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Override PartName="/word/footer217.xml" ContentType="application/vnd.openxmlformats-officedocument.wordprocessingml.footer+xml"/>
  <Override PartName="/word/footer253.xml" ContentType="application/vnd.openxmlformats-officedocument.wordprocessingml.footer+xml"/>
  <Override PartName="/word/footer26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23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220.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footer135.xml" ContentType="application/vnd.openxmlformats-officedocument.wordprocessingml.footer+xml"/>
  <Override PartName="/word/footer182.xml" ContentType="application/vnd.openxmlformats-officedocument.wordprocessingml.footer+xml"/>
  <Override PartName="/word/footer269.xml" ContentType="application/vnd.openxmlformats-officedocument.wordprocessingml.footer+xml"/>
  <Default Extension="png" ContentType="image/png"/>
  <Override PartName="/word/footer113.xml" ContentType="application/vnd.openxmlformats-officedocument.wordprocessingml.footer+xml"/>
  <Override PartName="/word/footer124.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236.xml" ContentType="application/vnd.openxmlformats-officedocument.wordprocessingml.footer+xml"/>
  <Override PartName="/word/footer247.xml" ContentType="application/vnd.openxmlformats-officedocument.wordprocessingml.footer+xml"/>
  <Override PartName="/word/footer283.xml" ContentType="application/vnd.openxmlformats-officedocument.wordprocessingml.footer+xml"/>
  <Override PartName="/word/footer294.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footer52.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299.xml" ContentType="application/vnd.openxmlformats-officedocument.wordprocessingml.footer+xml"/>
  <Override PartName="/word/footer107.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90.xml" ContentType="application/vnd.openxmlformats-officedocument.wordprocessingml.footer+xml"/>
  <Override PartName="/word/footer288.xml" ContentType="application/vnd.openxmlformats-officedocument.wordprocessingml.footer+xml"/>
  <Override PartName="/word/footnotes.xml" ContentType="application/vnd.openxmlformats-officedocument.wordprocessingml.footnotes+xml"/>
  <Override PartName="/word/footer79.xml" ContentType="application/vnd.openxmlformats-officedocument.wordprocessingml.footer+xml"/>
  <Override PartName="/word/footer132.xml" ContentType="application/vnd.openxmlformats-officedocument.wordprocessingml.footer+xml"/>
  <Override PartName="/word/footer277.xml" ContentType="application/vnd.openxmlformats-officedocument.wordprocessingml.footer+xml"/>
  <Override PartName="/word/footer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121.xml" ContentType="application/vnd.openxmlformats-officedocument.wordprocessingml.footer+xml"/>
  <Override PartName="/word/footer208.xml" ContentType="application/vnd.openxmlformats-officedocument.wordprocessingml.footer+xml"/>
  <Override PartName="/word/footer219.xml" ContentType="application/vnd.openxmlformats-officedocument.wordprocessingml.footer+xml"/>
  <Override PartName="/word/footer255.xml" ContentType="application/vnd.openxmlformats-officedocument.wordprocessingml.footer+xml"/>
  <Override PartName="/word/footer266.xml" ContentType="application/vnd.openxmlformats-officedocument.wordprocessingml.foot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278.xml" ContentType="application/vnd.openxmlformats-officedocument.wordprocessingml.footer+xml"/>
  <Override PartName="/word/footer289.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49.xml" ContentType="application/vnd.openxmlformats-officedocument.wordprocessingml.footer+xml"/>
  <Override PartName="/word/footer267.xml" ContentType="application/vnd.openxmlformats-officedocument.wordprocessingml.footer+xml"/>
  <Override PartName="/word/footer296.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209.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footer256.xml" ContentType="application/vnd.openxmlformats-officedocument.wordprocessingml.footer+xml"/>
  <Override PartName="/word/footer274.xml" ContentType="application/vnd.openxmlformats-officedocument.wordprocessingml.footer+xml"/>
  <Override PartName="/word/footer285.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16.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footer263.xml" ContentType="application/vnd.openxmlformats-officedocument.wordprocessingml.footer+xml"/>
  <Override PartName="/word/footer281.xml" ContentType="application/vnd.openxmlformats-officedocument.wordprocessingml.footer+xml"/>
  <Override PartName="/word/footer292.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footer223.xml" ContentType="application/vnd.openxmlformats-officedocument.wordprocessingml.footer+xml"/>
  <Override PartName="/word/footer252.xml" ContentType="application/vnd.openxmlformats-officedocument.wordprocessingml.footer+xml"/>
  <Override PartName="/word/footer270.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2.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279.xml" ContentType="application/vnd.openxmlformats-officedocument.wordprocessingml.footer+xml"/>
  <Override PartName="/word/footer297.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257.xml" ContentType="application/vnd.openxmlformats-officedocument.wordprocessingml.footer+xml"/>
  <Override PartName="/word/footer268.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246.xml" ContentType="application/vnd.openxmlformats-officedocument.wordprocessingml.footer+xml"/>
  <Override PartName="/word/footer293.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footer260.xml" ContentType="application/vnd.openxmlformats-officedocument.wordprocessingml.footer+xml"/>
  <Override PartName="/docProps/custom.xml" ContentType="application/vnd.openxmlformats-officedocument.custom-properties+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footer298.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42.xml" ContentType="application/vnd.openxmlformats-officedocument.wordprocessingml.footer+xml"/>
  <Override PartName="/word/footer229.xml" ContentType="application/vnd.openxmlformats-officedocument.wordprocessingml.footer+xml"/>
  <Override PartName="/word/footer276.xml" ContentType="application/vnd.openxmlformats-officedocument.wordprocessingml.footer+xml"/>
  <Override PartName="/word/footer287.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18.xml" ContentType="application/vnd.openxmlformats-officedocument.wordprocessingml.footer+xml"/>
  <Override PartName="/word/footer265.xml" ContentType="application/vnd.openxmlformats-officedocument.wordprocessingml.footer+xml"/>
  <Override PartName="/word/footer56.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footer232.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210.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25.xml" ContentType="application/vnd.openxmlformats-officedocument.wordprocessingml.footer+xml"/>
  <Override PartName="/word/footer172.xml" ContentType="application/vnd.openxmlformats-officedocument.wordprocessingml.footer+xml"/>
  <Override PartName="/word/footer259.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footer248.xml" ContentType="application/vnd.openxmlformats-officedocument.wordprocessingml.footer+xml"/>
  <Override PartName="/word/footer295.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footer75.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footer262.xml" ContentType="application/vnd.openxmlformats-officedocument.wordprocessingml.footer+xml"/>
  <Override PartName="/word/footer42.xml" ContentType="application/vnd.openxmlformats-officedocument.wordprocessingml.footer+xml"/>
  <Override PartName="/word/footer188.xml" ContentType="application/vnd.openxmlformats-officedocument.wordprocessingml.footer+xml"/>
  <Override PartName="/word/footer24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A80" w:rsidRPr="00B56A80" w:rsidRDefault="00A06279" w:rsidP="00A06279">
      <w:pPr>
        <w:pStyle w:val="Heading3"/>
        <w:tabs>
          <w:tab w:val="left" w:pos="7718"/>
        </w:tabs>
        <w:spacing w:before="78" w:line="275" w:lineRule="exact"/>
        <w:ind w:left="0"/>
        <w:rPr>
          <w:spacing w:val="-2"/>
        </w:rPr>
      </w:pPr>
      <w:r>
        <w:rPr>
          <w:spacing w:val="-2"/>
        </w:rPr>
        <w:t xml:space="preserve">           </w:t>
      </w:r>
      <w:r w:rsidR="00947DCD">
        <w:rPr>
          <w:spacing w:val="-2"/>
        </w:rPr>
        <w:t>ПРИНЯТА</w:t>
      </w:r>
      <w:r w:rsidR="00947DCD">
        <w:tab/>
      </w:r>
      <w:r w:rsidR="00947DCD">
        <w:rPr>
          <w:spacing w:val="-2"/>
        </w:rPr>
        <w:t>УТВЕРЖДЕНА</w:t>
      </w:r>
    </w:p>
    <w:p w:rsidR="00076F32" w:rsidRDefault="00947DCD">
      <w:pPr>
        <w:pStyle w:val="a3"/>
        <w:spacing w:line="274" w:lineRule="exact"/>
        <w:ind w:left="333"/>
        <w:jc w:val="left"/>
      </w:pPr>
      <w:r>
        <w:t>Педагогическим</w:t>
      </w:r>
      <w:r w:rsidR="00B56A80">
        <w:t xml:space="preserve"> </w:t>
      </w:r>
      <w:r>
        <w:rPr>
          <w:spacing w:val="-2"/>
        </w:rPr>
        <w:t>советом</w:t>
      </w:r>
      <w:r w:rsidR="00B56A80">
        <w:rPr>
          <w:spacing w:val="-2"/>
        </w:rPr>
        <w:t xml:space="preserve">                                                                  Директор</w:t>
      </w:r>
    </w:p>
    <w:p w:rsidR="00076F32" w:rsidRDefault="00B56A80">
      <w:pPr>
        <w:pStyle w:val="a3"/>
        <w:tabs>
          <w:tab w:val="left" w:pos="6095"/>
        </w:tabs>
        <w:spacing w:line="274" w:lineRule="exact"/>
        <w:ind w:left="333"/>
        <w:jc w:val="left"/>
      </w:pPr>
      <w:r>
        <w:t>МБОУ СОШ им. М. И. Калинина                                                МБОУ СОШ им. М. И. Калинина</w:t>
      </w:r>
      <w:r w:rsidR="00947DCD">
        <w:tab/>
      </w:r>
    </w:p>
    <w:p w:rsidR="00B56A80" w:rsidRDefault="00947DCD">
      <w:pPr>
        <w:pStyle w:val="a3"/>
        <w:tabs>
          <w:tab w:val="left" w:pos="6157"/>
        </w:tabs>
        <w:spacing w:line="275" w:lineRule="exact"/>
        <w:ind w:left="333"/>
        <w:jc w:val="left"/>
      </w:pPr>
      <w:r>
        <w:t>Протокол</w:t>
      </w:r>
      <w:r w:rsidR="00B56A80">
        <w:t xml:space="preserve"> </w:t>
      </w:r>
      <w:r>
        <w:t>№</w:t>
      </w:r>
      <w:r w:rsidR="00B56A80">
        <w:t xml:space="preserve"> 6                                                                                  ________________  И. В. Кузнецова</w:t>
      </w:r>
    </w:p>
    <w:p w:rsidR="00076F32" w:rsidRDefault="00B56A80">
      <w:pPr>
        <w:pStyle w:val="a3"/>
        <w:tabs>
          <w:tab w:val="left" w:pos="6157"/>
        </w:tabs>
        <w:spacing w:line="275" w:lineRule="exact"/>
        <w:ind w:left="333"/>
        <w:jc w:val="left"/>
      </w:pPr>
      <w:r>
        <w:t>От 31.05.2024</w:t>
      </w:r>
      <w:r w:rsidR="00947DCD">
        <w:rPr>
          <w:spacing w:val="-5"/>
        </w:rPr>
        <w:t>г.</w:t>
      </w:r>
      <w:r w:rsidR="00947DCD">
        <w:tab/>
      </w:r>
      <w:r>
        <w:t xml:space="preserve">          Приказ № 88 </w:t>
      </w:r>
      <w:r>
        <w:rPr>
          <w:spacing w:val="-10"/>
        </w:rPr>
        <w:t>от 31.05.2024</w:t>
      </w: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A06279" w:rsidP="00A06279">
      <w:pPr>
        <w:pStyle w:val="a3"/>
        <w:tabs>
          <w:tab w:val="left" w:pos="4054"/>
        </w:tabs>
        <w:ind w:left="0"/>
        <w:jc w:val="left"/>
      </w:pPr>
      <w:r>
        <w:tab/>
      </w:r>
    </w:p>
    <w:p w:rsidR="00A06279" w:rsidRDefault="00A06279" w:rsidP="00A06279">
      <w:pPr>
        <w:pStyle w:val="a3"/>
        <w:tabs>
          <w:tab w:val="left" w:pos="4054"/>
        </w:tabs>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spacing w:before="6"/>
        <w:ind w:left="0"/>
        <w:jc w:val="left"/>
      </w:pPr>
    </w:p>
    <w:p w:rsidR="00076F32" w:rsidRDefault="00947DCD">
      <w:pPr>
        <w:pStyle w:val="Heading3"/>
        <w:ind w:left="5" w:right="337"/>
        <w:jc w:val="center"/>
      </w:pPr>
      <w:bookmarkStart w:id="0" w:name="ОБРАЗОВАТЕЛЬНАЯ_ПРОГРАММА"/>
      <w:bookmarkEnd w:id="0"/>
      <w:r>
        <w:t>ОБ</w:t>
      </w:r>
      <w:r w:rsidR="00B56A80">
        <w:t>ЩЕОБ</w:t>
      </w:r>
      <w:r>
        <w:t>РАЗОВАТЕЛЬНАЯ</w:t>
      </w:r>
      <w:r w:rsidR="00B56A80">
        <w:t xml:space="preserve"> </w:t>
      </w:r>
      <w:r>
        <w:rPr>
          <w:spacing w:val="-2"/>
        </w:rPr>
        <w:t>ПРОГРАММА</w:t>
      </w:r>
    </w:p>
    <w:p w:rsidR="00076F32" w:rsidRDefault="00B56A80">
      <w:pPr>
        <w:spacing w:before="3" w:line="275" w:lineRule="exact"/>
        <w:ind w:right="337"/>
        <w:jc w:val="center"/>
        <w:rPr>
          <w:b/>
          <w:spacing w:val="-2"/>
          <w:sz w:val="24"/>
        </w:rPr>
      </w:pPr>
      <w:r>
        <w:rPr>
          <w:b/>
          <w:sz w:val="24"/>
        </w:rPr>
        <w:t>С</w:t>
      </w:r>
      <w:r w:rsidR="00947DCD">
        <w:rPr>
          <w:b/>
          <w:sz w:val="24"/>
        </w:rPr>
        <w:t>реднего</w:t>
      </w:r>
      <w:r>
        <w:rPr>
          <w:b/>
          <w:sz w:val="24"/>
        </w:rPr>
        <w:t xml:space="preserve"> </w:t>
      </w:r>
      <w:r w:rsidR="00947DCD">
        <w:rPr>
          <w:b/>
          <w:sz w:val="24"/>
        </w:rPr>
        <w:t>общего</w:t>
      </w:r>
      <w:r>
        <w:rPr>
          <w:b/>
          <w:sz w:val="24"/>
        </w:rPr>
        <w:t xml:space="preserve"> </w:t>
      </w:r>
      <w:r w:rsidR="00947DCD">
        <w:rPr>
          <w:b/>
          <w:spacing w:val="-2"/>
          <w:sz w:val="24"/>
        </w:rPr>
        <w:t>образования</w:t>
      </w:r>
    </w:p>
    <w:p w:rsidR="00B56A80" w:rsidRDefault="00B56A80">
      <w:pPr>
        <w:spacing w:before="3" w:line="275" w:lineRule="exact"/>
        <w:ind w:right="337"/>
        <w:jc w:val="center"/>
        <w:rPr>
          <w:b/>
          <w:sz w:val="24"/>
        </w:rPr>
      </w:pPr>
      <w:r>
        <w:rPr>
          <w:b/>
          <w:spacing w:val="-2"/>
          <w:sz w:val="24"/>
        </w:rPr>
        <w:t>МБОУ СОШ им. М. И. Калинина</w:t>
      </w:r>
    </w:p>
    <w:p w:rsidR="00076F32" w:rsidRDefault="00947DCD">
      <w:pPr>
        <w:pStyle w:val="a3"/>
        <w:spacing w:line="275" w:lineRule="exact"/>
        <w:ind w:left="4482"/>
        <w:jc w:val="left"/>
        <w:rPr>
          <w:spacing w:val="-5"/>
        </w:rPr>
      </w:pPr>
      <w:r>
        <w:t>(2024-2025уч.</w:t>
      </w:r>
      <w:r>
        <w:rPr>
          <w:spacing w:val="-5"/>
        </w:rPr>
        <w:t>г.)</w:t>
      </w: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6E4287" w:rsidRDefault="006E4287" w:rsidP="00A06279">
      <w:pPr>
        <w:pStyle w:val="a3"/>
        <w:spacing w:line="275" w:lineRule="exact"/>
        <w:ind w:left="0"/>
        <w:jc w:val="left"/>
        <w:rPr>
          <w:spacing w:val="-5"/>
        </w:rPr>
      </w:pPr>
    </w:p>
    <w:p w:rsidR="006E4287" w:rsidRDefault="006E4287">
      <w:pPr>
        <w:pStyle w:val="a3"/>
        <w:spacing w:line="275" w:lineRule="exact"/>
        <w:ind w:left="4482"/>
        <w:jc w:val="left"/>
        <w:rPr>
          <w:spacing w:val="-5"/>
        </w:rPr>
      </w:pPr>
    </w:p>
    <w:p w:rsidR="006E4287" w:rsidRDefault="006E4287">
      <w:pPr>
        <w:pStyle w:val="a3"/>
        <w:spacing w:line="275" w:lineRule="exact"/>
        <w:ind w:left="4482"/>
        <w:jc w:val="left"/>
        <w:rPr>
          <w:spacing w:val="-5"/>
        </w:rPr>
      </w:pPr>
    </w:p>
    <w:p w:rsidR="00A06279" w:rsidRDefault="006E4287" w:rsidP="00A06279">
      <w:pPr>
        <w:pStyle w:val="a3"/>
        <w:spacing w:line="275" w:lineRule="exact"/>
        <w:ind w:left="4482"/>
        <w:jc w:val="left"/>
        <w:rPr>
          <w:spacing w:val="-5"/>
        </w:rPr>
      </w:pPr>
      <w:r>
        <w:rPr>
          <w:spacing w:val="-5"/>
        </w:rPr>
        <w:t>д. Верхняя Троица, 2024г</w:t>
      </w:r>
    </w:p>
    <w:p w:rsidR="00A06279" w:rsidRDefault="00A06279" w:rsidP="00A06279">
      <w:pPr>
        <w:pStyle w:val="a3"/>
        <w:spacing w:line="275" w:lineRule="exact"/>
        <w:ind w:left="4482"/>
        <w:jc w:val="left"/>
        <w:rPr>
          <w:spacing w:val="-5"/>
        </w:rPr>
      </w:pPr>
    </w:p>
    <w:p w:rsidR="00A06279" w:rsidRDefault="00A06279" w:rsidP="00A06279">
      <w:pPr>
        <w:pStyle w:val="a3"/>
        <w:spacing w:line="275" w:lineRule="exact"/>
        <w:ind w:left="4482"/>
        <w:jc w:val="left"/>
        <w:rPr>
          <w:spacing w:val="-5"/>
        </w:rPr>
      </w:pPr>
    </w:p>
    <w:p w:rsidR="00A06279" w:rsidRDefault="00A06279" w:rsidP="00A06279">
      <w:pPr>
        <w:pStyle w:val="a3"/>
        <w:spacing w:line="275" w:lineRule="exact"/>
        <w:ind w:left="4482"/>
        <w:jc w:val="left"/>
        <w:rPr>
          <w:spacing w:val="-5"/>
        </w:rPr>
      </w:pPr>
    </w:p>
    <w:p w:rsidR="00A06279" w:rsidRDefault="00A06279" w:rsidP="00A06279">
      <w:pPr>
        <w:pStyle w:val="a3"/>
        <w:spacing w:line="275" w:lineRule="exact"/>
        <w:ind w:left="0"/>
        <w:jc w:val="left"/>
        <w:sectPr w:rsidR="00A06279" w:rsidSect="00A06279">
          <w:type w:val="continuous"/>
          <w:pgSz w:w="11910" w:h="16840"/>
          <w:pgMar w:top="1276" w:right="428" w:bottom="280" w:left="800" w:header="720" w:footer="720" w:gutter="0"/>
          <w:cols w:space="720"/>
        </w:sectPr>
      </w:pPr>
    </w:p>
    <w:p w:rsidR="00076F32" w:rsidRDefault="00947DCD">
      <w:pPr>
        <w:spacing w:before="79"/>
        <w:ind w:left="6" w:right="337"/>
        <w:jc w:val="center"/>
        <w:rPr>
          <w:b/>
          <w:sz w:val="24"/>
        </w:rPr>
      </w:pPr>
      <w:bookmarkStart w:id="1" w:name="Содержание"/>
      <w:bookmarkEnd w:id="1"/>
      <w:r>
        <w:rPr>
          <w:b/>
          <w:spacing w:val="-2"/>
          <w:sz w:val="24"/>
        </w:rPr>
        <w:lastRenderedPageBreak/>
        <w:t>Содержание</w:t>
      </w:r>
    </w:p>
    <w:p w:rsidR="00076F32" w:rsidRDefault="00076F32">
      <w:pPr>
        <w:pStyle w:val="a3"/>
        <w:spacing w:before="49" w:after="1"/>
        <w:ind w:left="0"/>
        <w:jc w:val="left"/>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8375"/>
        <w:gridCol w:w="567"/>
      </w:tblGrid>
      <w:tr w:rsidR="00076F32">
        <w:trPr>
          <w:trHeight w:val="277"/>
        </w:trPr>
        <w:tc>
          <w:tcPr>
            <w:tcW w:w="850" w:type="dxa"/>
          </w:tcPr>
          <w:p w:rsidR="00076F32" w:rsidRDefault="00076F32">
            <w:pPr>
              <w:pStyle w:val="TableParagraph"/>
              <w:rPr>
                <w:sz w:val="20"/>
              </w:rPr>
            </w:pPr>
          </w:p>
        </w:tc>
        <w:tc>
          <w:tcPr>
            <w:tcW w:w="8375" w:type="dxa"/>
          </w:tcPr>
          <w:p w:rsidR="00076F32" w:rsidRDefault="00947DCD">
            <w:pPr>
              <w:pStyle w:val="TableParagraph"/>
              <w:spacing w:line="258" w:lineRule="exact"/>
              <w:ind w:left="14"/>
              <w:rPr>
                <w:b/>
                <w:sz w:val="24"/>
              </w:rPr>
            </w:pPr>
            <w:r>
              <w:rPr>
                <w:b/>
                <w:sz w:val="24"/>
              </w:rPr>
              <w:t>Название</w:t>
            </w:r>
            <w:r>
              <w:rPr>
                <w:b/>
                <w:spacing w:val="-2"/>
                <w:sz w:val="24"/>
              </w:rPr>
              <w:t>раздела/подраздела</w:t>
            </w:r>
          </w:p>
        </w:tc>
        <w:tc>
          <w:tcPr>
            <w:tcW w:w="567" w:type="dxa"/>
          </w:tcPr>
          <w:p w:rsidR="00076F32" w:rsidRDefault="00947DCD">
            <w:pPr>
              <w:pStyle w:val="TableParagraph"/>
              <w:spacing w:line="258" w:lineRule="exact"/>
              <w:ind w:left="61"/>
              <w:rPr>
                <w:sz w:val="24"/>
              </w:rPr>
            </w:pPr>
            <w:r>
              <w:rPr>
                <w:spacing w:val="-4"/>
                <w:sz w:val="24"/>
              </w:rPr>
              <w:t>Стр.</w:t>
            </w:r>
          </w:p>
        </w:tc>
      </w:tr>
      <w:tr w:rsidR="00076F32">
        <w:trPr>
          <w:trHeight w:val="273"/>
        </w:trPr>
        <w:tc>
          <w:tcPr>
            <w:tcW w:w="850" w:type="dxa"/>
          </w:tcPr>
          <w:p w:rsidR="00076F32" w:rsidRDefault="00947DCD">
            <w:pPr>
              <w:pStyle w:val="TableParagraph"/>
              <w:spacing w:line="253" w:lineRule="exact"/>
              <w:ind w:left="18" w:right="7"/>
              <w:jc w:val="center"/>
              <w:rPr>
                <w:sz w:val="24"/>
              </w:rPr>
            </w:pPr>
            <w:r>
              <w:rPr>
                <w:spacing w:val="-5"/>
                <w:sz w:val="24"/>
              </w:rPr>
              <w:t>1.</w:t>
            </w:r>
          </w:p>
        </w:tc>
        <w:tc>
          <w:tcPr>
            <w:tcW w:w="8375" w:type="dxa"/>
          </w:tcPr>
          <w:p w:rsidR="00076F32" w:rsidRDefault="00947DCD">
            <w:pPr>
              <w:pStyle w:val="TableParagraph"/>
              <w:spacing w:line="253" w:lineRule="exact"/>
              <w:ind w:left="14"/>
              <w:rPr>
                <w:b/>
                <w:sz w:val="24"/>
              </w:rPr>
            </w:pPr>
            <w:r>
              <w:rPr>
                <w:b/>
                <w:sz w:val="24"/>
              </w:rPr>
              <w:t>ЦЕЛЕВОЙ</w:t>
            </w:r>
            <w:r>
              <w:rPr>
                <w:b/>
                <w:spacing w:val="-2"/>
                <w:sz w:val="24"/>
              </w:rPr>
              <w:t>РАЗДЕЛ</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right="7"/>
              <w:jc w:val="center"/>
              <w:rPr>
                <w:sz w:val="24"/>
              </w:rPr>
            </w:pPr>
            <w:r>
              <w:rPr>
                <w:spacing w:val="-4"/>
                <w:sz w:val="24"/>
              </w:rPr>
              <w:t>1.1.</w:t>
            </w:r>
          </w:p>
        </w:tc>
        <w:tc>
          <w:tcPr>
            <w:tcW w:w="8375" w:type="dxa"/>
          </w:tcPr>
          <w:p w:rsidR="00076F32" w:rsidRDefault="00947DCD">
            <w:pPr>
              <w:pStyle w:val="TableParagraph"/>
              <w:spacing w:line="253" w:lineRule="exact"/>
              <w:ind w:left="14"/>
              <w:rPr>
                <w:sz w:val="24"/>
              </w:rPr>
            </w:pPr>
            <w:r>
              <w:rPr>
                <w:sz w:val="24"/>
              </w:rPr>
              <w:t>Пояснительная</w:t>
            </w:r>
            <w:r>
              <w:rPr>
                <w:spacing w:val="-2"/>
                <w:sz w:val="24"/>
              </w:rPr>
              <w:t>записка</w:t>
            </w:r>
          </w:p>
        </w:tc>
        <w:tc>
          <w:tcPr>
            <w:tcW w:w="567" w:type="dxa"/>
          </w:tcPr>
          <w:p w:rsidR="00076F32" w:rsidRDefault="00076F32">
            <w:pPr>
              <w:pStyle w:val="TableParagraph"/>
              <w:rPr>
                <w:sz w:val="20"/>
              </w:rPr>
            </w:pPr>
          </w:p>
        </w:tc>
      </w:tr>
      <w:tr w:rsidR="00076F32">
        <w:trPr>
          <w:trHeight w:val="552"/>
        </w:trPr>
        <w:tc>
          <w:tcPr>
            <w:tcW w:w="850" w:type="dxa"/>
          </w:tcPr>
          <w:p w:rsidR="00076F32" w:rsidRDefault="00947DCD">
            <w:pPr>
              <w:pStyle w:val="TableParagraph"/>
              <w:spacing w:line="268" w:lineRule="exact"/>
              <w:ind w:left="18"/>
              <w:jc w:val="center"/>
              <w:rPr>
                <w:sz w:val="24"/>
              </w:rPr>
            </w:pPr>
            <w:r>
              <w:rPr>
                <w:spacing w:val="-5"/>
                <w:sz w:val="24"/>
              </w:rPr>
              <w:t>1.2</w:t>
            </w:r>
          </w:p>
        </w:tc>
        <w:tc>
          <w:tcPr>
            <w:tcW w:w="8375" w:type="dxa"/>
          </w:tcPr>
          <w:p w:rsidR="00076F32" w:rsidRDefault="00947DCD">
            <w:pPr>
              <w:pStyle w:val="TableParagraph"/>
              <w:spacing w:line="270" w:lineRule="exact"/>
              <w:ind w:left="14"/>
              <w:rPr>
                <w:sz w:val="24"/>
              </w:rPr>
            </w:pPr>
            <w:r>
              <w:rPr>
                <w:sz w:val="24"/>
              </w:rPr>
              <w:t>Планируемыерезультатыосвоенияобучающимисяобразовательнойпрограммы среднего общего образования</w:t>
            </w:r>
          </w:p>
        </w:tc>
        <w:tc>
          <w:tcPr>
            <w:tcW w:w="567" w:type="dxa"/>
          </w:tcPr>
          <w:p w:rsidR="00076F32" w:rsidRDefault="00076F32">
            <w:pPr>
              <w:pStyle w:val="TableParagraph"/>
              <w:rPr>
                <w:sz w:val="24"/>
              </w:rPr>
            </w:pPr>
          </w:p>
        </w:tc>
      </w:tr>
      <w:tr w:rsidR="00076F32">
        <w:trPr>
          <w:trHeight w:val="590"/>
        </w:trPr>
        <w:tc>
          <w:tcPr>
            <w:tcW w:w="850" w:type="dxa"/>
          </w:tcPr>
          <w:p w:rsidR="00076F32" w:rsidRDefault="00947DCD">
            <w:pPr>
              <w:pStyle w:val="TableParagraph"/>
              <w:spacing w:line="268" w:lineRule="exact"/>
              <w:ind w:left="18"/>
              <w:jc w:val="center"/>
              <w:rPr>
                <w:sz w:val="24"/>
              </w:rPr>
            </w:pPr>
            <w:r>
              <w:rPr>
                <w:spacing w:val="-5"/>
                <w:sz w:val="24"/>
              </w:rPr>
              <w:t>1.3</w:t>
            </w:r>
          </w:p>
        </w:tc>
        <w:tc>
          <w:tcPr>
            <w:tcW w:w="8375" w:type="dxa"/>
          </w:tcPr>
          <w:p w:rsidR="00076F32" w:rsidRDefault="00947DCD">
            <w:pPr>
              <w:pStyle w:val="TableParagraph"/>
              <w:spacing w:before="3" w:line="237" w:lineRule="auto"/>
              <w:ind w:left="14" w:right="82"/>
              <w:rPr>
                <w:sz w:val="24"/>
              </w:rPr>
            </w:pPr>
            <w:r>
              <w:rPr>
                <w:sz w:val="24"/>
              </w:rPr>
              <w:t>Системаоценкидостиженияпланируемыхрезультатовосвоения образовательной программы среднего общего образования</w:t>
            </w:r>
          </w:p>
        </w:tc>
        <w:tc>
          <w:tcPr>
            <w:tcW w:w="567" w:type="dxa"/>
          </w:tcPr>
          <w:p w:rsidR="00076F32" w:rsidRDefault="00076F32">
            <w:pPr>
              <w:pStyle w:val="TableParagraph"/>
              <w:rPr>
                <w:sz w:val="24"/>
              </w:rPr>
            </w:pPr>
          </w:p>
        </w:tc>
      </w:tr>
      <w:tr w:rsidR="00076F32">
        <w:trPr>
          <w:trHeight w:val="273"/>
        </w:trPr>
        <w:tc>
          <w:tcPr>
            <w:tcW w:w="850" w:type="dxa"/>
          </w:tcPr>
          <w:p w:rsidR="00076F32" w:rsidRDefault="00947DCD">
            <w:pPr>
              <w:pStyle w:val="TableParagraph"/>
              <w:spacing w:line="253" w:lineRule="exact"/>
              <w:ind w:left="18" w:right="7"/>
              <w:jc w:val="center"/>
              <w:rPr>
                <w:sz w:val="24"/>
              </w:rPr>
            </w:pPr>
            <w:r>
              <w:rPr>
                <w:spacing w:val="-5"/>
                <w:sz w:val="24"/>
              </w:rPr>
              <w:t>2.</w:t>
            </w:r>
          </w:p>
        </w:tc>
        <w:tc>
          <w:tcPr>
            <w:tcW w:w="8375" w:type="dxa"/>
          </w:tcPr>
          <w:p w:rsidR="00076F32" w:rsidRDefault="00947DCD">
            <w:pPr>
              <w:pStyle w:val="TableParagraph"/>
              <w:spacing w:line="253" w:lineRule="exact"/>
              <w:ind w:left="14"/>
              <w:rPr>
                <w:b/>
                <w:sz w:val="24"/>
              </w:rPr>
            </w:pPr>
            <w:r>
              <w:rPr>
                <w:b/>
                <w:sz w:val="24"/>
              </w:rPr>
              <w:t>СОДЕРЖАТЕЛЬНЫЙ</w:t>
            </w:r>
            <w:r>
              <w:rPr>
                <w:b/>
                <w:spacing w:val="-2"/>
                <w:sz w:val="24"/>
              </w:rPr>
              <w:t>РАЗДЕЛ</w:t>
            </w:r>
          </w:p>
        </w:tc>
        <w:tc>
          <w:tcPr>
            <w:tcW w:w="567" w:type="dxa"/>
          </w:tcPr>
          <w:p w:rsidR="00076F32" w:rsidRDefault="00076F32">
            <w:pPr>
              <w:pStyle w:val="TableParagraph"/>
              <w:rPr>
                <w:sz w:val="20"/>
              </w:rPr>
            </w:pPr>
          </w:p>
        </w:tc>
      </w:tr>
      <w:tr w:rsidR="00076F32">
        <w:trPr>
          <w:trHeight w:val="552"/>
        </w:trPr>
        <w:tc>
          <w:tcPr>
            <w:tcW w:w="850" w:type="dxa"/>
          </w:tcPr>
          <w:p w:rsidR="00076F32" w:rsidRDefault="00947DCD">
            <w:pPr>
              <w:pStyle w:val="TableParagraph"/>
              <w:spacing w:line="268" w:lineRule="exact"/>
              <w:ind w:left="18" w:right="7"/>
              <w:jc w:val="center"/>
              <w:rPr>
                <w:sz w:val="24"/>
              </w:rPr>
            </w:pPr>
            <w:r>
              <w:rPr>
                <w:spacing w:val="-4"/>
                <w:sz w:val="24"/>
              </w:rPr>
              <w:t>2.1.</w:t>
            </w:r>
          </w:p>
        </w:tc>
        <w:tc>
          <w:tcPr>
            <w:tcW w:w="8375" w:type="dxa"/>
          </w:tcPr>
          <w:p w:rsidR="00076F32" w:rsidRDefault="00947DCD">
            <w:pPr>
              <w:pStyle w:val="TableParagraph"/>
              <w:spacing w:line="230" w:lineRule="auto"/>
              <w:ind w:left="14" w:right="82"/>
              <w:rPr>
                <w:sz w:val="24"/>
              </w:rPr>
            </w:pPr>
            <w:r>
              <w:rPr>
                <w:sz w:val="24"/>
              </w:rPr>
              <w:t>Рабочиепрограммыучебныхпредметов,учебныхкурсов(втомчисле внеурочной деятельности), учебных модулей</w:t>
            </w:r>
          </w:p>
        </w:tc>
        <w:tc>
          <w:tcPr>
            <w:tcW w:w="567" w:type="dxa"/>
          </w:tcPr>
          <w:p w:rsidR="00076F32" w:rsidRDefault="00076F32">
            <w:pPr>
              <w:pStyle w:val="TableParagraph"/>
              <w:rPr>
                <w:sz w:val="24"/>
              </w:rPr>
            </w:pPr>
          </w:p>
        </w:tc>
      </w:tr>
      <w:tr w:rsidR="00076F32">
        <w:trPr>
          <w:trHeight w:val="278"/>
        </w:trPr>
        <w:tc>
          <w:tcPr>
            <w:tcW w:w="850" w:type="dxa"/>
          </w:tcPr>
          <w:p w:rsidR="00076F32" w:rsidRDefault="00947DCD">
            <w:pPr>
              <w:pStyle w:val="TableParagraph"/>
              <w:spacing w:line="258" w:lineRule="exact"/>
              <w:ind w:left="18" w:right="10"/>
              <w:jc w:val="center"/>
              <w:rPr>
                <w:sz w:val="24"/>
              </w:rPr>
            </w:pPr>
            <w:r>
              <w:rPr>
                <w:spacing w:val="-2"/>
                <w:sz w:val="24"/>
              </w:rPr>
              <w:t>2.1.1</w:t>
            </w:r>
          </w:p>
        </w:tc>
        <w:tc>
          <w:tcPr>
            <w:tcW w:w="8375" w:type="dxa"/>
          </w:tcPr>
          <w:p w:rsidR="00076F32" w:rsidRDefault="00947DCD">
            <w:pPr>
              <w:pStyle w:val="TableParagraph"/>
              <w:spacing w:line="258" w:lineRule="exact"/>
              <w:ind w:left="14"/>
              <w:rPr>
                <w:sz w:val="24"/>
              </w:rPr>
            </w:pPr>
            <w:r>
              <w:rPr>
                <w:sz w:val="24"/>
              </w:rPr>
              <w:t>«Русскийязык»</w:t>
            </w:r>
            <w:r w:rsidR="00B56A80">
              <w:rPr>
                <w:sz w:val="24"/>
              </w:rPr>
              <w:t xml:space="preserve"> </w:t>
            </w:r>
            <w:r>
              <w:rPr>
                <w:sz w:val="24"/>
              </w:rPr>
              <w:t>(базовый</w:t>
            </w:r>
            <w:r>
              <w:rPr>
                <w:spacing w:val="-2"/>
                <w:sz w:val="24"/>
              </w:rPr>
              <w:t xml:space="preserve"> уровень)</w:t>
            </w:r>
          </w:p>
        </w:tc>
        <w:tc>
          <w:tcPr>
            <w:tcW w:w="567" w:type="dxa"/>
          </w:tcPr>
          <w:p w:rsidR="00076F32" w:rsidRDefault="00076F32">
            <w:pPr>
              <w:pStyle w:val="TableParagraph"/>
              <w:rPr>
                <w:sz w:val="20"/>
              </w:rPr>
            </w:pPr>
          </w:p>
        </w:tc>
      </w:tr>
      <w:tr w:rsidR="00076F32">
        <w:trPr>
          <w:trHeight w:val="287"/>
        </w:trPr>
        <w:tc>
          <w:tcPr>
            <w:tcW w:w="850" w:type="dxa"/>
          </w:tcPr>
          <w:p w:rsidR="00076F32" w:rsidRDefault="00947DCD">
            <w:pPr>
              <w:pStyle w:val="TableParagraph"/>
              <w:spacing w:line="268" w:lineRule="exact"/>
              <w:ind w:left="18" w:right="10"/>
              <w:jc w:val="center"/>
              <w:rPr>
                <w:sz w:val="24"/>
              </w:rPr>
            </w:pPr>
            <w:r>
              <w:rPr>
                <w:spacing w:val="-2"/>
                <w:sz w:val="24"/>
              </w:rPr>
              <w:t>2.1.3</w:t>
            </w:r>
          </w:p>
        </w:tc>
        <w:tc>
          <w:tcPr>
            <w:tcW w:w="8375" w:type="dxa"/>
          </w:tcPr>
          <w:p w:rsidR="00076F32" w:rsidRDefault="00947DCD">
            <w:pPr>
              <w:pStyle w:val="TableParagraph"/>
              <w:spacing w:line="268" w:lineRule="exact"/>
              <w:ind w:left="14"/>
              <w:rPr>
                <w:sz w:val="24"/>
              </w:rPr>
            </w:pPr>
            <w:r>
              <w:rPr>
                <w:sz w:val="24"/>
              </w:rPr>
              <w:t>«Литература»</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8" w:lineRule="exact"/>
              <w:ind w:left="18" w:right="10"/>
              <w:jc w:val="center"/>
              <w:rPr>
                <w:sz w:val="24"/>
              </w:rPr>
            </w:pPr>
            <w:r>
              <w:rPr>
                <w:spacing w:val="-2"/>
                <w:sz w:val="24"/>
              </w:rPr>
              <w:t>2.1.4</w:t>
            </w:r>
          </w:p>
        </w:tc>
        <w:tc>
          <w:tcPr>
            <w:tcW w:w="8375" w:type="dxa"/>
          </w:tcPr>
          <w:p w:rsidR="00076F32" w:rsidRDefault="00947DCD">
            <w:pPr>
              <w:pStyle w:val="TableParagraph"/>
              <w:spacing w:line="258" w:lineRule="exact"/>
              <w:ind w:left="14"/>
              <w:rPr>
                <w:sz w:val="24"/>
              </w:rPr>
            </w:pPr>
            <w:r>
              <w:rPr>
                <w:sz w:val="24"/>
              </w:rPr>
              <w:t>«Литература»</w:t>
            </w:r>
            <w:r w:rsidR="00B56A80">
              <w:rPr>
                <w:sz w:val="24"/>
              </w:rPr>
              <w:t xml:space="preserve"> </w:t>
            </w:r>
            <w:r>
              <w:rPr>
                <w:sz w:val="24"/>
              </w:rPr>
              <w:t xml:space="preserve">(углубленный </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2.1.6</w:t>
            </w:r>
          </w:p>
        </w:tc>
        <w:tc>
          <w:tcPr>
            <w:tcW w:w="8375" w:type="dxa"/>
          </w:tcPr>
          <w:p w:rsidR="00076F32" w:rsidRDefault="00947DCD">
            <w:pPr>
              <w:pStyle w:val="TableParagraph"/>
              <w:spacing w:line="258" w:lineRule="exact"/>
              <w:ind w:left="14"/>
              <w:rPr>
                <w:sz w:val="24"/>
              </w:rPr>
            </w:pPr>
            <w:r>
              <w:rPr>
                <w:sz w:val="24"/>
              </w:rPr>
              <w:t>«Иностранныйязык</w:t>
            </w:r>
            <w:r w:rsidR="00B56A80">
              <w:rPr>
                <w:sz w:val="24"/>
              </w:rPr>
              <w:t xml:space="preserve"> </w:t>
            </w:r>
            <w:r>
              <w:rPr>
                <w:sz w:val="24"/>
              </w:rPr>
              <w:t>(английский)»(базовый</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2.1.7</w:t>
            </w:r>
          </w:p>
        </w:tc>
        <w:tc>
          <w:tcPr>
            <w:tcW w:w="8375" w:type="dxa"/>
          </w:tcPr>
          <w:p w:rsidR="00076F32" w:rsidRDefault="00947DCD">
            <w:pPr>
              <w:pStyle w:val="TableParagraph"/>
              <w:spacing w:line="258" w:lineRule="exact"/>
              <w:ind w:left="14"/>
              <w:rPr>
                <w:sz w:val="24"/>
              </w:rPr>
            </w:pPr>
            <w:r>
              <w:rPr>
                <w:sz w:val="24"/>
              </w:rPr>
              <w:t>«Иностранныйязык</w:t>
            </w:r>
            <w:r w:rsidR="00B56A80">
              <w:rPr>
                <w:sz w:val="24"/>
              </w:rPr>
              <w:t xml:space="preserve"> </w:t>
            </w:r>
            <w:r>
              <w:rPr>
                <w:sz w:val="24"/>
              </w:rPr>
              <w:t>(английский)»</w:t>
            </w:r>
            <w:r w:rsidR="00B56A80">
              <w:rPr>
                <w:sz w:val="24"/>
              </w:rPr>
              <w:t xml:space="preserve"> </w:t>
            </w:r>
            <w:r>
              <w:rPr>
                <w:sz w:val="24"/>
              </w:rPr>
              <w:t>(углубленный</w:t>
            </w:r>
            <w:r>
              <w:rPr>
                <w:spacing w:val="-2"/>
                <w:sz w:val="24"/>
              </w:rPr>
              <w:t>уровень)</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9" w:lineRule="exact"/>
              <w:ind w:left="18" w:right="10"/>
              <w:jc w:val="center"/>
              <w:rPr>
                <w:sz w:val="24"/>
              </w:rPr>
            </w:pPr>
            <w:r>
              <w:rPr>
                <w:spacing w:val="-2"/>
                <w:sz w:val="24"/>
              </w:rPr>
              <w:t>2.1.7</w:t>
            </w:r>
          </w:p>
        </w:tc>
        <w:tc>
          <w:tcPr>
            <w:tcW w:w="8375" w:type="dxa"/>
          </w:tcPr>
          <w:p w:rsidR="00076F32" w:rsidRDefault="00947DCD">
            <w:pPr>
              <w:pStyle w:val="TableParagraph"/>
              <w:spacing w:line="259" w:lineRule="exact"/>
              <w:ind w:left="14"/>
              <w:rPr>
                <w:sz w:val="24"/>
              </w:rPr>
            </w:pPr>
            <w:r>
              <w:rPr>
                <w:sz w:val="24"/>
              </w:rPr>
              <w:t>«История»</w:t>
            </w:r>
            <w:r w:rsidR="00B56A80">
              <w:rPr>
                <w:sz w:val="24"/>
              </w:rPr>
              <w:t xml:space="preserve"> </w:t>
            </w:r>
            <w:r>
              <w:rPr>
                <w:sz w:val="24"/>
              </w:rPr>
              <w:t>(базовый</w:t>
            </w:r>
            <w:r>
              <w:rPr>
                <w:spacing w:val="-2"/>
                <w:sz w:val="24"/>
              </w:rPr>
              <w:t xml:space="preserve"> 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2.1.8</w:t>
            </w:r>
          </w:p>
        </w:tc>
        <w:tc>
          <w:tcPr>
            <w:tcW w:w="8375" w:type="dxa"/>
          </w:tcPr>
          <w:p w:rsidR="00076F32" w:rsidRDefault="00947DCD">
            <w:pPr>
              <w:pStyle w:val="TableParagraph"/>
              <w:spacing w:line="258" w:lineRule="exact"/>
              <w:ind w:left="14"/>
              <w:rPr>
                <w:sz w:val="24"/>
              </w:rPr>
            </w:pPr>
            <w:r>
              <w:rPr>
                <w:sz w:val="24"/>
              </w:rPr>
              <w:t>«География»</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right="10"/>
              <w:jc w:val="center"/>
              <w:rPr>
                <w:sz w:val="24"/>
              </w:rPr>
            </w:pPr>
            <w:r>
              <w:rPr>
                <w:spacing w:val="-2"/>
                <w:sz w:val="24"/>
              </w:rPr>
              <w:t>2.1.9</w:t>
            </w:r>
          </w:p>
        </w:tc>
        <w:tc>
          <w:tcPr>
            <w:tcW w:w="8375" w:type="dxa"/>
          </w:tcPr>
          <w:p w:rsidR="00076F32" w:rsidRDefault="00947DCD">
            <w:pPr>
              <w:pStyle w:val="TableParagraph"/>
              <w:spacing w:line="253" w:lineRule="exact"/>
              <w:ind w:left="14"/>
              <w:rPr>
                <w:sz w:val="24"/>
              </w:rPr>
            </w:pPr>
            <w:r>
              <w:rPr>
                <w:sz w:val="24"/>
              </w:rPr>
              <w:t>«Обществознание»</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8" w:lineRule="exact"/>
              <w:ind w:left="18" w:right="5"/>
              <w:jc w:val="center"/>
              <w:rPr>
                <w:sz w:val="24"/>
              </w:rPr>
            </w:pPr>
            <w:r>
              <w:rPr>
                <w:spacing w:val="-2"/>
                <w:sz w:val="24"/>
              </w:rPr>
              <w:t>2.1.10</w:t>
            </w:r>
          </w:p>
        </w:tc>
        <w:tc>
          <w:tcPr>
            <w:tcW w:w="8375" w:type="dxa"/>
          </w:tcPr>
          <w:p w:rsidR="00076F32" w:rsidRDefault="00947DCD">
            <w:pPr>
              <w:pStyle w:val="TableParagraph"/>
              <w:spacing w:line="258" w:lineRule="exact"/>
              <w:ind w:left="14"/>
              <w:rPr>
                <w:sz w:val="24"/>
              </w:rPr>
            </w:pPr>
            <w:r>
              <w:rPr>
                <w:sz w:val="24"/>
              </w:rPr>
              <w:t>«Обществознание»</w:t>
            </w:r>
            <w:r w:rsidR="00B56A80">
              <w:rPr>
                <w:sz w:val="24"/>
              </w:rPr>
              <w:t xml:space="preserve"> </w:t>
            </w:r>
            <w:r>
              <w:rPr>
                <w:sz w:val="24"/>
              </w:rPr>
              <w:t>(углубленный</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2.1.11</w:t>
            </w:r>
          </w:p>
        </w:tc>
        <w:tc>
          <w:tcPr>
            <w:tcW w:w="8375" w:type="dxa"/>
          </w:tcPr>
          <w:p w:rsidR="00076F32" w:rsidRDefault="00947DCD">
            <w:pPr>
              <w:pStyle w:val="TableParagraph"/>
              <w:spacing w:line="258" w:lineRule="exact"/>
              <w:ind w:left="14"/>
              <w:rPr>
                <w:sz w:val="24"/>
              </w:rPr>
            </w:pPr>
            <w:r>
              <w:rPr>
                <w:sz w:val="24"/>
              </w:rPr>
              <w:t>«Алгебраиначаламатематическогоанализа»</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3"/>
        </w:trPr>
        <w:tc>
          <w:tcPr>
            <w:tcW w:w="850" w:type="dxa"/>
          </w:tcPr>
          <w:p w:rsidR="00076F32" w:rsidRDefault="00076F32">
            <w:pPr>
              <w:pStyle w:val="TableParagraph"/>
              <w:rPr>
                <w:sz w:val="20"/>
              </w:rPr>
            </w:pPr>
          </w:p>
        </w:tc>
        <w:tc>
          <w:tcPr>
            <w:tcW w:w="8375" w:type="dxa"/>
          </w:tcPr>
          <w:p w:rsidR="00076F32" w:rsidRDefault="00947DCD">
            <w:pPr>
              <w:pStyle w:val="TableParagraph"/>
              <w:spacing w:line="253" w:lineRule="exact"/>
              <w:ind w:left="14"/>
              <w:rPr>
                <w:sz w:val="24"/>
              </w:rPr>
            </w:pPr>
            <w:r>
              <w:rPr>
                <w:sz w:val="24"/>
              </w:rPr>
              <w:t>«Алгебраиначаламатематическогоанализа»</w:t>
            </w:r>
            <w:r w:rsidR="00B56A80">
              <w:rPr>
                <w:sz w:val="24"/>
              </w:rPr>
              <w:t xml:space="preserve"> </w:t>
            </w:r>
            <w:r>
              <w:rPr>
                <w:sz w:val="24"/>
              </w:rPr>
              <w:t>(углубленный</w:t>
            </w:r>
            <w:r>
              <w:rPr>
                <w:spacing w:val="-2"/>
                <w:sz w:val="24"/>
              </w:rPr>
              <w:t>уровень)</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8" w:lineRule="exact"/>
              <w:ind w:left="18" w:right="5"/>
              <w:jc w:val="center"/>
              <w:rPr>
                <w:sz w:val="24"/>
              </w:rPr>
            </w:pPr>
            <w:r>
              <w:rPr>
                <w:spacing w:val="-2"/>
                <w:sz w:val="24"/>
              </w:rPr>
              <w:t>2.1.12</w:t>
            </w:r>
          </w:p>
        </w:tc>
        <w:tc>
          <w:tcPr>
            <w:tcW w:w="8375" w:type="dxa"/>
          </w:tcPr>
          <w:p w:rsidR="00076F32" w:rsidRDefault="00947DCD">
            <w:pPr>
              <w:pStyle w:val="TableParagraph"/>
              <w:spacing w:line="258" w:lineRule="exact"/>
              <w:ind w:left="14"/>
              <w:rPr>
                <w:sz w:val="24"/>
              </w:rPr>
            </w:pPr>
            <w:r>
              <w:rPr>
                <w:sz w:val="24"/>
              </w:rPr>
              <w:t>«Геометрия»</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3"/>
        </w:trPr>
        <w:tc>
          <w:tcPr>
            <w:tcW w:w="850" w:type="dxa"/>
          </w:tcPr>
          <w:p w:rsidR="00076F32" w:rsidRDefault="00076F32">
            <w:pPr>
              <w:pStyle w:val="TableParagraph"/>
              <w:rPr>
                <w:sz w:val="20"/>
              </w:rPr>
            </w:pPr>
          </w:p>
        </w:tc>
        <w:tc>
          <w:tcPr>
            <w:tcW w:w="8375" w:type="dxa"/>
          </w:tcPr>
          <w:p w:rsidR="00076F32" w:rsidRDefault="00947DCD">
            <w:pPr>
              <w:pStyle w:val="TableParagraph"/>
              <w:spacing w:line="253" w:lineRule="exact"/>
              <w:ind w:left="14"/>
              <w:rPr>
                <w:sz w:val="24"/>
              </w:rPr>
            </w:pPr>
            <w:r>
              <w:rPr>
                <w:sz w:val="24"/>
              </w:rPr>
              <w:t>«Геометрия»</w:t>
            </w:r>
            <w:r w:rsidR="00B56A80">
              <w:rPr>
                <w:sz w:val="24"/>
              </w:rPr>
              <w:t xml:space="preserve"> </w:t>
            </w:r>
            <w:r>
              <w:rPr>
                <w:sz w:val="24"/>
              </w:rPr>
              <w:t xml:space="preserve">(углубленный </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2.1.13</w:t>
            </w:r>
          </w:p>
        </w:tc>
        <w:tc>
          <w:tcPr>
            <w:tcW w:w="8375" w:type="dxa"/>
          </w:tcPr>
          <w:p w:rsidR="00076F32" w:rsidRDefault="00947DCD">
            <w:pPr>
              <w:pStyle w:val="TableParagraph"/>
              <w:spacing w:line="258" w:lineRule="exact"/>
              <w:ind w:left="14"/>
              <w:rPr>
                <w:sz w:val="24"/>
              </w:rPr>
            </w:pPr>
            <w:r>
              <w:rPr>
                <w:sz w:val="24"/>
              </w:rPr>
              <w:t>«Вероятностьистатистика»(базовый</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2.1.16</w:t>
            </w:r>
          </w:p>
        </w:tc>
        <w:tc>
          <w:tcPr>
            <w:tcW w:w="8375" w:type="dxa"/>
          </w:tcPr>
          <w:p w:rsidR="00076F32" w:rsidRDefault="00947DCD">
            <w:pPr>
              <w:pStyle w:val="TableParagraph"/>
              <w:spacing w:line="258" w:lineRule="exact"/>
              <w:ind w:left="14"/>
              <w:rPr>
                <w:sz w:val="24"/>
              </w:rPr>
            </w:pPr>
            <w:r>
              <w:rPr>
                <w:sz w:val="24"/>
              </w:rPr>
              <w:t xml:space="preserve">«Вероятностьистатистика»(углубленный </w:t>
            </w:r>
            <w:r>
              <w:rPr>
                <w:spacing w:val="-2"/>
                <w:sz w:val="24"/>
              </w:rPr>
              <w:t>уровень)</w:t>
            </w:r>
          </w:p>
        </w:tc>
        <w:tc>
          <w:tcPr>
            <w:tcW w:w="567" w:type="dxa"/>
          </w:tcPr>
          <w:p w:rsidR="00076F32" w:rsidRDefault="00076F32">
            <w:pPr>
              <w:pStyle w:val="TableParagraph"/>
              <w:rPr>
                <w:sz w:val="20"/>
              </w:rPr>
            </w:pPr>
          </w:p>
        </w:tc>
      </w:tr>
      <w:tr w:rsidR="00076F32">
        <w:trPr>
          <w:trHeight w:val="551"/>
        </w:trPr>
        <w:tc>
          <w:tcPr>
            <w:tcW w:w="850" w:type="dxa"/>
          </w:tcPr>
          <w:p w:rsidR="00076F32" w:rsidRDefault="00947DCD">
            <w:pPr>
              <w:pStyle w:val="TableParagraph"/>
              <w:spacing w:line="268" w:lineRule="exact"/>
              <w:ind w:left="18" w:right="5"/>
              <w:jc w:val="center"/>
              <w:rPr>
                <w:sz w:val="24"/>
              </w:rPr>
            </w:pPr>
            <w:r>
              <w:rPr>
                <w:spacing w:val="-2"/>
                <w:sz w:val="24"/>
              </w:rPr>
              <w:t>2.1.17</w:t>
            </w:r>
          </w:p>
        </w:tc>
        <w:tc>
          <w:tcPr>
            <w:tcW w:w="8375" w:type="dxa"/>
          </w:tcPr>
          <w:p w:rsidR="00076F32" w:rsidRDefault="00947DCD">
            <w:pPr>
              <w:pStyle w:val="TableParagraph"/>
              <w:spacing w:line="230" w:lineRule="auto"/>
              <w:ind w:left="14"/>
              <w:rPr>
                <w:sz w:val="24"/>
              </w:rPr>
            </w:pPr>
            <w:r>
              <w:rPr>
                <w:sz w:val="24"/>
              </w:rPr>
              <w:t>«Математика:</w:t>
            </w:r>
            <w:r w:rsidR="00B56A80">
              <w:rPr>
                <w:sz w:val="24"/>
              </w:rPr>
              <w:t xml:space="preserve"> </w:t>
            </w:r>
            <w:r>
              <w:rPr>
                <w:sz w:val="24"/>
              </w:rPr>
              <w:t xml:space="preserve">алгебраиначаламатематическогоанализа,геометрия»(базовый </w:t>
            </w:r>
            <w:r>
              <w:rPr>
                <w:spacing w:val="-2"/>
                <w:sz w:val="24"/>
              </w:rPr>
              <w:t>уровень)</w:t>
            </w:r>
          </w:p>
        </w:tc>
        <w:tc>
          <w:tcPr>
            <w:tcW w:w="567" w:type="dxa"/>
          </w:tcPr>
          <w:p w:rsidR="00076F32" w:rsidRDefault="00076F32">
            <w:pPr>
              <w:pStyle w:val="TableParagraph"/>
              <w:rPr>
                <w:sz w:val="24"/>
              </w:rPr>
            </w:pPr>
          </w:p>
        </w:tc>
      </w:tr>
      <w:tr w:rsidR="00076F32">
        <w:trPr>
          <w:trHeight w:val="552"/>
        </w:trPr>
        <w:tc>
          <w:tcPr>
            <w:tcW w:w="850" w:type="dxa"/>
          </w:tcPr>
          <w:p w:rsidR="00076F32" w:rsidRDefault="00947DCD">
            <w:pPr>
              <w:pStyle w:val="TableParagraph"/>
              <w:spacing w:line="268" w:lineRule="exact"/>
              <w:ind w:left="18" w:right="5"/>
              <w:jc w:val="center"/>
              <w:rPr>
                <w:sz w:val="24"/>
              </w:rPr>
            </w:pPr>
            <w:r>
              <w:rPr>
                <w:spacing w:val="-2"/>
                <w:sz w:val="24"/>
              </w:rPr>
              <w:t>2.1.18</w:t>
            </w:r>
          </w:p>
        </w:tc>
        <w:tc>
          <w:tcPr>
            <w:tcW w:w="8375" w:type="dxa"/>
          </w:tcPr>
          <w:p w:rsidR="00076F32" w:rsidRDefault="00947DCD">
            <w:pPr>
              <w:pStyle w:val="TableParagraph"/>
              <w:spacing w:before="1" w:line="230" w:lineRule="auto"/>
              <w:ind w:left="14"/>
              <w:rPr>
                <w:sz w:val="24"/>
              </w:rPr>
            </w:pPr>
            <w:r>
              <w:rPr>
                <w:sz w:val="24"/>
              </w:rPr>
              <w:t>«Математика:</w:t>
            </w:r>
            <w:r w:rsidR="00B56A80">
              <w:rPr>
                <w:sz w:val="24"/>
              </w:rPr>
              <w:t xml:space="preserve"> </w:t>
            </w:r>
            <w:r>
              <w:rPr>
                <w:sz w:val="24"/>
              </w:rPr>
              <w:t>алгебраиначаламатематическогоанализа,геометрия» (углубленный уровень)</w:t>
            </w:r>
          </w:p>
        </w:tc>
        <w:tc>
          <w:tcPr>
            <w:tcW w:w="567" w:type="dxa"/>
          </w:tcPr>
          <w:p w:rsidR="00076F32" w:rsidRDefault="00076F32">
            <w:pPr>
              <w:pStyle w:val="TableParagraph"/>
              <w:rPr>
                <w:sz w:val="24"/>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2.1.19</w:t>
            </w:r>
          </w:p>
        </w:tc>
        <w:tc>
          <w:tcPr>
            <w:tcW w:w="8375" w:type="dxa"/>
          </w:tcPr>
          <w:p w:rsidR="00076F32" w:rsidRDefault="00947DCD">
            <w:pPr>
              <w:pStyle w:val="TableParagraph"/>
              <w:spacing w:line="258" w:lineRule="exact"/>
              <w:ind w:left="14"/>
              <w:rPr>
                <w:sz w:val="24"/>
              </w:rPr>
            </w:pPr>
            <w:r>
              <w:rPr>
                <w:sz w:val="24"/>
              </w:rPr>
              <w:t>«Информатика»</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right="5"/>
              <w:jc w:val="center"/>
              <w:rPr>
                <w:sz w:val="24"/>
              </w:rPr>
            </w:pPr>
            <w:r>
              <w:rPr>
                <w:spacing w:val="-2"/>
                <w:sz w:val="24"/>
              </w:rPr>
              <w:t>2.1.20</w:t>
            </w:r>
          </w:p>
        </w:tc>
        <w:tc>
          <w:tcPr>
            <w:tcW w:w="8375" w:type="dxa"/>
          </w:tcPr>
          <w:p w:rsidR="00076F32" w:rsidRDefault="00947DCD">
            <w:pPr>
              <w:pStyle w:val="TableParagraph"/>
              <w:spacing w:line="253" w:lineRule="exact"/>
              <w:ind w:left="14"/>
              <w:rPr>
                <w:sz w:val="24"/>
              </w:rPr>
            </w:pPr>
            <w:r>
              <w:rPr>
                <w:sz w:val="24"/>
              </w:rPr>
              <w:t>«Физика»</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2.1.21</w:t>
            </w:r>
          </w:p>
        </w:tc>
        <w:tc>
          <w:tcPr>
            <w:tcW w:w="8375" w:type="dxa"/>
          </w:tcPr>
          <w:p w:rsidR="00076F32" w:rsidRDefault="00947DCD">
            <w:pPr>
              <w:pStyle w:val="TableParagraph"/>
              <w:spacing w:line="258" w:lineRule="exact"/>
              <w:ind w:left="14"/>
              <w:rPr>
                <w:sz w:val="24"/>
              </w:rPr>
            </w:pPr>
            <w:r>
              <w:rPr>
                <w:sz w:val="24"/>
              </w:rPr>
              <w:t>«Биология»</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8" w:lineRule="exact"/>
              <w:ind w:left="18" w:right="5"/>
              <w:jc w:val="center"/>
              <w:rPr>
                <w:sz w:val="24"/>
              </w:rPr>
            </w:pPr>
            <w:r>
              <w:rPr>
                <w:spacing w:val="-2"/>
                <w:sz w:val="24"/>
              </w:rPr>
              <w:t>2.1.22</w:t>
            </w:r>
          </w:p>
        </w:tc>
        <w:tc>
          <w:tcPr>
            <w:tcW w:w="8375" w:type="dxa"/>
          </w:tcPr>
          <w:p w:rsidR="00076F32" w:rsidRDefault="00947DCD">
            <w:pPr>
              <w:pStyle w:val="TableParagraph"/>
              <w:spacing w:line="258" w:lineRule="exact"/>
              <w:ind w:left="14"/>
              <w:rPr>
                <w:sz w:val="24"/>
              </w:rPr>
            </w:pPr>
            <w:r>
              <w:rPr>
                <w:sz w:val="24"/>
              </w:rPr>
              <w:t>«Химия»</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4" w:lineRule="exact"/>
              <w:ind w:left="18" w:right="5"/>
              <w:jc w:val="center"/>
              <w:rPr>
                <w:sz w:val="24"/>
              </w:rPr>
            </w:pPr>
            <w:r>
              <w:rPr>
                <w:spacing w:val="-2"/>
                <w:sz w:val="24"/>
              </w:rPr>
              <w:t>2.1.23</w:t>
            </w:r>
          </w:p>
        </w:tc>
        <w:tc>
          <w:tcPr>
            <w:tcW w:w="8375" w:type="dxa"/>
          </w:tcPr>
          <w:p w:rsidR="00076F32" w:rsidRDefault="00947DCD">
            <w:pPr>
              <w:pStyle w:val="TableParagraph"/>
              <w:spacing w:line="254" w:lineRule="exact"/>
              <w:ind w:left="14"/>
              <w:rPr>
                <w:sz w:val="24"/>
              </w:rPr>
            </w:pPr>
            <w:r>
              <w:rPr>
                <w:sz w:val="24"/>
              </w:rPr>
              <w:t>«Основыбезопасностии защитыРодины»</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2.1.24</w:t>
            </w:r>
          </w:p>
        </w:tc>
        <w:tc>
          <w:tcPr>
            <w:tcW w:w="8375" w:type="dxa"/>
          </w:tcPr>
          <w:p w:rsidR="00076F32" w:rsidRDefault="00947DCD">
            <w:pPr>
              <w:pStyle w:val="TableParagraph"/>
              <w:spacing w:line="258" w:lineRule="exact"/>
              <w:ind w:left="14"/>
              <w:rPr>
                <w:sz w:val="24"/>
              </w:rPr>
            </w:pPr>
            <w:r>
              <w:rPr>
                <w:sz w:val="24"/>
              </w:rPr>
              <w:t>«Физическаякультура»</w:t>
            </w:r>
            <w:r w:rsidR="00B56A80">
              <w:rPr>
                <w:sz w:val="24"/>
              </w:rPr>
              <w:t xml:space="preserve"> </w:t>
            </w:r>
            <w:r>
              <w:rPr>
                <w:sz w:val="24"/>
              </w:rPr>
              <w:t>(базовый</w:t>
            </w:r>
            <w:r>
              <w:rPr>
                <w:spacing w:val="-2"/>
                <w:sz w:val="24"/>
              </w:rPr>
              <w:t>уровень)</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8" w:lineRule="exact"/>
              <w:ind w:left="18" w:right="5"/>
              <w:jc w:val="center"/>
              <w:rPr>
                <w:sz w:val="24"/>
              </w:rPr>
            </w:pPr>
            <w:r>
              <w:rPr>
                <w:spacing w:val="-2"/>
                <w:sz w:val="24"/>
              </w:rPr>
              <w:t>2.1.25</w:t>
            </w:r>
          </w:p>
        </w:tc>
        <w:tc>
          <w:tcPr>
            <w:tcW w:w="8375" w:type="dxa"/>
          </w:tcPr>
          <w:p w:rsidR="00076F32" w:rsidRDefault="00947DCD">
            <w:pPr>
              <w:pStyle w:val="TableParagraph"/>
              <w:spacing w:line="258" w:lineRule="exact"/>
              <w:ind w:left="14"/>
              <w:rPr>
                <w:sz w:val="24"/>
              </w:rPr>
            </w:pPr>
            <w:r>
              <w:rPr>
                <w:sz w:val="24"/>
              </w:rPr>
              <w:t>«Индивидуальный</w:t>
            </w:r>
            <w:r>
              <w:rPr>
                <w:spacing w:val="-2"/>
                <w:sz w:val="24"/>
              </w:rPr>
              <w:t>проект»</w:t>
            </w:r>
          </w:p>
        </w:tc>
        <w:tc>
          <w:tcPr>
            <w:tcW w:w="567" w:type="dxa"/>
          </w:tcPr>
          <w:p w:rsidR="00076F32" w:rsidRDefault="00076F32">
            <w:pPr>
              <w:pStyle w:val="TableParagraph"/>
              <w:rPr>
                <w:sz w:val="20"/>
              </w:rPr>
            </w:pPr>
          </w:p>
        </w:tc>
      </w:tr>
      <w:tr w:rsidR="00076F32">
        <w:trPr>
          <w:trHeight w:val="513"/>
        </w:trPr>
        <w:tc>
          <w:tcPr>
            <w:tcW w:w="850" w:type="dxa"/>
          </w:tcPr>
          <w:p w:rsidR="00076F32" w:rsidRDefault="00947DCD">
            <w:pPr>
              <w:pStyle w:val="TableParagraph"/>
              <w:spacing w:line="268" w:lineRule="exact"/>
              <w:ind w:left="18" w:right="5"/>
              <w:jc w:val="center"/>
              <w:rPr>
                <w:sz w:val="24"/>
              </w:rPr>
            </w:pPr>
            <w:r>
              <w:rPr>
                <w:spacing w:val="-2"/>
                <w:sz w:val="24"/>
              </w:rPr>
              <w:t>2.1.28</w:t>
            </w:r>
          </w:p>
        </w:tc>
        <w:tc>
          <w:tcPr>
            <w:tcW w:w="8375" w:type="dxa"/>
          </w:tcPr>
          <w:p w:rsidR="00076F32" w:rsidRDefault="00947DCD">
            <w:pPr>
              <w:pStyle w:val="TableParagraph"/>
              <w:spacing w:line="254" w:lineRule="exact"/>
              <w:ind w:left="14"/>
              <w:rPr>
                <w:sz w:val="24"/>
              </w:rPr>
            </w:pPr>
            <w:r>
              <w:rPr>
                <w:sz w:val="24"/>
              </w:rPr>
              <w:t>«Русскийязык»</w:t>
            </w:r>
            <w:r w:rsidR="00B56A80">
              <w:rPr>
                <w:sz w:val="24"/>
              </w:rPr>
              <w:t xml:space="preserve"> </w:t>
            </w:r>
            <w:r>
              <w:rPr>
                <w:sz w:val="24"/>
              </w:rPr>
              <w:t xml:space="preserve">(изчасти,формируемойучастникамиобразовательных </w:t>
            </w:r>
            <w:r>
              <w:rPr>
                <w:spacing w:val="-2"/>
                <w:sz w:val="24"/>
              </w:rPr>
              <w:t>отношений)</w:t>
            </w:r>
          </w:p>
        </w:tc>
        <w:tc>
          <w:tcPr>
            <w:tcW w:w="567" w:type="dxa"/>
          </w:tcPr>
          <w:p w:rsidR="00076F32" w:rsidRDefault="00076F32">
            <w:pPr>
              <w:pStyle w:val="TableParagraph"/>
              <w:rPr>
                <w:sz w:val="24"/>
              </w:rPr>
            </w:pPr>
          </w:p>
        </w:tc>
      </w:tr>
      <w:tr w:rsidR="00076F32">
        <w:trPr>
          <w:trHeight w:val="508"/>
        </w:trPr>
        <w:tc>
          <w:tcPr>
            <w:tcW w:w="850" w:type="dxa"/>
          </w:tcPr>
          <w:p w:rsidR="00076F32" w:rsidRDefault="00947DCD">
            <w:pPr>
              <w:pStyle w:val="TableParagraph"/>
              <w:spacing w:line="273" w:lineRule="exact"/>
              <w:ind w:left="18" w:right="5"/>
              <w:jc w:val="center"/>
              <w:rPr>
                <w:sz w:val="24"/>
              </w:rPr>
            </w:pPr>
            <w:r>
              <w:rPr>
                <w:spacing w:val="-2"/>
                <w:sz w:val="24"/>
              </w:rPr>
              <w:t>2.1.29</w:t>
            </w:r>
          </w:p>
        </w:tc>
        <w:tc>
          <w:tcPr>
            <w:tcW w:w="8375" w:type="dxa"/>
          </w:tcPr>
          <w:p w:rsidR="00076F32" w:rsidRDefault="00947DCD">
            <w:pPr>
              <w:pStyle w:val="TableParagraph"/>
              <w:spacing w:line="254" w:lineRule="exact"/>
              <w:ind w:left="14"/>
              <w:rPr>
                <w:sz w:val="24"/>
              </w:rPr>
            </w:pPr>
            <w:r>
              <w:rPr>
                <w:sz w:val="24"/>
              </w:rPr>
              <w:t>«Алгебраиначаламатематическогоанализа»</w:t>
            </w:r>
            <w:r w:rsidR="00B56A80">
              <w:rPr>
                <w:sz w:val="24"/>
              </w:rPr>
              <w:t xml:space="preserve"> </w:t>
            </w:r>
            <w:r>
              <w:rPr>
                <w:sz w:val="24"/>
              </w:rPr>
              <w:t>(изчасти,формируемой участниками образовательных отношений)</w:t>
            </w:r>
          </w:p>
        </w:tc>
        <w:tc>
          <w:tcPr>
            <w:tcW w:w="567" w:type="dxa"/>
          </w:tcPr>
          <w:p w:rsidR="00076F32" w:rsidRDefault="00076F32">
            <w:pPr>
              <w:pStyle w:val="TableParagraph"/>
              <w:rPr>
                <w:sz w:val="24"/>
              </w:rPr>
            </w:pPr>
          </w:p>
        </w:tc>
      </w:tr>
      <w:tr w:rsidR="00076F32">
        <w:trPr>
          <w:trHeight w:val="517"/>
        </w:trPr>
        <w:tc>
          <w:tcPr>
            <w:tcW w:w="850" w:type="dxa"/>
          </w:tcPr>
          <w:p w:rsidR="00076F32" w:rsidRDefault="00076F32">
            <w:pPr>
              <w:pStyle w:val="TableParagraph"/>
              <w:rPr>
                <w:sz w:val="24"/>
              </w:rPr>
            </w:pPr>
          </w:p>
        </w:tc>
        <w:tc>
          <w:tcPr>
            <w:tcW w:w="8375" w:type="dxa"/>
          </w:tcPr>
          <w:p w:rsidR="00076F32" w:rsidRDefault="00947DCD">
            <w:pPr>
              <w:pStyle w:val="TableParagraph"/>
              <w:spacing w:line="260" w:lineRule="exact"/>
              <w:ind w:left="14"/>
              <w:rPr>
                <w:sz w:val="24"/>
              </w:rPr>
            </w:pPr>
            <w:r>
              <w:rPr>
                <w:sz w:val="24"/>
              </w:rPr>
              <w:t>«Обществознание»</w:t>
            </w:r>
            <w:r w:rsidR="00B56A80">
              <w:rPr>
                <w:sz w:val="24"/>
              </w:rPr>
              <w:t xml:space="preserve"> </w:t>
            </w:r>
            <w:r>
              <w:rPr>
                <w:sz w:val="24"/>
              </w:rPr>
              <w:t xml:space="preserve">(изчасти,формируемойучастникамиобразовательных </w:t>
            </w:r>
            <w:r>
              <w:rPr>
                <w:spacing w:val="-2"/>
                <w:sz w:val="24"/>
              </w:rPr>
              <w:t>отношений)</w:t>
            </w:r>
          </w:p>
        </w:tc>
        <w:tc>
          <w:tcPr>
            <w:tcW w:w="567" w:type="dxa"/>
          </w:tcPr>
          <w:p w:rsidR="00076F32" w:rsidRDefault="00076F32">
            <w:pPr>
              <w:pStyle w:val="TableParagraph"/>
              <w:rPr>
                <w:sz w:val="24"/>
              </w:rPr>
            </w:pPr>
          </w:p>
        </w:tc>
      </w:tr>
      <w:tr w:rsidR="00076F32">
        <w:trPr>
          <w:trHeight w:val="276"/>
        </w:trPr>
        <w:tc>
          <w:tcPr>
            <w:tcW w:w="850" w:type="dxa"/>
          </w:tcPr>
          <w:p w:rsidR="00076F32" w:rsidRDefault="00947DCD">
            <w:pPr>
              <w:pStyle w:val="TableParagraph"/>
              <w:spacing w:line="256" w:lineRule="exact"/>
              <w:ind w:left="18" w:right="5"/>
              <w:jc w:val="center"/>
              <w:rPr>
                <w:sz w:val="24"/>
              </w:rPr>
            </w:pPr>
            <w:r>
              <w:rPr>
                <w:spacing w:val="-2"/>
                <w:sz w:val="24"/>
              </w:rPr>
              <w:t>2.1.30</w:t>
            </w:r>
          </w:p>
        </w:tc>
        <w:tc>
          <w:tcPr>
            <w:tcW w:w="8375" w:type="dxa"/>
          </w:tcPr>
          <w:p w:rsidR="00076F32" w:rsidRDefault="00947DCD" w:rsidP="00B56A80">
            <w:pPr>
              <w:pStyle w:val="TableParagraph"/>
              <w:spacing w:line="256" w:lineRule="exact"/>
              <w:ind w:left="14"/>
              <w:rPr>
                <w:sz w:val="24"/>
              </w:rPr>
            </w:pPr>
            <w:r>
              <w:rPr>
                <w:sz w:val="24"/>
              </w:rPr>
              <w:t>Элективный</w:t>
            </w:r>
            <w:r w:rsidR="00B56A80">
              <w:rPr>
                <w:sz w:val="24"/>
              </w:rPr>
              <w:t xml:space="preserve"> </w:t>
            </w:r>
            <w:r>
              <w:rPr>
                <w:sz w:val="24"/>
              </w:rPr>
              <w:t>курс</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2.1.31</w:t>
            </w:r>
          </w:p>
        </w:tc>
        <w:tc>
          <w:tcPr>
            <w:tcW w:w="8375" w:type="dxa"/>
          </w:tcPr>
          <w:p w:rsidR="00076F32" w:rsidRDefault="00947DCD">
            <w:pPr>
              <w:pStyle w:val="TableParagraph"/>
              <w:spacing w:line="258" w:lineRule="exact"/>
              <w:ind w:left="14"/>
              <w:rPr>
                <w:sz w:val="24"/>
              </w:rPr>
            </w:pPr>
            <w:r>
              <w:rPr>
                <w:sz w:val="24"/>
              </w:rPr>
              <w:t>Элективныйкурс</w:t>
            </w:r>
            <w:r w:rsidR="00B56A80">
              <w:rPr>
                <w:sz w:val="24"/>
              </w:rPr>
              <w:t xml:space="preserve"> </w:t>
            </w:r>
            <w:r>
              <w:rPr>
                <w:sz w:val="24"/>
              </w:rPr>
              <w:t>«Основы</w:t>
            </w:r>
            <w:r w:rsidR="00B56A80">
              <w:rPr>
                <w:sz w:val="24"/>
              </w:rPr>
              <w:t xml:space="preserve"> </w:t>
            </w:r>
            <w:r>
              <w:rPr>
                <w:spacing w:val="-2"/>
                <w:sz w:val="24"/>
              </w:rPr>
              <w:t>предпринимательства»</w:t>
            </w:r>
          </w:p>
        </w:tc>
        <w:tc>
          <w:tcPr>
            <w:tcW w:w="567" w:type="dxa"/>
          </w:tcPr>
          <w:p w:rsidR="00076F32" w:rsidRDefault="00076F32">
            <w:pPr>
              <w:pStyle w:val="TableParagraph"/>
              <w:rPr>
                <w:sz w:val="20"/>
              </w:rPr>
            </w:pPr>
          </w:p>
        </w:tc>
      </w:tr>
      <w:tr w:rsidR="00076F32">
        <w:trPr>
          <w:trHeight w:val="504"/>
        </w:trPr>
        <w:tc>
          <w:tcPr>
            <w:tcW w:w="850" w:type="dxa"/>
          </w:tcPr>
          <w:p w:rsidR="00076F32" w:rsidRDefault="00947DCD">
            <w:pPr>
              <w:pStyle w:val="TableParagraph"/>
              <w:spacing w:line="268" w:lineRule="exact"/>
              <w:ind w:left="18" w:right="5"/>
              <w:jc w:val="center"/>
              <w:rPr>
                <w:sz w:val="24"/>
              </w:rPr>
            </w:pPr>
            <w:r>
              <w:rPr>
                <w:spacing w:val="-2"/>
                <w:sz w:val="24"/>
              </w:rPr>
              <w:t>2.1.32</w:t>
            </w:r>
          </w:p>
        </w:tc>
        <w:tc>
          <w:tcPr>
            <w:tcW w:w="8375" w:type="dxa"/>
          </w:tcPr>
          <w:p w:rsidR="00076F32" w:rsidRDefault="00947DCD">
            <w:pPr>
              <w:pStyle w:val="TableParagraph"/>
              <w:spacing w:line="250" w:lineRule="exact"/>
              <w:ind w:left="14"/>
              <w:rPr>
                <w:sz w:val="24"/>
              </w:rPr>
            </w:pPr>
            <w:r>
              <w:rPr>
                <w:sz w:val="24"/>
              </w:rPr>
              <w:t>Рабочаяпрограммакурсавнеурочнойдеятельности</w:t>
            </w:r>
            <w:r w:rsidR="00B56A80">
              <w:rPr>
                <w:sz w:val="24"/>
              </w:rPr>
              <w:t xml:space="preserve"> </w:t>
            </w:r>
            <w:r>
              <w:rPr>
                <w:sz w:val="24"/>
              </w:rPr>
              <w:t xml:space="preserve">«Основы </w:t>
            </w:r>
            <w:r>
              <w:rPr>
                <w:spacing w:val="-2"/>
                <w:sz w:val="24"/>
              </w:rPr>
              <w:t>предпринимательства»</w:t>
            </w:r>
          </w:p>
        </w:tc>
        <w:tc>
          <w:tcPr>
            <w:tcW w:w="567" w:type="dxa"/>
          </w:tcPr>
          <w:p w:rsidR="00076F32" w:rsidRDefault="00076F32">
            <w:pPr>
              <w:pStyle w:val="TableParagraph"/>
              <w:rPr>
                <w:sz w:val="24"/>
              </w:rPr>
            </w:pPr>
          </w:p>
        </w:tc>
      </w:tr>
      <w:tr w:rsidR="00076F32">
        <w:trPr>
          <w:trHeight w:val="508"/>
        </w:trPr>
        <w:tc>
          <w:tcPr>
            <w:tcW w:w="850" w:type="dxa"/>
          </w:tcPr>
          <w:p w:rsidR="00076F32" w:rsidRDefault="00947DCD">
            <w:pPr>
              <w:pStyle w:val="TableParagraph"/>
              <w:spacing w:line="273" w:lineRule="exact"/>
              <w:ind w:left="18" w:right="5"/>
              <w:jc w:val="center"/>
              <w:rPr>
                <w:sz w:val="24"/>
              </w:rPr>
            </w:pPr>
            <w:r>
              <w:rPr>
                <w:spacing w:val="-2"/>
                <w:sz w:val="24"/>
              </w:rPr>
              <w:t>2.1.33</w:t>
            </w:r>
          </w:p>
        </w:tc>
        <w:tc>
          <w:tcPr>
            <w:tcW w:w="8375" w:type="dxa"/>
          </w:tcPr>
          <w:p w:rsidR="00076F32" w:rsidRDefault="00947DCD">
            <w:pPr>
              <w:pStyle w:val="TableParagraph"/>
              <w:spacing w:line="254" w:lineRule="exact"/>
              <w:ind w:left="14"/>
              <w:rPr>
                <w:sz w:val="24"/>
              </w:rPr>
            </w:pPr>
            <w:r>
              <w:rPr>
                <w:sz w:val="24"/>
              </w:rPr>
              <w:t>Рабочаяпрограммакурсавнеурочнойдеятельности«Финансоваяграмотность. Цифровой мир».</w:t>
            </w:r>
          </w:p>
        </w:tc>
        <w:tc>
          <w:tcPr>
            <w:tcW w:w="567" w:type="dxa"/>
          </w:tcPr>
          <w:p w:rsidR="00076F32" w:rsidRDefault="00076F32">
            <w:pPr>
              <w:pStyle w:val="TableParagraph"/>
              <w:rPr>
                <w:sz w:val="24"/>
              </w:rPr>
            </w:pPr>
          </w:p>
        </w:tc>
      </w:tr>
      <w:tr w:rsidR="00076F32">
        <w:trPr>
          <w:trHeight w:val="278"/>
        </w:trPr>
        <w:tc>
          <w:tcPr>
            <w:tcW w:w="850" w:type="dxa"/>
          </w:tcPr>
          <w:p w:rsidR="00076F32" w:rsidRDefault="00947DCD">
            <w:pPr>
              <w:pStyle w:val="TableParagraph"/>
              <w:spacing w:line="258" w:lineRule="exact"/>
              <w:ind w:left="18" w:right="5"/>
              <w:jc w:val="center"/>
              <w:rPr>
                <w:sz w:val="24"/>
              </w:rPr>
            </w:pPr>
            <w:r>
              <w:rPr>
                <w:spacing w:val="-2"/>
                <w:sz w:val="24"/>
              </w:rPr>
              <w:t>2.1.34</w:t>
            </w:r>
          </w:p>
        </w:tc>
        <w:tc>
          <w:tcPr>
            <w:tcW w:w="8375" w:type="dxa"/>
          </w:tcPr>
          <w:p w:rsidR="00076F32" w:rsidRDefault="00947DCD">
            <w:pPr>
              <w:pStyle w:val="TableParagraph"/>
              <w:spacing w:line="258" w:lineRule="exact"/>
              <w:ind w:left="14"/>
              <w:rPr>
                <w:sz w:val="24"/>
              </w:rPr>
            </w:pPr>
            <w:r>
              <w:rPr>
                <w:sz w:val="24"/>
              </w:rPr>
              <w:t>Рабочаяпрограммакурсавнеурочнойдеятельности</w:t>
            </w:r>
            <w:r w:rsidR="00B56A80">
              <w:rPr>
                <w:sz w:val="24"/>
              </w:rPr>
              <w:t xml:space="preserve"> </w:t>
            </w:r>
            <w:r>
              <w:rPr>
                <w:sz w:val="24"/>
              </w:rPr>
              <w:t>«Россия-</w:t>
            </w:r>
            <w:r w:rsidR="00B56A80">
              <w:rPr>
                <w:sz w:val="24"/>
              </w:rPr>
              <w:t xml:space="preserve"> </w:t>
            </w:r>
            <w:r>
              <w:rPr>
                <w:sz w:val="24"/>
              </w:rPr>
              <w:t>мои</w:t>
            </w:r>
            <w:r w:rsidR="00B56A80">
              <w:rPr>
                <w:sz w:val="24"/>
              </w:rPr>
              <w:t xml:space="preserve"> </w:t>
            </w:r>
            <w:r>
              <w:rPr>
                <w:spacing w:val="-2"/>
                <w:sz w:val="24"/>
              </w:rPr>
              <w:t>горизонты»</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2.1.35</w:t>
            </w:r>
          </w:p>
        </w:tc>
        <w:tc>
          <w:tcPr>
            <w:tcW w:w="8375" w:type="dxa"/>
          </w:tcPr>
          <w:p w:rsidR="00076F32" w:rsidRDefault="00947DCD">
            <w:pPr>
              <w:pStyle w:val="TableParagraph"/>
              <w:spacing w:line="258" w:lineRule="exact"/>
              <w:ind w:left="14"/>
              <w:rPr>
                <w:sz w:val="24"/>
              </w:rPr>
            </w:pPr>
            <w:r>
              <w:rPr>
                <w:sz w:val="24"/>
              </w:rPr>
              <w:t>Рабочаяпрограммакурсавнеурочнойдеятельности</w:t>
            </w:r>
            <w:r w:rsidR="00B56A80">
              <w:rPr>
                <w:sz w:val="24"/>
              </w:rPr>
              <w:t xml:space="preserve"> </w:t>
            </w:r>
            <w:r>
              <w:rPr>
                <w:sz w:val="24"/>
              </w:rPr>
              <w:t>«Разговоры</w:t>
            </w:r>
            <w:r w:rsidR="00B56A80">
              <w:rPr>
                <w:sz w:val="24"/>
              </w:rPr>
              <w:t xml:space="preserve"> </w:t>
            </w:r>
            <w:r>
              <w:rPr>
                <w:sz w:val="24"/>
              </w:rPr>
              <w:t>о</w:t>
            </w:r>
            <w:r>
              <w:rPr>
                <w:spacing w:val="-2"/>
                <w:sz w:val="24"/>
              </w:rPr>
              <w:t xml:space="preserve"> важном»</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right="5"/>
              <w:jc w:val="center"/>
              <w:rPr>
                <w:sz w:val="24"/>
              </w:rPr>
            </w:pPr>
            <w:r>
              <w:rPr>
                <w:spacing w:val="-2"/>
                <w:sz w:val="24"/>
              </w:rPr>
              <w:t>2.1.36</w:t>
            </w:r>
          </w:p>
        </w:tc>
        <w:tc>
          <w:tcPr>
            <w:tcW w:w="8375" w:type="dxa"/>
          </w:tcPr>
          <w:p w:rsidR="00076F32" w:rsidRDefault="00947DCD">
            <w:pPr>
              <w:pStyle w:val="TableParagraph"/>
              <w:spacing w:line="253" w:lineRule="exact"/>
              <w:ind w:left="14"/>
              <w:rPr>
                <w:sz w:val="24"/>
              </w:rPr>
            </w:pPr>
            <w:r>
              <w:rPr>
                <w:sz w:val="24"/>
              </w:rPr>
              <w:t>Рабочаяпрограммакурсавнеурочнойдеятельности</w:t>
            </w:r>
            <w:r w:rsidR="00B56A80">
              <w:rPr>
                <w:sz w:val="24"/>
              </w:rPr>
              <w:t xml:space="preserve"> </w:t>
            </w:r>
            <w:r>
              <w:rPr>
                <w:sz w:val="24"/>
              </w:rPr>
              <w:t>«Школа</w:t>
            </w:r>
            <w:r>
              <w:rPr>
                <w:spacing w:val="-2"/>
                <w:sz w:val="24"/>
              </w:rPr>
              <w:t xml:space="preserve"> лидера»</w:t>
            </w:r>
          </w:p>
        </w:tc>
        <w:tc>
          <w:tcPr>
            <w:tcW w:w="567" w:type="dxa"/>
          </w:tcPr>
          <w:p w:rsidR="00076F32" w:rsidRDefault="00076F32">
            <w:pPr>
              <w:pStyle w:val="TableParagraph"/>
              <w:rPr>
                <w:sz w:val="20"/>
              </w:rPr>
            </w:pPr>
          </w:p>
        </w:tc>
      </w:tr>
    </w:tbl>
    <w:p w:rsidR="00076F32" w:rsidRDefault="00076F32">
      <w:pPr>
        <w:rPr>
          <w:sz w:val="20"/>
        </w:rPr>
        <w:sectPr w:rsidR="00076F32">
          <w:footerReference w:type="default" r:id="rId7"/>
          <w:pgSz w:w="11910" w:h="16840"/>
          <w:pgMar w:top="720" w:right="20" w:bottom="960" w:left="800" w:header="0" w:footer="768" w:gutter="0"/>
          <w:pgNumType w:start="2"/>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8375"/>
        <w:gridCol w:w="567"/>
      </w:tblGrid>
      <w:tr w:rsidR="00076F32">
        <w:trPr>
          <w:trHeight w:val="278"/>
        </w:trPr>
        <w:tc>
          <w:tcPr>
            <w:tcW w:w="850" w:type="dxa"/>
          </w:tcPr>
          <w:p w:rsidR="00076F32" w:rsidRDefault="00947DCD">
            <w:pPr>
              <w:pStyle w:val="TableParagraph"/>
              <w:spacing w:line="258" w:lineRule="exact"/>
              <w:ind w:left="18" w:right="5"/>
              <w:jc w:val="center"/>
              <w:rPr>
                <w:sz w:val="24"/>
              </w:rPr>
            </w:pPr>
            <w:r>
              <w:rPr>
                <w:spacing w:val="-2"/>
                <w:sz w:val="24"/>
              </w:rPr>
              <w:lastRenderedPageBreak/>
              <w:t>2.1.37</w:t>
            </w:r>
          </w:p>
        </w:tc>
        <w:tc>
          <w:tcPr>
            <w:tcW w:w="8375" w:type="dxa"/>
          </w:tcPr>
          <w:p w:rsidR="00076F32" w:rsidRDefault="00947DCD">
            <w:pPr>
              <w:pStyle w:val="TableParagraph"/>
              <w:spacing w:line="258" w:lineRule="exact"/>
              <w:ind w:left="14"/>
              <w:rPr>
                <w:sz w:val="24"/>
              </w:rPr>
            </w:pPr>
            <w:r>
              <w:rPr>
                <w:sz w:val="24"/>
              </w:rPr>
              <w:t>Рабочаяпрограммакурсавнеурочнойдеятельности</w:t>
            </w:r>
            <w:r w:rsidR="00B56A80">
              <w:rPr>
                <w:sz w:val="24"/>
              </w:rPr>
              <w:t xml:space="preserve"> </w:t>
            </w:r>
            <w:r>
              <w:rPr>
                <w:spacing w:val="-2"/>
                <w:sz w:val="24"/>
              </w:rPr>
              <w:t>«Медиатор»</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right="5"/>
              <w:jc w:val="center"/>
              <w:rPr>
                <w:sz w:val="24"/>
              </w:rPr>
            </w:pPr>
            <w:r>
              <w:rPr>
                <w:spacing w:val="-2"/>
                <w:sz w:val="24"/>
              </w:rPr>
              <w:t>2.1.38</w:t>
            </w:r>
          </w:p>
        </w:tc>
        <w:tc>
          <w:tcPr>
            <w:tcW w:w="8375" w:type="dxa"/>
          </w:tcPr>
          <w:p w:rsidR="00076F32" w:rsidRDefault="00947DCD">
            <w:pPr>
              <w:pStyle w:val="TableParagraph"/>
              <w:spacing w:line="253" w:lineRule="exact"/>
              <w:ind w:left="14"/>
              <w:rPr>
                <w:sz w:val="24"/>
              </w:rPr>
            </w:pPr>
            <w:r>
              <w:rPr>
                <w:sz w:val="24"/>
              </w:rPr>
              <w:t>Рабочаяпрограммакурсавнеурочнойдеятельности</w:t>
            </w:r>
            <w:r w:rsidR="00B56A80">
              <w:rPr>
                <w:sz w:val="24"/>
              </w:rPr>
              <w:t xml:space="preserve"> </w:t>
            </w:r>
            <w:r>
              <w:rPr>
                <w:sz w:val="24"/>
              </w:rPr>
              <w:t>«Бизнес-</w:t>
            </w:r>
            <w:r>
              <w:rPr>
                <w:spacing w:val="-2"/>
                <w:sz w:val="24"/>
              </w:rPr>
              <w:t>клуб»</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5"/>
              <w:jc w:val="center"/>
              <w:rPr>
                <w:sz w:val="24"/>
              </w:rPr>
            </w:pPr>
            <w:r>
              <w:rPr>
                <w:spacing w:val="-2"/>
                <w:sz w:val="24"/>
              </w:rPr>
              <w:t>2.1.39</w:t>
            </w:r>
          </w:p>
        </w:tc>
        <w:tc>
          <w:tcPr>
            <w:tcW w:w="8375" w:type="dxa"/>
          </w:tcPr>
          <w:p w:rsidR="00076F32" w:rsidRDefault="00947DCD">
            <w:pPr>
              <w:pStyle w:val="TableParagraph"/>
              <w:spacing w:line="258" w:lineRule="exact"/>
              <w:ind w:left="14"/>
              <w:rPr>
                <w:sz w:val="24"/>
              </w:rPr>
            </w:pPr>
            <w:r>
              <w:rPr>
                <w:sz w:val="24"/>
              </w:rPr>
              <w:t>Рабочаяпрограммакурсавнеурочнойдеятельности</w:t>
            </w:r>
            <w:r w:rsidR="00B56A80">
              <w:rPr>
                <w:sz w:val="24"/>
              </w:rPr>
              <w:t xml:space="preserve"> </w:t>
            </w:r>
            <w:r>
              <w:rPr>
                <w:sz w:val="24"/>
              </w:rPr>
              <w:t>«Учись</w:t>
            </w:r>
            <w:r>
              <w:rPr>
                <w:spacing w:val="-2"/>
                <w:sz w:val="24"/>
              </w:rPr>
              <w:t>учить»</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jc w:val="center"/>
              <w:rPr>
                <w:sz w:val="24"/>
              </w:rPr>
            </w:pPr>
            <w:r>
              <w:rPr>
                <w:spacing w:val="-5"/>
                <w:sz w:val="24"/>
              </w:rPr>
              <w:t>2.2</w:t>
            </w:r>
          </w:p>
        </w:tc>
        <w:tc>
          <w:tcPr>
            <w:tcW w:w="8375" w:type="dxa"/>
          </w:tcPr>
          <w:p w:rsidR="00076F32" w:rsidRDefault="00947DCD">
            <w:pPr>
              <w:pStyle w:val="TableParagraph"/>
              <w:spacing w:line="253" w:lineRule="exact"/>
              <w:ind w:left="14"/>
              <w:rPr>
                <w:sz w:val="24"/>
              </w:rPr>
            </w:pPr>
            <w:r>
              <w:rPr>
                <w:sz w:val="24"/>
              </w:rPr>
              <w:t>Программаформированияуниверсальныхучебныхдействийу</w:t>
            </w:r>
            <w:r>
              <w:rPr>
                <w:spacing w:val="-2"/>
                <w:sz w:val="24"/>
              </w:rPr>
              <w:t>обучающихся</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jc w:val="center"/>
              <w:rPr>
                <w:sz w:val="24"/>
              </w:rPr>
            </w:pPr>
            <w:r>
              <w:rPr>
                <w:spacing w:val="-5"/>
                <w:sz w:val="24"/>
              </w:rPr>
              <w:t>2.3</w:t>
            </w:r>
          </w:p>
        </w:tc>
        <w:tc>
          <w:tcPr>
            <w:tcW w:w="8375" w:type="dxa"/>
          </w:tcPr>
          <w:p w:rsidR="00076F32" w:rsidRDefault="00947DCD">
            <w:pPr>
              <w:pStyle w:val="TableParagraph"/>
              <w:spacing w:line="258" w:lineRule="exact"/>
              <w:ind w:left="14"/>
              <w:rPr>
                <w:sz w:val="24"/>
              </w:rPr>
            </w:pPr>
            <w:r>
              <w:rPr>
                <w:sz w:val="24"/>
              </w:rPr>
              <w:t>Рабочаяпрограмма</w:t>
            </w:r>
            <w:r>
              <w:rPr>
                <w:spacing w:val="-2"/>
                <w:sz w:val="24"/>
              </w:rPr>
              <w:t>воспитания</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right="7"/>
              <w:jc w:val="center"/>
              <w:rPr>
                <w:sz w:val="24"/>
              </w:rPr>
            </w:pPr>
            <w:r>
              <w:rPr>
                <w:spacing w:val="-5"/>
                <w:sz w:val="24"/>
              </w:rPr>
              <w:t>3.</w:t>
            </w:r>
          </w:p>
        </w:tc>
        <w:tc>
          <w:tcPr>
            <w:tcW w:w="8375" w:type="dxa"/>
          </w:tcPr>
          <w:p w:rsidR="00076F32" w:rsidRDefault="00947DCD">
            <w:pPr>
              <w:pStyle w:val="TableParagraph"/>
              <w:spacing w:line="253" w:lineRule="exact"/>
              <w:ind w:left="14"/>
              <w:rPr>
                <w:b/>
                <w:sz w:val="24"/>
              </w:rPr>
            </w:pPr>
            <w:r>
              <w:rPr>
                <w:b/>
                <w:sz w:val="24"/>
              </w:rPr>
              <w:t>ОРГАНИЗАЦИОННЫЙ</w:t>
            </w:r>
            <w:r>
              <w:rPr>
                <w:b/>
                <w:spacing w:val="-2"/>
                <w:sz w:val="24"/>
              </w:rPr>
              <w:t>РАЗДЕЛ</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9" w:lineRule="exact"/>
              <w:ind w:left="18"/>
              <w:jc w:val="center"/>
              <w:rPr>
                <w:sz w:val="24"/>
              </w:rPr>
            </w:pPr>
            <w:r>
              <w:rPr>
                <w:spacing w:val="-5"/>
                <w:sz w:val="24"/>
              </w:rPr>
              <w:t>3.1</w:t>
            </w:r>
          </w:p>
        </w:tc>
        <w:tc>
          <w:tcPr>
            <w:tcW w:w="8375" w:type="dxa"/>
          </w:tcPr>
          <w:p w:rsidR="00076F32" w:rsidRDefault="00947DCD">
            <w:pPr>
              <w:pStyle w:val="TableParagraph"/>
              <w:spacing w:line="259" w:lineRule="exact"/>
              <w:ind w:left="14"/>
              <w:rPr>
                <w:sz w:val="24"/>
              </w:rPr>
            </w:pPr>
            <w:r>
              <w:rPr>
                <w:sz w:val="24"/>
              </w:rPr>
              <w:t>Учебныйплансреднегообщего</w:t>
            </w:r>
            <w:r>
              <w:rPr>
                <w:spacing w:val="-2"/>
                <w:sz w:val="24"/>
              </w:rPr>
              <w:t>образования</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jc w:val="center"/>
              <w:rPr>
                <w:sz w:val="24"/>
              </w:rPr>
            </w:pPr>
            <w:r>
              <w:rPr>
                <w:spacing w:val="-5"/>
                <w:sz w:val="24"/>
              </w:rPr>
              <w:t>3.2</w:t>
            </w:r>
          </w:p>
        </w:tc>
        <w:tc>
          <w:tcPr>
            <w:tcW w:w="8375" w:type="dxa"/>
          </w:tcPr>
          <w:p w:rsidR="00076F32" w:rsidRDefault="00947DCD">
            <w:pPr>
              <w:pStyle w:val="TableParagraph"/>
              <w:spacing w:line="253" w:lineRule="exact"/>
              <w:ind w:left="14"/>
              <w:rPr>
                <w:sz w:val="24"/>
              </w:rPr>
            </w:pPr>
            <w:r>
              <w:rPr>
                <w:sz w:val="24"/>
              </w:rPr>
              <w:t>Планвнеурочной</w:t>
            </w:r>
            <w:r>
              <w:rPr>
                <w:spacing w:val="-2"/>
                <w:sz w:val="24"/>
              </w:rPr>
              <w:t>деятельности</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3" w:lineRule="exact"/>
              <w:ind w:left="18"/>
              <w:jc w:val="center"/>
              <w:rPr>
                <w:sz w:val="24"/>
              </w:rPr>
            </w:pPr>
            <w:r>
              <w:rPr>
                <w:spacing w:val="-5"/>
                <w:sz w:val="24"/>
              </w:rPr>
              <w:t>3.3</w:t>
            </w:r>
          </w:p>
        </w:tc>
        <w:tc>
          <w:tcPr>
            <w:tcW w:w="8375" w:type="dxa"/>
          </w:tcPr>
          <w:p w:rsidR="00076F32" w:rsidRDefault="00947DCD">
            <w:pPr>
              <w:pStyle w:val="TableParagraph"/>
              <w:spacing w:line="253" w:lineRule="exact"/>
              <w:ind w:left="14"/>
              <w:rPr>
                <w:sz w:val="24"/>
              </w:rPr>
            </w:pPr>
            <w:r>
              <w:rPr>
                <w:sz w:val="24"/>
              </w:rPr>
              <w:t>Календарныйучебный</w:t>
            </w:r>
            <w:r>
              <w:rPr>
                <w:spacing w:val="-2"/>
                <w:sz w:val="24"/>
              </w:rPr>
              <w:t>график</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jc w:val="center"/>
              <w:rPr>
                <w:sz w:val="24"/>
              </w:rPr>
            </w:pPr>
            <w:r>
              <w:rPr>
                <w:spacing w:val="-5"/>
                <w:sz w:val="24"/>
              </w:rPr>
              <w:t>3.4</w:t>
            </w:r>
          </w:p>
        </w:tc>
        <w:tc>
          <w:tcPr>
            <w:tcW w:w="8375" w:type="dxa"/>
          </w:tcPr>
          <w:p w:rsidR="00076F32" w:rsidRDefault="00947DCD">
            <w:pPr>
              <w:pStyle w:val="TableParagraph"/>
              <w:spacing w:line="258" w:lineRule="exact"/>
              <w:ind w:left="14"/>
              <w:rPr>
                <w:sz w:val="24"/>
              </w:rPr>
            </w:pPr>
            <w:r>
              <w:rPr>
                <w:sz w:val="24"/>
              </w:rPr>
              <w:t>Календарныйпланвоспитательной</w:t>
            </w:r>
            <w:r>
              <w:rPr>
                <w:spacing w:val="-2"/>
                <w:sz w:val="24"/>
              </w:rPr>
              <w:t>работы</w:t>
            </w:r>
          </w:p>
        </w:tc>
        <w:tc>
          <w:tcPr>
            <w:tcW w:w="567" w:type="dxa"/>
          </w:tcPr>
          <w:p w:rsidR="00076F32" w:rsidRDefault="00076F32">
            <w:pPr>
              <w:pStyle w:val="TableParagraph"/>
              <w:rPr>
                <w:sz w:val="20"/>
              </w:rPr>
            </w:pPr>
          </w:p>
        </w:tc>
      </w:tr>
      <w:tr w:rsidR="00076F32">
        <w:trPr>
          <w:trHeight w:val="552"/>
        </w:trPr>
        <w:tc>
          <w:tcPr>
            <w:tcW w:w="850" w:type="dxa"/>
          </w:tcPr>
          <w:p w:rsidR="00076F32" w:rsidRDefault="00947DCD">
            <w:pPr>
              <w:pStyle w:val="TableParagraph"/>
              <w:spacing w:line="268" w:lineRule="exact"/>
              <w:ind w:left="18"/>
              <w:jc w:val="center"/>
              <w:rPr>
                <w:sz w:val="24"/>
              </w:rPr>
            </w:pPr>
            <w:r>
              <w:rPr>
                <w:spacing w:val="-5"/>
                <w:sz w:val="24"/>
              </w:rPr>
              <w:t>3.5</w:t>
            </w:r>
          </w:p>
        </w:tc>
        <w:tc>
          <w:tcPr>
            <w:tcW w:w="8375" w:type="dxa"/>
          </w:tcPr>
          <w:p w:rsidR="00076F32" w:rsidRDefault="00947DCD">
            <w:pPr>
              <w:pStyle w:val="TableParagraph"/>
              <w:spacing w:line="230" w:lineRule="auto"/>
              <w:ind w:left="14" w:right="82"/>
              <w:rPr>
                <w:sz w:val="24"/>
              </w:rPr>
            </w:pPr>
            <w:r>
              <w:rPr>
                <w:sz w:val="24"/>
              </w:rPr>
              <w:t>Характеристикаусловийреализацииобразовательнойпрограммыв соответствии с требованиями ФГОС СОО</w:t>
            </w:r>
          </w:p>
        </w:tc>
        <w:tc>
          <w:tcPr>
            <w:tcW w:w="567" w:type="dxa"/>
          </w:tcPr>
          <w:p w:rsidR="00076F32" w:rsidRDefault="00076F32">
            <w:pPr>
              <w:pStyle w:val="TableParagraph"/>
              <w:rPr>
                <w:sz w:val="24"/>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3.5.1</w:t>
            </w:r>
          </w:p>
        </w:tc>
        <w:tc>
          <w:tcPr>
            <w:tcW w:w="8375" w:type="dxa"/>
          </w:tcPr>
          <w:p w:rsidR="00076F32" w:rsidRDefault="00947DCD">
            <w:pPr>
              <w:pStyle w:val="TableParagraph"/>
              <w:spacing w:line="258" w:lineRule="exact"/>
              <w:ind w:left="14"/>
              <w:rPr>
                <w:sz w:val="24"/>
              </w:rPr>
            </w:pPr>
            <w:r>
              <w:rPr>
                <w:sz w:val="24"/>
              </w:rPr>
              <w:t>Общесистемные</w:t>
            </w:r>
            <w:r>
              <w:rPr>
                <w:spacing w:val="-2"/>
                <w:sz w:val="24"/>
              </w:rPr>
              <w:t>требования</w:t>
            </w:r>
          </w:p>
        </w:tc>
        <w:tc>
          <w:tcPr>
            <w:tcW w:w="567" w:type="dxa"/>
          </w:tcPr>
          <w:p w:rsidR="00076F32" w:rsidRDefault="00076F32">
            <w:pPr>
              <w:pStyle w:val="TableParagraph"/>
              <w:rPr>
                <w:sz w:val="20"/>
              </w:rPr>
            </w:pPr>
          </w:p>
        </w:tc>
      </w:tr>
      <w:tr w:rsidR="00076F32">
        <w:trPr>
          <w:trHeight w:val="278"/>
        </w:trPr>
        <w:tc>
          <w:tcPr>
            <w:tcW w:w="850" w:type="dxa"/>
          </w:tcPr>
          <w:p w:rsidR="00076F32" w:rsidRDefault="00947DCD">
            <w:pPr>
              <w:pStyle w:val="TableParagraph"/>
              <w:spacing w:line="258" w:lineRule="exact"/>
              <w:ind w:left="18" w:right="10"/>
              <w:jc w:val="center"/>
              <w:rPr>
                <w:sz w:val="24"/>
              </w:rPr>
            </w:pPr>
            <w:r>
              <w:rPr>
                <w:spacing w:val="-2"/>
                <w:sz w:val="24"/>
              </w:rPr>
              <w:t>3.5.2</w:t>
            </w:r>
          </w:p>
        </w:tc>
        <w:tc>
          <w:tcPr>
            <w:tcW w:w="8375" w:type="dxa"/>
          </w:tcPr>
          <w:p w:rsidR="00076F32" w:rsidRDefault="00947DCD">
            <w:pPr>
              <w:pStyle w:val="TableParagraph"/>
              <w:spacing w:line="258" w:lineRule="exact"/>
              <w:ind w:left="14"/>
              <w:rPr>
                <w:sz w:val="24"/>
              </w:rPr>
            </w:pPr>
            <w:r>
              <w:rPr>
                <w:sz w:val="24"/>
              </w:rPr>
              <w:t>Требованиякматериально-техническому</w:t>
            </w:r>
            <w:r>
              <w:rPr>
                <w:spacing w:val="-2"/>
                <w:sz w:val="24"/>
              </w:rPr>
              <w:t>обеспечению</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3.5.3</w:t>
            </w:r>
          </w:p>
        </w:tc>
        <w:tc>
          <w:tcPr>
            <w:tcW w:w="8375" w:type="dxa"/>
          </w:tcPr>
          <w:p w:rsidR="00076F32" w:rsidRDefault="00947DCD">
            <w:pPr>
              <w:pStyle w:val="TableParagraph"/>
              <w:spacing w:line="258" w:lineRule="exact"/>
              <w:ind w:left="14"/>
              <w:rPr>
                <w:sz w:val="24"/>
              </w:rPr>
            </w:pPr>
            <w:r>
              <w:rPr>
                <w:sz w:val="24"/>
              </w:rPr>
              <w:t>Требованиякучебно-методическому</w:t>
            </w:r>
            <w:r>
              <w:rPr>
                <w:spacing w:val="-2"/>
                <w:sz w:val="24"/>
              </w:rPr>
              <w:t>обеспечению</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3.5.4</w:t>
            </w:r>
          </w:p>
        </w:tc>
        <w:tc>
          <w:tcPr>
            <w:tcW w:w="8375" w:type="dxa"/>
          </w:tcPr>
          <w:p w:rsidR="00076F32" w:rsidRDefault="00947DCD">
            <w:pPr>
              <w:pStyle w:val="TableParagraph"/>
              <w:spacing w:line="258" w:lineRule="exact"/>
              <w:ind w:left="14"/>
              <w:rPr>
                <w:sz w:val="24"/>
              </w:rPr>
            </w:pPr>
            <w:r>
              <w:rPr>
                <w:sz w:val="24"/>
              </w:rPr>
              <w:t>Требованиякпсихолого-педагогическим</w:t>
            </w:r>
            <w:r>
              <w:rPr>
                <w:spacing w:val="-2"/>
                <w:sz w:val="24"/>
              </w:rPr>
              <w:t xml:space="preserve"> условиям</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3.5.5</w:t>
            </w:r>
          </w:p>
        </w:tc>
        <w:tc>
          <w:tcPr>
            <w:tcW w:w="8375" w:type="dxa"/>
          </w:tcPr>
          <w:p w:rsidR="00076F32" w:rsidRDefault="00947DCD">
            <w:pPr>
              <w:pStyle w:val="TableParagraph"/>
              <w:spacing w:line="258" w:lineRule="exact"/>
              <w:ind w:left="14"/>
              <w:rPr>
                <w:sz w:val="24"/>
              </w:rPr>
            </w:pPr>
            <w:r>
              <w:rPr>
                <w:sz w:val="24"/>
              </w:rPr>
              <w:t>Требования ккадровым</w:t>
            </w:r>
            <w:r>
              <w:rPr>
                <w:spacing w:val="-2"/>
                <w:sz w:val="24"/>
              </w:rPr>
              <w:t>условиям</w:t>
            </w:r>
          </w:p>
        </w:tc>
        <w:tc>
          <w:tcPr>
            <w:tcW w:w="567" w:type="dxa"/>
          </w:tcPr>
          <w:p w:rsidR="00076F32" w:rsidRDefault="00076F32">
            <w:pPr>
              <w:pStyle w:val="TableParagraph"/>
              <w:rPr>
                <w:sz w:val="20"/>
              </w:rPr>
            </w:pPr>
          </w:p>
        </w:tc>
      </w:tr>
      <w:tr w:rsidR="00076F32">
        <w:trPr>
          <w:trHeight w:val="273"/>
        </w:trPr>
        <w:tc>
          <w:tcPr>
            <w:tcW w:w="850" w:type="dxa"/>
          </w:tcPr>
          <w:p w:rsidR="00076F32" w:rsidRDefault="00947DCD">
            <w:pPr>
              <w:pStyle w:val="TableParagraph"/>
              <w:spacing w:line="254" w:lineRule="exact"/>
              <w:ind w:left="18" w:right="10"/>
              <w:jc w:val="center"/>
              <w:rPr>
                <w:sz w:val="24"/>
              </w:rPr>
            </w:pPr>
            <w:r>
              <w:rPr>
                <w:spacing w:val="-2"/>
                <w:sz w:val="24"/>
              </w:rPr>
              <w:t>3.5.6</w:t>
            </w:r>
          </w:p>
        </w:tc>
        <w:tc>
          <w:tcPr>
            <w:tcW w:w="8375" w:type="dxa"/>
          </w:tcPr>
          <w:p w:rsidR="00076F32" w:rsidRDefault="00947DCD">
            <w:pPr>
              <w:pStyle w:val="TableParagraph"/>
              <w:spacing w:line="253" w:lineRule="exact"/>
              <w:ind w:left="14"/>
              <w:rPr>
                <w:sz w:val="24"/>
              </w:rPr>
            </w:pPr>
            <w:r>
              <w:rPr>
                <w:sz w:val="24"/>
              </w:rPr>
              <w:t>Требованиякфинансовым</w:t>
            </w:r>
            <w:r>
              <w:rPr>
                <w:spacing w:val="-2"/>
                <w:sz w:val="24"/>
              </w:rPr>
              <w:t>условиям</w:t>
            </w:r>
          </w:p>
        </w:tc>
        <w:tc>
          <w:tcPr>
            <w:tcW w:w="567" w:type="dxa"/>
          </w:tcPr>
          <w:p w:rsidR="00076F32" w:rsidRDefault="00076F32">
            <w:pPr>
              <w:pStyle w:val="TableParagraph"/>
              <w:rPr>
                <w:sz w:val="20"/>
              </w:rPr>
            </w:pPr>
          </w:p>
        </w:tc>
      </w:tr>
      <w:tr w:rsidR="00076F32">
        <w:trPr>
          <w:trHeight w:val="277"/>
        </w:trPr>
        <w:tc>
          <w:tcPr>
            <w:tcW w:w="850" w:type="dxa"/>
          </w:tcPr>
          <w:p w:rsidR="00076F32" w:rsidRDefault="00947DCD">
            <w:pPr>
              <w:pStyle w:val="TableParagraph"/>
              <w:spacing w:line="258" w:lineRule="exact"/>
              <w:ind w:left="18" w:right="10"/>
              <w:jc w:val="center"/>
              <w:rPr>
                <w:sz w:val="24"/>
              </w:rPr>
            </w:pPr>
            <w:r>
              <w:rPr>
                <w:spacing w:val="-2"/>
                <w:sz w:val="24"/>
              </w:rPr>
              <w:t>3.5.7</w:t>
            </w:r>
          </w:p>
        </w:tc>
        <w:tc>
          <w:tcPr>
            <w:tcW w:w="8375" w:type="dxa"/>
          </w:tcPr>
          <w:p w:rsidR="00076F32" w:rsidRDefault="00947DCD">
            <w:pPr>
              <w:pStyle w:val="TableParagraph"/>
              <w:spacing w:line="258" w:lineRule="exact"/>
              <w:ind w:left="14"/>
              <w:rPr>
                <w:sz w:val="24"/>
              </w:rPr>
            </w:pPr>
            <w:r>
              <w:rPr>
                <w:sz w:val="24"/>
              </w:rPr>
              <w:t>Механизмоценкиреализации</w:t>
            </w:r>
            <w:r>
              <w:rPr>
                <w:spacing w:val="-2"/>
                <w:sz w:val="24"/>
              </w:rPr>
              <w:t>условий</w:t>
            </w:r>
          </w:p>
        </w:tc>
        <w:tc>
          <w:tcPr>
            <w:tcW w:w="567" w:type="dxa"/>
          </w:tcPr>
          <w:p w:rsidR="00076F32" w:rsidRDefault="00076F32">
            <w:pPr>
              <w:pStyle w:val="TableParagraph"/>
              <w:rPr>
                <w:sz w:val="20"/>
              </w:rPr>
            </w:pPr>
          </w:p>
        </w:tc>
      </w:tr>
      <w:tr w:rsidR="00076F32">
        <w:trPr>
          <w:trHeight w:val="551"/>
        </w:trPr>
        <w:tc>
          <w:tcPr>
            <w:tcW w:w="850" w:type="dxa"/>
          </w:tcPr>
          <w:p w:rsidR="00076F32" w:rsidRDefault="00076F32">
            <w:pPr>
              <w:pStyle w:val="TableParagraph"/>
              <w:rPr>
                <w:sz w:val="24"/>
              </w:rPr>
            </w:pPr>
          </w:p>
        </w:tc>
        <w:tc>
          <w:tcPr>
            <w:tcW w:w="8375" w:type="dxa"/>
          </w:tcPr>
          <w:p w:rsidR="00076F32" w:rsidRDefault="00947DCD">
            <w:pPr>
              <w:pStyle w:val="TableParagraph"/>
              <w:spacing w:line="230" w:lineRule="auto"/>
              <w:ind w:left="14"/>
              <w:rPr>
                <w:sz w:val="24"/>
              </w:rPr>
            </w:pPr>
            <w:r>
              <w:rPr>
                <w:sz w:val="24"/>
              </w:rPr>
              <w:t>Приложение 1. Список итоговых планируемых результатов с указаниемэтапов их формирования и способов оценки</w:t>
            </w:r>
          </w:p>
        </w:tc>
        <w:tc>
          <w:tcPr>
            <w:tcW w:w="567" w:type="dxa"/>
          </w:tcPr>
          <w:p w:rsidR="00076F32" w:rsidRDefault="00076F32">
            <w:pPr>
              <w:pStyle w:val="TableParagraph"/>
              <w:rPr>
                <w:sz w:val="24"/>
              </w:rPr>
            </w:pPr>
          </w:p>
        </w:tc>
      </w:tr>
      <w:tr w:rsidR="00076F32">
        <w:trPr>
          <w:trHeight w:val="551"/>
        </w:trPr>
        <w:tc>
          <w:tcPr>
            <w:tcW w:w="850" w:type="dxa"/>
          </w:tcPr>
          <w:p w:rsidR="00076F32" w:rsidRDefault="00076F32">
            <w:pPr>
              <w:pStyle w:val="TableParagraph"/>
              <w:rPr>
                <w:sz w:val="24"/>
              </w:rPr>
            </w:pPr>
          </w:p>
        </w:tc>
        <w:tc>
          <w:tcPr>
            <w:tcW w:w="8375" w:type="dxa"/>
          </w:tcPr>
          <w:p w:rsidR="00076F32" w:rsidRDefault="00947DCD">
            <w:pPr>
              <w:pStyle w:val="TableParagraph"/>
              <w:spacing w:line="230" w:lineRule="auto"/>
              <w:ind w:left="14"/>
              <w:rPr>
                <w:sz w:val="24"/>
              </w:rPr>
            </w:pPr>
            <w:r>
              <w:rPr>
                <w:sz w:val="24"/>
              </w:rPr>
              <w:t xml:space="preserve">Приложение2.Требованияквыставлениюотметокзапромежуточную </w:t>
            </w:r>
            <w:r>
              <w:rPr>
                <w:spacing w:val="-2"/>
                <w:sz w:val="24"/>
              </w:rPr>
              <w:t>аттестацию.</w:t>
            </w:r>
          </w:p>
        </w:tc>
        <w:tc>
          <w:tcPr>
            <w:tcW w:w="567" w:type="dxa"/>
          </w:tcPr>
          <w:p w:rsidR="00076F32" w:rsidRDefault="00076F32">
            <w:pPr>
              <w:pStyle w:val="TableParagraph"/>
              <w:rPr>
                <w:sz w:val="24"/>
              </w:rPr>
            </w:pPr>
          </w:p>
        </w:tc>
      </w:tr>
      <w:tr w:rsidR="00076F32">
        <w:trPr>
          <w:trHeight w:val="465"/>
        </w:trPr>
        <w:tc>
          <w:tcPr>
            <w:tcW w:w="850" w:type="dxa"/>
          </w:tcPr>
          <w:p w:rsidR="00076F32" w:rsidRDefault="00076F32">
            <w:pPr>
              <w:pStyle w:val="TableParagraph"/>
              <w:rPr>
                <w:sz w:val="24"/>
              </w:rPr>
            </w:pPr>
          </w:p>
        </w:tc>
        <w:tc>
          <w:tcPr>
            <w:tcW w:w="8375" w:type="dxa"/>
          </w:tcPr>
          <w:p w:rsidR="00076F32" w:rsidRDefault="00947DCD">
            <w:pPr>
              <w:pStyle w:val="TableParagraph"/>
              <w:spacing w:line="268" w:lineRule="exact"/>
              <w:ind w:left="14"/>
              <w:rPr>
                <w:sz w:val="24"/>
              </w:rPr>
            </w:pPr>
            <w:r>
              <w:rPr>
                <w:sz w:val="24"/>
              </w:rPr>
              <w:t>Приложение3.Графикконтрольных</w:t>
            </w:r>
            <w:r>
              <w:rPr>
                <w:spacing w:val="-2"/>
                <w:sz w:val="24"/>
              </w:rPr>
              <w:t>мероприятий</w:t>
            </w:r>
          </w:p>
        </w:tc>
        <w:tc>
          <w:tcPr>
            <w:tcW w:w="567" w:type="dxa"/>
          </w:tcPr>
          <w:p w:rsidR="00076F32" w:rsidRDefault="00076F32">
            <w:pPr>
              <w:pStyle w:val="TableParagraph"/>
              <w:rPr>
                <w:sz w:val="24"/>
              </w:rPr>
            </w:pPr>
          </w:p>
        </w:tc>
      </w:tr>
    </w:tbl>
    <w:p w:rsidR="00076F32" w:rsidRDefault="00076F32">
      <w:pPr>
        <w:rPr>
          <w:sz w:val="24"/>
        </w:rPr>
        <w:sectPr w:rsidR="00076F32">
          <w:type w:val="continuous"/>
          <w:pgSz w:w="11910" w:h="16840"/>
          <w:pgMar w:top="700" w:right="20" w:bottom="1000" w:left="800" w:header="0" w:footer="768" w:gutter="0"/>
          <w:cols w:space="720"/>
        </w:sectPr>
      </w:pPr>
    </w:p>
    <w:p w:rsidR="00076F32" w:rsidRPr="00B56A80" w:rsidRDefault="00947DCD" w:rsidP="00B56A80">
      <w:pPr>
        <w:pStyle w:val="a4"/>
        <w:numPr>
          <w:ilvl w:val="0"/>
          <w:numId w:val="201"/>
        </w:numPr>
        <w:tabs>
          <w:tab w:val="left" w:pos="577"/>
        </w:tabs>
        <w:spacing w:before="78"/>
        <w:ind w:left="577" w:hanging="244"/>
        <w:jc w:val="left"/>
        <w:rPr>
          <w:b/>
          <w:sz w:val="24"/>
        </w:rPr>
      </w:pPr>
      <w:r>
        <w:rPr>
          <w:b/>
          <w:sz w:val="24"/>
        </w:rPr>
        <w:lastRenderedPageBreak/>
        <w:t>ЦЕЛЕВОЙ</w:t>
      </w:r>
      <w:r w:rsidR="00B56A80">
        <w:rPr>
          <w:b/>
          <w:sz w:val="24"/>
        </w:rPr>
        <w:t xml:space="preserve"> </w:t>
      </w:r>
      <w:r>
        <w:rPr>
          <w:b/>
          <w:spacing w:val="-2"/>
          <w:sz w:val="24"/>
        </w:rPr>
        <w:t>РАЗДЕ</w:t>
      </w:r>
      <w:r w:rsidR="00B56A80">
        <w:rPr>
          <w:b/>
          <w:spacing w:val="-2"/>
          <w:sz w:val="24"/>
        </w:rPr>
        <w:t>Л</w:t>
      </w:r>
    </w:p>
    <w:p w:rsidR="00076F32" w:rsidRDefault="00947DCD">
      <w:pPr>
        <w:pStyle w:val="a4"/>
        <w:numPr>
          <w:ilvl w:val="1"/>
          <w:numId w:val="201"/>
        </w:numPr>
        <w:tabs>
          <w:tab w:val="left" w:pos="1759"/>
        </w:tabs>
        <w:ind w:left="1759" w:hanging="422"/>
        <w:rPr>
          <w:b/>
          <w:sz w:val="24"/>
        </w:rPr>
      </w:pPr>
      <w:bookmarkStart w:id="2" w:name="1.1._Пояснительная_записка"/>
      <w:bookmarkEnd w:id="2"/>
      <w:r>
        <w:rPr>
          <w:b/>
          <w:sz w:val="24"/>
        </w:rPr>
        <w:t>Пояснительная</w:t>
      </w:r>
      <w:r>
        <w:rPr>
          <w:b/>
          <w:spacing w:val="-2"/>
          <w:sz w:val="24"/>
        </w:rPr>
        <w:t>записка</w:t>
      </w:r>
    </w:p>
    <w:p w:rsidR="00076F32" w:rsidRDefault="00947DCD" w:rsidP="00B56A80">
      <w:pPr>
        <w:pStyle w:val="a3"/>
        <w:spacing w:before="85" w:line="242" w:lineRule="auto"/>
        <w:ind w:left="333" w:right="672" w:firstLine="845"/>
      </w:pPr>
      <w:r>
        <w:t>Образовательная</w:t>
      </w:r>
      <w:r w:rsidR="00B56A80">
        <w:t xml:space="preserve"> </w:t>
      </w:r>
      <w:r>
        <w:t>программа</w:t>
      </w:r>
      <w:r w:rsidR="00B56A80">
        <w:t xml:space="preserve"> </w:t>
      </w:r>
      <w:r>
        <w:t>среднего</w:t>
      </w:r>
      <w:r w:rsidR="00B56A80">
        <w:t xml:space="preserve"> </w:t>
      </w:r>
      <w:r>
        <w:t>общего</w:t>
      </w:r>
      <w:r w:rsidR="00B56A80">
        <w:t xml:space="preserve"> </w:t>
      </w:r>
      <w:r>
        <w:t xml:space="preserve">образования </w:t>
      </w:r>
      <w:r w:rsidR="00B56A80">
        <w:t>МБОУ СОШ им. М. И. Калинина</w:t>
      </w:r>
      <w:r w:rsidR="00B56A80">
        <w:tab/>
      </w:r>
      <w:r>
        <w:t xml:space="preserve">разработана в соответствии с Приказом Министерства просвещения Российской Федерации от 12.08.2022 № 732 «О внесенииизмененийв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Федерацииот 17.05.2012 № 413» и Приказом Министерства просвещения Российской Федерации от 18.05.2023 № 371 "Об утверждении федеральной образовательной программы среднего общего образования"; </w:t>
      </w:r>
      <w:r>
        <w:rPr>
          <w:color w:val="2C2C2D"/>
        </w:rPr>
        <w:t>Приказа Министерства просвещения России от 01.02.2024 № 62 «О внесении изменений в некоторые приказы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России от 19.03.2024 № 171 «О внесении измененийвнекоторыеприказыМинистерствапросвещенияРоссийскойФедерации,касающиеся ФОП НОО, ООО и СОО»</w:t>
      </w:r>
    </w:p>
    <w:p w:rsidR="00076F32" w:rsidRDefault="00947DCD">
      <w:pPr>
        <w:pStyle w:val="a3"/>
        <w:spacing w:before="2" w:line="237" w:lineRule="auto"/>
        <w:ind w:left="333" w:right="670" w:firstLine="902"/>
      </w:pPr>
      <w:r>
        <w:t xml:space="preserve">Образовательная программа среднего общего образования </w:t>
      </w:r>
      <w:r w:rsidR="00B56A80">
        <w:t>МБОУ СОШ им. М. И. Калинина</w:t>
      </w:r>
      <w:r w:rsidR="00B56A80">
        <w:tab/>
        <w:t xml:space="preserve"> </w:t>
      </w:r>
      <w:r>
        <w:t>(далееОПСОО)</w:t>
      </w:r>
      <w:r w:rsidR="00B56A80">
        <w:t xml:space="preserve"> </w:t>
      </w:r>
      <w:r>
        <w:t>является</w:t>
      </w:r>
      <w:r w:rsidR="00B56A80">
        <w:t xml:space="preserve"> </w:t>
      </w:r>
      <w:r>
        <w:t>основным</w:t>
      </w:r>
      <w:r w:rsidR="00B56A80">
        <w:t xml:space="preserve"> </w:t>
      </w:r>
      <w:r>
        <w:t>документом,</w:t>
      </w:r>
      <w:r w:rsidR="00B56A80">
        <w:t xml:space="preserve"> </w:t>
      </w:r>
      <w:r>
        <w:t>определяющим</w:t>
      </w:r>
      <w:r w:rsidR="00B56A80">
        <w:t xml:space="preserve"> </w:t>
      </w:r>
      <w:r>
        <w:t>содержание</w:t>
      </w:r>
      <w:r w:rsidR="00B56A80">
        <w:t xml:space="preserve"> </w:t>
      </w:r>
      <w:r>
        <w:t>общего</w:t>
      </w:r>
      <w:r w:rsidR="00B56A80">
        <w:t xml:space="preserve"> </w:t>
      </w:r>
      <w:r>
        <w:t>образования, а также регламентирующим образовательную деятельность о</w:t>
      </w:r>
      <w:r w:rsidR="00B56A80">
        <w:t xml:space="preserve">рганизации в единстве урочной и </w:t>
      </w:r>
      <w:r>
        <w:t>внеурочной</w:t>
      </w:r>
      <w:r w:rsidR="00B56A80">
        <w:t xml:space="preserve"> </w:t>
      </w:r>
      <w:r>
        <w:t>деятельности</w:t>
      </w:r>
      <w:r w:rsidR="00B56A80">
        <w:t xml:space="preserve"> </w:t>
      </w:r>
      <w:r>
        <w:t>при</w:t>
      </w:r>
      <w:r w:rsidR="00B56A80">
        <w:t xml:space="preserve"> </w:t>
      </w:r>
      <w:r>
        <w:t>учете</w:t>
      </w:r>
      <w:r w:rsidR="00B56A80">
        <w:t xml:space="preserve"> </w:t>
      </w:r>
      <w:r>
        <w:t>установленного</w:t>
      </w:r>
      <w:r w:rsidR="00B56A80">
        <w:t xml:space="preserve"> </w:t>
      </w:r>
      <w:r>
        <w:t>ФГОС</w:t>
      </w:r>
      <w:r w:rsidR="00B56A80">
        <w:t xml:space="preserve"> </w:t>
      </w:r>
      <w:r>
        <w:t>СОО</w:t>
      </w:r>
      <w:r w:rsidR="00B56A80">
        <w:t xml:space="preserve"> </w:t>
      </w:r>
      <w:r>
        <w:t>соотношения</w:t>
      </w:r>
      <w:r w:rsidR="00B56A80">
        <w:t xml:space="preserve"> </w:t>
      </w:r>
      <w:r>
        <w:t>обязательной</w:t>
      </w:r>
      <w:r w:rsidR="00B56A80">
        <w:t xml:space="preserve"> </w:t>
      </w:r>
      <w:r>
        <w:t>части программы и части, формируемой участниками образовательных отношений.</w:t>
      </w:r>
    </w:p>
    <w:p w:rsidR="00076F32" w:rsidRDefault="00947DCD">
      <w:pPr>
        <w:spacing w:line="271" w:lineRule="exact"/>
        <w:ind w:left="1044"/>
        <w:jc w:val="both"/>
        <w:rPr>
          <w:sz w:val="24"/>
        </w:rPr>
      </w:pPr>
      <w:r>
        <w:rPr>
          <w:b/>
          <w:sz w:val="24"/>
        </w:rPr>
        <w:t xml:space="preserve">Целями </w:t>
      </w:r>
      <w:r>
        <w:rPr>
          <w:sz w:val="24"/>
        </w:rPr>
        <w:t>реализацииОПСОО</w:t>
      </w:r>
      <w:r>
        <w:rPr>
          <w:spacing w:val="-2"/>
          <w:sz w:val="24"/>
        </w:rPr>
        <w:t>являются:</w:t>
      </w:r>
    </w:p>
    <w:p w:rsidR="00076F32" w:rsidRDefault="00947DCD">
      <w:pPr>
        <w:pStyle w:val="a3"/>
        <w:spacing w:before="12" w:line="235" w:lineRule="auto"/>
        <w:ind w:left="333" w:right="684" w:firstLine="710"/>
      </w:pPr>
      <w:r>
        <w:t>организация учебного процесса с учётом целей, содержания и планируемых результатов основного общего образования, отражённых в ФГОС СОО;</w:t>
      </w:r>
    </w:p>
    <w:p w:rsidR="00076F32" w:rsidRDefault="00947DCD">
      <w:pPr>
        <w:pStyle w:val="a3"/>
        <w:spacing w:before="7" w:line="272" w:lineRule="exact"/>
        <w:ind w:left="1044"/>
      </w:pPr>
      <w:r>
        <w:t>созданиеусловийдлястановленияиформированияличности</w:t>
      </w:r>
      <w:r>
        <w:rPr>
          <w:spacing w:val="-2"/>
        </w:rPr>
        <w:t>обучающегося;</w:t>
      </w:r>
    </w:p>
    <w:p w:rsidR="00076F32" w:rsidRDefault="00947DCD">
      <w:pPr>
        <w:pStyle w:val="a3"/>
        <w:ind w:left="333" w:right="671" w:firstLine="71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76F32" w:rsidRDefault="00947DCD">
      <w:pPr>
        <w:pStyle w:val="a3"/>
        <w:ind w:left="333" w:right="674" w:firstLine="773"/>
        <w:rPr>
          <w:b/>
        </w:rPr>
      </w:pPr>
      <w:r>
        <w:t xml:space="preserve">Достижение поставленных целей реализации ОП СОО предусматривает решение следующих </w:t>
      </w:r>
      <w:r>
        <w:rPr>
          <w:b/>
        </w:rPr>
        <w:t>основных задач:</w:t>
      </w:r>
    </w:p>
    <w:p w:rsidR="00076F32" w:rsidRDefault="00947DCD">
      <w:pPr>
        <w:pStyle w:val="a3"/>
        <w:ind w:left="333" w:right="670" w:firstLine="710"/>
      </w:pPr>
      <w:r>
        <w:t xml:space="preserve">формирование уобучающихся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076F32" w:rsidRDefault="00947DCD">
      <w:pPr>
        <w:pStyle w:val="a3"/>
        <w:ind w:left="333" w:right="673" w:firstLine="71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76F32" w:rsidRDefault="00947DCD">
      <w:pPr>
        <w:pStyle w:val="a3"/>
        <w:spacing w:before="3" w:line="242" w:lineRule="auto"/>
        <w:ind w:left="1044" w:right="665"/>
      </w:pPr>
      <w:r>
        <w:t>обеспечение преемственности основного общего и среднего общего образования; достижениепланируемыхрезультатовосвоенияОПСООвсемиобучающимися,втом</w:t>
      </w:r>
    </w:p>
    <w:p w:rsidR="00076F32" w:rsidRDefault="00947DCD">
      <w:pPr>
        <w:pStyle w:val="a3"/>
        <w:spacing w:line="270" w:lineRule="exact"/>
        <w:ind w:left="333"/>
      </w:pPr>
      <w:r>
        <w:t>числеобучающимися сограниченнымивозможностями</w:t>
      </w:r>
      <w:r>
        <w:rPr>
          <w:spacing w:val="-2"/>
        </w:rPr>
        <w:t>здоровья;</w:t>
      </w:r>
    </w:p>
    <w:p w:rsidR="00076F32" w:rsidRDefault="00947DCD">
      <w:pPr>
        <w:pStyle w:val="a3"/>
        <w:tabs>
          <w:tab w:val="left" w:pos="2530"/>
          <w:tab w:val="left" w:pos="4026"/>
          <w:tab w:val="left" w:pos="5307"/>
          <w:tab w:val="left" w:pos="6991"/>
          <w:tab w:val="left" w:pos="8099"/>
          <w:tab w:val="left" w:pos="9058"/>
        </w:tabs>
        <w:ind w:left="333" w:right="671" w:firstLine="710"/>
        <w:jc w:val="right"/>
      </w:pPr>
      <w:r>
        <w:rPr>
          <w:spacing w:val="-2"/>
        </w:rPr>
        <w:t>обеспечение</w:t>
      </w:r>
      <w:r>
        <w:tab/>
      </w:r>
      <w:r>
        <w:rPr>
          <w:spacing w:val="-2"/>
        </w:rPr>
        <w:t>доступности</w:t>
      </w:r>
      <w:r>
        <w:tab/>
      </w:r>
      <w:r>
        <w:rPr>
          <w:spacing w:val="-2"/>
        </w:rPr>
        <w:t>получения</w:t>
      </w:r>
      <w:r>
        <w:tab/>
      </w:r>
      <w:r>
        <w:rPr>
          <w:spacing w:val="-2"/>
        </w:rPr>
        <w:t>качественного</w:t>
      </w:r>
      <w:r>
        <w:tab/>
      </w:r>
      <w:r>
        <w:rPr>
          <w:spacing w:val="-2"/>
        </w:rPr>
        <w:t>среднего</w:t>
      </w:r>
      <w:r>
        <w:tab/>
      </w:r>
      <w:r>
        <w:rPr>
          <w:spacing w:val="-2"/>
        </w:rPr>
        <w:t>общего</w:t>
      </w:r>
      <w:r>
        <w:tab/>
      </w:r>
      <w:r>
        <w:rPr>
          <w:spacing w:val="-2"/>
        </w:rPr>
        <w:t xml:space="preserve">образования; </w:t>
      </w:r>
      <w:r>
        <w:t>выявление и развитие способностей обучающихся, в том числе проявивших выдающиеся способности,черезсистемуклубов,секций,студийидругих,организациюобщественно</w:t>
      </w:r>
      <w:r>
        <w:rPr>
          <w:spacing w:val="-2"/>
        </w:rPr>
        <w:t>полезной</w:t>
      </w:r>
    </w:p>
    <w:p w:rsidR="00076F32" w:rsidRDefault="00947DCD">
      <w:pPr>
        <w:pStyle w:val="a3"/>
        <w:spacing w:line="272" w:lineRule="exact"/>
        <w:ind w:left="333"/>
        <w:jc w:val="left"/>
      </w:pPr>
      <w:r>
        <w:rPr>
          <w:spacing w:val="-2"/>
        </w:rPr>
        <w:t>деятельности;</w:t>
      </w:r>
    </w:p>
    <w:p w:rsidR="00076F32" w:rsidRDefault="00947DCD">
      <w:pPr>
        <w:pStyle w:val="a3"/>
        <w:tabs>
          <w:tab w:val="left" w:pos="2570"/>
          <w:tab w:val="left" w:pos="4712"/>
          <w:tab w:val="left" w:pos="5091"/>
          <w:tab w:val="left" w:pos="6498"/>
          <w:tab w:val="left" w:pos="8237"/>
        </w:tabs>
        <w:ind w:left="333" w:right="670" w:firstLine="710"/>
        <w:jc w:val="left"/>
      </w:pPr>
      <w:r>
        <w:rPr>
          <w:spacing w:val="-2"/>
        </w:rPr>
        <w:t>организация</w:t>
      </w:r>
      <w:r>
        <w:tab/>
      </w:r>
      <w:r>
        <w:rPr>
          <w:spacing w:val="-2"/>
        </w:rPr>
        <w:t>интеллектуальных</w:t>
      </w:r>
      <w:r>
        <w:tab/>
      </w:r>
      <w:r>
        <w:rPr>
          <w:spacing w:val="-10"/>
        </w:rPr>
        <w:t>и</w:t>
      </w:r>
      <w:r>
        <w:tab/>
      </w:r>
      <w:r>
        <w:rPr>
          <w:spacing w:val="-2"/>
        </w:rPr>
        <w:t>творческих</w:t>
      </w:r>
      <w:r>
        <w:tab/>
      </w:r>
      <w:r>
        <w:rPr>
          <w:spacing w:val="-2"/>
        </w:rPr>
        <w:t>соревнований,</w:t>
      </w:r>
      <w:r>
        <w:tab/>
      </w:r>
      <w:r>
        <w:rPr>
          <w:spacing w:val="-2"/>
        </w:rPr>
        <w:t xml:space="preserve">научно-технического </w:t>
      </w:r>
      <w:r>
        <w:t>творчества и проектно-исследовательской деятельности;</w:t>
      </w:r>
    </w:p>
    <w:p w:rsidR="00076F32" w:rsidRDefault="00947DCD">
      <w:pPr>
        <w:pStyle w:val="a3"/>
        <w:tabs>
          <w:tab w:val="left" w:pos="2066"/>
          <w:tab w:val="left" w:pos="3776"/>
          <w:tab w:val="left" w:pos="4251"/>
          <w:tab w:val="left" w:pos="5543"/>
          <w:tab w:val="left" w:pos="6829"/>
          <w:tab w:val="left" w:pos="8808"/>
        </w:tabs>
        <w:spacing w:line="237" w:lineRule="auto"/>
        <w:ind w:left="333" w:right="675" w:firstLine="710"/>
        <w:jc w:val="left"/>
      </w:pPr>
      <w:r>
        <w:rPr>
          <w:spacing w:val="-2"/>
        </w:rPr>
        <w:t>участие</w:t>
      </w:r>
      <w:r>
        <w:tab/>
      </w:r>
      <w:r>
        <w:rPr>
          <w:spacing w:val="-2"/>
        </w:rPr>
        <w:t>обучающихся,</w:t>
      </w:r>
      <w:r>
        <w:tab/>
      </w:r>
      <w:r>
        <w:rPr>
          <w:spacing w:val="-6"/>
        </w:rPr>
        <w:t>их</w:t>
      </w:r>
      <w:r>
        <w:tab/>
      </w:r>
      <w:r>
        <w:rPr>
          <w:spacing w:val="-2"/>
        </w:rPr>
        <w:t>родителей</w:t>
      </w:r>
      <w:r>
        <w:tab/>
      </w:r>
      <w:r>
        <w:rPr>
          <w:spacing w:val="-2"/>
        </w:rPr>
        <w:t>(законных</w:t>
      </w:r>
      <w:r>
        <w:tab/>
      </w:r>
      <w:r>
        <w:rPr>
          <w:spacing w:val="-2"/>
        </w:rPr>
        <w:t>представителей),</w:t>
      </w:r>
      <w:r>
        <w:tab/>
      </w:r>
      <w:r>
        <w:rPr>
          <w:spacing w:val="-2"/>
        </w:rPr>
        <w:t xml:space="preserve">педагогических </w:t>
      </w:r>
      <w:r>
        <w:t>работников в проектировании и развитии социальной среды образовательной организации;</w:t>
      </w:r>
    </w:p>
    <w:p w:rsidR="00076F32" w:rsidRDefault="00947DCD">
      <w:pPr>
        <w:pStyle w:val="a3"/>
        <w:spacing w:before="6" w:line="237" w:lineRule="auto"/>
        <w:ind w:left="333" w:firstLine="710"/>
        <w:jc w:val="left"/>
      </w:pPr>
      <w:r>
        <w:t>включениеобучающихсявпроцессыпознанияипреобразованиясоциальнойсреды (населенного пункта, района, города) для приобретения опыта реального управления и действия;</w:t>
      </w:r>
    </w:p>
    <w:p w:rsidR="00076F32" w:rsidRDefault="00947DCD">
      <w:pPr>
        <w:pStyle w:val="a3"/>
        <w:tabs>
          <w:tab w:val="left" w:pos="2854"/>
          <w:tab w:val="left" w:pos="4679"/>
          <w:tab w:val="left" w:pos="5341"/>
          <w:tab w:val="left" w:pos="8707"/>
        </w:tabs>
        <w:spacing w:before="3"/>
        <w:ind w:left="1044"/>
        <w:jc w:val="left"/>
      </w:pPr>
      <w:r>
        <w:rPr>
          <w:spacing w:val="-2"/>
        </w:rPr>
        <w:t>организация</w:t>
      </w:r>
      <w:r>
        <w:tab/>
      </w:r>
      <w:r>
        <w:rPr>
          <w:spacing w:val="-2"/>
        </w:rPr>
        <w:t>социального</w:t>
      </w:r>
      <w:r>
        <w:tab/>
      </w:r>
      <w:r>
        <w:rPr>
          <w:spacing w:val="-10"/>
        </w:rPr>
        <w:t>и</w:t>
      </w:r>
      <w:r>
        <w:tab/>
      </w:r>
      <w:r>
        <w:rPr>
          <w:spacing w:val="-2"/>
        </w:rPr>
        <w:t>учебно-исследовательского</w:t>
      </w:r>
      <w:r>
        <w:tab/>
      </w:r>
      <w:r>
        <w:rPr>
          <w:spacing w:val="-2"/>
        </w:rPr>
        <w:t>проектирования,</w:t>
      </w:r>
    </w:p>
    <w:p w:rsidR="00076F32" w:rsidRDefault="00076F32">
      <w:pPr>
        <w:sectPr w:rsidR="00076F32" w:rsidSect="00B56A80">
          <w:pgSz w:w="11910" w:h="16840"/>
          <w:pgMar w:top="426" w:right="20" w:bottom="284" w:left="800" w:header="0" w:footer="768" w:gutter="0"/>
          <w:cols w:space="720"/>
        </w:sectPr>
      </w:pPr>
    </w:p>
    <w:p w:rsidR="00076F32" w:rsidRDefault="00947DCD">
      <w:pPr>
        <w:pStyle w:val="a3"/>
        <w:spacing w:before="78" w:line="237" w:lineRule="auto"/>
        <w:ind w:left="333" w:right="666"/>
      </w:pPr>
      <w:r>
        <w:lastRenderedPageBreak/>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76F32" w:rsidRDefault="00947DCD">
      <w:pPr>
        <w:pStyle w:val="a3"/>
        <w:spacing w:before="6" w:line="237" w:lineRule="auto"/>
        <w:ind w:left="333" w:right="670" w:firstLine="71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76F32" w:rsidRDefault="00076F32">
      <w:pPr>
        <w:spacing w:line="237" w:lineRule="auto"/>
        <w:sectPr w:rsidR="00076F32">
          <w:pgSz w:w="11910" w:h="16840"/>
          <w:pgMar w:top="560" w:right="20" w:bottom="1000" w:left="800" w:header="0" w:footer="768" w:gutter="0"/>
          <w:cols w:space="720"/>
        </w:sectPr>
      </w:pPr>
    </w:p>
    <w:p w:rsidR="00076F32" w:rsidRDefault="00947DCD">
      <w:pPr>
        <w:spacing w:before="68"/>
        <w:ind w:left="1044"/>
        <w:jc w:val="both"/>
        <w:rPr>
          <w:b/>
          <w:sz w:val="24"/>
        </w:rPr>
      </w:pPr>
      <w:r>
        <w:rPr>
          <w:sz w:val="24"/>
        </w:rPr>
        <w:lastRenderedPageBreak/>
        <w:t>ОПСОО</w:t>
      </w:r>
      <w:r w:rsidR="00B56A80">
        <w:rPr>
          <w:sz w:val="24"/>
        </w:rPr>
        <w:t xml:space="preserve"> </w:t>
      </w:r>
      <w:r>
        <w:rPr>
          <w:sz w:val="24"/>
        </w:rPr>
        <w:t>учитывает</w:t>
      </w:r>
      <w:r w:rsidR="00B56A80">
        <w:rPr>
          <w:sz w:val="24"/>
        </w:rPr>
        <w:t xml:space="preserve"> </w:t>
      </w:r>
      <w:r>
        <w:rPr>
          <w:sz w:val="24"/>
        </w:rPr>
        <w:t>следующие</w:t>
      </w:r>
      <w:r w:rsidR="00B56A80">
        <w:rPr>
          <w:sz w:val="24"/>
        </w:rPr>
        <w:t xml:space="preserve"> </w:t>
      </w:r>
      <w:r>
        <w:rPr>
          <w:b/>
          <w:spacing w:val="-2"/>
          <w:sz w:val="24"/>
        </w:rPr>
        <w:t>принципы:</w:t>
      </w:r>
    </w:p>
    <w:p w:rsidR="00076F32" w:rsidRDefault="00947DCD">
      <w:pPr>
        <w:pStyle w:val="a3"/>
        <w:spacing w:before="5" w:line="237" w:lineRule="auto"/>
        <w:ind w:left="333" w:right="670" w:firstLine="710"/>
      </w:pPr>
      <w:r>
        <w:t>принцип учёта ФГОС СОО: ОП СОО базируется на требованиях, предъявляемых ФГОС СОО к целям, содержанию, планируемым результатами условиям обучения на уровне основного общего образования;</w:t>
      </w:r>
    </w:p>
    <w:p w:rsidR="00076F32" w:rsidRDefault="00947DCD">
      <w:pPr>
        <w:pStyle w:val="a3"/>
        <w:spacing w:before="3"/>
        <w:ind w:left="333" w:right="663" w:firstLine="710"/>
      </w:pPr>
      <w:r>
        <w:t>принцип учёта языка обучения: с учётом условий функционирования образовательной организации 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76F32" w:rsidRDefault="00947DCD">
      <w:pPr>
        <w:pStyle w:val="a3"/>
        <w:spacing w:before="1"/>
        <w:ind w:left="333" w:right="671" w:firstLine="710"/>
      </w:pPr>
      <w:r>
        <w:t>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76F32" w:rsidRDefault="00947DCD">
      <w:pPr>
        <w:pStyle w:val="a3"/>
        <w:spacing w:before="1"/>
        <w:ind w:left="333" w:right="665" w:firstLine="710"/>
      </w:pPr>
      <w:r>
        <w:t>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76F32" w:rsidRDefault="00947DCD">
      <w:pPr>
        <w:pStyle w:val="a3"/>
        <w:ind w:left="333" w:right="679" w:firstLine="71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76F32" w:rsidRDefault="00947DCD">
      <w:pPr>
        <w:pStyle w:val="a3"/>
        <w:ind w:left="333" w:right="676" w:firstLine="71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76F32" w:rsidRDefault="00947DCD">
      <w:pPr>
        <w:pStyle w:val="a3"/>
        <w:spacing w:before="3"/>
        <w:ind w:left="333" w:right="681" w:firstLine="710"/>
      </w:pPr>
      <w:r>
        <w:t>принцип обеспечения фундаментального характера образования, учета специфики изучаемых учебных предметов;</w:t>
      </w:r>
    </w:p>
    <w:p w:rsidR="00076F32" w:rsidRDefault="00947DCD">
      <w:pPr>
        <w:pStyle w:val="a3"/>
        <w:ind w:left="333" w:right="682" w:firstLine="710"/>
      </w:pPr>
      <w:r>
        <w:t>принцип интеграции обучения и воспитания: 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76F32" w:rsidRDefault="00947DCD">
      <w:pPr>
        <w:pStyle w:val="a3"/>
        <w:ind w:left="333" w:right="657" w:firstLine="71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мероприятийдолжнысоответствоватьтребованиям,предусмотреннымсанитарнымиправиламии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2021г. № 2(зарегистрировано Министерством юстиции Российской Федерации 29января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регистрационный№72558),действующимидо1марта2027г.(далее–Гигиеническиенормативы), и санитарными правилами СП 2.4.3648-20 «Санитарно-эпидемиологические требования к организациямвоспитанияиобучения,отдыхаиоздоровлениядетейимолодежи»,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076F32" w:rsidRDefault="00947DCD">
      <w:pPr>
        <w:pStyle w:val="a3"/>
        <w:spacing w:before="7"/>
        <w:ind w:left="333" w:right="668" w:firstLine="710"/>
      </w:pPr>
      <w:r>
        <w:t>ОП СОО учитывает возрастные и психологические особенности обучающихся. Общий объёмаудиторнойработыобучающихсязадваучебныхгоданеможетсоставлятьменее2170часов иболее2516академическихчасоввсоответствиистребованиямикорганизацииобразовательного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76F32" w:rsidRDefault="00076F32">
      <w:pPr>
        <w:sectPr w:rsidR="00076F32">
          <w:pgSz w:w="11910" w:h="16840"/>
          <w:pgMar w:top="640" w:right="20" w:bottom="1000" w:left="800" w:header="0" w:footer="768" w:gutter="0"/>
          <w:cols w:space="720"/>
        </w:sectPr>
      </w:pPr>
    </w:p>
    <w:p w:rsidR="00076F32" w:rsidRDefault="00947DCD">
      <w:pPr>
        <w:pStyle w:val="a3"/>
        <w:spacing w:before="70" w:line="237" w:lineRule="auto"/>
        <w:ind w:left="333" w:right="684" w:firstLine="710"/>
      </w:pPr>
      <w:r>
        <w:lastRenderedPageBreak/>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среднего общего образования.</w:t>
      </w:r>
    </w:p>
    <w:p w:rsidR="00076F32" w:rsidRDefault="00076F32">
      <w:pPr>
        <w:pStyle w:val="a3"/>
        <w:spacing w:before="16"/>
        <w:ind w:left="0"/>
        <w:jc w:val="left"/>
      </w:pPr>
    </w:p>
    <w:p w:rsidR="00076F32" w:rsidRDefault="00947DCD">
      <w:pPr>
        <w:pStyle w:val="Heading3"/>
        <w:numPr>
          <w:ilvl w:val="1"/>
          <w:numId w:val="201"/>
        </w:numPr>
        <w:tabs>
          <w:tab w:val="left" w:pos="1143"/>
          <w:tab w:val="left" w:pos="3766"/>
        </w:tabs>
        <w:spacing w:line="247" w:lineRule="auto"/>
        <w:ind w:left="3766" w:right="1087" w:hanging="3045"/>
      </w:pPr>
      <w:bookmarkStart w:id="3" w:name="1.2._Планируемые_результаты_освоения_обу"/>
      <w:bookmarkEnd w:id="3"/>
      <w:r>
        <w:t>Планируемыерезультатыосвоенияобучающимисяобразовательнойпрограммы среднего общего образования</w:t>
      </w:r>
    </w:p>
    <w:p w:rsidR="00076F32" w:rsidRDefault="00947DCD">
      <w:pPr>
        <w:pStyle w:val="a3"/>
        <w:spacing w:before="205"/>
        <w:ind w:left="333" w:right="675"/>
      </w:pPr>
      <w:r>
        <w:t>ПланируемыерезультатыосвоенияОПСООсоответствуютсовременнымцелямсреднегообщего образования, представленным во ФГОС СОО как система личностных, метапредметных и предметных достижений обучающегося.</w:t>
      </w:r>
    </w:p>
    <w:p w:rsidR="00076F32" w:rsidRDefault="00947DCD">
      <w:pPr>
        <w:pStyle w:val="Heading3"/>
        <w:spacing w:before="228" w:line="242" w:lineRule="auto"/>
        <w:ind w:left="333" w:right="667"/>
        <w:jc w:val="both"/>
      </w:pPr>
      <w:bookmarkStart w:id="4" w:name="Планируемые_личностные_результаты_освоен"/>
      <w:bookmarkEnd w:id="4"/>
      <w:r>
        <w:t xml:space="preserve">Планируемые личностные результаты освоения обучающимися образовательной </w:t>
      </w:r>
      <w:r>
        <w:rPr>
          <w:spacing w:val="-2"/>
        </w:rPr>
        <w:t>программы</w:t>
      </w:r>
    </w:p>
    <w:p w:rsidR="00076F32" w:rsidRDefault="00671440">
      <w:pPr>
        <w:pStyle w:val="a3"/>
        <w:spacing w:before="201" w:line="264" w:lineRule="auto"/>
        <w:ind w:left="1053" w:right="1383" w:hanging="721"/>
        <w:jc w:val="left"/>
      </w:pPr>
      <w:r>
        <w:pict>
          <v:group id="docshapegroup2" o:spid="_x0000_s2322" style="position:absolute;left:0;text-align:left;margin-left:56.65pt;margin-top:25.6pt;width:18.75pt;height:26.9pt;z-index:-38754304;mso-position-horizontal-relative:page" coordorigin="1133,512" coordsize="37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324" type="#_x0000_t75" style="position:absolute;left:1133;top:512;width:375;height:264">
              <v:imagedata r:id="rId8" o:title=""/>
            </v:shape>
            <v:shape id="docshape4" o:spid="_x0000_s2323" type="#_x0000_t75" style="position:absolute;left:1133;top:785;width:375;height:264">
              <v:imagedata r:id="rId8" o:title=""/>
            </v:shape>
            <w10:wrap anchorx="page"/>
          </v:group>
        </w:pict>
      </w:r>
      <w:r w:rsidR="00947DCD">
        <w:t>Требованиякличностнымрезультатамосвоенияобучающимися ОПСООвключают осознание российской гражданской идентичности;</w:t>
      </w:r>
    </w:p>
    <w:p w:rsidR="00076F32" w:rsidRDefault="00947DCD">
      <w:pPr>
        <w:pStyle w:val="a3"/>
        <w:tabs>
          <w:tab w:val="left" w:pos="2470"/>
          <w:tab w:val="left" w:pos="4179"/>
          <w:tab w:val="left" w:pos="4587"/>
          <w:tab w:val="left" w:pos="6402"/>
          <w:tab w:val="left" w:pos="8650"/>
          <w:tab w:val="left" w:pos="9067"/>
        </w:tabs>
        <w:spacing w:line="244" w:lineRule="exact"/>
        <w:ind w:left="1053"/>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w:t>
      </w:r>
    </w:p>
    <w:p w:rsidR="00076F32" w:rsidRDefault="00947DCD">
      <w:pPr>
        <w:pStyle w:val="a3"/>
        <w:spacing w:line="275" w:lineRule="exact"/>
        <w:ind w:left="333"/>
        <w:jc w:val="left"/>
      </w:pPr>
      <w:r>
        <w:rPr>
          <w:spacing w:val="-2"/>
        </w:rPr>
        <w:t>самоопределению;</w:t>
      </w:r>
    </w:p>
    <w:p w:rsidR="00076F32" w:rsidRDefault="00671440">
      <w:pPr>
        <w:pStyle w:val="a3"/>
        <w:spacing w:before="17"/>
        <w:ind w:left="1053"/>
        <w:jc w:val="left"/>
      </w:pPr>
      <w:r>
        <w:pict>
          <v:group id="docshapegroup5" o:spid="_x0000_s2318" style="position:absolute;left:0;text-align:left;margin-left:56.65pt;margin-top:1.25pt;width:18.75pt;height:41.55pt;z-index:15729152;mso-position-horizontal-relative:page" coordorigin="1133,25" coordsize="375,831">
            <v:shape id="docshape6" o:spid="_x0000_s2321" type="#_x0000_t75" style="position:absolute;left:1133;top:25;width:375;height:264">
              <v:imagedata r:id="rId8" o:title=""/>
            </v:shape>
            <v:shape id="docshape7" o:spid="_x0000_s2320" type="#_x0000_t75" style="position:absolute;left:1133;top:318;width:375;height:264">
              <v:imagedata r:id="rId8" o:title=""/>
            </v:shape>
            <v:shape id="docshape8" o:spid="_x0000_s2319" type="#_x0000_t75" style="position:absolute;left:1133;top:592;width:375;height:264">
              <v:imagedata r:id="rId8" o:title=""/>
            </v:shape>
            <w10:wrap anchorx="page"/>
          </v:group>
        </w:pict>
      </w:r>
      <w:r w:rsidR="00947DCD">
        <w:t>ценностьсамостоятельностии</w:t>
      </w:r>
      <w:r w:rsidR="00947DCD">
        <w:rPr>
          <w:spacing w:val="-2"/>
        </w:rPr>
        <w:t>инициативы;</w:t>
      </w:r>
    </w:p>
    <w:p w:rsidR="00076F32" w:rsidRDefault="00947DCD">
      <w:pPr>
        <w:pStyle w:val="a3"/>
        <w:spacing w:before="18" w:line="275" w:lineRule="exact"/>
        <w:ind w:left="1053"/>
        <w:jc w:val="left"/>
      </w:pPr>
      <w:r>
        <w:t>наличиемотивациикобучениюиличностному</w:t>
      </w:r>
      <w:r>
        <w:rPr>
          <w:spacing w:val="-2"/>
        </w:rPr>
        <w:t>развитию;</w:t>
      </w:r>
    </w:p>
    <w:p w:rsidR="00076F32" w:rsidRDefault="00947DCD">
      <w:pPr>
        <w:pStyle w:val="a3"/>
        <w:ind w:left="333" w:right="658" w:firstLine="720"/>
      </w:pPr>
      <w:r>
        <w:t>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76F32" w:rsidRDefault="00947DCD">
      <w:pPr>
        <w:pStyle w:val="a3"/>
        <w:spacing w:before="1"/>
        <w:ind w:left="333" w:right="662"/>
      </w:pPr>
      <w:r>
        <w:t xml:space="preserve">Личностные результаты освоения ОП СОО достигаются в единстве учебной и воспитательной деятельности </w:t>
      </w:r>
      <w:r w:rsidR="00167151">
        <w:t>МБОУ СОШ им. М. И. Калинина</w:t>
      </w:r>
      <w:r w:rsidR="00167151">
        <w:tab/>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6F32" w:rsidRDefault="00947DCD">
      <w:pPr>
        <w:pStyle w:val="a3"/>
        <w:ind w:left="333" w:right="676"/>
      </w:pPr>
      <w:r>
        <w:t>ЛичностныерезультатыосвоенияОПСООотражаютготовностьобучающихсяруководствоваться системойпозитивныхценностныхориентацийи расширениеопыта деятельностинаееоснове ив процессе реализации основных направлений воспитательной деятельности, в том числе в части:</w:t>
      </w:r>
    </w:p>
    <w:p w:rsidR="00076F32" w:rsidRDefault="00947DCD">
      <w:pPr>
        <w:spacing w:before="274"/>
        <w:ind w:left="333"/>
        <w:jc w:val="both"/>
        <w:rPr>
          <w:i/>
          <w:sz w:val="24"/>
        </w:rPr>
      </w:pPr>
      <w:r>
        <w:rPr>
          <w:i/>
          <w:sz w:val="24"/>
        </w:rPr>
        <w:t>гражданского</w:t>
      </w:r>
      <w:r>
        <w:rPr>
          <w:i/>
          <w:spacing w:val="-2"/>
          <w:sz w:val="24"/>
        </w:rPr>
        <w:t>воспитания:</w:t>
      </w:r>
    </w:p>
    <w:p w:rsidR="00076F32" w:rsidRDefault="00947DCD">
      <w:pPr>
        <w:pStyle w:val="a3"/>
        <w:tabs>
          <w:tab w:val="left" w:pos="1053"/>
        </w:tabs>
        <w:spacing w:before="10" w:line="232" w:lineRule="auto"/>
        <w:ind w:left="333" w:right="682"/>
      </w:pPr>
      <w:r>
        <w:rPr>
          <w:noProof/>
          <w:position w:val="-4"/>
          <w:lang w:eastAsia="ru-RU"/>
        </w:rPr>
        <w:drawing>
          <wp:inline distT="0" distB="0" distL="0" distR="0">
            <wp:extent cx="237744" cy="16763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сформированность гражданской позиции обучающегося как активного и ответственного члена российского общества;</w:t>
      </w:r>
    </w:p>
    <w:p w:rsidR="00076F32" w:rsidRDefault="00671440">
      <w:pPr>
        <w:pStyle w:val="a3"/>
        <w:spacing w:before="27" w:line="237" w:lineRule="auto"/>
        <w:ind w:left="1053" w:right="685"/>
      </w:pPr>
      <w:r>
        <w:pict>
          <v:group id="docshapegroup9" o:spid="_x0000_s2315" style="position:absolute;left:0;text-align:left;margin-left:56.65pt;margin-top:1.65pt;width:18.75pt;height:26.9pt;z-index:15729664;mso-position-horizontal-relative:page" coordorigin="1133,33" coordsize="375,538">
            <v:shape id="docshape10" o:spid="_x0000_s2317" type="#_x0000_t75" style="position:absolute;left:1133;top:32;width:375;height:264">
              <v:imagedata r:id="rId8" o:title=""/>
            </v:shape>
            <v:shape id="docshape11" o:spid="_x0000_s2316" type="#_x0000_t75" style="position:absolute;left:1133;top:306;width:375;height:264">
              <v:imagedata r:id="rId8" o:title=""/>
            </v:shape>
            <w10:wrap anchorx="page"/>
          </v:group>
        </w:pict>
      </w:r>
      <w:r w:rsidR="00947DCD">
        <w:t>осознание своихконституционных прав иобязанностей, уважение закона и правопорядка; принятиетрадиционныхнациональных,общечеловеческихгуманистических</w:t>
      </w:r>
      <w:r w:rsidR="00947DCD">
        <w:rPr>
          <w:spacing w:val="-10"/>
        </w:rPr>
        <w:t>и</w:t>
      </w:r>
    </w:p>
    <w:p w:rsidR="00076F32" w:rsidRDefault="00947DCD">
      <w:pPr>
        <w:pStyle w:val="a3"/>
        <w:spacing w:line="273" w:lineRule="exact"/>
        <w:ind w:left="333"/>
      </w:pPr>
      <w:r>
        <w:t>демократических</w:t>
      </w:r>
      <w:r>
        <w:rPr>
          <w:spacing w:val="-2"/>
        </w:rPr>
        <w:t>ценностей;</w:t>
      </w:r>
    </w:p>
    <w:p w:rsidR="00076F32" w:rsidRDefault="00947DCD">
      <w:pPr>
        <w:pStyle w:val="a3"/>
        <w:tabs>
          <w:tab w:val="left" w:pos="1053"/>
        </w:tabs>
        <w:spacing w:before="1" w:line="237" w:lineRule="auto"/>
        <w:ind w:left="333" w:right="678"/>
      </w:pPr>
      <w:r>
        <w:rPr>
          <w:noProof/>
          <w:position w:val="-4"/>
          <w:lang w:eastAsia="ru-RU"/>
        </w:rPr>
        <w:drawing>
          <wp:inline distT="0" distB="0" distL="0" distR="0">
            <wp:extent cx="237744" cy="16763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6F32" w:rsidRDefault="00947DCD">
      <w:pPr>
        <w:pStyle w:val="a3"/>
        <w:tabs>
          <w:tab w:val="left" w:pos="1053"/>
        </w:tabs>
        <w:spacing w:before="5" w:line="237" w:lineRule="auto"/>
        <w:ind w:left="333" w:right="667"/>
      </w:pPr>
      <w:r>
        <w:rPr>
          <w:noProof/>
          <w:position w:val="-4"/>
          <w:lang w:eastAsia="ru-RU"/>
        </w:rPr>
        <w:drawing>
          <wp:inline distT="0" distB="0" distL="0" distR="0">
            <wp:extent cx="237744" cy="16763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w:t>
      </w:r>
      <w:r>
        <w:rPr>
          <w:spacing w:val="-2"/>
        </w:rPr>
        <w:t>организациях;</w:t>
      </w:r>
    </w:p>
    <w:p w:rsidR="00076F32" w:rsidRDefault="00947DCD">
      <w:pPr>
        <w:pStyle w:val="a3"/>
        <w:tabs>
          <w:tab w:val="left" w:pos="1053"/>
        </w:tabs>
        <w:spacing w:before="7" w:line="237" w:lineRule="auto"/>
        <w:ind w:left="333" w:right="682"/>
      </w:pPr>
      <w:r>
        <w:rPr>
          <w:noProof/>
          <w:position w:val="-4"/>
          <w:lang w:eastAsia="ru-RU"/>
        </w:rPr>
        <w:drawing>
          <wp:inline distT="0" distB="0" distL="0" distR="0">
            <wp:extent cx="237744" cy="16763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умение взаимодействовать с социальными институтами в соответствии с их функциями и </w:t>
      </w:r>
      <w:r>
        <w:rPr>
          <w:spacing w:val="-2"/>
        </w:rPr>
        <w:t>назначением;</w:t>
      </w:r>
    </w:p>
    <w:p w:rsidR="00076F32" w:rsidRDefault="00947DCD">
      <w:pPr>
        <w:pStyle w:val="a3"/>
        <w:tabs>
          <w:tab w:val="left" w:pos="1053"/>
        </w:tabs>
        <w:spacing w:line="275" w:lineRule="exact"/>
        <w:ind w:left="333"/>
      </w:pPr>
      <w:r>
        <w:rPr>
          <w:noProof/>
          <w:position w:val="-4"/>
          <w:lang w:eastAsia="ru-RU"/>
        </w:rPr>
        <w:drawing>
          <wp:inline distT="0" distB="0" distL="0" distR="0">
            <wp:extent cx="237744" cy="16763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готовностькгуманитарнойиволонтерской</w:t>
      </w:r>
      <w:r>
        <w:rPr>
          <w:spacing w:val="-2"/>
        </w:rPr>
        <w:t>деятельности;</w:t>
      </w:r>
    </w:p>
    <w:p w:rsidR="00076F32" w:rsidRDefault="00076F32">
      <w:pPr>
        <w:pStyle w:val="a3"/>
        <w:spacing w:before="10"/>
        <w:ind w:left="0"/>
        <w:jc w:val="left"/>
      </w:pPr>
    </w:p>
    <w:p w:rsidR="00076F32" w:rsidRDefault="00947DCD">
      <w:pPr>
        <w:spacing w:line="272" w:lineRule="exact"/>
        <w:ind w:left="333"/>
        <w:jc w:val="both"/>
        <w:rPr>
          <w:i/>
          <w:sz w:val="24"/>
        </w:rPr>
      </w:pPr>
      <w:r>
        <w:rPr>
          <w:i/>
          <w:sz w:val="24"/>
        </w:rPr>
        <w:t>патриотического</w:t>
      </w:r>
      <w:r>
        <w:rPr>
          <w:i/>
          <w:spacing w:val="-2"/>
          <w:sz w:val="24"/>
        </w:rPr>
        <w:t>воспитания:</w:t>
      </w:r>
    </w:p>
    <w:p w:rsidR="00076F32" w:rsidRDefault="00947DCD">
      <w:pPr>
        <w:pStyle w:val="a3"/>
        <w:tabs>
          <w:tab w:val="left" w:pos="1053"/>
        </w:tabs>
        <w:ind w:left="333" w:right="666"/>
      </w:pPr>
      <w:r>
        <w:rPr>
          <w:noProof/>
          <w:position w:val="-4"/>
          <w:lang w:eastAsia="ru-RU"/>
        </w:rPr>
        <w:drawing>
          <wp:inline distT="0" distB="0" distL="0" distR="0">
            <wp:extent cx="237744" cy="16764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сформированность российской гражданской идентичности, патриотизма, уважения к своемународу,чувстваответственностипередРодиной,гордостизасвойкрай,своюРодину, свой язык и культуру, прошлое и настоящее многонационального народа России;</w:t>
      </w:r>
    </w:p>
    <w:p w:rsidR="00076F32" w:rsidRDefault="00076F32">
      <w:pPr>
        <w:sectPr w:rsidR="00076F32">
          <w:pgSz w:w="11910" w:h="16840"/>
          <w:pgMar w:top="640" w:right="20" w:bottom="1000" w:left="800" w:header="0" w:footer="768" w:gutter="0"/>
          <w:cols w:space="720"/>
        </w:sectPr>
      </w:pPr>
    </w:p>
    <w:p w:rsidR="00076F32" w:rsidRDefault="00947DCD">
      <w:pPr>
        <w:pStyle w:val="a3"/>
        <w:tabs>
          <w:tab w:val="left" w:pos="1053"/>
        </w:tabs>
        <w:spacing w:before="68"/>
        <w:ind w:left="333" w:right="666"/>
      </w:pPr>
      <w:r>
        <w:rPr>
          <w:noProof/>
          <w:position w:val="-4"/>
          <w:lang w:eastAsia="ru-RU"/>
        </w:rPr>
        <w:lastRenderedPageBreak/>
        <w:drawing>
          <wp:inline distT="0" distB="0" distL="0" distR="0">
            <wp:extent cx="237744" cy="16764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76F32" w:rsidRDefault="00947DCD">
      <w:pPr>
        <w:pStyle w:val="a3"/>
        <w:tabs>
          <w:tab w:val="left" w:pos="1053"/>
        </w:tabs>
        <w:spacing w:line="237" w:lineRule="auto"/>
        <w:ind w:left="333" w:right="679"/>
      </w:pPr>
      <w:r>
        <w:rPr>
          <w:noProof/>
          <w:position w:val="-4"/>
          <w:lang w:eastAsia="ru-RU"/>
        </w:rPr>
        <w:drawing>
          <wp:inline distT="0" distB="0" distL="0" distR="0">
            <wp:extent cx="237744" cy="16764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идейнаяубежденность,готовностькслужениюизащитеОтечества,ответственностьзаего </w:t>
      </w:r>
      <w:r>
        <w:rPr>
          <w:spacing w:val="-2"/>
        </w:rPr>
        <w:t>судьбу;</w:t>
      </w:r>
    </w:p>
    <w:p w:rsidR="00076F32" w:rsidRDefault="00076F32">
      <w:pPr>
        <w:pStyle w:val="a3"/>
        <w:spacing w:before="6"/>
        <w:ind w:left="0"/>
        <w:jc w:val="left"/>
      </w:pPr>
    </w:p>
    <w:p w:rsidR="00076F32" w:rsidRDefault="00947DCD">
      <w:pPr>
        <w:spacing w:line="275" w:lineRule="exact"/>
        <w:ind w:left="333"/>
        <w:rPr>
          <w:i/>
          <w:sz w:val="24"/>
        </w:rPr>
      </w:pPr>
      <w:r>
        <w:rPr>
          <w:i/>
          <w:sz w:val="24"/>
        </w:rPr>
        <w:t>духовно-нравственного</w:t>
      </w:r>
      <w:r>
        <w:rPr>
          <w:i/>
          <w:spacing w:val="-2"/>
          <w:sz w:val="24"/>
        </w:rPr>
        <w:t>воспитания:</w:t>
      </w:r>
    </w:p>
    <w:p w:rsidR="00076F32" w:rsidRDefault="00671440">
      <w:pPr>
        <w:pStyle w:val="a3"/>
        <w:spacing w:line="264" w:lineRule="auto"/>
        <w:ind w:left="1053" w:right="2742"/>
        <w:jc w:val="left"/>
      </w:pPr>
      <w:r>
        <w:pict>
          <v:group id="docshapegroup12" o:spid="_x0000_s2311" style="position:absolute;left:0;text-align:left;margin-left:56.65pt;margin-top:.35pt;width:18.75pt;height:42pt;z-index:15730176;mso-position-horizontal-relative:page" coordorigin="1133,7" coordsize="375,840">
            <v:shape id="docshape13" o:spid="_x0000_s2314" type="#_x0000_t75" style="position:absolute;left:1133;top:7;width:375;height:264">
              <v:imagedata r:id="rId8" o:title=""/>
            </v:shape>
            <v:shape id="docshape14" o:spid="_x0000_s2313" type="#_x0000_t75" style="position:absolute;left:1133;top:309;width:375;height:264">
              <v:imagedata r:id="rId8" o:title=""/>
            </v:shape>
            <v:shape id="docshape15" o:spid="_x0000_s2312" type="#_x0000_t75" style="position:absolute;left:1133;top:583;width:375;height:264">
              <v:imagedata r:id="rId8" o:title=""/>
            </v:shape>
            <w10:wrap anchorx="page"/>
          </v:group>
        </w:pict>
      </w:r>
      <w:r w:rsidR="00947DCD">
        <w:t>осознание духовных ценностей российского народа; сформированностьнравственногосознания,этическогоповедения;</w:t>
      </w:r>
    </w:p>
    <w:p w:rsidR="00076F32" w:rsidRDefault="00947DCD">
      <w:pPr>
        <w:pStyle w:val="a3"/>
        <w:spacing w:line="244" w:lineRule="exact"/>
        <w:ind w:left="1053"/>
        <w:jc w:val="left"/>
      </w:pPr>
      <w:r>
        <w:t>способностьоцениватьситуациюиприниматьосознанныерешения,ориентируясь</w:t>
      </w:r>
      <w:r>
        <w:rPr>
          <w:spacing w:val="-5"/>
        </w:rPr>
        <w:t>на</w:t>
      </w:r>
    </w:p>
    <w:p w:rsidR="00076F32" w:rsidRDefault="00947DCD">
      <w:pPr>
        <w:pStyle w:val="a3"/>
        <w:spacing w:line="275" w:lineRule="exact"/>
        <w:ind w:left="333"/>
        <w:jc w:val="left"/>
      </w:pPr>
      <w:r>
        <w:t>морально-нравственныенормыи</w:t>
      </w:r>
      <w:r>
        <w:rPr>
          <w:spacing w:val="-2"/>
        </w:rPr>
        <w:t>ценности;</w:t>
      </w:r>
    </w:p>
    <w:p w:rsidR="00076F32" w:rsidRDefault="00671440">
      <w:pPr>
        <w:pStyle w:val="a3"/>
        <w:spacing w:before="16" w:line="275" w:lineRule="exact"/>
        <w:ind w:left="1053"/>
      </w:pPr>
      <w:r>
        <w:pict>
          <v:group id="docshapegroup16" o:spid="_x0000_s2308" style="position:absolute;left:0;text-align:left;margin-left:56.65pt;margin-top:1.2pt;width:18.75pt;height:26.9pt;z-index:15730688;mso-position-horizontal-relative:page" coordorigin="1133,24" coordsize="375,538">
            <v:shape id="docshape17" o:spid="_x0000_s2310" type="#_x0000_t75" style="position:absolute;left:1133;top:24;width:375;height:264">
              <v:imagedata r:id="rId8" o:title=""/>
            </v:shape>
            <v:shape id="docshape18" o:spid="_x0000_s2309" type="#_x0000_t75" style="position:absolute;left:1133;top:298;width:375;height:264">
              <v:imagedata r:id="rId8" o:title=""/>
            </v:shape>
            <w10:wrap anchorx="page"/>
          </v:group>
        </w:pict>
      </w:r>
      <w:r w:rsidR="00947DCD">
        <w:t>осознаниеличноговкладавпостроениеустойчивого</w:t>
      </w:r>
      <w:r w:rsidR="00947DCD">
        <w:rPr>
          <w:spacing w:val="-2"/>
        </w:rPr>
        <w:t xml:space="preserve"> будущего;</w:t>
      </w:r>
    </w:p>
    <w:p w:rsidR="00076F32" w:rsidRDefault="00947DCD">
      <w:pPr>
        <w:pStyle w:val="a3"/>
        <w:ind w:left="333" w:right="676" w:firstLine="720"/>
      </w:pPr>
      <w:r>
        <w:t xml:space="preserve">ответственноеотношениексвоимродителями(или)другимчленамсемьи,созданиюсемьи наосновеосознанногопринятияценностейсемейнойжизнивсоответствиистрадициями народов </w:t>
      </w:r>
      <w:r>
        <w:rPr>
          <w:spacing w:val="-2"/>
        </w:rPr>
        <w:t>России;</w:t>
      </w:r>
    </w:p>
    <w:p w:rsidR="00076F32" w:rsidRDefault="00947DCD">
      <w:pPr>
        <w:spacing w:before="275" w:line="275" w:lineRule="exact"/>
        <w:ind w:left="333"/>
        <w:rPr>
          <w:i/>
          <w:sz w:val="24"/>
        </w:rPr>
      </w:pPr>
      <w:r>
        <w:rPr>
          <w:i/>
          <w:sz w:val="24"/>
        </w:rPr>
        <w:t>эстетического</w:t>
      </w:r>
      <w:r>
        <w:rPr>
          <w:i/>
          <w:spacing w:val="-2"/>
          <w:sz w:val="24"/>
        </w:rPr>
        <w:t>воспитания:</w:t>
      </w:r>
    </w:p>
    <w:p w:rsidR="00076F32" w:rsidRDefault="00947DCD">
      <w:pPr>
        <w:pStyle w:val="a3"/>
        <w:tabs>
          <w:tab w:val="left" w:pos="1053"/>
        </w:tabs>
        <w:ind w:left="333" w:right="675"/>
        <w:jc w:val="left"/>
      </w:pPr>
      <w:r>
        <w:rPr>
          <w:noProof/>
          <w:position w:val="-4"/>
          <w:lang w:eastAsia="ru-RU"/>
        </w:rPr>
        <w:drawing>
          <wp:inline distT="0" distB="0" distL="0" distR="0">
            <wp:extent cx="237744" cy="16764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эстетическоеотношениекмиру,включаяэстетикубыта,научногоитехнического творчества, спорта, труда и общественных отношений;</w:t>
      </w:r>
    </w:p>
    <w:p w:rsidR="00076F32" w:rsidRDefault="00947DCD">
      <w:pPr>
        <w:pStyle w:val="a3"/>
        <w:tabs>
          <w:tab w:val="left" w:pos="1053"/>
        </w:tabs>
        <w:spacing w:line="242" w:lineRule="auto"/>
        <w:ind w:left="333" w:right="670"/>
        <w:jc w:val="left"/>
      </w:pPr>
      <w:r>
        <w:rPr>
          <w:noProof/>
          <w:position w:val="-4"/>
          <w:lang w:eastAsia="ru-RU"/>
        </w:rPr>
        <w:drawing>
          <wp:inline distT="0" distB="0" distL="0" distR="0">
            <wp:extent cx="237744" cy="16764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способностьвосприниматьразличныевидыискусства,традицииитворчествосвоегои других народов, ощущать эмоциональное воздействие искусства;</w:t>
      </w:r>
    </w:p>
    <w:p w:rsidR="00076F32" w:rsidRDefault="00947DCD">
      <w:pPr>
        <w:pStyle w:val="a3"/>
        <w:tabs>
          <w:tab w:val="left" w:pos="1053"/>
        </w:tabs>
        <w:spacing w:before="1" w:line="232" w:lineRule="auto"/>
        <w:ind w:left="333" w:right="693"/>
        <w:jc w:val="left"/>
      </w:pPr>
      <w:r>
        <w:rPr>
          <w:noProof/>
          <w:position w:val="-4"/>
          <w:lang w:eastAsia="ru-RU"/>
        </w:rPr>
        <w:drawing>
          <wp:inline distT="0" distB="0" distL="0" distR="0">
            <wp:extent cx="237744" cy="16763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убежденностьвзначимостидляличностииобществаотечественногоимировогоискусства, этнических культурных традиций и народного творчества;</w:t>
      </w:r>
    </w:p>
    <w:p w:rsidR="00076F32" w:rsidRDefault="00947DCD">
      <w:pPr>
        <w:pStyle w:val="a3"/>
        <w:tabs>
          <w:tab w:val="left" w:pos="1053"/>
        </w:tabs>
        <w:spacing w:before="5"/>
        <w:ind w:left="333" w:right="693"/>
        <w:jc w:val="left"/>
      </w:pPr>
      <w:r>
        <w:rPr>
          <w:noProof/>
          <w:position w:val="-4"/>
          <w:lang w:eastAsia="ru-RU"/>
        </w:rPr>
        <w:drawing>
          <wp:inline distT="0" distB="0" distL="0" distR="0">
            <wp:extent cx="237744" cy="16763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готовность к самовыражению вразных видах искусства,стремление проявлятькачества творческой личности;</w:t>
      </w:r>
    </w:p>
    <w:p w:rsidR="00076F32" w:rsidRDefault="00947DCD">
      <w:pPr>
        <w:spacing w:before="274" w:line="275" w:lineRule="exact"/>
        <w:ind w:left="333"/>
        <w:rPr>
          <w:i/>
          <w:sz w:val="24"/>
        </w:rPr>
      </w:pPr>
      <w:r>
        <w:rPr>
          <w:i/>
          <w:sz w:val="24"/>
        </w:rPr>
        <w:t>физическоговоспитания,формированиякультурыздоровьяиэмоционального</w:t>
      </w:r>
      <w:r>
        <w:rPr>
          <w:i/>
          <w:spacing w:val="-2"/>
          <w:sz w:val="24"/>
        </w:rPr>
        <w:t>благополучия:</w:t>
      </w:r>
    </w:p>
    <w:p w:rsidR="00076F32" w:rsidRDefault="00947DCD">
      <w:pPr>
        <w:pStyle w:val="a3"/>
        <w:tabs>
          <w:tab w:val="left" w:pos="1053"/>
        </w:tabs>
        <w:spacing w:before="1" w:line="237" w:lineRule="auto"/>
        <w:ind w:left="333" w:right="658"/>
        <w:jc w:val="left"/>
      </w:pPr>
      <w:r>
        <w:rPr>
          <w:noProof/>
          <w:position w:val="-4"/>
          <w:lang w:eastAsia="ru-RU"/>
        </w:rPr>
        <w:drawing>
          <wp:inline distT="0" distB="0" distL="0" distR="0">
            <wp:extent cx="237744" cy="16763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сформированностьздоровогоибезопасногообразажизни,ответственногоотношенияк своемуздоровью;</w:t>
      </w:r>
    </w:p>
    <w:p w:rsidR="00076F32" w:rsidRDefault="00947DCD">
      <w:pPr>
        <w:pStyle w:val="a3"/>
        <w:tabs>
          <w:tab w:val="left" w:pos="1053"/>
        </w:tabs>
        <w:ind w:left="333" w:right="670"/>
        <w:jc w:val="left"/>
      </w:pPr>
      <w:r>
        <w:rPr>
          <w:noProof/>
          <w:position w:val="-4"/>
          <w:lang w:eastAsia="ru-RU"/>
        </w:rPr>
        <w:drawing>
          <wp:inline distT="0" distB="0" distL="0" distR="0">
            <wp:extent cx="237744" cy="16763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потребностьвфизическомсовершенствовании,занятияхспортивно-оздоровительной </w:t>
      </w:r>
      <w:r>
        <w:rPr>
          <w:spacing w:val="-2"/>
        </w:rPr>
        <w:t>деятельностью;</w:t>
      </w:r>
    </w:p>
    <w:p w:rsidR="00076F32" w:rsidRDefault="00947DCD">
      <w:pPr>
        <w:pStyle w:val="a3"/>
        <w:tabs>
          <w:tab w:val="left" w:pos="1053"/>
        </w:tabs>
        <w:spacing w:before="1" w:line="237" w:lineRule="auto"/>
        <w:ind w:left="333" w:right="693"/>
        <w:jc w:val="left"/>
      </w:pPr>
      <w:r>
        <w:rPr>
          <w:noProof/>
          <w:position w:val="-4"/>
          <w:lang w:eastAsia="ru-RU"/>
        </w:rPr>
        <w:drawing>
          <wp:inline distT="0" distB="0" distL="0" distR="0">
            <wp:extent cx="237744" cy="16763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активноенеприятиевредныхпривычекииныхформпричинениявредафизическому и психическомуздоровью;</w:t>
      </w:r>
    </w:p>
    <w:p w:rsidR="00076F32" w:rsidRDefault="00076F32">
      <w:pPr>
        <w:pStyle w:val="a3"/>
        <w:spacing w:before="1"/>
        <w:ind w:left="0"/>
        <w:jc w:val="left"/>
      </w:pPr>
    </w:p>
    <w:p w:rsidR="00076F32" w:rsidRDefault="00947DCD">
      <w:pPr>
        <w:ind w:left="333"/>
        <w:rPr>
          <w:i/>
          <w:sz w:val="24"/>
        </w:rPr>
      </w:pPr>
      <w:r>
        <w:rPr>
          <w:i/>
          <w:sz w:val="24"/>
        </w:rPr>
        <w:t>трудового</w:t>
      </w:r>
      <w:r>
        <w:rPr>
          <w:i/>
          <w:spacing w:val="-2"/>
          <w:sz w:val="24"/>
        </w:rPr>
        <w:t>воспитания:</w:t>
      </w:r>
    </w:p>
    <w:p w:rsidR="00076F32" w:rsidRDefault="00671440">
      <w:pPr>
        <w:pStyle w:val="a3"/>
        <w:spacing w:before="17" w:line="275" w:lineRule="exact"/>
        <w:ind w:left="1053"/>
        <w:jc w:val="left"/>
      </w:pPr>
      <w:r>
        <w:pict>
          <v:group id="docshapegroup19" o:spid="_x0000_s2305" style="position:absolute;left:0;text-align:left;margin-left:56.65pt;margin-top:1.25pt;width:18.75pt;height:26.95pt;z-index:15731200;mso-position-horizontal-relative:page" coordorigin="1133,25" coordsize="375,539">
            <v:shape id="docshape20" o:spid="_x0000_s2307" type="#_x0000_t75" style="position:absolute;left:1133;top:25;width:375;height:264">
              <v:imagedata r:id="rId8" o:title=""/>
            </v:shape>
            <v:shape id="docshape21" o:spid="_x0000_s2306" type="#_x0000_t75" style="position:absolute;left:1133;top:299;width:375;height:264">
              <v:imagedata r:id="rId8" o:title=""/>
            </v:shape>
            <w10:wrap anchorx="page"/>
          </v:group>
        </w:pict>
      </w:r>
      <w:r w:rsidR="00947DCD">
        <w:t>готовностьктруду,осознаниеценностимастерства,</w:t>
      </w:r>
      <w:r w:rsidR="00947DCD">
        <w:rPr>
          <w:spacing w:val="-2"/>
        </w:rPr>
        <w:t>трудолюбие;</w:t>
      </w:r>
    </w:p>
    <w:p w:rsidR="00076F32" w:rsidRDefault="00947DCD">
      <w:pPr>
        <w:pStyle w:val="a3"/>
        <w:spacing w:before="1" w:line="237" w:lineRule="auto"/>
        <w:ind w:left="333" w:firstLine="720"/>
        <w:jc w:val="left"/>
      </w:pPr>
      <w:r>
        <w:t>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w:t>
      </w:r>
    </w:p>
    <w:p w:rsidR="00076F32" w:rsidRDefault="00947DCD">
      <w:pPr>
        <w:pStyle w:val="a3"/>
        <w:tabs>
          <w:tab w:val="left" w:pos="1053"/>
          <w:tab w:val="left" w:pos="2056"/>
          <w:tab w:val="left" w:pos="2374"/>
          <w:tab w:val="left" w:pos="3704"/>
          <w:tab w:val="left" w:pos="8458"/>
        </w:tabs>
        <w:spacing w:before="6" w:line="237" w:lineRule="auto"/>
        <w:ind w:left="333" w:right="685"/>
        <w:jc w:val="left"/>
      </w:pPr>
      <w:r>
        <w:rPr>
          <w:noProof/>
          <w:position w:val="-4"/>
          <w:lang w:eastAsia="ru-RU"/>
        </w:rPr>
        <w:drawing>
          <wp:inline distT="0" distB="0" distL="0" distR="0">
            <wp:extent cx="237744" cy="16763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rPr>
          <w:spacing w:val="-2"/>
        </w:rPr>
        <w:t>интерес</w:t>
      </w:r>
      <w:r>
        <w:tab/>
      </w:r>
      <w:r>
        <w:rPr>
          <w:spacing w:val="-10"/>
        </w:rPr>
        <w:t>к</w:t>
      </w:r>
      <w:r>
        <w:tab/>
      </w:r>
      <w:r>
        <w:rPr>
          <w:spacing w:val="-2"/>
        </w:rPr>
        <w:t>различным</w:t>
      </w:r>
      <w:r>
        <w:tab/>
        <w:t>сферампрофессиональнойдеятельности,</w:t>
      </w:r>
      <w:r>
        <w:tab/>
        <w:t>умениесовершать осознанный выбор будущей профессии и реализовывать собственные жизненные планы;</w:t>
      </w:r>
    </w:p>
    <w:p w:rsidR="00076F32" w:rsidRDefault="00947DCD">
      <w:pPr>
        <w:pStyle w:val="a3"/>
        <w:tabs>
          <w:tab w:val="left" w:pos="1053"/>
        </w:tabs>
        <w:spacing w:before="18"/>
        <w:ind w:left="333"/>
        <w:jc w:val="left"/>
      </w:pPr>
      <w:r>
        <w:rPr>
          <w:noProof/>
          <w:position w:val="-4"/>
          <w:lang w:eastAsia="ru-RU"/>
        </w:rPr>
        <w:drawing>
          <wp:inline distT="0" distB="0" distL="0" distR="0">
            <wp:extent cx="237744" cy="16763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готовностьиспособностькобразованиюисамообразованиюнапротяжениивсей</w:t>
      </w:r>
      <w:r>
        <w:rPr>
          <w:spacing w:val="-2"/>
        </w:rPr>
        <w:t>жизни;</w:t>
      </w:r>
    </w:p>
    <w:p w:rsidR="00076F32" w:rsidRDefault="00076F32">
      <w:pPr>
        <w:pStyle w:val="a3"/>
        <w:ind w:left="0"/>
        <w:jc w:val="left"/>
      </w:pPr>
    </w:p>
    <w:p w:rsidR="00076F32" w:rsidRDefault="00947DCD">
      <w:pPr>
        <w:spacing w:line="275" w:lineRule="exact"/>
        <w:ind w:left="333"/>
        <w:jc w:val="both"/>
        <w:rPr>
          <w:i/>
          <w:sz w:val="24"/>
        </w:rPr>
      </w:pPr>
      <w:r>
        <w:rPr>
          <w:i/>
          <w:sz w:val="24"/>
        </w:rPr>
        <w:t>экологического</w:t>
      </w:r>
      <w:r>
        <w:rPr>
          <w:i/>
          <w:spacing w:val="-2"/>
          <w:sz w:val="24"/>
        </w:rPr>
        <w:t>воспитания:</w:t>
      </w:r>
    </w:p>
    <w:p w:rsidR="00076F32" w:rsidRDefault="00947DCD">
      <w:pPr>
        <w:pStyle w:val="a3"/>
        <w:tabs>
          <w:tab w:val="left" w:pos="1053"/>
        </w:tabs>
        <w:spacing w:before="1" w:line="237" w:lineRule="auto"/>
        <w:ind w:left="333" w:right="666"/>
      </w:pPr>
      <w:r>
        <w:rPr>
          <w:noProof/>
          <w:position w:val="-4"/>
          <w:lang w:eastAsia="ru-RU"/>
        </w:rPr>
        <w:drawing>
          <wp:inline distT="0" distB="0" distL="0" distR="0">
            <wp:extent cx="237744" cy="16763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76F32" w:rsidRDefault="00947DCD">
      <w:pPr>
        <w:pStyle w:val="a3"/>
        <w:tabs>
          <w:tab w:val="left" w:pos="1053"/>
        </w:tabs>
        <w:spacing w:before="6" w:line="237" w:lineRule="auto"/>
        <w:ind w:left="333" w:right="687"/>
      </w:pPr>
      <w:r>
        <w:rPr>
          <w:noProof/>
          <w:position w:val="-4"/>
          <w:lang w:eastAsia="ru-RU"/>
        </w:rPr>
        <w:drawing>
          <wp:inline distT="0" distB="0" distL="0" distR="0">
            <wp:extent cx="237744" cy="16763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планирование и осуществление действий в окружающей среде на основе знания целей устойчивого развития человечества;</w:t>
      </w:r>
    </w:p>
    <w:p w:rsidR="00076F32" w:rsidRDefault="00671440">
      <w:pPr>
        <w:pStyle w:val="a3"/>
        <w:spacing w:before="18" w:line="275" w:lineRule="exact"/>
        <w:ind w:left="1053"/>
      </w:pPr>
      <w:r>
        <w:pict>
          <v:group id="docshapegroup22" o:spid="_x0000_s2302" style="position:absolute;left:0;text-align:left;margin-left:56.65pt;margin-top:1.3pt;width:18.75pt;height:26.95pt;z-index:15731712;mso-position-horizontal-relative:page" coordorigin="1133,26" coordsize="375,539">
            <v:shape id="docshape23" o:spid="_x0000_s2304" type="#_x0000_t75" style="position:absolute;left:1133;top:26;width:375;height:264">
              <v:imagedata r:id="rId8" o:title=""/>
            </v:shape>
            <v:shape id="docshape24" o:spid="_x0000_s2303" type="#_x0000_t75" style="position:absolute;left:1133;top:300;width:375;height:264">
              <v:imagedata r:id="rId8" o:title=""/>
            </v:shape>
            <w10:wrap anchorx="page"/>
          </v:group>
        </w:pict>
      </w:r>
      <w:r w:rsidR="00947DCD">
        <w:t>активноенеприятиедействий,приносящихвредокружающей</w:t>
      </w:r>
      <w:r w:rsidR="00947DCD">
        <w:rPr>
          <w:spacing w:val="-2"/>
        </w:rPr>
        <w:t>среде;</w:t>
      </w:r>
    </w:p>
    <w:p w:rsidR="00076F32" w:rsidRDefault="00947DCD">
      <w:pPr>
        <w:pStyle w:val="a3"/>
        <w:spacing w:line="242" w:lineRule="auto"/>
        <w:ind w:left="333" w:right="681" w:firstLine="720"/>
      </w:pPr>
      <w:r>
        <w:t>умение прогнозировать неблагоприятные экологические последствия предпринимаемых действий, предотвращать их;</w:t>
      </w:r>
    </w:p>
    <w:p w:rsidR="00076F32" w:rsidRDefault="00947DCD">
      <w:pPr>
        <w:pStyle w:val="a3"/>
        <w:tabs>
          <w:tab w:val="left" w:pos="1053"/>
        </w:tabs>
        <w:spacing w:line="237" w:lineRule="auto"/>
        <w:ind w:left="333" w:right="3352"/>
        <w:jc w:val="left"/>
      </w:pPr>
      <w:r>
        <w:rPr>
          <w:noProof/>
          <w:position w:val="-4"/>
          <w:lang w:eastAsia="ru-RU"/>
        </w:rPr>
        <w:drawing>
          <wp:inline distT="0" distB="0" distL="0" distR="0">
            <wp:extent cx="237744" cy="16764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расширениеопытадеятельностиэкологическойнаправленности; осознание ценности научного познания:</w:t>
      </w:r>
    </w:p>
    <w:p w:rsidR="00076F32" w:rsidRDefault="00947DCD">
      <w:pPr>
        <w:pStyle w:val="a3"/>
        <w:spacing w:before="71"/>
        <w:ind w:left="333"/>
        <w:jc w:val="left"/>
      </w:pPr>
      <w:r>
        <w:rPr>
          <w:noProof/>
          <w:position w:val="-4"/>
          <w:lang w:eastAsia="ru-RU"/>
        </w:rPr>
        <w:drawing>
          <wp:inline distT="0" distB="0" distL="0" distR="0">
            <wp:extent cx="237744" cy="16763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237744" cy="167639"/>
                    </a:xfrm>
                    <a:prstGeom prst="rect">
                      <a:avLst/>
                    </a:prstGeom>
                  </pic:spPr>
                </pic:pic>
              </a:graphicData>
            </a:graphic>
          </wp:inline>
        </w:drawing>
      </w:r>
      <w:r>
        <w:t>сформированностьмировоззрения,соответствующегосовременному уровнюразвитиянауки</w:t>
      </w:r>
    </w:p>
    <w:p w:rsidR="00076F32" w:rsidRDefault="00076F32">
      <w:pPr>
        <w:sectPr w:rsidR="00076F32">
          <w:pgSz w:w="11910" w:h="16840"/>
          <w:pgMar w:top="640" w:right="20" w:bottom="1000" w:left="800" w:header="0" w:footer="768" w:gutter="0"/>
          <w:cols w:space="720"/>
        </w:sectPr>
      </w:pPr>
    </w:p>
    <w:p w:rsidR="00076F32" w:rsidRDefault="00947DCD">
      <w:pPr>
        <w:pStyle w:val="a3"/>
        <w:spacing w:before="73" w:line="237" w:lineRule="auto"/>
        <w:ind w:left="333" w:right="670"/>
        <w:jc w:val="left"/>
      </w:pPr>
      <w:r>
        <w:lastRenderedPageBreak/>
        <w:t>и 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spacing w:before="83" w:line="232" w:lineRule="auto"/>
        <w:ind w:left="333" w:right="670"/>
        <w:jc w:val="left"/>
      </w:pPr>
      <w:r>
        <w:rPr>
          <w:noProof/>
          <w:position w:val="-4"/>
          <w:lang w:eastAsia="ru-RU"/>
        </w:rPr>
        <w:drawing>
          <wp:inline distT="0" distB="0" distL="0" distR="0">
            <wp:extent cx="237744" cy="16764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237744" cy="167640"/>
                    </a:xfrm>
                    <a:prstGeom prst="rect">
                      <a:avLst/>
                    </a:prstGeom>
                  </pic:spPr>
                </pic:pic>
              </a:graphicData>
            </a:graphic>
          </wp:inline>
        </w:drawing>
      </w:r>
      <w:r>
        <w:t>совершенствованиеязыковой и читательскойкультурыкаксредства взаимодействиямежду людьми и познания мира;</w:t>
      </w:r>
    </w:p>
    <w:p w:rsidR="00076F32" w:rsidRDefault="00947DCD">
      <w:pPr>
        <w:pStyle w:val="a3"/>
        <w:tabs>
          <w:tab w:val="left" w:pos="1053"/>
          <w:tab w:val="left" w:pos="6004"/>
          <w:tab w:val="left" w:pos="7363"/>
          <w:tab w:val="left" w:pos="10277"/>
        </w:tabs>
        <w:spacing w:before="7" w:line="237" w:lineRule="auto"/>
        <w:ind w:left="333" w:right="680"/>
        <w:jc w:val="left"/>
      </w:pPr>
      <w:r>
        <w:rPr>
          <w:noProof/>
          <w:position w:val="-4"/>
          <w:lang w:eastAsia="ru-RU"/>
        </w:rPr>
        <w:drawing>
          <wp:inline distT="0" distB="0" distL="0" distR="0">
            <wp:extent cx="237744" cy="16764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осознаниеценностинаучнойдеятельности,</w:t>
      </w:r>
      <w:r>
        <w:tab/>
      </w:r>
      <w:r>
        <w:rPr>
          <w:spacing w:val="-2"/>
        </w:rPr>
        <w:t>готовность</w:t>
      </w:r>
      <w:r>
        <w:tab/>
        <w:t>осуществлятьпроектную</w:t>
      </w:r>
      <w:r>
        <w:tab/>
      </w:r>
      <w:r>
        <w:rPr>
          <w:spacing w:val="-10"/>
        </w:rPr>
        <w:t xml:space="preserve">и </w:t>
      </w:r>
      <w:r>
        <w:t>исследовательскую деятельность индивидуально и в группе,</w:t>
      </w:r>
    </w:p>
    <w:p w:rsidR="00076F32" w:rsidRDefault="00947DCD">
      <w:pPr>
        <w:pStyle w:val="a3"/>
        <w:tabs>
          <w:tab w:val="left" w:pos="1053"/>
          <w:tab w:val="left" w:pos="1360"/>
          <w:tab w:val="left" w:pos="3565"/>
          <w:tab w:val="left" w:pos="8525"/>
        </w:tabs>
        <w:spacing w:line="242" w:lineRule="auto"/>
        <w:ind w:left="333" w:right="675"/>
        <w:jc w:val="left"/>
      </w:pPr>
      <w:r>
        <w:rPr>
          <w:noProof/>
          <w:position w:val="-4"/>
          <w:lang w:eastAsia="ru-RU"/>
        </w:rPr>
        <w:drawing>
          <wp:inline distT="0" distB="0" distL="0" distR="0">
            <wp:extent cx="237744" cy="16764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rPr>
          <w:spacing w:val="-10"/>
        </w:rPr>
        <w:t>а</w:t>
      </w:r>
      <w:r>
        <w:tab/>
        <w:t>такжерезультаты,</w:t>
      </w:r>
      <w:r>
        <w:tab/>
        <w:t>обеспечивающиеадаптациюобучающегося</w:t>
      </w:r>
      <w:r>
        <w:tab/>
        <w:t>кизменяющимся условиям социальной и природной среды.</w:t>
      </w:r>
    </w:p>
    <w:p w:rsidR="00076F32" w:rsidRDefault="00076F32">
      <w:pPr>
        <w:pStyle w:val="a3"/>
        <w:spacing w:before="17"/>
        <w:ind w:left="0"/>
        <w:jc w:val="left"/>
      </w:pPr>
    </w:p>
    <w:p w:rsidR="00076F32" w:rsidRDefault="00947DCD">
      <w:pPr>
        <w:pStyle w:val="Heading3"/>
        <w:spacing w:line="232" w:lineRule="auto"/>
        <w:ind w:left="333"/>
      </w:pPr>
      <w:bookmarkStart w:id="5" w:name="Планируемые_метапредметные_результаты_ос"/>
      <w:bookmarkEnd w:id="5"/>
      <w:r>
        <w:t xml:space="preserve">Планируемыеметапредметныерезультатыосвоенияобучающимисяобразовательной </w:t>
      </w:r>
      <w:r>
        <w:rPr>
          <w:spacing w:val="-2"/>
        </w:rPr>
        <w:t>программы</w:t>
      </w:r>
    </w:p>
    <w:p w:rsidR="00076F32" w:rsidRDefault="00947DCD">
      <w:pPr>
        <w:pStyle w:val="a3"/>
        <w:ind w:left="333"/>
        <w:jc w:val="left"/>
      </w:pPr>
      <w:r>
        <w:t>Метапредметныерезультаты</w:t>
      </w:r>
      <w:r>
        <w:rPr>
          <w:spacing w:val="-2"/>
        </w:rPr>
        <w:t>включают:</w:t>
      </w:r>
    </w:p>
    <w:p w:rsidR="00076F32" w:rsidRDefault="00947DCD">
      <w:pPr>
        <w:pStyle w:val="a3"/>
        <w:spacing w:before="224"/>
        <w:ind w:left="333" w:right="671"/>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76F32" w:rsidRDefault="00947DCD">
      <w:pPr>
        <w:pStyle w:val="a3"/>
        <w:spacing w:before="226"/>
        <w:ind w:left="333"/>
        <w:jc w:val="left"/>
      </w:pPr>
      <w:r>
        <w:t>способностьихиспользоватьвучебной,познавательнойисоциальной</w:t>
      </w:r>
      <w:r>
        <w:rPr>
          <w:spacing w:val="-2"/>
        </w:rPr>
        <w:t>практике;</w:t>
      </w:r>
    </w:p>
    <w:p w:rsidR="00076F32" w:rsidRDefault="00947DCD">
      <w:pPr>
        <w:pStyle w:val="a3"/>
        <w:spacing w:before="219" w:line="242" w:lineRule="auto"/>
        <w:ind w:left="333" w:right="670"/>
      </w:pPr>
      <w:r>
        <w:t>готовность к самостоятельному планированию и осуществлению учебной деятельности и организацииучебногосотрудничестваспедагогическимиработникамиисверстниками,кучастию в построении индивидуальной образовательной траектории;</w:t>
      </w:r>
    </w:p>
    <w:p w:rsidR="00076F32" w:rsidRDefault="00947DCD">
      <w:pPr>
        <w:pStyle w:val="a3"/>
        <w:spacing w:before="215"/>
        <w:ind w:left="333"/>
        <w:jc w:val="left"/>
      </w:pPr>
      <w:r>
        <w:t>овладениенавыкамиучебно-исследовательской, проектнойисоциальной</w:t>
      </w:r>
      <w:r>
        <w:rPr>
          <w:spacing w:val="-2"/>
        </w:rPr>
        <w:t>деятельности.</w:t>
      </w:r>
    </w:p>
    <w:p w:rsidR="00076F32" w:rsidRDefault="00947DCD">
      <w:pPr>
        <w:pStyle w:val="a3"/>
        <w:spacing w:before="218"/>
        <w:ind w:left="333" w:right="682"/>
      </w:pPr>
      <w:r>
        <w:t xml:space="preserve">Метапредметные результаты сгруппированы по трем направлениям и отражают способность обучающихсяиспользоватьнапрактикеуниверсальные учебныедействия,составляющиеумение </w:t>
      </w:r>
      <w:r>
        <w:rPr>
          <w:spacing w:val="-2"/>
        </w:rPr>
        <w:t>овладевать:</w:t>
      </w:r>
    </w:p>
    <w:p w:rsidR="00076F32" w:rsidRDefault="00671440">
      <w:pPr>
        <w:pStyle w:val="a3"/>
        <w:spacing w:before="17" w:line="256" w:lineRule="auto"/>
        <w:ind w:left="1053" w:right="2742"/>
        <w:jc w:val="left"/>
      </w:pPr>
      <w:r>
        <w:pict>
          <v:group id="docshapegroup25" o:spid="_x0000_s2298" style="position:absolute;left:0;text-align:left;margin-left:56.65pt;margin-top:1.3pt;width:18.75pt;height:42.75pt;z-index:15732224;mso-position-horizontal-relative:page" coordorigin="1133,26" coordsize="375,855">
            <v:shape id="docshape26" o:spid="_x0000_s2301" type="#_x0000_t75" style="position:absolute;left:1133;top:25;width:375;height:264">
              <v:imagedata r:id="rId8" o:title=""/>
            </v:shape>
            <v:shape id="docshape27" o:spid="_x0000_s2300" type="#_x0000_t75" style="position:absolute;left:1133;top:318;width:375;height:264">
              <v:imagedata r:id="rId8" o:title=""/>
            </v:shape>
            <v:shape id="docshape28" o:spid="_x0000_s2299" type="#_x0000_t75" style="position:absolute;left:1133;top:616;width:375;height:264">
              <v:imagedata r:id="rId8" o:title=""/>
            </v:shape>
            <w10:wrap anchorx="page"/>
          </v:group>
        </w:pict>
      </w:r>
      <w:r w:rsidR="00947DCD">
        <w:t>познавательными универсальными учебными действиями; коммуникативнымиуниверсальнымиучебнымидействиями; регулятивными универсальными учебными действиями.</w:t>
      </w:r>
    </w:p>
    <w:p w:rsidR="00076F32" w:rsidRDefault="00947DCD">
      <w:pPr>
        <w:pStyle w:val="a3"/>
        <w:spacing w:line="254" w:lineRule="exact"/>
        <w:ind w:left="333"/>
        <w:jc w:val="left"/>
      </w:pPr>
      <w:r>
        <w:rPr>
          <w:spacing w:val="-2"/>
        </w:rPr>
        <w:t>Овладениепознавательнымиуниверсальнымиучебнымидействиямипредполагаетумениеиспользовать</w:t>
      </w:r>
    </w:p>
    <w:p w:rsidR="00076F32" w:rsidRDefault="00076F32">
      <w:pPr>
        <w:pStyle w:val="a3"/>
        <w:spacing w:before="5"/>
        <w:ind w:left="0"/>
        <w:jc w:val="left"/>
      </w:pPr>
    </w:p>
    <w:p w:rsidR="00076F32" w:rsidRDefault="00947DCD">
      <w:pPr>
        <w:pStyle w:val="Heading4"/>
        <w:spacing w:line="275" w:lineRule="exact"/>
        <w:ind w:left="333"/>
        <w:jc w:val="left"/>
        <w:rPr>
          <w:b w:val="0"/>
          <w:i w:val="0"/>
        </w:rPr>
      </w:pPr>
      <w:r>
        <w:t>базовыелогические</w:t>
      </w:r>
      <w:r>
        <w:rPr>
          <w:spacing w:val="-2"/>
        </w:rPr>
        <w:t>действия</w:t>
      </w:r>
      <w:r>
        <w:rPr>
          <w:b w:val="0"/>
          <w:i w:val="0"/>
          <w:spacing w:val="-2"/>
        </w:rPr>
        <w:t>:</w:t>
      </w:r>
    </w:p>
    <w:p w:rsidR="00076F32" w:rsidRDefault="00947DCD">
      <w:pPr>
        <w:pStyle w:val="a3"/>
        <w:tabs>
          <w:tab w:val="left" w:pos="1053"/>
          <w:tab w:val="left" w:pos="2935"/>
          <w:tab w:val="left" w:pos="4784"/>
          <w:tab w:val="left" w:pos="5173"/>
          <w:tab w:val="left" w:pos="7137"/>
          <w:tab w:val="left" w:pos="8443"/>
          <w:tab w:val="left" w:pos="10191"/>
        </w:tabs>
        <w:spacing w:before="1" w:line="237" w:lineRule="auto"/>
        <w:ind w:left="333" w:right="693"/>
        <w:jc w:val="left"/>
      </w:pPr>
      <w:r>
        <w:rPr>
          <w:noProof/>
          <w:position w:val="-4"/>
          <w:lang w:eastAsia="ru-RU"/>
        </w:rPr>
        <w:drawing>
          <wp:inline distT="0" distB="0" distL="0" distR="0">
            <wp:extent cx="237744" cy="16763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10"/>
        </w:rPr>
        <w:t xml:space="preserve">ее </w:t>
      </w:r>
      <w:r>
        <w:rPr>
          <w:spacing w:val="-2"/>
        </w:rPr>
        <w:t>всесторонне;</w:t>
      </w:r>
    </w:p>
    <w:p w:rsidR="00076F32" w:rsidRDefault="00947DCD">
      <w:pPr>
        <w:pStyle w:val="a3"/>
        <w:tabs>
          <w:tab w:val="left" w:pos="1053"/>
        </w:tabs>
        <w:spacing w:before="2" w:line="237" w:lineRule="auto"/>
        <w:ind w:left="333" w:right="675"/>
        <w:jc w:val="left"/>
      </w:pPr>
      <w:r>
        <w:rPr>
          <w:noProof/>
          <w:position w:val="-4"/>
          <w:lang w:eastAsia="ru-RU"/>
        </w:rPr>
        <w:drawing>
          <wp:inline distT="0" distB="0" distL="0" distR="0">
            <wp:extent cx="237744" cy="16763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устанавливатьсущественныйпризнакилиоснованиядлясравнения,классификациии </w:t>
      </w:r>
      <w:r>
        <w:rPr>
          <w:spacing w:val="-2"/>
        </w:rPr>
        <w:t>обобщения;</w:t>
      </w:r>
    </w:p>
    <w:p w:rsidR="00076F32" w:rsidRDefault="00671440">
      <w:pPr>
        <w:pStyle w:val="a3"/>
        <w:spacing w:before="22" w:line="254" w:lineRule="auto"/>
        <w:ind w:left="1053" w:right="1383"/>
        <w:jc w:val="left"/>
      </w:pPr>
      <w:r>
        <w:pict>
          <v:group id="docshapegroup29" o:spid="_x0000_s2294" style="position:absolute;left:0;text-align:left;margin-left:56.65pt;margin-top:1.55pt;width:18.75pt;height:41.55pt;z-index:15732736;mso-position-horizontal-relative:page" coordorigin="1133,31" coordsize="375,831">
            <v:shape id="docshape30" o:spid="_x0000_s2297" type="#_x0000_t75" style="position:absolute;left:1133;top:30;width:375;height:264">
              <v:imagedata r:id="rId8" o:title=""/>
            </v:shape>
            <v:shape id="docshape31" o:spid="_x0000_s2296" type="#_x0000_t75" style="position:absolute;left:1133;top:323;width:375;height:264">
              <v:imagedata r:id="rId8" o:title=""/>
            </v:shape>
            <v:shape id="docshape32" o:spid="_x0000_s2295" type="#_x0000_t75" style="position:absolute;left:1133;top:596;width:375;height:264">
              <v:imagedata r:id="rId8" o:title=""/>
            </v:shape>
            <w10:wrap anchorx="page"/>
          </v:group>
        </w:pict>
      </w:r>
      <w:r w:rsidR="00947DCD">
        <w:t>определятьцелидеятельности,задаватьпараметрыикритерииихдостижения; выявлять закономерности и противоречия в рассматриваемых явлениях;</w:t>
      </w:r>
    </w:p>
    <w:p w:rsidR="00076F32" w:rsidRDefault="00947DCD">
      <w:pPr>
        <w:pStyle w:val="a3"/>
        <w:spacing w:line="256" w:lineRule="exact"/>
        <w:ind w:left="1053"/>
        <w:jc w:val="left"/>
      </w:pPr>
      <w:r>
        <w:t>вноситькоррективывдеятельность,оцениватьсоответствиерезультатовцелям,</w:t>
      </w:r>
      <w:r>
        <w:rPr>
          <w:spacing w:val="-2"/>
        </w:rPr>
        <w:t>оценивать</w:t>
      </w:r>
    </w:p>
    <w:p w:rsidR="00076F32" w:rsidRDefault="00947DCD">
      <w:pPr>
        <w:pStyle w:val="a3"/>
        <w:spacing w:line="275" w:lineRule="exact"/>
        <w:ind w:left="333"/>
        <w:jc w:val="left"/>
      </w:pPr>
      <w:r>
        <w:t>рискипоследствий</w:t>
      </w:r>
      <w:r>
        <w:rPr>
          <w:spacing w:val="-2"/>
        </w:rPr>
        <w:t>деятельности;</w:t>
      </w:r>
    </w:p>
    <w:p w:rsidR="00076F32" w:rsidRDefault="00947DCD">
      <w:pPr>
        <w:pStyle w:val="a3"/>
        <w:tabs>
          <w:tab w:val="left" w:pos="1053"/>
        </w:tabs>
        <w:spacing w:before="22"/>
        <w:ind w:left="333"/>
        <w:jc w:val="left"/>
      </w:pPr>
      <w:r>
        <w:rPr>
          <w:noProof/>
          <w:position w:val="-4"/>
          <w:lang w:eastAsia="ru-RU"/>
        </w:rPr>
        <w:drawing>
          <wp:inline distT="0" distB="0" distL="0" distR="0">
            <wp:extent cx="237744" cy="167639"/>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развиватькреативноемышлениеприрешениижизненных</w:t>
      </w:r>
      <w:r>
        <w:rPr>
          <w:spacing w:val="-2"/>
        </w:rPr>
        <w:t>проблем;</w:t>
      </w:r>
    </w:p>
    <w:p w:rsidR="00076F32" w:rsidRDefault="00076F32">
      <w:pPr>
        <w:pStyle w:val="a3"/>
        <w:spacing w:before="24"/>
        <w:ind w:left="0"/>
        <w:jc w:val="left"/>
      </w:pPr>
    </w:p>
    <w:p w:rsidR="00076F32" w:rsidRDefault="00947DCD">
      <w:pPr>
        <w:pStyle w:val="Heading4"/>
        <w:ind w:left="333"/>
        <w:rPr>
          <w:b w:val="0"/>
          <w:i w:val="0"/>
        </w:rPr>
      </w:pPr>
      <w:r>
        <w:t>базовыеисследовательские</w:t>
      </w:r>
      <w:r>
        <w:rPr>
          <w:spacing w:val="-2"/>
        </w:rPr>
        <w:t>действия</w:t>
      </w:r>
      <w:r>
        <w:rPr>
          <w:b w:val="0"/>
          <w:i w:val="0"/>
          <w:spacing w:val="-2"/>
        </w:rPr>
        <w:t>:</w:t>
      </w:r>
    </w:p>
    <w:p w:rsidR="00076F32" w:rsidRDefault="00947DCD">
      <w:pPr>
        <w:pStyle w:val="a3"/>
        <w:tabs>
          <w:tab w:val="left" w:pos="1053"/>
        </w:tabs>
        <w:spacing w:line="237" w:lineRule="auto"/>
        <w:ind w:left="333" w:right="666"/>
      </w:pPr>
      <w:r>
        <w:rPr>
          <w:noProof/>
          <w:position w:val="-4"/>
          <w:lang w:eastAsia="ru-RU"/>
        </w:rPr>
        <w:drawing>
          <wp:inline distT="0" distB="0" distL="0" distR="0">
            <wp:extent cx="237744" cy="16763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владеть навыками учебно-исследовательской и проектной деятельности, навыками разрешения проблем;</w:t>
      </w:r>
    </w:p>
    <w:p w:rsidR="00076F32" w:rsidRDefault="00947DCD">
      <w:pPr>
        <w:pStyle w:val="a3"/>
        <w:tabs>
          <w:tab w:val="left" w:pos="1053"/>
        </w:tabs>
        <w:spacing w:before="2"/>
        <w:ind w:left="333" w:right="675"/>
      </w:pPr>
      <w:r>
        <w:rPr>
          <w:noProof/>
          <w:position w:val="-4"/>
          <w:lang w:eastAsia="ru-RU"/>
        </w:rPr>
        <w:drawing>
          <wp:inline distT="0" distB="0" distL="0" distR="0">
            <wp:extent cx="237744" cy="16763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способность и готовность к самостоятельному поиску методов решения практических задач, применению различных методов познания;</w:t>
      </w:r>
    </w:p>
    <w:p w:rsidR="00076F32" w:rsidRDefault="00947DCD">
      <w:pPr>
        <w:pStyle w:val="a3"/>
        <w:tabs>
          <w:tab w:val="left" w:pos="1053"/>
        </w:tabs>
        <w:spacing w:before="3" w:line="237" w:lineRule="auto"/>
        <w:ind w:left="333" w:right="676"/>
      </w:pPr>
      <w:r>
        <w:rPr>
          <w:noProof/>
          <w:position w:val="-4"/>
          <w:lang w:eastAsia="ru-RU"/>
        </w:rPr>
        <w:drawing>
          <wp:inline distT="0" distB="0" distL="0" distR="0">
            <wp:extent cx="237744" cy="16764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76F32" w:rsidRDefault="00947DCD">
      <w:pPr>
        <w:pStyle w:val="a3"/>
        <w:tabs>
          <w:tab w:val="left" w:pos="1053"/>
        </w:tabs>
        <w:spacing w:before="6" w:line="237" w:lineRule="auto"/>
        <w:ind w:left="333" w:right="672"/>
      </w:pPr>
      <w:r>
        <w:rPr>
          <w:noProof/>
          <w:position w:val="-4"/>
          <w:lang w:eastAsia="ru-RU"/>
        </w:rPr>
        <w:drawing>
          <wp:inline distT="0" distB="0" distL="0" distR="0">
            <wp:extent cx="237744" cy="16764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формирование научного типа мышления, владение научной терминологией, ключевыми понятиями и методами;</w:t>
      </w:r>
    </w:p>
    <w:p w:rsidR="00076F32" w:rsidRDefault="00076F32">
      <w:pPr>
        <w:spacing w:line="237" w:lineRule="auto"/>
        <w:sectPr w:rsidR="00076F32">
          <w:pgSz w:w="11910" w:h="16840"/>
          <w:pgMar w:top="560" w:right="20" w:bottom="1000" w:left="800" w:header="0" w:footer="768" w:gutter="0"/>
          <w:cols w:space="720"/>
        </w:sectPr>
      </w:pPr>
    </w:p>
    <w:p w:rsidR="00076F32" w:rsidRDefault="00947DCD">
      <w:pPr>
        <w:pStyle w:val="a3"/>
        <w:tabs>
          <w:tab w:val="left" w:pos="1053"/>
        </w:tabs>
        <w:spacing w:before="73" w:line="237" w:lineRule="auto"/>
        <w:ind w:left="333" w:right="670"/>
      </w:pPr>
      <w:r>
        <w:rPr>
          <w:noProof/>
          <w:position w:val="-4"/>
          <w:lang w:eastAsia="ru-RU"/>
        </w:rPr>
        <w:lastRenderedPageBreak/>
        <w:drawing>
          <wp:inline distT="0" distB="0" distL="0" distR="0">
            <wp:extent cx="237744" cy="16764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ставить и формулировать собственные задачи в образовательной деятельности и жизненных ситуациях;</w:t>
      </w:r>
    </w:p>
    <w:p w:rsidR="00076F32" w:rsidRDefault="00947DCD">
      <w:pPr>
        <w:pStyle w:val="a3"/>
        <w:tabs>
          <w:tab w:val="left" w:pos="1053"/>
        </w:tabs>
        <w:spacing w:before="78" w:line="237" w:lineRule="auto"/>
        <w:ind w:left="333" w:right="675"/>
      </w:pPr>
      <w:r>
        <w:rPr>
          <w:noProof/>
          <w:position w:val="-4"/>
          <w:lang w:eastAsia="ru-RU"/>
        </w:rPr>
        <w:drawing>
          <wp:inline distT="0" distB="0" distL="0" distR="0">
            <wp:extent cx="237744" cy="16764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76F32" w:rsidRDefault="00947DCD">
      <w:pPr>
        <w:pStyle w:val="a3"/>
        <w:tabs>
          <w:tab w:val="left" w:pos="1053"/>
        </w:tabs>
        <w:spacing w:before="4"/>
        <w:ind w:left="333" w:right="686"/>
      </w:pPr>
      <w:r>
        <w:rPr>
          <w:noProof/>
          <w:position w:val="-4"/>
          <w:lang w:eastAsia="ru-RU"/>
        </w:rPr>
        <w:drawing>
          <wp:inline distT="0" distB="0" distL="0" distR="0">
            <wp:extent cx="237744" cy="16764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F32" w:rsidRDefault="00671440">
      <w:pPr>
        <w:pStyle w:val="a3"/>
        <w:spacing w:before="20" w:line="275" w:lineRule="exact"/>
        <w:ind w:left="1053"/>
      </w:pPr>
      <w:r>
        <w:pict>
          <v:group id="docshapegroup33" o:spid="_x0000_s2291" style="position:absolute;left:0;text-align:left;margin-left:56.65pt;margin-top:1.4pt;width:18.75pt;height:26.9pt;z-index:15733248;mso-position-horizontal-relative:page" coordorigin="1133,28" coordsize="375,538">
            <v:shape id="docshape34" o:spid="_x0000_s2293" type="#_x0000_t75" style="position:absolute;left:1133;top:27;width:375;height:264">
              <v:imagedata r:id="rId8" o:title=""/>
            </v:shape>
            <v:shape id="docshape35" o:spid="_x0000_s2292" type="#_x0000_t75" style="position:absolute;left:1133;top:301;width:375;height:264">
              <v:imagedata r:id="rId8" o:title=""/>
            </v:shape>
            <w10:wrap anchorx="page"/>
          </v:group>
        </w:pict>
      </w:r>
      <w:r w:rsidR="00947DCD">
        <w:t>даватьоценкуновымситуациям,оцениватьприобретенный</w:t>
      </w:r>
      <w:r w:rsidR="00947DCD">
        <w:rPr>
          <w:spacing w:val="-2"/>
        </w:rPr>
        <w:t>опыт;</w:t>
      </w:r>
    </w:p>
    <w:p w:rsidR="00076F32" w:rsidRDefault="00947DCD">
      <w:pPr>
        <w:pStyle w:val="a3"/>
        <w:spacing w:before="1" w:line="237" w:lineRule="auto"/>
        <w:ind w:left="333" w:right="680" w:firstLine="720"/>
      </w:pPr>
      <w:r>
        <w:t>разрабатывать план решения проблемы с учетом анализа имеющихся материальных и нематериальных ресурсов;</w:t>
      </w:r>
    </w:p>
    <w:p w:rsidR="00076F32" w:rsidRDefault="00947DCD">
      <w:pPr>
        <w:pStyle w:val="a3"/>
        <w:tabs>
          <w:tab w:val="left" w:pos="1053"/>
        </w:tabs>
        <w:spacing w:before="5" w:line="237" w:lineRule="auto"/>
        <w:ind w:left="333" w:right="676"/>
      </w:pPr>
      <w:r>
        <w:rPr>
          <w:noProof/>
          <w:position w:val="-4"/>
          <w:lang w:eastAsia="ru-RU"/>
        </w:rPr>
        <w:drawing>
          <wp:inline distT="0" distB="0" distL="0" distR="0">
            <wp:extent cx="237744" cy="16764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осуществлять целенаправленный поиск переноса средств и способов действия в профессиональную среду;</w:t>
      </w:r>
    </w:p>
    <w:p w:rsidR="00076F32" w:rsidRDefault="00671440">
      <w:pPr>
        <w:pStyle w:val="a3"/>
        <w:spacing w:before="18" w:line="254" w:lineRule="auto"/>
        <w:ind w:left="1053" w:right="670"/>
        <w:jc w:val="left"/>
      </w:pPr>
      <w:r>
        <w:pict>
          <v:group id="docshapegroup36" o:spid="_x0000_s2286" style="position:absolute;left:0;text-align:left;margin-left:56.65pt;margin-top:1.35pt;width:18.75pt;height:57.15pt;z-index:15733760;mso-position-horizontal-relative:page" coordorigin="1133,27" coordsize="375,1143">
            <v:shape id="docshape37" o:spid="_x0000_s2290" type="#_x0000_t75" style="position:absolute;left:1133;top:26;width:375;height:264">
              <v:imagedata r:id="rId8" o:title=""/>
            </v:shape>
            <v:shape id="docshape38" o:spid="_x0000_s2289" type="#_x0000_t75" style="position:absolute;left:1133;top:319;width:375;height:264">
              <v:imagedata r:id="rId8" o:title=""/>
            </v:shape>
            <v:shape id="docshape39" o:spid="_x0000_s2288" type="#_x0000_t75" style="position:absolute;left:1133;top:612;width:375;height:264">
              <v:imagedata r:id="rId8" o:title=""/>
            </v:shape>
            <v:shape id="docshape40" o:spid="_x0000_s2287" type="#_x0000_t75" style="position:absolute;left:1133;top:905;width:375;height:264">
              <v:imagedata r:id="rId8" o:title=""/>
            </v:shape>
            <w10:wrap anchorx="page"/>
          </v:group>
        </w:pict>
      </w:r>
      <w:r w:rsidR="00947DCD">
        <w:t>уметьпереноситьзнаниявпознавательнуюипрактическуюобластижизнедеятельности; уметь интегрировать знания из разных предметных областей;</w:t>
      </w:r>
    </w:p>
    <w:p w:rsidR="00076F32" w:rsidRDefault="00947DCD">
      <w:pPr>
        <w:pStyle w:val="a3"/>
        <w:spacing w:before="1" w:line="254" w:lineRule="auto"/>
        <w:ind w:left="1053" w:right="2742"/>
        <w:jc w:val="left"/>
      </w:pPr>
      <w:r>
        <w:t>выдвигатьновыеидеи,предлагатьоригинальныеподходыирешения; ставить проблемы и задачи, допускающие альтернативные решения;</w:t>
      </w:r>
    </w:p>
    <w:p w:rsidR="00076F32" w:rsidRDefault="00947DCD">
      <w:pPr>
        <w:pStyle w:val="Heading4"/>
        <w:spacing w:before="274" w:line="275" w:lineRule="exact"/>
        <w:ind w:left="333"/>
        <w:rPr>
          <w:i w:val="0"/>
        </w:rPr>
      </w:pPr>
      <w:bookmarkStart w:id="6" w:name="работать_с_информацией:"/>
      <w:bookmarkEnd w:id="6"/>
      <w:r>
        <w:t>работатьс</w:t>
      </w:r>
      <w:r>
        <w:rPr>
          <w:spacing w:val="-2"/>
        </w:rPr>
        <w:t>информацией</w:t>
      </w:r>
      <w:r>
        <w:rPr>
          <w:i w:val="0"/>
          <w:spacing w:val="-2"/>
        </w:rPr>
        <w:t>:</w:t>
      </w:r>
    </w:p>
    <w:p w:rsidR="00076F32" w:rsidRDefault="00947DCD">
      <w:pPr>
        <w:pStyle w:val="a3"/>
        <w:tabs>
          <w:tab w:val="left" w:pos="1053"/>
        </w:tabs>
        <w:spacing w:before="4" w:line="235" w:lineRule="auto"/>
        <w:ind w:left="333" w:right="679"/>
      </w:pPr>
      <w:r>
        <w:rPr>
          <w:noProof/>
          <w:position w:val="-4"/>
          <w:lang w:eastAsia="ru-RU"/>
        </w:rPr>
        <w:drawing>
          <wp:inline distT="0" distB="0" distL="0" distR="0">
            <wp:extent cx="237744" cy="16764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6F32" w:rsidRDefault="00947DCD">
      <w:pPr>
        <w:pStyle w:val="a3"/>
        <w:tabs>
          <w:tab w:val="left" w:pos="1053"/>
        </w:tabs>
        <w:spacing w:before="7" w:line="237" w:lineRule="auto"/>
        <w:ind w:left="333" w:right="666"/>
      </w:pPr>
      <w:r>
        <w:rPr>
          <w:noProof/>
          <w:position w:val="-4"/>
          <w:lang w:eastAsia="ru-RU"/>
        </w:rPr>
        <w:drawing>
          <wp:inline distT="0" distB="0" distL="0" distR="0">
            <wp:extent cx="237744" cy="16763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6F32" w:rsidRDefault="00947DCD">
      <w:pPr>
        <w:pStyle w:val="a3"/>
        <w:tabs>
          <w:tab w:val="left" w:pos="1053"/>
        </w:tabs>
        <w:ind w:left="333" w:right="670"/>
      </w:pPr>
      <w:r>
        <w:rPr>
          <w:noProof/>
          <w:position w:val="-4"/>
          <w:lang w:eastAsia="ru-RU"/>
        </w:rPr>
        <w:drawing>
          <wp:inline distT="0" distB="0" distL="0" distR="0">
            <wp:extent cx="237744" cy="16763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оценивать достоверность, легитимность информации, ее соответствие правовым и морально-этическим нормам;</w:t>
      </w:r>
    </w:p>
    <w:p w:rsidR="00076F32" w:rsidRDefault="00947DCD">
      <w:pPr>
        <w:pStyle w:val="a3"/>
        <w:tabs>
          <w:tab w:val="left" w:pos="1053"/>
        </w:tabs>
        <w:spacing w:before="4"/>
        <w:ind w:left="333" w:right="676"/>
      </w:pPr>
      <w:r>
        <w:rPr>
          <w:noProof/>
          <w:position w:val="-4"/>
          <w:lang w:eastAsia="ru-RU"/>
        </w:rPr>
        <w:drawing>
          <wp:inline distT="0" distB="0" distL="0" distR="0">
            <wp:extent cx="237744" cy="16763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tabs>
          <w:tab w:val="left" w:pos="1053"/>
        </w:tabs>
        <w:spacing w:line="247" w:lineRule="auto"/>
        <w:ind w:left="333" w:right="680"/>
      </w:pPr>
      <w:r>
        <w:rPr>
          <w:noProof/>
          <w:position w:val="-4"/>
          <w:lang w:eastAsia="ru-RU"/>
        </w:rPr>
        <w:drawing>
          <wp:inline distT="0" distB="0" distL="0" distR="0">
            <wp:extent cx="237744" cy="16763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владеть навыками распознавания и защиты информации, информационной безопасности </w:t>
      </w:r>
      <w:r>
        <w:rPr>
          <w:spacing w:val="-2"/>
        </w:rPr>
        <w:t>личности.</w:t>
      </w:r>
    </w:p>
    <w:p w:rsidR="00076F32" w:rsidRDefault="00947DCD">
      <w:pPr>
        <w:pStyle w:val="Heading3"/>
        <w:spacing w:before="262" w:line="247" w:lineRule="auto"/>
        <w:ind w:left="333"/>
      </w:pPr>
      <w:bookmarkStart w:id="7" w:name="Овладение_системой_коммуникативных_униве"/>
      <w:bookmarkEnd w:id="7"/>
      <w:r>
        <w:t>Овладение системойкоммуникативныхуниверсальныхучебныхдействий обеспечивает сформированность социальных навыков:</w:t>
      </w:r>
    </w:p>
    <w:p w:rsidR="00076F32" w:rsidRDefault="00076F32">
      <w:pPr>
        <w:pStyle w:val="a3"/>
        <w:spacing w:before="10"/>
        <w:ind w:left="0"/>
        <w:jc w:val="left"/>
        <w:rPr>
          <w:b/>
        </w:rPr>
      </w:pPr>
    </w:p>
    <w:p w:rsidR="00076F32" w:rsidRDefault="00947DCD">
      <w:pPr>
        <w:pStyle w:val="Heading4"/>
        <w:spacing w:line="240" w:lineRule="auto"/>
        <w:ind w:left="333"/>
        <w:jc w:val="left"/>
      </w:pPr>
      <w:bookmarkStart w:id="8" w:name="общения:"/>
      <w:bookmarkEnd w:id="8"/>
      <w:r>
        <w:rPr>
          <w:spacing w:val="-2"/>
        </w:rPr>
        <w:t>общения:</w:t>
      </w:r>
    </w:p>
    <w:p w:rsidR="00076F32" w:rsidRDefault="00671440">
      <w:pPr>
        <w:pStyle w:val="a3"/>
        <w:spacing w:before="22" w:line="275" w:lineRule="exact"/>
        <w:ind w:left="1053"/>
        <w:jc w:val="left"/>
      </w:pPr>
      <w:r>
        <w:pict>
          <v:group id="docshapegroup41" o:spid="_x0000_s2283" style="position:absolute;left:0;text-align:left;margin-left:56.65pt;margin-top:1.5pt;width:18.75pt;height:26.9pt;z-index:15734272;mso-position-horizontal-relative:page" coordorigin="1133,30" coordsize="375,538">
            <v:shape id="docshape42" o:spid="_x0000_s2285" type="#_x0000_t75" style="position:absolute;left:1133;top:30;width:375;height:264">
              <v:imagedata r:id="rId8" o:title=""/>
            </v:shape>
            <v:shape id="docshape43" o:spid="_x0000_s2284" type="#_x0000_t75" style="position:absolute;left:1133;top:304;width:375;height:264">
              <v:imagedata r:id="rId8" o:title=""/>
            </v:shape>
            <w10:wrap anchorx="page"/>
          </v:group>
        </w:pict>
      </w:r>
      <w:r w:rsidR="00947DCD">
        <w:t>осуществлятькоммуникациивовсехсферах</w:t>
      </w:r>
      <w:r w:rsidR="00947DCD">
        <w:rPr>
          <w:spacing w:val="-2"/>
        </w:rPr>
        <w:t>жизни;</w:t>
      </w:r>
    </w:p>
    <w:p w:rsidR="00076F32" w:rsidRDefault="00947DCD">
      <w:pPr>
        <w:pStyle w:val="a3"/>
        <w:spacing w:before="1" w:line="237" w:lineRule="auto"/>
        <w:ind w:left="333" w:firstLine="720"/>
        <w:jc w:val="left"/>
      </w:pPr>
      <w:r>
        <w:t>распознаватьневербальныесредстваобщения,пониматьзначениесоциальныхзнаков, распознавать предпосылки конфликтных ситуаций и смягчать конфликты;</w:t>
      </w:r>
    </w:p>
    <w:p w:rsidR="00076F32" w:rsidRDefault="00671440">
      <w:pPr>
        <w:pStyle w:val="a3"/>
        <w:spacing w:before="18" w:line="259" w:lineRule="auto"/>
        <w:ind w:left="1053" w:right="2035"/>
        <w:jc w:val="left"/>
      </w:pPr>
      <w:r>
        <w:pict>
          <v:group id="docshapegroup44" o:spid="_x0000_s2279" style="position:absolute;left:0;text-align:left;margin-left:56.65pt;margin-top:1.3pt;width:18.75pt;height:42.75pt;z-index:15734784;mso-position-horizontal-relative:page" coordorigin="1133,26" coordsize="375,855">
            <v:shape id="docshape45" o:spid="_x0000_s2282" type="#_x0000_t75" style="position:absolute;left:1133;top:26;width:375;height:264">
              <v:imagedata r:id="rId8" o:title=""/>
            </v:shape>
            <v:shape id="docshape46" o:spid="_x0000_s2281" type="#_x0000_t75" style="position:absolute;left:1133;top:323;width:375;height:264">
              <v:imagedata r:id="rId8" o:title=""/>
            </v:shape>
            <v:shape id="docshape47" o:spid="_x0000_s2280" type="#_x0000_t75" style="position:absolute;left:1133;top:616;width:375;height:264">
              <v:imagedata r:id="rId8" o:title=""/>
            </v:shape>
            <w10:wrap anchorx="page"/>
          </v:group>
        </w:pict>
      </w:r>
      <w:r w:rsidR="00947DCD">
        <w:t>владеть различными способами общения и взаимодействия; аргументированновестидиалог,уметьсмягчатьконфликтныеситуации;</w:t>
      </w:r>
    </w:p>
    <w:p w:rsidR="00076F32" w:rsidRDefault="00947DCD">
      <w:pPr>
        <w:pStyle w:val="a3"/>
        <w:spacing w:line="270" w:lineRule="exact"/>
        <w:ind w:left="1053"/>
        <w:jc w:val="left"/>
      </w:pPr>
      <w:r>
        <w:t>развернутоилогичноизлагатьсвоюточкузрениясиспользованиемязыковых</w:t>
      </w:r>
      <w:r>
        <w:rPr>
          <w:spacing w:val="-2"/>
        </w:rPr>
        <w:t>средств;</w:t>
      </w:r>
    </w:p>
    <w:p w:rsidR="00076F32" w:rsidRDefault="00076F32">
      <w:pPr>
        <w:pStyle w:val="a3"/>
        <w:spacing w:before="15"/>
        <w:ind w:left="0"/>
        <w:jc w:val="left"/>
      </w:pPr>
    </w:p>
    <w:p w:rsidR="00076F32" w:rsidRDefault="00947DCD">
      <w:pPr>
        <w:pStyle w:val="Heading4"/>
        <w:spacing w:line="240" w:lineRule="auto"/>
        <w:ind w:left="333"/>
      </w:pPr>
      <w:bookmarkStart w:id="9" w:name="совместной_деятельности:"/>
      <w:bookmarkEnd w:id="9"/>
      <w:r>
        <w:t>совместной</w:t>
      </w:r>
      <w:r>
        <w:rPr>
          <w:spacing w:val="-2"/>
        </w:rPr>
        <w:t>деятельности:</w:t>
      </w:r>
    </w:p>
    <w:p w:rsidR="00076F32" w:rsidRDefault="00671440">
      <w:pPr>
        <w:pStyle w:val="a3"/>
        <w:spacing w:before="12" w:line="275" w:lineRule="exact"/>
        <w:ind w:left="1053"/>
      </w:pPr>
      <w:r>
        <w:pict>
          <v:group id="docshapegroup48" o:spid="_x0000_s2276" style="position:absolute;left:0;text-align:left;margin-left:56.65pt;margin-top:1pt;width:18.75pt;height:26.9pt;z-index:15735296;mso-position-horizontal-relative:page" coordorigin="1133,20" coordsize="375,538">
            <v:shape id="docshape49" o:spid="_x0000_s2278" type="#_x0000_t75" style="position:absolute;left:1133;top:20;width:375;height:264">
              <v:imagedata r:id="rId8" o:title=""/>
            </v:shape>
            <v:shape id="docshape50" o:spid="_x0000_s2277" type="#_x0000_t75" style="position:absolute;left:1133;top:293;width:375;height:264">
              <v:imagedata r:id="rId8" o:title=""/>
            </v:shape>
            <w10:wrap anchorx="page"/>
          </v:group>
        </w:pict>
      </w:r>
      <w:r w:rsidR="00947DCD">
        <w:t>пониматьииспользоватьпреимуществакоманднойииндивидуальной</w:t>
      </w:r>
      <w:r w:rsidR="00947DCD">
        <w:rPr>
          <w:spacing w:val="-2"/>
        </w:rPr>
        <w:t>работы;</w:t>
      </w:r>
    </w:p>
    <w:p w:rsidR="00076F32" w:rsidRDefault="00947DCD">
      <w:pPr>
        <w:pStyle w:val="a3"/>
        <w:spacing w:before="1" w:line="237" w:lineRule="auto"/>
        <w:ind w:left="333" w:right="675" w:firstLine="720"/>
      </w:pPr>
      <w:r>
        <w:t>выбирать тематику и методы совместных действий с учетом общих интересов и возможностей каждого члена коллектива;</w:t>
      </w:r>
    </w:p>
    <w:p w:rsidR="00076F32" w:rsidRDefault="00947DCD">
      <w:pPr>
        <w:pStyle w:val="a3"/>
        <w:tabs>
          <w:tab w:val="left" w:pos="1053"/>
        </w:tabs>
        <w:spacing w:before="5" w:line="237" w:lineRule="auto"/>
        <w:ind w:left="333" w:right="677"/>
      </w:pPr>
      <w:r>
        <w:rPr>
          <w:noProof/>
          <w:position w:val="-4"/>
          <w:lang w:eastAsia="ru-RU"/>
        </w:rPr>
        <w:drawing>
          <wp:inline distT="0" distB="0" distL="0" distR="0">
            <wp:extent cx="237744" cy="16763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6F32" w:rsidRDefault="00947DCD">
      <w:pPr>
        <w:pStyle w:val="a3"/>
        <w:tabs>
          <w:tab w:val="left" w:pos="1053"/>
        </w:tabs>
        <w:spacing w:before="7" w:line="237" w:lineRule="auto"/>
        <w:ind w:left="333" w:right="684"/>
      </w:pPr>
      <w:r>
        <w:rPr>
          <w:noProof/>
          <w:position w:val="-4"/>
          <w:lang w:eastAsia="ru-RU"/>
        </w:rPr>
        <w:drawing>
          <wp:inline distT="0" distB="0" distL="0" distR="0">
            <wp:extent cx="237744" cy="16764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оценивать качество своего вклада и каждого участника команды в общий результат по разработанным критериям;</w:t>
      </w:r>
    </w:p>
    <w:p w:rsidR="00076F32" w:rsidRDefault="00947DCD">
      <w:pPr>
        <w:pStyle w:val="a3"/>
        <w:tabs>
          <w:tab w:val="left" w:pos="1053"/>
        </w:tabs>
        <w:spacing w:before="75"/>
        <w:ind w:left="333"/>
      </w:pPr>
      <w:r>
        <w:rPr>
          <w:noProof/>
          <w:position w:val="-4"/>
          <w:lang w:eastAsia="ru-RU"/>
        </w:rPr>
        <w:drawing>
          <wp:inline distT="0" distB="0" distL="0" distR="0">
            <wp:extent cx="237744" cy="16763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предлагатьновыепроекты,оцениватьидеиспозицииновизны,</w:t>
      </w:r>
      <w:r>
        <w:rPr>
          <w:spacing w:val="-2"/>
        </w:rPr>
        <w:t>оригинальности,</w:t>
      </w:r>
    </w:p>
    <w:p w:rsidR="00076F32" w:rsidRDefault="00076F32">
      <w:pPr>
        <w:sectPr w:rsidR="00076F32">
          <w:pgSz w:w="11910" w:h="16840"/>
          <w:pgMar w:top="560" w:right="20" w:bottom="1000" w:left="800" w:header="0" w:footer="768" w:gutter="0"/>
          <w:cols w:space="720"/>
        </w:sectPr>
      </w:pPr>
    </w:p>
    <w:p w:rsidR="00076F32" w:rsidRDefault="00947DCD">
      <w:pPr>
        <w:pStyle w:val="a3"/>
        <w:spacing w:before="71"/>
        <w:ind w:left="333"/>
        <w:jc w:val="left"/>
      </w:pPr>
      <w:r>
        <w:lastRenderedPageBreak/>
        <w:t xml:space="preserve">практической </w:t>
      </w:r>
      <w:r>
        <w:rPr>
          <w:spacing w:val="-2"/>
        </w:rPr>
        <w:t>значимости;</w:t>
      </w:r>
    </w:p>
    <w:p w:rsidR="00076F32" w:rsidRDefault="00947DCD">
      <w:pPr>
        <w:pStyle w:val="a3"/>
        <w:tabs>
          <w:tab w:val="left" w:pos="1053"/>
          <w:tab w:val="left" w:pos="2978"/>
          <w:tab w:val="left" w:pos="3368"/>
          <w:tab w:val="left" w:pos="4731"/>
          <w:tab w:val="left" w:pos="5687"/>
          <w:tab w:val="left" w:pos="6066"/>
          <w:tab w:val="left" w:pos="7267"/>
          <w:tab w:val="left" w:pos="8626"/>
          <w:tab w:val="left" w:pos="10273"/>
        </w:tabs>
        <w:spacing w:before="5" w:line="237" w:lineRule="auto"/>
        <w:ind w:left="333" w:right="685"/>
        <w:jc w:val="left"/>
      </w:pPr>
      <w:r>
        <w:rPr>
          <w:noProof/>
          <w:position w:val="-4"/>
          <w:lang w:eastAsia="ru-RU"/>
        </w:rPr>
        <w:drawing>
          <wp:inline distT="0" distB="0" distL="0" distR="0">
            <wp:extent cx="237744" cy="16764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076F32" w:rsidRDefault="00947DCD">
      <w:pPr>
        <w:pStyle w:val="a3"/>
        <w:tabs>
          <w:tab w:val="left" w:pos="1053"/>
        </w:tabs>
        <w:spacing w:line="247" w:lineRule="auto"/>
        <w:ind w:left="333" w:right="675"/>
        <w:jc w:val="left"/>
      </w:pPr>
      <w:r>
        <w:rPr>
          <w:noProof/>
          <w:position w:val="-4"/>
          <w:lang w:eastAsia="ru-RU"/>
        </w:rPr>
        <w:drawing>
          <wp:inline distT="0" distB="0" distL="0" distR="0">
            <wp:extent cx="237744" cy="16764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осуществлятьпозитивноестратегическоеповедениевразличныхситуациях,проявлять творчество и воображение, быть инициативным.</w:t>
      </w:r>
    </w:p>
    <w:p w:rsidR="00076F32" w:rsidRDefault="00947DCD">
      <w:pPr>
        <w:pStyle w:val="Heading3"/>
        <w:spacing w:before="271"/>
        <w:ind w:left="333"/>
      </w:pPr>
      <w:bookmarkStart w:id="10" w:name="Овладение_регулятивными_универсальными_у"/>
      <w:bookmarkEnd w:id="10"/>
      <w:r>
        <w:t>Овладениерегулятивнымиуниверсальнымиучебнымидействиямивключает</w:t>
      </w:r>
      <w:r>
        <w:rPr>
          <w:spacing w:val="-2"/>
        </w:rPr>
        <w:t>умения</w:t>
      </w:r>
    </w:p>
    <w:p w:rsidR="00076F32" w:rsidRDefault="00076F32">
      <w:pPr>
        <w:pStyle w:val="a3"/>
        <w:spacing w:before="9"/>
        <w:ind w:left="0"/>
        <w:jc w:val="left"/>
        <w:rPr>
          <w:b/>
        </w:rPr>
      </w:pPr>
    </w:p>
    <w:p w:rsidR="00076F32" w:rsidRDefault="00947DCD">
      <w:pPr>
        <w:pStyle w:val="Heading4"/>
        <w:spacing w:line="270" w:lineRule="exact"/>
        <w:ind w:left="333"/>
        <w:jc w:val="left"/>
      </w:pPr>
      <w:bookmarkStart w:id="11" w:name="самоорганизации:"/>
      <w:bookmarkEnd w:id="11"/>
      <w:r>
        <w:rPr>
          <w:spacing w:val="-2"/>
        </w:rPr>
        <w:t>самоорганизации:</w:t>
      </w:r>
    </w:p>
    <w:p w:rsidR="00076F32" w:rsidRDefault="00947DCD">
      <w:pPr>
        <w:pStyle w:val="a3"/>
        <w:tabs>
          <w:tab w:val="left" w:pos="1053"/>
        </w:tabs>
        <w:spacing w:line="237" w:lineRule="auto"/>
        <w:ind w:left="333" w:right="675"/>
        <w:jc w:val="left"/>
      </w:pPr>
      <w:r>
        <w:rPr>
          <w:noProof/>
          <w:position w:val="-4"/>
          <w:lang w:eastAsia="ru-RU"/>
        </w:rPr>
        <w:drawing>
          <wp:inline distT="0" distB="0" distL="0" distR="0">
            <wp:extent cx="237744" cy="16764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r>
        <w:rPr>
          <w:noProof/>
          <w:position w:val="-4"/>
          <w:lang w:eastAsia="ru-RU"/>
        </w:rPr>
        <w:drawing>
          <wp:inline distT="0" distB="0" distL="0" distR="0">
            <wp:extent cx="237744" cy="16764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 cstate="print"/>
                    <a:stretch>
                      <a:fillRect/>
                    </a:stretch>
                  </pic:blipFill>
                  <pic:spPr>
                    <a:xfrm>
                      <a:off x="0" y="0"/>
                      <a:ext cx="237744" cy="167640"/>
                    </a:xfrm>
                    <a:prstGeom prst="rect">
                      <a:avLst/>
                    </a:prstGeom>
                  </pic:spPr>
                </pic:pic>
              </a:graphicData>
            </a:graphic>
          </wp:inline>
        </w:drawing>
      </w:r>
      <w:r>
        <w:tab/>
        <w:t>самостоятельносоставлятьпланрешенияпроблемысучетомимеющихсяресурсов, собственных возможностей и предпочтений;</w:t>
      </w:r>
    </w:p>
    <w:p w:rsidR="00076F32" w:rsidRDefault="00671440">
      <w:pPr>
        <w:pStyle w:val="a3"/>
        <w:spacing w:before="20"/>
        <w:ind w:left="1053"/>
        <w:jc w:val="left"/>
      </w:pPr>
      <w:r>
        <w:pict>
          <v:group id="docshapegroup51" o:spid="_x0000_s2270" style="position:absolute;left:0;text-align:left;margin-left:56.65pt;margin-top:1.4pt;width:18.75pt;height:70.8pt;z-index:15735808;mso-position-horizontal-relative:page" coordorigin="1133,28" coordsize="375,1416">
            <v:shape id="docshape52" o:spid="_x0000_s2275" type="#_x0000_t75" style="position:absolute;left:1133;top:28;width:375;height:264">
              <v:imagedata r:id="rId8" o:title=""/>
            </v:shape>
            <v:shape id="docshape53" o:spid="_x0000_s2274" type="#_x0000_t75" style="position:absolute;left:1133;top:321;width:375;height:264">
              <v:imagedata r:id="rId8" o:title=""/>
            </v:shape>
            <v:shape id="docshape54" o:spid="_x0000_s2273" type="#_x0000_t75" style="position:absolute;left:1133;top:614;width:375;height:264">
              <v:imagedata r:id="rId8" o:title=""/>
            </v:shape>
            <v:shape id="docshape55" o:spid="_x0000_s2272" type="#_x0000_t75" style="position:absolute;left:1133;top:906;width:375;height:264">
              <v:imagedata r:id="rId8" o:title=""/>
            </v:shape>
            <v:shape id="docshape56" o:spid="_x0000_s2271" type="#_x0000_t75" style="position:absolute;left:1133;top:1180;width:375;height:264">
              <v:imagedata r:id="rId8" o:title=""/>
            </v:shape>
            <w10:wrap anchorx="page"/>
          </v:group>
        </w:pict>
      </w:r>
      <w:r w:rsidR="00947DCD">
        <w:t>даватьоценкуновым</w:t>
      </w:r>
      <w:r w:rsidR="00947DCD">
        <w:rPr>
          <w:spacing w:val="-2"/>
        </w:rPr>
        <w:t>ситуациям;</w:t>
      </w:r>
    </w:p>
    <w:p w:rsidR="00076F32" w:rsidRDefault="00947DCD">
      <w:pPr>
        <w:pStyle w:val="a3"/>
        <w:spacing w:before="17"/>
        <w:ind w:left="1053"/>
        <w:jc w:val="left"/>
      </w:pPr>
      <w:r>
        <w:t>расширятьрамкиучебногопредметанаосновеличных</w:t>
      </w:r>
      <w:r>
        <w:rPr>
          <w:spacing w:val="-2"/>
        </w:rPr>
        <w:t>предпочтений;</w:t>
      </w:r>
    </w:p>
    <w:p w:rsidR="00076F32" w:rsidRDefault="00947DCD">
      <w:pPr>
        <w:pStyle w:val="a3"/>
        <w:spacing w:before="17" w:line="254" w:lineRule="auto"/>
        <w:ind w:left="1053" w:right="670"/>
        <w:jc w:val="left"/>
      </w:pPr>
      <w:r>
        <w:t>делатьосознанныйвыбор,аргументироватьего,братьответственностьзарешение; оценивать приобретенный опыт;</w:t>
      </w:r>
    </w:p>
    <w:p w:rsidR="00076F32" w:rsidRDefault="00947DCD">
      <w:pPr>
        <w:pStyle w:val="a3"/>
        <w:spacing w:line="257" w:lineRule="exact"/>
        <w:ind w:left="1053"/>
        <w:jc w:val="left"/>
      </w:pPr>
      <w:r>
        <w:rPr>
          <w:spacing w:val="-2"/>
        </w:rPr>
        <w:t>способствоватьформированию ипроявлениюширокойэрудициивразныхобластяхзнаний,</w:t>
      </w:r>
    </w:p>
    <w:p w:rsidR="00076F32" w:rsidRDefault="00947DCD">
      <w:pPr>
        <w:pStyle w:val="a3"/>
        <w:spacing w:before="3"/>
        <w:ind w:left="333"/>
        <w:jc w:val="left"/>
      </w:pPr>
      <w:r>
        <w:t>постоянно повышатьсвойобразовательныйикультурный</w:t>
      </w:r>
      <w:r>
        <w:rPr>
          <w:spacing w:val="-2"/>
        </w:rPr>
        <w:t>уровень;</w:t>
      </w:r>
    </w:p>
    <w:p w:rsidR="00076F32" w:rsidRDefault="00076F32">
      <w:pPr>
        <w:pStyle w:val="a3"/>
        <w:spacing w:before="14"/>
        <w:ind w:left="0"/>
        <w:jc w:val="left"/>
      </w:pPr>
    </w:p>
    <w:p w:rsidR="00076F32" w:rsidRDefault="00947DCD">
      <w:pPr>
        <w:pStyle w:val="Heading4"/>
        <w:ind w:left="333"/>
        <w:jc w:val="left"/>
      </w:pPr>
      <w:bookmarkStart w:id="12" w:name="самоконтроля:"/>
      <w:bookmarkEnd w:id="12"/>
      <w:r>
        <w:rPr>
          <w:spacing w:val="-2"/>
        </w:rPr>
        <w:t>самоконтроля:</w:t>
      </w:r>
    </w:p>
    <w:p w:rsidR="00076F32" w:rsidRDefault="00947DCD">
      <w:pPr>
        <w:pStyle w:val="a3"/>
        <w:tabs>
          <w:tab w:val="left" w:pos="1053"/>
          <w:tab w:val="left" w:pos="1917"/>
          <w:tab w:val="left" w:pos="5043"/>
        </w:tabs>
        <w:spacing w:line="237" w:lineRule="auto"/>
        <w:ind w:left="333" w:right="675"/>
        <w:jc w:val="left"/>
      </w:pPr>
      <w:r>
        <w:rPr>
          <w:noProof/>
          <w:position w:val="-4"/>
          <w:lang w:eastAsia="ru-RU"/>
        </w:rPr>
        <w:drawing>
          <wp:inline distT="0" distB="0" distL="0" distR="0">
            <wp:extent cx="237744" cy="16764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rPr>
          <w:spacing w:val="-2"/>
        </w:rPr>
        <w:t>давать</w:t>
      </w:r>
      <w:r>
        <w:tab/>
        <w:t>оценкуновымситуациям,</w:t>
      </w:r>
      <w:r>
        <w:tab/>
        <w:t>вноситькоррективывдеятельность,оценивать соответствие результатов целям;</w:t>
      </w:r>
    </w:p>
    <w:p w:rsidR="00076F32" w:rsidRDefault="00947DCD">
      <w:pPr>
        <w:pStyle w:val="a3"/>
        <w:tabs>
          <w:tab w:val="left" w:pos="1053"/>
          <w:tab w:val="left" w:pos="6561"/>
        </w:tabs>
        <w:spacing w:before="2"/>
        <w:ind w:left="333" w:right="670"/>
        <w:jc w:val="left"/>
      </w:pPr>
      <w:r>
        <w:rPr>
          <w:noProof/>
          <w:position w:val="-4"/>
          <w:lang w:eastAsia="ru-RU"/>
        </w:rPr>
        <w:drawing>
          <wp:inline distT="0" distB="0" distL="0" distR="0">
            <wp:extent cx="237744" cy="16763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владетьнавыкамипознавательнойрефлексиикак</w:t>
      </w:r>
      <w:r>
        <w:tab/>
        <w:t>осознаниясовершаемыхдействийи мыслительных процессов, их результатов и оснований;</w:t>
      </w:r>
    </w:p>
    <w:p w:rsidR="00076F32" w:rsidRDefault="00671440">
      <w:pPr>
        <w:pStyle w:val="a3"/>
        <w:spacing w:before="15" w:line="247" w:lineRule="auto"/>
        <w:ind w:left="1053" w:right="1383"/>
        <w:jc w:val="left"/>
      </w:pPr>
      <w:r>
        <w:pict>
          <v:group id="docshapegroup57" o:spid="_x0000_s2265" style="position:absolute;left:0;text-align:left;margin-left:56.65pt;margin-top:1.15pt;width:18.75pt;height:55.7pt;z-index:15736320;mso-position-horizontal-relative:page" coordorigin="1133,23" coordsize="375,1114">
            <v:shape id="docshape58" o:spid="_x0000_s2269" type="#_x0000_t75" style="position:absolute;left:1133;top:23;width:375;height:264">
              <v:imagedata r:id="rId8" o:title=""/>
            </v:shape>
            <v:shape id="docshape59" o:spid="_x0000_s2268" type="#_x0000_t75" style="position:absolute;left:1133;top:316;width:375;height:264">
              <v:imagedata r:id="rId8" o:title=""/>
            </v:shape>
            <v:shape id="docshape60" o:spid="_x0000_s2267" type="#_x0000_t75" style="position:absolute;left:1133;top:594;width:375;height:264">
              <v:imagedata r:id="rId8" o:title=""/>
            </v:shape>
            <v:shape id="docshape61" o:spid="_x0000_s2266" type="#_x0000_t75" style="position:absolute;left:1133;top:873;width:375;height:264">
              <v:imagedata r:id="rId8" o:title=""/>
            </v:shape>
            <w10:wrap anchorx="page"/>
          </v:group>
        </w:pict>
      </w:r>
      <w:r w:rsidR="00947DCD">
        <w:t>использоватьприемырефлексиидляоценкиситуации,выбораверногорешения; уметь оценивать риски и своевременно принимать решения по их снижению; развитие эмоционального интеллекта, предполагающий сформированность:</w:t>
      </w:r>
    </w:p>
    <w:p w:rsidR="00076F32" w:rsidRDefault="00947DCD">
      <w:pPr>
        <w:pStyle w:val="a3"/>
        <w:spacing w:line="237" w:lineRule="auto"/>
        <w:ind w:left="333" w:firstLine="720"/>
        <w:jc w:val="left"/>
      </w:pPr>
      <w:r>
        <w:t>самосознания,включающегоспособностьпониматьсвоеэмоциональноесостояние,видеть направления развития собственной эмоциональной сферы, быть уверенным в себе;</w:t>
      </w:r>
    </w:p>
    <w:p w:rsidR="00076F32" w:rsidRDefault="00947DCD">
      <w:pPr>
        <w:pStyle w:val="a3"/>
        <w:tabs>
          <w:tab w:val="left" w:pos="1053"/>
        </w:tabs>
        <w:ind w:left="333" w:right="667"/>
      </w:pPr>
      <w:r>
        <w:rPr>
          <w:noProof/>
          <w:position w:val="-4"/>
          <w:lang w:eastAsia="ru-RU"/>
        </w:rPr>
        <w:drawing>
          <wp:inline distT="0" distB="0" distL="0" distR="0">
            <wp:extent cx="237744" cy="16763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саморегулирования, включающего самоконтроль, умение принимать ответственность за своеповедение,способностьадаптироватьсякэмоциональнымизменениямипроявлятьгибкость, быть открытым новому;</w:t>
      </w:r>
    </w:p>
    <w:p w:rsidR="00076F32" w:rsidRDefault="00947DCD">
      <w:pPr>
        <w:pStyle w:val="a3"/>
        <w:tabs>
          <w:tab w:val="left" w:pos="1053"/>
        </w:tabs>
        <w:spacing w:line="242" w:lineRule="auto"/>
        <w:ind w:left="333" w:right="690"/>
      </w:pPr>
      <w:r>
        <w:rPr>
          <w:noProof/>
          <w:position w:val="-4"/>
          <w:lang w:eastAsia="ru-RU"/>
        </w:rPr>
        <w:drawing>
          <wp:inline distT="0" distB="0" distL="0" distR="0">
            <wp:extent cx="237744" cy="16763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внутренней мотивации, включающей стремление к достижениюцели и успеху, оптимизм, инициативность, умение действовать, исходя из своих возможностей;</w:t>
      </w:r>
    </w:p>
    <w:p w:rsidR="00076F32" w:rsidRDefault="00947DCD">
      <w:pPr>
        <w:pStyle w:val="a3"/>
        <w:tabs>
          <w:tab w:val="left" w:pos="1053"/>
        </w:tabs>
        <w:spacing w:line="237" w:lineRule="auto"/>
        <w:ind w:left="333" w:right="686"/>
      </w:pPr>
      <w:r>
        <w:rPr>
          <w:noProof/>
          <w:position w:val="-4"/>
          <w:lang w:eastAsia="ru-RU"/>
        </w:rPr>
        <w:drawing>
          <wp:inline distT="0" distB="0" distL="0" distR="0">
            <wp:extent cx="237744" cy="16763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эмпатии,включающейспособностьпониматьэмоциональноесостояниедругих,учитывать его приосуществлении коммуникации, способность к сочувствию и сопереживанию;</w:t>
      </w:r>
    </w:p>
    <w:p w:rsidR="00076F32" w:rsidRDefault="00947DCD">
      <w:pPr>
        <w:pStyle w:val="a3"/>
        <w:tabs>
          <w:tab w:val="left" w:pos="1053"/>
        </w:tabs>
        <w:spacing w:before="1" w:line="242" w:lineRule="auto"/>
        <w:ind w:left="333" w:right="671"/>
      </w:pPr>
      <w:r>
        <w:rPr>
          <w:noProof/>
          <w:position w:val="-4"/>
          <w:lang w:eastAsia="ru-RU"/>
        </w:rPr>
        <w:drawing>
          <wp:inline distT="0" distB="0" distL="0" distR="0">
            <wp:extent cx="237744" cy="16763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социальных навыков, включающих способность выстраивать отношения с другими людьми, заботиться, проявлять интерес и разрешать конфликты.</w:t>
      </w:r>
    </w:p>
    <w:p w:rsidR="00076F32" w:rsidRDefault="00076F32">
      <w:pPr>
        <w:pStyle w:val="a3"/>
        <w:spacing w:before="4"/>
        <w:ind w:left="0"/>
        <w:jc w:val="left"/>
      </w:pPr>
    </w:p>
    <w:p w:rsidR="00076F32" w:rsidRDefault="00947DCD">
      <w:pPr>
        <w:pStyle w:val="Heading3"/>
        <w:spacing w:line="237" w:lineRule="auto"/>
        <w:ind w:left="333" w:right="667"/>
        <w:jc w:val="both"/>
      </w:pPr>
      <w:bookmarkStart w:id="13" w:name="Планируемые_предметные_результаты_освоен"/>
      <w:bookmarkEnd w:id="13"/>
      <w:r>
        <w:t xml:space="preserve">Планируемые предметные результаты освоения обучающимися образовательной </w:t>
      </w:r>
      <w:r>
        <w:rPr>
          <w:spacing w:val="-2"/>
        </w:rPr>
        <w:t>программы</w:t>
      </w:r>
    </w:p>
    <w:p w:rsidR="00076F32" w:rsidRDefault="00947DCD">
      <w:pPr>
        <w:pStyle w:val="a3"/>
        <w:spacing w:line="275" w:lineRule="exact"/>
        <w:ind w:left="333"/>
        <w:jc w:val="left"/>
      </w:pPr>
      <w:r>
        <w:t>Предметныерезультаты</w:t>
      </w:r>
      <w:r>
        <w:rPr>
          <w:spacing w:val="-2"/>
        </w:rPr>
        <w:t>включают:</w:t>
      </w:r>
    </w:p>
    <w:p w:rsidR="00076F32" w:rsidRDefault="00947DCD">
      <w:pPr>
        <w:pStyle w:val="a3"/>
        <w:spacing w:before="214" w:line="242" w:lineRule="auto"/>
        <w:ind w:left="333" w:right="673"/>
      </w:pPr>
      <w:r>
        <w:t xml:space="preserve">освоениеобучающимисявходеизучения учебного предметанаучныхзнаний, уменийиспособов действий,специфическихдлясоответствующейпредметнойобласти;предпосылкинаучноготипа </w:t>
      </w:r>
      <w:r>
        <w:rPr>
          <w:spacing w:val="-2"/>
        </w:rPr>
        <w:t>мышления;</w:t>
      </w:r>
    </w:p>
    <w:p w:rsidR="00076F32" w:rsidRDefault="00947DCD">
      <w:pPr>
        <w:pStyle w:val="a3"/>
        <w:spacing w:before="71" w:line="242" w:lineRule="auto"/>
        <w:ind w:left="333" w:right="675"/>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076F32" w:rsidRDefault="00947DCD">
      <w:pPr>
        <w:pStyle w:val="a3"/>
        <w:spacing w:before="215"/>
        <w:ind w:left="333"/>
        <w:jc w:val="left"/>
      </w:pPr>
      <w:r>
        <w:t>Требования кпредметным</w:t>
      </w:r>
      <w:r>
        <w:rPr>
          <w:spacing w:val="-2"/>
        </w:rPr>
        <w:t>результатам:</w:t>
      </w:r>
    </w:p>
    <w:p w:rsidR="00076F32" w:rsidRDefault="00947DCD">
      <w:pPr>
        <w:pStyle w:val="a3"/>
        <w:spacing w:before="224"/>
        <w:ind w:left="333"/>
        <w:jc w:val="left"/>
      </w:pPr>
      <w:r>
        <w:t>сформулированывдеятельностнойформесусилениемакцентанаприменениезнаний</w:t>
      </w:r>
      <w:r>
        <w:rPr>
          <w:spacing w:val="-10"/>
        </w:rPr>
        <w:t>и</w:t>
      </w:r>
    </w:p>
    <w:p w:rsidR="00076F32" w:rsidRDefault="00076F32">
      <w:pPr>
        <w:sectPr w:rsidR="00076F32">
          <w:pgSz w:w="11910" w:h="16840"/>
          <w:pgMar w:top="560" w:right="20" w:bottom="1000" w:left="800" w:header="0" w:footer="768" w:gutter="0"/>
          <w:cols w:space="720"/>
        </w:sectPr>
      </w:pPr>
    </w:p>
    <w:p w:rsidR="00076F32" w:rsidRDefault="00947DCD">
      <w:pPr>
        <w:pStyle w:val="a3"/>
        <w:spacing w:before="76"/>
        <w:ind w:left="333"/>
      </w:pPr>
      <w:r>
        <w:lastRenderedPageBreak/>
        <w:t>конкретные</w:t>
      </w:r>
      <w:r>
        <w:rPr>
          <w:spacing w:val="-2"/>
        </w:rPr>
        <w:t>умения;</w:t>
      </w:r>
    </w:p>
    <w:p w:rsidR="00076F32" w:rsidRDefault="00947DCD">
      <w:pPr>
        <w:pStyle w:val="a3"/>
        <w:spacing w:before="218" w:line="242" w:lineRule="auto"/>
        <w:ind w:left="333" w:right="680"/>
      </w:pPr>
      <w:r>
        <w:t>определяютминимум содержаниягарантированногогосударством среднегообщегообразования, построенного в логике изучения каждого учебного предмета;</w:t>
      </w:r>
    </w:p>
    <w:p w:rsidR="00076F32" w:rsidRDefault="00947DCD">
      <w:pPr>
        <w:pStyle w:val="a3"/>
        <w:spacing w:before="211" w:line="247" w:lineRule="auto"/>
        <w:ind w:left="333" w:right="684"/>
      </w:pPr>
      <w:r>
        <w:t>определяют требования к результатам освоения программ среднего общего образования по всем учебным предметам на базовом уровне и по отдельным предметам на углубленном уровне;</w:t>
      </w:r>
    </w:p>
    <w:p w:rsidR="00076F32" w:rsidRDefault="00947DCD">
      <w:pPr>
        <w:pStyle w:val="a3"/>
        <w:spacing w:before="214" w:line="242" w:lineRule="auto"/>
        <w:ind w:left="333" w:right="677"/>
      </w:pPr>
      <w:r>
        <w:t>усиливают акценты на изучение явлений и процессов современной России и мира в целом, современного состояния науки.</w:t>
      </w:r>
    </w:p>
    <w:p w:rsidR="00076F32" w:rsidRDefault="00947DCD">
      <w:pPr>
        <w:pStyle w:val="a3"/>
        <w:spacing w:before="211" w:line="247" w:lineRule="auto"/>
        <w:ind w:left="333" w:right="671"/>
      </w:pPr>
      <w:r>
        <w:t>Предметные результаты освоения ОП СОО устанавливаются для учебных предметов на базовом и углубленном уровнях.</w:t>
      </w:r>
    </w:p>
    <w:p w:rsidR="00076F32" w:rsidRDefault="00947DCD">
      <w:pPr>
        <w:pStyle w:val="a3"/>
        <w:spacing w:before="205" w:line="247" w:lineRule="auto"/>
        <w:ind w:left="333" w:right="669"/>
      </w:pPr>
      <w:r>
        <w:t>Предметные результаты освоения ОП СОО для учебных предметов на базовом уровне ориентированы наобеспечение общеобразовательной и общекультурной подготовки.</w:t>
      </w:r>
    </w:p>
    <w:p w:rsidR="00076F32" w:rsidRDefault="00947DCD">
      <w:pPr>
        <w:pStyle w:val="a3"/>
        <w:spacing w:before="209"/>
        <w:ind w:left="333" w:right="673"/>
      </w:pPr>
      <w:r>
        <w:t>Предметные результаты освоения 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освоенияоснов наук, систематических знаний и способов действий, присущих учебномупредмету.</w:t>
      </w:r>
    </w:p>
    <w:p w:rsidR="00076F32" w:rsidRDefault="00947DCD">
      <w:pPr>
        <w:pStyle w:val="a3"/>
        <w:spacing w:before="228" w:line="242" w:lineRule="auto"/>
        <w:ind w:left="333" w:right="681"/>
      </w:pPr>
      <w:r>
        <w:t>Предметные результаты освоения ОП СОО обеспечивают возможность дальнейшего успешного профессионального обучения и профессиональной деятельности.</w:t>
      </w:r>
    </w:p>
    <w:p w:rsidR="00076F32" w:rsidRDefault="00947DCD">
      <w:pPr>
        <w:pStyle w:val="Heading3"/>
        <w:spacing w:before="226" w:line="242" w:lineRule="auto"/>
        <w:ind w:left="333" w:right="2035"/>
      </w:pPr>
      <w:bookmarkStart w:id="14" w:name="Предметные_результаты_по_предмету_«Русск"/>
      <w:bookmarkEnd w:id="14"/>
      <w:r>
        <w:t>Предметные</w:t>
      </w:r>
      <w:r w:rsidR="00167151">
        <w:t xml:space="preserve"> </w:t>
      </w:r>
      <w:r>
        <w:t>результаты</w:t>
      </w:r>
      <w:r w:rsidR="00167151">
        <w:t xml:space="preserve"> </w:t>
      </w:r>
      <w:r>
        <w:t>по</w:t>
      </w:r>
      <w:r w:rsidR="00167151">
        <w:t xml:space="preserve"> </w:t>
      </w:r>
      <w:r>
        <w:t>предмету</w:t>
      </w:r>
      <w:r w:rsidR="00167151">
        <w:t xml:space="preserve"> </w:t>
      </w:r>
      <w:r>
        <w:t>«Русский</w:t>
      </w:r>
      <w:r w:rsidR="00167151">
        <w:t xml:space="preserve"> </w:t>
      </w:r>
      <w:r>
        <w:t>язык»</w:t>
      </w:r>
      <w:r w:rsidR="00167151">
        <w:t xml:space="preserve"> </w:t>
      </w:r>
      <w:r>
        <w:t>(базовыйуровень): Общие сведения о языке</w:t>
      </w:r>
    </w:p>
    <w:p w:rsidR="00076F32" w:rsidRDefault="00947DCD">
      <w:pPr>
        <w:pStyle w:val="a3"/>
        <w:spacing w:line="242" w:lineRule="auto"/>
        <w:ind w:left="333" w:right="670"/>
        <w:jc w:val="left"/>
      </w:pPr>
      <w:r>
        <w:t>Иметь представлениео языкекакзнаковой системе,обосновныхфункцияхязыка;о лингвистике как науке.</w:t>
      </w:r>
    </w:p>
    <w:p w:rsidR="00076F32" w:rsidRDefault="00947DCD">
      <w:pPr>
        <w:pStyle w:val="a3"/>
        <w:ind w:left="333" w:right="670"/>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6F32" w:rsidRDefault="00947DCD">
      <w:pPr>
        <w:pStyle w:val="a3"/>
        <w:ind w:left="333" w:right="673"/>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языков(сопоройнастатью68КонституцииРоссийскойФедерации,Федеральныйзаконот1июня 2005 г. № 53-ФЗ «О государственном языке Российской Федерации»,Федеральный закон</w:t>
      </w:r>
    </w:p>
    <w:p w:rsidR="00076F32" w:rsidRDefault="00947DCD">
      <w:pPr>
        <w:pStyle w:val="a3"/>
        <w:spacing w:line="237" w:lineRule="auto"/>
        <w:ind w:left="333" w:right="666"/>
      </w:pPr>
      <w:r>
        <w:t>«ОвнесенииизмененийвФедеральныйзакон«ОгосударственномязыкеРоссийскойФедерации» от 28.02.2023 № 52-ФЗ , Закон Российской Федерации от25 октября 1991 г. № 1807-1</w:t>
      </w:r>
    </w:p>
    <w:p w:rsidR="00076F32" w:rsidRDefault="00947DCD">
      <w:pPr>
        <w:pStyle w:val="a3"/>
        <w:spacing w:line="272" w:lineRule="exact"/>
        <w:ind w:left="333"/>
      </w:pPr>
      <w:r>
        <w:t>«ОязыкахнародовРоссийской</w:t>
      </w:r>
      <w:r>
        <w:rPr>
          <w:spacing w:val="-2"/>
        </w:rPr>
        <w:t xml:space="preserve"> Федерации»).</w:t>
      </w:r>
    </w:p>
    <w:p w:rsidR="00076F32" w:rsidRDefault="00947DCD">
      <w:pPr>
        <w:pStyle w:val="a3"/>
        <w:ind w:left="333" w:right="68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6F32" w:rsidRDefault="00947DCD">
      <w:pPr>
        <w:pStyle w:val="Heading3"/>
        <w:spacing w:line="242" w:lineRule="auto"/>
        <w:ind w:left="333" w:right="6694"/>
      </w:pPr>
      <w:bookmarkStart w:id="15" w:name="Язык_и_речь._Культура_речи._Система_язык"/>
      <w:bookmarkEnd w:id="15"/>
      <w:r>
        <w:t>Язык и речь. Культура речи. Система</w:t>
      </w:r>
      <w:r w:rsidR="00167151">
        <w:t xml:space="preserve"> </w:t>
      </w:r>
      <w:r>
        <w:t>языка.</w:t>
      </w:r>
      <w:r w:rsidR="00167151">
        <w:t xml:space="preserve"> </w:t>
      </w:r>
      <w:r>
        <w:t>Культураречи</w:t>
      </w:r>
    </w:p>
    <w:p w:rsidR="00076F32" w:rsidRDefault="00947DCD">
      <w:pPr>
        <w:pStyle w:val="a3"/>
        <w:spacing w:line="237" w:lineRule="auto"/>
        <w:ind w:left="333"/>
        <w:jc w:val="left"/>
      </w:pPr>
      <w:r>
        <w:t>Иметь представлениео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6F32" w:rsidRDefault="00076F32">
      <w:pPr>
        <w:spacing w:line="237" w:lineRule="auto"/>
        <w:sectPr w:rsidR="00076F32">
          <w:pgSz w:w="11910" w:h="16840"/>
          <w:pgMar w:top="560" w:right="20" w:bottom="1000" w:left="800" w:header="0" w:footer="768" w:gutter="0"/>
          <w:cols w:space="720"/>
        </w:sectPr>
      </w:pPr>
    </w:p>
    <w:p w:rsidR="00076F32" w:rsidRDefault="00947DCD">
      <w:pPr>
        <w:pStyle w:val="a3"/>
        <w:spacing w:before="68"/>
        <w:ind w:left="333"/>
      </w:pPr>
      <w:r>
        <w:lastRenderedPageBreak/>
        <w:t>Иметьпредставлениеокультуреречи какразделе</w:t>
      </w:r>
      <w:r>
        <w:rPr>
          <w:spacing w:val="-2"/>
        </w:rPr>
        <w:t>лингвистики.</w:t>
      </w:r>
    </w:p>
    <w:p w:rsidR="00076F32" w:rsidRDefault="00947DCD">
      <w:pPr>
        <w:pStyle w:val="a3"/>
        <w:spacing w:before="5" w:line="237" w:lineRule="auto"/>
        <w:ind w:left="333" w:right="677"/>
      </w:pPr>
      <w:r>
        <w:t>Комментироватьнормативный,коммуникативныйиэтическийаспектыкультурыречи,приводить соответствующие примеры.</w:t>
      </w:r>
    </w:p>
    <w:p w:rsidR="00076F32" w:rsidRDefault="00947DCD">
      <w:pPr>
        <w:pStyle w:val="a3"/>
        <w:spacing w:before="5" w:line="237" w:lineRule="auto"/>
        <w:ind w:left="333" w:right="678"/>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6F32" w:rsidRDefault="00947DCD">
      <w:pPr>
        <w:spacing w:before="9" w:line="244" w:lineRule="auto"/>
        <w:ind w:left="333" w:right="4231"/>
        <w:rPr>
          <w:b/>
          <w:sz w:val="24"/>
        </w:rPr>
      </w:pPr>
      <w:r>
        <w:rPr>
          <w:sz w:val="24"/>
        </w:rPr>
        <w:t xml:space="preserve">Иметь представление о языковой норме, её видах. Использоватьсловарирусскогоязыкавучебнойдеятельности. </w:t>
      </w:r>
      <w:r>
        <w:rPr>
          <w:b/>
          <w:sz w:val="24"/>
        </w:rPr>
        <w:t>Фонетика. Орфоэпия. Орфоэпические нормы.</w:t>
      </w:r>
    </w:p>
    <w:p w:rsidR="00076F32" w:rsidRDefault="00947DCD">
      <w:pPr>
        <w:pStyle w:val="a3"/>
        <w:spacing w:line="261" w:lineRule="exact"/>
        <w:ind w:left="333"/>
        <w:jc w:val="left"/>
      </w:pPr>
      <w:r>
        <w:t>Выполнятьфонетическийанализ</w:t>
      </w:r>
      <w:r>
        <w:rPr>
          <w:spacing w:val="-2"/>
        </w:rPr>
        <w:t>слова.</w:t>
      </w:r>
    </w:p>
    <w:p w:rsidR="00076F32" w:rsidRDefault="00947DCD">
      <w:pPr>
        <w:pStyle w:val="a3"/>
        <w:spacing w:line="274" w:lineRule="exact"/>
        <w:ind w:left="333"/>
        <w:jc w:val="left"/>
      </w:pPr>
      <w:r>
        <w:t>Определятьизобразительно-выразительныесредствафонетикив</w:t>
      </w:r>
      <w:r>
        <w:rPr>
          <w:spacing w:val="-2"/>
        </w:rPr>
        <w:t>тексте.</w:t>
      </w:r>
    </w:p>
    <w:p w:rsidR="00076F32" w:rsidRDefault="00947DCD">
      <w:pPr>
        <w:pStyle w:val="a3"/>
        <w:ind w:left="333" w:right="672"/>
      </w:pPr>
      <w:r>
        <w:t xml:space="preserve">Анализировать и характеризовать особенности произношения безударных гласных звуков, некоторыхсогласных, сочетанийсогласных, некоторыхграмматическихформ,иноязычныхслов. Анализироватьихарактеризоватьречевыевысказывания(втомчислесобственные)сточкизрения соблюдения орфоэпических и акцентологических норм современного русского литературного </w:t>
      </w:r>
      <w:r>
        <w:rPr>
          <w:spacing w:val="-2"/>
        </w:rPr>
        <w:t>языка.</w:t>
      </w:r>
    </w:p>
    <w:p w:rsidR="00076F32" w:rsidRDefault="00947DCD">
      <w:pPr>
        <w:pStyle w:val="a3"/>
        <w:spacing w:before="2" w:line="242" w:lineRule="auto"/>
        <w:ind w:left="333" w:right="670"/>
      </w:pPr>
      <w:r>
        <w:t>Соблюдать основные произносительные и акцентологические нормы современного русского литературного языка.</w:t>
      </w:r>
    </w:p>
    <w:p w:rsidR="00076F32" w:rsidRDefault="00947DCD">
      <w:pPr>
        <w:ind w:left="333" w:right="5195"/>
        <w:rPr>
          <w:sz w:val="24"/>
        </w:rPr>
      </w:pPr>
      <w:r>
        <w:rPr>
          <w:sz w:val="24"/>
        </w:rPr>
        <w:t xml:space="preserve">Использовать орфоэпическийсловарь. </w:t>
      </w:r>
      <w:r>
        <w:rPr>
          <w:b/>
          <w:sz w:val="24"/>
        </w:rPr>
        <w:t xml:space="preserve">Лексикологияифразеология.Лексическиенормы. </w:t>
      </w:r>
      <w:r>
        <w:rPr>
          <w:sz w:val="24"/>
        </w:rPr>
        <w:t>Выполнять лексический анализ слова.</w:t>
      </w:r>
    </w:p>
    <w:p w:rsidR="00076F32" w:rsidRDefault="00947DCD">
      <w:pPr>
        <w:pStyle w:val="a3"/>
        <w:spacing w:line="275" w:lineRule="exact"/>
        <w:ind w:left="333"/>
        <w:jc w:val="left"/>
      </w:pPr>
      <w:r>
        <w:t>Определятьизобразительно-выразительныесредства</w:t>
      </w:r>
      <w:r>
        <w:rPr>
          <w:spacing w:val="-2"/>
        </w:rPr>
        <w:t>лексики.</w:t>
      </w:r>
    </w:p>
    <w:p w:rsidR="00076F32" w:rsidRDefault="00947DCD">
      <w:pPr>
        <w:pStyle w:val="a3"/>
        <w:spacing w:line="242" w:lineRule="auto"/>
        <w:ind w:left="333" w:right="670"/>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76F32" w:rsidRDefault="00947DCD">
      <w:pPr>
        <w:pStyle w:val="a3"/>
        <w:spacing w:line="270" w:lineRule="exact"/>
        <w:ind w:left="333"/>
        <w:jc w:val="left"/>
      </w:pPr>
      <w:r>
        <w:t>Соблюдатьлексические</w:t>
      </w:r>
      <w:r>
        <w:rPr>
          <w:spacing w:val="-2"/>
        </w:rPr>
        <w:t>нормы.</w:t>
      </w:r>
    </w:p>
    <w:p w:rsidR="00076F32" w:rsidRDefault="00947DCD">
      <w:pPr>
        <w:pStyle w:val="a3"/>
        <w:tabs>
          <w:tab w:val="left" w:pos="2268"/>
          <w:tab w:val="left" w:pos="2599"/>
          <w:tab w:val="left" w:pos="3853"/>
          <w:tab w:val="left" w:pos="5504"/>
          <w:tab w:val="left" w:pos="5817"/>
          <w:tab w:val="left" w:pos="6613"/>
          <w:tab w:val="left" w:pos="7507"/>
          <w:tab w:val="left" w:pos="8890"/>
        </w:tabs>
        <w:spacing w:before="2" w:line="232" w:lineRule="auto"/>
        <w:ind w:left="333" w:right="690"/>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уместности</w:t>
      </w:r>
      <w:r>
        <w:tab/>
      </w:r>
      <w:r>
        <w:rPr>
          <w:spacing w:val="-2"/>
        </w:rPr>
        <w:t xml:space="preserve">использования </w:t>
      </w:r>
      <w:r>
        <w:t>стилистически окрашенной и эмоционально-экспрессивной лексики.</w:t>
      </w:r>
    </w:p>
    <w:p w:rsidR="00076F32" w:rsidRDefault="00947DCD">
      <w:pPr>
        <w:pStyle w:val="a3"/>
        <w:tabs>
          <w:tab w:val="left" w:pos="1984"/>
          <w:tab w:val="left" w:pos="3204"/>
          <w:tab w:val="left" w:pos="4304"/>
          <w:tab w:val="left" w:pos="5360"/>
          <w:tab w:val="left" w:pos="6786"/>
          <w:tab w:val="left" w:pos="8184"/>
          <w:tab w:val="left" w:pos="9610"/>
        </w:tabs>
        <w:spacing w:before="7" w:line="237" w:lineRule="auto"/>
        <w:ind w:left="333" w:right="685"/>
        <w:jc w:val="left"/>
      </w:pPr>
      <w:r>
        <w:rPr>
          <w:spacing w:val="-2"/>
        </w:rPr>
        <w:t>Использовать</w:t>
      </w:r>
      <w:r>
        <w:tab/>
      </w:r>
      <w:r>
        <w:rPr>
          <w:spacing w:val="-2"/>
        </w:rPr>
        <w:t>толковый</w:t>
      </w:r>
      <w:r>
        <w:tab/>
      </w:r>
      <w:r>
        <w:rPr>
          <w:spacing w:val="-2"/>
        </w:rPr>
        <w:t>словарь,</w:t>
      </w:r>
      <w:r>
        <w:tab/>
      </w:r>
      <w:r>
        <w:rPr>
          <w:spacing w:val="-2"/>
        </w:rPr>
        <w:t>словари</w:t>
      </w:r>
      <w:r>
        <w:tab/>
      </w:r>
      <w:r>
        <w:rPr>
          <w:spacing w:val="-2"/>
        </w:rPr>
        <w:t>синонимов,</w:t>
      </w:r>
      <w:r>
        <w:tab/>
      </w:r>
      <w:r>
        <w:rPr>
          <w:spacing w:val="-2"/>
        </w:rPr>
        <w:t>антонимов,</w:t>
      </w:r>
      <w:r>
        <w:tab/>
      </w:r>
      <w:r>
        <w:rPr>
          <w:spacing w:val="-2"/>
        </w:rPr>
        <w:t>паронимов;</w:t>
      </w:r>
      <w:r>
        <w:tab/>
      </w:r>
      <w:r>
        <w:rPr>
          <w:spacing w:val="-2"/>
        </w:rPr>
        <w:t xml:space="preserve">словарь </w:t>
      </w:r>
      <w:r>
        <w:t>иностранных слов, фразеологический словарь, этимологический словарь.</w:t>
      </w:r>
    </w:p>
    <w:p w:rsidR="00076F32" w:rsidRDefault="00947DCD">
      <w:pPr>
        <w:pStyle w:val="Heading3"/>
        <w:spacing w:before="8" w:line="275" w:lineRule="exact"/>
        <w:ind w:left="333"/>
      </w:pPr>
      <w:bookmarkStart w:id="16" w:name="Морфемика_и_словообразование._Словообраз"/>
      <w:bookmarkEnd w:id="16"/>
      <w:r>
        <w:t>Морфемикаисловообразование.Словообразовательные</w:t>
      </w:r>
      <w:r>
        <w:rPr>
          <w:spacing w:val="-2"/>
        </w:rPr>
        <w:t>нормы.</w:t>
      </w:r>
    </w:p>
    <w:p w:rsidR="00076F32" w:rsidRDefault="00947DCD">
      <w:pPr>
        <w:pStyle w:val="a3"/>
        <w:spacing w:line="274" w:lineRule="exact"/>
        <w:ind w:left="333"/>
        <w:jc w:val="left"/>
      </w:pPr>
      <w:r>
        <w:t>Выполнятьморфемныйисловообразовательныйанализ</w:t>
      </w:r>
      <w:r>
        <w:rPr>
          <w:spacing w:val="-2"/>
        </w:rPr>
        <w:t>слова.</w:t>
      </w:r>
    </w:p>
    <w:p w:rsidR="00076F32" w:rsidRDefault="00947DCD">
      <w:pPr>
        <w:pStyle w:val="a3"/>
        <w:spacing w:before="2" w:line="237" w:lineRule="auto"/>
        <w:ind w:left="333" w:right="670"/>
        <w:jc w:val="left"/>
      </w:pPr>
      <w:r>
        <w:t>Анализироватьихарактеризоватьречевыевысказывания(втомчислесобственные)сточки зрения особенностей употребления сложносокращённых слов (аббревиатур).</w:t>
      </w:r>
    </w:p>
    <w:p w:rsidR="00076F32" w:rsidRDefault="00947DCD">
      <w:pPr>
        <w:pStyle w:val="a3"/>
        <w:spacing w:before="3"/>
        <w:ind w:left="333"/>
        <w:jc w:val="left"/>
      </w:pPr>
      <w:r>
        <w:t>Использоватьсловообразовательный</w:t>
      </w:r>
      <w:r>
        <w:rPr>
          <w:spacing w:val="-2"/>
        </w:rPr>
        <w:t>словарь.</w:t>
      </w:r>
    </w:p>
    <w:p w:rsidR="00076F32" w:rsidRDefault="00947DCD">
      <w:pPr>
        <w:pStyle w:val="Heading3"/>
        <w:spacing w:before="7" w:line="275" w:lineRule="exact"/>
        <w:ind w:left="333"/>
      </w:pPr>
      <w:bookmarkStart w:id="17" w:name="Морфология._Морфологические_нормы."/>
      <w:bookmarkEnd w:id="17"/>
      <w:r>
        <w:t>Морфология.Морфологические</w:t>
      </w:r>
      <w:r>
        <w:rPr>
          <w:spacing w:val="-2"/>
        </w:rPr>
        <w:t>нормы.</w:t>
      </w:r>
    </w:p>
    <w:p w:rsidR="00076F32" w:rsidRDefault="00947DCD">
      <w:pPr>
        <w:pStyle w:val="a3"/>
        <w:spacing w:line="274" w:lineRule="exact"/>
        <w:ind w:left="333"/>
        <w:jc w:val="left"/>
      </w:pPr>
      <w:r>
        <w:t>Выполнятьморфологическийанализ</w:t>
      </w:r>
      <w:r>
        <w:rPr>
          <w:spacing w:val="-2"/>
        </w:rPr>
        <w:t>слова.</w:t>
      </w:r>
    </w:p>
    <w:p w:rsidR="00076F32" w:rsidRDefault="00947DCD">
      <w:pPr>
        <w:pStyle w:val="a3"/>
        <w:spacing w:line="274" w:lineRule="exact"/>
        <w:ind w:left="333"/>
        <w:jc w:val="left"/>
      </w:pPr>
      <w:r>
        <w:t>Определятьособенностиупотреблениявтекстесловразныхчастей</w:t>
      </w:r>
      <w:r>
        <w:rPr>
          <w:spacing w:val="-2"/>
        </w:rPr>
        <w:t>речи.</w:t>
      </w:r>
    </w:p>
    <w:p w:rsidR="00076F32" w:rsidRDefault="00947DCD">
      <w:pPr>
        <w:pStyle w:val="a3"/>
        <w:spacing w:before="1" w:line="237" w:lineRule="auto"/>
        <w:ind w:left="333" w:right="670"/>
        <w:jc w:val="left"/>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76F32" w:rsidRDefault="00947DCD">
      <w:pPr>
        <w:pStyle w:val="a3"/>
        <w:spacing w:before="9" w:line="272" w:lineRule="exact"/>
        <w:ind w:left="333"/>
        <w:jc w:val="left"/>
      </w:pPr>
      <w:r>
        <w:t>Соблюдатьморфологические</w:t>
      </w:r>
      <w:r>
        <w:rPr>
          <w:spacing w:val="-2"/>
        </w:rPr>
        <w:t>нормы.</w:t>
      </w:r>
    </w:p>
    <w:p w:rsidR="00076F32" w:rsidRDefault="00947DCD">
      <w:pPr>
        <w:pStyle w:val="a3"/>
        <w:ind w:left="333" w:right="674"/>
      </w:pPr>
      <w:r>
        <w:t>Характеризовать и оценивать высказывания с точки зрения трудных случаев употребления имён существительных,имёнприлагательных,имёнчислительных,местоимений,глаголов,причастий, деепричастий, наречий (в рамках изученного).</w:t>
      </w:r>
    </w:p>
    <w:p w:rsidR="00076F32" w:rsidRDefault="00947DCD">
      <w:pPr>
        <w:pStyle w:val="a3"/>
        <w:ind w:left="333"/>
      </w:pPr>
      <w:r>
        <w:t>Использоватьсловарьграмматическихтрудностей,</w:t>
      </w:r>
      <w:r>
        <w:rPr>
          <w:spacing w:val="-2"/>
        </w:rPr>
        <w:t xml:space="preserve"> справочники.</w:t>
      </w:r>
    </w:p>
    <w:p w:rsidR="00076F32" w:rsidRDefault="00947DCD">
      <w:pPr>
        <w:pStyle w:val="Heading3"/>
        <w:spacing w:before="6" w:line="272" w:lineRule="exact"/>
        <w:ind w:left="333"/>
        <w:jc w:val="both"/>
      </w:pPr>
      <w:r>
        <w:t>Орфография.Основныеправила</w:t>
      </w:r>
      <w:r>
        <w:rPr>
          <w:spacing w:val="-2"/>
        </w:rPr>
        <w:t>орфографии.</w:t>
      </w:r>
    </w:p>
    <w:p w:rsidR="00076F32" w:rsidRDefault="00947DCD">
      <w:pPr>
        <w:pStyle w:val="a3"/>
        <w:spacing w:line="237" w:lineRule="auto"/>
        <w:ind w:left="333" w:right="2742"/>
        <w:jc w:val="left"/>
      </w:pPr>
      <w:r>
        <w:t>Иметьпредставлениеопринципахиразделахрусскойорфографии. Выполнять орфографический анализ слова.</w:t>
      </w:r>
    </w:p>
    <w:p w:rsidR="00076F32" w:rsidRDefault="00947DCD">
      <w:pPr>
        <w:pStyle w:val="a3"/>
        <w:spacing w:before="2"/>
        <w:ind w:left="333"/>
        <w:jc w:val="left"/>
      </w:pPr>
      <w:r>
        <w:t>Анализироватьи характеризовать текст(втомчислесобственный)сточкизрениясоблюдения орфографических правил современного русского литературного языка(в рамках изученного). Соблюдать правила орфографии.</w:t>
      </w:r>
    </w:p>
    <w:p w:rsidR="00076F32" w:rsidRDefault="00947DCD">
      <w:pPr>
        <w:pStyle w:val="a3"/>
        <w:spacing w:before="3"/>
        <w:ind w:left="333"/>
        <w:jc w:val="left"/>
      </w:pPr>
      <w:r>
        <w:t>Использоватьорфографический</w:t>
      </w:r>
      <w:r>
        <w:rPr>
          <w:spacing w:val="-2"/>
        </w:rPr>
        <w:t xml:space="preserve"> словарь.</w:t>
      </w:r>
    </w:p>
    <w:p w:rsidR="00076F32" w:rsidRDefault="00947DCD">
      <w:pPr>
        <w:pStyle w:val="Heading3"/>
        <w:spacing w:before="7" w:line="275" w:lineRule="exact"/>
        <w:ind w:left="333"/>
      </w:pPr>
      <w:r>
        <w:t>Речь.Речевое</w:t>
      </w:r>
      <w:r>
        <w:rPr>
          <w:spacing w:val="-2"/>
        </w:rPr>
        <w:t>общение.</w:t>
      </w:r>
    </w:p>
    <w:p w:rsidR="00076F32" w:rsidRDefault="00947DCD">
      <w:pPr>
        <w:pStyle w:val="a3"/>
        <w:tabs>
          <w:tab w:val="left" w:pos="1831"/>
          <w:tab w:val="left" w:pos="3036"/>
          <w:tab w:val="left" w:pos="4150"/>
          <w:tab w:val="left" w:pos="4491"/>
          <w:tab w:val="left" w:pos="6076"/>
          <w:tab w:val="left" w:pos="6412"/>
          <w:tab w:val="left" w:pos="7454"/>
          <w:tab w:val="left" w:pos="8731"/>
          <w:tab w:val="left" w:pos="9668"/>
        </w:tabs>
        <w:spacing w:line="242" w:lineRule="auto"/>
        <w:ind w:left="333" w:right="679"/>
        <w:jc w:val="left"/>
      </w:pPr>
      <w:r>
        <w:t xml:space="preserve">Создаватьустныемонологическиеидиалогическиевысказыванияразличных типови жанров; </w:t>
      </w:r>
      <w:r>
        <w:rPr>
          <w:spacing w:val="-2"/>
        </w:rPr>
        <w:t>употреблять</w:t>
      </w:r>
      <w:r>
        <w:tab/>
      </w:r>
      <w:r>
        <w:rPr>
          <w:spacing w:val="-2"/>
        </w:rPr>
        <w:t>языковые</w:t>
      </w:r>
      <w:r>
        <w:tab/>
      </w:r>
      <w:r>
        <w:rPr>
          <w:spacing w:val="-2"/>
        </w:rPr>
        <w:t>средства</w:t>
      </w:r>
      <w:r>
        <w:tab/>
      </w:r>
      <w:r>
        <w:rPr>
          <w:spacing w:val="-10"/>
        </w:rPr>
        <w:t>в</w:t>
      </w:r>
      <w:r>
        <w:tab/>
      </w:r>
      <w:r>
        <w:rPr>
          <w:spacing w:val="-2"/>
        </w:rPr>
        <w:t>соответствии</w:t>
      </w:r>
      <w:r>
        <w:tab/>
      </w:r>
      <w:r>
        <w:rPr>
          <w:spacing w:val="-10"/>
        </w:rPr>
        <w:t>с</w:t>
      </w:r>
      <w:r>
        <w:tab/>
      </w:r>
      <w:r>
        <w:rPr>
          <w:spacing w:val="-2"/>
        </w:rPr>
        <w:t>речевой</w:t>
      </w:r>
      <w:r>
        <w:tab/>
      </w:r>
      <w:r>
        <w:rPr>
          <w:spacing w:val="-2"/>
        </w:rPr>
        <w:t>ситуацией</w:t>
      </w:r>
      <w:r>
        <w:tab/>
      </w:r>
      <w:r>
        <w:rPr>
          <w:spacing w:val="-2"/>
        </w:rPr>
        <w:t>(объём</w:t>
      </w:r>
      <w:r>
        <w:tab/>
      </w:r>
      <w:r>
        <w:rPr>
          <w:spacing w:val="-2"/>
        </w:rPr>
        <w:t>устных</w:t>
      </w:r>
    </w:p>
    <w:p w:rsidR="00076F32" w:rsidRDefault="00076F32">
      <w:pPr>
        <w:spacing w:line="242" w:lineRule="auto"/>
        <w:sectPr w:rsidR="00076F32">
          <w:pgSz w:w="11910" w:h="16840"/>
          <w:pgMar w:top="640" w:right="20" w:bottom="1000" w:left="800" w:header="0" w:footer="768" w:gutter="0"/>
          <w:cols w:space="720"/>
        </w:sectPr>
      </w:pPr>
    </w:p>
    <w:p w:rsidR="00076F32" w:rsidRDefault="00947DCD">
      <w:pPr>
        <w:pStyle w:val="a3"/>
        <w:spacing w:before="68" w:line="242" w:lineRule="auto"/>
        <w:ind w:left="333" w:right="662"/>
      </w:pPr>
      <w:r>
        <w:lastRenderedPageBreak/>
        <w:t>монологических высказываний — не менее 100 слов; объём диалогического высказывания — не менее 7—8 реплик).</w:t>
      </w:r>
    </w:p>
    <w:p w:rsidR="00076F32" w:rsidRDefault="00947DCD">
      <w:pPr>
        <w:pStyle w:val="a3"/>
        <w:ind w:left="333" w:right="661"/>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076F32" w:rsidRDefault="00947DCD">
      <w:pPr>
        <w:pStyle w:val="a3"/>
        <w:ind w:left="333" w:right="679"/>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6F32" w:rsidRDefault="00947DCD">
      <w:pPr>
        <w:pStyle w:val="a3"/>
        <w:ind w:left="333" w:right="661"/>
      </w:pPr>
      <w:r>
        <w:t>Использовать различныевиды аудированияи чтения в соответствии скоммуникативной задачей, приёмыинформационно-смысловойпереработкипрочитанныхипрослушанныхтекстов,включая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6F32" w:rsidRDefault="00947DCD">
      <w:pPr>
        <w:pStyle w:val="a3"/>
        <w:ind w:left="333" w:right="667"/>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076F32" w:rsidRDefault="00947DCD">
      <w:pPr>
        <w:pStyle w:val="a3"/>
        <w:spacing w:before="3" w:line="272" w:lineRule="exact"/>
        <w:ind w:left="333"/>
      </w:pPr>
      <w:r>
        <w:t>Употреблятьязыковыесредствасучётомречевой</w:t>
      </w:r>
      <w:r>
        <w:rPr>
          <w:spacing w:val="-2"/>
        </w:rPr>
        <w:t>ситуации.</w:t>
      </w:r>
    </w:p>
    <w:p w:rsidR="00076F32" w:rsidRDefault="00947DCD">
      <w:pPr>
        <w:pStyle w:val="a3"/>
        <w:ind w:left="333" w:right="670"/>
        <w:jc w:val="left"/>
      </w:pPr>
      <w:r>
        <w:t xml:space="preserve">Соблюдать в устной речи и на письме нормы современного русского литературного языка. Оценивать собственнуюичужуюречьсточкизренияточного, уместногоивыразительного </w:t>
      </w:r>
      <w:r>
        <w:rPr>
          <w:spacing w:val="-2"/>
        </w:rPr>
        <w:t>словоупотребления.</w:t>
      </w:r>
    </w:p>
    <w:p w:rsidR="00076F32" w:rsidRDefault="00947DCD">
      <w:pPr>
        <w:pStyle w:val="Heading3"/>
        <w:spacing w:before="4" w:line="275" w:lineRule="exact"/>
        <w:ind w:left="333"/>
      </w:pPr>
      <w:r>
        <w:t>Текст.Информационно-смысловаяпереработка</w:t>
      </w:r>
      <w:r>
        <w:rPr>
          <w:spacing w:val="-2"/>
        </w:rPr>
        <w:t>текста</w:t>
      </w:r>
    </w:p>
    <w:p w:rsidR="00076F32" w:rsidRDefault="00947DCD">
      <w:pPr>
        <w:pStyle w:val="a3"/>
        <w:spacing w:line="242" w:lineRule="auto"/>
        <w:ind w:left="333"/>
        <w:jc w:val="left"/>
      </w:pPr>
      <w:r>
        <w:t>Применять знания отексте,его основных признаках,структуре ивидах представленной в нём информации в речевой практике.</w:t>
      </w:r>
    </w:p>
    <w:p w:rsidR="00076F32" w:rsidRDefault="00947DCD">
      <w:pPr>
        <w:pStyle w:val="a3"/>
        <w:spacing w:line="242" w:lineRule="auto"/>
        <w:ind w:left="333"/>
        <w:jc w:val="left"/>
      </w:pPr>
      <w:r>
        <w:t>Понимать,анализироватьикомментироватьосновнуюидополнительную,явнуюискрытую (подтекстовую) информацию текстов, воспринимаемых зрительно и (или) на слух.</w:t>
      </w:r>
    </w:p>
    <w:p w:rsidR="00076F32" w:rsidRDefault="00947DCD">
      <w:pPr>
        <w:pStyle w:val="a3"/>
        <w:spacing w:line="270" w:lineRule="exact"/>
        <w:ind w:left="333"/>
        <w:jc w:val="left"/>
      </w:pPr>
      <w:r>
        <w:t>Выявлятьлогико-смысловыеотношениямеждупредложениямив</w:t>
      </w:r>
      <w:r>
        <w:rPr>
          <w:spacing w:val="-2"/>
        </w:rPr>
        <w:t xml:space="preserve"> тексте.</w:t>
      </w:r>
    </w:p>
    <w:p w:rsidR="00076F32" w:rsidRDefault="00947DCD">
      <w:pPr>
        <w:pStyle w:val="a3"/>
        <w:spacing w:before="4" w:line="232" w:lineRule="auto"/>
        <w:ind w:left="333" w:right="67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6F32" w:rsidRDefault="00947DCD">
      <w:pPr>
        <w:pStyle w:val="a3"/>
        <w:ind w:left="333" w:right="669"/>
      </w:pPr>
      <w:r>
        <w:t>Использовать различныевиды аудированияи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слов;объём прослушанного или прочитанного текста для пересказа от 250 до 300 слов).</w:t>
      </w:r>
    </w:p>
    <w:p w:rsidR="00076F32" w:rsidRDefault="00947DCD">
      <w:pPr>
        <w:pStyle w:val="a3"/>
        <w:spacing w:before="3" w:line="237" w:lineRule="auto"/>
        <w:ind w:left="333" w:right="662"/>
      </w:pPr>
      <w:r>
        <w:t xml:space="preserve">Создавать вторичные тексты (план, тезисы, конспект, реферат, аннотация, отзыв, рецензия и </w:t>
      </w:r>
      <w:r>
        <w:rPr>
          <w:spacing w:val="-2"/>
        </w:rPr>
        <w:t>другие).</w:t>
      </w:r>
    </w:p>
    <w:p w:rsidR="00076F32" w:rsidRDefault="00947DCD">
      <w:pPr>
        <w:pStyle w:val="a3"/>
        <w:spacing w:before="6" w:line="237" w:lineRule="auto"/>
        <w:ind w:left="333" w:right="690"/>
      </w:pPr>
      <w:r>
        <w:t xml:space="preserve">Корректировать текст: устранять логические, фактические, этические, грамматическиеи речевые </w:t>
      </w:r>
      <w:r>
        <w:rPr>
          <w:spacing w:val="-2"/>
        </w:rPr>
        <w:t>ошибки.</w:t>
      </w:r>
    </w:p>
    <w:p w:rsidR="00076F32" w:rsidRDefault="00947DCD">
      <w:pPr>
        <w:pStyle w:val="Heading3"/>
        <w:spacing w:before="8" w:line="275" w:lineRule="exact"/>
        <w:ind w:left="333"/>
        <w:jc w:val="both"/>
      </w:pPr>
      <w:bookmarkStart w:id="18" w:name="Общие_сведения_о_языке"/>
      <w:bookmarkEnd w:id="18"/>
      <w:r>
        <w:t>Общиесведенияо</w:t>
      </w:r>
      <w:r>
        <w:rPr>
          <w:spacing w:val="-2"/>
        </w:rPr>
        <w:t xml:space="preserve"> языке</w:t>
      </w:r>
    </w:p>
    <w:p w:rsidR="00076F32" w:rsidRDefault="00947DCD">
      <w:pPr>
        <w:pStyle w:val="a3"/>
        <w:ind w:left="333" w:right="666"/>
      </w:pPr>
      <w:r>
        <w:t xml:space="preserve">Иметьпредставлениеобэкологииязыка,опроблемахречевойкультурывсовременномобществе. 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r>
        <w:rPr>
          <w:spacing w:val="-2"/>
        </w:rPr>
        <w:t>других.</w:t>
      </w:r>
    </w:p>
    <w:p w:rsidR="00076F32" w:rsidRDefault="00947DCD">
      <w:pPr>
        <w:pStyle w:val="Heading3"/>
        <w:spacing w:before="6" w:line="242" w:lineRule="auto"/>
        <w:ind w:left="333" w:right="6694"/>
      </w:pPr>
      <w:bookmarkStart w:id="19" w:name="Язык_и_речь._Культура_речи_Синтаксис._Си"/>
      <w:bookmarkEnd w:id="19"/>
      <w:r>
        <w:t>Язык и речь. Культура речи Синтаксис.Синтаксическиенормы.</w:t>
      </w:r>
    </w:p>
    <w:p w:rsidR="00076F32" w:rsidRDefault="00947DCD">
      <w:pPr>
        <w:pStyle w:val="a3"/>
        <w:ind w:left="333" w:right="670"/>
        <w:jc w:val="left"/>
      </w:pPr>
      <w:r>
        <w:t xml:space="preserve">Выполнять синтаксический анализ словосочетания, простого и сложного предложения. Определятьизобразительно-выразительныесредствасинтаксисарусскогоязыка(врамках </w:t>
      </w:r>
      <w:r>
        <w:rPr>
          <w:spacing w:val="-2"/>
        </w:rPr>
        <w:t>изученного).</w:t>
      </w:r>
    </w:p>
    <w:p w:rsidR="00076F32" w:rsidRDefault="00947DCD">
      <w:pPr>
        <w:pStyle w:val="a3"/>
        <w:ind w:left="333" w:right="661"/>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6F32" w:rsidRDefault="00947DCD">
      <w:pPr>
        <w:pStyle w:val="a3"/>
        <w:spacing w:line="275" w:lineRule="exact"/>
        <w:ind w:left="333"/>
        <w:jc w:val="left"/>
      </w:pPr>
      <w:r>
        <w:t>Соблюдатьсинтаксические</w:t>
      </w:r>
      <w:r>
        <w:rPr>
          <w:spacing w:val="-2"/>
        </w:rPr>
        <w:t>нормы.</w:t>
      </w:r>
    </w:p>
    <w:p w:rsidR="00076F32" w:rsidRDefault="00947DCD">
      <w:pPr>
        <w:pStyle w:val="a3"/>
        <w:spacing w:line="274" w:lineRule="exact"/>
        <w:ind w:left="333"/>
        <w:jc w:val="left"/>
      </w:pPr>
      <w:r>
        <w:t>Использоватьсловариграмматическихтрудностей,</w:t>
      </w:r>
      <w:r>
        <w:rPr>
          <w:spacing w:val="-2"/>
        </w:rPr>
        <w:t xml:space="preserve"> справочники.</w:t>
      </w:r>
    </w:p>
    <w:p w:rsidR="00076F32" w:rsidRDefault="00947DCD">
      <w:pPr>
        <w:pStyle w:val="Heading3"/>
        <w:spacing w:line="275" w:lineRule="exact"/>
        <w:ind w:left="333"/>
      </w:pPr>
      <w:r>
        <w:t>Пунктуация.Основныеправила</w:t>
      </w:r>
      <w:r>
        <w:rPr>
          <w:spacing w:val="-2"/>
        </w:rPr>
        <w:t>пунктуации.</w:t>
      </w:r>
    </w:p>
    <w:p w:rsidR="00076F32" w:rsidRDefault="00076F32">
      <w:pPr>
        <w:spacing w:line="275" w:lineRule="exact"/>
        <w:sectPr w:rsidR="00076F32">
          <w:pgSz w:w="11910" w:h="16840"/>
          <w:pgMar w:top="640" w:right="20" w:bottom="1000" w:left="800" w:header="0" w:footer="768" w:gutter="0"/>
          <w:cols w:space="720"/>
        </w:sectPr>
      </w:pPr>
    </w:p>
    <w:p w:rsidR="00076F32" w:rsidRDefault="00947DCD">
      <w:pPr>
        <w:pStyle w:val="a3"/>
        <w:spacing w:before="72" w:line="242" w:lineRule="auto"/>
        <w:ind w:left="496" w:right="2742"/>
        <w:jc w:val="left"/>
      </w:pPr>
      <w:r>
        <w:lastRenderedPageBreak/>
        <w:t>Иметьпредставлениеопринципахиразделахрусскойпунктуации. Выполнять пунктуационный анализ предложения.</w:t>
      </w:r>
    </w:p>
    <w:p w:rsidR="00076F32" w:rsidRDefault="00947DCD">
      <w:pPr>
        <w:pStyle w:val="a3"/>
        <w:spacing w:line="242" w:lineRule="auto"/>
        <w:ind w:left="496"/>
        <w:jc w:val="left"/>
      </w:pPr>
      <w:r>
        <w:t>Анализироватьихарактеризовать текстсточкизрениясоблюденияпунктуационныхправил современного русского литературного языка (в рамках изученного).</w:t>
      </w:r>
    </w:p>
    <w:p w:rsidR="00076F32" w:rsidRDefault="00947DCD">
      <w:pPr>
        <w:pStyle w:val="a3"/>
        <w:ind w:left="496" w:right="6694"/>
        <w:jc w:val="left"/>
      </w:pPr>
      <w:r>
        <w:t xml:space="preserve">Соблюдатьправилапунктуации. Использовать справочники по </w:t>
      </w:r>
      <w:r>
        <w:rPr>
          <w:spacing w:val="-2"/>
        </w:rPr>
        <w:t>пунктуации.</w:t>
      </w:r>
    </w:p>
    <w:p w:rsidR="00076F32" w:rsidRDefault="00947DCD">
      <w:pPr>
        <w:pStyle w:val="Heading3"/>
        <w:spacing w:before="2"/>
        <w:ind w:left="496"/>
      </w:pPr>
      <w:r>
        <w:t>Функциональная</w:t>
      </w:r>
      <w:r w:rsidR="00167151">
        <w:t xml:space="preserve"> </w:t>
      </w:r>
      <w:r>
        <w:t>стилистика.</w:t>
      </w:r>
      <w:r w:rsidR="00167151">
        <w:t xml:space="preserve"> </w:t>
      </w:r>
      <w:r>
        <w:t>Культура</w:t>
      </w:r>
      <w:r>
        <w:rPr>
          <w:spacing w:val="-4"/>
        </w:rPr>
        <w:t>речи</w:t>
      </w:r>
    </w:p>
    <w:p w:rsidR="00076F32" w:rsidRDefault="00947DCD">
      <w:pPr>
        <w:pStyle w:val="a3"/>
        <w:spacing w:before="2" w:line="275" w:lineRule="exact"/>
        <w:ind w:left="496"/>
        <w:jc w:val="left"/>
      </w:pPr>
      <w:r>
        <w:t>Иметьпредставлениеофункциональнойстилистикекакразделе</w:t>
      </w:r>
      <w:r>
        <w:rPr>
          <w:spacing w:val="-2"/>
        </w:rPr>
        <w:t>лингвистики.</w:t>
      </w:r>
    </w:p>
    <w:p w:rsidR="00076F32" w:rsidRDefault="00947DCD">
      <w:pPr>
        <w:pStyle w:val="a3"/>
        <w:spacing w:line="242" w:lineRule="auto"/>
        <w:ind w:left="496" w:right="800"/>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6F32" w:rsidRDefault="00947DCD">
      <w:pPr>
        <w:pStyle w:val="a3"/>
        <w:ind w:left="496" w:right="781"/>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76F32" w:rsidRDefault="00947DCD">
      <w:pPr>
        <w:pStyle w:val="a3"/>
        <w:spacing w:line="237" w:lineRule="auto"/>
        <w:ind w:left="496" w:right="793"/>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6F32" w:rsidRDefault="00947DCD">
      <w:pPr>
        <w:pStyle w:val="a3"/>
        <w:spacing w:line="275" w:lineRule="exact"/>
        <w:ind w:left="496"/>
      </w:pPr>
      <w:r>
        <w:t>Применятьзнанияофункциональныхразновидностяхязыкавречевой</w:t>
      </w:r>
      <w:r>
        <w:rPr>
          <w:spacing w:val="-2"/>
        </w:rPr>
        <w:t>практике.</w:t>
      </w:r>
    </w:p>
    <w:p w:rsidR="00076F32" w:rsidRDefault="00947DCD">
      <w:pPr>
        <w:pStyle w:val="Heading3"/>
        <w:spacing w:before="270" w:line="272" w:lineRule="exact"/>
        <w:ind w:left="496"/>
        <w:jc w:val="both"/>
      </w:pPr>
      <w:r>
        <w:t>Предметныерезультатыпоучебномупредмету"Литература"(базовый</w:t>
      </w:r>
      <w:r>
        <w:rPr>
          <w:spacing w:val="-2"/>
        </w:rPr>
        <w:t>уровень):</w:t>
      </w:r>
    </w:p>
    <w:p w:rsidR="00076F32" w:rsidRDefault="00947DCD">
      <w:pPr>
        <w:pStyle w:val="a4"/>
        <w:numPr>
          <w:ilvl w:val="0"/>
          <w:numId w:val="200"/>
        </w:numPr>
        <w:tabs>
          <w:tab w:val="left" w:pos="864"/>
        </w:tabs>
        <w:ind w:right="783" w:firstLine="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эпоху(вторая половина XIX века), (конец XIX —начало XXI века);</w:t>
      </w:r>
    </w:p>
    <w:p w:rsidR="00076F32" w:rsidRDefault="00947DCD">
      <w:pPr>
        <w:pStyle w:val="a4"/>
        <w:numPr>
          <w:ilvl w:val="0"/>
          <w:numId w:val="200"/>
        </w:numPr>
        <w:tabs>
          <w:tab w:val="left" w:pos="874"/>
        </w:tabs>
        <w:ind w:right="776" w:firstLine="0"/>
        <w:rPr>
          <w:sz w:val="24"/>
        </w:rPr>
      </w:pPr>
      <w:r>
        <w:rPr>
          <w:sz w:val="24"/>
        </w:rP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76F32" w:rsidRDefault="00947DCD">
      <w:pPr>
        <w:pStyle w:val="a4"/>
        <w:numPr>
          <w:ilvl w:val="0"/>
          <w:numId w:val="200"/>
        </w:numPr>
        <w:tabs>
          <w:tab w:val="left" w:pos="802"/>
        </w:tabs>
        <w:ind w:right="795" w:firstLine="0"/>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76F32" w:rsidRDefault="00947DCD">
      <w:pPr>
        <w:pStyle w:val="a4"/>
        <w:numPr>
          <w:ilvl w:val="0"/>
          <w:numId w:val="200"/>
        </w:numPr>
        <w:tabs>
          <w:tab w:val="left" w:pos="821"/>
        </w:tabs>
        <w:ind w:right="782" w:firstLine="0"/>
        <w:rPr>
          <w:sz w:val="24"/>
        </w:rPr>
      </w:pPr>
      <w:r>
        <w:rPr>
          <w:sz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(конец XIX—начало XXI века), их историко-культурного и нравственно-ценностного влияния на формирование национальной и мировой литературы;</w:t>
      </w:r>
    </w:p>
    <w:p w:rsidR="00076F32" w:rsidRDefault="00947DCD">
      <w:pPr>
        <w:pStyle w:val="a4"/>
        <w:numPr>
          <w:ilvl w:val="0"/>
          <w:numId w:val="200"/>
        </w:numPr>
        <w:tabs>
          <w:tab w:val="left" w:pos="768"/>
          <w:tab w:val="left" w:pos="770"/>
        </w:tabs>
        <w:spacing w:before="72"/>
        <w:ind w:left="770" w:right="781" w:hanging="274"/>
      </w:pPr>
      <w:r>
        <w:rPr>
          <w:sz w:val="24"/>
        </w:rPr>
        <w:t xml:space="preserve">сформированность умений определять и учитывать историко-культурный контекст и контекст </w:t>
      </w:r>
      <w:r>
        <w:t>творчества писателя в процессе анализа художественных текстов, выявлять связь литературных произведений второй половины XIX века (конца XIX—начала XXI 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 выявлять сквозные темы и ключевые проблемы русской литературы;</w:t>
      </w:r>
    </w:p>
    <w:p w:rsidR="00076F32" w:rsidRDefault="00947DCD">
      <w:pPr>
        <w:pStyle w:val="a4"/>
        <w:numPr>
          <w:ilvl w:val="0"/>
          <w:numId w:val="200"/>
        </w:numPr>
        <w:tabs>
          <w:tab w:val="left" w:pos="806"/>
        </w:tabs>
        <w:spacing w:before="7"/>
        <w:ind w:right="781" w:firstLine="0"/>
        <w:rPr>
          <w:sz w:val="24"/>
        </w:rPr>
      </w:pPr>
      <w:r>
        <w:rPr>
          <w:sz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076F32" w:rsidRDefault="00947DCD">
      <w:pPr>
        <w:pStyle w:val="a4"/>
        <w:numPr>
          <w:ilvl w:val="0"/>
          <w:numId w:val="200"/>
        </w:numPr>
        <w:tabs>
          <w:tab w:val="left" w:pos="936"/>
        </w:tabs>
        <w:ind w:right="791" w:firstLine="0"/>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понимания;умение эмоционально откликатьсяна прочитанное, выражать личноеотношение к нему, передавать собственные читательские впечатления и аргументировать своё мнение;</w:t>
      </w:r>
    </w:p>
    <w:p w:rsidR="00076F32" w:rsidRDefault="00947DCD">
      <w:pPr>
        <w:pStyle w:val="a4"/>
        <w:numPr>
          <w:ilvl w:val="0"/>
          <w:numId w:val="200"/>
        </w:numPr>
        <w:tabs>
          <w:tab w:val="left" w:pos="941"/>
        </w:tabs>
        <w:spacing w:before="3" w:line="242" w:lineRule="auto"/>
        <w:ind w:right="801" w:firstLine="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76F32" w:rsidRDefault="00947DCD">
      <w:pPr>
        <w:pStyle w:val="a4"/>
        <w:numPr>
          <w:ilvl w:val="0"/>
          <w:numId w:val="200"/>
        </w:numPr>
        <w:tabs>
          <w:tab w:val="left" w:pos="821"/>
        </w:tabs>
        <w:spacing w:before="6" w:line="228" w:lineRule="auto"/>
        <w:ind w:right="765" w:firstLine="0"/>
        <w:rPr>
          <w:sz w:val="24"/>
        </w:rPr>
      </w:pPr>
      <w:r>
        <w:rPr>
          <w:sz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w:t>
      </w:r>
      <w:r>
        <w:rPr>
          <w:position w:val="-4"/>
          <w:sz w:val="20"/>
        </w:rPr>
        <w:t>1</w:t>
      </w:r>
      <w:r>
        <w:rPr>
          <w:sz w:val="24"/>
        </w:rPr>
        <w:t>к</w:t>
      </w:r>
      <w:r>
        <w:rPr>
          <w:position w:val="-4"/>
          <w:sz w:val="20"/>
        </w:rPr>
        <w:t xml:space="preserve">5 </w:t>
      </w:r>
      <w:r>
        <w:rPr>
          <w:sz w:val="24"/>
        </w:rPr>
        <w:t>изученным в основной школе);</w:t>
      </w:r>
    </w:p>
    <w:p w:rsidR="00076F32" w:rsidRDefault="00076F32">
      <w:pPr>
        <w:spacing w:line="228" w:lineRule="auto"/>
        <w:jc w:val="both"/>
        <w:rPr>
          <w:sz w:val="24"/>
        </w:rPr>
        <w:sectPr w:rsidR="00076F32">
          <w:footerReference w:type="default" r:id="rId10"/>
          <w:pgSz w:w="11910" w:h="16840"/>
          <w:pgMar w:top="1020" w:right="20" w:bottom="280" w:left="800" w:header="0" w:footer="0" w:gutter="0"/>
          <w:cols w:space="720"/>
        </w:sectPr>
      </w:pPr>
    </w:p>
    <w:p w:rsidR="00076F32" w:rsidRDefault="00947DCD">
      <w:pPr>
        <w:pStyle w:val="a4"/>
        <w:numPr>
          <w:ilvl w:val="0"/>
          <w:numId w:val="200"/>
        </w:numPr>
        <w:tabs>
          <w:tab w:val="left" w:pos="959"/>
        </w:tabs>
        <w:spacing w:before="75"/>
        <w:ind w:right="776" w:firstLine="0"/>
        <w:rPr>
          <w:sz w:val="24"/>
        </w:rPr>
      </w:pPr>
      <w:r>
        <w:rPr>
          <w:sz w:val="24"/>
        </w:rPr>
        <w:lastRenderedPageBreak/>
        <w:t>владение комплексным филологическим анализом художественного текста; осмысление функциональнойролитеоретико-литературныхпонятий,втомчисле:конкретно-историческое,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пространство;поэтика;историко-литературныйпроцесс;литературныенаправленияитечения: романтизм,реализм;литературныежанры;трагическоеикомическое;психологизм;тематикаи проблематика;авторскаяпозиция;фабула;видытроповифигурыречи;внутренняяречь;стиль,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76F32" w:rsidRDefault="00947DCD">
      <w:pPr>
        <w:pStyle w:val="a4"/>
        <w:numPr>
          <w:ilvl w:val="0"/>
          <w:numId w:val="200"/>
        </w:numPr>
        <w:tabs>
          <w:tab w:val="left" w:pos="988"/>
        </w:tabs>
        <w:ind w:right="791" w:firstLine="0"/>
        <w:rPr>
          <w:sz w:val="24"/>
        </w:rPr>
      </w:pPr>
      <w:r>
        <w:rPr>
          <w:sz w:val="24"/>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процессеанализа и интерпретации произведений художественной литературы и других видов </w:t>
      </w:r>
      <w:r>
        <w:rPr>
          <w:spacing w:val="-2"/>
          <w:sz w:val="24"/>
        </w:rPr>
        <w:t>искусств;</w:t>
      </w:r>
    </w:p>
    <w:p w:rsidR="00076F32" w:rsidRDefault="00947DCD">
      <w:pPr>
        <w:pStyle w:val="a4"/>
        <w:numPr>
          <w:ilvl w:val="0"/>
          <w:numId w:val="200"/>
        </w:numPr>
        <w:tabs>
          <w:tab w:val="left" w:pos="935"/>
        </w:tabs>
        <w:ind w:right="791" w:firstLine="0"/>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другихвидахискусств (графика, живопись, театр, кино, музыка и др.);</w:t>
      </w:r>
    </w:p>
    <w:p w:rsidR="00076F32" w:rsidRDefault="00947DCD">
      <w:pPr>
        <w:pStyle w:val="a4"/>
        <w:numPr>
          <w:ilvl w:val="0"/>
          <w:numId w:val="200"/>
        </w:numPr>
        <w:tabs>
          <w:tab w:val="left" w:pos="944"/>
        </w:tabs>
        <w:spacing w:before="2"/>
        <w:ind w:right="785"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языковыхуровней и выявлятьихсмыслообразующую роль в произведении;</w:t>
      </w:r>
    </w:p>
    <w:p w:rsidR="00076F32" w:rsidRDefault="00947DCD">
      <w:pPr>
        <w:pStyle w:val="a4"/>
        <w:numPr>
          <w:ilvl w:val="0"/>
          <w:numId w:val="200"/>
        </w:numPr>
        <w:tabs>
          <w:tab w:val="left" w:pos="939"/>
        </w:tabs>
        <w:spacing w:before="8" w:line="237" w:lineRule="auto"/>
        <w:ind w:right="795" w:firstLine="0"/>
        <w:rPr>
          <w:sz w:val="24"/>
        </w:rPr>
      </w:pPr>
      <w:r>
        <w:rPr>
          <w:sz w:val="24"/>
        </w:rPr>
        <w:t>сформированность представлений о стилях художественной литературы разных эпох, об индивидуальном авторском стиле;</w:t>
      </w:r>
    </w:p>
    <w:p w:rsidR="00076F32" w:rsidRDefault="00947DCD">
      <w:pPr>
        <w:pStyle w:val="a4"/>
        <w:numPr>
          <w:ilvl w:val="0"/>
          <w:numId w:val="200"/>
        </w:numPr>
        <w:tabs>
          <w:tab w:val="left" w:pos="944"/>
        </w:tabs>
        <w:ind w:right="779" w:firstLine="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диалогао прочитанном в русле обсуждаемой проблематики; информационной переработки текстовв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6F32" w:rsidRDefault="00947DCD">
      <w:pPr>
        <w:pStyle w:val="a4"/>
        <w:numPr>
          <w:ilvl w:val="0"/>
          <w:numId w:val="200"/>
        </w:numPr>
        <w:tabs>
          <w:tab w:val="left" w:pos="1026"/>
        </w:tabs>
        <w:spacing w:before="1"/>
        <w:ind w:right="776" w:firstLine="0"/>
        <w:rPr>
          <w:sz w:val="24"/>
        </w:rPr>
      </w:pPr>
      <w:r>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приёмамицитирования и редактирования текстов;</w:t>
      </w:r>
    </w:p>
    <w:p w:rsidR="00076F32" w:rsidRDefault="00947DCD">
      <w:pPr>
        <w:pStyle w:val="a4"/>
        <w:numPr>
          <w:ilvl w:val="0"/>
          <w:numId w:val="200"/>
        </w:numPr>
        <w:tabs>
          <w:tab w:val="left" w:pos="969"/>
        </w:tabs>
        <w:spacing w:before="71"/>
        <w:ind w:right="786" w:firstLine="0"/>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литературоведении;умение создавать собственные литературно-критические произведения на основе прочитанных художественных текстов;</w:t>
      </w:r>
    </w:p>
    <w:p w:rsidR="00076F32" w:rsidRDefault="00947DCD">
      <w:pPr>
        <w:pStyle w:val="a4"/>
        <w:numPr>
          <w:ilvl w:val="0"/>
          <w:numId w:val="200"/>
        </w:numPr>
        <w:tabs>
          <w:tab w:val="left" w:pos="1074"/>
        </w:tabs>
        <w:ind w:right="786" w:firstLine="0"/>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6F32" w:rsidRDefault="00947DCD">
      <w:pPr>
        <w:pStyle w:val="a4"/>
        <w:numPr>
          <w:ilvl w:val="0"/>
          <w:numId w:val="200"/>
        </w:numPr>
        <w:tabs>
          <w:tab w:val="left" w:pos="911"/>
        </w:tabs>
        <w:spacing w:before="7"/>
        <w:ind w:right="790" w:firstLine="0"/>
        <w:rPr>
          <w:sz w:val="24"/>
        </w:rPr>
      </w:pPr>
      <w:r>
        <w:rPr>
          <w:sz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6F32" w:rsidRDefault="00947DCD">
      <w:pPr>
        <w:pStyle w:val="a4"/>
        <w:numPr>
          <w:ilvl w:val="0"/>
          <w:numId w:val="200"/>
        </w:numPr>
        <w:tabs>
          <w:tab w:val="left" w:pos="959"/>
        </w:tabs>
        <w:spacing w:before="1"/>
        <w:ind w:right="783" w:firstLine="0"/>
        <w:rPr>
          <w:sz w:val="24"/>
        </w:rPr>
      </w:pPr>
      <w:r>
        <w:rPr>
          <w:sz w:val="24"/>
        </w:rPr>
        <w:t>приобщение к российскому литературному наследию и через него — к традиционным ценностямисокровищамотечественнойимировойкультуры;пониманиеролииместарусской литературы в мировом культурном процессе.</w:t>
      </w:r>
    </w:p>
    <w:p w:rsidR="00076F32" w:rsidRDefault="00076F32">
      <w:pPr>
        <w:pStyle w:val="a3"/>
        <w:spacing w:before="269"/>
        <w:ind w:left="0"/>
        <w:jc w:val="left"/>
      </w:pPr>
    </w:p>
    <w:p w:rsidR="00076F32" w:rsidRDefault="00947DCD">
      <w:pPr>
        <w:spacing w:before="1" w:line="213" w:lineRule="auto"/>
        <w:ind w:left="496" w:right="765"/>
        <w:jc w:val="both"/>
        <w:rPr>
          <w:sz w:val="24"/>
        </w:rPr>
      </w:pPr>
      <w:r>
        <w:rPr>
          <w:b/>
          <w:sz w:val="24"/>
        </w:rPr>
        <w:t xml:space="preserve">Предметные результаты по учебному предмету "Литература" (углубленный уровень) </w:t>
      </w:r>
      <w:r>
        <w:rPr>
          <w:sz w:val="24"/>
        </w:rPr>
        <w:t>требования к предметным результатам освоения углубленного курса литературы должн</w:t>
      </w:r>
      <w:r>
        <w:rPr>
          <w:position w:val="-6"/>
          <w:sz w:val="20"/>
        </w:rPr>
        <w:t>1</w:t>
      </w:r>
      <w:r>
        <w:rPr>
          <w:sz w:val="24"/>
        </w:rPr>
        <w:t>ы</w:t>
      </w:r>
      <w:r>
        <w:rPr>
          <w:position w:val="-6"/>
          <w:sz w:val="20"/>
        </w:rPr>
        <w:t xml:space="preserve">6 </w:t>
      </w:r>
      <w:r>
        <w:rPr>
          <w:sz w:val="24"/>
        </w:rPr>
        <w:t>включать требования к результатам освоения базового курса и дополнительно отражать:</w:t>
      </w:r>
    </w:p>
    <w:p w:rsidR="00076F32" w:rsidRDefault="00076F32">
      <w:pPr>
        <w:spacing w:line="213" w:lineRule="auto"/>
        <w:jc w:val="both"/>
        <w:rPr>
          <w:sz w:val="24"/>
        </w:rPr>
        <w:sectPr w:rsidR="00076F32">
          <w:footerReference w:type="default" r:id="rId11"/>
          <w:pgSz w:w="11910" w:h="16840"/>
          <w:pgMar w:top="940" w:right="20" w:bottom="280" w:left="800" w:header="0" w:footer="0" w:gutter="0"/>
          <w:cols w:space="720"/>
        </w:sectPr>
      </w:pPr>
    </w:p>
    <w:p w:rsidR="00076F32" w:rsidRDefault="00947DCD">
      <w:pPr>
        <w:pStyle w:val="a4"/>
        <w:numPr>
          <w:ilvl w:val="0"/>
          <w:numId w:val="199"/>
        </w:numPr>
        <w:tabs>
          <w:tab w:val="left" w:pos="883"/>
        </w:tabs>
        <w:spacing w:before="75"/>
        <w:ind w:right="795" w:firstLine="0"/>
        <w:jc w:val="both"/>
        <w:rPr>
          <w:sz w:val="24"/>
        </w:rPr>
      </w:pPr>
      <w:r>
        <w:rPr>
          <w:sz w:val="24"/>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процессеанализа и интерпретации произведений художественной литературы и литературной критики, в том числе:</w:t>
      </w:r>
    </w:p>
    <w:p w:rsidR="00076F32" w:rsidRDefault="00947DCD">
      <w:pPr>
        <w:pStyle w:val="a3"/>
        <w:ind w:left="496" w:right="809"/>
      </w:pPr>
      <w:r>
        <w:t xml:space="preserve">произведения А.Н. Островского, И.А. Гончарова, И.С. Тургенева, Н.Г. Чернышевского, Ф.М. Достоевского, Л.Н. Толстого, А.П. Чехова (дополнительно по одному произведению каждого </w:t>
      </w:r>
      <w:r>
        <w:rPr>
          <w:spacing w:val="-2"/>
        </w:rPr>
        <w:t>писателя);</w:t>
      </w:r>
    </w:p>
    <w:p w:rsidR="00076F32" w:rsidRDefault="00947DCD">
      <w:pPr>
        <w:pStyle w:val="a3"/>
        <w:spacing w:before="3"/>
        <w:ind w:left="496" w:right="786"/>
      </w:pPr>
      <w:r>
        <w:t>статьи литературных критиков H.А. Добролюбова, Д.И, Писарева, А.В. Дружинина, А.П. Григорьева и других (не менее трех статей по выбору); стихотворения А.К. Толстого, К.Д. Бальмонта, А. Белого, И.А. Бунина, Н.С. Гумилева;</w:t>
      </w:r>
    </w:p>
    <w:p w:rsidR="00076F32" w:rsidRDefault="00947DCD">
      <w:pPr>
        <w:pStyle w:val="a3"/>
        <w:spacing w:before="3" w:line="275" w:lineRule="exact"/>
        <w:ind w:left="496"/>
      </w:pPr>
      <w:r>
        <w:t>романМ.А. Шолохова"Тихий</w:t>
      </w:r>
      <w:r>
        <w:rPr>
          <w:spacing w:val="-4"/>
        </w:rPr>
        <w:t>Дон";</w:t>
      </w:r>
    </w:p>
    <w:p w:rsidR="00076F32" w:rsidRDefault="00947DCD">
      <w:pPr>
        <w:pStyle w:val="a3"/>
        <w:ind w:left="496" w:right="783"/>
      </w:pPr>
      <w:r>
        <w:t>произведения Е.И. Замятина "Мы", Б.Л. Пастернака "Доктор Живаго" (избранные главы), В.В. Набокова (одно произведение по выбору), A. И. Солженицына "Архипелаг ГУЛАГ" (фрагменты);произведениялитературы второйполовины XX - XXI в.:неменеетрехпрозаиков по выбору (в том числе В.П. Аксенова, В.И. Белова, B.C. Гроссмана, С.Д. Довлатова, В.П. Некрасова, В.О. Пелевина, А.Н. и Б.Н. Стругацких, B.Ф. Тендрякова, Ю.В. Трифонова, В.Т. Шаламова и других); не менее трех поэтов по выбору (в том числе Б.А. Ахмадулиной, О.Ф. Берггольц,Ю.И.Визбора,Ю.В.Друниной,Л.Н.Мартынова,Д.С.Самойлова,А.А.Тарковского и других); пьеса одного из драматургов по выбору (в том числе A.M. Володина, B.C. Розова, М.М. Рощина и других); не менее трех произведений зарубежной литературы (в том числе романы иповестиГ.Белля, У. Голдинга,А. Камю, Ф. Кафки, X.Ли,Г.Г. Маркеса, У.С. Моэма, У. Старка, О. Хаксли, У. Эко; стихотворения Г. Аполлинера, П. Верлена, Э. Верхарна, Т.С. Элиота; пьесы М. Метерлинка и других);</w:t>
      </w:r>
    </w:p>
    <w:p w:rsidR="00076F32" w:rsidRDefault="00947DCD">
      <w:pPr>
        <w:pStyle w:val="a4"/>
        <w:numPr>
          <w:ilvl w:val="0"/>
          <w:numId w:val="199"/>
        </w:numPr>
        <w:tabs>
          <w:tab w:val="left" w:pos="831"/>
        </w:tabs>
        <w:spacing w:before="5"/>
        <w:ind w:right="788" w:firstLine="0"/>
        <w:jc w:val="both"/>
        <w:rPr>
          <w:sz w:val="24"/>
        </w:rPr>
      </w:pPr>
      <w:r>
        <w:rPr>
          <w:sz w:val="24"/>
        </w:rPr>
        <w:t xml:space="preserve">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w:t>
      </w:r>
      <w:r>
        <w:rPr>
          <w:spacing w:val="-2"/>
          <w:sz w:val="24"/>
        </w:rPr>
        <w:t>гипертекст;</w:t>
      </w:r>
    </w:p>
    <w:p w:rsidR="00076F32" w:rsidRDefault="00947DCD">
      <w:pPr>
        <w:pStyle w:val="a4"/>
        <w:numPr>
          <w:ilvl w:val="0"/>
          <w:numId w:val="199"/>
        </w:numPr>
        <w:tabs>
          <w:tab w:val="left" w:pos="883"/>
        </w:tabs>
        <w:spacing w:line="237" w:lineRule="auto"/>
        <w:ind w:right="797" w:firstLine="0"/>
        <w:jc w:val="both"/>
        <w:rPr>
          <w:sz w:val="24"/>
        </w:rPr>
      </w:pPr>
      <w:r>
        <w:rPr>
          <w:sz w:val="24"/>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p w:rsidR="00076F32" w:rsidRDefault="00947DCD">
      <w:pPr>
        <w:pStyle w:val="a4"/>
        <w:numPr>
          <w:ilvl w:val="0"/>
          <w:numId w:val="199"/>
        </w:numPr>
        <w:tabs>
          <w:tab w:val="left" w:pos="922"/>
        </w:tabs>
        <w:spacing w:before="1"/>
        <w:ind w:right="776" w:firstLine="0"/>
        <w:jc w:val="both"/>
        <w:rPr>
          <w:sz w:val="24"/>
        </w:rPr>
      </w:pPr>
      <w:r>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приемамицитирования и редактирования текстов;</w:t>
      </w:r>
    </w:p>
    <w:p w:rsidR="00076F32" w:rsidRDefault="00947DCD">
      <w:pPr>
        <w:pStyle w:val="a4"/>
        <w:numPr>
          <w:ilvl w:val="0"/>
          <w:numId w:val="199"/>
        </w:numPr>
        <w:tabs>
          <w:tab w:val="left" w:pos="907"/>
        </w:tabs>
        <w:ind w:right="784" w:firstLine="0"/>
        <w:jc w:val="both"/>
        <w:rPr>
          <w:sz w:val="24"/>
        </w:rPr>
      </w:pPr>
      <w:r>
        <w:rPr>
          <w:sz w:val="24"/>
        </w:rPr>
        <w:t xml:space="preserve">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литературоведении;умение создавать собственные литературно-критические произведения в жанре рецензии, аннотации, </w:t>
      </w:r>
      <w:r>
        <w:rPr>
          <w:spacing w:val="-2"/>
          <w:sz w:val="24"/>
        </w:rPr>
        <w:t>эссе.</w:t>
      </w:r>
    </w:p>
    <w:p w:rsidR="00076F32" w:rsidRDefault="00076F32">
      <w:pPr>
        <w:pStyle w:val="a3"/>
        <w:spacing w:before="17"/>
        <w:ind w:left="0"/>
        <w:jc w:val="left"/>
      </w:pPr>
    </w:p>
    <w:p w:rsidR="00076F32" w:rsidRDefault="00947DCD">
      <w:pPr>
        <w:pStyle w:val="a3"/>
        <w:spacing w:before="1" w:line="237" w:lineRule="auto"/>
        <w:ind w:left="496" w:right="778"/>
      </w:pPr>
      <w:r>
        <w:rPr>
          <w:b/>
        </w:rPr>
        <w:t xml:space="preserve">Предметные результаты по учебному предмету "Иностранный язык"(базовый уровень) </w:t>
      </w:r>
      <w:r>
        <w:t>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пунктуация,фонетическая, лексическая и грамматическая стороны речи), социокультурной, компенсаторной, метапредметной (учебно-познавательной):</w:t>
      </w:r>
    </w:p>
    <w:p w:rsidR="00076F32" w:rsidRDefault="00947DCD">
      <w:pPr>
        <w:pStyle w:val="a4"/>
        <w:numPr>
          <w:ilvl w:val="0"/>
          <w:numId w:val="198"/>
        </w:numPr>
        <w:tabs>
          <w:tab w:val="left" w:pos="821"/>
        </w:tabs>
        <w:spacing w:before="10"/>
        <w:ind w:right="786" w:firstLine="0"/>
        <w:rPr>
          <w:sz w:val="24"/>
        </w:rPr>
      </w:pPr>
      <w:r>
        <w:rPr>
          <w:sz w:val="24"/>
        </w:rPr>
        <w:t>овладение основными видами речевой деятельности в рамках следующего тематического содержанияречи:Межличностныеотношениявсемье,сдрузьямиизнакомыми.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современноммире. Молодежьвсовременномобществе. Досуг молодежи.Природаиэкология. Технический прогресс, современные средства информации и коммуникации, Интернет- безопасность. Родная страна и страна/страны изучаемого языка. Выдающиеся люди родной страны и страны/стран изучаемого языка:</w:t>
      </w:r>
    </w:p>
    <w:p w:rsidR="00076F32" w:rsidRDefault="00947DCD">
      <w:pPr>
        <w:pStyle w:val="a3"/>
        <w:spacing w:before="30" w:line="177" w:lineRule="auto"/>
        <w:ind w:left="496" w:right="765"/>
      </w:pPr>
      <w:r>
        <w:t>говорение: уметь вести разные виды диалога (в том числе комбинированный) в стандартны</w:t>
      </w:r>
      <w:r>
        <w:rPr>
          <w:position w:val="-10"/>
          <w:sz w:val="20"/>
        </w:rPr>
        <w:t>1</w:t>
      </w:r>
      <w:r>
        <w:t>х</w:t>
      </w:r>
      <w:r>
        <w:rPr>
          <w:position w:val="-10"/>
          <w:sz w:val="20"/>
        </w:rPr>
        <w:t xml:space="preserve">7 </w:t>
      </w:r>
      <w:r>
        <w:t>ситуацияхнеофициальногоиофициальногообщенияобъемомдо9репликсостороны</w:t>
      </w:r>
      <w:r>
        <w:rPr>
          <w:spacing w:val="-2"/>
        </w:rPr>
        <w:t>каждого</w:t>
      </w:r>
    </w:p>
    <w:p w:rsidR="00076F32" w:rsidRDefault="00947DCD">
      <w:pPr>
        <w:pStyle w:val="a3"/>
        <w:spacing w:before="11"/>
        <w:ind w:left="496"/>
      </w:pPr>
      <w:r>
        <w:t>собеседникаврамкахотобранноготематическогосодержанияречиссоблюдением</w:t>
      </w:r>
      <w:r>
        <w:rPr>
          <w:spacing w:val="-4"/>
        </w:rPr>
        <w:t>норм</w:t>
      </w:r>
    </w:p>
    <w:p w:rsidR="00076F32" w:rsidRDefault="00076F32">
      <w:pPr>
        <w:sectPr w:rsidR="00076F32">
          <w:footerReference w:type="default" r:id="rId12"/>
          <w:pgSz w:w="11910" w:h="16840"/>
          <w:pgMar w:top="940" w:right="20" w:bottom="0" w:left="800" w:header="0" w:footer="0" w:gutter="0"/>
          <w:cols w:space="720"/>
        </w:sectPr>
      </w:pPr>
    </w:p>
    <w:p w:rsidR="00076F32" w:rsidRDefault="00947DCD">
      <w:pPr>
        <w:pStyle w:val="a3"/>
        <w:spacing w:before="75" w:line="275" w:lineRule="exact"/>
        <w:ind w:left="496"/>
      </w:pPr>
      <w:r>
        <w:lastRenderedPageBreak/>
        <w:t>речевогоэтикета,принятыхвстране/странахизучаемого</w:t>
      </w:r>
      <w:r>
        <w:rPr>
          <w:spacing w:val="-2"/>
        </w:rPr>
        <w:t>языка;</w:t>
      </w:r>
    </w:p>
    <w:p w:rsidR="00076F32" w:rsidRDefault="00947DCD">
      <w:pPr>
        <w:pStyle w:val="a3"/>
        <w:spacing w:line="242" w:lineRule="auto"/>
        <w:ind w:left="496" w:right="781"/>
      </w:pPr>
      <w:r>
        <w:t>создавать устные связные монологические высказывания (описание/характеристика, повествование/сообщение)сизложениемсвоегомненияикраткойаргументациейобъемом</w:t>
      </w:r>
      <w:r>
        <w:rPr>
          <w:spacing w:val="-5"/>
        </w:rPr>
        <w:t>14-</w:t>
      </w:r>
    </w:p>
    <w:p w:rsidR="00076F32" w:rsidRDefault="00947DCD">
      <w:pPr>
        <w:pStyle w:val="a3"/>
        <w:ind w:left="496" w:right="785"/>
      </w:pPr>
      <w:r>
        <w:t>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076F32" w:rsidRDefault="00947DCD">
      <w:pPr>
        <w:pStyle w:val="a3"/>
        <w:tabs>
          <w:tab w:val="left" w:pos="5485"/>
          <w:tab w:val="left" w:pos="7180"/>
          <w:tab w:val="left" w:pos="9254"/>
        </w:tabs>
        <w:spacing w:line="237" w:lineRule="auto"/>
        <w:ind w:left="496" w:right="801"/>
        <w:jc w:val="left"/>
      </w:pPr>
      <w:r>
        <w:t xml:space="preserve">аудирование: воспринимать на слух и пониматьзвучащие до 2,5 минутаутентичные тексты, </w:t>
      </w:r>
      <w:r>
        <w:rPr>
          <w:spacing w:val="-2"/>
        </w:rPr>
        <w:t>содержащие</w:t>
      </w:r>
      <w:r>
        <w:tab/>
      </w:r>
      <w:r>
        <w:rPr>
          <w:spacing w:val="-2"/>
        </w:rPr>
        <w:t>отдельные</w:t>
      </w:r>
      <w:r>
        <w:tab/>
      </w:r>
      <w:r>
        <w:rPr>
          <w:spacing w:val="-2"/>
        </w:rPr>
        <w:t>неизученные</w:t>
      </w:r>
      <w:r>
        <w:tab/>
      </w:r>
      <w:r>
        <w:rPr>
          <w:spacing w:val="-2"/>
        </w:rPr>
        <w:t>языковые</w:t>
      </w:r>
    </w:p>
    <w:p w:rsidR="00076F32" w:rsidRDefault="00947DCD">
      <w:pPr>
        <w:pStyle w:val="a3"/>
        <w:tabs>
          <w:tab w:val="left" w:pos="5475"/>
          <w:tab w:val="left" w:pos="6076"/>
        </w:tabs>
        <w:spacing w:before="2"/>
        <w:ind w:left="496" w:right="801" w:firstLine="9"/>
        <w:jc w:val="left"/>
      </w:pPr>
      <w:r>
        <w:rPr>
          <w:spacing w:val="-2"/>
        </w:rPr>
        <w:t>явления,</w:t>
      </w:r>
      <w:r>
        <w:tab/>
      </w:r>
      <w:r>
        <w:rPr>
          <w:spacing w:val="-2"/>
        </w:rPr>
        <w:t>не</w:t>
      </w:r>
      <w:r>
        <w:tab/>
        <w:t xml:space="preserve">препятствующие решению коммуникативнойзадачи,сразнойглубинойпроникновениявсодержаниетекста:с пониманиемосновногосодержания,спониманиемнужной/интересующей/запрашиваемой информации;смысловое чтение: читать про себя ипонимать несложные аутентичные тексты разноговида,жанраистиляобъемом600-800слов,содержащиеотдельныенеизученные языковыеявления,сразличной глубиной проникновения в содержание текста: с пониманием основногосодержания,с пониманиемнужной/интересующей/запрашиваемойинформации, </w:t>
      </w:r>
      <w:r>
        <w:rPr>
          <w:spacing w:val="-10"/>
        </w:rPr>
        <w:t>с</w:t>
      </w:r>
      <w:r>
        <w:tab/>
        <w:t>полным пониманиемпрочитанного;</w:t>
      </w:r>
    </w:p>
    <w:p w:rsidR="00076F32" w:rsidRDefault="00947DCD">
      <w:pPr>
        <w:pStyle w:val="a3"/>
        <w:spacing w:before="1"/>
        <w:ind w:left="496"/>
        <w:jc w:val="left"/>
      </w:pPr>
      <w:r>
        <w:t xml:space="preserve">читатьнесплошные тексты (таблицы,диаграммы, графики) и пониматьредставленную вних </w:t>
      </w:r>
      <w:r>
        <w:rPr>
          <w:spacing w:val="-2"/>
        </w:rPr>
        <w:t>информацию;</w:t>
      </w:r>
    </w:p>
    <w:p w:rsidR="00076F32" w:rsidRDefault="00947DCD">
      <w:pPr>
        <w:pStyle w:val="a3"/>
        <w:spacing w:line="237" w:lineRule="auto"/>
        <w:ind w:left="496" w:right="796"/>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076F32" w:rsidRDefault="00947DCD">
      <w:pPr>
        <w:pStyle w:val="a3"/>
        <w:ind w:left="496" w:right="792"/>
      </w:pPr>
      <w: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таблице;представлять результаты выполненной проектной работы объемом до 180 слов;</w:t>
      </w:r>
    </w:p>
    <w:p w:rsidR="00076F32" w:rsidRDefault="00947DCD">
      <w:pPr>
        <w:pStyle w:val="a4"/>
        <w:numPr>
          <w:ilvl w:val="0"/>
          <w:numId w:val="198"/>
        </w:numPr>
        <w:tabs>
          <w:tab w:val="left" w:pos="783"/>
        </w:tabs>
        <w:ind w:right="787" w:firstLine="0"/>
        <w:rPr>
          <w:sz w:val="24"/>
        </w:rPr>
      </w:pPr>
      <w:r>
        <w:rPr>
          <w:sz w:val="24"/>
        </w:rPr>
        <w:t>овладениефонетическими навыками:различатьнаслухи адекватно,безошибок,ведущихк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соблюдениемправил чтения и интонации; овладение орфографическими навыкамив отношении изученного лексического материала; овладение пунктуационными навыками:использоватьзапятуюприперечислении,обращенииипривыделениивводныхслов; апостроф, точку, вопросительный и восклицательный знаки;</w:t>
      </w:r>
    </w:p>
    <w:p w:rsidR="00076F32" w:rsidRDefault="00947DCD">
      <w:pPr>
        <w:pStyle w:val="a3"/>
        <w:spacing w:before="3" w:line="237" w:lineRule="auto"/>
        <w:ind w:left="496" w:right="810"/>
      </w:pPr>
      <w:r>
        <w:t>не ставитьточкупосле заголовка;правильнооформлятьпрямую речь, электронноесообщение личного характера;</w:t>
      </w:r>
    </w:p>
    <w:p w:rsidR="00076F32" w:rsidRDefault="00947DCD">
      <w:pPr>
        <w:pStyle w:val="a4"/>
        <w:numPr>
          <w:ilvl w:val="0"/>
          <w:numId w:val="198"/>
        </w:numPr>
        <w:tabs>
          <w:tab w:val="left" w:pos="951"/>
        </w:tabs>
        <w:spacing w:before="3"/>
        <w:ind w:right="787" w:firstLine="0"/>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конверсия)и особенностей структурыпростых и сложных предложенийи</w:t>
      </w:r>
    </w:p>
    <w:p w:rsidR="00076F32" w:rsidRDefault="00947DCD">
      <w:pPr>
        <w:pStyle w:val="a3"/>
        <w:spacing w:before="70"/>
        <w:ind w:left="496"/>
      </w:pPr>
      <w:r>
        <w:t>различныхкоммуникативныхтипов</w:t>
      </w:r>
      <w:r>
        <w:rPr>
          <w:spacing w:val="-2"/>
        </w:rPr>
        <w:t>предложений;</w:t>
      </w:r>
    </w:p>
    <w:p w:rsidR="00076F32" w:rsidRDefault="00947DCD">
      <w:pPr>
        <w:pStyle w:val="a3"/>
        <w:spacing w:before="14" w:line="232" w:lineRule="auto"/>
        <w:ind w:left="496" w:right="792"/>
      </w:pPr>
      <w:r>
        <w:t xml:space="preserve">выявление признаков изученных грамматических и лексических явлений по заданным </w:t>
      </w:r>
      <w:r>
        <w:rPr>
          <w:spacing w:val="-2"/>
        </w:rPr>
        <w:t>основаниям;</w:t>
      </w:r>
    </w:p>
    <w:p w:rsidR="00076F32" w:rsidRDefault="00947DCD">
      <w:pPr>
        <w:pStyle w:val="a4"/>
        <w:numPr>
          <w:ilvl w:val="0"/>
          <w:numId w:val="198"/>
        </w:numPr>
        <w:tabs>
          <w:tab w:val="left" w:pos="754"/>
        </w:tabs>
        <w:spacing w:before="5"/>
        <w:ind w:right="795" w:firstLine="0"/>
        <w:rPr>
          <w:sz w:val="24"/>
        </w:rPr>
      </w:pPr>
      <w:r>
        <w:rPr>
          <w:sz w:val="24"/>
        </w:rPr>
        <w:t>овладение навыками распознавания и употребления в устной и письменной речи не менее 1500лексических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076F32" w:rsidRDefault="00947DCD">
      <w:pPr>
        <w:pStyle w:val="a4"/>
        <w:numPr>
          <w:ilvl w:val="0"/>
          <w:numId w:val="198"/>
        </w:numPr>
        <w:tabs>
          <w:tab w:val="left" w:pos="787"/>
        </w:tabs>
        <w:spacing w:before="8" w:line="237" w:lineRule="auto"/>
        <w:ind w:right="802" w:firstLine="0"/>
        <w:rPr>
          <w:sz w:val="24"/>
        </w:rPr>
      </w:pPr>
      <w:r>
        <w:rPr>
          <w:sz w:val="24"/>
        </w:rPr>
        <w:t>овладениенавыкамираспознаванияи употреблениявустнойиписьменнойречиизученных морфологических форм и синтаксических конструкций изучаемого иностранного языка в рамкахтематического содержания речивсоответствиисрешаемойкоммуникативной задачей;</w:t>
      </w:r>
    </w:p>
    <w:p w:rsidR="00076F32" w:rsidRDefault="00947DCD">
      <w:pPr>
        <w:pStyle w:val="a4"/>
        <w:numPr>
          <w:ilvl w:val="0"/>
          <w:numId w:val="198"/>
        </w:numPr>
        <w:tabs>
          <w:tab w:val="left" w:pos="826"/>
        </w:tabs>
        <w:spacing w:before="13" w:line="230" w:lineRule="auto"/>
        <w:ind w:right="765" w:firstLine="0"/>
        <w:rPr>
          <w:sz w:val="24"/>
        </w:rPr>
      </w:pPr>
      <w:r>
        <w:rPr>
          <w:sz w:val="24"/>
        </w:rPr>
        <w:t>овладение социокультурными знаниями и умениями: знать/понимать речевые различия в ситуацияхофициального инеофициального общенияв рамкахтематического содержанияречи и использовать лексико-грамматические средства с учетом этих различий; знать/понимать и использоватьвустнойиписьменнойречинаиболееупотребительнуютематическую</w:t>
      </w:r>
      <w:r>
        <w:rPr>
          <w:spacing w:val="17"/>
          <w:sz w:val="24"/>
        </w:rPr>
        <w:t>ф</w:t>
      </w:r>
      <w:r>
        <w:rPr>
          <w:spacing w:val="23"/>
          <w:sz w:val="24"/>
        </w:rPr>
        <w:t>о</w:t>
      </w:r>
      <w:r>
        <w:rPr>
          <w:spacing w:val="19"/>
          <w:sz w:val="24"/>
        </w:rPr>
        <w:t>н</w:t>
      </w:r>
      <w:r>
        <w:rPr>
          <w:spacing w:val="23"/>
          <w:sz w:val="24"/>
        </w:rPr>
        <w:t>о</w:t>
      </w:r>
      <w:r>
        <w:rPr>
          <w:spacing w:val="20"/>
          <w:sz w:val="24"/>
        </w:rPr>
        <w:t>в</w:t>
      </w:r>
      <w:r>
        <w:rPr>
          <w:spacing w:val="14"/>
          <w:sz w:val="24"/>
        </w:rPr>
        <w:t>у</w:t>
      </w:r>
      <w:r>
        <w:rPr>
          <w:spacing w:val="-154"/>
          <w:sz w:val="24"/>
        </w:rPr>
        <w:t>ю</w:t>
      </w:r>
      <w:r>
        <w:rPr>
          <w:spacing w:val="19"/>
          <w:position w:val="-4"/>
          <w:sz w:val="20"/>
        </w:rPr>
        <w:t>18</w:t>
      </w:r>
      <w:r>
        <w:rPr>
          <w:sz w:val="24"/>
        </w:rPr>
        <w:t>лексику иреалиистраны/странизучаемогоязыка (например,система образования,страницы</w:t>
      </w:r>
    </w:p>
    <w:p w:rsidR="00076F32" w:rsidRDefault="00076F32">
      <w:pPr>
        <w:spacing w:line="230" w:lineRule="auto"/>
        <w:jc w:val="both"/>
        <w:rPr>
          <w:sz w:val="24"/>
        </w:rPr>
        <w:sectPr w:rsidR="00076F32">
          <w:footerReference w:type="default" r:id="rId13"/>
          <w:pgSz w:w="11910" w:h="16840"/>
          <w:pgMar w:top="940" w:right="20" w:bottom="280" w:left="800" w:header="0" w:footer="0" w:gutter="0"/>
          <w:cols w:space="720"/>
        </w:sectPr>
      </w:pPr>
    </w:p>
    <w:p w:rsidR="00076F32" w:rsidRDefault="00947DCD">
      <w:pPr>
        <w:pStyle w:val="a3"/>
        <w:spacing w:before="75"/>
        <w:ind w:left="496" w:right="789"/>
      </w:pPr>
      <w:r>
        <w:lastRenderedPageBreak/>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языка;представлятьроднуюстрануиеекультурунаиностранномязыке;проявлятьуважениек иной культуре; соблюдать нормы вежливости в межкультурном общении;</w:t>
      </w:r>
    </w:p>
    <w:p w:rsidR="00076F32" w:rsidRDefault="00947DCD">
      <w:pPr>
        <w:pStyle w:val="a4"/>
        <w:numPr>
          <w:ilvl w:val="0"/>
          <w:numId w:val="198"/>
        </w:numPr>
        <w:tabs>
          <w:tab w:val="left" w:pos="768"/>
        </w:tabs>
        <w:ind w:right="783" w:firstLine="0"/>
        <w:rPr>
          <w:sz w:val="24"/>
        </w:rPr>
      </w:pPr>
      <w:r>
        <w:rPr>
          <w:sz w:val="24"/>
        </w:rPr>
        <w:t>овладение компенсаторными умениями, позволяющими в случае сбоя коммуникации, а такжев условиях дефицита языковых средств использовать различные приемы переработки информации:приговорении-переспрос;приговорениииписьме-описание/перифраз</w:t>
      </w:r>
    </w:p>
    <w:p w:rsidR="00076F32" w:rsidRDefault="00947DCD">
      <w:pPr>
        <w:pStyle w:val="a3"/>
        <w:spacing w:before="3" w:line="275" w:lineRule="exact"/>
        <w:ind w:left="496"/>
      </w:pPr>
      <w:r>
        <w:t>/толкование;причтениииаудировании-языковуюиконтекстуальную</w:t>
      </w:r>
      <w:r>
        <w:rPr>
          <w:spacing w:val="-2"/>
        </w:rPr>
        <w:t>догадку;</w:t>
      </w:r>
    </w:p>
    <w:p w:rsidR="00076F32" w:rsidRDefault="00947DCD">
      <w:pPr>
        <w:pStyle w:val="a4"/>
        <w:numPr>
          <w:ilvl w:val="0"/>
          <w:numId w:val="198"/>
        </w:numPr>
        <w:tabs>
          <w:tab w:val="left" w:pos="917"/>
        </w:tabs>
        <w:spacing w:before="1" w:line="237" w:lineRule="auto"/>
        <w:ind w:right="797" w:firstLine="0"/>
        <w:rPr>
          <w:sz w:val="24"/>
        </w:rPr>
      </w:pPr>
      <w:r>
        <w:rPr>
          <w:sz w:val="24"/>
        </w:rPr>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076F32" w:rsidRDefault="00947DCD">
      <w:pPr>
        <w:pStyle w:val="a4"/>
        <w:numPr>
          <w:ilvl w:val="0"/>
          <w:numId w:val="198"/>
        </w:numPr>
        <w:tabs>
          <w:tab w:val="left" w:pos="768"/>
        </w:tabs>
        <w:spacing w:before="9"/>
        <w:ind w:right="776" w:firstLine="0"/>
        <w:rPr>
          <w:sz w:val="24"/>
        </w:rPr>
      </w:pPr>
      <w:r>
        <w:rPr>
          <w:sz w:val="24"/>
        </w:rPr>
        <w:t>приобретение опыта практической деятельности в повседневной жизни: участвовать в учебно-исследовательской,проектнойдеятельностипредметногоимежпредметногохарактера с использованием материалов на изучаемом иностранном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информационно- телекоммуникационной сети"Интернет" (далее - сетьИнтернет);использовать приобретенные умения и навыки впроцессе онлайн-обучения иностранномуязыку;использовать иноязычные словариисправочники,втомчислеинформационно-справочныесистемывэлектроннойформе.</w:t>
      </w:r>
    </w:p>
    <w:p w:rsidR="00076F32" w:rsidRDefault="00947DCD">
      <w:pPr>
        <w:pStyle w:val="a3"/>
        <w:spacing w:before="261" w:line="237" w:lineRule="auto"/>
        <w:ind w:left="496" w:right="801"/>
        <w:jc w:val="left"/>
      </w:pPr>
      <w:r>
        <w:rPr>
          <w:b/>
          <w:sz w:val="22"/>
        </w:rPr>
        <w:t xml:space="preserve">Предметные результаты по учебному предмету "Иностранный язык" (углубленныйуровень) </w:t>
      </w:r>
      <w:r>
        <w:t xml:space="preserve">Предметныерезультатыпоанглийскомуязыку(углублённыйуровень)ориентированына применениезнаний,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рамкахвыбранного профиля, всовокупностиеёсоставляющих–речевой, языковой,социокультурной,компенсаторной и </w:t>
      </w:r>
      <w:r>
        <w:rPr>
          <w:spacing w:val="-2"/>
        </w:rPr>
        <w:t>метапредметной.</w:t>
      </w:r>
    </w:p>
    <w:p w:rsidR="00076F32" w:rsidRDefault="00076F32">
      <w:pPr>
        <w:pStyle w:val="a3"/>
        <w:spacing w:before="8"/>
        <w:ind w:left="0"/>
        <w:jc w:val="left"/>
      </w:pPr>
    </w:p>
    <w:p w:rsidR="00076F32" w:rsidRDefault="00947DCD">
      <w:pPr>
        <w:ind w:left="496"/>
        <w:rPr>
          <w:sz w:val="24"/>
        </w:rPr>
      </w:pPr>
      <w:r>
        <w:rPr>
          <w:sz w:val="24"/>
        </w:rPr>
        <w:t>Кконцу</w:t>
      </w:r>
      <w:r>
        <w:rPr>
          <w:b/>
          <w:i/>
          <w:sz w:val="24"/>
        </w:rPr>
        <w:t>10класса</w:t>
      </w:r>
      <w:r>
        <w:rPr>
          <w:sz w:val="24"/>
        </w:rPr>
        <w:t>обучающийся</w:t>
      </w:r>
      <w:r>
        <w:rPr>
          <w:spacing w:val="-2"/>
          <w:sz w:val="24"/>
        </w:rPr>
        <w:t>научится:</w:t>
      </w:r>
    </w:p>
    <w:p w:rsidR="00076F32" w:rsidRDefault="00947DCD">
      <w:pPr>
        <w:pStyle w:val="a4"/>
        <w:numPr>
          <w:ilvl w:val="0"/>
          <w:numId w:val="197"/>
        </w:numPr>
        <w:tabs>
          <w:tab w:val="left" w:pos="758"/>
        </w:tabs>
        <w:spacing w:before="2" w:line="275" w:lineRule="exact"/>
        <w:ind w:left="758" w:hanging="262"/>
        <w:rPr>
          <w:sz w:val="24"/>
        </w:rPr>
      </w:pPr>
      <w:r>
        <w:rPr>
          <w:sz w:val="24"/>
        </w:rPr>
        <w:t xml:space="preserve">владетьосновнымивидамиречевой </w:t>
      </w:r>
      <w:r>
        <w:rPr>
          <w:spacing w:val="-2"/>
          <w:sz w:val="24"/>
        </w:rPr>
        <w:t>деятельности:</w:t>
      </w:r>
    </w:p>
    <w:p w:rsidR="00076F32" w:rsidRDefault="00947DCD">
      <w:pPr>
        <w:spacing w:line="275" w:lineRule="exact"/>
        <w:ind w:left="496"/>
        <w:rPr>
          <w:sz w:val="24"/>
        </w:rPr>
      </w:pPr>
      <w:r>
        <w:rPr>
          <w:i/>
          <w:spacing w:val="-2"/>
          <w:sz w:val="24"/>
        </w:rPr>
        <w:t>говорение</w:t>
      </w:r>
      <w:r>
        <w:rPr>
          <w:spacing w:val="-2"/>
          <w:sz w:val="24"/>
        </w:rPr>
        <w:t>:</w:t>
      </w:r>
    </w:p>
    <w:p w:rsidR="00076F32" w:rsidRDefault="00947DCD">
      <w:pPr>
        <w:pStyle w:val="a3"/>
        <w:spacing w:before="3"/>
        <w:ind w:left="506" w:right="797" w:hanging="10"/>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076F32" w:rsidRDefault="00947DCD">
      <w:pPr>
        <w:pStyle w:val="a3"/>
        <w:ind w:left="506" w:right="794" w:hanging="10"/>
      </w:pPr>
      <w:r>
        <w:t>создавать устные связные монологические высказывания (описание/характеристика, повествование/сообщение,рассуждение)сизложениемсвоегомненияикраткойаргументацией с вербальными и/или зрительными опорами или без опорв рамкахотобранного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16фраз); устно излагать результаты выполненной проектной работы (объём –до 16 фраз);</w:t>
      </w:r>
    </w:p>
    <w:p w:rsidR="00076F32" w:rsidRDefault="00947DCD">
      <w:pPr>
        <w:spacing w:before="1" w:line="275" w:lineRule="exact"/>
        <w:ind w:left="496"/>
        <w:rPr>
          <w:i/>
          <w:sz w:val="24"/>
        </w:rPr>
      </w:pPr>
      <w:r>
        <w:rPr>
          <w:i/>
          <w:spacing w:val="-2"/>
          <w:sz w:val="24"/>
        </w:rPr>
        <w:t>аудирование:</w:t>
      </w:r>
    </w:p>
    <w:p w:rsidR="00076F32" w:rsidRDefault="00947DCD">
      <w:pPr>
        <w:pStyle w:val="a3"/>
        <w:ind w:left="496" w:right="801"/>
        <w:jc w:val="left"/>
      </w:pPr>
      <w:r>
        <w:t xml:space="preserve">воспринимать на слух и понимать аутентичные тексты, содержащие отдельные неизученные языковыеявления,сразнойглубинойпроникновениявсодержаниетекста:спониманием основного содержания,с пониманием нужной/интересующей/запрашиваемой информации; с полным пониманием (время звучания текста/текстов для аудирования – до 3 минут); смысловое чтение:читать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проникновениявсодержаниетекста:спониманиемосновногосодержания,спониманием нужной/интересующей/запрашиваемойинформации,сполнымпониманиемпрочитанного (объёмтекста/текстовдлячтения–700–800слов);читать просебяиустанавливать </w:t>
      </w:r>
      <w:r>
        <w:rPr>
          <w:spacing w:val="-2"/>
        </w:rPr>
        <w:t>причинно-</w:t>
      </w:r>
    </w:p>
    <w:p w:rsidR="00076F32" w:rsidRDefault="00947DCD">
      <w:pPr>
        <w:pStyle w:val="a3"/>
        <w:spacing w:line="274" w:lineRule="exact"/>
        <w:ind w:left="506" w:right="789"/>
        <w:jc w:val="left"/>
      </w:pPr>
      <w:r>
        <w:t>следственнуювзаимосвязьизложенныхвтекстефактовисобытий;читатьпросебянесплошные тексты(таблицы,диаграммы,графики,схемы,инфографика)ипониматьпредставленнуюв</w:t>
      </w:r>
      <w:r>
        <w:rPr>
          <w:spacing w:val="-5"/>
        </w:rPr>
        <w:t>них</w:t>
      </w:r>
    </w:p>
    <w:p w:rsidR="00076F32" w:rsidRDefault="00947DCD">
      <w:pPr>
        <w:pStyle w:val="a3"/>
        <w:tabs>
          <w:tab w:val="right" w:pos="10321"/>
        </w:tabs>
        <w:spacing w:line="282" w:lineRule="exact"/>
        <w:ind w:left="506"/>
        <w:jc w:val="left"/>
        <w:rPr>
          <w:sz w:val="20"/>
        </w:rPr>
      </w:pPr>
      <w:r>
        <w:rPr>
          <w:spacing w:val="-2"/>
        </w:rPr>
        <w:t>информацию;</w:t>
      </w:r>
      <w:r>
        <w:tab/>
      </w:r>
      <w:r>
        <w:rPr>
          <w:spacing w:val="-5"/>
          <w:position w:val="12"/>
          <w:sz w:val="20"/>
        </w:rPr>
        <w:t>19</w:t>
      </w:r>
    </w:p>
    <w:p w:rsidR="00076F32" w:rsidRDefault="00947DCD">
      <w:pPr>
        <w:spacing w:line="275" w:lineRule="exact"/>
        <w:ind w:left="496"/>
        <w:rPr>
          <w:i/>
          <w:sz w:val="24"/>
        </w:rPr>
      </w:pPr>
      <w:r>
        <w:rPr>
          <w:i/>
          <w:sz w:val="24"/>
        </w:rPr>
        <w:t xml:space="preserve">письменная </w:t>
      </w:r>
      <w:r>
        <w:rPr>
          <w:i/>
          <w:spacing w:val="-4"/>
          <w:sz w:val="24"/>
        </w:rPr>
        <w:t>речь:</w:t>
      </w:r>
    </w:p>
    <w:p w:rsidR="00076F32" w:rsidRDefault="00076F32">
      <w:pPr>
        <w:spacing w:line="275" w:lineRule="exact"/>
        <w:rPr>
          <w:sz w:val="24"/>
        </w:rPr>
        <w:sectPr w:rsidR="00076F32">
          <w:footerReference w:type="default" r:id="rId14"/>
          <w:pgSz w:w="11910" w:h="16840"/>
          <w:pgMar w:top="940" w:right="20" w:bottom="280" w:left="800" w:header="0" w:footer="0" w:gutter="0"/>
          <w:cols w:space="720"/>
        </w:sectPr>
      </w:pPr>
    </w:p>
    <w:p w:rsidR="00076F32" w:rsidRDefault="00947DCD">
      <w:pPr>
        <w:pStyle w:val="a3"/>
        <w:spacing w:before="75"/>
        <w:ind w:left="506" w:right="794" w:hanging="10"/>
      </w:pPr>
      <w:r>
        <w:lastRenderedPageBreak/>
        <w:t xml:space="preserve">заполнятьанкеты иформуляры,сообщаяо себеосновныесведения,всоответствииснормами,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слов);создаватьписьменныевысказываниянаосновеплана,иллюстрации/иллюстрацийи/или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против»(объём высказывания – до 250 слов); письменно представлять результаты выполненной проектной работы (объем – до 250 </w:t>
      </w:r>
      <w:r>
        <w:rPr>
          <w:spacing w:val="-2"/>
        </w:rPr>
        <w:t>слов);</w:t>
      </w:r>
    </w:p>
    <w:p w:rsidR="00076F32" w:rsidRDefault="00947DCD">
      <w:pPr>
        <w:pStyle w:val="a3"/>
        <w:ind w:left="506" w:right="802" w:hanging="10"/>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076F32" w:rsidRDefault="00947DCD">
      <w:pPr>
        <w:pStyle w:val="a4"/>
        <w:numPr>
          <w:ilvl w:val="0"/>
          <w:numId w:val="197"/>
        </w:numPr>
        <w:tabs>
          <w:tab w:val="left" w:pos="758"/>
        </w:tabs>
        <w:spacing w:before="2" w:line="275" w:lineRule="exact"/>
        <w:ind w:left="758" w:hanging="262"/>
        <w:rPr>
          <w:sz w:val="24"/>
        </w:rPr>
      </w:pPr>
      <w:r>
        <w:rPr>
          <w:sz w:val="24"/>
        </w:rPr>
        <w:t>владетьфонетическими</w:t>
      </w:r>
      <w:r>
        <w:rPr>
          <w:spacing w:val="-2"/>
          <w:sz w:val="24"/>
        </w:rPr>
        <w:t>навыками:</w:t>
      </w:r>
    </w:p>
    <w:p w:rsidR="00076F32" w:rsidRDefault="00947DCD">
      <w:pPr>
        <w:pStyle w:val="a3"/>
        <w:ind w:left="506" w:right="795" w:hanging="1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выразительночитатьвслухнебольшиетекстыобъёмомдо160слов,построенныенаизученном языковом материале, с соблюдением правил чтения и соответствующей интонацией, демонстрируя понимание содержания текста;</w:t>
      </w:r>
    </w:p>
    <w:p w:rsidR="00076F32" w:rsidRDefault="00947DCD">
      <w:pPr>
        <w:pStyle w:val="a3"/>
        <w:ind w:left="496"/>
      </w:pPr>
      <w:r>
        <w:t>владетьорфографическиминавыками:правильнописатьизученные</w:t>
      </w:r>
      <w:r>
        <w:rPr>
          <w:spacing w:val="-2"/>
        </w:rPr>
        <w:t>слова;</w:t>
      </w:r>
    </w:p>
    <w:p w:rsidR="00076F32" w:rsidRDefault="00947DCD">
      <w:pPr>
        <w:pStyle w:val="a3"/>
        <w:spacing w:before="2"/>
        <w:ind w:left="506" w:right="801" w:hanging="10"/>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пунктуационноправильнооформлятьэлектронноесообщениеличногохарактера,официальное (деловое) письмо, в том числе электронное;</w:t>
      </w:r>
    </w:p>
    <w:p w:rsidR="00076F32" w:rsidRDefault="00947DCD">
      <w:pPr>
        <w:pStyle w:val="a4"/>
        <w:numPr>
          <w:ilvl w:val="0"/>
          <w:numId w:val="197"/>
        </w:numPr>
        <w:tabs>
          <w:tab w:val="left" w:pos="506"/>
          <w:tab w:val="left" w:pos="768"/>
        </w:tabs>
        <w:ind w:left="506" w:right="794" w:hanging="10"/>
        <w:rPr>
          <w:sz w:val="24"/>
        </w:rPr>
      </w:pPr>
      <w:r>
        <w:rPr>
          <w:sz w:val="24"/>
        </w:rPr>
        <w:t>распознаватьв устной речи и письменном тексте 1550 лексических единиц (слов, фразовых глаголов,словосочетаний,речевыхклише,средствлогическойсвязи)иправильноупотреблять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6F32" w:rsidRDefault="00947DCD">
      <w:pPr>
        <w:pStyle w:val="a3"/>
        <w:tabs>
          <w:tab w:val="left" w:pos="2623"/>
          <w:tab w:val="left" w:pos="4178"/>
          <w:tab w:val="left" w:pos="6457"/>
          <w:tab w:val="left" w:pos="7719"/>
          <w:tab w:val="left" w:pos="9543"/>
        </w:tabs>
        <w:ind w:left="506" w:right="790" w:hanging="1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помощипрефиксов un-, in-/im- и суффиксов - ance/-ence,-er/-or,-ing,-ist,-ity,-ment,-ness,-sion/-tion,-ship;именаприлагательныеприпомощи префиксов un-, in-/im-, inter-, non-и суффиксов -able/-ible, -al, -ed,-ese,-ful, -ian/-an, -ing, -ish, -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w:t>
      </w:r>
      <w:r>
        <w:rPr>
          <w:spacing w:val="-2"/>
        </w:rPr>
        <w:t>(father-in-law);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прилагательного/числительногососновойсуществительногосдобавлениемсуффикса-ed(blue- eyed, eight-legged);сложныеприлагательныепутёмсоединениянаречиясосновойпричастияII (well-behaved); сложныеприлагательныепутём соединенияосновы прилагательного сосновой причастияI(nice-looking); сиспользованиемконверсии(образованиеимёнсуществительныхотнеопределённыхформглаголов(torun–arun);имёнсуществительныхот прилагательных(richpeople–therich);глаголовотимёнсуществительных(ahand–to</w:t>
      </w:r>
      <w:r>
        <w:rPr>
          <w:spacing w:val="-2"/>
        </w:rPr>
        <w:t>hand);</w:t>
      </w:r>
    </w:p>
    <w:p w:rsidR="00076F32" w:rsidRDefault="00947DCD">
      <w:pPr>
        <w:pStyle w:val="a3"/>
        <w:tabs>
          <w:tab w:val="right" w:pos="10321"/>
        </w:tabs>
        <w:spacing w:line="284" w:lineRule="exact"/>
        <w:ind w:left="506"/>
        <w:jc w:val="left"/>
        <w:rPr>
          <w:sz w:val="20"/>
        </w:rPr>
      </w:pPr>
      <w:r>
        <w:t>глаголовотимёнприлагательных(cool–to</w:t>
      </w:r>
      <w:r>
        <w:rPr>
          <w:spacing w:val="-2"/>
        </w:rPr>
        <w:t>cool);</w:t>
      </w:r>
      <w:r>
        <w:tab/>
      </w:r>
      <w:r>
        <w:rPr>
          <w:spacing w:val="-7"/>
          <w:position w:val="-11"/>
          <w:sz w:val="20"/>
        </w:rPr>
        <w:t>20</w:t>
      </w:r>
    </w:p>
    <w:p w:rsidR="00076F32" w:rsidRDefault="00947DCD">
      <w:pPr>
        <w:pStyle w:val="a3"/>
        <w:spacing w:line="242" w:lineRule="auto"/>
        <w:ind w:left="506" w:right="670" w:hanging="10"/>
        <w:jc w:val="left"/>
      </w:pPr>
      <w:r>
        <w:t>распознавать и употреблять в устной и письменной речи имена прилагательные на-ed и -ing(excited – exciting);</w:t>
      </w:r>
    </w:p>
    <w:p w:rsidR="00076F32" w:rsidRDefault="00076F32">
      <w:pPr>
        <w:spacing w:line="242" w:lineRule="auto"/>
        <w:sectPr w:rsidR="00076F32">
          <w:footerReference w:type="default" r:id="rId15"/>
          <w:pgSz w:w="11910" w:h="16840"/>
          <w:pgMar w:top="940" w:right="20" w:bottom="0" w:left="800" w:header="0" w:footer="0" w:gutter="0"/>
          <w:cols w:space="720"/>
        </w:sectPr>
      </w:pPr>
    </w:p>
    <w:p w:rsidR="00076F32" w:rsidRDefault="00947DCD">
      <w:pPr>
        <w:pStyle w:val="a3"/>
        <w:spacing w:before="75"/>
        <w:ind w:left="506" w:right="805" w:hanging="10"/>
      </w:pPr>
      <w:r>
        <w:lastRenderedPageBreak/>
        <w:t>распознаватьиупотреблятьвустнойиписьменнойречиизученныемногозначныелексические единицы, синонимы, антонимы, омонимы, интернациональные слова; наиболее частотные фразовые глаголы; сокращенияи аббревиатуры;</w:t>
      </w:r>
    </w:p>
    <w:p w:rsidR="00076F32" w:rsidRDefault="00947DCD">
      <w:pPr>
        <w:pStyle w:val="a3"/>
        <w:spacing w:line="242" w:lineRule="auto"/>
        <w:ind w:left="506" w:right="807" w:hanging="1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76F32" w:rsidRDefault="00947DCD">
      <w:pPr>
        <w:pStyle w:val="a4"/>
        <w:numPr>
          <w:ilvl w:val="0"/>
          <w:numId w:val="197"/>
        </w:numPr>
        <w:tabs>
          <w:tab w:val="left" w:pos="506"/>
          <w:tab w:val="left" w:pos="797"/>
        </w:tabs>
        <w:spacing w:line="242" w:lineRule="auto"/>
        <w:ind w:left="506" w:right="806" w:hanging="10"/>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076F32" w:rsidRDefault="00947DCD">
      <w:pPr>
        <w:pStyle w:val="a3"/>
        <w:spacing w:line="271" w:lineRule="exact"/>
        <w:ind w:left="496"/>
        <w:jc w:val="left"/>
      </w:pPr>
      <w:r>
        <w:t>распознавать иупотреблятьвустнойиписьменной</w:t>
      </w:r>
      <w:r>
        <w:rPr>
          <w:spacing w:val="-2"/>
        </w:rPr>
        <w:t>речи:</w:t>
      </w:r>
    </w:p>
    <w:p w:rsidR="00076F32" w:rsidRDefault="00947DCD">
      <w:pPr>
        <w:pStyle w:val="a3"/>
        <w:spacing w:line="237" w:lineRule="auto"/>
        <w:ind w:left="506" w:right="670" w:hanging="10"/>
        <w:jc w:val="left"/>
      </w:pPr>
      <w:r>
        <w:t xml:space="preserve">предложения,втомчислеснесколькимиобстоятельствами,следующимивопределённом </w:t>
      </w:r>
      <w:r>
        <w:rPr>
          <w:spacing w:val="-2"/>
        </w:rPr>
        <w:t>порядке;</w:t>
      </w:r>
    </w:p>
    <w:p w:rsidR="00076F32" w:rsidRDefault="00947DCD">
      <w:pPr>
        <w:pStyle w:val="a3"/>
        <w:spacing w:before="1"/>
        <w:ind w:left="496" w:right="6268"/>
        <w:jc w:val="left"/>
      </w:pPr>
      <w:r>
        <w:t>предложения с начальным It; предложениясначальнымThere+tobe;</w:t>
      </w:r>
    </w:p>
    <w:p w:rsidR="00076F32" w:rsidRDefault="00947DCD">
      <w:pPr>
        <w:pStyle w:val="a3"/>
        <w:spacing w:before="3" w:line="237" w:lineRule="auto"/>
        <w:ind w:left="506" w:right="670" w:hanging="10"/>
        <w:jc w:val="left"/>
      </w:pPr>
      <w:r>
        <w:t>предложениясглагольнымиконструкциями,содержащимиглаголы-связкиtobe,tolook,to seem, to feel;</w:t>
      </w:r>
    </w:p>
    <w:p w:rsidR="00076F32" w:rsidRDefault="00947DCD">
      <w:pPr>
        <w:pStyle w:val="a3"/>
        <w:spacing w:before="5" w:line="237" w:lineRule="auto"/>
        <w:ind w:left="496" w:right="2742"/>
        <w:jc w:val="left"/>
      </w:pPr>
      <w:r>
        <w:t>предложения cо сложным дополнением – Complex Object; сложносочинённыепредложенияссочинительнымисоюзамиand,but,or;</w:t>
      </w:r>
    </w:p>
    <w:p w:rsidR="00076F32" w:rsidRDefault="00947DCD">
      <w:pPr>
        <w:pStyle w:val="a3"/>
        <w:spacing w:before="4"/>
        <w:ind w:left="506" w:right="670" w:hanging="10"/>
        <w:jc w:val="left"/>
      </w:pPr>
      <w:r>
        <w:t>сложноподчинённыепредложенияссоюзамиисоюзнымисловамиbecause,if,when,where, what, why, how;</w:t>
      </w:r>
    </w:p>
    <w:p w:rsidR="00076F32" w:rsidRDefault="00947DCD">
      <w:pPr>
        <w:pStyle w:val="a3"/>
        <w:spacing w:before="2" w:line="237" w:lineRule="auto"/>
        <w:ind w:left="506" w:right="670" w:hanging="10"/>
        <w:jc w:val="left"/>
      </w:pPr>
      <w:r>
        <w:t>сложноподчинённые предложенияс определительнымипридаточнымиссоюзными словами who, which, that;</w:t>
      </w:r>
    </w:p>
    <w:p w:rsidR="00076F32" w:rsidRDefault="00947DCD">
      <w:pPr>
        <w:pStyle w:val="a3"/>
        <w:spacing w:before="4"/>
        <w:ind w:left="496" w:right="801"/>
        <w:jc w:val="left"/>
      </w:pPr>
      <w:r>
        <w:t>сложноподчинённыепредложения с союзнымисловами whoever, whatever, however, whenever; условныепредложениясглаголамивизъявительномнаклонении(Conditional0,ConditionalI)и с глаголами в сослагательном наклонении (Conditional IIи Conditional III);</w:t>
      </w:r>
    </w:p>
    <w:p w:rsidR="00076F32" w:rsidRPr="001D24F7" w:rsidRDefault="00947DCD">
      <w:pPr>
        <w:pStyle w:val="a3"/>
        <w:tabs>
          <w:tab w:val="left" w:pos="4332"/>
          <w:tab w:val="left" w:pos="5257"/>
          <w:tab w:val="left" w:pos="6428"/>
          <w:tab w:val="left" w:pos="7018"/>
          <w:tab w:val="left" w:pos="8006"/>
          <w:tab w:val="left" w:pos="8591"/>
          <w:tab w:val="left" w:pos="9368"/>
          <w:tab w:val="left" w:pos="9852"/>
        </w:tabs>
        <w:spacing w:line="274" w:lineRule="exact"/>
        <w:ind w:left="496"/>
        <w:jc w:val="left"/>
        <w:rPr>
          <w:lang w:val="en-US"/>
        </w:rPr>
      </w:pPr>
      <w:r>
        <w:t>инверсиюсконструкциями</w:t>
      </w:r>
      <w:r w:rsidRPr="001D24F7">
        <w:rPr>
          <w:lang w:val="en-US"/>
        </w:rPr>
        <w:t xml:space="preserve"> </w:t>
      </w:r>
      <w:r w:rsidRPr="001D24F7">
        <w:rPr>
          <w:spacing w:val="-2"/>
          <w:lang w:val="en-US"/>
        </w:rPr>
        <w:t>hardly</w:t>
      </w:r>
      <w:r w:rsidRPr="001D24F7">
        <w:rPr>
          <w:lang w:val="en-US"/>
        </w:rPr>
        <w:tab/>
      </w:r>
      <w:r w:rsidRPr="001D24F7">
        <w:rPr>
          <w:spacing w:val="-2"/>
          <w:lang w:val="en-US"/>
        </w:rPr>
        <w:t>(ever)</w:t>
      </w:r>
      <w:r w:rsidRPr="001D24F7">
        <w:rPr>
          <w:lang w:val="en-US"/>
        </w:rPr>
        <w:tab/>
      </w:r>
      <w:r w:rsidRPr="001D24F7">
        <w:rPr>
          <w:spacing w:val="-2"/>
          <w:lang w:val="en-US"/>
        </w:rPr>
        <w:t>…when,</w:t>
      </w:r>
      <w:r w:rsidRPr="001D24F7">
        <w:rPr>
          <w:lang w:val="en-US"/>
        </w:rPr>
        <w:tab/>
      </w:r>
      <w:r w:rsidRPr="001D24F7">
        <w:rPr>
          <w:spacing w:val="-5"/>
          <w:lang w:val="en-US"/>
        </w:rPr>
        <w:t>no</w:t>
      </w:r>
      <w:r w:rsidRPr="001D24F7">
        <w:rPr>
          <w:lang w:val="en-US"/>
        </w:rPr>
        <w:tab/>
      </w:r>
      <w:r w:rsidRPr="001D24F7">
        <w:rPr>
          <w:spacing w:val="-2"/>
          <w:lang w:val="en-US"/>
        </w:rPr>
        <w:t>sooner</w:t>
      </w:r>
      <w:r w:rsidRPr="001D24F7">
        <w:rPr>
          <w:lang w:val="en-US"/>
        </w:rPr>
        <w:tab/>
      </w:r>
      <w:r w:rsidRPr="001D24F7">
        <w:rPr>
          <w:spacing w:val="-10"/>
          <w:lang w:val="en-US"/>
        </w:rPr>
        <w:t>…</w:t>
      </w:r>
      <w:r w:rsidRPr="001D24F7">
        <w:rPr>
          <w:lang w:val="en-US"/>
        </w:rPr>
        <w:tab/>
      </w:r>
      <w:r w:rsidRPr="001D24F7">
        <w:rPr>
          <w:spacing w:val="-2"/>
          <w:lang w:val="en-US"/>
        </w:rPr>
        <w:t>that,</w:t>
      </w:r>
      <w:r w:rsidRPr="001D24F7">
        <w:rPr>
          <w:lang w:val="en-US"/>
        </w:rPr>
        <w:tab/>
      </w:r>
      <w:r w:rsidRPr="001D24F7">
        <w:rPr>
          <w:spacing w:val="-5"/>
          <w:lang w:val="en-US"/>
        </w:rPr>
        <w:t>if</w:t>
      </w:r>
      <w:r w:rsidRPr="001D24F7">
        <w:rPr>
          <w:lang w:val="en-US"/>
        </w:rPr>
        <w:tab/>
      </w:r>
      <w:r w:rsidRPr="001D24F7">
        <w:rPr>
          <w:spacing w:val="-4"/>
          <w:lang w:val="en-US"/>
        </w:rPr>
        <w:t>only</w:t>
      </w:r>
    </w:p>
    <w:p w:rsidR="00076F32" w:rsidRPr="001D24F7" w:rsidRDefault="00947DCD">
      <w:pPr>
        <w:pStyle w:val="a3"/>
        <w:spacing w:before="2" w:line="275" w:lineRule="exact"/>
        <w:ind w:left="506"/>
        <w:jc w:val="left"/>
        <w:rPr>
          <w:lang w:val="en-US"/>
        </w:rPr>
      </w:pPr>
      <w:r w:rsidRPr="001D24F7">
        <w:rPr>
          <w:lang w:val="en-US"/>
        </w:rPr>
        <w:t>…;</w:t>
      </w:r>
      <w:r>
        <w:t>в</w:t>
      </w:r>
      <w:r w:rsidRPr="001D24F7">
        <w:rPr>
          <w:lang w:val="en-US"/>
        </w:rPr>
        <w:t xml:space="preserve"> </w:t>
      </w:r>
      <w:r>
        <w:t>условныхпредложениях</w:t>
      </w:r>
      <w:r w:rsidRPr="001D24F7">
        <w:rPr>
          <w:lang w:val="en-US"/>
        </w:rPr>
        <w:t>(If) …</w:t>
      </w:r>
      <w:proofErr w:type="spellStart"/>
      <w:r w:rsidRPr="001D24F7">
        <w:rPr>
          <w:lang w:val="en-US"/>
        </w:rPr>
        <w:t>should</w:t>
      </w:r>
      <w:r w:rsidRPr="001D24F7">
        <w:rPr>
          <w:spacing w:val="-5"/>
          <w:lang w:val="en-US"/>
        </w:rPr>
        <w:t>do</w:t>
      </w:r>
      <w:proofErr w:type="spellEnd"/>
      <w:r w:rsidRPr="001D24F7">
        <w:rPr>
          <w:spacing w:val="-5"/>
          <w:lang w:val="en-US"/>
        </w:rPr>
        <w:t>;</w:t>
      </w:r>
    </w:p>
    <w:p w:rsidR="00076F32" w:rsidRPr="001D24F7" w:rsidRDefault="00947DCD">
      <w:pPr>
        <w:pStyle w:val="a3"/>
        <w:ind w:left="506" w:right="670" w:hanging="10"/>
        <w:jc w:val="left"/>
        <w:rPr>
          <w:lang w:val="en-US"/>
        </w:rPr>
      </w:pPr>
      <w:r>
        <w:t>все</w:t>
      </w:r>
      <w:r w:rsidRPr="001D24F7">
        <w:rPr>
          <w:lang w:val="en-US"/>
        </w:rPr>
        <w:t xml:space="preserve"> </w:t>
      </w:r>
      <w:r>
        <w:t>типы</w:t>
      </w:r>
      <w:r w:rsidRPr="001D24F7">
        <w:rPr>
          <w:lang w:val="en-US"/>
        </w:rPr>
        <w:t xml:space="preserve"> </w:t>
      </w:r>
      <w:r>
        <w:t>вопросительных</w:t>
      </w:r>
      <w:r w:rsidRPr="001D24F7">
        <w:rPr>
          <w:lang w:val="en-US"/>
        </w:rPr>
        <w:t xml:space="preserve"> </w:t>
      </w:r>
      <w:r>
        <w:t>предложений</w:t>
      </w:r>
      <w:r w:rsidRPr="001D24F7">
        <w:rPr>
          <w:lang w:val="en-US"/>
        </w:rPr>
        <w:t xml:space="preserve"> (</w:t>
      </w:r>
      <w:r>
        <w:t>общий</w:t>
      </w:r>
      <w:r w:rsidRPr="001D24F7">
        <w:rPr>
          <w:lang w:val="en-US"/>
        </w:rPr>
        <w:t xml:space="preserve">, </w:t>
      </w:r>
      <w:r>
        <w:t>специальный</w:t>
      </w:r>
      <w:r w:rsidRPr="001D24F7">
        <w:rPr>
          <w:lang w:val="en-US"/>
        </w:rPr>
        <w:t xml:space="preserve">, </w:t>
      </w:r>
      <w:r>
        <w:t>альтернативный</w:t>
      </w:r>
      <w:r w:rsidRPr="001D24F7">
        <w:rPr>
          <w:lang w:val="en-US"/>
        </w:rPr>
        <w:t xml:space="preserve">, </w:t>
      </w:r>
      <w:r>
        <w:t>разделительн</w:t>
      </w:r>
      <w:r w:rsidRPr="001D24F7">
        <w:rPr>
          <w:lang w:val="en-US"/>
        </w:rPr>
        <w:t xml:space="preserve"> </w:t>
      </w:r>
      <w:r>
        <w:t>ыйвопросыв</w:t>
      </w:r>
      <w:r w:rsidRPr="001D24F7">
        <w:rPr>
          <w:lang w:val="en-US"/>
        </w:rPr>
        <w:t>Present/Past/FutureSimpleTense;Present/PastContinuousTense;Present/PastPerfect Tense; Present Perfect Continuous Tense);</w:t>
      </w:r>
    </w:p>
    <w:p w:rsidR="00076F32" w:rsidRDefault="00947DCD">
      <w:pPr>
        <w:pStyle w:val="a3"/>
        <w:spacing w:before="2"/>
        <w:ind w:left="496" w:right="670"/>
        <w:jc w:val="left"/>
      </w:pPr>
      <w:r>
        <w:t>повествовательные,вопросительныеипобудительныепредложениявкосвеннойречив настоящем и прошедшем времени; согласование времёнв рамках сложного предложения; модальные глаголы в косвенной речи в настоящем и прошедшем времени;</w:t>
      </w:r>
    </w:p>
    <w:p w:rsidR="00076F32" w:rsidRPr="001D24F7" w:rsidRDefault="00947DCD">
      <w:pPr>
        <w:pStyle w:val="a3"/>
        <w:spacing w:line="242" w:lineRule="auto"/>
        <w:ind w:left="496"/>
        <w:jc w:val="left"/>
        <w:rPr>
          <w:lang w:val="en-US"/>
        </w:rPr>
      </w:pPr>
      <w:r>
        <w:t>предложениясконструкциями</w:t>
      </w:r>
      <w:r w:rsidRPr="001D24F7">
        <w:rPr>
          <w:lang w:val="en-US"/>
        </w:rPr>
        <w:t xml:space="preserve"> as…as, </w:t>
      </w:r>
      <w:proofErr w:type="spellStart"/>
      <w:r w:rsidRPr="001D24F7">
        <w:rPr>
          <w:lang w:val="en-US"/>
        </w:rPr>
        <w:t>notso</w:t>
      </w:r>
      <w:proofErr w:type="spellEnd"/>
      <w:r w:rsidRPr="001D24F7">
        <w:rPr>
          <w:lang w:val="en-US"/>
        </w:rPr>
        <w:t>…</w:t>
      </w:r>
      <w:proofErr w:type="spellStart"/>
      <w:r w:rsidRPr="001D24F7">
        <w:rPr>
          <w:lang w:val="en-US"/>
        </w:rPr>
        <w:t>as;both</w:t>
      </w:r>
      <w:proofErr w:type="spellEnd"/>
      <w:r w:rsidRPr="001D24F7">
        <w:rPr>
          <w:lang w:val="en-US"/>
        </w:rPr>
        <w:t>…and…, either…</w:t>
      </w:r>
      <w:proofErr w:type="spellStart"/>
      <w:r w:rsidRPr="001D24F7">
        <w:rPr>
          <w:lang w:val="en-US"/>
        </w:rPr>
        <w:t>or,neither</w:t>
      </w:r>
      <w:proofErr w:type="spellEnd"/>
      <w:r w:rsidRPr="001D24F7">
        <w:rPr>
          <w:lang w:val="en-US"/>
        </w:rPr>
        <w:t xml:space="preserve">…nor; </w:t>
      </w:r>
      <w:r>
        <w:t>предложения</w:t>
      </w:r>
      <w:r w:rsidRPr="001D24F7">
        <w:rPr>
          <w:lang w:val="en-US"/>
        </w:rPr>
        <w:t xml:space="preserve"> </w:t>
      </w:r>
      <w:r>
        <w:t>с</w:t>
      </w:r>
      <w:r w:rsidRPr="001D24F7">
        <w:rPr>
          <w:lang w:val="en-US"/>
        </w:rPr>
        <w:t xml:space="preserve"> I wish;</w:t>
      </w:r>
    </w:p>
    <w:p w:rsidR="00076F32" w:rsidRPr="001D24F7" w:rsidRDefault="00947DCD">
      <w:pPr>
        <w:pStyle w:val="a3"/>
        <w:spacing w:line="271" w:lineRule="exact"/>
        <w:ind w:left="496"/>
        <w:jc w:val="left"/>
        <w:rPr>
          <w:lang w:val="en-US"/>
        </w:rPr>
      </w:pPr>
      <w:proofErr w:type="spellStart"/>
      <w:r>
        <w:t>конструкциисглаголамина</w:t>
      </w:r>
      <w:proofErr w:type="spellEnd"/>
      <w:r w:rsidRPr="001D24F7">
        <w:rPr>
          <w:lang w:val="en-US"/>
        </w:rPr>
        <w:t>-</w:t>
      </w:r>
      <w:proofErr w:type="spellStart"/>
      <w:r w:rsidRPr="001D24F7">
        <w:rPr>
          <w:lang w:val="en-US"/>
        </w:rPr>
        <w:t>ing:tolove</w:t>
      </w:r>
      <w:proofErr w:type="spellEnd"/>
      <w:r w:rsidRPr="001D24F7">
        <w:rPr>
          <w:lang w:val="en-US"/>
        </w:rPr>
        <w:t>/</w:t>
      </w:r>
      <w:proofErr w:type="spellStart"/>
      <w:r w:rsidRPr="001D24F7">
        <w:rPr>
          <w:lang w:val="en-US"/>
        </w:rPr>
        <w:t>hatedoing</w:t>
      </w:r>
      <w:proofErr w:type="spellEnd"/>
      <w:r w:rsidRPr="001D24F7">
        <w:rPr>
          <w:spacing w:val="-2"/>
          <w:lang w:val="en-US"/>
        </w:rPr>
        <w:t xml:space="preserve"> </w:t>
      </w:r>
      <w:proofErr w:type="spellStart"/>
      <w:r w:rsidRPr="001D24F7">
        <w:rPr>
          <w:spacing w:val="-2"/>
          <w:lang w:val="en-US"/>
        </w:rPr>
        <w:t>smth</w:t>
      </w:r>
      <w:proofErr w:type="spellEnd"/>
      <w:r w:rsidRPr="001D24F7">
        <w:rPr>
          <w:spacing w:val="-2"/>
          <w:lang w:val="en-US"/>
        </w:rPr>
        <w:t>;</w:t>
      </w:r>
    </w:p>
    <w:p w:rsidR="00076F32" w:rsidRPr="001D24F7" w:rsidRDefault="00947DCD">
      <w:pPr>
        <w:pStyle w:val="a3"/>
        <w:ind w:left="506" w:right="670" w:hanging="10"/>
        <w:jc w:val="left"/>
        <w:rPr>
          <w:lang w:val="en-US"/>
        </w:rPr>
      </w:pPr>
      <w:r>
        <w:t>конструкции</w:t>
      </w:r>
      <w:r w:rsidRPr="001D24F7">
        <w:rPr>
          <w:lang w:val="en-US"/>
        </w:rPr>
        <w:t xml:space="preserve"> c</w:t>
      </w:r>
      <w:r>
        <w:t>глаголами</w:t>
      </w:r>
      <w:proofErr w:type="spellStart"/>
      <w:r w:rsidRPr="001D24F7">
        <w:rPr>
          <w:lang w:val="en-US"/>
        </w:rPr>
        <w:t>tostop,toremember,toforget</w:t>
      </w:r>
      <w:proofErr w:type="spellEnd"/>
      <w:r w:rsidRPr="001D24F7">
        <w:rPr>
          <w:lang w:val="en-US"/>
        </w:rPr>
        <w:t>(</w:t>
      </w:r>
      <w:proofErr w:type="spellStart"/>
      <w:r>
        <w:t>разницавзначении</w:t>
      </w:r>
      <w:r w:rsidRPr="001D24F7">
        <w:rPr>
          <w:lang w:val="en-US"/>
        </w:rPr>
        <w:t>tostopdoing</w:t>
      </w:r>
      <w:proofErr w:type="spellEnd"/>
      <w:r w:rsidRPr="001D24F7">
        <w:rPr>
          <w:lang w:val="en-US"/>
        </w:rPr>
        <w:t xml:space="preserve"> </w:t>
      </w:r>
      <w:proofErr w:type="spellStart"/>
      <w:r w:rsidRPr="001D24F7">
        <w:rPr>
          <w:lang w:val="en-US"/>
        </w:rPr>
        <w:t>smth</w:t>
      </w:r>
      <w:proofErr w:type="spellEnd"/>
      <w:r w:rsidRPr="001D24F7">
        <w:rPr>
          <w:lang w:val="en-US"/>
        </w:rPr>
        <w:t xml:space="preserve"> </w:t>
      </w:r>
      <w:r>
        <w:t>и</w:t>
      </w:r>
      <w:r w:rsidRPr="001D24F7">
        <w:rPr>
          <w:lang w:val="en-US"/>
        </w:rPr>
        <w:t xml:space="preserve"> to stop to do </w:t>
      </w:r>
      <w:proofErr w:type="spellStart"/>
      <w:r w:rsidRPr="001D24F7">
        <w:rPr>
          <w:lang w:val="en-US"/>
        </w:rPr>
        <w:t>smth</w:t>
      </w:r>
      <w:proofErr w:type="spellEnd"/>
      <w:r w:rsidRPr="001D24F7">
        <w:rPr>
          <w:lang w:val="en-US"/>
        </w:rPr>
        <w:t>);</w:t>
      </w:r>
    </w:p>
    <w:p w:rsidR="00076F32" w:rsidRPr="001D24F7" w:rsidRDefault="00947DCD">
      <w:pPr>
        <w:pStyle w:val="a3"/>
        <w:spacing w:line="242" w:lineRule="auto"/>
        <w:ind w:left="496" w:right="5460"/>
        <w:jc w:val="left"/>
        <w:rPr>
          <w:lang w:val="en-US"/>
        </w:rPr>
      </w:pPr>
      <w:r>
        <w:t>конструкция</w:t>
      </w:r>
      <w:r w:rsidRPr="001D24F7">
        <w:rPr>
          <w:lang w:val="en-US"/>
        </w:rPr>
        <w:t xml:space="preserve"> It takes me … to do </w:t>
      </w:r>
      <w:proofErr w:type="spellStart"/>
      <w:r w:rsidRPr="001D24F7">
        <w:rPr>
          <w:lang w:val="en-US"/>
        </w:rPr>
        <w:t>smth</w:t>
      </w:r>
      <w:proofErr w:type="spellEnd"/>
      <w:r w:rsidRPr="001D24F7">
        <w:rPr>
          <w:lang w:val="en-US"/>
        </w:rPr>
        <w:t xml:space="preserve">; </w:t>
      </w:r>
      <w:r>
        <w:t>конструкция</w:t>
      </w:r>
      <w:proofErr w:type="spellStart"/>
      <w:r w:rsidRPr="001D24F7">
        <w:rPr>
          <w:lang w:val="en-US"/>
        </w:rPr>
        <w:t>usedto</w:t>
      </w:r>
      <w:proofErr w:type="spellEnd"/>
      <w:r w:rsidRPr="001D24F7">
        <w:rPr>
          <w:lang w:val="en-US"/>
        </w:rPr>
        <w:t>+</w:t>
      </w:r>
      <w:proofErr w:type="spellStart"/>
      <w:r>
        <w:t>инфинитивглагола</w:t>
      </w:r>
      <w:proofErr w:type="spellEnd"/>
      <w:r w:rsidRPr="001D24F7">
        <w:rPr>
          <w:lang w:val="en-US"/>
        </w:rPr>
        <w:t>;</w:t>
      </w:r>
    </w:p>
    <w:p w:rsidR="00076F32" w:rsidRPr="001D24F7" w:rsidRDefault="00947DCD">
      <w:pPr>
        <w:pStyle w:val="a3"/>
        <w:spacing w:line="271" w:lineRule="exact"/>
        <w:ind w:left="496"/>
        <w:jc w:val="left"/>
        <w:rPr>
          <w:lang w:val="en-US"/>
        </w:rPr>
      </w:pPr>
      <w:r>
        <w:t>конструкции</w:t>
      </w:r>
      <w:proofErr w:type="spellStart"/>
      <w:r w:rsidRPr="001D24F7">
        <w:rPr>
          <w:lang w:val="en-US"/>
        </w:rPr>
        <w:t>be</w:t>
      </w:r>
      <w:proofErr w:type="spellEnd"/>
      <w:r w:rsidRPr="001D24F7">
        <w:rPr>
          <w:lang w:val="en-US"/>
        </w:rPr>
        <w:t xml:space="preserve">/get </w:t>
      </w:r>
      <w:proofErr w:type="spellStart"/>
      <w:r w:rsidRPr="001D24F7">
        <w:rPr>
          <w:lang w:val="en-US"/>
        </w:rPr>
        <w:t>usedtosmth;be</w:t>
      </w:r>
      <w:proofErr w:type="spellEnd"/>
      <w:r w:rsidRPr="001D24F7">
        <w:rPr>
          <w:lang w:val="en-US"/>
        </w:rPr>
        <w:t>/</w:t>
      </w:r>
      <w:proofErr w:type="spellStart"/>
      <w:r w:rsidRPr="001D24F7">
        <w:rPr>
          <w:lang w:val="en-US"/>
        </w:rPr>
        <w:t>getusedtodoing</w:t>
      </w:r>
      <w:r w:rsidRPr="001D24F7">
        <w:rPr>
          <w:spacing w:val="-2"/>
          <w:lang w:val="en-US"/>
        </w:rPr>
        <w:t>smth</w:t>
      </w:r>
      <w:proofErr w:type="spellEnd"/>
      <w:r w:rsidRPr="001D24F7">
        <w:rPr>
          <w:spacing w:val="-2"/>
          <w:lang w:val="en-US"/>
        </w:rPr>
        <w:t>;</w:t>
      </w:r>
    </w:p>
    <w:p w:rsidR="00076F32" w:rsidRPr="001D24F7" w:rsidRDefault="00947DCD">
      <w:pPr>
        <w:pStyle w:val="a3"/>
        <w:tabs>
          <w:tab w:val="left" w:pos="3146"/>
          <w:tab w:val="left" w:pos="4965"/>
          <w:tab w:val="left" w:pos="6438"/>
          <w:tab w:val="left" w:pos="8262"/>
          <w:tab w:val="left" w:pos="9730"/>
        </w:tabs>
        <w:spacing w:before="1" w:line="237" w:lineRule="auto"/>
        <w:ind w:left="506" w:right="796" w:hanging="10"/>
        <w:rPr>
          <w:lang w:val="en-US"/>
        </w:rPr>
      </w:pPr>
      <w:r>
        <w:t>конструкции</w:t>
      </w:r>
      <w:r w:rsidRPr="001D24F7">
        <w:rPr>
          <w:lang w:val="en-US"/>
        </w:rPr>
        <w:t xml:space="preserve"> I</w:t>
      </w:r>
      <w:r w:rsidRPr="001D24F7">
        <w:rPr>
          <w:lang w:val="en-US"/>
        </w:rPr>
        <w:tab/>
      </w:r>
      <w:r w:rsidRPr="001D24F7">
        <w:rPr>
          <w:spacing w:val="-2"/>
          <w:lang w:val="en-US"/>
        </w:rPr>
        <w:t>prefer,</w:t>
      </w:r>
      <w:r w:rsidRPr="001D24F7">
        <w:rPr>
          <w:lang w:val="en-US"/>
        </w:rPr>
        <w:tab/>
      </w:r>
      <w:r w:rsidRPr="001D24F7">
        <w:rPr>
          <w:spacing w:val="-4"/>
          <w:lang w:val="en-US"/>
        </w:rPr>
        <w:t>I’d</w:t>
      </w:r>
      <w:r w:rsidRPr="001D24F7">
        <w:rPr>
          <w:lang w:val="en-US"/>
        </w:rPr>
        <w:tab/>
      </w:r>
      <w:r w:rsidRPr="001D24F7">
        <w:rPr>
          <w:spacing w:val="-2"/>
          <w:lang w:val="en-US"/>
        </w:rPr>
        <w:t>prefer,</w:t>
      </w:r>
      <w:r w:rsidRPr="001D24F7">
        <w:rPr>
          <w:lang w:val="en-US"/>
        </w:rPr>
        <w:tab/>
      </w:r>
      <w:r w:rsidRPr="001D24F7">
        <w:rPr>
          <w:spacing w:val="-4"/>
          <w:lang w:val="en-US"/>
        </w:rPr>
        <w:t>I’d</w:t>
      </w:r>
      <w:r w:rsidRPr="001D24F7">
        <w:rPr>
          <w:lang w:val="en-US"/>
        </w:rPr>
        <w:tab/>
      </w:r>
      <w:r w:rsidRPr="001D24F7">
        <w:rPr>
          <w:spacing w:val="-2"/>
          <w:lang w:val="en-US"/>
        </w:rPr>
        <w:t xml:space="preserve">rather </w:t>
      </w:r>
      <w:r w:rsidRPr="001D24F7">
        <w:rPr>
          <w:lang w:val="en-US"/>
        </w:rPr>
        <w:t xml:space="preserve">prefer, </w:t>
      </w:r>
      <w:r>
        <w:t>выражающие</w:t>
      </w:r>
      <w:r w:rsidRPr="001D24F7">
        <w:rPr>
          <w:lang w:val="en-US"/>
        </w:rPr>
        <w:t xml:space="preserve"> </w:t>
      </w:r>
      <w:r>
        <w:t>предпочтение</w:t>
      </w:r>
      <w:r w:rsidRPr="001D24F7">
        <w:rPr>
          <w:lang w:val="en-US"/>
        </w:rPr>
        <w:t>,</w:t>
      </w:r>
      <w:r>
        <w:t>а</w:t>
      </w:r>
      <w:r w:rsidRPr="001D24F7">
        <w:rPr>
          <w:lang w:val="en-US"/>
        </w:rPr>
        <w:t xml:space="preserve"> </w:t>
      </w:r>
      <w:r>
        <w:t>также</w:t>
      </w:r>
      <w:r w:rsidRPr="001D24F7">
        <w:rPr>
          <w:lang w:val="en-US"/>
        </w:rPr>
        <w:t xml:space="preserve"> </w:t>
      </w:r>
      <w:r>
        <w:t>конструкции</w:t>
      </w:r>
      <w:r w:rsidRPr="001D24F7">
        <w:rPr>
          <w:lang w:val="en-US"/>
        </w:rPr>
        <w:t xml:space="preserve"> I’d rather, You’d better;</w:t>
      </w:r>
    </w:p>
    <w:p w:rsidR="00076F32" w:rsidRDefault="00947DCD">
      <w:pPr>
        <w:pStyle w:val="a3"/>
        <w:spacing w:before="5" w:line="237" w:lineRule="auto"/>
        <w:ind w:left="506" w:right="795" w:hanging="10"/>
      </w:pPr>
      <w:r>
        <w:t>подлежащее,выраженноесобирательнымсуществительным(family,police),иегосогласование со сказуемым;</w:t>
      </w:r>
    </w:p>
    <w:p w:rsidR="00076F32" w:rsidRDefault="00947DCD">
      <w:pPr>
        <w:pStyle w:val="a3"/>
        <w:spacing w:before="4"/>
        <w:ind w:left="506" w:right="797" w:hanging="10"/>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6F32" w:rsidRDefault="00947DCD">
      <w:pPr>
        <w:pStyle w:val="a3"/>
        <w:spacing w:line="242" w:lineRule="auto"/>
        <w:ind w:left="506" w:right="789" w:hanging="10"/>
      </w:pPr>
      <w:r>
        <w:t>конструкцияtobegoingto,формы FutureSimpleTenseиPresentContinuous Tense для выражения будущего действия;</w:t>
      </w:r>
    </w:p>
    <w:p w:rsidR="00076F32" w:rsidRPr="001D24F7" w:rsidRDefault="00947DCD">
      <w:pPr>
        <w:pStyle w:val="a3"/>
        <w:spacing w:line="242" w:lineRule="auto"/>
        <w:ind w:left="506" w:right="800" w:hanging="10"/>
        <w:rPr>
          <w:lang w:val="en-US"/>
        </w:rPr>
      </w:pPr>
      <w:r>
        <w:t>модальныеглаголыиихэквиваленты</w:t>
      </w:r>
      <w:r w:rsidRPr="001D24F7">
        <w:rPr>
          <w:lang w:val="en-US"/>
        </w:rPr>
        <w:t>(can/be able to, could, must/have to, may, might, should, shall, would, will, need, ought to);</w:t>
      </w:r>
    </w:p>
    <w:p w:rsidR="00076F32" w:rsidRPr="001D24F7" w:rsidRDefault="00947DCD">
      <w:pPr>
        <w:pStyle w:val="a3"/>
        <w:tabs>
          <w:tab w:val="left" w:pos="8979"/>
        </w:tabs>
        <w:spacing w:line="271" w:lineRule="exact"/>
        <w:ind w:left="496"/>
        <w:rPr>
          <w:lang w:val="en-US"/>
        </w:rPr>
      </w:pPr>
      <w:r>
        <w:t>неличныеформыглагола</w:t>
      </w:r>
      <w:r w:rsidRPr="001D24F7">
        <w:rPr>
          <w:lang w:val="en-US"/>
        </w:rPr>
        <w:t>–</w:t>
      </w:r>
      <w:r>
        <w:t>инфинитив</w:t>
      </w:r>
      <w:r w:rsidRPr="001D24F7">
        <w:rPr>
          <w:lang w:val="en-US"/>
        </w:rPr>
        <w:t>,</w:t>
      </w:r>
      <w:r>
        <w:t>герундий</w:t>
      </w:r>
      <w:r w:rsidRPr="001D24F7">
        <w:rPr>
          <w:lang w:val="en-US"/>
        </w:rPr>
        <w:t>,</w:t>
      </w:r>
      <w:r>
        <w:t>причастие</w:t>
      </w:r>
      <w:r w:rsidRPr="001D24F7">
        <w:rPr>
          <w:spacing w:val="-2"/>
          <w:lang w:val="en-US"/>
        </w:rPr>
        <w:t>(Participle</w:t>
      </w:r>
      <w:r w:rsidRPr="001D24F7">
        <w:rPr>
          <w:lang w:val="en-US"/>
        </w:rPr>
        <w:tab/>
        <w:t>I</w:t>
      </w:r>
      <w:r>
        <w:t>и</w:t>
      </w:r>
      <w:r w:rsidRPr="001D24F7">
        <w:rPr>
          <w:spacing w:val="-2"/>
          <w:lang w:val="en-US"/>
        </w:rPr>
        <w:t>Participle</w:t>
      </w:r>
    </w:p>
    <w:p w:rsidR="00076F32" w:rsidRPr="001D24F7" w:rsidRDefault="00947DCD">
      <w:pPr>
        <w:pStyle w:val="a3"/>
        <w:spacing w:before="34" w:line="156" w:lineRule="auto"/>
        <w:ind w:left="506"/>
        <w:jc w:val="left"/>
        <w:rPr>
          <w:sz w:val="20"/>
          <w:lang w:val="en-US"/>
        </w:rPr>
      </w:pPr>
      <w:r w:rsidRPr="001D24F7">
        <w:rPr>
          <w:lang w:val="en-US"/>
        </w:rPr>
        <w:t>II);</w:t>
      </w:r>
      <w:r>
        <w:t>причастияв</w:t>
      </w:r>
      <w:r w:rsidRPr="001D24F7">
        <w:rPr>
          <w:lang w:val="en-US"/>
        </w:rPr>
        <w:t xml:space="preserve"> </w:t>
      </w:r>
      <w:r>
        <w:t>функцииопределения</w:t>
      </w:r>
      <w:r w:rsidRPr="001D24F7">
        <w:rPr>
          <w:lang w:val="en-US"/>
        </w:rPr>
        <w:t>(</w:t>
      </w:r>
      <w:proofErr w:type="spellStart"/>
      <w:r w:rsidRPr="001D24F7">
        <w:rPr>
          <w:lang w:val="en-US"/>
        </w:rPr>
        <w:t>ParticipleI–aplayingchild</w:t>
      </w:r>
      <w:proofErr w:type="spellEnd"/>
      <w:r w:rsidRPr="001D24F7">
        <w:rPr>
          <w:lang w:val="en-US"/>
        </w:rPr>
        <w:t xml:space="preserve">, </w:t>
      </w:r>
      <w:proofErr w:type="spellStart"/>
      <w:r w:rsidRPr="001D24F7">
        <w:rPr>
          <w:lang w:val="en-US"/>
        </w:rPr>
        <w:t>ParticipleII–awritten</w:t>
      </w:r>
      <w:r w:rsidRPr="001D24F7">
        <w:rPr>
          <w:spacing w:val="13"/>
          <w:lang w:val="en-US"/>
        </w:rPr>
        <w:t>t</w:t>
      </w:r>
      <w:r w:rsidRPr="001D24F7">
        <w:rPr>
          <w:spacing w:val="7"/>
          <w:lang w:val="en-US"/>
        </w:rPr>
        <w:t>e</w:t>
      </w:r>
      <w:r w:rsidRPr="001D24F7">
        <w:rPr>
          <w:spacing w:val="3"/>
          <w:lang w:val="en-US"/>
        </w:rPr>
        <w:t>x</w:t>
      </w:r>
      <w:r w:rsidRPr="001D24F7">
        <w:rPr>
          <w:spacing w:val="13"/>
          <w:lang w:val="en-US"/>
        </w:rPr>
        <w:t>t</w:t>
      </w:r>
      <w:proofErr w:type="spellEnd"/>
      <w:r w:rsidRPr="001D24F7">
        <w:rPr>
          <w:spacing w:val="-8"/>
          <w:lang w:val="en-US"/>
        </w:rPr>
        <w:t>)</w:t>
      </w:r>
      <w:r w:rsidRPr="001D24F7">
        <w:rPr>
          <w:spacing w:val="-77"/>
          <w:position w:val="-11"/>
          <w:sz w:val="20"/>
          <w:lang w:val="en-US"/>
        </w:rPr>
        <w:t>2</w:t>
      </w:r>
      <w:r w:rsidRPr="001D24F7">
        <w:rPr>
          <w:spacing w:val="25"/>
          <w:lang w:val="en-US"/>
        </w:rPr>
        <w:t>;</w:t>
      </w:r>
      <w:r w:rsidRPr="001D24F7">
        <w:rPr>
          <w:spacing w:val="8"/>
          <w:position w:val="-11"/>
          <w:sz w:val="20"/>
          <w:lang w:val="en-US"/>
        </w:rPr>
        <w:t>1</w:t>
      </w:r>
    </w:p>
    <w:p w:rsidR="00076F32" w:rsidRDefault="00947DCD">
      <w:pPr>
        <w:pStyle w:val="a3"/>
        <w:spacing w:line="220" w:lineRule="exact"/>
        <w:ind w:left="496"/>
      </w:pPr>
      <w:r>
        <w:t>определённый,неопределённыйинулевой</w:t>
      </w:r>
      <w:r>
        <w:rPr>
          <w:spacing w:val="-2"/>
        </w:rPr>
        <w:t>артикли;</w:t>
      </w:r>
    </w:p>
    <w:p w:rsidR="00076F32" w:rsidRDefault="00947DCD">
      <w:pPr>
        <w:pStyle w:val="a3"/>
        <w:spacing w:before="3"/>
        <w:ind w:left="496"/>
        <w:jc w:val="left"/>
      </w:pPr>
      <w:r>
        <w:t>именасуществительныевомножественномчисле,образованныепоправилу,и</w:t>
      </w:r>
      <w:r>
        <w:rPr>
          <w:spacing w:val="-2"/>
        </w:rPr>
        <w:t xml:space="preserve"> исключения;</w:t>
      </w:r>
    </w:p>
    <w:p w:rsidR="00076F32" w:rsidRDefault="00076F32">
      <w:pPr>
        <w:sectPr w:rsidR="00076F32">
          <w:footerReference w:type="default" r:id="rId16"/>
          <w:pgSz w:w="11910" w:h="16840"/>
          <w:pgMar w:top="940" w:right="20" w:bottom="0" w:left="800" w:header="0" w:footer="0" w:gutter="0"/>
          <w:cols w:space="720"/>
        </w:sectPr>
      </w:pPr>
    </w:p>
    <w:p w:rsidR="00076F32" w:rsidRDefault="00947DCD">
      <w:pPr>
        <w:pStyle w:val="a3"/>
        <w:spacing w:before="77" w:line="237" w:lineRule="auto"/>
        <w:ind w:left="496"/>
        <w:jc w:val="left"/>
      </w:pPr>
      <w:r>
        <w:lastRenderedPageBreak/>
        <w:t>неисчисляемыеименасуществительные,имеющиеформутолькомножественногочисла; притяжательный падеж имён существительных;</w:t>
      </w:r>
    </w:p>
    <w:p w:rsidR="00076F32" w:rsidRDefault="00947DCD">
      <w:pPr>
        <w:pStyle w:val="a3"/>
        <w:spacing w:before="6" w:line="237" w:lineRule="auto"/>
        <w:ind w:left="506" w:hanging="10"/>
        <w:jc w:val="left"/>
      </w:pPr>
      <w:r>
        <w:t>имена прилагательные и наречия в положительной, сравнительной и превосходной степенях, образованных по правилу, и исключения;</w:t>
      </w:r>
    </w:p>
    <w:p w:rsidR="00076F32" w:rsidRDefault="00947DCD">
      <w:pPr>
        <w:pStyle w:val="a3"/>
        <w:spacing w:before="3"/>
        <w:ind w:left="506" w:hanging="10"/>
        <w:jc w:val="left"/>
      </w:pPr>
      <w:r>
        <w:t xml:space="preserve">порядокследованиянесколькихприлагательных(мнение–размер–возраст–цвет– </w:t>
      </w:r>
      <w:r>
        <w:rPr>
          <w:spacing w:val="-2"/>
        </w:rPr>
        <w:t>происхождение);</w:t>
      </w:r>
    </w:p>
    <w:p w:rsidR="00076F32" w:rsidRPr="001D24F7" w:rsidRDefault="00947DCD">
      <w:pPr>
        <w:pStyle w:val="a3"/>
        <w:spacing w:before="1" w:line="275" w:lineRule="exact"/>
        <w:ind w:left="496"/>
        <w:jc w:val="left"/>
        <w:rPr>
          <w:lang w:val="en-US"/>
        </w:rPr>
      </w:pPr>
      <w:r>
        <w:t>слова</w:t>
      </w:r>
      <w:r w:rsidRPr="001D24F7">
        <w:rPr>
          <w:lang w:val="en-US"/>
        </w:rPr>
        <w:t>,</w:t>
      </w:r>
      <w:proofErr w:type="spellStart"/>
      <w:r>
        <w:t>выражающиеколичество</w:t>
      </w:r>
      <w:proofErr w:type="spellEnd"/>
      <w:r w:rsidRPr="001D24F7">
        <w:rPr>
          <w:lang w:val="en-US"/>
        </w:rPr>
        <w:t>(many/</w:t>
      </w:r>
      <w:proofErr w:type="spellStart"/>
      <w:r w:rsidRPr="001D24F7">
        <w:rPr>
          <w:lang w:val="en-US"/>
        </w:rPr>
        <w:t>much,little</w:t>
      </w:r>
      <w:proofErr w:type="spellEnd"/>
      <w:r w:rsidRPr="001D24F7">
        <w:rPr>
          <w:lang w:val="en-US"/>
        </w:rPr>
        <w:t>/</w:t>
      </w:r>
      <w:proofErr w:type="spellStart"/>
      <w:r w:rsidRPr="001D24F7">
        <w:rPr>
          <w:lang w:val="en-US"/>
        </w:rPr>
        <w:t>alittle;few</w:t>
      </w:r>
      <w:proofErr w:type="spellEnd"/>
      <w:r w:rsidRPr="001D24F7">
        <w:rPr>
          <w:lang w:val="en-US"/>
        </w:rPr>
        <w:t xml:space="preserve">/a </w:t>
      </w:r>
      <w:proofErr w:type="spellStart"/>
      <w:r w:rsidRPr="001D24F7">
        <w:rPr>
          <w:lang w:val="en-US"/>
        </w:rPr>
        <w:t>few;alot</w:t>
      </w:r>
      <w:r w:rsidRPr="001D24F7">
        <w:rPr>
          <w:spacing w:val="-4"/>
          <w:lang w:val="en-US"/>
        </w:rPr>
        <w:t>of</w:t>
      </w:r>
      <w:proofErr w:type="spellEnd"/>
      <w:r w:rsidRPr="001D24F7">
        <w:rPr>
          <w:spacing w:val="-4"/>
          <w:lang w:val="en-US"/>
        </w:rPr>
        <w:t>);</w:t>
      </w:r>
    </w:p>
    <w:p w:rsidR="00076F32" w:rsidRDefault="00947DCD">
      <w:pPr>
        <w:pStyle w:val="a3"/>
        <w:ind w:left="506" w:right="801" w:hanging="1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076F32" w:rsidRDefault="00947DCD">
      <w:pPr>
        <w:pStyle w:val="a3"/>
        <w:ind w:left="496"/>
      </w:pPr>
      <w:r>
        <w:t>количественныеипорядковые</w:t>
      </w:r>
      <w:r>
        <w:rPr>
          <w:spacing w:val="-2"/>
        </w:rPr>
        <w:t>числительные;</w:t>
      </w:r>
    </w:p>
    <w:p w:rsidR="00076F32" w:rsidRDefault="00947DCD">
      <w:pPr>
        <w:pStyle w:val="a3"/>
        <w:spacing w:before="4" w:line="237" w:lineRule="auto"/>
        <w:ind w:left="506" w:right="796" w:hanging="10"/>
      </w:pPr>
      <w:r>
        <w:t xml:space="preserve">предлогиместа,времени, направления;предлоги, употребляемые сглаголамив страдательном </w:t>
      </w:r>
      <w:r>
        <w:rPr>
          <w:spacing w:val="-2"/>
        </w:rPr>
        <w:t>залоге;</w:t>
      </w:r>
    </w:p>
    <w:p w:rsidR="00076F32" w:rsidRDefault="00947DCD">
      <w:pPr>
        <w:pStyle w:val="a4"/>
        <w:numPr>
          <w:ilvl w:val="0"/>
          <w:numId w:val="197"/>
        </w:numPr>
        <w:tabs>
          <w:tab w:val="left" w:pos="758"/>
        </w:tabs>
        <w:spacing w:before="3" w:line="275" w:lineRule="exact"/>
        <w:ind w:left="758" w:hanging="262"/>
        <w:rPr>
          <w:sz w:val="24"/>
        </w:rPr>
      </w:pPr>
      <w:r>
        <w:rPr>
          <w:sz w:val="24"/>
        </w:rPr>
        <w:t>владетьсоциокультурнымизнаниямии</w:t>
      </w:r>
      <w:r>
        <w:rPr>
          <w:spacing w:val="-2"/>
          <w:sz w:val="24"/>
        </w:rPr>
        <w:t>умениями:</w:t>
      </w:r>
    </w:p>
    <w:p w:rsidR="00076F32" w:rsidRDefault="00947DCD">
      <w:pPr>
        <w:pStyle w:val="a3"/>
        <w:ind w:left="506" w:right="795" w:hanging="1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76F32" w:rsidRDefault="00947DCD">
      <w:pPr>
        <w:pStyle w:val="a3"/>
        <w:spacing w:before="2"/>
        <w:ind w:left="506" w:right="797" w:hanging="1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076F32" w:rsidRDefault="00947DCD">
      <w:pPr>
        <w:pStyle w:val="a3"/>
        <w:ind w:left="506" w:right="795" w:hanging="10"/>
      </w:pPr>
      <w: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w:t>
      </w:r>
      <w:r>
        <w:rPr>
          <w:spacing w:val="-2"/>
        </w:rPr>
        <w:t>языке;</w:t>
      </w:r>
    </w:p>
    <w:p w:rsidR="00076F32" w:rsidRDefault="00947DCD">
      <w:pPr>
        <w:pStyle w:val="a3"/>
        <w:spacing w:line="274" w:lineRule="exact"/>
        <w:ind w:left="496"/>
      </w:pPr>
      <w:r>
        <w:t>проявлятьуважениекиной</w:t>
      </w:r>
      <w:r>
        <w:rPr>
          <w:spacing w:val="-2"/>
        </w:rPr>
        <w:t>культуре;</w:t>
      </w:r>
    </w:p>
    <w:p w:rsidR="00076F32" w:rsidRDefault="00947DCD">
      <w:pPr>
        <w:pStyle w:val="a3"/>
        <w:spacing w:before="3" w:line="275" w:lineRule="exact"/>
        <w:ind w:left="496"/>
      </w:pPr>
      <w:r>
        <w:t>соблюдатьнормывежливостивмежкультурном</w:t>
      </w:r>
      <w:r>
        <w:rPr>
          <w:spacing w:val="-2"/>
        </w:rPr>
        <w:t>общении;</w:t>
      </w:r>
    </w:p>
    <w:p w:rsidR="00076F32" w:rsidRDefault="00947DCD">
      <w:pPr>
        <w:pStyle w:val="a4"/>
        <w:numPr>
          <w:ilvl w:val="0"/>
          <w:numId w:val="197"/>
        </w:numPr>
        <w:tabs>
          <w:tab w:val="left" w:pos="506"/>
          <w:tab w:val="left" w:pos="754"/>
        </w:tabs>
        <w:spacing w:line="242" w:lineRule="auto"/>
        <w:ind w:left="506" w:right="803" w:hanging="10"/>
        <w:rPr>
          <w:sz w:val="24"/>
        </w:rPr>
      </w:pPr>
      <w:r>
        <w:rPr>
          <w:sz w:val="24"/>
        </w:rPr>
        <w:t>владетькомпенсаторнымиумениями,позволяющимивслучаесбоякоммуникации,атакжев условиях дефицита языковых средств:</w:t>
      </w:r>
    </w:p>
    <w:p w:rsidR="00076F32" w:rsidRDefault="00947DCD">
      <w:pPr>
        <w:pStyle w:val="a3"/>
        <w:ind w:left="506" w:right="791" w:hanging="10"/>
      </w:pPr>
      <w:r>
        <w:t>использовать различные приёмы переработки информации: при говорении – переспрос;при говорениииписьме–описание/перифраз/толкование;причтениииаудировании–языковуюи контекстуальную догадку;</w:t>
      </w:r>
    </w:p>
    <w:p w:rsidR="00076F32" w:rsidRDefault="00947DCD">
      <w:pPr>
        <w:pStyle w:val="a4"/>
        <w:numPr>
          <w:ilvl w:val="0"/>
          <w:numId w:val="199"/>
        </w:numPr>
        <w:tabs>
          <w:tab w:val="left" w:pos="494"/>
          <w:tab w:val="left" w:pos="496"/>
        </w:tabs>
        <w:ind w:right="791"/>
        <w:jc w:val="both"/>
        <w:rPr>
          <w:sz w:val="24"/>
        </w:rPr>
      </w:pPr>
      <w:r>
        <w:rPr>
          <w:sz w:val="24"/>
        </w:rPr>
        <w:t xml:space="preserve">владетьметапредметнымиумениями,позволяющимисовершенствоватьучебнуюдеятельность по овладению иностранным языком;сравнивать, классифицировать, систематизировать и обобщать по существенным признакам изученные языковые явления (лексические и </w:t>
      </w:r>
      <w:r>
        <w:rPr>
          <w:spacing w:val="-4"/>
          <w:sz w:val="24"/>
        </w:rPr>
        <w:t xml:space="preserve">грамматические);использовать иноязычные словарии справочники, в том числеинформационно- </w:t>
      </w:r>
      <w:r>
        <w:rPr>
          <w:sz w:val="24"/>
        </w:rPr>
        <w:t>справочныесистемывэлектроннойформе;участвоватьвучебно-исследовательской,проектной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076F32" w:rsidRDefault="00947DCD">
      <w:pPr>
        <w:spacing w:before="271" w:line="275" w:lineRule="exact"/>
        <w:ind w:left="496"/>
        <w:rPr>
          <w:sz w:val="24"/>
        </w:rPr>
      </w:pPr>
      <w:r>
        <w:rPr>
          <w:sz w:val="24"/>
        </w:rPr>
        <w:t>Кконцу</w:t>
      </w:r>
      <w:r>
        <w:rPr>
          <w:b/>
          <w:i/>
          <w:sz w:val="24"/>
        </w:rPr>
        <w:t>11класса</w:t>
      </w:r>
      <w:r>
        <w:rPr>
          <w:sz w:val="24"/>
        </w:rPr>
        <w:t>обучающийся</w:t>
      </w:r>
      <w:r>
        <w:rPr>
          <w:spacing w:val="-2"/>
          <w:sz w:val="24"/>
        </w:rPr>
        <w:t>научится:</w:t>
      </w:r>
    </w:p>
    <w:p w:rsidR="00076F32" w:rsidRDefault="00947DCD">
      <w:pPr>
        <w:pStyle w:val="a4"/>
        <w:numPr>
          <w:ilvl w:val="1"/>
          <w:numId w:val="199"/>
        </w:numPr>
        <w:tabs>
          <w:tab w:val="left" w:pos="758"/>
        </w:tabs>
        <w:spacing w:line="275" w:lineRule="exact"/>
        <w:ind w:left="758" w:hanging="262"/>
        <w:rPr>
          <w:sz w:val="24"/>
        </w:rPr>
      </w:pPr>
      <w:r>
        <w:rPr>
          <w:sz w:val="24"/>
        </w:rPr>
        <w:t xml:space="preserve">владетьосновнымивидамиречевой </w:t>
      </w:r>
      <w:r>
        <w:rPr>
          <w:spacing w:val="-2"/>
          <w:sz w:val="24"/>
        </w:rPr>
        <w:t>деятельности:</w:t>
      </w:r>
    </w:p>
    <w:p w:rsidR="00076F32" w:rsidRDefault="00947DCD">
      <w:pPr>
        <w:spacing w:before="2" w:line="275" w:lineRule="exact"/>
        <w:ind w:left="496"/>
        <w:rPr>
          <w:sz w:val="24"/>
        </w:rPr>
      </w:pPr>
      <w:r>
        <w:rPr>
          <w:i/>
          <w:spacing w:val="-2"/>
          <w:sz w:val="24"/>
        </w:rPr>
        <w:t>говорение</w:t>
      </w:r>
      <w:r>
        <w:rPr>
          <w:spacing w:val="-2"/>
          <w:sz w:val="24"/>
        </w:rPr>
        <w:t>:</w:t>
      </w:r>
    </w:p>
    <w:p w:rsidR="00076F32" w:rsidRDefault="00947DCD">
      <w:pPr>
        <w:pStyle w:val="a3"/>
        <w:ind w:left="506" w:right="801" w:hanging="10"/>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076F32" w:rsidRDefault="00947DCD">
      <w:pPr>
        <w:pStyle w:val="a3"/>
        <w:spacing w:before="2"/>
        <w:ind w:left="506" w:right="802" w:hanging="10"/>
      </w:pPr>
      <w:r>
        <w:t>создавать устные связные монологические высказывания (описание/характеристика, повествование/сообщение,рассуждение)сизложениемсвоегомненияикраткойаргументацией с вербальными и/илизрительнымиопорамиили безопорв рамкахотобранного тематического содержанияречи;излагатьосновноесодержаниепрочитанного/прослушанноготекстас</w:t>
      </w:r>
    </w:p>
    <w:p w:rsidR="00076F32" w:rsidRDefault="00947DCD">
      <w:pPr>
        <w:pStyle w:val="a3"/>
        <w:spacing w:before="33" w:line="170" w:lineRule="auto"/>
        <w:ind w:left="506" w:right="765"/>
      </w:pPr>
      <w:r>
        <w:t>выражением своего отношения; создавать сообщения в связи спрочитанным/прослушанны</w:t>
      </w:r>
      <w:r>
        <w:rPr>
          <w:position w:val="-11"/>
          <w:sz w:val="20"/>
        </w:rPr>
        <w:t>2</w:t>
      </w:r>
      <w:r>
        <w:t>м</w:t>
      </w:r>
      <w:r>
        <w:rPr>
          <w:position w:val="-11"/>
          <w:sz w:val="20"/>
        </w:rPr>
        <w:t xml:space="preserve">2 </w:t>
      </w:r>
      <w:r>
        <w:t>текстомсвыражениемсвоегоотношения(объёммонологическоговысказывания–17–18</w:t>
      </w:r>
    </w:p>
    <w:p w:rsidR="00076F32" w:rsidRDefault="00947DCD">
      <w:pPr>
        <w:pStyle w:val="a3"/>
        <w:spacing w:before="16"/>
        <w:ind w:left="506"/>
      </w:pPr>
      <w:r>
        <w:t>фраз);устно излагатьрезультаты выполненнойпроектнойработы(объём–17–18</w:t>
      </w:r>
      <w:r>
        <w:rPr>
          <w:spacing w:val="-2"/>
        </w:rPr>
        <w:t>фраз);</w:t>
      </w:r>
    </w:p>
    <w:p w:rsidR="00076F32" w:rsidRDefault="00076F32">
      <w:pPr>
        <w:sectPr w:rsidR="00076F32">
          <w:footerReference w:type="default" r:id="rId17"/>
          <w:pgSz w:w="11910" w:h="16840"/>
          <w:pgMar w:top="940" w:right="20" w:bottom="0" w:left="800" w:header="0" w:footer="0" w:gutter="0"/>
          <w:cols w:space="720"/>
        </w:sectPr>
      </w:pPr>
    </w:p>
    <w:p w:rsidR="00076F32" w:rsidRDefault="00947DCD">
      <w:pPr>
        <w:spacing w:before="75" w:line="275" w:lineRule="exact"/>
        <w:ind w:left="496"/>
        <w:rPr>
          <w:sz w:val="24"/>
        </w:rPr>
      </w:pPr>
      <w:r>
        <w:rPr>
          <w:i/>
          <w:spacing w:val="-2"/>
          <w:sz w:val="24"/>
        </w:rPr>
        <w:lastRenderedPageBreak/>
        <w:t>аудирование</w:t>
      </w:r>
      <w:r>
        <w:rPr>
          <w:spacing w:val="-2"/>
          <w:sz w:val="24"/>
        </w:rPr>
        <w:t>:</w:t>
      </w:r>
    </w:p>
    <w:p w:rsidR="00076F32" w:rsidRDefault="00947DCD">
      <w:pPr>
        <w:pStyle w:val="a3"/>
        <w:ind w:left="496" w:right="670"/>
        <w:jc w:val="left"/>
        <w:rPr>
          <w:i/>
        </w:rPr>
      </w:pPr>
      <w:r>
        <w:t xml:space="preserve">воспринимать на слух и понимать аутентичные тексты, содержащие отдельные неизученные языковыеявления,сразнойглубинойпроникновениявсодержаниетекста:спониманием основногосодержания,с пониманием нужной/интересующей/запрашиваемой информации; с полным пониманием (время звучания текста/текстов для аудирования – до 3,5 минуты); </w:t>
      </w:r>
      <w:r>
        <w:rPr>
          <w:i/>
        </w:rPr>
        <w:t>смысловое чтение:</w:t>
      </w:r>
    </w:p>
    <w:p w:rsidR="00076F32" w:rsidRDefault="00947DCD">
      <w:pPr>
        <w:pStyle w:val="a3"/>
        <w:spacing w:before="2"/>
        <w:ind w:left="506" w:right="788" w:hanging="10"/>
      </w:pPr>
      <w:r>
        <w:t xml:space="preserve">читать про себя и понимать несложные аутентичные тексты разного вида, жанра и стиля, содержащиеотдельныенеизученныеязыковыеявления,сразличнойглубинойпроникновенияв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слов);читать про себя и устанавливать причинно- следственнуювзаимосвязьизложенныхвтекстефактовисобытий;читатьпросебянесплошные тексты(таблицы,диаграммы,графики,схемы,инфографика)ипониматьпредставленнуювних </w:t>
      </w:r>
      <w:r>
        <w:rPr>
          <w:spacing w:val="-2"/>
        </w:rPr>
        <w:t>информацию;</w:t>
      </w:r>
    </w:p>
    <w:p w:rsidR="00076F32" w:rsidRDefault="00947DCD">
      <w:pPr>
        <w:spacing w:before="1" w:line="275" w:lineRule="exact"/>
        <w:ind w:left="496"/>
        <w:jc w:val="both"/>
        <w:rPr>
          <w:i/>
          <w:sz w:val="24"/>
        </w:rPr>
      </w:pPr>
      <w:r>
        <w:rPr>
          <w:i/>
          <w:sz w:val="24"/>
        </w:rPr>
        <w:t>письменная</w:t>
      </w:r>
      <w:r>
        <w:rPr>
          <w:i/>
          <w:spacing w:val="-4"/>
          <w:sz w:val="24"/>
        </w:rPr>
        <w:t xml:space="preserve"> речь:</w:t>
      </w:r>
    </w:p>
    <w:p w:rsidR="00076F32" w:rsidRDefault="00947DCD">
      <w:pPr>
        <w:pStyle w:val="a3"/>
        <w:ind w:left="506" w:right="793" w:hanging="10"/>
      </w:pPr>
      <w:r>
        <w:t xml:space="preserve">заполнятьанкетыиформуляры, сообщаяо себеосновныесведения, всоответствииснормами, принятыми в стране/странах изучаемого языка; писать резюме (CV), письмо – обращение о приёме на работу (application letter)с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языка(объёмделовогописьма –до180слов);создаватьписьменныевысказывания на основе плана, иллюстрации/ иллюстраций и/или прочитанного/прослушанного текста с использованиемилибезиспользованияобразца(объёмвысказывания –до180слов);заполнять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цитатыс выражением и аргументацией своего мнения; письменно представлять результаты выполненной проектной работы (объём – до 250 </w:t>
      </w:r>
      <w:r>
        <w:rPr>
          <w:spacing w:val="-2"/>
        </w:rPr>
        <w:t>слов);</w:t>
      </w:r>
    </w:p>
    <w:p w:rsidR="00076F32" w:rsidRDefault="00947DCD">
      <w:pPr>
        <w:pStyle w:val="a3"/>
        <w:spacing w:before="3"/>
        <w:ind w:left="506" w:right="796" w:hanging="10"/>
      </w:pPr>
      <w:r>
        <w:t>переводкакособыйвидречевойдеятельности:делатьписьменныйпереводсанглийскогоязыка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076F32" w:rsidRDefault="00947DCD">
      <w:pPr>
        <w:pStyle w:val="a4"/>
        <w:numPr>
          <w:ilvl w:val="1"/>
          <w:numId w:val="199"/>
        </w:numPr>
        <w:tabs>
          <w:tab w:val="left" w:pos="758"/>
        </w:tabs>
        <w:spacing w:line="273" w:lineRule="exact"/>
        <w:ind w:left="758" w:hanging="262"/>
        <w:rPr>
          <w:sz w:val="24"/>
        </w:rPr>
      </w:pPr>
      <w:r>
        <w:rPr>
          <w:sz w:val="24"/>
        </w:rPr>
        <w:t>владетьфонетическими</w:t>
      </w:r>
      <w:r>
        <w:rPr>
          <w:spacing w:val="-2"/>
          <w:sz w:val="24"/>
        </w:rPr>
        <w:t>навыками:</w:t>
      </w:r>
    </w:p>
    <w:p w:rsidR="00076F32" w:rsidRDefault="00947DCD">
      <w:pPr>
        <w:pStyle w:val="a3"/>
        <w:ind w:left="506" w:right="791" w:hanging="1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выразительночитатьвслухнебольшиетекстыобъёмомдо170слов,построенныенаизученном языковом материале, с соблюдением правил чтения и соответствующей интонацией, демонстрируя понимание содержания текста;</w:t>
      </w:r>
    </w:p>
    <w:p w:rsidR="00076F32" w:rsidRDefault="00947DCD">
      <w:pPr>
        <w:pStyle w:val="a3"/>
        <w:ind w:left="496"/>
      </w:pPr>
      <w:r>
        <w:t>владетьорфографическиминавыками:правильнописатьизученные</w:t>
      </w:r>
      <w:r>
        <w:rPr>
          <w:spacing w:val="-2"/>
        </w:rPr>
        <w:t>слова;</w:t>
      </w:r>
    </w:p>
    <w:p w:rsidR="00076F32" w:rsidRDefault="00947DCD">
      <w:pPr>
        <w:pStyle w:val="a3"/>
        <w:spacing w:before="2"/>
        <w:ind w:left="506" w:right="804" w:hanging="10"/>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пунктуационноправильнооформлятьэлектронноесообщениеличногохарактера,официальное (деловое) письмо, в том числе электронное;</w:t>
      </w:r>
    </w:p>
    <w:p w:rsidR="00076F32" w:rsidRDefault="00947DCD">
      <w:pPr>
        <w:pStyle w:val="a4"/>
        <w:numPr>
          <w:ilvl w:val="1"/>
          <w:numId w:val="199"/>
        </w:numPr>
        <w:tabs>
          <w:tab w:val="left" w:pos="506"/>
          <w:tab w:val="left" w:pos="768"/>
        </w:tabs>
        <w:ind w:left="506" w:right="798" w:hanging="10"/>
        <w:rPr>
          <w:sz w:val="24"/>
        </w:rPr>
      </w:pPr>
      <w:r>
        <w:rPr>
          <w:sz w:val="24"/>
        </w:rPr>
        <w:t>распознаватьв устной речи и письменном тексте 1650 лексических единиц (слов, фразовых глаголов,словосочетаний,речевыхклише,средствлогическойсвязи)иправильноупотреблять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6F32" w:rsidRDefault="00947DCD">
      <w:pPr>
        <w:pStyle w:val="a3"/>
        <w:spacing w:before="33" w:line="170" w:lineRule="auto"/>
        <w:ind w:left="506" w:right="765" w:hanging="10"/>
      </w:pPr>
      <w:r>
        <w:t>распознаватьи употреблять в устной и письменной речи родственные слова, образованные</w:t>
      </w:r>
      <w:r>
        <w:rPr>
          <w:position w:val="-11"/>
          <w:sz w:val="20"/>
        </w:rPr>
        <w:t>2</w:t>
      </w:r>
      <w:r>
        <w:t>с</w:t>
      </w:r>
      <w:r>
        <w:rPr>
          <w:position w:val="-11"/>
          <w:sz w:val="20"/>
        </w:rPr>
        <w:t xml:space="preserve">3 </w:t>
      </w:r>
      <w:r>
        <w:t>использованиемаффиксации(глаголыприпомощипрефиксовdis-,mis-,re-,over-,under-</w:t>
      </w:r>
      <w:r>
        <w:rPr>
          <w:spacing w:val="-10"/>
        </w:rPr>
        <w:t>и</w:t>
      </w:r>
    </w:p>
    <w:p w:rsidR="00076F32" w:rsidRDefault="00947DCD">
      <w:pPr>
        <w:pStyle w:val="a3"/>
        <w:spacing w:before="17"/>
        <w:ind w:left="506"/>
      </w:pPr>
      <w:r>
        <w:t>суффиксов-ise/-ize,-en;именасуществительныеприпомощипрефиксовun-,in-/im-,il-/ir-</w:t>
      </w:r>
      <w:r>
        <w:rPr>
          <w:spacing w:val="-10"/>
        </w:rPr>
        <w:t>и</w:t>
      </w:r>
    </w:p>
    <w:p w:rsidR="00076F32" w:rsidRDefault="00076F32">
      <w:pPr>
        <w:sectPr w:rsidR="00076F32">
          <w:footerReference w:type="default" r:id="rId18"/>
          <w:pgSz w:w="11910" w:h="16840"/>
          <w:pgMar w:top="940" w:right="20" w:bottom="0" w:left="800" w:header="0" w:footer="0" w:gutter="0"/>
          <w:cols w:space="720"/>
        </w:sectPr>
      </w:pPr>
    </w:p>
    <w:p w:rsidR="00076F32" w:rsidRDefault="00947DCD">
      <w:pPr>
        <w:pStyle w:val="a3"/>
        <w:tabs>
          <w:tab w:val="left" w:pos="2390"/>
          <w:tab w:val="left" w:pos="2601"/>
          <w:tab w:val="left" w:pos="3079"/>
          <w:tab w:val="left" w:pos="3857"/>
          <w:tab w:val="left" w:pos="4179"/>
          <w:tab w:val="left" w:pos="4968"/>
          <w:tab w:val="left" w:pos="5061"/>
          <w:tab w:val="left" w:pos="5392"/>
          <w:tab w:val="left" w:pos="5654"/>
          <w:tab w:val="left" w:pos="6532"/>
          <w:tab w:val="left" w:pos="6887"/>
          <w:tab w:val="left" w:pos="7152"/>
          <w:tab w:val="left" w:pos="7419"/>
          <w:tab w:val="left" w:pos="8044"/>
          <w:tab w:val="left" w:pos="8172"/>
          <w:tab w:val="left" w:pos="8265"/>
          <w:tab w:val="left" w:pos="9304"/>
          <w:tab w:val="left" w:pos="9521"/>
          <w:tab w:val="left" w:pos="9679"/>
          <w:tab w:val="left" w:pos="9769"/>
        </w:tabs>
        <w:spacing w:before="75"/>
        <w:ind w:left="496" w:right="789" w:firstLine="9"/>
        <w:jc w:val="left"/>
      </w:pPr>
      <w:r>
        <w:lastRenderedPageBreak/>
        <w:t>суффиксов-ance/-ence,-er/-or,-ing,-ist,-ity,-ment,-ness,-sion/-tion,-ship;именаприлагательные припомощипрефиксовun-,in-/im-, il-/ir- inter-,non-, post-,pre-,super-исуффиксов-able/-ible, - al, -ed, -ese, -ful, -ian/-an, -ing, -ish, -ive, -less, -ly, -ous, -y; наречия при помощи префиксов un-, in-/im-,il-/ir-исуффикса-ly;числительныеприпомощисуффиксов-teen,-ty,-th);с</w:t>
      </w:r>
      <w:r>
        <w:rPr>
          <w:spacing w:val="-2"/>
        </w:rPr>
        <w:t>использованием</w:t>
      </w:r>
      <w:r>
        <w:tab/>
      </w:r>
      <w:r>
        <w:rPr>
          <w:spacing w:val="-2"/>
        </w:rPr>
        <w:t>словосложения</w:t>
      </w:r>
      <w:r>
        <w:tab/>
      </w:r>
      <w:r>
        <w:rPr>
          <w:spacing w:val="-2"/>
        </w:rPr>
        <w:t>(сложные</w:t>
      </w:r>
      <w:r>
        <w:tab/>
      </w:r>
      <w:r>
        <w:rPr>
          <w:spacing w:val="-2"/>
        </w:rPr>
        <w:t>существительные</w:t>
      </w:r>
      <w:r>
        <w:tab/>
        <w:t>путём</w:t>
      </w:r>
      <w:r>
        <w:tab/>
      </w:r>
      <w:r>
        <w:tab/>
      </w:r>
      <w:r>
        <w:tab/>
      </w:r>
      <w:r>
        <w:rPr>
          <w:spacing w:val="-2"/>
        </w:rPr>
        <w:t>соединения</w:t>
      </w:r>
      <w:r>
        <w:tab/>
      </w:r>
      <w:r>
        <w:tab/>
      </w:r>
      <w:r>
        <w:rPr>
          <w:spacing w:val="-2"/>
        </w:rPr>
        <w:t>основ существительных</w:t>
      </w:r>
      <w:r>
        <w:tab/>
      </w:r>
      <w:r>
        <w:tab/>
      </w:r>
      <w:r>
        <w:rPr>
          <w:spacing w:val="-2"/>
        </w:rPr>
        <w:t>(football);</w:t>
      </w:r>
      <w:r>
        <w:tab/>
      </w:r>
      <w:r>
        <w:rPr>
          <w:spacing w:val="-2"/>
        </w:rPr>
        <w:t>сложные</w:t>
      </w:r>
      <w:r>
        <w:tab/>
      </w:r>
      <w:r>
        <w:tab/>
      </w:r>
      <w:r>
        <w:rPr>
          <w:spacing w:val="-2"/>
        </w:rPr>
        <w:t>существительные</w:t>
      </w:r>
      <w:r>
        <w:tab/>
      </w:r>
      <w:r>
        <w:tab/>
      </w:r>
      <w:r>
        <w:rPr>
          <w:spacing w:val="-2"/>
        </w:rPr>
        <w:t>путём</w:t>
      </w:r>
      <w:r>
        <w:tab/>
      </w:r>
      <w:r>
        <w:rPr>
          <w:spacing w:val="-2"/>
        </w:rPr>
        <w:t>соединения</w:t>
      </w:r>
      <w:r>
        <w:tab/>
      </w:r>
      <w:r>
        <w:tab/>
      </w:r>
      <w:r>
        <w:rPr>
          <w:spacing w:val="-2"/>
        </w:rPr>
        <w:t xml:space="preserve">основы </w:t>
      </w:r>
      <w:r>
        <w:t xml:space="preserve">прилагательногососновойсуществительного(bluebell);сложныесуществительныепутём соединенияосновсуществительныхспредлогом(father-in-law);сложныеприлагательныепутёмсоединенияосновыприлагательного/числительногососновойсуществительногосдобавлениемсуффикса-ed(blue-eyed,eight-legged);сложныеприлагательныепутёмсоединения наречиясосновойпричастияII(well-behaved);сложныеприлагательныепутёмсоединения основыприлагательногососновойпричастияI(nice-looking);сиспользованиемконверсии (образование имён существительныхот неопределённых форм глаголов (to run – a run); имён </w:t>
      </w:r>
      <w:r>
        <w:rPr>
          <w:spacing w:val="-2"/>
        </w:rPr>
        <w:t>существительных</w:t>
      </w:r>
      <w:r>
        <w:tab/>
      </w:r>
      <w:r>
        <w:tab/>
        <w:t>от</w:t>
      </w:r>
      <w:r>
        <w:tab/>
      </w:r>
      <w:r>
        <w:rPr>
          <w:spacing w:val="-2"/>
        </w:rPr>
        <w:t>прилагательных</w:t>
      </w:r>
      <w:r>
        <w:tab/>
      </w:r>
      <w:r>
        <w:rPr>
          <w:spacing w:val="-4"/>
        </w:rPr>
        <w:t>(rich</w:t>
      </w:r>
      <w:r>
        <w:tab/>
      </w:r>
      <w:r>
        <w:rPr>
          <w:spacing w:val="-2"/>
        </w:rPr>
        <w:t>people</w:t>
      </w:r>
      <w:r>
        <w:tab/>
      </w:r>
      <w:r>
        <w:rPr>
          <w:spacing w:val="-10"/>
        </w:rPr>
        <w:t>–</w:t>
      </w:r>
      <w:r>
        <w:tab/>
      </w:r>
      <w:r>
        <w:rPr>
          <w:spacing w:val="-4"/>
        </w:rPr>
        <w:t>the</w:t>
      </w:r>
      <w:r>
        <w:tab/>
      </w:r>
      <w:r>
        <w:rPr>
          <w:spacing w:val="-2"/>
        </w:rPr>
        <w:t>rich);</w:t>
      </w:r>
      <w:r>
        <w:tab/>
      </w:r>
      <w:r>
        <w:tab/>
      </w:r>
      <w:r>
        <w:rPr>
          <w:spacing w:val="-2"/>
        </w:rPr>
        <w:t>глаголов</w:t>
      </w:r>
      <w:r>
        <w:tab/>
      </w:r>
      <w:r>
        <w:rPr>
          <w:spacing w:val="-6"/>
        </w:rPr>
        <w:t>от</w:t>
      </w:r>
      <w:r>
        <w:tab/>
      </w:r>
      <w:r>
        <w:tab/>
      </w:r>
      <w:r>
        <w:tab/>
      </w:r>
      <w:r>
        <w:rPr>
          <w:spacing w:val="-4"/>
        </w:rPr>
        <w:t xml:space="preserve">имён </w:t>
      </w:r>
      <w:r>
        <w:t>существительных(a hand – to hand); глаголов от имён прилагательных (cool – to cool); распознавать и употреблять в устной и письменной речи имена прилагательные на -ed и -ing(excited – exciting);</w:t>
      </w:r>
    </w:p>
    <w:p w:rsidR="00076F32" w:rsidRDefault="00947DCD">
      <w:pPr>
        <w:pStyle w:val="a3"/>
        <w:ind w:left="506" w:right="789" w:hanging="10"/>
      </w:pPr>
      <w:r>
        <w:t>распознаватьиупотреблятьвустнойиписьменнойречиизученныемногозначныелексические единицы, синонимы, антонимы, интернациональные слова; наиболее частотные фразовые глаголы; сокращения и аббревиатуры;</w:t>
      </w:r>
    </w:p>
    <w:p w:rsidR="00076F32" w:rsidRDefault="00947DCD">
      <w:pPr>
        <w:pStyle w:val="a3"/>
        <w:spacing w:before="5" w:line="237" w:lineRule="auto"/>
        <w:ind w:left="506" w:right="807" w:hanging="1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76F32" w:rsidRDefault="00947DCD">
      <w:pPr>
        <w:pStyle w:val="a4"/>
        <w:numPr>
          <w:ilvl w:val="1"/>
          <w:numId w:val="199"/>
        </w:numPr>
        <w:tabs>
          <w:tab w:val="left" w:pos="506"/>
          <w:tab w:val="left" w:pos="797"/>
        </w:tabs>
        <w:spacing w:before="3"/>
        <w:ind w:left="506" w:right="797" w:hanging="10"/>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076F32" w:rsidRDefault="00947DCD">
      <w:pPr>
        <w:pStyle w:val="a3"/>
        <w:spacing w:line="275" w:lineRule="exact"/>
        <w:ind w:left="496"/>
        <w:jc w:val="left"/>
      </w:pPr>
      <w:r>
        <w:t>распознавать иупотреблятьвустнойиписьменной</w:t>
      </w:r>
      <w:r>
        <w:rPr>
          <w:spacing w:val="-2"/>
        </w:rPr>
        <w:t>речи:</w:t>
      </w:r>
    </w:p>
    <w:p w:rsidR="00076F32" w:rsidRDefault="00947DCD">
      <w:pPr>
        <w:pStyle w:val="a3"/>
        <w:spacing w:line="242" w:lineRule="auto"/>
        <w:ind w:left="506" w:right="670" w:hanging="10"/>
        <w:jc w:val="left"/>
      </w:pPr>
      <w:r>
        <w:t xml:space="preserve">предложения,втомчислеснесколькимиобстоятельствами,следующимивопределённом </w:t>
      </w:r>
      <w:r>
        <w:rPr>
          <w:spacing w:val="-2"/>
        </w:rPr>
        <w:t>порядке;</w:t>
      </w:r>
    </w:p>
    <w:p w:rsidR="00076F32" w:rsidRDefault="00947DCD">
      <w:pPr>
        <w:pStyle w:val="a3"/>
        <w:spacing w:line="242" w:lineRule="auto"/>
        <w:ind w:left="496" w:right="6268"/>
        <w:jc w:val="left"/>
      </w:pPr>
      <w:r>
        <w:t>предложения с начальным It; предложениясначальнымThere+tobe;</w:t>
      </w:r>
    </w:p>
    <w:p w:rsidR="00076F32" w:rsidRDefault="00947DCD">
      <w:pPr>
        <w:pStyle w:val="a3"/>
        <w:spacing w:line="242" w:lineRule="auto"/>
        <w:ind w:left="506" w:right="670" w:hanging="10"/>
        <w:jc w:val="left"/>
      </w:pPr>
      <w:r>
        <w:t>предложениясглагольнымиконструкциями,содержащимиглаголы-связкиtobe,tolook,to seem, to feel;</w:t>
      </w:r>
    </w:p>
    <w:p w:rsidR="00076F32" w:rsidRDefault="00947DCD">
      <w:pPr>
        <w:pStyle w:val="a3"/>
        <w:spacing w:line="242" w:lineRule="auto"/>
        <w:ind w:left="496" w:right="4231"/>
        <w:jc w:val="left"/>
      </w:pPr>
      <w:r>
        <w:t>предложенияcо сложным дополнением –ComplexObject; предложенияcосложнымподлежащим–ComplexSubject;</w:t>
      </w:r>
    </w:p>
    <w:p w:rsidR="00076F32" w:rsidRPr="001D24F7" w:rsidRDefault="00947DCD">
      <w:pPr>
        <w:pStyle w:val="a3"/>
        <w:tabs>
          <w:tab w:val="left" w:pos="4293"/>
          <w:tab w:val="left" w:pos="5180"/>
          <w:tab w:val="left" w:pos="5732"/>
          <w:tab w:val="left" w:pos="6619"/>
          <w:tab w:val="left" w:pos="7171"/>
          <w:tab w:val="left" w:pos="8121"/>
          <w:tab w:val="left" w:pos="8672"/>
          <w:tab w:val="left" w:pos="9406"/>
          <w:tab w:val="left" w:pos="9852"/>
        </w:tabs>
        <w:spacing w:line="271" w:lineRule="exact"/>
        <w:ind w:left="496"/>
        <w:jc w:val="left"/>
        <w:rPr>
          <w:lang w:val="en-US"/>
        </w:rPr>
      </w:pPr>
      <w:r>
        <w:t>инверсиюсконструкциями</w:t>
      </w:r>
      <w:r w:rsidRPr="001D24F7">
        <w:rPr>
          <w:lang w:val="en-US"/>
        </w:rPr>
        <w:t xml:space="preserve"> </w:t>
      </w:r>
      <w:r w:rsidRPr="001D24F7">
        <w:rPr>
          <w:spacing w:val="-2"/>
          <w:lang w:val="en-US"/>
        </w:rPr>
        <w:t>hardly</w:t>
      </w:r>
      <w:r w:rsidRPr="001D24F7">
        <w:rPr>
          <w:lang w:val="en-US"/>
        </w:rPr>
        <w:tab/>
      </w:r>
      <w:r w:rsidRPr="001D24F7">
        <w:rPr>
          <w:spacing w:val="-2"/>
          <w:lang w:val="en-US"/>
        </w:rPr>
        <w:t>(ever)</w:t>
      </w:r>
      <w:r w:rsidRPr="001D24F7">
        <w:rPr>
          <w:lang w:val="en-US"/>
        </w:rPr>
        <w:tab/>
      </w:r>
      <w:r w:rsidRPr="001D24F7">
        <w:rPr>
          <w:spacing w:val="-10"/>
          <w:lang w:val="en-US"/>
        </w:rPr>
        <w:t>…</w:t>
      </w:r>
      <w:r w:rsidRPr="001D24F7">
        <w:rPr>
          <w:lang w:val="en-US"/>
        </w:rPr>
        <w:tab/>
      </w:r>
      <w:r w:rsidRPr="001D24F7">
        <w:rPr>
          <w:spacing w:val="-2"/>
          <w:lang w:val="en-US"/>
        </w:rPr>
        <w:t>when,</w:t>
      </w:r>
      <w:r w:rsidRPr="001D24F7">
        <w:rPr>
          <w:lang w:val="en-US"/>
        </w:rPr>
        <w:tab/>
      </w:r>
      <w:r w:rsidRPr="001D24F7">
        <w:rPr>
          <w:spacing w:val="-5"/>
          <w:lang w:val="en-US"/>
        </w:rPr>
        <w:t>no</w:t>
      </w:r>
      <w:r w:rsidRPr="001D24F7">
        <w:rPr>
          <w:lang w:val="en-US"/>
        </w:rPr>
        <w:tab/>
      </w:r>
      <w:r w:rsidRPr="001D24F7">
        <w:rPr>
          <w:spacing w:val="-2"/>
          <w:lang w:val="en-US"/>
        </w:rPr>
        <w:t>sooner</w:t>
      </w:r>
      <w:r w:rsidRPr="001D24F7">
        <w:rPr>
          <w:lang w:val="en-US"/>
        </w:rPr>
        <w:tab/>
      </w:r>
      <w:r w:rsidRPr="001D24F7">
        <w:rPr>
          <w:spacing w:val="-10"/>
          <w:lang w:val="en-US"/>
        </w:rPr>
        <w:t>…</w:t>
      </w:r>
      <w:r w:rsidRPr="001D24F7">
        <w:rPr>
          <w:lang w:val="en-US"/>
        </w:rPr>
        <w:tab/>
      </w:r>
      <w:r w:rsidRPr="001D24F7">
        <w:rPr>
          <w:spacing w:val="-2"/>
          <w:lang w:val="en-US"/>
        </w:rPr>
        <w:t>that,</w:t>
      </w:r>
      <w:r w:rsidRPr="001D24F7">
        <w:rPr>
          <w:lang w:val="en-US"/>
        </w:rPr>
        <w:tab/>
      </w:r>
      <w:r w:rsidRPr="001D24F7">
        <w:rPr>
          <w:spacing w:val="-5"/>
          <w:lang w:val="en-US"/>
        </w:rPr>
        <w:t>if</w:t>
      </w:r>
      <w:r w:rsidRPr="001D24F7">
        <w:rPr>
          <w:lang w:val="en-US"/>
        </w:rPr>
        <w:tab/>
      </w:r>
      <w:r w:rsidRPr="001D24F7">
        <w:rPr>
          <w:spacing w:val="-4"/>
          <w:lang w:val="en-US"/>
        </w:rPr>
        <w:t>only</w:t>
      </w:r>
    </w:p>
    <w:p w:rsidR="00076F32" w:rsidRDefault="00947DCD">
      <w:pPr>
        <w:pStyle w:val="a3"/>
        <w:spacing w:line="275" w:lineRule="exact"/>
        <w:ind w:left="506"/>
        <w:jc w:val="left"/>
      </w:pPr>
      <w:r>
        <w:t>…;в условныхпредложениях(If) …should</w:t>
      </w:r>
      <w:r>
        <w:rPr>
          <w:spacing w:val="-5"/>
        </w:rPr>
        <w:t>do;</w:t>
      </w:r>
    </w:p>
    <w:p w:rsidR="00076F32" w:rsidRDefault="00947DCD">
      <w:pPr>
        <w:pStyle w:val="a3"/>
        <w:spacing w:line="274" w:lineRule="exact"/>
        <w:ind w:left="496"/>
        <w:jc w:val="left"/>
      </w:pPr>
      <w:r>
        <w:t>сложносочинённыепредложенияссочинительнымисоюзамиand,but,</w:t>
      </w:r>
      <w:r>
        <w:rPr>
          <w:spacing w:val="-5"/>
        </w:rPr>
        <w:t>or;</w:t>
      </w:r>
    </w:p>
    <w:p w:rsidR="00076F32" w:rsidRDefault="00947DCD">
      <w:pPr>
        <w:pStyle w:val="a3"/>
        <w:spacing w:line="242" w:lineRule="auto"/>
        <w:ind w:left="506" w:right="670" w:hanging="10"/>
        <w:jc w:val="left"/>
      </w:pPr>
      <w:r>
        <w:t>сложноподчинённыепредложенияссоюзамиисоюзнымисловамиbecause,if,when,where, what, why, how;</w:t>
      </w:r>
    </w:p>
    <w:p w:rsidR="00076F32" w:rsidRDefault="00947DCD">
      <w:pPr>
        <w:pStyle w:val="a3"/>
        <w:spacing w:line="242" w:lineRule="auto"/>
        <w:ind w:left="506" w:right="670" w:hanging="10"/>
        <w:jc w:val="left"/>
      </w:pPr>
      <w:r>
        <w:t>сложноподчинённые предложенияс определительными придаточнымиссоюзными словами who, which, that;</w:t>
      </w:r>
    </w:p>
    <w:p w:rsidR="00076F32" w:rsidRDefault="00947DCD">
      <w:pPr>
        <w:pStyle w:val="a3"/>
        <w:ind w:left="496" w:right="801"/>
        <w:jc w:val="left"/>
      </w:pPr>
      <w:r>
        <w:t>сложноподчинённые предложения с союзнымисловами whoever, whatever, however, whenever; условные предложения с глаголами в изъявительном наклонении(Conditional0, Conditional I) и с глаголами в сослагательном наклонении (Conditional II и Conditional III);</w:t>
      </w:r>
    </w:p>
    <w:p w:rsidR="00076F32" w:rsidRDefault="00947DCD">
      <w:pPr>
        <w:pStyle w:val="a3"/>
        <w:ind w:left="506" w:right="670" w:hanging="10"/>
        <w:jc w:val="left"/>
      </w:pPr>
      <w:r>
        <w:t>все типы вопросительных предложений (общий, специальный, альтернативный, разделительн ыйвопросывPresent/Past/FutureSimpleTense;Present/PastContinuousTense;Present/PastPerfect Tense; Present Perfect Continuous Tense);</w:t>
      </w:r>
    </w:p>
    <w:p w:rsidR="00076F32" w:rsidRDefault="00947DCD">
      <w:pPr>
        <w:pStyle w:val="a3"/>
        <w:ind w:left="496" w:right="670"/>
        <w:jc w:val="left"/>
      </w:pPr>
      <w:r>
        <w:t>повествовательные,вопросительныеипобудительныепредложениявкосвеннойречив настоящем и прошедшем времени; согласование времёнв рамках сложного предложения; модальные глаголы в косвенной речи в настоящем и прошедшем времени;</w:t>
      </w:r>
    </w:p>
    <w:p w:rsidR="00076F32" w:rsidRPr="001D24F7" w:rsidRDefault="00947DCD">
      <w:pPr>
        <w:pStyle w:val="a3"/>
        <w:spacing w:line="237" w:lineRule="auto"/>
        <w:ind w:left="496"/>
        <w:jc w:val="left"/>
        <w:rPr>
          <w:lang w:val="en-US"/>
        </w:rPr>
      </w:pPr>
      <w:r>
        <w:t>предложениясконструкциями</w:t>
      </w:r>
      <w:r w:rsidRPr="001D24F7">
        <w:rPr>
          <w:lang w:val="en-US"/>
        </w:rPr>
        <w:t xml:space="preserve"> as…as, </w:t>
      </w:r>
      <w:proofErr w:type="spellStart"/>
      <w:r w:rsidRPr="001D24F7">
        <w:rPr>
          <w:lang w:val="en-US"/>
        </w:rPr>
        <w:t>notso</w:t>
      </w:r>
      <w:proofErr w:type="spellEnd"/>
      <w:r w:rsidRPr="001D24F7">
        <w:rPr>
          <w:lang w:val="en-US"/>
        </w:rPr>
        <w:t>…</w:t>
      </w:r>
      <w:proofErr w:type="spellStart"/>
      <w:r w:rsidRPr="001D24F7">
        <w:rPr>
          <w:lang w:val="en-US"/>
        </w:rPr>
        <w:t>as;both</w:t>
      </w:r>
      <w:proofErr w:type="spellEnd"/>
      <w:r w:rsidRPr="001D24F7">
        <w:rPr>
          <w:lang w:val="en-US"/>
        </w:rPr>
        <w:t>…and…, either…</w:t>
      </w:r>
      <w:proofErr w:type="spellStart"/>
      <w:r w:rsidRPr="001D24F7">
        <w:rPr>
          <w:lang w:val="en-US"/>
        </w:rPr>
        <w:t>or,neither</w:t>
      </w:r>
      <w:proofErr w:type="spellEnd"/>
      <w:r w:rsidRPr="001D24F7">
        <w:rPr>
          <w:lang w:val="en-US"/>
        </w:rPr>
        <w:t xml:space="preserve">…nor; </w:t>
      </w:r>
      <w:r>
        <w:t>предложения</w:t>
      </w:r>
      <w:r w:rsidRPr="001D24F7">
        <w:rPr>
          <w:lang w:val="en-US"/>
        </w:rPr>
        <w:t xml:space="preserve"> </w:t>
      </w:r>
      <w:r>
        <w:t>с</w:t>
      </w:r>
      <w:r w:rsidRPr="001D24F7">
        <w:rPr>
          <w:lang w:val="en-US"/>
        </w:rPr>
        <w:t xml:space="preserve"> I wish;</w:t>
      </w:r>
    </w:p>
    <w:p w:rsidR="00076F32" w:rsidRPr="001D24F7" w:rsidRDefault="00947DCD">
      <w:pPr>
        <w:pStyle w:val="a3"/>
        <w:spacing w:line="275" w:lineRule="exact"/>
        <w:ind w:left="496"/>
        <w:jc w:val="left"/>
        <w:rPr>
          <w:lang w:val="en-US"/>
        </w:rPr>
      </w:pPr>
      <w:proofErr w:type="spellStart"/>
      <w:r>
        <w:t>конструкциисглаголамина</w:t>
      </w:r>
      <w:proofErr w:type="spellEnd"/>
      <w:r w:rsidRPr="001D24F7">
        <w:rPr>
          <w:lang w:val="en-US"/>
        </w:rPr>
        <w:t>-</w:t>
      </w:r>
      <w:proofErr w:type="spellStart"/>
      <w:r w:rsidRPr="001D24F7">
        <w:rPr>
          <w:lang w:val="en-US"/>
        </w:rPr>
        <w:t>ing:tolove</w:t>
      </w:r>
      <w:proofErr w:type="spellEnd"/>
      <w:r w:rsidRPr="001D24F7">
        <w:rPr>
          <w:lang w:val="en-US"/>
        </w:rPr>
        <w:t>/</w:t>
      </w:r>
      <w:proofErr w:type="spellStart"/>
      <w:r w:rsidRPr="001D24F7">
        <w:rPr>
          <w:lang w:val="en-US"/>
        </w:rPr>
        <w:t>hatedoing</w:t>
      </w:r>
      <w:proofErr w:type="spellEnd"/>
      <w:r w:rsidRPr="001D24F7">
        <w:rPr>
          <w:spacing w:val="-2"/>
          <w:lang w:val="en-US"/>
        </w:rPr>
        <w:t xml:space="preserve"> </w:t>
      </w:r>
      <w:proofErr w:type="spellStart"/>
      <w:r w:rsidRPr="001D24F7">
        <w:rPr>
          <w:spacing w:val="-2"/>
          <w:lang w:val="en-US"/>
        </w:rPr>
        <w:t>smth</w:t>
      </w:r>
      <w:proofErr w:type="spellEnd"/>
      <w:r w:rsidRPr="001D24F7">
        <w:rPr>
          <w:spacing w:val="-2"/>
          <w:lang w:val="en-US"/>
        </w:rPr>
        <w:t>;</w:t>
      </w:r>
    </w:p>
    <w:p w:rsidR="00076F32" w:rsidRPr="001D24F7" w:rsidRDefault="00947DCD">
      <w:pPr>
        <w:pStyle w:val="a3"/>
        <w:spacing w:line="275" w:lineRule="exact"/>
        <w:ind w:left="496"/>
        <w:jc w:val="left"/>
        <w:rPr>
          <w:lang w:val="en-US"/>
        </w:rPr>
      </w:pPr>
      <w:r>
        <w:t>конструкции</w:t>
      </w:r>
      <w:r w:rsidRPr="001D24F7">
        <w:rPr>
          <w:lang w:val="en-US"/>
        </w:rPr>
        <w:t xml:space="preserve">c </w:t>
      </w:r>
      <w:r>
        <w:t>глаголами</w:t>
      </w:r>
      <w:proofErr w:type="spellStart"/>
      <w:r w:rsidRPr="001D24F7">
        <w:rPr>
          <w:lang w:val="en-US"/>
        </w:rPr>
        <w:t>tostop,toremember,toforget</w:t>
      </w:r>
      <w:proofErr w:type="spellEnd"/>
      <w:r w:rsidRPr="001D24F7">
        <w:rPr>
          <w:lang w:val="en-US"/>
        </w:rPr>
        <w:t>(</w:t>
      </w:r>
      <w:proofErr w:type="spellStart"/>
      <w:r>
        <w:t>разницавзначении</w:t>
      </w:r>
      <w:r w:rsidRPr="001D24F7">
        <w:rPr>
          <w:lang w:val="en-US"/>
        </w:rPr>
        <w:t>tostop</w:t>
      </w:r>
      <w:r w:rsidRPr="001D24F7">
        <w:rPr>
          <w:spacing w:val="-2"/>
          <w:lang w:val="en-US"/>
        </w:rPr>
        <w:t>doing</w:t>
      </w:r>
      <w:proofErr w:type="spellEnd"/>
    </w:p>
    <w:p w:rsidR="00076F32" w:rsidRPr="001D24F7" w:rsidRDefault="00947DCD">
      <w:pPr>
        <w:pStyle w:val="a3"/>
        <w:tabs>
          <w:tab w:val="right" w:pos="10321"/>
        </w:tabs>
        <w:spacing w:before="24" w:line="156" w:lineRule="auto"/>
        <w:ind w:left="506"/>
        <w:jc w:val="left"/>
        <w:rPr>
          <w:sz w:val="20"/>
          <w:lang w:val="en-US"/>
        </w:rPr>
      </w:pPr>
      <w:proofErr w:type="spellStart"/>
      <w:r w:rsidRPr="001D24F7">
        <w:rPr>
          <w:lang w:val="en-US"/>
        </w:rPr>
        <w:t>smth</w:t>
      </w:r>
      <w:proofErr w:type="spellEnd"/>
      <w:r>
        <w:t>и</w:t>
      </w:r>
      <w:r w:rsidRPr="001D24F7">
        <w:rPr>
          <w:lang w:val="en-US"/>
        </w:rPr>
        <w:t xml:space="preserve">to </w:t>
      </w:r>
      <w:proofErr w:type="spellStart"/>
      <w:r w:rsidRPr="001D24F7">
        <w:rPr>
          <w:lang w:val="en-US"/>
        </w:rPr>
        <w:t>stoptodo</w:t>
      </w:r>
      <w:r w:rsidRPr="001D24F7">
        <w:rPr>
          <w:spacing w:val="-2"/>
          <w:lang w:val="en-US"/>
        </w:rPr>
        <w:t>smth</w:t>
      </w:r>
      <w:proofErr w:type="spellEnd"/>
      <w:r w:rsidRPr="001D24F7">
        <w:rPr>
          <w:spacing w:val="-2"/>
          <w:lang w:val="en-US"/>
        </w:rPr>
        <w:t>);</w:t>
      </w:r>
      <w:r w:rsidRPr="001D24F7">
        <w:rPr>
          <w:lang w:val="en-US"/>
        </w:rPr>
        <w:tab/>
      </w:r>
      <w:r w:rsidRPr="001D24F7">
        <w:rPr>
          <w:spacing w:val="-5"/>
          <w:position w:val="-11"/>
          <w:sz w:val="20"/>
          <w:lang w:val="en-US"/>
        </w:rPr>
        <w:t>24</w:t>
      </w:r>
    </w:p>
    <w:p w:rsidR="00076F32" w:rsidRPr="001D24F7" w:rsidRDefault="00947DCD">
      <w:pPr>
        <w:pStyle w:val="a3"/>
        <w:spacing w:line="220" w:lineRule="exact"/>
        <w:ind w:left="496"/>
        <w:jc w:val="left"/>
        <w:rPr>
          <w:lang w:val="en-US"/>
        </w:rPr>
      </w:pPr>
      <w:r>
        <w:t>конструкция</w:t>
      </w:r>
      <w:r w:rsidRPr="001D24F7">
        <w:rPr>
          <w:lang w:val="en-US"/>
        </w:rPr>
        <w:t xml:space="preserve"> </w:t>
      </w:r>
      <w:proofErr w:type="spellStart"/>
      <w:r w:rsidRPr="001D24F7">
        <w:rPr>
          <w:lang w:val="en-US"/>
        </w:rPr>
        <w:t>Ittakesme</w:t>
      </w:r>
      <w:proofErr w:type="spellEnd"/>
      <w:r w:rsidRPr="001D24F7">
        <w:rPr>
          <w:lang w:val="en-US"/>
        </w:rPr>
        <w:t>…</w:t>
      </w:r>
      <w:proofErr w:type="spellStart"/>
      <w:r w:rsidRPr="001D24F7">
        <w:rPr>
          <w:lang w:val="en-US"/>
        </w:rPr>
        <w:t>todo</w:t>
      </w:r>
      <w:proofErr w:type="spellEnd"/>
      <w:r w:rsidRPr="001D24F7">
        <w:rPr>
          <w:lang w:val="en-US"/>
        </w:rPr>
        <w:t xml:space="preserve"> </w:t>
      </w:r>
      <w:proofErr w:type="spellStart"/>
      <w:r w:rsidRPr="001D24F7">
        <w:rPr>
          <w:spacing w:val="-4"/>
          <w:lang w:val="en-US"/>
        </w:rPr>
        <w:t>smth</w:t>
      </w:r>
      <w:proofErr w:type="spellEnd"/>
      <w:r w:rsidRPr="001D24F7">
        <w:rPr>
          <w:spacing w:val="-4"/>
          <w:lang w:val="en-US"/>
        </w:rPr>
        <w:t>;</w:t>
      </w:r>
    </w:p>
    <w:p w:rsidR="00076F32" w:rsidRPr="001D24F7" w:rsidRDefault="00947DCD">
      <w:pPr>
        <w:pStyle w:val="a3"/>
        <w:spacing w:before="3"/>
        <w:ind w:left="496"/>
        <w:jc w:val="left"/>
        <w:rPr>
          <w:lang w:val="en-US"/>
        </w:rPr>
      </w:pPr>
      <w:r>
        <w:t>конструкция</w:t>
      </w:r>
      <w:proofErr w:type="spellStart"/>
      <w:r w:rsidRPr="001D24F7">
        <w:rPr>
          <w:lang w:val="en-US"/>
        </w:rPr>
        <w:t>usedto</w:t>
      </w:r>
      <w:proofErr w:type="spellEnd"/>
      <w:r w:rsidRPr="001D24F7">
        <w:rPr>
          <w:lang w:val="en-US"/>
        </w:rPr>
        <w:t>+</w:t>
      </w:r>
      <w:proofErr w:type="spellStart"/>
      <w:r>
        <w:t>инфинитив</w:t>
      </w:r>
      <w:r>
        <w:rPr>
          <w:spacing w:val="-2"/>
        </w:rPr>
        <w:t>глагола</w:t>
      </w:r>
      <w:proofErr w:type="spellEnd"/>
      <w:r w:rsidRPr="001D24F7">
        <w:rPr>
          <w:spacing w:val="-2"/>
          <w:lang w:val="en-US"/>
        </w:rPr>
        <w:t>;</w:t>
      </w:r>
    </w:p>
    <w:p w:rsidR="00076F32" w:rsidRPr="001D24F7" w:rsidRDefault="00076F32">
      <w:pPr>
        <w:rPr>
          <w:lang w:val="en-US"/>
        </w:rPr>
        <w:sectPr w:rsidR="00076F32" w:rsidRPr="001D24F7">
          <w:footerReference w:type="default" r:id="rId19"/>
          <w:pgSz w:w="11910" w:h="16840"/>
          <w:pgMar w:top="940" w:right="20" w:bottom="0" w:left="800" w:header="0" w:footer="0" w:gutter="0"/>
          <w:cols w:space="720"/>
        </w:sectPr>
      </w:pPr>
    </w:p>
    <w:p w:rsidR="00076F32" w:rsidRPr="001D24F7" w:rsidRDefault="00947DCD">
      <w:pPr>
        <w:pStyle w:val="a3"/>
        <w:spacing w:before="75" w:line="275" w:lineRule="exact"/>
        <w:ind w:left="496"/>
        <w:rPr>
          <w:lang w:val="en-US"/>
        </w:rPr>
      </w:pPr>
      <w:r>
        <w:lastRenderedPageBreak/>
        <w:t>конструкции</w:t>
      </w:r>
      <w:proofErr w:type="spellStart"/>
      <w:r w:rsidRPr="001D24F7">
        <w:rPr>
          <w:lang w:val="en-US"/>
        </w:rPr>
        <w:t>be</w:t>
      </w:r>
      <w:proofErr w:type="spellEnd"/>
      <w:r w:rsidRPr="001D24F7">
        <w:rPr>
          <w:lang w:val="en-US"/>
        </w:rPr>
        <w:t xml:space="preserve">/get </w:t>
      </w:r>
      <w:proofErr w:type="spellStart"/>
      <w:r w:rsidRPr="001D24F7">
        <w:rPr>
          <w:lang w:val="en-US"/>
        </w:rPr>
        <w:t>usedtosmth;be</w:t>
      </w:r>
      <w:proofErr w:type="spellEnd"/>
      <w:r w:rsidRPr="001D24F7">
        <w:rPr>
          <w:lang w:val="en-US"/>
        </w:rPr>
        <w:t>/</w:t>
      </w:r>
      <w:proofErr w:type="spellStart"/>
      <w:r w:rsidRPr="001D24F7">
        <w:rPr>
          <w:lang w:val="en-US"/>
        </w:rPr>
        <w:t>getusedtodoing</w:t>
      </w:r>
      <w:r w:rsidRPr="001D24F7">
        <w:rPr>
          <w:spacing w:val="-2"/>
          <w:lang w:val="en-US"/>
        </w:rPr>
        <w:t>smth</w:t>
      </w:r>
      <w:proofErr w:type="spellEnd"/>
      <w:r w:rsidRPr="001D24F7">
        <w:rPr>
          <w:spacing w:val="-2"/>
          <w:lang w:val="en-US"/>
        </w:rPr>
        <w:t>;</w:t>
      </w:r>
    </w:p>
    <w:p w:rsidR="00076F32" w:rsidRPr="001D24F7" w:rsidRDefault="00947DCD">
      <w:pPr>
        <w:pStyle w:val="a3"/>
        <w:tabs>
          <w:tab w:val="left" w:pos="3146"/>
          <w:tab w:val="left" w:pos="4965"/>
          <w:tab w:val="left" w:pos="6438"/>
          <w:tab w:val="left" w:pos="8262"/>
          <w:tab w:val="left" w:pos="9730"/>
        </w:tabs>
        <w:spacing w:line="242" w:lineRule="auto"/>
        <w:ind w:left="506" w:right="796" w:hanging="10"/>
        <w:rPr>
          <w:lang w:val="en-US"/>
        </w:rPr>
      </w:pPr>
      <w:r>
        <w:t>конструкции</w:t>
      </w:r>
      <w:r w:rsidRPr="001D24F7">
        <w:rPr>
          <w:lang w:val="en-US"/>
        </w:rPr>
        <w:t xml:space="preserve"> I</w:t>
      </w:r>
      <w:r w:rsidRPr="001D24F7">
        <w:rPr>
          <w:lang w:val="en-US"/>
        </w:rPr>
        <w:tab/>
      </w:r>
      <w:r w:rsidRPr="001D24F7">
        <w:rPr>
          <w:spacing w:val="-2"/>
          <w:lang w:val="en-US"/>
        </w:rPr>
        <w:t>prefer,</w:t>
      </w:r>
      <w:r w:rsidRPr="001D24F7">
        <w:rPr>
          <w:lang w:val="en-US"/>
        </w:rPr>
        <w:tab/>
      </w:r>
      <w:r w:rsidRPr="001D24F7">
        <w:rPr>
          <w:spacing w:val="-4"/>
          <w:lang w:val="en-US"/>
        </w:rPr>
        <w:t>I’d</w:t>
      </w:r>
      <w:r w:rsidRPr="001D24F7">
        <w:rPr>
          <w:lang w:val="en-US"/>
        </w:rPr>
        <w:tab/>
      </w:r>
      <w:r w:rsidRPr="001D24F7">
        <w:rPr>
          <w:spacing w:val="-2"/>
          <w:lang w:val="en-US"/>
        </w:rPr>
        <w:t>prefer,</w:t>
      </w:r>
      <w:r w:rsidRPr="001D24F7">
        <w:rPr>
          <w:lang w:val="en-US"/>
        </w:rPr>
        <w:tab/>
      </w:r>
      <w:r w:rsidRPr="001D24F7">
        <w:rPr>
          <w:spacing w:val="-4"/>
          <w:lang w:val="en-US"/>
        </w:rPr>
        <w:t>I’d</w:t>
      </w:r>
      <w:r w:rsidRPr="001D24F7">
        <w:rPr>
          <w:lang w:val="en-US"/>
        </w:rPr>
        <w:tab/>
      </w:r>
      <w:r w:rsidRPr="001D24F7">
        <w:rPr>
          <w:spacing w:val="-2"/>
          <w:lang w:val="en-US"/>
        </w:rPr>
        <w:t xml:space="preserve">rather </w:t>
      </w:r>
      <w:r w:rsidRPr="001D24F7">
        <w:rPr>
          <w:lang w:val="en-US"/>
        </w:rPr>
        <w:t xml:space="preserve">prefer, </w:t>
      </w:r>
      <w:r>
        <w:t>выражающие</w:t>
      </w:r>
      <w:r w:rsidRPr="001D24F7">
        <w:rPr>
          <w:lang w:val="en-US"/>
        </w:rPr>
        <w:t xml:space="preserve"> </w:t>
      </w:r>
      <w:r>
        <w:t>предпочтение</w:t>
      </w:r>
      <w:r w:rsidRPr="001D24F7">
        <w:rPr>
          <w:lang w:val="en-US"/>
        </w:rPr>
        <w:t>,</w:t>
      </w:r>
      <w:r>
        <w:t>а</w:t>
      </w:r>
      <w:r w:rsidRPr="001D24F7">
        <w:rPr>
          <w:lang w:val="en-US"/>
        </w:rPr>
        <w:t xml:space="preserve"> </w:t>
      </w:r>
      <w:r>
        <w:t>также</w:t>
      </w:r>
      <w:r w:rsidRPr="001D24F7">
        <w:rPr>
          <w:lang w:val="en-US"/>
        </w:rPr>
        <w:t xml:space="preserve"> </w:t>
      </w:r>
      <w:r>
        <w:t>конструкции</w:t>
      </w:r>
      <w:r w:rsidRPr="001D24F7">
        <w:rPr>
          <w:lang w:val="en-US"/>
        </w:rPr>
        <w:t xml:space="preserve"> I’d rather, You’d better;</w:t>
      </w:r>
    </w:p>
    <w:p w:rsidR="00076F32" w:rsidRDefault="00947DCD">
      <w:pPr>
        <w:pStyle w:val="a3"/>
        <w:spacing w:line="242" w:lineRule="auto"/>
        <w:ind w:left="506" w:right="795" w:hanging="10"/>
      </w:pPr>
      <w:r>
        <w:t>подлежащее,выраженноесобирательнымсуществительным(family,police),иегосогласование со сказуемым;</w:t>
      </w:r>
    </w:p>
    <w:p w:rsidR="00076F32" w:rsidRDefault="00947DCD">
      <w:pPr>
        <w:pStyle w:val="a3"/>
        <w:ind w:left="506" w:right="797" w:hanging="10"/>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6F32" w:rsidRDefault="00947DCD">
      <w:pPr>
        <w:pStyle w:val="a3"/>
        <w:ind w:left="506" w:right="795" w:hanging="10"/>
      </w:pPr>
      <w:r>
        <w:t>конструкция tobegoingto, формыFutureSimpleTense и PresentContinuous Tense для выражения будущего действия;</w:t>
      </w:r>
    </w:p>
    <w:p w:rsidR="00076F32" w:rsidRPr="001D24F7" w:rsidRDefault="00947DCD">
      <w:pPr>
        <w:pStyle w:val="a3"/>
        <w:spacing w:line="237" w:lineRule="auto"/>
        <w:ind w:left="506" w:right="670" w:hanging="10"/>
        <w:jc w:val="left"/>
        <w:rPr>
          <w:lang w:val="en-US"/>
        </w:rPr>
      </w:pPr>
      <w:proofErr w:type="spellStart"/>
      <w:r>
        <w:t>модальныеглаголыиихэквиваленты</w:t>
      </w:r>
      <w:proofErr w:type="spellEnd"/>
      <w:r w:rsidRPr="001D24F7">
        <w:rPr>
          <w:lang w:val="en-US"/>
        </w:rPr>
        <w:t>(can/</w:t>
      </w:r>
      <w:proofErr w:type="spellStart"/>
      <w:r w:rsidRPr="001D24F7">
        <w:rPr>
          <w:lang w:val="en-US"/>
        </w:rPr>
        <w:t>beableto,could,must</w:t>
      </w:r>
      <w:proofErr w:type="spellEnd"/>
      <w:r w:rsidRPr="001D24F7">
        <w:rPr>
          <w:lang w:val="en-US"/>
        </w:rPr>
        <w:t>/</w:t>
      </w:r>
      <w:proofErr w:type="spellStart"/>
      <w:r w:rsidRPr="001D24F7">
        <w:rPr>
          <w:lang w:val="en-US"/>
        </w:rPr>
        <w:t>haveto,may,might,should</w:t>
      </w:r>
      <w:proofErr w:type="spellEnd"/>
      <w:r w:rsidRPr="001D24F7">
        <w:rPr>
          <w:lang w:val="en-US"/>
        </w:rPr>
        <w:t>, shall, would, will, need, ought to);</w:t>
      </w:r>
    </w:p>
    <w:p w:rsidR="00076F32" w:rsidRPr="001D24F7" w:rsidRDefault="00947DCD">
      <w:pPr>
        <w:pStyle w:val="a3"/>
        <w:tabs>
          <w:tab w:val="left" w:pos="7416"/>
          <w:tab w:val="left" w:pos="9037"/>
        </w:tabs>
        <w:ind w:left="496" w:right="795"/>
        <w:jc w:val="left"/>
        <w:rPr>
          <w:lang w:val="en-US"/>
        </w:rPr>
      </w:pPr>
      <w:r>
        <w:t>неличные</w:t>
      </w:r>
      <w:r w:rsidRPr="001D24F7">
        <w:rPr>
          <w:lang w:val="en-US"/>
        </w:rPr>
        <w:t xml:space="preserve"> </w:t>
      </w:r>
      <w:r>
        <w:t>формы</w:t>
      </w:r>
      <w:r w:rsidRPr="001D24F7">
        <w:rPr>
          <w:lang w:val="en-US"/>
        </w:rPr>
        <w:t xml:space="preserve"> </w:t>
      </w:r>
      <w:r>
        <w:t>глагола</w:t>
      </w:r>
      <w:r w:rsidRPr="001D24F7">
        <w:rPr>
          <w:lang w:val="en-US"/>
        </w:rPr>
        <w:t xml:space="preserve"> – </w:t>
      </w:r>
      <w:r>
        <w:t>инфинитив</w:t>
      </w:r>
      <w:r w:rsidRPr="001D24F7">
        <w:rPr>
          <w:lang w:val="en-US"/>
        </w:rPr>
        <w:t xml:space="preserve">, </w:t>
      </w:r>
      <w:r>
        <w:t>герундий</w:t>
      </w:r>
      <w:r w:rsidRPr="001D24F7">
        <w:rPr>
          <w:lang w:val="en-US"/>
        </w:rPr>
        <w:t xml:space="preserve">, </w:t>
      </w:r>
      <w:r>
        <w:t>причастие</w:t>
      </w:r>
      <w:r w:rsidRPr="001D24F7">
        <w:rPr>
          <w:lang w:val="en-US"/>
        </w:rPr>
        <w:tab/>
      </w:r>
      <w:r w:rsidRPr="001D24F7">
        <w:rPr>
          <w:spacing w:val="-2"/>
          <w:lang w:val="en-US"/>
        </w:rPr>
        <w:t>(Participle</w:t>
      </w:r>
      <w:r w:rsidRPr="001D24F7">
        <w:rPr>
          <w:lang w:val="en-US"/>
        </w:rPr>
        <w:tab/>
        <w:t>I</w:t>
      </w:r>
      <w:r>
        <w:t>и</w:t>
      </w:r>
      <w:r w:rsidRPr="001D24F7">
        <w:rPr>
          <w:lang w:val="en-US"/>
        </w:rPr>
        <w:t xml:space="preserve">Participle II); </w:t>
      </w:r>
      <w:r>
        <w:t>причастия</w:t>
      </w:r>
      <w:r w:rsidRPr="001D24F7">
        <w:rPr>
          <w:lang w:val="en-US"/>
        </w:rPr>
        <w:t xml:space="preserve"> </w:t>
      </w:r>
      <w:r>
        <w:t>в</w:t>
      </w:r>
      <w:r w:rsidRPr="001D24F7">
        <w:rPr>
          <w:lang w:val="en-US"/>
        </w:rPr>
        <w:t xml:space="preserve"> </w:t>
      </w:r>
      <w:r>
        <w:t>функции</w:t>
      </w:r>
      <w:r w:rsidRPr="001D24F7">
        <w:rPr>
          <w:lang w:val="en-US"/>
        </w:rPr>
        <w:t xml:space="preserve"> </w:t>
      </w:r>
      <w:r>
        <w:t>определения</w:t>
      </w:r>
      <w:r w:rsidRPr="001D24F7">
        <w:rPr>
          <w:lang w:val="en-US"/>
        </w:rPr>
        <w:t xml:space="preserve"> (Participle I – a playing child, Participle II – </w:t>
      </w:r>
      <w:proofErr w:type="spellStart"/>
      <w:r w:rsidRPr="001D24F7">
        <w:rPr>
          <w:lang w:val="en-US"/>
        </w:rPr>
        <w:t>awrittentext</w:t>
      </w:r>
      <w:proofErr w:type="spellEnd"/>
      <w:r w:rsidRPr="001D24F7">
        <w:rPr>
          <w:lang w:val="en-US"/>
        </w:rPr>
        <w:t xml:space="preserve">); </w:t>
      </w:r>
      <w:r>
        <w:t>определённый</w:t>
      </w:r>
      <w:r w:rsidRPr="001D24F7">
        <w:rPr>
          <w:lang w:val="en-US"/>
        </w:rPr>
        <w:t xml:space="preserve">, </w:t>
      </w:r>
      <w:r>
        <w:t>неопределённый</w:t>
      </w:r>
      <w:r w:rsidRPr="001D24F7">
        <w:rPr>
          <w:lang w:val="en-US"/>
        </w:rPr>
        <w:t xml:space="preserve"> </w:t>
      </w:r>
      <w:r>
        <w:t>и</w:t>
      </w:r>
      <w:r w:rsidRPr="001D24F7">
        <w:rPr>
          <w:lang w:val="en-US"/>
        </w:rPr>
        <w:t xml:space="preserve"> </w:t>
      </w:r>
      <w:r>
        <w:t>нулевой</w:t>
      </w:r>
      <w:r w:rsidRPr="001D24F7">
        <w:rPr>
          <w:lang w:val="en-US"/>
        </w:rPr>
        <w:t xml:space="preserve"> </w:t>
      </w:r>
      <w:r>
        <w:t>артикли</w:t>
      </w:r>
      <w:r w:rsidRPr="001D24F7">
        <w:rPr>
          <w:lang w:val="en-US"/>
        </w:rPr>
        <w:t>;</w:t>
      </w:r>
    </w:p>
    <w:p w:rsidR="00076F32" w:rsidRDefault="00947DCD">
      <w:pPr>
        <w:pStyle w:val="a3"/>
        <w:ind w:left="496"/>
        <w:jc w:val="left"/>
      </w:pPr>
      <w:r>
        <w:t>именасуществительныевомножественномчисле,образованныепоправилу,иисключения; неисчисляемые имена существительные, имеющие форму только множественного числа; притяжательный падеж имён существительных;</w:t>
      </w:r>
    </w:p>
    <w:p w:rsidR="00076F32" w:rsidRDefault="00947DCD">
      <w:pPr>
        <w:pStyle w:val="a3"/>
        <w:spacing w:line="237" w:lineRule="auto"/>
        <w:ind w:left="506" w:hanging="10"/>
        <w:jc w:val="left"/>
      </w:pPr>
      <w:r>
        <w:t>имена прилагательные и наречия в положительной, сравнительнойи превосходной степенях, образованных по правилу, и исключения;</w:t>
      </w:r>
    </w:p>
    <w:p w:rsidR="00076F32" w:rsidRDefault="00947DCD">
      <w:pPr>
        <w:pStyle w:val="a3"/>
        <w:spacing w:before="4"/>
        <w:ind w:left="506" w:hanging="10"/>
        <w:jc w:val="left"/>
      </w:pPr>
      <w:r>
        <w:t xml:space="preserve">порядокследованиянесколькихприлагательных(мнение–размер–возраст–цвет– </w:t>
      </w:r>
      <w:r>
        <w:rPr>
          <w:spacing w:val="-2"/>
        </w:rPr>
        <w:t>происхождение);</w:t>
      </w:r>
    </w:p>
    <w:p w:rsidR="00076F32" w:rsidRPr="001D24F7" w:rsidRDefault="00947DCD">
      <w:pPr>
        <w:pStyle w:val="a3"/>
        <w:spacing w:line="275" w:lineRule="exact"/>
        <w:ind w:left="496"/>
        <w:jc w:val="left"/>
        <w:rPr>
          <w:lang w:val="en-US"/>
        </w:rPr>
      </w:pPr>
      <w:r>
        <w:t>слова</w:t>
      </w:r>
      <w:r w:rsidRPr="001D24F7">
        <w:rPr>
          <w:lang w:val="en-US"/>
        </w:rPr>
        <w:t>,</w:t>
      </w:r>
      <w:proofErr w:type="spellStart"/>
      <w:r>
        <w:t>выражающиеколичество</w:t>
      </w:r>
      <w:proofErr w:type="spellEnd"/>
      <w:r w:rsidRPr="001D24F7">
        <w:rPr>
          <w:lang w:val="en-US"/>
        </w:rPr>
        <w:t>(many/</w:t>
      </w:r>
      <w:proofErr w:type="spellStart"/>
      <w:r w:rsidRPr="001D24F7">
        <w:rPr>
          <w:lang w:val="en-US"/>
        </w:rPr>
        <w:t>much,little</w:t>
      </w:r>
      <w:proofErr w:type="spellEnd"/>
      <w:r w:rsidRPr="001D24F7">
        <w:rPr>
          <w:lang w:val="en-US"/>
        </w:rPr>
        <w:t xml:space="preserve">/a </w:t>
      </w:r>
      <w:proofErr w:type="spellStart"/>
      <w:r w:rsidRPr="001D24F7">
        <w:rPr>
          <w:lang w:val="en-US"/>
        </w:rPr>
        <w:t>little;few</w:t>
      </w:r>
      <w:proofErr w:type="spellEnd"/>
      <w:r w:rsidRPr="001D24F7">
        <w:rPr>
          <w:lang w:val="en-US"/>
        </w:rPr>
        <w:t>/</w:t>
      </w:r>
      <w:proofErr w:type="spellStart"/>
      <w:r w:rsidRPr="001D24F7">
        <w:rPr>
          <w:lang w:val="en-US"/>
        </w:rPr>
        <w:t>afew;alot</w:t>
      </w:r>
      <w:r w:rsidRPr="001D24F7">
        <w:rPr>
          <w:spacing w:val="-4"/>
          <w:lang w:val="en-US"/>
        </w:rPr>
        <w:t>of</w:t>
      </w:r>
      <w:proofErr w:type="spellEnd"/>
      <w:r w:rsidRPr="001D24F7">
        <w:rPr>
          <w:spacing w:val="-4"/>
          <w:lang w:val="en-US"/>
        </w:rPr>
        <w:t>);</w:t>
      </w:r>
    </w:p>
    <w:p w:rsidR="00076F32" w:rsidRDefault="00947DCD">
      <w:pPr>
        <w:pStyle w:val="a3"/>
        <w:ind w:left="506" w:right="808" w:hanging="1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076F32" w:rsidRDefault="00947DCD">
      <w:pPr>
        <w:pStyle w:val="a3"/>
        <w:ind w:left="496"/>
      </w:pPr>
      <w:r>
        <w:t>количественныеипорядковые</w:t>
      </w:r>
      <w:r>
        <w:rPr>
          <w:spacing w:val="-2"/>
        </w:rPr>
        <w:t>числительные;</w:t>
      </w:r>
    </w:p>
    <w:p w:rsidR="00076F32" w:rsidRDefault="00947DCD">
      <w:pPr>
        <w:pStyle w:val="a3"/>
        <w:spacing w:before="4" w:line="237" w:lineRule="auto"/>
        <w:ind w:left="506" w:right="803" w:hanging="10"/>
      </w:pPr>
      <w:r>
        <w:t xml:space="preserve">предлогиместа,времени, направления;предлоги,употребляемые сглаголамив страдательном </w:t>
      </w:r>
      <w:r>
        <w:rPr>
          <w:spacing w:val="-2"/>
        </w:rPr>
        <w:t>залоге;</w:t>
      </w:r>
    </w:p>
    <w:p w:rsidR="00076F32" w:rsidRDefault="00947DCD">
      <w:pPr>
        <w:pStyle w:val="a4"/>
        <w:numPr>
          <w:ilvl w:val="1"/>
          <w:numId w:val="199"/>
        </w:numPr>
        <w:tabs>
          <w:tab w:val="left" w:pos="759"/>
        </w:tabs>
        <w:spacing w:before="3" w:line="275" w:lineRule="exact"/>
        <w:ind w:left="759" w:hanging="263"/>
        <w:rPr>
          <w:sz w:val="24"/>
        </w:rPr>
      </w:pPr>
      <w:r>
        <w:rPr>
          <w:sz w:val="24"/>
        </w:rPr>
        <w:t>владетьсоциокультурнымизнаниямии</w:t>
      </w:r>
      <w:r>
        <w:rPr>
          <w:spacing w:val="-2"/>
          <w:sz w:val="24"/>
        </w:rPr>
        <w:t>умениями:</w:t>
      </w:r>
    </w:p>
    <w:p w:rsidR="00076F32" w:rsidRDefault="00947DCD">
      <w:pPr>
        <w:pStyle w:val="a3"/>
        <w:ind w:left="506" w:right="795" w:hanging="1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языка;представлятьроднуюстрануиеёкультурунаиностранномязыке;проявлятьуважениек иной культуре; соблюдать нормы вежливости в межкультурном общении;</w:t>
      </w:r>
    </w:p>
    <w:p w:rsidR="00076F32" w:rsidRDefault="00947DCD">
      <w:pPr>
        <w:pStyle w:val="a4"/>
        <w:numPr>
          <w:ilvl w:val="1"/>
          <w:numId w:val="199"/>
        </w:numPr>
        <w:tabs>
          <w:tab w:val="left" w:pos="506"/>
          <w:tab w:val="left" w:pos="754"/>
        </w:tabs>
        <w:ind w:left="506" w:right="794" w:hanging="10"/>
        <w:rPr>
          <w:sz w:val="24"/>
        </w:rPr>
      </w:pPr>
      <w:r>
        <w:rPr>
          <w:sz w:val="24"/>
        </w:rPr>
        <w:t xml:space="preserve">владетькомпенсаторнымиумениями,позволяющимивслучаесбоякоммуникации,атакжев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чтениии аудировании – языковую и контекстуальную </w:t>
      </w:r>
      <w:r>
        <w:rPr>
          <w:spacing w:val="-2"/>
          <w:sz w:val="24"/>
        </w:rPr>
        <w:t>догадку;</w:t>
      </w:r>
    </w:p>
    <w:p w:rsidR="00076F32" w:rsidRDefault="00947DCD">
      <w:pPr>
        <w:pStyle w:val="a4"/>
        <w:numPr>
          <w:ilvl w:val="1"/>
          <w:numId w:val="199"/>
        </w:numPr>
        <w:tabs>
          <w:tab w:val="left" w:pos="506"/>
          <w:tab w:val="left" w:pos="945"/>
        </w:tabs>
        <w:ind w:left="506" w:right="791" w:hanging="10"/>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(лексическиеиграмматические);использоватьиноязычныесловариисправочники,втомчисле информационно-справочные системы в электронной форме; участвовать в учебно- исследовательской,проектнойдеятельностипредметногоимежпредметногохарактерас</w:t>
      </w:r>
    </w:p>
    <w:p w:rsidR="00076F32" w:rsidRDefault="00947DCD">
      <w:pPr>
        <w:pStyle w:val="a3"/>
        <w:spacing w:before="34" w:line="170" w:lineRule="auto"/>
        <w:ind w:left="506"/>
        <w:jc w:val="left"/>
      </w:pPr>
      <w:r>
        <w:t>использованиемматериаловнаанглийскомязыкеиприменениемИКТ;соблюдатьправил</w:t>
      </w:r>
      <w:r>
        <w:rPr>
          <w:position w:val="-11"/>
          <w:sz w:val="20"/>
        </w:rPr>
        <w:t>2</w:t>
      </w:r>
      <w:r>
        <w:t>а</w:t>
      </w:r>
      <w:r>
        <w:rPr>
          <w:position w:val="-11"/>
          <w:sz w:val="20"/>
        </w:rPr>
        <w:t xml:space="preserve">5 </w:t>
      </w:r>
      <w:r>
        <w:t>информационнойбезопасностивситуацияхповседневнойжизнииприработевсетиИнтернет.</w:t>
      </w:r>
    </w:p>
    <w:p w:rsidR="00076F32" w:rsidRDefault="00076F32">
      <w:pPr>
        <w:spacing w:line="170" w:lineRule="auto"/>
        <w:sectPr w:rsidR="00076F32">
          <w:footerReference w:type="default" r:id="rId20"/>
          <w:pgSz w:w="11910" w:h="16840"/>
          <w:pgMar w:top="940" w:right="20" w:bottom="280" w:left="800" w:header="0" w:footer="0" w:gutter="0"/>
          <w:cols w:space="720"/>
        </w:sectPr>
      </w:pPr>
    </w:p>
    <w:p w:rsidR="00076F32" w:rsidRDefault="00947DCD">
      <w:pPr>
        <w:pStyle w:val="Heading3"/>
        <w:spacing w:before="75" w:line="247" w:lineRule="auto"/>
        <w:ind w:left="496" w:right="782"/>
        <w:jc w:val="both"/>
        <w:rPr>
          <w:b w:val="0"/>
        </w:rPr>
      </w:pPr>
      <w:r>
        <w:lastRenderedPageBreak/>
        <w:t xml:space="preserve">Предметные результаты по учебному предмету "История" (базовый уровень) </w:t>
      </w:r>
      <w:r>
        <w:rPr>
          <w:b w:val="0"/>
        </w:rPr>
        <w:t xml:space="preserve">должны </w:t>
      </w:r>
      <w:r>
        <w:rPr>
          <w:b w:val="0"/>
          <w:spacing w:val="-2"/>
        </w:rPr>
        <w:t>отражать:</w:t>
      </w:r>
    </w:p>
    <w:p w:rsidR="00076F32" w:rsidRDefault="00947DCD">
      <w:pPr>
        <w:pStyle w:val="a4"/>
        <w:numPr>
          <w:ilvl w:val="0"/>
          <w:numId w:val="196"/>
        </w:numPr>
        <w:tabs>
          <w:tab w:val="left" w:pos="888"/>
        </w:tabs>
        <w:ind w:right="777" w:firstLine="0"/>
        <w:rPr>
          <w:sz w:val="24"/>
        </w:rPr>
      </w:pPr>
      <w:r>
        <w:rPr>
          <w:sz w:val="24"/>
        </w:rPr>
        <w:t>понимание значимости России в мировых политических и социально-экономических процессахXX- началаXXI в.,знаниедостижений страныи еенарода;умениехарактеризовать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076F32" w:rsidRDefault="00947DCD">
      <w:pPr>
        <w:pStyle w:val="a4"/>
        <w:numPr>
          <w:ilvl w:val="0"/>
          <w:numId w:val="196"/>
        </w:numPr>
        <w:tabs>
          <w:tab w:val="left" w:pos="907"/>
        </w:tabs>
        <w:ind w:right="778" w:firstLine="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076F32" w:rsidRDefault="00947DCD">
      <w:pPr>
        <w:pStyle w:val="a4"/>
        <w:numPr>
          <w:ilvl w:val="0"/>
          <w:numId w:val="196"/>
        </w:numPr>
        <w:tabs>
          <w:tab w:val="left" w:pos="807"/>
        </w:tabs>
        <w:ind w:right="785" w:firstLine="0"/>
        <w:rPr>
          <w:sz w:val="24"/>
        </w:rPr>
      </w:pPr>
      <w:r>
        <w:rPr>
          <w:sz w:val="24"/>
        </w:rPr>
        <w:t>умение составлять описание (реконструкцию) в устной и письменной форме исторических событий,явлений,процессовисторииродногокрая, историиРоссииивсемирнойисторииXX-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076F32" w:rsidRDefault="00947DCD">
      <w:pPr>
        <w:pStyle w:val="a4"/>
        <w:numPr>
          <w:ilvl w:val="0"/>
          <w:numId w:val="196"/>
        </w:numPr>
        <w:tabs>
          <w:tab w:val="left" w:pos="917"/>
        </w:tabs>
        <w:spacing w:before="60"/>
        <w:ind w:right="782" w:firstLine="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76F32" w:rsidRDefault="00947DCD">
      <w:pPr>
        <w:pStyle w:val="a4"/>
        <w:numPr>
          <w:ilvl w:val="0"/>
          <w:numId w:val="196"/>
        </w:numPr>
        <w:tabs>
          <w:tab w:val="left" w:pos="946"/>
        </w:tabs>
        <w:spacing w:before="7"/>
        <w:ind w:right="781" w:firstLine="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076F32" w:rsidRDefault="00947DCD">
      <w:pPr>
        <w:pStyle w:val="a4"/>
        <w:numPr>
          <w:ilvl w:val="0"/>
          <w:numId w:val="196"/>
        </w:numPr>
        <w:tabs>
          <w:tab w:val="left" w:pos="903"/>
        </w:tabs>
        <w:ind w:right="788" w:firstLine="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историиРоссииизарубежныхстранXX-началаXXIв.,оцениватьихполнотуидостоверность,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76F32" w:rsidRDefault="00947DCD">
      <w:pPr>
        <w:pStyle w:val="a4"/>
        <w:numPr>
          <w:ilvl w:val="0"/>
          <w:numId w:val="196"/>
        </w:numPr>
        <w:tabs>
          <w:tab w:val="left" w:pos="917"/>
        </w:tabs>
        <w:ind w:right="779" w:firstLine="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76F32" w:rsidRDefault="00947DCD">
      <w:pPr>
        <w:pStyle w:val="a4"/>
        <w:numPr>
          <w:ilvl w:val="0"/>
          <w:numId w:val="196"/>
        </w:numPr>
        <w:tabs>
          <w:tab w:val="left" w:pos="811"/>
        </w:tabs>
        <w:spacing w:before="2"/>
        <w:ind w:right="778" w:firstLine="0"/>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осуществленияпроектнойдеятельностивформеразработкиипредставленияучебныхпроектов по новейшей истории, в том числе - на региональном материале (с использованием ресурсов библиотек, музеев и других);</w:t>
      </w:r>
    </w:p>
    <w:p w:rsidR="00076F32" w:rsidRDefault="00947DCD">
      <w:pPr>
        <w:pStyle w:val="a4"/>
        <w:numPr>
          <w:ilvl w:val="0"/>
          <w:numId w:val="196"/>
        </w:numPr>
        <w:tabs>
          <w:tab w:val="left" w:pos="763"/>
        </w:tabs>
        <w:ind w:right="782" w:firstLine="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76F32" w:rsidRDefault="00947DCD">
      <w:pPr>
        <w:pStyle w:val="a4"/>
        <w:numPr>
          <w:ilvl w:val="0"/>
          <w:numId w:val="196"/>
        </w:numPr>
        <w:tabs>
          <w:tab w:val="left" w:pos="903"/>
        </w:tabs>
        <w:spacing w:before="4" w:line="242" w:lineRule="auto"/>
        <w:ind w:right="800" w:firstLine="0"/>
        <w:rPr>
          <w:sz w:val="24"/>
        </w:rPr>
      </w:pPr>
      <w:r>
        <w:rPr>
          <w:sz w:val="24"/>
        </w:rPr>
        <w:t>умениезащищатьисторическуюправду,недопускатьумаленияподвиганародапризащите Отечества, готовность давать отпор фальсификациям российской истории;</w:t>
      </w:r>
    </w:p>
    <w:p w:rsidR="00076F32" w:rsidRDefault="00947DCD">
      <w:pPr>
        <w:pStyle w:val="a4"/>
        <w:numPr>
          <w:ilvl w:val="0"/>
          <w:numId w:val="196"/>
        </w:numPr>
        <w:tabs>
          <w:tab w:val="left" w:pos="888"/>
        </w:tabs>
        <w:ind w:right="787" w:firstLine="0"/>
        <w:rPr>
          <w:sz w:val="24"/>
        </w:rPr>
      </w:pPr>
      <w:r>
        <w:rPr>
          <w:sz w:val="24"/>
        </w:rPr>
        <w:t>Знаниеключевыхсобытий,основныхдатиэтаповисторииРоссииимиравXX-началеXXI в.; выдающихся деятелей отечественной и всемирной истории; важнейшихдостижений культуры, ценностных ориентиров.</w:t>
      </w:r>
    </w:p>
    <w:p w:rsidR="00076F32" w:rsidRDefault="00947DCD">
      <w:pPr>
        <w:pStyle w:val="a3"/>
        <w:spacing w:before="1" w:line="230" w:lineRule="auto"/>
        <w:ind w:left="496" w:right="765"/>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w:t>
      </w:r>
      <w:r>
        <w:rPr>
          <w:position w:val="-2"/>
          <w:sz w:val="20"/>
        </w:rPr>
        <w:t>2</w:t>
      </w:r>
      <w:r>
        <w:t>е</w:t>
      </w:r>
      <w:r>
        <w:rPr>
          <w:position w:val="-2"/>
          <w:sz w:val="20"/>
        </w:rPr>
        <w:t xml:space="preserve">6 </w:t>
      </w:r>
      <w:r>
        <w:t>умений, которые составляют структуру предметного результата.</w:t>
      </w:r>
    </w:p>
    <w:p w:rsidR="00076F32" w:rsidRDefault="00076F32">
      <w:pPr>
        <w:spacing w:line="230" w:lineRule="auto"/>
        <w:sectPr w:rsidR="00076F32">
          <w:footerReference w:type="default" r:id="rId21"/>
          <w:pgSz w:w="11910" w:h="16840"/>
          <w:pgMar w:top="940" w:right="20" w:bottom="280" w:left="800" w:header="0" w:footer="0" w:gutter="0"/>
          <w:cols w:space="720"/>
        </w:sectPr>
      </w:pPr>
    </w:p>
    <w:p w:rsidR="00076F32" w:rsidRDefault="00947DCD">
      <w:pPr>
        <w:pStyle w:val="a3"/>
        <w:spacing w:before="75"/>
        <w:ind w:left="496" w:right="780"/>
      </w:pPr>
      <w:r>
        <w:lastRenderedPageBreak/>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России,пониманиядуховныхиматериальныхфакторовпоступательногоразвитияроссийского общества в предшествующие эпохи невозможно глубокое понимание истории России XX-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историческихсобытий, явлений, процессов, деятельности исторических личностей России, связанных с актуальным историческим материалом урока.</w:t>
      </w:r>
    </w:p>
    <w:p w:rsidR="00076F32" w:rsidRDefault="00947DCD">
      <w:pPr>
        <w:spacing w:before="4" w:line="275" w:lineRule="exact"/>
        <w:ind w:left="496"/>
        <w:jc w:val="both"/>
        <w:rPr>
          <w:i/>
          <w:sz w:val="24"/>
        </w:rPr>
      </w:pPr>
      <w:r>
        <w:rPr>
          <w:i/>
          <w:sz w:val="24"/>
        </w:rPr>
        <w:t>Предметныерезультаты освоениябазовогоучебногокурса"История</w:t>
      </w:r>
      <w:r>
        <w:rPr>
          <w:i/>
          <w:spacing w:val="-2"/>
          <w:sz w:val="24"/>
        </w:rPr>
        <w:t>России":</w:t>
      </w:r>
    </w:p>
    <w:p w:rsidR="00076F32" w:rsidRDefault="00947DCD">
      <w:pPr>
        <w:pStyle w:val="a4"/>
        <w:numPr>
          <w:ilvl w:val="0"/>
          <w:numId w:val="195"/>
        </w:numPr>
        <w:tabs>
          <w:tab w:val="left" w:pos="874"/>
        </w:tabs>
        <w:spacing w:line="242" w:lineRule="auto"/>
        <w:ind w:right="793" w:firstLine="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076F32" w:rsidRDefault="00947DCD">
      <w:pPr>
        <w:pStyle w:val="a4"/>
        <w:numPr>
          <w:ilvl w:val="0"/>
          <w:numId w:val="195"/>
        </w:numPr>
        <w:tabs>
          <w:tab w:val="left" w:pos="759"/>
        </w:tabs>
        <w:spacing w:before="65"/>
        <w:ind w:right="780" w:firstLine="0"/>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коммунизма".Общество,культуравгодыреволюцийиГражданскойвойны.НЭП.Образование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76F32" w:rsidRDefault="00947DCD">
      <w:pPr>
        <w:pStyle w:val="a4"/>
        <w:numPr>
          <w:ilvl w:val="0"/>
          <w:numId w:val="195"/>
        </w:numPr>
        <w:tabs>
          <w:tab w:val="left" w:pos="807"/>
        </w:tabs>
        <w:spacing w:before="6"/>
        <w:ind w:right="786" w:firstLine="0"/>
        <w:rPr>
          <w:sz w:val="24"/>
        </w:rPr>
      </w:pPr>
      <w:r>
        <w:rPr>
          <w:sz w:val="24"/>
        </w:rPr>
        <w:t>Великая Отечественная война 1941 - 1945 гг.: причины, силы сторон, основные операции. Государство иобщество вгодывойны,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76F32" w:rsidRDefault="00947DCD">
      <w:pPr>
        <w:pStyle w:val="a4"/>
        <w:numPr>
          <w:ilvl w:val="0"/>
          <w:numId w:val="195"/>
        </w:numPr>
        <w:tabs>
          <w:tab w:val="left" w:pos="763"/>
        </w:tabs>
        <w:ind w:right="790" w:firstLine="0"/>
        <w:rPr>
          <w:sz w:val="24"/>
        </w:rPr>
      </w:pPr>
      <w:r>
        <w:rPr>
          <w:sz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76F32" w:rsidRDefault="00947DCD">
      <w:pPr>
        <w:pStyle w:val="a4"/>
        <w:numPr>
          <w:ilvl w:val="0"/>
          <w:numId w:val="195"/>
        </w:numPr>
        <w:tabs>
          <w:tab w:val="left" w:pos="773"/>
        </w:tabs>
        <w:ind w:right="780" w:firstLine="0"/>
        <w:rPr>
          <w:sz w:val="24"/>
        </w:rPr>
      </w:pPr>
      <w:r>
        <w:rPr>
          <w:sz w:val="24"/>
        </w:rPr>
        <w:t>РоссийскаяФедерацияв1992-2022гг.СтановлениеновойРоссии.ВозрождениеРоссийской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76F32" w:rsidRDefault="00947DCD">
      <w:pPr>
        <w:spacing w:before="3" w:line="275" w:lineRule="exact"/>
        <w:ind w:left="496"/>
        <w:jc w:val="both"/>
        <w:rPr>
          <w:i/>
          <w:sz w:val="24"/>
        </w:rPr>
      </w:pPr>
      <w:r>
        <w:rPr>
          <w:i/>
          <w:sz w:val="24"/>
        </w:rPr>
        <w:t>Предметныерезультатыосвоениябазовогоучебногокурса"Всеобщая</w:t>
      </w:r>
      <w:r>
        <w:rPr>
          <w:i/>
          <w:spacing w:val="-2"/>
          <w:sz w:val="24"/>
        </w:rPr>
        <w:t>история":</w:t>
      </w:r>
    </w:p>
    <w:p w:rsidR="00076F32" w:rsidRDefault="00947DCD">
      <w:pPr>
        <w:pStyle w:val="a4"/>
        <w:numPr>
          <w:ilvl w:val="0"/>
          <w:numId w:val="194"/>
        </w:numPr>
        <w:tabs>
          <w:tab w:val="left" w:pos="773"/>
        </w:tabs>
        <w:spacing w:line="242" w:lineRule="auto"/>
        <w:ind w:right="810" w:firstLine="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076F32" w:rsidRDefault="00947DCD">
      <w:pPr>
        <w:pStyle w:val="a4"/>
        <w:numPr>
          <w:ilvl w:val="0"/>
          <w:numId w:val="194"/>
        </w:numPr>
        <w:tabs>
          <w:tab w:val="left" w:pos="835"/>
        </w:tabs>
        <w:ind w:right="791" w:firstLine="0"/>
        <w:rPr>
          <w:sz w:val="24"/>
        </w:rPr>
      </w:pPr>
      <w:r>
        <w:rPr>
          <w:sz w:val="24"/>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США.Германскийнацизм.Народныйфронт.Политика"умиротворенияагрессора".Культурное </w:t>
      </w:r>
      <w:r>
        <w:rPr>
          <w:spacing w:val="-2"/>
          <w:sz w:val="24"/>
        </w:rPr>
        <w:t>развитие.</w:t>
      </w:r>
    </w:p>
    <w:p w:rsidR="00076F32" w:rsidRDefault="00947DCD">
      <w:pPr>
        <w:pStyle w:val="a4"/>
        <w:numPr>
          <w:ilvl w:val="0"/>
          <w:numId w:val="194"/>
        </w:numPr>
        <w:tabs>
          <w:tab w:val="left" w:pos="759"/>
        </w:tabs>
        <w:spacing w:line="275" w:lineRule="exact"/>
        <w:ind w:left="759" w:hanging="263"/>
        <w:rPr>
          <w:sz w:val="24"/>
        </w:rPr>
      </w:pPr>
      <w:r>
        <w:rPr>
          <w:sz w:val="24"/>
        </w:rPr>
        <w:t>Втораямироваявойна:причины,участники,основныесражения,</w:t>
      </w:r>
      <w:r>
        <w:rPr>
          <w:spacing w:val="-2"/>
          <w:sz w:val="24"/>
        </w:rPr>
        <w:t>итоги.</w:t>
      </w:r>
    </w:p>
    <w:p w:rsidR="00076F32" w:rsidRDefault="00947DCD">
      <w:pPr>
        <w:pStyle w:val="a4"/>
        <w:numPr>
          <w:ilvl w:val="0"/>
          <w:numId w:val="194"/>
        </w:numPr>
        <w:tabs>
          <w:tab w:val="left" w:pos="759"/>
        </w:tabs>
        <w:spacing w:line="275" w:lineRule="exact"/>
        <w:ind w:left="759" w:hanging="263"/>
        <w:rPr>
          <w:sz w:val="24"/>
        </w:rPr>
      </w:pPr>
      <w:r>
        <w:rPr>
          <w:sz w:val="24"/>
        </w:rPr>
        <w:t xml:space="preserve">Властьиобществовгодывойны.РешающийвкладСССР в </w:t>
      </w:r>
      <w:r>
        <w:rPr>
          <w:spacing w:val="-2"/>
          <w:sz w:val="24"/>
        </w:rPr>
        <w:t>Победу.</w:t>
      </w:r>
    </w:p>
    <w:p w:rsidR="00076F32" w:rsidRDefault="00947DCD">
      <w:pPr>
        <w:pStyle w:val="a4"/>
        <w:numPr>
          <w:ilvl w:val="0"/>
          <w:numId w:val="194"/>
        </w:numPr>
        <w:tabs>
          <w:tab w:val="left" w:pos="927"/>
        </w:tabs>
        <w:spacing w:before="2"/>
        <w:ind w:right="781" w:firstLine="0"/>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2022г. и его влияние на мировую систему.</w:t>
      </w:r>
    </w:p>
    <w:p w:rsidR="00076F32" w:rsidRDefault="00076F32">
      <w:pPr>
        <w:pStyle w:val="a3"/>
        <w:spacing w:before="7"/>
        <w:ind w:left="0"/>
        <w:jc w:val="left"/>
      </w:pPr>
    </w:p>
    <w:p w:rsidR="00076F32" w:rsidRDefault="00947DCD">
      <w:pPr>
        <w:pStyle w:val="Heading3"/>
        <w:spacing w:line="232" w:lineRule="auto"/>
        <w:ind w:left="496" w:right="782"/>
        <w:jc w:val="both"/>
        <w:rPr>
          <w:b w:val="0"/>
        </w:rPr>
      </w:pPr>
      <w:r>
        <w:t xml:space="preserve">Предметные результаты по учебному предмету "География" (базовый уровень) </w:t>
      </w:r>
      <w:r>
        <w:rPr>
          <w:b w:val="0"/>
        </w:rPr>
        <w:t xml:space="preserve">должны </w:t>
      </w:r>
      <w:r>
        <w:rPr>
          <w:b w:val="0"/>
          <w:spacing w:val="-2"/>
        </w:rPr>
        <w:t>отражать:</w:t>
      </w:r>
    </w:p>
    <w:p w:rsidR="00076F32" w:rsidRDefault="00947DCD">
      <w:pPr>
        <w:pStyle w:val="a3"/>
        <w:spacing w:before="7" w:line="237" w:lineRule="auto"/>
        <w:ind w:left="496" w:right="808"/>
      </w:pPr>
      <w:r>
        <w:rPr>
          <w:spacing w:val="-2"/>
        </w:rPr>
        <w:t xml:space="preserve">Предметныерезультаты освоенияпрограммыпогеографиинабазовомуровнекконцу10 класса </w:t>
      </w:r>
      <w:r>
        <w:t>должны отражать:</w:t>
      </w:r>
    </w:p>
    <w:p w:rsidR="00076F32" w:rsidRDefault="00947DCD">
      <w:pPr>
        <w:pStyle w:val="a4"/>
        <w:numPr>
          <w:ilvl w:val="0"/>
          <w:numId w:val="193"/>
        </w:numPr>
        <w:tabs>
          <w:tab w:val="left" w:pos="763"/>
        </w:tabs>
        <w:spacing w:before="7" w:line="225" w:lineRule="auto"/>
        <w:ind w:right="765" w:firstLine="0"/>
        <w:jc w:val="both"/>
        <w:rPr>
          <w:sz w:val="24"/>
        </w:rPr>
      </w:pPr>
      <w:r>
        <w:rPr>
          <w:sz w:val="24"/>
        </w:rPr>
        <w:t>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w:t>
      </w:r>
      <w:r>
        <w:rPr>
          <w:position w:val="-4"/>
          <w:sz w:val="20"/>
        </w:rPr>
        <w:t>2</w:t>
      </w:r>
      <w:r>
        <w:rPr>
          <w:sz w:val="24"/>
        </w:rPr>
        <w:t>я</w:t>
      </w:r>
      <w:r>
        <w:rPr>
          <w:position w:val="-4"/>
          <w:sz w:val="20"/>
        </w:rPr>
        <w:t xml:space="preserve">7 </w:t>
      </w:r>
      <w:r>
        <w:rPr>
          <w:sz w:val="24"/>
        </w:rPr>
        <w:t>глобальных проблем, в решении которых принимает участие современная географическая наука, на региональном уровне,в разных странах, в том числе в России;</w:t>
      </w:r>
    </w:p>
    <w:p w:rsidR="00076F32" w:rsidRDefault="00076F32">
      <w:pPr>
        <w:spacing w:line="225" w:lineRule="auto"/>
        <w:jc w:val="both"/>
        <w:rPr>
          <w:sz w:val="24"/>
        </w:rPr>
        <w:sectPr w:rsidR="00076F32">
          <w:footerReference w:type="default" r:id="rId22"/>
          <w:pgSz w:w="11910" w:h="16840"/>
          <w:pgMar w:top="940" w:right="20" w:bottom="0" w:left="800" w:header="0" w:footer="0" w:gutter="0"/>
          <w:cols w:space="720"/>
        </w:sectPr>
      </w:pPr>
    </w:p>
    <w:p w:rsidR="00076F32" w:rsidRDefault="00947DCD">
      <w:pPr>
        <w:pStyle w:val="a4"/>
        <w:numPr>
          <w:ilvl w:val="0"/>
          <w:numId w:val="193"/>
        </w:numPr>
        <w:tabs>
          <w:tab w:val="left" w:pos="845"/>
        </w:tabs>
        <w:spacing w:before="77" w:line="237" w:lineRule="auto"/>
        <w:ind w:right="795" w:firstLine="0"/>
        <w:jc w:val="both"/>
        <w:rPr>
          <w:sz w:val="24"/>
        </w:rPr>
      </w:pPr>
      <w:r>
        <w:rPr>
          <w:sz w:val="24"/>
        </w:rPr>
        <w:lastRenderedPageBreak/>
        <w:t xml:space="preserve">освоение и применение знаний о размещении основных географических объектов и территориальной организации природы и общества:выбирать и использовать источники географической информациидля определения положения и взаиморасположения объектов в </w:t>
      </w:r>
      <w:r>
        <w:rPr>
          <w:spacing w:val="-2"/>
          <w:sz w:val="24"/>
        </w:rPr>
        <w:t>пространстве;</w:t>
      </w:r>
    </w:p>
    <w:p w:rsidR="00076F32" w:rsidRDefault="00947DCD">
      <w:pPr>
        <w:pStyle w:val="a3"/>
        <w:spacing w:line="237" w:lineRule="auto"/>
        <w:ind w:left="496" w:right="796" w:firstLine="57"/>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населенияи площади территории, стран, имеющих различное географическое положение, стран с различными формами правления и государственного устройства,стран- лидеровпопроизводствуосновныхвидовпромышленнойисельскохозяйственнойпродукции, основных международных магистралейи транспортных узлов, стран-лидеров по запасам минеральных, лесных, земельных, водных ресурсов;</w:t>
      </w:r>
    </w:p>
    <w:p w:rsidR="00076F32" w:rsidRDefault="00947DCD">
      <w:pPr>
        <w:pStyle w:val="a4"/>
        <w:numPr>
          <w:ilvl w:val="0"/>
          <w:numId w:val="193"/>
        </w:numPr>
        <w:tabs>
          <w:tab w:val="left" w:pos="845"/>
        </w:tabs>
        <w:spacing w:line="237" w:lineRule="auto"/>
        <w:ind w:right="794" w:firstLine="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хозяйства:различать географические субурбанизацию, ложную процессы урбанизацию, и явления: эмиграцию, урбанизацию,иммиграцию,демографическийвзрывидемографическийкризисираспознавать их проявления в повседневной жизни;использовать знания об основных географических закономерностяхдля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сравненияпоказателей,характеризующихдемографическуюситуацию,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минеральными, водными, земельнымиилеснымиресурсамисиспользованиемисточниковгеографическойинформации, для классификации крупнейших стран, в том числе по особенностям географического положения, форме правленияи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географическойинформации;устанавливатьвзаимосвязимеждусоциально-экономическимии геоэкологическими процессами и явлениями; между природными условиямии размещением населения, в том числе между глобальным изменением климатаи изменением уровня Мирового океана, хозяйственной деятельностьюи возможными изменениями в размещении населения, между развитием наукии технологии и возможностями человека прогнозировать опасные природные явления и противостоять им;</w:t>
      </w:r>
    </w:p>
    <w:p w:rsidR="00076F32" w:rsidRDefault="00947DCD">
      <w:pPr>
        <w:pStyle w:val="a3"/>
        <w:spacing w:line="245" w:lineRule="exact"/>
        <w:ind w:left="558"/>
      </w:pPr>
      <w:bookmarkStart w:id="20" w:name="устанавливать_взаимосвязи_между_значения"/>
      <w:bookmarkEnd w:id="20"/>
      <w:r>
        <w:t>устанавливатьвзаимосвязимеждузначениямипоказателейрождаемости,смертности,</w:t>
      </w:r>
      <w:r>
        <w:rPr>
          <w:spacing w:val="-2"/>
        </w:rPr>
        <w:t>средней</w:t>
      </w:r>
    </w:p>
    <w:p w:rsidR="00076F32" w:rsidRDefault="00947DCD">
      <w:pPr>
        <w:pStyle w:val="a3"/>
        <w:spacing w:line="235" w:lineRule="auto"/>
        <w:ind w:left="496" w:right="664"/>
      </w:pPr>
      <w:r>
        <w:t>ожидаемой продолжительности жизни и возрастной структурой населения, развитием отраслей мирового хозяйстваиособенностямиихвлияниянаокружающуюсреду;формулироватьи(или) обосновывать выводы на основе использования географических знаний;</w:t>
      </w:r>
    </w:p>
    <w:p w:rsidR="00076F32" w:rsidRDefault="00947DCD">
      <w:pPr>
        <w:pStyle w:val="a4"/>
        <w:numPr>
          <w:ilvl w:val="0"/>
          <w:numId w:val="193"/>
        </w:numPr>
        <w:tabs>
          <w:tab w:val="left" w:pos="840"/>
        </w:tabs>
        <w:spacing w:line="237" w:lineRule="auto"/>
        <w:ind w:right="652" w:firstLine="0"/>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специализация,международноегеографическоеразделениетруда,отраслеваяитерриториальная структура мирового хозяйства, транснациональные корпорации(ТНК), «сланцевая революция»,</w:t>
      </w:r>
    </w:p>
    <w:p w:rsidR="00076F32" w:rsidRDefault="00947DCD">
      <w:pPr>
        <w:pStyle w:val="a3"/>
        <w:spacing w:line="235" w:lineRule="auto"/>
        <w:ind w:left="496" w:right="659"/>
      </w:pPr>
      <w:r>
        <w:t xml:space="preserve">«водороднаяэнергетика»,«зелёнаяэнергетика»,органическоесельскоехозяйство,глобализация мировой экономикии деглобализация, «энергопереход», международные экономические </w:t>
      </w:r>
      <w:r>
        <w:rPr>
          <w:spacing w:val="-4"/>
        </w:rPr>
        <w:t>отношения, устойчивое развитие длярешенияучебныхи (или)практико-ориентированныхзад</w:t>
      </w:r>
      <w:r>
        <w:rPr>
          <w:spacing w:val="-4"/>
          <w:position w:val="-4"/>
          <w:sz w:val="20"/>
        </w:rPr>
        <w:t>2</w:t>
      </w:r>
      <w:r>
        <w:rPr>
          <w:spacing w:val="-4"/>
        </w:rPr>
        <w:t>а</w:t>
      </w:r>
      <w:r>
        <w:rPr>
          <w:spacing w:val="-4"/>
          <w:position w:val="-4"/>
          <w:sz w:val="20"/>
        </w:rPr>
        <w:t>8</w:t>
      </w:r>
      <w:r>
        <w:rPr>
          <w:spacing w:val="-4"/>
        </w:rPr>
        <w:t>ч;</w:t>
      </w:r>
    </w:p>
    <w:p w:rsidR="00076F32" w:rsidRDefault="00947DCD">
      <w:pPr>
        <w:pStyle w:val="a4"/>
        <w:numPr>
          <w:ilvl w:val="0"/>
          <w:numId w:val="193"/>
        </w:numPr>
        <w:tabs>
          <w:tab w:val="left" w:pos="907"/>
        </w:tabs>
        <w:spacing w:line="234" w:lineRule="exact"/>
        <w:ind w:left="907" w:hanging="411"/>
        <w:jc w:val="both"/>
        <w:rPr>
          <w:sz w:val="24"/>
        </w:rPr>
      </w:pPr>
      <w:r>
        <w:rPr>
          <w:sz w:val="24"/>
        </w:rPr>
        <w:t>сформированностьуменийпроводитьнаблюдениязаотдельными</w:t>
      </w:r>
      <w:r>
        <w:rPr>
          <w:spacing w:val="-2"/>
          <w:sz w:val="24"/>
        </w:rPr>
        <w:t>географическими</w:t>
      </w:r>
    </w:p>
    <w:p w:rsidR="00076F32" w:rsidRDefault="00947DCD">
      <w:pPr>
        <w:pStyle w:val="a3"/>
        <w:spacing w:line="275" w:lineRule="exact"/>
        <w:ind w:left="496"/>
      </w:pPr>
      <w:r>
        <w:t>объектами,процессамииявлениями,ихизменениямиврезультатевоздействияприродных</w:t>
      </w:r>
      <w:r>
        <w:rPr>
          <w:spacing w:val="-10"/>
        </w:rPr>
        <w:t>и</w:t>
      </w:r>
    </w:p>
    <w:p w:rsidR="00076F32" w:rsidRDefault="00076F32">
      <w:pPr>
        <w:spacing w:line="275" w:lineRule="exact"/>
        <w:sectPr w:rsidR="00076F32">
          <w:footerReference w:type="default" r:id="rId23"/>
          <w:pgSz w:w="11910" w:h="16840"/>
          <w:pgMar w:top="940" w:right="20" w:bottom="0" w:left="800" w:header="0" w:footer="0" w:gutter="0"/>
          <w:cols w:space="720"/>
        </w:sectPr>
      </w:pPr>
    </w:p>
    <w:p w:rsidR="00076F32" w:rsidRDefault="00947DCD">
      <w:pPr>
        <w:pStyle w:val="a3"/>
        <w:spacing w:before="77" w:line="237" w:lineRule="auto"/>
        <w:ind w:left="496" w:right="666"/>
      </w:pPr>
      <w:r>
        <w:lastRenderedPageBreak/>
        <w:t>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76F32" w:rsidRDefault="00947DCD">
      <w:pPr>
        <w:pStyle w:val="a4"/>
        <w:numPr>
          <w:ilvl w:val="0"/>
          <w:numId w:val="193"/>
        </w:numPr>
        <w:tabs>
          <w:tab w:val="left" w:pos="797"/>
        </w:tabs>
        <w:spacing w:before="1" w:line="237" w:lineRule="auto"/>
        <w:ind w:right="652"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решаемымзадачам;сопоставлятьианализироватьгеографические карты различнойтематикии другие источники географической информации для выявления закономерностей социально- экономических, природных и экологических процессов и явлений; определять и сравнивать по географическим картам различного содержанияи другим источникам географической информации качественныеи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недостовернуюипротиворечивую географическую информацию длярешения учебныхи(или)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76F32" w:rsidRDefault="00947DCD">
      <w:pPr>
        <w:pStyle w:val="a4"/>
        <w:numPr>
          <w:ilvl w:val="0"/>
          <w:numId w:val="193"/>
        </w:numPr>
        <w:tabs>
          <w:tab w:val="left" w:pos="806"/>
        </w:tabs>
        <w:spacing w:line="251" w:lineRule="exact"/>
        <w:ind w:left="806" w:hanging="310"/>
        <w:jc w:val="both"/>
        <w:rPr>
          <w:sz w:val="24"/>
        </w:rPr>
      </w:pPr>
      <w:r>
        <w:rPr>
          <w:sz w:val="24"/>
        </w:rPr>
        <w:t>владениеумениямигеографическогоанализаиинтерпретацииинформациииз</w:t>
      </w:r>
      <w:r>
        <w:rPr>
          <w:spacing w:val="-2"/>
          <w:sz w:val="24"/>
        </w:rPr>
        <w:t>различных</w:t>
      </w:r>
    </w:p>
    <w:p w:rsidR="00076F32" w:rsidRDefault="00947DCD">
      <w:pPr>
        <w:pStyle w:val="a3"/>
        <w:spacing w:before="1" w:line="237" w:lineRule="auto"/>
        <w:ind w:left="496" w:right="655"/>
      </w:pPr>
      <w:r>
        <w:t>источников: находить, отбирать, систематизировать информацию, необходимуюдля изучения географических объектов и явлений, отдельных территорий мираи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 из различныхисточников;критическиоцениватьиинтерпретироватьинформацию,получаемуюиз различных источников;использовать различные источники географической информации для решения учебных и (или) практико-ориентированных задач;</w:t>
      </w:r>
    </w:p>
    <w:p w:rsidR="00076F32" w:rsidRDefault="00947DCD">
      <w:pPr>
        <w:pStyle w:val="a4"/>
        <w:numPr>
          <w:ilvl w:val="0"/>
          <w:numId w:val="193"/>
        </w:numPr>
        <w:tabs>
          <w:tab w:val="left" w:pos="806"/>
        </w:tabs>
        <w:spacing w:line="235" w:lineRule="auto"/>
        <w:ind w:right="652" w:firstLine="0"/>
        <w:jc w:val="both"/>
        <w:rPr>
          <w:sz w:val="24"/>
        </w:rPr>
      </w:pPr>
      <w:r>
        <w:rPr>
          <w:sz w:val="24"/>
        </w:rPr>
        <w:t>сформированность умений применять географические знаниядля объяснения изученных социально-экономических и геоэкологических процессов и явлений, в том числе:объяснять особенности демографической политики в странах с различным типом воспроизводства населения, направлениямеждународныхмиграций, различиявуровняхурбанизации, вуровнеи качествежизнинаселения,влияниеприродно-ресурсногокапиталанаформированиеотраслевой структурыхозяйстваотдельныхстран;использоватьгеографическиезнанияомировомхозяйстве и населении мира, об особенностях взаимодействия природы и общества для решения учебных и (или) практико-ориентированных задач;</w:t>
      </w:r>
    </w:p>
    <w:p w:rsidR="00076F32" w:rsidRDefault="00947DCD">
      <w:pPr>
        <w:pStyle w:val="a4"/>
        <w:numPr>
          <w:ilvl w:val="0"/>
          <w:numId w:val="193"/>
        </w:numPr>
        <w:tabs>
          <w:tab w:val="left" w:pos="825"/>
        </w:tabs>
        <w:spacing w:before="4" w:line="235" w:lineRule="auto"/>
        <w:ind w:right="664" w:firstLine="0"/>
        <w:jc w:val="both"/>
        <w:rPr>
          <w:sz w:val="24"/>
        </w:rPr>
      </w:pPr>
      <w:r>
        <w:rPr>
          <w:sz w:val="24"/>
        </w:rPr>
        <w:t>сформированность умений применять географические знания для оценки разнообразных явленийипроцессов:оцениватьгеографическиефакторы,определяющиесущностьидинамику важнейших социально-экономических и геоэкологических процессов;</w:t>
      </w:r>
    </w:p>
    <w:p w:rsidR="00076F32" w:rsidRDefault="00947DCD">
      <w:pPr>
        <w:pStyle w:val="a3"/>
        <w:spacing w:before="3" w:line="237" w:lineRule="auto"/>
        <w:ind w:left="496" w:right="660"/>
      </w:pPr>
      <w:bookmarkStart w:id="21" w:name="оценивать_изученные_социально-экономичес"/>
      <w:bookmarkEnd w:id="21"/>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географическойинформации,влияние урбанизации наокружающую среду, тенденции развития основных отраслей мирового хозяйства и изменения его отраслевой и территориальной структуры,изменениеклиматаиуровняМировогоокеанадляразличныхтерриторий,изменение содержания парниковых газов в атмосфере и меры, предпринимаемыедля уменьшения их </w:t>
      </w:r>
      <w:r>
        <w:rPr>
          <w:spacing w:val="-2"/>
        </w:rPr>
        <w:t>выбросов;</w:t>
      </w:r>
    </w:p>
    <w:p w:rsidR="00076F32" w:rsidRDefault="00947DCD">
      <w:pPr>
        <w:pStyle w:val="a4"/>
        <w:numPr>
          <w:ilvl w:val="0"/>
          <w:numId w:val="193"/>
        </w:numPr>
        <w:tabs>
          <w:tab w:val="left" w:pos="494"/>
          <w:tab w:val="left" w:pos="496"/>
        </w:tabs>
        <w:spacing w:line="237" w:lineRule="auto"/>
        <w:ind w:right="659" w:hanging="327"/>
        <w:jc w:val="both"/>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географическиеаспектыпроблемвзаимодействияприродыиобщества:различиявособенностях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геосистемв результате природных и антропогенных воздействий на примере регионов и стран мира, на планетарном </w:t>
      </w:r>
      <w:r>
        <w:rPr>
          <w:spacing w:val="-2"/>
          <w:sz w:val="24"/>
        </w:rPr>
        <w:t>уровне.</w:t>
      </w:r>
    </w:p>
    <w:p w:rsidR="00076F32" w:rsidRDefault="00947DCD">
      <w:pPr>
        <w:spacing w:before="70" w:line="207" w:lineRule="exact"/>
        <w:ind w:left="10119"/>
        <w:rPr>
          <w:sz w:val="20"/>
        </w:rPr>
      </w:pPr>
      <w:r>
        <w:rPr>
          <w:spacing w:val="-5"/>
          <w:sz w:val="20"/>
        </w:rPr>
        <w:t>29</w:t>
      </w:r>
    </w:p>
    <w:p w:rsidR="00076F32" w:rsidRDefault="00947DCD">
      <w:pPr>
        <w:pStyle w:val="a3"/>
        <w:spacing w:line="252" w:lineRule="exact"/>
        <w:ind w:left="496"/>
        <w:jc w:val="left"/>
      </w:pPr>
      <w:r>
        <w:t>Предметныерезультатыосвоенияпрограммыпогеографиинабазовомуровнекконцу11</w:t>
      </w:r>
      <w:r>
        <w:rPr>
          <w:spacing w:val="-2"/>
        </w:rPr>
        <w:t>класса</w:t>
      </w:r>
    </w:p>
    <w:p w:rsidR="00076F32" w:rsidRDefault="00947DCD">
      <w:pPr>
        <w:pStyle w:val="a3"/>
        <w:spacing w:line="275" w:lineRule="exact"/>
        <w:ind w:left="496"/>
        <w:jc w:val="left"/>
      </w:pPr>
      <w:r>
        <w:t>должны</w:t>
      </w:r>
      <w:r>
        <w:rPr>
          <w:spacing w:val="-2"/>
        </w:rPr>
        <w:t xml:space="preserve"> отражать:</w:t>
      </w:r>
    </w:p>
    <w:p w:rsidR="00076F32" w:rsidRDefault="00076F32">
      <w:pPr>
        <w:spacing w:line="275" w:lineRule="exact"/>
        <w:sectPr w:rsidR="00076F32">
          <w:footerReference w:type="default" r:id="rId24"/>
          <w:pgSz w:w="11910" w:h="16840"/>
          <w:pgMar w:top="940" w:right="20" w:bottom="0" w:left="800" w:header="0" w:footer="0" w:gutter="0"/>
          <w:cols w:space="720"/>
        </w:sectPr>
      </w:pPr>
    </w:p>
    <w:p w:rsidR="00076F32" w:rsidRDefault="00947DCD">
      <w:pPr>
        <w:pStyle w:val="a4"/>
        <w:numPr>
          <w:ilvl w:val="1"/>
          <w:numId w:val="193"/>
        </w:numPr>
        <w:tabs>
          <w:tab w:val="left" w:pos="754"/>
        </w:tabs>
        <w:spacing w:before="77" w:line="237" w:lineRule="auto"/>
        <w:ind w:right="665" w:firstLine="0"/>
        <w:jc w:val="both"/>
        <w:rPr>
          <w:sz w:val="24"/>
        </w:rPr>
      </w:pPr>
      <w:r>
        <w:rPr>
          <w:sz w:val="24"/>
        </w:rPr>
        <w:lastRenderedPageBreak/>
        <w:t>пониманиеролииместасовременнойгеографическойнаукивсистеменаучныхдисциплин,её участия в решенииважнейшихпроблемчеловечества: определение роли географическихнаук в достижении целей устойчивогоразвития;</w:t>
      </w:r>
    </w:p>
    <w:p w:rsidR="00076F32" w:rsidRDefault="00947DCD">
      <w:pPr>
        <w:pStyle w:val="a4"/>
        <w:numPr>
          <w:ilvl w:val="1"/>
          <w:numId w:val="193"/>
        </w:numPr>
        <w:tabs>
          <w:tab w:val="left" w:pos="859"/>
        </w:tabs>
        <w:spacing w:line="237" w:lineRule="auto"/>
        <w:ind w:right="657" w:firstLine="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информациидля определения положения и взаиморасположения регионов и странв пространстве; описывать положение и взаиморасположение регионов и странв пространстве, особенности природно-ресурсного капитала, населенияи хозяйства регионов и изученных стран;</w:t>
      </w:r>
    </w:p>
    <w:p w:rsidR="00076F32" w:rsidRDefault="00947DCD">
      <w:pPr>
        <w:pStyle w:val="a4"/>
        <w:numPr>
          <w:ilvl w:val="1"/>
          <w:numId w:val="193"/>
        </w:numPr>
        <w:tabs>
          <w:tab w:val="left" w:pos="916"/>
        </w:tabs>
        <w:spacing w:line="237" w:lineRule="auto"/>
        <w:ind w:right="660" w:firstLine="62"/>
        <w:jc w:val="both"/>
        <w:rPr>
          <w:sz w:val="24"/>
        </w:rPr>
      </w:pPr>
      <w:r>
        <w:rPr>
          <w:sz w:val="24"/>
        </w:rPr>
        <w:t xml:space="preserve">сформированность системы комплексных социально ориентированных географических знанийо закономерностяхразвитияприроды, размещениянаселения и хозяйства:распознавать географические особенности проявления процессов воспроизводства, миграции населения и урбанизации в различных регионах мираи изученных странах;использовать знания об основных географических закономерностяхдля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 различных </w:t>
      </w:r>
      <w:r>
        <w:rPr>
          <w:spacing w:val="-2"/>
          <w:sz w:val="24"/>
        </w:rPr>
        <w:t>стран</w:t>
      </w:r>
    </w:p>
    <w:p w:rsidR="00076F32" w:rsidRDefault="00947DCD">
      <w:pPr>
        <w:pStyle w:val="a3"/>
        <w:spacing w:line="237" w:lineRule="auto"/>
        <w:ind w:left="496" w:right="660" w:firstLine="62"/>
      </w:pPr>
      <w:bookmarkStart w:id="22" w:name="и_по_их_месту_в_международном_географиче"/>
      <w:bookmarkEnd w:id="22"/>
      <w:r>
        <w:t>ипоихместувмеждународномгеографическомразделениитруда(МГРТ);дляклассификации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населенияс использованием источников географической информации; устанавливатьвзаимосвязимеждусоциально-экономическимиигеоэкологическимипроцессами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ЗарубежнойЕвропысиспользованиемисточниковгеографическойинформации;формулировать и (или) обосновывать выводы на основе использования географических знаний;</w:t>
      </w:r>
    </w:p>
    <w:p w:rsidR="00076F32" w:rsidRDefault="00947DCD">
      <w:pPr>
        <w:pStyle w:val="a4"/>
        <w:numPr>
          <w:ilvl w:val="1"/>
          <w:numId w:val="193"/>
        </w:numPr>
        <w:tabs>
          <w:tab w:val="left" w:pos="840"/>
        </w:tabs>
        <w:spacing w:line="258" w:lineRule="exact"/>
        <w:ind w:left="840" w:hanging="344"/>
        <w:jc w:val="both"/>
        <w:rPr>
          <w:sz w:val="24"/>
        </w:rPr>
      </w:pPr>
      <w:r>
        <w:rPr>
          <w:sz w:val="24"/>
        </w:rPr>
        <w:t>владениегеографическойтерминологиейисистемойбазовыхгеографических</w:t>
      </w:r>
      <w:r>
        <w:rPr>
          <w:spacing w:val="-2"/>
          <w:sz w:val="24"/>
        </w:rPr>
        <w:t>понятий:</w:t>
      </w:r>
    </w:p>
    <w:p w:rsidR="00076F32" w:rsidRDefault="00947DCD">
      <w:pPr>
        <w:pStyle w:val="a3"/>
        <w:spacing w:line="237" w:lineRule="auto"/>
        <w:ind w:left="496" w:right="658"/>
      </w:pPr>
      <w: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экономикии деглобализация, «энергопереход», международные экономические отношения,устойчивоеразвитиедлярешенияучебныхи(или)практико-ориентированныхзадач;</w:t>
      </w:r>
    </w:p>
    <w:p w:rsidR="00076F32" w:rsidRDefault="00947DCD">
      <w:pPr>
        <w:pStyle w:val="a4"/>
        <w:numPr>
          <w:ilvl w:val="1"/>
          <w:numId w:val="193"/>
        </w:numPr>
        <w:tabs>
          <w:tab w:val="left" w:pos="907"/>
        </w:tabs>
        <w:spacing w:line="255" w:lineRule="exact"/>
        <w:ind w:left="907" w:hanging="411"/>
        <w:jc w:val="both"/>
        <w:rPr>
          <w:sz w:val="24"/>
        </w:rPr>
      </w:pPr>
      <w:r>
        <w:rPr>
          <w:sz w:val="24"/>
        </w:rPr>
        <w:t>сформированностьуменийпроводитьнаблюдениязаотдельными</w:t>
      </w:r>
      <w:r>
        <w:rPr>
          <w:spacing w:val="-2"/>
          <w:sz w:val="24"/>
        </w:rPr>
        <w:t>географическими</w:t>
      </w:r>
    </w:p>
    <w:p w:rsidR="00076F32" w:rsidRDefault="00947DCD">
      <w:pPr>
        <w:pStyle w:val="a3"/>
        <w:spacing w:line="237" w:lineRule="auto"/>
        <w:ind w:left="496" w:right="662"/>
      </w:pPr>
      <w:r>
        <w:t>объектами, процессами и явлениями, их изменениямив результате воздействия природных и антропогенных факторов: определять цели и задачи проведения наблюдения (исследования); выбирать формуфиксации результатов наблюдения (исследования); формулироватьобобщения и выводыпо результатам наблюдения (исследования);</w:t>
      </w:r>
    </w:p>
    <w:p w:rsidR="00076F32" w:rsidRDefault="00947DCD">
      <w:pPr>
        <w:pStyle w:val="a4"/>
        <w:numPr>
          <w:ilvl w:val="1"/>
          <w:numId w:val="193"/>
        </w:numPr>
        <w:tabs>
          <w:tab w:val="left" w:pos="797"/>
        </w:tabs>
        <w:spacing w:line="235" w:lineRule="auto"/>
        <w:ind w:right="652"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иявлениях,выявлениязакономерностейитенденцийихразвития,прогнозирования;выбиратьи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решаемымзадачам;сопоставлятьианализироватьгеографические карты различнойтематикии другие источники географической информации для выявления закономерностей социально- экономических,природныхиэкологическихпроцессовиявленийнатерриториирегионов</w:t>
      </w:r>
      <w:r>
        <w:rPr>
          <w:spacing w:val="-26"/>
          <w:sz w:val="24"/>
        </w:rPr>
        <w:t>ми</w:t>
      </w:r>
      <w:r>
        <w:rPr>
          <w:spacing w:val="-26"/>
          <w:position w:val="-4"/>
          <w:sz w:val="20"/>
        </w:rPr>
        <w:t>3</w:t>
      </w:r>
      <w:r>
        <w:rPr>
          <w:spacing w:val="-26"/>
          <w:sz w:val="24"/>
        </w:rPr>
        <w:t>р</w:t>
      </w:r>
      <w:r>
        <w:rPr>
          <w:spacing w:val="-26"/>
          <w:position w:val="-4"/>
          <w:sz w:val="20"/>
        </w:rPr>
        <w:t>0</w:t>
      </w:r>
      <w:r>
        <w:rPr>
          <w:spacing w:val="-26"/>
          <w:sz w:val="24"/>
        </w:rPr>
        <w:t>а</w:t>
      </w:r>
    </w:p>
    <w:p w:rsidR="00076F32" w:rsidRDefault="00947DCD">
      <w:pPr>
        <w:pStyle w:val="a3"/>
        <w:spacing w:line="241" w:lineRule="exact"/>
        <w:ind w:left="496"/>
      </w:pPr>
      <w:r>
        <w:t>иотдельныхстран;определятьисравниватьпогеографическимкартамразногосодержания</w:t>
      </w:r>
      <w:r>
        <w:rPr>
          <w:spacing w:val="-10"/>
        </w:rPr>
        <w:t>и</w:t>
      </w:r>
    </w:p>
    <w:p w:rsidR="00076F32" w:rsidRDefault="00947DCD">
      <w:pPr>
        <w:pStyle w:val="a3"/>
        <w:spacing w:line="275" w:lineRule="exact"/>
        <w:ind w:left="496"/>
      </w:pPr>
      <w:r>
        <w:t>другимисточникамгеографическойинформациикачественныеиколичественные</w:t>
      </w:r>
      <w:r>
        <w:rPr>
          <w:spacing w:val="-2"/>
        </w:rPr>
        <w:t>показатели,</w:t>
      </w:r>
    </w:p>
    <w:p w:rsidR="00076F32" w:rsidRDefault="00076F32">
      <w:pPr>
        <w:spacing w:line="275" w:lineRule="exact"/>
        <w:sectPr w:rsidR="00076F32">
          <w:footerReference w:type="default" r:id="rId25"/>
          <w:pgSz w:w="11910" w:h="16840"/>
          <w:pgMar w:top="940" w:right="20" w:bottom="0" w:left="800" w:header="0" w:footer="0" w:gutter="0"/>
          <w:cols w:space="720"/>
        </w:sectPr>
      </w:pPr>
    </w:p>
    <w:p w:rsidR="00076F32" w:rsidRDefault="00947DCD">
      <w:pPr>
        <w:pStyle w:val="a3"/>
        <w:spacing w:before="77" w:line="237" w:lineRule="auto"/>
        <w:ind w:left="496" w:right="652"/>
      </w:pPr>
      <w:r>
        <w:lastRenderedPageBreak/>
        <w:t>характеризующиерегионыистраны,атакжегеографическиепроцессыиявления,происходящие в них;географические факторы международной хозяйственной специализацииотдельныхстран с использованием источниковгеографическойинформации;определять и находить в комплексе источниковнедостовернуюипротиворечивую географическуюинформациюорегионахмираи странахдля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rsidR="00076F32" w:rsidRDefault="00947DCD">
      <w:pPr>
        <w:pStyle w:val="a4"/>
        <w:numPr>
          <w:ilvl w:val="1"/>
          <w:numId w:val="193"/>
        </w:numPr>
        <w:tabs>
          <w:tab w:val="left" w:pos="806"/>
        </w:tabs>
        <w:spacing w:line="237" w:lineRule="auto"/>
        <w:ind w:right="661" w:firstLine="0"/>
        <w:jc w:val="both"/>
        <w:rPr>
          <w:sz w:val="24"/>
        </w:rPr>
      </w:pPr>
      <w:r>
        <w:rPr>
          <w:sz w:val="24"/>
        </w:rPr>
        <w:t>владение умениями географического анализа и интерпретации информации из различных источников:находить, отбирать, систематизировать информацию, необходимуюдля изучения регионовмираи стран(втомчислеиРоссии),ихобеспеченностиприроднымии человеческими ресурсами;дляизученияхозяйственногопотенциаластран, глобальныхпроблемчеловечестваи ихпроявлениянатерритории(втомчислевРоссии);представлятьвразличныхформах(графики,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из различныхисточников;критическиоцениватьиинтерпретироватьинформацию,получаемуюиз различных источников;использовать различные источники географической информации для решения учебных и (или) практико-ориентированных задач;</w:t>
      </w:r>
    </w:p>
    <w:p w:rsidR="00076F32" w:rsidRDefault="00947DCD">
      <w:pPr>
        <w:pStyle w:val="a4"/>
        <w:numPr>
          <w:ilvl w:val="1"/>
          <w:numId w:val="193"/>
        </w:numPr>
        <w:tabs>
          <w:tab w:val="left" w:pos="806"/>
        </w:tabs>
        <w:spacing w:line="237" w:lineRule="auto"/>
        <w:ind w:right="659" w:firstLine="0"/>
        <w:jc w:val="both"/>
        <w:rPr>
          <w:sz w:val="24"/>
        </w:rPr>
      </w:pPr>
      <w:r>
        <w:rPr>
          <w:sz w:val="24"/>
        </w:rPr>
        <w:t>сформированность умений применять географические знаниядля объяснения изученных социально-экономических и геоэкологических явлений и процессов в странах мира:объяснять географическиеособенностистрансразнымуровнемсоциальноэкономическогоразвития,втом числе объяснять различие в составе, структуреи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структурыхозяйстваизученныхстран,особенностимеждународнойспециализациистранироль географических факторов 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rsidR="00076F32" w:rsidRDefault="00947DCD">
      <w:pPr>
        <w:pStyle w:val="a4"/>
        <w:numPr>
          <w:ilvl w:val="1"/>
          <w:numId w:val="193"/>
        </w:numPr>
        <w:tabs>
          <w:tab w:val="left" w:pos="825"/>
        </w:tabs>
        <w:spacing w:line="237" w:lineRule="auto"/>
        <w:ind w:right="652" w:firstLine="0"/>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социально-экономическихи геоэкологических процессов; изученные социально- экономическиеи геоэкологические процессы и явления; политико-географическое положение изученныхрегионов,страниРоссии;влияниемеждународныхмиграцийнадемографическуюи социально-экономическую ситуацию в изученных странах; роль России как крупнейшего поставщикатопливно-энергетическихисырьевыхресурсоввмировойэкономике;конкурентные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76F32" w:rsidRDefault="00947DCD">
      <w:pPr>
        <w:pStyle w:val="a4"/>
        <w:numPr>
          <w:ilvl w:val="1"/>
          <w:numId w:val="193"/>
        </w:numPr>
        <w:tabs>
          <w:tab w:val="left" w:pos="897"/>
        </w:tabs>
        <w:spacing w:line="237" w:lineRule="auto"/>
        <w:ind w:right="658" w:firstLine="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076F32" w:rsidRDefault="00947DCD">
      <w:pPr>
        <w:pStyle w:val="Heading3"/>
        <w:spacing w:before="224" w:line="275" w:lineRule="exact"/>
        <w:ind w:left="496"/>
        <w:jc w:val="both"/>
      </w:pPr>
      <w:r>
        <w:t>Предметныерезультатыпоучебномупредмету"Обществознание"(базовый</w:t>
      </w:r>
      <w:r>
        <w:rPr>
          <w:spacing w:val="-2"/>
        </w:rPr>
        <w:t>уровень)</w:t>
      </w:r>
    </w:p>
    <w:p w:rsidR="00076F32" w:rsidRDefault="00947DCD">
      <w:pPr>
        <w:pStyle w:val="a4"/>
        <w:numPr>
          <w:ilvl w:val="0"/>
          <w:numId w:val="192"/>
        </w:numPr>
        <w:tabs>
          <w:tab w:val="left" w:pos="759"/>
        </w:tabs>
        <w:spacing w:line="274" w:lineRule="exact"/>
        <w:ind w:left="759" w:hanging="263"/>
        <w:rPr>
          <w:sz w:val="24"/>
        </w:rPr>
      </w:pPr>
      <w:r>
        <w:rPr>
          <w:sz w:val="24"/>
        </w:rPr>
        <w:t>сформированностьзнанийоб</w:t>
      </w:r>
      <w:r>
        <w:rPr>
          <w:spacing w:val="-4"/>
          <w:sz w:val="24"/>
        </w:rPr>
        <w:t>(о):</w:t>
      </w:r>
    </w:p>
    <w:p w:rsidR="00076F32" w:rsidRDefault="00947DCD">
      <w:pPr>
        <w:pStyle w:val="a3"/>
        <w:spacing w:before="6" w:line="232" w:lineRule="auto"/>
        <w:ind w:left="496" w:right="751"/>
      </w:pPr>
      <w:r>
        <w:t xml:space="preserve">обществе как целостной развивающейся системе в единстве и взаимодействии основных сфер </w:t>
      </w:r>
      <w:r>
        <w:rPr>
          <w:spacing w:val="-2"/>
        </w:rPr>
        <w:t>иинститутов;</w:t>
      </w:r>
    </w:p>
    <w:p w:rsidR="00076F32" w:rsidRDefault="00947DCD">
      <w:pPr>
        <w:pStyle w:val="a3"/>
        <w:spacing w:before="5"/>
        <w:ind w:left="496"/>
      </w:pPr>
      <w:r>
        <w:t>основахсоциальной</w:t>
      </w:r>
      <w:r>
        <w:rPr>
          <w:spacing w:val="-2"/>
        </w:rPr>
        <w:t xml:space="preserve"> динамики;</w:t>
      </w:r>
    </w:p>
    <w:p w:rsidR="00076F32" w:rsidRDefault="00947DCD">
      <w:pPr>
        <w:pStyle w:val="a3"/>
        <w:spacing w:before="75" w:line="242" w:lineRule="auto"/>
        <w:ind w:left="496" w:right="796"/>
      </w:pPr>
      <w:r>
        <w:t>особенностяхпроцесса цифровизацииивлиянии массовых коммуникаций на все сферыжизни общества; глобальных проблемах и вызовах современности;</w:t>
      </w:r>
    </w:p>
    <w:p w:rsidR="00076F32" w:rsidRDefault="00947DCD">
      <w:pPr>
        <w:pStyle w:val="a3"/>
        <w:spacing w:line="242" w:lineRule="auto"/>
        <w:ind w:left="496" w:right="788"/>
      </w:pPr>
      <w:r>
        <w:t xml:space="preserve">перспективах развития современного общества, в том числе тенденций развития Российской </w:t>
      </w:r>
      <w:r>
        <w:rPr>
          <w:spacing w:val="-2"/>
        </w:rPr>
        <w:t>Федерации;</w:t>
      </w:r>
    </w:p>
    <w:p w:rsidR="00076F32" w:rsidRDefault="00947DCD">
      <w:pPr>
        <w:pStyle w:val="a3"/>
        <w:spacing w:line="269" w:lineRule="exact"/>
        <w:ind w:left="496"/>
      </w:pPr>
      <w:r>
        <w:t>человекекаксубъектеобщественныхотношений исознательной</w:t>
      </w:r>
      <w:r>
        <w:rPr>
          <w:spacing w:val="-2"/>
        </w:rPr>
        <w:t>деятельности;</w:t>
      </w:r>
    </w:p>
    <w:p w:rsidR="00076F32" w:rsidRDefault="00947DCD">
      <w:pPr>
        <w:pStyle w:val="a3"/>
        <w:spacing w:before="7" w:line="230" w:lineRule="auto"/>
        <w:ind w:left="496" w:right="795"/>
      </w:pPr>
      <w:r>
        <w:t xml:space="preserve">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w:t>
      </w:r>
      <w:r>
        <w:rPr>
          <w:spacing w:val="26"/>
        </w:rPr>
        <w:t>н</w:t>
      </w:r>
      <w:r>
        <w:rPr>
          <w:spacing w:val="29"/>
        </w:rPr>
        <w:t>а</w:t>
      </w:r>
      <w:r>
        <w:rPr>
          <w:spacing w:val="16"/>
        </w:rPr>
        <w:t>у</w:t>
      </w:r>
      <w:r>
        <w:rPr>
          <w:spacing w:val="24"/>
        </w:rPr>
        <w:t>к</w:t>
      </w:r>
      <w:r>
        <w:rPr>
          <w:spacing w:val="-83"/>
        </w:rPr>
        <w:t>и</w:t>
      </w:r>
      <w:r>
        <w:rPr>
          <w:spacing w:val="26"/>
          <w:position w:val="6"/>
          <w:sz w:val="20"/>
        </w:rPr>
        <w:t>3</w:t>
      </w:r>
      <w:r>
        <w:rPr>
          <w:spacing w:val="-66"/>
          <w:position w:val="6"/>
          <w:sz w:val="20"/>
        </w:rPr>
        <w:t>1</w:t>
      </w:r>
      <w:r>
        <w:rPr>
          <w:spacing w:val="26"/>
        </w:rPr>
        <w:t>,</w:t>
      </w:r>
      <w:r>
        <w:t>культуры, экономической и финансовой сферах;</w:t>
      </w:r>
    </w:p>
    <w:p w:rsidR="00076F32" w:rsidRDefault="00076F32">
      <w:pPr>
        <w:spacing w:line="230" w:lineRule="auto"/>
        <w:sectPr w:rsidR="00076F32">
          <w:footerReference w:type="default" r:id="rId26"/>
          <w:pgSz w:w="11910" w:h="16840"/>
          <w:pgMar w:top="940" w:right="20" w:bottom="280" w:left="800" w:header="0" w:footer="0" w:gutter="0"/>
          <w:cols w:space="720"/>
        </w:sectPr>
      </w:pPr>
    </w:p>
    <w:p w:rsidR="00076F32" w:rsidRDefault="00947DCD">
      <w:pPr>
        <w:pStyle w:val="a3"/>
        <w:spacing w:before="75"/>
        <w:ind w:left="496" w:right="787"/>
      </w:pPr>
      <w:r>
        <w:lastRenderedPageBreak/>
        <w:t xml:space="preserve">значениидуховнойкультурыобществаиразнообразииеевидовиформ;экономикекакнаукеи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w:t>
      </w:r>
      <w:r>
        <w:rPr>
          <w:spacing w:val="-2"/>
        </w:rPr>
        <w:t>экономике;</w:t>
      </w:r>
    </w:p>
    <w:p w:rsidR="00076F32" w:rsidRDefault="00947DCD">
      <w:pPr>
        <w:pStyle w:val="a3"/>
        <w:spacing w:before="5" w:line="242" w:lineRule="auto"/>
        <w:ind w:left="496" w:right="797"/>
      </w:pPr>
      <w: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076F32" w:rsidRDefault="00947DCD">
      <w:pPr>
        <w:pStyle w:val="a3"/>
        <w:ind w:left="496" w:right="787"/>
      </w:pPr>
      <w: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общества,направленияхгосударственной политики Российской Федерации;</w:t>
      </w:r>
    </w:p>
    <w:p w:rsidR="00076F32" w:rsidRDefault="00947DCD">
      <w:pPr>
        <w:pStyle w:val="a3"/>
        <w:spacing w:line="275" w:lineRule="exact"/>
        <w:ind w:left="496"/>
      </w:pPr>
      <w:r>
        <w:t>конституционномстатусеи полномочияхоргановгосударственной</w:t>
      </w:r>
      <w:r>
        <w:rPr>
          <w:spacing w:val="-2"/>
        </w:rPr>
        <w:t>власти;</w:t>
      </w:r>
    </w:p>
    <w:p w:rsidR="00076F32" w:rsidRDefault="00947DCD">
      <w:pPr>
        <w:pStyle w:val="a3"/>
        <w:spacing w:line="237" w:lineRule="auto"/>
        <w:ind w:left="496" w:right="808"/>
      </w:pPr>
      <w:r>
        <w:t>системе прав человека и гражданина в Российской Федерации, правах ребенка и механизмах защиты прав в Российской Федерации;</w:t>
      </w:r>
    </w:p>
    <w:p w:rsidR="00076F32" w:rsidRDefault="00947DCD">
      <w:pPr>
        <w:pStyle w:val="a3"/>
        <w:spacing w:before="2" w:line="232" w:lineRule="auto"/>
        <w:ind w:left="496" w:right="789"/>
      </w:pPr>
      <w:r>
        <w:t>правовом регулирования гражданских, семейных, трудовых, налоговых, образовательных, административных, уголовных общественных отношений;</w:t>
      </w:r>
    </w:p>
    <w:p w:rsidR="00076F32" w:rsidRDefault="00947DCD">
      <w:pPr>
        <w:pStyle w:val="a3"/>
        <w:spacing w:before="10" w:line="275" w:lineRule="exact"/>
        <w:ind w:left="496"/>
      </w:pPr>
      <w:r>
        <w:t>системеправаизаконодательстваРоссийской</w:t>
      </w:r>
      <w:r>
        <w:rPr>
          <w:spacing w:val="-2"/>
        </w:rPr>
        <w:t>Федерации;</w:t>
      </w:r>
    </w:p>
    <w:p w:rsidR="00076F32" w:rsidRDefault="00947DCD">
      <w:pPr>
        <w:pStyle w:val="a4"/>
        <w:numPr>
          <w:ilvl w:val="0"/>
          <w:numId w:val="192"/>
        </w:numPr>
        <w:tabs>
          <w:tab w:val="left" w:pos="802"/>
        </w:tabs>
        <w:ind w:left="496" w:right="784" w:firstLine="0"/>
        <w:rPr>
          <w:sz w:val="24"/>
        </w:rPr>
      </w:pPr>
      <w:r>
        <w:rPr>
          <w:sz w:val="24"/>
        </w:rPr>
        <w:t>умение характеризоватьроссийские духовно-нравственныеценности,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076F32" w:rsidRDefault="00947DCD">
      <w:pPr>
        <w:pStyle w:val="a4"/>
        <w:numPr>
          <w:ilvl w:val="0"/>
          <w:numId w:val="192"/>
        </w:numPr>
        <w:tabs>
          <w:tab w:val="left" w:pos="778"/>
        </w:tabs>
        <w:ind w:left="496" w:right="778" w:firstLine="0"/>
        <w:rPr>
          <w:sz w:val="24"/>
        </w:rPr>
      </w:pPr>
      <w:r>
        <w:rPr>
          <w:sz w:val="24"/>
        </w:rPr>
        <w:t>владение базовым понятийным аппаратом социальных наук,умение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ориентациивсоциальныхнаукахиприизложениисобственныхсужденийипостроенииустных и письменных высказываний;</w:t>
      </w:r>
    </w:p>
    <w:p w:rsidR="00076F32" w:rsidRDefault="00947DCD">
      <w:pPr>
        <w:pStyle w:val="a4"/>
        <w:numPr>
          <w:ilvl w:val="0"/>
          <w:numId w:val="192"/>
        </w:numPr>
        <w:tabs>
          <w:tab w:val="left" w:pos="999"/>
        </w:tabs>
        <w:ind w:left="496" w:right="785" w:firstLine="0"/>
        <w:rPr>
          <w:sz w:val="24"/>
        </w:rPr>
      </w:pPr>
      <w:r>
        <w:rPr>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характеризоватьвзаимовлияние природы иобщества, приводитьпримерывзаимосвязи всех сфер жизни общества; выявлять причины и последствия преобразований вразличных сферах жизни российского общества; характеризовать функции социальных институтов; обосновыватьиерархиюнормативныхправовыхактоввсистемероссийскогозаконодательства;</w:t>
      </w:r>
    </w:p>
    <w:p w:rsidR="00076F32" w:rsidRDefault="00947DCD">
      <w:pPr>
        <w:pStyle w:val="a4"/>
        <w:numPr>
          <w:ilvl w:val="0"/>
          <w:numId w:val="192"/>
        </w:numPr>
        <w:tabs>
          <w:tab w:val="left" w:pos="927"/>
        </w:tabs>
        <w:ind w:left="496" w:right="780" w:firstLine="0"/>
        <w:rPr>
          <w:sz w:val="24"/>
        </w:rPr>
      </w:pPr>
      <w:r>
        <w:rPr>
          <w:sz w:val="24"/>
        </w:rP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076F32" w:rsidRDefault="00947DCD">
      <w:pPr>
        <w:pStyle w:val="a4"/>
        <w:numPr>
          <w:ilvl w:val="0"/>
          <w:numId w:val="192"/>
        </w:numPr>
        <w:tabs>
          <w:tab w:val="left" w:pos="826"/>
        </w:tabs>
        <w:ind w:left="496" w:right="779" w:firstLine="0"/>
        <w:rPr>
          <w:sz w:val="24"/>
        </w:rPr>
      </w:pPr>
      <w:r>
        <w:rPr>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 ресурсах государственных органов, нормативные правовые акты, государственные документы стратегическогохарактера,публикациивсредствахмассовойинформации;осуществлятьпоиск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компонентывинформационномсообщении,выделятьфакты,выводы,оценочные</w:t>
      </w:r>
    </w:p>
    <w:p w:rsidR="00076F32" w:rsidRDefault="00947DCD">
      <w:pPr>
        <w:pStyle w:val="a3"/>
        <w:spacing w:before="69"/>
        <w:ind w:left="496"/>
      </w:pPr>
      <w:r>
        <w:t>суждения,</w:t>
      </w:r>
      <w:r>
        <w:rPr>
          <w:spacing w:val="-2"/>
        </w:rPr>
        <w:t>мнения;</w:t>
      </w:r>
    </w:p>
    <w:p w:rsidR="00076F32" w:rsidRDefault="00947DCD">
      <w:pPr>
        <w:pStyle w:val="a4"/>
        <w:numPr>
          <w:ilvl w:val="0"/>
          <w:numId w:val="192"/>
        </w:numPr>
        <w:tabs>
          <w:tab w:val="left" w:pos="787"/>
        </w:tabs>
        <w:spacing w:before="8"/>
        <w:ind w:left="496" w:right="782" w:firstLine="0"/>
        <w:rPr>
          <w:sz w:val="24"/>
        </w:rPr>
      </w:pPr>
      <w:r>
        <w:rPr>
          <w:sz w:val="24"/>
        </w:rPr>
        <w:t>владение умениями проводитьсопоройнаполученныезнанияучебно-исследовательскуюи проектную деятельность, представлять ее результаты в виде завершенных проектов, презентаций,творческих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076F32" w:rsidRDefault="00947DCD">
      <w:pPr>
        <w:pStyle w:val="a4"/>
        <w:numPr>
          <w:ilvl w:val="0"/>
          <w:numId w:val="192"/>
        </w:numPr>
        <w:tabs>
          <w:tab w:val="left" w:pos="831"/>
        </w:tabs>
        <w:spacing w:before="21" w:line="213" w:lineRule="auto"/>
        <w:ind w:left="496" w:right="765" w:firstLine="0"/>
        <w:rPr>
          <w:sz w:val="24"/>
        </w:rPr>
      </w:pPr>
      <w:r>
        <w:rPr>
          <w:sz w:val="24"/>
        </w:rPr>
        <w:t>использование обществоведческих знаний для взаимодействия с представителями други</w:t>
      </w:r>
      <w:r>
        <w:rPr>
          <w:position w:val="-3"/>
          <w:sz w:val="20"/>
        </w:rPr>
        <w:t>3</w:t>
      </w:r>
      <w:r>
        <w:rPr>
          <w:sz w:val="24"/>
        </w:rPr>
        <w:t>х</w:t>
      </w:r>
      <w:r>
        <w:rPr>
          <w:position w:val="-3"/>
          <w:sz w:val="20"/>
        </w:rPr>
        <w:t xml:space="preserve">2 </w:t>
      </w:r>
      <w:r>
        <w:rPr>
          <w:sz w:val="24"/>
        </w:rPr>
        <w:t>национальностейикультурвцеляхуспешноговыполнениятипичныхсоциальныхролей,</w:t>
      </w:r>
    </w:p>
    <w:p w:rsidR="00076F32" w:rsidRDefault="00076F32">
      <w:pPr>
        <w:spacing w:line="213" w:lineRule="auto"/>
        <w:jc w:val="both"/>
        <w:rPr>
          <w:sz w:val="24"/>
        </w:rPr>
        <w:sectPr w:rsidR="00076F32">
          <w:footerReference w:type="default" r:id="rId27"/>
          <w:pgSz w:w="11910" w:h="16840"/>
          <w:pgMar w:top="940" w:right="20" w:bottom="280" w:left="800" w:header="0" w:footer="0" w:gutter="0"/>
          <w:cols w:space="720"/>
        </w:sectPr>
      </w:pPr>
    </w:p>
    <w:p w:rsidR="00076F32" w:rsidRDefault="00947DCD">
      <w:pPr>
        <w:pStyle w:val="a3"/>
        <w:spacing w:before="75"/>
        <w:ind w:left="496" w:right="786"/>
      </w:pPr>
      <w:r>
        <w:lastRenderedPageBreak/>
        <w:t>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p w:rsidR="00076F32" w:rsidRDefault="00947DCD">
      <w:pPr>
        <w:pStyle w:val="a4"/>
        <w:numPr>
          <w:ilvl w:val="0"/>
          <w:numId w:val="192"/>
        </w:numPr>
        <w:tabs>
          <w:tab w:val="left" w:pos="864"/>
        </w:tabs>
        <w:ind w:left="496" w:right="784" w:firstLine="0"/>
        <w:rPr>
          <w:sz w:val="24"/>
        </w:rPr>
      </w:pPr>
      <w:r>
        <w:rPr>
          <w:sz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примерамиизличногосоциальногоопытаифактамисоциальнойдействительности,втомчисле по соблюдению правил здорового образа жизни; умение создавать типологии социальных процессови явлений на основе предложенных критериев;</w:t>
      </w:r>
    </w:p>
    <w:p w:rsidR="00076F32" w:rsidRDefault="00947DCD">
      <w:pPr>
        <w:pStyle w:val="a4"/>
        <w:numPr>
          <w:ilvl w:val="0"/>
          <w:numId w:val="192"/>
        </w:numPr>
        <w:tabs>
          <w:tab w:val="left" w:pos="936"/>
        </w:tabs>
        <w:ind w:left="496" w:right="789" w:firstLine="0"/>
        <w:rPr>
          <w:sz w:val="24"/>
        </w:rPr>
      </w:pPr>
      <w:r>
        <w:rPr>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076F32" w:rsidRDefault="00947DCD">
      <w:pPr>
        <w:pStyle w:val="a4"/>
        <w:numPr>
          <w:ilvl w:val="0"/>
          <w:numId w:val="192"/>
        </w:numPr>
        <w:tabs>
          <w:tab w:val="left" w:pos="898"/>
        </w:tabs>
        <w:spacing w:before="2"/>
        <w:ind w:left="496" w:right="795" w:firstLine="0"/>
        <w:rPr>
          <w:sz w:val="24"/>
        </w:rPr>
      </w:pPr>
      <w:r>
        <w:rPr>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оценкудействиям людей в модельных ситуациях;</w:t>
      </w:r>
    </w:p>
    <w:p w:rsidR="00076F32" w:rsidRDefault="00947DCD">
      <w:pPr>
        <w:pStyle w:val="a4"/>
        <w:numPr>
          <w:ilvl w:val="0"/>
          <w:numId w:val="192"/>
        </w:numPr>
        <w:tabs>
          <w:tab w:val="left" w:pos="922"/>
        </w:tabs>
        <w:ind w:left="496" w:right="782" w:firstLine="0"/>
        <w:rPr>
          <w:sz w:val="24"/>
        </w:rPr>
      </w:pPr>
      <w:r>
        <w:rPr>
          <w:sz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социальныхи межличностныхконфликтов;оценивать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осознаватьопасностьалкоголизмаи наркомании, необходимостьмер юридической ответственности, в том числе для несовершеннолетних граждан.</w:t>
      </w:r>
    </w:p>
    <w:p w:rsidR="00076F32" w:rsidRDefault="00076F32">
      <w:pPr>
        <w:pStyle w:val="a3"/>
        <w:spacing w:before="11"/>
        <w:ind w:left="0"/>
        <w:jc w:val="left"/>
      </w:pPr>
    </w:p>
    <w:p w:rsidR="00076F32" w:rsidRDefault="00947DCD">
      <w:pPr>
        <w:pStyle w:val="Heading3"/>
        <w:spacing w:line="237" w:lineRule="auto"/>
        <w:ind w:left="496" w:right="791"/>
        <w:jc w:val="both"/>
      </w:pPr>
      <w:r>
        <w:t xml:space="preserve">Предметные результаты по учебному предмету "Обществознание" (углубленный </w:t>
      </w:r>
      <w:r>
        <w:rPr>
          <w:spacing w:val="-2"/>
        </w:rPr>
        <w:t>уровень).</w:t>
      </w:r>
    </w:p>
    <w:p w:rsidR="00076F32" w:rsidRDefault="00947DCD">
      <w:pPr>
        <w:pStyle w:val="a3"/>
        <w:spacing w:line="237" w:lineRule="auto"/>
        <w:ind w:left="496" w:right="789"/>
      </w:pPr>
      <w:r>
        <w:t>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076F32" w:rsidRDefault="00947DCD">
      <w:pPr>
        <w:pStyle w:val="a4"/>
        <w:numPr>
          <w:ilvl w:val="0"/>
          <w:numId w:val="191"/>
        </w:numPr>
        <w:tabs>
          <w:tab w:val="left" w:pos="907"/>
        </w:tabs>
        <w:ind w:right="785" w:firstLine="0"/>
        <w:rPr>
          <w:sz w:val="24"/>
        </w:rPr>
      </w:pPr>
      <w:r>
        <w:rPr>
          <w:sz w:val="24"/>
        </w:rPr>
        <w:t>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076F32" w:rsidRDefault="00947DCD">
      <w:pPr>
        <w:pStyle w:val="a4"/>
        <w:numPr>
          <w:ilvl w:val="0"/>
          <w:numId w:val="191"/>
        </w:numPr>
        <w:tabs>
          <w:tab w:val="left" w:pos="811"/>
        </w:tabs>
        <w:ind w:right="776" w:firstLine="0"/>
        <w:rPr>
          <w:sz w:val="24"/>
        </w:rPr>
      </w:pPr>
      <w:r>
        <w:rPr>
          <w:sz w:val="24"/>
        </w:rPr>
        <w:t>сформированность знаний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различныхсоциальныхинститутов;обизменениисразвитиемобщества ихсостава и</w:t>
      </w:r>
      <w:r>
        <w:rPr>
          <w:spacing w:val="-2"/>
          <w:sz w:val="24"/>
        </w:rPr>
        <w:t>функций;</w:t>
      </w:r>
    </w:p>
    <w:p w:rsidR="00076F32" w:rsidRDefault="00947DCD">
      <w:pPr>
        <w:pStyle w:val="a3"/>
        <w:spacing w:before="70"/>
        <w:ind w:left="496" w:right="787"/>
      </w:pPr>
      <w:r>
        <w:t>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социальныхконфликтов,оконституционныхпринципахнациональнойполитикивРоссийской Федерации; о свободе и необходимости, единстве и многообразии в общественном развитии, факторах и механизмах социальной динамики;</w:t>
      </w:r>
    </w:p>
    <w:p w:rsidR="00076F32" w:rsidRDefault="00947DCD">
      <w:pPr>
        <w:pStyle w:val="a4"/>
        <w:numPr>
          <w:ilvl w:val="0"/>
          <w:numId w:val="191"/>
        </w:numPr>
        <w:tabs>
          <w:tab w:val="left" w:pos="869"/>
        </w:tabs>
        <w:spacing w:before="30" w:line="213" w:lineRule="auto"/>
        <w:ind w:right="765" w:firstLine="0"/>
        <w:rPr>
          <w:sz w:val="24"/>
        </w:rPr>
      </w:pPr>
      <w:r>
        <w:rPr>
          <w:sz w:val="24"/>
        </w:rPr>
        <w:t>овладение элементами методологии социального познания; умение применять метод</w:t>
      </w:r>
      <w:r>
        <w:rPr>
          <w:position w:val="-3"/>
          <w:sz w:val="20"/>
        </w:rPr>
        <w:t>3</w:t>
      </w:r>
      <w:r>
        <w:rPr>
          <w:sz w:val="24"/>
        </w:rPr>
        <w:t>ы</w:t>
      </w:r>
      <w:r>
        <w:rPr>
          <w:position w:val="-3"/>
          <w:sz w:val="20"/>
        </w:rPr>
        <w:t xml:space="preserve">3 </w:t>
      </w:r>
      <w:r>
        <w:rPr>
          <w:sz w:val="24"/>
        </w:rPr>
        <w:t>научногопознаниясоциальныхпроцессовявленийдляпринятияобоснованныхрешенийв</w:t>
      </w:r>
    </w:p>
    <w:p w:rsidR="00076F32" w:rsidRDefault="00076F32">
      <w:pPr>
        <w:spacing w:line="213" w:lineRule="auto"/>
        <w:jc w:val="both"/>
        <w:rPr>
          <w:sz w:val="24"/>
        </w:rPr>
        <w:sectPr w:rsidR="00076F32">
          <w:footerReference w:type="default" r:id="rId28"/>
          <w:pgSz w:w="11910" w:h="16840"/>
          <w:pgMar w:top="940" w:right="20" w:bottom="280" w:left="800" w:header="0" w:footer="0" w:gutter="0"/>
          <w:cols w:space="720"/>
        </w:sectPr>
      </w:pPr>
    </w:p>
    <w:p w:rsidR="00076F32" w:rsidRDefault="00947DCD">
      <w:pPr>
        <w:pStyle w:val="a3"/>
        <w:spacing w:before="77" w:line="237" w:lineRule="auto"/>
        <w:ind w:left="496" w:right="781"/>
      </w:pPr>
      <w:r>
        <w:lastRenderedPageBreak/>
        <w:t>различных областях жизнедеятельности, планирования и достижения познавательных и практических целей;</w:t>
      </w:r>
    </w:p>
    <w:p w:rsidR="00076F32" w:rsidRDefault="00947DCD">
      <w:pPr>
        <w:pStyle w:val="a4"/>
        <w:numPr>
          <w:ilvl w:val="0"/>
          <w:numId w:val="191"/>
        </w:numPr>
        <w:tabs>
          <w:tab w:val="left" w:pos="835"/>
        </w:tabs>
        <w:spacing w:before="4"/>
        <w:ind w:right="783" w:firstLine="0"/>
        <w:rPr>
          <w:sz w:val="24"/>
        </w:rPr>
      </w:pPr>
      <w:r>
        <w:rPr>
          <w:sz w:val="24"/>
        </w:rP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проводитьцеленаправленныйпоисксоциальнойинформации,используяисточникинаучногои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w:t>
      </w:r>
      <w:r>
        <w:rPr>
          <w:spacing w:val="-2"/>
          <w:sz w:val="24"/>
        </w:rPr>
        <w:t>сведений;</w:t>
      </w:r>
    </w:p>
    <w:p w:rsidR="00076F32" w:rsidRDefault="00947DCD">
      <w:pPr>
        <w:pStyle w:val="a4"/>
        <w:numPr>
          <w:ilvl w:val="0"/>
          <w:numId w:val="191"/>
        </w:numPr>
        <w:tabs>
          <w:tab w:val="left" w:pos="864"/>
        </w:tabs>
        <w:spacing w:before="3"/>
        <w:ind w:right="792" w:firstLine="0"/>
        <w:rPr>
          <w:sz w:val="24"/>
        </w:rPr>
      </w:pPr>
      <w:r>
        <w:rPr>
          <w:sz w:val="24"/>
        </w:rPr>
        <w:t xml:space="preserve">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w:t>
      </w:r>
      <w:r>
        <w:rPr>
          <w:spacing w:val="-2"/>
          <w:sz w:val="24"/>
        </w:rPr>
        <w:t>уровнях;</w:t>
      </w:r>
    </w:p>
    <w:p w:rsidR="00076F32" w:rsidRDefault="00947DCD">
      <w:pPr>
        <w:pStyle w:val="a4"/>
        <w:numPr>
          <w:ilvl w:val="0"/>
          <w:numId w:val="191"/>
        </w:numPr>
        <w:tabs>
          <w:tab w:val="left" w:pos="879"/>
        </w:tabs>
        <w:spacing w:before="1"/>
        <w:ind w:right="784" w:firstLine="0"/>
        <w:rPr>
          <w:sz w:val="24"/>
        </w:rPr>
      </w:pPr>
      <w:r>
        <w:rPr>
          <w:sz w:val="24"/>
        </w:rPr>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076F32" w:rsidRDefault="00947DCD">
      <w:pPr>
        <w:pStyle w:val="a4"/>
        <w:numPr>
          <w:ilvl w:val="0"/>
          <w:numId w:val="191"/>
        </w:numPr>
        <w:tabs>
          <w:tab w:val="left" w:pos="773"/>
        </w:tabs>
        <w:ind w:right="786" w:firstLine="0"/>
        <w:rPr>
          <w:sz w:val="24"/>
        </w:rPr>
      </w:pPr>
      <w:r>
        <w:rPr>
          <w:sz w:val="24"/>
        </w:rPr>
        <w:t>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умениесамостоятельноовладеватьновымиспособамипознавательнойдеятельности,выдвигать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способностьориентироваться в направлениях профессиональной деятельности, связанных с социально- гуманитарной подготовкой.</w:t>
      </w:r>
    </w:p>
    <w:p w:rsidR="00076F32" w:rsidRDefault="00076F32">
      <w:pPr>
        <w:pStyle w:val="a3"/>
        <w:spacing w:before="13"/>
        <w:ind w:left="0"/>
        <w:jc w:val="left"/>
      </w:pPr>
    </w:p>
    <w:p w:rsidR="00076F32" w:rsidRDefault="00947DCD">
      <w:pPr>
        <w:pStyle w:val="Heading3"/>
        <w:spacing w:line="237" w:lineRule="auto"/>
        <w:ind w:left="496" w:right="791"/>
        <w:jc w:val="both"/>
      </w:pPr>
      <w:r>
        <w:t>Предметные результаты по учебному предмету "Алгебра и начала математического анализа" (базовый уровень)</w:t>
      </w:r>
    </w:p>
    <w:p w:rsidR="00076F32" w:rsidRDefault="00947DCD">
      <w:pPr>
        <w:pStyle w:val="a4"/>
        <w:numPr>
          <w:ilvl w:val="0"/>
          <w:numId w:val="190"/>
        </w:numPr>
        <w:tabs>
          <w:tab w:val="left" w:pos="859"/>
        </w:tabs>
        <w:ind w:right="797" w:firstLine="0"/>
        <w:rPr>
          <w:color w:val="333333"/>
          <w:sz w:val="24"/>
        </w:rPr>
      </w:pPr>
      <w:r>
        <w:rPr>
          <w:sz w:val="24"/>
        </w:rPr>
        <w:t>владение методами доказательств, алгоритмами решения задач; умение формулировать определения,аксиомыитеоремы, применятьих, проводитьдоказательныерассуждениявходе решения задач;</w:t>
      </w:r>
    </w:p>
    <w:p w:rsidR="00076F32" w:rsidRDefault="00947DCD">
      <w:pPr>
        <w:pStyle w:val="a4"/>
        <w:numPr>
          <w:ilvl w:val="0"/>
          <w:numId w:val="190"/>
        </w:numPr>
        <w:tabs>
          <w:tab w:val="left" w:pos="893"/>
        </w:tabs>
        <w:ind w:right="792" w:firstLine="0"/>
        <w:rPr>
          <w:sz w:val="24"/>
        </w:rPr>
      </w:pPr>
      <w:r>
        <w:rPr>
          <w:sz w:val="24"/>
        </w:rPr>
        <w:t>умение оперировать понятиями: степень числа, логарифм числа; умение выполнять вычисление значений и преобразования выражений со степенями илогарифмами, преобразования дробно-рациональных выражений;</w:t>
      </w:r>
    </w:p>
    <w:p w:rsidR="00076F32" w:rsidRDefault="00947DCD">
      <w:pPr>
        <w:pStyle w:val="a4"/>
        <w:numPr>
          <w:ilvl w:val="0"/>
          <w:numId w:val="190"/>
        </w:numPr>
        <w:tabs>
          <w:tab w:val="left" w:pos="797"/>
        </w:tabs>
        <w:spacing w:line="237" w:lineRule="auto"/>
        <w:ind w:right="803" w:firstLine="0"/>
        <w:rPr>
          <w:sz w:val="24"/>
        </w:rPr>
      </w:pPr>
      <w:r>
        <w:rPr>
          <w:sz w:val="24"/>
        </w:rPr>
        <w:t>умениеоперироватьпонятиями:рациональные,иррациональные,показательные,степенные, логарифмические, тригонометрические уравнения и неравенства, их системы;</w:t>
      </w:r>
    </w:p>
    <w:p w:rsidR="00076F32" w:rsidRDefault="00947DCD">
      <w:pPr>
        <w:pStyle w:val="a4"/>
        <w:numPr>
          <w:ilvl w:val="0"/>
          <w:numId w:val="190"/>
        </w:numPr>
        <w:tabs>
          <w:tab w:val="left" w:pos="768"/>
        </w:tabs>
        <w:spacing w:before="67"/>
        <w:ind w:right="790" w:firstLine="0"/>
        <w:rPr>
          <w:sz w:val="24"/>
        </w:rPr>
      </w:pPr>
      <w:r>
        <w:rPr>
          <w:sz w:val="24"/>
        </w:rPr>
        <w:t>умение оперировать понятиями: функция, непрерывная функция, производная, первообразная,определенныйинтеграл;умениенаходитьпроизводныеэлементарныхфункций,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076F32" w:rsidRDefault="00947DCD">
      <w:pPr>
        <w:pStyle w:val="a4"/>
        <w:numPr>
          <w:ilvl w:val="0"/>
          <w:numId w:val="190"/>
        </w:numPr>
        <w:tabs>
          <w:tab w:val="left" w:pos="797"/>
        </w:tabs>
        <w:spacing w:before="15" w:line="230" w:lineRule="auto"/>
        <w:ind w:right="765" w:firstLine="0"/>
        <w:rPr>
          <w:sz w:val="24"/>
        </w:rPr>
      </w:pPr>
      <w:r>
        <w:rPr>
          <w:sz w:val="24"/>
        </w:rPr>
        <w:t>умение решать текстовые задачи разных типов (в том числе на проценты, доли и части, на движение,работу,стоимостьтоваровиуслуг,налоги,задачиизобластиуправленияличнымии семейными финансами); составлять выражения, уравнения, неравенства и их системып</w:t>
      </w:r>
      <w:r>
        <w:rPr>
          <w:position w:val="-3"/>
          <w:sz w:val="20"/>
        </w:rPr>
        <w:t>3</w:t>
      </w:r>
      <w:r>
        <w:rPr>
          <w:sz w:val="24"/>
        </w:rPr>
        <w:t>о</w:t>
      </w:r>
      <w:r>
        <w:rPr>
          <w:position w:val="-3"/>
          <w:sz w:val="20"/>
        </w:rPr>
        <w:t xml:space="preserve">4 </w:t>
      </w:r>
      <w:r>
        <w:rPr>
          <w:sz w:val="24"/>
        </w:rPr>
        <w:t>условиюзадачи, исследовать полученное решениеиоценивать правдоподобность результатов;</w:t>
      </w:r>
    </w:p>
    <w:p w:rsidR="00076F32" w:rsidRDefault="00076F32">
      <w:pPr>
        <w:spacing w:line="230" w:lineRule="auto"/>
        <w:jc w:val="both"/>
        <w:rPr>
          <w:sz w:val="24"/>
        </w:rPr>
        <w:sectPr w:rsidR="00076F32">
          <w:footerReference w:type="default" r:id="rId29"/>
          <w:pgSz w:w="11910" w:h="16840"/>
          <w:pgMar w:top="940" w:right="20" w:bottom="280" w:left="800" w:header="0" w:footer="0" w:gutter="0"/>
          <w:cols w:space="720"/>
        </w:sectPr>
      </w:pPr>
    </w:p>
    <w:p w:rsidR="00076F32" w:rsidRDefault="00947DCD">
      <w:pPr>
        <w:pStyle w:val="a4"/>
        <w:numPr>
          <w:ilvl w:val="0"/>
          <w:numId w:val="190"/>
        </w:numPr>
        <w:tabs>
          <w:tab w:val="left" w:pos="768"/>
        </w:tabs>
        <w:spacing w:before="75"/>
        <w:ind w:right="794" w:firstLine="0"/>
        <w:rPr>
          <w:sz w:val="24"/>
        </w:rPr>
      </w:pPr>
      <w:r>
        <w:rPr>
          <w:sz w:val="24"/>
        </w:rPr>
        <w:lastRenderedPageBreak/>
        <w:t>умение оперировать понятиями: среднее арифметическое, медиана, наибольшее и наименьшеезначения,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таблицидиаграмм;исследовать статистические данные, в том числес применением графическихметодов и электронных средств;</w:t>
      </w:r>
    </w:p>
    <w:p w:rsidR="00076F32" w:rsidRDefault="00947DCD">
      <w:pPr>
        <w:pStyle w:val="a4"/>
        <w:numPr>
          <w:ilvl w:val="0"/>
          <w:numId w:val="190"/>
        </w:numPr>
        <w:tabs>
          <w:tab w:val="left" w:pos="888"/>
        </w:tabs>
        <w:spacing w:before="1"/>
        <w:ind w:right="781" w:firstLine="0"/>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76F32" w:rsidRDefault="00947DCD">
      <w:pPr>
        <w:pStyle w:val="a4"/>
        <w:numPr>
          <w:ilvl w:val="0"/>
          <w:numId w:val="190"/>
        </w:numPr>
        <w:tabs>
          <w:tab w:val="left" w:pos="806"/>
        </w:tabs>
        <w:spacing w:before="5"/>
        <w:ind w:right="780" w:firstLine="0"/>
        <w:rPr>
          <w:sz w:val="24"/>
        </w:rPr>
      </w:pPr>
      <w:r>
        <w:rPr>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076F32" w:rsidRDefault="00947DCD">
      <w:pPr>
        <w:pStyle w:val="a4"/>
        <w:numPr>
          <w:ilvl w:val="0"/>
          <w:numId w:val="190"/>
        </w:numPr>
        <w:tabs>
          <w:tab w:val="left" w:pos="883"/>
        </w:tabs>
        <w:ind w:right="794" w:firstLine="0"/>
        <w:rPr>
          <w:sz w:val="24"/>
        </w:rPr>
      </w:pPr>
      <w:r>
        <w:rPr>
          <w:sz w:val="24"/>
        </w:rPr>
        <w:t xml:space="preserve">умение оперировать понятиями: многогранник, сечение многогранника, куб, параллелепипед,призма,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w:t>
      </w:r>
      <w:r>
        <w:rPr>
          <w:spacing w:val="-2"/>
          <w:sz w:val="24"/>
        </w:rPr>
        <w:t xml:space="preserve">изображать многогранникииповерхности вращения,ихсеченияотруки, спомощьючертежных </w:t>
      </w:r>
      <w:r>
        <w:rPr>
          <w:sz w:val="24"/>
        </w:rPr>
        <w:t>инструментовиэлектронныхсредств;умениераспознаватьсимметриювпространстве;умение распознавать правильные многогранники;</w:t>
      </w:r>
    </w:p>
    <w:p w:rsidR="00076F32" w:rsidRDefault="00947DCD">
      <w:pPr>
        <w:pStyle w:val="a4"/>
        <w:numPr>
          <w:ilvl w:val="0"/>
          <w:numId w:val="190"/>
        </w:numPr>
        <w:tabs>
          <w:tab w:val="left" w:pos="887"/>
        </w:tabs>
        <w:spacing w:before="4" w:line="237" w:lineRule="auto"/>
        <w:ind w:right="800" w:firstLine="0"/>
        <w:rPr>
          <w:sz w:val="24"/>
        </w:rPr>
      </w:pPr>
      <w:r>
        <w:rPr>
          <w:sz w:val="24"/>
        </w:rPr>
        <w:t>умение оперировать понятиями: движение в пространстве, подобные фигуры в пространстве;использоватьотношениеплощадейповерхностейиобъемовподобныхфигурпри решении задач;</w:t>
      </w:r>
    </w:p>
    <w:p w:rsidR="00076F32" w:rsidRDefault="00947DCD">
      <w:pPr>
        <w:pStyle w:val="a4"/>
        <w:numPr>
          <w:ilvl w:val="0"/>
          <w:numId w:val="190"/>
        </w:numPr>
        <w:tabs>
          <w:tab w:val="left" w:pos="988"/>
        </w:tabs>
        <w:spacing w:before="6" w:line="237" w:lineRule="auto"/>
        <w:ind w:right="805" w:firstLine="0"/>
        <w:rPr>
          <w:sz w:val="24"/>
        </w:rPr>
      </w:pPr>
      <w:r>
        <w:rPr>
          <w:sz w:val="24"/>
        </w:rPr>
        <w:t>умение вычислять геометрические величины (длина, угол, площадь, объем, площадь поверхности), используя изученные формулы и методы;</w:t>
      </w:r>
    </w:p>
    <w:p w:rsidR="00076F32" w:rsidRDefault="00947DCD">
      <w:pPr>
        <w:pStyle w:val="a4"/>
        <w:numPr>
          <w:ilvl w:val="0"/>
          <w:numId w:val="190"/>
        </w:numPr>
        <w:tabs>
          <w:tab w:val="left" w:pos="969"/>
        </w:tabs>
        <w:spacing w:before="4"/>
        <w:ind w:right="787" w:firstLine="0"/>
        <w:rPr>
          <w:sz w:val="24"/>
        </w:rPr>
      </w:pPr>
      <w:r>
        <w:rPr>
          <w:sz w:val="24"/>
        </w:rPr>
        <w:t>умение оперировать понятиями: прямоугольная система координат, координаты точки, вектор, координаты вектора, скалярное произведение, угол междувекторами, сумма векторов, произведениевектораначисло;находитьспомощьюизученныхформулкоординатысередины отрезка, расстояние между двумя точками;</w:t>
      </w:r>
    </w:p>
    <w:p w:rsidR="00076F32" w:rsidRDefault="00947DCD">
      <w:pPr>
        <w:pStyle w:val="a4"/>
        <w:numPr>
          <w:ilvl w:val="0"/>
          <w:numId w:val="190"/>
        </w:numPr>
        <w:tabs>
          <w:tab w:val="left" w:pos="1007"/>
        </w:tabs>
        <w:ind w:right="783" w:firstLine="0"/>
        <w:rPr>
          <w:sz w:val="24"/>
        </w:rPr>
      </w:pPr>
      <w:r>
        <w:rPr>
          <w:sz w:val="24"/>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76F32" w:rsidRDefault="00076F32">
      <w:pPr>
        <w:pStyle w:val="a3"/>
        <w:spacing w:before="12"/>
        <w:ind w:left="0"/>
        <w:jc w:val="left"/>
      </w:pPr>
    </w:p>
    <w:p w:rsidR="00076F32" w:rsidRDefault="00947DCD">
      <w:pPr>
        <w:pStyle w:val="Heading3"/>
        <w:ind w:left="496" w:right="781"/>
        <w:jc w:val="both"/>
      </w:pPr>
      <w:r>
        <w:t>Предметные результаты по учебному предмету "Алгебра и начала математического анализа" (углубленный уровень)</w:t>
      </w:r>
    </w:p>
    <w:p w:rsidR="00076F32" w:rsidRDefault="00947DCD">
      <w:pPr>
        <w:spacing w:line="266" w:lineRule="exact"/>
        <w:ind w:left="496"/>
        <w:jc w:val="both"/>
        <w:rPr>
          <w:b/>
          <w:sz w:val="24"/>
        </w:rPr>
      </w:pPr>
      <w:r>
        <w:rPr>
          <w:b/>
          <w:sz w:val="24"/>
        </w:rPr>
        <w:t>Числаи</w:t>
      </w:r>
      <w:r>
        <w:rPr>
          <w:b/>
          <w:spacing w:val="-2"/>
          <w:sz w:val="24"/>
        </w:rPr>
        <w:t xml:space="preserve"> вычисления</w:t>
      </w:r>
    </w:p>
    <w:p w:rsidR="00076F32" w:rsidRDefault="00947DCD">
      <w:pPr>
        <w:pStyle w:val="a3"/>
        <w:ind w:left="496" w:right="801"/>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076F32" w:rsidRDefault="00947DCD">
      <w:pPr>
        <w:pStyle w:val="a3"/>
        <w:spacing w:before="74" w:line="242" w:lineRule="auto"/>
        <w:ind w:left="496"/>
        <w:jc w:val="left"/>
      </w:pPr>
      <w:r>
        <w:t>Применять дроби и процентыдля решения прикладных задачиз различных отраслей знанийи реальной жизни.</w:t>
      </w:r>
    </w:p>
    <w:p w:rsidR="00076F32" w:rsidRDefault="00947DCD">
      <w:pPr>
        <w:pStyle w:val="a3"/>
        <w:spacing w:line="242" w:lineRule="auto"/>
        <w:ind w:left="496"/>
        <w:jc w:val="left"/>
      </w:pPr>
      <w:r>
        <w:t xml:space="preserve">Применять приближённые вычисления, правила округления, прикидкуи оценкурезультата </w:t>
      </w:r>
      <w:r>
        <w:rPr>
          <w:spacing w:val="-2"/>
        </w:rPr>
        <w:t>вычислений.</w:t>
      </w:r>
    </w:p>
    <w:p w:rsidR="00076F32" w:rsidRDefault="00947DCD">
      <w:pPr>
        <w:pStyle w:val="a3"/>
        <w:spacing w:line="242" w:lineRule="auto"/>
        <w:ind w:left="496" w:right="996"/>
        <w:jc w:val="left"/>
      </w:pPr>
      <w:r>
        <w:t xml:space="preserve">Свободно оперировать понятием: степень с целым показателем; использовать подходящую формузаписи действительных чисел для решения практических задач и представления </w:t>
      </w:r>
      <w:r>
        <w:rPr>
          <w:spacing w:val="-2"/>
        </w:rPr>
        <w:t>данных.</w:t>
      </w:r>
    </w:p>
    <w:p w:rsidR="00076F32" w:rsidRDefault="00947DCD">
      <w:pPr>
        <w:pStyle w:val="a3"/>
        <w:spacing w:line="282" w:lineRule="exact"/>
        <w:ind w:left="496"/>
        <w:jc w:val="left"/>
        <w:rPr>
          <w:sz w:val="20"/>
        </w:rPr>
      </w:pPr>
      <w:r>
        <w:rPr>
          <w:position w:val="2"/>
        </w:rPr>
        <w:t>Свободнооперироватьпонятием:арифметическийкореньнатуральнойстепени.6Свободно</w:t>
      </w:r>
      <w:r>
        <w:rPr>
          <w:spacing w:val="-5"/>
          <w:sz w:val="20"/>
        </w:rPr>
        <w:t>35</w:t>
      </w:r>
    </w:p>
    <w:p w:rsidR="00076F32" w:rsidRDefault="00947DCD">
      <w:pPr>
        <w:pStyle w:val="a3"/>
        <w:spacing w:line="272" w:lineRule="exact"/>
        <w:ind w:left="496"/>
        <w:jc w:val="left"/>
      </w:pPr>
      <w:r>
        <w:t xml:space="preserve">оперироватьпонятием:степеньсрациональным </w:t>
      </w:r>
      <w:r>
        <w:rPr>
          <w:spacing w:val="-2"/>
        </w:rPr>
        <w:t>показателем.</w:t>
      </w:r>
    </w:p>
    <w:p w:rsidR="00076F32" w:rsidRDefault="00076F32">
      <w:pPr>
        <w:spacing w:line="272" w:lineRule="exact"/>
        <w:sectPr w:rsidR="00076F32">
          <w:footerReference w:type="default" r:id="rId30"/>
          <w:pgSz w:w="11910" w:h="16840"/>
          <w:pgMar w:top="940" w:right="20" w:bottom="280" w:left="800" w:header="0" w:footer="0" w:gutter="0"/>
          <w:cols w:space="720"/>
        </w:sectPr>
      </w:pPr>
    </w:p>
    <w:p w:rsidR="00076F32" w:rsidRDefault="00947DCD">
      <w:pPr>
        <w:pStyle w:val="a3"/>
        <w:spacing w:before="60" w:line="242" w:lineRule="auto"/>
        <w:ind w:left="496" w:right="1117"/>
      </w:pPr>
      <w:r>
        <w:lastRenderedPageBreak/>
        <w:t>Свободнооперироватьпонятиями: логарифмчисла;десятичныеи натуральныелогарифмы. Свободнооперироватьпонятиями:синус,косинус,тангенс,котангенсчисловогоаргумента. Оперировать понятиями: арксинус, арккосинус и арктангенс числового аргумента.</w:t>
      </w:r>
    </w:p>
    <w:p w:rsidR="00076F32" w:rsidRDefault="00947DCD">
      <w:pPr>
        <w:pStyle w:val="Heading3"/>
        <w:spacing w:before="4" w:line="275" w:lineRule="exact"/>
        <w:ind w:left="496"/>
        <w:jc w:val="both"/>
      </w:pPr>
      <w:r>
        <w:t>Уравнения</w:t>
      </w:r>
      <w:r>
        <w:rPr>
          <w:spacing w:val="-2"/>
        </w:rPr>
        <w:t>инеравенства</w:t>
      </w:r>
    </w:p>
    <w:p w:rsidR="00076F32" w:rsidRDefault="00947DCD">
      <w:pPr>
        <w:pStyle w:val="a3"/>
        <w:spacing w:line="242" w:lineRule="auto"/>
        <w:ind w:left="496" w:right="1688"/>
      </w:pPr>
      <w:r>
        <w:t>Свободно оперировать понятиями: тождество,уравнение, неравенство, равносильные уравненияи уравнения-следствия; равносильные неравенства.</w:t>
      </w:r>
    </w:p>
    <w:p w:rsidR="00076F32" w:rsidRDefault="00947DCD">
      <w:pPr>
        <w:pStyle w:val="a3"/>
        <w:spacing w:line="242" w:lineRule="auto"/>
        <w:ind w:left="496" w:right="1804"/>
      </w:pPr>
      <w:r>
        <w:t>Применять различные методы решения рациональных идробно-рациональных уравнений;применять метод интервалов для решения неравенств.</w:t>
      </w:r>
    </w:p>
    <w:p w:rsidR="00076F32" w:rsidRDefault="00947DCD">
      <w:pPr>
        <w:pStyle w:val="a3"/>
        <w:ind w:left="496" w:right="791"/>
      </w:pPr>
      <w:r>
        <w:t>Свободно оперировать понятиями: многочлен от одной переменной; многочлен с целыми коэффициентами, корни многочлена;применятьделениемногочленанамногочлен состатком, теорему Безу и теорему Виета для решения задач.</w:t>
      </w:r>
    </w:p>
    <w:p w:rsidR="00076F32" w:rsidRDefault="00947DCD">
      <w:pPr>
        <w:pStyle w:val="a3"/>
        <w:ind w:left="496" w:right="782"/>
      </w:pPr>
      <w:r>
        <w:t xml:space="preserve">Свободно оперировать понятиями: система линейных уравнений, матрица,определитель матрицы 2 × 2 и его геометрический смысл; использовать свойства определителя 2 × 2 для вычисленияегозначения,применятьопределителидлярешениясистемылинейныхуравнений;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076F32" w:rsidRDefault="00947DCD">
      <w:pPr>
        <w:pStyle w:val="a3"/>
        <w:spacing w:line="275" w:lineRule="exact"/>
        <w:ind w:left="496"/>
      </w:pPr>
      <w:r>
        <w:t>Использоватьсвойствадействийскорнямидляпреобразования</w:t>
      </w:r>
      <w:r>
        <w:rPr>
          <w:spacing w:val="-2"/>
        </w:rPr>
        <w:t>выражений.</w:t>
      </w:r>
    </w:p>
    <w:p w:rsidR="00076F32" w:rsidRDefault="00947DCD">
      <w:pPr>
        <w:pStyle w:val="a3"/>
        <w:spacing w:line="242" w:lineRule="auto"/>
        <w:ind w:left="496" w:right="793"/>
      </w:pPr>
      <w:r>
        <w:t xml:space="preserve">Выполнять преобразования числовых выражений, содержащих степени с рациональным </w:t>
      </w:r>
      <w:r>
        <w:rPr>
          <w:spacing w:val="-2"/>
        </w:rPr>
        <w:t>показателем.</w:t>
      </w:r>
    </w:p>
    <w:p w:rsidR="00076F32" w:rsidRDefault="00947DCD">
      <w:pPr>
        <w:pStyle w:val="a3"/>
        <w:ind w:left="496" w:right="789"/>
      </w:pPr>
      <w:r>
        <w:t xml:space="preserve">Использовать свойства логарифмов для преобразования логарифмических выражений. 6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w:t>
      </w:r>
      <w:r>
        <w:rPr>
          <w:spacing w:val="-2"/>
        </w:rPr>
        <w:t>проверкукорней.</w:t>
      </w:r>
    </w:p>
    <w:p w:rsidR="00076F32" w:rsidRDefault="00947DCD">
      <w:pPr>
        <w:pStyle w:val="a3"/>
        <w:spacing w:line="242" w:lineRule="auto"/>
        <w:ind w:left="496" w:right="796"/>
      </w:pPr>
      <w:r>
        <w:t xml:space="preserve">Применять основные тригонометрические формулы для преобразования тригонометрических </w:t>
      </w:r>
      <w:r>
        <w:rPr>
          <w:spacing w:val="-2"/>
        </w:rPr>
        <w:t>выражений.</w:t>
      </w:r>
    </w:p>
    <w:p w:rsidR="00076F32" w:rsidRDefault="00947DCD">
      <w:pPr>
        <w:pStyle w:val="a3"/>
        <w:ind w:left="496" w:right="785"/>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 6 Моделировать реальные ситуации на языке алгебры, составлять выражения, уравнения, неравенства по условиюзадачи, исследовать построенные модели с использованием аппарата алгебры.</w:t>
      </w:r>
    </w:p>
    <w:p w:rsidR="00076F32" w:rsidRDefault="00947DCD">
      <w:pPr>
        <w:pStyle w:val="Heading3"/>
        <w:spacing w:line="272" w:lineRule="exact"/>
        <w:ind w:left="496"/>
        <w:jc w:val="both"/>
      </w:pPr>
      <w:r>
        <w:t>Функциии</w:t>
      </w:r>
      <w:r>
        <w:rPr>
          <w:spacing w:val="-2"/>
        </w:rPr>
        <w:t>графики</w:t>
      </w:r>
    </w:p>
    <w:p w:rsidR="00076F32" w:rsidRDefault="00947DCD">
      <w:pPr>
        <w:pStyle w:val="a3"/>
        <w:ind w:left="496" w:right="793"/>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076F32" w:rsidRDefault="00947DCD">
      <w:pPr>
        <w:pStyle w:val="a3"/>
        <w:spacing w:line="242" w:lineRule="auto"/>
        <w:ind w:left="496" w:right="807"/>
      </w:pPr>
      <w:r>
        <w:t>Свободнооперировать понятиями:областьопределенияи множество значений функции, нули функции, промежутки знакопостоянства.</w:t>
      </w:r>
    </w:p>
    <w:p w:rsidR="00076F32" w:rsidRDefault="00947DCD">
      <w:pPr>
        <w:pStyle w:val="a3"/>
        <w:ind w:left="496" w:right="795"/>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76F32" w:rsidRDefault="00947DCD">
      <w:pPr>
        <w:pStyle w:val="a3"/>
        <w:ind w:left="496" w:right="792"/>
      </w:pPr>
      <w:r>
        <w:t>Свободно оперировать понятиями: степенная функция с натуральным и целым показателем, графикстепеннойфункцииснатуральнымицелымпоказателем;графиккорняn-ойстепеникак функции обратной степени с натуральным показателем. 6 Оперировать понятиями: линейная, квадратичнаяидробнолинейнаяфункции;выполнятьэлементарноеисследованиеипостроение их графиков.</w:t>
      </w:r>
    </w:p>
    <w:p w:rsidR="00076F32" w:rsidRDefault="00947DCD">
      <w:pPr>
        <w:pStyle w:val="a3"/>
        <w:spacing w:line="242" w:lineRule="auto"/>
        <w:ind w:left="496" w:right="813"/>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076F32" w:rsidRDefault="00947DCD">
      <w:pPr>
        <w:pStyle w:val="a3"/>
        <w:spacing w:before="71" w:line="242" w:lineRule="auto"/>
        <w:ind w:left="496" w:right="789"/>
      </w:pPr>
      <w:r>
        <w:t>Свободно оперировать понятиями: тригонометрическая окружность, определение тригонометрических функций числового аргумента.</w:t>
      </w:r>
    </w:p>
    <w:p w:rsidR="00076F32" w:rsidRDefault="00947DCD">
      <w:pPr>
        <w:pStyle w:val="a3"/>
        <w:ind w:left="496" w:right="794"/>
      </w:pPr>
      <w:r>
        <w:t xml:space="preserve">Использоватьграфикифункцийдляисследованияпроцессовизависимостейприрешениизадач из других учебных предметов и реальной жизни; выражать формулами зависимости между </w:t>
      </w:r>
      <w:r>
        <w:rPr>
          <w:spacing w:val="-2"/>
        </w:rPr>
        <w:t>величинами.</w:t>
      </w:r>
    </w:p>
    <w:p w:rsidR="00076F32" w:rsidRDefault="00947DCD">
      <w:pPr>
        <w:pStyle w:val="Heading3"/>
        <w:spacing w:line="272" w:lineRule="exact"/>
        <w:ind w:left="496"/>
        <w:jc w:val="both"/>
      </w:pPr>
      <w:r>
        <w:t>Началаматематического</w:t>
      </w:r>
      <w:r>
        <w:rPr>
          <w:spacing w:val="-2"/>
        </w:rPr>
        <w:t>анализа</w:t>
      </w:r>
    </w:p>
    <w:p w:rsidR="00076F32" w:rsidRDefault="00947DCD">
      <w:pPr>
        <w:pStyle w:val="a3"/>
        <w:ind w:left="496" w:right="765"/>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w:t>
      </w:r>
      <w:r>
        <w:rPr>
          <w:sz w:val="20"/>
        </w:rPr>
        <w:t>3</w:t>
      </w:r>
      <w:r>
        <w:t>а</w:t>
      </w:r>
      <w:r>
        <w:rPr>
          <w:sz w:val="20"/>
        </w:rPr>
        <w:t xml:space="preserve">6 </w:t>
      </w:r>
      <w:r>
        <w:t xml:space="preserve">сложных процентов; иметь преставление о константе </w:t>
      </w:r>
      <w:r>
        <w:rPr>
          <w:i/>
        </w:rPr>
        <w:t>е</w:t>
      </w:r>
      <w:r>
        <w:t>.</w:t>
      </w:r>
    </w:p>
    <w:p w:rsidR="00076F32" w:rsidRDefault="00076F32">
      <w:pPr>
        <w:sectPr w:rsidR="00076F32">
          <w:footerReference w:type="default" r:id="rId31"/>
          <w:pgSz w:w="11910" w:h="16840"/>
          <w:pgMar w:top="960" w:right="20" w:bottom="280" w:left="800" w:header="0" w:footer="0" w:gutter="0"/>
          <w:cols w:space="720"/>
        </w:sectPr>
      </w:pPr>
    </w:p>
    <w:p w:rsidR="00076F32" w:rsidRDefault="00947DCD">
      <w:pPr>
        <w:pStyle w:val="a3"/>
        <w:spacing w:before="60" w:line="272" w:lineRule="exact"/>
        <w:ind w:left="496"/>
      </w:pPr>
      <w:r>
        <w:lastRenderedPageBreak/>
        <w:t>Использоватьпрогрессиидлярешенияреальныхзадачприкладного</w:t>
      </w:r>
      <w:r>
        <w:rPr>
          <w:spacing w:val="-2"/>
        </w:rPr>
        <w:t>характера.</w:t>
      </w:r>
    </w:p>
    <w:p w:rsidR="00076F32" w:rsidRDefault="00947DCD">
      <w:pPr>
        <w:pStyle w:val="a3"/>
        <w:ind w:left="496" w:right="791"/>
      </w:pPr>
      <w:r>
        <w:t>Свободнооперироватьпонятиями:последовательность,способызаданияпоследовательностей,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076F32" w:rsidRDefault="00947DCD">
      <w:pPr>
        <w:pStyle w:val="a3"/>
        <w:spacing w:line="242" w:lineRule="auto"/>
        <w:ind w:left="496" w:right="796"/>
      </w:pPr>
      <w:r>
        <w:t>Свободно оперировать понятиями: непрерывные функции; точки разрыва графика функции; асимптоты графика функции.</w:t>
      </w:r>
    </w:p>
    <w:p w:rsidR="00076F32" w:rsidRDefault="00947DCD">
      <w:pPr>
        <w:pStyle w:val="a3"/>
        <w:spacing w:before="1" w:line="232" w:lineRule="auto"/>
        <w:ind w:left="496" w:right="798"/>
      </w:pPr>
      <w:r>
        <w:t>Свободно оперировать понятием: функция, непрерывная на отрезке; применять свойства непрерывных функций для решения задач.</w:t>
      </w:r>
    </w:p>
    <w:p w:rsidR="00076F32" w:rsidRDefault="00947DCD">
      <w:pPr>
        <w:pStyle w:val="a3"/>
        <w:spacing w:before="5" w:line="242" w:lineRule="auto"/>
        <w:ind w:left="496" w:right="806"/>
      </w:pPr>
      <w:r>
        <w:t xml:space="preserve">Свободно оперировать понятиями: первая и вторая производные функции, касательная к </w:t>
      </w:r>
      <w:r>
        <w:rPr>
          <w:spacing w:val="-2"/>
        </w:rPr>
        <w:t>графикуфункции.</w:t>
      </w:r>
    </w:p>
    <w:p w:rsidR="00076F32" w:rsidRDefault="00947DCD">
      <w:pPr>
        <w:pStyle w:val="a3"/>
        <w:spacing w:line="237" w:lineRule="auto"/>
        <w:ind w:left="496" w:right="793"/>
      </w:pPr>
      <w:r>
        <w:t>Вычислять производные суммы, произведения, частного и композиции двух функций; знать производные элементарных функций.</w:t>
      </w:r>
    </w:p>
    <w:p w:rsidR="00076F32" w:rsidRDefault="00947DCD">
      <w:pPr>
        <w:pStyle w:val="a3"/>
        <w:spacing w:before="5"/>
        <w:ind w:left="496"/>
      </w:pPr>
      <w:r>
        <w:t>Использоватьгеометрическийифизическийсмыслпроизводнойдлярешения</w:t>
      </w:r>
      <w:r>
        <w:rPr>
          <w:spacing w:val="-2"/>
        </w:rPr>
        <w:t>задач.</w:t>
      </w:r>
    </w:p>
    <w:p w:rsidR="00076F32" w:rsidRDefault="00947DCD">
      <w:pPr>
        <w:pStyle w:val="Heading3"/>
        <w:spacing w:before="7" w:line="272" w:lineRule="exact"/>
        <w:ind w:left="496"/>
        <w:jc w:val="both"/>
      </w:pPr>
      <w:r>
        <w:t xml:space="preserve">Множества и </w:t>
      </w:r>
      <w:r>
        <w:rPr>
          <w:spacing w:val="-2"/>
        </w:rPr>
        <w:t>логика</w:t>
      </w:r>
    </w:p>
    <w:p w:rsidR="00076F32" w:rsidRDefault="00947DCD">
      <w:pPr>
        <w:pStyle w:val="a3"/>
        <w:spacing w:line="271" w:lineRule="exact"/>
        <w:ind w:left="496"/>
      </w:pPr>
      <w:r>
        <w:t>Свободнооперироватьпонятиями:множество,операциинад</w:t>
      </w:r>
      <w:r>
        <w:rPr>
          <w:spacing w:val="-2"/>
        </w:rPr>
        <w:t>множествами.</w:t>
      </w:r>
    </w:p>
    <w:p w:rsidR="00076F32" w:rsidRDefault="00947DCD">
      <w:pPr>
        <w:pStyle w:val="a3"/>
        <w:spacing w:line="242" w:lineRule="auto"/>
        <w:ind w:left="496" w:right="798"/>
      </w:pPr>
      <w:r>
        <w:t>Использоватьтеоретико-множественныйаппаратдляописанияреальныхпроцессовиявлений, при решении задач из других учебных предметов.</w:t>
      </w:r>
    </w:p>
    <w:p w:rsidR="00076F32" w:rsidRDefault="00947DCD">
      <w:pPr>
        <w:pStyle w:val="a3"/>
        <w:spacing w:line="242" w:lineRule="auto"/>
        <w:ind w:left="496" w:right="790"/>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076F32" w:rsidRDefault="00947DCD">
      <w:pPr>
        <w:pStyle w:val="Heading3"/>
        <w:spacing w:before="267" w:line="275" w:lineRule="exact"/>
        <w:ind w:left="496"/>
      </w:pPr>
      <w:r>
        <w:t>Предметныерезультатыпоучебномупредмету "Геометрия"(базовый</w:t>
      </w:r>
      <w:r>
        <w:rPr>
          <w:spacing w:val="-2"/>
        </w:rPr>
        <w:t>уровень)</w:t>
      </w:r>
    </w:p>
    <w:p w:rsidR="00076F32" w:rsidRDefault="00947DCD">
      <w:pPr>
        <w:pStyle w:val="a3"/>
        <w:spacing w:line="242" w:lineRule="auto"/>
        <w:ind w:left="496"/>
        <w:jc w:val="left"/>
      </w:pPr>
      <w:r>
        <w:t>Свободнооперироватьосновнымипонятиямистереометрииприрешениизадачипроведении математических рассуждений.</w:t>
      </w:r>
    </w:p>
    <w:p w:rsidR="00076F32" w:rsidRDefault="00947DCD">
      <w:pPr>
        <w:pStyle w:val="a3"/>
        <w:ind w:left="496"/>
        <w:jc w:val="left"/>
      </w:pPr>
      <w:r>
        <w:t>Применять аксиомы стереометрии и следствия из них при решении геометрических задач. Классифицироватьвзаимноерасположениепрямыхв пространстве;плоскостейв пространстве; прямых и плоскостей в пространстве.</w:t>
      </w:r>
    </w:p>
    <w:p w:rsidR="00076F32" w:rsidRDefault="00947DCD">
      <w:pPr>
        <w:pStyle w:val="a3"/>
        <w:spacing w:line="237" w:lineRule="auto"/>
        <w:ind w:left="496"/>
        <w:jc w:val="left"/>
      </w:pPr>
      <w:r>
        <w:t>Свободнооперировать понятиями, связанными с углами в пространстве: междупрямыми в пространстве; между прямой и плоскостью.</w:t>
      </w:r>
    </w:p>
    <w:p w:rsidR="00076F32" w:rsidRDefault="00947DCD">
      <w:pPr>
        <w:pStyle w:val="a3"/>
        <w:spacing w:before="7" w:line="275" w:lineRule="exact"/>
        <w:ind w:left="496"/>
        <w:jc w:val="left"/>
      </w:pPr>
      <w:r>
        <w:t>Свободнооперироватьпонятиями,связаннымис</w:t>
      </w:r>
      <w:r>
        <w:rPr>
          <w:spacing w:val="-2"/>
        </w:rPr>
        <w:t>многогранниками.</w:t>
      </w:r>
    </w:p>
    <w:p w:rsidR="00076F32" w:rsidRDefault="00947DCD">
      <w:pPr>
        <w:pStyle w:val="a3"/>
        <w:spacing w:line="242" w:lineRule="auto"/>
        <w:ind w:left="496"/>
        <w:jc w:val="left"/>
      </w:pPr>
      <w:r>
        <w:t>Свободно распознавать основные виды многогранников (призма, пирамида, прямоугольный параллелепипед, куб).</w:t>
      </w:r>
    </w:p>
    <w:p w:rsidR="00076F32" w:rsidRDefault="00947DCD">
      <w:pPr>
        <w:pStyle w:val="a3"/>
        <w:spacing w:line="267" w:lineRule="exact"/>
        <w:ind w:left="496"/>
        <w:jc w:val="left"/>
      </w:pPr>
      <w:r>
        <w:t>Классифицироватьмногогранники,выбираяоснованиядля</w:t>
      </w:r>
      <w:r>
        <w:rPr>
          <w:spacing w:val="-2"/>
        </w:rPr>
        <w:t>классификации.</w:t>
      </w:r>
    </w:p>
    <w:p w:rsidR="00076F32" w:rsidRDefault="00947DCD">
      <w:pPr>
        <w:pStyle w:val="a3"/>
        <w:ind w:left="496" w:right="670"/>
        <w:jc w:val="left"/>
      </w:pPr>
      <w:r>
        <w:t>Свободно оперировать понятиями, связанными с сечением многогранников плоскостью. Выполнятьпараллельное, центральноеиортогональноепроектированиефигурнаплоскость; выполнять изображения фигур на плоскости.</w:t>
      </w:r>
    </w:p>
    <w:p w:rsidR="00076F32" w:rsidRDefault="00947DCD">
      <w:pPr>
        <w:pStyle w:val="a3"/>
        <w:spacing w:before="3" w:line="242" w:lineRule="auto"/>
        <w:ind w:left="496" w:right="670"/>
        <w:jc w:val="left"/>
      </w:pPr>
      <w:r>
        <w:t>Строитьсечениямногогранников различнымиметодами, выполнять(выносные)плоские чертежи из рисунков простыхобъёмных фигур: вид сверху, сбоку, снизу.</w:t>
      </w:r>
    </w:p>
    <w:p w:rsidR="00076F32" w:rsidRDefault="00947DCD">
      <w:pPr>
        <w:pStyle w:val="a3"/>
        <w:spacing w:line="242" w:lineRule="auto"/>
        <w:ind w:left="496"/>
        <w:jc w:val="left"/>
      </w:pPr>
      <w:r>
        <w:t>Вычислятьплощадиповерхностеймногогранников(призма,пирамида),геометрическихтелс применением формул.</w:t>
      </w:r>
    </w:p>
    <w:p w:rsidR="00076F32" w:rsidRDefault="00947DCD">
      <w:pPr>
        <w:pStyle w:val="a3"/>
        <w:spacing w:line="242" w:lineRule="auto"/>
        <w:ind w:left="496"/>
        <w:jc w:val="left"/>
      </w:pPr>
      <w:r>
        <w:t>Свободнооперироватьпонятиями:симметриявпространстве;центр,осьиплоскостьсимметрии; центр, ось и плоскость симметрии фигуры.</w:t>
      </w:r>
    </w:p>
    <w:p w:rsidR="00076F32" w:rsidRDefault="00947DCD">
      <w:pPr>
        <w:pStyle w:val="a3"/>
        <w:spacing w:line="242" w:lineRule="auto"/>
        <w:ind w:left="496"/>
        <w:jc w:val="left"/>
      </w:pPr>
      <w:r>
        <w:t>Свободнооперироватьпонятиями,соответствующимивекторамикоординатамвпространстве. Выполнять действия над векторами.</w:t>
      </w:r>
    </w:p>
    <w:p w:rsidR="00076F32" w:rsidRDefault="00947DCD">
      <w:pPr>
        <w:pStyle w:val="a3"/>
        <w:spacing w:line="242" w:lineRule="auto"/>
        <w:ind w:left="496" w:right="670"/>
        <w:jc w:val="left"/>
      </w:pPr>
      <w:r>
        <w:t>Решать задачи на доказательство математическихотношений и нахождениегеометрических величин, применяя известныеметодыпри решенииматематических задачповышенногои</w:t>
      </w:r>
    </w:p>
    <w:p w:rsidR="00076F32" w:rsidRDefault="00947DCD">
      <w:pPr>
        <w:pStyle w:val="a3"/>
        <w:spacing w:before="64"/>
        <w:ind w:left="496"/>
        <w:jc w:val="left"/>
      </w:pPr>
      <w:r>
        <w:t>высокогоуровня</w:t>
      </w:r>
      <w:r>
        <w:rPr>
          <w:spacing w:val="-2"/>
        </w:rPr>
        <w:t>сложности.</w:t>
      </w:r>
    </w:p>
    <w:p w:rsidR="00076F32" w:rsidRDefault="00947DCD">
      <w:pPr>
        <w:pStyle w:val="a3"/>
        <w:spacing w:before="3"/>
        <w:ind w:left="496"/>
        <w:jc w:val="left"/>
      </w:pPr>
      <w:r>
        <w:t>Применять простейшие программные средства и электронно-коммуникационные системы при решении стереометрических задач.</w:t>
      </w:r>
    </w:p>
    <w:p w:rsidR="00076F32" w:rsidRDefault="00947DCD">
      <w:pPr>
        <w:pStyle w:val="a3"/>
        <w:spacing w:before="7" w:line="232" w:lineRule="auto"/>
        <w:ind w:left="496" w:right="79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76F32" w:rsidRDefault="00947DCD">
      <w:pPr>
        <w:pStyle w:val="a3"/>
        <w:spacing w:before="7" w:line="237" w:lineRule="auto"/>
        <w:ind w:left="496" w:right="765"/>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w:t>
      </w:r>
      <w:r>
        <w:rPr>
          <w:position w:val="2"/>
        </w:rPr>
        <w:t>модели с использованием геометрических понятий и теорем, аппарата алгебры; решат</w:t>
      </w:r>
      <w:r>
        <w:rPr>
          <w:sz w:val="20"/>
        </w:rPr>
        <w:t>3</w:t>
      </w:r>
      <w:r>
        <w:rPr>
          <w:position w:val="2"/>
        </w:rPr>
        <w:t>ь</w:t>
      </w:r>
      <w:r>
        <w:rPr>
          <w:sz w:val="20"/>
        </w:rPr>
        <w:t xml:space="preserve">7 </w:t>
      </w:r>
      <w:r>
        <w:t>практические задачи, связанные с нахождением геометрических величин.</w:t>
      </w:r>
    </w:p>
    <w:p w:rsidR="00076F32" w:rsidRDefault="00076F32">
      <w:pPr>
        <w:spacing w:line="237" w:lineRule="auto"/>
        <w:sectPr w:rsidR="00076F32">
          <w:footerReference w:type="default" r:id="rId32"/>
          <w:pgSz w:w="11910" w:h="16840"/>
          <w:pgMar w:top="960" w:right="20" w:bottom="280" w:left="800" w:header="0" w:footer="0" w:gutter="0"/>
          <w:cols w:space="720"/>
        </w:sectPr>
      </w:pPr>
    </w:p>
    <w:p w:rsidR="00076F32" w:rsidRDefault="00947DCD">
      <w:pPr>
        <w:pStyle w:val="a3"/>
        <w:spacing w:before="60" w:line="242" w:lineRule="auto"/>
        <w:ind w:left="496"/>
        <w:jc w:val="left"/>
      </w:pPr>
      <w:r>
        <w:lastRenderedPageBreak/>
        <w:t>Иметьпредставленияобосновныхэтапахразвитиягеометриикаксоставнойчастифундамента развития технологий.</w:t>
      </w:r>
    </w:p>
    <w:p w:rsidR="00076F32" w:rsidRDefault="00076F32">
      <w:pPr>
        <w:pStyle w:val="a3"/>
        <w:spacing w:before="1"/>
        <w:ind w:left="0"/>
        <w:jc w:val="left"/>
      </w:pPr>
    </w:p>
    <w:p w:rsidR="00076F32" w:rsidRDefault="00947DCD">
      <w:pPr>
        <w:tabs>
          <w:tab w:val="left" w:pos="1740"/>
          <w:tab w:val="left" w:pos="3247"/>
          <w:tab w:val="left" w:pos="4645"/>
          <w:tab w:val="left" w:pos="5989"/>
          <w:tab w:val="left" w:pos="7632"/>
          <w:tab w:val="left" w:pos="8251"/>
          <w:tab w:val="left" w:pos="9389"/>
          <w:tab w:val="left" w:pos="10172"/>
        </w:tabs>
        <w:spacing w:line="235" w:lineRule="auto"/>
        <w:ind w:left="496" w:right="785"/>
        <w:rPr>
          <w:sz w:val="24"/>
        </w:rPr>
      </w:pPr>
      <w:r>
        <w:rPr>
          <w:b/>
          <w:sz w:val="24"/>
        </w:rPr>
        <w:t xml:space="preserve">Предметные результаты по учебному предмету "Геометрия" (углубленный уровень) </w:t>
      </w:r>
      <w:r>
        <w:rPr>
          <w:spacing w:val="-2"/>
          <w:sz w:val="24"/>
        </w:rPr>
        <w:t>Свободно</w:t>
      </w:r>
      <w:r>
        <w:rPr>
          <w:sz w:val="24"/>
        </w:rPr>
        <w:tab/>
      </w:r>
      <w:r>
        <w:rPr>
          <w:spacing w:val="-2"/>
          <w:sz w:val="24"/>
        </w:rPr>
        <w:t>оперировать</w:t>
      </w:r>
      <w:r>
        <w:rPr>
          <w:sz w:val="24"/>
        </w:rPr>
        <w:tab/>
      </w:r>
      <w:r>
        <w:rPr>
          <w:spacing w:val="-2"/>
          <w:sz w:val="24"/>
        </w:rPr>
        <w:t>основными</w:t>
      </w:r>
      <w:r>
        <w:rPr>
          <w:sz w:val="24"/>
        </w:rPr>
        <w:tab/>
      </w:r>
      <w:r>
        <w:rPr>
          <w:spacing w:val="-2"/>
          <w:sz w:val="24"/>
        </w:rPr>
        <w:t>понятиями</w:t>
      </w:r>
      <w:r>
        <w:rPr>
          <w:sz w:val="24"/>
        </w:rPr>
        <w:tab/>
      </w:r>
      <w:r>
        <w:rPr>
          <w:spacing w:val="-2"/>
          <w:sz w:val="24"/>
        </w:rPr>
        <w:t>стереометрии</w:t>
      </w:r>
      <w:r>
        <w:rPr>
          <w:sz w:val="24"/>
        </w:rPr>
        <w:tab/>
      </w:r>
      <w:r>
        <w:rPr>
          <w:spacing w:val="-4"/>
          <w:sz w:val="24"/>
        </w:rPr>
        <w:t>при</w:t>
      </w:r>
      <w:r>
        <w:rPr>
          <w:sz w:val="24"/>
        </w:rPr>
        <w:tab/>
      </w:r>
      <w:r>
        <w:rPr>
          <w:spacing w:val="-2"/>
          <w:sz w:val="24"/>
        </w:rPr>
        <w:t>решении</w:t>
      </w:r>
      <w:r>
        <w:rPr>
          <w:sz w:val="24"/>
        </w:rPr>
        <w:tab/>
      </w:r>
      <w:r>
        <w:rPr>
          <w:spacing w:val="-2"/>
          <w:sz w:val="24"/>
        </w:rPr>
        <w:t>задач</w:t>
      </w:r>
      <w:r>
        <w:rPr>
          <w:sz w:val="24"/>
        </w:rPr>
        <w:tab/>
      </w:r>
      <w:r>
        <w:rPr>
          <w:spacing w:val="-10"/>
          <w:sz w:val="24"/>
        </w:rPr>
        <w:t xml:space="preserve">и </w:t>
      </w:r>
      <w:r>
        <w:rPr>
          <w:sz w:val="24"/>
        </w:rPr>
        <w:t>проведенииматематических рассуждений.</w:t>
      </w:r>
    </w:p>
    <w:p w:rsidR="00076F32" w:rsidRDefault="00947DCD">
      <w:pPr>
        <w:pStyle w:val="a3"/>
        <w:spacing w:before="1"/>
        <w:ind w:left="496" w:right="787"/>
      </w:pPr>
      <w:r>
        <w:t>Применять аксиомы стереометрии и следствия из них при решении геометрических задач. Классифицироватьвзаимноерасположениепрямыхвпространстве;плоскостейвпространстве; прямых и плоскостей в пространстве.</w:t>
      </w:r>
    </w:p>
    <w:p w:rsidR="00076F32" w:rsidRDefault="00947DCD">
      <w:pPr>
        <w:pStyle w:val="a3"/>
        <w:spacing w:before="5" w:line="237" w:lineRule="auto"/>
        <w:ind w:left="496" w:right="786"/>
      </w:pPr>
      <w:r>
        <w:t>Свободно оперировать понятиями, связанными с углами в пространстве: между прямыми в пространстве; между прямой и плоскостью</w:t>
      </w:r>
    </w:p>
    <w:p w:rsidR="00076F32" w:rsidRDefault="00947DCD">
      <w:pPr>
        <w:pStyle w:val="a3"/>
        <w:spacing w:before="8" w:line="275" w:lineRule="exact"/>
        <w:ind w:left="496"/>
      </w:pPr>
      <w:r>
        <w:t>Свободнооперироватьпонятиями,связаннымис</w:t>
      </w:r>
      <w:r>
        <w:rPr>
          <w:spacing w:val="-2"/>
        </w:rPr>
        <w:t>многогранниками.</w:t>
      </w:r>
    </w:p>
    <w:p w:rsidR="00076F32" w:rsidRDefault="00947DCD">
      <w:pPr>
        <w:pStyle w:val="a3"/>
        <w:spacing w:line="242" w:lineRule="auto"/>
        <w:ind w:left="496" w:right="788"/>
      </w:pPr>
      <w:r>
        <w:t>Свободно распознавать основные виды многогранников (призма, пирамида, прямоугольный параллелепипед, куб).</w:t>
      </w:r>
    </w:p>
    <w:p w:rsidR="00076F32" w:rsidRDefault="00947DCD">
      <w:pPr>
        <w:pStyle w:val="a3"/>
        <w:spacing w:line="269" w:lineRule="exact"/>
        <w:ind w:left="496"/>
      </w:pPr>
      <w:r>
        <w:t>Классифицироватьмногогранники,выбираяоснованиядля</w:t>
      </w:r>
      <w:r>
        <w:rPr>
          <w:spacing w:val="-2"/>
        </w:rPr>
        <w:t>классификации.</w:t>
      </w:r>
    </w:p>
    <w:p w:rsidR="00076F32" w:rsidRDefault="00947DCD">
      <w:pPr>
        <w:pStyle w:val="a3"/>
        <w:spacing w:line="237" w:lineRule="auto"/>
        <w:ind w:left="496" w:right="782"/>
      </w:pPr>
      <w:r>
        <w:t>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w:t>
      </w:r>
    </w:p>
    <w:p w:rsidR="00076F32" w:rsidRDefault="00947DCD">
      <w:pPr>
        <w:pStyle w:val="a3"/>
        <w:spacing w:before="9" w:line="242" w:lineRule="auto"/>
        <w:ind w:left="496" w:right="784"/>
      </w:pPr>
      <w:r>
        <w:t>Строить сечения многогранников различными методами, выполнять(выносные) плоские чертежи из рисунков простыхобъёмных фигур: вид сверху, сбоку, снизу.</w:t>
      </w:r>
    </w:p>
    <w:p w:rsidR="00076F32" w:rsidRDefault="00947DCD">
      <w:pPr>
        <w:pStyle w:val="a3"/>
        <w:spacing w:line="242" w:lineRule="auto"/>
        <w:ind w:left="496" w:right="784"/>
      </w:pPr>
      <w:r>
        <w:t>Вычислять площади поверхностей многогранников (призма, пирамида), геометрических тел сприменением формул.</w:t>
      </w:r>
    </w:p>
    <w:p w:rsidR="00076F32" w:rsidRDefault="00947DCD">
      <w:pPr>
        <w:pStyle w:val="a3"/>
        <w:spacing w:line="242" w:lineRule="auto"/>
        <w:ind w:left="496" w:right="798"/>
      </w:pPr>
      <w:r>
        <w:t>Свободно оперировать понятиями: симметрия в пространстве; центр, ось и плоскость симметрии;центр, ось и плоскость симметрии фигуры.</w:t>
      </w:r>
    </w:p>
    <w:p w:rsidR="00076F32" w:rsidRDefault="00947DCD">
      <w:pPr>
        <w:pStyle w:val="a3"/>
        <w:spacing w:line="242" w:lineRule="auto"/>
        <w:ind w:left="496" w:right="785"/>
      </w:pPr>
      <w:r>
        <w:t>Свободнооперироватьпонятиями,соответствующимивекторами координатамвпространстве Выполнять действия над векторами.</w:t>
      </w:r>
    </w:p>
    <w:p w:rsidR="00076F32" w:rsidRDefault="00947DCD">
      <w:pPr>
        <w:pStyle w:val="a3"/>
        <w:ind w:left="496" w:right="781"/>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076F32" w:rsidRDefault="00947DCD">
      <w:pPr>
        <w:pStyle w:val="a3"/>
        <w:spacing w:line="237" w:lineRule="auto"/>
        <w:ind w:left="496" w:right="791"/>
      </w:pPr>
      <w:r>
        <w:t>Применять простейшие программные средства и электронно-коммуникационные системы при решении стереометрических задач.</w:t>
      </w:r>
    </w:p>
    <w:p w:rsidR="00076F32" w:rsidRDefault="00947DCD">
      <w:pPr>
        <w:pStyle w:val="a3"/>
        <w:spacing w:line="232" w:lineRule="auto"/>
        <w:ind w:left="496" w:right="78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76F32" w:rsidRDefault="00947DCD">
      <w:pPr>
        <w:pStyle w:val="a3"/>
        <w:ind w:left="496" w:right="785"/>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6F32" w:rsidRDefault="00947DCD">
      <w:pPr>
        <w:pStyle w:val="a3"/>
        <w:spacing w:before="7" w:line="242" w:lineRule="auto"/>
        <w:ind w:left="496" w:right="801"/>
      </w:pPr>
      <w:r>
        <w:t>Иметьпредставленияобосновныхэтапахразвитиягеометриикаксоставнойчастифундамента развития технологий.</w:t>
      </w:r>
    </w:p>
    <w:p w:rsidR="00076F32" w:rsidRDefault="00947DCD">
      <w:pPr>
        <w:pStyle w:val="Heading3"/>
        <w:spacing w:before="275" w:line="232" w:lineRule="auto"/>
        <w:ind w:left="496" w:right="670"/>
      </w:pPr>
      <w:r>
        <w:t xml:space="preserve">Предметные результаты по учебному предмету "Вероятность и статистика" (базовый </w:t>
      </w:r>
      <w:r>
        <w:rPr>
          <w:spacing w:val="-2"/>
        </w:rPr>
        <w:t>уровень)</w:t>
      </w:r>
    </w:p>
    <w:p w:rsidR="00076F32" w:rsidRDefault="00947DCD">
      <w:pPr>
        <w:pStyle w:val="a3"/>
        <w:spacing w:before="1"/>
        <w:ind w:left="496"/>
        <w:jc w:val="left"/>
      </w:pPr>
      <w:r>
        <w:t>Читатьистроитьтаблицыи</w:t>
      </w:r>
      <w:r>
        <w:rPr>
          <w:spacing w:val="-2"/>
        </w:rPr>
        <w:t>диаграммы.</w:t>
      </w:r>
    </w:p>
    <w:p w:rsidR="00076F32" w:rsidRDefault="00947DCD">
      <w:pPr>
        <w:pStyle w:val="a3"/>
        <w:spacing w:before="74" w:line="242" w:lineRule="auto"/>
        <w:ind w:left="496" w:right="391"/>
        <w:jc w:val="left"/>
      </w:pPr>
      <w:r>
        <w:t>Оперировать понятиями: среднее арифметическое, медиана, наибольшее, наименьшее значение, размах массива числовых данных.</w:t>
      </w:r>
    </w:p>
    <w:p w:rsidR="00076F32" w:rsidRDefault="00947DCD">
      <w:pPr>
        <w:pStyle w:val="a3"/>
        <w:tabs>
          <w:tab w:val="left" w:pos="1600"/>
          <w:tab w:val="left" w:pos="3397"/>
          <w:tab w:val="left" w:pos="4328"/>
          <w:tab w:val="left" w:pos="5749"/>
          <w:tab w:val="left" w:pos="6690"/>
          <w:tab w:val="left" w:pos="7881"/>
          <w:tab w:val="left" w:pos="9399"/>
        </w:tabs>
        <w:spacing w:line="237" w:lineRule="auto"/>
        <w:ind w:left="496" w:right="996"/>
        <w:jc w:val="left"/>
      </w:pPr>
      <w:r>
        <w:t xml:space="preserve">Оперироватьпонятиями:случайныйэксперимент(опыт)ислучайноесобытие,элементарное </w:t>
      </w:r>
      <w:r>
        <w:rPr>
          <w:spacing w:val="-2"/>
        </w:rPr>
        <w:t>событие</w:t>
      </w:r>
      <w:r>
        <w:tab/>
      </w:r>
      <w:r>
        <w:rPr>
          <w:spacing w:val="-2"/>
        </w:rPr>
        <w:t>(элементарный</w:t>
      </w:r>
      <w:r>
        <w:tab/>
      </w:r>
      <w:r>
        <w:rPr>
          <w:spacing w:val="-2"/>
        </w:rPr>
        <w:t>исход)</w:t>
      </w:r>
      <w:r>
        <w:tab/>
      </w:r>
      <w:r>
        <w:rPr>
          <w:spacing w:val="-2"/>
        </w:rPr>
        <w:t>случайного</w:t>
      </w:r>
      <w:r>
        <w:tab/>
      </w:r>
      <w:r>
        <w:rPr>
          <w:spacing w:val="-2"/>
        </w:rPr>
        <w:t>опыта;</w:t>
      </w:r>
      <w:r>
        <w:tab/>
      </w:r>
      <w:r>
        <w:rPr>
          <w:spacing w:val="-2"/>
        </w:rPr>
        <w:t>находить</w:t>
      </w:r>
      <w:r>
        <w:tab/>
      </w:r>
      <w:r>
        <w:rPr>
          <w:spacing w:val="-2"/>
        </w:rPr>
        <w:t>вероятности</w:t>
      </w:r>
      <w:r>
        <w:tab/>
      </w:r>
      <w:r>
        <w:rPr>
          <w:spacing w:val="-10"/>
        </w:rPr>
        <w:t>в</w:t>
      </w:r>
    </w:p>
    <w:p w:rsidR="00076F32" w:rsidRDefault="00947DCD">
      <w:pPr>
        <w:pStyle w:val="a3"/>
        <w:spacing w:before="3" w:line="237" w:lineRule="auto"/>
        <w:ind w:left="496" w:right="670" w:firstLine="1104"/>
        <w:jc w:val="left"/>
      </w:pPr>
      <w:r>
        <w:t>опытахсравновозможными случайными событиями, находить исравнивать вероятности событий в изученных случайных экспериментах.</w:t>
      </w:r>
    </w:p>
    <w:p w:rsidR="00076F32" w:rsidRDefault="00947DCD">
      <w:pPr>
        <w:pStyle w:val="a3"/>
        <w:spacing w:before="3"/>
        <w:ind w:left="496" w:right="782"/>
      </w:pPr>
      <w:r>
        <w:t>Находить и формулировать события: пересечение и объединение данных событий, событие, противоположноеданномусобытию;пользоватьсядиаграммамиЭйлераи формулойсложения вероятностей при решении задач.</w:t>
      </w:r>
    </w:p>
    <w:p w:rsidR="00076F32" w:rsidRDefault="00947DCD">
      <w:pPr>
        <w:pStyle w:val="a3"/>
        <w:spacing w:before="24" w:line="206" w:lineRule="auto"/>
        <w:ind w:left="496" w:right="765"/>
      </w:pPr>
      <w:r>
        <w:t>Оперироватьпонятиями:условнаявероятность, независимыесобытия;находить вероятност</w:t>
      </w:r>
      <w:r>
        <w:rPr>
          <w:position w:val="-4"/>
          <w:sz w:val="20"/>
        </w:rPr>
        <w:t>3</w:t>
      </w:r>
      <w:r>
        <w:t>и</w:t>
      </w:r>
      <w:r>
        <w:rPr>
          <w:position w:val="-4"/>
          <w:sz w:val="20"/>
        </w:rPr>
        <w:t xml:space="preserve">8 </w:t>
      </w:r>
      <w:r>
        <w:t>с помощью правила умножения, с помощью дерева случайного опыта.</w:t>
      </w:r>
    </w:p>
    <w:p w:rsidR="00076F32" w:rsidRDefault="00947DCD">
      <w:pPr>
        <w:pStyle w:val="a3"/>
        <w:spacing w:before="15"/>
        <w:ind w:left="496"/>
      </w:pPr>
      <w:r>
        <w:t>Применятькомбинаторноеправилоумноженияприрешении</w:t>
      </w:r>
      <w:r>
        <w:rPr>
          <w:spacing w:val="-2"/>
        </w:rPr>
        <w:t>задач.</w:t>
      </w:r>
    </w:p>
    <w:p w:rsidR="00076F32" w:rsidRDefault="00076F32">
      <w:pPr>
        <w:sectPr w:rsidR="00076F32">
          <w:footerReference w:type="default" r:id="rId33"/>
          <w:pgSz w:w="11910" w:h="16840"/>
          <w:pgMar w:top="960" w:right="20" w:bottom="0" w:left="800" w:header="0" w:footer="0" w:gutter="0"/>
          <w:cols w:space="720"/>
        </w:sectPr>
      </w:pPr>
    </w:p>
    <w:p w:rsidR="00076F32" w:rsidRDefault="00947DCD">
      <w:pPr>
        <w:pStyle w:val="a3"/>
        <w:spacing w:before="75"/>
        <w:ind w:left="496" w:right="793"/>
      </w:pPr>
      <w:r>
        <w:lastRenderedPageBreak/>
        <w:t>Оперировать понятиями: испытание, независимые испытания, серия испытаний, успех и неудача;находить вероятности событий в серии независимых испытаний до первого успеха; находить вероятности событий в серии испытаний Бернулли</w:t>
      </w:r>
    </w:p>
    <w:p w:rsidR="00076F32" w:rsidRDefault="00947DCD">
      <w:pPr>
        <w:pStyle w:val="a3"/>
        <w:spacing w:before="5" w:line="237" w:lineRule="auto"/>
        <w:ind w:left="496" w:right="794"/>
      </w:pPr>
      <w:r>
        <w:t xml:space="preserve">Оперировать понятиями: случайная величина, распределение вероятностей, диаграмма </w:t>
      </w:r>
      <w:r>
        <w:rPr>
          <w:spacing w:val="-2"/>
        </w:rPr>
        <w:t>распределения.</w:t>
      </w:r>
    </w:p>
    <w:p w:rsidR="00076F32" w:rsidRDefault="00076F32">
      <w:pPr>
        <w:pStyle w:val="a3"/>
        <w:spacing w:before="11"/>
        <w:ind w:left="0"/>
        <w:jc w:val="left"/>
      </w:pPr>
    </w:p>
    <w:p w:rsidR="00076F32" w:rsidRDefault="00947DCD">
      <w:pPr>
        <w:pStyle w:val="Heading3"/>
        <w:spacing w:line="242" w:lineRule="auto"/>
        <w:ind w:left="496" w:right="801"/>
        <w:jc w:val="both"/>
      </w:pPr>
      <w:r>
        <w:t>Предметные результаты по учебному предмету "Вероятность и статистика" (углубленный уровень)</w:t>
      </w:r>
    </w:p>
    <w:p w:rsidR="00076F32" w:rsidRDefault="00947DCD">
      <w:pPr>
        <w:pStyle w:val="a3"/>
        <w:spacing w:line="242" w:lineRule="auto"/>
        <w:ind w:left="496" w:right="796"/>
      </w:pPr>
      <w:r>
        <w:t>Свободнооперироватьпонятиями:граф,плоскийграф,связныйграф,путьвграфе,цепь,цикл, дерево, степень вершины, дерево случайного эксперимента.</w:t>
      </w:r>
    </w:p>
    <w:p w:rsidR="00076F32" w:rsidRDefault="00947DCD">
      <w:pPr>
        <w:pStyle w:val="a3"/>
        <w:ind w:left="496" w:right="797"/>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вероятностисобытий в опытах с равновозможными элементарными событиями.</w:t>
      </w:r>
    </w:p>
    <w:p w:rsidR="00076F32" w:rsidRDefault="00947DCD">
      <w:pPr>
        <w:pStyle w:val="a3"/>
        <w:ind w:left="496" w:right="789"/>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прямуюдля решения задач; пользоваться формулой сложения вероятностей для вероятностей двух и трёх случайных событий.</w:t>
      </w:r>
    </w:p>
    <w:p w:rsidR="00076F32" w:rsidRDefault="00947DCD">
      <w:pPr>
        <w:pStyle w:val="a3"/>
        <w:ind w:left="496" w:right="785"/>
      </w:pPr>
      <w:r>
        <w:t>Оперировать понятиями: условная вероятность, умножение вероятностей, независимые события,деревослучайногоэксперимента;находитьвероятностисобытийспомощьюправила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076F32" w:rsidRDefault="00947DCD">
      <w:pPr>
        <w:pStyle w:val="a3"/>
        <w:spacing w:line="242" w:lineRule="auto"/>
        <w:ind w:left="496" w:right="797"/>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076F32" w:rsidRDefault="00947DCD">
      <w:pPr>
        <w:pStyle w:val="a3"/>
        <w:ind w:left="496" w:right="792"/>
      </w:pPr>
      <w:r>
        <w:t>Свободно оперировать понятиями: бинарный случайный опыт (испытание), успех и неудача, независимые испытания,серия испытаний;находитьвероятности событий:всериииспытаний допервого успеха;в сериииспытанийБернулли;вопыте, связанномсо случайнымвыборомиз конечной совокупности.</w:t>
      </w:r>
    </w:p>
    <w:p w:rsidR="00076F32" w:rsidRDefault="00947DCD">
      <w:pPr>
        <w:pStyle w:val="a3"/>
        <w:spacing w:line="242" w:lineRule="auto"/>
        <w:ind w:left="496" w:right="794"/>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076F32" w:rsidRDefault="00947DCD">
      <w:pPr>
        <w:pStyle w:val="Heading3"/>
        <w:spacing w:before="254"/>
        <w:ind w:left="496" w:right="795"/>
        <w:jc w:val="both"/>
      </w:pPr>
      <w:r>
        <w:t>Предметные</w:t>
      </w:r>
      <w:r w:rsidR="00167151">
        <w:t xml:space="preserve"> </w:t>
      </w:r>
      <w:r>
        <w:t>результаты</w:t>
      </w:r>
      <w:r w:rsidR="00167151">
        <w:t xml:space="preserve"> </w:t>
      </w:r>
      <w:r>
        <w:t>по</w:t>
      </w:r>
      <w:r w:rsidR="00167151">
        <w:t xml:space="preserve"> </w:t>
      </w:r>
      <w:r>
        <w:t>учебному</w:t>
      </w:r>
      <w:r w:rsidR="00167151">
        <w:t xml:space="preserve"> </w:t>
      </w:r>
      <w:r>
        <w:t>предмету</w:t>
      </w:r>
      <w:r w:rsidR="00167151">
        <w:t xml:space="preserve"> </w:t>
      </w:r>
      <w:r>
        <w:t>"Математика"</w:t>
      </w:r>
      <w:r w:rsidR="00167151">
        <w:t xml:space="preserve"> </w:t>
      </w:r>
      <w:r>
        <w:t>(включая</w:t>
      </w:r>
      <w:r w:rsidR="00167151">
        <w:t xml:space="preserve"> </w:t>
      </w:r>
      <w:r>
        <w:t>курсы</w:t>
      </w:r>
      <w:r w:rsidR="00167151">
        <w:t xml:space="preserve"> </w:t>
      </w:r>
      <w:r>
        <w:t>"Алгебра и</w:t>
      </w:r>
      <w:r w:rsidR="00167151">
        <w:t xml:space="preserve"> </w:t>
      </w:r>
      <w:r>
        <w:t>начала</w:t>
      </w:r>
      <w:r w:rsidR="00167151">
        <w:t xml:space="preserve"> </w:t>
      </w:r>
      <w:r>
        <w:t>математического</w:t>
      </w:r>
      <w:r w:rsidR="00167151">
        <w:t xml:space="preserve"> </w:t>
      </w:r>
      <w:r>
        <w:t>анализа",</w:t>
      </w:r>
      <w:r w:rsidR="00167151">
        <w:t xml:space="preserve"> </w:t>
      </w:r>
      <w:r>
        <w:t>"Геометрия",</w:t>
      </w:r>
      <w:r w:rsidR="00167151">
        <w:t xml:space="preserve"> </w:t>
      </w:r>
      <w:r>
        <w:t>"Вероятность</w:t>
      </w:r>
      <w:r w:rsidR="00167151">
        <w:t xml:space="preserve"> </w:t>
      </w:r>
      <w:r>
        <w:t>и</w:t>
      </w:r>
      <w:r w:rsidR="00167151">
        <w:t xml:space="preserve"> </w:t>
      </w:r>
      <w:r>
        <w:t>статистика")</w:t>
      </w:r>
      <w:r w:rsidR="00167151">
        <w:t xml:space="preserve"> </w:t>
      </w:r>
      <w:r>
        <w:t xml:space="preserve">(базовый </w:t>
      </w:r>
      <w:r>
        <w:rPr>
          <w:spacing w:val="-2"/>
        </w:rPr>
        <w:t>уровень)</w:t>
      </w:r>
    </w:p>
    <w:p w:rsidR="00076F32" w:rsidRDefault="00947DCD">
      <w:pPr>
        <w:pStyle w:val="a4"/>
        <w:numPr>
          <w:ilvl w:val="0"/>
          <w:numId w:val="189"/>
        </w:numPr>
        <w:tabs>
          <w:tab w:val="left" w:pos="859"/>
        </w:tabs>
        <w:ind w:right="788" w:firstLine="0"/>
        <w:rPr>
          <w:sz w:val="24"/>
        </w:rPr>
      </w:pPr>
      <w:r>
        <w:rPr>
          <w:sz w:val="24"/>
        </w:rPr>
        <w:t>владение методами доказательств, алгоритмами решения задач; умение формулировать определения,</w:t>
      </w:r>
      <w:r w:rsidR="00167151">
        <w:rPr>
          <w:sz w:val="24"/>
        </w:rPr>
        <w:t xml:space="preserve"> </w:t>
      </w:r>
      <w:r>
        <w:rPr>
          <w:sz w:val="24"/>
        </w:rPr>
        <w:t>аксиомы</w:t>
      </w:r>
      <w:r w:rsidR="00167151">
        <w:rPr>
          <w:sz w:val="24"/>
        </w:rPr>
        <w:t xml:space="preserve"> </w:t>
      </w:r>
      <w:r>
        <w:rPr>
          <w:sz w:val="24"/>
        </w:rPr>
        <w:t>и</w:t>
      </w:r>
      <w:r w:rsidR="00167151">
        <w:rPr>
          <w:sz w:val="24"/>
        </w:rPr>
        <w:t xml:space="preserve"> </w:t>
      </w:r>
      <w:r>
        <w:rPr>
          <w:sz w:val="24"/>
        </w:rPr>
        <w:t>теоремы,</w:t>
      </w:r>
      <w:r w:rsidR="00167151">
        <w:rPr>
          <w:sz w:val="24"/>
        </w:rPr>
        <w:t xml:space="preserve"> </w:t>
      </w:r>
      <w:r>
        <w:rPr>
          <w:sz w:val="24"/>
        </w:rPr>
        <w:t>применять</w:t>
      </w:r>
      <w:r w:rsidR="00167151">
        <w:rPr>
          <w:sz w:val="24"/>
        </w:rPr>
        <w:t xml:space="preserve"> </w:t>
      </w:r>
      <w:r>
        <w:rPr>
          <w:sz w:val="24"/>
        </w:rPr>
        <w:t>их,</w:t>
      </w:r>
      <w:r w:rsidR="00167151">
        <w:rPr>
          <w:sz w:val="24"/>
        </w:rPr>
        <w:t xml:space="preserve"> </w:t>
      </w:r>
      <w:r>
        <w:rPr>
          <w:sz w:val="24"/>
        </w:rPr>
        <w:t>проводить</w:t>
      </w:r>
      <w:r w:rsidR="00167151">
        <w:rPr>
          <w:sz w:val="24"/>
        </w:rPr>
        <w:t xml:space="preserve"> </w:t>
      </w:r>
      <w:r>
        <w:rPr>
          <w:sz w:val="24"/>
        </w:rPr>
        <w:t>доказательные</w:t>
      </w:r>
      <w:r w:rsidR="00167151">
        <w:rPr>
          <w:sz w:val="24"/>
        </w:rPr>
        <w:t xml:space="preserve"> </w:t>
      </w:r>
      <w:r>
        <w:rPr>
          <w:sz w:val="24"/>
        </w:rPr>
        <w:t>рассуждения</w:t>
      </w:r>
      <w:r w:rsidR="00167151">
        <w:rPr>
          <w:sz w:val="24"/>
        </w:rPr>
        <w:t xml:space="preserve"> </w:t>
      </w:r>
      <w:r>
        <w:rPr>
          <w:sz w:val="24"/>
        </w:rPr>
        <w:t>в</w:t>
      </w:r>
      <w:r w:rsidR="00167151">
        <w:rPr>
          <w:sz w:val="24"/>
        </w:rPr>
        <w:t xml:space="preserve"> </w:t>
      </w:r>
      <w:r>
        <w:rPr>
          <w:sz w:val="24"/>
        </w:rPr>
        <w:t>ходе решения задач;</w:t>
      </w:r>
    </w:p>
    <w:p w:rsidR="00076F32" w:rsidRDefault="00947DCD">
      <w:pPr>
        <w:pStyle w:val="a4"/>
        <w:numPr>
          <w:ilvl w:val="0"/>
          <w:numId w:val="189"/>
        </w:numPr>
        <w:tabs>
          <w:tab w:val="left" w:pos="893"/>
        </w:tabs>
        <w:ind w:right="783" w:firstLine="0"/>
        <w:rPr>
          <w:sz w:val="24"/>
        </w:rPr>
      </w:pPr>
      <w:r>
        <w:rPr>
          <w:sz w:val="24"/>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076F32" w:rsidRDefault="00947DCD">
      <w:pPr>
        <w:pStyle w:val="a4"/>
        <w:numPr>
          <w:ilvl w:val="0"/>
          <w:numId w:val="189"/>
        </w:numPr>
        <w:tabs>
          <w:tab w:val="left" w:pos="797"/>
        </w:tabs>
        <w:spacing w:before="70" w:line="242" w:lineRule="auto"/>
        <w:ind w:right="795" w:firstLine="0"/>
        <w:rPr>
          <w:sz w:val="24"/>
        </w:rPr>
      </w:pPr>
      <w:r>
        <w:rPr>
          <w:sz w:val="24"/>
        </w:rPr>
        <w:t>умениеоперироватьпонятиями:рациональные,иррациональные,показательные,степенные, логарифмические, тригонометрические уравнения и неравенства, их системы;умение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справочныематериалы;исследоватьвпростейшихслучаяхфункциинамонотонность,находить наибольшиеинаименьшиезначенияфункций;строитьграфикимногочленовсиспользованием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076F32" w:rsidRDefault="00947DCD">
      <w:pPr>
        <w:pStyle w:val="a4"/>
        <w:numPr>
          <w:ilvl w:val="0"/>
          <w:numId w:val="189"/>
        </w:numPr>
        <w:tabs>
          <w:tab w:val="left" w:pos="811"/>
        </w:tabs>
        <w:ind w:right="784" w:firstLine="0"/>
        <w:rPr>
          <w:sz w:val="24"/>
        </w:rPr>
      </w:pPr>
      <w:r>
        <w:rPr>
          <w:sz w:val="24"/>
        </w:rPr>
        <w:t>умение оперировать понятиями: рациональная функция, показательная функция, степенная функция,</w:t>
      </w:r>
      <w:r w:rsidR="00167151">
        <w:rPr>
          <w:sz w:val="24"/>
        </w:rPr>
        <w:t xml:space="preserve"> </w:t>
      </w:r>
      <w:r>
        <w:rPr>
          <w:sz w:val="24"/>
        </w:rPr>
        <w:t>логарифмическая</w:t>
      </w:r>
      <w:r w:rsidR="00167151">
        <w:rPr>
          <w:sz w:val="24"/>
        </w:rPr>
        <w:t xml:space="preserve"> </w:t>
      </w:r>
      <w:r>
        <w:rPr>
          <w:sz w:val="24"/>
        </w:rPr>
        <w:t>функция,тригонометрические</w:t>
      </w:r>
      <w:r w:rsidR="00167151">
        <w:rPr>
          <w:sz w:val="24"/>
        </w:rPr>
        <w:t xml:space="preserve"> </w:t>
      </w:r>
      <w:r>
        <w:rPr>
          <w:sz w:val="24"/>
        </w:rPr>
        <w:t xml:space="preserve">функции,обратныефункции;умение строить графики изученных функций, использовать графики при изучении процессов и </w:t>
      </w:r>
      <w:r>
        <w:rPr>
          <w:position w:val="1"/>
          <w:sz w:val="24"/>
        </w:rPr>
        <w:t xml:space="preserve">зависимостей, при решении задач из других учебных предметов и задач из реальной </w:t>
      </w:r>
      <w:r>
        <w:rPr>
          <w:spacing w:val="27"/>
          <w:position w:val="1"/>
          <w:sz w:val="24"/>
        </w:rPr>
        <w:t>ж</w:t>
      </w:r>
      <w:r>
        <w:rPr>
          <w:spacing w:val="26"/>
          <w:position w:val="1"/>
          <w:sz w:val="24"/>
        </w:rPr>
        <w:t>и</w:t>
      </w:r>
      <w:r>
        <w:rPr>
          <w:spacing w:val="22"/>
          <w:position w:val="1"/>
          <w:sz w:val="24"/>
        </w:rPr>
        <w:t>з</w:t>
      </w:r>
      <w:r>
        <w:rPr>
          <w:spacing w:val="26"/>
          <w:position w:val="1"/>
          <w:sz w:val="24"/>
        </w:rPr>
        <w:t>н</w:t>
      </w:r>
      <w:r>
        <w:rPr>
          <w:spacing w:val="-79"/>
          <w:position w:val="1"/>
          <w:sz w:val="24"/>
        </w:rPr>
        <w:t>и</w:t>
      </w:r>
      <w:r>
        <w:rPr>
          <w:spacing w:val="26"/>
          <w:sz w:val="20"/>
        </w:rPr>
        <w:t>3</w:t>
      </w:r>
      <w:r>
        <w:rPr>
          <w:spacing w:val="-75"/>
          <w:sz w:val="20"/>
        </w:rPr>
        <w:t>9</w:t>
      </w:r>
      <w:r>
        <w:rPr>
          <w:spacing w:val="26"/>
          <w:position w:val="1"/>
          <w:sz w:val="24"/>
        </w:rPr>
        <w:t>;</w:t>
      </w:r>
      <w:r>
        <w:rPr>
          <w:sz w:val="24"/>
        </w:rPr>
        <w:t>выражать формулами зависимости между величинами;</w:t>
      </w:r>
    </w:p>
    <w:p w:rsidR="00076F32" w:rsidRDefault="00076F32">
      <w:pPr>
        <w:jc w:val="both"/>
        <w:rPr>
          <w:sz w:val="24"/>
        </w:rPr>
        <w:sectPr w:rsidR="00076F32">
          <w:footerReference w:type="default" r:id="rId34"/>
          <w:pgSz w:w="11910" w:h="16840"/>
          <w:pgMar w:top="940" w:right="20" w:bottom="280" w:left="800" w:header="0" w:footer="0" w:gutter="0"/>
          <w:cols w:space="720"/>
        </w:sectPr>
      </w:pPr>
    </w:p>
    <w:p w:rsidR="00076F32" w:rsidRDefault="00947DCD">
      <w:pPr>
        <w:pStyle w:val="a4"/>
        <w:numPr>
          <w:ilvl w:val="0"/>
          <w:numId w:val="189"/>
        </w:numPr>
        <w:tabs>
          <w:tab w:val="left" w:pos="797"/>
        </w:tabs>
        <w:spacing w:before="75"/>
        <w:ind w:right="797" w:firstLine="0"/>
        <w:rPr>
          <w:sz w:val="24"/>
        </w:rPr>
      </w:pPr>
      <w:r>
        <w:rPr>
          <w:sz w:val="24"/>
        </w:rPr>
        <w:lastRenderedPageBreak/>
        <w:t>умение решать текстовые задачи разных типов (в том числе на проценты, доли и части, на движение,работу,стоимостьтоваровиуслуг,налоги,задачиизобластиуправленияличнымии семейными финансами); составлять выражения, уравнения, неравенства и их системыпо условиюзадачи, исследоватьполученноерешениеиоцениватьправдоподобность результатов;</w:t>
      </w:r>
    </w:p>
    <w:p w:rsidR="00076F32" w:rsidRDefault="00947DCD">
      <w:pPr>
        <w:pStyle w:val="a4"/>
        <w:numPr>
          <w:ilvl w:val="0"/>
          <w:numId w:val="189"/>
        </w:numPr>
        <w:tabs>
          <w:tab w:val="left" w:pos="768"/>
        </w:tabs>
        <w:ind w:right="794" w:firstLine="0"/>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таблицидиаграмм;исследовать статистические данные, в том числес применением графическихметодов и электронных средств;</w:t>
      </w:r>
    </w:p>
    <w:p w:rsidR="00076F32" w:rsidRDefault="00947DCD">
      <w:pPr>
        <w:pStyle w:val="a4"/>
        <w:numPr>
          <w:ilvl w:val="0"/>
          <w:numId w:val="189"/>
        </w:numPr>
        <w:tabs>
          <w:tab w:val="left" w:pos="888"/>
        </w:tabs>
        <w:spacing w:before="1"/>
        <w:ind w:right="787" w:firstLine="0"/>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76F32" w:rsidRDefault="00947DCD">
      <w:pPr>
        <w:pStyle w:val="a4"/>
        <w:numPr>
          <w:ilvl w:val="0"/>
          <w:numId w:val="189"/>
        </w:numPr>
        <w:tabs>
          <w:tab w:val="left" w:pos="807"/>
        </w:tabs>
        <w:spacing w:before="1"/>
        <w:ind w:right="790" w:firstLine="0"/>
        <w:rPr>
          <w:sz w:val="24"/>
        </w:rPr>
      </w:pPr>
      <w:r>
        <w:rPr>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использоватьприрешениизадач изученные факты и теоремы планиметрии; умение оценивать размеры объектов окружающего мира;</w:t>
      </w:r>
    </w:p>
    <w:p w:rsidR="00076F32" w:rsidRDefault="00947DCD">
      <w:pPr>
        <w:pStyle w:val="a4"/>
        <w:numPr>
          <w:ilvl w:val="0"/>
          <w:numId w:val="189"/>
        </w:numPr>
        <w:tabs>
          <w:tab w:val="left" w:pos="883"/>
        </w:tabs>
        <w:ind w:right="792" w:firstLine="0"/>
        <w:rPr>
          <w:sz w:val="24"/>
        </w:rPr>
      </w:pPr>
      <w:r>
        <w:rPr>
          <w:sz w:val="24"/>
        </w:rPr>
        <w:t>умение оперировать понятиями: многогранник, сечение многогранника, куб, параллелепипед,призма,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изображатьмногогранникииповерхностивращения,ихсеченияотруки,спомощьючертежных инструментовиэлектронныхсредств;умениераспознаватьсимметриювпространстве;умение распознавать правильные многогранники;</w:t>
      </w:r>
    </w:p>
    <w:p w:rsidR="00076F32" w:rsidRDefault="00947DCD">
      <w:pPr>
        <w:pStyle w:val="a4"/>
        <w:numPr>
          <w:ilvl w:val="0"/>
          <w:numId w:val="189"/>
        </w:numPr>
        <w:tabs>
          <w:tab w:val="left" w:pos="888"/>
        </w:tabs>
        <w:spacing w:before="6" w:line="242" w:lineRule="auto"/>
        <w:ind w:right="791" w:firstLine="0"/>
        <w:rPr>
          <w:sz w:val="24"/>
        </w:rPr>
      </w:pPr>
      <w:r>
        <w:rPr>
          <w:sz w:val="24"/>
        </w:rPr>
        <w:t>умение оперировать понятиями: движение в пространстве, подобные фигуры в пространстве;использоватьотношениеплощадейповерхностейиобъемовподобныхфигурпри решении задач;</w:t>
      </w:r>
    </w:p>
    <w:p w:rsidR="00076F32" w:rsidRDefault="00947DCD">
      <w:pPr>
        <w:pStyle w:val="a4"/>
        <w:numPr>
          <w:ilvl w:val="0"/>
          <w:numId w:val="189"/>
        </w:numPr>
        <w:tabs>
          <w:tab w:val="left" w:pos="989"/>
        </w:tabs>
        <w:spacing w:line="242" w:lineRule="auto"/>
        <w:ind w:right="805" w:firstLine="0"/>
        <w:rPr>
          <w:sz w:val="24"/>
        </w:rPr>
      </w:pPr>
      <w:r>
        <w:rPr>
          <w:sz w:val="24"/>
        </w:rPr>
        <w:t>умение вычислять геометрические величины (длина, угол, площадь, объем, площадь поверхности), используя изученные формулы и методы;</w:t>
      </w:r>
    </w:p>
    <w:p w:rsidR="00076F32" w:rsidRDefault="00947DCD">
      <w:pPr>
        <w:pStyle w:val="a4"/>
        <w:numPr>
          <w:ilvl w:val="0"/>
          <w:numId w:val="189"/>
        </w:numPr>
        <w:tabs>
          <w:tab w:val="left" w:pos="970"/>
        </w:tabs>
        <w:ind w:right="782" w:firstLine="0"/>
        <w:rPr>
          <w:sz w:val="24"/>
        </w:rPr>
      </w:pPr>
      <w:r>
        <w:rPr>
          <w:sz w:val="24"/>
        </w:rPr>
        <w:t>умение оперировать понятиями: прямоугольная система координат, координаты точки, вектор, координаты вектора, скалярное произведение, угол междувекторами, сумма векторов, произведениевектораначисло;находитьспомощьюизученныхформулкоординатысередины отрезка, расстояние между двумя точками;</w:t>
      </w:r>
    </w:p>
    <w:p w:rsidR="00076F32" w:rsidRDefault="00947DCD">
      <w:pPr>
        <w:pStyle w:val="a4"/>
        <w:numPr>
          <w:ilvl w:val="0"/>
          <w:numId w:val="189"/>
        </w:numPr>
        <w:tabs>
          <w:tab w:val="left" w:pos="1009"/>
        </w:tabs>
        <w:ind w:right="791" w:firstLine="0"/>
        <w:rPr>
          <w:sz w:val="24"/>
        </w:rPr>
      </w:pPr>
      <w:r>
        <w:rPr>
          <w:sz w:val="24"/>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76F32" w:rsidRDefault="00076F32">
      <w:pPr>
        <w:pStyle w:val="a3"/>
        <w:spacing w:before="153"/>
        <w:ind w:left="0"/>
        <w:jc w:val="left"/>
      </w:pPr>
    </w:p>
    <w:p w:rsidR="00076F32" w:rsidRDefault="00947DCD">
      <w:pPr>
        <w:pStyle w:val="Heading3"/>
        <w:spacing w:line="237" w:lineRule="auto"/>
        <w:ind w:left="496" w:right="790"/>
        <w:jc w:val="both"/>
      </w:pPr>
      <w:r>
        <w:t>Предметные результаты по учебному предмету "Математика" (включая разделы "Алгебра и начала математического анализа", "Геометрия", "Вероятность и статистика") (углубленный уровень).</w:t>
      </w:r>
    </w:p>
    <w:p w:rsidR="00076F32" w:rsidRDefault="00947DCD">
      <w:pPr>
        <w:pStyle w:val="a3"/>
        <w:spacing w:before="79" w:line="237" w:lineRule="auto"/>
        <w:ind w:left="496" w:right="792"/>
      </w:pPr>
      <w:r>
        <w:t>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076F32" w:rsidRDefault="00947DCD">
      <w:pPr>
        <w:pStyle w:val="a4"/>
        <w:numPr>
          <w:ilvl w:val="0"/>
          <w:numId w:val="188"/>
        </w:numPr>
        <w:tabs>
          <w:tab w:val="left" w:pos="768"/>
        </w:tabs>
        <w:ind w:right="787" w:firstLine="0"/>
        <w:rPr>
          <w:sz w:val="24"/>
        </w:rPr>
      </w:pPr>
      <w:r>
        <w:rPr>
          <w:sz w:val="24"/>
        </w:rP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противоположноеутверждение,приводитьпримерыиконтрпримеры,использовать</w:t>
      </w:r>
      <w:r>
        <w:rPr>
          <w:spacing w:val="-2"/>
          <w:sz w:val="24"/>
        </w:rPr>
        <w:t>метод</w:t>
      </w:r>
    </w:p>
    <w:p w:rsidR="00076F32" w:rsidRDefault="00947DCD">
      <w:pPr>
        <w:pStyle w:val="a3"/>
        <w:spacing w:before="1" w:line="198" w:lineRule="exact"/>
        <w:ind w:left="496"/>
      </w:pPr>
      <w:r>
        <w:t>математическойиндукции;проводитьдоказательныерассужденияприрешении</w:t>
      </w:r>
      <w:r>
        <w:rPr>
          <w:spacing w:val="-2"/>
        </w:rPr>
        <w:t>задач,</w:t>
      </w:r>
    </w:p>
    <w:p w:rsidR="00076F32" w:rsidRDefault="00947DCD">
      <w:pPr>
        <w:pStyle w:val="a3"/>
        <w:tabs>
          <w:tab w:val="right" w:pos="10321"/>
        </w:tabs>
        <w:spacing w:line="351" w:lineRule="exact"/>
        <w:ind w:left="496"/>
        <w:jc w:val="left"/>
        <w:rPr>
          <w:sz w:val="20"/>
        </w:rPr>
      </w:pPr>
      <w:r>
        <w:t xml:space="preserve">оцениватьлогическуюправильность </w:t>
      </w:r>
      <w:r>
        <w:rPr>
          <w:spacing w:val="-2"/>
        </w:rPr>
        <w:t>рассуждений;</w:t>
      </w:r>
      <w:r>
        <w:tab/>
      </w:r>
      <w:r>
        <w:rPr>
          <w:spacing w:val="-5"/>
          <w:position w:val="12"/>
          <w:sz w:val="20"/>
        </w:rPr>
        <w:t>40</w:t>
      </w:r>
    </w:p>
    <w:p w:rsidR="00076F32" w:rsidRDefault="00947DCD">
      <w:pPr>
        <w:pStyle w:val="a4"/>
        <w:numPr>
          <w:ilvl w:val="0"/>
          <w:numId w:val="188"/>
        </w:numPr>
        <w:tabs>
          <w:tab w:val="left" w:pos="845"/>
        </w:tabs>
        <w:spacing w:before="2"/>
        <w:ind w:left="845" w:hanging="349"/>
        <w:rPr>
          <w:sz w:val="24"/>
        </w:rPr>
      </w:pPr>
      <w:r>
        <w:rPr>
          <w:sz w:val="24"/>
        </w:rPr>
        <w:t>умениеоперироватьпонятиями:множество,подмножество,операциинад</w:t>
      </w:r>
      <w:r>
        <w:rPr>
          <w:spacing w:val="-2"/>
          <w:sz w:val="24"/>
        </w:rPr>
        <w:t>множествами;</w:t>
      </w:r>
    </w:p>
    <w:p w:rsidR="00076F32" w:rsidRDefault="00076F32">
      <w:pPr>
        <w:rPr>
          <w:sz w:val="24"/>
        </w:rPr>
        <w:sectPr w:rsidR="00076F32">
          <w:footerReference w:type="default" r:id="rId35"/>
          <w:pgSz w:w="11910" w:h="16840"/>
          <w:pgMar w:top="940" w:right="20" w:bottom="280" w:left="800" w:header="0" w:footer="0" w:gutter="0"/>
          <w:cols w:space="720"/>
        </w:sectPr>
      </w:pPr>
    </w:p>
    <w:p w:rsidR="00076F32" w:rsidRDefault="00947DCD">
      <w:pPr>
        <w:pStyle w:val="a3"/>
        <w:spacing w:before="77" w:line="237" w:lineRule="auto"/>
        <w:ind w:left="496" w:right="785"/>
      </w:pPr>
      <w:r>
        <w:lastRenderedPageBreak/>
        <w:t>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076F32" w:rsidRDefault="00947DCD">
      <w:pPr>
        <w:pStyle w:val="a4"/>
        <w:numPr>
          <w:ilvl w:val="0"/>
          <w:numId w:val="188"/>
        </w:numPr>
        <w:tabs>
          <w:tab w:val="left" w:pos="773"/>
        </w:tabs>
        <w:spacing w:before="9" w:line="242" w:lineRule="auto"/>
        <w:ind w:right="814" w:firstLine="0"/>
        <w:rPr>
          <w:sz w:val="24"/>
        </w:rPr>
      </w:pPr>
      <w:r>
        <w:rPr>
          <w:spacing w:val="-2"/>
          <w:sz w:val="24"/>
        </w:rPr>
        <w:t xml:space="preserve">умениеоперировать понятиями: граф,связныйграф, дерево,цикл,графнаплоскости;умение </w:t>
      </w:r>
      <w:r>
        <w:rPr>
          <w:sz w:val="24"/>
        </w:rPr>
        <w:t>задавать и описывать графы различными способами; использовать графы при решении задач;</w:t>
      </w:r>
    </w:p>
    <w:p w:rsidR="00076F32" w:rsidRDefault="00947DCD">
      <w:pPr>
        <w:pStyle w:val="a4"/>
        <w:numPr>
          <w:ilvl w:val="0"/>
          <w:numId w:val="188"/>
        </w:numPr>
        <w:tabs>
          <w:tab w:val="left" w:pos="802"/>
        </w:tabs>
        <w:ind w:right="789" w:firstLine="0"/>
        <w:rPr>
          <w:sz w:val="24"/>
        </w:rPr>
      </w:pPr>
      <w:r>
        <w:rPr>
          <w:sz w:val="24"/>
        </w:rPr>
        <w:t>умение свободно оперировать понятиями: сочетание, перестановка, число сочетаний,число перестановок; бином Ньютона; умение применять комбинаторные факты и рассуждения для решения задач;</w:t>
      </w:r>
    </w:p>
    <w:p w:rsidR="00076F32" w:rsidRDefault="00947DCD">
      <w:pPr>
        <w:pStyle w:val="a4"/>
        <w:numPr>
          <w:ilvl w:val="0"/>
          <w:numId w:val="188"/>
        </w:numPr>
        <w:tabs>
          <w:tab w:val="left" w:pos="859"/>
        </w:tabs>
        <w:ind w:right="797" w:firstLine="0"/>
        <w:rPr>
          <w:sz w:val="24"/>
        </w:rPr>
      </w:pPr>
      <w:r>
        <w:rPr>
          <w:sz w:val="24"/>
        </w:rP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076F32" w:rsidRDefault="00947DCD">
      <w:pPr>
        <w:pStyle w:val="a4"/>
        <w:numPr>
          <w:ilvl w:val="0"/>
          <w:numId w:val="188"/>
        </w:numPr>
        <w:tabs>
          <w:tab w:val="left" w:pos="783"/>
        </w:tabs>
        <w:ind w:right="793" w:firstLine="0"/>
        <w:rPr>
          <w:sz w:val="24"/>
        </w:rPr>
      </w:pPr>
      <w:r>
        <w:rPr>
          <w:sz w:val="24"/>
        </w:rPr>
        <w:t>умениесвободнооперироватьпонятиями:степеньсцелымпоказателем,кореньнатуральной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076F32" w:rsidRDefault="00947DCD">
      <w:pPr>
        <w:pStyle w:val="a4"/>
        <w:numPr>
          <w:ilvl w:val="0"/>
          <w:numId w:val="188"/>
        </w:numPr>
        <w:tabs>
          <w:tab w:val="left" w:pos="874"/>
        </w:tabs>
        <w:ind w:right="786" w:firstLine="0"/>
        <w:rPr>
          <w:sz w:val="24"/>
        </w:rPr>
      </w:pPr>
      <w:r>
        <w:rPr>
          <w:sz w:val="24"/>
        </w:rPr>
        <w:t>умение оперировать понятиями: тождество, тождественное преобразование, уравнение, неравенство,системауравненийинеравенств,равносильностьуравнений,неравенствисистем, рациональные, иррациональные, показательные, степенные, логарифмические, тригонометрическиеуравнения,неравенстваисистемы;умениерешатьуравнения,неравенства исистемы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задачи задач из различных областей науки и реальной жизни;</w:t>
      </w:r>
    </w:p>
    <w:p w:rsidR="00076F32" w:rsidRDefault="00947DCD">
      <w:pPr>
        <w:pStyle w:val="a4"/>
        <w:numPr>
          <w:ilvl w:val="0"/>
          <w:numId w:val="188"/>
        </w:numPr>
        <w:tabs>
          <w:tab w:val="left" w:pos="802"/>
        </w:tabs>
        <w:ind w:right="790" w:firstLine="0"/>
        <w:rPr>
          <w:sz w:val="24"/>
        </w:rPr>
      </w:pPr>
      <w:r>
        <w:rPr>
          <w:sz w:val="24"/>
        </w:rPr>
        <w:t>умение свободно оперировать понятиями: график функции, обратная функция, композиция функций, линейнаяфункция, квадратичная функция, степенная функция с целымпоказателем,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076F32" w:rsidRDefault="00947DCD">
      <w:pPr>
        <w:pStyle w:val="a3"/>
        <w:ind w:left="496" w:right="796"/>
      </w:pPr>
      <w: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междувеличинами;</w:t>
      </w:r>
    </w:p>
    <w:p w:rsidR="00076F32" w:rsidRDefault="00947DCD">
      <w:pPr>
        <w:pStyle w:val="a3"/>
        <w:spacing w:line="242" w:lineRule="auto"/>
        <w:ind w:left="1461" w:right="1700" w:hanging="966"/>
      </w:pPr>
      <w:r>
        <w:t>умение свободно оперировать понятиями: четность функции, периодичность</w:t>
      </w:r>
      <w:r>
        <w:rPr>
          <w:spacing w:val="-2"/>
        </w:rPr>
        <w:t>функции,</w:t>
      </w:r>
    </w:p>
    <w:p w:rsidR="00076F32" w:rsidRDefault="00947DCD">
      <w:pPr>
        <w:pStyle w:val="a3"/>
        <w:tabs>
          <w:tab w:val="left" w:pos="2359"/>
          <w:tab w:val="left" w:pos="3565"/>
          <w:tab w:val="left" w:pos="5245"/>
          <w:tab w:val="left" w:pos="6450"/>
          <w:tab w:val="left" w:pos="7761"/>
          <w:tab w:val="left" w:pos="8971"/>
          <w:tab w:val="left" w:pos="10441"/>
        </w:tabs>
        <w:ind w:left="496" w:right="517"/>
        <w:jc w:val="left"/>
      </w:pPr>
      <w:r>
        <w:rPr>
          <w:spacing w:val="-2"/>
        </w:rPr>
        <w:t>ограниченность</w:t>
      </w:r>
      <w:r>
        <w:tab/>
      </w:r>
      <w:r>
        <w:rPr>
          <w:spacing w:val="-2"/>
        </w:rPr>
        <w:t>функции,</w:t>
      </w:r>
      <w:r>
        <w:tab/>
      </w:r>
      <w:r>
        <w:rPr>
          <w:spacing w:val="-2"/>
        </w:rPr>
        <w:t>монотонность</w:t>
      </w:r>
      <w:r>
        <w:tab/>
      </w:r>
      <w:r>
        <w:rPr>
          <w:spacing w:val="-2"/>
        </w:rPr>
        <w:t>функции,</w:t>
      </w:r>
      <w:r>
        <w:tab/>
      </w:r>
      <w:r>
        <w:rPr>
          <w:spacing w:val="-2"/>
        </w:rPr>
        <w:t>экстремум</w:t>
      </w:r>
      <w:r>
        <w:tab/>
      </w:r>
      <w:r>
        <w:rPr>
          <w:spacing w:val="-2"/>
        </w:rPr>
        <w:t>функции,</w:t>
      </w:r>
      <w:r>
        <w:tab/>
      </w:r>
      <w:r>
        <w:rPr>
          <w:spacing w:val="-2"/>
        </w:rPr>
        <w:t>наибольшее</w:t>
      </w:r>
      <w:r>
        <w:tab/>
      </w:r>
      <w:r>
        <w:rPr>
          <w:spacing w:val="-10"/>
        </w:rPr>
        <w:t xml:space="preserve">и </w:t>
      </w:r>
      <w:r>
        <w:t>наименьшее значения функции на промежутке; умение проводить исследование функции;умение использовать свойства и графики функций для решения уравнений, неравенств и</w:t>
      </w:r>
    </w:p>
    <w:p w:rsidR="00076F32" w:rsidRDefault="00947DCD">
      <w:pPr>
        <w:pStyle w:val="a3"/>
        <w:spacing w:line="237" w:lineRule="auto"/>
        <w:ind w:left="496"/>
        <w:jc w:val="left"/>
      </w:pPr>
      <w:r>
        <w:t>задач спараметрами;изображатьнакоординатнойплоскостимножестварешений уравнений, неравенстви их систем;</w:t>
      </w:r>
    </w:p>
    <w:p w:rsidR="00076F32" w:rsidRDefault="00947DCD">
      <w:pPr>
        <w:pStyle w:val="a4"/>
        <w:numPr>
          <w:ilvl w:val="0"/>
          <w:numId w:val="188"/>
        </w:numPr>
        <w:tabs>
          <w:tab w:val="left" w:pos="807"/>
        </w:tabs>
        <w:ind w:right="802" w:firstLine="0"/>
        <w:rPr>
          <w:sz w:val="24"/>
        </w:rPr>
      </w:pPr>
      <w:r>
        <w:rPr>
          <w:sz w:val="24"/>
        </w:rPr>
        <w:t>умениесвободнооперироватьпонятиями:последовательность,арифметическаяпрогрессия, геометрическая прогрессия, бесконечно убывающая геометрическая прогрессия; умение задаватьпоследовательности, в том числе с помощью рекуррентных формул;</w:t>
      </w:r>
    </w:p>
    <w:p w:rsidR="00076F32" w:rsidRDefault="00947DCD">
      <w:pPr>
        <w:pStyle w:val="a4"/>
        <w:numPr>
          <w:ilvl w:val="0"/>
          <w:numId w:val="188"/>
        </w:numPr>
        <w:tabs>
          <w:tab w:val="left" w:pos="961"/>
        </w:tabs>
        <w:ind w:right="793" w:firstLine="0"/>
        <w:rPr>
          <w:sz w:val="24"/>
        </w:rPr>
      </w:pPr>
      <w:r>
        <w:rPr>
          <w:sz w:val="24"/>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w:t>
      </w:r>
      <w:r>
        <w:rPr>
          <w:spacing w:val="-2"/>
          <w:sz w:val="24"/>
        </w:rPr>
        <w:t>умение</w:t>
      </w:r>
    </w:p>
    <w:p w:rsidR="00076F32" w:rsidRDefault="00947DCD">
      <w:pPr>
        <w:pStyle w:val="a3"/>
        <w:spacing w:before="70" w:line="242" w:lineRule="auto"/>
        <w:ind w:left="496" w:right="796"/>
      </w:pPr>
      <w:r>
        <w:t>вычислять производные суммы, произведения, частного и композиции функций, находить уравнение касательной к графику функции;</w:t>
      </w:r>
    </w:p>
    <w:p w:rsidR="00076F32" w:rsidRDefault="00947DCD">
      <w:pPr>
        <w:pStyle w:val="a3"/>
        <w:ind w:left="496" w:right="790"/>
      </w:pPr>
      <w:r>
        <w:t xml:space="preserve">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w:t>
      </w:r>
      <w:r>
        <w:rPr>
          <w:spacing w:val="-2"/>
        </w:rPr>
        <w:t>уравнений;</w:t>
      </w:r>
    </w:p>
    <w:p w:rsidR="00076F32" w:rsidRDefault="00947DCD">
      <w:pPr>
        <w:pStyle w:val="a4"/>
        <w:numPr>
          <w:ilvl w:val="0"/>
          <w:numId w:val="188"/>
        </w:numPr>
        <w:tabs>
          <w:tab w:val="left" w:pos="970"/>
        </w:tabs>
        <w:spacing w:line="237" w:lineRule="auto"/>
        <w:ind w:right="787" w:firstLine="0"/>
        <w:rPr>
          <w:sz w:val="24"/>
        </w:rPr>
      </w:pPr>
      <w:r>
        <w:rPr>
          <w:sz w:val="24"/>
        </w:rPr>
        <w:t>умение оперировать понятиями: комплексное число, сопряженные комплексные числа, модульиаргументкомплексногочисла,формазаписикомплексныхчисел(геометрическая,</w:t>
      </w:r>
    </w:p>
    <w:p w:rsidR="00076F32" w:rsidRDefault="00076F32">
      <w:pPr>
        <w:spacing w:line="237" w:lineRule="auto"/>
        <w:jc w:val="both"/>
        <w:rPr>
          <w:sz w:val="24"/>
        </w:rPr>
        <w:sectPr w:rsidR="00076F32">
          <w:footerReference w:type="default" r:id="rId36"/>
          <w:pgSz w:w="11910" w:h="16840"/>
          <w:pgMar w:top="940" w:right="20" w:bottom="280" w:left="800" w:header="0" w:footer="0" w:gutter="0"/>
          <w:cols w:space="720"/>
        </w:sectPr>
      </w:pPr>
    </w:p>
    <w:p w:rsidR="00076F32" w:rsidRDefault="00947DCD">
      <w:pPr>
        <w:pStyle w:val="a3"/>
        <w:spacing w:before="6" w:line="237" w:lineRule="auto"/>
        <w:ind w:left="496"/>
        <w:jc w:val="left"/>
      </w:pPr>
      <w:r>
        <w:lastRenderedPageBreak/>
        <w:t>тригонометрическаяиалгебраическая);уметьпроизводитьарифметическиедействия комплексными числами; приводить примеры использования комплексных чисел;</w:t>
      </w:r>
    </w:p>
    <w:p w:rsidR="00076F32" w:rsidRDefault="00947DCD">
      <w:pPr>
        <w:spacing w:before="8"/>
        <w:ind w:left="66"/>
        <w:rPr>
          <w:sz w:val="20"/>
        </w:rPr>
      </w:pPr>
      <w:r>
        <w:br w:type="column"/>
      </w:r>
      <w:r>
        <w:rPr>
          <w:spacing w:val="-5"/>
          <w:sz w:val="20"/>
        </w:rPr>
        <w:lastRenderedPageBreak/>
        <w:t>4</w:t>
      </w:r>
      <w:r>
        <w:rPr>
          <w:spacing w:val="-5"/>
          <w:position w:val="3"/>
          <w:sz w:val="24"/>
        </w:rPr>
        <w:t>с</w:t>
      </w:r>
      <w:r>
        <w:rPr>
          <w:spacing w:val="-5"/>
          <w:sz w:val="20"/>
        </w:rPr>
        <w:t>1</w:t>
      </w:r>
    </w:p>
    <w:p w:rsidR="00076F32" w:rsidRDefault="00076F32">
      <w:pPr>
        <w:rPr>
          <w:sz w:val="20"/>
        </w:rPr>
        <w:sectPr w:rsidR="00076F32">
          <w:type w:val="continuous"/>
          <w:pgSz w:w="11910" w:h="16840"/>
          <w:pgMar w:top="640" w:right="20" w:bottom="280" w:left="800" w:header="0" w:footer="0" w:gutter="0"/>
          <w:cols w:num="2" w:space="720" w:equalWidth="0">
            <w:col w:w="10013" w:space="40"/>
            <w:col w:w="1037"/>
          </w:cols>
        </w:sectPr>
      </w:pPr>
    </w:p>
    <w:p w:rsidR="00076F32" w:rsidRDefault="00947DCD">
      <w:pPr>
        <w:pStyle w:val="a4"/>
        <w:numPr>
          <w:ilvl w:val="0"/>
          <w:numId w:val="188"/>
        </w:numPr>
        <w:tabs>
          <w:tab w:val="left" w:pos="907"/>
        </w:tabs>
        <w:spacing w:before="75"/>
        <w:ind w:right="780" w:firstLine="0"/>
        <w:rPr>
          <w:sz w:val="24"/>
        </w:rPr>
      </w:pPr>
      <w:r>
        <w:rPr>
          <w:sz w:val="24"/>
        </w:rPr>
        <w:lastRenderedPageBreak/>
        <w:t>умениесвободнооперироватьпонятиями:среднееарифметическое,медиана,наибольшееи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076F32" w:rsidRDefault="00947DCD">
      <w:pPr>
        <w:pStyle w:val="a4"/>
        <w:numPr>
          <w:ilvl w:val="0"/>
          <w:numId w:val="188"/>
        </w:numPr>
        <w:tabs>
          <w:tab w:val="left" w:pos="917"/>
        </w:tabs>
        <w:ind w:right="789" w:firstLine="0"/>
        <w:rPr>
          <w:sz w:val="24"/>
        </w:rPr>
      </w:pPr>
      <w:r>
        <w:rPr>
          <w:sz w:val="24"/>
        </w:rPr>
        <w:t>умениенаходитьвероятностисобытийсиспользованиемграфическихметодов;применять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приводитьпримерыпроявлениязаконабольшихчиселвприродныхиобщественныхявлениях;</w:t>
      </w:r>
    </w:p>
    <w:p w:rsidR="00076F32" w:rsidRDefault="00947DCD">
      <w:pPr>
        <w:pStyle w:val="a4"/>
        <w:numPr>
          <w:ilvl w:val="0"/>
          <w:numId w:val="188"/>
        </w:numPr>
        <w:tabs>
          <w:tab w:val="left" w:pos="912"/>
        </w:tabs>
        <w:spacing w:before="2"/>
        <w:ind w:right="784" w:firstLine="0"/>
        <w:rPr>
          <w:sz w:val="24"/>
        </w:rPr>
      </w:pPr>
      <w:r>
        <w:rPr>
          <w:sz w:val="24"/>
        </w:rPr>
        <w:t>умениесвободнооперироватьпонятиями:точка,прямая,плоскость,пространство,отрезок,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размерыобъектоввокружающеммире;умениеоперироватьпонятиями:многогранник,сечение многогранника,правильныймногогранник,призма,пирамида,фигураиповерхностьвращения, цилиндр,конус, шар,сфера, развертка поверхности,сечения конуса и цилиндра,параллельные оси или основанию, сечение шара, плоскость, касающаяся сферы, цилиндра, конуса; умение строитьсечениемногогранника,изображатьмногогранники,фигурыиповерхностивращения,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изучаемыхфигур, выдвигать гипотезы о свойствах и признаках геометрических фигур, обосновывать или опровергатьих; умение проводитьклассификациюфигур по различнымпризнакам,выполнять необходимые дополнительные построения;</w:t>
      </w:r>
    </w:p>
    <w:p w:rsidR="00076F32" w:rsidRDefault="00947DCD">
      <w:pPr>
        <w:pStyle w:val="a4"/>
        <w:numPr>
          <w:ilvl w:val="0"/>
          <w:numId w:val="188"/>
        </w:numPr>
        <w:tabs>
          <w:tab w:val="left" w:pos="912"/>
        </w:tabs>
        <w:spacing w:before="4"/>
        <w:ind w:right="782" w:firstLine="0"/>
        <w:rPr>
          <w:sz w:val="24"/>
        </w:rPr>
      </w:pPr>
      <w:r>
        <w:rPr>
          <w:sz w:val="24"/>
        </w:rPr>
        <w:t>умение свободно оперироватьпонятиями:площадь фигуры,объем фигуры, величина угла, расстояниеотточкидоплоскости,расстояниемеждупрямыми,расстояниемеждуплоскостями,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076F32" w:rsidRDefault="00947DCD">
      <w:pPr>
        <w:pStyle w:val="a4"/>
        <w:numPr>
          <w:ilvl w:val="0"/>
          <w:numId w:val="188"/>
        </w:numPr>
        <w:tabs>
          <w:tab w:val="left" w:pos="917"/>
        </w:tabs>
        <w:ind w:right="787" w:firstLine="0"/>
        <w:rPr>
          <w:sz w:val="24"/>
        </w:rPr>
      </w:pPr>
      <w:r>
        <w:rPr>
          <w:sz w:val="24"/>
        </w:rPr>
        <w:t>умениесвободнооперироватьпонятиями:движение,параллельныйперенос,симметрияна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076F32" w:rsidRDefault="00947DCD">
      <w:pPr>
        <w:pStyle w:val="a4"/>
        <w:numPr>
          <w:ilvl w:val="0"/>
          <w:numId w:val="188"/>
        </w:numPr>
        <w:tabs>
          <w:tab w:val="left" w:pos="994"/>
        </w:tabs>
        <w:spacing w:before="1"/>
        <w:ind w:right="787" w:firstLine="0"/>
        <w:rPr>
          <w:sz w:val="24"/>
        </w:rPr>
      </w:pPr>
      <w:r>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геометрическихзадач и задач других учебных предметов; оперировать понятиями: матрица2x2и3x3,</w:t>
      </w:r>
    </w:p>
    <w:p w:rsidR="00076F32" w:rsidRDefault="00947DCD">
      <w:pPr>
        <w:pStyle w:val="a3"/>
        <w:spacing w:before="67"/>
        <w:ind w:left="496"/>
      </w:pPr>
      <w:r>
        <w:t>определительматрицы,геометрический смысл</w:t>
      </w:r>
      <w:r>
        <w:rPr>
          <w:spacing w:val="-2"/>
        </w:rPr>
        <w:t>определителя;</w:t>
      </w:r>
    </w:p>
    <w:p w:rsidR="00076F32" w:rsidRDefault="00947DCD">
      <w:pPr>
        <w:pStyle w:val="a4"/>
        <w:numPr>
          <w:ilvl w:val="0"/>
          <w:numId w:val="188"/>
        </w:numPr>
        <w:tabs>
          <w:tab w:val="left" w:pos="961"/>
        </w:tabs>
        <w:spacing w:before="8"/>
        <w:ind w:right="782" w:firstLine="0"/>
        <w:rPr>
          <w:sz w:val="24"/>
        </w:rPr>
      </w:pPr>
      <w:r>
        <w:rPr>
          <w:sz w:val="24"/>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моделис помощью геометрических понятий и величин, решать связанные с нимипрактическиезадачи;составлятьвероятностнуюмодельиинтерпретироватьполученный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076F32" w:rsidRDefault="00947DCD">
      <w:pPr>
        <w:pStyle w:val="a4"/>
        <w:numPr>
          <w:ilvl w:val="0"/>
          <w:numId w:val="188"/>
        </w:numPr>
        <w:tabs>
          <w:tab w:val="left" w:pos="883"/>
        </w:tabs>
        <w:spacing w:before="19" w:line="213" w:lineRule="auto"/>
        <w:ind w:right="765" w:firstLine="0"/>
        <w:rPr>
          <w:sz w:val="24"/>
        </w:rPr>
      </w:pPr>
      <w:r>
        <w:rPr>
          <w:sz w:val="24"/>
        </w:rPr>
        <w:t>умение выбирать подходящий метод для решения задачи; понимание значимост</w:t>
      </w:r>
      <w:r>
        <w:rPr>
          <w:position w:val="-3"/>
          <w:sz w:val="20"/>
        </w:rPr>
        <w:t>4</w:t>
      </w:r>
      <w:r>
        <w:rPr>
          <w:sz w:val="24"/>
        </w:rPr>
        <w:t>и</w:t>
      </w:r>
      <w:r>
        <w:rPr>
          <w:position w:val="-3"/>
          <w:sz w:val="20"/>
        </w:rPr>
        <w:t xml:space="preserve">2 </w:t>
      </w:r>
      <w:r>
        <w:rPr>
          <w:sz w:val="24"/>
        </w:rPr>
        <w:t>математикивизучении природных иобщественных процессов и явлений; умение распознавать</w:t>
      </w:r>
    </w:p>
    <w:p w:rsidR="00076F32" w:rsidRDefault="00076F32">
      <w:pPr>
        <w:spacing w:line="213" w:lineRule="auto"/>
        <w:jc w:val="both"/>
        <w:rPr>
          <w:sz w:val="24"/>
        </w:rPr>
        <w:sectPr w:rsidR="00076F32">
          <w:footerReference w:type="default" r:id="rId37"/>
          <w:pgSz w:w="11910" w:h="16840"/>
          <w:pgMar w:top="940" w:right="20" w:bottom="280" w:left="800" w:header="0" w:footer="0" w:gutter="0"/>
          <w:cols w:space="720"/>
        </w:sectPr>
      </w:pPr>
    </w:p>
    <w:p w:rsidR="00076F32" w:rsidRDefault="00947DCD">
      <w:pPr>
        <w:pStyle w:val="a3"/>
        <w:spacing w:before="77" w:line="237" w:lineRule="auto"/>
        <w:ind w:left="496" w:right="795"/>
      </w:pPr>
      <w:r>
        <w:lastRenderedPageBreak/>
        <w:t>проявление законов математики в искусстве, умение приводить примеры математических открытий российской и мировой математической науки.</w:t>
      </w:r>
    </w:p>
    <w:p w:rsidR="00076F32" w:rsidRDefault="00076F32">
      <w:pPr>
        <w:pStyle w:val="a3"/>
        <w:spacing w:before="92"/>
        <w:ind w:left="0"/>
        <w:jc w:val="left"/>
      </w:pPr>
    </w:p>
    <w:p w:rsidR="00076F32" w:rsidRDefault="00947DCD">
      <w:pPr>
        <w:pStyle w:val="Heading3"/>
        <w:spacing w:before="1" w:line="272" w:lineRule="exact"/>
        <w:ind w:left="496"/>
        <w:jc w:val="both"/>
      </w:pPr>
      <w:r>
        <w:t xml:space="preserve">Предметныерезультатыпоучебномупредмету"Информатика"(базовый </w:t>
      </w:r>
      <w:r>
        <w:rPr>
          <w:spacing w:val="-2"/>
        </w:rPr>
        <w:t>уровень)</w:t>
      </w:r>
    </w:p>
    <w:p w:rsidR="00076F32" w:rsidRDefault="00947DCD">
      <w:pPr>
        <w:pStyle w:val="a4"/>
        <w:numPr>
          <w:ilvl w:val="0"/>
          <w:numId w:val="187"/>
        </w:numPr>
        <w:tabs>
          <w:tab w:val="left" w:pos="826"/>
        </w:tabs>
        <w:ind w:right="789" w:firstLine="0"/>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076F32" w:rsidRDefault="00947DCD">
      <w:pPr>
        <w:pStyle w:val="a4"/>
        <w:numPr>
          <w:ilvl w:val="0"/>
          <w:numId w:val="187"/>
        </w:numPr>
        <w:tabs>
          <w:tab w:val="left" w:pos="768"/>
        </w:tabs>
        <w:ind w:right="797" w:firstLine="0"/>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076F32" w:rsidRDefault="00947DCD">
      <w:pPr>
        <w:pStyle w:val="a4"/>
        <w:numPr>
          <w:ilvl w:val="0"/>
          <w:numId w:val="187"/>
        </w:numPr>
        <w:tabs>
          <w:tab w:val="left" w:pos="811"/>
        </w:tabs>
        <w:spacing w:line="242" w:lineRule="auto"/>
        <w:ind w:right="784" w:firstLine="0"/>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076F32" w:rsidRDefault="00947DCD">
      <w:pPr>
        <w:pStyle w:val="a4"/>
        <w:numPr>
          <w:ilvl w:val="0"/>
          <w:numId w:val="187"/>
        </w:numPr>
        <w:tabs>
          <w:tab w:val="left" w:pos="912"/>
        </w:tabs>
        <w:ind w:right="785" w:firstLine="0"/>
        <w:rPr>
          <w:sz w:val="24"/>
        </w:rPr>
      </w:pPr>
      <w:r>
        <w:rPr>
          <w:sz w:val="24"/>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безопасностии гигиены при работе с компьютерами и другими компонентами цифрового окружения; пониманиеправовыхосновиспользованиякомпьютерныхпрограмм,базданныхиработывсети </w:t>
      </w:r>
      <w:r>
        <w:rPr>
          <w:spacing w:val="-2"/>
          <w:sz w:val="24"/>
        </w:rPr>
        <w:t>Интернет;</w:t>
      </w:r>
    </w:p>
    <w:p w:rsidR="00076F32" w:rsidRDefault="00947DCD">
      <w:pPr>
        <w:pStyle w:val="a4"/>
        <w:numPr>
          <w:ilvl w:val="0"/>
          <w:numId w:val="187"/>
        </w:numPr>
        <w:tabs>
          <w:tab w:val="left" w:pos="859"/>
        </w:tabs>
        <w:ind w:right="794" w:firstLine="0"/>
        <w:rPr>
          <w:sz w:val="24"/>
        </w:rPr>
      </w:pPr>
      <w:r>
        <w:rPr>
          <w:sz w:val="24"/>
        </w:rPr>
        <w:t>понимание основных принципов дискретизации различных видов информации; умение определятьинформационныйобъемтекстовых, графическихизвуковыхданныхпризаданных параметрах дискретизации;</w:t>
      </w:r>
    </w:p>
    <w:p w:rsidR="00076F32" w:rsidRDefault="00947DCD">
      <w:pPr>
        <w:pStyle w:val="a4"/>
        <w:numPr>
          <w:ilvl w:val="0"/>
          <w:numId w:val="187"/>
        </w:numPr>
        <w:tabs>
          <w:tab w:val="left" w:pos="797"/>
        </w:tabs>
        <w:ind w:right="781" w:firstLine="0"/>
        <w:rPr>
          <w:sz w:val="24"/>
        </w:rPr>
      </w:pPr>
      <w:r>
        <w:rPr>
          <w:sz w:val="24"/>
        </w:rPr>
        <w:t>умениестроитьнеравномерныекоды,допускающиеоднозначноедекодированиесообщений (префиксные коды); использовать простейшие коды, которые позволяют обнаруживать и исправлять ошибки при передаче данных;</w:t>
      </w:r>
    </w:p>
    <w:p w:rsidR="00076F32" w:rsidRDefault="00947DCD">
      <w:pPr>
        <w:pStyle w:val="a4"/>
        <w:numPr>
          <w:ilvl w:val="0"/>
          <w:numId w:val="187"/>
        </w:numPr>
        <w:tabs>
          <w:tab w:val="left" w:pos="826"/>
        </w:tabs>
        <w:ind w:right="792" w:firstLine="0"/>
        <w:rPr>
          <w:sz w:val="24"/>
        </w:rPr>
      </w:pPr>
      <w:r>
        <w:rPr>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вовзвешенном графе и количество путей междувершинами ориентированного ациклического графа;</w:t>
      </w:r>
    </w:p>
    <w:p w:rsidR="00076F32" w:rsidRDefault="00947DCD">
      <w:pPr>
        <w:pStyle w:val="a4"/>
        <w:numPr>
          <w:ilvl w:val="0"/>
          <w:numId w:val="187"/>
        </w:numPr>
        <w:tabs>
          <w:tab w:val="left" w:pos="859"/>
        </w:tabs>
        <w:ind w:right="779" w:firstLine="0"/>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использованиякомпьютерарезультатывыполнениянесложныхпрограмм,включающихциклы,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076F32" w:rsidRDefault="00947DCD">
      <w:pPr>
        <w:pStyle w:val="a4"/>
        <w:numPr>
          <w:ilvl w:val="0"/>
          <w:numId w:val="187"/>
        </w:numPr>
        <w:tabs>
          <w:tab w:val="left" w:pos="763"/>
        </w:tabs>
        <w:ind w:right="786" w:firstLine="0"/>
        <w:rPr>
          <w:sz w:val="24"/>
        </w:rPr>
      </w:pPr>
      <w:r>
        <w:rPr>
          <w:sz w:val="24"/>
        </w:rPr>
        <w:t>умение реализовать этапы решения задач на компьютере; умение реализовывать на выбранномдляизученияязыкепрограммированиявысокогоуровня(Паскаль,Python,Java,С++,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всистеме счисления соснованием,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076F32" w:rsidRDefault="00947DCD">
      <w:pPr>
        <w:pStyle w:val="a4"/>
        <w:numPr>
          <w:ilvl w:val="0"/>
          <w:numId w:val="187"/>
        </w:numPr>
        <w:tabs>
          <w:tab w:val="left" w:pos="898"/>
        </w:tabs>
        <w:spacing w:before="2" w:line="235" w:lineRule="auto"/>
        <w:ind w:right="765" w:firstLine="0"/>
        <w:rPr>
          <w:sz w:val="24"/>
        </w:rPr>
      </w:pPr>
      <w:r>
        <w:rPr>
          <w:sz w:val="24"/>
        </w:rPr>
        <w:t>умение создавать структурированные текстовые документы и демонстрационные материалыс использованием возможностей современных программных средств и облачных сервисов;умениеиспользоватьтабличные(реляционные)базыданных,вчастности,составлять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w:t>
      </w:r>
      <w:r>
        <w:rPr>
          <w:position w:val="-2"/>
          <w:sz w:val="20"/>
        </w:rPr>
        <w:t>4</w:t>
      </w:r>
      <w:r>
        <w:rPr>
          <w:sz w:val="24"/>
        </w:rPr>
        <w:t>ь</w:t>
      </w:r>
      <w:r>
        <w:rPr>
          <w:position w:val="-2"/>
          <w:sz w:val="20"/>
        </w:rPr>
        <w:t xml:space="preserve">3 </w:t>
      </w:r>
      <w:r>
        <w:rPr>
          <w:sz w:val="24"/>
        </w:rPr>
        <w:t>электронные таблицыдляанализа,представленияи обработкиданных (включаявычисление</w:t>
      </w:r>
    </w:p>
    <w:p w:rsidR="00076F32" w:rsidRDefault="00076F32">
      <w:pPr>
        <w:spacing w:line="235" w:lineRule="auto"/>
        <w:jc w:val="both"/>
        <w:rPr>
          <w:sz w:val="24"/>
        </w:rPr>
        <w:sectPr w:rsidR="00076F32">
          <w:footerReference w:type="default" r:id="rId38"/>
          <w:pgSz w:w="11910" w:h="16840"/>
          <w:pgMar w:top="940" w:right="20" w:bottom="280" w:left="800" w:header="0" w:footer="0" w:gutter="0"/>
          <w:cols w:space="720"/>
        </w:sectPr>
      </w:pPr>
    </w:p>
    <w:p w:rsidR="00076F32" w:rsidRDefault="00947DCD">
      <w:pPr>
        <w:pStyle w:val="a3"/>
        <w:spacing w:before="77" w:line="237" w:lineRule="auto"/>
        <w:ind w:left="496" w:right="793"/>
      </w:pPr>
      <w:r>
        <w:lastRenderedPageBreak/>
        <w:t xml:space="preserve">суммы, среднего арифметического, наибольшего и наименьшего значений, решение </w:t>
      </w:r>
      <w:r>
        <w:rPr>
          <w:spacing w:val="-2"/>
        </w:rPr>
        <w:t>уравнений);</w:t>
      </w:r>
    </w:p>
    <w:p w:rsidR="00076F32" w:rsidRDefault="00947DCD">
      <w:pPr>
        <w:pStyle w:val="a4"/>
        <w:numPr>
          <w:ilvl w:val="0"/>
          <w:numId w:val="187"/>
        </w:numPr>
        <w:tabs>
          <w:tab w:val="left" w:pos="1018"/>
        </w:tabs>
        <w:spacing w:before="11" w:line="237" w:lineRule="auto"/>
        <w:ind w:right="781" w:firstLine="0"/>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моделирования;оценивать адекватностьмодели моделируемомуобъектуили процессу;</w:t>
      </w:r>
    </w:p>
    <w:p w:rsidR="00076F32" w:rsidRDefault="00947DCD">
      <w:pPr>
        <w:pStyle w:val="a3"/>
        <w:spacing w:before="76"/>
        <w:ind w:left="496"/>
      </w:pPr>
      <w:r>
        <w:t>представлятьрезультатымоделированиявнаглядном</w:t>
      </w:r>
      <w:r>
        <w:rPr>
          <w:spacing w:val="-2"/>
        </w:rPr>
        <w:t>виде;</w:t>
      </w:r>
    </w:p>
    <w:p w:rsidR="00076F32" w:rsidRDefault="00947DCD">
      <w:pPr>
        <w:pStyle w:val="a4"/>
        <w:numPr>
          <w:ilvl w:val="0"/>
          <w:numId w:val="187"/>
        </w:numPr>
        <w:tabs>
          <w:tab w:val="left" w:pos="898"/>
        </w:tabs>
        <w:spacing w:before="3"/>
        <w:ind w:right="790" w:firstLine="0"/>
        <w:rPr>
          <w:sz w:val="24"/>
        </w:rPr>
      </w:pPr>
      <w:r>
        <w:rPr>
          <w:sz w:val="24"/>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представленийобиспользованииинформационныхтехнологийвразличныхпрофессиональных </w:t>
      </w:r>
      <w:r>
        <w:rPr>
          <w:spacing w:val="-2"/>
          <w:sz w:val="24"/>
        </w:rPr>
        <w:t>сферах.</w:t>
      </w:r>
    </w:p>
    <w:p w:rsidR="00076F32" w:rsidRDefault="00076F32">
      <w:pPr>
        <w:pStyle w:val="a3"/>
        <w:spacing w:before="7"/>
        <w:ind w:left="0"/>
        <w:jc w:val="left"/>
      </w:pPr>
    </w:p>
    <w:p w:rsidR="00076F32" w:rsidRDefault="00947DCD">
      <w:pPr>
        <w:pStyle w:val="Heading3"/>
        <w:spacing w:line="272" w:lineRule="exact"/>
        <w:ind w:left="496"/>
        <w:jc w:val="both"/>
      </w:pPr>
      <w:r>
        <w:t>Предметныерезультатыпоучебномупредмету"Физика"(базовый</w:t>
      </w:r>
      <w:r>
        <w:rPr>
          <w:spacing w:val="-2"/>
        </w:rPr>
        <w:t>уровень)</w:t>
      </w:r>
    </w:p>
    <w:p w:rsidR="00076F32" w:rsidRDefault="00947DCD">
      <w:pPr>
        <w:pStyle w:val="a4"/>
        <w:numPr>
          <w:ilvl w:val="0"/>
          <w:numId w:val="186"/>
        </w:numPr>
        <w:tabs>
          <w:tab w:val="left" w:pos="840"/>
        </w:tabs>
        <w:ind w:right="777" w:firstLine="0"/>
        <w:rPr>
          <w:sz w:val="24"/>
        </w:rPr>
      </w:pPr>
      <w:r>
        <w:rPr>
          <w:sz w:val="24"/>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076F32" w:rsidRDefault="00947DCD">
      <w:pPr>
        <w:pStyle w:val="a4"/>
        <w:numPr>
          <w:ilvl w:val="0"/>
          <w:numId w:val="186"/>
        </w:numPr>
        <w:tabs>
          <w:tab w:val="left" w:pos="802"/>
        </w:tabs>
        <w:ind w:right="788" w:firstLine="0"/>
        <w:rPr>
          <w:sz w:val="24"/>
        </w:rPr>
      </w:pPr>
      <w:r>
        <w:rPr>
          <w:sz w:val="24"/>
        </w:rPr>
        <w:t xml:space="preserve">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прямолинейноедвижение, свободноепадениетел, движениепоокружности, инерция,взаимодействиетел,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кипение,влажностьвоздуха, связьсреднейкинетическойэнергиитепловогодвижениямолекулсабсолютнойтемпературой,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проводникс током и движущийся заряд, электромагнитные колебания и волны, прямолинейное распространение света, отражение, преломление, интерференция, дифракция иполяризация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w:t>
      </w:r>
      <w:r>
        <w:rPr>
          <w:spacing w:val="-2"/>
          <w:sz w:val="24"/>
        </w:rPr>
        <w:t>радиоактивность;</w:t>
      </w:r>
    </w:p>
    <w:p w:rsidR="00076F32" w:rsidRDefault="00947DCD">
      <w:pPr>
        <w:pStyle w:val="a4"/>
        <w:numPr>
          <w:ilvl w:val="0"/>
          <w:numId w:val="186"/>
        </w:numPr>
        <w:tabs>
          <w:tab w:val="left" w:pos="821"/>
        </w:tabs>
        <w:spacing w:before="4"/>
        <w:ind w:right="784" w:firstLine="0"/>
        <w:rPr>
          <w:sz w:val="24"/>
        </w:rPr>
      </w:pPr>
      <w:r>
        <w:rPr>
          <w:sz w:val="24"/>
        </w:rPr>
        <w:t>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электромагнитнымиколебаниями и волнами;оптическими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звездныхсистемах, в межгалактической среде; движение небесных тел, эволюцию звезд и Вселенной;</w:t>
      </w:r>
    </w:p>
    <w:p w:rsidR="00076F32" w:rsidRDefault="00947DCD">
      <w:pPr>
        <w:pStyle w:val="a4"/>
        <w:numPr>
          <w:ilvl w:val="0"/>
          <w:numId w:val="186"/>
        </w:numPr>
        <w:tabs>
          <w:tab w:val="left" w:pos="807"/>
        </w:tabs>
        <w:spacing w:before="5" w:line="237" w:lineRule="auto"/>
        <w:ind w:right="765" w:firstLine="0"/>
        <w:rPr>
          <w:sz w:val="24"/>
        </w:rPr>
      </w:pPr>
      <w:r>
        <w:rPr>
          <w:sz w:val="24"/>
        </w:rPr>
        <w:t>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 кинетическую теорию строения вещества, газовые законы, первый закон термодинамики;законсохраненияэлектрическогозаряда,законКулона,законОмадляучастка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w:t>
      </w:r>
      <w:r>
        <w:rPr>
          <w:position w:val="-2"/>
          <w:sz w:val="20"/>
        </w:rPr>
        <w:t>4</w:t>
      </w:r>
      <w:r>
        <w:rPr>
          <w:sz w:val="24"/>
        </w:rPr>
        <w:t>н</w:t>
      </w:r>
      <w:r>
        <w:rPr>
          <w:position w:val="-2"/>
          <w:sz w:val="20"/>
        </w:rPr>
        <w:t xml:space="preserve">4 </w:t>
      </w:r>
      <w:r>
        <w:rPr>
          <w:sz w:val="24"/>
        </w:rPr>
        <w:t>сохранениямассовогочисла,постулатыБора,законрадиоактивногораспада);уверенное</w:t>
      </w:r>
    </w:p>
    <w:p w:rsidR="00076F32" w:rsidRDefault="00076F32">
      <w:pPr>
        <w:spacing w:line="237" w:lineRule="auto"/>
        <w:jc w:val="both"/>
        <w:rPr>
          <w:sz w:val="24"/>
        </w:rPr>
        <w:sectPr w:rsidR="00076F32">
          <w:footerReference w:type="default" r:id="rId39"/>
          <w:pgSz w:w="11910" w:h="16840"/>
          <w:pgMar w:top="940" w:right="20" w:bottom="280" w:left="800" w:header="0" w:footer="0" w:gutter="0"/>
          <w:cols w:space="720"/>
        </w:sectPr>
      </w:pPr>
    </w:p>
    <w:p w:rsidR="00076F32" w:rsidRDefault="00947DCD">
      <w:pPr>
        <w:pStyle w:val="a3"/>
        <w:spacing w:before="75" w:line="275" w:lineRule="exact"/>
        <w:ind w:left="496"/>
      </w:pPr>
      <w:r>
        <w:lastRenderedPageBreak/>
        <w:t>использованиезаконови закономерностейприанализефизическихявленийи</w:t>
      </w:r>
      <w:r>
        <w:rPr>
          <w:spacing w:val="-2"/>
        </w:rPr>
        <w:t>процессов;</w:t>
      </w:r>
    </w:p>
    <w:p w:rsidR="00076F32" w:rsidRDefault="00947DCD">
      <w:pPr>
        <w:pStyle w:val="a4"/>
        <w:numPr>
          <w:ilvl w:val="0"/>
          <w:numId w:val="186"/>
        </w:numPr>
        <w:tabs>
          <w:tab w:val="left" w:pos="778"/>
        </w:tabs>
        <w:ind w:right="790" w:firstLine="0"/>
        <w:rPr>
          <w:sz w:val="24"/>
        </w:rPr>
      </w:pPr>
      <w:r>
        <w:rPr>
          <w:sz w:val="24"/>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твердыхтел,точечныйэлектрическийзаряд,ядернаямодельатома,нуклоннаямодельатомного ядра при решении физических задач;</w:t>
      </w:r>
    </w:p>
    <w:p w:rsidR="00076F32" w:rsidRDefault="00947DCD">
      <w:pPr>
        <w:pStyle w:val="a4"/>
        <w:numPr>
          <w:ilvl w:val="0"/>
          <w:numId w:val="186"/>
        </w:numPr>
        <w:tabs>
          <w:tab w:val="left" w:pos="835"/>
        </w:tabs>
        <w:spacing w:before="5" w:line="242" w:lineRule="auto"/>
        <w:ind w:right="797" w:firstLine="0"/>
        <w:rPr>
          <w:sz w:val="24"/>
        </w:rPr>
      </w:pPr>
      <w:r>
        <w:rPr>
          <w:sz w:val="24"/>
        </w:rPr>
        <w:t xml:space="preserve">владение основными методами научного познания, используемыми в физике: проводить прямыеи косвенныеизмерения физическихвеличин, выбираяоптимальный способизмерения </w:t>
      </w:r>
      <w:r>
        <w:rPr>
          <w:spacing w:val="-10"/>
          <w:sz w:val="24"/>
        </w:rPr>
        <w:t>и</w:t>
      </w:r>
    </w:p>
    <w:p w:rsidR="00076F32" w:rsidRDefault="00947DCD">
      <w:pPr>
        <w:pStyle w:val="a3"/>
        <w:spacing w:before="66"/>
        <w:ind w:left="496" w:right="788"/>
      </w:pPr>
      <w:r>
        <w:t>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деятельностис использованием цифровых измерительных устройств и лабораторного оборудования; сформированность представленийо методах получения научных астрономических знаний;</w:t>
      </w:r>
    </w:p>
    <w:p w:rsidR="00076F32" w:rsidRDefault="00947DCD">
      <w:pPr>
        <w:pStyle w:val="a4"/>
        <w:numPr>
          <w:ilvl w:val="0"/>
          <w:numId w:val="186"/>
        </w:numPr>
        <w:tabs>
          <w:tab w:val="left" w:pos="802"/>
        </w:tabs>
        <w:spacing w:before="7"/>
        <w:ind w:right="782" w:firstLine="0"/>
        <w:rPr>
          <w:sz w:val="24"/>
        </w:rPr>
      </w:pPr>
      <w:r>
        <w:rPr>
          <w:sz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физическуюмодель,выделятьфизическиевеличиныиформулы,необходимыедляеерешения, проводить расчеты и оценивать реальность полученного значения физической величины; решатькачественныезадачи,выстраиваялогическинепротиворечивуюцепочкурассужденийс опорой на изученные законы, закономерности и физические явления;</w:t>
      </w:r>
    </w:p>
    <w:p w:rsidR="00076F32" w:rsidRDefault="00947DCD">
      <w:pPr>
        <w:pStyle w:val="a4"/>
        <w:numPr>
          <w:ilvl w:val="0"/>
          <w:numId w:val="186"/>
        </w:numPr>
        <w:tabs>
          <w:tab w:val="left" w:pos="768"/>
        </w:tabs>
        <w:spacing w:before="1"/>
        <w:ind w:right="795" w:firstLine="0"/>
        <w:rPr>
          <w:sz w:val="24"/>
        </w:rPr>
      </w:pPr>
      <w:r>
        <w:rPr>
          <w:sz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вокружающей среде;пониманиенеобходимости применениядостижений физикии технологий для рационального природопользования;</w:t>
      </w:r>
    </w:p>
    <w:p w:rsidR="00076F32" w:rsidRDefault="00947DCD">
      <w:pPr>
        <w:pStyle w:val="a4"/>
        <w:numPr>
          <w:ilvl w:val="0"/>
          <w:numId w:val="186"/>
        </w:numPr>
        <w:tabs>
          <w:tab w:val="left" w:pos="907"/>
        </w:tabs>
        <w:ind w:right="787" w:firstLine="0"/>
        <w:rPr>
          <w:sz w:val="24"/>
        </w:rPr>
      </w:pPr>
      <w:r>
        <w:rPr>
          <w:sz w:val="24"/>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структурирования,интерпретацииипредставленияучебнойинаучно-популярнойинформации; развитие умений критического анализа получаемой информации;</w:t>
      </w:r>
    </w:p>
    <w:p w:rsidR="00076F32" w:rsidRDefault="00947DCD">
      <w:pPr>
        <w:pStyle w:val="a4"/>
        <w:numPr>
          <w:ilvl w:val="0"/>
          <w:numId w:val="186"/>
        </w:numPr>
        <w:tabs>
          <w:tab w:val="left" w:pos="965"/>
        </w:tabs>
        <w:spacing w:before="1"/>
        <w:ind w:right="795" w:firstLine="0"/>
        <w:rPr>
          <w:sz w:val="24"/>
        </w:rPr>
      </w:pPr>
      <w:r>
        <w:rPr>
          <w:sz w:val="24"/>
        </w:rPr>
        <w:t xml:space="preserve">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w:t>
      </w:r>
      <w:r>
        <w:rPr>
          <w:spacing w:val="-2"/>
          <w:sz w:val="24"/>
        </w:rPr>
        <w:t>рассматриваемойпроблемы;</w:t>
      </w:r>
    </w:p>
    <w:p w:rsidR="00076F32" w:rsidRDefault="00947DCD">
      <w:pPr>
        <w:pStyle w:val="a4"/>
        <w:numPr>
          <w:ilvl w:val="0"/>
          <w:numId w:val="186"/>
        </w:numPr>
        <w:tabs>
          <w:tab w:val="left" w:pos="999"/>
        </w:tabs>
        <w:spacing w:line="237" w:lineRule="auto"/>
        <w:ind w:right="805" w:firstLine="0"/>
        <w:rPr>
          <w:sz w:val="24"/>
        </w:rPr>
      </w:pPr>
      <w:r>
        <w:rPr>
          <w:sz w:val="24"/>
        </w:rP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w:t>
      </w:r>
      <w:r>
        <w:rPr>
          <w:spacing w:val="-2"/>
          <w:sz w:val="24"/>
        </w:rPr>
        <w:t>обучающихся).</w:t>
      </w:r>
    </w:p>
    <w:p w:rsidR="00076F32" w:rsidRDefault="00076F32">
      <w:pPr>
        <w:pStyle w:val="a3"/>
        <w:spacing w:before="9"/>
        <w:ind w:left="0"/>
        <w:jc w:val="left"/>
      </w:pPr>
    </w:p>
    <w:p w:rsidR="00076F32" w:rsidRDefault="00947DCD">
      <w:pPr>
        <w:pStyle w:val="Heading3"/>
        <w:spacing w:line="272" w:lineRule="exact"/>
        <w:ind w:left="496"/>
        <w:jc w:val="both"/>
      </w:pPr>
      <w:r>
        <w:t>Предметныерезультатыпоучебномупредмету"Биология"(базовый</w:t>
      </w:r>
      <w:r>
        <w:rPr>
          <w:spacing w:val="-2"/>
        </w:rPr>
        <w:t>уровень)</w:t>
      </w:r>
    </w:p>
    <w:p w:rsidR="00076F32" w:rsidRDefault="00947DCD">
      <w:pPr>
        <w:pStyle w:val="a4"/>
        <w:numPr>
          <w:ilvl w:val="0"/>
          <w:numId w:val="185"/>
        </w:numPr>
        <w:tabs>
          <w:tab w:val="left" w:pos="907"/>
        </w:tabs>
        <w:spacing w:line="237" w:lineRule="auto"/>
        <w:ind w:right="795" w:firstLine="0"/>
        <w:rPr>
          <w:sz w:val="24"/>
        </w:rPr>
      </w:pPr>
      <w:r>
        <w:rPr>
          <w:color w:val="333333"/>
          <w:sz w:val="24"/>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076F32" w:rsidRDefault="00947DCD">
      <w:pPr>
        <w:pStyle w:val="a4"/>
        <w:numPr>
          <w:ilvl w:val="0"/>
          <w:numId w:val="185"/>
        </w:numPr>
        <w:tabs>
          <w:tab w:val="left" w:pos="912"/>
        </w:tabs>
        <w:spacing w:before="3"/>
        <w:ind w:right="789" w:firstLine="0"/>
        <w:rPr>
          <w:sz w:val="24"/>
        </w:rPr>
      </w:pPr>
      <w:r>
        <w:rPr>
          <w:color w:val="333333"/>
          <w:sz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076F32" w:rsidRDefault="00947DCD">
      <w:pPr>
        <w:pStyle w:val="a4"/>
        <w:numPr>
          <w:ilvl w:val="0"/>
          <w:numId w:val="185"/>
        </w:numPr>
        <w:tabs>
          <w:tab w:val="left" w:pos="778"/>
        </w:tabs>
        <w:spacing w:before="7" w:line="237" w:lineRule="auto"/>
        <w:ind w:right="796" w:firstLine="0"/>
        <w:rPr>
          <w:sz w:val="24"/>
        </w:rPr>
      </w:pPr>
      <w:r>
        <w:rPr>
          <w:color w:val="333333"/>
          <w:sz w:val="24"/>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076F32" w:rsidRDefault="00947DCD">
      <w:pPr>
        <w:pStyle w:val="a4"/>
        <w:numPr>
          <w:ilvl w:val="0"/>
          <w:numId w:val="185"/>
        </w:numPr>
        <w:tabs>
          <w:tab w:val="left" w:pos="936"/>
        </w:tabs>
        <w:spacing w:before="6" w:line="237" w:lineRule="auto"/>
        <w:ind w:right="781" w:firstLine="0"/>
        <w:rPr>
          <w:sz w:val="24"/>
        </w:rPr>
      </w:pPr>
      <w:r>
        <w:rPr>
          <w:color w:val="333333"/>
          <w:sz w:val="24"/>
        </w:rPr>
        <w:t>сформированность умения раскрывать основополагающие биологические законы и закономерности(Г.Менделя,Т.Моргана,Н.И.Вавилова,Э.Геккеля,Ф.Мюллера,К.Бэра),</w:t>
      </w:r>
    </w:p>
    <w:p w:rsidR="00076F32" w:rsidRDefault="00947DCD">
      <w:pPr>
        <w:pStyle w:val="a3"/>
        <w:tabs>
          <w:tab w:val="right" w:pos="10321"/>
        </w:tabs>
        <w:spacing w:before="4" w:line="284" w:lineRule="exact"/>
        <w:ind w:left="496"/>
        <w:jc w:val="left"/>
        <w:rPr>
          <w:sz w:val="20"/>
        </w:rPr>
      </w:pPr>
      <w:r>
        <w:rPr>
          <w:color w:val="333333"/>
        </w:rPr>
        <w:t xml:space="preserve">границыихприменимости кживым </w:t>
      </w:r>
      <w:r>
        <w:rPr>
          <w:color w:val="333333"/>
          <w:spacing w:val="-2"/>
        </w:rPr>
        <w:t>системам;</w:t>
      </w:r>
      <w:r>
        <w:rPr>
          <w:color w:val="333333"/>
        </w:rPr>
        <w:tab/>
      </w:r>
      <w:r>
        <w:rPr>
          <w:spacing w:val="-5"/>
          <w:position w:val="-2"/>
          <w:sz w:val="20"/>
        </w:rPr>
        <w:t>45</w:t>
      </w:r>
    </w:p>
    <w:p w:rsidR="00076F32" w:rsidRDefault="00947DCD">
      <w:pPr>
        <w:pStyle w:val="a4"/>
        <w:numPr>
          <w:ilvl w:val="0"/>
          <w:numId w:val="185"/>
        </w:numPr>
        <w:tabs>
          <w:tab w:val="left" w:pos="835"/>
        </w:tabs>
        <w:spacing w:line="266" w:lineRule="exact"/>
        <w:ind w:left="835" w:hanging="339"/>
        <w:rPr>
          <w:sz w:val="24"/>
        </w:rPr>
      </w:pPr>
      <w:r>
        <w:rPr>
          <w:color w:val="333333"/>
          <w:sz w:val="24"/>
        </w:rPr>
        <w:t>приобретениеопытапримененияосновныхметодовнаучногопознания,используемых</w:t>
      </w:r>
      <w:r>
        <w:rPr>
          <w:color w:val="333333"/>
          <w:spacing w:val="-10"/>
          <w:sz w:val="24"/>
        </w:rPr>
        <w:t>в</w:t>
      </w:r>
    </w:p>
    <w:p w:rsidR="00076F32" w:rsidRDefault="00076F32">
      <w:pPr>
        <w:spacing w:line="266" w:lineRule="exact"/>
        <w:rPr>
          <w:sz w:val="24"/>
        </w:rPr>
        <w:sectPr w:rsidR="00076F32">
          <w:footerReference w:type="default" r:id="rId40"/>
          <w:pgSz w:w="11910" w:h="16840"/>
          <w:pgMar w:top="940" w:right="20" w:bottom="280" w:left="800" w:header="0" w:footer="0" w:gutter="0"/>
          <w:cols w:space="720"/>
        </w:sectPr>
      </w:pPr>
    </w:p>
    <w:p w:rsidR="00076F32" w:rsidRDefault="00947DCD">
      <w:pPr>
        <w:pStyle w:val="a3"/>
        <w:spacing w:before="75"/>
        <w:ind w:left="496" w:right="790"/>
      </w:pPr>
      <w:r>
        <w:rPr>
          <w:color w:val="333333"/>
        </w:rPr>
        <w:lastRenderedPageBreak/>
        <w:t>биологии: наблюдения и описания живых систем, процессов и явлений; организации и проведениябиологическогоэксперимента,выдвижениягипотез,выявлениязависимостимежду исследуемымивеличинами,объясненияполученных результатовиформулированиявыводовс использованием научных понятий, теорий и законов;</w:t>
      </w:r>
    </w:p>
    <w:p w:rsidR="00076F32" w:rsidRDefault="00947DCD">
      <w:pPr>
        <w:pStyle w:val="a4"/>
        <w:numPr>
          <w:ilvl w:val="0"/>
          <w:numId w:val="185"/>
        </w:numPr>
        <w:tabs>
          <w:tab w:val="left" w:pos="816"/>
        </w:tabs>
        <w:ind w:right="786" w:firstLine="0"/>
        <w:rPr>
          <w:sz w:val="24"/>
        </w:rPr>
      </w:pPr>
      <w:r>
        <w:rPr>
          <w:color w:val="333333"/>
          <w:sz w:val="24"/>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w:t>
      </w:r>
      <w:r>
        <w:rPr>
          <w:color w:val="333333"/>
          <w:spacing w:val="-2"/>
          <w:sz w:val="24"/>
        </w:rPr>
        <w:t>развития</w:t>
      </w:r>
    </w:p>
    <w:p w:rsidR="00076F32" w:rsidRDefault="00947DCD">
      <w:pPr>
        <w:pStyle w:val="a3"/>
        <w:spacing w:before="71"/>
        <w:ind w:left="496" w:right="788"/>
      </w:pPr>
      <w:r>
        <w:rPr>
          <w:color w:val="333333"/>
        </w:rPr>
        <w:t>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076F32" w:rsidRDefault="00947DCD">
      <w:pPr>
        <w:pStyle w:val="a4"/>
        <w:numPr>
          <w:ilvl w:val="0"/>
          <w:numId w:val="185"/>
        </w:numPr>
        <w:tabs>
          <w:tab w:val="left" w:pos="835"/>
        </w:tabs>
        <w:ind w:right="791" w:firstLine="0"/>
        <w:rPr>
          <w:sz w:val="24"/>
        </w:rPr>
      </w:pPr>
      <w:r>
        <w:rPr>
          <w:color w:val="333333"/>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природнойсреде; пониманиенеобходимостииспользованиядостиженийсовременнойбиологииибиотехнологий для рационального природопользования;</w:t>
      </w:r>
    </w:p>
    <w:p w:rsidR="00076F32" w:rsidRDefault="00947DCD">
      <w:pPr>
        <w:pStyle w:val="a4"/>
        <w:numPr>
          <w:ilvl w:val="0"/>
          <w:numId w:val="185"/>
        </w:numPr>
        <w:tabs>
          <w:tab w:val="left" w:pos="802"/>
        </w:tabs>
        <w:spacing w:before="8" w:line="237" w:lineRule="auto"/>
        <w:ind w:right="791" w:firstLine="0"/>
        <w:rPr>
          <w:sz w:val="24"/>
        </w:rPr>
      </w:pPr>
      <w:r>
        <w:rPr>
          <w:color w:val="333333"/>
          <w:sz w:val="24"/>
        </w:rPr>
        <w:t>сформированностьумениярешатьбиологическиезадачи,составлятьгенотипическиесхемы скрещивания для разных типов наследования признаков у организмов, составлятьсхемы переноса веществ и энергии в экосистемах (цепи питания, пищевые сети);</w:t>
      </w:r>
    </w:p>
    <w:p w:rsidR="00076F32" w:rsidRDefault="00947DCD">
      <w:pPr>
        <w:pStyle w:val="a4"/>
        <w:numPr>
          <w:ilvl w:val="0"/>
          <w:numId w:val="185"/>
        </w:numPr>
        <w:tabs>
          <w:tab w:val="left" w:pos="797"/>
        </w:tabs>
        <w:spacing w:before="8"/>
        <w:ind w:right="783" w:firstLine="0"/>
        <w:rPr>
          <w:sz w:val="24"/>
        </w:rPr>
      </w:pPr>
      <w:r>
        <w:rPr>
          <w:color w:val="333333"/>
          <w:sz w:val="24"/>
        </w:rPr>
        <w:t xml:space="preserve">сформированностьуменийкритическиоцениватьинформациюбиологическогосодержания,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w:t>
      </w:r>
      <w:r>
        <w:rPr>
          <w:color w:val="333333"/>
          <w:spacing w:val="-2"/>
          <w:sz w:val="24"/>
        </w:rPr>
        <w:t>позицию;</w:t>
      </w:r>
    </w:p>
    <w:p w:rsidR="00076F32" w:rsidRDefault="00947DCD">
      <w:pPr>
        <w:pStyle w:val="a4"/>
        <w:numPr>
          <w:ilvl w:val="0"/>
          <w:numId w:val="185"/>
        </w:numPr>
        <w:tabs>
          <w:tab w:val="left" w:pos="961"/>
        </w:tabs>
        <w:ind w:right="792" w:firstLine="0"/>
        <w:rPr>
          <w:sz w:val="24"/>
        </w:rPr>
      </w:pPr>
      <w:r>
        <w:rPr>
          <w:color w:val="333333"/>
          <w:sz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076F32" w:rsidRDefault="00076F32">
      <w:pPr>
        <w:pStyle w:val="a3"/>
        <w:spacing w:before="25"/>
        <w:ind w:left="0"/>
        <w:jc w:val="left"/>
      </w:pPr>
    </w:p>
    <w:p w:rsidR="00076F32" w:rsidRDefault="00947DCD">
      <w:pPr>
        <w:spacing w:line="252" w:lineRule="exact"/>
        <w:ind w:left="347"/>
        <w:jc w:val="both"/>
        <w:rPr>
          <w:b/>
        </w:rPr>
      </w:pPr>
      <w:r>
        <w:rPr>
          <w:b/>
        </w:rPr>
        <w:t>Предметныерезультатыпоучебномупредмету"Химия"(базовый</w:t>
      </w:r>
      <w:r>
        <w:rPr>
          <w:b/>
          <w:spacing w:val="-2"/>
        </w:rPr>
        <w:t>уровень)</w:t>
      </w:r>
    </w:p>
    <w:p w:rsidR="00076F32" w:rsidRDefault="00947DCD">
      <w:pPr>
        <w:pStyle w:val="a4"/>
        <w:numPr>
          <w:ilvl w:val="0"/>
          <w:numId w:val="184"/>
        </w:numPr>
        <w:tabs>
          <w:tab w:val="left" w:pos="778"/>
        </w:tabs>
        <w:ind w:right="785" w:firstLine="0"/>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личности,еефункциональнойграмотности,необходимойдля решенияпрактических задач и экологически обоснованного отношения к своемуздоровью и природной среде;</w:t>
      </w:r>
    </w:p>
    <w:p w:rsidR="00076F32" w:rsidRDefault="00947DCD">
      <w:pPr>
        <w:pStyle w:val="a4"/>
        <w:numPr>
          <w:ilvl w:val="0"/>
          <w:numId w:val="184"/>
        </w:numPr>
        <w:tabs>
          <w:tab w:val="left" w:pos="864"/>
        </w:tabs>
        <w:ind w:right="776" w:firstLine="0"/>
        <w:rPr>
          <w:sz w:val="24"/>
        </w:rPr>
      </w:pPr>
      <w:r>
        <w:rPr>
          <w:sz w:val="24"/>
        </w:rPr>
        <w:t xml:space="preserve">владение системой химических знаний, которая включает: основополагающие понятия (химическийэлемент,атом,электроннаяоболочкаатома,s-,р-,d-электронныеорбиталиатомов, ион, молекула, валентность, электроотрицательность, степень окисления,химическаясвязь, моль,молярнаямасса,молярныйобъем,углеродныйскелет,функциональнаягруппа, </w:t>
      </w:r>
      <w:r>
        <w:rPr>
          <w:spacing w:val="-2"/>
          <w:sz w:val="24"/>
        </w:rPr>
        <w:t>радикал,</w:t>
      </w:r>
    </w:p>
    <w:p w:rsidR="00076F32" w:rsidRDefault="00947DCD">
      <w:pPr>
        <w:pStyle w:val="a3"/>
        <w:spacing w:before="69"/>
        <w:ind w:left="496" w:right="779"/>
      </w:pPr>
      <w:r>
        <w:t>изомерия,изомеры,гомологическийряд,гомологи,углеводороды,кислород-иазотсодержащие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076F32" w:rsidRDefault="00947DCD">
      <w:pPr>
        <w:pStyle w:val="a4"/>
        <w:numPr>
          <w:ilvl w:val="0"/>
          <w:numId w:val="184"/>
        </w:numPr>
        <w:tabs>
          <w:tab w:val="left" w:pos="763"/>
        </w:tabs>
        <w:spacing w:before="4" w:line="242" w:lineRule="auto"/>
        <w:ind w:right="765" w:firstLine="0"/>
        <w:rPr>
          <w:sz w:val="24"/>
        </w:rPr>
      </w:pPr>
      <w:r>
        <w:rPr>
          <w:sz w:val="24"/>
        </w:rPr>
        <w:t>сформированность умений выявлять характерные признаки и взаимосвязь изученны</w:t>
      </w:r>
      <w:r>
        <w:rPr>
          <w:position w:val="3"/>
          <w:sz w:val="20"/>
        </w:rPr>
        <w:t>4</w:t>
      </w:r>
      <w:r>
        <w:rPr>
          <w:sz w:val="24"/>
        </w:rPr>
        <w:t>х</w:t>
      </w:r>
      <w:r>
        <w:rPr>
          <w:position w:val="3"/>
          <w:sz w:val="20"/>
        </w:rPr>
        <w:t xml:space="preserve">6 </w:t>
      </w:r>
      <w:r>
        <w:rPr>
          <w:sz w:val="24"/>
        </w:rPr>
        <w:t>понятий,применятьсоответствующиепонятияприописаниистроенияисвойств</w:t>
      </w:r>
    </w:p>
    <w:p w:rsidR="00076F32" w:rsidRDefault="00076F32">
      <w:pPr>
        <w:spacing w:line="242" w:lineRule="auto"/>
        <w:jc w:val="both"/>
        <w:rPr>
          <w:sz w:val="24"/>
        </w:rPr>
        <w:sectPr w:rsidR="00076F32">
          <w:footerReference w:type="default" r:id="rId41"/>
          <w:pgSz w:w="11910" w:h="16840"/>
          <w:pgMar w:top="940" w:right="20" w:bottom="280" w:left="800" w:header="0" w:footer="0" w:gutter="0"/>
          <w:cols w:space="720"/>
        </w:sectPr>
      </w:pPr>
    </w:p>
    <w:p w:rsidR="00076F32" w:rsidRDefault="00947DCD">
      <w:pPr>
        <w:pStyle w:val="a3"/>
        <w:spacing w:before="77" w:line="237" w:lineRule="auto"/>
        <w:ind w:left="496" w:right="806"/>
      </w:pPr>
      <w:r>
        <w:lastRenderedPageBreak/>
        <w:t>неорганическихиорганическихвеществ иихпревращений;выявлятьвзаимосвязьхимических знаний с понятиями и представлениями других естественнонаучных предметов;</w:t>
      </w:r>
    </w:p>
    <w:p w:rsidR="00076F32" w:rsidRDefault="00947DCD">
      <w:pPr>
        <w:pStyle w:val="a4"/>
        <w:numPr>
          <w:ilvl w:val="0"/>
          <w:numId w:val="184"/>
        </w:numPr>
        <w:tabs>
          <w:tab w:val="left" w:pos="1018"/>
        </w:tabs>
        <w:spacing w:before="4"/>
        <w:ind w:right="787" w:firstLine="0"/>
        <w:rPr>
          <w:sz w:val="24"/>
        </w:rPr>
      </w:pPr>
      <w:r>
        <w:rPr>
          <w:sz w:val="24"/>
        </w:rPr>
        <w:t>сформированность умений использовать наименования химических соединений международногосоюзатеоретическойиприкладнойхимииитривиальныеназванияважнейших веществ(этилен,ацетилен,глицерин,фенол,формальдегид,уксуснаякислота,глицин,угарный газ, углекислый газ, аммиак, гашеная известь, негашеная известь, питьевая сода и других), составлятьформулы неорганическихиорганическихвеществ,уравнения химическихреакций,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076F32" w:rsidRDefault="00947DCD">
      <w:pPr>
        <w:pStyle w:val="a4"/>
        <w:numPr>
          <w:ilvl w:val="0"/>
          <w:numId w:val="184"/>
        </w:numPr>
        <w:tabs>
          <w:tab w:val="left" w:pos="859"/>
        </w:tabs>
        <w:ind w:right="773" w:firstLine="0"/>
        <w:rPr>
          <w:sz w:val="24"/>
        </w:rPr>
      </w:pPr>
      <w:r>
        <w:rPr>
          <w:sz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076F32" w:rsidRDefault="00947DCD">
      <w:pPr>
        <w:pStyle w:val="a4"/>
        <w:numPr>
          <w:ilvl w:val="0"/>
          <w:numId w:val="184"/>
        </w:numPr>
        <w:tabs>
          <w:tab w:val="left" w:pos="907"/>
        </w:tabs>
        <w:spacing w:before="3" w:line="237" w:lineRule="auto"/>
        <w:ind w:right="791" w:firstLine="0"/>
        <w:rPr>
          <w:sz w:val="24"/>
        </w:rPr>
      </w:pPr>
      <w:r>
        <w:rPr>
          <w:sz w:val="24"/>
        </w:rPr>
        <w:t>владение основными методами научного познания веществ и химических явлений (наблюдение, измерение, эксперимент, моделирование);</w:t>
      </w:r>
    </w:p>
    <w:p w:rsidR="00076F32" w:rsidRDefault="00947DCD">
      <w:pPr>
        <w:pStyle w:val="a4"/>
        <w:numPr>
          <w:ilvl w:val="0"/>
          <w:numId w:val="184"/>
        </w:numPr>
        <w:tabs>
          <w:tab w:val="left" w:pos="855"/>
        </w:tabs>
        <w:spacing w:before="4"/>
        <w:ind w:right="793" w:firstLine="0"/>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076F32" w:rsidRDefault="00947DCD">
      <w:pPr>
        <w:pStyle w:val="a4"/>
        <w:numPr>
          <w:ilvl w:val="0"/>
          <w:numId w:val="184"/>
        </w:numPr>
        <w:tabs>
          <w:tab w:val="left" w:pos="787"/>
        </w:tabs>
        <w:ind w:right="786" w:firstLine="0"/>
        <w:rPr>
          <w:sz w:val="24"/>
        </w:rPr>
      </w:pPr>
      <w:r>
        <w:rPr>
          <w:sz w:val="24"/>
        </w:rPr>
        <w:t>сформированностьуменийпланироватьивыполнятьхимическийэксперимент(превращения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соответствиисправиламитехникибезопасностиприобращениисвеществамиилабораторным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6F32" w:rsidRDefault="00947DCD">
      <w:pPr>
        <w:pStyle w:val="a4"/>
        <w:numPr>
          <w:ilvl w:val="0"/>
          <w:numId w:val="184"/>
        </w:numPr>
        <w:tabs>
          <w:tab w:val="left" w:pos="797"/>
        </w:tabs>
        <w:spacing w:before="4" w:line="237" w:lineRule="auto"/>
        <w:ind w:right="797" w:firstLine="0"/>
        <w:rPr>
          <w:sz w:val="24"/>
        </w:rPr>
      </w:pPr>
      <w:r>
        <w:rPr>
          <w:sz w:val="24"/>
        </w:rPr>
        <w:t>сформированностьуменияанализироватьхимическуюинформацию,получаемуюизразных источников (средств массовой информации, сеть Интернет и другие);</w:t>
      </w:r>
    </w:p>
    <w:p w:rsidR="00076F32" w:rsidRDefault="00947DCD">
      <w:pPr>
        <w:pStyle w:val="a4"/>
        <w:numPr>
          <w:ilvl w:val="0"/>
          <w:numId w:val="184"/>
        </w:numPr>
        <w:tabs>
          <w:tab w:val="left" w:pos="927"/>
        </w:tabs>
        <w:spacing w:before="3"/>
        <w:ind w:right="783" w:firstLine="0"/>
        <w:rPr>
          <w:sz w:val="24"/>
        </w:rPr>
      </w:pPr>
      <w:r>
        <w:rPr>
          <w:sz w:val="24"/>
        </w:rPr>
        <w:t>сформированность умений соблюдать правилаэкологически целесообразного поведения в быту и трудовой деятельности в целях сохранения своего здоровья и окружающей природной среды;учитыватьопасностьвоздействиянаживыеорганизмыопределенныхвеществ,понимая смысл показателя предельной допустимой концентрации;</w:t>
      </w:r>
    </w:p>
    <w:p w:rsidR="00076F32" w:rsidRDefault="00947DCD">
      <w:pPr>
        <w:pStyle w:val="a4"/>
        <w:numPr>
          <w:ilvl w:val="0"/>
          <w:numId w:val="184"/>
        </w:numPr>
        <w:tabs>
          <w:tab w:val="left" w:pos="941"/>
        </w:tabs>
        <w:spacing w:before="3" w:line="237" w:lineRule="auto"/>
        <w:ind w:right="802" w:firstLine="0"/>
        <w:rPr>
          <w:sz w:val="24"/>
        </w:rPr>
      </w:pPr>
      <w:r>
        <w:rPr>
          <w:sz w:val="24"/>
        </w:rPr>
        <w:t>для обучающихся с ограниченными возможностями здоровья: сформированность умения применять знания обосновных доступных методах познания веществ и химических явлений;</w:t>
      </w:r>
    </w:p>
    <w:p w:rsidR="00076F32" w:rsidRDefault="00947DCD">
      <w:pPr>
        <w:pStyle w:val="a4"/>
        <w:numPr>
          <w:ilvl w:val="0"/>
          <w:numId w:val="184"/>
        </w:numPr>
        <w:tabs>
          <w:tab w:val="left" w:pos="879"/>
        </w:tabs>
        <w:spacing w:before="5" w:line="237" w:lineRule="auto"/>
        <w:ind w:right="802" w:firstLine="0"/>
        <w:rPr>
          <w:sz w:val="24"/>
        </w:rPr>
      </w:pPr>
      <w:r>
        <w:rPr>
          <w:sz w:val="24"/>
        </w:rPr>
        <w:t>для слепых и слабовидящих обучающихся: сформированность умения использовать рельефноточечную системуобозначений Л. Брайля для записи химических формул.</w:t>
      </w:r>
    </w:p>
    <w:p w:rsidR="00076F32" w:rsidRDefault="00076F32">
      <w:pPr>
        <w:pStyle w:val="a3"/>
        <w:spacing w:before="15"/>
        <w:ind w:left="0"/>
        <w:jc w:val="left"/>
      </w:pPr>
    </w:p>
    <w:p w:rsidR="00076F32" w:rsidRDefault="00947DCD">
      <w:pPr>
        <w:pStyle w:val="Heading3"/>
        <w:spacing w:before="1" w:line="230" w:lineRule="auto"/>
        <w:ind w:left="496" w:right="790"/>
        <w:jc w:val="both"/>
        <w:rPr>
          <w:b w:val="0"/>
        </w:rPr>
      </w:pPr>
      <w:r>
        <w:t>Предметныерезультатыпоучебномупредмету"ОсновыбезопасностиизащитыРодины" (базовый уровень)</w:t>
      </w:r>
      <w:r>
        <w:rPr>
          <w:b w:val="0"/>
        </w:rPr>
        <w:t>:</w:t>
      </w:r>
    </w:p>
    <w:p w:rsidR="00076F32" w:rsidRDefault="00947DCD">
      <w:pPr>
        <w:pStyle w:val="a4"/>
        <w:numPr>
          <w:ilvl w:val="1"/>
          <w:numId w:val="184"/>
        </w:numPr>
        <w:tabs>
          <w:tab w:val="left" w:pos="1551"/>
        </w:tabs>
        <w:ind w:right="800" w:firstLine="542"/>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076F32" w:rsidRDefault="00947DCD">
      <w:pPr>
        <w:pStyle w:val="a4"/>
        <w:numPr>
          <w:ilvl w:val="1"/>
          <w:numId w:val="184"/>
        </w:numPr>
        <w:tabs>
          <w:tab w:val="left" w:pos="1329"/>
        </w:tabs>
        <w:ind w:right="807" w:firstLine="542"/>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области;прав иобязанностейгражданинавобласти гражданскойобороны;знаниео действиях по сигналам гражданской обороны;</w:t>
      </w:r>
    </w:p>
    <w:p w:rsidR="00076F32" w:rsidRDefault="00947DCD">
      <w:pPr>
        <w:pStyle w:val="a4"/>
        <w:numPr>
          <w:ilvl w:val="1"/>
          <w:numId w:val="184"/>
        </w:numPr>
        <w:tabs>
          <w:tab w:val="left" w:pos="1301"/>
        </w:tabs>
        <w:spacing w:line="278" w:lineRule="exact"/>
        <w:ind w:right="804" w:firstLine="542"/>
        <w:rPr>
          <w:sz w:val="24"/>
        </w:rPr>
      </w:pPr>
      <w:r>
        <w:rPr>
          <w:sz w:val="24"/>
        </w:rPr>
        <w:t>сформированностьпредставленийоролиРоссиивсовременноммире;угрозахвоенного характера;ролиВооруженныхСилРоссийскойФедерациивобеспечениизащитыгосударства;</w:t>
      </w:r>
    </w:p>
    <w:p w:rsidR="00076F32" w:rsidRDefault="00947DCD">
      <w:pPr>
        <w:pStyle w:val="a3"/>
        <w:tabs>
          <w:tab w:val="right" w:pos="10321"/>
        </w:tabs>
        <w:spacing w:line="269" w:lineRule="exact"/>
        <w:ind w:left="506"/>
        <w:jc w:val="left"/>
        <w:rPr>
          <w:sz w:val="20"/>
        </w:rPr>
      </w:pPr>
      <w:r>
        <w:t>формированиепредставленияовоенной</w:t>
      </w:r>
      <w:r>
        <w:rPr>
          <w:spacing w:val="-2"/>
        </w:rPr>
        <w:t>службе;</w:t>
      </w:r>
      <w:r>
        <w:tab/>
      </w:r>
      <w:r>
        <w:rPr>
          <w:spacing w:val="-5"/>
          <w:position w:val="15"/>
          <w:sz w:val="20"/>
        </w:rPr>
        <w:t>47</w:t>
      </w:r>
    </w:p>
    <w:p w:rsidR="00076F32" w:rsidRDefault="00947DCD">
      <w:pPr>
        <w:pStyle w:val="a4"/>
        <w:numPr>
          <w:ilvl w:val="1"/>
          <w:numId w:val="184"/>
        </w:numPr>
        <w:tabs>
          <w:tab w:val="left" w:pos="1363"/>
        </w:tabs>
        <w:spacing w:before="2"/>
        <w:ind w:left="1363" w:hanging="315"/>
        <w:rPr>
          <w:sz w:val="24"/>
        </w:rPr>
      </w:pPr>
      <w:r>
        <w:rPr>
          <w:sz w:val="24"/>
        </w:rPr>
        <w:t>сформированностьзнанийобэлементахначальнойвоеннойподготовки;</w:t>
      </w:r>
      <w:r>
        <w:rPr>
          <w:spacing w:val="-2"/>
          <w:sz w:val="24"/>
        </w:rPr>
        <w:t>овладение</w:t>
      </w:r>
    </w:p>
    <w:p w:rsidR="00076F32" w:rsidRDefault="00076F32">
      <w:pPr>
        <w:rPr>
          <w:sz w:val="24"/>
        </w:rPr>
        <w:sectPr w:rsidR="00076F32">
          <w:footerReference w:type="default" r:id="rId42"/>
          <w:pgSz w:w="11910" w:h="16840"/>
          <w:pgMar w:top="940" w:right="20" w:bottom="0" w:left="800" w:header="0" w:footer="0" w:gutter="0"/>
          <w:cols w:space="720"/>
        </w:sectPr>
      </w:pPr>
    </w:p>
    <w:p w:rsidR="00076F32" w:rsidRDefault="00947DCD">
      <w:pPr>
        <w:pStyle w:val="a3"/>
        <w:spacing w:before="75"/>
        <w:ind w:left="506" w:right="806"/>
      </w:pPr>
      <w:r>
        <w:rPr>
          <w:spacing w:val="-2"/>
        </w:rPr>
        <w:lastRenderedPageBreak/>
        <w:t xml:space="preserve">знаниями требований безопасности приобращении со стрелковыморужием; сформированность </w:t>
      </w:r>
      <w:r>
        <w:t>представлений о боевых свойствах и поражающем действии оружия массового поражения, а также способах защиты от него;</w:t>
      </w:r>
    </w:p>
    <w:p w:rsidR="00076F32" w:rsidRDefault="00947DCD">
      <w:pPr>
        <w:pStyle w:val="a4"/>
        <w:numPr>
          <w:ilvl w:val="0"/>
          <w:numId w:val="183"/>
        </w:numPr>
        <w:tabs>
          <w:tab w:val="left" w:pos="1353"/>
        </w:tabs>
        <w:ind w:right="797" w:firstLine="542"/>
        <w:rPr>
          <w:sz w:val="24"/>
        </w:rPr>
      </w:pPr>
      <w:r>
        <w:rPr>
          <w:sz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076F32" w:rsidRDefault="00947DCD">
      <w:pPr>
        <w:pStyle w:val="a4"/>
        <w:numPr>
          <w:ilvl w:val="0"/>
          <w:numId w:val="183"/>
        </w:numPr>
        <w:tabs>
          <w:tab w:val="left" w:pos="1373"/>
        </w:tabs>
        <w:spacing w:before="1"/>
        <w:ind w:right="801" w:firstLine="542"/>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образовательныхорганизаций,осуществляющих подготовку кадров в интересах обороны и безопасности государства, обеспечении законности и правопорядка;</w:t>
      </w:r>
    </w:p>
    <w:p w:rsidR="00076F32" w:rsidRDefault="00947DCD">
      <w:pPr>
        <w:pStyle w:val="a4"/>
        <w:numPr>
          <w:ilvl w:val="0"/>
          <w:numId w:val="183"/>
        </w:numPr>
        <w:tabs>
          <w:tab w:val="left" w:pos="1353"/>
        </w:tabs>
        <w:ind w:right="803" w:firstLine="542"/>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076F32" w:rsidRDefault="00947DCD">
      <w:pPr>
        <w:pStyle w:val="a4"/>
        <w:numPr>
          <w:ilvl w:val="0"/>
          <w:numId w:val="183"/>
        </w:numPr>
        <w:tabs>
          <w:tab w:val="left" w:pos="1353"/>
        </w:tabs>
        <w:ind w:right="800" w:firstLine="542"/>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076F32" w:rsidRDefault="00947DCD">
      <w:pPr>
        <w:pStyle w:val="a4"/>
        <w:numPr>
          <w:ilvl w:val="0"/>
          <w:numId w:val="183"/>
        </w:numPr>
        <w:tabs>
          <w:tab w:val="left" w:pos="1301"/>
        </w:tabs>
        <w:ind w:right="800" w:firstLine="542"/>
        <w:rPr>
          <w:sz w:val="24"/>
        </w:rPr>
      </w:pPr>
      <w:r>
        <w:rPr>
          <w:sz w:val="24"/>
        </w:rPr>
        <w:t>сформированностьпредставленийоважностисоблюденияправилдорожногодвижения всеми участниками движения,правилбезопасностинатранспорте. Знаниеправилбезопасного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076F32" w:rsidRDefault="00947DCD">
      <w:pPr>
        <w:pStyle w:val="a4"/>
        <w:numPr>
          <w:ilvl w:val="0"/>
          <w:numId w:val="183"/>
        </w:numPr>
        <w:tabs>
          <w:tab w:val="left" w:pos="1426"/>
        </w:tabs>
        <w:ind w:right="800" w:firstLine="542"/>
        <w:rPr>
          <w:sz w:val="24"/>
        </w:rPr>
      </w:pPr>
      <w:r>
        <w:rPr>
          <w:sz w:val="24"/>
        </w:rPr>
        <w:t>знанияоспособахбезопасногоповедениявприроднойсреде;умениеприменятьихна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076F32" w:rsidRDefault="00947DCD">
      <w:pPr>
        <w:pStyle w:val="a4"/>
        <w:numPr>
          <w:ilvl w:val="0"/>
          <w:numId w:val="183"/>
        </w:numPr>
        <w:tabs>
          <w:tab w:val="left" w:pos="1526"/>
        </w:tabs>
        <w:ind w:right="808" w:firstLine="542"/>
        <w:rPr>
          <w:sz w:val="24"/>
        </w:rPr>
      </w:pPr>
      <w:r>
        <w:rPr>
          <w:sz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общественныхместах, натранспорте, в природной среде;знанияправ иобязанностейграждан в области пожарной безопасности;</w:t>
      </w:r>
    </w:p>
    <w:p w:rsidR="00076F32" w:rsidRDefault="00947DCD">
      <w:pPr>
        <w:pStyle w:val="a4"/>
        <w:numPr>
          <w:ilvl w:val="0"/>
          <w:numId w:val="183"/>
        </w:numPr>
        <w:tabs>
          <w:tab w:val="left" w:pos="1421"/>
        </w:tabs>
        <w:ind w:right="796" w:firstLine="542"/>
        <w:rPr>
          <w:sz w:val="24"/>
        </w:rPr>
      </w:pPr>
      <w:r>
        <w:rPr>
          <w:sz w:val="24"/>
        </w:rPr>
        <w:t>владениеосновамимедицинскихзнаний:владениеприемамиоказанияпервойпомощи при неотложных состояниях, инфекционных и неинфекционных заболеваний, сохранения психическогоздоровья;сформированностьпредставленийоздоровомобразежизни иегороли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rsidR="00076F32" w:rsidRDefault="00947DCD">
      <w:pPr>
        <w:pStyle w:val="a4"/>
        <w:numPr>
          <w:ilvl w:val="0"/>
          <w:numId w:val="183"/>
        </w:numPr>
        <w:tabs>
          <w:tab w:val="left" w:pos="1497"/>
        </w:tabs>
        <w:ind w:right="793" w:firstLine="542"/>
        <w:rPr>
          <w:sz w:val="24"/>
        </w:rPr>
      </w:pPr>
      <w:r>
        <w:rPr>
          <w:sz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076F32" w:rsidRDefault="00947DCD">
      <w:pPr>
        <w:pStyle w:val="a4"/>
        <w:numPr>
          <w:ilvl w:val="0"/>
          <w:numId w:val="183"/>
        </w:numPr>
        <w:tabs>
          <w:tab w:val="left" w:pos="1646"/>
        </w:tabs>
        <w:spacing w:before="1"/>
        <w:ind w:right="803" w:firstLine="542"/>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076F32" w:rsidRDefault="00947DCD">
      <w:pPr>
        <w:pStyle w:val="a4"/>
        <w:numPr>
          <w:ilvl w:val="0"/>
          <w:numId w:val="183"/>
        </w:numPr>
        <w:tabs>
          <w:tab w:val="left" w:pos="1497"/>
        </w:tabs>
        <w:ind w:right="798" w:firstLine="542"/>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076F32" w:rsidRDefault="00076F32">
      <w:pPr>
        <w:pStyle w:val="a3"/>
        <w:spacing w:before="3"/>
        <w:ind w:left="0"/>
        <w:jc w:val="left"/>
      </w:pPr>
    </w:p>
    <w:p w:rsidR="00076F32" w:rsidRDefault="00947DCD">
      <w:pPr>
        <w:pStyle w:val="Heading3"/>
        <w:ind w:left="496"/>
        <w:jc w:val="both"/>
        <w:rPr>
          <w:b w:val="0"/>
        </w:rPr>
      </w:pPr>
      <w:r>
        <w:t>Поучебномупредмету"Физическаякультура"(базовыйуровень)</w:t>
      </w:r>
      <w:r>
        <w:rPr>
          <w:b w:val="0"/>
        </w:rPr>
        <w:t>требования</w:t>
      </w:r>
      <w:r>
        <w:rPr>
          <w:b w:val="0"/>
          <w:spacing w:val="-10"/>
        </w:rPr>
        <w:t>к</w:t>
      </w:r>
    </w:p>
    <w:p w:rsidR="00167151" w:rsidRDefault="00167151" w:rsidP="00167151">
      <w:pPr>
        <w:pStyle w:val="a3"/>
        <w:tabs>
          <w:tab w:val="left" w:pos="10119"/>
        </w:tabs>
        <w:spacing w:before="3" w:line="284" w:lineRule="exact"/>
        <w:ind w:left="0"/>
        <w:jc w:val="left"/>
        <w:rPr>
          <w:sz w:val="20"/>
        </w:rPr>
      </w:pPr>
      <w:r>
        <w:t>П</w:t>
      </w:r>
      <w:r w:rsidR="00947DCD">
        <w:t>редметнымрезультатамосвоениябазовогокурсафизическойкультурыдолжны</w:t>
      </w:r>
      <w:r w:rsidR="00947DCD">
        <w:rPr>
          <w:spacing w:val="-2"/>
        </w:rPr>
        <w:t>отражать</w:t>
      </w:r>
      <w:r>
        <w:rPr>
          <w:spacing w:val="-2"/>
        </w:rPr>
        <w:t xml:space="preserve"> </w:t>
      </w:r>
      <w:r>
        <w:rPr>
          <w:spacing w:val="-5"/>
          <w:position w:val="-10"/>
          <w:sz w:val="20"/>
        </w:rPr>
        <w:t>48</w:t>
      </w:r>
    </w:p>
    <w:p w:rsidR="00076F32" w:rsidRDefault="00947DCD">
      <w:pPr>
        <w:pStyle w:val="a4"/>
        <w:numPr>
          <w:ilvl w:val="0"/>
          <w:numId w:val="182"/>
        </w:numPr>
        <w:tabs>
          <w:tab w:val="left" w:pos="879"/>
        </w:tabs>
        <w:spacing w:line="242" w:lineRule="auto"/>
        <w:ind w:right="789" w:firstLine="0"/>
        <w:rPr>
          <w:sz w:val="24"/>
        </w:rPr>
      </w:pPr>
      <w:r>
        <w:rPr>
          <w:sz w:val="24"/>
        </w:rPr>
        <w:t>умениеиспользоватьразнообразныеформыивидыфизкультурнойдеятельностидляорганизации здорового образа жизни, активного отдыхаи досуга,в томчисле в подготовке к</w:t>
      </w:r>
    </w:p>
    <w:p w:rsidR="00076F32" w:rsidRDefault="00076F32">
      <w:pPr>
        <w:spacing w:line="242" w:lineRule="auto"/>
        <w:rPr>
          <w:sz w:val="24"/>
        </w:rPr>
        <w:sectPr w:rsidR="00076F32">
          <w:footerReference w:type="default" r:id="rId43"/>
          <w:pgSz w:w="11910" w:h="16840"/>
          <w:pgMar w:top="940" w:right="20" w:bottom="0" w:left="800" w:header="0" w:footer="0" w:gutter="0"/>
          <w:cols w:space="720"/>
        </w:sectPr>
      </w:pPr>
    </w:p>
    <w:p w:rsidR="00076F32" w:rsidRDefault="00947DCD">
      <w:pPr>
        <w:pStyle w:val="a3"/>
        <w:spacing w:before="77" w:line="237" w:lineRule="auto"/>
        <w:ind w:left="496" w:right="793"/>
      </w:pPr>
      <w:r>
        <w:lastRenderedPageBreak/>
        <w:t>выполнениюнормативовВсероссийскогофизкультурно-спортивногокомплекса"Готовктруду иобороне" (ГТО);</w:t>
      </w:r>
    </w:p>
    <w:p w:rsidR="00076F32" w:rsidRDefault="00947DCD">
      <w:pPr>
        <w:pStyle w:val="a4"/>
        <w:numPr>
          <w:ilvl w:val="0"/>
          <w:numId w:val="182"/>
        </w:numPr>
        <w:tabs>
          <w:tab w:val="left" w:pos="845"/>
        </w:tabs>
        <w:spacing w:before="4"/>
        <w:ind w:right="785" w:firstLine="0"/>
        <w:rPr>
          <w:sz w:val="24"/>
        </w:rPr>
      </w:pPr>
      <w:r>
        <w:rPr>
          <w:sz w:val="24"/>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w:t>
      </w:r>
      <w:r>
        <w:rPr>
          <w:spacing w:val="-2"/>
          <w:sz w:val="24"/>
        </w:rPr>
        <w:t>деятельностью;</w:t>
      </w:r>
    </w:p>
    <w:p w:rsidR="00076F32" w:rsidRDefault="00947DCD">
      <w:pPr>
        <w:pStyle w:val="a4"/>
        <w:numPr>
          <w:ilvl w:val="0"/>
          <w:numId w:val="182"/>
        </w:numPr>
        <w:tabs>
          <w:tab w:val="left" w:pos="888"/>
        </w:tabs>
        <w:ind w:right="783" w:firstLine="0"/>
        <w:rPr>
          <w:sz w:val="24"/>
        </w:rPr>
      </w:pPr>
      <w:r>
        <w:rPr>
          <w:sz w:val="24"/>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w:t>
      </w:r>
      <w:r>
        <w:rPr>
          <w:spacing w:val="-2"/>
          <w:sz w:val="24"/>
        </w:rPr>
        <w:t>качеств;</w:t>
      </w:r>
    </w:p>
    <w:p w:rsidR="00076F32" w:rsidRDefault="00947DCD">
      <w:pPr>
        <w:pStyle w:val="a4"/>
        <w:numPr>
          <w:ilvl w:val="0"/>
          <w:numId w:val="182"/>
        </w:numPr>
        <w:tabs>
          <w:tab w:val="left" w:pos="1018"/>
        </w:tabs>
        <w:spacing w:before="1"/>
        <w:ind w:right="788" w:firstLine="0"/>
        <w:rPr>
          <w:sz w:val="24"/>
        </w:rPr>
      </w:pPr>
      <w:r>
        <w:rPr>
          <w:sz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76F32" w:rsidRDefault="00947DCD">
      <w:pPr>
        <w:pStyle w:val="a4"/>
        <w:numPr>
          <w:ilvl w:val="0"/>
          <w:numId w:val="182"/>
        </w:numPr>
        <w:tabs>
          <w:tab w:val="left" w:pos="850"/>
        </w:tabs>
        <w:spacing w:line="274" w:lineRule="exact"/>
        <w:ind w:left="850" w:hanging="354"/>
        <w:rPr>
          <w:sz w:val="24"/>
        </w:rPr>
      </w:pPr>
      <w:r>
        <w:rPr>
          <w:sz w:val="24"/>
        </w:rPr>
        <w:t>владениетехническимиприемамиидвигательнымидействиямибазовыхвидов</w:t>
      </w:r>
      <w:r>
        <w:rPr>
          <w:spacing w:val="-2"/>
          <w:sz w:val="24"/>
        </w:rPr>
        <w:t>спорта,</w:t>
      </w:r>
    </w:p>
    <w:p w:rsidR="00076F32" w:rsidRDefault="00947DCD">
      <w:pPr>
        <w:pStyle w:val="a3"/>
        <w:spacing w:before="79" w:line="242" w:lineRule="auto"/>
        <w:ind w:left="496" w:right="1383"/>
        <w:jc w:val="left"/>
      </w:pPr>
      <w:r>
        <w:t>активное применение их вфизкультурно-оздоровительной и соревновательной деятельности,всфере досуга, в профессионально-прикладной сфере;</w:t>
      </w:r>
    </w:p>
    <w:p w:rsidR="00076F32" w:rsidRDefault="00947DCD">
      <w:pPr>
        <w:pStyle w:val="a4"/>
        <w:numPr>
          <w:ilvl w:val="0"/>
          <w:numId w:val="182"/>
        </w:numPr>
        <w:tabs>
          <w:tab w:val="left" w:pos="864"/>
        </w:tabs>
        <w:spacing w:line="242" w:lineRule="auto"/>
        <w:ind w:right="797" w:firstLine="0"/>
        <w:rPr>
          <w:sz w:val="24"/>
        </w:rPr>
      </w:pPr>
      <w:r>
        <w:rPr>
          <w:sz w:val="24"/>
        </w:rPr>
        <w:t>положительнуюдинамикувразвитииосновныхфизическихкачеств(силы,быстроты, выносливости, гибкости и ловкости).</w:t>
      </w:r>
    </w:p>
    <w:p w:rsidR="00076F32" w:rsidRDefault="00947DCD">
      <w:pPr>
        <w:pStyle w:val="Heading3"/>
        <w:spacing w:before="268"/>
        <w:ind w:left="496"/>
      </w:pPr>
      <w:bookmarkStart w:id="23" w:name="Изучение_дополнительных_учебных_предмето"/>
      <w:bookmarkEnd w:id="23"/>
      <w:r>
        <w:t>Изучениедополнительныхучебныхпредметов,курсовпо</w:t>
      </w:r>
      <w:r>
        <w:rPr>
          <w:spacing w:val="-2"/>
        </w:rPr>
        <w:t>выбору</w:t>
      </w:r>
    </w:p>
    <w:p w:rsidR="00076F32" w:rsidRDefault="00947DCD">
      <w:pPr>
        <w:pStyle w:val="a3"/>
        <w:spacing w:before="4" w:line="237" w:lineRule="auto"/>
        <w:ind w:left="496"/>
        <w:jc w:val="left"/>
      </w:pPr>
      <w:r>
        <w:t xml:space="preserve">Изучениедополнительныхучебныхпредметов,курсовповыборупризванообеспечить </w:t>
      </w:r>
      <w:r>
        <w:rPr>
          <w:spacing w:val="-2"/>
        </w:rPr>
        <w:t>обучающимся:</w:t>
      </w:r>
    </w:p>
    <w:p w:rsidR="00076F32" w:rsidRDefault="00947DCD">
      <w:pPr>
        <w:pStyle w:val="a4"/>
        <w:numPr>
          <w:ilvl w:val="1"/>
          <w:numId w:val="182"/>
        </w:numPr>
        <w:tabs>
          <w:tab w:val="left" w:pos="678"/>
        </w:tabs>
        <w:spacing w:line="273" w:lineRule="exact"/>
        <w:ind w:left="678" w:hanging="182"/>
        <w:jc w:val="left"/>
        <w:rPr>
          <w:sz w:val="24"/>
        </w:rPr>
      </w:pPr>
      <w:r>
        <w:rPr>
          <w:spacing w:val="-2"/>
          <w:sz w:val="24"/>
        </w:rPr>
        <w:t>удовлетворениеиндивидуальныхзапросов;</w:t>
      </w:r>
    </w:p>
    <w:p w:rsidR="00076F32" w:rsidRDefault="00947DCD">
      <w:pPr>
        <w:pStyle w:val="a4"/>
        <w:numPr>
          <w:ilvl w:val="1"/>
          <w:numId w:val="182"/>
        </w:numPr>
        <w:tabs>
          <w:tab w:val="left" w:pos="779"/>
        </w:tabs>
        <w:spacing w:line="242" w:lineRule="auto"/>
        <w:ind w:right="799" w:firstLine="0"/>
        <w:jc w:val="left"/>
        <w:rPr>
          <w:sz w:val="24"/>
        </w:rPr>
      </w:pPr>
      <w:r>
        <w:rPr>
          <w:sz w:val="24"/>
        </w:rPr>
        <w:t xml:space="preserve">общеобразовательную,общекультурнуюсоставляющуюприполучениисреднегообщего </w:t>
      </w:r>
      <w:r>
        <w:rPr>
          <w:spacing w:val="-2"/>
          <w:sz w:val="24"/>
        </w:rPr>
        <w:t>образования;</w:t>
      </w:r>
    </w:p>
    <w:p w:rsidR="00076F32" w:rsidRDefault="00947DCD">
      <w:pPr>
        <w:pStyle w:val="a3"/>
        <w:tabs>
          <w:tab w:val="left" w:pos="1932"/>
          <w:tab w:val="left" w:pos="8366"/>
        </w:tabs>
        <w:spacing w:line="242" w:lineRule="auto"/>
        <w:ind w:left="496" w:right="850"/>
        <w:jc w:val="left"/>
      </w:pPr>
      <w:r>
        <w:t>- развитие</w:t>
      </w:r>
      <w:r>
        <w:tab/>
        <w:t>личности обучающихся, их познавательных интересов,</w:t>
      </w:r>
      <w:r>
        <w:tab/>
      </w:r>
      <w:r>
        <w:rPr>
          <w:spacing w:val="-2"/>
        </w:rPr>
        <w:t xml:space="preserve">интеллектуальной </w:t>
      </w:r>
      <w:r>
        <w:t>иценностно-смысловой сферы;</w:t>
      </w:r>
    </w:p>
    <w:p w:rsidR="00076F32" w:rsidRDefault="00947DCD">
      <w:pPr>
        <w:pStyle w:val="a4"/>
        <w:numPr>
          <w:ilvl w:val="1"/>
          <w:numId w:val="182"/>
        </w:numPr>
        <w:tabs>
          <w:tab w:val="left" w:pos="678"/>
        </w:tabs>
        <w:spacing w:line="269" w:lineRule="exact"/>
        <w:ind w:left="678" w:hanging="182"/>
        <w:jc w:val="left"/>
        <w:rPr>
          <w:sz w:val="24"/>
        </w:rPr>
      </w:pPr>
      <w:r>
        <w:rPr>
          <w:sz w:val="24"/>
        </w:rPr>
        <w:t>развитиенавыковсамообразованияи</w:t>
      </w:r>
      <w:r>
        <w:rPr>
          <w:spacing w:val="-2"/>
          <w:sz w:val="24"/>
        </w:rPr>
        <w:t>самопроектирования;</w:t>
      </w:r>
    </w:p>
    <w:p w:rsidR="00076F32" w:rsidRDefault="00947DCD">
      <w:pPr>
        <w:pStyle w:val="a4"/>
        <w:numPr>
          <w:ilvl w:val="1"/>
          <w:numId w:val="182"/>
        </w:numPr>
        <w:tabs>
          <w:tab w:val="left" w:pos="702"/>
        </w:tabs>
        <w:spacing w:before="5" w:line="232" w:lineRule="auto"/>
        <w:ind w:right="795" w:firstLine="0"/>
        <w:jc w:val="left"/>
        <w:rPr>
          <w:sz w:val="24"/>
        </w:rPr>
      </w:pPr>
      <w:r>
        <w:rPr>
          <w:sz w:val="24"/>
        </w:rPr>
        <w:t>углубление,расширение исистематизациюзнанийввыбраннойобластинаучногознания иливида деятельности;</w:t>
      </w:r>
    </w:p>
    <w:p w:rsidR="00076F32" w:rsidRDefault="00947DCD">
      <w:pPr>
        <w:pStyle w:val="a4"/>
        <w:numPr>
          <w:ilvl w:val="1"/>
          <w:numId w:val="182"/>
        </w:numPr>
        <w:tabs>
          <w:tab w:val="left" w:pos="712"/>
          <w:tab w:val="left" w:pos="3031"/>
          <w:tab w:val="left" w:pos="4616"/>
          <w:tab w:val="left" w:pos="5043"/>
          <w:tab w:val="left" w:pos="6762"/>
          <w:tab w:val="left" w:pos="7756"/>
          <w:tab w:val="left" w:pos="8674"/>
        </w:tabs>
        <w:spacing w:before="5"/>
        <w:ind w:right="797" w:firstLine="0"/>
        <w:jc w:val="left"/>
        <w:rPr>
          <w:sz w:val="24"/>
        </w:rPr>
      </w:pPr>
      <w:r>
        <w:rPr>
          <w:spacing w:val="-2"/>
          <w:sz w:val="24"/>
        </w:rPr>
        <w:t>совершенствование</w:t>
      </w:r>
      <w:r>
        <w:rPr>
          <w:sz w:val="24"/>
        </w:rPr>
        <w:tab/>
      </w:r>
      <w:r>
        <w:rPr>
          <w:spacing w:val="-2"/>
          <w:sz w:val="24"/>
        </w:rPr>
        <w:t>имеющегося</w:t>
      </w:r>
      <w:r>
        <w:rPr>
          <w:sz w:val="24"/>
        </w:rPr>
        <w:tab/>
      </w:r>
      <w:r>
        <w:rPr>
          <w:spacing w:val="-10"/>
          <w:sz w:val="24"/>
        </w:rPr>
        <w:t>и</w:t>
      </w:r>
      <w:r>
        <w:rPr>
          <w:sz w:val="24"/>
        </w:rPr>
        <w:tab/>
      </w:r>
      <w:r>
        <w:rPr>
          <w:spacing w:val="-2"/>
          <w:sz w:val="24"/>
        </w:rPr>
        <w:t>приобретение</w:t>
      </w:r>
      <w:r>
        <w:rPr>
          <w:sz w:val="24"/>
        </w:rPr>
        <w:tab/>
      </w:r>
      <w:r>
        <w:rPr>
          <w:spacing w:val="-2"/>
          <w:sz w:val="24"/>
        </w:rPr>
        <w:t>нового</w:t>
      </w:r>
      <w:r>
        <w:rPr>
          <w:sz w:val="24"/>
        </w:rPr>
        <w:tab/>
      </w:r>
      <w:r>
        <w:rPr>
          <w:spacing w:val="-2"/>
          <w:sz w:val="24"/>
        </w:rPr>
        <w:t>опыта</w:t>
      </w:r>
      <w:r>
        <w:rPr>
          <w:sz w:val="24"/>
        </w:rPr>
        <w:tab/>
      </w:r>
      <w:r>
        <w:rPr>
          <w:spacing w:val="-2"/>
          <w:sz w:val="24"/>
        </w:rPr>
        <w:t xml:space="preserve">познавательной </w:t>
      </w:r>
      <w:r>
        <w:rPr>
          <w:sz w:val="24"/>
        </w:rPr>
        <w:t>деятельности,профессионального самоопределения обучающихся.</w:t>
      </w:r>
    </w:p>
    <w:p w:rsidR="00076F32" w:rsidRDefault="00947DCD">
      <w:pPr>
        <w:pStyle w:val="a3"/>
        <w:spacing w:before="2" w:line="237" w:lineRule="auto"/>
        <w:ind w:left="496"/>
        <w:jc w:val="left"/>
      </w:pPr>
      <w:r>
        <w:rPr>
          <w:b/>
        </w:rPr>
        <w:t>Индивидуальныйпроект</w:t>
      </w:r>
      <w:r>
        <w:t>-обязательныйэлективныйкурсдлякаждогообучающихся уровнясреднего общего образования;</w:t>
      </w:r>
    </w:p>
    <w:p w:rsidR="00076F32" w:rsidRDefault="00947DCD">
      <w:pPr>
        <w:pStyle w:val="a3"/>
        <w:spacing w:before="1" w:line="237" w:lineRule="auto"/>
        <w:ind w:left="496" w:right="670"/>
        <w:jc w:val="left"/>
      </w:pPr>
      <w:r>
        <w:rPr>
          <w:b/>
        </w:rPr>
        <w:t xml:space="preserve">элективные курсы </w:t>
      </w:r>
      <w:r>
        <w:t>(по выбору, количество курсов зависит от возможностей учебного плана профилейобучения)</w:t>
      </w:r>
    </w:p>
    <w:p w:rsidR="00076F32" w:rsidRDefault="00076F32">
      <w:pPr>
        <w:pStyle w:val="a3"/>
        <w:spacing w:before="11"/>
        <w:ind w:left="0"/>
        <w:jc w:val="left"/>
      </w:pPr>
    </w:p>
    <w:p w:rsidR="00076F32" w:rsidRDefault="00947DCD">
      <w:pPr>
        <w:pStyle w:val="Heading3"/>
        <w:spacing w:line="275" w:lineRule="exact"/>
        <w:ind w:left="496"/>
        <w:jc w:val="both"/>
      </w:pPr>
      <w:bookmarkStart w:id="24" w:name="«Индивидуальный_проект»"/>
      <w:bookmarkEnd w:id="24"/>
      <w:r>
        <w:t>«Индивидуальный</w:t>
      </w:r>
      <w:r>
        <w:rPr>
          <w:spacing w:val="-2"/>
        </w:rPr>
        <w:t>проект»</w:t>
      </w:r>
    </w:p>
    <w:p w:rsidR="00076F32" w:rsidRDefault="00947DCD">
      <w:pPr>
        <w:spacing w:line="271" w:lineRule="exact"/>
        <w:ind w:left="496"/>
        <w:jc w:val="both"/>
        <w:rPr>
          <w:sz w:val="24"/>
        </w:rPr>
      </w:pPr>
      <w:r>
        <w:rPr>
          <w:b/>
          <w:sz w:val="24"/>
        </w:rPr>
        <w:t>Предметныерезультаты</w:t>
      </w:r>
      <w:r>
        <w:rPr>
          <w:sz w:val="24"/>
        </w:rPr>
        <w:t>освоениякурсанабазовомуровнедолжны</w:t>
      </w:r>
      <w:r>
        <w:rPr>
          <w:spacing w:val="-2"/>
          <w:sz w:val="24"/>
        </w:rPr>
        <w:t>отражать:</w:t>
      </w:r>
    </w:p>
    <w:p w:rsidR="00076F32" w:rsidRDefault="00947DCD">
      <w:pPr>
        <w:pStyle w:val="a3"/>
        <w:ind w:left="496" w:right="802" w:firstLine="283"/>
      </w:pPr>
      <w:r>
        <w:rPr>
          <w:noProof/>
          <w:lang w:eastAsia="ru-RU"/>
        </w:rPr>
        <w:drawing>
          <wp:anchor distT="0" distB="0" distL="0" distR="0" simplePos="0" relativeHeight="15736832" behindDoc="0" locked="0" layoutInCell="1" allowOverlap="1">
            <wp:simplePos x="0" y="0"/>
            <wp:positionH relativeFrom="page">
              <wp:posOffset>823264</wp:posOffset>
            </wp:positionH>
            <wp:positionV relativeFrom="paragraph">
              <wp:posOffset>24523</wp:posOffset>
            </wp:positionV>
            <wp:extent cx="195072" cy="140208"/>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4" cstate="print"/>
                    <a:stretch>
                      <a:fillRect/>
                    </a:stretch>
                  </pic:blipFill>
                  <pic:spPr>
                    <a:xfrm>
                      <a:off x="0" y="0"/>
                      <a:ext cx="195072" cy="140208"/>
                    </a:xfrm>
                    <a:prstGeom prst="rect">
                      <a:avLst/>
                    </a:prstGeom>
                  </pic:spPr>
                </pic:pic>
              </a:graphicData>
            </a:graphic>
          </wp:anchor>
        </w:drawing>
      </w:r>
      <w:r>
        <w:rPr>
          <w:color w:val="202020"/>
        </w:rPr>
        <w:t>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76F32" w:rsidRDefault="00947DCD">
      <w:pPr>
        <w:pStyle w:val="a3"/>
        <w:spacing w:before="4" w:line="275" w:lineRule="exact"/>
        <w:ind w:left="779"/>
      </w:pPr>
      <w:r>
        <w:rPr>
          <w:noProof/>
          <w:lang w:eastAsia="ru-RU"/>
        </w:rPr>
        <w:drawing>
          <wp:anchor distT="0" distB="0" distL="0" distR="0" simplePos="0" relativeHeight="15737344" behindDoc="0" locked="0" layoutInCell="1" allowOverlap="1">
            <wp:simplePos x="0" y="0"/>
            <wp:positionH relativeFrom="page">
              <wp:posOffset>823264</wp:posOffset>
            </wp:positionH>
            <wp:positionV relativeFrom="paragraph">
              <wp:posOffset>29139</wp:posOffset>
            </wp:positionV>
            <wp:extent cx="195072" cy="140207"/>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4" cstate="print"/>
                    <a:stretch>
                      <a:fillRect/>
                    </a:stretch>
                  </pic:blipFill>
                  <pic:spPr>
                    <a:xfrm>
                      <a:off x="0" y="0"/>
                      <a:ext cx="195072" cy="140207"/>
                    </a:xfrm>
                    <a:prstGeom prst="rect">
                      <a:avLst/>
                    </a:prstGeom>
                  </pic:spPr>
                </pic:pic>
              </a:graphicData>
            </a:graphic>
          </wp:anchor>
        </w:drawing>
      </w:r>
      <w:r>
        <w:rPr>
          <w:color w:val="202020"/>
        </w:rPr>
        <w:t>владениенаучнойтерминологией,ключевымипонятиями,методамии</w:t>
      </w:r>
      <w:r>
        <w:rPr>
          <w:color w:val="202020"/>
          <w:spacing w:val="-2"/>
        </w:rPr>
        <w:t>приемами.</w:t>
      </w:r>
    </w:p>
    <w:p w:rsidR="00076F32" w:rsidRDefault="00947DCD">
      <w:pPr>
        <w:pStyle w:val="a3"/>
        <w:spacing w:line="242" w:lineRule="auto"/>
        <w:ind w:left="496" w:right="796"/>
      </w:pPr>
      <w:r>
        <w:rPr>
          <w:color w:val="202020"/>
        </w:rPr>
        <w:t xml:space="preserve">В результате освоения учебного курса «Индивидуальный проект» у обучающегося </w:t>
      </w:r>
      <w:r>
        <w:rPr>
          <w:color w:val="202020"/>
          <w:spacing w:val="-2"/>
        </w:rPr>
        <w:t>сформируются:</w:t>
      </w:r>
    </w:p>
    <w:p w:rsidR="00076F32" w:rsidRDefault="00947DCD">
      <w:pPr>
        <w:pStyle w:val="a3"/>
        <w:spacing w:before="65" w:line="242" w:lineRule="auto"/>
        <w:ind w:left="779" w:right="795"/>
      </w:pPr>
      <w:r>
        <w:rPr>
          <w:noProof/>
          <w:lang w:eastAsia="ru-RU"/>
        </w:rPr>
        <w:drawing>
          <wp:anchor distT="0" distB="0" distL="0" distR="0" simplePos="0" relativeHeight="15737856" behindDoc="0" locked="0" layoutInCell="1" allowOverlap="1">
            <wp:simplePos x="0" y="0"/>
            <wp:positionH relativeFrom="page">
              <wp:posOffset>823264</wp:posOffset>
            </wp:positionH>
            <wp:positionV relativeFrom="paragraph">
              <wp:posOffset>68217</wp:posOffset>
            </wp:positionV>
            <wp:extent cx="195072" cy="14020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4" cstate="print"/>
                    <a:stretch>
                      <a:fillRect/>
                    </a:stretch>
                  </pic:blipFill>
                  <pic:spPr>
                    <a:xfrm>
                      <a:off x="0" y="0"/>
                      <a:ext cx="195072" cy="140207"/>
                    </a:xfrm>
                    <a:prstGeom prst="rect">
                      <a:avLst/>
                    </a:prstGeom>
                  </pic:spPr>
                </pic:pic>
              </a:graphicData>
            </a:graphic>
          </wp:anchor>
        </w:drawing>
      </w:r>
      <w:r>
        <w:rPr>
          <w:color w:val="202020"/>
        </w:rPr>
        <w:t xml:space="preserve">навыки коммуникативной, учебно-исследовательской деятельности, критического </w:t>
      </w:r>
      <w:r>
        <w:rPr>
          <w:color w:val="202020"/>
          <w:spacing w:val="-2"/>
        </w:rPr>
        <w:t>мышления;</w:t>
      </w:r>
    </w:p>
    <w:p w:rsidR="00076F32" w:rsidRDefault="00671440">
      <w:pPr>
        <w:pStyle w:val="a3"/>
        <w:tabs>
          <w:tab w:val="left" w:pos="8414"/>
        </w:tabs>
        <w:spacing w:before="7" w:line="237" w:lineRule="auto"/>
        <w:ind w:left="496" w:right="796" w:firstLine="283"/>
        <w:jc w:val="right"/>
      </w:pPr>
      <w:r>
        <w:pict>
          <v:group id="docshapegroup62" o:spid="_x0000_s2262" style="position:absolute;left:0;text-align:left;margin-left:64.8pt;margin-top:2.35pt;width:15.4pt;height:24.5pt;z-index:15738368;mso-position-horizontal-relative:page" coordorigin="1296,47" coordsize="308,490">
            <v:shape id="docshape63" o:spid="_x0000_s2264" type="#_x0000_t75" style="position:absolute;left:1296;top:46;width:308;height:221">
              <v:imagedata r:id="rId45" o:title=""/>
            </v:shape>
            <v:shape id="docshape64" o:spid="_x0000_s2263" type="#_x0000_t75" style="position:absolute;left:1296;top:315;width:308;height:221">
              <v:imagedata r:id="rId45" o:title=""/>
            </v:shape>
            <w10:wrap anchorx="page"/>
          </v:group>
        </w:pict>
      </w:r>
      <w:r w:rsidR="00947DCD">
        <w:rPr>
          <w:color w:val="202020"/>
        </w:rPr>
        <w:t>способностькинновационной,аналитической,творческой,интеллектуальнойдеятельности; навыкипроектнойдеятельности,атакжесамостоятельногоприменения</w:t>
      </w:r>
      <w:r w:rsidR="00947DCD">
        <w:rPr>
          <w:color w:val="202020"/>
        </w:rPr>
        <w:tab/>
      </w:r>
      <w:r w:rsidR="00947DCD">
        <w:rPr>
          <w:color w:val="202020"/>
          <w:spacing w:val="-2"/>
        </w:rPr>
        <w:t xml:space="preserve">приобретенных </w:t>
      </w:r>
      <w:r w:rsidR="00947DCD">
        <w:rPr>
          <w:color w:val="202020"/>
        </w:rPr>
        <w:t>знанийиспособовдействийприрешенииразличныхзадач,используязнанияодного</w:t>
      </w:r>
      <w:r w:rsidR="00947DCD">
        <w:rPr>
          <w:color w:val="202020"/>
          <w:spacing w:val="-5"/>
        </w:rPr>
        <w:t>или</w:t>
      </w:r>
    </w:p>
    <w:p w:rsidR="00076F32" w:rsidRDefault="00947DCD">
      <w:pPr>
        <w:pStyle w:val="a3"/>
        <w:spacing w:line="275" w:lineRule="exact"/>
        <w:ind w:left="496"/>
      </w:pPr>
      <w:r>
        <w:rPr>
          <w:color w:val="202020"/>
        </w:rPr>
        <w:t>несколькихучебныхпредметов илипредметных</w:t>
      </w:r>
      <w:r>
        <w:rPr>
          <w:color w:val="202020"/>
          <w:spacing w:val="-2"/>
        </w:rPr>
        <w:t>областей;</w:t>
      </w:r>
    </w:p>
    <w:p w:rsidR="00076F32" w:rsidRDefault="00947DCD">
      <w:pPr>
        <w:pStyle w:val="a3"/>
        <w:spacing w:before="2"/>
        <w:ind w:left="496" w:right="805" w:firstLine="283"/>
      </w:pPr>
      <w:r>
        <w:rPr>
          <w:noProof/>
          <w:lang w:eastAsia="ru-RU"/>
        </w:rPr>
        <w:drawing>
          <wp:anchor distT="0" distB="0" distL="0" distR="0" simplePos="0" relativeHeight="15738880" behindDoc="0" locked="0" layoutInCell="1" allowOverlap="1">
            <wp:simplePos x="0" y="0"/>
            <wp:positionH relativeFrom="page">
              <wp:posOffset>823264</wp:posOffset>
            </wp:positionH>
            <wp:positionV relativeFrom="paragraph">
              <wp:posOffset>28028</wp:posOffset>
            </wp:positionV>
            <wp:extent cx="195072" cy="140208"/>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stretch>
                      <a:fillRect/>
                    </a:stretch>
                  </pic:blipFill>
                  <pic:spPr>
                    <a:xfrm>
                      <a:off x="0" y="0"/>
                      <a:ext cx="195072" cy="140208"/>
                    </a:xfrm>
                    <a:prstGeom prst="rect">
                      <a:avLst/>
                    </a:prstGeom>
                  </pic:spPr>
                </pic:pic>
              </a:graphicData>
            </a:graphic>
          </wp:anchor>
        </w:drawing>
      </w:r>
      <w:r>
        <w:rPr>
          <w:color w:val="202020"/>
        </w:rPr>
        <w:t>способность ставить цели и формулировать гипотезу исследования, планировать работу, выбиратьиинтерпретироватьнеобходимуюинформацию, структурироватьиаргументировать результаты исследования на основе собранных данных;</w:t>
      </w:r>
    </w:p>
    <w:p w:rsidR="00076F32" w:rsidRDefault="00947DCD">
      <w:pPr>
        <w:pStyle w:val="a3"/>
        <w:ind w:left="496" w:right="765" w:firstLine="283"/>
      </w:pPr>
      <w:r>
        <w:rPr>
          <w:noProof/>
          <w:lang w:eastAsia="ru-RU"/>
        </w:rPr>
        <w:drawing>
          <wp:anchor distT="0" distB="0" distL="0" distR="0" simplePos="0" relativeHeight="15739392" behindDoc="0" locked="0" layoutInCell="1" allowOverlap="1">
            <wp:simplePos x="0" y="0"/>
            <wp:positionH relativeFrom="page">
              <wp:posOffset>823264</wp:posOffset>
            </wp:positionH>
            <wp:positionV relativeFrom="paragraph">
              <wp:posOffset>25279</wp:posOffset>
            </wp:positionV>
            <wp:extent cx="195072" cy="140208"/>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195072" cy="140208"/>
                    </a:xfrm>
                    <a:prstGeom prst="rect">
                      <a:avLst/>
                    </a:prstGeom>
                  </pic:spPr>
                </pic:pic>
              </a:graphicData>
            </a:graphic>
          </wp:anchor>
        </w:drawing>
      </w:r>
      <w:r>
        <w:rPr>
          <w:color w:val="202020"/>
        </w:rPr>
        <w:t>системные представления и опыт применения методов, технологий и форм организации проектной и учебно-исследовательской деятельности для достижения практико</w:t>
      </w:r>
      <w:r>
        <w:rPr>
          <w:position w:val="3"/>
          <w:sz w:val="20"/>
        </w:rPr>
        <w:t>4</w:t>
      </w:r>
      <w:r>
        <w:rPr>
          <w:color w:val="202020"/>
        </w:rPr>
        <w:t>-</w:t>
      </w:r>
      <w:r>
        <w:rPr>
          <w:position w:val="3"/>
          <w:sz w:val="20"/>
        </w:rPr>
        <w:t xml:space="preserve">9 </w:t>
      </w:r>
      <w:r>
        <w:rPr>
          <w:color w:val="202020"/>
        </w:rPr>
        <w:t>ориентированных результатов образования;</w:t>
      </w:r>
    </w:p>
    <w:p w:rsidR="00076F32" w:rsidRDefault="00076F32">
      <w:pPr>
        <w:sectPr w:rsidR="00076F32">
          <w:footerReference w:type="default" r:id="rId46"/>
          <w:pgSz w:w="11910" w:h="16840"/>
          <w:pgMar w:top="940" w:right="20" w:bottom="280" w:left="800" w:header="0" w:footer="0" w:gutter="0"/>
          <w:cols w:space="720"/>
        </w:sectPr>
      </w:pPr>
    </w:p>
    <w:p w:rsidR="00076F32" w:rsidRDefault="00947DCD">
      <w:pPr>
        <w:pStyle w:val="a3"/>
        <w:spacing w:before="75"/>
        <w:ind w:left="496" w:right="798" w:firstLine="283"/>
      </w:pPr>
      <w:r>
        <w:rPr>
          <w:noProof/>
          <w:lang w:eastAsia="ru-RU"/>
        </w:rPr>
        <w:lastRenderedPageBreak/>
        <w:drawing>
          <wp:anchor distT="0" distB="0" distL="0" distR="0" simplePos="0" relativeHeight="15739904" behindDoc="0" locked="0" layoutInCell="1" allowOverlap="1">
            <wp:simplePos x="0" y="0"/>
            <wp:positionH relativeFrom="page">
              <wp:posOffset>823264</wp:posOffset>
            </wp:positionH>
            <wp:positionV relativeFrom="paragraph">
              <wp:posOffset>74422</wp:posOffset>
            </wp:positionV>
            <wp:extent cx="195072" cy="14020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4" cstate="print"/>
                    <a:stretch>
                      <a:fillRect/>
                    </a:stretch>
                  </pic:blipFill>
                  <pic:spPr>
                    <a:xfrm>
                      <a:off x="0" y="0"/>
                      <a:ext cx="195072" cy="140207"/>
                    </a:xfrm>
                    <a:prstGeom prst="rect">
                      <a:avLst/>
                    </a:prstGeom>
                  </pic:spPr>
                </pic:pic>
              </a:graphicData>
            </a:graphic>
          </wp:anchor>
        </w:drawing>
      </w:r>
      <w:r>
        <w:rPr>
          <w:color w:val="202020"/>
        </w:rPr>
        <w:t>навыки разработки, реализации и общественной презентации результатов исследования, индивидуального проекта, направленного на решение научной, личностно и (или) социально значимой проблемы;</w:t>
      </w:r>
    </w:p>
    <w:p w:rsidR="00076F32" w:rsidRDefault="00947DCD">
      <w:pPr>
        <w:pStyle w:val="a3"/>
        <w:ind w:left="496" w:right="796" w:firstLine="283"/>
      </w:pPr>
      <w:r>
        <w:rPr>
          <w:noProof/>
          <w:lang w:eastAsia="ru-RU"/>
        </w:rPr>
        <w:drawing>
          <wp:anchor distT="0" distB="0" distL="0" distR="0" simplePos="0" relativeHeight="15740416" behindDoc="0" locked="0" layoutInCell="1" allowOverlap="1">
            <wp:simplePos x="0" y="0"/>
            <wp:positionH relativeFrom="page">
              <wp:posOffset>823264</wp:posOffset>
            </wp:positionH>
            <wp:positionV relativeFrom="paragraph">
              <wp:posOffset>25317</wp:posOffset>
            </wp:positionV>
            <wp:extent cx="195072" cy="140207"/>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4" cstate="print"/>
                    <a:stretch>
                      <a:fillRect/>
                    </a:stretch>
                  </pic:blipFill>
                  <pic:spPr>
                    <a:xfrm>
                      <a:off x="0" y="0"/>
                      <a:ext cx="195072" cy="140207"/>
                    </a:xfrm>
                    <a:prstGeom prst="rect">
                      <a:avLst/>
                    </a:prstGeom>
                  </pic:spPr>
                </pic:pic>
              </a:graphicData>
            </a:graphic>
          </wp:anchor>
        </w:drawing>
      </w:r>
      <w:r>
        <w:rPr>
          <w:color w:val="202020"/>
        </w:rPr>
        <w:t>навыки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076F32" w:rsidRDefault="00947DCD">
      <w:pPr>
        <w:pStyle w:val="a3"/>
        <w:spacing w:before="3" w:line="242" w:lineRule="auto"/>
        <w:ind w:left="496" w:right="796" w:firstLine="283"/>
      </w:pPr>
      <w:r>
        <w:rPr>
          <w:noProof/>
          <w:lang w:eastAsia="ru-RU"/>
        </w:rPr>
        <w:drawing>
          <wp:anchor distT="0" distB="0" distL="0" distR="0" simplePos="0" relativeHeight="15740928" behindDoc="0" locked="0" layoutInCell="1" allowOverlap="1">
            <wp:simplePos x="0" y="0"/>
            <wp:positionH relativeFrom="page">
              <wp:posOffset>823264</wp:posOffset>
            </wp:positionH>
            <wp:positionV relativeFrom="paragraph">
              <wp:posOffset>28806</wp:posOffset>
            </wp:positionV>
            <wp:extent cx="195072" cy="140207"/>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4" cstate="print"/>
                    <a:stretch>
                      <a:fillRect/>
                    </a:stretch>
                  </pic:blipFill>
                  <pic:spPr>
                    <a:xfrm>
                      <a:off x="0" y="0"/>
                      <a:ext cx="195072" cy="140207"/>
                    </a:xfrm>
                    <a:prstGeom prst="rect">
                      <a:avLst/>
                    </a:prstGeom>
                  </pic:spPr>
                </pic:pic>
              </a:graphicData>
            </a:graphic>
          </wp:anchor>
        </w:drawing>
      </w:r>
      <w:r>
        <w:rPr>
          <w:color w:val="202020"/>
        </w:rPr>
        <w:t xml:space="preserve">умения определять и реализовывать практическую направленность проводимых </w:t>
      </w:r>
      <w:r>
        <w:rPr>
          <w:color w:val="202020"/>
          <w:spacing w:val="-2"/>
        </w:rPr>
        <w:t>исследований;</w:t>
      </w:r>
    </w:p>
    <w:p w:rsidR="00076F32" w:rsidRDefault="00947DCD">
      <w:pPr>
        <w:pStyle w:val="a4"/>
        <w:numPr>
          <w:ilvl w:val="0"/>
          <w:numId w:val="181"/>
        </w:numPr>
        <w:tabs>
          <w:tab w:val="left" w:pos="779"/>
        </w:tabs>
        <w:spacing w:before="5" w:line="242" w:lineRule="auto"/>
        <w:ind w:right="2707" w:firstLine="0"/>
        <w:rPr>
          <w:sz w:val="24"/>
        </w:rPr>
      </w:pPr>
      <w:r>
        <w:rPr>
          <w:color w:val="202020"/>
          <w:sz w:val="24"/>
        </w:rPr>
        <w:t>научныйтипмышления,компетентностьвпредметныхобластях, учебно- исследовательской, проектной и социальной деятельности.</w:t>
      </w:r>
    </w:p>
    <w:p w:rsidR="00076F32" w:rsidRDefault="00947DCD">
      <w:pPr>
        <w:pStyle w:val="Heading3"/>
        <w:spacing w:before="273" w:line="275" w:lineRule="exact"/>
        <w:ind w:left="1216"/>
        <w:jc w:val="both"/>
      </w:pPr>
      <w:r>
        <w:t>Элективныйкурс«Введениев</w:t>
      </w:r>
      <w:r>
        <w:rPr>
          <w:spacing w:val="-2"/>
        </w:rPr>
        <w:t>педагогику»</w:t>
      </w:r>
    </w:p>
    <w:p w:rsidR="00076F32" w:rsidRDefault="00947DCD">
      <w:pPr>
        <w:spacing w:line="275" w:lineRule="exact"/>
        <w:ind w:left="496"/>
        <w:jc w:val="both"/>
        <w:rPr>
          <w:b/>
          <w:sz w:val="24"/>
        </w:rPr>
      </w:pPr>
      <w:r>
        <w:rPr>
          <w:b/>
          <w:sz w:val="24"/>
        </w:rPr>
        <w:t>Предметныерезультатыосвоениякурсанабазовом</w:t>
      </w:r>
      <w:r>
        <w:rPr>
          <w:b/>
          <w:spacing w:val="-2"/>
          <w:sz w:val="24"/>
        </w:rPr>
        <w:t>уровне</w:t>
      </w:r>
    </w:p>
    <w:p w:rsidR="00076F32" w:rsidRDefault="00947DCD">
      <w:pPr>
        <w:spacing w:before="16" w:line="261" w:lineRule="auto"/>
        <w:ind w:left="496" w:right="796"/>
        <w:jc w:val="both"/>
      </w:pPr>
      <w:r>
        <w:t>П1 -иметь представления о: - возникновении и развитии педагогической профессии; - социальной значимости труда учителя; -педагогических процессах; - педагогических учебных заведениях; - роли и сущности педагогической профессии; -ценностном отношении к профессии.</w:t>
      </w:r>
    </w:p>
    <w:p w:rsidR="00076F32" w:rsidRDefault="00947DCD">
      <w:pPr>
        <w:spacing w:line="261" w:lineRule="auto"/>
        <w:ind w:left="496" w:right="801"/>
        <w:jc w:val="both"/>
      </w:pPr>
      <w:r>
        <w:t>П2-знать:-требования,предъявляемыекличностипедагога; -причинывозникновенияпедагогических конфликтов;-праваиобязанностивполучениипрофессиональногообразования;-правилапоступления в педагогическое учебное заведение.</w:t>
      </w:r>
    </w:p>
    <w:p w:rsidR="00076F32" w:rsidRDefault="00947DCD">
      <w:pPr>
        <w:spacing w:line="261" w:lineRule="auto"/>
        <w:ind w:left="496" w:right="799"/>
        <w:jc w:val="both"/>
      </w:pPr>
      <w:r>
        <w:t xml:space="preserve">П3 – умение: –анализировать свою деятельность и деятельность других; - организовывать жизнь и деятельность детей; - осуществлять самосовершенствование с позиций требований, предъявляемых к </w:t>
      </w:r>
      <w:r>
        <w:rPr>
          <w:spacing w:val="-2"/>
        </w:rPr>
        <w:t>учителю;</w:t>
      </w:r>
    </w:p>
    <w:p w:rsidR="00076F32" w:rsidRDefault="00947DCD">
      <w:pPr>
        <w:spacing w:line="252" w:lineRule="exact"/>
        <w:ind w:left="496"/>
        <w:jc w:val="both"/>
      </w:pPr>
      <w:r>
        <w:t>П4-наличиепрактическихнавыковорганизациивнеклассной</w:t>
      </w:r>
      <w:r>
        <w:rPr>
          <w:spacing w:val="-2"/>
        </w:rPr>
        <w:t>деятельности</w:t>
      </w:r>
    </w:p>
    <w:p w:rsidR="00076F32" w:rsidRDefault="00076F32">
      <w:pPr>
        <w:pStyle w:val="a3"/>
        <w:spacing w:before="25"/>
        <w:ind w:left="0"/>
        <w:jc w:val="left"/>
        <w:rPr>
          <w:sz w:val="22"/>
        </w:rPr>
      </w:pPr>
    </w:p>
    <w:p w:rsidR="00076F32" w:rsidRDefault="00947DCD">
      <w:pPr>
        <w:pStyle w:val="Heading3"/>
        <w:spacing w:line="275" w:lineRule="exact"/>
        <w:ind w:left="506"/>
      </w:pPr>
      <w:r>
        <w:t xml:space="preserve">Элективныйкурс «Основы </w:t>
      </w:r>
      <w:r>
        <w:rPr>
          <w:spacing w:val="-2"/>
        </w:rPr>
        <w:t>предпринимательства»</w:t>
      </w:r>
    </w:p>
    <w:p w:rsidR="00076F32" w:rsidRDefault="00947DCD">
      <w:pPr>
        <w:spacing w:line="273" w:lineRule="exact"/>
        <w:ind w:left="506"/>
        <w:rPr>
          <w:b/>
          <w:sz w:val="24"/>
        </w:rPr>
      </w:pPr>
      <w:r>
        <w:rPr>
          <w:b/>
          <w:sz w:val="24"/>
        </w:rPr>
        <w:t>Предметныерезультатыосвоениякурсанабазовом</w:t>
      </w:r>
      <w:r>
        <w:rPr>
          <w:b/>
          <w:spacing w:val="-2"/>
          <w:sz w:val="24"/>
        </w:rPr>
        <w:t>уровне</w:t>
      </w:r>
    </w:p>
    <w:p w:rsidR="00076F32" w:rsidRDefault="00947DCD">
      <w:pPr>
        <w:spacing w:line="250" w:lineRule="exact"/>
        <w:ind w:left="506"/>
      </w:pPr>
      <w:r>
        <w:rPr>
          <w:spacing w:val="-2"/>
        </w:rPr>
        <w:t>Уметь:</w:t>
      </w:r>
    </w:p>
    <w:p w:rsidR="00076F32" w:rsidRDefault="00947DCD">
      <w:pPr>
        <w:ind w:left="506" w:right="7718"/>
      </w:pPr>
      <w:r>
        <w:t>генерировать бизнес-идеи; разрабатыватьбизнес-модели;</w:t>
      </w:r>
    </w:p>
    <w:p w:rsidR="00076F32" w:rsidRDefault="00947DCD">
      <w:pPr>
        <w:spacing w:before="1"/>
        <w:ind w:left="506" w:right="670"/>
      </w:pPr>
      <w:r>
        <w:t>осуществлять выбор сферы предпринимательской деятельности и организационно-правовой формы; оформлятьдокументы,необходимыедлягосударственнойрегистрациивновьсоздаваемойфирмыи лицензирования деятельности, а также ее ликвидации;</w:t>
      </w:r>
    </w:p>
    <w:p w:rsidR="00076F32" w:rsidRDefault="00947DCD">
      <w:pPr>
        <w:ind w:left="506"/>
      </w:pPr>
      <w:r>
        <w:t>рассчитыватьпотребность,определитьисточникииосуществитьорганизационноеобеспечение финансирования проекта;</w:t>
      </w:r>
    </w:p>
    <w:p w:rsidR="00076F32" w:rsidRDefault="00947DCD">
      <w:pPr>
        <w:spacing w:line="242" w:lineRule="auto"/>
        <w:ind w:left="506" w:right="5195"/>
      </w:pPr>
      <w:r>
        <w:t>выстраивать бизнес-процессы и управлять ими; формироватькомандуипроявлятьлидерскиекачества;</w:t>
      </w:r>
    </w:p>
    <w:p w:rsidR="00076F32" w:rsidRDefault="00947DCD">
      <w:pPr>
        <w:spacing w:line="250" w:lineRule="exact"/>
        <w:ind w:left="506"/>
      </w:pPr>
      <w:r>
        <w:t>определятьэффективностьпредпринимательскойдеятельности</w:t>
      </w:r>
      <w:r>
        <w:rPr>
          <w:spacing w:val="-2"/>
        </w:rPr>
        <w:t>владеть:</w:t>
      </w:r>
    </w:p>
    <w:p w:rsidR="00076F32" w:rsidRDefault="00947DCD">
      <w:pPr>
        <w:ind w:left="506" w:right="670"/>
      </w:pPr>
      <w:r>
        <w:t xml:space="preserve">методамианализаиоценкиинформации,отражающейсостояниеитенденцииразвитияразличных </w:t>
      </w:r>
      <w:r>
        <w:rPr>
          <w:spacing w:val="-2"/>
        </w:rPr>
        <w:t>рынков;</w:t>
      </w:r>
    </w:p>
    <w:p w:rsidR="00076F32" w:rsidRDefault="00947DCD">
      <w:pPr>
        <w:ind w:left="506" w:right="5195"/>
      </w:pPr>
      <w:r>
        <w:t>методамивыстраиваниямаркетинговыхкоммуникаций; навыками выступления перед аудиторией;</w:t>
      </w:r>
    </w:p>
    <w:p w:rsidR="00076F32" w:rsidRDefault="00947DCD">
      <w:pPr>
        <w:ind w:left="506" w:right="5195"/>
      </w:pPr>
      <w:r>
        <w:t>методамифинансовогоиинвестиционногоанализа; навыками запуска стартапа;</w:t>
      </w:r>
    </w:p>
    <w:p w:rsidR="00076F32" w:rsidRDefault="00947DCD">
      <w:pPr>
        <w:ind w:left="506"/>
      </w:pPr>
      <w:r>
        <w:t>методами</w:t>
      </w:r>
      <w:r>
        <w:rPr>
          <w:spacing w:val="-2"/>
        </w:rPr>
        <w:t xml:space="preserve"> оптимизации.</w:t>
      </w:r>
    </w:p>
    <w:p w:rsidR="00076F32" w:rsidRDefault="00076F32">
      <w:pPr>
        <w:pStyle w:val="a3"/>
        <w:spacing w:before="3"/>
        <w:ind w:left="0"/>
        <w:jc w:val="left"/>
        <w:rPr>
          <w:sz w:val="22"/>
        </w:rPr>
      </w:pPr>
    </w:p>
    <w:p w:rsidR="00076F32" w:rsidRDefault="00947DCD">
      <w:pPr>
        <w:spacing w:line="249" w:lineRule="exact"/>
        <w:ind w:left="506"/>
        <w:rPr>
          <w:b/>
        </w:rPr>
      </w:pPr>
      <w:r>
        <w:rPr>
          <w:b/>
        </w:rPr>
        <w:t>Курсвнеурочнойдеятельности«Финансоваяграмотность.Цифровой</w:t>
      </w:r>
      <w:r>
        <w:rPr>
          <w:b/>
          <w:spacing w:val="-4"/>
        </w:rPr>
        <w:t>мир»</w:t>
      </w:r>
    </w:p>
    <w:p w:rsidR="00076F32" w:rsidRDefault="00947DCD">
      <w:pPr>
        <w:pStyle w:val="Heading3"/>
        <w:spacing w:line="272" w:lineRule="exact"/>
        <w:ind w:left="222"/>
        <w:rPr>
          <w:b w:val="0"/>
        </w:rPr>
      </w:pPr>
      <w:r>
        <w:t>Предметныерезультатыосвоения</w:t>
      </w:r>
      <w:r>
        <w:rPr>
          <w:spacing w:val="-2"/>
        </w:rPr>
        <w:t>курса</w:t>
      </w:r>
      <w:r>
        <w:rPr>
          <w:b w:val="0"/>
          <w:spacing w:val="-2"/>
        </w:rPr>
        <w:t>:</w:t>
      </w:r>
    </w:p>
    <w:p w:rsidR="00076F32" w:rsidRDefault="00947DCD">
      <w:pPr>
        <w:pStyle w:val="a3"/>
        <w:spacing w:before="3"/>
        <w:ind w:left="222" w:right="391"/>
        <w:jc w:val="left"/>
      </w:pPr>
      <w:r>
        <w:t xml:space="preserve">освоение </w:t>
      </w:r>
      <w:r>
        <w:rPr>
          <w:i/>
        </w:rPr>
        <w:t>базовых понятий и знаний</w:t>
      </w:r>
      <w:r>
        <w:t>, отражающих устройство сферы финансов в глобальном цифровом мире и способов действия человека в нем, в частности: человеческий капитал, инвестирование, роботизация, искусственный интеллект, компетенции будущего, Hard skills, Soft skills. Деньги, природа цифровых денег, инфляция и дефляция, волатильность, банковские карты, мобильныйинтернет-банк,электронныеденьгии кошельки.Телефонноеиинтернет-мошенничество. Потребности, желания, финансовая цель, активы и пассивы, осознанные расходы, источники дохода физического лица, правила составления финансового плана, финансовая «подушка безопасности».</w:t>
      </w:r>
    </w:p>
    <w:p w:rsidR="00076F32" w:rsidRDefault="00947DCD">
      <w:pPr>
        <w:pStyle w:val="a3"/>
        <w:tabs>
          <w:tab w:val="left" w:pos="10119"/>
        </w:tabs>
        <w:spacing w:line="287" w:lineRule="exact"/>
        <w:ind w:left="222"/>
        <w:jc w:val="left"/>
        <w:rPr>
          <w:sz w:val="20"/>
        </w:rPr>
      </w:pPr>
      <w:r>
        <w:t>Маховиксбережений. Депозит,простыеисложныепроценты,накопительныйсчёт,</w:t>
      </w:r>
      <w:r>
        <w:rPr>
          <w:spacing w:val="-2"/>
        </w:rPr>
        <w:t>система</w:t>
      </w:r>
      <w:r>
        <w:tab/>
      </w:r>
      <w:r>
        <w:rPr>
          <w:spacing w:val="-5"/>
          <w:position w:val="-2"/>
          <w:sz w:val="20"/>
        </w:rPr>
        <w:t>50</w:t>
      </w:r>
    </w:p>
    <w:p w:rsidR="00076F32" w:rsidRDefault="00947DCD">
      <w:pPr>
        <w:pStyle w:val="a3"/>
        <w:spacing w:line="266" w:lineRule="exact"/>
        <w:ind w:left="222"/>
        <w:jc w:val="left"/>
      </w:pPr>
      <w:r>
        <w:t>страхованиявкладов,инвестирование,финансовыеактивы,облигации,акции,государственные</w:t>
      </w:r>
      <w:r>
        <w:rPr>
          <w:spacing w:val="-10"/>
        </w:rPr>
        <w:t>и</w:t>
      </w:r>
    </w:p>
    <w:p w:rsidR="00076F32" w:rsidRDefault="00076F32">
      <w:pPr>
        <w:spacing w:line="266" w:lineRule="exact"/>
        <w:sectPr w:rsidR="00076F32">
          <w:footerReference w:type="default" r:id="rId47"/>
          <w:pgSz w:w="11910" w:h="16840"/>
          <w:pgMar w:top="940" w:right="20" w:bottom="280" w:left="800" w:header="0" w:footer="0" w:gutter="0"/>
          <w:cols w:space="720"/>
        </w:sectPr>
      </w:pPr>
    </w:p>
    <w:p w:rsidR="00076F32" w:rsidRDefault="00947DCD">
      <w:pPr>
        <w:pStyle w:val="a3"/>
        <w:spacing w:before="75"/>
        <w:ind w:left="222" w:right="391"/>
        <w:jc w:val="left"/>
      </w:pPr>
      <w:r>
        <w:lastRenderedPageBreak/>
        <w:t>корпоративные облигации, Производный финансовый инструмент, опционы, фьючерсы, квалифицированный инвестор, брокер, индивидуальный инвестиционный счёт, стратегия инвестирования, принципы финансовых пирамид. Коммерческий банк, микрофинансовые организации, кредит, кредитные карты, автокредитование, ипотека, кредитная история, кредитный договор, банкротство физических лиц. Идентификация, персональные данные, традиционная и биометрическаязащита,единаясистемаидентификациииаутентификации,налоговаясистема,налог на имущество, налог на доходы физических лиц, транспортный налог, социальные услуги и льготы, пенсионная система, страховая и накопительная части пенсии. Стартап, бизнес-план, бизнес-идея, маркетинговая стратегия, финансовый план.</w:t>
      </w:r>
    </w:p>
    <w:p w:rsidR="00076F32" w:rsidRDefault="00947DCD">
      <w:pPr>
        <w:pStyle w:val="a3"/>
        <w:ind w:left="222" w:right="1172"/>
      </w:pPr>
      <w:r>
        <w:t xml:space="preserve">освоение </w:t>
      </w:r>
      <w:r>
        <w:rPr>
          <w:i/>
        </w:rPr>
        <w:t>предметных умений</w:t>
      </w:r>
      <w:r>
        <w:t>,включающих умения вестифинансовые расчёты,втомчисле с использованиемцифровыхресурсов ииспользоватьразличнуюфинансовуюинформациюдля принятия решений.</w:t>
      </w:r>
    </w:p>
    <w:p w:rsidR="00076F32" w:rsidRDefault="00947DCD">
      <w:pPr>
        <w:spacing w:before="2" w:line="275" w:lineRule="exact"/>
        <w:ind w:left="222"/>
        <w:jc w:val="both"/>
        <w:rPr>
          <w:i/>
          <w:sz w:val="24"/>
        </w:rPr>
      </w:pPr>
      <w:r>
        <w:rPr>
          <w:sz w:val="24"/>
        </w:rPr>
        <w:t>освоение</w:t>
      </w:r>
      <w:r>
        <w:rPr>
          <w:i/>
          <w:sz w:val="24"/>
        </w:rPr>
        <w:t>компетенцийфинансовой</w:t>
      </w:r>
      <w:r>
        <w:rPr>
          <w:i/>
          <w:spacing w:val="-2"/>
          <w:sz w:val="24"/>
        </w:rPr>
        <w:t>грамотности:</w:t>
      </w:r>
    </w:p>
    <w:p w:rsidR="00076F32" w:rsidRDefault="00947DCD">
      <w:pPr>
        <w:pStyle w:val="a3"/>
        <w:spacing w:line="242" w:lineRule="auto"/>
        <w:ind w:left="222" w:right="1383"/>
        <w:jc w:val="left"/>
      </w:pPr>
      <w:r>
        <w:t>оцениватьипрогнозироватьвостребованностьпрофессиональныхкомпетенций; планировать инвестиции в себя и развитие Hard skills и Soft skills.</w:t>
      </w:r>
    </w:p>
    <w:p w:rsidR="00076F32" w:rsidRDefault="00947DCD">
      <w:pPr>
        <w:pStyle w:val="a3"/>
        <w:spacing w:line="242" w:lineRule="auto"/>
        <w:ind w:left="222" w:right="670"/>
        <w:jc w:val="left"/>
      </w:pPr>
      <w:r>
        <w:t>различитьразныетипыденег,пониматьсущностьпроисходящихпроцессовизменениястоимости денег, определять безопасность операций;</w:t>
      </w:r>
    </w:p>
    <w:p w:rsidR="00076F32" w:rsidRDefault="00947DCD">
      <w:pPr>
        <w:pStyle w:val="a3"/>
        <w:spacing w:line="242" w:lineRule="auto"/>
        <w:ind w:left="222"/>
        <w:jc w:val="left"/>
      </w:pPr>
      <w:r>
        <w:t xml:space="preserve">формулироватьличныефинансовыецели,пониматьосновныериски;планироватьличныедоходыи </w:t>
      </w:r>
      <w:r>
        <w:rPr>
          <w:spacing w:val="-2"/>
        </w:rPr>
        <w:t>расходы;</w:t>
      </w:r>
    </w:p>
    <w:p w:rsidR="00076F32" w:rsidRDefault="00947DCD">
      <w:pPr>
        <w:pStyle w:val="a3"/>
        <w:ind w:left="222"/>
        <w:jc w:val="left"/>
      </w:pPr>
      <w:r>
        <w:t>составлятьпландостиженияфинансовыхцелейисозданияфинансовой«подушкибезопасности»; оценивать предназначение финансовых услуг: кредитов и депозитов, платёжных карт, страховых программ и т. д.;</w:t>
      </w:r>
    </w:p>
    <w:p w:rsidR="00076F32" w:rsidRDefault="00947DCD">
      <w:pPr>
        <w:pStyle w:val="a3"/>
        <w:spacing w:line="275" w:lineRule="exact"/>
        <w:ind w:left="222"/>
        <w:jc w:val="left"/>
      </w:pPr>
      <w:r>
        <w:t>видетьтипичныеошибкиприиспользованиибазовыхфинансовых</w:t>
      </w:r>
      <w:r>
        <w:rPr>
          <w:spacing w:val="-2"/>
        </w:rPr>
        <w:t>услуг;</w:t>
      </w:r>
    </w:p>
    <w:p w:rsidR="00076F32" w:rsidRDefault="00947DCD">
      <w:pPr>
        <w:pStyle w:val="a3"/>
        <w:ind w:left="222"/>
        <w:jc w:val="left"/>
      </w:pPr>
      <w:r>
        <w:t>пониматьразличиямеждуфинансовымиинструментами,оцениватьихвозможностиприменения; различать банки и микрофинансовыеорганизации (МФО), выбирать наиболее выгодный вариант использования услуг по заимствованию денег;</w:t>
      </w:r>
    </w:p>
    <w:p w:rsidR="00076F32" w:rsidRDefault="00947DCD">
      <w:pPr>
        <w:pStyle w:val="a3"/>
        <w:ind w:left="222" w:right="996"/>
        <w:jc w:val="left"/>
      </w:pPr>
      <w:r>
        <w:t>оценивать условия предоставления финансовых услуг, видеть возможные последствия; пониматьспециализациюирольфинансовыхпосредниковвобластибанковских,страховыхи инвестиционных услуг, делать обоснованный выбор наиболее подходящих услуг;</w:t>
      </w:r>
    </w:p>
    <w:p w:rsidR="00076F32" w:rsidRDefault="00947DCD">
      <w:pPr>
        <w:pStyle w:val="a3"/>
        <w:spacing w:line="242" w:lineRule="auto"/>
        <w:ind w:left="222"/>
        <w:jc w:val="left"/>
      </w:pPr>
      <w:r>
        <w:t>пониматьпринципыработыналоговойипенсионной систем,пользоватьсясайтамииличными кабинетами ФНС и ПФР;</w:t>
      </w:r>
    </w:p>
    <w:p w:rsidR="00076F32" w:rsidRDefault="00947DCD">
      <w:pPr>
        <w:pStyle w:val="a3"/>
        <w:spacing w:line="242" w:lineRule="auto"/>
        <w:ind w:left="222" w:right="1383"/>
        <w:jc w:val="left"/>
      </w:pPr>
      <w:r>
        <w:t>отличатьвозможныевидыфинансовыхмахинацийизнатьспособызащитыотних; пользоваться порталами, предоставляющими государственные услуги;</w:t>
      </w:r>
    </w:p>
    <w:p w:rsidR="00076F32" w:rsidRDefault="00947DCD">
      <w:pPr>
        <w:pStyle w:val="a3"/>
        <w:spacing w:line="271" w:lineRule="exact"/>
        <w:ind w:left="222"/>
        <w:jc w:val="left"/>
      </w:pPr>
      <w:r>
        <w:t>защищатьперсональнуюинформациюразличными</w:t>
      </w:r>
      <w:r>
        <w:rPr>
          <w:spacing w:val="-2"/>
        </w:rPr>
        <w:t>способами;</w:t>
      </w:r>
    </w:p>
    <w:p w:rsidR="00076F32" w:rsidRDefault="00947DCD">
      <w:pPr>
        <w:pStyle w:val="a3"/>
        <w:spacing w:line="237" w:lineRule="auto"/>
        <w:ind w:left="222"/>
        <w:jc w:val="left"/>
      </w:pPr>
      <w:r>
        <w:t>пониматьпроцессреализациистартапа,оцениватьнеобходимыересурсыипредставлятьвозможные риски; формулировать идею стартапа, понимать возможности финансирования (в зависимости от конкретных условий);</w:t>
      </w:r>
    </w:p>
    <w:p w:rsidR="00076F32" w:rsidRDefault="00947DCD">
      <w:pPr>
        <w:pStyle w:val="a3"/>
        <w:spacing w:line="237" w:lineRule="auto"/>
        <w:ind w:left="222"/>
        <w:jc w:val="left"/>
      </w:pPr>
      <w:r>
        <w:t>приниматьосознанныерешенияприсовершенииоперацийсденежнымисредствами,использоватьна практике дистанционные средства управления финансами;</w:t>
      </w:r>
    </w:p>
    <w:p w:rsidR="00076F32" w:rsidRDefault="00947DCD">
      <w:pPr>
        <w:pStyle w:val="a3"/>
        <w:spacing w:line="237" w:lineRule="auto"/>
        <w:ind w:left="222"/>
        <w:jc w:val="left"/>
      </w:pPr>
      <w:r>
        <w:t>оцениватьразныевидыличного капитала,втомчислефинансовыеактивыичеловеческийкапитал; расставлять свои финансовые цели в соответствии с возможностями и приоритетами;</w:t>
      </w:r>
    </w:p>
    <w:p w:rsidR="00076F32" w:rsidRDefault="00947DCD">
      <w:pPr>
        <w:pStyle w:val="a3"/>
        <w:spacing w:before="2" w:line="237" w:lineRule="auto"/>
        <w:ind w:left="222" w:right="670"/>
        <w:jc w:val="left"/>
      </w:pPr>
      <w:r>
        <w:t xml:space="preserve">оцениватьвариантыинвестированияивыбиратьприемлемыйвконкретныхжизненных </w:t>
      </w:r>
      <w:r>
        <w:rPr>
          <w:spacing w:val="-2"/>
        </w:rPr>
        <w:t>обстоятельствах;</w:t>
      </w:r>
    </w:p>
    <w:p w:rsidR="00076F32" w:rsidRDefault="00947DCD">
      <w:pPr>
        <w:pStyle w:val="a3"/>
        <w:spacing w:before="3"/>
        <w:ind w:left="222"/>
        <w:jc w:val="left"/>
      </w:pPr>
      <w:r>
        <w:t>диагностироватьдействияорганизациикакфинансовой</w:t>
      </w:r>
      <w:r>
        <w:rPr>
          <w:spacing w:val="-2"/>
        </w:rPr>
        <w:t>пирамиды;</w:t>
      </w:r>
    </w:p>
    <w:p w:rsidR="00076F32" w:rsidRDefault="00076F32">
      <w:pPr>
        <w:pStyle w:val="a3"/>
        <w:ind w:left="0"/>
        <w:jc w:val="left"/>
      </w:pPr>
    </w:p>
    <w:p w:rsidR="00076F32" w:rsidRDefault="00076F32">
      <w:pPr>
        <w:pStyle w:val="a3"/>
        <w:spacing w:before="2"/>
        <w:ind w:left="0"/>
        <w:jc w:val="left"/>
      </w:pPr>
    </w:p>
    <w:p w:rsidR="00076F32" w:rsidRDefault="00947DCD">
      <w:pPr>
        <w:pStyle w:val="Heading3"/>
        <w:spacing w:before="1" w:line="364" w:lineRule="auto"/>
        <w:ind w:left="1072" w:right="2742"/>
      </w:pPr>
      <w:r>
        <w:t>Курсвнеурочнойдеятельности«Россия-моигоризонты» Предметные результаты освоения курса:</w:t>
      </w:r>
    </w:p>
    <w:p w:rsidR="00076F32" w:rsidRDefault="00947DCD">
      <w:pPr>
        <w:pStyle w:val="a3"/>
        <w:spacing w:line="360" w:lineRule="auto"/>
        <w:ind w:left="222" w:right="670" w:firstLine="850"/>
        <w:jc w:val="left"/>
      </w:pPr>
      <w:r>
        <w:t>Занятияврамкахпрограммынаправленынаобеспечениедостиженияшкольниками следующих личностных, метапредметных и предметных образовательных результатов.</w:t>
      </w:r>
    </w:p>
    <w:p w:rsidR="00076F32" w:rsidRDefault="00947DCD">
      <w:pPr>
        <w:spacing w:line="274" w:lineRule="exact"/>
        <w:ind w:left="1072"/>
        <w:rPr>
          <w:i/>
          <w:sz w:val="24"/>
        </w:rPr>
      </w:pPr>
      <w:r>
        <w:rPr>
          <w:i/>
          <w:sz w:val="24"/>
        </w:rPr>
        <w:t>Личностные</w:t>
      </w:r>
      <w:r>
        <w:rPr>
          <w:i/>
          <w:spacing w:val="-2"/>
          <w:sz w:val="24"/>
        </w:rPr>
        <w:t>результаты</w:t>
      </w:r>
    </w:p>
    <w:p w:rsidR="00076F32" w:rsidRDefault="00076F32">
      <w:pPr>
        <w:spacing w:line="274" w:lineRule="exact"/>
        <w:rPr>
          <w:sz w:val="24"/>
        </w:rPr>
        <w:sectPr w:rsidR="00076F32">
          <w:footerReference w:type="default" r:id="rId48"/>
          <w:pgSz w:w="11910" w:h="16840"/>
          <w:pgMar w:top="940" w:right="20" w:bottom="1020" w:left="800" w:header="0" w:footer="825" w:gutter="0"/>
          <w:cols w:space="720"/>
        </w:sectPr>
      </w:pPr>
    </w:p>
    <w:p w:rsidR="00076F32" w:rsidRDefault="00947DCD">
      <w:pPr>
        <w:pStyle w:val="a4"/>
        <w:numPr>
          <w:ilvl w:val="0"/>
          <w:numId w:val="180"/>
        </w:numPr>
        <w:tabs>
          <w:tab w:val="left" w:pos="456"/>
          <w:tab w:val="left" w:pos="458"/>
        </w:tabs>
        <w:spacing w:before="75" w:line="360" w:lineRule="auto"/>
        <w:ind w:right="238"/>
        <w:rPr>
          <w:sz w:val="24"/>
        </w:rPr>
      </w:pPr>
      <w:r>
        <w:rPr>
          <w:sz w:val="24"/>
        </w:rPr>
        <w:lastRenderedPageBreak/>
        <w:t xml:space="preserve">готовность квыполнениюобязанностей гражданинаи реализации его прав, уважение прав, свобод и </w:t>
      </w:r>
      <w:r>
        <w:rPr>
          <w:spacing w:val="-2"/>
          <w:sz w:val="24"/>
        </w:rPr>
        <w:t>законных</w:t>
      </w:r>
    </w:p>
    <w:p w:rsidR="00076F32" w:rsidRDefault="00947DCD">
      <w:pPr>
        <w:pStyle w:val="a3"/>
        <w:spacing w:line="360" w:lineRule="auto"/>
        <w:ind w:left="222" w:right="782" w:firstLine="850"/>
      </w:pPr>
      <w:r>
        <w:t>интересовдругихлюдей,скоторымишкольникампредстоитвзаимодействоватьврамках реализ ации программы «Профориентация»;</w:t>
      </w:r>
    </w:p>
    <w:p w:rsidR="00076F32" w:rsidRDefault="00947DCD">
      <w:pPr>
        <w:spacing w:before="1"/>
        <w:ind w:left="1072"/>
        <w:jc w:val="both"/>
        <w:rPr>
          <w:i/>
          <w:sz w:val="24"/>
        </w:rPr>
      </w:pPr>
      <w:r>
        <w:rPr>
          <w:i/>
          <w:sz w:val="24"/>
        </w:rPr>
        <w:t>В сферепатриотического</w:t>
      </w:r>
      <w:r>
        <w:rPr>
          <w:i/>
          <w:spacing w:val="-2"/>
          <w:sz w:val="24"/>
        </w:rPr>
        <w:t>воспитания:</w:t>
      </w:r>
    </w:p>
    <w:p w:rsidR="00076F32" w:rsidRDefault="00947DCD">
      <w:pPr>
        <w:pStyle w:val="a4"/>
        <w:numPr>
          <w:ilvl w:val="0"/>
          <w:numId w:val="180"/>
        </w:numPr>
        <w:tabs>
          <w:tab w:val="left" w:pos="456"/>
          <w:tab w:val="left" w:pos="458"/>
        </w:tabs>
        <w:spacing w:before="137" w:line="360" w:lineRule="auto"/>
        <w:ind w:right="240"/>
        <w:rPr>
          <w:sz w:val="24"/>
        </w:rPr>
      </w:pPr>
      <w:r>
        <w:rPr>
          <w:sz w:val="24"/>
        </w:rPr>
        <w:t xml:space="preserve">осознание российской гражданской идентичности в поликультурном и многоконфессиональном </w:t>
      </w:r>
      <w:r>
        <w:rPr>
          <w:spacing w:val="-2"/>
          <w:sz w:val="24"/>
        </w:rPr>
        <w:t>обществе,</w:t>
      </w:r>
    </w:p>
    <w:p w:rsidR="00076F32" w:rsidRDefault="00947DCD">
      <w:pPr>
        <w:pStyle w:val="a3"/>
        <w:spacing w:line="362" w:lineRule="auto"/>
        <w:ind w:left="222" w:right="823" w:firstLine="850"/>
      </w:pPr>
      <w:r>
        <w:t>проявлениеинтересакпознаниюистории,культурыРоссийскойФедерации,своегокрая, народ ов России;</w:t>
      </w:r>
    </w:p>
    <w:p w:rsidR="00076F32" w:rsidRDefault="00947DCD">
      <w:pPr>
        <w:pStyle w:val="a4"/>
        <w:numPr>
          <w:ilvl w:val="0"/>
          <w:numId w:val="180"/>
        </w:numPr>
        <w:tabs>
          <w:tab w:val="left" w:pos="456"/>
          <w:tab w:val="left" w:pos="458"/>
        </w:tabs>
        <w:spacing w:line="360" w:lineRule="auto"/>
        <w:ind w:right="235"/>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 своего региона.</w:t>
      </w:r>
    </w:p>
    <w:p w:rsidR="00076F32" w:rsidRDefault="00947DCD">
      <w:pPr>
        <w:ind w:left="1072"/>
        <w:jc w:val="both"/>
        <w:rPr>
          <w:i/>
          <w:sz w:val="24"/>
        </w:rPr>
      </w:pPr>
      <w:r>
        <w:rPr>
          <w:i/>
          <w:sz w:val="24"/>
        </w:rPr>
        <w:t>Всфередуховно-нравственного</w:t>
      </w:r>
      <w:r>
        <w:rPr>
          <w:i/>
          <w:spacing w:val="-2"/>
          <w:sz w:val="24"/>
        </w:rPr>
        <w:t>воспитания:</w:t>
      </w:r>
    </w:p>
    <w:p w:rsidR="00076F32" w:rsidRDefault="00947DCD">
      <w:pPr>
        <w:pStyle w:val="a4"/>
        <w:numPr>
          <w:ilvl w:val="0"/>
          <w:numId w:val="180"/>
        </w:numPr>
        <w:tabs>
          <w:tab w:val="left" w:pos="456"/>
        </w:tabs>
        <w:spacing w:before="134"/>
        <w:ind w:left="456" w:hanging="138"/>
        <w:rPr>
          <w:sz w:val="24"/>
        </w:rPr>
      </w:pPr>
      <w:r>
        <w:rPr>
          <w:sz w:val="24"/>
        </w:rPr>
        <w:t>ориентациянаморальныеценностиинормывситуацияхнравственного</w:t>
      </w:r>
      <w:r>
        <w:rPr>
          <w:spacing w:val="-2"/>
          <w:sz w:val="24"/>
        </w:rPr>
        <w:t>выбора;</w:t>
      </w:r>
    </w:p>
    <w:p w:rsidR="00076F32" w:rsidRDefault="00947DCD">
      <w:pPr>
        <w:pStyle w:val="a4"/>
        <w:numPr>
          <w:ilvl w:val="0"/>
          <w:numId w:val="180"/>
        </w:numPr>
        <w:tabs>
          <w:tab w:val="left" w:pos="456"/>
          <w:tab w:val="left" w:pos="458"/>
        </w:tabs>
        <w:spacing w:before="136" w:line="360" w:lineRule="auto"/>
        <w:ind w:right="243"/>
        <w:rPr>
          <w:sz w:val="24"/>
        </w:rPr>
      </w:pPr>
      <w:r>
        <w:rPr>
          <w:sz w:val="24"/>
        </w:rPr>
        <w:t>готовность оценивать своё поведение и поступки, поведение и поступки других людей с позиции нравственныхи правовых норм с учётом осознания последствий поступков;</w:t>
      </w:r>
    </w:p>
    <w:p w:rsidR="00076F32" w:rsidRDefault="00947DCD">
      <w:pPr>
        <w:spacing w:before="3"/>
        <w:ind w:left="1072"/>
        <w:jc w:val="both"/>
        <w:rPr>
          <w:i/>
          <w:sz w:val="24"/>
        </w:rPr>
      </w:pPr>
      <w:r>
        <w:rPr>
          <w:i/>
          <w:sz w:val="24"/>
        </w:rPr>
        <w:t xml:space="preserve">Всфереэстетического </w:t>
      </w:r>
      <w:r>
        <w:rPr>
          <w:i/>
          <w:spacing w:val="-2"/>
          <w:sz w:val="24"/>
        </w:rPr>
        <w:t>воспитания:</w:t>
      </w:r>
    </w:p>
    <w:p w:rsidR="00076F32" w:rsidRDefault="00947DCD">
      <w:pPr>
        <w:pStyle w:val="a4"/>
        <w:numPr>
          <w:ilvl w:val="1"/>
          <w:numId w:val="180"/>
        </w:numPr>
        <w:tabs>
          <w:tab w:val="left" w:pos="1210"/>
        </w:tabs>
        <w:spacing w:before="137" w:line="360" w:lineRule="auto"/>
        <w:ind w:right="1902" w:firstLine="850"/>
        <w:rPr>
          <w:sz w:val="24"/>
        </w:rPr>
      </w:pPr>
      <w:r>
        <w:rPr>
          <w:sz w:val="24"/>
        </w:rPr>
        <w:t>осознаниеважностихудожественнойкультурыкаксредствакоммуникациии самовыражения для представителей многих профессий;</w:t>
      </w:r>
    </w:p>
    <w:p w:rsidR="00076F32" w:rsidRDefault="00947DCD">
      <w:pPr>
        <w:pStyle w:val="a4"/>
        <w:numPr>
          <w:ilvl w:val="0"/>
          <w:numId w:val="180"/>
        </w:numPr>
        <w:tabs>
          <w:tab w:val="left" w:pos="456"/>
        </w:tabs>
        <w:spacing w:line="274" w:lineRule="exact"/>
        <w:ind w:left="456" w:hanging="138"/>
        <w:rPr>
          <w:color w:val="171717"/>
          <w:sz w:val="24"/>
        </w:rPr>
      </w:pPr>
      <w:r>
        <w:rPr>
          <w:sz w:val="24"/>
        </w:rPr>
        <w:t>стремлениексамовыражениюв разныхвидахискусства,втомчисле</w:t>
      </w:r>
      <w:r>
        <w:rPr>
          <w:spacing w:val="-2"/>
          <w:sz w:val="24"/>
        </w:rPr>
        <w:t>прикладного;</w:t>
      </w:r>
    </w:p>
    <w:p w:rsidR="00076F32" w:rsidRDefault="00947DCD">
      <w:pPr>
        <w:spacing w:before="142" w:line="360" w:lineRule="auto"/>
        <w:ind w:left="222" w:right="1131" w:firstLine="850"/>
        <w:jc w:val="both"/>
        <w:rPr>
          <w:i/>
          <w:sz w:val="24"/>
        </w:rPr>
      </w:pPr>
      <w:r>
        <w:rPr>
          <w:i/>
          <w:sz w:val="24"/>
        </w:rPr>
        <w:t>Всферефизическоговоспитания,формированиякультурыздоровьяиэмоционального благопол учия:</w:t>
      </w:r>
    </w:p>
    <w:p w:rsidR="00076F32" w:rsidRDefault="00947DCD">
      <w:pPr>
        <w:pStyle w:val="a4"/>
        <w:numPr>
          <w:ilvl w:val="0"/>
          <w:numId w:val="180"/>
        </w:numPr>
        <w:tabs>
          <w:tab w:val="left" w:pos="456"/>
          <w:tab w:val="left" w:pos="458"/>
        </w:tabs>
        <w:spacing w:line="360" w:lineRule="auto"/>
        <w:ind w:right="242"/>
        <w:rPr>
          <w:color w:val="171717"/>
          <w:sz w:val="24"/>
        </w:rPr>
      </w:pPr>
      <w:r>
        <w:rPr>
          <w:sz w:val="24"/>
        </w:rPr>
        <w:t>осознаниенеобходимостисоблюденияправилбезопасностивлюбойпрофессии,втомчисленавыков безопасного поведения в интернет-среде;</w:t>
      </w:r>
    </w:p>
    <w:p w:rsidR="00076F32" w:rsidRDefault="00947DCD">
      <w:pPr>
        <w:pStyle w:val="a4"/>
        <w:numPr>
          <w:ilvl w:val="0"/>
          <w:numId w:val="180"/>
        </w:numPr>
        <w:tabs>
          <w:tab w:val="left" w:pos="456"/>
        </w:tabs>
        <w:spacing w:line="274" w:lineRule="exact"/>
        <w:ind w:left="456" w:hanging="138"/>
        <w:rPr>
          <w:color w:val="171717"/>
          <w:sz w:val="24"/>
        </w:rPr>
      </w:pPr>
      <w:r>
        <w:rPr>
          <w:sz w:val="24"/>
        </w:rPr>
        <w:t>ответственноеотношениексвоемуздоровьюиустановканаздоровыйобраз</w:t>
      </w:r>
      <w:r>
        <w:rPr>
          <w:spacing w:val="-2"/>
          <w:sz w:val="24"/>
        </w:rPr>
        <w:t>жизни;</w:t>
      </w:r>
    </w:p>
    <w:p w:rsidR="00076F32" w:rsidRDefault="00947DCD">
      <w:pPr>
        <w:spacing w:before="139"/>
        <w:ind w:left="1072"/>
        <w:jc w:val="both"/>
        <w:rPr>
          <w:i/>
          <w:sz w:val="24"/>
        </w:rPr>
      </w:pPr>
      <w:r>
        <w:rPr>
          <w:i/>
          <w:sz w:val="24"/>
        </w:rPr>
        <w:t xml:space="preserve">Всферетрудового </w:t>
      </w:r>
      <w:r>
        <w:rPr>
          <w:i/>
          <w:spacing w:val="-2"/>
          <w:sz w:val="24"/>
        </w:rPr>
        <w:t>воспитания:</w:t>
      </w:r>
    </w:p>
    <w:p w:rsidR="00076F32" w:rsidRDefault="00947DCD">
      <w:pPr>
        <w:pStyle w:val="a4"/>
        <w:numPr>
          <w:ilvl w:val="0"/>
          <w:numId w:val="180"/>
        </w:numPr>
        <w:tabs>
          <w:tab w:val="left" w:pos="456"/>
          <w:tab w:val="left" w:pos="458"/>
        </w:tabs>
        <w:spacing w:before="137" w:line="360" w:lineRule="auto"/>
        <w:ind w:right="241"/>
        <w:rPr>
          <w:color w:val="171717"/>
          <w:sz w:val="24"/>
        </w:rPr>
      </w:pPr>
      <w:r>
        <w:rPr>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w:t>
      </w:r>
    </w:p>
    <w:p w:rsidR="00076F32" w:rsidRDefault="00947DCD">
      <w:pPr>
        <w:pStyle w:val="a3"/>
        <w:spacing w:before="2"/>
        <w:ind w:left="1072"/>
      </w:pPr>
      <w:r>
        <w:t>выполнятьтакогорода</w:t>
      </w:r>
      <w:r>
        <w:rPr>
          <w:spacing w:val="-2"/>
        </w:rPr>
        <w:t>деятельность;</w:t>
      </w:r>
    </w:p>
    <w:p w:rsidR="00076F32" w:rsidRDefault="00947DCD">
      <w:pPr>
        <w:spacing w:before="137"/>
        <w:ind w:left="1072"/>
        <w:jc w:val="both"/>
        <w:rPr>
          <w:i/>
          <w:sz w:val="24"/>
        </w:rPr>
      </w:pPr>
      <w:r>
        <w:rPr>
          <w:i/>
          <w:sz w:val="24"/>
        </w:rPr>
        <w:t>В сфереэкологического</w:t>
      </w:r>
      <w:r>
        <w:rPr>
          <w:i/>
          <w:spacing w:val="-2"/>
          <w:sz w:val="24"/>
        </w:rPr>
        <w:t>воспитания:</w:t>
      </w:r>
    </w:p>
    <w:p w:rsidR="00076F32" w:rsidRDefault="00947DCD">
      <w:pPr>
        <w:pStyle w:val="a4"/>
        <w:numPr>
          <w:ilvl w:val="0"/>
          <w:numId w:val="180"/>
        </w:numPr>
        <w:tabs>
          <w:tab w:val="left" w:pos="456"/>
          <w:tab w:val="left" w:pos="458"/>
        </w:tabs>
        <w:spacing w:before="137" w:line="362" w:lineRule="auto"/>
        <w:ind w:right="229"/>
        <w:rPr>
          <w:color w:val="171717"/>
          <w:sz w:val="24"/>
        </w:rPr>
      </w:pPr>
      <w:r>
        <w:rPr>
          <w:sz w:val="24"/>
        </w:rPr>
        <w:t xml:space="preserve">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 </w:t>
      </w:r>
      <w:r>
        <w:rPr>
          <w:spacing w:val="-2"/>
          <w:sz w:val="24"/>
        </w:rPr>
        <w:t>природа»;</w:t>
      </w:r>
    </w:p>
    <w:p w:rsidR="00076F32" w:rsidRDefault="00947DCD">
      <w:pPr>
        <w:pStyle w:val="a4"/>
        <w:numPr>
          <w:ilvl w:val="0"/>
          <w:numId w:val="180"/>
        </w:numPr>
        <w:tabs>
          <w:tab w:val="left" w:pos="456"/>
          <w:tab w:val="left" w:pos="458"/>
        </w:tabs>
        <w:spacing w:line="360" w:lineRule="auto"/>
        <w:ind w:right="239"/>
        <w:rPr>
          <w:color w:val="171717"/>
          <w:sz w:val="24"/>
        </w:rPr>
      </w:pPr>
      <w:r>
        <w:rPr>
          <w:sz w:val="24"/>
        </w:rPr>
        <w:t>активное неприятие действий, приносящих вред окружающей среде, в том числе осознание потенциальногоущербаприроде,которыйсопровождаеттуилиинуюпрофессиональную</w:t>
      </w:r>
    </w:p>
    <w:p w:rsidR="00076F32" w:rsidRDefault="00076F32">
      <w:pPr>
        <w:spacing w:line="360" w:lineRule="auto"/>
        <w:jc w:val="both"/>
        <w:rPr>
          <w:sz w:val="24"/>
        </w:rPr>
        <w:sectPr w:rsidR="00076F32">
          <w:footerReference w:type="default" r:id="rId49"/>
          <w:pgSz w:w="11910" w:h="16840"/>
          <w:pgMar w:top="940" w:right="20" w:bottom="940" w:left="800" w:header="0" w:footer="758" w:gutter="0"/>
          <w:cols w:space="720"/>
        </w:sectPr>
      </w:pPr>
    </w:p>
    <w:p w:rsidR="00076F32" w:rsidRDefault="00947DCD">
      <w:pPr>
        <w:spacing w:before="75"/>
        <w:ind w:left="1072"/>
        <w:jc w:val="both"/>
        <w:rPr>
          <w:sz w:val="24"/>
        </w:rPr>
      </w:pPr>
      <w:r>
        <w:rPr>
          <w:i/>
          <w:sz w:val="24"/>
        </w:rPr>
        <w:lastRenderedPageBreak/>
        <w:t>Всферепониманияценностинаучного</w:t>
      </w:r>
      <w:r>
        <w:rPr>
          <w:i/>
          <w:spacing w:val="-2"/>
          <w:sz w:val="24"/>
        </w:rPr>
        <w:t>познания</w:t>
      </w:r>
      <w:r>
        <w:rPr>
          <w:spacing w:val="-2"/>
          <w:sz w:val="24"/>
        </w:rPr>
        <w:t>:</w:t>
      </w:r>
    </w:p>
    <w:p w:rsidR="00076F32" w:rsidRDefault="00947DCD">
      <w:pPr>
        <w:pStyle w:val="a4"/>
        <w:numPr>
          <w:ilvl w:val="0"/>
          <w:numId w:val="180"/>
        </w:numPr>
        <w:tabs>
          <w:tab w:val="left" w:pos="456"/>
          <w:tab w:val="left" w:pos="458"/>
        </w:tabs>
        <w:spacing w:before="137" w:line="360" w:lineRule="auto"/>
        <w:ind w:right="235"/>
        <w:rPr>
          <w:color w:val="171717"/>
          <w:sz w:val="24"/>
        </w:rPr>
      </w:pPr>
      <w:r>
        <w:rPr>
          <w:sz w:val="24"/>
        </w:rPr>
        <w:t>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76F32" w:rsidRDefault="00947DCD">
      <w:pPr>
        <w:spacing w:before="2"/>
        <w:ind w:left="1072"/>
        <w:jc w:val="both"/>
        <w:rPr>
          <w:i/>
          <w:sz w:val="24"/>
        </w:rPr>
      </w:pPr>
      <w:r>
        <w:rPr>
          <w:i/>
          <w:sz w:val="24"/>
        </w:rPr>
        <w:t>В сфереадаптациикизменяющимсяусловиямсоциальной и природной</w:t>
      </w:r>
      <w:r>
        <w:rPr>
          <w:i/>
          <w:spacing w:val="-2"/>
          <w:sz w:val="24"/>
        </w:rPr>
        <w:t>среды:</w:t>
      </w:r>
    </w:p>
    <w:p w:rsidR="00076F32" w:rsidRDefault="00947DCD">
      <w:pPr>
        <w:pStyle w:val="a4"/>
        <w:numPr>
          <w:ilvl w:val="0"/>
          <w:numId w:val="180"/>
        </w:numPr>
        <w:tabs>
          <w:tab w:val="left" w:pos="456"/>
        </w:tabs>
        <w:spacing w:before="137"/>
        <w:ind w:left="456" w:hanging="138"/>
        <w:rPr>
          <w:color w:val="171717"/>
          <w:sz w:val="24"/>
        </w:rPr>
      </w:pPr>
      <w:r>
        <w:rPr>
          <w:sz w:val="24"/>
        </w:rPr>
        <w:t>освоениесоциальногоопыта,основных</w:t>
      </w:r>
      <w:r>
        <w:rPr>
          <w:spacing w:val="-2"/>
          <w:sz w:val="24"/>
        </w:rPr>
        <w:t>социальных</w:t>
      </w:r>
    </w:p>
    <w:p w:rsidR="00076F32" w:rsidRDefault="00947DCD">
      <w:pPr>
        <w:pStyle w:val="a3"/>
        <w:spacing w:before="137" w:line="360" w:lineRule="auto"/>
        <w:ind w:left="1072" w:right="944"/>
      </w:pPr>
      <w:r>
        <w:t>ролей,соответствующихведущейдеятельностивозраста,нормиправилобщественного поведения, форм социальной жизни в группах и сообществах, включая семью, группы,</w:t>
      </w:r>
    </w:p>
    <w:p w:rsidR="00076F32" w:rsidRDefault="00947DCD">
      <w:pPr>
        <w:pStyle w:val="a3"/>
        <w:spacing w:before="2"/>
        <w:ind w:left="222"/>
      </w:pPr>
      <w:r>
        <w:t>сформированныепо профессиональному</w:t>
      </w:r>
      <w:r>
        <w:rPr>
          <w:spacing w:val="-2"/>
        </w:rPr>
        <w:t>признаку;</w:t>
      </w:r>
    </w:p>
    <w:p w:rsidR="00076F32" w:rsidRDefault="00947DCD">
      <w:pPr>
        <w:spacing w:before="137"/>
        <w:ind w:left="1072"/>
        <w:jc w:val="both"/>
        <w:rPr>
          <w:i/>
          <w:sz w:val="24"/>
        </w:rPr>
      </w:pPr>
      <w:r>
        <w:rPr>
          <w:i/>
          <w:sz w:val="24"/>
        </w:rPr>
        <w:t>Метапредметные</w:t>
      </w:r>
      <w:r>
        <w:rPr>
          <w:i/>
          <w:spacing w:val="-2"/>
          <w:sz w:val="24"/>
        </w:rPr>
        <w:t>результаты:</w:t>
      </w:r>
    </w:p>
    <w:p w:rsidR="00076F32" w:rsidRDefault="00947DCD">
      <w:pPr>
        <w:spacing w:before="137"/>
        <w:ind w:left="1072"/>
        <w:jc w:val="both"/>
        <w:rPr>
          <w:sz w:val="24"/>
        </w:rPr>
      </w:pPr>
      <w:r>
        <w:rPr>
          <w:i/>
          <w:sz w:val="24"/>
        </w:rPr>
        <w:t>Всфереовладенияуниверсальнымиучебнымипознавательными</w:t>
      </w:r>
      <w:r>
        <w:rPr>
          <w:i/>
          <w:spacing w:val="-2"/>
          <w:sz w:val="24"/>
        </w:rPr>
        <w:t xml:space="preserve"> действиями</w:t>
      </w:r>
      <w:r>
        <w:rPr>
          <w:spacing w:val="-2"/>
          <w:sz w:val="24"/>
        </w:rPr>
        <w:t>:</w:t>
      </w:r>
    </w:p>
    <w:p w:rsidR="00076F32" w:rsidRDefault="00947DCD">
      <w:pPr>
        <w:pStyle w:val="a3"/>
        <w:spacing w:before="137" w:line="364" w:lineRule="auto"/>
        <w:ind w:left="222" w:right="1049" w:firstLine="850"/>
      </w:pPr>
      <w:r>
        <w:t>- выявлятьдефицитинформацииотойилиинойпрофессии,необходимойдляполноты представ лений о ней, и находить способы для решения возникшей проблемы;</w:t>
      </w:r>
    </w:p>
    <w:p w:rsidR="00076F32" w:rsidRDefault="00947DCD">
      <w:pPr>
        <w:pStyle w:val="a4"/>
        <w:numPr>
          <w:ilvl w:val="0"/>
          <w:numId w:val="180"/>
        </w:numPr>
        <w:tabs>
          <w:tab w:val="left" w:pos="456"/>
        </w:tabs>
        <w:spacing w:line="268" w:lineRule="exact"/>
        <w:ind w:left="456" w:hanging="138"/>
        <w:rPr>
          <w:color w:val="171717"/>
          <w:sz w:val="24"/>
        </w:rPr>
      </w:pPr>
      <w:r>
        <w:rPr>
          <w:sz w:val="24"/>
        </w:rPr>
        <w:t>использоватьвопросыкакинструментдляпознаниябудущей</w:t>
      </w:r>
      <w:r>
        <w:rPr>
          <w:spacing w:val="-2"/>
          <w:sz w:val="24"/>
        </w:rPr>
        <w:t xml:space="preserve"> профессии;</w:t>
      </w:r>
    </w:p>
    <w:p w:rsidR="00076F32" w:rsidRDefault="00947DCD">
      <w:pPr>
        <w:spacing w:before="137"/>
        <w:ind w:left="1072"/>
        <w:jc w:val="both"/>
        <w:rPr>
          <w:i/>
          <w:sz w:val="24"/>
        </w:rPr>
      </w:pPr>
      <w:r>
        <w:rPr>
          <w:i/>
          <w:sz w:val="24"/>
        </w:rPr>
        <w:t>Всфереовладенияуниверсальнымиучебнымикоммуникативными</w:t>
      </w:r>
      <w:r>
        <w:rPr>
          <w:i/>
          <w:spacing w:val="-2"/>
          <w:sz w:val="24"/>
        </w:rPr>
        <w:t xml:space="preserve"> действиями:</w:t>
      </w:r>
    </w:p>
    <w:p w:rsidR="00076F32" w:rsidRDefault="00947DCD">
      <w:pPr>
        <w:pStyle w:val="a3"/>
        <w:spacing w:before="137" w:line="362" w:lineRule="auto"/>
        <w:ind w:left="222" w:right="564" w:firstLine="850"/>
      </w:pPr>
      <w:r>
        <w:rPr>
          <w:i/>
        </w:rPr>
        <w:t>-</w:t>
      </w:r>
      <w:r>
        <w:t>восприниматьиформулироватьсуждениявсоответствиисцелямииусловиямиобщенияв рамках занятий, включённых в курс «Профориентация»;</w:t>
      </w:r>
    </w:p>
    <w:p w:rsidR="00076F32" w:rsidRDefault="00947DCD">
      <w:pPr>
        <w:pStyle w:val="a4"/>
        <w:numPr>
          <w:ilvl w:val="0"/>
          <w:numId w:val="180"/>
        </w:numPr>
        <w:tabs>
          <w:tab w:val="left" w:pos="456"/>
          <w:tab w:val="left" w:pos="458"/>
        </w:tabs>
        <w:spacing w:line="360" w:lineRule="auto"/>
        <w:ind w:right="245"/>
        <w:rPr>
          <w:color w:val="171717"/>
          <w:sz w:val="24"/>
        </w:rPr>
      </w:pPr>
      <w:r>
        <w:rPr>
          <w:sz w:val="24"/>
        </w:rPr>
        <w:t xml:space="preserve">выражать свою точку зрения; распознавать невербальные средства общения, понимать значение </w:t>
      </w:r>
      <w:r>
        <w:rPr>
          <w:spacing w:val="-2"/>
          <w:sz w:val="24"/>
        </w:rPr>
        <w:t>социальных</w:t>
      </w:r>
    </w:p>
    <w:p w:rsidR="00076F32" w:rsidRDefault="00947DCD">
      <w:pPr>
        <w:pStyle w:val="a3"/>
        <w:spacing w:line="362" w:lineRule="auto"/>
        <w:ind w:left="222" w:right="670" w:firstLine="850"/>
        <w:jc w:val="left"/>
      </w:pPr>
      <w:r>
        <w:t>знаков,знатьираспознаватьпредпосылкиконфликтныхситуацийистаратьсясмягчать конфли кты;</w:t>
      </w:r>
    </w:p>
    <w:p w:rsidR="00076F32" w:rsidRDefault="00947DCD">
      <w:pPr>
        <w:spacing w:line="273" w:lineRule="exact"/>
        <w:ind w:left="1072"/>
        <w:rPr>
          <w:i/>
          <w:sz w:val="24"/>
        </w:rPr>
      </w:pPr>
      <w:r>
        <w:rPr>
          <w:i/>
          <w:sz w:val="24"/>
        </w:rPr>
        <w:t>Всфереовладенияуниверсальнымиучебнымирегулятивными</w:t>
      </w:r>
      <w:r>
        <w:rPr>
          <w:i/>
          <w:spacing w:val="-2"/>
          <w:sz w:val="24"/>
        </w:rPr>
        <w:t xml:space="preserve"> действиями:</w:t>
      </w:r>
    </w:p>
    <w:p w:rsidR="00076F32" w:rsidRDefault="00947DCD">
      <w:pPr>
        <w:pStyle w:val="a4"/>
        <w:numPr>
          <w:ilvl w:val="1"/>
          <w:numId w:val="180"/>
        </w:numPr>
        <w:tabs>
          <w:tab w:val="left" w:pos="1215"/>
        </w:tabs>
        <w:spacing w:before="131"/>
        <w:ind w:left="1215" w:hanging="143"/>
        <w:jc w:val="left"/>
        <w:rPr>
          <w:sz w:val="24"/>
        </w:rPr>
      </w:pPr>
      <w:r>
        <w:rPr>
          <w:sz w:val="24"/>
        </w:rPr>
        <w:t>выявлятьпроблемы,возникающиевходевыборабудущей</w:t>
      </w:r>
      <w:r>
        <w:rPr>
          <w:spacing w:val="-2"/>
          <w:sz w:val="24"/>
        </w:rPr>
        <w:t xml:space="preserve"> профессии;</w:t>
      </w:r>
    </w:p>
    <w:p w:rsidR="00076F32" w:rsidRDefault="00947DCD">
      <w:pPr>
        <w:pStyle w:val="a4"/>
        <w:numPr>
          <w:ilvl w:val="0"/>
          <w:numId w:val="180"/>
        </w:numPr>
        <w:tabs>
          <w:tab w:val="left" w:pos="456"/>
          <w:tab w:val="left" w:pos="458"/>
        </w:tabs>
        <w:spacing w:before="137" w:line="360" w:lineRule="auto"/>
        <w:ind w:right="244"/>
        <w:jc w:val="left"/>
        <w:rPr>
          <w:sz w:val="24"/>
        </w:rPr>
      </w:pPr>
      <w:r>
        <w:rPr>
          <w:sz w:val="24"/>
        </w:rPr>
        <w:t>ориентироваться вразличных подходах принятиярешений(индивидуальное,принятиерешенияв группе, принятие решений группой).</w:t>
      </w: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spacing w:before="124"/>
        <w:ind w:left="0"/>
        <w:jc w:val="left"/>
      </w:pPr>
    </w:p>
    <w:p w:rsidR="00076F32" w:rsidRDefault="00947DCD">
      <w:pPr>
        <w:ind w:left="496" w:right="4231"/>
        <w:rPr>
          <w:sz w:val="24"/>
        </w:rPr>
      </w:pPr>
      <w:bookmarkStart w:id="25" w:name="Курс_внеурочной_деятельности_«Разговоры_"/>
      <w:bookmarkEnd w:id="25"/>
      <w:r>
        <w:rPr>
          <w:b/>
          <w:sz w:val="24"/>
        </w:rPr>
        <w:t xml:space="preserve">Курсвнеурочнойдеятельности«Разговорыоважном» Предметные результаты </w:t>
      </w:r>
      <w:r>
        <w:rPr>
          <w:sz w:val="24"/>
        </w:rPr>
        <w:t>освоения курса на базовом уровнеСформировано представление:</w:t>
      </w:r>
    </w:p>
    <w:p w:rsidR="00076F32" w:rsidRDefault="00947DCD">
      <w:pPr>
        <w:pStyle w:val="a3"/>
        <w:spacing w:before="2" w:line="242" w:lineRule="auto"/>
        <w:ind w:left="496" w:right="1383"/>
        <w:jc w:val="left"/>
      </w:pPr>
      <w:r>
        <w:rPr>
          <w:noProof/>
          <w:position w:val="-3"/>
          <w:lang w:eastAsia="ru-RU"/>
        </w:rPr>
        <w:drawing>
          <wp:inline distT="0" distB="0" distL="0" distR="0">
            <wp:extent cx="195072" cy="14020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0" cstate="print"/>
                    <a:stretch>
                      <a:fillRect/>
                    </a:stretch>
                  </pic:blipFill>
                  <pic:spPr>
                    <a:xfrm>
                      <a:off x="0" y="0"/>
                      <a:ext cx="195072" cy="140207"/>
                    </a:xfrm>
                    <a:prstGeom prst="rect">
                      <a:avLst/>
                    </a:prstGeom>
                  </pic:spPr>
                </pic:pic>
              </a:graphicData>
            </a:graphic>
          </wp:inline>
        </w:drawing>
      </w:r>
      <w:r>
        <w:t xml:space="preserve">ополитическомустройствеРоссийскогогосударства,егоинститутах,ихролив жизниобщества, о его важнейших законах; о базовых национальных российских </w:t>
      </w:r>
      <w:r>
        <w:rPr>
          <w:spacing w:val="-2"/>
        </w:rPr>
        <w:t>ценностях;</w:t>
      </w:r>
    </w:p>
    <w:p w:rsidR="00076F32" w:rsidRDefault="00947DCD">
      <w:pPr>
        <w:pStyle w:val="a3"/>
        <w:spacing w:line="242" w:lineRule="auto"/>
        <w:ind w:left="496" w:right="670"/>
        <w:jc w:val="left"/>
      </w:pPr>
      <w:r>
        <w:rPr>
          <w:noProof/>
          <w:position w:val="-3"/>
          <w:lang w:eastAsia="ru-RU"/>
        </w:rPr>
        <w:drawing>
          <wp:inline distT="0" distB="0" distL="0" distR="0">
            <wp:extent cx="195072" cy="140208"/>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0" cstate="print"/>
                    <a:stretch>
                      <a:fillRect/>
                    </a:stretch>
                  </pic:blipFill>
                  <pic:spPr>
                    <a:xfrm>
                      <a:off x="0" y="0"/>
                      <a:ext cx="195072" cy="140208"/>
                    </a:xfrm>
                    <a:prstGeom prst="rect">
                      <a:avLst/>
                    </a:prstGeom>
                  </pic:spPr>
                </pic:pic>
              </a:graphicData>
            </a:graphic>
          </wp:inline>
        </w:drawing>
      </w:r>
      <w:r>
        <w:t>символахгосударства—Флаге,ГербеРоссии,офлагеигербесубъекта РоссийскойФедерации, в котором находится образовательное учреждение;</w:t>
      </w:r>
    </w:p>
    <w:p w:rsidR="00076F32" w:rsidRDefault="00947DCD">
      <w:pPr>
        <w:pStyle w:val="a3"/>
        <w:spacing w:before="71" w:line="242" w:lineRule="auto"/>
        <w:ind w:left="496" w:right="670"/>
        <w:jc w:val="left"/>
      </w:pPr>
      <w:r>
        <w:rPr>
          <w:noProof/>
          <w:position w:val="-3"/>
          <w:lang w:eastAsia="ru-RU"/>
        </w:rPr>
        <w:drawing>
          <wp:inline distT="0" distB="0" distL="0" distR="0">
            <wp:extent cx="195072" cy="140208"/>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0" cstate="print"/>
                    <a:stretch>
                      <a:fillRect/>
                    </a:stretch>
                  </pic:blipFill>
                  <pic:spPr>
                    <a:xfrm>
                      <a:off x="0" y="0"/>
                      <a:ext cx="195072" cy="140208"/>
                    </a:xfrm>
                    <a:prstGeom prst="rect">
                      <a:avLst/>
                    </a:prstGeom>
                  </pic:spPr>
                </pic:pic>
              </a:graphicData>
            </a:graphic>
          </wp:inline>
        </w:drawing>
      </w:r>
      <w:r>
        <w:t>институтахгражданскогообщества,овозможностяхучастиягражданв общественномуправлении; правах и обязанностях гражданина России;</w:t>
      </w:r>
    </w:p>
    <w:p w:rsidR="00076F32" w:rsidRDefault="00671440">
      <w:pPr>
        <w:pStyle w:val="a3"/>
        <w:tabs>
          <w:tab w:val="right" w:pos="10321"/>
        </w:tabs>
        <w:spacing w:line="242" w:lineRule="auto"/>
        <w:ind w:left="496" w:right="765"/>
        <w:jc w:val="left"/>
        <w:rPr>
          <w:sz w:val="20"/>
        </w:rPr>
      </w:pPr>
      <w:bookmarkStart w:id="26" w:name="ПРИНЯТА_УТВЕРЖДЕНА"/>
      <w:bookmarkEnd w:id="26"/>
      <w:r w:rsidRPr="00671440">
        <w:pict>
          <v:group id="docshapegroup69" o:spid="_x0000_s2258" style="position:absolute;left:0;text-align:left;margin-left:63.4pt;margin-top:28pt;width:491.75pt;height:13.95pt;z-index:15741440;mso-position-horizontal-relative:page" coordorigin="1268,560" coordsize="9835,279">
            <v:rect id="docshape70" o:spid="_x0000_s2261" style="position:absolute;left:1267;top:560;width:9835;height:279" stroked="f"/>
            <v:shape id="docshape71" o:spid="_x0000_s2260" type="#_x0000_t75" style="position:absolute;left:1296;top:598;width:308;height:221">
              <v:imagedata r:id="rId51" o:title=""/>
            </v:shape>
            <v:shapetype id="_x0000_t202" coordsize="21600,21600" o:spt="202" path="m,l,21600r21600,l21600,xe">
              <v:stroke joinstyle="miter"/>
              <v:path gradientshapeok="t" o:connecttype="rect"/>
            </v:shapetype>
            <v:shape id="docshape72" o:spid="_x0000_s2259" type="#_x0000_t202" style="position:absolute;left:1267;top:560;width:9835;height:279" filled="f" stroked="f">
              <v:textbox inset="0,0,0,0">
                <w:txbxContent>
                  <w:p w:rsidR="006B1538" w:rsidRDefault="006B1538">
                    <w:pPr>
                      <w:spacing w:line="273" w:lineRule="exact"/>
                      <w:ind w:left="455"/>
                      <w:rPr>
                        <w:sz w:val="24"/>
                      </w:rPr>
                    </w:pPr>
                    <w:r>
                      <w:rPr>
                        <w:sz w:val="24"/>
                      </w:rPr>
                      <w:t>религиознойкартинемира, ролитрадиционныхрелигийвразвитии</w:t>
                    </w:r>
                    <w:r>
                      <w:rPr>
                        <w:spacing w:val="-2"/>
                        <w:sz w:val="24"/>
                      </w:rPr>
                      <w:t>Российского</w:t>
                    </w:r>
                  </w:p>
                </w:txbxContent>
              </v:textbox>
            </v:shape>
            <w10:wrap anchorx="page"/>
          </v:group>
        </w:pict>
      </w:r>
      <w:r w:rsidR="00947DCD">
        <w:rPr>
          <w:noProof/>
          <w:position w:val="-3"/>
          <w:lang w:eastAsia="ru-RU"/>
        </w:rPr>
        <w:drawing>
          <wp:inline distT="0" distB="0" distL="0" distR="0">
            <wp:extent cx="195072" cy="140208"/>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0" cstate="print"/>
                    <a:stretch>
                      <a:fillRect/>
                    </a:stretch>
                  </pic:blipFill>
                  <pic:spPr>
                    <a:xfrm>
                      <a:off x="0" y="0"/>
                      <a:ext cx="195072" cy="140208"/>
                    </a:xfrm>
                    <a:prstGeom prst="rect">
                      <a:avLst/>
                    </a:prstGeom>
                  </pic:spPr>
                </pic:pic>
              </a:graphicData>
            </a:graphic>
          </wp:inline>
        </w:drawing>
      </w:r>
      <w:r w:rsidR="00947DCD">
        <w:t>народах России, об ихобщей исторической судьбе, о единстве народов нашей страны;национальных героях и важнейших событиях истории России и ее народов;</w:t>
      </w:r>
      <w:r w:rsidR="00947DCD">
        <w:tab/>
      </w:r>
      <w:r w:rsidR="00947DCD">
        <w:rPr>
          <w:spacing w:val="-6"/>
          <w:position w:val="-3"/>
          <w:sz w:val="20"/>
        </w:rPr>
        <w:t>53</w:t>
      </w:r>
    </w:p>
    <w:p w:rsidR="00076F32" w:rsidRDefault="00076F32">
      <w:pPr>
        <w:spacing w:line="242" w:lineRule="auto"/>
        <w:rPr>
          <w:sz w:val="20"/>
        </w:rPr>
        <w:sectPr w:rsidR="00076F32">
          <w:footerReference w:type="default" r:id="rId52"/>
          <w:pgSz w:w="11910" w:h="16840"/>
          <w:pgMar w:top="940" w:right="20" w:bottom="280" w:left="800" w:header="0" w:footer="0" w:gutter="0"/>
          <w:cols w:space="720"/>
        </w:sectPr>
      </w:pPr>
    </w:p>
    <w:p w:rsidR="00076F32" w:rsidRDefault="00947DCD">
      <w:pPr>
        <w:pStyle w:val="a3"/>
        <w:spacing w:before="60"/>
        <w:ind w:left="496"/>
        <w:jc w:val="left"/>
      </w:pPr>
      <w:r>
        <w:lastRenderedPageBreak/>
        <w:t>государства,висторииикультуренашей</w:t>
      </w:r>
      <w:r>
        <w:rPr>
          <w:spacing w:val="-2"/>
        </w:rPr>
        <w:t>страны;</w:t>
      </w:r>
    </w:p>
    <w:p w:rsidR="00076F32" w:rsidRDefault="00947DCD">
      <w:pPr>
        <w:pStyle w:val="a3"/>
        <w:spacing w:before="2" w:line="242" w:lineRule="auto"/>
        <w:ind w:left="496" w:right="670"/>
        <w:jc w:val="left"/>
      </w:pPr>
      <w:r>
        <w:rPr>
          <w:noProof/>
          <w:position w:val="-3"/>
          <w:lang w:eastAsia="ru-RU"/>
        </w:rPr>
        <w:drawing>
          <wp:inline distT="0" distB="0" distL="0" distR="0">
            <wp:extent cx="195072" cy="140207"/>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0" cstate="print"/>
                    <a:stretch>
                      <a:fillRect/>
                    </a:stretch>
                  </pic:blipFill>
                  <pic:spPr>
                    <a:xfrm>
                      <a:off x="0" y="0"/>
                      <a:ext cx="195072" cy="140207"/>
                    </a:xfrm>
                    <a:prstGeom prst="rect">
                      <a:avLst/>
                    </a:prstGeom>
                  </pic:spPr>
                </pic:pic>
              </a:graphicData>
            </a:graphic>
          </wp:inline>
        </w:drawing>
      </w:r>
      <w:r>
        <w:t>возможномнегативномвлияниинаморально-психологическоесостояние человекакомпьютерных игр, кино, телевизионных передач, рекламы;</w:t>
      </w:r>
    </w:p>
    <w:p w:rsidR="00076F32" w:rsidRDefault="00947DCD">
      <w:pPr>
        <w:pStyle w:val="a3"/>
        <w:spacing w:line="242" w:lineRule="auto"/>
        <w:ind w:left="496" w:right="1383"/>
        <w:jc w:val="left"/>
      </w:pPr>
      <w:r>
        <w:rPr>
          <w:noProof/>
          <w:position w:val="-3"/>
          <w:lang w:eastAsia="ru-RU"/>
        </w:rPr>
        <w:drawing>
          <wp:inline distT="0" distB="0" distL="0" distR="0">
            <wp:extent cx="195072" cy="14020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0" cstate="print"/>
                    <a:stretch>
                      <a:fillRect/>
                    </a:stretch>
                  </pic:blipFill>
                  <pic:spPr>
                    <a:xfrm>
                      <a:off x="0" y="0"/>
                      <a:ext cx="195072" cy="140207"/>
                    </a:xfrm>
                    <a:prstGeom prst="rect">
                      <a:avLst/>
                    </a:prstGeom>
                  </pic:spPr>
                </pic:pic>
              </a:graphicData>
            </a:graphic>
          </wp:inline>
        </w:drawing>
      </w:r>
      <w:r>
        <w:t>нравственныхосновахучебы,ведущейролиобразования,трудаизначении творчества вжизни человека и общества;</w:t>
      </w:r>
    </w:p>
    <w:p w:rsidR="00076F32" w:rsidRDefault="00671440">
      <w:pPr>
        <w:pStyle w:val="a3"/>
        <w:spacing w:line="235" w:lineRule="auto"/>
        <w:ind w:left="496" w:right="1616" w:hanging="54"/>
        <w:jc w:val="center"/>
      </w:pPr>
      <w:r>
        <w:pict>
          <v:group id="docshapegroup73" o:spid="_x0000_s2255" style="position:absolute;left:0;text-align:left;margin-left:64.8pt;margin-top:1.85pt;width:15.4pt;height:24.5pt;z-index:15741952;mso-position-horizontal-relative:page" coordorigin="1296,37" coordsize="308,490">
            <v:shape id="docshape74" o:spid="_x0000_s2257" type="#_x0000_t75" style="position:absolute;left:1296;top:36;width:308;height:221">
              <v:imagedata r:id="rId51" o:title=""/>
            </v:shape>
            <v:shape id="docshape75" o:spid="_x0000_s2256" type="#_x0000_t75" style="position:absolute;left:1296;top:305;width:308;height:221">
              <v:imagedata r:id="rId51" o:title=""/>
            </v:shape>
            <w10:wrap anchorx="page"/>
          </v:group>
        </w:pict>
      </w:r>
      <w:r w:rsidR="00947DCD">
        <w:t>роли знаний, науки, современного производства в жизни человека иобщества;единстве и взаимовлиянии различных видов здоровья человека: физического, нравственного(душевного),социально-психологического(здоровьясемьиишкольного</w:t>
      </w:r>
    </w:p>
    <w:p w:rsidR="00076F32" w:rsidRDefault="00947DCD">
      <w:pPr>
        <w:pStyle w:val="a3"/>
        <w:spacing w:before="4" w:line="275" w:lineRule="exact"/>
        <w:ind w:left="496"/>
        <w:jc w:val="left"/>
      </w:pPr>
      <w:r>
        <w:rPr>
          <w:spacing w:val="-2"/>
        </w:rPr>
        <w:t>коллектива);</w:t>
      </w:r>
    </w:p>
    <w:p w:rsidR="00076F32" w:rsidRDefault="00947DCD">
      <w:pPr>
        <w:pStyle w:val="a3"/>
        <w:spacing w:before="1" w:line="237" w:lineRule="auto"/>
        <w:ind w:left="496" w:right="670"/>
        <w:jc w:val="left"/>
      </w:pPr>
      <w:r>
        <w:rPr>
          <w:noProof/>
          <w:position w:val="-3"/>
          <w:lang w:eastAsia="ru-RU"/>
        </w:rPr>
        <w:drawing>
          <wp:inline distT="0" distB="0" distL="0" distR="0">
            <wp:extent cx="195072" cy="140207"/>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0" cstate="print"/>
                    <a:stretch>
                      <a:fillRect/>
                    </a:stretch>
                  </pic:blipFill>
                  <pic:spPr>
                    <a:xfrm>
                      <a:off x="0" y="0"/>
                      <a:ext cx="195072" cy="140207"/>
                    </a:xfrm>
                    <a:prstGeom prst="rect">
                      <a:avLst/>
                    </a:prstGeom>
                  </pic:spPr>
                </pic:pic>
              </a:graphicData>
            </a:graphic>
          </wp:inline>
        </w:drawing>
      </w:r>
      <w:r>
        <w:t>влияниинравственностичеловеканасостояниеегоздоровьяиздоровьяокружающих еголюдей; душевной и физической красоте человека;</w:t>
      </w:r>
    </w:p>
    <w:p w:rsidR="00076F32" w:rsidRDefault="00947DCD">
      <w:pPr>
        <w:pStyle w:val="a3"/>
        <w:spacing w:before="2" w:line="237" w:lineRule="auto"/>
        <w:ind w:left="496" w:right="1383"/>
        <w:jc w:val="left"/>
      </w:pPr>
      <w:r>
        <w:rPr>
          <w:noProof/>
          <w:position w:val="-3"/>
          <w:lang w:eastAsia="ru-RU"/>
        </w:rPr>
        <w:drawing>
          <wp:inline distT="0" distB="0" distL="0" distR="0">
            <wp:extent cx="195072" cy="14020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0" cstate="print"/>
                    <a:stretch>
                      <a:fillRect/>
                    </a:stretch>
                  </pic:blipFill>
                  <pic:spPr>
                    <a:xfrm>
                      <a:off x="0" y="0"/>
                      <a:ext cx="195072" cy="140207"/>
                    </a:xfrm>
                    <a:prstGeom prst="rect">
                      <a:avLst/>
                    </a:prstGeom>
                  </pic:spPr>
                </pic:pic>
              </a:graphicData>
            </a:graphic>
          </wp:inline>
        </w:drawing>
      </w:r>
      <w:r>
        <w:t>важностифизическойкультурыиспортадляздоровьячеловека,егообразования, труда итворчества;</w:t>
      </w:r>
    </w:p>
    <w:p w:rsidR="00076F32" w:rsidRDefault="00947DCD">
      <w:pPr>
        <w:pStyle w:val="a3"/>
        <w:ind w:left="496" w:right="6694"/>
        <w:jc w:val="left"/>
      </w:pPr>
      <w:r>
        <w:rPr>
          <w:noProof/>
          <w:position w:val="-3"/>
          <w:lang w:eastAsia="ru-RU"/>
        </w:rPr>
        <w:drawing>
          <wp:inline distT="0" distB="0" distL="0" distR="0">
            <wp:extent cx="195072" cy="14020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50" cstate="print"/>
                    <a:stretch>
                      <a:fillRect/>
                    </a:stretch>
                  </pic:blipFill>
                  <pic:spPr>
                    <a:xfrm>
                      <a:off x="0" y="0"/>
                      <a:ext cx="195072" cy="140207"/>
                    </a:xfrm>
                    <a:prstGeom prst="rect">
                      <a:avLst/>
                    </a:prstGeom>
                  </pic:spPr>
                </pic:pic>
              </a:graphicData>
            </a:graphic>
          </wp:inline>
        </w:drawing>
      </w:r>
      <w:r>
        <w:t xml:space="preserve">активной роли человека в природе.Сформированоценностное </w:t>
      </w:r>
      <w:r>
        <w:rPr>
          <w:spacing w:val="-2"/>
        </w:rPr>
        <w:t>отношение:</w:t>
      </w:r>
    </w:p>
    <w:p w:rsidR="00076F32" w:rsidRDefault="00947DCD">
      <w:pPr>
        <w:pStyle w:val="a3"/>
        <w:spacing w:line="237" w:lineRule="auto"/>
        <w:ind w:left="496" w:right="670"/>
        <w:jc w:val="left"/>
      </w:pPr>
      <w:r>
        <w:rPr>
          <w:noProof/>
          <w:position w:val="-3"/>
          <w:lang w:eastAsia="ru-RU"/>
        </w:rPr>
        <w:drawing>
          <wp:inline distT="0" distB="0" distL="0" distR="0">
            <wp:extent cx="195072" cy="140207"/>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0" cstate="print"/>
                    <a:stretch>
                      <a:fillRect/>
                    </a:stretch>
                  </pic:blipFill>
                  <pic:spPr>
                    <a:xfrm>
                      <a:off x="0" y="0"/>
                      <a:ext cx="195072" cy="140207"/>
                    </a:xfrm>
                    <a:prstGeom prst="rect">
                      <a:avLst/>
                    </a:prstGeom>
                  </pic:spPr>
                </pic:pic>
              </a:graphicData>
            </a:graphic>
          </wp:inline>
        </w:drawing>
      </w:r>
      <w:r>
        <w:t>крусскомуязыкукакгосударственному, языкумежнациональногообщения; своемунациональному языку и культуре;</w:t>
      </w:r>
    </w:p>
    <w:p w:rsidR="00076F32" w:rsidRDefault="00671440">
      <w:pPr>
        <w:pStyle w:val="a3"/>
        <w:spacing w:before="4" w:line="237" w:lineRule="auto"/>
        <w:ind w:left="923" w:right="6694"/>
        <w:jc w:val="left"/>
      </w:pPr>
      <w:r>
        <w:pict>
          <v:group id="docshapegroup76" o:spid="_x0000_s2251" style="position:absolute;left:0;text-align:left;margin-left:64.8pt;margin-top:2.2pt;width:15.4pt;height:38.4pt;z-index:15742464;mso-position-horizontal-relative:page" coordorigin="1296,44" coordsize="308,768">
            <v:shape id="docshape77" o:spid="_x0000_s2254" type="#_x0000_t75" style="position:absolute;left:1296;top:43;width:308;height:221">
              <v:imagedata r:id="rId51" o:title=""/>
            </v:shape>
            <v:shape id="docshape78" o:spid="_x0000_s2253" type="#_x0000_t75" style="position:absolute;left:1296;top:317;width:308;height:221">
              <v:imagedata r:id="rId51" o:title=""/>
            </v:shape>
            <v:shape id="docshape79" o:spid="_x0000_s2252" type="#_x0000_t75" style="position:absolute;left:1296;top:591;width:308;height:221">
              <v:imagedata r:id="rId51" o:title=""/>
            </v:shape>
            <w10:wrap anchorx="page"/>
          </v:group>
        </w:pict>
      </w:r>
      <w:r w:rsidR="00947DCD">
        <w:t>семьеисемейнымтрадициям; учебе, труду и творчеству;</w:t>
      </w:r>
    </w:p>
    <w:p w:rsidR="00076F32" w:rsidRDefault="00947DCD">
      <w:pPr>
        <w:pStyle w:val="a3"/>
        <w:spacing w:before="1" w:line="237" w:lineRule="auto"/>
        <w:ind w:left="496" w:right="670" w:firstLine="427"/>
        <w:jc w:val="left"/>
      </w:pPr>
      <w:r>
        <w:t>своемуздоровью,здоровьюродителей(законныхпредставителей),членовсвоей семьи,педагогов, сверстников;</w:t>
      </w:r>
    </w:p>
    <w:p w:rsidR="00076F32" w:rsidRDefault="00947DCD">
      <w:pPr>
        <w:pStyle w:val="a3"/>
        <w:spacing w:line="242" w:lineRule="auto"/>
        <w:ind w:left="496" w:right="6694"/>
        <w:jc w:val="left"/>
      </w:pPr>
      <w:r>
        <w:rPr>
          <w:noProof/>
          <w:position w:val="-3"/>
          <w:lang w:eastAsia="ru-RU"/>
        </w:rPr>
        <w:drawing>
          <wp:inline distT="0" distB="0" distL="0" distR="0">
            <wp:extent cx="195072" cy="140208"/>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0" cstate="print"/>
                    <a:stretch>
                      <a:fillRect/>
                    </a:stretch>
                  </pic:blipFill>
                  <pic:spPr>
                    <a:xfrm>
                      <a:off x="0" y="0"/>
                      <a:ext cx="195072" cy="140208"/>
                    </a:xfrm>
                    <a:prstGeom prst="rect">
                      <a:avLst/>
                    </a:prstGeom>
                  </pic:spPr>
                </pic:pic>
              </a:graphicData>
            </a:graphic>
          </wp:inline>
        </w:drawing>
      </w:r>
      <w:r>
        <w:t>природе и всем формам жизни.Сформированинтерес:</w:t>
      </w:r>
    </w:p>
    <w:p w:rsidR="00076F32" w:rsidRDefault="00671440">
      <w:pPr>
        <w:pStyle w:val="a3"/>
        <w:spacing w:before="5" w:line="237" w:lineRule="auto"/>
        <w:ind w:left="923" w:right="2011"/>
        <w:jc w:val="left"/>
      </w:pPr>
      <w:r>
        <w:pict>
          <v:group id="docshapegroup80" o:spid="_x0000_s2247" style="position:absolute;left:0;text-align:left;margin-left:64.8pt;margin-top:2.25pt;width:15.4pt;height:38.4pt;z-index:15742976;mso-position-horizontal-relative:page" coordorigin="1296,45" coordsize="308,768">
            <v:shape id="docshape81" o:spid="_x0000_s2250" type="#_x0000_t75" style="position:absolute;left:1296;top:44;width:308;height:221">
              <v:imagedata r:id="rId51" o:title=""/>
            </v:shape>
            <v:shape id="docshape82" o:spid="_x0000_s2249" type="#_x0000_t75" style="position:absolute;left:1296;top:318;width:308;height:221">
              <v:imagedata r:id="rId51" o:title=""/>
            </v:shape>
            <v:shape id="docshape83" o:spid="_x0000_s2248" type="#_x0000_t75" style="position:absolute;left:1296;top:592;width:308;height:221">
              <v:imagedata r:id="rId51" o:title=""/>
            </v:shape>
            <w10:wrap anchorx="page"/>
          </v:group>
        </w:pict>
      </w:r>
      <w:r w:rsidR="00947DCD">
        <w:t>к чтению, произведениям искусства, театру, музыке, выставкам и т. п.; общественным явлениям, понимать активную роль человека в обществе; государственным праздникамиважнейшимсобытиямвжизниРоссии,вжизни</w:t>
      </w:r>
    </w:p>
    <w:p w:rsidR="00076F32" w:rsidRDefault="00947DCD">
      <w:pPr>
        <w:pStyle w:val="a3"/>
        <w:spacing w:line="275" w:lineRule="exact"/>
        <w:ind w:left="496"/>
        <w:jc w:val="left"/>
      </w:pPr>
      <w:r>
        <w:rPr>
          <w:spacing w:val="-2"/>
        </w:rPr>
        <w:t>родногогорода;</w:t>
      </w:r>
    </w:p>
    <w:p w:rsidR="00076F32" w:rsidRDefault="00671440">
      <w:pPr>
        <w:pStyle w:val="a3"/>
        <w:spacing w:before="3" w:line="242" w:lineRule="auto"/>
        <w:ind w:left="923" w:right="4231"/>
        <w:jc w:val="left"/>
      </w:pPr>
      <w:r>
        <w:pict>
          <v:group id="docshapegroup84" o:spid="_x0000_s2244" style="position:absolute;left:0;text-align:left;margin-left:64.8pt;margin-top:2.25pt;width:15.4pt;height:25pt;z-index:15743488;mso-position-horizontal-relative:page" coordorigin="1296,45" coordsize="308,500">
            <v:shape id="docshape85" o:spid="_x0000_s2246" type="#_x0000_t75" style="position:absolute;left:1296;top:44;width:308;height:221">
              <v:imagedata r:id="rId51" o:title=""/>
            </v:shape>
            <v:shape id="docshape86" o:spid="_x0000_s2245" type="#_x0000_t75" style="position:absolute;left:1296;top:323;width:308;height:221">
              <v:imagedata r:id="rId51" o:title=""/>
            </v:shape>
            <w10:wrap anchorx="page"/>
          </v:group>
        </w:pict>
      </w:r>
      <w:r w:rsidR="00947DCD">
        <w:t xml:space="preserve">природе,природнымявлениямиформамжизни; </w:t>
      </w:r>
      <w:r w:rsidR="00947DCD">
        <w:rPr>
          <w:spacing w:val="-2"/>
        </w:rPr>
        <w:t>художественному</w:t>
      </w:r>
    </w:p>
    <w:p w:rsidR="00076F32" w:rsidRDefault="00947DCD">
      <w:pPr>
        <w:pStyle w:val="a3"/>
        <w:spacing w:line="242" w:lineRule="auto"/>
        <w:ind w:left="496" w:right="7718"/>
        <w:jc w:val="left"/>
      </w:pPr>
      <w:r>
        <w:rPr>
          <w:spacing w:val="-2"/>
        </w:rPr>
        <w:t>творчеству.Сформированы умения:</w:t>
      </w:r>
    </w:p>
    <w:p w:rsidR="00076F32" w:rsidRDefault="00947DCD">
      <w:pPr>
        <w:pStyle w:val="a3"/>
        <w:spacing w:line="242" w:lineRule="auto"/>
        <w:ind w:left="496" w:right="1383"/>
        <w:jc w:val="left"/>
      </w:pPr>
      <w:r>
        <w:rPr>
          <w:noProof/>
          <w:position w:val="-3"/>
          <w:lang w:eastAsia="ru-RU"/>
        </w:rPr>
        <w:drawing>
          <wp:inline distT="0" distB="0" distL="0" distR="0">
            <wp:extent cx="195072" cy="140208"/>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0" cstate="print"/>
                    <a:stretch>
                      <a:fillRect/>
                    </a:stretch>
                  </pic:blipFill>
                  <pic:spPr>
                    <a:xfrm>
                      <a:off x="0" y="0"/>
                      <a:ext cx="195072" cy="140208"/>
                    </a:xfrm>
                    <a:prstGeom prst="rect">
                      <a:avLst/>
                    </a:prstGeom>
                  </pic:spPr>
                </pic:pic>
              </a:graphicData>
            </a:graphic>
          </wp:inline>
        </w:drawing>
      </w:r>
      <w:r>
        <w:t>устанавливать дружескиевзаимоотношениявколлективе,основанныена взаимопомощи ивзаимной поддержке;</w:t>
      </w:r>
    </w:p>
    <w:p w:rsidR="00076F32" w:rsidRDefault="00671440">
      <w:pPr>
        <w:pStyle w:val="a3"/>
        <w:spacing w:line="237" w:lineRule="auto"/>
        <w:ind w:left="923" w:right="3352"/>
        <w:jc w:val="left"/>
      </w:pPr>
      <w:r>
        <w:pict>
          <v:group id="docshapegroup87" o:spid="_x0000_s2240" style="position:absolute;left:0;text-align:left;margin-left:64.8pt;margin-top:1.75pt;width:15.4pt;height:38.45pt;z-index:15744000;mso-position-horizontal-relative:page" coordorigin="1296,35" coordsize="308,769">
            <v:shape id="docshape88" o:spid="_x0000_s2243" type="#_x0000_t75" style="position:absolute;left:1296;top:35;width:308;height:221">
              <v:imagedata r:id="rId51" o:title=""/>
            </v:shape>
            <v:shape id="docshape89" o:spid="_x0000_s2242" type="#_x0000_t75" style="position:absolute;left:1296;top:309;width:308;height:221">
              <v:imagedata r:id="rId51" o:title=""/>
            </v:shape>
            <v:shape id="docshape90" o:spid="_x0000_s2241" type="#_x0000_t75" style="position:absolute;left:1296;top:583;width:308;height:221">
              <v:imagedata r:id="rId51" o:title=""/>
            </v:shape>
            <w10:wrap anchorx="page"/>
          </v:group>
        </w:pict>
      </w:r>
      <w:r w:rsidR="00947DCD">
        <w:t>проявлятьбережное,гуманноеотношениековсемуживому; соблюдать общепринятые нормы поведения в обществе;</w:t>
      </w:r>
    </w:p>
    <w:p w:rsidR="00076F32" w:rsidRDefault="00947DCD">
      <w:pPr>
        <w:pStyle w:val="a3"/>
        <w:spacing w:line="242" w:lineRule="auto"/>
        <w:ind w:left="496" w:right="670" w:firstLine="427"/>
        <w:jc w:val="left"/>
      </w:pPr>
      <w:r>
        <w:t xml:space="preserve">распознавать асоциальные поступки, уметь противостоять им; проявлять отрицательноеотношениекаморальнымпоступкам, грубости,оскорбительнымсловами </w:t>
      </w:r>
      <w:r>
        <w:rPr>
          <w:spacing w:val="-2"/>
        </w:rPr>
        <w:t>действиям.</w:t>
      </w:r>
    </w:p>
    <w:p w:rsidR="00076F32" w:rsidRDefault="00076F32">
      <w:pPr>
        <w:pStyle w:val="a3"/>
        <w:ind w:left="0"/>
        <w:jc w:val="left"/>
      </w:pPr>
    </w:p>
    <w:p w:rsidR="00076F32" w:rsidRDefault="00076F32">
      <w:pPr>
        <w:pStyle w:val="a3"/>
        <w:spacing w:before="190"/>
        <w:ind w:left="0"/>
        <w:jc w:val="left"/>
      </w:pPr>
    </w:p>
    <w:p w:rsidR="00076F32" w:rsidRDefault="00947DCD">
      <w:pPr>
        <w:ind w:left="317" w:right="337"/>
        <w:jc w:val="center"/>
        <w:rPr>
          <w:b/>
        </w:rPr>
      </w:pPr>
      <w:r>
        <w:rPr>
          <w:b/>
        </w:rPr>
        <w:t>Курсвнеурочнойдеятельности«Школа</w:t>
      </w:r>
      <w:r>
        <w:rPr>
          <w:b/>
          <w:spacing w:val="-2"/>
        </w:rPr>
        <w:t>лидера»</w:t>
      </w:r>
    </w:p>
    <w:p w:rsidR="00076F32" w:rsidRDefault="00076F32">
      <w:pPr>
        <w:pStyle w:val="a3"/>
        <w:ind w:left="0"/>
        <w:jc w:val="left"/>
        <w:rPr>
          <w:b/>
          <w:sz w:val="22"/>
        </w:rPr>
      </w:pPr>
    </w:p>
    <w:p w:rsidR="00076F32" w:rsidRDefault="00076F32">
      <w:pPr>
        <w:pStyle w:val="a3"/>
        <w:spacing w:before="120"/>
        <w:ind w:left="0"/>
        <w:jc w:val="left"/>
        <w:rPr>
          <w:b/>
          <w:sz w:val="22"/>
        </w:rPr>
      </w:pPr>
    </w:p>
    <w:p w:rsidR="00076F32" w:rsidRDefault="00947DCD">
      <w:pPr>
        <w:ind w:left="222"/>
        <w:rPr>
          <w:b/>
        </w:rPr>
      </w:pPr>
      <w:r>
        <w:rPr>
          <w:b/>
        </w:rPr>
        <w:t>Планируемыерезультатыосвоения</w:t>
      </w:r>
      <w:r>
        <w:rPr>
          <w:b/>
          <w:spacing w:val="-2"/>
        </w:rPr>
        <w:t>курса:</w:t>
      </w:r>
    </w:p>
    <w:p w:rsidR="00076F32" w:rsidRDefault="00947DCD">
      <w:pPr>
        <w:spacing w:before="112"/>
        <w:ind w:left="222"/>
      </w:pPr>
      <w:r>
        <w:t>Личностные</w:t>
      </w:r>
      <w:r>
        <w:rPr>
          <w:spacing w:val="-2"/>
        </w:rPr>
        <w:t>результаты:</w:t>
      </w:r>
    </w:p>
    <w:p w:rsidR="00076F32" w:rsidRDefault="00947DCD">
      <w:pPr>
        <w:pStyle w:val="a4"/>
        <w:numPr>
          <w:ilvl w:val="0"/>
          <w:numId w:val="179"/>
        </w:numPr>
        <w:tabs>
          <w:tab w:val="left" w:pos="726"/>
        </w:tabs>
        <w:spacing w:line="269" w:lineRule="exact"/>
        <w:jc w:val="left"/>
      </w:pPr>
      <w:r>
        <w:t>приобретениесоциальных</w:t>
      </w:r>
      <w:r>
        <w:rPr>
          <w:spacing w:val="-2"/>
        </w:rPr>
        <w:t>знаний;</w:t>
      </w:r>
    </w:p>
    <w:p w:rsidR="00076F32" w:rsidRDefault="00947DCD">
      <w:pPr>
        <w:pStyle w:val="a4"/>
        <w:numPr>
          <w:ilvl w:val="0"/>
          <w:numId w:val="179"/>
        </w:numPr>
        <w:tabs>
          <w:tab w:val="left" w:pos="726"/>
        </w:tabs>
        <w:spacing w:line="269" w:lineRule="exact"/>
        <w:jc w:val="left"/>
      </w:pPr>
      <w:r>
        <w:t>пониманиесоциальнойреальностииповседневной</w:t>
      </w:r>
      <w:r>
        <w:rPr>
          <w:spacing w:val="-2"/>
        </w:rPr>
        <w:t>жизни;</w:t>
      </w:r>
    </w:p>
    <w:p w:rsidR="00076F32" w:rsidRDefault="00947DCD">
      <w:pPr>
        <w:pStyle w:val="a4"/>
        <w:numPr>
          <w:ilvl w:val="0"/>
          <w:numId w:val="179"/>
        </w:numPr>
        <w:tabs>
          <w:tab w:val="left" w:pos="726"/>
        </w:tabs>
        <w:spacing w:line="269" w:lineRule="exact"/>
        <w:jc w:val="left"/>
      </w:pPr>
      <w:r>
        <w:t>общениепоправилам,задаваемымвоображаемыми</w:t>
      </w:r>
      <w:r>
        <w:rPr>
          <w:spacing w:val="-2"/>
        </w:rPr>
        <w:t>условиями.</w:t>
      </w:r>
    </w:p>
    <w:p w:rsidR="00076F32" w:rsidRDefault="00076F32">
      <w:pPr>
        <w:pStyle w:val="a3"/>
        <w:spacing w:before="2"/>
        <w:ind w:left="0"/>
        <w:jc w:val="left"/>
        <w:rPr>
          <w:sz w:val="22"/>
        </w:rPr>
      </w:pPr>
    </w:p>
    <w:p w:rsidR="00076F32" w:rsidRDefault="00947DCD">
      <w:pPr>
        <w:ind w:left="222"/>
      </w:pPr>
      <w:r>
        <w:t>Метапредметные</w:t>
      </w:r>
      <w:r>
        <w:rPr>
          <w:spacing w:val="-2"/>
        </w:rPr>
        <w:t>результаты:</w:t>
      </w:r>
    </w:p>
    <w:p w:rsidR="00076F32" w:rsidRDefault="00947DCD">
      <w:pPr>
        <w:pStyle w:val="a4"/>
        <w:numPr>
          <w:ilvl w:val="0"/>
          <w:numId w:val="179"/>
        </w:numPr>
        <w:tabs>
          <w:tab w:val="left" w:pos="726"/>
        </w:tabs>
        <w:spacing w:line="269" w:lineRule="exact"/>
        <w:jc w:val="left"/>
      </w:pPr>
      <w:r>
        <w:t>умениявыполнятьдействияпоопределенным</w:t>
      </w:r>
      <w:r>
        <w:rPr>
          <w:spacing w:val="-2"/>
        </w:rPr>
        <w:t>правилам;</w:t>
      </w:r>
    </w:p>
    <w:p w:rsidR="00076F32" w:rsidRDefault="00947DCD">
      <w:pPr>
        <w:pStyle w:val="a4"/>
        <w:numPr>
          <w:ilvl w:val="0"/>
          <w:numId w:val="179"/>
        </w:numPr>
        <w:tabs>
          <w:tab w:val="left" w:pos="726"/>
        </w:tabs>
        <w:spacing w:line="226" w:lineRule="exact"/>
        <w:jc w:val="left"/>
      </w:pPr>
      <w:r>
        <w:t>умениекорректироватьсвоеповедениевпроцессе</w:t>
      </w:r>
      <w:r>
        <w:rPr>
          <w:spacing w:val="-2"/>
        </w:rPr>
        <w:t>упражнений;</w:t>
      </w:r>
    </w:p>
    <w:p w:rsidR="00076F32" w:rsidRDefault="00947DCD">
      <w:pPr>
        <w:pStyle w:val="a4"/>
        <w:numPr>
          <w:ilvl w:val="0"/>
          <w:numId w:val="179"/>
        </w:numPr>
        <w:tabs>
          <w:tab w:val="left" w:pos="726"/>
          <w:tab w:val="right" w:pos="10321"/>
        </w:tabs>
        <w:spacing w:line="312" w:lineRule="exact"/>
        <w:jc w:val="left"/>
        <w:rPr>
          <w:sz w:val="20"/>
        </w:rPr>
      </w:pPr>
      <w:r>
        <w:t>уметьиспользоватьполученныезнаниявпроцессевыполнениятворческих</w:t>
      </w:r>
      <w:r>
        <w:rPr>
          <w:spacing w:val="-2"/>
        </w:rPr>
        <w:t>заданий.</w:t>
      </w:r>
      <w:r>
        <w:tab/>
      </w:r>
      <w:r>
        <w:rPr>
          <w:spacing w:val="-5"/>
          <w:position w:val="12"/>
          <w:sz w:val="20"/>
        </w:rPr>
        <w:t>54</w:t>
      </w:r>
    </w:p>
    <w:p w:rsidR="00076F32" w:rsidRDefault="00947DCD">
      <w:pPr>
        <w:pStyle w:val="a4"/>
        <w:numPr>
          <w:ilvl w:val="0"/>
          <w:numId w:val="179"/>
        </w:numPr>
        <w:tabs>
          <w:tab w:val="left" w:pos="726"/>
        </w:tabs>
        <w:spacing w:line="269" w:lineRule="exact"/>
        <w:jc w:val="left"/>
      </w:pPr>
      <w:r>
        <w:t>способностькпоискуииспользованиюнеобходимойинформациивходе</w:t>
      </w:r>
      <w:r>
        <w:rPr>
          <w:spacing w:val="-2"/>
        </w:rPr>
        <w:t>упражнений;</w:t>
      </w:r>
    </w:p>
    <w:p w:rsidR="00076F32" w:rsidRDefault="00076F32">
      <w:pPr>
        <w:spacing w:line="269" w:lineRule="exact"/>
        <w:sectPr w:rsidR="00076F32">
          <w:footerReference w:type="default" r:id="rId53"/>
          <w:pgSz w:w="11910" w:h="16840"/>
          <w:pgMar w:top="960" w:right="20" w:bottom="280" w:left="800" w:header="0" w:footer="0" w:gutter="0"/>
          <w:cols w:space="720"/>
        </w:sectPr>
      </w:pPr>
    </w:p>
    <w:p w:rsidR="00076F32" w:rsidRDefault="00947DCD">
      <w:pPr>
        <w:pStyle w:val="a4"/>
        <w:numPr>
          <w:ilvl w:val="0"/>
          <w:numId w:val="178"/>
        </w:numPr>
        <w:tabs>
          <w:tab w:val="left" w:pos="726"/>
        </w:tabs>
        <w:spacing w:before="78" w:line="269" w:lineRule="exact"/>
        <w:jc w:val="left"/>
      </w:pPr>
      <w:r>
        <w:lastRenderedPageBreak/>
        <w:t>развитиетворческого</w:t>
      </w:r>
      <w:r>
        <w:rPr>
          <w:spacing w:val="-2"/>
        </w:rPr>
        <w:t>воображения;</w:t>
      </w:r>
    </w:p>
    <w:p w:rsidR="00076F32" w:rsidRDefault="00947DCD">
      <w:pPr>
        <w:pStyle w:val="a4"/>
        <w:numPr>
          <w:ilvl w:val="0"/>
          <w:numId w:val="178"/>
        </w:numPr>
        <w:tabs>
          <w:tab w:val="left" w:pos="726"/>
        </w:tabs>
        <w:spacing w:line="269" w:lineRule="exact"/>
        <w:jc w:val="left"/>
      </w:pPr>
      <w:r>
        <w:t>умениеанализироватьсвои</w:t>
      </w:r>
      <w:r>
        <w:rPr>
          <w:spacing w:val="-2"/>
        </w:rPr>
        <w:t>действия.</w:t>
      </w:r>
    </w:p>
    <w:p w:rsidR="00076F32" w:rsidRDefault="00947DCD">
      <w:pPr>
        <w:pStyle w:val="a4"/>
        <w:numPr>
          <w:ilvl w:val="0"/>
          <w:numId w:val="178"/>
        </w:numPr>
        <w:tabs>
          <w:tab w:val="left" w:pos="726"/>
        </w:tabs>
        <w:spacing w:line="269" w:lineRule="exact"/>
        <w:jc w:val="left"/>
      </w:pPr>
      <w:r>
        <w:t>умениеправильно</w:t>
      </w:r>
      <w:r>
        <w:rPr>
          <w:spacing w:val="-2"/>
        </w:rPr>
        <w:t>общаться;</w:t>
      </w:r>
    </w:p>
    <w:p w:rsidR="00076F32" w:rsidRDefault="00947DCD">
      <w:pPr>
        <w:pStyle w:val="a4"/>
        <w:numPr>
          <w:ilvl w:val="0"/>
          <w:numId w:val="178"/>
        </w:numPr>
        <w:tabs>
          <w:tab w:val="left" w:pos="726"/>
        </w:tabs>
        <w:spacing w:line="269" w:lineRule="exact"/>
        <w:jc w:val="left"/>
      </w:pPr>
      <w:r>
        <w:t>умениевыражатьсвоичувстваиэмоциив корректной</w:t>
      </w:r>
      <w:r>
        <w:rPr>
          <w:spacing w:val="-2"/>
        </w:rPr>
        <w:t>форме;</w:t>
      </w:r>
    </w:p>
    <w:p w:rsidR="00076F32" w:rsidRDefault="00947DCD">
      <w:pPr>
        <w:pStyle w:val="a4"/>
        <w:numPr>
          <w:ilvl w:val="0"/>
          <w:numId w:val="178"/>
        </w:numPr>
        <w:tabs>
          <w:tab w:val="left" w:pos="726"/>
        </w:tabs>
        <w:spacing w:line="269" w:lineRule="exact"/>
        <w:jc w:val="left"/>
      </w:pPr>
      <w:r>
        <w:t>умениеоцениватьсоидействиявпроцессеупражненийи</w:t>
      </w:r>
      <w:r>
        <w:rPr>
          <w:spacing w:val="-4"/>
        </w:rPr>
        <w:t xml:space="preserve"> игр.</w:t>
      </w:r>
    </w:p>
    <w:p w:rsidR="00076F32" w:rsidRDefault="00947DCD">
      <w:pPr>
        <w:spacing w:before="251"/>
        <w:ind w:left="222"/>
      </w:pPr>
      <w:r>
        <w:t>Предметные</w:t>
      </w:r>
      <w:r>
        <w:rPr>
          <w:spacing w:val="-2"/>
        </w:rPr>
        <w:t>результаты:</w:t>
      </w:r>
    </w:p>
    <w:p w:rsidR="00076F32" w:rsidRDefault="00947DCD">
      <w:pPr>
        <w:spacing w:before="1"/>
        <w:ind w:left="222"/>
      </w:pPr>
      <w:r>
        <w:t xml:space="preserve">10 </w:t>
      </w:r>
      <w:r>
        <w:rPr>
          <w:spacing w:val="-2"/>
        </w:rPr>
        <w:t>класс</w:t>
      </w:r>
    </w:p>
    <w:p w:rsidR="00076F32" w:rsidRDefault="00947DCD">
      <w:pPr>
        <w:pStyle w:val="a4"/>
        <w:numPr>
          <w:ilvl w:val="0"/>
          <w:numId w:val="178"/>
        </w:numPr>
        <w:tabs>
          <w:tab w:val="left" w:pos="726"/>
        </w:tabs>
        <w:spacing w:line="269" w:lineRule="exact"/>
        <w:jc w:val="left"/>
      </w:pPr>
      <w:r>
        <w:t>составлятьпланрешенияучебной</w:t>
      </w:r>
      <w:r>
        <w:rPr>
          <w:spacing w:val="-2"/>
        </w:rPr>
        <w:t>проблемы;</w:t>
      </w:r>
    </w:p>
    <w:p w:rsidR="00076F32" w:rsidRDefault="00947DCD">
      <w:pPr>
        <w:pStyle w:val="a4"/>
        <w:numPr>
          <w:ilvl w:val="0"/>
          <w:numId w:val="178"/>
        </w:numPr>
        <w:tabs>
          <w:tab w:val="left" w:pos="650"/>
          <w:tab w:val="left" w:pos="726"/>
        </w:tabs>
        <w:ind w:left="650" w:right="6601" w:hanging="284"/>
        <w:jc w:val="left"/>
      </w:pPr>
      <w:r>
        <w:tab/>
        <w:t>проявлятьпознавательнуюинициативу; 11 класс</w:t>
      </w:r>
    </w:p>
    <w:p w:rsidR="00076F32" w:rsidRDefault="00947DCD">
      <w:pPr>
        <w:pStyle w:val="a4"/>
        <w:numPr>
          <w:ilvl w:val="0"/>
          <w:numId w:val="178"/>
        </w:numPr>
        <w:tabs>
          <w:tab w:val="left" w:pos="726"/>
        </w:tabs>
        <w:spacing w:before="35" w:line="269" w:lineRule="exact"/>
        <w:jc w:val="left"/>
      </w:pPr>
      <w:r>
        <w:t>самостоятельноучитыватьвыделенныеучителемориентиры действиявнезнакомом</w:t>
      </w:r>
      <w:r>
        <w:rPr>
          <w:spacing w:val="-2"/>
        </w:rPr>
        <w:t>материале;</w:t>
      </w:r>
    </w:p>
    <w:p w:rsidR="00076F32" w:rsidRDefault="00947DCD">
      <w:pPr>
        <w:pStyle w:val="a4"/>
        <w:numPr>
          <w:ilvl w:val="0"/>
          <w:numId w:val="178"/>
        </w:numPr>
        <w:tabs>
          <w:tab w:val="left" w:pos="726"/>
        </w:tabs>
        <w:spacing w:line="269" w:lineRule="exact"/>
        <w:jc w:val="left"/>
      </w:pPr>
      <w:r>
        <w:t>самостоятельнонаходитьвариантырешениятворческой</w:t>
      </w:r>
      <w:r>
        <w:rPr>
          <w:spacing w:val="-2"/>
        </w:rPr>
        <w:t>задачи.</w:t>
      </w:r>
    </w:p>
    <w:p w:rsidR="00076F32" w:rsidRDefault="00076F32">
      <w:pPr>
        <w:pStyle w:val="a3"/>
        <w:ind w:left="0"/>
        <w:jc w:val="left"/>
        <w:rPr>
          <w:sz w:val="22"/>
        </w:rPr>
      </w:pPr>
    </w:p>
    <w:p w:rsidR="00076F32" w:rsidRDefault="00076F32">
      <w:pPr>
        <w:pStyle w:val="a3"/>
        <w:spacing w:before="3"/>
        <w:ind w:left="0"/>
        <w:jc w:val="left"/>
        <w:rPr>
          <w:sz w:val="22"/>
        </w:rPr>
      </w:pPr>
    </w:p>
    <w:p w:rsidR="00076F32" w:rsidRDefault="00947DCD">
      <w:pPr>
        <w:ind w:left="222"/>
        <w:rPr>
          <w:b/>
        </w:rPr>
      </w:pPr>
      <w:r>
        <w:rPr>
          <w:b/>
        </w:rPr>
        <w:t>Курсвнеурочнойдеятельности:</w:t>
      </w:r>
      <w:r>
        <w:rPr>
          <w:b/>
          <w:spacing w:val="-2"/>
        </w:rPr>
        <w:t>«Медиатор»</w:t>
      </w:r>
    </w:p>
    <w:p w:rsidR="00076F32" w:rsidRDefault="00947DCD">
      <w:pPr>
        <w:pStyle w:val="Heading3"/>
        <w:spacing w:before="252"/>
        <w:ind w:left="770"/>
      </w:pPr>
      <w:r>
        <w:t>Планируемыерезультатыосвоения</w:t>
      </w:r>
      <w:r>
        <w:rPr>
          <w:spacing w:val="-2"/>
        </w:rPr>
        <w:t xml:space="preserve"> курса:</w:t>
      </w:r>
    </w:p>
    <w:p w:rsidR="00076F32" w:rsidRDefault="00947DCD">
      <w:pPr>
        <w:tabs>
          <w:tab w:val="left" w:pos="2462"/>
          <w:tab w:val="left" w:pos="4045"/>
        </w:tabs>
        <w:spacing w:before="272" w:line="242" w:lineRule="auto"/>
        <w:ind w:left="770" w:right="391"/>
        <w:rPr>
          <w:sz w:val="24"/>
        </w:rPr>
      </w:pPr>
      <w:r>
        <w:rPr>
          <w:b/>
          <w:spacing w:val="-2"/>
          <w:sz w:val="24"/>
        </w:rPr>
        <w:t>Личностные</w:t>
      </w:r>
      <w:r>
        <w:rPr>
          <w:b/>
          <w:sz w:val="24"/>
        </w:rPr>
        <w:tab/>
      </w:r>
      <w:r>
        <w:rPr>
          <w:b/>
          <w:spacing w:val="-2"/>
          <w:sz w:val="24"/>
        </w:rPr>
        <w:t>результаты</w:t>
      </w:r>
      <w:r>
        <w:rPr>
          <w:b/>
          <w:sz w:val="24"/>
        </w:rPr>
        <w:tab/>
        <w:t>Гражданскоговоспитания:</w:t>
      </w:r>
      <w:r>
        <w:rPr>
          <w:sz w:val="24"/>
        </w:rPr>
        <w:t>сформированностьгражданской позиции обучающегося как активного и ответственного члена российского общества;</w:t>
      </w:r>
    </w:p>
    <w:p w:rsidR="00076F32" w:rsidRDefault="00947DCD">
      <w:pPr>
        <w:pStyle w:val="a3"/>
        <w:tabs>
          <w:tab w:val="left" w:pos="2383"/>
          <w:tab w:val="left" w:pos="4544"/>
          <w:tab w:val="left" w:pos="6705"/>
        </w:tabs>
        <w:spacing w:line="276" w:lineRule="auto"/>
        <w:ind w:left="942" w:right="243" w:hanging="178"/>
        <w:jc w:val="left"/>
      </w:pPr>
      <w:r>
        <w:t xml:space="preserve">осознаниесвоихконституционныхправиобязанностей,уважениезаконаиправопорядка; </w:t>
      </w:r>
      <w:r>
        <w:rPr>
          <w:spacing w:val="-2"/>
        </w:rPr>
        <w:t>принятие</w:t>
      </w:r>
      <w:r>
        <w:tab/>
      </w:r>
      <w:r>
        <w:rPr>
          <w:spacing w:val="-2"/>
        </w:rPr>
        <w:t>традиционных</w:t>
      </w:r>
      <w:r>
        <w:tab/>
      </w:r>
      <w:r>
        <w:rPr>
          <w:spacing w:val="-2"/>
        </w:rPr>
        <w:t>национальных,</w:t>
      </w:r>
      <w:r>
        <w:tab/>
        <w:t>общечеловеческихгуманистических</w:t>
      </w:r>
      <w:r>
        <w:rPr>
          <w:spacing w:val="-10"/>
        </w:rPr>
        <w:t>и</w:t>
      </w:r>
    </w:p>
    <w:p w:rsidR="00076F32" w:rsidRDefault="00947DCD">
      <w:pPr>
        <w:pStyle w:val="a3"/>
        <w:spacing w:line="275" w:lineRule="exact"/>
        <w:ind w:left="774"/>
        <w:jc w:val="left"/>
      </w:pPr>
      <w:r>
        <w:t>демократических</w:t>
      </w:r>
      <w:r>
        <w:rPr>
          <w:spacing w:val="-2"/>
        </w:rPr>
        <w:t>ценностей;</w:t>
      </w:r>
    </w:p>
    <w:p w:rsidR="00076F32" w:rsidRDefault="00947DCD">
      <w:pPr>
        <w:pStyle w:val="a3"/>
        <w:tabs>
          <w:tab w:val="left" w:pos="2383"/>
          <w:tab w:val="left" w:pos="4544"/>
          <w:tab w:val="left" w:pos="5985"/>
        </w:tabs>
        <w:spacing w:before="45"/>
        <w:ind w:left="765"/>
        <w:jc w:val="left"/>
      </w:pPr>
      <w:r>
        <w:rPr>
          <w:spacing w:val="-2"/>
        </w:rPr>
        <w:t>готовность</w:t>
      </w:r>
      <w:r>
        <w:tab/>
      </w:r>
      <w:r>
        <w:rPr>
          <w:spacing w:val="-2"/>
        </w:rPr>
        <w:t>противостоять</w:t>
      </w:r>
      <w:r>
        <w:tab/>
      </w:r>
      <w:r>
        <w:rPr>
          <w:spacing w:val="-2"/>
        </w:rPr>
        <w:t>идеологии</w:t>
      </w:r>
      <w:r>
        <w:tab/>
        <w:t>экстремизма,</w:t>
      </w:r>
      <w:r>
        <w:rPr>
          <w:spacing w:val="-2"/>
        </w:rPr>
        <w:t>национализма,</w:t>
      </w:r>
    </w:p>
    <w:p w:rsidR="00076F32" w:rsidRDefault="00947DCD">
      <w:pPr>
        <w:pStyle w:val="a3"/>
        <w:spacing w:before="41" w:line="276" w:lineRule="auto"/>
        <w:ind w:left="774" w:right="382" w:firstLine="168"/>
        <w:rPr>
          <w:b/>
        </w:rPr>
      </w:pPr>
      <w:r>
        <w:t xml:space="preserve">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 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r>
        <w:rPr>
          <w:b/>
        </w:rPr>
        <w:t>Патриотического воспитания:</w:t>
      </w:r>
    </w:p>
    <w:p w:rsidR="00076F32" w:rsidRDefault="00947DCD">
      <w:pPr>
        <w:pStyle w:val="a3"/>
        <w:spacing w:before="2"/>
        <w:ind w:left="770" w:right="1017"/>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икультуру, прошлое инастоящее многонационального народа России;</w:t>
      </w:r>
    </w:p>
    <w:p w:rsidR="00076F32" w:rsidRDefault="00947DCD">
      <w:pPr>
        <w:pStyle w:val="a3"/>
        <w:spacing w:before="123" w:line="276" w:lineRule="auto"/>
        <w:ind w:left="774" w:right="249" w:hanging="1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76F32" w:rsidRDefault="00947DCD">
      <w:pPr>
        <w:pStyle w:val="a3"/>
        <w:spacing w:before="3"/>
        <w:ind w:left="770"/>
      </w:pPr>
      <w:r>
        <w:rPr>
          <w:spacing w:val="-2"/>
        </w:rPr>
        <w:t>идейная убежденность,готовностькслужениюизащитеОтечества,ответственностьзаегосудьбу;</w:t>
      </w:r>
    </w:p>
    <w:p w:rsidR="00076F32" w:rsidRDefault="00947DCD">
      <w:pPr>
        <w:spacing w:before="4" w:line="237" w:lineRule="auto"/>
        <w:ind w:left="770" w:right="670"/>
        <w:rPr>
          <w:sz w:val="24"/>
        </w:rPr>
      </w:pPr>
      <w:r>
        <w:rPr>
          <w:b/>
          <w:sz w:val="24"/>
        </w:rPr>
        <w:t>Духовно-нравственноговоспитания:</w:t>
      </w:r>
      <w:r>
        <w:rPr>
          <w:sz w:val="24"/>
        </w:rPr>
        <w:t>осознаниедуховныхценностейроссийского народа; сформированность нравственного сознания, этического поведения;</w:t>
      </w:r>
    </w:p>
    <w:p w:rsidR="00076F32" w:rsidRDefault="00947DCD">
      <w:pPr>
        <w:pStyle w:val="a3"/>
        <w:spacing w:before="6" w:line="237" w:lineRule="auto"/>
        <w:ind w:left="770"/>
        <w:jc w:val="left"/>
      </w:pPr>
      <w:r>
        <w:t>способностьоцениватьситуациюиприниматьосознанныерешения,ориентируясь наморально- нравственные нормы и ценности;</w:t>
      </w:r>
    </w:p>
    <w:p w:rsidR="00076F32" w:rsidRDefault="00947DCD">
      <w:pPr>
        <w:pStyle w:val="a3"/>
        <w:spacing w:before="4" w:line="275" w:lineRule="exact"/>
        <w:ind w:left="770"/>
        <w:jc w:val="left"/>
      </w:pPr>
      <w:r>
        <w:t>осознаниеличноговкладавпостроениеустойчивого</w:t>
      </w:r>
      <w:r>
        <w:rPr>
          <w:spacing w:val="-2"/>
        </w:rPr>
        <w:t>будущего;</w:t>
      </w:r>
    </w:p>
    <w:p w:rsidR="00076F32" w:rsidRDefault="00947DCD">
      <w:pPr>
        <w:pStyle w:val="a3"/>
        <w:ind w:left="770" w:right="520"/>
      </w:pPr>
      <w:r>
        <w:t xml:space="preserve">ответственноеотношениек своим родителями (или) другим членам семьи, созданию семьи на основеосознанногопринятияценностейсемейнойжизнивсоответствиистрадицияминародов </w:t>
      </w:r>
      <w:r>
        <w:rPr>
          <w:spacing w:val="-2"/>
        </w:rPr>
        <w:t>России;</w:t>
      </w:r>
    </w:p>
    <w:p w:rsidR="00076F32" w:rsidRDefault="00947DCD">
      <w:pPr>
        <w:pStyle w:val="Heading3"/>
        <w:spacing w:before="6"/>
        <w:ind w:left="765"/>
        <w:jc w:val="both"/>
      </w:pPr>
      <w:r>
        <w:t>Эстетического</w:t>
      </w:r>
      <w:r>
        <w:rPr>
          <w:spacing w:val="-2"/>
        </w:rPr>
        <w:t xml:space="preserve"> воспитания:</w:t>
      </w:r>
    </w:p>
    <w:p w:rsidR="00076F32" w:rsidRDefault="00947DCD">
      <w:pPr>
        <w:pStyle w:val="a3"/>
        <w:tabs>
          <w:tab w:val="left" w:pos="2470"/>
          <w:tab w:val="left" w:pos="3973"/>
          <w:tab w:val="left" w:pos="4467"/>
          <w:tab w:val="left" w:pos="5423"/>
          <w:tab w:val="left" w:pos="6671"/>
          <w:tab w:val="left" w:pos="7915"/>
          <w:tab w:val="left" w:pos="8846"/>
          <w:tab w:val="left" w:pos="10162"/>
        </w:tabs>
        <w:spacing w:before="67" w:line="237" w:lineRule="auto"/>
        <w:ind w:left="770" w:right="795" w:hanging="5"/>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и общественных отношений;</w:t>
      </w:r>
    </w:p>
    <w:p w:rsidR="00076F32" w:rsidRDefault="00947DCD">
      <w:pPr>
        <w:pStyle w:val="a3"/>
        <w:spacing w:before="6" w:line="237" w:lineRule="auto"/>
        <w:ind w:left="770"/>
        <w:jc w:val="left"/>
      </w:pPr>
      <w:r>
        <w:t>способность восприниматьразличные виды искусства,традиции итворчествосвоегои других народов, ощущать эмоциональное воздействие искусства;</w:t>
      </w:r>
    </w:p>
    <w:p w:rsidR="00076F32" w:rsidRDefault="00947DCD">
      <w:pPr>
        <w:pStyle w:val="a3"/>
        <w:spacing w:before="3" w:line="179" w:lineRule="exact"/>
        <w:ind w:left="770"/>
        <w:jc w:val="left"/>
      </w:pPr>
      <w:r>
        <w:t>убежденностьвзначимостидляличностииобществаотечественногоимирового</w:t>
      </w:r>
      <w:r>
        <w:rPr>
          <w:spacing w:val="-2"/>
        </w:rPr>
        <w:t>искусства,</w:t>
      </w:r>
    </w:p>
    <w:p w:rsidR="00076F32" w:rsidRDefault="00947DCD">
      <w:pPr>
        <w:pStyle w:val="a3"/>
        <w:spacing w:line="242" w:lineRule="auto"/>
        <w:ind w:left="770"/>
        <w:jc w:val="left"/>
      </w:pPr>
      <w:r>
        <w:t>этническихкультурныхтрадицийинародноготворчества;готовностьк</w:t>
      </w:r>
      <w:r>
        <w:rPr>
          <w:spacing w:val="13"/>
        </w:rPr>
        <w:t>са</w:t>
      </w:r>
      <w:r>
        <w:rPr>
          <w:spacing w:val="10"/>
        </w:rPr>
        <w:t>м</w:t>
      </w:r>
      <w:r>
        <w:rPr>
          <w:spacing w:val="18"/>
        </w:rPr>
        <w:t>о</w:t>
      </w:r>
      <w:r>
        <w:rPr>
          <w:spacing w:val="15"/>
        </w:rPr>
        <w:t>вы</w:t>
      </w:r>
      <w:r>
        <w:rPr>
          <w:spacing w:val="25"/>
        </w:rPr>
        <w:t>р</w:t>
      </w:r>
      <w:r>
        <w:rPr>
          <w:spacing w:val="8"/>
        </w:rPr>
        <w:t>а</w:t>
      </w:r>
      <w:r>
        <w:rPr>
          <w:spacing w:val="15"/>
        </w:rPr>
        <w:t>ж</w:t>
      </w:r>
      <w:r>
        <w:rPr>
          <w:spacing w:val="13"/>
        </w:rPr>
        <w:t>е</w:t>
      </w:r>
      <w:r>
        <w:rPr>
          <w:spacing w:val="14"/>
        </w:rPr>
        <w:t>н</w:t>
      </w:r>
      <w:r>
        <w:rPr>
          <w:spacing w:val="-28"/>
        </w:rPr>
        <w:t>и</w:t>
      </w:r>
      <w:r>
        <w:rPr>
          <w:spacing w:val="-45"/>
          <w:position w:val="14"/>
          <w:sz w:val="20"/>
        </w:rPr>
        <w:t>5</w:t>
      </w:r>
      <w:r>
        <w:rPr>
          <w:spacing w:val="-107"/>
        </w:rPr>
        <w:t>ю</w:t>
      </w:r>
      <w:r>
        <w:rPr>
          <w:spacing w:val="14"/>
          <w:position w:val="14"/>
          <w:sz w:val="20"/>
        </w:rPr>
        <w:t>5</w:t>
      </w:r>
      <w:r>
        <w:t>в разных видах искусства, стремление</w:t>
      </w:r>
    </w:p>
    <w:p w:rsidR="00076F32" w:rsidRDefault="00076F32">
      <w:pPr>
        <w:spacing w:line="242" w:lineRule="auto"/>
        <w:sectPr w:rsidR="00076F32">
          <w:footerReference w:type="default" r:id="rId54"/>
          <w:pgSz w:w="11910" w:h="16840"/>
          <w:pgMar w:top="940" w:right="20" w:bottom="0" w:left="800" w:header="0" w:footer="0" w:gutter="0"/>
          <w:cols w:space="720"/>
        </w:sectPr>
      </w:pPr>
    </w:p>
    <w:p w:rsidR="00076F32" w:rsidRDefault="00947DCD">
      <w:pPr>
        <w:pStyle w:val="a3"/>
        <w:spacing w:before="75"/>
        <w:ind w:left="770"/>
        <w:jc w:val="left"/>
      </w:pPr>
      <w:r>
        <w:lastRenderedPageBreak/>
        <w:t>проявлятькачестватворческой</w:t>
      </w:r>
      <w:r>
        <w:rPr>
          <w:spacing w:val="-2"/>
        </w:rPr>
        <w:t>личности;</w:t>
      </w:r>
    </w:p>
    <w:p w:rsidR="00076F32" w:rsidRDefault="00947DCD">
      <w:pPr>
        <w:pStyle w:val="Heading3"/>
        <w:spacing w:before="3" w:line="275" w:lineRule="exact"/>
        <w:ind w:left="770"/>
      </w:pPr>
      <w:r>
        <w:t>Физического</w:t>
      </w:r>
      <w:r>
        <w:rPr>
          <w:spacing w:val="-2"/>
        </w:rPr>
        <w:t xml:space="preserve"> воспитания:</w:t>
      </w:r>
    </w:p>
    <w:p w:rsidR="00076F32" w:rsidRDefault="00947DCD">
      <w:pPr>
        <w:pStyle w:val="a3"/>
        <w:spacing w:before="1" w:line="237" w:lineRule="auto"/>
        <w:ind w:left="770"/>
        <w:jc w:val="left"/>
      </w:pPr>
      <w:r>
        <w:t xml:space="preserve">Сформированность здорового и безопасного образа жизни, ответственного отношения к своему </w:t>
      </w:r>
      <w:r>
        <w:rPr>
          <w:spacing w:val="-2"/>
        </w:rPr>
        <w:t>здоровью;</w:t>
      </w:r>
    </w:p>
    <w:p w:rsidR="00076F32" w:rsidRDefault="00947DCD">
      <w:pPr>
        <w:pStyle w:val="a3"/>
        <w:tabs>
          <w:tab w:val="left" w:pos="5985"/>
          <w:tab w:val="left" w:pos="7425"/>
          <w:tab w:val="left" w:pos="8866"/>
        </w:tabs>
        <w:spacing w:before="3"/>
        <w:ind w:left="770" w:right="461"/>
        <w:jc w:val="left"/>
      </w:pPr>
      <w:r>
        <w:t>Потребность в физическом совершенствовании,</w:t>
      </w:r>
      <w:r>
        <w:tab/>
      </w:r>
      <w:r>
        <w:rPr>
          <w:spacing w:val="-2"/>
        </w:rPr>
        <w:t>занятиях</w:t>
      </w:r>
      <w:r>
        <w:tab/>
      </w:r>
      <w:r>
        <w:rPr>
          <w:spacing w:val="-2"/>
        </w:rPr>
        <w:t>спортивно-</w:t>
      </w:r>
      <w:r>
        <w:tab/>
      </w:r>
      <w:r>
        <w:rPr>
          <w:spacing w:val="-2"/>
        </w:rPr>
        <w:t>оздоровительной деятельностью;</w:t>
      </w:r>
    </w:p>
    <w:p w:rsidR="00076F32" w:rsidRDefault="00947DCD">
      <w:pPr>
        <w:pStyle w:val="a3"/>
        <w:tabs>
          <w:tab w:val="left" w:pos="9199"/>
        </w:tabs>
        <w:spacing w:before="3" w:line="237" w:lineRule="auto"/>
        <w:ind w:left="770" w:right="261"/>
        <w:jc w:val="left"/>
      </w:pPr>
      <w:r>
        <w:t>активноенеприятиевредныхпривычекииныхформпричинениявреда</w:t>
      </w:r>
      <w:r>
        <w:tab/>
        <w:t>физическомуи психическому здоровью;</w:t>
      </w:r>
    </w:p>
    <w:p w:rsidR="00076F32" w:rsidRDefault="00947DCD">
      <w:pPr>
        <w:pStyle w:val="Heading3"/>
        <w:spacing w:before="8" w:line="272" w:lineRule="exact"/>
        <w:ind w:left="770"/>
      </w:pPr>
      <w:r>
        <w:t>Трудового</w:t>
      </w:r>
      <w:r>
        <w:rPr>
          <w:spacing w:val="-2"/>
        </w:rPr>
        <w:t>воспитания:</w:t>
      </w:r>
    </w:p>
    <w:p w:rsidR="00076F32" w:rsidRDefault="00947DCD">
      <w:pPr>
        <w:pStyle w:val="a3"/>
        <w:spacing w:line="272" w:lineRule="exact"/>
        <w:ind w:left="770"/>
        <w:jc w:val="left"/>
      </w:pPr>
      <w:r>
        <w:t>готовностьктруду,осознаниеценностимастерства,</w:t>
      </w:r>
      <w:r>
        <w:rPr>
          <w:spacing w:val="-2"/>
        </w:rPr>
        <w:t>трудолюбие;</w:t>
      </w:r>
    </w:p>
    <w:p w:rsidR="00076F32" w:rsidRDefault="00947DCD">
      <w:pPr>
        <w:pStyle w:val="a3"/>
        <w:tabs>
          <w:tab w:val="left" w:pos="10306"/>
        </w:tabs>
        <w:spacing w:before="2" w:line="276" w:lineRule="auto"/>
        <w:ind w:left="774" w:right="243" w:hanging="10"/>
        <w:jc w:val="left"/>
      </w:pPr>
      <w:r>
        <w:t>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 интерес</w:t>
      </w:r>
      <w:r>
        <w:tab/>
      </w:r>
      <w:r>
        <w:rPr>
          <w:spacing w:val="-10"/>
        </w:rPr>
        <w:t>к</w:t>
      </w:r>
    </w:p>
    <w:p w:rsidR="00076F32" w:rsidRDefault="00947DCD">
      <w:pPr>
        <w:pStyle w:val="a3"/>
        <w:tabs>
          <w:tab w:val="left" w:pos="8146"/>
        </w:tabs>
        <w:spacing w:line="276" w:lineRule="auto"/>
        <w:ind w:left="774" w:right="236" w:firstLine="168"/>
      </w:pPr>
      <w:r>
        <w:t>различнымсферам профессиональной деятельности, умение</w:t>
      </w:r>
      <w:r>
        <w:tab/>
        <w:t>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076F32" w:rsidRDefault="00947DCD">
      <w:pPr>
        <w:pStyle w:val="Heading3"/>
        <w:spacing w:before="8"/>
        <w:ind w:left="765"/>
        <w:jc w:val="both"/>
      </w:pPr>
      <w:r>
        <w:t>Экологического</w:t>
      </w:r>
      <w:r>
        <w:rPr>
          <w:spacing w:val="-2"/>
        </w:rPr>
        <w:t>воспитания:</w:t>
      </w:r>
    </w:p>
    <w:p w:rsidR="00076F32" w:rsidRDefault="00947DCD">
      <w:pPr>
        <w:pStyle w:val="a3"/>
        <w:spacing w:before="41"/>
        <w:ind w:left="770" w:right="24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76F32" w:rsidRDefault="00947DCD">
      <w:pPr>
        <w:pStyle w:val="a3"/>
        <w:spacing w:before="5" w:line="237" w:lineRule="auto"/>
        <w:ind w:left="770" w:right="261"/>
      </w:pPr>
      <w:r>
        <w:t>планирование и осуществление действий в окружающей среде на основе знания целей устойчивого развития человечества;</w:t>
      </w:r>
    </w:p>
    <w:p w:rsidR="00076F32" w:rsidRDefault="00947DCD">
      <w:pPr>
        <w:pStyle w:val="a3"/>
        <w:spacing w:before="3" w:line="275" w:lineRule="exact"/>
        <w:ind w:left="770"/>
      </w:pPr>
      <w:r>
        <w:t>активноенеприятиедействий,приносящихвредокружающей</w:t>
      </w:r>
      <w:r>
        <w:rPr>
          <w:spacing w:val="-2"/>
        </w:rPr>
        <w:t xml:space="preserve"> среде;</w:t>
      </w:r>
    </w:p>
    <w:p w:rsidR="00076F32" w:rsidRDefault="00947DCD">
      <w:pPr>
        <w:pStyle w:val="a3"/>
        <w:spacing w:line="280" w:lineRule="auto"/>
        <w:ind w:left="774" w:right="246" w:hanging="10"/>
      </w:pPr>
      <w:r>
        <w:rPr>
          <w:spacing w:val="-2"/>
        </w:rPr>
        <w:t xml:space="preserve">умение прогнозировать неблагоприятные экологические последствия предпринимаемых действий, </w:t>
      </w:r>
      <w:r>
        <w:t>предотвращать их; расширение опыта деятельности экологической направленности;</w:t>
      </w:r>
    </w:p>
    <w:p w:rsidR="00076F32" w:rsidRDefault="00947DCD">
      <w:pPr>
        <w:pStyle w:val="a3"/>
        <w:spacing w:line="276" w:lineRule="auto"/>
        <w:ind w:left="774" w:right="239" w:hanging="10"/>
      </w:pPr>
      <w:r>
        <w:rPr>
          <w:b/>
        </w:rPr>
        <w:t xml:space="preserve">Ценности научного познания: </w:t>
      </w:r>
      <w:r>
        <w:t>сформированность мировоззрения, соответствующего современномууровнюразвитиянаукииобщественнойпрактики,основанногонадиалогекультур, способствующего осознанию своего места в поликультурном мире;</w:t>
      </w:r>
    </w:p>
    <w:p w:rsidR="00076F32" w:rsidRDefault="00947DCD">
      <w:pPr>
        <w:pStyle w:val="a3"/>
        <w:spacing w:line="242" w:lineRule="auto"/>
        <w:ind w:left="222" w:right="249"/>
      </w:pPr>
      <w:r>
        <w:t>совершенствование языковой и читательской культуры как средства взаимодействия междулюдьми и познания мира;</w:t>
      </w:r>
    </w:p>
    <w:p w:rsidR="00076F32" w:rsidRDefault="00947DCD">
      <w:pPr>
        <w:pStyle w:val="a3"/>
        <w:spacing w:line="242" w:lineRule="auto"/>
        <w:ind w:left="770" w:right="261"/>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76F32" w:rsidRDefault="00076F32">
      <w:pPr>
        <w:pStyle w:val="a3"/>
        <w:spacing w:before="39"/>
        <w:ind w:left="0"/>
        <w:jc w:val="left"/>
      </w:pPr>
    </w:p>
    <w:p w:rsidR="00076F32" w:rsidRDefault="00947DCD">
      <w:pPr>
        <w:pStyle w:val="Heading3"/>
        <w:ind w:left="765"/>
        <w:jc w:val="both"/>
      </w:pPr>
      <w:r>
        <w:t>Метепредметные</w:t>
      </w:r>
      <w:r>
        <w:rPr>
          <w:spacing w:val="-2"/>
        </w:rPr>
        <w:t>результаты</w:t>
      </w:r>
    </w:p>
    <w:p w:rsidR="00076F32" w:rsidRDefault="00076F32">
      <w:pPr>
        <w:pStyle w:val="a3"/>
        <w:spacing w:before="39"/>
        <w:ind w:left="0"/>
        <w:jc w:val="left"/>
        <w:rPr>
          <w:b/>
        </w:rPr>
      </w:pPr>
    </w:p>
    <w:p w:rsidR="00076F32" w:rsidRDefault="00947DCD">
      <w:pPr>
        <w:spacing w:before="1" w:line="242" w:lineRule="auto"/>
        <w:ind w:left="774" w:hanging="10"/>
        <w:rPr>
          <w:b/>
          <w:sz w:val="24"/>
        </w:rPr>
      </w:pPr>
      <w:r>
        <w:rPr>
          <w:b/>
          <w:sz w:val="24"/>
        </w:rPr>
        <w:t xml:space="preserve">Овладение универсальными учебными познавательными действиями: Базовыелогические </w:t>
      </w:r>
      <w:r>
        <w:rPr>
          <w:b/>
          <w:spacing w:val="-2"/>
          <w:sz w:val="24"/>
        </w:rPr>
        <w:t>действия:</w:t>
      </w:r>
    </w:p>
    <w:p w:rsidR="00076F32" w:rsidRDefault="00947DCD">
      <w:pPr>
        <w:pStyle w:val="a3"/>
        <w:tabs>
          <w:tab w:val="left" w:pos="6705"/>
          <w:tab w:val="left" w:pos="7425"/>
          <w:tab w:val="left" w:pos="8840"/>
          <w:tab w:val="left" w:pos="10713"/>
        </w:tabs>
        <w:ind w:left="798" w:right="244" w:hanging="29"/>
        <w:jc w:val="left"/>
      </w:pPr>
      <w:r>
        <w:t>самостоятельно формулировать и актуализировать проблему, рассматривать ее все сторонне; устанавливать существенный признак или основания</w:t>
      </w:r>
      <w:r>
        <w:tab/>
      </w:r>
      <w:r>
        <w:rPr>
          <w:spacing w:val="-4"/>
        </w:rPr>
        <w:t>для</w:t>
      </w:r>
      <w:r>
        <w:tab/>
      </w:r>
      <w:r>
        <w:rPr>
          <w:spacing w:val="-2"/>
        </w:rPr>
        <w:t>сравнения,</w:t>
      </w:r>
      <w:r>
        <w:tab/>
      </w:r>
      <w:r>
        <w:rPr>
          <w:spacing w:val="-2"/>
        </w:rPr>
        <w:t>классификации</w:t>
      </w:r>
      <w:r>
        <w:tab/>
      </w:r>
      <w:r>
        <w:rPr>
          <w:spacing w:val="-10"/>
        </w:rPr>
        <w:t xml:space="preserve">и </w:t>
      </w:r>
      <w:r>
        <w:rPr>
          <w:spacing w:val="-2"/>
        </w:rPr>
        <w:t>обобщения;</w:t>
      </w:r>
    </w:p>
    <w:p w:rsidR="00076F32" w:rsidRDefault="00947DCD">
      <w:pPr>
        <w:pStyle w:val="a3"/>
        <w:tabs>
          <w:tab w:val="left" w:pos="2383"/>
          <w:tab w:val="left" w:pos="4544"/>
          <w:tab w:val="left" w:pos="5264"/>
          <w:tab w:val="left" w:pos="7425"/>
        </w:tabs>
        <w:spacing w:line="237" w:lineRule="auto"/>
        <w:ind w:left="942" w:right="1383" w:hanging="173"/>
        <w:jc w:val="left"/>
      </w:pPr>
      <w:r>
        <w:t>определятьцелидеятельности,задаватьпараметрыикритерииихдостижения;</w:t>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p>
    <w:p w:rsidR="00076F32" w:rsidRDefault="00947DCD">
      <w:pPr>
        <w:pStyle w:val="a3"/>
        <w:spacing w:before="31"/>
        <w:ind w:left="770"/>
        <w:jc w:val="left"/>
      </w:pPr>
      <w:r>
        <w:t>рассматриваемых</w:t>
      </w:r>
      <w:r>
        <w:rPr>
          <w:spacing w:val="-2"/>
        </w:rPr>
        <w:t>явлениях;</w:t>
      </w:r>
    </w:p>
    <w:p w:rsidR="00076F32" w:rsidRDefault="00947DCD">
      <w:pPr>
        <w:pStyle w:val="a3"/>
        <w:tabs>
          <w:tab w:val="left" w:pos="1892"/>
          <w:tab w:val="left" w:pos="4157"/>
          <w:tab w:val="left" w:pos="5427"/>
          <w:tab w:val="left" w:pos="6411"/>
          <w:tab w:val="left" w:pos="7629"/>
        </w:tabs>
        <w:spacing w:before="3"/>
        <w:ind w:left="770" w:right="387"/>
        <w:jc w:val="left"/>
      </w:pPr>
      <w:r>
        <w:t xml:space="preserve">вноситькоррективывдеятельность,оцениватьсоответствиерезультатовцелям,оцениватьриски последствий деятельности; развивать креативное мышление при решении жизненных проблем; </w:t>
      </w:r>
      <w:r>
        <w:rPr>
          <w:b/>
          <w:spacing w:val="-2"/>
        </w:rPr>
        <w:t>Базовые</w:t>
      </w:r>
      <w:r>
        <w:rPr>
          <w:b/>
        </w:rPr>
        <w:tab/>
      </w:r>
      <w:r>
        <w:rPr>
          <w:b/>
          <w:spacing w:val="-2"/>
        </w:rPr>
        <w:t>исследовательские</w:t>
      </w:r>
      <w:r>
        <w:rPr>
          <w:b/>
        </w:rPr>
        <w:tab/>
      </w:r>
      <w:r>
        <w:rPr>
          <w:b/>
          <w:spacing w:val="-2"/>
        </w:rPr>
        <w:t>действия:</w:t>
      </w:r>
      <w:r>
        <w:rPr>
          <w:b/>
        </w:rPr>
        <w:tab/>
      </w:r>
      <w:r>
        <w:rPr>
          <w:spacing w:val="-2"/>
        </w:rPr>
        <w:t>владеть</w:t>
      </w:r>
      <w:r>
        <w:tab/>
      </w:r>
      <w:r>
        <w:rPr>
          <w:spacing w:val="-2"/>
        </w:rPr>
        <w:t>навыками</w:t>
      </w:r>
      <w:r>
        <w:tab/>
        <w:t>учебно-исследовательскойи проектной деятельности, навыками разрешения проблем;</w:t>
      </w:r>
    </w:p>
    <w:p w:rsidR="00076F32" w:rsidRDefault="00947DCD">
      <w:pPr>
        <w:pStyle w:val="a3"/>
        <w:spacing w:before="3" w:line="237" w:lineRule="auto"/>
        <w:ind w:left="770"/>
        <w:jc w:val="left"/>
      </w:pPr>
      <w:r>
        <w:t>способностьиготовностьксамостоятельномупоискуметодоврешенияпрактическихзадач, применению различных методов познания;</w:t>
      </w:r>
    </w:p>
    <w:p w:rsidR="00076F32" w:rsidRDefault="00947DCD">
      <w:pPr>
        <w:pStyle w:val="a3"/>
        <w:spacing w:before="3"/>
        <w:ind w:left="770" w:right="387"/>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76F32" w:rsidRDefault="00947DCD">
      <w:pPr>
        <w:pStyle w:val="a3"/>
        <w:spacing w:before="25" w:line="199" w:lineRule="auto"/>
        <w:ind w:left="770" w:right="256"/>
      </w:pPr>
      <w:r>
        <w:t>формирование научного типа мышления, владение научной терминологией, ключ</w:t>
      </w:r>
      <w:r>
        <w:rPr>
          <w:position w:val="-6"/>
          <w:sz w:val="20"/>
        </w:rPr>
        <w:t>5</w:t>
      </w:r>
      <w:r>
        <w:t>е</w:t>
      </w:r>
      <w:r>
        <w:rPr>
          <w:position w:val="-6"/>
          <w:sz w:val="20"/>
        </w:rPr>
        <w:t>6</w:t>
      </w:r>
      <w:r>
        <w:t>выми понятиями и методами;</w:t>
      </w:r>
    </w:p>
    <w:p w:rsidR="00076F32" w:rsidRDefault="00947DCD">
      <w:pPr>
        <w:pStyle w:val="a3"/>
        <w:spacing w:before="6"/>
        <w:ind w:left="770"/>
      </w:pPr>
      <w:r>
        <w:t>ставитьиформулироватьсобственныезадачивобразовательнойдеятельностии</w:t>
      </w:r>
      <w:r>
        <w:rPr>
          <w:spacing w:val="-2"/>
        </w:rPr>
        <w:t>жизненных</w:t>
      </w:r>
    </w:p>
    <w:p w:rsidR="00076F32" w:rsidRDefault="00076F32">
      <w:pPr>
        <w:sectPr w:rsidR="00076F32">
          <w:footerReference w:type="default" r:id="rId55"/>
          <w:pgSz w:w="11910" w:h="16840"/>
          <w:pgMar w:top="940" w:right="20" w:bottom="0" w:left="800" w:header="0" w:footer="0" w:gutter="0"/>
          <w:cols w:space="720"/>
        </w:sectPr>
      </w:pPr>
    </w:p>
    <w:p w:rsidR="00076F32" w:rsidRDefault="00947DCD">
      <w:pPr>
        <w:pStyle w:val="a3"/>
        <w:spacing w:before="75"/>
        <w:ind w:left="770" w:right="525"/>
      </w:pPr>
      <w:r>
        <w:lastRenderedPageBreak/>
        <w:t>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76F32" w:rsidRDefault="00947DCD">
      <w:pPr>
        <w:pStyle w:val="a3"/>
        <w:ind w:left="770" w:right="524"/>
      </w:pPr>
      <w:r>
        <w:t>анализировать полученные в ходе решения задачи результаты, критически оценивать их достоверность, прогнозировать изменениев новых условиях; давать оценкуновымситуациям, оценивать приобретенный опыт;</w:t>
      </w:r>
    </w:p>
    <w:p w:rsidR="00076F32" w:rsidRDefault="00947DCD">
      <w:pPr>
        <w:pStyle w:val="a3"/>
        <w:spacing w:before="3" w:line="237" w:lineRule="auto"/>
        <w:ind w:left="770" w:right="256"/>
      </w:pPr>
      <w:r>
        <w:t>разрабатывать план решения проблемы с учетом анализа имеющихся материальных и нематериальных ресурсов;</w:t>
      </w:r>
    </w:p>
    <w:p w:rsidR="00076F32" w:rsidRDefault="00947DCD">
      <w:pPr>
        <w:pStyle w:val="a3"/>
        <w:spacing w:before="6" w:line="237" w:lineRule="auto"/>
        <w:ind w:left="770" w:right="255"/>
      </w:pPr>
      <w:r>
        <w:t>осуществлять целенаправленный поиск переноса средств и способов действия в профессиональную среду;</w:t>
      </w:r>
    </w:p>
    <w:p w:rsidR="00076F32" w:rsidRDefault="00947DCD">
      <w:pPr>
        <w:pStyle w:val="a3"/>
        <w:spacing w:before="3"/>
        <w:ind w:left="770" w:right="531"/>
      </w:pPr>
      <w:r>
        <w:t xml:space="preserve">уметьпереноситьзнаниявпознавательнуюипрактическуюобластижизнедеятельности;уметь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w:t>
      </w:r>
      <w:r>
        <w:rPr>
          <w:spacing w:val="-2"/>
        </w:rPr>
        <w:t>решения;</w:t>
      </w:r>
    </w:p>
    <w:p w:rsidR="00076F32" w:rsidRDefault="00947DCD">
      <w:pPr>
        <w:pStyle w:val="a3"/>
        <w:spacing w:before="1"/>
        <w:ind w:left="770" w:right="524"/>
      </w:pPr>
      <w:r>
        <w:rPr>
          <w:b/>
        </w:rPr>
        <w:t xml:space="preserve">Работа с информацией: </w:t>
      </w: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6F32" w:rsidRDefault="00947DCD">
      <w:pPr>
        <w:pStyle w:val="a3"/>
        <w:spacing w:line="242" w:lineRule="auto"/>
        <w:ind w:left="770" w:right="258"/>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6F32" w:rsidRDefault="00947DCD">
      <w:pPr>
        <w:pStyle w:val="a3"/>
        <w:ind w:left="770" w:right="512"/>
      </w:pPr>
      <w:r>
        <w:t>оценивать достоверность, легитимность информации, ее соответствие правовым и морально- этическим нормам;использоватьсредства информационныхи коммуникационныхтехнологий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line="237" w:lineRule="auto"/>
        <w:ind w:left="1005" w:hanging="236"/>
        <w:jc w:val="left"/>
      </w:pPr>
      <w:r>
        <w:t>владетьнавыкамираспознаванияизащитыинформации,информационнойбезопасности410</w:t>
      </w:r>
      <w:r>
        <w:rPr>
          <w:spacing w:val="-2"/>
        </w:rPr>
        <w:t>личности.</w:t>
      </w:r>
    </w:p>
    <w:p w:rsidR="00076F32" w:rsidRDefault="00947DCD">
      <w:pPr>
        <w:pStyle w:val="Heading3"/>
        <w:spacing w:before="39"/>
        <w:ind w:left="765"/>
      </w:pPr>
      <w:r>
        <w:t>Овладениеуниверсальнымикоммуникативными</w:t>
      </w:r>
      <w:r>
        <w:rPr>
          <w:spacing w:val="-2"/>
        </w:rPr>
        <w:t>действиями:</w:t>
      </w:r>
    </w:p>
    <w:p w:rsidR="00076F32" w:rsidRDefault="00947DCD">
      <w:pPr>
        <w:spacing w:before="8" w:line="272" w:lineRule="exact"/>
        <w:ind w:left="765"/>
        <w:rPr>
          <w:b/>
          <w:sz w:val="24"/>
        </w:rPr>
      </w:pPr>
      <w:r>
        <w:rPr>
          <w:b/>
          <w:spacing w:val="-2"/>
          <w:sz w:val="24"/>
        </w:rPr>
        <w:t>Общение:</w:t>
      </w:r>
    </w:p>
    <w:p w:rsidR="00076F32" w:rsidRDefault="00947DCD">
      <w:pPr>
        <w:pStyle w:val="a3"/>
        <w:spacing w:line="272" w:lineRule="exact"/>
        <w:ind w:left="770"/>
        <w:jc w:val="left"/>
      </w:pPr>
      <w:r>
        <w:t>осуществлятькоммуникациивовсехсферах</w:t>
      </w:r>
      <w:r>
        <w:rPr>
          <w:spacing w:val="-2"/>
        </w:rPr>
        <w:t>жизни;</w:t>
      </w:r>
    </w:p>
    <w:p w:rsidR="00076F32" w:rsidRDefault="00947DCD">
      <w:pPr>
        <w:pStyle w:val="a3"/>
        <w:spacing w:before="2"/>
        <w:ind w:left="770" w:right="1067"/>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w:t>
      </w:r>
      <w:r>
        <w:rPr>
          <w:spacing w:val="-2"/>
        </w:rPr>
        <w:t xml:space="preserve">различнымиспособамиобщенияи взаимодействия;аргументированно вести диалог, уметь </w:t>
      </w:r>
      <w:r>
        <w:t>смягчать конфликтные ситуации;</w:t>
      </w:r>
    </w:p>
    <w:p w:rsidR="00076F32" w:rsidRDefault="00947DCD">
      <w:pPr>
        <w:pStyle w:val="a3"/>
        <w:ind w:left="770"/>
      </w:pPr>
      <w:r>
        <w:t>развернуто илогичноизлагатьсвоюточкузрениясиспользованиемязыковых</w:t>
      </w:r>
      <w:r>
        <w:rPr>
          <w:spacing w:val="-2"/>
        </w:rPr>
        <w:t>средств;</w:t>
      </w:r>
    </w:p>
    <w:p w:rsidR="00076F32" w:rsidRDefault="00076F32">
      <w:pPr>
        <w:pStyle w:val="a3"/>
        <w:spacing w:before="58"/>
        <w:ind w:left="0"/>
        <w:jc w:val="left"/>
      </w:pPr>
    </w:p>
    <w:p w:rsidR="00076F32" w:rsidRDefault="00947DCD">
      <w:pPr>
        <w:pStyle w:val="Heading3"/>
        <w:spacing w:before="1"/>
        <w:ind w:left="765"/>
        <w:jc w:val="both"/>
      </w:pPr>
      <w:r>
        <w:t>Совместная</w:t>
      </w:r>
      <w:r>
        <w:rPr>
          <w:spacing w:val="-2"/>
        </w:rPr>
        <w:t>деятельность:</w:t>
      </w:r>
    </w:p>
    <w:p w:rsidR="00076F32" w:rsidRDefault="00947DCD">
      <w:pPr>
        <w:pStyle w:val="a3"/>
        <w:spacing w:before="64"/>
        <w:ind w:left="770" w:right="394"/>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коллектива;приниматьцелисовместнойдеятельности,организовыватьи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6F32" w:rsidRDefault="00947DCD">
      <w:pPr>
        <w:pStyle w:val="a3"/>
        <w:spacing w:before="6" w:line="237" w:lineRule="auto"/>
        <w:ind w:left="770"/>
        <w:jc w:val="left"/>
      </w:pPr>
      <w:r>
        <w:t>оцениватькачествосвоеговкладаикаждогоучастникакомандывобщийрезультатпоразработанным критериям;</w:t>
      </w:r>
    </w:p>
    <w:p w:rsidR="00076F32" w:rsidRDefault="00947DCD">
      <w:pPr>
        <w:pStyle w:val="a3"/>
        <w:spacing w:before="5" w:line="237" w:lineRule="auto"/>
        <w:ind w:left="770"/>
        <w:jc w:val="left"/>
      </w:pPr>
      <w:r>
        <w:t xml:space="preserve">предлагатьновые проекты,оцениватьидеис позиции новизны,оригинальности,практической </w:t>
      </w:r>
      <w:r>
        <w:rPr>
          <w:spacing w:val="-2"/>
        </w:rPr>
        <w:t>значимости;</w:t>
      </w:r>
    </w:p>
    <w:p w:rsidR="00076F32" w:rsidRDefault="00947DCD">
      <w:pPr>
        <w:pStyle w:val="a3"/>
        <w:spacing w:before="6" w:line="237" w:lineRule="auto"/>
        <w:ind w:left="770"/>
        <w:jc w:val="left"/>
      </w:pPr>
      <w:r>
        <w:t xml:space="preserve">координировать и выполнять работу в условиях реального, виртуального и комбинированного </w:t>
      </w:r>
      <w:r>
        <w:rPr>
          <w:spacing w:val="-2"/>
        </w:rPr>
        <w:t>взаимодействия;</w:t>
      </w:r>
    </w:p>
    <w:p w:rsidR="00076F32" w:rsidRDefault="00947DCD">
      <w:pPr>
        <w:pStyle w:val="a3"/>
        <w:spacing w:before="4" w:line="242" w:lineRule="auto"/>
        <w:ind w:left="770" w:right="243"/>
        <w:jc w:val="left"/>
      </w:pPr>
      <w:r>
        <w:t>осуществлятьпозитивноестратегическоеповедениевразличныхситуациях,проявлятьтворчество и воображение, быть инициативным.</w:t>
      </w:r>
    </w:p>
    <w:p w:rsidR="00076F32" w:rsidRDefault="00947DCD">
      <w:pPr>
        <w:tabs>
          <w:tab w:val="left" w:pos="2597"/>
          <w:tab w:val="left" w:pos="3902"/>
          <w:tab w:val="left" w:pos="4593"/>
          <w:tab w:val="left" w:pos="5676"/>
          <w:tab w:val="left" w:pos="6919"/>
          <w:tab w:val="left" w:pos="7230"/>
          <w:tab w:val="left" w:pos="8156"/>
          <w:tab w:val="left" w:pos="9581"/>
        </w:tabs>
        <w:ind w:left="770" w:right="534" w:hanging="5"/>
        <w:rPr>
          <w:sz w:val="24"/>
        </w:rPr>
      </w:pPr>
      <w:r>
        <w:rPr>
          <w:b/>
          <w:sz w:val="24"/>
        </w:rPr>
        <w:t xml:space="preserve">Овладение универсальными регулятивными действиями: Самоорганизация: </w:t>
      </w:r>
      <w:r>
        <w:rPr>
          <w:sz w:val="24"/>
        </w:rPr>
        <w:t xml:space="preserve">самостоятельноосуществлятьпознавательнуюдеятельность,выявлятьпроблемы,ставитьи формулировать собственные задачи в образовательной деятельности и жизненных ситуациях; </w:t>
      </w:r>
      <w:r>
        <w:rPr>
          <w:spacing w:val="-2"/>
          <w:sz w:val="24"/>
        </w:rPr>
        <w:t>самостоятельно</w:t>
      </w:r>
      <w:r>
        <w:rPr>
          <w:sz w:val="24"/>
        </w:rPr>
        <w:tab/>
      </w:r>
      <w:r>
        <w:rPr>
          <w:spacing w:val="-2"/>
          <w:sz w:val="24"/>
        </w:rPr>
        <w:t>составлять</w:t>
      </w:r>
      <w:r>
        <w:rPr>
          <w:sz w:val="24"/>
        </w:rPr>
        <w:tab/>
      </w:r>
      <w:r>
        <w:rPr>
          <w:spacing w:val="-4"/>
          <w:sz w:val="24"/>
        </w:rPr>
        <w:t>план</w:t>
      </w:r>
      <w:r>
        <w:rPr>
          <w:sz w:val="24"/>
        </w:rPr>
        <w:tab/>
      </w:r>
      <w:r>
        <w:rPr>
          <w:spacing w:val="-2"/>
          <w:sz w:val="24"/>
        </w:rPr>
        <w:t>решения</w:t>
      </w:r>
      <w:r>
        <w:rPr>
          <w:sz w:val="24"/>
        </w:rPr>
        <w:tab/>
      </w:r>
      <w:r>
        <w:rPr>
          <w:spacing w:val="-2"/>
          <w:sz w:val="24"/>
        </w:rPr>
        <w:t>проблемы</w:t>
      </w:r>
      <w:r>
        <w:rPr>
          <w:sz w:val="24"/>
        </w:rPr>
        <w:tab/>
      </w:r>
      <w:r>
        <w:rPr>
          <w:spacing w:val="-10"/>
          <w:sz w:val="24"/>
        </w:rPr>
        <w:t>с</w:t>
      </w:r>
      <w:r>
        <w:rPr>
          <w:sz w:val="24"/>
        </w:rPr>
        <w:tab/>
      </w:r>
      <w:r>
        <w:rPr>
          <w:spacing w:val="-2"/>
          <w:sz w:val="24"/>
        </w:rPr>
        <w:t>учетом</w:t>
      </w:r>
      <w:r>
        <w:rPr>
          <w:sz w:val="24"/>
        </w:rPr>
        <w:tab/>
      </w:r>
      <w:r>
        <w:rPr>
          <w:spacing w:val="-2"/>
          <w:sz w:val="24"/>
        </w:rPr>
        <w:t>имеющихся</w:t>
      </w:r>
      <w:r>
        <w:rPr>
          <w:sz w:val="24"/>
        </w:rPr>
        <w:tab/>
      </w:r>
      <w:r>
        <w:rPr>
          <w:spacing w:val="-2"/>
          <w:sz w:val="24"/>
        </w:rPr>
        <w:t>ресурсов,</w:t>
      </w:r>
    </w:p>
    <w:p w:rsidR="00076F32" w:rsidRDefault="00947DCD">
      <w:pPr>
        <w:pStyle w:val="a3"/>
        <w:tabs>
          <w:tab w:val="right" w:pos="10321"/>
        </w:tabs>
        <w:spacing w:line="305" w:lineRule="exact"/>
        <w:ind w:left="770"/>
        <w:jc w:val="left"/>
        <w:rPr>
          <w:sz w:val="20"/>
        </w:rPr>
      </w:pPr>
      <w:r>
        <w:t>собственныхвозможностей ипредпочтений;даватьоценкуновым</w:t>
      </w:r>
      <w:r>
        <w:rPr>
          <w:spacing w:val="-2"/>
        </w:rPr>
        <w:t>ситуациям;</w:t>
      </w:r>
      <w:r>
        <w:tab/>
      </w:r>
      <w:r>
        <w:rPr>
          <w:spacing w:val="-5"/>
          <w:position w:val="9"/>
          <w:sz w:val="20"/>
        </w:rPr>
        <w:t>57</w:t>
      </w:r>
    </w:p>
    <w:p w:rsidR="00076F32" w:rsidRDefault="00947DCD">
      <w:pPr>
        <w:pStyle w:val="a3"/>
        <w:spacing w:before="2"/>
        <w:ind w:left="770"/>
        <w:jc w:val="left"/>
      </w:pPr>
      <w:r>
        <w:t>расширятьрамкиучебногопредметанаосновеличных</w:t>
      </w:r>
      <w:r>
        <w:rPr>
          <w:spacing w:val="-2"/>
        </w:rPr>
        <w:t>предпочтений;</w:t>
      </w:r>
    </w:p>
    <w:p w:rsidR="00076F32" w:rsidRDefault="00076F32">
      <w:pPr>
        <w:sectPr w:rsidR="00076F32">
          <w:footerReference w:type="default" r:id="rId56"/>
          <w:pgSz w:w="11910" w:h="16840"/>
          <w:pgMar w:top="940" w:right="20" w:bottom="280" w:left="800" w:header="0" w:footer="0" w:gutter="0"/>
          <w:cols w:space="720"/>
        </w:sectPr>
      </w:pPr>
    </w:p>
    <w:p w:rsidR="00076F32" w:rsidRDefault="00947DCD">
      <w:pPr>
        <w:pStyle w:val="a3"/>
        <w:spacing w:before="77" w:line="237" w:lineRule="auto"/>
        <w:ind w:left="770"/>
        <w:jc w:val="left"/>
      </w:pPr>
      <w:r>
        <w:lastRenderedPageBreak/>
        <w:t>делатьосознанныйвыбор,аргументироватьего,братьответственностьзарешение;оценивать приобретенный опыт;</w:t>
      </w:r>
    </w:p>
    <w:p w:rsidR="00076F32" w:rsidRDefault="00947DCD">
      <w:pPr>
        <w:pStyle w:val="a3"/>
        <w:spacing w:before="6" w:line="237" w:lineRule="auto"/>
        <w:ind w:left="770"/>
        <w:jc w:val="left"/>
      </w:pPr>
      <w:r>
        <w:t>способствоватьформированиюипроявлениюширокойэрудициивразныхобластяхзнаний, постоянно повышать свой образовательный и культурный уровень;</w:t>
      </w:r>
    </w:p>
    <w:p w:rsidR="00076F32" w:rsidRDefault="00076F32">
      <w:pPr>
        <w:pStyle w:val="a3"/>
        <w:spacing w:before="30"/>
        <w:ind w:left="0"/>
        <w:jc w:val="left"/>
      </w:pPr>
    </w:p>
    <w:p w:rsidR="00076F32" w:rsidRDefault="00947DCD">
      <w:pPr>
        <w:pStyle w:val="Heading3"/>
        <w:spacing w:line="275" w:lineRule="exact"/>
        <w:ind w:left="765"/>
      </w:pPr>
      <w:r>
        <w:rPr>
          <w:spacing w:val="-2"/>
        </w:rPr>
        <w:t>Самоконтроль:</w:t>
      </w:r>
    </w:p>
    <w:p w:rsidR="00076F32" w:rsidRDefault="00947DCD">
      <w:pPr>
        <w:pStyle w:val="a3"/>
        <w:tabs>
          <w:tab w:val="left" w:pos="1663"/>
          <w:tab w:val="left" w:pos="3103"/>
          <w:tab w:val="left" w:pos="4544"/>
          <w:tab w:val="left" w:pos="5985"/>
          <w:tab w:val="left" w:pos="7425"/>
          <w:tab w:val="left" w:pos="8866"/>
          <w:tab w:val="left" w:pos="9436"/>
        </w:tabs>
        <w:spacing w:before="1" w:line="237" w:lineRule="auto"/>
        <w:ind w:left="770" w:right="24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076F32" w:rsidRDefault="00947DCD">
      <w:pPr>
        <w:pStyle w:val="a3"/>
        <w:tabs>
          <w:tab w:val="left" w:pos="1767"/>
          <w:tab w:val="left" w:pos="2995"/>
          <w:tab w:val="left" w:pos="4826"/>
          <w:tab w:val="left" w:pos="6127"/>
          <w:tab w:val="left" w:pos="6678"/>
          <w:tab w:val="left" w:pos="7939"/>
          <w:tab w:val="left" w:pos="9546"/>
          <w:tab w:val="left" w:pos="10697"/>
        </w:tabs>
        <w:spacing w:before="6" w:line="237" w:lineRule="auto"/>
        <w:ind w:left="770" w:right="261"/>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w:t>
      </w:r>
    </w:p>
    <w:p w:rsidR="00076F32" w:rsidRDefault="00947DCD">
      <w:pPr>
        <w:pStyle w:val="a3"/>
        <w:spacing w:line="242" w:lineRule="auto"/>
        <w:ind w:left="770" w:right="670"/>
        <w:jc w:val="left"/>
      </w:pPr>
      <w:r>
        <w:t>использоватьприемырефлексиидляоценкиситуации,выбораверного решения;уметь оценивать риски и своевременно принимать решения по их снижению;</w:t>
      </w:r>
    </w:p>
    <w:p w:rsidR="00076F32" w:rsidRDefault="00947DCD">
      <w:pPr>
        <w:pStyle w:val="Heading3"/>
        <w:spacing w:before="41"/>
        <w:ind w:left="770"/>
      </w:pPr>
      <w:r>
        <w:t>Эмоциональныйинтеллект,предполагающий</w:t>
      </w:r>
      <w:r>
        <w:rPr>
          <w:spacing w:val="-2"/>
        </w:rPr>
        <w:t>сформированность:</w:t>
      </w:r>
    </w:p>
    <w:p w:rsidR="00076F32" w:rsidRDefault="00947DCD">
      <w:pPr>
        <w:pStyle w:val="a3"/>
        <w:spacing w:before="41"/>
        <w:ind w:left="770" w:right="389"/>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6F32" w:rsidRDefault="00947DCD">
      <w:pPr>
        <w:pStyle w:val="a3"/>
        <w:ind w:left="770" w:right="395"/>
      </w:pPr>
      <w: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коммуникации,способностьксочувствиюисопереживанию;социальныхнавыков,включающих способность выстраивать отношения с</w:t>
      </w:r>
    </w:p>
    <w:p w:rsidR="00076F32" w:rsidRDefault="00947DCD">
      <w:pPr>
        <w:pStyle w:val="a3"/>
        <w:spacing w:before="2"/>
        <w:ind w:left="770" w:right="2500"/>
      </w:pPr>
      <w:r>
        <w:t xml:space="preserve">другими людьми, заботиться, проявлять интерес и разрешать конфликты; </w:t>
      </w:r>
      <w:r>
        <w:rPr>
          <w:b/>
        </w:rPr>
        <w:t>Принятиесебяидругихлюдей:</w:t>
      </w:r>
      <w:r>
        <w:t>приниматьсебя,понимаясвоинедостатки и достоинства;</w:t>
      </w:r>
    </w:p>
    <w:p w:rsidR="00076F32" w:rsidRDefault="00947DCD">
      <w:pPr>
        <w:pStyle w:val="a3"/>
        <w:spacing w:line="242" w:lineRule="auto"/>
        <w:ind w:left="770" w:right="659"/>
      </w:pPr>
      <w:r>
        <w:t>принимать мотивы и аргументы других людей при анализе результатов деятельности; признаватьсвоеправоиправодругихлюдейнаошибки;развиватьспособностьпониматьмир с позиции другого человека.</w:t>
      </w:r>
    </w:p>
    <w:p w:rsidR="00076F32" w:rsidRDefault="00076F32">
      <w:pPr>
        <w:pStyle w:val="a3"/>
        <w:spacing w:before="63"/>
        <w:ind w:left="0"/>
        <w:jc w:val="left"/>
      </w:pPr>
    </w:p>
    <w:p w:rsidR="00076F32" w:rsidRDefault="00947DCD">
      <w:pPr>
        <w:pStyle w:val="Heading4"/>
        <w:spacing w:before="1" w:line="237" w:lineRule="auto"/>
        <w:ind w:left="1716" w:right="4415"/>
      </w:pPr>
      <w:bookmarkStart w:id="27" w:name="Курс_внеурочной_деятельности_«Бизнес-клу"/>
      <w:bookmarkEnd w:id="27"/>
      <w:r>
        <w:t xml:space="preserve">Курсвнеурочнойдеятельности«Бизнес-клуб» </w:t>
      </w:r>
      <w:bookmarkStart w:id="28" w:name="Планируемые_результаты_освоения_курса:"/>
      <w:bookmarkEnd w:id="28"/>
      <w:r>
        <w:t>Планируемые результаты освоения курса:</w:t>
      </w:r>
    </w:p>
    <w:p w:rsidR="00076F32" w:rsidRDefault="00947DCD">
      <w:pPr>
        <w:spacing w:line="251" w:lineRule="exact"/>
        <w:ind w:left="222"/>
        <w:jc w:val="both"/>
      </w:pPr>
      <w:r>
        <w:rPr>
          <w:spacing w:val="-2"/>
        </w:rPr>
        <w:t>Личностныерезультаты:</w:t>
      </w:r>
    </w:p>
    <w:p w:rsidR="00076F32" w:rsidRDefault="00947DCD">
      <w:pPr>
        <w:spacing w:before="1"/>
        <w:ind w:left="222" w:right="1177"/>
        <w:jc w:val="both"/>
      </w:pPr>
      <w:r>
        <w:t>формированиероссийскойгражданскойидентичности,традиционныхценностеймногонационального российскогонарода, готовности обучающихся к саморазвитиюинепрерывномуобразованию,трудуи творческому самовыражению, взаимодействию с другими людьми на благо человека и общества.</w:t>
      </w:r>
    </w:p>
    <w:p w:rsidR="00076F32" w:rsidRDefault="00947DCD">
      <w:pPr>
        <w:ind w:left="222"/>
        <w:jc w:val="both"/>
      </w:pPr>
      <w:r>
        <w:rPr>
          <w:spacing w:val="-2"/>
        </w:rPr>
        <w:t>Метапредметныерезультаты:</w:t>
      </w:r>
    </w:p>
    <w:p w:rsidR="00076F32" w:rsidRDefault="00947DCD">
      <w:pPr>
        <w:spacing w:before="4" w:line="237" w:lineRule="auto"/>
        <w:ind w:left="222" w:right="2247"/>
        <w:jc w:val="both"/>
      </w:pPr>
      <w:r>
        <w:t>развитиеуобучающихсяспособностиксамопознанию,саморазвитиюисамоопределению; формирование личностныхценностно-смысловыхориентировиустановок</w:t>
      </w:r>
    </w:p>
    <w:p w:rsidR="00076F32" w:rsidRDefault="00076F32">
      <w:pPr>
        <w:spacing w:line="237" w:lineRule="auto"/>
        <w:jc w:val="both"/>
        <w:sectPr w:rsidR="00076F32">
          <w:footerReference w:type="default" r:id="rId57"/>
          <w:pgSz w:w="11910" w:h="16840"/>
          <w:pgMar w:top="940" w:right="20" w:bottom="1000" w:left="800" w:header="0" w:footer="815" w:gutter="0"/>
          <w:cols w:space="720"/>
        </w:sectPr>
      </w:pPr>
    </w:p>
    <w:p w:rsidR="00076F32" w:rsidRDefault="00947DCD">
      <w:pPr>
        <w:spacing w:before="72"/>
        <w:ind w:left="101"/>
      </w:pPr>
      <w:r>
        <w:lastRenderedPageBreak/>
        <w:t>системызначимыхсоциальныхимежличностных</w:t>
      </w:r>
      <w:r>
        <w:rPr>
          <w:spacing w:val="-2"/>
        </w:rPr>
        <w:t>отношений;</w:t>
      </w:r>
    </w:p>
    <w:p w:rsidR="00076F32" w:rsidRDefault="00947DCD">
      <w:pPr>
        <w:spacing w:before="4" w:line="237" w:lineRule="auto"/>
        <w:ind w:left="101"/>
      </w:pPr>
      <w:r>
        <w:t>формированиеуменийсамостоятельногопланированияиосуществленияучебнойдеятельностии организации учебного сотрудничества с педагогами и сверстниками;</w:t>
      </w:r>
    </w:p>
    <w:p w:rsidR="00076F32" w:rsidRDefault="00947DCD">
      <w:pPr>
        <w:spacing w:before="1" w:line="242" w:lineRule="auto"/>
        <w:ind w:left="101"/>
      </w:pPr>
      <w:r>
        <w:t>повышениеэффективности усвоенияобучающимисязнанийиучебныхдействий,формированиенаучного типа мышления, компетентностей в предметных областях, учебно-исследовательской, проектной, социальной деятельности;</w:t>
      </w:r>
    </w:p>
    <w:p w:rsidR="00076F32" w:rsidRDefault="00947DCD">
      <w:pPr>
        <w:spacing w:line="242" w:lineRule="auto"/>
        <w:ind w:left="101"/>
      </w:pPr>
      <w:r>
        <w:t>созданиеусловийдляинтеграцииурочныхивнеурочныхформучебно-исследовательскойи проектной деятельности обучающихся;</w:t>
      </w:r>
    </w:p>
    <w:p w:rsidR="00076F32" w:rsidRDefault="00947DCD">
      <w:pPr>
        <w:ind w:left="101" w:right="63"/>
      </w:pPr>
      <w:r>
        <w:t>формированиенавыков участиявразличныхформахорганизацииучебно-исследовательской ипроектной деятельности (творческих конкурсах, научных обществах, научно-практических конференциях, олимпиадах и других), возможностьполучения практико-ориентированного результата;</w:t>
      </w:r>
    </w:p>
    <w:p w:rsidR="00076F32" w:rsidRDefault="00947DCD">
      <w:pPr>
        <w:ind w:left="101" w:right="63"/>
      </w:pPr>
      <w:r>
        <w:t>формированиеиразвитиекомпетенцийобучающихсявобластииспользованияИКТ,включаявладение ИКТ, поиском, анализом и передачей информации,презентацией выполненных работ, основами информационной безопасности, умением безопасного использования ИКТ;</w:t>
      </w:r>
    </w:p>
    <w:p w:rsidR="00076F32" w:rsidRDefault="00947DCD">
      <w:pPr>
        <w:ind w:left="101" w:right="382"/>
        <w:jc w:val="both"/>
      </w:pPr>
      <w:r>
        <w:t>формированиезнаний инавыков вобласти финансовой грамотности и устойчивогоразвитияобщества; возможностьпрактическогоиспользованияприобретенныхобучающимисякоммуникативныхнавыков, навыков целеполагания, планирования и самоконтроля;</w:t>
      </w:r>
    </w:p>
    <w:p w:rsidR="00076F32" w:rsidRDefault="00947DCD">
      <w:pPr>
        <w:ind w:left="101"/>
      </w:pPr>
      <w:r>
        <w:t>подготовкукосознанномувыборудальнейшегообразованияипрофессиональнойдеятельности. Предметныерезультаты:</w:t>
      </w:r>
    </w:p>
    <w:p w:rsidR="00076F32" w:rsidRDefault="00947DCD">
      <w:pPr>
        <w:ind w:left="101" w:right="590"/>
      </w:pPr>
      <w:r>
        <w:t>знать развитие определения предпринимательства в различныхэкономических школах и теориях; изучитьисториюразвитияроссийскогопредпринимательстваимеценатства; пониматьсоциально- экономическуюсущность,рольизначение</w:t>
      </w:r>
    </w:p>
    <w:p w:rsidR="00076F32" w:rsidRDefault="00947DCD">
      <w:pPr>
        <w:spacing w:line="251" w:lineRule="exact"/>
        <w:ind w:left="101"/>
      </w:pPr>
      <w:r>
        <w:t>предпринимательствавсовременной</w:t>
      </w:r>
      <w:r>
        <w:rPr>
          <w:spacing w:val="-2"/>
        </w:rPr>
        <w:t>экономике;</w:t>
      </w:r>
    </w:p>
    <w:p w:rsidR="00076F32" w:rsidRDefault="00947DCD">
      <w:pPr>
        <w:tabs>
          <w:tab w:val="left" w:pos="1873"/>
          <w:tab w:val="left" w:pos="3333"/>
          <w:tab w:val="left" w:pos="3659"/>
          <w:tab w:val="left" w:pos="4749"/>
          <w:tab w:val="left" w:pos="6050"/>
        </w:tabs>
        <w:ind w:left="101" w:right="590"/>
      </w:pPr>
      <w:r>
        <w:t>знатьосновные</w:t>
      </w:r>
      <w:r>
        <w:tab/>
      </w:r>
      <w:r>
        <w:rPr>
          <w:spacing w:val="-2"/>
        </w:rPr>
        <w:t>нормативные</w:t>
      </w:r>
      <w:r>
        <w:tab/>
      </w:r>
      <w:r>
        <w:rPr>
          <w:spacing w:val="-10"/>
        </w:rPr>
        <w:t>и</w:t>
      </w:r>
      <w:r>
        <w:tab/>
      </w:r>
      <w:r>
        <w:rPr>
          <w:spacing w:val="-2"/>
        </w:rPr>
        <w:t>правовые</w:t>
      </w:r>
      <w:r>
        <w:tab/>
      </w:r>
      <w:r>
        <w:rPr>
          <w:spacing w:val="-2"/>
        </w:rPr>
        <w:t>документы,</w:t>
      </w:r>
      <w:r>
        <w:tab/>
        <w:t xml:space="preserve">регулирующиепредпринимательскую </w:t>
      </w:r>
      <w:r>
        <w:rPr>
          <w:spacing w:val="-2"/>
        </w:rPr>
        <w:t>деятельность;</w:t>
      </w:r>
    </w:p>
    <w:p w:rsidR="00076F32" w:rsidRDefault="00947DCD">
      <w:pPr>
        <w:spacing w:line="237" w:lineRule="auto"/>
        <w:ind w:left="101"/>
      </w:pPr>
      <w:r>
        <w:t>рассуждатьосущностиивидахналоговиналоговыхсистем,иналоговойответственности субъектов предпринимательской деятельности;</w:t>
      </w:r>
    </w:p>
    <w:p w:rsidR="00076F32" w:rsidRDefault="00947DCD">
      <w:pPr>
        <w:tabs>
          <w:tab w:val="left" w:pos="1541"/>
          <w:tab w:val="left" w:pos="2982"/>
          <w:tab w:val="left" w:pos="4423"/>
          <w:tab w:val="left" w:pos="5143"/>
          <w:tab w:val="left" w:pos="6583"/>
        </w:tabs>
        <w:ind w:left="101" w:right="910"/>
      </w:pPr>
      <w:r>
        <w:rPr>
          <w:spacing w:val="-2"/>
        </w:rPr>
        <w:t>понимать</w:t>
      </w:r>
      <w:r>
        <w:tab/>
      </w:r>
      <w:r>
        <w:rPr>
          <w:spacing w:val="-2"/>
        </w:rPr>
        <w:t>факторы</w:t>
      </w:r>
      <w:r>
        <w:tab/>
      </w:r>
      <w:r>
        <w:rPr>
          <w:spacing w:val="-2"/>
        </w:rPr>
        <w:t>внешней</w:t>
      </w:r>
      <w:r>
        <w:tab/>
      </w:r>
      <w:r>
        <w:rPr>
          <w:spacing w:val="-10"/>
        </w:rPr>
        <w:t>и</w:t>
      </w:r>
      <w:r>
        <w:tab/>
      </w:r>
      <w:r>
        <w:rPr>
          <w:spacing w:val="-2"/>
        </w:rPr>
        <w:t>внутренней</w:t>
      </w:r>
      <w:r>
        <w:tab/>
        <w:t xml:space="preserve">средыпредпринимательской </w:t>
      </w:r>
      <w:r>
        <w:rPr>
          <w:spacing w:val="-2"/>
        </w:rPr>
        <w:t>деятельности;</w:t>
      </w:r>
    </w:p>
    <w:p w:rsidR="00076F32" w:rsidRDefault="00947DCD">
      <w:pPr>
        <w:tabs>
          <w:tab w:val="left" w:pos="821"/>
          <w:tab w:val="left" w:pos="2262"/>
          <w:tab w:val="left" w:pos="4423"/>
          <w:tab w:val="left" w:pos="6583"/>
          <w:tab w:val="left" w:pos="8024"/>
        </w:tabs>
        <w:ind w:left="101" w:right="141"/>
      </w:pPr>
      <w:r>
        <w:rPr>
          <w:spacing w:val="-2"/>
        </w:rPr>
        <w:t>знать</w:t>
      </w:r>
      <w:r>
        <w:tab/>
        <w:t>основыи</w:t>
      </w:r>
      <w:r>
        <w:tab/>
      </w:r>
      <w:r>
        <w:rPr>
          <w:spacing w:val="-2"/>
        </w:rPr>
        <w:t>закономерности</w:t>
      </w:r>
      <w:r>
        <w:tab/>
      </w:r>
      <w:r>
        <w:rPr>
          <w:spacing w:val="-2"/>
        </w:rPr>
        <w:t>инновационного</w:t>
      </w:r>
      <w:r>
        <w:tab/>
      </w:r>
      <w:r>
        <w:rPr>
          <w:spacing w:val="-2"/>
        </w:rPr>
        <w:t>развития,</w:t>
      </w:r>
      <w:r>
        <w:tab/>
        <w:t xml:space="preserve">основыменеджментаи </w:t>
      </w:r>
      <w:r>
        <w:rPr>
          <w:spacing w:val="-2"/>
        </w:rPr>
        <w:t>маркетинга;</w:t>
      </w:r>
    </w:p>
    <w:p w:rsidR="00076F32" w:rsidRDefault="00947DCD">
      <w:pPr>
        <w:tabs>
          <w:tab w:val="left" w:pos="1541"/>
          <w:tab w:val="left" w:pos="2982"/>
          <w:tab w:val="left" w:pos="3702"/>
          <w:tab w:val="left" w:pos="5143"/>
          <w:tab w:val="left" w:pos="6583"/>
          <w:tab w:val="left" w:pos="8024"/>
        </w:tabs>
        <w:ind w:left="101" w:right="1436"/>
      </w:pPr>
      <w:r>
        <w:t>использоватьметодыуправления</w:t>
      </w:r>
      <w:r>
        <w:tab/>
        <w:t>рискомв</w:t>
      </w:r>
      <w:r>
        <w:tab/>
      </w:r>
      <w:r>
        <w:rPr>
          <w:spacing w:val="-2"/>
        </w:rPr>
        <w:t>предпринимательскойдеятельности; понимать</w:t>
      </w:r>
      <w:r>
        <w:tab/>
      </w:r>
      <w:r>
        <w:rPr>
          <w:spacing w:val="-2"/>
        </w:rPr>
        <w:t>направления</w:t>
      </w:r>
      <w:r>
        <w:tab/>
      </w:r>
      <w:r>
        <w:rPr>
          <w:spacing w:val="-2"/>
        </w:rPr>
        <w:t>государственной</w:t>
      </w:r>
      <w:r>
        <w:tab/>
      </w:r>
      <w:r>
        <w:rPr>
          <w:spacing w:val="-2"/>
        </w:rPr>
        <w:t>поддержки</w:t>
      </w:r>
      <w:r>
        <w:tab/>
        <w:t>малого и</w:t>
      </w:r>
      <w:r>
        <w:tab/>
      </w:r>
      <w:r>
        <w:rPr>
          <w:spacing w:val="-2"/>
        </w:rPr>
        <w:t>среднего предпринимательства;</w:t>
      </w:r>
    </w:p>
    <w:p w:rsidR="00076F32" w:rsidRDefault="00947DCD">
      <w:pPr>
        <w:tabs>
          <w:tab w:val="left" w:pos="1541"/>
          <w:tab w:val="left" w:pos="2982"/>
          <w:tab w:val="left" w:pos="4423"/>
          <w:tab w:val="left" w:pos="5143"/>
          <w:tab w:val="left" w:pos="6583"/>
          <w:tab w:val="left" w:pos="8024"/>
        </w:tabs>
        <w:ind w:left="101" w:right="177"/>
      </w:pPr>
      <w:r>
        <w:rPr>
          <w:spacing w:val="-2"/>
        </w:rPr>
        <w:t>понимать</w:t>
      </w:r>
      <w:r>
        <w:tab/>
      </w:r>
      <w:r>
        <w:rPr>
          <w:spacing w:val="-2"/>
        </w:rPr>
        <w:t>порядок</w:t>
      </w:r>
      <w:r>
        <w:tab/>
      </w:r>
      <w:r>
        <w:rPr>
          <w:spacing w:val="-2"/>
        </w:rPr>
        <w:t>создания</w:t>
      </w:r>
      <w:r>
        <w:tab/>
      </w:r>
      <w:r>
        <w:rPr>
          <w:spacing w:val="-10"/>
        </w:rPr>
        <w:t>и</w:t>
      </w:r>
      <w:r>
        <w:tab/>
      </w:r>
      <w:r>
        <w:rPr>
          <w:spacing w:val="-2"/>
        </w:rPr>
        <w:t>ликвидации</w:t>
      </w:r>
      <w:r>
        <w:tab/>
      </w:r>
      <w:r>
        <w:rPr>
          <w:spacing w:val="-2"/>
        </w:rPr>
        <w:t>субъекта</w:t>
      </w:r>
      <w:r>
        <w:tab/>
      </w:r>
      <w:r>
        <w:rPr>
          <w:spacing w:val="-2"/>
        </w:rPr>
        <w:t>предпринимательской деятельности.</w:t>
      </w:r>
    </w:p>
    <w:p w:rsidR="00076F32" w:rsidRDefault="00076F32">
      <w:pPr>
        <w:pStyle w:val="a3"/>
        <w:spacing w:before="169"/>
        <w:ind w:left="0"/>
        <w:jc w:val="left"/>
        <w:rPr>
          <w:sz w:val="22"/>
        </w:rPr>
      </w:pPr>
    </w:p>
    <w:p w:rsidR="00076F32" w:rsidRDefault="00947DCD">
      <w:pPr>
        <w:pStyle w:val="Heading3"/>
        <w:spacing w:before="1" w:line="680" w:lineRule="atLeast"/>
        <w:ind w:left="2751" w:right="981"/>
      </w:pPr>
      <w:bookmarkStart w:id="29" w:name="Курс_внеурочной_деятельности_«Учись_учит"/>
      <w:bookmarkEnd w:id="29"/>
      <w:r>
        <w:t xml:space="preserve">Курсвнеурочнойдеятельности«Учисьучить» </w:t>
      </w:r>
      <w:bookmarkStart w:id="30" w:name="Планируемые_результату_освоения_курса:"/>
      <w:bookmarkEnd w:id="30"/>
      <w:r>
        <w:t>Планируемые результату освоения курса:</w:t>
      </w:r>
    </w:p>
    <w:p w:rsidR="00076F32" w:rsidRDefault="00076F32">
      <w:pPr>
        <w:pStyle w:val="a3"/>
        <w:spacing w:before="11"/>
        <w:ind w:left="0"/>
        <w:jc w:val="left"/>
        <w:rPr>
          <w:b/>
        </w:rPr>
      </w:pPr>
    </w:p>
    <w:p w:rsidR="00076F32" w:rsidRDefault="00947DCD">
      <w:pPr>
        <w:ind w:left="1071"/>
        <w:jc w:val="both"/>
        <w:rPr>
          <w:b/>
          <w:sz w:val="24"/>
        </w:rPr>
      </w:pPr>
      <w:r>
        <w:rPr>
          <w:b/>
          <w:sz w:val="24"/>
        </w:rPr>
        <w:t>Требованиякрезультатамосвоения</w:t>
      </w:r>
      <w:r>
        <w:rPr>
          <w:b/>
          <w:spacing w:val="-2"/>
          <w:sz w:val="24"/>
        </w:rPr>
        <w:t>программы:</w:t>
      </w:r>
    </w:p>
    <w:p w:rsidR="00076F32" w:rsidRDefault="00947DCD">
      <w:pPr>
        <w:spacing w:before="223"/>
        <w:ind w:left="1081"/>
        <w:jc w:val="both"/>
        <w:rPr>
          <w:i/>
          <w:sz w:val="24"/>
        </w:rPr>
      </w:pPr>
      <w:r>
        <w:rPr>
          <w:i/>
          <w:sz w:val="24"/>
        </w:rPr>
        <w:t>должензнатьи</w:t>
      </w:r>
      <w:r>
        <w:rPr>
          <w:i/>
          <w:spacing w:val="-2"/>
          <w:sz w:val="24"/>
        </w:rPr>
        <w:t>понимать:</w:t>
      </w:r>
    </w:p>
    <w:p w:rsidR="00076F32" w:rsidRDefault="00947DCD">
      <w:pPr>
        <w:pStyle w:val="a4"/>
        <w:numPr>
          <w:ilvl w:val="0"/>
          <w:numId w:val="177"/>
        </w:numPr>
        <w:tabs>
          <w:tab w:val="left" w:pos="1233"/>
        </w:tabs>
        <w:spacing w:before="46"/>
        <w:ind w:left="1233" w:hanging="152"/>
        <w:rPr>
          <w:sz w:val="24"/>
        </w:rPr>
      </w:pPr>
      <w:r>
        <w:rPr>
          <w:sz w:val="24"/>
        </w:rPr>
        <w:t>местообразованиявжизниличностии</w:t>
      </w:r>
      <w:r>
        <w:rPr>
          <w:spacing w:val="-2"/>
          <w:sz w:val="24"/>
        </w:rPr>
        <w:t>общества;</w:t>
      </w:r>
    </w:p>
    <w:p w:rsidR="00076F32" w:rsidRDefault="00947DCD">
      <w:pPr>
        <w:pStyle w:val="a4"/>
        <w:numPr>
          <w:ilvl w:val="0"/>
          <w:numId w:val="177"/>
        </w:numPr>
        <w:tabs>
          <w:tab w:val="left" w:pos="1415"/>
        </w:tabs>
        <w:spacing w:before="8"/>
        <w:ind w:right="601" w:firstLine="706"/>
        <w:rPr>
          <w:sz w:val="24"/>
        </w:rPr>
      </w:pPr>
      <w:r>
        <w:rPr>
          <w:sz w:val="24"/>
        </w:rPr>
        <w:t>различные виды внеурочной деятельности: игровую, учебно- 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076F32" w:rsidRDefault="00947DCD">
      <w:pPr>
        <w:pStyle w:val="a4"/>
        <w:numPr>
          <w:ilvl w:val="0"/>
          <w:numId w:val="177"/>
        </w:numPr>
        <w:tabs>
          <w:tab w:val="left" w:pos="1233"/>
        </w:tabs>
        <w:spacing w:before="38"/>
        <w:ind w:left="1233" w:hanging="167"/>
        <w:rPr>
          <w:sz w:val="24"/>
        </w:rPr>
      </w:pPr>
      <w:r>
        <w:rPr>
          <w:sz w:val="24"/>
        </w:rPr>
        <w:t>возрастныеособенностимладших</w:t>
      </w:r>
      <w:r>
        <w:rPr>
          <w:spacing w:val="-2"/>
          <w:sz w:val="24"/>
        </w:rPr>
        <w:t>школьников;</w:t>
      </w:r>
    </w:p>
    <w:p w:rsidR="00076F32" w:rsidRDefault="00947DCD">
      <w:pPr>
        <w:pStyle w:val="a4"/>
        <w:numPr>
          <w:ilvl w:val="0"/>
          <w:numId w:val="177"/>
        </w:numPr>
        <w:tabs>
          <w:tab w:val="left" w:pos="1343"/>
        </w:tabs>
        <w:spacing w:before="8"/>
        <w:ind w:right="608" w:firstLine="706"/>
        <w:rPr>
          <w:sz w:val="24"/>
        </w:rPr>
      </w:pPr>
      <w:r>
        <w:rPr>
          <w:sz w:val="24"/>
        </w:rPr>
        <w:t>принципы формулировки цели, задач и ожидаемых результатовзанятия с подгруппой детей;</w:t>
      </w:r>
    </w:p>
    <w:p w:rsidR="00076F32" w:rsidRDefault="00076F32">
      <w:pPr>
        <w:jc w:val="both"/>
        <w:rPr>
          <w:sz w:val="24"/>
        </w:rPr>
        <w:sectPr w:rsidR="00076F32">
          <w:footerReference w:type="default" r:id="rId58"/>
          <w:pgSz w:w="11930" w:h="16870"/>
          <w:pgMar w:top="1280" w:right="440" w:bottom="1160" w:left="1200" w:header="0" w:footer="964" w:gutter="0"/>
          <w:cols w:space="720"/>
        </w:sectPr>
      </w:pPr>
    </w:p>
    <w:p w:rsidR="00076F32" w:rsidRDefault="00947DCD">
      <w:pPr>
        <w:pStyle w:val="a4"/>
        <w:numPr>
          <w:ilvl w:val="0"/>
          <w:numId w:val="177"/>
        </w:numPr>
        <w:tabs>
          <w:tab w:val="left" w:pos="1233"/>
        </w:tabs>
        <w:spacing w:before="73" w:line="242" w:lineRule="auto"/>
        <w:ind w:right="618" w:firstLine="706"/>
        <w:jc w:val="left"/>
        <w:rPr>
          <w:sz w:val="24"/>
        </w:rPr>
      </w:pPr>
      <w:r>
        <w:rPr>
          <w:sz w:val="24"/>
        </w:rPr>
        <w:lastRenderedPageBreak/>
        <w:t>структурузанятия, методы и приемыорганизации деятельности детейна занятии, виды детской деятельности;</w:t>
      </w:r>
    </w:p>
    <w:p w:rsidR="00076F32" w:rsidRDefault="00947DCD">
      <w:pPr>
        <w:pStyle w:val="a4"/>
        <w:numPr>
          <w:ilvl w:val="0"/>
          <w:numId w:val="177"/>
        </w:numPr>
        <w:tabs>
          <w:tab w:val="left" w:pos="1233"/>
        </w:tabs>
        <w:spacing w:before="33"/>
        <w:ind w:left="1233" w:hanging="167"/>
        <w:jc w:val="left"/>
        <w:rPr>
          <w:sz w:val="24"/>
        </w:rPr>
      </w:pPr>
      <w:r>
        <w:rPr>
          <w:sz w:val="24"/>
        </w:rPr>
        <w:t>способыиформыобщенияс</w:t>
      </w:r>
      <w:r>
        <w:rPr>
          <w:spacing w:val="-2"/>
          <w:sz w:val="24"/>
        </w:rPr>
        <w:t>детьми;</w:t>
      </w:r>
    </w:p>
    <w:p w:rsidR="00076F32" w:rsidRDefault="00947DCD">
      <w:pPr>
        <w:pStyle w:val="a4"/>
        <w:numPr>
          <w:ilvl w:val="0"/>
          <w:numId w:val="177"/>
        </w:numPr>
        <w:tabs>
          <w:tab w:val="left" w:pos="1233"/>
        </w:tabs>
        <w:spacing w:before="46"/>
        <w:ind w:left="1233" w:hanging="167"/>
        <w:jc w:val="left"/>
        <w:rPr>
          <w:sz w:val="24"/>
        </w:rPr>
      </w:pPr>
      <w:r>
        <w:rPr>
          <w:sz w:val="24"/>
        </w:rPr>
        <w:t>основыработысинтерактивным</w:t>
      </w:r>
      <w:r>
        <w:rPr>
          <w:spacing w:val="-2"/>
          <w:sz w:val="24"/>
        </w:rPr>
        <w:t>оборудованием;</w:t>
      </w:r>
    </w:p>
    <w:p w:rsidR="00076F32" w:rsidRDefault="00947DCD">
      <w:pPr>
        <w:pStyle w:val="a4"/>
        <w:numPr>
          <w:ilvl w:val="0"/>
          <w:numId w:val="177"/>
        </w:numPr>
        <w:tabs>
          <w:tab w:val="left" w:pos="1233"/>
        </w:tabs>
        <w:spacing w:before="2"/>
        <w:ind w:left="1233" w:hanging="167"/>
        <w:jc w:val="left"/>
        <w:rPr>
          <w:sz w:val="24"/>
        </w:rPr>
      </w:pPr>
      <w:r>
        <w:rPr>
          <w:sz w:val="24"/>
        </w:rPr>
        <w:t>особенностикомандной</w:t>
      </w:r>
      <w:r>
        <w:rPr>
          <w:spacing w:val="-2"/>
          <w:sz w:val="24"/>
        </w:rPr>
        <w:t>работы;</w:t>
      </w:r>
    </w:p>
    <w:p w:rsidR="00076F32" w:rsidRDefault="00947DCD">
      <w:pPr>
        <w:pStyle w:val="a4"/>
        <w:numPr>
          <w:ilvl w:val="0"/>
          <w:numId w:val="177"/>
        </w:numPr>
        <w:tabs>
          <w:tab w:val="left" w:pos="1233"/>
        </w:tabs>
        <w:spacing w:before="3"/>
        <w:ind w:left="1233" w:hanging="167"/>
        <w:jc w:val="left"/>
        <w:rPr>
          <w:sz w:val="24"/>
        </w:rPr>
      </w:pPr>
      <w:r>
        <w:rPr>
          <w:sz w:val="24"/>
        </w:rPr>
        <w:t>особенностиработысдетьмис</w:t>
      </w:r>
      <w:r>
        <w:rPr>
          <w:spacing w:val="-4"/>
          <w:sz w:val="24"/>
        </w:rPr>
        <w:t>ОВЗ.</w:t>
      </w:r>
    </w:p>
    <w:p w:rsidR="00076F32" w:rsidRDefault="00076F32">
      <w:pPr>
        <w:pStyle w:val="a3"/>
        <w:spacing w:before="43"/>
        <w:ind w:left="0"/>
        <w:jc w:val="left"/>
      </w:pPr>
    </w:p>
    <w:p w:rsidR="00076F32" w:rsidRDefault="00947DCD">
      <w:pPr>
        <w:ind w:left="1071"/>
        <w:jc w:val="both"/>
        <w:rPr>
          <w:i/>
          <w:sz w:val="24"/>
        </w:rPr>
      </w:pPr>
      <w:r>
        <w:rPr>
          <w:i/>
          <w:sz w:val="24"/>
        </w:rPr>
        <w:t>должен</w:t>
      </w:r>
      <w:r>
        <w:rPr>
          <w:i/>
          <w:spacing w:val="-2"/>
          <w:sz w:val="24"/>
        </w:rPr>
        <w:t>уметь:</w:t>
      </w:r>
    </w:p>
    <w:p w:rsidR="00076F32" w:rsidRDefault="00947DCD">
      <w:pPr>
        <w:pStyle w:val="a4"/>
        <w:numPr>
          <w:ilvl w:val="0"/>
          <w:numId w:val="177"/>
        </w:numPr>
        <w:tabs>
          <w:tab w:val="left" w:pos="1453"/>
        </w:tabs>
        <w:spacing w:before="3"/>
        <w:ind w:right="596" w:firstLine="706"/>
        <w:rPr>
          <w:sz w:val="24"/>
        </w:rPr>
      </w:pPr>
      <w:r>
        <w:rPr>
          <w:sz w:val="24"/>
        </w:rPr>
        <w:t xml:space="preserve">владеть ИКТ-компетентностями: общепользовательская ИКТ- компетентность; общепедагогическая ИКТ-компетентность; предметно- педагогическая ИКТ- </w:t>
      </w:r>
      <w:r>
        <w:rPr>
          <w:spacing w:val="-2"/>
          <w:sz w:val="24"/>
        </w:rPr>
        <w:t>компетентность;</w:t>
      </w:r>
    </w:p>
    <w:p w:rsidR="00076F32" w:rsidRDefault="00947DCD">
      <w:pPr>
        <w:pStyle w:val="a4"/>
        <w:numPr>
          <w:ilvl w:val="0"/>
          <w:numId w:val="177"/>
        </w:numPr>
        <w:tabs>
          <w:tab w:val="left" w:pos="1233"/>
        </w:tabs>
        <w:spacing w:before="46"/>
        <w:ind w:left="1233" w:hanging="167"/>
        <w:rPr>
          <w:sz w:val="24"/>
        </w:rPr>
      </w:pPr>
      <w:r>
        <w:rPr>
          <w:sz w:val="24"/>
        </w:rPr>
        <w:t>организовыватьигры,какодинизвидоввнеурочной</w:t>
      </w:r>
      <w:r>
        <w:rPr>
          <w:spacing w:val="-2"/>
          <w:sz w:val="24"/>
        </w:rPr>
        <w:t>деятельности;</w:t>
      </w:r>
    </w:p>
    <w:p w:rsidR="00076F32" w:rsidRDefault="00947DCD">
      <w:pPr>
        <w:pStyle w:val="a4"/>
        <w:numPr>
          <w:ilvl w:val="0"/>
          <w:numId w:val="177"/>
        </w:numPr>
        <w:tabs>
          <w:tab w:val="left" w:pos="1242"/>
        </w:tabs>
        <w:spacing w:before="2"/>
        <w:ind w:left="1242" w:hanging="176"/>
        <w:rPr>
          <w:sz w:val="24"/>
        </w:rPr>
      </w:pPr>
      <w:r>
        <w:rPr>
          <w:sz w:val="24"/>
        </w:rPr>
        <w:t>общатьсясдетьми,признаватьихдостоинство,понимаяи</w:t>
      </w:r>
      <w:r>
        <w:rPr>
          <w:spacing w:val="-2"/>
          <w:sz w:val="24"/>
        </w:rPr>
        <w:t>принимая</w:t>
      </w:r>
    </w:p>
    <w:p w:rsidR="00076F32" w:rsidRDefault="00947DCD">
      <w:pPr>
        <w:pStyle w:val="a3"/>
        <w:spacing w:before="41"/>
        <w:ind w:left="374"/>
        <w:jc w:val="left"/>
      </w:pPr>
      <w:r>
        <w:rPr>
          <w:spacing w:val="-5"/>
        </w:rPr>
        <w:t>их;</w:t>
      </w:r>
    </w:p>
    <w:p w:rsidR="00076F32" w:rsidRDefault="00947DCD">
      <w:pPr>
        <w:pStyle w:val="a4"/>
        <w:numPr>
          <w:ilvl w:val="0"/>
          <w:numId w:val="177"/>
        </w:numPr>
        <w:tabs>
          <w:tab w:val="left" w:pos="1276"/>
        </w:tabs>
        <w:spacing w:before="3"/>
        <w:ind w:left="1276" w:hanging="210"/>
        <w:jc w:val="left"/>
        <w:rPr>
          <w:sz w:val="24"/>
        </w:rPr>
      </w:pPr>
      <w:r>
        <w:rPr>
          <w:sz w:val="24"/>
        </w:rPr>
        <w:t>управлятьучебнымигруппамисцельювовлеченияобучающихся</w:t>
      </w:r>
      <w:r>
        <w:rPr>
          <w:spacing w:val="-10"/>
          <w:sz w:val="24"/>
        </w:rPr>
        <w:t>в</w:t>
      </w:r>
    </w:p>
    <w:p w:rsidR="00076F32" w:rsidRDefault="00947DCD">
      <w:pPr>
        <w:pStyle w:val="a3"/>
        <w:spacing w:before="26"/>
        <w:ind w:left="374"/>
      </w:pPr>
      <w:r>
        <w:t>процессобученияивоспитания,мотивируяихучебно-познавательную</w:t>
      </w:r>
      <w:r>
        <w:rPr>
          <w:spacing w:val="-2"/>
        </w:rPr>
        <w:t>деятельность;</w:t>
      </w:r>
    </w:p>
    <w:p w:rsidR="00076F32" w:rsidRDefault="00947DCD">
      <w:pPr>
        <w:pStyle w:val="a4"/>
        <w:numPr>
          <w:ilvl w:val="0"/>
          <w:numId w:val="177"/>
        </w:numPr>
        <w:tabs>
          <w:tab w:val="left" w:pos="1458"/>
        </w:tabs>
        <w:spacing w:before="29" w:line="237" w:lineRule="auto"/>
        <w:ind w:right="606" w:firstLine="706"/>
        <w:rPr>
          <w:sz w:val="24"/>
        </w:rPr>
      </w:pPr>
      <w:r>
        <w:rPr>
          <w:sz w:val="24"/>
        </w:rPr>
        <w:t>анализировать реальное состояние дел в учебной группе, поддерживать в детском коллективе деловую, дружелюбную атмосферу;</w:t>
      </w:r>
    </w:p>
    <w:p w:rsidR="00076F32" w:rsidRDefault="00947DCD">
      <w:pPr>
        <w:pStyle w:val="a4"/>
        <w:numPr>
          <w:ilvl w:val="0"/>
          <w:numId w:val="177"/>
        </w:numPr>
        <w:tabs>
          <w:tab w:val="left" w:pos="1300"/>
        </w:tabs>
        <w:spacing w:line="242" w:lineRule="auto"/>
        <w:ind w:right="611" w:firstLine="706"/>
        <w:rPr>
          <w:sz w:val="24"/>
        </w:rPr>
      </w:pPr>
      <w:r>
        <w:rPr>
          <w:sz w:val="24"/>
        </w:rPr>
        <w:t>защищатьдостоинствоиинтересыобучающихся,помогатьдетям,оказавшимсяв конфликтной ситуации и/или неблагоприятных условиях;</w:t>
      </w:r>
    </w:p>
    <w:p w:rsidR="00076F32" w:rsidRDefault="00947DCD">
      <w:pPr>
        <w:pStyle w:val="a4"/>
        <w:numPr>
          <w:ilvl w:val="0"/>
          <w:numId w:val="177"/>
        </w:numPr>
        <w:tabs>
          <w:tab w:val="left" w:pos="1391"/>
        </w:tabs>
        <w:spacing w:line="237" w:lineRule="auto"/>
        <w:ind w:right="614" w:firstLine="706"/>
        <w:rPr>
          <w:sz w:val="24"/>
        </w:rPr>
      </w:pPr>
      <w:r>
        <w:rPr>
          <w:sz w:val="24"/>
        </w:rPr>
        <w:t>находить ценностный аспект учебного знания и информации обеспечивать его понимание и переживание обучающимися;</w:t>
      </w:r>
    </w:p>
    <w:p w:rsidR="00076F32" w:rsidRDefault="00947DCD">
      <w:pPr>
        <w:pStyle w:val="a4"/>
        <w:numPr>
          <w:ilvl w:val="0"/>
          <w:numId w:val="177"/>
        </w:numPr>
        <w:tabs>
          <w:tab w:val="left" w:pos="1266"/>
        </w:tabs>
        <w:ind w:right="604" w:firstLine="706"/>
        <w:rPr>
          <w:sz w:val="24"/>
        </w:rPr>
      </w:pPr>
      <w:r>
        <w:rPr>
          <w:sz w:val="24"/>
        </w:rPr>
        <w:t>владеть профессиональной установкой на оказание помощи любому ребенку вне зависимостиотегореальныхучебныхвозможностей,особенностейвповедении,состояния психического и физического здоровья;</w:t>
      </w:r>
    </w:p>
    <w:p w:rsidR="00076F32" w:rsidRDefault="00947DCD">
      <w:pPr>
        <w:pStyle w:val="a4"/>
        <w:numPr>
          <w:ilvl w:val="0"/>
          <w:numId w:val="177"/>
        </w:numPr>
        <w:tabs>
          <w:tab w:val="left" w:pos="1329"/>
        </w:tabs>
        <w:spacing w:before="6"/>
        <w:ind w:left="1329" w:hanging="263"/>
        <w:rPr>
          <w:sz w:val="24"/>
        </w:rPr>
      </w:pPr>
      <w:r>
        <w:rPr>
          <w:sz w:val="24"/>
        </w:rPr>
        <w:t>формулироватьцель,задачииожидаемыерезультатызанятияс</w:t>
      </w:r>
      <w:r>
        <w:rPr>
          <w:spacing w:val="-2"/>
          <w:sz w:val="24"/>
        </w:rPr>
        <w:t>подгруппой</w:t>
      </w:r>
    </w:p>
    <w:p w:rsidR="00076F32" w:rsidRDefault="00947DCD">
      <w:pPr>
        <w:pStyle w:val="a3"/>
        <w:spacing w:before="3"/>
        <w:ind w:left="360"/>
        <w:jc w:val="left"/>
      </w:pPr>
      <w:r>
        <w:rPr>
          <w:spacing w:val="-2"/>
        </w:rPr>
        <w:t>детей;</w:t>
      </w:r>
    </w:p>
    <w:p w:rsidR="00076F32" w:rsidRDefault="00947DCD">
      <w:pPr>
        <w:pStyle w:val="a4"/>
        <w:numPr>
          <w:ilvl w:val="0"/>
          <w:numId w:val="177"/>
        </w:numPr>
        <w:tabs>
          <w:tab w:val="left" w:pos="1416"/>
          <w:tab w:val="left" w:pos="2938"/>
          <w:tab w:val="left" w:pos="4720"/>
          <w:tab w:val="left" w:pos="6449"/>
          <w:tab w:val="left" w:pos="8274"/>
        </w:tabs>
        <w:spacing w:before="65"/>
        <w:ind w:left="1416" w:hanging="350"/>
        <w:jc w:val="left"/>
        <w:rPr>
          <w:sz w:val="24"/>
        </w:rPr>
      </w:pPr>
      <w:r>
        <w:rPr>
          <w:spacing w:val="-2"/>
          <w:sz w:val="24"/>
        </w:rPr>
        <w:t>соблюдать</w:t>
      </w:r>
      <w:r>
        <w:rPr>
          <w:sz w:val="24"/>
        </w:rPr>
        <w:tab/>
      </w:r>
      <w:r>
        <w:rPr>
          <w:spacing w:val="-2"/>
          <w:sz w:val="24"/>
        </w:rPr>
        <w:t>структурные</w:t>
      </w:r>
      <w:r>
        <w:rPr>
          <w:sz w:val="24"/>
        </w:rPr>
        <w:tab/>
      </w:r>
      <w:r>
        <w:rPr>
          <w:spacing w:val="-2"/>
          <w:sz w:val="24"/>
        </w:rPr>
        <w:t>компоненты</w:t>
      </w:r>
      <w:r>
        <w:rPr>
          <w:sz w:val="24"/>
        </w:rPr>
        <w:tab/>
      </w:r>
      <w:r>
        <w:rPr>
          <w:spacing w:val="-2"/>
          <w:sz w:val="24"/>
        </w:rPr>
        <w:t>мероприятий</w:t>
      </w:r>
      <w:r>
        <w:rPr>
          <w:sz w:val="24"/>
        </w:rPr>
        <w:tab/>
      </w:r>
      <w:r>
        <w:rPr>
          <w:spacing w:val="-2"/>
          <w:sz w:val="24"/>
        </w:rPr>
        <w:t>совместной</w:t>
      </w:r>
    </w:p>
    <w:p w:rsidR="00076F32" w:rsidRDefault="00947DCD">
      <w:pPr>
        <w:pStyle w:val="a3"/>
        <w:spacing w:line="274" w:lineRule="exact"/>
        <w:ind w:left="360"/>
        <w:jc w:val="left"/>
      </w:pPr>
      <w:r>
        <w:rPr>
          <w:spacing w:val="-2"/>
        </w:rPr>
        <w:t>деятельности;</w:t>
      </w:r>
    </w:p>
    <w:p w:rsidR="00076F32" w:rsidRDefault="00947DCD">
      <w:pPr>
        <w:pStyle w:val="a4"/>
        <w:numPr>
          <w:ilvl w:val="0"/>
          <w:numId w:val="177"/>
        </w:numPr>
        <w:tabs>
          <w:tab w:val="left" w:pos="1233"/>
        </w:tabs>
        <w:spacing w:before="41"/>
        <w:ind w:left="1233" w:hanging="167"/>
        <w:jc w:val="left"/>
        <w:rPr>
          <w:sz w:val="24"/>
        </w:rPr>
      </w:pPr>
      <w:r>
        <w:rPr>
          <w:sz w:val="24"/>
        </w:rPr>
        <w:t>пользоватьсяпрофессиональной</w:t>
      </w:r>
      <w:r>
        <w:rPr>
          <w:spacing w:val="-2"/>
          <w:sz w:val="24"/>
        </w:rPr>
        <w:t>терминологией;</w:t>
      </w:r>
    </w:p>
    <w:p w:rsidR="00076F32" w:rsidRDefault="00947DCD">
      <w:pPr>
        <w:pStyle w:val="a4"/>
        <w:numPr>
          <w:ilvl w:val="0"/>
          <w:numId w:val="177"/>
        </w:numPr>
        <w:tabs>
          <w:tab w:val="left" w:pos="1252"/>
        </w:tabs>
        <w:spacing w:before="2"/>
        <w:ind w:left="1252" w:hanging="186"/>
        <w:jc w:val="left"/>
        <w:rPr>
          <w:sz w:val="24"/>
        </w:rPr>
      </w:pPr>
      <w:r>
        <w:rPr>
          <w:sz w:val="24"/>
        </w:rPr>
        <w:t>общатьсясдетьми,признаватьихдостоинство,понимаяи</w:t>
      </w:r>
      <w:r>
        <w:rPr>
          <w:spacing w:val="-2"/>
          <w:sz w:val="24"/>
        </w:rPr>
        <w:t>принимая</w:t>
      </w:r>
    </w:p>
    <w:p w:rsidR="00076F32" w:rsidRDefault="00076F32">
      <w:pPr>
        <w:rPr>
          <w:sz w:val="24"/>
        </w:rPr>
        <w:sectPr w:rsidR="00076F32">
          <w:footerReference w:type="default" r:id="rId59"/>
          <w:pgSz w:w="11930" w:h="16870"/>
          <w:pgMar w:top="1280" w:right="440" w:bottom="1020" w:left="1200" w:header="0" w:footer="839" w:gutter="0"/>
          <w:pgNumType w:start="60"/>
          <w:cols w:space="720"/>
        </w:sectPr>
      </w:pPr>
    </w:p>
    <w:p w:rsidR="00076F32" w:rsidRDefault="00076F32">
      <w:pPr>
        <w:pStyle w:val="a3"/>
        <w:spacing w:before="4"/>
        <w:ind w:left="0"/>
        <w:jc w:val="left"/>
        <w:rPr>
          <w:sz w:val="17"/>
        </w:rPr>
      </w:pPr>
    </w:p>
    <w:p w:rsidR="00076F32" w:rsidRDefault="00076F32">
      <w:pPr>
        <w:rPr>
          <w:sz w:val="17"/>
        </w:rPr>
        <w:sectPr w:rsidR="00076F32">
          <w:pgSz w:w="11930" w:h="16870"/>
          <w:pgMar w:top="1940" w:right="440" w:bottom="1020" w:left="1200" w:header="0" w:footer="839" w:gutter="0"/>
          <w:cols w:space="720"/>
        </w:sectPr>
      </w:pPr>
    </w:p>
    <w:p w:rsidR="00076F32" w:rsidRDefault="00076F32">
      <w:pPr>
        <w:pStyle w:val="a3"/>
        <w:spacing w:before="4"/>
        <w:ind w:left="0"/>
        <w:jc w:val="left"/>
        <w:rPr>
          <w:sz w:val="17"/>
        </w:rPr>
      </w:pPr>
    </w:p>
    <w:p w:rsidR="00076F32" w:rsidRDefault="00076F32">
      <w:pPr>
        <w:rPr>
          <w:sz w:val="17"/>
        </w:rPr>
        <w:sectPr w:rsidR="00076F32">
          <w:footerReference w:type="default" r:id="rId60"/>
          <w:pgSz w:w="11910" w:h="16840"/>
          <w:pgMar w:top="1920" w:right="1680" w:bottom="1000" w:left="1680" w:header="0" w:footer="815" w:gutter="0"/>
          <w:cols w:space="720"/>
        </w:sectPr>
      </w:pPr>
    </w:p>
    <w:p w:rsidR="00076F32" w:rsidRDefault="00076F32">
      <w:pPr>
        <w:pStyle w:val="a3"/>
        <w:spacing w:before="4"/>
        <w:ind w:left="0"/>
        <w:jc w:val="left"/>
        <w:rPr>
          <w:sz w:val="17"/>
        </w:rPr>
      </w:pPr>
    </w:p>
    <w:p w:rsidR="00076F32" w:rsidRDefault="00076F32">
      <w:pPr>
        <w:rPr>
          <w:sz w:val="17"/>
        </w:rPr>
        <w:sectPr w:rsidR="00076F32">
          <w:pgSz w:w="11910" w:h="16840"/>
          <w:pgMar w:top="1920" w:right="1680" w:bottom="1000" w:left="1680" w:header="0" w:footer="815" w:gutter="0"/>
          <w:cols w:space="720"/>
        </w:sectPr>
      </w:pPr>
    </w:p>
    <w:p w:rsidR="00076F32" w:rsidRDefault="00076F32">
      <w:pPr>
        <w:pStyle w:val="a3"/>
        <w:spacing w:before="14"/>
        <w:ind w:left="0"/>
        <w:jc w:val="left"/>
      </w:pPr>
    </w:p>
    <w:p w:rsidR="00076F32" w:rsidRDefault="00947DCD">
      <w:pPr>
        <w:pStyle w:val="Heading3"/>
        <w:numPr>
          <w:ilvl w:val="1"/>
          <w:numId w:val="201"/>
        </w:numPr>
        <w:tabs>
          <w:tab w:val="left" w:pos="1954"/>
        </w:tabs>
        <w:spacing w:line="242" w:lineRule="auto"/>
        <w:ind w:left="1954" w:right="1524" w:hanging="701"/>
      </w:pPr>
      <w:bookmarkStart w:id="31" w:name="1.3._Система_оценки_достижения_планируем"/>
      <w:bookmarkEnd w:id="31"/>
      <w:r>
        <w:t xml:space="preserve">Системаоценкидостиженияпланируемыхрезультатовосновнойобразовательнойпрограммысреднегообщего </w:t>
      </w:r>
      <w:r>
        <w:rPr>
          <w:spacing w:val="-2"/>
        </w:rPr>
        <w:t>образования</w:t>
      </w:r>
    </w:p>
    <w:p w:rsidR="00076F32" w:rsidRDefault="00947DCD">
      <w:pPr>
        <w:pStyle w:val="a3"/>
        <w:spacing w:line="269" w:lineRule="exact"/>
        <w:ind w:left="1094"/>
        <w:jc w:val="left"/>
      </w:pPr>
      <w:r>
        <w:t>Диагностикаобразовательныхрезультатовобучающихсяотличается вариативностьюи</w:t>
      </w:r>
      <w:r>
        <w:rPr>
          <w:spacing w:val="-2"/>
        </w:rPr>
        <w:t>многоаспектностью.</w:t>
      </w:r>
    </w:p>
    <w:p w:rsidR="00076F32" w:rsidRDefault="00947DCD">
      <w:pPr>
        <w:pStyle w:val="a3"/>
        <w:spacing w:line="242" w:lineRule="auto"/>
        <w:ind w:left="1094" w:right="1128"/>
        <w:jc w:val="left"/>
      </w:pPr>
      <w:r>
        <w:rPr>
          <w:b/>
        </w:rPr>
        <w:t>Объектомоценки</w:t>
      </w:r>
      <w:r>
        <w:t>образовательнойдеятельностиобучающихсявсреднейшколеявляютсяожидаемыерезультаты,которые связаны с целями данной программы и составляют три группы взаимосвязанных результатов.</w:t>
      </w:r>
    </w:p>
    <w:p w:rsidR="00076F32" w:rsidRDefault="00947DCD">
      <w:pPr>
        <w:pStyle w:val="a3"/>
        <w:spacing w:before="62"/>
        <w:ind w:left="0"/>
        <w:jc w:val="left"/>
        <w:rPr>
          <w:sz w:val="20"/>
        </w:rPr>
      </w:pPr>
      <w:r>
        <w:rPr>
          <w:noProof/>
          <w:lang w:eastAsia="ru-RU"/>
        </w:rPr>
        <w:drawing>
          <wp:anchor distT="0" distB="0" distL="0" distR="0" simplePos="0" relativeHeight="487603712" behindDoc="1" locked="0" layoutInCell="1" allowOverlap="1">
            <wp:simplePos x="0" y="0"/>
            <wp:positionH relativeFrom="page">
              <wp:posOffset>725169</wp:posOffset>
            </wp:positionH>
            <wp:positionV relativeFrom="paragraph">
              <wp:posOffset>200763</wp:posOffset>
            </wp:positionV>
            <wp:extent cx="5580210" cy="1524000"/>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1" cstate="print"/>
                    <a:stretch>
                      <a:fillRect/>
                    </a:stretch>
                  </pic:blipFill>
                  <pic:spPr>
                    <a:xfrm>
                      <a:off x="0" y="0"/>
                      <a:ext cx="5580210" cy="1524000"/>
                    </a:xfrm>
                    <a:prstGeom prst="rect">
                      <a:avLst/>
                    </a:prstGeom>
                  </pic:spPr>
                </pic:pic>
              </a:graphicData>
            </a:graphic>
          </wp:anchor>
        </w:drawing>
      </w:r>
    </w:p>
    <w:p w:rsidR="00076F32" w:rsidRDefault="00076F32">
      <w:pPr>
        <w:pStyle w:val="a3"/>
        <w:spacing w:before="31"/>
        <w:ind w:left="0"/>
        <w:jc w:val="left"/>
      </w:pPr>
    </w:p>
    <w:p w:rsidR="00076F32" w:rsidRDefault="00947DCD">
      <w:pPr>
        <w:pStyle w:val="Heading3"/>
        <w:spacing w:before="1" w:line="273" w:lineRule="exact"/>
        <w:ind w:left="1094"/>
      </w:pPr>
      <w:bookmarkStart w:id="32" w:name="Уровень_образованности_учащихся_10-11_кл"/>
      <w:bookmarkEnd w:id="32"/>
      <w:r>
        <w:t>Уровеньобразованностиучащихся10-11классов</w:t>
      </w:r>
      <w:r>
        <w:rPr>
          <w:spacing w:val="-2"/>
        </w:rPr>
        <w:t>определяется:</w:t>
      </w:r>
    </w:p>
    <w:p w:rsidR="00076F32" w:rsidRDefault="00947DCD">
      <w:pPr>
        <w:pStyle w:val="a3"/>
        <w:spacing w:line="273" w:lineRule="exact"/>
        <w:ind w:left="1094"/>
        <w:jc w:val="left"/>
      </w:pPr>
      <w:r>
        <w:t>− достижениямив предметныхобластях приовладениизнаниямииумениямипо</w:t>
      </w:r>
      <w:r>
        <w:rPr>
          <w:spacing w:val="-2"/>
        </w:rPr>
        <w:t>учебнымпредметам;</w:t>
      </w:r>
    </w:p>
    <w:p w:rsidR="00076F32" w:rsidRDefault="00947DCD">
      <w:pPr>
        <w:pStyle w:val="a3"/>
        <w:tabs>
          <w:tab w:val="left" w:pos="1449"/>
          <w:tab w:val="left" w:pos="2722"/>
          <w:tab w:val="left" w:pos="4177"/>
          <w:tab w:val="left" w:pos="5170"/>
          <w:tab w:val="left" w:pos="5502"/>
          <w:tab w:val="left" w:pos="6640"/>
          <w:tab w:val="left" w:pos="7807"/>
          <w:tab w:val="left" w:pos="9756"/>
        </w:tabs>
        <w:spacing w:before="2" w:line="300" w:lineRule="auto"/>
        <w:ind w:left="1094" w:right="4927"/>
        <w:jc w:val="left"/>
      </w:pPr>
      <w:r>
        <w:rPr>
          <w:spacing w:val="-10"/>
        </w:rPr>
        <w:t>−</w:t>
      </w:r>
      <w:r>
        <w:tab/>
      </w:r>
      <w:r>
        <w:rPr>
          <w:spacing w:val="-2"/>
        </w:rPr>
        <w:t>развитием</w:t>
      </w:r>
      <w:r>
        <w:tab/>
      </w:r>
      <w:r>
        <w:rPr>
          <w:spacing w:val="-2"/>
        </w:rPr>
        <w:t>личностных</w:t>
      </w:r>
      <w:r>
        <w:tab/>
      </w:r>
      <w:r>
        <w:rPr>
          <w:spacing w:val="-2"/>
        </w:rPr>
        <w:t>качеств</w:t>
      </w:r>
      <w:r>
        <w:tab/>
      </w:r>
      <w:r>
        <w:rPr>
          <w:spacing w:val="-10"/>
        </w:rPr>
        <w:t>в</w:t>
      </w:r>
      <w:r>
        <w:tab/>
      </w:r>
      <w:r>
        <w:rPr>
          <w:spacing w:val="-2"/>
        </w:rPr>
        <w:t>процессе</w:t>
      </w:r>
      <w:r>
        <w:tab/>
      </w:r>
      <w:r>
        <w:rPr>
          <w:spacing w:val="-2"/>
        </w:rPr>
        <w:t>познания</w:t>
      </w:r>
      <w:r>
        <w:tab/>
      </w:r>
      <w:r>
        <w:rPr>
          <w:spacing w:val="-2"/>
        </w:rPr>
        <w:t>(эмоциональной,</w:t>
      </w:r>
      <w:r>
        <w:tab/>
      </w:r>
      <w:r>
        <w:rPr>
          <w:spacing w:val="-2"/>
        </w:rPr>
        <w:t xml:space="preserve">эстетической, </w:t>
      </w:r>
      <w:r>
        <w:t>интеллектуальной, нравственно-волевой сферы);</w:t>
      </w:r>
    </w:p>
    <w:p w:rsidR="00076F32" w:rsidRDefault="00947DCD">
      <w:pPr>
        <w:pStyle w:val="a3"/>
        <w:tabs>
          <w:tab w:val="left" w:pos="1449"/>
          <w:tab w:val="left" w:pos="2976"/>
          <w:tab w:val="left" w:pos="3312"/>
          <w:tab w:val="left" w:pos="4479"/>
          <w:tab w:val="left" w:pos="6861"/>
          <w:tab w:val="left" w:pos="7629"/>
          <w:tab w:val="left" w:pos="8080"/>
          <w:tab w:val="left" w:pos="9002"/>
          <w:tab w:val="left" w:pos="10121"/>
        </w:tabs>
        <w:spacing w:line="212" w:lineRule="exact"/>
        <w:ind w:left="1094"/>
        <w:jc w:val="left"/>
      </w:pPr>
      <w:r>
        <w:rPr>
          <w:spacing w:val="-10"/>
        </w:rPr>
        <w:t>−</w:t>
      </w:r>
      <w:r>
        <w:tab/>
      </w:r>
      <w:r>
        <w:rPr>
          <w:spacing w:val="-2"/>
        </w:rPr>
        <w:t>готовностью</w:t>
      </w:r>
      <w:r>
        <w:tab/>
      </w:r>
      <w:r>
        <w:rPr>
          <w:spacing w:val="-10"/>
        </w:rPr>
        <w:t>к</w:t>
      </w:r>
      <w:r>
        <w:tab/>
      </w:r>
      <w:r>
        <w:rPr>
          <w:spacing w:val="-2"/>
        </w:rPr>
        <w:t>решению</w:t>
      </w:r>
      <w:r>
        <w:tab/>
      </w:r>
      <w:r>
        <w:rPr>
          <w:spacing w:val="-2"/>
        </w:rPr>
        <w:t>социально-значимых</w:t>
      </w:r>
      <w:r>
        <w:tab/>
      </w:r>
      <w:r>
        <w:rPr>
          <w:spacing w:val="-2"/>
        </w:rPr>
        <w:t>задач</w:t>
      </w:r>
      <w:r>
        <w:tab/>
      </w:r>
      <w:r>
        <w:rPr>
          <w:spacing w:val="-5"/>
        </w:rPr>
        <w:t>на</w:t>
      </w:r>
      <w:r>
        <w:tab/>
      </w:r>
      <w:r>
        <w:rPr>
          <w:spacing w:val="-2"/>
        </w:rPr>
        <w:t>основе</w:t>
      </w:r>
      <w:r>
        <w:tab/>
      </w:r>
      <w:r>
        <w:rPr>
          <w:spacing w:val="-2"/>
        </w:rPr>
        <w:t>развития</w:t>
      </w:r>
      <w:r>
        <w:tab/>
        <w:t>процессовсамопознанияи</w:t>
      </w:r>
      <w:r>
        <w:rPr>
          <w:spacing w:val="-2"/>
        </w:rPr>
        <w:t>соблюдения</w:t>
      </w:r>
    </w:p>
    <w:p w:rsidR="00076F32" w:rsidRDefault="00947DCD">
      <w:pPr>
        <w:pStyle w:val="a3"/>
        <w:spacing w:line="273" w:lineRule="exact"/>
        <w:ind w:left="1094"/>
        <w:jc w:val="left"/>
      </w:pPr>
      <w:r>
        <w:t>нравственных</w:t>
      </w:r>
      <w:r>
        <w:rPr>
          <w:spacing w:val="-4"/>
        </w:rPr>
        <w:t>норм;</w:t>
      </w:r>
    </w:p>
    <w:p w:rsidR="00076F32" w:rsidRDefault="00947DCD">
      <w:pPr>
        <w:pStyle w:val="a3"/>
        <w:spacing w:before="7" w:line="275" w:lineRule="exact"/>
        <w:ind w:left="1094"/>
        <w:jc w:val="left"/>
      </w:pPr>
      <w:r>
        <w:t>−порезультатам олимпиади</w:t>
      </w:r>
      <w:r>
        <w:rPr>
          <w:spacing w:val="-2"/>
        </w:rPr>
        <w:t>конкурсов;</w:t>
      </w:r>
    </w:p>
    <w:p w:rsidR="00076F32" w:rsidRDefault="00947DCD">
      <w:pPr>
        <w:pStyle w:val="a3"/>
        <w:spacing w:line="275" w:lineRule="exact"/>
        <w:ind w:left="1094"/>
        <w:jc w:val="left"/>
      </w:pPr>
      <w:r>
        <w:t>−поуровнюсформированностиисследовательскойкультуры(результаты работынадпроектами,реферативным</w:t>
      </w:r>
      <w:r>
        <w:rPr>
          <w:spacing w:val="-2"/>
        </w:rPr>
        <w:t>исследованием).</w:t>
      </w:r>
    </w:p>
    <w:p w:rsidR="00076F32" w:rsidRDefault="00076F32">
      <w:pPr>
        <w:pStyle w:val="a3"/>
        <w:spacing w:before="5"/>
        <w:ind w:left="0"/>
        <w:jc w:val="left"/>
      </w:pPr>
    </w:p>
    <w:p w:rsidR="00076F32" w:rsidRDefault="00947DCD">
      <w:pPr>
        <w:pStyle w:val="Heading3"/>
        <w:spacing w:line="275" w:lineRule="exact"/>
        <w:ind w:left="1094"/>
      </w:pPr>
      <w:bookmarkStart w:id="33" w:name="Объектом_оценки_личностных_результатов_с"/>
      <w:bookmarkEnd w:id="33"/>
      <w:r>
        <w:t>Объектомоценкиличностныхрезультатов</w:t>
      </w:r>
      <w:r>
        <w:rPr>
          <w:spacing w:val="-2"/>
        </w:rPr>
        <w:t>служит:</w:t>
      </w:r>
    </w:p>
    <w:p w:rsidR="00076F32" w:rsidRDefault="00947DCD">
      <w:pPr>
        <w:pStyle w:val="a3"/>
        <w:spacing w:line="275" w:lineRule="exact"/>
        <w:ind w:left="1094"/>
        <w:jc w:val="left"/>
      </w:pPr>
      <w:r>
        <w:t>−развитиеличности,ее</w:t>
      </w:r>
      <w:r>
        <w:rPr>
          <w:spacing w:val="-2"/>
        </w:rPr>
        <w:t xml:space="preserve"> способностей;</w:t>
      </w:r>
    </w:p>
    <w:p w:rsidR="00076F32" w:rsidRDefault="00947DCD">
      <w:pPr>
        <w:pStyle w:val="a3"/>
        <w:spacing w:before="3" w:line="275" w:lineRule="exact"/>
        <w:ind w:left="1094"/>
        <w:jc w:val="left"/>
      </w:pPr>
      <w:r>
        <w:t>−самореализацияобучающихсячерезорганизациюурочнойивнеурочной</w:t>
      </w:r>
      <w:r>
        <w:rPr>
          <w:spacing w:val="-2"/>
        </w:rPr>
        <w:t>деятельности;</w:t>
      </w:r>
    </w:p>
    <w:p w:rsidR="00076F32" w:rsidRDefault="00947DCD">
      <w:pPr>
        <w:pStyle w:val="a3"/>
        <w:spacing w:line="274" w:lineRule="exact"/>
        <w:ind w:left="1094"/>
        <w:jc w:val="left"/>
      </w:pPr>
      <w:r>
        <w:t>−участиеобучающихсявпреобразованиисоциальнойсредымикрорайона</w:t>
      </w:r>
      <w:r>
        <w:rPr>
          <w:spacing w:val="-2"/>
        </w:rPr>
        <w:t>школы;</w:t>
      </w:r>
    </w:p>
    <w:p w:rsidR="00076F32" w:rsidRDefault="00947DCD">
      <w:pPr>
        <w:pStyle w:val="a3"/>
        <w:spacing w:line="275" w:lineRule="exact"/>
        <w:ind w:left="1094"/>
        <w:jc w:val="left"/>
      </w:pPr>
      <w:r>
        <w:t>−развитиеопытасоциальнойитворческой</w:t>
      </w:r>
      <w:r>
        <w:rPr>
          <w:spacing w:val="-2"/>
        </w:rPr>
        <w:t>деятельности;</w:t>
      </w:r>
    </w:p>
    <w:p w:rsidR="00076F32" w:rsidRDefault="00947DCD">
      <w:pPr>
        <w:pStyle w:val="a3"/>
        <w:spacing w:before="7" w:line="275" w:lineRule="exact"/>
        <w:ind w:left="1094"/>
        <w:jc w:val="left"/>
      </w:pPr>
      <w:r>
        <w:t>−участиев созданииобразовательнойсреды ишкольного</w:t>
      </w:r>
      <w:r>
        <w:rPr>
          <w:spacing w:val="-2"/>
        </w:rPr>
        <w:t>самоуправления;</w:t>
      </w:r>
    </w:p>
    <w:p w:rsidR="00076F32" w:rsidRDefault="00947DCD">
      <w:pPr>
        <w:pStyle w:val="a3"/>
        <w:spacing w:line="274" w:lineRule="exact"/>
        <w:ind w:left="1094"/>
        <w:jc w:val="left"/>
      </w:pPr>
      <w:r>
        <w:t>−осознаниезначениясемьивжизничеловекаи</w:t>
      </w:r>
      <w:r>
        <w:rPr>
          <w:spacing w:val="-2"/>
        </w:rPr>
        <w:t>общества.</w:t>
      </w:r>
    </w:p>
    <w:p w:rsidR="00076F32" w:rsidRDefault="00947DCD">
      <w:pPr>
        <w:pStyle w:val="a3"/>
        <w:spacing w:before="1" w:line="237" w:lineRule="auto"/>
        <w:ind w:left="1094" w:right="1128"/>
        <w:jc w:val="left"/>
      </w:pPr>
      <w:r>
        <w:t xml:space="preserve">Формированиеличностныхрезультатовобеспечиваетсявходереализациивсехкомпонентовобразовательнойдеятельности,включая </w:t>
      </w:r>
      <w:r>
        <w:rPr>
          <w:spacing w:val="-2"/>
        </w:rPr>
        <w:t>внеурочнуюдеятельность.Всоответствиис требованиямиФГОССОО достижениеличностныхрезультатовне выноситсянаитоговую</w:t>
      </w:r>
    </w:p>
    <w:p w:rsidR="00076F32" w:rsidRDefault="00076F32">
      <w:pPr>
        <w:spacing w:line="237" w:lineRule="auto"/>
        <w:sectPr w:rsidR="00076F32">
          <w:footerReference w:type="default" r:id="rId62"/>
          <w:pgSz w:w="16840" w:h="11910" w:orient="landscape"/>
          <w:pgMar w:top="1340" w:right="620" w:bottom="280" w:left="120" w:header="0" w:footer="0" w:gutter="0"/>
          <w:cols w:space="720"/>
        </w:sectPr>
      </w:pPr>
    </w:p>
    <w:p w:rsidR="00076F32" w:rsidRDefault="00947DCD">
      <w:pPr>
        <w:pStyle w:val="a3"/>
        <w:spacing w:before="62"/>
        <w:ind w:left="1094" w:right="1242"/>
      </w:pPr>
      <w:r>
        <w:lastRenderedPageBreak/>
        <w:t>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нихразрабатывается и основывается на общепринятых в профессиональном сообществе методиках психолого-педагогической диагностики.</w:t>
      </w:r>
    </w:p>
    <w:p w:rsidR="00076F32" w:rsidRDefault="00947DCD">
      <w:pPr>
        <w:pStyle w:val="a3"/>
        <w:spacing w:before="1"/>
        <w:ind w:left="1094" w:right="1237"/>
      </w:pPr>
      <w:r>
        <w:t>Вовнутреннеммониторингевозможнаоценкасформированностиотдельныхличностныхрезультатов,проявляющихсявсоблюдении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076F32" w:rsidRDefault="00947DCD">
      <w:pPr>
        <w:pStyle w:val="a3"/>
        <w:spacing w:before="8" w:line="242" w:lineRule="auto"/>
        <w:ind w:left="1094" w:right="1233"/>
      </w:pPr>
      <w:r>
        <w:t>Результаты,полученныевходекаквнешних,такивнутреннихмониторингов,допускаетсяиспользоватьтольковвидеагрегированных (усредненных, анонимных) данных.</w:t>
      </w:r>
    </w:p>
    <w:p w:rsidR="00076F32" w:rsidRDefault="00947DCD">
      <w:pPr>
        <w:pStyle w:val="a3"/>
        <w:tabs>
          <w:tab w:val="left" w:pos="9535"/>
        </w:tabs>
        <w:ind w:left="1094" w:right="1272"/>
        <w:jc w:val="left"/>
      </w:pPr>
      <w:r>
        <w:t>Внутренний мониторинг организуется администрацией МАОУ «Гимназия №2»</w:t>
      </w:r>
      <w:r>
        <w:tab/>
        <w:t>ГОЩи осуществляется классным руководителем преимущественно наоснове ежедневных наблюдений входе учебных занятий и внеурочной деятельности, которыеобобщаются в конце учебного года и представляются в виде характеристики по форме, установленной образовательной организацией. Любое использованиеданных, полученныхв ходемониторинговыхисследований,возможно тольковсоответствиисФедеральным законом от 27.07.2006 № 152-ФЗ «О персональных данных».</w:t>
      </w:r>
    </w:p>
    <w:p w:rsidR="00076F32" w:rsidRDefault="00947DCD">
      <w:pPr>
        <w:pStyle w:val="a3"/>
        <w:ind w:left="1094" w:right="1516"/>
      </w:pPr>
      <w:r>
        <w:t>Объектом оценки метапредметных результатов служит сформированность у обучающегося регулятивных, коммуникативных и познавательных универсальных учебныхдействий(УУД), т. е. таких умственных действий обучающихся, которые направлены на анализ своей познавательной деятельности и управление ею.</w:t>
      </w:r>
    </w:p>
    <w:p w:rsidR="00076F32" w:rsidRDefault="00947DCD">
      <w:pPr>
        <w:pStyle w:val="a3"/>
        <w:ind w:left="1094" w:right="1525"/>
      </w:pPr>
      <w: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гуманитарного цикла и т. п.). В рамках внутреннего мониторинга школы проводятся отдельные процедуры по </w:t>
      </w:r>
      <w:r>
        <w:rPr>
          <w:spacing w:val="-2"/>
        </w:rPr>
        <w:t>оценке:</w:t>
      </w:r>
    </w:p>
    <w:p w:rsidR="00076F32" w:rsidRDefault="00947DCD">
      <w:pPr>
        <w:pStyle w:val="a4"/>
        <w:numPr>
          <w:ilvl w:val="0"/>
          <w:numId w:val="176"/>
        </w:numPr>
        <w:tabs>
          <w:tab w:val="left" w:pos="1276"/>
        </w:tabs>
        <w:spacing w:line="275" w:lineRule="exact"/>
        <w:ind w:left="1276" w:hanging="182"/>
        <w:rPr>
          <w:sz w:val="24"/>
        </w:rPr>
      </w:pPr>
      <w:r>
        <w:rPr>
          <w:sz w:val="24"/>
        </w:rPr>
        <w:t>смыслового</w:t>
      </w:r>
      <w:r>
        <w:rPr>
          <w:spacing w:val="-2"/>
          <w:sz w:val="24"/>
        </w:rPr>
        <w:t xml:space="preserve"> чтения,</w:t>
      </w:r>
    </w:p>
    <w:p w:rsidR="00076F32" w:rsidRDefault="00947DCD">
      <w:pPr>
        <w:pStyle w:val="a4"/>
        <w:numPr>
          <w:ilvl w:val="0"/>
          <w:numId w:val="176"/>
        </w:numPr>
        <w:tabs>
          <w:tab w:val="left" w:pos="1406"/>
        </w:tabs>
        <w:spacing w:line="242" w:lineRule="auto"/>
        <w:ind w:right="1520" w:firstLine="0"/>
        <w:rPr>
          <w:sz w:val="24"/>
        </w:rPr>
      </w:pPr>
      <w:r>
        <w:rPr>
          <w:sz w:val="24"/>
        </w:rPr>
        <w:t>познавательных учебных действий (включая логические приемы и методы познания, специфические для отдельных образовательных областей);</w:t>
      </w:r>
    </w:p>
    <w:p w:rsidR="00076F32" w:rsidRDefault="00947DCD">
      <w:pPr>
        <w:pStyle w:val="a4"/>
        <w:numPr>
          <w:ilvl w:val="0"/>
          <w:numId w:val="176"/>
        </w:numPr>
        <w:tabs>
          <w:tab w:val="left" w:pos="1276"/>
        </w:tabs>
        <w:spacing w:line="267" w:lineRule="exact"/>
        <w:ind w:left="1276" w:hanging="182"/>
        <w:rPr>
          <w:sz w:val="24"/>
        </w:rPr>
      </w:pPr>
      <w:r>
        <w:rPr>
          <w:sz w:val="24"/>
        </w:rPr>
        <w:t>ИКТ-</w:t>
      </w:r>
      <w:r>
        <w:rPr>
          <w:spacing w:val="-2"/>
          <w:sz w:val="24"/>
        </w:rPr>
        <w:t>компетентности;</w:t>
      </w:r>
    </w:p>
    <w:p w:rsidR="00076F32" w:rsidRDefault="00947DCD">
      <w:pPr>
        <w:pStyle w:val="a4"/>
        <w:numPr>
          <w:ilvl w:val="0"/>
          <w:numId w:val="176"/>
        </w:numPr>
        <w:tabs>
          <w:tab w:val="left" w:pos="1276"/>
        </w:tabs>
        <w:spacing w:line="272" w:lineRule="exact"/>
        <w:ind w:left="1276" w:hanging="182"/>
        <w:rPr>
          <w:sz w:val="24"/>
        </w:rPr>
      </w:pPr>
      <w:r>
        <w:rPr>
          <w:sz w:val="24"/>
        </w:rPr>
        <w:t>сформированностирегулятивныхикоммуникативныхуниверсальныхучебных</w:t>
      </w:r>
      <w:r>
        <w:rPr>
          <w:spacing w:val="-2"/>
          <w:sz w:val="24"/>
        </w:rPr>
        <w:t>действий.</w:t>
      </w:r>
    </w:p>
    <w:p w:rsidR="00076F32" w:rsidRDefault="00947DCD">
      <w:pPr>
        <w:pStyle w:val="a3"/>
        <w:spacing w:before="73"/>
        <w:ind w:left="1094"/>
      </w:pPr>
      <w:r>
        <w:t>Формы</w:t>
      </w:r>
      <w:r>
        <w:rPr>
          <w:spacing w:val="-2"/>
        </w:rPr>
        <w:t>оценки:</w:t>
      </w:r>
    </w:p>
    <w:p w:rsidR="00076F32" w:rsidRDefault="00947DCD">
      <w:pPr>
        <w:pStyle w:val="a4"/>
        <w:numPr>
          <w:ilvl w:val="1"/>
          <w:numId w:val="176"/>
        </w:numPr>
        <w:tabs>
          <w:tab w:val="left" w:pos="1813"/>
        </w:tabs>
        <w:spacing w:before="4" w:line="293" w:lineRule="exact"/>
        <w:ind w:left="1813" w:hanging="359"/>
        <w:rPr>
          <w:sz w:val="24"/>
        </w:rPr>
      </w:pPr>
      <w:r>
        <w:rPr>
          <w:sz w:val="24"/>
        </w:rPr>
        <w:t>дляпроверкичитательскойграмотности—письменная работанамежпредметной</w:t>
      </w:r>
      <w:r>
        <w:rPr>
          <w:spacing w:val="-2"/>
          <w:sz w:val="24"/>
        </w:rPr>
        <w:t>основе;</w:t>
      </w:r>
    </w:p>
    <w:p w:rsidR="00076F32" w:rsidRDefault="00947DCD">
      <w:pPr>
        <w:pStyle w:val="a4"/>
        <w:numPr>
          <w:ilvl w:val="1"/>
          <w:numId w:val="176"/>
        </w:numPr>
        <w:tabs>
          <w:tab w:val="left" w:pos="1813"/>
        </w:tabs>
        <w:spacing w:line="293" w:lineRule="exact"/>
        <w:ind w:left="1813" w:hanging="359"/>
        <w:rPr>
          <w:sz w:val="24"/>
        </w:rPr>
      </w:pPr>
      <w:r>
        <w:rPr>
          <w:sz w:val="24"/>
        </w:rPr>
        <w:t>дляпроверкицифровойграмотности—практическаяработавсочетаниисписьменной (компьютеризованной)</w:t>
      </w:r>
      <w:r>
        <w:rPr>
          <w:spacing w:val="-2"/>
          <w:sz w:val="24"/>
        </w:rPr>
        <w:t>частью;</w:t>
      </w:r>
    </w:p>
    <w:p w:rsidR="00076F32" w:rsidRDefault="00947DCD">
      <w:pPr>
        <w:pStyle w:val="a4"/>
        <w:numPr>
          <w:ilvl w:val="1"/>
          <w:numId w:val="176"/>
        </w:numPr>
        <w:tabs>
          <w:tab w:val="left" w:pos="1814"/>
        </w:tabs>
        <w:spacing w:before="2" w:line="237" w:lineRule="auto"/>
        <w:ind w:right="1520"/>
        <w:rPr>
          <w:sz w:val="24"/>
        </w:rPr>
      </w:pPr>
      <w:r>
        <w:rPr>
          <w:sz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076F32" w:rsidRDefault="00947DCD">
      <w:pPr>
        <w:pStyle w:val="a3"/>
        <w:spacing w:before="5" w:line="237" w:lineRule="auto"/>
        <w:ind w:left="1094" w:right="1524"/>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076F32" w:rsidRDefault="00076F32">
      <w:pPr>
        <w:spacing w:line="237" w:lineRule="auto"/>
        <w:sectPr w:rsidR="00076F32">
          <w:footerReference w:type="default" r:id="rId63"/>
          <w:pgSz w:w="16840" w:h="11910" w:orient="landscape"/>
          <w:pgMar w:top="780" w:right="620" w:bottom="280" w:left="120" w:header="0" w:footer="0" w:gutter="0"/>
          <w:cols w:space="720"/>
        </w:sectPr>
      </w:pPr>
    </w:p>
    <w:p w:rsidR="00076F32" w:rsidRDefault="00947DCD">
      <w:pPr>
        <w:pStyle w:val="Heading4"/>
        <w:spacing w:before="70" w:line="242" w:lineRule="auto"/>
        <w:ind w:left="1094" w:right="1526"/>
      </w:pPr>
      <w:bookmarkStart w:id="34" w:name="Основной_процедурой_итоговой_оценки_дост"/>
      <w:bookmarkEnd w:id="34"/>
      <w:r>
        <w:lastRenderedPageBreak/>
        <w:t>Основной процедурой итоговой оценки достижения метапредметныхрезультатов является защита индивидуального итогового проекта.</w:t>
      </w:r>
    </w:p>
    <w:p w:rsidR="00076F32" w:rsidRDefault="00947DCD">
      <w:pPr>
        <w:pStyle w:val="a3"/>
        <w:ind w:left="1094" w:right="1525"/>
      </w:pPr>
      <w: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Индивидуальныйпроект выполняется обучающимся самостоятельно под руководством учителя по выбранной теме в рамкаходного или нескольких изучаемых учебных предметов гуманитарной направленности.</w:t>
      </w:r>
    </w:p>
    <w:p w:rsidR="00076F32" w:rsidRDefault="00947DCD">
      <w:pPr>
        <w:pStyle w:val="a3"/>
        <w:spacing w:line="274" w:lineRule="exact"/>
        <w:ind w:left="1094"/>
      </w:pPr>
      <w:r>
        <w:t>Результатывыполненияиндивидуальногопроектадолжны</w:t>
      </w:r>
      <w:r>
        <w:rPr>
          <w:spacing w:val="-2"/>
        </w:rPr>
        <w:t>отражать:</w:t>
      </w:r>
    </w:p>
    <w:p w:rsidR="00076F32" w:rsidRDefault="00947DCD">
      <w:pPr>
        <w:pStyle w:val="a4"/>
        <w:numPr>
          <w:ilvl w:val="0"/>
          <w:numId w:val="176"/>
        </w:numPr>
        <w:tabs>
          <w:tab w:val="left" w:pos="1430"/>
        </w:tabs>
        <w:spacing w:line="237" w:lineRule="auto"/>
        <w:ind w:right="1527" w:firstLine="0"/>
        <w:rPr>
          <w:sz w:val="24"/>
        </w:rPr>
      </w:pPr>
      <w:r>
        <w:rPr>
          <w:sz w:val="24"/>
        </w:rPr>
        <w:t>сформированностьнавыковкоммуникативной,учебно-исследовательскойдеятельности,критического мышления;способность к инновационной, аналитической, творческой, интеллектуальной деятельности;</w:t>
      </w:r>
    </w:p>
    <w:p w:rsidR="00076F32" w:rsidRDefault="00947DCD">
      <w:pPr>
        <w:pStyle w:val="a4"/>
        <w:numPr>
          <w:ilvl w:val="0"/>
          <w:numId w:val="176"/>
        </w:numPr>
        <w:tabs>
          <w:tab w:val="left" w:pos="1324"/>
        </w:tabs>
        <w:spacing w:before="1" w:line="237" w:lineRule="auto"/>
        <w:ind w:right="1517" w:firstLine="0"/>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учебныхпредметов или предметныхобластей;</w:t>
      </w:r>
    </w:p>
    <w:p w:rsidR="00076F32" w:rsidRDefault="00947DCD">
      <w:pPr>
        <w:pStyle w:val="a4"/>
        <w:numPr>
          <w:ilvl w:val="0"/>
          <w:numId w:val="176"/>
        </w:numPr>
        <w:tabs>
          <w:tab w:val="left" w:pos="1382"/>
        </w:tabs>
        <w:spacing w:before="4"/>
        <w:ind w:right="1517" w:firstLine="0"/>
        <w:rPr>
          <w:sz w:val="24"/>
        </w:rPr>
      </w:pPr>
      <w:r>
        <w:rPr>
          <w:sz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аргументациирезультатов исследования на основе собранных данных, презентации </w:t>
      </w:r>
      <w:r>
        <w:rPr>
          <w:spacing w:val="-2"/>
          <w:sz w:val="24"/>
        </w:rPr>
        <w:t>результатов.</w:t>
      </w:r>
    </w:p>
    <w:p w:rsidR="00076F32" w:rsidRDefault="00947DCD">
      <w:pPr>
        <w:pStyle w:val="a3"/>
        <w:ind w:left="1094" w:right="1527"/>
      </w:pPr>
      <w:r>
        <w:t>Индивидуальный проект выполняется обучающимся в течение одного или двух лет в рамках учебного времени, специально отведенногоучебнымпланом,идолженбытьпредставленввидезавершенногоучебногоисследованияилиразработанногопроекта. Защита проекта осуществляется в рамках школьной научно – практической конференции автором проекта.</w:t>
      </w:r>
    </w:p>
    <w:p w:rsidR="00076F32" w:rsidRDefault="00947DCD">
      <w:pPr>
        <w:pStyle w:val="a3"/>
        <w:spacing w:before="6" w:line="275" w:lineRule="exact"/>
        <w:ind w:left="1094"/>
        <w:jc w:val="left"/>
      </w:pPr>
      <w:r>
        <w:t>Входезащитыучастники конференциидолжныответитьнаследующие</w:t>
      </w:r>
      <w:r>
        <w:rPr>
          <w:spacing w:val="-2"/>
        </w:rPr>
        <w:t>вопросы:</w:t>
      </w:r>
    </w:p>
    <w:p w:rsidR="00076F32" w:rsidRDefault="00947DCD">
      <w:pPr>
        <w:pStyle w:val="a4"/>
        <w:numPr>
          <w:ilvl w:val="0"/>
          <w:numId w:val="176"/>
        </w:numPr>
        <w:tabs>
          <w:tab w:val="left" w:pos="1271"/>
        </w:tabs>
        <w:spacing w:line="271" w:lineRule="exact"/>
        <w:ind w:left="1271" w:hanging="177"/>
        <w:jc w:val="left"/>
        <w:rPr>
          <w:sz w:val="24"/>
        </w:rPr>
      </w:pPr>
      <w:r>
        <w:rPr>
          <w:sz w:val="24"/>
        </w:rPr>
        <w:t>обоснованиевыбранной</w:t>
      </w:r>
      <w:r>
        <w:rPr>
          <w:spacing w:val="-4"/>
          <w:sz w:val="24"/>
        </w:rPr>
        <w:t>темы;</w:t>
      </w:r>
    </w:p>
    <w:p w:rsidR="00076F32" w:rsidRDefault="00947DCD">
      <w:pPr>
        <w:pStyle w:val="a4"/>
        <w:numPr>
          <w:ilvl w:val="0"/>
          <w:numId w:val="176"/>
        </w:numPr>
        <w:tabs>
          <w:tab w:val="left" w:pos="1305"/>
        </w:tabs>
        <w:spacing w:line="271" w:lineRule="exact"/>
        <w:ind w:left="1305" w:hanging="211"/>
        <w:jc w:val="left"/>
        <w:rPr>
          <w:sz w:val="24"/>
        </w:rPr>
      </w:pPr>
      <w:r>
        <w:rPr>
          <w:sz w:val="24"/>
        </w:rPr>
        <w:t>актуальностьееистепеньразработанности;целиизадачипредставляемогопроекта, атакжестепеньих</w:t>
      </w:r>
      <w:r>
        <w:rPr>
          <w:spacing w:val="-2"/>
          <w:sz w:val="24"/>
        </w:rPr>
        <w:t>выполнения;</w:t>
      </w:r>
    </w:p>
    <w:p w:rsidR="00076F32" w:rsidRDefault="00947DCD">
      <w:pPr>
        <w:pStyle w:val="a4"/>
        <w:numPr>
          <w:ilvl w:val="0"/>
          <w:numId w:val="176"/>
        </w:numPr>
        <w:tabs>
          <w:tab w:val="left" w:pos="1348"/>
        </w:tabs>
        <w:spacing w:line="275" w:lineRule="exact"/>
        <w:ind w:left="1348" w:hanging="254"/>
        <w:jc w:val="left"/>
        <w:rPr>
          <w:sz w:val="24"/>
        </w:rPr>
      </w:pPr>
      <w:r>
        <w:rPr>
          <w:sz w:val="24"/>
        </w:rPr>
        <w:t>краткоесодержание(обзор)выполненнойработы,основныеэтапы,трудностиипутиих</w:t>
      </w:r>
      <w:r>
        <w:rPr>
          <w:spacing w:val="-2"/>
          <w:sz w:val="24"/>
        </w:rPr>
        <w:t>преодоления;</w:t>
      </w:r>
    </w:p>
    <w:p w:rsidR="00076F32" w:rsidRDefault="00947DCD">
      <w:pPr>
        <w:pStyle w:val="a4"/>
        <w:numPr>
          <w:ilvl w:val="0"/>
          <w:numId w:val="176"/>
        </w:numPr>
        <w:tabs>
          <w:tab w:val="left" w:pos="1276"/>
        </w:tabs>
        <w:spacing w:before="7" w:line="272" w:lineRule="exact"/>
        <w:ind w:left="1276" w:hanging="182"/>
        <w:jc w:val="left"/>
        <w:rPr>
          <w:sz w:val="24"/>
        </w:rPr>
      </w:pPr>
      <w:r>
        <w:rPr>
          <w:sz w:val="24"/>
        </w:rPr>
        <w:t xml:space="preserve">степеньсамостоятельностивразработкеирешениипоставленной </w:t>
      </w:r>
      <w:r>
        <w:rPr>
          <w:spacing w:val="-2"/>
          <w:sz w:val="24"/>
        </w:rPr>
        <w:t>проблемы;</w:t>
      </w:r>
    </w:p>
    <w:p w:rsidR="00076F32" w:rsidRDefault="00947DCD">
      <w:pPr>
        <w:pStyle w:val="a4"/>
        <w:numPr>
          <w:ilvl w:val="0"/>
          <w:numId w:val="176"/>
        </w:numPr>
        <w:tabs>
          <w:tab w:val="left" w:pos="1281"/>
        </w:tabs>
        <w:spacing w:line="242" w:lineRule="auto"/>
        <w:ind w:right="1247" w:firstLine="0"/>
        <w:jc w:val="left"/>
        <w:rPr>
          <w:sz w:val="24"/>
        </w:rPr>
      </w:pPr>
      <w:r>
        <w:rPr>
          <w:sz w:val="24"/>
        </w:rPr>
        <w:t>рекомендацииповозможнойсферепрактическогоиспользованияданногопроекта.Оценивание проектаосуществляетсяна основании оценок, поставленных руководителем проекта и членами экспертной группы конференции.</w:t>
      </w:r>
    </w:p>
    <w:p w:rsidR="00076F32" w:rsidRDefault="00947DCD">
      <w:pPr>
        <w:pStyle w:val="Heading4"/>
        <w:spacing w:before="1"/>
        <w:ind w:left="1094"/>
        <w:jc w:val="left"/>
      </w:pPr>
      <w:bookmarkStart w:id="35" w:name="Критерии_оценки_итогового_индивидуальног"/>
      <w:bookmarkEnd w:id="35"/>
      <w:r>
        <w:t>Критерииоценкиитоговогоиндивидуального</w:t>
      </w:r>
      <w:r>
        <w:rPr>
          <w:spacing w:val="-2"/>
        </w:rPr>
        <w:t xml:space="preserve"> проекта</w:t>
      </w:r>
    </w:p>
    <w:p w:rsidR="00076F32" w:rsidRDefault="00947DCD">
      <w:pPr>
        <w:pStyle w:val="a3"/>
        <w:ind w:left="1094" w:right="1237"/>
      </w:pPr>
      <w:r>
        <w:t>При описании результатов выполнения проекта вывод об уровне сформированности навыков проектной деятельности делается на основеоценкивсейсовокупностиосновныхэлементовпроекта(продуктаипояснительнойзаписки,отзыва,презентации)покаждому из четырех критериев:</w:t>
      </w:r>
    </w:p>
    <w:p w:rsidR="00076F32" w:rsidRDefault="00947DCD">
      <w:pPr>
        <w:pStyle w:val="a4"/>
        <w:numPr>
          <w:ilvl w:val="0"/>
          <w:numId w:val="176"/>
        </w:numPr>
        <w:tabs>
          <w:tab w:val="left" w:pos="1290"/>
        </w:tabs>
        <w:ind w:right="1237" w:firstLine="0"/>
        <w:rPr>
          <w:sz w:val="24"/>
        </w:rPr>
      </w:pPr>
      <w:r>
        <w:rPr>
          <w:sz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076F32" w:rsidRDefault="00947DCD">
      <w:pPr>
        <w:pStyle w:val="a4"/>
        <w:numPr>
          <w:ilvl w:val="0"/>
          <w:numId w:val="176"/>
        </w:numPr>
        <w:tabs>
          <w:tab w:val="left" w:pos="1382"/>
        </w:tabs>
        <w:ind w:right="1237" w:firstLine="0"/>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76F32" w:rsidRDefault="00947DCD">
      <w:pPr>
        <w:pStyle w:val="a4"/>
        <w:numPr>
          <w:ilvl w:val="0"/>
          <w:numId w:val="176"/>
        </w:numPr>
        <w:tabs>
          <w:tab w:val="left" w:pos="1425"/>
        </w:tabs>
        <w:spacing w:before="72"/>
        <w:ind w:right="1237" w:firstLine="0"/>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втрудных ситуациях;</w:t>
      </w:r>
    </w:p>
    <w:p w:rsidR="00076F32" w:rsidRDefault="00076F32">
      <w:pPr>
        <w:jc w:val="both"/>
        <w:rPr>
          <w:sz w:val="24"/>
        </w:rPr>
        <w:sectPr w:rsidR="00076F32">
          <w:footerReference w:type="default" r:id="rId64"/>
          <w:pgSz w:w="16840" w:h="11910" w:orient="landscape"/>
          <w:pgMar w:top="1060" w:right="620" w:bottom="280" w:left="120" w:header="0" w:footer="0" w:gutter="0"/>
          <w:cols w:space="720"/>
        </w:sectPr>
      </w:pPr>
    </w:p>
    <w:p w:rsidR="00076F32" w:rsidRDefault="00947DCD">
      <w:pPr>
        <w:pStyle w:val="a4"/>
        <w:numPr>
          <w:ilvl w:val="0"/>
          <w:numId w:val="176"/>
        </w:numPr>
        <w:tabs>
          <w:tab w:val="left" w:pos="1334"/>
        </w:tabs>
        <w:spacing w:before="62" w:line="242" w:lineRule="auto"/>
        <w:ind w:right="1244" w:firstLine="0"/>
        <w:jc w:val="left"/>
        <w:rPr>
          <w:sz w:val="24"/>
        </w:rPr>
      </w:pPr>
      <w:r>
        <w:rPr>
          <w:sz w:val="24"/>
        </w:rPr>
        <w:lastRenderedPageBreak/>
        <w:t>сформированностькоммуникативныхдействий,проявляющаясявуменииясноизложитьиоформитьвыполненнуюработу,представить ее результаты, аргументированно ответить на вопросы.</w:t>
      </w:r>
    </w:p>
    <w:p w:rsidR="00076F32" w:rsidRDefault="00947DCD">
      <w:pPr>
        <w:pStyle w:val="a3"/>
        <w:spacing w:before="4" w:after="21" w:line="235" w:lineRule="auto"/>
        <w:ind w:left="1094"/>
        <w:jc w:val="left"/>
      </w:pPr>
      <w:r>
        <w:t>Сцельюопределения</w:t>
      </w:r>
      <w:r>
        <w:rPr>
          <w:i/>
        </w:rPr>
        <w:t>степенисамостоятельности</w:t>
      </w:r>
      <w:r>
        <w:t>входевыполненияпроектаобучающимсяучитываютсяследующиеуровни сформированности навыков проектной деятельности:</w:t>
      </w: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3687"/>
        <w:gridCol w:w="3687"/>
      </w:tblGrid>
      <w:tr w:rsidR="00076F32">
        <w:trPr>
          <w:trHeight w:val="273"/>
        </w:trPr>
        <w:tc>
          <w:tcPr>
            <w:tcW w:w="2127" w:type="dxa"/>
            <w:vMerge w:val="restart"/>
          </w:tcPr>
          <w:p w:rsidR="00076F32" w:rsidRDefault="00947DCD">
            <w:pPr>
              <w:pStyle w:val="TableParagraph"/>
              <w:spacing w:line="273" w:lineRule="exact"/>
              <w:ind w:left="743"/>
              <w:rPr>
                <w:b/>
                <w:sz w:val="24"/>
              </w:rPr>
            </w:pPr>
            <w:r>
              <w:rPr>
                <w:b/>
                <w:spacing w:val="-2"/>
                <w:sz w:val="24"/>
              </w:rPr>
              <w:t>Критерий</w:t>
            </w:r>
          </w:p>
        </w:tc>
        <w:tc>
          <w:tcPr>
            <w:tcW w:w="7374" w:type="dxa"/>
            <w:gridSpan w:val="2"/>
          </w:tcPr>
          <w:p w:rsidR="00076F32" w:rsidRDefault="00947DCD">
            <w:pPr>
              <w:pStyle w:val="TableParagraph"/>
              <w:spacing w:line="253" w:lineRule="exact"/>
              <w:ind w:left="446"/>
              <w:rPr>
                <w:b/>
                <w:sz w:val="24"/>
              </w:rPr>
            </w:pPr>
            <w:r>
              <w:rPr>
                <w:b/>
                <w:sz w:val="24"/>
              </w:rPr>
              <w:t>Уровнисформированностинавыковпроектной</w:t>
            </w:r>
            <w:r>
              <w:rPr>
                <w:b/>
                <w:spacing w:val="-2"/>
                <w:sz w:val="24"/>
              </w:rPr>
              <w:t xml:space="preserve"> деятельности</w:t>
            </w:r>
          </w:p>
        </w:tc>
      </w:tr>
      <w:tr w:rsidR="00076F32">
        <w:trPr>
          <w:trHeight w:val="518"/>
        </w:trPr>
        <w:tc>
          <w:tcPr>
            <w:tcW w:w="2127" w:type="dxa"/>
            <w:vMerge/>
            <w:tcBorders>
              <w:top w:val="nil"/>
            </w:tcBorders>
          </w:tcPr>
          <w:p w:rsidR="00076F32" w:rsidRDefault="00076F32">
            <w:pPr>
              <w:rPr>
                <w:sz w:val="2"/>
                <w:szCs w:val="2"/>
              </w:rPr>
            </w:pPr>
          </w:p>
        </w:tc>
        <w:tc>
          <w:tcPr>
            <w:tcW w:w="3687" w:type="dxa"/>
          </w:tcPr>
          <w:p w:rsidR="00076F32" w:rsidRDefault="00947DCD">
            <w:pPr>
              <w:pStyle w:val="TableParagraph"/>
              <w:spacing w:line="260" w:lineRule="exact"/>
              <w:ind w:left="1402" w:right="1385"/>
              <w:jc w:val="center"/>
              <w:rPr>
                <w:b/>
                <w:sz w:val="24"/>
              </w:rPr>
            </w:pPr>
            <w:r>
              <w:rPr>
                <w:b/>
                <w:spacing w:val="-2"/>
                <w:sz w:val="24"/>
              </w:rPr>
              <w:t xml:space="preserve">Базов </w:t>
            </w:r>
            <w:r>
              <w:rPr>
                <w:b/>
                <w:spacing w:val="-6"/>
                <w:sz w:val="24"/>
              </w:rPr>
              <w:t>ый</w:t>
            </w:r>
          </w:p>
        </w:tc>
        <w:tc>
          <w:tcPr>
            <w:tcW w:w="3687" w:type="dxa"/>
          </w:tcPr>
          <w:p w:rsidR="00076F32" w:rsidRDefault="00947DCD">
            <w:pPr>
              <w:pStyle w:val="TableParagraph"/>
              <w:spacing w:line="263" w:lineRule="exact"/>
              <w:ind w:left="1066"/>
              <w:rPr>
                <w:b/>
                <w:sz w:val="24"/>
              </w:rPr>
            </w:pPr>
            <w:r>
              <w:rPr>
                <w:b/>
                <w:spacing w:val="-2"/>
                <w:sz w:val="24"/>
              </w:rPr>
              <w:t>Повышенный</w:t>
            </w:r>
          </w:p>
        </w:tc>
      </w:tr>
      <w:tr w:rsidR="00076F32">
        <w:trPr>
          <w:trHeight w:val="3589"/>
        </w:trPr>
        <w:tc>
          <w:tcPr>
            <w:tcW w:w="2127" w:type="dxa"/>
          </w:tcPr>
          <w:p w:rsidR="00076F32" w:rsidRDefault="00947DCD">
            <w:pPr>
              <w:pStyle w:val="TableParagraph"/>
              <w:ind w:left="114" w:right="237"/>
              <w:rPr>
                <w:sz w:val="24"/>
              </w:rPr>
            </w:pPr>
            <w:r>
              <w:rPr>
                <w:spacing w:val="-2"/>
                <w:sz w:val="24"/>
              </w:rPr>
              <w:t>Самостоятельное приобретение знанийирешение проблем.</w:t>
            </w:r>
          </w:p>
        </w:tc>
        <w:tc>
          <w:tcPr>
            <w:tcW w:w="3687" w:type="dxa"/>
          </w:tcPr>
          <w:p w:rsidR="00076F32" w:rsidRDefault="00947DCD">
            <w:pPr>
              <w:pStyle w:val="TableParagraph"/>
              <w:tabs>
                <w:tab w:val="left" w:pos="1507"/>
                <w:tab w:val="left" w:pos="2457"/>
                <w:tab w:val="left" w:pos="2635"/>
              </w:tabs>
              <w:ind w:left="110" w:right="82"/>
              <w:jc w:val="both"/>
              <w:rPr>
                <w:sz w:val="24"/>
              </w:rPr>
            </w:pPr>
            <w:r>
              <w:rPr>
                <w:sz w:val="24"/>
              </w:rPr>
              <w:t xml:space="preserve">Работавцеломсвидетельствуето способности самостоятельно с опорой на помощь руководителя ставить проблему и находить </w:t>
            </w:r>
            <w:r>
              <w:rPr>
                <w:spacing w:val="-4"/>
                <w:sz w:val="24"/>
              </w:rPr>
              <w:t>пути</w:t>
            </w:r>
            <w:r>
              <w:rPr>
                <w:sz w:val="24"/>
              </w:rPr>
              <w:tab/>
            </w:r>
            <w:r>
              <w:rPr>
                <w:spacing w:val="-6"/>
                <w:sz w:val="24"/>
              </w:rPr>
              <w:t>её</w:t>
            </w:r>
            <w:r>
              <w:rPr>
                <w:sz w:val="24"/>
              </w:rPr>
              <w:tab/>
            </w:r>
            <w:r>
              <w:rPr>
                <w:sz w:val="24"/>
              </w:rPr>
              <w:tab/>
            </w:r>
            <w:r>
              <w:rPr>
                <w:spacing w:val="-2"/>
                <w:sz w:val="24"/>
              </w:rPr>
              <w:t xml:space="preserve">решения; </w:t>
            </w:r>
            <w:r>
              <w:rPr>
                <w:sz w:val="24"/>
              </w:rPr>
              <w:t xml:space="preserve">продемонстрированаспособность приобретать новые знания и/или осваивать новые способы действий, достигать более </w:t>
            </w:r>
            <w:r>
              <w:rPr>
                <w:spacing w:val="-2"/>
                <w:sz w:val="24"/>
              </w:rPr>
              <w:t>глубокого</w:t>
            </w:r>
            <w:r>
              <w:rPr>
                <w:sz w:val="24"/>
              </w:rPr>
              <w:tab/>
            </w:r>
            <w:r>
              <w:rPr>
                <w:sz w:val="24"/>
              </w:rPr>
              <w:tab/>
            </w:r>
            <w:r>
              <w:rPr>
                <w:spacing w:val="-2"/>
                <w:sz w:val="24"/>
              </w:rPr>
              <w:t>понимания изученного.</w:t>
            </w:r>
          </w:p>
        </w:tc>
        <w:tc>
          <w:tcPr>
            <w:tcW w:w="3687" w:type="dxa"/>
          </w:tcPr>
          <w:p w:rsidR="00076F32" w:rsidRDefault="00947DCD">
            <w:pPr>
              <w:pStyle w:val="TableParagraph"/>
              <w:tabs>
                <w:tab w:val="left" w:pos="1565"/>
                <w:tab w:val="left" w:pos="1661"/>
                <w:tab w:val="left" w:pos="1978"/>
                <w:tab w:val="left" w:pos="2170"/>
                <w:tab w:val="left" w:pos="2549"/>
                <w:tab w:val="left" w:pos="2612"/>
                <w:tab w:val="left" w:pos="2895"/>
                <w:tab w:val="left" w:pos="3015"/>
              </w:tabs>
              <w:ind w:left="110" w:right="83"/>
              <w:rPr>
                <w:sz w:val="24"/>
              </w:rPr>
            </w:pPr>
            <w:r>
              <w:rPr>
                <w:sz w:val="24"/>
              </w:rPr>
              <w:t xml:space="preserve">Работавцеломсвидетельствуето </w:t>
            </w:r>
            <w:r>
              <w:rPr>
                <w:spacing w:val="-2"/>
                <w:sz w:val="24"/>
              </w:rPr>
              <w:t>способности</w:t>
            </w:r>
            <w:r>
              <w:rPr>
                <w:sz w:val="24"/>
              </w:rPr>
              <w:tab/>
            </w:r>
            <w:r>
              <w:rPr>
                <w:sz w:val="24"/>
              </w:rPr>
              <w:tab/>
            </w:r>
            <w:r>
              <w:rPr>
                <w:sz w:val="24"/>
              </w:rPr>
              <w:tab/>
            </w:r>
            <w:r>
              <w:rPr>
                <w:spacing w:val="-2"/>
                <w:sz w:val="24"/>
              </w:rPr>
              <w:t xml:space="preserve">самостоятельно </w:t>
            </w:r>
            <w:r>
              <w:rPr>
                <w:sz w:val="24"/>
              </w:rPr>
              <w:t xml:space="preserve">ставить проблему, находить пути еёрешения;продемонстрировано свободное владение логическими </w:t>
            </w:r>
            <w:r>
              <w:rPr>
                <w:spacing w:val="-2"/>
                <w:sz w:val="24"/>
              </w:rPr>
              <w:t>операциями,</w:t>
            </w:r>
            <w:r>
              <w:rPr>
                <w:sz w:val="24"/>
              </w:rPr>
              <w:tab/>
            </w:r>
            <w:r>
              <w:rPr>
                <w:sz w:val="24"/>
              </w:rPr>
              <w:tab/>
            </w:r>
            <w:r>
              <w:rPr>
                <w:sz w:val="24"/>
              </w:rPr>
              <w:tab/>
            </w:r>
            <w:r>
              <w:rPr>
                <w:sz w:val="24"/>
              </w:rPr>
              <w:tab/>
            </w:r>
            <w:r>
              <w:rPr>
                <w:sz w:val="24"/>
              </w:rPr>
              <w:tab/>
            </w:r>
            <w:r>
              <w:rPr>
                <w:spacing w:val="-2"/>
                <w:sz w:val="24"/>
              </w:rPr>
              <w:t xml:space="preserve">навыками </w:t>
            </w:r>
            <w:r>
              <w:rPr>
                <w:sz w:val="24"/>
              </w:rPr>
              <w:t xml:space="preserve">критическогомышления,умение </w:t>
            </w:r>
            <w:r>
              <w:rPr>
                <w:spacing w:val="-2"/>
                <w:sz w:val="24"/>
              </w:rPr>
              <w:t>самостоятельно</w:t>
            </w:r>
            <w:r>
              <w:rPr>
                <w:sz w:val="24"/>
              </w:rPr>
              <w:tab/>
            </w:r>
            <w:r>
              <w:rPr>
                <w:sz w:val="24"/>
              </w:rPr>
              <w:tab/>
            </w:r>
            <w:r>
              <w:rPr>
                <w:sz w:val="24"/>
              </w:rPr>
              <w:tab/>
            </w:r>
            <w:r>
              <w:rPr>
                <w:sz w:val="24"/>
              </w:rPr>
              <w:tab/>
            </w:r>
            <w:r>
              <w:rPr>
                <w:spacing w:val="-2"/>
                <w:sz w:val="24"/>
              </w:rPr>
              <w:t>мыслить; способность</w:t>
            </w:r>
            <w:r>
              <w:rPr>
                <w:sz w:val="24"/>
              </w:rPr>
              <w:tab/>
            </w:r>
            <w:r>
              <w:rPr>
                <w:sz w:val="24"/>
              </w:rPr>
              <w:tab/>
            </w:r>
            <w:r>
              <w:rPr>
                <w:spacing w:val="-6"/>
                <w:sz w:val="24"/>
              </w:rPr>
              <w:t>на</w:t>
            </w:r>
            <w:r>
              <w:rPr>
                <w:sz w:val="24"/>
              </w:rPr>
              <w:tab/>
            </w:r>
            <w:r>
              <w:rPr>
                <w:sz w:val="24"/>
              </w:rPr>
              <w:tab/>
            </w:r>
            <w:r>
              <w:rPr>
                <w:spacing w:val="-4"/>
                <w:sz w:val="24"/>
              </w:rPr>
              <w:t>этой</w:t>
            </w:r>
            <w:r>
              <w:rPr>
                <w:sz w:val="24"/>
              </w:rPr>
              <w:tab/>
            </w:r>
            <w:r>
              <w:rPr>
                <w:sz w:val="24"/>
              </w:rPr>
              <w:tab/>
            </w:r>
            <w:r>
              <w:rPr>
                <w:spacing w:val="-2"/>
                <w:sz w:val="24"/>
              </w:rPr>
              <w:t xml:space="preserve">основе </w:t>
            </w:r>
            <w:r>
              <w:rPr>
                <w:sz w:val="24"/>
              </w:rPr>
              <w:t xml:space="preserve">приобретатьновыезнанияи/или осваиватьновыеспособы </w:t>
            </w:r>
            <w:r>
              <w:rPr>
                <w:spacing w:val="-2"/>
                <w:sz w:val="24"/>
              </w:rPr>
              <w:t>действий,</w:t>
            </w:r>
            <w:r>
              <w:rPr>
                <w:sz w:val="24"/>
              </w:rPr>
              <w:tab/>
            </w:r>
            <w:r>
              <w:rPr>
                <w:spacing w:val="-2"/>
                <w:sz w:val="24"/>
              </w:rPr>
              <w:t>достигать</w:t>
            </w:r>
            <w:r>
              <w:rPr>
                <w:sz w:val="24"/>
              </w:rPr>
              <w:tab/>
            </w:r>
            <w:r>
              <w:rPr>
                <w:sz w:val="24"/>
              </w:rPr>
              <w:tab/>
            </w:r>
            <w:r>
              <w:rPr>
                <w:sz w:val="24"/>
              </w:rPr>
              <w:tab/>
            </w:r>
            <w:r>
              <w:rPr>
                <w:sz w:val="24"/>
              </w:rPr>
              <w:tab/>
            </w:r>
            <w:r>
              <w:rPr>
                <w:spacing w:val="-4"/>
                <w:sz w:val="24"/>
              </w:rPr>
              <w:t>более</w:t>
            </w:r>
          </w:p>
          <w:p w:rsidR="00076F32" w:rsidRDefault="00947DCD">
            <w:pPr>
              <w:pStyle w:val="TableParagraph"/>
              <w:spacing w:before="1" w:line="257" w:lineRule="exact"/>
              <w:ind w:left="110"/>
              <w:rPr>
                <w:sz w:val="24"/>
              </w:rPr>
            </w:pPr>
            <w:r>
              <w:rPr>
                <w:sz w:val="24"/>
              </w:rPr>
              <w:t>глубокогопонимания</w:t>
            </w:r>
            <w:r>
              <w:rPr>
                <w:spacing w:val="-2"/>
                <w:sz w:val="24"/>
              </w:rPr>
              <w:t>проблемы</w:t>
            </w:r>
          </w:p>
        </w:tc>
      </w:tr>
      <w:tr w:rsidR="00076F32">
        <w:trPr>
          <w:trHeight w:val="1642"/>
        </w:trPr>
        <w:tc>
          <w:tcPr>
            <w:tcW w:w="2127" w:type="dxa"/>
          </w:tcPr>
          <w:p w:rsidR="00076F32" w:rsidRDefault="00947DCD">
            <w:pPr>
              <w:pStyle w:val="TableParagraph"/>
              <w:spacing w:line="268" w:lineRule="exact"/>
              <w:ind w:left="114"/>
              <w:rPr>
                <w:sz w:val="24"/>
              </w:rPr>
            </w:pPr>
            <w:r>
              <w:rPr>
                <w:sz w:val="24"/>
              </w:rPr>
              <w:t xml:space="preserve">Знание </w:t>
            </w:r>
            <w:r>
              <w:rPr>
                <w:spacing w:val="-2"/>
                <w:sz w:val="24"/>
              </w:rPr>
              <w:t>предмета</w:t>
            </w:r>
          </w:p>
        </w:tc>
        <w:tc>
          <w:tcPr>
            <w:tcW w:w="3687" w:type="dxa"/>
          </w:tcPr>
          <w:p w:rsidR="00076F32" w:rsidRDefault="00947DCD">
            <w:pPr>
              <w:pStyle w:val="TableParagraph"/>
              <w:tabs>
                <w:tab w:val="left" w:pos="2202"/>
              </w:tabs>
              <w:ind w:left="110" w:right="84"/>
              <w:jc w:val="both"/>
              <w:rPr>
                <w:sz w:val="24"/>
              </w:rPr>
            </w:pPr>
            <w:r>
              <w:rPr>
                <w:sz w:val="24"/>
              </w:rPr>
              <w:t xml:space="preserve">Продемонстрировано понимание </w:t>
            </w:r>
            <w:r>
              <w:rPr>
                <w:spacing w:val="-2"/>
                <w:sz w:val="24"/>
              </w:rPr>
              <w:t>содержания</w:t>
            </w:r>
            <w:r>
              <w:rPr>
                <w:sz w:val="24"/>
              </w:rPr>
              <w:tab/>
            </w:r>
            <w:r>
              <w:rPr>
                <w:spacing w:val="-2"/>
                <w:sz w:val="24"/>
              </w:rPr>
              <w:t xml:space="preserve">выполненной </w:t>
            </w:r>
            <w:r>
              <w:rPr>
                <w:sz w:val="24"/>
              </w:rPr>
              <w:t xml:space="preserve">работы. Вработе и в ответах на вопросы по содержанию работы </w:t>
            </w:r>
            <w:r>
              <w:rPr>
                <w:spacing w:val="-2"/>
                <w:sz w:val="24"/>
              </w:rPr>
              <w:t>отсутствуют</w:t>
            </w:r>
          </w:p>
          <w:p w:rsidR="00076F32" w:rsidRDefault="00947DCD">
            <w:pPr>
              <w:pStyle w:val="TableParagraph"/>
              <w:spacing w:line="250" w:lineRule="exact"/>
              <w:ind w:left="110"/>
              <w:jc w:val="both"/>
              <w:rPr>
                <w:sz w:val="24"/>
              </w:rPr>
            </w:pPr>
            <w:r>
              <w:rPr>
                <w:sz w:val="24"/>
              </w:rPr>
              <w:t>грубые</w:t>
            </w:r>
            <w:r>
              <w:rPr>
                <w:spacing w:val="-2"/>
                <w:sz w:val="24"/>
              </w:rPr>
              <w:t>ошибки.</w:t>
            </w:r>
          </w:p>
        </w:tc>
        <w:tc>
          <w:tcPr>
            <w:tcW w:w="3687" w:type="dxa"/>
          </w:tcPr>
          <w:p w:rsidR="00076F32" w:rsidRDefault="00947DCD">
            <w:pPr>
              <w:pStyle w:val="TableParagraph"/>
              <w:tabs>
                <w:tab w:val="left" w:pos="2131"/>
              </w:tabs>
              <w:ind w:left="110" w:right="83"/>
              <w:jc w:val="both"/>
              <w:rPr>
                <w:sz w:val="24"/>
              </w:rPr>
            </w:pPr>
            <w:r>
              <w:rPr>
                <w:sz w:val="24"/>
              </w:rPr>
              <w:t xml:space="preserve">Продемонстрировано свободное владение предметом в формате </w:t>
            </w:r>
            <w:r>
              <w:rPr>
                <w:spacing w:val="-2"/>
                <w:sz w:val="24"/>
              </w:rPr>
              <w:t>проектной</w:t>
            </w:r>
            <w:r>
              <w:rPr>
                <w:sz w:val="24"/>
              </w:rPr>
              <w:tab/>
            </w:r>
            <w:r>
              <w:rPr>
                <w:spacing w:val="-2"/>
                <w:sz w:val="24"/>
              </w:rPr>
              <w:t xml:space="preserve">деятельности. </w:t>
            </w:r>
            <w:r>
              <w:rPr>
                <w:sz w:val="24"/>
              </w:rPr>
              <w:t>Ошибки отсутствуют.</w:t>
            </w:r>
          </w:p>
        </w:tc>
      </w:tr>
      <w:tr w:rsidR="00076F32">
        <w:trPr>
          <w:trHeight w:val="3038"/>
        </w:trPr>
        <w:tc>
          <w:tcPr>
            <w:tcW w:w="2127" w:type="dxa"/>
          </w:tcPr>
          <w:p w:rsidR="00076F32" w:rsidRDefault="00947DCD">
            <w:pPr>
              <w:pStyle w:val="TableParagraph"/>
              <w:spacing w:line="242" w:lineRule="auto"/>
              <w:ind w:left="114" w:right="1077"/>
              <w:rPr>
                <w:sz w:val="24"/>
              </w:rPr>
            </w:pPr>
            <w:r>
              <w:rPr>
                <w:spacing w:val="-2"/>
                <w:sz w:val="24"/>
              </w:rPr>
              <w:t xml:space="preserve">Регуляти </w:t>
            </w:r>
            <w:r>
              <w:rPr>
                <w:spacing w:val="-4"/>
                <w:sz w:val="24"/>
              </w:rPr>
              <w:t xml:space="preserve">вные </w:t>
            </w:r>
            <w:r>
              <w:rPr>
                <w:spacing w:val="-2"/>
                <w:sz w:val="24"/>
              </w:rPr>
              <w:t>действия</w:t>
            </w:r>
          </w:p>
        </w:tc>
        <w:tc>
          <w:tcPr>
            <w:tcW w:w="3687" w:type="dxa"/>
          </w:tcPr>
          <w:p w:rsidR="00076F32" w:rsidRDefault="00947DCD">
            <w:pPr>
              <w:pStyle w:val="TableParagraph"/>
              <w:spacing w:line="268" w:lineRule="exact"/>
              <w:ind w:left="110"/>
              <w:rPr>
                <w:sz w:val="24"/>
              </w:rPr>
            </w:pPr>
            <w:r>
              <w:rPr>
                <w:spacing w:val="-2"/>
                <w:sz w:val="24"/>
              </w:rPr>
              <w:t>Продемонстрированы</w:t>
            </w:r>
          </w:p>
          <w:p w:rsidR="00076F32" w:rsidRDefault="00947DCD">
            <w:pPr>
              <w:pStyle w:val="TableParagraph"/>
              <w:spacing w:before="2" w:line="275" w:lineRule="exact"/>
              <w:ind w:left="2265"/>
              <w:rPr>
                <w:sz w:val="24"/>
              </w:rPr>
            </w:pPr>
            <w:r>
              <w:rPr>
                <w:spacing w:val="-2"/>
                <w:sz w:val="24"/>
              </w:rPr>
              <w:t>навыки</w:t>
            </w:r>
          </w:p>
          <w:p w:rsidR="00076F32" w:rsidRDefault="00947DCD">
            <w:pPr>
              <w:pStyle w:val="TableParagraph"/>
              <w:tabs>
                <w:tab w:val="left" w:pos="2174"/>
                <w:tab w:val="left" w:pos="2265"/>
                <w:tab w:val="left" w:pos="2530"/>
                <w:tab w:val="left" w:pos="3461"/>
              </w:tabs>
              <w:ind w:left="110" w:right="85"/>
              <w:jc w:val="both"/>
              <w:rPr>
                <w:sz w:val="24"/>
              </w:rPr>
            </w:pPr>
            <w:r>
              <w:rPr>
                <w:spacing w:val="-2"/>
                <w:sz w:val="24"/>
              </w:rPr>
              <w:t>определения</w:t>
            </w:r>
            <w:r>
              <w:rPr>
                <w:sz w:val="24"/>
              </w:rPr>
              <w:tab/>
            </w:r>
            <w:r>
              <w:rPr>
                <w:spacing w:val="-4"/>
                <w:sz w:val="24"/>
              </w:rPr>
              <w:t>темы</w:t>
            </w:r>
            <w:r>
              <w:rPr>
                <w:sz w:val="24"/>
              </w:rPr>
              <w:tab/>
            </w:r>
            <w:r>
              <w:rPr>
                <w:spacing w:val="-10"/>
                <w:sz w:val="24"/>
              </w:rPr>
              <w:t xml:space="preserve">и </w:t>
            </w:r>
            <w:r>
              <w:rPr>
                <w:sz w:val="24"/>
              </w:rPr>
              <w:t xml:space="preserve">планирования хо да работы. Работа доведена до конца и </w:t>
            </w:r>
            <w:r>
              <w:rPr>
                <w:spacing w:val="-2"/>
                <w:sz w:val="24"/>
              </w:rPr>
              <w:t>представлена</w:t>
            </w:r>
            <w:r>
              <w:rPr>
                <w:sz w:val="24"/>
              </w:rPr>
              <w:tab/>
            </w:r>
            <w:r>
              <w:rPr>
                <w:sz w:val="24"/>
              </w:rPr>
              <w:tab/>
            </w:r>
            <w:r>
              <w:rPr>
                <w:sz w:val="24"/>
              </w:rPr>
              <w:tab/>
            </w:r>
            <w:r>
              <w:rPr>
                <w:spacing w:val="-2"/>
                <w:sz w:val="24"/>
              </w:rPr>
              <w:t xml:space="preserve">комиссии; </w:t>
            </w:r>
            <w:r>
              <w:rPr>
                <w:sz w:val="24"/>
              </w:rPr>
              <w:t xml:space="preserve">некоторые этапы выполнялись под контролем и при поддержке </w:t>
            </w:r>
            <w:r>
              <w:rPr>
                <w:spacing w:val="-2"/>
                <w:sz w:val="24"/>
              </w:rPr>
              <w:t>руководителя.</w:t>
            </w:r>
            <w:r>
              <w:rPr>
                <w:sz w:val="24"/>
              </w:rPr>
              <w:tab/>
            </w:r>
            <w:r>
              <w:rPr>
                <w:sz w:val="24"/>
              </w:rPr>
              <w:tab/>
            </w:r>
            <w:r>
              <w:rPr>
                <w:spacing w:val="-4"/>
                <w:sz w:val="24"/>
              </w:rPr>
              <w:t>При</w:t>
            </w:r>
          </w:p>
          <w:p w:rsidR="00076F32" w:rsidRDefault="00947DCD">
            <w:pPr>
              <w:pStyle w:val="TableParagraph"/>
              <w:spacing w:before="2" w:line="275" w:lineRule="exact"/>
              <w:ind w:left="2265"/>
              <w:rPr>
                <w:sz w:val="24"/>
              </w:rPr>
            </w:pPr>
            <w:r>
              <w:rPr>
                <w:spacing w:val="-4"/>
                <w:sz w:val="24"/>
              </w:rPr>
              <w:t>этом</w:t>
            </w:r>
          </w:p>
          <w:p w:rsidR="00076F32" w:rsidRDefault="00947DCD">
            <w:pPr>
              <w:pStyle w:val="TableParagraph"/>
              <w:tabs>
                <w:tab w:val="left" w:pos="2506"/>
              </w:tabs>
              <w:spacing w:line="265" w:lineRule="exact"/>
              <w:ind w:left="110"/>
              <w:rPr>
                <w:sz w:val="24"/>
              </w:rPr>
            </w:pPr>
            <w:r>
              <w:rPr>
                <w:spacing w:val="-2"/>
                <w:sz w:val="24"/>
              </w:rPr>
              <w:t>проявляются</w:t>
            </w:r>
            <w:r>
              <w:rPr>
                <w:sz w:val="24"/>
              </w:rPr>
              <w:tab/>
            </w:r>
            <w:r>
              <w:rPr>
                <w:spacing w:val="-2"/>
                <w:sz w:val="24"/>
              </w:rPr>
              <w:t>отдельные</w:t>
            </w:r>
          </w:p>
        </w:tc>
        <w:tc>
          <w:tcPr>
            <w:tcW w:w="3687" w:type="dxa"/>
          </w:tcPr>
          <w:p w:rsidR="00076F32" w:rsidRDefault="00947DCD">
            <w:pPr>
              <w:pStyle w:val="TableParagraph"/>
              <w:tabs>
                <w:tab w:val="left" w:pos="1901"/>
              </w:tabs>
              <w:ind w:left="110" w:right="84"/>
              <w:jc w:val="both"/>
              <w:rPr>
                <w:sz w:val="24"/>
              </w:rPr>
            </w:pPr>
            <w:r>
              <w:rPr>
                <w:sz w:val="24"/>
              </w:rPr>
              <w:t xml:space="preserve">Работатщательноспланированаи последовательно реализована, своевременно пройдены все необходимые этапы обсуждения и представления. Контроль и </w:t>
            </w:r>
            <w:r>
              <w:rPr>
                <w:spacing w:val="-2"/>
                <w:sz w:val="24"/>
              </w:rPr>
              <w:t>коррекция</w:t>
            </w:r>
            <w:r>
              <w:rPr>
                <w:sz w:val="24"/>
              </w:rPr>
              <w:tab/>
            </w:r>
            <w:r>
              <w:rPr>
                <w:spacing w:val="-2"/>
                <w:sz w:val="24"/>
              </w:rPr>
              <w:t>осуществлялись самостоятельно.</w:t>
            </w:r>
          </w:p>
        </w:tc>
      </w:tr>
    </w:tbl>
    <w:p w:rsidR="00076F32" w:rsidRDefault="00076F32">
      <w:pPr>
        <w:jc w:val="both"/>
        <w:rPr>
          <w:sz w:val="24"/>
        </w:rPr>
        <w:sectPr w:rsidR="00076F32">
          <w:footerReference w:type="default" r:id="rId65"/>
          <w:pgSz w:w="16840" w:h="11910" w:orient="landscape"/>
          <w:pgMar w:top="780" w:right="620" w:bottom="280" w:left="120" w:header="0" w:footer="0"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3687"/>
        <w:gridCol w:w="3687"/>
      </w:tblGrid>
      <w:tr w:rsidR="00076F32">
        <w:trPr>
          <w:trHeight w:val="2760"/>
        </w:trPr>
        <w:tc>
          <w:tcPr>
            <w:tcW w:w="2127" w:type="dxa"/>
          </w:tcPr>
          <w:p w:rsidR="00076F32" w:rsidRDefault="00076F32">
            <w:pPr>
              <w:pStyle w:val="TableParagraph"/>
              <w:rPr>
                <w:sz w:val="24"/>
              </w:rPr>
            </w:pPr>
          </w:p>
        </w:tc>
        <w:tc>
          <w:tcPr>
            <w:tcW w:w="3687" w:type="dxa"/>
          </w:tcPr>
          <w:p w:rsidR="00076F32" w:rsidRDefault="00947DCD">
            <w:pPr>
              <w:pStyle w:val="TableParagraph"/>
              <w:spacing w:line="268" w:lineRule="exact"/>
              <w:ind w:left="110"/>
              <w:rPr>
                <w:sz w:val="24"/>
              </w:rPr>
            </w:pPr>
            <w:r>
              <w:rPr>
                <w:spacing w:val="-2"/>
                <w:sz w:val="24"/>
              </w:rPr>
              <w:t>элементы</w:t>
            </w:r>
          </w:p>
          <w:p w:rsidR="00076F32" w:rsidRDefault="00947DCD">
            <w:pPr>
              <w:pStyle w:val="TableParagraph"/>
              <w:tabs>
                <w:tab w:val="left" w:pos="1680"/>
                <w:tab w:val="left" w:pos="2164"/>
              </w:tabs>
              <w:spacing w:before="12" w:line="242" w:lineRule="auto"/>
              <w:ind w:left="110" w:right="85"/>
              <w:rPr>
                <w:sz w:val="24"/>
              </w:rPr>
            </w:pPr>
            <w:r>
              <w:rPr>
                <w:spacing w:val="-2"/>
                <w:sz w:val="24"/>
              </w:rPr>
              <w:t>самооценки</w:t>
            </w:r>
            <w:r>
              <w:rPr>
                <w:sz w:val="24"/>
              </w:rPr>
              <w:tab/>
            </w:r>
            <w:r>
              <w:rPr>
                <w:spacing w:val="-10"/>
                <w:sz w:val="24"/>
              </w:rPr>
              <w:t>и</w:t>
            </w:r>
            <w:r>
              <w:rPr>
                <w:sz w:val="24"/>
              </w:rPr>
              <w:tab/>
            </w:r>
            <w:r>
              <w:rPr>
                <w:spacing w:val="-2"/>
                <w:sz w:val="24"/>
              </w:rPr>
              <w:t>самоконтроля обучающегося.</w:t>
            </w:r>
          </w:p>
        </w:tc>
        <w:tc>
          <w:tcPr>
            <w:tcW w:w="3687" w:type="dxa"/>
          </w:tcPr>
          <w:p w:rsidR="00076F32" w:rsidRDefault="00076F32">
            <w:pPr>
              <w:pStyle w:val="TableParagraph"/>
              <w:rPr>
                <w:sz w:val="24"/>
              </w:rPr>
            </w:pPr>
          </w:p>
        </w:tc>
      </w:tr>
      <w:tr w:rsidR="00076F32">
        <w:trPr>
          <w:trHeight w:val="1935"/>
        </w:trPr>
        <w:tc>
          <w:tcPr>
            <w:tcW w:w="2127" w:type="dxa"/>
          </w:tcPr>
          <w:p w:rsidR="00076F32" w:rsidRDefault="00947DCD">
            <w:pPr>
              <w:pStyle w:val="TableParagraph"/>
              <w:spacing w:line="263" w:lineRule="exact"/>
              <w:ind w:left="114"/>
              <w:rPr>
                <w:sz w:val="24"/>
              </w:rPr>
            </w:pPr>
            <w:r>
              <w:rPr>
                <w:spacing w:val="-2"/>
                <w:sz w:val="24"/>
              </w:rPr>
              <w:t>Коммуникация</w:t>
            </w:r>
          </w:p>
        </w:tc>
        <w:tc>
          <w:tcPr>
            <w:tcW w:w="3687" w:type="dxa"/>
          </w:tcPr>
          <w:p w:rsidR="00076F32" w:rsidRDefault="00947DCD">
            <w:pPr>
              <w:pStyle w:val="TableParagraph"/>
              <w:spacing w:line="268" w:lineRule="exact"/>
              <w:ind w:left="110"/>
              <w:rPr>
                <w:sz w:val="24"/>
              </w:rPr>
            </w:pPr>
            <w:r>
              <w:rPr>
                <w:spacing w:val="-2"/>
                <w:sz w:val="24"/>
              </w:rPr>
              <w:t>Продемонстрированы</w:t>
            </w:r>
          </w:p>
          <w:p w:rsidR="00076F32" w:rsidRDefault="00947DCD">
            <w:pPr>
              <w:pStyle w:val="TableParagraph"/>
              <w:tabs>
                <w:tab w:val="left" w:pos="474"/>
                <w:tab w:val="left" w:pos="840"/>
                <w:tab w:val="left" w:pos="1334"/>
                <w:tab w:val="left" w:pos="2515"/>
                <w:tab w:val="left" w:pos="2760"/>
              </w:tabs>
              <w:spacing w:before="3"/>
              <w:ind w:left="110" w:right="85" w:firstLine="3001"/>
              <w:rPr>
                <w:sz w:val="24"/>
              </w:rPr>
            </w:pPr>
            <w:r>
              <w:rPr>
                <w:spacing w:val="-4"/>
                <w:sz w:val="24"/>
              </w:rPr>
              <w:t>нав ыки</w:t>
            </w:r>
            <w:r>
              <w:rPr>
                <w:sz w:val="24"/>
              </w:rPr>
              <w:tab/>
            </w:r>
            <w:r>
              <w:rPr>
                <w:spacing w:val="-2"/>
                <w:sz w:val="24"/>
              </w:rPr>
              <w:t>оформления</w:t>
            </w:r>
            <w:r>
              <w:rPr>
                <w:sz w:val="24"/>
              </w:rPr>
              <w:tab/>
            </w:r>
            <w:r>
              <w:rPr>
                <w:spacing w:val="-2"/>
                <w:sz w:val="24"/>
              </w:rPr>
              <w:t xml:space="preserve">проектной </w:t>
            </w:r>
            <w:r>
              <w:rPr>
                <w:sz w:val="24"/>
              </w:rPr>
              <w:t xml:space="preserve">работыипояснительнойзаписки, </w:t>
            </w:r>
            <w:r>
              <w:rPr>
                <w:spacing w:val="-10"/>
                <w:sz w:val="24"/>
              </w:rPr>
              <w:t>а</w:t>
            </w:r>
            <w:r>
              <w:rPr>
                <w:sz w:val="24"/>
              </w:rPr>
              <w:tab/>
            </w:r>
            <w:r>
              <w:rPr>
                <w:spacing w:val="-2"/>
                <w:sz w:val="24"/>
              </w:rPr>
              <w:t>также</w:t>
            </w:r>
            <w:r>
              <w:rPr>
                <w:sz w:val="24"/>
              </w:rPr>
              <w:tab/>
            </w:r>
            <w:r>
              <w:rPr>
                <w:spacing w:val="-2"/>
                <w:sz w:val="24"/>
              </w:rPr>
              <w:t>подготовки</w:t>
            </w:r>
            <w:r>
              <w:rPr>
                <w:sz w:val="24"/>
              </w:rPr>
              <w:tab/>
            </w:r>
            <w:r>
              <w:rPr>
                <w:sz w:val="24"/>
              </w:rPr>
              <w:tab/>
            </w:r>
            <w:r>
              <w:rPr>
                <w:spacing w:val="-2"/>
                <w:sz w:val="24"/>
              </w:rPr>
              <w:t xml:space="preserve">простой </w:t>
            </w:r>
            <w:r>
              <w:rPr>
                <w:sz w:val="24"/>
              </w:rPr>
              <w:t>презентации.Авторотвечает</w:t>
            </w:r>
            <w:r>
              <w:rPr>
                <w:spacing w:val="-5"/>
                <w:sz w:val="24"/>
              </w:rPr>
              <w:t>на</w:t>
            </w:r>
          </w:p>
          <w:p w:rsidR="00076F32" w:rsidRDefault="00947DCD">
            <w:pPr>
              <w:pStyle w:val="TableParagraph"/>
              <w:spacing w:line="264" w:lineRule="exact"/>
              <w:ind w:left="110"/>
              <w:rPr>
                <w:sz w:val="24"/>
              </w:rPr>
            </w:pPr>
            <w:r>
              <w:rPr>
                <w:spacing w:val="-2"/>
                <w:sz w:val="24"/>
              </w:rPr>
              <w:t>вопросы.</w:t>
            </w:r>
          </w:p>
        </w:tc>
        <w:tc>
          <w:tcPr>
            <w:tcW w:w="3687" w:type="dxa"/>
          </w:tcPr>
          <w:p w:rsidR="00076F32" w:rsidRDefault="00947DCD">
            <w:pPr>
              <w:pStyle w:val="TableParagraph"/>
              <w:tabs>
                <w:tab w:val="left" w:pos="850"/>
                <w:tab w:val="left" w:pos="1200"/>
                <w:tab w:val="left" w:pos="1531"/>
                <w:tab w:val="left" w:pos="2976"/>
                <w:tab w:val="left" w:pos="3188"/>
              </w:tabs>
              <w:ind w:left="110" w:right="118"/>
              <w:rPr>
                <w:sz w:val="24"/>
              </w:rPr>
            </w:pPr>
            <w:r>
              <w:rPr>
                <w:spacing w:val="-4"/>
                <w:sz w:val="24"/>
              </w:rPr>
              <w:t>Тема</w:t>
            </w:r>
            <w:r>
              <w:rPr>
                <w:sz w:val="24"/>
              </w:rPr>
              <w:tab/>
            </w:r>
            <w:r>
              <w:rPr>
                <w:spacing w:val="-4"/>
                <w:sz w:val="24"/>
              </w:rPr>
              <w:t>ясно</w:t>
            </w:r>
            <w:r>
              <w:rPr>
                <w:sz w:val="24"/>
              </w:rPr>
              <w:tab/>
            </w:r>
            <w:r>
              <w:rPr>
                <w:spacing w:val="-2"/>
                <w:sz w:val="24"/>
              </w:rPr>
              <w:t>определена.</w:t>
            </w:r>
            <w:r>
              <w:rPr>
                <w:sz w:val="24"/>
              </w:rPr>
              <w:tab/>
            </w:r>
            <w:r>
              <w:rPr>
                <w:spacing w:val="-4"/>
                <w:sz w:val="24"/>
              </w:rPr>
              <w:t xml:space="preserve">Текст </w:t>
            </w:r>
            <w:r>
              <w:rPr>
                <w:spacing w:val="-2"/>
                <w:sz w:val="24"/>
              </w:rPr>
              <w:t>хорошо</w:t>
            </w:r>
            <w:r>
              <w:rPr>
                <w:sz w:val="24"/>
              </w:rPr>
              <w:tab/>
            </w:r>
            <w:r>
              <w:rPr>
                <w:spacing w:val="-2"/>
                <w:sz w:val="24"/>
              </w:rPr>
              <w:t>структурирован.</w:t>
            </w:r>
            <w:r>
              <w:rPr>
                <w:sz w:val="24"/>
              </w:rPr>
              <w:tab/>
            </w:r>
            <w:r>
              <w:rPr>
                <w:sz w:val="24"/>
              </w:rPr>
              <w:tab/>
            </w:r>
            <w:r>
              <w:rPr>
                <w:spacing w:val="-6"/>
                <w:sz w:val="24"/>
              </w:rPr>
              <w:t xml:space="preserve">Все </w:t>
            </w:r>
            <w:r>
              <w:rPr>
                <w:sz w:val="24"/>
              </w:rPr>
              <w:t xml:space="preserve">мысливыраженыясно,логично, </w:t>
            </w:r>
            <w:r>
              <w:rPr>
                <w:spacing w:val="-2"/>
                <w:sz w:val="24"/>
              </w:rPr>
              <w:t>последовательно, аргументированно.</w:t>
            </w:r>
          </w:p>
          <w:p w:rsidR="00076F32" w:rsidRDefault="00947DCD">
            <w:pPr>
              <w:pStyle w:val="TableParagraph"/>
              <w:spacing w:line="274" w:lineRule="exact"/>
              <w:ind w:left="110"/>
              <w:rPr>
                <w:sz w:val="24"/>
              </w:rPr>
            </w:pPr>
            <w:r>
              <w:rPr>
                <w:sz w:val="24"/>
              </w:rPr>
              <w:t>Работавызываетинтерес.Автор свободно отвечает на вопросы.</w:t>
            </w:r>
          </w:p>
        </w:tc>
      </w:tr>
    </w:tbl>
    <w:p w:rsidR="00076F32" w:rsidRDefault="00947DCD">
      <w:pPr>
        <w:pStyle w:val="a3"/>
        <w:spacing w:before="267"/>
        <w:ind w:left="1094" w:right="1234"/>
      </w:pPr>
      <w:r>
        <w:rPr>
          <w:b/>
          <w:i/>
        </w:rPr>
        <w:t xml:space="preserve">Оценка предметных результатов </w:t>
      </w:r>
      <w:r>
        <w:t>представляет собой оценку достижения обучающимися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—учебных предметов, представленных в учебном плане школы.</w:t>
      </w:r>
    </w:p>
    <w:p w:rsidR="00076F32" w:rsidRDefault="00947DCD">
      <w:pPr>
        <w:pStyle w:val="a3"/>
        <w:spacing w:before="28"/>
        <w:ind w:left="0"/>
        <w:jc w:val="left"/>
        <w:rPr>
          <w:sz w:val="20"/>
        </w:rPr>
      </w:pPr>
      <w:r>
        <w:rPr>
          <w:noProof/>
          <w:lang w:eastAsia="ru-RU"/>
        </w:rPr>
        <w:drawing>
          <wp:anchor distT="0" distB="0" distL="0" distR="0" simplePos="0" relativeHeight="487604224" behindDoc="1" locked="0" layoutInCell="1" allowOverlap="1">
            <wp:simplePos x="0" y="0"/>
            <wp:positionH relativeFrom="page">
              <wp:posOffset>775969</wp:posOffset>
            </wp:positionH>
            <wp:positionV relativeFrom="paragraph">
              <wp:posOffset>179368</wp:posOffset>
            </wp:positionV>
            <wp:extent cx="5710076" cy="1499615"/>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66" cstate="print"/>
                    <a:stretch>
                      <a:fillRect/>
                    </a:stretch>
                  </pic:blipFill>
                  <pic:spPr>
                    <a:xfrm>
                      <a:off x="0" y="0"/>
                      <a:ext cx="5710076" cy="1499615"/>
                    </a:xfrm>
                    <a:prstGeom prst="rect">
                      <a:avLst/>
                    </a:prstGeom>
                  </pic:spPr>
                </pic:pic>
              </a:graphicData>
            </a:graphic>
          </wp:anchor>
        </w:drawing>
      </w:r>
    </w:p>
    <w:p w:rsidR="00076F32" w:rsidRDefault="00076F32">
      <w:pPr>
        <w:pStyle w:val="a3"/>
        <w:ind w:left="0"/>
        <w:jc w:val="left"/>
      </w:pPr>
    </w:p>
    <w:p w:rsidR="00076F32" w:rsidRDefault="00076F32">
      <w:pPr>
        <w:pStyle w:val="a3"/>
        <w:ind w:left="0"/>
        <w:jc w:val="left"/>
      </w:pPr>
    </w:p>
    <w:p w:rsidR="00076F32" w:rsidRDefault="00076F32">
      <w:pPr>
        <w:pStyle w:val="a3"/>
        <w:ind w:left="0"/>
        <w:jc w:val="left"/>
      </w:pPr>
    </w:p>
    <w:p w:rsidR="00076F32" w:rsidRDefault="00076F32">
      <w:pPr>
        <w:pStyle w:val="a3"/>
        <w:spacing w:before="125"/>
        <w:ind w:left="0"/>
        <w:jc w:val="left"/>
      </w:pPr>
    </w:p>
    <w:p w:rsidR="00076F32" w:rsidRDefault="00947DCD">
      <w:pPr>
        <w:ind w:left="1094"/>
        <w:jc w:val="both"/>
        <w:rPr>
          <w:sz w:val="24"/>
        </w:rPr>
      </w:pPr>
      <w:r>
        <w:rPr>
          <w:b/>
          <w:sz w:val="24"/>
        </w:rPr>
        <w:t>Системапредметныхзнаний</w:t>
      </w:r>
      <w:r>
        <w:rPr>
          <w:sz w:val="24"/>
        </w:rPr>
        <w:t>—важнейшаясоставляющаяпредметныхрезультатов.Внейможно</w:t>
      </w:r>
      <w:r>
        <w:rPr>
          <w:spacing w:val="-2"/>
          <w:sz w:val="24"/>
        </w:rPr>
        <w:t>выделить:</w:t>
      </w:r>
    </w:p>
    <w:p w:rsidR="00076F32" w:rsidRDefault="00947DCD">
      <w:pPr>
        <w:pStyle w:val="a4"/>
        <w:numPr>
          <w:ilvl w:val="0"/>
          <w:numId w:val="175"/>
        </w:numPr>
        <w:tabs>
          <w:tab w:val="left" w:pos="1329"/>
        </w:tabs>
        <w:spacing w:before="2"/>
        <w:ind w:left="1329" w:hanging="235"/>
        <w:jc w:val="left"/>
        <w:rPr>
          <w:sz w:val="24"/>
        </w:rPr>
      </w:pPr>
      <w:r>
        <w:rPr>
          <w:sz w:val="24"/>
        </w:rPr>
        <w:t>опорныезнания(знания,усвоениекоторыхпринципиальнонеобходимодлятекущегоипоследующегоуспешного</w:t>
      </w:r>
      <w:r>
        <w:rPr>
          <w:spacing w:val="-2"/>
          <w:sz w:val="24"/>
        </w:rPr>
        <w:t>обучения);</w:t>
      </w:r>
    </w:p>
    <w:p w:rsidR="00076F32" w:rsidRDefault="00076F32">
      <w:pPr>
        <w:rPr>
          <w:sz w:val="24"/>
        </w:rPr>
        <w:sectPr w:rsidR="00076F32">
          <w:footerReference w:type="default" r:id="rId67"/>
          <w:pgSz w:w="16840" w:h="11910" w:orient="landscape"/>
          <w:pgMar w:top="840" w:right="620" w:bottom="280" w:left="120" w:header="0" w:footer="0" w:gutter="0"/>
          <w:cols w:space="720"/>
        </w:sectPr>
      </w:pPr>
    </w:p>
    <w:p w:rsidR="00076F32" w:rsidRDefault="00947DCD">
      <w:pPr>
        <w:pStyle w:val="a4"/>
        <w:numPr>
          <w:ilvl w:val="0"/>
          <w:numId w:val="175"/>
        </w:numPr>
        <w:tabs>
          <w:tab w:val="left" w:pos="1237"/>
        </w:tabs>
        <w:spacing w:before="62"/>
        <w:ind w:left="1237" w:hanging="143"/>
        <w:jc w:val="left"/>
        <w:rPr>
          <w:sz w:val="24"/>
        </w:rPr>
      </w:pPr>
      <w:r>
        <w:rPr>
          <w:sz w:val="24"/>
        </w:rPr>
        <w:lastRenderedPageBreak/>
        <w:t>знания,дополняющие,расширяющиеилиуглубляющиеопорнуюсистему</w:t>
      </w:r>
      <w:r>
        <w:rPr>
          <w:spacing w:val="-2"/>
          <w:sz w:val="24"/>
        </w:rPr>
        <w:t>знаний.</w:t>
      </w:r>
    </w:p>
    <w:p w:rsidR="00076F32" w:rsidRDefault="00076F32">
      <w:pPr>
        <w:pStyle w:val="a3"/>
        <w:spacing w:before="5"/>
        <w:ind w:left="0"/>
        <w:jc w:val="left"/>
      </w:pPr>
    </w:p>
    <w:p w:rsidR="00076F32" w:rsidRDefault="00947DCD">
      <w:pPr>
        <w:spacing w:line="275" w:lineRule="exact"/>
        <w:ind w:left="1094"/>
        <w:rPr>
          <w:sz w:val="24"/>
        </w:rPr>
      </w:pPr>
      <w:r>
        <w:rPr>
          <w:sz w:val="24"/>
        </w:rPr>
        <w:t>Восновемногих</w:t>
      </w:r>
      <w:r>
        <w:rPr>
          <w:b/>
          <w:sz w:val="24"/>
        </w:rPr>
        <w:t>предметныхдействий</w:t>
      </w:r>
      <w:r>
        <w:rPr>
          <w:sz w:val="24"/>
        </w:rPr>
        <w:t xml:space="preserve">лежатУУД,прежде всего </w:t>
      </w:r>
      <w:r>
        <w:rPr>
          <w:spacing w:val="-2"/>
          <w:sz w:val="24"/>
        </w:rPr>
        <w:t>познавательные:</w:t>
      </w:r>
    </w:p>
    <w:p w:rsidR="00076F32" w:rsidRDefault="00947DCD">
      <w:pPr>
        <w:pStyle w:val="a4"/>
        <w:numPr>
          <w:ilvl w:val="0"/>
          <w:numId w:val="175"/>
        </w:numPr>
        <w:tabs>
          <w:tab w:val="left" w:pos="1237"/>
        </w:tabs>
        <w:spacing w:line="275" w:lineRule="exact"/>
        <w:ind w:left="1237" w:hanging="143"/>
        <w:jc w:val="left"/>
        <w:rPr>
          <w:sz w:val="24"/>
        </w:rPr>
      </w:pPr>
      <w:r>
        <w:rPr>
          <w:spacing w:val="-2"/>
          <w:sz w:val="24"/>
        </w:rPr>
        <w:t>использованиезнаково-символическихсредств;</w:t>
      </w:r>
    </w:p>
    <w:p w:rsidR="00076F32" w:rsidRDefault="00947DCD">
      <w:pPr>
        <w:pStyle w:val="a4"/>
        <w:numPr>
          <w:ilvl w:val="0"/>
          <w:numId w:val="175"/>
        </w:numPr>
        <w:tabs>
          <w:tab w:val="left" w:pos="1237"/>
        </w:tabs>
        <w:spacing w:before="8" w:line="275" w:lineRule="exact"/>
        <w:ind w:left="1237" w:hanging="143"/>
        <w:jc w:val="left"/>
        <w:rPr>
          <w:sz w:val="24"/>
        </w:rPr>
      </w:pPr>
      <w:r>
        <w:rPr>
          <w:spacing w:val="-2"/>
          <w:sz w:val="24"/>
        </w:rPr>
        <w:t>моделирование;</w:t>
      </w:r>
    </w:p>
    <w:p w:rsidR="00076F32" w:rsidRDefault="00947DCD">
      <w:pPr>
        <w:pStyle w:val="a4"/>
        <w:numPr>
          <w:ilvl w:val="0"/>
          <w:numId w:val="175"/>
        </w:numPr>
        <w:tabs>
          <w:tab w:val="left" w:pos="1237"/>
        </w:tabs>
        <w:spacing w:line="275" w:lineRule="exact"/>
        <w:ind w:left="1237" w:hanging="143"/>
        <w:jc w:val="left"/>
        <w:rPr>
          <w:sz w:val="24"/>
        </w:rPr>
      </w:pPr>
      <w:r>
        <w:rPr>
          <w:sz w:val="24"/>
        </w:rPr>
        <w:t>сравнение,группировкаиклассификация</w:t>
      </w:r>
      <w:r>
        <w:rPr>
          <w:spacing w:val="-2"/>
          <w:sz w:val="24"/>
        </w:rPr>
        <w:t>объектов;</w:t>
      </w:r>
    </w:p>
    <w:p w:rsidR="00076F32" w:rsidRDefault="00947DCD">
      <w:pPr>
        <w:pStyle w:val="a4"/>
        <w:numPr>
          <w:ilvl w:val="0"/>
          <w:numId w:val="175"/>
        </w:numPr>
        <w:tabs>
          <w:tab w:val="left" w:pos="1237"/>
        </w:tabs>
        <w:spacing w:before="2" w:line="275" w:lineRule="exact"/>
        <w:ind w:left="1237" w:hanging="143"/>
        <w:jc w:val="left"/>
        <w:rPr>
          <w:sz w:val="24"/>
        </w:rPr>
      </w:pPr>
      <w:r>
        <w:rPr>
          <w:sz w:val="24"/>
        </w:rPr>
        <w:t>действияанализа,синтезаи</w:t>
      </w:r>
      <w:r>
        <w:rPr>
          <w:spacing w:val="-2"/>
          <w:sz w:val="24"/>
        </w:rPr>
        <w:t>обобщения;</w:t>
      </w:r>
    </w:p>
    <w:p w:rsidR="00076F32" w:rsidRDefault="00947DCD">
      <w:pPr>
        <w:pStyle w:val="a4"/>
        <w:numPr>
          <w:ilvl w:val="0"/>
          <w:numId w:val="175"/>
        </w:numPr>
        <w:tabs>
          <w:tab w:val="left" w:pos="1242"/>
        </w:tabs>
        <w:spacing w:line="275" w:lineRule="exact"/>
        <w:ind w:left="1242" w:hanging="148"/>
        <w:jc w:val="left"/>
        <w:rPr>
          <w:sz w:val="24"/>
        </w:rPr>
      </w:pPr>
      <w:r>
        <w:rPr>
          <w:sz w:val="24"/>
        </w:rPr>
        <w:t>установлениесвязей(втомчислепричинно-следственных)и</w:t>
      </w:r>
      <w:r>
        <w:rPr>
          <w:spacing w:val="-2"/>
          <w:sz w:val="24"/>
        </w:rPr>
        <w:t>аналогий;</w:t>
      </w:r>
    </w:p>
    <w:p w:rsidR="00076F32" w:rsidRDefault="00947DCD">
      <w:pPr>
        <w:pStyle w:val="a4"/>
        <w:numPr>
          <w:ilvl w:val="0"/>
          <w:numId w:val="175"/>
        </w:numPr>
        <w:tabs>
          <w:tab w:val="left" w:pos="1237"/>
        </w:tabs>
        <w:spacing w:before="2" w:line="275" w:lineRule="exact"/>
        <w:ind w:left="1237" w:hanging="143"/>
        <w:jc w:val="left"/>
        <w:rPr>
          <w:sz w:val="24"/>
        </w:rPr>
      </w:pPr>
      <w:r>
        <w:rPr>
          <w:sz w:val="24"/>
        </w:rPr>
        <w:t>поиск,преобразование,представлениеиинтерпретация</w:t>
      </w:r>
      <w:r>
        <w:rPr>
          <w:spacing w:val="-2"/>
          <w:sz w:val="24"/>
        </w:rPr>
        <w:t>информации;</w:t>
      </w:r>
    </w:p>
    <w:p w:rsidR="00076F32" w:rsidRDefault="00947DCD">
      <w:pPr>
        <w:pStyle w:val="a4"/>
        <w:numPr>
          <w:ilvl w:val="0"/>
          <w:numId w:val="175"/>
        </w:numPr>
        <w:tabs>
          <w:tab w:val="left" w:pos="1237"/>
        </w:tabs>
        <w:spacing w:line="275" w:lineRule="exact"/>
        <w:ind w:left="1237" w:hanging="143"/>
        <w:jc w:val="left"/>
        <w:rPr>
          <w:sz w:val="24"/>
        </w:rPr>
      </w:pPr>
      <w:r>
        <w:rPr>
          <w:sz w:val="24"/>
        </w:rPr>
        <w:t>развитиенаучного</w:t>
      </w:r>
      <w:r>
        <w:rPr>
          <w:spacing w:val="-2"/>
          <w:sz w:val="24"/>
        </w:rPr>
        <w:t>мышления;</w:t>
      </w:r>
    </w:p>
    <w:p w:rsidR="00076F32" w:rsidRDefault="00947DCD">
      <w:pPr>
        <w:pStyle w:val="a4"/>
        <w:numPr>
          <w:ilvl w:val="0"/>
          <w:numId w:val="175"/>
        </w:numPr>
        <w:tabs>
          <w:tab w:val="left" w:pos="1237"/>
        </w:tabs>
        <w:spacing w:before="3" w:line="275" w:lineRule="exact"/>
        <w:ind w:left="1237" w:hanging="143"/>
        <w:jc w:val="left"/>
        <w:rPr>
          <w:sz w:val="24"/>
        </w:rPr>
      </w:pPr>
      <w:r>
        <w:rPr>
          <w:sz w:val="24"/>
        </w:rPr>
        <w:t>разработкаиреализацияучебных</w:t>
      </w:r>
      <w:r>
        <w:rPr>
          <w:spacing w:val="-2"/>
          <w:sz w:val="24"/>
        </w:rPr>
        <w:t>проектов;</w:t>
      </w:r>
    </w:p>
    <w:p w:rsidR="00076F32" w:rsidRDefault="00947DCD">
      <w:pPr>
        <w:pStyle w:val="a4"/>
        <w:numPr>
          <w:ilvl w:val="0"/>
          <w:numId w:val="175"/>
        </w:numPr>
        <w:tabs>
          <w:tab w:val="left" w:pos="1237"/>
        </w:tabs>
        <w:spacing w:line="274" w:lineRule="exact"/>
        <w:ind w:left="1237" w:hanging="143"/>
        <w:jc w:val="left"/>
        <w:rPr>
          <w:sz w:val="24"/>
        </w:rPr>
      </w:pPr>
      <w:r>
        <w:rPr>
          <w:sz w:val="24"/>
        </w:rPr>
        <w:t>активноеиспользованиевозможностей</w:t>
      </w:r>
      <w:r>
        <w:rPr>
          <w:spacing w:val="-4"/>
          <w:sz w:val="24"/>
        </w:rPr>
        <w:t>ИКТ.</w:t>
      </w:r>
    </w:p>
    <w:p w:rsidR="00076F32" w:rsidRDefault="00947DCD">
      <w:pPr>
        <w:pStyle w:val="a3"/>
        <w:spacing w:before="1" w:line="237" w:lineRule="auto"/>
        <w:ind w:left="1094" w:right="730"/>
        <w:jc w:val="left"/>
      </w:pPr>
      <w:r>
        <w:rPr>
          <w:b/>
        </w:rPr>
        <w:t xml:space="preserve">Объектом оценки предметных результатов </w:t>
      </w:r>
      <w:r>
        <w:t>служит способность обучающихся решать учебно- познавательные и учебно-практические задачи с использованием средств, соответствующих содержанию учебныхпредметов, в том числе на основе метапредметных действий.</w:t>
      </w:r>
    </w:p>
    <w:p w:rsidR="00076F32" w:rsidRDefault="00947DCD">
      <w:pPr>
        <w:pStyle w:val="a3"/>
        <w:spacing w:before="6" w:line="237" w:lineRule="auto"/>
        <w:ind w:left="1094"/>
        <w:jc w:val="left"/>
      </w:pPr>
      <w:r>
        <w:t>В рабочих программах по учебным предметам, учебным курсам включается описание оценочной деятельности и оценочных материалов относительно предметных и метапредметных образовательных результатов, а именно:</w:t>
      </w:r>
    </w:p>
    <w:p w:rsidR="00076F32" w:rsidRDefault="00671440">
      <w:pPr>
        <w:pStyle w:val="a3"/>
        <w:spacing w:before="23" w:line="275" w:lineRule="exact"/>
        <w:ind w:left="1522"/>
        <w:jc w:val="left"/>
      </w:pPr>
      <w:r>
        <w:pict>
          <v:group id="docshapegroup96" o:spid="_x0000_s2237" style="position:absolute;left:0;text-align:left;margin-left:60.75pt;margin-top:1.55pt;width:18.75pt;height:26.9pt;z-index:15745536;mso-position-horizontal-relative:page" coordorigin="1215,31" coordsize="375,538">
            <v:shape id="docshape97" o:spid="_x0000_s2239" type="#_x0000_t75" style="position:absolute;left:1214;top:30;width:375;height:264">
              <v:imagedata r:id="rId8" o:title=""/>
            </v:shape>
            <v:shape id="docshape98" o:spid="_x0000_s2238" type="#_x0000_t75" style="position:absolute;left:1214;top:304;width:375;height:264">
              <v:imagedata r:id="rId8" o:title=""/>
            </v:shape>
            <w10:wrap anchorx="page"/>
          </v:group>
        </w:pict>
      </w:r>
      <w:r w:rsidR="00947DCD">
        <w:t>применяемыеоценочныемодели,шкалы,видыиформыоценочной</w:t>
      </w:r>
      <w:r w:rsidR="00947DCD">
        <w:rPr>
          <w:spacing w:val="-2"/>
        </w:rPr>
        <w:t xml:space="preserve"> деятельности;</w:t>
      </w:r>
    </w:p>
    <w:p w:rsidR="00076F32" w:rsidRDefault="00947DCD">
      <w:pPr>
        <w:pStyle w:val="a3"/>
        <w:spacing w:before="1" w:line="237" w:lineRule="auto"/>
        <w:ind w:left="1094" w:firstLine="427"/>
        <w:jc w:val="left"/>
      </w:pPr>
      <w:r>
        <w:t>нормыоценок:требованияквыставлениюотметок(принеобходимости–сучетомстепенизначимостиотметокзаотдельныеоценочные процедуры), а также критерии оценки;</w:t>
      </w:r>
    </w:p>
    <w:p w:rsidR="00076F32" w:rsidRDefault="00947DCD">
      <w:pPr>
        <w:pStyle w:val="a3"/>
        <w:ind w:left="1094" w:right="671"/>
      </w:pPr>
      <w:r>
        <w:rPr>
          <w:noProof/>
          <w:position w:val="-4"/>
          <w:lang w:eastAsia="ru-RU"/>
        </w:rPr>
        <w:drawing>
          <wp:inline distT="0" distB="0" distL="0" distR="0">
            <wp:extent cx="237744" cy="167639"/>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 cstate="print"/>
                    <a:stretch>
                      <a:fillRect/>
                    </a:stretch>
                  </pic:blipFill>
                  <pic:spPr>
                    <a:xfrm>
                      <a:off x="0" y="0"/>
                      <a:ext cx="237744" cy="167639"/>
                    </a:xfrm>
                    <a:prstGeom prst="rect">
                      <a:avLst/>
                    </a:prstGeom>
                  </pic:spPr>
                </pic:pic>
              </a:graphicData>
            </a:graphic>
          </wp:inline>
        </w:drawing>
      </w:r>
      <w:r>
        <w:t>списокпланируемыхрезультатов(итоговыхипромежуточных)суказаниемэтаповихформирования(покаждомуразделу/темекурса) и способов оценки (например: текущая, тематическая; устный опрос, письменная контрольная работа, лабораторная/практическая работа, тест и т.п.);</w:t>
      </w:r>
    </w:p>
    <w:p w:rsidR="00076F32" w:rsidRDefault="00947DCD">
      <w:pPr>
        <w:pStyle w:val="a3"/>
        <w:spacing w:before="1" w:line="275" w:lineRule="exact"/>
        <w:ind w:left="1094"/>
      </w:pPr>
      <w:r>
        <w:rPr>
          <w:noProof/>
          <w:position w:val="-4"/>
          <w:lang w:eastAsia="ru-RU"/>
        </w:rPr>
        <w:drawing>
          <wp:inline distT="0" distB="0" distL="0" distR="0">
            <wp:extent cx="237744" cy="167639"/>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9" cstate="print"/>
                    <a:stretch>
                      <a:fillRect/>
                    </a:stretch>
                  </pic:blipFill>
                  <pic:spPr>
                    <a:xfrm>
                      <a:off x="0" y="0"/>
                      <a:ext cx="237744" cy="167639"/>
                    </a:xfrm>
                    <a:prstGeom prst="rect">
                      <a:avLst/>
                    </a:prstGeom>
                  </pic:spPr>
                </pic:pic>
              </a:graphicData>
            </a:graphic>
          </wp:inline>
        </w:drawing>
      </w:r>
      <w:r>
        <w:t>описаниегодовыхконтрольныхработ(формыпромежуточнойаттестации),итоговойконтрольнойработы(формыитоговойаттестации</w:t>
      </w:r>
    </w:p>
    <w:p w:rsidR="00076F32" w:rsidRDefault="00947DCD">
      <w:pPr>
        <w:pStyle w:val="a3"/>
        <w:spacing w:line="275" w:lineRule="exact"/>
        <w:ind w:left="1094"/>
      </w:pPr>
      <w:r>
        <w:t>,кромеучебныхпредметов,сдаваемыхв формеЕГЭ),включаянормыоценкии демонстрационныеверсииуказанных</w:t>
      </w:r>
      <w:r>
        <w:rPr>
          <w:spacing w:val="-2"/>
        </w:rPr>
        <w:t>работ;</w:t>
      </w:r>
    </w:p>
    <w:p w:rsidR="00076F32" w:rsidRDefault="00947DCD">
      <w:pPr>
        <w:pStyle w:val="a3"/>
        <w:spacing w:before="3"/>
        <w:ind w:left="1094"/>
      </w:pPr>
      <w:r>
        <w:rPr>
          <w:noProof/>
          <w:position w:val="-4"/>
          <w:lang w:eastAsia="ru-RU"/>
        </w:rPr>
        <w:drawing>
          <wp:inline distT="0" distB="0" distL="0" distR="0">
            <wp:extent cx="237744" cy="16763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 cstate="print"/>
                    <a:stretch>
                      <a:fillRect/>
                    </a:stretch>
                  </pic:blipFill>
                  <pic:spPr>
                    <a:xfrm>
                      <a:off x="0" y="0"/>
                      <a:ext cx="237744" cy="167639"/>
                    </a:xfrm>
                    <a:prstGeom prst="rect">
                      <a:avLst/>
                    </a:prstGeom>
                  </pic:spPr>
                </pic:pic>
              </a:graphicData>
            </a:graphic>
          </wp:inline>
        </w:drawing>
      </w:r>
      <w:r>
        <w:t>оценочныелистыосновныхвидовучебнойдеятельностииучебныхпродуктовсописаниемкритериальнойосновыоценивания.</w:t>
      </w:r>
    </w:p>
    <w:p w:rsidR="00076F32" w:rsidRDefault="00076F32">
      <w:pPr>
        <w:pStyle w:val="a3"/>
        <w:spacing w:before="5"/>
        <w:ind w:left="0"/>
        <w:jc w:val="left"/>
      </w:pPr>
    </w:p>
    <w:p w:rsidR="00076F32" w:rsidRDefault="00947DCD">
      <w:pPr>
        <w:pStyle w:val="a3"/>
        <w:spacing w:line="275" w:lineRule="exact"/>
        <w:ind w:left="1094"/>
        <w:jc w:val="left"/>
      </w:pPr>
      <w:r>
        <w:t>Описаниеоценкипредметныхрезультатовпоотдельномуучебномупредмету</w:t>
      </w:r>
      <w:r>
        <w:rPr>
          <w:spacing w:val="-2"/>
        </w:rPr>
        <w:t>включает:</w:t>
      </w:r>
    </w:p>
    <w:p w:rsidR="00076F32" w:rsidRDefault="00671440">
      <w:pPr>
        <w:pStyle w:val="a3"/>
        <w:spacing w:before="1" w:line="237" w:lineRule="auto"/>
        <w:ind w:left="1814" w:right="1128"/>
        <w:jc w:val="left"/>
      </w:pPr>
      <w:r>
        <w:pict>
          <v:group id="docshapegroup99" o:spid="_x0000_s2233" style="position:absolute;left:0;text-align:left;margin-left:81.85pt;margin-top:2.05pt;width:15.4pt;height:38.7pt;z-index:15746048;mso-position-horizontal-relative:page" coordorigin="1637,41" coordsize="308,774">
            <v:shape id="docshape100" o:spid="_x0000_s2236" type="#_x0000_t75" style="position:absolute;left:1637;top:40;width:308;height:221">
              <v:imagedata r:id="rId51" o:title=""/>
            </v:shape>
            <v:shape id="docshape101" o:spid="_x0000_s2235" type="#_x0000_t75" style="position:absolute;left:1637;top:314;width:308;height:221">
              <v:imagedata r:id="rId51" o:title=""/>
            </v:shape>
            <v:shape id="docshape102" o:spid="_x0000_s2234" type="#_x0000_t75" style="position:absolute;left:1637;top:593;width:308;height:221">
              <v:imagedata r:id="rId51" o:title=""/>
            </v:shape>
            <w10:wrap anchorx="page"/>
          </v:group>
        </w:pict>
      </w:r>
      <w:r w:rsidR="00947DCD">
        <w:t>списокитоговыхпланируемых результатов с указанием этапов ихформирования испособовоценки (Приложение1); требования к выставлению отметок за промежуточную аттестацию (Приложение 2);</w:t>
      </w:r>
    </w:p>
    <w:p w:rsidR="00076F32" w:rsidRDefault="00947DCD">
      <w:pPr>
        <w:pStyle w:val="a3"/>
        <w:spacing w:before="4"/>
        <w:ind w:left="1814"/>
        <w:jc w:val="left"/>
      </w:pPr>
      <w:r>
        <w:t>графикконтрольныхмероприятий(Приложение</w:t>
      </w:r>
      <w:r>
        <w:rPr>
          <w:spacing w:val="-5"/>
        </w:rPr>
        <w:t>3).</w:t>
      </w:r>
    </w:p>
    <w:p w:rsidR="00076F32" w:rsidRDefault="00076F32">
      <w:pPr>
        <w:pStyle w:val="a3"/>
        <w:ind w:left="0"/>
        <w:jc w:val="left"/>
      </w:pPr>
    </w:p>
    <w:p w:rsidR="00076F32" w:rsidRDefault="00947DCD">
      <w:pPr>
        <w:pStyle w:val="a3"/>
        <w:ind w:left="1094" w:right="678"/>
      </w:pPr>
      <w:r>
        <w:t>Стартоваядиагностикаготовностикизучениюотдельныхпредметов(разделов)проводитсяучителемвначалеизученияпредметногокурса (раздела), а также администрацией или учителем по предметам учебного плана в начале обучения в 10 классе. Результаты стартовой диагностики являются основаниемдлякорректировкиучебных программииндивидуализацииучебной</w:t>
      </w:r>
    </w:p>
    <w:p w:rsidR="00076F32" w:rsidRDefault="00947DCD">
      <w:pPr>
        <w:pStyle w:val="a3"/>
        <w:spacing w:before="75" w:line="242" w:lineRule="auto"/>
        <w:ind w:left="1094" w:right="683"/>
      </w:pPr>
      <w:r>
        <w:t>деятельности(втомчислеврамкахвыборауровняизученияпредметов)сучетомвыделенныхактуальныхпроблем,характерныхдлякласса в целом и выявленных групп риска.</w:t>
      </w:r>
    </w:p>
    <w:p w:rsidR="00076F32" w:rsidRDefault="00076F32">
      <w:pPr>
        <w:spacing w:line="242" w:lineRule="auto"/>
        <w:sectPr w:rsidR="00076F32">
          <w:footerReference w:type="default" r:id="rId68"/>
          <w:pgSz w:w="16840" w:h="11910" w:orient="landscape"/>
          <w:pgMar w:top="780" w:right="620" w:bottom="280" w:left="120" w:header="0" w:footer="0" w:gutter="0"/>
          <w:cols w:space="720"/>
        </w:sectPr>
      </w:pPr>
    </w:p>
    <w:p w:rsidR="00076F32" w:rsidRDefault="00947DCD">
      <w:pPr>
        <w:pStyle w:val="a3"/>
        <w:spacing w:before="62"/>
        <w:ind w:left="1094" w:right="661"/>
      </w:pPr>
      <w:r>
        <w:lastRenderedPageBreak/>
        <w:t>Текущий контроль представляет собой процедуру оценки индивидуального продвижения в освоении учебной темы учебной программы предмета, курса. Текущая оценка может быть формирующей, т.е. поддерживающей и направляющей усилия обучающегося,и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076F32" w:rsidRDefault="00947DCD">
      <w:pPr>
        <w:pStyle w:val="a3"/>
        <w:spacing w:before="1"/>
        <w:ind w:left="1094" w:right="656"/>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контрольно-оценочнойдеятельности учителя.</w:t>
      </w:r>
    </w:p>
    <w:p w:rsidR="00076F32" w:rsidRDefault="00947DCD">
      <w:pPr>
        <w:pStyle w:val="a3"/>
        <w:spacing w:before="1"/>
        <w:ind w:left="1094" w:right="662"/>
      </w:pPr>
      <w:r>
        <w:t>Текущий контроль успеваемости учащихся – это систематическая проверка учебных достижений учащихся, проводимая педагогом в ходе осуществленияобразовательнойдеятельностивсоответствиисобразовательнойпрограммой.Проведениетекущегоконтроляуспеваемости направлено на обеспечение выстраивания образовательного процесса максимально эффективнымобразом для достижения результатов освоения основных общеобразовательных программ, предусмотренных федеральным государственным образовательным стандартом среднего общего образования.</w:t>
      </w:r>
    </w:p>
    <w:p w:rsidR="00076F32" w:rsidRDefault="00947DCD">
      <w:pPr>
        <w:pStyle w:val="a3"/>
        <w:spacing w:before="8" w:line="275" w:lineRule="exact"/>
        <w:ind w:left="1094"/>
      </w:pPr>
      <w:r>
        <w:t>Текущийконтрольуспеваемости учащихсяпроводитсявтечениеучебногопериодав</w:t>
      </w:r>
      <w:r>
        <w:rPr>
          <w:spacing w:val="-2"/>
        </w:rPr>
        <w:t>целях:</w:t>
      </w:r>
    </w:p>
    <w:p w:rsidR="00076F32" w:rsidRDefault="00947DCD">
      <w:pPr>
        <w:pStyle w:val="a4"/>
        <w:numPr>
          <w:ilvl w:val="0"/>
          <w:numId w:val="174"/>
        </w:numPr>
        <w:tabs>
          <w:tab w:val="left" w:pos="1372"/>
        </w:tabs>
        <w:spacing w:line="275" w:lineRule="exact"/>
        <w:ind w:left="1372" w:hanging="278"/>
        <w:rPr>
          <w:sz w:val="24"/>
        </w:rPr>
      </w:pPr>
      <w:r>
        <w:rPr>
          <w:sz w:val="24"/>
        </w:rPr>
        <w:t>контроляуровнядостиженияучащимисярезультатов,предусмотренныхобразовательной</w:t>
      </w:r>
      <w:r>
        <w:rPr>
          <w:spacing w:val="-2"/>
          <w:sz w:val="24"/>
        </w:rPr>
        <w:t>программой;</w:t>
      </w:r>
    </w:p>
    <w:p w:rsidR="00076F32" w:rsidRDefault="00947DCD">
      <w:pPr>
        <w:pStyle w:val="a4"/>
        <w:numPr>
          <w:ilvl w:val="0"/>
          <w:numId w:val="174"/>
        </w:numPr>
        <w:tabs>
          <w:tab w:val="left" w:pos="1338"/>
        </w:tabs>
        <w:spacing w:before="2"/>
        <w:ind w:left="1338" w:hanging="244"/>
        <w:rPr>
          <w:sz w:val="24"/>
        </w:rPr>
      </w:pPr>
      <w:r>
        <w:rPr>
          <w:sz w:val="24"/>
        </w:rPr>
        <w:t>оценкисоответствиярезультатовосвоенияобразовательныхпрограмм требованиям</w:t>
      </w:r>
      <w:r>
        <w:rPr>
          <w:spacing w:val="-2"/>
          <w:sz w:val="24"/>
        </w:rPr>
        <w:t>ФГОССОО;</w:t>
      </w:r>
    </w:p>
    <w:p w:rsidR="00076F32" w:rsidRDefault="00947DCD">
      <w:pPr>
        <w:pStyle w:val="a4"/>
        <w:numPr>
          <w:ilvl w:val="0"/>
          <w:numId w:val="174"/>
        </w:numPr>
        <w:tabs>
          <w:tab w:val="left" w:pos="1324"/>
        </w:tabs>
        <w:spacing w:before="3" w:line="242" w:lineRule="auto"/>
        <w:ind w:right="676" w:firstLine="0"/>
        <w:jc w:val="left"/>
        <w:rPr>
          <w:sz w:val="24"/>
        </w:rPr>
      </w:pPr>
      <w:r>
        <w:rPr>
          <w:sz w:val="24"/>
        </w:rPr>
        <w:t>проведенияучащимсясамооценки,оценкиегоработыпедагогическимработникомсцельювозможногосовершенствования образовательного процесса.</w:t>
      </w:r>
    </w:p>
    <w:p w:rsidR="00076F32" w:rsidRDefault="00947DCD">
      <w:pPr>
        <w:pStyle w:val="a3"/>
        <w:ind w:left="1094" w:right="664"/>
        <w:jc w:val="left"/>
      </w:pPr>
      <w:r>
        <w:t>Текущий контроль осуществляется педагогическим работником,реализующим соответствующую часть образовательной программы. Порядок,формы,периодичность,количествообязательныхмероприятийприпроведениитекущегоконтроляуспеваемостиучащихся определяютсяпедагогическимработникомсучетомобразовательнойпрограммы.Фиксациярезультатовтекущегоконтроляосуществляется попятибалльнойсистеме.Последствияполучениянеудовлетворительногорезультататекущегоконтроляуспеваемостиопределяются педагогическим работникомв соответствии собразовательной программой,имогутвключать в себяпроведениедополнительнойработы с учащимся, индивидуализацию содержания образовательной деятельности учащегося, иную корректировкуобразовательной деятельности в отношении учащегося.</w:t>
      </w:r>
    </w:p>
    <w:p w:rsidR="00076F32" w:rsidRDefault="00947DCD">
      <w:pPr>
        <w:pStyle w:val="a3"/>
        <w:spacing w:line="237" w:lineRule="auto"/>
        <w:ind w:left="1094" w:right="730"/>
        <w:jc w:val="left"/>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комплектахк учебникам, входящихв федеральный перечень, ив рабочихпрограммах.</w:t>
      </w:r>
    </w:p>
    <w:p w:rsidR="00076F32" w:rsidRDefault="00947DCD">
      <w:pPr>
        <w:pStyle w:val="a3"/>
        <w:spacing w:before="3"/>
        <w:ind w:left="1094" w:right="661"/>
      </w:pPr>
      <w:r>
        <w:t xml:space="preserve">Оценочные процедуры подбираются так, что они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w:t>
      </w:r>
      <w:r>
        <w:rPr>
          <w:spacing w:val="-2"/>
        </w:rPr>
        <w:t>индивидуализации.</w:t>
      </w:r>
    </w:p>
    <w:p w:rsidR="00076F32" w:rsidRDefault="00947DCD">
      <w:pPr>
        <w:pStyle w:val="a3"/>
        <w:ind w:left="1094" w:right="661"/>
      </w:pPr>
      <w: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Впортфолио включаются как работы учащегося (в том числефотографии, видеоматериалы и т.п.), так иотзывы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w:t>
      </w:r>
    </w:p>
    <w:p w:rsidR="00076F32" w:rsidRDefault="00076F32">
      <w:pPr>
        <w:sectPr w:rsidR="00076F32">
          <w:footerReference w:type="default" r:id="rId69"/>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школе.Результаты,представленныевпортфолио,используютсяпривыработкерекомендацийпо выборуиндивидуальнойобразовательной траектории на уровне среднего общего образования и могут отражаться в характеристике.</w:t>
      </w:r>
    </w:p>
    <w:p w:rsidR="00076F32" w:rsidRDefault="00947DCD">
      <w:pPr>
        <w:pStyle w:val="a3"/>
        <w:spacing w:before="5"/>
        <w:ind w:left="1094"/>
        <w:jc w:val="left"/>
      </w:pPr>
      <w:r>
        <w:t>Внутришкольныймониторингпредставляетсобой</w:t>
      </w:r>
      <w:r>
        <w:rPr>
          <w:spacing w:val="-2"/>
        </w:rPr>
        <w:t>процедуры:</w:t>
      </w:r>
    </w:p>
    <w:p w:rsidR="00076F32" w:rsidRDefault="00671440">
      <w:pPr>
        <w:pStyle w:val="a3"/>
        <w:spacing w:before="12" w:line="254" w:lineRule="auto"/>
        <w:ind w:left="1522" w:right="6542"/>
        <w:jc w:val="left"/>
      </w:pPr>
      <w:r>
        <w:pict>
          <v:group id="docshapegroup103" o:spid="_x0000_s2229" style="position:absolute;left:0;text-align:left;margin-left:60.75pt;margin-top:1.05pt;width:18.75pt;height:41.55pt;z-index:15746560;mso-position-horizontal-relative:page" coordorigin="1215,21" coordsize="375,831">
            <v:shape id="docshape104" o:spid="_x0000_s2232" type="#_x0000_t75" style="position:absolute;left:1214;top:20;width:375;height:264">
              <v:imagedata r:id="rId8" o:title=""/>
            </v:shape>
            <v:shape id="docshape105" o:spid="_x0000_s2231" type="#_x0000_t75" style="position:absolute;left:1214;top:313;width:375;height:264">
              <v:imagedata r:id="rId8" o:title=""/>
            </v:shape>
            <v:shape id="docshape106" o:spid="_x0000_s2230" type="#_x0000_t75" style="position:absolute;left:1214;top:586;width:375;height:264">
              <v:imagedata r:id="rId8" o:title=""/>
            </v:shape>
            <w10:wrap anchorx="page"/>
          </v:group>
        </w:pict>
      </w:r>
      <w:r w:rsidR="00947DCD">
        <w:t>оценкиуровнядостиженияпредметныхиметапредметныхрезультатов; оценки уровня функциональной грамотности;</w:t>
      </w:r>
    </w:p>
    <w:p w:rsidR="00076F32" w:rsidRDefault="00947DCD">
      <w:pPr>
        <w:pStyle w:val="a3"/>
        <w:spacing w:line="257" w:lineRule="exact"/>
        <w:ind w:left="1522"/>
        <w:jc w:val="left"/>
      </w:pPr>
      <w:r>
        <w:t>оценкиуровняпрофессиональногомастерстваучителя,осуществляемогонаосновеадминистративныхпроверочныхработ,</w:t>
      </w:r>
      <w:r>
        <w:rPr>
          <w:spacing w:val="-2"/>
        </w:rPr>
        <w:t>анализа</w:t>
      </w:r>
    </w:p>
    <w:p w:rsidR="00076F32" w:rsidRDefault="00947DCD">
      <w:pPr>
        <w:pStyle w:val="a3"/>
        <w:spacing w:before="3"/>
        <w:ind w:left="1094" w:right="676"/>
      </w:pPr>
      <w:r>
        <w:t>посещенных уроков, анализа качества учебных заданий, предлагаемых учителем обучающимся. Содержание внутришкольного мониторингаутверждаетсяприказом.Результатывнутришкольногомониторингаявляютсяоснованиемдля рекомендацийкакдлятекущей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иотражаются в их характеристиках.</w:t>
      </w:r>
    </w:p>
    <w:p w:rsidR="00076F32" w:rsidRDefault="00947DCD">
      <w:pPr>
        <w:pStyle w:val="a3"/>
        <w:spacing w:before="7" w:line="237" w:lineRule="auto"/>
        <w:ind w:left="1094" w:right="673"/>
      </w:pPr>
      <w:r>
        <w:t>Для описания достижений обучающихся устанавливаются следующие четыре уровня. Базовый уровень достижений — уровень, который демонстрируетосвоениеучебныхдействийсопорнойсистемойзнанийврамкахдиапазона(круга)выделенныхзадач.Достижениюбазового уровня соответствует отметка «удовлетворительно» (или отметка «3»).</w:t>
      </w:r>
    </w:p>
    <w:p w:rsidR="00076F32" w:rsidRDefault="00947DCD">
      <w:pPr>
        <w:pStyle w:val="a3"/>
        <w:spacing w:before="4"/>
        <w:ind w:left="1094" w:right="730"/>
        <w:jc w:val="left"/>
      </w:pPr>
      <w:r>
        <w:t>Превышение базового уровня свидетельствует об усвоении опорной системы знаний на уровнеосознанного произвольного овладения учебными действиями, а также о кругозоре, широте (илиизбирательности) интересов. Также выделяются следующие два уровня, превышающие базовый:повышенныйуровеньдостижения планируемыхрезультатов,оценка «хорошо»(отметка «4»); высокий уровень достижения планируемых результатов, оценка «отлично» (отметка «5»).</w:t>
      </w:r>
    </w:p>
    <w:p w:rsidR="00076F32" w:rsidRDefault="00947DCD">
      <w:pPr>
        <w:pStyle w:val="a3"/>
        <w:spacing w:before="3" w:line="237" w:lineRule="auto"/>
        <w:ind w:left="1094"/>
        <w:jc w:val="left"/>
      </w:pPr>
      <w:r>
        <w:t>Повышенныйивысокийуровнидостиженияотличаютсяпополнотеосвоенияпланируемыхрезультатов,уровнюовладенияучебными действиями и сформированностью интересов к даннойпредметной области.</w:t>
      </w:r>
    </w:p>
    <w:p w:rsidR="00076F32" w:rsidRDefault="00947DCD">
      <w:pPr>
        <w:pStyle w:val="a3"/>
        <w:spacing w:before="8" w:line="273" w:lineRule="exact"/>
        <w:ind w:left="1094"/>
        <w:jc w:val="left"/>
      </w:pPr>
      <w:r>
        <w:t>Низкийуровеньдостижений,оценка«неудовлетворительно»(отметка</w:t>
      </w:r>
      <w:r>
        <w:rPr>
          <w:spacing w:val="-2"/>
        </w:rPr>
        <w:t>«2»).</w:t>
      </w:r>
    </w:p>
    <w:p w:rsidR="00076F32" w:rsidRDefault="00947DCD">
      <w:pPr>
        <w:pStyle w:val="a3"/>
        <w:ind w:left="1094" w:right="672"/>
      </w:pPr>
      <w:r>
        <w:t>Низкийуровеньдостиженийсвидетельствуетоботсутствиисистематическойбазовойподготовки,отом,чтообучающимсянеосвоенодаже иполовиныпланируемыхрезультатов,которыеосваиваетбольшинствообучающихся,отом,чтоимеютсязначительныепробелывзнаниях, дальнейшее обучение затруднено.</w:t>
      </w:r>
    </w:p>
    <w:p w:rsidR="00076F32" w:rsidRDefault="00947DCD">
      <w:pPr>
        <w:pStyle w:val="a3"/>
        <w:spacing w:before="2" w:line="237" w:lineRule="auto"/>
        <w:ind w:left="1094" w:right="670"/>
      </w:pPr>
      <w:r>
        <w:t>Результаты текущего контроля фиксируются в электронном классном журнале.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076F32" w:rsidRDefault="00947DCD">
      <w:pPr>
        <w:pStyle w:val="a3"/>
        <w:spacing w:before="4"/>
        <w:ind w:left="1094" w:right="686"/>
      </w:pPr>
      <w: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w:t>
      </w:r>
      <w:r>
        <w:rPr>
          <w:spacing w:val="-2"/>
        </w:rPr>
        <w:t>планом.</w:t>
      </w:r>
    </w:p>
    <w:p w:rsidR="00076F32" w:rsidRDefault="00947DCD">
      <w:pPr>
        <w:pStyle w:val="a3"/>
        <w:spacing w:before="3" w:line="275" w:lineRule="exact"/>
        <w:ind w:left="1094"/>
      </w:pPr>
      <w:r>
        <w:t>Целямипроведенияпромежуточнойаттестации</w:t>
      </w:r>
      <w:r>
        <w:rPr>
          <w:spacing w:val="-2"/>
        </w:rPr>
        <w:t>являются:</w:t>
      </w:r>
    </w:p>
    <w:p w:rsidR="00076F32" w:rsidRDefault="00947DCD">
      <w:pPr>
        <w:pStyle w:val="a4"/>
        <w:numPr>
          <w:ilvl w:val="0"/>
          <w:numId w:val="174"/>
        </w:numPr>
        <w:tabs>
          <w:tab w:val="left" w:pos="1367"/>
        </w:tabs>
        <w:spacing w:before="1" w:line="237" w:lineRule="auto"/>
        <w:ind w:right="675" w:firstLine="0"/>
        <w:rPr>
          <w:sz w:val="24"/>
        </w:rPr>
      </w:pPr>
      <w:r>
        <w:rPr>
          <w:sz w:val="24"/>
        </w:rPr>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076F32" w:rsidRDefault="00947DCD">
      <w:pPr>
        <w:pStyle w:val="a4"/>
        <w:numPr>
          <w:ilvl w:val="0"/>
          <w:numId w:val="174"/>
        </w:numPr>
        <w:tabs>
          <w:tab w:val="left" w:pos="1276"/>
        </w:tabs>
        <w:spacing w:before="8" w:line="273" w:lineRule="exact"/>
        <w:ind w:left="1276" w:hanging="182"/>
        <w:rPr>
          <w:sz w:val="24"/>
        </w:rPr>
      </w:pPr>
      <w:r>
        <w:rPr>
          <w:sz w:val="24"/>
        </w:rPr>
        <w:t>соотнесениеэтогоуровнястребованиями</w:t>
      </w:r>
      <w:r>
        <w:rPr>
          <w:spacing w:val="-4"/>
          <w:sz w:val="24"/>
        </w:rPr>
        <w:t>ФГОС;</w:t>
      </w:r>
    </w:p>
    <w:p w:rsidR="00076F32" w:rsidRDefault="00947DCD">
      <w:pPr>
        <w:pStyle w:val="a4"/>
        <w:numPr>
          <w:ilvl w:val="0"/>
          <w:numId w:val="174"/>
        </w:numPr>
        <w:tabs>
          <w:tab w:val="left" w:pos="1319"/>
        </w:tabs>
        <w:spacing w:line="242" w:lineRule="auto"/>
        <w:ind w:right="676" w:firstLine="0"/>
        <w:rPr>
          <w:sz w:val="24"/>
        </w:rPr>
      </w:pPr>
      <w:r>
        <w:rPr>
          <w:sz w:val="24"/>
        </w:rPr>
        <w:t>оценка достижений конкретного учащегося, позволяющая выявлять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076F32" w:rsidRDefault="00947DCD">
      <w:pPr>
        <w:pStyle w:val="a4"/>
        <w:numPr>
          <w:ilvl w:val="0"/>
          <w:numId w:val="174"/>
        </w:numPr>
        <w:tabs>
          <w:tab w:val="left" w:pos="1305"/>
        </w:tabs>
        <w:spacing w:line="237" w:lineRule="auto"/>
        <w:ind w:right="667" w:firstLine="0"/>
        <w:rPr>
          <w:sz w:val="24"/>
        </w:rPr>
      </w:pPr>
      <w:r>
        <w:rPr>
          <w:sz w:val="24"/>
        </w:rPr>
        <w:t>оценка динамики индивидуальных образовательных достижений, продвижения в достижении планируемых результатов освоения образовательнойпрограммы.Промежуточнаяаттестация –этоустановлениеуровнядостижениярезультатовосвоенияучебныхпредметов,</w:t>
      </w:r>
    </w:p>
    <w:p w:rsidR="00076F32" w:rsidRDefault="00076F32">
      <w:pPr>
        <w:spacing w:line="237" w:lineRule="auto"/>
        <w:jc w:val="both"/>
        <w:rPr>
          <w:sz w:val="24"/>
        </w:rPr>
        <w:sectPr w:rsidR="00076F32">
          <w:footerReference w:type="default" r:id="rId70"/>
          <w:pgSz w:w="16840" w:h="11910" w:orient="landscape"/>
          <w:pgMar w:top="780" w:right="620" w:bottom="280" w:left="120" w:header="0" w:footer="0" w:gutter="0"/>
          <w:cols w:space="720"/>
        </w:sectPr>
      </w:pPr>
    </w:p>
    <w:p w:rsidR="00076F32" w:rsidRDefault="00947DCD">
      <w:pPr>
        <w:pStyle w:val="a3"/>
        <w:spacing w:before="62" w:line="242" w:lineRule="auto"/>
        <w:ind w:left="1094" w:right="661"/>
      </w:pPr>
      <w:r>
        <w:lastRenderedPageBreak/>
        <w:t>курсов, дисциплин (модулей), предусмотренных образовательной программой. Формы промежуточной аттестации по предметам определяются учебным планом.</w:t>
      </w:r>
    </w:p>
    <w:p w:rsidR="00076F32" w:rsidRDefault="00947DCD">
      <w:pPr>
        <w:pStyle w:val="a3"/>
        <w:ind w:left="1094" w:right="674"/>
      </w:pPr>
      <w:r>
        <w:t>Промежуточная аттестация представляет собой процедуру аттестации обучающихся, котораяпроводится в конце каждого триместра и в концеучебного годапо предметам. Промежуточная аттестация –это подтверждениеосвоенияотдельной части иливсегообъема учебного предмета, курса, дисциплины (модуля) образовательной программы. Перечень учебных предметов, курсов, дисциплин (модулей), выносимых на промежуточную аттестацию, и форма проведения</w:t>
      </w:r>
    </w:p>
    <w:p w:rsidR="00076F32" w:rsidRDefault="00947DCD">
      <w:pPr>
        <w:pStyle w:val="a3"/>
        <w:spacing w:before="68" w:line="242" w:lineRule="auto"/>
        <w:ind w:left="1094" w:right="680"/>
      </w:pPr>
      <w:r>
        <w:t>определяются учебным планом. Обучающиеся, не прошедшие промежуточную аттестацию по уважительной причине, подтвержденной документально, проходят промежуточную аттестацию вдополнительные сроки, определяемые приказом руководителя ОО.</w:t>
      </w:r>
    </w:p>
    <w:p w:rsidR="00076F32" w:rsidRDefault="00947DCD">
      <w:pPr>
        <w:pStyle w:val="Heading4"/>
        <w:spacing w:before="4" w:line="275" w:lineRule="exact"/>
        <w:ind w:left="1094"/>
      </w:pPr>
      <w:bookmarkStart w:id="36" w:name="Ликвидация_академической_задолженности_о"/>
      <w:bookmarkEnd w:id="36"/>
      <w:r>
        <w:t>Ликвидацияакадемическойзадолженности</w:t>
      </w:r>
      <w:r>
        <w:rPr>
          <w:spacing w:val="-2"/>
        </w:rPr>
        <w:t>обучающимися</w:t>
      </w:r>
    </w:p>
    <w:p w:rsidR="00076F32" w:rsidRDefault="00947DCD">
      <w:pPr>
        <w:pStyle w:val="a3"/>
        <w:spacing w:line="274" w:lineRule="exact"/>
        <w:ind w:left="1157"/>
      </w:pPr>
      <w:r>
        <w:t>Обучающиесяимеют</w:t>
      </w:r>
      <w:r>
        <w:rPr>
          <w:spacing w:val="-2"/>
        </w:rPr>
        <w:t xml:space="preserve"> право:</w:t>
      </w:r>
    </w:p>
    <w:p w:rsidR="00076F32" w:rsidRDefault="00947DCD">
      <w:pPr>
        <w:pStyle w:val="a3"/>
        <w:ind w:left="1094" w:right="664"/>
      </w:pPr>
      <w:r>
        <w:rPr>
          <w:noProof/>
          <w:position w:val="-4"/>
          <w:lang w:eastAsia="ru-RU"/>
        </w:rPr>
        <w:drawing>
          <wp:inline distT="0" distB="0" distL="0" distR="0">
            <wp:extent cx="237744" cy="167639"/>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 cstate="print"/>
                    <a:stretch>
                      <a:fillRect/>
                    </a:stretch>
                  </pic:blipFill>
                  <pic:spPr>
                    <a:xfrm>
                      <a:off x="0" y="0"/>
                      <a:ext cx="237744" cy="167639"/>
                    </a:xfrm>
                    <a:prstGeom prst="rect">
                      <a:avLst/>
                    </a:prstGeom>
                  </pic:spPr>
                </pic:pic>
              </a:graphicData>
            </a:graphic>
          </wp:inline>
        </w:drawing>
      </w:r>
      <w:r>
        <w:t>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(ч. 5 ст. 58 Федерального законаот 29.12.2012 № 273-ФЗ «Об образовании в Российской Федерации»);</w:t>
      </w:r>
    </w:p>
    <w:p w:rsidR="00076F32" w:rsidRDefault="00671440">
      <w:pPr>
        <w:pStyle w:val="a3"/>
        <w:spacing w:before="12" w:line="259" w:lineRule="auto"/>
        <w:ind w:left="1522" w:right="5301"/>
        <w:jc w:val="left"/>
      </w:pPr>
      <w:r>
        <w:pict>
          <v:group id="docshapegroup107" o:spid="_x0000_s2225" style="position:absolute;left:0;text-align:left;margin-left:60.75pt;margin-top:1pt;width:18.75pt;height:43pt;z-index:15747072;mso-position-horizontal-relative:page" coordorigin="1215,20" coordsize="375,860">
            <v:shape id="docshape108" o:spid="_x0000_s2228" type="#_x0000_t75" style="position:absolute;left:1214;top:20;width:375;height:264">
              <v:imagedata r:id="rId8" o:title=""/>
            </v:shape>
            <v:shape id="docshape109" o:spid="_x0000_s2227" type="#_x0000_t75" style="position:absolute;left:1214;top:317;width:375;height:264">
              <v:imagedata r:id="rId8" o:title=""/>
            </v:shape>
            <v:shape id="docshape110" o:spid="_x0000_s2226" type="#_x0000_t75" style="position:absolute;left:1214;top:615;width:375;height:264">
              <v:imagedata r:id="rId8" o:title=""/>
            </v:shape>
            <w10:wrap anchorx="page"/>
          </v:group>
        </w:pict>
      </w:r>
      <w:r w:rsidR="00947DCD">
        <w:t>получать консультации по учебным предметам, курсам, дисциплинам (модулям); получатьинформациюоработекомиссийпосдачеакадемическихзадолженностей; получать помощь педагога-психолога и других специалистов ОО.</w:t>
      </w:r>
    </w:p>
    <w:p w:rsidR="00076F32" w:rsidRDefault="00947DCD">
      <w:pPr>
        <w:pStyle w:val="a3"/>
        <w:tabs>
          <w:tab w:val="left" w:pos="11840"/>
        </w:tabs>
        <w:spacing w:line="250" w:lineRule="exact"/>
        <w:ind w:left="1094"/>
        <w:jc w:val="left"/>
      </w:pPr>
      <w:r>
        <w:t>Обучающиесяобязаныликвидироватьакадемическуюзадолженностьпоучебным</w:t>
      </w:r>
      <w:r>
        <w:rPr>
          <w:spacing w:val="-2"/>
        </w:rPr>
        <w:t>предметам,</w:t>
      </w:r>
      <w:r>
        <w:tab/>
        <w:t>курсам,дисциплинам</w:t>
      </w:r>
      <w:r>
        <w:rPr>
          <w:spacing w:val="-2"/>
        </w:rPr>
        <w:t>(модулям)</w:t>
      </w:r>
    </w:p>
    <w:p w:rsidR="00076F32" w:rsidRDefault="00947DCD">
      <w:pPr>
        <w:pStyle w:val="a3"/>
        <w:spacing w:line="242" w:lineRule="auto"/>
        <w:ind w:left="1094"/>
        <w:jc w:val="left"/>
      </w:pPr>
      <w:r>
        <w:t>предыдущегоучебногопериодавсроки,установленныеприказомруководителяОУ.ОУприорганизацииликвидацииакадемической задолженности обучающимися обязана:</w:t>
      </w:r>
    </w:p>
    <w:p w:rsidR="00076F32" w:rsidRDefault="00671440">
      <w:pPr>
        <w:pStyle w:val="a3"/>
        <w:spacing w:before="12" w:line="254" w:lineRule="auto"/>
        <w:ind w:left="1522" w:right="5301"/>
        <w:jc w:val="left"/>
      </w:pPr>
      <w:r>
        <w:pict>
          <v:group id="docshapegroup111" o:spid="_x0000_s2221" style="position:absolute;left:0;text-align:left;margin-left:60.75pt;margin-top:1.05pt;width:18.75pt;height:41.55pt;z-index:15747584;mso-position-horizontal-relative:page" coordorigin="1215,21" coordsize="375,831">
            <v:shape id="docshape112" o:spid="_x0000_s2224" type="#_x0000_t75" style="position:absolute;left:1214;top:20;width:375;height:264">
              <v:imagedata r:id="rId8" o:title=""/>
            </v:shape>
            <v:shape id="docshape113" o:spid="_x0000_s2223" type="#_x0000_t75" style="position:absolute;left:1214;top:313;width:375;height:264">
              <v:imagedata r:id="rId8" o:title=""/>
            </v:shape>
            <v:shape id="docshape114" o:spid="_x0000_s2222" type="#_x0000_t75" style="position:absolute;left:1214;top:587;width:375;height:264">
              <v:imagedata r:id="rId8" o:title=""/>
            </v:shape>
            <w10:wrap anchorx="page"/>
          </v:group>
        </w:pict>
      </w:r>
      <w:r w:rsidR="00947DCD">
        <w:t>создать условия обучающимся для ликвидации академических задолженностей; обеспечитьконтрользасвоевременностьюликвидацииакадемическихзадолженностей;</w:t>
      </w:r>
    </w:p>
    <w:p w:rsidR="00076F32" w:rsidRDefault="00947DCD">
      <w:pPr>
        <w:pStyle w:val="a3"/>
        <w:spacing w:line="258" w:lineRule="exact"/>
        <w:ind w:left="1522"/>
        <w:jc w:val="left"/>
      </w:pPr>
      <w:r>
        <w:t>создатькомиссиюдляпроведениясдачиакадемическихзадолженностей(промежуточнойаттестацииобучающихсявовторой</w:t>
      </w:r>
      <w:r>
        <w:rPr>
          <w:spacing w:val="-2"/>
        </w:rPr>
        <w:t>раз).</w:t>
      </w:r>
    </w:p>
    <w:p w:rsidR="00076F32" w:rsidRDefault="00947DCD">
      <w:pPr>
        <w:pStyle w:val="a3"/>
        <w:spacing w:before="7"/>
        <w:ind w:left="1094"/>
        <w:jc w:val="left"/>
      </w:pPr>
      <w:r>
        <w:t>Родители(законныепредставители)обучающихся</w:t>
      </w:r>
      <w:r>
        <w:rPr>
          <w:spacing w:val="-2"/>
        </w:rPr>
        <w:t>обязаны:</w:t>
      </w:r>
    </w:p>
    <w:p w:rsidR="00076F32" w:rsidRDefault="00671440">
      <w:pPr>
        <w:pStyle w:val="a3"/>
        <w:spacing w:before="12" w:line="275" w:lineRule="exact"/>
        <w:ind w:left="1522"/>
        <w:jc w:val="left"/>
      </w:pPr>
      <w:r>
        <w:pict>
          <v:group id="docshapegroup115" o:spid="_x0000_s2217" style="position:absolute;left:0;text-align:left;margin-left:60.75pt;margin-top:1.05pt;width:18.75pt;height:41.1pt;z-index:15748096;mso-position-horizontal-relative:page" coordorigin="1215,21" coordsize="375,822">
            <v:shape id="docshape116" o:spid="_x0000_s2220" type="#_x0000_t75" style="position:absolute;left:1214;top:20;width:375;height:264">
              <v:imagedata r:id="rId8" o:title=""/>
            </v:shape>
            <v:shape id="docshape117" o:spid="_x0000_s2219" type="#_x0000_t75" style="position:absolute;left:1214;top:295;width:375;height:264">
              <v:imagedata r:id="rId8" o:title=""/>
            </v:shape>
            <v:shape id="docshape118" o:spid="_x0000_s2218" type="#_x0000_t75" style="position:absolute;left:1214;top:578;width:375;height:264">
              <v:imagedata r:id="rId8" o:title=""/>
            </v:shape>
            <w10:wrap anchorx="page"/>
          </v:group>
        </w:pict>
      </w:r>
      <w:r w:rsidR="00947DCD">
        <w:t>создатьусловияобучающемусядляликвидацииакадемической</w:t>
      </w:r>
      <w:r w:rsidR="00947DCD">
        <w:rPr>
          <w:spacing w:val="-2"/>
        </w:rPr>
        <w:t>задолженности;</w:t>
      </w:r>
    </w:p>
    <w:p w:rsidR="00076F32" w:rsidRDefault="00947DCD">
      <w:pPr>
        <w:pStyle w:val="a3"/>
        <w:tabs>
          <w:tab w:val="left" w:pos="2885"/>
          <w:tab w:val="left" w:pos="4431"/>
          <w:tab w:val="left" w:pos="9626"/>
        </w:tabs>
        <w:spacing w:line="275" w:lineRule="exact"/>
        <w:ind w:left="1522"/>
        <w:jc w:val="left"/>
      </w:pPr>
      <w:r>
        <w:rPr>
          <w:spacing w:val="-2"/>
        </w:rPr>
        <w:t>обеспечить</w:t>
      </w:r>
      <w:r>
        <w:tab/>
        <w:t>контроль</w:t>
      </w:r>
      <w:r>
        <w:rPr>
          <w:spacing w:val="-5"/>
        </w:rPr>
        <w:t>за</w:t>
      </w:r>
      <w:r>
        <w:tab/>
        <w:t>своевременностьюликвидации</w:t>
      </w:r>
      <w:r>
        <w:rPr>
          <w:spacing w:val="-2"/>
        </w:rPr>
        <w:t>обучающимся</w:t>
      </w:r>
      <w:r>
        <w:tab/>
      </w:r>
      <w:r>
        <w:rPr>
          <w:spacing w:val="-2"/>
        </w:rPr>
        <w:t>академическойзадолженности;</w:t>
      </w:r>
    </w:p>
    <w:p w:rsidR="00076F32" w:rsidRDefault="00947DCD">
      <w:pPr>
        <w:pStyle w:val="a3"/>
        <w:spacing w:before="8"/>
        <w:ind w:left="1522"/>
        <w:jc w:val="left"/>
      </w:pPr>
      <w:r>
        <w:t>нестиответственностьзаликвидациюобучающимсяакадемическойзадолженностивсроки,установленныедля</w:t>
      </w:r>
      <w:r>
        <w:rPr>
          <w:spacing w:val="-2"/>
        </w:rPr>
        <w:t>пересдачи.</w:t>
      </w:r>
    </w:p>
    <w:p w:rsidR="00076F32" w:rsidRDefault="00671440">
      <w:pPr>
        <w:pStyle w:val="a3"/>
        <w:spacing w:before="2" w:line="249" w:lineRule="auto"/>
        <w:ind w:left="1522" w:right="3472" w:hanging="428"/>
        <w:jc w:val="left"/>
      </w:pPr>
      <w:r>
        <w:pict>
          <v:group id="docshapegroup119" o:spid="_x0000_s2214" style="position:absolute;left:0;text-align:left;margin-left:60.75pt;margin-top:14.9pt;width:18.75pt;height:27.15pt;z-index:15748608;mso-position-horizontal-relative:page" coordorigin="1215,298" coordsize="375,543">
            <v:shape id="docshape120" o:spid="_x0000_s2216" type="#_x0000_t75" style="position:absolute;left:1214;top:298;width:375;height:264">
              <v:imagedata r:id="rId8" o:title=""/>
            </v:shape>
            <v:shape id="docshape121" o:spid="_x0000_s2215" type="#_x0000_t75" style="position:absolute;left:1214;top:577;width:375;height:264">
              <v:imagedata r:id="rId8" o:title=""/>
            </v:shape>
            <w10:wrap anchorx="page"/>
          </v:group>
        </w:pict>
      </w:r>
      <w:r w:rsidR="00947DCD">
        <w:t>Дляпроведенияпромежуточной аттестациивовторойразв ОУсоздаетсясоответствующаякомиссия: комиссия формируется по предметному принципу;</w:t>
      </w:r>
    </w:p>
    <w:p w:rsidR="00076F32" w:rsidRDefault="00947DCD">
      <w:pPr>
        <w:pStyle w:val="a3"/>
        <w:ind w:left="1094" w:right="664" w:firstLine="427"/>
      </w:pPr>
      <w:r>
        <w:t>количественный и персональный состав предметной комиссии определяется приказом руководителя ОО. Решение комиссии оформляетсяпротоколомпромежуточнойаттестацииобучающихсяпоучебномупредмету,курсу,дисциплине(модулю).Обучающиеся,не ликвидировавшиеакадемическуюзадолженностьпообразовательнымпрограммамсоответствующегоуровняобщегообразованиявтечение года с момента ее появления, по усмотрению ихродителей (законных представителей) и наосновании ихзаявления могут быть:</w:t>
      </w:r>
    </w:p>
    <w:p w:rsidR="00076F32" w:rsidRDefault="00671440">
      <w:pPr>
        <w:pStyle w:val="a3"/>
        <w:spacing w:before="13" w:line="275" w:lineRule="exact"/>
        <w:ind w:left="1522"/>
      </w:pPr>
      <w:r>
        <w:pict>
          <v:group id="docshapegroup122" o:spid="_x0000_s2210" style="position:absolute;left:0;text-align:left;margin-left:60.75pt;margin-top:1.05pt;width:18.75pt;height:40.6pt;z-index:15749120;mso-position-horizontal-relative:page" coordorigin="1215,21" coordsize="375,812">
            <v:shape id="docshape123" o:spid="_x0000_s2213" type="#_x0000_t75" style="position:absolute;left:1214;top:21;width:375;height:264">
              <v:imagedata r:id="rId8" o:title=""/>
            </v:shape>
            <v:shape id="docshape124" o:spid="_x0000_s2212" type="#_x0000_t75" style="position:absolute;left:1214;top:294;width:375;height:264">
              <v:imagedata r:id="rId8" o:title=""/>
            </v:shape>
            <v:shape id="docshape125" o:spid="_x0000_s2211" type="#_x0000_t75" style="position:absolute;left:1214;top:568;width:375;height:264">
              <v:imagedata r:id="rId8" o:title=""/>
            </v:shape>
            <w10:wrap anchorx="page"/>
          </v:group>
        </w:pict>
      </w:r>
      <w:r w:rsidR="00947DCD">
        <w:t>оставленынаповторное</w:t>
      </w:r>
      <w:r w:rsidR="00947DCD">
        <w:rPr>
          <w:spacing w:val="-2"/>
        </w:rPr>
        <w:t>обучение;</w:t>
      </w:r>
    </w:p>
    <w:p w:rsidR="00076F32" w:rsidRDefault="00947DCD">
      <w:pPr>
        <w:pStyle w:val="a3"/>
        <w:spacing w:before="1" w:line="237" w:lineRule="auto"/>
        <w:ind w:left="1522" w:right="676"/>
      </w:pPr>
      <w:r>
        <w:t>переведены на обучение по АООП в соответствии с рекомендациями психолого- медико-педагогической комиссии (ПМПК); переведенынаобучениепоиндивидуальномуучебномуплану(впределахосваиваемойобразовательнойпрограммы)впорядке,</w:t>
      </w:r>
    </w:p>
    <w:p w:rsidR="00076F32" w:rsidRDefault="00947DCD">
      <w:pPr>
        <w:pStyle w:val="a3"/>
        <w:spacing w:line="275" w:lineRule="exact"/>
        <w:ind w:left="1094"/>
      </w:pPr>
      <w:r>
        <w:t>установленномположениемобиндивидуальномучебномплане</w:t>
      </w:r>
      <w:r>
        <w:rPr>
          <w:spacing w:val="-5"/>
        </w:rPr>
        <w:t>ОО.</w:t>
      </w:r>
    </w:p>
    <w:p w:rsidR="00076F32" w:rsidRDefault="00076F32">
      <w:pPr>
        <w:spacing w:line="275" w:lineRule="exact"/>
        <w:sectPr w:rsidR="00076F32">
          <w:footerReference w:type="default" r:id="rId71"/>
          <w:pgSz w:w="16840" w:h="11910" w:orient="landscape"/>
          <w:pgMar w:top="780" w:right="620" w:bottom="280" w:left="120" w:header="0" w:footer="0" w:gutter="0"/>
          <w:cols w:space="720"/>
        </w:sectPr>
      </w:pPr>
    </w:p>
    <w:p w:rsidR="00076F32" w:rsidRDefault="00947DCD">
      <w:pPr>
        <w:pStyle w:val="a3"/>
        <w:spacing w:before="62"/>
        <w:ind w:left="1094" w:right="665"/>
      </w:pPr>
      <w:r>
        <w:lastRenderedPageBreak/>
        <w:t>Порядок проведения промежуточной аттестации регламентируется Законом «Об образовании в Российской Федерации» (статья 58) и локальным нормативным актом МАОУ«Гимназия №2»ГОЩ(Положение о формах, периодичности и порядке текущего контроля успеваемости и промежуточной аттестации обучающихся)</w:t>
      </w:r>
    </w:p>
    <w:p w:rsidR="00076F32" w:rsidRDefault="00947DCD">
      <w:pPr>
        <w:pStyle w:val="a3"/>
        <w:spacing w:before="95"/>
        <w:ind w:left="1094"/>
      </w:pPr>
      <w:r>
        <w:t>Формыаттестациидостиженийучащихся10-11</w:t>
      </w:r>
      <w:r>
        <w:rPr>
          <w:spacing w:val="-2"/>
        </w:rPr>
        <w:t xml:space="preserve"> классов:</w:t>
      </w:r>
    </w:p>
    <w:p w:rsidR="00076F32" w:rsidRDefault="00947DCD">
      <w:pPr>
        <w:pStyle w:val="a4"/>
        <w:numPr>
          <w:ilvl w:val="0"/>
          <w:numId w:val="173"/>
        </w:numPr>
        <w:tabs>
          <w:tab w:val="left" w:pos="1237"/>
        </w:tabs>
        <w:spacing w:before="7" w:line="275" w:lineRule="exact"/>
        <w:ind w:left="1237" w:hanging="143"/>
        <w:jc w:val="left"/>
        <w:rPr>
          <w:sz w:val="24"/>
        </w:rPr>
      </w:pPr>
      <w:r>
        <w:rPr>
          <w:sz w:val="24"/>
        </w:rPr>
        <w:t>текущаяуспеваемостьпо</w:t>
      </w:r>
      <w:r>
        <w:rPr>
          <w:spacing w:val="-2"/>
          <w:sz w:val="24"/>
        </w:rPr>
        <w:t>предметам;</w:t>
      </w:r>
    </w:p>
    <w:p w:rsidR="00076F32" w:rsidRDefault="00947DCD">
      <w:pPr>
        <w:pStyle w:val="a4"/>
        <w:numPr>
          <w:ilvl w:val="0"/>
          <w:numId w:val="173"/>
        </w:numPr>
        <w:tabs>
          <w:tab w:val="left" w:pos="1237"/>
        </w:tabs>
        <w:spacing w:line="275" w:lineRule="exact"/>
        <w:ind w:left="1237" w:hanging="143"/>
        <w:jc w:val="left"/>
        <w:rPr>
          <w:sz w:val="24"/>
        </w:rPr>
      </w:pPr>
      <w:r>
        <w:rPr>
          <w:sz w:val="24"/>
        </w:rPr>
        <w:t>портфолиоличностныхдостижений(анализвнеучебнойактивности</w:t>
      </w:r>
      <w:r>
        <w:rPr>
          <w:spacing w:val="-2"/>
          <w:sz w:val="24"/>
        </w:rPr>
        <w:t>учащихся);</w:t>
      </w:r>
    </w:p>
    <w:p w:rsidR="00076F32" w:rsidRDefault="00947DCD">
      <w:pPr>
        <w:pStyle w:val="a4"/>
        <w:numPr>
          <w:ilvl w:val="0"/>
          <w:numId w:val="173"/>
        </w:numPr>
        <w:tabs>
          <w:tab w:val="left" w:pos="1237"/>
        </w:tabs>
        <w:spacing w:before="2" w:line="275" w:lineRule="exact"/>
        <w:ind w:left="1237" w:hanging="143"/>
        <w:jc w:val="left"/>
        <w:rPr>
          <w:sz w:val="24"/>
        </w:rPr>
      </w:pPr>
      <w:r>
        <w:rPr>
          <w:sz w:val="24"/>
        </w:rPr>
        <w:t xml:space="preserve">промежуточнаяаттестация(10-11 </w:t>
      </w:r>
      <w:r>
        <w:rPr>
          <w:spacing w:val="-2"/>
          <w:sz w:val="24"/>
        </w:rPr>
        <w:t>класс)</w:t>
      </w:r>
    </w:p>
    <w:p w:rsidR="00076F32" w:rsidRDefault="00947DCD">
      <w:pPr>
        <w:pStyle w:val="a4"/>
        <w:numPr>
          <w:ilvl w:val="0"/>
          <w:numId w:val="173"/>
        </w:numPr>
        <w:tabs>
          <w:tab w:val="left" w:pos="1237"/>
        </w:tabs>
        <w:spacing w:line="274" w:lineRule="exact"/>
        <w:ind w:left="1237" w:hanging="143"/>
        <w:jc w:val="left"/>
        <w:rPr>
          <w:sz w:val="24"/>
        </w:rPr>
      </w:pPr>
      <w:r>
        <w:rPr>
          <w:sz w:val="24"/>
        </w:rPr>
        <w:t>государственная итоговаяаттестация(11</w:t>
      </w:r>
      <w:r>
        <w:rPr>
          <w:spacing w:val="-2"/>
          <w:sz w:val="24"/>
        </w:rPr>
        <w:t>класс).</w:t>
      </w:r>
    </w:p>
    <w:p w:rsidR="00076F32" w:rsidRDefault="00947DCD">
      <w:pPr>
        <w:pStyle w:val="a3"/>
        <w:ind w:left="1094" w:right="667"/>
      </w:pPr>
      <w:r>
        <w:t>Достижение предметных и метапредметных результатов освоения ОП СОО, необходимых для продолжения образования, профессиональной и социальной деятельности, является предметом итоговой оценки освоения обучающимися основной образовательной программы среднего общего образования.</w:t>
      </w:r>
    </w:p>
    <w:p w:rsidR="00076F32" w:rsidRDefault="00947DCD">
      <w:pPr>
        <w:pStyle w:val="a3"/>
        <w:ind w:left="1094" w:right="665"/>
      </w:pPr>
      <w:r>
        <w:t>При итоговой оценке освоения учащимися основной образовательной программы среднего общего образования должны учитываться сформированность умений выполнения учебно- исследовательской и проектной деятельности, способность к решению учебно- практических и учебно-познавательных задач по учебным предметам. Итоговая оценка результатов освоения основной образовательной программы среднего общего образования включаетдве составляющие:</w:t>
      </w:r>
    </w:p>
    <w:p w:rsidR="00076F32" w:rsidRDefault="00947DCD">
      <w:pPr>
        <w:pStyle w:val="a3"/>
        <w:spacing w:before="5" w:line="237" w:lineRule="auto"/>
        <w:ind w:left="1094" w:right="660"/>
      </w:pPr>
      <w:r>
        <w:t>−результатыпромежуточнойаттестацииобучающихся,проводимойМАОУ«Гимназия№2»ГОЩсамостоятельно,отражающиединамику индивидуальных образовательныхдостижений учащихся в соответствии с планируемыми результатами освоения основной образовательной программы среднего общего образования;</w:t>
      </w:r>
    </w:p>
    <w:p w:rsidR="00076F32" w:rsidRDefault="00947DCD">
      <w:pPr>
        <w:pStyle w:val="a3"/>
        <w:spacing w:before="6" w:line="237" w:lineRule="auto"/>
        <w:ind w:left="1094" w:right="675"/>
      </w:pPr>
      <w:r>
        <w:t>−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среднего общего образования.</w:t>
      </w:r>
    </w:p>
    <w:p w:rsidR="00076F32" w:rsidRDefault="00947DCD">
      <w:pPr>
        <w:pStyle w:val="Heading3"/>
        <w:spacing w:before="13" w:line="272" w:lineRule="exact"/>
        <w:ind w:left="1094"/>
        <w:jc w:val="both"/>
      </w:pPr>
      <w:bookmarkStart w:id="37" w:name="Итоговая_аттестация_выпускников_11_класс"/>
      <w:bookmarkEnd w:id="37"/>
      <w:r>
        <w:t>Итоговаяаттестациявыпускников11</w:t>
      </w:r>
      <w:r>
        <w:rPr>
          <w:spacing w:val="-2"/>
        </w:rPr>
        <w:t>класса</w:t>
      </w:r>
    </w:p>
    <w:p w:rsidR="00076F32" w:rsidRDefault="00947DCD">
      <w:pPr>
        <w:pStyle w:val="a3"/>
        <w:ind w:left="1094" w:right="670"/>
      </w:pPr>
      <w:r>
        <w:t>В соответствии со статьей 59 закона «Об образовании в Российской Федерации» государственнаяитоговая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К государственной итоговой аттестации допускается обучающийся, не имеющий академической задолженности и в полном объеме выполнившийучебныйпланилииндивидуальныйучебныйплан,еслииноенеустановленопорядкомпроведениягосударственнойитоговой аттестации по соответствующим образовательным программам. Условием допуска к ГИА является успешное написание итогового сочинения(изложения), котороеоценивается по единым критериям в системе «зачет/незачет».</w:t>
      </w:r>
    </w:p>
    <w:p w:rsidR="00076F32" w:rsidRDefault="00947DCD">
      <w:pPr>
        <w:pStyle w:val="a3"/>
        <w:ind w:left="1094" w:right="675"/>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 Для предметов по выбору контрольные измерительные материалы разрабатываются на основаниипланируемых результатов обучения для углубленного уровня изучения предмета.</w:t>
      </w:r>
    </w:p>
    <w:p w:rsidR="00076F32" w:rsidRDefault="00947DCD">
      <w:pPr>
        <w:pStyle w:val="a3"/>
        <w:spacing w:line="274" w:lineRule="exact"/>
        <w:ind w:left="1094"/>
      </w:pPr>
      <w:r>
        <w:t>Итоговаяаттестацияпопредметуосуществляетсянаоснованиирезультатоввнутренней</w:t>
      </w:r>
      <w:r>
        <w:rPr>
          <w:spacing w:val="-10"/>
        </w:rPr>
        <w:t>и</w:t>
      </w:r>
    </w:p>
    <w:p w:rsidR="00076F32" w:rsidRDefault="00947DCD">
      <w:pPr>
        <w:pStyle w:val="a3"/>
        <w:spacing w:before="72"/>
        <w:ind w:left="1094" w:right="672"/>
      </w:pPr>
      <w:r>
        <w:t>внешней оценки. К результатам внешней оценки относятся результаты ГИА. К результатамвнутренней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потем предметам, которые для данного обучающегося не вынесены на государственную итоговую аттестацию.</w:t>
      </w:r>
    </w:p>
    <w:p w:rsidR="00076F32" w:rsidRDefault="00947DCD">
      <w:pPr>
        <w:pStyle w:val="a3"/>
        <w:spacing w:before="5" w:line="237" w:lineRule="auto"/>
        <w:ind w:left="1094" w:right="668"/>
      </w:pPr>
      <w:r>
        <w:t>Государственная итоговая аттестация обучающихся проводится по обязательным учебным предметам "Русский язык" и "Математика", а такжепоследующимучебнымпредметам:"Литература","Физика","Химия","Биология","География","История","Обществознание",</w:t>
      </w:r>
    </w:p>
    <w:p w:rsidR="00076F32" w:rsidRDefault="00076F32">
      <w:pPr>
        <w:spacing w:line="237" w:lineRule="auto"/>
        <w:sectPr w:rsidR="00076F32">
          <w:footerReference w:type="default" r:id="rId72"/>
          <w:pgSz w:w="16840" w:h="11910" w:orient="landscape"/>
          <w:pgMar w:top="780" w:right="620" w:bottom="280" w:left="120" w:header="0" w:footer="0" w:gutter="0"/>
          <w:cols w:space="720"/>
        </w:sectPr>
      </w:pPr>
    </w:p>
    <w:p w:rsidR="00076F32" w:rsidRDefault="00947DCD">
      <w:pPr>
        <w:pStyle w:val="a3"/>
        <w:spacing w:before="62"/>
        <w:ind w:left="1094" w:right="670"/>
      </w:pPr>
      <w:r>
        <w:lastRenderedPageBreak/>
        <w:t>"Иностранный язык" (английский, немецкий, французский, испанский и китайский язык), "Информатика", "Родной язык", "Родная литература", которые обучающиеся сдают на добровольной основе по своему выбору. 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"Математика".</w:t>
      </w:r>
    </w:p>
    <w:p w:rsidR="00076F32" w:rsidRDefault="00947DCD">
      <w:pPr>
        <w:pStyle w:val="a3"/>
        <w:spacing w:before="1"/>
        <w:ind w:left="1094" w:right="671"/>
      </w:pPr>
      <w:r>
        <w:t>Форма итоговой работы по предмету устанавливается решением педагогического совета по представлению методического объединения учителей.Итоговойработойпопредметудлявыпускниковсреднейшколыможетслужитьписьменнаяпроверочнаяработаилиписьменная проверочная работа с устной частью или с практической работой (эксперимент, исследование, опыт и т.п.) По предметам, не вынесенным на ГИА, итоговая отметка ставится на основе результатов только внутренней оценки.</w:t>
      </w:r>
    </w:p>
    <w:p w:rsidR="00076F32" w:rsidRDefault="00076F32">
      <w:pPr>
        <w:pStyle w:val="a3"/>
        <w:spacing w:before="27"/>
        <w:ind w:left="0"/>
        <w:jc w:val="left"/>
      </w:pPr>
    </w:p>
    <w:p w:rsidR="00076F32" w:rsidRDefault="00947DCD">
      <w:pPr>
        <w:pStyle w:val="Heading3"/>
        <w:numPr>
          <w:ilvl w:val="0"/>
          <w:numId w:val="201"/>
        </w:numPr>
        <w:tabs>
          <w:tab w:val="left" w:pos="1377"/>
        </w:tabs>
        <w:spacing w:line="275" w:lineRule="exact"/>
        <w:ind w:left="1377" w:hanging="283"/>
        <w:jc w:val="both"/>
      </w:pPr>
      <w:bookmarkStart w:id="38" w:name="2._СОДЕРЖАТЕЛЬНЫЙ_РАЗДЕЛ"/>
      <w:bookmarkEnd w:id="38"/>
      <w:r>
        <w:t>СОДЕРЖАТЕЛЬНЫЙ</w:t>
      </w:r>
      <w:r>
        <w:rPr>
          <w:spacing w:val="-2"/>
        </w:rPr>
        <w:t>РАЗДЕЛ</w:t>
      </w:r>
    </w:p>
    <w:p w:rsidR="00076F32" w:rsidRDefault="00947DCD">
      <w:pPr>
        <w:pStyle w:val="a3"/>
        <w:ind w:left="1094" w:right="656"/>
      </w:pPr>
      <w:r>
        <w:t>Рабочие программы по всем учебным предметам и курсам учебного плана соответствуют структуре Федеральных рабочих программ и содержатпояснительнуюзаписку,содержаниеобученияпоклассам,планируемыерезультатыосвоенияпрограммы,втомчислепредметные – по классам изучения, а также тематическое планирование, в котором отражены электронные образовательные ресурсы. Пояснительная записка отражает общие цели и задачи изучения предмета, а также подходы к отбору содержания, планируемым результатам и тематическому планированию. Содержание обучения представлено тематическими блоками, которые предлагаются для обязательного изучения в каждом классе на уровне среднего общего образования.</w:t>
      </w:r>
    </w:p>
    <w:p w:rsidR="00076F32" w:rsidRDefault="00947DCD">
      <w:pPr>
        <w:pStyle w:val="Heading3"/>
        <w:numPr>
          <w:ilvl w:val="1"/>
          <w:numId w:val="201"/>
        </w:numPr>
        <w:tabs>
          <w:tab w:val="left" w:pos="1583"/>
        </w:tabs>
        <w:spacing w:before="101" w:line="272" w:lineRule="exact"/>
        <w:ind w:left="1583" w:hanging="489"/>
        <w:jc w:val="both"/>
      </w:pPr>
      <w:bookmarkStart w:id="39" w:name="2.1._Рабочие_программы_учебных_предметов"/>
      <w:bookmarkEnd w:id="39"/>
      <w:r>
        <w:t>Рабочиепрограммыучебныхпредметов,учебныхкурсов (втомчислевнеурочнойдеятельности),учебных</w:t>
      </w:r>
      <w:r>
        <w:rPr>
          <w:spacing w:val="-2"/>
        </w:rPr>
        <w:t>модулей.</w:t>
      </w:r>
    </w:p>
    <w:p w:rsidR="00076F32" w:rsidRDefault="00947DCD">
      <w:pPr>
        <w:pStyle w:val="a3"/>
        <w:ind w:left="1094" w:right="669"/>
      </w:pPr>
      <w:r>
        <w:t>Рабочие программы учебных предметов, включенные в ОП СОО МАОУ«Гимназия №2» основываются на требованиях к результатам освоения основной образовательной программы среднего общего образования, определенных ФГОС СОО, и обеспечивают достижение планируемых результатов освоения ОП СОО.</w:t>
      </w:r>
    </w:p>
    <w:p w:rsidR="00076F32" w:rsidRDefault="00947DCD">
      <w:pPr>
        <w:pStyle w:val="a3"/>
        <w:ind w:left="1094" w:right="667"/>
      </w:pPr>
      <w:r>
        <w:t>Данныепрограммысоставленынаосновефедеральныхрабочихпрограммпоучебнымпредметам"Русскийязык","Литература","История", "Обществознание", "География" и "Основы безопасности жизнедеятельности", а такжес учетомраздела «Примерные программы учебных предметов, курсов» примерной ОП СОО.</w:t>
      </w:r>
    </w:p>
    <w:p w:rsidR="00076F32" w:rsidRDefault="00947DCD">
      <w:pPr>
        <w:pStyle w:val="a3"/>
        <w:spacing w:line="274" w:lineRule="exact"/>
        <w:ind w:left="1094"/>
      </w:pPr>
      <w:r>
        <w:t>Программыучебныхпредметовпостроенытакимобразом,чтобыобеспечитьдостижениепланируемыхобразовательных</w:t>
      </w:r>
      <w:r>
        <w:rPr>
          <w:spacing w:val="-2"/>
        </w:rPr>
        <w:t>результатов.</w:t>
      </w:r>
    </w:p>
    <w:p w:rsidR="00076F32" w:rsidRDefault="00076F32">
      <w:pPr>
        <w:pStyle w:val="a3"/>
        <w:spacing w:before="225"/>
        <w:ind w:left="0"/>
        <w:jc w:val="left"/>
      </w:pPr>
    </w:p>
    <w:p w:rsidR="00076F32" w:rsidRDefault="00947DCD">
      <w:pPr>
        <w:pStyle w:val="Heading3"/>
        <w:numPr>
          <w:ilvl w:val="2"/>
          <w:numId w:val="201"/>
        </w:numPr>
        <w:tabs>
          <w:tab w:val="left" w:pos="1645"/>
        </w:tabs>
        <w:ind w:left="1645" w:hanging="541"/>
        <w:jc w:val="both"/>
        <w:rPr>
          <w:sz w:val="22"/>
        </w:rPr>
      </w:pPr>
      <w:r>
        <w:t>Рабочаяпрограммапоучебномупредмету«Русскийязык»(базовый</w:t>
      </w:r>
      <w:r>
        <w:rPr>
          <w:spacing w:val="-2"/>
        </w:rPr>
        <w:t>уровень)</w:t>
      </w:r>
    </w:p>
    <w:p w:rsidR="00076F32" w:rsidRDefault="00947DCD">
      <w:pPr>
        <w:spacing w:before="123"/>
        <w:ind w:left="6957"/>
        <w:jc w:val="both"/>
        <w:rPr>
          <w:b/>
          <w:sz w:val="24"/>
        </w:rPr>
      </w:pPr>
      <w:bookmarkStart w:id="40" w:name="Пояснительная_записка"/>
      <w:bookmarkEnd w:id="40"/>
      <w:r>
        <w:rPr>
          <w:b/>
          <w:sz w:val="24"/>
        </w:rPr>
        <w:t>Пояснительная</w:t>
      </w:r>
      <w:r>
        <w:rPr>
          <w:b/>
          <w:spacing w:val="-2"/>
          <w:sz w:val="24"/>
        </w:rPr>
        <w:t>записка</w:t>
      </w:r>
    </w:p>
    <w:p w:rsidR="00076F32" w:rsidRDefault="00947DCD">
      <w:pPr>
        <w:pStyle w:val="a3"/>
        <w:spacing w:before="108"/>
        <w:ind w:left="1094" w:right="663"/>
      </w:pPr>
      <w: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76F32" w:rsidRDefault="00947DCD">
      <w:pPr>
        <w:pStyle w:val="a3"/>
        <w:spacing w:before="70"/>
        <w:ind w:left="1094"/>
      </w:pPr>
      <w:r>
        <w:t>Программапорусскомуязыкупозволит</w:t>
      </w:r>
      <w:r>
        <w:rPr>
          <w:spacing w:val="-2"/>
        </w:rPr>
        <w:t>учителю:</w:t>
      </w:r>
    </w:p>
    <w:p w:rsidR="00076F32" w:rsidRDefault="00947DCD">
      <w:pPr>
        <w:pStyle w:val="a3"/>
        <w:spacing w:before="10" w:line="237" w:lineRule="auto"/>
        <w:ind w:left="1094" w:right="675"/>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ФГОССОО;</w:t>
      </w:r>
    </w:p>
    <w:p w:rsidR="00076F32" w:rsidRDefault="00947DCD">
      <w:pPr>
        <w:pStyle w:val="a3"/>
        <w:spacing w:before="3"/>
        <w:ind w:left="1094"/>
      </w:pPr>
      <w:r>
        <w:t>определитьиструктурироватьпланируемыерезультатыобученияисодержаниерусскогоязыкапогодамобучениявсоответствии</w:t>
      </w:r>
      <w:r>
        <w:rPr>
          <w:spacing w:val="-5"/>
        </w:rPr>
        <w:t>со</w:t>
      </w:r>
    </w:p>
    <w:p w:rsidR="00076F32" w:rsidRDefault="00076F32">
      <w:pPr>
        <w:sectPr w:rsidR="00076F32">
          <w:footerReference w:type="default" r:id="rId73"/>
          <w:pgSz w:w="16840" w:h="11910" w:orient="landscape"/>
          <w:pgMar w:top="780" w:right="620" w:bottom="280" w:left="120" w:header="0" w:footer="0" w:gutter="0"/>
          <w:cols w:space="720"/>
        </w:sectPr>
      </w:pPr>
    </w:p>
    <w:p w:rsidR="00076F32" w:rsidRDefault="00947DCD">
      <w:pPr>
        <w:pStyle w:val="a3"/>
        <w:spacing w:before="67" w:line="275" w:lineRule="exact"/>
        <w:ind w:left="1094"/>
        <w:jc w:val="left"/>
      </w:pPr>
      <w:r>
        <w:lastRenderedPageBreak/>
        <w:t xml:space="preserve">ФГОС </w:t>
      </w:r>
      <w:r>
        <w:rPr>
          <w:spacing w:val="-4"/>
        </w:rPr>
        <w:t>СОО;</w:t>
      </w:r>
    </w:p>
    <w:p w:rsidR="00076F32" w:rsidRDefault="00947DCD">
      <w:pPr>
        <w:pStyle w:val="a3"/>
        <w:tabs>
          <w:tab w:val="left" w:pos="14505"/>
        </w:tabs>
        <w:ind w:left="1094" w:right="730"/>
        <w:jc w:val="left"/>
      </w:pPr>
      <w:r>
        <w:t>разработатькалендарно-тематическоепланированиесучётомособенностейконкретного класса. Русскийязык—государственныйязык РоссийскойФедерации,языкмежнациональногообщения народов России, национальный язык русского народа. Как государственный язык и языкмежнационального общения русский язык является средством коммуникации всех народовРоссийскойФедерации,</w:t>
      </w:r>
      <w:r>
        <w:tab/>
      </w:r>
      <w:r>
        <w:rPr>
          <w:spacing w:val="-2"/>
        </w:rPr>
        <w:t>основой</w:t>
      </w:r>
    </w:p>
    <w:p w:rsidR="00076F32" w:rsidRDefault="00947DCD">
      <w:pPr>
        <w:pStyle w:val="a3"/>
        <w:tabs>
          <w:tab w:val="left" w:pos="3922"/>
          <w:tab w:val="left" w:pos="8450"/>
          <w:tab w:val="left" w:pos="9857"/>
          <w:tab w:val="left" w:pos="10207"/>
        </w:tabs>
        <w:spacing w:before="2" w:line="275" w:lineRule="exact"/>
        <w:ind w:left="2506"/>
        <w:jc w:val="left"/>
      </w:pPr>
      <w:r>
        <w:rPr>
          <w:spacing w:val="-5"/>
        </w:rPr>
        <w:t>их</w:t>
      </w:r>
      <w:r>
        <w:tab/>
      </w:r>
      <w:r>
        <w:rPr>
          <w:spacing w:val="-2"/>
        </w:rPr>
        <w:t>социально-экономической,</w:t>
      </w:r>
      <w:r>
        <w:tab/>
      </w:r>
      <w:r>
        <w:rPr>
          <w:spacing w:val="-2"/>
        </w:rPr>
        <w:t>культурной</w:t>
      </w:r>
      <w:r>
        <w:tab/>
      </w:r>
      <w:r>
        <w:rPr>
          <w:spacing w:val="-10"/>
        </w:rPr>
        <w:t>и</w:t>
      </w:r>
      <w:r>
        <w:tab/>
      </w:r>
      <w:r>
        <w:rPr>
          <w:spacing w:val="-2"/>
        </w:rPr>
        <w:t>духовнойконсолидации.</w:t>
      </w:r>
    </w:p>
    <w:p w:rsidR="00076F32" w:rsidRDefault="00947DCD">
      <w:pPr>
        <w:pStyle w:val="a3"/>
        <w:ind w:left="1094" w:right="672"/>
      </w:pPr>
      <w:r>
        <w:t>Изучениерусскогоязыкаспособствуетусвоениюобучающимисятрадиционныхроссийскихдуховно-нравственныхценностей,воспитанию нравственности, любви к Родине, ценностного отношения к русскому языку, формированию интереса и уважения к языкам и культурам народовРоссии и мира, развитию эмоционального интеллекта, способности понимать и уважать мнение другихлюдей.</w:t>
      </w:r>
    </w:p>
    <w:p w:rsidR="00076F32" w:rsidRDefault="00947DCD">
      <w:pPr>
        <w:pStyle w:val="a3"/>
        <w:spacing w:before="2"/>
        <w:ind w:left="1094" w:right="657"/>
      </w:pPr>
      <w:r>
        <w:t>Русский язык, обеспечивая коммуникативное развитие обучающихся, является в образовательнойорганизации не только предметом изучения,ноисредствомовладениядругимиучебнымидисциплинамивсферегуманитарных,естественных,математическихидругихнаук. Владение русским языком оказывает непосредственное воздействие на качество усвоениядругих школьных предметов, на процессы формирования универсальных интеллектуальных умений, навыков самоорганизации и самоконтроля.</w:t>
      </w:r>
    </w:p>
    <w:p w:rsidR="00076F32" w:rsidRDefault="00947DCD">
      <w:pPr>
        <w:pStyle w:val="a3"/>
        <w:spacing w:before="3" w:line="237" w:lineRule="auto"/>
        <w:ind w:left="1094" w:right="670"/>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ипрофессиональной деятельности в условиях многонационального государства.</w:t>
      </w:r>
    </w:p>
    <w:p w:rsidR="00076F32" w:rsidRDefault="00947DCD">
      <w:pPr>
        <w:pStyle w:val="a3"/>
        <w:spacing w:before="3"/>
        <w:ind w:left="1094" w:right="661"/>
      </w:pPr>
      <w:r>
        <w:t>Программа по русскому языку реализуется на уровне среднего общего образования, когда на предыдущем уровне общего образования освоеныосновныетеоретическиезнанияоязыкеиречи,сформированысоответствующиеуменияинавыки,направленавбольшейстепени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076F32" w:rsidRDefault="00947DCD">
      <w:pPr>
        <w:pStyle w:val="a3"/>
        <w:ind w:left="1094" w:right="665"/>
      </w:pPr>
      <w:r>
        <w:t>Системообразующейдоминантойсодержанияпрограммыпорусскомуязыкуявляетсянаправленностьнаполноценноеовладениекультурой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взаимопониманиюв учебной и практической деятельности.</w:t>
      </w:r>
    </w:p>
    <w:p w:rsidR="00076F32" w:rsidRDefault="00947DCD">
      <w:pPr>
        <w:pStyle w:val="a3"/>
        <w:ind w:left="1094" w:right="674"/>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функциональной(читательской) грамотности обучающихся — способности свободно использовать навыки чтенияс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6F32" w:rsidRDefault="00947DCD">
      <w:pPr>
        <w:pStyle w:val="a3"/>
        <w:ind w:left="1094" w:right="665"/>
      </w:pPr>
      <w:r>
        <w:t>Всоответствииспринципомпреемственностиизучениерусскогоязыканауровнесреднегообщегообразованияосновываетсянатехзнаниях и компетенциях, которые сформированы на начальном и основном уровнях общего образования, и предусматривает систематизацию знанийо языке как системе, его основных единицах и уровнях; знаний о тексте, включая тексты новых форматов (гипертексты, графика, инфографика и другие).</w:t>
      </w:r>
    </w:p>
    <w:p w:rsidR="00076F32" w:rsidRDefault="00947DCD">
      <w:pPr>
        <w:pStyle w:val="a3"/>
        <w:spacing w:before="5" w:line="242" w:lineRule="auto"/>
        <w:ind w:left="1094" w:right="682"/>
      </w:pPr>
      <w:r>
        <w:t>В содержании программы по русскому языку выделяются три сквозные линии: «Язык и речь. Культура речи», «Речь. Речевоеобщение. Текст», «Функциональная стилистика. Культура речи».</w:t>
      </w:r>
    </w:p>
    <w:p w:rsidR="00076F32" w:rsidRDefault="00947DCD">
      <w:pPr>
        <w:pStyle w:val="a3"/>
        <w:spacing w:before="69" w:line="237" w:lineRule="auto"/>
        <w:ind w:left="1094" w:right="660"/>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профессиональногои высшего образования.</w:t>
      </w:r>
    </w:p>
    <w:p w:rsidR="00076F32" w:rsidRDefault="00947DCD">
      <w:pPr>
        <w:pStyle w:val="a3"/>
        <w:spacing w:before="13" w:line="272" w:lineRule="exact"/>
        <w:ind w:left="1094"/>
      </w:pPr>
      <w:r>
        <w:t>Изучениерусскогоязыканаправленонадостижениеследующих</w:t>
      </w:r>
      <w:r>
        <w:rPr>
          <w:b/>
          <w:spacing w:val="-2"/>
        </w:rPr>
        <w:t>целей</w:t>
      </w:r>
      <w:r>
        <w:rPr>
          <w:spacing w:val="-2"/>
        </w:rPr>
        <w:t>:</w:t>
      </w:r>
    </w:p>
    <w:p w:rsidR="00076F32" w:rsidRDefault="00947DCD">
      <w:pPr>
        <w:pStyle w:val="a3"/>
        <w:spacing w:line="272" w:lineRule="exact"/>
        <w:ind w:left="1094"/>
      </w:pPr>
      <w:r>
        <w:t>осознаниеипроявлениеобщероссийскойгражданственности,патриотизма,уважениякрусскомуязыкукакгосударственному</w:t>
      </w:r>
      <w:r>
        <w:rPr>
          <w:spacing w:val="-2"/>
        </w:rPr>
        <w:t>языку</w:t>
      </w:r>
    </w:p>
    <w:p w:rsidR="00076F32" w:rsidRDefault="00076F32">
      <w:pPr>
        <w:spacing w:line="272" w:lineRule="exact"/>
        <w:sectPr w:rsidR="00076F32">
          <w:footerReference w:type="default" r:id="rId74"/>
          <w:pgSz w:w="16840" w:h="11910" w:orient="landscape"/>
          <w:pgMar w:top="780" w:right="620" w:bottom="280" w:left="120" w:header="0" w:footer="0" w:gutter="0"/>
          <w:cols w:space="720"/>
        </w:sectPr>
      </w:pPr>
    </w:p>
    <w:p w:rsidR="00076F32" w:rsidRDefault="00947DCD">
      <w:pPr>
        <w:pStyle w:val="a3"/>
        <w:spacing w:before="62" w:line="242" w:lineRule="auto"/>
        <w:ind w:left="1094" w:right="661"/>
      </w:pPr>
      <w:r>
        <w:lastRenderedPageBreak/>
        <w:t xml:space="preserve">Российской Федерации и языку межнационального общения наоснове расширения представлений о функциях русского языка в России и </w:t>
      </w:r>
      <w:r>
        <w:rPr>
          <w:spacing w:val="-2"/>
        </w:rPr>
        <w:t>мире;</w:t>
      </w:r>
    </w:p>
    <w:p w:rsidR="00076F32" w:rsidRDefault="00947DCD">
      <w:pPr>
        <w:pStyle w:val="a3"/>
        <w:spacing w:before="2" w:line="237" w:lineRule="auto"/>
        <w:ind w:left="1094" w:right="661"/>
      </w:pPr>
      <w:r>
        <w:t>о русском языкекак духовной, нравственной икультурной ценностимногонационального народаРоссии;о взаимосвязи языкаи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6F32" w:rsidRDefault="00947DCD">
      <w:pPr>
        <w:pStyle w:val="a3"/>
        <w:spacing w:before="4"/>
        <w:ind w:left="1094" w:right="668"/>
      </w:pPr>
      <w:r>
        <w:t>овладение русским языком как инструментом личностного развития и формирования социальныхвзаимоотношений;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6F32" w:rsidRDefault="00947DCD">
      <w:pPr>
        <w:pStyle w:val="a3"/>
        <w:spacing w:before="3"/>
        <w:ind w:left="1094" w:right="675"/>
      </w:pPr>
      <w:r>
        <w:t>совершенствование устной и письменнойречевой культуры наосновеовладенияосновными понятиями культуры речи ифункциональной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ксамоанализуи самооценке наоснове наблюдений за речью;</w:t>
      </w:r>
    </w:p>
    <w:p w:rsidR="00076F32" w:rsidRDefault="00947DCD">
      <w:pPr>
        <w:pStyle w:val="a3"/>
        <w:spacing w:before="1"/>
        <w:ind w:left="1094" w:right="672"/>
      </w:pPr>
      <w:r>
        <w:t>развитиефункциональнойграмотности:совершенствованиеуменийтекстовойдеятельности,анализатекстасточкизренияявнойискрытой (подтекстовой), основной и дополнительной информации; развитие умений чтения текстов разных форматов (гипертексты, графика, инфографикаидругие);совершенствованиеуменийтрансформировать,интерпретироватьтекстыииспользоватьполученнуюинформацию в практической деятельности;</w:t>
      </w:r>
    </w:p>
    <w:p w:rsidR="00076F32" w:rsidRDefault="00947DCD">
      <w:pPr>
        <w:pStyle w:val="a3"/>
        <w:tabs>
          <w:tab w:val="left" w:pos="4038"/>
          <w:tab w:val="left" w:pos="5214"/>
        </w:tabs>
        <w:spacing w:before="3" w:line="237" w:lineRule="auto"/>
        <w:ind w:left="2645" w:right="921" w:hanging="1551"/>
        <w:jc w:val="left"/>
      </w:pPr>
      <w:r>
        <w:t xml:space="preserve">обобщениезнанийоязыкекаксистеме,обосновныхправилахорфографииипунктуации,обизобразительно-выразительных </w:t>
      </w:r>
      <w:r>
        <w:rPr>
          <w:spacing w:val="-2"/>
        </w:rPr>
        <w:t>средствах</w:t>
      </w:r>
      <w:r>
        <w:tab/>
      </w:r>
      <w:r>
        <w:rPr>
          <w:spacing w:val="-2"/>
        </w:rPr>
        <w:t>русского</w:t>
      </w:r>
      <w:r>
        <w:tab/>
        <w:t>языка;совершенствованиеуменийанализироватьязыковыеединицыразныхуровней,</w:t>
      </w:r>
      <w:r>
        <w:rPr>
          <w:spacing w:val="-2"/>
        </w:rPr>
        <w:t>умений</w:t>
      </w:r>
    </w:p>
    <w:p w:rsidR="00076F32" w:rsidRDefault="00947DCD">
      <w:pPr>
        <w:pStyle w:val="a3"/>
        <w:tabs>
          <w:tab w:val="left" w:pos="4038"/>
          <w:tab w:val="left" w:pos="4647"/>
          <w:tab w:val="left" w:pos="5214"/>
          <w:tab w:val="left" w:pos="6069"/>
          <w:tab w:val="left" w:pos="6673"/>
          <w:tab w:val="left" w:pos="7528"/>
          <w:tab w:val="left" w:pos="10404"/>
          <w:tab w:val="left" w:pos="13784"/>
        </w:tabs>
        <w:spacing w:before="3"/>
        <w:ind w:left="2645" w:right="796" w:hanging="1551"/>
        <w:jc w:val="left"/>
      </w:pPr>
      <w:r>
        <w:t xml:space="preserve">применятьправилаорфографииипунктуации, умений определять изобразительно-выразительные средства языка в тексте; обеспечение </w:t>
      </w:r>
      <w:r>
        <w:rPr>
          <w:spacing w:val="-2"/>
        </w:rPr>
        <w:t>поддержки</w:t>
      </w:r>
      <w:r>
        <w:tab/>
      </w:r>
      <w:r>
        <w:rPr>
          <w:spacing w:val="-2"/>
        </w:rPr>
        <w:t>русского</w:t>
      </w:r>
      <w:r>
        <w:tab/>
      </w:r>
      <w:r>
        <w:rPr>
          <w:spacing w:val="-4"/>
        </w:rPr>
        <w:t>языка</w:t>
      </w:r>
      <w:r>
        <w:tab/>
      </w:r>
      <w:r>
        <w:rPr>
          <w:spacing w:val="-4"/>
        </w:rPr>
        <w:t>как</w:t>
      </w:r>
      <w:r>
        <w:tab/>
      </w:r>
      <w:r>
        <w:rPr>
          <w:spacing w:val="-2"/>
        </w:rPr>
        <w:t>языка</w:t>
      </w:r>
      <w:r>
        <w:tab/>
      </w:r>
      <w:r>
        <w:rPr>
          <w:spacing w:val="-2"/>
        </w:rPr>
        <w:t>государствообразующего</w:t>
      </w:r>
      <w:r>
        <w:tab/>
      </w:r>
      <w:r>
        <w:rPr>
          <w:spacing w:val="-2"/>
        </w:rPr>
        <w:t>народа,недопущения</w:t>
      </w:r>
      <w:r>
        <w:tab/>
      </w:r>
      <w:r>
        <w:rPr>
          <w:spacing w:val="-2"/>
        </w:rPr>
        <w:t>использования нецензурной</w:t>
      </w:r>
      <w:r>
        <w:tab/>
      </w:r>
      <w:r>
        <w:tab/>
      </w:r>
      <w:r>
        <w:rPr>
          <w:spacing w:val="-2"/>
        </w:rPr>
        <w:t>лексики</w:t>
      </w:r>
      <w:r>
        <w:tab/>
        <w:t>ипротиводействия излишнемуиспользованию иностранной лексики.</w:t>
      </w:r>
    </w:p>
    <w:p w:rsidR="00076F32" w:rsidRDefault="00076F32">
      <w:pPr>
        <w:pStyle w:val="a3"/>
        <w:spacing w:before="130"/>
        <w:ind w:left="0"/>
        <w:jc w:val="left"/>
      </w:pPr>
    </w:p>
    <w:p w:rsidR="00076F32" w:rsidRDefault="00947DCD">
      <w:pPr>
        <w:pStyle w:val="Heading3"/>
        <w:spacing w:line="275" w:lineRule="exact"/>
        <w:ind w:left="1094"/>
      </w:pPr>
      <w:bookmarkStart w:id="41" w:name="Содержание_обучения_в_10_классе_Общие_св"/>
      <w:bookmarkEnd w:id="41"/>
      <w:r>
        <w:t>Содержание</w:t>
      </w:r>
      <w:r w:rsidR="000E675B">
        <w:t xml:space="preserve"> </w:t>
      </w:r>
      <w:r>
        <w:t>обученияв10классеОбщиесведенияо</w:t>
      </w:r>
      <w:r>
        <w:rPr>
          <w:spacing w:val="-2"/>
        </w:rPr>
        <w:t>языке.</w:t>
      </w:r>
    </w:p>
    <w:p w:rsidR="00076F32" w:rsidRDefault="00947DCD">
      <w:pPr>
        <w:pStyle w:val="a3"/>
        <w:ind w:left="1094" w:right="6542"/>
        <w:jc w:val="left"/>
      </w:pPr>
      <w:r>
        <w:t>Языккакзнаковаясистема.Основныефункцииязыка.Лингвистикакакнаука. Язык и культура.</w:t>
      </w:r>
    </w:p>
    <w:p w:rsidR="00076F32" w:rsidRDefault="00947DCD">
      <w:pPr>
        <w:pStyle w:val="a3"/>
        <w:spacing w:line="237" w:lineRule="auto"/>
        <w:ind w:left="1094" w:right="676"/>
        <w:jc w:val="left"/>
      </w:pPr>
      <w:r>
        <w:t>Русскийязык—государственныйязыкРоссийскойФедерации,средствомежнациональногообщения,национальныйязыкрусскогонарода, один из мировых языков.</w:t>
      </w:r>
    </w:p>
    <w:p w:rsidR="00076F32" w:rsidRDefault="00947DCD">
      <w:pPr>
        <w:pStyle w:val="a3"/>
        <w:spacing w:line="242" w:lineRule="auto"/>
        <w:ind w:left="1094"/>
        <w:jc w:val="left"/>
      </w:pPr>
      <w:r>
        <w:t>Формысуществованиярусскогонациональногоязыка.Литературныйязык,просторечие,народныеговоры,профессиональные разновидности, жаргон, арго. Роль литературного языка в обществе.</w:t>
      </w:r>
    </w:p>
    <w:p w:rsidR="00076F32" w:rsidRDefault="00947DCD">
      <w:pPr>
        <w:pStyle w:val="Heading3"/>
        <w:spacing w:line="275" w:lineRule="exact"/>
        <w:ind w:left="1094"/>
      </w:pPr>
      <w:bookmarkStart w:id="42" w:name="Язык_и_речь._Культура_речи."/>
      <w:bookmarkEnd w:id="42"/>
      <w:r>
        <w:t>Языкиречь.Культура</w:t>
      </w:r>
      <w:r>
        <w:rPr>
          <w:spacing w:val="-4"/>
        </w:rPr>
        <w:t>речи.</w:t>
      </w:r>
    </w:p>
    <w:p w:rsidR="00076F32" w:rsidRDefault="00947DCD">
      <w:pPr>
        <w:pStyle w:val="a3"/>
        <w:spacing w:line="274" w:lineRule="exact"/>
        <w:ind w:left="1094"/>
        <w:jc w:val="left"/>
      </w:pPr>
      <w:r>
        <w:t>Системаязыка.Культура</w:t>
      </w:r>
      <w:r>
        <w:rPr>
          <w:spacing w:val="-4"/>
        </w:rPr>
        <w:t>речи.</w:t>
      </w:r>
    </w:p>
    <w:p w:rsidR="00076F32" w:rsidRDefault="00947DCD">
      <w:pPr>
        <w:pStyle w:val="a3"/>
        <w:spacing w:line="237" w:lineRule="auto"/>
        <w:ind w:left="1094" w:right="5301"/>
        <w:jc w:val="left"/>
      </w:pPr>
      <w:r>
        <w:t>Системаязыка,еёустройство,функционирование.Культураречикакразделлингвистики. Языковая норма, её основные признаки и функции.</w:t>
      </w:r>
    </w:p>
    <w:p w:rsidR="00076F32" w:rsidRDefault="00947DCD">
      <w:pPr>
        <w:pStyle w:val="a3"/>
        <w:spacing w:line="237" w:lineRule="auto"/>
        <w:ind w:left="1094" w:right="677"/>
      </w:pPr>
      <w:r>
        <w:t>Виды языковых норм: орфоэпические (произносительные и акцентологические), лексические, словообразовательные, грамматические (морфологическиеисинтаксические).Орфографические ипунктуационныеправила(обзор,общеепредставление).Стилистическиенормы современного русского литературного языка (общее представление).</w:t>
      </w:r>
    </w:p>
    <w:p w:rsidR="00076F32" w:rsidRDefault="00076F32">
      <w:pPr>
        <w:spacing w:line="237" w:lineRule="auto"/>
        <w:sectPr w:rsidR="00076F32">
          <w:footerReference w:type="default" r:id="rId75"/>
          <w:pgSz w:w="16840" w:h="11910" w:orient="landscape"/>
          <w:pgMar w:top="780" w:right="620" w:bottom="280" w:left="120" w:header="0" w:footer="0" w:gutter="0"/>
          <w:cols w:space="720"/>
        </w:sectPr>
      </w:pPr>
    </w:p>
    <w:p w:rsidR="00076F32" w:rsidRDefault="00947DCD">
      <w:pPr>
        <w:pStyle w:val="a3"/>
        <w:spacing w:before="67"/>
        <w:ind w:left="1094"/>
      </w:pPr>
      <w:r>
        <w:lastRenderedPageBreak/>
        <w:t>Качества хорошей</w:t>
      </w:r>
      <w:r>
        <w:rPr>
          <w:spacing w:val="-2"/>
        </w:rPr>
        <w:t>речи.</w:t>
      </w:r>
    </w:p>
    <w:p w:rsidR="00076F32" w:rsidRDefault="00947DCD">
      <w:pPr>
        <w:pStyle w:val="a3"/>
        <w:spacing w:before="70"/>
        <w:ind w:left="1094" w:right="668"/>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трудностей.Комплексный словарь.</w:t>
      </w:r>
    </w:p>
    <w:p w:rsidR="00076F32" w:rsidRDefault="00947DCD">
      <w:pPr>
        <w:pStyle w:val="Heading3"/>
        <w:spacing w:before="8" w:line="275" w:lineRule="exact"/>
        <w:ind w:left="1094"/>
        <w:jc w:val="both"/>
      </w:pPr>
      <w:bookmarkStart w:id="43" w:name="Фонетика._Орфоэпия._Орфоэпические_нормы."/>
      <w:bookmarkEnd w:id="43"/>
      <w:r>
        <w:t>Фонетика.Орфоэпия.Орфоэпические</w:t>
      </w:r>
      <w:r>
        <w:rPr>
          <w:spacing w:val="-2"/>
        </w:rPr>
        <w:t>нормы.</w:t>
      </w:r>
    </w:p>
    <w:p w:rsidR="00076F32" w:rsidRDefault="00947DCD">
      <w:pPr>
        <w:pStyle w:val="a3"/>
        <w:spacing w:line="242" w:lineRule="auto"/>
        <w:ind w:left="1094" w:right="67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76F32" w:rsidRDefault="00947DCD">
      <w:pPr>
        <w:pStyle w:val="a3"/>
        <w:ind w:left="1094" w:right="676"/>
      </w:pPr>
      <w:r>
        <w:t>Основныенормысовременноголитературногопроизношения:произношениебезударныхгласныхзвуков,некоторыхсогласных,сочетаний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6F32" w:rsidRDefault="00947DCD">
      <w:pPr>
        <w:pStyle w:val="Heading3"/>
        <w:spacing w:before="1" w:line="273" w:lineRule="exact"/>
        <w:ind w:left="1094"/>
        <w:jc w:val="both"/>
      </w:pPr>
      <w:bookmarkStart w:id="44" w:name="Лексикология_и_фразеология._Лексические_"/>
      <w:bookmarkEnd w:id="44"/>
      <w:r>
        <w:t>Лексикологияифразеология.Лексические</w:t>
      </w:r>
      <w:r>
        <w:rPr>
          <w:spacing w:val="-2"/>
        </w:rPr>
        <w:t>нормы.</w:t>
      </w:r>
    </w:p>
    <w:p w:rsidR="00076F32" w:rsidRDefault="00947DCD">
      <w:pPr>
        <w:pStyle w:val="a3"/>
        <w:tabs>
          <w:tab w:val="left" w:pos="12008"/>
        </w:tabs>
        <w:spacing w:line="242" w:lineRule="auto"/>
        <w:ind w:left="1094" w:right="730"/>
        <w:jc w:val="left"/>
      </w:pPr>
      <w:r>
        <w:t>Лексикологияифразеологиякакразделылингвистики(повторение,обобщение).Лексический</w:t>
      </w:r>
      <w:r>
        <w:tab/>
        <w:t>анализслова.Изобразительно- выразительные средства лексики: эпитет, метафора, метонимия, олицетворение, гипербола, сравнение (повторение, обобщение).</w:t>
      </w:r>
    </w:p>
    <w:p w:rsidR="00076F32" w:rsidRDefault="00947DCD">
      <w:pPr>
        <w:pStyle w:val="a3"/>
        <w:spacing w:line="242" w:lineRule="auto"/>
        <w:ind w:left="1094"/>
        <w:jc w:val="left"/>
      </w:pPr>
      <w:r>
        <w:t>Основныелексическиенормысовременного русского литературного языка.Многозначныесловаиомонимы,ихупотребление.Синонимы, антонимы, паронимы и их употребление. Иноязычные словаи их употребление. Лексическая сочетаемость. Тавтология. Плеоназм.</w:t>
      </w:r>
    </w:p>
    <w:p w:rsidR="00076F32" w:rsidRDefault="00947DCD">
      <w:pPr>
        <w:pStyle w:val="a3"/>
        <w:ind w:left="1094" w:right="676"/>
        <w:jc w:val="left"/>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Экспрессивно-стилистическаяокраскаслова.Лексиканейтральная,высокая,сниженная.Эмоционально-оценочнаяокраскаслова (неодобрительное, ласкательное, шутливое и другое). Особенности употребления.</w:t>
      </w:r>
    </w:p>
    <w:p w:rsidR="00076F32" w:rsidRDefault="00947DCD">
      <w:pPr>
        <w:pStyle w:val="a3"/>
        <w:ind w:left="1094"/>
        <w:jc w:val="left"/>
      </w:pPr>
      <w:r>
        <w:t>Фразеологиярусскогоязыка(повторение,обобщение).Крылатые</w:t>
      </w:r>
      <w:r>
        <w:rPr>
          <w:spacing w:val="-2"/>
        </w:rPr>
        <w:t>слова.</w:t>
      </w:r>
    </w:p>
    <w:p w:rsidR="00076F32" w:rsidRDefault="00947DCD">
      <w:pPr>
        <w:pStyle w:val="Heading3"/>
        <w:spacing w:line="275" w:lineRule="exact"/>
        <w:ind w:left="1157"/>
      </w:pPr>
      <w:bookmarkStart w:id="45" w:name="Морфемика_и_словообразование."/>
      <w:bookmarkEnd w:id="45"/>
      <w:r>
        <w:t>Морфемикаи</w:t>
      </w:r>
      <w:r>
        <w:rPr>
          <w:spacing w:val="-2"/>
        </w:rPr>
        <w:t>словообразование.</w:t>
      </w:r>
    </w:p>
    <w:p w:rsidR="00076F32" w:rsidRDefault="00947DCD">
      <w:pPr>
        <w:pStyle w:val="a3"/>
        <w:ind w:left="1094" w:right="665"/>
      </w:pPr>
      <w:r>
        <w:t xml:space="preserve">Словообразовательные нормы. Морфемика и словообразование как разделы лингвистики(повторение,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w:t>
      </w:r>
      <w:r>
        <w:rPr>
          <w:spacing w:val="-2"/>
        </w:rPr>
        <w:t>(аббревиатур).</w:t>
      </w:r>
    </w:p>
    <w:p w:rsidR="00076F32" w:rsidRDefault="00947DCD">
      <w:pPr>
        <w:pStyle w:val="Heading3"/>
        <w:spacing w:line="273" w:lineRule="exact"/>
        <w:ind w:left="1094"/>
        <w:jc w:val="both"/>
      </w:pPr>
      <w:bookmarkStart w:id="46" w:name="Морфология._Морфологические_нормы._(1)"/>
      <w:bookmarkEnd w:id="46"/>
      <w:r>
        <w:t>Морфология.Морфологические</w:t>
      </w:r>
      <w:r>
        <w:rPr>
          <w:spacing w:val="-2"/>
        </w:rPr>
        <w:t>нормы.</w:t>
      </w:r>
    </w:p>
    <w:p w:rsidR="00076F32" w:rsidRDefault="00947DCD">
      <w:pPr>
        <w:pStyle w:val="a3"/>
        <w:spacing w:line="237" w:lineRule="auto"/>
        <w:ind w:left="1094" w:right="730"/>
        <w:jc w:val="left"/>
      </w:pPr>
      <w:r>
        <w:t>Морфология как раздел лингвистики (повторение, обобщение). Морфологический анализ слова.Особенности употреблениявтекстеслов разных частей речи.</w:t>
      </w:r>
    </w:p>
    <w:p w:rsidR="00076F32" w:rsidRDefault="00947DCD">
      <w:pPr>
        <w:pStyle w:val="a3"/>
        <w:spacing w:before="6" w:line="232" w:lineRule="auto"/>
        <w:ind w:left="1094"/>
        <w:jc w:val="left"/>
      </w:pPr>
      <w:r>
        <w:t>Морфологическиенормысовременногорусскоголитературногоязыка(общеепредставление).Основныенормыупотребленияимён существительных: форм рода, числа, падежа.</w:t>
      </w:r>
    </w:p>
    <w:p w:rsidR="00076F32" w:rsidRDefault="00947DCD">
      <w:pPr>
        <w:pStyle w:val="a3"/>
        <w:spacing w:before="5"/>
        <w:ind w:left="1094" w:right="1128"/>
        <w:jc w:val="left"/>
      </w:pPr>
      <w:r>
        <w:t>Основныенормыупотребленияимёнприлагательных:формстепенейсравнения,краткойформы.Основныенормыупотребления количественных, порядковых и собирательных числительных.</w:t>
      </w:r>
    </w:p>
    <w:p w:rsidR="00076F32" w:rsidRDefault="00947DCD">
      <w:pPr>
        <w:pStyle w:val="a3"/>
        <w:spacing w:before="1"/>
        <w:ind w:left="1094"/>
        <w:jc w:val="left"/>
      </w:pPr>
      <w:r>
        <w:t>Основныенормы употребленияместоимений:формы3-голицаличныхместоимений,возвратногоместоимения</w:t>
      </w:r>
      <w:r>
        <w:rPr>
          <w:spacing w:val="-2"/>
        </w:rPr>
        <w:t>себя.</w:t>
      </w:r>
    </w:p>
    <w:p w:rsidR="00076F32" w:rsidRDefault="00947DCD">
      <w:pPr>
        <w:pStyle w:val="a3"/>
        <w:spacing w:before="4" w:line="237" w:lineRule="auto"/>
        <w:ind w:left="1094"/>
        <w:jc w:val="left"/>
      </w:pPr>
      <w:r>
        <w:t>Основныенормыупотребленияглаголов:некоторыхличныхформ(типапобедить,убедить,выздороветь),возвратныхиневозвратных глаголов;образования некоторых глагольных форм: форм прошедшего времени с суффиксом -ну-, форм повелительного наклонения.</w:t>
      </w:r>
    </w:p>
    <w:p w:rsidR="00076F32" w:rsidRDefault="00947DCD">
      <w:pPr>
        <w:pStyle w:val="Heading3"/>
        <w:spacing w:before="14" w:line="272" w:lineRule="exact"/>
        <w:ind w:left="1094"/>
        <w:jc w:val="both"/>
      </w:pPr>
      <w:bookmarkStart w:id="47" w:name="Орфография._Основные_правила_орфографии."/>
      <w:bookmarkEnd w:id="47"/>
      <w:r>
        <w:t>Орфография.Основныеправила</w:t>
      </w:r>
      <w:r>
        <w:rPr>
          <w:spacing w:val="-2"/>
        </w:rPr>
        <w:t>орфографии.</w:t>
      </w:r>
    </w:p>
    <w:p w:rsidR="00076F32" w:rsidRDefault="00947DCD">
      <w:pPr>
        <w:pStyle w:val="a3"/>
        <w:ind w:left="1094" w:right="665"/>
      </w:pPr>
      <w:r>
        <w:t xml:space="preserve">Орфографиякакразделлингвистики(повторение,обобщение).Принципыиразделырусскойорфографии.Правописаниеморфем;слитные, дефисные и раздельные написания; употребление прописных и строчных букв; правила переносаслов; правила графического сокращения </w:t>
      </w:r>
      <w:r>
        <w:rPr>
          <w:spacing w:val="-2"/>
        </w:rPr>
        <w:t>слов.</w:t>
      </w:r>
    </w:p>
    <w:p w:rsidR="00076F32" w:rsidRDefault="00076F32">
      <w:pPr>
        <w:sectPr w:rsidR="00076F32">
          <w:footerReference w:type="default" r:id="rId76"/>
          <w:pgSz w:w="16840" w:h="11910" w:orient="landscape"/>
          <w:pgMar w:top="780" w:right="620" w:bottom="280" w:left="120" w:header="0" w:footer="0" w:gutter="0"/>
          <w:cols w:space="720"/>
        </w:sectPr>
      </w:pPr>
    </w:p>
    <w:p w:rsidR="00076F32" w:rsidRDefault="00947DCD">
      <w:pPr>
        <w:pStyle w:val="a3"/>
        <w:spacing w:before="67" w:line="242" w:lineRule="auto"/>
        <w:ind w:left="1094" w:right="4074"/>
        <w:jc w:val="left"/>
      </w:pPr>
      <w:r>
        <w:lastRenderedPageBreak/>
        <w:t>Орфографическиеправила.Правописаниегласныхвкорне.Употреблениеразделительныхъиь. Правописание приставок. Буквы ы — и после приставок.Правописание суффиксов.</w:t>
      </w:r>
    </w:p>
    <w:p w:rsidR="00076F32" w:rsidRDefault="00947DCD">
      <w:pPr>
        <w:pStyle w:val="a3"/>
        <w:spacing w:line="275" w:lineRule="exact"/>
        <w:ind w:left="1094"/>
        <w:jc w:val="left"/>
      </w:pPr>
      <w:r>
        <w:t>Правописаниениннвсловахразличныхчастейречи.Правописаниенеи</w:t>
      </w:r>
      <w:r>
        <w:rPr>
          <w:spacing w:val="-5"/>
        </w:rPr>
        <w:t>ни.</w:t>
      </w:r>
    </w:p>
    <w:p w:rsidR="00076F32" w:rsidRDefault="00947DCD">
      <w:pPr>
        <w:pStyle w:val="a3"/>
        <w:spacing w:before="3" w:line="242" w:lineRule="auto"/>
        <w:ind w:left="1094" w:right="2420"/>
        <w:jc w:val="left"/>
      </w:pPr>
      <w:r>
        <w:t>Правописаниеокончанийимёнсуществительных, имёнприлагательныхиглаголов.Слитное,дефисноеираздельное написание слов.</w:t>
      </w:r>
    </w:p>
    <w:p w:rsidR="00076F32" w:rsidRDefault="00947DCD">
      <w:pPr>
        <w:pStyle w:val="Heading3"/>
        <w:spacing w:before="76" w:line="272" w:lineRule="exact"/>
        <w:ind w:left="1094"/>
      </w:pPr>
      <w:bookmarkStart w:id="48" w:name="Речь._Речевое_общение."/>
      <w:bookmarkEnd w:id="48"/>
      <w:r>
        <w:t>Речь.Речевое</w:t>
      </w:r>
      <w:r>
        <w:rPr>
          <w:spacing w:val="-2"/>
        </w:rPr>
        <w:t>общение.</w:t>
      </w:r>
    </w:p>
    <w:p w:rsidR="00076F32" w:rsidRDefault="00947DCD">
      <w:pPr>
        <w:pStyle w:val="a3"/>
        <w:ind w:left="1094" w:right="662"/>
      </w:pPr>
      <w: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уважительногоотношенияговорящегокпартнёруидругие). Устойчивыеформулы русскогоречевого этикетаприменительно кразличным ситуациямофициального/неофициальногообщения,статусуадресанта/адресатаидругим.Публичноевыступлениеиегоособенности.Тема, цель, основной тезис (основная мысль), плани композиция публичного выступления. Виды аргументации. Выбор языковыхсредств оформления публичного выступления с учётом его цели, особенностей адресата, ситуации общения.</w:t>
      </w:r>
    </w:p>
    <w:p w:rsidR="00076F32" w:rsidRDefault="00947DCD">
      <w:pPr>
        <w:pStyle w:val="Heading3"/>
        <w:spacing w:before="10" w:line="272" w:lineRule="exact"/>
        <w:ind w:left="1094"/>
        <w:jc w:val="both"/>
      </w:pPr>
      <w:bookmarkStart w:id="49" w:name="Текст._Информационно-смысловая_переработ"/>
      <w:bookmarkEnd w:id="49"/>
      <w:r>
        <w:t>Текст.Информационно-смысловаяпереработка</w:t>
      </w:r>
      <w:r>
        <w:rPr>
          <w:spacing w:val="-2"/>
        </w:rPr>
        <w:t>текста.</w:t>
      </w:r>
    </w:p>
    <w:p w:rsidR="00076F32" w:rsidRDefault="00947DCD">
      <w:pPr>
        <w:pStyle w:val="a3"/>
        <w:ind w:left="1094" w:right="662"/>
      </w:pPr>
      <w:r>
        <w:t>Текст, его основные признаки (повторение, обобщение). 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текста, включая гипертекст, графику, инфографикуи другие, и прослушанного текста.</w:t>
      </w:r>
    </w:p>
    <w:p w:rsidR="00076F32" w:rsidRDefault="00947DCD">
      <w:pPr>
        <w:pStyle w:val="a3"/>
        <w:spacing w:line="274" w:lineRule="exact"/>
        <w:ind w:left="1094"/>
      </w:pPr>
      <w:r>
        <w:t>План.Тезисы.Конспект.Реферат.Аннотация.Отзыв.</w:t>
      </w:r>
      <w:r>
        <w:rPr>
          <w:spacing w:val="-2"/>
        </w:rPr>
        <w:t>Рецензия.</w:t>
      </w:r>
    </w:p>
    <w:p w:rsidR="00076F32" w:rsidRDefault="00947DCD">
      <w:pPr>
        <w:pStyle w:val="Heading3"/>
        <w:spacing w:before="128" w:line="273" w:lineRule="exact"/>
        <w:ind w:left="1094"/>
        <w:jc w:val="both"/>
      </w:pPr>
      <w:r>
        <w:t>Содержаниеобученияв11классеОбщиесведенияо</w:t>
      </w:r>
      <w:r>
        <w:rPr>
          <w:spacing w:val="-2"/>
        </w:rPr>
        <w:t>языке.</w:t>
      </w:r>
    </w:p>
    <w:p w:rsidR="00076F32" w:rsidRDefault="00947DCD">
      <w:pPr>
        <w:pStyle w:val="a3"/>
        <w:ind w:left="1094" w:right="665"/>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6F32" w:rsidRDefault="00947DCD">
      <w:pPr>
        <w:pStyle w:val="Heading3"/>
        <w:spacing w:before="4" w:line="275" w:lineRule="exact"/>
        <w:ind w:left="1094"/>
        <w:jc w:val="both"/>
      </w:pPr>
      <w:r>
        <w:t>Языкиречь.Культураречи.Синтаксис.Синтаксические</w:t>
      </w:r>
      <w:r>
        <w:rPr>
          <w:spacing w:val="-2"/>
        </w:rPr>
        <w:t>нормы.</w:t>
      </w:r>
    </w:p>
    <w:p w:rsidR="00076F32" w:rsidRDefault="00947DCD">
      <w:pPr>
        <w:pStyle w:val="a3"/>
        <w:tabs>
          <w:tab w:val="left" w:pos="2424"/>
          <w:tab w:val="left" w:pos="3005"/>
          <w:tab w:val="left" w:pos="3912"/>
          <w:tab w:val="left" w:pos="5468"/>
          <w:tab w:val="left" w:pos="7024"/>
          <w:tab w:val="left" w:pos="8546"/>
          <w:tab w:val="left" w:pos="10476"/>
        </w:tabs>
        <w:ind w:left="1094" w:right="663"/>
        <w:jc w:val="left"/>
      </w:pPr>
      <w:r>
        <w:rPr>
          <w:spacing w:val="-2"/>
        </w:rPr>
        <w:t>Синтаксис</w:t>
      </w:r>
      <w:r>
        <w:tab/>
      </w:r>
      <w:r>
        <w:rPr>
          <w:spacing w:val="-4"/>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r>
        <w:tab/>
      </w:r>
      <w:r>
        <w:rPr>
          <w:spacing w:val="-2"/>
        </w:rPr>
        <w:t>Синтаксический</w:t>
      </w:r>
      <w:r>
        <w:tab/>
        <w:t>анализсловосочетания и предложения. Изобразительно-выразительные средства синтаксиса.Синтаксическийпараллелизм, парцелляция, вопросно-ответная форма изложения, градация,инверсия,лексическийповтор,анафора,эпифора,антитеза;риторическийвопрос,риторическоевосклицание,риторическое обращение; многосоюзие, бессоюзие.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имеющимприсебеприложение(типадиван-кровать,озероБайкал). Согласованиесказуемогос подлежащим,выраженнымаббревиатурой, заимствованным несклоняемым существительным.</w:t>
      </w:r>
    </w:p>
    <w:p w:rsidR="00076F32" w:rsidRDefault="00947DCD">
      <w:pPr>
        <w:pStyle w:val="a3"/>
        <w:ind w:left="1094" w:right="2420"/>
        <w:jc w:val="left"/>
      </w:pPr>
      <w:r>
        <w:t>Основныенормыуправления:правильныйвыборпадежнойилипредложно-падежной формыуправляемого слова. Основные нормы употребления однородных членов предложения. Основные нормы употребления причастных и деепричастных оборотов.Основные нормы построения сложных предложений.</w:t>
      </w:r>
    </w:p>
    <w:p w:rsidR="00076F32" w:rsidRDefault="00947DCD">
      <w:pPr>
        <w:pStyle w:val="Heading3"/>
        <w:spacing w:before="1"/>
        <w:ind w:left="1094"/>
      </w:pPr>
      <w:r>
        <w:t>Пунктуация.Основныеправила</w:t>
      </w:r>
      <w:r>
        <w:rPr>
          <w:spacing w:val="-2"/>
        </w:rPr>
        <w:t>пунктуации.</w:t>
      </w:r>
    </w:p>
    <w:p w:rsidR="00076F32" w:rsidRDefault="00076F32">
      <w:pPr>
        <w:sectPr w:rsidR="00076F32">
          <w:footerReference w:type="default" r:id="rId77"/>
          <w:pgSz w:w="16840" w:h="11910" w:orient="landscape"/>
          <w:pgMar w:top="780" w:right="620" w:bottom="280" w:left="120" w:header="0" w:footer="0" w:gutter="0"/>
          <w:cols w:space="720"/>
        </w:sectPr>
      </w:pPr>
    </w:p>
    <w:p w:rsidR="00076F32" w:rsidRDefault="00947DCD">
      <w:pPr>
        <w:pStyle w:val="a3"/>
        <w:tabs>
          <w:tab w:val="left" w:pos="2540"/>
          <w:tab w:val="left" w:pos="3082"/>
          <w:tab w:val="left" w:pos="3960"/>
          <w:tab w:val="left" w:pos="5473"/>
          <w:tab w:val="left" w:pos="6995"/>
          <w:tab w:val="left" w:pos="8488"/>
          <w:tab w:val="left" w:pos="10490"/>
        </w:tabs>
        <w:spacing w:before="62"/>
        <w:ind w:left="1094"/>
        <w:jc w:val="left"/>
      </w:pPr>
      <w:r>
        <w:rPr>
          <w:spacing w:val="-2"/>
        </w:rPr>
        <w:lastRenderedPageBreak/>
        <w:t>Пунктуация</w:t>
      </w:r>
      <w:r>
        <w:tab/>
      </w:r>
      <w:r>
        <w:rPr>
          <w:spacing w:val="-5"/>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r>
        <w:tab/>
      </w:r>
      <w:r>
        <w:rPr>
          <w:spacing w:val="-2"/>
        </w:rPr>
        <w:t>Пунктуационный</w:t>
      </w:r>
      <w:r>
        <w:tab/>
      </w:r>
      <w:r>
        <w:rPr>
          <w:spacing w:val="-2"/>
        </w:rPr>
        <w:t>анализпредложения.</w:t>
      </w:r>
    </w:p>
    <w:p w:rsidR="00076F32" w:rsidRDefault="00947DCD">
      <w:pPr>
        <w:pStyle w:val="a3"/>
        <w:spacing w:before="3" w:line="272" w:lineRule="exact"/>
        <w:ind w:left="1094"/>
        <w:jc w:val="left"/>
      </w:pPr>
      <w:r>
        <w:t>Разделырусской</w:t>
      </w:r>
      <w:r>
        <w:rPr>
          <w:spacing w:val="-2"/>
        </w:rPr>
        <w:t>пунктуации</w:t>
      </w:r>
    </w:p>
    <w:p w:rsidR="00076F32" w:rsidRDefault="00947DCD">
      <w:pPr>
        <w:pStyle w:val="a3"/>
        <w:spacing w:line="242" w:lineRule="auto"/>
        <w:ind w:left="1094" w:right="676"/>
        <w:jc w:val="left"/>
      </w:pPr>
      <w:r>
        <w:t>исистемаправил,включённыхвкаждыйизних:знакипрепинаниявконцепредложений;знаки препинаниявнутрипростогопредложения; знаки препинания междучастями сложного предложения; знаки препинания при передаче чужой речи. Сочетание знаков препинания.</w:t>
      </w:r>
    </w:p>
    <w:p w:rsidR="00076F32" w:rsidRDefault="00947DCD">
      <w:pPr>
        <w:pStyle w:val="a3"/>
        <w:spacing w:line="237" w:lineRule="auto"/>
        <w:ind w:left="1094" w:right="1128"/>
        <w:jc w:val="left"/>
      </w:pPr>
      <w:r>
        <w:t>Знакипрепинанияиихфункции.Знакипрепинаниямежду подлежащимисказуемым.Знакипрепинаниявпредложенияхс однородными членами.</w:t>
      </w:r>
    </w:p>
    <w:p w:rsidR="00076F32" w:rsidRDefault="00947DCD">
      <w:pPr>
        <w:pStyle w:val="a3"/>
        <w:spacing w:before="64"/>
        <w:ind w:left="1094"/>
        <w:jc w:val="left"/>
      </w:pPr>
      <w:r>
        <w:t>Знакипрепинанияпри</w:t>
      </w:r>
      <w:r>
        <w:rPr>
          <w:spacing w:val="-2"/>
        </w:rPr>
        <w:t>обособлении.</w:t>
      </w:r>
    </w:p>
    <w:p w:rsidR="00076F32" w:rsidRDefault="00947DCD">
      <w:pPr>
        <w:pStyle w:val="a3"/>
        <w:spacing w:before="5" w:line="237" w:lineRule="auto"/>
        <w:ind w:left="1094" w:right="1128"/>
        <w:jc w:val="left"/>
      </w:pPr>
      <w:r>
        <w:t xml:space="preserve">Знаки препинаниявпредложенияхсвводнымиконструкциями,обращениями,междометиями.Знаки препинанияв сложном </w:t>
      </w:r>
      <w:r>
        <w:rPr>
          <w:spacing w:val="-2"/>
        </w:rPr>
        <w:t>предложении.</w:t>
      </w:r>
    </w:p>
    <w:p w:rsidR="00076F32" w:rsidRDefault="00947DCD">
      <w:pPr>
        <w:pStyle w:val="a3"/>
        <w:spacing w:before="4"/>
        <w:ind w:left="1094"/>
        <w:jc w:val="left"/>
      </w:pPr>
      <w:r>
        <w:t>Знакипрепинаниявсложномпредложениисразнымивидамисвязи.Знакипрепинанияприпередачечужой</w:t>
      </w:r>
      <w:r>
        <w:rPr>
          <w:spacing w:val="-2"/>
        </w:rPr>
        <w:t>речи.</w:t>
      </w:r>
    </w:p>
    <w:p w:rsidR="00076F32" w:rsidRDefault="00947DCD">
      <w:pPr>
        <w:pStyle w:val="Heading3"/>
        <w:spacing w:before="7" w:line="275" w:lineRule="exact"/>
        <w:ind w:left="1094"/>
      </w:pPr>
      <w:r>
        <w:t>Функциональнаястилистика.Культура</w:t>
      </w:r>
      <w:r>
        <w:rPr>
          <w:spacing w:val="-4"/>
        </w:rPr>
        <w:t>речи.</w:t>
      </w:r>
    </w:p>
    <w:p w:rsidR="00076F32" w:rsidRDefault="00947DCD">
      <w:pPr>
        <w:pStyle w:val="a3"/>
        <w:spacing w:line="274" w:lineRule="exact"/>
        <w:ind w:left="1094"/>
        <w:jc w:val="left"/>
      </w:pPr>
      <w:r>
        <w:t>Функциональнаястилистикакакразделлингвистики. Стилистическаянорма(повторение,</w:t>
      </w:r>
      <w:r>
        <w:rPr>
          <w:spacing w:val="-2"/>
        </w:rPr>
        <w:t>обобщение).</w:t>
      </w:r>
    </w:p>
    <w:p w:rsidR="00076F32" w:rsidRDefault="00947DCD">
      <w:pPr>
        <w:pStyle w:val="a3"/>
        <w:ind w:left="1094" w:right="668"/>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6F32" w:rsidRDefault="00947DCD">
      <w:pPr>
        <w:pStyle w:val="a3"/>
        <w:spacing w:before="1"/>
        <w:ind w:left="1094" w:right="667"/>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76F32" w:rsidRDefault="00947DCD">
      <w:pPr>
        <w:pStyle w:val="a3"/>
        <w:spacing w:before="1"/>
        <w:ind w:left="1094" w:right="667"/>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6F32" w:rsidRDefault="00947DCD">
      <w:pPr>
        <w:pStyle w:val="a3"/>
        <w:ind w:left="1094" w:right="676"/>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6F32" w:rsidRDefault="00947DCD">
      <w:pPr>
        <w:pStyle w:val="a3"/>
        <w:ind w:left="1094" w:right="673"/>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76F32" w:rsidRDefault="00947DCD">
      <w:pPr>
        <w:pStyle w:val="Heading3"/>
        <w:spacing w:before="126"/>
        <w:ind w:left="1094"/>
        <w:jc w:val="both"/>
      </w:pPr>
      <w:r>
        <w:t>Планируемыерезультатыосвоенияпрограммыпорусскомуязыкунауровнесреднегообщего</w:t>
      </w:r>
      <w:r>
        <w:rPr>
          <w:spacing w:val="-2"/>
        </w:rPr>
        <w:t>образования</w:t>
      </w:r>
    </w:p>
    <w:p w:rsidR="00076F32" w:rsidRDefault="00947DCD">
      <w:pPr>
        <w:pStyle w:val="a3"/>
        <w:spacing w:before="113"/>
        <w:ind w:left="1094" w:right="665"/>
      </w:pPr>
      <w:r>
        <w:rPr>
          <w:b/>
        </w:rPr>
        <w:t>Личностныерезультаты</w:t>
      </w:r>
      <w:r>
        <w:t>освоенияпрограммыпорусскомуязыкунауровнесреднегообщегообразованиядостигаютсявединствеучебной и воспитательной деятельности в соответствиис традиционными российскими социокультурными идуховно-нравственными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иокружающей среде.</w:t>
      </w:r>
    </w:p>
    <w:p w:rsidR="00076F32" w:rsidRDefault="00076F32">
      <w:pPr>
        <w:sectPr w:rsidR="00076F32">
          <w:footerReference w:type="default" r:id="rId78"/>
          <w:pgSz w:w="16840" w:h="11910" w:orient="landscape"/>
          <w:pgMar w:top="780" w:right="620" w:bottom="280" w:left="120" w:header="0" w:footer="0" w:gutter="0"/>
          <w:cols w:space="720"/>
        </w:sectPr>
      </w:pPr>
    </w:p>
    <w:p w:rsidR="00076F32" w:rsidRDefault="00947DCD">
      <w:pPr>
        <w:pStyle w:val="a3"/>
        <w:spacing w:before="67" w:line="242" w:lineRule="auto"/>
        <w:ind w:left="1094"/>
        <w:jc w:val="left"/>
      </w:pPr>
      <w:r>
        <w:lastRenderedPageBreak/>
        <w:t>Врезультатеизучениярусскогоязыканауровнесреднегообщегообразованияуобучающегосябудутсформированыследующие личностные результаты:</w:t>
      </w:r>
    </w:p>
    <w:p w:rsidR="00076F32" w:rsidRDefault="00947DCD">
      <w:pPr>
        <w:spacing w:line="270" w:lineRule="exact"/>
        <w:ind w:left="1094"/>
        <w:rPr>
          <w:i/>
          <w:sz w:val="24"/>
        </w:rPr>
      </w:pPr>
      <w:r>
        <w:rPr>
          <w:i/>
          <w:sz w:val="24"/>
        </w:rPr>
        <w:t>гражданского</w:t>
      </w:r>
      <w:r>
        <w:rPr>
          <w:i/>
          <w:spacing w:val="-2"/>
          <w:sz w:val="24"/>
        </w:rPr>
        <w:t>воспитания:</w:t>
      </w:r>
    </w:p>
    <w:p w:rsidR="00076F32" w:rsidRDefault="00947DCD">
      <w:pPr>
        <w:pStyle w:val="a3"/>
        <w:spacing w:line="275" w:lineRule="exact"/>
        <w:ind w:left="1094"/>
        <w:jc w:val="left"/>
      </w:pPr>
      <w:r>
        <w:t>сформированностьгражданскойпозицииобучающегосякакактивногоиответственногочленароссийского</w:t>
      </w:r>
      <w:r>
        <w:rPr>
          <w:spacing w:val="-2"/>
        </w:rPr>
        <w:t>общества;</w:t>
      </w:r>
    </w:p>
    <w:p w:rsidR="00076F32" w:rsidRDefault="00947DCD">
      <w:pPr>
        <w:pStyle w:val="a3"/>
        <w:spacing w:before="3"/>
        <w:ind w:left="1094"/>
        <w:jc w:val="left"/>
      </w:pPr>
      <w:r>
        <w:t>осознание своих конституционных прав иобязанностей, уважение закона и правопорядка; принятие традиционных национальных, общечеловеческих гуманистических и демократическихценностей,втомчислевсопоставлениисситуациями,отражённымивтекстах литературныхпроизведений, написанных на русском языке;</w:t>
      </w:r>
    </w:p>
    <w:p w:rsidR="00076F32" w:rsidRDefault="00947DCD">
      <w:pPr>
        <w:pStyle w:val="a3"/>
        <w:spacing w:line="237" w:lineRule="auto"/>
        <w:ind w:left="1094"/>
        <w:jc w:val="left"/>
      </w:pPr>
      <w:r>
        <w:t>готовностьпротивостоятьидеологииэкстремизма,национализма,ксенофобии,дискриминациипо социальным, религиозным, расовым, национальным признакам;</w:t>
      </w:r>
    </w:p>
    <w:p w:rsidR="00076F32" w:rsidRDefault="00947DCD">
      <w:pPr>
        <w:pStyle w:val="a3"/>
        <w:spacing w:before="75" w:line="242" w:lineRule="auto"/>
        <w:ind w:left="1094"/>
        <w:jc w:val="left"/>
      </w:pPr>
      <w:r>
        <w:t>готовностьвестисовместнуюдеятельностьвинтересахгражданскогообщества,участвоватьвсамоуправлениившколеидетско- юношеских организациях;</w:t>
      </w:r>
    </w:p>
    <w:p w:rsidR="00076F32" w:rsidRDefault="00947DCD">
      <w:pPr>
        <w:pStyle w:val="a3"/>
        <w:spacing w:before="2" w:line="237" w:lineRule="auto"/>
        <w:ind w:left="1094" w:right="4074"/>
        <w:jc w:val="left"/>
      </w:pPr>
      <w:r>
        <w:t>умениевзаимодействоватьссоциальнымиинститутами в соответствиисихфункциями иназначением; готовность к гуманитарной и волонтёрской деятельности;</w:t>
      </w:r>
    </w:p>
    <w:p w:rsidR="00076F32" w:rsidRDefault="00947DCD">
      <w:pPr>
        <w:spacing w:before="4" w:line="272" w:lineRule="exact"/>
        <w:ind w:left="1094"/>
        <w:rPr>
          <w:i/>
          <w:sz w:val="24"/>
        </w:rPr>
      </w:pPr>
      <w:r>
        <w:rPr>
          <w:i/>
          <w:sz w:val="24"/>
        </w:rPr>
        <w:t>патриотического</w:t>
      </w:r>
      <w:r>
        <w:rPr>
          <w:i/>
          <w:spacing w:val="-2"/>
          <w:sz w:val="24"/>
        </w:rPr>
        <w:t>воспитания:</w:t>
      </w:r>
    </w:p>
    <w:p w:rsidR="00076F32" w:rsidRDefault="00947DCD">
      <w:pPr>
        <w:pStyle w:val="a3"/>
        <w:ind w:left="1094" w:right="730"/>
        <w:jc w:val="left"/>
      </w:pPr>
      <w:r>
        <w:t>сформированностьроссийскойгражданскойидентичности,патриотизма,уваженияксвоемународу,чувстваответственностиперед Родиной, гордостиза свой край, свою Родину,свой языки культуру, прошлое и настоящее многонационального народа России; ценностное отношение к государственным символам, историческомуи природномунаследию,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6F32" w:rsidRDefault="00947DCD">
      <w:pPr>
        <w:pStyle w:val="a3"/>
        <w:spacing w:before="1" w:line="275" w:lineRule="exact"/>
        <w:ind w:left="1094"/>
        <w:jc w:val="left"/>
      </w:pPr>
      <w:r>
        <w:t>идейнаяубеждённость,готовностькслужениюОтечествуиегозащите,ответственностьзаего</w:t>
      </w:r>
      <w:r>
        <w:rPr>
          <w:spacing w:val="-2"/>
        </w:rPr>
        <w:t>судьбу;</w:t>
      </w:r>
    </w:p>
    <w:p w:rsidR="00076F32" w:rsidRDefault="00947DCD">
      <w:pPr>
        <w:spacing w:line="274" w:lineRule="exact"/>
        <w:ind w:left="1094"/>
        <w:rPr>
          <w:i/>
          <w:sz w:val="24"/>
        </w:rPr>
      </w:pPr>
      <w:r>
        <w:rPr>
          <w:i/>
          <w:sz w:val="24"/>
        </w:rPr>
        <w:t>духовно-нравственного</w:t>
      </w:r>
      <w:r>
        <w:rPr>
          <w:i/>
          <w:spacing w:val="-2"/>
          <w:sz w:val="24"/>
        </w:rPr>
        <w:t>воспитания:</w:t>
      </w:r>
    </w:p>
    <w:p w:rsidR="00076F32" w:rsidRDefault="00947DCD">
      <w:pPr>
        <w:pStyle w:val="a3"/>
        <w:spacing w:before="6" w:line="232" w:lineRule="auto"/>
        <w:ind w:left="1094" w:right="2420"/>
        <w:jc w:val="left"/>
      </w:pPr>
      <w:r>
        <w:t xml:space="preserve">осознаниедуховныхценностейроссийскогонарода;сформированностьнравственногосознания,нормэтичного </w:t>
      </w:r>
      <w:r>
        <w:rPr>
          <w:spacing w:val="-2"/>
        </w:rPr>
        <w:t>поведения;</w:t>
      </w:r>
    </w:p>
    <w:p w:rsidR="00076F32" w:rsidRDefault="00947DCD">
      <w:pPr>
        <w:pStyle w:val="a3"/>
        <w:spacing w:before="5" w:line="247" w:lineRule="auto"/>
        <w:ind w:left="1094" w:right="1128"/>
        <w:jc w:val="left"/>
      </w:pPr>
      <w:r>
        <w:t>способность оценивать ситуацию и принимать осознанные решения, ориентируясь на морально-нравственныенормыи ценности; осознание личного вклада в построение устойчивого будущего;</w:t>
      </w:r>
    </w:p>
    <w:p w:rsidR="00076F32" w:rsidRDefault="00947DCD">
      <w:pPr>
        <w:pStyle w:val="a3"/>
        <w:spacing w:line="242" w:lineRule="auto"/>
        <w:ind w:left="1094"/>
        <w:jc w:val="left"/>
      </w:pPr>
      <w:r>
        <w:t>ответственное отношение к своим родителям, созданию семьи на основе осознанного принятияценностей семейнойжизни всоответствиис традициями народов России;</w:t>
      </w:r>
    </w:p>
    <w:p w:rsidR="00076F32" w:rsidRDefault="00947DCD">
      <w:pPr>
        <w:spacing w:line="269" w:lineRule="exact"/>
        <w:ind w:left="1094"/>
        <w:rPr>
          <w:i/>
          <w:sz w:val="24"/>
        </w:rPr>
      </w:pPr>
      <w:r>
        <w:rPr>
          <w:i/>
          <w:sz w:val="24"/>
        </w:rPr>
        <w:t>эстетического</w:t>
      </w:r>
      <w:r>
        <w:rPr>
          <w:i/>
          <w:spacing w:val="-2"/>
          <w:sz w:val="24"/>
        </w:rPr>
        <w:t>воспитания:</w:t>
      </w:r>
    </w:p>
    <w:p w:rsidR="00076F32" w:rsidRDefault="00947DCD">
      <w:pPr>
        <w:pStyle w:val="a3"/>
        <w:spacing w:line="237" w:lineRule="auto"/>
        <w:ind w:left="1094"/>
        <w:jc w:val="left"/>
      </w:pPr>
      <w:r>
        <w:t xml:space="preserve">эстетическоеотношениек миру,включаяэстетику быта,научногоитехническоготворчества,спорта, труда, общественныхотношений; способность восприниматьразличныевидыискусства,традициии творчествосвоегоидругихнародов,ощущать эмоциональноевоздействие </w:t>
      </w:r>
      <w:r>
        <w:rPr>
          <w:spacing w:val="-2"/>
        </w:rPr>
        <w:t>искусства;</w:t>
      </w:r>
    </w:p>
    <w:p w:rsidR="00076F32" w:rsidRDefault="00947DCD">
      <w:pPr>
        <w:pStyle w:val="a3"/>
        <w:spacing w:line="237" w:lineRule="auto"/>
        <w:ind w:left="1094" w:right="207"/>
        <w:jc w:val="left"/>
      </w:pPr>
      <w:r>
        <w:t>убеждённостьв значимости для личности иобществаотечественного имирового искусства,этническихкультурныхтрадиций и народного,в том числе словесного, творчества;</w:t>
      </w:r>
    </w:p>
    <w:p w:rsidR="00076F32" w:rsidRDefault="00947DCD">
      <w:pPr>
        <w:pStyle w:val="a3"/>
        <w:tabs>
          <w:tab w:val="left" w:pos="2674"/>
          <w:tab w:val="left" w:pos="3101"/>
          <w:tab w:val="left" w:pos="4642"/>
          <w:tab w:val="left" w:pos="7048"/>
          <w:tab w:val="left" w:pos="8263"/>
        </w:tabs>
        <w:ind w:left="1094" w:right="1559"/>
        <w:jc w:val="left"/>
      </w:pPr>
      <w:r>
        <w:t xml:space="preserve">готовностьксамовыражениювразныхвидахискусства,стремлениепроявлятькачестватворческой личности,втомчислепри выполнении творческих работ по русскомуязыку; </w:t>
      </w:r>
      <w:r>
        <w:rPr>
          <w:i/>
        </w:rPr>
        <w:t>физического воспитания, формирования культуры здоровья и эмоционального благополучия</w:t>
      </w:r>
      <w:r>
        <w:t xml:space="preserve">: сформированность здоровогои безопасного образа жизни, ответственного отношения к своемуздоровью; </w:t>
      </w: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спортивно-оздоровительнойдеятельностью;</w:t>
      </w:r>
    </w:p>
    <w:p w:rsidR="00076F32" w:rsidRDefault="00947DCD">
      <w:pPr>
        <w:pStyle w:val="a3"/>
        <w:spacing w:before="5"/>
        <w:ind w:left="1094"/>
        <w:jc w:val="left"/>
      </w:pPr>
      <w:r>
        <w:t>активноенеприятиевредныхпривычекииныхформпричинениявредафизическомуипсихическому</w:t>
      </w:r>
      <w:r>
        <w:rPr>
          <w:spacing w:val="-2"/>
        </w:rPr>
        <w:t>здоровью;</w:t>
      </w:r>
    </w:p>
    <w:p w:rsidR="00076F32" w:rsidRDefault="00076F32">
      <w:pPr>
        <w:sectPr w:rsidR="00076F32">
          <w:footerReference w:type="default" r:id="rId79"/>
          <w:pgSz w:w="16840" w:h="11910" w:orient="landscape"/>
          <w:pgMar w:top="780" w:right="620" w:bottom="280" w:left="120" w:header="0" w:footer="0" w:gutter="0"/>
          <w:cols w:space="720"/>
        </w:sectPr>
      </w:pPr>
    </w:p>
    <w:p w:rsidR="00076F32" w:rsidRDefault="00947DCD">
      <w:pPr>
        <w:spacing w:before="62"/>
        <w:ind w:left="1094"/>
        <w:rPr>
          <w:i/>
          <w:sz w:val="24"/>
        </w:rPr>
      </w:pPr>
      <w:r>
        <w:rPr>
          <w:i/>
          <w:sz w:val="24"/>
        </w:rPr>
        <w:lastRenderedPageBreak/>
        <w:t>трудового</w:t>
      </w:r>
      <w:r>
        <w:rPr>
          <w:i/>
          <w:spacing w:val="-2"/>
          <w:sz w:val="24"/>
        </w:rPr>
        <w:t>воспитания:</w:t>
      </w:r>
    </w:p>
    <w:p w:rsidR="00076F32" w:rsidRDefault="00947DCD">
      <w:pPr>
        <w:pStyle w:val="a3"/>
        <w:spacing w:before="3" w:line="272" w:lineRule="exact"/>
        <w:ind w:left="1094"/>
        <w:jc w:val="left"/>
      </w:pPr>
      <w:r>
        <w:t>готовностьктруду, осознаниеценностимастерства,</w:t>
      </w:r>
      <w:r>
        <w:rPr>
          <w:spacing w:val="-2"/>
        </w:rPr>
        <w:t>трудолюбие;</w:t>
      </w:r>
    </w:p>
    <w:p w:rsidR="00076F32" w:rsidRDefault="00947DCD">
      <w:pPr>
        <w:pStyle w:val="a3"/>
        <w:tabs>
          <w:tab w:val="left" w:pos="8959"/>
        </w:tabs>
        <w:spacing w:line="237" w:lineRule="auto"/>
        <w:ind w:left="1094" w:right="681"/>
        <w:jc w:val="left"/>
      </w:pPr>
      <w:r>
        <w:t>готовностькактивнойдеятельноститехнологическойисоциальной</w:t>
      </w:r>
      <w:r>
        <w:tab/>
        <w:t>направленности, способностьинициировать,планироватьи самостоятельно осуществлять такую деятельность, в том числе в процессе изучения русского языка;</w:t>
      </w:r>
    </w:p>
    <w:p w:rsidR="00076F32" w:rsidRDefault="00947DCD">
      <w:pPr>
        <w:pStyle w:val="a3"/>
        <w:spacing w:before="5" w:line="237" w:lineRule="auto"/>
        <w:ind w:left="1094"/>
        <w:jc w:val="left"/>
      </w:pPr>
      <w:r>
        <w:t>интерес к различнымсферампрофессиональнойдеятельности,втомчисле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6F32" w:rsidRDefault="00947DCD">
      <w:pPr>
        <w:pStyle w:val="a3"/>
        <w:spacing w:before="8" w:line="275" w:lineRule="exact"/>
        <w:ind w:left="1094"/>
        <w:jc w:val="left"/>
      </w:pPr>
      <w:r>
        <w:t>готовностьиспособностькобразованиюисамообразованиюнапротяжениивсей</w:t>
      </w:r>
      <w:r>
        <w:rPr>
          <w:spacing w:val="-2"/>
        </w:rPr>
        <w:t>жизни;</w:t>
      </w:r>
    </w:p>
    <w:p w:rsidR="00076F32" w:rsidRDefault="00947DCD">
      <w:pPr>
        <w:spacing w:line="271" w:lineRule="exact"/>
        <w:ind w:left="1094"/>
        <w:rPr>
          <w:i/>
          <w:sz w:val="24"/>
        </w:rPr>
      </w:pPr>
      <w:r>
        <w:rPr>
          <w:i/>
          <w:sz w:val="24"/>
        </w:rPr>
        <w:t>экологического</w:t>
      </w:r>
      <w:r>
        <w:rPr>
          <w:i/>
          <w:spacing w:val="-2"/>
          <w:sz w:val="24"/>
        </w:rPr>
        <w:t>воспитания:</w:t>
      </w:r>
    </w:p>
    <w:p w:rsidR="00076F32" w:rsidRDefault="00947DCD">
      <w:pPr>
        <w:pStyle w:val="a3"/>
        <w:spacing w:line="242" w:lineRule="auto"/>
        <w:ind w:left="1094"/>
        <w:jc w:val="left"/>
      </w:pPr>
      <w:r>
        <w:t>сформированностьэкологическойкультуры,пониманиевлияниясоциально-экономическихпроцессовнасостояниеприроднойи социальной среды, осознание глобального характера экологических проблем;</w:t>
      </w:r>
    </w:p>
    <w:p w:rsidR="00076F32" w:rsidRDefault="00947DCD">
      <w:pPr>
        <w:pStyle w:val="a3"/>
        <w:spacing w:line="275" w:lineRule="exact"/>
        <w:ind w:left="1094"/>
        <w:jc w:val="left"/>
      </w:pPr>
      <w:r>
        <w:t xml:space="preserve">планированиеиосуществлениедействий вокружающей среденаосновезнанияцелейустойчивогоразвития </w:t>
      </w:r>
      <w:r>
        <w:rPr>
          <w:spacing w:val="-2"/>
        </w:rPr>
        <w:t>человечества;</w:t>
      </w:r>
    </w:p>
    <w:p w:rsidR="00076F32" w:rsidRDefault="00947DCD">
      <w:pPr>
        <w:pStyle w:val="a3"/>
        <w:spacing w:before="69" w:line="237" w:lineRule="auto"/>
        <w:ind w:left="1094"/>
        <w:jc w:val="left"/>
      </w:pPr>
      <w:r>
        <w:t>активное неприятиедействий, приносящихвредокружающей среде; умение прогнозироватьнеблагоприятныеэкологическиепоследствия предпринимаемых действий и предотвращать их; расширение опыта деятельности экологической направленности;</w:t>
      </w:r>
    </w:p>
    <w:p w:rsidR="00076F32" w:rsidRDefault="00947DCD">
      <w:pPr>
        <w:spacing w:before="13" w:line="272" w:lineRule="exact"/>
        <w:ind w:left="1094"/>
        <w:rPr>
          <w:i/>
          <w:sz w:val="24"/>
        </w:rPr>
      </w:pPr>
      <w:r>
        <w:rPr>
          <w:i/>
          <w:sz w:val="24"/>
        </w:rPr>
        <w:t>ценностинаучного</w:t>
      </w:r>
      <w:r>
        <w:rPr>
          <w:i/>
          <w:spacing w:val="-2"/>
          <w:sz w:val="24"/>
        </w:rPr>
        <w:t>познания:</w:t>
      </w:r>
    </w:p>
    <w:p w:rsidR="00076F32" w:rsidRDefault="00947DCD">
      <w:pPr>
        <w:pStyle w:val="a3"/>
        <w:spacing w:line="237" w:lineRule="auto"/>
        <w:ind w:left="1094" w:right="730"/>
        <w:jc w:val="left"/>
      </w:pPr>
      <w:r>
        <w:t>сформированность мировоззрения,соответствующегосовременному уровню развития науки иобщественной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spacing w:before="2"/>
        <w:ind w:left="1094"/>
        <w:jc w:val="left"/>
      </w:pPr>
      <w:r>
        <w:t>совершенствованиеязыковой ичитательской культурыкаксредствавзаимодействия междулюдьми ипознания</w:t>
      </w:r>
      <w:r>
        <w:rPr>
          <w:spacing w:val="-2"/>
        </w:rPr>
        <w:t>мира;</w:t>
      </w:r>
    </w:p>
    <w:p w:rsidR="00076F32" w:rsidRDefault="00947DCD">
      <w:pPr>
        <w:pStyle w:val="a3"/>
        <w:spacing w:before="5" w:line="237" w:lineRule="auto"/>
        <w:ind w:left="1094"/>
        <w:jc w:val="left"/>
      </w:pPr>
      <w:r>
        <w:t>осознаниеценностинаучнойдеятельности,готовностьосуществлятьучебно-исследовательскуюипроектнуюдеятельность,втомчислепо русскому языку, индивидуально и в группе.</w:t>
      </w:r>
    </w:p>
    <w:p w:rsidR="00076F32" w:rsidRDefault="00947DCD">
      <w:pPr>
        <w:pStyle w:val="a3"/>
        <w:spacing w:before="3"/>
        <w:ind w:left="1094"/>
        <w:jc w:val="left"/>
      </w:pPr>
      <w:r>
        <w:t>Впроцесседостиженияличностныхрезультатовосвоенияобучающимисяпрограммыпорусскомуязыкууобучающихсясовершенствуется эмоциональный интеллект, предполагающий сформированность:</w:t>
      </w:r>
    </w:p>
    <w:p w:rsidR="00076F32" w:rsidRDefault="00947DCD">
      <w:pPr>
        <w:pStyle w:val="a3"/>
        <w:ind w:left="1094" w:right="676"/>
        <w:jc w:val="left"/>
      </w:pPr>
      <w:r>
        <w:t>самосознания,включающегоспособностьпониматьсвоёэмоциональноесостояние,использоватьадекватныеязыковыесредствадля выражения своего состояния, видеть направление развития собственной эмоциональной сферы, быть уверенным в себе; саморегулирования,включающегосамоконтроль,умениеприниматьответственностьзасвоёповедение,способностьпроявлятьгибкостьи адаптироваться к эмоциональным изменениям, быть открытым новому;</w:t>
      </w:r>
    </w:p>
    <w:p w:rsidR="00076F32" w:rsidRDefault="00947DCD">
      <w:pPr>
        <w:pStyle w:val="a3"/>
        <w:spacing w:before="6" w:line="242" w:lineRule="auto"/>
        <w:ind w:left="1094" w:right="676"/>
        <w:jc w:val="left"/>
      </w:pPr>
      <w:r>
        <w:t>внутренней мотивации, включающей стремление к достижению целииуспеху, оптимизм, инициативность, умение действовать, исходя из своих возможностей;</w:t>
      </w:r>
    </w:p>
    <w:p w:rsidR="00076F32" w:rsidRDefault="00947DCD">
      <w:pPr>
        <w:pStyle w:val="a3"/>
        <w:spacing w:line="242" w:lineRule="auto"/>
        <w:ind w:left="1094"/>
        <w:jc w:val="left"/>
      </w:pPr>
      <w:r>
        <w:t>эмпатии, включающей способность сочувствовать исопереживать, понимать эмоциональноесостояниедругихлюдейи учитывать его при осуществлении коммуникации;</w:t>
      </w:r>
    </w:p>
    <w:p w:rsidR="00076F32" w:rsidRDefault="00947DCD">
      <w:pPr>
        <w:pStyle w:val="a3"/>
        <w:spacing w:line="237" w:lineRule="auto"/>
        <w:ind w:left="1094"/>
        <w:jc w:val="left"/>
      </w:pPr>
      <w:r>
        <w:t>социальных навыков, включающих способность выстраивать отношения с другими людьми, заботитьсяо них, проявлять к ним интерес и разрешать конфликты с учётом собственного речевого и читательского опыта.</w:t>
      </w:r>
    </w:p>
    <w:p w:rsidR="00076F32" w:rsidRDefault="00947DCD">
      <w:pPr>
        <w:ind w:left="1094" w:right="663"/>
        <w:jc w:val="both"/>
        <w:rPr>
          <w:sz w:val="24"/>
        </w:rPr>
      </w:pPr>
      <w:r>
        <w:rPr>
          <w:sz w:val="24"/>
        </w:rPr>
        <w:t xml:space="preserve">В результате изучения русского языка на уровне среднего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rsidR="00076F32" w:rsidRDefault="00947DCD">
      <w:pPr>
        <w:pStyle w:val="a3"/>
        <w:spacing w:line="237" w:lineRule="auto"/>
        <w:ind w:left="1094" w:right="670"/>
      </w:pPr>
      <w:r>
        <w:t xml:space="preserve">У обучающегося будут сформированы следующие базовые логические действия как часть познавательных универсальных учебных </w:t>
      </w:r>
      <w:r>
        <w:rPr>
          <w:spacing w:val="-2"/>
        </w:rPr>
        <w:t>действий:</w:t>
      </w:r>
    </w:p>
    <w:p w:rsidR="00076F32" w:rsidRDefault="00947DCD">
      <w:pPr>
        <w:pStyle w:val="a3"/>
        <w:spacing w:line="275" w:lineRule="exact"/>
        <w:ind w:left="1094"/>
      </w:pPr>
      <w:r>
        <w:t>самостоятельноформулироватьиактуализироватьпроблему,рассматриватьеёвсесторонне; устанавливатьсущественныйпризнак</w:t>
      </w:r>
      <w:r>
        <w:rPr>
          <w:spacing w:val="-5"/>
        </w:rPr>
        <w:t>или</w:t>
      </w:r>
    </w:p>
    <w:p w:rsidR="00076F32" w:rsidRDefault="00076F32">
      <w:pPr>
        <w:spacing w:line="275" w:lineRule="exact"/>
        <w:sectPr w:rsidR="00076F32">
          <w:footerReference w:type="default" r:id="rId80"/>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основаниедля сравнения,классификации иобобщенияязыковых единиц, языковых явлений и процессов, текстов различных функциональныхразновидностей языка, функционально-смысловых типов, жанров;</w:t>
      </w:r>
    </w:p>
    <w:p w:rsidR="00076F32" w:rsidRDefault="00947DCD">
      <w:pPr>
        <w:pStyle w:val="a3"/>
        <w:spacing w:line="237" w:lineRule="auto"/>
        <w:ind w:left="1094" w:right="2420"/>
        <w:jc w:val="left"/>
      </w:pPr>
      <w:r>
        <w:t>определятьцелидеятельности,задаватьпараметры икритерииихдостижения; выявлятьзакономерностиипротиворечия языковых явлений, данных в наблюдении;</w:t>
      </w:r>
    </w:p>
    <w:p w:rsidR="00076F32" w:rsidRDefault="00947DCD">
      <w:pPr>
        <w:pStyle w:val="a3"/>
        <w:spacing w:before="1"/>
        <w:ind w:left="1094"/>
        <w:jc w:val="left"/>
      </w:pPr>
      <w:r>
        <w:t>разрабатыватьпланрешенияпроблемысучётоманализаимеющихсяматериальныхинематериальных</w:t>
      </w:r>
      <w:r>
        <w:rPr>
          <w:spacing w:val="-2"/>
        </w:rPr>
        <w:t>ресурсов;</w:t>
      </w:r>
    </w:p>
    <w:p w:rsidR="00076F32" w:rsidRDefault="00947DCD">
      <w:pPr>
        <w:pStyle w:val="a3"/>
        <w:spacing w:before="5" w:line="237" w:lineRule="auto"/>
        <w:ind w:left="1094"/>
        <w:jc w:val="left"/>
      </w:pPr>
      <w:r>
        <w:t>вноситькоррективыв деятельность,оцениватьриски и соответствиерезультатов целям; координироватьивыполнятьработу вусловиях реального,виртуальногоикомбинированноговзаимодействия, в том числе при выполнении проектов по русскомуязыку;</w:t>
      </w:r>
    </w:p>
    <w:p w:rsidR="00076F32" w:rsidRDefault="00947DCD">
      <w:pPr>
        <w:pStyle w:val="a3"/>
        <w:spacing w:before="4"/>
        <w:ind w:left="1094"/>
        <w:jc w:val="left"/>
      </w:pPr>
      <w:r>
        <w:t xml:space="preserve">развиватькреативноемышлениеприрешениижизненныхпроблемсучётомсобственногоречевогоичитательского </w:t>
      </w:r>
      <w:r>
        <w:rPr>
          <w:spacing w:val="-2"/>
        </w:rPr>
        <w:t>опыта.</w:t>
      </w:r>
    </w:p>
    <w:p w:rsidR="00076F32" w:rsidRDefault="00947DCD">
      <w:pPr>
        <w:pStyle w:val="a3"/>
        <w:spacing w:before="2" w:line="242" w:lineRule="auto"/>
        <w:ind w:left="1094" w:right="718"/>
      </w:pPr>
      <w:r>
        <w:t xml:space="preserve">Уобучающегосябудутсформированыследующиебазовыеисследовательскиедействиякакчастьпознавательныхуниверсальныхучебных </w:t>
      </w:r>
      <w:r>
        <w:rPr>
          <w:spacing w:val="-2"/>
        </w:rPr>
        <w:t>действий:</w:t>
      </w:r>
    </w:p>
    <w:p w:rsidR="00076F32" w:rsidRDefault="00947DCD">
      <w:pPr>
        <w:pStyle w:val="a3"/>
        <w:ind w:left="1094" w:right="662"/>
      </w:pPr>
      <w: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076F32" w:rsidRDefault="00947DCD">
      <w:pPr>
        <w:pStyle w:val="a3"/>
        <w:spacing w:line="237" w:lineRule="auto"/>
        <w:ind w:left="1094" w:right="661"/>
      </w:pPr>
      <w:r>
        <w:t>владетьразнымивидамидеятельностипополучениюновогознания, в том числе по русскому языку; его интерпретации,преобразованиюиприменениювразличныхучебныхситуациях,втомчислеприсозданииучебныхисоциальныхпроектов;</w:t>
      </w:r>
    </w:p>
    <w:p w:rsidR="00076F32" w:rsidRDefault="00947DCD">
      <w:pPr>
        <w:pStyle w:val="a3"/>
        <w:spacing w:before="80"/>
        <w:ind w:left="1094" w:right="1128"/>
        <w:jc w:val="left"/>
      </w:pPr>
      <w:r>
        <w:t>формировать научный тип мышления, владеть научной, в том числе лингвистической,терминологией,общенаучными ключевыми понятиями и методами;</w:t>
      </w:r>
    </w:p>
    <w:p w:rsidR="00076F32" w:rsidRDefault="00947DCD">
      <w:pPr>
        <w:pStyle w:val="a3"/>
        <w:spacing w:line="242" w:lineRule="auto"/>
        <w:ind w:left="1094" w:right="1870"/>
        <w:jc w:val="left"/>
      </w:pPr>
      <w:r>
        <w:t>ставить и формулировать собственные задачи в образовательной деятельности и разнообразныхжизненных ситуациях; выявлять и актуализировать задачу, выдвигать гипотезу, задавать параметры и критерииеёрешения,находитьаргументы для доказательства своих утверждений;</w:t>
      </w:r>
    </w:p>
    <w:p w:rsidR="00076F32" w:rsidRDefault="00947DCD">
      <w:pPr>
        <w:pStyle w:val="a3"/>
        <w:spacing w:line="242" w:lineRule="auto"/>
        <w:ind w:left="1094" w:right="1128"/>
        <w:jc w:val="left"/>
      </w:pPr>
      <w:r>
        <w:t>анализироватьполученныев ходерешениязадачи результаты, критическиоцениватьихдостоверность, прогнозироватьизменениев новых условиях;</w:t>
      </w:r>
    </w:p>
    <w:p w:rsidR="00076F32" w:rsidRDefault="00947DCD">
      <w:pPr>
        <w:pStyle w:val="a3"/>
        <w:spacing w:line="242" w:lineRule="auto"/>
        <w:ind w:left="1094" w:right="4074"/>
        <w:jc w:val="left"/>
      </w:pPr>
      <w:r>
        <w:t>даватьоценкуновымситуациям, приобретённомуопыту;уметь интегрироватьзнанияизразных предметных областей;</w:t>
      </w:r>
    </w:p>
    <w:p w:rsidR="00076F32" w:rsidRDefault="00947DCD">
      <w:pPr>
        <w:pStyle w:val="a3"/>
        <w:spacing w:line="242" w:lineRule="auto"/>
        <w:ind w:left="1094" w:right="1128"/>
        <w:jc w:val="left"/>
      </w:pPr>
      <w:r>
        <w:t xml:space="preserve">уметь переноситьзнаниявпрактическуюобласть жизнедеятельности,освоенныесредстваиспособы действия —впрофессиональную </w:t>
      </w:r>
      <w:r>
        <w:rPr>
          <w:spacing w:val="-2"/>
        </w:rPr>
        <w:t>среду;</w:t>
      </w:r>
    </w:p>
    <w:p w:rsidR="00076F32" w:rsidRDefault="00947DCD">
      <w:pPr>
        <w:pStyle w:val="a3"/>
        <w:spacing w:line="275" w:lineRule="exact"/>
        <w:ind w:left="1094"/>
        <w:jc w:val="left"/>
      </w:pPr>
      <w:r>
        <w:t>выдвигатьновыеидеи,оригинальныеподходы,предлагатьальтернативныеспособы</w:t>
      </w:r>
      <w:r>
        <w:rPr>
          <w:spacing w:val="-2"/>
        </w:rPr>
        <w:t>решенияпроблем.</w:t>
      </w:r>
    </w:p>
    <w:p w:rsidR="00076F32" w:rsidRDefault="00947DCD">
      <w:pPr>
        <w:pStyle w:val="a3"/>
        <w:spacing w:before="1" w:line="242" w:lineRule="auto"/>
        <w:ind w:left="1094"/>
        <w:jc w:val="left"/>
      </w:pPr>
      <w:r>
        <w:t xml:space="preserve">Уобучающегосябудутсформированыследующиеуменияработатьсинформациейкакчастьпознавательных универсальных учебных </w:t>
      </w:r>
      <w:r>
        <w:rPr>
          <w:spacing w:val="-2"/>
        </w:rPr>
        <w:t>действий:</w:t>
      </w:r>
    </w:p>
    <w:p w:rsidR="00076F32" w:rsidRDefault="00947DCD">
      <w:pPr>
        <w:pStyle w:val="a3"/>
        <w:spacing w:line="242" w:lineRule="auto"/>
        <w:ind w:left="1094"/>
        <w:jc w:val="left"/>
      </w:pPr>
      <w:r>
        <w:t>владетьнавыкамиполученияинформации,втомчислелингвистической,изисточниковразныхтипов,самостоятельноосуществлятьпоиск, анализ, систематизацию и интерпретацию информации различных видов и форм представления;</w:t>
      </w:r>
    </w:p>
    <w:p w:rsidR="00076F32" w:rsidRDefault="00947DCD">
      <w:pPr>
        <w:pStyle w:val="a3"/>
        <w:spacing w:line="242" w:lineRule="auto"/>
        <w:ind w:left="1094"/>
        <w:jc w:val="left"/>
      </w:pPr>
      <w:r>
        <w:t>создаватьтекстывразличныхформатахсучётомназначенияинформациииеёцелевойаудитории,выбираяоптимальнуюформу представления и визуализации (презентация, таблица, схема и другие);</w:t>
      </w:r>
    </w:p>
    <w:p w:rsidR="00076F32" w:rsidRDefault="00947DCD">
      <w:pPr>
        <w:pStyle w:val="a3"/>
        <w:spacing w:line="275" w:lineRule="exact"/>
        <w:ind w:left="1094"/>
        <w:jc w:val="left"/>
      </w:pPr>
      <w:r>
        <w:t>оцениватьдостоверность,легитимностьинформации,еёсоответствиеправовымиморально-этическим</w:t>
      </w:r>
      <w:r>
        <w:rPr>
          <w:spacing w:val="-2"/>
        </w:rPr>
        <w:t>нормам;</w:t>
      </w:r>
    </w:p>
    <w:p w:rsidR="00076F32" w:rsidRDefault="00947DCD">
      <w:pPr>
        <w:pStyle w:val="a3"/>
        <w:tabs>
          <w:tab w:val="left" w:pos="2679"/>
          <w:tab w:val="left" w:pos="3783"/>
          <w:tab w:val="left" w:pos="5829"/>
          <w:tab w:val="left" w:pos="6174"/>
          <w:tab w:val="left" w:pos="8450"/>
          <w:tab w:val="left" w:pos="9847"/>
          <w:tab w:val="left" w:pos="10442"/>
          <w:tab w:val="left" w:pos="11566"/>
          <w:tab w:val="left" w:pos="13194"/>
          <w:tab w:val="left" w:pos="15306"/>
        </w:tabs>
        <w:spacing w:line="242" w:lineRule="auto"/>
        <w:ind w:left="1094" w:right="661"/>
        <w:jc w:val="left"/>
      </w:pPr>
      <w:r>
        <w:rPr>
          <w:spacing w:val="-2"/>
        </w:rPr>
        <w:t>использовать</w:t>
      </w:r>
      <w:r>
        <w:tab/>
      </w:r>
      <w:r>
        <w:rPr>
          <w:spacing w:val="-2"/>
        </w:rPr>
        <w:t>средства</w:t>
      </w:r>
      <w:r>
        <w:tab/>
      </w:r>
      <w:r>
        <w:rPr>
          <w:spacing w:val="-2"/>
        </w:rPr>
        <w:t>информационных</w:t>
      </w:r>
      <w:r>
        <w:tab/>
      </w:r>
      <w:r>
        <w:rPr>
          <w:spacing w:val="-10"/>
        </w:rPr>
        <w:t>и</w:t>
      </w:r>
      <w:r>
        <w:tab/>
      </w:r>
      <w:r>
        <w:rPr>
          <w:spacing w:val="-2"/>
        </w:rPr>
        <w:t>коммуникационных</w:t>
      </w:r>
      <w:r>
        <w:tab/>
      </w:r>
      <w:r>
        <w:rPr>
          <w:spacing w:val="-2"/>
        </w:rPr>
        <w:t>технологий</w:t>
      </w:r>
      <w:r>
        <w:tab/>
      </w:r>
      <w:r>
        <w:rPr>
          <w:spacing w:val="-4"/>
        </w:rPr>
        <w:t>при</w:t>
      </w:r>
      <w:r>
        <w:tab/>
      </w:r>
      <w:r>
        <w:rPr>
          <w:spacing w:val="-2"/>
        </w:rPr>
        <w:t>решении</w:t>
      </w:r>
      <w:r>
        <w:tab/>
      </w:r>
      <w:r>
        <w:rPr>
          <w:spacing w:val="-2"/>
        </w:rPr>
        <w:t>когнитивных,</w:t>
      </w:r>
      <w:r>
        <w:tab/>
      </w:r>
      <w:r>
        <w:rPr>
          <w:spacing w:val="-2"/>
        </w:rPr>
        <w:t>коммуникативных</w:t>
      </w:r>
      <w:r>
        <w:tab/>
      </w:r>
      <w:r>
        <w:rPr>
          <w:spacing w:val="-10"/>
        </w:rPr>
        <w:t xml:space="preserve">и </w:t>
      </w:r>
      <w:r>
        <w:t>организационныхзадачссоблюдениемтребованийэргономики,техникибезопасности,гигиены,ресурсосбережения,правовыхиэтических</w:t>
      </w:r>
    </w:p>
    <w:p w:rsidR="00076F32" w:rsidRDefault="00076F32">
      <w:pPr>
        <w:spacing w:line="242" w:lineRule="auto"/>
        <w:sectPr w:rsidR="00076F32">
          <w:footerReference w:type="default" r:id="rId81"/>
          <w:pgSz w:w="16840" w:h="11910" w:orient="landscape"/>
          <w:pgMar w:top="780" w:right="620" w:bottom="280" w:left="120" w:header="0" w:footer="0" w:gutter="0"/>
          <w:cols w:space="720"/>
        </w:sectPr>
      </w:pPr>
    </w:p>
    <w:p w:rsidR="00076F32" w:rsidRDefault="00947DCD">
      <w:pPr>
        <w:pStyle w:val="a3"/>
        <w:spacing w:before="62"/>
        <w:ind w:left="1094"/>
        <w:jc w:val="left"/>
      </w:pPr>
      <w:r>
        <w:lastRenderedPageBreak/>
        <w:t>норм,норм информационной</w:t>
      </w:r>
      <w:r>
        <w:rPr>
          <w:spacing w:val="-2"/>
        </w:rPr>
        <w:t>безопасности;</w:t>
      </w:r>
    </w:p>
    <w:p w:rsidR="00076F32" w:rsidRDefault="00947DCD">
      <w:pPr>
        <w:pStyle w:val="a3"/>
        <w:spacing w:before="8"/>
        <w:ind w:left="1094"/>
        <w:jc w:val="left"/>
      </w:pPr>
      <w:r>
        <w:t xml:space="preserve">владетьнавыкамизащитыличнойинформации, соблюдатьтребованияинформационной </w:t>
      </w:r>
      <w:r>
        <w:rPr>
          <w:spacing w:val="-2"/>
        </w:rPr>
        <w:t>безопасности.</w:t>
      </w:r>
    </w:p>
    <w:p w:rsidR="00076F32" w:rsidRDefault="00947DCD">
      <w:pPr>
        <w:pStyle w:val="a3"/>
        <w:spacing w:before="2"/>
        <w:ind w:left="1094" w:right="1128"/>
        <w:jc w:val="left"/>
      </w:pPr>
      <w:r>
        <w:t>Уобучающегосябудутсформированыследующиеуменияобщениякакчастькоммуникативных универсальныхучебныхдействий: осуществлять коммуникацию во всех сферах жизни;</w:t>
      </w:r>
    </w:p>
    <w:p w:rsidR="00076F32" w:rsidRDefault="00947DCD">
      <w:pPr>
        <w:pStyle w:val="a3"/>
        <w:spacing w:line="237" w:lineRule="auto"/>
        <w:ind w:left="1094" w:right="130"/>
        <w:jc w:val="left"/>
      </w:pPr>
      <w:r>
        <w:t>пользоватьсяневербальнымисредствамиобщения,пониматьзначениесоциальныхзнаков,распознавать предпосылкиконфликтныхситуаций и смягчать конфликты;</w:t>
      </w:r>
    </w:p>
    <w:p w:rsidR="00076F32" w:rsidRDefault="00947DCD">
      <w:pPr>
        <w:pStyle w:val="a3"/>
        <w:ind w:left="1094"/>
        <w:jc w:val="left"/>
      </w:pPr>
      <w:r>
        <w:t>владетьразличнымиспособамиобщенияивзаимодействия;аргументированновестидиалог; развёрнуто, логичнои корректносточки зрения культуры речи излагать своё мнение, строитьвысказывание.</w:t>
      </w:r>
    </w:p>
    <w:p w:rsidR="00076F32" w:rsidRDefault="00947DCD">
      <w:pPr>
        <w:pStyle w:val="a3"/>
        <w:tabs>
          <w:tab w:val="left" w:pos="1473"/>
          <w:tab w:val="left" w:pos="3183"/>
          <w:tab w:val="left" w:pos="3980"/>
          <w:tab w:val="left" w:pos="5728"/>
          <w:tab w:val="left" w:pos="7115"/>
          <w:tab w:val="left" w:pos="8071"/>
          <w:tab w:val="left" w:pos="10058"/>
          <w:tab w:val="left" w:pos="10610"/>
        </w:tabs>
        <w:spacing w:line="242" w:lineRule="auto"/>
        <w:ind w:left="1094" w:right="92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4"/>
        </w:rPr>
        <w:t>как</w:t>
      </w:r>
      <w:r>
        <w:tab/>
        <w:t xml:space="preserve">частирегулятивныхуниверсальныхучебных </w:t>
      </w:r>
      <w:r>
        <w:rPr>
          <w:spacing w:val="-2"/>
        </w:rPr>
        <w:t>действий:</w:t>
      </w:r>
    </w:p>
    <w:p w:rsidR="00076F32" w:rsidRDefault="00947DCD">
      <w:pPr>
        <w:pStyle w:val="a3"/>
        <w:ind w:left="1094"/>
        <w:jc w:val="left"/>
      </w:pPr>
      <w:r>
        <w:t>самостоятельно осуществлять познавательнуюдеятельность, выявлять проблемы, ставитьиформулировать собственные задачи в образовательнойдеятельностиижизненныхситуациях;самостоятельно составлять план решения проблемы с учётом имеющихся ресурсов, собственныхвозможностей и предпочтений;</w:t>
      </w:r>
    </w:p>
    <w:p w:rsidR="00076F32" w:rsidRDefault="00947DCD">
      <w:pPr>
        <w:pStyle w:val="a3"/>
        <w:spacing w:line="273" w:lineRule="exact"/>
        <w:ind w:left="1094"/>
        <w:jc w:val="left"/>
      </w:pPr>
      <w:r>
        <w:t>расширятьрамкиучебногопредметанаосновеличных</w:t>
      </w:r>
      <w:r>
        <w:rPr>
          <w:spacing w:val="-2"/>
        </w:rPr>
        <w:t>предпочтений;</w:t>
      </w:r>
    </w:p>
    <w:p w:rsidR="00076F32" w:rsidRDefault="00947DCD">
      <w:pPr>
        <w:pStyle w:val="a3"/>
        <w:spacing w:line="242" w:lineRule="auto"/>
        <w:ind w:left="1094" w:right="4074"/>
        <w:jc w:val="left"/>
      </w:pPr>
      <w:r>
        <w:t>делать осознанный выбор, уметь аргументировать его, братьответственность за результатывыбора; оценивать приобретённый опыт;</w:t>
      </w:r>
    </w:p>
    <w:p w:rsidR="00076F32" w:rsidRDefault="00947DCD">
      <w:pPr>
        <w:pStyle w:val="a3"/>
        <w:spacing w:line="242" w:lineRule="auto"/>
        <w:ind w:left="1094"/>
        <w:jc w:val="left"/>
      </w:pPr>
      <w:r>
        <w:t>стремиться к формированию и проявлению широкой эрудиции в разных областях знания;постоянно повышать свойобразовательныйи культурный уровень.</w:t>
      </w:r>
    </w:p>
    <w:p w:rsidR="00076F32" w:rsidRDefault="00947DCD">
      <w:pPr>
        <w:pStyle w:val="a3"/>
        <w:spacing w:line="242" w:lineRule="auto"/>
        <w:ind w:left="1094" w:right="730"/>
        <w:jc w:val="left"/>
      </w:pPr>
      <w:r>
        <w:t>Уобучающегосябудут сформированыследующиеумениясамоконтроля,принятиясебяи другихкакчасти регулятивныхуниверсальных учебных действий:</w:t>
      </w:r>
    </w:p>
    <w:p w:rsidR="00076F32" w:rsidRDefault="00947DCD">
      <w:pPr>
        <w:pStyle w:val="a3"/>
        <w:spacing w:line="271" w:lineRule="exact"/>
        <w:ind w:left="1094"/>
        <w:jc w:val="left"/>
      </w:pPr>
      <w:r>
        <w:t>даватьоценкуновымситуациям,вноситькоррективывдеятельность,оцениватьсоответствиерезультатов</w:t>
      </w:r>
      <w:r>
        <w:rPr>
          <w:spacing w:val="-2"/>
        </w:rPr>
        <w:t xml:space="preserve"> целям;</w:t>
      </w:r>
    </w:p>
    <w:p w:rsidR="00076F32" w:rsidRDefault="00947DCD">
      <w:pPr>
        <w:pStyle w:val="a3"/>
        <w:spacing w:before="59" w:line="242" w:lineRule="auto"/>
        <w:ind w:left="1094"/>
        <w:jc w:val="left"/>
      </w:pPr>
      <w:r>
        <w:t>владетьнавыкамипознавательнойрефлексиикакосознаниясовершаемыхдействийимыслительныхпроцессов,ихоснованийи результатов; использовать приёмы рефлексии для оценки ситуации, выбора верного решения;</w:t>
      </w:r>
    </w:p>
    <w:p w:rsidR="00076F32" w:rsidRDefault="00947DCD">
      <w:pPr>
        <w:pStyle w:val="a3"/>
        <w:ind w:left="1094" w:right="2420"/>
        <w:jc w:val="left"/>
      </w:pPr>
      <w:r>
        <w:t xml:space="preserve">уметьоцениватьрискиисвоевременнопринимать решениепоихснижению;приниматьсебя, понимаясвоинедостаткии </w:t>
      </w:r>
      <w:r>
        <w:rPr>
          <w:spacing w:val="-2"/>
        </w:rPr>
        <w:t>достоинства;</w:t>
      </w:r>
    </w:p>
    <w:p w:rsidR="00076F32" w:rsidRDefault="00947DCD">
      <w:pPr>
        <w:pStyle w:val="a3"/>
        <w:spacing w:line="247" w:lineRule="auto"/>
        <w:ind w:left="1094" w:right="730"/>
        <w:jc w:val="left"/>
      </w:pPr>
      <w:r>
        <w:t>приниматьмотивыиаргументы другихлюдей прианализерезультатовдеятельности;признавать своёправо иправо другихнаошибку; развивать способность видеть мир с позиции другого человека.</w:t>
      </w:r>
    </w:p>
    <w:p w:rsidR="00076F32" w:rsidRDefault="00947DCD">
      <w:pPr>
        <w:pStyle w:val="a3"/>
        <w:spacing w:line="242" w:lineRule="auto"/>
        <w:ind w:left="1094" w:right="1128"/>
        <w:jc w:val="left"/>
      </w:pPr>
      <w:r>
        <w:t>Уобучающегосябудутсформированыследующиеумениясовместнойдеятельности:пониматьииспользоватьпреимущества командной и индивидуальной работы;</w:t>
      </w:r>
    </w:p>
    <w:p w:rsidR="00076F32" w:rsidRDefault="00947DCD">
      <w:pPr>
        <w:pStyle w:val="a3"/>
        <w:spacing w:line="275" w:lineRule="exact"/>
        <w:ind w:left="1094"/>
        <w:jc w:val="left"/>
      </w:pPr>
      <w:r>
        <w:t>выбиратьтематикуиметодысовместныхдействийсучётомобщихинтересовивозможностейкаждого члена</w:t>
      </w:r>
      <w:r>
        <w:rPr>
          <w:spacing w:val="-2"/>
        </w:rPr>
        <w:t>коллектива;</w:t>
      </w:r>
    </w:p>
    <w:p w:rsidR="00076F32" w:rsidRDefault="00947DCD">
      <w:pPr>
        <w:pStyle w:val="a3"/>
        <w:spacing w:line="237" w:lineRule="auto"/>
        <w:ind w:left="1094"/>
        <w:jc w:val="left"/>
      </w:pPr>
      <w:r>
        <w:t>приниматьцелисовместнойдеятельности,организовыватьикоординироватьдействияпоихдостижению:составлятьпландействий, распределять роли с учётом мнений участников, обсуждать результаты совместной работы;</w:t>
      </w:r>
    </w:p>
    <w:p w:rsidR="00076F32" w:rsidRDefault="00947DCD">
      <w:pPr>
        <w:pStyle w:val="a3"/>
        <w:spacing w:line="274" w:lineRule="exact"/>
        <w:ind w:left="1094"/>
        <w:jc w:val="left"/>
      </w:pPr>
      <w:r>
        <w:t>оцениватькачествосвоеговкладаивкладакаждогоучастникакомандывобщийрезультатпоразработанным</w:t>
      </w:r>
      <w:r>
        <w:rPr>
          <w:spacing w:val="-2"/>
        </w:rPr>
        <w:t>критериям;</w:t>
      </w:r>
    </w:p>
    <w:p w:rsidR="00076F32" w:rsidRDefault="00947DCD">
      <w:pPr>
        <w:pStyle w:val="a3"/>
        <w:spacing w:line="242" w:lineRule="auto"/>
        <w:ind w:left="1094"/>
        <w:jc w:val="left"/>
      </w:pPr>
      <w:r>
        <w:t>предлагатьновыепроекты,оцениватьидеиспозицииновизны,оригинальности,практическойзначимости;проявлятьтворческие способности и воображение, быть инициативным.</w:t>
      </w:r>
    </w:p>
    <w:p w:rsidR="00076F32" w:rsidRDefault="00076F32">
      <w:pPr>
        <w:spacing w:line="242" w:lineRule="auto"/>
        <w:sectPr w:rsidR="00076F32">
          <w:footerReference w:type="default" r:id="rId82"/>
          <w:pgSz w:w="16840" w:h="11910" w:orient="landscape"/>
          <w:pgMar w:top="780" w:right="620" w:bottom="280" w:left="120" w:header="0" w:footer="0" w:gutter="0"/>
          <w:cols w:space="720"/>
        </w:sectPr>
      </w:pPr>
    </w:p>
    <w:p w:rsidR="00076F32" w:rsidRDefault="00947DCD">
      <w:pPr>
        <w:pStyle w:val="a3"/>
        <w:spacing w:before="62"/>
        <w:ind w:left="1094"/>
        <w:jc w:val="left"/>
      </w:pPr>
      <w:r>
        <w:lastRenderedPageBreak/>
        <w:t>Тематическоепланированиепо русскомуязыку10 класс(базовый</w:t>
      </w:r>
      <w:r>
        <w:rPr>
          <w:spacing w:val="-2"/>
        </w:rPr>
        <w:t>уровень)</w:t>
      </w:r>
    </w:p>
    <w:p w:rsidR="00076F32" w:rsidRDefault="00076F32">
      <w:pPr>
        <w:pStyle w:val="a3"/>
        <w:spacing w:before="59"/>
        <w:ind w:left="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127"/>
        <w:gridCol w:w="1565"/>
        <w:gridCol w:w="5819"/>
      </w:tblGrid>
      <w:tr w:rsidR="00076F32">
        <w:trPr>
          <w:trHeight w:val="552"/>
        </w:trPr>
        <w:tc>
          <w:tcPr>
            <w:tcW w:w="677" w:type="dxa"/>
          </w:tcPr>
          <w:p w:rsidR="00076F32" w:rsidRDefault="00947DCD">
            <w:pPr>
              <w:pStyle w:val="TableParagraph"/>
              <w:spacing w:line="274" w:lineRule="exact"/>
              <w:ind w:left="172" w:right="143" w:firstLine="52"/>
              <w:rPr>
                <w:b/>
                <w:sz w:val="24"/>
              </w:rPr>
            </w:pPr>
            <w:r>
              <w:rPr>
                <w:b/>
                <w:spacing w:val="-10"/>
                <w:sz w:val="24"/>
              </w:rPr>
              <w:t xml:space="preserve">№ </w:t>
            </w:r>
            <w:r>
              <w:rPr>
                <w:b/>
                <w:spacing w:val="-4"/>
                <w:sz w:val="24"/>
              </w:rPr>
              <w:t>п/п</w:t>
            </w:r>
          </w:p>
        </w:tc>
        <w:tc>
          <w:tcPr>
            <w:tcW w:w="2127" w:type="dxa"/>
          </w:tcPr>
          <w:p w:rsidR="00076F32" w:rsidRDefault="00947DCD">
            <w:pPr>
              <w:pStyle w:val="TableParagraph"/>
              <w:spacing w:line="274" w:lineRule="exact"/>
              <w:ind w:left="253" w:right="238" w:firstLine="9"/>
              <w:rPr>
                <w:b/>
                <w:sz w:val="24"/>
              </w:rPr>
            </w:pPr>
            <w:r>
              <w:rPr>
                <w:b/>
                <w:spacing w:val="-2"/>
                <w:sz w:val="24"/>
              </w:rPr>
              <w:t xml:space="preserve">Наименование </w:t>
            </w:r>
            <w:r>
              <w:rPr>
                <w:b/>
                <w:sz w:val="24"/>
              </w:rPr>
              <w:t>раздела</w:t>
            </w:r>
            <w:r>
              <w:rPr>
                <w:b/>
                <w:spacing w:val="-2"/>
                <w:sz w:val="24"/>
              </w:rPr>
              <w:t>(темы)</w:t>
            </w:r>
          </w:p>
        </w:tc>
        <w:tc>
          <w:tcPr>
            <w:tcW w:w="1565" w:type="dxa"/>
          </w:tcPr>
          <w:p w:rsidR="00076F32" w:rsidRDefault="00947DCD">
            <w:pPr>
              <w:pStyle w:val="TableParagraph"/>
              <w:spacing w:line="274" w:lineRule="exact"/>
              <w:ind w:left="479" w:right="130" w:hanging="337"/>
              <w:rPr>
                <w:b/>
                <w:sz w:val="24"/>
              </w:rPr>
            </w:pPr>
            <w:r>
              <w:rPr>
                <w:b/>
                <w:spacing w:val="-2"/>
                <w:sz w:val="24"/>
              </w:rPr>
              <w:t>Количество часов</w:t>
            </w:r>
          </w:p>
        </w:tc>
        <w:tc>
          <w:tcPr>
            <w:tcW w:w="5819" w:type="dxa"/>
          </w:tcPr>
          <w:p w:rsidR="00076F32" w:rsidRDefault="00947DCD">
            <w:pPr>
              <w:pStyle w:val="TableParagraph"/>
              <w:spacing w:line="274" w:lineRule="exact"/>
              <w:ind w:left="1747" w:right="452" w:hanging="1287"/>
              <w:rPr>
                <w:b/>
                <w:sz w:val="24"/>
              </w:rPr>
            </w:pPr>
            <w:r>
              <w:rPr>
                <w:b/>
                <w:sz w:val="24"/>
              </w:rPr>
              <w:t>Электронные(цифровые)образовательрные ресуры (далее – ЭОР)</w:t>
            </w:r>
          </w:p>
        </w:tc>
      </w:tr>
      <w:tr w:rsidR="00076F32">
        <w:trPr>
          <w:trHeight w:val="825"/>
        </w:trPr>
        <w:tc>
          <w:tcPr>
            <w:tcW w:w="677" w:type="dxa"/>
          </w:tcPr>
          <w:p w:rsidR="00076F32" w:rsidRDefault="00947DCD">
            <w:pPr>
              <w:pStyle w:val="TableParagraph"/>
              <w:spacing w:line="268" w:lineRule="exact"/>
              <w:ind w:left="115"/>
              <w:rPr>
                <w:sz w:val="24"/>
              </w:rPr>
            </w:pPr>
            <w:r>
              <w:rPr>
                <w:spacing w:val="-5"/>
                <w:sz w:val="24"/>
              </w:rPr>
              <w:t>1.</w:t>
            </w:r>
          </w:p>
        </w:tc>
        <w:tc>
          <w:tcPr>
            <w:tcW w:w="2127" w:type="dxa"/>
          </w:tcPr>
          <w:p w:rsidR="00076F32" w:rsidRDefault="00947DCD">
            <w:pPr>
              <w:pStyle w:val="TableParagraph"/>
              <w:spacing w:line="237" w:lineRule="auto"/>
              <w:ind w:left="114" w:right="135"/>
              <w:rPr>
                <w:sz w:val="24"/>
              </w:rPr>
            </w:pPr>
            <w:r>
              <w:rPr>
                <w:sz w:val="24"/>
              </w:rPr>
              <w:t xml:space="preserve">Общиесведенияо </w:t>
            </w:r>
            <w:r>
              <w:rPr>
                <w:spacing w:val="-2"/>
                <w:sz w:val="24"/>
              </w:rPr>
              <w:t>языке</w:t>
            </w:r>
          </w:p>
        </w:tc>
        <w:tc>
          <w:tcPr>
            <w:tcW w:w="1565" w:type="dxa"/>
          </w:tcPr>
          <w:p w:rsidR="00076F32" w:rsidRDefault="00947DCD">
            <w:pPr>
              <w:pStyle w:val="TableParagraph"/>
              <w:spacing w:line="268" w:lineRule="exact"/>
              <w:ind w:left="19" w:right="15"/>
              <w:jc w:val="center"/>
              <w:rPr>
                <w:sz w:val="24"/>
              </w:rPr>
            </w:pPr>
            <w:r>
              <w:rPr>
                <w:spacing w:val="-10"/>
                <w:sz w:val="24"/>
              </w:rPr>
              <w:t>2</w:t>
            </w:r>
          </w:p>
        </w:tc>
        <w:tc>
          <w:tcPr>
            <w:tcW w:w="5819" w:type="dxa"/>
          </w:tcPr>
          <w:p w:rsidR="00076F32" w:rsidRDefault="00947DCD">
            <w:pPr>
              <w:pStyle w:val="TableParagraph"/>
              <w:spacing w:line="237" w:lineRule="auto"/>
              <w:ind w:left="393" w:right="223" w:firstLine="1142"/>
              <w:rPr>
                <w:sz w:val="24"/>
              </w:rPr>
            </w:pPr>
            <w:r>
              <w:rPr>
                <w:sz w:val="24"/>
              </w:rPr>
              <w:t xml:space="preserve">Интерактивный урок РЭШ </w:t>
            </w:r>
            <w:r>
              <w:rPr>
                <w:spacing w:val="-2"/>
                <w:sz w:val="24"/>
              </w:rPr>
              <w:t>https://resh.edu.ru/subject/lesson/5890/start/175882/</w:t>
            </w:r>
          </w:p>
        </w:tc>
      </w:tr>
      <w:tr w:rsidR="00076F32">
        <w:trPr>
          <w:trHeight w:val="830"/>
        </w:trPr>
        <w:tc>
          <w:tcPr>
            <w:tcW w:w="677" w:type="dxa"/>
          </w:tcPr>
          <w:p w:rsidR="00076F32" w:rsidRDefault="00947DCD">
            <w:pPr>
              <w:pStyle w:val="TableParagraph"/>
              <w:spacing w:line="268" w:lineRule="exact"/>
              <w:ind w:left="115"/>
              <w:rPr>
                <w:sz w:val="24"/>
              </w:rPr>
            </w:pPr>
            <w:r>
              <w:rPr>
                <w:spacing w:val="-5"/>
                <w:sz w:val="24"/>
              </w:rPr>
              <w:t>2.</w:t>
            </w:r>
          </w:p>
        </w:tc>
        <w:tc>
          <w:tcPr>
            <w:tcW w:w="2127" w:type="dxa"/>
          </w:tcPr>
          <w:p w:rsidR="00076F32" w:rsidRDefault="00947DCD">
            <w:pPr>
              <w:pStyle w:val="TableParagraph"/>
              <w:spacing w:line="267" w:lineRule="exact"/>
              <w:ind w:left="114"/>
              <w:rPr>
                <w:sz w:val="24"/>
              </w:rPr>
            </w:pPr>
            <w:r>
              <w:rPr>
                <w:sz w:val="24"/>
              </w:rPr>
              <w:t xml:space="preserve">Речькак </w:t>
            </w:r>
            <w:r>
              <w:rPr>
                <w:spacing w:val="-5"/>
                <w:sz w:val="24"/>
              </w:rPr>
              <w:t>вид</w:t>
            </w:r>
          </w:p>
          <w:p w:rsidR="00076F32" w:rsidRDefault="00947DCD">
            <w:pPr>
              <w:pStyle w:val="TableParagraph"/>
              <w:spacing w:line="274" w:lineRule="exact"/>
              <w:ind w:left="114"/>
              <w:rPr>
                <w:sz w:val="24"/>
              </w:rPr>
            </w:pPr>
            <w:r>
              <w:rPr>
                <w:spacing w:val="-2"/>
                <w:sz w:val="24"/>
              </w:rPr>
              <w:t>коммуникативной деятельности</w:t>
            </w:r>
          </w:p>
        </w:tc>
        <w:tc>
          <w:tcPr>
            <w:tcW w:w="1565" w:type="dxa"/>
          </w:tcPr>
          <w:p w:rsidR="00076F32" w:rsidRDefault="00947DCD">
            <w:pPr>
              <w:pStyle w:val="TableParagraph"/>
              <w:spacing w:line="268" w:lineRule="exact"/>
              <w:ind w:left="19" w:right="15"/>
              <w:jc w:val="center"/>
              <w:rPr>
                <w:sz w:val="24"/>
              </w:rPr>
            </w:pPr>
            <w:r>
              <w:rPr>
                <w:spacing w:val="-10"/>
                <w:sz w:val="24"/>
              </w:rPr>
              <w:t>3</w:t>
            </w:r>
          </w:p>
        </w:tc>
        <w:tc>
          <w:tcPr>
            <w:tcW w:w="5819" w:type="dxa"/>
          </w:tcPr>
          <w:p w:rsidR="00076F32" w:rsidRDefault="00947DCD">
            <w:pPr>
              <w:pStyle w:val="TableParagraph"/>
              <w:spacing w:line="247" w:lineRule="auto"/>
              <w:ind w:left="513" w:right="223" w:firstLine="1022"/>
              <w:rPr>
                <w:sz w:val="24"/>
              </w:rPr>
            </w:pPr>
            <w:r>
              <w:rPr>
                <w:sz w:val="24"/>
              </w:rPr>
              <w:t xml:space="preserve">Интерактивный урок РЭШ </w:t>
            </w:r>
            <w:r>
              <w:rPr>
                <w:spacing w:val="-2"/>
                <w:sz w:val="24"/>
              </w:rPr>
              <w:t>https://resh.edu.ru/subject/lesson/4663/start/9523/</w:t>
            </w:r>
          </w:p>
        </w:tc>
      </w:tr>
      <w:tr w:rsidR="00076F32">
        <w:trPr>
          <w:trHeight w:val="552"/>
        </w:trPr>
        <w:tc>
          <w:tcPr>
            <w:tcW w:w="677" w:type="dxa"/>
          </w:tcPr>
          <w:p w:rsidR="00076F32" w:rsidRDefault="00947DCD">
            <w:pPr>
              <w:pStyle w:val="TableParagraph"/>
              <w:spacing w:line="268" w:lineRule="exact"/>
              <w:ind w:left="115"/>
              <w:rPr>
                <w:sz w:val="24"/>
              </w:rPr>
            </w:pPr>
            <w:r>
              <w:rPr>
                <w:spacing w:val="-5"/>
                <w:sz w:val="24"/>
              </w:rPr>
              <w:t>3.</w:t>
            </w:r>
          </w:p>
        </w:tc>
        <w:tc>
          <w:tcPr>
            <w:tcW w:w="2127" w:type="dxa"/>
          </w:tcPr>
          <w:p w:rsidR="00076F32" w:rsidRDefault="00947DCD">
            <w:pPr>
              <w:pStyle w:val="TableParagraph"/>
              <w:spacing w:line="268" w:lineRule="exact"/>
              <w:ind w:left="114"/>
              <w:rPr>
                <w:sz w:val="24"/>
              </w:rPr>
            </w:pPr>
            <w:r>
              <w:rPr>
                <w:spacing w:val="-2"/>
                <w:sz w:val="24"/>
              </w:rPr>
              <w:t>Орфография</w:t>
            </w:r>
          </w:p>
        </w:tc>
        <w:tc>
          <w:tcPr>
            <w:tcW w:w="1565" w:type="dxa"/>
          </w:tcPr>
          <w:p w:rsidR="00076F32" w:rsidRDefault="00947DCD">
            <w:pPr>
              <w:pStyle w:val="TableParagraph"/>
              <w:spacing w:line="268" w:lineRule="exact"/>
              <w:ind w:left="19"/>
              <w:jc w:val="center"/>
              <w:rPr>
                <w:sz w:val="24"/>
              </w:rPr>
            </w:pPr>
            <w:r>
              <w:rPr>
                <w:spacing w:val="-5"/>
                <w:sz w:val="24"/>
              </w:rPr>
              <w:t>11</w:t>
            </w:r>
          </w:p>
        </w:tc>
        <w:tc>
          <w:tcPr>
            <w:tcW w:w="5819" w:type="dxa"/>
          </w:tcPr>
          <w:p w:rsidR="00076F32" w:rsidRDefault="00947DCD">
            <w:pPr>
              <w:pStyle w:val="TableParagraph"/>
              <w:spacing w:line="270" w:lineRule="exact"/>
              <w:ind w:left="643" w:right="223" w:hanging="414"/>
              <w:rPr>
                <w:sz w:val="24"/>
              </w:rPr>
            </w:pPr>
            <w:r>
              <w:rPr>
                <w:sz w:val="24"/>
              </w:rPr>
              <w:t xml:space="preserve">Справочно-информационныйпорталГРАМОТА.РУ </w:t>
            </w:r>
            <w:hyperlink r:id="rId83">
              <w:r>
                <w:rPr>
                  <w:spacing w:val="-2"/>
                  <w:sz w:val="24"/>
                </w:rPr>
                <w:t>http://new.gramota.ru/biblio/readingroom/rules</w:t>
              </w:r>
            </w:hyperlink>
          </w:p>
        </w:tc>
      </w:tr>
      <w:tr w:rsidR="00076F32">
        <w:trPr>
          <w:trHeight w:val="3317"/>
        </w:trPr>
        <w:tc>
          <w:tcPr>
            <w:tcW w:w="677" w:type="dxa"/>
          </w:tcPr>
          <w:p w:rsidR="00076F32" w:rsidRDefault="00947DCD">
            <w:pPr>
              <w:pStyle w:val="TableParagraph"/>
              <w:spacing w:line="268" w:lineRule="exact"/>
              <w:ind w:left="115"/>
              <w:rPr>
                <w:sz w:val="24"/>
              </w:rPr>
            </w:pPr>
            <w:r>
              <w:rPr>
                <w:spacing w:val="-5"/>
                <w:sz w:val="24"/>
              </w:rPr>
              <w:t>4.</w:t>
            </w:r>
          </w:p>
        </w:tc>
        <w:tc>
          <w:tcPr>
            <w:tcW w:w="2127" w:type="dxa"/>
          </w:tcPr>
          <w:p w:rsidR="00076F32" w:rsidRDefault="00947DCD">
            <w:pPr>
              <w:pStyle w:val="TableParagraph"/>
              <w:spacing w:line="242" w:lineRule="auto"/>
              <w:ind w:left="114" w:right="723"/>
              <w:rPr>
                <w:sz w:val="24"/>
              </w:rPr>
            </w:pPr>
            <w:r>
              <w:rPr>
                <w:sz w:val="24"/>
              </w:rPr>
              <w:t xml:space="preserve">Синтаксиси </w:t>
            </w:r>
            <w:r>
              <w:rPr>
                <w:spacing w:val="-2"/>
                <w:sz w:val="24"/>
              </w:rPr>
              <w:t>пунктуация</w:t>
            </w:r>
          </w:p>
        </w:tc>
        <w:tc>
          <w:tcPr>
            <w:tcW w:w="1565" w:type="dxa"/>
          </w:tcPr>
          <w:p w:rsidR="00076F32" w:rsidRDefault="00947DCD">
            <w:pPr>
              <w:pStyle w:val="TableParagraph"/>
              <w:spacing w:line="268" w:lineRule="exact"/>
              <w:ind w:left="19"/>
              <w:jc w:val="center"/>
              <w:rPr>
                <w:sz w:val="24"/>
              </w:rPr>
            </w:pPr>
            <w:r>
              <w:rPr>
                <w:spacing w:val="-5"/>
                <w:sz w:val="24"/>
              </w:rPr>
              <w:t>22</w:t>
            </w:r>
          </w:p>
        </w:tc>
        <w:tc>
          <w:tcPr>
            <w:tcW w:w="5819" w:type="dxa"/>
          </w:tcPr>
          <w:p w:rsidR="00076F32" w:rsidRDefault="00947DCD">
            <w:pPr>
              <w:pStyle w:val="TableParagraph"/>
              <w:ind w:left="340" w:right="321" w:hanging="18"/>
              <w:jc w:val="center"/>
              <w:rPr>
                <w:sz w:val="24"/>
              </w:rPr>
            </w:pPr>
            <w:r>
              <w:rPr>
                <w:sz w:val="24"/>
              </w:rPr>
              <w:t xml:space="preserve">Платформа Internetурок </w:t>
            </w:r>
            <w:r>
              <w:rPr>
                <w:spacing w:val="-2"/>
                <w:sz w:val="24"/>
              </w:rPr>
              <w:t xml:space="preserve">https://interneturok.ru/lesson/russian/10-klass/spisok- urokov/tekst-sredstva-svyazi?block=player </w:t>
            </w:r>
            <w:r>
              <w:rPr>
                <w:sz w:val="24"/>
              </w:rPr>
              <w:t>Платформа Internetурок</w:t>
            </w:r>
          </w:p>
          <w:p w:rsidR="00076F32" w:rsidRDefault="00947DCD">
            <w:pPr>
              <w:pStyle w:val="TableParagraph"/>
              <w:spacing w:line="242" w:lineRule="auto"/>
              <w:ind w:left="215" w:right="195"/>
              <w:jc w:val="center"/>
              <w:rPr>
                <w:sz w:val="24"/>
              </w:rPr>
            </w:pPr>
            <w:r>
              <w:rPr>
                <w:spacing w:val="-2"/>
                <w:sz w:val="24"/>
              </w:rPr>
              <w:t xml:space="preserve">https://interneturok.ru/lesson/russian/ege/podgotovka-k- ege/a9-grammaticheskaya-osnova-predlozheniya </w:t>
            </w:r>
            <w:r>
              <w:rPr>
                <w:sz w:val="24"/>
              </w:rPr>
              <w:t xml:space="preserve">Интерактивный урок РЭШ </w:t>
            </w:r>
            <w:r>
              <w:rPr>
                <w:spacing w:val="-2"/>
                <w:sz w:val="24"/>
              </w:rPr>
              <w:t xml:space="preserve">https://resh.edu.ru/subject/lesson/3659/start/221300/ </w:t>
            </w:r>
            <w:r>
              <w:rPr>
                <w:sz w:val="24"/>
              </w:rPr>
              <w:t xml:space="preserve">Интерактивный урок РЭШ </w:t>
            </w:r>
            <w:r>
              <w:rPr>
                <w:spacing w:val="-2"/>
                <w:sz w:val="24"/>
              </w:rPr>
              <w:t xml:space="preserve">https://resh.edu.ru/subject/lesson/5887/start/175726/ </w:t>
            </w:r>
            <w:r>
              <w:rPr>
                <w:sz w:val="24"/>
              </w:rPr>
              <w:t>Интерактивный урок РЭШ</w:t>
            </w:r>
          </w:p>
          <w:p w:rsidR="00076F32" w:rsidRDefault="00947DCD">
            <w:pPr>
              <w:pStyle w:val="TableParagraph"/>
              <w:spacing w:line="250" w:lineRule="exact"/>
              <w:ind w:left="5"/>
              <w:jc w:val="center"/>
              <w:rPr>
                <w:sz w:val="24"/>
              </w:rPr>
            </w:pPr>
            <w:r>
              <w:rPr>
                <w:spacing w:val="-2"/>
                <w:sz w:val="24"/>
              </w:rPr>
              <w:t>https://resh.edu.ru/subject/lesson/4792/start/175757/</w:t>
            </w:r>
          </w:p>
        </w:tc>
      </w:tr>
      <w:tr w:rsidR="00076F32">
        <w:trPr>
          <w:trHeight w:val="825"/>
        </w:trPr>
        <w:tc>
          <w:tcPr>
            <w:tcW w:w="677" w:type="dxa"/>
          </w:tcPr>
          <w:p w:rsidR="00076F32" w:rsidRDefault="00947DCD">
            <w:pPr>
              <w:pStyle w:val="TableParagraph"/>
              <w:spacing w:line="264" w:lineRule="exact"/>
              <w:ind w:left="115"/>
              <w:rPr>
                <w:sz w:val="24"/>
              </w:rPr>
            </w:pPr>
            <w:r>
              <w:rPr>
                <w:spacing w:val="-5"/>
                <w:sz w:val="24"/>
              </w:rPr>
              <w:t>5.</w:t>
            </w:r>
          </w:p>
        </w:tc>
        <w:tc>
          <w:tcPr>
            <w:tcW w:w="2127" w:type="dxa"/>
          </w:tcPr>
          <w:p w:rsidR="00076F32" w:rsidRDefault="00947DCD">
            <w:pPr>
              <w:pStyle w:val="TableParagraph"/>
              <w:spacing w:line="262" w:lineRule="exact"/>
              <w:ind w:left="114"/>
              <w:rPr>
                <w:sz w:val="24"/>
              </w:rPr>
            </w:pPr>
            <w:r>
              <w:rPr>
                <w:sz w:val="24"/>
              </w:rPr>
              <w:t>Становление</w:t>
            </w:r>
            <w:r>
              <w:rPr>
                <w:spacing w:val="-10"/>
                <w:sz w:val="24"/>
              </w:rPr>
              <w:t>и</w:t>
            </w:r>
          </w:p>
          <w:p w:rsidR="00076F32" w:rsidRDefault="00947DCD">
            <w:pPr>
              <w:pStyle w:val="TableParagraph"/>
              <w:spacing w:line="274" w:lineRule="exact"/>
              <w:ind w:left="114"/>
              <w:rPr>
                <w:sz w:val="24"/>
              </w:rPr>
            </w:pPr>
            <w:r>
              <w:rPr>
                <w:spacing w:val="-2"/>
                <w:sz w:val="24"/>
              </w:rPr>
              <w:t>развитиерусского языка</w:t>
            </w:r>
          </w:p>
        </w:tc>
        <w:tc>
          <w:tcPr>
            <w:tcW w:w="1565" w:type="dxa"/>
          </w:tcPr>
          <w:p w:rsidR="00076F32" w:rsidRDefault="00947DCD">
            <w:pPr>
              <w:pStyle w:val="TableParagraph"/>
              <w:spacing w:line="264" w:lineRule="exact"/>
              <w:ind w:left="19" w:right="15"/>
              <w:jc w:val="center"/>
              <w:rPr>
                <w:sz w:val="24"/>
              </w:rPr>
            </w:pPr>
            <w:r>
              <w:rPr>
                <w:spacing w:val="-10"/>
                <w:sz w:val="24"/>
              </w:rPr>
              <w:t>2</w:t>
            </w:r>
          </w:p>
        </w:tc>
        <w:tc>
          <w:tcPr>
            <w:tcW w:w="5819" w:type="dxa"/>
          </w:tcPr>
          <w:p w:rsidR="00076F32" w:rsidRDefault="00947DCD">
            <w:pPr>
              <w:pStyle w:val="TableParagraph"/>
              <w:spacing w:line="242" w:lineRule="auto"/>
              <w:ind w:left="393" w:right="223" w:firstLine="1142"/>
              <w:rPr>
                <w:sz w:val="24"/>
              </w:rPr>
            </w:pPr>
            <w:r>
              <w:rPr>
                <w:sz w:val="24"/>
              </w:rPr>
              <w:t xml:space="preserve">Интерактивный урок РЭШ </w:t>
            </w:r>
            <w:r>
              <w:rPr>
                <w:spacing w:val="-2"/>
                <w:sz w:val="24"/>
              </w:rPr>
              <w:t>https://resh.edu.ru/subject/lesson/5891/start/105811/</w:t>
            </w:r>
          </w:p>
        </w:tc>
      </w:tr>
      <w:tr w:rsidR="00076F32" w:rsidRPr="00A06279">
        <w:trPr>
          <w:trHeight w:val="1103"/>
        </w:trPr>
        <w:tc>
          <w:tcPr>
            <w:tcW w:w="677" w:type="dxa"/>
          </w:tcPr>
          <w:p w:rsidR="00076F32" w:rsidRDefault="00947DCD">
            <w:pPr>
              <w:pStyle w:val="TableParagraph"/>
              <w:spacing w:line="268" w:lineRule="exact"/>
              <w:ind w:left="115"/>
              <w:rPr>
                <w:sz w:val="24"/>
              </w:rPr>
            </w:pPr>
            <w:r>
              <w:rPr>
                <w:spacing w:val="-5"/>
                <w:sz w:val="24"/>
              </w:rPr>
              <w:t>6.</w:t>
            </w:r>
          </w:p>
        </w:tc>
        <w:tc>
          <w:tcPr>
            <w:tcW w:w="2127" w:type="dxa"/>
          </w:tcPr>
          <w:p w:rsidR="00076F32" w:rsidRDefault="00947DCD">
            <w:pPr>
              <w:pStyle w:val="TableParagraph"/>
              <w:ind w:left="114" w:right="94"/>
              <w:rPr>
                <w:sz w:val="24"/>
              </w:rPr>
            </w:pPr>
            <w:r>
              <w:rPr>
                <w:sz w:val="24"/>
              </w:rPr>
              <w:t xml:space="preserve">Текст как результатречевой </w:t>
            </w:r>
            <w:r>
              <w:rPr>
                <w:spacing w:val="-2"/>
                <w:sz w:val="24"/>
              </w:rPr>
              <w:t>деятельности</w:t>
            </w:r>
          </w:p>
        </w:tc>
        <w:tc>
          <w:tcPr>
            <w:tcW w:w="1565" w:type="dxa"/>
          </w:tcPr>
          <w:p w:rsidR="00076F32" w:rsidRDefault="00947DCD">
            <w:pPr>
              <w:pStyle w:val="TableParagraph"/>
              <w:spacing w:line="268" w:lineRule="exact"/>
              <w:ind w:left="19" w:right="15"/>
              <w:jc w:val="center"/>
              <w:rPr>
                <w:sz w:val="24"/>
              </w:rPr>
            </w:pPr>
            <w:r>
              <w:rPr>
                <w:spacing w:val="-10"/>
                <w:sz w:val="24"/>
              </w:rPr>
              <w:t>2</w:t>
            </w:r>
          </w:p>
        </w:tc>
        <w:tc>
          <w:tcPr>
            <w:tcW w:w="5819" w:type="dxa"/>
          </w:tcPr>
          <w:p w:rsidR="00076F32" w:rsidRDefault="00947DCD">
            <w:pPr>
              <w:pStyle w:val="TableParagraph"/>
              <w:ind w:left="244" w:right="234" w:hanging="9"/>
              <w:jc w:val="center"/>
              <w:rPr>
                <w:sz w:val="24"/>
              </w:rPr>
            </w:pPr>
            <w:r>
              <w:rPr>
                <w:sz w:val="24"/>
              </w:rPr>
              <w:t xml:space="preserve">Платформа Internetурок </w:t>
            </w:r>
            <w:r>
              <w:rPr>
                <w:spacing w:val="-2"/>
                <w:sz w:val="24"/>
              </w:rPr>
              <w:t>https://interneturok.ru/lesson/russian/10-klass/spisok- urokov/tekst-sredstva-svyazi-chast-1-chto-takoe-tekst-i-</w:t>
            </w:r>
          </w:p>
          <w:p w:rsidR="00076F32" w:rsidRPr="001D24F7" w:rsidRDefault="00947DCD">
            <w:pPr>
              <w:pStyle w:val="TableParagraph"/>
              <w:spacing w:line="264" w:lineRule="exact"/>
              <w:ind w:right="1"/>
              <w:jc w:val="center"/>
              <w:rPr>
                <w:sz w:val="24"/>
                <w:lang w:val="en-US"/>
              </w:rPr>
            </w:pPr>
            <w:proofErr w:type="spellStart"/>
            <w:r w:rsidRPr="001D24F7">
              <w:rPr>
                <w:spacing w:val="-2"/>
                <w:sz w:val="24"/>
                <w:lang w:val="en-US"/>
              </w:rPr>
              <w:t>kakovy</w:t>
            </w:r>
            <w:proofErr w:type="spellEnd"/>
            <w:r w:rsidRPr="001D24F7">
              <w:rPr>
                <w:spacing w:val="-2"/>
                <w:sz w:val="24"/>
                <w:lang w:val="en-US"/>
              </w:rPr>
              <w:t>-ego-</w:t>
            </w:r>
            <w:proofErr w:type="spellStart"/>
            <w:r w:rsidRPr="001D24F7">
              <w:rPr>
                <w:spacing w:val="-2"/>
                <w:sz w:val="24"/>
                <w:lang w:val="en-US"/>
              </w:rPr>
              <w:t>priznaki?block</w:t>
            </w:r>
            <w:proofErr w:type="spellEnd"/>
            <w:r w:rsidRPr="001D24F7">
              <w:rPr>
                <w:spacing w:val="-2"/>
                <w:sz w:val="24"/>
                <w:lang w:val="en-US"/>
              </w:rPr>
              <w:t>=player</w:t>
            </w:r>
          </w:p>
        </w:tc>
      </w:tr>
      <w:tr w:rsidR="00076F32" w:rsidRPr="00A06279">
        <w:trPr>
          <w:trHeight w:val="1104"/>
        </w:trPr>
        <w:tc>
          <w:tcPr>
            <w:tcW w:w="677" w:type="dxa"/>
          </w:tcPr>
          <w:p w:rsidR="00076F32" w:rsidRDefault="00947DCD">
            <w:pPr>
              <w:pStyle w:val="TableParagraph"/>
              <w:spacing w:line="268" w:lineRule="exact"/>
              <w:ind w:left="115"/>
              <w:rPr>
                <w:sz w:val="24"/>
              </w:rPr>
            </w:pPr>
            <w:r>
              <w:rPr>
                <w:spacing w:val="-5"/>
                <w:sz w:val="24"/>
              </w:rPr>
              <w:t>7.</w:t>
            </w:r>
          </w:p>
        </w:tc>
        <w:tc>
          <w:tcPr>
            <w:tcW w:w="2127" w:type="dxa"/>
          </w:tcPr>
          <w:p w:rsidR="00076F32" w:rsidRDefault="00947DCD">
            <w:pPr>
              <w:pStyle w:val="TableParagraph"/>
              <w:spacing w:line="242" w:lineRule="auto"/>
              <w:ind w:left="114"/>
              <w:rPr>
                <w:sz w:val="24"/>
              </w:rPr>
            </w:pPr>
            <w:r>
              <w:rPr>
                <w:sz w:val="24"/>
              </w:rPr>
              <w:t xml:space="preserve">Краткаяистория </w:t>
            </w:r>
            <w:r>
              <w:rPr>
                <w:spacing w:val="-2"/>
                <w:sz w:val="24"/>
              </w:rPr>
              <w:t>русской</w:t>
            </w:r>
          </w:p>
          <w:p w:rsidR="00076F32" w:rsidRDefault="00947DCD">
            <w:pPr>
              <w:pStyle w:val="TableParagraph"/>
              <w:spacing w:line="274" w:lineRule="exact"/>
              <w:ind w:left="114" w:right="94"/>
              <w:rPr>
                <w:sz w:val="24"/>
              </w:rPr>
            </w:pPr>
            <w:r>
              <w:rPr>
                <w:sz w:val="24"/>
              </w:rPr>
              <w:t>письменности и реформырусского</w:t>
            </w:r>
          </w:p>
        </w:tc>
        <w:tc>
          <w:tcPr>
            <w:tcW w:w="1565" w:type="dxa"/>
          </w:tcPr>
          <w:p w:rsidR="00076F32" w:rsidRDefault="00947DCD">
            <w:pPr>
              <w:pStyle w:val="TableParagraph"/>
              <w:spacing w:line="268" w:lineRule="exact"/>
              <w:ind w:left="19" w:right="15"/>
              <w:jc w:val="center"/>
              <w:rPr>
                <w:sz w:val="24"/>
              </w:rPr>
            </w:pPr>
            <w:r>
              <w:rPr>
                <w:spacing w:val="-10"/>
                <w:sz w:val="24"/>
              </w:rPr>
              <w:t>1</w:t>
            </w:r>
          </w:p>
        </w:tc>
        <w:tc>
          <w:tcPr>
            <w:tcW w:w="5819" w:type="dxa"/>
          </w:tcPr>
          <w:p w:rsidR="00076F32" w:rsidRDefault="00947DCD">
            <w:pPr>
              <w:pStyle w:val="TableParagraph"/>
              <w:spacing w:line="242" w:lineRule="auto"/>
              <w:ind w:left="340" w:right="321" w:hanging="18"/>
              <w:jc w:val="center"/>
              <w:rPr>
                <w:sz w:val="24"/>
              </w:rPr>
            </w:pPr>
            <w:r>
              <w:rPr>
                <w:sz w:val="24"/>
              </w:rPr>
              <w:t xml:space="preserve">Платформа Internetурок </w:t>
            </w:r>
            <w:r>
              <w:rPr>
                <w:spacing w:val="-2"/>
                <w:sz w:val="24"/>
              </w:rPr>
              <w:t>https://interneturok.ru/lesson/russian/10-klass/spisok-</w:t>
            </w:r>
          </w:p>
          <w:p w:rsidR="00076F32" w:rsidRPr="001D24F7" w:rsidRDefault="00947DCD">
            <w:pPr>
              <w:pStyle w:val="TableParagraph"/>
              <w:spacing w:line="274" w:lineRule="exact"/>
              <w:ind w:left="360" w:right="340"/>
              <w:jc w:val="center"/>
              <w:rPr>
                <w:sz w:val="24"/>
                <w:lang w:val="en-US"/>
              </w:rPr>
            </w:pPr>
            <w:proofErr w:type="spellStart"/>
            <w:r w:rsidRPr="001D24F7">
              <w:rPr>
                <w:spacing w:val="-2"/>
                <w:sz w:val="24"/>
                <w:lang w:val="en-US"/>
              </w:rPr>
              <w:t>urokov</w:t>
            </w:r>
            <w:proofErr w:type="spellEnd"/>
            <w:r w:rsidRPr="001D24F7">
              <w:rPr>
                <w:spacing w:val="-2"/>
                <w:sz w:val="24"/>
                <w:lang w:val="en-US"/>
              </w:rPr>
              <w:t xml:space="preserve">/tekst-sredstva-svyazi-chast-2-tsepnaya-svyaz- </w:t>
            </w:r>
            <w:proofErr w:type="spellStart"/>
            <w:r w:rsidRPr="001D24F7">
              <w:rPr>
                <w:spacing w:val="-2"/>
                <w:sz w:val="24"/>
                <w:lang w:val="en-US"/>
              </w:rPr>
              <w:t>parallelnaya-svyaz?block</w:t>
            </w:r>
            <w:proofErr w:type="spellEnd"/>
            <w:r w:rsidRPr="001D24F7">
              <w:rPr>
                <w:spacing w:val="-2"/>
                <w:sz w:val="24"/>
                <w:lang w:val="en-US"/>
              </w:rPr>
              <w:t>=player</w:t>
            </w:r>
          </w:p>
        </w:tc>
      </w:tr>
      <w:tr w:rsidR="00076F32">
        <w:trPr>
          <w:trHeight w:val="277"/>
        </w:trPr>
        <w:tc>
          <w:tcPr>
            <w:tcW w:w="677" w:type="dxa"/>
          </w:tcPr>
          <w:p w:rsidR="00076F32" w:rsidRPr="001D24F7" w:rsidRDefault="00076F32">
            <w:pPr>
              <w:pStyle w:val="TableParagraph"/>
              <w:rPr>
                <w:sz w:val="20"/>
                <w:lang w:val="en-US"/>
              </w:rPr>
            </w:pPr>
          </w:p>
        </w:tc>
        <w:tc>
          <w:tcPr>
            <w:tcW w:w="2127" w:type="dxa"/>
          </w:tcPr>
          <w:p w:rsidR="00076F32" w:rsidRDefault="00947DCD">
            <w:pPr>
              <w:pStyle w:val="TableParagraph"/>
              <w:spacing w:line="257" w:lineRule="exact"/>
              <w:ind w:left="114"/>
              <w:rPr>
                <w:sz w:val="24"/>
              </w:rPr>
            </w:pPr>
            <w:r>
              <w:rPr>
                <w:spacing w:val="-2"/>
                <w:sz w:val="24"/>
              </w:rPr>
              <w:t>письма</w:t>
            </w:r>
          </w:p>
        </w:tc>
        <w:tc>
          <w:tcPr>
            <w:tcW w:w="1565" w:type="dxa"/>
          </w:tcPr>
          <w:p w:rsidR="00076F32" w:rsidRDefault="00076F32">
            <w:pPr>
              <w:pStyle w:val="TableParagraph"/>
              <w:rPr>
                <w:sz w:val="20"/>
              </w:rPr>
            </w:pPr>
          </w:p>
        </w:tc>
        <w:tc>
          <w:tcPr>
            <w:tcW w:w="5819" w:type="dxa"/>
          </w:tcPr>
          <w:p w:rsidR="00076F32" w:rsidRDefault="00076F32">
            <w:pPr>
              <w:pStyle w:val="TableParagraph"/>
              <w:rPr>
                <w:sz w:val="20"/>
              </w:rPr>
            </w:pPr>
          </w:p>
        </w:tc>
      </w:tr>
    </w:tbl>
    <w:p w:rsidR="00076F32" w:rsidRDefault="00076F32">
      <w:pPr>
        <w:rPr>
          <w:sz w:val="20"/>
        </w:rPr>
        <w:sectPr w:rsidR="00076F32">
          <w:footerReference w:type="default" r:id="rId84"/>
          <w:pgSz w:w="16840" w:h="11910" w:orient="landscape"/>
          <w:pgMar w:top="780" w:right="620" w:bottom="280" w:left="120" w:header="0" w:footer="0"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127"/>
        <w:gridCol w:w="1565"/>
        <w:gridCol w:w="5819"/>
      </w:tblGrid>
      <w:tr w:rsidR="00076F32">
        <w:trPr>
          <w:trHeight w:val="1656"/>
        </w:trPr>
        <w:tc>
          <w:tcPr>
            <w:tcW w:w="677" w:type="dxa"/>
          </w:tcPr>
          <w:p w:rsidR="00076F32" w:rsidRDefault="00947DCD">
            <w:pPr>
              <w:pStyle w:val="TableParagraph"/>
              <w:spacing w:line="268" w:lineRule="exact"/>
              <w:ind w:left="115"/>
              <w:rPr>
                <w:sz w:val="24"/>
              </w:rPr>
            </w:pPr>
            <w:r>
              <w:rPr>
                <w:spacing w:val="-5"/>
                <w:sz w:val="24"/>
              </w:rPr>
              <w:lastRenderedPageBreak/>
              <w:t>8.</w:t>
            </w:r>
          </w:p>
        </w:tc>
        <w:tc>
          <w:tcPr>
            <w:tcW w:w="2127" w:type="dxa"/>
          </w:tcPr>
          <w:p w:rsidR="00076F32" w:rsidRDefault="00947DCD">
            <w:pPr>
              <w:pStyle w:val="TableParagraph"/>
              <w:ind w:left="114"/>
              <w:rPr>
                <w:sz w:val="24"/>
              </w:rPr>
            </w:pPr>
            <w:r>
              <w:rPr>
                <w:sz w:val="24"/>
              </w:rPr>
              <w:t xml:space="preserve">Виды речевой деятельности и </w:t>
            </w:r>
            <w:r>
              <w:rPr>
                <w:spacing w:val="-2"/>
                <w:sz w:val="24"/>
              </w:rPr>
              <w:t>способы информационной</w:t>
            </w:r>
          </w:p>
          <w:p w:rsidR="00076F32" w:rsidRDefault="00947DCD">
            <w:pPr>
              <w:pStyle w:val="TableParagraph"/>
              <w:spacing w:line="274" w:lineRule="exact"/>
              <w:ind w:left="114" w:right="238"/>
              <w:rPr>
                <w:sz w:val="24"/>
              </w:rPr>
            </w:pPr>
            <w:r>
              <w:rPr>
                <w:spacing w:val="-2"/>
                <w:sz w:val="24"/>
              </w:rPr>
              <w:t>переработки текста</w:t>
            </w:r>
          </w:p>
        </w:tc>
        <w:tc>
          <w:tcPr>
            <w:tcW w:w="1565" w:type="dxa"/>
          </w:tcPr>
          <w:p w:rsidR="00076F32" w:rsidRDefault="00947DCD">
            <w:pPr>
              <w:pStyle w:val="TableParagraph"/>
              <w:spacing w:line="268" w:lineRule="exact"/>
              <w:ind w:left="19" w:right="15"/>
              <w:jc w:val="center"/>
              <w:rPr>
                <w:sz w:val="24"/>
              </w:rPr>
            </w:pPr>
            <w:r>
              <w:rPr>
                <w:spacing w:val="-10"/>
                <w:sz w:val="24"/>
              </w:rPr>
              <w:t>2</w:t>
            </w:r>
          </w:p>
        </w:tc>
        <w:tc>
          <w:tcPr>
            <w:tcW w:w="5819" w:type="dxa"/>
          </w:tcPr>
          <w:p w:rsidR="00076F32" w:rsidRDefault="00947DCD">
            <w:pPr>
              <w:pStyle w:val="TableParagraph"/>
              <w:ind w:left="335" w:right="325" w:hanging="9"/>
              <w:jc w:val="center"/>
              <w:rPr>
                <w:sz w:val="24"/>
              </w:rPr>
            </w:pPr>
            <w:r>
              <w:rPr>
                <w:sz w:val="24"/>
              </w:rPr>
              <w:t xml:space="preserve">Платформа Internetурок </w:t>
            </w:r>
            <w:r>
              <w:rPr>
                <w:spacing w:val="-2"/>
                <w:sz w:val="24"/>
              </w:rPr>
              <w:t>https://interneturok.ru/lesson/russian/10-klass/spisok- urokov/tekst-sredstva-svyazi-chast-3-sredstva-svyazi- predlozheniy-v-tekste?block=player</w:t>
            </w:r>
          </w:p>
        </w:tc>
      </w:tr>
      <w:tr w:rsidR="00076F32">
        <w:trPr>
          <w:trHeight w:val="552"/>
        </w:trPr>
        <w:tc>
          <w:tcPr>
            <w:tcW w:w="677" w:type="dxa"/>
          </w:tcPr>
          <w:p w:rsidR="00076F32" w:rsidRDefault="00947DCD">
            <w:pPr>
              <w:pStyle w:val="TableParagraph"/>
              <w:spacing w:line="268" w:lineRule="exact"/>
              <w:ind w:left="115"/>
              <w:rPr>
                <w:sz w:val="24"/>
              </w:rPr>
            </w:pPr>
            <w:r>
              <w:rPr>
                <w:spacing w:val="-5"/>
                <w:sz w:val="24"/>
              </w:rPr>
              <w:t>9.</w:t>
            </w:r>
          </w:p>
        </w:tc>
        <w:tc>
          <w:tcPr>
            <w:tcW w:w="2127" w:type="dxa"/>
          </w:tcPr>
          <w:p w:rsidR="00076F32" w:rsidRDefault="00947DCD">
            <w:pPr>
              <w:pStyle w:val="TableParagraph"/>
              <w:spacing w:line="270" w:lineRule="exact"/>
              <w:ind w:left="114"/>
              <w:rPr>
                <w:sz w:val="24"/>
              </w:rPr>
            </w:pPr>
            <w:r>
              <w:rPr>
                <w:sz w:val="24"/>
              </w:rPr>
              <w:t xml:space="preserve">Лексика и </w:t>
            </w:r>
            <w:r>
              <w:rPr>
                <w:spacing w:val="-2"/>
                <w:sz w:val="24"/>
              </w:rPr>
              <w:t>фразеология</w:t>
            </w:r>
          </w:p>
        </w:tc>
        <w:tc>
          <w:tcPr>
            <w:tcW w:w="1565" w:type="dxa"/>
          </w:tcPr>
          <w:p w:rsidR="00076F32" w:rsidRDefault="00947DCD">
            <w:pPr>
              <w:pStyle w:val="TableParagraph"/>
              <w:spacing w:line="268" w:lineRule="exact"/>
              <w:ind w:left="19" w:right="15"/>
              <w:jc w:val="center"/>
              <w:rPr>
                <w:sz w:val="24"/>
              </w:rPr>
            </w:pPr>
            <w:r>
              <w:rPr>
                <w:spacing w:val="-10"/>
                <w:sz w:val="24"/>
              </w:rPr>
              <w:t>4</w:t>
            </w:r>
          </w:p>
        </w:tc>
        <w:tc>
          <w:tcPr>
            <w:tcW w:w="5819" w:type="dxa"/>
          </w:tcPr>
          <w:p w:rsidR="00076F32" w:rsidRDefault="00947DCD">
            <w:pPr>
              <w:pStyle w:val="TableParagraph"/>
              <w:spacing w:line="270" w:lineRule="exact"/>
              <w:ind w:left="393" w:right="223" w:firstLine="1142"/>
              <w:rPr>
                <w:sz w:val="24"/>
              </w:rPr>
            </w:pPr>
            <w:r>
              <w:rPr>
                <w:sz w:val="24"/>
              </w:rPr>
              <w:t xml:space="preserve">Интерактивный урок РЭШ </w:t>
            </w:r>
            <w:r>
              <w:rPr>
                <w:spacing w:val="-2"/>
                <w:sz w:val="24"/>
              </w:rPr>
              <w:t>https://resh.edu.ru/subject/lesson/3623/start/106360/</w:t>
            </w:r>
          </w:p>
        </w:tc>
      </w:tr>
      <w:tr w:rsidR="00076F32">
        <w:trPr>
          <w:trHeight w:val="829"/>
        </w:trPr>
        <w:tc>
          <w:tcPr>
            <w:tcW w:w="677" w:type="dxa"/>
          </w:tcPr>
          <w:p w:rsidR="00076F32" w:rsidRDefault="00947DCD">
            <w:pPr>
              <w:pStyle w:val="TableParagraph"/>
              <w:spacing w:line="268" w:lineRule="exact"/>
              <w:ind w:left="115"/>
              <w:rPr>
                <w:sz w:val="24"/>
              </w:rPr>
            </w:pPr>
            <w:r>
              <w:rPr>
                <w:spacing w:val="-5"/>
                <w:sz w:val="24"/>
              </w:rPr>
              <w:t>10.</w:t>
            </w:r>
          </w:p>
        </w:tc>
        <w:tc>
          <w:tcPr>
            <w:tcW w:w="2127" w:type="dxa"/>
          </w:tcPr>
          <w:p w:rsidR="00076F32" w:rsidRDefault="00947DCD">
            <w:pPr>
              <w:pStyle w:val="TableParagraph"/>
              <w:spacing w:line="242" w:lineRule="auto"/>
              <w:ind w:left="114"/>
              <w:rPr>
                <w:sz w:val="24"/>
              </w:rPr>
            </w:pPr>
            <w:r>
              <w:rPr>
                <w:spacing w:val="-2"/>
                <w:sz w:val="24"/>
              </w:rPr>
              <w:t xml:space="preserve">Функциональные </w:t>
            </w:r>
            <w:r>
              <w:rPr>
                <w:sz w:val="24"/>
              </w:rPr>
              <w:t>стили речи</w:t>
            </w:r>
          </w:p>
        </w:tc>
        <w:tc>
          <w:tcPr>
            <w:tcW w:w="1565" w:type="dxa"/>
          </w:tcPr>
          <w:p w:rsidR="00076F32" w:rsidRDefault="00076F32">
            <w:pPr>
              <w:pStyle w:val="TableParagraph"/>
              <w:rPr>
                <w:sz w:val="24"/>
              </w:rPr>
            </w:pPr>
          </w:p>
        </w:tc>
        <w:tc>
          <w:tcPr>
            <w:tcW w:w="5819" w:type="dxa"/>
          </w:tcPr>
          <w:p w:rsidR="00076F32" w:rsidRDefault="00947DCD">
            <w:pPr>
              <w:pStyle w:val="TableParagraph"/>
              <w:spacing w:line="242" w:lineRule="auto"/>
              <w:ind w:left="393" w:right="223" w:firstLine="1142"/>
              <w:rPr>
                <w:sz w:val="24"/>
              </w:rPr>
            </w:pPr>
            <w:r>
              <w:rPr>
                <w:sz w:val="24"/>
              </w:rPr>
              <w:t xml:space="preserve">Интерактивный урок РЭШ </w:t>
            </w:r>
            <w:r>
              <w:rPr>
                <w:spacing w:val="-2"/>
                <w:sz w:val="24"/>
              </w:rPr>
              <w:t>https://resh.edu.ru/subject/lesson/5510/start/103868/</w:t>
            </w:r>
          </w:p>
        </w:tc>
      </w:tr>
      <w:tr w:rsidR="00076F32" w:rsidRPr="00A06279">
        <w:trPr>
          <w:trHeight w:val="1104"/>
        </w:trPr>
        <w:tc>
          <w:tcPr>
            <w:tcW w:w="677" w:type="dxa"/>
          </w:tcPr>
          <w:p w:rsidR="00076F32" w:rsidRDefault="00947DCD">
            <w:pPr>
              <w:pStyle w:val="TableParagraph"/>
              <w:spacing w:line="268" w:lineRule="exact"/>
              <w:ind w:left="115"/>
              <w:rPr>
                <w:sz w:val="24"/>
              </w:rPr>
            </w:pPr>
            <w:r>
              <w:rPr>
                <w:spacing w:val="-5"/>
                <w:sz w:val="24"/>
              </w:rPr>
              <w:t>11.</w:t>
            </w:r>
          </w:p>
        </w:tc>
        <w:tc>
          <w:tcPr>
            <w:tcW w:w="2127" w:type="dxa"/>
          </w:tcPr>
          <w:p w:rsidR="00076F32" w:rsidRDefault="00947DCD">
            <w:pPr>
              <w:pStyle w:val="TableParagraph"/>
              <w:spacing w:line="268" w:lineRule="exact"/>
              <w:ind w:left="114"/>
              <w:rPr>
                <w:sz w:val="24"/>
              </w:rPr>
            </w:pPr>
            <w:r>
              <w:rPr>
                <w:spacing w:val="-2"/>
                <w:sz w:val="24"/>
              </w:rPr>
              <w:t>Фонетика</w:t>
            </w:r>
          </w:p>
        </w:tc>
        <w:tc>
          <w:tcPr>
            <w:tcW w:w="1565" w:type="dxa"/>
          </w:tcPr>
          <w:p w:rsidR="00076F32" w:rsidRDefault="00947DCD">
            <w:pPr>
              <w:pStyle w:val="TableParagraph"/>
              <w:spacing w:line="268" w:lineRule="exact"/>
              <w:ind w:left="19" w:right="15"/>
              <w:jc w:val="center"/>
              <w:rPr>
                <w:sz w:val="24"/>
              </w:rPr>
            </w:pPr>
            <w:r>
              <w:rPr>
                <w:spacing w:val="-10"/>
                <w:sz w:val="24"/>
              </w:rPr>
              <w:t>5</w:t>
            </w:r>
          </w:p>
        </w:tc>
        <w:tc>
          <w:tcPr>
            <w:tcW w:w="5819" w:type="dxa"/>
          </w:tcPr>
          <w:p w:rsidR="00076F32" w:rsidRDefault="00947DCD">
            <w:pPr>
              <w:pStyle w:val="TableParagraph"/>
              <w:ind w:left="335" w:right="325" w:hanging="9"/>
              <w:jc w:val="center"/>
              <w:rPr>
                <w:sz w:val="24"/>
              </w:rPr>
            </w:pPr>
            <w:r>
              <w:rPr>
                <w:sz w:val="24"/>
              </w:rPr>
              <w:t xml:space="preserve">Платформа Internetурок </w:t>
            </w:r>
            <w:r>
              <w:rPr>
                <w:spacing w:val="-2"/>
                <w:sz w:val="24"/>
              </w:rPr>
              <w:t>https://interneturok.ru/lesson/russian/10-klass/spisok- urokov/zvuki-i-bukvy-pravopisanie-zvonkih-i-gluhih-</w:t>
            </w:r>
          </w:p>
          <w:p w:rsidR="00076F32" w:rsidRPr="001D24F7" w:rsidRDefault="00947DCD">
            <w:pPr>
              <w:pStyle w:val="TableParagraph"/>
              <w:spacing w:line="264" w:lineRule="exact"/>
              <w:ind w:right="1"/>
              <w:jc w:val="center"/>
              <w:rPr>
                <w:sz w:val="24"/>
                <w:lang w:val="en-US"/>
              </w:rPr>
            </w:pPr>
            <w:proofErr w:type="spellStart"/>
            <w:r w:rsidRPr="001D24F7">
              <w:rPr>
                <w:spacing w:val="-2"/>
                <w:sz w:val="24"/>
                <w:lang w:val="en-US"/>
              </w:rPr>
              <w:t>soglasnyh-cheredovanie-zvukov?block</w:t>
            </w:r>
            <w:proofErr w:type="spellEnd"/>
            <w:r w:rsidRPr="001D24F7">
              <w:rPr>
                <w:spacing w:val="-2"/>
                <w:sz w:val="24"/>
                <w:lang w:val="en-US"/>
              </w:rPr>
              <w:t>=player</w:t>
            </w:r>
          </w:p>
        </w:tc>
      </w:tr>
      <w:tr w:rsidR="00076F32">
        <w:trPr>
          <w:trHeight w:val="825"/>
        </w:trPr>
        <w:tc>
          <w:tcPr>
            <w:tcW w:w="677" w:type="dxa"/>
          </w:tcPr>
          <w:p w:rsidR="00076F32" w:rsidRDefault="00947DCD">
            <w:pPr>
              <w:pStyle w:val="TableParagraph"/>
              <w:spacing w:line="268" w:lineRule="exact"/>
              <w:ind w:left="115"/>
              <w:rPr>
                <w:sz w:val="24"/>
              </w:rPr>
            </w:pPr>
            <w:r>
              <w:rPr>
                <w:spacing w:val="-5"/>
                <w:sz w:val="24"/>
              </w:rPr>
              <w:t>12.</w:t>
            </w:r>
          </w:p>
        </w:tc>
        <w:tc>
          <w:tcPr>
            <w:tcW w:w="2127" w:type="dxa"/>
          </w:tcPr>
          <w:p w:rsidR="00076F32" w:rsidRDefault="00947DCD">
            <w:pPr>
              <w:pStyle w:val="TableParagraph"/>
              <w:spacing w:line="267" w:lineRule="exact"/>
              <w:ind w:left="114"/>
              <w:rPr>
                <w:sz w:val="24"/>
              </w:rPr>
            </w:pPr>
            <w:r>
              <w:rPr>
                <w:sz w:val="24"/>
              </w:rPr>
              <w:t>Нормы</w:t>
            </w:r>
            <w:r>
              <w:rPr>
                <w:spacing w:val="-2"/>
                <w:sz w:val="24"/>
              </w:rPr>
              <w:t>русского</w:t>
            </w:r>
          </w:p>
          <w:p w:rsidR="00076F32" w:rsidRDefault="00947DCD">
            <w:pPr>
              <w:pStyle w:val="TableParagraph"/>
              <w:spacing w:before="3" w:line="268" w:lineRule="exact"/>
              <w:ind w:left="114"/>
              <w:rPr>
                <w:sz w:val="24"/>
              </w:rPr>
            </w:pPr>
            <w:r>
              <w:rPr>
                <w:spacing w:val="-2"/>
                <w:sz w:val="24"/>
              </w:rPr>
              <w:t>литературного языка</w:t>
            </w:r>
          </w:p>
        </w:tc>
        <w:tc>
          <w:tcPr>
            <w:tcW w:w="1565" w:type="dxa"/>
          </w:tcPr>
          <w:p w:rsidR="00076F32" w:rsidRDefault="00947DCD">
            <w:pPr>
              <w:pStyle w:val="TableParagraph"/>
              <w:spacing w:line="268" w:lineRule="exact"/>
              <w:ind w:left="19" w:right="15"/>
              <w:jc w:val="center"/>
              <w:rPr>
                <w:sz w:val="24"/>
              </w:rPr>
            </w:pPr>
            <w:r>
              <w:rPr>
                <w:spacing w:val="-10"/>
                <w:sz w:val="24"/>
              </w:rPr>
              <w:t>3</w:t>
            </w:r>
          </w:p>
        </w:tc>
        <w:tc>
          <w:tcPr>
            <w:tcW w:w="5819" w:type="dxa"/>
          </w:tcPr>
          <w:p w:rsidR="00076F32" w:rsidRDefault="00947DCD">
            <w:pPr>
              <w:pStyle w:val="TableParagraph"/>
              <w:spacing w:line="237" w:lineRule="auto"/>
              <w:ind w:left="513" w:right="223" w:firstLine="1022"/>
              <w:rPr>
                <w:sz w:val="24"/>
              </w:rPr>
            </w:pPr>
            <w:r>
              <w:rPr>
                <w:sz w:val="24"/>
              </w:rPr>
              <w:t xml:space="preserve">Интерактивный урок РЭШ </w:t>
            </w:r>
            <w:r>
              <w:rPr>
                <w:spacing w:val="-2"/>
                <w:sz w:val="24"/>
              </w:rPr>
              <w:t>https://resh.edu.ru/subject/lesson/3612/start/9556/</w:t>
            </w:r>
          </w:p>
        </w:tc>
      </w:tr>
      <w:tr w:rsidR="00076F32" w:rsidRPr="00A06279">
        <w:trPr>
          <w:trHeight w:val="988"/>
        </w:trPr>
        <w:tc>
          <w:tcPr>
            <w:tcW w:w="677" w:type="dxa"/>
          </w:tcPr>
          <w:p w:rsidR="00076F32" w:rsidRDefault="00947DCD">
            <w:pPr>
              <w:pStyle w:val="TableParagraph"/>
              <w:spacing w:line="268" w:lineRule="exact"/>
              <w:ind w:left="115"/>
              <w:rPr>
                <w:sz w:val="24"/>
              </w:rPr>
            </w:pPr>
            <w:r>
              <w:rPr>
                <w:spacing w:val="-5"/>
                <w:sz w:val="24"/>
              </w:rPr>
              <w:t>13.</w:t>
            </w:r>
          </w:p>
        </w:tc>
        <w:tc>
          <w:tcPr>
            <w:tcW w:w="2127" w:type="dxa"/>
          </w:tcPr>
          <w:p w:rsidR="00076F32" w:rsidRDefault="00947DCD">
            <w:pPr>
              <w:pStyle w:val="TableParagraph"/>
              <w:spacing w:line="242" w:lineRule="auto"/>
              <w:ind w:left="114"/>
              <w:rPr>
                <w:sz w:val="24"/>
              </w:rPr>
            </w:pPr>
            <w:r>
              <w:rPr>
                <w:sz w:val="24"/>
              </w:rPr>
              <w:t xml:space="preserve">Морфемика и </w:t>
            </w:r>
            <w:r>
              <w:rPr>
                <w:spacing w:val="-2"/>
                <w:sz w:val="24"/>
              </w:rPr>
              <w:t>словообразование</w:t>
            </w:r>
          </w:p>
        </w:tc>
        <w:tc>
          <w:tcPr>
            <w:tcW w:w="1565" w:type="dxa"/>
          </w:tcPr>
          <w:p w:rsidR="00076F32" w:rsidRDefault="00947DCD">
            <w:pPr>
              <w:pStyle w:val="TableParagraph"/>
              <w:spacing w:line="268" w:lineRule="exact"/>
              <w:ind w:left="19" w:right="15"/>
              <w:jc w:val="center"/>
              <w:rPr>
                <w:sz w:val="24"/>
              </w:rPr>
            </w:pPr>
            <w:r>
              <w:rPr>
                <w:spacing w:val="-10"/>
                <w:sz w:val="24"/>
              </w:rPr>
              <w:t>6</w:t>
            </w:r>
          </w:p>
        </w:tc>
        <w:tc>
          <w:tcPr>
            <w:tcW w:w="5819" w:type="dxa"/>
          </w:tcPr>
          <w:p w:rsidR="00076F32" w:rsidRPr="001D24F7" w:rsidRDefault="00947DCD">
            <w:pPr>
              <w:pStyle w:val="TableParagraph"/>
              <w:spacing w:line="242" w:lineRule="auto"/>
              <w:ind w:left="326" w:right="335" w:firstLine="1359"/>
              <w:rPr>
                <w:sz w:val="24"/>
                <w:lang w:val="en-US"/>
              </w:rPr>
            </w:pPr>
            <w:r>
              <w:rPr>
                <w:sz w:val="24"/>
              </w:rPr>
              <w:t>Платформа</w:t>
            </w:r>
            <w:r w:rsidRPr="001D24F7">
              <w:rPr>
                <w:sz w:val="24"/>
                <w:lang w:val="en-US"/>
              </w:rPr>
              <w:t xml:space="preserve"> Internet</w:t>
            </w:r>
            <w:r>
              <w:rPr>
                <w:sz w:val="24"/>
              </w:rPr>
              <w:t>урок</w:t>
            </w:r>
            <w:r w:rsidRPr="001D24F7">
              <w:rPr>
                <w:sz w:val="24"/>
                <w:lang w:val="en-US"/>
              </w:rPr>
              <w:t xml:space="preserve"> </w:t>
            </w:r>
            <w:r w:rsidRPr="001D24F7">
              <w:rPr>
                <w:spacing w:val="-2"/>
                <w:sz w:val="24"/>
                <w:lang w:val="en-US"/>
              </w:rPr>
              <w:t xml:space="preserve">https://interneturok.ru/lesson/russian/10-klass/spisok- </w:t>
            </w:r>
            <w:proofErr w:type="spellStart"/>
            <w:r w:rsidRPr="001D24F7">
              <w:rPr>
                <w:spacing w:val="-2"/>
                <w:sz w:val="24"/>
                <w:lang w:val="en-US"/>
              </w:rPr>
              <w:t>urokov</w:t>
            </w:r>
            <w:proofErr w:type="spellEnd"/>
            <w:r w:rsidRPr="001D24F7">
              <w:rPr>
                <w:spacing w:val="-2"/>
                <w:sz w:val="24"/>
                <w:lang w:val="en-US"/>
              </w:rPr>
              <w:t>/</w:t>
            </w:r>
            <w:proofErr w:type="spellStart"/>
            <w:r w:rsidRPr="001D24F7">
              <w:rPr>
                <w:spacing w:val="-2"/>
                <w:sz w:val="24"/>
                <w:lang w:val="en-US"/>
              </w:rPr>
              <w:t>osnovnye-ponyatiya-morfemiki?block</w:t>
            </w:r>
            <w:proofErr w:type="spellEnd"/>
            <w:r w:rsidRPr="001D24F7">
              <w:rPr>
                <w:spacing w:val="-2"/>
                <w:sz w:val="24"/>
                <w:lang w:val="en-US"/>
              </w:rPr>
              <w:t>=player</w:t>
            </w:r>
          </w:p>
        </w:tc>
      </w:tr>
      <w:tr w:rsidR="00076F32">
        <w:trPr>
          <w:trHeight w:val="830"/>
        </w:trPr>
        <w:tc>
          <w:tcPr>
            <w:tcW w:w="677" w:type="dxa"/>
          </w:tcPr>
          <w:p w:rsidR="00076F32" w:rsidRDefault="00947DCD">
            <w:pPr>
              <w:pStyle w:val="TableParagraph"/>
              <w:spacing w:line="268" w:lineRule="exact"/>
              <w:ind w:left="115"/>
              <w:rPr>
                <w:sz w:val="24"/>
              </w:rPr>
            </w:pPr>
            <w:r>
              <w:rPr>
                <w:spacing w:val="-5"/>
                <w:sz w:val="24"/>
              </w:rPr>
              <w:t>14.</w:t>
            </w:r>
          </w:p>
        </w:tc>
        <w:tc>
          <w:tcPr>
            <w:tcW w:w="2127" w:type="dxa"/>
          </w:tcPr>
          <w:p w:rsidR="00076F32" w:rsidRDefault="00947DCD">
            <w:pPr>
              <w:pStyle w:val="TableParagraph"/>
              <w:spacing w:line="242" w:lineRule="auto"/>
              <w:ind w:left="114" w:right="282"/>
              <w:rPr>
                <w:sz w:val="24"/>
              </w:rPr>
            </w:pPr>
            <w:r>
              <w:rPr>
                <w:sz w:val="24"/>
              </w:rPr>
              <w:t xml:space="preserve">Русскийречевой </w:t>
            </w:r>
            <w:r>
              <w:rPr>
                <w:spacing w:val="-2"/>
                <w:sz w:val="24"/>
              </w:rPr>
              <w:t>этикет</w:t>
            </w:r>
          </w:p>
        </w:tc>
        <w:tc>
          <w:tcPr>
            <w:tcW w:w="1565" w:type="dxa"/>
          </w:tcPr>
          <w:p w:rsidR="00076F32" w:rsidRDefault="00947DCD">
            <w:pPr>
              <w:pStyle w:val="TableParagraph"/>
              <w:spacing w:line="268" w:lineRule="exact"/>
              <w:ind w:left="19" w:right="15"/>
              <w:jc w:val="center"/>
              <w:rPr>
                <w:sz w:val="24"/>
              </w:rPr>
            </w:pPr>
            <w:r>
              <w:rPr>
                <w:spacing w:val="-10"/>
                <w:sz w:val="24"/>
              </w:rPr>
              <w:t>1</w:t>
            </w:r>
          </w:p>
        </w:tc>
        <w:tc>
          <w:tcPr>
            <w:tcW w:w="5819" w:type="dxa"/>
          </w:tcPr>
          <w:p w:rsidR="00076F32" w:rsidRDefault="00947DCD">
            <w:pPr>
              <w:pStyle w:val="TableParagraph"/>
              <w:spacing w:line="242" w:lineRule="auto"/>
              <w:ind w:left="393" w:right="223" w:firstLine="1142"/>
              <w:rPr>
                <w:sz w:val="24"/>
              </w:rPr>
            </w:pPr>
            <w:r>
              <w:rPr>
                <w:sz w:val="24"/>
              </w:rPr>
              <w:t xml:space="preserve">Интерактивный урок РЭШ </w:t>
            </w:r>
            <w:r>
              <w:rPr>
                <w:spacing w:val="-2"/>
                <w:sz w:val="24"/>
              </w:rPr>
              <w:t>https://resh.edu.ru/subject/lesson/4665/start/103666/</w:t>
            </w:r>
          </w:p>
        </w:tc>
      </w:tr>
    </w:tbl>
    <w:p w:rsidR="00076F32" w:rsidRDefault="00076F32">
      <w:pPr>
        <w:pStyle w:val="a3"/>
        <w:spacing w:before="8"/>
        <w:ind w:left="0"/>
        <w:jc w:val="left"/>
      </w:pPr>
    </w:p>
    <w:p w:rsidR="00076F32" w:rsidRDefault="00947DCD">
      <w:pPr>
        <w:ind w:left="1094"/>
        <w:rPr>
          <w:b/>
          <w:sz w:val="24"/>
        </w:rPr>
      </w:pPr>
      <w:r>
        <w:rPr>
          <w:b/>
          <w:sz w:val="24"/>
        </w:rPr>
        <w:t>Тематическоепланированиепорусскомуязыку11класс(базовый</w:t>
      </w:r>
      <w:r>
        <w:rPr>
          <w:b/>
          <w:spacing w:val="-2"/>
          <w:sz w:val="24"/>
        </w:rPr>
        <w:t>уровень)</w:t>
      </w:r>
    </w:p>
    <w:p w:rsidR="00076F32" w:rsidRDefault="00076F32">
      <w:pPr>
        <w:pStyle w:val="a3"/>
        <w:spacing w:before="49"/>
        <w:ind w:left="0"/>
        <w:jc w:val="left"/>
        <w:rPr>
          <w:b/>
          <w:sz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2160"/>
        <w:gridCol w:w="1651"/>
        <w:gridCol w:w="5867"/>
      </w:tblGrid>
      <w:tr w:rsidR="00076F32">
        <w:trPr>
          <w:trHeight w:val="551"/>
        </w:trPr>
        <w:tc>
          <w:tcPr>
            <w:tcW w:w="547" w:type="dxa"/>
          </w:tcPr>
          <w:p w:rsidR="00076F32" w:rsidRDefault="00947DCD">
            <w:pPr>
              <w:pStyle w:val="TableParagraph"/>
              <w:spacing w:line="273" w:lineRule="exact"/>
              <w:ind w:left="115"/>
              <w:rPr>
                <w:b/>
                <w:sz w:val="24"/>
              </w:rPr>
            </w:pPr>
            <w:r>
              <w:rPr>
                <w:b/>
                <w:spacing w:val="-10"/>
                <w:sz w:val="24"/>
              </w:rPr>
              <w:t>№</w:t>
            </w:r>
          </w:p>
        </w:tc>
        <w:tc>
          <w:tcPr>
            <w:tcW w:w="2160" w:type="dxa"/>
          </w:tcPr>
          <w:p w:rsidR="00076F32" w:rsidRDefault="00947DCD">
            <w:pPr>
              <w:pStyle w:val="TableParagraph"/>
              <w:spacing w:before="4" w:line="264" w:lineRule="exact"/>
              <w:ind w:left="115" w:right="404"/>
              <w:rPr>
                <w:b/>
                <w:sz w:val="24"/>
              </w:rPr>
            </w:pPr>
            <w:r>
              <w:rPr>
                <w:b/>
                <w:spacing w:val="-2"/>
                <w:sz w:val="24"/>
              </w:rPr>
              <w:t xml:space="preserve">Наименование </w:t>
            </w:r>
            <w:r>
              <w:rPr>
                <w:b/>
                <w:sz w:val="24"/>
              </w:rPr>
              <w:t>раздела</w:t>
            </w:r>
            <w:r>
              <w:rPr>
                <w:b/>
                <w:spacing w:val="-2"/>
                <w:sz w:val="24"/>
              </w:rPr>
              <w:t>(темы)</w:t>
            </w:r>
          </w:p>
        </w:tc>
        <w:tc>
          <w:tcPr>
            <w:tcW w:w="1651" w:type="dxa"/>
          </w:tcPr>
          <w:p w:rsidR="00076F32" w:rsidRDefault="00947DCD">
            <w:pPr>
              <w:pStyle w:val="TableParagraph"/>
              <w:spacing w:before="4" w:line="264" w:lineRule="exact"/>
              <w:ind w:left="528" w:right="169" w:hanging="342"/>
              <w:rPr>
                <w:b/>
                <w:sz w:val="24"/>
              </w:rPr>
            </w:pPr>
            <w:r>
              <w:rPr>
                <w:b/>
                <w:spacing w:val="-2"/>
                <w:sz w:val="24"/>
              </w:rPr>
              <w:t>Количество часов</w:t>
            </w:r>
          </w:p>
        </w:tc>
        <w:tc>
          <w:tcPr>
            <w:tcW w:w="5867" w:type="dxa"/>
          </w:tcPr>
          <w:p w:rsidR="00076F32" w:rsidRDefault="00947DCD">
            <w:pPr>
              <w:pStyle w:val="TableParagraph"/>
              <w:spacing w:line="273" w:lineRule="exact"/>
              <w:ind w:left="20"/>
              <w:jc w:val="center"/>
              <w:rPr>
                <w:b/>
                <w:sz w:val="24"/>
              </w:rPr>
            </w:pPr>
            <w:r>
              <w:rPr>
                <w:b/>
                <w:spacing w:val="-5"/>
                <w:sz w:val="24"/>
              </w:rPr>
              <w:t>ЭОР</w:t>
            </w:r>
          </w:p>
        </w:tc>
      </w:tr>
      <w:tr w:rsidR="00076F32">
        <w:trPr>
          <w:trHeight w:val="551"/>
        </w:trPr>
        <w:tc>
          <w:tcPr>
            <w:tcW w:w="547" w:type="dxa"/>
          </w:tcPr>
          <w:p w:rsidR="00076F32" w:rsidRDefault="00947DCD">
            <w:pPr>
              <w:pStyle w:val="TableParagraph"/>
              <w:spacing w:line="268" w:lineRule="exact"/>
              <w:ind w:left="115"/>
              <w:rPr>
                <w:sz w:val="24"/>
              </w:rPr>
            </w:pPr>
            <w:r>
              <w:rPr>
                <w:spacing w:val="-5"/>
                <w:sz w:val="24"/>
              </w:rPr>
              <w:t>1.</w:t>
            </w:r>
          </w:p>
        </w:tc>
        <w:tc>
          <w:tcPr>
            <w:tcW w:w="2160" w:type="dxa"/>
          </w:tcPr>
          <w:p w:rsidR="00076F32" w:rsidRDefault="00947DCD">
            <w:pPr>
              <w:pStyle w:val="TableParagraph"/>
              <w:spacing w:line="268" w:lineRule="exact"/>
              <w:ind w:left="115"/>
              <w:rPr>
                <w:sz w:val="24"/>
              </w:rPr>
            </w:pPr>
            <w:r>
              <w:rPr>
                <w:sz w:val="24"/>
              </w:rPr>
              <w:t xml:space="preserve">Общеепонятиео </w:t>
            </w:r>
            <w:r>
              <w:rPr>
                <w:spacing w:val="-2"/>
                <w:sz w:val="24"/>
              </w:rPr>
              <w:t>морфологии</w:t>
            </w:r>
          </w:p>
        </w:tc>
        <w:tc>
          <w:tcPr>
            <w:tcW w:w="1651" w:type="dxa"/>
          </w:tcPr>
          <w:p w:rsidR="00076F32" w:rsidRDefault="00947DCD">
            <w:pPr>
              <w:pStyle w:val="TableParagraph"/>
              <w:spacing w:line="268" w:lineRule="exact"/>
              <w:ind w:left="37" w:right="11"/>
              <w:jc w:val="center"/>
              <w:rPr>
                <w:sz w:val="24"/>
              </w:rPr>
            </w:pPr>
            <w:r>
              <w:rPr>
                <w:spacing w:val="-10"/>
                <w:sz w:val="24"/>
              </w:rPr>
              <w:t>1</w:t>
            </w:r>
          </w:p>
        </w:tc>
        <w:tc>
          <w:tcPr>
            <w:tcW w:w="5867" w:type="dxa"/>
          </w:tcPr>
          <w:p w:rsidR="00076F32" w:rsidRDefault="00947DCD">
            <w:pPr>
              <w:pStyle w:val="TableParagraph"/>
              <w:spacing w:line="268" w:lineRule="exact"/>
              <w:ind w:left="116"/>
              <w:rPr>
                <w:sz w:val="24"/>
              </w:rPr>
            </w:pPr>
            <w:r>
              <w:rPr>
                <w:spacing w:val="-2"/>
                <w:sz w:val="24"/>
              </w:rPr>
              <w:t>https://m.edsoo.ru/7f41c7e2</w:t>
            </w:r>
          </w:p>
        </w:tc>
      </w:tr>
    </w:tbl>
    <w:p w:rsidR="00076F32" w:rsidRDefault="00076F32">
      <w:pPr>
        <w:spacing w:line="268" w:lineRule="exact"/>
        <w:rPr>
          <w:sz w:val="24"/>
        </w:rPr>
        <w:sectPr w:rsidR="00076F32">
          <w:footerReference w:type="default" r:id="rId85"/>
          <w:pgSz w:w="16840" w:h="11910" w:orient="landscape"/>
          <w:pgMar w:top="840" w:right="620" w:bottom="280" w:left="120" w:header="0" w:footer="0" w:gutter="0"/>
          <w:cols w:space="720"/>
        </w:sect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2160"/>
        <w:gridCol w:w="1651"/>
        <w:gridCol w:w="5867"/>
      </w:tblGrid>
      <w:tr w:rsidR="00076F32">
        <w:trPr>
          <w:trHeight w:val="3865"/>
        </w:trPr>
        <w:tc>
          <w:tcPr>
            <w:tcW w:w="547" w:type="dxa"/>
          </w:tcPr>
          <w:p w:rsidR="00076F32" w:rsidRDefault="00947DCD">
            <w:pPr>
              <w:pStyle w:val="TableParagraph"/>
              <w:spacing w:line="273" w:lineRule="exact"/>
              <w:ind w:left="115"/>
              <w:rPr>
                <w:sz w:val="24"/>
              </w:rPr>
            </w:pPr>
            <w:r>
              <w:rPr>
                <w:spacing w:val="-5"/>
                <w:sz w:val="24"/>
              </w:rPr>
              <w:lastRenderedPageBreak/>
              <w:t>2.</w:t>
            </w:r>
          </w:p>
        </w:tc>
        <w:tc>
          <w:tcPr>
            <w:tcW w:w="2160" w:type="dxa"/>
          </w:tcPr>
          <w:p w:rsidR="00076F32" w:rsidRDefault="00947DCD">
            <w:pPr>
              <w:pStyle w:val="TableParagraph"/>
              <w:spacing w:line="273" w:lineRule="exact"/>
              <w:ind w:left="115"/>
              <w:rPr>
                <w:sz w:val="24"/>
              </w:rPr>
            </w:pPr>
            <w:r>
              <w:rPr>
                <w:spacing w:val="-2"/>
                <w:sz w:val="24"/>
              </w:rPr>
              <w:t>Орфография</w:t>
            </w:r>
          </w:p>
        </w:tc>
        <w:tc>
          <w:tcPr>
            <w:tcW w:w="1651" w:type="dxa"/>
          </w:tcPr>
          <w:p w:rsidR="00076F32" w:rsidRDefault="00947DCD">
            <w:pPr>
              <w:pStyle w:val="TableParagraph"/>
              <w:spacing w:line="273" w:lineRule="exact"/>
              <w:ind w:left="37" w:right="16"/>
              <w:jc w:val="center"/>
              <w:rPr>
                <w:sz w:val="24"/>
              </w:rPr>
            </w:pPr>
            <w:r>
              <w:rPr>
                <w:spacing w:val="-5"/>
                <w:sz w:val="24"/>
              </w:rPr>
              <w:t>11</w:t>
            </w:r>
          </w:p>
        </w:tc>
        <w:tc>
          <w:tcPr>
            <w:tcW w:w="5867" w:type="dxa"/>
          </w:tcPr>
          <w:p w:rsidR="00076F32" w:rsidRDefault="00947DCD">
            <w:pPr>
              <w:pStyle w:val="TableParagraph"/>
              <w:spacing w:line="237" w:lineRule="auto"/>
              <w:ind w:left="116" w:right="1711"/>
              <w:rPr>
                <w:sz w:val="24"/>
              </w:rPr>
            </w:pPr>
            <w:r>
              <w:rPr>
                <w:sz w:val="24"/>
              </w:rPr>
              <w:t xml:space="preserve">Библиотека ЦОК </w:t>
            </w:r>
            <w:r>
              <w:rPr>
                <w:spacing w:val="-2"/>
                <w:sz w:val="24"/>
              </w:rPr>
              <w:t>https://m.edsoo.ru/fbaae35</w:t>
            </w:r>
          </w:p>
          <w:p w:rsidR="00076F32" w:rsidRDefault="00947DCD">
            <w:pPr>
              <w:pStyle w:val="TableParagraph"/>
              <w:spacing w:before="269" w:line="237" w:lineRule="auto"/>
              <w:ind w:left="116" w:right="1711"/>
              <w:rPr>
                <w:sz w:val="24"/>
              </w:rPr>
            </w:pPr>
            <w:r>
              <w:rPr>
                <w:sz w:val="24"/>
              </w:rPr>
              <w:t xml:space="preserve">Библиотека ЦОК </w:t>
            </w:r>
            <w:r>
              <w:rPr>
                <w:spacing w:val="-2"/>
                <w:sz w:val="24"/>
              </w:rPr>
              <w:t>https://m.edsoo.ru/fbaae65</w:t>
            </w:r>
          </w:p>
          <w:p w:rsidR="00076F32" w:rsidRDefault="00076F32">
            <w:pPr>
              <w:pStyle w:val="TableParagraph"/>
              <w:spacing w:before="5"/>
              <w:rPr>
                <w:b/>
                <w:sz w:val="24"/>
              </w:rPr>
            </w:pPr>
          </w:p>
          <w:p w:rsidR="00076F32" w:rsidRDefault="00947DCD">
            <w:pPr>
              <w:pStyle w:val="TableParagraph"/>
              <w:spacing w:line="242" w:lineRule="auto"/>
              <w:ind w:left="116" w:right="1711"/>
              <w:rPr>
                <w:sz w:val="24"/>
              </w:rPr>
            </w:pPr>
            <w:r>
              <w:rPr>
                <w:sz w:val="24"/>
              </w:rPr>
              <w:t xml:space="preserve">Библиотека ЦОК </w:t>
            </w:r>
            <w:r>
              <w:rPr>
                <w:spacing w:val="-2"/>
                <w:sz w:val="24"/>
              </w:rPr>
              <w:t>https://m.edsoo.ru/fbaae88с</w:t>
            </w:r>
          </w:p>
          <w:p w:rsidR="00076F32" w:rsidRDefault="00947DCD">
            <w:pPr>
              <w:pStyle w:val="TableParagraph"/>
              <w:spacing w:before="271" w:line="237" w:lineRule="auto"/>
              <w:ind w:left="116" w:right="1711"/>
              <w:rPr>
                <w:sz w:val="24"/>
              </w:rPr>
            </w:pPr>
            <w:r>
              <w:rPr>
                <w:sz w:val="24"/>
              </w:rPr>
              <w:t xml:space="preserve">Библиотека ЦОК </w:t>
            </w:r>
            <w:r>
              <w:rPr>
                <w:spacing w:val="-2"/>
                <w:sz w:val="24"/>
              </w:rPr>
              <w:t>https://m.edsoo.ru/fbaae76a</w:t>
            </w:r>
          </w:p>
          <w:p w:rsidR="00076F32" w:rsidRDefault="00947DCD">
            <w:pPr>
              <w:pStyle w:val="TableParagraph"/>
              <w:spacing w:before="263" w:line="242" w:lineRule="auto"/>
              <w:ind w:left="116" w:right="1711"/>
              <w:rPr>
                <w:sz w:val="24"/>
              </w:rPr>
            </w:pPr>
            <w:r>
              <w:rPr>
                <w:sz w:val="24"/>
              </w:rPr>
              <w:t xml:space="preserve">Библиотека ЦОК </w:t>
            </w:r>
            <w:r>
              <w:rPr>
                <w:spacing w:val="-2"/>
                <w:sz w:val="24"/>
              </w:rPr>
              <w:t>https://m.edsoo.ru/fbaaeaee</w:t>
            </w:r>
          </w:p>
        </w:tc>
      </w:tr>
      <w:tr w:rsidR="00076F32">
        <w:trPr>
          <w:trHeight w:val="1382"/>
        </w:trPr>
        <w:tc>
          <w:tcPr>
            <w:tcW w:w="547" w:type="dxa"/>
          </w:tcPr>
          <w:p w:rsidR="00076F32" w:rsidRDefault="00947DCD">
            <w:pPr>
              <w:pStyle w:val="TableParagraph"/>
              <w:spacing w:line="273" w:lineRule="exact"/>
              <w:ind w:left="115"/>
              <w:rPr>
                <w:sz w:val="24"/>
              </w:rPr>
            </w:pPr>
            <w:r>
              <w:rPr>
                <w:spacing w:val="-5"/>
                <w:sz w:val="24"/>
              </w:rPr>
              <w:t>3.</w:t>
            </w:r>
          </w:p>
        </w:tc>
        <w:tc>
          <w:tcPr>
            <w:tcW w:w="2160" w:type="dxa"/>
          </w:tcPr>
          <w:p w:rsidR="00076F32" w:rsidRDefault="00947DCD">
            <w:pPr>
              <w:pStyle w:val="TableParagraph"/>
              <w:ind w:left="115" w:right="175"/>
              <w:rPr>
                <w:sz w:val="24"/>
              </w:rPr>
            </w:pPr>
            <w:r>
              <w:rPr>
                <w:spacing w:val="-2"/>
                <w:sz w:val="24"/>
              </w:rPr>
              <w:t xml:space="preserve">Основные </w:t>
            </w:r>
            <w:r>
              <w:rPr>
                <w:sz w:val="24"/>
              </w:rPr>
              <w:t xml:space="preserve">качествахорошей </w:t>
            </w:r>
            <w:r>
              <w:rPr>
                <w:spacing w:val="-4"/>
                <w:sz w:val="24"/>
              </w:rPr>
              <w:t>речи</w:t>
            </w:r>
          </w:p>
        </w:tc>
        <w:tc>
          <w:tcPr>
            <w:tcW w:w="1651" w:type="dxa"/>
          </w:tcPr>
          <w:p w:rsidR="00076F32" w:rsidRDefault="00947DCD">
            <w:pPr>
              <w:pStyle w:val="TableParagraph"/>
              <w:spacing w:line="273" w:lineRule="exact"/>
              <w:ind w:left="37" w:right="11"/>
              <w:jc w:val="center"/>
              <w:rPr>
                <w:sz w:val="24"/>
              </w:rPr>
            </w:pPr>
            <w:r>
              <w:rPr>
                <w:spacing w:val="-10"/>
                <w:sz w:val="24"/>
              </w:rPr>
              <w:t>2</w:t>
            </w:r>
          </w:p>
        </w:tc>
        <w:tc>
          <w:tcPr>
            <w:tcW w:w="5867" w:type="dxa"/>
          </w:tcPr>
          <w:p w:rsidR="00076F32" w:rsidRDefault="00947DCD">
            <w:pPr>
              <w:pStyle w:val="TableParagraph"/>
              <w:spacing w:line="480" w:lineRule="auto"/>
              <w:ind w:left="116"/>
              <w:rPr>
                <w:sz w:val="24"/>
              </w:rPr>
            </w:pPr>
            <w:r>
              <w:rPr>
                <w:spacing w:val="-2"/>
                <w:sz w:val="24"/>
              </w:rPr>
              <w:t xml:space="preserve">https://studfile.net/preview/9762750/page:11/ </w:t>
            </w:r>
            <w:hyperlink r:id="rId86">
              <w:r>
                <w:rPr>
                  <w:spacing w:val="-2"/>
                  <w:sz w:val="24"/>
                </w:rPr>
                <w:t>http://gramota.ru/biblio/magazines/riash/28_764</w:t>
              </w:r>
            </w:hyperlink>
          </w:p>
        </w:tc>
      </w:tr>
      <w:tr w:rsidR="00076F32">
        <w:trPr>
          <w:trHeight w:val="3312"/>
        </w:trPr>
        <w:tc>
          <w:tcPr>
            <w:tcW w:w="547" w:type="dxa"/>
          </w:tcPr>
          <w:p w:rsidR="00076F32" w:rsidRDefault="00947DCD">
            <w:pPr>
              <w:pStyle w:val="TableParagraph"/>
              <w:spacing w:line="268" w:lineRule="exact"/>
              <w:ind w:left="115"/>
              <w:rPr>
                <w:sz w:val="24"/>
              </w:rPr>
            </w:pPr>
            <w:r>
              <w:rPr>
                <w:spacing w:val="-5"/>
                <w:sz w:val="24"/>
              </w:rPr>
              <w:t>4.</w:t>
            </w:r>
          </w:p>
        </w:tc>
        <w:tc>
          <w:tcPr>
            <w:tcW w:w="2160" w:type="dxa"/>
          </w:tcPr>
          <w:p w:rsidR="00076F32" w:rsidRDefault="00947DCD">
            <w:pPr>
              <w:pStyle w:val="TableParagraph"/>
              <w:spacing w:line="242" w:lineRule="auto"/>
              <w:ind w:left="115" w:right="755"/>
              <w:rPr>
                <w:sz w:val="24"/>
              </w:rPr>
            </w:pPr>
            <w:r>
              <w:rPr>
                <w:sz w:val="24"/>
              </w:rPr>
              <w:t xml:space="preserve">Синтаксиси </w:t>
            </w:r>
            <w:r>
              <w:rPr>
                <w:spacing w:val="-2"/>
                <w:sz w:val="24"/>
              </w:rPr>
              <w:t>пунктуация</w:t>
            </w:r>
          </w:p>
        </w:tc>
        <w:tc>
          <w:tcPr>
            <w:tcW w:w="1651" w:type="dxa"/>
          </w:tcPr>
          <w:p w:rsidR="00076F32" w:rsidRDefault="00947DCD">
            <w:pPr>
              <w:pStyle w:val="TableParagraph"/>
              <w:spacing w:line="268" w:lineRule="exact"/>
              <w:ind w:left="37" w:right="16"/>
              <w:jc w:val="center"/>
              <w:rPr>
                <w:sz w:val="24"/>
              </w:rPr>
            </w:pPr>
            <w:r>
              <w:rPr>
                <w:spacing w:val="-5"/>
                <w:sz w:val="24"/>
              </w:rPr>
              <w:t>18</w:t>
            </w:r>
          </w:p>
        </w:tc>
        <w:tc>
          <w:tcPr>
            <w:tcW w:w="5867" w:type="dxa"/>
          </w:tcPr>
          <w:p w:rsidR="00076F32" w:rsidRDefault="00947DCD">
            <w:pPr>
              <w:pStyle w:val="TableParagraph"/>
              <w:ind w:left="116"/>
              <w:rPr>
                <w:sz w:val="24"/>
              </w:rPr>
            </w:pPr>
            <w:r>
              <w:rPr>
                <w:spacing w:val="-2"/>
                <w:sz w:val="24"/>
              </w:rPr>
              <w:t>https://resh.edu.ru/subject/lesson/3659/main/221304/ https://resh.edu.ru/subject/lesson/2219/main/ https://resh.edu.ru/subject/lesson/2219/train/#199255 https://resh.edu.ru/subject/lesson/2253/main/ https://resh.edu.ru/subject/lesson/2253/train/#160785 https://resh.edu.ru/subject/lesson/2220/main/ https://resh.edu.ru/subject/lesson/2220/train/#160189 https://resh.edu.ru/subject/lesson/1958/main/ https://resh.edu.ru/subject/lesson/2249/main/ https://resh.edu.ru/subject/lesson/1958/train/#198707</w:t>
            </w:r>
          </w:p>
          <w:p w:rsidR="00076F32" w:rsidRDefault="00947DCD">
            <w:pPr>
              <w:pStyle w:val="TableParagraph"/>
              <w:spacing w:line="274" w:lineRule="exact"/>
              <w:ind w:left="116"/>
              <w:rPr>
                <w:sz w:val="24"/>
              </w:rPr>
            </w:pPr>
            <w:r>
              <w:rPr>
                <w:spacing w:val="-2"/>
                <w:sz w:val="24"/>
              </w:rPr>
              <w:t>https://resh.edu.ru/subject/lesson/3669/main/115126/ https://resh.edu.ru/subject/lesson/3669/train/115134/</w:t>
            </w:r>
          </w:p>
        </w:tc>
      </w:tr>
      <w:tr w:rsidR="00076F32" w:rsidRPr="00A06279">
        <w:trPr>
          <w:trHeight w:val="830"/>
        </w:trPr>
        <w:tc>
          <w:tcPr>
            <w:tcW w:w="547" w:type="dxa"/>
          </w:tcPr>
          <w:p w:rsidR="00076F32" w:rsidRDefault="00947DCD">
            <w:pPr>
              <w:pStyle w:val="TableParagraph"/>
              <w:spacing w:line="268" w:lineRule="exact"/>
              <w:ind w:left="115"/>
              <w:rPr>
                <w:sz w:val="24"/>
              </w:rPr>
            </w:pPr>
            <w:r>
              <w:rPr>
                <w:spacing w:val="-5"/>
                <w:sz w:val="24"/>
              </w:rPr>
              <w:t>5.</w:t>
            </w:r>
          </w:p>
        </w:tc>
        <w:tc>
          <w:tcPr>
            <w:tcW w:w="2160" w:type="dxa"/>
          </w:tcPr>
          <w:p w:rsidR="00076F32" w:rsidRDefault="00947DCD">
            <w:pPr>
              <w:pStyle w:val="TableParagraph"/>
              <w:spacing w:line="242" w:lineRule="auto"/>
              <w:ind w:left="115"/>
              <w:rPr>
                <w:sz w:val="24"/>
              </w:rPr>
            </w:pPr>
            <w:r>
              <w:rPr>
                <w:spacing w:val="-2"/>
                <w:sz w:val="24"/>
              </w:rPr>
              <w:t xml:space="preserve">Служебныечасти </w:t>
            </w:r>
            <w:r>
              <w:rPr>
                <w:spacing w:val="-4"/>
                <w:sz w:val="24"/>
              </w:rPr>
              <w:t>речи</w:t>
            </w:r>
          </w:p>
        </w:tc>
        <w:tc>
          <w:tcPr>
            <w:tcW w:w="1651" w:type="dxa"/>
          </w:tcPr>
          <w:p w:rsidR="00076F32" w:rsidRDefault="00947DCD">
            <w:pPr>
              <w:pStyle w:val="TableParagraph"/>
              <w:spacing w:line="268" w:lineRule="exact"/>
              <w:ind w:left="37" w:right="11"/>
              <w:jc w:val="center"/>
              <w:rPr>
                <w:sz w:val="24"/>
              </w:rPr>
            </w:pPr>
            <w:r>
              <w:rPr>
                <w:spacing w:val="-10"/>
                <w:sz w:val="24"/>
              </w:rPr>
              <w:t>2</w:t>
            </w:r>
          </w:p>
        </w:tc>
        <w:tc>
          <w:tcPr>
            <w:tcW w:w="5867" w:type="dxa"/>
          </w:tcPr>
          <w:p w:rsidR="00076F32" w:rsidRPr="001D24F7" w:rsidRDefault="00947DCD">
            <w:pPr>
              <w:pStyle w:val="TableParagraph"/>
              <w:spacing w:line="242" w:lineRule="auto"/>
              <w:ind w:left="116" w:right="598"/>
              <w:rPr>
                <w:sz w:val="24"/>
                <w:lang w:val="en-US"/>
              </w:rPr>
            </w:pPr>
            <w:r w:rsidRPr="001D24F7">
              <w:rPr>
                <w:spacing w:val="-2"/>
                <w:sz w:val="24"/>
                <w:lang w:val="en-US"/>
              </w:rPr>
              <w:t>https://multiurok.ru/files/priezientatsiia-gotovimsia-k- iege-sluzhiebghnyie-chasti-riechi-11-klass.html</w:t>
            </w:r>
          </w:p>
        </w:tc>
      </w:tr>
    </w:tbl>
    <w:p w:rsidR="00076F32" w:rsidRPr="001D24F7" w:rsidRDefault="00076F32">
      <w:pPr>
        <w:spacing w:line="242" w:lineRule="auto"/>
        <w:rPr>
          <w:sz w:val="24"/>
          <w:lang w:val="en-US"/>
        </w:rPr>
        <w:sectPr w:rsidR="00076F32" w:rsidRPr="001D24F7">
          <w:footerReference w:type="default" r:id="rId87"/>
          <w:pgSz w:w="16840" w:h="11910" w:orient="landscape"/>
          <w:pgMar w:top="840" w:right="620" w:bottom="280" w:left="120" w:header="0" w:footer="0" w:gutter="0"/>
          <w:cols w:space="720"/>
        </w:sect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2160"/>
        <w:gridCol w:w="1651"/>
        <w:gridCol w:w="5867"/>
      </w:tblGrid>
      <w:tr w:rsidR="00076F32" w:rsidRPr="00A06279">
        <w:trPr>
          <w:trHeight w:val="3865"/>
        </w:trPr>
        <w:tc>
          <w:tcPr>
            <w:tcW w:w="547" w:type="dxa"/>
          </w:tcPr>
          <w:p w:rsidR="00076F32" w:rsidRDefault="00947DCD">
            <w:pPr>
              <w:pStyle w:val="TableParagraph"/>
              <w:spacing w:line="268" w:lineRule="exact"/>
              <w:ind w:right="126"/>
              <w:jc w:val="center"/>
              <w:rPr>
                <w:sz w:val="24"/>
              </w:rPr>
            </w:pPr>
            <w:r>
              <w:rPr>
                <w:spacing w:val="-5"/>
                <w:sz w:val="24"/>
              </w:rPr>
              <w:lastRenderedPageBreak/>
              <w:t>6.</w:t>
            </w:r>
          </w:p>
        </w:tc>
        <w:tc>
          <w:tcPr>
            <w:tcW w:w="2160" w:type="dxa"/>
          </w:tcPr>
          <w:p w:rsidR="00076F32" w:rsidRDefault="00947DCD">
            <w:pPr>
              <w:pStyle w:val="TableParagraph"/>
              <w:spacing w:line="242" w:lineRule="auto"/>
              <w:ind w:left="115" w:right="404"/>
              <w:rPr>
                <w:sz w:val="24"/>
              </w:rPr>
            </w:pPr>
            <w:r>
              <w:rPr>
                <w:sz w:val="24"/>
              </w:rPr>
              <w:t>Нормыязыкаи культура речи</w:t>
            </w:r>
          </w:p>
        </w:tc>
        <w:tc>
          <w:tcPr>
            <w:tcW w:w="1651" w:type="dxa"/>
          </w:tcPr>
          <w:p w:rsidR="00076F32" w:rsidRDefault="00947DCD">
            <w:pPr>
              <w:pStyle w:val="TableParagraph"/>
              <w:spacing w:line="268" w:lineRule="exact"/>
              <w:ind w:left="37" w:right="16"/>
              <w:jc w:val="center"/>
              <w:rPr>
                <w:sz w:val="24"/>
              </w:rPr>
            </w:pPr>
            <w:r>
              <w:rPr>
                <w:spacing w:val="-5"/>
                <w:sz w:val="24"/>
              </w:rPr>
              <w:t>14</w:t>
            </w:r>
          </w:p>
        </w:tc>
        <w:tc>
          <w:tcPr>
            <w:tcW w:w="5867" w:type="dxa"/>
          </w:tcPr>
          <w:p w:rsidR="00076F32" w:rsidRPr="00B56A80" w:rsidRDefault="00671440">
            <w:pPr>
              <w:pStyle w:val="TableParagraph"/>
              <w:spacing w:line="480" w:lineRule="auto"/>
              <w:ind w:left="116"/>
              <w:rPr>
                <w:sz w:val="24"/>
                <w:lang w:val="en-US"/>
              </w:rPr>
            </w:pPr>
            <w:hyperlink r:id="rId88">
              <w:r w:rsidR="00947DCD">
                <w:rPr>
                  <w:spacing w:val="-2"/>
                  <w:sz w:val="24"/>
                </w:rPr>
                <w:t>http://www.gramota.ru/</w:t>
              </w:r>
            </w:hyperlink>
            <w:r w:rsidR="00947DCD">
              <w:rPr>
                <w:spacing w:val="-2"/>
                <w:sz w:val="24"/>
              </w:rPr>
              <w:t xml:space="preserve"> https:/</w:t>
            </w:r>
            <w:hyperlink r:id="rId89">
              <w:r w:rsidR="00947DCD">
                <w:rPr>
                  <w:spacing w:val="-2"/>
                  <w:sz w:val="24"/>
                </w:rPr>
                <w:t>/www</w:t>
              </w:r>
            </w:hyperlink>
            <w:r w:rsidR="00947DCD">
              <w:rPr>
                <w:spacing w:val="-2"/>
                <w:sz w:val="24"/>
              </w:rPr>
              <w:t>.</w:t>
            </w:r>
            <w:hyperlink r:id="rId90">
              <w:r w:rsidR="00947DCD" w:rsidRPr="00B56A80">
                <w:rPr>
                  <w:spacing w:val="-2"/>
                  <w:sz w:val="24"/>
                  <w:lang w:val="en-US"/>
                </w:rPr>
                <w:t>slovari.ru/start2.aspx?s=0&amp;p=5638</w:t>
              </w:r>
            </w:hyperlink>
            <w:r w:rsidR="00947DCD" w:rsidRPr="00B56A80">
              <w:rPr>
                <w:spacing w:val="-2"/>
                <w:sz w:val="24"/>
                <w:lang w:val="en-US"/>
              </w:rPr>
              <w:t xml:space="preserve"> https://resh.edu.ru/subject/lesson/5888/conspect/ https://e.lanbook.com/book/277853 https://e.lanbook.com/book/123294</w:t>
            </w:r>
          </w:p>
          <w:p w:rsidR="00076F32" w:rsidRPr="001D24F7" w:rsidRDefault="00947DCD">
            <w:pPr>
              <w:pStyle w:val="TableParagraph"/>
              <w:spacing w:line="237" w:lineRule="auto"/>
              <w:ind w:left="116"/>
              <w:rPr>
                <w:sz w:val="24"/>
                <w:lang w:val="en-US"/>
              </w:rPr>
            </w:pPr>
            <w:r w:rsidRPr="001D24F7">
              <w:rPr>
                <w:spacing w:val="-2"/>
                <w:sz w:val="24"/>
                <w:lang w:val="en-US"/>
              </w:rPr>
              <w:t>https://</w:t>
            </w:r>
            <w:r>
              <w:rPr>
                <w:spacing w:val="-2"/>
                <w:sz w:val="24"/>
              </w:rPr>
              <w:t>урок</w:t>
            </w:r>
            <w:r w:rsidRPr="001D24F7">
              <w:rPr>
                <w:spacing w:val="-2"/>
                <w:sz w:val="24"/>
                <w:lang w:val="en-US"/>
              </w:rPr>
              <w:t>.</w:t>
            </w:r>
            <w:r>
              <w:rPr>
                <w:spacing w:val="-2"/>
                <w:sz w:val="24"/>
              </w:rPr>
              <w:t>рф</w:t>
            </w:r>
            <w:r w:rsidRPr="001D24F7">
              <w:rPr>
                <w:spacing w:val="-2"/>
                <w:sz w:val="24"/>
                <w:lang w:val="en-US"/>
              </w:rPr>
              <w:t>/library/kultura_rechi_urokpraktikum_11_ klass_134845.html</w:t>
            </w:r>
          </w:p>
        </w:tc>
      </w:tr>
      <w:tr w:rsidR="00076F32">
        <w:trPr>
          <w:trHeight w:val="2481"/>
        </w:trPr>
        <w:tc>
          <w:tcPr>
            <w:tcW w:w="547" w:type="dxa"/>
          </w:tcPr>
          <w:p w:rsidR="00076F32" w:rsidRDefault="00947DCD">
            <w:pPr>
              <w:pStyle w:val="TableParagraph"/>
              <w:spacing w:line="268" w:lineRule="exact"/>
              <w:ind w:right="126"/>
              <w:jc w:val="center"/>
              <w:rPr>
                <w:sz w:val="24"/>
              </w:rPr>
            </w:pPr>
            <w:r>
              <w:rPr>
                <w:spacing w:val="-5"/>
                <w:sz w:val="24"/>
              </w:rPr>
              <w:t>7.</w:t>
            </w:r>
          </w:p>
        </w:tc>
        <w:tc>
          <w:tcPr>
            <w:tcW w:w="2160" w:type="dxa"/>
          </w:tcPr>
          <w:p w:rsidR="00076F32" w:rsidRDefault="00947DCD">
            <w:pPr>
              <w:pStyle w:val="TableParagraph"/>
              <w:ind w:left="115"/>
              <w:rPr>
                <w:sz w:val="24"/>
              </w:rPr>
            </w:pPr>
            <w:r>
              <w:rPr>
                <w:spacing w:val="-4"/>
                <w:sz w:val="24"/>
              </w:rPr>
              <w:t xml:space="preserve">Имя </w:t>
            </w:r>
            <w:r>
              <w:rPr>
                <w:spacing w:val="-2"/>
                <w:sz w:val="24"/>
              </w:rPr>
              <w:t xml:space="preserve">существительное </w:t>
            </w:r>
            <w:r>
              <w:rPr>
                <w:sz w:val="24"/>
              </w:rPr>
              <w:t>как часть речи</w:t>
            </w:r>
          </w:p>
        </w:tc>
        <w:tc>
          <w:tcPr>
            <w:tcW w:w="1651" w:type="dxa"/>
          </w:tcPr>
          <w:p w:rsidR="00076F32" w:rsidRDefault="00947DCD">
            <w:pPr>
              <w:pStyle w:val="TableParagraph"/>
              <w:spacing w:line="268" w:lineRule="exact"/>
              <w:ind w:left="37" w:right="11"/>
              <w:jc w:val="center"/>
              <w:rPr>
                <w:sz w:val="24"/>
              </w:rPr>
            </w:pPr>
            <w:r>
              <w:rPr>
                <w:spacing w:val="-10"/>
                <w:sz w:val="24"/>
              </w:rPr>
              <w:t>4</w:t>
            </w:r>
          </w:p>
        </w:tc>
        <w:tc>
          <w:tcPr>
            <w:tcW w:w="5867" w:type="dxa"/>
          </w:tcPr>
          <w:p w:rsidR="00076F32" w:rsidRDefault="00947DCD">
            <w:pPr>
              <w:pStyle w:val="TableParagraph"/>
              <w:spacing w:line="242" w:lineRule="auto"/>
              <w:ind w:left="116"/>
              <w:rPr>
                <w:sz w:val="24"/>
              </w:rPr>
            </w:pPr>
            <w:r>
              <w:rPr>
                <w:spacing w:val="-2"/>
                <w:sz w:val="24"/>
              </w:rPr>
              <w:t>https://лена24.рф/Русский_язык_10- 11_класс_Гольцова/32.html</w:t>
            </w:r>
          </w:p>
          <w:p w:rsidR="00076F32" w:rsidRPr="001D24F7" w:rsidRDefault="00947DCD">
            <w:pPr>
              <w:pStyle w:val="TableParagraph"/>
              <w:spacing w:before="262" w:line="237" w:lineRule="auto"/>
              <w:ind w:left="116" w:right="1711"/>
              <w:rPr>
                <w:sz w:val="24"/>
                <w:lang w:val="en-US"/>
              </w:rPr>
            </w:pPr>
            <w:r w:rsidRPr="001D24F7">
              <w:rPr>
                <w:spacing w:val="-2"/>
                <w:sz w:val="24"/>
                <w:lang w:val="en-US"/>
              </w:rPr>
              <w:t>https://aa.al-shell.ru/articles/vse-ob-imeni- suschestvitelnom-11-klass/</w:t>
            </w:r>
          </w:p>
          <w:p w:rsidR="00076F32" w:rsidRPr="001D24F7" w:rsidRDefault="00671440">
            <w:pPr>
              <w:pStyle w:val="TableParagraph"/>
              <w:spacing w:before="273" w:line="242" w:lineRule="auto"/>
              <w:ind w:left="116" w:right="737"/>
              <w:rPr>
                <w:sz w:val="24"/>
                <w:lang w:val="en-US"/>
              </w:rPr>
            </w:pPr>
            <w:hyperlink r:id="rId91">
              <w:r w:rsidR="00947DCD" w:rsidRPr="001D24F7">
                <w:rPr>
                  <w:spacing w:val="-2"/>
                  <w:sz w:val="24"/>
                  <w:lang w:val="en-US"/>
                </w:rPr>
                <w:t>http://school8-vologda.ru/wp-</w:t>
              </w:r>
            </w:hyperlink>
            <w:r w:rsidR="00947DCD" w:rsidRPr="001D24F7">
              <w:rPr>
                <w:spacing w:val="-2"/>
                <w:sz w:val="24"/>
                <w:lang w:val="en-US"/>
              </w:rPr>
              <w:t xml:space="preserve"> content/uploads/2017/01/Russky_yazyk_11_klass_-</w:t>
            </w:r>
          </w:p>
          <w:p w:rsidR="00076F32" w:rsidRDefault="00947DCD">
            <w:pPr>
              <w:pStyle w:val="TableParagraph"/>
              <w:spacing w:line="266" w:lineRule="exact"/>
              <w:ind w:left="116"/>
              <w:rPr>
                <w:sz w:val="24"/>
              </w:rPr>
            </w:pPr>
            <w:r>
              <w:rPr>
                <w:spacing w:val="-2"/>
                <w:sz w:val="24"/>
              </w:rPr>
              <w:t>_Khlebinskaya.pdf</w:t>
            </w:r>
          </w:p>
        </w:tc>
      </w:tr>
      <w:tr w:rsidR="00076F32" w:rsidRPr="00A06279">
        <w:trPr>
          <w:trHeight w:val="2223"/>
        </w:trPr>
        <w:tc>
          <w:tcPr>
            <w:tcW w:w="547" w:type="dxa"/>
          </w:tcPr>
          <w:p w:rsidR="00076F32" w:rsidRDefault="00947DCD">
            <w:pPr>
              <w:pStyle w:val="TableParagraph"/>
              <w:spacing w:line="273" w:lineRule="exact"/>
              <w:ind w:right="126"/>
              <w:jc w:val="center"/>
              <w:rPr>
                <w:sz w:val="24"/>
              </w:rPr>
            </w:pPr>
            <w:r>
              <w:rPr>
                <w:spacing w:val="-5"/>
                <w:sz w:val="24"/>
              </w:rPr>
              <w:t>8.</w:t>
            </w:r>
          </w:p>
        </w:tc>
        <w:tc>
          <w:tcPr>
            <w:tcW w:w="2160" w:type="dxa"/>
          </w:tcPr>
          <w:p w:rsidR="00076F32" w:rsidRDefault="00947DCD">
            <w:pPr>
              <w:pStyle w:val="TableParagraph"/>
              <w:spacing w:line="237" w:lineRule="auto"/>
              <w:ind w:left="115" w:right="404"/>
              <w:rPr>
                <w:sz w:val="24"/>
              </w:rPr>
            </w:pPr>
            <w:r>
              <w:rPr>
                <w:spacing w:val="-4"/>
                <w:sz w:val="24"/>
              </w:rPr>
              <w:t xml:space="preserve">Имя </w:t>
            </w:r>
            <w:r>
              <w:rPr>
                <w:spacing w:val="-2"/>
                <w:sz w:val="24"/>
              </w:rPr>
              <w:t xml:space="preserve">прилагательное </w:t>
            </w:r>
            <w:r>
              <w:rPr>
                <w:sz w:val="24"/>
              </w:rPr>
              <w:t>как часть речи</w:t>
            </w:r>
          </w:p>
        </w:tc>
        <w:tc>
          <w:tcPr>
            <w:tcW w:w="1651" w:type="dxa"/>
          </w:tcPr>
          <w:p w:rsidR="00076F32" w:rsidRDefault="00947DCD">
            <w:pPr>
              <w:pStyle w:val="TableParagraph"/>
              <w:spacing w:line="273" w:lineRule="exact"/>
              <w:ind w:left="37" w:right="11"/>
              <w:jc w:val="center"/>
              <w:rPr>
                <w:sz w:val="24"/>
              </w:rPr>
            </w:pPr>
            <w:r>
              <w:rPr>
                <w:spacing w:val="-10"/>
                <w:sz w:val="24"/>
              </w:rPr>
              <w:t>2</w:t>
            </w:r>
          </w:p>
        </w:tc>
        <w:tc>
          <w:tcPr>
            <w:tcW w:w="5867" w:type="dxa"/>
          </w:tcPr>
          <w:p w:rsidR="00076F32" w:rsidRPr="00B56A80" w:rsidRDefault="00947DCD">
            <w:pPr>
              <w:pStyle w:val="TableParagraph"/>
              <w:ind w:left="116" w:right="506"/>
              <w:rPr>
                <w:sz w:val="24"/>
                <w:lang w:val="en-US"/>
              </w:rPr>
            </w:pPr>
            <w:r w:rsidRPr="00B56A80">
              <w:rPr>
                <w:spacing w:val="-2"/>
                <w:sz w:val="24"/>
                <w:lang w:val="en-US"/>
              </w:rPr>
              <w:t>https:/</w:t>
            </w:r>
            <w:hyperlink r:id="rId92">
              <w:r w:rsidRPr="00B56A80">
                <w:rPr>
                  <w:spacing w:val="-2"/>
                  <w:sz w:val="24"/>
                  <w:lang w:val="en-US"/>
                </w:rPr>
                <w:t>/www</w:t>
              </w:r>
            </w:hyperlink>
            <w:r w:rsidRPr="00B56A80">
              <w:rPr>
                <w:spacing w:val="-2"/>
                <w:sz w:val="24"/>
                <w:lang w:val="en-US"/>
              </w:rPr>
              <w:t>.</w:t>
            </w:r>
            <w:hyperlink r:id="rId93">
              <w:r w:rsidRPr="00B56A80">
                <w:rPr>
                  <w:spacing w:val="-2"/>
                  <w:sz w:val="24"/>
                  <w:lang w:val="en-US"/>
                </w:rPr>
                <w:t>yaklass.ru/p/russky-yazik/11-klass/razdel-</w:t>
              </w:r>
            </w:hyperlink>
            <w:r w:rsidRPr="00B56A80">
              <w:rPr>
                <w:spacing w:val="-2"/>
                <w:sz w:val="24"/>
                <w:lang w:val="en-US"/>
              </w:rPr>
              <w:t xml:space="preserve"> morfologii-samostoiatelnye-chasti-rechi-10908/</w:t>
            </w:r>
            <w:proofErr w:type="spellStart"/>
            <w:r w:rsidRPr="00B56A80">
              <w:rPr>
                <w:spacing w:val="-2"/>
                <w:sz w:val="24"/>
                <w:lang w:val="en-US"/>
              </w:rPr>
              <w:t>imia</w:t>
            </w:r>
            <w:proofErr w:type="spellEnd"/>
            <w:r w:rsidRPr="00B56A80">
              <w:rPr>
                <w:spacing w:val="-2"/>
                <w:sz w:val="24"/>
                <w:lang w:val="en-US"/>
              </w:rPr>
              <w:t>- prilagatelnoe-10920/re-5de6a337-bf91-4583-9ba2- ee9d88818e5f</w:t>
            </w:r>
          </w:p>
          <w:p w:rsidR="00076F32" w:rsidRPr="00B56A80" w:rsidRDefault="00947DCD">
            <w:pPr>
              <w:pStyle w:val="TableParagraph"/>
              <w:spacing w:line="552" w:lineRule="exact"/>
              <w:ind w:left="116"/>
              <w:rPr>
                <w:sz w:val="24"/>
                <w:lang w:val="en-US"/>
              </w:rPr>
            </w:pPr>
            <w:r w:rsidRPr="00B56A80">
              <w:rPr>
                <w:spacing w:val="-2"/>
                <w:sz w:val="24"/>
                <w:lang w:val="en-US"/>
              </w:rPr>
              <w:t>https://compendium.school/rus/10-11klass/22.html https://rus.1sept.ru/article.php?ID=200700609</w:t>
            </w:r>
          </w:p>
        </w:tc>
      </w:tr>
      <w:tr w:rsidR="00076F32">
        <w:trPr>
          <w:trHeight w:val="816"/>
        </w:trPr>
        <w:tc>
          <w:tcPr>
            <w:tcW w:w="547" w:type="dxa"/>
          </w:tcPr>
          <w:p w:rsidR="00076F32" w:rsidRDefault="00947DCD">
            <w:pPr>
              <w:pStyle w:val="TableParagraph"/>
              <w:spacing w:line="263" w:lineRule="exact"/>
              <w:ind w:right="126"/>
              <w:jc w:val="center"/>
              <w:rPr>
                <w:sz w:val="24"/>
              </w:rPr>
            </w:pPr>
            <w:r>
              <w:rPr>
                <w:spacing w:val="-5"/>
                <w:sz w:val="24"/>
              </w:rPr>
              <w:t>9.</w:t>
            </w:r>
          </w:p>
        </w:tc>
        <w:tc>
          <w:tcPr>
            <w:tcW w:w="2160" w:type="dxa"/>
          </w:tcPr>
          <w:p w:rsidR="00076F32" w:rsidRDefault="00947DCD">
            <w:pPr>
              <w:pStyle w:val="TableParagraph"/>
              <w:spacing w:line="237" w:lineRule="auto"/>
              <w:ind w:left="115"/>
              <w:rPr>
                <w:sz w:val="24"/>
              </w:rPr>
            </w:pPr>
            <w:r>
              <w:rPr>
                <w:sz w:val="24"/>
              </w:rPr>
              <w:t>Имячислительное как часть речи</w:t>
            </w:r>
          </w:p>
        </w:tc>
        <w:tc>
          <w:tcPr>
            <w:tcW w:w="1651" w:type="dxa"/>
          </w:tcPr>
          <w:p w:rsidR="00076F32" w:rsidRDefault="00947DCD">
            <w:pPr>
              <w:pStyle w:val="TableParagraph"/>
              <w:spacing w:line="263" w:lineRule="exact"/>
              <w:ind w:left="37" w:right="11"/>
              <w:jc w:val="center"/>
              <w:rPr>
                <w:sz w:val="24"/>
              </w:rPr>
            </w:pPr>
            <w:r>
              <w:rPr>
                <w:spacing w:val="-10"/>
                <w:sz w:val="24"/>
              </w:rPr>
              <w:t>2</w:t>
            </w:r>
          </w:p>
        </w:tc>
        <w:tc>
          <w:tcPr>
            <w:tcW w:w="5867" w:type="dxa"/>
          </w:tcPr>
          <w:p w:rsidR="00076F32" w:rsidRDefault="00947DCD">
            <w:pPr>
              <w:pStyle w:val="TableParagraph"/>
              <w:spacing w:line="237" w:lineRule="auto"/>
              <w:ind w:left="116"/>
              <w:rPr>
                <w:sz w:val="24"/>
              </w:rPr>
            </w:pPr>
            <w:r>
              <w:rPr>
                <w:spacing w:val="-2"/>
                <w:sz w:val="24"/>
              </w:rPr>
              <w:t>https://uchitel.pro/признаки-и-разряды-имен- числительных/</w:t>
            </w:r>
          </w:p>
        </w:tc>
      </w:tr>
      <w:tr w:rsidR="00076F32" w:rsidRPr="00A06279">
        <w:trPr>
          <w:trHeight w:val="829"/>
        </w:trPr>
        <w:tc>
          <w:tcPr>
            <w:tcW w:w="547" w:type="dxa"/>
          </w:tcPr>
          <w:p w:rsidR="00076F32" w:rsidRDefault="00947DCD">
            <w:pPr>
              <w:pStyle w:val="TableParagraph"/>
              <w:spacing w:line="268" w:lineRule="exact"/>
              <w:ind w:right="6"/>
              <w:jc w:val="center"/>
              <w:rPr>
                <w:sz w:val="24"/>
              </w:rPr>
            </w:pPr>
            <w:r>
              <w:rPr>
                <w:spacing w:val="-5"/>
                <w:sz w:val="24"/>
              </w:rPr>
              <w:t>10.</w:t>
            </w:r>
          </w:p>
        </w:tc>
        <w:tc>
          <w:tcPr>
            <w:tcW w:w="2160" w:type="dxa"/>
          </w:tcPr>
          <w:p w:rsidR="00076F32" w:rsidRDefault="00947DCD">
            <w:pPr>
              <w:pStyle w:val="TableParagraph"/>
              <w:spacing w:before="1" w:line="242" w:lineRule="auto"/>
              <w:ind w:left="115"/>
              <w:rPr>
                <w:sz w:val="24"/>
              </w:rPr>
            </w:pPr>
            <w:r>
              <w:rPr>
                <w:spacing w:val="-2"/>
                <w:sz w:val="24"/>
              </w:rPr>
              <w:t xml:space="preserve">Местоимениекак </w:t>
            </w:r>
            <w:r>
              <w:rPr>
                <w:sz w:val="24"/>
              </w:rPr>
              <w:t>часть речи</w:t>
            </w:r>
          </w:p>
        </w:tc>
        <w:tc>
          <w:tcPr>
            <w:tcW w:w="1651" w:type="dxa"/>
          </w:tcPr>
          <w:p w:rsidR="00076F32" w:rsidRDefault="00947DCD">
            <w:pPr>
              <w:pStyle w:val="TableParagraph"/>
              <w:spacing w:line="268" w:lineRule="exact"/>
              <w:ind w:left="37" w:right="11"/>
              <w:jc w:val="center"/>
              <w:rPr>
                <w:sz w:val="24"/>
              </w:rPr>
            </w:pPr>
            <w:r>
              <w:rPr>
                <w:spacing w:val="-10"/>
                <w:sz w:val="24"/>
              </w:rPr>
              <w:t>1</w:t>
            </w:r>
          </w:p>
        </w:tc>
        <w:tc>
          <w:tcPr>
            <w:tcW w:w="5867" w:type="dxa"/>
          </w:tcPr>
          <w:p w:rsidR="00076F32" w:rsidRPr="001D24F7" w:rsidRDefault="00947DCD">
            <w:pPr>
              <w:pStyle w:val="TableParagraph"/>
              <w:spacing w:before="1" w:line="242" w:lineRule="auto"/>
              <w:ind w:left="116" w:right="1015"/>
              <w:rPr>
                <w:sz w:val="24"/>
                <w:lang w:val="en-US"/>
              </w:rPr>
            </w:pPr>
            <w:r w:rsidRPr="001D24F7">
              <w:rPr>
                <w:spacing w:val="-2"/>
                <w:sz w:val="24"/>
                <w:lang w:val="en-US"/>
              </w:rPr>
              <w:t>https://infourok.ru/urok-po-russkomu-yaziku- mestoimenie-kak-chast-rechi-klass-2441445.html</w:t>
            </w:r>
          </w:p>
        </w:tc>
      </w:tr>
    </w:tbl>
    <w:p w:rsidR="00076F32" w:rsidRPr="001D24F7" w:rsidRDefault="00076F32">
      <w:pPr>
        <w:spacing w:line="242" w:lineRule="auto"/>
        <w:rPr>
          <w:sz w:val="24"/>
          <w:lang w:val="en-US"/>
        </w:rPr>
        <w:sectPr w:rsidR="00076F32" w:rsidRPr="001D24F7">
          <w:footerReference w:type="default" r:id="rId94"/>
          <w:pgSz w:w="16840" w:h="11910" w:orient="landscape"/>
          <w:pgMar w:top="840" w:right="620" w:bottom="280" w:left="120" w:header="0" w:footer="0" w:gutter="0"/>
          <w:cols w:space="720"/>
        </w:sect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2160"/>
        <w:gridCol w:w="1651"/>
        <w:gridCol w:w="5867"/>
      </w:tblGrid>
      <w:tr w:rsidR="00076F32" w:rsidRPr="00A06279">
        <w:trPr>
          <w:trHeight w:val="551"/>
        </w:trPr>
        <w:tc>
          <w:tcPr>
            <w:tcW w:w="547" w:type="dxa"/>
          </w:tcPr>
          <w:p w:rsidR="00076F32" w:rsidRDefault="00947DCD">
            <w:pPr>
              <w:pStyle w:val="TableParagraph"/>
              <w:spacing w:line="268" w:lineRule="exact"/>
              <w:ind w:right="6"/>
              <w:jc w:val="center"/>
              <w:rPr>
                <w:sz w:val="24"/>
              </w:rPr>
            </w:pPr>
            <w:r>
              <w:rPr>
                <w:spacing w:val="-5"/>
                <w:sz w:val="24"/>
              </w:rPr>
              <w:lastRenderedPageBreak/>
              <w:t>11.</w:t>
            </w:r>
          </w:p>
        </w:tc>
        <w:tc>
          <w:tcPr>
            <w:tcW w:w="2160" w:type="dxa"/>
          </w:tcPr>
          <w:p w:rsidR="00076F32" w:rsidRDefault="00947DCD">
            <w:pPr>
              <w:pStyle w:val="TableParagraph"/>
              <w:spacing w:line="230" w:lineRule="auto"/>
              <w:ind w:left="115"/>
              <w:rPr>
                <w:sz w:val="24"/>
              </w:rPr>
            </w:pPr>
            <w:r>
              <w:rPr>
                <w:sz w:val="24"/>
              </w:rPr>
              <w:t xml:space="preserve">Глаголкакчасть </w:t>
            </w:r>
            <w:r>
              <w:rPr>
                <w:spacing w:val="-4"/>
                <w:sz w:val="24"/>
              </w:rPr>
              <w:t>речи</w:t>
            </w:r>
          </w:p>
        </w:tc>
        <w:tc>
          <w:tcPr>
            <w:tcW w:w="1651" w:type="dxa"/>
          </w:tcPr>
          <w:p w:rsidR="00076F32" w:rsidRDefault="00947DCD">
            <w:pPr>
              <w:pStyle w:val="TableParagraph"/>
              <w:spacing w:line="268" w:lineRule="exact"/>
              <w:ind w:left="37" w:right="11"/>
              <w:jc w:val="center"/>
              <w:rPr>
                <w:sz w:val="24"/>
              </w:rPr>
            </w:pPr>
            <w:r>
              <w:rPr>
                <w:spacing w:val="-10"/>
                <w:sz w:val="24"/>
              </w:rPr>
              <w:t>4</w:t>
            </w:r>
          </w:p>
        </w:tc>
        <w:tc>
          <w:tcPr>
            <w:tcW w:w="5867" w:type="dxa"/>
          </w:tcPr>
          <w:p w:rsidR="00076F32" w:rsidRPr="001D24F7" w:rsidRDefault="00947DCD">
            <w:pPr>
              <w:pStyle w:val="TableParagraph"/>
              <w:spacing w:line="230" w:lineRule="auto"/>
              <w:ind w:left="116" w:right="506"/>
              <w:rPr>
                <w:sz w:val="24"/>
                <w:lang w:val="en-US"/>
              </w:rPr>
            </w:pPr>
            <w:r w:rsidRPr="001D24F7">
              <w:rPr>
                <w:spacing w:val="-2"/>
                <w:sz w:val="24"/>
                <w:lang w:val="en-US"/>
              </w:rPr>
              <w:t xml:space="preserve">https://foxford.ru/wiki/russkiy-yazyk/glagol-kak-chast- </w:t>
            </w:r>
            <w:proofErr w:type="spellStart"/>
            <w:r w:rsidRPr="001D24F7">
              <w:rPr>
                <w:spacing w:val="-2"/>
                <w:sz w:val="24"/>
                <w:lang w:val="en-US"/>
              </w:rPr>
              <w:t>rechi</w:t>
            </w:r>
            <w:proofErr w:type="spellEnd"/>
          </w:p>
        </w:tc>
      </w:tr>
      <w:tr w:rsidR="00076F32" w:rsidRPr="00A06279">
        <w:trPr>
          <w:trHeight w:val="830"/>
        </w:trPr>
        <w:tc>
          <w:tcPr>
            <w:tcW w:w="547" w:type="dxa"/>
          </w:tcPr>
          <w:p w:rsidR="00076F32" w:rsidRPr="001D24F7" w:rsidRDefault="00076F32">
            <w:pPr>
              <w:pStyle w:val="TableParagraph"/>
              <w:rPr>
                <w:sz w:val="24"/>
                <w:lang w:val="en-US"/>
              </w:rPr>
            </w:pPr>
          </w:p>
        </w:tc>
        <w:tc>
          <w:tcPr>
            <w:tcW w:w="2160" w:type="dxa"/>
          </w:tcPr>
          <w:p w:rsidR="00076F32" w:rsidRPr="001D24F7" w:rsidRDefault="00076F32">
            <w:pPr>
              <w:pStyle w:val="TableParagraph"/>
              <w:rPr>
                <w:sz w:val="24"/>
                <w:lang w:val="en-US"/>
              </w:rPr>
            </w:pPr>
          </w:p>
        </w:tc>
        <w:tc>
          <w:tcPr>
            <w:tcW w:w="1651" w:type="dxa"/>
          </w:tcPr>
          <w:p w:rsidR="00076F32" w:rsidRPr="001D24F7" w:rsidRDefault="00076F32">
            <w:pPr>
              <w:pStyle w:val="TableParagraph"/>
              <w:rPr>
                <w:sz w:val="24"/>
                <w:lang w:val="en-US"/>
              </w:rPr>
            </w:pPr>
          </w:p>
        </w:tc>
        <w:tc>
          <w:tcPr>
            <w:tcW w:w="5867" w:type="dxa"/>
          </w:tcPr>
          <w:p w:rsidR="00076F32" w:rsidRPr="001D24F7" w:rsidRDefault="00947DCD">
            <w:pPr>
              <w:pStyle w:val="TableParagraph"/>
              <w:spacing w:before="263" w:line="237" w:lineRule="auto"/>
              <w:ind w:left="116" w:right="914"/>
              <w:rPr>
                <w:sz w:val="24"/>
                <w:lang w:val="en-US"/>
              </w:rPr>
            </w:pPr>
            <w:r w:rsidRPr="001D24F7">
              <w:rPr>
                <w:spacing w:val="-2"/>
                <w:sz w:val="24"/>
                <w:lang w:val="en-US"/>
              </w:rPr>
              <w:t>https://infourok.ru/razrabotka-uroka-po-russkomu- yazyku-na-temu-glagol-11-klass-5685285.html</w:t>
            </w:r>
          </w:p>
        </w:tc>
      </w:tr>
      <w:tr w:rsidR="00076F32" w:rsidRPr="00A06279">
        <w:trPr>
          <w:trHeight w:val="1103"/>
        </w:trPr>
        <w:tc>
          <w:tcPr>
            <w:tcW w:w="547" w:type="dxa"/>
          </w:tcPr>
          <w:p w:rsidR="00076F32" w:rsidRDefault="00947DCD">
            <w:pPr>
              <w:pStyle w:val="TableParagraph"/>
              <w:spacing w:line="268" w:lineRule="exact"/>
              <w:ind w:right="6"/>
              <w:jc w:val="center"/>
              <w:rPr>
                <w:sz w:val="24"/>
              </w:rPr>
            </w:pPr>
            <w:r>
              <w:rPr>
                <w:spacing w:val="-5"/>
                <w:sz w:val="24"/>
              </w:rPr>
              <w:t>12.</w:t>
            </w:r>
          </w:p>
        </w:tc>
        <w:tc>
          <w:tcPr>
            <w:tcW w:w="2160" w:type="dxa"/>
          </w:tcPr>
          <w:p w:rsidR="00076F32" w:rsidRDefault="00947DCD">
            <w:pPr>
              <w:pStyle w:val="TableParagraph"/>
              <w:spacing w:line="237" w:lineRule="auto"/>
              <w:ind w:left="115" w:right="404"/>
              <w:rPr>
                <w:sz w:val="24"/>
              </w:rPr>
            </w:pPr>
            <w:r>
              <w:rPr>
                <w:spacing w:val="-2"/>
                <w:sz w:val="24"/>
              </w:rPr>
              <w:t xml:space="preserve">Причастиекак </w:t>
            </w:r>
            <w:r>
              <w:rPr>
                <w:sz w:val="24"/>
              </w:rPr>
              <w:t>часть речи</w:t>
            </w:r>
          </w:p>
        </w:tc>
        <w:tc>
          <w:tcPr>
            <w:tcW w:w="1651" w:type="dxa"/>
          </w:tcPr>
          <w:p w:rsidR="00076F32" w:rsidRDefault="00947DCD">
            <w:pPr>
              <w:pStyle w:val="TableParagraph"/>
              <w:spacing w:line="268" w:lineRule="exact"/>
              <w:ind w:left="37" w:right="11"/>
              <w:jc w:val="center"/>
              <w:rPr>
                <w:sz w:val="24"/>
              </w:rPr>
            </w:pPr>
            <w:r>
              <w:rPr>
                <w:spacing w:val="-10"/>
                <w:sz w:val="24"/>
              </w:rPr>
              <w:t>3</w:t>
            </w:r>
          </w:p>
        </w:tc>
        <w:tc>
          <w:tcPr>
            <w:tcW w:w="5867" w:type="dxa"/>
          </w:tcPr>
          <w:p w:rsidR="00076F32" w:rsidRDefault="00947DCD">
            <w:pPr>
              <w:pStyle w:val="TableParagraph"/>
              <w:spacing w:line="268" w:lineRule="exact"/>
              <w:ind w:left="116"/>
              <w:rPr>
                <w:sz w:val="24"/>
              </w:rPr>
            </w:pPr>
            <w:r>
              <w:rPr>
                <w:spacing w:val="-2"/>
                <w:sz w:val="24"/>
              </w:rPr>
              <w:t>https://uchitel.pro/причастие-как-часть-</w:t>
            </w:r>
            <w:r>
              <w:rPr>
                <w:spacing w:val="-4"/>
                <w:sz w:val="24"/>
              </w:rPr>
              <w:t>речи/</w:t>
            </w:r>
          </w:p>
          <w:p w:rsidR="00076F32" w:rsidRPr="001D24F7" w:rsidRDefault="00947DCD">
            <w:pPr>
              <w:pStyle w:val="TableParagraph"/>
              <w:spacing w:before="269" w:line="237" w:lineRule="auto"/>
              <w:ind w:left="116" w:right="598"/>
              <w:rPr>
                <w:sz w:val="24"/>
                <w:lang w:val="en-US"/>
              </w:rPr>
            </w:pPr>
            <w:r w:rsidRPr="001D24F7">
              <w:rPr>
                <w:spacing w:val="-2"/>
                <w:sz w:val="24"/>
                <w:lang w:val="en-US"/>
              </w:rPr>
              <w:t>https://</w:t>
            </w:r>
            <w:proofErr w:type="spellStart"/>
            <w:r>
              <w:rPr>
                <w:spacing w:val="-2"/>
                <w:sz w:val="24"/>
              </w:rPr>
              <w:t>делайурокисам</w:t>
            </w:r>
            <w:proofErr w:type="spellEnd"/>
            <w:r w:rsidRPr="001D24F7">
              <w:rPr>
                <w:spacing w:val="-2"/>
                <w:sz w:val="24"/>
                <w:lang w:val="en-US"/>
              </w:rPr>
              <w:t>.</w:t>
            </w:r>
            <w:proofErr w:type="spellStart"/>
            <w:r>
              <w:rPr>
                <w:spacing w:val="-2"/>
                <w:sz w:val="24"/>
              </w:rPr>
              <w:t>рф</w:t>
            </w:r>
            <w:proofErr w:type="spellEnd"/>
            <w:r w:rsidRPr="001D24F7">
              <w:rPr>
                <w:spacing w:val="-2"/>
                <w:sz w:val="24"/>
                <w:lang w:val="en-US"/>
              </w:rPr>
              <w:t>/blog/</w:t>
            </w:r>
            <w:proofErr w:type="spellStart"/>
            <w:r w:rsidRPr="001D24F7">
              <w:rPr>
                <w:spacing w:val="-2"/>
                <w:sz w:val="24"/>
                <w:lang w:val="en-US"/>
              </w:rPr>
              <w:t>podborka-pravil</w:t>
            </w:r>
            <w:proofErr w:type="spellEnd"/>
            <w:r w:rsidRPr="001D24F7">
              <w:rPr>
                <w:spacing w:val="-2"/>
                <w:sz w:val="24"/>
                <w:lang w:val="en-US"/>
              </w:rPr>
              <w:t xml:space="preserve">- </w:t>
            </w:r>
            <w:proofErr w:type="spellStart"/>
            <w:r w:rsidRPr="001D24F7">
              <w:rPr>
                <w:spacing w:val="-2"/>
                <w:sz w:val="24"/>
                <w:lang w:val="en-US"/>
              </w:rPr>
              <w:t>prichastie</w:t>
            </w:r>
            <w:proofErr w:type="spellEnd"/>
            <w:r w:rsidRPr="001D24F7">
              <w:rPr>
                <w:spacing w:val="-2"/>
                <w:sz w:val="24"/>
                <w:lang w:val="en-US"/>
              </w:rPr>
              <w:t>/</w:t>
            </w:r>
          </w:p>
        </w:tc>
      </w:tr>
      <w:tr w:rsidR="00076F32">
        <w:trPr>
          <w:trHeight w:val="551"/>
        </w:trPr>
        <w:tc>
          <w:tcPr>
            <w:tcW w:w="547" w:type="dxa"/>
          </w:tcPr>
          <w:p w:rsidR="00076F32" w:rsidRDefault="00947DCD">
            <w:pPr>
              <w:pStyle w:val="TableParagraph"/>
              <w:spacing w:line="268" w:lineRule="exact"/>
              <w:ind w:right="6"/>
              <w:jc w:val="center"/>
              <w:rPr>
                <w:sz w:val="24"/>
              </w:rPr>
            </w:pPr>
            <w:r>
              <w:rPr>
                <w:spacing w:val="-5"/>
                <w:sz w:val="24"/>
              </w:rPr>
              <w:t>13.</w:t>
            </w:r>
          </w:p>
        </w:tc>
        <w:tc>
          <w:tcPr>
            <w:tcW w:w="2160" w:type="dxa"/>
          </w:tcPr>
          <w:p w:rsidR="00076F32" w:rsidRDefault="00947DCD">
            <w:pPr>
              <w:pStyle w:val="TableParagraph"/>
              <w:spacing w:line="268" w:lineRule="exact"/>
              <w:ind w:left="115" w:right="203"/>
              <w:rPr>
                <w:sz w:val="24"/>
              </w:rPr>
            </w:pPr>
            <w:r>
              <w:rPr>
                <w:sz w:val="24"/>
              </w:rPr>
              <w:t>Деепричастиекак часть речи</w:t>
            </w:r>
          </w:p>
        </w:tc>
        <w:tc>
          <w:tcPr>
            <w:tcW w:w="1651" w:type="dxa"/>
          </w:tcPr>
          <w:p w:rsidR="00076F32" w:rsidRDefault="00947DCD">
            <w:pPr>
              <w:pStyle w:val="TableParagraph"/>
              <w:spacing w:line="268" w:lineRule="exact"/>
              <w:ind w:left="37" w:right="11"/>
              <w:jc w:val="center"/>
              <w:rPr>
                <w:sz w:val="24"/>
              </w:rPr>
            </w:pPr>
            <w:r>
              <w:rPr>
                <w:spacing w:val="-10"/>
                <w:sz w:val="24"/>
              </w:rPr>
              <w:t>1</w:t>
            </w:r>
          </w:p>
        </w:tc>
        <w:tc>
          <w:tcPr>
            <w:tcW w:w="5867" w:type="dxa"/>
          </w:tcPr>
          <w:p w:rsidR="00076F32" w:rsidRDefault="00947DCD">
            <w:pPr>
              <w:pStyle w:val="TableParagraph"/>
              <w:spacing w:line="268" w:lineRule="exact"/>
              <w:ind w:left="116"/>
              <w:rPr>
                <w:sz w:val="24"/>
              </w:rPr>
            </w:pPr>
            <w:r>
              <w:rPr>
                <w:spacing w:val="-2"/>
                <w:sz w:val="24"/>
              </w:rPr>
              <w:t>https://uchitel.pro/деепричастие-как-часть-</w:t>
            </w:r>
            <w:r>
              <w:rPr>
                <w:spacing w:val="-4"/>
                <w:sz w:val="24"/>
              </w:rPr>
              <w:t>речи/</w:t>
            </w:r>
          </w:p>
        </w:tc>
      </w:tr>
      <w:tr w:rsidR="00076F32" w:rsidRPr="00A06279">
        <w:trPr>
          <w:trHeight w:val="1104"/>
        </w:trPr>
        <w:tc>
          <w:tcPr>
            <w:tcW w:w="547" w:type="dxa"/>
          </w:tcPr>
          <w:p w:rsidR="00076F32" w:rsidRDefault="00947DCD">
            <w:pPr>
              <w:pStyle w:val="TableParagraph"/>
              <w:spacing w:line="268" w:lineRule="exact"/>
              <w:ind w:right="6"/>
              <w:jc w:val="center"/>
              <w:rPr>
                <w:sz w:val="24"/>
              </w:rPr>
            </w:pPr>
            <w:r>
              <w:rPr>
                <w:spacing w:val="-5"/>
                <w:sz w:val="24"/>
              </w:rPr>
              <w:t>14.</w:t>
            </w:r>
          </w:p>
        </w:tc>
        <w:tc>
          <w:tcPr>
            <w:tcW w:w="2160" w:type="dxa"/>
          </w:tcPr>
          <w:p w:rsidR="00076F32" w:rsidRDefault="00947DCD">
            <w:pPr>
              <w:pStyle w:val="TableParagraph"/>
              <w:spacing w:line="242" w:lineRule="auto"/>
              <w:ind w:left="115" w:right="175"/>
              <w:rPr>
                <w:sz w:val="24"/>
              </w:rPr>
            </w:pPr>
            <w:r>
              <w:rPr>
                <w:sz w:val="24"/>
              </w:rPr>
              <w:t xml:space="preserve">Наречиекакчасть </w:t>
            </w:r>
            <w:r>
              <w:rPr>
                <w:spacing w:val="-4"/>
                <w:sz w:val="24"/>
              </w:rPr>
              <w:t>речи</w:t>
            </w:r>
          </w:p>
        </w:tc>
        <w:tc>
          <w:tcPr>
            <w:tcW w:w="1651" w:type="dxa"/>
          </w:tcPr>
          <w:p w:rsidR="00076F32" w:rsidRDefault="00947DCD">
            <w:pPr>
              <w:pStyle w:val="TableParagraph"/>
              <w:spacing w:line="268" w:lineRule="exact"/>
              <w:ind w:left="37" w:right="11"/>
              <w:jc w:val="center"/>
              <w:rPr>
                <w:sz w:val="24"/>
              </w:rPr>
            </w:pPr>
            <w:r>
              <w:rPr>
                <w:spacing w:val="-10"/>
                <w:sz w:val="24"/>
              </w:rPr>
              <w:t>3</w:t>
            </w:r>
          </w:p>
        </w:tc>
        <w:tc>
          <w:tcPr>
            <w:tcW w:w="5867" w:type="dxa"/>
          </w:tcPr>
          <w:p w:rsidR="00076F32" w:rsidRPr="001D24F7" w:rsidRDefault="00947DCD">
            <w:pPr>
              <w:pStyle w:val="TableParagraph"/>
              <w:spacing w:line="242" w:lineRule="auto"/>
              <w:ind w:left="116"/>
              <w:rPr>
                <w:sz w:val="24"/>
                <w:lang w:val="en-US"/>
              </w:rPr>
            </w:pPr>
            <w:r w:rsidRPr="001D24F7">
              <w:rPr>
                <w:spacing w:val="-2"/>
                <w:sz w:val="24"/>
                <w:lang w:val="en-US"/>
              </w:rPr>
              <w:t xml:space="preserve">https://foxford.ru/wiki/russkiy-yazyk/narechie-kak-chast- </w:t>
            </w:r>
            <w:proofErr w:type="spellStart"/>
            <w:r w:rsidRPr="001D24F7">
              <w:rPr>
                <w:spacing w:val="-2"/>
                <w:sz w:val="24"/>
                <w:lang w:val="en-US"/>
              </w:rPr>
              <w:t>rechi</w:t>
            </w:r>
            <w:proofErr w:type="spellEnd"/>
          </w:p>
          <w:p w:rsidR="00076F32" w:rsidRPr="001D24F7" w:rsidRDefault="00947DCD">
            <w:pPr>
              <w:pStyle w:val="TableParagraph"/>
              <w:spacing w:line="264" w:lineRule="exact"/>
              <w:ind w:left="116" w:right="203"/>
              <w:rPr>
                <w:sz w:val="24"/>
                <w:lang w:val="en-US"/>
              </w:rPr>
            </w:pPr>
            <w:r w:rsidRPr="001D24F7">
              <w:rPr>
                <w:spacing w:val="-2"/>
                <w:sz w:val="24"/>
                <w:lang w:val="en-US"/>
              </w:rPr>
              <w:t>https://infourok.ru/lekciya-po-russkomu-yaziku-narechie- kak-chast-rechi-pravopisanie-narechiy-3558699.html</w:t>
            </w:r>
          </w:p>
        </w:tc>
      </w:tr>
    </w:tbl>
    <w:p w:rsidR="00076F32" w:rsidRPr="001D24F7" w:rsidRDefault="00076F32">
      <w:pPr>
        <w:spacing w:line="264" w:lineRule="exact"/>
        <w:rPr>
          <w:sz w:val="24"/>
          <w:lang w:val="en-US"/>
        </w:rPr>
        <w:sectPr w:rsidR="00076F32" w:rsidRPr="001D24F7">
          <w:footerReference w:type="default" r:id="rId95"/>
          <w:pgSz w:w="16840" w:h="11910" w:orient="landscape"/>
          <w:pgMar w:top="840" w:right="620" w:bottom="280" w:left="120" w:header="0" w:footer="0" w:gutter="0"/>
          <w:cols w:space="720"/>
        </w:sectPr>
      </w:pPr>
    </w:p>
    <w:p w:rsidR="00076F32" w:rsidRDefault="00947DCD">
      <w:pPr>
        <w:pStyle w:val="a4"/>
        <w:numPr>
          <w:ilvl w:val="2"/>
          <w:numId w:val="172"/>
        </w:numPr>
        <w:tabs>
          <w:tab w:val="left" w:pos="1616"/>
        </w:tabs>
        <w:spacing w:before="67"/>
        <w:ind w:left="1616" w:hanging="541"/>
        <w:rPr>
          <w:b/>
          <w:sz w:val="24"/>
        </w:rPr>
      </w:pPr>
      <w:r>
        <w:rPr>
          <w:b/>
          <w:sz w:val="24"/>
        </w:rPr>
        <w:lastRenderedPageBreak/>
        <w:t>Рабочаяпрограммапоучебномупредмету «Литература»(базовый</w:t>
      </w:r>
      <w:r>
        <w:rPr>
          <w:b/>
          <w:spacing w:val="-2"/>
          <w:sz w:val="24"/>
        </w:rPr>
        <w:t>уровень)</w:t>
      </w:r>
    </w:p>
    <w:p w:rsidR="00076F32" w:rsidRDefault="00947DCD">
      <w:pPr>
        <w:spacing w:before="127"/>
        <w:ind w:left="6957"/>
        <w:jc w:val="both"/>
        <w:rPr>
          <w:b/>
          <w:sz w:val="24"/>
        </w:rPr>
      </w:pPr>
      <w:bookmarkStart w:id="50" w:name="Пояснительная_записка_(1)"/>
      <w:bookmarkEnd w:id="50"/>
      <w:r>
        <w:rPr>
          <w:b/>
          <w:sz w:val="24"/>
        </w:rPr>
        <w:t>Пояснительная</w:t>
      </w:r>
      <w:r>
        <w:rPr>
          <w:b/>
          <w:spacing w:val="-2"/>
          <w:sz w:val="24"/>
        </w:rPr>
        <w:t>записка</w:t>
      </w:r>
    </w:p>
    <w:p w:rsidR="00076F32" w:rsidRDefault="00947DCD">
      <w:pPr>
        <w:pStyle w:val="a3"/>
        <w:spacing w:before="111" w:line="237" w:lineRule="auto"/>
        <w:ind w:left="1094" w:right="661"/>
      </w:pPr>
      <w:r>
        <w:t>Рабочая программа по литературе ориентирована на современные тенденции в образовании и активные методики обучения, и подлежит непосредственному применению при реализации обязательной части ОП СОО.</w:t>
      </w:r>
    </w:p>
    <w:p w:rsidR="00076F32" w:rsidRDefault="00947DCD">
      <w:pPr>
        <w:pStyle w:val="a3"/>
        <w:spacing w:before="8" w:line="272" w:lineRule="exact"/>
        <w:ind w:left="1094"/>
      </w:pPr>
      <w:r>
        <w:t>Программаполитературепозволяет</w:t>
      </w:r>
      <w:r>
        <w:rPr>
          <w:spacing w:val="-2"/>
        </w:rPr>
        <w:t>учителю:</w:t>
      </w:r>
    </w:p>
    <w:p w:rsidR="00076F32" w:rsidRDefault="00947DCD">
      <w:pPr>
        <w:pStyle w:val="a3"/>
        <w:spacing w:line="242" w:lineRule="auto"/>
        <w:ind w:left="1094" w:right="685"/>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ФГОССОО;</w:t>
      </w:r>
    </w:p>
    <w:p w:rsidR="00076F32" w:rsidRDefault="00947DCD">
      <w:pPr>
        <w:pStyle w:val="a3"/>
        <w:spacing w:line="237" w:lineRule="auto"/>
        <w:ind w:left="1094" w:right="681"/>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076F32" w:rsidRDefault="00947DCD">
      <w:pPr>
        <w:pStyle w:val="a3"/>
        <w:spacing w:line="242" w:lineRule="auto"/>
        <w:ind w:left="1094" w:right="675"/>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076F32" w:rsidRDefault="00947DCD">
      <w:pPr>
        <w:pStyle w:val="a3"/>
        <w:ind w:left="1094" w:right="665"/>
      </w:pPr>
      <w:r>
        <w:t>Литература способствует формированию духовного облика и нравственныхориентиров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rsidR="00076F32" w:rsidRDefault="00947DCD">
      <w:pPr>
        <w:pStyle w:val="a3"/>
        <w:ind w:left="1094" w:right="730"/>
        <w:jc w:val="left"/>
      </w:pPr>
      <w:r>
        <w:t>Основу содержаниялитературногообразованияв10–11классахсоставляютчтениеиизучениевыдающихся произведений отечественной и зарубежной литературы второй половины ХIХ —начала ХХIвека с целью формирования целостноговосприятия и понимания художественногопроизведения, умения его анализировать и интерпретировать в соответствии с возрастнымиособенностями обучающихся, ихлитературным развитием,жизненным ичитательскимопытом. Литературноеобразованиенауровнесреднегообщего образованияпреемственносучебнымпредметом «Литература» на уровне основного общего образования, происходит углубление межпредметныхсвязейсрусскимязыкомиучебнымипредметамипредметнойобласти</w:t>
      </w:r>
    </w:p>
    <w:p w:rsidR="00076F32" w:rsidRDefault="00947DCD">
      <w:pPr>
        <w:pStyle w:val="a3"/>
        <w:ind w:left="1094"/>
        <w:jc w:val="left"/>
      </w:pPr>
      <w:r>
        <w:t>«Общественно-научные предметы», чтоспособствует развитию речи, историзма мышления,формированиюхудожественного вкусаи эстетического отношения к окружающему миру.</w:t>
      </w:r>
    </w:p>
    <w:p w:rsidR="00076F32" w:rsidRDefault="00947DCD">
      <w:pPr>
        <w:pStyle w:val="a3"/>
        <w:spacing w:before="68" w:line="237" w:lineRule="auto"/>
        <w:ind w:left="1094" w:right="662"/>
      </w:pPr>
      <w:r>
        <w:t>Врабочейпрограммеучебногопредмета«Литература»учтенывсеэтапыроссийскогоисторико-литературногопроцессавторойполовины ХIХ — начала ХХI века, представлены разделы, включающие произведения литератур народов Россиии зарубежной литературы.</w:t>
      </w:r>
    </w:p>
    <w:p w:rsidR="00076F32" w:rsidRDefault="00947DCD">
      <w:pPr>
        <w:pStyle w:val="a3"/>
        <w:spacing w:before="9"/>
        <w:ind w:left="1094" w:right="663"/>
      </w:pPr>
      <w:r>
        <w:rPr>
          <w:i/>
        </w:rPr>
        <w:t xml:space="preserve">Цели изучения литературы </w:t>
      </w:r>
      <w:r>
        <w:t xml:space="preserve">на уровне среднего общего образования состоят в сформированности чувства причастности к отечественным культурным традициям, лежащимвоснове исторической преемственности поколений, и уважительного отношения к другим культурам; в развитииценностно-смысловойсферыличностинаосновевысокихэтическихидеалов;осознанииценностногоотношенияклитературекак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w:t>
      </w:r>
      <w:r>
        <w:rPr>
          <w:spacing w:val="-2"/>
        </w:rPr>
        <w:t>образцов.</w:t>
      </w:r>
    </w:p>
    <w:p w:rsidR="00076F32" w:rsidRDefault="00076F32">
      <w:pPr>
        <w:sectPr w:rsidR="00076F32">
          <w:footerReference w:type="default" r:id="rId96"/>
          <w:pgSz w:w="16840" w:h="11910" w:orient="landscape"/>
          <w:pgMar w:top="780" w:right="620" w:bottom="280" w:left="120" w:header="0" w:footer="0" w:gutter="0"/>
          <w:cols w:space="720"/>
        </w:sectPr>
      </w:pPr>
    </w:p>
    <w:p w:rsidR="00076F32" w:rsidRDefault="00947DCD">
      <w:pPr>
        <w:pStyle w:val="a3"/>
        <w:spacing w:before="69" w:line="237" w:lineRule="auto"/>
        <w:ind w:left="1094" w:right="680"/>
      </w:pPr>
      <w:r>
        <w:lastRenderedPageBreak/>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076F32" w:rsidRDefault="00947DCD">
      <w:pPr>
        <w:pStyle w:val="a3"/>
        <w:ind w:left="1094" w:right="65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языковоепространство русскойкультуры, воспитаниемценностногоотношенияклитературе как неотъемлемой части культуры, состоятв приобщении старшеклассников клучшим образцамрусскойи зарубежной литературы второйполовины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 бытовых, культурных традиций и ценностей.</w:t>
      </w:r>
    </w:p>
    <w:p w:rsidR="00076F32" w:rsidRDefault="00947DCD">
      <w:pPr>
        <w:pStyle w:val="a3"/>
        <w:ind w:left="1094" w:right="667"/>
      </w:pPr>
      <w:r>
        <w:t>Задачи,связанныесформированиемустойчивогоинтересакчтениюкаксредствупознанияотечественнойидругихкультур,уважительного отношения к ним, приобщением к российскому литературному наследию и через него — к традиционным ценностям и сокровищам отечественнойимировойкультуры,ориентированынавоспитаниеиразвитиепотребностивчтениихудожественныхпроизведений,знание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6F32" w:rsidRDefault="00947DCD">
      <w:pPr>
        <w:pStyle w:val="a3"/>
        <w:spacing w:before="8"/>
        <w:ind w:left="1094" w:right="659"/>
      </w:pPr>
      <w:r>
        <w:t>Задачи, связанные с воспитанием читательских качеств и овладением современными читательскими практиками, культурой восприятия и пониманиялитературныхтекстов,самостоятельногоистолкованияпрочитанного,направленынаразвитиеуменийанализаиинтерпретации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076F32" w:rsidRDefault="00947DCD">
      <w:pPr>
        <w:pStyle w:val="a3"/>
        <w:spacing w:before="1"/>
        <w:ind w:left="1094" w:right="656"/>
      </w:pPr>
      <w:r>
        <w:t>Задачи, связанные с осознанием обучающимися коммуникативно-эстетических возможностей языка и реализацией их в учебной деятельностиивдальнейшейжизни,направлены нарасширениепредставленийобизобразительно-выразительныхвозможностяхрусского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rsidR="00076F32" w:rsidRDefault="00947DCD">
      <w:pPr>
        <w:pStyle w:val="a3"/>
        <w:spacing w:before="73"/>
        <w:ind w:left="1094"/>
      </w:pPr>
      <w:r>
        <w:t>ВсоответствиисФГОССООучебныйпредмет«Литература»являетсяобязательным предметомнаданномуровне</w:t>
      </w:r>
      <w:r>
        <w:rPr>
          <w:spacing w:val="-2"/>
        </w:rPr>
        <w:t>образования.</w:t>
      </w:r>
    </w:p>
    <w:p w:rsidR="00076F32" w:rsidRDefault="00947DCD">
      <w:pPr>
        <w:pStyle w:val="Heading3"/>
        <w:spacing w:before="127"/>
        <w:ind w:left="4302"/>
        <w:jc w:val="both"/>
      </w:pPr>
      <w:bookmarkStart w:id="51" w:name="Содержание_обучения_в_10_классе_Литерату"/>
      <w:bookmarkEnd w:id="51"/>
      <w:r>
        <w:t>Содержаниеобученияв10классеЛитературавторойполовины</w:t>
      </w:r>
      <w:r>
        <w:rPr>
          <w:spacing w:val="-5"/>
        </w:rPr>
        <w:t>XIX</w:t>
      </w:r>
    </w:p>
    <w:p w:rsidR="00076F32" w:rsidRDefault="00947DCD">
      <w:pPr>
        <w:spacing w:before="123" w:line="272" w:lineRule="exact"/>
        <w:ind w:left="1094"/>
        <w:rPr>
          <w:b/>
          <w:sz w:val="24"/>
        </w:rPr>
      </w:pPr>
      <w:r>
        <w:rPr>
          <w:b/>
          <w:spacing w:val="-2"/>
          <w:sz w:val="24"/>
        </w:rPr>
        <w:t>века.</w:t>
      </w:r>
    </w:p>
    <w:p w:rsidR="00076F32" w:rsidRDefault="00947DCD">
      <w:pPr>
        <w:pStyle w:val="a3"/>
        <w:spacing w:line="269" w:lineRule="exact"/>
        <w:ind w:left="1094"/>
        <w:jc w:val="left"/>
      </w:pPr>
      <w:r>
        <w:t>А.Н. Островский.Драма</w:t>
      </w:r>
      <w:r>
        <w:rPr>
          <w:spacing w:val="-2"/>
        </w:rPr>
        <w:t>«Гроза».</w:t>
      </w:r>
    </w:p>
    <w:p w:rsidR="00076F32" w:rsidRDefault="00947DCD">
      <w:pPr>
        <w:pStyle w:val="a3"/>
        <w:spacing w:line="272" w:lineRule="exact"/>
        <w:ind w:left="1094"/>
        <w:jc w:val="left"/>
      </w:pPr>
      <w:r>
        <w:t>И.А.Гончаров.Роман«Обломов».И.С.Тургенев.Роман«Отцыи</w:t>
      </w:r>
      <w:r>
        <w:rPr>
          <w:spacing w:val="-2"/>
        </w:rPr>
        <w:t>дети».</w:t>
      </w:r>
    </w:p>
    <w:p w:rsidR="00076F32" w:rsidRDefault="00947DCD">
      <w:pPr>
        <w:pStyle w:val="a3"/>
        <w:spacing w:before="3" w:line="242" w:lineRule="auto"/>
        <w:ind w:left="1094"/>
        <w:jc w:val="left"/>
      </w:pPr>
      <w:r>
        <w:t>Ф.И.Тютчев.Стихотворения(неменеетрёхповыбору).Например,«Silentium!»,«Нето,чтомнитевы,природа...»,«УмомРоссиюне понять…», «О, как убийственно мы любим...», «Нам не дано предугадать…», «К. Б.»(«Я встретил вас — ивсё былое...») и другие.</w:t>
      </w:r>
    </w:p>
    <w:p w:rsidR="00076F32" w:rsidRDefault="00947DCD">
      <w:pPr>
        <w:pStyle w:val="a3"/>
        <w:spacing w:line="242" w:lineRule="auto"/>
        <w:ind w:left="1094"/>
        <w:jc w:val="left"/>
      </w:pPr>
      <w:r>
        <w:t>Н.А. Некрасов. Стихотворения (не менее трёх по выбору).Например, «Тройка», «Я не люблю иронии твоей...», «Вчерашний день, часу в шестом…», «Мы с тобой бестолковые люди...», «Поэти Гражданин», «Элегия»(«Пускай нам говорит изменчивая мода...») и другие.</w:t>
      </w:r>
    </w:p>
    <w:p w:rsidR="00076F32" w:rsidRDefault="00076F32">
      <w:pPr>
        <w:spacing w:line="242" w:lineRule="auto"/>
        <w:sectPr w:rsidR="00076F32">
          <w:footerReference w:type="default" r:id="rId97"/>
          <w:pgSz w:w="16840" w:h="11910" w:orient="landscape"/>
          <w:pgMar w:top="780" w:right="620" w:bottom="280" w:left="120" w:header="0" w:footer="0" w:gutter="0"/>
          <w:cols w:space="720"/>
        </w:sectPr>
      </w:pPr>
    </w:p>
    <w:p w:rsidR="00076F32" w:rsidRDefault="00947DCD">
      <w:pPr>
        <w:pStyle w:val="a3"/>
        <w:spacing w:before="67" w:line="272" w:lineRule="exact"/>
        <w:ind w:left="1094"/>
        <w:jc w:val="left"/>
      </w:pPr>
      <w:r>
        <w:lastRenderedPageBreak/>
        <w:t>Поэма«КомунаРусижить</w:t>
      </w:r>
      <w:r>
        <w:rPr>
          <w:spacing w:val="-2"/>
        </w:rPr>
        <w:t>хорошо».</w:t>
      </w:r>
    </w:p>
    <w:p w:rsidR="00076F32" w:rsidRDefault="00947DCD">
      <w:pPr>
        <w:pStyle w:val="a3"/>
        <w:spacing w:line="272" w:lineRule="exact"/>
        <w:ind w:left="1094"/>
        <w:jc w:val="left"/>
      </w:pPr>
      <w:r>
        <w:t>А.А.Фет.Стихотворения(неменеетрёхповыбору). Например,«Однимтолчкомсогнатьладьюживую…»,«Ещёмайскаяночь»,</w:t>
      </w:r>
      <w:r>
        <w:rPr>
          <w:spacing w:val="-2"/>
        </w:rPr>
        <w:t>«Вечер»,</w:t>
      </w:r>
    </w:p>
    <w:p w:rsidR="00076F32" w:rsidRDefault="00947DCD">
      <w:pPr>
        <w:pStyle w:val="a3"/>
        <w:spacing w:before="3"/>
        <w:ind w:left="1094"/>
        <w:jc w:val="left"/>
      </w:pPr>
      <w:r>
        <w:t>«Этоутро,радостьэта…»,«Шёпот,робкоедыханье…»,«Сияланочь.Лунойбылполонсад.Лежали…»и</w:t>
      </w:r>
      <w:r>
        <w:rPr>
          <w:spacing w:val="-2"/>
        </w:rPr>
        <w:t xml:space="preserve"> другие.</w:t>
      </w:r>
    </w:p>
    <w:p w:rsidR="00076F32" w:rsidRDefault="00947DCD">
      <w:pPr>
        <w:pStyle w:val="a3"/>
        <w:spacing w:before="5" w:line="237" w:lineRule="auto"/>
        <w:ind w:left="1094"/>
        <w:jc w:val="left"/>
      </w:pPr>
      <w:r>
        <w:t>М.Е.Салтыков-Щедрин.Роман-хроника«Историяодногогорода»(неменеедвухглавповыбору).Например,главы«Окорени происхожденияглуповцев»,«Описьградоначальникам»,</w:t>
      </w:r>
    </w:p>
    <w:p w:rsidR="00076F32" w:rsidRDefault="00947DCD">
      <w:pPr>
        <w:pStyle w:val="a3"/>
        <w:spacing w:before="5" w:line="237" w:lineRule="auto"/>
        <w:ind w:left="1094" w:right="4074"/>
        <w:jc w:val="left"/>
      </w:pPr>
      <w:r>
        <w:t>«Органчик»,«Подтверждениепокаяния»идругие.Ф.М.Достоевский.Роман«Преступлениеи наказание».Л.Н. Толстой. Роман-эпопея «Война и мир».</w:t>
      </w:r>
    </w:p>
    <w:p w:rsidR="00076F32" w:rsidRDefault="00947DCD">
      <w:pPr>
        <w:pStyle w:val="a3"/>
        <w:spacing w:before="9" w:line="275" w:lineRule="exact"/>
        <w:ind w:left="1094"/>
        <w:jc w:val="left"/>
      </w:pPr>
      <w:r>
        <w:t>Н.С.Лесков.Рассказыиповести(неменееодногопроизведенияповыбору).</w:t>
      </w:r>
      <w:r>
        <w:rPr>
          <w:spacing w:val="-2"/>
        </w:rPr>
        <w:t>Например,</w:t>
      </w:r>
    </w:p>
    <w:p w:rsidR="00076F32" w:rsidRDefault="00947DCD">
      <w:pPr>
        <w:pStyle w:val="a3"/>
        <w:spacing w:line="274" w:lineRule="exact"/>
        <w:ind w:left="1094"/>
        <w:jc w:val="left"/>
      </w:pPr>
      <w:r>
        <w:t>«Очарованныйстранник»,«Однодум»и</w:t>
      </w:r>
      <w:r>
        <w:rPr>
          <w:spacing w:val="-2"/>
        </w:rPr>
        <w:t>другие.</w:t>
      </w:r>
    </w:p>
    <w:p w:rsidR="00076F32" w:rsidRDefault="00947DCD">
      <w:pPr>
        <w:pStyle w:val="a3"/>
        <w:spacing w:before="1" w:line="237" w:lineRule="auto"/>
        <w:ind w:left="1094" w:right="1128"/>
        <w:jc w:val="left"/>
      </w:pPr>
      <w:r>
        <w:t>А.П. Чехов.Рассказы (неменеетрёхпо выбору). Например, «Студент», «Ионыч», «Дамассобачкой», «Человеквфутляре»и другие. Пьеса «Вишнёвый сад».</w:t>
      </w:r>
    </w:p>
    <w:p w:rsidR="00076F32" w:rsidRDefault="00947DCD">
      <w:pPr>
        <w:pStyle w:val="Heading3"/>
        <w:spacing w:before="8" w:line="273" w:lineRule="exact"/>
        <w:ind w:left="1094"/>
      </w:pPr>
      <w:r>
        <w:t>ЛитературнаякритикавторойполовиныXIX</w:t>
      </w:r>
      <w:r>
        <w:rPr>
          <w:spacing w:val="-2"/>
        </w:rPr>
        <w:t>века.</w:t>
      </w:r>
    </w:p>
    <w:p w:rsidR="00076F32" w:rsidRDefault="00947DCD">
      <w:pPr>
        <w:pStyle w:val="a3"/>
        <w:spacing w:line="237" w:lineRule="auto"/>
        <w:ind w:left="1094" w:right="730"/>
        <w:jc w:val="left"/>
      </w:pPr>
      <w: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076F32" w:rsidRDefault="00947DCD">
      <w:pPr>
        <w:pStyle w:val="Heading3"/>
        <w:spacing w:before="7" w:line="275" w:lineRule="exact"/>
        <w:ind w:left="1094"/>
      </w:pPr>
      <w:bookmarkStart w:id="52" w:name="Литература_народов_России."/>
      <w:bookmarkEnd w:id="52"/>
      <w:r>
        <w:t>Литературанародов</w:t>
      </w:r>
      <w:r>
        <w:rPr>
          <w:spacing w:val="-2"/>
        </w:rPr>
        <w:t>России.</w:t>
      </w:r>
    </w:p>
    <w:p w:rsidR="00076F32" w:rsidRDefault="00947DCD">
      <w:pPr>
        <w:pStyle w:val="a3"/>
        <w:spacing w:line="275" w:lineRule="exact"/>
        <w:ind w:left="1094"/>
        <w:jc w:val="left"/>
      </w:pPr>
      <w:r>
        <w:t>Стихотворения(неменееодногоповыбору).Например,Г.Тукая,К.Хетагуроваи</w:t>
      </w:r>
      <w:r>
        <w:rPr>
          <w:spacing w:val="-2"/>
        </w:rPr>
        <w:t>других.</w:t>
      </w:r>
    </w:p>
    <w:p w:rsidR="00076F32" w:rsidRDefault="00947DCD">
      <w:pPr>
        <w:pStyle w:val="Heading3"/>
        <w:spacing w:before="3" w:line="275" w:lineRule="exact"/>
        <w:ind w:left="1094"/>
      </w:pPr>
      <w:bookmarkStart w:id="53" w:name="Зарубежная_литература."/>
      <w:bookmarkEnd w:id="53"/>
      <w:r>
        <w:t>Зарубежная</w:t>
      </w:r>
      <w:r>
        <w:rPr>
          <w:spacing w:val="-2"/>
        </w:rPr>
        <w:t>литература.</w:t>
      </w:r>
    </w:p>
    <w:p w:rsidR="00076F32" w:rsidRDefault="00947DCD">
      <w:pPr>
        <w:pStyle w:val="a3"/>
        <w:spacing w:line="242" w:lineRule="auto"/>
        <w:ind w:left="1094"/>
        <w:jc w:val="left"/>
      </w:pPr>
      <w:r>
        <w:t>Зарубежная проза второй половины XIX века (не менее одного произведения по выбору).Например,произведенияЧ.Диккенса«Дэвид Копперфилд»,«Большиенадежды»;Г.Флобера</w:t>
      </w:r>
    </w:p>
    <w:p w:rsidR="00076F32" w:rsidRDefault="00947DCD">
      <w:pPr>
        <w:pStyle w:val="a3"/>
        <w:spacing w:line="270" w:lineRule="exact"/>
        <w:ind w:left="1094"/>
        <w:jc w:val="left"/>
      </w:pPr>
      <w:r>
        <w:t>«МадамБовари»и</w:t>
      </w:r>
      <w:r>
        <w:rPr>
          <w:spacing w:val="-2"/>
        </w:rPr>
        <w:t>другие.</w:t>
      </w:r>
    </w:p>
    <w:p w:rsidR="00076F32" w:rsidRDefault="00947DCD">
      <w:pPr>
        <w:pStyle w:val="a3"/>
        <w:spacing w:before="5" w:line="232" w:lineRule="auto"/>
        <w:ind w:left="1094" w:right="730"/>
        <w:jc w:val="left"/>
      </w:pPr>
      <w:r>
        <w:t>Зарубежнаяпоэзиявторойполовины XIXвека(неменеедвухстихотворенийодногоизпоэтовповыбору). Например, стихотворенияА. Рембо, Ш. Бодлера и другие.</w:t>
      </w:r>
    </w:p>
    <w:p w:rsidR="00076F32" w:rsidRDefault="00947DCD">
      <w:pPr>
        <w:pStyle w:val="a3"/>
        <w:spacing w:before="7" w:line="237" w:lineRule="auto"/>
        <w:ind w:left="1094" w:right="730"/>
        <w:jc w:val="left"/>
      </w:pPr>
      <w:r>
        <w:t>Зарубежная драматургия второй половины XIX века (не менееодного произведения по выбору).Например,пьесыГ.Гауптмана«Перед восходом солнца», Г. Ибсена «Кукольный дом» и другие.</w:t>
      </w:r>
    </w:p>
    <w:p w:rsidR="00076F32" w:rsidRDefault="00947DCD">
      <w:pPr>
        <w:pStyle w:val="Heading3"/>
        <w:spacing w:before="133"/>
        <w:ind w:left="4302"/>
      </w:pPr>
      <w:bookmarkStart w:id="54" w:name="Содержание_обучения_в_11_классе_Литерату"/>
      <w:bookmarkEnd w:id="54"/>
      <w:r>
        <w:t xml:space="preserve">Содержаниеобученияв 11классеЛитератураконцаXIX—начала </w:t>
      </w:r>
      <w:r>
        <w:rPr>
          <w:spacing w:val="-5"/>
        </w:rPr>
        <w:t>ХХ</w:t>
      </w:r>
    </w:p>
    <w:p w:rsidR="00076F32" w:rsidRDefault="00947DCD">
      <w:pPr>
        <w:spacing w:before="113" w:line="275" w:lineRule="exact"/>
        <w:ind w:left="1094"/>
        <w:rPr>
          <w:b/>
          <w:sz w:val="24"/>
        </w:rPr>
      </w:pPr>
      <w:r>
        <w:rPr>
          <w:b/>
          <w:spacing w:val="-2"/>
          <w:sz w:val="24"/>
        </w:rPr>
        <w:t>века.</w:t>
      </w:r>
    </w:p>
    <w:p w:rsidR="00076F32" w:rsidRDefault="00947DCD">
      <w:pPr>
        <w:pStyle w:val="a3"/>
        <w:spacing w:line="247" w:lineRule="auto"/>
        <w:ind w:left="1094" w:right="2420"/>
        <w:jc w:val="left"/>
      </w:pPr>
      <w:r>
        <w:t>А.И. Куприн. Рассказы и повести(одно произведение по выбору). Например, «Гранатовыйбраслет», «Олеся»и другие. Л.Н. Андреев. Рассказы и повести (одно произведение по выбору). Например, «Иуда Искариот»,</w:t>
      </w:r>
    </w:p>
    <w:p w:rsidR="00076F32" w:rsidRDefault="00947DCD">
      <w:pPr>
        <w:pStyle w:val="a3"/>
        <w:spacing w:line="265" w:lineRule="exact"/>
        <w:ind w:left="1094"/>
        <w:jc w:val="left"/>
      </w:pPr>
      <w:r>
        <w:t>«Большойшлем»и</w:t>
      </w:r>
      <w:r>
        <w:rPr>
          <w:spacing w:val="-2"/>
        </w:rPr>
        <w:t>другие.</w:t>
      </w:r>
    </w:p>
    <w:p w:rsidR="00076F32" w:rsidRDefault="00947DCD">
      <w:pPr>
        <w:pStyle w:val="a3"/>
        <w:spacing w:before="2" w:line="275" w:lineRule="exact"/>
        <w:ind w:left="1094"/>
        <w:jc w:val="left"/>
      </w:pPr>
      <w:r>
        <w:t>М.Горький.Рассказы(одинповыбору).Например,«СтарухаИзергиль»,«Макар</w:t>
      </w:r>
      <w:r>
        <w:rPr>
          <w:spacing w:val="-2"/>
        </w:rPr>
        <w:t>Чудра»,</w:t>
      </w:r>
    </w:p>
    <w:p w:rsidR="00076F32" w:rsidRDefault="00947DCD">
      <w:pPr>
        <w:pStyle w:val="a3"/>
        <w:spacing w:line="275" w:lineRule="exact"/>
        <w:ind w:left="1094"/>
        <w:jc w:val="left"/>
      </w:pPr>
      <w:r>
        <w:t>«Коновалов»идругие.Пьеса«На</w:t>
      </w:r>
      <w:r>
        <w:rPr>
          <w:spacing w:val="-4"/>
        </w:rPr>
        <w:t>дне».</w:t>
      </w:r>
    </w:p>
    <w:p w:rsidR="00076F32" w:rsidRDefault="00947DCD">
      <w:pPr>
        <w:pStyle w:val="a3"/>
        <w:spacing w:before="2" w:line="242" w:lineRule="auto"/>
        <w:ind w:left="1094" w:right="207"/>
        <w:jc w:val="left"/>
      </w:pPr>
      <w:r>
        <w:t>Стихотворения поэтовСеребряного века (неменее двухстихотворенийодного поэтапо выбору).Например, стихотворенияК.Д.Бальмонта, М.А. Волошина, Н.С. Гумилёва и другие.</w:t>
      </w:r>
    </w:p>
    <w:p w:rsidR="00076F32" w:rsidRDefault="00947DCD">
      <w:pPr>
        <w:pStyle w:val="Heading3"/>
        <w:spacing w:before="77" w:line="275" w:lineRule="exact"/>
        <w:ind w:left="1094"/>
      </w:pPr>
      <w:bookmarkStart w:id="55" w:name="Литература_ХХ_века."/>
      <w:bookmarkEnd w:id="55"/>
      <w:r>
        <w:t>ЛитератураХХ</w:t>
      </w:r>
      <w:r>
        <w:rPr>
          <w:spacing w:val="-4"/>
        </w:rPr>
        <w:t>века.</w:t>
      </w:r>
    </w:p>
    <w:p w:rsidR="00076F32" w:rsidRDefault="00947DCD">
      <w:pPr>
        <w:pStyle w:val="a3"/>
        <w:spacing w:line="247" w:lineRule="auto"/>
        <w:ind w:left="1094" w:right="676"/>
        <w:jc w:val="left"/>
      </w:pPr>
      <w:r>
        <w:t>И.А.Бунин.Рассказы(дваповыбору).Например,«Антоновскиеяблоки»,«Чистыйпонедельник»,«ГосподинизСан-Франциско»идругие. А.А.Блок.Стихотворения(неменеетрёхповыбору).Например,«Незнакомка»,«Россия»,</w:t>
      </w:r>
    </w:p>
    <w:p w:rsidR="00076F32" w:rsidRDefault="00076F32">
      <w:pPr>
        <w:spacing w:line="247" w:lineRule="auto"/>
        <w:sectPr w:rsidR="00076F32">
          <w:footerReference w:type="default" r:id="rId98"/>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«Ночь,улица,фонарь,аптека…»,«Рекараскинулась.Течёт,груститлениво…»(изцикла«НаполеКуликовом»),«Нажелезнойдороге»,«О доблестях, о подвигах, о славе...», «О, весна, без конца и без краю…», «О, я хочубезумно жить…»и другие.</w:t>
      </w:r>
    </w:p>
    <w:p w:rsidR="00076F32" w:rsidRDefault="00947DCD">
      <w:pPr>
        <w:pStyle w:val="a3"/>
        <w:spacing w:before="5" w:line="275" w:lineRule="exact"/>
        <w:ind w:left="1094"/>
        <w:jc w:val="left"/>
      </w:pPr>
      <w:r>
        <w:t>Поэма</w:t>
      </w:r>
      <w:r>
        <w:rPr>
          <w:spacing w:val="-2"/>
        </w:rPr>
        <w:t>«Двенадцать».</w:t>
      </w:r>
    </w:p>
    <w:p w:rsidR="00076F32" w:rsidRDefault="00947DCD">
      <w:pPr>
        <w:pStyle w:val="a3"/>
        <w:spacing w:line="274" w:lineRule="exact"/>
        <w:ind w:left="1094"/>
        <w:jc w:val="left"/>
      </w:pPr>
      <w:r>
        <w:t>В.В.Маяковский.Стихотворения(неменеетрёхповыбору).Например,«Авымогли</w:t>
      </w:r>
      <w:r>
        <w:rPr>
          <w:spacing w:val="-2"/>
        </w:rPr>
        <w:t>бы?»,</w:t>
      </w:r>
    </w:p>
    <w:p w:rsidR="00076F32" w:rsidRDefault="00947DCD">
      <w:pPr>
        <w:pStyle w:val="a3"/>
        <w:spacing w:line="247" w:lineRule="auto"/>
        <w:ind w:left="1094" w:right="2788"/>
        <w:jc w:val="left"/>
      </w:pPr>
      <w:r>
        <w:t>«Нате!»,«Послушайте!»,«Лиличка!», «Юбилейное»,«Прозаседавшиеся»,«ПисьмоТатьянеЯковлевой»идругие. Поэма «Облако в штанах».</w:t>
      </w:r>
    </w:p>
    <w:p w:rsidR="00076F32" w:rsidRDefault="00947DCD">
      <w:pPr>
        <w:pStyle w:val="a3"/>
        <w:spacing w:line="263" w:lineRule="exact"/>
        <w:ind w:left="1094"/>
        <w:jc w:val="left"/>
      </w:pPr>
      <w:r>
        <w:t>С.А.Есенин.Стихотворения(неменеетрёхповыбору).Например,«Гойты,Русь,моя</w:t>
      </w:r>
      <w:r>
        <w:rPr>
          <w:spacing w:val="-2"/>
        </w:rPr>
        <w:t>родная...»,</w:t>
      </w:r>
    </w:p>
    <w:p w:rsidR="00076F32" w:rsidRDefault="00947DCD">
      <w:pPr>
        <w:pStyle w:val="a3"/>
        <w:spacing w:line="274" w:lineRule="exact"/>
        <w:ind w:left="1094"/>
        <w:jc w:val="left"/>
      </w:pPr>
      <w:r>
        <w:t>«Письмоматери»,«СобакеКачалова»,«Спитковыль. Равнинадорогая…», «Шаганэтымоя,Шаганэ…»,«Не жалею,незову,не</w:t>
      </w:r>
      <w:r>
        <w:rPr>
          <w:spacing w:val="-2"/>
        </w:rPr>
        <w:t>плачу…»,</w:t>
      </w:r>
    </w:p>
    <w:p w:rsidR="00076F32" w:rsidRDefault="00947DCD">
      <w:pPr>
        <w:pStyle w:val="a3"/>
        <w:spacing w:line="275" w:lineRule="exact"/>
        <w:ind w:left="1094"/>
        <w:jc w:val="left"/>
      </w:pPr>
      <w:r>
        <w:t>«Япоследнийпоэтдеревни…»,«Русь</w:t>
      </w:r>
      <w:r>
        <w:rPr>
          <w:spacing w:val="-2"/>
        </w:rPr>
        <w:t>Советская»,</w:t>
      </w:r>
    </w:p>
    <w:p w:rsidR="00076F32" w:rsidRDefault="00947DCD">
      <w:pPr>
        <w:pStyle w:val="a3"/>
        <w:spacing w:before="6" w:line="272" w:lineRule="exact"/>
        <w:ind w:left="1094"/>
        <w:jc w:val="left"/>
      </w:pPr>
      <w:r>
        <w:t>«Низкийдомсголубыми ставнями...»и</w:t>
      </w:r>
      <w:r>
        <w:rPr>
          <w:spacing w:val="-2"/>
        </w:rPr>
        <w:t>другие.</w:t>
      </w:r>
    </w:p>
    <w:p w:rsidR="00076F32" w:rsidRDefault="00947DCD">
      <w:pPr>
        <w:pStyle w:val="a3"/>
        <w:spacing w:line="237" w:lineRule="auto"/>
        <w:ind w:left="1094" w:right="684"/>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076F32" w:rsidRDefault="00947DCD">
      <w:pPr>
        <w:pStyle w:val="a3"/>
        <w:spacing w:before="9" w:line="237" w:lineRule="auto"/>
        <w:ind w:left="1094" w:right="679"/>
      </w:pPr>
      <w:r>
        <w:t>М.И. Цветаева. Стихотворения (неменеетрёхпо выбору). Например, «Моимстихам,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076F32" w:rsidRDefault="00947DCD">
      <w:pPr>
        <w:pStyle w:val="a3"/>
        <w:spacing w:before="4" w:line="275" w:lineRule="exact"/>
        <w:ind w:left="1094"/>
      </w:pPr>
      <w:r>
        <w:t>А.А.Ахматова.Стихотворения(неменеетрёхповыбору).Например,«Песняпоследнейвстречи»,«Сжаларукиподтёмной</w:t>
      </w:r>
      <w:r>
        <w:rPr>
          <w:spacing w:val="-2"/>
        </w:rPr>
        <w:t>вуалью…»,</w:t>
      </w:r>
    </w:p>
    <w:p w:rsidR="00076F32" w:rsidRDefault="00947DCD">
      <w:pPr>
        <w:pStyle w:val="a3"/>
        <w:spacing w:line="242" w:lineRule="auto"/>
        <w:ind w:left="1094" w:right="679"/>
      </w:pPr>
      <w:r>
        <w:t>«Смуглыйотрокбродилпоаллеям…»,«Мнеголосбыл.Онзвалутешно…»,«Нестемия,ктобросилземлю...»,«Мужество»,«Приморский сонет», «Родная земля» и другие.</w:t>
      </w:r>
    </w:p>
    <w:p w:rsidR="00076F32" w:rsidRDefault="00947DCD">
      <w:pPr>
        <w:pStyle w:val="a3"/>
        <w:spacing w:before="3" w:line="275" w:lineRule="exact"/>
        <w:ind w:left="1094"/>
      </w:pPr>
      <w:r>
        <w:t>Поэма</w:t>
      </w:r>
      <w:r>
        <w:rPr>
          <w:spacing w:val="-2"/>
        </w:rPr>
        <w:t>«Реквием».</w:t>
      </w:r>
    </w:p>
    <w:p w:rsidR="00076F32" w:rsidRDefault="00947DCD">
      <w:pPr>
        <w:pStyle w:val="a3"/>
        <w:spacing w:line="242" w:lineRule="auto"/>
        <w:ind w:left="1157" w:right="4074" w:hanging="63"/>
        <w:jc w:val="left"/>
      </w:pPr>
      <w:r>
        <w:t>Н.А.Островский.Роман«Какзакаляласьсталь»(избранныеглавы).М.А. Шолохов.Роман-эпопея«Тихий Дон» (избранные главы).</w:t>
      </w:r>
    </w:p>
    <w:p w:rsidR="00076F32" w:rsidRDefault="00947DCD">
      <w:pPr>
        <w:pStyle w:val="a3"/>
        <w:spacing w:line="267" w:lineRule="exact"/>
        <w:ind w:left="1094"/>
        <w:jc w:val="left"/>
      </w:pPr>
      <w:r>
        <w:t>М.А.Булгаков.Романы«Белаягвардия»,«МастериМаргарита»(одинроманпо</w:t>
      </w:r>
      <w:r>
        <w:rPr>
          <w:spacing w:val="-2"/>
        </w:rPr>
        <w:t>выбору).</w:t>
      </w:r>
    </w:p>
    <w:p w:rsidR="00076F32" w:rsidRDefault="00947DCD">
      <w:pPr>
        <w:pStyle w:val="a3"/>
        <w:spacing w:line="271" w:lineRule="exact"/>
        <w:ind w:left="1094"/>
        <w:jc w:val="left"/>
      </w:pPr>
      <w:r>
        <w:t>А.П.Платонов.Рассказыиповести(однопроизведениеповыбору).Например,«Впрекрасномияростноммире»,</w:t>
      </w:r>
      <w:r>
        <w:rPr>
          <w:spacing w:val="-2"/>
        </w:rPr>
        <w:t>«Котлован»,</w:t>
      </w:r>
    </w:p>
    <w:p w:rsidR="00076F32" w:rsidRDefault="00947DCD">
      <w:pPr>
        <w:pStyle w:val="a3"/>
        <w:spacing w:line="275" w:lineRule="exact"/>
        <w:ind w:left="1094"/>
        <w:jc w:val="left"/>
      </w:pPr>
      <w:r>
        <w:t>«Возвращение»и</w:t>
      </w:r>
      <w:r>
        <w:rPr>
          <w:spacing w:val="-2"/>
        </w:rPr>
        <w:t>другие.</w:t>
      </w:r>
    </w:p>
    <w:p w:rsidR="00076F32" w:rsidRDefault="00947DCD">
      <w:pPr>
        <w:pStyle w:val="a3"/>
        <w:spacing w:before="4" w:line="237" w:lineRule="auto"/>
        <w:ind w:left="1094" w:right="663"/>
        <w:jc w:val="left"/>
      </w:pPr>
      <w:r>
        <w:t>А.Т.Твардовский.Стихотворения(неменеетрёхпо выбору).Например,«Всясутьводном-единственномзавете…», «Памятиматери»(«В краю, куда их вывезли гуртом…»), «Я знаю, никакой моейвины…», «Дробится рваный цоколь монумента...»и другие.</w:t>
      </w:r>
    </w:p>
    <w:p w:rsidR="00076F32" w:rsidRDefault="00947DCD">
      <w:pPr>
        <w:pStyle w:val="a3"/>
        <w:spacing w:before="3" w:line="275" w:lineRule="exact"/>
        <w:ind w:left="1094"/>
        <w:jc w:val="left"/>
      </w:pPr>
      <w:r>
        <w:t>ПрозаоВеликойОтечественнойвойне(поодномупроизведениюнеменеечемдвухписателейповыбору).Например,В.П.</w:t>
      </w:r>
      <w:r>
        <w:rPr>
          <w:spacing w:val="-2"/>
        </w:rPr>
        <w:t>Астафьев</w:t>
      </w:r>
    </w:p>
    <w:p w:rsidR="00076F32" w:rsidRDefault="00947DCD">
      <w:pPr>
        <w:pStyle w:val="a3"/>
        <w:spacing w:line="275" w:lineRule="exact"/>
        <w:ind w:left="1094"/>
        <w:jc w:val="left"/>
      </w:pPr>
      <w:r>
        <w:t>«Пастухипастушка»;В.О.Богомолов«Вавгустесорокчетвёртого»;Ю.В.Бондарев«Горячийснег»;В.В.Быков«Обелиск»,</w:t>
      </w:r>
      <w:r>
        <w:rPr>
          <w:spacing w:val="-2"/>
        </w:rPr>
        <w:t>«Сотников»,</w:t>
      </w:r>
    </w:p>
    <w:p w:rsidR="00076F32" w:rsidRDefault="00947DCD">
      <w:pPr>
        <w:pStyle w:val="a3"/>
        <w:spacing w:before="3"/>
        <w:ind w:left="1094"/>
        <w:jc w:val="left"/>
      </w:pPr>
      <w:r>
        <w:t>«Альпийскаябаллада»; Б.Л.Васильев«А зори здесьтихие»,«В списках не значился»,«Завтрабыла война»;К.Д.Воробьёв«Убитыпод Москвой»,«Этомы,Господи!»;В.Л.Кондратьев«Сашка»;В.П.Некрасов«ВокопахСталинграда»;Е.И.Носов«Красноевино</w:t>
      </w:r>
      <w:r>
        <w:rPr>
          <w:spacing w:val="-2"/>
        </w:rPr>
        <w:t>победы»,</w:t>
      </w:r>
    </w:p>
    <w:p w:rsidR="00076F32" w:rsidRDefault="00947DCD">
      <w:pPr>
        <w:pStyle w:val="a3"/>
        <w:ind w:left="1094"/>
        <w:jc w:val="left"/>
      </w:pPr>
      <w:r>
        <w:t>«Шопен,сонатаномердва»;С.С.Смирнов«Брестскаякрепость»и</w:t>
      </w:r>
      <w:r>
        <w:rPr>
          <w:spacing w:val="-2"/>
        </w:rPr>
        <w:t>другие.</w:t>
      </w:r>
    </w:p>
    <w:p w:rsidR="00076F32" w:rsidRDefault="00947DCD">
      <w:pPr>
        <w:pStyle w:val="a3"/>
        <w:spacing w:before="10" w:line="237" w:lineRule="auto"/>
        <w:ind w:left="1157" w:right="106"/>
      </w:pPr>
      <w:r>
        <w:t xml:space="preserve">А.А. Фадеев «Молодая гвардия». Поэзия о Великой Отечественной войне. Стихотворения (по одномустихотворению не менее чемдвух поэтов по выбору). Например,Ю.В.Друниной,М.В.Исаковского,Ю.Д. Левитанского, С.С. Орлова, Д.С. Самойлова, К.М. Симонова, Б.А. Слуцкого и </w:t>
      </w:r>
      <w:r>
        <w:rPr>
          <w:spacing w:val="-2"/>
        </w:rPr>
        <w:t>других.</w:t>
      </w:r>
    </w:p>
    <w:p w:rsidR="00076F32" w:rsidRDefault="00947DCD">
      <w:pPr>
        <w:pStyle w:val="a3"/>
        <w:spacing w:line="275" w:lineRule="exact"/>
        <w:ind w:left="1094"/>
      </w:pPr>
      <w:r>
        <w:t xml:space="preserve">ДраматургияоВеликойОтечественнойвойне.Пьесы(однопроизведениеповыбору). Например,В.С.Розов «Вечноживые»и </w:t>
      </w:r>
      <w:r>
        <w:rPr>
          <w:spacing w:val="-2"/>
        </w:rPr>
        <w:t>другие.</w:t>
      </w:r>
    </w:p>
    <w:p w:rsidR="00076F32" w:rsidRDefault="00947DCD">
      <w:pPr>
        <w:pStyle w:val="a3"/>
        <w:spacing w:before="4" w:line="237" w:lineRule="auto"/>
        <w:ind w:left="1094" w:right="684"/>
      </w:pPr>
      <w:r>
        <w:t>Б.Л.Пастернак. Стихотворения(неменеетрёхповыбору). Например,«Февраль.Достатьчернил иплакать!..», «Определениепоэзии», «Во всёммнехочетсядойти…»,«Снегидёт»,«Любитьиных—тяжёлыйкрест...»,«Бытьзнаменитымнекрасиво…»,«Ночь»,«Гамлет»,«Зимняя</w:t>
      </w:r>
    </w:p>
    <w:p w:rsidR="00076F32" w:rsidRDefault="00076F32">
      <w:pPr>
        <w:spacing w:line="237" w:lineRule="auto"/>
        <w:sectPr w:rsidR="00076F32">
          <w:footerReference w:type="default" r:id="rId99"/>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ночь»идругие.А.И.Солженицын.Произведения«ОдинденьИванаДенисовича»,«АрхипелагГУЛАГ»(фрагментыкнигиповыбору, например, глава «Поэзия под плитой, правда под камнем»).</w:t>
      </w:r>
    </w:p>
    <w:p w:rsidR="00076F32" w:rsidRDefault="00947DCD">
      <w:pPr>
        <w:pStyle w:val="a3"/>
        <w:tabs>
          <w:tab w:val="left" w:pos="2924"/>
          <w:tab w:val="left" w:pos="4057"/>
          <w:tab w:val="left" w:pos="5372"/>
          <w:tab w:val="left" w:pos="6049"/>
          <w:tab w:val="left" w:pos="6501"/>
          <w:tab w:val="left" w:pos="7610"/>
          <w:tab w:val="left" w:pos="8906"/>
          <w:tab w:val="left" w:pos="10121"/>
        </w:tabs>
        <w:spacing w:line="271" w:lineRule="exact"/>
        <w:ind w:left="1094"/>
        <w:jc w:val="left"/>
      </w:pPr>
      <w:r>
        <w:t>В.М.</w:t>
      </w:r>
      <w:r>
        <w:rPr>
          <w:spacing w:val="-2"/>
        </w:rPr>
        <w:t>Шукшин.</w:t>
      </w:r>
      <w:r>
        <w:tab/>
      </w:r>
      <w:r>
        <w:rPr>
          <w:spacing w:val="-2"/>
        </w:rPr>
        <w:t>Рассказы</w:t>
      </w:r>
      <w:r>
        <w:tab/>
        <w:t>(не</w:t>
      </w:r>
      <w:r>
        <w:rPr>
          <w:spacing w:val="-4"/>
        </w:rPr>
        <w:t>менее</w:t>
      </w:r>
      <w:r>
        <w:tab/>
      </w:r>
      <w:r>
        <w:rPr>
          <w:spacing w:val="-4"/>
        </w:rPr>
        <w:t>двух</w:t>
      </w:r>
      <w:r>
        <w:tab/>
      </w:r>
      <w:r>
        <w:rPr>
          <w:spacing w:val="-5"/>
        </w:rPr>
        <w:t>по</w:t>
      </w:r>
      <w:r>
        <w:tab/>
      </w:r>
      <w:r>
        <w:rPr>
          <w:spacing w:val="-2"/>
        </w:rPr>
        <w:t>выбору).</w:t>
      </w:r>
      <w:r>
        <w:tab/>
      </w:r>
      <w:r>
        <w:rPr>
          <w:spacing w:val="-2"/>
        </w:rPr>
        <w:t>Например,</w:t>
      </w:r>
      <w:r>
        <w:tab/>
      </w:r>
      <w:r>
        <w:rPr>
          <w:spacing w:val="-2"/>
        </w:rPr>
        <w:t>«Срезал»,</w:t>
      </w:r>
      <w:r>
        <w:tab/>
      </w:r>
      <w:r>
        <w:rPr>
          <w:spacing w:val="-2"/>
        </w:rPr>
        <w:t>«Обида»,</w:t>
      </w:r>
    </w:p>
    <w:p w:rsidR="00076F32" w:rsidRDefault="00947DCD">
      <w:pPr>
        <w:pStyle w:val="a3"/>
        <w:spacing w:before="3" w:line="275" w:lineRule="exact"/>
        <w:ind w:left="1094"/>
        <w:jc w:val="left"/>
      </w:pPr>
      <w:r>
        <w:t>«Микроскоп»,«Мастер»,«Крепкиймужик»,«Сапожки»и</w:t>
      </w:r>
      <w:r>
        <w:rPr>
          <w:spacing w:val="-2"/>
        </w:rPr>
        <w:t>другие.</w:t>
      </w:r>
    </w:p>
    <w:p w:rsidR="00076F32" w:rsidRDefault="00947DCD">
      <w:pPr>
        <w:pStyle w:val="a3"/>
        <w:spacing w:before="2" w:line="237" w:lineRule="auto"/>
        <w:ind w:left="1094" w:right="676"/>
        <w:jc w:val="left"/>
      </w:pPr>
      <w:r>
        <w:t>В.Г.Распутин.Рассказыиповести(неменееодногопроизведенияповыбору).Например,«Живиипомни»,«ПрощаниесМатёрой»идругие. Н.М.Рубцов.Стихотворения(неменеетрёхповыбору).Например,«Звездаполей»,«Тихаямояродина!..»,«Вгорницемоей</w:t>
      </w:r>
      <w:r>
        <w:rPr>
          <w:spacing w:val="-2"/>
        </w:rPr>
        <w:t>светло…»,</w:t>
      </w:r>
    </w:p>
    <w:p w:rsidR="00076F32" w:rsidRDefault="00947DCD">
      <w:pPr>
        <w:pStyle w:val="a3"/>
        <w:spacing w:before="3" w:line="242" w:lineRule="auto"/>
        <w:ind w:left="1094" w:right="4074"/>
        <w:jc w:val="left"/>
      </w:pPr>
      <w:r>
        <w:t>«Привет,Россия…»,«Русскийогонёк»,«Ябудускакать похолмамзадремавшейотчизны...»и другие. И.А. Бродский.Стихотворения(неменеетрёхповыбору).Например,«НасмертьЖукова»,</w:t>
      </w:r>
    </w:p>
    <w:p w:rsidR="00076F32" w:rsidRDefault="00947DCD">
      <w:pPr>
        <w:pStyle w:val="a3"/>
        <w:spacing w:line="237" w:lineRule="auto"/>
        <w:ind w:left="1094"/>
        <w:jc w:val="left"/>
      </w:pPr>
      <w:r>
        <w:t>«Осеннийкрикястреба»,«Пилигримы»,«Стансы»(«Нистраны,нипогоста…»),«НастолетиеАнныАхматовой»,«Рождественский романс», «Я входил вместо дикого зверя в клетку…» и другие.</w:t>
      </w:r>
    </w:p>
    <w:p w:rsidR="00076F32" w:rsidRDefault="00947DCD">
      <w:pPr>
        <w:pStyle w:val="a3"/>
        <w:ind w:left="1094" w:right="664"/>
      </w:pPr>
      <w:r>
        <w:rPr>
          <w:b/>
        </w:rPr>
        <w:t>ПрозавторойполовиныXX—началаXXIвека.Рассказы,повести,романы</w:t>
      </w:r>
      <w:r>
        <w:t>(поодномупроизведениюнеменеечемтрёхпрозаиковпо выбору).Например,Ф.А.Абрамов(«Братьяисёстры»(фрагментыизромана),повесть«Пелагея»идругие);Ч.Т.Айтматов(повести«Пегий пёс, бегущий краем моря», «Белый пароход» и другие); В.И. Белов (рассказы «На родине», «За тремя волоками», «Бобришный угор» и другие);Г.Н.Владимов(«ВерныйРуслан»);Ф.А.Искандер(романврассказах«СандроизЧегема»(фрагменты),философскаясказка</w:t>
      </w:r>
    </w:p>
    <w:p w:rsidR="00076F32" w:rsidRDefault="00947DCD">
      <w:pPr>
        <w:pStyle w:val="a3"/>
        <w:spacing w:before="3" w:line="237" w:lineRule="auto"/>
        <w:ind w:left="1094" w:right="666"/>
      </w:pPr>
      <w:r>
        <w:t>«Кроликииудавы»идругие);Ю.П.Казаков(рассказы«Северныйдневник»,«Поморка»,«Воснетыгорькоплакал»идругие);В.О.Пелевин (роман «Жизнь насекомых» и другие); Захар Прилепин (рассказ</w:t>
      </w:r>
    </w:p>
    <w:p w:rsidR="00076F32" w:rsidRDefault="00947DCD">
      <w:pPr>
        <w:pStyle w:val="a3"/>
        <w:spacing w:before="4"/>
        <w:ind w:left="1094" w:right="679"/>
      </w:pPr>
      <w:r>
        <w:t>«Белый квадрат» и другие); А.Н. и Б.Н. Стругацкие (повесть «Пикник на обочине» и другие); Ю.В. Трифонов (повести «Обмен», «Другая жизнь»,«Домнанабережной»идругие);В.Т.Шаламов(«Колымскиерассказы»,например,«Одиночныйзамер»,«Инжектор»,«Записьмом» и другие) и другие.</w:t>
      </w:r>
    </w:p>
    <w:p w:rsidR="00076F32" w:rsidRDefault="00947DCD">
      <w:pPr>
        <w:pStyle w:val="a3"/>
        <w:ind w:left="1094" w:right="675"/>
      </w:pPr>
      <w:r>
        <w:rPr>
          <w:b/>
        </w:rPr>
        <w:t>Поэзия второй половины XX — начала XXI века</w:t>
      </w:r>
      <w:r>
        <w:t>.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076F32" w:rsidRDefault="00947DCD">
      <w:pPr>
        <w:spacing w:before="1" w:line="242" w:lineRule="auto"/>
        <w:ind w:left="1094" w:right="671"/>
        <w:jc w:val="both"/>
        <w:rPr>
          <w:sz w:val="24"/>
        </w:rPr>
      </w:pPr>
      <w:r>
        <w:rPr>
          <w:b/>
          <w:sz w:val="24"/>
        </w:rPr>
        <w:t xml:space="preserve">Драматургия второй половины ХХ — начала XXI века. </w:t>
      </w:r>
      <w:r>
        <w:rPr>
          <w:sz w:val="24"/>
        </w:rPr>
        <w:t>Пьесы (произведение одного из драматурговповыбору).Например,А.Н. Арбузов«Иркутскаяистория»;А.В.Вампилов</w:t>
      </w:r>
    </w:p>
    <w:p w:rsidR="00076F32" w:rsidRDefault="00947DCD">
      <w:pPr>
        <w:pStyle w:val="a3"/>
        <w:spacing w:line="271" w:lineRule="exact"/>
        <w:ind w:left="1094"/>
      </w:pPr>
      <w:r>
        <w:t>«Старшийсын»;Е.В.Гришковец «Какясъелсобаку»;К.В. Драгунская«Рыжаяпьеса»и</w:t>
      </w:r>
      <w:r>
        <w:rPr>
          <w:spacing w:val="-2"/>
        </w:rPr>
        <w:t>другие.</w:t>
      </w:r>
    </w:p>
    <w:p w:rsidR="00076F32" w:rsidRDefault="00947DCD">
      <w:pPr>
        <w:pStyle w:val="Heading3"/>
        <w:spacing w:before="7" w:line="272" w:lineRule="exact"/>
        <w:ind w:left="1094"/>
        <w:jc w:val="both"/>
      </w:pPr>
      <w:bookmarkStart w:id="56" w:name="Литература_народов_России._(1)"/>
      <w:bookmarkEnd w:id="56"/>
      <w:r>
        <w:t>Литературанародов</w:t>
      </w:r>
      <w:r>
        <w:rPr>
          <w:spacing w:val="-2"/>
        </w:rPr>
        <w:t>России.</w:t>
      </w:r>
    </w:p>
    <w:p w:rsidR="00076F32" w:rsidRDefault="00947DCD">
      <w:pPr>
        <w:pStyle w:val="a3"/>
        <w:ind w:left="1094" w:right="683"/>
      </w:pPr>
      <w:r>
        <w:t>Рассказы,повести,стихотворения(неменееодногопроизведенияповыбору).Например,рассказ Ю.Рытхэу«Хранительогня»;повестьЮ. Шесталова «Синий ветер каслания»и другие; стихотворенияГ. Айги, Р. Гамзатова, М. Джалиля, М. Карима, Д.Кугультинова, К. Кулиева и других.</w:t>
      </w:r>
    </w:p>
    <w:p w:rsidR="00076F32" w:rsidRDefault="00947DCD">
      <w:pPr>
        <w:pStyle w:val="Heading3"/>
        <w:spacing w:before="4" w:line="272" w:lineRule="exact"/>
        <w:ind w:left="1094"/>
        <w:jc w:val="both"/>
      </w:pPr>
      <w:bookmarkStart w:id="57" w:name="Зарубежная_литература._(1)"/>
      <w:bookmarkEnd w:id="57"/>
      <w:r>
        <w:t>Зарубежная</w:t>
      </w:r>
      <w:r>
        <w:rPr>
          <w:spacing w:val="-2"/>
        </w:rPr>
        <w:t>литература.</w:t>
      </w:r>
    </w:p>
    <w:p w:rsidR="00076F32" w:rsidRDefault="00947DCD">
      <w:pPr>
        <w:pStyle w:val="a3"/>
        <w:ind w:left="1094" w:right="675"/>
      </w:pPr>
      <w:r>
        <w:t>Зарубежная проза XXвека (не менееодного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товарища»;Дж.Сэлинджера«Надпропастьюворжи»;Г.Уэллса«Машинавремени»;О.Хаксли«Одивныйновыймир»; Э.Хемингуэя</w:t>
      </w:r>
    </w:p>
    <w:p w:rsidR="00076F32" w:rsidRDefault="00947DCD">
      <w:pPr>
        <w:pStyle w:val="a3"/>
        <w:spacing w:line="274" w:lineRule="exact"/>
        <w:ind w:left="1094"/>
      </w:pPr>
      <w:r>
        <w:t>«Старикиморе»и</w:t>
      </w:r>
      <w:r>
        <w:rPr>
          <w:spacing w:val="-2"/>
        </w:rPr>
        <w:t>других.</w:t>
      </w:r>
    </w:p>
    <w:p w:rsidR="00076F32" w:rsidRDefault="00947DCD">
      <w:pPr>
        <w:pStyle w:val="a3"/>
        <w:spacing w:before="4" w:line="242" w:lineRule="auto"/>
        <w:ind w:left="1094" w:right="692"/>
      </w:pPr>
      <w:r>
        <w:t>Зарубежная поэзия XX века (не менее двух стихотворений одного из поэтов по выбору). Например, стихотворения Г. Аполлинера, Т. С. Элиота и другие.</w:t>
      </w:r>
    </w:p>
    <w:p w:rsidR="00076F32" w:rsidRDefault="00947DCD">
      <w:pPr>
        <w:pStyle w:val="a3"/>
        <w:spacing w:line="271" w:lineRule="exact"/>
        <w:ind w:left="1094"/>
      </w:pPr>
      <w:r>
        <w:t>ЗарубежнаядраматургияXXвека(неменееодногопроизведенияповыбору).Например,пьесыБ.Брехта«МамашаКуражиеёдети»;</w:t>
      </w:r>
      <w:r>
        <w:rPr>
          <w:spacing w:val="-5"/>
        </w:rPr>
        <w:t>М.</w:t>
      </w:r>
    </w:p>
    <w:p w:rsidR="00076F32" w:rsidRDefault="00076F32">
      <w:pPr>
        <w:spacing w:line="271" w:lineRule="exact"/>
        <w:sectPr w:rsidR="00076F32">
          <w:footerReference w:type="default" r:id="rId100"/>
          <w:pgSz w:w="16840" w:h="11910" w:orient="landscape"/>
          <w:pgMar w:top="780" w:right="620" w:bottom="280" w:left="120" w:header="0" w:footer="0" w:gutter="0"/>
          <w:cols w:space="720"/>
        </w:sectPr>
      </w:pPr>
    </w:p>
    <w:p w:rsidR="00076F32" w:rsidRDefault="00947DCD">
      <w:pPr>
        <w:pStyle w:val="a3"/>
        <w:spacing w:before="62"/>
        <w:ind w:left="1094"/>
      </w:pPr>
      <w:r>
        <w:lastRenderedPageBreak/>
        <w:t>Метерлинка«Синяяптица»;О. Уайльда«Идеальныймуж»;Т.Уильямса«Трамвай«Желание»;Б.Шоу«Пигмалион»и</w:t>
      </w:r>
      <w:r>
        <w:rPr>
          <w:spacing w:val="-2"/>
        </w:rPr>
        <w:t>других.</w:t>
      </w:r>
    </w:p>
    <w:p w:rsidR="00076F32" w:rsidRDefault="00947DCD">
      <w:pPr>
        <w:pStyle w:val="Heading3"/>
        <w:spacing w:before="128"/>
        <w:ind w:left="7576" w:right="2965" w:hanging="4192"/>
        <w:jc w:val="both"/>
      </w:pPr>
      <w:r>
        <w:t xml:space="preserve">Планируемыерезультатыосвоенияпрограммыполитературенауровнесреднегообщего </w:t>
      </w:r>
      <w:r>
        <w:rPr>
          <w:spacing w:val="-2"/>
        </w:rPr>
        <w:t>образования</w:t>
      </w:r>
    </w:p>
    <w:p w:rsidR="00076F32" w:rsidRDefault="00947DCD">
      <w:pPr>
        <w:pStyle w:val="a3"/>
        <w:spacing w:before="108" w:line="237" w:lineRule="auto"/>
        <w:ind w:left="1075" w:right="653"/>
      </w:pPr>
      <w:r>
        <w:rPr>
          <w:b/>
        </w:rPr>
        <w:t>Личностныерезультаты</w:t>
      </w:r>
      <w:r>
        <w:t>освоенияпрограммыполитературенауровнесреднегообщегообразованиядостигаютсявединствеучебной и воспитательной деятельности в соответствии страдиционнымироссийскимисоциокультурнымиидуховно-нравственнымиценностями,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6F32" w:rsidRDefault="00947DCD">
      <w:pPr>
        <w:pStyle w:val="a3"/>
        <w:spacing w:before="3" w:line="237" w:lineRule="auto"/>
        <w:ind w:left="1094" w:right="676"/>
      </w:pPr>
      <w:r>
        <w:t xml:space="preserve">Врезультатеизучения литературы на уровнесреднегообщегообразованияуобучающегося будут сформированы следующиеличностные </w:t>
      </w:r>
      <w:r>
        <w:rPr>
          <w:spacing w:val="-2"/>
        </w:rPr>
        <w:t>результаты:</w:t>
      </w:r>
    </w:p>
    <w:p w:rsidR="00076F32" w:rsidRDefault="00947DCD">
      <w:pPr>
        <w:spacing w:before="9" w:line="275" w:lineRule="exact"/>
        <w:ind w:left="1094"/>
        <w:jc w:val="both"/>
        <w:rPr>
          <w:i/>
          <w:sz w:val="24"/>
        </w:rPr>
      </w:pPr>
      <w:r>
        <w:rPr>
          <w:i/>
          <w:sz w:val="24"/>
        </w:rPr>
        <w:t>гражданского</w:t>
      </w:r>
      <w:r>
        <w:rPr>
          <w:i/>
          <w:spacing w:val="-2"/>
          <w:sz w:val="24"/>
        </w:rPr>
        <w:t>воспитания:</w:t>
      </w:r>
    </w:p>
    <w:p w:rsidR="00076F32" w:rsidRDefault="00947DCD">
      <w:pPr>
        <w:pStyle w:val="a3"/>
        <w:spacing w:line="274" w:lineRule="exact"/>
        <w:ind w:left="1094"/>
      </w:pPr>
      <w:r>
        <w:t>сформированностьгражданскойпозицииобучающегосякакактивногоиответственногочленароссийского</w:t>
      </w:r>
      <w:r>
        <w:rPr>
          <w:spacing w:val="-2"/>
        </w:rPr>
        <w:t>общества;</w:t>
      </w:r>
    </w:p>
    <w:p w:rsidR="00076F32" w:rsidRDefault="00947DCD">
      <w:pPr>
        <w:pStyle w:val="a3"/>
        <w:ind w:left="1094"/>
        <w:jc w:val="left"/>
      </w:pPr>
      <w:r>
        <w:t>осознание своих конституционных прав иобязанностей, уважение закона и правопорядка; принятиетрадиционныхнациональных, общечеловеческих гуманистических,демократических,семейныхценностей, в том числе в сопоставлении сжизненными ситуациями, изображёнными влитературных произведениях;</w:t>
      </w:r>
    </w:p>
    <w:p w:rsidR="00076F32" w:rsidRDefault="00947DCD">
      <w:pPr>
        <w:pStyle w:val="a3"/>
        <w:spacing w:before="1" w:line="242" w:lineRule="auto"/>
        <w:ind w:left="1094"/>
        <w:jc w:val="left"/>
      </w:pPr>
      <w:r>
        <w:t>готовностьпротивостоятьидеологииэкстремизма, национализма,ксенофобии,дискриминациипосоциальным,религиозным, расовым, национальным признакам;</w:t>
      </w:r>
    </w:p>
    <w:p w:rsidR="00076F32" w:rsidRDefault="00947DCD">
      <w:pPr>
        <w:pStyle w:val="a3"/>
        <w:spacing w:line="242" w:lineRule="auto"/>
        <w:ind w:left="1094"/>
        <w:jc w:val="left"/>
      </w:pPr>
      <w:r>
        <w:t>готовностьвестисовместнуюдеятельность,втомчислеврамкахшкольноголитературногообразования,винтересахгражданского общества, участвовать в самоуправлении в образовательной организации и детско-юношеских организациях;</w:t>
      </w:r>
    </w:p>
    <w:p w:rsidR="00076F32" w:rsidRDefault="00947DCD">
      <w:pPr>
        <w:pStyle w:val="a3"/>
        <w:spacing w:line="242" w:lineRule="auto"/>
        <w:ind w:left="1094" w:right="4074"/>
        <w:jc w:val="left"/>
      </w:pPr>
      <w:r>
        <w:t>умениевзаимодействоватьссоциальнымиинститутами в соответствии сихфункциями иназначением; готовность к гуманитарной деятельности;</w:t>
      </w:r>
    </w:p>
    <w:p w:rsidR="00076F32" w:rsidRDefault="00947DCD">
      <w:pPr>
        <w:spacing w:line="269" w:lineRule="exact"/>
        <w:ind w:left="1094"/>
        <w:rPr>
          <w:i/>
          <w:sz w:val="24"/>
        </w:rPr>
      </w:pPr>
      <w:r>
        <w:rPr>
          <w:i/>
          <w:sz w:val="24"/>
        </w:rPr>
        <w:t>патриотического</w:t>
      </w:r>
      <w:r>
        <w:rPr>
          <w:i/>
          <w:spacing w:val="-2"/>
          <w:sz w:val="24"/>
        </w:rPr>
        <w:t>воспитания:</w:t>
      </w:r>
    </w:p>
    <w:p w:rsidR="00076F32" w:rsidRDefault="00947DCD">
      <w:pPr>
        <w:pStyle w:val="a3"/>
        <w:ind w:left="1094" w:right="661"/>
      </w:pPr>
      <w:r>
        <w:t>осознаниероссийскойгражданскойидентичностивполикультурномимногоконфессиональномобществе,проявлениеинтересакпознанию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6F32" w:rsidRDefault="00947DCD">
      <w:pPr>
        <w:pStyle w:val="a3"/>
        <w:ind w:left="1094" w:right="677"/>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такжедостижениям России в науке, искусстве, спорте, технологиях, труде, отражённым в художественных произведениях;</w:t>
      </w:r>
    </w:p>
    <w:p w:rsidR="00076F32" w:rsidRDefault="00947DCD">
      <w:pPr>
        <w:pStyle w:val="a3"/>
        <w:spacing w:line="237" w:lineRule="auto"/>
        <w:ind w:left="1094" w:right="670"/>
      </w:pPr>
      <w:r>
        <w:t>идейная убеждённость, готовность к служению и защите Отечества, ответственность за его судьбу, в том числевоспитанные на примерах из литературы.</w:t>
      </w:r>
    </w:p>
    <w:p w:rsidR="00076F32" w:rsidRDefault="00947DCD">
      <w:pPr>
        <w:spacing w:line="275" w:lineRule="exact"/>
        <w:ind w:left="1094"/>
        <w:jc w:val="both"/>
        <w:rPr>
          <w:i/>
          <w:sz w:val="24"/>
        </w:rPr>
      </w:pPr>
      <w:r>
        <w:rPr>
          <w:i/>
          <w:sz w:val="24"/>
        </w:rPr>
        <w:t>духовно-нравственного</w:t>
      </w:r>
      <w:r>
        <w:rPr>
          <w:i/>
          <w:spacing w:val="-2"/>
          <w:sz w:val="24"/>
        </w:rPr>
        <w:t>воспитания:</w:t>
      </w:r>
    </w:p>
    <w:p w:rsidR="00076F32" w:rsidRDefault="00947DCD">
      <w:pPr>
        <w:pStyle w:val="a3"/>
        <w:spacing w:line="242" w:lineRule="auto"/>
        <w:ind w:left="1094" w:right="2788"/>
        <w:jc w:val="left"/>
      </w:pPr>
      <w:r>
        <w:t xml:space="preserve">осознаниедуховныхценностейроссийского народа;сформированностьнравственногосознания,этического </w:t>
      </w:r>
      <w:r>
        <w:rPr>
          <w:spacing w:val="-2"/>
        </w:rPr>
        <w:t>поведения;</w:t>
      </w:r>
    </w:p>
    <w:p w:rsidR="00076F32" w:rsidRDefault="00947DCD">
      <w:pPr>
        <w:pStyle w:val="a3"/>
        <w:spacing w:line="237" w:lineRule="auto"/>
        <w:ind w:left="1094"/>
        <w:jc w:val="left"/>
      </w:pPr>
      <w:r>
        <w:t>способностьоцениватьситуацию,втомчислепредставленнуювлитературномпроизведении,иприниматьосознанныерешения, ориентируясьнаморально-нравственныенормыиценности,характеризуяповедениеипоступкиперсонажейхудожественной</w:t>
      </w:r>
      <w:r>
        <w:rPr>
          <w:spacing w:val="-2"/>
        </w:rPr>
        <w:t>литературы;</w:t>
      </w:r>
    </w:p>
    <w:p w:rsidR="00076F32" w:rsidRDefault="00076F32">
      <w:pPr>
        <w:spacing w:line="237" w:lineRule="auto"/>
        <w:sectPr w:rsidR="00076F32">
          <w:footerReference w:type="default" r:id="rId101"/>
          <w:pgSz w:w="16840" w:h="11910" w:orient="landscape"/>
          <w:pgMar w:top="780" w:right="620" w:bottom="280" w:left="120" w:header="0" w:footer="0" w:gutter="0"/>
          <w:cols w:space="720"/>
        </w:sectPr>
      </w:pPr>
    </w:p>
    <w:p w:rsidR="00076F32" w:rsidRDefault="00947DCD">
      <w:pPr>
        <w:pStyle w:val="a3"/>
        <w:spacing w:before="67" w:line="272" w:lineRule="exact"/>
        <w:ind w:left="1094"/>
        <w:jc w:val="left"/>
      </w:pPr>
      <w:r>
        <w:lastRenderedPageBreak/>
        <w:t>осознаниеличноговкладавпостроениеустойчивого</w:t>
      </w:r>
      <w:r>
        <w:rPr>
          <w:spacing w:val="-2"/>
        </w:rPr>
        <w:t xml:space="preserve"> будущего;</w:t>
      </w:r>
    </w:p>
    <w:p w:rsidR="00076F32" w:rsidRDefault="00947DCD">
      <w:pPr>
        <w:pStyle w:val="a3"/>
        <w:spacing w:line="242" w:lineRule="auto"/>
        <w:ind w:left="1094" w:right="676"/>
        <w:jc w:val="left"/>
      </w:pPr>
      <w:r>
        <w:t>ответственноеотношениексвоим родителям,созданиюсемьинаосновеосознанногопринятия ценностейсемейнойжизни,всоответствии с традициями народов России, в том числе с опорой на литературные произведения;</w:t>
      </w:r>
    </w:p>
    <w:p w:rsidR="00076F32" w:rsidRDefault="00947DCD">
      <w:pPr>
        <w:ind w:left="1094"/>
        <w:rPr>
          <w:i/>
          <w:sz w:val="24"/>
        </w:rPr>
      </w:pPr>
      <w:r>
        <w:rPr>
          <w:i/>
          <w:sz w:val="24"/>
        </w:rPr>
        <w:t>эстетического</w:t>
      </w:r>
      <w:r>
        <w:rPr>
          <w:i/>
          <w:spacing w:val="-2"/>
          <w:sz w:val="24"/>
        </w:rPr>
        <w:t>воспитания:</w:t>
      </w:r>
    </w:p>
    <w:p w:rsidR="00076F32" w:rsidRDefault="00947DCD">
      <w:pPr>
        <w:pStyle w:val="a3"/>
        <w:spacing w:line="242" w:lineRule="auto"/>
        <w:ind w:left="1094"/>
        <w:jc w:val="left"/>
      </w:pPr>
      <w:r>
        <w:t>эстетическоеотношениек миру,включаяэстетику быта,научногоитехническоготворчества,спорта, труда, общественныхотношений; способность восприниматьразличныевидыискусства,традициии творчествосвоегоидругихнародов,ощущать эмоциональноевоздействие искусства, в том числе литературы;</w:t>
      </w:r>
    </w:p>
    <w:p w:rsidR="00076F32" w:rsidRDefault="00947DCD">
      <w:pPr>
        <w:pStyle w:val="a3"/>
        <w:spacing w:line="242" w:lineRule="auto"/>
        <w:ind w:left="1094"/>
        <w:jc w:val="left"/>
      </w:pPr>
      <w:r>
        <w:t>убеждённостьв значимости дляличности иобществаотечественного имировогоискусства,этническихкультурныхтрадиций и устного народного творчества;</w:t>
      </w:r>
    </w:p>
    <w:p w:rsidR="00076F32" w:rsidRDefault="00947DCD">
      <w:pPr>
        <w:pStyle w:val="a3"/>
        <w:spacing w:line="242" w:lineRule="auto"/>
        <w:ind w:left="1094"/>
        <w:jc w:val="left"/>
      </w:pPr>
      <w:r>
        <w:t>готовностьксамовыражениювразныхвидахискусства,стремлениепроявлятькачестватворческойличности,втом числепривыполнении творческих работ по литературе;</w:t>
      </w:r>
    </w:p>
    <w:p w:rsidR="00076F32" w:rsidRDefault="00947DCD">
      <w:pPr>
        <w:spacing w:before="67" w:line="237" w:lineRule="auto"/>
        <w:ind w:left="1094" w:right="730"/>
        <w:rPr>
          <w:sz w:val="24"/>
        </w:rPr>
      </w:pPr>
      <w:r>
        <w:rPr>
          <w:i/>
          <w:sz w:val="24"/>
        </w:rPr>
        <w:t xml:space="preserve">физическоговоспитания,формированиякультуры здоровьяиэмоциональногоблагополучия: </w:t>
      </w:r>
      <w:r>
        <w:rPr>
          <w:sz w:val="24"/>
        </w:rPr>
        <w:t>сформированностьздоровогои безопасного образа жизни, ответственного отношения к своемуздоровью;</w:t>
      </w:r>
    </w:p>
    <w:p w:rsidR="00076F32" w:rsidRDefault="00947DCD">
      <w:pPr>
        <w:pStyle w:val="a3"/>
        <w:tabs>
          <w:tab w:val="left" w:pos="2674"/>
          <w:tab w:val="left" w:pos="3101"/>
          <w:tab w:val="left" w:pos="4642"/>
          <w:tab w:val="left" w:pos="7048"/>
          <w:tab w:val="left" w:pos="8263"/>
        </w:tabs>
        <w:spacing w:before="3"/>
        <w:ind w:left="1094"/>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спортивно-оздоровительнойдеятельностью;</w:t>
      </w:r>
    </w:p>
    <w:p w:rsidR="00076F32" w:rsidRDefault="00947DCD">
      <w:pPr>
        <w:pStyle w:val="a3"/>
        <w:spacing w:before="5" w:line="237" w:lineRule="auto"/>
        <w:ind w:left="1094"/>
        <w:jc w:val="left"/>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литературныхгероев;</w:t>
      </w:r>
    </w:p>
    <w:p w:rsidR="00076F32" w:rsidRDefault="00947DCD">
      <w:pPr>
        <w:spacing w:before="9" w:line="275" w:lineRule="exact"/>
        <w:ind w:left="1094"/>
        <w:rPr>
          <w:i/>
          <w:sz w:val="24"/>
        </w:rPr>
      </w:pPr>
      <w:r>
        <w:rPr>
          <w:i/>
          <w:sz w:val="24"/>
        </w:rPr>
        <w:t>трудового</w:t>
      </w:r>
      <w:r>
        <w:rPr>
          <w:i/>
          <w:spacing w:val="-2"/>
          <w:sz w:val="24"/>
        </w:rPr>
        <w:t>воспитания:</w:t>
      </w:r>
    </w:p>
    <w:p w:rsidR="00076F32" w:rsidRDefault="00947DCD">
      <w:pPr>
        <w:pStyle w:val="a3"/>
        <w:spacing w:before="1" w:line="237" w:lineRule="auto"/>
        <w:ind w:left="1094" w:right="730"/>
        <w:jc w:val="left"/>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6F32" w:rsidRDefault="00947DCD">
      <w:pPr>
        <w:pStyle w:val="a3"/>
        <w:tabs>
          <w:tab w:val="left" w:pos="8901"/>
        </w:tabs>
        <w:spacing w:line="242" w:lineRule="auto"/>
        <w:ind w:left="1094" w:right="676"/>
        <w:jc w:val="left"/>
      </w:pPr>
      <w:r>
        <w:t>готовностькактивнойдеятельноститехнологическойисоциальной</w:t>
      </w:r>
      <w:r>
        <w:tab/>
        <w:t>направленности,способностьинициировать,планироватьи самостоятельно выполнять такую деятельность в процессе литературного образования;</w:t>
      </w:r>
    </w:p>
    <w:p w:rsidR="00076F32" w:rsidRDefault="00947DCD">
      <w:pPr>
        <w:pStyle w:val="a3"/>
        <w:spacing w:line="237" w:lineRule="auto"/>
        <w:ind w:left="1094"/>
        <w:jc w:val="left"/>
      </w:pPr>
      <w:r>
        <w:t>интерес к различным сферам профессиональной деятельности, умение совершатьосознанный выборбудущей профессии и реализовывать собственные жизненные планы, в том числе ориентируясь на поступки литературных героев;</w:t>
      </w:r>
    </w:p>
    <w:p w:rsidR="00076F32" w:rsidRDefault="00947DCD">
      <w:pPr>
        <w:pStyle w:val="a3"/>
        <w:spacing w:before="8" w:line="275" w:lineRule="exact"/>
        <w:ind w:left="1094"/>
        <w:jc w:val="left"/>
      </w:pPr>
      <w:r>
        <w:t>готовностьи способность кобразованиюисамообразованию,кпродуктивнойчитательскойдеятельностинапротяжениивсей</w:t>
      </w:r>
      <w:r>
        <w:rPr>
          <w:spacing w:val="-2"/>
        </w:rPr>
        <w:t>жизни;</w:t>
      </w:r>
    </w:p>
    <w:p w:rsidR="00076F32" w:rsidRDefault="00947DCD">
      <w:pPr>
        <w:spacing w:line="274" w:lineRule="exact"/>
        <w:ind w:left="1094"/>
        <w:rPr>
          <w:i/>
          <w:sz w:val="24"/>
        </w:rPr>
      </w:pPr>
      <w:r>
        <w:rPr>
          <w:i/>
          <w:sz w:val="24"/>
        </w:rPr>
        <w:t>экологического</w:t>
      </w:r>
      <w:r>
        <w:rPr>
          <w:i/>
          <w:spacing w:val="-2"/>
          <w:sz w:val="24"/>
        </w:rPr>
        <w:t>воспитания:</w:t>
      </w:r>
    </w:p>
    <w:p w:rsidR="00076F32" w:rsidRDefault="00947DCD">
      <w:pPr>
        <w:pStyle w:val="a3"/>
        <w:ind w:left="1094" w:right="730"/>
        <w:jc w:val="left"/>
      </w:pPr>
      <w:r>
        <w:t>сформированностьэкологическойкультуры,пониманиевлияниясоциально-экономическихпроцессовнасостояниеприроднойи социальной среды, осознание глобального характера экологических проблем, представленных в художественной литературе; планированиеиосуществлениедействийвокружающейсреденаосновезнанияцелейустойчивогоразвитиячеловечества,сучётом осмысления опыта литературных героев;</w:t>
      </w:r>
    </w:p>
    <w:p w:rsidR="00076F32" w:rsidRDefault="00947DCD">
      <w:pPr>
        <w:pStyle w:val="a3"/>
        <w:spacing w:line="242" w:lineRule="auto"/>
        <w:ind w:left="1094"/>
        <w:jc w:val="left"/>
      </w:pPr>
      <w:r>
        <w:t>активноенеприятиедействий,приносящихвредокружающейсреде,втомчислепоказанныхвлитературныхпроизведениях;умение прогнозировать неблагоприятные экологические последствия предпринимаемых действий, предотвращать их;</w:t>
      </w:r>
    </w:p>
    <w:p w:rsidR="00076F32" w:rsidRDefault="00947DCD">
      <w:pPr>
        <w:pStyle w:val="a3"/>
        <w:spacing w:line="242" w:lineRule="auto"/>
        <w:ind w:left="1094"/>
        <w:jc w:val="left"/>
      </w:pPr>
      <w:r>
        <w:t>расширениеопытадеятельностиэкологическойнаправленности,втомчислепредставленнойвпроизведенияхрусской,зарубежной литературы и литератур народов России;</w:t>
      </w:r>
    </w:p>
    <w:p w:rsidR="00076F32" w:rsidRDefault="00947DCD">
      <w:pPr>
        <w:spacing w:line="275" w:lineRule="exact"/>
        <w:ind w:left="1094"/>
        <w:rPr>
          <w:i/>
          <w:sz w:val="24"/>
        </w:rPr>
      </w:pPr>
      <w:r>
        <w:rPr>
          <w:i/>
          <w:sz w:val="24"/>
        </w:rPr>
        <w:t>ценностинаучного</w:t>
      </w:r>
      <w:r>
        <w:rPr>
          <w:i/>
          <w:spacing w:val="-2"/>
          <w:sz w:val="24"/>
        </w:rPr>
        <w:t>познания:</w:t>
      </w:r>
    </w:p>
    <w:p w:rsidR="00076F32" w:rsidRDefault="00947DCD">
      <w:pPr>
        <w:pStyle w:val="a3"/>
        <w:spacing w:line="237" w:lineRule="auto"/>
        <w:ind w:left="1094" w:right="730"/>
        <w:jc w:val="left"/>
      </w:pPr>
      <w:r>
        <w:t>сформированность мировоззрения,соответствующегосовременному уровню развития науки иобщественной практики, основанногона диалоге культур, способствующего осознанию своего места в поликультурном мире;</w:t>
      </w:r>
    </w:p>
    <w:p w:rsidR="00076F32" w:rsidRDefault="00076F32">
      <w:pPr>
        <w:spacing w:line="237" w:lineRule="auto"/>
        <w:sectPr w:rsidR="00076F32">
          <w:footerReference w:type="default" r:id="rId102"/>
          <w:pgSz w:w="16840" w:h="11910" w:orient="landscape"/>
          <w:pgMar w:top="780" w:right="620" w:bottom="280" w:left="120" w:header="0" w:footer="0" w:gutter="0"/>
          <w:cols w:space="720"/>
        </w:sectPr>
      </w:pPr>
    </w:p>
    <w:p w:rsidR="00076F32" w:rsidRDefault="00947DCD">
      <w:pPr>
        <w:pStyle w:val="a3"/>
        <w:spacing w:before="62" w:line="242" w:lineRule="auto"/>
        <w:ind w:left="1094" w:right="676"/>
        <w:jc w:val="left"/>
      </w:pPr>
      <w:r>
        <w:lastRenderedPageBreak/>
        <w:t>совершенствованиеязыковойичитательскойкультурыкаксредствавзаимодействиямеждулюдьмиипознаниямирасопоройнаизученные и самостоятельно прочитанные литературные произведения;</w:t>
      </w:r>
    </w:p>
    <w:p w:rsidR="00076F32" w:rsidRDefault="00947DCD">
      <w:pPr>
        <w:pStyle w:val="a3"/>
        <w:tabs>
          <w:tab w:val="left" w:pos="2496"/>
          <w:tab w:val="left" w:pos="3802"/>
          <w:tab w:val="left" w:pos="5012"/>
          <w:tab w:val="left" w:pos="6793"/>
          <w:tab w:val="left" w:pos="8277"/>
          <w:tab w:val="left" w:pos="10039"/>
        </w:tabs>
        <w:ind w:left="1094" w:right="730"/>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t>проектнуюисследовательскую деятельность индивидуально ивгруппе, в том числена литературные темы. Впроцесседостижения личностных результатовосвоения обучающимися программысреднегообщего образования, в том числе литературного образования, у обучающихся совершенствуетсяэмоциональный интеллект, предполагающий сформированность:</w:t>
      </w:r>
    </w:p>
    <w:p w:rsidR="00076F32" w:rsidRDefault="00947DCD">
      <w:pPr>
        <w:pStyle w:val="a3"/>
        <w:ind w:left="1094" w:right="730"/>
        <w:jc w:val="left"/>
      </w:pPr>
      <w:r>
        <w:t>самосознания,включающегоспособностьпониматьсвоё эмоциональноесостояние,видетьнаправления развития собственной эмоциональнойсферы,бытьувереннымвсебе; саморегулирования, включающего самоконтроль, умение приниматьответственность за своёповедение,способностьадаптироватьсякэмоциональнымизменениямипроявлятьгибкость,бытьоткрытым новому;</w:t>
      </w:r>
    </w:p>
    <w:p w:rsidR="00076F32" w:rsidRDefault="00947DCD">
      <w:pPr>
        <w:pStyle w:val="a3"/>
        <w:spacing w:before="3" w:line="242" w:lineRule="auto"/>
        <w:ind w:left="1094" w:right="676"/>
        <w:jc w:val="left"/>
      </w:pPr>
      <w:r>
        <w:t>внутренней мотивации, включающей стремление к достижению цели и успеху,оптимизм,инициативность, умениедействовать, исходяиз своих возможностей;</w:t>
      </w:r>
    </w:p>
    <w:p w:rsidR="00076F32" w:rsidRDefault="00947DCD">
      <w:pPr>
        <w:pStyle w:val="a3"/>
        <w:spacing w:line="242" w:lineRule="auto"/>
        <w:ind w:left="1094" w:right="1128"/>
        <w:jc w:val="left"/>
      </w:pPr>
      <w:r>
        <w:t>эмпатии, включающейспособностьпонимать эмоциональноесостояниедругих,учитыватьегоприосуществлении коммуникации, способность к сочувствию и сопереживанию;</w:t>
      </w:r>
    </w:p>
    <w:p w:rsidR="00076F32" w:rsidRDefault="00947DCD">
      <w:pPr>
        <w:pStyle w:val="a3"/>
        <w:spacing w:before="69" w:line="237" w:lineRule="auto"/>
        <w:ind w:left="1094"/>
        <w:jc w:val="left"/>
      </w:pPr>
      <w:r>
        <w:t>социальных навыков, включающих способность выстраивать отношения с другими людьми, заботиться, проявлять интерес и разрешатьконфликты, учитывая собственный читательскийопыт.</w:t>
      </w:r>
    </w:p>
    <w:p w:rsidR="00076F32" w:rsidRDefault="00947DCD">
      <w:pPr>
        <w:spacing w:before="10" w:line="237" w:lineRule="auto"/>
        <w:ind w:left="1094" w:right="668"/>
        <w:jc w:val="both"/>
        <w:rPr>
          <w:sz w:val="24"/>
        </w:rPr>
      </w:pPr>
      <w:r>
        <w:rPr>
          <w:sz w:val="24"/>
        </w:rPr>
        <w:t xml:space="preserve">В результате изучения литературы на уровнесреднего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rsidR="00076F32" w:rsidRDefault="00947DCD">
      <w:pPr>
        <w:pStyle w:val="a3"/>
        <w:spacing w:before="7" w:line="237" w:lineRule="auto"/>
        <w:ind w:left="1094" w:right="679"/>
      </w:pPr>
      <w:r>
        <w:t xml:space="preserve">У обучающегося будут сформированы следующие базовые логические действия как часть познавательных универсальных учебных </w:t>
      </w:r>
      <w:r>
        <w:rPr>
          <w:spacing w:val="-2"/>
        </w:rPr>
        <w:t>действий:</w:t>
      </w:r>
    </w:p>
    <w:p w:rsidR="00076F32" w:rsidRDefault="00947DCD">
      <w:pPr>
        <w:pStyle w:val="a3"/>
        <w:spacing w:before="3"/>
        <w:ind w:left="1094" w:right="682"/>
      </w:pPr>
      <w:r>
        <w:t>самостоятельноформулировать иактуализировать проблему, заложеннуювхудожественномпроизведении, рассматривать еёвсесторонне; устанавливатьсущественныйпризнакилиоснованиядлясравнениялитературныхгероев,художественныхпроизведенийиихфрагментов, классификации и обобщения литературныхфактов;</w:t>
      </w:r>
    </w:p>
    <w:p w:rsidR="00076F32" w:rsidRDefault="00947DCD">
      <w:pPr>
        <w:pStyle w:val="a3"/>
        <w:spacing w:before="3" w:line="275" w:lineRule="exact"/>
        <w:ind w:left="1094"/>
      </w:pPr>
      <w:r>
        <w:t>определятьцелидеятельности,задаватьпараметрыикритерииих</w:t>
      </w:r>
      <w:r>
        <w:rPr>
          <w:spacing w:val="-2"/>
        </w:rPr>
        <w:t>достижения;</w:t>
      </w:r>
    </w:p>
    <w:p w:rsidR="00076F32" w:rsidRDefault="00947DCD">
      <w:pPr>
        <w:pStyle w:val="a3"/>
        <w:ind w:left="1094" w:right="1128"/>
        <w:jc w:val="left"/>
      </w:pPr>
      <w:r>
        <w:t>выявлятьзакономерностиипротиворечияврассматриваемых явлениях,втомчисле приизучении литературныхпроизведений, направлений, фактов историко-литературного процесса; разрабатывать план решения проблемы с учётом анализа имеющихся материальных инематериальных ресурсов;</w:t>
      </w:r>
    </w:p>
    <w:p w:rsidR="00076F32" w:rsidRDefault="00947DCD">
      <w:pPr>
        <w:pStyle w:val="a3"/>
        <w:spacing w:line="274" w:lineRule="exact"/>
        <w:ind w:left="1094"/>
        <w:jc w:val="left"/>
      </w:pPr>
      <w:r>
        <w:t>вносить коррективывдеятельность,оцениватьсоответствиерезультатовцелям,оцениватьрискипоследствий</w:t>
      </w:r>
      <w:r>
        <w:rPr>
          <w:spacing w:val="-2"/>
        </w:rPr>
        <w:t>деятельности;</w:t>
      </w:r>
    </w:p>
    <w:p w:rsidR="00076F32" w:rsidRDefault="00947DCD">
      <w:pPr>
        <w:pStyle w:val="a3"/>
        <w:spacing w:before="13" w:line="232" w:lineRule="auto"/>
        <w:ind w:left="1094"/>
        <w:jc w:val="left"/>
      </w:pPr>
      <w:r>
        <w:t>координироватьивыполнятьработу вусловиях реального,виртуальногоикомбинированноговзаимодействия,в том числепривыполнении проектов по литературе;</w:t>
      </w:r>
    </w:p>
    <w:p w:rsidR="00076F32" w:rsidRDefault="00947DCD">
      <w:pPr>
        <w:pStyle w:val="a3"/>
        <w:spacing w:before="5"/>
        <w:ind w:left="1094"/>
        <w:jc w:val="left"/>
      </w:pPr>
      <w:r>
        <w:t>развиватькреативноемышлениеприрешениижизненныхпроблемсопоройнасобственныйчитательский</w:t>
      </w:r>
      <w:r>
        <w:rPr>
          <w:spacing w:val="-2"/>
        </w:rPr>
        <w:t>опыт.</w:t>
      </w:r>
    </w:p>
    <w:p w:rsidR="00076F32" w:rsidRDefault="00947DCD">
      <w:pPr>
        <w:pStyle w:val="a3"/>
        <w:spacing w:before="5" w:line="237" w:lineRule="auto"/>
        <w:ind w:left="1094" w:right="679"/>
      </w:pPr>
      <w:r>
        <w:t xml:space="preserve">У обучающегосябудут сформированы следующие базовыеисследовательскиедействиякак частьпознавательных универсальных учебных </w:t>
      </w:r>
      <w:r>
        <w:rPr>
          <w:spacing w:val="-2"/>
        </w:rPr>
        <w:t>действий:</w:t>
      </w:r>
    </w:p>
    <w:p w:rsidR="00076F32" w:rsidRDefault="00947DCD">
      <w:pPr>
        <w:pStyle w:val="a3"/>
        <w:spacing w:before="4"/>
        <w:ind w:left="1094" w:right="671"/>
      </w:pPr>
      <w:r>
        <w:t>владетьнавыкамиучебно-исследовательскойипроектнойдеятельностинаосновелитературногоматериала,навыкамиразрешенияпроблем сопоройнахудожественныепроизведения;способностьюиготовностьюксамостоятельномупоискуметодоврешенияпрактическихзадач, применению различных методов познания;</w:t>
      </w:r>
    </w:p>
    <w:p w:rsidR="00076F32" w:rsidRDefault="00076F32">
      <w:pPr>
        <w:sectPr w:rsidR="00076F32">
          <w:footerReference w:type="default" r:id="rId103"/>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овладениевидамидеятельностидляполученияновогознанияполитературе,егоинтерпретации,преобразованиюиприменениювразличных учебных ситуациях, в том числе при создании учебных и социальных проектов;</w:t>
      </w:r>
    </w:p>
    <w:p w:rsidR="00076F32" w:rsidRDefault="00947DCD">
      <w:pPr>
        <w:pStyle w:val="a3"/>
        <w:spacing w:line="242" w:lineRule="auto"/>
        <w:ind w:left="1094"/>
        <w:jc w:val="left"/>
      </w:pPr>
      <w:r>
        <w:t xml:space="preserve">формированиенаучноготипамышления,владениенаучнойтерминологией,ключевымипонятиямииметодамисовременного </w:t>
      </w:r>
      <w:r>
        <w:rPr>
          <w:spacing w:val="-2"/>
        </w:rPr>
        <w:t>литературоведения;</w:t>
      </w:r>
    </w:p>
    <w:p w:rsidR="00076F32" w:rsidRDefault="00947DCD">
      <w:pPr>
        <w:pStyle w:val="a3"/>
        <w:spacing w:line="242" w:lineRule="auto"/>
        <w:ind w:left="1094"/>
        <w:jc w:val="left"/>
      </w:pPr>
      <w:r>
        <w:t>ставитьиформулироватьсобственныезадачивобразовательнойдеятельностиижизненныхситуацияхсучётомсобственного читательского опыта;</w:t>
      </w:r>
    </w:p>
    <w:p w:rsidR="00076F32" w:rsidRDefault="00947DCD">
      <w:pPr>
        <w:pStyle w:val="a3"/>
        <w:spacing w:line="242" w:lineRule="auto"/>
        <w:ind w:left="1094"/>
        <w:jc w:val="left"/>
      </w:pPr>
      <w:r>
        <w:t>выявлятьпричинно-следственныесвязии актуализироватьзадачуприизучении литературных явленийипроцессов,выдвигатьгипотезуеё решения, находить аргументы для доказательства своих утверждений, задавать параметры и критерии решения;</w:t>
      </w:r>
    </w:p>
    <w:p w:rsidR="00076F32" w:rsidRDefault="00947DCD">
      <w:pPr>
        <w:pStyle w:val="a3"/>
        <w:spacing w:line="237" w:lineRule="auto"/>
        <w:ind w:left="1094"/>
        <w:jc w:val="left"/>
      </w:pPr>
      <w:r>
        <w:t xml:space="preserve">анализироватьполученныевходерешениязадачирезультаты,критическиоцениватьихдостоверность,прогнозироватьизменениевновых </w:t>
      </w:r>
      <w:r>
        <w:rPr>
          <w:spacing w:val="-2"/>
        </w:rPr>
        <w:t>условиях;</w:t>
      </w:r>
    </w:p>
    <w:p w:rsidR="00076F32" w:rsidRDefault="00947DCD">
      <w:pPr>
        <w:pStyle w:val="a3"/>
        <w:tabs>
          <w:tab w:val="left" w:pos="5026"/>
          <w:tab w:val="left" w:pos="7134"/>
          <w:tab w:val="left" w:pos="9847"/>
          <w:tab w:val="left" w:pos="12344"/>
          <w:tab w:val="left" w:pos="14505"/>
        </w:tabs>
        <w:spacing w:line="237" w:lineRule="auto"/>
        <w:ind w:left="2789" w:right="985" w:hanging="1695"/>
        <w:jc w:val="left"/>
      </w:pPr>
      <w:r>
        <w:t>давать оценку новым ситуациям, оценивать приобретённый опыт, в том числе читательский; осуществлять</w:t>
      </w:r>
      <w:r>
        <w:tab/>
      </w:r>
      <w:r>
        <w:rPr>
          <w:spacing w:val="-2"/>
        </w:rPr>
        <w:t>целенаправленный</w:t>
      </w:r>
      <w:r>
        <w:tab/>
      </w:r>
      <w:r>
        <w:rPr>
          <w:spacing w:val="-2"/>
        </w:rPr>
        <w:t>поиск переноса</w:t>
      </w:r>
      <w:r>
        <w:tab/>
        <w:t>средстви</w:t>
      </w:r>
      <w:r>
        <w:tab/>
        <w:t>способовдействия</w:t>
      </w:r>
      <w:r>
        <w:tab/>
        <w:t>впрофессиональную среду;</w:t>
      </w:r>
    </w:p>
    <w:p w:rsidR="00076F32" w:rsidRDefault="00947DCD">
      <w:pPr>
        <w:pStyle w:val="a3"/>
        <w:spacing w:before="1" w:line="242" w:lineRule="auto"/>
        <w:ind w:left="1094" w:right="1128"/>
        <w:jc w:val="left"/>
      </w:pPr>
      <w:r>
        <w:t>уметь переносить знания, в том числеполученные в результате чтения и изучения литературныхпроизведений, впознавательнуюи практическую области жизнедеятельности;</w:t>
      </w:r>
    </w:p>
    <w:p w:rsidR="00076F32" w:rsidRDefault="00947DCD">
      <w:pPr>
        <w:pStyle w:val="a3"/>
        <w:spacing w:line="267" w:lineRule="exact"/>
        <w:ind w:left="1094"/>
        <w:jc w:val="left"/>
      </w:pPr>
      <w:r>
        <w:t>уметьинтегрироватьзнанияизразныхпредметных</w:t>
      </w:r>
      <w:r>
        <w:rPr>
          <w:spacing w:val="-2"/>
        </w:rPr>
        <w:t>областей;</w:t>
      </w:r>
    </w:p>
    <w:p w:rsidR="00076F32" w:rsidRDefault="00947DCD">
      <w:pPr>
        <w:pStyle w:val="a3"/>
        <w:spacing w:line="237" w:lineRule="auto"/>
        <w:ind w:left="1094" w:right="1128"/>
        <w:jc w:val="left"/>
      </w:pPr>
      <w:r>
        <w:t xml:space="preserve">выдвигать новые идеи, предлагать оригинальные подходы и решения; ставить проблемы изадачи, допускающиеальтернативные </w:t>
      </w:r>
      <w:r>
        <w:rPr>
          <w:spacing w:val="-2"/>
        </w:rPr>
        <w:t>решения.</w:t>
      </w:r>
    </w:p>
    <w:p w:rsidR="00076F32" w:rsidRDefault="00947DCD">
      <w:pPr>
        <w:pStyle w:val="a3"/>
        <w:spacing w:line="237" w:lineRule="auto"/>
        <w:ind w:left="1094"/>
        <w:jc w:val="left"/>
      </w:pPr>
      <w:r>
        <w:t xml:space="preserve">Уобучающегосябудутсформированыследующиеуменияработатьсинформациейкакчастьпознавательных универсальных учебных </w:t>
      </w:r>
      <w:r>
        <w:rPr>
          <w:spacing w:val="-2"/>
        </w:rPr>
        <w:t>действий:</w:t>
      </w:r>
    </w:p>
    <w:p w:rsidR="00076F32" w:rsidRDefault="00947DCD">
      <w:pPr>
        <w:pStyle w:val="a3"/>
        <w:spacing w:before="70"/>
        <w:ind w:left="1094" w:right="1128"/>
        <w:jc w:val="left"/>
      </w:pPr>
      <w:r>
        <w:t>владеть навыками получения литературной и другой информации из источников разных типов,самостоятельно осуществлять поиск, анализ, систематизацию и интерпретацию информацииразличных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другие)сучётом назначенияинформациии целевойаудитории,выбираяоптимальнуюформупредставления и визуализации;</w:t>
      </w:r>
    </w:p>
    <w:p w:rsidR="00076F32" w:rsidRDefault="00947DCD">
      <w:pPr>
        <w:pStyle w:val="a3"/>
        <w:spacing w:before="6"/>
        <w:ind w:left="1094" w:right="661"/>
      </w:pPr>
      <w:r>
        <w:t>оценивать достоверность, легитимность литературной и другой информации, её соответствиеправовым иморально-этическим нормам; использоватьсредстваинформационныхикоммуникационныхтехнологийврешениикогнитивных,коммуникативныхиорганизационных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before="5"/>
        <w:ind w:left="1094"/>
      </w:pPr>
      <w:r>
        <w:t xml:space="preserve">владетьнавыкамираспознаванияизащиты литературной идругойинформации,информационнойбезопасности </w:t>
      </w:r>
      <w:r>
        <w:rPr>
          <w:spacing w:val="-2"/>
        </w:rPr>
        <w:t>личности.</w:t>
      </w:r>
    </w:p>
    <w:p w:rsidR="00076F32" w:rsidRDefault="00947DCD">
      <w:pPr>
        <w:pStyle w:val="a3"/>
        <w:spacing w:before="2"/>
        <w:ind w:left="1094" w:right="730"/>
        <w:jc w:val="left"/>
      </w:pPr>
      <w:r>
        <w:t>У обучающегося будут сформированы следующие умения общения как часть коммуникативных универсальных учебныхдействий: осуществлять коммуникации во всех сферах жизни, в том числе на уроке 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6F32" w:rsidRDefault="00947DCD">
      <w:pPr>
        <w:pStyle w:val="a3"/>
        <w:ind w:left="1094" w:right="1128"/>
        <w:jc w:val="left"/>
      </w:pPr>
      <w:r>
        <w:t>владеть различнымиспособамиобщенияивзаимодействиявпарнойигрупповойработенаурокахлитературы;аргументированно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точкузрения с использованием языковых средств.</w:t>
      </w:r>
    </w:p>
    <w:p w:rsidR="00076F32" w:rsidRDefault="00947DCD">
      <w:pPr>
        <w:pStyle w:val="a3"/>
        <w:tabs>
          <w:tab w:val="left" w:pos="1473"/>
          <w:tab w:val="left" w:pos="3183"/>
          <w:tab w:val="left" w:pos="3980"/>
          <w:tab w:val="left" w:pos="5733"/>
          <w:tab w:val="left" w:pos="7115"/>
          <w:tab w:val="left" w:pos="8071"/>
          <w:tab w:val="left" w:pos="10053"/>
          <w:tab w:val="left" w:pos="10605"/>
        </w:tabs>
        <w:spacing w:before="1" w:line="237" w:lineRule="auto"/>
        <w:ind w:left="1094" w:right="93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4"/>
        </w:rPr>
        <w:t>как</w:t>
      </w:r>
      <w:r>
        <w:tab/>
        <w:t xml:space="preserve">частирегулятивныхуниверсальныхучебных </w:t>
      </w:r>
      <w:r>
        <w:rPr>
          <w:spacing w:val="-2"/>
        </w:rPr>
        <w:t>действий:</w:t>
      </w:r>
    </w:p>
    <w:p w:rsidR="00076F32" w:rsidRDefault="00076F32">
      <w:pPr>
        <w:spacing w:line="237" w:lineRule="auto"/>
        <w:sectPr w:rsidR="00076F32">
          <w:footerReference w:type="default" r:id="rId104"/>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самостоятельноосуществлятьпознавательнуюдеятельность,выявлятьпроблемы,ставитьиформулироватьсобственныезадачив образовательной деятельности, включая изучение литературных произведений, и жизненных ситуациях;</w:t>
      </w:r>
    </w:p>
    <w:p w:rsidR="00076F32" w:rsidRDefault="00947DCD">
      <w:pPr>
        <w:pStyle w:val="a3"/>
        <w:spacing w:line="242" w:lineRule="auto"/>
        <w:ind w:left="1094"/>
        <w:jc w:val="left"/>
      </w:pPr>
      <w:r>
        <w:t>самостоятельносоставлятьпланрешенияпроблемыприизучениилитературысучётомимеющихсяресурсов,читательскогоопыта, собственных возможностей и предпочтений;</w:t>
      </w:r>
    </w:p>
    <w:p w:rsidR="00076F32" w:rsidRDefault="00947DCD">
      <w:pPr>
        <w:pStyle w:val="a3"/>
        <w:spacing w:line="242" w:lineRule="auto"/>
        <w:ind w:left="1094" w:right="1128"/>
        <w:jc w:val="left"/>
      </w:pPr>
      <w:r>
        <w:t>давать оценкуновымситуациям, втомчислеизображённымвхудожественнойлитературе; расширятьрамки учебного предмета на основе личных предпочтений с опорой на читательскийопыт;</w:t>
      </w:r>
    </w:p>
    <w:p w:rsidR="00076F32" w:rsidRDefault="00947DCD">
      <w:pPr>
        <w:pStyle w:val="a3"/>
        <w:spacing w:line="242" w:lineRule="auto"/>
        <w:ind w:left="1094" w:right="1128"/>
        <w:jc w:val="left"/>
      </w:pPr>
      <w:r>
        <w:t>делатьосознанныйвыбор, аргументироватьего, братьответственностьзарешение;оцениватьприобретённыйопытсучётом литературных знаний;</w:t>
      </w:r>
    </w:p>
    <w:p w:rsidR="00076F32" w:rsidRDefault="00947DCD">
      <w:pPr>
        <w:pStyle w:val="a3"/>
        <w:spacing w:line="242" w:lineRule="auto"/>
        <w:ind w:left="1094"/>
        <w:jc w:val="left"/>
      </w:pPr>
      <w:r>
        <w:t>способствоватьформированиюипроявлениюширокойэрудициив разныхобластяхзнаний,втомчислеввопросахлитературы,постоянно повышать свой образовательный и культурный уровень.</w:t>
      </w:r>
    </w:p>
    <w:p w:rsidR="00076F32" w:rsidRDefault="00947DCD">
      <w:pPr>
        <w:pStyle w:val="a3"/>
        <w:spacing w:line="242" w:lineRule="auto"/>
        <w:ind w:left="1094" w:right="730"/>
        <w:jc w:val="left"/>
      </w:pPr>
      <w:r>
        <w:t>У обучающегося будут сформированы следующие умения самоконтроля, принятия себя и другихкак части регулятивных универсальных учебных действий:</w:t>
      </w:r>
    </w:p>
    <w:p w:rsidR="00076F32" w:rsidRDefault="00947DCD">
      <w:pPr>
        <w:pStyle w:val="a3"/>
        <w:ind w:left="1094"/>
        <w:jc w:val="left"/>
      </w:pPr>
      <w:r>
        <w:t>даватьоценкуновымситуациям,вноситькоррективывдеятельность,оцениватьсоответствиерезультатов</w:t>
      </w:r>
      <w:r>
        <w:rPr>
          <w:spacing w:val="-2"/>
        </w:rPr>
        <w:t>целям;</w:t>
      </w:r>
    </w:p>
    <w:p w:rsidR="00076F32" w:rsidRDefault="00947DCD">
      <w:pPr>
        <w:pStyle w:val="a3"/>
        <w:spacing w:line="242" w:lineRule="auto"/>
        <w:ind w:left="1094"/>
        <w:jc w:val="left"/>
      </w:pPr>
      <w:r>
        <w:t>владетьнавыкамипознавательнойрефлексиикакосознаниясовершаемыхдействийимыслительныхпроцессов,ихрезультатови оснований; использовать приёмы рефлексии;</w:t>
      </w:r>
    </w:p>
    <w:p w:rsidR="00076F32" w:rsidRDefault="00947DCD">
      <w:pPr>
        <w:pStyle w:val="a3"/>
        <w:spacing w:line="275" w:lineRule="exact"/>
        <w:ind w:left="1094"/>
        <w:jc w:val="left"/>
      </w:pPr>
      <w:r>
        <w:t>дляоценкиситуации,выбораверногорешения,опираясь напримерыиз художественных</w:t>
      </w:r>
      <w:r>
        <w:rPr>
          <w:spacing w:val="-2"/>
        </w:rPr>
        <w:t>произведений;</w:t>
      </w:r>
    </w:p>
    <w:p w:rsidR="00076F32" w:rsidRDefault="00947DCD">
      <w:pPr>
        <w:pStyle w:val="a3"/>
        <w:spacing w:line="242" w:lineRule="auto"/>
        <w:ind w:left="1094" w:right="2788"/>
        <w:jc w:val="left"/>
      </w:pPr>
      <w:r>
        <w:t>уметьоцениватьрискиисвоевременноприниматьрешенияпоихснижению;приниматьсебя,понимаясвоинедостатки и достоинства;</w:t>
      </w:r>
    </w:p>
    <w:p w:rsidR="00076F32" w:rsidRDefault="00947DCD">
      <w:pPr>
        <w:pStyle w:val="a3"/>
        <w:spacing w:line="237" w:lineRule="auto"/>
        <w:ind w:left="1094" w:right="676"/>
        <w:jc w:val="left"/>
      </w:pPr>
      <w:r>
        <w:t>приниматьмотивыиаргументы другихприанализерезультатовдеятельности,втомчислев процессечтенияхудожественнойлитературы и обсуждения литературных героев и проблем, поставленных в художественных произведениях;</w:t>
      </w:r>
    </w:p>
    <w:p w:rsidR="00076F32" w:rsidRDefault="00947DCD">
      <w:pPr>
        <w:pStyle w:val="a3"/>
        <w:ind w:left="1094"/>
        <w:jc w:val="left"/>
      </w:pPr>
      <w:r>
        <w:t>признаватьсвоёправоиправодругихнаошибкивдискуссияхналитературные</w:t>
      </w:r>
      <w:r>
        <w:rPr>
          <w:spacing w:val="-2"/>
        </w:rPr>
        <w:t>темы;</w:t>
      </w:r>
    </w:p>
    <w:p w:rsidR="00076F32" w:rsidRDefault="00947DCD">
      <w:pPr>
        <w:pStyle w:val="a3"/>
        <w:spacing w:before="66" w:line="237" w:lineRule="auto"/>
        <w:ind w:left="1094" w:right="4674"/>
        <w:jc w:val="left"/>
      </w:pPr>
      <w:r>
        <w:t>развиватьспособностьпониматьмирспозициидругого человека,используязнанияпо литературе. У обучающегося будут сформированы следующие умения совместной деятельности:</w:t>
      </w:r>
    </w:p>
    <w:p w:rsidR="00076F32" w:rsidRDefault="00947DCD">
      <w:pPr>
        <w:pStyle w:val="a3"/>
        <w:spacing w:before="3" w:line="242" w:lineRule="auto"/>
        <w:ind w:left="1094" w:right="1128"/>
        <w:jc w:val="left"/>
      </w:pPr>
      <w:r>
        <w:t>пониматьииспользоватьпреимуществакоманднойииндивидуальнойработынаурокеиво внеурочнойдеятельностипо литературе; выбирать тематикуи методы совместных действий с учётом общих интересов и возможностей каждого члена коллектива;</w:t>
      </w:r>
    </w:p>
    <w:p w:rsidR="00076F32" w:rsidRDefault="00947DCD">
      <w:pPr>
        <w:pStyle w:val="a3"/>
        <w:ind w:left="1094" w:right="663"/>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иво внеурочной деятельности по предмету;</w:t>
      </w:r>
    </w:p>
    <w:p w:rsidR="00076F32" w:rsidRDefault="00947DCD">
      <w:pPr>
        <w:pStyle w:val="a3"/>
        <w:spacing w:line="274" w:lineRule="exact"/>
        <w:ind w:left="1094"/>
      </w:pPr>
      <w:r>
        <w:t xml:space="preserve">оцениватькачествосвоеговкладаикаждогоучастникакомандывобщийрезультатпоразработанным </w:t>
      </w:r>
      <w:r>
        <w:rPr>
          <w:spacing w:val="-2"/>
        </w:rPr>
        <w:t>критериям;</w:t>
      </w:r>
    </w:p>
    <w:p w:rsidR="00076F32" w:rsidRDefault="00947DCD">
      <w:pPr>
        <w:pStyle w:val="a3"/>
        <w:spacing w:line="242" w:lineRule="auto"/>
        <w:ind w:left="1094"/>
        <w:jc w:val="left"/>
      </w:pPr>
      <w:r>
        <w:t xml:space="preserve">предлагать новые проекты, в том числе литературные, оценивать идеи с позиции новизны, оригинальности, практической значимости; осуществлятьпозитивноестратегическоеповедениевразличныхситуациях, проявлятьтворчество ивоображение, бытьинициативным. </w:t>
      </w:r>
      <w:r>
        <w:rPr>
          <w:b/>
        </w:rPr>
        <w:t xml:space="preserve">Предметные результаты </w:t>
      </w:r>
      <w:r>
        <w:t>освоения программы по литературе к концу 10 класса должны обеспечивать:</w:t>
      </w:r>
    </w:p>
    <w:p w:rsidR="00076F32" w:rsidRDefault="00947DCD">
      <w:pPr>
        <w:pStyle w:val="a4"/>
        <w:numPr>
          <w:ilvl w:val="0"/>
          <w:numId w:val="171"/>
        </w:numPr>
        <w:tabs>
          <w:tab w:val="left" w:pos="1462"/>
        </w:tabs>
        <w:spacing w:line="237" w:lineRule="auto"/>
        <w:ind w:right="676" w:firstLine="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6F32" w:rsidRDefault="00947DCD">
      <w:pPr>
        <w:pStyle w:val="a4"/>
        <w:numPr>
          <w:ilvl w:val="0"/>
          <w:numId w:val="171"/>
        </w:numPr>
        <w:tabs>
          <w:tab w:val="left" w:pos="1462"/>
        </w:tabs>
        <w:spacing w:before="3"/>
        <w:ind w:left="1462" w:hanging="368"/>
        <w:rPr>
          <w:sz w:val="24"/>
        </w:rPr>
      </w:pPr>
      <w:r>
        <w:rPr>
          <w:sz w:val="24"/>
        </w:rPr>
        <w:t>пониманиевзаимосвязеймеждуязыковым,литературным, интеллектуальным,духовно-нравственнымразвитиемличностив</w:t>
      </w:r>
      <w:r>
        <w:rPr>
          <w:spacing w:val="-2"/>
          <w:sz w:val="24"/>
        </w:rPr>
        <w:t xml:space="preserve"> контексте</w:t>
      </w:r>
    </w:p>
    <w:p w:rsidR="00076F32" w:rsidRDefault="00076F32">
      <w:pPr>
        <w:jc w:val="both"/>
        <w:rPr>
          <w:sz w:val="24"/>
        </w:rPr>
        <w:sectPr w:rsidR="00076F32">
          <w:footerReference w:type="default" r:id="rId105"/>
          <w:pgSz w:w="16840" w:h="11910" w:orient="landscape"/>
          <w:pgMar w:top="780" w:right="620" w:bottom="280" w:left="120" w:header="0" w:footer="0" w:gutter="0"/>
          <w:cols w:space="720"/>
        </w:sectPr>
      </w:pPr>
    </w:p>
    <w:p w:rsidR="00076F32" w:rsidRDefault="00947DCD">
      <w:pPr>
        <w:pStyle w:val="a3"/>
        <w:spacing w:before="62"/>
        <w:ind w:left="1094"/>
      </w:pPr>
      <w:r>
        <w:lastRenderedPageBreak/>
        <w:t xml:space="preserve">осмысленияпроизведенийлитературнойклассикии собственного интеллектуально-нравственного </w:t>
      </w:r>
      <w:r>
        <w:rPr>
          <w:spacing w:val="-2"/>
        </w:rPr>
        <w:t>роста;</w:t>
      </w:r>
    </w:p>
    <w:p w:rsidR="00076F32" w:rsidRDefault="00947DCD">
      <w:pPr>
        <w:pStyle w:val="a4"/>
        <w:numPr>
          <w:ilvl w:val="0"/>
          <w:numId w:val="171"/>
        </w:numPr>
        <w:tabs>
          <w:tab w:val="left" w:pos="1400"/>
        </w:tabs>
        <w:spacing w:before="5" w:line="237" w:lineRule="auto"/>
        <w:ind w:right="674" w:firstLine="0"/>
        <w:rPr>
          <w:sz w:val="24"/>
        </w:rPr>
      </w:pPr>
      <w:r>
        <w:rPr>
          <w:sz w:val="24"/>
        </w:rPr>
        <w:t>сформированностьустойчивогоинтересакчтениюкаксредствупознанияотечественнойи другихкультур, уважительногоотношенияк ним; осознанное умение внимательно читать, понимать и самостоятельно интерпретировать художественный текст;</w:t>
      </w:r>
    </w:p>
    <w:p w:rsidR="00076F32" w:rsidRDefault="00947DCD">
      <w:pPr>
        <w:pStyle w:val="a4"/>
        <w:numPr>
          <w:ilvl w:val="0"/>
          <w:numId w:val="171"/>
        </w:numPr>
        <w:tabs>
          <w:tab w:val="left" w:pos="1438"/>
        </w:tabs>
        <w:spacing w:before="6" w:line="237" w:lineRule="auto"/>
        <w:ind w:right="657" w:firstLine="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XIXвека);</w:t>
      </w:r>
    </w:p>
    <w:p w:rsidR="00076F32" w:rsidRDefault="00947DCD">
      <w:pPr>
        <w:pStyle w:val="a4"/>
        <w:numPr>
          <w:ilvl w:val="0"/>
          <w:numId w:val="171"/>
        </w:numPr>
        <w:tabs>
          <w:tab w:val="left" w:pos="1376"/>
        </w:tabs>
        <w:spacing w:before="4"/>
        <w:ind w:right="668"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художественныхтекстов,выявлятьсвязьлитературныхпроизведенийвторойполовиныXIXвекасовременемнаписания,ссовременностью и традицией; умение раскрывать конкретно-историческое и общечеловеческое содержание литературных произведений;</w:t>
      </w:r>
    </w:p>
    <w:p w:rsidR="00076F32" w:rsidRDefault="00947DCD">
      <w:pPr>
        <w:pStyle w:val="a4"/>
        <w:numPr>
          <w:ilvl w:val="0"/>
          <w:numId w:val="171"/>
        </w:numPr>
        <w:tabs>
          <w:tab w:val="left" w:pos="1385"/>
        </w:tabs>
        <w:spacing w:before="2"/>
        <w:ind w:right="678" w:firstLine="0"/>
        <w:rPr>
          <w:sz w:val="24"/>
        </w:rPr>
      </w:pPr>
      <w:r>
        <w:rPr>
          <w:sz w:val="24"/>
        </w:rPr>
        <w:t>способностьвыявлятьвпроизведенияххудожественнойлитературыXIXвекаобразы,темы, идеи,проблемыивыражатьсвоёотношение к ним в развёрнутых аргументированных устных и письменных высказываниях; участвовать в дискуссии на литературные темы; иметь устойчивыенавыкиустнойиписьменнойречивпроцессечтенияиобсуждениялучшихобразцовотечественнойизарубежнойлитературы;</w:t>
      </w:r>
    </w:p>
    <w:p w:rsidR="00076F32" w:rsidRDefault="00947DCD">
      <w:pPr>
        <w:pStyle w:val="a4"/>
        <w:numPr>
          <w:ilvl w:val="0"/>
          <w:numId w:val="171"/>
        </w:numPr>
        <w:tabs>
          <w:tab w:val="left" w:pos="1534"/>
        </w:tabs>
        <w:ind w:right="671" w:firstLine="0"/>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личностноговосприятияиинтеллектуального понимания;умениеэмоциональнооткликатьсянапрочитанное,выражатьличноеотношение к нему, передавать читательские впечатления;</w:t>
      </w:r>
    </w:p>
    <w:p w:rsidR="00076F32" w:rsidRDefault="00947DCD">
      <w:pPr>
        <w:pStyle w:val="a4"/>
        <w:numPr>
          <w:ilvl w:val="0"/>
          <w:numId w:val="171"/>
        </w:numPr>
        <w:tabs>
          <w:tab w:val="left" w:pos="1539"/>
        </w:tabs>
        <w:spacing w:before="1" w:line="242" w:lineRule="auto"/>
        <w:ind w:right="683" w:firstLine="0"/>
        <w:rPr>
          <w:sz w:val="24"/>
        </w:rPr>
      </w:pPr>
      <w:r>
        <w:rPr>
          <w:sz w:val="24"/>
        </w:rPr>
        <w:t>сформированностьуменийвыразительно(сучётоминдивидуальныхособенностейобучающихся)читать,втомчисленаизустьнеменее 10 произведений и (или) фрагментов;</w:t>
      </w:r>
    </w:p>
    <w:p w:rsidR="00076F32" w:rsidRDefault="00947DCD">
      <w:pPr>
        <w:pStyle w:val="a4"/>
        <w:numPr>
          <w:ilvl w:val="0"/>
          <w:numId w:val="171"/>
        </w:numPr>
        <w:tabs>
          <w:tab w:val="left" w:pos="1419"/>
        </w:tabs>
        <w:ind w:right="665" w:firstLine="0"/>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неоднозначностизаложенныхвнёмсмысловиналичиявнём подтекста)сиспользованиемтеоретико-литературныхтерминовипонятий(в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w:t>
      </w:r>
    </w:p>
    <w:p w:rsidR="00076F32" w:rsidRDefault="00947DCD">
      <w:pPr>
        <w:pStyle w:val="a3"/>
        <w:spacing w:before="70"/>
        <w:ind w:left="1094" w:right="669"/>
      </w:pPr>
      <w:r>
        <w:t>народность;историколитературныйпроцесс;литературныенаправленияитечения:романтизм, реализм;литературныежанры;трагическое и комическое; психологизм; тематика ипроблематика; авторская позиция; фабула; виды тропов и фигуры речи; внутренняя речь; стиль, стилизация;аллюзия,подтекст;символ;системыстихосложения(тоническая,силлабическая,силлабо-тоническая);«вечныетемы»и</w:t>
      </w:r>
    </w:p>
    <w:p w:rsidR="00076F32" w:rsidRDefault="00947DCD">
      <w:pPr>
        <w:pStyle w:val="a3"/>
        <w:spacing w:line="274" w:lineRule="exact"/>
        <w:ind w:left="1094"/>
      </w:pPr>
      <w:r>
        <w:t>«вечныеобразы»в литературе;взаимосвязьи взаимовлияниенациональныхлитератур;художественныйперевод;литературная</w:t>
      </w:r>
      <w:r>
        <w:rPr>
          <w:spacing w:val="-2"/>
        </w:rPr>
        <w:t xml:space="preserve"> критика;</w:t>
      </w:r>
    </w:p>
    <w:p w:rsidR="00076F32" w:rsidRDefault="00947DCD">
      <w:pPr>
        <w:pStyle w:val="a4"/>
        <w:numPr>
          <w:ilvl w:val="0"/>
          <w:numId w:val="171"/>
        </w:numPr>
        <w:tabs>
          <w:tab w:val="left" w:pos="1534"/>
        </w:tabs>
        <w:spacing w:before="10" w:line="237" w:lineRule="auto"/>
        <w:ind w:right="674" w:firstLine="0"/>
        <w:rPr>
          <w:sz w:val="24"/>
        </w:rPr>
      </w:pPr>
      <w:r>
        <w:rPr>
          <w:sz w:val="24"/>
        </w:rPr>
        <w:t>умение сопоставлять произведения русской изарубежнойлитературы и сравниватьихс художественными интерпретациямив других видах искусств (например, графика, живопись, театр, кино, музыка);</w:t>
      </w:r>
    </w:p>
    <w:p w:rsidR="00076F32" w:rsidRDefault="00947DCD">
      <w:pPr>
        <w:pStyle w:val="a4"/>
        <w:numPr>
          <w:ilvl w:val="0"/>
          <w:numId w:val="171"/>
        </w:numPr>
        <w:tabs>
          <w:tab w:val="left" w:pos="1544"/>
        </w:tabs>
        <w:spacing w:before="3"/>
        <w:ind w:right="661"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76F32" w:rsidRDefault="00947DCD">
      <w:pPr>
        <w:pStyle w:val="a4"/>
        <w:numPr>
          <w:ilvl w:val="0"/>
          <w:numId w:val="171"/>
        </w:numPr>
        <w:tabs>
          <w:tab w:val="left" w:pos="1525"/>
        </w:tabs>
        <w:ind w:right="673" w:firstLine="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6F32" w:rsidRDefault="00947DCD">
      <w:pPr>
        <w:pStyle w:val="a4"/>
        <w:numPr>
          <w:ilvl w:val="0"/>
          <w:numId w:val="171"/>
        </w:numPr>
        <w:tabs>
          <w:tab w:val="left" w:pos="1673"/>
        </w:tabs>
        <w:spacing w:line="242" w:lineRule="auto"/>
        <w:ind w:right="666" w:firstLine="0"/>
        <w:rPr>
          <w:sz w:val="24"/>
        </w:rPr>
      </w:pPr>
      <w:r>
        <w:rPr>
          <w:sz w:val="24"/>
        </w:rPr>
        <w:t>умениеработать сразными информационнымиисточниками,в том числев медиапространстве, использовать ресурсы традиционных библиотек и электронных библиотечных систем.</w:t>
      </w:r>
    </w:p>
    <w:p w:rsidR="00076F32" w:rsidRDefault="00076F32">
      <w:pPr>
        <w:spacing w:line="242" w:lineRule="auto"/>
        <w:jc w:val="both"/>
        <w:rPr>
          <w:sz w:val="24"/>
        </w:rPr>
        <w:sectPr w:rsidR="00076F32">
          <w:footerReference w:type="default" r:id="rId106"/>
          <w:pgSz w:w="16840" w:h="11910" w:orient="landscape"/>
          <w:pgMar w:top="780" w:right="620" w:bottom="280" w:left="120" w:header="0" w:footer="0" w:gutter="0"/>
          <w:cols w:space="720"/>
        </w:sectPr>
      </w:pPr>
    </w:p>
    <w:p w:rsidR="00076F32" w:rsidRDefault="00947DCD">
      <w:pPr>
        <w:spacing w:before="67" w:line="275" w:lineRule="exact"/>
        <w:ind w:left="1094"/>
        <w:jc w:val="both"/>
        <w:rPr>
          <w:sz w:val="24"/>
        </w:rPr>
      </w:pPr>
      <w:r>
        <w:rPr>
          <w:b/>
          <w:sz w:val="24"/>
        </w:rPr>
        <w:lastRenderedPageBreak/>
        <w:t>Предметныерезультаты</w:t>
      </w:r>
      <w:r>
        <w:rPr>
          <w:sz w:val="24"/>
        </w:rPr>
        <w:t>освоенияпрограммыполитературекконцу11класса</w:t>
      </w:r>
      <w:r>
        <w:rPr>
          <w:spacing w:val="-2"/>
          <w:sz w:val="24"/>
        </w:rPr>
        <w:t>должныобеспечивать:</w:t>
      </w:r>
    </w:p>
    <w:p w:rsidR="00076F32" w:rsidRDefault="00947DCD">
      <w:pPr>
        <w:pStyle w:val="a4"/>
        <w:numPr>
          <w:ilvl w:val="0"/>
          <w:numId w:val="170"/>
        </w:numPr>
        <w:tabs>
          <w:tab w:val="left" w:pos="1438"/>
        </w:tabs>
        <w:spacing w:before="1" w:line="237" w:lineRule="auto"/>
        <w:ind w:right="673" w:firstLine="0"/>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w:t>
      </w:r>
    </w:p>
    <w:p w:rsidR="00076F32" w:rsidRDefault="00947DCD">
      <w:pPr>
        <w:pStyle w:val="a3"/>
        <w:spacing w:before="6" w:line="237" w:lineRule="auto"/>
        <w:ind w:left="1094" w:right="666"/>
      </w:pPr>
      <w:r>
        <w:t>XXI века с фактами общественной жизни и культуры; раскрывать роль литературы в духовноми культурном развитии общества; воспитание ценностного отношения к литературе как неотъемлемой части культуры;</w:t>
      </w:r>
    </w:p>
    <w:p w:rsidR="00076F32" w:rsidRDefault="00947DCD">
      <w:pPr>
        <w:pStyle w:val="a4"/>
        <w:numPr>
          <w:ilvl w:val="0"/>
          <w:numId w:val="170"/>
        </w:numPr>
        <w:tabs>
          <w:tab w:val="left" w:pos="1486"/>
        </w:tabs>
        <w:spacing w:before="4"/>
        <w:ind w:right="661" w:firstLine="0"/>
        <w:rPr>
          <w:sz w:val="24"/>
        </w:rPr>
      </w:pPr>
      <w:r>
        <w:rPr>
          <w:sz w:val="24"/>
        </w:rPr>
        <w:t xml:space="preserve">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w:t>
      </w:r>
      <w:r>
        <w:rPr>
          <w:spacing w:val="-2"/>
          <w:sz w:val="24"/>
        </w:rPr>
        <w:t>роста;</w:t>
      </w:r>
    </w:p>
    <w:p w:rsidR="00076F32" w:rsidRDefault="00947DCD">
      <w:pPr>
        <w:pStyle w:val="a4"/>
        <w:numPr>
          <w:ilvl w:val="0"/>
          <w:numId w:val="170"/>
        </w:numPr>
        <w:tabs>
          <w:tab w:val="left" w:pos="1467"/>
        </w:tabs>
        <w:spacing w:line="242" w:lineRule="auto"/>
        <w:ind w:right="671" w:firstLine="0"/>
        <w:rPr>
          <w:sz w:val="24"/>
        </w:rPr>
      </w:pPr>
      <w:r>
        <w:rPr>
          <w:sz w:val="24"/>
        </w:rPr>
        <w:t>приобщениекроссийскомулитературномунаследиюичерезнего–ктрадиционнымценностямисокровищамотечественнойимировой культуры; понимание роли и места русской литературы в мировом культурном процессе;</w:t>
      </w:r>
    </w:p>
    <w:p w:rsidR="00076F32" w:rsidRDefault="00947DCD">
      <w:pPr>
        <w:pStyle w:val="a4"/>
        <w:numPr>
          <w:ilvl w:val="0"/>
          <w:numId w:val="170"/>
        </w:numPr>
        <w:tabs>
          <w:tab w:val="left" w:pos="1438"/>
        </w:tabs>
        <w:ind w:right="661" w:firstLine="0"/>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6F32" w:rsidRDefault="00947DCD">
      <w:pPr>
        <w:pStyle w:val="a4"/>
        <w:numPr>
          <w:ilvl w:val="0"/>
          <w:numId w:val="170"/>
        </w:numPr>
        <w:tabs>
          <w:tab w:val="left" w:pos="1376"/>
        </w:tabs>
        <w:ind w:right="668"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076F32" w:rsidRDefault="00947DCD">
      <w:pPr>
        <w:pStyle w:val="a4"/>
        <w:numPr>
          <w:ilvl w:val="0"/>
          <w:numId w:val="170"/>
        </w:numPr>
        <w:tabs>
          <w:tab w:val="left" w:pos="1433"/>
        </w:tabs>
        <w:spacing w:before="1" w:line="237" w:lineRule="auto"/>
        <w:ind w:right="666" w:firstLine="0"/>
        <w:rPr>
          <w:sz w:val="24"/>
        </w:rPr>
      </w:pPr>
      <w:r>
        <w:rPr>
          <w:sz w:val="24"/>
        </w:rPr>
        <w:t>способностьвыявлятьв произведенияххудожественной литературы образы, темы,идеи,проблемы ивыражать своёотношениекним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чтенияи обсуждения лучших образцов отечественной и зарубежной литературы;</w:t>
      </w:r>
    </w:p>
    <w:p w:rsidR="00076F32" w:rsidRDefault="00947DCD">
      <w:pPr>
        <w:pStyle w:val="a4"/>
        <w:numPr>
          <w:ilvl w:val="0"/>
          <w:numId w:val="170"/>
        </w:numPr>
        <w:tabs>
          <w:tab w:val="left" w:pos="1501"/>
        </w:tabs>
        <w:spacing w:before="3"/>
        <w:ind w:right="669" w:firstLine="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6F32" w:rsidRDefault="00947DCD">
      <w:pPr>
        <w:pStyle w:val="a4"/>
        <w:numPr>
          <w:ilvl w:val="0"/>
          <w:numId w:val="170"/>
        </w:numPr>
        <w:tabs>
          <w:tab w:val="left" w:pos="1539"/>
        </w:tabs>
        <w:spacing w:before="78" w:line="242" w:lineRule="auto"/>
        <w:ind w:right="688" w:firstLine="0"/>
        <w:rPr>
          <w:sz w:val="24"/>
        </w:rPr>
      </w:pPr>
      <w:r>
        <w:rPr>
          <w:sz w:val="24"/>
        </w:rPr>
        <w:t>сформированностьуменийвыразительно(сучётоминдивидуальныхособенностейобучающихся)читать,втомчисленаизустьнеменее 10 произведений и (или) фрагментов;</w:t>
      </w:r>
    </w:p>
    <w:p w:rsidR="00076F32" w:rsidRDefault="00947DCD">
      <w:pPr>
        <w:pStyle w:val="a4"/>
        <w:numPr>
          <w:ilvl w:val="0"/>
          <w:numId w:val="170"/>
        </w:numPr>
        <w:tabs>
          <w:tab w:val="left" w:pos="1549"/>
        </w:tabs>
        <w:ind w:right="660" w:firstLine="0"/>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понятий(вдополнениекизученнымнауровнеосновногообщегообразования):конкретноисторическое,общечеловеческоеинациональное в творчестве писателя; традиция и новаторство; авторский замысел и его воплощение; художественное время и пространство; миф и литература;историзм,народность;историко-литературныйпроцесс;литературныенаправленияитечения:романтизм,реализм,модернизм (символизм,акмеизм,футуризм),постмодернизм;литературныежанры;трагическоеикомическое;психологизм;тематикаипроблематика;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76F32" w:rsidRDefault="00947DCD">
      <w:pPr>
        <w:pStyle w:val="a4"/>
        <w:numPr>
          <w:ilvl w:val="0"/>
          <w:numId w:val="170"/>
        </w:numPr>
        <w:tabs>
          <w:tab w:val="left" w:pos="1544"/>
        </w:tabs>
        <w:spacing w:line="242" w:lineRule="auto"/>
        <w:ind w:right="677" w:firstLine="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искусств(графика, живопись, театр, кино, музыка и другие);</w:t>
      </w:r>
    </w:p>
    <w:p w:rsidR="00076F32" w:rsidRDefault="00947DCD">
      <w:pPr>
        <w:pStyle w:val="a4"/>
        <w:numPr>
          <w:ilvl w:val="0"/>
          <w:numId w:val="170"/>
        </w:numPr>
        <w:tabs>
          <w:tab w:val="left" w:pos="1544"/>
        </w:tabs>
        <w:ind w:right="665"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076F32" w:rsidRDefault="00076F32">
      <w:pPr>
        <w:jc w:val="both"/>
        <w:rPr>
          <w:sz w:val="24"/>
        </w:rPr>
        <w:sectPr w:rsidR="00076F32">
          <w:footerReference w:type="default" r:id="rId107"/>
          <w:pgSz w:w="16840" w:h="11910" w:orient="landscape"/>
          <w:pgMar w:top="780" w:right="620" w:bottom="280" w:left="120" w:header="0" w:footer="0" w:gutter="0"/>
          <w:cols w:space="720"/>
        </w:sectPr>
      </w:pPr>
    </w:p>
    <w:p w:rsidR="00076F32" w:rsidRDefault="00947DCD">
      <w:pPr>
        <w:pStyle w:val="a4"/>
        <w:numPr>
          <w:ilvl w:val="0"/>
          <w:numId w:val="170"/>
        </w:numPr>
        <w:tabs>
          <w:tab w:val="left" w:pos="1525"/>
        </w:tabs>
        <w:spacing w:before="62"/>
        <w:ind w:right="666" w:firstLine="0"/>
        <w:rPr>
          <w:sz w:val="24"/>
        </w:rPr>
      </w:pPr>
      <w:r>
        <w:rPr>
          <w:sz w:val="24"/>
        </w:rPr>
        <w:lastRenderedPageBreak/>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6F32" w:rsidRDefault="00947DCD">
      <w:pPr>
        <w:pStyle w:val="a4"/>
        <w:numPr>
          <w:ilvl w:val="0"/>
          <w:numId w:val="170"/>
        </w:numPr>
        <w:tabs>
          <w:tab w:val="left" w:pos="1501"/>
        </w:tabs>
        <w:spacing w:before="1" w:line="242" w:lineRule="auto"/>
        <w:ind w:right="673" w:firstLine="0"/>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76F32" w:rsidRDefault="00076F32">
      <w:pPr>
        <w:spacing w:line="242" w:lineRule="auto"/>
        <w:jc w:val="both"/>
        <w:rPr>
          <w:sz w:val="24"/>
        </w:rPr>
        <w:sectPr w:rsidR="00076F32">
          <w:footerReference w:type="default" r:id="rId108"/>
          <w:pgSz w:w="16840" w:h="11910" w:orient="landscape"/>
          <w:pgMar w:top="780" w:right="620" w:bottom="280" w:left="120" w:header="0" w:footer="0" w:gutter="0"/>
          <w:cols w:space="720"/>
        </w:sectPr>
      </w:pPr>
    </w:p>
    <w:p w:rsidR="00076F32" w:rsidRDefault="00947DCD">
      <w:pPr>
        <w:spacing w:before="67"/>
        <w:ind w:left="430" w:right="9"/>
        <w:jc w:val="center"/>
        <w:rPr>
          <w:b/>
          <w:sz w:val="24"/>
        </w:rPr>
      </w:pPr>
      <w:bookmarkStart w:id="58" w:name="Тематическое_планирование_по_литературе_"/>
      <w:bookmarkEnd w:id="58"/>
      <w:r>
        <w:rPr>
          <w:b/>
          <w:sz w:val="24"/>
        </w:rPr>
        <w:lastRenderedPageBreak/>
        <w:t>Тематическоепланированиеполитературе10класс(базовый</w:t>
      </w:r>
      <w:r>
        <w:rPr>
          <w:b/>
          <w:spacing w:val="-2"/>
          <w:sz w:val="24"/>
        </w:rPr>
        <w:t>уровень)</w:t>
      </w:r>
    </w:p>
    <w:p w:rsidR="00076F32" w:rsidRDefault="00076F32">
      <w:pPr>
        <w:pStyle w:val="a3"/>
        <w:spacing w:before="4"/>
        <w:ind w:left="0"/>
        <w:jc w:val="left"/>
        <w:rPr>
          <w:b/>
          <w:sz w:val="11"/>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987"/>
        <w:gridCol w:w="1555"/>
        <w:gridCol w:w="5963"/>
      </w:tblGrid>
      <w:tr w:rsidR="00076F32">
        <w:trPr>
          <w:trHeight w:val="552"/>
        </w:trPr>
        <w:tc>
          <w:tcPr>
            <w:tcW w:w="566" w:type="dxa"/>
          </w:tcPr>
          <w:p w:rsidR="00076F32" w:rsidRDefault="00947DCD">
            <w:pPr>
              <w:pStyle w:val="TableParagraph"/>
              <w:spacing w:line="274" w:lineRule="exact"/>
              <w:ind w:left="119" w:right="85" w:firstLine="48"/>
              <w:rPr>
                <w:b/>
                <w:sz w:val="24"/>
              </w:rPr>
            </w:pPr>
            <w:r>
              <w:rPr>
                <w:b/>
                <w:spacing w:val="-10"/>
                <w:sz w:val="24"/>
              </w:rPr>
              <w:t xml:space="preserve">№ </w:t>
            </w:r>
            <w:r>
              <w:rPr>
                <w:b/>
                <w:spacing w:val="-4"/>
                <w:sz w:val="24"/>
              </w:rPr>
              <w:t>п/п</w:t>
            </w:r>
          </w:p>
        </w:tc>
        <w:tc>
          <w:tcPr>
            <w:tcW w:w="1987" w:type="dxa"/>
          </w:tcPr>
          <w:p w:rsidR="00076F32" w:rsidRDefault="00947DCD">
            <w:pPr>
              <w:pStyle w:val="TableParagraph"/>
              <w:spacing w:line="274" w:lineRule="exact"/>
              <w:ind w:left="182" w:right="169" w:firstLine="14"/>
              <w:rPr>
                <w:b/>
                <w:sz w:val="24"/>
              </w:rPr>
            </w:pPr>
            <w:r>
              <w:rPr>
                <w:b/>
                <w:spacing w:val="-2"/>
                <w:sz w:val="24"/>
              </w:rPr>
              <w:t xml:space="preserve">Наименование </w:t>
            </w:r>
            <w:r>
              <w:rPr>
                <w:b/>
                <w:sz w:val="24"/>
              </w:rPr>
              <w:t>раздела</w:t>
            </w:r>
            <w:r>
              <w:rPr>
                <w:b/>
                <w:spacing w:val="-2"/>
                <w:sz w:val="24"/>
              </w:rPr>
              <w:t>(темы)</w:t>
            </w:r>
          </w:p>
        </w:tc>
        <w:tc>
          <w:tcPr>
            <w:tcW w:w="1555" w:type="dxa"/>
          </w:tcPr>
          <w:p w:rsidR="00076F32" w:rsidRDefault="00947DCD">
            <w:pPr>
              <w:pStyle w:val="TableParagraph"/>
              <w:spacing w:line="274" w:lineRule="exact"/>
              <w:ind w:left="476" w:right="123" w:hanging="337"/>
              <w:rPr>
                <w:b/>
                <w:sz w:val="24"/>
              </w:rPr>
            </w:pPr>
            <w:r>
              <w:rPr>
                <w:b/>
                <w:spacing w:val="-2"/>
                <w:sz w:val="24"/>
              </w:rPr>
              <w:t>Количество часов</w:t>
            </w:r>
          </w:p>
        </w:tc>
        <w:tc>
          <w:tcPr>
            <w:tcW w:w="5963" w:type="dxa"/>
          </w:tcPr>
          <w:p w:rsidR="00076F32" w:rsidRDefault="00947DCD">
            <w:pPr>
              <w:pStyle w:val="TableParagraph"/>
              <w:spacing w:line="273" w:lineRule="exact"/>
              <w:ind w:left="354" w:right="333"/>
              <w:jc w:val="center"/>
              <w:rPr>
                <w:b/>
                <w:sz w:val="24"/>
              </w:rPr>
            </w:pPr>
            <w:r>
              <w:rPr>
                <w:b/>
                <w:spacing w:val="-5"/>
                <w:sz w:val="24"/>
              </w:rPr>
              <w:t>ЭОР</w:t>
            </w:r>
          </w:p>
        </w:tc>
      </w:tr>
      <w:tr w:rsidR="00076F32">
        <w:trPr>
          <w:trHeight w:val="3034"/>
        </w:trPr>
        <w:tc>
          <w:tcPr>
            <w:tcW w:w="566" w:type="dxa"/>
          </w:tcPr>
          <w:p w:rsidR="00076F32" w:rsidRDefault="00947DCD">
            <w:pPr>
              <w:pStyle w:val="TableParagraph"/>
              <w:spacing w:line="268" w:lineRule="exact"/>
              <w:ind w:left="26" w:right="2"/>
              <w:jc w:val="center"/>
              <w:rPr>
                <w:sz w:val="24"/>
              </w:rPr>
            </w:pPr>
            <w:r>
              <w:rPr>
                <w:spacing w:val="-10"/>
                <w:sz w:val="24"/>
              </w:rPr>
              <w:t>1</w:t>
            </w:r>
          </w:p>
        </w:tc>
        <w:tc>
          <w:tcPr>
            <w:tcW w:w="1987" w:type="dxa"/>
          </w:tcPr>
          <w:p w:rsidR="00076F32" w:rsidRDefault="00947DCD">
            <w:pPr>
              <w:pStyle w:val="TableParagraph"/>
              <w:ind w:left="115" w:right="169"/>
              <w:rPr>
                <w:sz w:val="24"/>
              </w:rPr>
            </w:pPr>
            <w:r>
              <w:rPr>
                <w:spacing w:val="-2"/>
                <w:sz w:val="24"/>
              </w:rPr>
              <w:t xml:space="preserve">«Литература второй </w:t>
            </w:r>
            <w:r>
              <w:rPr>
                <w:sz w:val="24"/>
              </w:rPr>
              <w:t xml:space="preserve">половиныXIX </w:t>
            </w:r>
            <w:r>
              <w:rPr>
                <w:spacing w:val="-2"/>
                <w:sz w:val="24"/>
              </w:rPr>
              <w:t>века»</w:t>
            </w:r>
          </w:p>
        </w:tc>
        <w:tc>
          <w:tcPr>
            <w:tcW w:w="1555" w:type="dxa"/>
          </w:tcPr>
          <w:p w:rsidR="00076F32" w:rsidRDefault="00947DCD">
            <w:pPr>
              <w:pStyle w:val="TableParagraph"/>
              <w:spacing w:line="268" w:lineRule="exact"/>
              <w:ind w:left="32"/>
              <w:jc w:val="center"/>
              <w:rPr>
                <w:sz w:val="24"/>
              </w:rPr>
            </w:pPr>
            <w:r>
              <w:rPr>
                <w:spacing w:val="-5"/>
                <w:sz w:val="24"/>
              </w:rPr>
              <w:t>92</w:t>
            </w:r>
          </w:p>
        </w:tc>
        <w:tc>
          <w:tcPr>
            <w:tcW w:w="5963" w:type="dxa"/>
          </w:tcPr>
          <w:p w:rsidR="00076F32" w:rsidRDefault="00947DCD">
            <w:pPr>
              <w:pStyle w:val="TableParagraph"/>
              <w:ind w:left="294" w:right="287" w:firstLine="13"/>
              <w:jc w:val="center"/>
              <w:rPr>
                <w:sz w:val="24"/>
              </w:rPr>
            </w:pPr>
            <w:r>
              <w:rPr>
                <w:sz w:val="24"/>
              </w:rPr>
              <w:t xml:space="preserve">Интерактивный урок РЭШ </w:t>
            </w:r>
            <w:r>
              <w:rPr>
                <w:spacing w:val="-2"/>
                <w:sz w:val="24"/>
              </w:rPr>
              <w:t xml:space="preserve">https://resh.edu.ru/subject/lesson/3521/start/280946/ </w:t>
            </w:r>
            <w:r>
              <w:rPr>
                <w:sz w:val="24"/>
              </w:rPr>
              <w:t xml:space="preserve">Платформа Internetурок </w:t>
            </w:r>
            <w:r>
              <w:rPr>
                <w:spacing w:val="-2"/>
                <w:sz w:val="24"/>
              </w:rPr>
              <w:t xml:space="preserve">https://interneturok.ru/lesson/literatura/10-klass/i-a- goncharov/i-a-goncharov-roman-oblomov?block=player </w:t>
            </w:r>
            <w:r>
              <w:rPr>
                <w:sz w:val="24"/>
              </w:rPr>
              <w:t xml:space="preserve">Платформа Internetурок </w:t>
            </w:r>
            <w:r>
              <w:rPr>
                <w:spacing w:val="-2"/>
                <w:sz w:val="24"/>
              </w:rPr>
              <w:t>https://interneturok.ru/lesson/literatura/10- klass/stanovlenie-i-razvitie-realizma/naturalnaya- shkola?block=player</w:t>
            </w:r>
          </w:p>
          <w:p w:rsidR="00076F32" w:rsidRDefault="00947DCD">
            <w:pPr>
              <w:pStyle w:val="TableParagraph"/>
              <w:spacing w:before="2" w:line="264" w:lineRule="exact"/>
              <w:ind w:left="530" w:right="515" w:hanging="3"/>
              <w:jc w:val="center"/>
              <w:rPr>
                <w:sz w:val="24"/>
              </w:rPr>
            </w:pPr>
            <w:r>
              <w:rPr>
                <w:sz w:val="24"/>
              </w:rPr>
              <w:t xml:space="preserve">Интерактивный урок РЭШ </w:t>
            </w:r>
            <w:r>
              <w:rPr>
                <w:spacing w:val="-2"/>
                <w:sz w:val="24"/>
              </w:rPr>
              <w:t>https://resh.edu.ru/subject/lesson/5806/start/14417/</w:t>
            </w:r>
          </w:p>
        </w:tc>
      </w:tr>
      <w:tr w:rsidR="00076F32" w:rsidRPr="00A06279">
        <w:trPr>
          <w:trHeight w:val="1103"/>
        </w:trPr>
        <w:tc>
          <w:tcPr>
            <w:tcW w:w="566" w:type="dxa"/>
          </w:tcPr>
          <w:p w:rsidR="00076F32" w:rsidRDefault="00947DCD">
            <w:pPr>
              <w:pStyle w:val="TableParagraph"/>
              <w:spacing w:line="268" w:lineRule="exact"/>
              <w:ind w:left="26" w:right="2"/>
              <w:jc w:val="center"/>
              <w:rPr>
                <w:sz w:val="24"/>
              </w:rPr>
            </w:pPr>
            <w:r>
              <w:rPr>
                <w:spacing w:val="-10"/>
                <w:sz w:val="24"/>
              </w:rPr>
              <w:t>2</w:t>
            </w:r>
          </w:p>
        </w:tc>
        <w:tc>
          <w:tcPr>
            <w:tcW w:w="1987" w:type="dxa"/>
          </w:tcPr>
          <w:p w:rsidR="00076F32" w:rsidRDefault="00947DCD">
            <w:pPr>
              <w:pStyle w:val="TableParagraph"/>
              <w:ind w:left="115" w:right="263"/>
              <w:jc w:val="both"/>
              <w:rPr>
                <w:sz w:val="24"/>
              </w:rPr>
            </w:pPr>
            <w:r>
              <w:rPr>
                <w:spacing w:val="-2"/>
                <w:sz w:val="24"/>
              </w:rPr>
              <w:t xml:space="preserve">«Литературная </w:t>
            </w:r>
            <w:r>
              <w:rPr>
                <w:sz w:val="24"/>
              </w:rPr>
              <w:t>критикавторой половины XIX</w:t>
            </w:r>
          </w:p>
          <w:p w:rsidR="00076F32" w:rsidRDefault="00947DCD">
            <w:pPr>
              <w:pStyle w:val="TableParagraph"/>
              <w:spacing w:line="264" w:lineRule="exact"/>
              <w:ind w:left="115"/>
              <w:rPr>
                <w:sz w:val="24"/>
              </w:rPr>
            </w:pPr>
            <w:r>
              <w:rPr>
                <w:spacing w:val="-2"/>
                <w:sz w:val="24"/>
              </w:rPr>
              <w:t>века»</w:t>
            </w:r>
          </w:p>
        </w:tc>
        <w:tc>
          <w:tcPr>
            <w:tcW w:w="1555" w:type="dxa"/>
          </w:tcPr>
          <w:p w:rsidR="00076F32" w:rsidRDefault="00947DCD">
            <w:pPr>
              <w:pStyle w:val="TableParagraph"/>
              <w:spacing w:line="268" w:lineRule="exact"/>
              <w:ind w:left="32" w:right="5"/>
              <w:jc w:val="center"/>
              <w:rPr>
                <w:sz w:val="24"/>
              </w:rPr>
            </w:pPr>
            <w:r>
              <w:rPr>
                <w:spacing w:val="-10"/>
                <w:sz w:val="24"/>
              </w:rPr>
              <w:t>4</w:t>
            </w:r>
          </w:p>
        </w:tc>
        <w:tc>
          <w:tcPr>
            <w:tcW w:w="5963" w:type="dxa"/>
          </w:tcPr>
          <w:p w:rsidR="00076F32" w:rsidRPr="00B56A80" w:rsidRDefault="00947DCD">
            <w:pPr>
              <w:pStyle w:val="TableParagraph"/>
              <w:ind w:left="260" w:right="241" w:firstLine="2"/>
              <w:jc w:val="center"/>
              <w:rPr>
                <w:sz w:val="24"/>
                <w:lang w:val="en-US"/>
              </w:rPr>
            </w:pPr>
            <w:r>
              <w:rPr>
                <w:sz w:val="24"/>
              </w:rPr>
              <w:t>Платформа</w:t>
            </w:r>
            <w:r w:rsidRPr="00B56A80">
              <w:rPr>
                <w:sz w:val="24"/>
                <w:lang w:val="en-US"/>
              </w:rPr>
              <w:t xml:space="preserve"> VIDEOUROKI.NET </w:t>
            </w:r>
            <w:r w:rsidRPr="00B56A80">
              <w:rPr>
                <w:spacing w:val="-2"/>
                <w:sz w:val="24"/>
                <w:lang w:val="en-US"/>
              </w:rPr>
              <w:t>https://videouroki.net/razrabotki/spory-kritikov-vokrugh- dramy-groza.html</w:t>
            </w:r>
          </w:p>
        </w:tc>
      </w:tr>
      <w:tr w:rsidR="00076F32">
        <w:trPr>
          <w:trHeight w:val="830"/>
        </w:trPr>
        <w:tc>
          <w:tcPr>
            <w:tcW w:w="566" w:type="dxa"/>
          </w:tcPr>
          <w:p w:rsidR="00076F32" w:rsidRDefault="00947DCD">
            <w:pPr>
              <w:pStyle w:val="TableParagraph"/>
              <w:spacing w:line="268" w:lineRule="exact"/>
              <w:ind w:left="26" w:right="2"/>
              <w:jc w:val="center"/>
              <w:rPr>
                <w:sz w:val="24"/>
              </w:rPr>
            </w:pPr>
            <w:r>
              <w:rPr>
                <w:spacing w:val="-10"/>
                <w:sz w:val="24"/>
              </w:rPr>
              <w:t>3</w:t>
            </w:r>
          </w:p>
        </w:tc>
        <w:tc>
          <w:tcPr>
            <w:tcW w:w="1987" w:type="dxa"/>
          </w:tcPr>
          <w:p w:rsidR="00076F32" w:rsidRDefault="00947DCD">
            <w:pPr>
              <w:pStyle w:val="TableParagraph"/>
              <w:spacing w:line="242" w:lineRule="auto"/>
              <w:ind w:left="115"/>
              <w:rPr>
                <w:sz w:val="24"/>
              </w:rPr>
            </w:pPr>
            <w:r>
              <w:rPr>
                <w:spacing w:val="-2"/>
                <w:sz w:val="24"/>
              </w:rPr>
              <w:t>«Литература народовРоссии»</w:t>
            </w:r>
          </w:p>
        </w:tc>
        <w:tc>
          <w:tcPr>
            <w:tcW w:w="1555" w:type="dxa"/>
          </w:tcPr>
          <w:p w:rsidR="00076F32" w:rsidRDefault="00947DCD">
            <w:pPr>
              <w:pStyle w:val="TableParagraph"/>
              <w:spacing w:line="268" w:lineRule="exact"/>
              <w:ind w:left="32" w:right="5"/>
              <w:jc w:val="center"/>
              <w:rPr>
                <w:sz w:val="24"/>
              </w:rPr>
            </w:pPr>
            <w:r>
              <w:rPr>
                <w:spacing w:val="-10"/>
                <w:sz w:val="24"/>
              </w:rPr>
              <w:t>2</w:t>
            </w:r>
          </w:p>
        </w:tc>
        <w:tc>
          <w:tcPr>
            <w:tcW w:w="5963" w:type="dxa"/>
          </w:tcPr>
          <w:p w:rsidR="00076F32" w:rsidRDefault="00947DCD">
            <w:pPr>
              <w:pStyle w:val="TableParagraph"/>
              <w:spacing w:line="267" w:lineRule="exact"/>
              <w:ind w:left="353" w:right="343"/>
              <w:jc w:val="center"/>
              <w:rPr>
                <w:sz w:val="24"/>
              </w:rPr>
            </w:pPr>
            <w:r>
              <w:rPr>
                <w:sz w:val="24"/>
              </w:rPr>
              <w:t>Интерактивныйурок</w:t>
            </w:r>
            <w:r>
              <w:rPr>
                <w:spacing w:val="-5"/>
                <w:sz w:val="24"/>
              </w:rPr>
              <w:t>РЭШ</w:t>
            </w:r>
          </w:p>
          <w:p w:rsidR="00076F32" w:rsidRDefault="00947DCD">
            <w:pPr>
              <w:pStyle w:val="TableParagraph"/>
              <w:spacing w:line="274" w:lineRule="exact"/>
              <w:ind w:left="353" w:right="333"/>
              <w:jc w:val="center"/>
              <w:rPr>
                <w:sz w:val="24"/>
              </w:rPr>
            </w:pPr>
            <w:r>
              <w:rPr>
                <w:spacing w:val="-2"/>
                <w:sz w:val="24"/>
              </w:rPr>
              <w:t xml:space="preserve">https://resh.edu.ru/subject/lesson/2298/start/ </w:t>
            </w:r>
            <w:r>
              <w:rPr>
                <w:sz w:val="24"/>
              </w:rPr>
              <w:t>Платформа Internetурок</w:t>
            </w:r>
          </w:p>
        </w:tc>
      </w:tr>
      <w:tr w:rsidR="00076F32" w:rsidRPr="00A06279">
        <w:trPr>
          <w:trHeight w:val="1104"/>
        </w:trPr>
        <w:tc>
          <w:tcPr>
            <w:tcW w:w="566" w:type="dxa"/>
          </w:tcPr>
          <w:p w:rsidR="00076F32" w:rsidRDefault="00076F32">
            <w:pPr>
              <w:pStyle w:val="TableParagraph"/>
              <w:rPr>
                <w:sz w:val="24"/>
              </w:rPr>
            </w:pPr>
          </w:p>
        </w:tc>
        <w:tc>
          <w:tcPr>
            <w:tcW w:w="1987" w:type="dxa"/>
          </w:tcPr>
          <w:p w:rsidR="00076F32" w:rsidRDefault="00076F32">
            <w:pPr>
              <w:pStyle w:val="TableParagraph"/>
              <w:rPr>
                <w:sz w:val="24"/>
              </w:rPr>
            </w:pPr>
          </w:p>
        </w:tc>
        <w:tc>
          <w:tcPr>
            <w:tcW w:w="1555" w:type="dxa"/>
          </w:tcPr>
          <w:p w:rsidR="00076F32" w:rsidRDefault="00076F32">
            <w:pPr>
              <w:pStyle w:val="TableParagraph"/>
              <w:rPr>
                <w:sz w:val="24"/>
              </w:rPr>
            </w:pPr>
          </w:p>
        </w:tc>
        <w:tc>
          <w:tcPr>
            <w:tcW w:w="5963" w:type="dxa"/>
          </w:tcPr>
          <w:p w:rsidR="00076F32" w:rsidRPr="00B56A80" w:rsidRDefault="00947DCD">
            <w:pPr>
              <w:pStyle w:val="TableParagraph"/>
              <w:spacing w:line="242" w:lineRule="auto"/>
              <w:ind w:left="284" w:right="299" w:firstLine="28"/>
              <w:rPr>
                <w:sz w:val="24"/>
                <w:lang w:val="en-US"/>
              </w:rPr>
            </w:pPr>
            <w:r w:rsidRPr="00B56A80">
              <w:rPr>
                <w:spacing w:val="-2"/>
                <w:sz w:val="24"/>
                <w:lang w:val="en-US"/>
              </w:rPr>
              <w:t xml:space="preserve">https://interneturok.ru/lesson/literatura/6-klass/narezka- </w:t>
            </w:r>
            <w:proofErr w:type="spellStart"/>
            <w:r w:rsidRPr="00B56A80">
              <w:rPr>
                <w:spacing w:val="-2"/>
                <w:sz w:val="24"/>
                <w:lang w:val="en-US"/>
              </w:rPr>
              <w:t>dsh</w:t>
            </w:r>
            <w:proofErr w:type="spellEnd"/>
            <w:r w:rsidRPr="00B56A80">
              <w:rPr>
                <w:spacing w:val="-2"/>
                <w:sz w:val="24"/>
                <w:lang w:val="en-US"/>
              </w:rPr>
              <w:t>/</w:t>
            </w:r>
            <w:proofErr w:type="spellStart"/>
            <w:r w:rsidRPr="00B56A80">
              <w:rPr>
                <w:spacing w:val="-2"/>
                <w:sz w:val="24"/>
                <w:lang w:val="en-US"/>
              </w:rPr>
              <w:t>velikaya</w:t>
            </w:r>
            <w:proofErr w:type="spellEnd"/>
            <w:r w:rsidRPr="00B56A80">
              <w:rPr>
                <w:spacing w:val="-2"/>
                <w:sz w:val="24"/>
                <w:lang w:val="en-US"/>
              </w:rPr>
              <w:t>-</w:t>
            </w:r>
            <w:proofErr w:type="spellStart"/>
            <w:r w:rsidRPr="00B56A80">
              <w:rPr>
                <w:spacing w:val="-2"/>
                <w:sz w:val="24"/>
                <w:lang w:val="en-US"/>
              </w:rPr>
              <w:t>otechestvennaya</w:t>
            </w:r>
            <w:proofErr w:type="spellEnd"/>
            <w:r w:rsidRPr="00B56A80">
              <w:rPr>
                <w:spacing w:val="-2"/>
                <w:sz w:val="24"/>
                <w:lang w:val="en-US"/>
              </w:rPr>
              <w:t>-</w:t>
            </w:r>
            <w:proofErr w:type="spellStart"/>
            <w:r w:rsidRPr="00B56A80">
              <w:rPr>
                <w:spacing w:val="-2"/>
                <w:sz w:val="24"/>
                <w:lang w:val="en-US"/>
              </w:rPr>
              <w:t>voyna</w:t>
            </w:r>
            <w:proofErr w:type="spellEnd"/>
            <w:r w:rsidRPr="00B56A80">
              <w:rPr>
                <w:spacing w:val="-2"/>
                <w:sz w:val="24"/>
                <w:lang w:val="en-US"/>
              </w:rPr>
              <w:t>-v-</w:t>
            </w:r>
            <w:proofErr w:type="spellStart"/>
            <w:r w:rsidRPr="00B56A80">
              <w:rPr>
                <w:spacing w:val="-2"/>
                <w:sz w:val="24"/>
                <w:lang w:val="en-US"/>
              </w:rPr>
              <w:t>stihotvoreniyah</w:t>
            </w:r>
            <w:proofErr w:type="spellEnd"/>
            <w:r w:rsidRPr="00B56A80">
              <w:rPr>
                <w:spacing w:val="-2"/>
                <w:sz w:val="24"/>
                <w:lang w:val="en-US"/>
              </w:rPr>
              <w:t>-</w:t>
            </w:r>
          </w:p>
          <w:p w:rsidR="00076F32" w:rsidRPr="00B56A80" w:rsidRDefault="00947DCD">
            <w:pPr>
              <w:pStyle w:val="TableParagraph"/>
              <w:spacing w:line="274" w:lineRule="exact"/>
              <w:ind w:left="1091" w:right="420" w:hanging="807"/>
              <w:rPr>
                <w:sz w:val="24"/>
                <w:lang w:val="en-US"/>
              </w:rPr>
            </w:pPr>
            <w:r w:rsidRPr="00B56A80">
              <w:rPr>
                <w:spacing w:val="-2"/>
                <w:sz w:val="24"/>
                <w:lang w:val="en-US"/>
              </w:rPr>
              <w:t xml:space="preserve">russkih-poetov-chast-2-rasul-gamzatov-zhuravli-tema- </w:t>
            </w:r>
            <w:proofErr w:type="spellStart"/>
            <w:r w:rsidRPr="00B56A80">
              <w:rPr>
                <w:spacing w:val="-2"/>
                <w:sz w:val="24"/>
                <w:lang w:val="en-US"/>
              </w:rPr>
              <w:t>voyny</w:t>
            </w:r>
            <w:proofErr w:type="spellEnd"/>
            <w:r w:rsidRPr="00B56A80">
              <w:rPr>
                <w:spacing w:val="-2"/>
                <w:sz w:val="24"/>
                <w:lang w:val="en-US"/>
              </w:rPr>
              <w:t>-v-</w:t>
            </w:r>
            <w:proofErr w:type="spellStart"/>
            <w:r w:rsidRPr="00B56A80">
              <w:rPr>
                <w:spacing w:val="-2"/>
                <w:sz w:val="24"/>
                <w:lang w:val="en-US"/>
              </w:rPr>
              <w:t>tvorchestve</w:t>
            </w:r>
            <w:proofErr w:type="spellEnd"/>
            <w:r w:rsidRPr="00B56A80">
              <w:rPr>
                <w:spacing w:val="-2"/>
                <w:sz w:val="24"/>
                <w:lang w:val="en-US"/>
              </w:rPr>
              <w:t>-</w:t>
            </w:r>
            <w:proofErr w:type="spellStart"/>
            <w:r w:rsidRPr="00B56A80">
              <w:rPr>
                <w:spacing w:val="-2"/>
                <w:sz w:val="24"/>
                <w:lang w:val="en-US"/>
              </w:rPr>
              <w:t>bulata</w:t>
            </w:r>
            <w:proofErr w:type="spellEnd"/>
            <w:r w:rsidRPr="00B56A80">
              <w:rPr>
                <w:spacing w:val="-2"/>
                <w:sz w:val="24"/>
                <w:lang w:val="en-US"/>
              </w:rPr>
              <w:t>-</w:t>
            </w:r>
            <w:proofErr w:type="spellStart"/>
            <w:r w:rsidRPr="00B56A80">
              <w:rPr>
                <w:spacing w:val="-2"/>
                <w:sz w:val="24"/>
                <w:lang w:val="en-US"/>
              </w:rPr>
              <w:t>okudzhavy</w:t>
            </w:r>
            <w:proofErr w:type="spellEnd"/>
          </w:p>
        </w:tc>
      </w:tr>
      <w:tr w:rsidR="00076F32" w:rsidRPr="00A06279">
        <w:trPr>
          <w:trHeight w:val="829"/>
        </w:trPr>
        <w:tc>
          <w:tcPr>
            <w:tcW w:w="566" w:type="dxa"/>
          </w:tcPr>
          <w:p w:rsidR="00076F32" w:rsidRDefault="00947DCD">
            <w:pPr>
              <w:pStyle w:val="TableParagraph"/>
              <w:spacing w:line="266" w:lineRule="exact"/>
              <w:ind w:left="26" w:right="2"/>
              <w:jc w:val="center"/>
              <w:rPr>
                <w:sz w:val="24"/>
              </w:rPr>
            </w:pPr>
            <w:r>
              <w:rPr>
                <w:spacing w:val="-10"/>
                <w:sz w:val="24"/>
              </w:rPr>
              <w:t>4</w:t>
            </w:r>
          </w:p>
        </w:tc>
        <w:tc>
          <w:tcPr>
            <w:tcW w:w="1987" w:type="dxa"/>
          </w:tcPr>
          <w:p w:rsidR="00076F32" w:rsidRDefault="00947DCD">
            <w:pPr>
              <w:pStyle w:val="TableParagraph"/>
              <w:spacing w:line="242" w:lineRule="auto"/>
              <w:ind w:left="115" w:right="537"/>
              <w:rPr>
                <w:sz w:val="24"/>
              </w:rPr>
            </w:pPr>
            <w:r>
              <w:rPr>
                <w:spacing w:val="-2"/>
                <w:sz w:val="24"/>
              </w:rPr>
              <w:t>«Зарубежная литература»</w:t>
            </w:r>
          </w:p>
        </w:tc>
        <w:tc>
          <w:tcPr>
            <w:tcW w:w="1555" w:type="dxa"/>
          </w:tcPr>
          <w:p w:rsidR="00076F32" w:rsidRDefault="00947DCD">
            <w:pPr>
              <w:pStyle w:val="TableParagraph"/>
              <w:spacing w:line="266" w:lineRule="exact"/>
              <w:ind w:left="32" w:right="15"/>
              <w:jc w:val="center"/>
              <w:rPr>
                <w:sz w:val="24"/>
              </w:rPr>
            </w:pPr>
            <w:r>
              <w:rPr>
                <w:spacing w:val="-10"/>
                <w:sz w:val="24"/>
              </w:rPr>
              <w:t>4</w:t>
            </w:r>
          </w:p>
        </w:tc>
        <w:tc>
          <w:tcPr>
            <w:tcW w:w="5963" w:type="dxa"/>
          </w:tcPr>
          <w:p w:rsidR="00076F32" w:rsidRDefault="00947DCD">
            <w:pPr>
              <w:pStyle w:val="TableParagraph"/>
              <w:spacing w:line="237" w:lineRule="auto"/>
              <w:ind w:left="549" w:right="530" w:hanging="7"/>
              <w:jc w:val="center"/>
              <w:rPr>
                <w:sz w:val="24"/>
              </w:rPr>
            </w:pPr>
            <w:r>
              <w:rPr>
                <w:sz w:val="24"/>
              </w:rPr>
              <w:t xml:space="preserve">Платформа VIDEOUROKI.NET </w:t>
            </w:r>
            <w:r>
              <w:rPr>
                <w:spacing w:val="-2"/>
                <w:sz w:val="24"/>
              </w:rPr>
              <w:t>https://videouroki.net/video/66-obzor-zarubezhnoj-</w:t>
            </w:r>
          </w:p>
          <w:p w:rsidR="00076F32" w:rsidRPr="00B56A80" w:rsidRDefault="00947DCD">
            <w:pPr>
              <w:pStyle w:val="TableParagraph"/>
              <w:spacing w:line="270" w:lineRule="exact"/>
              <w:ind w:left="355" w:right="333"/>
              <w:jc w:val="center"/>
              <w:rPr>
                <w:sz w:val="24"/>
                <w:lang w:val="en-US"/>
              </w:rPr>
            </w:pPr>
            <w:r w:rsidRPr="00B56A80">
              <w:rPr>
                <w:spacing w:val="-2"/>
                <w:sz w:val="24"/>
                <w:lang w:val="en-US"/>
              </w:rPr>
              <w:t>literatury-vtoroj-poloviny-xix-veka.html</w:t>
            </w:r>
          </w:p>
        </w:tc>
      </w:tr>
    </w:tbl>
    <w:p w:rsidR="00076F32" w:rsidRDefault="00947DCD">
      <w:pPr>
        <w:spacing w:before="238"/>
        <w:ind w:left="430"/>
        <w:jc w:val="center"/>
        <w:rPr>
          <w:b/>
          <w:sz w:val="24"/>
        </w:rPr>
      </w:pPr>
      <w:r>
        <w:rPr>
          <w:b/>
          <w:sz w:val="24"/>
        </w:rPr>
        <w:t>Тематическоепланированиеполитературе11класс(</w:t>
      </w:r>
      <w:proofErr w:type="spellStart"/>
      <w:r>
        <w:rPr>
          <w:b/>
          <w:sz w:val="24"/>
        </w:rPr>
        <w:t>базовый</w:t>
      </w:r>
      <w:r>
        <w:rPr>
          <w:b/>
          <w:spacing w:val="-2"/>
          <w:sz w:val="24"/>
        </w:rPr>
        <w:t>уровень</w:t>
      </w:r>
      <w:proofErr w:type="spellEnd"/>
      <w:r>
        <w:rPr>
          <w:b/>
          <w:spacing w:val="-2"/>
          <w:sz w:val="24"/>
        </w:rPr>
        <w:t>)</w:t>
      </w:r>
    </w:p>
    <w:p w:rsidR="00076F32" w:rsidRDefault="00076F32">
      <w:pPr>
        <w:pStyle w:val="a3"/>
        <w:spacing w:before="11"/>
        <w:ind w:left="0"/>
        <w:jc w:val="left"/>
        <w:rPr>
          <w:b/>
          <w:sz w:val="10"/>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2108"/>
        <w:gridCol w:w="1503"/>
        <w:gridCol w:w="5863"/>
      </w:tblGrid>
      <w:tr w:rsidR="00076F32">
        <w:trPr>
          <w:trHeight w:val="552"/>
        </w:trPr>
        <w:tc>
          <w:tcPr>
            <w:tcW w:w="600" w:type="dxa"/>
          </w:tcPr>
          <w:p w:rsidR="00076F32" w:rsidRDefault="00947DCD">
            <w:pPr>
              <w:pStyle w:val="TableParagraph"/>
              <w:spacing w:line="274" w:lineRule="exact"/>
              <w:ind w:left="134" w:right="104" w:firstLine="52"/>
              <w:rPr>
                <w:b/>
                <w:sz w:val="24"/>
              </w:rPr>
            </w:pPr>
            <w:r>
              <w:rPr>
                <w:b/>
                <w:spacing w:val="-10"/>
                <w:sz w:val="24"/>
              </w:rPr>
              <w:t xml:space="preserve">№ </w:t>
            </w:r>
            <w:r>
              <w:rPr>
                <w:b/>
                <w:spacing w:val="-4"/>
                <w:sz w:val="24"/>
              </w:rPr>
              <w:t>п/п</w:t>
            </w:r>
          </w:p>
        </w:tc>
        <w:tc>
          <w:tcPr>
            <w:tcW w:w="2108" w:type="dxa"/>
          </w:tcPr>
          <w:p w:rsidR="00076F32" w:rsidRDefault="00947DCD">
            <w:pPr>
              <w:pStyle w:val="TableParagraph"/>
              <w:spacing w:line="274" w:lineRule="exact"/>
              <w:ind w:left="244" w:right="233" w:firstLine="9"/>
              <w:rPr>
                <w:b/>
                <w:sz w:val="24"/>
              </w:rPr>
            </w:pPr>
            <w:r>
              <w:rPr>
                <w:b/>
                <w:spacing w:val="-2"/>
                <w:sz w:val="24"/>
              </w:rPr>
              <w:t xml:space="preserve">Наименование </w:t>
            </w:r>
            <w:r>
              <w:rPr>
                <w:b/>
                <w:sz w:val="24"/>
              </w:rPr>
              <w:t>раздела</w:t>
            </w:r>
            <w:r>
              <w:rPr>
                <w:b/>
                <w:spacing w:val="-2"/>
                <w:sz w:val="24"/>
              </w:rPr>
              <w:t>(темы)</w:t>
            </w:r>
          </w:p>
        </w:tc>
        <w:tc>
          <w:tcPr>
            <w:tcW w:w="1503" w:type="dxa"/>
          </w:tcPr>
          <w:p w:rsidR="00076F32" w:rsidRDefault="00947DCD">
            <w:pPr>
              <w:pStyle w:val="TableParagraph"/>
              <w:spacing w:line="274" w:lineRule="exact"/>
              <w:ind w:left="451" w:right="96" w:hanging="337"/>
              <w:rPr>
                <w:b/>
                <w:sz w:val="24"/>
              </w:rPr>
            </w:pPr>
            <w:r>
              <w:rPr>
                <w:b/>
                <w:spacing w:val="-2"/>
                <w:sz w:val="24"/>
              </w:rPr>
              <w:t>Количество часов</w:t>
            </w:r>
          </w:p>
        </w:tc>
        <w:tc>
          <w:tcPr>
            <w:tcW w:w="5863" w:type="dxa"/>
          </w:tcPr>
          <w:p w:rsidR="00076F32" w:rsidRDefault="00947DCD">
            <w:pPr>
              <w:pStyle w:val="TableParagraph"/>
              <w:spacing w:line="273" w:lineRule="exact"/>
              <w:ind w:left="22" w:right="11"/>
              <w:jc w:val="center"/>
              <w:rPr>
                <w:b/>
                <w:sz w:val="24"/>
              </w:rPr>
            </w:pPr>
            <w:r>
              <w:rPr>
                <w:b/>
                <w:spacing w:val="-5"/>
                <w:sz w:val="24"/>
              </w:rPr>
              <w:t>ЭОР</w:t>
            </w:r>
          </w:p>
        </w:tc>
      </w:tr>
    </w:tbl>
    <w:p w:rsidR="00076F32" w:rsidRDefault="00076F32">
      <w:pPr>
        <w:spacing w:line="273" w:lineRule="exact"/>
        <w:jc w:val="center"/>
        <w:rPr>
          <w:sz w:val="24"/>
        </w:rPr>
        <w:sectPr w:rsidR="00076F32">
          <w:footerReference w:type="default" r:id="rId109"/>
          <w:pgSz w:w="16840" w:h="11910" w:orient="landscape"/>
          <w:pgMar w:top="1020" w:right="620" w:bottom="280" w:left="120" w:header="0" w:footer="0"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2108"/>
        <w:gridCol w:w="1503"/>
        <w:gridCol w:w="5863"/>
      </w:tblGrid>
      <w:tr w:rsidR="00076F32" w:rsidRPr="00A06279">
        <w:trPr>
          <w:trHeight w:val="1104"/>
        </w:trPr>
        <w:tc>
          <w:tcPr>
            <w:tcW w:w="600" w:type="dxa"/>
          </w:tcPr>
          <w:p w:rsidR="00076F32" w:rsidRDefault="00947DCD">
            <w:pPr>
              <w:pStyle w:val="TableParagraph"/>
              <w:spacing w:line="268" w:lineRule="exact"/>
              <w:ind w:left="114"/>
              <w:rPr>
                <w:sz w:val="24"/>
              </w:rPr>
            </w:pPr>
            <w:r>
              <w:rPr>
                <w:spacing w:val="-5"/>
                <w:sz w:val="24"/>
              </w:rPr>
              <w:lastRenderedPageBreak/>
              <w:t>1.</w:t>
            </w:r>
          </w:p>
        </w:tc>
        <w:tc>
          <w:tcPr>
            <w:tcW w:w="2108" w:type="dxa"/>
          </w:tcPr>
          <w:p w:rsidR="00076F32" w:rsidRDefault="00947DCD">
            <w:pPr>
              <w:pStyle w:val="TableParagraph"/>
              <w:ind w:left="114" w:right="74"/>
              <w:jc w:val="both"/>
              <w:rPr>
                <w:sz w:val="24"/>
              </w:rPr>
            </w:pPr>
            <w:r>
              <w:rPr>
                <w:sz w:val="24"/>
              </w:rPr>
              <w:t xml:space="preserve">Литература конца XIX – начала XX </w:t>
            </w:r>
            <w:r>
              <w:rPr>
                <w:spacing w:val="-4"/>
                <w:sz w:val="24"/>
              </w:rPr>
              <w:t>века</w:t>
            </w:r>
          </w:p>
        </w:tc>
        <w:tc>
          <w:tcPr>
            <w:tcW w:w="1503" w:type="dxa"/>
          </w:tcPr>
          <w:p w:rsidR="00076F32" w:rsidRDefault="00947DCD">
            <w:pPr>
              <w:pStyle w:val="TableParagraph"/>
              <w:spacing w:line="268" w:lineRule="exact"/>
              <w:ind w:left="28" w:right="5"/>
              <w:jc w:val="center"/>
              <w:rPr>
                <w:sz w:val="24"/>
              </w:rPr>
            </w:pPr>
            <w:r>
              <w:rPr>
                <w:spacing w:val="-5"/>
                <w:sz w:val="24"/>
              </w:rPr>
              <w:t>15</w:t>
            </w:r>
          </w:p>
        </w:tc>
        <w:tc>
          <w:tcPr>
            <w:tcW w:w="5863" w:type="dxa"/>
          </w:tcPr>
          <w:p w:rsidR="00076F32" w:rsidRPr="00B56A80" w:rsidRDefault="00947DCD">
            <w:pPr>
              <w:pStyle w:val="TableParagraph"/>
              <w:ind w:left="109" w:right="595"/>
              <w:rPr>
                <w:sz w:val="24"/>
                <w:lang w:val="en-US"/>
              </w:rPr>
            </w:pPr>
            <w:r w:rsidRPr="00B56A80">
              <w:rPr>
                <w:spacing w:val="-2"/>
                <w:sz w:val="24"/>
                <w:lang w:val="en-US"/>
              </w:rPr>
              <w:t>https://resh.edu.ru/subject/lesson/5619/start/ https://odiplom.ru/lab/napravleniya-russkoi-literatury- konca-xix-nachala-xx-veka.html</w:t>
            </w:r>
          </w:p>
          <w:p w:rsidR="00076F32" w:rsidRPr="00B56A80" w:rsidRDefault="00947DCD">
            <w:pPr>
              <w:pStyle w:val="TableParagraph"/>
              <w:spacing w:line="265" w:lineRule="exact"/>
              <w:ind w:left="109"/>
              <w:rPr>
                <w:sz w:val="24"/>
                <w:lang w:val="en-US"/>
              </w:rPr>
            </w:pPr>
            <w:r w:rsidRPr="00B56A80">
              <w:rPr>
                <w:spacing w:val="-2"/>
                <w:sz w:val="24"/>
                <w:lang w:val="en-US"/>
              </w:rPr>
              <w:t>https://infourok.ru/material.html?mid=185144</w:t>
            </w:r>
          </w:p>
        </w:tc>
      </w:tr>
      <w:tr w:rsidR="00076F32" w:rsidRPr="00A06279">
        <w:trPr>
          <w:trHeight w:val="3312"/>
        </w:trPr>
        <w:tc>
          <w:tcPr>
            <w:tcW w:w="600" w:type="dxa"/>
          </w:tcPr>
          <w:p w:rsidR="00076F32" w:rsidRDefault="00947DCD">
            <w:pPr>
              <w:pStyle w:val="TableParagraph"/>
              <w:spacing w:line="268" w:lineRule="exact"/>
              <w:ind w:left="114"/>
              <w:rPr>
                <w:sz w:val="24"/>
              </w:rPr>
            </w:pPr>
            <w:r>
              <w:rPr>
                <w:spacing w:val="-5"/>
                <w:sz w:val="24"/>
              </w:rPr>
              <w:t>2.</w:t>
            </w:r>
          </w:p>
        </w:tc>
        <w:tc>
          <w:tcPr>
            <w:tcW w:w="2108" w:type="dxa"/>
          </w:tcPr>
          <w:p w:rsidR="00076F32" w:rsidRDefault="00947DCD">
            <w:pPr>
              <w:pStyle w:val="TableParagraph"/>
              <w:tabs>
                <w:tab w:val="left" w:pos="1656"/>
              </w:tabs>
              <w:spacing w:line="237" w:lineRule="auto"/>
              <w:ind w:left="114" w:right="95"/>
              <w:rPr>
                <w:sz w:val="24"/>
              </w:rPr>
            </w:pPr>
            <w:r>
              <w:rPr>
                <w:spacing w:val="-2"/>
                <w:sz w:val="24"/>
              </w:rPr>
              <w:t>Литература</w:t>
            </w:r>
            <w:r>
              <w:rPr>
                <w:sz w:val="24"/>
              </w:rPr>
              <w:tab/>
            </w:r>
            <w:r>
              <w:rPr>
                <w:spacing w:val="-6"/>
                <w:sz w:val="24"/>
              </w:rPr>
              <w:t xml:space="preserve">XX </w:t>
            </w:r>
            <w:r>
              <w:rPr>
                <w:spacing w:val="-4"/>
                <w:sz w:val="24"/>
              </w:rPr>
              <w:t>века</w:t>
            </w:r>
          </w:p>
        </w:tc>
        <w:tc>
          <w:tcPr>
            <w:tcW w:w="1503" w:type="dxa"/>
          </w:tcPr>
          <w:p w:rsidR="00076F32" w:rsidRDefault="00947DCD">
            <w:pPr>
              <w:pStyle w:val="TableParagraph"/>
              <w:spacing w:line="268" w:lineRule="exact"/>
              <w:ind w:left="28" w:right="5"/>
              <w:jc w:val="center"/>
              <w:rPr>
                <w:sz w:val="24"/>
              </w:rPr>
            </w:pPr>
            <w:r>
              <w:rPr>
                <w:spacing w:val="-5"/>
                <w:sz w:val="24"/>
              </w:rPr>
              <w:t>13</w:t>
            </w:r>
          </w:p>
        </w:tc>
        <w:tc>
          <w:tcPr>
            <w:tcW w:w="5863" w:type="dxa"/>
          </w:tcPr>
          <w:p w:rsidR="00076F32" w:rsidRPr="00B56A80" w:rsidRDefault="00947DCD">
            <w:pPr>
              <w:pStyle w:val="TableParagraph"/>
              <w:ind w:left="109" w:right="302"/>
              <w:rPr>
                <w:sz w:val="24"/>
                <w:lang w:val="en-US"/>
              </w:rPr>
            </w:pPr>
            <w:r w:rsidRPr="00B56A80">
              <w:rPr>
                <w:spacing w:val="-2"/>
                <w:sz w:val="24"/>
                <w:lang w:val="en-US"/>
              </w:rPr>
              <w:t>https://infourok.ru/konspekt-uroka-literatury-11-klass-i- bunin-gospodin-iz-san-francisko-4423493.html https://rosuchebnik.ru/material/urok-12-a-i-kuprin-zhizn- i-tvorchestvo-povest-granatovyy-braslet-9976/amp/ https://infourok.ru/konspekt-uroka-na-temu-gorkiy-na- dne-1168542.html</w:t>
            </w:r>
          </w:p>
          <w:p w:rsidR="00076F32" w:rsidRPr="00B56A80" w:rsidRDefault="00947DCD">
            <w:pPr>
              <w:pStyle w:val="TableParagraph"/>
              <w:ind w:left="109" w:right="121"/>
              <w:rPr>
                <w:sz w:val="24"/>
                <w:lang w:val="en-US"/>
              </w:rPr>
            </w:pPr>
            <w:r w:rsidRPr="00B56A80">
              <w:rPr>
                <w:spacing w:val="-2"/>
                <w:sz w:val="24"/>
                <w:lang w:val="en-US"/>
              </w:rPr>
              <w:t>https://infourok.ru/konspekt-uroka-literaturi-po-poeme- aabloka-dvenadcat-klass-283826.html https://nsportal.ru/shkola/literatura/library/2023/01/15/kon spekt-uroka-literatury-11-klass-v-v-mayakovskiy</w:t>
            </w:r>
          </w:p>
          <w:p w:rsidR="00076F32" w:rsidRPr="00B56A80" w:rsidRDefault="00947DCD">
            <w:pPr>
              <w:pStyle w:val="TableParagraph"/>
              <w:spacing w:line="274" w:lineRule="exact"/>
              <w:ind w:left="109" w:right="121"/>
              <w:rPr>
                <w:sz w:val="24"/>
                <w:lang w:val="en-US"/>
              </w:rPr>
            </w:pPr>
            <w:r w:rsidRPr="00B56A80">
              <w:rPr>
                <w:spacing w:val="-2"/>
                <w:sz w:val="24"/>
                <w:lang w:val="en-US"/>
              </w:rPr>
              <w:t>https://nsportal.ru/shkola/literatura/library/2018/03/13/kon spekt-uroka-literatury-v-11-klasse-tema-poeticheskiy-mir</w:t>
            </w:r>
          </w:p>
        </w:tc>
      </w:tr>
      <w:tr w:rsidR="00076F32">
        <w:trPr>
          <w:trHeight w:val="1103"/>
        </w:trPr>
        <w:tc>
          <w:tcPr>
            <w:tcW w:w="600" w:type="dxa"/>
          </w:tcPr>
          <w:p w:rsidR="00076F32" w:rsidRDefault="00947DCD">
            <w:pPr>
              <w:pStyle w:val="TableParagraph"/>
              <w:spacing w:line="268" w:lineRule="exact"/>
              <w:ind w:left="114"/>
              <w:rPr>
                <w:sz w:val="24"/>
              </w:rPr>
            </w:pPr>
            <w:r>
              <w:rPr>
                <w:spacing w:val="-5"/>
                <w:sz w:val="24"/>
              </w:rPr>
              <w:t>3.</w:t>
            </w:r>
          </w:p>
        </w:tc>
        <w:tc>
          <w:tcPr>
            <w:tcW w:w="2108" w:type="dxa"/>
          </w:tcPr>
          <w:p w:rsidR="00076F32" w:rsidRDefault="00947DCD">
            <w:pPr>
              <w:pStyle w:val="TableParagraph"/>
              <w:tabs>
                <w:tab w:val="left" w:pos="1305"/>
              </w:tabs>
              <w:ind w:left="114" w:right="86"/>
              <w:rPr>
                <w:sz w:val="24"/>
              </w:rPr>
            </w:pPr>
            <w:r>
              <w:rPr>
                <w:spacing w:val="-4"/>
                <w:sz w:val="24"/>
              </w:rPr>
              <w:t>Проза</w:t>
            </w:r>
            <w:r>
              <w:rPr>
                <w:sz w:val="24"/>
              </w:rPr>
              <w:tab/>
            </w:r>
            <w:r>
              <w:rPr>
                <w:spacing w:val="-2"/>
                <w:sz w:val="24"/>
              </w:rPr>
              <w:t xml:space="preserve">второй </w:t>
            </w:r>
            <w:r>
              <w:rPr>
                <w:sz w:val="24"/>
              </w:rPr>
              <w:t>половиныXX века– началаXXI</w:t>
            </w:r>
          </w:p>
          <w:p w:rsidR="00076F32" w:rsidRDefault="00947DCD">
            <w:pPr>
              <w:pStyle w:val="TableParagraph"/>
              <w:spacing w:line="264" w:lineRule="exact"/>
              <w:ind w:left="114"/>
              <w:rPr>
                <w:sz w:val="24"/>
              </w:rPr>
            </w:pPr>
            <w:r>
              <w:rPr>
                <w:spacing w:val="-4"/>
                <w:sz w:val="24"/>
              </w:rPr>
              <w:t>века</w:t>
            </w:r>
          </w:p>
        </w:tc>
        <w:tc>
          <w:tcPr>
            <w:tcW w:w="1503" w:type="dxa"/>
          </w:tcPr>
          <w:p w:rsidR="00076F32" w:rsidRDefault="00947DCD">
            <w:pPr>
              <w:pStyle w:val="TableParagraph"/>
              <w:spacing w:line="268" w:lineRule="exact"/>
              <w:ind w:left="28"/>
              <w:jc w:val="center"/>
              <w:rPr>
                <w:sz w:val="24"/>
              </w:rPr>
            </w:pPr>
            <w:r>
              <w:rPr>
                <w:spacing w:val="-10"/>
                <w:sz w:val="24"/>
              </w:rPr>
              <w:t>8</w:t>
            </w:r>
          </w:p>
        </w:tc>
        <w:tc>
          <w:tcPr>
            <w:tcW w:w="5863" w:type="dxa"/>
          </w:tcPr>
          <w:p w:rsidR="00076F32" w:rsidRDefault="00947DCD">
            <w:pPr>
              <w:pStyle w:val="TableParagraph"/>
              <w:ind w:left="109" w:right="230"/>
              <w:rPr>
                <w:sz w:val="24"/>
              </w:rPr>
            </w:pPr>
            <w:r w:rsidRPr="00B56A80">
              <w:rPr>
                <w:spacing w:val="-2"/>
                <w:sz w:val="24"/>
                <w:lang w:val="en-US"/>
              </w:rPr>
              <w:t>https://infourok.ru/razrabotka-uroka-na-temu-russkaya- proza-konca-nachala-i-vekov-3751482.html https:/</w:t>
            </w:r>
            <w:hyperlink r:id="rId110">
              <w:r w:rsidRPr="00B56A80">
                <w:rPr>
                  <w:spacing w:val="-2"/>
                  <w:sz w:val="24"/>
                  <w:lang w:val="en-US"/>
                </w:rPr>
                <w:t>/www</w:t>
              </w:r>
            </w:hyperlink>
            <w:r w:rsidRPr="00B56A80">
              <w:rPr>
                <w:spacing w:val="-2"/>
                <w:sz w:val="24"/>
                <w:lang w:val="en-US"/>
              </w:rPr>
              <w:t>.</w:t>
            </w:r>
            <w:hyperlink r:id="rId111">
              <w:proofErr w:type="spellStart"/>
              <w:r>
                <w:rPr>
                  <w:spacing w:val="-2"/>
                  <w:sz w:val="24"/>
                </w:rPr>
                <w:t>universalinternetlibrary.ru</w:t>
              </w:r>
              <w:proofErr w:type="spellEnd"/>
              <w:r>
                <w:rPr>
                  <w:spacing w:val="-2"/>
                  <w:sz w:val="24"/>
                </w:rPr>
                <w:t>/</w:t>
              </w:r>
              <w:proofErr w:type="spellStart"/>
              <w:r>
                <w:rPr>
                  <w:spacing w:val="-2"/>
                  <w:sz w:val="24"/>
                </w:rPr>
                <w:t>book</w:t>
              </w:r>
              <w:proofErr w:type="spellEnd"/>
              <w:r>
                <w:rPr>
                  <w:spacing w:val="-2"/>
                  <w:sz w:val="24"/>
                </w:rPr>
                <w:t>/65575/</w:t>
              </w:r>
              <w:proofErr w:type="spellStart"/>
              <w:r>
                <w:rPr>
                  <w:spacing w:val="-2"/>
                  <w:sz w:val="24"/>
                </w:rPr>
                <w:t>chitat</w:t>
              </w:r>
              <w:proofErr w:type="spellEnd"/>
            </w:hyperlink>
          </w:p>
          <w:p w:rsidR="00076F32" w:rsidRDefault="00947DCD">
            <w:pPr>
              <w:pStyle w:val="TableParagraph"/>
              <w:spacing w:line="264" w:lineRule="exact"/>
              <w:ind w:left="109"/>
              <w:rPr>
                <w:sz w:val="24"/>
              </w:rPr>
            </w:pPr>
            <w:r>
              <w:rPr>
                <w:spacing w:val="-2"/>
                <w:sz w:val="24"/>
              </w:rPr>
              <w:t>_knigu.shtml</w:t>
            </w:r>
          </w:p>
        </w:tc>
      </w:tr>
      <w:tr w:rsidR="00076F32" w:rsidRPr="00A06279">
        <w:trPr>
          <w:trHeight w:val="1656"/>
        </w:trPr>
        <w:tc>
          <w:tcPr>
            <w:tcW w:w="600" w:type="dxa"/>
          </w:tcPr>
          <w:p w:rsidR="00076F32" w:rsidRDefault="00947DCD">
            <w:pPr>
              <w:pStyle w:val="TableParagraph"/>
              <w:spacing w:line="268" w:lineRule="exact"/>
              <w:ind w:left="114"/>
              <w:rPr>
                <w:sz w:val="24"/>
              </w:rPr>
            </w:pPr>
            <w:r>
              <w:rPr>
                <w:spacing w:val="-5"/>
                <w:sz w:val="24"/>
              </w:rPr>
              <w:t>4.</w:t>
            </w:r>
          </w:p>
        </w:tc>
        <w:tc>
          <w:tcPr>
            <w:tcW w:w="2108" w:type="dxa"/>
          </w:tcPr>
          <w:p w:rsidR="00076F32" w:rsidRDefault="00947DCD">
            <w:pPr>
              <w:pStyle w:val="TableParagraph"/>
              <w:tabs>
                <w:tab w:val="left" w:pos="1305"/>
              </w:tabs>
              <w:spacing w:line="237" w:lineRule="auto"/>
              <w:ind w:left="114" w:right="86"/>
              <w:rPr>
                <w:sz w:val="24"/>
              </w:rPr>
            </w:pPr>
            <w:r>
              <w:rPr>
                <w:spacing w:val="-2"/>
                <w:sz w:val="24"/>
              </w:rPr>
              <w:t>Поэзия</w:t>
            </w:r>
            <w:r>
              <w:rPr>
                <w:sz w:val="24"/>
              </w:rPr>
              <w:tab/>
            </w:r>
            <w:r>
              <w:rPr>
                <w:spacing w:val="-2"/>
                <w:sz w:val="24"/>
              </w:rPr>
              <w:t xml:space="preserve">второй </w:t>
            </w:r>
            <w:r>
              <w:rPr>
                <w:sz w:val="24"/>
              </w:rPr>
              <w:t xml:space="preserve">половиныXX века– началаXXI </w:t>
            </w:r>
            <w:r>
              <w:rPr>
                <w:spacing w:val="-4"/>
                <w:sz w:val="24"/>
              </w:rPr>
              <w:t>века</w:t>
            </w:r>
          </w:p>
        </w:tc>
        <w:tc>
          <w:tcPr>
            <w:tcW w:w="1503" w:type="dxa"/>
          </w:tcPr>
          <w:p w:rsidR="00076F32" w:rsidRDefault="00947DCD">
            <w:pPr>
              <w:pStyle w:val="TableParagraph"/>
              <w:spacing w:line="268" w:lineRule="exact"/>
              <w:ind w:left="28" w:right="5"/>
              <w:jc w:val="center"/>
              <w:rPr>
                <w:sz w:val="24"/>
              </w:rPr>
            </w:pPr>
            <w:r>
              <w:rPr>
                <w:spacing w:val="-5"/>
                <w:sz w:val="24"/>
              </w:rPr>
              <w:t>10</w:t>
            </w:r>
          </w:p>
        </w:tc>
        <w:tc>
          <w:tcPr>
            <w:tcW w:w="5863" w:type="dxa"/>
          </w:tcPr>
          <w:p w:rsidR="00076F32" w:rsidRPr="00B56A80" w:rsidRDefault="00947DCD">
            <w:pPr>
              <w:pStyle w:val="TableParagraph"/>
              <w:spacing w:line="237" w:lineRule="auto"/>
              <w:ind w:left="109"/>
              <w:rPr>
                <w:sz w:val="24"/>
                <w:lang w:val="en-US"/>
              </w:rPr>
            </w:pPr>
            <w:r w:rsidRPr="00B56A80">
              <w:rPr>
                <w:spacing w:val="-2"/>
                <w:sz w:val="24"/>
                <w:lang w:val="en-US"/>
              </w:rPr>
              <w:t>https://multiurok.ru/files/poeziia-rubiezha-xx-nachala-xxi- vieka.html</w:t>
            </w:r>
          </w:p>
          <w:p w:rsidR="00076F32" w:rsidRPr="00B56A80" w:rsidRDefault="00947DCD">
            <w:pPr>
              <w:pStyle w:val="TableParagraph"/>
              <w:spacing w:line="237" w:lineRule="auto"/>
              <w:ind w:left="109" w:right="893"/>
              <w:rPr>
                <w:sz w:val="24"/>
                <w:lang w:val="en-US"/>
              </w:rPr>
            </w:pPr>
            <w:r w:rsidRPr="00B56A80">
              <w:rPr>
                <w:spacing w:val="-2"/>
                <w:sz w:val="24"/>
                <w:lang w:val="en-US"/>
              </w:rPr>
              <w:t xml:space="preserve">https://cyberleninka.ru/article/n/russkaya-poeziya- </w:t>
            </w:r>
            <w:proofErr w:type="spellStart"/>
            <w:r w:rsidRPr="00B56A80">
              <w:rPr>
                <w:spacing w:val="-2"/>
                <w:sz w:val="24"/>
                <w:lang w:val="en-US"/>
              </w:rPr>
              <w:t>rubezha</w:t>
            </w:r>
            <w:proofErr w:type="spellEnd"/>
            <w:r w:rsidRPr="00B56A80">
              <w:rPr>
                <w:spacing w:val="-2"/>
                <w:sz w:val="24"/>
                <w:lang w:val="en-US"/>
              </w:rPr>
              <w:t>-xx-xxi-vv-</w:t>
            </w:r>
            <w:proofErr w:type="spellStart"/>
            <w:r w:rsidRPr="00B56A80">
              <w:rPr>
                <w:spacing w:val="-2"/>
                <w:sz w:val="24"/>
                <w:lang w:val="en-US"/>
              </w:rPr>
              <w:t>vektory</w:t>
            </w:r>
            <w:proofErr w:type="spellEnd"/>
            <w:r w:rsidRPr="00B56A80">
              <w:rPr>
                <w:spacing w:val="-2"/>
                <w:sz w:val="24"/>
                <w:lang w:val="en-US"/>
              </w:rPr>
              <w:t>-</w:t>
            </w:r>
            <w:proofErr w:type="spellStart"/>
            <w:r w:rsidRPr="00B56A80">
              <w:rPr>
                <w:spacing w:val="-2"/>
                <w:sz w:val="24"/>
                <w:lang w:val="en-US"/>
              </w:rPr>
              <w:t>razvitiya</w:t>
            </w:r>
            <w:proofErr w:type="spellEnd"/>
            <w:r w:rsidRPr="00B56A80">
              <w:rPr>
                <w:spacing w:val="-2"/>
                <w:sz w:val="24"/>
                <w:lang w:val="en-US"/>
              </w:rPr>
              <w:t>/viewer https://hallenna.narod.ru/uroki-11kl-poezia_20-21- veka.html</w:t>
            </w:r>
          </w:p>
        </w:tc>
      </w:tr>
    </w:tbl>
    <w:p w:rsidR="00076F32" w:rsidRPr="00B56A80" w:rsidRDefault="00076F32">
      <w:pPr>
        <w:spacing w:line="237" w:lineRule="auto"/>
        <w:rPr>
          <w:sz w:val="24"/>
          <w:lang w:val="en-US"/>
        </w:rPr>
        <w:sectPr w:rsidR="00076F32" w:rsidRPr="00B56A80">
          <w:footerReference w:type="default" r:id="rId112"/>
          <w:pgSz w:w="16840" w:h="11910" w:orient="landscape"/>
          <w:pgMar w:top="840" w:right="620" w:bottom="280" w:left="120" w:header="0" w:footer="0"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2108"/>
        <w:gridCol w:w="1503"/>
        <w:gridCol w:w="5863"/>
      </w:tblGrid>
      <w:tr w:rsidR="00076F32" w:rsidRPr="00A06279">
        <w:trPr>
          <w:trHeight w:val="3586"/>
        </w:trPr>
        <w:tc>
          <w:tcPr>
            <w:tcW w:w="600" w:type="dxa"/>
          </w:tcPr>
          <w:p w:rsidR="00076F32" w:rsidRDefault="00947DCD">
            <w:pPr>
              <w:pStyle w:val="TableParagraph"/>
              <w:spacing w:line="268" w:lineRule="exact"/>
              <w:ind w:left="114"/>
              <w:rPr>
                <w:sz w:val="24"/>
              </w:rPr>
            </w:pPr>
            <w:r>
              <w:rPr>
                <w:spacing w:val="-5"/>
                <w:sz w:val="24"/>
              </w:rPr>
              <w:lastRenderedPageBreak/>
              <w:t>5.</w:t>
            </w:r>
          </w:p>
        </w:tc>
        <w:tc>
          <w:tcPr>
            <w:tcW w:w="2108" w:type="dxa"/>
          </w:tcPr>
          <w:p w:rsidR="00076F32" w:rsidRDefault="00947DCD">
            <w:pPr>
              <w:pStyle w:val="TableParagraph"/>
              <w:spacing w:line="242" w:lineRule="auto"/>
              <w:ind w:left="114" w:right="95"/>
              <w:rPr>
                <w:sz w:val="24"/>
              </w:rPr>
            </w:pPr>
            <w:r>
              <w:rPr>
                <w:spacing w:val="-2"/>
                <w:sz w:val="24"/>
              </w:rPr>
              <w:t xml:space="preserve">Драматургия </w:t>
            </w:r>
            <w:r>
              <w:rPr>
                <w:sz w:val="24"/>
              </w:rPr>
              <w:t>второйполовины</w:t>
            </w:r>
          </w:p>
          <w:p w:rsidR="00076F32" w:rsidRDefault="00947DCD">
            <w:pPr>
              <w:pStyle w:val="TableParagraph"/>
              <w:numPr>
                <w:ilvl w:val="0"/>
                <w:numId w:val="169"/>
              </w:numPr>
              <w:tabs>
                <w:tab w:val="left" w:pos="554"/>
              </w:tabs>
              <w:spacing w:line="271" w:lineRule="exact"/>
              <w:ind w:left="554" w:hanging="440"/>
              <w:rPr>
                <w:sz w:val="24"/>
              </w:rPr>
            </w:pPr>
            <w:r>
              <w:rPr>
                <w:sz w:val="24"/>
              </w:rPr>
              <w:t>века–</w:t>
            </w:r>
            <w:r>
              <w:rPr>
                <w:spacing w:val="-2"/>
                <w:sz w:val="24"/>
              </w:rPr>
              <w:t>начала</w:t>
            </w:r>
          </w:p>
          <w:p w:rsidR="00076F32" w:rsidRDefault="00947DCD">
            <w:pPr>
              <w:pStyle w:val="TableParagraph"/>
              <w:numPr>
                <w:ilvl w:val="0"/>
                <w:numId w:val="169"/>
              </w:numPr>
              <w:tabs>
                <w:tab w:val="left" w:pos="606"/>
              </w:tabs>
              <w:ind w:left="606" w:hanging="492"/>
              <w:rPr>
                <w:sz w:val="24"/>
              </w:rPr>
            </w:pPr>
            <w:r>
              <w:rPr>
                <w:spacing w:val="-4"/>
                <w:sz w:val="24"/>
              </w:rPr>
              <w:t>века</w:t>
            </w:r>
          </w:p>
        </w:tc>
        <w:tc>
          <w:tcPr>
            <w:tcW w:w="1503" w:type="dxa"/>
          </w:tcPr>
          <w:p w:rsidR="00076F32" w:rsidRDefault="00947DCD">
            <w:pPr>
              <w:pStyle w:val="TableParagraph"/>
              <w:spacing w:line="268" w:lineRule="exact"/>
              <w:ind w:left="28" w:right="5"/>
              <w:jc w:val="center"/>
              <w:rPr>
                <w:sz w:val="24"/>
              </w:rPr>
            </w:pPr>
            <w:r>
              <w:rPr>
                <w:spacing w:val="-5"/>
                <w:sz w:val="24"/>
              </w:rPr>
              <w:t>34</w:t>
            </w:r>
          </w:p>
        </w:tc>
        <w:tc>
          <w:tcPr>
            <w:tcW w:w="5863" w:type="dxa"/>
          </w:tcPr>
          <w:p w:rsidR="00076F32" w:rsidRPr="00B56A80" w:rsidRDefault="00947DCD">
            <w:pPr>
              <w:pStyle w:val="TableParagraph"/>
              <w:ind w:left="109" w:right="418"/>
              <w:rPr>
                <w:sz w:val="24"/>
                <w:lang w:val="en-US"/>
              </w:rPr>
            </w:pPr>
            <w:r w:rsidRPr="00B56A80">
              <w:rPr>
                <w:spacing w:val="-2"/>
                <w:sz w:val="24"/>
                <w:lang w:val="en-US"/>
              </w:rPr>
              <w:t>https://urok.1sept.ru/articles/515220 https://hallenna.narod.ru/uroki-11kl-dramaturgi_20-21- veka.html</w:t>
            </w:r>
          </w:p>
          <w:p w:rsidR="00076F32" w:rsidRPr="00B56A80" w:rsidRDefault="00671440">
            <w:pPr>
              <w:pStyle w:val="TableParagraph"/>
              <w:ind w:left="109" w:right="239"/>
              <w:rPr>
                <w:sz w:val="24"/>
                <w:lang w:val="en-US"/>
              </w:rPr>
            </w:pPr>
            <w:hyperlink r:id="rId113">
              <w:r w:rsidR="00947DCD" w:rsidRPr="00B56A80">
                <w:rPr>
                  <w:spacing w:val="-2"/>
                  <w:sz w:val="24"/>
                  <w:lang w:val="en-US"/>
                </w:rPr>
                <w:t>http://hallenna.narod.ru/uroki-literatury-v-11-kl.html</w:t>
              </w:r>
            </w:hyperlink>
            <w:r w:rsidR="00947DCD" w:rsidRPr="00B56A80">
              <w:rPr>
                <w:spacing w:val="-2"/>
                <w:sz w:val="24"/>
                <w:lang w:val="en-US"/>
              </w:rPr>
              <w:t xml:space="preserve"> https://infourok.ru/urok-literaturi-v-klasse-na- temudramaturgiya-h-godov-3021591.html https://multiurok.ru/files/11-klass-urok-50-sotsial-no- psikhologhichieskaia-d.html https://nsportal.ru/shkola/literatura/library/2020/06/03/dra maturgiya-1950-1980-h-godov https://resh.edu.ru/subject/lesson/4815/start/</w:t>
            </w:r>
          </w:p>
          <w:p w:rsidR="00076F32" w:rsidRPr="00B56A80" w:rsidRDefault="00947DCD">
            <w:pPr>
              <w:pStyle w:val="TableParagraph"/>
              <w:spacing w:line="270" w:lineRule="exact"/>
              <w:ind w:left="109" w:right="595"/>
              <w:rPr>
                <w:sz w:val="24"/>
                <w:lang w:val="en-US"/>
              </w:rPr>
            </w:pPr>
            <w:r w:rsidRPr="00B56A80">
              <w:rPr>
                <w:spacing w:val="-2"/>
                <w:sz w:val="24"/>
                <w:lang w:val="en-US"/>
              </w:rPr>
              <w:t>https://resh.edu.ru/subject/lesson/3069/main/ https://e.lanbook.com/book/37705</w:t>
            </w:r>
          </w:p>
        </w:tc>
      </w:tr>
      <w:tr w:rsidR="00076F32">
        <w:trPr>
          <w:trHeight w:val="830"/>
        </w:trPr>
        <w:tc>
          <w:tcPr>
            <w:tcW w:w="600" w:type="dxa"/>
          </w:tcPr>
          <w:p w:rsidR="00076F32" w:rsidRDefault="00947DCD">
            <w:pPr>
              <w:pStyle w:val="TableParagraph"/>
              <w:spacing w:line="268" w:lineRule="exact"/>
              <w:ind w:left="114"/>
              <w:rPr>
                <w:sz w:val="24"/>
              </w:rPr>
            </w:pPr>
            <w:r>
              <w:rPr>
                <w:spacing w:val="-5"/>
                <w:sz w:val="24"/>
              </w:rPr>
              <w:t>6.</w:t>
            </w:r>
          </w:p>
        </w:tc>
        <w:tc>
          <w:tcPr>
            <w:tcW w:w="2108" w:type="dxa"/>
          </w:tcPr>
          <w:p w:rsidR="00076F32" w:rsidRDefault="00947DCD">
            <w:pPr>
              <w:pStyle w:val="TableParagraph"/>
              <w:spacing w:line="242" w:lineRule="auto"/>
              <w:ind w:left="114" w:right="233"/>
              <w:rPr>
                <w:sz w:val="24"/>
              </w:rPr>
            </w:pPr>
            <w:r>
              <w:rPr>
                <w:spacing w:val="-2"/>
                <w:sz w:val="24"/>
              </w:rPr>
              <w:t>Литература народовРоссии</w:t>
            </w:r>
          </w:p>
        </w:tc>
        <w:tc>
          <w:tcPr>
            <w:tcW w:w="1503" w:type="dxa"/>
          </w:tcPr>
          <w:p w:rsidR="00076F32" w:rsidRDefault="00947DCD">
            <w:pPr>
              <w:pStyle w:val="TableParagraph"/>
              <w:spacing w:line="268" w:lineRule="exact"/>
              <w:ind w:left="28" w:right="5"/>
              <w:jc w:val="center"/>
              <w:rPr>
                <w:sz w:val="24"/>
              </w:rPr>
            </w:pPr>
            <w:r>
              <w:rPr>
                <w:spacing w:val="-5"/>
                <w:sz w:val="24"/>
              </w:rPr>
              <w:t>10</w:t>
            </w:r>
          </w:p>
        </w:tc>
        <w:tc>
          <w:tcPr>
            <w:tcW w:w="5863" w:type="dxa"/>
          </w:tcPr>
          <w:p w:rsidR="00076F32" w:rsidRDefault="00947DCD">
            <w:pPr>
              <w:pStyle w:val="TableParagraph"/>
              <w:spacing w:line="237" w:lineRule="auto"/>
              <w:ind w:left="109"/>
              <w:rPr>
                <w:sz w:val="24"/>
              </w:rPr>
            </w:pPr>
            <w:r>
              <w:rPr>
                <w:spacing w:val="-2"/>
                <w:sz w:val="24"/>
              </w:rPr>
              <w:t>https://old.bigenc.ru/literature/text/5547825 https://2dip.su/теория/русская_литература/литература_</w:t>
            </w:r>
          </w:p>
          <w:p w:rsidR="00076F32" w:rsidRDefault="00947DCD">
            <w:pPr>
              <w:pStyle w:val="TableParagraph"/>
              <w:spacing w:line="270" w:lineRule="exact"/>
              <w:ind w:left="109"/>
              <w:rPr>
                <w:sz w:val="24"/>
              </w:rPr>
            </w:pPr>
            <w:r>
              <w:rPr>
                <w:spacing w:val="-2"/>
                <w:sz w:val="24"/>
              </w:rPr>
              <w:t>народов_россии/</w:t>
            </w:r>
          </w:p>
        </w:tc>
      </w:tr>
      <w:tr w:rsidR="00076F32" w:rsidRPr="00A06279">
        <w:trPr>
          <w:trHeight w:val="830"/>
        </w:trPr>
        <w:tc>
          <w:tcPr>
            <w:tcW w:w="600" w:type="dxa"/>
          </w:tcPr>
          <w:p w:rsidR="00076F32" w:rsidRDefault="00076F32">
            <w:pPr>
              <w:pStyle w:val="TableParagraph"/>
              <w:rPr>
                <w:sz w:val="24"/>
              </w:rPr>
            </w:pPr>
          </w:p>
        </w:tc>
        <w:tc>
          <w:tcPr>
            <w:tcW w:w="2108" w:type="dxa"/>
          </w:tcPr>
          <w:p w:rsidR="00076F32" w:rsidRDefault="00076F32">
            <w:pPr>
              <w:pStyle w:val="TableParagraph"/>
              <w:rPr>
                <w:sz w:val="24"/>
              </w:rPr>
            </w:pPr>
          </w:p>
        </w:tc>
        <w:tc>
          <w:tcPr>
            <w:tcW w:w="1503" w:type="dxa"/>
          </w:tcPr>
          <w:p w:rsidR="00076F32" w:rsidRDefault="00076F32">
            <w:pPr>
              <w:pStyle w:val="TableParagraph"/>
              <w:rPr>
                <w:sz w:val="24"/>
              </w:rPr>
            </w:pPr>
          </w:p>
        </w:tc>
        <w:tc>
          <w:tcPr>
            <w:tcW w:w="5863" w:type="dxa"/>
          </w:tcPr>
          <w:p w:rsidR="00076F32" w:rsidRPr="00B56A80" w:rsidRDefault="00947DCD">
            <w:pPr>
              <w:pStyle w:val="TableParagraph"/>
              <w:spacing w:line="237" w:lineRule="auto"/>
              <w:ind w:left="109" w:right="317"/>
              <w:rPr>
                <w:sz w:val="24"/>
                <w:lang w:val="en-US"/>
              </w:rPr>
            </w:pPr>
            <w:r w:rsidRPr="00B56A80">
              <w:rPr>
                <w:spacing w:val="-2"/>
                <w:sz w:val="24"/>
                <w:lang w:val="en-US"/>
              </w:rPr>
              <w:t>https://kchgu.ru/wp-content/uploads/2022/06/Literatura- 2022-1.pdf</w:t>
            </w:r>
          </w:p>
          <w:p w:rsidR="00076F32" w:rsidRPr="00B56A80" w:rsidRDefault="00947DCD">
            <w:pPr>
              <w:pStyle w:val="TableParagraph"/>
              <w:spacing w:line="270" w:lineRule="exact"/>
              <w:ind w:left="109"/>
              <w:rPr>
                <w:sz w:val="24"/>
                <w:lang w:val="en-US"/>
              </w:rPr>
            </w:pPr>
            <w:r w:rsidRPr="00B56A80">
              <w:rPr>
                <w:spacing w:val="-2"/>
                <w:sz w:val="24"/>
                <w:lang w:val="en-US"/>
              </w:rPr>
              <w:t>https://znanium.com/catalog/document?id=414852</w:t>
            </w:r>
          </w:p>
        </w:tc>
      </w:tr>
      <w:tr w:rsidR="00076F32">
        <w:trPr>
          <w:trHeight w:val="2487"/>
        </w:trPr>
        <w:tc>
          <w:tcPr>
            <w:tcW w:w="600" w:type="dxa"/>
          </w:tcPr>
          <w:p w:rsidR="00076F32" w:rsidRDefault="00947DCD">
            <w:pPr>
              <w:pStyle w:val="TableParagraph"/>
              <w:spacing w:line="268" w:lineRule="exact"/>
              <w:ind w:left="114"/>
              <w:rPr>
                <w:sz w:val="24"/>
              </w:rPr>
            </w:pPr>
            <w:r>
              <w:rPr>
                <w:spacing w:val="-5"/>
                <w:sz w:val="24"/>
              </w:rPr>
              <w:t>7.</w:t>
            </w:r>
          </w:p>
        </w:tc>
        <w:tc>
          <w:tcPr>
            <w:tcW w:w="2108" w:type="dxa"/>
          </w:tcPr>
          <w:p w:rsidR="00076F32" w:rsidRDefault="00947DCD">
            <w:pPr>
              <w:pStyle w:val="TableParagraph"/>
              <w:spacing w:line="237" w:lineRule="auto"/>
              <w:ind w:left="114" w:right="777"/>
              <w:rPr>
                <w:sz w:val="24"/>
              </w:rPr>
            </w:pPr>
            <w:r>
              <w:rPr>
                <w:spacing w:val="-2"/>
                <w:sz w:val="24"/>
              </w:rPr>
              <w:t>Зарубежная литература</w:t>
            </w:r>
          </w:p>
        </w:tc>
        <w:tc>
          <w:tcPr>
            <w:tcW w:w="1503" w:type="dxa"/>
          </w:tcPr>
          <w:p w:rsidR="00076F32" w:rsidRDefault="00947DCD">
            <w:pPr>
              <w:pStyle w:val="TableParagraph"/>
              <w:spacing w:line="268" w:lineRule="exact"/>
              <w:ind w:left="28" w:right="14"/>
              <w:jc w:val="center"/>
              <w:rPr>
                <w:sz w:val="24"/>
              </w:rPr>
            </w:pPr>
            <w:r>
              <w:rPr>
                <w:spacing w:val="-5"/>
                <w:sz w:val="24"/>
              </w:rPr>
              <w:t>14</w:t>
            </w:r>
          </w:p>
        </w:tc>
        <w:tc>
          <w:tcPr>
            <w:tcW w:w="5863" w:type="dxa"/>
          </w:tcPr>
          <w:p w:rsidR="00076F32" w:rsidRPr="00B56A80" w:rsidRDefault="00947DCD">
            <w:pPr>
              <w:pStyle w:val="TableParagraph"/>
              <w:spacing w:line="237" w:lineRule="auto"/>
              <w:ind w:left="109" w:right="115"/>
              <w:rPr>
                <w:sz w:val="24"/>
                <w:lang w:val="en-US"/>
              </w:rPr>
            </w:pPr>
            <w:r w:rsidRPr="00B56A80">
              <w:rPr>
                <w:spacing w:val="-2"/>
                <w:sz w:val="24"/>
                <w:lang w:val="en-US"/>
              </w:rPr>
              <w:t>https://multiurok.ru/files/11-klass-eliektivnyi-kurs-urok-1- zarubiezhnaia-lit.html</w:t>
            </w:r>
          </w:p>
          <w:p w:rsidR="00076F32" w:rsidRPr="00B56A80" w:rsidRDefault="00947DCD">
            <w:pPr>
              <w:pStyle w:val="TableParagraph"/>
              <w:ind w:left="109" w:right="773"/>
              <w:rPr>
                <w:sz w:val="24"/>
                <w:lang w:val="en-US"/>
              </w:rPr>
            </w:pPr>
            <w:r w:rsidRPr="00B56A80">
              <w:rPr>
                <w:spacing w:val="-2"/>
                <w:sz w:val="24"/>
                <w:lang w:val="en-US"/>
              </w:rPr>
              <w:t>https://infourok.ru/elektivniy-kurs-zarubezhnaya- literatura-klass-2140949.html https://obuchalka.org/2015082886238/zarubejnaya- literatura-10-11-klass-shaitanov-i-o-sverdlov-m-i- 2006.html</w:t>
            </w:r>
          </w:p>
          <w:p w:rsidR="00076F32" w:rsidRDefault="00947DCD">
            <w:pPr>
              <w:pStyle w:val="TableParagraph"/>
              <w:spacing w:before="5" w:line="230" w:lineRule="auto"/>
              <w:ind w:left="109" w:right="244"/>
              <w:rPr>
                <w:sz w:val="24"/>
              </w:rPr>
            </w:pPr>
            <w:r w:rsidRPr="00B56A80">
              <w:rPr>
                <w:spacing w:val="-2"/>
                <w:sz w:val="24"/>
                <w:lang w:val="en-US"/>
              </w:rPr>
              <w:t xml:space="preserve">https://studylib.ru/doc/2111898/zarubezhnaya-literatura.- </w:t>
            </w:r>
            <w:r>
              <w:rPr>
                <w:spacing w:val="-2"/>
                <w:sz w:val="24"/>
              </w:rPr>
              <w:t>10-11-klassy</w:t>
            </w:r>
          </w:p>
        </w:tc>
      </w:tr>
    </w:tbl>
    <w:p w:rsidR="00076F32" w:rsidRDefault="00076F32">
      <w:pPr>
        <w:spacing w:line="230" w:lineRule="auto"/>
        <w:rPr>
          <w:sz w:val="24"/>
        </w:rPr>
        <w:sectPr w:rsidR="00076F32">
          <w:footerReference w:type="default" r:id="rId114"/>
          <w:pgSz w:w="16840" w:h="11910" w:orient="landscape"/>
          <w:pgMar w:top="840" w:right="620" w:bottom="280" w:left="120" w:header="0" w:footer="0" w:gutter="0"/>
          <w:cols w:space="720"/>
        </w:sectPr>
      </w:pPr>
    </w:p>
    <w:p w:rsidR="00076F32" w:rsidRDefault="00947DCD">
      <w:pPr>
        <w:pStyle w:val="a4"/>
        <w:numPr>
          <w:ilvl w:val="2"/>
          <w:numId w:val="172"/>
        </w:numPr>
        <w:tabs>
          <w:tab w:val="left" w:pos="1616"/>
        </w:tabs>
        <w:spacing w:before="61"/>
        <w:ind w:left="1616" w:hanging="541"/>
        <w:rPr>
          <w:b/>
          <w:sz w:val="24"/>
        </w:rPr>
      </w:pPr>
      <w:r>
        <w:rPr>
          <w:b/>
          <w:sz w:val="24"/>
        </w:rPr>
        <w:lastRenderedPageBreak/>
        <w:t xml:space="preserve">Рабочаяпрограммапоучебномупредмету«Литература»(углубленный </w:t>
      </w:r>
      <w:r>
        <w:rPr>
          <w:b/>
          <w:spacing w:val="-2"/>
          <w:sz w:val="24"/>
        </w:rPr>
        <w:t>уровень)</w:t>
      </w:r>
    </w:p>
    <w:p w:rsidR="00076F32" w:rsidRDefault="00947DCD">
      <w:pPr>
        <w:spacing w:before="132"/>
        <w:ind w:left="6957"/>
        <w:rPr>
          <w:b/>
          <w:sz w:val="24"/>
        </w:rPr>
      </w:pPr>
      <w:bookmarkStart w:id="59" w:name="Пояснительная_записка_(2)"/>
      <w:bookmarkEnd w:id="59"/>
      <w:r>
        <w:rPr>
          <w:b/>
          <w:sz w:val="24"/>
        </w:rPr>
        <w:t>Пояснительная</w:t>
      </w:r>
      <w:r>
        <w:rPr>
          <w:b/>
          <w:spacing w:val="-2"/>
          <w:sz w:val="24"/>
        </w:rPr>
        <w:t>записка</w:t>
      </w:r>
    </w:p>
    <w:p w:rsidR="00076F32" w:rsidRDefault="00947DCD">
      <w:pPr>
        <w:pStyle w:val="a3"/>
        <w:spacing w:before="3"/>
        <w:ind w:left="821" w:right="207"/>
        <w:jc w:val="left"/>
      </w:pPr>
      <w:r>
        <w:t>Программа по литературе для обучения на уровне среднего общего образования составлена наоснове требований к планируемым результатам обучения в соответствии с ФГОС СОО.Программа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профессиональнойдеятельности какв рамкахпредметнойобласти «Русский языки литература», так и в смежныхс нейобластях. Программапо литературепозволитучителюреализоватьвпроцессепреподаваниялитературы науглублённомуровнесовременныеподходыкформированию личностных, метапредметныхи предметныхрезультатовобучения, определитьобязательную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обученияв соответствии с ФГОС СОО.Программа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литературы,с учётом основных видов учебной деятельности для освоения учебного материала обучающимися на уровне среднего общего образования. Изучение литературы способствует формированиюдуховного облика инравственныхориентировмолодого поколения, таккак занимаетведущее местов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76F32" w:rsidRDefault="00947DCD">
      <w:pPr>
        <w:pStyle w:val="a3"/>
        <w:spacing w:before="14"/>
        <w:ind w:left="821" w:right="207"/>
        <w:jc w:val="left"/>
      </w:pPr>
      <w:r>
        <w:t>Основусодержания литературного образования на углублённом уровнена уровне среднего общего образования составляют чтение и изучение выдающихся произведений отечественной и зарубежной литературы второй половины ХIХ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соответствиис возрастными особенностями обучающихся, их литературным развитием, жизненным и читательским опытом. Литературноеобразование на углублённом уровнена уровне среднего общегообразованияпреемственно поотношению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языка,историиипредметовхудожественногоцикла,сразнымиразделамифилологическойнаукиивидамиискусствнаосновеиспользованиякак аппарата литературоведения, так илитературной критики, что способствует формированию художественного вкуса и эстетического отношения к окружающемумиру, развитию умений квалифицированного читателя, способного к глубокомувосприятию, пониманию и интерпретации произведений художественной литературы.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076F32" w:rsidRDefault="00947DCD">
      <w:pPr>
        <w:pStyle w:val="a3"/>
        <w:ind w:left="821" w:right="207"/>
        <w:jc w:val="left"/>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Отличие углублённого уровня литературного образования от базового обусловлено планируемыми предметнымирезультатами, которыереализуютсявотношениинаиболеемотивированныхиспособныхобучающихся в соответствии сучебным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туили иную профессиональную практику, связаннуюс профильным гуманитарным </w:t>
      </w:r>
      <w:r>
        <w:rPr>
          <w:spacing w:val="-2"/>
        </w:rPr>
        <w:t>образованием.</w:t>
      </w:r>
    </w:p>
    <w:p w:rsidR="00076F32" w:rsidRDefault="00947DCD">
      <w:pPr>
        <w:pStyle w:val="a3"/>
        <w:spacing w:before="9"/>
        <w:ind w:left="821"/>
        <w:jc w:val="left"/>
      </w:pPr>
      <w:r>
        <w:t>Целиизучениялитературынауровнесреднегообщегообразованиясостоятвсформированностичувствапричастностик</w:t>
      </w:r>
      <w:r>
        <w:rPr>
          <w:spacing w:val="-2"/>
        </w:rPr>
        <w:t>отечественным</w:t>
      </w:r>
    </w:p>
    <w:p w:rsidR="00076F32" w:rsidRDefault="00076F32">
      <w:pPr>
        <w:sectPr w:rsidR="00076F32">
          <w:footerReference w:type="default" r:id="rId115"/>
          <w:pgSz w:w="16840" w:h="11910" w:orient="landscape"/>
          <w:pgMar w:top="1060" w:right="620" w:bottom="280" w:left="120" w:header="0" w:footer="0" w:gutter="0"/>
          <w:cols w:space="720"/>
        </w:sectPr>
      </w:pPr>
    </w:p>
    <w:p w:rsidR="00076F32" w:rsidRDefault="00947DCD">
      <w:pPr>
        <w:pStyle w:val="a3"/>
        <w:spacing w:before="62"/>
        <w:ind w:left="821" w:right="130"/>
        <w:jc w:val="left"/>
      </w:pPr>
      <w:r>
        <w:lastRenderedPageBreak/>
        <w:t>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средствуприобщения к российскому литературномунаследию и сокровищам отечественной и зарубежной культуры и базируется на знании содержания произведений, осмыслении поставленныхв литературе проблем, формировании уобучающихся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 Задачи, связанные с формированием чувства причастности котечественным традициям иосознанием исторической преемственности поколений, включениемв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социокультурномуи эстетическомуфеномену,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самоидентификациинаоснове изучения литературных произведений. Задачи, связанные с формированием устойчивого интереса к чтению как средствупознания отечественной и других культур, уважительного отношениякним,приобщениемкроссийскомулитературномунаследиюи через него –ктрадиционным ценностями сокровищамотечественной и мировой культуры, ориентированы на воспитание и развитие постоянной потребностиобучающихсяв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литературы,втомчислелитературнародовРоссии, сознательноевключениечтениявсобственнуюдосуговуюдеятельностьиумениепланировать и корректировать своюпрограммучтения, участвоватьво внеурочныхмероприятиях, содействующихповышениюинтересаклитературе, чтению, образованию, книжной культуре, и вовлекать кэтот процесс своих сверстников.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понятий,в том числе анализа иинтерпретации литературного произведениякак художественного целого с учётом историко-литературной обусловленности, культурного контекста и связей с современностью наоснове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литературныхнаправлениях, течениях, школах,обиндивидуальном авторском стиле,выявлениемвзаимообусловленности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эмоциональнойотзывчивостью, атакже умением сопоставлять произведения русской</w:t>
      </w:r>
    </w:p>
    <w:p w:rsidR="00076F32" w:rsidRDefault="00076F32">
      <w:pPr>
        <w:sectPr w:rsidR="00076F32">
          <w:footerReference w:type="default" r:id="rId116"/>
          <w:pgSz w:w="16840" w:h="11910" w:orient="landscape"/>
          <w:pgMar w:top="780" w:right="620" w:bottom="280" w:left="120" w:header="0" w:footer="0" w:gutter="0"/>
          <w:cols w:space="720"/>
        </w:sectPr>
      </w:pPr>
    </w:p>
    <w:p w:rsidR="00076F32" w:rsidRDefault="00947DCD">
      <w:pPr>
        <w:pStyle w:val="a3"/>
        <w:spacing w:before="62"/>
        <w:ind w:left="821" w:right="207"/>
        <w:jc w:val="left"/>
      </w:pPr>
      <w:r>
        <w:lastRenderedPageBreak/>
        <w:t>и зарубежной литературы и сравнивать их с научными, критическими и художественными интерпретациями в других видах искусств, развитием представленийобосновныхнаправленияхлитературной критики,о современныхпрофессиональныхподходахканализухудожественного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076F32" w:rsidRDefault="00947DCD">
      <w:pPr>
        <w:pStyle w:val="a3"/>
        <w:spacing w:before="16"/>
        <w:ind w:left="821" w:right="142"/>
        <w:jc w:val="left"/>
      </w:pPr>
      <w:r>
        <w:t>Задачи, связанные с осознанием обучающимися коммуникативноэстетических возможностейязыка, нацелены на развитие представленийо литературномпроизведениикакявлениисловесного искусстваиобизобразительно-выразительныхвозможностяхрусскогоязыкавлитературных текстах, на свободное владение разными способами информационной переработки текстов, на умение анализировать, аргументированнооценивать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Углублённое изучениелитературы осуществляется в соответствии с учебным планом профиляобучения с ориентацией на будущую сферупрофессиональной деятельностиобучающихся. В учебном плане предмет «Литература»на углублённом уровне на уровне среднего общего образования преемствененпо отношению к предмету«Литература» на уровнеосновного общего образования иоснован на базовом курсе литературы.Общее число часов, рекомендованных для изучения литературы – 340 часов:в 10 классе – 170 (5 часов в неделю), в 11 классе – 170 (5 часов в неделю).</w:t>
      </w:r>
    </w:p>
    <w:p w:rsidR="00076F32" w:rsidRDefault="00947DCD">
      <w:pPr>
        <w:pStyle w:val="Heading3"/>
        <w:spacing w:before="95" w:line="275" w:lineRule="exact"/>
        <w:ind w:left="4302"/>
      </w:pPr>
      <w:bookmarkStart w:id="60" w:name="Содержание_обучения_в_10_классе"/>
      <w:bookmarkEnd w:id="60"/>
      <w:r>
        <w:t>Содержаниеобученияв10</w:t>
      </w:r>
      <w:r>
        <w:rPr>
          <w:spacing w:val="-2"/>
        </w:rPr>
        <w:t>классе</w:t>
      </w:r>
    </w:p>
    <w:p w:rsidR="00076F32" w:rsidRDefault="00947DCD">
      <w:pPr>
        <w:pStyle w:val="Heading4"/>
        <w:spacing w:line="274" w:lineRule="exact"/>
        <w:ind w:left="1094"/>
        <w:jc w:val="left"/>
      </w:pPr>
      <w:bookmarkStart w:id="61" w:name="Литература_второй_половины_XIX_века"/>
      <w:bookmarkEnd w:id="61"/>
      <w:r>
        <w:t>ЛитературавторойполовиныXIX</w:t>
      </w:r>
      <w:r>
        <w:rPr>
          <w:spacing w:val="-4"/>
        </w:rPr>
        <w:t>века</w:t>
      </w:r>
    </w:p>
    <w:p w:rsidR="00076F32" w:rsidRDefault="00947DCD">
      <w:pPr>
        <w:pStyle w:val="a3"/>
        <w:spacing w:line="275" w:lineRule="exact"/>
        <w:ind w:left="1094"/>
        <w:jc w:val="left"/>
      </w:pPr>
      <w:r>
        <w:rPr>
          <w:b/>
        </w:rPr>
        <w:t>А.Н.Островский.</w:t>
      </w:r>
      <w:r>
        <w:t>Драма«Гроза».Пьесы«Бесприданница»,«Своилюди—сочтёмся»идр.(однопроизведениепо</w:t>
      </w:r>
      <w:r>
        <w:rPr>
          <w:spacing w:val="-2"/>
        </w:rPr>
        <w:t xml:space="preserve"> выбору).</w:t>
      </w:r>
    </w:p>
    <w:p w:rsidR="00076F32" w:rsidRDefault="00947DCD">
      <w:pPr>
        <w:pStyle w:val="a3"/>
        <w:spacing w:before="79"/>
        <w:ind w:left="1094"/>
        <w:jc w:val="left"/>
      </w:pPr>
      <w:r>
        <w:rPr>
          <w:b/>
        </w:rPr>
        <w:t>И.А.Гончаров.</w:t>
      </w:r>
      <w:r>
        <w:t>Роман«Обломов».Романыиочерки(однопроизведениеповыбору).</w:t>
      </w:r>
      <w:r>
        <w:rPr>
          <w:spacing w:val="-2"/>
        </w:rPr>
        <w:t>Например,</w:t>
      </w:r>
    </w:p>
    <w:p w:rsidR="00076F32" w:rsidRDefault="00947DCD">
      <w:pPr>
        <w:pStyle w:val="a3"/>
        <w:spacing w:before="2"/>
        <w:ind w:left="1094"/>
        <w:jc w:val="left"/>
      </w:pPr>
      <w:r>
        <w:t>«Обыкновеннаяистория»,очеркиизкниги«Фрегат”Паллада“»и</w:t>
      </w:r>
      <w:r>
        <w:rPr>
          <w:spacing w:val="-5"/>
        </w:rPr>
        <w:t>др.</w:t>
      </w:r>
    </w:p>
    <w:p w:rsidR="00076F32" w:rsidRDefault="00947DCD">
      <w:pPr>
        <w:pStyle w:val="a3"/>
        <w:spacing w:before="85" w:line="275" w:lineRule="exact"/>
        <w:ind w:left="1094"/>
        <w:jc w:val="left"/>
      </w:pPr>
      <w:r>
        <w:rPr>
          <w:b/>
        </w:rPr>
        <w:t>И.С.Тургенев.</w:t>
      </w:r>
      <w:r>
        <w:t>Роман«Отцыидети».Повестиироманы(однопроизведениеповыбору).Например,«Перваялюбовь»,«Вешние</w:t>
      </w:r>
      <w:r>
        <w:rPr>
          <w:spacing w:val="-2"/>
        </w:rPr>
        <w:t>воды»,</w:t>
      </w:r>
    </w:p>
    <w:p w:rsidR="00076F32" w:rsidRDefault="00947DCD">
      <w:pPr>
        <w:pStyle w:val="a3"/>
        <w:spacing w:line="275" w:lineRule="exact"/>
        <w:ind w:left="1094"/>
        <w:jc w:val="left"/>
      </w:pPr>
      <w:r>
        <w:t>«Рудин»,«Дворянскоегнездо»идр.</w:t>
      </w:r>
      <w:r>
        <w:rPr>
          <w:spacing w:val="-2"/>
        </w:rPr>
        <w:t>Статья</w:t>
      </w:r>
    </w:p>
    <w:p w:rsidR="00076F32" w:rsidRDefault="00947DCD">
      <w:pPr>
        <w:pStyle w:val="a3"/>
        <w:spacing w:before="2"/>
        <w:ind w:left="1094"/>
        <w:jc w:val="left"/>
      </w:pPr>
      <w:r>
        <w:t>«ГамлетиДон</w:t>
      </w:r>
      <w:r>
        <w:rPr>
          <w:spacing w:val="-2"/>
        </w:rPr>
        <w:t>Кихот».</w:t>
      </w:r>
    </w:p>
    <w:p w:rsidR="00076F32" w:rsidRDefault="00947DCD">
      <w:pPr>
        <w:pStyle w:val="a3"/>
        <w:spacing w:before="87" w:line="237" w:lineRule="auto"/>
        <w:ind w:left="1094" w:right="669"/>
      </w:pPr>
      <w:r>
        <w:rPr>
          <w:b/>
        </w:rPr>
        <w:t xml:space="preserve">Ф. И. Тютчев. </w:t>
      </w:r>
      <w:r>
        <w:t>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Б.»(«Я встретил вас— ивсёбылое...»), «Певучесть есть в морских волнах…», «Природа — сфинкс. И тем онаверней...», «Эти бедные селенья…», «О вещая душа моя!..», «День и ночь»и др.</w:t>
      </w:r>
    </w:p>
    <w:p w:rsidR="00076F32" w:rsidRDefault="00947DCD">
      <w:pPr>
        <w:pStyle w:val="a3"/>
        <w:spacing w:before="92" w:line="237" w:lineRule="auto"/>
        <w:ind w:left="1094" w:right="669"/>
      </w:pPr>
      <w:r>
        <w:rPr>
          <w:b/>
        </w:rPr>
        <w:t xml:space="preserve">Н. А. Некрасов. </w:t>
      </w:r>
      <w:r>
        <w:t>Стихотворения(неменеепяти по выбору). Например, «Тройка», «Я не люблю ирониитвоей...», «Вчерашний день, часув шестом…», «Мы стобой бестолковыелюди...»,«Поэти Гражданин», «Элегия» («Пускай нам говорит изменчивая мода...»), «О Муза! я у двери гроба…», «Блажен незлобивый поэт…», «Памяти Добролюбова», «Пророк»и др.Поэма «Комуна Руси жить хорошо».</w:t>
      </w:r>
    </w:p>
    <w:p w:rsidR="00076F32" w:rsidRDefault="00947DCD">
      <w:pPr>
        <w:pStyle w:val="a3"/>
        <w:spacing w:before="86" w:line="275" w:lineRule="exact"/>
        <w:ind w:left="1094"/>
      </w:pPr>
      <w:r>
        <w:rPr>
          <w:b/>
        </w:rPr>
        <w:t>А.А.Фет.</w:t>
      </w:r>
      <w:r>
        <w:t>Стихотворения(неменеепятиповыбору).Например,«Однимтолчкомсогнатьладьюживую…», «Ещёмайскаяночь»,</w:t>
      </w:r>
      <w:r>
        <w:rPr>
          <w:spacing w:val="-2"/>
        </w:rPr>
        <w:t>«Вечер»,</w:t>
      </w:r>
    </w:p>
    <w:p w:rsidR="00076F32" w:rsidRDefault="00947DCD">
      <w:pPr>
        <w:pStyle w:val="a3"/>
        <w:spacing w:line="242" w:lineRule="auto"/>
        <w:ind w:left="1094" w:right="673"/>
      </w:pPr>
      <w:r>
        <w:t>«Это утро, радостьэта…», «Шёпот,робкоедыханье…», «Сияланочь.Лунойбылполонсад. Лежали…», «Ятебеничегонескажу…», «Заря прощается с землёю...», «На заре ты её не буди…», «Как беден наш язык! Хочуи не могу…», «Настоге сена ночью южной…»и др.</w:t>
      </w:r>
    </w:p>
    <w:p w:rsidR="00076F32" w:rsidRDefault="00947DCD">
      <w:pPr>
        <w:pStyle w:val="a3"/>
        <w:spacing w:before="88" w:line="237" w:lineRule="auto"/>
        <w:ind w:left="1094" w:right="687"/>
      </w:pPr>
      <w:r>
        <w:rPr>
          <w:b/>
        </w:rPr>
        <w:t xml:space="preserve">А. К.Толстой. </w:t>
      </w:r>
      <w:r>
        <w:t>Стихотворения(неменеетрёхпо выбору). Например, «Средь шумного бала, случайно…», «Колокольчикимои…», «Меня, во мраке и в пыли…», «Двух станов не боец, но только гость случайный…» и др.</w:t>
      </w:r>
    </w:p>
    <w:p w:rsidR="00076F32" w:rsidRDefault="00076F32">
      <w:pPr>
        <w:spacing w:line="237" w:lineRule="auto"/>
        <w:sectPr w:rsidR="00076F32">
          <w:footerReference w:type="default" r:id="rId117"/>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rPr>
          <w:b/>
        </w:rPr>
        <w:lastRenderedPageBreak/>
        <w:t xml:space="preserve">Н. Г. Чернышевский. </w:t>
      </w:r>
      <w:r>
        <w:t>Роман «Что делать?»(главы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076F32" w:rsidRDefault="00947DCD">
      <w:pPr>
        <w:pStyle w:val="a3"/>
        <w:tabs>
          <w:tab w:val="left" w:pos="12238"/>
        </w:tabs>
        <w:spacing w:before="53"/>
        <w:ind w:left="1094" w:right="661"/>
        <w:jc w:val="left"/>
      </w:pPr>
      <w:r>
        <w:rPr>
          <w:b/>
        </w:rPr>
        <w:t>Ф.М.Достоевский.</w:t>
      </w:r>
      <w:r>
        <w:t>Роман«Преступлениеинаказание».Повестиироманы(однопроизведениепо</w:t>
      </w:r>
      <w:r>
        <w:tab/>
        <w:t>выбору).Например,«Неточка Незванова», «Сон смешного человека»,</w:t>
      </w:r>
    </w:p>
    <w:p w:rsidR="00076F32" w:rsidRDefault="00947DCD">
      <w:pPr>
        <w:pStyle w:val="a3"/>
        <w:ind w:left="1094"/>
        <w:jc w:val="left"/>
      </w:pPr>
      <w:r>
        <w:t>«Идиот», «Подросток»и</w:t>
      </w:r>
      <w:r>
        <w:rPr>
          <w:spacing w:val="-5"/>
        </w:rPr>
        <w:t>др.</w:t>
      </w:r>
    </w:p>
    <w:p w:rsidR="00076F32" w:rsidRDefault="00947DCD">
      <w:pPr>
        <w:pStyle w:val="a3"/>
        <w:spacing w:before="55"/>
        <w:ind w:left="1094"/>
        <w:jc w:val="left"/>
      </w:pPr>
      <w:r>
        <w:rPr>
          <w:b/>
        </w:rPr>
        <w:t>Л.Н.Толстой.</w:t>
      </w:r>
      <w:r>
        <w:t>Роман-эпопея«Войнаи мир».Рассказы,повестии романы(однопроизведениеповыбору).Например,рассказыиз</w:t>
      </w:r>
      <w:r>
        <w:rPr>
          <w:spacing w:val="-2"/>
        </w:rPr>
        <w:t>цикла</w:t>
      </w:r>
    </w:p>
    <w:p w:rsidR="00076F32" w:rsidRDefault="00947DCD">
      <w:pPr>
        <w:pStyle w:val="a3"/>
        <w:spacing w:before="3" w:line="275" w:lineRule="exact"/>
        <w:ind w:left="1094"/>
        <w:jc w:val="left"/>
      </w:pPr>
      <w:r>
        <w:t>«Севастопольскиерассказы»,«СмертьИвана</w:t>
      </w:r>
      <w:r>
        <w:rPr>
          <w:spacing w:val="-2"/>
        </w:rPr>
        <w:t>Ильича»,</w:t>
      </w:r>
    </w:p>
    <w:p w:rsidR="00076F32" w:rsidRDefault="00947DCD">
      <w:pPr>
        <w:pStyle w:val="a3"/>
        <w:spacing w:line="275" w:lineRule="exact"/>
        <w:ind w:left="1094"/>
        <w:jc w:val="left"/>
      </w:pPr>
      <w:r>
        <w:t>«АннаКаренина»и</w:t>
      </w:r>
      <w:r>
        <w:rPr>
          <w:spacing w:val="-5"/>
        </w:rPr>
        <w:t>др.</w:t>
      </w:r>
    </w:p>
    <w:p w:rsidR="00076F32" w:rsidRDefault="00947DCD">
      <w:pPr>
        <w:pStyle w:val="a3"/>
        <w:spacing w:before="67" w:line="232" w:lineRule="auto"/>
        <w:ind w:left="1094"/>
        <w:jc w:val="left"/>
      </w:pPr>
      <w:r>
        <w:rPr>
          <w:b/>
        </w:rPr>
        <w:t>М.Е.Салтыков-Щедрин.</w:t>
      </w:r>
      <w:r>
        <w:t>Роман-хроника«Историяодногогорода»(неменеечетырёхглавповыбору).Например,главы«Окорени происхожденияглуповцев»,«Описьградоначальникам»,</w:t>
      </w:r>
    </w:p>
    <w:p w:rsidR="00076F32" w:rsidRDefault="00947DCD">
      <w:pPr>
        <w:pStyle w:val="a3"/>
        <w:spacing w:before="9" w:line="275" w:lineRule="exact"/>
        <w:ind w:left="1094"/>
        <w:jc w:val="left"/>
      </w:pPr>
      <w:r>
        <w:t>«Органчик»,«Подтверждениепокаяния»идр.Сказки(неменеетрёхповыбору).</w:t>
      </w:r>
      <w:r>
        <w:rPr>
          <w:spacing w:val="-2"/>
        </w:rPr>
        <w:t>Например,</w:t>
      </w:r>
    </w:p>
    <w:p w:rsidR="00076F32" w:rsidRDefault="00947DCD">
      <w:pPr>
        <w:pStyle w:val="a3"/>
        <w:spacing w:line="275" w:lineRule="exact"/>
        <w:ind w:left="1094"/>
        <w:jc w:val="left"/>
      </w:pPr>
      <w:r>
        <w:t>«Пропаласовесть»,«Медведьнавоеводстве»,«Карась-идеалист»,«Коняга»и</w:t>
      </w:r>
      <w:r>
        <w:rPr>
          <w:spacing w:val="-5"/>
        </w:rPr>
        <w:t>др.</w:t>
      </w:r>
    </w:p>
    <w:p w:rsidR="00076F32" w:rsidRDefault="00947DCD">
      <w:pPr>
        <w:pStyle w:val="a3"/>
        <w:spacing w:before="65" w:line="275" w:lineRule="exact"/>
        <w:ind w:left="1094"/>
        <w:jc w:val="left"/>
      </w:pPr>
      <w:r>
        <w:rPr>
          <w:b/>
        </w:rPr>
        <w:t>Н.С.Лесков.</w:t>
      </w:r>
      <w:r>
        <w:t>Рассказыиповести(неменеедвухпроизведенийповыбору).</w:t>
      </w:r>
      <w:r>
        <w:rPr>
          <w:spacing w:val="-2"/>
        </w:rPr>
        <w:t>Например,</w:t>
      </w:r>
    </w:p>
    <w:p w:rsidR="00076F32" w:rsidRDefault="00947DCD">
      <w:pPr>
        <w:pStyle w:val="a3"/>
        <w:spacing w:line="275" w:lineRule="exact"/>
        <w:ind w:left="1094"/>
        <w:jc w:val="left"/>
      </w:pPr>
      <w:r>
        <w:t>«Очарованныйстранник», «Однодум»,«Тупейныйхудожник»,«ЛедиМакбетМценскогоуезда»и</w:t>
      </w:r>
      <w:r>
        <w:rPr>
          <w:spacing w:val="-5"/>
        </w:rPr>
        <w:t>др.</w:t>
      </w:r>
    </w:p>
    <w:p w:rsidR="00076F32" w:rsidRDefault="00947DCD">
      <w:pPr>
        <w:pStyle w:val="a3"/>
        <w:spacing w:before="51" w:line="275" w:lineRule="exact"/>
        <w:ind w:left="1094"/>
        <w:jc w:val="left"/>
      </w:pPr>
      <w:r>
        <w:rPr>
          <w:b/>
        </w:rPr>
        <w:t>А.П.Чехов.</w:t>
      </w:r>
      <w:r>
        <w:t>Рассказы(неменеепятиповыбору).Например,«Студент»,«Ионыч»,«Дамассобачкой»,«Человеквфутляре»,</w:t>
      </w:r>
      <w:r>
        <w:rPr>
          <w:spacing w:val="-2"/>
        </w:rPr>
        <w:t>«Крыжовник»,</w:t>
      </w:r>
    </w:p>
    <w:p w:rsidR="00076F32" w:rsidRDefault="00947DCD">
      <w:pPr>
        <w:pStyle w:val="a3"/>
        <w:spacing w:line="275" w:lineRule="exact"/>
        <w:ind w:left="1094"/>
        <w:jc w:val="left"/>
      </w:pPr>
      <w:r>
        <w:t>«Олюбви», «Попрыгунья»,«Душечка», «Домсмезонином»и</w:t>
      </w:r>
      <w:r>
        <w:rPr>
          <w:spacing w:val="-5"/>
        </w:rPr>
        <w:t>др.</w:t>
      </w:r>
    </w:p>
    <w:p w:rsidR="00076F32" w:rsidRDefault="00947DCD">
      <w:pPr>
        <w:pStyle w:val="a3"/>
        <w:spacing w:before="2"/>
        <w:ind w:left="1094"/>
        <w:jc w:val="left"/>
      </w:pPr>
      <w:r>
        <w:t>Комедия«Вишнёвыйсад».Пьесы«Чайка»,«ДядяВаня»,«Трисестры»(однопроизведениепо</w:t>
      </w:r>
      <w:r>
        <w:rPr>
          <w:spacing w:val="-2"/>
        </w:rPr>
        <w:t>выбору).</w:t>
      </w:r>
    </w:p>
    <w:p w:rsidR="00076F32" w:rsidRDefault="00947DCD">
      <w:pPr>
        <w:pStyle w:val="Heading4"/>
        <w:spacing w:before="113"/>
        <w:ind w:left="1094"/>
        <w:jc w:val="left"/>
      </w:pPr>
      <w:bookmarkStart w:id="62" w:name="Литературная_критика_второй_половины_XIX"/>
      <w:bookmarkEnd w:id="62"/>
      <w:r>
        <w:t>ЛитературнаякритикавторойполовиныXIX</w:t>
      </w:r>
      <w:r>
        <w:rPr>
          <w:spacing w:val="-4"/>
        </w:rPr>
        <w:t>века</w:t>
      </w:r>
    </w:p>
    <w:p w:rsidR="00076F32" w:rsidRDefault="00947DCD">
      <w:pPr>
        <w:pStyle w:val="a3"/>
        <w:spacing w:line="242" w:lineRule="auto"/>
        <w:ind w:left="1094" w:right="676"/>
        <w:jc w:val="left"/>
      </w:pPr>
      <w:r>
        <w:t>СтатьиH.А.Добролюбова«Лучсветавтёмномцарстве»,«Чтотакоеобломовщина?»,Д.И.Писарева«Базаров»,«Мотивырусской драмы»,А.В.Дружинина«”Обломов”.РоманИ.А.Гончарова»,А.А.Григорьева«После”Грозы”Островского»,Н.Н.</w:t>
      </w:r>
      <w:r>
        <w:rPr>
          <w:spacing w:val="-2"/>
        </w:rPr>
        <w:t>Страхова</w:t>
      </w:r>
    </w:p>
    <w:p w:rsidR="00076F32" w:rsidRDefault="00947DCD">
      <w:pPr>
        <w:pStyle w:val="a3"/>
        <w:spacing w:line="271" w:lineRule="exact"/>
        <w:ind w:left="1094"/>
        <w:jc w:val="left"/>
      </w:pPr>
      <w:r>
        <w:t>«Сочинениягр.Л.Н.Толстого»идр.(неменеетрёхстатей повыборувсоответствиисизучаемымхудожественным</w:t>
      </w:r>
      <w:r>
        <w:rPr>
          <w:spacing w:val="-2"/>
        </w:rPr>
        <w:t xml:space="preserve"> произведением).</w:t>
      </w:r>
    </w:p>
    <w:p w:rsidR="00076F32" w:rsidRDefault="00947DCD">
      <w:pPr>
        <w:pStyle w:val="Heading4"/>
        <w:spacing w:before="234" w:line="273" w:lineRule="exact"/>
        <w:ind w:left="1094"/>
        <w:jc w:val="left"/>
      </w:pPr>
      <w:bookmarkStart w:id="63" w:name="Литература_народов_России"/>
      <w:bookmarkEnd w:id="63"/>
      <w:r>
        <w:t>Литературанародов</w:t>
      </w:r>
      <w:r>
        <w:rPr>
          <w:spacing w:val="-2"/>
        </w:rPr>
        <w:t>России</w:t>
      </w:r>
    </w:p>
    <w:p w:rsidR="00076F32" w:rsidRDefault="00947DCD">
      <w:pPr>
        <w:pStyle w:val="a3"/>
        <w:spacing w:line="237" w:lineRule="auto"/>
        <w:ind w:left="1094" w:right="676"/>
        <w:jc w:val="left"/>
      </w:pPr>
      <w:r>
        <w:t>Стихотворенияипоэмы(неменееодногопроизведенияповыбору).Например,стихотворенияГ.Тукая, стихотворенияипоэма«Фатима» К. Хетагурова и др.).</w:t>
      </w:r>
    </w:p>
    <w:p w:rsidR="00076F32" w:rsidRDefault="00947DCD">
      <w:pPr>
        <w:pStyle w:val="Heading4"/>
        <w:spacing w:before="122"/>
        <w:ind w:left="1094"/>
        <w:jc w:val="left"/>
      </w:pPr>
      <w:bookmarkStart w:id="64" w:name="Зарубежная_литература"/>
      <w:bookmarkEnd w:id="64"/>
      <w:r>
        <w:t>Зарубежная</w:t>
      </w:r>
      <w:r>
        <w:rPr>
          <w:spacing w:val="-2"/>
        </w:rPr>
        <w:t>литература</w:t>
      </w:r>
    </w:p>
    <w:p w:rsidR="00076F32" w:rsidRDefault="00947DCD">
      <w:pPr>
        <w:spacing w:line="237" w:lineRule="auto"/>
        <w:ind w:left="1094"/>
        <w:rPr>
          <w:sz w:val="24"/>
        </w:rPr>
      </w:pPr>
      <w:r>
        <w:rPr>
          <w:b/>
          <w:sz w:val="24"/>
        </w:rPr>
        <w:t>ЗарубежнаяпрозавторойполовиныXIXвека</w:t>
      </w:r>
      <w:r>
        <w:rPr>
          <w:sz w:val="24"/>
        </w:rPr>
        <w:t>(неменееодногопроизведенияповыбору). Например,произведенияЧ.Диккенса«Дэвид Копперфилд»,«Большиенадежды»,Г. Флобера</w:t>
      </w:r>
    </w:p>
    <w:p w:rsidR="00076F32" w:rsidRDefault="00947DCD">
      <w:pPr>
        <w:pStyle w:val="a3"/>
        <w:spacing w:line="275" w:lineRule="exact"/>
        <w:ind w:left="1094"/>
        <w:jc w:val="left"/>
      </w:pPr>
      <w:r>
        <w:t>«МадамБовари»,Э.Золя«Творчество»,Г.деМопассана«Милыйдруг»и</w:t>
      </w:r>
      <w:r>
        <w:rPr>
          <w:spacing w:val="-5"/>
        </w:rPr>
        <w:t>др.</w:t>
      </w:r>
    </w:p>
    <w:p w:rsidR="00076F32" w:rsidRDefault="00947DCD">
      <w:pPr>
        <w:spacing w:before="56" w:line="237" w:lineRule="auto"/>
        <w:ind w:left="1094" w:right="730"/>
        <w:rPr>
          <w:sz w:val="24"/>
        </w:rPr>
      </w:pPr>
      <w:r>
        <w:rPr>
          <w:b/>
          <w:sz w:val="24"/>
        </w:rPr>
        <w:t xml:space="preserve">Зарубежная поэзия второй половины XIX века </w:t>
      </w:r>
      <w:r>
        <w:rPr>
          <w:sz w:val="24"/>
        </w:rPr>
        <w:t>(не менее двух стихотворенийодногоиз поэтов по выбору). Например, стихотворения А. Рембо, Ш. Бодлера, П. Верлена, Э. Верхарна и др.</w:t>
      </w:r>
    </w:p>
    <w:p w:rsidR="00076F32" w:rsidRDefault="00947DCD">
      <w:pPr>
        <w:spacing w:before="69" w:line="237" w:lineRule="auto"/>
        <w:ind w:left="1094"/>
        <w:rPr>
          <w:sz w:val="24"/>
        </w:rPr>
      </w:pPr>
      <w:r>
        <w:rPr>
          <w:b/>
          <w:sz w:val="24"/>
        </w:rPr>
        <w:t>ЗарубежнаядраматургиявторойполовиныXIXвека</w:t>
      </w:r>
      <w:r>
        <w:rPr>
          <w:sz w:val="24"/>
        </w:rPr>
        <w:t>(неменееодногопроизведенияповыбору). Например, пьесы Г.Гауптмана «Перед восходом солнца», «Одинокие», Г. Ибсена</w:t>
      </w:r>
    </w:p>
    <w:p w:rsidR="00076F32" w:rsidRDefault="00947DCD">
      <w:pPr>
        <w:pStyle w:val="a3"/>
        <w:spacing w:before="3"/>
        <w:ind w:left="1094"/>
        <w:jc w:val="left"/>
      </w:pPr>
      <w:r>
        <w:t>«Кукольный дом»,«ПерГюнт»и</w:t>
      </w:r>
      <w:r>
        <w:rPr>
          <w:spacing w:val="-5"/>
        </w:rPr>
        <w:t>др.</w:t>
      </w:r>
    </w:p>
    <w:p w:rsidR="00076F32" w:rsidRDefault="00947DCD">
      <w:pPr>
        <w:pStyle w:val="Heading3"/>
        <w:spacing w:before="70"/>
        <w:ind w:left="430" w:right="2"/>
        <w:jc w:val="center"/>
      </w:pPr>
      <w:bookmarkStart w:id="65" w:name="Содержание_обучения_в_11_классе"/>
      <w:bookmarkEnd w:id="65"/>
      <w:r>
        <w:t>Содержаниеобучения в11</w:t>
      </w:r>
      <w:r>
        <w:rPr>
          <w:spacing w:val="-2"/>
        </w:rPr>
        <w:t>классе</w:t>
      </w:r>
    </w:p>
    <w:p w:rsidR="00076F32" w:rsidRDefault="00076F32">
      <w:pPr>
        <w:jc w:val="center"/>
        <w:sectPr w:rsidR="00076F32">
          <w:footerReference w:type="default" r:id="rId118"/>
          <w:pgSz w:w="16840" w:h="11910" w:orient="landscape"/>
          <w:pgMar w:top="780" w:right="620" w:bottom="280" w:left="120" w:header="0" w:footer="0" w:gutter="0"/>
          <w:cols w:space="720"/>
        </w:sectPr>
      </w:pPr>
    </w:p>
    <w:p w:rsidR="00076F32" w:rsidRDefault="00947DCD">
      <w:pPr>
        <w:pStyle w:val="a3"/>
        <w:spacing w:before="67"/>
        <w:ind w:left="1094"/>
      </w:pPr>
      <w:r>
        <w:lastRenderedPageBreak/>
        <w:t>Введение.Русскаялитературавконтекстемировой</w:t>
      </w:r>
      <w:r>
        <w:rPr>
          <w:spacing w:val="-2"/>
        </w:rPr>
        <w:t>культуры.</w:t>
      </w:r>
    </w:p>
    <w:p w:rsidR="00076F32" w:rsidRDefault="00076F32">
      <w:pPr>
        <w:pStyle w:val="a3"/>
        <w:ind w:left="0"/>
        <w:jc w:val="left"/>
      </w:pPr>
    </w:p>
    <w:p w:rsidR="00076F32" w:rsidRDefault="00947DCD">
      <w:pPr>
        <w:pStyle w:val="Heading4"/>
        <w:spacing w:line="275" w:lineRule="exact"/>
        <w:ind w:left="1094"/>
      </w:pPr>
      <w:bookmarkStart w:id="66" w:name="Писатели-реалисты_начала_XX_века"/>
      <w:bookmarkEnd w:id="66"/>
      <w:r>
        <w:t>Писатели-реалистыначалаXX</w:t>
      </w:r>
      <w:r>
        <w:rPr>
          <w:spacing w:val="-4"/>
        </w:rPr>
        <w:t>века</w:t>
      </w:r>
    </w:p>
    <w:p w:rsidR="00076F32" w:rsidRDefault="00947DCD">
      <w:pPr>
        <w:pStyle w:val="a3"/>
        <w:ind w:left="1094" w:right="667"/>
      </w:pPr>
      <w:r>
        <w:t>Лирическое мастерство И.А. Бунина. Острое чувство кризиса цивилизации в рассказе И.А. Бунина «Господин из Сан-Франциско». Своеобразиелюбвиврассказе«Чистыйпонедельник».Рассказы«Антоновскиеяблоки»,«Окаянныедни».А.И.Куприн.«Олеся».Богатство духовного мирагероини, трагичностьеёсудьбы. «Да святитсяимяТвоё…»Талант любвив рассказе А.И. Куприна «Гранатовый браслет». Проблематика повести Куприна «Поединок». Л.Н. Андреев. Раннее творчество. От реализма к модернизму. Художественное своеобразие творчества. И.С. Шмелёв.Личностьписателя.Творчество,«ЛетоГосподне».Б.К.Зайцев.Творчество,</w:t>
      </w:r>
    </w:p>
    <w:p w:rsidR="00076F32" w:rsidRDefault="00947DCD">
      <w:pPr>
        <w:pStyle w:val="a3"/>
        <w:spacing w:before="2" w:line="275" w:lineRule="exact"/>
        <w:ind w:left="1094"/>
      </w:pPr>
      <w:r>
        <w:t>«ПреподобныйСергийРадонежский».А.Т.Аверченко.Журнал«Сатирикон».</w:t>
      </w:r>
      <w:r>
        <w:rPr>
          <w:spacing w:val="-2"/>
        </w:rPr>
        <w:t>Рассказы</w:t>
      </w:r>
    </w:p>
    <w:p w:rsidR="00076F32" w:rsidRDefault="00947DCD">
      <w:pPr>
        <w:pStyle w:val="a3"/>
        <w:spacing w:before="1" w:line="237" w:lineRule="auto"/>
        <w:ind w:left="1094" w:right="673"/>
      </w:pPr>
      <w:r>
        <w:t>«Дюжина ножей в спину революции». Тэффи. Художественный мир. Мысли о России. Рассказы. В.В. Набоков. Творчество. Язык произведений Набокова. «Машенька».</w:t>
      </w:r>
    </w:p>
    <w:p w:rsidR="00076F32" w:rsidRDefault="00076F32">
      <w:pPr>
        <w:pStyle w:val="a3"/>
        <w:spacing w:before="2"/>
        <w:ind w:left="0"/>
        <w:jc w:val="left"/>
      </w:pPr>
    </w:p>
    <w:p w:rsidR="00076F32" w:rsidRDefault="00947DCD">
      <w:pPr>
        <w:ind w:left="1094"/>
        <w:jc w:val="both"/>
        <w:rPr>
          <w:i/>
          <w:sz w:val="24"/>
        </w:rPr>
      </w:pPr>
      <w:r>
        <w:rPr>
          <w:i/>
          <w:sz w:val="24"/>
        </w:rPr>
        <w:t>Серебряныйвекрусской</w:t>
      </w:r>
      <w:r>
        <w:rPr>
          <w:i/>
          <w:spacing w:val="-2"/>
          <w:sz w:val="24"/>
        </w:rPr>
        <w:t xml:space="preserve"> поэзии</w:t>
      </w:r>
    </w:p>
    <w:p w:rsidR="00076F32" w:rsidRDefault="00947DCD">
      <w:pPr>
        <w:pStyle w:val="a3"/>
        <w:spacing w:before="5" w:line="237" w:lineRule="auto"/>
        <w:ind w:left="1094" w:right="667"/>
      </w:pPr>
      <w:r>
        <w:t>ОсобенностипоэзииначалаXXвека.Модернизм,символизм,акмеизм,футуризм.Символизм.В.Брюсов.К.Бальмонт.Ф.Сологуб.А.Белый. Поэзия. И. Анненский. Творческие искания. Акмеизм. Н. Гумилёв. «Озеро Чад», «Жемчуга». Акмеизм. Н. Северянин. В. Ходасевич. А.А. Блок.Началопути.«Стихиопрекраснойдаме».А.А.Блок.«НаполеКуликовом».А.А.Блок.</w:t>
      </w:r>
    </w:p>
    <w:p w:rsidR="00076F32" w:rsidRDefault="00947DCD">
      <w:pPr>
        <w:pStyle w:val="a3"/>
        <w:spacing w:before="4"/>
        <w:ind w:left="1094"/>
      </w:pPr>
      <w:r>
        <w:t>«…Моятема,темаоРоссии…».А.А.Блок.Поэма«Двенадцать».Футуризм.В.Хлебников.И.</w:t>
      </w:r>
      <w:r>
        <w:rPr>
          <w:spacing w:val="-2"/>
        </w:rPr>
        <w:t>Северянин.</w:t>
      </w:r>
    </w:p>
    <w:p w:rsidR="00076F32" w:rsidRDefault="00947DCD">
      <w:pPr>
        <w:spacing w:before="7" w:line="272" w:lineRule="exact"/>
        <w:ind w:left="1094"/>
        <w:jc w:val="both"/>
        <w:rPr>
          <w:i/>
          <w:sz w:val="24"/>
        </w:rPr>
      </w:pPr>
      <w:r>
        <w:rPr>
          <w:i/>
          <w:sz w:val="24"/>
        </w:rPr>
        <w:t>М.</w:t>
      </w:r>
      <w:r>
        <w:rPr>
          <w:i/>
          <w:spacing w:val="-2"/>
          <w:sz w:val="24"/>
        </w:rPr>
        <w:t>Горький</w:t>
      </w:r>
    </w:p>
    <w:p w:rsidR="00076F32" w:rsidRDefault="00947DCD">
      <w:pPr>
        <w:pStyle w:val="a3"/>
        <w:spacing w:line="242" w:lineRule="auto"/>
        <w:ind w:left="1094" w:right="665"/>
      </w:pPr>
      <w:r>
        <w:t>М. Горький. Ранние годы. Рассказы. М. Горький. «Старуха Изергиль». Смысл противопоставления Данко и Ларры. М. Горький. «Фома Гордеев».Мечтаидействительностьв романе.М.Горький. Пьеса«Надне». Духовноеразобщениелюдей.ТриправдывпьесеМ. Горького</w:t>
      </w:r>
    </w:p>
    <w:p w:rsidR="00076F32" w:rsidRDefault="00947DCD">
      <w:pPr>
        <w:pStyle w:val="a3"/>
        <w:spacing w:line="242" w:lineRule="auto"/>
        <w:ind w:left="1094" w:right="668"/>
      </w:pPr>
      <w:r>
        <w:t>«На дне». М. Горький. «Жизнь Клима Самгина». Р/р. Подготовка к домашнему сочинениюпо творчествуМ. Горького. Тестирование по теме «Поэзия серебряного века».</w:t>
      </w:r>
    </w:p>
    <w:p w:rsidR="00076F32" w:rsidRDefault="00947DCD">
      <w:pPr>
        <w:spacing w:line="272" w:lineRule="exact"/>
        <w:ind w:left="1094"/>
        <w:jc w:val="both"/>
        <w:rPr>
          <w:i/>
          <w:sz w:val="24"/>
        </w:rPr>
      </w:pPr>
      <w:r>
        <w:rPr>
          <w:i/>
          <w:spacing w:val="-2"/>
          <w:sz w:val="24"/>
        </w:rPr>
        <w:t>Новокрестьянскаяпоэзия</w:t>
      </w:r>
    </w:p>
    <w:p w:rsidR="00076F32" w:rsidRDefault="00947DCD">
      <w:pPr>
        <w:pStyle w:val="a3"/>
        <w:ind w:left="1094" w:right="667"/>
      </w:pPr>
      <w:r>
        <w:t>Новокрестьянскаяпоэзия.Н.А.КлюевиА.Блок.Н.КлюевиС.Есенин.С.КлычковиП.Орешин.СергейЕсенинкакнациональныйпоэт.«В сердце светит Русь». Искренняя любовь и состраданиеко всему живому в лирике Есенина. Любовная лирика Есенина. Поэма «Анна Снегина». Лиро- эпическая поэма.</w:t>
      </w:r>
    </w:p>
    <w:p w:rsidR="00076F32" w:rsidRDefault="00947DCD">
      <w:pPr>
        <w:spacing w:line="274" w:lineRule="exact"/>
        <w:ind w:left="1094"/>
        <w:jc w:val="both"/>
        <w:rPr>
          <w:i/>
          <w:sz w:val="24"/>
        </w:rPr>
      </w:pPr>
      <w:r>
        <w:rPr>
          <w:i/>
          <w:sz w:val="24"/>
        </w:rPr>
        <w:t>В.В.</w:t>
      </w:r>
      <w:r>
        <w:rPr>
          <w:i/>
          <w:spacing w:val="-2"/>
          <w:sz w:val="24"/>
        </w:rPr>
        <w:t>Маяковский</w:t>
      </w:r>
    </w:p>
    <w:p w:rsidR="00076F32" w:rsidRDefault="00947DCD">
      <w:pPr>
        <w:pStyle w:val="a3"/>
        <w:spacing w:before="1" w:line="237" w:lineRule="auto"/>
        <w:ind w:left="1094" w:right="658"/>
      </w:pPr>
      <w:r>
        <w:t>Маяковский и футуризм. Поэтическое новаторство Маяковского. Маяковский и революция. Своеобразие любовной лирики Маяковского. Сатирическая лирика и драматургия.</w:t>
      </w:r>
    </w:p>
    <w:p w:rsidR="00076F32" w:rsidRDefault="00947DCD">
      <w:pPr>
        <w:spacing w:before="9" w:line="275" w:lineRule="exact"/>
        <w:ind w:left="1094"/>
        <w:rPr>
          <w:i/>
          <w:sz w:val="24"/>
        </w:rPr>
      </w:pPr>
      <w:r>
        <w:rPr>
          <w:i/>
          <w:sz w:val="24"/>
        </w:rPr>
        <w:t>Литература 20-ыхгодовXX</w:t>
      </w:r>
      <w:r>
        <w:rPr>
          <w:i/>
          <w:spacing w:val="-4"/>
          <w:sz w:val="24"/>
        </w:rPr>
        <w:t>века</w:t>
      </w:r>
    </w:p>
    <w:p w:rsidR="00076F32" w:rsidRDefault="00947DCD">
      <w:pPr>
        <w:pStyle w:val="a3"/>
        <w:spacing w:line="275" w:lineRule="exact"/>
        <w:ind w:left="1094"/>
        <w:jc w:val="left"/>
      </w:pPr>
      <w:r>
        <w:t>Литературныйпроцесс1920-ыхгг.А.М.Ремизов.«СловоопогибелиземлиРусской».Д.А.Фурманов.Роман«Чапаев».А.С.</w:t>
      </w:r>
      <w:r>
        <w:rPr>
          <w:spacing w:val="-2"/>
        </w:rPr>
        <w:t>Серафимович.</w:t>
      </w:r>
    </w:p>
    <w:p w:rsidR="00076F32" w:rsidRDefault="00947DCD">
      <w:pPr>
        <w:pStyle w:val="a3"/>
        <w:spacing w:before="2" w:line="275" w:lineRule="exact"/>
        <w:ind w:left="1094"/>
        <w:jc w:val="left"/>
      </w:pPr>
      <w:r>
        <w:t>«Железныйпоток».А.А.Фадеев.</w:t>
      </w:r>
      <w:r>
        <w:rPr>
          <w:spacing w:val="-4"/>
        </w:rPr>
        <w:t>Роман</w:t>
      </w:r>
    </w:p>
    <w:p w:rsidR="00076F32" w:rsidRDefault="00947DCD">
      <w:pPr>
        <w:pStyle w:val="a3"/>
        <w:ind w:left="1094" w:right="672"/>
      </w:pPr>
      <w:r>
        <w:t>«Разгром».Особенностижанраикомпозиции.Проблемагуманизма.И.Э.Бабель.ОбразреволюциивтворчествеИ.Э.Бабеля.«Конармия», Одесские рассказы. Е.И. Замятин. Развитие жанра антиутопии в романе Е. Замятина «Мы». Судьба личности в тоталитарном государстве. Сатира 20-ых гг. Творчество М. Зощенко.</w:t>
      </w:r>
    </w:p>
    <w:p w:rsidR="00076F32" w:rsidRDefault="00947DCD">
      <w:pPr>
        <w:spacing w:before="276"/>
        <w:ind w:left="1094"/>
        <w:jc w:val="both"/>
        <w:rPr>
          <w:i/>
          <w:sz w:val="24"/>
        </w:rPr>
      </w:pPr>
      <w:r>
        <w:rPr>
          <w:i/>
          <w:sz w:val="24"/>
        </w:rPr>
        <w:t>Зарубежная прозаXX</w:t>
      </w:r>
      <w:r>
        <w:rPr>
          <w:i/>
          <w:spacing w:val="-4"/>
          <w:sz w:val="24"/>
        </w:rPr>
        <w:t>века</w:t>
      </w:r>
    </w:p>
    <w:p w:rsidR="00076F32" w:rsidRDefault="00076F32">
      <w:pPr>
        <w:jc w:val="both"/>
        <w:rPr>
          <w:sz w:val="24"/>
        </w:rPr>
        <w:sectPr w:rsidR="00076F32">
          <w:footerReference w:type="default" r:id="rId119"/>
          <w:pgSz w:w="16840" w:h="11910" w:orient="landscape"/>
          <w:pgMar w:top="780" w:right="620" w:bottom="280" w:left="120" w:header="0" w:footer="0" w:gutter="0"/>
          <w:cols w:space="720"/>
        </w:sectPr>
      </w:pPr>
    </w:p>
    <w:p w:rsidR="00076F32" w:rsidRDefault="00947DCD">
      <w:pPr>
        <w:pStyle w:val="a3"/>
        <w:spacing w:before="67"/>
        <w:ind w:left="1094"/>
      </w:pPr>
      <w:r>
        <w:lastRenderedPageBreak/>
        <w:t>Антиутопиявзарубежной</w:t>
      </w:r>
      <w:r>
        <w:rPr>
          <w:spacing w:val="-2"/>
        </w:rPr>
        <w:t>литературе.</w:t>
      </w:r>
    </w:p>
    <w:p w:rsidR="00076F32" w:rsidRDefault="00947DCD">
      <w:pPr>
        <w:spacing w:before="271"/>
        <w:ind w:left="1094"/>
        <w:jc w:val="both"/>
        <w:rPr>
          <w:i/>
          <w:sz w:val="24"/>
        </w:rPr>
      </w:pPr>
      <w:r>
        <w:rPr>
          <w:i/>
          <w:sz w:val="24"/>
        </w:rPr>
        <w:t>Литература 30-ыхгодовXX</w:t>
      </w:r>
      <w:r>
        <w:rPr>
          <w:i/>
          <w:spacing w:val="-4"/>
          <w:sz w:val="24"/>
        </w:rPr>
        <w:t>века</w:t>
      </w:r>
    </w:p>
    <w:p w:rsidR="00076F32" w:rsidRDefault="00947DCD">
      <w:pPr>
        <w:pStyle w:val="a3"/>
        <w:spacing w:before="3"/>
        <w:ind w:left="1094" w:right="665"/>
      </w:pPr>
      <w:r>
        <w:t>Литература 1930-ых гг. Роман 1930-ых гг. Н. Островский. «Как закалялась сталь». Поэзия Б. Корнилова. П. Васильева. А.П. Платонов. ЮностьПлатонова. Годыреволюцииигражданской войны.«Котлован».РанняяпублицистикаипоэзияПлатонова.М.А. Булгаков.Жизнь, личность, творчество. Сатира Булгакова. «Собачье сердце». «Белая гвардия». Роман «Мастер и Маргарита».Историяромана.Жанри композиция.Тримиравромане«МастериМаргарита».Любовьи творчество в романе «Мастер и Маргарита». М.И. Цветаева. Творчество.ПоэтическиймирЦветаевой.О.Э.Мандельштам.Жизньитворчество.А.Н.Толстой.Творчество.«ДетствоНикиты».</w:t>
      </w:r>
    </w:p>
    <w:p w:rsidR="00076F32" w:rsidRDefault="00947DCD">
      <w:pPr>
        <w:pStyle w:val="a3"/>
        <w:spacing w:before="3"/>
        <w:ind w:left="1094" w:right="663"/>
      </w:pPr>
      <w:r>
        <w:t xml:space="preserve">«Хождениепомукам».А.Н.Толстой.«ПётрI».ОбразПетраI.Характеры.Народв романе.М.М.Пришвин.Особенностихудожественного мироощущения Пришвина. Природа –зеркалочеловека. Любовь как дело человеческой жизни. Сказкио Правде. Б.Л. Пастернак. Человек, история и природа в романе «Доктор Живаго». Христианские мотивы в романе «Доктор Живаго». Стихотворения Юрия Живаго. Художественное своеобразие и поэтическое мастерство любовной лирики А.А. Ахматовой. Судьба России и судьба поэта в лирике </w:t>
      </w:r>
      <w:r>
        <w:rPr>
          <w:spacing w:val="-2"/>
        </w:rPr>
        <w:t>Ахматовой.</w:t>
      </w:r>
    </w:p>
    <w:p w:rsidR="00076F32" w:rsidRDefault="00947DCD">
      <w:pPr>
        <w:pStyle w:val="a3"/>
        <w:spacing w:before="4"/>
        <w:ind w:left="1094" w:right="655"/>
      </w:pPr>
      <w:r>
        <w:t>«Реквием». Особенности жанра и композиции. Единство трагедии народа и поэта. Проверочная работа по творчеству М. Цветаевой и А. Ахматовой. Н.А. Заболоцкий. Начало пути. Тематика еготворчества. М.А. Шолохов. Жизнь, творчество, личность.«Донскиерассказы». Картиныжизнидонскихказаковвромане«ТихийДон».«Чудовищнаянелепица войны» визображенииШолохова.Гражданскаявойна. СудьбаГригорияМелехова.А.Т.Твардовский.Биографическиеистокитворчества.«СтранаМуравия».«Дом удороги».Лирика.«Поправу памяти». Литература периода Великой Отечественной войны. Проза:очерк, рассказ, повесть. Поэзия и драматургия.А.И. Солженицын. Годыдетстваиученичества.Жизньитворчество.</w:t>
      </w:r>
    </w:p>
    <w:p w:rsidR="00076F32" w:rsidRDefault="00947DCD">
      <w:pPr>
        <w:pStyle w:val="a3"/>
        <w:spacing w:line="242" w:lineRule="auto"/>
        <w:ind w:left="1094" w:right="661"/>
      </w:pPr>
      <w:r>
        <w:t>«Один день ИванаДенисовича». А.И. Солженицын.Повесть«Матрёнин двор». А.И.Солженицын.«АрхипелагГУЛАГ»-летопись страданий. Полвекарусскойпоэзии.</w:t>
      </w:r>
    </w:p>
    <w:p w:rsidR="00076F32" w:rsidRDefault="00947DCD">
      <w:pPr>
        <w:pStyle w:val="a3"/>
        <w:spacing w:line="271" w:lineRule="exact"/>
        <w:ind w:left="1094"/>
      </w:pPr>
      <w:r>
        <w:t>«Поэтическаявесна».Поэтическаяфилософия.</w:t>
      </w:r>
      <w:r>
        <w:rPr>
          <w:spacing w:val="-2"/>
        </w:rPr>
        <w:t>Постмодернизм.</w:t>
      </w:r>
    </w:p>
    <w:p w:rsidR="00076F32" w:rsidRDefault="00947DCD">
      <w:pPr>
        <w:spacing w:before="271"/>
        <w:ind w:left="1094"/>
        <w:jc w:val="both"/>
        <w:rPr>
          <w:i/>
          <w:sz w:val="24"/>
        </w:rPr>
      </w:pPr>
      <w:r>
        <w:rPr>
          <w:i/>
          <w:sz w:val="24"/>
        </w:rPr>
        <w:t>Литература 50-90-хгодовXX</w:t>
      </w:r>
      <w:r>
        <w:rPr>
          <w:i/>
          <w:spacing w:val="-4"/>
          <w:sz w:val="24"/>
        </w:rPr>
        <w:t>века</w:t>
      </w:r>
    </w:p>
    <w:p w:rsidR="00076F32" w:rsidRDefault="00947DCD">
      <w:pPr>
        <w:pStyle w:val="a3"/>
        <w:spacing w:before="10" w:line="237" w:lineRule="auto"/>
        <w:ind w:left="1094" w:right="657"/>
      </w:pPr>
      <w:r>
        <w:t>Русскаяпрозав1950-ые–1990-ыегг.Городскаяидеревенскаяпроза.ПовестиБ.МожаеваиВ.Белова.ПрозаВалентинаРаспутина.«Деньги для Марии». «Последний срок». В. Распутин. Повести «Живи и помни», «Прощание с Матёрой». В.А. Шукшин. Рассказы. Характеры исюжетыВасилияШукшина.В.П.Астафьев.Еготворчество.«Царь-рыба».«Последнийпоклон».Ю.В.Бондарев.Повести.«Горячийснег»,</w:t>
      </w:r>
    </w:p>
    <w:p w:rsidR="00076F32" w:rsidRDefault="00947DCD">
      <w:pPr>
        <w:pStyle w:val="a3"/>
        <w:spacing w:before="6" w:line="237" w:lineRule="auto"/>
        <w:ind w:left="1094" w:right="654"/>
      </w:pPr>
      <w:r>
        <w:t>«Батальоны просят огня» и др. К. Воробьёв. «Убиты под Москвой». В. Кондратьев. «Сашка». Е. Носов. «Усвятские шлемоносцы». Ю. Трифонов. Семейно-бытовые повести. А. Вампилов. Драматургия. «Утиная охота» и др.</w:t>
      </w:r>
    </w:p>
    <w:p w:rsidR="00076F32" w:rsidRDefault="00076F32">
      <w:pPr>
        <w:pStyle w:val="a3"/>
        <w:spacing w:before="18"/>
        <w:ind w:left="0"/>
        <w:jc w:val="left"/>
      </w:pPr>
    </w:p>
    <w:p w:rsidR="00076F32" w:rsidRDefault="00947DCD">
      <w:pPr>
        <w:pStyle w:val="Heading3"/>
        <w:spacing w:line="490" w:lineRule="atLeast"/>
        <w:ind w:left="1094" w:right="1093" w:firstLine="158"/>
        <w:jc w:val="both"/>
      </w:pPr>
      <w:r>
        <w:t>Планируемыерезультатыосвоенияпрограммыполитературе(углубленныйуровень)науровнесреднего общегообразования Личностные результаты</w:t>
      </w:r>
    </w:p>
    <w:p w:rsidR="00076F32" w:rsidRDefault="00947DCD">
      <w:pPr>
        <w:pStyle w:val="a3"/>
        <w:spacing w:before="58" w:line="237" w:lineRule="auto"/>
        <w:ind w:left="1094" w:right="659"/>
      </w:pPr>
      <w:r>
        <w:t>Личностные результаты освоения Программы среднего общего образования по литературе достигаются в единстве учебной и воспитательной деятельности МАОУ«Гимназия №2» ГОЩ в соответствии с традиционными российскими социокультурными, историческимиидуховно-нравственнымиценностями,отражённымивпроизведенияхрусскойлитературы,принятымивобществе</w:t>
      </w:r>
    </w:p>
    <w:p w:rsidR="00076F32" w:rsidRDefault="00076F32">
      <w:pPr>
        <w:spacing w:line="237" w:lineRule="auto"/>
        <w:sectPr w:rsidR="00076F32">
          <w:footerReference w:type="default" r:id="rId120"/>
          <w:pgSz w:w="16840" w:h="11910" w:orient="landscape"/>
          <w:pgMar w:top="780" w:right="620" w:bottom="280" w:left="120" w:header="0" w:footer="0" w:gutter="0"/>
          <w:cols w:space="720"/>
        </w:sectPr>
      </w:pPr>
    </w:p>
    <w:p w:rsidR="00076F32" w:rsidRDefault="00947DCD">
      <w:pPr>
        <w:pStyle w:val="a3"/>
        <w:spacing w:before="62"/>
        <w:ind w:left="1094" w:right="662"/>
      </w:pPr>
      <w:r>
        <w:lastRenderedPageBreak/>
        <w:t>правиламиинормамиповедения,испособствуютпроцессамсамопознания,самовоспитанияисаморазвития,развитиявнутреннейпозиции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6F32" w:rsidRDefault="00947DCD">
      <w:pPr>
        <w:pStyle w:val="a3"/>
        <w:spacing w:before="6"/>
        <w:ind w:left="1094" w:right="1128"/>
        <w:jc w:val="left"/>
        <w:rPr>
          <w:i/>
        </w:rPr>
      </w:pPr>
      <w:r>
        <w:t xml:space="preserve">Личностные результаты освоенияобучающимися содержаниярабочейпрограммы по литературедлясреднегообщегообразования должны отражать готовность и способность обучающихсяруководствоватьсясформированнойвнутреннейпозициейличности, системойценностныхориентаций, позитивных внутренних убеждений, соответствующих традиционным ценностямроссийского общества,расширениежизненногоопытаиопытадеятельностивпроцессереализацииосновных направлений воспитательной деятельности, в том числе в части: </w:t>
      </w:r>
      <w:r>
        <w:rPr>
          <w:i/>
        </w:rPr>
        <w:t>Гражданского воспитания:</w:t>
      </w:r>
    </w:p>
    <w:p w:rsidR="00076F32" w:rsidRDefault="00947DCD">
      <w:pPr>
        <w:pStyle w:val="a3"/>
        <w:spacing w:before="5" w:line="237" w:lineRule="auto"/>
        <w:ind w:left="1094" w:right="2420"/>
        <w:jc w:val="left"/>
      </w:pPr>
      <w:r>
        <w:t>сформированностьгражданскойпозицииобучающегосякакактивногои ответственногочленароссийскогообщества; осознание своих конституционных прав иобязанностей, уважение закона и правопорядка;</w:t>
      </w:r>
    </w:p>
    <w:p w:rsidR="00076F32" w:rsidRDefault="00947DCD">
      <w:pPr>
        <w:pStyle w:val="a3"/>
        <w:spacing w:before="66" w:line="242" w:lineRule="auto"/>
        <w:ind w:left="1094"/>
        <w:jc w:val="left"/>
      </w:pPr>
      <w:r>
        <w:t>принятиетрадиционныхнациональных,общечеловеческихгуманистических,демократических,семейныхценностей,втомчислевсопоставлении с жизненными ситуациями, изображёнными в литературных произведениях;</w:t>
      </w:r>
    </w:p>
    <w:p w:rsidR="00076F32" w:rsidRDefault="00947DCD">
      <w:pPr>
        <w:pStyle w:val="a3"/>
        <w:spacing w:before="2" w:line="237" w:lineRule="auto"/>
        <w:ind w:left="1094"/>
        <w:jc w:val="left"/>
      </w:pPr>
      <w:r>
        <w:t>готовностьпротивостоятьидеологииэкстремизма,национализма,ксенофобии,дискриминациипо социальным, религиозным, расовым, национальным признакам;</w:t>
      </w:r>
    </w:p>
    <w:p w:rsidR="00076F32" w:rsidRDefault="00947DCD">
      <w:pPr>
        <w:pStyle w:val="a3"/>
        <w:spacing w:before="3"/>
        <w:ind w:left="1094"/>
        <w:jc w:val="left"/>
      </w:pPr>
      <w:r>
        <w:t>готовностьвестисовместнуюдеятельность,втомчислеврамкахшкольноголитературногообразования,винтересахгражданского общества, участвовать в самоуправлении в школе идетско-юношеских организациях;</w:t>
      </w:r>
    </w:p>
    <w:p w:rsidR="00076F32" w:rsidRDefault="00947DCD">
      <w:pPr>
        <w:pStyle w:val="a3"/>
        <w:spacing w:before="3" w:line="237" w:lineRule="auto"/>
        <w:ind w:left="1094" w:right="4074"/>
        <w:jc w:val="left"/>
      </w:pPr>
      <w:r>
        <w:t>умениевзаимодействоватьссоциальнымиинститутами в соответствии сихфункциями иназначением; готовность к гуманитарной и волонтёрской деятельности.</w:t>
      </w:r>
    </w:p>
    <w:p w:rsidR="00076F32" w:rsidRDefault="00947DCD">
      <w:pPr>
        <w:spacing w:before="3" w:line="273" w:lineRule="exact"/>
        <w:ind w:left="1094"/>
        <w:rPr>
          <w:i/>
          <w:sz w:val="24"/>
        </w:rPr>
      </w:pPr>
      <w:r>
        <w:rPr>
          <w:i/>
          <w:sz w:val="24"/>
        </w:rPr>
        <w:t>Патриотического</w:t>
      </w:r>
      <w:r>
        <w:rPr>
          <w:i/>
          <w:spacing w:val="-2"/>
          <w:sz w:val="24"/>
        </w:rPr>
        <w:t>воспитания:</w:t>
      </w:r>
    </w:p>
    <w:p w:rsidR="00076F32" w:rsidRDefault="00947DCD">
      <w:pPr>
        <w:pStyle w:val="a3"/>
        <w:ind w:left="1094" w:right="667"/>
      </w:pPr>
      <w:r>
        <w:t>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языкикультуру,прошлоеинастоящеемногонационального народаРоссиивконтексте изучения произведений русской и зарубежной литературы, а также литератур народов России;</w:t>
      </w:r>
    </w:p>
    <w:p w:rsidR="00076F32" w:rsidRDefault="00947DCD">
      <w:pPr>
        <w:pStyle w:val="a3"/>
        <w:ind w:left="1094" w:right="676"/>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такжедостижениям России в науке, искусстве, спорте, технологиях, труде, отражённым в художественных произведениях;</w:t>
      </w:r>
    </w:p>
    <w:p w:rsidR="00076F32" w:rsidRDefault="00947DCD">
      <w:pPr>
        <w:pStyle w:val="a3"/>
        <w:spacing w:before="2" w:line="242" w:lineRule="auto"/>
        <w:ind w:left="1094" w:right="675"/>
      </w:pPr>
      <w:r>
        <w:rPr>
          <w:spacing w:val="-2"/>
        </w:rPr>
        <w:t xml:space="preserve">идейнаяубеждённость,готовностькслужениюОтечествуиегозащите,ответственностьзаего судьбу, в том числевоспитанныенапримерах </w:t>
      </w:r>
      <w:r>
        <w:t>из литературы.</w:t>
      </w:r>
    </w:p>
    <w:p w:rsidR="00076F32" w:rsidRDefault="00947DCD">
      <w:pPr>
        <w:spacing w:line="271" w:lineRule="exact"/>
        <w:ind w:left="1094"/>
        <w:jc w:val="both"/>
        <w:rPr>
          <w:i/>
          <w:sz w:val="24"/>
        </w:rPr>
      </w:pPr>
      <w:r>
        <w:rPr>
          <w:i/>
          <w:sz w:val="24"/>
        </w:rPr>
        <w:t>Духовно-нравственного</w:t>
      </w:r>
      <w:r>
        <w:rPr>
          <w:i/>
          <w:spacing w:val="-2"/>
          <w:sz w:val="24"/>
        </w:rPr>
        <w:t>воспитания:</w:t>
      </w:r>
    </w:p>
    <w:p w:rsidR="00076F32" w:rsidRDefault="00947DCD">
      <w:pPr>
        <w:pStyle w:val="a3"/>
        <w:spacing w:before="6" w:line="237" w:lineRule="auto"/>
        <w:ind w:left="1094" w:right="3829"/>
      </w:pPr>
      <w:r>
        <w:t xml:space="preserve">осознаниедуховныхценностейроссийского народа;сформированностьнравственногосознания,этического </w:t>
      </w:r>
      <w:r>
        <w:rPr>
          <w:spacing w:val="-2"/>
        </w:rPr>
        <w:t>поведения;</w:t>
      </w:r>
    </w:p>
    <w:p w:rsidR="00076F32" w:rsidRDefault="00947DCD">
      <w:pPr>
        <w:pStyle w:val="a3"/>
        <w:spacing w:line="242" w:lineRule="auto"/>
        <w:ind w:left="1094" w:right="666"/>
      </w:pPr>
      <w:r>
        <w:t>способность оценивать ситуацию, в том числе представленную в литературном произведении, и принимать осознанные решения, ориентируясьнаморально-нравственныенормыиценности, характеризуяповедениеипоступки персонажейхудожественной литературы; осознание личного вклада в построение устойчивого будущего;</w:t>
      </w:r>
    </w:p>
    <w:p w:rsidR="00076F32" w:rsidRDefault="00947DCD">
      <w:pPr>
        <w:pStyle w:val="a3"/>
        <w:spacing w:line="237" w:lineRule="auto"/>
        <w:ind w:left="1094" w:right="666"/>
      </w:pPr>
      <w:r>
        <w:t>ответственноеотношениексвоим родителям,созданиюсемьи наосновеосознанного принятия ценностейсемейнойжизни,всоответствии с традициями народов России, в том числе с опорой на литературные произведения.</w:t>
      </w:r>
    </w:p>
    <w:p w:rsidR="00076F32" w:rsidRDefault="00947DCD">
      <w:pPr>
        <w:spacing w:before="3"/>
        <w:ind w:left="1094"/>
        <w:jc w:val="both"/>
        <w:rPr>
          <w:i/>
          <w:sz w:val="24"/>
        </w:rPr>
      </w:pPr>
      <w:r>
        <w:rPr>
          <w:i/>
          <w:sz w:val="24"/>
        </w:rPr>
        <w:t>Эстетического</w:t>
      </w:r>
      <w:r>
        <w:rPr>
          <w:i/>
          <w:spacing w:val="-2"/>
          <w:sz w:val="24"/>
        </w:rPr>
        <w:t xml:space="preserve"> воспитания:</w:t>
      </w:r>
    </w:p>
    <w:p w:rsidR="00076F32" w:rsidRDefault="00076F32">
      <w:pPr>
        <w:jc w:val="both"/>
        <w:rPr>
          <w:sz w:val="24"/>
        </w:rPr>
        <w:sectPr w:rsidR="00076F32">
          <w:footerReference w:type="default" r:id="rId121"/>
          <w:pgSz w:w="16840" w:h="11910" w:orient="landscape"/>
          <w:pgMar w:top="780" w:right="620" w:bottom="280" w:left="120" w:header="0" w:footer="0" w:gutter="0"/>
          <w:cols w:space="720"/>
        </w:sectPr>
      </w:pPr>
    </w:p>
    <w:p w:rsidR="00076F32" w:rsidRDefault="00947DCD">
      <w:pPr>
        <w:pStyle w:val="a3"/>
        <w:spacing w:before="62"/>
        <w:ind w:left="1094"/>
        <w:jc w:val="left"/>
      </w:pPr>
      <w:r>
        <w:lastRenderedPageBreak/>
        <w:t>эстетическое отношение к миру, включая эстетикубыта, научного и технического творчества, спорта, труда, общественных отношений; способностьвосприниматьразличныевидыискусства,традицииитворчествосвоегоидругихнародов,ощущатьэмоциональное воздействие искусства, в том числе литературы;</w:t>
      </w:r>
    </w:p>
    <w:p w:rsidR="00076F32" w:rsidRDefault="00947DCD">
      <w:pPr>
        <w:pStyle w:val="a3"/>
        <w:spacing w:before="6" w:line="237" w:lineRule="auto"/>
        <w:ind w:left="1094"/>
        <w:jc w:val="left"/>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6F32" w:rsidRDefault="00947DCD">
      <w:pPr>
        <w:pStyle w:val="a3"/>
        <w:spacing w:before="10" w:line="232" w:lineRule="auto"/>
        <w:ind w:left="1094"/>
        <w:jc w:val="left"/>
      </w:pPr>
      <w:r>
        <w:t>готовностьксамовыражениювразныхвидахискусства,стремлениепроявлятькачестватворческойличности,втомчислепривыполнении творческих работ по литературе.</w:t>
      </w:r>
    </w:p>
    <w:p w:rsidR="00076F32" w:rsidRDefault="00947DCD">
      <w:pPr>
        <w:spacing w:before="10" w:line="275" w:lineRule="exact"/>
        <w:ind w:left="1094"/>
        <w:rPr>
          <w:sz w:val="24"/>
        </w:rPr>
      </w:pPr>
      <w:r>
        <w:rPr>
          <w:i/>
          <w:sz w:val="24"/>
        </w:rPr>
        <w:t>Физического</w:t>
      </w:r>
      <w:r>
        <w:rPr>
          <w:i/>
          <w:spacing w:val="-2"/>
          <w:sz w:val="24"/>
        </w:rPr>
        <w:t>воспитания</w:t>
      </w:r>
      <w:r>
        <w:rPr>
          <w:spacing w:val="-2"/>
          <w:sz w:val="24"/>
        </w:rPr>
        <w:t>:</w:t>
      </w:r>
    </w:p>
    <w:p w:rsidR="00076F32" w:rsidRDefault="00947DCD">
      <w:pPr>
        <w:pStyle w:val="a3"/>
        <w:spacing w:line="242" w:lineRule="auto"/>
        <w:ind w:left="1094" w:right="4074"/>
        <w:jc w:val="left"/>
      </w:pPr>
      <w:r>
        <w:t>сформированностьздоровогоибезопасногообразажизни,ответственногоотношенияксвоему здоровью; потребность в физическом совершенствовании, занятиях спортивно-оздоровительной деятельностью;</w:t>
      </w:r>
    </w:p>
    <w:p w:rsidR="00076F32" w:rsidRDefault="00947DCD">
      <w:pPr>
        <w:pStyle w:val="a3"/>
        <w:spacing w:line="242" w:lineRule="auto"/>
        <w:ind w:left="1094"/>
        <w:jc w:val="left"/>
      </w:pPr>
      <w:r>
        <w:t>активное неприятие вредных привычек и иных форм причинения вреда физическому и психическомуздоровью, в том числе с адекватной оценкой поведения и поступков литературныхгероев.</w:t>
      </w:r>
    </w:p>
    <w:p w:rsidR="00076F32" w:rsidRDefault="00947DCD">
      <w:pPr>
        <w:spacing w:line="275" w:lineRule="exact"/>
        <w:ind w:left="1094"/>
        <w:rPr>
          <w:sz w:val="24"/>
        </w:rPr>
      </w:pPr>
      <w:r>
        <w:rPr>
          <w:i/>
          <w:sz w:val="24"/>
        </w:rPr>
        <w:t>Трудового</w:t>
      </w:r>
      <w:r>
        <w:rPr>
          <w:i/>
          <w:spacing w:val="-2"/>
          <w:sz w:val="24"/>
        </w:rPr>
        <w:t>воспитания</w:t>
      </w:r>
      <w:r>
        <w:rPr>
          <w:spacing w:val="-2"/>
          <w:sz w:val="24"/>
        </w:rPr>
        <w:t>:</w:t>
      </w:r>
    </w:p>
    <w:p w:rsidR="00076F32" w:rsidRDefault="00947DCD">
      <w:pPr>
        <w:pStyle w:val="a3"/>
        <w:spacing w:line="237" w:lineRule="auto"/>
        <w:ind w:left="1094" w:right="730"/>
        <w:jc w:val="left"/>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6F32" w:rsidRDefault="00947DCD">
      <w:pPr>
        <w:pStyle w:val="a3"/>
        <w:tabs>
          <w:tab w:val="left" w:pos="2789"/>
          <w:tab w:val="left" w:pos="3999"/>
          <w:tab w:val="left" w:pos="5622"/>
          <w:tab w:val="left" w:pos="7619"/>
          <w:tab w:val="left" w:pos="8008"/>
          <w:tab w:val="left" w:pos="9463"/>
        </w:tabs>
        <w:ind w:left="1094" w:right="671"/>
        <w:jc w:val="left"/>
      </w:pPr>
      <w:r>
        <w:t>готовностьк</w:t>
      </w:r>
      <w:r>
        <w:tab/>
      </w:r>
      <w:r>
        <w:rPr>
          <w:spacing w:val="-2"/>
        </w:rPr>
        <w:t>активной</w:t>
      </w:r>
      <w:r>
        <w:tab/>
      </w:r>
      <w:r>
        <w:rPr>
          <w:spacing w:val="-2"/>
        </w:rPr>
        <w:t>деятельности</w:t>
      </w:r>
      <w:r>
        <w:tab/>
      </w:r>
      <w:r>
        <w:rPr>
          <w:spacing w:val="-2"/>
        </w:rPr>
        <w:t>технологической</w:t>
      </w:r>
      <w:r>
        <w:tab/>
      </w:r>
      <w:r>
        <w:rPr>
          <w:spacing w:val="-10"/>
        </w:rPr>
        <w:t>и</w:t>
      </w:r>
      <w:r>
        <w:tab/>
      </w:r>
      <w:r>
        <w:rPr>
          <w:spacing w:val="-2"/>
        </w:rPr>
        <w:t>социальной</w:t>
      </w:r>
      <w:r>
        <w:tab/>
        <w:t>направленности,способностьинициировать,планировать и самостоятельно выполнять такую деятельность в процессе литературного образования;</w:t>
      </w:r>
    </w:p>
    <w:p w:rsidR="00076F32" w:rsidRDefault="00947DCD">
      <w:pPr>
        <w:pStyle w:val="a3"/>
        <w:spacing w:line="237" w:lineRule="auto"/>
        <w:ind w:left="1094"/>
        <w:jc w:val="left"/>
      </w:pPr>
      <w:r>
        <w:t>интерес к различным сферам профессиональной деятельности, умение совершатьосознанный выборбудущей профессии и реализовывать собственные жизненные планы, в том числе ориентируясь на поступки литературных героев;</w:t>
      </w:r>
    </w:p>
    <w:p w:rsidR="00076F32" w:rsidRDefault="00947DCD">
      <w:pPr>
        <w:pStyle w:val="a3"/>
        <w:spacing w:before="4"/>
        <w:ind w:left="1094"/>
        <w:jc w:val="left"/>
      </w:pPr>
      <w:r>
        <w:t>готовностьи способность кобразованиюисамообразованию,кпродуктивнойчитательскойдеятельностинапротяжениивсей</w:t>
      </w:r>
      <w:r>
        <w:rPr>
          <w:spacing w:val="-2"/>
        </w:rPr>
        <w:t>жизни.</w:t>
      </w:r>
    </w:p>
    <w:p w:rsidR="00076F32" w:rsidRDefault="00947DCD">
      <w:pPr>
        <w:spacing w:before="3" w:line="272" w:lineRule="exact"/>
        <w:ind w:left="1094"/>
        <w:rPr>
          <w:sz w:val="24"/>
        </w:rPr>
      </w:pPr>
      <w:r>
        <w:rPr>
          <w:i/>
          <w:sz w:val="24"/>
        </w:rPr>
        <w:t xml:space="preserve">Экологического </w:t>
      </w:r>
      <w:r>
        <w:rPr>
          <w:i/>
          <w:spacing w:val="-2"/>
          <w:sz w:val="24"/>
        </w:rPr>
        <w:t>воспитания</w:t>
      </w:r>
      <w:r>
        <w:rPr>
          <w:spacing w:val="-2"/>
          <w:sz w:val="24"/>
        </w:rPr>
        <w:t>:</w:t>
      </w:r>
    </w:p>
    <w:p w:rsidR="00076F32" w:rsidRDefault="00947DCD">
      <w:pPr>
        <w:pStyle w:val="a3"/>
        <w:ind w:left="1094" w:right="730"/>
        <w:jc w:val="left"/>
      </w:pPr>
      <w:r>
        <w:t>сформированностьэкологическойкультуры,пониманиевлияниясоциально-экономическихпроцессовнасостояниеприроднойи социальной среды, осознание глобального характера экологических проблем, представленных в художественной литературе; планированиеиосуществлениедействийвокружающейсреденаосновезнанияцелейустойчивогоразвитиячеловечества,сучётом осмысления опыта литературных героев;</w:t>
      </w:r>
    </w:p>
    <w:p w:rsidR="00076F32" w:rsidRDefault="00947DCD">
      <w:pPr>
        <w:pStyle w:val="a3"/>
        <w:spacing w:line="242" w:lineRule="auto"/>
        <w:ind w:left="1094"/>
        <w:jc w:val="left"/>
      </w:pPr>
      <w:r>
        <w:t>активноенеприятиедействий,приносящихвредокружающейсреде,втомчислепоказанныхвлитературныхпроизведениях;умение прогнозировать неблагоприятные экологические последствия предпринимаемых действий, предотвращать их;</w:t>
      </w:r>
    </w:p>
    <w:p w:rsidR="00076F32" w:rsidRDefault="00947DCD">
      <w:pPr>
        <w:pStyle w:val="a3"/>
        <w:spacing w:line="242" w:lineRule="auto"/>
        <w:ind w:left="1094"/>
        <w:jc w:val="left"/>
      </w:pPr>
      <w:r>
        <w:t>расширениеопытадеятельностиэкологическойнаправленности,втомчислепредставленнойвпроизведенияхрусской,зарубежной литературы и литератур народов России.</w:t>
      </w:r>
    </w:p>
    <w:p w:rsidR="00076F32" w:rsidRDefault="00947DCD">
      <w:pPr>
        <w:spacing w:line="270" w:lineRule="exact"/>
        <w:ind w:left="1094"/>
        <w:rPr>
          <w:sz w:val="24"/>
        </w:rPr>
      </w:pPr>
      <w:r>
        <w:rPr>
          <w:i/>
          <w:sz w:val="24"/>
        </w:rPr>
        <w:t>Ценности научного</w:t>
      </w:r>
      <w:r>
        <w:rPr>
          <w:i/>
          <w:spacing w:val="-2"/>
          <w:sz w:val="24"/>
        </w:rPr>
        <w:t>познания</w:t>
      </w:r>
      <w:r>
        <w:rPr>
          <w:spacing w:val="-2"/>
          <w:sz w:val="24"/>
        </w:rPr>
        <w:t>:</w:t>
      </w:r>
    </w:p>
    <w:p w:rsidR="00076F32" w:rsidRDefault="00947DCD">
      <w:pPr>
        <w:pStyle w:val="a3"/>
        <w:spacing w:line="237" w:lineRule="auto"/>
        <w:ind w:left="1094" w:right="730"/>
        <w:jc w:val="left"/>
      </w:pPr>
      <w:r>
        <w:t>сформированность мировоззрения,соответствующегосовременному уровню развития науки иобщественной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ind w:left="1094" w:right="676"/>
        <w:jc w:val="left"/>
      </w:pPr>
      <w:r>
        <w:t>совершенствованиеязыковойичитательскойкультурыкаксредствавзаимодействиямеждулюдьмиипознаниямирасопоройнаизученные и самостоятельно прочитанные литературные произведения;</w:t>
      </w:r>
    </w:p>
    <w:p w:rsidR="00076F32" w:rsidRDefault="00947DCD">
      <w:pPr>
        <w:pStyle w:val="a3"/>
        <w:spacing w:before="3" w:line="237" w:lineRule="auto"/>
        <w:ind w:left="1094" w:right="676"/>
        <w:jc w:val="left"/>
      </w:pPr>
      <w:r>
        <w:t>осознаниеценностинаучнойдеятельности,готовностьосуществлятьпроектнуюиисследовательскую деятельность индивидуальнои в группе, в том числе на литературные темы.</w:t>
      </w:r>
    </w:p>
    <w:p w:rsidR="00076F32" w:rsidRDefault="00947DCD">
      <w:pPr>
        <w:pStyle w:val="a3"/>
        <w:spacing w:before="4"/>
        <w:ind w:left="1094"/>
        <w:jc w:val="left"/>
      </w:pPr>
      <w:r>
        <w:t>Впроцесседостиженияличностныхрезультатовосвоенияобучающимисяпрограммысреднегообщегообразования,втом</w:t>
      </w:r>
      <w:r>
        <w:rPr>
          <w:spacing w:val="-2"/>
        </w:rPr>
        <w:t>числе</w:t>
      </w:r>
    </w:p>
    <w:p w:rsidR="00076F32" w:rsidRDefault="00076F32">
      <w:pPr>
        <w:sectPr w:rsidR="00076F32">
          <w:footerReference w:type="default" r:id="rId122"/>
          <w:pgSz w:w="16840" w:h="11910" w:orient="landscape"/>
          <w:pgMar w:top="780" w:right="620" w:bottom="280" w:left="120" w:header="0" w:footer="0" w:gutter="0"/>
          <w:cols w:space="720"/>
        </w:sectPr>
      </w:pPr>
    </w:p>
    <w:p w:rsidR="00076F32" w:rsidRDefault="00947DCD">
      <w:pPr>
        <w:pStyle w:val="a3"/>
        <w:spacing w:before="62"/>
        <w:ind w:left="1094" w:right="730"/>
        <w:jc w:val="left"/>
      </w:pPr>
      <w:r>
        <w:lastRenderedPageBreak/>
        <w:t xml:space="preserve">школьноголитературногообразования,у обучающихсясовершенствуется </w:t>
      </w:r>
      <w:r>
        <w:rPr>
          <w:i/>
        </w:rPr>
        <w:t>эмоциональный интеллект</w:t>
      </w:r>
      <w:r>
        <w:t xml:space="preserve">, предполагающий сформированность: </w:t>
      </w:r>
      <w:r>
        <w:rPr>
          <w:i/>
        </w:rPr>
        <w:t>самосознания</w:t>
      </w:r>
      <w:r>
        <w:t xml:space="preserve">,включающегоспособностьпониматьсвоё эмоциональноесостояние,видетьнаправления развития собственной эмоциональной сферы, быть уверенным в себе; </w:t>
      </w:r>
      <w:r>
        <w:rPr>
          <w:i/>
        </w:rPr>
        <w:t>саморегулирования</w:t>
      </w:r>
      <w:r>
        <w:t xml:space="preserve">, включающего самоконтроль, умение принимать ответственность за своёповедение,способностьадаптироватьсякэмоциональнымизменениямипроявлятьгибкость,бытьоткрытым </w:t>
      </w:r>
      <w:r>
        <w:rPr>
          <w:spacing w:val="-2"/>
        </w:rPr>
        <w:t>новому;</w:t>
      </w:r>
    </w:p>
    <w:p w:rsidR="00076F32" w:rsidRDefault="00947DCD">
      <w:pPr>
        <w:pStyle w:val="a3"/>
        <w:spacing w:before="6" w:line="237" w:lineRule="auto"/>
        <w:ind w:left="1094" w:right="676"/>
        <w:jc w:val="left"/>
      </w:pPr>
      <w:r>
        <w:rPr>
          <w:i/>
        </w:rPr>
        <w:t>внутренней мотивации</w:t>
      </w:r>
      <w:r>
        <w:t>, включающей стремление к достижению цели и успеху, оптимизм,инициативность, умениедействовать,исходяиз своих возможностей;</w:t>
      </w:r>
    </w:p>
    <w:p w:rsidR="00076F32" w:rsidRDefault="00947DCD">
      <w:pPr>
        <w:pStyle w:val="a3"/>
        <w:spacing w:before="6" w:line="237" w:lineRule="auto"/>
        <w:ind w:left="1094"/>
        <w:jc w:val="left"/>
      </w:pPr>
      <w:r>
        <w:rPr>
          <w:i/>
        </w:rPr>
        <w:t>эмпатии</w:t>
      </w:r>
      <w:r>
        <w:t>,включающейспособностьпониматьэмоциональноесостояниедругих,учитыватьегоприосуществлениикоммуникации,способность к сочувствию и сопереживанию;</w:t>
      </w:r>
    </w:p>
    <w:p w:rsidR="00076F32" w:rsidRDefault="00947DCD">
      <w:pPr>
        <w:pStyle w:val="a3"/>
        <w:spacing w:before="5" w:line="237" w:lineRule="auto"/>
        <w:ind w:left="1094"/>
        <w:jc w:val="left"/>
      </w:pPr>
      <w:r>
        <w:rPr>
          <w:i/>
        </w:rPr>
        <w:t>социальныхнавыков</w:t>
      </w:r>
      <w:r>
        <w:t>, включающих способностьвыстраиватьотношениясдругимилюдьми, заботиться,проявлять интереси разрешать конфликты, учитывая собственный читательскийопыт.</w:t>
      </w:r>
    </w:p>
    <w:p w:rsidR="00076F32" w:rsidRDefault="00947DCD">
      <w:pPr>
        <w:pStyle w:val="Heading3"/>
        <w:spacing w:before="182"/>
        <w:ind w:left="1094"/>
      </w:pPr>
      <w:r>
        <w:t>Метапредметные</w:t>
      </w:r>
      <w:r>
        <w:rPr>
          <w:spacing w:val="-2"/>
        </w:rPr>
        <w:t>результаты</w:t>
      </w:r>
    </w:p>
    <w:p w:rsidR="00076F32" w:rsidRDefault="00947DCD">
      <w:pPr>
        <w:pStyle w:val="a3"/>
        <w:spacing w:before="45"/>
        <w:ind w:left="1094"/>
        <w:jc w:val="left"/>
      </w:pPr>
      <w:r>
        <w:t>Метапредметныерезультатыосвоениярабочейпрограммыполитературедлясреднегообщегообразования</w:t>
      </w:r>
      <w:r>
        <w:rPr>
          <w:spacing w:val="-2"/>
        </w:rPr>
        <w:t>отражают:</w:t>
      </w:r>
    </w:p>
    <w:p w:rsidR="00076F32" w:rsidRDefault="00947DCD">
      <w:pPr>
        <w:pStyle w:val="Heading4"/>
        <w:spacing w:before="13" w:line="275" w:lineRule="exact"/>
        <w:ind w:left="1094"/>
        <w:jc w:val="left"/>
        <w:rPr>
          <w:i w:val="0"/>
        </w:rPr>
      </w:pPr>
      <w:bookmarkStart w:id="67" w:name="Овладение_универсальными_учебными_познав"/>
      <w:bookmarkEnd w:id="67"/>
      <w:r>
        <w:t>Овладениеуниверсальнымиучебнымипознавательными</w:t>
      </w:r>
      <w:r>
        <w:rPr>
          <w:spacing w:val="-2"/>
        </w:rPr>
        <w:t xml:space="preserve"> действиями</w:t>
      </w:r>
      <w:r>
        <w:rPr>
          <w:i w:val="0"/>
          <w:spacing w:val="-2"/>
        </w:rPr>
        <w:t>:</w:t>
      </w:r>
    </w:p>
    <w:p w:rsidR="00076F32" w:rsidRDefault="00947DCD">
      <w:pPr>
        <w:pStyle w:val="a4"/>
        <w:numPr>
          <w:ilvl w:val="0"/>
          <w:numId w:val="168"/>
        </w:numPr>
        <w:tabs>
          <w:tab w:val="left" w:pos="1356"/>
        </w:tabs>
        <w:spacing w:line="274" w:lineRule="exact"/>
        <w:ind w:left="1356" w:hanging="262"/>
        <w:rPr>
          <w:sz w:val="24"/>
        </w:rPr>
      </w:pPr>
      <w:r>
        <w:rPr>
          <w:i/>
          <w:sz w:val="24"/>
        </w:rPr>
        <w:t>базовыелогические</w:t>
      </w:r>
      <w:r>
        <w:rPr>
          <w:i/>
          <w:spacing w:val="-2"/>
          <w:sz w:val="24"/>
        </w:rPr>
        <w:t>действия</w:t>
      </w:r>
      <w:r>
        <w:rPr>
          <w:spacing w:val="-2"/>
          <w:sz w:val="24"/>
        </w:rPr>
        <w:t>:</w:t>
      </w:r>
    </w:p>
    <w:p w:rsidR="00076F32" w:rsidRDefault="00947DCD">
      <w:pPr>
        <w:pStyle w:val="a3"/>
        <w:ind w:left="1094" w:right="672"/>
      </w:pPr>
      <w:r>
        <w:t>самостоятельноформулировать иактуализировать проблему, заложеннуюв художественномпроизведении, рассматривать еёвсесторонне; устанавливатьсущественныйпризнакилиоснованиядлясравнениялитературныхгероев,художественныхпроизведенийиихфрагментов, классификации и обобщения литературныхфактов;</w:t>
      </w:r>
    </w:p>
    <w:p w:rsidR="00076F32" w:rsidRDefault="00947DCD">
      <w:pPr>
        <w:pStyle w:val="a3"/>
        <w:spacing w:before="68"/>
        <w:ind w:left="1094"/>
      </w:pPr>
      <w:r>
        <w:t>определятьцелидеятельности,задаватьпараметры икритерииих</w:t>
      </w:r>
      <w:r>
        <w:rPr>
          <w:spacing w:val="-2"/>
        </w:rPr>
        <w:t>достижения;</w:t>
      </w:r>
    </w:p>
    <w:p w:rsidR="00076F32" w:rsidRDefault="00947DCD">
      <w:pPr>
        <w:pStyle w:val="a3"/>
        <w:spacing w:before="10" w:line="237" w:lineRule="auto"/>
        <w:ind w:left="1094" w:right="1128"/>
        <w:jc w:val="left"/>
      </w:pPr>
      <w:r>
        <w:t>выявлятьзакономерностиипротиворечияврассматриваемых явлениях,втомчисле приизучении литературныхпроизведений, направлений, фактов историко-литературного процесса; разрабатывать план решения проблемы с учётом анализа имеющихся материальных инематериальных ресурсов;</w:t>
      </w:r>
    </w:p>
    <w:p w:rsidR="00076F32" w:rsidRDefault="00947DCD">
      <w:pPr>
        <w:pStyle w:val="a3"/>
        <w:spacing w:before="4" w:line="275" w:lineRule="exact"/>
        <w:ind w:left="1094"/>
        <w:jc w:val="left"/>
      </w:pPr>
      <w:r>
        <w:t>вноситькоррективыв деятельность,оцениватьсоответствиерезультатовцелям,оцениватьрискипоследствий</w:t>
      </w:r>
      <w:r>
        <w:rPr>
          <w:spacing w:val="-2"/>
        </w:rPr>
        <w:t>деятельности;</w:t>
      </w:r>
    </w:p>
    <w:p w:rsidR="00076F32" w:rsidRDefault="00947DCD">
      <w:pPr>
        <w:pStyle w:val="a3"/>
        <w:spacing w:before="1" w:line="237" w:lineRule="auto"/>
        <w:ind w:left="1094"/>
        <w:jc w:val="left"/>
      </w:pPr>
      <w:r>
        <w:t>координироватьивыполнятьработу вусловиях реального,виртуальногоикомбинированноговзаимодействия,в том числепривыполнении проектов по литературе;</w:t>
      </w:r>
    </w:p>
    <w:p w:rsidR="00076F32" w:rsidRDefault="00947DCD">
      <w:pPr>
        <w:pStyle w:val="a3"/>
        <w:spacing w:before="3"/>
        <w:ind w:left="1094"/>
        <w:jc w:val="left"/>
      </w:pPr>
      <w:r>
        <w:t>развиватькреативноемышлениеприрешениижизненныхпроблемсопоройнасобственныйчитательский</w:t>
      </w:r>
      <w:r>
        <w:rPr>
          <w:spacing w:val="-2"/>
        </w:rPr>
        <w:t>опыт;</w:t>
      </w:r>
    </w:p>
    <w:p w:rsidR="00076F32" w:rsidRDefault="00947DCD">
      <w:pPr>
        <w:pStyle w:val="a4"/>
        <w:numPr>
          <w:ilvl w:val="0"/>
          <w:numId w:val="168"/>
        </w:numPr>
        <w:tabs>
          <w:tab w:val="left" w:pos="1356"/>
        </w:tabs>
        <w:spacing w:before="8" w:line="272" w:lineRule="exact"/>
        <w:ind w:left="1356" w:hanging="262"/>
        <w:rPr>
          <w:sz w:val="24"/>
        </w:rPr>
      </w:pPr>
      <w:r>
        <w:rPr>
          <w:i/>
          <w:sz w:val="24"/>
        </w:rPr>
        <w:t>базовыеисследовательские</w:t>
      </w:r>
      <w:r>
        <w:rPr>
          <w:i/>
          <w:spacing w:val="-2"/>
          <w:sz w:val="24"/>
        </w:rPr>
        <w:t>действия</w:t>
      </w:r>
      <w:r>
        <w:rPr>
          <w:spacing w:val="-2"/>
          <w:sz w:val="24"/>
        </w:rPr>
        <w:t>:</w:t>
      </w:r>
    </w:p>
    <w:p w:rsidR="00076F32" w:rsidRDefault="00947DCD">
      <w:pPr>
        <w:pStyle w:val="a3"/>
        <w:ind w:left="1094" w:right="675"/>
      </w:pPr>
      <w:r>
        <w:t>владетьнавыкамиучебно-исследовательскойипроектнойдеятельностинаосновелитературногоматериала,навыкамиразрешенияпроблем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076F32" w:rsidRDefault="00947DCD">
      <w:pPr>
        <w:pStyle w:val="a3"/>
        <w:spacing w:before="1" w:line="237" w:lineRule="auto"/>
        <w:ind w:left="1094" w:right="660"/>
      </w:pPr>
      <w:r>
        <w:t>обладатьвидамидеятельностидляполученияновогознанияполитературе, егоинтерпретации, преобразованияипримененияв различных учебных ситуациях, в том числе при создании учебных и социальных проектов;</w:t>
      </w:r>
    </w:p>
    <w:p w:rsidR="00076F32" w:rsidRDefault="00947DCD">
      <w:pPr>
        <w:pStyle w:val="a3"/>
        <w:spacing w:before="16" w:line="232" w:lineRule="auto"/>
        <w:ind w:left="1094" w:right="676"/>
      </w:pPr>
      <w:r>
        <w:t xml:space="preserve">формировать научный тип мышления, владеть научной терминологией, ключевыми понятиями и методами современного </w:t>
      </w:r>
      <w:r>
        <w:rPr>
          <w:spacing w:val="-2"/>
        </w:rPr>
        <w:t>литературоведения;</w:t>
      </w:r>
    </w:p>
    <w:p w:rsidR="00076F32" w:rsidRDefault="00947DCD">
      <w:pPr>
        <w:pStyle w:val="a3"/>
        <w:spacing w:before="7" w:line="237" w:lineRule="auto"/>
        <w:ind w:left="1094" w:right="672"/>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6F32" w:rsidRDefault="00076F32">
      <w:pPr>
        <w:spacing w:line="237" w:lineRule="auto"/>
        <w:sectPr w:rsidR="00076F32">
          <w:footerReference w:type="default" r:id="rId123"/>
          <w:pgSz w:w="16840" w:h="11910" w:orient="landscape"/>
          <w:pgMar w:top="780" w:right="620" w:bottom="280" w:left="120" w:header="0" w:footer="0" w:gutter="0"/>
          <w:cols w:space="720"/>
        </w:sectPr>
      </w:pPr>
    </w:p>
    <w:p w:rsidR="00076F32" w:rsidRDefault="00947DCD">
      <w:pPr>
        <w:pStyle w:val="a3"/>
        <w:spacing w:before="62" w:line="242" w:lineRule="auto"/>
        <w:ind w:left="1094"/>
        <w:jc w:val="left"/>
      </w:pPr>
      <w:r>
        <w:lastRenderedPageBreak/>
        <w:t>выявлятьпричинно-следственныесвязии актуализироватьзадачуприизучении литературных явленийипроцессов,выдвигатьгипотезуеё решения, находить аргументы для доказательства своих утверждений, задавать параметры и критерии решения;</w:t>
      </w:r>
    </w:p>
    <w:p w:rsidR="00076F32" w:rsidRDefault="00947DCD">
      <w:pPr>
        <w:pStyle w:val="a3"/>
        <w:spacing w:line="242" w:lineRule="auto"/>
        <w:ind w:left="1094"/>
        <w:jc w:val="left"/>
      </w:pPr>
      <w:r>
        <w:t xml:space="preserve">анализироватьполученныевходерешениязадачирезультаты,критическиоцениватьихдостоверность,прогнозироватьизменениевновых </w:t>
      </w:r>
      <w:r>
        <w:rPr>
          <w:spacing w:val="-2"/>
        </w:rPr>
        <w:t>условиях;</w:t>
      </w:r>
    </w:p>
    <w:p w:rsidR="00076F32" w:rsidRDefault="00947DCD">
      <w:pPr>
        <w:pStyle w:val="a3"/>
        <w:tabs>
          <w:tab w:val="left" w:pos="5022"/>
          <w:tab w:val="left" w:pos="7134"/>
          <w:tab w:val="left" w:pos="9847"/>
          <w:tab w:val="left" w:pos="12344"/>
          <w:tab w:val="left" w:pos="14505"/>
        </w:tabs>
        <w:spacing w:line="242" w:lineRule="auto"/>
        <w:ind w:left="2789" w:right="985" w:hanging="1695"/>
        <w:jc w:val="left"/>
      </w:pPr>
      <w:r>
        <w:t>давать оценку новым ситуациям, оценивать приобретённый опыт, в том числе читательский; осуществлять</w:t>
      </w:r>
      <w:r>
        <w:tab/>
      </w:r>
      <w:r>
        <w:rPr>
          <w:spacing w:val="-2"/>
        </w:rPr>
        <w:t>целенаправленный</w:t>
      </w:r>
      <w:r>
        <w:tab/>
      </w:r>
      <w:r>
        <w:rPr>
          <w:spacing w:val="-2"/>
        </w:rPr>
        <w:t>поиск переноса</w:t>
      </w:r>
      <w:r>
        <w:tab/>
        <w:t>средстви</w:t>
      </w:r>
      <w:r>
        <w:tab/>
        <w:t>способовдействия</w:t>
      </w:r>
      <w:r>
        <w:tab/>
        <w:t>впрофессиональную среду;</w:t>
      </w:r>
    </w:p>
    <w:p w:rsidR="00076F32" w:rsidRDefault="00947DCD">
      <w:pPr>
        <w:pStyle w:val="a3"/>
        <w:spacing w:line="237" w:lineRule="auto"/>
        <w:ind w:left="1094" w:right="1128"/>
        <w:jc w:val="left"/>
      </w:pPr>
      <w:r>
        <w:t>уметь переносить знания, в том числеполученные в результате чтения и изучения литературныхпроизведений, впознавательнуюи практическую области жизнедеятельности;</w:t>
      </w:r>
    </w:p>
    <w:p w:rsidR="00076F32" w:rsidRDefault="00947DCD">
      <w:pPr>
        <w:pStyle w:val="a3"/>
        <w:spacing w:line="275" w:lineRule="exact"/>
        <w:ind w:left="1094"/>
        <w:jc w:val="left"/>
      </w:pPr>
      <w:r>
        <w:rPr>
          <w:spacing w:val="-4"/>
        </w:rPr>
        <w:t>уметьинтегрироватьзнанияизразныхпредметныхобластей;</w:t>
      </w:r>
    </w:p>
    <w:p w:rsidR="00076F32" w:rsidRDefault="00947DCD">
      <w:pPr>
        <w:pStyle w:val="a3"/>
        <w:spacing w:line="242" w:lineRule="auto"/>
        <w:ind w:left="1094" w:right="1128"/>
        <w:jc w:val="left"/>
      </w:pPr>
      <w:r>
        <w:t xml:space="preserve">выдвигать новые идеи, предлагать оригинальные подходы и решения; ставить проблемы изадачи, допускающиеальтернативные </w:t>
      </w:r>
      <w:r>
        <w:rPr>
          <w:spacing w:val="-2"/>
        </w:rPr>
        <w:t>решения;</w:t>
      </w:r>
    </w:p>
    <w:p w:rsidR="00076F32" w:rsidRDefault="00947DCD">
      <w:pPr>
        <w:pStyle w:val="a4"/>
        <w:numPr>
          <w:ilvl w:val="0"/>
          <w:numId w:val="168"/>
        </w:numPr>
        <w:tabs>
          <w:tab w:val="left" w:pos="1356"/>
        </w:tabs>
        <w:spacing w:line="270" w:lineRule="exact"/>
        <w:ind w:left="1356" w:hanging="262"/>
        <w:rPr>
          <w:sz w:val="24"/>
        </w:rPr>
      </w:pPr>
      <w:r>
        <w:rPr>
          <w:i/>
          <w:sz w:val="24"/>
        </w:rPr>
        <w:t>работа с</w:t>
      </w:r>
      <w:r>
        <w:rPr>
          <w:i/>
          <w:spacing w:val="-2"/>
          <w:sz w:val="24"/>
        </w:rPr>
        <w:t>информацией</w:t>
      </w:r>
      <w:r>
        <w:rPr>
          <w:spacing w:val="-2"/>
          <w:sz w:val="24"/>
        </w:rPr>
        <w:t>:</w:t>
      </w:r>
    </w:p>
    <w:p w:rsidR="00076F32" w:rsidRDefault="00947DCD">
      <w:pPr>
        <w:pStyle w:val="a3"/>
        <w:ind w:left="1094" w:right="1128"/>
        <w:jc w:val="left"/>
      </w:pPr>
      <w:r>
        <w:t>владеть навыками получения литературной и другой информации из источников разных типов,самостоятельно осуществлять поиск, анализ, систематизацию и интерпретацию информацииразличных видов и форм представления при изучении той или иной темы по литературе;создавать тексты в различныхформатахи жанрах(сочинение, эссе, доклад, реферат, аннотация идр.) с учётом назначения информации и целевой аудитории, выбирая оптимальную формупредставления и визуализации;</w:t>
      </w:r>
    </w:p>
    <w:p w:rsidR="00076F32" w:rsidRDefault="00947DCD">
      <w:pPr>
        <w:pStyle w:val="a3"/>
        <w:ind w:left="1094" w:right="646"/>
      </w:pPr>
      <w:r>
        <w:t>оценивать достоверность, легитимность литературной и другой информации, её соответствиеправовымиморально-этическим нормам; использоватьсредстваинформационныхикоммуникационныхтехнологийврешениикогнитивных, коммуникативныхиорганизационных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ind w:left="1094"/>
      </w:pPr>
      <w:r>
        <w:t>владетьнавыкамираспознаванияизащитылитературной идругойинформации,информационнойбезопасности</w:t>
      </w:r>
      <w:r>
        <w:rPr>
          <w:spacing w:val="-2"/>
        </w:rPr>
        <w:t>личности.</w:t>
      </w:r>
    </w:p>
    <w:p w:rsidR="00076F32" w:rsidRDefault="00947DCD">
      <w:pPr>
        <w:pStyle w:val="Heading4"/>
        <w:spacing w:before="6" w:line="275" w:lineRule="exact"/>
        <w:ind w:left="1094"/>
        <w:rPr>
          <w:i w:val="0"/>
        </w:rPr>
      </w:pPr>
      <w:bookmarkStart w:id="68" w:name="Овладение_универсальными_коммуникативным"/>
      <w:bookmarkEnd w:id="68"/>
      <w:r>
        <w:t>Овладениеуниверсальнымикоммуникативными</w:t>
      </w:r>
      <w:r>
        <w:rPr>
          <w:spacing w:val="-2"/>
        </w:rPr>
        <w:t>действиями</w:t>
      </w:r>
      <w:r>
        <w:rPr>
          <w:i w:val="0"/>
          <w:spacing w:val="-2"/>
        </w:rPr>
        <w:t>:</w:t>
      </w:r>
    </w:p>
    <w:p w:rsidR="00076F32" w:rsidRDefault="00947DCD">
      <w:pPr>
        <w:pStyle w:val="a4"/>
        <w:numPr>
          <w:ilvl w:val="0"/>
          <w:numId w:val="167"/>
        </w:numPr>
        <w:tabs>
          <w:tab w:val="left" w:pos="1356"/>
        </w:tabs>
        <w:spacing w:line="274" w:lineRule="exact"/>
        <w:ind w:left="1356" w:hanging="262"/>
        <w:rPr>
          <w:sz w:val="24"/>
        </w:rPr>
      </w:pPr>
      <w:r>
        <w:rPr>
          <w:i/>
          <w:spacing w:val="-2"/>
          <w:sz w:val="24"/>
        </w:rPr>
        <w:t>общение</w:t>
      </w:r>
      <w:r>
        <w:rPr>
          <w:spacing w:val="-2"/>
          <w:sz w:val="24"/>
        </w:rPr>
        <w:t>:</w:t>
      </w:r>
    </w:p>
    <w:p w:rsidR="00076F32" w:rsidRDefault="00947DCD">
      <w:pPr>
        <w:pStyle w:val="a3"/>
        <w:spacing w:before="1" w:line="237" w:lineRule="auto"/>
        <w:ind w:left="1094" w:right="730"/>
        <w:jc w:val="left"/>
      </w:pPr>
      <w:r>
        <w:t>осуществлять коммуникациивовсехсферахжизни,втомчисленаурокелитературыиво внеурочной деятельностипо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6F32" w:rsidRDefault="00947DCD">
      <w:pPr>
        <w:pStyle w:val="a3"/>
        <w:spacing w:before="5"/>
        <w:ind w:left="1094" w:right="730"/>
        <w:jc w:val="left"/>
      </w:pPr>
      <w:r>
        <w:t>владеть различными способамиобщения ивзаимодействия впарнойи групповой работенаурокахлитературы;аргументированновести диалог, уметь смягчать конфликтные ситуации; развёрнуто и логично излагать в процессе анализа литературного произведения свою точкузрения с использованием языковых средств;</w:t>
      </w:r>
    </w:p>
    <w:p w:rsidR="00076F32" w:rsidRDefault="00947DCD">
      <w:pPr>
        <w:pStyle w:val="a4"/>
        <w:numPr>
          <w:ilvl w:val="0"/>
          <w:numId w:val="167"/>
        </w:numPr>
        <w:tabs>
          <w:tab w:val="left" w:pos="1356"/>
        </w:tabs>
        <w:spacing w:line="274" w:lineRule="exact"/>
        <w:ind w:left="1356" w:hanging="262"/>
        <w:rPr>
          <w:sz w:val="24"/>
        </w:rPr>
      </w:pPr>
      <w:r>
        <w:rPr>
          <w:i/>
          <w:sz w:val="24"/>
        </w:rPr>
        <w:t>совместная</w:t>
      </w:r>
      <w:r>
        <w:rPr>
          <w:i/>
          <w:spacing w:val="-2"/>
          <w:sz w:val="24"/>
        </w:rPr>
        <w:t>деятельность</w:t>
      </w:r>
      <w:r>
        <w:rPr>
          <w:spacing w:val="-2"/>
          <w:sz w:val="24"/>
        </w:rPr>
        <w:t>:</w:t>
      </w:r>
    </w:p>
    <w:p w:rsidR="00076F32" w:rsidRDefault="00947DCD">
      <w:pPr>
        <w:pStyle w:val="a3"/>
        <w:spacing w:before="2" w:line="242" w:lineRule="auto"/>
        <w:ind w:left="1094" w:right="1128"/>
        <w:jc w:val="left"/>
      </w:pPr>
      <w:r>
        <w:t>пониматьииспользоватьпреимуществакоманднойииндивидуальнойработынаурокеиво внеурочнойдеятельностипо литературе; выбирать тематикуи методы совместных действий с учётом общих интересов и возможностей каждого члена коллектива;</w:t>
      </w:r>
    </w:p>
    <w:p w:rsidR="00076F32" w:rsidRDefault="00947DCD">
      <w:pPr>
        <w:pStyle w:val="a3"/>
        <w:ind w:left="1094" w:right="663"/>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вовнеурочной деятельности по предмету;</w:t>
      </w:r>
    </w:p>
    <w:p w:rsidR="00076F32" w:rsidRDefault="00947DCD">
      <w:pPr>
        <w:pStyle w:val="a3"/>
        <w:spacing w:line="274" w:lineRule="exact"/>
        <w:ind w:left="1094"/>
      </w:pPr>
      <w:r>
        <w:t xml:space="preserve">оцениватькачествосвоеговкладаикаждогоучастникакомандывобщийрезультатпоразработанным </w:t>
      </w:r>
      <w:r>
        <w:rPr>
          <w:spacing w:val="-2"/>
        </w:rPr>
        <w:t>критериям;</w:t>
      </w:r>
    </w:p>
    <w:p w:rsidR="00076F32" w:rsidRDefault="00947DCD">
      <w:pPr>
        <w:pStyle w:val="a3"/>
        <w:spacing w:before="2"/>
        <w:ind w:left="1094"/>
      </w:pPr>
      <w:r>
        <w:t>предлагатьновыепроекты,втомчислелитературные,оцениватьидеиспозицииновизны,оригинальности,практической</w:t>
      </w:r>
      <w:r>
        <w:rPr>
          <w:spacing w:val="-2"/>
        </w:rPr>
        <w:t>значимости;</w:t>
      </w:r>
    </w:p>
    <w:p w:rsidR="00076F32" w:rsidRDefault="00076F32">
      <w:pPr>
        <w:sectPr w:rsidR="00076F32">
          <w:footerReference w:type="default" r:id="rId124"/>
          <w:pgSz w:w="16840" w:h="11910" w:orient="landscape"/>
          <w:pgMar w:top="780" w:right="620" w:bottom="280" w:left="120" w:header="0" w:footer="0" w:gutter="0"/>
          <w:cols w:space="720"/>
        </w:sectPr>
      </w:pPr>
    </w:p>
    <w:p w:rsidR="00076F32" w:rsidRDefault="00947DCD">
      <w:pPr>
        <w:pStyle w:val="a3"/>
        <w:spacing w:before="62"/>
        <w:ind w:left="1094"/>
        <w:jc w:val="left"/>
      </w:pPr>
      <w:r>
        <w:lastRenderedPageBreak/>
        <w:t>осуществлятьпозитивноестратегическоеповедениевразличныхситуациях,проявлятьтворчествоивоображение, быть</w:t>
      </w:r>
      <w:r>
        <w:rPr>
          <w:spacing w:val="-2"/>
        </w:rPr>
        <w:t>инициативным.</w:t>
      </w:r>
    </w:p>
    <w:p w:rsidR="00076F32" w:rsidRDefault="00947DCD">
      <w:pPr>
        <w:pStyle w:val="Heading4"/>
        <w:spacing w:before="12"/>
        <w:ind w:left="1094"/>
        <w:jc w:val="left"/>
        <w:rPr>
          <w:i w:val="0"/>
        </w:rPr>
      </w:pPr>
      <w:bookmarkStart w:id="69" w:name="Овладение_универсальными_регулятивными_д"/>
      <w:bookmarkEnd w:id="69"/>
      <w:r>
        <w:t>Овладениеуниверсальными</w:t>
      </w:r>
      <w:r>
        <w:rPr>
          <w:spacing w:val="-2"/>
        </w:rPr>
        <w:t>регулятивнымидействиями</w:t>
      </w:r>
      <w:r>
        <w:rPr>
          <w:i w:val="0"/>
          <w:spacing w:val="-2"/>
        </w:rPr>
        <w:t>:</w:t>
      </w:r>
    </w:p>
    <w:p w:rsidR="00076F32" w:rsidRDefault="00947DCD">
      <w:pPr>
        <w:pStyle w:val="a4"/>
        <w:numPr>
          <w:ilvl w:val="0"/>
          <w:numId w:val="166"/>
        </w:numPr>
        <w:tabs>
          <w:tab w:val="left" w:pos="1356"/>
        </w:tabs>
        <w:spacing w:line="269" w:lineRule="exact"/>
        <w:ind w:left="1356" w:hanging="262"/>
        <w:rPr>
          <w:sz w:val="24"/>
        </w:rPr>
      </w:pPr>
      <w:r>
        <w:rPr>
          <w:i/>
          <w:spacing w:val="-2"/>
          <w:sz w:val="24"/>
        </w:rPr>
        <w:t>самоорганизация</w:t>
      </w:r>
      <w:r>
        <w:rPr>
          <w:spacing w:val="-2"/>
          <w:sz w:val="24"/>
        </w:rPr>
        <w:t>:</w:t>
      </w:r>
    </w:p>
    <w:p w:rsidR="00076F32" w:rsidRDefault="00947DCD">
      <w:pPr>
        <w:pStyle w:val="a3"/>
        <w:spacing w:line="242" w:lineRule="auto"/>
        <w:ind w:left="1094"/>
        <w:jc w:val="left"/>
      </w:pPr>
      <w:r>
        <w:t>самостоятельноосуществлятьпознавательнуюдеятельность,выявлятьпроблемы,ставитьиформулироватьсобственныезадачив образовательной деятельности, включая изучение литературных произведений, и в жизненных ситуациях;</w:t>
      </w:r>
    </w:p>
    <w:p w:rsidR="00076F32" w:rsidRDefault="00947DCD">
      <w:pPr>
        <w:pStyle w:val="a3"/>
        <w:spacing w:line="237" w:lineRule="auto"/>
        <w:ind w:left="1094"/>
        <w:jc w:val="left"/>
      </w:pPr>
      <w:r>
        <w:t>самостоятельносоставлятьпланрешенияпроблемыприизучениилитературысучётомимеющихсяресурсов,читательскогоопыта, собственных возможностей и предпочтений;</w:t>
      </w:r>
    </w:p>
    <w:p w:rsidR="00076F32" w:rsidRDefault="00947DCD">
      <w:pPr>
        <w:pStyle w:val="a3"/>
        <w:spacing w:before="5" w:line="237" w:lineRule="auto"/>
        <w:ind w:left="1094" w:right="1128"/>
        <w:jc w:val="left"/>
      </w:pPr>
      <w:r>
        <w:t>давать оценкуновымситуациям, втомчислеизображённымвхудожественнойлитературе; расширятьрамки учебного предмета на основе личных предпочтений с опорой на читательскийопыт;</w:t>
      </w:r>
    </w:p>
    <w:p w:rsidR="00076F32" w:rsidRDefault="00947DCD">
      <w:pPr>
        <w:pStyle w:val="a3"/>
        <w:spacing w:before="8" w:line="242" w:lineRule="auto"/>
        <w:ind w:left="1094" w:right="1128"/>
        <w:jc w:val="left"/>
      </w:pPr>
      <w:r>
        <w:t>делатьосознанныйвыбор, аргументироватьего, братьответственностьзарешение;оцениватьприобретённыйопытсучётом литературных знаний;</w:t>
      </w:r>
    </w:p>
    <w:p w:rsidR="00076F32" w:rsidRDefault="00947DCD">
      <w:pPr>
        <w:pStyle w:val="a3"/>
        <w:spacing w:line="237" w:lineRule="auto"/>
        <w:ind w:left="1094"/>
        <w:jc w:val="left"/>
      </w:pPr>
      <w:r>
        <w:t>способствоватьформированиюипроявлениюширокойэрудициивразныхобластяхзнаний,втомчислеввопросахлитературы,постоянно повышать свой образовательный и культурный уровень;</w:t>
      </w:r>
    </w:p>
    <w:p w:rsidR="00076F32" w:rsidRDefault="00947DCD">
      <w:pPr>
        <w:pStyle w:val="a4"/>
        <w:numPr>
          <w:ilvl w:val="0"/>
          <w:numId w:val="166"/>
        </w:numPr>
        <w:tabs>
          <w:tab w:val="left" w:pos="1356"/>
        </w:tabs>
        <w:spacing w:before="5" w:line="275" w:lineRule="exact"/>
        <w:ind w:left="1356" w:hanging="262"/>
        <w:rPr>
          <w:sz w:val="24"/>
        </w:rPr>
      </w:pPr>
      <w:r>
        <w:rPr>
          <w:i/>
          <w:spacing w:val="-2"/>
          <w:sz w:val="24"/>
        </w:rPr>
        <w:t>самоконтроль</w:t>
      </w:r>
      <w:r>
        <w:rPr>
          <w:spacing w:val="-2"/>
          <w:sz w:val="24"/>
        </w:rPr>
        <w:t>:</w:t>
      </w:r>
    </w:p>
    <w:p w:rsidR="00076F32" w:rsidRDefault="00947DCD">
      <w:pPr>
        <w:pStyle w:val="a3"/>
        <w:spacing w:line="274" w:lineRule="exact"/>
        <w:ind w:left="1094"/>
      </w:pPr>
      <w:r>
        <w:t>даватьоценкуновымситуациям,вноситькоррективывдеятельность,оцениватьсоответствиерезультатов</w:t>
      </w:r>
      <w:r>
        <w:rPr>
          <w:spacing w:val="-2"/>
        </w:rPr>
        <w:t>целям;</w:t>
      </w:r>
    </w:p>
    <w:p w:rsidR="00076F32" w:rsidRDefault="00947DCD">
      <w:pPr>
        <w:pStyle w:val="a3"/>
        <w:ind w:left="1094" w:right="661"/>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дляоценки ситуации, выбора верного решения, опираясь на примеры из художественных </w:t>
      </w:r>
      <w:r>
        <w:rPr>
          <w:spacing w:val="-2"/>
        </w:rPr>
        <w:t>произведений;</w:t>
      </w:r>
    </w:p>
    <w:p w:rsidR="00076F32" w:rsidRDefault="00947DCD">
      <w:pPr>
        <w:pStyle w:val="a3"/>
        <w:spacing w:line="274" w:lineRule="exact"/>
        <w:ind w:left="1094"/>
      </w:pPr>
      <w:r>
        <w:t>уметьоцениватьрискиисвоевременнопринимать решенияпоих</w:t>
      </w:r>
      <w:r>
        <w:rPr>
          <w:spacing w:val="-2"/>
        </w:rPr>
        <w:t>снижению;</w:t>
      </w:r>
    </w:p>
    <w:p w:rsidR="00076F32" w:rsidRDefault="00947DCD">
      <w:pPr>
        <w:pStyle w:val="a4"/>
        <w:numPr>
          <w:ilvl w:val="0"/>
          <w:numId w:val="166"/>
        </w:numPr>
        <w:tabs>
          <w:tab w:val="left" w:pos="1356"/>
        </w:tabs>
        <w:spacing w:before="6" w:line="275" w:lineRule="exact"/>
        <w:ind w:left="1356" w:hanging="262"/>
        <w:rPr>
          <w:sz w:val="24"/>
        </w:rPr>
      </w:pPr>
      <w:r>
        <w:rPr>
          <w:i/>
          <w:sz w:val="24"/>
        </w:rPr>
        <w:t xml:space="preserve">принятиесебяи </w:t>
      </w:r>
      <w:r>
        <w:rPr>
          <w:i/>
          <w:spacing w:val="-2"/>
          <w:sz w:val="24"/>
        </w:rPr>
        <w:t>других</w:t>
      </w:r>
      <w:r>
        <w:rPr>
          <w:spacing w:val="-2"/>
          <w:sz w:val="24"/>
        </w:rPr>
        <w:t>:</w:t>
      </w:r>
    </w:p>
    <w:p w:rsidR="00076F32" w:rsidRDefault="00947DCD">
      <w:pPr>
        <w:pStyle w:val="a3"/>
        <w:spacing w:line="274" w:lineRule="exact"/>
        <w:ind w:left="1094"/>
        <w:jc w:val="left"/>
      </w:pPr>
      <w:r>
        <w:t xml:space="preserve">приниматьсебя,понимаясвоинедостаткии </w:t>
      </w:r>
      <w:r>
        <w:rPr>
          <w:spacing w:val="-2"/>
        </w:rPr>
        <w:t>достоинства;</w:t>
      </w:r>
    </w:p>
    <w:p w:rsidR="00076F32" w:rsidRDefault="00947DCD">
      <w:pPr>
        <w:pStyle w:val="a3"/>
        <w:spacing w:before="1" w:line="237" w:lineRule="auto"/>
        <w:ind w:left="1094" w:right="676"/>
        <w:jc w:val="left"/>
      </w:pPr>
      <w:r>
        <w:t>приниматьмотивыиаргументы другихприанализерезультатовдеятельности, втомчислев процессечтенияхудожественной литературы и обсуждения литературных героев и проблем, поставленных в художественных произведениях;</w:t>
      </w:r>
    </w:p>
    <w:p w:rsidR="00076F32" w:rsidRDefault="00947DCD">
      <w:pPr>
        <w:pStyle w:val="a3"/>
        <w:spacing w:before="9" w:line="273" w:lineRule="exact"/>
        <w:ind w:left="1094"/>
        <w:jc w:val="left"/>
      </w:pPr>
      <w:r>
        <w:t>признаватьсвоёправоиправодругихнаошибки вдискуссияхналитературные</w:t>
      </w:r>
      <w:r>
        <w:rPr>
          <w:spacing w:val="-2"/>
        </w:rPr>
        <w:t xml:space="preserve"> темы;</w:t>
      </w:r>
    </w:p>
    <w:p w:rsidR="00076F32" w:rsidRDefault="00947DCD">
      <w:pPr>
        <w:pStyle w:val="a3"/>
        <w:spacing w:line="273" w:lineRule="exact"/>
        <w:ind w:left="1094"/>
        <w:jc w:val="left"/>
      </w:pPr>
      <w:r>
        <w:t>развиватьспособностьпониматьмирспозициидругогочеловека,используязнания</w:t>
      </w:r>
      <w:r>
        <w:rPr>
          <w:spacing w:val="-2"/>
        </w:rPr>
        <w:t>политературе.</w:t>
      </w:r>
    </w:p>
    <w:p w:rsidR="00076F32" w:rsidRDefault="00076F32">
      <w:pPr>
        <w:pStyle w:val="a3"/>
        <w:spacing w:before="14"/>
        <w:ind w:left="0"/>
        <w:jc w:val="left"/>
      </w:pPr>
    </w:p>
    <w:p w:rsidR="00076F32" w:rsidRDefault="00947DCD">
      <w:pPr>
        <w:pStyle w:val="Heading3"/>
        <w:spacing w:line="272" w:lineRule="exact"/>
        <w:ind w:left="1094"/>
        <w:jc w:val="both"/>
      </w:pPr>
      <w:bookmarkStart w:id="70" w:name="Предметные_результаты_по_учебному_предме"/>
      <w:bookmarkEnd w:id="70"/>
      <w:r>
        <w:t>Предметныерезультатыпо учебномупредмету «Литература»(углубленныйуровень)10</w:t>
      </w:r>
      <w:r>
        <w:rPr>
          <w:spacing w:val="-2"/>
        </w:rPr>
        <w:t>класс</w:t>
      </w:r>
    </w:p>
    <w:p w:rsidR="00076F32" w:rsidRDefault="00947DCD">
      <w:pPr>
        <w:pStyle w:val="a4"/>
        <w:numPr>
          <w:ilvl w:val="0"/>
          <w:numId w:val="165"/>
        </w:numPr>
        <w:tabs>
          <w:tab w:val="left" w:pos="1457"/>
        </w:tabs>
        <w:ind w:right="671" w:firstLine="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6F32" w:rsidRDefault="00947DCD">
      <w:pPr>
        <w:pStyle w:val="a4"/>
        <w:numPr>
          <w:ilvl w:val="0"/>
          <w:numId w:val="165"/>
        </w:numPr>
        <w:tabs>
          <w:tab w:val="left" w:pos="1472"/>
        </w:tabs>
        <w:spacing w:line="242" w:lineRule="auto"/>
        <w:ind w:right="667" w:firstLine="0"/>
        <w:rPr>
          <w:sz w:val="24"/>
        </w:rPr>
      </w:pPr>
      <w:r>
        <w:rPr>
          <w:sz w:val="24"/>
        </w:rPr>
        <w:t>осознание взаимосвязей междуязыковым, литературным, интеллектуальным, духовно- нравственнымразвитием личностив контексте осмысления произведений русской и зарубежной литературной классики и собственного интеллектуально-нравственного роста;</w:t>
      </w:r>
    </w:p>
    <w:p w:rsidR="00076F32" w:rsidRDefault="00947DCD">
      <w:pPr>
        <w:pStyle w:val="a4"/>
        <w:numPr>
          <w:ilvl w:val="0"/>
          <w:numId w:val="165"/>
        </w:numPr>
        <w:tabs>
          <w:tab w:val="left" w:pos="1400"/>
          <w:tab w:val="left" w:pos="10130"/>
        </w:tabs>
        <w:spacing w:line="242" w:lineRule="auto"/>
        <w:ind w:right="663" w:firstLine="0"/>
        <w:rPr>
          <w:sz w:val="24"/>
        </w:rPr>
      </w:pPr>
      <w:r>
        <w:rPr>
          <w:sz w:val="24"/>
        </w:rPr>
        <w:t>сформированностьустойчивогоинтересакчтениюкаксредствупознанияотечественнойи другихкультур, уважительногоотношенияк ним; осознанное умение внимательно читать, пониматьи</w:t>
      </w:r>
      <w:r>
        <w:rPr>
          <w:sz w:val="24"/>
        </w:rPr>
        <w:tab/>
        <w:t>самостоятельноинтерпретировать</w:t>
      </w:r>
    </w:p>
    <w:p w:rsidR="00076F32" w:rsidRDefault="00947DCD">
      <w:pPr>
        <w:pStyle w:val="a3"/>
        <w:spacing w:line="271" w:lineRule="exact"/>
        <w:ind w:left="1402"/>
      </w:pPr>
      <w:r>
        <w:t>художест-венные,публицистическиеилитературно-критические</w:t>
      </w:r>
      <w:r>
        <w:rPr>
          <w:spacing w:val="-2"/>
        </w:rPr>
        <w:t>тексты;</w:t>
      </w:r>
    </w:p>
    <w:p w:rsidR="00076F32" w:rsidRDefault="00947DCD">
      <w:pPr>
        <w:pStyle w:val="a4"/>
        <w:numPr>
          <w:ilvl w:val="0"/>
          <w:numId w:val="165"/>
        </w:numPr>
        <w:tabs>
          <w:tab w:val="left" w:pos="1419"/>
        </w:tabs>
        <w:spacing w:line="237" w:lineRule="auto"/>
        <w:ind w:right="661" w:firstLine="0"/>
        <w:rPr>
          <w:sz w:val="24"/>
        </w:rPr>
      </w:pPr>
      <w:r>
        <w:rPr>
          <w:sz w:val="24"/>
        </w:rPr>
        <w:t>знание содержания и понимание ключевых проблем произведений русской и зарубежнойклассической литературы, а также литератур народовРоссии(втораяполовинаXIXвека),ихисторико-культурногоинравственно-ценностноговлияниянаформированиенациональной</w:t>
      </w:r>
    </w:p>
    <w:p w:rsidR="00076F32" w:rsidRDefault="00076F32">
      <w:pPr>
        <w:spacing w:line="237" w:lineRule="auto"/>
        <w:jc w:val="both"/>
        <w:rPr>
          <w:sz w:val="24"/>
        </w:rPr>
        <w:sectPr w:rsidR="00076F32">
          <w:footerReference w:type="default" r:id="rId125"/>
          <w:pgSz w:w="16840" w:h="11910" w:orient="landscape"/>
          <w:pgMar w:top="780" w:right="620" w:bottom="280" w:left="120" w:header="0" w:footer="0" w:gutter="0"/>
          <w:cols w:space="720"/>
        </w:sectPr>
      </w:pPr>
    </w:p>
    <w:p w:rsidR="00076F32" w:rsidRDefault="00947DCD">
      <w:pPr>
        <w:pStyle w:val="a3"/>
        <w:spacing w:before="62"/>
        <w:ind w:left="1094"/>
      </w:pPr>
      <w:r>
        <w:lastRenderedPageBreak/>
        <w:t>и мировой</w:t>
      </w:r>
      <w:r>
        <w:rPr>
          <w:spacing w:val="-2"/>
        </w:rPr>
        <w:t xml:space="preserve"> литературы;</w:t>
      </w:r>
    </w:p>
    <w:p w:rsidR="00076F32" w:rsidRDefault="00947DCD">
      <w:pPr>
        <w:pStyle w:val="a4"/>
        <w:numPr>
          <w:ilvl w:val="0"/>
          <w:numId w:val="165"/>
        </w:numPr>
        <w:tabs>
          <w:tab w:val="left" w:pos="1366"/>
        </w:tabs>
        <w:spacing w:before="3"/>
        <w:ind w:right="668"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художественныхтекстов,выявлятьсвязьлитературныхпроизведенийвторойполовиныXIXвекасовременемнаписания,ссовременностью и традицией; умение раскрывать конкретно-историческое и общечеловеческое содержание литературных произведений;</w:t>
      </w:r>
    </w:p>
    <w:p w:rsidR="00076F32" w:rsidRDefault="00947DCD">
      <w:pPr>
        <w:pStyle w:val="a4"/>
        <w:numPr>
          <w:ilvl w:val="0"/>
          <w:numId w:val="165"/>
        </w:numPr>
        <w:tabs>
          <w:tab w:val="left" w:pos="1405"/>
        </w:tabs>
        <w:ind w:right="665" w:firstLine="0"/>
        <w:rPr>
          <w:sz w:val="24"/>
        </w:rPr>
      </w:pPr>
      <w:r>
        <w:rPr>
          <w:sz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076F32" w:rsidRDefault="00947DCD">
      <w:pPr>
        <w:pStyle w:val="a4"/>
        <w:numPr>
          <w:ilvl w:val="0"/>
          <w:numId w:val="165"/>
        </w:numPr>
        <w:tabs>
          <w:tab w:val="left" w:pos="1534"/>
        </w:tabs>
        <w:ind w:right="671" w:firstLine="0"/>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личностноговосприятияиинтеллектуального понимания;умениеэмоциональнооткликатьсянапрочитанное,выражатьличноеотношение к нему, передавать собственные читательские впечатления и аргументировать своё мнение;</w:t>
      </w:r>
    </w:p>
    <w:p w:rsidR="00076F32" w:rsidRDefault="00947DCD">
      <w:pPr>
        <w:pStyle w:val="a4"/>
        <w:numPr>
          <w:ilvl w:val="0"/>
          <w:numId w:val="165"/>
        </w:numPr>
        <w:tabs>
          <w:tab w:val="left" w:pos="1539"/>
        </w:tabs>
        <w:spacing w:line="237" w:lineRule="auto"/>
        <w:ind w:right="681" w:firstLine="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76F32" w:rsidRDefault="00947DCD">
      <w:pPr>
        <w:pStyle w:val="a4"/>
        <w:numPr>
          <w:ilvl w:val="0"/>
          <w:numId w:val="165"/>
        </w:numPr>
        <w:tabs>
          <w:tab w:val="left" w:pos="1419"/>
        </w:tabs>
        <w:spacing w:before="5" w:line="237" w:lineRule="auto"/>
        <w:ind w:right="665" w:firstLine="0"/>
        <w:rPr>
          <w:sz w:val="24"/>
        </w:rPr>
      </w:pPr>
      <w:r>
        <w:rPr>
          <w:sz w:val="24"/>
        </w:rPr>
        <w:t>овладение умениями анализа и интерпретации художественного произведения в единстве формы и содержания (с учётом неоднозначностизаложенныхвнёмсмысловиналичиявнём подтекста)сиспользованиемтеоретико-литературныхтерминовипонятий(в дополнение к изученным в основной школе);</w:t>
      </w:r>
    </w:p>
    <w:p w:rsidR="00076F32" w:rsidRDefault="00947DCD">
      <w:pPr>
        <w:pStyle w:val="a4"/>
        <w:numPr>
          <w:ilvl w:val="0"/>
          <w:numId w:val="165"/>
        </w:numPr>
        <w:tabs>
          <w:tab w:val="left" w:pos="1558"/>
        </w:tabs>
        <w:spacing w:before="6" w:line="237" w:lineRule="auto"/>
        <w:ind w:right="661" w:firstLine="0"/>
        <w:rPr>
          <w:sz w:val="24"/>
        </w:rPr>
      </w:pPr>
      <w:r>
        <w:rPr>
          <w:sz w:val="24"/>
        </w:rPr>
        <w:t>владение комплексным филологическим анализом художественного текста; осмысление функциональной роли теоретико- литературных понятий, в том числе:</w:t>
      </w:r>
    </w:p>
    <w:p w:rsidR="00076F32" w:rsidRDefault="00947DCD">
      <w:pPr>
        <w:pStyle w:val="a3"/>
        <w:spacing w:before="3"/>
        <w:ind w:left="1094" w:right="662"/>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76F32" w:rsidRDefault="00947DCD">
      <w:pPr>
        <w:pStyle w:val="a4"/>
        <w:numPr>
          <w:ilvl w:val="0"/>
          <w:numId w:val="165"/>
        </w:numPr>
        <w:tabs>
          <w:tab w:val="left" w:pos="1587"/>
        </w:tabs>
        <w:spacing w:before="1"/>
        <w:ind w:right="670" w:firstLine="0"/>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процессеанализа и интерпретации произведений художественной литературы и других видов искусств;</w:t>
      </w:r>
    </w:p>
    <w:p w:rsidR="00076F32" w:rsidRDefault="00947DCD">
      <w:pPr>
        <w:pStyle w:val="a4"/>
        <w:numPr>
          <w:ilvl w:val="0"/>
          <w:numId w:val="165"/>
        </w:numPr>
        <w:tabs>
          <w:tab w:val="left" w:pos="1534"/>
          <w:tab w:val="left" w:pos="1536"/>
        </w:tabs>
        <w:spacing w:before="75"/>
        <w:ind w:left="1536" w:right="668" w:hanging="442"/>
      </w:pPr>
      <w:r>
        <w:rPr>
          <w:sz w:val="24"/>
        </w:rPr>
        <w:t>умение сопоставлять произведения русской и зарубежной литературы и сравнивать их с</w:t>
      </w:r>
      <w:r>
        <w:t>художественными интерпретациямив других видах искусств (графика, живопись, театр, кино, музыка и др.);</w:t>
      </w:r>
    </w:p>
    <w:p w:rsidR="00076F32" w:rsidRDefault="00947DCD">
      <w:pPr>
        <w:pStyle w:val="a4"/>
        <w:numPr>
          <w:ilvl w:val="0"/>
          <w:numId w:val="165"/>
        </w:numPr>
        <w:tabs>
          <w:tab w:val="left" w:pos="1544"/>
        </w:tabs>
        <w:ind w:right="661"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076F32" w:rsidRDefault="00947DCD">
      <w:pPr>
        <w:pStyle w:val="a4"/>
        <w:numPr>
          <w:ilvl w:val="0"/>
          <w:numId w:val="165"/>
        </w:numPr>
        <w:tabs>
          <w:tab w:val="left" w:pos="1539"/>
        </w:tabs>
        <w:ind w:left="1539" w:hanging="445"/>
        <w:rPr>
          <w:sz w:val="24"/>
        </w:rPr>
      </w:pPr>
      <w:r>
        <w:rPr>
          <w:sz w:val="24"/>
        </w:rPr>
        <w:t xml:space="preserve">сформированностьпредставленийостиляххудожественнойлитературыразныхэпох,обиндивидуальномавторском </w:t>
      </w:r>
      <w:r>
        <w:rPr>
          <w:spacing w:val="-2"/>
          <w:sz w:val="24"/>
        </w:rPr>
        <w:t>стиле;</w:t>
      </w:r>
    </w:p>
    <w:p w:rsidR="00076F32" w:rsidRDefault="00947DCD">
      <w:pPr>
        <w:pStyle w:val="a4"/>
        <w:numPr>
          <w:ilvl w:val="0"/>
          <w:numId w:val="165"/>
        </w:numPr>
        <w:tabs>
          <w:tab w:val="left" w:pos="1544"/>
        </w:tabs>
        <w:spacing w:before="2"/>
        <w:ind w:right="671" w:firstLine="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диалогао прочитанном в русле обсуждаемой проблематики; информационной переработкитекстовввидеаннотаций,отзывов,докладов,тезисов,конспектов,рефератов,атакжесочиненийразличныхжанров(неменее</w:t>
      </w:r>
    </w:p>
    <w:p w:rsidR="00076F32" w:rsidRDefault="00076F32">
      <w:pPr>
        <w:jc w:val="both"/>
        <w:rPr>
          <w:sz w:val="24"/>
        </w:rPr>
        <w:sectPr w:rsidR="00076F32">
          <w:footerReference w:type="default" r:id="rId126"/>
          <w:pgSz w:w="16840" w:h="11910" w:orient="landscape"/>
          <w:pgMar w:top="780" w:right="620" w:bottom="280" w:left="120" w:header="0" w:footer="0" w:gutter="0"/>
          <w:cols w:space="720"/>
        </w:sectPr>
      </w:pPr>
    </w:p>
    <w:p w:rsidR="00076F32" w:rsidRDefault="00947DCD">
      <w:pPr>
        <w:pStyle w:val="a3"/>
        <w:spacing w:before="62" w:line="242" w:lineRule="auto"/>
        <w:ind w:left="1094" w:right="674"/>
      </w:pPr>
      <w:r>
        <w:lastRenderedPageBreak/>
        <w:t>250 слов); владение умением редактировать и совершенствовать собственные письменные высказывания с учётом норм русского литературного языка;</w:t>
      </w:r>
    </w:p>
    <w:p w:rsidR="00076F32" w:rsidRDefault="00947DCD">
      <w:pPr>
        <w:pStyle w:val="a4"/>
        <w:numPr>
          <w:ilvl w:val="0"/>
          <w:numId w:val="165"/>
        </w:numPr>
        <w:tabs>
          <w:tab w:val="left" w:pos="1625"/>
        </w:tabs>
        <w:ind w:right="658" w:firstLine="0"/>
        <w:rPr>
          <w:sz w:val="24"/>
        </w:rPr>
      </w:pPr>
      <w:r>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приёмамицитирования и редактирования текстов;</w:t>
      </w:r>
    </w:p>
    <w:p w:rsidR="00076F32" w:rsidRDefault="00947DCD">
      <w:pPr>
        <w:pStyle w:val="a4"/>
        <w:numPr>
          <w:ilvl w:val="0"/>
          <w:numId w:val="165"/>
        </w:numPr>
        <w:tabs>
          <w:tab w:val="left" w:pos="1568"/>
        </w:tabs>
        <w:ind w:right="655" w:firstLine="0"/>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литературоведении;умение создавать собственные литературно-критические произведения на основе прочитанных художественных текстов;</w:t>
      </w:r>
    </w:p>
    <w:p w:rsidR="00076F32" w:rsidRDefault="00947DCD">
      <w:pPr>
        <w:pStyle w:val="a4"/>
        <w:numPr>
          <w:ilvl w:val="0"/>
          <w:numId w:val="165"/>
        </w:numPr>
        <w:tabs>
          <w:tab w:val="left" w:pos="1673"/>
        </w:tabs>
        <w:spacing w:before="1" w:line="237" w:lineRule="auto"/>
        <w:ind w:right="666" w:firstLine="0"/>
        <w:rPr>
          <w:sz w:val="24"/>
        </w:rPr>
      </w:pPr>
      <w:r>
        <w:rPr>
          <w:sz w:val="24"/>
        </w:rPr>
        <w:t>умениеработать сразными информационнымиисточниками,в том числевмедиапространстве, использовать ресурсы традиционных библиотек и электронных библиотечных систем.</w:t>
      </w:r>
    </w:p>
    <w:p w:rsidR="00076F32" w:rsidRDefault="00947DCD">
      <w:pPr>
        <w:pStyle w:val="a3"/>
        <w:spacing w:before="8" w:line="272" w:lineRule="exact"/>
        <w:ind w:left="1094"/>
      </w:pPr>
      <w:r>
        <w:t xml:space="preserve">11 </w:t>
      </w:r>
      <w:r>
        <w:rPr>
          <w:spacing w:val="-2"/>
        </w:rPr>
        <w:t>класс</w:t>
      </w:r>
    </w:p>
    <w:p w:rsidR="00076F32" w:rsidRDefault="00947DCD">
      <w:pPr>
        <w:pStyle w:val="a4"/>
        <w:numPr>
          <w:ilvl w:val="0"/>
          <w:numId w:val="164"/>
        </w:numPr>
        <w:tabs>
          <w:tab w:val="left" w:pos="1457"/>
        </w:tabs>
        <w:ind w:right="656" w:firstLine="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6F32" w:rsidRDefault="00947DCD">
      <w:pPr>
        <w:pStyle w:val="a4"/>
        <w:numPr>
          <w:ilvl w:val="0"/>
          <w:numId w:val="164"/>
        </w:numPr>
        <w:tabs>
          <w:tab w:val="left" w:pos="1486"/>
        </w:tabs>
        <w:ind w:right="661" w:firstLine="0"/>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 нравственного уровня;</w:t>
      </w:r>
    </w:p>
    <w:p w:rsidR="00076F32" w:rsidRDefault="00947DCD">
      <w:pPr>
        <w:pStyle w:val="a4"/>
        <w:numPr>
          <w:ilvl w:val="0"/>
          <w:numId w:val="164"/>
        </w:numPr>
        <w:tabs>
          <w:tab w:val="left" w:pos="1448"/>
        </w:tabs>
        <w:spacing w:line="242" w:lineRule="auto"/>
        <w:ind w:right="671" w:firstLine="0"/>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6F32" w:rsidRDefault="00947DCD">
      <w:pPr>
        <w:pStyle w:val="a4"/>
        <w:numPr>
          <w:ilvl w:val="0"/>
          <w:numId w:val="164"/>
        </w:numPr>
        <w:tabs>
          <w:tab w:val="left" w:pos="1438"/>
        </w:tabs>
        <w:ind w:right="665" w:firstLine="0"/>
        <w:rPr>
          <w:sz w:val="24"/>
        </w:rPr>
      </w:pPr>
      <w:r>
        <w:rPr>
          <w:sz w:val="24"/>
        </w:rPr>
        <w:t>знание содержания и понимание ключевых проблем произведений русской, зарубежной классической и современной литературы, литературнародовРоссии(конецXIX—началоXXI века),ихисторико-культурного инравственно-ценностноговлияниянаформирование национальной и мировой литературы;</w:t>
      </w:r>
    </w:p>
    <w:p w:rsidR="00076F32" w:rsidRDefault="00947DCD">
      <w:pPr>
        <w:pStyle w:val="a4"/>
        <w:numPr>
          <w:ilvl w:val="0"/>
          <w:numId w:val="164"/>
        </w:numPr>
        <w:tabs>
          <w:tab w:val="left" w:pos="1433"/>
        </w:tabs>
        <w:ind w:right="662" w:firstLine="0"/>
        <w:rPr>
          <w:sz w:val="24"/>
        </w:rPr>
      </w:pPr>
      <w:r>
        <w:rPr>
          <w:sz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076F32" w:rsidRDefault="00947DCD">
      <w:pPr>
        <w:pStyle w:val="a4"/>
        <w:numPr>
          <w:ilvl w:val="0"/>
          <w:numId w:val="164"/>
        </w:numPr>
        <w:tabs>
          <w:tab w:val="left" w:pos="1390"/>
        </w:tabs>
        <w:spacing w:before="70"/>
        <w:ind w:right="669" w:firstLine="0"/>
      </w:pPr>
      <w:r>
        <w:rPr>
          <w:sz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свободноевладениеустной и письменной речью в процессе чтения и обсуждения лучших образцов</w:t>
      </w:r>
      <w:r>
        <w:t>отечественнойизарубежнойлитературы;</w:t>
      </w:r>
    </w:p>
    <w:p w:rsidR="00076F32" w:rsidRDefault="00947DCD">
      <w:pPr>
        <w:pStyle w:val="a4"/>
        <w:numPr>
          <w:ilvl w:val="0"/>
          <w:numId w:val="164"/>
        </w:numPr>
        <w:tabs>
          <w:tab w:val="left" w:pos="1501"/>
        </w:tabs>
        <w:spacing w:before="3"/>
        <w:ind w:right="669" w:firstLine="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личноеотношение к нему, передавать собственные читательские впечатления и аргументировать своё мнение;</w:t>
      </w:r>
    </w:p>
    <w:p w:rsidR="00076F32" w:rsidRDefault="00947DCD">
      <w:pPr>
        <w:pStyle w:val="a4"/>
        <w:numPr>
          <w:ilvl w:val="0"/>
          <w:numId w:val="164"/>
        </w:numPr>
        <w:tabs>
          <w:tab w:val="left" w:pos="1539"/>
        </w:tabs>
        <w:spacing w:before="2" w:line="242" w:lineRule="auto"/>
        <w:ind w:right="686" w:firstLine="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76F32" w:rsidRDefault="00947DCD">
      <w:pPr>
        <w:pStyle w:val="a4"/>
        <w:numPr>
          <w:ilvl w:val="0"/>
          <w:numId w:val="164"/>
        </w:numPr>
        <w:tabs>
          <w:tab w:val="left" w:pos="1539"/>
        </w:tabs>
        <w:ind w:right="661" w:firstLine="0"/>
        <w:rPr>
          <w:sz w:val="24"/>
        </w:rPr>
      </w:pPr>
      <w:r>
        <w:rPr>
          <w:sz w:val="24"/>
        </w:rPr>
        <w:t>овладение умениями самостоятельного анализа и интерпретации художественногопроизведения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76F32" w:rsidRDefault="00076F32">
      <w:pPr>
        <w:jc w:val="both"/>
        <w:rPr>
          <w:sz w:val="24"/>
        </w:rPr>
        <w:sectPr w:rsidR="00076F32">
          <w:footerReference w:type="default" r:id="rId127"/>
          <w:pgSz w:w="16840" w:h="11910" w:orient="landscape"/>
          <w:pgMar w:top="780" w:right="620" w:bottom="280" w:left="120" w:header="0" w:footer="0" w:gutter="0"/>
          <w:cols w:space="720"/>
        </w:sectPr>
      </w:pPr>
    </w:p>
    <w:p w:rsidR="00076F32" w:rsidRDefault="00947DCD">
      <w:pPr>
        <w:pStyle w:val="a4"/>
        <w:numPr>
          <w:ilvl w:val="0"/>
          <w:numId w:val="164"/>
        </w:numPr>
        <w:tabs>
          <w:tab w:val="left" w:pos="1558"/>
        </w:tabs>
        <w:spacing w:before="67" w:line="242" w:lineRule="auto"/>
        <w:ind w:right="666" w:firstLine="0"/>
        <w:rPr>
          <w:sz w:val="24"/>
        </w:rPr>
      </w:pPr>
      <w:r>
        <w:rPr>
          <w:sz w:val="24"/>
        </w:rPr>
        <w:lastRenderedPageBreak/>
        <w:t>владение комплексным филологическим анализом художественного текста; осмысление функциональной роли теоретико- литературных понятий, в том числе:</w:t>
      </w:r>
    </w:p>
    <w:p w:rsidR="00076F32" w:rsidRDefault="00947DCD">
      <w:pPr>
        <w:pStyle w:val="a3"/>
        <w:ind w:left="1094" w:right="666"/>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фабула;видытропови фигурыречи;внутренняяречь;стиль, стилизация;аллюзия,подтекст;символ;системыстихосложения(тоническая,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литература;взаимосвязь и взаимовлияние национальных литератур; художественный перевод; литературная критика;</w:t>
      </w:r>
    </w:p>
    <w:p w:rsidR="00076F32" w:rsidRDefault="00947DCD">
      <w:pPr>
        <w:pStyle w:val="a4"/>
        <w:numPr>
          <w:ilvl w:val="0"/>
          <w:numId w:val="164"/>
        </w:numPr>
        <w:tabs>
          <w:tab w:val="left" w:pos="1587"/>
        </w:tabs>
        <w:ind w:right="677" w:firstLine="0"/>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76F32" w:rsidRDefault="00947DCD">
      <w:pPr>
        <w:pStyle w:val="a4"/>
        <w:numPr>
          <w:ilvl w:val="0"/>
          <w:numId w:val="164"/>
        </w:numPr>
        <w:tabs>
          <w:tab w:val="left" w:pos="1544"/>
        </w:tabs>
        <w:spacing w:line="242" w:lineRule="auto"/>
        <w:ind w:right="677" w:firstLine="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искусств(графика, живопись, театр, кино, музыка и др.);</w:t>
      </w:r>
    </w:p>
    <w:p w:rsidR="00076F32" w:rsidRDefault="00947DCD">
      <w:pPr>
        <w:pStyle w:val="a4"/>
        <w:numPr>
          <w:ilvl w:val="0"/>
          <w:numId w:val="164"/>
        </w:numPr>
        <w:tabs>
          <w:tab w:val="left" w:pos="1544"/>
        </w:tabs>
        <w:ind w:right="665"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076F32" w:rsidRDefault="00947DCD">
      <w:pPr>
        <w:pStyle w:val="a4"/>
        <w:numPr>
          <w:ilvl w:val="0"/>
          <w:numId w:val="164"/>
        </w:numPr>
        <w:tabs>
          <w:tab w:val="left" w:pos="1582"/>
        </w:tabs>
        <w:spacing w:line="242" w:lineRule="auto"/>
        <w:ind w:right="672" w:firstLine="0"/>
        <w:rPr>
          <w:sz w:val="24"/>
        </w:rPr>
      </w:pPr>
      <w:r>
        <w:rPr>
          <w:sz w:val="24"/>
        </w:rPr>
        <w:t>сформированность представленийо стиляххудожественной литературы разныхэпох, литературныхнаправлениях, течениях, школах, об индивидуальном авторском стиле;</w:t>
      </w:r>
    </w:p>
    <w:p w:rsidR="00076F32" w:rsidRDefault="00947DCD">
      <w:pPr>
        <w:pStyle w:val="a4"/>
        <w:numPr>
          <w:ilvl w:val="0"/>
          <w:numId w:val="164"/>
        </w:numPr>
        <w:tabs>
          <w:tab w:val="left" w:pos="1544"/>
        </w:tabs>
        <w:ind w:right="663" w:firstLine="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6F32" w:rsidRDefault="00947DCD">
      <w:pPr>
        <w:pStyle w:val="a4"/>
        <w:numPr>
          <w:ilvl w:val="0"/>
          <w:numId w:val="164"/>
        </w:numPr>
        <w:tabs>
          <w:tab w:val="left" w:pos="1625"/>
        </w:tabs>
        <w:spacing w:line="237" w:lineRule="auto"/>
        <w:ind w:right="658" w:firstLine="0"/>
        <w:rPr>
          <w:sz w:val="24"/>
        </w:rPr>
      </w:pPr>
      <w:r>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приёмамицитирования и редактирования собственных и чужих текстов;</w:t>
      </w:r>
    </w:p>
    <w:p w:rsidR="00076F32" w:rsidRDefault="00947DCD">
      <w:pPr>
        <w:pStyle w:val="a4"/>
        <w:numPr>
          <w:ilvl w:val="0"/>
          <w:numId w:val="164"/>
        </w:numPr>
        <w:tabs>
          <w:tab w:val="left" w:pos="1568"/>
        </w:tabs>
        <w:ind w:right="660" w:firstLine="0"/>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литературоведении;умение создавать собственные литературно-критические произведения на основе прочитанных художественных текстов;</w:t>
      </w:r>
    </w:p>
    <w:p w:rsidR="00076F32" w:rsidRDefault="00947DCD">
      <w:pPr>
        <w:pStyle w:val="a4"/>
        <w:numPr>
          <w:ilvl w:val="0"/>
          <w:numId w:val="164"/>
        </w:numPr>
        <w:tabs>
          <w:tab w:val="left" w:pos="1501"/>
        </w:tabs>
        <w:spacing w:before="68" w:line="242" w:lineRule="auto"/>
        <w:ind w:right="661" w:firstLine="0"/>
      </w:pPr>
      <w:r>
        <w:rPr>
          <w:sz w:val="24"/>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структурирование,презентацияинформации),оптимально использовать ресурсы традиционных библиотек и электронных библиотечных </w:t>
      </w:r>
      <w:r>
        <w:rPr>
          <w:spacing w:val="-2"/>
        </w:rPr>
        <w:t>систем.</w:t>
      </w:r>
    </w:p>
    <w:p w:rsidR="00076F32" w:rsidRDefault="00076F32">
      <w:pPr>
        <w:spacing w:line="242" w:lineRule="auto"/>
        <w:jc w:val="both"/>
        <w:sectPr w:rsidR="00076F32">
          <w:footerReference w:type="default" r:id="rId128"/>
          <w:pgSz w:w="16840" w:h="11910" w:orient="landscape"/>
          <w:pgMar w:top="780" w:right="620" w:bottom="280" w:left="120" w:header="0" w:footer="0" w:gutter="0"/>
          <w:cols w:space="720"/>
        </w:sectPr>
      </w:pPr>
    </w:p>
    <w:p w:rsidR="00076F32" w:rsidRDefault="00947DCD">
      <w:pPr>
        <w:spacing w:before="67" w:after="6"/>
        <w:ind w:left="1214"/>
        <w:rPr>
          <w:b/>
          <w:sz w:val="24"/>
        </w:rPr>
      </w:pPr>
      <w:bookmarkStart w:id="71" w:name="ТЕМАТИЧЕСКИЙ_ПЛАН___10_КЛАСС"/>
      <w:bookmarkEnd w:id="71"/>
      <w:r>
        <w:rPr>
          <w:b/>
          <w:sz w:val="24"/>
        </w:rPr>
        <w:lastRenderedPageBreak/>
        <w:t xml:space="preserve">ТЕМАТИЧЕСКИЙПЛАН10 </w:t>
      </w:r>
      <w:r>
        <w:rPr>
          <w:b/>
          <w:spacing w:val="-4"/>
          <w:sz w:val="24"/>
        </w:rPr>
        <w:t>КЛАСС</w:t>
      </w: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38"/>
        <w:gridCol w:w="4378"/>
        <w:gridCol w:w="1267"/>
        <w:gridCol w:w="1737"/>
        <w:gridCol w:w="1943"/>
        <w:gridCol w:w="4565"/>
      </w:tblGrid>
      <w:tr w:rsidR="00076F32">
        <w:trPr>
          <w:trHeight w:val="489"/>
        </w:trPr>
        <w:tc>
          <w:tcPr>
            <w:tcW w:w="1138" w:type="dxa"/>
            <w:vMerge w:val="restart"/>
          </w:tcPr>
          <w:p w:rsidR="00076F32" w:rsidRDefault="00076F32">
            <w:pPr>
              <w:pStyle w:val="TableParagraph"/>
              <w:rPr>
                <w:b/>
                <w:sz w:val="24"/>
              </w:rPr>
            </w:pPr>
          </w:p>
          <w:p w:rsidR="00076F32" w:rsidRDefault="00076F32">
            <w:pPr>
              <w:pStyle w:val="TableParagraph"/>
              <w:spacing w:before="93"/>
              <w:rPr>
                <w:b/>
                <w:sz w:val="24"/>
              </w:rPr>
            </w:pPr>
          </w:p>
          <w:p w:rsidR="00076F32" w:rsidRDefault="00947DCD">
            <w:pPr>
              <w:pStyle w:val="TableParagraph"/>
              <w:ind w:left="371"/>
              <w:rPr>
                <w:b/>
                <w:sz w:val="24"/>
              </w:rPr>
            </w:pPr>
            <w:r>
              <w:rPr>
                <w:b/>
                <w:sz w:val="24"/>
              </w:rPr>
              <w:t xml:space="preserve">№ </w:t>
            </w:r>
            <w:r>
              <w:rPr>
                <w:b/>
                <w:spacing w:val="-5"/>
                <w:sz w:val="24"/>
              </w:rPr>
              <w:t>п/п</w:t>
            </w:r>
          </w:p>
        </w:tc>
        <w:tc>
          <w:tcPr>
            <w:tcW w:w="4378" w:type="dxa"/>
            <w:vMerge w:val="restart"/>
          </w:tcPr>
          <w:p w:rsidR="00076F32" w:rsidRDefault="00076F32">
            <w:pPr>
              <w:pStyle w:val="TableParagraph"/>
              <w:spacing w:before="201"/>
              <w:rPr>
                <w:b/>
                <w:sz w:val="24"/>
              </w:rPr>
            </w:pPr>
          </w:p>
          <w:p w:rsidR="00076F32" w:rsidRDefault="00947DC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4947" w:type="dxa"/>
            <w:gridSpan w:val="3"/>
          </w:tcPr>
          <w:p w:rsidR="00076F32" w:rsidRDefault="00947DCD">
            <w:pPr>
              <w:pStyle w:val="TableParagraph"/>
              <w:spacing w:before="54"/>
              <w:ind w:left="574"/>
              <w:rPr>
                <w:b/>
                <w:sz w:val="24"/>
              </w:rPr>
            </w:pPr>
            <w:r>
              <w:rPr>
                <w:b/>
                <w:sz w:val="24"/>
              </w:rPr>
              <w:t>Количество</w:t>
            </w:r>
            <w:r>
              <w:rPr>
                <w:b/>
                <w:spacing w:val="-4"/>
                <w:sz w:val="24"/>
              </w:rPr>
              <w:t xml:space="preserve"> часов</w:t>
            </w:r>
          </w:p>
        </w:tc>
        <w:tc>
          <w:tcPr>
            <w:tcW w:w="4565" w:type="dxa"/>
            <w:vMerge w:val="restart"/>
          </w:tcPr>
          <w:p w:rsidR="00076F32" w:rsidRDefault="00947DCD">
            <w:pPr>
              <w:pStyle w:val="TableParagraph"/>
              <w:spacing w:before="54" w:line="276" w:lineRule="auto"/>
              <w:ind w:left="241" w:right="1492"/>
              <w:rPr>
                <w:b/>
                <w:sz w:val="24"/>
              </w:rPr>
            </w:pPr>
            <w:r>
              <w:rPr>
                <w:b/>
                <w:sz w:val="24"/>
              </w:rPr>
              <w:t xml:space="preserve">Электронные(цифровые) </w:t>
            </w:r>
            <w:r>
              <w:rPr>
                <w:b/>
                <w:spacing w:val="-2"/>
                <w:sz w:val="24"/>
              </w:rPr>
              <w:t>образовательныересурсы</w:t>
            </w:r>
          </w:p>
        </w:tc>
      </w:tr>
      <w:tr w:rsidR="00076F32">
        <w:trPr>
          <w:trHeight w:val="1320"/>
        </w:trPr>
        <w:tc>
          <w:tcPr>
            <w:tcW w:w="1138" w:type="dxa"/>
            <w:vMerge/>
            <w:tcBorders>
              <w:top w:val="nil"/>
            </w:tcBorders>
          </w:tcPr>
          <w:p w:rsidR="00076F32" w:rsidRDefault="00076F32">
            <w:pPr>
              <w:rPr>
                <w:sz w:val="2"/>
                <w:szCs w:val="2"/>
              </w:rPr>
            </w:pPr>
          </w:p>
        </w:tc>
        <w:tc>
          <w:tcPr>
            <w:tcW w:w="4378" w:type="dxa"/>
            <w:vMerge/>
            <w:tcBorders>
              <w:top w:val="nil"/>
            </w:tcBorders>
          </w:tcPr>
          <w:p w:rsidR="00076F32" w:rsidRDefault="00076F32">
            <w:pPr>
              <w:rPr>
                <w:sz w:val="2"/>
                <w:szCs w:val="2"/>
              </w:rPr>
            </w:pPr>
          </w:p>
        </w:tc>
        <w:tc>
          <w:tcPr>
            <w:tcW w:w="1267" w:type="dxa"/>
          </w:tcPr>
          <w:p w:rsidR="00076F32" w:rsidRDefault="00076F32">
            <w:pPr>
              <w:pStyle w:val="TableParagraph"/>
              <w:spacing w:before="124"/>
              <w:rPr>
                <w:b/>
                <w:sz w:val="24"/>
              </w:rPr>
            </w:pPr>
          </w:p>
          <w:p w:rsidR="00076F32" w:rsidRDefault="00947DCD">
            <w:pPr>
              <w:pStyle w:val="TableParagraph"/>
              <w:ind w:right="416"/>
              <w:jc w:val="right"/>
              <w:rPr>
                <w:b/>
                <w:sz w:val="24"/>
              </w:rPr>
            </w:pPr>
            <w:r>
              <w:rPr>
                <w:b/>
                <w:spacing w:val="-2"/>
                <w:sz w:val="24"/>
              </w:rPr>
              <w:t>Всего</w:t>
            </w:r>
          </w:p>
        </w:tc>
        <w:tc>
          <w:tcPr>
            <w:tcW w:w="1737" w:type="dxa"/>
          </w:tcPr>
          <w:p w:rsidR="00076F32" w:rsidRDefault="00947DCD">
            <w:pPr>
              <w:pStyle w:val="TableParagraph"/>
              <w:spacing w:before="242" w:line="276" w:lineRule="auto"/>
              <w:ind w:left="238" w:right="-15"/>
              <w:rPr>
                <w:b/>
                <w:sz w:val="24"/>
              </w:rPr>
            </w:pPr>
            <w:r>
              <w:rPr>
                <w:b/>
                <w:spacing w:val="-2"/>
                <w:sz w:val="24"/>
              </w:rPr>
              <w:t>Контрольные работы</w:t>
            </w:r>
          </w:p>
        </w:tc>
        <w:tc>
          <w:tcPr>
            <w:tcW w:w="1943" w:type="dxa"/>
          </w:tcPr>
          <w:p w:rsidR="00076F32" w:rsidRDefault="00947DCD">
            <w:pPr>
              <w:pStyle w:val="TableParagraph"/>
              <w:spacing w:before="242" w:line="276" w:lineRule="auto"/>
              <w:ind w:left="244"/>
              <w:rPr>
                <w:b/>
                <w:sz w:val="24"/>
              </w:rPr>
            </w:pPr>
            <w:r>
              <w:rPr>
                <w:b/>
                <w:spacing w:val="-2"/>
                <w:sz w:val="24"/>
              </w:rPr>
              <w:t>Практические работы</w:t>
            </w:r>
          </w:p>
        </w:tc>
        <w:tc>
          <w:tcPr>
            <w:tcW w:w="4565" w:type="dxa"/>
            <w:vMerge/>
            <w:tcBorders>
              <w:top w:val="nil"/>
            </w:tcBorders>
          </w:tcPr>
          <w:p w:rsidR="00076F32" w:rsidRDefault="00076F32">
            <w:pPr>
              <w:rPr>
                <w:sz w:val="2"/>
                <w:szCs w:val="2"/>
              </w:rPr>
            </w:pPr>
          </w:p>
        </w:tc>
      </w:tr>
      <w:tr w:rsidR="00076F32">
        <w:trPr>
          <w:trHeight w:val="652"/>
        </w:trPr>
        <w:tc>
          <w:tcPr>
            <w:tcW w:w="15028" w:type="dxa"/>
            <w:gridSpan w:val="6"/>
          </w:tcPr>
          <w:p w:rsidR="00076F32" w:rsidRDefault="00947DCD">
            <w:pPr>
              <w:pStyle w:val="TableParagraph"/>
              <w:spacing w:before="54"/>
              <w:ind w:right="9626"/>
              <w:jc w:val="right"/>
              <w:rPr>
                <w:b/>
                <w:sz w:val="24"/>
              </w:rPr>
            </w:pPr>
            <w:r>
              <w:rPr>
                <w:b/>
                <w:sz w:val="24"/>
              </w:rPr>
              <w:t>Раздел1.Литературавторойполовины</w:t>
            </w:r>
            <w:r>
              <w:rPr>
                <w:b/>
                <w:spacing w:val="-5"/>
                <w:sz w:val="24"/>
              </w:rPr>
              <w:t>XIX</w:t>
            </w:r>
          </w:p>
          <w:p w:rsidR="00076F32" w:rsidRDefault="00947DCD">
            <w:pPr>
              <w:pStyle w:val="TableParagraph"/>
              <w:spacing w:before="22"/>
              <w:ind w:right="9622"/>
              <w:jc w:val="right"/>
              <w:rPr>
                <w:b/>
                <w:sz w:val="24"/>
              </w:rPr>
            </w:pPr>
            <w:r>
              <w:rPr>
                <w:b/>
                <w:spacing w:val="-4"/>
                <w:sz w:val="24"/>
              </w:rPr>
              <w:t>века</w:t>
            </w:r>
          </w:p>
        </w:tc>
      </w:tr>
      <w:tr w:rsidR="00076F32">
        <w:trPr>
          <w:trHeight w:val="1550"/>
        </w:trPr>
        <w:tc>
          <w:tcPr>
            <w:tcW w:w="1138" w:type="dxa"/>
          </w:tcPr>
          <w:p w:rsidR="00076F32" w:rsidRDefault="00947DCD">
            <w:pPr>
              <w:pStyle w:val="TableParagraph"/>
              <w:spacing w:before="49"/>
              <w:ind w:left="103"/>
              <w:rPr>
                <w:sz w:val="24"/>
              </w:rPr>
            </w:pPr>
            <w:r>
              <w:rPr>
                <w:spacing w:val="-5"/>
                <w:sz w:val="24"/>
              </w:rPr>
              <w:t>1.1</w:t>
            </w:r>
          </w:p>
        </w:tc>
        <w:tc>
          <w:tcPr>
            <w:tcW w:w="4378" w:type="dxa"/>
          </w:tcPr>
          <w:p w:rsidR="00076F32" w:rsidRDefault="00947DCD">
            <w:pPr>
              <w:pStyle w:val="TableParagraph"/>
              <w:spacing w:before="49"/>
              <w:ind w:left="232"/>
              <w:rPr>
                <w:sz w:val="24"/>
              </w:rPr>
            </w:pPr>
            <w:r>
              <w:rPr>
                <w:sz w:val="24"/>
              </w:rPr>
              <w:t>А.Н.Островский. Драма</w:t>
            </w:r>
            <w:r>
              <w:rPr>
                <w:spacing w:val="-2"/>
                <w:sz w:val="24"/>
              </w:rPr>
              <w:t xml:space="preserve"> «Гроза»</w:t>
            </w:r>
          </w:p>
        </w:tc>
        <w:tc>
          <w:tcPr>
            <w:tcW w:w="1267" w:type="dxa"/>
          </w:tcPr>
          <w:p w:rsidR="00076F32" w:rsidRDefault="00947DCD">
            <w:pPr>
              <w:pStyle w:val="TableParagraph"/>
              <w:spacing w:before="49"/>
              <w:ind w:right="469"/>
              <w:jc w:val="right"/>
              <w:rPr>
                <w:sz w:val="24"/>
              </w:rPr>
            </w:pPr>
            <w:r>
              <w:rPr>
                <w:spacing w:val="-10"/>
                <w:sz w:val="24"/>
              </w:rPr>
              <w:t>9</w:t>
            </w:r>
          </w:p>
        </w:tc>
        <w:tc>
          <w:tcPr>
            <w:tcW w:w="1737" w:type="dxa"/>
          </w:tcPr>
          <w:p w:rsidR="00076F32" w:rsidRDefault="00947DCD">
            <w:pPr>
              <w:pStyle w:val="TableParagraph"/>
              <w:spacing w:before="59"/>
              <w:ind w:right="692"/>
              <w:jc w:val="right"/>
              <w:rPr>
                <w:rFonts w:ascii="Calibri"/>
              </w:rPr>
            </w:pPr>
            <w:r>
              <w:rPr>
                <w:rFonts w:ascii="Calibri"/>
                <w:spacing w:val="-10"/>
              </w:rPr>
              <w:t>1</w:t>
            </w:r>
          </w:p>
        </w:tc>
        <w:tc>
          <w:tcPr>
            <w:tcW w:w="1943" w:type="dxa"/>
          </w:tcPr>
          <w:p w:rsidR="00076F32" w:rsidRDefault="00947DCD">
            <w:pPr>
              <w:pStyle w:val="TableParagraph"/>
              <w:spacing w:before="59"/>
              <w:ind w:right="815"/>
              <w:jc w:val="right"/>
              <w:rPr>
                <w:rFonts w:ascii="Calibri"/>
              </w:rPr>
            </w:pPr>
            <w:r>
              <w:rPr>
                <w:rFonts w:ascii="Calibri"/>
                <w:spacing w:val="-10"/>
              </w:rPr>
              <w:t>4</w:t>
            </w:r>
          </w:p>
        </w:tc>
        <w:tc>
          <w:tcPr>
            <w:tcW w:w="4565" w:type="dxa"/>
          </w:tcPr>
          <w:p w:rsidR="00076F32" w:rsidRDefault="00947DCD">
            <w:pPr>
              <w:pStyle w:val="TableParagraph"/>
              <w:spacing w:before="49" w:line="259" w:lineRule="auto"/>
              <w:ind w:left="241" w:right="332" w:firstLine="52"/>
              <w:rPr>
                <w:sz w:val="24"/>
              </w:rPr>
            </w:pPr>
            <w:r>
              <w:rPr>
                <w:sz w:val="24"/>
              </w:rPr>
              <w:t xml:space="preserve">Библиотека ЦОК </w:t>
            </w:r>
            <w:hyperlink r:id="rId129">
              <w:r>
                <w:rPr>
                  <w:color w:val="0000FF"/>
                  <w:spacing w:val="-2"/>
                  <w:sz w:val="24"/>
                  <w:u w:val="single" w:color="0000FF"/>
                </w:rPr>
                <w:t>https://resh.edu.ru/subject/14/10/</w:t>
              </w:r>
            </w:hyperlink>
            <w:r>
              <w:rPr>
                <w:spacing w:val="-2"/>
                <w:sz w:val="24"/>
              </w:rPr>
              <w:t xml:space="preserve">Видеоуроки.нет </w:t>
            </w:r>
            <w:hyperlink r:id="rId130">
              <w:r>
                <w:rPr>
                  <w:color w:val="0000FF"/>
                  <w:spacing w:val="-2"/>
                  <w:sz w:val="24"/>
                  <w:u w:val="single" w:color="0000FF"/>
                </w:rPr>
                <w:t>https://videouroki.net/video/literatura/10-</w:t>
              </w:r>
            </w:hyperlink>
          </w:p>
          <w:p w:rsidR="00076F32" w:rsidRDefault="00671440">
            <w:pPr>
              <w:pStyle w:val="TableParagraph"/>
              <w:spacing w:before="4"/>
              <w:ind w:left="241"/>
              <w:rPr>
                <w:sz w:val="24"/>
              </w:rPr>
            </w:pPr>
            <w:hyperlink r:id="rId131">
              <w:r w:rsidR="00947DCD">
                <w:rPr>
                  <w:color w:val="0000FF"/>
                  <w:spacing w:val="-2"/>
                  <w:sz w:val="24"/>
                  <w:u w:val="single" w:color="0000FF"/>
                </w:rPr>
                <w:t>class/</w:t>
              </w:r>
            </w:hyperlink>
          </w:p>
        </w:tc>
      </w:tr>
      <w:tr w:rsidR="00076F32">
        <w:trPr>
          <w:trHeight w:val="1546"/>
        </w:trPr>
        <w:tc>
          <w:tcPr>
            <w:tcW w:w="1138" w:type="dxa"/>
          </w:tcPr>
          <w:p w:rsidR="00076F32" w:rsidRDefault="00947DCD">
            <w:pPr>
              <w:pStyle w:val="TableParagraph"/>
              <w:spacing w:before="50"/>
              <w:ind w:left="103"/>
              <w:rPr>
                <w:sz w:val="24"/>
              </w:rPr>
            </w:pPr>
            <w:r>
              <w:rPr>
                <w:spacing w:val="-5"/>
                <w:sz w:val="24"/>
              </w:rPr>
              <w:t>1.2</w:t>
            </w:r>
          </w:p>
        </w:tc>
        <w:tc>
          <w:tcPr>
            <w:tcW w:w="4378" w:type="dxa"/>
          </w:tcPr>
          <w:p w:rsidR="00076F32" w:rsidRDefault="00947DCD">
            <w:pPr>
              <w:pStyle w:val="TableParagraph"/>
              <w:spacing w:before="50"/>
              <w:ind w:left="232"/>
              <w:rPr>
                <w:sz w:val="24"/>
              </w:rPr>
            </w:pPr>
            <w:r>
              <w:rPr>
                <w:sz w:val="24"/>
              </w:rPr>
              <w:t>И.А. Гончаров. Роман</w:t>
            </w:r>
            <w:r>
              <w:rPr>
                <w:spacing w:val="-2"/>
                <w:sz w:val="24"/>
              </w:rPr>
              <w:t>«Обломов»</w:t>
            </w:r>
          </w:p>
        </w:tc>
        <w:tc>
          <w:tcPr>
            <w:tcW w:w="1267" w:type="dxa"/>
          </w:tcPr>
          <w:p w:rsidR="00076F32" w:rsidRDefault="00947DCD">
            <w:pPr>
              <w:pStyle w:val="TableParagraph"/>
              <w:spacing w:before="50"/>
              <w:ind w:right="411"/>
              <w:jc w:val="right"/>
              <w:rPr>
                <w:sz w:val="24"/>
              </w:rPr>
            </w:pPr>
            <w:r>
              <w:rPr>
                <w:spacing w:val="-5"/>
                <w:sz w:val="24"/>
              </w:rPr>
              <w:t>10</w:t>
            </w:r>
          </w:p>
        </w:tc>
        <w:tc>
          <w:tcPr>
            <w:tcW w:w="1737" w:type="dxa"/>
          </w:tcPr>
          <w:p w:rsidR="00076F32" w:rsidRDefault="00947DCD">
            <w:pPr>
              <w:pStyle w:val="TableParagraph"/>
              <w:spacing w:before="59"/>
              <w:ind w:right="692"/>
              <w:jc w:val="right"/>
              <w:rPr>
                <w:rFonts w:ascii="Calibri"/>
              </w:rPr>
            </w:pPr>
            <w:r>
              <w:rPr>
                <w:rFonts w:ascii="Calibri"/>
                <w:spacing w:val="-10"/>
              </w:rPr>
              <w:t>1</w:t>
            </w:r>
          </w:p>
        </w:tc>
        <w:tc>
          <w:tcPr>
            <w:tcW w:w="1943" w:type="dxa"/>
          </w:tcPr>
          <w:p w:rsidR="00076F32" w:rsidRDefault="00947DCD">
            <w:pPr>
              <w:pStyle w:val="TableParagraph"/>
              <w:spacing w:before="59"/>
              <w:ind w:right="815"/>
              <w:jc w:val="right"/>
              <w:rPr>
                <w:rFonts w:ascii="Calibri"/>
              </w:rPr>
            </w:pPr>
            <w:r>
              <w:rPr>
                <w:rFonts w:ascii="Calibri"/>
                <w:spacing w:val="-10"/>
              </w:rPr>
              <w:t>4</w:t>
            </w:r>
          </w:p>
        </w:tc>
        <w:tc>
          <w:tcPr>
            <w:tcW w:w="4565" w:type="dxa"/>
          </w:tcPr>
          <w:p w:rsidR="00076F32" w:rsidRDefault="00947DCD">
            <w:pPr>
              <w:pStyle w:val="TableParagraph"/>
              <w:spacing w:before="50" w:line="259" w:lineRule="auto"/>
              <w:ind w:left="241" w:right="332" w:firstLine="52"/>
              <w:rPr>
                <w:sz w:val="24"/>
              </w:rPr>
            </w:pPr>
            <w:r>
              <w:rPr>
                <w:sz w:val="24"/>
              </w:rPr>
              <w:t xml:space="preserve">Библиотека ЦОК </w:t>
            </w:r>
            <w:hyperlink r:id="rId132">
              <w:r>
                <w:rPr>
                  <w:color w:val="0000FF"/>
                  <w:spacing w:val="-2"/>
                  <w:sz w:val="24"/>
                  <w:u w:val="single" w:color="0000FF"/>
                </w:rPr>
                <w:t>https://resh.edu.ru/subject/14/10/</w:t>
              </w:r>
            </w:hyperlink>
            <w:r>
              <w:rPr>
                <w:spacing w:val="-2"/>
                <w:sz w:val="24"/>
              </w:rPr>
              <w:t xml:space="preserve">Видеоуроки.нет </w:t>
            </w:r>
            <w:hyperlink r:id="rId133">
              <w:r>
                <w:rPr>
                  <w:color w:val="0000FF"/>
                  <w:spacing w:val="-2"/>
                  <w:sz w:val="24"/>
                  <w:u w:val="single" w:color="0000FF"/>
                </w:rPr>
                <w:t>https://videouroki.net/video/literatura/10-</w:t>
              </w:r>
            </w:hyperlink>
          </w:p>
          <w:p w:rsidR="00076F32" w:rsidRDefault="00671440">
            <w:pPr>
              <w:pStyle w:val="TableParagraph"/>
              <w:spacing w:line="275" w:lineRule="exact"/>
              <w:ind w:left="241"/>
              <w:rPr>
                <w:sz w:val="24"/>
              </w:rPr>
            </w:pPr>
            <w:hyperlink r:id="rId134">
              <w:r w:rsidR="00947DCD">
                <w:rPr>
                  <w:color w:val="0000FF"/>
                  <w:spacing w:val="-2"/>
                  <w:sz w:val="24"/>
                  <w:u w:val="single" w:color="0000FF"/>
                </w:rPr>
                <w:t>class/</w:t>
              </w:r>
            </w:hyperlink>
          </w:p>
        </w:tc>
      </w:tr>
      <w:tr w:rsidR="00076F32">
        <w:trPr>
          <w:trHeight w:val="1545"/>
        </w:trPr>
        <w:tc>
          <w:tcPr>
            <w:tcW w:w="1138" w:type="dxa"/>
          </w:tcPr>
          <w:p w:rsidR="00076F32" w:rsidRDefault="00947DCD">
            <w:pPr>
              <w:pStyle w:val="TableParagraph"/>
              <w:spacing w:before="49"/>
              <w:ind w:left="103"/>
              <w:rPr>
                <w:sz w:val="24"/>
              </w:rPr>
            </w:pPr>
            <w:r>
              <w:rPr>
                <w:spacing w:val="-5"/>
                <w:sz w:val="24"/>
              </w:rPr>
              <w:t>1.3</w:t>
            </w:r>
          </w:p>
        </w:tc>
        <w:tc>
          <w:tcPr>
            <w:tcW w:w="4378" w:type="dxa"/>
          </w:tcPr>
          <w:p w:rsidR="00076F32" w:rsidRDefault="00947DCD">
            <w:pPr>
              <w:pStyle w:val="TableParagraph"/>
              <w:spacing w:before="49"/>
              <w:ind w:left="232"/>
              <w:rPr>
                <w:sz w:val="24"/>
              </w:rPr>
            </w:pPr>
            <w:r>
              <w:rPr>
                <w:sz w:val="24"/>
              </w:rPr>
              <w:t>И. С.Тургенев.Роман«Отцы и</w:t>
            </w:r>
            <w:r>
              <w:rPr>
                <w:spacing w:val="-4"/>
                <w:sz w:val="24"/>
              </w:rPr>
              <w:t>дети»</w:t>
            </w:r>
          </w:p>
        </w:tc>
        <w:tc>
          <w:tcPr>
            <w:tcW w:w="1267" w:type="dxa"/>
          </w:tcPr>
          <w:p w:rsidR="00076F32" w:rsidRDefault="00947DCD">
            <w:pPr>
              <w:pStyle w:val="TableParagraph"/>
              <w:spacing w:before="49"/>
              <w:ind w:right="411"/>
              <w:jc w:val="right"/>
              <w:rPr>
                <w:sz w:val="24"/>
              </w:rPr>
            </w:pPr>
            <w:r>
              <w:rPr>
                <w:spacing w:val="-5"/>
                <w:sz w:val="24"/>
              </w:rPr>
              <w:t>14</w:t>
            </w:r>
          </w:p>
        </w:tc>
        <w:tc>
          <w:tcPr>
            <w:tcW w:w="1737" w:type="dxa"/>
          </w:tcPr>
          <w:p w:rsidR="00076F32" w:rsidRDefault="00947DCD">
            <w:pPr>
              <w:pStyle w:val="TableParagraph"/>
              <w:spacing w:before="59"/>
              <w:ind w:right="692"/>
              <w:jc w:val="right"/>
              <w:rPr>
                <w:rFonts w:ascii="Calibri"/>
              </w:rPr>
            </w:pPr>
            <w:r>
              <w:rPr>
                <w:rFonts w:ascii="Calibri"/>
                <w:spacing w:val="-10"/>
              </w:rPr>
              <w:t>1</w:t>
            </w:r>
          </w:p>
        </w:tc>
        <w:tc>
          <w:tcPr>
            <w:tcW w:w="1943" w:type="dxa"/>
          </w:tcPr>
          <w:p w:rsidR="00076F32" w:rsidRDefault="00947DCD">
            <w:pPr>
              <w:pStyle w:val="TableParagraph"/>
              <w:spacing w:before="59"/>
              <w:ind w:right="815"/>
              <w:jc w:val="right"/>
              <w:rPr>
                <w:rFonts w:ascii="Calibri"/>
              </w:rPr>
            </w:pPr>
            <w:r>
              <w:rPr>
                <w:rFonts w:ascii="Calibri"/>
                <w:spacing w:val="-10"/>
              </w:rPr>
              <w:t>6</w:t>
            </w:r>
          </w:p>
        </w:tc>
        <w:tc>
          <w:tcPr>
            <w:tcW w:w="4565" w:type="dxa"/>
          </w:tcPr>
          <w:p w:rsidR="00076F32" w:rsidRDefault="00947DCD">
            <w:pPr>
              <w:pStyle w:val="TableParagraph"/>
              <w:spacing w:before="49" w:line="259" w:lineRule="auto"/>
              <w:ind w:left="241" w:right="332" w:firstLine="52"/>
              <w:rPr>
                <w:sz w:val="24"/>
              </w:rPr>
            </w:pPr>
            <w:r>
              <w:rPr>
                <w:sz w:val="24"/>
              </w:rPr>
              <w:t xml:space="preserve">Библиотека ЦОК </w:t>
            </w:r>
            <w:hyperlink r:id="rId135">
              <w:r>
                <w:rPr>
                  <w:color w:val="0000FF"/>
                  <w:spacing w:val="-2"/>
                  <w:sz w:val="24"/>
                  <w:u w:val="single" w:color="0000FF"/>
                </w:rPr>
                <w:t>https://resh.edu.ru/subject/14/10/</w:t>
              </w:r>
            </w:hyperlink>
            <w:r>
              <w:rPr>
                <w:spacing w:val="-2"/>
                <w:sz w:val="24"/>
              </w:rPr>
              <w:t xml:space="preserve">Видеоуроки.нет </w:t>
            </w:r>
            <w:hyperlink r:id="rId136">
              <w:r>
                <w:rPr>
                  <w:color w:val="0000FF"/>
                  <w:spacing w:val="-2"/>
                  <w:sz w:val="24"/>
                  <w:u w:val="single" w:color="0000FF"/>
                </w:rPr>
                <w:t>https://videouroki.net/video/literatura/10-</w:t>
              </w:r>
            </w:hyperlink>
          </w:p>
          <w:p w:rsidR="00076F32" w:rsidRDefault="00671440">
            <w:pPr>
              <w:pStyle w:val="TableParagraph"/>
              <w:spacing w:line="275" w:lineRule="exact"/>
              <w:ind w:left="241"/>
              <w:rPr>
                <w:sz w:val="24"/>
              </w:rPr>
            </w:pPr>
            <w:hyperlink r:id="rId137">
              <w:r w:rsidR="00947DCD">
                <w:rPr>
                  <w:color w:val="0000FF"/>
                  <w:spacing w:val="-2"/>
                  <w:sz w:val="24"/>
                  <w:u w:val="single" w:color="0000FF"/>
                </w:rPr>
                <w:t>class/</w:t>
              </w:r>
            </w:hyperlink>
          </w:p>
        </w:tc>
      </w:tr>
      <w:tr w:rsidR="00076F32">
        <w:trPr>
          <w:trHeight w:val="2602"/>
        </w:trPr>
        <w:tc>
          <w:tcPr>
            <w:tcW w:w="113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69"/>
              <w:rPr>
                <w:b/>
                <w:sz w:val="24"/>
              </w:rPr>
            </w:pPr>
          </w:p>
          <w:p w:rsidR="00076F32" w:rsidRDefault="00947DCD">
            <w:pPr>
              <w:pStyle w:val="TableParagraph"/>
              <w:ind w:left="103"/>
              <w:rPr>
                <w:sz w:val="24"/>
              </w:rPr>
            </w:pPr>
            <w:r>
              <w:rPr>
                <w:spacing w:val="-5"/>
                <w:sz w:val="24"/>
              </w:rPr>
              <w:t>1.4</w:t>
            </w:r>
          </w:p>
        </w:tc>
        <w:tc>
          <w:tcPr>
            <w:tcW w:w="4378" w:type="dxa"/>
          </w:tcPr>
          <w:p w:rsidR="00076F32" w:rsidRDefault="00947DCD">
            <w:pPr>
              <w:pStyle w:val="TableParagraph"/>
              <w:spacing w:before="49" w:line="309" w:lineRule="auto"/>
              <w:ind w:left="232"/>
              <w:rPr>
                <w:sz w:val="24"/>
              </w:rPr>
            </w:pPr>
            <w:r>
              <w:rPr>
                <w:sz w:val="24"/>
              </w:rPr>
              <w:t>Ф.И.Тютчев.Стихотворения(неменее трѐх по выбору). Например,</w:t>
            </w:r>
          </w:p>
          <w:p w:rsidR="00076F32" w:rsidRDefault="00947DCD">
            <w:pPr>
              <w:pStyle w:val="TableParagraph"/>
              <w:spacing w:line="270" w:lineRule="exact"/>
              <w:ind w:left="232"/>
              <w:rPr>
                <w:sz w:val="24"/>
              </w:rPr>
            </w:pPr>
            <w:r>
              <w:rPr>
                <w:spacing w:val="-2"/>
                <w:sz w:val="24"/>
              </w:rPr>
              <w:t>«Silentium!»,</w:t>
            </w:r>
          </w:p>
          <w:p w:rsidR="00076F32" w:rsidRDefault="00947DCD">
            <w:pPr>
              <w:pStyle w:val="TableParagraph"/>
              <w:spacing w:before="75"/>
              <w:ind w:left="232"/>
              <w:rPr>
                <w:sz w:val="24"/>
              </w:rPr>
            </w:pPr>
            <w:r>
              <w:rPr>
                <w:sz w:val="24"/>
              </w:rPr>
              <w:t>«Нето,чтомнитевы,</w:t>
            </w:r>
            <w:r>
              <w:rPr>
                <w:spacing w:val="-2"/>
                <w:sz w:val="24"/>
              </w:rPr>
              <w:t>природа...»,</w:t>
            </w:r>
          </w:p>
          <w:p w:rsidR="00076F32" w:rsidRDefault="00947DCD">
            <w:pPr>
              <w:pStyle w:val="TableParagraph"/>
              <w:spacing w:before="21" w:line="259" w:lineRule="auto"/>
              <w:ind w:left="232"/>
              <w:rPr>
                <w:sz w:val="24"/>
              </w:rPr>
            </w:pPr>
            <w:r>
              <w:rPr>
                <w:sz w:val="24"/>
              </w:rPr>
              <w:t>«УмомРоссиюнепонять…»,«О,как убийственно мы любим...», «Нам не дано предугадать…», «К. Б.» («Я</w:t>
            </w:r>
          </w:p>
          <w:p w:rsidR="00076F32" w:rsidRDefault="00947DCD">
            <w:pPr>
              <w:pStyle w:val="TableParagraph"/>
              <w:spacing w:line="275" w:lineRule="exact"/>
              <w:ind w:left="232"/>
              <w:rPr>
                <w:sz w:val="24"/>
              </w:rPr>
            </w:pPr>
            <w:r>
              <w:rPr>
                <w:sz w:val="24"/>
              </w:rPr>
              <w:t>встретилвас — ивсѐбылое...»)и</w:t>
            </w:r>
            <w:r>
              <w:rPr>
                <w:spacing w:val="-5"/>
                <w:sz w:val="24"/>
              </w:rPr>
              <w:t>др.</w:t>
            </w:r>
          </w:p>
        </w:tc>
        <w:tc>
          <w:tcPr>
            <w:tcW w:w="126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69"/>
              <w:rPr>
                <w:b/>
                <w:sz w:val="24"/>
              </w:rPr>
            </w:pPr>
          </w:p>
          <w:p w:rsidR="00076F32" w:rsidRDefault="00947DCD">
            <w:pPr>
              <w:pStyle w:val="TableParagraph"/>
              <w:ind w:right="474"/>
              <w:jc w:val="right"/>
              <w:rPr>
                <w:sz w:val="24"/>
              </w:rPr>
            </w:pPr>
            <w:r>
              <w:rPr>
                <w:spacing w:val="-10"/>
                <w:sz w:val="24"/>
              </w:rPr>
              <w:t>7</w:t>
            </w:r>
          </w:p>
        </w:tc>
        <w:tc>
          <w:tcPr>
            <w:tcW w:w="1737" w:type="dxa"/>
          </w:tcPr>
          <w:p w:rsidR="00076F32" w:rsidRDefault="00076F32">
            <w:pPr>
              <w:pStyle w:val="TableParagraph"/>
            </w:pPr>
          </w:p>
        </w:tc>
        <w:tc>
          <w:tcPr>
            <w:tcW w:w="1943"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75"/>
              <w:rPr>
                <w:b/>
              </w:rPr>
            </w:pPr>
          </w:p>
          <w:p w:rsidR="00076F32" w:rsidRDefault="00947DCD">
            <w:pPr>
              <w:pStyle w:val="TableParagraph"/>
              <w:ind w:right="815"/>
              <w:jc w:val="right"/>
              <w:rPr>
                <w:rFonts w:ascii="Calibri"/>
              </w:rPr>
            </w:pPr>
            <w:r>
              <w:rPr>
                <w:rFonts w:ascii="Calibri"/>
                <w:spacing w:val="-10"/>
              </w:rPr>
              <w:t>4</w:t>
            </w:r>
          </w:p>
        </w:tc>
        <w:tc>
          <w:tcPr>
            <w:tcW w:w="4565" w:type="dxa"/>
          </w:tcPr>
          <w:p w:rsidR="00076F32" w:rsidRDefault="00076F32">
            <w:pPr>
              <w:pStyle w:val="TableParagraph"/>
              <w:rPr>
                <w:b/>
                <w:sz w:val="24"/>
              </w:rPr>
            </w:pPr>
          </w:p>
          <w:p w:rsidR="00076F32" w:rsidRDefault="00076F32">
            <w:pPr>
              <w:pStyle w:val="TableParagraph"/>
              <w:spacing w:before="25"/>
              <w:rPr>
                <w:b/>
                <w:sz w:val="24"/>
              </w:rPr>
            </w:pPr>
          </w:p>
          <w:p w:rsidR="00076F32" w:rsidRDefault="00947DCD">
            <w:pPr>
              <w:pStyle w:val="TableParagraph"/>
              <w:spacing w:before="1" w:line="259" w:lineRule="auto"/>
              <w:ind w:left="241" w:right="332" w:firstLine="52"/>
              <w:rPr>
                <w:sz w:val="24"/>
              </w:rPr>
            </w:pPr>
            <w:r>
              <w:rPr>
                <w:sz w:val="24"/>
              </w:rPr>
              <w:t xml:space="preserve">Российская электронная школа </w:t>
            </w:r>
            <w:hyperlink r:id="rId138">
              <w:r>
                <w:rPr>
                  <w:color w:val="0000FF"/>
                  <w:spacing w:val="-2"/>
                  <w:sz w:val="24"/>
                  <w:u w:val="single" w:color="0000FF"/>
                </w:rPr>
                <w:t>https://resh.edu.ru/subject/14/10/</w:t>
              </w:r>
            </w:hyperlink>
            <w:r>
              <w:rPr>
                <w:spacing w:val="-2"/>
                <w:sz w:val="24"/>
              </w:rPr>
              <w:t xml:space="preserve">Видеоуроки.нет </w:t>
            </w:r>
            <w:hyperlink r:id="rId139">
              <w:r>
                <w:rPr>
                  <w:color w:val="0000FF"/>
                  <w:spacing w:val="-2"/>
                  <w:sz w:val="24"/>
                  <w:u w:val="single" w:color="0000FF"/>
                </w:rPr>
                <w:t>https://videouroki.net/video/literatura/10-</w:t>
              </w:r>
            </w:hyperlink>
            <w:hyperlink r:id="rId140">
              <w:r>
                <w:rPr>
                  <w:color w:val="0000FF"/>
                  <w:spacing w:val="-2"/>
                  <w:sz w:val="24"/>
                  <w:u w:val="single" w:color="0000FF"/>
                </w:rPr>
                <w:t>class/</w:t>
              </w:r>
            </w:hyperlink>
          </w:p>
        </w:tc>
      </w:tr>
    </w:tbl>
    <w:p w:rsidR="00076F32" w:rsidRDefault="00076F32">
      <w:pPr>
        <w:spacing w:line="259" w:lineRule="auto"/>
        <w:rPr>
          <w:sz w:val="24"/>
        </w:rPr>
        <w:sectPr w:rsidR="00076F32">
          <w:footerReference w:type="default" r:id="rId141"/>
          <w:pgSz w:w="16840" w:h="11910" w:orient="landscape"/>
          <w:pgMar w:top="78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38"/>
        <w:gridCol w:w="4378"/>
        <w:gridCol w:w="1267"/>
        <w:gridCol w:w="1737"/>
        <w:gridCol w:w="1943"/>
        <w:gridCol w:w="4565"/>
      </w:tblGrid>
      <w:tr w:rsidR="00076F32">
        <w:trPr>
          <w:trHeight w:val="2875"/>
        </w:trPr>
        <w:tc>
          <w:tcPr>
            <w:tcW w:w="113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08"/>
              <w:rPr>
                <w:b/>
                <w:sz w:val="24"/>
              </w:rPr>
            </w:pPr>
          </w:p>
          <w:p w:rsidR="00076F32" w:rsidRDefault="00947DCD">
            <w:pPr>
              <w:pStyle w:val="TableParagraph"/>
              <w:ind w:left="103"/>
              <w:rPr>
                <w:sz w:val="24"/>
              </w:rPr>
            </w:pPr>
            <w:r>
              <w:rPr>
                <w:spacing w:val="-5"/>
                <w:sz w:val="24"/>
              </w:rPr>
              <w:t>1.5</w:t>
            </w:r>
          </w:p>
        </w:tc>
        <w:tc>
          <w:tcPr>
            <w:tcW w:w="4378" w:type="dxa"/>
          </w:tcPr>
          <w:p w:rsidR="00076F32" w:rsidRDefault="00947DCD">
            <w:pPr>
              <w:pStyle w:val="TableParagraph"/>
              <w:spacing w:before="54" w:line="276" w:lineRule="auto"/>
              <w:ind w:left="232"/>
              <w:rPr>
                <w:sz w:val="24"/>
              </w:rPr>
            </w:pPr>
            <w:r>
              <w:rPr>
                <w:sz w:val="24"/>
              </w:rPr>
              <w:t>Н.А.Некрасов.Стихотворения(не менее трѐх по выбору). Например,</w:t>
            </w:r>
          </w:p>
          <w:p w:rsidR="00076F32" w:rsidRDefault="00947DCD">
            <w:pPr>
              <w:pStyle w:val="TableParagraph"/>
              <w:spacing w:line="273" w:lineRule="auto"/>
              <w:ind w:left="232"/>
              <w:rPr>
                <w:sz w:val="24"/>
              </w:rPr>
            </w:pPr>
            <w:r>
              <w:rPr>
                <w:sz w:val="24"/>
              </w:rPr>
              <w:t>«Тройка», «Я не люблю иронии твоей...», «Вчерашний день, часу в шестом…»,«Мыстобойбестолковые люди...», «Поэт и Гражданин»,</w:t>
            </w:r>
          </w:p>
          <w:p w:rsidR="00076F32" w:rsidRDefault="00947DCD">
            <w:pPr>
              <w:pStyle w:val="TableParagraph"/>
              <w:spacing w:line="276" w:lineRule="auto"/>
              <w:ind w:left="232"/>
              <w:rPr>
                <w:sz w:val="24"/>
              </w:rPr>
            </w:pPr>
            <w:r>
              <w:rPr>
                <w:sz w:val="24"/>
              </w:rPr>
              <w:t>«Элегия» («Пускай нам говорит изменчиваямода...»)идр.Поэма</w:t>
            </w:r>
          </w:p>
          <w:p w:rsidR="00076F32" w:rsidRDefault="00947DCD">
            <w:pPr>
              <w:pStyle w:val="TableParagraph"/>
              <w:spacing w:line="265" w:lineRule="exact"/>
              <w:ind w:left="232"/>
              <w:rPr>
                <w:sz w:val="24"/>
              </w:rPr>
            </w:pPr>
            <w:r>
              <w:rPr>
                <w:sz w:val="24"/>
              </w:rPr>
              <w:t>«Комуна Русижить</w:t>
            </w:r>
            <w:r>
              <w:rPr>
                <w:spacing w:val="-2"/>
                <w:sz w:val="24"/>
              </w:rPr>
              <w:t>хорошо»</w:t>
            </w:r>
          </w:p>
        </w:tc>
        <w:tc>
          <w:tcPr>
            <w:tcW w:w="126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08"/>
              <w:rPr>
                <w:b/>
                <w:sz w:val="24"/>
              </w:rPr>
            </w:pPr>
          </w:p>
          <w:p w:rsidR="00076F32" w:rsidRDefault="00947DCD">
            <w:pPr>
              <w:pStyle w:val="TableParagraph"/>
              <w:ind w:left="199" w:right="10"/>
              <w:jc w:val="center"/>
              <w:rPr>
                <w:sz w:val="24"/>
              </w:rPr>
            </w:pPr>
            <w:r>
              <w:rPr>
                <w:spacing w:val="-10"/>
                <w:sz w:val="24"/>
              </w:rPr>
              <w:t>8</w:t>
            </w:r>
          </w:p>
        </w:tc>
        <w:tc>
          <w:tcPr>
            <w:tcW w:w="1737" w:type="dxa"/>
          </w:tcPr>
          <w:p w:rsidR="00076F32" w:rsidRDefault="00076F32">
            <w:pPr>
              <w:pStyle w:val="TableParagraph"/>
              <w:rPr>
                <w:sz w:val="24"/>
              </w:rPr>
            </w:pPr>
          </w:p>
        </w:tc>
        <w:tc>
          <w:tcPr>
            <w:tcW w:w="1943"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62"/>
              <w:rPr>
                <w:b/>
              </w:rPr>
            </w:pPr>
          </w:p>
          <w:p w:rsidR="00076F32" w:rsidRDefault="00947DCD">
            <w:pPr>
              <w:pStyle w:val="TableParagraph"/>
              <w:ind w:right="791"/>
              <w:jc w:val="right"/>
              <w:rPr>
                <w:rFonts w:ascii="Calibri"/>
              </w:rPr>
            </w:pPr>
            <w:r>
              <w:rPr>
                <w:rFonts w:ascii="Calibri"/>
                <w:spacing w:val="-10"/>
              </w:rPr>
              <w:t>6</w:t>
            </w:r>
          </w:p>
        </w:tc>
        <w:tc>
          <w:tcPr>
            <w:tcW w:w="4565" w:type="dxa"/>
          </w:tcPr>
          <w:p w:rsidR="00076F32" w:rsidRDefault="00076F32">
            <w:pPr>
              <w:pStyle w:val="TableParagraph"/>
              <w:rPr>
                <w:b/>
                <w:sz w:val="24"/>
              </w:rPr>
            </w:pPr>
          </w:p>
          <w:p w:rsidR="00076F32" w:rsidRDefault="00076F32">
            <w:pPr>
              <w:pStyle w:val="TableParagraph"/>
              <w:spacing w:before="165"/>
              <w:rPr>
                <w:b/>
                <w:sz w:val="24"/>
              </w:rPr>
            </w:pPr>
          </w:p>
          <w:p w:rsidR="00076F32" w:rsidRDefault="00947DCD">
            <w:pPr>
              <w:pStyle w:val="TableParagraph"/>
              <w:spacing w:line="259" w:lineRule="auto"/>
              <w:ind w:left="241" w:right="332" w:firstLine="52"/>
              <w:rPr>
                <w:sz w:val="24"/>
              </w:rPr>
            </w:pPr>
            <w:r>
              <w:rPr>
                <w:sz w:val="24"/>
              </w:rPr>
              <w:t xml:space="preserve">Российская электронная школа </w:t>
            </w:r>
            <w:hyperlink r:id="rId142">
              <w:r>
                <w:rPr>
                  <w:color w:val="0000FF"/>
                  <w:spacing w:val="-2"/>
                  <w:sz w:val="24"/>
                  <w:u w:val="single" w:color="0000FF"/>
                </w:rPr>
                <w:t>https://resh.edu.ru/subject/14/10/</w:t>
              </w:r>
            </w:hyperlink>
            <w:r>
              <w:rPr>
                <w:spacing w:val="-2"/>
                <w:sz w:val="24"/>
              </w:rPr>
              <w:t xml:space="preserve">Видеоуроки.нет </w:t>
            </w:r>
            <w:hyperlink r:id="rId143">
              <w:r>
                <w:rPr>
                  <w:color w:val="0000FF"/>
                  <w:spacing w:val="-2"/>
                  <w:sz w:val="24"/>
                  <w:u w:val="single" w:color="0000FF"/>
                </w:rPr>
                <w:t>https://videouroki.net/video/literatura/10-</w:t>
              </w:r>
            </w:hyperlink>
            <w:hyperlink r:id="rId144">
              <w:r>
                <w:rPr>
                  <w:color w:val="0000FF"/>
                  <w:spacing w:val="-2"/>
                  <w:sz w:val="24"/>
                  <w:u w:val="single" w:color="0000FF"/>
                </w:rPr>
                <w:t>class/</w:t>
              </w:r>
            </w:hyperlink>
          </w:p>
        </w:tc>
      </w:tr>
      <w:tr w:rsidR="00076F32">
        <w:trPr>
          <w:trHeight w:val="2362"/>
        </w:trPr>
        <w:tc>
          <w:tcPr>
            <w:tcW w:w="1138" w:type="dxa"/>
            <w:tcBorders>
              <w:bottom w:val="single" w:sz="4"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25"/>
              <w:rPr>
                <w:b/>
                <w:sz w:val="24"/>
              </w:rPr>
            </w:pPr>
          </w:p>
          <w:p w:rsidR="00076F32" w:rsidRDefault="00947DCD">
            <w:pPr>
              <w:pStyle w:val="TableParagraph"/>
              <w:ind w:left="103"/>
              <w:rPr>
                <w:sz w:val="24"/>
              </w:rPr>
            </w:pPr>
            <w:r>
              <w:rPr>
                <w:spacing w:val="-5"/>
                <w:sz w:val="24"/>
              </w:rPr>
              <w:t>1.6</w:t>
            </w:r>
          </w:p>
        </w:tc>
        <w:tc>
          <w:tcPr>
            <w:tcW w:w="4378" w:type="dxa"/>
            <w:tcBorders>
              <w:bottom w:val="single" w:sz="4" w:space="0" w:color="000000"/>
            </w:tcBorders>
          </w:tcPr>
          <w:p w:rsidR="00076F32" w:rsidRDefault="00947DCD">
            <w:pPr>
              <w:pStyle w:val="TableParagraph"/>
              <w:spacing w:before="54" w:line="259" w:lineRule="auto"/>
              <w:ind w:left="232" w:right="385"/>
              <w:jc w:val="both"/>
              <w:rPr>
                <w:sz w:val="24"/>
              </w:rPr>
            </w:pPr>
            <w:r>
              <w:rPr>
                <w:sz w:val="24"/>
              </w:rPr>
              <w:t>А. А. Фет. Стихотворения(неменее трѐхповыбору).Например,«Одним толчком согнать ладью живую…»,</w:t>
            </w:r>
          </w:p>
          <w:p w:rsidR="00076F32" w:rsidRDefault="00947DCD">
            <w:pPr>
              <w:pStyle w:val="TableParagraph"/>
              <w:spacing w:line="259" w:lineRule="auto"/>
              <w:ind w:left="232"/>
              <w:rPr>
                <w:sz w:val="24"/>
              </w:rPr>
            </w:pPr>
            <w:r>
              <w:rPr>
                <w:sz w:val="24"/>
              </w:rPr>
              <w:t>«Ещѐ майская ночь», «Вечер», «Это утро,радостьэта…»,«Шѐпот,робкое дыханье…»,«Сияланочь.Лунойбыл полон сад. Лежали…» и др.</w:t>
            </w:r>
          </w:p>
        </w:tc>
        <w:tc>
          <w:tcPr>
            <w:tcW w:w="1267" w:type="dxa"/>
            <w:tcBorders>
              <w:bottom w:val="single" w:sz="4"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25"/>
              <w:rPr>
                <w:b/>
                <w:sz w:val="24"/>
              </w:rPr>
            </w:pPr>
          </w:p>
          <w:p w:rsidR="00076F32" w:rsidRDefault="00947DCD">
            <w:pPr>
              <w:pStyle w:val="TableParagraph"/>
              <w:ind w:left="199" w:right="10"/>
              <w:jc w:val="center"/>
              <w:rPr>
                <w:sz w:val="24"/>
              </w:rPr>
            </w:pPr>
            <w:r>
              <w:rPr>
                <w:spacing w:val="-10"/>
                <w:sz w:val="24"/>
              </w:rPr>
              <w:t>7</w:t>
            </w:r>
          </w:p>
        </w:tc>
        <w:tc>
          <w:tcPr>
            <w:tcW w:w="1737" w:type="dxa"/>
            <w:tcBorders>
              <w:bottom w:val="single" w:sz="4" w:space="0" w:color="000000"/>
            </w:tcBorders>
          </w:tcPr>
          <w:p w:rsidR="00076F32" w:rsidRDefault="00076F32">
            <w:pPr>
              <w:pStyle w:val="TableParagraph"/>
              <w:rPr>
                <w:sz w:val="24"/>
              </w:rPr>
            </w:pPr>
          </w:p>
        </w:tc>
        <w:tc>
          <w:tcPr>
            <w:tcW w:w="1943" w:type="dxa"/>
            <w:tcBorders>
              <w:bottom w:val="single" w:sz="4" w:space="0" w:color="000000"/>
            </w:tcBorders>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55"/>
              <w:rPr>
                <w:b/>
              </w:rPr>
            </w:pPr>
          </w:p>
          <w:p w:rsidR="00076F32" w:rsidRDefault="00947DCD">
            <w:pPr>
              <w:pStyle w:val="TableParagraph"/>
              <w:spacing w:before="1"/>
              <w:ind w:right="791"/>
              <w:jc w:val="right"/>
              <w:rPr>
                <w:rFonts w:ascii="Calibri"/>
              </w:rPr>
            </w:pPr>
            <w:r>
              <w:rPr>
                <w:rFonts w:ascii="Calibri"/>
                <w:spacing w:val="-10"/>
              </w:rPr>
              <w:t>3</w:t>
            </w:r>
          </w:p>
        </w:tc>
        <w:tc>
          <w:tcPr>
            <w:tcW w:w="4565" w:type="dxa"/>
            <w:tcBorders>
              <w:bottom w:val="single" w:sz="4" w:space="0" w:color="000000"/>
            </w:tcBorders>
          </w:tcPr>
          <w:p w:rsidR="00076F32" w:rsidRDefault="00076F32">
            <w:pPr>
              <w:pStyle w:val="TableParagraph"/>
              <w:spacing w:before="182"/>
              <w:rPr>
                <w:b/>
                <w:sz w:val="24"/>
              </w:rPr>
            </w:pPr>
          </w:p>
          <w:p w:rsidR="00076F32" w:rsidRDefault="00947DCD">
            <w:pPr>
              <w:pStyle w:val="TableParagraph"/>
              <w:spacing w:line="259" w:lineRule="auto"/>
              <w:ind w:left="241" w:right="332" w:firstLine="52"/>
              <w:rPr>
                <w:sz w:val="24"/>
              </w:rPr>
            </w:pPr>
            <w:r>
              <w:rPr>
                <w:sz w:val="24"/>
              </w:rPr>
              <w:t xml:space="preserve">Российская электронная школа </w:t>
            </w:r>
            <w:hyperlink r:id="rId145">
              <w:r>
                <w:rPr>
                  <w:color w:val="0000FF"/>
                  <w:spacing w:val="-2"/>
                  <w:sz w:val="24"/>
                  <w:u w:val="single" w:color="0000FF"/>
                </w:rPr>
                <w:t>https://resh.edu.ru/subject/14/10/</w:t>
              </w:r>
            </w:hyperlink>
            <w:r>
              <w:rPr>
                <w:spacing w:val="-2"/>
                <w:sz w:val="24"/>
              </w:rPr>
              <w:t xml:space="preserve">Видеоуроки.нет </w:t>
            </w:r>
            <w:hyperlink r:id="rId146">
              <w:r>
                <w:rPr>
                  <w:color w:val="0000FF"/>
                  <w:spacing w:val="-2"/>
                  <w:sz w:val="24"/>
                  <w:u w:val="single" w:color="0000FF"/>
                </w:rPr>
                <w:t>https://videouroki.net/video/literatura/10-</w:t>
              </w:r>
            </w:hyperlink>
            <w:hyperlink r:id="rId147">
              <w:r>
                <w:rPr>
                  <w:color w:val="0000FF"/>
                  <w:spacing w:val="-2"/>
                  <w:sz w:val="24"/>
                  <w:u w:val="single" w:color="0000FF"/>
                </w:rPr>
                <w:t>class/</w:t>
              </w:r>
            </w:hyperlink>
          </w:p>
        </w:tc>
      </w:tr>
      <w:tr w:rsidR="00076F32">
        <w:trPr>
          <w:trHeight w:val="2179"/>
        </w:trPr>
        <w:tc>
          <w:tcPr>
            <w:tcW w:w="1138" w:type="dxa"/>
            <w:tcBorders>
              <w:top w:val="single" w:sz="4" w:space="0" w:color="000000"/>
              <w:bottom w:val="single" w:sz="4"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53"/>
              <w:rPr>
                <w:b/>
                <w:sz w:val="24"/>
              </w:rPr>
            </w:pPr>
          </w:p>
          <w:p w:rsidR="00076F32" w:rsidRDefault="00947DCD">
            <w:pPr>
              <w:pStyle w:val="TableParagraph"/>
              <w:ind w:left="103"/>
              <w:rPr>
                <w:sz w:val="24"/>
              </w:rPr>
            </w:pPr>
            <w:r>
              <w:rPr>
                <w:spacing w:val="-5"/>
                <w:sz w:val="24"/>
              </w:rPr>
              <w:t>1.7</w:t>
            </w:r>
          </w:p>
        </w:tc>
        <w:tc>
          <w:tcPr>
            <w:tcW w:w="4378" w:type="dxa"/>
            <w:tcBorders>
              <w:top w:val="single" w:sz="4" w:space="0" w:color="000000"/>
              <w:bottom w:val="single" w:sz="4" w:space="0" w:color="000000"/>
            </w:tcBorders>
          </w:tcPr>
          <w:p w:rsidR="00076F32" w:rsidRDefault="00947DCD">
            <w:pPr>
              <w:pStyle w:val="TableParagraph"/>
              <w:spacing w:before="83" w:line="259" w:lineRule="auto"/>
              <w:ind w:left="237" w:right="51"/>
              <w:rPr>
                <w:sz w:val="24"/>
              </w:rPr>
            </w:pPr>
            <w:r>
              <w:rPr>
                <w:sz w:val="24"/>
              </w:rPr>
              <w:t>М. Е. Салтыков-Щедрин. Роман- хроника «История одного города» (не менеедвухглавповыбору).Например, главы «О корени происхождения глуповцев», «Опись градоначальникам», «Органчик»,</w:t>
            </w:r>
          </w:p>
          <w:p w:rsidR="00076F32" w:rsidRDefault="00947DCD">
            <w:pPr>
              <w:pStyle w:val="TableParagraph"/>
              <w:spacing w:before="3"/>
              <w:ind w:left="237"/>
              <w:rPr>
                <w:sz w:val="24"/>
              </w:rPr>
            </w:pPr>
            <w:r>
              <w:rPr>
                <w:sz w:val="24"/>
              </w:rPr>
              <w:t xml:space="preserve">«Подтверждениепокаяния»и </w:t>
            </w:r>
            <w:r>
              <w:rPr>
                <w:spacing w:val="-5"/>
                <w:sz w:val="24"/>
              </w:rPr>
              <w:t>др.</w:t>
            </w:r>
          </w:p>
        </w:tc>
        <w:tc>
          <w:tcPr>
            <w:tcW w:w="1267" w:type="dxa"/>
            <w:tcBorders>
              <w:top w:val="single" w:sz="4" w:space="0" w:color="000000"/>
              <w:bottom w:val="single" w:sz="4"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53"/>
              <w:rPr>
                <w:b/>
                <w:sz w:val="24"/>
              </w:rPr>
            </w:pPr>
          </w:p>
          <w:p w:rsidR="00076F32" w:rsidRDefault="00947DCD">
            <w:pPr>
              <w:pStyle w:val="TableParagraph"/>
              <w:ind w:left="199"/>
              <w:jc w:val="center"/>
              <w:rPr>
                <w:sz w:val="24"/>
              </w:rPr>
            </w:pPr>
            <w:r>
              <w:rPr>
                <w:spacing w:val="-10"/>
                <w:sz w:val="24"/>
              </w:rPr>
              <w:t>7</w:t>
            </w:r>
          </w:p>
        </w:tc>
        <w:tc>
          <w:tcPr>
            <w:tcW w:w="1737" w:type="dxa"/>
            <w:tcBorders>
              <w:top w:val="single" w:sz="4" w:space="0" w:color="000000"/>
              <w:bottom w:val="single" w:sz="4" w:space="0" w:color="000000"/>
            </w:tcBorders>
          </w:tcPr>
          <w:p w:rsidR="00076F32" w:rsidRDefault="00076F32">
            <w:pPr>
              <w:pStyle w:val="TableParagraph"/>
              <w:rPr>
                <w:sz w:val="24"/>
              </w:rPr>
            </w:pPr>
          </w:p>
        </w:tc>
        <w:tc>
          <w:tcPr>
            <w:tcW w:w="1943" w:type="dxa"/>
            <w:tcBorders>
              <w:top w:val="single" w:sz="4" w:space="0" w:color="000000"/>
              <w:bottom w:val="single" w:sz="4" w:space="0" w:color="000000"/>
            </w:tcBorders>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231"/>
              <w:rPr>
                <w:b/>
              </w:rPr>
            </w:pPr>
          </w:p>
          <w:p w:rsidR="00076F32" w:rsidRDefault="00947DCD">
            <w:pPr>
              <w:pStyle w:val="TableParagraph"/>
              <w:ind w:right="815"/>
              <w:jc w:val="right"/>
              <w:rPr>
                <w:rFonts w:ascii="Calibri"/>
              </w:rPr>
            </w:pPr>
            <w:r>
              <w:rPr>
                <w:rFonts w:ascii="Calibri"/>
                <w:spacing w:val="-10"/>
              </w:rPr>
              <w:t>3</w:t>
            </w:r>
          </w:p>
        </w:tc>
        <w:tc>
          <w:tcPr>
            <w:tcW w:w="4565" w:type="dxa"/>
            <w:tcBorders>
              <w:top w:val="single" w:sz="4" w:space="0" w:color="000000"/>
              <w:bottom w:val="single" w:sz="4" w:space="0" w:color="000000"/>
            </w:tcBorders>
          </w:tcPr>
          <w:p w:rsidR="00076F32" w:rsidRDefault="00076F32">
            <w:pPr>
              <w:pStyle w:val="TableParagraph"/>
              <w:spacing w:before="104"/>
              <w:rPr>
                <w:b/>
                <w:sz w:val="24"/>
              </w:rPr>
            </w:pPr>
          </w:p>
          <w:p w:rsidR="00076F32" w:rsidRDefault="00947DCD">
            <w:pPr>
              <w:pStyle w:val="TableParagraph"/>
              <w:spacing w:before="1" w:line="259" w:lineRule="auto"/>
              <w:ind w:left="241" w:right="332" w:firstLine="52"/>
              <w:rPr>
                <w:sz w:val="24"/>
              </w:rPr>
            </w:pPr>
            <w:r>
              <w:rPr>
                <w:sz w:val="24"/>
              </w:rPr>
              <w:t xml:space="preserve">Российская электронная школа </w:t>
            </w:r>
            <w:hyperlink r:id="rId148">
              <w:r>
                <w:rPr>
                  <w:color w:val="0000FF"/>
                  <w:spacing w:val="-2"/>
                  <w:sz w:val="24"/>
                  <w:u w:val="single" w:color="0000FF"/>
                </w:rPr>
                <w:t>https://resh.edu.ru/subject/14/10/</w:t>
              </w:r>
            </w:hyperlink>
            <w:r>
              <w:rPr>
                <w:spacing w:val="-2"/>
                <w:sz w:val="24"/>
              </w:rPr>
              <w:t xml:space="preserve">Видеоуроки.нет </w:t>
            </w:r>
            <w:hyperlink r:id="rId149">
              <w:r>
                <w:rPr>
                  <w:color w:val="0000FF"/>
                  <w:spacing w:val="-2"/>
                  <w:sz w:val="24"/>
                  <w:u w:val="single" w:color="0000FF"/>
                </w:rPr>
                <w:t>https://videouroki.net/video/literatura/10-</w:t>
              </w:r>
            </w:hyperlink>
            <w:hyperlink r:id="rId150">
              <w:r>
                <w:rPr>
                  <w:color w:val="0000FF"/>
                  <w:spacing w:val="-2"/>
                  <w:sz w:val="24"/>
                  <w:u w:val="single" w:color="0000FF"/>
                </w:rPr>
                <w:t>class/</w:t>
              </w:r>
            </w:hyperlink>
          </w:p>
        </w:tc>
      </w:tr>
      <w:tr w:rsidR="00076F32">
        <w:trPr>
          <w:trHeight w:val="2045"/>
        </w:trPr>
        <w:tc>
          <w:tcPr>
            <w:tcW w:w="1138" w:type="dxa"/>
            <w:tcBorders>
              <w:top w:val="single" w:sz="4"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5"/>
              <w:rPr>
                <w:b/>
                <w:sz w:val="24"/>
              </w:rPr>
            </w:pPr>
          </w:p>
          <w:p w:rsidR="00076F32" w:rsidRDefault="00947DCD">
            <w:pPr>
              <w:pStyle w:val="TableParagraph"/>
              <w:spacing w:before="1"/>
              <w:ind w:left="103"/>
              <w:rPr>
                <w:sz w:val="24"/>
              </w:rPr>
            </w:pPr>
            <w:r>
              <w:rPr>
                <w:spacing w:val="-5"/>
                <w:sz w:val="24"/>
              </w:rPr>
              <w:t>1.8</w:t>
            </w:r>
          </w:p>
        </w:tc>
        <w:tc>
          <w:tcPr>
            <w:tcW w:w="4378" w:type="dxa"/>
            <w:tcBorders>
              <w:top w:val="single" w:sz="4" w:space="0" w:color="000000"/>
            </w:tcBorders>
          </w:tcPr>
          <w:p w:rsidR="00076F32" w:rsidRDefault="00947DCD">
            <w:pPr>
              <w:pStyle w:val="TableParagraph"/>
              <w:spacing w:before="83"/>
              <w:ind w:left="237"/>
              <w:rPr>
                <w:sz w:val="24"/>
              </w:rPr>
            </w:pPr>
            <w:r>
              <w:rPr>
                <w:sz w:val="24"/>
              </w:rPr>
              <w:t xml:space="preserve">Н.Г.Чернышевский«Что </w:t>
            </w:r>
            <w:r>
              <w:rPr>
                <w:spacing w:val="-2"/>
                <w:sz w:val="24"/>
              </w:rPr>
              <w:t>делать?»</w:t>
            </w:r>
          </w:p>
        </w:tc>
        <w:tc>
          <w:tcPr>
            <w:tcW w:w="1267" w:type="dxa"/>
            <w:tcBorders>
              <w:top w:val="single" w:sz="4"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5"/>
              <w:rPr>
                <w:b/>
                <w:sz w:val="24"/>
              </w:rPr>
            </w:pPr>
          </w:p>
          <w:p w:rsidR="00076F32" w:rsidRDefault="00947DCD">
            <w:pPr>
              <w:pStyle w:val="TableParagraph"/>
              <w:spacing w:before="1"/>
              <w:ind w:left="199" w:right="58"/>
              <w:jc w:val="center"/>
              <w:rPr>
                <w:sz w:val="24"/>
              </w:rPr>
            </w:pPr>
            <w:r>
              <w:rPr>
                <w:spacing w:val="-10"/>
                <w:sz w:val="24"/>
              </w:rPr>
              <w:t>3</w:t>
            </w:r>
          </w:p>
        </w:tc>
        <w:tc>
          <w:tcPr>
            <w:tcW w:w="1737" w:type="dxa"/>
            <w:tcBorders>
              <w:top w:val="single" w:sz="4" w:space="0" w:color="000000"/>
            </w:tcBorders>
          </w:tcPr>
          <w:p w:rsidR="00076F32" w:rsidRDefault="00076F32">
            <w:pPr>
              <w:pStyle w:val="TableParagraph"/>
              <w:rPr>
                <w:sz w:val="24"/>
              </w:rPr>
            </w:pPr>
          </w:p>
        </w:tc>
        <w:tc>
          <w:tcPr>
            <w:tcW w:w="1943" w:type="dxa"/>
            <w:tcBorders>
              <w:top w:val="single" w:sz="4" w:space="0" w:color="000000"/>
            </w:tcBorders>
          </w:tcPr>
          <w:p w:rsidR="00076F32" w:rsidRDefault="00076F32">
            <w:pPr>
              <w:pStyle w:val="TableParagraph"/>
              <w:rPr>
                <w:sz w:val="24"/>
              </w:rPr>
            </w:pPr>
          </w:p>
        </w:tc>
        <w:tc>
          <w:tcPr>
            <w:tcW w:w="4565" w:type="dxa"/>
            <w:tcBorders>
              <w:top w:val="single" w:sz="4" w:space="0" w:color="000000"/>
            </w:tcBorders>
          </w:tcPr>
          <w:p w:rsidR="00076F32" w:rsidRDefault="00076F32">
            <w:pPr>
              <w:pStyle w:val="TableParagraph"/>
              <w:rPr>
                <w:sz w:val="24"/>
              </w:rPr>
            </w:pPr>
          </w:p>
        </w:tc>
      </w:tr>
    </w:tbl>
    <w:p w:rsidR="00076F32" w:rsidRDefault="00076F32">
      <w:pPr>
        <w:rPr>
          <w:sz w:val="24"/>
        </w:rPr>
        <w:sectPr w:rsidR="00076F32">
          <w:footerReference w:type="default" r:id="rId151"/>
          <w:pgSz w:w="16840" w:h="11910" w:orient="landscape"/>
          <w:pgMar w:top="840" w:right="620" w:bottom="280" w:left="12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4378"/>
        <w:gridCol w:w="1267"/>
        <w:gridCol w:w="1737"/>
        <w:gridCol w:w="1943"/>
        <w:gridCol w:w="4565"/>
      </w:tblGrid>
      <w:tr w:rsidR="00076F32">
        <w:trPr>
          <w:trHeight w:val="2049"/>
        </w:trPr>
        <w:tc>
          <w:tcPr>
            <w:tcW w:w="1138" w:type="dxa"/>
            <w:tcBorders>
              <w:left w:val="single" w:sz="2" w:space="0" w:color="000000"/>
              <w:bottom w:val="single" w:sz="2" w:space="0" w:color="000000"/>
              <w:right w:val="single" w:sz="2" w:space="0" w:color="000000"/>
            </w:tcBorders>
          </w:tcPr>
          <w:p w:rsidR="00076F32" w:rsidRDefault="00076F32">
            <w:pPr>
              <w:pStyle w:val="TableParagraph"/>
            </w:pPr>
          </w:p>
        </w:tc>
        <w:tc>
          <w:tcPr>
            <w:tcW w:w="4378" w:type="dxa"/>
            <w:tcBorders>
              <w:left w:val="single" w:sz="2" w:space="0" w:color="000000"/>
              <w:bottom w:val="single" w:sz="2" w:space="0" w:color="000000"/>
              <w:right w:val="single" w:sz="2" w:space="0" w:color="000000"/>
            </w:tcBorders>
          </w:tcPr>
          <w:p w:rsidR="00076F32" w:rsidRDefault="00947DCD">
            <w:pPr>
              <w:pStyle w:val="TableParagraph"/>
              <w:spacing w:before="87"/>
              <w:ind w:left="237"/>
              <w:rPr>
                <w:sz w:val="24"/>
              </w:rPr>
            </w:pPr>
            <w:r>
              <w:rPr>
                <w:sz w:val="24"/>
              </w:rPr>
              <w:t xml:space="preserve">А.К. Толстой </w:t>
            </w:r>
            <w:r>
              <w:rPr>
                <w:spacing w:val="-2"/>
                <w:sz w:val="24"/>
              </w:rPr>
              <w:t>стихотворения</w:t>
            </w:r>
          </w:p>
        </w:tc>
        <w:tc>
          <w:tcPr>
            <w:tcW w:w="1267" w:type="dxa"/>
            <w:tcBorders>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6"/>
              <w:rPr>
                <w:b/>
                <w:sz w:val="24"/>
              </w:rPr>
            </w:pPr>
          </w:p>
          <w:p w:rsidR="00076F32" w:rsidRDefault="00947DCD">
            <w:pPr>
              <w:pStyle w:val="TableParagraph"/>
              <w:ind w:left="641"/>
              <w:rPr>
                <w:sz w:val="24"/>
              </w:rPr>
            </w:pPr>
            <w:r>
              <w:rPr>
                <w:spacing w:val="-10"/>
                <w:sz w:val="24"/>
              </w:rPr>
              <w:t>2</w:t>
            </w:r>
          </w:p>
        </w:tc>
        <w:tc>
          <w:tcPr>
            <w:tcW w:w="1737" w:type="dxa"/>
            <w:tcBorders>
              <w:left w:val="single" w:sz="2" w:space="0" w:color="000000"/>
              <w:bottom w:val="single" w:sz="2" w:space="0" w:color="000000"/>
              <w:right w:val="single" w:sz="2" w:space="0" w:color="000000"/>
            </w:tcBorders>
          </w:tcPr>
          <w:p w:rsidR="00076F32" w:rsidRDefault="00076F32">
            <w:pPr>
              <w:pStyle w:val="TableParagraph"/>
            </w:pPr>
          </w:p>
        </w:tc>
        <w:tc>
          <w:tcPr>
            <w:tcW w:w="1943" w:type="dxa"/>
            <w:tcBorders>
              <w:left w:val="single" w:sz="2" w:space="0" w:color="000000"/>
              <w:bottom w:val="single" w:sz="2" w:space="0" w:color="000000"/>
              <w:right w:val="single" w:sz="2" w:space="0" w:color="000000"/>
            </w:tcBorders>
          </w:tcPr>
          <w:p w:rsidR="00076F32" w:rsidRDefault="00076F32">
            <w:pPr>
              <w:pStyle w:val="TableParagraph"/>
            </w:pPr>
          </w:p>
        </w:tc>
        <w:tc>
          <w:tcPr>
            <w:tcW w:w="4565" w:type="dxa"/>
            <w:tcBorders>
              <w:left w:val="single" w:sz="2" w:space="0" w:color="000000"/>
              <w:bottom w:val="single" w:sz="2" w:space="0" w:color="000000"/>
              <w:right w:val="single" w:sz="2" w:space="0" w:color="000000"/>
            </w:tcBorders>
          </w:tcPr>
          <w:p w:rsidR="00076F32" w:rsidRDefault="00076F32">
            <w:pPr>
              <w:pStyle w:val="TableParagraph"/>
            </w:pPr>
          </w:p>
        </w:tc>
      </w:tr>
      <w:tr w:rsidR="00076F32">
        <w:trPr>
          <w:trHeight w:val="1580"/>
        </w:trPr>
        <w:tc>
          <w:tcPr>
            <w:tcW w:w="1138"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26"/>
              <w:rPr>
                <w:b/>
                <w:sz w:val="24"/>
              </w:rPr>
            </w:pPr>
          </w:p>
          <w:p w:rsidR="00076F32" w:rsidRDefault="00947DCD">
            <w:pPr>
              <w:pStyle w:val="TableParagraph"/>
              <w:ind w:left="103"/>
              <w:rPr>
                <w:sz w:val="24"/>
              </w:rPr>
            </w:pPr>
            <w:r>
              <w:rPr>
                <w:spacing w:val="-5"/>
                <w:sz w:val="24"/>
              </w:rPr>
              <w:t>1.8</w:t>
            </w:r>
          </w:p>
        </w:tc>
        <w:tc>
          <w:tcPr>
            <w:tcW w:w="4378"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3"/>
              <w:ind w:left="237"/>
              <w:rPr>
                <w:sz w:val="24"/>
              </w:rPr>
            </w:pPr>
            <w:r>
              <w:rPr>
                <w:sz w:val="24"/>
              </w:rPr>
              <w:t xml:space="preserve">Ф.М. Достоевский. </w:t>
            </w:r>
            <w:r>
              <w:rPr>
                <w:spacing w:val="-4"/>
                <w:sz w:val="24"/>
              </w:rPr>
              <w:t>Роман</w:t>
            </w:r>
          </w:p>
          <w:p w:rsidR="00076F32" w:rsidRDefault="00947DCD">
            <w:pPr>
              <w:pStyle w:val="TableParagraph"/>
              <w:spacing w:before="22"/>
              <w:ind w:left="237"/>
              <w:rPr>
                <w:sz w:val="24"/>
              </w:rPr>
            </w:pPr>
            <w:r>
              <w:rPr>
                <w:sz w:val="24"/>
              </w:rPr>
              <w:t>«Преступлениеи</w:t>
            </w:r>
            <w:r>
              <w:rPr>
                <w:spacing w:val="-2"/>
                <w:sz w:val="24"/>
              </w:rPr>
              <w:t>наказание»</w:t>
            </w:r>
          </w:p>
        </w:tc>
        <w:tc>
          <w:tcPr>
            <w:tcW w:w="126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26"/>
              <w:rPr>
                <w:b/>
                <w:sz w:val="24"/>
              </w:rPr>
            </w:pPr>
          </w:p>
          <w:p w:rsidR="00076F32" w:rsidRDefault="00947DCD">
            <w:pPr>
              <w:pStyle w:val="TableParagraph"/>
              <w:ind w:left="613"/>
              <w:rPr>
                <w:sz w:val="24"/>
              </w:rPr>
            </w:pPr>
            <w:r>
              <w:rPr>
                <w:spacing w:val="-5"/>
                <w:sz w:val="24"/>
              </w:rPr>
              <w:t>18</w:t>
            </w:r>
          </w:p>
        </w:tc>
        <w:tc>
          <w:tcPr>
            <w:tcW w:w="173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87"/>
              <w:rPr>
                <w:b/>
              </w:rPr>
            </w:pPr>
          </w:p>
          <w:p w:rsidR="00076F32" w:rsidRDefault="00947DCD">
            <w:pPr>
              <w:pStyle w:val="TableParagraph"/>
              <w:ind w:right="692"/>
              <w:jc w:val="right"/>
              <w:rPr>
                <w:rFonts w:ascii="Calibri"/>
              </w:rPr>
            </w:pPr>
            <w:r>
              <w:rPr>
                <w:rFonts w:ascii="Calibri"/>
                <w:spacing w:val="-10"/>
              </w:rPr>
              <w:t>1</w:t>
            </w:r>
          </w:p>
        </w:tc>
        <w:tc>
          <w:tcPr>
            <w:tcW w:w="1943"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87"/>
              <w:rPr>
                <w:b/>
              </w:rPr>
            </w:pPr>
          </w:p>
          <w:p w:rsidR="00076F32" w:rsidRDefault="00947DCD">
            <w:pPr>
              <w:pStyle w:val="TableParagraph"/>
              <w:ind w:right="791"/>
              <w:jc w:val="right"/>
              <w:rPr>
                <w:rFonts w:ascii="Calibri"/>
              </w:rPr>
            </w:pPr>
            <w:r>
              <w:rPr>
                <w:rFonts w:ascii="Calibri"/>
                <w:spacing w:val="-10"/>
              </w:rPr>
              <w:t>9</w:t>
            </w:r>
          </w:p>
        </w:tc>
        <w:tc>
          <w:tcPr>
            <w:tcW w:w="4565"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3" w:line="259" w:lineRule="auto"/>
              <w:ind w:left="241" w:right="332" w:firstLine="52"/>
              <w:rPr>
                <w:sz w:val="24"/>
              </w:rPr>
            </w:pPr>
            <w:r>
              <w:rPr>
                <w:sz w:val="24"/>
              </w:rPr>
              <w:t xml:space="preserve">Российская электронная школа </w:t>
            </w:r>
            <w:hyperlink r:id="rId152">
              <w:r>
                <w:rPr>
                  <w:color w:val="0000FF"/>
                  <w:spacing w:val="-2"/>
                  <w:sz w:val="24"/>
                  <w:u w:val="single" w:color="0000FF"/>
                </w:rPr>
                <w:t>https://resh.edu.ru/subject/14/10/</w:t>
              </w:r>
            </w:hyperlink>
            <w:r>
              <w:rPr>
                <w:spacing w:val="-2"/>
                <w:sz w:val="24"/>
              </w:rPr>
              <w:t xml:space="preserve">Видеоуроки.нет </w:t>
            </w:r>
            <w:hyperlink r:id="rId153">
              <w:r>
                <w:rPr>
                  <w:color w:val="0000FF"/>
                  <w:spacing w:val="-2"/>
                  <w:sz w:val="24"/>
                  <w:u w:val="single" w:color="0000FF"/>
                </w:rPr>
                <w:t>https://videouroki.net/video/literatura/10-</w:t>
              </w:r>
            </w:hyperlink>
          </w:p>
          <w:p w:rsidR="00076F32" w:rsidRDefault="00671440">
            <w:pPr>
              <w:pStyle w:val="TableParagraph"/>
              <w:spacing w:line="275" w:lineRule="exact"/>
              <w:ind w:left="241"/>
              <w:rPr>
                <w:sz w:val="24"/>
              </w:rPr>
            </w:pPr>
            <w:hyperlink r:id="rId154">
              <w:r w:rsidR="00947DCD">
                <w:rPr>
                  <w:color w:val="0000FF"/>
                  <w:spacing w:val="-2"/>
                  <w:sz w:val="24"/>
                  <w:u w:val="single" w:color="0000FF"/>
                </w:rPr>
                <w:t>class/</w:t>
              </w:r>
            </w:hyperlink>
          </w:p>
        </w:tc>
      </w:tr>
      <w:tr w:rsidR="00076F32">
        <w:trPr>
          <w:trHeight w:val="1584"/>
        </w:trPr>
        <w:tc>
          <w:tcPr>
            <w:tcW w:w="1138"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31"/>
              <w:rPr>
                <w:b/>
                <w:sz w:val="24"/>
              </w:rPr>
            </w:pPr>
          </w:p>
          <w:p w:rsidR="00076F32" w:rsidRDefault="00947DCD">
            <w:pPr>
              <w:pStyle w:val="TableParagraph"/>
              <w:ind w:left="103"/>
              <w:rPr>
                <w:sz w:val="24"/>
              </w:rPr>
            </w:pPr>
            <w:r>
              <w:rPr>
                <w:spacing w:val="-5"/>
                <w:sz w:val="24"/>
              </w:rPr>
              <w:t>1.9</w:t>
            </w:r>
          </w:p>
        </w:tc>
        <w:tc>
          <w:tcPr>
            <w:tcW w:w="4378"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8" w:line="259" w:lineRule="auto"/>
              <w:ind w:left="237"/>
              <w:rPr>
                <w:sz w:val="24"/>
              </w:rPr>
            </w:pPr>
            <w:r>
              <w:rPr>
                <w:sz w:val="24"/>
              </w:rPr>
              <w:t xml:space="preserve">Л.Н.Толстой.Роман-эпопея«Войнаи </w:t>
            </w:r>
            <w:r>
              <w:rPr>
                <w:spacing w:val="-4"/>
                <w:sz w:val="24"/>
              </w:rPr>
              <w:t>мир»</w:t>
            </w:r>
          </w:p>
        </w:tc>
        <w:tc>
          <w:tcPr>
            <w:tcW w:w="126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31"/>
              <w:rPr>
                <w:b/>
                <w:sz w:val="24"/>
              </w:rPr>
            </w:pPr>
          </w:p>
          <w:p w:rsidR="00076F32" w:rsidRDefault="00947DCD">
            <w:pPr>
              <w:pStyle w:val="TableParagraph"/>
              <w:ind w:left="613"/>
              <w:rPr>
                <w:sz w:val="24"/>
              </w:rPr>
            </w:pPr>
            <w:r>
              <w:rPr>
                <w:spacing w:val="-5"/>
                <w:sz w:val="24"/>
              </w:rPr>
              <w:t>20</w:t>
            </w:r>
          </w:p>
        </w:tc>
        <w:tc>
          <w:tcPr>
            <w:tcW w:w="173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92"/>
              <w:rPr>
                <w:b/>
              </w:rPr>
            </w:pPr>
          </w:p>
          <w:p w:rsidR="00076F32" w:rsidRDefault="00947DCD">
            <w:pPr>
              <w:pStyle w:val="TableParagraph"/>
              <w:ind w:right="692"/>
              <w:jc w:val="right"/>
              <w:rPr>
                <w:rFonts w:ascii="Calibri"/>
              </w:rPr>
            </w:pPr>
            <w:r>
              <w:rPr>
                <w:rFonts w:ascii="Calibri"/>
                <w:spacing w:val="-10"/>
              </w:rPr>
              <w:t>1</w:t>
            </w:r>
          </w:p>
        </w:tc>
        <w:tc>
          <w:tcPr>
            <w:tcW w:w="1943"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92"/>
              <w:rPr>
                <w:b/>
              </w:rPr>
            </w:pPr>
          </w:p>
          <w:p w:rsidR="00076F32" w:rsidRDefault="00947DCD">
            <w:pPr>
              <w:pStyle w:val="TableParagraph"/>
              <w:ind w:right="759"/>
              <w:jc w:val="right"/>
              <w:rPr>
                <w:rFonts w:ascii="Calibri"/>
              </w:rPr>
            </w:pPr>
            <w:r>
              <w:rPr>
                <w:rFonts w:ascii="Calibri"/>
                <w:spacing w:val="-5"/>
              </w:rPr>
              <w:t>14</w:t>
            </w:r>
          </w:p>
        </w:tc>
        <w:tc>
          <w:tcPr>
            <w:tcW w:w="4565"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8" w:line="259" w:lineRule="auto"/>
              <w:ind w:left="241" w:right="332" w:firstLine="52"/>
              <w:rPr>
                <w:sz w:val="24"/>
              </w:rPr>
            </w:pPr>
            <w:r>
              <w:rPr>
                <w:sz w:val="24"/>
              </w:rPr>
              <w:t xml:space="preserve">Российская электронная школа </w:t>
            </w:r>
            <w:hyperlink r:id="rId155">
              <w:r>
                <w:rPr>
                  <w:color w:val="0000FF"/>
                  <w:spacing w:val="-2"/>
                  <w:sz w:val="24"/>
                  <w:u w:val="single" w:color="0000FF"/>
                </w:rPr>
                <w:t>https://resh.edu.ru/subject/14/10/</w:t>
              </w:r>
            </w:hyperlink>
            <w:r>
              <w:rPr>
                <w:spacing w:val="-2"/>
                <w:sz w:val="24"/>
              </w:rPr>
              <w:t xml:space="preserve">Видеоуроки.нет </w:t>
            </w:r>
            <w:hyperlink r:id="rId156">
              <w:r>
                <w:rPr>
                  <w:color w:val="0000FF"/>
                  <w:spacing w:val="-2"/>
                  <w:sz w:val="24"/>
                  <w:u w:val="single" w:color="0000FF"/>
                </w:rPr>
                <w:t>https://videouroki.net/video/literatura/10-</w:t>
              </w:r>
            </w:hyperlink>
          </w:p>
          <w:p w:rsidR="00076F32" w:rsidRDefault="00671440">
            <w:pPr>
              <w:pStyle w:val="TableParagraph"/>
              <w:spacing w:line="275" w:lineRule="exact"/>
              <w:ind w:left="241"/>
              <w:rPr>
                <w:sz w:val="24"/>
              </w:rPr>
            </w:pPr>
            <w:hyperlink r:id="rId157">
              <w:r w:rsidR="00947DCD">
                <w:rPr>
                  <w:color w:val="0000FF"/>
                  <w:spacing w:val="-2"/>
                  <w:sz w:val="24"/>
                  <w:u w:val="single" w:color="0000FF"/>
                </w:rPr>
                <w:t>class/</w:t>
              </w:r>
            </w:hyperlink>
          </w:p>
        </w:tc>
      </w:tr>
      <w:tr w:rsidR="00076F32">
        <w:trPr>
          <w:trHeight w:val="1584"/>
        </w:trPr>
        <w:tc>
          <w:tcPr>
            <w:tcW w:w="1138"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31"/>
              <w:rPr>
                <w:b/>
                <w:sz w:val="24"/>
              </w:rPr>
            </w:pPr>
          </w:p>
          <w:p w:rsidR="00076F32" w:rsidRDefault="00947DCD">
            <w:pPr>
              <w:pStyle w:val="TableParagraph"/>
              <w:ind w:left="103"/>
              <w:rPr>
                <w:sz w:val="24"/>
              </w:rPr>
            </w:pPr>
            <w:r>
              <w:rPr>
                <w:spacing w:val="-4"/>
                <w:sz w:val="24"/>
              </w:rPr>
              <w:t>1.10</w:t>
            </w:r>
          </w:p>
        </w:tc>
        <w:tc>
          <w:tcPr>
            <w:tcW w:w="4378"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3" w:line="259" w:lineRule="auto"/>
              <w:ind w:left="237" w:right="433"/>
              <w:rPr>
                <w:sz w:val="24"/>
              </w:rPr>
            </w:pPr>
            <w:r>
              <w:rPr>
                <w:sz w:val="24"/>
              </w:rPr>
              <w:t>Н. С. Лесков. Рассказы и повести (не менее одного произведения по выбору).Например,«Очарованный странник», «Однодум» и др.</w:t>
            </w:r>
          </w:p>
        </w:tc>
        <w:tc>
          <w:tcPr>
            <w:tcW w:w="126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31"/>
              <w:rPr>
                <w:b/>
                <w:sz w:val="24"/>
              </w:rPr>
            </w:pPr>
          </w:p>
          <w:p w:rsidR="00076F32" w:rsidRDefault="00947DCD">
            <w:pPr>
              <w:pStyle w:val="TableParagraph"/>
              <w:ind w:left="199"/>
              <w:jc w:val="center"/>
              <w:rPr>
                <w:sz w:val="24"/>
              </w:rPr>
            </w:pPr>
            <w:r>
              <w:rPr>
                <w:spacing w:val="-10"/>
                <w:sz w:val="24"/>
              </w:rPr>
              <w:t>3</w:t>
            </w:r>
          </w:p>
        </w:tc>
        <w:tc>
          <w:tcPr>
            <w:tcW w:w="173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pPr>
          </w:p>
        </w:tc>
        <w:tc>
          <w:tcPr>
            <w:tcW w:w="1943"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87"/>
              <w:rPr>
                <w:b/>
              </w:rPr>
            </w:pPr>
          </w:p>
          <w:p w:rsidR="00076F32" w:rsidRDefault="00947DCD">
            <w:pPr>
              <w:pStyle w:val="TableParagraph"/>
              <w:ind w:right="791"/>
              <w:jc w:val="right"/>
              <w:rPr>
                <w:rFonts w:ascii="Calibri"/>
              </w:rPr>
            </w:pPr>
            <w:r>
              <w:rPr>
                <w:rFonts w:ascii="Calibri"/>
                <w:spacing w:val="-10"/>
              </w:rPr>
              <w:t>2</w:t>
            </w:r>
          </w:p>
        </w:tc>
        <w:tc>
          <w:tcPr>
            <w:tcW w:w="4565"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3" w:line="259" w:lineRule="auto"/>
              <w:ind w:left="241" w:right="332" w:firstLine="52"/>
              <w:rPr>
                <w:sz w:val="24"/>
              </w:rPr>
            </w:pPr>
            <w:r>
              <w:rPr>
                <w:sz w:val="24"/>
              </w:rPr>
              <w:t xml:space="preserve">Российская электронная школа </w:t>
            </w:r>
            <w:hyperlink r:id="rId158">
              <w:r>
                <w:rPr>
                  <w:color w:val="0000FF"/>
                  <w:spacing w:val="-2"/>
                  <w:sz w:val="24"/>
                  <w:u w:val="single" w:color="0000FF"/>
                </w:rPr>
                <w:t>https://resh.edu.ru/subject/14/10/</w:t>
              </w:r>
            </w:hyperlink>
            <w:r>
              <w:rPr>
                <w:spacing w:val="-2"/>
                <w:sz w:val="24"/>
              </w:rPr>
              <w:t xml:space="preserve">Видеоуроки.нет </w:t>
            </w:r>
            <w:hyperlink r:id="rId159">
              <w:r>
                <w:rPr>
                  <w:color w:val="0000FF"/>
                  <w:spacing w:val="-2"/>
                  <w:sz w:val="24"/>
                  <w:u w:val="single" w:color="0000FF"/>
                </w:rPr>
                <w:t>https://videouroki.net/video/literatura/10-</w:t>
              </w:r>
            </w:hyperlink>
          </w:p>
          <w:p w:rsidR="00076F32" w:rsidRDefault="00671440">
            <w:pPr>
              <w:pStyle w:val="TableParagraph"/>
              <w:spacing w:before="3"/>
              <w:ind w:left="241"/>
              <w:rPr>
                <w:sz w:val="24"/>
              </w:rPr>
            </w:pPr>
            <w:hyperlink r:id="rId160">
              <w:r w:rsidR="00947DCD">
                <w:rPr>
                  <w:color w:val="0000FF"/>
                  <w:spacing w:val="-2"/>
                  <w:sz w:val="24"/>
                  <w:u w:val="single" w:color="0000FF"/>
                </w:rPr>
                <w:t>class/</w:t>
              </w:r>
            </w:hyperlink>
          </w:p>
        </w:tc>
      </w:tr>
      <w:tr w:rsidR="00076F32">
        <w:trPr>
          <w:trHeight w:val="1579"/>
        </w:trPr>
        <w:tc>
          <w:tcPr>
            <w:tcW w:w="1138"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26"/>
              <w:rPr>
                <w:b/>
                <w:sz w:val="24"/>
              </w:rPr>
            </w:pPr>
          </w:p>
          <w:p w:rsidR="00076F32" w:rsidRDefault="00947DCD">
            <w:pPr>
              <w:pStyle w:val="TableParagraph"/>
              <w:spacing w:before="1"/>
              <w:ind w:left="103"/>
              <w:rPr>
                <w:sz w:val="24"/>
              </w:rPr>
            </w:pPr>
            <w:r>
              <w:rPr>
                <w:spacing w:val="-4"/>
                <w:sz w:val="24"/>
              </w:rPr>
              <w:t>1.11</w:t>
            </w:r>
          </w:p>
        </w:tc>
        <w:tc>
          <w:tcPr>
            <w:tcW w:w="4378"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3" w:line="259" w:lineRule="auto"/>
              <w:ind w:left="237" w:right="145"/>
              <w:rPr>
                <w:sz w:val="24"/>
              </w:rPr>
            </w:pPr>
            <w:r>
              <w:rPr>
                <w:sz w:val="24"/>
              </w:rPr>
              <w:t>А.П.Чехов.Рассказы(неменеетрѐх по выбору). Например, «Студент»,</w:t>
            </w:r>
          </w:p>
          <w:p w:rsidR="00076F32" w:rsidRDefault="00947DCD">
            <w:pPr>
              <w:pStyle w:val="TableParagraph"/>
              <w:spacing w:line="275" w:lineRule="exact"/>
              <w:ind w:left="237"/>
              <w:rPr>
                <w:sz w:val="24"/>
              </w:rPr>
            </w:pPr>
            <w:r>
              <w:rPr>
                <w:sz w:val="24"/>
              </w:rPr>
              <w:t>«Ионыч»,«Дамас</w:t>
            </w:r>
            <w:r>
              <w:rPr>
                <w:spacing w:val="-2"/>
                <w:sz w:val="24"/>
              </w:rPr>
              <w:t xml:space="preserve"> собачкой»,</w:t>
            </w:r>
          </w:p>
          <w:p w:rsidR="00076F32" w:rsidRDefault="00947DCD">
            <w:pPr>
              <w:pStyle w:val="TableParagraph"/>
              <w:spacing w:before="22"/>
              <w:ind w:left="237"/>
              <w:rPr>
                <w:sz w:val="24"/>
              </w:rPr>
            </w:pPr>
            <w:r>
              <w:rPr>
                <w:sz w:val="24"/>
              </w:rPr>
              <w:t>«Человеквфутляре»идр.</w:t>
            </w:r>
            <w:r>
              <w:rPr>
                <w:spacing w:val="-2"/>
                <w:sz w:val="24"/>
              </w:rPr>
              <w:t>Пьеса</w:t>
            </w:r>
          </w:p>
          <w:p w:rsidR="00076F32" w:rsidRDefault="00947DCD">
            <w:pPr>
              <w:pStyle w:val="TableParagraph"/>
              <w:spacing w:before="22"/>
              <w:ind w:left="237"/>
              <w:rPr>
                <w:sz w:val="24"/>
              </w:rPr>
            </w:pPr>
            <w:r>
              <w:rPr>
                <w:sz w:val="24"/>
              </w:rPr>
              <w:t>«Вишнѐвый</w:t>
            </w:r>
            <w:r>
              <w:rPr>
                <w:spacing w:val="-4"/>
                <w:sz w:val="24"/>
              </w:rPr>
              <w:t>сад»</w:t>
            </w:r>
          </w:p>
        </w:tc>
        <w:tc>
          <w:tcPr>
            <w:tcW w:w="126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sz w:val="24"/>
              </w:rPr>
            </w:pPr>
          </w:p>
          <w:p w:rsidR="00076F32" w:rsidRDefault="00076F32">
            <w:pPr>
              <w:pStyle w:val="TableParagraph"/>
              <w:spacing w:before="126"/>
              <w:rPr>
                <w:b/>
                <w:sz w:val="24"/>
              </w:rPr>
            </w:pPr>
          </w:p>
          <w:p w:rsidR="00076F32" w:rsidRDefault="00947DCD">
            <w:pPr>
              <w:pStyle w:val="TableParagraph"/>
              <w:spacing w:before="1"/>
              <w:ind w:left="613"/>
              <w:rPr>
                <w:sz w:val="24"/>
              </w:rPr>
            </w:pPr>
            <w:r>
              <w:rPr>
                <w:spacing w:val="-5"/>
                <w:sz w:val="24"/>
              </w:rPr>
              <w:t>16</w:t>
            </w:r>
          </w:p>
        </w:tc>
        <w:tc>
          <w:tcPr>
            <w:tcW w:w="1737"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87"/>
              <w:rPr>
                <w:b/>
              </w:rPr>
            </w:pPr>
          </w:p>
          <w:p w:rsidR="00076F32" w:rsidRDefault="00947DCD">
            <w:pPr>
              <w:pStyle w:val="TableParagraph"/>
              <w:ind w:right="711"/>
              <w:jc w:val="right"/>
              <w:rPr>
                <w:rFonts w:ascii="Calibri"/>
              </w:rPr>
            </w:pPr>
            <w:r>
              <w:rPr>
                <w:rFonts w:ascii="Calibri"/>
                <w:spacing w:val="-10"/>
              </w:rPr>
              <w:t>1</w:t>
            </w:r>
          </w:p>
        </w:tc>
        <w:tc>
          <w:tcPr>
            <w:tcW w:w="1943" w:type="dxa"/>
            <w:tcBorders>
              <w:top w:val="single" w:sz="2" w:space="0" w:color="000000"/>
              <w:left w:val="single" w:sz="2" w:space="0" w:color="000000"/>
              <w:bottom w:val="single" w:sz="2" w:space="0" w:color="000000"/>
              <w:right w:val="single" w:sz="2" w:space="0" w:color="000000"/>
            </w:tcBorders>
          </w:tcPr>
          <w:p w:rsidR="00076F32" w:rsidRDefault="00076F32">
            <w:pPr>
              <w:pStyle w:val="TableParagraph"/>
              <w:rPr>
                <w:b/>
              </w:rPr>
            </w:pPr>
          </w:p>
          <w:p w:rsidR="00076F32" w:rsidRDefault="00076F32">
            <w:pPr>
              <w:pStyle w:val="TableParagraph"/>
              <w:spacing w:before="187"/>
              <w:rPr>
                <w:b/>
              </w:rPr>
            </w:pPr>
          </w:p>
          <w:p w:rsidR="00076F32" w:rsidRDefault="00947DCD">
            <w:pPr>
              <w:pStyle w:val="TableParagraph"/>
              <w:ind w:right="791"/>
              <w:jc w:val="right"/>
              <w:rPr>
                <w:rFonts w:ascii="Calibri"/>
              </w:rPr>
            </w:pPr>
            <w:r>
              <w:rPr>
                <w:rFonts w:ascii="Calibri"/>
                <w:spacing w:val="-10"/>
              </w:rPr>
              <w:t>8</w:t>
            </w:r>
          </w:p>
        </w:tc>
        <w:tc>
          <w:tcPr>
            <w:tcW w:w="4565"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83" w:line="259" w:lineRule="auto"/>
              <w:ind w:left="241" w:right="332" w:firstLine="52"/>
              <w:rPr>
                <w:sz w:val="24"/>
              </w:rPr>
            </w:pPr>
            <w:r>
              <w:rPr>
                <w:sz w:val="24"/>
              </w:rPr>
              <w:t xml:space="preserve">Российская электронная школа </w:t>
            </w:r>
            <w:hyperlink r:id="rId161">
              <w:r>
                <w:rPr>
                  <w:color w:val="0000FF"/>
                  <w:spacing w:val="-2"/>
                  <w:sz w:val="24"/>
                  <w:u w:val="single" w:color="0000FF"/>
                </w:rPr>
                <w:t>https://resh.edu.ru/subject/14/10/</w:t>
              </w:r>
            </w:hyperlink>
            <w:r>
              <w:rPr>
                <w:spacing w:val="-2"/>
                <w:sz w:val="24"/>
              </w:rPr>
              <w:t xml:space="preserve">Видеоуроки.нет </w:t>
            </w:r>
            <w:hyperlink r:id="rId162">
              <w:r>
                <w:rPr>
                  <w:color w:val="0000FF"/>
                  <w:spacing w:val="-2"/>
                  <w:sz w:val="24"/>
                  <w:u w:val="single" w:color="0000FF"/>
                </w:rPr>
                <w:t>https://videouroki.net/video/literatura/10-</w:t>
              </w:r>
            </w:hyperlink>
          </w:p>
          <w:p w:rsidR="00076F32" w:rsidRDefault="00671440">
            <w:pPr>
              <w:pStyle w:val="TableParagraph"/>
              <w:spacing w:line="275" w:lineRule="exact"/>
              <w:ind w:left="241"/>
              <w:rPr>
                <w:sz w:val="24"/>
              </w:rPr>
            </w:pPr>
            <w:hyperlink r:id="rId163">
              <w:r w:rsidR="00947DCD">
                <w:rPr>
                  <w:color w:val="0000FF"/>
                  <w:spacing w:val="-2"/>
                  <w:sz w:val="24"/>
                  <w:u w:val="single" w:color="0000FF"/>
                </w:rPr>
                <w:t>class/</w:t>
              </w:r>
            </w:hyperlink>
          </w:p>
        </w:tc>
      </w:tr>
      <w:tr w:rsidR="00076F32">
        <w:trPr>
          <w:trHeight w:val="652"/>
        </w:trPr>
        <w:tc>
          <w:tcPr>
            <w:tcW w:w="5516" w:type="dxa"/>
            <w:gridSpan w:val="2"/>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217"/>
              <w:ind w:left="237"/>
              <w:rPr>
                <w:sz w:val="24"/>
              </w:rPr>
            </w:pPr>
            <w:r>
              <w:rPr>
                <w:sz w:val="24"/>
              </w:rPr>
              <w:t>Итого по</w:t>
            </w:r>
            <w:r>
              <w:rPr>
                <w:spacing w:val="-2"/>
                <w:sz w:val="24"/>
              </w:rPr>
              <w:t xml:space="preserve"> разделу</w:t>
            </w:r>
          </w:p>
        </w:tc>
        <w:tc>
          <w:tcPr>
            <w:tcW w:w="1267" w:type="dxa"/>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217"/>
              <w:ind w:left="550"/>
              <w:rPr>
                <w:sz w:val="24"/>
              </w:rPr>
            </w:pPr>
            <w:r>
              <w:rPr>
                <w:spacing w:val="-5"/>
                <w:sz w:val="24"/>
              </w:rPr>
              <w:t>124</w:t>
            </w:r>
          </w:p>
        </w:tc>
        <w:tc>
          <w:tcPr>
            <w:tcW w:w="8245" w:type="dxa"/>
            <w:gridSpan w:val="3"/>
            <w:tcBorders>
              <w:top w:val="single" w:sz="2" w:space="0" w:color="000000"/>
              <w:left w:val="single" w:sz="2" w:space="0" w:color="000000"/>
              <w:bottom w:val="single" w:sz="2" w:space="0" w:color="000000"/>
              <w:right w:val="single" w:sz="2" w:space="0" w:color="000000"/>
            </w:tcBorders>
          </w:tcPr>
          <w:p w:rsidR="00076F32" w:rsidRDefault="00076F32">
            <w:pPr>
              <w:pStyle w:val="TableParagraph"/>
            </w:pPr>
          </w:p>
        </w:tc>
      </w:tr>
      <w:tr w:rsidR="00076F32">
        <w:trPr>
          <w:trHeight w:val="461"/>
        </w:trPr>
        <w:tc>
          <w:tcPr>
            <w:tcW w:w="15028" w:type="dxa"/>
            <w:gridSpan w:val="6"/>
            <w:tcBorders>
              <w:top w:val="single" w:sz="2" w:space="0" w:color="000000"/>
              <w:left w:val="single" w:sz="2" w:space="0" w:color="000000"/>
              <w:bottom w:val="single" w:sz="2" w:space="0" w:color="000000"/>
              <w:right w:val="single" w:sz="2" w:space="0" w:color="000000"/>
            </w:tcBorders>
          </w:tcPr>
          <w:p w:rsidR="00076F32" w:rsidRDefault="00947DCD">
            <w:pPr>
              <w:pStyle w:val="TableParagraph"/>
              <w:spacing w:before="93"/>
              <w:ind w:left="237"/>
              <w:rPr>
                <w:b/>
                <w:sz w:val="24"/>
              </w:rPr>
            </w:pPr>
            <w:r>
              <w:rPr>
                <w:b/>
                <w:sz w:val="24"/>
              </w:rPr>
              <w:t>Раздел2.Литературанародов</w:t>
            </w:r>
            <w:r>
              <w:rPr>
                <w:b/>
                <w:spacing w:val="-2"/>
                <w:sz w:val="24"/>
              </w:rPr>
              <w:t>России</w:t>
            </w:r>
          </w:p>
        </w:tc>
      </w:tr>
    </w:tbl>
    <w:p w:rsidR="00076F32" w:rsidRDefault="00076F32">
      <w:pPr>
        <w:rPr>
          <w:sz w:val="24"/>
        </w:rPr>
        <w:sectPr w:rsidR="00076F32">
          <w:footerReference w:type="default" r:id="rId164"/>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38"/>
        <w:gridCol w:w="4378"/>
        <w:gridCol w:w="1267"/>
        <w:gridCol w:w="1737"/>
        <w:gridCol w:w="1943"/>
        <w:gridCol w:w="4565"/>
      </w:tblGrid>
      <w:tr w:rsidR="00076F32">
        <w:trPr>
          <w:trHeight w:val="1090"/>
        </w:trPr>
        <w:tc>
          <w:tcPr>
            <w:tcW w:w="1138" w:type="dxa"/>
          </w:tcPr>
          <w:p w:rsidR="00076F32" w:rsidRDefault="00076F32">
            <w:pPr>
              <w:pStyle w:val="TableParagraph"/>
              <w:spacing w:before="162"/>
              <w:rPr>
                <w:b/>
                <w:sz w:val="24"/>
              </w:rPr>
            </w:pPr>
          </w:p>
          <w:p w:rsidR="00076F32" w:rsidRDefault="00947DCD">
            <w:pPr>
              <w:pStyle w:val="TableParagraph"/>
              <w:ind w:left="103"/>
              <w:rPr>
                <w:sz w:val="24"/>
              </w:rPr>
            </w:pPr>
            <w:r>
              <w:rPr>
                <w:spacing w:val="-5"/>
                <w:sz w:val="24"/>
              </w:rPr>
              <w:t>2.1</w:t>
            </w:r>
          </w:p>
        </w:tc>
        <w:tc>
          <w:tcPr>
            <w:tcW w:w="4378" w:type="dxa"/>
          </w:tcPr>
          <w:p w:rsidR="00076F32" w:rsidRDefault="00947DCD">
            <w:pPr>
              <w:pStyle w:val="TableParagraph"/>
              <w:spacing w:before="88" w:line="271" w:lineRule="auto"/>
              <w:ind w:left="237"/>
              <w:rPr>
                <w:sz w:val="24"/>
              </w:rPr>
            </w:pPr>
            <w:r>
              <w:rPr>
                <w:sz w:val="24"/>
              </w:rPr>
              <w:t>Стихотворения(неменееодногопо выбору). Например, Г.Тукая, К. Хетагурова и др.</w:t>
            </w:r>
          </w:p>
        </w:tc>
        <w:tc>
          <w:tcPr>
            <w:tcW w:w="1267" w:type="dxa"/>
          </w:tcPr>
          <w:p w:rsidR="00076F32" w:rsidRDefault="00076F32">
            <w:pPr>
              <w:pStyle w:val="TableParagraph"/>
              <w:spacing w:before="162"/>
              <w:rPr>
                <w:b/>
                <w:sz w:val="24"/>
              </w:rPr>
            </w:pPr>
          </w:p>
          <w:p w:rsidR="00076F32" w:rsidRDefault="00947DCD">
            <w:pPr>
              <w:pStyle w:val="TableParagraph"/>
              <w:ind w:left="199"/>
              <w:jc w:val="center"/>
              <w:rPr>
                <w:sz w:val="24"/>
              </w:rPr>
            </w:pPr>
            <w:r>
              <w:rPr>
                <w:spacing w:val="-10"/>
                <w:sz w:val="24"/>
              </w:rPr>
              <w:t>1</w:t>
            </w:r>
          </w:p>
        </w:tc>
        <w:tc>
          <w:tcPr>
            <w:tcW w:w="1737" w:type="dxa"/>
          </w:tcPr>
          <w:p w:rsidR="00076F32" w:rsidRDefault="00076F32">
            <w:pPr>
              <w:pStyle w:val="TableParagraph"/>
              <w:rPr>
                <w:sz w:val="24"/>
              </w:rPr>
            </w:pPr>
          </w:p>
        </w:tc>
        <w:tc>
          <w:tcPr>
            <w:tcW w:w="1943" w:type="dxa"/>
          </w:tcPr>
          <w:p w:rsidR="00076F32" w:rsidRDefault="00076F32">
            <w:pPr>
              <w:pStyle w:val="TableParagraph"/>
              <w:spacing w:before="195"/>
              <w:rPr>
                <w:b/>
              </w:rPr>
            </w:pPr>
          </w:p>
          <w:p w:rsidR="00076F32" w:rsidRDefault="00947DCD">
            <w:pPr>
              <w:pStyle w:val="TableParagraph"/>
              <w:ind w:right="791"/>
              <w:jc w:val="right"/>
              <w:rPr>
                <w:rFonts w:ascii="Calibri"/>
              </w:rPr>
            </w:pPr>
            <w:r>
              <w:rPr>
                <w:rFonts w:ascii="Calibri"/>
                <w:spacing w:val="-10"/>
              </w:rPr>
              <w:t>1</w:t>
            </w:r>
          </w:p>
        </w:tc>
        <w:tc>
          <w:tcPr>
            <w:tcW w:w="4565" w:type="dxa"/>
          </w:tcPr>
          <w:p w:rsidR="00076F32" w:rsidRDefault="00076F32">
            <w:pPr>
              <w:pStyle w:val="TableParagraph"/>
              <w:spacing w:before="8"/>
              <w:rPr>
                <w:b/>
                <w:sz w:val="24"/>
              </w:rPr>
            </w:pPr>
          </w:p>
          <w:p w:rsidR="00076F32" w:rsidRDefault="00947DCD">
            <w:pPr>
              <w:pStyle w:val="TableParagraph"/>
              <w:spacing w:line="264" w:lineRule="auto"/>
              <w:ind w:left="241" w:right="332" w:firstLine="52"/>
              <w:rPr>
                <w:sz w:val="24"/>
              </w:rPr>
            </w:pPr>
            <w:r>
              <w:rPr>
                <w:sz w:val="24"/>
              </w:rPr>
              <w:t xml:space="preserve">Библиотека ЦОК </w:t>
            </w:r>
            <w:hyperlink r:id="rId165">
              <w:r>
                <w:rPr>
                  <w:color w:val="0000FF"/>
                  <w:spacing w:val="-2"/>
                  <w:sz w:val="24"/>
                  <w:u w:val="single" w:color="0000FF"/>
                </w:rPr>
                <w:t>https://resh.edu.ru/subject/14/10/</w:t>
              </w:r>
            </w:hyperlink>
          </w:p>
        </w:tc>
      </w:tr>
      <w:tr w:rsidR="00076F32">
        <w:trPr>
          <w:trHeight w:val="623"/>
        </w:trPr>
        <w:tc>
          <w:tcPr>
            <w:tcW w:w="5516" w:type="dxa"/>
            <w:gridSpan w:val="2"/>
          </w:tcPr>
          <w:p w:rsidR="00076F32" w:rsidRDefault="00947DCD">
            <w:pPr>
              <w:pStyle w:val="TableParagraph"/>
              <w:spacing w:before="184"/>
              <w:ind w:left="242"/>
              <w:rPr>
                <w:sz w:val="24"/>
              </w:rPr>
            </w:pPr>
            <w:r>
              <w:rPr>
                <w:sz w:val="24"/>
              </w:rPr>
              <w:t>Итого по</w:t>
            </w:r>
            <w:r>
              <w:rPr>
                <w:spacing w:val="-2"/>
                <w:sz w:val="24"/>
              </w:rPr>
              <w:t xml:space="preserve"> разделу</w:t>
            </w:r>
          </w:p>
        </w:tc>
        <w:tc>
          <w:tcPr>
            <w:tcW w:w="1267" w:type="dxa"/>
          </w:tcPr>
          <w:p w:rsidR="00076F32" w:rsidRDefault="00947DCD">
            <w:pPr>
              <w:pStyle w:val="TableParagraph"/>
              <w:spacing w:before="184"/>
              <w:ind w:left="199" w:right="10"/>
              <w:jc w:val="center"/>
              <w:rPr>
                <w:sz w:val="24"/>
              </w:rPr>
            </w:pPr>
            <w:r>
              <w:rPr>
                <w:spacing w:val="-10"/>
                <w:sz w:val="24"/>
              </w:rPr>
              <w:t>1</w:t>
            </w:r>
          </w:p>
        </w:tc>
        <w:tc>
          <w:tcPr>
            <w:tcW w:w="8245" w:type="dxa"/>
            <w:gridSpan w:val="3"/>
          </w:tcPr>
          <w:p w:rsidR="00076F32" w:rsidRDefault="00076F32">
            <w:pPr>
              <w:pStyle w:val="TableParagraph"/>
              <w:rPr>
                <w:sz w:val="24"/>
              </w:rPr>
            </w:pPr>
          </w:p>
        </w:tc>
      </w:tr>
      <w:tr w:rsidR="00076F32">
        <w:trPr>
          <w:trHeight w:val="518"/>
        </w:trPr>
        <w:tc>
          <w:tcPr>
            <w:tcW w:w="15028" w:type="dxa"/>
            <w:gridSpan w:val="6"/>
          </w:tcPr>
          <w:p w:rsidR="00076F32" w:rsidRDefault="00947DCD">
            <w:pPr>
              <w:pStyle w:val="TableParagraph"/>
              <w:spacing w:before="54"/>
              <w:ind w:left="242"/>
              <w:rPr>
                <w:b/>
                <w:sz w:val="24"/>
              </w:rPr>
            </w:pPr>
            <w:r>
              <w:rPr>
                <w:b/>
                <w:sz w:val="24"/>
              </w:rPr>
              <w:t>Раздел3.Зарубежная</w:t>
            </w:r>
            <w:r>
              <w:rPr>
                <w:b/>
                <w:spacing w:val="-2"/>
                <w:sz w:val="24"/>
              </w:rPr>
              <w:t xml:space="preserve"> литература</w:t>
            </w:r>
          </w:p>
        </w:tc>
      </w:tr>
      <w:tr w:rsidR="00076F32">
        <w:trPr>
          <w:trHeight w:val="2016"/>
        </w:trPr>
        <w:tc>
          <w:tcPr>
            <w:tcW w:w="113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52"/>
              <w:rPr>
                <w:b/>
                <w:sz w:val="24"/>
              </w:rPr>
            </w:pPr>
          </w:p>
          <w:p w:rsidR="00076F32" w:rsidRDefault="00947DCD">
            <w:pPr>
              <w:pStyle w:val="TableParagraph"/>
              <w:ind w:left="103"/>
              <w:rPr>
                <w:sz w:val="24"/>
              </w:rPr>
            </w:pPr>
            <w:r>
              <w:rPr>
                <w:spacing w:val="-5"/>
                <w:sz w:val="24"/>
              </w:rPr>
              <w:t>3.1</w:t>
            </w:r>
          </w:p>
        </w:tc>
        <w:tc>
          <w:tcPr>
            <w:tcW w:w="4378" w:type="dxa"/>
          </w:tcPr>
          <w:p w:rsidR="00076F32" w:rsidRDefault="00947DCD">
            <w:pPr>
              <w:pStyle w:val="TableParagraph"/>
              <w:spacing w:before="49" w:line="259" w:lineRule="auto"/>
              <w:ind w:left="232" w:right="51"/>
              <w:rPr>
                <w:sz w:val="24"/>
              </w:rPr>
            </w:pPr>
            <w:r>
              <w:rPr>
                <w:sz w:val="24"/>
              </w:rPr>
              <w:t>Зарубежная проза второй половины XIX века (не менее одного произведенияповыбору).Например, произведения Ч.Диккенса «Дэвид Копперфилд», «Большие надежды»; Г.Флобера «Мадам Бовари» и др.</w:t>
            </w:r>
          </w:p>
        </w:tc>
        <w:tc>
          <w:tcPr>
            <w:tcW w:w="126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52"/>
              <w:rPr>
                <w:b/>
                <w:sz w:val="24"/>
              </w:rPr>
            </w:pPr>
          </w:p>
          <w:p w:rsidR="00076F32" w:rsidRDefault="00947DCD">
            <w:pPr>
              <w:pStyle w:val="TableParagraph"/>
              <w:ind w:left="199" w:right="10"/>
              <w:jc w:val="center"/>
              <w:rPr>
                <w:sz w:val="24"/>
              </w:rPr>
            </w:pPr>
            <w:r>
              <w:rPr>
                <w:spacing w:val="-10"/>
                <w:sz w:val="24"/>
              </w:rPr>
              <w:t>2</w:t>
            </w:r>
          </w:p>
        </w:tc>
        <w:tc>
          <w:tcPr>
            <w:tcW w:w="1737" w:type="dxa"/>
          </w:tcPr>
          <w:p w:rsidR="00076F32" w:rsidRDefault="00076F32">
            <w:pPr>
              <w:pStyle w:val="TableParagraph"/>
              <w:rPr>
                <w:sz w:val="24"/>
              </w:rPr>
            </w:pPr>
          </w:p>
        </w:tc>
        <w:tc>
          <w:tcPr>
            <w:tcW w:w="1943" w:type="dxa"/>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136"/>
              <w:rPr>
                <w:b/>
              </w:rPr>
            </w:pPr>
          </w:p>
          <w:p w:rsidR="00076F32" w:rsidRDefault="00947DCD">
            <w:pPr>
              <w:pStyle w:val="TableParagraph"/>
              <w:ind w:right="791"/>
              <w:jc w:val="right"/>
              <w:rPr>
                <w:rFonts w:ascii="Calibri"/>
              </w:rPr>
            </w:pPr>
            <w:r>
              <w:rPr>
                <w:rFonts w:ascii="Calibri"/>
                <w:spacing w:val="-10"/>
              </w:rPr>
              <w:t>2</w:t>
            </w:r>
          </w:p>
        </w:tc>
        <w:tc>
          <w:tcPr>
            <w:tcW w:w="4565" w:type="dxa"/>
          </w:tcPr>
          <w:p w:rsidR="00076F32" w:rsidRDefault="00076F32">
            <w:pPr>
              <w:pStyle w:val="TableParagraph"/>
              <w:rPr>
                <w:b/>
                <w:sz w:val="24"/>
              </w:rPr>
            </w:pPr>
          </w:p>
          <w:p w:rsidR="00076F32" w:rsidRDefault="00076F32">
            <w:pPr>
              <w:pStyle w:val="TableParagraph"/>
              <w:spacing w:before="30"/>
              <w:rPr>
                <w:b/>
                <w:sz w:val="24"/>
              </w:rPr>
            </w:pPr>
          </w:p>
          <w:p w:rsidR="00076F32" w:rsidRDefault="00947DCD">
            <w:pPr>
              <w:pStyle w:val="TableParagraph"/>
              <w:spacing w:line="259" w:lineRule="auto"/>
              <w:ind w:left="241" w:right="332" w:firstLine="52"/>
              <w:rPr>
                <w:sz w:val="24"/>
              </w:rPr>
            </w:pPr>
            <w:r>
              <w:rPr>
                <w:spacing w:val="-2"/>
                <w:sz w:val="24"/>
              </w:rPr>
              <w:t xml:space="preserve">Видеоуроки.нет </w:t>
            </w:r>
            <w:hyperlink r:id="rId166">
              <w:r>
                <w:rPr>
                  <w:color w:val="0000FF"/>
                  <w:spacing w:val="-2"/>
                  <w:sz w:val="24"/>
                  <w:u w:val="single" w:color="0000FF"/>
                </w:rPr>
                <w:t>https://videouroki.net/video/literatura/10-</w:t>
              </w:r>
            </w:hyperlink>
            <w:hyperlink r:id="rId167">
              <w:r>
                <w:rPr>
                  <w:color w:val="0000FF"/>
                  <w:spacing w:val="-2"/>
                  <w:sz w:val="24"/>
                  <w:u w:val="single" w:color="0000FF"/>
                </w:rPr>
                <w:t>class/</w:t>
              </w:r>
            </w:hyperlink>
          </w:p>
        </w:tc>
      </w:tr>
      <w:tr w:rsidR="00076F32">
        <w:trPr>
          <w:trHeight w:val="1550"/>
        </w:trPr>
        <w:tc>
          <w:tcPr>
            <w:tcW w:w="1138" w:type="dxa"/>
          </w:tcPr>
          <w:p w:rsidR="00076F32" w:rsidRDefault="00076F32">
            <w:pPr>
              <w:pStyle w:val="TableParagraph"/>
              <w:rPr>
                <w:b/>
                <w:sz w:val="24"/>
              </w:rPr>
            </w:pPr>
          </w:p>
          <w:p w:rsidR="00076F32" w:rsidRDefault="00076F32">
            <w:pPr>
              <w:pStyle w:val="TableParagraph"/>
              <w:spacing w:before="97"/>
              <w:rPr>
                <w:b/>
                <w:sz w:val="24"/>
              </w:rPr>
            </w:pPr>
          </w:p>
          <w:p w:rsidR="00076F32" w:rsidRDefault="00947DCD">
            <w:pPr>
              <w:pStyle w:val="TableParagraph"/>
              <w:spacing w:before="1"/>
              <w:ind w:left="103"/>
              <w:rPr>
                <w:sz w:val="24"/>
              </w:rPr>
            </w:pPr>
            <w:r>
              <w:rPr>
                <w:spacing w:val="-5"/>
                <w:sz w:val="24"/>
              </w:rPr>
              <w:t>3.2</w:t>
            </w:r>
          </w:p>
        </w:tc>
        <w:tc>
          <w:tcPr>
            <w:tcW w:w="4378" w:type="dxa"/>
          </w:tcPr>
          <w:p w:rsidR="00076F32" w:rsidRDefault="00947DCD">
            <w:pPr>
              <w:pStyle w:val="TableParagraph"/>
              <w:spacing w:before="50" w:line="261" w:lineRule="auto"/>
              <w:ind w:left="232"/>
              <w:rPr>
                <w:sz w:val="24"/>
              </w:rPr>
            </w:pPr>
            <w:r>
              <w:rPr>
                <w:sz w:val="24"/>
              </w:rPr>
              <w:t>Зарубежная поэзия второй половины XIXвека(неменеедвухстихотворений одного из поэтов по выбору).</w:t>
            </w:r>
          </w:p>
          <w:p w:rsidR="00076F32" w:rsidRDefault="00947DCD">
            <w:pPr>
              <w:pStyle w:val="TableParagraph"/>
              <w:spacing w:line="271" w:lineRule="exact"/>
              <w:ind w:left="232"/>
              <w:rPr>
                <w:sz w:val="24"/>
              </w:rPr>
            </w:pPr>
            <w:r>
              <w:rPr>
                <w:sz w:val="24"/>
              </w:rPr>
              <w:t>Например,стихотворения</w:t>
            </w:r>
            <w:r>
              <w:rPr>
                <w:spacing w:val="-2"/>
                <w:sz w:val="24"/>
              </w:rPr>
              <w:t>А.Рембо,</w:t>
            </w:r>
          </w:p>
          <w:p w:rsidR="00076F32" w:rsidRDefault="00947DCD">
            <w:pPr>
              <w:pStyle w:val="TableParagraph"/>
              <w:spacing w:before="22"/>
              <w:ind w:left="232"/>
              <w:rPr>
                <w:sz w:val="24"/>
              </w:rPr>
            </w:pPr>
            <w:r>
              <w:rPr>
                <w:sz w:val="24"/>
              </w:rPr>
              <w:t>Ш.Бодлераи</w:t>
            </w:r>
            <w:r>
              <w:rPr>
                <w:spacing w:val="-5"/>
                <w:sz w:val="24"/>
              </w:rPr>
              <w:t>др.</w:t>
            </w:r>
          </w:p>
        </w:tc>
        <w:tc>
          <w:tcPr>
            <w:tcW w:w="1267" w:type="dxa"/>
          </w:tcPr>
          <w:p w:rsidR="00076F32" w:rsidRDefault="00076F32">
            <w:pPr>
              <w:pStyle w:val="TableParagraph"/>
              <w:rPr>
                <w:b/>
                <w:sz w:val="24"/>
              </w:rPr>
            </w:pPr>
          </w:p>
          <w:p w:rsidR="00076F32" w:rsidRDefault="00076F32">
            <w:pPr>
              <w:pStyle w:val="TableParagraph"/>
              <w:spacing w:before="97"/>
              <w:rPr>
                <w:b/>
                <w:sz w:val="24"/>
              </w:rPr>
            </w:pPr>
          </w:p>
          <w:p w:rsidR="00076F32" w:rsidRDefault="00947DCD">
            <w:pPr>
              <w:pStyle w:val="TableParagraph"/>
              <w:spacing w:before="1"/>
              <w:ind w:left="199" w:right="10"/>
              <w:jc w:val="center"/>
              <w:rPr>
                <w:sz w:val="24"/>
              </w:rPr>
            </w:pPr>
            <w:r>
              <w:rPr>
                <w:spacing w:val="-10"/>
                <w:sz w:val="24"/>
              </w:rPr>
              <w:t>1</w:t>
            </w:r>
          </w:p>
        </w:tc>
        <w:tc>
          <w:tcPr>
            <w:tcW w:w="1737" w:type="dxa"/>
          </w:tcPr>
          <w:p w:rsidR="00076F32" w:rsidRDefault="00076F32">
            <w:pPr>
              <w:pStyle w:val="TableParagraph"/>
              <w:rPr>
                <w:sz w:val="24"/>
              </w:rPr>
            </w:pPr>
          </w:p>
        </w:tc>
        <w:tc>
          <w:tcPr>
            <w:tcW w:w="1943" w:type="dxa"/>
          </w:tcPr>
          <w:p w:rsidR="00076F32" w:rsidRDefault="00076F32">
            <w:pPr>
              <w:pStyle w:val="TableParagraph"/>
              <w:rPr>
                <w:b/>
              </w:rPr>
            </w:pPr>
          </w:p>
          <w:p w:rsidR="00076F32" w:rsidRDefault="00076F32">
            <w:pPr>
              <w:pStyle w:val="TableParagraph"/>
              <w:spacing w:before="153"/>
              <w:rPr>
                <w:b/>
              </w:rPr>
            </w:pPr>
          </w:p>
          <w:p w:rsidR="00076F32" w:rsidRDefault="00947DCD">
            <w:pPr>
              <w:pStyle w:val="TableParagraph"/>
              <w:ind w:right="815"/>
              <w:jc w:val="right"/>
              <w:rPr>
                <w:rFonts w:ascii="Calibri"/>
              </w:rPr>
            </w:pPr>
            <w:r>
              <w:rPr>
                <w:rFonts w:ascii="Calibri"/>
                <w:spacing w:val="-10"/>
              </w:rPr>
              <w:t>1</w:t>
            </w:r>
          </w:p>
        </w:tc>
        <w:tc>
          <w:tcPr>
            <w:tcW w:w="4565" w:type="dxa"/>
          </w:tcPr>
          <w:p w:rsidR="00076F32" w:rsidRDefault="00076F32">
            <w:pPr>
              <w:pStyle w:val="TableParagraph"/>
              <w:spacing w:before="220"/>
              <w:rPr>
                <w:b/>
                <w:sz w:val="24"/>
              </w:rPr>
            </w:pPr>
          </w:p>
          <w:p w:rsidR="00076F32" w:rsidRDefault="00947DCD">
            <w:pPr>
              <w:pStyle w:val="TableParagraph"/>
              <w:spacing w:line="264" w:lineRule="auto"/>
              <w:ind w:left="241" w:right="332" w:firstLine="52"/>
              <w:rPr>
                <w:sz w:val="24"/>
              </w:rPr>
            </w:pPr>
            <w:r>
              <w:rPr>
                <w:sz w:val="24"/>
              </w:rPr>
              <w:t xml:space="preserve">Библиотека ЦОК </w:t>
            </w:r>
            <w:hyperlink r:id="rId168">
              <w:r>
                <w:rPr>
                  <w:color w:val="0000FF"/>
                  <w:spacing w:val="-2"/>
                  <w:sz w:val="24"/>
                  <w:u w:val="single" w:color="0000FF"/>
                </w:rPr>
                <w:t>https://resh.edu.ru/subject/14/10/</w:t>
              </w:r>
            </w:hyperlink>
          </w:p>
        </w:tc>
      </w:tr>
      <w:tr w:rsidR="00076F32">
        <w:trPr>
          <w:trHeight w:val="1843"/>
        </w:trPr>
        <w:tc>
          <w:tcPr>
            <w:tcW w:w="1138" w:type="dxa"/>
          </w:tcPr>
          <w:p w:rsidR="00076F32" w:rsidRDefault="00076F32">
            <w:pPr>
              <w:pStyle w:val="TableParagraph"/>
              <w:rPr>
                <w:b/>
                <w:sz w:val="24"/>
              </w:rPr>
            </w:pPr>
          </w:p>
          <w:p w:rsidR="00076F32" w:rsidRDefault="00076F32">
            <w:pPr>
              <w:pStyle w:val="TableParagraph"/>
              <w:spacing w:before="242"/>
              <w:rPr>
                <w:b/>
                <w:sz w:val="24"/>
              </w:rPr>
            </w:pPr>
          </w:p>
          <w:p w:rsidR="00076F32" w:rsidRDefault="00947DCD">
            <w:pPr>
              <w:pStyle w:val="TableParagraph"/>
              <w:ind w:left="103"/>
              <w:rPr>
                <w:sz w:val="24"/>
              </w:rPr>
            </w:pPr>
            <w:r>
              <w:rPr>
                <w:spacing w:val="-5"/>
                <w:sz w:val="24"/>
              </w:rPr>
              <w:t>3.3</w:t>
            </w:r>
          </w:p>
        </w:tc>
        <w:tc>
          <w:tcPr>
            <w:tcW w:w="4378" w:type="dxa"/>
          </w:tcPr>
          <w:p w:rsidR="00076F32" w:rsidRDefault="00947DCD">
            <w:pPr>
              <w:pStyle w:val="TableParagraph"/>
              <w:spacing w:before="49" w:line="259" w:lineRule="auto"/>
              <w:ind w:left="232"/>
              <w:rPr>
                <w:sz w:val="24"/>
              </w:rPr>
            </w:pPr>
            <w:r>
              <w:rPr>
                <w:sz w:val="24"/>
              </w:rPr>
              <w:t>Зарубежная драматургия второй половины XIX века (не менее одного произведения по выбору). Например, пьесы Г.Гауптмана «Перед восходом солнца»;Г.Ибсена«Кукольныйдом»и</w:t>
            </w:r>
          </w:p>
          <w:p w:rsidR="00076F32" w:rsidRDefault="00947DCD">
            <w:pPr>
              <w:pStyle w:val="TableParagraph"/>
              <w:spacing w:line="274" w:lineRule="exact"/>
              <w:ind w:left="232"/>
              <w:rPr>
                <w:sz w:val="24"/>
              </w:rPr>
            </w:pPr>
            <w:r>
              <w:rPr>
                <w:spacing w:val="-5"/>
                <w:sz w:val="24"/>
              </w:rPr>
              <w:t>др.</w:t>
            </w:r>
          </w:p>
        </w:tc>
        <w:tc>
          <w:tcPr>
            <w:tcW w:w="1267" w:type="dxa"/>
          </w:tcPr>
          <w:p w:rsidR="00076F32" w:rsidRDefault="00076F32">
            <w:pPr>
              <w:pStyle w:val="TableParagraph"/>
              <w:rPr>
                <w:b/>
                <w:sz w:val="24"/>
              </w:rPr>
            </w:pPr>
          </w:p>
          <w:p w:rsidR="00076F32" w:rsidRDefault="00076F32">
            <w:pPr>
              <w:pStyle w:val="TableParagraph"/>
              <w:spacing w:before="242"/>
              <w:rPr>
                <w:b/>
                <w:sz w:val="24"/>
              </w:rPr>
            </w:pPr>
          </w:p>
          <w:p w:rsidR="00076F32" w:rsidRDefault="00947DCD">
            <w:pPr>
              <w:pStyle w:val="TableParagraph"/>
              <w:ind w:left="199" w:right="10"/>
              <w:jc w:val="center"/>
              <w:rPr>
                <w:sz w:val="24"/>
              </w:rPr>
            </w:pPr>
            <w:r>
              <w:rPr>
                <w:spacing w:val="-10"/>
                <w:sz w:val="24"/>
              </w:rPr>
              <w:t>1</w:t>
            </w:r>
          </w:p>
        </w:tc>
        <w:tc>
          <w:tcPr>
            <w:tcW w:w="1737" w:type="dxa"/>
          </w:tcPr>
          <w:p w:rsidR="00076F32" w:rsidRDefault="00076F32">
            <w:pPr>
              <w:pStyle w:val="TableParagraph"/>
              <w:rPr>
                <w:sz w:val="24"/>
              </w:rPr>
            </w:pPr>
          </w:p>
        </w:tc>
        <w:tc>
          <w:tcPr>
            <w:tcW w:w="1943" w:type="dxa"/>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49"/>
              <w:rPr>
                <w:b/>
              </w:rPr>
            </w:pPr>
          </w:p>
          <w:p w:rsidR="00076F32" w:rsidRDefault="00947DCD">
            <w:pPr>
              <w:pStyle w:val="TableParagraph"/>
              <w:ind w:right="815"/>
              <w:jc w:val="right"/>
              <w:rPr>
                <w:rFonts w:ascii="Calibri"/>
              </w:rPr>
            </w:pPr>
            <w:r>
              <w:rPr>
                <w:rFonts w:ascii="Calibri"/>
                <w:spacing w:val="-10"/>
              </w:rPr>
              <w:t>1</w:t>
            </w:r>
          </w:p>
        </w:tc>
        <w:tc>
          <w:tcPr>
            <w:tcW w:w="4565" w:type="dxa"/>
          </w:tcPr>
          <w:p w:rsidR="00076F32" w:rsidRDefault="00947DCD">
            <w:pPr>
              <w:pStyle w:val="TableParagraph"/>
              <w:spacing w:before="198" w:line="259" w:lineRule="auto"/>
              <w:ind w:left="241" w:right="332" w:firstLine="52"/>
              <w:rPr>
                <w:sz w:val="24"/>
              </w:rPr>
            </w:pPr>
            <w:r>
              <w:rPr>
                <w:sz w:val="24"/>
              </w:rPr>
              <w:t xml:space="preserve">Библиотека ЦОК </w:t>
            </w:r>
            <w:hyperlink r:id="rId169">
              <w:r>
                <w:rPr>
                  <w:color w:val="0000FF"/>
                  <w:spacing w:val="-2"/>
                  <w:sz w:val="24"/>
                  <w:u w:val="single" w:color="0000FF"/>
                </w:rPr>
                <w:t>https://resh.edu.ru/subject/14/10/</w:t>
              </w:r>
            </w:hyperlink>
            <w:r>
              <w:rPr>
                <w:spacing w:val="-2"/>
                <w:sz w:val="24"/>
              </w:rPr>
              <w:t xml:space="preserve">Видеоуроки.нет </w:t>
            </w:r>
            <w:hyperlink r:id="rId170">
              <w:r>
                <w:rPr>
                  <w:color w:val="0000FF"/>
                  <w:spacing w:val="-2"/>
                  <w:sz w:val="24"/>
                  <w:u w:val="single" w:color="0000FF"/>
                </w:rPr>
                <w:t>https://videouroki.net/video/literatura/10-</w:t>
              </w:r>
            </w:hyperlink>
            <w:hyperlink r:id="rId171">
              <w:r>
                <w:rPr>
                  <w:color w:val="0000FF"/>
                  <w:spacing w:val="-2"/>
                  <w:sz w:val="24"/>
                  <w:u w:val="single" w:color="0000FF"/>
                </w:rPr>
                <w:t>class/</w:t>
              </w:r>
            </w:hyperlink>
          </w:p>
        </w:tc>
      </w:tr>
      <w:tr w:rsidR="00076F32">
        <w:trPr>
          <w:trHeight w:val="619"/>
        </w:trPr>
        <w:tc>
          <w:tcPr>
            <w:tcW w:w="5516" w:type="dxa"/>
            <w:gridSpan w:val="2"/>
          </w:tcPr>
          <w:p w:rsidR="00076F32" w:rsidRDefault="00947DCD">
            <w:pPr>
              <w:pStyle w:val="TableParagraph"/>
              <w:spacing w:before="184"/>
              <w:ind w:left="242"/>
              <w:rPr>
                <w:sz w:val="24"/>
              </w:rPr>
            </w:pPr>
            <w:r>
              <w:rPr>
                <w:sz w:val="24"/>
              </w:rPr>
              <w:t>Итого по</w:t>
            </w:r>
            <w:r>
              <w:rPr>
                <w:spacing w:val="-2"/>
                <w:sz w:val="24"/>
              </w:rPr>
              <w:t xml:space="preserve"> разделу</w:t>
            </w:r>
          </w:p>
        </w:tc>
        <w:tc>
          <w:tcPr>
            <w:tcW w:w="1267" w:type="dxa"/>
          </w:tcPr>
          <w:p w:rsidR="00076F32" w:rsidRDefault="00947DCD">
            <w:pPr>
              <w:pStyle w:val="TableParagraph"/>
              <w:spacing w:before="184"/>
              <w:ind w:left="199" w:right="10"/>
              <w:jc w:val="center"/>
              <w:rPr>
                <w:sz w:val="24"/>
              </w:rPr>
            </w:pPr>
            <w:r>
              <w:rPr>
                <w:spacing w:val="-10"/>
                <w:sz w:val="24"/>
              </w:rPr>
              <w:t>4</w:t>
            </w:r>
          </w:p>
        </w:tc>
        <w:tc>
          <w:tcPr>
            <w:tcW w:w="8245" w:type="dxa"/>
            <w:gridSpan w:val="3"/>
          </w:tcPr>
          <w:p w:rsidR="00076F32" w:rsidRDefault="00076F32">
            <w:pPr>
              <w:pStyle w:val="TableParagraph"/>
              <w:rPr>
                <w:sz w:val="24"/>
              </w:rPr>
            </w:pPr>
          </w:p>
        </w:tc>
      </w:tr>
      <w:tr w:rsidR="00076F32">
        <w:trPr>
          <w:trHeight w:val="426"/>
        </w:trPr>
        <w:tc>
          <w:tcPr>
            <w:tcW w:w="5516" w:type="dxa"/>
            <w:gridSpan w:val="2"/>
          </w:tcPr>
          <w:p w:rsidR="00076F32" w:rsidRDefault="00947DCD">
            <w:pPr>
              <w:pStyle w:val="TableParagraph"/>
              <w:spacing w:before="54"/>
              <w:ind w:left="242"/>
              <w:rPr>
                <w:sz w:val="24"/>
              </w:rPr>
            </w:pPr>
            <w:r>
              <w:rPr>
                <w:sz w:val="24"/>
              </w:rPr>
              <w:t>Развитие</w:t>
            </w:r>
            <w:r>
              <w:rPr>
                <w:spacing w:val="-4"/>
                <w:sz w:val="24"/>
              </w:rPr>
              <w:t>речи</w:t>
            </w:r>
          </w:p>
        </w:tc>
        <w:tc>
          <w:tcPr>
            <w:tcW w:w="1267" w:type="dxa"/>
          </w:tcPr>
          <w:p w:rsidR="00076F32" w:rsidRDefault="00947DCD">
            <w:pPr>
              <w:pStyle w:val="TableParagraph"/>
              <w:spacing w:before="54"/>
              <w:ind w:left="199" w:right="5"/>
              <w:jc w:val="center"/>
              <w:rPr>
                <w:sz w:val="24"/>
              </w:rPr>
            </w:pPr>
            <w:r>
              <w:rPr>
                <w:spacing w:val="-5"/>
                <w:sz w:val="24"/>
              </w:rPr>
              <w:t>15</w:t>
            </w:r>
          </w:p>
        </w:tc>
        <w:tc>
          <w:tcPr>
            <w:tcW w:w="1737" w:type="dxa"/>
          </w:tcPr>
          <w:p w:rsidR="00076F32" w:rsidRDefault="00076F32">
            <w:pPr>
              <w:pStyle w:val="TableParagraph"/>
              <w:rPr>
                <w:sz w:val="24"/>
              </w:rPr>
            </w:pPr>
          </w:p>
        </w:tc>
        <w:tc>
          <w:tcPr>
            <w:tcW w:w="1943" w:type="dxa"/>
          </w:tcPr>
          <w:p w:rsidR="00076F32" w:rsidRDefault="00076F32">
            <w:pPr>
              <w:pStyle w:val="TableParagraph"/>
              <w:rPr>
                <w:sz w:val="24"/>
              </w:rPr>
            </w:pPr>
          </w:p>
        </w:tc>
        <w:tc>
          <w:tcPr>
            <w:tcW w:w="4565" w:type="dxa"/>
          </w:tcPr>
          <w:p w:rsidR="00076F32" w:rsidRDefault="00076F32">
            <w:pPr>
              <w:pStyle w:val="TableParagraph"/>
              <w:rPr>
                <w:sz w:val="24"/>
              </w:rPr>
            </w:pPr>
          </w:p>
        </w:tc>
      </w:tr>
      <w:tr w:rsidR="00076F32">
        <w:trPr>
          <w:trHeight w:val="431"/>
        </w:trPr>
        <w:tc>
          <w:tcPr>
            <w:tcW w:w="5516" w:type="dxa"/>
            <w:gridSpan w:val="2"/>
          </w:tcPr>
          <w:p w:rsidR="00076F32" w:rsidRDefault="00947DCD">
            <w:pPr>
              <w:pStyle w:val="TableParagraph"/>
              <w:spacing w:before="54"/>
              <w:ind w:left="242"/>
              <w:rPr>
                <w:sz w:val="24"/>
              </w:rPr>
            </w:pPr>
            <w:r>
              <w:rPr>
                <w:sz w:val="24"/>
              </w:rPr>
              <w:t>Урокивнеклассного</w:t>
            </w:r>
            <w:r>
              <w:rPr>
                <w:spacing w:val="-2"/>
                <w:sz w:val="24"/>
              </w:rPr>
              <w:t>чтения</w:t>
            </w:r>
          </w:p>
        </w:tc>
        <w:tc>
          <w:tcPr>
            <w:tcW w:w="1267" w:type="dxa"/>
          </w:tcPr>
          <w:p w:rsidR="00076F32" w:rsidRDefault="00947DCD">
            <w:pPr>
              <w:pStyle w:val="TableParagraph"/>
              <w:spacing w:before="54"/>
              <w:ind w:left="199" w:right="10"/>
              <w:jc w:val="center"/>
              <w:rPr>
                <w:sz w:val="24"/>
              </w:rPr>
            </w:pPr>
            <w:r>
              <w:rPr>
                <w:spacing w:val="-10"/>
                <w:sz w:val="24"/>
              </w:rPr>
              <w:t>2</w:t>
            </w:r>
          </w:p>
        </w:tc>
        <w:tc>
          <w:tcPr>
            <w:tcW w:w="1737" w:type="dxa"/>
          </w:tcPr>
          <w:p w:rsidR="00076F32" w:rsidRDefault="00076F32">
            <w:pPr>
              <w:pStyle w:val="TableParagraph"/>
              <w:rPr>
                <w:sz w:val="24"/>
              </w:rPr>
            </w:pPr>
          </w:p>
        </w:tc>
        <w:tc>
          <w:tcPr>
            <w:tcW w:w="1943" w:type="dxa"/>
          </w:tcPr>
          <w:p w:rsidR="00076F32" w:rsidRDefault="00076F32">
            <w:pPr>
              <w:pStyle w:val="TableParagraph"/>
              <w:rPr>
                <w:sz w:val="24"/>
              </w:rPr>
            </w:pPr>
          </w:p>
        </w:tc>
        <w:tc>
          <w:tcPr>
            <w:tcW w:w="4565" w:type="dxa"/>
          </w:tcPr>
          <w:p w:rsidR="00076F32" w:rsidRDefault="00076F32">
            <w:pPr>
              <w:pStyle w:val="TableParagraph"/>
              <w:rPr>
                <w:sz w:val="24"/>
              </w:rPr>
            </w:pPr>
          </w:p>
        </w:tc>
      </w:tr>
      <w:tr w:rsidR="00076F32">
        <w:trPr>
          <w:trHeight w:val="427"/>
        </w:trPr>
        <w:tc>
          <w:tcPr>
            <w:tcW w:w="5516" w:type="dxa"/>
            <w:gridSpan w:val="2"/>
          </w:tcPr>
          <w:p w:rsidR="00076F32" w:rsidRDefault="00947DCD">
            <w:pPr>
              <w:pStyle w:val="TableParagraph"/>
              <w:spacing w:before="50"/>
              <w:ind w:left="242"/>
              <w:rPr>
                <w:sz w:val="24"/>
              </w:rPr>
            </w:pPr>
            <w:r>
              <w:rPr>
                <w:sz w:val="24"/>
              </w:rPr>
              <w:t>Итоговыеконтрольные</w:t>
            </w:r>
            <w:r>
              <w:rPr>
                <w:spacing w:val="-2"/>
                <w:sz w:val="24"/>
              </w:rPr>
              <w:t>работы</w:t>
            </w:r>
          </w:p>
        </w:tc>
        <w:tc>
          <w:tcPr>
            <w:tcW w:w="1267" w:type="dxa"/>
          </w:tcPr>
          <w:p w:rsidR="00076F32" w:rsidRDefault="00947DCD">
            <w:pPr>
              <w:pStyle w:val="TableParagraph"/>
              <w:spacing w:before="50"/>
              <w:ind w:left="199" w:right="5"/>
              <w:jc w:val="center"/>
              <w:rPr>
                <w:sz w:val="24"/>
              </w:rPr>
            </w:pPr>
            <w:r>
              <w:rPr>
                <w:spacing w:val="-5"/>
                <w:sz w:val="24"/>
              </w:rPr>
              <w:t>10</w:t>
            </w:r>
          </w:p>
        </w:tc>
        <w:tc>
          <w:tcPr>
            <w:tcW w:w="1737" w:type="dxa"/>
          </w:tcPr>
          <w:p w:rsidR="00076F32" w:rsidRDefault="00076F32">
            <w:pPr>
              <w:pStyle w:val="TableParagraph"/>
              <w:rPr>
                <w:sz w:val="24"/>
              </w:rPr>
            </w:pPr>
          </w:p>
        </w:tc>
        <w:tc>
          <w:tcPr>
            <w:tcW w:w="1943" w:type="dxa"/>
          </w:tcPr>
          <w:p w:rsidR="00076F32" w:rsidRDefault="00076F32">
            <w:pPr>
              <w:pStyle w:val="TableParagraph"/>
              <w:rPr>
                <w:sz w:val="24"/>
              </w:rPr>
            </w:pPr>
          </w:p>
        </w:tc>
        <w:tc>
          <w:tcPr>
            <w:tcW w:w="4565" w:type="dxa"/>
          </w:tcPr>
          <w:p w:rsidR="00076F32" w:rsidRDefault="00076F32">
            <w:pPr>
              <w:pStyle w:val="TableParagraph"/>
              <w:rPr>
                <w:sz w:val="24"/>
              </w:rPr>
            </w:pPr>
          </w:p>
        </w:tc>
      </w:tr>
      <w:tr w:rsidR="00076F32">
        <w:trPr>
          <w:trHeight w:val="427"/>
        </w:trPr>
        <w:tc>
          <w:tcPr>
            <w:tcW w:w="5516" w:type="dxa"/>
            <w:gridSpan w:val="2"/>
          </w:tcPr>
          <w:p w:rsidR="00076F32" w:rsidRDefault="00947DCD">
            <w:pPr>
              <w:pStyle w:val="TableParagraph"/>
              <w:spacing w:before="49"/>
              <w:ind w:left="242"/>
              <w:rPr>
                <w:sz w:val="24"/>
              </w:rPr>
            </w:pPr>
            <w:r>
              <w:rPr>
                <w:sz w:val="24"/>
              </w:rPr>
              <w:t>Подготовкаизащита</w:t>
            </w:r>
            <w:r>
              <w:rPr>
                <w:spacing w:val="-2"/>
                <w:sz w:val="24"/>
              </w:rPr>
              <w:t>проектов</w:t>
            </w:r>
          </w:p>
        </w:tc>
        <w:tc>
          <w:tcPr>
            <w:tcW w:w="1267" w:type="dxa"/>
          </w:tcPr>
          <w:p w:rsidR="00076F32" w:rsidRDefault="00947DCD">
            <w:pPr>
              <w:pStyle w:val="TableParagraph"/>
              <w:spacing w:before="49"/>
              <w:ind w:left="199" w:right="10"/>
              <w:jc w:val="center"/>
              <w:rPr>
                <w:sz w:val="24"/>
              </w:rPr>
            </w:pPr>
            <w:r>
              <w:rPr>
                <w:spacing w:val="-10"/>
                <w:sz w:val="24"/>
              </w:rPr>
              <w:t>8</w:t>
            </w:r>
          </w:p>
        </w:tc>
        <w:tc>
          <w:tcPr>
            <w:tcW w:w="1737" w:type="dxa"/>
          </w:tcPr>
          <w:p w:rsidR="00076F32" w:rsidRDefault="00076F32">
            <w:pPr>
              <w:pStyle w:val="TableParagraph"/>
              <w:rPr>
                <w:sz w:val="24"/>
              </w:rPr>
            </w:pPr>
          </w:p>
        </w:tc>
        <w:tc>
          <w:tcPr>
            <w:tcW w:w="1943" w:type="dxa"/>
          </w:tcPr>
          <w:p w:rsidR="00076F32" w:rsidRDefault="00076F32">
            <w:pPr>
              <w:pStyle w:val="TableParagraph"/>
              <w:rPr>
                <w:sz w:val="24"/>
              </w:rPr>
            </w:pPr>
          </w:p>
        </w:tc>
        <w:tc>
          <w:tcPr>
            <w:tcW w:w="4565" w:type="dxa"/>
          </w:tcPr>
          <w:p w:rsidR="00076F32" w:rsidRDefault="00076F32">
            <w:pPr>
              <w:pStyle w:val="TableParagraph"/>
              <w:rPr>
                <w:sz w:val="24"/>
              </w:rPr>
            </w:pPr>
          </w:p>
        </w:tc>
      </w:tr>
    </w:tbl>
    <w:p w:rsidR="00076F32" w:rsidRDefault="00076F32">
      <w:pPr>
        <w:rPr>
          <w:sz w:val="24"/>
        </w:rPr>
        <w:sectPr w:rsidR="00076F32">
          <w:footerReference w:type="default" r:id="rId172"/>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517"/>
        <w:gridCol w:w="1268"/>
        <w:gridCol w:w="1738"/>
        <w:gridCol w:w="1944"/>
        <w:gridCol w:w="4566"/>
      </w:tblGrid>
      <w:tr w:rsidR="00076F32">
        <w:trPr>
          <w:trHeight w:val="427"/>
        </w:trPr>
        <w:tc>
          <w:tcPr>
            <w:tcW w:w="5517" w:type="dxa"/>
          </w:tcPr>
          <w:p w:rsidR="00076F32" w:rsidRDefault="00947DCD">
            <w:pPr>
              <w:pStyle w:val="TableParagraph"/>
              <w:spacing w:before="54"/>
              <w:ind w:left="242"/>
              <w:rPr>
                <w:sz w:val="24"/>
              </w:rPr>
            </w:pPr>
            <w:r>
              <w:rPr>
                <w:sz w:val="24"/>
              </w:rPr>
              <w:lastRenderedPageBreak/>
              <w:t>Резервные</w:t>
            </w:r>
            <w:r>
              <w:rPr>
                <w:spacing w:val="-4"/>
                <w:sz w:val="24"/>
              </w:rPr>
              <w:t>уроки</w:t>
            </w:r>
          </w:p>
        </w:tc>
        <w:tc>
          <w:tcPr>
            <w:tcW w:w="1268" w:type="dxa"/>
          </w:tcPr>
          <w:p w:rsidR="00076F32" w:rsidRDefault="00947DCD">
            <w:pPr>
              <w:pStyle w:val="TableParagraph"/>
              <w:spacing w:before="54"/>
              <w:ind w:left="186"/>
              <w:jc w:val="center"/>
              <w:rPr>
                <w:sz w:val="24"/>
              </w:rPr>
            </w:pPr>
            <w:r>
              <w:rPr>
                <w:spacing w:val="-10"/>
                <w:sz w:val="24"/>
              </w:rPr>
              <w:t>6</w:t>
            </w:r>
          </w:p>
        </w:tc>
        <w:tc>
          <w:tcPr>
            <w:tcW w:w="1738" w:type="dxa"/>
          </w:tcPr>
          <w:p w:rsidR="00076F32" w:rsidRDefault="00076F32">
            <w:pPr>
              <w:pStyle w:val="TableParagraph"/>
              <w:rPr>
                <w:sz w:val="24"/>
              </w:rPr>
            </w:pPr>
          </w:p>
        </w:tc>
        <w:tc>
          <w:tcPr>
            <w:tcW w:w="1944" w:type="dxa"/>
          </w:tcPr>
          <w:p w:rsidR="00076F32" w:rsidRDefault="00076F32">
            <w:pPr>
              <w:pStyle w:val="TableParagraph"/>
              <w:rPr>
                <w:sz w:val="24"/>
              </w:rPr>
            </w:pPr>
          </w:p>
        </w:tc>
        <w:tc>
          <w:tcPr>
            <w:tcW w:w="4566" w:type="dxa"/>
          </w:tcPr>
          <w:p w:rsidR="00076F32" w:rsidRDefault="00076F32">
            <w:pPr>
              <w:pStyle w:val="TableParagraph"/>
              <w:rPr>
                <w:sz w:val="24"/>
              </w:rPr>
            </w:pPr>
          </w:p>
        </w:tc>
      </w:tr>
      <w:tr w:rsidR="00076F32">
        <w:trPr>
          <w:trHeight w:val="657"/>
        </w:trPr>
        <w:tc>
          <w:tcPr>
            <w:tcW w:w="5517" w:type="dxa"/>
          </w:tcPr>
          <w:p w:rsidR="00076F32" w:rsidRDefault="00947DCD">
            <w:pPr>
              <w:pStyle w:val="TableParagraph"/>
              <w:spacing w:before="30" w:line="300" w:lineRule="atLeast"/>
              <w:ind w:left="242" w:right="41"/>
              <w:rPr>
                <w:sz w:val="24"/>
              </w:rPr>
            </w:pPr>
            <w:r>
              <w:rPr>
                <w:sz w:val="24"/>
              </w:rPr>
              <w:t xml:space="preserve">ОБЩЕЕКОЛИЧЕСТВОЧАСОВПО </w:t>
            </w:r>
            <w:r>
              <w:rPr>
                <w:spacing w:val="-2"/>
                <w:sz w:val="24"/>
              </w:rPr>
              <w:t>ПРОГРАММЕ</w:t>
            </w:r>
          </w:p>
        </w:tc>
        <w:tc>
          <w:tcPr>
            <w:tcW w:w="1268" w:type="dxa"/>
          </w:tcPr>
          <w:p w:rsidR="00076F32" w:rsidRDefault="00947DCD">
            <w:pPr>
              <w:pStyle w:val="TableParagraph"/>
              <w:spacing w:before="203"/>
              <w:ind w:left="186"/>
              <w:jc w:val="center"/>
              <w:rPr>
                <w:sz w:val="24"/>
              </w:rPr>
            </w:pPr>
            <w:r>
              <w:rPr>
                <w:spacing w:val="-5"/>
                <w:sz w:val="24"/>
              </w:rPr>
              <w:t>170</w:t>
            </w:r>
          </w:p>
        </w:tc>
        <w:tc>
          <w:tcPr>
            <w:tcW w:w="1738" w:type="dxa"/>
          </w:tcPr>
          <w:p w:rsidR="00076F32" w:rsidRDefault="00947DCD">
            <w:pPr>
              <w:pStyle w:val="TableParagraph"/>
              <w:spacing w:before="203"/>
              <w:ind w:left="246" w:right="60"/>
              <w:jc w:val="center"/>
              <w:rPr>
                <w:sz w:val="24"/>
              </w:rPr>
            </w:pPr>
            <w:r>
              <w:rPr>
                <w:spacing w:val="-10"/>
                <w:sz w:val="24"/>
              </w:rPr>
              <w:t>0</w:t>
            </w:r>
          </w:p>
        </w:tc>
        <w:tc>
          <w:tcPr>
            <w:tcW w:w="1944" w:type="dxa"/>
          </w:tcPr>
          <w:p w:rsidR="00076F32" w:rsidRDefault="00947DCD">
            <w:pPr>
              <w:pStyle w:val="TableParagraph"/>
              <w:spacing w:before="203"/>
              <w:ind w:left="201"/>
              <w:jc w:val="center"/>
              <w:rPr>
                <w:sz w:val="24"/>
              </w:rPr>
            </w:pPr>
            <w:r>
              <w:rPr>
                <w:spacing w:val="-10"/>
                <w:sz w:val="24"/>
              </w:rPr>
              <w:t>0</w:t>
            </w:r>
          </w:p>
        </w:tc>
        <w:tc>
          <w:tcPr>
            <w:tcW w:w="4566" w:type="dxa"/>
          </w:tcPr>
          <w:p w:rsidR="00076F32" w:rsidRDefault="00076F32">
            <w:pPr>
              <w:pStyle w:val="TableParagraph"/>
              <w:rPr>
                <w:sz w:val="24"/>
              </w:rPr>
            </w:pPr>
          </w:p>
        </w:tc>
      </w:tr>
    </w:tbl>
    <w:p w:rsidR="00076F32" w:rsidRDefault="00947DCD">
      <w:pPr>
        <w:spacing w:before="8"/>
        <w:ind w:left="1277"/>
        <w:rPr>
          <w:b/>
          <w:sz w:val="24"/>
        </w:rPr>
      </w:pPr>
      <w:r>
        <w:rPr>
          <w:b/>
          <w:sz w:val="24"/>
        </w:rPr>
        <w:t xml:space="preserve">11 </w:t>
      </w:r>
      <w:r>
        <w:rPr>
          <w:b/>
          <w:spacing w:val="-2"/>
          <w:sz w:val="24"/>
        </w:rPr>
        <w:t>КЛАСС</w:t>
      </w: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527"/>
        </w:trPr>
        <w:tc>
          <w:tcPr>
            <w:tcW w:w="1047" w:type="dxa"/>
            <w:vMerge w:val="restart"/>
          </w:tcPr>
          <w:p w:rsidR="00076F32" w:rsidRDefault="00076F32">
            <w:pPr>
              <w:pStyle w:val="TableParagraph"/>
              <w:rPr>
                <w:b/>
                <w:sz w:val="24"/>
              </w:rPr>
            </w:pPr>
          </w:p>
          <w:p w:rsidR="00076F32" w:rsidRDefault="00076F32">
            <w:pPr>
              <w:pStyle w:val="TableParagraph"/>
              <w:spacing w:before="150"/>
              <w:rPr>
                <w:b/>
                <w:sz w:val="24"/>
              </w:rPr>
            </w:pPr>
          </w:p>
          <w:p w:rsidR="00076F32" w:rsidRDefault="00947DCD">
            <w:pPr>
              <w:pStyle w:val="TableParagraph"/>
              <w:ind w:left="285"/>
              <w:rPr>
                <w:b/>
                <w:sz w:val="24"/>
              </w:rPr>
            </w:pPr>
            <w:r>
              <w:rPr>
                <w:b/>
                <w:sz w:val="24"/>
              </w:rPr>
              <w:t xml:space="preserve">№ </w:t>
            </w:r>
            <w:r>
              <w:rPr>
                <w:b/>
                <w:spacing w:val="-5"/>
                <w:sz w:val="24"/>
              </w:rPr>
              <w:t>п/п</w:t>
            </w:r>
          </w:p>
        </w:tc>
        <w:tc>
          <w:tcPr>
            <w:tcW w:w="4062" w:type="dxa"/>
            <w:vMerge w:val="restart"/>
          </w:tcPr>
          <w:p w:rsidR="00076F32" w:rsidRDefault="00076F32">
            <w:pPr>
              <w:pStyle w:val="TableParagraph"/>
              <w:spacing w:before="253"/>
              <w:rPr>
                <w:b/>
                <w:sz w:val="24"/>
              </w:rPr>
            </w:pPr>
          </w:p>
          <w:p w:rsidR="00076F32" w:rsidRDefault="00947DCD">
            <w:pPr>
              <w:pStyle w:val="TableParagraph"/>
              <w:spacing w:before="1" w:line="280" w:lineRule="auto"/>
              <w:ind w:left="237"/>
              <w:rPr>
                <w:b/>
                <w:sz w:val="24"/>
              </w:rPr>
            </w:pPr>
            <w:r>
              <w:rPr>
                <w:b/>
                <w:sz w:val="24"/>
              </w:rPr>
              <w:t xml:space="preserve">Наименованиеразделовитем </w:t>
            </w:r>
            <w:r>
              <w:rPr>
                <w:b/>
                <w:spacing w:val="-2"/>
                <w:sz w:val="24"/>
              </w:rPr>
              <w:t>программы</w:t>
            </w:r>
          </w:p>
        </w:tc>
        <w:tc>
          <w:tcPr>
            <w:tcW w:w="4922" w:type="dxa"/>
            <w:gridSpan w:val="3"/>
          </w:tcPr>
          <w:p w:rsidR="00076F32" w:rsidRDefault="00947DCD">
            <w:pPr>
              <w:pStyle w:val="TableParagraph"/>
              <w:spacing w:before="92"/>
              <w:ind w:left="97"/>
              <w:rPr>
                <w:b/>
                <w:sz w:val="24"/>
              </w:rPr>
            </w:pPr>
            <w:r>
              <w:rPr>
                <w:b/>
                <w:sz w:val="24"/>
              </w:rPr>
              <w:t>Количество</w:t>
            </w:r>
            <w:r>
              <w:rPr>
                <w:b/>
                <w:spacing w:val="-4"/>
                <w:sz w:val="24"/>
              </w:rPr>
              <w:t xml:space="preserve"> часов</w:t>
            </w:r>
          </w:p>
        </w:tc>
        <w:tc>
          <w:tcPr>
            <w:tcW w:w="5004" w:type="dxa"/>
            <w:vMerge w:val="restart"/>
          </w:tcPr>
          <w:p w:rsidR="00076F32" w:rsidRDefault="00947DCD">
            <w:pPr>
              <w:pStyle w:val="TableParagraph"/>
              <w:spacing w:before="92" w:line="276" w:lineRule="auto"/>
              <w:ind w:left="236" w:right="-15"/>
              <w:rPr>
                <w:b/>
                <w:sz w:val="24"/>
              </w:rPr>
            </w:pPr>
            <w:r>
              <w:rPr>
                <w:b/>
                <w:sz w:val="24"/>
              </w:rPr>
              <w:t xml:space="preserve">Электронные(цифровые)образовательные </w:t>
            </w:r>
            <w:r>
              <w:rPr>
                <w:b/>
                <w:spacing w:val="-2"/>
                <w:sz w:val="24"/>
              </w:rPr>
              <w:t>ресурсы</w:t>
            </w:r>
          </w:p>
        </w:tc>
      </w:tr>
      <w:tr w:rsidR="00076F32">
        <w:trPr>
          <w:trHeight w:val="1349"/>
        </w:trPr>
        <w:tc>
          <w:tcPr>
            <w:tcW w:w="1047" w:type="dxa"/>
            <w:vMerge/>
            <w:tcBorders>
              <w:top w:val="nil"/>
            </w:tcBorders>
          </w:tcPr>
          <w:p w:rsidR="00076F32" w:rsidRDefault="00076F32">
            <w:pPr>
              <w:rPr>
                <w:sz w:val="2"/>
                <w:szCs w:val="2"/>
              </w:rPr>
            </w:pPr>
          </w:p>
        </w:tc>
        <w:tc>
          <w:tcPr>
            <w:tcW w:w="4062" w:type="dxa"/>
            <w:vMerge/>
            <w:tcBorders>
              <w:top w:val="nil"/>
            </w:tcBorders>
          </w:tcPr>
          <w:p w:rsidR="00076F32" w:rsidRDefault="00076F32">
            <w:pPr>
              <w:rPr>
                <w:sz w:val="2"/>
                <w:szCs w:val="2"/>
              </w:rPr>
            </w:pPr>
          </w:p>
        </w:tc>
        <w:tc>
          <w:tcPr>
            <w:tcW w:w="1258" w:type="dxa"/>
          </w:tcPr>
          <w:p w:rsidR="00076F32" w:rsidRDefault="00076F32">
            <w:pPr>
              <w:pStyle w:val="TableParagraph"/>
              <w:spacing w:before="157"/>
              <w:rPr>
                <w:b/>
                <w:sz w:val="24"/>
              </w:rPr>
            </w:pPr>
          </w:p>
          <w:p w:rsidR="00076F32" w:rsidRDefault="00947DCD">
            <w:pPr>
              <w:pStyle w:val="TableParagraph"/>
              <w:spacing w:before="1"/>
              <w:ind w:left="232"/>
              <w:rPr>
                <w:b/>
                <w:sz w:val="24"/>
              </w:rPr>
            </w:pPr>
            <w:r>
              <w:rPr>
                <w:b/>
                <w:spacing w:val="-2"/>
                <w:sz w:val="24"/>
              </w:rPr>
              <w:t>Всего</w:t>
            </w:r>
          </w:p>
        </w:tc>
        <w:tc>
          <w:tcPr>
            <w:tcW w:w="1743" w:type="dxa"/>
          </w:tcPr>
          <w:p w:rsidR="00076F32" w:rsidRDefault="00947DCD">
            <w:pPr>
              <w:pStyle w:val="TableParagraph"/>
              <w:spacing w:before="270" w:line="280" w:lineRule="auto"/>
              <w:ind w:left="242" w:right="-15"/>
              <w:rPr>
                <w:b/>
                <w:sz w:val="24"/>
              </w:rPr>
            </w:pPr>
            <w:r>
              <w:rPr>
                <w:b/>
                <w:spacing w:val="-2"/>
                <w:sz w:val="24"/>
              </w:rPr>
              <w:t>Контрольные работы</w:t>
            </w:r>
          </w:p>
        </w:tc>
        <w:tc>
          <w:tcPr>
            <w:tcW w:w="1921" w:type="dxa"/>
          </w:tcPr>
          <w:p w:rsidR="00076F32" w:rsidRDefault="00947DCD">
            <w:pPr>
              <w:pStyle w:val="TableParagraph"/>
              <w:spacing w:before="270" w:line="280" w:lineRule="auto"/>
              <w:ind w:left="237"/>
              <w:rPr>
                <w:b/>
                <w:sz w:val="24"/>
              </w:rPr>
            </w:pPr>
            <w:r>
              <w:rPr>
                <w:b/>
                <w:spacing w:val="-2"/>
                <w:sz w:val="24"/>
              </w:rPr>
              <w:t>Практические работы</w:t>
            </w:r>
          </w:p>
        </w:tc>
        <w:tc>
          <w:tcPr>
            <w:tcW w:w="5004" w:type="dxa"/>
            <w:vMerge/>
            <w:tcBorders>
              <w:top w:val="nil"/>
            </w:tcBorders>
          </w:tcPr>
          <w:p w:rsidR="00076F32" w:rsidRDefault="00076F32">
            <w:pPr>
              <w:rPr>
                <w:sz w:val="2"/>
                <w:szCs w:val="2"/>
              </w:rPr>
            </w:pPr>
          </w:p>
        </w:tc>
      </w:tr>
      <w:tr w:rsidR="00076F32">
        <w:trPr>
          <w:trHeight w:val="528"/>
        </w:trPr>
        <w:tc>
          <w:tcPr>
            <w:tcW w:w="15035" w:type="dxa"/>
            <w:gridSpan w:val="6"/>
          </w:tcPr>
          <w:p w:rsidR="00076F32" w:rsidRDefault="00947DCD">
            <w:pPr>
              <w:pStyle w:val="TableParagraph"/>
              <w:spacing w:before="93"/>
              <w:ind w:left="242"/>
              <w:rPr>
                <w:b/>
                <w:sz w:val="24"/>
              </w:rPr>
            </w:pPr>
            <w:r>
              <w:rPr>
                <w:b/>
                <w:sz w:val="24"/>
              </w:rPr>
              <w:t>Раздел1.ЛитератураконцаXIX—началаХХ</w:t>
            </w:r>
            <w:r>
              <w:rPr>
                <w:b/>
                <w:spacing w:val="-4"/>
                <w:sz w:val="24"/>
              </w:rPr>
              <w:t>века</w:t>
            </w:r>
          </w:p>
        </w:tc>
      </w:tr>
      <w:tr w:rsidR="00076F32">
        <w:trPr>
          <w:trHeight w:val="1637"/>
        </w:trPr>
        <w:tc>
          <w:tcPr>
            <w:tcW w:w="1047" w:type="dxa"/>
          </w:tcPr>
          <w:p w:rsidR="00076F32" w:rsidRDefault="00076F32">
            <w:pPr>
              <w:pStyle w:val="TableParagraph"/>
              <w:rPr>
                <w:b/>
                <w:sz w:val="24"/>
              </w:rPr>
            </w:pPr>
          </w:p>
          <w:p w:rsidR="00076F32" w:rsidRDefault="00076F32">
            <w:pPr>
              <w:pStyle w:val="TableParagraph"/>
              <w:spacing w:before="155"/>
              <w:rPr>
                <w:b/>
                <w:sz w:val="24"/>
              </w:rPr>
            </w:pPr>
          </w:p>
          <w:p w:rsidR="00076F32" w:rsidRDefault="00947DCD">
            <w:pPr>
              <w:pStyle w:val="TableParagraph"/>
              <w:ind w:left="103"/>
              <w:rPr>
                <w:sz w:val="24"/>
              </w:rPr>
            </w:pPr>
            <w:r>
              <w:rPr>
                <w:spacing w:val="-5"/>
                <w:sz w:val="24"/>
              </w:rPr>
              <w:t>1.1</w:t>
            </w:r>
          </w:p>
        </w:tc>
        <w:tc>
          <w:tcPr>
            <w:tcW w:w="4062" w:type="dxa"/>
          </w:tcPr>
          <w:p w:rsidR="00076F32" w:rsidRDefault="00947DCD">
            <w:pPr>
              <w:pStyle w:val="TableParagraph"/>
              <w:spacing w:before="88" w:line="273" w:lineRule="auto"/>
              <w:ind w:left="237"/>
              <w:rPr>
                <w:sz w:val="24"/>
              </w:rPr>
            </w:pPr>
            <w:r>
              <w:rPr>
                <w:sz w:val="24"/>
              </w:rPr>
              <w:t xml:space="preserve">А.И.Куприн.Рассказыиповести (одно произведение по выбору). </w:t>
            </w:r>
            <w:r>
              <w:rPr>
                <w:spacing w:val="-2"/>
                <w:sz w:val="24"/>
              </w:rPr>
              <w:t>Например,</w:t>
            </w:r>
          </w:p>
          <w:p w:rsidR="00076F32" w:rsidRDefault="00947DCD">
            <w:pPr>
              <w:pStyle w:val="TableParagraph"/>
              <w:spacing w:line="273" w:lineRule="exact"/>
              <w:ind w:left="237"/>
              <w:rPr>
                <w:sz w:val="24"/>
              </w:rPr>
            </w:pPr>
            <w:r>
              <w:rPr>
                <w:sz w:val="24"/>
              </w:rPr>
              <w:t>«Гранатовыйбраслет»,«Олеся»</w:t>
            </w:r>
            <w:r>
              <w:rPr>
                <w:spacing w:val="-10"/>
                <w:sz w:val="24"/>
              </w:rPr>
              <w:t>и</w:t>
            </w:r>
          </w:p>
          <w:p w:rsidR="00076F32" w:rsidRDefault="00947DCD">
            <w:pPr>
              <w:pStyle w:val="TableParagraph"/>
              <w:spacing w:before="21"/>
              <w:ind w:left="237"/>
              <w:rPr>
                <w:sz w:val="24"/>
              </w:rPr>
            </w:pPr>
            <w:r>
              <w:rPr>
                <w:spacing w:val="-5"/>
                <w:sz w:val="24"/>
              </w:rPr>
              <w:t>др.</w:t>
            </w:r>
          </w:p>
        </w:tc>
        <w:tc>
          <w:tcPr>
            <w:tcW w:w="1258" w:type="dxa"/>
          </w:tcPr>
          <w:p w:rsidR="00076F32" w:rsidRDefault="00076F32">
            <w:pPr>
              <w:pStyle w:val="TableParagraph"/>
              <w:rPr>
                <w:b/>
                <w:sz w:val="24"/>
              </w:rPr>
            </w:pPr>
          </w:p>
          <w:p w:rsidR="00076F32" w:rsidRDefault="00076F32">
            <w:pPr>
              <w:pStyle w:val="TableParagraph"/>
              <w:spacing w:before="155"/>
              <w:rPr>
                <w:b/>
                <w:sz w:val="24"/>
              </w:rPr>
            </w:pPr>
          </w:p>
          <w:p w:rsidR="00076F32" w:rsidRDefault="00947DCD">
            <w:pPr>
              <w:pStyle w:val="TableParagraph"/>
              <w:ind w:left="192" w:right="5"/>
              <w:jc w:val="center"/>
              <w:rPr>
                <w:sz w:val="24"/>
              </w:rPr>
            </w:pPr>
            <w:r>
              <w:rPr>
                <w:spacing w:val="-10"/>
                <w:sz w:val="24"/>
              </w:rPr>
              <w:t>4</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216"/>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947DCD">
            <w:pPr>
              <w:pStyle w:val="TableParagraph"/>
              <w:spacing w:before="260" w:line="259" w:lineRule="auto"/>
              <w:ind w:left="236" w:right="317" w:firstLine="52"/>
              <w:rPr>
                <w:sz w:val="24"/>
              </w:rPr>
            </w:pPr>
            <w:r>
              <w:rPr>
                <w:sz w:val="24"/>
              </w:rPr>
              <w:t xml:space="preserve">Библиотека ЦОК </w:t>
            </w:r>
            <w:hyperlink r:id="rId173">
              <w:r>
                <w:rPr>
                  <w:color w:val="0000FF"/>
                  <w:spacing w:val="-2"/>
                  <w:sz w:val="24"/>
                  <w:u w:val="single" w:color="0000FF"/>
                </w:rPr>
                <w:t>https://resh.edu.ru/subject/14/11/</w:t>
              </w:r>
            </w:hyperlink>
            <w:r>
              <w:rPr>
                <w:sz w:val="24"/>
              </w:rPr>
              <w:t xml:space="preserve">Видеоуроки. нет </w:t>
            </w:r>
            <w:hyperlink r:id="rId174">
              <w:r>
                <w:rPr>
                  <w:color w:val="0000FF"/>
                  <w:spacing w:val="-2"/>
                  <w:sz w:val="24"/>
                  <w:u w:val="single" w:color="0000FF"/>
                </w:rPr>
                <w:t>https://videouroki.net/video/literatura/11-class</w:t>
              </w:r>
            </w:hyperlink>
          </w:p>
        </w:tc>
      </w:tr>
      <w:tr w:rsidR="00076F32">
        <w:trPr>
          <w:trHeight w:val="1627"/>
        </w:trPr>
        <w:tc>
          <w:tcPr>
            <w:tcW w:w="1047" w:type="dxa"/>
          </w:tcPr>
          <w:p w:rsidR="00076F32" w:rsidRDefault="00076F32">
            <w:pPr>
              <w:pStyle w:val="TableParagraph"/>
              <w:rPr>
                <w:b/>
                <w:sz w:val="24"/>
              </w:rPr>
            </w:pPr>
          </w:p>
          <w:p w:rsidR="00076F32" w:rsidRDefault="00076F32">
            <w:pPr>
              <w:pStyle w:val="TableParagraph"/>
              <w:spacing w:before="150"/>
              <w:rPr>
                <w:b/>
                <w:sz w:val="24"/>
              </w:rPr>
            </w:pPr>
          </w:p>
          <w:p w:rsidR="00076F32" w:rsidRDefault="00947DCD">
            <w:pPr>
              <w:pStyle w:val="TableParagraph"/>
              <w:ind w:left="103"/>
              <w:rPr>
                <w:sz w:val="24"/>
              </w:rPr>
            </w:pPr>
            <w:r>
              <w:rPr>
                <w:spacing w:val="-5"/>
                <w:sz w:val="24"/>
              </w:rPr>
              <w:t>1.2</w:t>
            </w:r>
          </w:p>
        </w:tc>
        <w:tc>
          <w:tcPr>
            <w:tcW w:w="4062" w:type="dxa"/>
          </w:tcPr>
          <w:p w:rsidR="00076F32" w:rsidRDefault="00947DCD">
            <w:pPr>
              <w:pStyle w:val="TableParagraph"/>
              <w:spacing w:before="83" w:line="271" w:lineRule="auto"/>
              <w:ind w:left="237"/>
              <w:rPr>
                <w:sz w:val="24"/>
              </w:rPr>
            </w:pPr>
            <w:r>
              <w:rPr>
                <w:sz w:val="24"/>
              </w:rPr>
              <w:t>Л.Н.Андреев.Рассказыиповести (одно произведение по выбору).</w:t>
            </w:r>
          </w:p>
          <w:p w:rsidR="00076F32" w:rsidRDefault="00947DCD">
            <w:pPr>
              <w:pStyle w:val="TableParagraph"/>
              <w:spacing w:before="5"/>
              <w:ind w:left="237"/>
              <w:rPr>
                <w:sz w:val="24"/>
              </w:rPr>
            </w:pPr>
            <w:r>
              <w:rPr>
                <w:spacing w:val="-2"/>
                <w:sz w:val="24"/>
              </w:rPr>
              <w:t>Например,</w:t>
            </w:r>
          </w:p>
          <w:p w:rsidR="00076F32" w:rsidRDefault="00947DCD">
            <w:pPr>
              <w:pStyle w:val="TableParagraph"/>
              <w:spacing w:before="12" w:line="300" w:lineRule="atLeast"/>
              <w:ind w:left="1783" w:right="172" w:hanging="1604"/>
              <w:rPr>
                <w:sz w:val="24"/>
              </w:rPr>
            </w:pPr>
            <w:r>
              <w:rPr>
                <w:sz w:val="24"/>
              </w:rPr>
              <w:t>«ИудаИскариот»,«Большойшлем» и др.</w:t>
            </w:r>
          </w:p>
        </w:tc>
        <w:tc>
          <w:tcPr>
            <w:tcW w:w="1258" w:type="dxa"/>
          </w:tcPr>
          <w:p w:rsidR="00076F32" w:rsidRDefault="00076F32">
            <w:pPr>
              <w:pStyle w:val="TableParagraph"/>
              <w:rPr>
                <w:b/>
                <w:sz w:val="24"/>
              </w:rPr>
            </w:pPr>
          </w:p>
          <w:p w:rsidR="00076F32" w:rsidRDefault="00076F32">
            <w:pPr>
              <w:pStyle w:val="TableParagraph"/>
              <w:spacing w:before="150"/>
              <w:rPr>
                <w:b/>
                <w:sz w:val="24"/>
              </w:rPr>
            </w:pPr>
          </w:p>
          <w:p w:rsidR="00076F32" w:rsidRDefault="00947DCD">
            <w:pPr>
              <w:pStyle w:val="TableParagraph"/>
              <w:ind w:left="192" w:right="5"/>
              <w:jc w:val="center"/>
              <w:rPr>
                <w:sz w:val="24"/>
              </w:rPr>
            </w:pPr>
            <w:r>
              <w:rPr>
                <w:spacing w:val="-10"/>
                <w:sz w:val="24"/>
              </w:rPr>
              <w:t>3</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211"/>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spacing w:before="1"/>
              <w:rPr>
                <w:b/>
                <w:sz w:val="24"/>
              </w:rPr>
            </w:pPr>
          </w:p>
          <w:p w:rsidR="00076F32" w:rsidRDefault="00947DCD">
            <w:pPr>
              <w:pStyle w:val="TableParagraph"/>
              <w:spacing w:before="1" w:line="259" w:lineRule="auto"/>
              <w:ind w:left="236" w:right="-15" w:firstLine="52"/>
              <w:rPr>
                <w:sz w:val="24"/>
              </w:rPr>
            </w:pPr>
            <w:r>
              <w:rPr>
                <w:sz w:val="24"/>
              </w:rPr>
              <w:t xml:space="preserve">Библиотека ЦОК </w:t>
            </w:r>
            <w:hyperlink r:id="rId175">
              <w:r>
                <w:rPr>
                  <w:color w:val="0000FF"/>
                  <w:spacing w:val="-2"/>
                  <w:sz w:val="24"/>
                  <w:u w:val="single" w:color="0000FF"/>
                </w:rPr>
                <w:t>https://resh.edu.ru/subject/14/11/</w:t>
              </w:r>
            </w:hyperlink>
          </w:p>
        </w:tc>
      </w:tr>
      <w:tr w:rsidR="00076F32">
        <w:trPr>
          <w:trHeight w:val="1598"/>
        </w:trPr>
        <w:tc>
          <w:tcPr>
            <w:tcW w:w="1047" w:type="dxa"/>
          </w:tcPr>
          <w:p w:rsidR="00076F32" w:rsidRDefault="00076F32">
            <w:pPr>
              <w:pStyle w:val="TableParagraph"/>
              <w:rPr>
                <w:b/>
                <w:sz w:val="24"/>
              </w:rPr>
            </w:pPr>
          </w:p>
          <w:p w:rsidR="00076F32" w:rsidRDefault="00076F32">
            <w:pPr>
              <w:pStyle w:val="TableParagraph"/>
              <w:spacing w:before="135"/>
              <w:rPr>
                <w:b/>
                <w:sz w:val="24"/>
              </w:rPr>
            </w:pPr>
          </w:p>
          <w:p w:rsidR="00076F32" w:rsidRDefault="00947DCD">
            <w:pPr>
              <w:pStyle w:val="TableParagraph"/>
              <w:spacing w:before="1"/>
              <w:ind w:left="103"/>
              <w:rPr>
                <w:sz w:val="24"/>
              </w:rPr>
            </w:pPr>
            <w:r>
              <w:rPr>
                <w:spacing w:val="-5"/>
                <w:sz w:val="24"/>
              </w:rPr>
              <w:t>1.3</w:t>
            </w:r>
          </w:p>
        </w:tc>
        <w:tc>
          <w:tcPr>
            <w:tcW w:w="4062" w:type="dxa"/>
          </w:tcPr>
          <w:p w:rsidR="00076F32" w:rsidRDefault="00947DCD">
            <w:pPr>
              <w:pStyle w:val="TableParagraph"/>
              <w:spacing w:before="83" w:line="259" w:lineRule="auto"/>
              <w:ind w:left="1529" w:hanging="1148"/>
              <w:rPr>
                <w:sz w:val="24"/>
              </w:rPr>
            </w:pPr>
            <w:r>
              <w:rPr>
                <w:sz w:val="24"/>
              </w:rPr>
              <w:t xml:space="preserve">М.Горький.Рассказы(одинпо </w:t>
            </w:r>
            <w:r>
              <w:rPr>
                <w:spacing w:val="-2"/>
                <w:sz w:val="24"/>
              </w:rPr>
              <w:t>выбору).</w:t>
            </w:r>
          </w:p>
          <w:p w:rsidR="00076F32" w:rsidRDefault="00947DCD">
            <w:pPr>
              <w:pStyle w:val="TableParagraph"/>
              <w:spacing w:before="18"/>
              <w:ind w:left="237"/>
              <w:rPr>
                <w:sz w:val="24"/>
              </w:rPr>
            </w:pPr>
            <w:r>
              <w:rPr>
                <w:sz w:val="24"/>
              </w:rPr>
              <w:t>Например,«Старуха</w:t>
            </w:r>
            <w:r>
              <w:rPr>
                <w:spacing w:val="-2"/>
                <w:sz w:val="24"/>
              </w:rPr>
              <w:t>Изергиль»,</w:t>
            </w:r>
          </w:p>
          <w:p w:rsidR="00076F32" w:rsidRDefault="00947DCD">
            <w:pPr>
              <w:pStyle w:val="TableParagraph"/>
              <w:spacing w:before="8" w:line="290" w:lineRule="atLeast"/>
              <w:ind w:left="237"/>
              <w:rPr>
                <w:sz w:val="24"/>
              </w:rPr>
            </w:pPr>
            <w:r>
              <w:rPr>
                <w:sz w:val="24"/>
              </w:rPr>
              <w:t>«МакарЧудра»,«Коновалов»идр. Пьеса «На дне».</w:t>
            </w:r>
          </w:p>
        </w:tc>
        <w:tc>
          <w:tcPr>
            <w:tcW w:w="1258" w:type="dxa"/>
          </w:tcPr>
          <w:p w:rsidR="00076F32" w:rsidRDefault="00076F32">
            <w:pPr>
              <w:pStyle w:val="TableParagraph"/>
              <w:rPr>
                <w:b/>
                <w:sz w:val="24"/>
              </w:rPr>
            </w:pPr>
          </w:p>
          <w:p w:rsidR="00076F32" w:rsidRDefault="00076F32">
            <w:pPr>
              <w:pStyle w:val="TableParagraph"/>
              <w:spacing w:before="135"/>
              <w:rPr>
                <w:b/>
                <w:sz w:val="24"/>
              </w:rPr>
            </w:pPr>
          </w:p>
          <w:p w:rsidR="00076F32" w:rsidRDefault="00947DCD">
            <w:pPr>
              <w:pStyle w:val="TableParagraph"/>
              <w:spacing w:before="1"/>
              <w:ind w:left="192" w:right="5"/>
              <w:jc w:val="center"/>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196"/>
              <w:rPr>
                <w:b/>
              </w:rPr>
            </w:pPr>
          </w:p>
          <w:p w:rsidR="00076F32" w:rsidRDefault="00947DCD">
            <w:pPr>
              <w:pStyle w:val="TableParagraph"/>
              <w:ind w:right="788"/>
              <w:jc w:val="right"/>
              <w:rPr>
                <w:rFonts w:ascii="Calibri"/>
              </w:rPr>
            </w:pPr>
            <w:r>
              <w:rPr>
                <w:rFonts w:ascii="Calibri"/>
                <w:spacing w:val="-10"/>
              </w:rPr>
              <w:t>5</w:t>
            </w:r>
          </w:p>
        </w:tc>
        <w:tc>
          <w:tcPr>
            <w:tcW w:w="5004" w:type="dxa"/>
          </w:tcPr>
          <w:p w:rsidR="00076F32" w:rsidRDefault="00947DCD">
            <w:pPr>
              <w:pStyle w:val="TableParagraph"/>
              <w:spacing w:before="241" w:line="259" w:lineRule="auto"/>
              <w:ind w:left="236" w:right="317" w:firstLine="52"/>
              <w:rPr>
                <w:sz w:val="24"/>
              </w:rPr>
            </w:pPr>
            <w:r>
              <w:rPr>
                <w:sz w:val="24"/>
              </w:rPr>
              <w:t xml:space="preserve">Библиотека ЦОК </w:t>
            </w:r>
            <w:hyperlink r:id="rId176">
              <w:r>
                <w:rPr>
                  <w:color w:val="0000FF"/>
                  <w:spacing w:val="-2"/>
                  <w:sz w:val="24"/>
                  <w:u w:val="single" w:color="0000FF"/>
                </w:rPr>
                <w:t>https://resh.edu.ru/subject/14/11/</w:t>
              </w:r>
            </w:hyperlink>
            <w:r>
              <w:rPr>
                <w:sz w:val="24"/>
              </w:rPr>
              <w:t xml:space="preserve">Видеоуроки. нет </w:t>
            </w:r>
            <w:hyperlink r:id="rId177">
              <w:r>
                <w:rPr>
                  <w:color w:val="0000FF"/>
                  <w:spacing w:val="-2"/>
                  <w:sz w:val="24"/>
                  <w:u w:val="single" w:color="0000FF"/>
                </w:rPr>
                <w:t>https://videouroki.net/video/literatura/11-class</w:t>
              </w:r>
            </w:hyperlink>
          </w:p>
        </w:tc>
      </w:tr>
    </w:tbl>
    <w:p w:rsidR="00076F32" w:rsidRDefault="00076F32">
      <w:pPr>
        <w:spacing w:line="259" w:lineRule="auto"/>
        <w:rPr>
          <w:sz w:val="24"/>
        </w:rPr>
        <w:sectPr w:rsidR="00076F32">
          <w:footerReference w:type="default" r:id="rId178"/>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2040"/>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1"/>
              <w:rPr>
                <w:b/>
                <w:sz w:val="24"/>
              </w:rPr>
            </w:pPr>
          </w:p>
          <w:p w:rsidR="00076F32" w:rsidRDefault="00947DCD">
            <w:pPr>
              <w:pStyle w:val="TableParagraph"/>
              <w:ind w:left="103"/>
              <w:rPr>
                <w:sz w:val="24"/>
              </w:rPr>
            </w:pPr>
            <w:r>
              <w:rPr>
                <w:spacing w:val="-5"/>
                <w:sz w:val="24"/>
              </w:rPr>
              <w:t>1.4</w:t>
            </w:r>
          </w:p>
        </w:tc>
        <w:tc>
          <w:tcPr>
            <w:tcW w:w="4062" w:type="dxa"/>
          </w:tcPr>
          <w:p w:rsidR="00076F32" w:rsidRDefault="00947DCD">
            <w:pPr>
              <w:pStyle w:val="TableParagraph"/>
              <w:spacing w:before="88" w:line="288" w:lineRule="auto"/>
              <w:ind w:left="237" w:right="47"/>
              <w:rPr>
                <w:sz w:val="24"/>
              </w:rPr>
            </w:pPr>
            <w:r>
              <w:rPr>
                <w:sz w:val="24"/>
              </w:rPr>
              <w:t xml:space="preserve">Стихотворения поэтов Серебряного века (не менее двух стихотворений одногопоэтаповыбору).Например, cтихотворения К. Д. Бальмонта, М. </w:t>
            </w:r>
            <w:r>
              <w:rPr>
                <w:spacing w:val="-6"/>
                <w:sz w:val="24"/>
              </w:rPr>
              <w:t>А.</w:t>
            </w:r>
          </w:p>
          <w:p w:rsidR="00076F32" w:rsidRDefault="00947DCD">
            <w:pPr>
              <w:pStyle w:val="TableParagraph"/>
              <w:spacing w:line="267" w:lineRule="exact"/>
              <w:ind w:left="237"/>
              <w:rPr>
                <w:sz w:val="24"/>
              </w:rPr>
            </w:pPr>
            <w:r>
              <w:rPr>
                <w:sz w:val="24"/>
              </w:rPr>
              <w:t xml:space="preserve">Волошина,Н.С.Гумилѐваи </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1"/>
              <w:rPr>
                <w:b/>
                <w:sz w:val="24"/>
              </w:rPr>
            </w:pPr>
          </w:p>
          <w:p w:rsidR="00076F32" w:rsidRDefault="00947DCD">
            <w:pPr>
              <w:pStyle w:val="TableParagraph"/>
              <w:ind w:left="192" w:right="5"/>
              <w:jc w:val="center"/>
              <w:rPr>
                <w:sz w:val="24"/>
              </w:rPr>
            </w:pPr>
            <w:r>
              <w:rPr>
                <w:spacing w:val="-10"/>
                <w:sz w:val="24"/>
              </w:rPr>
              <w:t>3</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164"/>
              <w:rPr>
                <w:b/>
              </w:rPr>
            </w:pPr>
          </w:p>
          <w:p w:rsidR="00076F32" w:rsidRDefault="00947DCD">
            <w:pPr>
              <w:pStyle w:val="TableParagraph"/>
              <w:spacing w:before="1"/>
              <w:ind w:right="788"/>
              <w:jc w:val="right"/>
              <w:rPr>
                <w:rFonts w:ascii="Calibri"/>
              </w:rPr>
            </w:pPr>
            <w:r>
              <w:rPr>
                <w:rFonts w:ascii="Calibri"/>
                <w:spacing w:val="-10"/>
              </w:rPr>
              <w:t>2</w:t>
            </w:r>
          </w:p>
        </w:tc>
        <w:tc>
          <w:tcPr>
            <w:tcW w:w="5004" w:type="dxa"/>
          </w:tcPr>
          <w:p w:rsidR="00076F32" w:rsidRDefault="00076F32">
            <w:pPr>
              <w:pStyle w:val="TableParagraph"/>
              <w:spacing w:before="186"/>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179">
              <w:r>
                <w:rPr>
                  <w:color w:val="0000FF"/>
                  <w:spacing w:val="-2"/>
                  <w:sz w:val="24"/>
                  <w:u w:val="single" w:color="0000FF"/>
                </w:rPr>
                <w:t>https://resh.edu.ru/subject/14/11/</w:t>
              </w:r>
            </w:hyperlink>
            <w:r>
              <w:rPr>
                <w:sz w:val="24"/>
              </w:rPr>
              <w:t xml:space="preserve">Видеоуроки. нет </w:t>
            </w:r>
            <w:hyperlink r:id="rId180">
              <w:r>
                <w:rPr>
                  <w:color w:val="0000FF"/>
                  <w:spacing w:val="-2"/>
                  <w:sz w:val="24"/>
                  <w:u w:val="single" w:color="0000FF"/>
                </w:rPr>
                <w:t>https://videouroki.net/video/literatura/11-class</w:t>
              </w:r>
            </w:hyperlink>
          </w:p>
        </w:tc>
      </w:tr>
      <w:tr w:rsidR="00076F32">
        <w:trPr>
          <w:trHeight w:val="653"/>
        </w:trPr>
        <w:tc>
          <w:tcPr>
            <w:tcW w:w="5109" w:type="dxa"/>
            <w:gridSpan w:val="2"/>
          </w:tcPr>
          <w:p w:rsidR="00076F32" w:rsidRDefault="00947DCD">
            <w:pPr>
              <w:pStyle w:val="TableParagraph"/>
              <w:spacing w:before="218"/>
              <w:ind w:left="242"/>
              <w:rPr>
                <w:sz w:val="24"/>
              </w:rPr>
            </w:pPr>
            <w:r>
              <w:rPr>
                <w:sz w:val="24"/>
              </w:rPr>
              <w:t>Итого по</w:t>
            </w:r>
            <w:r>
              <w:rPr>
                <w:spacing w:val="-2"/>
                <w:sz w:val="24"/>
              </w:rPr>
              <w:t xml:space="preserve"> разделу</w:t>
            </w:r>
          </w:p>
        </w:tc>
        <w:tc>
          <w:tcPr>
            <w:tcW w:w="1258" w:type="dxa"/>
          </w:tcPr>
          <w:p w:rsidR="00076F32" w:rsidRDefault="00947DCD">
            <w:pPr>
              <w:pStyle w:val="TableParagraph"/>
              <w:spacing w:before="218"/>
              <w:ind w:left="192"/>
              <w:jc w:val="center"/>
              <w:rPr>
                <w:sz w:val="24"/>
              </w:rPr>
            </w:pPr>
            <w:r>
              <w:rPr>
                <w:spacing w:val="-5"/>
                <w:sz w:val="24"/>
              </w:rPr>
              <w:t>16</w:t>
            </w:r>
          </w:p>
        </w:tc>
        <w:tc>
          <w:tcPr>
            <w:tcW w:w="8668" w:type="dxa"/>
            <w:gridSpan w:val="3"/>
          </w:tcPr>
          <w:p w:rsidR="00076F32" w:rsidRDefault="00076F32">
            <w:pPr>
              <w:pStyle w:val="TableParagraph"/>
              <w:rPr>
                <w:sz w:val="24"/>
              </w:rPr>
            </w:pPr>
          </w:p>
        </w:tc>
      </w:tr>
      <w:tr w:rsidR="00076F32">
        <w:trPr>
          <w:trHeight w:val="551"/>
        </w:trPr>
        <w:tc>
          <w:tcPr>
            <w:tcW w:w="15035" w:type="dxa"/>
            <w:gridSpan w:val="6"/>
          </w:tcPr>
          <w:p w:rsidR="00076F32" w:rsidRDefault="00947DCD">
            <w:pPr>
              <w:pStyle w:val="TableParagraph"/>
              <w:spacing w:before="88"/>
              <w:ind w:left="242"/>
              <w:rPr>
                <w:b/>
                <w:sz w:val="24"/>
              </w:rPr>
            </w:pPr>
            <w:r>
              <w:rPr>
                <w:b/>
                <w:sz w:val="24"/>
              </w:rPr>
              <w:t>Раздел2.ЛитератураХХ</w:t>
            </w:r>
            <w:r>
              <w:rPr>
                <w:b/>
                <w:spacing w:val="-4"/>
                <w:sz w:val="24"/>
              </w:rPr>
              <w:t>века</w:t>
            </w:r>
          </w:p>
        </w:tc>
      </w:tr>
      <w:tr w:rsidR="00076F32">
        <w:trPr>
          <w:trHeight w:val="1891"/>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9"/>
              <w:rPr>
                <w:b/>
                <w:sz w:val="24"/>
              </w:rPr>
            </w:pPr>
          </w:p>
          <w:p w:rsidR="00076F32" w:rsidRDefault="00947DCD">
            <w:pPr>
              <w:pStyle w:val="TableParagraph"/>
              <w:ind w:left="103"/>
              <w:rPr>
                <w:sz w:val="24"/>
              </w:rPr>
            </w:pPr>
            <w:r>
              <w:rPr>
                <w:spacing w:val="-5"/>
                <w:sz w:val="24"/>
              </w:rPr>
              <w:t>2.1</w:t>
            </w:r>
          </w:p>
        </w:tc>
        <w:tc>
          <w:tcPr>
            <w:tcW w:w="4062" w:type="dxa"/>
          </w:tcPr>
          <w:p w:rsidR="00076F32" w:rsidRDefault="00947DCD">
            <w:pPr>
              <w:pStyle w:val="TableParagraph"/>
              <w:spacing w:before="83" w:line="259" w:lineRule="auto"/>
              <w:ind w:left="237" w:right="749"/>
              <w:rPr>
                <w:sz w:val="24"/>
              </w:rPr>
            </w:pPr>
            <w:r>
              <w:rPr>
                <w:sz w:val="24"/>
              </w:rPr>
              <w:t xml:space="preserve">И.А.Бунин.Рассказы(двапо </w:t>
            </w:r>
            <w:r>
              <w:rPr>
                <w:spacing w:val="-2"/>
                <w:sz w:val="24"/>
              </w:rPr>
              <w:t>выбору).</w:t>
            </w:r>
          </w:p>
          <w:p w:rsidR="00076F32" w:rsidRDefault="00947DCD">
            <w:pPr>
              <w:pStyle w:val="TableParagraph"/>
              <w:spacing w:before="14" w:line="259" w:lineRule="auto"/>
              <w:ind w:left="237" w:right="734"/>
              <w:rPr>
                <w:sz w:val="24"/>
              </w:rPr>
            </w:pPr>
            <w:r>
              <w:rPr>
                <w:sz w:val="24"/>
              </w:rPr>
              <w:t>Например, «Антоновские яблоки», «Чистый понедельник»,«Господиниз</w:t>
            </w:r>
          </w:p>
          <w:p w:rsidR="00076F32" w:rsidRDefault="00947DCD">
            <w:pPr>
              <w:pStyle w:val="TableParagraph"/>
              <w:spacing w:line="275" w:lineRule="exact"/>
              <w:ind w:left="237"/>
              <w:rPr>
                <w:sz w:val="24"/>
              </w:rPr>
            </w:pPr>
            <w:r>
              <w:rPr>
                <w:sz w:val="24"/>
              </w:rPr>
              <w:t>Сан-Франциско»и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9"/>
              <w:rPr>
                <w:b/>
                <w:sz w:val="24"/>
              </w:rPr>
            </w:pPr>
          </w:p>
          <w:p w:rsidR="00076F32" w:rsidRDefault="00947DCD">
            <w:pPr>
              <w:pStyle w:val="TableParagraph"/>
              <w:ind w:left="192" w:right="5"/>
              <w:jc w:val="center"/>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88"/>
              <w:rPr>
                <w:b/>
              </w:rPr>
            </w:pPr>
          </w:p>
          <w:p w:rsidR="00076F32" w:rsidRDefault="00947DCD">
            <w:pPr>
              <w:pStyle w:val="TableParagraph"/>
              <w:ind w:right="788"/>
              <w:jc w:val="right"/>
              <w:rPr>
                <w:rFonts w:ascii="Calibri"/>
              </w:rPr>
            </w:pPr>
            <w:r>
              <w:rPr>
                <w:rFonts w:ascii="Calibri"/>
                <w:spacing w:val="-10"/>
              </w:rPr>
              <w:t>3</w:t>
            </w:r>
          </w:p>
        </w:tc>
        <w:tc>
          <w:tcPr>
            <w:tcW w:w="5004" w:type="dxa"/>
          </w:tcPr>
          <w:p w:rsidR="00076F32" w:rsidRDefault="00076F32">
            <w:pPr>
              <w:pStyle w:val="TableParagraph"/>
              <w:spacing w:before="114"/>
              <w:rPr>
                <w:b/>
                <w:sz w:val="24"/>
              </w:rPr>
            </w:pPr>
          </w:p>
          <w:p w:rsidR="00076F32" w:rsidRDefault="00947DCD">
            <w:pPr>
              <w:pStyle w:val="TableParagraph"/>
              <w:spacing w:before="1" w:line="259" w:lineRule="auto"/>
              <w:ind w:left="236" w:right="317" w:firstLine="52"/>
              <w:rPr>
                <w:sz w:val="24"/>
              </w:rPr>
            </w:pPr>
            <w:r>
              <w:rPr>
                <w:sz w:val="24"/>
              </w:rPr>
              <w:t xml:space="preserve">Библиотека ЦОК </w:t>
            </w:r>
            <w:hyperlink r:id="rId181">
              <w:r>
                <w:rPr>
                  <w:color w:val="0000FF"/>
                  <w:spacing w:val="-2"/>
                  <w:sz w:val="24"/>
                  <w:u w:val="single" w:color="0000FF"/>
                </w:rPr>
                <w:t>https://resh.edu.ru/subject/14/11/</w:t>
              </w:r>
            </w:hyperlink>
            <w:r>
              <w:rPr>
                <w:sz w:val="24"/>
              </w:rPr>
              <w:t xml:space="preserve">Видеоуроки. нет </w:t>
            </w:r>
            <w:hyperlink r:id="rId182">
              <w:r>
                <w:rPr>
                  <w:color w:val="0000FF"/>
                  <w:spacing w:val="-2"/>
                  <w:sz w:val="24"/>
                  <w:u w:val="single" w:color="0000FF"/>
                </w:rPr>
                <w:t>https://videouroki.net/video/literatura/11-class</w:t>
              </w:r>
            </w:hyperlink>
          </w:p>
        </w:tc>
      </w:tr>
      <w:tr w:rsidR="00076F32">
        <w:trPr>
          <w:trHeight w:val="3380"/>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06"/>
              <w:rPr>
                <w:b/>
                <w:sz w:val="24"/>
              </w:rPr>
            </w:pPr>
          </w:p>
          <w:p w:rsidR="00076F32" w:rsidRDefault="00947DCD">
            <w:pPr>
              <w:pStyle w:val="TableParagraph"/>
              <w:ind w:left="103"/>
              <w:rPr>
                <w:sz w:val="24"/>
              </w:rPr>
            </w:pPr>
            <w:r>
              <w:rPr>
                <w:spacing w:val="-5"/>
                <w:sz w:val="24"/>
              </w:rPr>
              <w:t>2.2</w:t>
            </w:r>
          </w:p>
        </w:tc>
        <w:tc>
          <w:tcPr>
            <w:tcW w:w="4062" w:type="dxa"/>
          </w:tcPr>
          <w:p w:rsidR="00076F32" w:rsidRDefault="00947DCD">
            <w:pPr>
              <w:pStyle w:val="TableParagraph"/>
              <w:spacing w:before="97" w:line="259" w:lineRule="auto"/>
              <w:ind w:left="242" w:right="172"/>
              <w:rPr>
                <w:sz w:val="24"/>
              </w:rPr>
            </w:pPr>
            <w:r>
              <w:rPr>
                <w:sz w:val="24"/>
              </w:rPr>
              <w:t>А. А. Блок. Стихотворения (не менеетрѐхповыбору).Например,</w:t>
            </w:r>
          </w:p>
          <w:p w:rsidR="00076F32" w:rsidRDefault="00947DCD">
            <w:pPr>
              <w:pStyle w:val="TableParagraph"/>
              <w:spacing w:line="259" w:lineRule="auto"/>
              <w:ind w:left="242" w:right="172"/>
              <w:rPr>
                <w:sz w:val="24"/>
              </w:rPr>
            </w:pPr>
            <w:r>
              <w:rPr>
                <w:sz w:val="24"/>
              </w:rPr>
              <w:t>«Незнакомка», «Россия», «Ночь, улица, фонарь, аптека…», «Река раскинулась. Течѐт, грустит лениво…» (из цикла «На поле Куликовом»), «На железной дороге»,«Одоблестях,оподвигах, о славе...», «О, весна, без конца и без краю…», «О, я хочу безумно</w:t>
            </w:r>
          </w:p>
          <w:p w:rsidR="00076F32" w:rsidRDefault="00947DCD">
            <w:pPr>
              <w:pStyle w:val="TableParagraph"/>
              <w:spacing w:line="273" w:lineRule="exact"/>
              <w:ind w:left="242"/>
              <w:rPr>
                <w:sz w:val="24"/>
              </w:rPr>
            </w:pPr>
            <w:r>
              <w:rPr>
                <w:sz w:val="24"/>
              </w:rPr>
              <w:t xml:space="preserve">жить…»идр.Поэма </w:t>
            </w:r>
            <w:r>
              <w:rPr>
                <w:spacing w:val="-2"/>
                <w:sz w:val="24"/>
              </w:rPr>
              <w:t>«Двенадцать».</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06"/>
              <w:rPr>
                <w:b/>
                <w:sz w:val="24"/>
              </w:rPr>
            </w:pPr>
          </w:p>
          <w:p w:rsidR="00076F32" w:rsidRDefault="00947DCD">
            <w:pPr>
              <w:pStyle w:val="TableParagraph"/>
              <w:ind w:left="196"/>
              <w:jc w:val="center"/>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83"/>
              <w:rPr>
                <w:b/>
              </w:rPr>
            </w:pPr>
          </w:p>
          <w:p w:rsidR="00076F32" w:rsidRDefault="00947DCD">
            <w:pPr>
              <w:pStyle w:val="TableParagraph"/>
              <w:ind w:right="788"/>
              <w:jc w:val="right"/>
              <w:rPr>
                <w:rFonts w:ascii="Calibri"/>
              </w:rPr>
            </w:pPr>
            <w:r>
              <w:rPr>
                <w:rFonts w:ascii="Calibri"/>
                <w:spacing w:val="-10"/>
              </w:rPr>
              <w:t>4</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5"/>
              <w:rPr>
                <w:b/>
                <w:sz w:val="24"/>
              </w:rPr>
            </w:pPr>
          </w:p>
          <w:p w:rsidR="00076F32" w:rsidRDefault="00947DCD">
            <w:pPr>
              <w:pStyle w:val="TableParagraph"/>
              <w:spacing w:line="259" w:lineRule="auto"/>
              <w:ind w:left="236" w:right="236" w:firstLine="52"/>
              <w:rPr>
                <w:sz w:val="24"/>
              </w:rPr>
            </w:pPr>
            <w:r>
              <w:rPr>
                <w:sz w:val="24"/>
              </w:rPr>
              <w:t xml:space="preserve">Библиотека ЦОК </w:t>
            </w:r>
            <w:hyperlink r:id="rId183">
              <w:r>
                <w:rPr>
                  <w:color w:val="0000FF"/>
                  <w:sz w:val="24"/>
                  <w:u w:val="single" w:color="0000FF"/>
                </w:rPr>
                <w:t>https://resh.edu.ru/subject/14/11/</w:t>
              </w:r>
            </w:hyperlink>
            <w:r>
              <w:rPr>
                <w:sz w:val="24"/>
              </w:rPr>
              <w:t xml:space="preserve">Видеоуроки. нет </w:t>
            </w:r>
            <w:hyperlink r:id="rId184">
              <w:r>
                <w:rPr>
                  <w:color w:val="0000FF"/>
                  <w:sz w:val="24"/>
                  <w:u w:val="single" w:color="0000FF"/>
                </w:rPr>
                <w:t>https://videouroki.net/video/literatura/11-</w:t>
              </w:r>
            </w:hyperlink>
            <w:hyperlink r:id="rId185">
              <w:r>
                <w:rPr>
                  <w:color w:val="0000FF"/>
                  <w:spacing w:val="-2"/>
                  <w:sz w:val="24"/>
                  <w:u w:val="single" w:color="0000FF"/>
                </w:rPr>
                <w:t>class</w:t>
              </w:r>
            </w:hyperlink>
          </w:p>
        </w:tc>
      </w:tr>
    </w:tbl>
    <w:p w:rsidR="00076F32" w:rsidRDefault="00076F32">
      <w:pPr>
        <w:spacing w:line="259" w:lineRule="auto"/>
        <w:rPr>
          <w:sz w:val="24"/>
        </w:rPr>
        <w:sectPr w:rsidR="00076F32">
          <w:footerReference w:type="default" r:id="rId186"/>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2568"/>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74"/>
              <w:rPr>
                <w:b/>
                <w:sz w:val="24"/>
              </w:rPr>
            </w:pPr>
          </w:p>
          <w:p w:rsidR="00076F32" w:rsidRDefault="00947DCD">
            <w:pPr>
              <w:pStyle w:val="TableParagraph"/>
              <w:ind w:left="103"/>
              <w:rPr>
                <w:sz w:val="24"/>
              </w:rPr>
            </w:pPr>
            <w:r>
              <w:rPr>
                <w:spacing w:val="-5"/>
                <w:sz w:val="24"/>
              </w:rPr>
              <w:t>2.3</w:t>
            </w:r>
          </w:p>
        </w:tc>
        <w:tc>
          <w:tcPr>
            <w:tcW w:w="4062" w:type="dxa"/>
          </w:tcPr>
          <w:p w:rsidR="00076F32" w:rsidRDefault="00947DCD">
            <w:pPr>
              <w:pStyle w:val="TableParagraph"/>
              <w:spacing w:before="92" w:line="276" w:lineRule="auto"/>
              <w:ind w:left="242" w:right="172"/>
              <w:rPr>
                <w:sz w:val="24"/>
              </w:rPr>
            </w:pPr>
            <w:r>
              <w:rPr>
                <w:sz w:val="24"/>
              </w:rPr>
              <w:t>В.В.Маяковский.Стихотворения (не менее трѐх по выбору).</w:t>
            </w:r>
          </w:p>
          <w:p w:rsidR="00076F32" w:rsidRDefault="00947DCD">
            <w:pPr>
              <w:pStyle w:val="TableParagraph"/>
              <w:spacing w:line="271" w:lineRule="exact"/>
              <w:ind w:left="242"/>
              <w:rPr>
                <w:sz w:val="24"/>
              </w:rPr>
            </w:pPr>
            <w:r>
              <w:rPr>
                <w:sz w:val="24"/>
              </w:rPr>
              <w:t>Например,«Авы могли</w:t>
            </w:r>
            <w:r>
              <w:rPr>
                <w:spacing w:val="-4"/>
                <w:sz w:val="24"/>
              </w:rPr>
              <w:t xml:space="preserve"> бы?»,</w:t>
            </w:r>
          </w:p>
          <w:p w:rsidR="00076F32" w:rsidRDefault="00947DCD">
            <w:pPr>
              <w:pStyle w:val="TableParagraph"/>
              <w:spacing w:before="36"/>
              <w:ind w:left="242"/>
              <w:rPr>
                <w:sz w:val="24"/>
              </w:rPr>
            </w:pPr>
            <w:r>
              <w:rPr>
                <w:sz w:val="24"/>
              </w:rPr>
              <w:t>«Нате!»,</w:t>
            </w:r>
            <w:r>
              <w:rPr>
                <w:spacing w:val="-2"/>
                <w:sz w:val="24"/>
              </w:rPr>
              <w:t>«Послушайте!»,</w:t>
            </w:r>
          </w:p>
          <w:p w:rsidR="00076F32" w:rsidRDefault="00947DCD">
            <w:pPr>
              <w:pStyle w:val="TableParagraph"/>
              <w:spacing w:before="41"/>
              <w:ind w:left="242"/>
              <w:rPr>
                <w:sz w:val="24"/>
              </w:rPr>
            </w:pPr>
            <w:r>
              <w:rPr>
                <w:sz w:val="24"/>
              </w:rPr>
              <w:t>«Лиличка!»,</w:t>
            </w:r>
            <w:r>
              <w:rPr>
                <w:spacing w:val="-2"/>
                <w:sz w:val="24"/>
              </w:rPr>
              <w:t>«Юбилейное»,</w:t>
            </w:r>
          </w:p>
          <w:p w:rsidR="00076F32" w:rsidRDefault="00947DCD">
            <w:pPr>
              <w:pStyle w:val="TableParagraph"/>
              <w:spacing w:before="41" w:line="259" w:lineRule="auto"/>
              <w:ind w:left="242" w:right="734"/>
              <w:rPr>
                <w:sz w:val="24"/>
              </w:rPr>
            </w:pPr>
            <w:r>
              <w:rPr>
                <w:sz w:val="24"/>
              </w:rPr>
              <w:t>«Прозаседавшиеся»,«Письмо Татьяне Яковлевой» и др.</w:t>
            </w:r>
          </w:p>
          <w:p w:rsidR="00076F32" w:rsidRDefault="00947DCD">
            <w:pPr>
              <w:pStyle w:val="TableParagraph"/>
              <w:spacing w:line="275" w:lineRule="exact"/>
              <w:ind w:left="242"/>
              <w:rPr>
                <w:sz w:val="24"/>
              </w:rPr>
            </w:pPr>
            <w:r>
              <w:rPr>
                <w:sz w:val="24"/>
              </w:rPr>
              <w:t>Поэма«Облаков</w:t>
            </w:r>
            <w:r>
              <w:rPr>
                <w:spacing w:val="-2"/>
                <w:sz w:val="24"/>
              </w:rPr>
              <w:t>штанах».</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74"/>
              <w:rPr>
                <w:b/>
                <w:sz w:val="24"/>
              </w:rPr>
            </w:pPr>
          </w:p>
          <w:p w:rsidR="00076F32" w:rsidRDefault="00947DCD">
            <w:pPr>
              <w:pStyle w:val="TableParagraph"/>
              <w:ind w:right="466"/>
              <w:jc w:val="right"/>
              <w:rPr>
                <w:sz w:val="24"/>
              </w:rPr>
            </w:pPr>
            <w:r>
              <w:rPr>
                <w:spacing w:val="-10"/>
                <w:sz w:val="24"/>
              </w:rPr>
              <w:t>9</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80"/>
              <w:rPr>
                <w:b/>
              </w:rPr>
            </w:pPr>
          </w:p>
          <w:p w:rsidR="00076F32" w:rsidRDefault="00947DCD">
            <w:pPr>
              <w:pStyle w:val="TableParagraph"/>
              <w:ind w:right="788"/>
              <w:jc w:val="right"/>
              <w:rPr>
                <w:rFonts w:ascii="Calibri"/>
              </w:rPr>
            </w:pPr>
            <w:r>
              <w:rPr>
                <w:rFonts w:ascii="Calibri"/>
                <w:spacing w:val="-10"/>
              </w:rPr>
              <w:t>4</w:t>
            </w:r>
          </w:p>
        </w:tc>
        <w:tc>
          <w:tcPr>
            <w:tcW w:w="5004" w:type="dxa"/>
          </w:tcPr>
          <w:p w:rsidR="00076F32" w:rsidRDefault="00076F32">
            <w:pPr>
              <w:pStyle w:val="TableParagraph"/>
              <w:rPr>
                <w:b/>
                <w:sz w:val="24"/>
              </w:rPr>
            </w:pPr>
          </w:p>
          <w:p w:rsidR="00076F32" w:rsidRDefault="00076F32">
            <w:pPr>
              <w:pStyle w:val="TableParagraph"/>
              <w:spacing w:before="179"/>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187">
              <w:r>
                <w:rPr>
                  <w:color w:val="0000FF"/>
                  <w:spacing w:val="-2"/>
                  <w:sz w:val="24"/>
                  <w:u w:val="single" w:color="0000FF"/>
                </w:rPr>
                <w:t>https://resh.edu.ru/subject/14/11/</w:t>
              </w:r>
            </w:hyperlink>
            <w:r>
              <w:rPr>
                <w:sz w:val="24"/>
              </w:rPr>
              <w:t xml:space="preserve">Видеоуроки. нет </w:t>
            </w:r>
            <w:hyperlink r:id="rId188">
              <w:r>
                <w:rPr>
                  <w:color w:val="0000FF"/>
                  <w:spacing w:val="-2"/>
                  <w:sz w:val="24"/>
                  <w:u w:val="single" w:color="0000FF"/>
                </w:rPr>
                <w:t>https://videouroki.net/video/literatura/11-class</w:t>
              </w:r>
            </w:hyperlink>
          </w:p>
        </w:tc>
      </w:tr>
      <w:tr w:rsidR="00076F32">
        <w:trPr>
          <w:trHeight w:val="3533"/>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
              <w:rPr>
                <w:b/>
                <w:sz w:val="24"/>
              </w:rPr>
            </w:pPr>
          </w:p>
          <w:p w:rsidR="00076F32" w:rsidRDefault="00947DCD">
            <w:pPr>
              <w:pStyle w:val="TableParagraph"/>
              <w:ind w:left="103"/>
              <w:rPr>
                <w:sz w:val="24"/>
              </w:rPr>
            </w:pPr>
            <w:r>
              <w:rPr>
                <w:spacing w:val="-5"/>
                <w:sz w:val="24"/>
              </w:rPr>
              <w:t>2.4</w:t>
            </w:r>
          </w:p>
        </w:tc>
        <w:tc>
          <w:tcPr>
            <w:tcW w:w="4062" w:type="dxa"/>
          </w:tcPr>
          <w:p w:rsidR="00076F32" w:rsidRDefault="00947DCD">
            <w:pPr>
              <w:pStyle w:val="TableParagraph"/>
              <w:spacing w:before="97" w:line="276" w:lineRule="auto"/>
              <w:ind w:left="242"/>
              <w:rPr>
                <w:sz w:val="24"/>
              </w:rPr>
            </w:pPr>
            <w:r>
              <w:rPr>
                <w:sz w:val="24"/>
              </w:rPr>
              <w:t>С. А. Есенин. Стихотворения (не менеетрѐхповыбору).Например,</w:t>
            </w:r>
          </w:p>
          <w:p w:rsidR="00076F32" w:rsidRDefault="00947DCD">
            <w:pPr>
              <w:pStyle w:val="TableParagraph"/>
              <w:spacing w:line="271" w:lineRule="exact"/>
              <w:ind w:left="242"/>
              <w:rPr>
                <w:sz w:val="24"/>
              </w:rPr>
            </w:pPr>
            <w:r>
              <w:rPr>
                <w:sz w:val="24"/>
              </w:rPr>
              <w:t>«Гой ты,Русь,моя</w:t>
            </w:r>
            <w:r>
              <w:rPr>
                <w:spacing w:val="-2"/>
                <w:sz w:val="24"/>
              </w:rPr>
              <w:t>родная...»,</w:t>
            </w:r>
          </w:p>
          <w:p w:rsidR="00076F32" w:rsidRDefault="00947DCD">
            <w:pPr>
              <w:pStyle w:val="TableParagraph"/>
              <w:spacing w:before="41" w:line="271" w:lineRule="auto"/>
              <w:ind w:left="242" w:right="378"/>
              <w:rPr>
                <w:sz w:val="24"/>
              </w:rPr>
            </w:pPr>
            <w:r>
              <w:rPr>
                <w:sz w:val="24"/>
              </w:rPr>
              <w:t>«Письмо матери», «Собаке Качалова», «Спит ковыль. Равнинадорогая…»,«Шаганэты моя, Шаганэ…», «Не жалею, не зову, неплачу…», «Япоследний поэт деревни…»,</w:t>
            </w:r>
          </w:p>
          <w:p w:rsidR="00076F32" w:rsidRDefault="00947DCD">
            <w:pPr>
              <w:pStyle w:val="TableParagraph"/>
              <w:spacing w:before="2" w:line="298" w:lineRule="exact"/>
              <w:ind w:left="242"/>
              <w:rPr>
                <w:sz w:val="24"/>
              </w:rPr>
            </w:pPr>
            <w:r>
              <w:rPr>
                <w:sz w:val="24"/>
              </w:rPr>
              <w:t>«РусьСоветская»,«Низкийдомс голубыми ставнями...» и 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
              <w:rPr>
                <w:b/>
                <w:sz w:val="24"/>
              </w:rPr>
            </w:pPr>
          </w:p>
          <w:p w:rsidR="00076F32" w:rsidRDefault="00947DCD">
            <w:pPr>
              <w:pStyle w:val="TableParagraph"/>
              <w:ind w:right="466"/>
              <w:jc w:val="right"/>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54"/>
              <w:rPr>
                <w:b/>
              </w:rPr>
            </w:pPr>
          </w:p>
          <w:p w:rsidR="00076F32" w:rsidRDefault="00947DCD">
            <w:pPr>
              <w:pStyle w:val="TableParagraph"/>
              <w:ind w:right="788"/>
              <w:jc w:val="right"/>
              <w:rPr>
                <w:rFonts w:ascii="Calibri"/>
              </w:rPr>
            </w:pPr>
            <w:r>
              <w:rPr>
                <w:rFonts w:ascii="Calibri"/>
                <w:spacing w:val="-10"/>
              </w:rPr>
              <w:t>3</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29"/>
              <w:rPr>
                <w:b/>
                <w:sz w:val="24"/>
              </w:rPr>
            </w:pPr>
          </w:p>
          <w:p w:rsidR="00076F32" w:rsidRDefault="00947DCD">
            <w:pPr>
              <w:pStyle w:val="TableParagraph"/>
              <w:spacing w:line="259" w:lineRule="auto"/>
              <w:ind w:left="236" w:right="-15" w:firstLine="52"/>
              <w:rPr>
                <w:sz w:val="24"/>
              </w:rPr>
            </w:pPr>
            <w:r>
              <w:rPr>
                <w:sz w:val="24"/>
              </w:rPr>
              <w:t xml:space="preserve">Библиотека ЦОК </w:t>
            </w:r>
            <w:hyperlink r:id="rId189">
              <w:r>
                <w:rPr>
                  <w:color w:val="0000FF"/>
                  <w:spacing w:val="-2"/>
                  <w:sz w:val="24"/>
                  <w:u w:val="single" w:color="0000FF"/>
                </w:rPr>
                <w:t>https://resh.edu.ru/subject/14/11/</w:t>
              </w:r>
            </w:hyperlink>
          </w:p>
        </w:tc>
      </w:tr>
      <w:tr w:rsidR="00076F32">
        <w:trPr>
          <w:trHeight w:val="2492"/>
        </w:trPr>
        <w:tc>
          <w:tcPr>
            <w:tcW w:w="1047" w:type="dxa"/>
            <w:tcBorders>
              <w:bottom w:val="nil"/>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5"/>
              <w:rPr>
                <w:b/>
                <w:sz w:val="24"/>
              </w:rPr>
            </w:pPr>
          </w:p>
          <w:p w:rsidR="00076F32" w:rsidRDefault="00947DCD">
            <w:pPr>
              <w:pStyle w:val="TableParagraph"/>
              <w:ind w:left="103"/>
              <w:rPr>
                <w:sz w:val="24"/>
              </w:rPr>
            </w:pPr>
            <w:r>
              <w:rPr>
                <w:spacing w:val="-5"/>
                <w:sz w:val="24"/>
              </w:rPr>
              <w:t>2.5</w:t>
            </w:r>
          </w:p>
        </w:tc>
        <w:tc>
          <w:tcPr>
            <w:tcW w:w="4062" w:type="dxa"/>
            <w:tcBorders>
              <w:bottom w:val="nil"/>
            </w:tcBorders>
          </w:tcPr>
          <w:p w:rsidR="00076F32" w:rsidRDefault="00947DCD">
            <w:pPr>
              <w:pStyle w:val="TableParagraph"/>
              <w:spacing w:before="92" w:line="259" w:lineRule="auto"/>
              <w:ind w:left="242"/>
              <w:rPr>
                <w:sz w:val="24"/>
              </w:rPr>
            </w:pPr>
            <w:r>
              <w:rPr>
                <w:sz w:val="24"/>
              </w:rPr>
              <w:t>О.Э.Мандельштам.Стихотворения (не менее трѐх по выбору).</w:t>
            </w:r>
          </w:p>
          <w:p w:rsidR="00076F32" w:rsidRDefault="00947DCD">
            <w:pPr>
              <w:pStyle w:val="TableParagraph"/>
              <w:spacing w:line="276" w:lineRule="exact"/>
              <w:ind w:left="242"/>
              <w:rPr>
                <w:sz w:val="24"/>
              </w:rPr>
            </w:pPr>
            <w:r>
              <w:rPr>
                <w:spacing w:val="-2"/>
                <w:sz w:val="24"/>
              </w:rPr>
              <w:t>Например,</w:t>
            </w:r>
          </w:p>
          <w:p w:rsidR="00076F32" w:rsidRDefault="00947DCD">
            <w:pPr>
              <w:pStyle w:val="TableParagraph"/>
              <w:spacing w:before="22" w:line="259" w:lineRule="auto"/>
              <w:ind w:left="242"/>
              <w:rPr>
                <w:sz w:val="24"/>
              </w:rPr>
            </w:pPr>
            <w:r>
              <w:rPr>
                <w:sz w:val="24"/>
              </w:rPr>
              <w:t>«Бессонница. Гомер. Тугие паруса…»,«Загремучуюдоблесть грядущихвеков…», «Ленинград»,</w:t>
            </w:r>
          </w:p>
          <w:p w:rsidR="00076F32" w:rsidRDefault="00947DCD">
            <w:pPr>
              <w:pStyle w:val="TableParagraph"/>
              <w:spacing w:line="275" w:lineRule="exact"/>
              <w:ind w:left="242"/>
              <w:rPr>
                <w:sz w:val="24"/>
              </w:rPr>
            </w:pPr>
            <w:r>
              <w:rPr>
                <w:sz w:val="24"/>
              </w:rPr>
              <w:t xml:space="preserve">«Мыживём,подсобоюне </w:t>
            </w:r>
            <w:r>
              <w:rPr>
                <w:spacing w:val="-5"/>
                <w:sz w:val="24"/>
              </w:rPr>
              <w:t>чуя</w:t>
            </w:r>
          </w:p>
          <w:p w:rsidR="00076F32" w:rsidRDefault="00947DCD">
            <w:pPr>
              <w:pStyle w:val="TableParagraph"/>
              <w:spacing w:before="31"/>
              <w:ind w:left="242"/>
              <w:rPr>
                <w:rFonts w:ascii="Calibri" w:hAnsi="Calibri"/>
              </w:rPr>
            </w:pPr>
            <w:r>
              <w:rPr>
                <w:sz w:val="24"/>
              </w:rPr>
              <w:t>страны…»и</w:t>
            </w:r>
            <w:r>
              <w:rPr>
                <w:spacing w:val="-5"/>
                <w:sz w:val="24"/>
              </w:rPr>
              <w:t>др</w:t>
            </w:r>
            <w:r>
              <w:rPr>
                <w:rFonts w:ascii="Calibri" w:hAnsi="Calibri"/>
                <w:spacing w:val="-5"/>
              </w:rPr>
              <w:t>.</w:t>
            </w:r>
          </w:p>
        </w:tc>
        <w:tc>
          <w:tcPr>
            <w:tcW w:w="1258" w:type="dxa"/>
            <w:tcBorders>
              <w:bottom w:val="nil"/>
            </w:tcBorders>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5"/>
              <w:rPr>
                <w:b/>
                <w:sz w:val="24"/>
              </w:rPr>
            </w:pPr>
          </w:p>
          <w:p w:rsidR="00076F32" w:rsidRDefault="00947DCD">
            <w:pPr>
              <w:pStyle w:val="TableParagraph"/>
              <w:ind w:right="466"/>
              <w:jc w:val="right"/>
              <w:rPr>
                <w:sz w:val="24"/>
              </w:rPr>
            </w:pPr>
            <w:r>
              <w:rPr>
                <w:spacing w:val="-10"/>
                <w:sz w:val="24"/>
              </w:rPr>
              <w:t>4</w:t>
            </w:r>
          </w:p>
        </w:tc>
        <w:tc>
          <w:tcPr>
            <w:tcW w:w="1743" w:type="dxa"/>
            <w:tcBorders>
              <w:bottom w:val="nil"/>
            </w:tcBorders>
          </w:tcPr>
          <w:p w:rsidR="00076F32" w:rsidRDefault="00076F32">
            <w:pPr>
              <w:pStyle w:val="TableParagraph"/>
              <w:rPr>
                <w:sz w:val="24"/>
              </w:rPr>
            </w:pPr>
          </w:p>
        </w:tc>
        <w:tc>
          <w:tcPr>
            <w:tcW w:w="1921" w:type="dxa"/>
            <w:tcBorders>
              <w:bottom w:val="nil"/>
            </w:tcBorders>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37"/>
              <w:rPr>
                <w:b/>
              </w:rPr>
            </w:pPr>
          </w:p>
          <w:p w:rsidR="00076F32" w:rsidRDefault="00947DCD">
            <w:pPr>
              <w:pStyle w:val="TableParagraph"/>
              <w:ind w:right="788"/>
              <w:jc w:val="right"/>
              <w:rPr>
                <w:rFonts w:ascii="Calibri"/>
              </w:rPr>
            </w:pPr>
            <w:r>
              <w:rPr>
                <w:rFonts w:ascii="Calibri"/>
                <w:spacing w:val="-10"/>
              </w:rPr>
              <w:t>2</w:t>
            </w:r>
          </w:p>
        </w:tc>
        <w:tc>
          <w:tcPr>
            <w:tcW w:w="5004" w:type="dxa"/>
            <w:tcBorders>
              <w:bottom w:val="nil"/>
            </w:tcBorders>
          </w:tcPr>
          <w:p w:rsidR="00076F32" w:rsidRDefault="00076F32">
            <w:pPr>
              <w:pStyle w:val="TableParagraph"/>
              <w:rPr>
                <w:b/>
                <w:sz w:val="24"/>
              </w:rPr>
            </w:pPr>
          </w:p>
          <w:p w:rsidR="00076F32" w:rsidRDefault="00076F32">
            <w:pPr>
              <w:pStyle w:val="TableParagraph"/>
              <w:spacing w:before="141"/>
              <w:rPr>
                <w:b/>
                <w:sz w:val="24"/>
              </w:rPr>
            </w:pPr>
          </w:p>
          <w:p w:rsidR="00076F32" w:rsidRDefault="00947DCD">
            <w:pPr>
              <w:pStyle w:val="TableParagraph"/>
              <w:spacing w:line="259" w:lineRule="auto"/>
              <w:ind w:left="236" w:right="236" w:firstLine="52"/>
              <w:rPr>
                <w:sz w:val="24"/>
              </w:rPr>
            </w:pPr>
            <w:r>
              <w:rPr>
                <w:sz w:val="24"/>
              </w:rPr>
              <w:t xml:space="preserve">Библиотека ЦОК </w:t>
            </w:r>
            <w:hyperlink r:id="rId190">
              <w:r>
                <w:rPr>
                  <w:color w:val="0000FF"/>
                  <w:sz w:val="24"/>
                  <w:u w:val="single" w:color="0000FF"/>
                </w:rPr>
                <w:t>https://resh.edu.ru/subject/14/11/</w:t>
              </w:r>
            </w:hyperlink>
            <w:r>
              <w:rPr>
                <w:sz w:val="24"/>
              </w:rPr>
              <w:t xml:space="preserve">Видеоуроки. нет </w:t>
            </w:r>
            <w:hyperlink r:id="rId191">
              <w:r>
                <w:rPr>
                  <w:color w:val="0000FF"/>
                  <w:sz w:val="24"/>
                  <w:u w:val="single" w:color="0000FF"/>
                </w:rPr>
                <w:t>https://videouroki.net/video/literatura/11-</w:t>
              </w:r>
            </w:hyperlink>
            <w:hyperlink r:id="rId192">
              <w:r>
                <w:rPr>
                  <w:color w:val="0000FF"/>
                  <w:spacing w:val="-2"/>
                  <w:sz w:val="24"/>
                  <w:u w:val="single" w:color="0000FF"/>
                </w:rPr>
                <w:t>class</w:t>
              </w:r>
            </w:hyperlink>
          </w:p>
        </w:tc>
      </w:tr>
    </w:tbl>
    <w:p w:rsidR="00076F32" w:rsidRDefault="00076F32">
      <w:pPr>
        <w:spacing w:line="259" w:lineRule="auto"/>
        <w:rPr>
          <w:sz w:val="24"/>
        </w:rPr>
        <w:sectPr w:rsidR="00076F32">
          <w:footerReference w:type="default" r:id="rId193"/>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3529"/>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
              <w:rPr>
                <w:b/>
                <w:sz w:val="24"/>
              </w:rPr>
            </w:pPr>
          </w:p>
          <w:p w:rsidR="00076F32" w:rsidRDefault="00947DCD">
            <w:pPr>
              <w:pStyle w:val="TableParagraph"/>
              <w:ind w:left="103"/>
              <w:rPr>
                <w:sz w:val="24"/>
              </w:rPr>
            </w:pPr>
            <w:r>
              <w:rPr>
                <w:spacing w:val="-5"/>
                <w:sz w:val="24"/>
              </w:rPr>
              <w:t>2.6</w:t>
            </w:r>
          </w:p>
        </w:tc>
        <w:tc>
          <w:tcPr>
            <w:tcW w:w="4062" w:type="dxa"/>
          </w:tcPr>
          <w:p w:rsidR="00076F32" w:rsidRDefault="00947DCD">
            <w:pPr>
              <w:pStyle w:val="TableParagraph"/>
              <w:spacing w:before="97" w:line="271" w:lineRule="auto"/>
              <w:ind w:left="242"/>
              <w:rPr>
                <w:sz w:val="24"/>
              </w:rPr>
            </w:pPr>
            <w:r>
              <w:rPr>
                <w:sz w:val="24"/>
              </w:rPr>
              <w:t>М.И.Цветаева.Стихотворения(не менее трѐх по выбору). Например,</w:t>
            </w:r>
          </w:p>
          <w:p w:rsidR="00076F32" w:rsidRDefault="00947DCD">
            <w:pPr>
              <w:pStyle w:val="TableParagraph"/>
              <w:spacing w:before="6" w:line="273" w:lineRule="auto"/>
              <w:ind w:left="242" w:right="172"/>
              <w:rPr>
                <w:sz w:val="24"/>
              </w:rPr>
            </w:pPr>
            <w:r>
              <w:rPr>
                <w:sz w:val="24"/>
              </w:rPr>
              <w:t>«Моим стихам, написанным так рано…»,«Ктосозданизкамня,кто создан из глины…», «Идѐшь, на меня похожий…», «Мне нравится, что выбольнынемной…», «Тоска по родине! Давно…», «Книги в красном переплѐте», «Бабушке»,</w:t>
            </w:r>
          </w:p>
          <w:p w:rsidR="00076F32" w:rsidRDefault="00947DCD">
            <w:pPr>
              <w:pStyle w:val="TableParagraph"/>
              <w:spacing w:line="272" w:lineRule="exact"/>
              <w:ind w:left="242"/>
              <w:rPr>
                <w:sz w:val="24"/>
              </w:rPr>
            </w:pPr>
            <w:r>
              <w:rPr>
                <w:sz w:val="24"/>
              </w:rPr>
              <w:t>«Красноюкистью…»(из</w:t>
            </w:r>
            <w:r>
              <w:rPr>
                <w:spacing w:val="-4"/>
                <w:sz w:val="24"/>
              </w:rPr>
              <w:t>цикла</w:t>
            </w:r>
          </w:p>
          <w:p w:rsidR="00076F32" w:rsidRDefault="00947DCD">
            <w:pPr>
              <w:pStyle w:val="TableParagraph"/>
              <w:spacing w:before="22"/>
              <w:ind w:left="242"/>
              <w:rPr>
                <w:sz w:val="24"/>
              </w:rPr>
            </w:pPr>
            <w:r>
              <w:rPr>
                <w:sz w:val="24"/>
              </w:rPr>
              <w:t>«СтихиоМоскве»)и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
              <w:rPr>
                <w:b/>
                <w:sz w:val="24"/>
              </w:rPr>
            </w:pPr>
          </w:p>
          <w:p w:rsidR="00076F32" w:rsidRDefault="00947DCD">
            <w:pPr>
              <w:pStyle w:val="TableParagraph"/>
              <w:ind w:right="466"/>
              <w:jc w:val="right"/>
              <w:rPr>
                <w:sz w:val="24"/>
              </w:rPr>
            </w:pPr>
            <w:r>
              <w:rPr>
                <w:spacing w:val="-10"/>
                <w:sz w:val="24"/>
              </w:rPr>
              <w:t>5</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54"/>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07"/>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194">
              <w:r>
                <w:rPr>
                  <w:color w:val="0000FF"/>
                  <w:spacing w:val="-2"/>
                  <w:sz w:val="24"/>
                  <w:u w:val="single" w:color="0000FF"/>
                </w:rPr>
                <w:t>https://resh.edu.ru/subject/14/11/</w:t>
              </w:r>
            </w:hyperlink>
            <w:r>
              <w:rPr>
                <w:sz w:val="24"/>
              </w:rPr>
              <w:t xml:space="preserve">Видеоуроки. нет </w:t>
            </w:r>
            <w:hyperlink r:id="rId195">
              <w:r>
                <w:rPr>
                  <w:color w:val="0000FF"/>
                  <w:spacing w:val="-2"/>
                  <w:sz w:val="24"/>
                  <w:u w:val="single" w:color="0000FF"/>
                </w:rPr>
                <w:t>https://videouroki.net/video/literatura/11-class</w:t>
              </w:r>
            </w:hyperlink>
          </w:p>
        </w:tc>
      </w:tr>
      <w:tr w:rsidR="00076F32">
        <w:trPr>
          <w:trHeight w:val="3534"/>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
              <w:rPr>
                <w:b/>
                <w:sz w:val="24"/>
              </w:rPr>
            </w:pPr>
          </w:p>
          <w:p w:rsidR="00076F32" w:rsidRDefault="00947DCD">
            <w:pPr>
              <w:pStyle w:val="TableParagraph"/>
              <w:spacing w:before="1"/>
              <w:ind w:left="103"/>
              <w:rPr>
                <w:sz w:val="24"/>
              </w:rPr>
            </w:pPr>
            <w:r>
              <w:rPr>
                <w:spacing w:val="-5"/>
                <w:sz w:val="24"/>
              </w:rPr>
              <w:t>2.7</w:t>
            </w:r>
          </w:p>
        </w:tc>
        <w:tc>
          <w:tcPr>
            <w:tcW w:w="4062" w:type="dxa"/>
          </w:tcPr>
          <w:p w:rsidR="00076F32" w:rsidRDefault="00947DCD">
            <w:pPr>
              <w:pStyle w:val="TableParagraph"/>
              <w:spacing w:before="97" w:line="276" w:lineRule="auto"/>
              <w:ind w:left="242"/>
              <w:rPr>
                <w:sz w:val="24"/>
              </w:rPr>
            </w:pPr>
            <w:r>
              <w:rPr>
                <w:sz w:val="24"/>
              </w:rPr>
              <w:t>А.А.Ахматова.Стихотворения(не менее трѐх по выбору). Например,</w:t>
            </w:r>
          </w:p>
          <w:p w:rsidR="00076F32" w:rsidRDefault="00947DCD">
            <w:pPr>
              <w:pStyle w:val="TableParagraph"/>
              <w:spacing w:line="270" w:lineRule="exact"/>
              <w:ind w:left="242"/>
              <w:rPr>
                <w:sz w:val="24"/>
              </w:rPr>
            </w:pPr>
            <w:r>
              <w:rPr>
                <w:sz w:val="24"/>
              </w:rPr>
              <w:t>«Песняпоследней</w:t>
            </w:r>
            <w:r>
              <w:rPr>
                <w:spacing w:val="-2"/>
                <w:sz w:val="24"/>
              </w:rPr>
              <w:t xml:space="preserve"> встречи»,</w:t>
            </w:r>
          </w:p>
          <w:p w:rsidR="00076F32" w:rsidRDefault="00947DCD">
            <w:pPr>
              <w:pStyle w:val="TableParagraph"/>
              <w:spacing w:before="41" w:line="273" w:lineRule="auto"/>
              <w:ind w:left="242" w:right="172"/>
              <w:rPr>
                <w:sz w:val="24"/>
              </w:rPr>
            </w:pPr>
            <w:r>
              <w:rPr>
                <w:sz w:val="24"/>
              </w:rPr>
              <w:t>«Сжала руки под темной вуалью…», «Смуглый отрок бродилпоаллеям…»,«Мнеголос был. Он звал утешно…», «Не с теми я, кто бросил землю...»,</w:t>
            </w:r>
          </w:p>
          <w:p w:rsidR="00076F32" w:rsidRDefault="00947DCD">
            <w:pPr>
              <w:pStyle w:val="TableParagraph"/>
              <w:spacing w:before="2"/>
              <w:ind w:left="242"/>
              <w:rPr>
                <w:sz w:val="24"/>
              </w:rPr>
            </w:pPr>
            <w:r>
              <w:rPr>
                <w:spacing w:val="-2"/>
                <w:sz w:val="24"/>
              </w:rPr>
              <w:t>«Мужество»,</w:t>
            </w:r>
          </w:p>
          <w:p w:rsidR="00076F32" w:rsidRDefault="00947DCD">
            <w:pPr>
              <w:pStyle w:val="TableParagraph"/>
              <w:spacing w:before="12" w:line="300" w:lineRule="atLeast"/>
              <w:ind w:left="242" w:right="172"/>
              <w:rPr>
                <w:sz w:val="24"/>
              </w:rPr>
            </w:pPr>
            <w:r>
              <w:rPr>
                <w:sz w:val="24"/>
              </w:rPr>
              <w:t>«Приморский сонет», «Родная земля»идр.Поэма«Реквием».</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
              <w:rPr>
                <w:b/>
                <w:sz w:val="24"/>
              </w:rPr>
            </w:pPr>
          </w:p>
          <w:p w:rsidR="00076F32" w:rsidRDefault="00947DCD">
            <w:pPr>
              <w:pStyle w:val="TableParagraph"/>
              <w:spacing w:before="1"/>
              <w:ind w:right="466"/>
              <w:jc w:val="right"/>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54"/>
              <w:rPr>
                <w:b/>
              </w:rPr>
            </w:pPr>
          </w:p>
          <w:p w:rsidR="00076F32" w:rsidRDefault="00947DCD">
            <w:pPr>
              <w:pStyle w:val="TableParagraph"/>
              <w:ind w:right="812"/>
              <w:jc w:val="right"/>
              <w:rPr>
                <w:rFonts w:ascii="Calibri"/>
              </w:rPr>
            </w:pPr>
            <w:r>
              <w:rPr>
                <w:rFonts w:ascii="Calibri"/>
                <w:spacing w:val="-10"/>
              </w:rPr>
              <w:t>4</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07"/>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196">
              <w:r>
                <w:rPr>
                  <w:color w:val="0000FF"/>
                  <w:spacing w:val="-2"/>
                  <w:sz w:val="24"/>
                  <w:u w:val="single" w:color="0000FF"/>
                </w:rPr>
                <w:t>https://resh.edu.ru/subject/14/11/</w:t>
              </w:r>
            </w:hyperlink>
            <w:r>
              <w:rPr>
                <w:sz w:val="24"/>
              </w:rPr>
              <w:t xml:space="preserve">Видеоуроки. нет </w:t>
            </w:r>
            <w:hyperlink r:id="rId197">
              <w:r>
                <w:rPr>
                  <w:color w:val="0000FF"/>
                  <w:spacing w:val="-2"/>
                  <w:sz w:val="24"/>
                  <w:u w:val="single" w:color="0000FF"/>
                </w:rPr>
                <w:t>https://videouroki.net/video/literatura/11-class</w:t>
              </w:r>
            </w:hyperlink>
          </w:p>
        </w:tc>
      </w:tr>
      <w:tr w:rsidR="00076F32">
        <w:trPr>
          <w:trHeight w:val="3005"/>
        </w:trPr>
        <w:tc>
          <w:tcPr>
            <w:tcW w:w="1047" w:type="dxa"/>
          </w:tcPr>
          <w:p w:rsidR="00076F32" w:rsidRDefault="00076F32">
            <w:pPr>
              <w:pStyle w:val="TableParagraph"/>
              <w:rPr>
                <w:sz w:val="24"/>
              </w:rPr>
            </w:pPr>
          </w:p>
        </w:tc>
        <w:tc>
          <w:tcPr>
            <w:tcW w:w="4062" w:type="dxa"/>
          </w:tcPr>
          <w:p w:rsidR="00076F32" w:rsidRDefault="00947DCD">
            <w:pPr>
              <w:pStyle w:val="TableParagraph"/>
              <w:spacing w:before="92"/>
              <w:ind w:left="242"/>
              <w:rPr>
                <w:sz w:val="24"/>
              </w:rPr>
            </w:pPr>
            <w:r>
              <w:rPr>
                <w:sz w:val="24"/>
              </w:rPr>
              <w:t>Е Замятин</w:t>
            </w:r>
            <w:r>
              <w:rPr>
                <w:spacing w:val="-4"/>
                <w:sz w:val="24"/>
              </w:rPr>
              <w:t>«Мы»</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3"/>
              <w:rPr>
                <w:b/>
                <w:sz w:val="24"/>
              </w:rPr>
            </w:pPr>
          </w:p>
          <w:p w:rsidR="00076F32" w:rsidRDefault="00947DCD">
            <w:pPr>
              <w:pStyle w:val="TableParagraph"/>
              <w:spacing w:before="1"/>
              <w:ind w:right="494"/>
              <w:jc w:val="right"/>
              <w:rPr>
                <w:sz w:val="24"/>
              </w:rPr>
            </w:pPr>
            <w:r>
              <w:rPr>
                <w:spacing w:val="-10"/>
                <w:sz w:val="24"/>
              </w:rPr>
              <w:t>3</w:t>
            </w:r>
          </w:p>
        </w:tc>
        <w:tc>
          <w:tcPr>
            <w:tcW w:w="1743" w:type="dxa"/>
          </w:tcPr>
          <w:p w:rsidR="00076F32" w:rsidRDefault="00076F32">
            <w:pPr>
              <w:pStyle w:val="TableParagraph"/>
              <w:rPr>
                <w:sz w:val="24"/>
              </w:rPr>
            </w:pPr>
          </w:p>
        </w:tc>
        <w:tc>
          <w:tcPr>
            <w:tcW w:w="1921" w:type="dxa"/>
          </w:tcPr>
          <w:p w:rsidR="00076F32" w:rsidRDefault="00076F32">
            <w:pPr>
              <w:pStyle w:val="TableParagraph"/>
              <w:rPr>
                <w:sz w:val="24"/>
              </w:rPr>
            </w:pPr>
          </w:p>
        </w:tc>
        <w:tc>
          <w:tcPr>
            <w:tcW w:w="5004" w:type="dxa"/>
          </w:tcPr>
          <w:p w:rsidR="00076F32" w:rsidRDefault="00076F32">
            <w:pPr>
              <w:pStyle w:val="TableParagraph"/>
              <w:rPr>
                <w:sz w:val="24"/>
              </w:rPr>
            </w:pPr>
          </w:p>
        </w:tc>
      </w:tr>
    </w:tbl>
    <w:p w:rsidR="00076F32" w:rsidRDefault="00076F32">
      <w:pPr>
        <w:rPr>
          <w:sz w:val="24"/>
        </w:rPr>
        <w:sectPr w:rsidR="00076F32">
          <w:footerReference w:type="default" r:id="rId198"/>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994"/>
        </w:trPr>
        <w:tc>
          <w:tcPr>
            <w:tcW w:w="1047" w:type="dxa"/>
          </w:tcPr>
          <w:p w:rsidR="00076F32" w:rsidRDefault="00076F32">
            <w:pPr>
              <w:pStyle w:val="TableParagraph"/>
              <w:spacing w:before="114"/>
              <w:rPr>
                <w:b/>
                <w:sz w:val="24"/>
              </w:rPr>
            </w:pPr>
          </w:p>
          <w:p w:rsidR="00076F32" w:rsidRDefault="00947DCD">
            <w:pPr>
              <w:pStyle w:val="TableParagraph"/>
              <w:ind w:left="103"/>
              <w:rPr>
                <w:sz w:val="24"/>
              </w:rPr>
            </w:pPr>
            <w:r>
              <w:rPr>
                <w:spacing w:val="-5"/>
                <w:sz w:val="24"/>
              </w:rPr>
              <w:t>2.8</w:t>
            </w:r>
          </w:p>
        </w:tc>
        <w:tc>
          <w:tcPr>
            <w:tcW w:w="4062" w:type="dxa"/>
          </w:tcPr>
          <w:p w:rsidR="00076F32" w:rsidRDefault="00947DCD">
            <w:pPr>
              <w:pStyle w:val="TableParagraph"/>
              <w:spacing w:before="92" w:line="259" w:lineRule="auto"/>
              <w:ind w:left="242"/>
              <w:rPr>
                <w:sz w:val="24"/>
              </w:rPr>
            </w:pPr>
            <w:r>
              <w:rPr>
                <w:sz w:val="24"/>
              </w:rPr>
              <w:t>Н.А.Островский.Роман«Как закаляласьсталь»</w:t>
            </w:r>
            <w:r>
              <w:rPr>
                <w:spacing w:val="-2"/>
                <w:sz w:val="24"/>
              </w:rPr>
              <w:t>(избранные</w:t>
            </w:r>
          </w:p>
          <w:p w:rsidR="00076F32" w:rsidRDefault="00947DCD">
            <w:pPr>
              <w:pStyle w:val="TableParagraph"/>
              <w:spacing w:line="276" w:lineRule="exact"/>
              <w:ind w:left="242"/>
              <w:rPr>
                <w:sz w:val="24"/>
              </w:rPr>
            </w:pPr>
            <w:r>
              <w:rPr>
                <w:spacing w:val="-2"/>
                <w:sz w:val="24"/>
              </w:rPr>
              <w:t>главы)</w:t>
            </w:r>
          </w:p>
        </w:tc>
        <w:tc>
          <w:tcPr>
            <w:tcW w:w="1258" w:type="dxa"/>
          </w:tcPr>
          <w:p w:rsidR="00076F32" w:rsidRDefault="00076F32">
            <w:pPr>
              <w:pStyle w:val="TableParagraph"/>
              <w:spacing w:before="114"/>
              <w:rPr>
                <w:b/>
                <w:sz w:val="24"/>
              </w:rPr>
            </w:pPr>
          </w:p>
          <w:p w:rsidR="00076F32" w:rsidRDefault="00947DCD">
            <w:pPr>
              <w:pStyle w:val="TableParagraph"/>
              <w:ind w:right="466"/>
              <w:jc w:val="right"/>
              <w:rPr>
                <w:sz w:val="24"/>
              </w:rPr>
            </w:pPr>
            <w:r>
              <w:rPr>
                <w:spacing w:val="-10"/>
                <w:sz w:val="24"/>
              </w:rPr>
              <w:t>2</w:t>
            </w:r>
          </w:p>
        </w:tc>
        <w:tc>
          <w:tcPr>
            <w:tcW w:w="1743" w:type="dxa"/>
          </w:tcPr>
          <w:p w:rsidR="00076F32" w:rsidRDefault="00076F32">
            <w:pPr>
              <w:pStyle w:val="TableParagraph"/>
              <w:rPr>
                <w:sz w:val="24"/>
              </w:rPr>
            </w:pPr>
          </w:p>
        </w:tc>
        <w:tc>
          <w:tcPr>
            <w:tcW w:w="1921" w:type="dxa"/>
          </w:tcPr>
          <w:p w:rsidR="00076F32" w:rsidRDefault="00076F32">
            <w:pPr>
              <w:pStyle w:val="TableParagraph"/>
              <w:spacing w:before="151"/>
              <w:rPr>
                <w:b/>
              </w:rPr>
            </w:pPr>
          </w:p>
          <w:p w:rsidR="00076F32" w:rsidRDefault="00947DCD">
            <w:pPr>
              <w:pStyle w:val="TableParagraph"/>
              <w:spacing w:before="1"/>
              <w:ind w:right="788"/>
              <w:jc w:val="right"/>
              <w:rPr>
                <w:rFonts w:ascii="Calibri"/>
              </w:rPr>
            </w:pPr>
            <w:r>
              <w:rPr>
                <w:rFonts w:ascii="Calibri"/>
                <w:spacing w:val="-10"/>
              </w:rPr>
              <w:t>2</w:t>
            </w:r>
          </w:p>
        </w:tc>
        <w:tc>
          <w:tcPr>
            <w:tcW w:w="5004" w:type="dxa"/>
          </w:tcPr>
          <w:p w:rsidR="00076F32" w:rsidRDefault="00947DCD">
            <w:pPr>
              <w:pStyle w:val="TableParagraph"/>
              <w:spacing w:before="241" w:line="259" w:lineRule="auto"/>
              <w:ind w:left="236" w:right="-15" w:firstLine="52"/>
              <w:rPr>
                <w:sz w:val="24"/>
              </w:rPr>
            </w:pPr>
            <w:r>
              <w:rPr>
                <w:sz w:val="24"/>
              </w:rPr>
              <w:t xml:space="preserve">Библиотека ЦОК </w:t>
            </w:r>
            <w:hyperlink r:id="rId199">
              <w:r>
                <w:rPr>
                  <w:color w:val="0000FF"/>
                  <w:spacing w:val="-2"/>
                  <w:sz w:val="24"/>
                  <w:u w:val="single" w:color="0000FF"/>
                </w:rPr>
                <w:t>https://resh.edu.ru/subject/14/11/</w:t>
              </w:r>
            </w:hyperlink>
          </w:p>
        </w:tc>
      </w:tr>
      <w:tr w:rsidR="00076F32">
        <w:trPr>
          <w:trHeight w:val="1286"/>
        </w:trPr>
        <w:tc>
          <w:tcPr>
            <w:tcW w:w="1047" w:type="dxa"/>
          </w:tcPr>
          <w:p w:rsidR="00076F32" w:rsidRDefault="00076F32">
            <w:pPr>
              <w:pStyle w:val="TableParagraph"/>
              <w:spacing w:before="258"/>
              <w:rPr>
                <w:b/>
                <w:sz w:val="24"/>
              </w:rPr>
            </w:pPr>
          </w:p>
          <w:p w:rsidR="00076F32" w:rsidRDefault="00947DCD">
            <w:pPr>
              <w:pStyle w:val="TableParagraph"/>
              <w:ind w:left="103"/>
              <w:rPr>
                <w:sz w:val="24"/>
              </w:rPr>
            </w:pPr>
            <w:r>
              <w:rPr>
                <w:spacing w:val="-5"/>
                <w:sz w:val="24"/>
              </w:rPr>
              <w:t>2.9</w:t>
            </w:r>
          </w:p>
        </w:tc>
        <w:tc>
          <w:tcPr>
            <w:tcW w:w="4062" w:type="dxa"/>
          </w:tcPr>
          <w:p w:rsidR="00076F32" w:rsidRDefault="00947DCD">
            <w:pPr>
              <w:pStyle w:val="TableParagraph"/>
              <w:spacing w:before="88"/>
              <w:ind w:left="242"/>
              <w:rPr>
                <w:sz w:val="24"/>
              </w:rPr>
            </w:pPr>
            <w:r>
              <w:rPr>
                <w:sz w:val="24"/>
              </w:rPr>
              <w:t>М.А.Шолохов.Роман-</w:t>
            </w:r>
            <w:r>
              <w:rPr>
                <w:spacing w:val="-2"/>
                <w:sz w:val="24"/>
              </w:rPr>
              <w:t>эпопея</w:t>
            </w:r>
          </w:p>
          <w:p w:rsidR="00076F32" w:rsidRDefault="00947DCD">
            <w:pPr>
              <w:pStyle w:val="TableParagraph"/>
              <w:spacing w:before="21"/>
              <w:ind w:left="242"/>
              <w:rPr>
                <w:sz w:val="24"/>
              </w:rPr>
            </w:pPr>
            <w:r>
              <w:rPr>
                <w:spacing w:val="-2"/>
                <w:sz w:val="24"/>
              </w:rPr>
              <w:t>«Тихий</w:t>
            </w:r>
          </w:p>
          <w:p w:rsidR="00076F32" w:rsidRDefault="00947DCD">
            <w:pPr>
              <w:pStyle w:val="TableParagraph"/>
              <w:spacing w:before="41"/>
              <w:ind w:left="242"/>
              <w:rPr>
                <w:sz w:val="24"/>
              </w:rPr>
            </w:pPr>
            <w:r>
              <w:rPr>
                <w:sz w:val="24"/>
              </w:rPr>
              <w:t>Дон»(избранные</w:t>
            </w:r>
            <w:r>
              <w:rPr>
                <w:spacing w:val="-2"/>
                <w:sz w:val="24"/>
              </w:rPr>
              <w:t>главы)</w:t>
            </w:r>
          </w:p>
        </w:tc>
        <w:tc>
          <w:tcPr>
            <w:tcW w:w="1258" w:type="dxa"/>
          </w:tcPr>
          <w:p w:rsidR="00076F32" w:rsidRDefault="00076F32">
            <w:pPr>
              <w:pStyle w:val="TableParagraph"/>
              <w:spacing w:before="258"/>
              <w:rPr>
                <w:b/>
                <w:sz w:val="24"/>
              </w:rPr>
            </w:pPr>
          </w:p>
          <w:p w:rsidR="00076F32" w:rsidRDefault="00947DCD">
            <w:pPr>
              <w:pStyle w:val="TableParagraph"/>
              <w:ind w:right="466"/>
              <w:jc w:val="right"/>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42"/>
              <w:rPr>
                <w:b/>
              </w:rPr>
            </w:pPr>
          </w:p>
          <w:p w:rsidR="00076F32" w:rsidRDefault="00947DCD">
            <w:pPr>
              <w:pStyle w:val="TableParagraph"/>
              <w:spacing w:before="1"/>
              <w:ind w:right="788"/>
              <w:jc w:val="right"/>
              <w:rPr>
                <w:rFonts w:ascii="Calibri"/>
              </w:rPr>
            </w:pPr>
            <w:r>
              <w:rPr>
                <w:rFonts w:ascii="Calibri"/>
                <w:spacing w:val="-10"/>
              </w:rPr>
              <w:t>4</w:t>
            </w:r>
          </w:p>
        </w:tc>
        <w:tc>
          <w:tcPr>
            <w:tcW w:w="5004" w:type="dxa"/>
          </w:tcPr>
          <w:p w:rsidR="00076F32" w:rsidRDefault="00947DCD">
            <w:pPr>
              <w:pStyle w:val="TableParagraph"/>
              <w:spacing w:before="88" w:line="259" w:lineRule="auto"/>
              <w:ind w:left="236" w:right="1104" w:firstLine="52"/>
              <w:rPr>
                <w:sz w:val="24"/>
              </w:rPr>
            </w:pPr>
            <w:r>
              <w:rPr>
                <w:sz w:val="24"/>
              </w:rPr>
              <w:t xml:space="preserve">Библиотека ЦОК </w:t>
            </w:r>
            <w:hyperlink r:id="rId200">
              <w:r>
                <w:rPr>
                  <w:color w:val="0000FF"/>
                  <w:spacing w:val="-2"/>
                  <w:sz w:val="24"/>
                  <w:u w:val="single" w:color="0000FF"/>
                </w:rPr>
                <w:t>https://resh.edu.ru/subject/14/11/</w:t>
              </w:r>
            </w:hyperlink>
            <w:r>
              <w:rPr>
                <w:sz w:val="24"/>
              </w:rPr>
              <w:t>Видеоуроки. нет</w:t>
            </w:r>
          </w:p>
          <w:p w:rsidR="00076F32" w:rsidRDefault="00671440">
            <w:pPr>
              <w:pStyle w:val="TableParagraph"/>
              <w:spacing w:line="275" w:lineRule="exact"/>
              <w:ind w:left="236"/>
              <w:rPr>
                <w:sz w:val="24"/>
              </w:rPr>
            </w:pPr>
            <w:hyperlink r:id="rId201">
              <w:r w:rsidR="00947DCD">
                <w:rPr>
                  <w:color w:val="0000FF"/>
                  <w:spacing w:val="-2"/>
                  <w:sz w:val="24"/>
                  <w:u w:val="single" w:color="0000FF"/>
                </w:rPr>
                <w:t>https://videouroki.net/video/literatura/11-</w:t>
              </w:r>
              <w:r w:rsidR="00947DCD">
                <w:rPr>
                  <w:color w:val="0000FF"/>
                  <w:spacing w:val="-4"/>
                  <w:sz w:val="24"/>
                  <w:u w:val="single" w:color="0000FF"/>
                </w:rPr>
                <w:t>class</w:t>
              </w:r>
            </w:hyperlink>
          </w:p>
        </w:tc>
      </w:tr>
      <w:tr w:rsidR="00076F32">
        <w:trPr>
          <w:trHeight w:val="786"/>
        </w:trPr>
        <w:tc>
          <w:tcPr>
            <w:tcW w:w="1047" w:type="dxa"/>
          </w:tcPr>
          <w:p w:rsidR="00076F32" w:rsidRDefault="00076F32">
            <w:pPr>
              <w:pStyle w:val="TableParagraph"/>
              <w:rPr>
                <w:sz w:val="24"/>
              </w:rPr>
            </w:pPr>
          </w:p>
        </w:tc>
        <w:tc>
          <w:tcPr>
            <w:tcW w:w="4062" w:type="dxa"/>
          </w:tcPr>
          <w:p w:rsidR="00076F32" w:rsidRDefault="00947DCD">
            <w:pPr>
              <w:pStyle w:val="TableParagraph"/>
              <w:spacing w:before="92"/>
              <w:ind w:left="242"/>
              <w:rPr>
                <w:sz w:val="24"/>
              </w:rPr>
            </w:pPr>
            <w:r>
              <w:rPr>
                <w:sz w:val="24"/>
              </w:rPr>
              <w:t xml:space="preserve">В </w:t>
            </w:r>
            <w:r>
              <w:rPr>
                <w:spacing w:val="-2"/>
                <w:sz w:val="24"/>
              </w:rPr>
              <w:t>Набоков</w:t>
            </w:r>
          </w:p>
        </w:tc>
        <w:tc>
          <w:tcPr>
            <w:tcW w:w="1258" w:type="dxa"/>
          </w:tcPr>
          <w:p w:rsidR="00076F32" w:rsidRDefault="00076F32">
            <w:pPr>
              <w:pStyle w:val="TableParagraph"/>
              <w:spacing w:before="8"/>
              <w:rPr>
                <w:b/>
                <w:sz w:val="24"/>
              </w:rPr>
            </w:pPr>
          </w:p>
          <w:p w:rsidR="00076F32" w:rsidRDefault="00947DCD">
            <w:pPr>
              <w:pStyle w:val="TableParagraph"/>
              <w:ind w:right="494"/>
              <w:jc w:val="right"/>
              <w:rPr>
                <w:sz w:val="24"/>
              </w:rPr>
            </w:pPr>
            <w:r>
              <w:rPr>
                <w:spacing w:val="-10"/>
                <w:sz w:val="24"/>
              </w:rPr>
              <w:t>2</w:t>
            </w:r>
          </w:p>
        </w:tc>
        <w:tc>
          <w:tcPr>
            <w:tcW w:w="1743" w:type="dxa"/>
          </w:tcPr>
          <w:p w:rsidR="00076F32" w:rsidRDefault="00076F32">
            <w:pPr>
              <w:pStyle w:val="TableParagraph"/>
              <w:rPr>
                <w:sz w:val="24"/>
              </w:rPr>
            </w:pPr>
          </w:p>
        </w:tc>
        <w:tc>
          <w:tcPr>
            <w:tcW w:w="1921" w:type="dxa"/>
          </w:tcPr>
          <w:p w:rsidR="00076F32" w:rsidRDefault="00076F32">
            <w:pPr>
              <w:pStyle w:val="TableParagraph"/>
              <w:rPr>
                <w:sz w:val="24"/>
              </w:rPr>
            </w:pPr>
          </w:p>
        </w:tc>
        <w:tc>
          <w:tcPr>
            <w:tcW w:w="5004" w:type="dxa"/>
          </w:tcPr>
          <w:p w:rsidR="00076F32" w:rsidRDefault="00076F32">
            <w:pPr>
              <w:pStyle w:val="TableParagraph"/>
              <w:rPr>
                <w:sz w:val="24"/>
              </w:rPr>
            </w:pPr>
          </w:p>
        </w:tc>
      </w:tr>
      <w:tr w:rsidR="00076F32">
        <w:trPr>
          <w:trHeight w:val="1286"/>
        </w:trPr>
        <w:tc>
          <w:tcPr>
            <w:tcW w:w="1047" w:type="dxa"/>
          </w:tcPr>
          <w:p w:rsidR="00076F32" w:rsidRDefault="00076F32">
            <w:pPr>
              <w:pStyle w:val="TableParagraph"/>
              <w:spacing w:before="258"/>
              <w:rPr>
                <w:b/>
                <w:sz w:val="24"/>
              </w:rPr>
            </w:pPr>
          </w:p>
          <w:p w:rsidR="00076F32" w:rsidRDefault="00947DCD">
            <w:pPr>
              <w:pStyle w:val="TableParagraph"/>
              <w:spacing w:before="1"/>
              <w:ind w:left="103"/>
              <w:rPr>
                <w:sz w:val="24"/>
              </w:rPr>
            </w:pPr>
            <w:r>
              <w:rPr>
                <w:spacing w:val="-4"/>
                <w:sz w:val="24"/>
              </w:rPr>
              <w:t>2.10</w:t>
            </w:r>
          </w:p>
        </w:tc>
        <w:tc>
          <w:tcPr>
            <w:tcW w:w="4062" w:type="dxa"/>
          </w:tcPr>
          <w:p w:rsidR="00076F32" w:rsidRDefault="00947DCD">
            <w:pPr>
              <w:pStyle w:val="TableParagraph"/>
              <w:spacing w:before="88" w:line="259" w:lineRule="auto"/>
              <w:ind w:left="242"/>
              <w:rPr>
                <w:sz w:val="24"/>
              </w:rPr>
            </w:pPr>
            <w:r>
              <w:rPr>
                <w:sz w:val="24"/>
              </w:rPr>
              <w:t>М. А. Булгаков. Романы «Белая гвардия»,«МастериМаргарита» (один роман по выбору)</w:t>
            </w:r>
          </w:p>
        </w:tc>
        <w:tc>
          <w:tcPr>
            <w:tcW w:w="1258" w:type="dxa"/>
          </w:tcPr>
          <w:p w:rsidR="00076F32" w:rsidRDefault="00076F32">
            <w:pPr>
              <w:pStyle w:val="TableParagraph"/>
              <w:spacing w:before="258"/>
              <w:rPr>
                <w:b/>
                <w:sz w:val="24"/>
              </w:rPr>
            </w:pPr>
          </w:p>
          <w:p w:rsidR="00076F32" w:rsidRDefault="00947DCD">
            <w:pPr>
              <w:pStyle w:val="TableParagraph"/>
              <w:spacing w:before="1"/>
              <w:ind w:right="466"/>
              <w:jc w:val="right"/>
              <w:rPr>
                <w:sz w:val="24"/>
              </w:rPr>
            </w:pPr>
            <w:r>
              <w:rPr>
                <w:spacing w:val="-10"/>
                <w:sz w:val="24"/>
              </w:rPr>
              <w:t>7</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43"/>
              <w:rPr>
                <w:b/>
              </w:rPr>
            </w:pPr>
          </w:p>
          <w:p w:rsidR="00076F32" w:rsidRDefault="00947DCD">
            <w:pPr>
              <w:pStyle w:val="TableParagraph"/>
              <w:ind w:right="788"/>
              <w:jc w:val="right"/>
              <w:rPr>
                <w:rFonts w:ascii="Calibri"/>
              </w:rPr>
            </w:pPr>
            <w:r>
              <w:rPr>
                <w:rFonts w:ascii="Calibri"/>
                <w:spacing w:val="-10"/>
              </w:rPr>
              <w:t>4</w:t>
            </w:r>
          </w:p>
        </w:tc>
        <w:tc>
          <w:tcPr>
            <w:tcW w:w="5004" w:type="dxa"/>
          </w:tcPr>
          <w:p w:rsidR="00076F32" w:rsidRDefault="00947DCD">
            <w:pPr>
              <w:pStyle w:val="TableParagraph"/>
              <w:spacing w:before="74" w:line="290" w:lineRule="atLeast"/>
              <w:ind w:left="236" w:right="317" w:firstLine="52"/>
              <w:rPr>
                <w:sz w:val="24"/>
              </w:rPr>
            </w:pPr>
            <w:r>
              <w:rPr>
                <w:sz w:val="24"/>
              </w:rPr>
              <w:t xml:space="preserve">Библиотека ЦОК </w:t>
            </w:r>
            <w:hyperlink r:id="rId202">
              <w:r>
                <w:rPr>
                  <w:color w:val="0000FF"/>
                  <w:spacing w:val="-2"/>
                  <w:sz w:val="24"/>
                  <w:u w:val="single" w:color="0000FF"/>
                </w:rPr>
                <w:t>https://resh.edu.ru/subject/14/11/</w:t>
              </w:r>
            </w:hyperlink>
            <w:r>
              <w:rPr>
                <w:sz w:val="24"/>
              </w:rPr>
              <w:t xml:space="preserve">Видеоуроки. нет </w:t>
            </w:r>
            <w:hyperlink r:id="rId203">
              <w:r>
                <w:rPr>
                  <w:color w:val="0000FF"/>
                  <w:spacing w:val="-2"/>
                  <w:sz w:val="24"/>
                  <w:u w:val="single" w:color="0000FF"/>
                </w:rPr>
                <w:t>https://videouroki.net/video/literatura/11-class</w:t>
              </w:r>
            </w:hyperlink>
          </w:p>
        </w:tc>
      </w:tr>
      <w:tr w:rsidR="00076F32">
        <w:trPr>
          <w:trHeight w:val="1618"/>
        </w:trPr>
        <w:tc>
          <w:tcPr>
            <w:tcW w:w="1047" w:type="dxa"/>
          </w:tcPr>
          <w:p w:rsidR="00076F32" w:rsidRDefault="00076F32">
            <w:pPr>
              <w:pStyle w:val="TableParagraph"/>
              <w:rPr>
                <w:b/>
                <w:sz w:val="24"/>
              </w:rPr>
            </w:pPr>
          </w:p>
          <w:p w:rsidR="00076F32" w:rsidRDefault="00076F32">
            <w:pPr>
              <w:pStyle w:val="TableParagraph"/>
              <w:spacing w:before="126"/>
              <w:rPr>
                <w:b/>
                <w:sz w:val="24"/>
              </w:rPr>
            </w:pPr>
          </w:p>
          <w:p w:rsidR="00076F32" w:rsidRDefault="00947DCD">
            <w:pPr>
              <w:pStyle w:val="TableParagraph"/>
              <w:ind w:left="103"/>
              <w:rPr>
                <w:sz w:val="24"/>
              </w:rPr>
            </w:pPr>
            <w:r>
              <w:rPr>
                <w:spacing w:val="-4"/>
                <w:sz w:val="24"/>
              </w:rPr>
              <w:t>2.11</w:t>
            </w:r>
          </w:p>
        </w:tc>
        <w:tc>
          <w:tcPr>
            <w:tcW w:w="4062" w:type="dxa"/>
          </w:tcPr>
          <w:p w:rsidR="00076F32" w:rsidRDefault="00947DCD">
            <w:pPr>
              <w:pStyle w:val="TableParagraph"/>
              <w:spacing w:before="54" w:line="273" w:lineRule="auto"/>
              <w:ind w:left="242" w:right="109"/>
              <w:rPr>
                <w:sz w:val="24"/>
              </w:rPr>
            </w:pPr>
            <w:r>
              <w:rPr>
                <w:sz w:val="24"/>
              </w:rPr>
              <w:t>А.П.Платонов.Рассказыиповести (одно произведение по выбору).Например, «В прекрасном и яростном мире»,</w:t>
            </w:r>
          </w:p>
          <w:p w:rsidR="00076F32" w:rsidRDefault="00947DCD">
            <w:pPr>
              <w:pStyle w:val="TableParagraph"/>
              <w:spacing w:line="271" w:lineRule="exact"/>
              <w:ind w:left="242"/>
              <w:rPr>
                <w:sz w:val="24"/>
              </w:rPr>
            </w:pPr>
            <w:r>
              <w:rPr>
                <w:sz w:val="24"/>
              </w:rPr>
              <w:t xml:space="preserve">«Котлован», «Возвращение»и </w:t>
            </w:r>
            <w:r>
              <w:rPr>
                <w:spacing w:val="-5"/>
                <w:sz w:val="24"/>
              </w:rPr>
              <w:t>др.</w:t>
            </w:r>
          </w:p>
        </w:tc>
        <w:tc>
          <w:tcPr>
            <w:tcW w:w="1258" w:type="dxa"/>
          </w:tcPr>
          <w:p w:rsidR="00076F32" w:rsidRDefault="00076F32">
            <w:pPr>
              <w:pStyle w:val="TableParagraph"/>
              <w:rPr>
                <w:b/>
                <w:sz w:val="24"/>
              </w:rPr>
            </w:pPr>
          </w:p>
          <w:p w:rsidR="00076F32" w:rsidRDefault="00076F32">
            <w:pPr>
              <w:pStyle w:val="TableParagraph"/>
              <w:spacing w:before="126"/>
              <w:rPr>
                <w:b/>
                <w:sz w:val="24"/>
              </w:rPr>
            </w:pPr>
          </w:p>
          <w:p w:rsidR="00076F32" w:rsidRDefault="00947DCD">
            <w:pPr>
              <w:pStyle w:val="TableParagraph"/>
              <w:ind w:right="466"/>
              <w:jc w:val="right"/>
              <w:rPr>
                <w:sz w:val="24"/>
              </w:rPr>
            </w:pPr>
            <w:r>
              <w:rPr>
                <w:spacing w:val="-10"/>
                <w:sz w:val="24"/>
              </w:rPr>
              <w:t>4</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187"/>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947DCD">
            <w:pPr>
              <w:pStyle w:val="TableParagraph"/>
              <w:spacing w:before="232" w:line="259" w:lineRule="auto"/>
              <w:ind w:left="236" w:right="317" w:firstLine="52"/>
              <w:rPr>
                <w:sz w:val="24"/>
              </w:rPr>
            </w:pPr>
            <w:r>
              <w:rPr>
                <w:sz w:val="24"/>
              </w:rPr>
              <w:t xml:space="preserve">Библиотека ЦОК </w:t>
            </w:r>
            <w:hyperlink r:id="rId204">
              <w:r>
                <w:rPr>
                  <w:color w:val="0000FF"/>
                  <w:spacing w:val="-2"/>
                  <w:sz w:val="24"/>
                  <w:u w:val="single" w:color="0000FF"/>
                </w:rPr>
                <w:t>https://resh.edu.ru/subject/14/11/</w:t>
              </w:r>
            </w:hyperlink>
            <w:r>
              <w:rPr>
                <w:sz w:val="24"/>
              </w:rPr>
              <w:t xml:space="preserve">Видеоуроки. нет </w:t>
            </w:r>
            <w:hyperlink r:id="rId205">
              <w:r>
                <w:rPr>
                  <w:color w:val="0000FF"/>
                  <w:spacing w:val="-2"/>
                  <w:sz w:val="24"/>
                  <w:u w:val="single" w:color="0000FF"/>
                </w:rPr>
                <w:t>https://videouroki.net/video/literatura/11-class</w:t>
              </w:r>
            </w:hyperlink>
          </w:p>
        </w:tc>
      </w:tr>
      <w:tr w:rsidR="00076F32">
        <w:trPr>
          <w:trHeight w:val="2439"/>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58"/>
              <w:rPr>
                <w:b/>
                <w:sz w:val="24"/>
              </w:rPr>
            </w:pPr>
          </w:p>
          <w:p w:rsidR="00076F32" w:rsidRDefault="00947DCD">
            <w:pPr>
              <w:pStyle w:val="TableParagraph"/>
              <w:spacing w:before="1"/>
              <w:ind w:left="103"/>
              <w:rPr>
                <w:sz w:val="24"/>
              </w:rPr>
            </w:pPr>
            <w:r>
              <w:rPr>
                <w:spacing w:val="-4"/>
                <w:sz w:val="24"/>
              </w:rPr>
              <w:t>2.12</w:t>
            </w:r>
          </w:p>
        </w:tc>
        <w:tc>
          <w:tcPr>
            <w:tcW w:w="4062" w:type="dxa"/>
          </w:tcPr>
          <w:p w:rsidR="00076F32" w:rsidRDefault="00947DCD">
            <w:pPr>
              <w:pStyle w:val="TableParagraph"/>
              <w:spacing w:before="44" w:line="259" w:lineRule="auto"/>
              <w:ind w:left="242"/>
              <w:rPr>
                <w:sz w:val="24"/>
              </w:rPr>
            </w:pPr>
            <w:r>
              <w:rPr>
                <w:sz w:val="24"/>
              </w:rPr>
              <w:t>А.Т.Твардовский.Стихотворения (не менее трѐх по выбору).</w:t>
            </w:r>
          </w:p>
          <w:p w:rsidR="00076F32" w:rsidRDefault="00947DCD">
            <w:pPr>
              <w:pStyle w:val="TableParagraph"/>
              <w:spacing w:line="259" w:lineRule="auto"/>
              <w:ind w:left="242"/>
              <w:rPr>
                <w:sz w:val="24"/>
              </w:rPr>
            </w:pPr>
            <w:r>
              <w:rPr>
                <w:sz w:val="24"/>
              </w:rPr>
              <w:t>Например, «Вся суть в одном- единственном завете…», «Памяти матери» («В краю, куда их вывезли гуртом…»), «Я знаю, никакоймоей вины…»,«Дробитсярваныйцоколь</w:t>
            </w:r>
          </w:p>
          <w:p w:rsidR="00076F32" w:rsidRDefault="00947DCD">
            <w:pPr>
              <w:pStyle w:val="TableParagraph"/>
              <w:spacing w:before="3"/>
              <w:ind w:left="242"/>
              <w:rPr>
                <w:sz w:val="24"/>
              </w:rPr>
            </w:pPr>
            <w:r>
              <w:rPr>
                <w:sz w:val="24"/>
              </w:rPr>
              <w:t>монумента...»и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58"/>
              <w:rPr>
                <w:b/>
                <w:sz w:val="24"/>
              </w:rPr>
            </w:pPr>
          </w:p>
          <w:p w:rsidR="00076F32" w:rsidRDefault="00947DCD">
            <w:pPr>
              <w:pStyle w:val="TableParagraph"/>
              <w:spacing w:before="1"/>
              <w:ind w:right="466"/>
              <w:jc w:val="right"/>
              <w:rPr>
                <w:sz w:val="24"/>
              </w:rPr>
            </w:pPr>
            <w:r>
              <w:rPr>
                <w:spacing w:val="-10"/>
                <w:sz w:val="24"/>
              </w:rPr>
              <w:t>4</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89"/>
              <w:rPr>
                <w:b/>
              </w:rPr>
            </w:pPr>
          </w:p>
          <w:p w:rsidR="00076F32" w:rsidRDefault="00947DCD">
            <w:pPr>
              <w:pStyle w:val="TableParagraph"/>
              <w:ind w:right="788"/>
              <w:jc w:val="right"/>
              <w:rPr>
                <w:rFonts w:ascii="Calibri"/>
              </w:rPr>
            </w:pPr>
            <w:r>
              <w:rPr>
                <w:rFonts w:ascii="Calibri"/>
                <w:spacing w:val="-10"/>
              </w:rPr>
              <w:t>3</w:t>
            </w:r>
          </w:p>
        </w:tc>
        <w:tc>
          <w:tcPr>
            <w:tcW w:w="5004" w:type="dxa"/>
          </w:tcPr>
          <w:p w:rsidR="00076F32" w:rsidRDefault="00076F32">
            <w:pPr>
              <w:pStyle w:val="TableParagraph"/>
              <w:rPr>
                <w:b/>
                <w:sz w:val="24"/>
              </w:rPr>
            </w:pPr>
          </w:p>
          <w:p w:rsidR="00076F32" w:rsidRDefault="00076F32">
            <w:pPr>
              <w:pStyle w:val="TableParagraph"/>
              <w:spacing w:before="88"/>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206">
              <w:r>
                <w:rPr>
                  <w:color w:val="0000FF"/>
                  <w:spacing w:val="-2"/>
                  <w:sz w:val="24"/>
                  <w:u w:val="single" w:color="0000FF"/>
                </w:rPr>
                <w:t>https://resh.edu.ru/subject/14/11/</w:t>
              </w:r>
            </w:hyperlink>
            <w:r>
              <w:rPr>
                <w:sz w:val="24"/>
              </w:rPr>
              <w:t xml:space="preserve">Видеоуроки. нет </w:t>
            </w:r>
            <w:hyperlink r:id="rId207">
              <w:r>
                <w:rPr>
                  <w:color w:val="0000FF"/>
                  <w:spacing w:val="-2"/>
                  <w:sz w:val="24"/>
                  <w:u w:val="single" w:color="0000FF"/>
                </w:rPr>
                <w:t>https://videouroki.net/video/literatura/11-class</w:t>
              </w:r>
            </w:hyperlink>
          </w:p>
        </w:tc>
      </w:tr>
    </w:tbl>
    <w:p w:rsidR="00076F32" w:rsidRDefault="00076F32">
      <w:pPr>
        <w:spacing w:line="259" w:lineRule="auto"/>
        <w:rPr>
          <w:sz w:val="24"/>
        </w:rPr>
        <w:sectPr w:rsidR="00076F32">
          <w:footerReference w:type="default" r:id="rId208"/>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5838"/>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1"/>
              <w:rPr>
                <w:b/>
                <w:sz w:val="24"/>
              </w:rPr>
            </w:pPr>
          </w:p>
          <w:p w:rsidR="00076F32" w:rsidRDefault="00947DCD">
            <w:pPr>
              <w:pStyle w:val="TableParagraph"/>
              <w:ind w:left="103"/>
              <w:rPr>
                <w:sz w:val="24"/>
              </w:rPr>
            </w:pPr>
            <w:r>
              <w:rPr>
                <w:spacing w:val="-4"/>
                <w:sz w:val="24"/>
              </w:rPr>
              <w:t>2.13</w:t>
            </w:r>
          </w:p>
        </w:tc>
        <w:tc>
          <w:tcPr>
            <w:tcW w:w="4062" w:type="dxa"/>
          </w:tcPr>
          <w:p w:rsidR="00076F32" w:rsidRDefault="00947DCD">
            <w:pPr>
              <w:pStyle w:val="TableParagraph"/>
              <w:spacing w:before="54" w:line="273" w:lineRule="auto"/>
              <w:ind w:left="242" w:right="159"/>
              <w:rPr>
                <w:sz w:val="24"/>
              </w:rPr>
            </w:pPr>
            <w:r>
              <w:rPr>
                <w:sz w:val="24"/>
              </w:rPr>
              <w:t>Проза о Великой Отечественной войне(поодномупроизведениюне менее чем трех писателей по выбору).Например, В.П.</w:t>
            </w:r>
            <w:r>
              <w:rPr>
                <w:spacing w:val="-2"/>
                <w:sz w:val="24"/>
              </w:rPr>
              <w:t>Астафьев</w:t>
            </w:r>
          </w:p>
          <w:p w:rsidR="00076F32" w:rsidRDefault="00947DCD">
            <w:pPr>
              <w:pStyle w:val="TableParagraph"/>
              <w:spacing w:line="276" w:lineRule="auto"/>
              <w:ind w:left="242" w:right="163"/>
              <w:jc w:val="both"/>
              <w:rPr>
                <w:sz w:val="24"/>
              </w:rPr>
            </w:pPr>
            <w:r>
              <w:rPr>
                <w:sz w:val="24"/>
              </w:rPr>
              <w:t>«Пастухипастушка»,«Звездопад»; Ю. В.Бондарев «Горячийснег»;В. В. Быков «Обелиск»,</w:t>
            </w:r>
          </w:p>
          <w:p w:rsidR="00076F32" w:rsidRDefault="00947DCD">
            <w:pPr>
              <w:pStyle w:val="TableParagraph"/>
              <w:spacing w:line="259" w:lineRule="auto"/>
              <w:ind w:left="242" w:right="109"/>
              <w:rPr>
                <w:sz w:val="24"/>
              </w:rPr>
            </w:pPr>
            <w:r>
              <w:rPr>
                <w:sz w:val="24"/>
              </w:rPr>
              <w:t>«Сотников», «Альпийская баллада»; Б. Л. Васильев «А зори здесь тихие», «В списках не значился», «Завтра была война»; К. Д.Воробьев«УбитыподМосквой»,</w:t>
            </w:r>
          </w:p>
          <w:p w:rsidR="00076F32" w:rsidRDefault="00947DCD">
            <w:pPr>
              <w:pStyle w:val="TableParagraph"/>
              <w:spacing w:line="259" w:lineRule="auto"/>
              <w:ind w:left="242" w:right="172"/>
              <w:rPr>
                <w:sz w:val="24"/>
              </w:rPr>
            </w:pPr>
            <w:r>
              <w:rPr>
                <w:sz w:val="24"/>
              </w:rPr>
              <w:t>«Это мы, Господи!»; В. Л. Кондратьев «Сашка»; В. П. Некрасов«ВокопахСталинграда»; Е. И. Носов «Красное вино победы», «Шопен, соната номер два»; С.С. Смирнов «Брестская</w:t>
            </w:r>
          </w:p>
          <w:p w:rsidR="00076F32" w:rsidRDefault="00947DCD">
            <w:pPr>
              <w:pStyle w:val="TableParagraph"/>
              <w:spacing w:line="274" w:lineRule="exact"/>
              <w:ind w:left="242"/>
              <w:rPr>
                <w:sz w:val="24"/>
              </w:rPr>
            </w:pPr>
            <w:r>
              <w:rPr>
                <w:sz w:val="24"/>
              </w:rPr>
              <w:t>крепость»и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1"/>
              <w:rPr>
                <w:b/>
                <w:sz w:val="24"/>
              </w:rPr>
            </w:pPr>
          </w:p>
          <w:p w:rsidR="00076F32" w:rsidRDefault="00947DCD">
            <w:pPr>
              <w:pStyle w:val="TableParagraph"/>
              <w:ind w:right="466"/>
              <w:jc w:val="right"/>
              <w:rPr>
                <w:sz w:val="24"/>
              </w:rPr>
            </w:pPr>
            <w:r>
              <w:rPr>
                <w:spacing w:val="-10"/>
                <w:sz w:val="24"/>
              </w:rPr>
              <w:t>5</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23"/>
              <w:rPr>
                <w:b/>
              </w:rPr>
            </w:pPr>
          </w:p>
          <w:p w:rsidR="00076F32" w:rsidRDefault="00947DCD">
            <w:pPr>
              <w:pStyle w:val="TableParagraph"/>
              <w:ind w:right="788"/>
              <w:jc w:val="right"/>
              <w:rPr>
                <w:rFonts w:ascii="Calibri"/>
              </w:rPr>
            </w:pPr>
            <w:r>
              <w:rPr>
                <w:rFonts w:ascii="Calibri"/>
                <w:spacing w:val="-10"/>
              </w:rPr>
              <w:t>3</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37"/>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209">
              <w:r>
                <w:rPr>
                  <w:color w:val="0000FF"/>
                  <w:spacing w:val="-2"/>
                  <w:sz w:val="24"/>
                  <w:u w:val="single" w:color="0000FF"/>
                </w:rPr>
                <w:t>https://resh.edu.ru/subject/14/11/</w:t>
              </w:r>
            </w:hyperlink>
            <w:r>
              <w:rPr>
                <w:sz w:val="24"/>
              </w:rPr>
              <w:t xml:space="preserve">Видеоуроки. нет </w:t>
            </w:r>
            <w:hyperlink r:id="rId210">
              <w:r>
                <w:rPr>
                  <w:color w:val="0000FF"/>
                  <w:spacing w:val="-2"/>
                  <w:sz w:val="24"/>
                  <w:u w:val="single" w:color="0000FF"/>
                </w:rPr>
                <w:t>https://videouroki.net/video/literatura/11-class</w:t>
              </w:r>
            </w:hyperlink>
          </w:p>
        </w:tc>
      </w:tr>
      <w:tr w:rsidR="00076F32">
        <w:trPr>
          <w:trHeight w:val="950"/>
        </w:trPr>
        <w:tc>
          <w:tcPr>
            <w:tcW w:w="1047" w:type="dxa"/>
          </w:tcPr>
          <w:p w:rsidR="00076F32" w:rsidRDefault="00947DCD">
            <w:pPr>
              <w:pStyle w:val="TableParagraph"/>
              <w:spacing w:before="49"/>
              <w:ind w:left="103"/>
              <w:rPr>
                <w:sz w:val="24"/>
              </w:rPr>
            </w:pPr>
            <w:r>
              <w:rPr>
                <w:spacing w:val="-4"/>
                <w:sz w:val="24"/>
              </w:rPr>
              <w:t>2.14</w:t>
            </w:r>
          </w:p>
        </w:tc>
        <w:tc>
          <w:tcPr>
            <w:tcW w:w="4062" w:type="dxa"/>
          </w:tcPr>
          <w:p w:rsidR="00076F32" w:rsidRDefault="00947DCD">
            <w:pPr>
              <w:pStyle w:val="TableParagraph"/>
              <w:spacing w:before="49" w:line="259" w:lineRule="auto"/>
              <w:ind w:left="242"/>
              <w:rPr>
                <w:sz w:val="24"/>
              </w:rPr>
            </w:pPr>
            <w:r>
              <w:rPr>
                <w:sz w:val="24"/>
              </w:rPr>
              <w:t xml:space="preserve">А.А.Фадеев.Роман«Молодая </w:t>
            </w:r>
            <w:r>
              <w:rPr>
                <w:spacing w:val="-2"/>
                <w:sz w:val="24"/>
              </w:rPr>
              <w:t>гвардия»</w:t>
            </w:r>
          </w:p>
        </w:tc>
        <w:tc>
          <w:tcPr>
            <w:tcW w:w="1258" w:type="dxa"/>
          </w:tcPr>
          <w:p w:rsidR="00076F32" w:rsidRDefault="00947DCD">
            <w:pPr>
              <w:pStyle w:val="TableParagraph"/>
              <w:spacing w:before="49"/>
              <w:ind w:right="466"/>
              <w:jc w:val="right"/>
              <w:rPr>
                <w:sz w:val="24"/>
              </w:rPr>
            </w:pPr>
            <w:r>
              <w:rPr>
                <w:spacing w:val="-10"/>
                <w:sz w:val="24"/>
              </w:rPr>
              <w:t>2</w:t>
            </w:r>
          </w:p>
        </w:tc>
        <w:tc>
          <w:tcPr>
            <w:tcW w:w="1743" w:type="dxa"/>
          </w:tcPr>
          <w:p w:rsidR="00076F32" w:rsidRDefault="00076F32">
            <w:pPr>
              <w:pStyle w:val="TableParagraph"/>
              <w:rPr>
                <w:sz w:val="24"/>
              </w:rPr>
            </w:pPr>
          </w:p>
        </w:tc>
        <w:tc>
          <w:tcPr>
            <w:tcW w:w="1921" w:type="dxa"/>
          </w:tcPr>
          <w:p w:rsidR="00076F32" w:rsidRDefault="00947DCD">
            <w:pPr>
              <w:pStyle w:val="TableParagraph"/>
              <w:spacing w:before="59"/>
              <w:ind w:right="788"/>
              <w:jc w:val="right"/>
              <w:rPr>
                <w:rFonts w:ascii="Calibri"/>
              </w:rPr>
            </w:pPr>
            <w:r>
              <w:rPr>
                <w:rFonts w:ascii="Calibri"/>
                <w:spacing w:val="-10"/>
              </w:rPr>
              <w:t>2</w:t>
            </w:r>
          </w:p>
        </w:tc>
        <w:tc>
          <w:tcPr>
            <w:tcW w:w="5004" w:type="dxa"/>
          </w:tcPr>
          <w:p w:rsidR="00076F32" w:rsidRDefault="00947DCD">
            <w:pPr>
              <w:pStyle w:val="TableParagraph"/>
              <w:spacing w:before="35" w:line="290" w:lineRule="atLeast"/>
              <w:ind w:left="236" w:right="1104" w:firstLine="52"/>
              <w:rPr>
                <w:sz w:val="24"/>
              </w:rPr>
            </w:pPr>
            <w:r>
              <w:rPr>
                <w:sz w:val="24"/>
              </w:rPr>
              <w:t xml:space="preserve">Библиотека ЦОК </w:t>
            </w:r>
            <w:hyperlink r:id="rId211">
              <w:r>
                <w:rPr>
                  <w:color w:val="0000FF"/>
                  <w:spacing w:val="-2"/>
                  <w:sz w:val="24"/>
                  <w:u w:val="single" w:color="0000FF"/>
                </w:rPr>
                <w:t>https://resh.edu.ru/subject/14/11/</w:t>
              </w:r>
            </w:hyperlink>
            <w:r>
              <w:rPr>
                <w:sz w:val="24"/>
              </w:rPr>
              <w:t>Урок.РФ</w:t>
            </w:r>
            <w:r>
              <w:rPr>
                <w:color w:val="0000FF"/>
                <w:sz w:val="24"/>
                <w:u w:val="single" w:color="0000FF"/>
              </w:rPr>
              <w:t>https://урок.рф/library</w:t>
            </w:r>
          </w:p>
        </w:tc>
      </w:tr>
      <w:tr w:rsidR="00076F32">
        <w:trPr>
          <w:trHeight w:val="653"/>
        </w:trPr>
        <w:tc>
          <w:tcPr>
            <w:tcW w:w="1047" w:type="dxa"/>
          </w:tcPr>
          <w:p w:rsidR="00076F32" w:rsidRDefault="00947DCD">
            <w:pPr>
              <w:pStyle w:val="TableParagraph"/>
              <w:spacing w:before="45"/>
              <w:ind w:left="103"/>
              <w:rPr>
                <w:sz w:val="24"/>
              </w:rPr>
            </w:pPr>
            <w:r>
              <w:rPr>
                <w:spacing w:val="-4"/>
                <w:sz w:val="24"/>
              </w:rPr>
              <w:t>2.15</w:t>
            </w:r>
          </w:p>
        </w:tc>
        <w:tc>
          <w:tcPr>
            <w:tcW w:w="4062" w:type="dxa"/>
          </w:tcPr>
          <w:p w:rsidR="00076F32" w:rsidRDefault="00947DCD">
            <w:pPr>
              <w:pStyle w:val="TableParagraph"/>
              <w:spacing w:before="21" w:line="300" w:lineRule="atLeast"/>
              <w:ind w:left="242"/>
              <w:rPr>
                <w:sz w:val="24"/>
              </w:rPr>
            </w:pPr>
            <w:r>
              <w:rPr>
                <w:sz w:val="24"/>
              </w:rPr>
              <w:t>В.О.Богомолов.Роман"Вавгусте сорок четвертого"</w:t>
            </w:r>
          </w:p>
        </w:tc>
        <w:tc>
          <w:tcPr>
            <w:tcW w:w="1258" w:type="dxa"/>
          </w:tcPr>
          <w:p w:rsidR="00076F32" w:rsidRDefault="00947DCD">
            <w:pPr>
              <w:pStyle w:val="TableParagraph"/>
              <w:spacing w:before="45"/>
              <w:ind w:right="466"/>
              <w:jc w:val="right"/>
              <w:rPr>
                <w:sz w:val="24"/>
              </w:rPr>
            </w:pPr>
            <w:r>
              <w:rPr>
                <w:spacing w:val="-10"/>
                <w:sz w:val="24"/>
              </w:rPr>
              <w:t>1</w:t>
            </w:r>
          </w:p>
        </w:tc>
        <w:tc>
          <w:tcPr>
            <w:tcW w:w="1743" w:type="dxa"/>
          </w:tcPr>
          <w:p w:rsidR="00076F32" w:rsidRDefault="00076F32">
            <w:pPr>
              <w:pStyle w:val="TableParagraph"/>
              <w:rPr>
                <w:sz w:val="24"/>
              </w:rPr>
            </w:pPr>
          </w:p>
        </w:tc>
        <w:tc>
          <w:tcPr>
            <w:tcW w:w="1921" w:type="dxa"/>
          </w:tcPr>
          <w:p w:rsidR="00076F32" w:rsidRDefault="00947DCD">
            <w:pPr>
              <w:pStyle w:val="TableParagraph"/>
              <w:spacing w:before="55"/>
              <w:ind w:right="788"/>
              <w:jc w:val="right"/>
              <w:rPr>
                <w:rFonts w:ascii="Calibri"/>
              </w:rPr>
            </w:pPr>
            <w:r>
              <w:rPr>
                <w:rFonts w:ascii="Calibri"/>
                <w:spacing w:val="-10"/>
              </w:rPr>
              <w:t>1</w:t>
            </w:r>
          </w:p>
        </w:tc>
        <w:tc>
          <w:tcPr>
            <w:tcW w:w="5004" w:type="dxa"/>
          </w:tcPr>
          <w:p w:rsidR="00076F32" w:rsidRDefault="00947DCD">
            <w:pPr>
              <w:pStyle w:val="TableParagraph"/>
              <w:spacing w:before="21" w:line="300" w:lineRule="atLeast"/>
              <w:ind w:left="236" w:right="-15" w:firstLine="52"/>
              <w:rPr>
                <w:sz w:val="24"/>
              </w:rPr>
            </w:pPr>
            <w:r>
              <w:rPr>
                <w:sz w:val="24"/>
              </w:rPr>
              <w:t xml:space="preserve">Библиотека ЦОК </w:t>
            </w:r>
            <w:hyperlink r:id="rId212">
              <w:r>
                <w:rPr>
                  <w:color w:val="0000FF"/>
                  <w:spacing w:val="-2"/>
                  <w:sz w:val="24"/>
                  <w:u w:val="single" w:color="0000FF"/>
                </w:rPr>
                <w:t>https://resh.edu.ru/subject/14/11/</w:t>
              </w:r>
            </w:hyperlink>
          </w:p>
        </w:tc>
      </w:tr>
      <w:tr w:rsidR="00076F32">
        <w:trPr>
          <w:trHeight w:val="2587"/>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78"/>
              <w:rPr>
                <w:b/>
                <w:sz w:val="24"/>
              </w:rPr>
            </w:pPr>
          </w:p>
          <w:p w:rsidR="00076F32" w:rsidRDefault="00947DCD">
            <w:pPr>
              <w:pStyle w:val="TableParagraph"/>
              <w:ind w:left="103"/>
              <w:rPr>
                <w:sz w:val="24"/>
              </w:rPr>
            </w:pPr>
            <w:r>
              <w:rPr>
                <w:spacing w:val="-4"/>
                <w:sz w:val="24"/>
              </w:rPr>
              <w:t>2.16</w:t>
            </w:r>
          </w:p>
        </w:tc>
        <w:tc>
          <w:tcPr>
            <w:tcW w:w="4062" w:type="dxa"/>
          </w:tcPr>
          <w:p w:rsidR="00076F32" w:rsidRDefault="00947DCD">
            <w:pPr>
              <w:pStyle w:val="TableParagraph"/>
              <w:spacing w:before="92" w:line="273" w:lineRule="auto"/>
              <w:ind w:left="242" w:right="172"/>
              <w:rPr>
                <w:sz w:val="24"/>
              </w:rPr>
            </w:pPr>
            <w:r>
              <w:rPr>
                <w:sz w:val="24"/>
              </w:rPr>
              <w:t>Поэзияо Великой Отечественной войне.Стихотворения(поодному стихотворениюнеменеечемдвух поэтовповыбору). Например,Ю. В. Друниной, М. В. Исаковского, Ю. Д. Левитанского,</w:t>
            </w:r>
          </w:p>
          <w:p w:rsidR="00076F32" w:rsidRDefault="00947DCD">
            <w:pPr>
              <w:pStyle w:val="TableParagraph"/>
              <w:spacing w:before="5"/>
              <w:ind w:left="242"/>
              <w:rPr>
                <w:sz w:val="24"/>
              </w:rPr>
            </w:pPr>
            <w:r>
              <w:rPr>
                <w:sz w:val="24"/>
              </w:rPr>
              <w:t>С.С.Орлова,Д.С.Самойлова,</w:t>
            </w:r>
            <w:r>
              <w:rPr>
                <w:spacing w:val="-5"/>
                <w:sz w:val="24"/>
              </w:rPr>
              <w:t>К.</w:t>
            </w:r>
          </w:p>
          <w:p w:rsidR="00076F32" w:rsidRDefault="00947DCD">
            <w:pPr>
              <w:pStyle w:val="TableParagraph"/>
              <w:spacing w:before="21"/>
              <w:ind w:left="242"/>
              <w:rPr>
                <w:sz w:val="24"/>
              </w:rPr>
            </w:pPr>
            <w:r>
              <w:rPr>
                <w:sz w:val="24"/>
              </w:rPr>
              <w:t>М.Симонова,Б.А. Слуцкогои</w:t>
            </w:r>
            <w:r>
              <w:rPr>
                <w:spacing w:val="-5"/>
                <w:sz w:val="24"/>
              </w:rPr>
              <w:t xml:space="preserve"> 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78"/>
              <w:rPr>
                <w:b/>
                <w:sz w:val="24"/>
              </w:rPr>
            </w:pPr>
          </w:p>
          <w:p w:rsidR="00076F32" w:rsidRDefault="00947DCD">
            <w:pPr>
              <w:pStyle w:val="TableParagraph"/>
              <w:ind w:right="466"/>
              <w:jc w:val="right"/>
              <w:rPr>
                <w:sz w:val="24"/>
              </w:rPr>
            </w:pPr>
            <w:r>
              <w:rPr>
                <w:spacing w:val="-10"/>
                <w:sz w:val="24"/>
              </w:rPr>
              <w:t>3</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85"/>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05"/>
              <w:rPr>
                <w:b/>
                <w:sz w:val="24"/>
              </w:rPr>
            </w:pPr>
          </w:p>
          <w:p w:rsidR="00076F32" w:rsidRDefault="00947DCD">
            <w:pPr>
              <w:pStyle w:val="TableParagraph"/>
              <w:spacing w:before="1" w:line="259" w:lineRule="auto"/>
              <w:ind w:left="236" w:right="-15" w:firstLine="52"/>
              <w:rPr>
                <w:sz w:val="24"/>
              </w:rPr>
            </w:pPr>
            <w:r>
              <w:rPr>
                <w:sz w:val="24"/>
              </w:rPr>
              <w:t xml:space="preserve">Библиотека ЦОК </w:t>
            </w:r>
            <w:hyperlink r:id="rId213">
              <w:r>
                <w:rPr>
                  <w:color w:val="0000FF"/>
                  <w:spacing w:val="-2"/>
                  <w:sz w:val="24"/>
                  <w:u w:val="single" w:color="0000FF"/>
                </w:rPr>
                <w:t>https://resh.edu.ru/subject/14/11/</w:t>
              </w:r>
            </w:hyperlink>
          </w:p>
        </w:tc>
      </w:tr>
    </w:tbl>
    <w:p w:rsidR="00076F32" w:rsidRDefault="00076F32">
      <w:pPr>
        <w:spacing w:line="259" w:lineRule="auto"/>
        <w:rPr>
          <w:sz w:val="24"/>
        </w:rPr>
        <w:sectPr w:rsidR="00076F32">
          <w:footerReference w:type="default" r:id="rId214"/>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1589"/>
        </w:trPr>
        <w:tc>
          <w:tcPr>
            <w:tcW w:w="1047" w:type="dxa"/>
          </w:tcPr>
          <w:p w:rsidR="00076F32" w:rsidRDefault="00076F32">
            <w:pPr>
              <w:pStyle w:val="TableParagraph"/>
              <w:rPr>
                <w:b/>
                <w:sz w:val="24"/>
              </w:rPr>
            </w:pPr>
          </w:p>
          <w:p w:rsidR="00076F32" w:rsidRDefault="00076F32">
            <w:pPr>
              <w:pStyle w:val="TableParagraph"/>
              <w:spacing w:before="136"/>
              <w:rPr>
                <w:b/>
                <w:sz w:val="24"/>
              </w:rPr>
            </w:pPr>
          </w:p>
          <w:p w:rsidR="00076F32" w:rsidRDefault="00947DCD">
            <w:pPr>
              <w:pStyle w:val="TableParagraph"/>
              <w:ind w:left="103"/>
              <w:rPr>
                <w:sz w:val="24"/>
              </w:rPr>
            </w:pPr>
            <w:r>
              <w:rPr>
                <w:spacing w:val="-4"/>
                <w:sz w:val="24"/>
              </w:rPr>
              <w:t>2.17</w:t>
            </w:r>
          </w:p>
        </w:tc>
        <w:tc>
          <w:tcPr>
            <w:tcW w:w="4062" w:type="dxa"/>
          </w:tcPr>
          <w:p w:rsidR="00076F32" w:rsidRDefault="00947DCD">
            <w:pPr>
              <w:pStyle w:val="TableParagraph"/>
              <w:spacing w:before="92" w:line="259" w:lineRule="auto"/>
              <w:ind w:left="242"/>
              <w:rPr>
                <w:sz w:val="24"/>
              </w:rPr>
            </w:pPr>
            <w:r>
              <w:rPr>
                <w:sz w:val="24"/>
              </w:rPr>
              <w:t>Драматургия о Великой Отечественнойвойне.Пьесы(одно произведение по выбору).</w:t>
            </w:r>
          </w:p>
          <w:p w:rsidR="00076F32" w:rsidRDefault="00947DCD">
            <w:pPr>
              <w:pStyle w:val="TableParagraph"/>
              <w:spacing w:line="275" w:lineRule="exact"/>
              <w:ind w:left="242"/>
              <w:rPr>
                <w:sz w:val="24"/>
              </w:rPr>
            </w:pPr>
            <w:r>
              <w:rPr>
                <w:sz w:val="24"/>
              </w:rPr>
              <w:t>Например,В. С.Розов</w:t>
            </w:r>
            <w:r>
              <w:rPr>
                <w:spacing w:val="-2"/>
                <w:sz w:val="24"/>
              </w:rPr>
              <w:t>«Вечно</w:t>
            </w:r>
          </w:p>
          <w:p w:rsidR="00076F32" w:rsidRDefault="00947DCD">
            <w:pPr>
              <w:pStyle w:val="TableParagraph"/>
              <w:spacing w:before="22"/>
              <w:ind w:left="242"/>
              <w:rPr>
                <w:sz w:val="24"/>
              </w:rPr>
            </w:pPr>
            <w:r>
              <w:rPr>
                <w:sz w:val="24"/>
              </w:rPr>
              <w:t>живые»и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spacing w:before="136"/>
              <w:rPr>
                <w:b/>
                <w:sz w:val="24"/>
              </w:rPr>
            </w:pPr>
          </w:p>
          <w:p w:rsidR="00076F32" w:rsidRDefault="00947DCD">
            <w:pPr>
              <w:pStyle w:val="TableParagraph"/>
              <w:ind w:right="466"/>
              <w:jc w:val="right"/>
              <w:rPr>
                <w:sz w:val="24"/>
              </w:rPr>
            </w:pPr>
            <w:r>
              <w:rPr>
                <w:spacing w:val="-10"/>
                <w:sz w:val="24"/>
              </w:rPr>
              <w:t>1</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197"/>
              <w:rPr>
                <w:b/>
              </w:rPr>
            </w:pPr>
          </w:p>
          <w:p w:rsidR="00076F32" w:rsidRDefault="00947DCD">
            <w:pPr>
              <w:pStyle w:val="TableParagraph"/>
              <w:ind w:right="812"/>
              <w:jc w:val="right"/>
              <w:rPr>
                <w:rFonts w:ascii="Calibri"/>
              </w:rPr>
            </w:pPr>
            <w:r>
              <w:rPr>
                <w:rFonts w:ascii="Calibri"/>
                <w:spacing w:val="-10"/>
              </w:rPr>
              <w:t>1</w:t>
            </w:r>
          </w:p>
        </w:tc>
        <w:tc>
          <w:tcPr>
            <w:tcW w:w="5004" w:type="dxa"/>
          </w:tcPr>
          <w:p w:rsidR="00076F32" w:rsidRDefault="00076F32">
            <w:pPr>
              <w:pStyle w:val="TableParagraph"/>
              <w:spacing w:before="263"/>
              <w:rPr>
                <w:b/>
                <w:sz w:val="24"/>
              </w:rPr>
            </w:pPr>
          </w:p>
          <w:p w:rsidR="00076F32" w:rsidRDefault="00947DCD">
            <w:pPr>
              <w:pStyle w:val="TableParagraph"/>
              <w:spacing w:line="259" w:lineRule="auto"/>
              <w:ind w:left="236" w:right="-15" w:firstLine="52"/>
              <w:rPr>
                <w:sz w:val="24"/>
              </w:rPr>
            </w:pPr>
            <w:r>
              <w:rPr>
                <w:sz w:val="24"/>
              </w:rPr>
              <w:t xml:space="preserve">Библиотека ЦОК </w:t>
            </w:r>
            <w:hyperlink r:id="rId215">
              <w:r>
                <w:rPr>
                  <w:color w:val="0000FF"/>
                  <w:spacing w:val="-2"/>
                  <w:sz w:val="24"/>
                  <w:u w:val="single" w:color="0000FF"/>
                </w:rPr>
                <w:t>https://resh.edu.ru/subject/14/11/</w:t>
              </w:r>
            </w:hyperlink>
          </w:p>
        </w:tc>
      </w:tr>
      <w:tr w:rsidR="00076F32">
        <w:trPr>
          <w:trHeight w:val="3145"/>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6"/>
              <w:rPr>
                <w:b/>
                <w:sz w:val="24"/>
              </w:rPr>
            </w:pPr>
          </w:p>
          <w:p w:rsidR="00076F32" w:rsidRDefault="00947DCD">
            <w:pPr>
              <w:pStyle w:val="TableParagraph"/>
              <w:ind w:left="103"/>
              <w:rPr>
                <w:sz w:val="24"/>
              </w:rPr>
            </w:pPr>
            <w:r>
              <w:rPr>
                <w:spacing w:val="-4"/>
                <w:sz w:val="24"/>
              </w:rPr>
              <w:t>2.18</w:t>
            </w:r>
          </w:p>
        </w:tc>
        <w:tc>
          <w:tcPr>
            <w:tcW w:w="4062" w:type="dxa"/>
          </w:tcPr>
          <w:p w:rsidR="00076F32" w:rsidRDefault="00947DCD">
            <w:pPr>
              <w:pStyle w:val="TableParagraph"/>
              <w:spacing w:before="92" w:line="271" w:lineRule="auto"/>
              <w:ind w:left="242"/>
              <w:rPr>
                <w:sz w:val="24"/>
              </w:rPr>
            </w:pPr>
            <w:r>
              <w:rPr>
                <w:sz w:val="24"/>
              </w:rPr>
              <w:t>Б.Л.Пастернак.Стихотворения(не менее трѐх по выбору). Например,</w:t>
            </w:r>
          </w:p>
          <w:p w:rsidR="00076F32" w:rsidRDefault="00947DCD">
            <w:pPr>
              <w:pStyle w:val="TableParagraph"/>
              <w:spacing w:before="6" w:line="271" w:lineRule="auto"/>
              <w:ind w:left="242"/>
              <w:rPr>
                <w:sz w:val="24"/>
              </w:rPr>
            </w:pPr>
            <w:r>
              <w:rPr>
                <w:sz w:val="24"/>
              </w:rPr>
              <w:t xml:space="preserve">«Февраль.Достатьчернили </w:t>
            </w:r>
            <w:r>
              <w:rPr>
                <w:spacing w:val="-2"/>
                <w:sz w:val="24"/>
              </w:rPr>
              <w:t>плакать!..»,</w:t>
            </w:r>
          </w:p>
          <w:p w:rsidR="00076F32" w:rsidRDefault="00947DCD">
            <w:pPr>
              <w:pStyle w:val="TableParagraph"/>
              <w:spacing w:line="259" w:lineRule="auto"/>
              <w:ind w:left="242" w:right="47"/>
              <w:rPr>
                <w:sz w:val="24"/>
              </w:rPr>
            </w:pPr>
            <w:r>
              <w:rPr>
                <w:sz w:val="24"/>
              </w:rPr>
              <w:t>«Определение поэзии», «Во всѐм мнехочетсядойти…»,«Снегидѐт»,</w:t>
            </w:r>
          </w:p>
          <w:p w:rsidR="00076F32" w:rsidRDefault="00947DCD">
            <w:pPr>
              <w:pStyle w:val="TableParagraph"/>
              <w:spacing w:line="261" w:lineRule="auto"/>
              <w:ind w:left="242" w:right="172"/>
              <w:rPr>
                <w:sz w:val="24"/>
              </w:rPr>
            </w:pPr>
            <w:r>
              <w:rPr>
                <w:sz w:val="24"/>
              </w:rPr>
              <w:t>«Любить иных — тяжѐлый крест...», «Быть знаменитым некрасиво…»,«Ночь»,«Гамлет»,</w:t>
            </w:r>
          </w:p>
          <w:p w:rsidR="00076F32" w:rsidRDefault="00947DCD">
            <w:pPr>
              <w:pStyle w:val="TableParagraph"/>
              <w:spacing w:line="272" w:lineRule="exact"/>
              <w:ind w:left="242"/>
              <w:rPr>
                <w:sz w:val="24"/>
              </w:rPr>
            </w:pPr>
            <w:r>
              <w:rPr>
                <w:sz w:val="24"/>
              </w:rPr>
              <w:t>«Зимняяночь»и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6"/>
              <w:rPr>
                <w:b/>
                <w:sz w:val="24"/>
              </w:rPr>
            </w:pPr>
          </w:p>
          <w:p w:rsidR="00076F32" w:rsidRDefault="00947DCD">
            <w:pPr>
              <w:pStyle w:val="TableParagraph"/>
              <w:ind w:right="466"/>
              <w:jc w:val="right"/>
              <w:rPr>
                <w:sz w:val="24"/>
              </w:rPr>
            </w:pPr>
            <w:r>
              <w:rPr>
                <w:spacing w:val="-10"/>
                <w:sz w:val="24"/>
              </w:rPr>
              <w:t>6</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211"/>
              <w:rPr>
                <w:b/>
              </w:rPr>
            </w:pPr>
          </w:p>
          <w:p w:rsidR="00076F32" w:rsidRDefault="00947DCD">
            <w:pPr>
              <w:pStyle w:val="TableParagraph"/>
              <w:ind w:right="788"/>
              <w:jc w:val="right"/>
              <w:rPr>
                <w:rFonts w:ascii="Calibri"/>
              </w:rPr>
            </w:pPr>
            <w:r>
              <w:rPr>
                <w:rFonts w:ascii="Calibri"/>
                <w:spacing w:val="-10"/>
              </w:rPr>
              <w:t>3</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91"/>
              <w:rPr>
                <w:b/>
                <w:sz w:val="24"/>
              </w:rPr>
            </w:pPr>
          </w:p>
          <w:p w:rsidR="00076F32" w:rsidRDefault="00947DCD">
            <w:pPr>
              <w:pStyle w:val="TableParagraph"/>
              <w:spacing w:line="259" w:lineRule="auto"/>
              <w:ind w:left="236" w:right="236" w:firstLine="52"/>
              <w:rPr>
                <w:sz w:val="24"/>
              </w:rPr>
            </w:pPr>
            <w:r>
              <w:rPr>
                <w:sz w:val="24"/>
              </w:rPr>
              <w:t xml:space="preserve">Библиотека ЦОК </w:t>
            </w:r>
            <w:hyperlink r:id="rId216">
              <w:r>
                <w:rPr>
                  <w:color w:val="0000FF"/>
                  <w:sz w:val="24"/>
                  <w:u w:val="single" w:color="0000FF"/>
                </w:rPr>
                <w:t>https://resh.edu.ru/subject/14/11/</w:t>
              </w:r>
            </w:hyperlink>
            <w:r>
              <w:rPr>
                <w:sz w:val="24"/>
              </w:rPr>
              <w:t xml:space="preserve">Видеоуроки. нет </w:t>
            </w:r>
            <w:hyperlink r:id="rId217">
              <w:r>
                <w:rPr>
                  <w:color w:val="0000FF"/>
                  <w:sz w:val="24"/>
                  <w:u w:val="single" w:color="0000FF"/>
                </w:rPr>
                <w:t>https://videouroki.net/video/literatura/11-</w:t>
              </w:r>
            </w:hyperlink>
            <w:hyperlink r:id="rId218">
              <w:r>
                <w:rPr>
                  <w:color w:val="0000FF"/>
                  <w:spacing w:val="-2"/>
                  <w:sz w:val="24"/>
                  <w:u w:val="single" w:color="0000FF"/>
                </w:rPr>
                <w:t>class</w:t>
              </w:r>
            </w:hyperlink>
          </w:p>
        </w:tc>
      </w:tr>
      <w:tr w:rsidR="00076F32">
        <w:trPr>
          <w:trHeight w:val="2184"/>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53"/>
              <w:rPr>
                <w:b/>
                <w:sz w:val="24"/>
              </w:rPr>
            </w:pPr>
          </w:p>
          <w:p w:rsidR="00076F32" w:rsidRDefault="00947DCD">
            <w:pPr>
              <w:pStyle w:val="TableParagraph"/>
              <w:ind w:left="103"/>
              <w:rPr>
                <w:sz w:val="24"/>
              </w:rPr>
            </w:pPr>
            <w:r>
              <w:rPr>
                <w:spacing w:val="-4"/>
                <w:sz w:val="24"/>
              </w:rPr>
              <w:t>2.19</w:t>
            </w:r>
          </w:p>
        </w:tc>
        <w:tc>
          <w:tcPr>
            <w:tcW w:w="4062" w:type="dxa"/>
          </w:tcPr>
          <w:p w:rsidR="00076F32" w:rsidRDefault="00947DCD">
            <w:pPr>
              <w:pStyle w:val="TableParagraph"/>
              <w:spacing w:before="88"/>
              <w:ind w:left="242"/>
              <w:rPr>
                <w:sz w:val="24"/>
              </w:rPr>
            </w:pPr>
            <w:r>
              <w:rPr>
                <w:sz w:val="24"/>
              </w:rPr>
              <w:t xml:space="preserve">А.И.Солженицын. </w:t>
            </w:r>
            <w:r>
              <w:rPr>
                <w:spacing w:val="-2"/>
                <w:sz w:val="24"/>
              </w:rPr>
              <w:t>Произведения</w:t>
            </w:r>
          </w:p>
          <w:p w:rsidR="00076F32" w:rsidRDefault="00947DCD">
            <w:pPr>
              <w:pStyle w:val="TableParagraph"/>
              <w:spacing w:before="21"/>
              <w:ind w:left="242"/>
              <w:rPr>
                <w:sz w:val="24"/>
              </w:rPr>
            </w:pPr>
            <w:r>
              <w:rPr>
                <w:sz w:val="24"/>
              </w:rPr>
              <w:t>«ОдинденьИвана</w:t>
            </w:r>
            <w:r>
              <w:rPr>
                <w:spacing w:val="-2"/>
                <w:sz w:val="24"/>
              </w:rPr>
              <w:t>Денисовича»,</w:t>
            </w:r>
          </w:p>
          <w:p w:rsidR="00076F32" w:rsidRDefault="00947DCD">
            <w:pPr>
              <w:pStyle w:val="TableParagraph"/>
              <w:spacing w:before="22" w:line="259" w:lineRule="auto"/>
              <w:ind w:left="242"/>
              <w:rPr>
                <w:sz w:val="24"/>
              </w:rPr>
            </w:pPr>
            <w:r>
              <w:rPr>
                <w:sz w:val="24"/>
              </w:rPr>
              <w:t>«Архипелаг ГУЛАГ» (фрагменты книгиповыбору,например,глава</w:t>
            </w:r>
          </w:p>
          <w:p w:rsidR="00076F32" w:rsidRDefault="00947DCD">
            <w:pPr>
              <w:pStyle w:val="TableParagraph"/>
              <w:spacing w:line="264" w:lineRule="auto"/>
              <w:ind w:left="242"/>
              <w:rPr>
                <w:sz w:val="24"/>
              </w:rPr>
            </w:pPr>
            <w:r>
              <w:rPr>
                <w:sz w:val="24"/>
              </w:rPr>
              <w:t>«Поэзия под плитой, правда под камнем»),произведенияизцикла</w:t>
            </w:r>
          </w:p>
          <w:p w:rsidR="00076F32" w:rsidRDefault="00947DCD">
            <w:pPr>
              <w:pStyle w:val="TableParagraph"/>
              <w:spacing w:line="269" w:lineRule="exact"/>
              <w:ind w:left="242"/>
              <w:rPr>
                <w:sz w:val="24"/>
              </w:rPr>
            </w:pPr>
            <w:r>
              <w:rPr>
                <w:sz w:val="24"/>
              </w:rPr>
              <w:t xml:space="preserve">«Крохотки»(неменее </w:t>
            </w:r>
            <w:r>
              <w:rPr>
                <w:spacing w:val="-4"/>
                <w:sz w:val="24"/>
              </w:rPr>
              <w:t>двух)</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53"/>
              <w:rPr>
                <w:b/>
                <w:sz w:val="24"/>
              </w:rPr>
            </w:pPr>
          </w:p>
          <w:p w:rsidR="00076F32" w:rsidRDefault="00947DCD">
            <w:pPr>
              <w:pStyle w:val="TableParagraph"/>
              <w:ind w:right="466"/>
              <w:jc w:val="right"/>
              <w:rPr>
                <w:sz w:val="24"/>
              </w:rPr>
            </w:pPr>
            <w:r>
              <w:rPr>
                <w:spacing w:val="-10"/>
                <w:sz w:val="24"/>
              </w:rPr>
              <w:t>5</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236"/>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spacing w:before="258"/>
              <w:rPr>
                <w:b/>
                <w:sz w:val="24"/>
              </w:rPr>
            </w:pPr>
          </w:p>
          <w:p w:rsidR="00076F32" w:rsidRDefault="00947DCD">
            <w:pPr>
              <w:pStyle w:val="TableParagraph"/>
              <w:spacing w:line="259" w:lineRule="auto"/>
              <w:ind w:left="236" w:right="236" w:firstLine="52"/>
              <w:rPr>
                <w:sz w:val="24"/>
              </w:rPr>
            </w:pPr>
            <w:r>
              <w:rPr>
                <w:sz w:val="24"/>
              </w:rPr>
              <w:t xml:space="preserve">Библиотека ЦОК </w:t>
            </w:r>
            <w:hyperlink r:id="rId219">
              <w:r>
                <w:rPr>
                  <w:color w:val="0000FF"/>
                  <w:sz w:val="24"/>
                  <w:u w:val="single" w:color="0000FF"/>
                </w:rPr>
                <w:t>https://resh.edu.ru/subject/14/11/</w:t>
              </w:r>
            </w:hyperlink>
            <w:r>
              <w:rPr>
                <w:sz w:val="24"/>
              </w:rPr>
              <w:t xml:space="preserve">Видеоуроки. нет </w:t>
            </w:r>
            <w:hyperlink r:id="rId220">
              <w:r>
                <w:rPr>
                  <w:color w:val="0000FF"/>
                  <w:sz w:val="24"/>
                  <w:u w:val="single" w:color="0000FF"/>
                </w:rPr>
                <w:t>https://videouroki.net/video/literatura/11-</w:t>
              </w:r>
            </w:hyperlink>
            <w:hyperlink r:id="rId221">
              <w:r>
                <w:rPr>
                  <w:color w:val="0000FF"/>
                  <w:spacing w:val="-2"/>
                  <w:sz w:val="24"/>
                  <w:u w:val="single" w:color="0000FF"/>
                </w:rPr>
                <w:t>class</w:t>
              </w:r>
            </w:hyperlink>
          </w:p>
        </w:tc>
      </w:tr>
      <w:tr w:rsidR="00076F32">
        <w:trPr>
          <w:trHeight w:val="1886"/>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
              <w:rPr>
                <w:b/>
                <w:sz w:val="24"/>
              </w:rPr>
            </w:pPr>
          </w:p>
          <w:p w:rsidR="00076F32" w:rsidRDefault="00947DCD">
            <w:pPr>
              <w:pStyle w:val="TableParagraph"/>
              <w:spacing w:before="1"/>
              <w:ind w:left="103"/>
              <w:rPr>
                <w:sz w:val="24"/>
              </w:rPr>
            </w:pPr>
            <w:r>
              <w:rPr>
                <w:spacing w:val="-4"/>
                <w:sz w:val="24"/>
              </w:rPr>
              <w:t>2.20</w:t>
            </w:r>
          </w:p>
        </w:tc>
        <w:tc>
          <w:tcPr>
            <w:tcW w:w="4062" w:type="dxa"/>
          </w:tcPr>
          <w:p w:rsidR="00076F32" w:rsidRDefault="00947DCD">
            <w:pPr>
              <w:pStyle w:val="TableParagraph"/>
              <w:spacing w:before="88" w:line="259" w:lineRule="auto"/>
              <w:ind w:left="242" w:right="734"/>
              <w:rPr>
                <w:sz w:val="24"/>
              </w:rPr>
            </w:pPr>
            <w:r>
              <w:rPr>
                <w:sz w:val="24"/>
              </w:rPr>
              <w:t>В.М.Шукшин.Рассказы(не менее двух по выбору).</w:t>
            </w:r>
          </w:p>
          <w:p w:rsidR="00076F32" w:rsidRDefault="00947DCD">
            <w:pPr>
              <w:pStyle w:val="TableParagraph"/>
              <w:spacing w:line="275" w:lineRule="exact"/>
              <w:ind w:left="242"/>
              <w:rPr>
                <w:sz w:val="24"/>
              </w:rPr>
            </w:pPr>
            <w:r>
              <w:rPr>
                <w:sz w:val="24"/>
              </w:rPr>
              <w:t>Например,«Срезал»,</w:t>
            </w:r>
            <w:r>
              <w:rPr>
                <w:spacing w:val="-2"/>
                <w:sz w:val="24"/>
              </w:rPr>
              <w:t>«Обида»,</w:t>
            </w:r>
          </w:p>
          <w:p w:rsidR="00076F32" w:rsidRDefault="00947DCD">
            <w:pPr>
              <w:pStyle w:val="TableParagraph"/>
              <w:spacing w:before="22"/>
              <w:ind w:left="242"/>
              <w:rPr>
                <w:sz w:val="24"/>
              </w:rPr>
            </w:pPr>
            <w:r>
              <w:rPr>
                <w:sz w:val="24"/>
              </w:rPr>
              <w:t>«Микроскоп»,</w:t>
            </w:r>
            <w:r>
              <w:rPr>
                <w:spacing w:val="-2"/>
                <w:sz w:val="24"/>
              </w:rPr>
              <w:t>«Мастер»,</w:t>
            </w:r>
          </w:p>
          <w:p w:rsidR="00076F32" w:rsidRDefault="00947DCD">
            <w:pPr>
              <w:pStyle w:val="TableParagraph"/>
              <w:spacing w:before="4" w:line="302" w:lineRule="exact"/>
              <w:ind w:left="242" w:right="378"/>
              <w:rPr>
                <w:sz w:val="24"/>
              </w:rPr>
            </w:pPr>
            <w:r>
              <w:rPr>
                <w:sz w:val="24"/>
              </w:rPr>
              <w:t xml:space="preserve">«Крепкиймужик»,«Сапожки»и </w:t>
            </w:r>
            <w:r>
              <w:rPr>
                <w:spacing w:val="-4"/>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
              <w:rPr>
                <w:b/>
                <w:sz w:val="24"/>
              </w:rPr>
            </w:pPr>
          </w:p>
          <w:p w:rsidR="00076F32" w:rsidRDefault="00947DCD">
            <w:pPr>
              <w:pStyle w:val="TableParagraph"/>
              <w:spacing w:before="1"/>
              <w:ind w:right="466"/>
              <w:jc w:val="right"/>
              <w:rPr>
                <w:sz w:val="24"/>
              </w:rPr>
            </w:pPr>
            <w:r>
              <w:rPr>
                <w:spacing w:val="-10"/>
                <w:sz w:val="24"/>
              </w:rPr>
              <w:t>5</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spacing w:before="87"/>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spacing w:before="109"/>
              <w:rPr>
                <w:b/>
                <w:sz w:val="24"/>
              </w:rPr>
            </w:pPr>
          </w:p>
          <w:p w:rsidR="00076F32" w:rsidRDefault="00947DCD">
            <w:pPr>
              <w:pStyle w:val="TableParagraph"/>
              <w:spacing w:line="259" w:lineRule="auto"/>
              <w:ind w:left="236" w:right="236" w:firstLine="52"/>
              <w:rPr>
                <w:sz w:val="24"/>
              </w:rPr>
            </w:pPr>
            <w:r>
              <w:rPr>
                <w:sz w:val="24"/>
              </w:rPr>
              <w:t xml:space="preserve">Библиотека ЦОК </w:t>
            </w:r>
            <w:hyperlink r:id="rId222">
              <w:r>
                <w:rPr>
                  <w:color w:val="0000FF"/>
                  <w:sz w:val="24"/>
                  <w:u w:val="single" w:color="0000FF"/>
                </w:rPr>
                <w:t>https://resh.edu.ru/subject/14/11/</w:t>
              </w:r>
            </w:hyperlink>
            <w:r>
              <w:rPr>
                <w:sz w:val="24"/>
              </w:rPr>
              <w:t xml:space="preserve">Видеоуроки. нет </w:t>
            </w:r>
            <w:hyperlink r:id="rId223">
              <w:r>
                <w:rPr>
                  <w:color w:val="0000FF"/>
                  <w:sz w:val="24"/>
                  <w:u w:val="single" w:color="0000FF"/>
                </w:rPr>
                <w:t>https://videouroki.net/video/literatura/11-</w:t>
              </w:r>
            </w:hyperlink>
            <w:hyperlink r:id="rId224">
              <w:r>
                <w:rPr>
                  <w:color w:val="0000FF"/>
                  <w:spacing w:val="-2"/>
                  <w:sz w:val="24"/>
                  <w:u w:val="single" w:color="0000FF"/>
                </w:rPr>
                <w:t>class</w:t>
              </w:r>
            </w:hyperlink>
          </w:p>
        </w:tc>
      </w:tr>
      <w:tr w:rsidR="00076F32">
        <w:trPr>
          <w:trHeight w:val="1411"/>
        </w:trPr>
        <w:tc>
          <w:tcPr>
            <w:tcW w:w="1047" w:type="dxa"/>
          </w:tcPr>
          <w:p w:rsidR="00076F32" w:rsidRDefault="00076F32">
            <w:pPr>
              <w:pStyle w:val="TableParagraph"/>
              <w:rPr>
                <w:b/>
                <w:sz w:val="24"/>
              </w:rPr>
            </w:pPr>
          </w:p>
          <w:p w:rsidR="00076F32" w:rsidRDefault="00076F32">
            <w:pPr>
              <w:pStyle w:val="TableParagraph"/>
              <w:spacing w:before="40"/>
              <w:rPr>
                <w:b/>
                <w:sz w:val="24"/>
              </w:rPr>
            </w:pPr>
          </w:p>
          <w:p w:rsidR="00076F32" w:rsidRDefault="00947DCD">
            <w:pPr>
              <w:pStyle w:val="TableParagraph"/>
              <w:ind w:left="103"/>
              <w:rPr>
                <w:sz w:val="24"/>
              </w:rPr>
            </w:pPr>
            <w:r>
              <w:rPr>
                <w:spacing w:val="-4"/>
                <w:sz w:val="24"/>
              </w:rPr>
              <w:t>2.21</w:t>
            </w:r>
          </w:p>
        </w:tc>
        <w:tc>
          <w:tcPr>
            <w:tcW w:w="4062" w:type="dxa"/>
          </w:tcPr>
          <w:p w:rsidR="00076F32" w:rsidRDefault="00947DCD">
            <w:pPr>
              <w:pStyle w:val="TableParagraph"/>
              <w:spacing w:before="83" w:line="259" w:lineRule="auto"/>
              <w:ind w:left="242"/>
              <w:rPr>
                <w:sz w:val="24"/>
              </w:rPr>
            </w:pPr>
            <w:r>
              <w:rPr>
                <w:sz w:val="24"/>
              </w:rPr>
              <w:t>В.Г.Распутин.Рассказыиповести (не менее одного произведения по выбору). Например, «Живи и</w:t>
            </w:r>
          </w:p>
        </w:tc>
        <w:tc>
          <w:tcPr>
            <w:tcW w:w="1258" w:type="dxa"/>
          </w:tcPr>
          <w:p w:rsidR="00076F32" w:rsidRDefault="00076F32">
            <w:pPr>
              <w:pStyle w:val="TableParagraph"/>
              <w:rPr>
                <w:b/>
                <w:sz w:val="24"/>
              </w:rPr>
            </w:pPr>
          </w:p>
          <w:p w:rsidR="00076F32" w:rsidRDefault="00076F32">
            <w:pPr>
              <w:pStyle w:val="TableParagraph"/>
              <w:spacing w:before="40"/>
              <w:rPr>
                <w:b/>
                <w:sz w:val="24"/>
              </w:rPr>
            </w:pPr>
          </w:p>
          <w:p w:rsidR="00076F32" w:rsidRDefault="00947DCD">
            <w:pPr>
              <w:pStyle w:val="TableParagraph"/>
              <w:ind w:right="466"/>
              <w:jc w:val="right"/>
              <w:rPr>
                <w:sz w:val="24"/>
              </w:rPr>
            </w:pPr>
            <w:r>
              <w:rPr>
                <w:spacing w:val="-10"/>
                <w:sz w:val="24"/>
              </w:rPr>
              <w:t>4</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spacing w:before="101"/>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spacing w:before="167"/>
              <w:rPr>
                <w:b/>
                <w:sz w:val="24"/>
              </w:rPr>
            </w:pPr>
          </w:p>
          <w:p w:rsidR="00076F32" w:rsidRDefault="00947DCD">
            <w:pPr>
              <w:pStyle w:val="TableParagraph"/>
              <w:spacing w:line="259" w:lineRule="auto"/>
              <w:ind w:left="236" w:right="-15" w:firstLine="52"/>
              <w:rPr>
                <w:sz w:val="24"/>
              </w:rPr>
            </w:pPr>
            <w:r>
              <w:rPr>
                <w:sz w:val="24"/>
              </w:rPr>
              <w:t xml:space="preserve">Библиотека ЦОК </w:t>
            </w:r>
            <w:hyperlink r:id="rId225">
              <w:r>
                <w:rPr>
                  <w:color w:val="0000FF"/>
                  <w:spacing w:val="-2"/>
                  <w:sz w:val="24"/>
                  <w:u w:val="single" w:color="0000FF"/>
                </w:rPr>
                <w:t>https://resh.edu.ru/subject/14/11/</w:t>
              </w:r>
            </w:hyperlink>
          </w:p>
        </w:tc>
      </w:tr>
    </w:tbl>
    <w:p w:rsidR="00076F32" w:rsidRDefault="00076F32">
      <w:pPr>
        <w:spacing w:line="259" w:lineRule="auto"/>
        <w:rPr>
          <w:sz w:val="24"/>
        </w:rPr>
        <w:sectPr w:rsidR="00076F32">
          <w:footerReference w:type="default" r:id="rId226"/>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1411"/>
        </w:trPr>
        <w:tc>
          <w:tcPr>
            <w:tcW w:w="1047" w:type="dxa"/>
          </w:tcPr>
          <w:p w:rsidR="00076F32" w:rsidRDefault="00076F32">
            <w:pPr>
              <w:pStyle w:val="TableParagraph"/>
              <w:rPr>
                <w:sz w:val="24"/>
              </w:rPr>
            </w:pPr>
          </w:p>
        </w:tc>
        <w:tc>
          <w:tcPr>
            <w:tcW w:w="4062" w:type="dxa"/>
          </w:tcPr>
          <w:p w:rsidR="00076F32" w:rsidRDefault="00947DCD">
            <w:pPr>
              <w:pStyle w:val="TableParagraph"/>
              <w:spacing w:before="88" w:line="259" w:lineRule="auto"/>
              <w:ind w:left="242" w:right="172"/>
              <w:rPr>
                <w:sz w:val="24"/>
              </w:rPr>
            </w:pPr>
            <w:r>
              <w:rPr>
                <w:sz w:val="24"/>
              </w:rPr>
              <w:t xml:space="preserve">помни»,«ПрощаниесМатѐрой»и </w:t>
            </w:r>
            <w:r>
              <w:rPr>
                <w:spacing w:val="-4"/>
                <w:sz w:val="24"/>
              </w:rPr>
              <w:t>др.</w:t>
            </w:r>
          </w:p>
        </w:tc>
        <w:tc>
          <w:tcPr>
            <w:tcW w:w="1258" w:type="dxa"/>
          </w:tcPr>
          <w:p w:rsidR="00076F32" w:rsidRDefault="00076F32">
            <w:pPr>
              <w:pStyle w:val="TableParagraph"/>
              <w:rPr>
                <w:sz w:val="24"/>
              </w:rPr>
            </w:pPr>
          </w:p>
        </w:tc>
        <w:tc>
          <w:tcPr>
            <w:tcW w:w="1743" w:type="dxa"/>
          </w:tcPr>
          <w:p w:rsidR="00076F32" w:rsidRDefault="00076F32">
            <w:pPr>
              <w:pStyle w:val="TableParagraph"/>
              <w:rPr>
                <w:sz w:val="24"/>
              </w:rPr>
            </w:pPr>
          </w:p>
        </w:tc>
        <w:tc>
          <w:tcPr>
            <w:tcW w:w="1921" w:type="dxa"/>
          </w:tcPr>
          <w:p w:rsidR="00076F32" w:rsidRDefault="00076F32">
            <w:pPr>
              <w:pStyle w:val="TableParagraph"/>
              <w:rPr>
                <w:sz w:val="24"/>
              </w:rPr>
            </w:pPr>
          </w:p>
        </w:tc>
        <w:tc>
          <w:tcPr>
            <w:tcW w:w="5004" w:type="dxa"/>
          </w:tcPr>
          <w:p w:rsidR="00076F32" w:rsidRDefault="00076F32">
            <w:pPr>
              <w:pStyle w:val="TableParagraph"/>
              <w:rPr>
                <w:sz w:val="24"/>
              </w:rPr>
            </w:pPr>
          </w:p>
        </w:tc>
      </w:tr>
      <w:tr w:rsidR="00076F32">
        <w:trPr>
          <w:trHeight w:val="2477"/>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5"/>
              <w:rPr>
                <w:b/>
                <w:sz w:val="24"/>
              </w:rPr>
            </w:pPr>
          </w:p>
          <w:p w:rsidR="00076F32" w:rsidRDefault="00947DCD">
            <w:pPr>
              <w:pStyle w:val="TableParagraph"/>
              <w:spacing w:before="1"/>
              <w:ind w:left="103"/>
              <w:rPr>
                <w:sz w:val="24"/>
              </w:rPr>
            </w:pPr>
            <w:r>
              <w:rPr>
                <w:spacing w:val="-4"/>
                <w:sz w:val="24"/>
              </w:rPr>
              <w:t>2.22</w:t>
            </w:r>
          </w:p>
        </w:tc>
        <w:tc>
          <w:tcPr>
            <w:tcW w:w="4062" w:type="dxa"/>
          </w:tcPr>
          <w:p w:rsidR="00076F32" w:rsidRDefault="00947DCD">
            <w:pPr>
              <w:pStyle w:val="TableParagraph"/>
              <w:spacing w:before="88" w:line="259" w:lineRule="auto"/>
              <w:ind w:left="242"/>
              <w:rPr>
                <w:sz w:val="24"/>
              </w:rPr>
            </w:pPr>
            <w:r>
              <w:rPr>
                <w:sz w:val="24"/>
              </w:rPr>
              <w:t>Н. М. Рубцов. Стихотворения (не менеетрѐхповыбору).Например,</w:t>
            </w:r>
          </w:p>
          <w:p w:rsidR="00076F32" w:rsidRDefault="00947DCD">
            <w:pPr>
              <w:pStyle w:val="TableParagraph"/>
              <w:spacing w:line="259" w:lineRule="auto"/>
              <w:ind w:left="242"/>
              <w:rPr>
                <w:sz w:val="24"/>
              </w:rPr>
            </w:pPr>
            <w:r>
              <w:rPr>
                <w:sz w:val="24"/>
              </w:rPr>
              <w:t>«Звезда полей», «Тихая моя родина!..», «В горнице моей светло…»,«Привет,Россия…»,</w:t>
            </w:r>
          </w:p>
          <w:p w:rsidR="00076F32" w:rsidRDefault="00947DCD">
            <w:pPr>
              <w:pStyle w:val="TableParagraph"/>
              <w:spacing w:line="275" w:lineRule="exact"/>
              <w:ind w:left="242"/>
              <w:rPr>
                <w:sz w:val="24"/>
              </w:rPr>
            </w:pPr>
            <w:r>
              <w:rPr>
                <w:sz w:val="24"/>
              </w:rPr>
              <w:t>«Русскийогонѐк»,«Ябуду</w:t>
            </w:r>
            <w:r>
              <w:rPr>
                <w:spacing w:val="-2"/>
                <w:sz w:val="24"/>
              </w:rPr>
              <w:t>скакать</w:t>
            </w:r>
          </w:p>
          <w:p w:rsidR="00076F32" w:rsidRDefault="00947DCD">
            <w:pPr>
              <w:pStyle w:val="TableParagraph"/>
              <w:spacing w:before="7" w:line="290" w:lineRule="atLeast"/>
              <w:ind w:left="242" w:right="47"/>
              <w:rPr>
                <w:sz w:val="24"/>
              </w:rPr>
            </w:pPr>
            <w:r>
              <w:rPr>
                <w:sz w:val="24"/>
              </w:rPr>
              <w:t>похолмамзадремавшейотчизны...» и 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5"/>
              <w:rPr>
                <w:b/>
                <w:sz w:val="24"/>
              </w:rPr>
            </w:pPr>
          </w:p>
          <w:p w:rsidR="00076F32" w:rsidRDefault="00947DCD">
            <w:pPr>
              <w:pStyle w:val="TableParagraph"/>
              <w:spacing w:before="1"/>
              <w:ind w:right="466"/>
              <w:jc w:val="right"/>
              <w:rPr>
                <w:sz w:val="24"/>
              </w:rPr>
            </w:pPr>
            <w:r>
              <w:rPr>
                <w:spacing w:val="-10"/>
                <w:sz w:val="24"/>
              </w:rPr>
              <w:t>3</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32"/>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53"/>
              <w:rPr>
                <w:b/>
                <w:sz w:val="24"/>
              </w:rPr>
            </w:pPr>
          </w:p>
          <w:p w:rsidR="00076F32" w:rsidRDefault="00947DCD">
            <w:pPr>
              <w:pStyle w:val="TableParagraph"/>
              <w:spacing w:line="259" w:lineRule="auto"/>
              <w:ind w:left="236" w:right="-15" w:firstLine="52"/>
              <w:rPr>
                <w:sz w:val="24"/>
              </w:rPr>
            </w:pPr>
            <w:r>
              <w:rPr>
                <w:sz w:val="24"/>
              </w:rPr>
              <w:t xml:space="preserve">Библиотека ЦОК </w:t>
            </w:r>
            <w:hyperlink r:id="rId227">
              <w:r>
                <w:rPr>
                  <w:color w:val="0000FF"/>
                  <w:spacing w:val="-2"/>
                  <w:sz w:val="24"/>
                  <w:u w:val="single" w:color="0000FF"/>
                </w:rPr>
                <w:t>https://resh.edu.ru/subject/14/11/</w:t>
              </w:r>
            </w:hyperlink>
          </w:p>
        </w:tc>
      </w:tr>
      <w:tr w:rsidR="00076F32">
        <w:trPr>
          <w:trHeight w:val="2875"/>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22"/>
              <w:rPr>
                <w:b/>
                <w:sz w:val="24"/>
              </w:rPr>
            </w:pPr>
          </w:p>
          <w:p w:rsidR="00076F32" w:rsidRDefault="00947DCD">
            <w:pPr>
              <w:pStyle w:val="TableParagraph"/>
              <w:ind w:left="103"/>
              <w:rPr>
                <w:sz w:val="24"/>
              </w:rPr>
            </w:pPr>
            <w:r>
              <w:rPr>
                <w:spacing w:val="-4"/>
                <w:sz w:val="24"/>
              </w:rPr>
              <w:t>2.23</w:t>
            </w:r>
          </w:p>
        </w:tc>
        <w:tc>
          <w:tcPr>
            <w:tcW w:w="4062" w:type="dxa"/>
          </w:tcPr>
          <w:p w:rsidR="00076F32" w:rsidRDefault="00947DCD">
            <w:pPr>
              <w:pStyle w:val="TableParagraph"/>
              <w:spacing w:before="88" w:line="276" w:lineRule="auto"/>
              <w:ind w:left="242"/>
              <w:rPr>
                <w:sz w:val="24"/>
              </w:rPr>
            </w:pPr>
            <w:r>
              <w:rPr>
                <w:sz w:val="24"/>
              </w:rPr>
              <w:t>И.А.Бродский.Стихотворения(не менее трѐх по выбору). Например,</w:t>
            </w:r>
          </w:p>
          <w:p w:rsidR="00076F32" w:rsidRDefault="00947DCD">
            <w:pPr>
              <w:pStyle w:val="TableParagraph"/>
              <w:spacing w:line="271" w:lineRule="auto"/>
              <w:ind w:left="242" w:right="172"/>
              <w:rPr>
                <w:sz w:val="24"/>
              </w:rPr>
            </w:pPr>
            <w:r>
              <w:rPr>
                <w:sz w:val="24"/>
              </w:rPr>
              <w:t>«НасмертьЖукова»,«Осенний крик ястреба», «Пилигримы»,</w:t>
            </w:r>
          </w:p>
          <w:p w:rsidR="00076F32" w:rsidRDefault="00947DCD">
            <w:pPr>
              <w:pStyle w:val="TableParagraph"/>
              <w:spacing w:before="4" w:line="266" w:lineRule="auto"/>
              <w:ind w:left="242"/>
              <w:rPr>
                <w:sz w:val="24"/>
              </w:rPr>
            </w:pPr>
            <w:r>
              <w:rPr>
                <w:sz w:val="24"/>
              </w:rPr>
              <w:t>«Стансы» («Ни страны, ни погоста…»),«НастолетиеАнны Ахматовой», «Рождественский романс», «Я входил вместо</w:t>
            </w:r>
          </w:p>
          <w:p w:rsidR="00076F32" w:rsidRDefault="00947DCD">
            <w:pPr>
              <w:pStyle w:val="TableParagraph"/>
              <w:spacing w:line="270" w:lineRule="exact"/>
              <w:ind w:left="242"/>
              <w:rPr>
                <w:sz w:val="24"/>
              </w:rPr>
            </w:pPr>
            <w:r>
              <w:rPr>
                <w:sz w:val="24"/>
              </w:rPr>
              <w:t>дикогозверяв клетку…»и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22"/>
              <w:rPr>
                <w:b/>
                <w:sz w:val="24"/>
              </w:rPr>
            </w:pPr>
          </w:p>
          <w:p w:rsidR="00076F32" w:rsidRDefault="00947DCD">
            <w:pPr>
              <w:pStyle w:val="TableParagraph"/>
              <w:ind w:right="466"/>
              <w:jc w:val="right"/>
              <w:rPr>
                <w:sz w:val="24"/>
              </w:rPr>
            </w:pPr>
            <w:r>
              <w:rPr>
                <w:spacing w:val="-10"/>
                <w:sz w:val="24"/>
              </w:rPr>
              <w:t>4</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76"/>
              <w:rPr>
                <w:b/>
              </w:rPr>
            </w:pPr>
          </w:p>
          <w:p w:rsidR="00076F32" w:rsidRDefault="00947DCD">
            <w:pPr>
              <w:pStyle w:val="TableParagraph"/>
              <w:ind w:right="806"/>
              <w:jc w:val="right"/>
              <w:rPr>
                <w:rFonts w:ascii="Calibri"/>
              </w:rPr>
            </w:pPr>
            <w:r>
              <w:rPr>
                <w:rFonts w:ascii="Calibri"/>
                <w:spacing w:val="-10"/>
              </w:rPr>
              <w:t>3</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52"/>
              <w:rPr>
                <w:b/>
                <w:sz w:val="24"/>
              </w:rPr>
            </w:pPr>
          </w:p>
          <w:p w:rsidR="00076F32" w:rsidRDefault="00947DCD">
            <w:pPr>
              <w:pStyle w:val="TableParagraph"/>
              <w:spacing w:line="259" w:lineRule="auto"/>
              <w:ind w:left="236" w:right="317" w:firstLine="52"/>
              <w:rPr>
                <w:sz w:val="24"/>
              </w:rPr>
            </w:pPr>
            <w:r>
              <w:rPr>
                <w:sz w:val="24"/>
              </w:rPr>
              <w:t xml:space="preserve">Библиотека ЦОК </w:t>
            </w:r>
            <w:hyperlink r:id="rId228">
              <w:r>
                <w:rPr>
                  <w:color w:val="0000FF"/>
                  <w:spacing w:val="-2"/>
                  <w:sz w:val="24"/>
                  <w:u w:val="single" w:color="0000FF"/>
                </w:rPr>
                <w:t>https://resh.edu.ru/subject/14/11/</w:t>
              </w:r>
            </w:hyperlink>
            <w:r>
              <w:rPr>
                <w:sz w:val="24"/>
              </w:rPr>
              <w:t xml:space="preserve">Видеоуроки. нет </w:t>
            </w:r>
            <w:hyperlink r:id="rId229">
              <w:r>
                <w:rPr>
                  <w:color w:val="0000FF"/>
                  <w:spacing w:val="-2"/>
                  <w:sz w:val="24"/>
                  <w:u w:val="single" w:color="0000FF"/>
                </w:rPr>
                <w:t>https://videouroki.net/video/literatura/11-class</w:t>
              </w:r>
            </w:hyperlink>
          </w:p>
        </w:tc>
      </w:tr>
      <w:tr w:rsidR="00076F32">
        <w:trPr>
          <w:trHeight w:val="3260"/>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39"/>
              <w:rPr>
                <w:b/>
                <w:sz w:val="24"/>
              </w:rPr>
            </w:pPr>
          </w:p>
          <w:p w:rsidR="00076F32" w:rsidRDefault="00947DCD">
            <w:pPr>
              <w:pStyle w:val="TableParagraph"/>
              <w:ind w:left="103"/>
              <w:rPr>
                <w:sz w:val="24"/>
              </w:rPr>
            </w:pPr>
            <w:r>
              <w:rPr>
                <w:spacing w:val="-4"/>
                <w:sz w:val="24"/>
              </w:rPr>
              <w:t>2.24</w:t>
            </w:r>
          </w:p>
        </w:tc>
        <w:tc>
          <w:tcPr>
            <w:tcW w:w="4062" w:type="dxa"/>
          </w:tcPr>
          <w:p w:rsidR="00076F32" w:rsidRDefault="00947DCD">
            <w:pPr>
              <w:pStyle w:val="TableParagraph"/>
              <w:spacing w:before="93" w:line="276" w:lineRule="auto"/>
              <w:ind w:left="242" w:right="95"/>
              <w:rPr>
                <w:sz w:val="24"/>
              </w:rPr>
            </w:pPr>
            <w:r>
              <w:rPr>
                <w:sz w:val="24"/>
              </w:rPr>
              <w:t>Проза второй половины XX — началаXXIвека.Рассказы,повести, романы (по одному произведению не менее чем трѐх прозаиков по выбору). Например, Ф. А. Абрамов («Братья и сѐстры» (фрагменты из романа), повесть «Пелагея» и др.); Ч. Т. Айтматов (повести «Пегий пѐс, бегущий краем моря», «Белый</w:t>
            </w:r>
          </w:p>
          <w:p w:rsidR="00076F32" w:rsidRDefault="00947DCD">
            <w:pPr>
              <w:pStyle w:val="TableParagraph"/>
              <w:spacing w:line="267" w:lineRule="exact"/>
              <w:ind w:left="242"/>
              <w:rPr>
                <w:sz w:val="24"/>
              </w:rPr>
            </w:pPr>
            <w:r>
              <w:rPr>
                <w:sz w:val="24"/>
              </w:rPr>
              <w:t>пароход»идр.);В.И.</w:t>
            </w:r>
            <w:r>
              <w:rPr>
                <w:spacing w:val="-4"/>
                <w:sz w:val="24"/>
              </w:rPr>
              <w:t>Белов</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39"/>
              <w:rPr>
                <w:b/>
                <w:sz w:val="24"/>
              </w:rPr>
            </w:pPr>
          </w:p>
          <w:p w:rsidR="00076F32" w:rsidRDefault="00947DCD">
            <w:pPr>
              <w:pStyle w:val="TableParagraph"/>
              <w:ind w:right="466"/>
              <w:jc w:val="right"/>
              <w:rPr>
                <w:sz w:val="24"/>
              </w:rPr>
            </w:pPr>
            <w:r>
              <w:rPr>
                <w:spacing w:val="-10"/>
                <w:sz w:val="24"/>
              </w:rPr>
              <w:t>3</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5"/>
              <w:rPr>
                <w:b/>
              </w:rPr>
            </w:pPr>
          </w:p>
          <w:p w:rsidR="00076F32" w:rsidRDefault="00947DCD">
            <w:pPr>
              <w:pStyle w:val="TableParagraph"/>
              <w:spacing w:before="1"/>
              <w:ind w:right="806"/>
              <w:jc w:val="right"/>
              <w:rPr>
                <w:rFonts w:ascii="Calibri"/>
              </w:rPr>
            </w:pPr>
            <w:r>
              <w:rPr>
                <w:rFonts w:ascii="Calibri"/>
                <w:spacing w:val="-10"/>
              </w:rPr>
              <w:t>3</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66"/>
              <w:rPr>
                <w:b/>
                <w:sz w:val="24"/>
              </w:rPr>
            </w:pPr>
          </w:p>
          <w:p w:rsidR="00076F32" w:rsidRDefault="00947DCD">
            <w:pPr>
              <w:pStyle w:val="TableParagraph"/>
              <w:spacing w:line="259" w:lineRule="auto"/>
              <w:ind w:left="236" w:right="-15" w:firstLine="52"/>
              <w:rPr>
                <w:sz w:val="24"/>
              </w:rPr>
            </w:pPr>
            <w:r>
              <w:rPr>
                <w:sz w:val="24"/>
              </w:rPr>
              <w:t xml:space="preserve">Библиотека ЦОК </w:t>
            </w:r>
            <w:hyperlink r:id="rId230">
              <w:r>
                <w:rPr>
                  <w:color w:val="0000FF"/>
                  <w:spacing w:val="-2"/>
                  <w:sz w:val="24"/>
                  <w:u w:val="single" w:color="0000FF"/>
                </w:rPr>
                <w:t>https://resh.edu.ru/subject/14/11/</w:t>
              </w:r>
            </w:hyperlink>
          </w:p>
        </w:tc>
      </w:tr>
    </w:tbl>
    <w:p w:rsidR="00076F32" w:rsidRDefault="00076F32">
      <w:pPr>
        <w:spacing w:line="259" w:lineRule="auto"/>
        <w:rPr>
          <w:sz w:val="24"/>
        </w:rPr>
        <w:sectPr w:rsidR="00076F32">
          <w:footerReference w:type="default" r:id="rId231"/>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7054"/>
        </w:trPr>
        <w:tc>
          <w:tcPr>
            <w:tcW w:w="1047" w:type="dxa"/>
          </w:tcPr>
          <w:p w:rsidR="00076F32" w:rsidRDefault="00076F32">
            <w:pPr>
              <w:pStyle w:val="TableParagraph"/>
              <w:rPr>
                <w:sz w:val="24"/>
              </w:rPr>
            </w:pPr>
          </w:p>
        </w:tc>
        <w:tc>
          <w:tcPr>
            <w:tcW w:w="4062" w:type="dxa"/>
          </w:tcPr>
          <w:p w:rsidR="00076F32" w:rsidRDefault="00947DCD">
            <w:pPr>
              <w:pStyle w:val="TableParagraph"/>
              <w:spacing w:before="92" w:line="273" w:lineRule="auto"/>
              <w:ind w:left="242"/>
              <w:rPr>
                <w:sz w:val="24"/>
              </w:rPr>
            </w:pPr>
            <w:r>
              <w:rPr>
                <w:sz w:val="24"/>
              </w:rPr>
              <w:t xml:space="preserve">(рассказы«Народине»,«Затремя волоками», «Бобришный угор» и др.); Г. Н. Владимов («Верный </w:t>
            </w:r>
            <w:r>
              <w:rPr>
                <w:spacing w:val="-2"/>
                <w:sz w:val="24"/>
              </w:rPr>
              <w:t>Руслан»);</w:t>
            </w:r>
          </w:p>
          <w:p w:rsidR="00076F32" w:rsidRDefault="00947DCD">
            <w:pPr>
              <w:pStyle w:val="TableParagraph"/>
              <w:spacing w:line="276" w:lineRule="exact"/>
              <w:ind w:left="242"/>
              <w:rPr>
                <w:sz w:val="24"/>
              </w:rPr>
            </w:pPr>
            <w:r>
              <w:rPr>
                <w:sz w:val="24"/>
              </w:rPr>
              <w:t>Ф.А.Искандер (роман в</w:t>
            </w:r>
            <w:r>
              <w:rPr>
                <w:spacing w:val="-2"/>
                <w:sz w:val="24"/>
              </w:rPr>
              <w:t>рассказах</w:t>
            </w:r>
          </w:p>
          <w:p w:rsidR="00076F32" w:rsidRDefault="00947DCD">
            <w:pPr>
              <w:pStyle w:val="TableParagraph"/>
              <w:spacing w:before="41" w:line="278" w:lineRule="auto"/>
              <w:ind w:left="242"/>
              <w:rPr>
                <w:sz w:val="24"/>
              </w:rPr>
            </w:pPr>
            <w:r>
              <w:rPr>
                <w:sz w:val="24"/>
              </w:rPr>
              <w:t>«СандроизЧегема»(фрагменты), философская сказка «Кролики и удавы» и др.); Ю. П. Казаков (рассказы «Северный дневник»,</w:t>
            </w:r>
          </w:p>
          <w:p w:rsidR="00076F32" w:rsidRDefault="00947DCD">
            <w:pPr>
              <w:pStyle w:val="TableParagraph"/>
              <w:spacing w:line="276" w:lineRule="auto"/>
              <w:ind w:left="242" w:right="109"/>
              <w:rPr>
                <w:sz w:val="24"/>
              </w:rPr>
            </w:pPr>
            <w:r>
              <w:rPr>
                <w:sz w:val="24"/>
              </w:rPr>
              <w:t>«Поморка»,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(повести«Обмен»,«Другаяжизнь»,</w:t>
            </w:r>
          </w:p>
          <w:p w:rsidR="00076F32" w:rsidRDefault="00947DCD">
            <w:pPr>
              <w:pStyle w:val="TableParagraph"/>
              <w:spacing w:before="8" w:line="276" w:lineRule="auto"/>
              <w:ind w:left="242" w:right="263"/>
              <w:jc w:val="both"/>
              <w:rPr>
                <w:sz w:val="24"/>
              </w:rPr>
            </w:pPr>
            <w:r>
              <w:rPr>
                <w:sz w:val="24"/>
              </w:rPr>
              <w:t>«Дом нанабережной»и др.);В. Т. Шаламов(«Колымскиерассказы», например, «Одиночный замер»,</w:t>
            </w:r>
          </w:p>
          <w:p w:rsidR="00076F32" w:rsidRDefault="00947DCD">
            <w:pPr>
              <w:pStyle w:val="TableParagraph"/>
              <w:spacing w:before="3"/>
              <w:ind w:left="242"/>
              <w:rPr>
                <w:sz w:val="24"/>
              </w:rPr>
            </w:pPr>
            <w:r>
              <w:rPr>
                <w:sz w:val="24"/>
              </w:rPr>
              <w:t>«Инжектор»,«Записьмом»и др.)</w:t>
            </w:r>
            <w:r>
              <w:rPr>
                <w:spacing w:val="-10"/>
                <w:sz w:val="24"/>
              </w:rPr>
              <w:t>и</w:t>
            </w:r>
          </w:p>
          <w:p w:rsidR="00076F32" w:rsidRDefault="00947DCD">
            <w:pPr>
              <w:pStyle w:val="TableParagraph"/>
              <w:spacing w:before="22"/>
              <w:ind w:left="242"/>
              <w:rPr>
                <w:sz w:val="24"/>
              </w:rPr>
            </w:pPr>
            <w:r>
              <w:rPr>
                <w:spacing w:val="-5"/>
                <w:sz w:val="24"/>
              </w:rPr>
              <w:t>др.</w:t>
            </w:r>
          </w:p>
        </w:tc>
        <w:tc>
          <w:tcPr>
            <w:tcW w:w="1258" w:type="dxa"/>
          </w:tcPr>
          <w:p w:rsidR="00076F32" w:rsidRDefault="00076F32">
            <w:pPr>
              <w:pStyle w:val="TableParagraph"/>
              <w:rPr>
                <w:sz w:val="24"/>
              </w:rPr>
            </w:pPr>
          </w:p>
        </w:tc>
        <w:tc>
          <w:tcPr>
            <w:tcW w:w="1743" w:type="dxa"/>
          </w:tcPr>
          <w:p w:rsidR="00076F32" w:rsidRDefault="00076F32">
            <w:pPr>
              <w:pStyle w:val="TableParagraph"/>
              <w:rPr>
                <w:sz w:val="24"/>
              </w:rPr>
            </w:pPr>
          </w:p>
        </w:tc>
        <w:tc>
          <w:tcPr>
            <w:tcW w:w="1921" w:type="dxa"/>
          </w:tcPr>
          <w:p w:rsidR="00076F32" w:rsidRDefault="00076F32">
            <w:pPr>
              <w:pStyle w:val="TableParagraph"/>
              <w:rPr>
                <w:sz w:val="24"/>
              </w:rPr>
            </w:pPr>
          </w:p>
        </w:tc>
        <w:tc>
          <w:tcPr>
            <w:tcW w:w="5004" w:type="dxa"/>
          </w:tcPr>
          <w:p w:rsidR="00076F32" w:rsidRDefault="00076F32">
            <w:pPr>
              <w:pStyle w:val="TableParagraph"/>
              <w:rPr>
                <w:sz w:val="24"/>
              </w:rPr>
            </w:pPr>
          </w:p>
        </w:tc>
      </w:tr>
    </w:tbl>
    <w:p w:rsidR="00076F32" w:rsidRDefault="00076F32">
      <w:pPr>
        <w:rPr>
          <w:sz w:val="24"/>
        </w:rPr>
        <w:sectPr w:rsidR="00076F32">
          <w:footerReference w:type="default" r:id="rId232"/>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4566"/>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21"/>
              <w:rPr>
                <w:b/>
                <w:sz w:val="24"/>
              </w:rPr>
            </w:pPr>
          </w:p>
          <w:p w:rsidR="00076F32" w:rsidRDefault="00947DCD">
            <w:pPr>
              <w:pStyle w:val="TableParagraph"/>
              <w:ind w:left="103"/>
              <w:rPr>
                <w:sz w:val="24"/>
              </w:rPr>
            </w:pPr>
            <w:r>
              <w:rPr>
                <w:spacing w:val="-4"/>
                <w:sz w:val="24"/>
              </w:rPr>
              <w:t>2.25</w:t>
            </w:r>
          </w:p>
        </w:tc>
        <w:tc>
          <w:tcPr>
            <w:tcW w:w="4062" w:type="dxa"/>
          </w:tcPr>
          <w:p w:rsidR="00076F32" w:rsidRDefault="00947DCD">
            <w:pPr>
              <w:pStyle w:val="TableParagraph"/>
              <w:spacing w:before="54" w:line="300" w:lineRule="auto"/>
              <w:ind w:left="242"/>
              <w:rPr>
                <w:sz w:val="24"/>
              </w:rPr>
            </w:pPr>
            <w:r>
              <w:rPr>
                <w:sz w:val="24"/>
              </w:rPr>
              <w:t>Поэзия второй половины XX — началаXXIвека.Стихотворения(по одномупроизведению не менее чем двух поэтов по выбору). Например, Б. А.</w:t>
            </w:r>
          </w:p>
          <w:p w:rsidR="00076F32" w:rsidRDefault="00947DCD">
            <w:pPr>
              <w:pStyle w:val="TableParagraph"/>
              <w:spacing w:line="259" w:lineRule="auto"/>
              <w:ind w:left="242"/>
              <w:rPr>
                <w:sz w:val="24"/>
              </w:rPr>
            </w:pPr>
            <w:r>
              <w:rPr>
                <w:sz w:val="24"/>
              </w:rPr>
              <w:t>Ахмадулиной,А.А.Вознесенского, В. С.</w:t>
            </w:r>
          </w:p>
          <w:p w:rsidR="00076F32" w:rsidRDefault="00947DCD">
            <w:pPr>
              <w:pStyle w:val="TableParagraph"/>
              <w:spacing w:before="8" w:line="271" w:lineRule="auto"/>
              <w:ind w:left="242" w:right="52"/>
              <w:rPr>
                <w:sz w:val="24"/>
              </w:rPr>
            </w:pPr>
            <w:r>
              <w:rPr>
                <w:sz w:val="24"/>
              </w:rPr>
              <w:t>Высоцкого, Е. А. Евтушенко, Н. А. Заболоцкого,Т.Ю.Кибирова,Ю.П. Кузнецова, А. С. Кушнера, Л. Н. Мартынова, Б. Ш. Окуджавы, Р. И. Рождественского, А. А. Тарковского, О. Г.</w:t>
            </w:r>
          </w:p>
          <w:p w:rsidR="00076F32" w:rsidRDefault="00947DCD">
            <w:pPr>
              <w:pStyle w:val="TableParagraph"/>
              <w:spacing w:before="2"/>
              <w:ind w:left="242"/>
              <w:rPr>
                <w:sz w:val="24"/>
              </w:rPr>
            </w:pPr>
            <w:r>
              <w:rPr>
                <w:sz w:val="24"/>
              </w:rPr>
              <w:t>Чухонцеваи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21"/>
              <w:rPr>
                <w:b/>
                <w:sz w:val="24"/>
              </w:rPr>
            </w:pPr>
          </w:p>
          <w:p w:rsidR="00076F32" w:rsidRDefault="00947DCD">
            <w:pPr>
              <w:pStyle w:val="TableParagraph"/>
              <w:ind w:left="196"/>
              <w:jc w:val="center"/>
              <w:rPr>
                <w:sz w:val="24"/>
              </w:rPr>
            </w:pPr>
            <w:r>
              <w:rPr>
                <w:spacing w:val="-10"/>
                <w:sz w:val="24"/>
              </w:rPr>
              <w:t>2</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43"/>
              <w:rPr>
                <w:b/>
              </w:rPr>
            </w:pPr>
          </w:p>
          <w:p w:rsidR="00076F32" w:rsidRDefault="00947DCD">
            <w:pPr>
              <w:pStyle w:val="TableParagraph"/>
              <w:ind w:right="812"/>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72"/>
              <w:rPr>
                <w:b/>
                <w:sz w:val="24"/>
              </w:rPr>
            </w:pPr>
          </w:p>
          <w:p w:rsidR="00076F32" w:rsidRDefault="00947DCD">
            <w:pPr>
              <w:pStyle w:val="TableParagraph"/>
              <w:spacing w:line="264" w:lineRule="auto"/>
              <w:ind w:left="236" w:right="317" w:firstLine="52"/>
              <w:rPr>
                <w:sz w:val="24"/>
              </w:rPr>
            </w:pPr>
            <w:r>
              <w:rPr>
                <w:sz w:val="24"/>
              </w:rPr>
              <w:t xml:space="preserve">Видеоуроки. нет </w:t>
            </w:r>
            <w:hyperlink r:id="rId233">
              <w:r>
                <w:rPr>
                  <w:color w:val="0000FF"/>
                  <w:spacing w:val="-2"/>
                  <w:sz w:val="24"/>
                  <w:u w:val="single" w:color="0000FF"/>
                </w:rPr>
                <w:t>https://videouroki.net/video/literatura/11-class</w:t>
              </w:r>
            </w:hyperlink>
          </w:p>
        </w:tc>
      </w:tr>
      <w:tr w:rsidR="00076F32">
        <w:trPr>
          <w:trHeight w:val="2736"/>
        </w:trPr>
        <w:tc>
          <w:tcPr>
            <w:tcW w:w="1047" w:type="dxa"/>
          </w:tcPr>
          <w:p w:rsidR="00076F32" w:rsidRDefault="00947DCD">
            <w:pPr>
              <w:pStyle w:val="TableParagraph"/>
              <w:spacing w:before="49"/>
              <w:ind w:left="103"/>
              <w:rPr>
                <w:sz w:val="24"/>
              </w:rPr>
            </w:pPr>
            <w:r>
              <w:rPr>
                <w:spacing w:val="-4"/>
                <w:sz w:val="24"/>
              </w:rPr>
              <w:t>2.26</w:t>
            </w:r>
          </w:p>
        </w:tc>
        <w:tc>
          <w:tcPr>
            <w:tcW w:w="4062" w:type="dxa"/>
          </w:tcPr>
          <w:p w:rsidR="00076F32" w:rsidRDefault="00947DCD">
            <w:pPr>
              <w:pStyle w:val="TableParagraph"/>
              <w:spacing w:before="49"/>
              <w:ind w:left="242"/>
              <w:rPr>
                <w:sz w:val="24"/>
              </w:rPr>
            </w:pPr>
            <w:r>
              <w:rPr>
                <w:sz w:val="24"/>
              </w:rPr>
              <w:t>Драматургиявторойполовины</w:t>
            </w:r>
            <w:r>
              <w:rPr>
                <w:spacing w:val="-5"/>
                <w:sz w:val="24"/>
              </w:rPr>
              <w:t>ХХ</w:t>
            </w:r>
          </w:p>
          <w:p w:rsidR="00076F32" w:rsidRDefault="00947DCD">
            <w:pPr>
              <w:pStyle w:val="TableParagraph"/>
              <w:spacing w:before="22" w:line="259" w:lineRule="auto"/>
              <w:ind w:left="242" w:right="47"/>
              <w:rPr>
                <w:sz w:val="24"/>
              </w:rPr>
            </w:pPr>
            <w:r>
              <w:rPr>
                <w:sz w:val="24"/>
              </w:rPr>
              <w:t>— начала XXI века. Пьесы (произведение одного из драматургов по выбору). Например, А.Н.Арбузов«Иркутскаяистория»; А. В. Вампилов «Старший сын»; Е. В. Гришковец «Как я съел собаку»; К. В. Драгунская «Рыжая пьеса» и</w:t>
            </w:r>
          </w:p>
          <w:p w:rsidR="00076F32" w:rsidRDefault="00947DCD">
            <w:pPr>
              <w:pStyle w:val="TableParagraph"/>
              <w:spacing w:line="274" w:lineRule="exact"/>
              <w:ind w:left="242"/>
              <w:rPr>
                <w:sz w:val="24"/>
              </w:rPr>
            </w:pPr>
            <w:r>
              <w:rPr>
                <w:spacing w:val="-5"/>
                <w:sz w:val="24"/>
              </w:rPr>
              <w:t>др.</w:t>
            </w:r>
          </w:p>
        </w:tc>
        <w:tc>
          <w:tcPr>
            <w:tcW w:w="1258" w:type="dxa"/>
          </w:tcPr>
          <w:p w:rsidR="00076F32" w:rsidRDefault="00947DCD">
            <w:pPr>
              <w:pStyle w:val="TableParagraph"/>
              <w:spacing w:before="49"/>
              <w:ind w:left="196"/>
              <w:jc w:val="center"/>
              <w:rPr>
                <w:sz w:val="24"/>
              </w:rPr>
            </w:pPr>
            <w:r>
              <w:rPr>
                <w:spacing w:val="-10"/>
                <w:sz w:val="24"/>
              </w:rPr>
              <w:t>1</w:t>
            </w:r>
          </w:p>
        </w:tc>
        <w:tc>
          <w:tcPr>
            <w:tcW w:w="1743" w:type="dxa"/>
          </w:tcPr>
          <w:p w:rsidR="00076F32" w:rsidRDefault="00076F32">
            <w:pPr>
              <w:pStyle w:val="TableParagraph"/>
              <w:rPr>
                <w:sz w:val="24"/>
              </w:rPr>
            </w:pPr>
          </w:p>
        </w:tc>
        <w:tc>
          <w:tcPr>
            <w:tcW w:w="1921" w:type="dxa"/>
          </w:tcPr>
          <w:p w:rsidR="00076F32" w:rsidRDefault="00947DCD">
            <w:pPr>
              <w:pStyle w:val="TableParagraph"/>
              <w:spacing w:before="59"/>
              <w:ind w:right="788"/>
              <w:jc w:val="right"/>
              <w:rPr>
                <w:rFonts w:ascii="Calibri"/>
              </w:rPr>
            </w:pPr>
            <w:r>
              <w:rPr>
                <w:rFonts w:ascii="Calibri"/>
                <w:spacing w:val="-10"/>
              </w:rPr>
              <w:t>1</w:t>
            </w:r>
          </w:p>
        </w:tc>
        <w:tc>
          <w:tcPr>
            <w:tcW w:w="5004" w:type="dxa"/>
          </w:tcPr>
          <w:p w:rsidR="00076F32" w:rsidRDefault="00947DCD">
            <w:pPr>
              <w:pStyle w:val="TableParagraph"/>
              <w:spacing w:before="49" w:line="259" w:lineRule="auto"/>
              <w:ind w:left="236" w:right="236" w:firstLine="52"/>
              <w:rPr>
                <w:sz w:val="24"/>
              </w:rPr>
            </w:pPr>
            <w:r>
              <w:rPr>
                <w:sz w:val="24"/>
              </w:rPr>
              <w:t xml:space="preserve">Библиотека ЦОК </w:t>
            </w:r>
            <w:hyperlink r:id="rId234">
              <w:r>
                <w:rPr>
                  <w:color w:val="0000FF"/>
                  <w:sz w:val="24"/>
                  <w:u w:val="single" w:color="0000FF"/>
                </w:rPr>
                <w:t>https://resh.edu.ru/subject/14/11/</w:t>
              </w:r>
            </w:hyperlink>
            <w:r>
              <w:rPr>
                <w:sz w:val="24"/>
              </w:rPr>
              <w:t xml:space="preserve">Видеоуроки. нет </w:t>
            </w:r>
            <w:hyperlink r:id="rId235">
              <w:r>
                <w:rPr>
                  <w:color w:val="0000FF"/>
                  <w:sz w:val="24"/>
                  <w:u w:val="single" w:color="0000FF"/>
                </w:rPr>
                <w:t>https://videouroki.net/video/literatura/11-</w:t>
              </w:r>
            </w:hyperlink>
            <w:hyperlink r:id="rId236">
              <w:r>
                <w:rPr>
                  <w:color w:val="0000FF"/>
                  <w:spacing w:val="-2"/>
                  <w:sz w:val="24"/>
                  <w:u w:val="single" w:color="0000FF"/>
                </w:rPr>
                <w:t>class</w:t>
              </w:r>
            </w:hyperlink>
          </w:p>
        </w:tc>
      </w:tr>
      <w:tr w:rsidR="00076F32">
        <w:trPr>
          <w:trHeight w:val="652"/>
        </w:trPr>
        <w:tc>
          <w:tcPr>
            <w:tcW w:w="5109" w:type="dxa"/>
            <w:gridSpan w:val="2"/>
          </w:tcPr>
          <w:p w:rsidR="00076F32" w:rsidRDefault="00947DCD">
            <w:pPr>
              <w:pStyle w:val="TableParagraph"/>
              <w:spacing w:before="217"/>
              <w:ind w:left="237"/>
              <w:rPr>
                <w:sz w:val="24"/>
              </w:rPr>
            </w:pPr>
            <w:r>
              <w:rPr>
                <w:sz w:val="24"/>
              </w:rPr>
              <w:t>Итого по</w:t>
            </w:r>
            <w:r>
              <w:rPr>
                <w:spacing w:val="-2"/>
                <w:sz w:val="24"/>
              </w:rPr>
              <w:t xml:space="preserve"> разделу</w:t>
            </w:r>
          </w:p>
        </w:tc>
        <w:tc>
          <w:tcPr>
            <w:tcW w:w="1258" w:type="dxa"/>
          </w:tcPr>
          <w:p w:rsidR="00076F32" w:rsidRDefault="00947DCD">
            <w:pPr>
              <w:pStyle w:val="TableParagraph"/>
              <w:spacing w:before="217"/>
              <w:ind w:left="196"/>
              <w:jc w:val="center"/>
              <w:rPr>
                <w:sz w:val="24"/>
              </w:rPr>
            </w:pPr>
            <w:r>
              <w:rPr>
                <w:spacing w:val="-5"/>
                <w:sz w:val="24"/>
              </w:rPr>
              <w:t>112</w:t>
            </w:r>
          </w:p>
        </w:tc>
        <w:tc>
          <w:tcPr>
            <w:tcW w:w="8668" w:type="dxa"/>
            <w:gridSpan w:val="3"/>
          </w:tcPr>
          <w:p w:rsidR="00076F32" w:rsidRDefault="00076F32">
            <w:pPr>
              <w:pStyle w:val="TableParagraph"/>
              <w:rPr>
                <w:sz w:val="24"/>
              </w:rPr>
            </w:pPr>
          </w:p>
        </w:tc>
      </w:tr>
      <w:tr w:rsidR="00076F32">
        <w:trPr>
          <w:trHeight w:val="460"/>
        </w:trPr>
        <w:tc>
          <w:tcPr>
            <w:tcW w:w="15035" w:type="dxa"/>
            <w:gridSpan w:val="6"/>
          </w:tcPr>
          <w:p w:rsidR="00076F32" w:rsidRDefault="00947DCD">
            <w:pPr>
              <w:pStyle w:val="TableParagraph"/>
              <w:spacing w:before="88"/>
              <w:ind w:left="237"/>
              <w:rPr>
                <w:b/>
                <w:sz w:val="24"/>
              </w:rPr>
            </w:pPr>
            <w:r>
              <w:rPr>
                <w:b/>
                <w:sz w:val="24"/>
              </w:rPr>
              <w:t>Раздел3.Литературанародов</w:t>
            </w:r>
            <w:r>
              <w:rPr>
                <w:b/>
                <w:spacing w:val="-2"/>
                <w:sz w:val="24"/>
              </w:rPr>
              <w:t>России</w:t>
            </w:r>
          </w:p>
        </w:tc>
      </w:tr>
    </w:tbl>
    <w:p w:rsidR="00076F32" w:rsidRDefault="00076F32">
      <w:pPr>
        <w:rPr>
          <w:sz w:val="24"/>
        </w:rPr>
        <w:sectPr w:rsidR="00076F32">
          <w:footerReference w:type="default" r:id="rId237"/>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2895"/>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32"/>
              <w:rPr>
                <w:b/>
                <w:sz w:val="24"/>
              </w:rPr>
            </w:pPr>
          </w:p>
          <w:p w:rsidR="00076F32" w:rsidRDefault="00947DCD">
            <w:pPr>
              <w:pStyle w:val="TableParagraph"/>
              <w:ind w:left="103"/>
              <w:rPr>
                <w:sz w:val="24"/>
              </w:rPr>
            </w:pPr>
            <w:r>
              <w:rPr>
                <w:spacing w:val="-5"/>
                <w:sz w:val="24"/>
              </w:rPr>
              <w:t>3.1</w:t>
            </w:r>
          </w:p>
        </w:tc>
        <w:tc>
          <w:tcPr>
            <w:tcW w:w="4062" w:type="dxa"/>
          </w:tcPr>
          <w:p w:rsidR="00076F32" w:rsidRDefault="00947DCD">
            <w:pPr>
              <w:pStyle w:val="TableParagraph"/>
              <w:spacing w:before="88" w:line="273" w:lineRule="auto"/>
              <w:ind w:left="242" w:right="172"/>
              <w:rPr>
                <w:sz w:val="24"/>
              </w:rPr>
            </w:pPr>
            <w:r>
              <w:rPr>
                <w:sz w:val="24"/>
              </w:rPr>
              <w:t>Рассказы, повести, стихотворения (не менее одного произведения по выбору). Например, рассказ Ю. Рытхэу«Хранительогня»;повесть Ю. Шесталова «Синий ветер каслания» и др.; стихотворения Г. Айги, Р. Гамзатова, М.Джалиля, М.Карима, Д.Кугультинова,</w:t>
            </w:r>
          </w:p>
          <w:p w:rsidR="00076F32" w:rsidRDefault="00947DCD">
            <w:pPr>
              <w:pStyle w:val="TableParagraph"/>
              <w:spacing w:line="261" w:lineRule="exact"/>
              <w:ind w:left="242"/>
              <w:rPr>
                <w:sz w:val="24"/>
              </w:rPr>
            </w:pPr>
            <w:r>
              <w:rPr>
                <w:sz w:val="24"/>
              </w:rPr>
              <w:t>К.Кулиеваи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32"/>
              <w:rPr>
                <w:b/>
                <w:sz w:val="24"/>
              </w:rPr>
            </w:pPr>
          </w:p>
          <w:p w:rsidR="00076F32" w:rsidRDefault="00947DCD">
            <w:pPr>
              <w:pStyle w:val="TableParagraph"/>
              <w:ind w:right="466"/>
              <w:jc w:val="right"/>
              <w:rPr>
                <w:sz w:val="24"/>
              </w:rPr>
            </w:pPr>
            <w:r>
              <w:rPr>
                <w:spacing w:val="-10"/>
                <w:sz w:val="24"/>
              </w:rPr>
              <w:t>5</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86"/>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83"/>
              <w:rPr>
                <w:b/>
                <w:sz w:val="24"/>
              </w:rPr>
            </w:pPr>
          </w:p>
          <w:p w:rsidR="00076F32" w:rsidRDefault="00947DCD">
            <w:pPr>
              <w:pStyle w:val="TableParagraph"/>
              <w:spacing w:line="259" w:lineRule="auto"/>
              <w:ind w:left="236" w:right="317" w:firstLine="52"/>
              <w:rPr>
                <w:sz w:val="24"/>
              </w:rPr>
            </w:pPr>
            <w:r>
              <w:rPr>
                <w:sz w:val="24"/>
              </w:rPr>
              <w:t xml:space="preserve">Видеоуроки. нет </w:t>
            </w:r>
            <w:hyperlink r:id="rId238">
              <w:r>
                <w:rPr>
                  <w:color w:val="0000FF"/>
                  <w:spacing w:val="-2"/>
                  <w:sz w:val="24"/>
                  <w:u w:val="single" w:color="0000FF"/>
                </w:rPr>
                <w:t>https://videouroki.net/video/literatura/11-class</w:t>
              </w:r>
            </w:hyperlink>
          </w:p>
        </w:tc>
      </w:tr>
      <w:tr w:rsidR="00076F32">
        <w:trPr>
          <w:trHeight w:val="653"/>
        </w:trPr>
        <w:tc>
          <w:tcPr>
            <w:tcW w:w="5109" w:type="dxa"/>
            <w:gridSpan w:val="2"/>
          </w:tcPr>
          <w:p w:rsidR="00076F32" w:rsidRDefault="00947DCD">
            <w:pPr>
              <w:pStyle w:val="TableParagraph"/>
              <w:spacing w:before="213"/>
              <w:ind w:left="237"/>
              <w:rPr>
                <w:sz w:val="24"/>
              </w:rPr>
            </w:pPr>
            <w:r>
              <w:rPr>
                <w:sz w:val="24"/>
              </w:rPr>
              <w:t>Итого по</w:t>
            </w:r>
            <w:r>
              <w:rPr>
                <w:spacing w:val="-2"/>
                <w:sz w:val="24"/>
              </w:rPr>
              <w:t xml:space="preserve"> разделу</w:t>
            </w:r>
          </w:p>
        </w:tc>
        <w:tc>
          <w:tcPr>
            <w:tcW w:w="1258" w:type="dxa"/>
          </w:tcPr>
          <w:p w:rsidR="00076F32" w:rsidRDefault="00947DCD">
            <w:pPr>
              <w:pStyle w:val="TableParagraph"/>
              <w:spacing w:before="213"/>
              <w:ind w:right="466"/>
              <w:jc w:val="right"/>
              <w:rPr>
                <w:sz w:val="24"/>
              </w:rPr>
            </w:pPr>
            <w:r>
              <w:rPr>
                <w:spacing w:val="-10"/>
                <w:sz w:val="24"/>
              </w:rPr>
              <w:t>5</w:t>
            </w:r>
          </w:p>
        </w:tc>
        <w:tc>
          <w:tcPr>
            <w:tcW w:w="8668" w:type="dxa"/>
            <w:gridSpan w:val="3"/>
          </w:tcPr>
          <w:p w:rsidR="00076F32" w:rsidRDefault="00076F32">
            <w:pPr>
              <w:pStyle w:val="TableParagraph"/>
              <w:rPr>
                <w:sz w:val="24"/>
              </w:rPr>
            </w:pPr>
          </w:p>
        </w:tc>
      </w:tr>
      <w:tr w:rsidR="00076F32">
        <w:trPr>
          <w:trHeight w:val="455"/>
        </w:trPr>
        <w:tc>
          <w:tcPr>
            <w:tcW w:w="15035" w:type="dxa"/>
            <w:gridSpan w:val="6"/>
          </w:tcPr>
          <w:p w:rsidR="00076F32" w:rsidRDefault="00947DCD">
            <w:pPr>
              <w:pStyle w:val="TableParagraph"/>
              <w:spacing w:before="88"/>
              <w:ind w:left="237"/>
              <w:rPr>
                <w:b/>
                <w:sz w:val="24"/>
              </w:rPr>
            </w:pPr>
            <w:r>
              <w:rPr>
                <w:b/>
                <w:sz w:val="24"/>
              </w:rPr>
              <w:t>Раздел4.Зарубежная</w:t>
            </w:r>
            <w:r>
              <w:rPr>
                <w:b/>
                <w:spacing w:val="-2"/>
                <w:sz w:val="24"/>
              </w:rPr>
              <w:t>литература</w:t>
            </w:r>
          </w:p>
        </w:tc>
      </w:tr>
      <w:tr w:rsidR="00076F32">
        <w:trPr>
          <w:trHeight w:val="5027"/>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94"/>
              <w:rPr>
                <w:b/>
                <w:sz w:val="24"/>
              </w:rPr>
            </w:pPr>
          </w:p>
          <w:p w:rsidR="00076F32" w:rsidRDefault="00947DCD">
            <w:pPr>
              <w:pStyle w:val="TableParagraph"/>
              <w:ind w:left="103"/>
              <w:rPr>
                <w:sz w:val="24"/>
              </w:rPr>
            </w:pPr>
            <w:r>
              <w:rPr>
                <w:spacing w:val="-5"/>
                <w:sz w:val="24"/>
              </w:rPr>
              <w:t>4.1</w:t>
            </w:r>
          </w:p>
        </w:tc>
        <w:tc>
          <w:tcPr>
            <w:tcW w:w="4062" w:type="dxa"/>
          </w:tcPr>
          <w:p w:rsidR="00076F32" w:rsidRDefault="00947DCD">
            <w:pPr>
              <w:pStyle w:val="TableParagraph"/>
              <w:spacing w:before="88" w:line="273" w:lineRule="auto"/>
              <w:ind w:left="242" w:right="172"/>
              <w:rPr>
                <w:sz w:val="24"/>
              </w:rPr>
            </w:pPr>
            <w:r>
              <w:rPr>
                <w:sz w:val="24"/>
              </w:rPr>
              <w:t>Зарубежная проза XX века (не менее одного произведения по выбору).Например,произведения Р. Брэдбери</w:t>
            </w:r>
          </w:p>
          <w:p w:rsidR="00076F32" w:rsidRDefault="00947DCD">
            <w:pPr>
              <w:pStyle w:val="TableParagraph"/>
              <w:spacing w:line="259" w:lineRule="auto"/>
              <w:ind w:left="242" w:right="172"/>
              <w:rPr>
                <w:sz w:val="24"/>
              </w:rPr>
            </w:pPr>
            <w:r>
              <w:rPr>
                <w:sz w:val="24"/>
              </w:rPr>
              <w:t xml:space="preserve">«451градуспоФаренгейту»;А. </w:t>
            </w:r>
            <w:r>
              <w:rPr>
                <w:spacing w:val="-4"/>
                <w:sz w:val="24"/>
              </w:rPr>
              <w:t>Камю</w:t>
            </w:r>
          </w:p>
          <w:p w:rsidR="00076F32" w:rsidRDefault="00947DCD">
            <w:pPr>
              <w:pStyle w:val="TableParagraph"/>
              <w:spacing w:before="13"/>
              <w:ind w:left="242"/>
              <w:rPr>
                <w:sz w:val="24"/>
              </w:rPr>
            </w:pPr>
            <w:r>
              <w:rPr>
                <w:sz w:val="24"/>
              </w:rPr>
              <w:t>«Посторонний»;Ф.</w:t>
            </w:r>
            <w:r>
              <w:rPr>
                <w:spacing w:val="-2"/>
                <w:sz w:val="24"/>
              </w:rPr>
              <w:t>Кафки</w:t>
            </w:r>
          </w:p>
          <w:p w:rsidR="00076F32" w:rsidRDefault="00947DCD">
            <w:pPr>
              <w:pStyle w:val="TableParagraph"/>
              <w:spacing w:before="41"/>
              <w:ind w:left="242"/>
              <w:rPr>
                <w:sz w:val="24"/>
              </w:rPr>
            </w:pPr>
            <w:r>
              <w:rPr>
                <w:sz w:val="24"/>
              </w:rPr>
              <w:t>«Превращение»;Дж.</w:t>
            </w:r>
            <w:r>
              <w:rPr>
                <w:spacing w:val="-2"/>
                <w:sz w:val="24"/>
              </w:rPr>
              <w:t>Оруэлла</w:t>
            </w:r>
          </w:p>
          <w:p w:rsidR="00076F32" w:rsidRDefault="00947DCD">
            <w:pPr>
              <w:pStyle w:val="TableParagraph"/>
              <w:spacing w:before="41" w:line="271" w:lineRule="auto"/>
              <w:ind w:left="242" w:right="172"/>
              <w:rPr>
                <w:sz w:val="24"/>
              </w:rPr>
            </w:pPr>
            <w:r>
              <w:rPr>
                <w:sz w:val="24"/>
              </w:rPr>
              <w:t>«1984»; Э. М. Ремарка «На западномфронтебезперемен»,</w:t>
            </w:r>
          </w:p>
          <w:p w:rsidR="00076F32" w:rsidRDefault="00947DCD">
            <w:pPr>
              <w:pStyle w:val="TableParagraph"/>
              <w:spacing w:before="5" w:line="264" w:lineRule="auto"/>
              <w:ind w:left="242" w:right="378"/>
              <w:rPr>
                <w:sz w:val="24"/>
              </w:rPr>
            </w:pPr>
            <w:r>
              <w:rPr>
                <w:sz w:val="24"/>
              </w:rPr>
              <w:t>«Три товарища»; Дж. Сэлинджера «Над пропастьюво ржи»; Г. Уэллса «Машина времени»;О.Хаксли«Одивный</w:t>
            </w:r>
          </w:p>
          <w:p w:rsidR="00076F32" w:rsidRDefault="00947DCD">
            <w:pPr>
              <w:pStyle w:val="TableParagraph"/>
              <w:spacing w:line="267" w:lineRule="exact"/>
              <w:ind w:left="242"/>
              <w:rPr>
                <w:sz w:val="24"/>
              </w:rPr>
            </w:pPr>
            <w:r>
              <w:rPr>
                <w:sz w:val="24"/>
              </w:rPr>
              <w:t>новыймир»;Э.Хемингуэя</w:t>
            </w:r>
            <w:r>
              <w:rPr>
                <w:spacing w:val="-2"/>
                <w:sz w:val="24"/>
              </w:rPr>
              <w:t>«Старик</w:t>
            </w:r>
          </w:p>
          <w:p w:rsidR="00076F32" w:rsidRDefault="00947DCD">
            <w:pPr>
              <w:pStyle w:val="TableParagraph"/>
              <w:spacing w:before="22"/>
              <w:ind w:left="242"/>
              <w:rPr>
                <w:sz w:val="24"/>
              </w:rPr>
            </w:pPr>
            <w:r>
              <w:rPr>
                <w:sz w:val="24"/>
              </w:rPr>
              <w:t>иморе»и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94"/>
              <w:rPr>
                <w:b/>
                <w:sz w:val="24"/>
              </w:rPr>
            </w:pPr>
          </w:p>
          <w:p w:rsidR="00076F32" w:rsidRDefault="00947DCD">
            <w:pPr>
              <w:pStyle w:val="TableParagraph"/>
              <w:ind w:right="466"/>
              <w:jc w:val="right"/>
              <w:rPr>
                <w:sz w:val="24"/>
              </w:rPr>
            </w:pPr>
            <w:r>
              <w:rPr>
                <w:spacing w:val="-10"/>
                <w:sz w:val="24"/>
              </w:rPr>
              <w:t>2</w:t>
            </w:r>
          </w:p>
        </w:tc>
        <w:tc>
          <w:tcPr>
            <w:tcW w:w="1743" w:type="dxa"/>
          </w:tcPr>
          <w:p w:rsidR="00076F32" w:rsidRDefault="00076F32">
            <w:pPr>
              <w:pStyle w:val="TableParagraph"/>
              <w:rPr>
                <w:sz w:val="24"/>
              </w:rPr>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40"/>
              <w:rPr>
                <w:b/>
              </w:rPr>
            </w:pPr>
          </w:p>
          <w:p w:rsidR="00076F32" w:rsidRDefault="00947DCD">
            <w:pPr>
              <w:pStyle w:val="TableParagraph"/>
              <w:ind w:right="788"/>
              <w:jc w:val="right"/>
              <w:rPr>
                <w:rFonts w:ascii="Calibri"/>
              </w:rPr>
            </w:pPr>
            <w:r>
              <w:rPr>
                <w:rFonts w:ascii="Calibri"/>
                <w:spacing w:val="-10"/>
              </w:rPr>
              <w:t>2</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45"/>
              <w:rPr>
                <w:b/>
                <w:sz w:val="24"/>
              </w:rPr>
            </w:pPr>
          </w:p>
          <w:p w:rsidR="00076F32" w:rsidRDefault="00947DCD">
            <w:pPr>
              <w:pStyle w:val="TableParagraph"/>
              <w:spacing w:line="259" w:lineRule="auto"/>
              <w:ind w:left="236" w:right="317" w:firstLine="52"/>
              <w:rPr>
                <w:sz w:val="24"/>
              </w:rPr>
            </w:pPr>
            <w:r>
              <w:rPr>
                <w:sz w:val="24"/>
              </w:rPr>
              <w:t xml:space="preserve">Видеоуроки. нет </w:t>
            </w:r>
            <w:hyperlink r:id="rId239">
              <w:r>
                <w:rPr>
                  <w:color w:val="0000FF"/>
                  <w:spacing w:val="-2"/>
                  <w:sz w:val="24"/>
                  <w:u w:val="single" w:color="0000FF"/>
                </w:rPr>
                <w:t>https://videouroki.net/video/literatura/11-class</w:t>
              </w:r>
            </w:hyperlink>
          </w:p>
        </w:tc>
      </w:tr>
    </w:tbl>
    <w:p w:rsidR="00076F32" w:rsidRDefault="00076F32">
      <w:pPr>
        <w:spacing w:line="259" w:lineRule="auto"/>
        <w:rPr>
          <w:sz w:val="24"/>
        </w:rPr>
        <w:sectPr w:rsidR="00076F32">
          <w:footerReference w:type="default" r:id="rId240"/>
          <w:pgSz w:w="16840" w:h="11910" w:orient="landscape"/>
          <w:pgMar w:top="840" w:right="620" w:bottom="280" w:left="120" w:header="0" w:footer="0" w:gutter="0"/>
          <w:cols w:space="720"/>
        </w:sect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7"/>
        <w:gridCol w:w="4062"/>
        <w:gridCol w:w="1258"/>
        <w:gridCol w:w="1743"/>
        <w:gridCol w:w="1921"/>
        <w:gridCol w:w="5004"/>
      </w:tblGrid>
      <w:tr w:rsidR="00076F32">
        <w:trPr>
          <w:trHeight w:val="1617"/>
        </w:trPr>
        <w:tc>
          <w:tcPr>
            <w:tcW w:w="1047" w:type="dxa"/>
          </w:tcPr>
          <w:p w:rsidR="00076F32" w:rsidRDefault="00076F32">
            <w:pPr>
              <w:pStyle w:val="TableParagraph"/>
              <w:rPr>
                <w:b/>
                <w:sz w:val="24"/>
              </w:rPr>
            </w:pPr>
          </w:p>
          <w:p w:rsidR="00076F32" w:rsidRDefault="00076F32">
            <w:pPr>
              <w:pStyle w:val="TableParagraph"/>
              <w:spacing w:before="131"/>
              <w:rPr>
                <w:b/>
                <w:sz w:val="24"/>
              </w:rPr>
            </w:pPr>
          </w:p>
          <w:p w:rsidR="00076F32" w:rsidRDefault="00947DCD">
            <w:pPr>
              <w:pStyle w:val="TableParagraph"/>
              <w:ind w:left="103"/>
              <w:rPr>
                <w:sz w:val="24"/>
              </w:rPr>
            </w:pPr>
            <w:r>
              <w:rPr>
                <w:spacing w:val="-5"/>
                <w:sz w:val="24"/>
              </w:rPr>
              <w:t>4.2</w:t>
            </w:r>
          </w:p>
        </w:tc>
        <w:tc>
          <w:tcPr>
            <w:tcW w:w="4062" w:type="dxa"/>
          </w:tcPr>
          <w:p w:rsidR="00076F32" w:rsidRDefault="00947DCD">
            <w:pPr>
              <w:pStyle w:val="TableParagraph"/>
              <w:spacing w:before="54" w:line="273" w:lineRule="auto"/>
              <w:ind w:left="237" w:right="172"/>
              <w:rPr>
                <w:sz w:val="24"/>
              </w:rPr>
            </w:pPr>
            <w:r>
              <w:rPr>
                <w:sz w:val="24"/>
              </w:rPr>
              <w:t>Зарубежная поэзия XX века (не менеедвухстихотворенийодного из поэтов по выбору). Например, стихотворения Г.</w:t>
            </w:r>
          </w:p>
          <w:p w:rsidR="00076F32" w:rsidRDefault="00947DCD">
            <w:pPr>
              <w:pStyle w:val="TableParagraph"/>
              <w:spacing w:line="276" w:lineRule="exact"/>
              <w:ind w:left="237"/>
              <w:rPr>
                <w:sz w:val="24"/>
              </w:rPr>
            </w:pPr>
            <w:r>
              <w:rPr>
                <w:sz w:val="24"/>
              </w:rPr>
              <w:t>Аполлинера,Т.С.Элиотаи</w:t>
            </w:r>
            <w:r>
              <w:rPr>
                <w:spacing w:val="-5"/>
                <w:sz w:val="24"/>
              </w:rPr>
              <w:t>др.</w:t>
            </w:r>
          </w:p>
        </w:tc>
        <w:tc>
          <w:tcPr>
            <w:tcW w:w="1258" w:type="dxa"/>
          </w:tcPr>
          <w:p w:rsidR="00076F32" w:rsidRDefault="00076F32">
            <w:pPr>
              <w:pStyle w:val="TableParagraph"/>
              <w:rPr>
                <w:b/>
                <w:sz w:val="24"/>
              </w:rPr>
            </w:pPr>
          </w:p>
          <w:p w:rsidR="00076F32" w:rsidRDefault="00076F32">
            <w:pPr>
              <w:pStyle w:val="TableParagraph"/>
              <w:spacing w:before="131"/>
              <w:rPr>
                <w:b/>
                <w:sz w:val="24"/>
              </w:rPr>
            </w:pPr>
          </w:p>
          <w:p w:rsidR="00076F32" w:rsidRDefault="00947DCD">
            <w:pPr>
              <w:pStyle w:val="TableParagraph"/>
              <w:ind w:left="192" w:right="5"/>
              <w:jc w:val="center"/>
              <w:rPr>
                <w:sz w:val="24"/>
              </w:rPr>
            </w:pPr>
            <w:r>
              <w:rPr>
                <w:spacing w:val="-10"/>
                <w:sz w:val="24"/>
              </w:rPr>
              <w:t>1</w:t>
            </w:r>
          </w:p>
        </w:tc>
        <w:tc>
          <w:tcPr>
            <w:tcW w:w="1743" w:type="dxa"/>
          </w:tcPr>
          <w:p w:rsidR="00076F32" w:rsidRDefault="00076F32">
            <w:pPr>
              <w:pStyle w:val="TableParagraph"/>
            </w:pPr>
          </w:p>
        </w:tc>
        <w:tc>
          <w:tcPr>
            <w:tcW w:w="1921" w:type="dxa"/>
          </w:tcPr>
          <w:p w:rsidR="00076F32" w:rsidRDefault="00076F32">
            <w:pPr>
              <w:pStyle w:val="TableParagraph"/>
              <w:rPr>
                <w:b/>
              </w:rPr>
            </w:pPr>
          </w:p>
          <w:p w:rsidR="00076F32" w:rsidRDefault="00076F32">
            <w:pPr>
              <w:pStyle w:val="TableParagraph"/>
              <w:spacing w:before="192"/>
              <w:rPr>
                <w:b/>
              </w:rPr>
            </w:pPr>
          </w:p>
          <w:p w:rsidR="00076F32" w:rsidRDefault="00947DCD">
            <w:pPr>
              <w:pStyle w:val="TableParagraph"/>
              <w:ind w:right="788"/>
              <w:jc w:val="right"/>
              <w:rPr>
                <w:rFonts w:ascii="Calibri"/>
              </w:rPr>
            </w:pPr>
            <w:r>
              <w:rPr>
                <w:rFonts w:ascii="Calibri"/>
                <w:spacing w:val="-10"/>
              </w:rPr>
              <w:t>1</w:t>
            </w:r>
          </w:p>
        </w:tc>
        <w:tc>
          <w:tcPr>
            <w:tcW w:w="5004" w:type="dxa"/>
          </w:tcPr>
          <w:p w:rsidR="00076F32" w:rsidRDefault="00076F32">
            <w:pPr>
              <w:pStyle w:val="TableParagraph"/>
              <w:spacing w:before="258"/>
              <w:rPr>
                <w:b/>
                <w:sz w:val="24"/>
              </w:rPr>
            </w:pPr>
          </w:p>
          <w:p w:rsidR="00076F32" w:rsidRDefault="00947DCD">
            <w:pPr>
              <w:pStyle w:val="TableParagraph"/>
              <w:spacing w:line="259" w:lineRule="auto"/>
              <w:ind w:left="236" w:right="317" w:firstLine="52"/>
              <w:rPr>
                <w:sz w:val="24"/>
              </w:rPr>
            </w:pPr>
            <w:r>
              <w:rPr>
                <w:sz w:val="24"/>
              </w:rPr>
              <w:t xml:space="preserve">Видеоуроки. нет </w:t>
            </w:r>
            <w:hyperlink r:id="rId241">
              <w:r>
                <w:rPr>
                  <w:color w:val="0000FF"/>
                  <w:spacing w:val="-2"/>
                  <w:sz w:val="24"/>
                  <w:u w:val="single" w:color="0000FF"/>
                </w:rPr>
                <w:t>https://videouroki.net/video/literatura/11-class</w:t>
              </w:r>
            </w:hyperlink>
          </w:p>
        </w:tc>
      </w:tr>
      <w:tr w:rsidR="00076F32">
        <w:trPr>
          <w:trHeight w:val="2448"/>
        </w:trPr>
        <w:tc>
          <w:tcPr>
            <w:tcW w:w="1047"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68"/>
              <w:rPr>
                <w:b/>
                <w:sz w:val="24"/>
              </w:rPr>
            </w:pPr>
          </w:p>
          <w:p w:rsidR="00076F32" w:rsidRDefault="00947DCD">
            <w:pPr>
              <w:pStyle w:val="TableParagraph"/>
              <w:ind w:left="103"/>
              <w:rPr>
                <w:sz w:val="24"/>
              </w:rPr>
            </w:pPr>
            <w:r>
              <w:rPr>
                <w:spacing w:val="-5"/>
                <w:sz w:val="24"/>
              </w:rPr>
              <w:t>4.3</w:t>
            </w:r>
          </w:p>
        </w:tc>
        <w:tc>
          <w:tcPr>
            <w:tcW w:w="4062" w:type="dxa"/>
          </w:tcPr>
          <w:p w:rsidR="00076F32" w:rsidRDefault="00947DCD">
            <w:pPr>
              <w:pStyle w:val="TableParagraph"/>
              <w:spacing w:before="54" w:line="259" w:lineRule="auto"/>
              <w:ind w:left="237" w:right="59"/>
              <w:rPr>
                <w:sz w:val="24"/>
              </w:rPr>
            </w:pPr>
            <w:r>
              <w:rPr>
                <w:sz w:val="24"/>
              </w:rPr>
              <w:t>Зарубежная драматургия XX века (не менее одного произведения по выбору).Например,пьесыБ.Брехта</w:t>
            </w:r>
          </w:p>
          <w:p w:rsidR="00076F32" w:rsidRDefault="00947DCD">
            <w:pPr>
              <w:pStyle w:val="TableParagraph"/>
              <w:spacing w:line="259" w:lineRule="auto"/>
              <w:ind w:left="237"/>
              <w:rPr>
                <w:sz w:val="24"/>
              </w:rPr>
            </w:pPr>
            <w:r>
              <w:rPr>
                <w:sz w:val="24"/>
              </w:rPr>
              <w:t>«Мамаша Кураж и еѐ дети»; М. Метерлинка «Синяя птица»; О. Уайльда «Идеальный муж»; Т. Уильямса«Трамвай„Желание―»;</w:t>
            </w:r>
          </w:p>
          <w:p w:rsidR="00076F32" w:rsidRDefault="00947DCD">
            <w:pPr>
              <w:pStyle w:val="TableParagraph"/>
              <w:spacing w:line="275" w:lineRule="exact"/>
              <w:ind w:left="237"/>
              <w:rPr>
                <w:sz w:val="24"/>
              </w:rPr>
            </w:pPr>
            <w:r>
              <w:rPr>
                <w:sz w:val="24"/>
              </w:rPr>
              <w:t>Б.Шоу«Пигмалион»и</w:t>
            </w:r>
            <w:r>
              <w:rPr>
                <w:spacing w:val="-5"/>
                <w:sz w:val="24"/>
              </w:rPr>
              <w:t>др.</w:t>
            </w:r>
          </w:p>
        </w:tc>
        <w:tc>
          <w:tcPr>
            <w:tcW w:w="1258"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103"/>
              <w:rPr>
                <w:b/>
              </w:rPr>
            </w:pPr>
          </w:p>
          <w:p w:rsidR="00076F32" w:rsidRDefault="00947DCD">
            <w:pPr>
              <w:pStyle w:val="TableParagraph"/>
              <w:ind w:left="192" w:right="63"/>
              <w:jc w:val="center"/>
            </w:pPr>
            <w:r>
              <w:rPr>
                <w:spacing w:val="-10"/>
              </w:rPr>
              <w:t>5</w:t>
            </w:r>
          </w:p>
        </w:tc>
        <w:tc>
          <w:tcPr>
            <w:tcW w:w="1743" w:type="dxa"/>
          </w:tcPr>
          <w:p w:rsidR="00076F32" w:rsidRDefault="00076F32">
            <w:pPr>
              <w:pStyle w:val="TableParagraph"/>
            </w:pPr>
          </w:p>
        </w:tc>
        <w:tc>
          <w:tcPr>
            <w:tcW w:w="1921" w:type="dxa"/>
          </w:tcPr>
          <w:p w:rsidR="00076F32" w:rsidRDefault="00076F32">
            <w:pPr>
              <w:pStyle w:val="TableParagraph"/>
              <w:rPr>
                <w:b/>
              </w:rPr>
            </w:pPr>
          </w:p>
          <w:p w:rsidR="00076F32" w:rsidRDefault="00076F32">
            <w:pPr>
              <w:pStyle w:val="TableParagraph"/>
              <w:rPr>
                <w:b/>
              </w:rPr>
            </w:pPr>
          </w:p>
          <w:p w:rsidR="00076F32" w:rsidRDefault="00076F32">
            <w:pPr>
              <w:pStyle w:val="TableParagraph"/>
              <w:rPr>
                <w:b/>
              </w:rPr>
            </w:pPr>
          </w:p>
          <w:p w:rsidR="00076F32" w:rsidRDefault="00076F32">
            <w:pPr>
              <w:pStyle w:val="TableParagraph"/>
              <w:spacing w:before="98"/>
              <w:rPr>
                <w:b/>
              </w:rPr>
            </w:pPr>
          </w:p>
          <w:p w:rsidR="00076F32" w:rsidRDefault="00947DCD">
            <w:pPr>
              <w:pStyle w:val="TableParagraph"/>
              <w:spacing w:before="1"/>
              <w:ind w:right="812"/>
              <w:jc w:val="right"/>
              <w:rPr>
                <w:rFonts w:ascii="Calibri"/>
              </w:rPr>
            </w:pPr>
            <w:r>
              <w:rPr>
                <w:rFonts w:ascii="Calibri"/>
                <w:spacing w:val="-10"/>
              </w:rPr>
              <w:t>1</w:t>
            </w:r>
          </w:p>
        </w:tc>
        <w:tc>
          <w:tcPr>
            <w:tcW w:w="5004"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19"/>
              <w:rPr>
                <w:b/>
                <w:sz w:val="24"/>
              </w:rPr>
            </w:pPr>
          </w:p>
          <w:p w:rsidR="00076F32" w:rsidRDefault="00947DCD">
            <w:pPr>
              <w:pStyle w:val="TableParagraph"/>
              <w:spacing w:line="259" w:lineRule="auto"/>
              <w:ind w:left="236" w:right="317" w:firstLine="52"/>
              <w:rPr>
                <w:sz w:val="24"/>
              </w:rPr>
            </w:pPr>
            <w:r>
              <w:rPr>
                <w:sz w:val="24"/>
              </w:rPr>
              <w:t xml:space="preserve">Видеоуроки. нет </w:t>
            </w:r>
            <w:hyperlink r:id="rId242">
              <w:r>
                <w:rPr>
                  <w:color w:val="0000FF"/>
                  <w:spacing w:val="-2"/>
                  <w:sz w:val="24"/>
                  <w:u w:val="single" w:color="0000FF"/>
                </w:rPr>
                <w:t>https://videouroki.net/video/literatura/11-class</w:t>
              </w:r>
            </w:hyperlink>
          </w:p>
        </w:tc>
      </w:tr>
      <w:tr w:rsidR="00076F32">
        <w:trPr>
          <w:trHeight w:val="619"/>
        </w:trPr>
        <w:tc>
          <w:tcPr>
            <w:tcW w:w="5109" w:type="dxa"/>
            <w:gridSpan w:val="2"/>
          </w:tcPr>
          <w:p w:rsidR="00076F32" w:rsidRDefault="00947DCD">
            <w:pPr>
              <w:pStyle w:val="TableParagraph"/>
              <w:spacing w:before="184"/>
              <w:ind w:left="242"/>
              <w:rPr>
                <w:sz w:val="24"/>
              </w:rPr>
            </w:pPr>
            <w:r>
              <w:rPr>
                <w:sz w:val="24"/>
              </w:rPr>
              <w:t>Итого по</w:t>
            </w:r>
            <w:r>
              <w:rPr>
                <w:spacing w:val="-2"/>
                <w:sz w:val="24"/>
              </w:rPr>
              <w:t xml:space="preserve"> разделу</w:t>
            </w:r>
          </w:p>
        </w:tc>
        <w:tc>
          <w:tcPr>
            <w:tcW w:w="1258" w:type="dxa"/>
          </w:tcPr>
          <w:p w:rsidR="00076F32" w:rsidRDefault="00947DCD">
            <w:pPr>
              <w:pStyle w:val="TableParagraph"/>
              <w:spacing w:before="184"/>
              <w:ind w:left="192" w:right="5"/>
              <w:jc w:val="center"/>
              <w:rPr>
                <w:sz w:val="24"/>
              </w:rPr>
            </w:pPr>
            <w:r>
              <w:rPr>
                <w:spacing w:val="-10"/>
                <w:sz w:val="24"/>
              </w:rPr>
              <w:t>4</w:t>
            </w:r>
          </w:p>
        </w:tc>
        <w:tc>
          <w:tcPr>
            <w:tcW w:w="8668" w:type="dxa"/>
            <w:gridSpan w:val="3"/>
          </w:tcPr>
          <w:p w:rsidR="00076F32" w:rsidRDefault="00076F32">
            <w:pPr>
              <w:pStyle w:val="TableParagraph"/>
            </w:pPr>
          </w:p>
        </w:tc>
      </w:tr>
      <w:tr w:rsidR="00076F32">
        <w:trPr>
          <w:trHeight w:val="431"/>
        </w:trPr>
        <w:tc>
          <w:tcPr>
            <w:tcW w:w="5109" w:type="dxa"/>
            <w:gridSpan w:val="2"/>
          </w:tcPr>
          <w:p w:rsidR="00076F32" w:rsidRDefault="00947DCD">
            <w:pPr>
              <w:pStyle w:val="TableParagraph"/>
              <w:spacing w:before="54"/>
              <w:ind w:left="242"/>
              <w:rPr>
                <w:sz w:val="24"/>
              </w:rPr>
            </w:pPr>
            <w:r>
              <w:rPr>
                <w:sz w:val="24"/>
              </w:rPr>
              <w:t>Развитие</w:t>
            </w:r>
            <w:r>
              <w:rPr>
                <w:spacing w:val="-4"/>
                <w:sz w:val="24"/>
              </w:rPr>
              <w:t>речи</w:t>
            </w:r>
          </w:p>
        </w:tc>
        <w:tc>
          <w:tcPr>
            <w:tcW w:w="1258" w:type="dxa"/>
          </w:tcPr>
          <w:p w:rsidR="00076F32" w:rsidRDefault="00947DCD">
            <w:pPr>
              <w:pStyle w:val="TableParagraph"/>
              <w:spacing w:before="54"/>
              <w:ind w:left="192"/>
              <w:jc w:val="center"/>
              <w:rPr>
                <w:sz w:val="24"/>
              </w:rPr>
            </w:pPr>
            <w:r>
              <w:rPr>
                <w:spacing w:val="-5"/>
                <w:sz w:val="24"/>
              </w:rPr>
              <w:t>15</w:t>
            </w:r>
          </w:p>
        </w:tc>
        <w:tc>
          <w:tcPr>
            <w:tcW w:w="1743" w:type="dxa"/>
          </w:tcPr>
          <w:p w:rsidR="00076F32" w:rsidRDefault="00947DCD">
            <w:pPr>
              <w:pStyle w:val="TableParagraph"/>
              <w:spacing w:before="64"/>
              <w:ind w:right="695"/>
              <w:jc w:val="right"/>
              <w:rPr>
                <w:rFonts w:ascii="Calibri"/>
              </w:rPr>
            </w:pPr>
            <w:r>
              <w:rPr>
                <w:rFonts w:ascii="Calibri"/>
                <w:spacing w:val="-10"/>
              </w:rPr>
              <w:t>4</w:t>
            </w:r>
          </w:p>
        </w:tc>
        <w:tc>
          <w:tcPr>
            <w:tcW w:w="1921" w:type="dxa"/>
          </w:tcPr>
          <w:p w:rsidR="00076F32" w:rsidRDefault="00947DCD">
            <w:pPr>
              <w:pStyle w:val="TableParagraph"/>
              <w:spacing w:before="58"/>
              <w:ind w:right="812"/>
              <w:jc w:val="right"/>
            </w:pPr>
            <w:r>
              <w:rPr>
                <w:spacing w:val="-10"/>
              </w:rPr>
              <w:t>3</w:t>
            </w:r>
          </w:p>
        </w:tc>
        <w:tc>
          <w:tcPr>
            <w:tcW w:w="5004" w:type="dxa"/>
          </w:tcPr>
          <w:p w:rsidR="00076F32" w:rsidRDefault="00076F32">
            <w:pPr>
              <w:pStyle w:val="TableParagraph"/>
            </w:pPr>
          </w:p>
        </w:tc>
      </w:tr>
      <w:tr w:rsidR="00076F32">
        <w:trPr>
          <w:trHeight w:val="426"/>
        </w:trPr>
        <w:tc>
          <w:tcPr>
            <w:tcW w:w="5109" w:type="dxa"/>
            <w:gridSpan w:val="2"/>
          </w:tcPr>
          <w:p w:rsidR="00076F32" w:rsidRDefault="00947DCD">
            <w:pPr>
              <w:pStyle w:val="TableParagraph"/>
              <w:spacing w:before="54"/>
              <w:ind w:left="242"/>
              <w:rPr>
                <w:sz w:val="24"/>
              </w:rPr>
            </w:pPr>
            <w:r>
              <w:rPr>
                <w:sz w:val="24"/>
              </w:rPr>
              <w:t>Урокивнеклассного</w:t>
            </w:r>
            <w:r>
              <w:rPr>
                <w:spacing w:val="-2"/>
                <w:sz w:val="24"/>
              </w:rPr>
              <w:t>чтения</w:t>
            </w:r>
          </w:p>
        </w:tc>
        <w:tc>
          <w:tcPr>
            <w:tcW w:w="1258" w:type="dxa"/>
          </w:tcPr>
          <w:p w:rsidR="00076F32" w:rsidRDefault="00947DCD">
            <w:pPr>
              <w:pStyle w:val="TableParagraph"/>
              <w:spacing w:before="54"/>
              <w:ind w:left="192" w:right="5"/>
              <w:jc w:val="center"/>
              <w:rPr>
                <w:sz w:val="24"/>
              </w:rPr>
            </w:pPr>
            <w:r>
              <w:rPr>
                <w:spacing w:val="-10"/>
                <w:sz w:val="24"/>
              </w:rPr>
              <w:t>2</w:t>
            </w:r>
          </w:p>
        </w:tc>
        <w:tc>
          <w:tcPr>
            <w:tcW w:w="1743" w:type="dxa"/>
          </w:tcPr>
          <w:p w:rsidR="00076F32" w:rsidRDefault="00076F32">
            <w:pPr>
              <w:pStyle w:val="TableParagraph"/>
            </w:pPr>
          </w:p>
        </w:tc>
        <w:tc>
          <w:tcPr>
            <w:tcW w:w="1921" w:type="dxa"/>
          </w:tcPr>
          <w:p w:rsidR="00076F32" w:rsidRDefault="00947DCD">
            <w:pPr>
              <w:pStyle w:val="TableParagraph"/>
              <w:spacing w:before="64"/>
              <w:ind w:right="788"/>
              <w:jc w:val="right"/>
              <w:rPr>
                <w:rFonts w:ascii="Calibri"/>
              </w:rPr>
            </w:pPr>
            <w:r>
              <w:rPr>
                <w:rFonts w:ascii="Calibri"/>
                <w:spacing w:val="-10"/>
              </w:rPr>
              <w:t>2</w:t>
            </w:r>
          </w:p>
        </w:tc>
        <w:tc>
          <w:tcPr>
            <w:tcW w:w="5004" w:type="dxa"/>
          </w:tcPr>
          <w:p w:rsidR="00076F32" w:rsidRDefault="00076F32">
            <w:pPr>
              <w:pStyle w:val="TableParagraph"/>
            </w:pPr>
          </w:p>
        </w:tc>
      </w:tr>
      <w:tr w:rsidR="00076F32">
        <w:trPr>
          <w:trHeight w:val="427"/>
        </w:trPr>
        <w:tc>
          <w:tcPr>
            <w:tcW w:w="5109" w:type="dxa"/>
            <w:gridSpan w:val="2"/>
          </w:tcPr>
          <w:p w:rsidR="00076F32" w:rsidRDefault="00947DCD">
            <w:pPr>
              <w:pStyle w:val="TableParagraph"/>
              <w:spacing w:before="54"/>
              <w:ind w:left="242"/>
              <w:rPr>
                <w:sz w:val="24"/>
              </w:rPr>
            </w:pPr>
            <w:r>
              <w:rPr>
                <w:sz w:val="24"/>
              </w:rPr>
              <w:t>Итоговыеконтрольные</w:t>
            </w:r>
            <w:r>
              <w:rPr>
                <w:spacing w:val="-2"/>
                <w:sz w:val="24"/>
              </w:rPr>
              <w:t>работы</w:t>
            </w:r>
          </w:p>
        </w:tc>
        <w:tc>
          <w:tcPr>
            <w:tcW w:w="1258" w:type="dxa"/>
          </w:tcPr>
          <w:p w:rsidR="00076F32" w:rsidRDefault="00947DCD">
            <w:pPr>
              <w:pStyle w:val="TableParagraph"/>
              <w:spacing w:before="54"/>
              <w:ind w:left="192" w:right="5"/>
              <w:jc w:val="center"/>
              <w:rPr>
                <w:sz w:val="24"/>
              </w:rPr>
            </w:pPr>
            <w:r>
              <w:rPr>
                <w:spacing w:val="-10"/>
                <w:sz w:val="24"/>
              </w:rPr>
              <w:t>4</w:t>
            </w:r>
          </w:p>
        </w:tc>
        <w:tc>
          <w:tcPr>
            <w:tcW w:w="1743" w:type="dxa"/>
          </w:tcPr>
          <w:p w:rsidR="00076F32" w:rsidRDefault="00947DCD">
            <w:pPr>
              <w:pStyle w:val="TableParagraph"/>
              <w:spacing w:before="64"/>
              <w:ind w:right="695"/>
              <w:jc w:val="right"/>
              <w:rPr>
                <w:rFonts w:ascii="Calibri"/>
              </w:rPr>
            </w:pPr>
            <w:r>
              <w:rPr>
                <w:rFonts w:ascii="Calibri"/>
                <w:spacing w:val="-10"/>
              </w:rPr>
              <w:t>4</w:t>
            </w:r>
          </w:p>
        </w:tc>
        <w:tc>
          <w:tcPr>
            <w:tcW w:w="1921" w:type="dxa"/>
          </w:tcPr>
          <w:p w:rsidR="00076F32" w:rsidRDefault="00076F32">
            <w:pPr>
              <w:pStyle w:val="TableParagraph"/>
            </w:pPr>
          </w:p>
        </w:tc>
        <w:tc>
          <w:tcPr>
            <w:tcW w:w="5004" w:type="dxa"/>
          </w:tcPr>
          <w:p w:rsidR="00076F32" w:rsidRDefault="00076F32">
            <w:pPr>
              <w:pStyle w:val="TableParagraph"/>
            </w:pPr>
          </w:p>
        </w:tc>
      </w:tr>
      <w:tr w:rsidR="00076F32">
        <w:trPr>
          <w:trHeight w:val="431"/>
        </w:trPr>
        <w:tc>
          <w:tcPr>
            <w:tcW w:w="5109" w:type="dxa"/>
            <w:gridSpan w:val="2"/>
          </w:tcPr>
          <w:p w:rsidR="00076F32" w:rsidRDefault="00947DCD">
            <w:pPr>
              <w:pStyle w:val="TableParagraph"/>
              <w:spacing w:before="54"/>
              <w:ind w:left="242"/>
              <w:rPr>
                <w:sz w:val="24"/>
              </w:rPr>
            </w:pPr>
            <w:r>
              <w:rPr>
                <w:sz w:val="24"/>
              </w:rPr>
              <w:t>Подготовкаизащита</w:t>
            </w:r>
            <w:r>
              <w:rPr>
                <w:spacing w:val="-2"/>
                <w:sz w:val="24"/>
              </w:rPr>
              <w:t>проектов</w:t>
            </w:r>
          </w:p>
        </w:tc>
        <w:tc>
          <w:tcPr>
            <w:tcW w:w="1258" w:type="dxa"/>
          </w:tcPr>
          <w:p w:rsidR="00076F32" w:rsidRDefault="00947DCD">
            <w:pPr>
              <w:pStyle w:val="TableParagraph"/>
              <w:spacing w:before="54"/>
              <w:ind w:left="192" w:right="5"/>
              <w:jc w:val="center"/>
              <w:rPr>
                <w:sz w:val="24"/>
              </w:rPr>
            </w:pPr>
            <w:r>
              <w:rPr>
                <w:spacing w:val="-10"/>
                <w:sz w:val="24"/>
              </w:rPr>
              <w:t>8</w:t>
            </w:r>
          </w:p>
        </w:tc>
        <w:tc>
          <w:tcPr>
            <w:tcW w:w="1743" w:type="dxa"/>
          </w:tcPr>
          <w:p w:rsidR="00076F32" w:rsidRDefault="00076F32">
            <w:pPr>
              <w:pStyle w:val="TableParagraph"/>
            </w:pPr>
          </w:p>
        </w:tc>
        <w:tc>
          <w:tcPr>
            <w:tcW w:w="1921" w:type="dxa"/>
          </w:tcPr>
          <w:p w:rsidR="00076F32" w:rsidRDefault="00947DCD">
            <w:pPr>
              <w:pStyle w:val="TableParagraph"/>
              <w:spacing w:before="64"/>
              <w:ind w:right="788"/>
              <w:jc w:val="right"/>
              <w:rPr>
                <w:rFonts w:ascii="Calibri"/>
              </w:rPr>
            </w:pPr>
            <w:r>
              <w:rPr>
                <w:rFonts w:ascii="Calibri"/>
                <w:spacing w:val="-10"/>
              </w:rPr>
              <w:t>4</w:t>
            </w:r>
          </w:p>
        </w:tc>
        <w:tc>
          <w:tcPr>
            <w:tcW w:w="5004" w:type="dxa"/>
          </w:tcPr>
          <w:p w:rsidR="00076F32" w:rsidRDefault="00076F32">
            <w:pPr>
              <w:pStyle w:val="TableParagraph"/>
            </w:pPr>
          </w:p>
        </w:tc>
      </w:tr>
      <w:tr w:rsidR="00076F32">
        <w:trPr>
          <w:trHeight w:val="432"/>
        </w:trPr>
        <w:tc>
          <w:tcPr>
            <w:tcW w:w="5109" w:type="dxa"/>
            <w:gridSpan w:val="2"/>
          </w:tcPr>
          <w:p w:rsidR="00076F32" w:rsidRDefault="00947DCD">
            <w:pPr>
              <w:pStyle w:val="TableParagraph"/>
              <w:spacing w:before="54"/>
              <w:ind w:left="242"/>
              <w:rPr>
                <w:sz w:val="24"/>
              </w:rPr>
            </w:pPr>
            <w:r>
              <w:rPr>
                <w:sz w:val="24"/>
              </w:rPr>
              <w:t>Резервные</w:t>
            </w:r>
            <w:r>
              <w:rPr>
                <w:spacing w:val="-4"/>
                <w:sz w:val="24"/>
              </w:rPr>
              <w:t>уроки</w:t>
            </w:r>
          </w:p>
        </w:tc>
        <w:tc>
          <w:tcPr>
            <w:tcW w:w="1258" w:type="dxa"/>
          </w:tcPr>
          <w:p w:rsidR="00076F32" w:rsidRDefault="00947DCD">
            <w:pPr>
              <w:pStyle w:val="TableParagraph"/>
              <w:spacing w:before="54"/>
              <w:ind w:left="192" w:right="5"/>
              <w:jc w:val="center"/>
              <w:rPr>
                <w:sz w:val="24"/>
              </w:rPr>
            </w:pPr>
            <w:r>
              <w:rPr>
                <w:spacing w:val="-10"/>
                <w:sz w:val="24"/>
              </w:rPr>
              <w:t>2</w:t>
            </w:r>
          </w:p>
        </w:tc>
        <w:tc>
          <w:tcPr>
            <w:tcW w:w="1743" w:type="dxa"/>
          </w:tcPr>
          <w:p w:rsidR="00076F32" w:rsidRDefault="00076F32">
            <w:pPr>
              <w:pStyle w:val="TableParagraph"/>
            </w:pPr>
          </w:p>
        </w:tc>
        <w:tc>
          <w:tcPr>
            <w:tcW w:w="1921" w:type="dxa"/>
          </w:tcPr>
          <w:p w:rsidR="00076F32" w:rsidRDefault="00947DCD">
            <w:pPr>
              <w:pStyle w:val="TableParagraph"/>
              <w:spacing w:before="64"/>
              <w:ind w:right="812"/>
              <w:jc w:val="right"/>
              <w:rPr>
                <w:rFonts w:ascii="Calibri"/>
              </w:rPr>
            </w:pPr>
            <w:r>
              <w:rPr>
                <w:rFonts w:ascii="Calibri"/>
                <w:spacing w:val="-10"/>
              </w:rPr>
              <w:t>2</w:t>
            </w:r>
          </w:p>
        </w:tc>
        <w:tc>
          <w:tcPr>
            <w:tcW w:w="5004" w:type="dxa"/>
          </w:tcPr>
          <w:p w:rsidR="00076F32" w:rsidRDefault="00076F32">
            <w:pPr>
              <w:pStyle w:val="TableParagraph"/>
            </w:pPr>
          </w:p>
        </w:tc>
      </w:tr>
      <w:tr w:rsidR="00076F32">
        <w:trPr>
          <w:trHeight w:val="657"/>
        </w:trPr>
        <w:tc>
          <w:tcPr>
            <w:tcW w:w="5109" w:type="dxa"/>
            <w:gridSpan w:val="2"/>
          </w:tcPr>
          <w:p w:rsidR="00076F32" w:rsidRDefault="00947DCD">
            <w:pPr>
              <w:pStyle w:val="TableParagraph"/>
              <w:spacing w:before="40" w:line="290" w:lineRule="atLeast"/>
              <w:ind w:left="242"/>
              <w:rPr>
                <w:sz w:val="24"/>
              </w:rPr>
            </w:pPr>
            <w:r>
              <w:rPr>
                <w:sz w:val="24"/>
              </w:rPr>
              <w:t xml:space="preserve">ОБЩЕЕКОЛИЧЕСТВОЧАСОВПО </w:t>
            </w:r>
            <w:r>
              <w:rPr>
                <w:spacing w:val="-2"/>
                <w:sz w:val="24"/>
              </w:rPr>
              <w:t>ПРОГРАММЕ</w:t>
            </w:r>
          </w:p>
        </w:tc>
        <w:tc>
          <w:tcPr>
            <w:tcW w:w="1258" w:type="dxa"/>
          </w:tcPr>
          <w:p w:rsidR="00076F32" w:rsidRDefault="00947DCD">
            <w:pPr>
              <w:pStyle w:val="TableParagraph"/>
              <w:spacing w:before="203"/>
              <w:ind w:left="192" w:right="5"/>
              <w:jc w:val="center"/>
              <w:rPr>
                <w:sz w:val="24"/>
              </w:rPr>
            </w:pPr>
            <w:r>
              <w:rPr>
                <w:spacing w:val="-5"/>
                <w:sz w:val="24"/>
              </w:rPr>
              <w:t>170</w:t>
            </w:r>
          </w:p>
        </w:tc>
        <w:tc>
          <w:tcPr>
            <w:tcW w:w="1743" w:type="dxa"/>
          </w:tcPr>
          <w:p w:rsidR="00076F32" w:rsidRDefault="00947DCD">
            <w:pPr>
              <w:pStyle w:val="TableParagraph"/>
              <w:spacing w:before="203"/>
              <w:ind w:right="711"/>
              <w:jc w:val="right"/>
              <w:rPr>
                <w:sz w:val="24"/>
              </w:rPr>
            </w:pPr>
            <w:r>
              <w:rPr>
                <w:spacing w:val="-10"/>
                <w:sz w:val="24"/>
              </w:rPr>
              <w:t>0</w:t>
            </w:r>
          </w:p>
        </w:tc>
        <w:tc>
          <w:tcPr>
            <w:tcW w:w="1921" w:type="dxa"/>
          </w:tcPr>
          <w:p w:rsidR="00076F32" w:rsidRDefault="00947DCD">
            <w:pPr>
              <w:pStyle w:val="TableParagraph"/>
              <w:spacing w:before="203"/>
              <w:ind w:right="798"/>
              <w:jc w:val="right"/>
              <w:rPr>
                <w:sz w:val="24"/>
              </w:rPr>
            </w:pPr>
            <w:r>
              <w:rPr>
                <w:spacing w:val="-10"/>
                <w:sz w:val="24"/>
              </w:rPr>
              <w:t>0</w:t>
            </w:r>
          </w:p>
        </w:tc>
        <w:tc>
          <w:tcPr>
            <w:tcW w:w="5004" w:type="dxa"/>
          </w:tcPr>
          <w:p w:rsidR="00076F32" w:rsidRDefault="00076F32">
            <w:pPr>
              <w:pStyle w:val="TableParagraph"/>
            </w:pPr>
          </w:p>
        </w:tc>
      </w:tr>
    </w:tbl>
    <w:p w:rsidR="00076F32" w:rsidRDefault="00076F32">
      <w:pPr>
        <w:sectPr w:rsidR="00076F32">
          <w:footerReference w:type="default" r:id="rId243"/>
          <w:pgSz w:w="16840" w:h="11910" w:orient="landscape"/>
          <w:pgMar w:top="840" w:right="620" w:bottom="280" w:left="120" w:header="0" w:footer="0" w:gutter="0"/>
          <w:cols w:space="720"/>
        </w:sectPr>
      </w:pPr>
    </w:p>
    <w:p w:rsidR="00076F32" w:rsidRDefault="00947DCD">
      <w:pPr>
        <w:pStyle w:val="a4"/>
        <w:numPr>
          <w:ilvl w:val="2"/>
          <w:numId w:val="163"/>
        </w:numPr>
        <w:tabs>
          <w:tab w:val="left" w:pos="1635"/>
        </w:tabs>
        <w:spacing w:before="78" w:line="247" w:lineRule="auto"/>
        <w:ind w:right="5905" w:firstLine="273"/>
        <w:jc w:val="left"/>
        <w:rPr>
          <w:b/>
          <w:sz w:val="24"/>
        </w:rPr>
      </w:pPr>
      <w:bookmarkStart w:id="72" w:name="2.1.6.Рабочая_программа_по_учебному_пред"/>
      <w:bookmarkEnd w:id="72"/>
      <w:r>
        <w:rPr>
          <w:b/>
          <w:sz w:val="24"/>
        </w:rPr>
        <w:lastRenderedPageBreak/>
        <w:t>Рабочаяпрограммапоучебномупредмету«Иностранныйязык(английский)» (базовый уровень)</w:t>
      </w:r>
    </w:p>
    <w:p w:rsidR="00076F32" w:rsidRDefault="00947DCD">
      <w:pPr>
        <w:spacing w:before="113"/>
        <w:ind w:left="9084"/>
        <w:rPr>
          <w:b/>
          <w:sz w:val="24"/>
        </w:rPr>
      </w:pPr>
      <w:bookmarkStart w:id="73" w:name="Пояснительная_записка_(3)"/>
      <w:bookmarkEnd w:id="73"/>
      <w:r>
        <w:rPr>
          <w:b/>
          <w:sz w:val="24"/>
        </w:rPr>
        <w:t xml:space="preserve">Пояснительная </w:t>
      </w:r>
      <w:r>
        <w:rPr>
          <w:b/>
          <w:spacing w:val="-2"/>
          <w:sz w:val="24"/>
        </w:rPr>
        <w:t>записка</w:t>
      </w:r>
    </w:p>
    <w:p w:rsidR="00076F32" w:rsidRDefault="00947DCD">
      <w:pPr>
        <w:pStyle w:val="a3"/>
        <w:spacing w:before="211" w:line="237" w:lineRule="auto"/>
        <w:ind w:left="1094" w:right="671"/>
      </w:pPr>
      <w:r>
        <w:t>Рабочая программа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знаний,уменийи способовдеятельности уобучающихсяна базовом уровнесредствами учебногопредмета</w:t>
      </w:r>
    </w:p>
    <w:p w:rsidR="00076F32" w:rsidRDefault="00947DCD">
      <w:pPr>
        <w:pStyle w:val="a3"/>
        <w:spacing w:before="4"/>
        <w:ind w:left="1094" w:right="669"/>
      </w:pPr>
      <w:r>
        <w:t>«Иностранный(английский)язык»;определяетинвариантную(обязательную)частьсодержания учебного курсапоанглийскомуязыкукак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расширенияобъёма содержания и его детализации.</w:t>
      </w:r>
    </w:p>
    <w:p w:rsidR="00076F32" w:rsidRDefault="00947DCD">
      <w:pPr>
        <w:pStyle w:val="a3"/>
        <w:ind w:left="1094" w:right="658"/>
      </w:pPr>
      <w:r>
        <w:t>Рабочая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рабочей программе для старшей ступени средней общеобразовательной школы предусмотрено дальнейшее совершенствованиесформированныхиноязычныхречевыхумений обучающихсяииспользование ими языковыхсредств, представленных в примерныхрабочихпрограммахначального общего иосновного общего образования, что обеспечивает преемственность междуэтапами общего образования по иностранному (английскому) языку. При этом содержание программы среднего общего образования имеет особенности,обусловленныезадачамиразвития,обученияивоспитанияобучающихсязаданнымисоциальнымитребованиямикуровню развитияихличностных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76F32" w:rsidRDefault="00947DCD">
      <w:pPr>
        <w:pStyle w:val="a3"/>
        <w:spacing w:before="7"/>
        <w:ind w:left="1094" w:right="657"/>
      </w:pPr>
      <w:r>
        <w:t xml:space="preserve">Учебному предмету «Иностранный (английский) язык» принадлежит важное место в системе общего среднего образования и воспитания современногошкольникавусловияхполикультурного имногоязычного мира. Изучениеиностранного языканаправлено наформирование коммуникативной культуры обучающихся, осознание роли языка как инструментамежличностного и межкультурного взаимодействия, способствует их общемуречевому развитию,воспитанию гражданскойидентичности,расширению кругозора, воспитанию чувств и </w:t>
      </w:r>
      <w:r>
        <w:rPr>
          <w:spacing w:val="-2"/>
        </w:rPr>
        <w:t>эмоций.</w:t>
      </w:r>
    </w:p>
    <w:p w:rsidR="00076F32" w:rsidRDefault="00947DCD">
      <w:pPr>
        <w:pStyle w:val="a3"/>
        <w:spacing w:before="219"/>
        <w:ind w:left="1094" w:right="669"/>
      </w:pPr>
      <w:r>
        <w:t>Предметныезнанияиспособыдеятельности,осваиваемыеобучающимисяприизучениииностранногоязыка,находятприменениеврамках образовательного процесса при изучениидругих предметных областей, становятся значимыми для формирования положительных качеств личности.Такимобразом,ониориентированынаформированиекакметапредметных,таки личностныхрезультатовобучения.</w:t>
      </w:r>
    </w:p>
    <w:p w:rsidR="00076F32" w:rsidRDefault="00947DCD">
      <w:pPr>
        <w:pStyle w:val="a3"/>
        <w:spacing w:before="229"/>
        <w:ind w:left="1094" w:right="661"/>
      </w:pPr>
      <w:r>
        <w:t>Внастоящеевремяпроисходит трансформациявзглядовнавладениеиностраннымязыком,связанная сусилениемобщественныхзапросов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возможностиобразования и самообразо­вания. Чтение и обсуждение текстов из разных предметных областей способствуетразвитиюучебно-исследовательскихуменийиформированиюнавыковэлементарногопрофессиональногообщения.Владение</w:t>
      </w:r>
    </w:p>
    <w:p w:rsidR="00076F32" w:rsidRDefault="00076F32">
      <w:pPr>
        <w:sectPr w:rsidR="00076F32">
          <w:footerReference w:type="default" r:id="rId244"/>
          <w:pgSz w:w="16840" w:h="11910" w:orient="landscape"/>
          <w:pgMar w:top="1000" w:right="620" w:bottom="280" w:left="120" w:header="0" w:footer="0" w:gutter="0"/>
          <w:cols w:space="720"/>
        </w:sectPr>
      </w:pPr>
    </w:p>
    <w:p w:rsidR="00076F32" w:rsidRDefault="00947DCD">
      <w:pPr>
        <w:pStyle w:val="a3"/>
        <w:spacing w:before="62"/>
        <w:ind w:left="1094" w:right="663"/>
      </w:pPr>
      <w:r>
        <w:lastRenderedPageBreak/>
        <w:t>иностранным языком рассматриваетсясейчаскакпреимущество длядостиженияуспехавбудущейпрофессии. Поэтомуиностранный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профильныхпредметов(математика,история,физикаидр.).Такимобразомвладениеиностраннымязыкомстановитсяоднимизважнейших средств социализации, самовыражения и успешной профессиональной деятельности выпускника средней общеобразовательной школы.</w:t>
      </w:r>
    </w:p>
    <w:p w:rsidR="00076F32" w:rsidRDefault="00947DCD">
      <w:pPr>
        <w:pStyle w:val="a3"/>
        <w:spacing w:before="232"/>
        <w:ind w:left="1094" w:right="666"/>
      </w:pPr>
      <w:r>
        <w:t>Возрастаетзначимостьвладенияиностраннымиязыкамикаквкачествепервого,такивторогоязыка.Расширениеноменклатурыизучаемых иностранных языков соответствует стратегическиминтересам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культурыпартнёра,чтопозволяетуспешнееприходитькконсенсусуприпроведениипереговоров,решениивозникающихпроблемсцелью достижения поставленных задач, избегая при этом конфликтов.</w:t>
      </w:r>
    </w:p>
    <w:p w:rsidR="00076F32" w:rsidRDefault="00947DCD">
      <w:pPr>
        <w:pStyle w:val="a3"/>
        <w:spacing w:before="218" w:line="247" w:lineRule="auto"/>
        <w:ind w:left="1094" w:right="680"/>
      </w:pPr>
      <w:r>
        <w:t>Естественно,возрастаниезначимостивладенияиностраннымиязыкамиприводитк переосмыслению целей и содержания обучения предмету.</w:t>
      </w:r>
    </w:p>
    <w:p w:rsidR="00076F32" w:rsidRDefault="00947DCD">
      <w:pPr>
        <w:pStyle w:val="a3"/>
        <w:spacing w:before="210"/>
        <w:ind w:left="1094" w:right="662"/>
      </w:pPr>
      <w:r>
        <w:t xml:space="preserve">Исходя из вышесказанного, </w:t>
      </w:r>
      <w:r>
        <w:rPr>
          <w:b/>
        </w:rPr>
        <w:t xml:space="preserve">цели </w:t>
      </w:r>
      <w:r>
        <w:t>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Иностранныйязыкпризнаетсянетолькосредствомобщения,ноиценнымресурсомличностидлясоциальной адаптацииисамореализации (втом числевпрофессии),инструментом развитияуменийпоиска,обработкиииспользованияинформациивпознавательныхцелях;одним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76F32" w:rsidRDefault="00947DCD">
      <w:pPr>
        <w:pStyle w:val="a3"/>
        <w:spacing w:before="217"/>
        <w:ind w:left="1094" w:right="662"/>
      </w:pPr>
      <w:r>
        <w:t xml:space="preserve">На прагматическом уровне целью иноязычного образования (базовый уровень владения английскимязыком)настаршейступени общегообразованияпровозглашеноразвитие и совершенствование коммуникативнойкомпетенцииобучающихся, сформированнойна предыдущих ступенях, в единстве таких её составляющих, как речевая, языковая, социокультурная, компенсаторная и метапредметная </w:t>
      </w:r>
      <w:r>
        <w:rPr>
          <w:spacing w:val="-2"/>
        </w:rPr>
        <w:t>компетенции:</w:t>
      </w:r>
    </w:p>
    <w:p w:rsidR="00076F32" w:rsidRDefault="00947DCD">
      <w:pPr>
        <w:pStyle w:val="a3"/>
        <w:spacing w:before="222" w:line="247" w:lineRule="auto"/>
        <w:ind w:left="1094" w:right="664"/>
      </w:pPr>
      <w:r>
        <w:rPr>
          <w:i/>
        </w:rPr>
        <w:t xml:space="preserve">речевая компетенция </w:t>
      </w:r>
      <w:r>
        <w:t>— развитие коммуникативных умений в четырёх основных видах речевой деятельности (говорении, аудировании, чтении, письменной речи);</w:t>
      </w:r>
    </w:p>
    <w:p w:rsidR="00076F32" w:rsidRDefault="00947DCD">
      <w:pPr>
        <w:pStyle w:val="a3"/>
        <w:spacing w:before="209"/>
        <w:ind w:left="1094" w:right="665"/>
      </w:pPr>
      <w:r>
        <w:rPr>
          <w:i/>
        </w:rPr>
        <w:t xml:space="preserve">языковая компетенция </w:t>
      </w:r>
      <w:r>
        <w:t>— овладение новыми языковыми средствами (фонетическими, орфографическими,пунктуационными, лексическими,грамматическими)в соответствиисотобранными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76F32" w:rsidRDefault="00947DCD">
      <w:pPr>
        <w:pStyle w:val="a3"/>
        <w:spacing w:before="226" w:line="237" w:lineRule="auto"/>
        <w:ind w:left="1094" w:right="671"/>
      </w:pPr>
      <w:r>
        <w:rPr>
          <w:i/>
        </w:rPr>
        <w:t xml:space="preserve">социокультурная/межкультурная компетенция </w:t>
      </w:r>
      <w:r>
        <w:t>—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076F32" w:rsidRDefault="00947DCD">
      <w:pPr>
        <w:spacing w:before="229"/>
        <w:ind w:left="1094"/>
        <w:jc w:val="both"/>
        <w:rPr>
          <w:sz w:val="24"/>
        </w:rPr>
      </w:pPr>
      <w:r>
        <w:rPr>
          <w:i/>
          <w:sz w:val="24"/>
        </w:rPr>
        <w:t>компенсаторнаякомпетенция</w:t>
      </w:r>
      <w:r>
        <w:rPr>
          <w:sz w:val="24"/>
        </w:rPr>
        <w:t>—развитиеуменийвыходитьизположениявусловияхдефицитаязыковыхсредстванглийскогоязыка</w:t>
      </w:r>
      <w:r>
        <w:rPr>
          <w:spacing w:val="-5"/>
          <w:sz w:val="24"/>
        </w:rPr>
        <w:t>при</w:t>
      </w:r>
    </w:p>
    <w:p w:rsidR="00076F32" w:rsidRDefault="00076F32">
      <w:pPr>
        <w:jc w:val="both"/>
        <w:rPr>
          <w:sz w:val="24"/>
        </w:rPr>
        <w:sectPr w:rsidR="00076F32">
          <w:footerReference w:type="default" r:id="rId245"/>
          <w:pgSz w:w="16840" w:h="11910" w:orient="landscape"/>
          <w:pgMar w:top="780" w:right="620" w:bottom="280" w:left="120" w:header="0" w:footer="0" w:gutter="0"/>
          <w:cols w:space="720"/>
        </w:sectPr>
      </w:pPr>
    </w:p>
    <w:p w:rsidR="00076F32" w:rsidRDefault="00947DCD">
      <w:pPr>
        <w:pStyle w:val="a3"/>
        <w:spacing w:before="62"/>
        <w:ind w:left="1094"/>
        <w:jc w:val="left"/>
      </w:pPr>
      <w:r>
        <w:lastRenderedPageBreak/>
        <w:t>полученииипередаче</w:t>
      </w:r>
      <w:r>
        <w:rPr>
          <w:spacing w:val="-2"/>
        </w:rPr>
        <w:t>информации;</w:t>
      </w:r>
    </w:p>
    <w:p w:rsidR="00076F32" w:rsidRDefault="00947DCD">
      <w:pPr>
        <w:pStyle w:val="a3"/>
        <w:spacing w:before="219" w:line="242" w:lineRule="auto"/>
        <w:ind w:left="1094" w:right="661"/>
      </w:pPr>
      <w:r>
        <w:rPr>
          <w:i/>
        </w:rPr>
        <w:t xml:space="preserve">метапредметная/учебно-познавательная компетенция </w:t>
      </w:r>
      <w:r>
        <w:t>—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областяхзнания.</w:t>
      </w:r>
    </w:p>
    <w:p w:rsidR="00076F32" w:rsidRDefault="00947DCD">
      <w:pPr>
        <w:pStyle w:val="a3"/>
        <w:spacing w:before="211"/>
        <w:ind w:left="1094" w:right="665"/>
      </w:pPr>
      <w:r>
        <w:t>Нарядусиноязычнойкоммуникативнойкомпетенциейвпроцессеовладенияиностраннымязыкомформируютсяключевыеуниверсальные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76F32" w:rsidRDefault="00947DCD">
      <w:pPr>
        <w:pStyle w:val="a3"/>
        <w:spacing w:before="223"/>
        <w:ind w:left="1094" w:right="661"/>
      </w:pPr>
      <w:r>
        <w:t>Всоответствиис личностно ориентированнойпарадигмой образования основнымиподходами к обучению иностранным языкам признаютсякомпетентностный,системно-деятельностный,межкультурныйикоммуникативно-когнитивный.Совокупностьперечисленных подходовпредполагает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076F32" w:rsidRDefault="00947DCD">
      <w:pPr>
        <w:pStyle w:val="a3"/>
        <w:tabs>
          <w:tab w:val="left" w:pos="3898"/>
          <w:tab w:val="left" w:pos="4993"/>
          <w:tab w:val="left" w:pos="6779"/>
          <w:tab w:val="left" w:pos="7629"/>
          <w:tab w:val="left" w:pos="8589"/>
          <w:tab w:val="left" w:pos="10293"/>
        </w:tabs>
        <w:spacing w:before="224"/>
        <w:ind w:left="1094"/>
        <w:jc w:val="left"/>
      </w:pPr>
      <w:r>
        <w:t>Обязательный</w:t>
      </w:r>
      <w:r>
        <w:rPr>
          <w:spacing w:val="-2"/>
        </w:rPr>
        <w:t>учебный</w:t>
      </w:r>
      <w:r>
        <w:tab/>
      </w:r>
      <w:r>
        <w:rPr>
          <w:spacing w:val="-2"/>
        </w:rPr>
        <w:t>предмет</w:t>
      </w:r>
      <w:r>
        <w:tab/>
      </w:r>
      <w:r>
        <w:rPr>
          <w:spacing w:val="-2"/>
        </w:rPr>
        <w:t>«Иностранный</w:t>
      </w:r>
      <w:r>
        <w:tab/>
      </w:r>
      <w:r>
        <w:rPr>
          <w:spacing w:val="-2"/>
        </w:rPr>
        <w:t>язык»</w:t>
      </w:r>
      <w:r>
        <w:tab/>
      </w:r>
      <w:r>
        <w:rPr>
          <w:spacing w:val="-2"/>
        </w:rPr>
        <w:t>входит</w:t>
      </w:r>
      <w:r>
        <w:tab/>
        <w:t>в</w:t>
      </w:r>
      <w:r>
        <w:rPr>
          <w:spacing w:val="-2"/>
        </w:rPr>
        <w:t>предметную</w:t>
      </w:r>
      <w:r>
        <w:tab/>
      </w:r>
      <w:r>
        <w:rPr>
          <w:spacing w:val="-2"/>
        </w:rPr>
        <w:t>область</w:t>
      </w:r>
    </w:p>
    <w:p w:rsidR="00076F32" w:rsidRDefault="00947DCD">
      <w:pPr>
        <w:pStyle w:val="a3"/>
        <w:spacing w:before="8"/>
        <w:ind w:left="1094"/>
        <w:jc w:val="left"/>
      </w:pPr>
      <w:r>
        <w:t>«Иностранные</w:t>
      </w:r>
      <w:r>
        <w:rPr>
          <w:spacing w:val="-2"/>
        </w:rPr>
        <w:t>языки».</w:t>
      </w:r>
    </w:p>
    <w:p w:rsidR="00076F32" w:rsidRDefault="00947DCD">
      <w:pPr>
        <w:pStyle w:val="a3"/>
        <w:spacing w:before="221" w:line="237" w:lineRule="auto"/>
        <w:ind w:left="1094" w:right="670"/>
        <w:rPr>
          <w:b/>
        </w:rPr>
      </w:pPr>
      <w:r>
        <w:t xml:space="preserve">Требования к предметным результатам для среднего общего образования констатируют необходимость к окончанию 11 класса владения умениемобщатьсянаиностранном(английском)языкевразныхформах(устноиписьменно,непосредственноиопосредованно,втомчисле черезИнтернет) на </w:t>
      </w:r>
      <w:r>
        <w:rPr>
          <w:b/>
        </w:rPr>
        <w:t>пороговом уровне.</w:t>
      </w:r>
    </w:p>
    <w:p w:rsidR="00076F32" w:rsidRDefault="00947DCD">
      <w:pPr>
        <w:pStyle w:val="a3"/>
        <w:spacing w:before="8"/>
        <w:ind w:left="1094" w:right="661"/>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подготовки,на формирование целостных представлений обучающихся о мире, об общечеловеческихценностях,оважностиобщения сцельюдостижениявзаимопониманиявцелом, ио языкекаксредствемежличностного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дляобщения в устной и письменной формекак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полученияиобработкиинформацииизиноязычныхисточниковвобразовательныхисамообразовательныхцелях;использоватьсловари и справочники на иностранном языке, в том числе информационно-справочные системы в электронной форме.</w:t>
      </w:r>
    </w:p>
    <w:p w:rsidR="00076F32" w:rsidRDefault="00947DCD">
      <w:pPr>
        <w:pStyle w:val="Heading3"/>
        <w:spacing w:before="18"/>
        <w:ind w:left="3788"/>
        <w:jc w:val="both"/>
      </w:pPr>
      <w:bookmarkStart w:id="74" w:name="Содержание_учебного_предмета_в_10_классе"/>
      <w:bookmarkEnd w:id="74"/>
      <w:r>
        <w:t>Содержаниеучебногопредметав10</w:t>
      </w:r>
      <w:r>
        <w:rPr>
          <w:spacing w:val="-2"/>
        </w:rPr>
        <w:t>классе</w:t>
      </w:r>
    </w:p>
    <w:p w:rsidR="00076F32" w:rsidRDefault="00947DCD">
      <w:pPr>
        <w:pStyle w:val="a3"/>
        <w:spacing w:before="214" w:line="273" w:lineRule="exact"/>
        <w:ind w:left="1094"/>
        <w:jc w:val="left"/>
      </w:pPr>
      <w:r>
        <w:t>Коммуникативные</w:t>
      </w:r>
      <w:r>
        <w:rPr>
          <w:spacing w:val="-2"/>
        </w:rPr>
        <w:t>умения</w:t>
      </w:r>
    </w:p>
    <w:p w:rsidR="00076F32" w:rsidRDefault="00947DCD">
      <w:pPr>
        <w:pStyle w:val="a3"/>
        <w:spacing w:line="242" w:lineRule="auto"/>
        <w:ind w:left="1094"/>
        <w:jc w:val="left"/>
      </w:pPr>
      <w:r>
        <w:t>Развитие умения общаться в устной и письменной форме, используя рецептивные и продуктивные виды речевой деятельности в рамкахтематического содержания речи.</w:t>
      </w:r>
    </w:p>
    <w:p w:rsidR="00076F32" w:rsidRDefault="00947DCD">
      <w:pPr>
        <w:pStyle w:val="a3"/>
        <w:spacing w:line="242" w:lineRule="auto"/>
        <w:ind w:left="1094"/>
        <w:jc w:val="left"/>
      </w:pPr>
      <w:r>
        <w:t xml:space="preserve">Повседневная жизнь семьи. Межличностные отношения в семье, с друзьями и знакомыми. Конфликтные ситуации, ихпредупреждение и </w:t>
      </w:r>
      <w:r>
        <w:rPr>
          <w:spacing w:val="-2"/>
        </w:rPr>
        <w:t>разрешение.</w:t>
      </w:r>
    </w:p>
    <w:p w:rsidR="00076F32" w:rsidRDefault="00076F32">
      <w:pPr>
        <w:spacing w:line="242" w:lineRule="auto"/>
        <w:sectPr w:rsidR="00076F32">
          <w:footerReference w:type="default" r:id="rId246"/>
          <w:pgSz w:w="16840" w:h="11910" w:orient="landscape"/>
          <w:pgMar w:top="780" w:right="620" w:bottom="280" w:left="120" w:header="0" w:footer="0" w:gutter="0"/>
          <w:cols w:space="720"/>
        </w:sectPr>
      </w:pPr>
    </w:p>
    <w:p w:rsidR="00076F32" w:rsidRDefault="00947DCD">
      <w:pPr>
        <w:pStyle w:val="a3"/>
        <w:spacing w:before="62" w:line="275" w:lineRule="exact"/>
        <w:ind w:left="1094"/>
        <w:jc w:val="left"/>
      </w:pPr>
      <w:r>
        <w:lastRenderedPageBreak/>
        <w:t>Внешностьихарактеристикачеловека,литературного</w:t>
      </w:r>
      <w:r>
        <w:rPr>
          <w:spacing w:val="-2"/>
        </w:rPr>
        <w:t>персонажа.</w:t>
      </w:r>
    </w:p>
    <w:p w:rsidR="00076F32" w:rsidRDefault="00947DCD">
      <w:pPr>
        <w:pStyle w:val="a3"/>
        <w:spacing w:before="1" w:line="237" w:lineRule="auto"/>
        <w:ind w:left="1094"/>
        <w:jc w:val="left"/>
      </w:pPr>
      <w:r>
        <w:t xml:space="preserve">Здоровый образ жизни и заботао здоровье: режим труда и отдыха, спорт, сбалансированное питание, посещение врача. Отказ от вредных </w:t>
      </w:r>
      <w:r>
        <w:rPr>
          <w:spacing w:val="-2"/>
        </w:rPr>
        <w:t>привычек.</w:t>
      </w:r>
    </w:p>
    <w:p w:rsidR="00076F32" w:rsidRDefault="00947DCD">
      <w:pPr>
        <w:pStyle w:val="a3"/>
        <w:spacing w:before="7" w:line="237" w:lineRule="auto"/>
        <w:ind w:left="1094"/>
        <w:jc w:val="left"/>
      </w:pPr>
      <w:r>
        <w:t>Школьноеобразование,школьнаяжизнь,школьныепраздники.Перепискасзарубежнымисверстниками.Взаимоотношениявшколе. Проблемы и решения. Права и обязанности старшеклассника.</w:t>
      </w:r>
    </w:p>
    <w:p w:rsidR="00076F32" w:rsidRDefault="00947DCD">
      <w:pPr>
        <w:pStyle w:val="a3"/>
        <w:spacing w:before="5" w:line="237" w:lineRule="auto"/>
        <w:ind w:left="1094"/>
        <w:jc w:val="left"/>
      </w:pPr>
      <w:r>
        <w:t>Современныймирпрофессий.Проблемывыборапрофессии(возможностипродолженияобразованияввысшейшколе,впрофессиональном колледже, выбор рабочей специальности, подработка для школьника). Рольиностранного языка в планахна будущее.</w:t>
      </w:r>
    </w:p>
    <w:p w:rsidR="00076F32" w:rsidRDefault="00947DCD">
      <w:pPr>
        <w:pStyle w:val="a3"/>
        <w:spacing w:line="242" w:lineRule="auto"/>
        <w:ind w:left="1094"/>
        <w:jc w:val="left"/>
      </w:pPr>
      <w:r>
        <w:t>Молодёжьвсовременномобществе.Досугмолодёжи:чтение,кино,театр,музыка,музеи,Интернет,компьютерныеигры.Любовьидружба. Покупки: одежда, обувь и продукты питания. Карманные деньги. Молодёжнаямода.Туризм. Виды отдыха. Путешествия по</w:t>
      </w:r>
    </w:p>
    <w:p w:rsidR="00076F32" w:rsidRDefault="00947DCD">
      <w:pPr>
        <w:pStyle w:val="a3"/>
        <w:spacing w:line="271" w:lineRule="exact"/>
        <w:ind w:left="1094"/>
        <w:jc w:val="left"/>
      </w:pPr>
      <w:r>
        <w:t>Россииизарубежным</w:t>
      </w:r>
      <w:r>
        <w:rPr>
          <w:spacing w:val="-2"/>
        </w:rPr>
        <w:t>странам.</w:t>
      </w:r>
    </w:p>
    <w:p w:rsidR="00076F32" w:rsidRDefault="00947DCD">
      <w:pPr>
        <w:pStyle w:val="a3"/>
        <w:spacing w:before="4" w:line="237" w:lineRule="auto"/>
        <w:ind w:left="1094" w:right="5301"/>
        <w:jc w:val="left"/>
      </w:pPr>
      <w:r>
        <w:t>Проблемыэкологии.Защитаокружающейсреды. Стихийныебедствия.Условияпроживанияв городской/сельской местности.</w:t>
      </w:r>
    </w:p>
    <w:p w:rsidR="00076F32" w:rsidRDefault="00947DCD">
      <w:pPr>
        <w:pStyle w:val="a3"/>
        <w:spacing w:before="6" w:line="237" w:lineRule="auto"/>
        <w:ind w:left="1094" w:right="1128"/>
        <w:jc w:val="left"/>
      </w:pPr>
      <w:r>
        <w:t xml:space="preserve">Техническийпрогресс:перспективыипоследствия.Современныесредствасвязи(мобильныетелефоны, смартфоны,планшеты, </w:t>
      </w:r>
      <w:r>
        <w:rPr>
          <w:spacing w:val="-2"/>
        </w:rPr>
        <w:t>компьютеры).</w:t>
      </w:r>
    </w:p>
    <w:p w:rsidR="00076F32" w:rsidRDefault="00947DCD">
      <w:pPr>
        <w:pStyle w:val="a3"/>
        <w:spacing w:before="6" w:line="237" w:lineRule="auto"/>
        <w:ind w:left="1094" w:right="661"/>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6F32" w:rsidRDefault="00947DCD">
      <w:pPr>
        <w:pStyle w:val="a3"/>
        <w:spacing w:before="6" w:line="237" w:lineRule="auto"/>
        <w:ind w:left="1094" w:right="677"/>
      </w:pPr>
      <w:r>
        <w:t>Выдающиеся люди родной страны и страны/стран изучаемого языка, их вклад в науку и мировуюкультуру: государственные деятели, учёные, писатели, поэты, художники, композиторы, путешественники, спортсмены, актёры и т. д.</w:t>
      </w:r>
    </w:p>
    <w:p w:rsidR="00076F32" w:rsidRDefault="00947DCD">
      <w:pPr>
        <w:spacing w:before="8" w:line="275" w:lineRule="exact"/>
        <w:ind w:left="1094"/>
        <w:rPr>
          <w:i/>
          <w:sz w:val="24"/>
        </w:rPr>
      </w:pPr>
      <w:r>
        <w:rPr>
          <w:i/>
          <w:spacing w:val="-2"/>
          <w:sz w:val="24"/>
        </w:rPr>
        <w:t>Говорение</w:t>
      </w:r>
    </w:p>
    <w:p w:rsidR="00076F32" w:rsidRDefault="00947DCD">
      <w:pPr>
        <w:pStyle w:val="a3"/>
        <w:spacing w:before="1" w:line="237" w:lineRule="auto"/>
        <w:ind w:left="1094" w:right="661"/>
      </w:pPr>
      <w:r>
        <w:t>Развитие коммуникативныхумений</w:t>
      </w:r>
      <w:r>
        <w:rPr>
          <w:i/>
        </w:rPr>
        <w:t>диалогическойречи</w:t>
      </w:r>
      <w:r>
        <w:t>набазеумений,сформированныхвосновнойшколе, аименно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076F32" w:rsidRDefault="00947DCD">
      <w:pPr>
        <w:pStyle w:val="a3"/>
        <w:spacing w:before="11" w:line="237" w:lineRule="auto"/>
        <w:ind w:left="1094" w:right="665"/>
      </w:pPr>
      <w:r>
        <w:rPr>
          <w:i/>
        </w:rPr>
        <w:t xml:space="preserve">диалог этикетного характера: </w:t>
      </w:r>
      <w:r>
        <w:t>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напоздравление;</w:t>
      </w:r>
    </w:p>
    <w:p w:rsidR="00076F32" w:rsidRDefault="00947DCD">
      <w:pPr>
        <w:pStyle w:val="a3"/>
        <w:ind w:left="1094" w:right="665"/>
      </w:pPr>
      <w:r>
        <w:rPr>
          <w:i/>
        </w:rPr>
        <w:t>диалог — побуждение к действию</w:t>
      </w:r>
      <w:r>
        <w:t>: обращаться с просьбой, вежливо соглашаться/не соглашаться выполнитьпросьбу;даватьсовети принимать/неприниматьсовет;приглашатьсобеседника к совместной деятельности, вежливо соглашаться/не соглашаться на предложение собеседника, объясняя причину своего решения;</w:t>
      </w:r>
    </w:p>
    <w:p w:rsidR="00076F32" w:rsidRDefault="00947DCD">
      <w:pPr>
        <w:pStyle w:val="a3"/>
        <w:spacing w:before="74"/>
        <w:ind w:left="1094" w:right="730"/>
        <w:jc w:val="left"/>
      </w:pPr>
      <w:r>
        <w:rPr>
          <w:i/>
        </w:rPr>
        <w:t>диалог-расспрос</w:t>
      </w:r>
      <w:r>
        <w:t>:сообщатьфактическуюинформацию,отвечаянавопросыразныхвидов;выражать своё отношение кобсуждаемым фактами событиям; запрашивать интересующуюинформацию; переходить с позиции спрашивающего на позицию отвечающего и наоборот;</w:t>
      </w:r>
      <w:r>
        <w:rPr>
          <w:i/>
        </w:rPr>
        <w:t>диалог —обменмнениями</w:t>
      </w:r>
      <w:r>
        <w:t>:выражатьсвоюточкузренияиобосновыватьеё;высказыватьсвоёсогласие/несогласиесточкой зрениясобеседника,выражатьсомнение;даватьэмоциональнуюоценкуобсуждаемым событиям (восхищение, удивление, радость, огорчение и т. д.).</w:t>
      </w:r>
    </w:p>
    <w:p w:rsidR="00076F32" w:rsidRDefault="00947DCD">
      <w:pPr>
        <w:pStyle w:val="a3"/>
        <w:spacing w:before="3"/>
        <w:ind w:left="1094" w:right="661"/>
      </w:pPr>
      <w:r>
        <w:t xml:space="preserve">Названные умения диалогической речи совершенствуются в стандартных ситуациях неофициальногоиофициальногообщенияв рамках тематическогосодержанияречи10классасопоройнаречевыеситуациии/илииллюстрации,фотографии,таблицы,диаграммы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076F32" w:rsidRDefault="00076F32">
      <w:pPr>
        <w:sectPr w:rsidR="00076F32">
          <w:footerReference w:type="default" r:id="rId247"/>
          <w:pgSz w:w="16840" w:h="11910" w:orient="landscape"/>
          <w:pgMar w:top="780" w:right="620" w:bottom="280" w:left="120" w:header="0" w:footer="0" w:gutter="0"/>
          <w:cols w:space="720"/>
        </w:sectPr>
      </w:pPr>
    </w:p>
    <w:p w:rsidR="00076F32" w:rsidRDefault="00947DCD">
      <w:pPr>
        <w:pStyle w:val="a3"/>
        <w:spacing w:before="67" w:line="275" w:lineRule="exact"/>
        <w:ind w:left="1094"/>
        <w:jc w:val="left"/>
      </w:pPr>
      <w:r>
        <w:lastRenderedPageBreak/>
        <w:t xml:space="preserve">Объёмдиалога—8репликсостороныкаждого </w:t>
      </w:r>
      <w:r>
        <w:rPr>
          <w:spacing w:val="-2"/>
        </w:rPr>
        <w:t>собеседника.</w:t>
      </w:r>
    </w:p>
    <w:p w:rsidR="00076F32" w:rsidRDefault="00947DCD">
      <w:pPr>
        <w:spacing w:line="275" w:lineRule="exact"/>
        <w:ind w:left="1094"/>
        <w:rPr>
          <w:sz w:val="24"/>
        </w:rPr>
      </w:pPr>
      <w:r>
        <w:rPr>
          <w:sz w:val="24"/>
        </w:rPr>
        <w:t>Развитиекоммуникативныхумений</w:t>
      </w:r>
      <w:r>
        <w:rPr>
          <w:i/>
          <w:sz w:val="24"/>
        </w:rPr>
        <w:t>монологическойречи</w:t>
      </w:r>
      <w:r>
        <w:rPr>
          <w:sz w:val="24"/>
        </w:rPr>
        <w:t>набазеумений,сформированныхвосновной</w:t>
      </w:r>
      <w:r>
        <w:rPr>
          <w:spacing w:val="-2"/>
          <w:sz w:val="24"/>
        </w:rPr>
        <w:t>школе:</w:t>
      </w:r>
    </w:p>
    <w:p w:rsidR="00076F32" w:rsidRDefault="00947DCD">
      <w:pPr>
        <w:pStyle w:val="a3"/>
        <w:tabs>
          <w:tab w:val="left" w:pos="2261"/>
          <w:tab w:val="left" w:pos="3284"/>
          <w:tab w:val="left" w:pos="3552"/>
          <w:tab w:val="left" w:pos="4383"/>
          <w:tab w:val="left" w:pos="4882"/>
          <w:tab w:val="left" w:pos="6213"/>
          <w:tab w:val="left" w:pos="6333"/>
          <w:tab w:val="left" w:pos="7418"/>
          <w:tab w:val="left" w:pos="8071"/>
          <w:tab w:val="left" w:pos="8680"/>
          <w:tab w:val="left" w:pos="10173"/>
          <w:tab w:val="left" w:pos="10476"/>
        </w:tabs>
        <w:spacing w:before="3" w:line="242" w:lineRule="auto"/>
        <w:ind w:left="1094" w:right="1420"/>
        <w:jc w:val="left"/>
      </w:pPr>
      <w:r>
        <w:rPr>
          <w:spacing w:val="-2"/>
        </w:rPr>
        <w:t>создание</w:t>
      </w:r>
      <w:r>
        <w:tab/>
        <w:t>устных</w:t>
      </w:r>
      <w:r>
        <w:tab/>
      </w:r>
      <w:r>
        <w:rPr>
          <w:spacing w:val="-2"/>
        </w:rPr>
        <w:t>связных</w:t>
      </w:r>
      <w:r>
        <w:tab/>
      </w:r>
      <w:r>
        <w:rPr>
          <w:spacing w:val="-2"/>
        </w:rPr>
        <w:t>монологических</w:t>
      </w:r>
      <w:r>
        <w:tab/>
      </w:r>
      <w:r>
        <w:tab/>
      </w:r>
      <w:r>
        <w:rPr>
          <w:spacing w:val="-2"/>
        </w:rPr>
        <w:t>высказываний</w:t>
      </w:r>
      <w:r>
        <w:tab/>
        <w:t>с использованием</w:t>
      </w:r>
      <w:r>
        <w:tab/>
        <w:t xml:space="preserve">основныхкоммуникативных типов речи: </w:t>
      </w:r>
      <w:r>
        <w:rPr>
          <w:spacing w:val="-2"/>
        </w:rPr>
        <w:t>описание</w:t>
      </w:r>
      <w:r>
        <w:tab/>
      </w:r>
      <w:r>
        <w:rPr>
          <w:spacing w:val="-2"/>
        </w:rPr>
        <w:t>(предмета,</w:t>
      </w:r>
      <w:r>
        <w:tab/>
      </w:r>
      <w:r>
        <w:rPr>
          <w:spacing w:val="-2"/>
        </w:rPr>
        <w:t>местности,</w:t>
      </w:r>
      <w:r>
        <w:tab/>
      </w:r>
      <w:r>
        <w:rPr>
          <w:spacing w:val="-2"/>
        </w:rPr>
        <w:t>внешности</w:t>
      </w:r>
      <w:r>
        <w:tab/>
        <w:t>и одежды</w:t>
      </w:r>
      <w:r>
        <w:tab/>
      </w:r>
      <w:r>
        <w:rPr>
          <w:spacing w:val="-2"/>
        </w:rPr>
        <w:t>человека),</w:t>
      </w:r>
      <w:r>
        <w:tab/>
      </w:r>
      <w:r>
        <w:rPr>
          <w:spacing w:val="-2"/>
        </w:rPr>
        <w:t>характеристика</w:t>
      </w:r>
      <w:r>
        <w:tab/>
        <w:t>(чертыхарактерареальногочеловекаили литературного персонажа);</w:t>
      </w:r>
    </w:p>
    <w:p w:rsidR="00076F32" w:rsidRDefault="00947DCD">
      <w:pPr>
        <w:pStyle w:val="a3"/>
        <w:spacing w:line="276" w:lineRule="exact"/>
        <w:ind w:left="1094"/>
        <w:jc w:val="left"/>
      </w:pPr>
      <w:r>
        <w:rPr>
          <w:spacing w:val="-2"/>
        </w:rPr>
        <w:t>повествование/сообщение;рассуждение;</w:t>
      </w:r>
    </w:p>
    <w:p w:rsidR="00076F32" w:rsidRDefault="00947DCD">
      <w:pPr>
        <w:pStyle w:val="a3"/>
        <w:spacing w:before="2" w:line="242" w:lineRule="auto"/>
        <w:ind w:left="1094"/>
        <w:jc w:val="left"/>
      </w:pPr>
      <w:r>
        <w:t xml:space="preserve">пересказосновногосодержанияпрочитанного/прослушанноготекстас выражениемсвоегоотношенияксобытиямифактам, изложеннымв </w:t>
      </w:r>
      <w:r>
        <w:rPr>
          <w:spacing w:val="-2"/>
        </w:rPr>
        <w:t>тексте;</w:t>
      </w:r>
    </w:p>
    <w:p w:rsidR="00076F32" w:rsidRDefault="00947DCD">
      <w:pPr>
        <w:pStyle w:val="a3"/>
        <w:spacing w:line="270" w:lineRule="exact"/>
        <w:ind w:left="1094"/>
        <w:jc w:val="left"/>
      </w:pPr>
      <w:r>
        <w:t>устноепредставление(презентация)результатоввыполненнойпроектной</w:t>
      </w:r>
      <w:r>
        <w:rPr>
          <w:spacing w:val="-2"/>
        </w:rPr>
        <w:t>работы.</w:t>
      </w:r>
    </w:p>
    <w:p w:rsidR="00076F32" w:rsidRDefault="00947DCD">
      <w:pPr>
        <w:pStyle w:val="a3"/>
        <w:spacing w:before="1" w:line="237" w:lineRule="auto"/>
        <w:ind w:left="1094" w:right="730"/>
        <w:jc w:val="left"/>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076F32" w:rsidRDefault="00947DCD">
      <w:pPr>
        <w:pStyle w:val="a3"/>
        <w:spacing w:before="8" w:line="275" w:lineRule="exact"/>
        <w:ind w:left="1094"/>
        <w:jc w:val="left"/>
      </w:pPr>
      <w:r>
        <w:t>Объёммонологическоговысказывания—до14</w:t>
      </w:r>
      <w:r>
        <w:rPr>
          <w:spacing w:val="-2"/>
        </w:rPr>
        <w:t>фраз.</w:t>
      </w:r>
    </w:p>
    <w:p w:rsidR="00076F32" w:rsidRDefault="00947DCD">
      <w:pPr>
        <w:spacing w:line="271" w:lineRule="exact"/>
        <w:ind w:left="1094"/>
        <w:rPr>
          <w:i/>
          <w:sz w:val="24"/>
        </w:rPr>
      </w:pPr>
      <w:r>
        <w:rPr>
          <w:i/>
          <w:spacing w:val="-2"/>
          <w:sz w:val="24"/>
        </w:rPr>
        <w:t>Аудирование</w:t>
      </w:r>
    </w:p>
    <w:p w:rsidR="00076F32" w:rsidRDefault="00947DCD">
      <w:pPr>
        <w:pStyle w:val="a3"/>
        <w:ind w:left="1094" w:right="654"/>
      </w:pPr>
      <w:r>
        <w:t>Развитие коммуникативных умений аудирования на базе умений, сформированных в основной школе: понимание на слух аутентичных текстов,содержащихотдельныенеизученныеязыковыеявления,сиспользованиемязыковойиконтекстуальнойдогадки,сразнойглубиной проникновенияв их содержаниев зависимости отпоставленнойкоммуникативной задачи: с пониманием основного содержания; с пониманием нужной/интересующей/запрашиваемой информации.</w:t>
      </w:r>
    </w:p>
    <w:p w:rsidR="00076F32" w:rsidRDefault="00947DCD">
      <w:pPr>
        <w:pStyle w:val="a3"/>
        <w:ind w:left="1094" w:right="665"/>
      </w:pPr>
      <w:r>
        <w:t>Аудированиеспониманиемосновного содержаниятекстапредполагаетумениеопределятьосновнуютему/идеюиглавныефакты/события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76F32" w:rsidRDefault="00947DCD">
      <w:pPr>
        <w:pStyle w:val="a3"/>
        <w:spacing w:before="2" w:line="237" w:lineRule="auto"/>
        <w:ind w:left="1094" w:right="674"/>
      </w:pPr>
      <w:r>
        <w:t>Аудированиеспониманием нужной/интересующей/запрашиваемой информации предполагает умениевыделятьданнуюинформацию, представленнуюв эксплицитной(явной)форме, в воспринимаемом на слухтексте.</w:t>
      </w:r>
    </w:p>
    <w:p w:rsidR="00076F32" w:rsidRDefault="00947DCD">
      <w:pPr>
        <w:pStyle w:val="a3"/>
        <w:spacing w:before="8" w:line="242" w:lineRule="auto"/>
        <w:ind w:left="1094" w:right="662"/>
      </w:pPr>
      <w:r>
        <w:t>Тексты дляаудирования:диалог (беседа), интервью, высказываниясобеседниковвситуациях повседневногообщения,рассказ, сообщение информационного характера, объявление.</w:t>
      </w:r>
    </w:p>
    <w:p w:rsidR="00076F32" w:rsidRDefault="00947DCD">
      <w:pPr>
        <w:pStyle w:val="a3"/>
        <w:spacing w:line="270" w:lineRule="exact"/>
        <w:ind w:left="1094"/>
      </w:pPr>
      <w:r>
        <w:t>Времязвучаниятекста/текстовдляаудирования—до2,5</w:t>
      </w:r>
      <w:r>
        <w:rPr>
          <w:spacing w:val="-2"/>
        </w:rPr>
        <w:t>минуты.</w:t>
      </w:r>
    </w:p>
    <w:p w:rsidR="00076F32" w:rsidRDefault="00947DCD">
      <w:pPr>
        <w:spacing w:line="271" w:lineRule="exact"/>
        <w:ind w:left="1094"/>
        <w:jc w:val="both"/>
        <w:rPr>
          <w:i/>
          <w:sz w:val="24"/>
        </w:rPr>
      </w:pPr>
      <w:r>
        <w:rPr>
          <w:i/>
          <w:sz w:val="24"/>
        </w:rPr>
        <w:t>Смысловое</w:t>
      </w:r>
      <w:r>
        <w:rPr>
          <w:i/>
          <w:spacing w:val="-2"/>
          <w:sz w:val="24"/>
        </w:rPr>
        <w:t xml:space="preserve"> чтение</w:t>
      </w:r>
    </w:p>
    <w:p w:rsidR="00076F32" w:rsidRDefault="00947DCD">
      <w:pPr>
        <w:pStyle w:val="a3"/>
        <w:ind w:left="1094" w:right="659"/>
      </w:pPr>
      <w:r>
        <w:t>Развитиесформированныхвосновнойшколеуменийчитатьпросебяипониматьсиспользованием языковой иконтекстуальной догадкиаутентичныетекстыразныхжанрови стилей, содержащих отдельные неизученные языковые явления, с разной глубиной проникновения в ихсодержаниев зависимостиотпоставленнойкоммуникативнойзадачи:с пониманием основного содержания; с пониманием нужной/интересующей/ запрашиваемой информации; с полным пониманием содержания текста.</w:t>
      </w:r>
    </w:p>
    <w:p w:rsidR="00076F32" w:rsidRDefault="00947DCD">
      <w:pPr>
        <w:pStyle w:val="a3"/>
        <w:spacing w:before="2" w:line="242" w:lineRule="auto"/>
        <w:ind w:left="1094" w:right="674"/>
      </w:pPr>
      <w:r>
        <w:t>Чтение с пониманием основного содержания текста предполагает умения: определять тему/основнуюмысль, выделять главные факты/события (опускаявторостепенные);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76F32" w:rsidRDefault="00947DCD">
      <w:pPr>
        <w:pStyle w:val="a3"/>
        <w:ind w:left="1094" w:right="677"/>
      </w:pPr>
      <w:r>
        <w:t>Чтение с пониманием нужной/интересующей/запрашиваемой информации предполагает умение находитьв прочитанномтекстеи пониматьданнуюинформацию,представленную в эксплицитной (явной) иимплицитной (неявной) форме;оценивать найденную информацию с точки зрения её значимости для решения коммуникативной задачи.</w:t>
      </w:r>
    </w:p>
    <w:p w:rsidR="00076F32" w:rsidRDefault="00076F32">
      <w:pPr>
        <w:sectPr w:rsidR="00076F32">
          <w:footerReference w:type="default" r:id="rId248"/>
          <w:pgSz w:w="16840" w:h="11910" w:orient="landscape"/>
          <w:pgMar w:top="780" w:right="620" w:bottom="280" w:left="120" w:header="0" w:footer="0" w:gutter="0"/>
          <w:cols w:space="720"/>
        </w:sectPr>
      </w:pPr>
    </w:p>
    <w:p w:rsidR="00076F32" w:rsidRDefault="00947DCD">
      <w:pPr>
        <w:pStyle w:val="a3"/>
        <w:spacing w:before="62"/>
        <w:ind w:left="1094" w:right="662"/>
      </w:pPr>
      <w: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отдельныхчастейтекста, выборочногоперевода);устанавливатьпричинно-следственнуювзаимосвязьизложенныхв тексте фактови событий.</w:t>
      </w:r>
    </w:p>
    <w:p w:rsidR="00076F32" w:rsidRDefault="00947DCD">
      <w:pPr>
        <w:pStyle w:val="a3"/>
        <w:spacing w:before="6" w:line="275" w:lineRule="exact"/>
        <w:ind w:left="1094"/>
      </w:pPr>
      <w:r>
        <w:t>Чтениенесплошныхтекстов(таблиц,диаграмм,графиковит.д.)ипониманиепредставленнойвних</w:t>
      </w:r>
      <w:r>
        <w:rPr>
          <w:spacing w:val="-2"/>
        </w:rPr>
        <w:t>информации.</w:t>
      </w:r>
    </w:p>
    <w:p w:rsidR="00076F32" w:rsidRDefault="00947DCD">
      <w:pPr>
        <w:pStyle w:val="a3"/>
        <w:spacing w:line="242" w:lineRule="auto"/>
        <w:ind w:left="1094" w:right="678"/>
      </w:pPr>
      <w:r>
        <w:t>Тексты для чтения: диалог (беседа), интервью, рассказ, отрывок изхудожественного произведения, статьянаучно-популярного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76F32" w:rsidRDefault="00947DCD">
      <w:pPr>
        <w:pStyle w:val="a3"/>
        <w:spacing w:line="275" w:lineRule="exact"/>
        <w:ind w:left="1094"/>
      </w:pPr>
      <w:r>
        <w:t>Объём текста/текстовдлячтения —500—700</w:t>
      </w:r>
      <w:r>
        <w:rPr>
          <w:spacing w:val="-2"/>
        </w:rPr>
        <w:t>слов.</w:t>
      </w:r>
    </w:p>
    <w:p w:rsidR="00076F32" w:rsidRDefault="00947DCD">
      <w:pPr>
        <w:spacing w:line="274" w:lineRule="exact"/>
        <w:ind w:left="1094"/>
        <w:jc w:val="both"/>
        <w:rPr>
          <w:i/>
          <w:sz w:val="24"/>
        </w:rPr>
      </w:pPr>
      <w:r>
        <w:rPr>
          <w:i/>
          <w:sz w:val="24"/>
        </w:rPr>
        <w:t>Письменная</w:t>
      </w:r>
      <w:r>
        <w:rPr>
          <w:i/>
          <w:spacing w:val="-4"/>
          <w:sz w:val="24"/>
        </w:rPr>
        <w:t>речь</w:t>
      </w:r>
    </w:p>
    <w:p w:rsidR="00076F32" w:rsidRDefault="00947DCD">
      <w:pPr>
        <w:pStyle w:val="a3"/>
        <w:tabs>
          <w:tab w:val="left" w:pos="4954"/>
        </w:tabs>
        <w:spacing w:line="237" w:lineRule="auto"/>
        <w:ind w:left="2497" w:right="779" w:hanging="1403"/>
      </w:pPr>
      <w:r>
        <w:t>Развитиеумений письменнойречинабазеумений,сформированныхвосновнойшколе: заполнениеанкети формуляровв соответствии с нормами,</w:t>
      </w:r>
      <w:r>
        <w:tab/>
        <w:t>принятымив стране/странахизучаемого языка;</w:t>
      </w:r>
    </w:p>
    <w:p w:rsidR="00076F32" w:rsidRDefault="00947DCD">
      <w:pPr>
        <w:pStyle w:val="a3"/>
        <w:spacing w:before="10" w:line="237" w:lineRule="auto"/>
        <w:ind w:left="1094"/>
        <w:jc w:val="left"/>
      </w:pPr>
      <w:r>
        <w:t>написание резюме (CV) с сообщением основных сведений о себе в соответствии снормами,принятымив стране/странахизучаемого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076F32" w:rsidRDefault="00947DCD">
      <w:pPr>
        <w:pStyle w:val="a3"/>
        <w:spacing w:before="7" w:line="237" w:lineRule="auto"/>
        <w:ind w:left="1094"/>
        <w:jc w:val="left"/>
      </w:pPr>
      <w:r>
        <w:t>создание небольшого письменного высказывания (рассказа, сочинения и т. д.) на основе плана, иллюстрации, таблицы, диаграммы и/или прочитанного/прослушанного текста с опорой на образец. Объём письменного высказывания —до 150 слов;</w:t>
      </w:r>
    </w:p>
    <w:p w:rsidR="00076F32" w:rsidRDefault="00947DCD">
      <w:pPr>
        <w:pStyle w:val="a3"/>
        <w:spacing w:before="8"/>
        <w:ind w:left="1094" w:right="1128"/>
        <w:jc w:val="left"/>
      </w:pPr>
      <w:r>
        <w:t>заполнение таблицы: краткая фиксация содержания прочитанного/прослушанного текста илидополнение информации в таблице; письменноепредоставлениерезультатоввыполненнойпроектной работы,в том числев формепрезентации. Объём —до150слов. Языковые знания и навыки</w:t>
      </w:r>
    </w:p>
    <w:p w:rsidR="00076F32" w:rsidRDefault="00947DCD">
      <w:pPr>
        <w:spacing w:line="270" w:lineRule="exact"/>
        <w:ind w:left="1094"/>
        <w:rPr>
          <w:i/>
          <w:sz w:val="24"/>
        </w:rPr>
      </w:pPr>
      <w:r>
        <w:rPr>
          <w:i/>
          <w:sz w:val="24"/>
        </w:rPr>
        <w:t>Фонетическаясторона</w:t>
      </w:r>
      <w:r>
        <w:rPr>
          <w:i/>
          <w:spacing w:val="-4"/>
          <w:sz w:val="24"/>
        </w:rPr>
        <w:t>речи</w:t>
      </w:r>
    </w:p>
    <w:p w:rsidR="00076F32" w:rsidRDefault="00947DCD">
      <w:pPr>
        <w:pStyle w:val="a3"/>
        <w:ind w:left="1094" w:right="670"/>
      </w:pPr>
      <w:r>
        <w:t>Различениенаслухиадекватное(безошибок,ведущихксбоювкоммуникации)произношение слов ссоблюдением правильного ударения ифраз/предложенийссоблюдениемосновныхритмико-интонационныхособенностей,втомчислеправилаотсутствияфразовогоударения на служебных сло­вах.</w:t>
      </w:r>
    </w:p>
    <w:p w:rsidR="00076F32" w:rsidRDefault="00947DCD">
      <w:pPr>
        <w:pStyle w:val="a3"/>
        <w:spacing w:before="2" w:line="237" w:lineRule="auto"/>
        <w:ind w:left="1094" w:right="675"/>
      </w:pPr>
      <w:r>
        <w:t>Чтение вслух аутентичных текстов, построенных в основном на изученном языковом материале,с соблюдением правил чтения и соответствующей интонацией, демонстрирующее понимание текста.</w:t>
      </w:r>
    </w:p>
    <w:p w:rsidR="00076F32" w:rsidRDefault="00947DCD">
      <w:pPr>
        <w:pStyle w:val="a3"/>
        <w:spacing w:before="6" w:line="237" w:lineRule="auto"/>
        <w:ind w:left="1094" w:right="661"/>
      </w:pPr>
      <w:r>
        <w:t>Тексты для чтения вслух: сообщение информационного характера, отрывок из статьи научно- популярного характера, рассказ, диалог (беседа), интервью. Объём текста для чтения вслух — до 140 слов.</w:t>
      </w:r>
    </w:p>
    <w:p w:rsidR="00076F32" w:rsidRDefault="00947DCD">
      <w:pPr>
        <w:spacing w:before="8" w:line="275" w:lineRule="exact"/>
        <w:ind w:left="1094"/>
        <w:jc w:val="both"/>
        <w:rPr>
          <w:i/>
          <w:sz w:val="24"/>
        </w:rPr>
      </w:pPr>
      <w:r>
        <w:rPr>
          <w:i/>
          <w:sz w:val="24"/>
        </w:rPr>
        <w:t>Орфографияи</w:t>
      </w:r>
      <w:r>
        <w:rPr>
          <w:i/>
          <w:spacing w:val="-2"/>
          <w:sz w:val="24"/>
        </w:rPr>
        <w:t>пунктуация</w:t>
      </w:r>
    </w:p>
    <w:p w:rsidR="00076F32" w:rsidRDefault="00947DCD">
      <w:pPr>
        <w:pStyle w:val="a3"/>
        <w:spacing w:line="271" w:lineRule="exact"/>
        <w:ind w:left="1094"/>
      </w:pPr>
      <w:r>
        <w:t>Правильноенаписаниеизученных</w:t>
      </w:r>
      <w:r>
        <w:rPr>
          <w:spacing w:val="-2"/>
        </w:rPr>
        <w:t>слов.</w:t>
      </w:r>
    </w:p>
    <w:p w:rsidR="00076F32" w:rsidRDefault="00947DCD">
      <w:pPr>
        <w:pStyle w:val="a3"/>
        <w:spacing w:line="242" w:lineRule="auto"/>
        <w:ind w:left="1094" w:right="665"/>
      </w:pPr>
      <w:r>
        <w:t>Правильнаярасстановказнаковпрепинаниявписьменныхвысказываниях:запятойприперечислении,обращенииипривыделениивводных слов; апострофа; точки, вопросительного, восклицательного знака в конце предложения,отсутствие точки после заголовка.</w:t>
      </w:r>
    </w:p>
    <w:p w:rsidR="00076F32" w:rsidRDefault="00947DCD">
      <w:pPr>
        <w:pStyle w:val="a3"/>
        <w:spacing w:line="242" w:lineRule="auto"/>
        <w:ind w:left="1094" w:right="664"/>
      </w:pPr>
      <w:r>
        <w:t>Пунктуационноправильноеоформлениепрямойречивсоответствииснормамиизучаемогоязыка:использованиезапятой/двоеточияпосле слов автора перед прямой речью, заключение прямой речи в кавычки.</w:t>
      </w:r>
    </w:p>
    <w:p w:rsidR="00076F32" w:rsidRDefault="00947DCD">
      <w:pPr>
        <w:pStyle w:val="a3"/>
        <w:spacing w:before="58"/>
        <w:ind w:left="1094" w:right="657"/>
      </w:pPr>
      <w:r>
        <w:t>Пунктуационно правильноеоформлениеэлектронногосообщенияличногохарактеравсоответствииснормамиречевогоэтикета, принятыми в стране/странах изучаемого языка: постановка запятой после обращения и завершающей фразы; точки после выражения надежды надальнейший контакт; отсутствие точки после подписи.</w:t>
      </w:r>
    </w:p>
    <w:p w:rsidR="00076F32" w:rsidRDefault="00947DCD">
      <w:pPr>
        <w:spacing w:before="3"/>
        <w:ind w:left="1094"/>
        <w:jc w:val="both"/>
        <w:rPr>
          <w:i/>
          <w:sz w:val="24"/>
        </w:rPr>
      </w:pPr>
      <w:r>
        <w:rPr>
          <w:i/>
          <w:sz w:val="24"/>
        </w:rPr>
        <w:t>Лексическаясторона</w:t>
      </w:r>
      <w:r>
        <w:rPr>
          <w:i/>
          <w:spacing w:val="-4"/>
          <w:sz w:val="24"/>
        </w:rPr>
        <w:t>речи</w:t>
      </w:r>
    </w:p>
    <w:p w:rsidR="00076F32" w:rsidRDefault="00076F32">
      <w:pPr>
        <w:jc w:val="both"/>
        <w:rPr>
          <w:sz w:val="24"/>
        </w:rPr>
        <w:sectPr w:rsidR="00076F32">
          <w:footerReference w:type="default" r:id="rId249"/>
          <w:pgSz w:w="16840" w:h="11910" w:orient="landscape"/>
          <w:pgMar w:top="780" w:right="620" w:bottom="280" w:left="120" w:header="0" w:footer="0" w:gutter="0"/>
          <w:cols w:space="720"/>
        </w:sectPr>
      </w:pPr>
    </w:p>
    <w:p w:rsidR="00076F32" w:rsidRDefault="00947DCD">
      <w:pPr>
        <w:pStyle w:val="a3"/>
        <w:spacing w:before="69" w:line="237" w:lineRule="auto"/>
        <w:ind w:left="1094" w:right="659"/>
      </w:pPr>
      <w:r>
        <w:lastRenderedPageBreak/>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76F32" w:rsidRDefault="00947DCD">
      <w:pPr>
        <w:pStyle w:val="a3"/>
        <w:spacing w:before="7" w:line="237" w:lineRule="auto"/>
        <w:ind w:left="1094" w:right="680"/>
      </w:pPr>
      <w:r>
        <w:t>Объём — 1300 лексических единиц для продуктивного использования (включая1200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076F32" w:rsidRDefault="00947DCD">
      <w:pPr>
        <w:pStyle w:val="a3"/>
        <w:spacing w:before="8" w:line="275" w:lineRule="exact"/>
        <w:ind w:left="1094"/>
      </w:pPr>
      <w:r>
        <w:t>Основныеспособы</w:t>
      </w:r>
      <w:r>
        <w:rPr>
          <w:spacing w:val="-2"/>
        </w:rPr>
        <w:t>словообразования:</w:t>
      </w:r>
    </w:p>
    <w:p w:rsidR="00076F32" w:rsidRDefault="00947DCD">
      <w:pPr>
        <w:pStyle w:val="a3"/>
        <w:spacing w:line="274" w:lineRule="exact"/>
        <w:ind w:left="1094"/>
      </w:pPr>
      <w:r>
        <w:t>а)</w:t>
      </w:r>
      <w:r>
        <w:rPr>
          <w:spacing w:val="-2"/>
        </w:rPr>
        <w:t>аффиксация:</w:t>
      </w:r>
    </w:p>
    <w:p w:rsidR="00076F32" w:rsidRDefault="00947DCD">
      <w:pPr>
        <w:pStyle w:val="a3"/>
        <w:spacing w:before="1" w:line="237" w:lineRule="auto"/>
        <w:ind w:left="1094" w:right="675"/>
      </w:pPr>
      <w:r>
        <w:t>образование глаголов при помощи префиксов dis-, mis-, re-, over-, under- и суффикса -ise/-ize; образование имён существительных при помощи префиксов un-, in-/im- и суффиксов -ance/-ence,</w:t>
      </w:r>
    </w:p>
    <w:p w:rsidR="00076F32" w:rsidRPr="00B56A80" w:rsidRDefault="00947DCD">
      <w:pPr>
        <w:pStyle w:val="a3"/>
        <w:spacing w:before="9" w:line="275" w:lineRule="exact"/>
        <w:ind w:left="1094"/>
        <w:rPr>
          <w:lang w:val="en-US"/>
        </w:rPr>
      </w:pPr>
      <w:r w:rsidRPr="00B56A80">
        <w:rPr>
          <w:lang w:val="en-US"/>
        </w:rPr>
        <w:t>-</w:t>
      </w:r>
      <w:proofErr w:type="spellStart"/>
      <w:r w:rsidRPr="00B56A80">
        <w:rPr>
          <w:lang w:val="en-US"/>
        </w:rPr>
        <w:t>er</w:t>
      </w:r>
      <w:proofErr w:type="spellEnd"/>
      <w:r w:rsidRPr="00B56A80">
        <w:rPr>
          <w:lang w:val="en-US"/>
        </w:rPr>
        <w:t>/-</w:t>
      </w:r>
      <w:proofErr w:type="spellStart"/>
      <w:r w:rsidRPr="00B56A80">
        <w:rPr>
          <w:lang w:val="en-US"/>
        </w:rPr>
        <w:t>or,-ing,-ist,-ity,-ment,-ness,-sion</w:t>
      </w:r>
      <w:proofErr w:type="spellEnd"/>
      <w:r w:rsidRPr="00B56A80">
        <w:rPr>
          <w:lang w:val="en-US"/>
        </w:rPr>
        <w:t>/-</w:t>
      </w:r>
      <w:proofErr w:type="spellStart"/>
      <w:r w:rsidRPr="00B56A80">
        <w:rPr>
          <w:lang w:val="en-US"/>
        </w:rPr>
        <w:t>tion</w:t>
      </w:r>
      <w:proofErr w:type="spellEnd"/>
      <w:r w:rsidRPr="00B56A80">
        <w:rPr>
          <w:lang w:val="en-US"/>
        </w:rPr>
        <w:t>,-</w:t>
      </w:r>
      <w:r w:rsidRPr="00B56A80">
        <w:rPr>
          <w:spacing w:val="-4"/>
          <w:lang w:val="en-US"/>
        </w:rPr>
        <w:t>ship;</w:t>
      </w:r>
    </w:p>
    <w:p w:rsidR="00076F32" w:rsidRPr="00B56A80" w:rsidRDefault="00947DCD">
      <w:pPr>
        <w:pStyle w:val="a3"/>
        <w:spacing w:line="242" w:lineRule="auto"/>
        <w:ind w:left="1094" w:right="730"/>
        <w:jc w:val="left"/>
        <w:rPr>
          <w:lang w:val="en-US"/>
        </w:rPr>
      </w:pPr>
      <w:r>
        <w:t>образование</w:t>
      </w:r>
      <w:r w:rsidRPr="00B56A80">
        <w:rPr>
          <w:lang w:val="en-US"/>
        </w:rPr>
        <w:t xml:space="preserve"> </w:t>
      </w:r>
      <w:r>
        <w:t>имён</w:t>
      </w:r>
      <w:r w:rsidRPr="00B56A80">
        <w:rPr>
          <w:lang w:val="en-US"/>
        </w:rPr>
        <w:t xml:space="preserve"> </w:t>
      </w:r>
      <w:r>
        <w:t>прилагательных</w:t>
      </w:r>
      <w:r w:rsidRPr="00B56A80">
        <w:rPr>
          <w:lang w:val="en-US"/>
        </w:rPr>
        <w:t xml:space="preserve"> </w:t>
      </w:r>
      <w:r>
        <w:t>при</w:t>
      </w:r>
      <w:r w:rsidRPr="00B56A80">
        <w:rPr>
          <w:lang w:val="en-US"/>
        </w:rPr>
        <w:t xml:space="preserve"> </w:t>
      </w:r>
      <w:r>
        <w:t>помощи</w:t>
      </w:r>
      <w:r w:rsidRPr="00B56A80">
        <w:rPr>
          <w:lang w:val="en-US"/>
        </w:rPr>
        <w:t xml:space="preserve"> </w:t>
      </w:r>
      <w:r>
        <w:t>префиксов</w:t>
      </w:r>
      <w:r w:rsidRPr="00B56A80">
        <w:rPr>
          <w:lang w:val="en-US"/>
        </w:rPr>
        <w:t xml:space="preserve"> un-, in-/</w:t>
      </w:r>
      <w:proofErr w:type="spellStart"/>
      <w:r w:rsidRPr="00B56A80">
        <w:rPr>
          <w:lang w:val="en-US"/>
        </w:rPr>
        <w:t>im</w:t>
      </w:r>
      <w:proofErr w:type="spellEnd"/>
      <w:r w:rsidRPr="00B56A80">
        <w:rPr>
          <w:lang w:val="en-US"/>
        </w:rPr>
        <w:t xml:space="preserve">-, inter-, non- </w:t>
      </w:r>
      <w:proofErr w:type="spellStart"/>
      <w:r>
        <w:t>исуффиксов</w:t>
      </w:r>
      <w:proofErr w:type="spellEnd"/>
      <w:r w:rsidRPr="00B56A80">
        <w:rPr>
          <w:lang w:val="en-US"/>
        </w:rPr>
        <w:t xml:space="preserve"> -able/-</w:t>
      </w:r>
      <w:proofErr w:type="spellStart"/>
      <w:r w:rsidRPr="00B56A80">
        <w:rPr>
          <w:lang w:val="en-US"/>
        </w:rPr>
        <w:t>ible</w:t>
      </w:r>
      <w:proofErr w:type="spellEnd"/>
      <w:r w:rsidRPr="00B56A80">
        <w:rPr>
          <w:lang w:val="en-US"/>
        </w:rPr>
        <w:t>, -al, -</w:t>
      </w:r>
      <w:proofErr w:type="spellStart"/>
      <w:r w:rsidRPr="00B56A80">
        <w:rPr>
          <w:lang w:val="en-US"/>
        </w:rPr>
        <w:t>ed</w:t>
      </w:r>
      <w:proofErr w:type="spellEnd"/>
      <w:r w:rsidRPr="00B56A80">
        <w:rPr>
          <w:lang w:val="en-US"/>
        </w:rPr>
        <w:t>, -</w:t>
      </w:r>
      <w:proofErr w:type="spellStart"/>
      <w:r w:rsidRPr="00B56A80">
        <w:rPr>
          <w:lang w:val="en-US"/>
        </w:rPr>
        <w:t>ese,-ful</w:t>
      </w:r>
      <w:proofErr w:type="spellEnd"/>
      <w:r w:rsidRPr="00B56A80">
        <w:rPr>
          <w:lang w:val="en-US"/>
        </w:rPr>
        <w:t>, -</w:t>
      </w:r>
      <w:proofErr w:type="spellStart"/>
      <w:r w:rsidRPr="00B56A80">
        <w:rPr>
          <w:lang w:val="en-US"/>
        </w:rPr>
        <w:t>ian</w:t>
      </w:r>
      <w:proofErr w:type="spellEnd"/>
      <w:r w:rsidRPr="00B56A80">
        <w:rPr>
          <w:lang w:val="en-US"/>
        </w:rPr>
        <w:t>/-an, -</w:t>
      </w:r>
      <w:proofErr w:type="spellStart"/>
      <w:r w:rsidRPr="00B56A80">
        <w:rPr>
          <w:lang w:val="en-US"/>
        </w:rPr>
        <w:t>ing</w:t>
      </w:r>
      <w:proofErr w:type="spellEnd"/>
      <w:r w:rsidRPr="00B56A80">
        <w:rPr>
          <w:lang w:val="en-US"/>
        </w:rPr>
        <w:t xml:space="preserve">, - </w:t>
      </w:r>
      <w:proofErr w:type="spellStart"/>
      <w:r w:rsidRPr="00B56A80">
        <w:rPr>
          <w:lang w:val="en-US"/>
        </w:rPr>
        <w:t>ish</w:t>
      </w:r>
      <w:proofErr w:type="spellEnd"/>
      <w:r w:rsidRPr="00B56A80">
        <w:rPr>
          <w:lang w:val="en-US"/>
        </w:rPr>
        <w:t>, -</w:t>
      </w:r>
      <w:proofErr w:type="spellStart"/>
      <w:r w:rsidRPr="00B56A80">
        <w:rPr>
          <w:lang w:val="en-US"/>
        </w:rPr>
        <w:t>ive</w:t>
      </w:r>
      <w:proofErr w:type="spellEnd"/>
      <w:r w:rsidRPr="00B56A80">
        <w:rPr>
          <w:lang w:val="en-US"/>
        </w:rPr>
        <w:t>, -less, -</w:t>
      </w:r>
      <w:proofErr w:type="spellStart"/>
      <w:r w:rsidRPr="00B56A80">
        <w:rPr>
          <w:lang w:val="en-US"/>
        </w:rPr>
        <w:t>ly</w:t>
      </w:r>
      <w:proofErr w:type="spellEnd"/>
      <w:r w:rsidRPr="00B56A80">
        <w:rPr>
          <w:lang w:val="en-US"/>
        </w:rPr>
        <w:t>, -</w:t>
      </w:r>
      <w:proofErr w:type="spellStart"/>
      <w:r w:rsidRPr="00B56A80">
        <w:rPr>
          <w:lang w:val="en-US"/>
        </w:rPr>
        <w:t>ous</w:t>
      </w:r>
      <w:proofErr w:type="spellEnd"/>
      <w:r w:rsidRPr="00B56A80">
        <w:rPr>
          <w:lang w:val="en-US"/>
        </w:rPr>
        <w:t>, -y;</w:t>
      </w:r>
    </w:p>
    <w:p w:rsidR="00076F32" w:rsidRPr="00B56A80" w:rsidRDefault="00947DCD">
      <w:pPr>
        <w:pStyle w:val="a3"/>
        <w:spacing w:line="242" w:lineRule="auto"/>
        <w:ind w:left="1094" w:right="2420"/>
        <w:jc w:val="left"/>
        <w:rPr>
          <w:lang w:val="en-US"/>
        </w:rPr>
      </w:pPr>
      <w:r>
        <w:t>образованиенаречийприпомощипрефиксов</w:t>
      </w:r>
      <w:r w:rsidRPr="00B56A80">
        <w:rPr>
          <w:lang w:val="en-US"/>
        </w:rPr>
        <w:t>un-, in-/</w:t>
      </w:r>
      <w:proofErr w:type="spellStart"/>
      <w:r w:rsidRPr="00B56A80">
        <w:rPr>
          <w:lang w:val="en-US"/>
        </w:rPr>
        <w:t>im</w:t>
      </w:r>
      <w:proofErr w:type="spellEnd"/>
      <w:r w:rsidRPr="00B56A80">
        <w:rPr>
          <w:lang w:val="en-US"/>
        </w:rPr>
        <w:t>-</w:t>
      </w:r>
      <w:proofErr w:type="spellStart"/>
      <w:r>
        <w:t>исуффикса</w:t>
      </w:r>
      <w:proofErr w:type="spellEnd"/>
      <w:r w:rsidRPr="00B56A80">
        <w:rPr>
          <w:lang w:val="en-US"/>
        </w:rPr>
        <w:t>-</w:t>
      </w:r>
      <w:proofErr w:type="spellStart"/>
      <w:r w:rsidRPr="00B56A80">
        <w:rPr>
          <w:lang w:val="en-US"/>
        </w:rPr>
        <w:t>ly</w:t>
      </w:r>
      <w:proofErr w:type="spellEnd"/>
      <w:r w:rsidRPr="00B56A80">
        <w:rPr>
          <w:lang w:val="en-US"/>
        </w:rPr>
        <w:t>;</w:t>
      </w:r>
      <w:proofErr w:type="spellStart"/>
      <w:r>
        <w:t>образованиечислительныхприпомощи</w:t>
      </w:r>
      <w:proofErr w:type="spellEnd"/>
      <w:r w:rsidRPr="00B56A80">
        <w:rPr>
          <w:lang w:val="en-US"/>
        </w:rPr>
        <w:t xml:space="preserve"> </w:t>
      </w:r>
      <w:r>
        <w:t>суффиксов</w:t>
      </w:r>
      <w:r w:rsidRPr="00B56A80">
        <w:rPr>
          <w:lang w:val="en-US"/>
        </w:rPr>
        <w:t xml:space="preserve"> -teen, -</w:t>
      </w:r>
      <w:proofErr w:type="spellStart"/>
      <w:r w:rsidRPr="00B56A80">
        <w:rPr>
          <w:lang w:val="en-US"/>
        </w:rPr>
        <w:t>ty</w:t>
      </w:r>
      <w:proofErr w:type="spellEnd"/>
      <w:r w:rsidRPr="00B56A80">
        <w:rPr>
          <w:lang w:val="en-US"/>
        </w:rPr>
        <w:t>, -</w:t>
      </w:r>
      <w:proofErr w:type="spellStart"/>
      <w:r w:rsidRPr="00B56A80">
        <w:rPr>
          <w:lang w:val="en-US"/>
        </w:rPr>
        <w:t>th</w:t>
      </w:r>
      <w:proofErr w:type="spellEnd"/>
      <w:r w:rsidRPr="00B56A80">
        <w:rPr>
          <w:lang w:val="en-US"/>
        </w:rPr>
        <w:t>;</w:t>
      </w:r>
    </w:p>
    <w:p w:rsidR="00076F32" w:rsidRDefault="00947DCD">
      <w:pPr>
        <w:pStyle w:val="a3"/>
        <w:spacing w:line="267" w:lineRule="exact"/>
        <w:ind w:left="1094"/>
        <w:jc w:val="left"/>
      </w:pPr>
      <w:r>
        <w:t xml:space="preserve">б) </w:t>
      </w:r>
      <w:r>
        <w:rPr>
          <w:spacing w:val="-2"/>
        </w:rPr>
        <w:t>словосложение:</w:t>
      </w:r>
    </w:p>
    <w:p w:rsidR="00076F32" w:rsidRDefault="00947DCD">
      <w:pPr>
        <w:pStyle w:val="a3"/>
        <w:spacing w:line="242" w:lineRule="auto"/>
        <w:ind w:left="1094"/>
        <w:jc w:val="left"/>
      </w:pPr>
      <w:r>
        <w:t>образованиесложныхсуществительныхпутём соединенияоснов существительных(football); образованиесложныхсуществительныхпутём соединенияосновыприлагательногос основойсуществительного (blackboard);</w:t>
      </w:r>
    </w:p>
    <w:p w:rsidR="00076F32" w:rsidRDefault="00947DCD">
      <w:pPr>
        <w:pStyle w:val="a3"/>
        <w:spacing w:line="276" w:lineRule="exact"/>
        <w:ind w:left="1094"/>
        <w:jc w:val="left"/>
      </w:pPr>
      <w:r>
        <w:t>образованиесложныхсуществительныхпутёмсоединенияосновсуществительныхспредлогом(father-in-</w:t>
      </w:r>
      <w:r>
        <w:rPr>
          <w:spacing w:val="-2"/>
        </w:rPr>
        <w:t>law);</w:t>
      </w:r>
    </w:p>
    <w:p w:rsidR="00076F32" w:rsidRDefault="00947DCD">
      <w:pPr>
        <w:pStyle w:val="a3"/>
        <w:spacing w:line="242" w:lineRule="auto"/>
        <w:ind w:left="1094" w:right="1128"/>
        <w:jc w:val="left"/>
      </w:pPr>
      <w:r>
        <w:t>образованиесложныхприлагательныхпутём соединенияосновы прилагательного/числительногососновойсуществительного с добавлением суффикса -ed (blue-eyed, eight-legged);</w:t>
      </w:r>
    </w:p>
    <w:p w:rsidR="00076F32" w:rsidRDefault="00947DCD">
      <w:pPr>
        <w:pStyle w:val="a3"/>
        <w:ind w:left="1094" w:right="2680"/>
        <w:jc w:val="left"/>
      </w:pPr>
      <w:r>
        <w:t>образованиесложныхприлагательныхпутёмсоединениянаречияс основойпричастияII(well-behaved); образованиесложныхприлагательныхпутём соединенияосновыприлагательного сосновойпричастияI(nice-looking); в) конверсия:</w:t>
      </w:r>
    </w:p>
    <w:p w:rsidR="00076F32" w:rsidRDefault="00947DCD">
      <w:pPr>
        <w:pStyle w:val="a3"/>
        <w:spacing w:line="237" w:lineRule="auto"/>
        <w:ind w:left="1094" w:right="1559"/>
        <w:jc w:val="left"/>
      </w:pPr>
      <w:r>
        <w:t>образованиеимёнсуществительныхотнеопределённойформыглаголов(to run — arun);образованиеимён существительныхот имён прилагательных (rich people — the rich); образованиеглаголов от имён существительных (a hand — to hand);</w:t>
      </w:r>
    </w:p>
    <w:p w:rsidR="00076F32" w:rsidRDefault="00947DCD">
      <w:pPr>
        <w:pStyle w:val="a3"/>
        <w:spacing w:before="5" w:line="242" w:lineRule="auto"/>
        <w:ind w:left="1094" w:right="4674"/>
        <w:jc w:val="left"/>
      </w:pPr>
      <w:r>
        <w:t>образованиеглаголовотимёнприлагательных(cool—tocool).Именаприлагательныена-edи-ing (excited — exciting).</w:t>
      </w:r>
    </w:p>
    <w:p w:rsidR="00076F32" w:rsidRDefault="00947DCD">
      <w:pPr>
        <w:pStyle w:val="a3"/>
        <w:tabs>
          <w:tab w:val="left" w:pos="2832"/>
          <w:tab w:val="left" w:pos="4302"/>
          <w:tab w:val="left" w:pos="5482"/>
          <w:tab w:val="left" w:pos="6861"/>
          <w:tab w:val="left" w:pos="8224"/>
          <w:tab w:val="left" w:pos="10543"/>
        </w:tabs>
        <w:spacing w:line="242" w:lineRule="auto"/>
        <w:ind w:left="1094" w:right="85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t>слова.Наиболеечастотныефразовыеглаголы. Сокращения и аббревиатуры.</w:t>
      </w:r>
    </w:p>
    <w:p w:rsidR="00076F32" w:rsidRDefault="00947DCD">
      <w:pPr>
        <w:pStyle w:val="a3"/>
        <w:spacing w:line="270" w:lineRule="exact"/>
        <w:ind w:left="1094"/>
        <w:jc w:val="left"/>
      </w:pPr>
      <w:r>
        <w:t>Различныесредствасвязидляобеспеченияцелостностиилогичности</w:t>
      </w:r>
      <w:r>
        <w:rPr>
          <w:spacing w:val="-2"/>
        </w:rPr>
        <w:t>устного/письменноговысказывания.</w:t>
      </w:r>
    </w:p>
    <w:p w:rsidR="00076F32" w:rsidRDefault="00947DCD">
      <w:pPr>
        <w:spacing w:line="274" w:lineRule="exact"/>
        <w:ind w:left="1094"/>
        <w:rPr>
          <w:i/>
          <w:sz w:val="24"/>
        </w:rPr>
      </w:pPr>
      <w:r>
        <w:rPr>
          <w:i/>
          <w:sz w:val="24"/>
        </w:rPr>
        <w:t>Грамматическаясторона</w:t>
      </w:r>
      <w:r>
        <w:rPr>
          <w:i/>
          <w:spacing w:val="-4"/>
          <w:sz w:val="24"/>
        </w:rPr>
        <w:t>речи</w:t>
      </w:r>
    </w:p>
    <w:p w:rsidR="00076F32" w:rsidRDefault="00947DCD">
      <w:pPr>
        <w:pStyle w:val="a3"/>
        <w:spacing w:before="5" w:line="232" w:lineRule="auto"/>
        <w:ind w:left="1094"/>
        <w:jc w:val="left"/>
      </w:pPr>
      <w:r>
        <w:t>Распознаваниевзвучащемиписьменномтекстеиупотреблениевустнойиписьменнойречиизученныхморфологическихформи синтаксических конструкций английского языка.</w:t>
      </w:r>
    </w:p>
    <w:p w:rsidR="00076F32" w:rsidRDefault="00947DCD">
      <w:pPr>
        <w:pStyle w:val="a3"/>
        <w:spacing w:before="1" w:line="242" w:lineRule="auto"/>
        <w:ind w:left="1094"/>
        <w:jc w:val="left"/>
      </w:pPr>
      <w:r>
        <w:t>Различныекоммуникативныетипыпредложений:повествовательные(утвердительные,отрицательные),вопросительные(общий,специальный, альтернативный, разделительный вопросы), побудительные (в утвердительной и отрицательной форме).</w:t>
      </w:r>
    </w:p>
    <w:p w:rsidR="00076F32" w:rsidRDefault="00947DCD">
      <w:pPr>
        <w:pStyle w:val="a3"/>
        <w:spacing w:line="242" w:lineRule="auto"/>
        <w:ind w:left="1094"/>
        <w:jc w:val="left"/>
      </w:pPr>
      <w:r>
        <w:t>Нераспространённыеираспространённыепростыепредложения,втомчислеснесколькимиобстоятельствами,следующимивопределённом порядке (We moved to a new house last year.).</w:t>
      </w:r>
    </w:p>
    <w:p w:rsidR="00076F32" w:rsidRDefault="00076F32">
      <w:pPr>
        <w:spacing w:line="242" w:lineRule="auto"/>
        <w:sectPr w:rsidR="00076F32">
          <w:footerReference w:type="default" r:id="rId250"/>
          <w:pgSz w:w="16840" w:h="11910" w:orient="landscape"/>
          <w:pgMar w:top="780" w:right="620" w:bottom="280" w:left="120" w:header="0" w:footer="0" w:gutter="0"/>
          <w:cols w:space="720"/>
        </w:sectPr>
      </w:pPr>
    </w:p>
    <w:p w:rsidR="00076F32" w:rsidRDefault="00947DCD">
      <w:pPr>
        <w:pStyle w:val="a3"/>
        <w:spacing w:before="67"/>
        <w:ind w:left="1094"/>
        <w:jc w:val="left"/>
      </w:pPr>
      <w:r>
        <w:lastRenderedPageBreak/>
        <w:t>ПредложениясначальнымIt.ПредложениясначальнымThere+to</w:t>
      </w:r>
      <w:r>
        <w:rPr>
          <w:spacing w:val="-5"/>
        </w:rPr>
        <w:t>be.</w:t>
      </w:r>
    </w:p>
    <w:p w:rsidR="00076F32" w:rsidRPr="00B56A80" w:rsidRDefault="00947DCD">
      <w:pPr>
        <w:pStyle w:val="a3"/>
        <w:spacing w:before="75" w:line="242" w:lineRule="auto"/>
        <w:ind w:left="1094" w:right="676"/>
        <w:jc w:val="left"/>
        <w:rPr>
          <w:lang w:val="en-US"/>
        </w:rPr>
      </w:pPr>
      <w:r>
        <w:t>Предложения с глагольными конструкциями, содержащими глаголы-связки to be, to look, to seem,to feel(He looks/seems/feels happy.). Предложения</w:t>
      </w:r>
      <w:r w:rsidRPr="00B56A80">
        <w:rPr>
          <w:lang w:val="en-US"/>
        </w:rPr>
        <w:t>c</w:t>
      </w:r>
      <w:r>
        <w:t>о</w:t>
      </w:r>
      <w:r w:rsidRPr="00B56A80">
        <w:rPr>
          <w:lang w:val="en-US"/>
        </w:rPr>
        <w:t xml:space="preserve"> </w:t>
      </w:r>
      <w:r>
        <w:t>сложнымдополнением</w:t>
      </w:r>
      <w:r w:rsidRPr="00B56A80">
        <w:rPr>
          <w:lang w:val="en-US"/>
        </w:rPr>
        <w:t xml:space="preserve"> —</w:t>
      </w:r>
      <w:proofErr w:type="spellStart"/>
      <w:r w:rsidRPr="00B56A80">
        <w:rPr>
          <w:lang w:val="en-US"/>
        </w:rPr>
        <w:t>ComplexObject</w:t>
      </w:r>
      <w:proofErr w:type="spellEnd"/>
      <w:r w:rsidRPr="00B56A80">
        <w:rPr>
          <w:lang w:val="en-US"/>
        </w:rPr>
        <w:t xml:space="preserve">(I </w:t>
      </w:r>
      <w:proofErr w:type="spellStart"/>
      <w:r w:rsidRPr="00B56A80">
        <w:rPr>
          <w:lang w:val="en-US"/>
        </w:rPr>
        <w:t>wantyoutohelpme.Isawhercross</w:t>
      </w:r>
      <w:proofErr w:type="spellEnd"/>
      <w:r w:rsidRPr="00B56A80">
        <w:rPr>
          <w:lang w:val="en-US"/>
        </w:rPr>
        <w:t xml:space="preserve">/crossing </w:t>
      </w:r>
      <w:proofErr w:type="spellStart"/>
      <w:r w:rsidRPr="00B56A80">
        <w:rPr>
          <w:lang w:val="en-US"/>
        </w:rPr>
        <w:t>theroad.I</w:t>
      </w:r>
      <w:proofErr w:type="spellEnd"/>
      <w:r w:rsidRPr="00B56A80">
        <w:rPr>
          <w:lang w:val="en-US"/>
        </w:rPr>
        <w:t xml:space="preserve"> </w:t>
      </w:r>
      <w:proofErr w:type="spellStart"/>
      <w:r w:rsidRPr="00B56A80">
        <w:rPr>
          <w:lang w:val="en-US"/>
        </w:rPr>
        <w:t>wantto</w:t>
      </w:r>
      <w:proofErr w:type="spellEnd"/>
      <w:r w:rsidRPr="00B56A80">
        <w:rPr>
          <w:lang w:val="en-US"/>
        </w:rPr>
        <w:t xml:space="preserve"> have </w:t>
      </w:r>
      <w:proofErr w:type="spellStart"/>
      <w:r w:rsidRPr="00B56A80">
        <w:rPr>
          <w:lang w:val="en-US"/>
        </w:rPr>
        <w:t>myhair</w:t>
      </w:r>
      <w:proofErr w:type="spellEnd"/>
      <w:r w:rsidRPr="00B56A80">
        <w:rPr>
          <w:lang w:val="en-US"/>
        </w:rPr>
        <w:t xml:space="preserve"> </w:t>
      </w:r>
      <w:r w:rsidRPr="00B56A80">
        <w:rPr>
          <w:spacing w:val="-2"/>
          <w:lang w:val="en-US"/>
        </w:rPr>
        <w:t>cut.).</w:t>
      </w:r>
    </w:p>
    <w:p w:rsidR="00076F32" w:rsidRPr="00B56A80" w:rsidRDefault="00947DCD">
      <w:pPr>
        <w:pStyle w:val="a3"/>
        <w:spacing w:line="270" w:lineRule="exact"/>
        <w:ind w:left="1094"/>
        <w:jc w:val="left"/>
        <w:rPr>
          <w:lang w:val="en-US"/>
        </w:rPr>
      </w:pPr>
      <w:r>
        <w:t>Сложносочинённыепредложенияссочинительнымисоюзами</w:t>
      </w:r>
      <w:r w:rsidRPr="00B56A80">
        <w:rPr>
          <w:lang w:val="en-US"/>
        </w:rPr>
        <w:t xml:space="preserve">and, </w:t>
      </w:r>
      <w:proofErr w:type="spellStart"/>
      <w:r w:rsidRPr="00B56A80">
        <w:rPr>
          <w:lang w:val="en-US"/>
        </w:rPr>
        <w:t>but,</w:t>
      </w:r>
      <w:r w:rsidRPr="00B56A80">
        <w:rPr>
          <w:spacing w:val="-5"/>
          <w:lang w:val="en-US"/>
        </w:rPr>
        <w:t>or</w:t>
      </w:r>
      <w:proofErr w:type="spellEnd"/>
      <w:r w:rsidRPr="00B56A80">
        <w:rPr>
          <w:spacing w:val="-5"/>
          <w:lang w:val="en-US"/>
        </w:rPr>
        <w:t>.</w:t>
      </w:r>
    </w:p>
    <w:p w:rsidR="00076F32" w:rsidRDefault="00947DCD">
      <w:pPr>
        <w:pStyle w:val="a3"/>
        <w:spacing w:before="1" w:line="237" w:lineRule="auto"/>
        <w:ind w:left="1094" w:right="2420"/>
        <w:jc w:val="left"/>
      </w:pPr>
      <w:r>
        <w:t>Сложноподчинённые</w:t>
      </w:r>
      <w:r w:rsidRPr="00B56A80">
        <w:rPr>
          <w:lang w:val="en-US"/>
        </w:rPr>
        <w:t xml:space="preserve"> </w:t>
      </w:r>
      <w:r>
        <w:t>предложения</w:t>
      </w:r>
      <w:r w:rsidRPr="00B56A80">
        <w:rPr>
          <w:lang w:val="en-US"/>
        </w:rPr>
        <w:t xml:space="preserve"> </w:t>
      </w:r>
      <w:r>
        <w:t>ссоюзами</w:t>
      </w:r>
      <w:r w:rsidRPr="00B56A80">
        <w:rPr>
          <w:lang w:val="en-US"/>
        </w:rPr>
        <w:t xml:space="preserve"> </w:t>
      </w:r>
      <w:r>
        <w:t>и</w:t>
      </w:r>
      <w:r w:rsidRPr="00B56A80">
        <w:rPr>
          <w:lang w:val="en-US"/>
        </w:rPr>
        <w:t xml:space="preserve"> </w:t>
      </w:r>
      <w:r>
        <w:t>союзными</w:t>
      </w:r>
      <w:r w:rsidRPr="00B56A80">
        <w:rPr>
          <w:lang w:val="en-US"/>
        </w:rPr>
        <w:t xml:space="preserve"> </w:t>
      </w:r>
      <w:r>
        <w:t>словами</w:t>
      </w:r>
      <w:r w:rsidRPr="00B56A80">
        <w:rPr>
          <w:lang w:val="en-US"/>
        </w:rPr>
        <w:t xml:space="preserve"> because, if, when, where, </w:t>
      </w:r>
      <w:proofErr w:type="spellStart"/>
      <w:r w:rsidRPr="00B56A80">
        <w:rPr>
          <w:lang w:val="en-US"/>
        </w:rPr>
        <w:t>what,why</w:t>
      </w:r>
      <w:proofErr w:type="spellEnd"/>
      <w:r w:rsidRPr="00B56A80">
        <w:rPr>
          <w:lang w:val="en-US"/>
        </w:rPr>
        <w:t xml:space="preserve">, how. </w:t>
      </w:r>
      <w:r>
        <w:t>Сложноподчинённые предложения сопределительными придаточными с союзными словамиwho, which, that.</w:t>
      </w:r>
    </w:p>
    <w:p w:rsidR="00076F32" w:rsidRDefault="00947DCD">
      <w:pPr>
        <w:pStyle w:val="a3"/>
        <w:spacing w:before="6" w:line="237" w:lineRule="auto"/>
        <w:ind w:left="1094"/>
        <w:jc w:val="left"/>
      </w:pPr>
      <w:r>
        <w:t>Сложноподчинённыепредложенияссоюзнымисловамиwhoever, whatever, however, whenever. Условныепредложениясглаголамив изъявительном наклонении (Conditional 0, Conditional I) и сглаголами в сослагательном наклонении (ConditionalII).</w:t>
      </w:r>
    </w:p>
    <w:p w:rsidR="00076F32" w:rsidRPr="00B56A80" w:rsidRDefault="00947DCD">
      <w:pPr>
        <w:pStyle w:val="a3"/>
        <w:spacing w:line="242" w:lineRule="auto"/>
        <w:ind w:left="1094"/>
        <w:jc w:val="left"/>
        <w:rPr>
          <w:lang w:val="en-US"/>
        </w:rPr>
      </w:pPr>
      <w:proofErr w:type="spellStart"/>
      <w:r>
        <w:t>Всетипывопросительныхпредложений</w:t>
      </w:r>
      <w:proofErr w:type="spellEnd"/>
      <w:r w:rsidRPr="00B56A80">
        <w:rPr>
          <w:lang w:val="en-US"/>
        </w:rPr>
        <w:t>(</w:t>
      </w:r>
      <w:r>
        <w:t>общий</w:t>
      </w:r>
      <w:r w:rsidRPr="00B56A80">
        <w:rPr>
          <w:lang w:val="en-US"/>
        </w:rPr>
        <w:t>,</w:t>
      </w:r>
      <w:r>
        <w:t>специальный</w:t>
      </w:r>
      <w:r w:rsidRPr="00B56A80">
        <w:rPr>
          <w:lang w:val="en-US"/>
        </w:rPr>
        <w:t>,</w:t>
      </w:r>
      <w:r>
        <w:t>альтернативный</w:t>
      </w:r>
      <w:r w:rsidRPr="00B56A80">
        <w:rPr>
          <w:lang w:val="en-US"/>
        </w:rPr>
        <w:t>,</w:t>
      </w:r>
      <w:proofErr w:type="spellStart"/>
      <w:r>
        <w:t>разделительныйвопросыв</w:t>
      </w:r>
      <w:proofErr w:type="spellEnd"/>
      <w:r w:rsidRPr="00B56A80">
        <w:rPr>
          <w:lang w:val="en-US"/>
        </w:rPr>
        <w:t>Present/Past/</w:t>
      </w:r>
      <w:proofErr w:type="spellStart"/>
      <w:r w:rsidRPr="00B56A80">
        <w:rPr>
          <w:lang w:val="en-US"/>
        </w:rPr>
        <w:t>FutureSimpleTense</w:t>
      </w:r>
      <w:proofErr w:type="spellEnd"/>
      <w:r w:rsidRPr="00B56A80">
        <w:rPr>
          <w:lang w:val="en-US"/>
        </w:rPr>
        <w:t>; Present/Past Continuous Tense; Present/Past Perfect Tense; Present Perfect Continuous Tense).</w:t>
      </w:r>
    </w:p>
    <w:p w:rsidR="00076F32" w:rsidRDefault="00947DCD">
      <w:pPr>
        <w:pStyle w:val="a3"/>
        <w:tabs>
          <w:tab w:val="left" w:pos="3500"/>
          <w:tab w:val="left" w:pos="5494"/>
          <w:tab w:val="left" w:pos="7680"/>
          <w:tab w:val="left" w:pos="9440"/>
          <w:tab w:val="left" w:pos="11103"/>
        </w:tabs>
        <w:spacing w:line="242" w:lineRule="auto"/>
        <w:ind w:left="1094" w:right="730"/>
        <w:jc w:val="left"/>
      </w:pPr>
      <w:r>
        <w:rPr>
          <w:spacing w:val="-2"/>
        </w:rPr>
        <w:t>Повествовательные,</w:t>
      </w:r>
      <w:r>
        <w:tab/>
      </w:r>
      <w:r>
        <w:rPr>
          <w:spacing w:val="-2"/>
        </w:rPr>
        <w:t>вопросительные</w:t>
      </w:r>
      <w:r>
        <w:tab/>
        <w:t>и побудительные</w:t>
      </w:r>
      <w:r>
        <w:tab/>
      </w:r>
      <w:r>
        <w:rPr>
          <w:spacing w:val="-2"/>
        </w:rPr>
        <w:t>предложения</w:t>
      </w:r>
      <w:r>
        <w:tab/>
        <w:t>в косвенной</w:t>
      </w:r>
      <w:r>
        <w:tab/>
        <w:t>речив настоящем и прошедшем времени; согласование времён в рамках сложного предложения.</w:t>
      </w:r>
    </w:p>
    <w:p w:rsidR="00076F32" w:rsidRDefault="00947DCD">
      <w:pPr>
        <w:pStyle w:val="a3"/>
        <w:spacing w:line="274" w:lineRule="exact"/>
        <w:ind w:left="1094"/>
        <w:jc w:val="left"/>
      </w:pPr>
      <w:r>
        <w:t>Модальныеглаголывкосвеннойречивнастоящемипрошедшем</w:t>
      </w:r>
      <w:r>
        <w:rPr>
          <w:spacing w:val="-2"/>
        </w:rPr>
        <w:t>времени.</w:t>
      </w:r>
    </w:p>
    <w:p w:rsidR="00076F32" w:rsidRDefault="00947DCD">
      <w:pPr>
        <w:pStyle w:val="a3"/>
        <w:spacing w:line="237" w:lineRule="auto"/>
        <w:ind w:left="1094" w:right="2420"/>
        <w:jc w:val="left"/>
      </w:pPr>
      <w:r>
        <w:t>Предложениясконструкциями as…as, notso…as;both…and…, either …or,neither…nor.ПредложениясIwish… Конструкции с глаголами на -ing: to love/hate doing smth.</w:t>
      </w:r>
    </w:p>
    <w:p w:rsidR="00076F32" w:rsidRPr="00B56A80" w:rsidRDefault="00947DCD">
      <w:pPr>
        <w:pStyle w:val="a3"/>
        <w:spacing w:line="242" w:lineRule="auto"/>
        <w:ind w:left="1094" w:right="2420"/>
        <w:jc w:val="left"/>
        <w:rPr>
          <w:lang w:val="en-US"/>
        </w:rPr>
      </w:pPr>
      <w:r>
        <w:t>Конструкции c глаголамиto stop,to remember, to forget(разницав значенииto stopdoing smthиtostopto do smth). Конструкция</w:t>
      </w:r>
      <w:r w:rsidRPr="00B56A80">
        <w:rPr>
          <w:lang w:val="en-US"/>
        </w:rPr>
        <w:t xml:space="preserve"> It takes me … to do </w:t>
      </w:r>
      <w:proofErr w:type="spellStart"/>
      <w:r w:rsidRPr="00B56A80">
        <w:rPr>
          <w:lang w:val="en-US"/>
        </w:rPr>
        <w:t>smth</w:t>
      </w:r>
      <w:proofErr w:type="spellEnd"/>
      <w:r w:rsidRPr="00B56A80">
        <w:rPr>
          <w:lang w:val="en-US"/>
        </w:rPr>
        <w:t xml:space="preserve">. </w:t>
      </w:r>
      <w:r>
        <w:t>Конструкция</w:t>
      </w:r>
      <w:r w:rsidRPr="00B56A80">
        <w:rPr>
          <w:lang w:val="en-US"/>
        </w:rPr>
        <w:t xml:space="preserve"> used to +</w:t>
      </w:r>
      <w:r>
        <w:t>инфинитив</w:t>
      </w:r>
      <w:r w:rsidRPr="00B56A80">
        <w:rPr>
          <w:lang w:val="en-US"/>
        </w:rPr>
        <w:t xml:space="preserve"> </w:t>
      </w:r>
      <w:r>
        <w:t>глагола</w:t>
      </w:r>
      <w:r w:rsidRPr="00B56A80">
        <w:rPr>
          <w:lang w:val="en-US"/>
        </w:rPr>
        <w:t>.</w:t>
      </w:r>
    </w:p>
    <w:p w:rsidR="00076F32" w:rsidRPr="00B56A80" w:rsidRDefault="00947DCD">
      <w:pPr>
        <w:pStyle w:val="a3"/>
        <w:spacing w:line="274" w:lineRule="exact"/>
        <w:ind w:left="1094"/>
        <w:jc w:val="left"/>
        <w:rPr>
          <w:lang w:val="en-US"/>
        </w:rPr>
      </w:pPr>
      <w:r>
        <w:t>Конструкции</w:t>
      </w:r>
      <w:proofErr w:type="spellStart"/>
      <w:r w:rsidRPr="00B56A80">
        <w:rPr>
          <w:lang w:val="en-US"/>
        </w:rPr>
        <w:t>be</w:t>
      </w:r>
      <w:proofErr w:type="spellEnd"/>
      <w:r w:rsidRPr="00B56A80">
        <w:rPr>
          <w:lang w:val="en-US"/>
        </w:rPr>
        <w:t>/</w:t>
      </w:r>
      <w:proofErr w:type="spellStart"/>
      <w:r w:rsidRPr="00B56A80">
        <w:rPr>
          <w:lang w:val="en-US"/>
        </w:rPr>
        <w:t>getusedtosmth;be</w:t>
      </w:r>
      <w:proofErr w:type="spellEnd"/>
      <w:r w:rsidRPr="00B56A80">
        <w:rPr>
          <w:lang w:val="en-US"/>
        </w:rPr>
        <w:t>/</w:t>
      </w:r>
      <w:proofErr w:type="spellStart"/>
      <w:r w:rsidRPr="00B56A80">
        <w:rPr>
          <w:lang w:val="en-US"/>
        </w:rPr>
        <w:t>getusedtodoing</w:t>
      </w:r>
      <w:r w:rsidRPr="00B56A80">
        <w:rPr>
          <w:spacing w:val="-2"/>
          <w:lang w:val="en-US"/>
        </w:rPr>
        <w:t>smth</w:t>
      </w:r>
      <w:proofErr w:type="spellEnd"/>
      <w:r w:rsidRPr="00B56A80">
        <w:rPr>
          <w:spacing w:val="-2"/>
          <w:lang w:val="en-US"/>
        </w:rPr>
        <w:t>.</w:t>
      </w:r>
    </w:p>
    <w:p w:rsidR="00076F32" w:rsidRDefault="00947DCD">
      <w:pPr>
        <w:pStyle w:val="a3"/>
        <w:spacing w:line="242" w:lineRule="auto"/>
        <w:ind w:left="1094" w:right="2420"/>
        <w:jc w:val="left"/>
      </w:pPr>
      <w:r>
        <w:t>Конструкции</w:t>
      </w:r>
      <w:proofErr w:type="spellStart"/>
      <w:r w:rsidRPr="00B56A80">
        <w:rPr>
          <w:lang w:val="en-US"/>
        </w:rPr>
        <w:t>Iprefer,I’dprefer,I’dratherprefer</w:t>
      </w:r>
      <w:proofErr w:type="spellEnd"/>
      <w:r w:rsidRPr="00B56A80">
        <w:rPr>
          <w:lang w:val="en-US"/>
        </w:rPr>
        <w:t xml:space="preserve">, </w:t>
      </w:r>
      <w:proofErr w:type="spellStart"/>
      <w:r>
        <w:t>выражающиепредпочтение</w:t>
      </w:r>
      <w:proofErr w:type="spellEnd"/>
      <w:r w:rsidRPr="00B56A80">
        <w:rPr>
          <w:lang w:val="en-US"/>
        </w:rPr>
        <w:t>,</w:t>
      </w:r>
      <w:proofErr w:type="spellStart"/>
      <w:r>
        <w:t>атакжеконструкции</w:t>
      </w:r>
      <w:r w:rsidRPr="00B56A80">
        <w:rPr>
          <w:lang w:val="en-US"/>
        </w:rPr>
        <w:t>I’drather,You’dbetter</w:t>
      </w:r>
      <w:proofErr w:type="spellEnd"/>
      <w:r w:rsidRPr="00B56A80">
        <w:rPr>
          <w:lang w:val="en-US"/>
        </w:rPr>
        <w:t xml:space="preserve">. </w:t>
      </w:r>
      <w:r>
        <w:t>Подлежащее, выраженное собирательным существительным (family, police), и его согласование со сказуемым.</w:t>
      </w:r>
    </w:p>
    <w:p w:rsidR="00076F32" w:rsidRDefault="00947DCD">
      <w:pPr>
        <w:pStyle w:val="a3"/>
        <w:ind w:left="1094" w:right="666"/>
      </w:pPr>
      <w:r>
        <w:t>Глаголы(правильныеи неправильные)в видо-временныхформахдействительногозалога в изъявительном наклонении (Present/Past/FutureSimpleTense;Present/Past ContinuousTense;Present/PastPerfect Tense;Present Perfect ContinuousTense;Future-in-the-Past Tense) и наиболее употребительных формах страдательного залога (Present/Past Simple Passive; Present Perfect Passive).</w:t>
      </w:r>
    </w:p>
    <w:p w:rsidR="00076F32" w:rsidRPr="00B56A80" w:rsidRDefault="00947DCD">
      <w:pPr>
        <w:pStyle w:val="a3"/>
        <w:spacing w:line="237" w:lineRule="auto"/>
        <w:ind w:left="1094" w:right="2420"/>
        <w:jc w:val="left"/>
        <w:rPr>
          <w:lang w:val="en-US"/>
        </w:rPr>
      </w:pPr>
      <w:r>
        <w:t>Конструкцияto begoingto, формыFutureSimpleTenseиPresent ContinuousTenseдлявыражениябудущего действия. Модальные</w:t>
      </w:r>
      <w:r w:rsidRPr="00B56A80">
        <w:rPr>
          <w:lang w:val="en-US"/>
        </w:rPr>
        <w:t xml:space="preserve"> </w:t>
      </w:r>
      <w:r>
        <w:t>глаголы</w:t>
      </w:r>
      <w:r w:rsidRPr="00B56A80">
        <w:rPr>
          <w:lang w:val="en-US"/>
        </w:rPr>
        <w:t xml:space="preserve"> </w:t>
      </w:r>
      <w:r>
        <w:t>и</w:t>
      </w:r>
      <w:r w:rsidRPr="00B56A80">
        <w:rPr>
          <w:lang w:val="en-US"/>
        </w:rPr>
        <w:t xml:space="preserve"> </w:t>
      </w:r>
      <w:r>
        <w:t>их</w:t>
      </w:r>
      <w:r w:rsidRPr="00B56A80">
        <w:rPr>
          <w:lang w:val="en-US"/>
        </w:rPr>
        <w:t xml:space="preserve"> </w:t>
      </w:r>
      <w:r>
        <w:t>эквиваленты</w:t>
      </w:r>
      <w:r w:rsidRPr="00B56A80">
        <w:rPr>
          <w:lang w:val="en-US"/>
        </w:rPr>
        <w:t xml:space="preserve"> (can/be able to, could, must/have to, may, might, should, </w:t>
      </w:r>
      <w:proofErr w:type="spellStart"/>
      <w:r w:rsidRPr="00B56A80">
        <w:rPr>
          <w:lang w:val="en-US"/>
        </w:rPr>
        <w:t>shall,would</w:t>
      </w:r>
      <w:proofErr w:type="spellEnd"/>
      <w:r w:rsidRPr="00B56A80">
        <w:rPr>
          <w:lang w:val="en-US"/>
        </w:rPr>
        <w:t>, will, need).</w:t>
      </w:r>
    </w:p>
    <w:p w:rsidR="00076F32" w:rsidRPr="00B56A80" w:rsidRDefault="00947DCD">
      <w:pPr>
        <w:pStyle w:val="a3"/>
        <w:spacing w:before="2" w:line="232" w:lineRule="auto"/>
        <w:ind w:left="1094" w:right="730"/>
        <w:jc w:val="left"/>
        <w:rPr>
          <w:lang w:val="en-US"/>
        </w:rPr>
      </w:pPr>
      <w:r>
        <w:t>Неличные</w:t>
      </w:r>
      <w:r w:rsidRPr="00B56A80">
        <w:rPr>
          <w:lang w:val="en-US"/>
        </w:rPr>
        <w:t xml:space="preserve"> </w:t>
      </w:r>
      <w:r>
        <w:t>формы</w:t>
      </w:r>
      <w:r w:rsidRPr="00B56A80">
        <w:rPr>
          <w:lang w:val="en-US"/>
        </w:rPr>
        <w:t xml:space="preserve"> </w:t>
      </w:r>
      <w:r>
        <w:t>глагола</w:t>
      </w:r>
      <w:r w:rsidRPr="00B56A80">
        <w:rPr>
          <w:lang w:val="en-US"/>
        </w:rPr>
        <w:t xml:space="preserve"> —</w:t>
      </w:r>
      <w:r>
        <w:t>инфинитив</w:t>
      </w:r>
      <w:r w:rsidRPr="00B56A80">
        <w:rPr>
          <w:lang w:val="en-US"/>
        </w:rPr>
        <w:t xml:space="preserve">, </w:t>
      </w:r>
      <w:r>
        <w:t>герундий</w:t>
      </w:r>
      <w:r w:rsidRPr="00B56A80">
        <w:rPr>
          <w:lang w:val="en-US"/>
        </w:rPr>
        <w:t xml:space="preserve">, </w:t>
      </w:r>
      <w:r>
        <w:t>причастие</w:t>
      </w:r>
      <w:r w:rsidRPr="00B56A80">
        <w:rPr>
          <w:lang w:val="en-US"/>
        </w:rPr>
        <w:t xml:space="preserve">(Participle I </w:t>
      </w:r>
      <w:r>
        <w:t>и</w:t>
      </w:r>
      <w:r w:rsidRPr="00B56A80">
        <w:rPr>
          <w:lang w:val="en-US"/>
        </w:rPr>
        <w:t xml:space="preserve"> Participle II);</w:t>
      </w:r>
      <w:r>
        <w:t>причастия</w:t>
      </w:r>
      <w:r w:rsidRPr="00B56A80">
        <w:rPr>
          <w:lang w:val="en-US"/>
        </w:rPr>
        <w:t xml:space="preserve"> </w:t>
      </w:r>
      <w:r>
        <w:t>в</w:t>
      </w:r>
      <w:r w:rsidRPr="00B56A80">
        <w:rPr>
          <w:lang w:val="en-US"/>
        </w:rPr>
        <w:t xml:space="preserve"> </w:t>
      </w:r>
      <w:r>
        <w:t>функции</w:t>
      </w:r>
      <w:r w:rsidRPr="00B56A80">
        <w:rPr>
          <w:lang w:val="en-US"/>
        </w:rPr>
        <w:t xml:space="preserve"> </w:t>
      </w:r>
      <w:r>
        <w:t>определения</w:t>
      </w:r>
      <w:r w:rsidRPr="00B56A80">
        <w:rPr>
          <w:lang w:val="en-US"/>
        </w:rPr>
        <w:t xml:space="preserve"> (Participle I — a playing child, Participle II — a written text).</w:t>
      </w:r>
    </w:p>
    <w:p w:rsidR="00076F32" w:rsidRDefault="00947DCD">
      <w:pPr>
        <w:pStyle w:val="a3"/>
        <w:spacing w:before="10" w:line="275" w:lineRule="exact"/>
        <w:ind w:left="1094"/>
        <w:jc w:val="left"/>
      </w:pPr>
      <w:r>
        <w:t>Определённый,неопределённыйинулевой</w:t>
      </w:r>
      <w:r>
        <w:rPr>
          <w:spacing w:val="-2"/>
        </w:rPr>
        <w:t>артикли.</w:t>
      </w:r>
    </w:p>
    <w:p w:rsidR="00076F32" w:rsidRDefault="00947DCD">
      <w:pPr>
        <w:pStyle w:val="a3"/>
        <w:spacing w:line="242" w:lineRule="auto"/>
        <w:ind w:left="1094" w:right="1128"/>
        <w:jc w:val="left"/>
      </w:pPr>
      <w:r>
        <w:t>Именасуществительныевомножественномчисле,образованныхпоправилу, иисключения.Неисчисляемыеименасуществительные, имеющие форму только множественного числа.</w:t>
      </w:r>
    </w:p>
    <w:p w:rsidR="00076F32" w:rsidRDefault="00947DCD">
      <w:pPr>
        <w:pStyle w:val="a3"/>
        <w:spacing w:line="269" w:lineRule="exact"/>
        <w:ind w:left="1094"/>
        <w:jc w:val="left"/>
      </w:pPr>
      <w:r>
        <w:t>Притяжательныйпадежимён</w:t>
      </w:r>
      <w:r>
        <w:rPr>
          <w:spacing w:val="-2"/>
        </w:rPr>
        <w:t>существительных.</w:t>
      </w:r>
    </w:p>
    <w:p w:rsidR="00076F32" w:rsidRDefault="00947DCD">
      <w:pPr>
        <w:pStyle w:val="a3"/>
        <w:spacing w:line="242" w:lineRule="auto"/>
        <w:ind w:left="1094" w:right="730"/>
        <w:jc w:val="left"/>
      </w:pPr>
      <w:r>
        <w:t>Имена прилагательные и наречия в положительной, сравнительной и превосходной степенях,образованныхпо правилу, и исключения. Порядокследованиянесколькихприлагательных(мнение —размер —возраст —цвет —происхождение).</w:t>
      </w:r>
    </w:p>
    <w:p w:rsidR="00076F32" w:rsidRPr="00B56A80" w:rsidRDefault="00947DCD">
      <w:pPr>
        <w:pStyle w:val="a3"/>
        <w:spacing w:before="3" w:line="272" w:lineRule="exact"/>
        <w:ind w:left="1094"/>
        <w:jc w:val="left"/>
        <w:rPr>
          <w:lang w:val="en-US"/>
        </w:rPr>
      </w:pPr>
      <w:r>
        <w:t>Слова</w:t>
      </w:r>
      <w:r w:rsidRPr="00B56A80">
        <w:rPr>
          <w:lang w:val="en-US"/>
        </w:rPr>
        <w:t>,</w:t>
      </w:r>
      <w:proofErr w:type="spellStart"/>
      <w:r>
        <w:t>выражающиеколичество</w:t>
      </w:r>
      <w:proofErr w:type="spellEnd"/>
      <w:r w:rsidRPr="00B56A80">
        <w:rPr>
          <w:lang w:val="en-US"/>
        </w:rPr>
        <w:t>(many/</w:t>
      </w:r>
      <w:proofErr w:type="spellStart"/>
      <w:r w:rsidRPr="00B56A80">
        <w:rPr>
          <w:lang w:val="en-US"/>
        </w:rPr>
        <w:t>much,little</w:t>
      </w:r>
      <w:proofErr w:type="spellEnd"/>
      <w:r w:rsidRPr="00B56A80">
        <w:rPr>
          <w:lang w:val="en-US"/>
        </w:rPr>
        <w:t xml:space="preserve">/a </w:t>
      </w:r>
      <w:proofErr w:type="spellStart"/>
      <w:r w:rsidRPr="00B56A80">
        <w:rPr>
          <w:lang w:val="en-US"/>
        </w:rPr>
        <w:t>little;few</w:t>
      </w:r>
      <w:proofErr w:type="spellEnd"/>
      <w:r w:rsidRPr="00B56A80">
        <w:rPr>
          <w:lang w:val="en-US"/>
        </w:rPr>
        <w:t xml:space="preserve">/a </w:t>
      </w:r>
      <w:proofErr w:type="spellStart"/>
      <w:r w:rsidRPr="00B56A80">
        <w:rPr>
          <w:lang w:val="en-US"/>
        </w:rPr>
        <w:t>few;a</w:t>
      </w:r>
      <w:proofErr w:type="spellEnd"/>
      <w:r w:rsidRPr="00B56A80">
        <w:rPr>
          <w:lang w:val="en-US"/>
        </w:rPr>
        <w:t xml:space="preserve"> </w:t>
      </w:r>
      <w:proofErr w:type="spellStart"/>
      <w:r w:rsidRPr="00B56A80">
        <w:rPr>
          <w:lang w:val="en-US"/>
        </w:rPr>
        <w:t>lot</w:t>
      </w:r>
      <w:r w:rsidRPr="00B56A80">
        <w:rPr>
          <w:spacing w:val="-4"/>
          <w:lang w:val="en-US"/>
        </w:rPr>
        <w:t>of</w:t>
      </w:r>
      <w:proofErr w:type="spellEnd"/>
      <w:r w:rsidRPr="00B56A80">
        <w:rPr>
          <w:spacing w:val="-4"/>
          <w:lang w:val="en-US"/>
        </w:rPr>
        <w:t>).</w:t>
      </w:r>
    </w:p>
    <w:p w:rsidR="00076F32" w:rsidRDefault="00947DCD">
      <w:pPr>
        <w:pStyle w:val="a3"/>
        <w:tabs>
          <w:tab w:val="left" w:pos="9242"/>
          <w:tab w:val="left" w:pos="9914"/>
          <w:tab w:val="left" w:pos="11552"/>
          <w:tab w:val="left" w:pos="13333"/>
          <w:tab w:val="left" w:pos="14913"/>
        </w:tabs>
        <w:spacing w:line="242" w:lineRule="auto"/>
        <w:ind w:left="1094" w:right="667"/>
        <w:jc w:val="left"/>
      </w:pPr>
      <w:r>
        <w:t>Личныеместоимениявименительномиобъектномпадежах;притяжательныеместоимения(втомчислевабсолютнойформе);возвратные, указательные, вопросительные местоимения; неопределённыеместоимения</w:t>
      </w:r>
      <w:r>
        <w:tab/>
        <w:t>и их</w:t>
      </w:r>
      <w:r>
        <w:tab/>
      </w:r>
      <w:r>
        <w:rPr>
          <w:spacing w:val="-2"/>
        </w:rPr>
        <w:t>производные;</w:t>
      </w:r>
      <w:r>
        <w:tab/>
      </w:r>
      <w:r>
        <w:rPr>
          <w:spacing w:val="-2"/>
        </w:rPr>
        <w:t>отрицательные</w:t>
      </w:r>
      <w:r>
        <w:tab/>
      </w:r>
      <w:r>
        <w:rPr>
          <w:spacing w:val="-2"/>
        </w:rPr>
        <w:t>местоимения</w:t>
      </w:r>
      <w:r>
        <w:tab/>
      </w:r>
      <w:r>
        <w:rPr>
          <w:spacing w:val="-4"/>
        </w:rPr>
        <w:t>none,</w:t>
      </w:r>
    </w:p>
    <w:p w:rsidR="00076F32" w:rsidRDefault="00076F32">
      <w:pPr>
        <w:spacing w:line="242" w:lineRule="auto"/>
        <w:sectPr w:rsidR="00076F32">
          <w:footerReference w:type="default" r:id="rId251"/>
          <w:pgSz w:w="16840" w:h="11910" w:orient="landscape"/>
          <w:pgMar w:top="780" w:right="620" w:bottom="280" w:left="120" w:header="0" w:footer="0" w:gutter="0"/>
          <w:cols w:space="720"/>
        </w:sectPr>
      </w:pPr>
    </w:p>
    <w:p w:rsidR="00076F32" w:rsidRDefault="00947DCD">
      <w:pPr>
        <w:pStyle w:val="a3"/>
        <w:spacing w:before="7" w:line="350" w:lineRule="exact"/>
        <w:ind w:left="1094" w:right="8040"/>
        <w:jc w:val="left"/>
      </w:pPr>
      <w:r>
        <w:lastRenderedPageBreak/>
        <w:t>noипроизводныепоследнего(nobody, nothing, etc.). Количественные и порядковые числительные.</w:t>
      </w:r>
    </w:p>
    <w:p w:rsidR="00076F32" w:rsidRDefault="00947DCD">
      <w:pPr>
        <w:pStyle w:val="a3"/>
        <w:spacing w:line="261" w:lineRule="exact"/>
        <w:ind w:left="1094"/>
        <w:jc w:val="left"/>
      </w:pPr>
      <w:r>
        <w:t>Предлогиместа,времени,направления;предлоги,упо­требляемыесглаголамивстрадательном</w:t>
      </w:r>
      <w:r>
        <w:rPr>
          <w:spacing w:val="-2"/>
        </w:rPr>
        <w:t>залоге.</w:t>
      </w:r>
    </w:p>
    <w:p w:rsidR="00076F32" w:rsidRDefault="00947DCD">
      <w:pPr>
        <w:pStyle w:val="a3"/>
        <w:spacing w:before="7" w:line="272" w:lineRule="exact"/>
        <w:ind w:left="1094"/>
        <w:jc w:val="left"/>
      </w:pPr>
      <w:r>
        <w:t>Социокультурныезнанияи</w:t>
      </w:r>
      <w:r>
        <w:rPr>
          <w:spacing w:val="-2"/>
        </w:rPr>
        <w:t>умения</w:t>
      </w:r>
    </w:p>
    <w:p w:rsidR="00076F32" w:rsidRDefault="00947DCD">
      <w:pPr>
        <w:pStyle w:val="a3"/>
        <w:ind w:left="1094" w:right="666"/>
      </w:pPr>
      <w:r>
        <w:t>Осуществлениемежличностногои межкультурногообщениясиспользованиемзнанийо национально-культурныхособенностях своейстраныи страны/странизучаемогоязыкаи основных социокультурных элементов речевого поведенческого этикета в англоязычной средев рамках тематического содержания 10 класса.</w:t>
      </w:r>
    </w:p>
    <w:p w:rsidR="00076F32" w:rsidRDefault="00947DCD">
      <w:pPr>
        <w:pStyle w:val="a3"/>
        <w:ind w:left="1094" w:right="663"/>
      </w:pPr>
      <w:r>
        <w:t>Знаниеииспользованиев устнойиписьменной речинаиболееупотребительнойтематической фоновойлексикииреалийроднойстраны и страны/стран изучаемого языка при изучении тем: государственноеустройство,системаобразования,страницыистории, национальныеи популярныепраздники,проведениедосуга,этикетныеособенностиобщения,традициив кулинарии и т. д.</w:t>
      </w:r>
    </w:p>
    <w:p w:rsidR="00076F32" w:rsidRDefault="00947DCD">
      <w:pPr>
        <w:pStyle w:val="a3"/>
        <w:spacing w:before="4" w:line="237" w:lineRule="auto"/>
        <w:ind w:left="1094"/>
        <w:jc w:val="left"/>
      </w:pPr>
      <w:r>
        <w:t>Владение основными сведениями о социокультурном портрете и культурном наследии страны/стран, говорящих на английском языке. Пониманиеречевыхразличийвситуацияхофициальногоинеофициальногообщенияврамкахтематическогосодержанияречии использование лексико-грамматических средств с их учётом.</w:t>
      </w:r>
    </w:p>
    <w:p w:rsidR="00076F32" w:rsidRDefault="00947DCD">
      <w:pPr>
        <w:pStyle w:val="a3"/>
        <w:spacing w:before="5"/>
        <w:ind w:left="1094" w:right="669"/>
      </w:pPr>
      <w:r>
        <w:t>Развитие умения представлять родную страну/малую родину и страну/страны изучаемого языка (культурные явления и события; достопримечательности;выдающиеся люди:государственные деятели, учёные, писатели, поэты, художники, композиторы, музыканты, спортсмены,актёрыи т. д.).</w:t>
      </w:r>
    </w:p>
    <w:p w:rsidR="00076F32" w:rsidRDefault="00947DCD">
      <w:pPr>
        <w:pStyle w:val="a3"/>
        <w:spacing w:before="7" w:line="272" w:lineRule="exact"/>
        <w:ind w:left="1094"/>
      </w:pPr>
      <w:r>
        <w:t>Компенсаторные</w:t>
      </w:r>
      <w:r>
        <w:rPr>
          <w:spacing w:val="-2"/>
        </w:rPr>
        <w:t>умения</w:t>
      </w:r>
    </w:p>
    <w:p w:rsidR="00076F32" w:rsidRDefault="00947DCD">
      <w:pPr>
        <w:pStyle w:val="a3"/>
        <w:ind w:left="1094" w:right="661"/>
      </w:pPr>
      <w:r>
        <w:t>Овладение компенсаторнымиумениями,позволяющими в случае сбоякоммуникации,а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76F32" w:rsidRDefault="00947DCD">
      <w:pPr>
        <w:pStyle w:val="a3"/>
        <w:spacing w:before="2" w:line="237" w:lineRule="auto"/>
        <w:ind w:left="1094" w:right="66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6F32" w:rsidRDefault="00947DCD">
      <w:pPr>
        <w:pStyle w:val="Heading3"/>
        <w:spacing w:before="13" w:line="275" w:lineRule="exact"/>
        <w:ind w:left="3788"/>
        <w:jc w:val="both"/>
      </w:pPr>
      <w:bookmarkStart w:id="75" w:name="Содержание_учебного_предмета_в_11_классе"/>
      <w:bookmarkEnd w:id="75"/>
      <w:r>
        <w:t>Содержаниеучебногопредметав11</w:t>
      </w:r>
      <w:r>
        <w:rPr>
          <w:spacing w:val="-2"/>
        </w:rPr>
        <w:t>классе</w:t>
      </w:r>
    </w:p>
    <w:p w:rsidR="00076F32" w:rsidRDefault="00947DCD">
      <w:pPr>
        <w:pStyle w:val="a3"/>
        <w:spacing w:line="274" w:lineRule="exact"/>
        <w:ind w:left="1094"/>
        <w:jc w:val="left"/>
      </w:pPr>
      <w:r>
        <w:t>Коммуникативные</w:t>
      </w:r>
      <w:r>
        <w:rPr>
          <w:spacing w:val="-2"/>
        </w:rPr>
        <w:t>умения</w:t>
      </w:r>
    </w:p>
    <w:p w:rsidR="00076F32" w:rsidRDefault="00947DCD">
      <w:pPr>
        <w:pStyle w:val="a3"/>
        <w:spacing w:line="242" w:lineRule="auto"/>
        <w:ind w:left="1094" w:right="676"/>
        <w:jc w:val="left"/>
      </w:pPr>
      <w:r>
        <w:t>Совершенствованиеуменияобщатьсявустнойиписьменнойформе,используярецептивныеи продуктивныевидыречевойдеятельностив рамках тематического содержания речи.</w:t>
      </w:r>
    </w:p>
    <w:p w:rsidR="00076F32" w:rsidRDefault="00947DCD">
      <w:pPr>
        <w:pStyle w:val="a3"/>
        <w:spacing w:line="242" w:lineRule="auto"/>
        <w:ind w:left="1094"/>
        <w:jc w:val="left"/>
      </w:pPr>
      <w:r>
        <w:t xml:space="preserve">Повседневная жизнь семьи. Межличностные отношения в семье, с друзьями и знакомыми. Конфликтные ситуации, ихпредупреждение и </w:t>
      </w:r>
      <w:r>
        <w:rPr>
          <w:spacing w:val="-2"/>
        </w:rPr>
        <w:t>разрешение.</w:t>
      </w:r>
    </w:p>
    <w:p w:rsidR="00076F32" w:rsidRDefault="00947DCD">
      <w:pPr>
        <w:pStyle w:val="a3"/>
        <w:spacing w:line="267" w:lineRule="exact"/>
        <w:ind w:left="1094"/>
        <w:jc w:val="left"/>
      </w:pPr>
      <w:r>
        <w:t>Внешностьихарактеристикачеловека,литературного</w:t>
      </w:r>
      <w:r>
        <w:rPr>
          <w:spacing w:val="-2"/>
        </w:rPr>
        <w:t xml:space="preserve"> персонажа.</w:t>
      </w:r>
    </w:p>
    <w:p w:rsidR="00076F32" w:rsidRDefault="00947DCD">
      <w:pPr>
        <w:pStyle w:val="a3"/>
        <w:spacing w:line="237" w:lineRule="auto"/>
        <w:ind w:left="1094"/>
        <w:jc w:val="left"/>
      </w:pPr>
      <w:r>
        <w:t xml:space="preserve">Здоровый образ жизни и заботао здоровье: режим труда и отдыха, спорт, сбалансированное питание, посещение врача. Отказ от вредных </w:t>
      </w:r>
      <w:r>
        <w:rPr>
          <w:spacing w:val="-2"/>
        </w:rPr>
        <w:t>привычек.</w:t>
      </w:r>
    </w:p>
    <w:p w:rsidR="00076F32" w:rsidRDefault="00947DCD">
      <w:pPr>
        <w:pStyle w:val="a3"/>
        <w:spacing w:line="237" w:lineRule="auto"/>
        <w:ind w:left="1094"/>
        <w:jc w:val="left"/>
      </w:pPr>
      <w:r>
        <w:t>Школьноеобразование,школьнаяжизнь.Перепискасзарубежнымисверстниками.Взаимоотношениявшколе.Проблемыирешения. Подготовка к выпускным экзаменам. Выбор профессии. Альтернативы в продолжении образования.</w:t>
      </w:r>
    </w:p>
    <w:p w:rsidR="00076F32" w:rsidRDefault="00947DCD">
      <w:pPr>
        <w:pStyle w:val="a3"/>
        <w:spacing w:before="6"/>
        <w:ind w:left="1094"/>
        <w:jc w:val="left"/>
      </w:pPr>
      <w:r>
        <w:t>Местоиностранногоязыкавповседневнойжизниипрофессиональнойдеятельностивсовременном</w:t>
      </w:r>
      <w:r>
        <w:rPr>
          <w:spacing w:val="-2"/>
        </w:rPr>
        <w:t>мире.</w:t>
      </w:r>
    </w:p>
    <w:p w:rsidR="00076F32" w:rsidRDefault="00947DCD">
      <w:pPr>
        <w:pStyle w:val="a3"/>
        <w:spacing w:before="3" w:line="242" w:lineRule="auto"/>
        <w:ind w:left="1094"/>
        <w:jc w:val="left"/>
      </w:pPr>
      <w:r>
        <w:t>Молодёжьвсовременномобществе.Ценностныеориентиры.Участиемолодёживжизниобщества.Досугмолодёжи:увлеченияиинтересы. Любовь и дружба.</w:t>
      </w:r>
    </w:p>
    <w:p w:rsidR="00076F32" w:rsidRDefault="00076F32">
      <w:pPr>
        <w:spacing w:line="242" w:lineRule="auto"/>
        <w:sectPr w:rsidR="00076F32">
          <w:footerReference w:type="default" r:id="rId252"/>
          <w:pgSz w:w="16840" w:h="11910" w:orient="landscape"/>
          <w:pgMar w:top="780" w:right="620" w:bottom="280" w:left="120" w:header="0" w:footer="0" w:gutter="0"/>
          <w:cols w:space="720"/>
        </w:sectPr>
      </w:pPr>
    </w:p>
    <w:p w:rsidR="00076F32" w:rsidRDefault="00947DCD">
      <w:pPr>
        <w:pStyle w:val="a3"/>
        <w:spacing w:before="69" w:line="237" w:lineRule="auto"/>
        <w:ind w:left="1094" w:right="2420"/>
        <w:jc w:val="left"/>
      </w:pPr>
      <w:r>
        <w:lastRenderedPageBreak/>
        <w:t>Рольспортавсовременной жизни: видыспорта, экстремальный спорт,спортивныесоревнования,Олимпийскиеигры. Туризм. Виды отдыха. Экотуризм. Путешествия по России и зарубежным странам.</w:t>
      </w:r>
    </w:p>
    <w:p w:rsidR="00076F32" w:rsidRDefault="00947DCD">
      <w:pPr>
        <w:pStyle w:val="a3"/>
        <w:spacing w:line="237" w:lineRule="auto"/>
        <w:ind w:left="1094" w:right="730"/>
        <w:jc w:val="left"/>
      </w:pPr>
      <w:r>
        <w:t>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w:t>
      </w:r>
    </w:p>
    <w:p w:rsidR="00076F32" w:rsidRDefault="00947DCD">
      <w:pPr>
        <w:pStyle w:val="a3"/>
        <w:spacing w:before="68"/>
        <w:ind w:left="1094" w:right="66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6F32" w:rsidRDefault="00947DCD">
      <w:pPr>
        <w:pStyle w:val="a3"/>
        <w:spacing w:line="242" w:lineRule="auto"/>
        <w:ind w:left="1094" w:right="676"/>
        <w:rPr>
          <w:i/>
        </w:rPr>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w:t>
      </w:r>
      <w:r>
        <w:rPr>
          <w:i/>
        </w:rPr>
        <w:t>Говорение</w:t>
      </w:r>
    </w:p>
    <w:p w:rsidR="00076F32" w:rsidRDefault="00947DCD">
      <w:pPr>
        <w:pStyle w:val="a3"/>
        <w:spacing w:line="275" w:lineRule="exact"/>
        <w:ind w:left="1094"/>
      </w:pPr>
      <w:r>
        <w:t>Развитиекоммуникативныхумений</w:t>
      </w:r>
      <w:r>
        <w:rPr>
          <w:i/>
        </w:rPr>
        <w:t>диалогическойречи</w:t>
      </w:r>
      <w:r>
        <w:t>,аименноуменийвестиразныевидыдиалога(диалогэтикетногохарактера,</w:t>
      </w:r>
      <w:r>
        <w:rPr>
          <w:spacing w:val="-2"/>
        </w:rPr>
        <w:t>диалог</w:t>
      </w:r>
    </w:p>
    <w:p w:rsidR="00076F32" w:rsidRDefault="00947DCD">
      <w:pPr>
        <w:pStyle w:val="a3"/>
        <w:tabs>
          <w:tab w:val="left" w:pos="2746"/>
          <w:tab w:val="left" w:pos="4100"/>
          <w:tab w:val="left" w:pos="4954"/>
          <w:tab w:val="left" w:pos="6409"/>
          <w:tab w:val="left" w:pos="13126"/>
          <w:tab w:val="left" w:pos="14431"/>
        </w:tabs>
        <w:spacing w:before="1"/>
        <w:ind w:left="1094" w:right="665"/>
        <w:jc w:val="left"/>
      </w:pPr>
      <w:r>
        <w:t xml:space="preserve">— побуждение к действию, диалог — расспрос, диалог-обменмнениями;комбинированный диалог, включающий разныевиды диалогов): </w:t>
      </w:r>
      <w:r>
        <w:rPr>
          <w:i/>
        </w:rPr>
        <w:t>диалогэтикетногохарактера:</w:t>
      </w:r>
      <w:r>
        <w:t>начинать,поддерживатьизаканчиватьразговор,вежливопереспрашивать;</w:t>
      </w:r>
      <w:r>
        <w:tab/>
      </w:r>
      <w:r>
        <w:rPr>
          <w:spacing w:val="-2"/>
        </w:rPr>
        <w:t>вежливо</w:t>
      </w:r>
      <w:r>
        <w:tab/>
      </w:r>
      <w:r>
        <w:rPr>
          <w:spacing w:val="-2"/>
        </w:rPr>
        <w:t xml:space="preserve">выражать </w:t>
      </w:r>
      <w:r>
        <w:t xml:space="preserve">согласие/отказ;выражатьблагодарность;поздравлятьс праздником, выражать пожелания и вежливо реагировать на поздравление; </w:t>
      </w:r>
      <w:r>
        <w:rPr>
          <w:i/>
        </w:rPr>
        <w:t>диалог—побуждениекдействию</w:t>
      </w:r>
      <w:r>
        <w:t xml:space="preserve">:обращатьсяспросьбой,вежливосоглашаться/несоглашатьсявыполнитьпросьбу;даватьсовети </w:t>
      </w:r>
      <w:r>
        <w:rPr>
          <w:spacing w:val="-2"/>
        </w:rPr>
        <w:t>принимать/не</w:t>
      </w:r>
      <w:r>
        <w:tab/>
      </w:r>
      <w:r>
        <w:rPr>
          <w:spacing w:val="-2"/>
        </w:rPr>
        <w:t>принимать</w:t>
      </w:r>
      <w:r>
        <w:tab/>
      </w:r>
      <w:r>
        <w:rPr>
          <w:spacing w:val="-2"/>
        </w:rPr>
        <w:t>совет;</w:t>
      </w:r>
      <w:r>
        <w:tab/>
      </w:r>
      <w:r>
        <w:rPr>
          <w:spacing w:val="-2"/>
        </w:rPr>
        <w:t>приглашать</w:t>
      </w:r>
      <w:r>
        <w:tab/>
        <w:t>собеседникаксовместнойдеятельности,вежливосоглашаться/несоглашатьсяна предложение собеседника, объясняя причину своего решения;</w:t>
      </w:r>
    </w:p>
    <w:p w:rsidR="00076F32" w:rsidRDefault="00947DCD">
      <w:pPr>
        <w:pStyle w:val="a3"/>
        <w:spacing w:before="1"/>
        <w:ind w:left="1094" w:right="661"/>
      </w:pPr>
      <w:r>
        <w:rPr>
          <w:i/>
        </w:rPr>
        <w:t>диалог-расспрос</w:t>
      </w:r>
      <w:r>
        <w:t>:сообщатьфактическуюинформацию,отвечаянавопросыразныхвидов;выражатьсвоёотношениекобсуждаемымфактам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76F32" w:rsidRDefault="00947DCD">
      <w:pPr>
        <w:pStyle w:val="a3"/>
        <w:spacing w:before="5" w:line="237" w:lineRule="auto"/>
        <w:ind w:left="1094" w:right="661"/>
      </w:pPr>
      <w:r>
        <w:rPr>
          <w:i/>
        </w:rPr>
        <w:t>диалог — обмен мнениями</w:t>
      </w:r>
      <w:r>
        <w:t xml:space="preserve">: выражать свою точку зрения и обосновывать её, высказывать своё согласие/несогласие с точкой зрения собеседника,выражать сомнение, давать эмоциональную оценкуобсуждаемым событиям(восхищение, удивление, радость,огорчениеи т. </w:t>
      </w:r>
      <w:r>
        <w:rPr>
          <w:spacing w:val="-4"/>
        </w:rPr>
        <w:t>д.).</w:t>
      </w:r>
    </w:p>
    <w:p w:rsidR="00076F32" w:rsidRDefault="00947DCD">
      <w:pPr>
        <w:pStyle w:val="a3"/>
        <w:spacing w:before="3"/>
        <w:ind w:left="1094" w:right="661"/>
      </w:pPr>
      <w:r>
        <w:t xml:space="preserve">Названные умения диалогической речи совершенствуются в стандартных ситуациях неофициальногоиофициальногообщенияв рамках тематическогосодержанияречи11классасопоройнаречевыеситуациии/илииллюстрации,фотографии,таблицы,диаграммы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076F32" w:rsidRDefault="00947DCD">
      <w:pPr>
        <w:pStyle w:val="a3"/>
        <w:spacing w:before="1" w:line="275" w:lineRule="exact"/>
        <w:ind w:left="1094"/>
      </w:pPr>
      <w:r>
        <w:t>Объёмдиалога—до9репликсостороныкаждогособеседника.Развитиекоммуникативных</w:t>
      </w:r>
      <w:r>
        <w:rPr>
          <w:spacing w:val="-2"/>
        </w:rPr>
        <w:t xml:space="preserve"> умений</w:t>
      </w:r>
    </w:p>
    <w:p w:rsidR="00076F32" w:rsidRDefault="00947DCD">
      <w:pPr>
        <w:spacing w:line="275" w:lineRule="exact"/>
        <w:ind w:left="1094"/>
        <w:jc w:val="both"/>
        <w:rPr>
          <w:i/>
          <w:sz w:val="24"/>
        </w:rPr>
      </w:pPr>
      <w:r>
        <w:rPr>
          <w:i/>
          <w:sz w:val="24"/>
        </w:rPr>
        <w:t>монологической</w:t>
      </w:r>
      <w:r>
        <w:rPr>
          <w:i/>
          <w:spacing w:val="-4"/>
          <w:sz w:val="24"/>
        </w:rPr>
        <w:t>речи:</w:t>
      </w:r>
    </w:p>
    <w:p w:rsidR="00076F32" w:rsidRDefault="00947DCD">
      <w:pPr>
        <w:pStyle w:val="a3"/>
        <w:tabs>
          <w:tab w:val="left" w:pos="2261"/>
          <w:tab w:val="left" w:pos="3284"/>
          <w:tab w:val="left" w:pos="3552"/>
          <w:tab w:val="left" w:pos="4383"/>
          <w:tab w:val="left" w:pos="4882"/>
          <w:tab w:val="left" w:pos="6213"/>
          <w:tab w:val="left" w:pos="6333"/>
          <w:tab w:val="left" w:pos="7418"/>
          <w:tab w:val="left" w:pos="8071"/>
          <w:tab w:val="left" w:pos="8680"/>
          <w:tab w:val="left" w:pos="10173"/>
          <w:tab w:val="left" w:pos="10476"/>
        </w:tabs>
        <w:spacing w:before="3"/>
        <w:ind w:left="1094" w:right="1420"/>
        <w:jc w:val="left"/>
      </w:pPr>
      <w:r>
        <w:rPr>
          <w:spacing w:val="-2"/>
        </w:rPr>
        <w:t>создание</w:t>
      </w:r>
      <w:r>
        <w:tab/>
        <w:t>устных</w:t>
      </w:r>
      <w:r>
        <w:tab/>
      </w:r>
      <w:r>
        <w:rPr>
          <w:spacing w:val="-2"/>
        </w:rPr>
        <w:t>связных</w:t>
      </w:r>
      <w:r>
        <w:tab/>
      </w:r>
      <w:r>
        <w:rPr>
          <w:spacing w:val="-2"/>
        </w:rPr>
        <w:t>монологических</w:t>
      </w:r>
      <w:r>
        <w:tab/>
      </w:r>
      <w:r>
        <w:tab/>
      </w:r>
      <w:r>
        <w:rPr>
          <w:spacing w:val="-2"/>
        </w:rPr>
        <w:t>высказываний</w:t>
      </w:r>
      <w:r>
        <w:tab/>
        <w:t>с использованием</w:t>
      </w:r>
      <w:r>
        <w:tab/>
        <w:t xml:space="preserve">основныхкоммуникативных типов речи: </w:t>
      </w:r>
      <w:r>
        <w:rPr>
          <w:spacing w:val="-2"/>
        </w:rPr>
        <w:t>описание</w:t>
      </w:r>
      <w:r>
        <w:tab/>
      </w:r>
      <w:r>
        <w:rPr>
          <w:spacing w:val="-2"/>
        </w:rPr>
        <w:t>(предмета,</w:t>
      </w:r>
      <w:r>
        <w:tab/>
      </w:r>
      <w:r>
        <w:rPr>
          <w:spacing w:val="-2"/>
        </w:rPr>
        <w:t>местности,</w:t>
      </w:r>
      <w:r>
        <w:tab/>
      </w:r>
      <w:r>
        <w:rPr>
          <w:spacing w:val="-2"/>
        </w:rPr>
        <w:t>внешности</w:t>
      </w:r>
      <w:r>
        <w:tab/>
        <w:t>и одежды</w:t>
      </w:r>
      <w:r>
        <w:tab/>
      </w:r>
      <w:r>
        <w:rPr>
          <w:spacing w:val="-2"/>
        </w:rPr>
        <w:t>человека),</w:t>
      </w:r>
      <w:r>
        <w:tab/>
      </w:r>
      <w:r>
        <w:rPr>
          <w:spacing w:val="-2"/>
        </w:rPr>
        <w:t>характеристика</w:t>
      </w:r>
      <w:r>
        <w:tab/>
        <w:t>(чертыхарактерареальногочеловекаили литературного персонажа);</w:t>
      </w:r>
    </w:p>
    <w:p w:rsidR="00076F32" w:rsidRDefault="00947DCD">
      <w:pPr>
        <w:pStyle w:val="a3"/>
        <w:spacing w:before="2" w:line="275" w:lineRule="exact"/>
        <w:ind w:left="1094"/>
        <w:jc w:val="left"/>
      </w:pPr>
      <w:r>
        <w:rPr>
          <w:spacing w:val="-2"/>
        </w:rPr>
        <w:t>повествование/сообщение;рассуждение;</w:t>
      </w:r>
    </w:p>
    <w:p w:rsidR="00076F32" w:rsidRDefault="00947DCD">
      <w:pPr>
        <w:pStyle w:val="a3"/>
        <w:spacing w:before="2" w:line="237" w:lineRule="auto"/>
        <w:ind w:left="1094"/>
        <w:jc w:val="left"/>
      </w:pPr>
      <w:r>
        <w:t>пересказосновногосодержанияпрочитанного/прослушанноготекстабезопорынаключевыеслова, плансвыражением своегоотношения к событиям и фактам, изложенным в тексте;</w:t>
      </w:r>
    </w:p>
    <w:p w:rsidR="00076F32" w:rsidRDefault="00947DCD">
      <w:pPr>
        <w:pStyle w:val="a3"/>
        <w:spacing w:before="8" w:line="272" w:lineRule="exact"/>
        <w:ind w:left="1094"/>
        <w:jc w:val="left"/>
      </w:pPr>
      <w:r>
        <w:t>устноепредставление(презентация)результатоввыполненнойпроектной</w:t>
      </w:r>
      <w:r>
        <w:rPr>
          <w:spacing w:val="-2"/>
        </w:rPr>
        <w:t>работы.</w:t>
      </w:r>
    </w:p>
    <w:p w:rsidR="00076F32" w:rsidRDefault="00947DCD">
      <w:pPr>
        <w:pStyle w:val="a3"/>
        <w:spacing w:line="272" w:lineRule="exact"/>
        <w:ind w:left="1094"/>
        <w:jc w:val="left"/>
      </w:pPr>
      <w:r>
        <w:t>Данныеумениямонологическойречиразвиваютсяврамкахтематическогосодержанияречисопоройнаключевыеслова,план</w:t>
      </w:r>
      <w:r>
        <w:rPr>
          <w:spacing w:val="-2"/>
        </w:rPr>
        <w:t>и/или</w:t>
      </w:r>
    </w:p>
    <w:p w:rsidR="00076F32" w:rsidRDefault="00076F32">
      <w:pPr>
        <w:spacing w:line="272" w:lineRule="exact"/>
        <w:sectPr w:rsidR="00076F32">
          <w:footerReference w:type="default" r:id="rId253"/>
          <w:pgSz w:w="16840" w:h="11910" w:orient="landscape"/>
          <w:pgMar w:top="780" w:right="620" w:bottom="280" w:left="120" w:header="0" w:footer="0" w:gutter="0"/>
          <w:cols w:space="720"/>
        </w:sectPr>
      </w:pPr>
    </w:p>
    <w:p w:rsidR="00076F32" w:rsidRDefault="00947DCD">
      <w:pPr>
        <w:pStyle w:val="a3"/>
        <w:spacing w:before="62" w:line="247" w:lineRule="auto"/>
        <w:ind w:left="1094" w:right="7077"/>
        <w:jc w:val="left"/>
      </w:pPr>
      <w:r>
        <w:lastRenderedPageBreak/>
        <w:t>иллюстрации,фотографии,таблицы,диаграммы,графикии безопоры. Объём монологического высказывания — 14—15 фраз.</w:t>
      </w:r>
    </w:p>
    <w:p w:rsidR="00076F32" w:rsidRDefault="00947DCD">
      <w:pPr>
        <w:spacing w:line="264" w:lineRule="exact"/>
        <w:ind w:left="1094"/>
        <w:rPr>
          <w:i/>
          <w:sz w:val="24"/>
        </w:rPr>
      </w:pPr>
      <w:r>
        <w:rPr>
          <w:i/>
          <w:spacing w:val="-2"/>
          <w:sz w:val="24"/>
        </w:rPr>
        <w:t>Аудирование</w:t>
      </w:r>
    </w:p>
    <w:p w:rsidR="00076F32" w:rsidRDefault="00947DCD">
      <w:pPr>
        <w:pStyle w:val="a3"/>
        <w:spacing w:before="3"/>
        <w:ind w:left="1094" w:right="663"/>
      </w:pPr>
      <w:r>
        <w:t>Развитие коммуникативных умений аудирования: понимание на слух аутентичных текстов, содержащихотдельныенеизученные языковыеявления,с использованиемязыковой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76F32" w:rsidRDefault="00947DCD">
      <w:pPr>
        <w:pStyle w:val="a3"/>
        <w:ind w:left="1094" w:right="665"/>
      </w:pPr>
      <w:r>
        <w:t>Аудированиеспониманиемосновного содержаниятекстапредполагаетумениеопределятьосновнуютему/идеюиглавныефакты/события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76F32" w:rsidRDefault="00947DCD">
      <w:pPr>
        <w:pStyle w:val="a3"/>
        <w:spacing w:before="1" w:line="237" w:lineRule="auto"/>
        <w:ind w:left="1094" w:right="674"/>
      </w:pPr>
      <w:r>
        <w:t>Аудированиеспониманием нужной/интересующей/запрашиваемой информации предполагает умениевыделятьданнуюинформацию, представленнуюв эксплицитной(явной)форме, в воспринимаемом на слухтексте.</w:t>
      </w:r>
    </w:p>
    <w:p w:rsidR="00076F32" w:rsidRDefault="00947DCD">
      <w:pPr>
        <w:pStyle w:val="a3"/>
        <w:spacing w:before="6" w:line="237" w:lineRule="auto"/>
        <w:ind w:left="1094" w:right="664"/>
      </w:pPr>
      <w:r>
        <w:t>Тексты дляаудирования:диалог (беседа), интервью, высказываниясобеседниковвситуациях повседневногообщения,рассказ, сообщение информационного характера, объявление.</w:t>
      </w:r>
    </w:p>
    <w:p w:rsidR="00076F32" w:rsidRDefault="00947DCD">
      <w:pPr>
        <w:pStyle w:val="a3"/>
        <w:spacing w:before="1" w:line="237" w:lineRule="auto"/>
        <w:ind w:left="1094" w:right="682"/>
      </w:pPr>
      <w:r>
        <w:t>Языковая сложность текстовдляаудированиядолжнасоответствоватьпороговомууровню (В1 — пороговый уровень по общеевропейской шкале).</w:t>
      </w:r>
    </w:p>
    <w:p w:rsidR="00076F32" w:rsidRDefault="00947DCD">
      <w:pPr>
        <w:pStyle w:val="a3"/>
        <w:spacing w:before="8" w:line="275" w:lineRule="exact"/>
        <w:ind w:left="1094"/>
      </w:pPr>
      <w:r>
        <w:t>Времязвучаниятекста/текстовдляаудирования—до2,5</w:t>
      </w:r>
      <w:r>
        <w:rPr>
          <w:spacing w:val="-2"/>
        </w:rPr>
        <w:t>минуты.</w:t>
      </w:r>
    </w:p>
    <w:p w:rsidR="00076F32" w:rsidRDefault="00947DCD">
      <w:pPr>
        <w:spacing w:line="274" w:lineRule="exact"/>
        <w:ind w:left="1094"/>
        <w:jc w:val="both"/>
        <w:rPr>
          <w:i/>
          <w:sz w:val="24"/>
        </w:rPr>
      </w:pPr>
      <w:r>
        <w:rPr>
          <w:i/>
          <w:sz w:val="24"/>
        </w:rPr>
        <w:t>Смысловое</w:t>
      </w:r>
      <w:r>
        <w:rPr>
          <w:i/>
          <w:spacing w:val="-2"/>
          <w:sz w:val="24"/>
        </w:rPr>
        <w:t xml:space="preserve"> чтение</w:t>
      </w:r>
    </w:p>
    <w:p w:rsidR="00076F32" w:rsidRDefault="00947DCD">
      <w:pPr>
        <w:pStyle w:val="a3"/>
        <w:ind w:left="1094" w:right="651"/>
      </w:pPr>
      <w:r>
        <w:t>Развитиеумений читать просебяипониматьсиспользованием языковойиконтекстуальной догадки аутентичныетексты разныхжанрови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76F32" w:rsidRDefault="00947DCD">
      <w:pPr>
        <w:pStyle w:val="a3"/>
        <w:ind w:left="1094" w:right="66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76F32" w:rsidRDefault="00947DCD">
      <w:pPr>
        <w:pStyle w:val="a3"/>
        <w:spacing w:before="7" w:line="237" w:lineRule="auto"/>
        <w:ind w:left="1094" w:right="660"/>
      </w:pPr>
      <w:r>
        <w:t>Чтение спониманием нужной/интересующей/запрашиваемойинформации предполагает умение находить прочитанном тексте ипонимать даннуюинформацию,представленнуювэксплицитной(явной)иимплицитной форме(неявной) форме;оцениватьнайденнуюинформацию с точки зрения её значимости для решения коммуникативной задачи.</w:t>
      </w:r>
    </w:p>
    <w:p w:rsidR="00076F32" w:rsidRDefault="00947DCD">
      <w:pPr>
        <w:pStyle w:val="a3"/>
        <w:spacing w:before="4"/>
        <w:ind w:left="1094" w:right="662"/>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отдельныхчастейтекста, выборочногоперевода);устанавливатьпричинно-следственнуювзаимосвязьизложенныхв тексте фактов и событий.</w:t>
      </w:r>
    </w:p>
    <w:p w:rsidR="00076F32" w:rsidRDefault="00947DCD">
      <w:pPr>
        <w:pStyle w:val="a3"/>
        <w:spacing w:before="6" w:line="275" w:lineRule="exact"/>
        <w:ind w:left="1094"/>
      </w:pPr>
      <w:r>
        <w:t>Чтениенесплошныхтекстов(таблиц,диаграмм,графиковит.д.)ипониманиепредставленнойвних</w:t>
      </w:r>
      <w:r>
        <w:rPr>
          <w:spacing w:val="-2"/>
        </w:rPr>
        <w:t>информации.</w:t>
      </w:r>
    </w:p>
    <w:p w:rsidR="00076F32" w:rsidRDefault="00947DCD">
      <w:pPr>
        <w:pStyle w:val="a3"/>
        <w:spacing w:before="1" w:line="237" w:lineRule="auto"/>
        <w:ind w:left="1094" w:right="678"/>
      </w:pPr>
      <w:r>
        <w:t>Тексты для чтения: диалог (беседа), интервью,рассказ, отрывок изхудожественного произведения, статьянаучно-популярного характера, сообщение информационного характера, объявление, памятка, инструкция, электронноесообщение личного характера, стихотворение.</w:t>
      </w:r>
    </w:p>
    <w:p w:rsidR="00076F32" w:rsidRDefault="00947DCD">
      <w:pPr>
        <w:pStyle w:val="a3"/>
        <w:spacing w:before="3"/>
        <w:ind w:left="1094"/>
      </w:pPr>
      <w:r>
        <w:rPr>
          <w:spacing w:val="-2"/>
        </w:rPr>
        <w:t>Языковаясложностьтекстовдлячтениядолжнасоответствоватьпороговомууровню (В1—пороговыйуровеньпо общеевропейской шкале).</w:t>
      </w:r>
    </w:p>
    <w:p w:rsidR="00076F32" w:rsidRDefault="00076F32">
      <w:pPr>
        <w:sectPr w:rsidR="00076F32">
          <w:footerReference w:type="default" r:id="rId254"/>
          <w:pgSz w:w="16840" w:h="11910" w:orient="landscape"/>
          <w:pgMar w:top="780" w:right="620" w:bottom="280" w:left="120" w:header="0" w:footer="0" w:gutter="0"/>
          <w:cols w:space="720"/>
        </w:sectPr>
      </w:pPr>
    </w:p>
    <w:p w:rsidR="00076F32" w:rsidRDefault="00947DCD">
      <w:pPr>
        <w:pStyle w:val="a3"/>
        <w:spacing w:before="67" w:line="275" w:lineRule="exact"/>
        <w:ind w:left="1094"/>
        <w:jc w:val="left"/>
      </w:pPr>
      <w:r>
        <w:lastRenderedPageBreak/>
        <w:t>Объёмтекста/текстовдлячтения—до600—800</w:t>
      </w:r>
      <w:r>
        <w:rPr>
          <w:spacing w:val="-2"/>
        </w:rPr>
        <w:t>слов.</w:t>
      </w:r>
    </w:p>
    <w:p w:rsidR="00076F32" w:rsidRDefault="00947DCD">
      <w:pPr>
        <w:spacing w:line="275" w:lineRule="exact"/>
        <w:ind w:left="1094"/>
        <w:rPr>
          <w:i/>
          <w:sz w:val="24"/>
        </w:rPr>
      </w:pPr>
      <w:r>
        <w:rPr>
          <w:i/>
          <w:sz w:val="24"/>
        </w:rPr>
        <w:t>Письменная</w:t>
      </w:r>
      <w:r>
        <w:rPr>
          <w:i/>
          <w:spacing w:val="-4"/>
          <w:sz w:val="24"/>
        </w:rPr>
        <w:t>речь</w:t>
      </w:r>
    </w:p>
    <w:p w:rsidR="00076F32" w:rsidRDefault="00947DCD">
      <w:pPr>
        <w:pStyle w:val="a3"/>
        <w:spacing w:before="3" w:line="275" w:lineRule="exact"/>
        <w:ind w:left="1094"/>
        <w:jc w:val="left"/>
      </w:pPr>
      <w:r>
        <w:t>Развитиеуменийписьменной</w:t>
      </w:r>
      <w:r>
        <w:rPr>
          <w:spacing w:val="-4"/>
        </w:rPr>
        <w:t>речи:</w:t>
      </w:r>
    </w:p>
    <w:p w:rsidR="00076F32" w:rsidRDefault="00947DCD">
      <w:pPr>
        <w:pStyle w:val="a3"/>
        <w:spacing w:line="275" w:lineRule="exact"/>
        <w:ind w:left="1094"/>
        <w:jc w:val="left"/>
      </w:pPr>
      <w:r>
        <w:t>заполнениеанкетиформуляроввсоответствииснормами,принятымивстране/странахизучаемого</w:t>
      </w:r>
      <w:r>
        <w:rPr>
          <w:spacing w:val="-2"/>
        </w:rPr>
        <w:t>языка;</w:t>
      </w:r>
    </w:p>
    <w:p w:rsidR="00076F32" w:rsidRDefault="00947DCD">
      <w:pPr>
        <w:pStyle w:val="a3"/>
        <w:spacing w:before="4" w:line="237" w:lineRule="auto"/>
        <w:ind w:left="1094" w:right="665"/>
      </w:pPr>
      <w:r>
        <w:t>написаниерезюме(CV)ссообщениемосновныхсведенийосебевсоответствииснормами,принятымив стране/странахизучаемого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076F32" w:rsidRDefault="00947DCD">
      <w:pPr>
        <w:pStyle w:val="a3"/>
        <w:spacing w:before="4" w:line="242" w:lineRule="auto"/>
        <w:ind w:left="1094" w:right="730"/>
        <w:jc w:val="left"/>
      </w:pPr>
      <w:r>
        <w:t>создание небольшого письменного высказывания (рассказа, сочинения, статьи и т. д.) на основеплана,иллюстрации,таблицы,графика, диаграммы,и/илипрочитанного/прослушанноготекстас опорой наобразец. Объем письменноговысказывания — до180 слов; заполнение таблицы: краткая фиксация содержания прочитанного/прослушанного текста илидополнение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076F32" w:rsidRDefault="00947DCD">
      <w:pPr>
        <w:pStyle w:val="a3"/>
        <w:spacing w:before="67"/>
        <w:ind w:left="1094"/>
        <w:jc w:val="left"/>
      </w:pPr>
      <w:r>
        <w:t>Языковыезнанияи</w:t>
      </w:r>
      <w:r>
        <w:rPr>
          <w:spacing w:val="-2"/>
        </w:rPr>
        <w:t xml:space="preserve"> навыки</w:t>
      </w:r>
    </w:p>
    <w:p w:rsidR="00076F32" w:rsidRDefault="00947DCD">
      <w:pPr>
        <w:spacing w:before="7" w:line="272" w:lineRule="exact"/>
        <w:ind w:left="1094"/>
        <w:rPr>
          <w:i/>
          <w:sz w:val="24"/>
        </w:rPr>
      </w:pPr>
      <w:r>
        <w:rPr>
          <w:i/>
          <w:sz w:val="24"/>
        </w:rPr>
        <w:t>Фонетическаясторона</w:t>
      </w:r>
      <w:r>
        <w:rPr>
          <w:i/>
          <w:spacing w:val="-4"/>
          <w:sz w:val="24"/>
        </w:rPr>
        <w:t>речи</w:t>
      </w:r>
    </w:p>
    <w:p w:rsidR="00076F32" w:rsidRDefault="00947DCD">
      <w:pPr>
        <w:pStyle w:val="a3"/>
        <w:ind w:left="1094" w:right="670"/>
      </w:pPr>
      <w:r>
        <w:t>Различениенаслухиадекватное(безошибок,ведущихксбоювкоммуникации)произношение слов ссоблюдением правильного ударения ифраз/предложенийссоблюдениемосновныхритмико-интонационныхособенностей,втомчислеправилаотсутствияфразовогоударения на служебных словах.</w:t>
      </w:r>
    </w:p>
    <w:p w:rsidR="00076F32" w:rsidRDefault="00947DCD">
      <w:pPr>
        <w:pStyle w:val="a3"/>
        <w:spacing w:before="2" w:line="237" w:lineRule="auto"/>
        <w:ind w:left="1094" w:right="675"/>
      </w:pPr>
      <w:r>
        <w:t>Чтение вслух аутентичных текстов, построенных в основном на изученном языковом материале,с соблюдением правил чтения и соответствующей интонацией, демонстрирующее понимание текста.</w:t>
      </w:r>
    </w:p>
    <w:p w:rsidR="00076F32" w:rsidRDefault="00947DCD">
      <w:pPr>
        <w:pStyle w:val="a3"/>
        <w:spacing w:before="10" w:line="237" w:lineRule="auto"/>
        <w:ind w:left="1094" w:right="661"/>
      </w:pPr>
      <w:r>
        <w:t>Тексты для чтения вслух: сообщение информационного характера, отрывок из статьи научно- популярного характера, рассказ, диалог (беседа), интервью. Объём текста для чтения вслух — до 150 слов.</w:t>
      </w:r>
    </w:p>
    <w:p w:rsidR="00076F32" w:rsidRDefault="00947DCD">
      <w:pPr>
        <w:spacing w:before="4"/>
        <w:ind w:left="1094"/>
        <w:jc w:val="both"/>
        <w:rPr>
          <w:i/>
          <w:sz w:val="24"/>
        </w:rPr>
      </w:pPr>
      <w:r>
        <w:rPr>
          <w:i/>
          <w:sz w:val="24"/>
        </w:rPr>
        <w:t>Орфографияи</w:t>
      </w:r>
      <w:r>
        <w:rPr>
          <w:i/>
          <w:spacing w:val="-2"/>
          <w:sz w:val="24"/>
        </w:rPr>
        <w:t>пунктуация</w:t>
      </w:r>
    </w:p>
    <w:p w:rsidR="00076F32" w:rsidRDefault="00947DCD">
      <w:pPr>
        <w:pStyle w:val="a3"/>
        <w:spacing w:before="2" w:line="272" w:lineRule="exact"/>
        <w:ind w:left="1094"/>
      </w:pPr>
      <w:r>
        <w:t>Правильноенаписаниеизученных</w:t>
      </w:r>
      <w:r>
        <w:rPr>
          <w:spacing w:val="-2"/>
        </w:rPr>
        <w:t>слов.</w:t>
      </w:r>
    </w:p>
    <w:p w:rsidR="00076F32" w:rsidRDefault="00947DCD">
      <w:pPr>
        <w:pStyle w:val="a3"/>
        <w:spacing w:line="242" w:lineRule="auto"/>
        <w:ind w:left="1094" w:right="671"/>
      </w:pPr>
      <w:r>
        <w:t>Правильнаярасстановказнаковпрепинаниявписьменныхвысказываниях:запятойприперечислении,обращенииипривыделениивводных слов; апострофа; точки, вопросительного, восклицательного знака в конце предложения, отсутствие точки после заголовка.</w:t>
      </w:r>
    </w:p>
    <w:p w:rsidR="00076F32" w:rsidRDefault="00947DCD">
      <w:pPr>
        <w:pStyle w:val="a3"/>
        <w:spacing w:line="237" w:lineRule="auto"/>
        <w:ind w:left="1094" w:right="664"/>
      </w:pPr>
      <w:r>
        <w:t>Пунктуационноправильноеоформлениепрямойречивсоответствииснормамиизучаемогоязыка:использованиезапятой/двоеточияпосле слов автора перед прямой речью, заключение прямой речи в кавычки.</w:t>
      </w:r>
    </w:p>
    <w:p w:rsidR="00076F32" w:rsidRDefault="00947DCD">
      <w:pPr>
        <w:pStyle w:val="a3"/>
        <w:ind w:left="1094" w:right="667"/>
      </w:pPr>
      <w:r>
        <w:t>Пунктуационноправильноев соответствиис нормамиречевогоэтикета,принятымив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надальнейший контакт; отсутствие точки после подписи.</w:t>
      </w:r>
    </w:p>
    <w:p w:rsidR="00076F32" w:rsidRDefault="00947DCD">
      <w:pPr>
        <w:ind w:left="1094"/>
        <w:jc w:val="both"/>
        <w:rPr>
          <w:i/>
          <w:sz w:val="24"/>
        </w:rPr>
      </w:pPr>
      <w:r>
        <w:rPr>
          <w:i/>
          <w:sz w:val="24"/>
        </w:rPr>
        <w:t>Лексическаясторона</w:t>
      </w:r>
      <w:r>
        <w:rPr>
          <w:i/>
          <w:spacing w:val="-4"/>
          <w:sz w:val="24"/>
        </w:rPr>
        <w:t>речи</w:t>
      </w:r>
    </w:p>
    <w:p w:rsidR="00076F32" w:rsidRDefault="00947DCD">
      <w:pPr>
        <w:pStyle w:val="a3"/>
        <w:spacing w:before="5" w:line="237" w:lineRule="auto"/>
        <w:ind w:left="1094" w:right="664"/>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6F32" w:rsidRDefault="00947DCD">
      <w:pPr>
        <w:pStyle w:val="a3"/>
        <w:spacing w:before="6" w:line="237" w:lineRule="auto"/>
        <w:ind w:left="1094" w:right="671" w:firstLine="62"/>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76F32" w:rsidRDefault="00947DCD">
      <w:pPr>
        <w:pStyle w:val="a3"/>
        <w:spacing w:before="11" w:line="237" w:lineRule="auto"/>
        <w:ind w:left="1094" w:right="11066"/>
      </w:pPr>
      <w:r>
        <w:t>Основныеспособысловообразования: а) аффиксация:</w:t>
      </w:r>
    </w:p>
    <w:p w:rsidR="00076F32" w:rsidRDefault="00076F32">
      <w:pPr>
        <w:spacing w:line="237" w:lineRule="auto"/>
        <w:sectPr w:rsidR="00076F32">
          <w:footerReference w:type="default" r:id="rId255"/>
          <w:pgSz w:w="16840" w:h="11910" w:orient="landscape"/>
          <w:pgMar w:top="780" w:right="620" w:bottom="280" w:left="120" w:header="0" w:footer="0" w:gutter="0"/>
          <w:cols w:space="720"/>
        </w:sectPr>
      </w:pPr>
    </w:p>
    <w:p w:rsidR="00076F32" w:rsidRDefault="00947DCD">
      <w:pPr>
        <w:pStyle w:val="a3"/>
        <w:spacing w:before="67" w:line="275" w:lineRule="exact"/>
        <w:ind w:left="1094"/>
        <w:jc w:val="left"/>
      </w:pPr>
      <w:r>
        <w:lastRenderedPageBreak/>
        <w:t>образованиеглаголовприпомощипрефиксовdis-,mis-,re-,over-,under- исуффиксов-ise/-ize,-</w:t>
      </w:r>
      <w:r>
        <w:rPr>
          <w:spacing w:val="-5"/>
        </w:rPr>
        <w:t>en;</w:t>
      </w:r>
    </w:p>
    <w:p w:rsidR="00076F32" w:rsidRDefault="00947DCD">
      <w:pPr>
        <w:pStyle w:val="a3"/>
        <w:spacing w:before="1" w:line="237" w:lineRule="auto"/>
        <w:ind w:left="1094" w:right="1128"/>
        <w:jc w:val="left"/>
      </w:pPr>
      <w:r>
        <w:t>образованиеимёнсуществительныхприпомощипрефиксовun-,in-/im-, il-/ir-исуффиксов -ance/-ence, -er/-or,-ing, -ist,-ity, -ment,- ness, -sion/-tion, -ship;</w:t>
      </w:r>
    </w:p>
    <w:p w:rsidR="00076F32" w:rsidRDefault="00947DCD">
      <w:pPr>
        <w:pStyle w:val="a3"/>
        <w:spacing w:before="4"/>
        <w:ind w:left="1094"/>
        <w:jc w:val="left"/>
      </w:pPr>
      <w:r>
        <w:t>образованиеимёнприлагательныхприпомощипрефиксовun-, in-/im-,il-/ir-,inter-,non-, post-,pre- исуффиксов-</w:t>
      </w:r>
      <w:r>
        <w:rPr>
          <w:spacing w:val="-2"/>
        </w:rPr>
        <w:t>able/</w:t>
      </w:r>
    </w:p>
    <w:p w:rsidR="00076F32" w:rsidRDefault="00947DCD">
      <w:pPr>
        <w:pStyle w:val="a3"/>
        <w:spacing w:before="5" w:line="237" w:lineRule="auto"/>
        <w:ind w:left="1094" w:right="2896"/>
        <w:jc w:val="left"/>
      </w:pPr>
      <w:r>
        <w:t>-ible, -al, -ed,-ese,-ful, -ian/-an, -ical, -ing, -ish, -ive, -less, -ly, -ous,-y;образованиенаречийприпомощипрефиксовun-, in-/im-, il-/ir- и суффикса -ly;образование числительных при помощи суффиксов -teen, -ty, -th;</w:t>
      </w:r>
    </w:p>
    <w:p w:rsidR="00076F32" w:rsidRDefault="00947DCD">
      <w:pPr>
        <w:pStyle w:val="a3"/>
        <w:spacing w:before="3"/>
        <w:ind w:left="1094"/>
        <w:jc w:val="left"/>
      </w:pPr>
      <w:r>
        <w:t xml:space="preserve">б) </w:t>
      </w:r>
      <w:r>
        <w:rPr>
          <w:spacing w:val="-2"/>
        </w:rPr>
        <w:t>словосложение:</w:t>
      </w:r>
    </w:p>
    <w:p w:rsidR="00076F32" w:rsidRDefault="00947DCD">
      <w:pPr>
        <w:pStyle w:val="a3"/>
        <w:spacing w:before="5" w:line="237" w:lineRule="auto"/>
        <w:ind w:left="1094" w:right="1128"/>
        <w:jc w:val="left"/>
      </w:pPr>
      <w:r>
        <w:t>образованиесложныхсуществительныхпутёмсоединенияосновсуществительных(football); образованиесложныхсуществительных путём соединения основы прилагательного с основойсуществительного (blue-</w:t>
      </w:r>
    </w:p>
    <w:p w:rsidR="00076F32" w:rsidRDefault="00947DCD">
      <w:pPr>
        <w:pStyle w:val="a3"/>
        <w:spacing w:before="4" w:line="275" w:lineRule="exact"/>
        <w:ind w:left="1094"/>
        <w:jc w:val="left"/>
      </w:pPr>
      <w:r>
        <w:rPr>
          <w:spacing w:val="-2"/>
        </w:rPr>
        <w:t>bell);</w:t>
      </w:r>
    </w:p>
    <w:p w:rsidR="00076F32" w:rsidRDefault="00947DCD">
      <w:pPr>
        <w:pStyle w:val="a3"/>
        <w:spacing w:line="275" w:lineRule="exact"/>
        <w:ind w:left="1094"/>
        <w:jc w:val="left"/>
      </w:pPr>
      <w:r>
        <w:t>образованиесложныхсуществительныхпутём соединенияоснов существительныхспредлогом(father-in-</w:t>
      </w:r>
      <w:r>
        <w:rPr>
          <w:spacing w:val="-2"/>
        </w:rPr>
        <w:t>law);</w:t>
      </w:r>
    </w:p>
    <w:p w:rsidR="00076F32" w:rsidRDefault="00947DCD">
      <w:pPr>
        <w:pStyle w:val="a3"/>
        <w:spacing w:before="2"/>
        <w:ind w:left="1094" w:right="1128"/>
        <w:jc w:val="left"/>
      </w:pPr>
      <w:r>
        <w:t>образованиесложныхприлагательныхпутёмсоединенияосновыприлагательного/числительногососновойсуществительного с добавлением суффикса -ed (blue-eyed, eight-legged);</w:t>
      </w:r>
    </w:p>
    <w:p w:rsidR="00076F32" w:rsidRDefault="00947DCD">
      <w:pPr>
        <w:pStyle w:val="a3"/>
        <w:spacing w:before="73"/>
        <w:ind w:left="1094"/>
        <w:jc w:val="left"/>
      </w:pPr>
      <w:r>
        <w:t>образованиесложныхприлагательныхпутёмсоединениянаречиясосновойпричастияII(well-</w:t>
      </w:r>
      <w:r>
        <w:rPr>
          <w:spacing w:val="-2"/>
        </w:rPr>
        <w:t>behaved);</w:t>
      </w:r>
    </w:p>
    <w:p w:rsidR="00076F32" w:rsidRDefault="00947DCD">
      <w:pPr>
        <w:pStyle w:val="a3"/>
        <w:spacing w:before="4" w:line="237" w:lineRule="auto"/>
        <w:ind w:left="1094" w:right="2680"/>
        <w:jc w:val="left"/>
      </w:pPr>
      <w:r>
        <w:t>образованиесложныхприлагательныхпутём соединенияосновы прилагательного сосновойпричастия I(nice-looking); в) конверсия: образование</w:t>
      </w:r>
    </w:p>
    <w:p w:rsidR="00076F32" w:rsidRDefault="00947DCD">
      <w:pPr>
        <w:pStyle w:val="a3"/>
        <w:spacing w:line="242" w:lineRule="auto"/>
        <w:ind w:left="1094" w:right="1128"/>
        <w:jc w:val="left"/>
      </w:pPr>
      <w:r>
        <w:t>образованиеимёнсуществительныхотнеопределённойформыглаголов(to run — arun);образованиеимён существительныхот прилагательных (rich people — the rich); образованиеглаголов от имён существительных (a hand — to hand);</w:t>
      </w:r>
    </w:p>
    <w:p w:rsidR="00076F32" w:rsidRDefault="00947DCD">
      <w:pPr>
        <w:pStyle w:val="a3"/>
        <w:spacing w:line="242" w:lineRule="auto"/>
        <w:ind w:left="1094" w:right="4674"/>
        <w:jc w:val="left"/>
      </w:pPr>
      <w:r>
        <w:t>образованиеглаголовотимёнприлагательных(cool—tocool).Именаприлагательныена-edи-ing (excited — exciting).</w:t>
      </w:r>
    </w:p>
    <w:p w:rsidR="00076F32" w:rsidRDefault="00947DCD">
      <w:pPr>
        <w:pStyle w:val="a3"/>
        <w:tabs>
          <w:tab w:val="left" w:pos="2832"/>
          <w:tab w:val="left" w:pos="4302"/>
          <w:tab w:val="left" w:pos="5482"/>
          <w:tab w:val="left" w:pos="6861"/>
          <w:tab w:val="left" w:pos="8224"/>
          <w:tab w:val="left" w:pos="10543"/>
        </w:tabs>
        <w:spacing w:line="242" w:lineRule="auto"/>
        <w:ind w:left="1094" w:right="85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t>слова.Наиболеечастотныефразовыеглаголы. Сокращения и аббревиатуры.</w:t>
      </w:r>
    </w:p>
    <w:p w:rsidR="00076F32" w:rsidRDefault="00947DCD">
      <w:pPr>
        <w:pStyle w:val="a3"/>
        <w:spacing w:line="274" w:lineRule="exact"/>
        <w:ind w:left="1094"/>
        <w:jc w:val="left"/>
      </w:pPr>
      <w:r>
        <w:t>Различныесредствасвязидляобеспеченияцелостностиилогичности</w:t>
      </w:r>
      <w:r>
        <w:rPr>
          <w:spacing w:val="-2"/>
        </w:rPr>
        <w:t>устного/письменноговысказывания.</w:t>
      </w:r>
    </w:p>
    <w:p w:rsidR="00076F32" w:rsidRDefault="00947DCD">
      <w:pPr>
        <w:spacing w:line="271" w:lineRule="exact"/>
        <w:ind w:left="1094"/>
        <w:rPr>
          <w:i/>
          <w:sz w:val="24"/>
        </w:rPr>
      </w:pPr>
      <w:r>
        <w:rPr>
          <w:i/>
          <w:sz w:val="24"/>
        </w:rPr>
        <w:t>Грамматическаясторона</w:t>
      </w:r>
      <w:r>
        <w:rPr>
          <w:i/>
          <w:spacing w:val="-4"/>
          <w:sz w:val="24"/>
        </w:rPr>
        <w:t>речи</w:t>
      </w:r>
    </w:p>
    <w:p w:rsidR="00076F32" w:rsidRDefault="00947DCD">
      <w:pPr>
        <w:pStyle w:val="a3"/>
        <w:spacing w:line="237" w:lineRule="auto"/>
        <w:ind w:left="1094"/>
        <w:jc w:val="left"/>
      </w:pPr>
      <w:r>
        <w:t>Распознаваниевзвучащемиписьменномтекстеиупотреблениевустнойиписьменнойречиизученныхморфологическихформи синтаксических конструкций английского языка.</w:t>
      </w:r>
    </w:p>
    <w:p w:rsidR="00076F32" w:rsidRDefault="00947DCD">
      <w:pPr>
        <w:pStyle w:val="a3"/>
        <w:spacing w:line="237" w:lineRule="auto"/>
        <w:ind w:left="1094"/>
        <w:jc w:val="left"/>
      </w:pPr>
      <w:r>
        <w:t>Различныекоммуникативныетипыпредложений:повествовательные(утвердительные,отрицательные),вопросительные(общий,специальный, альтернативный, разделительный вопросы), побудительные (в утвердительной и отрицательной форме).</w:t>
      </w:r>
    </w:p>
    <w:p w:rsidR="00076F32" w:rsidRDefault="00947DCD">
      <w:pPr>
        <w:pStyle w:val="a3"/>
        <w:spacing w:before="1" w:line="242" w:lineRule="auto"/>
        <w:ind w:left="1094"/>
        <w:jc w:val="left"/>
      </w:pPr>
      <w:r>
        <w:t>Нераспространённыеираспространённыепростыепредложения,втомчислеснесколькимиобстоятельствами,следующимивопределённом порядке (We moved to a new house last year.).</w:t>
      </w:r>
    </w:p>
    <w:p w:rsidR="00076F32" w:rsidRDefault="00947DCD">
      <w:pPr>
        <w:pStyle w:val="a3"/>
        <w:spacing w:line="276" w:lineRule="exact"/>
        <w:ind w:left="1094"/>
        <w:jc w:val="left"/>
      </w:pPr>
      <w:r>
        <w:t>ПредложениясначальнымIt.ПредложениясначальнымThere+to</w:t>
      </w:r>
      <w:r>
        <w:rPr>
          <w:spacing w:val="-5"/>
        </w:rPr>
        <w:t>be.</w:t>
      </w:r>
    </w:p>
    <w:p w:rsidR="00076F32" w:rsidRDefault="00947DCD">
      <w:pPr>
        <w:pStyle w:val="a3"/>
        <w:spacing w:before="5" w:line="237" w:lineRule="auto"/>
        <w:ind w:left="1094"/>
        <w:jc w:val="left"/>
      </w:pPr>
      <w:r>
        <w:t>Предложениясглагольнымиконструкциями,содержащимиглаголы-связкиtobe,to look,toseem,to feel(He looks/seems/feels happy.). Предложения cо сложным подлежащим — Complex Subject.</w:t>
      </w:r>
    </w:p>
    <w:p w:rsidR="00076F32" w:rsidRDefault="00947DCD">
      <w:pPr>
        <w:pStyle w:val="a3"/>
        <w:spacing w:line="237" w:lineRule="auto"/>
        <w:ind w:left="1094" w:right="730"/>
        <w:jc w:val="left"/>
      </w:pPr>
      <w:r>
        <w:t xml:space="preserve">Предложенияcо сложнымдополнением —ComplexObject(I wantyouto helpme.Isawhercross/crossing theroad.I wantto have myhair </w:t>
      </w:r>
      <w:r>
        <w:rPr>
          <w:spacing w:val="-2"/>
        </w:rPr>
        <w:t>cut.).</w:t>
      </w:r>
    </w:p>
    <w:p w:rsidR="00076F32" w:rsidRDefault="00947DCD">
      <w:pPr>
        <w:pStyle w:val="a3"/>
        <w:spacing w:line="275" w:lineRule="exact"/>
        <w:ind w:left="1094"/>
        <w:jc w:val="left"/>
      </w:pPr>
      <w:r>
        <w:t>Сложносочинённыепредложенияссочинительнымисоюзамиand,but,</w:t>
      </w:r>
      <w:r>
        <w:rPr>
          <w:spacing w:val="-5"/>
        </w:rPr>
        <w:t>or.</w:t>
      </w:r>
    </w:p>
    <w:p w:rsidR="00076F32" w:rsidRDefault="00947DCD">
      <w:pPr>
        <w:pStyle w:val="a3"/>
        <w:spacing w:line="275" w:lineRule="exact"/>
        <w:ind w:left="1094"/>
        <w:jc w:val="left"/>
      </w:pPr>
      <w:r>
        <w:t>Сложноподчинённыепредложенияссоюзамиисоюзнымисловамиbecause,if,when,where,what,why,</w:t>
      </w:r>
      <w:r>
        <w:rPr>
          <w:spacing w:val="-4"/>
        </w:rPr>
        <w:t>how.</w:t>
      </w:r>
    </w:p>
    <w:p w:rsidR="00076F32" w:rsidRDefault="00076F32">
      <w:pPr>
        <w:spacing w:line="275" w:lineRule="exact"/>
        <w:sectPr w:rsidR="00076F32">
          <w:footerReference w:type="default" r:id="rId256"/>
          <w:pgSz w:w="16840" w:h="11910" w:orient="landscape"/>
          <w:pgMar w:top="780" w:right="620" w:bottom="280" w:left="120" w:header="0" w:footer="0" w:gutter="0"/>
          <w:cols w:space="720"/>
        </w:sectPr>
      </w:pPr>
    </w:p>
    <w:p w:rsidR="00076F32" w:rsidRDefault="00947DCD">
      <w:pPr>
        <w:pStyle w:val="a3"/>
        <w:spacing w:before="67" w:line="275" w:lineRule="exact"/>
        <w:ind w:left="1094"/>
        <w:jc w:val="left"/>
      </w:pPr>
      <w:r>
        <w:lastRenderedPageBreak/>
        <w:t>Сложноподчинённыепредложениясопределительнымипридаточнымиссоюзнымисловамиwho,which,</w:t>
      </w:r>
      <w:r>
        <w:rPr>
          <w:spacing w:val="-2"/>
        </w:rPr>
        <w:t>that.</w:t>
      </w:r>
    </w:p>
    <w:p w:rsidR="00076F32" w:rsidRDefault="00947DCD">
      <w:pPr>
        <w:pStyle w:val="a3"/>
        <w:spacing w:line="242" w:lineRule="auto"/>
        <w:ind w:left="1094"/>
        <w:jc w:val="left"/>
      </w:pPr>
      <w:r>
        <w:t>Сложноподчинённыепредложенияссоюзнымисловамиwhoever, whatever, however, whenever. Условныепредложениясглаголамив изъявительном наклонении (Conditional 0, Conditional I) и сглаголами в сослагательном наклонении (Conditional II).</w:t>
      </w:r>
    </w:p>
    <w:p w:rsidR="00076F32" w:rsidRPr="00B56A80" w:rsidRDefault="00947DCD">
      <w:pPr>
        <w:pStyle w:val="a3"/>
        <w:spacing w:line="242" w:lineRule="auto"/>
        <w:ind w:left="1094"/>
        <w:jc w:val="left"/>
        <w:rPr>
          <w:lang w:val="en-US"/>
        </w:rPr>
      </w:pPr>
      <w:proofErr w:type="spellStart"/>
      <w:r>
        <w:t>Всетипывопросительныхпредложений</w:t>
      </w:r>
      <w:proofErr w:type="spellEnd"/>
      <w:r w:rsidRPr="00B56A80">
        <w:rPr>
          <w:lang w:val="en-US"/>
        </w:rPr>
        <w:t>(</w:t>
      </w:r>
      <w:r>
        <w:t>общий</w:t>
      </w:r>
      <w:r w:rsidRPr="00B56A80">
        <w:rPr>
          <w:lang w:val="en-US"/>
        </w:rPr>
        <w:t>,</w:t>
      </w:r>
      <w:r>
        <w:t>специальный</w:t>
      </w:r>
      <w:r w:rsidRPr="00B56A80">
        <w:rPr>
          <w:lang w:val="en-US"/>
        </w:rPr>
        <w:t>,</w:t>
      </w:r>
      <w:r>
        <w:t>альтернативный</w:t>
      </w:r>
      <w:r w:rsidRPr="00B56A80">
        <w:rPr>
          <w:lang w:val="en-US"/>
        </w:rPr>
        <w:t>,</w:t>
      </w:r>
      <w:proofErr w:type="spellStart"/>
      <w:r>
        <w:t>разделительныйвопросыв</w:t>
      </w:r>
      <w:proofErr w:type="spellEnd"/>
      <w:r w:rsidRPr="00B56A80">
        <w:rPr>
          <w:lang w:val="en-US"/>
        </w:rPr>
        <w:t>Present/Past/</w:t>
      </w:r>
      <w:proofErr w:type="spellStart"/>
      <w:r w:rsidRPr="00B56A80">
        <w:rPr>
          <w:lang w:val="en-US"/>
        </w:rPr>
        <w:t>FutureSimpleTense</w:t>
      </w:r>
      <w:proofErr w:type="spellEnd"/>
      <w:r w:rsidRPr="00B56A80">
        <w:rPr>
          <w:lang w:val="en-US"/>
        </w:rPr>
        <w:t>; Present/Past Continuous Tense; Present/Past Perfect Tense; Present Perfect Continuous Tense).</w:t>
      </w:r>
    </w:p>
    <w:p w:rsidR="00076F32" w:rsidRDefault="00947DCD">
      <w:pPr>
        <w:pStyle w:val="a3"/>
        <w:tabs>
          <w:tab w:val="left" w:pos="3500"/>
          <w:tab w:val="left" w:pos="5494"/>
          <w:tab w:val="left" w:pos="7680"/>
          <w:tab w:val="left" w:pos="9440"/>
          <w:tab w:val="left" w:pos="11103"/>
        </w:tabs>
        <w:spacing w:line="242" w:lineRule="auto"/>
        <w:ind w:left="1094" w:right="730"/>
        <w:jc w:val="left"/>
      </w:pPr>
      <w:r>
        <w:rPr>
          <w:spacing w:val="-2"/>
        </w:rPr>
        <w:t>Повествовательные,</w:t>
      </w:r>
      <w:r>
        <w:tab/>
      </w:r>
      <w:r>
        <w:rPr>
          <w:spacing w:val="-2"/>
        </w:rPr>
        <w:t>вопросительные</w:t>
      </w:r>
      <w:r>
        <w:tab/>
        <w:t>и побудительные</w:t>
      </w:r>
      <w:r>
        <w:tab/>
      </w:r>
      <w:r>
        <w:rPr>
          <w:spacing w:val="-2"/>
        </w:rPr>
        <w:t>предложения</w:t>
      </w:r>
      <w:r>
        <w:tab/>
        <w:t>в косвенной</w:t>
      </w:r>
      <w:r>
        <w:tab/>
        <w:t>речив настоящем и прошедшем времени; согласование времён в рамках сложного предложения.</w:t>
      </w:r>
    </w:p>
    <w:p w:rsidR="00076F32" w:rsidRDefault="00947DCD">
      <w:pPr>
        <w:pStyle w:val="a3"/>
        <w:spacing w:line="267" w:lineRule="exact"/>
        <w:ind w:left="1094"/>
        <w:jc w:val="left"/>
      </w:pPr>
      <w:r>
        <w:t>Модальныеглаголывкосвеннойречивнастоящемипрошедшем</w:t>
      </w:r>
      <w:r>
        <w:rPr>
          <w:spacing w:val="-2"/>
        </w:rPr>
        <w:t>времени.</w:t>
      </w:r>
    </w:p>
    <w:p w:rsidR="00076F32" w:rsidRDefault="00947DCD">
      <w:pPr>
        <w:pStyle w:val="a3"/>
        <w:spacing w:line="242" w:lineRule="auto"/>
        <w:ind w:left="1094" w:right="2420"/>
        <w:jc w:val="left"/>
      </w:pPr>
      <w:r>
        <w:t>Предложениясконструкциями as…as, notso…as;both…and…, either …or,neither…nor.ПредложениясIwish… Конструкции с глаголами на -ing: to love/hate doing smth.</w:t>
      </w:r>
    </w:p>
    <w:p w:rsidR="00076F32" w:rsidRPr="00B56A80" w:rsidRDefault="00947DCD">
      <w:pPr>
        <w:pStyle w:val="a3"/>
        <w:spacing w:line="242" w:lineRule="auto"/>
        <w:ind w:left="1094" w:right="2420"/>
        <w:jc w:val="left"/>
        <w:rPr>
          <w:lang w:val="en-US"/>
        </w:rPr>
      </w:pPr>
      <w:r>
        <w:t>Конструкции c глаголамиto stop,to remember, to forget(разницав значенииto stopdoing smthиtostopto do smth). Конструкция</w:t>
      </w:r>
      <w:r w:rsidRPr="00B56A80">
        <w:rPr>
          <w:lang w:val="en-US"/>
        </w:rPr>
        <w:t xml:space="preserve"> It takes me … to do </w:t>
      </w:r>
      <w:proofErr w:type="spellStart"/>
      <w:r w:rsidRPr="00B56A80">
        <w:rPr>
          <w:lang w:val="en-US"/>
        </w:rPr>
        <w:t>smth</w:t>
      </w:r>
      <w:proofErr w:type="spellEnd"/>
      <w:r w:rsidRPr="00B56A80">
        <w:rPr>
          <w:lang w:val="en-US"/>
        </w:rPr>
        <w:t xml:space="preserve">. </w:t>
      </w:r>
      <w:r>
        <w:t>Конструкция</w:t>
      </w:r>
      <w:r w:rsidRPr="00B56A80">
        <w:rPr>
          <w:lang w:val="en-US"/>
        </w:rPr>
        <w:t xml:space="preserve"> used to +</w:t>
      </w:r>
      <w:r>
        <w:t>инфинитив</w:t>
      </w:r>
      <w:r w:rsidRPr="00B56A80">
        <w:rPr>
          <w:lang w:val="en-US"/>
        </w:rPr>
        <w:t xml:space="preserve"> </w:t>
      </w:r>
      <w:r>
        <w:t>глагола</w:t>
      </w:r>
      <w:r w:rsidRPr="00B56A80">
        <w:rPr>
          <w:lang w:val="en-US"/>
        </w:rPr>
        <w:t>.</w:t>
      </w:r>
    </w:p>
    <w:p w:rsidR="00076F32" w:rsidRPr="00B56A80" w:rsidRDefault="00947DCD">
      <w:pPr>
        <w:pStyle w:val="a3"/>
        <w:spacing w:line="268" w:lineRule="exact"/>
        <w:ind w:left="1094"/>
        <w:jc w:val="left"/>
        <w:rPr>
          <w:lang w:val="en-US"/>
        </w:rPr>
      </w:pPr>
      <w:r>
        <w:t>Конструкции</w:t>
      </w:r>
      <w:proofErr w:type="spellStart"/>
      <w:r w:rsidRPr="00B56A80">
        <w:rPr>
          <w:lang w:val="en-US"/>
        </w:rPr>
        <w:t>be</w:t>
      </w:r>
      <w:proofErr w:type="spellEnd"/>
      <w:r w:rsidRPr="00B56A80">
        <w:rPr>
          <w:lang w:val="en-US"/>
        </w:rPr>
        <w:t>/</w:t>
      </w:r>
      <w:proofErr w:type="spellStart"/>
      <w:r w:rsidRPr="00B56A80">
        <w:rPr>
          <w:lang w:val="en-US"/>
        </w:rPr>
        <w:t>getusedtosmth;be</w:t>
      </w:r>
      <w:proofErr w:type="spellEnd"/>
      <w:r w:rsidRPr="00B56A80">
        <w:rPr>
          <w:lang w:val="en-US"/>
        </w:rPr>
        <w:t>/</w:t>
      </w:r>
      <w:proofErr w:type="spellStart"/>
      <w:r w:rsidRPr="00B56A80">
        <w:rPr>
          <w:lang w:val="en-US"/>
        </w:rPr>
        <w:t>getusedtodoing</w:t>
      </w:r>
      <w:r w:rsidRPr="00B56A80">
        <w:rPr>
          <w:spacing w:val="-2"/>
          <w:lang w:val="en-US"/>
        </w:rPr>
        <w:t>smth</w:t>
      </w:r>
      <w:proofErr w:type="spellEnd"/>
      <w:r w:rsidRPr="00B56A80">
        <w:rPr>
          <w:spacing w:val="-2"/>
          <w:lang w:val="en-US"/>
        </w:rPr>
        <w:t>.</w:t>
      </w:r>
    </w:p>
    <w:p w:rsidR="00076F32" w:rsidRPr="00B56A80" w:rsidRDefault="00947DCD">
      <w:pPr>
        <w:pStyle w:val="a3"/>
        <w:spacing w:line="272" w:lineRule="exact"/>
        <w:ind w:left="1094"/>
        <w:jc w:val="left"/>
        <w:rPr>
          <w:lang w:val="en-US"/>
        </w:rPr>
      </w:pPr>
      <w:r>
        <w:t>Конструкции</w:t>
      </w:r>
      <w:proofErr w:type="spellStart"/>
      <w:r w:rsidRPr="00B56A80">
        <w:rPr>
          <w:lang w:val="en-US"/>
        </w:rPr>
        <w:t>Iprefer,I’dprefer,I’dratherprefer</w:t>
      </w:r>
      <w:proofErr w:type="spellEnd"/>
      <w:r w:rsidRPr="00B56A80">
        <w:rPr>
          <w:lang w:val="en-US"/>
        </w:rPr>
        <w:t>,</w:t>
      </w:r>
      <w:proofErr w:type="spellStart"/>
      <w:r>
        <w:t>выражающиепредпочтение</w:t>
      </w:r>
      <w:proofErr w:type="spellEnd"/>
      <w:r w:rsidRPr="00B56A80">
        <w:rPr>
          <w:lang w:val="en-US"/>
        </w:rPr>
        <w:t>,</w:t>
      </w:r>
      <w:proofErr w:type="spellStart"/>
      <w:r>
        <w:t>атакжеконструкции</w:t>
      </w:r>
      <w:r w:rsidRPr="00B56A80">
        <w:rPr>
          <w:lang w:val="en-US"/>
        </w:rPr>
        <w:t>I’drather,You’d</w:t>
      </w:r>
      <w:proofErr w:type="spellEnd"/>
      <w:r w:rsidRPr="00B56A80">
        <w:rPr>
          <w:spacing w:val="-2"/>
          <w:lang w:val="en-US"/>
        </w:rPr>
        <w:t xml:space="preserve"> better.</w:t>
      </w:r>
    </w:p>
    <w:p w:rsidR="00076F32" w:rsidRDefault="00947DCD">
      <w:pPr>
        <w:pStyle w:val="a3"/>
        <w:spacing w:before="64" w:line="275" w:lineRule="exact"/>
        <w:ind w:left="1094"/>
        <w:jc w:val="left"/>
      </w:pPr>
      <w:r>
        <w:t>Подлежащее,выраженноесобирательнымсуществительным(family,police),иегосогласованиесо</w:t>
      </w:r>
      <w:r>
        <w:rPr>
          <w:spacing w:val="-2"/>
        </w:rPr>
        <w:t>сказуемым.</w:t>
      </w:r>
    </w:p>
    <w:p w:rsidR="00076F32" w:rsidRDefault="00947DCD">
      <w:pPr>
        <w:pStyle w:val="a3"/>
        <w:ind w:left="1094" w:right="665"/>
      </w:pPr>
      <w:r>
        <w:t>Глаголы(правильныеи неправильные)в видо-временныхформахдействительногозалога в изъявительном наклонении (Present/Past/Future Simple Tense; Present/Past/Future Continuous Tense;Present/PastPerfectTense;PresentPerfectContinuousTense; Future-in-the-PastTense)и наиболее употребительных формах страдательного залога (Present/Past Simple Passive; Present Perfect Passive).</w:t>
      </w:r>
    </w:p>
    <w:p w:rsidR="00076F32" w:rsidRPr="00B56A80" w:rsidRDefault="00947DCD">
      <w:pPr>
        <w:pStyle w:val="a3"/>
        <w:spacing w:line="242" w:lineRule="auto"/>
        <w:ind w:left="1094" w:right="2420"/>
        <w:jc w:val="left"/>
        <w:rPr>
          <w:lang w:val="en-US"/>
        </w:rPr>
      </w:pPr>
      <w:r>
        <w:t>Конструкцияto begoingto, формыFutureSimpleTenseиPresent ContinuousTenseдлявыражениябудущего действия. Модальные</w:t>
      </w:r>
      <w:r w:rsidRPr="00B56A80">
        <w:rPr>
          <w:lang w:val="en-US"/>
        </w:rPr>
        <w:t xml:space="preserve"> </w:t>
      </w:r>
      <w:r>
        <w:t>глаголы</w:t>
      </w:r>
      <w:r w:rsidRPr="00B56A80">
        <w:rPr>
          <w:lang w:val="en-US"/>
        </w:rPr>
        <w:t xml:space="preserve"> </w:t>
      </w:r>
      <w:r>
        <w:t>и</w:t>
      </w:r>
      <w:r w:rsidRPr="00B56A80">
        <w:rPr>
          <w:lang w:val="en-US"/>
        </w:rPr>
        <w:t xml:space="preserve"> </w:t>
      </w:r>
      <w:r>
        <w:t>их</w:t>
      </w:r>
      <w:r w:rsidRPr="00B56A80">
        <w:rPr>
          <w:lang w:val="en-US"/>
        </w:rPr>
        <w:t xml:space="preserve"> </w:t>
      </w:r>
      <w:r>
        <w:t>эквиваленты</w:t>
      </w:r>
      <w:r w:rsidRPr="00B56A80">
        <w:rPr>
          <w:lang w:val="en-US"/>
        </w:rPr>
        <w:t xml:space="preserve"> (can/be able to, could, must/have to, may, might, should, </w:t>
      </w:r>
      <w:proofErr w:type="spellStart"/>
      <w:r w:rsidRPr="00B56A80">
        <w:rPr>
          <w:lang w:val="en-US"/>
        </w:rPr>
        <w:t>shall,would</w:t>
      </w:r>
      <w:proofErr w:type="spellEnd"/>
      <w:r w:rsidRPr="00B56A80">
        <w:rPr>
          <w:lang w:val="en-US"/>
        </w:rPr>
        <w:t>, will, need).</w:t>
      </w:r>
    </w:p>
    <w:p w:rsidR="00076F32" w:rsidRPr="00B56A80" w:rsidRDefault="00947DCD">
      <w:pPr>
        <w:pStyle w:val="a3"/>
        <w:spacing w:line="237" w:lineRule="auto"/>
        <w:ind w:left="1094" w:right="730"/>
        <w:jc w:val="left"/>
        <w:rPr>
          <w:lang w:val="en-US"/>
        </w:rPr>
      </w:pPr>
      <w:r>
        <w:t>Неличные</w:t>
      </w:r>
      <w:r w:rsidRPr="00B56A80">
        <w:rPr>
          <w:lang w:val="en-US"/>
        </w:rPr>
        <w:t xml:space="preserve"> </w:t>
      </w:r>
      <w:r>
        <w:t>формы</w:t>
      </w:r>
      <w:r w:rsidRPr="00B56A80">
        <w:rPr>
          <w:lang w:val="en-US"/>
        </w:rPr>
        <w:t xml:space="preserve"> </w:t>
      </w:r>
      <w:r>
        <w:t>глагола</w:t>
      </w:r>
      <w:r w:rsidRPr="00B56A80">
        <w:rPr>
          <w:lang w:val="en-US"/>
        </w:rPr>
        <w:t xml:space="preserve"> —</w:t>
      </w:r>
      <w:r>
        <w:t>инфинитив</w:t>
      </w:r>
      <w:r w:rsidRPr="00B56A80">
        <w:rPr>
          <w:lang w:val="en-US"/>
        </w:rPr>
        <w:t xml:space="preserve">, </w:t>
      </w:r>
      <w:r>
        <w:t>герундий</w:t>
      </w:r>
      <w:r w:rsidRPr="00B56A80">
        <w:rPr>
          <w:lang w:val="en-US"/>
        </w:rPr>
        <w:t xml:space="preserve">, </w:t>
      </w:r>
      <w:r>
        <w:t>причастие</w:t>
      </w:r>
      <w:r w:rsidRPr="00B56A80">
        <w:rPr>
          <w:lang w:val="en-US"/>
        </w:rPr>
        <w:t xml:space="preserve">(Participle I </w:t>
      </w:r>
      <w:r>
        <w:t>и</w:t>
      </w:r>
      <w:r w:rsidRPr="00B56A80">
        <w:rPr>
          <w:lang w:val="en-US"/>
        </w:rPr>
        <w:t xml:space="preserve"> Participle II);</w:t>
      </w:r>
      <w:r>
        <w:t>причастия</w:t>
      </w:r>
      <w:r w:rsidRPr="00B56A80">
        <w:rPr>
          <w:lang w:val="en-US"/>
        </w:rPr>
        <w:t xml:space="preserve"> </w:t>
      </w:r>
      <w:r>
        <w:t>в</w:t>
      </w:r>
      <w:r w:rsidRPr="00B56A80">
        <w:rPr>
          <w:lang w:val="en-US"/>
        </w:rPr>
        <w:t xml:space="preserve"> </w:t>
      </w:r>
      <w:r>
        <w:t>функции</w:t>
      </w:r>
      <w:r w:rsidRPr="00B56A80">
        <w:rPr>
          <w:lang w:val="en-US"/>
        </w:rPr>
        <w:t xml:space="preserve"> </w:t>
      </w:r>
      <w:r>
        <w:t>определения</w:t>
      </w:r>
      <w:r w:rsidRPr="00B56A80">
        <w:rPr>
          <w:lang w:val="en-US"/>
        </w:rPr>
        <w:t xml:space="preserve"> (Participle I — a playing child, Participle II — a written text).</w:t>
      </w:r>
    </w:p>
    <w:p w:rsidR="00076F32" w:rsidRDefault="00947DCD">
      <w:pPr>
        <w:pStyle w:val="a3"/>
        <w:spacing w:before="7" w:line="275" w:lineRule="exact"/>
        <w:ind w:left="1094"/>
        <w:jc w:val="left"/>
      </w:pPr>
      <w:r>
        <w:t>Определённый,неопределённыйинулевой</w:t>
      </w:r>
      <w:r>
        <w:rPr>
          <w:spacing w:val="-2"/>
        </w:rPr>
        <w:t>артикли.</w:t>
      </w:r>
    </w:p>
    <w:p w:rsidR="00076F32" w:rsidRDefault="00947DCD">
      <w:pPr>
        <w:pStyle w:val="a3"/>
        <w:spacing w:line="242" w:lineRule="auto"/>
        <w:ind w:left="1094" w:right="1128"/>
        <w:jc w:val="left"/>
      </w:pPr>
      <w:r>
        <w:t>Именасуществительныевомножественномчисле,образованныхпоправилу, иисключения.Неисчисляемыеименасуществительные, имеющие форму только множественного числа.</w:t>
      </w:r>
    </w:p>
    <w:p w:rsidR="00076F32" w:rsidRDefault="00947DCD">
      <w:pPr>
        <w:pStyle w:val="a3"/>
        <w:spacing w:line="270" w:lineRule="exact"/>
        <w:ind w:left="1094"/>
        <w:jc w:val="left"/>
      </w:pPr>
      <w:r>
        <w:t>Притяжательныйпадежимён</w:t>
      </w:r>
      <w:r>
        <w:rPr>
          <w:spacing w:val="-2"/>
        </w:rPr>
        <w:t>существительных.</w:t>
      </w:r>
    </w:p>
    <w:p w:rsidR="00076F32" w:rsidRDefault="00947DCD">
      <w:pPr>
        <w:pStyle w:val="a3"/>
        <w:spacing w:line="237" w:lineRule="auto"/>
        <w:ind w:left="1094" w:right="730"/>
        <w:jc w:val="left"/>
      </w:pPr>
      <w:r>
        <w:t>Имена прилагательные и наречия в положительной, сравнительной и превосходной степенях,образованныхпо правилу, и исключения. Порядокследованиянесколькихприлагательных(мнение —размер —возраст —цвет —происхождение).</w:t>
      </w:r>
    </w:p>
    <w:p w:rsidR="00076F32" w:rsidRPr="00B56A80" w:rsidRDefault="00947DCD">
      <w:pPr>
        <w:pStyle w:val="a3"/>
        <w:spacing w:before="8" w:line="275" w:lineRule="exact"/>
        <w:ind w:left="1094"/>
        <w:jc w:val="left"/>
        <w:rPr>
          <w:lang w:val="en-US"/>
        </w:rPr>
      </w:pPr>
      <w:r>
        <w:t>Слова</w:t>
      </w:r>
      <w:r w:rsidRPr="00B56A80">
        <w:rPr>
          <w:lang w:val="en-US"/>
        </w:rPr>
        <w:t>,</w:t>
      </w:r>
      <w:proofErr w:type="spellStart"/>
      <w:r>
        <w:t>выражающиеколичество</w:t>
      </w:r>
      <w:proofErr w:type="spellEnd"/>
      <w:r w:rsidRPr="00B56A80">
        <w:rPr>
          <w:lang w:val="en-US"/>
        </w:rPr>
        <w:t>(many/</w:t>
      </w:r>
      <w:proofErr w:type="spellStart"/>
      <w:r w:rsidRPr="00B56A80">
        <w:rPr>
          <w:lang w:val="en-US"/>
        </w:rPr>
        <w:t>much,little</w:t>
      </w:r>
      <w:proofErr w:type="spellEnd"/>
      <w:r w:rsidRPr="00B56A80">
        <w:rPr>
          <w:lang w:val="en-US"/>
        </w:rPr>
        <w:t xml:space="preserve">/a </w:t>
      </w:r>
      <w:proofErr w:type="spellStart"/>
      <w:r w:rsidRPr="00B56A80">
        <w:rPr>
          <w:lang w:val="en-US"/>
        </w:rPr>
        <w:t>little;few</w:t>
      </w:r>
      <w:proofErr w:type="spellEnd"/>
      <w:r w:rsidRPr="00B56A80">
        <w:rPr>
          <w:lang w:val="en-US"/>
        </w:rPr>
        <w:t>/</w:t>
      </w:r>
      <w:proofErr w:type="spellStart"/>
      <w:r w:rsidRPr="00B56A80">
        <w:rPr>
          <w:lang w:val="en-US"/>
        </w:rPr>
        <w:t>afew;alot</w:t>
      </w:r>
      <w:r w:rsidRPr="00B56A80">
        <w:rPr>
          <w:spacing w:val="-4"/>
          <w:lang w:val="en-US"/>
        </w:rPr>
        <w:t>of</w:t>
      </w:r>
      <w:proofErr w:type="spellEnd"/>
      <w:r w:rsidRPr="00B56A80">
        <w:rPr>
          <w:spacing w:val="-4"/>
          <w:lang w:val="en-US"/>
        </w:rPr>
        <w:t>).</w:t>
      </w:r>
    </w:p>
    <w:p w:rsidR="00076F32" w:rsidRDefault="00947DCD">
      <w:pPr>
        <w:pStyle w:val="a3"/>
        <w:ind w:left="1094" w:right="668"/>
      </w:pPr>
      <w:r>
        <w:t>Личныеместоимениявименительномиобъектномпадежах;притяжательныеместоимения(втомчислевабсолютнойформе);возвратные, указательные, вопросительные местоимения; неопределённыеместоименияи ихпроизводные;отрицательныеместоименияnone, noи производные последнего (nobody, nothing, etc.).</w:t>
      </w:r>
    </w:p>
    <w:p w:rsidR="00076F32" w:rsidRDefault="00947DCD">
      <w:pPr>
        <w:pStyle w:val="a3"/>
        <w:spacing w:line="274" w:lineRule="exact"/>
        <w:ind w:left="1094"/>
      </w:pPr>
      <w:r>
        <w:t>Количественныеипорядковые</w:t>
      </w:r>
      <w:r>
        <w:rPr>
          <w:spacing w:val="-2"/>
        </w:rPr>
        <w:t>числительные.</w:t>
      </w:r>
    </w:p>
    <w:p w:rsidR="00076F32" w:rsidRDefault="00947DCD">
      <w:pPr>
        <w:pStyle w:val="a3"/>
        <w:spacing w:before="2" w:line="247" w:lineRule="auto"/>
        <w:ind w:left="1094" w:right="4074"/>
        <w:jc w:val="left"/>
      </w:pPr>
      <w:r>
        <w:t>Предлогиместа,времени,направления;предлоги,употреб­ляемыесглаголамивстрадательном залоге. Социокультурные знания и умения</w:t>
      </w:r>
    </w:p>
    <w:p w:rsidR="00076F32" w:rsidRDefault="00947DCD">
      <w:pPr>
        <w:pStyle w:val="a3"/>
        <w:tabs>
          <w:tab w:val="left" w:pos="2919"/>
          <w:tab w:val="left" w:pos="4911"/>
          <w:tab w:val="left" w:pos="7077"/>
          <w:tab w:val="left" w:pos="8258"/>
          <w:tab w:val="left" w:pos="10365"/>
        </w:tabs>
        <w:spacing w:line="259" w:lineRule="exact"/>
        <w:ind w:left="1094"/>
        <w:jc w:val="left"/>
      </w:pPr>
      <w:r>
        <w:rPr>
          <w:spacing w:val="-2"/>
        </w:rPr>
        <w:t>Осуществление</w:t>
      </w:r>
      <w:r>
        <w:tab/>
      </w:r>
      <w:r>
        <w:rPr>
          <w:spacing w:val="-2"/>
        </w:rPr>
        <w:t>межличностного</w:t>
      </w:r>
      <w:r>
        <w:tab/>
        <w:t>и</w:t>
      </w:r>
      <w:r>
        <w:rPr>
          <w:spacing w:val="-2"/>
        </w:rPr>
        <w:t>межкультурного</w:t>
      </w:r>
      <w:r>
        <w:tab/>
      </w:r>
      <w:r>
        <w:rPr>
          <w:spacing w:val="-2"/>
        </w:rPr>
        <w:t>общения</w:t>
      </w:r>
      <w:r>
        <w:tab/>
        <w:t>с</w:t>
      </w:r>
      <w:r>
        <w:rPr>
          <w:spacing w:val="-2"/>
        </w:rPr>
        <w:t>использованием</w:t>
      </w:r>
      <w:r>
        <w:tab/>
        <w:t>знанийонационально-культурных</w:t>
      </w:r>
      <w:r>
        <w:rPr>
          <w:spacing w:val="-2"/>
        </w:rPr>
        <w:t>особенностях</w:t>
      </w:r>
    </w:p>
    <w:p w:rsidR="00076F32" w:rsidRDefault="00947DCD">
      <w:pPr>
        <w:pStyle w:val="a3"/>
        <w:tabs>
          <w:tab w:val="left" w:pos="2021"/>
          <w:tab w:val="left" w:pos="3092"/>
          <w:tab w:val="left" w:pos="5041"/>
          <w:tab w:val="left" w:pos="6568"/>
        </w:tabs>
        <w:spacing w:before="2"/>
        <w:ind w:left="1094"/>
        <w:jc w:val="left"/>
      </w:pPr>
      <w:r>
        <w:rPr>
          <w:spacing w:val="-2"/>
        </w:rPr>
        <w:t>своей</w:t>
      </w:r>
      <w:r>
        <w:tab/>
      </w:r>
      <w:r>
        <w:rPr>
          <w:spacing w:val="-2"/>
        </w:rPr>
        <w:t>страны</w:t>
      </w:r>
      <w:r>
        <w:tab/>
        <w:t>и</w:t>
      </w:r>
      <w:r>
        <w:rPr>
          <w:spacing w:val="-2"/>
        </w:rPr>
        <w:t>страны/стран</w:t>
      </w:r>
      <w:r>
        <w:tab/>
      </w:r>
      <w:r>
        <w:rPr>
          <w:spacing w:val="-2"/>
        </w:rPr>
        <w:t>изучаемого</w:t>
      </w:r>
      <w:r>
        <w:tab/>
        <w:t>языкаиосновныхсоциокультурныхэлементовречевогоповеденческогоэтикета</w:t>
      </w:r>
      <w:r>
        <w:rPr>
          <w:spacing w:val="-10"/>
        </w:rPr>
        <w:t>в</w:t>
      </w:r>
    </w:p>
    <w:p w:rsidR="00076F32" w:rsidRDefault="00076F32">
      <w:pPr>
        <w:sectPr w:rsidR="00076F32">
          <w:footerReference w:type="default" r:id="rId257"/>
          <w:pgSz w:w="16840" w:h="11910" w:orient="landscape"/>
          <w:pgMar w:top="780" w:right="620" w:bottom="280" w:left="120" w:header="0" w:footer="0" w:gutter="0"/>
          <w:cols w:space="720"/>
        </w:sectPr>
      </w:pPr>
    </w:p>
    <w:p w:rsidR="00076F32" w:rsidRDefault="00947DCD">
      <w:pPr>
        <w:pStyle w:val="a3"/>
        <w:spacing w:before="62"/>
        <w:ind w:left="1094"/>
      </w:pPr>
      <w:r>
        <w:lastRenderedPageBreak/>
        <w:t>англоязычнойсредеврамкахтематическогосодержания11</w:t>
      </w:r>
      <w:r>
        <w:rPr>
          <w:spacing w:val="-2"/>
        </w:rPr>
        <w:t>класса.</w:t>
      </w:r>
    </w:p>
    <w:p w:rsidR="00076F32" w:rsidRDefault="00947DCD">
      <w:pPr>
        <w:pStyle w:val="a3"/>
        <w:spacing w:before="3"/>
        <w:ind w:left="1094" w:right="665"/>
      </w:pPr>
      <w:r>
        <w:t>Знаниеииспользованиев устнойиписьменной речинаиболееупотребительной тематической фоновойлексики иреалийроднойстраны и страны/стран изучаемого языка при изучении тем: государственноеустройство,системаобразования,страницыистории, национальныеи популярныепраздники,проведениедосуга,этикетныеособенностиобщения,традиции в кулинарии и т. д.</w:t>
      </w:r>
    </w:p>
    <w:p w:rsidR="00076F32" w:rsidRDefault="00947DCD">
      <w:pPr>
        <w:pStyle w:val="a3"/>
        <w:spacing w:before="3"/>
        <w:ind w:left="1094"/>
        <w:jc w:val="left"/>
      </w:pPr>
      <w:r>
        <w:t>Владение основными сведениями о социокультурном портрете и культурном наследии страны/стран, говорящих на английском языке. Пониманиеречевыхразличийвситуацияхофициальногоинеофициальногообщенияврамкахтематическогосодержанияречии использование лексико-грамматических средств с их учётом.</w:t>
      </w:r>
    </w:p>
    <w:p w:rsidR="00076F32" w:rsidRDefault="00947DCD">
      <w:pPr>
        <w:pStyle w:val="a3"/>
        <w:spacing w:before="5" w:line="237" w:lineRule="auto"/>
        <w:ind w:left="1094" w:right="66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люди:государственные деятели, учёные, писатели, поэты, художники, композиторы, музыканты, спортсмены,актёрыи т. д.).</w:t>
      </w:r>
    </w:p>
    <w:p w:rsidR="00076F32" w:rsidRDefault="00947DCD">
      <w:pPr>
        <w:pStyle w:val="a3"/>
        <w:spacing w:before="9" w:line="272" w:lineRule="exact"/>
        <w:ind w:left="1094"/>
      </w:pPr>
      <w:r>
        <w:t>Компенсаторные</w:t>
      </w:r>
      <w:r>
        <w:rPr>
          <w:spacing w:val="-2"/>
        </w:rPr>
        <w:t>умения</w:t>
      </w:r>
    </w:p>
    <w:p w:rsidR="00076F32" w:rsidRDefault="00947DCD">
      <w:pPr>
        <w:pStyle w:val="a3"/>
        <w:tabs>
          <w:tab w:val="left" w:pos="6232"/>
          <w:tab w:val="left" w:pos="8474"/>
          <w:tab w:val="left" w:pos="11048"/>
        </w:tabs>
        <w:ind w:left="1094" w:right="661"/>
      </w:pPr>
      <w:r>
        <w:t xml:space="preserve">Овладение компенсаторными умениями,позволяющими в случаесбоякоммуникации,а такжев условиях дефицита языковых средств использовать различные приемы переработки информации: при говорении — переспрос; при говорении и письме — </w:t>
      </w:r>
      <w:r>
        <w:rPr>
          <w:spacing w:val="-2"/>
        </w:rPr>
        <w:t>описание/перифраз/толкование;</w:t>
      </w:r>
      <w:r>
        <w:tab/>
      </w:r>
      <w:r>
        <w:rPr>
          <w:spacing w:val="-4"/>
        </w:rPr>
        <w:t>при</w:t>
      </w:r>
      <w:r>
        <w:tab/>
      </w:r>
      <w:r>
        <w:rPr>
          <w:spacing w:val="-2"/>
        </w:rPr>
        <w:t>чтении</w:t>
      </w:r>
      <w:r>
        <w:tab/>
        <w:t>и аудировании — языковую и контекстуальную догадку.</w:t>
      </w:r>
    </w:p>
    <w:p w:rsidR="00076F32" w:rsidRDefault="00947DCD">
      <w:pPr>
        <w:pStyle w:val="a3"/>
        <w:spacing w:before="69" w:line="242" w:lineRule="auto"/>
        <w:ind w:left="1094" w:right="66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6F32" w:rsidRDefault="00947DCD">
      <w:pPr>
        <w:pStyle w:val="Heading3"/>
        <w:spacing w:before="129"/>
        <w:ind w:left="1200"/>
        <w:jc w:val="both"/>
      </w:pPr>
      <w:r>
        <w:t>Планируемыерезультатыосвоенияпрограммыпоиностранномуязыку(английскому)науровнесреднегообщего</w:t>
      </w:r>
      <w:r>
        <w:rPr>
          <w:spacing w:val="-2"/>
        </w:rPr>
        <w:t>образования</w:t>
      </w:r>
    </w:p>
    <w:p w:rsidR="00076F32" w:rsidRDefault="00076F32">
      <w:pPr>
        <w:pStyle w:val="a3"/>
        <w:spacing w:before="149"/>
        <w:ind w:left="0"/>
        <w:jc w:val="left"/>
        <w:rPr>
          <w:b/>
        </w:rPr>
      </w:pPr>
    </w:p>
    <w:p w:rsidR="00076F32" w:rsidRDefault="00947DCD">
      <w:pPr>
        <w:pStyle w:val="a3"/>
        <w:ind w:left="1094" w:right="661"/>
      </w:pPr>
      <w:r>
        <w:rPr>
          <w:b/>
        </w:rPr>
        <w:t xml:space="preserve">Личностные результаты </w:t>
      </w:r>
      <w:r>
        <w:t>освоения программы среднего общего образования достигаютсяв единстве учебной и воспитательной деятельностиМАОУ«Гимназия№2» ГОЩ всоответствиистрадиционнымироссийскимисоциокультурными,историческимиидуховно- нравственными ценностями, принятыми в обществе правилами и нормами поведения, и способствуют процессам самопознания, самовоспитанияисаморазвития,развитиявнутреннейпозицииличности,патриотизма,гражданственности,уважениякпамятизащитников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иокружающей среде.</w:t>
      </w:r>
    </w:p>
    <w:p w:rsidR="00076F32" w:rsidRDefault="00947DCD">
      <w:pPr>
        <w:pStyle w:val="a3"/>
        <w:spacing w:before="222"/>
        <w:ind w:left="1094" w:right="661"/>
      </w:pPr>
      <w:r>
        <w:t>Личностныерезультатыосвоенияобучающимисярабочейпрограммысреднегообщегообразованияпо иностранному(английскомуязыку)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ценностямроссийскогообщества, расширениежизненногоопытаи опытадеятельности в процессе реализации основныхнаправленийвоспитательной деятельности, в том числе в части:</w:t>
      </w:r>
    </w:p>
    <w:p w:rsidR="00076F32" w:rsidRDefault="00947DCD">
      <w:pPr>
        <w:spacing w:before="224"/>
        <w:ind w:left="1094"/>
        <w:rPr>
          <w:sz w:val="24"/>
        </w:rPr>
      </w:pPr>
      <w:r>
        <w:rPr>
          <w:i/>
          <w:sz w:val="24"/>
        </w:rPr>
        <w:t>Гражданского</w:t>
      </w:r>
      <w:r>
        <w:rPr>
          <w:i/>
          <w:spacing w:val="-2"/>
          <w:sz w:val="24"/>
        </w:rPr>
        <w:t>воспитания</w:t>
      </w:r>
      <w:r>
        <w:rPr>
          <w:spacing w:val="-2"/>
          <w:sz w:val="24"/>
        </w:rPr>
        <w:t>:</w:t>
      </w:r>
    </w:p>
    <w:p w:rsidR="00076F32" w:rsidRDefault="00947DCD">
      <w:pPr>
        <w:pStyle w:val="a3"/>
        <w:spacing w:before="2"/>
        <w:ind w:left="1094"/>
        <w:jc w:val="left"/>
      </w:pPr>
      <w:r>
        <w:t>сформированностьгражданскойпозицииобучающегосякакактивногоиответственногочленароссийского</w:t>
      </w:r>
      <w:r>
        <w:rPr>
          <w:spacing w:val="-2"/>
        </w:rPr>
        <w:t>общества;</w:t>
      </w:r>
    </w:p>
    <w:p w:rsidR="00076F32" w:rsidRDefault="00947DCD">
      <w:pPr>
        <w:pStyle w:val="a3"/>
        <w:spacing w:before="5" w:line="237" w:lineRule="auto"/>
        <w:ind w:left="1094"/>
        <w:jc w:val="left"/>
      </w:pPr>
      <w:r>
        <w:t>осознаниесвоихконституционныхправиобязанностей, уважениезаконаиправопорядка; принятие традиционных национальных, общечеловеческих гуманистических и демократическихценностей;</w:t>
      </w:r>
    </w:p>
    <w:p w:rsidR="00076F32" w:rsidRDefault="00076F32">
      <w:pPr>
        <w:spacing w:line="237" w:lineRule="auto"/>
        <w:sectPr w:rsidR="00076F32">
          <w:footerReference w:type="default" r:id="rId258"/>
          <w:pgSz w:w="16840" w:h="11910" w:orient="landscape"/>
          <w:pgMar w:top="780" w:right="620" w:bottom="280" w:left="120" w:header="0" w:footer="0" w:gutter="0"/>
          <w:cols w:space="720"/>
        </w:sectPr>
      </w:pPr>
    </w:p>
    <w:p w:rsidR="00076F32" w:rsidRDefault="00947DCD">
      <w:pPr>
        <w:pStyle w:val="a3"/>
        <w:spacing w:before="67" w:line="242" w:lineRule="auto"/>
        <w:ind w:left="1094"/>
        <w:jc w:val="left"/>
      </w:pPr>
      <w:r>
        <w:lastRenderedPageBreak/>
        <w:t>готовностьпротивостоятьидеологииэкстремизма, национализма,ксенофобии,дискриминациипосоциальным,религиозным, расовым, национальным признакам;</w:t>
      </w:r>
    </w:p>
    <w:p w:rsidR="00076F32" w:rsidRDefault="00947DCD">
      <w:pPr>
        <w:pStyle w:val="a3"/>
        <w:spacing w:line="242" w:lineRule="auto"/>
        <w:ind w:left="1094" w:right="1128"/>
        <w:jc w:val="left"/>
      </w:pPr>
      <w:r>
        <w:t>готовность вестисовместнуюдеятельностьвинтересахгражданскогообщества,участвоватьв самоуправлении вшколе идетско- юношеских организациях;</w:t>
      </w:r>
    </w:p>
    <w:p w:rsidR="00076F32" w:rsidRDefault="00947DCD">
      <w:pPr>
        <w:pStyle w:val="a3"/>
        <w:tabs>
          <w:tab w:val="left" w:pos="2069"/>
          <w:tab w:val="left" w:pos="4254"/>
          <w:tab w:val="left" w:pos="6045"/>
          <w:tab w:val="left" w:pos="7591"/>
          <w:tab w:val="left" w:pos="9357"/>
          <w:tab w:val="left" w:pos="10005"/>
        </w:tabs>
        <w:spacing w:before="2" w:line="237" w:lineRule="auto"/>
        <w:ind w:left="1094" w:right="3360"/>
        <w:jc w:val="left"/>
      </w:pPr>
      <w:r>
        <w:rPr>
          <w:spacing w:val="-2"/>
        </w:rPr>
        <w:t>умение</w:t>
      </w:r>
      <w:r>
        <w:tab/>
      </w:r>
      <w:r>
        <w:rPr>
          <w:spacing w:val="-2"/>
        </w:rPr>
        <w:t>взаимодействовать</w:t>
      </w:r>
      <w:r>
        <w:tab/>
        <w:t>с социальными</w:t>
      </w:r>
      <w:r>
        <w:tab/>
      </w:r>
      <w:r>
        <w:rPr>
          <w:spacing w:val="-2"/>
        </w:rPr>
        <w:t>институтами</w:t>
      </w:r>
      <w:r>
        <w:tab/>
        <w:t>в соответствии</w:t>
      </w:r>
      <w:r>
        <w:tab/>
        <w:t>с их</w:t>
      </w:r>
      <w:r>
        <w:tab/>
        <w:t>функциямииназначением; готовность к гуманитарной и волонтёрской деятельности.</w:t>
      </w:r>
    </w:p>
    <w:p w:rsidR="00076F32" w:rsidRDefault="00947DCD">
      <w:pPr>
        <w:spacing w:line="274" w:lineRule="exact"/>
        <w:ind w:left="1094"/>
        <w:rPr>
          <w:sz w:val="24"/>
        </w:rPr>
      </w:pPr>
      <w:r>
        <w:rPr>
          <w:i/>
          <w:sz w:val="24"/>
        </w:rPr>
        <w:t>Патриотического</w:t>
      </w:r>
      <w:r>
        <w:rPr>
          <w:i/>
          <w:spacing w:val="-2"/>
          <w:sz w:val="24"/>
        </w:rPr>
        <w:t>воспитания</w:t>
      </w:r>
      <w:r>
        <w:rPr>
          <w:spacing w:val="-2"/>
          <w:sz w:val="24"/>
        </w:rPr>
        <w:t>:</w:t>
      </w:r>
    </w:p>
    <w:p w:rsidR="00076F32" w:rsidRDefault="00947DCD">
      <w:pPr>
        <w:pStyle w:val="a3"/>
        <w:ind w:left="1094" w:right="730"/>
        <w:jc w:val="left"/>
      </w:pPr>
      <w:r>
        <w:t>сформированностьроссийскойгражданскойидентичности,патриотизма,уваженияксвоемународу,чувстваответственностиперед Родиной, гордостиза свой край, свою Родину,свой языки культуру, прошлое и настоящее многонационального народа России; ценностное отношение к государственным символам, историческому и природному наследию,памятникам, традициям народов России и страны/стран изучаемогоязыка;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судьбу.</w:t>
      </w:r>
    </w:p>
    <w:p w:rsidR="00076F32" w:rsidRDefault="00947DCD">
      <w:pPr>
        <w:spacing w:before="2" w:line="275" w:lineRule="exact"/>
        <w:ind w:left="1094"/>
        <w:rPr>
          <w:sz w:val="24"/>
        </w:rPr>
      </w:pPr>
      <w:r>
        <w:rPr>
          <w:i/>
          <w:sz w:val="24"/>
        </w:rPr>
        <w:t>Духовно-нравственного</w:t>
      </w:r>
      <w:r>
        <w:rPr>
          <w:i/>
          <w:spacing w:val="-2"/>
          <w:sz w:val="24"/>
        </w:rPr>
        <w:t>воспитания</w:t>
      </w:r>
      <w:r>
        <w:rPr>
          <w:spacing w:val="-2"/>
          <w:sz w:val="24"/>
        </w:rPr>
        <w:t>:</w:t>
      </w:r>
    </w:p>
    <w:p w:rsidR="00076F32" w:rsidRDefault="00947DCD">
      <w:pPr>
        <w:pStyle w:val="a3"/>
        <w:spacing w:line="242" w:lineRule="auto"/>
        <w:ind w:left="1094" w:right="2896"/>
        <w:jc w:val="left"/>
      </w:pPr>
      <w:r>
        <w:t xml:space="preserve">осознаниедуховныхценностейроссийскогонарода;сформированностьнравственногосознания,этического </w:t>
      </w:r>
      <w:r>
        <w:rPr>
          <w:spacing w:val="-2"/>
        </w:rPr>
        <w:t>поведения;</w:t>
      </w:r>
    </w:p>
    <w:p w:rsidR="00076F32" w:rsidRDefault="00947DCD">
      <w:pPr>
        <w:pStyle w:val="a3"/>
        <w:ind w:left="1094" w:right="1128"/>
        <w:jc w:val="left"/>
      </w:pPr>
      <w:r>
        <w:t>способность оценивать ситуацию и принимать осознанные решения, ориентируясь на морально-нравственныенормыи ценности; осознание личного вклада в построение устойчивого будущего;</w:t>
      </w:r>
    </w:p>
    <w:p w:rsidR="00076F32" w:rsidRDefault="00947DCD">
      <w:pPr>
        <w:pStyle w:val="a3"/>
        <w:spacing w:line="237" w:lineRule="auto"/>
        <w:ind w:left="1094"/>
        <w:jc w:val="left"/>
      </w:pPr>
      <w:r>
        <w:t>ответственноеотношение ксвоим родителям,созданию семьи наосновеосознанного принятияценностей семейнойжизнив соответствиис традициями народов России.</w:t>
      </w:r>
    </w:p>
    <w:p w:rsidR="00076F32" w:rsidRDefault="00947DCD">
      <w:pPr>
        <w:spacing w:before="62"/>
        <w:ind w:left="1094"/>
        <w:rPr>
          <w:sz w:val="24"/>
        </w:rPr>
      </w:pPr>
      <w:r>
        <w:rPr>
          <w:i/>
          <w:sz w:val="24"/>
        </w:rPr>
        <w:t>Эстетического</w:t>
      </w:r>
      <w:r>
        <w:rPr>
          <w:i/>
          <w:spacing w:val="-2"/>
          <w:sz w:val="24"/>
        </w:rPr>
        <w:t xml:space="preserve"> воспитания</w:t>
      </w:r>
      <w:r>
        <w:rPr>
          <w:spacing w:val="-2"/>
          <w:sz w:val="24"/>
        </w:rPr>
        <w:t>:</w:t>
      </w:r>
    </w:p>
    <w:p w:rsidR="00076F32" w:rsidRDefault="00947DCD">
      <w:pPr>
        <w:pStyle w:val="a3"/>
        <w:spacing w:before="2"/>
        <w:ind w:left="1094" w:right="663"/>
        <w:jc w:val="left"/>
      </w:pPr>
      <w:r>
        <w:t xml:space="preserve">эстетическое отношение к миру, включая эстетикубыта, научного и технического творчества, спорта, труда, общественныхотношений; способностьвосприниматьразличныевидыискусства, традицииитворчество своегоидругих народов,приобщатьсякценностяммировой культуры через источники информации на иностранном (английском) языке, ощущать эмоциональное воздействие искусства; убеждённостьвзначимости дляличностииобществаотечественного имирового искусства, этническихкультурныхтрадиций и народного </w:t>
      </w:r>
      <w:r>
        <w:rPr>
          <w:spacing w:val="-2"/>
        </w:rPr>
        <w:t>творчества;</w:t>
      </w:r>
    </w:p>
    <w:p w:rsidR="00076F32" w:rsidRDefault="00947DCD">
      <w:pPr>
        <w:pStyle w:val="a3"/>
        <w:spacing w:before="8" w:line="242" w:lineRule="auto"/>
        <w:ind w:left="1094"/>
        <w:jc w:val="left"/>
      </w:pPr>
      <w:r>
        <w:t>стремлениеклучшемуосознаниюкультуры своего народаиготовность содействоватьознакомлениюсней представителейдругихстран; готовность к самовыражению в разных видах искусства, стремление проявлять качества творческой личности.</w:t>
      </w:r>
    </w:p>
    <w:p w:rsidR="00076F32" w:rsidRDefault="00947DCD">
      <w:pPr>
        <w:spacing w:line="269" w:lineRule="exact"/>
        <w:ind w:left="1094"/>
        <w:rPr>
          <w:sz w:val="24"/>
        </w:rPr>
      </w:pPr>
      <w:r>
        <w:rPr>
          <w:i/>
          <w:sz w:val="24"/>
        </w:rPr>
        <w:t>Физического</w:t>
      </w:r>
      <w:r>
        <w:rPr>
          <w:i/>
          <w:spacing w:val="-2"/>
          <w:sz w:val="24"/>
        </w:rPr>
        <w:t>воспитания</w:t>
      </w:r>
      <w:r>
        <w:rPr>
          <w:spacing w:val="-2"/>
          <w:sz w:val="24"/>
        </w:rPr>
        <w:t>:</w:t>
      </w:r>
    </w:p>
    <w:p w:rsidR="00076F32" w:rsidRDefault="00947DCD">
      <w:pPr>
        <w:pStyle w:val="a3"/>
        <w:spacing w:before="4" w:line="235" w:lineRule="auto"/>
        <w:ind w:left="1094" w:right="4074"/>
        <w:jc w:val="left"/>
      </w:pPr>
      <w:r>
        <w:t>сформированностьздоровогоибезопасногообразажизни,ответственногоотношенияксвоему здоровью; потребность в физическом совершенствовании, занятиях спортивно-оздоровительной деятельностью;</w:t>
      </w:r>
    </w:p>
    <w:p w:rsidR="00076F32" w:rsidRDefault="00947DCD">
      <w:pPr>
        <w:pStyle w:val="a3"/>
        <w:tabs>
          <w:tab w:val="left" w:pos="5727"/>
          <w:tab w:val="left" w:pos="7419"/>
          <w:tab w:val="left" w:pos="8886"/>
          <w:tab w:val="left" w:pos="9697"/>
        </w:tabs>
        <w:spacing w:before="2"/>
        <w:ind w:left="1094"/>
        <w:jc w:val="left"/>
      </w:pPr>
      <w:r>
        <w:t>активноенеприятиевредных</w:t>
      </w:r>
      <w:r>
        <w:rPr>
          <w:spacing w:val="-2"/>
        </w:rPr>
        <w:t>привычек</w:t>
      </w:r>
      <w:r>
        <w:tab/>
        <w:t>ииных</w:t>
      </w:r>
      <w:r>
        <w:rPr>
          <w:spacing w:val="-4"/>
        </w:rPr>
        <w:t>форм</w:t>
      </w:r>
      <w:r>
        <w:tab/>
      </w:r>
      <w:r>
        <w:rPr>
          <w:spacing w:val="-2"/>
        </w:rPr>
        <w:t>причинения</w:t>
      </w:r>
      <w:r>
        <w:tab/>
      </w:r>
      <w:r>
        <w:rPr>
          <w:spacing w:val="-2"/>
        </w:rPr>
        <w:t>вреда</w:t>
      </w:r>
      <w:r>
        <w:tab/>
        <w:t>физическомуипсихическому</w:t>
      </w:r>
      <w:r>
        <w:rPr>
          <w:spacing w:val="-2"/>
        </w:rPr>
        <w:t>здоровью.</w:t>
      </w:r>
    </w:p>
    <w:p w:rsidR="00076F32" w:rsidRDefault="00947DCD">
      <w:pPr>
        <w:spacing w:before="7" w:line="275" w:lineRule="exact"/>
        <w:ind w:left="1094"/>
        <w:rPr>
          <w:sz w:val="24"/>
        </w:rPr>
      </w:pPr>
      <w:r>
        <w:rPr>
          <w:i/>
          <w:sz w:val="24"/>
        </w:rPr>
        <w:t>Трудового</w:t>
      </w:r>
      <w:r>
        <w:rPr>
          <w:i/>
          <w:spacing w:val="-2"/>
          <w:sz w:val="24"/>
        </w:rPr>
        <w:t>воспитания</w:t>
      </w:r>
      <w:r>
        <w:rPr>
          <w:spacing w:val="-2"/>
          <w:sz w:val="24"/>
        </w:rPr>
        <w:t>:</w:t>
      </w:r>
    </w:p>
    <w:p w:rsidR="00076F32" w:rsidRDefault="00947DCD">
      <w:pPr>
        <w:pStyle w:val="a3"/>
        <w:spacing w:line="274" w:lineRule="exact"/>
        <w:ind w:left="1094"/>
        <w:jc w:val="left"/>
      </w:pPr>
      <w:r>
        <w:t>готовностьктруду, осознаниеценностимастерства,</w:t>
      </w:r>
      <w:r>
        <w:rPr>
          <w:spacing w:val="-2"/>
        </w:rPr>
        <w:t>трудолюбие;</w:t>
      </w:r>
    </w:p>
    <w:p w:rsidR="00076F32" w:rsidRDefault="00947DCD">
      <w:pPr>
        <w:pStyle w:val="a3"/>
        <w:tabs>
          <w:tab w:val="left" w:pos="2549"/>
          <w:tab w:val="left" w:pos="3999"/>
          <w:tab w:val="left" w:pos="5689"/>
          <w:tab w:val="left" w:pos="7754"/>
          <w:tab w:val="left" w:pos="9468"/>
          <w:tab w:val="left" w:pos="10904"/>
        </w:tabs>
        <w:ind w:left="1094" w:right="753"/>
        <w:jc w:val="left"/>
      </w:pPr>
      <w:r>
        <w:rPr>
          <w:spacing w:val="-2"/>
        </w:rPr>
        <w:t>готовность</w:t>
      </w:r>
      <w:r>
        <w:tab/>
        <w:t>к активной</w:t>
      </w:r>
      <w:r>
        <w:tab/>
      </w:r>
      <w:r>
        <w:rPr>
          <w:spacing w:val="-2"/>
        </w:rPr>
        <w:t>деятельности</w:t>
      </w:r>
      <w:r>
        <w:tab/>
      </w:r>
      <w:r>
        <w:rPr>
          <w:spacing w:val="-2"/>
        </w:rPr>
        <w:t>технологической</w:t>
      </w:r>
      <w:r>
        <w:tab/>
        <w:t>и социальной</w:t>
      </w:r>
      <w:r>
        <w:tab/>
        <w:t>направленности,способностьинициировать,планировать и самостоятельно выполнять такую деятельность; интереск различнымсферампрофессиональнойдеятельности,умениесовершать осознанныйвыборбудущейпрофессии</w:t>
      </w:r>
      <w:r>
        <w:tab/>
        <w:t>и реализовывать</w:t>
      </w:r>
      <w:r>
        <w:tab/>
      </w:r>
      <w:r>
        <w:rPr>
          <w:spacing w:val="-2"/>
        </w:rPr>
        <w:t>собственные</w:t>
      </w:r>
      <w:r>
        <w:tab/>
      </w:r>
      <w:r>
        <w:rPr>
          <w:spacing w:val="-2"/>
        </w:rPr>
        <w:t>жизненные</w:t>
      </w:r>
      <w:r>
        <w:tab/>
      </w:r>
      <w:r>
        <w:rPr>
          <w:spacing w:val="-2"/>
        </w:rPr>
        <w:t xml:space="preserve">планы,осознаниевозможностей </w:t>
      </w:r>
      <w:r>
        <w:t>самореализации средствами иностранного (английского) языка;</w:t>
      </w:r>
    </w:p>
    <w:p w:rsidR="00076F32" w:rsidRDefault="00076F32">
      <w:pPr>
        <w:sectPr w:rsidR="00076F32">
          <w:footerReference w:type="default" r:id="rId259"/>
          <w:pgSz w:w="16840" w:h="11910" w:orient="landscape"/>
          <w:pgMar w:top="780" w:right="620" w:bottom="280" w:left="120" w:header="0" w:footer="0" w:gutter="0"/>
          <w:cols w:space="720"/>
        </w:sectPr>
      </w:pPr>
    </w:p>
    <w:p w:rsidR="00076F32" w:rsidRDefault="00947DCD">
      <w:pPr>
        <w:pStyle w:val="a3"/>
        <w:spacing w:before="67" w:line="242" w:lineRule="auto"/>
        <w:ind w:left="1094"/>
        <w:jc w:val="left"/>
      </w:pPr>
      <w:r>
        <w:lastRenderedPageBreak/>
        <w:t>готовностьи способностькобразованиюи самообразованиюнапротяжениивсейжизни,втомчислесиспользованиемизучаемого иностранного языка.</w:t>
      </w:r>
    </w:p>
    <w:p w:rsidR="00076F32" w:rsidRDefault="00947DCD">
      <w:pPr>
        <w:spacing w:line="270" w:lineRule="exact"/>
        <w:ind w:left="1094"/>
        <w:rPr>
          <w:sz w:val="24"/>
        </w:rPr>
      </w:pPr>
      <w:r>
        <w:rPr>
          <w:i/>
          <w:sz w:val="24"/>
        </w:rPr>
        <w:t xml:space="preserve">Экологического </w:t>
      </w:r>
      <w:r>
        <w:rPr>
          <w:i/>
          <w:spacing w:val="-2"/>
          <w:sz w:val="24"/>
        </w:rPr>
        <w:t>воспитания</w:t>
      </w:r>
      <w:r>
        <w:rPr>
          <w:spacing w:val="-2"/>
          <w:sz w:val="24"/>
        </w:rPr>
        <w:t>:</w:t>
      </w:r>
    </w:p>
    <w:p w:rsidR="00076F32" w:rsidRDefault="00947DCD">
      <w:pPr>
        <w:pStyle w:val="a3"/>
        <w:spacing w:before="2" w:line="237" w:lineRule="auto"/>
        <w:ind w:left="1094"/>
        <w:jc w:val="left"/>
      </w:pPr>
      <w:r>
        <w:t>сформированностьэкологическойкультуры,пониманиевлияниясоциально-экономическихпроцессовнасостояниеприроднойи социальной среды, осознание глобального характера экологических проблем;</w:t>
      </w:r>
    </w:p>
    <w:p w:rsidR="00076F32" w:rsidRDefault="00947DCD">
      <w:pPr>
        <w:pStyle w:val="a3"/>
        <w:spacing w:before="8" w:line="275" w:lineRule="exact"/>
        <w:ind w:left="1094"/>
        <w:jc w:val="left"/>
      </w:pPr>
      <w:r>
        <w:t xml:space="preserve">планированиеиосуществлениедействий вокружающей среденаосновезнанияцелейустойчивогоразвития </w:t>
      </w:r>
      <w:r>
        <w:rPr>
          <w:spacing w:val="-2"/>
        </w:rPr>
        <w:t>человечества;</w:t>
      </w:r>
    </w:p>
    <w:p w:rsidR="00076F32" w:rsidRDefault="00947DCD">
      <w:pPr>
        <w:pStyle w:val="a3"/>
        <w:ind w:left="1094"/>
        <w:jc w:val="left"/>
      </w:pPr>
      <w:r>
        <w:t>активное неприятиедействий, приносящихвредокружающей среде; умение прогнозироватьнеблагоприятныеэкологическиепоследствия предпринимаемых действий, предотвращать их; расширение опыта деятельности экологической направленности.</w:t>
      </w:r>
    </w:p>
    <w:p w:rsidR="00076F32" w:rsidRDefault="00947DCD">
      <w:pPr>
        <w:spacing w:before="4" w:line="272" w:lineRule="exact"/>
        <w:ind w:left="1094"/>
        <w:rPr>
          <w:sz w:val="24"/>
        </w:rPr>
      </w:pPr>
      <w:r>
        <w:rPr>
          <w:i/>
          <w:sz w:val="24"/>
        </w:rPr>
        <w:t>Ценности научного</w:t>
      </w:r>
      <w:r>
        <w:rPr>
          <w:i/>
          <w:spacing w:val="-2"/>
          <w:sz w:val="24"/>
        </w:rPr>
        <w:t>познания</w:t>
      </w:r>
      <w:r>
        <w:rPr>
          <w:spacing w:val="-2"/>
          <w:sz w:val="24"/>
        </w:rPr>
        <w:t>:</w:t>
      </w:r>
    </w:p>
    <w:p w:rsidR="00076F32" w:rsidRDefault="00947DCD">
      <w:pPr>
        <w:pStyle w:val="a3"/>
        <w:spacing w:line="242" w:lineRule="auto"/>
        <w:ind w:left="1094" w:right="730"/>
        <w:jc w:val="left"/>
      </w:pPr>
      <w:r>
        <w:t>сформированность мировоззрения,соответствующегосовременномууровнюразвитиянаукииобщественнойпрактики,основанногона диалоге культур, способствующего осознанию своего места в поликультурном мире;</w:t>
      </w:r>
    </w:p>
    <w:p w:rsidR="00076F32" w:rsidRDefault="00947DCD">
      <w:pPr>
        <w:pStyle w:val="a3"/>
        <w:spacing w:line="271" w:lineRule="exact"/>
        <w:ind w:left="1094"/>
        <w:jc w:val="left"/>
      </w:pPr>
      <w:r>
        <w:t>совершенствованиеязыковой ичитательской культуры каксредствавзаимодействия междулюдьмиипознания</w:t>
      </w:r>
      <w:r>
        <w:rPr>
          <w:spacing w:val="-2"/>
        </w:rPr>
        <w:t>мира;</w:t>
      </w:r>
    </w:p>
    <w:p w:rsidR="00076F32" w:rsidRDefault="00947DCD">
      <w:pPr>
        <w:pStyle w:val="a3"/>
        <w:tabs>
          <w:tab w:val="left" w:pos="2530"/>
          <w:tab w:val="left" w:pos="3956"/>
          <w:tab w:val="left" w:pos="5290"/>
          <w:tab w:val="left" w:pos="7187"/>
          <w:tab w:val="left" w:pos="8781"/>
          <w:tab w:val="left" w:pos="10668"/>
        </w:tabs>
        <w:spacing w:before="1" w:line="237" w:lineRule="auto"/>
        <w:ind w:left="1094" w:right="676"/>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t>проектнуюи исследовательскую деятельность индивидуально и в группе, в том числе с использованием изучаемого иностранного (английского) языка.</w:t>
      </w:r>
    </w:p>
    <w:p w:rsidR="00076F32" w:rsidRDefault="00947DCD">
      <w:pPr>
        <w:pStyle w:val="a3"/>
        <w:tabs>
          <w:tab w:val="left" w:pos="3250"/>
          <w:tab w:val="left" w:pos="6976"/>
          <w:tab w:val="left" w:pos="8719"/>
          <w:tab w:val="left" w:pos="12344"/>
          <w:tab w:val="left" w:pos="13784"/>
        </w:tabs>
        <w:spacing w:line="242" w:lineRule="auto"/>
        <w:ind w:left="2246" w:right="1017" w:hanging="1152"/>
        <w:jc w:val="left"/>
      </w:pPr>
      <w:r>
        <w:t>Впроцесседостижения личностныхрезультатовосвоения обучающимисярабочейпрограммысреднего</w:t>
      </w:r>
      <w:r>
        <w:tab/>
      </w:r>
      <w:r>
        <w:rPr>
          <w:spacing w:val="-2"/>
        </w:rPr>
        <w:t>общего</w:t>
      </w:r>
      <w:r>
        <w:tab/>
      </w:r>
      <w:r>
        <w:rPr>
          <w:spacing w:val="-2"/>
        </w:rPr>
        <w:t xml:space="preserve">образования </w:t>
      </w:r>
      <w:r>
        <w:rPr>
          <w:spacing w:val="-5"/>
        </w:rPr>
        <w:t>по</w:t>
      </w:r>
      <w:r>
        <w:tab/>
        <w:t>иностранному</w:t>
      </w:r>
      <w:r>
        <w:rPr>
          <w:spacing w:val="-2"/>
        </w:rPr>
        <w:t>(английскому)</w:t>
      </w:r>
      <w:r>
        <w:tab/>
      </w:r>
      <w:r>
        <w:rPr>
          <w:spacing w:val="-2"/>
        </w:rPr>
        <w:t>языку</w:t>
      </w:r>
      <w:r>
        <w:tab/>
        <w:t xml:space="preserve">уобучающихсясовершенствуется </w:t>
      </w:r>
      <w:r>
        <w:rPr>
          <w:i/>
        </w:rPr>
        <w:t>эмоциональный</w:t>
      </w:r>
      <w:r>
        <w:rPr>
          <w:i/>
          <w:spacing w:val="-2"/>
        </w:rPr>
        <w:t>интеллект</w:t>
      </w:r>
      <w:r>
        <w:rPr>
          <w:spacing w:val="-2"/>
        </w:rPr>
        <w:t>,</w:t>
      </w:r>
    </w:p>
    <w:p w:rsidR="00076F32" w:rsidRDefault="00947DCD">
      <w:pPr>
        <w:pStyle w:val="a3"/>
        <w:ind w:left="1094" w:right="730"/>
        <w:jc w:val="left"/>
      </w:pPr>
      <w:r>
        <w:t xml:space="preserve">предполагающий сформированность: </w:t>
      </w:r>
      <w:r>
        <w:rPr>
          <w:i/>
        </w:rPr>
        <w:t>самосознания</w:t>
      </w:r>
      <w:r>
        <w:t xml:space="preserve">,включающегоспособностьпониматьсвоё эмоциональноесостояние,видеть направления развития собственной эмоциональной сферы, быть уверенным в себе; </w:t>
      </w:r>
      <w:r>
        <w:rPr>
          <w:i/>
        </w:rPr>
        <w:t>саморегулирования</w:t>
      </w:r>
      <w:r>
        <w:t>, включающего самоконтроль, умение принимать ответственность за своёповедение, способность адаптироваться кэмоциональным изменениям ипроявлять гибкость, быть открытым новому;</w:t>
      </w:r>
    </w:p>
    <w:p w:rsidR="00076F32" w:rsidRDefault="00947DCD">
      <w:pPr>
        <w:pStyle w:val="a3"/>
        <w:spacing w:before="71" w:line="242" w:lineRule="auto"/>
        <w:ind w:left="1094" w:right="663"/>
        <w:jc w:val="left"/>
      </w:pPr>
      <w:r>
        <w:rPr>
          <w:i/>
        </w:rPr>
        <w:t>внутреннеймотивации</w:t>
      </w:r>
      <w:r>
        <w:t>,включающей стремлениекдостижениюцелииуспеху, оптимизм,инициативность, умениедействовать,исходяиз своих возможностей;</w:t>
      </w:r>
    </w:p>
    <w:p w:rsidR="00076F32" w:rsidRDefault="00947DCD">
      <w:pPr>
        <w:pStyle w:val="a3"/>
        <w:spacing w:line="242" w:lineRule="auto"/>
        <w:ind w:left="1094"/>
        <w:jc w:val="left"/>
      </w:pPr>
      <w:r>
        <w:rPr>
          <w:i/>
        </w:rPr>
        <w:t>эмпатии</w:t>
      </w:r>
      <w:r>
        <w:t>,включающейспособностьпониматьэмоциональноесостояниедругих,учитыватьегоприосуществлениикоммуникации, способность к сочувствию и сопереживанию;</w:t>
      </w:r>
    </w:p>
    <w:p w:rsidR="00076F32" w:rsidRDefault="00947DCD">
      <w:pPr>
        <w:pStyle w:val="a3"/>
        <w:spacing w:line="242" w:lineRule="auto"/>
        <w:ind w:left="1094"/>
        <w:jc w:val="left"/>
      </w:pPr>
      <w:r>
        <w:rPr>
          <w:i/>
        </w:rPr>
        <w:t>социальныхнавыков</w:t>
      </w:r>
      <w:r>
        <w:t>,включающихспособностьвыстраиватьотношениясдругимилюдьми,втомчислеспредставителямистраны/стран изучаемогоязыка,заботиться,проявлять интерес и разрешать конфликты.</w:t>
      </w:r>
    </w:p>
    <w:p w:rsidR="00076F32" w:rsidRDefault="00947DCD">
      <w:pPr>
        <w:pStyle w:val="a3"/>
        <w:spacing w:line="237" w:lineRule="auto"/>
        <w:ind w:left="1094"/>
        <w:jc w:val="left"/>
      </w:pPr>
      <w:r>
        <w:rPr>
          <w:b/>
        </w:rPr>
        <w:t>Метапредметныерезультаты</w:t>
      </w:r>
      <w:r>
        <w:t>освоениярабочейпрограммыпоиностранному(английскому)языку длясреднегообщегообразования должны отражать:</w:t>
      </w:r>
    </w:p>
    <w:p w:rsidR="00076F32" w:rsidRDefault="00947DCD">
      <w:pPr>
        <w:spacing w:line="275" w:lineRule="exact"/>
        <w:ind w:left="1094"/>
        <w:rPr>
          <w:sz w:val="24"/>
        </w:rPr>
      </w:pPr>
      <w:r>
        <w:rPr>
          <w:i/>
          <w:sz w:val="24"/>
        </w:rPr>
        <w:t>Овладениеуниверсальнымиучебнымипознавательными</w:t>
      </w:r>
      <w:r>
        <w:rPr>
          <w:i/>
          <w:spacing w:val="-2"/>
          <w:sz w:val="24"/>
        </w:rPr>
        <w:t>действиями</w:t>
      </w:r>
      <w:r>
        <w:rPr>
          <w:spacing w:val="-2"/>
          <w:sz w:val="24"/>
        </w:rPr>
        <w:t>:</w:t>
      </w:r>
    </w:p>
    <w:p w:rsidR="00076F32" w:rsidRDefault="00947DCD">
      <w:pPr>
        <w:pStyle w:val="a4"/>
        <w:numPr>
          <w:ilvl w:val="0"/>
          <w:numId w:val="162"/>
        </w:numPr>
        <w:tabs>
          <w:tab w:val="left" w:pos="1357"/>
        </w:tabs>
        <w:spacing w:line="271" w:lineRule="exact"/>
        <w:ind w:left="1357" w:hanging="263"/>
        <w:rPr>
          <w:sz w:val="24"/>
        </w:rPr>
      </w:pPr>
      <w:r>
        <w:rPr>
          <w:sz w:val="24"/>
        </w:rPr>
        <w:t>базовыелогические</w:t>
      </w:r>
      <w:r>
        <w:rPr>
          <w:spacing w:val="-2"/>
          <w:sz w:val="24"/>
        </w:rPr>
        <w:t>действия:</w:t>
      </w:r>
    </w:p>
    <w:p w:rsidR="00076F32" w:rsidRDefault="00947DCD">
      <w:pPr>
        <w:pStyle w:val="a3"/>
        <w:spacing w:line="242" w:lineRule="auto"/>
        <w:ind w:left="1094" w:right="921"/>
        <w:jc w:val="left"/>
      </w:pPr>
      <w:r>
        <w:t>самостоятельноформулироватьиактуализироватьпроблему,рассматриватьеёвсесторонне;устанавливатьсущественныйпризнакили основания для сравнения, классификации и обобщенияязыковых единиц и языковых явлений изучаемого иностранного языка; определять цели деятельности, задавать параметры и критерии их достижения;</w:t>
      </w:r>
    </w:p>
    <w:p w:rsidR="00076F32" w:rsidRDefault="00947DCD">
      <w:pPr>
        <w:pStyle w:val="a3"/>
        <w:tabs>
          <w:tab w:val="left" w:pos="4729"/>
          <w:tab w:val="left" w:pos="6016"/>
          <w:tab w:val="left" w:pos="7177"/>
          <w:tab w:val="left" w:pos="9708"/>
          <w:tab w:val="left" w:pos="13064"/>
          <w:tab w:val="left" w:pos="13784"/>
        </w:tabs>
        <w:spacing w:line="237" w:lineRule="auto"/>
        <w:ind w:left="2837" w:right="1424" w:hanging="1743"/>
        <w:jc w:val="left"/>
      </w:pPr>
      <w:r>
        <w:t>выявлять закономерности в языковых явлениях изучаемого иностранного (английского) языка; разрабатывать</w:t>
      </w:r>
      <w:r>
        <w:tab/>
      </w:r>
      <w:r>
        <w:rPr>
          <w:spacing w:val="-4"/>
        </w:rPr>
        <w:t>план</w:t>
      </w:r>
      <w:r>
        <w:tab/>
      </w:r>
      <w:r>
        <w:rPr>
          <w:spacing w:val="-2"/>
        </w:rPr>
        <w:t>решения проблемы</w:t>
      </w:r>
      <w:r>
        <w:tab/>
        <w:t>с учётом</w:t>
      </w:r>
      <w:r>
        <w:tab/>
      </w:r>
      <w:r>
        <w:rPr>
          <w:spacing w:val="-2"/>
        </w:rPr>
        <w:t>анализа</w:t>
      </w:r>
      <w:r>
        <w:tab/>
      </w:r>
      <w:r>
        <w:rPr>
          <w:spacing w:val="-2"/>
        </w:rPr>
        <w:t>имеющихся</w:t>
      </w:r>
      <w:r>
        <w:tab/>
        <w:t>материальныхи нематериальных ресурсов;</w:t>
      </w:r>
    </w:p>
    <w:p w:rsidR="00076F32" w:rsidRDefault="00947DCD">
      <w:pPr>
        <w:pStyle w:val="a3"/>
        <w:spacing w:line="242" w:lineRule="auto"/>
        <w:ind w:left="1094" w:right="1128"/>
        <w:jc w:val="left"/>
      </w:pPr>
      <w:r>
        <w:t>вносить коррективы вдеятельность,оцениватьсоответствие результатов целям, оценивать рискипоследствийдеятельности; координироватьи выполнятьработув условияхреального,виртуальногои комбинированноговзаимодействия;</w:t>
      </w:r>
    </w:p>
    <w:p w:rsidR="00076F32" w:rsidRDefault="00076F32">
      <w:pPr>
        <w:spacing w:line="242" w:lineRule="auto"/>
        <w:sectPr w:rsidR="00076F32">
          <w:footerReference w:type="default" r:id="rId260"/>
          <w:pgSz w:w="16840" w:h="11910" w:orient="landscape"/>
          <w:pgMar w:top="780" w:right="620" w:bottom="280" w:left="120" w:header="0" w:footer="0" w:gutter="0"/>
          <w:cols w:space="720"/>
        </w:sectPr>
      </w:pPr>
    </w:p>
    <w:p w:rsidR="00076F32" w:rsidRDefault="00947DCD">
      <w:pPr>
        <w:pStyle w:val="a3"/>
        <w:spacing w:before="62"/>
        <w:ind w:left="1094"/>
      </w:pPr>
      <w:r>
        <w:lastRenderedPageBreak/>
        <w:t>развиватькреативноемышлениеприрешениижизненных</w:t>
      </w:r>
      <w:r>
        <w:rPr>
          <w:spacing w:val="-2"/>
        </w:rPr>
        <w:t>проблем;</w:t>
      </w:r>
    </w:p>
    <w:p w:rsidR="00076F32" w:rsidRDefault="00947DCD">
      <w:pPr>
        <w:pStyle w:val="a4"/>
        <w:numPr>
          <w:ilvl w:val="0"/>
          <w:numId w:val="162"/>
        </w:numPr>
        <w:tabs>
          <w:tab w:val="left" w:pos="1357"/>
        </w:tabs>
        <w:spacing w:before="3" w:line="272" w:lineRule="exact"/>
        <w:ind w:left="1357" w:hanging="263"/>
        <w:rPr>
          <w:sz w:val="24"/>
        </w:rPr>
      </w:pPr>
      <w:r>
        <w:rPr>
          <w:sz w:val="24"/>
        </w:rPr>
        <w:t>базовыеисследовательские</w:t>
      </w:r>
      <w:r>
        <w:rPr>
          <w:spacing w:val="-2"/>
          <w:sz w:val="24"/>
        </w:rPr>
        <w:t>действия:</w:t>
      </w:r>
    </w:p>
    <w:p w:rsidR="00076F32" w:rsidRDefault="00947DCD">
      <w:pPr>
        <w:pStyle w:val="a3"/>
        <w:ind w:left="1094" w:right="665"/>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6F32" w:rsidRDefault="00947DCD">
      <w:pPr>
        <w:pStyle w:val="a3"/>
        <w:spacing w:line="242" w:lineRule="auto"/>
        <w:ind w:left="1094" w:right="667"/>
      </w:pPr>
      <w:r>
        <w:t>владеть видами деятельности по получению нового знания, его интерпретации, преобразованиюи применению в различных учебных ситуациях, в том числе при создании учебных и социальныхпроектов;</w:t>
      </w:r>
    </w:p>
    <w:p w:rsidR="00076F32" w:rsidRDefault="00947DCD">
      <w:pPr>
        <w:pStyle w:val="a3"/>
        <w:spacing w:line="276" w:lineRule="exact"/>
        <w:ind w:left="1094"/>
      </w:pPr>
      <w:r>
        <w:t>владетьнаучнойлингвистическойтерминологиейиключевыми</w:t>
      </w:r>
      <w:r>
        <w:rPr>
          <w:spacing w:val="-2"/>
        </w:rPr>
        <w:t>понятиями;</w:t>
      </w:r>
    </w:p>
    <w:p w:rsidR="00076F32" w:rsidRDefault="00947DCD">
      <w:pPr>
        <w:pStyle w:val="a3"/>
        <w:spacing w:line="275" w:lineRule="exact"/>
        <w:ind w:left="1094"/>
      </w:pPr>
      <w:r>
        <w:t>ставитьиформулироватьсобственныезадачи вобразовательнойдеятельностиижизненных</w:t>
      </w:r>
      <w:r>
        <w:rPr>
          <w:spacing w:val="-2"/>
        </w:rPr>
        <w:t>ситуациях;</w:t>
      </w:r>
    </w:p>
    <w:p w:rsidR="00076F32" w:rsidRDefault="00947DCD">
      <w:pPr>
        <w:pStyle w:val="a3"/>
        <w:spacing w:line="237" w:lineRule="auto"/>
        <w:ind w:left="1094" w:right="665"/>
      </w:pPr>
      <w:r>
        <w:t>выявлять причинно-следственные связи и актуализировать задачу, выдвигать гипотезу её решения, находитьаргументыдля доказательствасвоихутверждений,задаватьпараметрыи критерии решения;</w:t>
      </w:r>
    </w:p>
    <w:p w:rsidR="00076F32" w:rsidRDefault="00947DCD">
      <w:pPr>
        <w:pStyle w:val="a3"/>
        <w:ind w:left="1094" w:right="665"/>
      </w:pPr>
      <w:r>
        <w:t xml:space="preserve">анализироватьполученныевходерешениязадачирезультаты, критическиоценивать ихдостоверность, прогнозироватьизменениев новых </w:t>
      </w:r>
      <w:r>
        <w:rPr>
          <w:spacing w:val="-2"/>
        </w:rPr>
        <w:t>условиях;</w:t>
      </w:r>
    </w:p>
    <w:p w:rsidR="00076F32" w:rsidRDefault="00947DCD">
      <w:pPr>
        <w:pStyle w:val="a3"/>
        <w:spacing w:line="275" w:lineRule="exact"/>
        <w:ind w:left="1094"/>
      </w:pPr>
      <w:r>
        <w:t>даватьоценкуновымситуациям,оцениватьприобретённый</w:t>
      </w:r>
      <w:r>
        <w:rPr>
          <w:spacing w:val="-2"/>
        </w:rPr>
        <w:t>опыт;</w:t>
      </w:r>
    </w:p>
    <w:p w:rsidR="00076F32" w:rsidRDefault="00947DCD">
      <w:pPr>
        <w:pStyle w:val="a3"/>
        <w:tabs>
          <w:tab w:val="left" w:pos="2900"/>
          <w:tab w:val="left" w:pos="5233"/>
          <w:tab w:val="left" w:pos="6227"/>
          <w:tab w:val="left" w:pos="7552"/>
          <w:tab w:val="left" w:pos="8728"/>
          <w:tab w:val="left" w:pos="10255"/>
        </w:tabs>
        <w:spacing w:line="242" w:lineRule="auto"/>
        <w:ind w:left="1094" w:right="1870"/>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t>и способов</w:t>
      </w:r>
      <w:r>
        <w:tab/>
        <w:t>действияв профессиональную среду; уметь переноситьзнаниявпознавательнуюипрактическуюобластижизнедеятельности;уметь интегрироватьзнанияизразных предметных областей;</w:t>
      </w:r>
    </w:p>
    <w:p w:rsidR="00076F32" w:rsidRDefault="00947DCD">
      <w:pPr>
        <w:pStyle w:val="a3"/>
        <w:spacing w:line="242" w:lineRule="auto"/>
        <w:ind w:left="1094" w:right="730"/>
        <w:jc w:val="left"/>
      </w:pPr>
      <w:r>
        <w:t xml:space="preserve">выдвигатьновыеидеи,предлагатьоригинальныеподходыи решения;ставитьпроблемыизадачи, допускающие альтернативных </w:t>
      </w:r>
      <w:r>
        <w:rPr>
          <w:spacing w:val="-2"/>
        </w:rPr>
        <w:t>решений;</w:t>
      </w:r>
    </w:p>
    <w:p w:rsidR="00076F32" w:rsidRDefault="00947DCD">
      <w:pPr>
        <w:pStyle w:val="a4"/>
        <w:numPr>
          <w:ilvl w:val="0"/>
          <w:numId w:val="162"/>
        </w:numPr>
        <w:tabs>
          <w:tab w:val="left" w:pos="1357"/>
        </w:tabs>
        <w:spacing w:line="270" w:lineRule="exact"/>
        <w:ind w:left="1357" w:hanging="263"/>
        <w:rPr>
          <w:sz w:val="24"/>
        </w:rPr>
      </w:pPr>
      <w:r>
        <w:rPr>
          <w:sz w:val="24"/>
        </w:rPr>
        <w:t>работас</w:t>
      </w:r>
      <w:r>
        <w:rPr>
          <w:spacing w:val="-2"/>
          <w:sz w:val="24"/>
        </w:rPr>
        <w:t>информацией:</w:t>
      </w:r>
    </w:p>
    <w:p w:rsidR="00076F32" w:rsidRDefault="00947DCD">
      <w:pPr>
        <w:pStyle w:val="a3"/>
        <w:spacing w:line="237" w:lineRule="auto"/>
        <w:ind w:left="1094" w:right="671"/>
      </w:pPr>
      <w:r>
        <w:t>владеть навыками получения информации из источников разныхтипов, в том числе на иностранном (английском) языке, самостоятельно осуществлятьпоиск, анализ,систематизациюи интерпретацию информации различных видов и форм представления;</w:t>
      </w:r>
    </w:p>
    <w:p w:rsidR="00076F32" w:rsidRDefault="00947DCD">
      <w:pPr>
        <w:pStyle w:val="a3"/>
        <w:spacing w:before="2" w:line="237" w:lineRule="auto"/>
        <w:ind w:left="1094" w:right="671"/>
      </w:pPr>
      <w:r>
        <w:t>создавать тексты на иностранном (английском) языке в различных форматах с учётом назначенияинформации и целевой аудитории, выбирая оптимальную формупредставления и визуализации (текст, таблица, схема, диаграмма и т. д.);</w:t>
      </w:r>
    </w:p>
    <w:p w:rsidR="00076F32" w:rsidRDefault="00947DCD">
      <w:pPr>
        <w:pStyle w:val="a3"/>
        <w:spacing w:before="4"/>
        <w:ind w:left="1094"/>
      </w:pPr>
      <w:r>
        <w:t>оцениватьдостоверностьинформации,еёсоответствиеморально-этическим</w:t>
      </w:r>
      <w:r>
        <w:rPr>
          <w:spacing w:val="-2"/>
        </w:rPr>
        <w:t>нормам;</w:t>
      </w:r>
    </w:p>
    <w:p w:rsidR="00076F32" w:rsidRDefault="00947DCD">
      <w:pPr>
        <w:pStyle w:val="a3"/>
        <w:spacing w:before="70"/>
        <w:ind w:left="1094" w:right="663"/>
      </w:pPr>
      <w:r>
        <w:t>использоватьсредстваинформационныхикоммуникационныхтехнологийврешениикогнитивных,коммуникативныхиорганизационных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before="7" w:line="275" w:lineRule="exact"/>
        <w:ind w:left="1094"/>
      </w:pPr>
      <w:r>
        <w:t>владетьнавыкамираспознаванияизащиты информации,информационной безопасности</w:t>
      </w:r>
      <w:r>
        <w:rPr>
          <w:spacing w:val="-2"/>
        </w:rPr>
        <w:t>личности.</w:t>
      </w:r>
    </w:p>
    <w:p w:rsidR="00076F32" w:rsidRDefault="00947DCD">
      <w:pPr>
        <w:spacing w:line="275" w:lineRule="exact"/>
        <w:ind w:left="1094"/>
        <w:jc w:val="both"/>
        <w:rPr>
          <w:i/>
          <w:sz w:val="24"/>
        </w:rPr>
      </w:pPr>
      <w:r>
        <w:rPr>
          <w:i/>
          <w:sz w:val="24"/>
        </w:rPr>
        <w:t>Овладениеуниверсальнымикоммуникативными</w:t>
      </w:r>
      <w:r>
        <w:rPr>
          <w:i/>
          <w:spacing w:val="-2"/>
          <w:sz w:val="24"/>
        </w:rPr>
        <w:t>действиями:</w:t>
      </w:r>
    </w:p>
    <w:p w:rsidR="00076F32" w:rsidRDefault="00947DCD">
      <w:pPr>
        <w:pStyle w:val="a4"/>
        <w:numPr>
          <w:ilvl w:val="0"/>
          <w:numId w:val="161"/>
        </w:numPr>
        <w:tabs>
          <w:tab w:val="left" w:pos="1352"/>
        </w:tabs>
        <w:spacing w:before="2" w:line="275" w:lineRule="exact"/>
        <w:ind w:left="1352" w:hanging="258"/>
        <w:rPr>
          <w:sz w:val="24"/>
        </w:rPr>
      </w:pPr>
      <w:r>
        <w:rPr>
          <w:spacing w:val="-2"/>
          <w:sz w:val="24"/>
        </w:rPr>
        <w:t>общение:</w:t>
      </w:r>
    </w:p>
    <w:p w:rsidR="00076F32" w:rsidRDefault="00947DCD">
      <w:pPr>
        <w:pStyle w:val="a3"/>
        <w:spacing w:line="274" w:lineRule="exact"/>
        <w:ind w:left="1094"/>
        <w:jc w:val="left"/>
      </w:pPr>
      <w:r>
        <w:t>осуществлятькоммуникациивовсехсферах</w:t>
      </w:r>
      <w:r>
        <w:rPr>
          <w:spacing w:val="-2"/>
        </w:rPr>
        <w:t>жизни;</w:t>
      </w:r>
    </w:p>
    <w:p w:rsidR="00076F32" w:rsidRDefault="00947DCD">
      <w:pPr>
        <w:pStyle w:val="a3"/>
        <w:ind w:left="1094" w:right="676" w:firstLine="62"/>
        <w:jc w:val="left"/>
      </w:pPr>
      <w:r>
        <w:t>распознавать невербальные средства общения,понимать значение социальных знаков, распознавать предпосылки конфликтныхситуаций и смягчать конфликты;</w:t>
      </w:r>
    </w:p>
    <w:p w:rsidR="00076F32" w:rsidRDefault="00947DCD">
      <w:pPr>
        <w:pStyle w:val="a3"/>
        <w:spacing w:before="2" w:line="237" w:lineRule="auto"/>
        <w:ind w:left="1094" w:right="676"/>
        <w:jc w:val="left"/>
      </w:pPr>
      <w:r>
        <w:t>владетьразличнымиспособамиобщенияивзаимодействия,втомчисленаиностранном(английском)языке;аргументированновести диалог и полилог, уметь смягчать конфликтные ситуации;</w:t>
      </w:r>
    </w:p>
    <w:p w:rsidR="00076F32" w:rsidRDefault="00947DCD">
      <w:pPr>
        <w:pStyle w:val="a3"/>
        <w:spacing w:before="8"/>
        <w:ind w:left="1094"/>
        <w:jc w:val="left"/>
      </w:pPr>
      <w:r>
        <w:t>развёрнутоилогичноизлагатьсвоюточкузрениясиспользованиемадекватныхязыковых</w:t>
      </w:r>
      <w:r>
        <w:rPr>
          <w:spacing w:val="-2"/>
        </w:rPr>
        <w:t>средств;</w:t>
      </w:r>
    </w:p>
    <w:p w:rsidR="00076F32" w:rsidRDefault="00076F32">
      <w:pPr>
        <w:sectPr w:rsidR="00076F32">
          <w:footerReference w:type="default" r:id="rId261"/>
          <w:pgSz w:w="16840" w:h="11910" w:orient="landscape"/>
          <w:pgMar w:top="780" w:right="620" w:bottom="280" w:left="120" w:header="0" w:footer="0" w:gutter="0"/>
          <w:cols w:space="720"/>
        </w:sectPr>
      </w:pPr>
    </w:p>
    <w:p w:rsidR="00076F32" w:rsidRDefault="00947DCD">
      <w:pPr>
        <w:pStyle w:val="a4"/>
        <w:numPr>
          <w:ilvl w:val="0"/>
          <w:numId w:val="161"/>
        </w:numPr>
        <w:tabs>
          <w:tab w:val="left" w:pos="1357"/>
        </w:tabs>
        <w:spacing w:before="62"/>
        <w:ind w:left="1357" w:hanging="263"/>
        <w:rPr>
          <w:sz w:val="24"/>
        </w:rPr>
      </w:pPr>
      <w:r>
        <w:rPr>
          <w:sz w:val="24"/>
        </w:rPr>
        <w:lastRenderedPageBreak/>
        <w:t>совместная</w:t>
      </w:r>
      <w:r>
        <w:rPr>
          <w:spacing w:val="-2"/>
          <w:sz w:val="24"/>
        </w:rPr>
        <w:t>деятельность:</w:t>
      </w:r>
    </w:p>
    <w:p w:rsidR="00076F32" w:rsidRDefault="00947DCD">
      <w:pPr>
        <w:pStyle w:val="a3"/>
        <w:spacing w:before="3" w:line="275" w:lineRule="exact"/>
        <w:ind w:left="1094"/>
        <w:jc w:val="left"/>
      </w:pPr>
      <w:r>
        <w:t>пониматьииспользоватьпреимуществакоманднойииндивидуальной</w:t>
      </w:r>
      <w:r>
        <w:rPr>
          <w:spacing w:val="-2"/>
        </w:rPr>
        <w:t>работы;</w:t>
      </w:r>
    </w:p>
    <w:p w:rsidR="00076F32" w:rsidRDefault="00947DCD">
      <w:pPr>
        <w:pStyle w:val="a3"/>
        <w:spacing w:line="274" w:lineRule="exact"/>
        <w:ind w:left="1094"/>
        <w:jc w:val="left"/>
      </w:pPr>
      <w:r>
        <w:t>выбиратьтематикуи методысовместныхдействий сучётомобщихинтересов ивозможностейкаждогочлена</w:t>
      </w:r>
      <w:r>
        <w:rPr>
          <w:spacing w:val="-2"/>
        </w:rPr>
        <w:t>коллектива;</w:t>
      </w:r>
    </w:p>
    <w:p w:rsidR="00076F32" w:rsidRDefault="00947DCD">
      <w:pPr>
        <w:pStyle w:val="a3"/>
        <w:spacing w:before="1" w:line="237" w:lineRule="auto"/>
        <w:ind w:left="1094"/>
        <w:jc w:val="left"/>
      </w:pPr>
      <w:r>
        <w:t>приниматьцелисовместнойдеятельности,организовыватьикоординироватьдействияпоеёдостижению:составлятьпландействий, распределять роли с учётом мнений участников, обсуждать результаты совместной работы;</w:t>
      </w:r>
    </w:p>
    <w:p w:rsidR="00076F32" w:rsidRDefault="00947DCD">
      <w:pPr>
        <w:pStyle w:val="a3"/>
        <w:spacing w:before="6" w:line="237" w:lineRule="auto"/>
        <w:ind w:left="1094" w:right="2420"/>
        <w:jc w:val="left"/>
      </w:pPr>
      <w:r>
        <w:t>оцениватькачество своего вкладаикаждого участникакомандывобщийрезультатпоразработаннымкритериям; предлагать новые проекты, оценивать идеи с позиции новизны, оригинальности, практической значимости.</w:t>
      </w:r>
    </w:p>
    <w:p w:rsidR="00076F32" w:rsidRDefault="00947DCD">
      <w:pPr>
        <w:spacing w:before="8" w:line="275" w:lineRule="exact"/>
        <w:ind w:left="1094"/>
        <w:rPr>
          <w:i/>
          <w:sz w:val="24"/>
        </w:rPr>
      </w:pPr>
      <w:r>
        <w:rPr>
          <w:i/>
          <w:sz w:val="24"/>
        </w:rPr>
        <w:t>Овладениеуниверсальнымирегулятивными</w:t>
      </w:r>
      <w:r>
        <w:rPr>
          <w:i/>
          <w:spacing w:val="-2"/>
          <w:sz w:val="24"/>
        </w:rPr>
        <w:t>действиями:</w:t>
      </w:r>
    </w:p>
    <w:p w:rsidR="00076F32" w:rsidRDefault="00947DCD">
      <w:pPr>
        <w:pStyle w:val="a4"/>
        <w:numPr>
          <w:ilvl w:val="0"/>
          <w:numId w:val="160"/>
        </w:numPr>
        <w:tabs>
          <w:tab w:val="left" w:pos="1357"/>
        </w:tabs>
        <w:spacing w:line="274" w:lineRule="exact"/>
        <w:ind w:left="1357" w:hanging="263"/>
        <w:rPr>
          <w:sz w:val="24"/>
        </w:rPr>
      </w:pPr>
      <w:r>
        <w:rPr>
          <w:spacing w:val="-2"/>
          <w:sz w:val="24"/>
        </w:rPr>
        <w:t>самоорганизация:</w:t>
      </w:r>
    </w:p>
    <w:p w:rsidR="00076F32" w:rsidRDefault="00947DCD">
      <w:pPr>
        <w:pStyle w:val="a3"/>
        <w:spacing w:line="242" w:lineRule="auto"/>
        <w:ind w:left="1094" w:right="1559"/>
        <w:jc w:val="left"/>
      </w:pPr>
      <w:r>
        <w:t>самостоятельноосуществлятьпознавательнуюдеятельность,выявлятьпроблемы,ставитьиформулировать собственныезадачи в образовательной деятельности и жизненных ситуациях;</w:t>
      </w:r>
    </w:p>
    <w:p w:rsidR="00076F32" w:rsidRDefault="00947DCD">
      <w:pPr>
        <w:pStyle w:val="a3"/>
        <w:ind w:left="1094" w:right="1272"/>
        <w:jc w:val="left"/>
      </w:pPr>
      <w:r>
        <w:t>самостоятельно составлятьплан решенияпроблемы сучётом имеющихся ресурсов, собственныхвозможностей ипредпочтений; давать оценку новым ситуациям;</w:t>
      </w:r>
    </w:p>
    <w:p w:rsidR="00076F32" w:rsidRDefault="00947DCD">
      <w:pPr>
        <w:pStyle w:val="a3"/>
        <w:spacing w:line="271" w:lineRule="exact"/>
        <w:ind w:left="1094"/>
        <w:jc w:val="left"/>
      </w:pPr>
      <w:r>
        <w:t>делатьосознанныйвыбор,аргументироватьего,братьответственностьзарешение;оцениватьприобретённый</w:t>
      </w:r>
      <w:r>
        <w:rPr>
          <w:spacing w:val="-2"/>
        </w:rPr>
        <w:t>опыт;</w:t>
      </w:r>
    </w:p>
    <w:p w:rsidR="00076F32" w:rsidRDefault="00947DCD">
      <w:pPr>
        <w:pStyle w:val="a3"/>
        <w:spacing w:line="237" w:lineRule="auto"/>
        <w:ind w:left="1094"/>
        <w:jc w:val="left"/>
      </w:pPr>
      <w:r>
        <w:t>способствовать формированию ипроявлению широкой эрудиции в разных областях знаний,постоянно повышать свойобразовательныйи культурный уровень;</w:t>
      </w:r>
    </w:p>
    <w:p w:rsidR="00076F32" w:rsidRDefault="00947DCD">
      <w:pPr>
        <w:pStyle w:val="a4"/>
        <w:numPr>
          <w:ilvl w:val="0"/>
          <w:numId w:val="160"/>
        </w:numPr>
        <w:tabs>
          <w:tab w:val="left" w:pos="1357"/>
        </w:tabs>
        <w:spacing w:before="8" w:line="275" w:lineRule="exact"/>
        <w:ind w:left="1357" w:hanging="263"/>
        <w:rPr>
          <w:sz w:val="24"/>
        </w:rPr>
      </w:pPr>
      <w:r>
        <w:rPr>
          <w:spacing w:val="-2"/>
          <w:sz w:val="24"/>
        </w:rPr>
        <w:t>самоконтроль:</w:t>
      </w:r>
    </w:p>
    <w:p w:rsidR="00076F32" w:rsidRDefault="00947DCD">
      <w:pPr>
        <w:pStyle w:val="a3"/>
        <w:spacing w:line="274" w:lineRule="exact"/>
        <w:ind w:left="1094"/>
        <w:jc w:val="left"/>
      </w:pPr>
      <w:r>
        <w:t>даватьоценкуновым</w:t>
      </w:r>
      <w:r>
        <w:rPr>
          <w:spacing w:val="-2"/>
        </w:rPr>
        <w:t>ситуациям;</w:t>
      </w:r>
    </w:p>
    <w:p w:rsidR="00076F32" w:rsidRDefault="00947DCD">
      <w:pPr>
        <w:pStyle w:val="a3"/>
        <w:tabs>
          <w:tab w:val="left" w:pos="2107"/>
          <w:tab w:val="left" w:pos="3349"/>
          <w:tab w:val="left" w:pos="5191"/>
          <w:tab w:val="left" w:pos="6563"/>
          <w:tab w:val="left" w:pos="7125"/>
          <w:tab w:val="left" w:pos="8400"/>
          <w:tab w:val="left" w:pos="10021"/>
        </w:tabs>
        <w:spacing w:before="1" w:line="237" w:lineRule="auto"/>
        <w:ind w:left="1094" w:right="676"/>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t>действийимыслительныхпроцессов,ихрезультатов и оснований; использовать приёмы рефлексии для оценки ситуации, выбора верного решения;</w:t>
      </w:r>
    </w:p>
    <w:p w:rsidR="00076F32" w:rsidRDefault="00947DCD">
      <w:pPr>
        <w:pStyle w:val="a3"/>
        <w:spacing w:before="6" w:line="237" w:lineRule="auto"/>
        <w:ind w:left="1094" w:right="676"/>
        <w:jc w:val="left"/>
      </w:pPr>
      <w:r>
        <w:t>оцениватьсоответствиесоздаваемогоустного/письменноготекстанаиностранном(английском)языкевыполняемой коммуникативной задаче; вносить коррективы в созданный речевой продукт в случае необходимости;</w:t>
      </w:r>
    </w:p>
    <w:p w:rsidR="00076F32" w:rsidRDefault="00947DCD">
      <w:pPr>
        <w:pStyle w:val="a3"/>
        <w:spacing w:before="6" w:line="237" w:lineRule="auto"/>
        <w:ind w:left="1094" w:right="2420"/>
        <w:jc w:val="left"/>
      </w:pPr>
      <w:r>
        <w:t>уметьоцениватьрискиисвоевременноприниматьрешенияпоихснижению; приниматьмотивыиаргументы другихпри анализе результатов деятельности;</w:t>
      </w:r>
    </w:p>
    <w:p w:rsidR="00076F32" w:rsidRDefault="00947DCD">
      <w:pPr>
        <w:pStyle w:val="a4"/>
        <w:numPr>
          <w:ilvl w:val="0"/>
          <w:numId w:val="160"/>
        </w:numPr>
        <w:tabs>
          <w:tab w:val="left" w:pos="1357"/>
        </w:tabs>
        <w:spacing w:before="8" w:line="275" w:lineRule="exact"/>
        <w:ind w:left="1357" w:hanging="263"/>
        <w:rPr>
          <w:sz w:val="24"/>
        </w:rPr>
      </w:pPr>
      <w:r>
        <w:rPr>
          <w:sz w:val="24"/>
        </w:rPr>
        <w:t>принятиесебяи</w:t>
      </w:r>
      <w:r>
        <w:rPr>
          <w:spacing w:val="-2"/>
          <w:sz w:val="24"/>
        </w:rPr>
        <w:t>других:</w:t>
      </w:r>
    </w:p>
    <w:p w:rsidR="00076F32" w:rsidRDefault="00947DCD">
      <w:pPr>
        <w:pStyle w:val="a3"/>
        <w:spacing w:line="274" w:lineRule="exact"/>
        <w:ind w:left="1094"/>
        <w:jc w:val="left"/>
      </w:pPr>
      <w:r>
        <w:t>приниматьсебя,понимаясвоинедостаткии</w:t>
      </w:r>
      <w:r>
        <w:rPr>
          <w:spacing w:val="-2"/>
        </w:rPr>
        <w:t>достоинства;</w:t>
      </w:r>
    </w:p>
    <w:p w:rsidR="00076F32" w:rsidRDefault="00947DCD">
      <w:pPr>
        <w:pStyle w:val="a3"/>
        <w:spacing w:before="1" w:line="237" w:lineRule="auto"/>
        <w:ind w:left="1094" w:right="2420"/>
        <w:jc w:val="left"/>
      </w:pPr>
      <w:r>
        <w:t xml:space="preserve">приниматьмотивыиаргументы другихприанализерезультатовдеятельности;признаватьсвоёправо иправо другихна </w:t>
      </w:r>
      <w:r>
        <w:rPr>
          <w:spacing w:val="-2"/>
        </w:rPr>
        <w:t>ошибки;</w:t>
      </w:r>
    </w:p>
    <w:p w:rsidR="00076F32" w:rsidRDefault="00947DCD">
      <w:pPr>
        <w:pStyle w:val="a3"/>
        <w:spacing w:before="3"/>
        <w:ind w:left="1094"/>
        <w:jc w:val="left"/>
      </w:pPr>
      <w:r>
        <w:t xml:space="preserve">развиватьспособностьпониматьмирспозициидругого </w:t>
      </w:r>
      <w:r>
        <w:rPr>
          <w:spacing w:val="-2"/>
        </w:rPr>
        <w:t>человека.</w:t>
      </w:r>
    </w:p>
    <w:p w:rsidR="00076F32" w:rsidRDefault="00947DCD">
      <w:pPr>
        <w:pStyle w:val="a3"/>
        <w:spacing w:before="75" w:line="272" w:lineRule="exact"/>
        <w:ind w:left="1094"/>
        <w:jc w:val="left"/>
      </w:pPr>
      <w:r>
        <w:t>Предметныерезультатыосвоенияпрограммыпоанглийскому</w:t>
      </w:r>
      <w:r>
        <w:rPr>
          <w:spacing w:val="-2"/>
        </w:rPr>
        <w:t>языку.</w:t>
      </w:r>
    </w:p>
    <w:p w:rsidR="00076F32" w:rsidRDefault="00947DCD">
      <w:pPr>
        <w:pStyle w:val="a3"/>
        <w:ind w:left="1094" w:right="730"/>
        <w:jc w:val="left"/>
      </w:pPr>
      <w:r>
        <w:t>К концу10 класса обучающийся научится: владеть основными видами речевой деятельности: говорение: вести разные виды диалога (диалог этикетного характера, диалогпобуждение кдействию,диалог-расспрос,диалог-обмен мнениями,комбинированныйдиалог)в стандартныхситуацияхнеофициальногоиофициальногообщенияврамкахотобранноготематическогосодержанияречис вербальнымии/илизрительнымиопорамиссоблюдениемнормречевогоэтикета, принятыхвстране/странахизучаемого языка(8 репликсо стороны каждогособеседника); создавать устные связные монологические высказывания(описание/характеристика, повествование/сообщение, рассуждение) с изложением своего мненияикраткойаргументациейсвербальнымии/илизрительными опорамиилибезопорврамкахотобранного тематического содержания речи; излагать основное содержание</w:t>
      </w:r>
    </w:p>
    <w:p w:rsidR="00076F32" w:rsidRDefault="00076F32">
      <w:pPr>
        <w:sectPr w:rsidR="00076F32">
          <w:footerReference w:type="default" r:id="rId262"/>
          <w:pgSz w:w="16840" w:h="11910" w:orient="landscape"/>
          <w:pgMar w:top="780" w:right="620" w:bottom="280" w:left="120" w:header="0" w:footer="0" w:gutter="0"/>
          <w:cols w:space="720"/>
        </w:sectPr>
      </w:pPr>
    </w:p>
    <w:p w:rsidR="00076F32" w:rsidRDefault="00947DCD">
      <w:pPr>
        <w:pStyle w:val="a3"/>
        <w:spacing w:before="62"/>
        <w:ind w:left="1094" w:right="676"/>
        <w:jc w:val="left"/>
      </w:pPr>
      <w:r>
        <w:lastRenderedPageBreak/>
        <w:t>прочитанного/прослушанноготекстас выражениемсвоего отношения (объём монологическоговысказывания – до 14 фраз); устно излагать результаты выполненной проектной работы(объём –до14 фраз); аудирование: восприниматьна слух ипониматьаутентичные тексты,содержащиеотдельныенеизученные языковые явления, с разнойглубиной проникновенияв содержаниетекста: с пониманием основногосодержания,спониманиемнужной/интересующей/запрашиваемой информации(времязвучаниятекста/текстовдляаудирования – до 2,5 минут);</w:t>
      </w:r>
    </w:p>
    <w:p w:rsidR="00076F32" w:rsidRDefault="00947DCD">
      <w:pPr>
        <w:pStyle w:val="a3"/>
        <w:spacing w:before="8"/>
        <w:ind w:left="1094" w:right="651"/>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полнымпониманиемпрочитанного (объёмтекста/текстов для чтения –500–700слов);читатьпросебяиустанавливать причинно- следственнуювзаимосвязьизложенныхвтекстефактовисобытий;читатьпро себя несплошные тексты (таблицы, диаграммы, графики и другие) и понимать представленную в них информацию;письменная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илидополняяинформациюв таблице, письменно представлять результаты выполненной проектнойработы(объём–до150слов);владетьфонетическиминавыками:различатьнаслух,безошибок, ведущихксбоюкоммуникации,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запятуюприперечислении, обращенииипривыделениивводныхслов;апостроф,точку,вопросительныйивосклицательный знаки; не ставитьточку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глаголов, словосочетаний, речевыхклише,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 ance/-ence, -er/-or, -ing, -ist, -ity, -ment, -ness, -sion/-tion, -ship; имена прилагательные при помощи</w:t>
      </w:r>
    </w:p>
    <w:p w:rsidR="00076F32" w:rsidRDefault="00947DCD">
      <w:pPr>
        <w:pStyle w:val="a3"/>
        <w:spacing w:before="73"/>
        <w:ind w:left="1094"/>
      </w:pPr>
      <w:r>
        <w:t>префиксовun-,in-/im-,inter-,non-исуффиксов-able/-ible,-al,-ed,-ese,-ful,-ian/-an,-ing,-ish,-</w:t>
      </w:r>
      <w:r>
        <w:rPr>
          <w:spacing w:val="-4"/>
        </w:rPr>
        <w:t>ive,</w:t>
      </w:r>
    </w:p>
    <w:p w:rsidR="00076F32" w:rsidRDefault="00947DCD">
      <w:pPr>
        <w:pStyle w:val="a3"/>
        <w:spacing w:before="3"/>
        <w:ind w:left="1094" w:right="653"/>
      </w:pPr>
      <w:r>
        <w:t>-less, -ly, -ous, -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eight-legged);сложных прилагательныепутёмсоединениянаречиясосновойпричастияII(well-behaved);сложныеприлагательныепутёмсоединенияосновы</w:t>
      </w:r>
    </w:p>
    <w:p w:rsidR="00076F32" w:rsidRDefault="00076F32">
      <w:pPr>
        <w:sectPr w:rsidR="00076F32">
          <w:footerReference w:type="default" r:id="rId263"/>
          <w:pgSz w:w="16840" w:h="11910" w:orient="landscape"/>
          <w:pgMar w:top="780" w:right="620" w:bottom="280" w:left="120" w:header="0" w:footer="0" w:gutter="0"/>
          <w:cols w:space="720"/>
        </w:sectPr>
      </w:pPr>
    </w:p>
    <w:p w:rsidR="00076F32" w:rsidRDefault="00947DCD">
      <w:pPr>
        <w:pStyle w:val="a3"/>
        <w:spacing w:before="62"/>
        <w:ind w:left="1094" w:right="653"/>
      </w:pPr>
      <w:r>
        <w:lastRenderedPageBreak/>
        <w:t>прилагательного сосновойпричастияI(nice-looking);сиспользованиемконверсии:образованиеимёнсуществительныхотнеопределённых формглаголов(to run– arun);имён существительныхот прилагательных(richpeople – therich);глаголовот имён существительных(ahand –to hand);глаголовотимёнприлагательных(cool–tocool);распознаватьиупотреблятьвустнойиписьменнойречиименаприлагательные на -ed и - ing (excited – exciting); распознавать и употреблять в устной и письменной речи изученныемногозначные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дополнением–ComplexObject;сложносочинённыепредложенияссочинительнымисоюзамиand,but,or;сложноподчинённыепредложения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as, both … and …, either … or, neither … nor; предложения с I wish; конструкции с глаголами на -ing: to love/hate doing smth; конструкции c глаголами to stop, to remember, to forget (разницав значении to stop doing smth и to stop to do smth); конструкция It takes me … to do smth;конструкция usedto +инфинитивглагола;конструкции be/get used to smth, be/get used to doing smth; конструкции I prefer, I’d prefer, I’d rather prefer, выражающие предпочтение,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ContinuousTense, Future-in-the-Past Tense) и наиболее употребительныхформах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should,shall,would,will,need);неличныеформыглагола–инфинитив,герундий,причастие(ParticipleIиParticipleII), причастиявфункции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076F32" w:rsidRDefault="00947DCD">
      <w:pPr>
        <w:pStyle w:val="a3"/>
        <w:spacing w:before="79"/>
        <w:ind w:left="1094" w:right="657"/>
      </w:pPr>
      <w:r>
        <w:t>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выражающиеколичество (many/much, little/a little, few/a few, a lot of); личные местоимения в именительном и объектном падежах, притяжательные местоимения (в томчислевабсолютнойформе),возвратные,указательные,вопросительныеместоимения;неопределённыеместоименияиихпроизводные, отрицательныеместоимения none, no ипроизводныепоследнего (nobody, nothing, и другие); количественные ипорядковыечислительные; предлогиместа,времени,направления,предлоги,употребляемыесглаголамивстрадательномзалоге;владетьсоциокультурнымизнаниями</w:t>
      </w:r>
    </w:p>
    <w:p w:rsidR="00076F32" w:rsidRDefault="00076F32">
      <w:pPr>
        <w:sectPr w:rsidR="00076F32">
          <w:footerReference w:type="default" r:id="rId264"/>
          <w:pgSz w:w="16840" w:h="11910" w:orient="landscape"/>
          <w:pgMar w:top="780" w:right="620" w:bottom="280" w:left="120" w:header="0" w:footer="0" w:gutter="0"/>
          <w:cols w:space="720"/>
        </w:sectPr>
      </w:pPr>
    </w:p>
    <w:p w:rsidR="00076F32" w:rsidRDefault="00947DCD">
      <w:pPr>
        <w:pStyle w:val="a3"/>
        <w:spacing w:before="62"/>
        <w:ind w:left="1094" w:right="656"/>
      </w:pPr>
      <w:r>
        <w:lastRenderedPageBreak/>
        <w:t xml:space="preserve">и умениями: знать/понимать речевыеразличияв ситуацияхофициального инеофициального общенияв рамкахтематического содержания речиииспользоватьлексико-грамматическиесредствасучётомэтихразличий;знать/пониматьииспользоватьвустнойиписьменнойречи наиболееупотребительнуютематическуюфоновуюлексикуиреалиистраны/странизучаемогоязыка(государственноеустройство,система образования,страницыистории,основныепраздники,этикетныеособенностиобщенияидругие);иметьбазовыезнанияосоциокультурном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существеннымпризнакамизученныеязыковыеявления(лексическиеиграмматические);использоватьиноязычныесловариисправочники, в том числеинформационно-справочныесистемы вэлектронной̆форме;участвоватьв учебно-исследовательской,проектной деятельности предметного и межпредметного характера с использованием материалов на английском языке и применением информационно- коммуникационных технологий; соблюдать правила информационной безопасности в ситуациях повседневной жизнии при работе в сети </w:t>
      </w:r>
      <w:r>
        <w:rPr>
          <w:spacing w:val="-2"/>
        </w:rPr>
        <w:t>Интернет.</w:t>
      </w:r>
    </w:p>
    <w:p w:rsidR="00076F32" w:rsidRDefault="00947DCD">
      <w:pPr>
        <w:pStyle w:val="a3"/>
        <w:tabs>
          <w:tab w:val="left" w:pos="6347"/>
          <w:tab w:val="left" w:pos="8594"/>
          <w:tab w:val="left" w:pos="9727"/>
          <w:tab w:val="left" w:pos="10822"/>
          <w:tab w:val="left" w:pos="11624"/>
          <w:tab w:val="left" w:pos="13064"/>
          <w:tab w:val="left" w:pos="13784"/>
        </w:tabs>
        <w:spacing w:before="10"/>
        <w:ind w:left="1094" w:right="796"/>
        <w:jc w:val="left"/>
      </w:pPr>
      <w:r>
        <w:t>К концу11 класса обучающийся научится: владеть основными видами речевой деятельности: говорение: вести разные виды диалога (диалог этикетного характера, диалогпобуждение кдействию,диалог-расспрос,диалог-обмен мнениями,комбинированныйдиалог)в стандартныхситуацияхнеофициальногоиофициальногообщенияврамкахотобранноготематическогосодержанияречис вербальнымии/илизрительнымиопорамиссоблюдениемнормречевогоэтикета,принятыхвстране/странахизучаемогоязыка(до9 репликсостороныкаждогособеседника);</w:t>
      </w:r>
      <w:r>
        <w:tab/>
        <w:t>создаватьустные</w:t>
      </w:r>
      <w:r>
        <w:tab/>
      </w:r>
      <w:r>
        <w:rPr>
          <w:spacing w:val="-2"/>
        </w:rPr>
        <w:t>связные</w:t>
      </w:r>
      <w:r>
        <w:tab/>
      </w:r>
      <w:r>
        <w:tab/>
      </w:r>
      <w:r>
        <w:rPr>
          <w:spacing w:val="-2"/>
        </w:rPr>
        <w:t>монологические</w:t>
      </w:r>
      <w:r>
        <w:tab/>
      </w:r>
      <w:r>
        <w:rPr>
          <w:spacing w:val="-2"/>
        </w:rPr>
        <w:t xml:space="preserve">высказывания </w:t>
      </w:r>
      <w:r>
        <w:t>(описание/характеристика, повествование/сообщение, рассуждение) с изложением своего мненияикраткойаргументациейс вербальнымии/илизрительнымиопорамиилибезопорврамкахотобранного</w:t>
      </w:r>
      <w:r>
        <w:tab/>
      </w:r>
      <w:r>
        <w:rPr>
          <w:spacing w:val="-2"/>
        </w:rPr>
        <w:t>тематического</w:t>
      </w:r>
      <w:r>
        <w:tab/>
      </w:r>
      <w:r>
        <w:rPr>
          <w:spacing w:val="-2"/>
        </w:rPr>
        <w:t>содержания</w:t>
      </w:r>
      <w:r>
        <w:tab/>
      </w:r>
      <w:r>
        <w:tab/>
      </w:r>
      <w:r>
        <w:rPr>
          <w:spacing w:val="-2"/>
        </w:rPr>
        <w:t>речи;</w:t>
      </w:r>
    </w:p>
    <w:p w:rsidR="00076F32" w:rsidRDefault="00947DCD">
      <w:pPr>
        <w:pStyle w:val="a3"/>
        <w:tabs>
          <w:tab w:val="left" w:pos="4705"/>
          <w:tab w:val="left" w:pos="5396"/>
          <w:tab w:val="left" w:pos="6347"/>
          <w:tab w:val="left" w:pos="6952"/>
          <w:tab w:val="left" w:pos="7888"/>
          <w:tab w:val="left" w:pos="9069"/>
          <w:tab w:val="left" w:pos="10822"/>
        </w:tabs>
        <w:ind w:left="1094" w:right="850" w:firstLine="1714"/>
        <w:jc w:val="left"/>
      </w:pPr>
      <w:r>
        <w:rPr>
          <w:spacing w:val="-2"/>
        </w:rPr>
        <w:t>излагать</w:t>
      </w:r>
      <w:r>
        <w:tab/>
      </w:r>
      <w:r>
        <w:rPr>
          <w:spacing w:val="-2"/>
        </w:rPr>
        <w:t>основное</w:t>
      </w:r>
      <w:r>
        <w:tab/>
        <w:t xml:space="preserve">содержаниепрочитанного/прослушанного текста с выражением своего отношения без вербальных опор(объём монологического высказывания– 14–15 фраз); устноизлагать результатывыполненнойпроектной работы (объём – 14– 15 фраз); аудирование: воспринимать на слух и пониматьаутентичные тексты, содержащие отдельные неизученные языковые явления, с разной глубинойпроникновения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информации</w:t>
      </w:r>
      <w:r>
        <w:tab/>
      </w:r>
      <w:r>
        <w:rPr>
          <w:spacing w:val="-2"/>
        </w:rPr>
        <w:t>(время</w:t>
      </w:r>
      <w:r>
        <w:tab/>
      </w:r>
      <w:r>
        <w:rPr>
          <w:spacing w:val="-2"/>
        </w:rPr>
        <w:t>звучания</w:t>
      </w:r>
      <w:r>
        <w:tab/>
      </w:r>
      <w:r>
        <w:rPr>
          <w:spacing w:val="-2"/>
        </w:rPr>
        <w:t>текста/текстов</w:t>
      </w:r>
      <w:r>
        <w:tab/>
        <w:t>дляаудирования – до 2,5 минут);</w:t>
      </w:r>
    </w:p>
    <w:p w:rsidR="00076F32" w:rsidRDefault="00947DCD">
      <w:pPr>
        <w:pStyle w:val="a3"/>
        <w:spacing w:before="1"/>
        <w:ind w:left="1094" w:right="663"/>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пониманиемнужной/интересующей/запрашиваемойинформации,сполнымпониманиемпрочитанного(объёмтекста/текстовдлячтения– до 600–800 слов); читать про себя несплошные тексты (таблицы, диаграммы, графики) и понимать представленную в нихинформацию;</w:t>
      </w:r>
    </w:p>
    <w:p w:rsidR="00076F32" w:rsidRDefault="00947DCD">
      <w:pPr>
        <w:pStyle w:val="a3"/>
        <w:spacing w:before="73"/>
        <w:ind w:left="1094" w:right="665"/>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стране/странахизучаемого языка;писатьэлектронноесообщениеличногохарактера, соблюдаяречевойэтикет, принятый в стране/странах изучаемого языка(объёмсообщения–до140слов);создаватьписьменныевысказываниянаосновеплана,иллюстрации,таблицы,графика, диаграммы и/или прочитанного/прослушанного текста с использованиемобразца (объём высказывания –до 180 слов);заполнять таблицу, краткофиксируясодержаниепрочитанного/прослушанноготекстаилидополняяинформациювтаблице,письменнопредставлять</w:t>
      </w:r>
    </w:p>
    <w:p w:rsidR="00076F32" w:rsidRDefault="00076F32">
      <w:pPr>
        <w:sectPr w:rsidR="00076F32">
          <w:footerReference w:type="default" r:id="rId265"/>
          <w:pgSz w:w="16840" w:h="11910" w:orient="landscape"/>
          <w:pgMar w:top="780" w:right="620" w:bottom="280" w:left="120" w:header="0" w:footer="0" w:gutter="0"/>
          <w:cols w:space="720"/>
        </w:sectPr>
      </w:pPr>
    </w:p>
    <w:p w:rsidR="00076F32" w:rsidRDefault="00947DCD">
      <w:pPr>
        <w:pStyle w:val="a3"/>
        <w:spacing w:before="62"/>
        <w:ind w:left="1094"/>
      </w:pPr>
      <w:r>
        <w:lastRenderedPageBreak/>
        <w:t>результаты выполненнойпроектнойработы(объём–до180</w:t>
      </w:r>
      <w:r>
        <w:rPr>
          <w:spacing w:val="-2"/>
        </w:rPr>
        <w:t>слов);</w:t>
      </w:r>
    </w:p>
    <w:p w:rsidR="00076F32" w:rsidRDefault="00947DCD">
      <w:pPr>
        <w:pStyle w:val="a3"/>
        <w:spacing w:before="3"/>
        <w:ind w:left="1094" w:right="662"/>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76F32" w:rsidRDefault="00947DCD">
      <w:pPr>
        <w:pStyle w:val="a3"/>
        <w:spacing w:before="1"/>
        <w:ind w:left="1094" w:right="655"/>
      </w:pPr>
      <w:r>
        <w:t>владетьорфографическиминавыками:правильнописатьизученныеслова;владетьпунктуационныминавыками:использоватьзапятуюпри перечислении, обращении и при выделении вводных слов; апостроф, точку, вопросительный и восклицательный знаки; не ставитьточку послезаголовка;пунктуационноправильнооформлятьпрямуюречь;пунктуационноправильнооформлятьэлектронноесообщениеличного характера;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исуффиксов -ance/-ence, -er/-or,-ing, -ist,-ity, -ment,-ness, -sion/-tion, -ship;именаприлагательныеприпомощипрефиксовun-, in-/im-, il-/ir-, inter-, non-,post-, pre-исуффиксов -able/-ible, -al, -ed,- ese, -ful, -ian/ -an, -ical, -ing, - ish, -ive, -less, -ly, -ous, -y; наречия при помощи префиксов un-, in-</w:t>
      </w:r>
    </w:p>
    <w:p w:rsidR="00076F32" w:rsidRDefault="00947DCD">
      <w:pPr>
        <w:pStyle w:val="a3"/>
        <w:spacing w:before="8"/>
        <w:ind w:left="1094" w:right="660"/>
      </w:pPr>
      <w:r>
        <w:t>/im-,il-/ir-исуффикса-ly;числительныеприпомощисуффиксов-teen,-ty,-th;сиспользованиемсловосложения:сложныесуществительные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соединенияосновыприлагательного/числительного сосновой существительного сдобавлением суффикса -ed (blue- 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глаголовотимёнсуществительных(ahand–tohand);глаголовотимёнприлагательных(cool–tocool);распознаватьиупотреблятьвустной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целостностиилогичностиустного/письменноговысказывания;знатьипонимать особенностиструктурыпростыхисложныхпредложений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предложениясначальнымThere+tobe;предложениясглагольными конструкциями, содержащимиглаголысвязкиtobe,to look,toseem, to feel; предложенияcосложнымподлежащим–ComplexSubject;предложенияcосложным</w:t>
      </w:r>
    </w:p>
    <w:p w:rsidR="00076F32" w:rsidRDefault="00947DCD">
      <w:pPr>
        <w:pStyle w:val="a3"/>
        <w:spacing w:before="69"/>
        <w:ind w:left="1094" w:right="659"/>
      </w:pPr>
      <w:r>
        <w:t>дополнением–ComplexObject;сложносочинённыепредложенияссочинительнымисоюзамиand,but,or;сложноподчинённыепредложения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наклонении(ConditionalII);всетипывопросительныхпредложений(общий,специальный,альтернативный,разделительныйвопросыв</w:t>
      </w:r>
    </w:p>
    <w:p w:rsidR="00076F32" w:rsidRDefault="00076F32">
      <w:pPr>
        <w:sectPr w:rsidR="00076F32">
          <w:footerReference w:type="default" r:id="rId266"/>
          <w:pgSz w:w="16840" w:h="11910" w:orient="landscape"/>
          <w:pgMar w:top="780" w:right="620" w:bottom="280" w:left="120" w:header="0" w:footer="0" w:gutter="0"/>
          <w:cols w:space="720"/>
        </w:sectPr>
      </w:pPr>
    </w:p>
    <w:p w:rsidR="00076F32" w:rsidRDefault="00947DCD">
      <w:pPr>
        <w:pStyle w:val="a3"/>
        <w:spacing w:before="62"/>
        <w:ind w:left="1094" w:right="658"/>
      </w:pPr>
      <w:r>
        <w:lastRenderedPageBreak/>
        <w:t>Present/Past/Future Simple Tense, Present/Past Continuous Tense, Present/Past Perfect Tense, Present Perfect Continuous Tense); повествовательные, вопросительные ипобудительные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 as, both … and …, either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smth;конструкция usedto + инфинитивглагола; конструкции be/get used to smth, be/get used to doing smth; конструкцииI prefer, I’d prefer, I’d rather prefer, выражающие предпочтение, а также конструкций I’d rather, You’d better; подлежащее, выраженное собирательным существительным (family, police), и егосогласование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наиболееупотребительныхформах страдательного залога (Present/Past Simple Passive, Present Perfect Passive);конструкция to be going to, формыFutureSimple Tense иPresent Continuous Tense для выражения будущего действия; модальные глаголы и их эквиваленты (can/be able to, could, must/have to, may, might, should,shall,would,will, need);неличныеформы глагола–инфинитив,герундий,причастие(ParticipleIиParticipleII),причастиявфункции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выражающиеколичество (many/much, little/a little, few/a few, a lot of);личные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производныепоследнего (nobody, nothing, и другие); количественныеи порядковые числительные;предлоги места, времени, направления, предлоги, употребляемые с глаголами в страдательном залоге;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истории,основныепраздники,этикетныеособенностиобщенияидругие);иметьбазовыезнанияосоциокультурном портретеикультурном наследии родной̆ страны и страны/стран изучаемого языка; представлять родную страну и её культуру на иностранном языке; проявлять уважениекинойкультуре,соблюдатьнормывежливостивмежкультурномобщении;владетькомпенсаторнымиумениями,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системывэлектроннойформе;участвоватьвучебно-исследовательской,проектнойдеятельностипредметногоимежпредметногохарактера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076F32" w:rsidRDefault="00076F32">
      <w:pPr>
        <w:sectPr w:rsidR="00076F32">
          <w:footerReference w:type="default" r:id="rId267"/>
          <w:pgSz w:w="16840" w:h="11910" w:orient="landscape"/>
          <w:pgMar w:top="780" w:right="620" w:bottom="280" w:left="120" w:header="0" w:footer="0" w:gutter="0"/>
          <w:cols w:space="720"/>
        </w:sectPr>
      </w:pPr>
    </w:p>
    <w:p w:rsidR="00076F32" w:rsidRDefault="00947DCD">
      <w:pPr>
        <w:spacing w:before="66"/>
        <w:ind w:left="1094"/>
        <w:rPr>
          <w:b/>
          <w:sz w:val="24"/>
        </w:rPr>
      </w:pPr>
      <w:bookmarkStart w:id="76" w:name="Тематическое_планирование_по_английскому"/>
      <w:bookmarkEnd w:id="76"/>
      <w:r>
        <w:rPr>
          <w:b/>
          <w:sz w:val="24"/>
        </w:rPr>
        <w:lastRenderedPageBreak/>
        <w:t>Тематическоепланированиепоанглийскомуязыку 10класс(базовый</w:t>
      </w:r>
      <w:r>
        <w:rPr>
          <w:b/>
          <w:spacing w:val="-2"/>
          <w:sz w:val="24"/>
        </w:rPr>
        <w:t>уровень)</w:t>
      </w:r>
    </w:p>
    <w:p w:rsidR="00076F32" w:rsidRDefault="00076F32">
      <w:pPr>
        <w:pStyle w:val="a3"/>
        <w:spacing w:before="49"/>
        <w:ind w:left="0"/>
        <w:jc w:val="left"/>
        <w:rPr>
          <w:b/>
          <w:sz w:val="20"/>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560"/>
        <w:gridCol w:w="1416"/>
        <w:gridCol w:w="5963"/>
      </w:tblGrid>
      <w:tr w:rsidR="00076F32">
        <w:trPr>
          <w:trHeight w:val="830"/>
        </w:trPr>
        <w:tc>
          <w:tcPr>
            <w:tcW w:w="566" w:type="dxa"/>
          </w:tcPr>
          <w:p w:rsidR="00076F32" w:rsidRDefault="00947DCD">
            <w:pPr>
              <w:pStyle w:val="TableParagraph"/>
              <w:spacing w:line="273" w:lineRule="exact"/>
              <w:ind w:left="167"/>
              <w:rPr>
                <w:b/>
                <w:sz w:val="24"/>
              </w:rPr>
            </w:pPr>
            <w:r>
              <w:rPr>
                <w:b/>
                <w:spacing w:val="-10"/>
                <w:sz w:val="24"/>
              </w:rPr>
              <w:t>№</w:t>
            </w:r>
          </w:p>
        </w:tc>
        <w:tc>
          <w:tcPr>
            <w:tcW w:w="1560" w:type="dxa"/>
          </w:tcPr>
          <w:p w:rsidR="00076F32" w:rsidRDefault="00947DCD">
            <w:pPr>
              <w:pStyle w:val="TableParagraph"/>
              <w:spacing w:line="272" w:lineRule="exact"/>
              <w:ind w:left="20" w:right="2"/>
              <w:jc w:val="center"/>
              <w:rPr>
                <w:b/>
                <w:sz w:val="24"/>
              </w:rPr>
            </w:pPr>
            <w:r>
              <w:rPr>
                <w:b/>
                <w:spacing w:val="-2"/>
                <w:sz w:val="24"/>
              </w:rPr>
              <w:t>Наименовани</w:t>
            </w:r>
          </w:p>
          <w:p w:rsidR="00076F32" w:rsidRDefault="00947DCD">
            <w:pPr>
              <w:pStyle w:val="TableParagraph"/>
              <w:spacing w:before="2" w:line="268" w:lineRule="exact"/>
              <w:ind w:left="20" w:right="3"/>
              <w:jc w:val="center"/>
              <w:rPr>
                <w:b/>
                <w:sz w:val="24"/>
              </w:rPr>
            </w:pPr>
            <w:r>
              <w:rPr>
                <w:b/>
                <w:sz w:val="24"/>
              </w:rPr>
              <w:t xml:space="preserve">ераздела </w:t>
            </w:r>
            <w:r>
              <w:rPr>
                <w:b/>
                <w:spacing w:val="-2"/>
                <w:sz w:val="24"/>
              </w:rPr>
              <w:t>(темы)</w:t>
            </w:r>
          </w:p>
        </w:tc>
        <w:tc>
          <w:tcPr>
            <w:tcW w:w="1416" w:type="dxa"/>
          </w:tcPr>
          <w:p w:rsidR="00076F32" w:rsidRDefault="00947DCD">
            <w:pPr>
              <w:pStyle w:val="TableParagraph"/>
              <w:spacing w:line="237" w:lineRule="auto"/>
              <w:ind w:left="365" w:right="94" w:hanging="336"/>
              <w:rPr>
                <w:b/>
                <w:sz w:val="24"/>
              </w:rPr>
            </w:pPr>
            <w:r>
              <w:rPr>
                <w:b/>
                <w:spacing w:val="-2"/>
                <w:sz w:val="24"/>
              </w:rPr>
              <w:t>Количество часов</w:t>
            </w:r>
          </w:p>
        </w:tc>
        <w:tc>
          <w:tcPr>
            <w:tcW w:w="5963" w:type="dxa"/>
          </w:tcPr>
          <w:p w:rsidR="00076F32" w:rsidRDefault="00947DCD">
            <w:pPr>
              <w:pStyle w:val="TableParagraph"/>
              <w:spacing w:line="273" w:lineRule="exact"/>
              <w:ind w:left="353" w:right="570"/>
              <w:jc w:val="center"/>
              <w:rPr>
                <w:b/>
                <w:sz w:val="24"/>
              </w:rPr>
            </w:pPr>
            <w:r>
              <w:rPr>
                <w:b/>
                <w:spacing w:val="-5"/>
                <w:sz w:val="24"/>
              </w:rPr>
              <w:t>ЭОР</w:t>
            </w:r>
          </w:p>
        </w:tc>
      </w:tr>
      <w:tr w:rsidR="00076F32">
        <w:trPr>
          <w:trHeight w:val="2208"/>
        </w:trPr>
        <w:tc>
          <w:tcPr>
            <w:tcW w:w="566" w:type="dxa"/>
          </w:tcPr>
          <w:p w:rsidR="00076F32" w:rsidRDefault="00947DCD">
            <w:pPr>
              <w:pStyle w:val="TableParagraph"/>
              <w:spacing w:line="268" w:lineRule="exact"/>
              <w:ind w:left="9"/>
              <w:rPr>
                <w:sz w:val="24"/>
              </w:rPr>
            </w:pPr>
            <w:r>
              <w:rPr>
                <w:spacing w:val="-5"/>
                <w:sz w:val="24"/>
              </w:rPr>
              <w:t>1.</w:t>
            </w:r>
          </w:p>
        </w:tc>
        <w:tc>
          <w:tcPr>
            <w:tcW w:w="1560" w:type="dxa"/>
          </w:tcPr>
          <w:p w:rsidR="00076F32" w:rsidRPr="00B56A80" w:rsidRDefault="00947DCD">
            <w:pPr>
              <w:pStyle w:val="TableParagraph"/>
              <w:ind w:left="9" w:right="142"/>
              <w:rPr>
                <w:sz w:val="24"/>
                <w:lang w:val="en-US"/>
              </w:rPr>
            </w:pPr>
            <w:r>
              <w:rPr>
                <w:sz w:val="24"/>
              </w:rPr>
              <w:t>Вгармониис</w:t>
            </w:r>
            <w:r w:rsidRPr="00B56A80">
              <w:rPr>
                <w:sz w:val="24"/>
                <w:lang w:val="en-US"/>
              </w:rPr>
              <w:t xml:space="preserve"> </w:t>
            </w:r>
            <w:r>
              <w:rPr>
                <w:sz w:val="24"/>
              </w:rPr>
              <w:t>собой</w:t>
            </w:r>
            <w:r w:rsidRPr="00B56A80">
              <w:rPr>
                <w:sz w:val="24"/>
                <w:lang w:val="en-US"/>
              </w:rPr>
              <w:t xml:space="preserve">. (In </w:t>
            </w:r>
            <w:proofErr w:type="spellStart"/>
            <w:r w:rsidRPr="00B56A80">
              <w:rPr>
                <w:sz w:val="24"/>
                <w:lang w:val="en-US"/>
              </w:rPr>
              <w:t>Harmonywith</w:t>
            </w:r>
            <w:proofErr w:type="spellEnd"/>
            <w:r w:rsidRPr="00B56A80">
              <w:rPr>
                <w:sz w:val="24"/>
                <w:lang w:val="en-US"/>
              </w:rPr>
              <w:t xml:space="preserve"> </w:t>
            </w:r>
            <w:r w:rsidRPr="00B56A80">
              <w:rPr>
                <w:spacing w:val="-2"/>
                <w:sz w:val="24"/>
                <w:lang w:val="en-US"/>
              </w:rPr>
              <w:t>Yourself)</w:t>
            </w:r>
          </w:p>
        </w:tc>
        <w:tc>
          <w:tcPr>
            <w:tcW w:w="1416" w:type="dxa"/>
          </w:tcPr>
          <w:p w:rsidR="00076F32" w:rsidRDefault="00947DCD">
            <w:pPr>
              <w:pStyle w:val="TableParagraph"/>
              <w:spacing w:line="268" w:lineRule="exact"/>
              <w:ind w:left="16"/>
              <w:jc w:val="center"/>
              <w:rPr>
                <w:sz w:val="24"/>
              </w:rPr>
            </w:pPr>
            <w:r>
              <w:rPr>
                <w:spacing w:val="-5"/>
                <w:sz w:val="24"/>
              </w:rPr>
              <w:t>26</w:t>
            </w:r>
          </w:p>
        </w:tc>
        <w:tc>
          <w:tcPr>
            <w:tcW w:w="5963" w:type="dxa"/>
          </w:tcPr>
          <w:p w:rsidR="00076F32" w:rsidRDefault="00947DCD">
            <w:pPr>
              <w:pStyle w:val="TableParagraph"/>
              <w:ind w:left="159" w:right="818"/>
              <w:jc w:val="both"/>
              <w:rPr>
                <w:sz w:val="24"/>
              </w:rPr>
            </w:pPr>
            <w:r>
              <w:rPr>
                <w:spacing w:val="-2"/>
                <w:sz w:val="24"/>
              </w:rPr>
              <w:t>https://resh.edu.ru/subject/lesson/5420/start/270033/ https://resh.edu.ru/subject/lesson/5429/start/134699/ https://resh.edu.ru/subject/lesson/4602/start/22192/ https://resh.edu.ru/subject/lesson/5427/start/134730/ https://resh.edu.ru/subject/lesson/6334/start/160490/ https://resh.edu.ru/subject/lesson/5430/start/115980/ https://resh.edu.ru/subject/lesson/5428/start/160522/</w:t>
            </w:r>
          </w:p>
        </w:tc>
      </w:tr>
      <w:tr w:rsidR="00076F32">
        <w:trPr>
          <w:trHeight w:val="1929"/>
        </w:trPr>
        <w:tc>
          <w:tcPr>
            <w:tcW w:w="566" w:type="dxa"/>
          </w:tcPr>
          <w:p w:rsidR="00076F32" w:rsidRDefault="00947DCD">
            <w:pPr>
              <w:pStyle w:val="TableParagraph"/>
              <w:spacing w:line="268" w:lineRule="exact"/>
              <w:ind w:left="9"/>
              <w:rPr>
                <w:sz w:val="24"/>
              </w:rPr>
            </w:pPr>
            <w:r>
              <w:rPr>
                <w:spacing w:val="-5"/>
                <w:sz w:val="24"/>
              </w:rPr>
              <w:t>2.</w:t>
            </w:r>
          </w:p>
        </w:tc>
        <w:tc>
          <w:tcPr>
            <w:tcW w:w="1560" w:type="dxa"/>
          </w:tcPr>
          <w:p w:rsidR="00076F32" w:rsidRPr="00B56A80" w:rsidRDefault="00947DCD">
            <w:pPr>
              <w:pStyle w:val="TableParagraph"/>
              <w:ind w:left="9" w:right="142"/>
              <w:rPr>
                <w:sz w:val="24"/>
                <w:lang w:val="en-US"/>
              </w:rPr>
            </w:pPr>
            <w:r>
              <w:rPr>
                <w:sz w:val="24"/>
              </w:rPr>
              <w:t>Вгармониис</w:t>
            </w:r>
            <w:r w:rsidRPr="00B56A80">
              <w:rPr>
                <w:sz w:val="24"/>
                <w:lang w:val="en-US"/>
              </w:rPr>
              <w:t xml:space="preserve"> </w:t>
            </w:r>
            <w:r>
              <w:rPr>
                <w:sz w:val="24"/>
              </w:rPr>
              <w:t>другими</w:t>
            </w:r>
            <w:r w:rsidRPr="00B56A80">
              <w:rPr>
                <w:sz w:val="24"/>
                <w:lang w:val="en-US"/>
              </w:rPr>
              <w:t xml:space="preserve">. (In </w:t>
            </w:r>
            <w:proofErr w:type="spellStart"/>
            <w:r w:rsidRPr="00B56A80">
              <w:rPr>
                <w:sz w:val="24"/>
                <w:lang w:val="en-US"/>
              </w:rPr>
              <w:t>Harmonywith</w:t>
            </w:r>
            <w:proofErr w:type="spellEnd"/>
            <w:r w:rsidRPr="00B56A80">
              <w:rPr>
                <w:sz w:val="24"/>
                <w:lang w:val="en-US"/>
              </w:rPr>
              <w:t xml:space="preserve"> </w:t>
            </w:r>
            <w:r w:rsidRPr="00B56A80">
              <w:rPr>
                <w:spacing w:val="-2"/>
                <w:sz w:val="24"/>
                <w:lang w:val="en-US"/>
              </w:rPr>
              <w:t>Others.)</w:t>
            </w:r>
          </w:p>
        </w:tc>
        <w:tc>
          <w:tcPr>
            <w:tcW w:w="1416" w:type="dxa"/>
          </w:tcPr>
          <w:p w:rsidR="00076F32" w:rsidRDefault="00947DCD">
            <w:pPr>
              <w:pStyle w:val="TableParagraph"/>
              <w:spacing w:line="268" w:lineRule="exact"/>
              <w:ind w:left="16"/>
              <w:jc w:val="center"/>
              <w:rPr>
                <w:sz w:val="24"/>
              </w:rPr>
            </w:pPr>
            <w:r>
              <w:rPr>
                <w:spacing w:val="-5"/>
                <w:sz w:val="24"/>
              </w:rPr>
              <w:t>26</w:t>
            </w:r>
          </w:p>
        </w:tc>
        <w:tc>
          <w:tcPr>
            <w:tcW w:w="5963" w:type="dxa"/>
          </w:tcPr>
          <w:p w:rsidR="00076F32" w:rsidRDefault="00947DCD">
            <w:pPr>
              <w:pStyle w:val="TableParagraph"/>
              <w:ind w:left="15" w:right="962"/>
              <w:jc w:val="both"/>
              <w:rPr>
                <w:sz w:val="24"/>
              </w:rPr>
            </w:pPr>
            <w:r>
              <w:rPr>
                <w:spacing w:val="-2"/>
                <w:sz w:val="24"/>
              </w:rPr>
              <w:t>https://resh.edu.ru/subject/lesson/5431/start/134951/ https://resh.edu.ru/subject/lesson/4604/start/160554/ https://resh.edu.ru/subject/lesson/6337/start/135098/ https://resh.edu.ru/subject/lesson/4603/start/160586/ https://resh.edu.ru/subject/lesson/3474/start/135255/ https://resh.edu.ru/subject/lesson/5432/start/154347/</w:t>
            </w:r>
          </w:p>
        </w:tc>
      </w:tr>
      <w:tr w:rsidR="00076F32">
        <w:trPr>
          <w:trHeight w:val="2487"/>
        </w:trPr>
        <w:tc>
          <w:tcPr>
            <w:tcW w:w="566" w:type="dxa"/>
          </w:tcPr>
          <w:p w:rsidR="00076F32" w:rsidRDefault="00947DCD">
            <w:pPr>
              <w:pStyle w:val="TableParagraph"/>
              <w:spacing w:line="268" w:lineRule="exact"/>
              <w:ind w:left="9"/>
              <w:rPr>
                <w:sz w:val="24"/>
              </w:rPr>
            </w:pPr>
            <w:r>
              <w:rPr>
                <w:spacing w:val="-5"/>
                <w:sz w:val="24"/>
              </w:rPr>
              <w:t>3.</w:t>
            </w:r>
          </w:p>
        </w:tc>
        <w:tc>
          <w:tcPr>
            <w:tcW w:w="1560" w:type="dxa"/>
          </w:tcPr>
          <w:p w:rsidR="00076F32" w:rsidRPr="00B56A80" w:rsidRDefault="00947DCD">
            <w:pPr>
              <w:pStyle w:val="TableParagraph"/>
              <w:ind w:left="9" w:right="141"/>
              <w:jc w:val="both"/>
              <w:rPr>
                <w:sz w:val="24"/>
                <w:lang w:val="en-US"/>
              </w:rPr>
            </w:pPr>
            <w:r>
              <w:rPr>
                <w:sz w:val="24"/>
              </w:rPr>
              <w:t>Вгармониис</w:t>
            </w:r>
            <w:r w:rsidRPr="00B56A80">
              <w:rPr>
                <w:sz w:val="24"/>
                <w:lang w:val="en-US"/>
              </w:rPr>
              <w:t xml:space="preserve"> </w:t>
            </w:r>
            <w:r>
              <w:rPr>
                <w:sz w:val="24"/>
              </w:rPr>
              <w:t>природой</w:t>
            </w:r>
            <w:r w:rsidRPr="00B56A80">
              <w:rPr>
                <w:sz w:val="24"/>
                <w:lang w:val="en-US"/>
              </w:rPr>
              <w:t xml:space="preserve">.(In </w:t>
            </w:r>
            <w:proofErr w:type="spellStart"/>
            <w:r w:rsidRPr="00B56A80">
              <w:rPr>
                <w:sz w:val="24"/>
                <w:lang w:val="en-US"/>
              </w:rPr>
              <w:t>Harmonywith</w:t>
            </w:r>
            <w:proofErr w:type="spellEnd"/>
            <w:r w:rsidRPr="00B56A80">
              <w:rPr>
                <w:sz w:val="24"/>
                <w:lang w:val="en-US"/>
              </w:rPr>
              <w:t xml:space="preserve"> </w:t>
            </w:r>
            <w:r w:rsidRPr="00B56A80">
              <w:rPr>
                <w:spacing w:val="-2"/>
                <w:sz w:val="24"/>
                <w:lang w:val="en-US"/>
              </w:rPr>
              <w:t>Nature.)</w:t>
            </w:r>
          </w:p>
        </w:tc>
        <w:tc>
          <w:tcPr>
            <w:tcW w:w="1416" w:type="dxa"/>
          </w:tcPr>
          <w:p w:rsidR="00076F32" w:rsidRDefault="00947DCD">
            <w:pPr>
              <w:pStyle w:val="TableParagraph"/>
              <w:spacing w:line="268" w:lineRule="exact"/>
              <w:ind w:left="16"/>
              <w:jc w:val="center"/>
              <w:rPr>
                <w:sz w:val="24"/>
              </w:rPr>
            </w:pPr>
            <w:r>
              <w:rPr>
                <w:spacing w:val="-5"/>
                <w:sz w:val="24"/>
              </w:rPr>
              <w:t>26</w:t>
            </w:r>
          </w:p>
        </w:tc>
        <w:tc>
          <w:tcPr>
            <w:tcW w:w="5963" w:type="dxa"/>
          </w:tcPr>
          <w:p w:rsidR="00076F32" w:rsidRDefault="00947DCD">
            <w:pPr>
              <w:pStyle w:val="TableParagraph"/>
              <w:ind w:left="15" w:right="962"/>
              <w:jc w:val="both"/>
              <w:rPr>
                <w:sz w:val="24"/>
              </w:rPr>
            </w:pPr>
            <w:r>
              <w:rPr>
                <w:spacing w:val="-2"/>
                <w:sz w:val="24"/>
              </w:rPr>
              <w:t>https://resh.edu.ru/subject/lesson/5433/start/135505/ https://resh.edu.ru/subject/lesson/4605/start/160618/ https://resh.edu.ru/subject/lesson/5434/start/135776/ https://resh.edu.ru/subject/lesson/4607/start/135715/ https://resh.edu.ru/subject/lesson/5456/start/135808/ https://resh.edu.ru/subject/lesson/3485/start/160650/ https://resh.edu.ru/subject/lesson/4606/start/113521/</w:t>
            </w:r>
          </w:p>
          <w:p w:rsidR="00076F32" w:rsidRDefault="00947DCD">
            <w:pPr>
              <w:pStyle w:val="TableParagraph"/>
              <w:spacing w:line="274" w:lineRule="exact"/>
              <w:ind w:left="15" w:right="299"/>
              <w:rPr>
                <w:sz w:val="24"/>
              </w:rPr>
            </w:pPr>
            <w:r>
              <w:rPr>
                <w:spacing w:val="-2"/>
                <w:sz w:val="24"/>
              </w:rPr>
              <w:t>https://resh.edu.ru/subject/lesson/3485/start/160650/ https://resh.edu.ru/subject/lesson/5456/start/135808/</w:t>
            </w:r>
          </w:p>
        </w:tc>
      </w:tr>
      <w:tr w:rsidR="00076F32">
        <w:trPr>
          <w:trHeight w:val="1656"/>
        </w:trPr>
        <w:tc>
          <w:tcPr>
            <w:tcW w:w="566" w:type="dxa"/>
          </w:tcPr>
          <w:p w:rsidR="00076F32" w:rsidRDefault="00947DCD">
            <w:pPr>
              <w:pStyle w:val="TableParagraph"/>
              <w:spacing w:line="268" w:lineRule="exact"/>
              <w:ind w:left="9"/>
              <w:rPr>
                <w:sz w:val="24"/>
              </w:rPr>
            </w:pPr>
            <w:r>
              <w:rPr>
                <w:spacing w:val="-5"/>
                <w:sz w:val="24"/>
              </w:rPr>
              <w:t>4.</w:t>
            </w:r>
          </w:p>
        </w:tc>
        <w:tc>
          <w:tcPr>
            <w:tcW w:w="1560" w:type="dxa"/>
          </w:tcPr>
          <w:p w:rsidR="00076F32" w:rsidRPr="00B56A80" w:rsidRDefault="00947DCD">
            <w:pPr>
              <w:pStyle w:val="TableParagraph"/>
              <w:ind w:left="9" w:right="142"/>
              <w:rPr>
                <w:sz w:val="24"/>
                <w:lang w:val="en-US"/>
              </w:rPr>
            </w:pPr>
            <w:r>
              <w:rPr>
                <w:sz w:val="24"/>
              </w:rPr>
              <w:t>Вгармониис</w:t>
            </w:r>
            <w:r w:rsidRPr="00B56A80">
              <w:rPr>
                <w:sz w:val="24"/>
                <w:lang w:val="en-US"/>
              </w:rPr>
              <w:t xml:space="preserve"> </w:t>
            </w:r>
            <w:r>
              <w:rPr>
                <w:sz w:val="24"/>
              </w:rPr>
              <w:t>миром</w:t>
            </w:r>
            <w:r w:rsidRPr="00B56A80">
              <w:rPr>
                <w:sz w:val="24"/>
                <w:lang w:val="en-US"/>
              </w:rPr>
              <w:t xml:space="preserve">. (In </w:t>
            </w:r>
            <w:proofErr w:type="spellStart"/>
            <w:r w:rsidRPr="00B56A80">
              <w:rPr>
                <w:sz w:val="24"/>
                <w:lang w:val="en-US"/>
              </w:rPr>
              <w:t>Harmonywith</w:t>
            </w:r>
            <w:proofErr w:type="spellEnd"/>
            <w:r w:rsidRPr="00B56A80">
              <w:rPr>
                <w:sz w:val="24"/>
                <w:lang w:val="en-US"/>
              </w:rPr>
              <w:t xml:space="preserve"> the World.)</w:t>
            </w:r>
          </w:p>
        </w:tc>
        <w:tc>
          <w:tcPr>
            <w:tcW w:w="1416" w:type="dxa"/>
          </w:tcPr>
          <w:p w:rsidR="00076F32" w:rsidRDefault="00947DCD">
            <w:pPr>
              <w:pStyle w:val="TableParagraph"/>
              <w:spacing w:line="268" w:lineRule="exact"/>
              <w:ind w:left="16"/>
              <w:jc w:val="center"/>
              <w:rPr>
                <w:sz w:val="24"/>
              </w:rPr>
            </w:pPr>
            <w:r>
              <w:rPr>
                <w:spacing w:val="-5"/>
                <w:sz w:val="24"/>
              </w:rPr>
              <w:t>24</w:t>
            </w:r>
          </w:p>
        </w:tc>
        <w:tc>
          <w:tcPr>
            <w:tcW w:w="5963" w:type="dxa"/>
          </w:tcPr>
          <w:p w:rsidR="00076F32" w:rsidRDefault="00947DCD">
            <w:pPr>
              <w:pStyle w:val="TableParagraph"/>
              <w:ind w:left="15" w:right="966"/>
              <w:jc w:val="both"/>
              <w:rPr>
                <w:sz w:val="24"/>
              </w:rPr>
            </w:pPr>
            <w:r>
              <w:rPr>
                <w:spacing w:val="-2"/>
                <w:sz w:val="24"/>
              </w:rPr>
              <w:t>https://resh.edu.ru/subject/lesson/4606/start/113521/ https://resh.edu.ru/subject/lesson/6338/start/135962/ https://resh.edu.ru/subject/lesson/3498/start/136023/ https://resh.edu.ru/subject/lesson/6339/start/136055/</w:t>
            </w:r>
          </w:p>
          <w:p w:rsidR="00076F32" w:rsidRDefault="00947DCD">
            <w:pPr>
              <w:pStyle w:val="TableParagraph"/>
              <w:spacing w:line="274" w:lineRule="exact"/>
              <w:ind w:left="15" w:right="299"/>
              <w:rPr>
                <w:sz w:val="24"/>
              </w:rPr>
            </w:pPr>
            <w:r>
              <w:rPr>
                <w:spacing w:val="-2"/>
                <w:sz w:val="24"/>
              </w:rPr>
              <w:t>https://resh.edu.ru/subject/lesson/6340/start/136087/ https://resh.edu.ru/subject/lesson/5621/start/113298/</w:t>
            </w:r>
          </w:p>
        </w:tc>
      </w:tr>
    </w:tbl>
    <w:p w:rsidR="00076F32" w:rsidRDefault="00076F32">
      <w:pPr>
        <w:spacing w:line="274" w:lineRule="exact"/>
        <w:rPr>
          <w:sz w:val="24"/>
        </w:rPr>
        <w:sectPr w:rsidR="00076F32">
          <w:footerReference w:type="default" r:id="rId268"/>
          <w:pgSz w:w="16840" w:h="11910" w:orient="landscape"/>
          <w:pgMar w:top="1060" w:right="620" w:bottom="280" w:left="120" w:header="0" w:footer="0" w:gutter="0"/>
          <w:cols w:space="720"/>
        </w:sectPr>
      </w:pPr>
    </w:p>
    <w:p w:rsidR="00076F32" w:rsidRDefault="00947DCD">
      <w:pPr>
        <w:spacing w:before="67"/>
        <w:ind w:left="1094"/>
        <w:rPr>
          <w:b/>
          <w:sz w:val="24"/>
        </w:rPr>
      </w:pPr>
      <w:r>
        <w:rPr>
          <w:b/>
          <w:sz w:val="24"/>
        </w:rPr>
        <w:lastRenderedPageBreak/>
        <w:t>Тематическоепланированиепоанглийскому языку11класс(базовый</w:t>
      </w:r>
      <w:r>
        <w:rPr>
          <w:b/>
          <w:spacing w:val="-2"/>
          <w:sz w:val="24"/>
        </w:rPr>
        <w:t>уровень)</w:t>
      </w:r>
    </w:p>
    <w:p w:rsidR="00076F32" w:rsidRDefault="00076F32">
      <w:pPr>
        <w:pStyle w:val="a3"/>
        <w:spacing w:before="54"/>
        <w:ind w:left="0"/>
        <w:jc w:val="left"/>
        <w:rPr>
          <w:b/>
          <w:sz w:val="20"/>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987"/>
        <w:gridCol w:w="1555"/>
        <w:gridCol w:w="5396"/>
      </w:tblGrid>
      <w:tr w:rsidR="00076F32">
        <w:trPr>
          <w:trHeight w:val="552"/>
        </w:trPr>
        <w:tc>
          <w:tcPr>
            <w:tcW w:w="566" w:type="dxa"/>
          </w:tcPr>
          <w:p w:rsidR="00076F32" w:rsidRDefault="00947DCD">
            <w:pPr>
              <w:pStyle w:val="TableParagraph"/>
              <w:spacing w:line="273" w:lineRule="exact"/>
              <w:ind w:left="167"/>
              <w:rPr>
                <w:b/>
                <w:sz w:val="24"/>
              </w:rPr>
            </w:pPr>
            <w:r>
              <w:rPr>
                <w:b/>
                <w:spacing w:val="-10"/>
                <w:sz w:val="24"/>
              </w:rPr>
              <w:t>№</w:t>
            </w:r>
          </w:p>
        </w:tc>
        <w:tc>
          <w:tcPr>
            <w:tcW w:w="1987" w:type="dxa"/>
          </w:tcPr>
          <w:p w:rsidR="00076F32" w:rsidRDefault="00947DCD">
            <w:pPr>
              <w:pStyle w:val="TableParagraph"/>
              <w:spacing w:line="274" w:lineRule="exact"/>
              <w:ind w:left="187" w:right="164" w:firstLine="9"/>
              <w:rPr>
                <w:b/>
                <w:sz w:val="24"/>
              </w:rPr>
            </w:pPr>
            <w:r>
              <w:rPr>
                <w:b/>
                <w:spacing w:val="-2"/>
                <w:sz w:val="24"/>
              </w:rPr>
              <w:t xml:space="preserve">Наименованпе </w:t>
            </w:r>
            <w:r>
              <w:rPr>
                <w:b/>
                <w:sz w:val="24"/>
              </w:rPr>
              <w:t>раздела</w:t>
            </w:r>
            <w:r>
              <w:rPr>
                <w:b/>
                <w:spacing w:val="-2"/>
                <w:sz w:val="24"/>
              </w:rPr>
              <w:t>(темы)</w:t>
            </w:r>
          </w:p>
        </w:tc>
        <w:tc>
          <w:tcPr>
            <w:tcW w:w="1555" w:type="dxa"/>
          </w:tcPr>
          <w:p w:rsidR="00076F32" w:rsidRDefault="00947DCD">
            <w:pPr>
              <w:pStyle w:val="TableParagraph"/>
              <w:spacing w:line="274" w:lineRule="exact"/>
              <w:ind w:left="476" w:right="123" w:hanging="337"/>
              <w:rPr>
                <w:b/>
                <w:sz w:val="24"/>
              </w:rPr>
            </w:pPr>
            <w:r>
              <w:rPr>
                <w:b/>
                <w:spacing w:val="-2"/>
                <w:sz w:val="24"/>
              </w:rPr>
              <w:t>Количество часов</w:t>
            </w:r>
          </w:p>
        </w:tc>
        <w:tc>
          <w:tcPr>
            <w:tcW w:w="5396" w:type="dxa"/>
          </w:tcPr>
          <w:p w:rsidR="00076F32" w:rsidRDefault="00947DCD">
            <w:pPr>
              <w:pStyle w:val="TableParagraph"/>
              <w:spacing w:line="273" w:lineRule="exact"/>
              <w:ind w:left="22"/>
              <w:jc w:val="center"/>
              <w:rPr>
                <w:b/>
                <w:sz w:val="24"/>
              </w:rPr>
            </w:pPr>
            <w:r>
              <w:rPr>
                <w:b/>
                <w:spacing w:val="-5"/>
                <w:sz w:val="24"/>
              </w:rPr>
              <w:t>ЭОР</w:t>
            </w:r>
          </w:p>
        </w:tc>
      </w:tr>
      <w:tr w:rsidR="00076F32" w:rsidRPr="00A06279">
        <w:trPr>
          <w:trHeight w:val="1929"/>
        </w:trPr>
        <w:tc>
          <w:tcPr>
            <w:tcW w:w="566" w:type="dxa"/>
          </w:tcPr>
          <w:p w:rsidR="00076F32" w:rsidRDefault="00947DCD">
            <w:pPr>
              <w:pStyle w:val="TableParagraph"/>
              <w:spacing w:line="268" w:lineRule="exact"/>
              <w:ind w:left="114"/>
              <w:rPr>
                <w:sz w:val="24"/>
              </w:rPr>
            </w:pPr>
            <w:r>
              <w:rPr>
                <w:spacing w:val="-10"/>
                <w:sz w:val="24"/>
              </w:rPr>
              <w:t>1</w:t>
            </w:r>
          </w:p>
        </w:tc>
        <w:tc>
          <w:tcPr>
            <w:tcW w:w="1987" w:type="dxa"/>
          </w:tcPr>
          <w:p w:rsidR="00076F32" w:rsidRDefault="00947DCD">
            <w:pPr>
              <w:pStyle w:val="TableParagraph"/>
              <w:spacing w:line="268" w:lineRule="exact"/>
              <w:ind w:left="115"/>
              <w:rPr>
                <w:sz w:val="24"/>
              </w:rPr>
            </w:pPr>
            <w:r>
              <w:rPr>
                <w:sz w:val="24"/>
              </w:rPr>
              <w:t>Шагив</w:t>
            </w:r>
            <w:r>
              <w:rPr>
                <w:spacing w:val="-2"/>
                <w:sz w:val="24"/>
              </w:rPr>
              <w:t>карьере.</w:t>
            </w:r>
          </w:p>
        </w:tc>
        <w:tc>
          <w:tcPr>
            <w:tcW w:w="1555" w:type="dxa"/>
          </w:tcPr>
          <w:p w:rsidR="00076F32" w:rsidRDefault="00947DCD">
            <w:pPr>
              <w:pStyle w:val="TableParagraph"/>
              <w:spacing w:line="268" w:lineRule="exact"/>
              <w:ind w:left="32" w:right="10"/>
              <w:jc w:val="center"/>
              <w:rPr>
                <w:sz w:val="24"/>
              </w:rPr>
            </w:pPr>
            <w:r>
              <w:rPr>
                <w:spacing w:val="-5"/>
                <w:sz w:val="24"/>
              </w:rPr>
              <w:t>26</w:t>
            </w:r>
          </w:p>
        </w:tc>
        <w:tc>
          <w:tcPr>
            <w:tcW w:w="5396" w:type="dxa"/>
          </w:tcPr>
          <w:p w:rsidR="00076F32" w:rsidRPr="00B56A80" w:rsidRDefault="00947DCD">
            <w:pPr>
              <w:pStyle w:val="TableParagraph"/>
              <w:ind w:left="116" w:right="272"/>
              <w:rPr>
                <w:sz w:val="24"/>
                <w:lang w:val="en-US"/>
              </w:rPr>
            </w:pPr>
            <w:r w:rsidRPr="00B56A80">
              <w:rPr>
                <w:spacing w:val="-2"/>
                <w:sz w:val="24"/>
                <w:lang w:val="en-US"/>
              </w:rPr>
              <w:t xml:space="preserve">https://resh.edu.ru/subject/lesson/3748/start/58390/ https://resh.edu.ru/subject/lesson/3772/start/58579/ </w:t>
            </w:r>
            <w:r>
              <w:rPr>
                <w:sz w:val="24"/>
              </w:rPr>
              <w:t>Библиотека</w:t>
            </w:r>
            <w:r w:rsidRPr="00B56A80">
              <w:rPr>
                <w:sz w:val="24"/>
                <w:lang w:val="en-US"/>
              </w:rPr>
              <w:t xml:space="preserve"> </w:t>
            </w:r>
            <w:r>
              <w:rPr>
                <w:sz w:val="24"/>
              </w:rPr>
              <w:t>МЭШ</w:t>
            </w:r>
            <w:r w:rsidRPr="00B56A80">
              <w:rPr>
                <w:sz w:val="24"/>
                <w:lang w:val="en-US"/>
              </w:rPr>
              <w:t xml:space="preserve"> — A job of an actor (mos.ru) </w:t>
            </w:r>
            <w:r>
              <w:rPr>
                <w:sz w:val="24"/>
              </w:rPr>
              <w:t>Библиотека</w:t>
            </w:r>
            <w:r w:rsidRPr="00B56A80">
              <w:rPr>
                <w:sz w:val="24"/>
                <w:lang w:val="en-US"/>
              </w:rPr>
              <w:t xml:space="preserve"> </w:t>
            </w:r>
            <w:r>
              <w:rPr>
                <w:sz w:val="24"/>
              </w:rPr>
              <w:t>МЭШ</w:t>
            </w:r>
            <w:r w:rsidRPr="00B56A80">
              <w:rPr>
                <w:sz w:val="24"/>
                <w:lang w:val="en-US"/>
              </w:rPr>
              <w:t xml:space="preserve"> — A famous actor (mos.ru) </w:t>
            </w:r>
            <w:r>
              <w:rPr>
                <w:sz w:val="24"/>
              </w:rPr>
              <w:t>Библиотека</w:t>
            </w:r>
            <w:r w:rsidRPr="00B56A80">
              <w:rPr>
                <w:sz w:val="24"/>
                <w:lang w:val="en-US"/>
              </w:rPr>
              <w:t xml:space="preserve"> </w:t>
            </w:r>
            <w:r>
              <w:rPr>
                <w:sz w:val="24"/>
              </w:rPr>
              <w:t>МЭШ</w:t>
            </w:r>
            <w:r w:rsidRPr="00B56A80">
              <w:rPr>
                <w:sz w:val="24"/>
                <w:lang w:val="en-US"/>
              </w:rPr>
              <w:t xml:space="preserve"> — Choosing a career (mos.ru)</w:t>
            </w:r>
          </w:p>
          <w:p w:rsidR="00076F32" w:rsidRPr="00B56A80" w:rsidRDefault="00947DCD">
            <w:pPr>
              <w:pStyle w:val="TableParagraph"/>
              <w:tabs>
                <w:tab w:val="left" w:pos="1514"/>
                <w:tab w:val="left" w:pos="2330"/>
                <w:tab w:val="left" w:pos="2772"/>
                <w:tab w:val="left" w:pos="4020"/>
              </w:tabs>
              <w:spacing w:line="274" w:lineRule="exact"/>
              <w:ind w:left="116" w:right="272"/>
              <w:rPr>
                <w:sz w:val="24"/>
                <w:lang w:val="en-US"/>
              </w:rPr>
            </w:pPr>
            <w:r>
              <w:rPr>
                <w:spacing w:val="-2"/>
                <w:sz w:val="24"/>
              </w:rPr>
              <w:t>Библиотека</w:t>
            </w:r>
            <w:r w:rsidRPr="00B56A80">
              <w:rPr>
                <w:sz w:val="24"/>
                <w:lang w:val="en-US"/>
              </w:rPr>
              <w:tab/>
            </w:r>
            <w:r>
              <w:rPr>
                <w:spacing w:val="-4"/>
                <w:sz w:val="24"/>
              </w:rPr>
              <w:t>МЭШ</w:t>
            </w:r>
            <w:r w:rsidRPr="00B56A80">
              <w:rPr>
                <w:sz w:val="24"/>
                <w:lang w:val="en-US"/>
              </w:rPr>
              <w:tab/>
            </w:r>
            <w:r w:rsidRPr="00B56A80">
              <w:rPr>
                <w:spacing w:val="-10"/>
                <w:sz w:val="24"/>
                <w:lang w:val="en-US"/>
              </w:rPr>
              <w:t>—</w:t>
            </w:r>
            <w:r w:rsidRPr="00B56A80">
              <w:rPr>
                <w:sz w:val="24"/>
                <w:lang w:val="en-US"/>
              </w:rPr>
              <w:tab/>
            </w:r>
            <w:r w:rsidRPr="00B56A80">
              <w:rPr>
                <w:spacing w:val="-2"/>
                <w:sz w:val="24"/>
                <w:lang w:val="en-US"/>
              </w:rPr>
              <w:t>Rewarding</w:t>
            </w:r>
            <w:r w:rsidRPr="00B56A80">
              <w:rPr>
                <w:sz w:val="24"/>
                <w:lang w:val="en-US"/>
              </w:rPr>
              <w:tab/>
            </w:r>
            <w:r w:rsidRPr="00B56A80">
              <w:rPr>
                <w:spacing w:val="-4"/>
                <w:sz w:val="24"/>
                <w:lang w:val="en-US"/>
              </w:rPr>
              <w:t xml:space="preserve">Professions </w:t>
            </w:r>
            <w:r w:rsidRPr="00B56A80">
              <w:rPr>
                <w:spacing w:val="-2"/>
                <w:sz w:val="24"/>
                <w:lang w:val="en-US"/>
              </w:rPr>
              <w:t>(mos.ru)</w:t>
            </w:r>
          </w:p>
        </w:tc>
      </w:tr>
      <w:tr w:rsidR="00076F32" w:rsidRPr="00A06279">
        <w:trPr>
          <w:trHeight w:val="2760"/>
        </w:trPr>
        <w:tc>
          <w:tcPr>
            <w:tcW w:w="566" w:type="dxa"/>
          </w:tcPr>
          <w:p w:rsidR="00076F32" w:rsidRPr="00B56A80" w:rsidRDefault="00076F32">
            <w:pPr>
              <w:pStyle w:val="TableParagraph"/>
              <w:rPr>
                <w:sz w:val="24"/>
                <w:lang w:val="en-US"/>
              </w:rPr>
            </w:pPr>
          </w:p>
        </w:tc>
        <w:tc>
          <w:tcPr>
            <w:tcW w:w="1987" w:type="dxa"/>
          </w:tcPr>
          <w:p w:rsidR="00076F32" w:rsidRPr="00B56A80" w:rsidRDefault="00076F32">
            <w:pPr>
              <w:pStyle w:val="TableParagraph"/>
              <w:rPr>
                <w:sz w:val="24"/>
                <w:lang w:val="en-US"/>
              </w:rPr>
            </w:pPr>
          </w:p>
        </w:tc>
        <w:tc>
          <w:tcPr>
            <w:tcW w:w="1555" w:type="dxa"/>
          </w:tcPr>
          <w:p w:rsidR="00076F32" w:rsidRPr="00B56A80" w:rsidRDefault="00076F32">
            <w:pPr>
              <w:pStyle w:val="TableParagraph"/>
              <w:rPr>
                <w:sz w:val="24"/>
                <w:lang w:val="en-US"/>
              </w:rPr>
            </w:pPr>
          </w:p>
        </w:tc>
        <w:tc>
          <w:tcPr>
            <w:tcW w:w="5396" w:type="dxa"/>
          </w:tcPr>
          <w:p w:rsidR="00076F32" w:rsidRPr="00B56A80" w:rsidRDefault="00947DCD">
            <w:pPr>
              <w:pStyle w:val="TableParagraph"/>
              <w:spacing w:line="265" w:lineRule="exact"/>
              <w:ind w:left="116"/>
              <w:rPr>
                <w:sz w:val="24"/>
                <w:lang w:val="en-US"/>
              </w:rPr>
            </w:pPr>
            <w:r>
              <w:rPr>
                <w:sz w:val="24"/>
              </w:rPr>
              <w:t>БиблиотекаМЭШ</w:t>
            </w:r>
            <w:r w:rsidRPr="00B56A80">
              <w:rPr>
                <w:spacing w:val="-2"/>
                <w:sz w:val="24"/>
                <w:lang w:val="en-US"/>
              </w:rPr>
              <w:t>(mos.ru)</w:t>
            </w:r>
          </w:p>
          <w:p w:rsidR="00076F32" w:rsidRPr="00B56A80" w:rsidRDefault="00947DCD">
            <w:pPr>
              <w:pStyle w:val="TableParagraph"/>
              <w:spacing w:line="237" w:lineRule="auto"/>
              <w:ind w:left="116" w:right="272"/>
              <w:rPr>
                <w:sz w:val="24"/>
                <w:lang w:val="en-US"/>
              </w:rPr>
            </w:pPr>
            <w:r>
              <w:rPr>
                <w:sz w:val="24"/>
              </w:rPr>
              <w:t>БиблиотекаМЭШ</w:t>
            </w:r>
            <w:r w:rsidRPr="00B56A80">
              <w:rPr>
                <w:sz w:val="24"/>
                <w:lang w:val="en-US"/>
              </w:rPr>
              <w:t xml:space="preserve">—Focus </w:t>
            </w:r>
            <w:proofErr w:type="spellStart"/>
            <w:r w:rsidRPr="00B56A80">
              <w:rPr>
                <w:sz w:val="24"/>
                <w:lang w:val="en-US"/>
              </w:rPr>
              <w:t>onRNE.Workand</w:t>
            </w:r>
            <w:proofErr w:type="spellEnd"/>
            <w:r w:rsidRPr="00B56A80">
              <w:rPr>
                <w:sz w:val="24"/>
                <w:lang w:val="en-US"/>
              </w:rPr>
              <w:t xml:space="preserve"> business (mos.ru)</w:t>
            </w:r>
          </w:p>
          <w:p w:rsidR="00076F32" w:rsidRPr="00B56A80" w:rsidRDefault="00947DCD">
            <w:pPr>
              <w:pStyle w:val="TableParagraph"/>
              <w:spacing w:before="4" w:line="237" w:lineRule="auto"/>
              <w:ind w:left="116" w:right="272"/>
              <w:rPr>
                <w:sz w:val="24"/>
                <w:lang w:val="en-US"/>
              </w:rPr>
            </w:pPr>
            <w:r>
              <w:rPr>
                <w:sz w:val="24"/>
              </w:rPr>
              <w:t>БиблиотекаМЭШ</w:t>
            </w:r>
            <w:r w:rsidRPr="00B56A80">
              <w:rPr>
                <w:sz w:val="24"/>
                <w:lang w:val="en-US"/>
              </w:rPr>
              <w:t>—</w:t>
            </w:r>
            <w:proofErr w:type="spellStart"/>
            <w:r w:rsidRPr="00B56A80">
              <w:rPr>
                <w:sz w:val="24"/>
                <w:lang w:val="en-US"/>
              </w:rPr>
              <w:t>Jobs.Applying</w:t>
            </w:r>
            <w:proofErr w:type="spellEnd"/>
            <w:r w:rsidRPr="00B56A80">
              <w:rPr>
                <w:sz w:val="24"/>
                <w:lang w:val="en-US"/>
              </w:rPr>
              <w:t xml:space="preserve"> </w:t>
            </w:r>
            <w:proofErr w:type="spellStart"/>
            <w:r w:rsidRPr="00B56A80">
              <w:rPr>
                <w:sz w:val="24"/>
                <w:lang w:val="en-US"/>
              </w:rPr>
              <w:t>foraJob</w:t>
            </w:r>
            <w:proofErr w:type="spellEnd"/>
            <w:r w:rsidRPr="00B56A80">
              <w:rPr>
                <w:sz w:val="24"/>
                <w:lang w:val="en-US"/>
              </w:rPr>
              <w:t xml:space="preserve"> </w:t>
            </w:r>
            <w:r w:rsidRPr="00B56A80">
              <w:rPr>
                <w:spacing w:val="-2"/>
                <w:sz w:val="24"/>
                <w:lang w:val="en-US"/>
              </w:rPr>
              <w:t>(mos.ru)</w:t>
            </w:r>
          </w:p>
          <w:p w:rsidR="00076F32" w:rsidRPr="00B56A80" w:rsidRDefault="00947DCD">
            <w:pPr>
              <w:pStyle w:val="TableParagraph"/>
              <w:spacing w:before="8" w:line="275" w:lineRule="exact"/>
              <w:ind w:left="116"/>
              <w:rPr>
                <w:sz w:val="24"/>
                <w:lang w:val="en-US"/>
              </w:rPr>
            </w:pPr>
            <w:r>
              <w:rPr>
                <w:sz w:val="24"/>
              </w:rPr>
              <w:t>БиблиотекаМЭШ</w:t>
            </w:r>
            <w:r w:rsidRPr="00B56A80">
              <w:rPr>
                <w:spacing w:val="-2"/>
                <w:sz w:val="24"/>
                <w:lang w:val="en-US"/>
              </w:rPr>
              <w:t>(mos.ru)</w:t>
            </w:r>
          </w:p>
          <w:p w:rsidR="00076F32" w:rsidRPr="00B56A80" w:rsidRDefault="00947DCD">
            <w:pPr>
              <w:pStyle w:val="TableParagraph"/>
              <w:spacing w:line="242" w:lineRule="auto"/>
              <w:ind w:left="116" w:right="272"/>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Being a Professional Writer </w:t>
            </w:r>
            <w:r w:rsidRPr="00B56A80">
              <w:rPr>
                <w:spacing w:val="-2"/>
                <w:sz w:val="24"/>
                <w:lang w:val="en-US"/>
              </w:rPr>
              <w:t>(mos.ru)</w:t>
            </w:r>
          </w:p>
          <w:p w:rsidR="00076F32" w:rsidRPr="00B56A80" w:rsidRDefault="00947DCD">
            <w:pPr>
              <w:pStyle w:val="TableParagraph"/>
              <w:spacing w:line="270" w:lineRule="exact"/>
              <w:ind w:left="116" w:right="272"/>
              <w:rPr>
                <w:sz w:val="24"/>
                <w:lang w:val="en-US"/>
              </w:rPr>
            </w:pPr>
            <w:r>
              <w:rPr>
                <w:sz w:val="24"/>
              </w:rPr>
              <w:t>БиблиотекаМЭШ</w:t>
            </w:r>
            <w:r w:rsidRPr="00B56A80">
              <w:rPr>
                <w:sz w:val="24"/>
                <w:lang w:val="en-US"/>
              </w:rPr>
              <w:t>—</w:t>
            </w:r>
            <w:proofErr w:type="spellStart"/>
            <w:r w:rsidRPr="00B56A80">
              <w:rPr>
                <w:sz w:val="24"/>
                <w:lang w:val="en-US"/>
              </w:rPr>
              <w:t>Planningthefuture</w:t>
            </w:r>
            <w:proofErr w:type="spellEnd"/>
            <w:r w:rsidRPr="00B56A80">
              <w:rPr>
                <w:sz w:val="24"/>
                <w:lang w:val="en-US"/>
              </w:rPr>
              <w:t xml:space="preserve">(mos.ru) </w:t>
            </w:r>
            <w:r>
              <w:rPr>
                <w:sz w:val="24"/>
              </w:rPr>
              <w:t>Библиотека</w:t>
            </w:r>
            <w:r w:rsidRPr="00B56A80">
              <w:rPr>
                <w:sz w:val="24"/>
                <w:lang w:val="en-US"/>
              </w:rPr>
              <w:t xml:space="preserve"> </w:t>
            </w:r>
            <w:r>
              <w:rPr>
                <w:sz w:val="24"/>
              </w:rPr>
              <w:t>МЭШ</w:t>
            </w:r>
            <w:r w:rsidRPr="00B56A80">
              <w:rPr>
                <w:sz w:val="24"/>
                <w:lang w:val="en-US"/>
              </w:rPr>
              <w:t>— Choosing a Career (mos.ru)</w:t>
            </w:r>
          </w:p>
        </w:tc>
      </w:tr>
    </w:tbl>
    <w:p w:rsidR="00076F32" w:rsidRPr="00B56A80" w:rsidRDefault="00076F32">
      <w:pPr>
        <w:spacing w:line="270" w:lineRule="exact"/>
        <w:rPr>
          <w:sz w:val="24"/>
          <w:lang w:val="en-US"/>
        </w:rPr>
        <w:sectPr w:rsidR="00076F32" w:rsidRPr="00B56A80">
          <w:footerReference w:type="default" r:id="rId269"/>
          <w:pgSz w:w="16840" w:h="11910" w:orient="landscape"/>
          <w:pgMar w:top="780" w:right="620" w:bottom="280" w:left="120" w:header="0" w:footer="0"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987"/>
        <w:gridCol w:w="1555"/>
        <w:gridCol w:w="5396"/>
      </w:tblGrid>
      <w:tr w:rsidR="00076F32" w:rsidRPr="00A06279">
        <w:trPr>
          <w:trHeight w:val="5824"/>
        </w:trPr>
        <w:tc>
          <w:tcPr>
            <w:tcW w:w="566" w:type="dxa"/>
          </w:tcPr>
          <w:p w:rsidR="00076F32" w:rsidRDefault="00947DCD">
            <w:pPr>
              <w:pStyle w:val="TableParagraph"/>
              <w:spacing w:line="268" w:lineRule="exact"/>
              <w:ind w:left="114"/>
              <w:rPr>
                <w:sz w:val="24"/>
              </w:rPr>
            </w:pPr>
            <w:r>
              <w:rPr>
                <w:spacing w:val="-10"/>
                <w:sz w:val="24"/>
              </w:rPr>
              <w:lastRenderedPageBreak/>
              <w:t>2</w:t>
            </w:r>
          </w:p>
        </w:tc>
        <w:tc>
          <w:tcPr>
            <w:tcW w:w="1987" w:type="dxa"/>
          </w:tcPr>
          <w:p w:rsidR="00076F32" w:rsidRDefault="00947DCD">
            <w:pPr>
              <w:pStyle w:val="TableParagraph"/>
              <w:ind w:left="115" w:right="169"/>
              <w:rPr>
                <w:sz w:val="24"/>
              </w:rPr>
            </w:pPr>
            <w:r>
              <w:rPr>
                <w:sz w:val="24"/>
              </w:rPr>
              <w:t xml:space="preserve">Шаги к </w:t>
            </w:r>
            <w:r>
              <w:rPr>
                <w:spacing w:val="-2"/>
                <w:sz w:val="24"/>
              </w:rPr>
              <w:t>пониманию культуры.</w:t>
            </w:r>
          </w:p>
        </w:tc>
        <w:tc>
          <w:tcPr>
            <w:tcW w:w="1555" w:type="dxa"/>
          </w:tcPr>
          <w:p w:rsidR="00076F32" w:rsidRDefault="00947DCD">
            <w:pPr>
              <w:pStyle w:val="TableParagraph"/>
              <w:spacing w:line="268" w:lineRule="exact"/>
              <w:ind w:left="32" w:right="10"/>
              <w:jc w:val="center"/>
              <w:rPr>
                <w:sz w:val="24"/>
              </w:rPr>
            </w:pPr>
            <w:r>
              <w:rPr>
                <w:spacing w:val="-5"/>
                <w:sz w:val="24"/>
              </w:rPr>
              <w:t>26</w:t>
            </w:r>
          </w:p>
        </w:tc>
        <w:tc>
          <w:tcPr>
            <w:tcW w:w="5396" w:type="dxa"/>
          </w:tcPr>
          <w:p w:rsidR="00076F32" w:rsidRDefault="00947DCD">
            <w:pPr>
              <w:pStyle w:val="TableParagraph"/>
              <w:spacing w:before="15"/>
              <w:ind w:left="116"/>
              <w:rPr>
                <w:sz w:val="24"/>
              </w:rPr>
            </w:pPr>
            <w:r>
              <w:rPr>
                <w:spacing w:val="-2"/>
                <w:sz w:val="24"/>
              </w:rPr>
              <w:t>https://resh.edu.ru/subject/lesson/3518/start/160810</w:t>
            </w:r>
          </w:p>
          <w:p w:rsidR="00076F32" w:rsidRDefault="00947DCD">
            <w:pPr>
              <w:pStyle w:val="TableParagraph"/>
              <w:spacing w:before="3" w:line="252" w:lineRule="auto"/>
              <w:ind w:left="116" w:right="289"/>
              <w:rPr>
                <w:sz w:val="24"/>
              </w:rPr>
            </w:pPr>
            <w:r>
              <w:rPr>
                <w:spacing w:val="-10"/>
                <w:sz w:val="24"/>
              </w:rPr>
              <w:t>/</w:t>
            </w:r>
            <w:r>
              <w:rPr>
                <w:spacing w:val="-2"/>
                <w:sz w:val="24"/>
              </w:rPr>
              <w:t xml:space="preserve">https://resh.edu.ru/subject/lesson/3590/start/95572/ </w:t>
            </w:r>
            <w:r>
              <w:rPr>
                <w:sz w:val="24"/>
              </w:rPr>
              <w:t>Дистанционное образованиедля школьников и детей в интерактивной форме | Учи.ру (uchi.ru) Библиотека МЭШ — England (mos.ru) Библиотека МЭШ — 'History' and 'Prehistory'</w:t>
            </w:r>
            <w:r>
              <w:rPr>
                <w:spacing w:val="-2"/>
                <w:sz w:val="24"/>
              </w:rPr>
              <w:t>(mos.ru)</w:t>
            </w:r>
          </w:p>
          <w:p w:rsidR="00076F32" w:rsidRPr="00B56A80" w:rsidRDefault="00947DCD">
            <w:pPr>
              <w:pStyle w:val="TableParagraph"/>
              <w:spacing w:before="15" w:line="237" w:lineRule="auto"/>
              <w:ind w:left="116" w:right="272"/>
              <w:rPr>
                <w:sz w:val="24"/>
                <w:lang w:val="en-US"/>
              </w:rPr>
            </w:pPr>
            <w:r>
              <w:rPr>
                <w:sz w:val="24"/>
              </w:rPr>
              <w:t>БиблиотекаМЭШ</w:t>
            </w:r>
            <w:r w:rsidRPr="00B56A80">
              <w:rPr>
                <w:sz w:val="24"/>
                <w:lang w:val="en-US"/>
              </w:rPr>
              <w:t>—</w:t>
            </w:r>
            <w:proofErr w:type="spellStart"/>
            <w:r w:rsidRPr="00B56A80">
              <w:rPr>
                <w:sz w:val="24"/>
                <w:lang w:val="en-US"/>
              </w:rPr>
              <w:t>CultureCorner:Exchange</w:t>
            </w:r>
            <w:proofErr w:type="spellEnd"/>
            <w:r w:rsidRPr="00B56A80">
              <w:rPr>
                <w:sz w:val="24"/>
                <w:lang w:val="en-US"/>
              </w:rPr>
              <w:t xml:space="preserve"> Programs (mos.ru)</w:t>
            </w:r>
          </w:p>
          <w:p w:rsidR="00076F32" w:rsidRPr="00B56A80" w:rsidRDefault="00947DCD">
            <w:pPr>
              <w:pStyle w:val="TableParagraph"/>
              <w:tabs>
                <w:tab w:val="left" w:pos="1542"/>
                <w:tab w:val="left" w:pos="2388"/>
                <w:tab w:val="left" w:pos="2858"/>
                <w:tab w:val="left" w:pos="3645"/>
                <w:tab w:val="left" w:pos="4750"/>
              </w:tabs>
              <w:spacing w:before="36" w:line="235" w:lineRule="auto"/>
              <w:ind w:left="116" w:right="268"/>
              <w:rPr>
                <w:sz w:val="24"/>
                <w:lang w:val="en-US"/>
              </w:rPr>
            </w:pPr>
            <w:r>
              <w:rPr>
                <w:spacing w:val="-2"/>
                <w:sz w:val="24"/>
              </w:rPr>
              <w:t>Библиотека</w:t>
            </w:r>
            <w:r w:rsidRPr="00B56A80">
              <w:rPr>
                <w:sz w:val="24"/>
                <w:lang w:val="en-US"/>
              </w:rPr>
              <w:tab/>
            </w:r>
            <w:r>
              <w:rPr>
                <w:spacing w:val="-4"/>
                <w:sz w:val="24"/>
              </w:rPr>
              <w:t>МЭШ</w:t>
            </w:r>
            <w:r w:rsidRPr="00B56A80">
              <w:rPr>
                <w:sz w:val="24"/>
                <w:lang w:val="en-US"/>
              </w:rPr>
              <w:tab/>
            </w:r>
            <w:r w:rsidRPr="00B56A80">
              <w:rPr>
                <w:spacing w:val="-10"/>
                <w:sz w:val="24"/>
                <w:lang w:val="en-US"/>
              </w:rPr>
              <w:t>—</w:t>
            </w:r>
            <w:r w:rsidRPr="00B56A80">
              <w:rPr>
                <w:sz w:val="24"/>
                <w:lang w:val="en-US"/>
              </w:rPr>
              <w:tab/>
            </w:r>
            <w:r w:rsidRPr="00B56A80">
              <w:rPr>
                <w:spacing w:val="-2"/>
                <w:sz w:val="24"/>
                <w:lang w:val="en-US"/>
              </w:rPr>
              <w:t>Toxic</w:t>
            </w:r>
            <w:r w:rsidRPr="00B56A80">
              <w:rPr>
                <w:sz w:val="24"/>
                <w:lang w:val="en-US"/>
              </w:rPr>
              <w:tab/>
            </w:r>
            <w:r w:rsidRPr="00B56A80">
              <w:rPr>
                <w:spacing w:val="-2"/>
                <w:sz w:val="24"/>
                <w:lang w:val="en-US"/>
              </w:rPr>
              <w:t>Tourism.</w:t>
            </w:r>
            <w:r w:rsidRPr="00B56A80">
              <w:rPr>
                <w:sz w:val="24"/>
                <w:lang w:val="en-US"/>
              </w:rPr>
              <w:tab/>
            </w:r>
            <w:r w:rsidRPr="00B56A80">
              <w:rPr>
                <w:spacing w:val="-6"/>
                <w:sz w:val="24"/>
                <w:lang w:val="en-US"/>
              </w:rPr>
              <w:t xml:space="preserve">The </w:t>
            </w:r>
            <w:r w:rsidRPr="00B56A80">
              <w:rPr>
                <w:sz w:val="24"/>
                <w:lang w:val="en-US"/>
              </w:rPr>
              <w:t>Unwelcome Impact (mos.ru)</w:t>
            </w:r>
          </w:p>
          <w:p w:rsidR="00076F32" w:rsidRPr="00B56A80" w:rsidRDefault="00947DCD">
            <w:pPr>
              <w:pStyle w:val="TableParagraph"/>
              <w:spacing w:before="27" w:line="242" w:lineRule="auto"/>
              <w:ind w:left="116" w:right="272"/>
              <w:rPr>
                <w:sz w:val="24"/>
                <w:lang w:val="en-US"/>
              </w:rPr>
            </w:pPr>
            <w:r>
              <w:rPr>
                <w:sz w:val="24"/>
              </w:rPr>
              <w:t>БиблиотекаМЭШ</w:t>
            </w:r>
            <w:r w:rsidRPr="00B56A80">
              <w:rPr>
                <w:sz w:val="24"/>
                <w:lang w:val="en-US"/>
              </w:rPr>
              <w:t xml:space="preserve"> —Culture </w:t>
            </w:r>
            <w:proofErr w:type="spellStart"/>
            <w:r w:rsidRPr="00B56A80">
              <w:rPr>
                <w:sz w:val="24"/>
                <w:lang w:val="en-US"/>
              </w:rPr>
              <w:t>andArt</w:t>
            </w:r>
            <w:proofErr w:type="spellEnd"/>
            <w:r w:rsidRPr="00B56A80">
              <w:rPr>
                <w:sz w:val="24"/>
                <w:lang w:val="en-US"/>
              </w:rPr>
              <w:t xml:space="preserve">. Literature </w:t>
            </w:r>
            <w:r w:rsidRPr="00B56A80">
              <w:rPr>
                <w:spacing w:val="-2"/>
                <w:sz w:val="24"/>
                <w:lang w:val="en-US"/>
              </w:rPr>
              <w:t>(mos.ru)</w:t>
            </w:r>
          </w:p>
          <w:p w:rsidR="00076F32" w:rsidRPr="00B56A80" w:rsidRDefault="00947DCD">
            <w:pPr>
              <w:pStyle w:val="TableParagraph"/>
              <w:spacing w:before="23" w:line="264" w:lineRule="auto"/>
              <w:ind w:left="116" w:right="1384"/>
              <w:rPr>
                <w:sz w:val="24"/>
                <w:lang w:val="en-US"/>
              </w:rPr>
            </w:pPr>
            <w:r>
              <w:rPr>
                <w:sz w:val="24"/>
              </w:rPr>
              <w:t>БиблиотекаМЭШ</w:t>
            </w:r>
            <w:r w:rsidRPr="00B56A80">
              <w:rPr>
                <w:sz w:val="24"/>
                <w:lang w:val="en-US"/>
              </w:rPr>
              <w:t xml:space="preserve">(mos.ru) </w:t>
            </w:r>
            <w:r>
              <w:rPr>
                <w:sz w:val="24"/>
              </w:rPr>
              <w:t>БиблиотекаМЭШ</w:t>
            </w:r>
            <w:r w:rsidRPr="00B56A80">
              <w:rPr>
                <w:spacing w:val="-2"/>
                <w:sz w:val="24"/>
                <w:lang w:val="en-US"/>
              </w:rPr>
              <w:t>(mos.ru)</w:t>
            </w:r>
          </w:p>
          <w:p w:rsidR="00076F32" w:rsidRPr="00B56A80" w:rsidRDefault="00947DCD">
            <w:pPr>
              <w:pStyle w:val="TableParagraph"/>
              <w:spacing w:line="237" w:lineRule="auto"/>
              <w:ind w:left="116" w:right="272"/>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Scotland. </w:t>
            </w:r>
            <w:proofErr w:type="spellStart"/>
            <w:r w:rsidRPr="00B56A80">
              <w:rPr>
                <w:sz w:val="24"/>
                <w:lang w:val="en-US"/>
              </w:rPr>
              <w:t>Scottishtraditions</w:t>
            </w:r>
            <w:proofErr w:type="spellEnd"/>
            <w:r w:rsidRPr="00B56A80">
              <w:rPr>
                <w:sz w:val="24"/>
                <w:lang w:val="en-US"/>
              </w:rPr>
              <w:t xml:space="preserve"> </w:t>
            </w:r>
            <w:r w:rsidRPr="00B56A80">
              <w:rPr>
                <w:spacing w:val="-2"/>
                <w:sz w:val="24"/>
                <w:lang w:val="en-US"/>
              </w:rPr>
              <w:t>(mos.ru)</w:t>
            </w:r>
          </w:p>
          <w:p w:rsidR="00076F32" w:rsidRPr="00B56A80" w:rsidRDefault="00947DCD">
            <w:pPr>
              <w:pStyle w:val="TableParagraph"/>
              <w:tabs>
                <w:tab w:val="left" w:pos="1528"/>
                <w:tab w:val="left" w:pos="2359"/>
                <w:tab w:val="left" w:pos="2820"/>
                <w:tab w:val="left" w:pos="3934"/>
              </w:tabs>
              <w:spacing w:before="23"/>
              <w:ind w:left="116" w:right="270"/>
              <w:rPr>
                <w:sz w:val="24"/>
                <w:lang w:val="en-US"/>
              </w:rPr>
            </w:pPr>
            <w:r>
              <w:rPr>
                <w:spacing w:val="-2"/>
                <w:sz w:val="24"/>
              </w:rPr>
              <w:t>Библиотека</w:t>
            </w:r>
            <w:r w:rsidRPr="00B56A80">
              <w:rPr>
                <w:sz w:val="24"/>
                <w:lang w:val="en-US"/>
              </w:rPr>
              <w:tab/>
            </w:r>
            <w:r>
              <w:rPr>
                <w:spacing w:val="-4"/>
                <w:sz w:val="24"/>
              </w:rPr>
              <w:t>МЭШ</w:t>
            </w:r>
            <w:r w:rsidRPr="00B56A80">
              <w:rPr>
                <w:sz w:val="24"/>
                <w:lang w:val="en-US"/>
              </w:rPr>
              <w:tab/>
            </w:r>
            <w:r w:rsidRPr="00B56A80">
              <w:rPr>
                <w:spacing w:val="-10"/>
                <w:sz w:val="24"/>
                <w:lang w:val="en-US"/>
              </w:rPr>
              <w:t>—</w:t>
            </w:r>
            <w:r w:rsidRPr="00B56A80">
              <w:rPr>
                <w:sz w:val="24"/>
                <w:lang w:val="en-US"/>
              </w:rPr>
              <w:tab/>
            </w:r>
            <w:r w:rsidRPr="00B56A80">
              <w:rPr>
                <w:spacing w:val="-2"/>
                <w:sz w:val="24"/>
                <w:lang w:val="en-US"/>
              </w:rPr>
              <w:t>Scotland.</w:t>
            </w:r>
            <w:r w:rsidRPr="00B56A80">
              <w:rPr>
                <w:sz w:val="24"/>
                <w:lang w:val="en-US"/>
              </w:rPr>
              <w:tab/>
            </w:r>
            <w:r w:rsidRPr="00B56A80">
              <w:rPr>
                <w:spacing w:val="-2"/>
                <w:sz w:val="24"/>
                <w:lang w:val="en-US"/>
              </w:rPr>
              <w:t>Introduction (mos.ru)</w:t>
            </w:r>
          </w:p>
        </w:tc>
      </w:tr>
    </w:tbl>
    <w:p w:rsidR="00076F32" w:rsidRPr="00B56A80" w:rsidRDefault="00076F32">
      <w:pPr>
        <w:rPr>
          <w:sz w:val="24"/>
          <w:lang w:val="en-US"/>
        </w:rPr>
        <w:sectPr w:rsidR="00076F32" w:rsidRPr="00B56A80">
          <w:footerReference w:type="default" r:id="rId270"/>
          <w:pgSz w:w="16840" w:h="11910" w:orient="landscape"/>
          <w:pgMar w:top="840" w:right="620" w:bottom="280" w:left="120" w:header="0" w:footer="0"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987"/>
        <w:gridCol w:w="1555"/>
        <w:gridCol w:w="5396"/>
      </w:tblGrid>
      <w:tr w:rsidR="00076F32" w:rsidRPr="00A06279">
        <w:trPr>
          <w:trHeight w:val="6371"/>
        </w:trPr>
        <w:tc>
          <w:tcPr>
            <w:tcW w:w="566" w:type="dxa"/>
          </w:tcPr>
          <w:p w:rsidR="00076F32" w:rsidRDefault="00947DCD">
            <w:pPr>
              <w:pStyle w:val="TableParagraph"/>
              <w:spacing w:line="268" w:lineRule="exact"/>
              <w:ind w:left="114"/>
              <w:rPr>
                <w:sz w:val="24"/>
              </w:rPr>
            </w:pPr>
            <w:r>
              <w:rPr>
                <w:spacing w:val="-10"/>
                <w:sz w:val="24"/>
              </w:rPr>
              <w:lastRenderedPageBreak/>
              <w:t>3</w:t>
            </w:r>
          </w:p>
        </w:tc>
        <w:tc>
          <w:tcPr>
            <w:tcW w:w="1987" w:type="dxa"/>
          </w:tcPr>
          <w:p w:rsidR="00076F32" w:rsidRDefault="00947DCD">
            <w:pPr>
              <w:pStyle w:val="TableParagraph"/>
              <w:ind w:left="115" w:right="282"/>
              <w:rPr>
                <w:sz w:val="24"/>
              </w:rPr>
            </w:pPr>
            <w:r>
              <w:rPr>
                <w:sz w:val="24"/>
              </w:rPr>
              <w:t xml:space="preserve">Шаги к </w:t>
            </w:r>
            <w:r>
              <w:rPr>
                <w:spacing w:val="-2"/>
                <w:sz w:val="24"/>
              </w:rPr>
              <w:t>эффективной коммуникации.</w:t>
            </w:r>
          </w:p>
        </w:tc>
        <w:tc>
          <w:tcPr>
            <w:tcW w:w="1555" w:type="dxa"/>
          </w:tcPr>
          <w:p w:rsidR="00076F32" w:rsidRDefault="00947DCD">
            <w:pPr>
              <w:pStyle w:val="TableParagraph"/>
              <w:spacing w:line="268" w:lineRule="exact"/>
              <w:ind w:left="32" w:right="10"/>
              <w:jc w:val="center"/>
              <w:rPr>
                <w:sz w:val="24"/>
              </w:rPr>
            </w:pPr>
            <w:r>
              <w:rPr>
                <w:spacing w:val="-5"/>
                <w:sz w:val="24"/>
              </w:rPr>
              <w:t>26</w:t>
            </w:r>
          </w:p>
        </w:tc>
        <w:tc>
          <w:tcPr>
            <w:tcW w:w="5396" w:type="dxa"/>
          </w:tcPr>
          <w:p w:rsidR="00076F32" w:rsidRDefault="00947DCD">
            <w:pPr>
              <w:pStyle w:val="TableParagraph"/>
              <w:spacing w:before="13" w:line="237" w:lineRule="auto"/>
              <w:ind w:left="116" w:right="691"/>
              <w:rPr>
                <w:sz w:val="24"/>
              </w:rPr>
            </w:pPr>
            <w:r>
              <w:rPr>
                <w:spacing w:val="-2"/>
                <w:sz w:val="24"/>
              </w:rPr>
              <w:t>https://resh.edu.ru/subject/lesson/3508/start/2 71028/</w:t>
            </w:r>
          </w:p>
          <w:p w:rsidR="00076F32" w:rsidRDefault="00947DCD">
            <w:pPr>
              <w:pStyle w:val="TableParagraph"/>
              <w:spacing w:before="3"/>
              <w:ind w:left="116" w:right="852"/>
              <w:jc w:val="both"/>
              <w:rPr>
                <w:sz w:val="24"/>
              </w:rPr>
            </w:pPr>
            <w:r>
              <w:rPr>
                <w:spacing w:val="-2"/>
                <w:sz w:val="24"/>
              </w:rPr>
              <w:t xml:space="preserve">https://resh.edu.ru/subject/lesson/4795/start/1 </w:t>
            </w:r>
            <w:r>
              <w:rPr>
                <w:sz w:val="24"/>
              </w:rPr>
              <w:t>60778/ Дистанционное образование для школьников и детей в интерактивной форме | Учи.ру (uchi.ru)</w:t>
            </w:r>
          </w:p>
          <w:p w:rsidR="00076F32" w:rsidRPr="00B56A80" w:rsidRDefault="00947DCD">
            <w:pPr>
              <w:pStyle w:val="TableParagraph"/>
              <w:spacing w:before="30"/>
              <w:ind w:left="116" w:right="861"/>
              <w:jc w:val="both"/>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Friends' conversation </w:t>
            </w:r>
            <w:r w:rsidRPr="00B56A80">
              <w:rPr>
                <w:spacing w:val="-2"/>
                <w:sz w:val="24"/>
                <w:lang w:val="en-US"/>
              </w:rPr>
              <w:t>(mos.ru)</w:t>
            </w:r>
          </w:p>
          <w:p w:rsidR="00076F32" w:rsidRPr="00B56A80" w:rsidRDefault="00947DCD">
            <w:pPr>
              <w:pStyle w:val="TableParagraph"/>
              <w:spacing w:before="31" w:line="237" w:lineRule="auto"/>
              <w:ind w:left="116" w:right="863"/>
              <w:jc w:val="both"/>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Learning languages </w:t>
            </w:r>
            <w:r w:rsidRPr="00B56A80">
              <w:rPr>
                <w:spacing w:val="-2"/>
                <w:sz w:val="24"/>
                <w:lang w:val="en-US"/>
              </w:rPr>
              <w:t>(mos.ru)</w:t>
            </w:r>
          </w:p>
          <w:p w:rsidR="00076F32" w:rsidRDefault="00947DCD">
            <w:pPr>
              <w:pStyle w:val="TableParagraph"/>
              <w:spacing w:before="28"/>
              <w:ind w:left="116"/>
              <w:jc w:val="both"/>
              <w:rPr>
                <w:sz w:val="24"/>
              </w:rPr>
            </w:pPr>
            <w:r>
              <w:rPr>
                <w:sz w:val="24"/>
              </w:rPr>
              <w:t>БиблиотекаМЭШ</w:t>
            </w:r>
            <w:r>
              <w:rPr>
                <w:spacing w:val="-2"/>
                <w:sz w:val="24"/>
              </w:rPr>
              <w:t>(mos.ru)</w:t>
            </w:r>
          </w:p>
          <w:p w:rsidR="00076F32" w:rsidRDefault="00076F32">
            <w:pPr>
              <w:pStyle w:val="TableParagraph"/>
              <w:spacing w:before="6"/>
              <w:rPr>
                <w:b/>
                <w:sz w:val="7"/>
              </w:rPr>
            </w:pPr>
          </w:p>
          <w:p w:rsidR="00076F32" w:rsidRDefault="00671440">
            <w:pPr>
              <w:pStyle w:val="TableParagraph"/>
              <w:spacing w:line="20" w:lineRule="exact"/>
              <w:ind w:left="21"/>
              <w:rPr>
                <w:sz w:val="2"/>
              </w:rPr>
            </w:pPr>
            <w:r>
              <w:rPr>
                <w:sz w:val="2"/>
              </w:rPr>
            </w:r>
            <w:r>
              <w:rPr>
                <w:sz w:val="2"/>
              </w:rPr>
              <w:pict>
                <v:group id="docshapegroup126" o:spid="_x0000_s2208" style="width:3.35pt;height:.5pt;mso-position-horizontal-relative:char;mso-position-vertical-relative:line" coordsize="67,10">
                  <v:rect id="docshape127" o:spid="_x0000_s2209" style="position:absolute;width:67;height:10" fillcolor="blue" stroked="f"/>
                  <w10:wrap type="none"/>
                  <w10:anchorlock/>
                </v:group>
              </w:pict>
            </w:r>
          </w:p>
          <w:p w:rsidR="00076F32" w:rsidRDefault="00947DCD">
            <w:pPr>
              <w:pStyle w:val="TableParagraph"/>
              <w:spacing w:line="264" w:lineRule="auto"/>
              <w:ind w:left="116" w:right="272"/>
              <w:rPr>
                <w:sz w:val="24"/>
              </w:rPr>
            </w:pPr>
            <w:r>
              <w:rPr>
                <w:sz w:val="24"/>
              </w:rPr>
              <w:t>БиблиотекаМЭШ—Friendship(mos.ru) Библиотека МЭШ (mos.ru)</w:t>
            </w:r>
          </w:p>
          <w:p w:rsidR="00076F32" w:rsidRDefault="00947DCD">
            <w:pPr>
              <w:pStyle w:val="TableParagraph"/>
              <w:ind w:left="116"/>
              <w:rPr>
                <w:sz w:val="24"/>
              </w:rPr>
            </w:pPr>
            <w:r>
              <w:rPr>
                <w:sz w:val="24"/>
              </w:rPr>
              <w:t>БиблиотекаМЭШ</w:t>
            </w:r>
            <w:r>
              <w:rPr>
                <w:spacing w:val="-2"/>
                <w:sz w:val="24"/>
              </w:rPr>
              <w:t>(mos.ru)</w:t>
            </w:r>
          </w:p>
          <w:p w:rsidR="00076F32" w:rsidRDefault="00947DCD">
            <w:pPr>
              <w:pStyle w:val="TableParagraph"/>
              <w:ind w:left="116" w:right="272"/>
              <w:rPr>
                <w:sz w:val="24"/>
              </w:rPr>
            </w:pPr>
            <w:r>
              <w:rPr>
                <w:sz w:val="24"/>
              </w:rPr>
              <w:t xml:space="preserve">БиблиотекаМЭШ—Friends'conversation </w:t>
            </w:r>
            <w:r>
              <w:rPr>
                <w:spacing w:val="-2"/>
                <w:sz w:val="24"/>
              </w:rPr>
              <w:t>(mos.ru)</w:t>
            </w:r>
          </w:p>
          <w:p w:rsidR="00076F32" w:rsidRPr="00B56A80" w:rsidRDefault="00947DCD">
            <w:pPr>
              <w:pStyle w:val="TableParagraph"/>
              <w:spacing w:line="237" w:lineRule="auto"/>
              <w:ind w:left="116" w:right="691"/>
              <w:rPr>
                <w:sz w:val="24"/>
                <w:lang w:val="en-US"/>
              </w:rPr>
            </w:pPr>
            <w:r>
              <w:rPr>
                <w:sz w:val="24"/>
              </w:rPr>
              <w:t>БиблиотекаМЭШ</w:t>
            </w:r>
            <w:r w:rsidRPr="00B56A80">
              <w:rPr>
                <w:sz w:val="24"/>
                <w:lang w:val="en-US"/>
              </w:rPr>
              <w:t xml:space="preserve">—How </w:t>
            </w:r>
            <w:proofErr w:type="spellStart"/>
            <w:r w:rsidRPr="00B56A80">
              <w:rPr>
                <w:sz w:val="24"/>
                <w:lang w:val="en-US"/>
              </w:rPr>
              <w:t>toWritean</w:t>
            </w:r>
            <w:proofErr w:type="spellEnd"/>
            <w:r w:rsidRPr="00B56A80">
              <w:rPr>
                <w:sz w:val="24"/>
                <w:lang w:val="en-US"/>
              </w:rPr>
              <w:t xml:space="preserve"> Essay. Transitions (mos.ru)</w:t>
            </w:r>
          </w:p>
          <w:p w:rsidR="00076F32" w:rsidRPr="00B56A80" w:rsidRDefault="00947DCD">
            <w:pPr>
              <w:pStyle w:val="TableParagraph"/>
              <w:spacing w:before="3" w:line="242" w:lineRule="auto"/>
              <w:ind w:left="116" w:right="272"/>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How </w:t>
            </w:r>
            <w:proofErr w:type="spellStart"/>
            <w:r w:rsidRPr="00B56A80">
              <w:rPr>
                <w:sz w:val="24"/>
                <w:lang w:val="en-US"/>
              </w:rPr>
              <w:t>toAnswerAny</w:t>
            </w:r>
            <w:proofErr w:type="spellEnd"/>
            <w:r w:rsidRPr="00B56A80">
              <w:rPr>
                <w:sz w:val="24"/>
                <w:lang w:val="en-US"/>
              </w:rPr>
              <w:t xml:space="preserve"> Question in English (mos.ru)</w:t>
            </w:r>
          </w:p>
          <w:p w:rsidR="00076F32" w:rsidRPr="00B56A80" w:rsidRDefault="00947DCD">
            <w:pPr>
              <w:pStyle w:val="TableParagraph"/>
              <w:spacing w:before="4" w:line="242" w:lineRule="auto"/>
              <w:ind w:left="116" w:right="272"/>
              <w:rPr>
                <w:sz w:val="24"/>
                <w:lang w:val="en-US"/>
              </w:rPr>
            </w:pPr>
            <w:r>
              <w:rPr>
                <w:sz w:val="24"/>
              </w:rPr>
              <w:t>БиблиотекаМЭШ</w:t>
            </w:r>
            <w:r w:rsidRPr="00B56A80">
              <w:rPr>
                <w:sz w:val="24"/>
                <w:lang w:val="en-US"/>
              </w:rPr>
              <w:t>—</w:t>
            </w:r>
            <w:proofErr w:type="spellStart"/>
            <w:r w:rsidRPr="00B56A80">
              <w:rPr>
                <w:sz w:val="24"/>
                <w:lang w:val="en-US"/>
              </w:rPr>
              <w:t>Speaking.Interview</w:t>
            </w:r>
            <w:proofErr w:type="spellEnd"/>
            <w:r w:rsidRPr="00B56A80">
              <w:rPr>
                <w:sz w:val="24"/>
                <w:lang w:val="en-US"/>
              </w:rPr>
              <w:t xml:space="preserve"> simulation (mos.ru)</w:t>
            </w:r>
          </w:p>
        </w:tc>
      </w:tr>
    </w:tbl>
    <w:p w:rsidR="00076F32" w:rsidRPr="00B56A80" w:rsidRDefault="00076F32">
      <w:pPr>
        <w:spacing w:line="242" w:lineRule="auto"/>
        <w:rPr>
          <w:sz w:val="24"/>
          <w:lang w:val="en-US"/>
        </w:rPr>
        <w:sectPr w:rsidR="00076F32" w:rsidRPr="00B56A80">
          <w:footerReference w:type="default" r:id="rId271"/>
          <w:pgSz w:w="16840" w:h="11910" w:orient="landscape"/>
          <w:pgMar w:top="840" w:right="620" w:bottom="280" w:left="120" w:header="0" w:footer="0"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988"/>
        <w:gridCol w:w="1556"/>
        <w:gridCol w:w="5398"/>
      </w:tblGrid>
      <w:tr w:rsidR="00076F32" w:rsidRPr="00A06279">
        <w:trPr>
          <w:trHeight w:val="6625"/>
        </w:trPr>
        <w:tc>
          <w:tcPr>
            <w:tcW w:w="566" w:type="dxa"/>
          </w:tcPr>
          <w:p w:rsidR="00076F32" w:rsidRDefault="00947DCD">
            <w:pPr>
              <w:pStyle w:val="TableParagraph"/>
              <w:spacing w:line="268" w:lineRule="exact"/>
              <w:ind w:left="114"/>
              <w:rPr>
                <w:sz w:val="24"/>
              </w:rPr>
            </w:pPr>
            <w:r>
              <w:rPr>
                <w:spacing w:val="-10"/>
                <w:sz w:val="24"/>
              </w:rPr>
              <w:lastRenderedPageBreak/>
              <w:t>4</w:t>
            </w:r>
          </w:p>
        </w:tc>
        <w:tc>
          <w:tcPr>
            <w:tcW w:w="1988" w:type="dxa"/>
          </w:tcPr>
          <w:p w:rsidR="00076F32" w:rsidRDefault="00947DCD">
            <w:pPr>
              <w:pStyle w:val="TableParagraph"/>
              <w:spacing w:line="268" w:lineRule="exact"/>
              <w:ind w:left="115"/>
              <w:rPr>
                <w:sz w:val="24"/>
              </w:rPr>
            </w:pPr>
            <w:r>
              <w:rPr>
                <w:sz w:val="24"/>
              </w:rPr>
              <w:t>Шагив</w:t>
            </w:r>
            <w:r>
              <w:rPr>
                <w:spacing w:val="-2"/>
                <w:sz w:val="24"/>
              </w:rPr>
              <w:t>будущее.</w:t>
            </w:r>
          </w:p>
        </w:tc>
        <w:tc>
          <w:tcPr>
            <w:tcW w:w="1556" w:type="dxa"/>
          </w:tcPr>
          <w:p w:rsidR="00076F32" w:rsidRDefault="00947DCD">
            <w:pPr>
              <w:pStyle w:val="TableParagraph"/>
              <w:spacing w:line="268" w:lineRule="exact"/>
              <w:ind w:left="20"/>
              <w:jc w:val="center"/>
              <w:rPr>
                <w:sz w:val="24"/>
              </w:rPr>
            </w:pPr>
            <w:r>
              <w:rPr>
                <w:spacing w:val="-5"/>
                <w:sz w:val="24"/>
              </w:rPr>
              <w:t>21</w:t>
            </w:r>
          </w:p>
        </w:tc>
        <w:tc>
          <w:tcPr>
            <w:tcW w:w="5398" w:type="dxa"/>
          </w:tcPr>
          <w:p w:rsidR="00076F32" w:rsidRDefault="00947DCD">
            <w:pPr>
              <w:pStyle w:val="TableParagraph"/>
              <w:ind w:left="115"/>
              <w:rPr>
                <w:sz w:val="24"/>
              </w:rPr>
            </w:pPr>
            <w:r>
              <w:rPr>
                <w:spacing w:val="-2"/>
                <w:sz w:val="24"/>
              </w:rPr>
              <w:t xml:space="preserve">https://resh.edu.ru/subject/lesson/3738/start/58238/ https://resh.edu.ru/subject/lesson/4834/start/114746/ </w:t>
            </w:r>
            <w:r>
              <w:rPr>
                <w:sz w:val="24"/>
              </w:rPr>
              <w:t>Дистанционное образование для школьников и детей в интерактивной форме | Учи.ру (uchi.ru) БиблиотекаМЭШ — MajorGlobal Environmental Issues (mos.ru)</w:t>
            </w:r>
          </w:p>
          <w:p w:rsidR="00076F32" w:rsidRPr="00B56A80" w:rsidRDefault="00947DCD">
            <w:pPr>
              <w:pStyle w:val="TableParagraph"/>
              <w:spacing w:line="275" w:lineRule="exact"/>
              <w:ind w:left="115"/>
              <w:rPr>
                <w:sz w:val="24"/>
                <w:lang w:val="en-US"/>
              </w:rPr>
            </w:pPr>
            <w:r>
              <w:rPr>
                <w:sz w:val="24"/>
              </w:rPr>
              <w:t>БиблиотекаМЭШ</w:t>
            </w:r>
            <w:r w:rsidRPr="00B56A80">
              <w:rPr>
                <w:spacing w:val="-2"/>
                <w:sz w:val="24"/>
                <w:lang w:val="en-US"/>
              </w:rPr>
              <w:t>(mos.ru)</w:t>
            </w:r>
          </w:p>
          <w:p w:rsidR="00076F32" w:rsidRPr="00B56A80" w:rsidRDefault="00947DCD">
            <w:pPr>
              <w:pStyle w:val="TableParagraph"/>
              <w:spacing w:line="237" w:lineRule="auto"/>
              <w:ind w:left="115"/>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Climate change: solutions </w:t>
            </w:r>
            <w:r w:rsidRPr="00B56A80">
              <w:rPr>
                <w:spacing w:val="-2"/>
                <w:sz w:val="24"/>
                <w:lang w:val="en-US"/>
              </w:rPr>
              <w:t>(mos.ru)</w:t>
            </w:r>
          </w:p>
          <w:p w:rsidR="00076F32" w:rsidRPr="00B56A80" w:rsidRDefault="00947DCD">
            <w:pPr>
              <w:pStyle w:val="TableParagraph"/>
              <w:spacing w:line="237" w:lineRule="auto"/>
              <w:ind w:left="115"/>
              <w:rPr>
                <w:sz w:val="24"/>
                <w:lang w:val="en-US"/>
              </w:rPr>
            </w:pPr>
            <w:r>
              <w:rPr>
                <w:sz w:val="24"/>
              </w:rPr>
              <w:t>БиблиотекаМЭШ</w:t>
            </w:r>
            <w:r w:rsidRPr="00B56A80">
              <w:rPr>
                <w:sz w:val="24"/>
                <w:lang w:val="en-US"/>
              </w:rPr>
              <w:t>—</w:t>
            </w:r>
            <w:proofErr w:type="spellStart"/>
            <w:r w:rsidRPr="00B56A80">
              <w:rPr>
                <w:sz w:val="24"/>
                <w:lang w:val="en-US"/>
              </w:rPr>
              <w:t>Climatechange:reasons</w:t>
            </w:r>
            <w:proofErr w:type="spellEnd"/>
            <w:r w:rsidRPr="00B56A80">
              <w:rPr>
                <w:sz w:val="24"/>
                <w:lang w:val="en-US"/>
              </w:rPr>
              <w:t xml:space="preserve"> </w:t>
            </w:r>
            <w:r w:rsidRPr="00B56A80">
              <w:rPr>
                <w:spacing w:val="-2"/>
                <w:sz w:val="24"/>
                <w:lang w:val="en-US"/>
              </w:rPr>
              <w:t>(mos.ru)</w:t>
            </w:r>
          </w:p>
          <w:p w:rsidR="00076F32" w:rsidRPr="00B56A80" w:rsidRDefault="00947DCD">
            <w:pPr>
              <w:pStyle w:val="TableParagraph"/>
              <w:ind w:left="115" w:right="112"/>
              <w:rPr>
                <w:sz w:val="24"/>
                <w:lang w:val="en-US"/>
              </w:rPr>
            </w:pPr>
            <w:r>
              <w:rPr>
                <w:sz w:val="24"/>
              </w:rPr>
              <w:t>БиблиотекаМЭШ</w:t>
            </w:r>
            <w:r w:rsidRPr="00B56A80">
              <w:rPr>
                <w:sz w:val="24"/>
                <w:lang w:val="en-US"/>
              </w:rPr>
              <w:t xml:space="preserve"> —Ecology (mos.ru) </w:t>
            </w:r>
            <w:r>
              <w:rPr>
                <w:sz w:val="24"/>
              </w:rPr>
              <w:t>Библиотека</w:t>
            </w:r>
            <w:r w:rsidRPr="00B56A80">
              <w:rPr>
                <w:sz w:val="24"/>
                <w:lang w:val="en-US"/>
              </w:rPr>
              <w:t xml:space="preserve"> </w:t>
            </w:r>
            <w:r>
              <w:rPr>
                <w:sz w:val="24"/>
              </w:rPr>
              <w:t>МЭШ</w:t>
            </w:r>
            <w:r w:rsidRPr="00B56A80">
              <w:rPr>
                <w:sz w:val="24"/>
                <w:lang w:val="en-US"/>
              </w:rPr>
              <w:t xml:space="preserve"> — Nature and the Environment. Global Warming (mos.ru)</w:t>
            </w:r>
          </w:p>
          <w:p w:rsidR="00076F32" w:rsidRPr="00B56A80" w:rsidRDefault="00947DCD">
            <w:pPr>
              <w:pStyle w:val="TableParagraph"/>
              <w:spacing w:line="242" w:lineRule="auto"/>
              <w:ind w:left="115" w:right="112"/>
              <w:rPr>
                <w:sz w:val="24"/>
                <w:lang w:val="en-US"/>
              </w:rPr>
            </w:pPr>
            <w:r>
              <w:rPr>
                <w:sz w:val="24"/>
              </w:rPr>
              <w:t>БиблиотекаМЭШ</w:t>
            </w:r>
            <w:r w:rsidRPr="00B56A80">
              <w:rPr>
                <w:sz w:val="24"/>
                <w:lang w:val="en-US"/>
              </w:rPr>
              <w:t>—Smart Cities. Infrastructure and Transport of the Future (mos.ru)</w:t>
            </w:r>
          </w:p>
          <w:p w:rsidR="00076F32" w:rsidRPr="00B56A80" w:rsidRDefault="00947DCD">
            <w:pPr>
              <w:pStyle w:val="TableParagraph"/>
              <w:spacing w:line="242" w:lineRule="auto"/>
              <w:ind w:left="115"/>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 </w:t>
            </w:r>
            <w:proofErr w:type="spellStart"/>
            <w:r w:rsidRPr="00B56A80">
              <w:rPr>
                <w:sz w:val="24"/>
                <w:lang w:val="en-US"/>
              </w:rPr>
              <w:t>Whatis</w:t>
            </w:r>
            <w:proofErr w:type="spellEnd"/>
            <w:r w:rsidRPr="00B56A80">
              <w:rPr>
                <w:sz w:val="24"/>
                <w:lang w:val="en-US"/>
              </w:rPr>
              <w:t xml:space="preserve"> </w:t>
            </w:r>
            <w:proofErr w:type="spellStart"/>
            <w:r w:rsidRPr="00B56A80">
              <w:rPr>
                <w:sz w:val="24"/>
                <w:lang w:val="en-US"/>
              </w:rPr>
              <w:t>IntelligentTransport</w:t>
            </w:r>
            <w:proofErr w:type="spellEnd"/>
            <w:r w:rsidRPr="00B56A80">
              <w:rPr>
                <w:sz w:val="24"/>
                <w:lang w:val="en-US"/>
              </w:rPr>
              <w:t xml:space="preserve"> System? (mos.ru)</w:t>
            </w:r>
          </w:p>
          <w:p w:rsidR="00076F32" w:rsidRPr="00B56A80" w:rsidRDefault="00947DCD">
            <w:pPr>
              <w:pStyle w:val="TableParagraph"/>
              <w:spacing w:line="268" w:lineRule="exact"/>
              <w:ind w:left="115"/>
              <w:rPr>
                <w:sz w:val="24"/>
                <w:lang w:val="en-US"/>
              </w:rPr>
            </w:pPr>
            <w:r>
              <w:rPr>
                <w:sz w:val="24"/>
              </w:rPr>
              <w:t>БиблиотекаМЭШ</w:t>
            </w:r>
            <w:r w:rsidRPr="00B56A80">
              <w:rPr>
                <w:spacing w:val="-2"/>
                <w:sz w:val="24"/>
                <w:lang w:val="en-US"/>
              </w:rPr>
              <w:t>(mos.ru)</w:t>
            </w:r>
          </w:p>
          <w:p w:rsidR="00076F32" w:rsidRPr="00B56A80" w:rsidRDefault="00947DCD">
            <w:pPr>
              <w:pStyle w:val="TableParagraph"/>
              <w:spacing w:line="237" w:lineRule="auto"/>
              <w:ind w:left="115"/>
              <w:rPr>
                <w:sz w:val="24"/>
                <w:lang w:val="en-US"/>
              </w:rPr>
            </w:pPr>
            <w:r>
              <w:rPr>
                <w:sz w:val="24"/>
              </w:rPr>
              <w:t>БиблиотекаМЭШ</w:t>
            </w:r>
            <w:r w:rsidRPr="00B56A80">
              <w:rPr>
                <w:sz w:val="24"/>
                <w:lang w:val="en-US"/>
              </w:rPr>
              <w:t>—</w:t>
            </w:r>
            <w:proofErr w:type="spellStart"/>
            <w:r w:rsidRPr="00B56A80">
              <w:rPr>
                <w:sz w:val="24"/>
                <w:lang w:val="en-US"/>
              </w:rPr>
              <w:t>KirkCitron:Andnow,the</w:t>
            </w:r>
            <w:proofErr w:type="spellEnd"/>
            <w:r w:rsidRPr="00B56A80">
              <w:rPr>
                <w:sz w:val="24"/>
                <w:lang w:val="en-US"/>
              </w:rPr>
              <w:t xml:space="preserve"> real news (mos.ru)</w:t>
            </w:r>
          </w:p>
          <w:p w:rsidR="00076F32" w:rsidRPr="00B56A80" w:rsidRDefault="00947DCD">
            <w:pPr>
              <w:pStyle w:val="TableParagraph"/>
              <w:spacing w:before="6"/>
              <w:ind w:left="115"/>
              <w:rPr>
                <w:sz w:val="24"/>
                <w:lang w:val="en-US"/>
              </w:rPr>
            </w:pPr>
            <w:r>
              <w:rPr>
                <w:sz w:val="24"/>
              </w:rPr>
              <w:t>БиблиотекаМЭШ</w:t>
            </w:r>
            <w:r w:rsidRPr="00B56A80">
              <w:rPr>
                <w:spacing w:val="-2"/>
                <w:sz w:val="24"/>
                <w:lang w:val="en-US"/>
              </w:rPr>
              <w:t>(mos.ru)</w:t>
            </w:r>
          </w:p>
          <w:p w:rsidR="00076F32" w:rsidRPr="00B56A80" w:rsidRDefault="00947DCD">
            <w:pPr>
              <w:pStyle w:val="TableParagraph"/>
              <w:spacing w:line="274" w:lineRule="exact"/>
              <w:ind w:left="115"/>
              <w:rPr>
                <w:sz w:val="24"/>
                <w:lang w:val="en-US"/>
              </w:rPr>
            </w:pPr>
            <w:r>
              <w:rPr>
                <w:sz w:val="24"/>
              </w:rPr>
              <w:t>БиблиотекаМЭШ</w:t>
            </w:r>
            <w:r w:rsidRPr="00B56A80">
              <w:rPr>
                <w:sz w:val="24"/>
                <w:lang w:val="en-US"/>
              </w:rPr>
              <w:t>—</w:t>
            </w:r>
            <w:proofErr w:type="spellStart"/>
            <w:r w:rsidRPr="00B56A80">
              <w:rPr>
                <w:sz w:val="24"/>
                <w:lang w:val="en-US"/>
              </w:rPr>
              <w:t>ScientificResearch:Genetic</w:t>
            </w:r>
            <w:proofErr w:type="spellEnd"/>
            <w:r w:rsidRPr="00B56A80">
              <w:rPr>
                <w:sz w:val="24"/>
                <w:lang w:val="en-US"/>
              </w:rPr>
              <w:t xml:space="preserve"> Engineering (mos.ru)</w:t>
            </w:r>
          </w:p>
        </w:tc>
      </w:tr>
    </w:tbl>
    <w:p w:rsidR="00076F32" w:rsidRPr="00B56A80" w:rsidRDefault="00076F32">
      <w:pPr>
        <w:spacing w:line="274" w:lineRule="exact"/>
        <w:rPr>
          <w:sz w:val="24"/>
          <w:lang w:val="en-US"/>
        </w:rPr>
        <w:sectPr w:rsidR="00076F32" w:rsidRPr="00B56A80">
          <w:footerReference w:type="default" r:id="rId272"/>
          <w:pgSz w:w="11910" w:h="16840"/>
          <w:pgMar w:top="900" w:right="20" w:bottom="880" w:left="740" w:header="0" w:footer="686" w:gutter="0"/>
          <w:pgNumType w:start="163"/>
          <w:cols w:space="720"/>
        </w:sectPr>
      </w:pPr>
    </w:p>
    <w:p w:rsidR="00076F32" w:rsidRDefault="00947DCD">
      <w:pPr>
        <w:pStyle w:val="a4"/>
        <w:numPr>
          <w:ilvl w:val="2"/>
          <w:numId w:val="163"/>
        </w:numPr>
        <w:tabs>
          <w:tab w:val="left" w:pos="933"/>
        </w:tabs>
        <w:spacing w:before="79" w:line="242" w:lineRule="auto"/>
        <w:ind w:left="119" w:right="1656" w:firstLine="273"/>
        <w:jc w:val="left"/>
        <w:rPr>
          <w:b/>
          <w:sz w:val="24"/>
        </w:rPr>
      </w:pPr>
      <w:bookmarkStart w:id="77" w:name="2.1.7.Рабочая_программа_по_учебному_пред"/>
      <w:bookmarkEnd w:id="77"/>
      <w:r>
        <w:rPr>
          <w:b/>
          <w:sz w:val="24"/>
        </w:rPr>
        <w:lastRenderedPageBreak/>
        <w:t>Рабочаяпрограммапоучебномупредмету«Иностранныйязык(английский)» (углублённыйуровень)</w:t>
      </w:r>
    </w:p>
    <w:p w:rsidR="00076F32" w:rsidRDefault="00076F32">
      <w:pPr>
        <w:pStyle w:val="a3"/>
        <w:spacing w:before="2"/>
        <w:ind w:left="0"/>
        <w:jc w:val="left"/>
        <w:rPr>
          <w:b/>
        </w:rPr>
      </w:pPr>
    </w:p>
    <w:p w:rsidR="00076F32" w:rsidRDefault="00947DCD">
      <w:pPr>
        <w:ind w:left="3"/>
        <w:jc w:val="center"/>
        <w:rPr>
          <w:b/>
          <w:sz w:val="24"/>
        </w:rPr>
      </w:pPr>
      <w:r>
        <w:rPr>
          <w:b/>
          <w:color w:val="333333"/>
          <w:sz w:val="24"/>
        </w:rPr>
        <w:t>ПОЯСНИТЕЛЬНАЯ</w:t>
      </w:r>
      <w:r>
        <w:rPr>
          <w:b/>
          <w:color w:val="333333"/>
          <w:spacing w:val="-2"/>
          <w:sz w:val="24"/>
        </w:rPr>
        <w:t>ЗАПИСКА</w:t>
      </w:r>
    </w:p>
    <w:p w:rsidR="00076F32" w:rsidRDefault="00947DCD">
      <w:pPr>
        <w:pStyle w:val="a3"/>
        <w:spacing w:before="238"/>
        <w:ind w:left="119" w:right="536" w:firstLine="624"/>
      </w:pPr>
      <w:r>
        <w:rPr>
          <w:color w:val="333333"/>
        </w:rPr>
        <w:t>Программа по английскому языку на уровне среднего общего образования разработана на основетребований к результатам освоения основной образовательной программы среднего общего образования, представленныхвФГОС СООс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развития,воспитанияисоциализацииобучающихся,представленнойв федеральной рабочей программе воспитания.</w:t>
      </w:r>
    </w:p>
    <w:p w:rsidR="00076F32" w:rsidRDefault="00947DCD">
      <w:pPr>
        <w:pStyle w:val="a3"/>
        <w:ind w:left="119" w:right="535" w:firstLine="624"/>
      </w:pPr>
      <w:r>
        <w:rPr>
          <w:color w:val="333333"/>
        </w:rPr>
        <w:t>Иностранный язык в общеобразовательной школе изучается на двух уровнях: базовом и углублённом.Названные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076F32" w:rsidRDefault="00947DCD">
      <w:pPr>
        <w:pStyle w:val="a3"/>
        <w:spacing w:before="1"/>
        <w:ind w:left="119" w:right="534" w:firstLine="624"/>
      </w:pPr>
      <w:r>
        <w:rPr>
          <w:color w:val="333333"/>
        </w:rPr>
        <w:t>Углублённый уровень усвоения учебного предмета «Иностранный язык» ориентирован как на формирование целостных представлений обучающихсяо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Соответственно,углублённыйуровеньпозволяетнетолькоболеедетальноизучитьсодержаниекурса базовогоуровня,ноиовладетьбольшимобъёмомязыковыхсредств(лексикииграмматики),выйтина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076F32" w:rsidRDefault="00947DCD">
      <w:pPr>
        <w:pStyle w:val="a3"/>
        <w:tabs>
          <w:tab w:val="left" w:pos="2027"/>
          <w:tab w:val="left" w:pos="3926"/>
          <w:tab w:val="left" w:pos="5491"/>
          <w:tab w:val="left" w:pos="5788"/>
          <w:tab w:val="left" w:pos="5947"/>
          <w:tab w:val="left" w:pos="9365"/>
          <w:tab w:val="left" w:pos="9864"/>
        </w:tabs>
        <w:ind w:left="119" w:right="536" w:firstLine="624"/>
        <w:jc w:val="right"/>
      </w:pPr>
      <w:r>
        <w:rPr>
          <w:color w:val="333333"/>
        </w:rPr>
        <w:t>Личностные,метапредметныеи предметныерезультатыпредставленыв программесучётом особенностейпреподаванияанглийскогоязыканауровнесреднегообщегообразованияна углубленном уровне на основе отечественных методических традиций построения школьного курса английскогоязыкаивсоответствиисновымиреалиямиитенденциямиразвитияобщегообразования. Учебномупредмету«Иностранный(английский)</w:t>
      </w:r>
      <w:r>
        <w:rPr>
          <w:color w:val="333333"/>
        </w:rPr>
        <w:tab/>
      </w:r>
      <w:r>
        <w:rPr>
          <w:color w:val="333333"/>
        </w:rPr>
        <w:tab/>
        <w:t>язык»принадлежитважноеместо</w:t>
      </w:r>
      <w:r>
        <w:rPr>
          <w:color w:val="333333"/>
        </w:rPr>
        <w:tab/>
      </w:r>
      <w:r>
        <w:rPr>
          <w:color w:val="333333"/>
          <w:spacing w:val="-12"/>
        </w:rPr>
        <w:t xml:space="preserve">в </w:t>
      </w:r>
      <w:r>
        <w:rPr>
          <w:color w:val="333333"/>
        </w:rPr>
        <w:t xml:space="preserve">системе </w:t>
      </w:r>
      <w:r>
        <w:t>среднегообщего</w:t>
      </w:r>
      <w:r>
        <w:rPr>
          <w:color w:val="333333"/>
        </w:rPr>
        <w:t xml:space="preserve">образованияивоспитаниясовременногообучающегосявусловиях поликультурногоимногоязычногомира.Изучениеиностранного языканаправлено наформирование коммуникативнойкультуры обучающихся, осознаниеролиязыкакакинструментамежличностногои </w:t>
      </w:r>
      <w:r>
        <w:rPr>
          <w:color w:val="333333"/>
          <w:spacing w:val="-2"/>
        </w:rPr>
        <w:t>межкультурного</w:t>
      </w:r>
      <w:r>
        <w:rPr>
          <w:color w:val="333333"/>
        </w:rPr>
        <w:tab/>
      </w:r>
      <w:r>
        <w:rPr>
          <w:color w:val="333333"/>
          <w:spacing w:val="-2"/>
        </w:rPr>
        <w:t>взаимодействия,</w:t>
      </w:r>
      <w:r>
        <w:rPr>
          <w:color w:val="333333"/>
        </w:rPr>
        <w:tab/>
      </w:r>
      <w:r>
        <w:rPr>
          <w:color w:val="333333"/>
          <w:spacing w:val="-2"/>
        </w:rPr>
        <w:t>способствует</w:t>
      </w:r>
      <w:r>
        <w:rPr>
          <w:color w:val="333333"/>
        </w:rPr>
        <w:tab/>
      </w:r>
      <w:r>
        <w:rPr>
          <w:color w:val="333333"/>
          <w:spacing w:val="-5"/>
        </w:rPr>
        <w:t>их</w:t>
      </w:r>
      <w:r>
        <w:rPr>
          <w:color w:val="333333"/>
        </w:rPr>
        <w:tab/>
      </w:r>
      <w:r>
        <w:rPr>
          <w:color w:val="333333"/>
        </w:rPr>
        <w:tab/>
        <w:t>общемуречевому</w:t>
      </w:r>
      <w:r>
        <w:rPr>
          <w:color w:val="333333"/>
          <w:spacing w:val="-2"/>
        </w:rPr>
        <w:t>развитию,</w:t>
      </w:r>
      <w:r>
        <w:rPr>
          <w:color w:val="333333"/>
        </w:rPr>
        <w:tab/>
      </w:r>
      <w:r>
        <w:rPr>
          <w:color w:val="333333"/>
          <w:spacing w:val="-2"/>
        </w:rPr>
        <w:t>воспитанию</w:t>
      </w:r>
    </w:p>
    <w:p w:rsidR="00076F32" w:rsidRDefault="00947DCD">
      <w:pPr>
        <w:pStyle w:val="a3"/>
        <w:spacing w:line="275" w:lineRule="exact"/>
        <w:ind w:left="119"/>
      </w:pPr>
      <w:r>
        <w:rPr>
          <w:color w:val="333333"/>
        </w:rPr>
        <w:t>гражданскойидентичности,расширениюкругозора,воспитаниючувстви</w:t>
      </w:r>
      <w:r>
        <w:rPr>
          <w:color w:val="333333"/>
          <w:spacing w:val="-2"/>
        </w:rPr>
        <w:t>эмоций.</w:t>
      </w:r>
    </w:p>
    <w:p w:rsidR="00076F32" w:rsidRDefault="00947DCD">
      <w:pPr>
        <w:pStyle w:val="a3"/>
        <w:ind w:left="119" w:right="537" w:firstLine="624"/>
      </w:pPr>
      <w:r>
        <w:rPr>
          <w:color w:val="333333"/>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76F32" w:rsidRDefault="00947DCD">
      <w:pPr>
        <w:pStyle w:val="a3"/>
        <w:spacing w:before="2"/>
        <w:ind w:left="119" w:right="544" w:firstLine="624"/>
      </w:pPr>
      <w:r>
        <w:rPr>
          <w:color w:val="333333"/>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76F32" w:rsidRDefault="00947DCD">
      <w:pPr>
        <w:pStyle w:val="a3"/>
        <w:ind w:left="119" w:right="533" w:firstLine="624"/>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7" w:line="237" w:lineRule="auto"/>
        <w:ind w:left="119" w:right="559"/>
      </w:pPr>
      <w:r>
        <w:lastRenderedPageBreak/>
        <w:t>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76F32" w:rsidRDefault="00947DCD">
      <w:pPr>
        <w:pStyle w:val="a3"/>
        <w:spacing w:before="5" w:line="237" w:lineRule="auto"/>
        <w:ind w:left="119" w:right="541" w:firstLine="624"/>
      </w:pPr>
      <w:r>
        <w:rPr>
          <w:color w:val="333333"/>
        </w:rPr>
        <w:t>Возрастаниезначимостивладенияиностраннымиязыкамиприводиткпереосмыслениюцелейи содержания обучения предмету на углублённом уровне.</w:t>
      </w:r>
    </w:p>
    <w:p w:rsidR="00076F32" w:rsidRDefault="00947DCD">
      <w:pPr>
        <w:pStyle w:val="a3"/>
        <w:spacing w:before="4"/>
        <w:ind w:left="119" w:right="542" w:firstLine="624"/>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средстввоспитаниякачествгражданина,патриота,развитиянациональногосамосознания,стремления к взаимопониманию между людьми разных стран и народов.</w:t>
      </w:r>
    </w:p>
    <w:p w:rsidR="00076F32" w:rsidRDefault="00947DCD">
      <w:pPr>
        <w:pStyle w:val="a3"/>
        <w:ind w:left="119" w:right="538" w:firstLine="624"/>
      </w:pPr>
      <w:r>
        <w:rPr>
          <w:color w:val="333333"/>
        </w:rPr>
        <w:t xml:space="preserve">На прагматическом уровнецелью иноязычного образованияна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w:t>
      </w:r>
      <w:r>
        <w:rPr>
          <w:color w:val="333333"/>
          <w:spacing w:val="-2"/>
        </w:rPr>
        <w:t>компетенции:</w:t>
      </w:r>
    </w:p>
    <w:p w:rsidR="00076F32" w:rsidRDefault="00947DCD">
      <w:pPr>
        <w:pStyle w:val="a3"/>
        <w:spacing w:before="1"/>
        <w:ind w:left="119" w:right="544" w:firstLine="624"/>
      </w:pPr>
      <w:r>
        <w:rPr>
          <w:color w:val="333333"/>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076F32" w:rsidRDefault="00947DCD">
      <w:pPr>
        <w:pStyle w:val="a3"/>
        <w:ind w:left="119" w:right="533" w:firstLine="624"/>
      </w:pPr>
      <w:r>
        <w:rPr>
          <w:color w:val="333333"/>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76F32" w:rsidRDefault="00947DCD">
      <w:pPr>
        <w:pStyle w:val="a3"/>
        <w:ind w:left="119" w:right="542" w:firstLine="624"/>
      </w:pPr>
      <w:r>
        <w:rPr>
          <w:color w:val="333333"/>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психологическимособенностямобучающихсянауровнесреднегообщегообразования;формирование умения представлять свою страну, её культуру в условиях межкультурного общения;</w:t>
      </w:r>
    </w:p>
    <w:p w:rsidR="00076F32" w:rsidRDefault="00947DCD">
      <w:pPr>
        <w:pStyle w:val="a3"/>
        <w:spacing w:line="242" w:lineRule="auto"/>
        <w:ind w:left="119" w:right="544" w:firstLine="624"/>
      </w:pPr>
      <w:r>
        <w:rPr>
          <w:color w:val="333333"/>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76F32" w:rsidRDefault="00947DCD">
      <w:pPr>
        <w:pStyle w:val="a3"/>
        <w:ind w:left="119" w:right="540" w:firstLine="624"/>
      </w:pPr>
      <w:r>
        <w:rPr>
          <w:color w:val="333333"/>
        </w:rPr>
        <w:t>метапредметная/учебно-познавательнаякомпетенция–развитиеобщихиспециальныхучебных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76F32" w:rsidRDefault="00947DCD">
      <w:pPr>
        <w:pStyle w:val="a3"/>
        <w:ind w:left="119" w:right="537" w:firstLine="624"/>
      </w:pPr>
      <w:r>
        <w:rPr>
          <w:color w:val="333333"/>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76F32" w:rsidRDefault="00947DCD">
      <w:pPr>
        <w:pStyle w:val="a3"/>
        <w:ind w:left="119" w:right="530" w:firstLine="624"/>
      </w:pPr>
      <w:r>
        <w:rPr>
          <w:color w:val="333333"/>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использованииновых педагогическихтехнологийивозможностейцифровойобразовательной </w:t>
      </w:r>
      <w:r>
        <w:rPr>
          <w:color w:val="333333"/>
          <w:spacing w:val="-2"/>
        </w:rPr>
        <w:t>среды.</w:t>
      </w:r>
    </w:p>
    <w:p w:rsidR="00076F32" w:rsidRDefault="00947DCD">
      <w:pPr>
        <w:pStyle w:val="a3"/>
        <w:spacing w:line="237" w:lineRule="auto"/>
        <w:ind w:left="119" w:right="540" w:firstLine="624"/>
      </w:pPr>
      <w:r>
        <w:rPr>
          <w:color w:val="333333"/>
        </w:rPr>
        <w:t>Общее число часов, рекомендованных для углублённого изучения иностранного языка – 340 часов: в 10 классе - 170 часов (5 часов внеделю), в 11 классе – 170 часа (5 часов в неделю).</w:t>
      </w:r>
    </w:p>
    <w:p w:rsidR="00076F32" w:rsidRDefault="00076F32">
      <w:pPr>
        <w:spacing w:line="237" w:lineRule="auto"/>
        <w:sectPr w:rsidR="00076F32">
          <w:pgSz w:w="11910" w:h="16840"/>
          <w:pgMar w:top="840" w:right="20" w:bottom="1000" w:left="740" w:header="0" w:footer="686" w:gutter="0"/>
          <w:cols w:space="720"/>
        </w:sectPr>
      </w:pPr>
    </w:p>
    <w:p w:rsidR="00076F32" w:rsidRDefault="00947DCD">
      <w:pPr>
        <w:spacing w:before="79" w:line="451" w:lineRule="auto"/>
        <w:ind w:left="119" w:right="7783"/>
        <w:jc w:val="both"/>
        <w:rPr>
          <w:b/>
          <w:sz w:val="24"/>
        </w:rPr>
      </w:pPr>
      <w:r>
        <w:rPr>
          <w:b/>
          <w:color w:val="333333"/>
          <w:sz w:val="24"/>
        </w:rPr>
        <w:lastRenderedPageBreak/>
        <w:t>СОДЕРЖАНИЕОБУЧЕНИЯ 10 КЛАСС</w:t>
      </w:r>
    </w:p>
    <w:p w:rsidR="00076F32" w:rsidRDefault="00947DCD">
      <w:pPr>
        <w:spacing w:line="270" w:lineRule="exact"/>
        <w:ind w:left="119"/>
        <w:jc w:val="both"/>
        <w:rPr>
          <w:b/>
          <w:sz w:val="24"/>
        </w:rPr>
      </w:pPr>
      <w:r>
        <w:rPr>
          <w:b/>
          <w:color w:val="333333"/>
          <w:sz w:val="24"/>
        </w:rPr>
        <w:t>Коммуникативные</w:t>
      </w:r>
      <w:r>
        <w:rPr>
          <w:b/>
          <w:color w:val="333333"/>
          <w:spacing w:val="-2"/>
          <w:sz w:val="24"/>
        </w:rPr>
        <w:t>умения</w:t>
      </w:r>
    </w:p>
    <w:p w:rsidR="00076F32" w:rsidRDefault="00947DCD">
      <w:pPr>
        <w:pStyle w:val="a3"/>
        <w:spacing w:before="238" w:line="242" w:lineRule="auto"/>
        <w:ind w:left="119" w:right="546"/>
      </w:pPr>
      <w:r>
        <w:rPr>
          <w:color w:val="333333"/>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76F32" w:rsidRDefault="00947DCD">
      <w:pPr>
        <w:pStyle w:val="a3"/>
        <w:spacing w:line="242" w:lineRule="auto"/>
        <w:ind w:left="119" w:right="546"/>
      </w:pPr>
      <w:r>
        <w:rPr>
          <w:color w:val="333333"/>
        </w:rPr>
        <w:t>Повседневная жизнь семьи. Межличностные отношения в семье, с друзьями и знакомыми. Конфликтные ситуации, их предупреждение и разрешение.</w:t>
      </w:r>
    </w:p>
    <w:p w:rsidR="00076F32" w:rsidRDefault="00947DCD">
      <w:pPr>
        <w:pStyle w:val="a3"/>
        <w:spacing w:line="271" w:lineRule="exact"/>
        <w:ind w:left="119"/>
      </w:pPr>
      <w:r>
        <w:rPr>
          <w:color w:val="333333"/>
        </w:rPr>
        <w:t>Внешностьихарактеристикачеловека,литературного</w:t>
      </w:r>
      <w:r>
        <w:rPr>
          <w:color w:val="333333"/>
          <w:spacing w:val="-2"/>
        </w:rPr>
        <w:t>персонажа.</w:t>
      </w:r>
    </w:p>
    <w:p w:rsidR="00076F32" w:rsidRDefault="00947DCD">
      <w:pPr>
        <w:pStyle w:val="a3"/>
        <w:ind w:left="119" w:right="539"/>
      </w:pPr>
      <w:r>
        <w:rPr>
          <w:color w:val="333333"/>
        </w:rPr>
        <w:t>Здоровый образ жизни и заботао здоровье:режим труда и отдыха, спорт, сбалансированноепитание, посещение врача. Отказ от вредных привычек.</w:t>
      </w:r>
    </w:p>
    <w:p w:rsidR="00076F32" w:rsidRDefault="00947DCD">
      <w:pPr>
        <w:pStyle w:val="a3"/>
        <w:ind w:left="119" w:right="531"/>
      </w:pPr>
      <w:r>
        <w:rPr>
          <w:color w:val="333333"/>
        </w:rPr>
        <w:t xml:space="preserve">Школьное образование, школьная жизнь, школьные праздники. Переписка с зарубежными сверстниками.Взаимоотношениявшколе.Проблемыирешения.Праваиобязанности </w:t>
      </w:r>
      <w:r>
        <w:t>обучающегося</w:t>
      </w:r>
      <w:r>
        <w:rPr>
          <w:color w:val="333333"/>
        </w:rPr>
        <w:t xml:space="preserve">. Современныймирпрофессий. Проблемы выбора профессии (возможности продолженияобразования в вузе, в профессиональном колледже, подработка для </w:t>
      </w:r>
      <w:r>
        <w:t>обучающегося</w:t>
      </w:r>
      <w:r>
        <w:rPr>
          <w:color w:val="333333"/>
        </w:rPr>
        <w:t>). Роль иностранного языка в планах на будущее.</w:t>
      </w:r>
    </w:p>
    <w:p w:rsidR="00076F32" w:rsidRDefault="00947DCD">
      <w:pPr>
        <w:pStyle w:val="a3"/>
        <w:spacing w:line="242" w:lineRule="auto"/>
        <w:ind w:left="119" w:right="541"/>
      </w:pPr>
      <w:r>
        <w:rPr>
          <w:color w:val="333333"/>
        </w:rPr>
        <w:t>Молодёжь в современном обществе. Досуг молодёжи: чтение, кино, театр, музыка, музеи, Интернет, компьютерные игры. Любовь и дружба.</w:t>
      </w:r>
    </w:p>
    <w:p w:rsidR="00076F32" w:rsidRDefault="00947DCD">
      <w:pPr>
        <w:pStyle w:val="a3"/>
        <w:spacing w:line="271" w:lineRule="exact"/>
        <w:ind w:left="119"/>
      </w:pPr>
      <w:r>
        <w:rPr>
          <w:color w:val="333333"/>
        </w:rPr>
        <w:t>Покупки:одежда,обувьипродуктыпитания.Карманныеденьги.Молодёжная</w:t>
      </w:r>
      <w:r>
        <w:rPr>
          <w:color w:val="333333"/>
          <w:spacing w:val="-2"/>
        </w:rPr>
        <w:t>мода.</w:t>
      </w:r>
    </w:p>
    <w:p w:rsidR="00076F32" w:rsidRDefault="00947DCD">
      <w:pPr>
        <w:pStyle w:val="a3"/>
        <w:spacing w:before="1" w:line="237" w:lineRule="auto"/>
        <w:ind w:left="119" w:right="529"/>
      </w:pPr>
      <w:r>
        <w:rPr>
          <w:color w:val="333333"/>
        </w:rPr>
        <w:t xml:space="preserve">Деловое общение: особенности делового общения, деловая этика, деловая переписка, публичное </w:t>
      </w:r>
      <w:r>
        <w:rPr>
          <w:color w:val="333333"/>
          <w:spacing w:val="-2"/>
        </w:rPr>
        <w:t>выступление.</w:t>
      </w:r>
    </w:p>
    <w:p w:rsidR="00076F32" w:rsidRDefault="00947DCD">
      <w:pPr>
        <w:pStyle w:val="a3"/>
        <w:spacing w:before="3"/>
        <w:ind w:left="119"/>
        <w:jc w:val="left"/>
      </w:pPr>
      <w:r>
        <w:rPr>
          <w:color w:val="333333"/>
        </w:rPr>
        <w:t>Туризм.Видыотдыха.ПутешествияпоРоссииизарубежнымстранам.Виртуальныепутешествия. Проблемы экологии. Защита окружающей среды. Стихийные бедствия.</w:t>
      </w:r>
    </w:p>
    <w:p w:rsidR="00076F32" w:rsidRDefault="00947DCD">
      <w:pPr>
        <w:pStyle w:val="a3"/>
        <w:spacing w:before="1" w:line="275" w:lineRule="exact"/>
        <w:ind w:left="119"/>
        <w:jc w:val="left"/>
      </w:pPr>
      <w:r>
        <w:rPr>
          <w:color w:val="333333"/>
        </w:rPr>
        <w:t>Условияпроживаниявгородской/сельской</w:t>
      </w:r>
      <w:r>
        <w:rPr>
          <w:color w:val="333333"/>
          <w:spacing w:val="-2"/>
        </w:rPr>
        <w:t>местности.</w:t>
      </w:r>
    </w:p>
    <w:p w:rsidR="00076F32" w:rsidRDefault="00947DCD">
      <w:pPr>
        <w:pStyle w:val="a3"/>
        <w:spacing w:line="242" w:lineRule="auto"/>
        <w:ind w:left="119"/>
        <w:jc w:val="left"/>
      </w:pPr>
      <w:r>
        <w:rPr>
          <w:color w:val="333333"/>
        </w:rPr>
        <w:t>Техническийпрогресс:перспективыипоследствия.Современныесредствасвязи(мобильные телефоны, смартфоны, планшеты, компьютеры). Интернет-безопасность.</w:t>
      </w:r>
    </w:p>
    <w:p w:rsidR="00076F32" w:rsidRDefault="00947DCD">
      <w:pPr>
        <w:pStyle w:val="a3"/>
        <w:spacing w:line="271" w:lineRule="exact"/>
        <w:ind w:left="119"/>
        <w:jc w:val="left"/>
      </w:pPr>
      <w:r>
        <w:rPr>
          <w:color w:val="333333"/>
        </w:rPr>
        <w:t xml:space="preserve">Проблемысовременной </w:t>
      </w:r>
      <w:r>
        <w:rPr>
          <w:color w:val="333333"/>
          <w:spacing w:val="-2"/>
        </w:rPr>
        <w:t>цивилизации.</w:t>
      </w:r>
    </w:p>
    <w:p w:rsidR="00076F32" w:rsidRDefault="00947DCD">
      <w:pPr>
        <w:pStyle w:val="a3"/>
        <w:spacing w:before="1"/>
        <w:ind w:left="119" w:right="538"/>
      </w:pPr>
      <w:r>
        <w:rPr>
          <w:color w:val="333333"/>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6F32" w:rsidRDefault="00947DCD">
      <w:pPr>
        <w:pStyle w:val="a3"/>
        <w:ind w:left="119" w:right="537"/>
      </w:pPr>
      <w:r>
        <w:rPr>
          <w:color w:val="333333"/>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076F32" w:rsidRDefault="00947DCD">
      <w:pPr>
        <w:spacing w:line="274" w:lineRule="exact"/>
        <w:ind w:left="119"/>
        <w:rPr>
          <w:i/>
          <w:sz w:val="24"/>
        </w:rPr>
      </w:pPr>
      <w:r>
        <w:rPr>
          <w:i/>
          <w:color w:val="333333"/>
          <w:spacing w:val="-2"/>
          <w:sz w:val="24"/>
        </w:rPr>
        <w:t>Говорение</w:t>
      </w:r>
    </w:p>
    <w:p w:rsidR="00076F32" w:rsidRDefault="00947DCD">
      <w:pPr>
        <w:pStyle w:val="a3"/>
        <w:spacing w:before="3"/>
        <w:ind w:left="119" w:right="530"/>
      </w:pPr>
      <w:r>
        <w:rPr>
          <w:color w:val="333333"/>
        </w:rPr>
        <w:t xml:space="preserve">Развитие коммуникативных умений диалогической речи, на базе умений, сформированных </w:t>
      </w:r>
      <w:r>
        <w:t>на уровне основного общего образования</w:t>
      </w:r>
      <w:r>
        <w:rPr>
          <w:color w:val="333333"/>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комбинированныйдиалог, включающийразныевидыдиалогов);уменийвестиполилог, втомчислев форме дискуссии:</w:t>
      </w:r>
    </w:p>
    <w:p w:rsidR="00076F32" w:rsidRDefault="00947DCD">
      <w:pPr>
        <w:pStyle w:val="a3"/>
        <w:ind w:left="119" w:right="546"/>
      </w:pPr>
      <w:r>
        <w:rPr>
          <w:color w:val="333333"/>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076F32" w:rsidRDefault="00947DCD">
      <w:pPr>
        <w:pStyle w:val="a3"/>
        <w:ind w:left="119" w:right="538"/>
      </w:pPr>
      <w:r>
        <w:rPr>
          <w:color w:val="333333"/>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076F32" w:rsidRDefault="00947DCD">
      <w:pPr>
        <w:pStyle w:val="a3"/>
        <w:spacing w:before="1"/>
        <w:ind w:left="119" w:right="537"/>
      </w:pPr>
      <w:r>
        <w:rPr>
          <w:color w:val="333333"/>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76F32" w:rsidRDefault="00947DCD">
      <w:pPr>
        <w:pStyle w:val="a3"/>
        <w:spacing w:line="242" w:lineRule="auto"/>
        <w:ind w:left="119" w:right="531"/>
      </w:pPr>
      <w:r>
        <w:rPr>
          <w:color w:val="333333"/>
        </w:rPr>
        <w:t>диалог – обмен мнениями: выражать свою точку зрения и обосновывать её, высказывать своё согласие/несогласиесточкойзрениясобеседника,выражатьсомнение,даватьэмоциональнуюоценку</w:t>
      </w:r>
    </w:p>
    <w:p w:rsidR="00076F32" w:rsidRDefault="00076F32">
      <w:pPr>
        <w:spacing w:line="242" w:lineRule="auto"/>
        <w:sectPr w:rsidR="00076F32">
          <w:pgSz w:w="11910" w:h="16840"/>
          <w:pgMar w:top="840" w:right="20" w:bottom="1000" w:left="740" w:header="0" w:footer="686" w:gutter="0"/>
          <w:cols w:space="720"/>
        </w:sectPr>
      </w:pPr>
    </w:p>
    <w:p w:rsidR="00076F32" w:rsidRDefault="00947DCD">
      <w:pPr>
        <w:pStyle w:val="a3"/>
        <w:spacing w:before="77" w:line="237" w:lineRule="auto"/>
        <w:ind w:left="119" w:right="551"/>
      </w:pPr>
      <w:r>
        <w:rPr>
          <w:color w:val="333333"/>
        </w:rPr>
        <w:lastRenderedPageBreak/>
        <w:t>обсуждаемым событиям: восхищение, удивление, радость, огорчение; выражать эмоциональную поддержку собеседнику.</w:t>
      </w:r>
    </w:p>
    <w:p w:rsidR="00076F32" w:rsidRDefault="00947DCD">
      <w:pPr>
        <w:pStyle w:val="a3"/>
        <w:spacing w:before="3"/>
        <w:ind w:left="119" w:right="535"/>
      </w:pPr>
      <w:r>
        <w:rPr>
          <w:color w:val="333333"/>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w:t>
      </w:r>
      <w:r>
        <w:rPr>
          <w:color w:val="333333"/>
          <w:spacing w:val="-2"/>
        </w:rPr>
        <w:t xml:space="preserve">мненияиточкизрения;братьнасебяинициативувобсуждении,вносяпояснения/дополнения;выражать </w:t>
      </w:r>
      <w:r>
        <w:rPr>
          <w:color w:val="333333"/>
        </w:rPr>
        <w:t>эмоциональноеотношениекобсуждаемомувопросу;соблюдатьречевыенормыиправилаповедения, принятые в странах изучаемого языка.</w:t>
      </w:r>
    </w:p>
    <w:p w:rsidR="00076F32" w:rsidRDefault="00947DCD">
      <w:pPr>
        <w:pStyle w:val="a3"/>
        <w:ind w:left="119" w:right="535"/>
      </w:pPr>
      <w:r>
        <w:rPr>
          <w:color w:val="333333"/>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классасиспользованиемречевыхситуаций,иллюстраций,фотографий,таблиц,диаграмм,схеми(или) без их использования с соблюдением норм речевого этикета, принятых в стране/странах изучаемого </w:t>
      </w:r>
      <w:r>
        <w:rPr>
          <w:color w:val="333333"/>
          <w:spacing w:val="-2"/>
        </w:rPr>
        <w:t>языка.</w:t>
      </w:r>
    </w:p>
    <w:p w:rsidR="00076F32" w:rsidRDefault="00947DCD">
      <w:pPr>
        <w:pStyle w:val="a3"/>
        <w:spacing w:before="1" w:line="275" w:lineRule="exact"/>
        <w:ind w:left="119"/>
      </w:pPr>
      <w:r>
        <w:rPr>
          <w:color w:val="333333"/>
        </w:rPr>
        <w:t xml:space="preserve">Объёмдиалога–до10репликсостороныкаждого </w:t>
      </w:r>
      <w:r>
        <w:rPr>
          <w:color w:val="333333"/>
          <w:spacing w:val="-2"/>
        </w:rPr>
        <w:t>собеседника.</w:t>
      </w:r>
    </w:p>
    <w:p w:rsidR="00076F32" w:rsidRDefault="00947DCD">
      <w:pPr>
        <w:pStyle w:val="a3"/>
        <w:spacing w:line="242" w:lineRule="auto"/>
        <w:ind w:left="119"/>
        <w:jc w:val="left"/>
      </w:pPr>
      <w:r>
        <w:rPr>
          <w:color w:val="333333"/>
        </w:rPr>
        <w:t>Развитиекоммуникативныхумений монологическойречинабазеумений,сформированных</w:t>
      </w:r>
      <w:r>
        <w:t>науровне основного общего образования</w:t>
      </w:r>
      <w:r>
        <w:rPr>
          <w:color w:val="333333"/>
        </w:rPr>
        <w:t>:</w:t>
      </w:r>
    </w:p>
    <w:p w:rsidR="00076F32" w:rsidRDefault="00947DCD">
      <w:pPr>
        <w:pStyle w:val="a3"/>
        <w:tabs>
          <w:tab w:val="left" w:pos="1332"/>
          <w:tab w:val="left" w:pos="2364"/>
          <w:tab w:val="left" w:pos="3495"/>
          <w:tab w:val="left" w:pos="5476"/>
          <w:tab w:val="left" w:pos="7245"/>
          <w:tab w:val="left" w:pos="7648"/>
          <w:tab w:val="left" w:pos="9599"/>
        </w:tabs>
        <w:spacing w:line="242" w:lineRule="auto"/>
        <w:ind w:left="119" w:right="539"/>
        <w:jc w:val="left"/>
      </w:pPr>
      <w:r>
        <w:rPr>
          <w:color w:val="333333"/>
          <w:spacing w:val="-2"/>
        </w:rPr>
        <w:t>создание</w:t>
      </w:r>
      <w:r>
        <w:rPr>
          <w:color w:val="333333"/>
        </w:rPr>
        <w:tab/>
      </w:r>
      <w:r>
        <w:rPr>
          <w:color w:val="333333"/>
          <w:spacing w:val="-2"/>
        </w:rPr>
        <w:t>устных</w:t>
      </w:r>
      <w:r>
        <w:rPr>
          <w:color w:val="333333"/>
        </w:rPr>
        <w:tab/>
      </w:r>
      <w:r>
        <w:rPr>
          <w:color w:val="333333"/>
          <w:spacing w:val="-2"/>
        </w:rPr>
        <w:t>связных</w:t>
      </w:r>
      <w:r>
        <w:rPr>
          <w:color w:val="333333"/>
        </w:rPr>
        <w:tab/>
      </w:r>
      <w:r>
        <w:rPr>
          <w:color w:val="333333"/>
          <w:spacing w:val="-2"/>
        </w:rPr>
        <w:t>монологических</w:t>
      </w:r>
      <w:r>
        <w:rPr>
          <w:color w:val="333333"/>
        </w:rPr>
        <w:tab/>
      </w:r>
      <w:r>
        <w:rPr>
          <w:color w:val="333333"/>
          <w:spacing w:val="-2"/>
        </w:rPr>
        <w:t>высказываний</w:t>
      </w:r>
      <w:r>
        <w:rPr>
          <w:color w:val="333333"/>
        </w:rPr>
        <w:tab/>
      </w:r>
      <w:r>
        <w:rPr>
          <w:color w:val="333333"/>
          <w:spacing w:val="-10"/>
        </w:rPr>
        <w:t>с</w:t>
      </w:r>
      <w:r>
        <w:rPr>
          <w:color w:val="333333"/>
        </w:rPr>
        <w:tab/>
      </w:r>
      <w:r>
        <w:rPr>
          <w:color w:val="333333"/>
          <w:spacing w:val="-2"/>
        </w:rPr>
        <w:t>использованием</w:t>
      </w:r>
      <w:r>
        <w:rPr>
          <w:color w:val="333333"/>
        </w:rPr>
        <w:tab/>
      </w:r>
      <w:r>
        <w:rPr>
          <w:color w:val="333333"/>
          <w:spacing w:val="-2"/>
        </w:rPr>
        <w:t xml:space="preserve">основных </w:t>
      </w:r>
      <w:r>
        <w:rPr>
          <w:color w:val="333333"/>
        </w:rPr>
        <w:t>коммуникативных типов речи:</w:t>
      </w:r>
    </w:p>
    <w:p w:rsidR="00076F32" w:rsidRDefault="00947DCD">
      <w:pPr>
        <w:pStyle w:val="a3"/>
        <w:spacing w:line="242" w:lineRule="auto"/>
        <w:ind w:left="119"/>
        <w:jc w:val="left"/>
      </w:pPr>
      <w:r>
        <w:rPr>
          <w:color w:val="333333"/>
        </w:rPr>
        <w:t>описание(предмета,местности,внешностииодеждычеловека),характеристика(чертыхарактера реального человека или литературного персонажа);</w:t>
      </w:r>
    </w:p>
    <w:p w:rsidR="00076F32" w:rsidRDefault="00947DCD">
      <w:pPr>
        <w:pStyle w:val="a3"/>
        <w:spacing w:line="242" w:lineRule="auto"/>
        <w:ind w:left="119" w:right="8193"/>
        <w:jc w:val="left"/>
      </w:pPr>
      <w:r>
        <w:rPr>
          <w:color w:val="333333"/>
          <w:spacing w:val="-2"/>
        </w:rPr>
        <w:t>повествование/сообщение; рассуждение.</w:t>
      </w:r>
    </w:p>
    <w:p w:rsidR="00076F32" w:rsidRDefault="00947DCD">
      <w:pPr>
        <w:pStyle w:val="a3"/>
        <w:spacing w:line="242" w:lineRule="auto"/>
        <w:ind w:left="119" w:right="532"/>
        <w:jc w:val="left"/>
      </w:pPr>
      <w:r>
        <w:rPr>
          <w:color w:val="333333"/>
        </w:rPr>
        <w:t>созданиесообщенийвсвязиспрочитанным/прослушаннымтекстомсвыражениемсвоегоотношения к событиям и фактам, изложенным в тексте;</w:t>
      </w:r>
    </w:p>
    <w:p w:rsidR="00076F32" w:rsidRDefault="00947DCD">
      <w:pPr>
        <w:pStyle w:val="a3"/>
        <w:spacing w:line="271" w:lineRule="exact"/>
        <w:ind w:left="119"/>
        <w:jc w:val="left"/>
      </w:pPr>
      <w:r>
        <w:rPr>
          <w:color w:val="333333"/>
        </w:rPr>
        <w:t>устноепредставление(презентация)результатоввыполненнойпроектной</w:t>
      </w:r>
      <w:r>
        <w:rPr>
          <w:color w:val="333333"/>
          <w:spacing w:val="-2"/>
        </w:rPr>
        <w:t>работы.</w:t>
      </w:r>
    </w:p>
    <w:p w:rsidR="00076F32" w:rsidRDefault="00947DCD">
      <w:pPr>
        <w:pStyle w:val="a3"/>
        <w:ind w:left="119" w:right="543"/>
      </w:pPr>
      <w:r>
        <w:rPr>
          <w:color w:val="333333"/>
        </w:rPr>
        <w:t>Данныеумениямонологическойречиразвиваютсяврамкахтематическогосодержанияречи10класса с использованием ключевых слов, плана и/или иллюстраций, фотографий, таблиц, диаграмм, схем, инфографики и(или) без их использования.</w:t>
      </w:r>
    </w:p>
    <w:p w:rsidR="00076F32" w:rsidRDefault="00947DCD">
      <w:pPr>
        <w:pStyle w:val="a3"/>
        <w:spacing w:line="274" w:lineRule="exact"/>
        <w:ind w:left="119"/>
        <w:jc w:val="left"/>
      </w:pPr>
      <w:r>
        <w:rPr>
          <w:color w:val="333333"/>
        </w:rPr>
        <w:t>Объёммонологическоговысказывания–до16</w:t>
      </w:r>
      <w:r>
        <w:rPr>
          <w:color w:val="333333"/>
          <w:spacing w:val="-2"/>
        </w:rPr>
        <w:t>фраз.</w:t>
      </w:r>
    </w:p>
    <w:p w:rsidR="00076F32" w:rsidRDefault="00947DCD">
      <w:pPr>
        <w:spacing w:line="275" w:lineRule="exact"/>
        <w:ind w:left="119"/>
        <w:rPr>
          <w:i/>
          <w:sz w:val="24"/>
        </w:rPr>
      </w:pPr>
      <w:r>
        <w:rPr>
          <w:i/>
          <w:color w:val="333333"/>
          <w:spacing w:val="-2"/>
          <w:sz w:val="24"/>
        </w:rPr>
        <w:t>Аудирование</w:t>
      </w:r>
    </w:p>
    <w:p w:rsidR="00076F32" w:rsidRDefault="00947DCD">
      <w:pPr>
        <w:pStyle w:val="a3"/>
        <w:ind w:left="119" w:right="530"/>
      </w:pPr>
      <w:r>
        <w:rPr>
          <w:color w:val="333333"/>
        </w:rPr>
        <w:t xml:space="preserve">Развитие коммуникативных умений аудирования на базе умений, сформированных </w:t>
      </w:r>
      <w:r>
        <w:t>на уровне основного общего образования</w:t>
      </w:r>
      <w:r>
        <w:rPr>
          <w:color w:val="333333"/>
        </w:rPr>
        <w:t>: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глубинойпроникновениявихсодержаниевзависимостиотпоставленнойкоммуникативнойзадачи:с пониманием основного содержания; с пониманием нужной/интересующей/запрашиваемой информации; с полным и точным пониманием всей информации.</w:t>
      </w:r>
    </w:p>
    <w:p w:rsidR="00076F32" w:rsidRDefault="00947DCD">
      <w:pPr>
        <w:pStyle w:val="a3"/>
        <w:ind w:left="119" w:right="530"/>
      </w:pPr>
      <w:r>
        <w:rPr>
          <w:color w:val="333333"/>
        </w:rPr>
        <w:t xml:space="preserve">Аудированиеспониманиемосновного содержаниятекстапредполагает уменияопределятьосновную </w:t>
      </w:r>
      <w:r>
        <w:rPr>
          <w:color w:val="333333"/>
          <w:spacing w:val="-2"/>
        </w:rPr>
        <w:t xml:space="preserve">тему/идеюиглавныефакты/событияввоспринимаемом наслухтексте;отделятьглавную информацию отвторостепенной;прогнозироватьсодержаниетекстапо началусообщения;игнорироватьнезнакомые </w:t>
      </w:r>
      <w:r>
        <w:rPr>
          <w:color w:val="333333"/>
        </w:rPr>
        <w:t>слова, несущественные для понимания основного содержания.</w:t>
      </w:r>
    </w:p>
    <w:p w:rsidR="00076F32" w:rsidRDefault="00947DCD">
      <w:pPr>
        <w:pStyle w:val="a3"/>
        <w:ind w:left="119" w:right="534"/>
      </w:pPr>
      <w:r>
        <w:rPr>
          <w:color w:val="333333"/>
        </w:rPr>
        <w:t>Аудированиеспониманиемнужной/интересующей/запрашиваемойинформациипредполагаетумение выделять данную информацию, представленную в эксплицитной (явной) и имплицитной (неявной) форме, в воспринимаемом на слух тексте.</w:t>
      </w:r>
    </w:p>
    <w:p w:rsidR="00076F32" w:rsidRDefault="00947DCD">
      <w:pPr>
        <w:pStyle w:val="a3"/>
        <w:ind w:left="119" w:right="539"/>
      </w:pPr>
      <w:r>
        <w:rPr>
          <w:color w:val="333333"/>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догадыватьсяиз контекста о значении незнакомых слов.</w:t>
      </w:r>
    </w:p>
    <w:p w:rsidR="00076F32" w:rsidRDefault="00947DCD">
      <w:pPr>
        <w:pStyle w:val="a3"/>
        <w:ind w:left="119" w:right="538"/>
      </w:pPr>
      <w:r>
        <w:rPr>
          <w:color w:val="333333"/>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w:t>
      </w:r>
      <w:r>
        <w:rPr>
          <w:color w:val="333333"/>
          <w:spacing w:val="-2"/>
        </w:rPr>
        <w:t>лекция.</w:t>
      </w:r>
    </w:p>
    <w:p w:rsidR="00076F32" w:rsidRDefault="00947DCD">
      <w:pPr>
        <w:pStyle w:val="a3"/>
        <w:spacing w:line="274" w:lineRule="exact"/>
        <w:ind w:left="119"/>
      </w:pPr>
      <w:r>
        <w:rPr>
          <w:color w:val="333333"/>
        </w:rPr>
        <w:t>Времязвучаниятекста/текстовдляаудирования–до3</w:t>
      </w:r>
      <w:r>
        <w:rPr>
          <w:color w:val="333333"/>
          <w:spacing w:val="-2"/>
        </w:rPr>
        <w:t>минут.</w:t>
      </w:r>
    </w:p>
    <w:p w:rsidR="00076F32" w:rsidRDefault="00947DCD">
      <w:pPr>
        <w:spacing w:line="275" w:lineRule="exact"/>
        <w:ind w:left="119"/>
        <w:jc w:val="both"/>
        <w:rPr>
          <w:i/>
          <w:sz w:val="24"/>
        </w:rPr>
      </w:pPr>
      <w:r>
        <w:rPr>
          <w:i/>
          <w:color w:val="333333"/>
          <w:sz w:val="24"/>
        </w:rPr>
        <w:t>Смысловое</w:t>
      </w:r>
      <w:r>
        <w:rPr>
          <w:i/>
          <w:color w:val="333333"/>
          <w:spacing w:val="-2"/>
          <w:sz w:val="24"/>
        </w:rPr>
        <w:t>чтение</w:t>
      </w:r>
    </w:p>
    <w:p w:rsidR="00076F32" w:rsidRDefault="00947DCD">
      <w:pPr>
        <w:pStyle w:val="a3"/>
        <w:spacing w:line="242" w:lineRule="auto"/>
        <w:ind w:left="119" w:right="540" w:firstLine="624"/>
      </w:pPr>
      <w:r>
        <w:rPr>
          <w:color w:val="333333"/>
        </w:rPr>
        <w:t>Развитие сформированных</w:t>
      </w:r>
      <w:r>
        <w:t>на уровне основного общего образования</w:t>
      </w:r>
      <w:r>
        <w:rPr>
          <w:color w:val="333333"/>
        </w:rPr>
        <w:t>умений читать про себя и пониматьсиспользованиемязыковойиконтекстуальнойдогадкиаутентичныетекстыразныхжанров</w:t>
      </w:r>
    </w:p>
    <w:p w:rsidR="00076F32" w:rsidRDefault="00076F32">
      <w:pPr>
        <w:spacing w:line="242" w:lineRule="auto"/>
        <w:sectPr w:rsidR="00076F32">
          <w:pgSz w:w="11910" w:h="16840"/>
          <w:pgMar w:top="840" w:right="20" w:bottom="1000" w:left="740" w:header="0" w:footer="686" w:gutter="0"/>
          <w:cols w:space="720"/>
        </w:sectPr>
      </w:pPr>
    </w:p>
    <w:p w:rsidR="00076F32" w:rsidRDefault="00947DCD">
      <w:pPr>
        <w:pStyle w:val="a3"/>
        <w:spacing w:before="74"/>
        <w:ind w:left="119" w:right="532"/>
      </w:pPr>
      <w:r>
        <w:rPr>
          <w:color w:val="333333"/>
        </w:rPr>
        <w:lastRenderedPageBreak/>
        <w:t>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содержания;спониманиемнужной/интересующей/запрашиваемойинформации;сполнымиточным пониманием содержания прочитанного текста.</w:t>
      </w:r>
    </w:p>
    <w:p w:rsidR="00076F32" w:rsidRDefault="00947DCD">
      <w:pPr>
        <w:pStyle w:val="a3"/>
        <w:spacing w:before="1"/>
        <w:ind w:left="119" w:right="535"/>
      </w:pPr>
      <w:r>
        <w:rPr>
          <w:color w:val="333333"/>
        </w:rPr>
        <w:t xml:space="preserve">Чтениеспониманиемосновногосодержаниятекстапредполагает умения: определятьтему/основную мысль, выделять главные факты/события; прогнозировать содержание текста по заголовку/началу </w:t>
      </w:r>
      <w:r>
        <w:rPr>
          <w:color w:val="333333"/>
          <w:spacing w:val="-4"/>
        </w:rPr>
        <w:t xml:space="preserve">текста; определять логическую последовательность главных фактов, событий; игнорировать незнакомые </w:t>
      </w:r>
      <w:r>
        <w:rPr>
          <w:color w:val="333333"/>
        </w:rPr>
        <w:t>слова, несущественные для понимания основного содержания.</w:t>
      </w:r>
    </w:p>
    <w:p w:rsidR="00076F32" w:rsidRDefault="00947DCD">
      <w:pPr>
        <w:pStyle w:val="a3"/>
        <w:ind w:left="119" w:right="533"/>
      </w:pPr>
      <w:r>
        <w:rPr>
          <w:color w:val="333333"/>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76F32" w:rsidRDefault="00947DCD">
      <w:pPr>
        <w:pStyle w:val="a3"/>
        <w:spacing w:before="1"/>
        <w:ind w:left="119" w:right="538"/>
      </w:pPr>
      <w:r>
        <w:rPr>
          <w:color w:val="333333"/>
        </w:rPr>
        <w:t>В ходе чтения с полным пониманием содержания аутентичных текстов, содержащих отдельные неизученныеязыковыеявления,формируютсяиразвиваютсяуменияполноиточнопониматьтекстна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76F32" w:rsidRDefault="00947DCD">
      <w:pPr>
        <w:pStyle w:val="a3"/>
        <w:spacing w:line="242" w:lineRule="auto"/>
        <w:ind w:left="119" w:right="536"/>
      </w:pPr>
      <w:r>
        <w:rPr>
          <w:color w:val="333333"/>
        </w:rPr>
        <w:t>Чтениенесплошныхтекстов(таблиц,диаграмм,графиков,схем,инфографикиидругие)ипонимание представленной в них информации.</w:t>
      </w:r>
    </w:p>
    <w:p w:rsidR="00076F32" w:rsidRDefault="00947DCD">
      <w:pPr>
        <w:pStyle w:val="a3"/>
        <w:ind w:left="119" w:right="544"/>
      </w:pPr>
      <w:r>
        <w:rPr>
          <w:color w:val="333333"/>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076F32" w:rsidRDefault="00947DCD">
      <w:pPr>
        <w:pStyle w:val="a3"/>
        <w:ind w:left="119"/>
      </w:pPr>
      <w:r>
        <w:rPr>
          <w:color w:val="333333"/>
        </w:rPr>
        <w:t>Объёмтекста/текстовдлячтения–700–800</w:t>
      </w:r>
      <w:r>
        <w:rPr>
          <w:color w:val="333333"/>
          <w:spacing w:val="-4"/>
        </w:rPr>
        <w:t>слов.</w:t>
      </w:r>
    </w:p>
    <w:p w:rsidR="00076F32" w:rsidRDefault="00947DCD">
      <w:pPr>
        <w:spacing w:line="275" w:lineRule="exact"/>
        <w:ind w:left="119"/>
        <w:jc w:val="both"/>
        <w:rPr>
          <w:i/>
          <w:sz w:val="24"/>
        </w:rPr>
      </w:pPr>
      <w:r>
        <w:rPr>
          <w:i/>
          <w:color w:val="333333"/>
          <w:sz w:val="24"/>
        </w:rPr>
        <w:t>Письменная</w:t>
      </w:r>
      <w:r>
        <w:rPr>
          <w:i/>
          <w:color w:val="333333"/>
          <w:spacing w:val="-4"/>
          <w:sz w:val="24"/>
        </w:rPr>
        <w:t>речь</w:t>
      </w:r>
    </w:p>
    <w:p w:rsidR="00076F32" w:rsidRDefault="00947DCD">
      <w:pPr>
        <w:pStyle w:val="a3"/>
        <w:spacing w:line="242" w:lineRule="auto"/>
        <w:ind w:left="119" w:right="536"/>
      </w:pPr>
      <w:r>
        <w:rPr>
          <w:color w:val="333333"/>
        </w:rPr>
        <w:t xml:space="preserve">Развитие умений письменной речи на базе умений, сформированных </w:t>
      </w:r>
      <w:r>
        <w:t xml:space="preserve">на уровне основного общего </w:t>
      </w:r>
      <w:r>
        <w:rPr>
          <w:spacing w:val="-2"/>
        </w:rPr>
        <w:t>образования</w:t>
      </w:r>
      <w:r>
        <w:rPr>
          <w:color w:val="333333"/>
          <w:spacing w:val="-2"/>
        </w:rPr>
        <w:t>:</w:t>
      </w:r>
    </w:p>
    <w:p w:rsidR="00076F32" w:rsidRDefault="00947DCD">
      <w:pPr>
        <w:pStyle w:val="a3"/>
        <w:spacing w:line="242" w:lineRule="auto"/>
        <w:ind w:left="119" w:right="550"/>
      </w:pPr>
      <w:r>
        <w:rPr>
          <w:color w:val="333333"/>
        </w:rPr>
        <w:t>заполнение анкет и формуляров в соответствии с нормами речевого этикета, принятыми в стране/странах изучаемого языка;</w:t>
      </w:r>
    </w:p>
    <w:p w:rsidR="00076F32" w:rsidRDefault="00947DCD">
      <w:pPr>
        <w:pStyle w:val="a3"/>
        <w:spacing w:line="242" w:lineRule="auto"/>
        <w:ind w:left="119" w:right="540"/>
      </w:pPr>
      <w:r>
        <w:rPr>
          <w:color w:val="333333"/>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076F32" w:rsidRDefault="00947DCD">
      <w:pPr>
        <w:pStyle w:val="a3"/>
        <w:spacing w:line="242" w:lineRule="auto"/>
        <w:ind w:left="119" w:right="549"/>
      </w:pPr>
      <w:r>
        <w:rPr>
          <w:color w:val="333333"/>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076F32" w:rsidRDefault="00947DCD">
      <w:pPr>
        <w:pStyle w:val="a3"/>
        <w:ind w:left="119" w:right="538"/>
      </w:pPr>
      <w:r>
        <w:rPr>
          <w:color w:val="333333"/>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076F32" w:rsidRDefault="00947DCD">
      <w:pPr>
        <w:pStyle w:val="a3"/>
        <w:tabs>
          <w:tab w:val="left" w:pos="594"/>
          <w:tab w:val="left" w:pos="1534"/>
          <w:tab w:val="left" w:pos="2421"/>
          <w:tab w:val="left" w:pos="5466"/>
          <w:tab w:val="left" w:pos="6282"/>
          <w:tab w:val="left" w:pos="9610"/>
          <w:tab w:val="left" w:pos="10493"/>
        </w:tabs>
        <w:ind w:left="119" w:right="532"/>
        <w:jc w:val="left"/>
      </w:pPr>
      <w:r>
        <w:rPr>
          <w:color w:val="333333"/>
        </w:rPr>
        <w:t xml:space="preserve">созданиенебольшого письменного высказывания(втомчислеаннотации,рассказа,рецензии,статьи) </w:t>
      </w:r>
      <w:r>
        <w:rPr>
          <w:color w:val="333333"/>
          <w:spacing w:val="-6"/>
        </w:rPr>
        <w:t>на</w:t>
      </w:r>
      <w:r>
        <w:rPr>
          <w:color w:val="333333"/>
        </w:rPr>
        <w:tab/>
      </w:r>
      <w:r>
        <w:rPr>
          <w:color w:val="333333"/>
          <w:spacing w:val="-2"/>
        </w:rPr>
        <w:t>основе</w:t>
      </w:r>
      <w:r>
        <w:rPr>
          <w:color w:val="333333"/>
        </w:rPr>
        <w:tab/>
      </w:r>
      <w:r>
        <w:rPr>
          <w:color w:val="333333"/>
          <w:spacing w:val="-2"/>
        </w:rPr>
        <w:t>плана,</w:t>
      </w:r>
      <w:r>
        <w:rPr>
          <w:color w:val="333333"/>
        </w:rPr>
        <w:tab/>
      </w:r>
      <w:r>
        <w:rPr>
          <w:color w:val="333333"/>
          <w:spacing w:val="-2"/>
        </w:rPr>
        <w:t>иллюстрации/иллюстраций</w:t>
      </w:r>
      <w:r>
        <w:rPr>
          <w:color w:val="333333"/>
        </w:rPr>
        <w:tab/>
      </w:r>
      <w:r>
        <w:rPr>
          <w:color w:val="333333"/>
          <w:spacing w:val="-2"/>
        </w:rPr>
        <w:t>и/или</w:t>
      </w:r>
      <w:r>
        <w:rPr>
          <w:color w:val="333333"/>
        </w:rPr>
        <w:tab/>
      </w:r>
      <w:r>
        <w:rPr>
          <w:color w:val="333333"/>
          <w:spacing w:val="-2"/>
        </w:rPr>
        <w:t>прочитанного/прослушанного</w:t>
      </w:r>
      <w:r>
        <w:rPr>
          <w:color w:val="333333"/>
        </w:rPr>
        <w:tab/>
      </w:r>
      <w:r>
        <w:rPr>
          <w:color w:val="333333"/>
          <w:spacing w:val="-2"/>
        </w:rPr>
        <w:t>текста</w:t>
      </w:r>
      <w:r>
        <w:rPr>
          <w:color w:val="333333"/>
        </w:rPr>
        <w:tab/>
      </w:r>
      <w:r>
        <w:rPr>
          <w:color w:val="333333"/>
          <w:spacing w:val="-12"/>
        </w:rPr>
        <w:t xml:space="preserve">с </w:t>
      </w:r>
      <w:r>
        <w:rPr>
          <w:color w:val="333333"/>
        </w:rPr>
        <w:t>использованием или без использования образца. Объём письменного высказывания – до 160 слов; заполнениетаблицы:краткаяфиксациясодержанияпрочитанного/прослушанноготекстаилидополнение информации в таблице;</w:t>
      </w:r>
    </w:p>
    <w:p w:rsidR="00076F32" w:rsidRDefault="00947DCD">
      <w:pPr>
        <w:pStyle w:val="a3"/>
        <w:ind w:left="119" w:right="540"/>
      </w:pPr>
      <w:r>
        <w:rPr>
          <w:color w:val="333333"/>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076F32" w:rsidRDefault="00947DCD">
      <w:pPr>
        <w:pStyle w:val="a3"/>
        <w:spacing w:line="237" w:lineRule="auto"/>
        <w:ind w:left="119" w:right="544"/>
      </w:pPr>
      <w:r>
        <w:rPr>
          <w:color w:val="333333"/>
        </w:rPr>
        <w:t>письменное предоставление результатов выполненной проектной работы, в том числе в форме презентации. Объём – до 250 слов.</w:t>
      </w:r>
    </w:p>
    <w:p w:rsidR="00076F32" w:rsidRDefault="00947DCD">
      <w:pPr>
        <w:spacing w:line="275" w:lineRule="exact"/>
        <w:ind w:left="119"/>
        <w:jc w:val="both"/>
        <w:rPr>
          <w:i/>
          <w:sz w:val="24"/>
        </w:rPr>
      </w:pPr>
      <w:r>
        <w:rPr>
          <w:i/>
          <w:color w:val="333333"/>
          <w:sz w:val="24"/>
        </w:rPr>
        <w:t>Переводкакособыйвидречевой</w:t>
      </w:r>
      <w:r>
        <w:rPr>
          <w:i/>
          <w:color w:val="333333"/>
          <w:spacing w:val="-2"/>
          <w:sz w:val="24"/>
        </w:rPr>
        <w:t>деятельности</w:t>
      </w:r>
    </w:p>
    <w:p w:rsidR="00076F32" w:rsidRDefault="00947DCD">
      <w:pPr>
        <w:pStyle w:val="a3"/>
        <w:spacing w:line="242" w:lineRule="auto"/>
        <w:ind w:left="119"/>
        <w:jc w:val="left"/>
      </w:pPr>
      <w:r>
        <w:rPr>
          <w:color w:val="333333"/>
        </w:rPr>
        <w:t xml:space="preserve">Предпереводческийанализтекста,выявлениевозможныхпереводческихтрудностейипутейих </w:t>
      </w:r>
      <w:r>
        <w:rPr>
          <w:color w:val="333333"/>
          <w:spacing w:val="-2"/>
        </w:rPr>
        <w:t>преодоления.</w:t>
      </w:r>
    </w:p>
    <w:p w:rsidR="00076F32" w:rsidRDefault="00947DCD">
      <w:pPr>
        <w:pStyle w:val="a3"/>
        <w:tabs>
          <w:tab w:val="left" w:pos="676"/>
          <w:tab w:val="left" w:pos="2744"/>
          <w:tab w:val="left" w:pos="4803"/>
          <w:tab w:val="left" w:pos="5388"/>
          <w:tab w:val="left" w:pos="7072"/>
          <w:tab w:val="left" w:pos="8992"/>
        </w:tabs>
        <w:ind w:left="119" w:right="532"/>
        <w:jc w:val="left"/>
      </w:pPr>
      <w:r>
        <w:rPr>
          <w:color w:val="333333"/>
        </w:rPr>
        <w:t xml:space="preserve">Сопоставительный анализ оригинала и перевода и объективная оценка качества перевода. </w:t>
      </w:r>
      <w:r>
        <w:rPr>
          <w:color w:val="333333"/>
          <w:spacing w:val="-4"/>
        </w:rPr>
        <w:t xml:space="preserve">Письменныйпереводсанглийскогоязыканарусскийаутентичныхтекстовнаучно-популярногохарактера </w:t>
      </w:r>
      <w:r>
        <w:rPr>
          <w:color w:val="333333"/>
          <w:spacing w:val="-10"/>
        </w:rPr>
        <w:t>с</w:t>
      </w:r>
      <w:r>
        <w:rPr>
          <w:color w:val="333333"/>
        </w:rPr>
        <w:tab/>
      </w:r>
      <w:r>
        <w:rPr>
          <w:color w:val="333333"/>
          <w:spacing w:val="-2"/>
        </w:rPr>
        <w:t>использованием</w:t>
      </w:r>
      <w:r>
        <w:rPr>
          <w:color w:val="333333"/>
        </w:rPr>
        <w:tab/>
      </w:r>
      <w:r>
        <w:rPr>
          <w:color w:val="333333"/>
          <w:spacing w:val="-2"/>
        </w:rPr>
        <w:t>грамматических</w:t>
      </w:r>
      <w:r>
        <w:rPr>
          <w:color w:val="333333"/>
        </w:rPr>
        <w:tab/>
      </w:r>
      <w:r>
        <w:rPr>
          <w:color w:val="333333"/>
          <w:spacing w:val="-10"/>
        </w:rPr>
        <w:t>и</w:t>
      </w:r>
      <w:r>
        <w:rPr>
          <w:color w:val="333333"/>
        </w:rPr>
        <w:tab/>
      </w:r>
      <w:r>
        <w:rPr>
          <w:color w:val="333333"/>
          <w:spacing w:val="-2"/>
        </w:rPr>
        <w:t>лексических</w:t>
      </w:r>
      <w:r>
        <w:rPr>
          <w:color w:val="333333"/>
        </w:rPr>
        <w:tab/>
      </w:r>
      <w:r>
        <w:rPr>
          <w:color w:val="333333"/>
          <w:spacing w:val="-2"/>
        </w:rPr>
        <w:t>переводческих</w:t>
      </w:r>
      <w:r>
        <w:rPr>
          <w:color w:val="333333"/>
        </w:rPr>
        <w:tab/>
      </w:r>
      <w:r>
        <w:rPr>
          <w:color w:val="333333"/>
          <w:spacing w:val="-5"/>
        </w:rPr>
        <w:t>трансформаций.</w:t>
      </w:r>
    </w:p>
    <w:p w:rsidR="00076F32" w:rsidRDefault="00076F32">
      <w:pPr>
        <w:sectPr w:rsidR="00076F32">
          <w:pgSz w:w="11910" w:h="16840"/>
          <w:pgMar w:top="840" w:right="20" w:bottom="1000" w:left="740" w:header="0" w:footer="686" w:gutter="0"/>
          <w:cols w:space="720"/>
        </w:sectPr>
      </w:pPr>
    </w:p>
    <w:p w:rsidR="00076F32" w:rsidRDefault="00947DCD">
      <w:pPr>
        <w:spacing w:before="79" w:line="272" w:lineRule="exact"/>
        <w:ind w:left="743"/>
        <w:jc w:val="both"/>
        <w:rPr>
          <w:b/>
          <w:sz w:val="24"/>
        </w:rPr>
      </w:pPr>
      <w:r>
        <w:rPr>
          <w:b/>
          <w:color w:val="333333"/>
          <w:sz w:val="24"/>
        </w:rPr>
        <w:lastRenderedPageBreak/>
        <w:t>Языковыезнания и</w:t>
      </w:r>
      <w:r>
        <w:rPr>
          <w:b/>
          <w:color w:val="333333"/>
          <w:spacing w:val="-2"/>
          <w:sz w:val="24"/>
        </w:rPr>
        <w:t xml:space="preserve"> навыки</w:t>
      </w:r>
    </w:p>
    <w:p w:rsidR="00076F32" w:rsidRDefault="00947DCD">
      <w:pPr>
        <w:spacing w:line="272" w:lineRule="exact"/>
        <w:ind w:left="743"/>
        <w:jc w:val="both"/>
        <w:rPr>
          <w:i/>
          <w:sz w:val="24"/>
        </w:rPr>
      </w:pPr>
      <w:r>
        <w:rPr>
          <w:i/>
          <w:color w:val="333333"/>
          <w:sz w:val="24"/>
        </w:rPr>
        <w:t>Фонетическаясторона</w:t>
      </w:r>
      <w:r>
        <w:rPr>
          <w:i/>
          <w:color w:val="333333"/>
          <w:spacing w:val="-4"/>
          <w:sz w:val="24"/>
        </w:rPr>
        <w:t>речи</w:t>
      </w:r>
    </w:p>
    <w:p w:rsidR="00076F32" w:rsidRDefault="00947DCD">
      <w:pPr>
        <w:pStyle w:val="a3"/>
        <w:spacing w:before="3"/>
        <w:ind w:left="119" w:right="532"/>
      </w:pPr>
      <w:r>
        <w:rPr>
          <w:color w:val="333333"/>
        </w:rPr>
        <w:t>Различениенаслух(безошибок,ведущихксбою вкоммуникации)произношениесловссоблюдением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76F32" w:rsidRDefault="00947DCD">
      <w:pPr>
        <w:pStyle w:val="a3"/>
        <w:spacing w:line="242" w:lineRule="auto"/>
        <w:ind w:left="119" w:right="544"/>
      </w:pPr>
      <w:r>
        <w:rPr>
          <w:color w:val="333333"/>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6F32" w:rsidRDefault="00947DCD">
      <w:pPr>
        <w:pStyle w:val="a3"/>
        <w:spacing w:line="242" w:lineRule="auto"/>
        <w:ind w:left="119" w:right="536"/>
      </w:pPr>
      <w:r>
        <w:rPr>
          <w:color w:val="333333"/>
        </w:rPr>
        <w:t>Тексты для чтения вслух: сообщение информационного характера, отрывок из статьи научно- популярного характера, рассказ, диалог (беседа), интервью.</w:t>
      </w:r>
    </w:p>
    <w:p w:rsidR="00076F32" w:rsidRDefault="00947DCD">
      <w:pPr>
        <w:pStyle w:val="a3"/>
        <w:spacing w:line="271" w:lineRule="exact"/>
        <w:ind w:left="119"/>
        <w:jc w:val="left"/>
      </w:pPr>
      <w:r>
        <w:rPr>
          <w:color w:val="333333"/>
        </w:rPr>
        <w:t xml:space="preserve">Объёмтекстадля чтениявслух–до 160 </w:t>
      </w:r>
      <w:r>
        <w:rPr>
          <w:color w:val="333333"/>
          <w:spacing w:val="-2"/>
        </w:rPr>
        <w:t>слов.</w:t>
      </w:r>
    </w:p>
    <w:p w:rsidR="00076F32" w:rsidRDefault="00947DCD">
      <w:pPr>
        <w:spacing w:line="275" w:lineRule="exact"/>
        <w:ind w:left="119"/>
        <w:rPr>
          <w:i/>
          <w:sz w:val="24"/>
        </w:rPr>
      </w:pPr>
      <w:r>
        <w:rPr>
          <w:i/>
          <w:color w:val="333333"/>
          <w:sz w:val="24"/>
        </w:rPr>
        <w:t>Орфографияи</w:t>
      </w:r>
      <w:r>
        <w:rPr>
          <w:i/>
          <w:color w:val="333333"/>
          <w:spacing w:val="-2"/>
          <w:sz w:val="24"/>
        </w:rPr>
        <w:t>пунктуация</w:t>
      </w:r>
    </w:p>
    <w:p w:rsidR="00076F32" w:rsidRDefault="00947DCD">
      <w:pPr>
        <w:pStyle w:val="a3"/>
        <w:spacing w:line="275" w:lineRule="exact"/>
        <w:ind w:left="119"/>
        <w:jc w:val="left"/>
      </w:pPr>
      <w:r>
        <w:rPr>
          <w:color w:val="333333"/>
        </w:rPr>
        <w:t>Правильноенаписаниеизученных</w:t>
      </w:r>
      <w:r>
        <w:rPr>
          <w:color w:val="333333"/>
          <w:spacing w:val="-4"/>
        </w:rPr>
        <w:t>слов.</w:t>
      </w:r>
    </w:p>
    <w:p w:rsidR="00076F32" w:rsidRDefault="00947DCD">
      <w:pPr>
        <w:pStyle w:val="a3"/>
        <w:ind w:left="119" w:right="540"/>
      </w:pPr>
      <w:r>
        <w:rPr>
          <w:color w:val="333333"/>
        </w:rPr>
        <w:t>Правильнаярасстановказнаковпрепинаниявписьменныхвысказываниях:запятойприперечислении,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76F32" w:rsidRDefault="00947DCD">
      <w:pPr>
        <w:pStyle w:val="a3"/>
        <w:ind w:left="119" w:right="534"/>
      </w:pPr>
      <w:r>
        <w:rPr>
          <w:color w:val="333333"/>
        </w:rPr>
        <w:t xml:space="preserve">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w:t>
      </w:r>
      <w:r>
        <w:rPr>
          <w:color w:val="333333"/>
          <w:spacing w:val="-2"/>
        </w:rPr>
        <w:t>кавычки.</w:t>
      </w:r>
    </w:p>
    <w:p w:rsidR="00076F32" w:rsidRDefault="00947DCD">
      <w:pPr>
        <w:pStyle w:val="a3"/>
        <w:ind w:left="119" w:right="529"/>
      </w:pPr>
      <w:r>
        <w:rPr>
          <w:color w:val="333333"/>
        </w:rPr>
        <w:t>Пунктуационноправильноеоформлениеэлектронногосообщенияличногохарактеравсоответствиис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76F32" w:rsidRDefault="00947DCD">
      <w:pPr>
        <w:pStyle w:val="a3"/>
        <w:spacing w:line="237" w:lineRule="auto"/>
        <w:ind w:left="119" w:right="547"/>
      </w:pPr>
      <w:r>
        <w:rPr>
          <w:color w:val="333333"/>
        </w:rPr>
        <w:t>Пунктуационно правильноеоформлениеофициального (делового)письма,втомчисле электронного, в соответствии с принятыми в стране/странах изучаемого языка нормами официального общения.</w:t>
      </w:r>
    </w:p>
    <w:p w:rsidR="00076F32" w:rsidRDefault="00947DCD">
      <w:pPr>
        <w:spacing w:before="4" w:line="275" w:lineRule="exact"/>
        <w:ind w:left="119"/>
        <w:jc w:val="both"/>
        <w:rPr>
          <w:i/>
          <w:sz w:val="24"/>
        </w:rPr>
      </w:pPr>
      <w:r>
        <w:rPr>
          <w:i/>
          <w:color w:val="333333"/>
          <w:sz w:val="24"/>
        </w:rPr>
        <w:t>Лексическаясторона</w:t>
      </w:r>
      <w:r>
        <w:rPr>
          <w:i/>
          <w:color w:val="333333"/>
          <w:spacing w:val="-4"/>
          <w:sz w:val="24"/>
        </w:rPr>
        <w:t xml:space="preserve"> речи</w:t>
      </w:r>
    </w:p>
    <w:p w:rsidR="00076F32" w:rsidRDefault="00947DCD">
      <w:pPr>
        <w:pStyle w:val="a3"/>
        <w:ind w:left="119" w:right="536"/>
      </w:pPr>
      <w:r>
        <w:rPr>
          <w:color w:val="333333"/>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color w:val="333333"/>
          <w:spacing w:val="-2"/>
        </w:rPr>
        <w:t>сочетаемости.</w:t>
      </w:r>
    </w:p>
    <w:p w:rsidR="00076F32" w:rsidRDefault="00947DCD">
      <w:pPr>
        <w:pStyle w:val="a3"/>
        <w:spacing w:before="2"/>
        <w:ind w:left="119" w:right="540"/>
      </w:pPr>
      <w:r>
        <w:rPr>
          <w:color w:val="333333"/>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076F32" w:rsidRDefault="00947DCD">
      <w:pPr>
        <w:pStyle w:val="a3"/>
        <w:spacing w:line="274" w:lineRule="exact"/>
        <w:ind w:left="119"/>
      </w:pPr>
      <w:r>
        <w:rPr>
          <w:color w:val="333333"/>
        </w:rPr>
        <w:t>Основныеспособы</w:t>
      </w:r>
      <w:r>
        <w:rPr>
          <w:color w:val="333333"/>
          <w:spacing w:val="-2"/>
        </w:rPr>
        <w:t>словообразования:</w:t>
      </w:r>
    </w:p>
    <w:p w:rsidR="00076F32" w:rsidRDefault="00947DCD">
      <w:pPr>
        <w:pStyle w:val="a3"/>
        <w:spacing w:before="2" w:line="275" w:lineRule="exact"/>
        <w:ind w:left="119"/>
      </w:pPr>
      <w:r>
        <w:rPr>
          <w:color w:val="333333"/>
        </w:rPr>
        <w:t>а)</w:t>
      </w:r>
      <w:r>
        <w:rPr>
          <w:color w:val="333333"/>
          <w:spacing w:val="-2"/>
        </w:rPr>
        <w:t>аффиксация:</w:t>
      </w:r>
    </w:p>
    <w:p w:rsidR="00076F32" w:rsidRDefault="00947DCD">
      <w:pPr>
        <w:pStyle w:val="a3"/>
        <w:spacing w:line="242" w:lineRule="auto"/>
        <w:ind w:left="119" w:right="537"/>
      </w:pPr>
      <w:r>
        <w:rPr>
          <w:color w:val="333333"/>
        </w:rPr>
        <w:t>образование глаголов при помощи префиксов dis-, mis-, re-, over-, underи суффикса -ise/-ize; образованиеимёнсуществительныхприпомощипрефиксовun-,in-/im-,il-/ir-исуффиксов-ance/-ence,</w:t>
      </w:r>
    </w:p>
    <w:p w:rsidR="00076F32" w:rsidRPr="00B56A80" w:rsidRDefault="00947DCD">
      <w:pPr>
        <w:pStyle w:val="a3"/>
        <w:spacing w:line="271" w:lineRule="exact"/>
        <w:ind w:left="119"/>
        <w:rPr>
          <w:lang w:val="en-US"/>
        </w:rPr>
      </w:pPr>
      <w:r w:rsidRPr="00B56A80">
        <w:rPr>
          <w:color w:val="333333"/>
          <w:lang w:val="en-US"/>
        </w:rPr>
        <w:t>-</w:t>
      </w:r>
      <w:proofErr w:type="spellStart"/>
      <w:r w:rsidRPr="00B56A80">
        <w:rPr>
          <w:color w:val="333333"/>
          <w:lang w:val="en-US"/>
        </w:rPr>
        <w:t>er</w:t>
      </w:r>
      <w:proofErr w:type="spellEnd"/>
      <w:r w:rsidRPr="00B56A80">
        <w:rPr>
          <w:color w:val="333333"/>
          <w:lang w:val="en-US"/>
        </w:rPr>
        <w:t>/-</w:t>
      </w:r>
      <w:proofErr w:type="spellStart"/>
      <w:r w:rsidRPr="00B56A80">
        <w:rPr>
          <w:color w:val="333333"/>
          <w:lang w:val="en-US"/>
        </w:rPr>
        <w:t>or,-ing,-ism,-ist,-ity,-ment,-ness,-sion</w:t>
      </w:r>
      <w:proofErr w:type="spellEnd"/>
      <w:r w:rsidRPr="00B56A80">
        <w:rPr>
          <w:color w:val="333333"/>
          <w:lang w:val="en-US"/>
        </w:rPr>
        <w:t>/-</w:t>
      </w:r>
      <w:proofErr w:type="spellStart"/>
      <w:r w:rsidRPr="00B56A80">
        <w:rPr>
          <w:color w:val="333333"/>
          <w:lang w:val="en-US"/>
        </w:rPr>
        <w:t>tion</w:t>
      </w:r>
      <w:proofErr w:type="spellEnd"/>
      <w:r w:rsidRPr="00B56A80">
        <w:rPr>
          <w:color w:val="333333"/>
          <w:lang w:val="en-US"/>
        </w:rPr>
        <w:t>-,-</w:t>
      </w:r>
      <w:r w:rsidRPr="00B56A80">
        <w:rPr>
          <w:color w:val="333333"/>
          <w:spacing w:val="-2"/>
          <w:lang w:val="en-US"/>
        </w:rPr>
        <w:t>ship;</w:t>
      </w:r>
    </w:p>
    <w:p w:rsidR="00076F32" w:rsidRPr="00B56A80" w:rsidRDefault="00947DCD">
      <w:pPr>
        <w:pStyle w:val="a3"/>
        <w:spacing w:before="1"/>
        <w:ind w:left="119" w:right="532"/>
        <w:jc w:val="left"/>
        <w:rPr>
          <w:lang w:val="en-US"/>
        </w:rPr>
      </w:pPr>
      <w:r>
        <w:rPr>
          <w:color w:val="333333"/>
        </w:rPr>
        <w:t>образование</w:t>
      </w:r>
      <w:r w:rsidRPr="00B56A80">
        <w:rPr>
          <w:color w:val="333333"/>
          <w:lang w:val="en-US"/>
        </w:rPr>
        <w:t xml:space="preserve"> </w:t>
      </w:r>
      <w:r>
        <w:rPr>
          <w:color w:val="333333"/>
        </w:rPr>
        <w:t>имён</w:t>
      </w:r>
      <w:r w:rsidRPr="00B56A80">
        <w:rPr>
          <w:color w:val="333333"/>
          <w:lang w:val="en-US"/>
        </w:rPr>
        <w:t xml:space="preserve"> </w:t>
      </w:r>
      <w:r>
        <w:rPr>
          <w:color w:val="333333"/>
        </w:rPr>
        <w:t>прилагательных</w:t>
      </w:r>
      <w:r w:rsidRPr="00B56A80">
        <w:rPr>
          <w:color w:val="333333"/>
          <w:lang w:val="en-US"/>
        </w:rPr>
        <w:t xml:space="preserve"> </w:t>
      </w:r>
      <w:r>
        <w:rPr>
          <w:color w:val="333333"/>
        </w:rPr>
        <w:t>при</w:t>
      </w:r>
      <w:r w:rsidRPr="00B56A80">
        <w:rPr>
          <w:color w:val="333333"/>
          <w:lang w:val="en-US"/>
        </w:rPr>
        <w:t xml:space="preserve"> </w:t>
      </w:r>
      <w:r>
        <w:rPr>
          <w:color w:val="333333"/>
        </w:rPr>
        <w:t>помощи</w:t>
      </w:r>
      <w:r w:rsidRPr="00B56A80">
        <w:rPr>
          <w:color w:val="333333"/>
          <w:lang w:val="en-US"/>
        </w:rPr>
        <w:t xml:space="preserve"> </w:t>
      </w:r>
      <w:r>
        <w:rPr>
          <w:color w:val="333333"/>
        </w:rPr>
        <w:t>префиксов</w:t>
      </w:r>
      <w:r w:rsidRPr="00B56A80">
        <w:rPr>
          <w:color w:val="333333"/>
          <w:lang w:val="en-US"/>
        </w:rPr>
        <w:t xml:space="preserve"> un-, in-/</w:t>
      </w:r>
      <w:proofErr w:type="spellStart"/>
      <w:r w:rsidRPr="00B56A80">
        <w:rPr>
          <w:color w:val="333333"/>
          <w:lang w:val="en-US"/>
        </w:rPr>
        <w:t>im-,il</w:t>
      </w:r>
      <w:proofErr w:type="spellEnd"/>
      <w:r w:rsidRPr="00B56A80">
        <w:rPr>
          <w:color w:val="333333"/>
          <w:lang w:val="en-US"/>
        </w:rPr>
        <w:t>-/</w:t>
      </w:r>
      <w:proofErr w:type="spellStart"/>
      <w:r w:rsidRPr="00B56A80">
        <w:rPr>
          <w:color w:val="333333"/>
          <w:lang w:val="en-US"/>
        </w:rPr>
        <w:t>ir</w:t>
      </w:r>
      <w:proofErr w:type="spellEnd"/>
      <w:r w:rsidRPr="00B56A80">
        <w:rPr>
          <w:color w:val="333333"/>
          <w:lang w:val="en-US"/>
        </w:rPr>
        <w:t xml:space="preserve">-, inter-, non-, post-, pre-, super- </w:t>
      </w:r>
      <w:r>
        <w:rPr>
          <w:color w:val="333333"/>
        </w:rPr>
        <w:t>и</w:t>
      </w:r>
      <w:r w:rsidRPr="00B56A80">
        <w:rPr>
          <w:color w:val="333333"/>
          <w:lang w:val="en-US"/>
        </w:rPr>
        <w:t xml:space="preserve"> </w:t>
      </w:r>
      <w:r>
        <w:rPr>
          <w:color w:val="333333"/>
        </w:rPr>
        <w:t>суффиксов</w:t>
      </w:r>
      <w:r w:rsidRPr="00B56A80">
        <w:rPr>
          <w:color w:val="333333"/>
          <w:lang w:val="en-US"/>
        </w:rPr>
        <w:t xml:space="preserve"> -able/-</w:t>
      </w:r>
      <w:proofErr w:type="spellStart"/>
      <w:r w:rsidRPr="00B56A80">
        <w:rPr>
          <w:color w:val="333333"/>
          <w:lang w:val="en-US"/>
        </w:rPr>
        <w:t>ible</w:t>
      </w:r>
      <w:proofErr w:type="spellEnd"/>
      <w:r w:rsidRPr="00B56A80">
        <w:rPr>
          <w:color w:val="333333"/>
          <w:lang w:val="en-US"/>
        </w:rPr>
        <w:t>, -al, -</w:t>
      </w:r>
      <w:proofErr w:type="spellStart"/>
      <w:r w:rsidRPr="00B56A80">
        <w:rPr>
          <w:color w:val="333333"/>
          <w:lang w:val="en-US"/>
        </w:rPr>
        <w:t>ed</w:t>
      </w:r>
      <w:proofErr w:type="spellEnd"/>
      <w:r w:rsidRPr="00B56A80">
        <w:rPr>
          <w:color w:val="333333"/>
          <w:lang w:val="en-US"/>
        </w:rPr>
        <w:t>, -</w:t>
      </w:r>
      <w:proofErr w:type="spellStart"/>
      <w:r w:rsidRPr="00B56A80">
        <w:rPr>
          <w:color w:val="333333"/>
          <w:lang w:val="en-US"/>
        </w:rPr>
        <w:t>ese</w:t>
      </w:r>
      <w:proofErr w:type="spellEnd"/>
      <w:r w:rsidRPr="00B56A80">
        <w:rPr>
          <w:color w:val="333333"/>
          <w:lang w:val="en-US"/>
        </w:rPr>
        <w:t>, -</w:t>
      </w:r>
      <w:proofErr w:type="spellStart"/>
      <w:r w:rsidRPr="00B56A80">
        <w:rPr>
          <w:color w:val="333333"/>
          <w:lang w:val="en-US"/>
        </w:rPr>
        <w:t>ful</w:t>
      </w:r>
      <w:proofErr w:type="spellEnd"/>
      <w:r w:rsidRPr="00B56A80">
        <w:rPr>
          <w:color w:val="333333"/>
          <w:lang w:val="en-US"/>
        </w:rPr>
        <w:t>, -</w:t>
      </w:r>
      <w:proofErr w:type="spellStart"/>
      <w:r w:rsidRPr="00B56A80">
        <w:rPr>
          <w:color w:val="333333"/>
          <w:lang w:val="en-US"/>
        </w:rPr>
        <w:t>ian</w:t>
      </w:r>
      <w:proofErr w:type="spellEnd"/>
      <w:r w:rsidRPr="00B56A80">
        <w:rPr>
          <w:color w:val="333333"/>
          <w:lang w:val="en-US"/>
        </w:rPr>
        <w:t>/-an, -</w:t>
      </w:r>
      <w:proofErr w:type="spellStart"/>
      <w:r w:rsidRPr="00B56A80">
        <w:rPr>
          <w:color w:val="333333"/>
          <w:lang w:val="en-US"/>
        </w:rPr>
        <w:t>ic</w:t>
      </w:r>
      <w:proofErr w:type="spellEnd"/>
      <w:r w:rsidRPr="00B56A80">
        <w:rPr>
          <w:color w:val="333333"/>
          <w:lang w:val="en-US"/>
        </w:rPr>
        <w:t>, -</w:t>
      </w:r>
      <w:proofErr w:type="spellStart"/>
      <w:r w:rsidRPr="00B56A80">
        <w:rPr>
          <w:color w:val="333333"/>
          <w:lang w:val="en-US"/>
        </w:rPr>
        <w:t>ical</w:t>
      </w:r>
      <w:proofErr w:type="spellEnd"/>
      <w:r w:rsidRPr="00B56A80">
        <w:rPr>
          <w:color w:val="333333"/>
          <w:lang w:val="en-US"/>
        </w:rPr>
        <w:t>, -</w:t>
      </w:r>
      <w:proofErr w:type="spellStart"/>
      <w:r w:rsidRPr="00B56A80">
        <w:rPr>
          <w:color w:val="333333"/>
          <w:lang w:val="en-US"/>
        </w:rPr>
        <w:t>ing</w:t>
      </w:r>
      <w:proofErr w:type="spellEnd"/>
      <w:r w:rsidRPr="00B56A80">
        <w:rPr>
          <w:color w:val="333333"/>
          <w:lang w:val="en-US"/>
        </w:rPr>
        <w:t>, -</w:t>
      </w:r>
      <w:proofErr w:type="spellStart"/>
      <w:r w:rsidRPr="00B56A80">
        <w:rPr>
          <w:color w:val="333333"/>
          <w:lang w:val="en-US"/>
        </w:rPr>
        <w:t>ish-ive</w:t>
      </w:r>
      <w:proofErr w:type="spellEnd"/>
      <w:r w:rsidRPr="00B56A80">
        <w:rPr>
          <w:color w:val="333333"/>
          <w:lang w:val="en-US"/>
        </w:rPr>
        <w:t>, -less, -</w:t>
      </w:r>
      <w:proofErr w:type="spellStart"/>
      <w:r w:rsidRPr="00B56A80">
        <w:rPr>
          <w:color w:val="333333"/>
          <w:lang w:val="en-US"/>
        </w:rPr>
        <w:t>ly</w:t>
      </w:r>
      <w:proofErr w:type="spellEnd"/>
      <w:r w:rsidRPr="00B56A80">
        <w:rPr>
          <w:color w:val="333333"/>
          <w:lang w:val="en-US"/>
        </w:rPr>
        <w:t>, -</w:t>
      </w:r>
      <w:proofErr w:type="spellStart"/>
      <w:r w:rsidRPr="00B56A80">
        <w:rPr>
          <w:color w:val="333333"/>
          <w:lang w:val="en-US"/>
        </w:rPr>
        <w:t>ous</w:t>
      </w:r>
      <w:proofErr w:type="spellEnd"/>
      <w:r w:rsidRPr="00B56A80">
        <w:rPr>
          <w:color w:val="333333"/>
          <w:lang w:val="en-US"/>
        </w:rPr>
        <w:t xml:space="preserve">, -y; </w:t>
      </w:r>
      <w:r>
        <w:rPr>
          <w:color w:val="333333"/>
        </w:rPr>
        <w:t>образование</w:t>
      </w:r>
      <w:r w:rsidRPr="00B56A80">
        <w:rPr>
          <w:color w:val="333333"/>
          <w:lang w:val="en-US"/>
        </w:rPr>
        <w:t xml:space="preserve"> </w:t>
      </w:r>
      <w:r>
        <w:rPr>
          <w:color w:val="333333"/>
        </w:rPr>
        <w:t>наречий</w:t>
      </w:r>
      <w:r w:rsidRPr="00B56A80">
        <w:rPr>
          <w:color w:val="333333"/>
          <w:lang w:val="en-US"/>
        </w:rPr>
        <w:t xml:space="preserve"> </w:t>
      </w:r>
      <w:r>
        <w:rPr>
          <w:color w:val="333333"/>
        </w:rPr>
        <w:t>при</w:t>
      </w:r>
      <w:r w:rsidRPr="00B56A80">
        <w:rPr>
          <w:color w:val="333333"/>
          <w:lang w:val="en-US"/>
        </w:rPr>
        <w:t xml:space="preserve"> </w:t>
      </w:r>
      <w:r>
        <w:rPr>
          <w:color w:val="333333"/>
        </w:rPr>
        <w:t>помощи</w:t>
      </w:r>
      <w:r w:rsidRPr="00B56A80">
        <w:rPr>
          <w:color w:val="333333"/>
          <w:lang w:val="en-US"/>
        </w:rPr>
        <w:t xml:space="preserve"> </w:t>
      </w:r>
      <w:r>
        <w:rPr>
          <w:color w:val="333333"/>
        </w:rPr>
        <w:t>префиксов</w:t>
      </w:r>
      <w:r w:rsidRPr="00B56A80">
        <w:rPr>
          <w:color w:val="333333"/>
          <w:lang w:val="en-US"/>
        </w:rPr>
        <w:t xml:space="preserve"> un-, in-/</w:t>
      </w:r>
      <w:proofErr w:type="spellStart"/>
      <w:r w:rsidRPr="00B56A80">
        <w:rPr>
          <w:color w:val="333333"/>
          <w:lang w:val="en-US"/>
        </w:rPr>
        <w:t>im</w:t>
      </w:r>
      <w:proofErr w:type="spellEnd"/>
      <w:r w:rsidRPr="00B56A80">
        <w:rPr>
          <w:color w:val="333333"/>
          <w:lang w:val="en-US"/>
        </w:rPr>
        <w:t xml:space="preserve">-, </w:t>
      </w:r>
      <w:proofErr w:type="spellStart"/>
      <w:r w:rsidRPr="00B56A80">
        <w:rPr>
          <w:color w:val="333333"/>
          <w:lang w:val="en-US"/>
        </w:rPr>
        <w:t>il</w:t>
      </w:r>
      <w:proofErr w:type="spellEnd"/>
      <w:r w:rsidRPr="00B56A80">
        <w:rPr>
          <w:color w:val="333333"/>
          <w:lang w:val="en-US"/>
        </w:rPr>
        <w:t>-/</w:t>
      </w:r>
      <w:proofErr w:type="spellStart"/>
      <w:r w:rsidRPr="00B56A80">
        <w:rPr>
          <w:color w:val="333333"/>
          <w:lang w:val="en-US"/>
        </w:rPr>
        <w:t>ir</w:t>
      </w:r>
      <w:proofErr w:type="spellEnd"/>
      <w:r w:rsidRPr="00B56A80">
        <w:rPr>
          <w:color w:val="333333"/>
          <w:lang w:val="en-US"/>
        </w:rPr>
        <w:t xml:space="preserve">- </w:t>
      </w:r>
      <w:r>
        <w:rPr>
          <w:color w:val="333333"/>
        </w:rPr>
        <w:t>и</w:t>
      </w:r>
      <w:r w:rsidRPr="00B56A80">
        <w:rPr>
          <w:color w:val="333333"/>
          <w:lang w:val="en-US"/>
        </w:rPr>
        <w:t xml:space="preserve"> </w:t>
      </w:r>
      <w:r>
        <w:rPr>
          <w:color w:val="333333"/>
        </w:rPr>
        <w:t>суффикса</w:t>
      </w:r>
      <w:r w:rsidRPr="00B56A80">
        <w:rPr>
          <w:color w:val="333333"/>
          <w:lang w:val="en-US"/>
        </w:rPr>
        <w:t xml:space="preserve"> -</w:t>
      </w:r>
      <w:proofErr w:type="spellStart"/>
      <w:r w:rsidRPr="00B56A80">
        <w:rPr>
          <w:color w:val="333333"/>
          <w:lang w:val="en-US"/>
        </w:rPr>
        <w:t>ly</w:t>
      </w:r>
      <w:proofErr w:type="spellEnd"/>
      <w:r w:rsidRPr="00B56A80">
        <w:rPr>
          <w:color w:val="333333"/>
          <w:lang w:val="en-US"/>
        </w:rPr>
        <w:t>;</w:t>
      </w:r>
    </w:p>
    <w:p w:rsidR="00076F32" w:rsidRDefault="00947DCD">
      <w:pPr>
        <w:pStyle w:val="a3"/>
        <w:spacing w:line="242" w:lineRule="auto"/>
        <w:ind w:left="119" w:right="4207"/>
        <w:jc w:val="left"/>
      </w:pPr>
      <w:r>
        <w:rPr>
          <w:color w:val="333333"/>
        </w:rPr>
        <w:t>образованиечислительныхприпомощисуффиксов-teen,-ty,-th; б) словосложение:</w:t>
      </w:r>
    </w:p>
    <w:p w:rsidR="00076F32" w:rsidRDefault="00947DCD">
      <w:pPr>
        <w:pStyle w:val="a3"/>
        <w:ind w:left="119" w:right="532"/>
        <w:jc w:val="left"/>
      </w:pPr>
      <w:r>
        <w:rPr>
          <w:color w:val="333333"/>
        </w:rPr>
        <w:t>образование сложных существительных путём соединения основ существительных (football); образованиесложныхсуществительныхпутёмсоединенияосновыприлагательногососновой существительного (blackboard);</w:t>
      </w:r>
    </w:p>
    <w:p w:rsidR="00076F32" w:rsidRDefault="00947DCD">
      <w:pPr>
        <w:pStyle w:val="a3"/>
        <w:spacing w:line="237" w:lineRule="auto"/>
        <w:ind w:left="119" w:right="543"/>
        <w:jc w:val="left"/>
      </w:pPr>
      <w:r>
        <w:rPr>
          <w:color w:val="333333"/>
        </w:rPr>
        <w:t>образованиесложныхсуществительныхпутёмсоединенияосновсуществительныхспредлогом</w:t>
      </w:r>
      <w:r>
        <w:rPr>
          <w:color w:val="333333"/>
          <w:spacing w:val="-2"/>
        </w:rPr>
        <w:t>(father-in-law);</w:t>
      </w:r>
    </w:p>
    <w:p w:rsidR="00076F32" w:rsidRDefault="00947DCD">
      <w:pPr>
        <w:pStyle w:val="a3"/>
        <w:spacing w:before="4" w:line="237" w:lineRule="auto"/>
        <w:ind w:left="119"/>
        <w:jc w:val="left"/>
      </w:pPr>
      <w:r>
        <w:rPr>
          <w:color w:val="333333"/>
        </w:rPr>
        <w:t>образованиесложныхприлагательныхпутёмсоединенияосновыприлагательного/числительногос основой существительного с добавлением суффикса -ed (blue-eyed, eight-legged);</w:t>
      </w:r>
    </w:p>
    <w:p w:rsidR="00076F32" w:rsidRDefault="00947DCD">
      <w:pPr>
        <w:pStyle w:val="a3"/>
        <w:spacing w:before="5" w:line="237" w:lineRule="auto"/>
        <w:ind w:left="119"/>
        <w:jc w:val="left"/>
      </w:pPr>
      <w:r>
        <w:rPr>
          <w:color w:val="333333"/>
        </w:rPr>
        <w:t>образованиесложныхприлагательныхпутёмсоединениянаречиясосновойпричастияII(well-</w:t>
      </w:r>
      <w:r>
        <w:rPr>
          <w:color w:val="333333"/>
          <w:spacing w:val="-2"/>
        </w:rPr>
        <w:t>behaved);</w:t>
      </w:r>
    </w:p>
    <w:p w:rsidR="00076F32" w:rsidRDefault="00947DCD">
      <w:pPr>
        <w:pStyle w:val="a3"/>
        <w:spacing w:before="4"/>
        <w:ind w:left="119"/>
        <w:jc w:val="left"/>
      </w:pPr>
      <w:r>
        <w:rPr>
          <w:color w:val="333333"/>
        </w:rPr>
        <w:t>образованиесложныхприлагательныхпутёмсоединенияосновыприлагательногос</w:t>
      </w:r>
      <w:r>
        <w:rPr>
          <w:color w:val="333333"/>
          <w:spacing w:val="-2"/>
        </w:rPr>
        <w:t>основой</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7" w:line="237" w:lineRule="auto"/>
        <w:ind w:left="119" w:right="8193"/>
        <w:jc w:val="left"/>
      </w:pPr>
      <w:r>
        <w:rPr>
          <w:color w:val="333333"/>
        </w:rPr>
        <w:lastRenderedPageBreak/>
        <w:t>причастияI(nice-looking); в) конверсия:</w:t>
      </w:r>
    </w:p>
    <w:p w:rsidR="00076F32" w:rsidRDefault="00947DCD">
      <w:pPr>
        <w:pStyle w:val="a3"/>
        <w:spacing w:before="3"/>
        <w:ind w:left="119" w:right="1505"/>
        <w:jc w:val="left"/>
      </w:pPr>
      <w:r>
        <w:rPr>
          <w:color w:val="333333"/>
        </w:rPr>
        <w:t>образованиеимёнсуществительныхотнеопределённыхформглаголов(to run– arun); образование имён существительных от имён прилагательных (rich people – the rich); образование глаголов от имён существительных (a hand – to hand);</w:t>
      </w:r>
    </w:p>
    <w:p w:rsidR="00076F32" w:rsidRDefault="00947DCD">
      <w:pPr>
        <w:pStyle w:val="a3"/>
        <w:spacing w:line="242" w:lineRule="auto"/>
        <w:ind w:left="119" w:right="4207"/>
        <w:jc w:val="left"/>
      </w:pPr>
      <w:r>
        <w:rPr>
          <w:color w:val="333333"/>
        </w:rPr>
        <w:t>образованиеглаголовотимёнприлагательных(cool–tocool). Имена прилагательные на -ed и -ing (excited – exciting).</w:t>
      </w:r>
    </w:p>
    <w:p w:rsidR="00076F32" w:rsidRDefault="00947DCD">
      <w:pPr>
        <w:pStyle w:val="a3"/>
        <w:spacing w:line="242" w:lineRule="auto"/>
        <w:ind w:left="119"/>
        <w:jc w:val="left"/>
      </w:pPr>
      <w:r>
        <w:rPr>
          <w:color w:val="333333"/>
        </w:rPr>
        <w:t>Многозначныелексическиеединицы. Наиболеечастотныефразовыеглаголы. Синонимы.Антонимы. Омонимы. Интернациональные слова. Сокращенияи аббревиатуры.</w:t>
      </w:r>
    </w:p>
    <w:p w:rsidR="00076F32" w:rsidRDefault="00947DCD">
      <w:pPr>
        <w:pStyle w:val="a3"/>
        <w:spacing w:line="242" w:lineRule="auto"/>
        <w:ind w:left="119"/>
        <w:jc w:val="left"/>
      </w:pPr>
      <w:r>
        <w:rPr>
          <w:color w:val="333333"/>
        </w:rPr>
        <w:t xml:space="preserve">Различныесредствасвязидляобеспеченияцелостностиилогичностиустного/письменного </w:t>
      </w:r>
      <w:r>
        <w:rPr>
          <w:color w:val="333333"/>
          <w:spacing w:val="-2"/>
        </w:rPr>
        <w:t>высказывания.</w:t>
      </w:r>
    </w:p>
    <w:p w:rsidR="00076F32" w:rsidRDefault="00947DCD">
      <w:pPr>
        <w:spacing w:line="271" w:lineRule="exact"/>
        <w:ind w:left="119"/>
        <w:rPr>
          <w:i/>
          <w:sz w:val="24"/>
        </w:rPr>
      </w:pPr>
      <w:r>
        <w:rPr>
          <w:i/>
          <w:color w:val="333333"/>
          <w:sz w:val="24"/>
        </w:rPr>
        <w:t>Грамматическаясторона</w:t>
      </w:r>
      <w:r>
        <w:rPr>
          <w:i/>
          <w:color w:val="333333"/>
          <w:spacing w:val="-4"/>
          <w:sz w:val="24"/>
        </w:rPr>
        <w:t>речи</w:t>
      </w:r>
    </w:p>
    <w:p w:rsidR="00076F32" w:rsidRDefault="00947DCD">
      <w:pPr>
        <w:pStyle w:val="a3"/>
        <w:spacing w:line="237" w:lineRule="auto"/>
        <w:ind w:left="119" w:right="544"/>
      </w:pPr>
      <w:r>
        <w:rPr>
          <w:color w:val="333333"/>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76F32" w:rsidRDefault="00947DCD">
      <w:pPr>
        <w:pStyle w:val="a3"/>
        <w:ind w:left="119" w:right="539"/>
      </w:pPr>
      <w:r>
        <w:rPr>
          <w:color w:val="333333"/>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w:t>
      </w:r>
    </w:p>
    <w:p w:rsidR="00076F32" w:rsidRDefault="00947DCD">
      <w:pPr>
        <w:pStyle w:val="a3"/>
        <w:spacing w:line="242" w:lineRule="auto"/>
        <w:ind w:left="119" w:right="535"/>
      </w:pPr>
      <w:r>
        <w:rPr>
          <w:color w:val="333333"/>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076F32" w:rsidRDefault="00947DCD">
      <w:pPr>
        <w:pStyle w:val="a3"/>
        <w:spacing w:line="242" w:lineRule="auto"/>
        <w:ind w:left="119" w:right="6622"/>
        <w:jc w:val="left"/>
      </w:pPr>
      <w:r>
        <w:rPr>
          <w:color w:val="333333"/>
        </w:rPr>
        <w:t>Предложения с начальным It. ПредложениясначальнымThere+tobe.</w:t>
      </w:r>
    </w:p>
    <w:p w:rsidR="00076F32" w:rsidRDefault="00947DCD">
      <w:pPr>
        <w:pStyle w:val="a3"/>
        <w:spacing w:line="242" w:lineRule="auto"/>
        <w:ind w:left="119" w:right="532"/>
        <w:jc w:val="left"/>
      </w:pPr>
      <w:r>
        <w:rPr>
          <w:color w:val="333333"/>
        </w:rPr>
        <w:t>Предложениясглагольнымиконструкциями,содержащимиглаголы-связкиtobe,tolook,toseem,to feel (He looks/seems/feels happy.).</w:t>
      </w:r>
    </w:p>
    <w:p w:rsidR="00076F32" w:rsidRPr="00B56A80" w:rsidRDefault="00947DCD">
      <w:pPr>
        <w:pStyle w:val="a3"/>
        <w:spacing w:line="242" w:lineRule="auto"/>
        <w:ind w:left="119" w:right="532"/>
        <w:jc w:val="left"/>
        <w:rPr>
          <w:lang w:val="en-US"/>
        </w:rPr>
      </w:pPr>
      <w:r>
        <w:rPr>
          <w:color w:val="333333"/>
        </w:rPr>
        <w:t>Предложения</w:t>
      </w:r>
      <w:r w:rsidRPr="00B56A80">
        <w:rPr>
          <w:color w:val="333333"/>
          <w:lang w:val="en-US"/>
        </w:rPr>
        <w:t>c</w:t>
      </w:r>
      <w:proofErr w:type="spellStart"/>
      <w:r>
        <w:rPr>
          <w:color w:val="333333"/>
        </w:rPr>
        <w:t>осложнымдополнением</w:t>
      </w:r>
      <w:proofErr w:type="spellEnd"/>
      <w:r w:rsidRPr="00B56A80">
        <w:rPr>
          <w:color w:val="333333"/>
          <w:lang w:val="en-US"/>
        </w:rPr>
        <w:t>–</w:t>
      </w:r>
      <w:proofErr w:type="spellStart"/>
      <w:r w:rsidRPr="00B56A80">
        <w:rPr>
          <w:color w:val="333333"/>
          <w:lang w:val="en-US"/>
        </w:rPr>
        <w:t>ComplexObject</w:t>
      </w:r>
      <w:proofErr w:type="spellEnd"/>
      <w:r w:rsidRPr="00B56A80">
        <w:rPr>
          <w:color w:val="333333"/>
          <w:lang w:val="en-US"/>
        </w:rPr>
        <w:t>(</w:t>
      </w:r>
      <w:proofErr w:type="spellStart"/>
      <w:r w:rsidRPr="00B56A80">
        <w:rPr>
          <w:color w:val="333333"/>
          <w:lang w:val="en-US"/>
        </w:rPr>
        <w:t>Iwantyoutohelpme.Isawhercross</w:t>
      </w:r>
      <w:proofErr w:type="spellEnd"/>
      <w:r w:rsidRPr="00B56A80">
        <w:rPr>
          <w:color w:val="333333"/>
          <w:lang w:val="en-US"/>
        </w:rPr>
        <w:t>/crossing the road. I want to have my hair cut.)</w:t>
      </w:r>
    </w:p>
    <w:p w:rsidR="00076F32" w:rsidRPr="00B56A80" w:rsidRDefault="00947DCD">
      <w:pPr>
        <w:pStyle w:val="a3"/>
        <w:spacing w:line="271" w:lineRule="exact"/>
        <w:ind w:left="119"/>
        <w:jc w:val="left"/>
        <w:rPr>
          <w:lang w:val="en-US"/>
        </w:rPr>
      </w:pPr>
      <w:proofErr w:type="spellStart"/>
      <w:r>
        <w:rPr>
          <w:color w:val="333333"/>
        </w:rPr>
        <w:t>Сложносочинённыепредложенияссочинительнымисоюзами</w:t>
      </w:r>
      <w:r w:rsidRPr="00B56A80">
        <w:rPr>
          <w:color w:val="333333"/>
          <w:lang w:val="en-US"/>
        </w:rPr>
        <w:t>and,but,</w:t>
      </w:r>
      <w:r w:rsidRPr="00B56A80">
        <w:rPr>
          <w:color w:val="333333"/>
          <w:spacing w:val="-5"/>
          <w:lang w:val="en-US"/>
        </w:rPr>
        <w:t>or</w:t>
      </w:r>
      <w:proofErr w:type="spellEnd"/>
      <w:r w:rsidRPr="00B56A80">
        <w:rPr>
          <w:color w:val="333333"/>
          <w:spacing w:val="-5"/>
          <w:lang w:val="en-US"/>
        </w:rPr>
        <w:t>.</w:t>
      </w:r>
    </w:p>
    <w:p w:rsidR="00076F32" w:rsidRPr="00B56A80" w:rsidRDefault="00947DCD">
      <w:pPr>
        <w:pStyle w:val="a3"/>
        <w:spacing w:line="237" w:lineRule="auto"/>
        <w:ind w:left="119" w:right="532"/>
        <w:jc w:val="left"/>
        <w:rPr>
          <w:lang w:val="en-US"/>
        </w:rPr>
      </w:pPr>
      <w:proofErr w:type="spellStart"/>
      <w:r>
        <w:rPr>
          <w:color w:val="333333"/>
        </w:rPr>
        <w:t>Сложноподчинённыепредложенияссоюзамиисоюзнымисловами</w:t>
      </w:r>
      <w:r w:rsidRPr="00B56A80">
        <w:rPr>
          <w:color w:val="333333"/>
          <w:lang w:val="en-US"/>
        </w:rPr>
        <w:t>because,if,when,where,what,why</w:t>
      </w:r>
      <w:proofErr w:type="spellEnd"/>
      <w:r w:rsidRPr="00B56A80">
        <w:rPr>
          <w:color w:val="333333"/>
          <w:lang w:val="en-US"/>
        </w:rPr>
        <w:t xml:space="preserve">, </w:t>
      </w:r>
      <w:r w:rsidRPr="00B56A80">
        <w:rPr>
          <w:color w:val="333333"/>
          <w:spacing w:val="-4"/>
          <w:lang w:val="en-US"/>
        </w:rPr>
        <w:t>how.</w:t>
      </w:r>
    </w:p>
    <w:p w:rsidR="00076F32" w:rsidRPr="00B56A80" w:rsidRDefault="00947DCD">
      <w:pPr>
        <w:pStyle w:val="a3"/>
        <w:spacing w:line="237" w:lineRule="auto"/>
        <w:ind w:left="119"/>
        <w:jc w:val="left"/>
        <w:rPr>
          <w:lang w:val="en-US"/>
        </w:rPr>
      </w:pPr>
      <w:r>
        <w:rPr>
          <w:color w:val="333333"/>
        </w:rPr>
        <w:t>Сложноподчинённыепредложениясопределительнымипридаточнымиссоюзнымисловами</w:t>
      </w:r>
      <w:r w:rsidRPr="00B56A80">
        <w:rPr>
          <w:color w:val="333333"/>
          <w:lang w:val="en-US"/>
        </w:rPr>
        <w:t>who, which, that.</w:t>
      </w:r>
    </w:p>
    <w:p w:rsidR="00076F32" w:rsidRPr="00B56A80" w:rsidRDefault="00947DCD">
      <w:pPr>
        <w:pStyle w:val="a3"/>
        <w:ind w:left="119" w:right="532"/>
        <w:jc w:val="left"/>
        <w:rPr>
          <w:lang w:val="en-US"/>
        </w:rPr>
      </w:pPr>
      <w:r>
        <w:rPr>
          <w:color w:val="333333"/>
        </w:rPr>
        <w:t>Сложноподчинённые</w:t>
      </w:r>
      <w:r w:rsidRPr="00B56A80">
        <w:rPr>
          <w:color w:val="333333"/>
          <w:lang w:val="en-US"/>
        </w:rPr>
        <w:t xml:space="preserve"> </w:t>
      </w:r>
      <w:r>
        <w:rPr>
          <w:color w:val="333333"/>
        </w:rPr>
        <w:t>предложения</w:t>
      </w:r>
      <w:r w:rsidRPr="00B56A80">
        <w:rPr>
          <w:color w:val="333333"/>
          <w:lang w:val="en-US"/>
        </w:rPr>
        <w:t xml:space="preserve"> </w:t>
      </w:r>
      <w:r>
        <w:rPr>
          <w:color w:val="333333"/>
        </w:rPr>
        <w:t>с</w:t>
      </w:r>
      <w:r w:rsidRPr="00B56A80">
        <w:rPr>
          <w:color w:val="333333"/>
          <w:lang w:val="en-US"/>
        </w:rPr>
        <w:t xml:space="preserve"> </w:t>
      </w:r>
      <w:r>
        <w:rPr>
          <w:color w:val="333333"/>
        </w:rPr>
        <w:t>союзными</w:t>
      </w:r>
      <w:r w:rsidRPr="00B56A80">
        <w:rPr>
          <w:color w:val="333333"/>
          <w:lang w:val="en-US"/>
        </w:rPr>
        <w:t xml:space="preserve"> </w:t>
      </w:r>
      <w:r>
        <w:rPr>
          <w:color w:val="333333"/>
        </w:rPr>
        <w:t>словами</w:t>
      </w:r>
      <w:r w:rsidRPr="00B56A80">
        <w:rPr>
          <w:color w:val="333333"/>
          <w:lang w:val="en-US"/>
        </w:rPr>
        <w:t xml:space="preserve"> whoever, whatever, however, whenever. </w:t>
      </w:r>
      <w:r>
        <w:rPr>
          <w:color w:val="333333"/>
        </w:rPr>
        <w:t>Условныепредложениясглаголамивизъявительномнаклонении</w:t>
      </w:r>
      <w:r w:rsidRPr="00B56A80">
        <w:rPr>
          <w:color w:val="333333"/>
          <w:lang w:val="en-US"/>
        </w:rPr>
        <w:t>(Conditional0,ConditionalI)</w:t>
      </w:r>
      <w:r>
        <w:rPr>
          <w:color w:val="333333"/>
        </w:rPr>
        <w:t>ис</w:t>
      </w:r>
      <w:r w:rsidRPr="00B56A80">
        <w:rPr>
          <w:color w:val="333333"/>
          <w:lang w:val="en-US"/>
        </w:rPr>
        <w:t xml:space="preserve"> </w:t>
      </w:r>
      <w:r>
        <w:rPr>
          <w:color w:val="333333"/>
        </w:rPr>
        <w:t>глаголами</w:t>
      </w:r>
      <w:r w:rsidRPr="00B56A80">
        <w:rPr>
          <w:color w:val="333333"/>
          <w:lang w:val="en-US"/>
        </w:rPr>
        <w:t xml:space="preserve"> </w:t>
      </w:r>
      <w:r>
        <w:rPr>
          <w:color w:val="333333"/>
        </w:rPr>
        <w:t>в</w:t>
      </w:r>
      <w:r w:rsidRPr="00B56A80">
        <w:rPr>
          <w:color w:val="333333"/>
          <w:lang w:val="en-US"/>
        </w:rPr>
        <w:t xml:space="preserve"> </w:t>
      </w:r>
      <w:r>
        <w:rPr>
          <w:color w:val="333333"/>
        </w:rPr>
        <w:t>сослагательном</w:t>
      </w:r>
      <w:r w:rsidRPr="00B56A80">
        <w:rPr>
          <w:color w:val="333333"/>
          <w:lang w:val="en-US"/>
        </w:rPr>
        <w:t xml:space="preserve"> </w:t>
      </w:r>
      <w:r>
        <w:rPr>
          <w:color w:val="333333"/>
        </w:rPr>
        <w:t>наклонении</w:t>
      </w:r>
      <w:r w:rsidRPr="00B56A80">
        <w:rPr>
          <w:color w:val="333333"/>
          <w:lang w:val="en-US"/>
        </w:rPr>
        <w:t xml:space="preserve"> (</w:t>
      </w:r>
      <w:proofErr w:type="spellStart"/>
      <w:r w:rsidRPr="00B56A80">
        <w:rPr>
          <w:color w:val="333333"/>
          <w:lang w:val="en-US"/>
        </w:rPr>
        <w:t>ConditionalII</w:t>
      </w:r>
      <w:proofErr w:type="spellEnd"/>
      <w:r w:rsidRPr="00B56A80">
        <w:rPr>
          <w:color w:val="333333"/>
          <w:lang w:val="en-US"/>
        </w:rPr>
        <w:t xml:space="preserve"> </w:t>
      </w:r>
      <w:r>
        <w:rPr>
          <w:color w:val="333333"/>
        </w:rPr>
        <w:t>и</w:t>
      </w:r>
      <w:r w:rsidRPr="00B56A80">
        <w:rPr>
          <w:color w:val="333333"/>
          <w:lang w:val="en-US"/>
        </w:rPr>
        <w:t xml:space="preserve"> Conditional III).</w:t>
      </w:r>
    </w:p>
    <w:p w:rsidR="00076F32" w:rsidRPr="00B56A80" w:rsidRDefault="00947DCD">
      <w:pPr>
        <w:pStyle w:val="a3"/>
        <w:tabs>
          <w:tab w:val="left" w:pos="3974"/>
          <w:tab w:val="left" w:pos="4938"/>
          <w:tab w:val="left" w:pos="5571"/>
          <w:tab w:val="left" w:pos="6543"/>
          <w:tab w:val="left" w:pos="7176"/>
          <w:tab w:val="left" w:pos="8202"/>
          <w:tab w:val="left" w:pos="8831"/>
          <w:tab w:val="left" w:pos="9646"/>
          <w:tab w:val="left" w:pos="10174"/>
        </w:tabs>
        <w:spacing w:line="274" w:lineRule="exact"/>
        <w:ind w:left="119"/>
        <w:jc w:val="left"/>
        <w:rPr>
          <w:lang w:val="en-US"/>
        </w:rPr>
      </w:pPr>
      <w:r>
        <w:rPr>
          <w:color w:val="333333"/>
        </w:rPr>
        <w:t>Инверсиясконструкциями</w:t>
      </w:r>
      <w:r w:rsidRPr="00B56A80">
        <w:rPr>
          <w:color w:val="333333"/>
          <w:lang w:val="en-US"/>
        </w:rPr>
        <w:t xml:space="preserve"> </w:t>
      </w:r>
      <w:r w:rsidRPr="00B56A80">
        <w:rPr>
          <w:color w:val="333333"/>
          <w:spacing w:val="-2"/>
          <w:lang w:val="en-US"/>
        </w:rPr>
        <w:t>hardly</w:t>
      </w:r>
      <w:r w:rsidRPr="00B56A80">
        <w:rPr>
          <w:color w:val="333333"/>
          <w:lang w:val="en-US"/>
        </w:rPr>
        <w:tab/>
      </w:r>
      <w:r w:rsidRPr="00B56A80">
        <w:rPr>
          <w:color w:val="333333"/>
          <w:spacing w:val="-2"/>
          <w:lang w:val="en-US"/>
        </w:rPr>
        <w:t>(ever)</w:t>
      </w:r>
      <w:r w:rsidRPr="00B56A80">
        <w:rPr>
          <w:color w:val="333333"/>
          <w:lang w:val="en-US"/>
        </w:rPr>
        <w:tab/>
      </w:r>
      <w:r w:rsidRPr="00B56A80">
        <w:rPr>
          <w:color w:val="333333"/>
          <w:spacing w:val="-10"/>
          <w:lang w:val="en-US"/>
        </w:rPr>
        <w:t>…</w:t>
      </w:r>
      <w:r w:rsidRPr="00B56A80">
        <w:rPr>
          <w:color w:val="333333"/>
          <w:lang w:val="en-US"/>
        </w:rPr>
        <w:tab/>
      </w:r>
      <w:r w:rsidRPr="00B56A80">
        <w:rPr>
          <w:color w:val="333333"/>
          <w:spacing w:val="-2"/>
          <w:lang w:val="en-US"/>
        </w:rPr>
        <w:t>when,</w:t>
      </w:r>
      <w:r w:rsidRPr="00B56A80">
        <w:rPr>
          <w:color w:val="333333"/>
          <w:lang w:val="en-US"/>
        </w:rPr>
        <w:tab/>
      </w:r>
      <w:r w:rsidRPr="00B56A80">
        <w:rPr>
          <w:color w:val="333333"/>
          <w:spacing w:val="-5"/>
          <w:lang w:val="en-US"/>
        </w:rPr>
        <w:t>no</w:t>
      </w:r>
      <w:r w:rsidRPr="00B56A80">
        <w:rPr>
          <w:color w:val="333333"/>
          <w:lang w:val="en-US"/>
        </w:rPr>
        <w:tab/>
      </w:r>
      <w:r w:rsidRPr="00B56A80">
        <w:rPr>
          <w:color w:val="333333"/>
          <w:spacing w:val="-2"/>
          <w:lang w:val="en-US"/>
        </w:rPr>
        <w:t>sooner</w:t>
      </w:r>
      <w:r w:rsidRPr="00B56A80">
        <w:rPr>
          <w:color w:val="333333"/>
          <w:lang w:val="en-US"/>
        </w:rPr>
        <w:tab/>
      </w:r>
      <w:r w:rsidRPr="00B56A80">
        <w:rPr>
          <w:color w:val="333333"/>
          <w:spacing w:val="-10"/>
          <w:lang w:val="en-US"/>
        </w:rPr>
        <w:t>…</w:t>
      </w:r>
      <w:r w:rsidRPr="00B56A80">
        <w:rPr>
          <w:color w:val="333333"/>
          <w:lang w:val="en-US"/>
        </w:rPr>
        <w:tab/>
      </w:r>
      <w:r w:rsidRPr="00B56A80">
        <w:rPr>
          <w:color w:val="333333"/>
          <w:spacing w:val="-2"/>
          <w:lang w:val="en-US"/>
        </w:rPr>
        <w:t>that,</w:t>
      </w:r>
      <w:r w:rsidRPr="00B56A80">
        <w:rPr>
          <w:color w:val="333333"/>
          <w:lang w:val="en-US"/>
        </w:rPr>
        <w:tab/>
      </w:r>
      <w:r w:rsidRPr="00B56A80">
        <w:rPr>
          <w:color w:val="333333"/>
          <w:spacing w:val="-5"/>
          <w:lang w:val="en-US"/>
        </w:rPr>
        <w:t>if</w:t>
      </w:r>
      <w:r w:rsidRPr="00B56A80">
        <w:rPr>
          <w:color w:val="333333"/>
          <w:lang w:val="en-US"/>
        </w:rPr>
        <w:tab/>
      </w:r>
      <w:r w:rsidRPr="00B56A80">
        <w:rPr>
          <w:color w:val="333333"/>
          <w:spacing w:val="-4"/>
          <w:lang w:val="en-US"/>
        </w:rPr>
        <w:t>only</w:t>
      </w:r>
    </w:p>
    <w:p w:rsidR="00076F32" w:rsidRPr="00B56A80" w:rsidRDefault="00947DCD">
      <w:pPr>
        <w:pStyle w:val="a3"/>
        <w:spacing w:line="275" w:lineRule="exact"/>
        <w:ind w:left="119"/>
        <w:jc w:val="left"/>
        <w:rPr>
          <w:lang w:val="en-US"/>
        </w:rPr>
      </w:pPr>
      <w:r w:rsidRPr="00B56A80">
        <w:rPr>
          <w:color w:val="333333"/>
          <w:lang w:val="en-US"/>
        </w:rPr>
        <w:t>…;</w:t>
      </w:r>
      <w:r>
        <w:rPr>
          <w:color w:val="333333"/>
        </w:rPr>
        <w:t>вусловныхпредложениях</w:t>
      </w:r>
      <w:r w:rsidRPr="00B56A80">
        <w:rPr>
          <w:color w:val="333333"/>
          <w:lang w:val="en-US"/>
        </w:rPr>
        <w:t>(If) … should…</w:t>
      </w:r>
      <w:r w:rsidRPr="00B56A80">
        <w:rPr>
          <w:color w:val="333333"/>
          <w:spacing w:val="-5"/>
          <w:lang w:val="en-US"/>
        </w:rPr>
        <w:t xml:space="preserve"> do.</w:t>
      </w:r>
    </w:p>
    <w:p w:rsidR="00076F32" w:rsidRPr="00B56A80" w:rsidRDefault="00947DCD">
      <w:pPr>
        <w:pStyle w:val="a3"/>
        <w:ind w:left="119" w:right="540"/>
        <w:rPr>
          <w:lang w:val="en-US"/>
        </w:rPr>
      </w:pPr>
      <w:r>
        <w:rPr>
          <w:color w:val="333333"/>
        </w:rPr>
        <w:t>Все</w:t>
      </w:r>
      <w:r w:rsidRPr="00B56A80">
        <w:rPr>
          <w:color w:val="333333"/>
          <w:lang w:val="en-US"/>
        </w:rPr>
        <w:t xml:space="preserve"> </w:t>
      </w:r>
      <w:r>
        <w:rPr>
          <w:color w:val="333333"/>
        </w:rPr>
        <w:t>типы</w:t>
      </w:r>
      <w:r w:rsidRPr="00B56A80">
        <w:rPr>
          <w:color w:val="333333"/>
          <w:lang w:val="en-US"/>
        </w:rPr>
        <w:t xml:space="preserve"> </w:t>
      </w:r>
      <w:r>
        <w:rPr>
          <w:color w:val="333333"/>
        </w:rPr>
        <w:t>вопросительных</w:t>
      </w:r>
      <w:r w:rsidRPr="00B56A80">
        <w:rPr>
          <w:color w:val="333333"/>
          <w:lang w:val="en-US"/>
        </w:rPr>
        <w:t xml:space="preserve"> </w:t>
      </w:r>
      <w:r>
        <w:rPr>
          <w:color w:val="333333"/>
        </w:rPr>
        <w:t>предложений</w:t>
      </w:r>
      <w:r w:rsidRPr="00B56A80">
        <w:rPr>
          <w:color w:val="333333"/>
          <w:lang w:val="en-US"/>
        </w:rPr>
        <w:t xml:space="preserve"> (</w:t>
      </w:r>
      <w:r>
        <w:rPr>
          <w:color w:val="333333"/>
        </w:rPr>
        <w:t>общий</w:t>
      </w:r>
      <w:r w:rsidRPr="00B56A80">
        <w:rPr>
          <w:color w:val="333333"/>
          <w:lang w:val="en-US"/>
        </w:rPr>
        <w:t xml:space="preserve">, </w:t>
      </w:r>
      <w:r>
        <w:rPr>
          <w:color w:val="333333"/>
        </w:rPr>
        <w:t>специальный</w:t>
      </w:r>
      <w:r w:rsidRPr="00B56A80">
        <w:rPr>
          <w:color w:val="333333"/>
          <w:lang w:val="en-US"/>
        </w:rPr>
        <w:t xml:space="preserve">, </w:t>
      </w:r>
      <w:r>
        <w:rPr>
          <w:color w:val="333333"/>
        </w:rPr>
        <w:t>альтернативный</w:t>
      </w:r>
      <w:r w:rsidRPr="00B56A80">
        <w:rPr>
          <w:color w:val="333333"/>
          <w:lang w:val="en-US"/>
        </w:rPr>
        <w:t xml:space="preserve">, </w:t>
      </w:r>
      <w:r>
        <w:rPr>
          <w:color w:val="333333"/>
        </w:rPr>
        <w:t>разделительный</w:t>
      </w:r>
      <w:r w:rsidRPr="00B56A80">
        <w:rPr>
          <w:color w:val="333333"/>
          <w:lang w:val="en-US"/>
        </w:rPr>
        <w:t xml:space="preserve"> </w:t>
      </w:r>
      <w:r>
        <w:rPr>
          <w:color w:val="333333"/>
        </w:rPr>
        <w:t>воп</w:t>
      </w:r>
      <w:r w:rsidRPr="00B56A80">
        <w:rPr>
          <w:color w:val="333333"/>
          <w:lang w:val="en-US"/>
        </w:rPr>
        <w:t xml:space="preserve"> </w:t>
      </w:r>
      <w:r>
        <w:rPr>
          <w:color w:val="333333"/>
        </w:rPr>
        <w:t>росыв</w:t>
      </w:r>
      <w:r w:rsidRPr="00B56A80">
        <w:rPr>
          <w:color w:val="333333"/>
          <w:lang w:val="en-US"/>
        </w:rPr>
        <w:t>Present/Past/FutureSimpleTense;Present/Past/FutureContinuousTense;Present/PastPerfectTense; Present Perfect Continuous Tense).</w:t>
      </w:r>
    </w:p>
    <w:p w:rsidR="00076F32" w:rsidRDefault="00947DCD">
      <w:pPr>
        <w:pStyle w:val="a3"/>
        <w:spacing w:line="237" w:lineRule="auto"/>
        <w:ind w:left="119" w:right="546"/>
      </w:pPr>
      <w:r>
        <w:rPr>
          <w:color w:val="333333"/>
        </w:rPr>
        <w:t>Повествовательные, вопросительные ипобудительные предложенияв косвенной речив настоящем и прошедшем времени; согласование времён в рамках сложного предложения.</w:t>
      </w:r>
    </w:p>
    <w:p w:rsidR="00076F32" w:rsidRDefault="00947DCD">
      <w:pPr>
        <w:pStyle w:val="a3"/>
        <w:spacing w:before="1" w:line="275" w:lineRule="exact"/>
        <w:ind w:left="119"/>
      </w:pPr>
      <w:r>
        <w:rPr>
          <w:color w:val="333333"/>
        </w:rPr>
        <w:t>Модальныеглаголывкосвеннойречив настоящемипрошедшем</w:t>
      </w:r>
      <w:r>
        <w:rPr>
          <w:color w:val="333333"/>
          <w:spacing w:val="-2"/>
        </w:rPr>
        <w:t>времени.</w:t>
      </w:r>
    </w:p>
    <w:p w:rsidR="00076F32" w:rsidRDefault="00947DCD">
      <w:pPr>
        <w:pStyle w:val="a3"/>
        <w:spacing w:line="242" w:lineRule="auto"/>
        <w:ind w:left="119" w:right="532"/>
        <w:jc w:val="left"/>
      </w:pPr>
      <w:r>
        <w:rPr>
          <w:color w:val="333333"/>
        </w:rPr>
        <w:t>Предложениясконструкциями as…as, notso…as;both…and…, either…or,neither…nor. Предложения с I wish …</w:t>
      </w:r>
    </w:p>
    <w:p w:rsidR="00076F32" w:rsidRDefault="00947DCD">
      <w:pPr>
        <w:pStyle w:val="a3"/>
        <w:spacing w:line="271" w:lineRule="exact"/>
        <w:ind w:left="119"/>
        <w:jc w:val="left"/>
      </w:pPr>
      <w:r>
        <w:rPr>
          <w:color w:val="333333"/>
        </w:rPr>
        <w:t>Конструкциисглаголамина-ing:tolove/hatedoing</w:t>
      </w:r>
      <w:r>
        <w:rPr>
          <w:color w:val="333333"/>
          <w:spacing w:val="-2"/>
        </w:rPr>
        <w:t xml:space="preserve"> smth.</w:t>
      </w:r>
    </w:p>
    <w:p w:rsidR="00076F32" w:rsidRPr="00B56A80" w:rsidRDefault="00947DCD">
      <w:pPr>
        <w:pStyle w:val="a3"/>
        <w:spacing w:before="3" w:line="237" w:lineRule="auto"/>
        <w:ind w:left="119" w:right="532"/>
        <w:jc w:val="left"/>
        <w:rPr>
          <w:lang w:val="en-US"/>
        </w:rPr>
      </w:pPr>
      <w:r>
        <w:rPr>
          <w:color w:val="333333"/>
        </w:rPr>
        <w:t>Конструкции</w:t>
      </w:r>
      <w:r w:rsidRPr="00B56A80">
        <w:rPr>
          <w:color w:val="333333"/>
          <w:lang w:val="en-US"/>
        </w:rPr>
        <w:t xml:space="preserve"> c</w:t>
      </w:r>
      <w:r>
        <w:rPr>
          <w:color w:val="333333"/>
        </w:rPr>
        <w:t>глаголами</w:t>
      </w:r>
      <w:proofErr w:type="spellStart"/>
      <w:r w:rsidRPr="00B56A80">
        <w:rPr>
          <w:color w:val="333333"/>
          <w:lang w:val="en-US"/>
        </w:rPr>
        <w:t>tostop,toremember</w:t>
      </w:r>
      <w:proofErr w:type="spellEnd"/>
      <w:r w:rsidRPr="00B56A80">
        <w:rPr>
          <w:color w:val="333333"/>
          <w:lang w:val="en-US"/>
        </w:rPr>
        <w:t>, to forget(</w:t>
      </w:r>
      <w:proofErr w:type="spellStart"/>
      <w:r>
        <w:rPr>
          <w:color w:val="333333"/>
        </w:rPr>
        <w:t>разницавзначении</w:t>
      </w:r>
      <w:r w:rsidRPr="00B56A80">
        <w:rPr>
          <w:color w:val="333333"/>
          <w:lang w:val="en-US"/>
        </w:rPr>
        <w:t>tostopdoingsmth</w:t>
      </w:r>
      <w:proofErr w:type="spellEnd"/>
      <w:r>
        <w:rPr>
          <w:color w:val="333333"/>
        </w:rPr>
        <w:t>и</w:t>
      </w:r>
      <w:r w:rsidRPr="00B56A80">
        <w:rPr>
          <w:color w:val="333333"/>
          <w:lang w:val="en-US"/>
        </w:rPr>
        <w:t xml:space="preserve">to stop to do </w:t>
      </w:r>
      <w:proofErr w:type="spellStart"/>
      <w:r w:rsidRPr="00B56A80">
        <w:rPr>
          <w:color w:val="333333"/>
          <w:lang w:val="en-US"/>
        </w:rPr>
        <w:t>smth</w:t>
      </w:r>
      <w:proofErr w:type="spellEnd"/>
      <w:r w:rsidRPr="00B56A80">
        <w:rPr>
          <w:color w:val="333333"/>
          <w:lang w:val="en-US"/>
        </w:rPr>
        <w:t>).</w:t>
      </w:r>
    </w:p>
    <w:p w:rsidR="00076F32" w:rsidRPr="00B56A80" w:rsidRDefault="00947DCD">
      <w:pPr>
        <w:pStyle w:val="a3"/>
        <w:spacing w:before="6" w:line="237" w:lineRule="auto"/>
        <w:ind w:left="119" w:right="6622"/>
        <w:jc w:val="left"/>
        <w:rPr>
          <w:lang w:val="en-US"/>
        </w:rPr>
      </w:pPr>
      <w:r>
        <w:rPr>
          <w:color w:val="333333"/>
        </w:rPr>
        <w:t>Конструкция</w:t>
      </w:r>
      <w:r w:rsidRPr="00B56A80">
        <w:rPr>
          <w:color w:val="333333"/>
          <w:lang w:val="en-US"/>
        </w:rPr>
        <w:t xml:space="preserve"> It takes me … to do </w:t>
      </w:r>
      <w:proofErr w:type="spellStart"/>
      <w:r w:rsidRPr="00B56A80">
        <w:rPr>
          <w:color w:val="333333"/>
          <w:lang w:val="en-US"/>
        </w:rPr>
        <w:t>smth</w:t>
      </w:r>
      <w:proofErr w:type="spellEnd"/>
      <w:r w:rsidRPr="00B56A80">
        <w:rPr>
          <w:color w:val="333333"/>
          <w:lang w:val="en-US"/>
        </w:rPr>
        <w:t xml:space="preserve">. </w:t>
      </w:r>
      <w:r>
        <w:rPr>
          <w:color w:val="333333"/>
        </w:rPr>
        <w:t>Конструкция</w:t>
      </w:r>
      <w:proofErr w:type="spellStart"/>
      <w:r w:rsidRPr="00B56A80">
        <w:rPr>
          <w:color w:val="333333"/>
          <w:lang w:val="en-US"/>
        </w:rPr>
        <w:t>usedto</w:t>
      </w:r>
      <w:proofErr w:type="spellEnd"/>
      <w:r w:rsidRPr="00B56A80">
        <w:rPr>
          <w:color w:val="333333"/>
          <w:lang w:val="en-US"/>
        </w:rPr>
        <w:t>+</w:t>
      </w:r>
      <w:proofErr w:type="spellStart"/>
      <w:r>
        <w:rPr>
          <w:color w:val="333333"/>
        </w:rPr>
        <w:t>инфинитивглагола</w:t>
      </w:r>
      <w:proofErr w:type="spellEnd"/>
      <w:r w:rsidRPr="00B56A80">
        <w:rPr>
          <w:color w:val="333333"/>
          <w:lang w:val="en-US"/>
        </w:rPr>
        <w:t>.</w:t>
      </w:r>
    </w:p>
    <w:p w:rsidR="00076F32" w:rsidRPr="00B56A80" w:rsidRDefault="00947DCD">
      <w:pPr>
        <w:pStyle w:val="a3"/>
        <w:spacing w:before="4" w:line="275" w:lineRule="exact"/>
        <w:ind w:left="119"/>
        <w:jc w:val="left"/>
        <w:rPr>
          <w:lang w:val="en-US"/>
        </w:rPr>
      </w:pPr>
      <w:r>
        <w:rPr>
          <w:color w:val="333333"/>
        </w:rPr>
        <w:t>Конструкции</w:t>
      </w:r>
      <w:proofErr w:type="spellStart"/>
      <w:r w:rsidRPr="00B56A80">
        <w:rPr>
          <w:color w:val="333333"/>
          <w:lang w:val="en-US"/>
        </w:rPr>
        <w:t>be</w:t>
      </w:r>
      <w:proofErr w:type="spellEnd"/>
      <w:r w:rsidRPr="00B56A80">
        <w:rPr>
          <w:color w:val="333333"/>
          <w:lang w:val="en-US"/>
        </w:rPr>
        <w:t>/</w:t>
      </w:r>
      <w:proofErr w:type="spellStart"/>
      <w:r w:rsidRPr="00B56A80">
        <w:rPr>
          <w:color w:val="333333"/>
          <w:lang w:val="en-US"/>
        </w:rPr>
        <w:t>getusedtosmth;be</w:t>
      </w:r>
      <w:proofErr w:type="spellEnd"/>
      <w:r w:rsidRPr="00B56A80">
        <w:rPr>
          <w:color w:val="333333"/>
          <w:lang w:val="en-US"/>
        </w:rPr>
        <w:t>/</w:t>
      </w:r>
      <w:proofErr w:type="spellStart"/>
      <w:r w:rsidRPr="00B56A80">
        <w:rPr>
          <w:color w:val="333333"/>
          <w:lang w:val="en-US"/>
        </w:rPr>
        <w:t>getusedtodoing</w:t>
      </w:r>
      <w:proofErr w:type="spellEnd"/>
      <w:r w:rsidRPr="00B56A80">
        <w:rPr>
          <w:color w:val="333333"/>
          <w:spacing w:val="-2"/>
          <w:lang w:val="en-US"/>
        </w:rPr>
        <w:t xml:space="preserve"> </w:t>
      </w:r>
      <w:proofErr w:type="spellStart"/>
      <w:r w:rsidRPr="00B56A80">
        <w:rPr>
          <w:color w:val="333333"/>
          <w:spacing w:val="-2"/>
          <w:lang w:val="en-US"/>
        </w:rPr>
        <w:t>smth</w:t>
      </w:r>
      <w:proofErr w:type="spellEnd"/>
      <w:r w:rsidRPr="00B56A80">
        <w:rPr>
          <w:color w:val="333333"/>
          <w:spacing w:val="-2"/>
          <w:lang w:val="en-US"/>
        </w:rPr>
        <w:t>.</w:t>
      </w:r>
    </w:p>
    <w:p w:rsidR="00076F32" w:rsidRPr="00B56A80" w:rsidRDefault="00947DCD">
      <w:pPr>
        <w:pStyle w:val="a3"/>
        <w:spacing w:line="242" w:lineRule="auto"/>
        <w:ind w:left="119" w:right="532"/>
        <w:jc w:val="left"/>
        <w:rPr>
          <w:lang w:val="en-US"/>
        </w:rPr>
      </w:pPr>
      <w:r>
        <w:rPr>
          <w:color w:val="333333"/>
        </w:rPr>
        <w:t>Конструкции</w:t>
      </w:r>
      <w:proofErr w:type="spellStart"/>
      <w:r w:rsidRPr="00B56A80">
        <w:rPr>
          <w:color w:val="333333"/>
          <w:lang w:val="en-US"/>
        </w:rPr>
        <w:t>Iprefer,I’dprefer,I’dratherprefer</w:t>
      </w:r>
      <w:proofErr w:type="spellEnd"/>
      <w:r w:rsidRPr="00B56A80">
        <w:rPr>
          <w:color w:val="333333"/>
          <w:lang w:val="en-US"/>
        </w:rPr>
        <w:t>,</w:t>
      </w:r>
      <w:proofErr w:type="spellStart"/>
      <w:r>
        <w:rPr>
          <w:color w:val="333333"/>
        </w:rPr>
        <w:t>выражающихпредпочтение</w:t>
      </w:r>
      <w:proofErr w:type="spellEnd"/>
      <w:r w:rsidRPr="00B56A80">
        <w:rPr>
          <w:color w:val="333333"/>
          <w:lang w:val="en-US"/>
        </w:rPr>
        <w:t>,</w:t>
      </w:r>
      <w:proofErr w:type="spellStart"/>
      <w:r>
        <w:rPr>
          <w:color w:val="333333"/>
        </w:rPr>
        <w:t>атакжеконструкций</w:t>
      </w:r>
      <w:proofErr w:type="spellEnd"/>
      <w:r w:rsidRPr="00B56A80">
        <w:rPr>
          <w:color w:val="333333"/>
          <w:lang w:val="en-US"/>
        </w:rPr>
        <w:t>I’d rather, You’d better.</w:t>
      </w:r>
    </w:p>
    <w:p w:rsidR="00076F32" w:rsidRDefault="00947DCD">
      <w:pPr>
        <w:pStyle w:val="a3"/>
        <w:spacing w:line="242" w:lineRule="auto"/>
        <w:ind w:left="119"/>
        <w:jc w:val="left"/>
      </w:pPr>
      <w:r>
        <w:rPr>
          <w:color w:val="333333"/>
        </w:rPr>
        <w:t xml:space="preserve">Подлежащее,выраженноесобирательнымсуществительным (family,police),иегосогласованиесо </w:t>
      </w:r>
      <w:r>
        <w:rPr>
          <w:color w:val="333333"/>
          <w:spacing w:val="-2"/>
        </w:rPr>
        <w:t>сказуемым.</w:t>
      </w:r>
    </w:p>
    <w:p w:rsidR="00076F32" w:rsidRDefault="00076F32">
      <w:pPr>
        <w:spacing w:line="242" w:lineRule="auto"/>
        <w:sectPr w:rsidR="00076F32">
          <w:pgSz w:w="11910" w:h="16840"/>
          <w:pgMar w:top="840" w:right="20" w:bottom="1000" w:left="740" w:header="0" w:footer="686" w:gutter="0"/>
          <w:cols w:space="720"/>
        </w:sectPr>
      </w:pPr>
    </w:p>
    <w:p w:rsidR="00076F32" w:rsidRDefault="00947DCD">
      <w:pPr>
        <w:pStyle w:val="a3"/>
        <w:spacing w:before="74"/>
        <w:ind w:left="119" w:right="532"/>
      </w:pPr>
      <w:r>
        <w:rPr>
          <w:color w:val="333333"/>
        </w:rPr>
        <w:lastRenderedPageBreak/>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6F32" w:rsidRDefault="00947DCD">
      <w:pPr>
        <w:pStyle w:val="a3"/>
        <w:spacing w:before="1"/>
        <w:ind w:left="119" w:right="535"/>
      </w:pPr>
      <w:r>
        <w:rPr>
          <w:color w:val="333333"/>
        </w:rPr>
        <w:t>Конструкция tobegoingto, формы FutureSimpleTense и PresentContinuousTense для выражения будущего действия.</w:t>
      </w:r>
    </w:p>
    <w:p w:rsidR="00076F32" w:rsidRPr="00B56A80" w:rsidRDefault="00947DCD">
      <w:pPr>
        <w:pStyle w:val="a3"/>
        <w:spacing w:before="2" w:line="237" w:lineRule="auto"/>
        <w:ind w:left="119" w:right="547"/>
        <w:rPr>
          <w:lang w:val="en-US"/>
        </w:rPr>
      </w:pPr>
      <w:r>
        <w:rPr>
          <w:color w:val="333333"/>
        </w:rPr>
        <w:t>Модальныеглаголыиихэквиваленты</w:t>
      </w:r>
      <w:r w:rsidRPr="00B56A80">
        <w:rPr>
          <w:color w:val="333333"/>
          <w:lang w:val="en-US"/>
        </w:rPr>
        <w:t>(can/be able to, could, must/have to, may, might, should, shall, would, will, need, ought to).</w:t>
      </w:r>
    </w:p>
    <w:p w:rsidR="00076F32" w:rsidRPr="00B56A80" w:rsidRDefault="00947DCD">
      <w:pPr>
        <w:pStyle w:val="a3"/>
        <w:tabs>
          <w:tab w:val="left" w:pos="9363"/>
        </w:tabs>
        <w:spacing w:before="6" w:line="237" w:lineRule="auto"/>
        <w:ind w:left="119" w:right="535"/>
        <w:rPr>
          <w:lang w:val="en-US"/>
        </w:rPr>
      </w:pPr>
      <w:r>
        <w:rPr>
          <w:color w:val="333333"/>
        </w:rPr>
        <w:t>Неличные</w:t>
      </w:r>
      <w:r w:rsidRPr="00B56A80">
        <w:rPr>
          <w:color w:val="333333"/>
          <w:lang w:val="en-US"/>
        </w:rPr>
        <w:t xml:space="preserve"> </w:t>
      </w:r>
      <w:r>
        <w:rPr>
          <w:color w:val="333333"/>
        </w:rPr>
        <w:t>формы</w:t>
      </w:r>
      <w:r w:rsidRPr="00B56A80">
        <w:rPr>
          <w:color w:val="333333"/>
          <w:lang w:val="en-US"/>
        </w:rPr>
        <w:t xml:space="preserve"> </w:t>
      </w:r>
      <w:r>
        <w:rPr>
          <w:color w:val="333333"/>
        </w:rPr>
        <w:t>глагола</w:t>
      </w:r>
      <w:r w:rsidRPr="00B56A80">
        <w:rPr>
          <w:color w:val="333333"/>
          <w:lang w:val="en-US"/>
        </w:rPr>
        <w:t xml:space="preserve"> – </w:t>
      </w:r>
      <w:r>
        <w:rPr>
          <w:color w:val="333333"/>
        </w:rPr>
        <w:t>инфинитив</w:t>
      </w:r>
      <w:r w:rsidRPr="00B56A80">
        <w:rPr>
          <w:color w:val="333333"/>
          <w:lang w:val="en-US"/>
        </w:rPr>
        <w:t xml:space="preserve">, </w:t>
      </w:r>
      <w:r>
        <w:rPr>
          <w:color w:val="333333"/>
        </w:rPr>
        <w:t>герундий</w:t>
      </w:r>
      <w:r w:rsidRPr="00B56A80">
        <w:rPr>
          <w:color w:val="333333"/>
          <w:lang w:val="en-US"/>
        </w:rPr>
        <w:t xml:space="preserve">, </w:t>
      </w:r>
      <w:r>
        <w:rPr>
          <w:color w:val="333333"/>
        </w:rPr>
        <w:t>причастие</w:t>
      </w:r>
      <w:r w:rsidRPr="00B56A80">
        <w:rPr>
          <w:color w:val="333333"/>
          <w:lang w:val="en-US"/>
        </w:rPr>
        <w:t xml:space="preserve"> (Participle</w:t>
      </w:r>
      <w:r w:rsidRPr="00B56A80">
        <w:rPr>
          <w:color w:val="333333"/>
          <w:lang w:val="en-US"/>
        </w:rPr>
        <w:tab/>
        <w:t>I</w:t>
      </w:r>
      <w:r>
        <w:rPr>
          <w:color w:val="333333"/>
        </w:rPr>
        <w:t>и</w:t>
      </w:r>
      <w:r w:rsidRPr="00B56A80">
        <w:rPr>
          <w:color w:val="333333"/>
          <w:lang w:val="en-US"/>
        </w:rPr>
        <w:t xml:space="preserve">Participle II); </w:t>
      </w:r>
      <w:r>
        <w:rPr>
          <w:color w:val="333333"/>
        </w:rPr>
        <w:t>причастия</w:t>
      </w:r>
      <w:r w:rsidRPr="00B56A80">
        <w:rPr>
          <w:color w:val="333333"/>
          <w:lang w:val="en-US"/>
        </w:rPr>
        <w:t xml:space="preserve"> </w:t>
      </w:r>
      <w:r>
        <w:rPr>
          <w:color w:val="333333"/>
        </w:rPr>
        <w:t>в</w:t>
      </w:r>
      <w:r w:rsidRPr="00B56A80">
        <w:rPr>
          <w:color w:val="333333"/>
          <w:lang w:val="en-US"/>
        </w:rPr>
        <w:t xml:space="preserve"> </w:t>
      </w:r>
      <w:r>
        <w:rPr>
          <w:color w:val="333333"/>
        </w:rPr>
        <w:t>функции</w:t>
      </w:r>
      <w:r w:rsidRPr="00B56A80">
        <w:rPr>
          <w:color w:val="333333"/>
          <w:lang w:val="en-US"/>
        </w:rPr>
        <w:t xml:space="preserve"> </w:t>
      </w:r>
      <w:r>
        <w:rPr>
          <w:color w:val="333333"/>
        </w:rPr>
        <w:t>определения</w:t>
      </w:r>
      <w:r w:rsidRPr="00B56A80">
        <w:rPr>
          <w:color w:val="333333"/>
          <w:lang w:val="en-US"/>
        </w:rPr>
        <w:t xml:space="preserve"> (Participle I – a playing child, Participle II – a </w:t>
      </w:r>
      <w:proofErr w:type="spellStart"/>
      <w:r w:rsidRPr="00B56A80">
        <w:rPr>
          <w:color w:val="333333"/>
          <w:lang w:val="en-US"/>
        </w:rPr>
        <w:t>writtentext</w:t>
      </w:r>
      <w:proofErr w:type="spellEnd"/>
      <w:r w:rsidRPr="00B56A80">
        <w:rPr>
          <w:color w:val="333333"/>
          <w:lang w:val="en-US"/>
        </w:rPr>
        <w:t>).</w:t>
      </w:r>
    </w:p>
    <w:p w:rsidR="00076F32" w:rsidRDefault="00947DCD">
      <w:pPr>
        <w:pStyle w:val="a3"/>
        <w:spacing w:before="3" w:line="275" w:lineRule="exact"/>
        <w:ind w:left="119"/>
      </w:pPr>
      <w:r>
        <w:rPr>
          <w:color w:val="333333"/>
        </w:rPr>
        <w:t>Определённый,неопределённыйинулевой</w:t>
      </w:r>
      <w:r>
        <w:rPr>
          <w:color w:val="333333"/>
          <w:spacing w:val="-2"/>
        </w:rPr>
        <w:t>артикли.</w:t>
      </w:r>
    </w:p>
    <w:p w:rsidR="00076F32" w:rsidRDefault="00947DCD">
      <w:pPr>
        <w:pStyle w:val="a3"/>
        <w:spacing w:line="242" w:lineRule="auto"/>
        <w:ind w:left="119"/>
        <w:jc w:val="left"/>
      </w:pPr>
      <w:r>
        <w:rPr>
          <w:color w:val="333333"/>
        </w:rPr>
        <w:t>Именасуществительныевомножественномчисле,образованныепоправилу,иисключения. Неисчисляемые имена существительные, имеющие форму только множественного числа.</w:t>
      </w:r>
    </w:p>
    <w:p w:rsidR="00076F32" w:rsidRDefault="00947DCD">
      <w:pPr>
        <w:pStyle w:val="a3"/>
        <w:spacing w:line="271" w:lineRule="exact"/>
        <w:ind w:left="119"/>
        <w:jc w:val="left"/>
      </w:pPr>
      <w:r>
        <w:rPr>
          <w:color w:val="333333"/>
        </w:rPr>
        <w:t>Притяжательныйпадежимён</w:t>
      </w:r>
      <w:r>
        <w:rPr>
          <w:color w:val="333333"/>
          <w:spacing w:val="-2"/>
        </w:rPr>
        <w:t>существительных.</w:t>
      </w:r>
    </w:p>
    <w:p w:rsidR="00076F32" w:rsidRDefault="00947DCD">
      <w:pPr>
        <w:pStyle w:val="a3"/>
        <w:spacing w:before="4" w:line="237" w:lineRule="auto"/>
        <w:ind w:left="119"/>
        <w:jc w:val="left"/>
      </w:pPr>
      <w:r>
        <w:rPr>
          <w:color w:val="333333"/>
        </w:rPr>
        <w:t>Именаприлагательныеинаречиявположительной,сравнительнойипревосходнойстепенях, образованных по правилу, и исключения.</w:t>
      </w:r>
    </w:p>
    <w:p w:rsidR="00076F32" w:rsidRDefault="00947DCD">
      <w:pPr>
        <w:pStyle w:val="a3"/>
        <w:spacing w:before="3"/>
        <w:ind w:left="119"/>
        <w:jc w:val="left"/>
      </w:pPr>
      <w:r>
        <w:rPr>
          <w:color w:val="333333"/>
        </w:rPr>
        <w:t>Порядокследованиянесколькихприлагательных(мнение–размер–возраст–форма–цвет–происхождение – материал).</w:t>
      </w:r>
    </w:p>
    <w:p w:rsidR="00076F32" w:rsidRPr="00B56A80" w:rsidRDefault="00947DCD">
      <w:pPr>
        <w:pStyle w:val="a3"/>
        <w:spacing w:before="1" w:line="275" w:lineRule="exact"/>
        <w:ind w:left="119"/>
        <w:jc w:val="left"/>
        <w:rPr>
          <w:lang w:val="en-US"/>
        </w:rPr>
      </w:pPr>
      <w:r>
        <w:rPr>
          <w:color w:val="333333"/>
        </w:rPr>
        <w:t>Слова</w:t>
      </w:r>
      <w:r w:rsidRPr="00B56A80">
        <w:rPr>
          <w:color w:val="333333"/>
          <w:lang w:val="en-US"/>
        </w:rPr>
        <w:t>,</w:t>
      </w:r>
      <w:proofErr w:type="spellStart"/>
      <w:r>
        <w:rPr>
          <w:color w:val="333333"/>
        </w:rPr>
        <w:t>выражающиеколичество</w:t>
      </w:r>
      <w:proofErr w:type="spellEnd"/>
      <w:r w:rsidRPr="00B56A80">
        <w:rPr>
          <w:color w:val="333333"/>
          <w:lang w:val="en-US"/>
        </w:rPr>
        <w:t>(many/</w:t>
      </w:r>
      <w:proofErr w:type="spellStart"/>
      <w:r w:rsidRPr="00B56A80">
        <w:rPr>
          <w:color w:val="333333"/>
          <w:lang w:val="en-US"/>
        </w:rPr>
        <w:t>much,little</w:t>
      </w:r>
      <w:proofErr w:type="spellEnd"/>
      <w:r w:rsidRPr="00B56A80">
        <w:rPr>
          <w:color w:val="333333"/>
          <w:lang w:val="en-US"/>
        </w:rPr>
        <w:t xml:space="preserve">/a </w:t>
      </w:r>
      <w:proofErr w:type="spellStart"/>
      <w:r w:rsidRPr="00B56A80">
        <w:rPr>
          <w:color w:val="333333"/>
          <w:lang w:val="en-US"/>
        </w:rPr>
        <w:t>little;few</w:t>
      </w:r>
      <w:proofErr w:type="spellEnd"/>
      <w:r w:rsidRPr="00B56A80">
        <w:rPr>
          <w:color w:val="333333"/>
          <w:lang w:val="en-US"/>
        </w:rPr>
        <w:t xml:space="preserve">/a </w:t>
      </w:r>
      <w:proofErr w:type="spellStart"/>
      <w:r w:rsidRPr="00B56A80">
        <w:rPr>
          <w:color w:val="333333"/>
          <w:lang w:val="en-US"/>
        </w:rPr>
        <w:t>few;a</w:t>
      </w:r>
      <w:proofErr w:type="spellEnd"/>
      <w:r w:rsidRPr="00B56A80">
        <w:rPr>
          <w:color w:val="333333"/>
          <w:lang w:val="en-US"/>
        </w:rPr>
        <w:t xml:space="preserve"> </w:t>
      </w:r>
      <w:proofErr w:type="spellStart"/>
      <w:r w:rsidRPr="00B56A80">
        <w:rPr>
          <w:color w:val="333333"/>
          <w:lang w:val="en-US"/>
        </w:rPr>
        <w:t>lot</w:t>
      </w:r>
      <w:r w:rsidRPr="00B56A80">
        <w:rPr>
          <w:color w:val="333333"/>
          <w:spacing w:val="-4"/>
          <w:lang w:val="en-US"/>
        </w:rPr>
        <w:t>of</w:t>
      </w:r>
      <w:proofErr w:type="spellEnd"/>
      <w:r w:rsidRPr="00B56A80">
        <w:rPr>
          <w:color w:val="333333"/>
          <w:spacing w:val="-4"/>
          <w:lang w:val="en-US"/>
        </w:rPr>
        <w:t>).</w:t>
      </w:r>
    </w:p>
    <w:p w:rsidR="00076F32" w:rsidRDefault="00947DCD">
      <w:pPr>
        <w:pStyle w:val="a3"/>
        <w:ind w:left="119" w:right="543"/>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неопределённыеместоименияиихпроизводные;отрицательныеместоименияnone,noипроизводные последнего (nobody, nothing, etc.).</w:t>
      </w:r>
    </w:p>
    <w:p w:rsidR="00076F32" w:rsidRDefault="00947DCD">
      <w:pPr>
        <w:pStyle w:val="a3"/>
        <w:ind w:left="119"/>
      </w:pPr>
      <w:r>
        <w:rPr>
          <w:color w:val="333333"/>
        </w:rPr>
        <w:t>Количественныеипорядковые</w:t>
      </w:r>
      <w:r>
        <w:rPr>
          <w:color w:val="333333"/>
          <w:spacing w:val="-2"/>
        </w:rPr>
        <w:t>числительные.</w:t>
      </w:r>
    </w:p>
    <w:p w:rsidR="00076F32" w:rsidRDefault="00947DCD">
      <w:pPr>
        <w:pStyle w:val="a3"/>
        <w:spacing w:before="2"/>
        <w:ind w:left="119"/>
      </w:pPr>
      <w:r>
        <w:rPr>
          <w:color w:val="333333"/>
        </w:rPr>
        <w:t>Предлогиместа,времени,направления;предлоги,употребляемыесглаголамивстрадательном</w:t>
      </w:r>
      <w:r>
        <w:rPr>
          <w:color w:val="333333"/>
          <w:spacing w:val="-2"/>
        </w:rPr>
        <w:t>залоге.</w:t>
      </w:r>
    </w:p>
    <w:p w:rsidR="00076F32" w:rsidRDefault="00947DCD">
      <w:pPr>
        <w:spacing w:before="2" w:line="275" w:lineRule="exact"/>
        <w:ind w:left="743"/>
        <w:jc w:val="both"/>
        <w:rPr>
          <w:b/>
          <w:sz w:val="24"/>
        </w:rPr>
      </w:pPr>
      <w:r>
        <w:rPr>
          <w:b/>
          <w:color w:val="333333"/>
          <w:sz w:val="24"/>
        </w:rPr>
        <w:t>Социокультурныезнанияи</w:t>
      </w:r>
      <w:r>
        <w:rPr>
          <w:b/>
          <w:color w:val="333333"/>
          <w:spacing w:val="-2"/>
          <w:sz w:val="24"/>
        </w:rPr>
        <w:t>умения</w:t>
      </w:r>
    </w:p>
    <w:p w:rsidR="00076F32" w:rsidRDefault="00947DCD">
      <w:pPr>
        <w:pStyle w:val="a3"/>
        <w:ind w:left="119" w:right="532"/>
      </w:pPr>
      <w:r>
        <w:rPr>
          <w:color w:val="333333"/>
        </w:rPr>
        <w:t>Осуществлениемежличностногоимежкультурногообщениясиспользованиемзнанийонационально- 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076F32" w:rsidRDefault="00947DCD">
      <w:pPr>
        <w:pStyle w:val="a3"/>
        <w:ind w:left="119" w:right="539"/>
      </w:pPr>
      <w:r>
        <w:rPr>
          <w:color w:val="333333"/>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государственноеустройство,системаобразования,здравоохранение,страницыистории,литературное наследие,национальныеипопулярныепраздники,проведениедосуга,сфераобслуживания,этикетные особенности общения.</w:t>
      </w:r>
    </w:p>
    <w:p w:rsidR="00076F32" w:rsidRDefault="00947DCD">
      <w:pPr>
        <w:pStyle w:val="a3"/>
        <w:spacing w:line="242" w:lineRule="auto"/>
        <w:ind w:left="119" w:right="538"/>
      </w:pPr>
      <w:r>
        <w:rPr>
          <w:color w:val="333333"/>
        </w:rPr>
        <w:t>Владение основными сведениямио социокультурном портрете икультурном наследии страны/стран, говорящих на английском языке.</w:t>
      </w:r>
    </w:p>
    <w:p w:rsidR="00076F32" w:rsidRDefault="00947DCD">
      <w:pPr>
        <w:pStyle w:val="a3"/>
        <w:spacing w:line="242" w:lineRule="auto"/>
        <w:ind w:left="119" w:right="549"/>
      </w:pPr>
      <w:r>
        <w:rPr>
          <w:color w:val="333333"/>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76F32" w:rsidRDefault="00947DCD">
      <w:pPr>
        <w:pStyle w:val="a3"/>
        <w:ind w:left="119" w:right="542"/>
      </w:pPr>
      <w:r>
        <w:rPr>
          <w:color w:val="333333"/>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076F32" w:rsidRDefault="00947DCD">
      <w:pPr>
        <w:spacing w:line="272" w:lineRule="exact"/>
        <w:ind w:left="743"/>
        <w:jc w:val="both"/>
        <w:rPr>
          <w:b/>
          <w:sz w:val="24"/>
        </w:rPr>
      </w:pPr>
      <w:r>
        <w:rPr>
          <w:b/>
          <w:color w:val="333333"/>
          <w:sz w:val="24"/>
        </w:rPr>
        <w:t>Компенсаторные</w:t>
      </w:r>
      <w:r>
        <w:rPr>
          <w:b/>
          <w:color w:val="333333"/>
          <w:spacing w:val="-2"/>
          <w:sz w:val="24"/>
        </w:rPr>
        <w:t>умения</w:t>
      </w:r>
    </w:p>
    <w:p w:rsidR="00076F32" w:rsidRDefault="00947DCD">
      <w:pPr>
        <w:pStyle w:val="a3"/>
        <w:ind w:left="119" w:right="544"/>
      </w:pPr>
      <w:r>
        <w:rPr>
          <w:color w:val="333333"/>
        </w:rPr>
        <w:t>Овладение компенсаторными умениями, позволяющими в случае сбоя коммуникации, а также в условияхдефицитаязыковыхсредствиспользоватьразличныеприёмыпереработкиинформации:при говорении – переспрос; при говорении и письме – описание/перифраз/толкование; при чтении и аудировании – языковую и контекстуальную догадку.</w:t>
      </w:r>
    </w:p>
    <w:p w:rsidR="00076F32" w:rsidRDefault="00947DCD">
      <w:pPr>
        <w:pStyle w:val="a3"/>
        <w:ind w:left="119" w:right="533"/>
      </w:pPr>
      <w:r>
        <w:rPr>
          <w:color w:val="333333"/>
        </w:rPr>
        <w:t xml:space="preserve">Развитиеуменияигнорироватьинформацию,неявляющуюсянеобходимой,дляпониманияосновного содержания прочитанного/прослушанного текста или для нахождения в тексте запрашиваемой </w:t>
      </w:r>
      <w:r>
        <w:rPr>
          <w:color w:val="333333"/>
          <w:spacing w:val="-2"/>
        </w:rPr>
        <w:t>информации.</w:t>
      </w:r>
    </w:p>
    <w:p w:rsidR="00076F32" w:rsidRDefault="00076F32">
      <w:pPr>
        <w:sectPr w:rsidR="00076F32">
          <w:pgSz w:w="11910" w:h="16840"/>
          <w:pgMar w:top="840" w:right="20" w:bottom="1000" w:left="740" w:header="0" w:footer="686" w:gutter="0"/>
          <w:cols w:space="720"/>
        </w:sectPr>
      </w:pPr>
    </w:p>
    <w:p w:rsidR="00076F32" w:rsidRDefault="00947DCD">
      <w:pPr>
        <w:spacing w:before="79"/>
        <w:ind w:left="119"/>
        <w:jc w:val="both"/>
        <w:rPr>
          <w:b/>
          <w:sz w:val="24"/>
        </w:rPr>
      </w:pPr>
      <w:r>
        <w:rPr>
          <w:b/>
          <w:color w:val="333333"/>
          <w:sz w:val="24"/>
        </w:rPr>
        <w:lastRenderedPageBreak/>
        <w:t xml:space="preserve">11 </w:t>
      </w:r>
      <w:r>
        <w:rPr>
          <w:b/>
          <w:color w:val="333333"/>
          <w:spacing w:val="-2"/>
          <w:sz w:val="24"/>
        </w:rPr>
        <w:t>КЛАСС</w:t>
      </w:r>
    </w:p>
    <w:p w:rsidR="00076F32" w:rsidRDefault="00076F32">
      <w:pPr>
        <w:pStyle w:val="a3"/>
        <w:ind w:left="0"/>
        <w:jc w:val="left"/>
        <w:rPr>
          <w:b/>
        </w:rPr>
      </w:pPr>
    </w:p>
    <w:p w:rsidR="00076F32" w:rsidRDefault="00947DCD">
      <w:pPr>
        <w:spacing w:line="272" w:lineRule="exact"/>
        <w:ind w:left="686"/>
        <w:jc w:val="both"/>
        <w:rPr>
          <w:b/>
          <w:sz w:val="24"/>
        </w:rPr>
      </w:pPr>
      <w:r>
        <w:rPr>
          <w:b/>
          <w:color w:val="333333"/>
          <w:sz w:val="24"/>
        </w:rPr>
        <w:t>Коммуникативные</w:t>
      </w:r>
      <w:r>
        <w:rPr>
          <w:b/>
          <w:color w:val="333333"/>
          <w:spacing w:val="-2"/>
          <w:sz w:val="24"/>
        </w:rPr>
        <w:t>умения</w:t>
      </w:r>
    </w:p>
    <w:p w:rsidR="00076F32" w:rsidRDefault="00947DCD">
      <w:pPr>
        <w:pStyle w:val="a3"/>
        <w:spacing w:line="242" w:lineRule="auto"/>
        <w:ind w:left="119" w:right="545"/>
      </w:pPr>
      <w:r>
        <w:rPr>
          <w:color w:val="333333"/>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76F32" w:rsidRDefault="00947DCD">
      <w:pPr>
        <w:pStyle w:val="a3"/>
        <w:spacing w:line="242" w:lineRule="auto"/>
        <w:ind w:left="119" w:right="543"/>
      </w:pPr>
      <w:r>
        <w:rPr>
          <w:color w:val="333333"/>
        </w:rPr>
        <w:t>Повседневная жизнь семьи. Межличностные отношения в семье, с друзьями и знакомыми. Конфликтные ситуации, их предупреждение и разрешение.</w:t>
      </w:r>
    </w:p>
    <w:p w:rsidR="00076F32" w:rsidRDefault="00947DCD">
      <w:pPr>
        <w:pStyle w:val="a3"/>
        <w:spacing w:line="271" w:lineRule="exact"/>
        <w:ind w:left="119"/>
      </w:pPr>
      <w:r>
        <w:rPr>
          <w:color w:val="333333"/>
        </w:rPr>
        <w:t>Внешностьихарактеристикачеловека,литературного</w:t>
      </w:r>
      <w:r>
        <w:rPr>
          <w:color w:val="333333"/>
          <w:spacing w:val="-2"/>
        </w:rPr>
        <w:t>персонажа.</w:t>
      </w:r>
    </w:p>
    <w:p w:rsidR="00076F32" w:rsidRDefault="00947DCD">
      <w:pPr>
        <w:pStyle w:val="a3"/>
        <w:spacing w:line="237" w:lineRule="auto"/>
        <w:ind w:left="119" w:right="535"/>
      </w:pPr>
      <w:r>
        <w:rPr>
          <w:color w:val="333333"/>
        </w:rPr>
        <w:t>Здоровый образ жизни и заботао здоровье:режим труда и отдыха, спорт, сбалансированноепитание, посещение врача. Отказ от вредных привычек.</w:t>
      </w:r>
    </w:p>
    <w:p w:rsidR="00076F32" w:rsidRDefault="00947DCD">
      <w:pPr>
        <w:pStyle w:val="a3"/>
        <w:ind w:left="119" w:right="536"/>
      </w:pPr>
      <w:r>
        <w:rPr>
          <w:color w:val="333333"/>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076F32" w:rsidRDefault="00947DCD">
      <w:pPr>
        <w:pStyle w:val="a3"/>
        <w:spacing w:line="242" w:lineRule="auto"/>
        <w:ind w:left="119" w:right="533"/>
      </w:pPr>
      <w:r>
        <w:rPr>
          <w:color w:val="333333"/>
        </w:rPr>
        <w:t xml:space="preserve">Современный мир профессий. Проблема выбора профессии. Альтернативы в продолжении </w:t>
      </w:r>
      <w:r>
        <w:rPr>
          <w:color w:val="333333"/>
          <w:spacing w:val="-2"/>
        </w:rPr>
        <w:t>образования.</w:t>
      </w:r>
    </w:p>
    <w:p w:rsidR="00076F32" w:rsidRDefault="00947DCD">
      <w:pPr>
        <w:pStyle w:val="a3"/>
        <w:spacing w:line="242" w:lineRule="auto"/>
        <w:ind w:left="119" w:right="546"/>
      </w:pPr>
      <w:r>
        <w:rPr>
          <w:color w:val="333333"/>
        </w:rPr>
        <w:t xml:space="preserve">Место иностранного языка в повседневной жизни и профессиональной деятельности в современном </w:t>
      </w:r>
      <w:r>
        <w:rPr>
          <w:color w:val="333333"/>
          <w:spacing w:val="-2"/>
        </w:rPr>
        <w:t>мире.</w:t>
      </w:r>
    </w:p>
    <w:p w:rsidR="00076F32" w:rsidRDefault="00947DCD">
      <w:pPr>
        <w:pStyle w:val="a3"/>
        <w:spacing w:line="242" w:lineRule="auto"/>
        <w:ind w:left="119" w:right="545"/>
      </w:pPr>
      <w:r>
        <w:rPr>
          <w:color w:val="333333"/>
        </w:rPr>
        <w:t>Молодёжь в современном обществе. Ценностные ориентиры. Участие молодёжи в жизни общества. Досуг молодёжи: увлечения и интересы. Любовьи дружба.</w:t>
      </w:r>
    </w:p>
    <w:p w:rsidR="00076F32" w:rsidRDefault="00947DCD">
      <w:pPr>
        <w:pStyle w:val="a3"/>
        <w:spacing w:line="242" w:lineRule="auto"/>
        <w:ind w:left="119" w:right="545"/>
      </w:pPr>
      <w:r>
        <w:rPr>
          <w:color w:val="333333"/>
        </w:rPr>
        <w:t>Роль спорта в современной жизни: виды спорта, экстремальный спорт, спортивные соревнования, Олимпийские игры.</w:t>
      </w:r>
    </w:p>
    <w:p w:rsidR="00076F32" w:rsidRDefault="00947DCD">
      <w:pPr>
        <w:pStyle w:val="a3"/>
        <w:spacing w:line="242" w:lineRule="auto"/>
        <w:ind w:left="119" w:right="542"/>
      </w:pPr>
      <w:r>
        <w:rPr>
          <w:color w:val="333333"/>
        </w:rPr>
        <w:t xml:space="preserve">Деловое общение: особенности делового общения, деловая этика, деловая переписка, публичное </w:t>
      </w:r>
      <w:r>
        <w:rPr>
          <w:color w:val="333333"/>
          <w:spacing w:val="-2"/>
        </w:rPr>
        <w:t>выступление.</w:t>
      </w:r>
    </w:p>
    <w:p w:rsidR="00076F32" w:rsidRDefault="00947DCD">
      <w:pPr>
        <w:pStyle w:val="a3"/>
        <w:spacing w:line="242" w:lineRule="auto"/>
        <w:ind w:left="119" w:right="553"/>
      </w:pPr>
      <w:r>
        <w:rPr>
          <w:color w:val="333333"/>
        </w:rPr>
        <w:t xml:space="preserve">Туризм. Виды отдыха. Экотуризм. Путешествия по России и зарубежным странам. Виртуальные </w:t>
      </w:r>
      <w:r>
        <w:rPr>
          <w:color w:val="333333"/>
          <w:spacing w:val="-2"/>
        </w:rPr>
        <w:t>путешествия.</w:t>
      </w:r>
    </w:p>
    <w:p w:rsidR="00076F32" w:rsidRDefault="00947DCD">
      <w:pPr>
        <w:pStyle w:val="a3"/>
        <w:spacing w:line="242" w:lineRule="auto"/>
        <w:ind w:left="119" w:right="537"/>
      </w:pPr>
      <w:r>
        <w:rPr>
          <w:color w:val="333333"/>
        </w:rPr>
        <w:t>Вселенная и человек. Природа. Проблемы экологии. Защита окружающей среды. Проживание в городской/сельской местности.</w:t>
      </w:r>
    </w:p>
    <w:p w:rsidR="00076F32" w:rsidRDefault="00947DCD">
      <w:pPr>
        <w:pStyle w:val="a3"/>
        <w:ind w:left="119" w:right="532"/>
        <w:jc w:val="left"/>
      </w:pPr>
      <w:r>
        <w:rPr>
          <w:color w:val="333333"/>
        </w:rPr>
        <w:t xml:space="preserve">Средства массовой информации: пресса, телевидение, радио, Интернет, социальные сети. Техническийпрогресс:перспективыипоследствия.Современныесредствакоммуникации. Интернет- </w:t>
      </w:r>
      <w:r>
        <w:rPr>
          <w:color w:val="333333"/>
          <w:spacing w:val="-2"/>
        </w:rPr>
        <w:t>безопасность.</w:t>
      </w:r>
    </w:p>
    <w:p w:rsidR="00076F32" w:rsidRDefault="00947DCD">
      <w:pPr>
        <w:pStyle w:val="a3"/>
        <w:spacing w:line="275" w:lineRule="exact"/>
        <w:ind w:left="119"/>
        <w:jc w:val="left"/>
      </w:pPr>
      <w:r>
        <w:rPr>
          <w:color w:val="333333"/>
        </w:rPr>
        <w:t xml:space="preserve">Проблемысовременной </w:t>
      </w:r>
      <w:r>
        <w:rPr>
          <w:color w:val="333333"/>
          <w:spacing w:val="-2"/>
        </w:rPr>
        <w:t>цивилизации.</w:t>
      </w:r>
    </w:p>
    <w:p w:rsidR="00076F32" w:rsidRDefault="00947DCD">
      <w:pPr>
        <w:pStyle w:val="a3"/>
        <w:ind w:left="119" w:right="538"/>
      </w:pPr>
      <w:r>
        <w:rPr>
          <w:color w:val="333333"/>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076F32" w:rsidRDefault="00947DCD">
      <w:pPr>
        <w:pStyle w:val="a3"/>
        <w:spacing w:line="242" w:lineRule="auto"/>
        <w:ind w:left="119" w:right="549"/>
      </w:pPr>
      <w:r>
        <w:rPr>
          <w:color w:val="333333"/>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076F32" w:rsidRDefault="00947DCD">
      <w:pPr>
        <w:spacing w:line="271" w:lineRule="exact"/>
        <w:ind w:left="119"/>
        <w:rPr>
          <w:i/>
          <w:sz w:val="24"/>
        </w:rPr>
      </w:pPr>
      <w:r>
        <w:rPr>
          <w:i/>
          <w:color w:val="333333"/>
          <w:spacing w:val="-2"/>
          <w:sz w:val="24"/>
        </w:rPr>
        <w:t>Говорение</w:t>
      </w:r>
    </w:p>
    <w:p w:rsidR="00076F32" w:rsidRDefault="00947DCD">
      <w:pPr>
        <w:pStyle w:val="a3"/>
        <w:ind w:left="119" w:right="533"/>
      </w:pPr>
      <w:r>
        <w:rPr>
          <w:color w:val="333333"/>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комбинированныйдиалог, включающийразныевидыдиалогов);уменийвестиполилог,втомчислев форме дискуссии:</w:t>
      </w:r>
    </w:p>
    <w:p w:rsidR="00076F32" w:rsidRDefault="00947DCD">
      <w:pPr>
        <w:pStyle w:val="a3"/>
        <w:ind w:left="119" w:right="534"/>
      </w:pPr>
      <w:r>
        <w:rPr>
          <w:color w:val="333333"/>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076F32" w:rsidRDefault="00947DCD">
      <w:pPr>
        <w:pStyle w:val="a3"/>
        <w:ind w:left="119" w:right="541"/>
      </w:pPr>
      <w:r>
        <w:rPr>
          <w:color w:val="333333"/>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76F32" w:rsidRDefault="00947DCD">
      <w:pPr>
        <w:pStyle w:val="a3"/>
        <w:ind w:left="119" w:right="532"/>
        <w:jc w:val="left"/>
      </w:pPr>
      <w:r>
        <w:rPr>
          <w:color w:val="333333"/>
        </w:rPr>
        <w:t>диалог-расспрос: сообщать фактическую информацию, отвечая на вопросы разных видов; выражать своёотношениекобсуждаемымфактамисобытиям;запрашиватьинтересующуюинформацию; переходить с позиции спрашивающего на позициюотвечающего и наоборот; брать/давать интервью; диалог–обменмнениями:выражатьсвоюточкузренияиобосновыватьеё,высказыватьсвоё</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left="119" w:right="538"/>
      </w:pPr>
      <w:r>
        <w:rPr>
          <w:color w:val="333333"/>
        </w:rPr>
        <w:lastRenderedPageBreak/>
        <w:t>согласие/несогласиесточкойзрениясобеседника,выражатьсомнение,даватьэмоциональнуюоценку обсуждаемым событиям: восхищение, удивление, радость, огорчение; выражать эмоциональную поддержку собеседнику,в том числе с помощью комплиментов.</w:t>
      </w:r>
    </w:p>
    <w:p w:rsidR="00076F32" w:rsidRDefault="00947DCD">
      <w:pPr>
        <w:pStyle w:val="a3"/>
        <w:ind w:left="119" w:right="535"/>
      </w:pPr>
      <w:r>
        <w:rPr>
          <w:color w:val="333333"/>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076F32" w:rsidRDefault="00947DCD">
      <w:pPr>
        <w:pStyle w:val="a3"/>
        <w:spacing w:before="1"/>
        <w:ind w:left="119" w:right="530"/>
      </w:pPr>
      <w:r>
        <w:rPr>
          <w:color w:val="333333"/>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классасиспользованиемречевыхситуаций,иллюстраций,фотографий,таблиц,диаграмм,схеми(или) без их использования с соблюдением норм речевого этикета, принятых в стране/странах изучаемого </w:t>
      </w:r>
      <w:r>
        <w:rPr>
          <w:color w:val="333333"/>
          <w:spacing w:val="-2"/>
        </w:rPr>
        <w:t>языка.</w:t>
      </w:r>
    </w:p>
    <w:p w:rsidR="00076F32" w:rsidRDefault="00947DCD">
      <w:pPr>
        <w:pStyle w:val="a3"/>
        <w:spacing w:line="242" w:lineRule="auto"/>
        <w:ind w:left="119" w:right="4207"/>
        <w:jc w:val="left"/>
      </w:pPr>
      <w:r>
        <w:rPr>
          <w:color w:val="333333"/>
        </w:rPr>
        <w:t>Объёмдиалога–до 10репликсостороныкаждого собеседника. Развитие коммуникативных умений монологической речи:</w:t>
      </w:r>
    </w:p>
    <w:p w:rsidR="00076F32" w:rsidRDefault="00947DCD">
      <w:pPr>
        <w:pStyle w:val="a3"/>
        <w:tabs>
          <w:tab w:val="left" w:pos="1332"/>
          <w:tab w:val="left" w:pos="2364"/>
          <w:tab w:val="left" w:pos="3495"/>
          <w:tab w:val="left" w:pos="5476"/>
          <w:tab w:val="left" w:pos="7245"/>
          <w:tab w:val="left" w:pos="7648"/>
          <w:tab w:val="left" w:pos="9599"/>
        </w:tabs>
        <w:spacing w:line="242" w:lineRule="auto"/>
        <w:ind w:left="119" w:right="539"/>
        <w:jc w:val="left"/>
      </w:pPr>
      <w:r>
        <w:rPr>
          <w:color w:val="333333"/>
          <w:spacing w:val="-2"/>
        </w:rPr>
        <w:t>создание</w:t>
      </w:r>
      <w:r>
        <w:rPr>
          <w:color w:val="333333"/>
        </w:rPr>
        <w:tab/>
      </w:r>
      <w:r>
        <w:rPr>
          <w:color w:val="333333"/>
          <w:spacing w:val="-2"/>
        </w:rPr>
        <w:t>устных</w:t>
      </w:r>
      <w:r>
        <w:rPr>
          <w:color w:val="333333"/>
        </w:rPr>
        <w:tab/>
      </w:r>
      <w:r>
        <w:rPr>
          <w:color w:val="333333"/>
          <w:spacing w:val="-2"/>
        </w:rPr>
        <w:t>связных</w:t>
      </w:r>
      <w:r>
        <w:rPr>
          <w:color w:val="333333"/>
        </w:rPr>
        <w:tab/>
      </w:r>
      <w:r>
        <w:rPr>
          <w:color w:val="333333"/>
          <w:spacing w:val="-2"/>
        </w:rPr>
        <w:t>монологических</w:t>
      </w:r>
      <w:r>
        <w:rPr>
          <w:color w:val="333333"/>
        </w:rPr>
        <w:tab/>
      </w:r>
      <w:r>
        <w:rPr>
          <w:color w:val="333333"/>
          <w:spacing w:val="-2"/>
        </w:rPr>
        <w:t>высказываний</w:t>
      </w:r>
      <w:r>
        <w:rPr>
          <w:color w:val="333333"/>
        </w:rPr>
        <w:tab/>
      </w:r>
      <w:r>
        <w:rPr>
          <w:color w:val="333333"/>
          <w:spacing w:val="-10"/>
        </w:rPr>
        <w:t>с</w:t>
      </w:r>
      <w:r>
        <w:rPr>
          <w:color w:val="333333"/>
        </w:rPr>
        <w:tab/>
      </w:r>
      <w:r>
        <w:rPr>
          <w:color w:val="333333"/>
          <w:spacing w:val="-2"/>
        </w:rPr>
        <w:t>использованием</w:t>
      </w:r>
      <w:r>
        <w:rPr>
          <w:color w:val="333333"/>
        </w:rPr>
        <w:tab/>
      </w:r>
      <w:r>
        <w:rPr>
          <w:color w:val="333333"/>
          <w:spacing w:val="-2"/>
        </w:rPr>
        <w:t xml:space="preserve">основных </w:t>
      </w:r>
      <w:r>
        <w:rPr>
          <w:color w:val="333333"/>
        </w:rPr>
        <w:t>коммуникативных типов речи:</w:t>
      </w:r>
    </w:p>
    <w:p w:rsidR="00076F32" w:rsidRDefault="00947DCD">
      <w:pPr>
        <w:pStyle w:val="a3"/>
        <w:spacing w:line="242" w:lineRule="auto"/>
        <w:ind w:left="119"/>
        <w:jc w:val="left"/>
      </w:pPr>
      <w:r>
        <w:rPr>
          <w:color w:val="333333"/>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76F32" w:rsidRDefault="00947DCD">
      <w:pPr>
        <w:pStyle w:val="a3"/>
        <w:spacing w:line="271" w:lineRule="exact"/>
        <w:ind w:left="119"/>
        <w:jc w:val="left"/>
      </w:pPr>
      <w:r>
        <w:rPr>
          <w:color w:val="333333"/>
          <w:spacing w:val="-2"/>
        </w:rPr>
        <w:t>повествование/сообщение;</w:t>
      </w:r>
    </w:p>
    <w:p w:rsidR="00076F32" w:rsidRDefault="00947DCD">
      <w:pPr>
        <w:pStyle w:val="a3"/>
        <w:spacing w:line="275" w:lineRule="exact"/>
        <w:ind w:left="119"/>
        <w:jc w:val="left"/>
      </w:pPr>
      <w:r>
        <w:rPr>
          <w:color w:val="333333"/>
        </w:rPr>
        <w:t xml:space="preserve">рассуждение(сизложениемсвоегомненияикраткой </w:t>
      </w:r>
      <w:r>
        <w:rPr>
          <w:color w:val="333333"/>
          <w:spacing w:val="-2"/>
        </w:rPr>
        <w:t>аргументацией);</w:t>
      </w:r>
    </w:p>
    <w:p w:rsidR="00076F32" w:rsidRDefault="00947DCD">
      <w:pPr>
        <w:pStyle w:val="a3"/>
        <w:spacing w:line="242" w:lineRule="auto"/>
        <w:ind w:left="119" w:right="532"/>
        <w:jc w:val="left"/>
      </w:pPr>
      <w:r>
        <w:rPr>
          <w:color w:val="333333"/>
        </w:rPr>
        <w:t>пересказосновногосодержанияпрочитанного/прослушанноготекстабезопорынаплан,ключевые словасвыражением своегоотношенияксобытиями фактам, изложенным втексте;</w:t>
      </w:r>
    </w:p>
    <w:p w:rsidR="00076F32" w:rsidRDefault="00947DCD">
      <w:pPr>
        <w:pStyle w:val="a3"/>
        <w:spacing w:line="242" w:lineRule="auto"/>
        <w:ind w:left="119" w:right="532"/>
        <w:jc w:val="left"/>
      </w:pPr>
      <w:r>
        <w:rPr>
          <w:color w:val="333333"/>
        </w:rPr>
        <w:t>созданиесообщенийвсвязиспрочитанным/прослушаннымтекстом свыражениемсвоегоотношения к событиям и фактам, изложенным в тексте;</w:t>
      </w:r>
    </w:p>
    <w:p w:rsidR="00076F32" w:rsidRDefault="00947DCD">
      <w:pPr>
        <w:pStyle w:val="a3"/>
        <w:spacing w:line="271" w:lineRule="exact"/>
        <w:ind w:left="119"/>
        <w:jc w:val="left"/>
      </w:pPr>
      <w:r>
        <w:rPr>
          <w:color w:val="333333"/>
        </w:rPr>
        <w:t>устноепредставлениерезультатоввыполненнойпроектной</w:t>
      </w:r>
      <w:r>
        <w:rPr>
          <w:color w:val="333333"/>
          <w:spacing w:val="-2"/>
        </w:rPr>
        <w:t>работы.</w:t>
      </w:r>
    </w:p>
    <w:p w:rsidR="00076F32" w:rsidRDefault="00947DCD">
      <w:pPr>
        <w:pStyle w:val="a3"/>
        <w:ind w:left="119" w:right="543"/>
      </w:pPr>
      <w:r>
        <w:rPr>
          <w:color w:val="333333"/>
        </w:rPr>
        <w:t>Данныеумениямонологическойречиразвиваютсяврамкахтематическогосодержанияречи11класса с использованием ключевых слов, плана и/или иллюстраций, фотографий, таблиц, диаграмм, схем, инфографики и(или) без их использования.</w:t>
      </w:r>
    </w:p>
    <w:p w:rsidR="00076F32" w:rsidRDefault="00947DCD">
      <w:pPr>
        <w:pStyle w:val="a3"/>
        <w:spacing w:line="274" w:lineRule="exact"/>
        <w:ind w:left="119"/>
        <w:jc w:val="left"/>
      </w:pPr>
      <w:r>
        <w:rPr>
          <w:color w:val="333333"/>
        </w:rPr>
        <w:t>Объёммонологическоговысказывания–17–18</w:t>
      </w:r>
      <w:r>
        <w:rPr>
          <w:color w:val="333333"/>
          <w:spacing w:val="-2"/>
        </w:rPr>
        <w:t>фраз.</w:t>
      </w:r>
    </w:p>
    <w:p w:rsidR="00076F32" w:rsidRDefault="00947DCD">
      <w:pPr>
        <w:spacing w:line="275" w:lineRule="exact"/>
        <w:ind w:left="119"/>
        <w:rPr>
          <w:i/>
          <w:sz w:val="24"/>
        </w:rPr>
      </w:pPr>
      <w:r>
        <w:rPr>
          <w:i/>
          <w:color w:val="333333"/>
          <w:spacing w:val="-2"/>
          <w:sz w:val="24"/>
        </w:rPr>
        <w:t>Аудирование</w:t>
      </w:r>
    </w:p>
    <w:p w:rsidR="00076F32" w:rsidRDefault="00947DCD">
      <w:pPr>
        <w:pStyle w:val="a3"/>
        <w:ind w:left="119" w:right="539"/>
      </w:pPr>
      <w:r>
        <w:rPr>
          <w:color w:val="333333"/>
        </w:rPr>
        <w:t>Развитие коммуникативных умений аудирования: понимание на слух аутентичных текстов, содержащихнеизученныеязыковыеявления,сиспользованиемязыковойиконтекстуальнойдогадки, сразнойглубинойпроникновенияв ихсодержаниевзависимостиотпоставленной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076F32" w:rsidRDefault="00947DCD">
      <w:pPr>
        <w:pStyle w:val="a3"/>
        <w:ind w:left="119" w:right="535"/>
      </w:pPr>
      <w:r>
        <w:rPr>
          <w:color w:val="333333"/>
        </w:rPr>
        <w:t xml:space="preserve">Аудированиеспониманиемосновного содержаниятекстапредполагаетуменияопределятьосновную </w:t>
      </w:r>
      <w:r>
        <w:rPr>
          <w:color w:val="333333"/>
          <w:spacing w:val="-2"/>
        </w:rPr>
        <w:t xml:space="preserve">тему/идею иглавные факты/событияввоспринимаемомнаслухтексте;отделятьглавную информацию отвторостепенной;прогнозироватьсодержаниетекстапоначалусообщения;игнорироватьнезнакомые </w:t>
      </w:r>
      <w:r>
        <w:rPr>
          <w:color w:val="333333"/>
        </w:rPr>
        <w:t>слова, несущественные для понимания основного содержания.</w:t>
      </w:r>
    </w:p>
    <w:p w:rsidR="00076F32" w:rsidRDefault="00947DCD">
      <w:pPr>
        <w:pStyle w:val="a3"/>
        <w:ind w:left="119" w:right="544"/>
      </w:pPr>
      <w:r>
        <w:rPr>
          <w:color w:val="333333"/>
        </w:rPr>
        <w:t>Аудированиеспониманиемнужной/интересующей/запрашиваемойинформациипредполагаетумение выделять данную информацию, представленную в эксплицитной (явной) форме и имплицитной (неявной) форме, в воспринимаемом на слух тексте.</w:t>
      </w:r>
    </w:p>
    <w:p w:rsidR="00076F32" w:rsidRDefault="00947DCD">
      <w:pPr>
        <w:pStyle w:val="a3"/>
        <w:ind w:left="119" w:right="533"/>
      </w:pPr>
      <w:r>
        <w:rPr>
          <w:color w:val="333333"/>
        </w:rPr>
        <w:t>Аудирование с полным и точным пониманием всей информации, даннойв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догадыватьсяиз контекста о значении незнакомых слов.</w:t>
      </w:r>
    </w:p>
    <w:p w:rsidR="00076F32" w:rsidRDefault="00947DCD">
      <w:pPr>
        <w:pStyle w:val="a3"/>
        <w:ind w:left="119" w:right="537"/>
      </w:pPr>
      <w:r>
        <w:rPr>
          <w:color w:val="333333"/>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w:t>
      </w:r>
      <w:r>
        <w:rPr>
          <w:color w:val="333333"/>
          <w:spacing w:val="-2"/>
        </w:rPr>
        <w:t>лекция.</w:t>
      </w:r>
    </w:p>
    <w:p w:rsidR="00076F32" w:rsidRDefault="00947DCD">
      <w:pPr>
        <w:pStyle w:val="a3"/>
        <w:spacing w:line="237" w:lineRule="auto"/>
        <w:ind w:left="119" w:right="542"/>
      </w:pPr>
      <w:r>
        <w:rPr>
          <w:color w:val="333333"/>
        </w:rPr>
        <w:t>Языковая сложность текстов для аудирования должна соответствовать уровню, превышающему пороговый (В1+ по общеевропейской шкале).</w:t>
      </w:r>
    </w:p>
    <w:p w:rsidR="00076F32" w:rsidRDefault="00947DCD">
      <w:pPr>
        <w:pStyle w:val="a3"/>
        <w:ind w:left="119"/>
      </w:pPr>
      <w:r>
        <w:rPr>
          <w:color w:val="333333"/>
        </w:rPr>
        <w:t>Времязвучаниятекста/текстовдляаудирования–до3,5</w:t>
      </w:r>
      <w:r>
        <w:rPr>
          <w:color w:val="333333"/>
          <w:spacing w:val="-2"/>
        </w:rPr>
        <w:t xml:space="preserve"> минуты.</w:t>
      </w:r>
    </w:p>
    <w:p w:rsidR="00076F32" w:rsidRDefault="00076F32">
      <w:pPr>
        <w:sectPr w:rsidR="00076F32">
          <w:pgSz w:w="11910" w:h="16840"/>
          <w:pgMar w:top="840" w:right="20" w:bottom="1000" w:left="740" w:header="0" w:footer="686" w:gutter="0"/>
          <w:cols w:space="720"/>
        </w:sectPr>
      </w:pPr>
    </w:p>
    <w:p w:rsidR="00076F32" w:rsidRDefault="00947DCD">
      <w:pPr>
        <w:spacing w:before="74" w:line="275" w:lineRule="exact"/>
        <w:ind w:left="119"/>
        <w:jc w:val="both"/>
        <w:rPr>
          <w:i/>
          <w:sz w:val="24"/>
        </w:rPr>
      </w:pPr>
      <w:r>
        <w:rPr>
          <w:i/>
          <w:color w:val="333333"/>
          <w:sz w:val="24"/>
        </w:rPr>
        <w:lastRenderedPageBreak/>
        <w:t>Смысловое</w:t>
      </w:r>
      <w:r>
        <w:rPr>
          <w:i/>
          <w:color w:val="333333"/>
          <w:spacing w:val="-2"/>
          <w:sz w:val="24"/>
        </w:rPr>
        <w:t>чтение</w:t>
      </w:r>
    </w:p>
    <w:p w:rsidR="00076F32" w:rsidRDefault="00947DCD">
      <w:pPr>
        <w:pStyle w:val="a3"/>
        <w:ind w:left="119" w:right="535"/>
      </w:pPr>
      <w:r>
        <w:rPr>
          <w:color w:val="333333"/>
        </w:rPr>
        <w:t>Развитиеуменийчитатьпро себяи пониматьсиспользованиемязыковойиконтекстуальнойдогадки аутентичные тексты разных жанров и стилей, содержащих неизученные языковые явления с разной глубинойпроникновения вихсодержаниевзависимостиотпоставленнойкоммуникативной задачи:с пониманием основного содержания;с пониманием нужной/интересующей/запрашиваемой информации; с полным и точным пониманием содержания текста.</w:t>
      </w:r>
    </w:p>
    <w:p w:rsidR="00076F32" w:rsidRDefault="00947DCD">
      <w:pPr>
        <w:pStyle w:val="a3"/>
        <w:spacing w:before="2"/>
        <w:ind w:left="119" w:right="539"/>
      </w:pPr>
      <w:r>
        <w:rPr>
          <w:color w:val="333333"/>
        </w:rPr>
        <w:t>Чтениеспониманиемосновного содержаниятекста предполагает умения:определятьтему/основную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76F32" w:rsidRDefault="00947DCD">
      <w:pPr>
        <w:pStyle w:val="a3"/>
        <w:ind w:left="119" w:right="540"/>
      </w:pPr>
      <w:r>
        <w:rPr>
          <w:color w:val="333333"/>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76F32" w:rsidRDefault="00947DCD">
      <w:pPr>
        <w:pStyle w:val="a3"/>
        <w:spacing w:before="1"/>
        <w:ind w:left="119" w:right="538"/>
      </w:pPr>
      <w:r>
        <w:rPr>
          <w:color w:val="333333"/>
        </w:rPr>
        <w:t>В ходе чтения с полным пониманием содержания аутентичных текстов, содержащих отдельные неизученныеязыковыеявления,формируютсяиразвиваютсяуменияполноиточнопониматьтекстна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76F32" w:rsidRDefault="00947DCD">
      <w:pPr>
        <w:pStyle w:val="a3"/>
        <w:spacing w:line="242" w:lineRule="auto"/>
        <w:ind w:left="119" w:right="532"/>
      </w:pPr>
      <w:r>
        <w:rPr>
          <w:color w:val="333333"/>
        </w:rPr>
        <w:t>Чтениенесплошныхтекстов (таблиц, диаграмм, графиков,схем, инфографикиидругие)ипонимание представленной в них информации.</w:t>
      </w:r>
    </w:p>
    <w:p w:rsidR="00076F32" w:rsidRDefault="00947DCD">
      <w:pPr>
        <w:pStyle w:val="a3"/>
        <w:ind w:left="119" w:right="544"/>
      </w:pPr>
      <w:r>
        <w:rPr>
          <w:color w:val="333333"/>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076F32" w:rsidRDefault="00947DCD">
      <w:pPr>
        <w:pStyle w:val="a3"/>
        <w:spacing w:line="242" w:lineRule="auto"/>
        <w:ind w:left="119" w:right="544"/>
      </w:pPr>
      <w:r>
        <w:rPr>
          <w:color w:val="333333"/>
        </w:rPr>
        <w:t>Языковаясложностьтекстовдля чтениядолжна соответствоватьуровню,превышающемупороговый (В1+ по общеевропейской шкале).</w:t>
      </w:r>
    </w:p>
    <w:p w:rsidR="00076F32" w:rsidRDefault="00947DCD">
      <w:pPr>
        <w:pStyle w:val="a3"/>
        <w:spacing w:line="271" w:lineRule="exact"/>
        <w:ind w:left="119"/>
        <w:jc w:val="left"/>
      </w:pPr>
      <w:r>
        <w:rPr>
          <w:color w:val="333333"/>
        </w:rPr>
        <w:t>Объёмтекста/текстовдлячтения–700–900</w:t>
      </w:r>
      <w:r>
        <w:rPr>
          <w:color w:val="333333"/>
          <w:spacing w:val="-4"/>
        </w:rPr>
        <w:t>слов.</w:t>
      </w:r>
    </w:p>
    <w:p w:rsidR="00076F32" w:rsidRDefault="00947DCD">
      <w:pPr>
        <w:spacing w:line="275" w:lineRule="exact"/>
        <w:ind w:left="119"/>
        <w:rPr>
          <w:i/>
          <w:sz w:val="24"/>
        </w:rPr>
      </w:pPr>
      <w:r>
        <w:rPr>
          <w:i/>
          <w:color w:val="333333"/>
          <w:sz w:val="24"/>
        </w:rPr>
        <w:t>Письменная</w:t>
      </w:r>
      <w:r>
        <w:rPr>
          <w:i/>
          <w:color w:val="333333"/>
          <w:spacing w:val="-4"/>
          <w:sz w:val="24"/>
        </w:rPr>
        <w:t>речь</w:t>
      </w:r>
    </w:p>
    <w:p w:rsidR="00076F32" w:rsidRDefault="00947DCD">
      <w:pPr>
        <w:pStyle w:val="a3"/>
        <w:spacing w:line="275" w:lineRule="exact"/>
        <w:ind w:left="119"/>
        <w:jc w:val="left"/>
      </w:pPr>
      <w:r>
        <w:rPr>
          <w:color w:val="333333"/>
        </w:rPr>
        <w:t>Развитиеуменийписьменной</w:t>
      </w:r>
      <w:r>
        <w:rPr>
          <w:color w:val="333333"/>
          <w:spacing w:val="-4"/>
        </w:rPr>
        <w:t>речи:</w:t>
      </w:r>
    </w:p>
    <w:p w:rsidR="00076F32" w:rsidRDefault="00947DCD">
      <w:pPr>
        <w:pStyle w:val="a3"/>
        <w:spacing w:before="1" w:line="237" w:lineRule="auto"/>
        <w:ind w:left="119" w:right="550"/>
      </w:pPr>
      <w:r>
        <w:rPr>
          <w:color w:val="333333"/>
        </w:rPr>
        <w:t>заполнение анкет и формуляров в соответствии с нормами речевого этикета, принятыми в стране/странах изучаемого языка;</w:t>
      </w:r>
    </w:p>
    <w:p w:rsidR="00076F32" w:rsidRDefault="00947DCD">
      <w:pPr>
        <w:pStyle w:val="a3"/>
        <w:spacing w:before="3"/>
        <w:ind w:left="119" w:right="533"/>
      </w:pPr>
      <w:r>
        <w:rPr>
          <w:color w:val="333333"/>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076F32" w:rsidRDefault="00947DCD">
      <w:pPr>
        <w:pStyle w:val="a3"/>
        <w:spacing w:line="242" w:lineRule="auto"/>
        <w:ind w:left="119" w:right="540"/>
      </w:pPr>
      <w:r>
        <w:rPr>
          <w:color w:val="333333"/>
        </w:rPr>
        <w:t>написание электронного сообщения личного характера в соответствиис нормами речевого этикета, принятыми в стране/странах изучаемого языка. Объём сообщения – до 140 слов;</w:t>
      </w:r>
    </w:p>
    <w:p w:rsidR="00076F32" w:rsidRDefault="00947DCD">
      <w:pPr>
        <w:pStyle w:val="a3"/>
        <w:ind w:left="119" w:right="546"/>
      </w:pPr>
      <w:r>
        <w:rPr>
          <w:color w:val="333333"/>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076F32" w:rsidRDefault="00947DCD">
      <w:pPr>
        <w:pStyle w:val="a3"/>
        <w:ind w:left="119" w:right="532"/>
        <w:jc w:val="left"/>
      </w:pPr>
      <w:r>
        <w:rPr>
          <w:color w:val="333333"/>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 заполнениетаблицы:краткаяфиксациясодержанияпрочитанного/прослушанноготекстаилидополнение информации в таблице;</w:t>
      </w:r>
    </w:p>
    <w:p w:rsidR="00076F32" w:rsidRDefault="00947DCD">
      <w:pPr>
        <w:pStyle w:val="a3"/>
        <w:ind w:left="119" w:right="540"/>
      </w:pPr>
      <w:r>
        <w:rPr>
          <w:color w:val="333333"/>
        </w:rPr>
        <w:t>создание письменного высказывания с элементами рассуждения на основе таблицы, графика, диаграммы и письменного высказывания типа «Моё мнение»,«За и против». Объём письменного высказывания – до 250 слов;</w:t>
      </w:r>
    </w:p>
    <w:p w:rsidR="00076F32" w:rsidRDefault="00947DCD">
      <w:pPr>
        <w:pStyle w:val="a3"/>
        <w:spacing w:line="237" w:lineRule="auto"/>
        <w:ind w:left="119" w:right="543"/>
      </w:pPr>
      <w:r>
        <w:rPr>
          <w:color w:val="333333"/>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076F32" w:rsidRDefault="00947DCD">
      <w:pPr>
        <w:pStyle w:val="a3"/>
        <w:spacing w:before="4" w:line="237" w:lineRule="auto"/>
        <w:ind w:left="119" w:right="536"/>
      </w:pPr>
      <w:r>
        <w:rPr>
          <w:color w:val="333333"/>
        </w:rPr>
        <w:t>письменное предоставление результатов выполненной проектной работы, в том числе в форме презентации. Объём – до 250 слов.</w:t>
      </w:r>
    </w:p>
    <w:p w:rsidR="00076F32" w:rsidRDefault="00947DCD">
      <w:pPr>
        <w:spacing w:before="4"/>
        <w:ind w:left="119"/>
        <w:jc w:val="both"/>
        <w:rPr>
          <w:i/>
          <w:sz w:val="24"/>
        </w:rPr>
      </w:pPr>
      <w:r>
        <w:rPr>
          <w:i/>
          <w:color w:val="333333"/>
          <w:sz w:val="24"/>
        </w:rPr>
        <w:t>Переводкакособыйвидречевой</w:t>
      </w:r>
      <w:r>
        <w:rPr>
          <w:i/>
          <w:color w:val="333333"/>
          <w:spacing w:val="-2"/>
          <w:sz w:val="24"/>
        </w:rPr>
        <w:t>деятельности</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pStyle w:val="a3"/>
        <w:spacing w:before="77" w:line="237" w:lineRule="auto"/>
        <w:ind w:left="119"/>
        <w:jc w:val="left"/>
      </w:pPr>
      <w:r>
        <w:rPr>
          <w:color w:val="333333"/>
        </w:rPr>
        <w:lastRenderedPageBreak/>
        <w:t xml:space="preserve">Предпереводческийанализтекста,выявлениевозможныхпереводческихтрудностейипутейих </w:t>
      </w:r>
      <w:r>
        <w:rPr>
          <w:color w:val="333333"/>
          <w:spacing w:val="-2"/>
        </w:rPr>
        <w:t>преодоления.</w:t>
      </w:r>
    </w:p>
    <w:p w:rsidR="00076F32" w:rsidRDefault="00947DCD">
      <w:pPr>
        <w:pStyle w:val="a3"/>
        <w:spacing w:before="3"/>
        <w:ind w:left="119" w:right="532"/>
        <w:jc w:val="left"/>
      </w:pPr>
      <w:r>
        <w:rPr>
          <w:color w:val="333333"/>
        </w:rPr>
        <w:t>Сопоставительный анализ оригинала и перевода и объективная оценка качества перевода Письменныйпереводсанглийскогоязыканарусскийаутентичныхтекстовнаучно-популярного характера с использованием грамматических и лексических переводческих трансформаций.</w:t>
      </w:r>
    </w:p>
    <w:p w:rsidR="00076F32" w:rsidRDefault="00947DCD">
      <w:pPr>
        <w:spacing w:before="3" w:line="275" w:lineRule="exact"/>
        <w:ind w:left="743"/>
        <w:rPr>
          <w:b/>
          <w:sz w:val="24"/>
        </w:rPr>
      </w:pPr>
      <w:r>
        <w:rPr>
          <w:b/>
          <w:color w:val="333333"/>
          <w:sz w:val="24"/>
        </w:rPr>
        <w:t>Языковыезнания и</w:t>
      </w:r>
      <w:r>
        <w:rPr>
          <w:b/>
          <w:color w:val="333333"/>
          <w:spacing w:val="-2"/>
          <w:sz w:val="24"/>
        </w:rPr>
        <w:t xml:space="preserve"> навыки</w:t>
      </w:r>
    </w:p>
    <w:p w:rsidR="00076F32" w:rsidRDefault="00947DCD">
      <w:pPr>
        <w:spacing w:line="274" w:lineRule="exact"/>
        <w:ind w:left="119"/>
        <w:jc w:val="both"/>
        <w:rPr>
          <w:i/>
          <w:sz w:val="24"/>
        </w:rPr>
      </w:pPr>
      <w:r>
        <w:rPr>
          <w:i/>
          <w:color w:val="333333"/>
          <w:sz w:val="24"/>
        </w:rPr>
        <w:t>Фонетическаясторона</w:t>
      </w:r>
      <w:r>
        <w:rPr>
          <w:i/>
          <w:color w:val="333333"/>
          <w:spacing w:val="-4"/>
          <w:sz w:val="24"/>
        </w:rPr>
        <w:t>речи</w:t>
      </w:r>
    </w:p>
    <w:p w:rsidR="00076F32" w:rsidRDefault="00947DCD">
      <w:pPr>
        <w:pStyle w:val="a3"/>
        <w:ind w:left="119" w:right="531"/>
      </w:pPr>
      <w:r>
        <w:rPr>
          <w:color w:val="333333"/>
        </w:rPr>
        <w:t>Различениенаслух(безошибок,ведущихксбоювкоммуникации)произношениесловссоблюдением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76F32" w:rsidRDefault="00947DCD">
      <w:pPr>
        <w:pStyle w:val="a3"/>
        <w:spacing w:before="1"/>
        <w:ind w:left="119" w:right="544"/>
      </w:pPr>
      <w:r>
        <w:rPr>
          <w:color w:val="333333"/>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6F32" w:rsidRDefault="00947DCD">
      <w:pPr>
        <w:pStyle w:val="a3"/>
        <w:spacing w:before="3" w:line="237" w:lineRule="auto"/>
        <w:ind w:left="119" w:right="532"/>
      </w:pPr>
      <w:r>
        <w:rPr>
          <w:color w:val="333333"/>
        </w:rPr>
        <w:t>Тексты для чтения вслух: сообщение информационного характера, отрывок из статьи научно- популярного характера, рассказ, диалог (беседа), интервью.</w:t>
      </w:r>
    </w:p>
    <w:p w:rsidR="00076F32" w:rsidRDefault="00947DCD">
      <w:pPr>
        <w:pStyle w:val="a3"/>
        <w:spacing w:before="3" w:line="275" w:lineRule="exact"/>
        <w:ind w:left="119"/>
        <w:jc w:val="left"/>
      </w:pPr>
      <w:r>
        <w:rPr>
          <w:color w:val="333333"/>
        </w:rPr>
        <w:t xml:space="preserve">Объёмтекстадля чтениявслух–до 170 </w:t>
      </w:r>
      <w:r>
        <w:rPr>
          <w:color w:val="333333"/>
          <w:spacing w:val="-2"/>
        </w:rPr>
        <w:t>слов.</w:t>
      </w:r>
    </w:p>
    <w:p w:rsidR="00076F32" w:rsidRDefault="00947DCD">
      <w:pPr>
        <w:spacing w:line="275" w:lineRule="exact"/>
        <w:ind w:left="119"/>
        <w:rPr>
          <w:i/>
          <w:sz w:val="24"/>
        </w:rPr>
      </w:pPr>
      <w:r>
        <w:rPr>
          <w:i/>
          <w:color w:val="333333"/>
          <w:sz w:val="24"/>
        </w:rPr>
        <w:t>Орфографияи</w:t>
      </w:r>
      <w:r>
        <w:rPr>
          <w:i/>
          <w:color w:val="333333"/>
          <w:spacing w:val="-2"/>
          <w:sz w:val="24"/>
        </w:rPr>
        <w:t>пунктуация</w:t>
      </w:r>
    </w:p>
    <w:p w:rsidR="00076F32" w:rsidRDefault="00947DCD">
      <w:pPr>
        <w:pStyle w:val="a3"/>
        <w:spacing w:before="3" w:line="275" w:lineRule="exact"/>
        <w:ind w:left="119"/>
        <w:jc w:val="left"/>
      </w:pPr>
      <w:r>
        <w:rPr>
          <w:color w:val="333333"/>
        </w:rPr>
        <w:t>Правильноенаписаниеизученных</w:t>
      </w:r>
      <w:r>
        <w:rPr>
          <w:color w:val="333333"/>
          <w:spacing w:val="-4"/>
        </w:rPr>
        <w:t>слов.</w:t>
      </w:r>
    </w:p>
    <w:p w:rsidR="00076F32" w:rsidRDefault="00947DCD">
      <w:pPr>
        <w:pStyle w:val="a3"/>
        <w:ind w:left="119" w:right="545"/>
      </w:pPr>
      <w:r>
        <w:rPr>
          <w:color w:val="333333"/>
        </w:rPr>
        <w:t>Правильнаярасстановказнаковпрепинаниявписьменныхвысказываниях:запятойприперечислении,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76F32" w:rsidRDefault="00947DCD">
      <w:pPr>
        <w:pStyle w:val="a3"/>
        <w:spacing w:before="1"/>
        <w:ind w:left="119" w:right="534"/>
      </w:pPr>
      <w:r>
        <w:rPr>
          <w:color w:val="333333"/>
        </w:rPr>
        <w:t xml:space="preserve">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w:t>
      </w:r>
      <w:r>
        <w:rPr>
          <w:color w:val="333333"/>
          <w:spacing w:val="-2"/>
        </w:rPr>
        <w:t>кавычки.</w:t>
      </w:r>
    </w:p>
    <w:p w:rsidR="00076F32" w:rsidRDefault="00947DCD">
      <w:pPr>
        <w:pStyle w:val="a3"/>
        <w:ind w:left="119" w:right="539"/>
      </w:pPr>
      <w:r>
        <w:rPr>
          <w:color w:val="333333"/>
        </w:rPr>
        <w:t>Пунктуационноправильное,всоответствииснормамиречевого этикета,принятымивстране/странах изучаемогоязыка,оформлениеэлектронногосообщенияличногохарактера:постановказапятойпосле обращения и завершающей фразы; точки после выражения надежды на дальнейший контакт; отсутствие точки после подписи.</w:t>
      </w:r>
    </w:p>
    <w:p w:rsidR="00076F32" w:rsidRDefault="00947DCD">
      <w:pPr>
        <w:pStyle w:val="a3"/>
        <w:spacing w:line="242" w:lineRule="auto"/>
        <w:ind w:left="119" w:right="544"/>
      </w:pPr>
      <w:r>
        <w:rPr>
          <w:color w:val="333333"/>
        </w:rPr>
        <w:t>Пунктуационноправильное,всоответствииспринятымивстране/странахизучаемогоязыканормами официального общения, оформление официального (делового) письма, в том числе и электронного.</w:t>
      </w:r>
    </w:p>
    <w:p w:rsidR="00076F32" w:rsidRDefault="00947DCD">
      <w:pPr>
        <w:spacing w:line="271" w:lineRule="exact"/>
        <w:ind w:left="119"/>
        <w:jc w:val="both"/>
        <w:rPr>
          <w:i/>
          <w:sz w:val="24"/>
        </w:rPr>
      </w:pPr>
      <w:r>
        <w:rPr>
          <w:i/>
          <w:color w:val="333333"/>
          <w:sz w:val="24"/>
        </w:rPr>
        <w:t>Лексическаясторона</w:t>
      </w:r>
      <w:r>
        <w:rPr>
          <w:i/>
          <w:color w:val="333333"/>
          <w:spacing w:val="-4"/>
          <w:sz w:val="24"/>
        </w:rPr>
        <w:t>речи</w:t>
      </w:r>
    </w:p>
    <w:p w:rsidR="00076F32" w:rsidRDefault="00947DCD">
      <w:pPr>
        <w:pStyle w:val="a3"/>
        <w:spacing w:before="1"/>
        <w:ind w:left="119" w:right="535"/>
      </w:pPr>
      <w:r>
        <w:rPr>
          <w:color w:val="333333"/>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076F32" w:rsidRDefault="00947DCD">
      <w:pPr>
        <w:pStyle w:val="a3"/>
        <w:ind w:left="119" w:right="540"/>
      </w:pPr>
      <w:r>
        <w:rPr>
          <w:color w:val="333333"/>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076F32" w:rsidRDefault="00947DCD">
      <w:pPr>
        <w:pStyle w:val="a3"/>
        <w:spacing w:line="274" w:lineRule="exact"/>
        <w:ind w:left="119"/>
        <w:jc w:val="left"/>
      </w:pPr>
      <w:r>
        <w:rPr>
          <w:color w:val="333333"/>
        </w:rPr>
        <w:t>Основныеспособы</w:t>
      </w:r>
      <w:r>
        <w:rPr>
          <w:color w:val="333333"/>
          <w:spacing w:val="-2"/>
        </w:rPr>
        <w:t>словообразования:</w:t>
      </w:r>
    </w:p>
    <w:p w:rsidR="00076F32" w:rsidRDefault="00947DCD">
      <w:pPr>
        <w:pStyle w:val="a3"/>
        <w:spacing w:before="3" w:line="275" w:lineRule="exact"/>
        <w:ind w:left="119"/>
        <w:jc w:val="left"/>
      </w:pPr>
      <w:r>
        <w:rPr>
          <w:color w:val="333333"/>
          <w:spacing w:val="-2"/>
        </w:rPr>
        <w:t>аффиксация:</w:t>
      </w:r>
    </w:p>
    <w:p w:rsidR="00076F32" w:rsidRDefault="00947DCD">
      <w:pPr>
        <w:pStyle w:val="a3"/>
        <w:spacing w:line="242" w:lineRule="auto"/>
        <w:ind w:left="119"/>
        <w:jc w:val="left"/>
      </w:pPr>
      <w:r>
        <w:rPr>
          <w:color w:val="333333"/>
        </w:rPr>
        <w:t>образование глаголов при помощи префиксов dis-, mis-, re-, over-, under-и суффиксов -ise/-ize, -en; образованиеимёнсуществительныхприпомощипрефиксовun-,in-/im-,il-/ir-исуффиксов-ance/-ence,</w:t>
      </w:r>
    </w:p>
    <w:p w:rsidR="00076F32" w:rsidRPr="00B56A80" w:rsidRDefault="00947DCD">
      <w:pPr>
        <w:pStyle w:val="a3"/>
        <w:spacing w:line="271" w:lineRule="exact"/>
        <w:ind w:left="119"/>
        <w:jc w:val="left"/>
        <w:rPr>
          <w:lang w:val="en-US"/>
        </w:rPr>
      </w:pPr>
      <w:r w:rsidRPr="00B56A80">
        <w:rPr>
          <w:color w:val="333333"/>
          <w:lang w:val="en-US"/>
        </w:rPr>
        <w:t>-</w:t>
      </w:r>
      <w:proofErr w:type="spellStart"/>
      <w:r w:rsidRPr="00B56A80">
        <w:rPr>
          <w:color w:val="333333"/>
          <w:lang w:val="en-US"/>
        </w:rPr>
        <w:t>er</w:t>
      </w:r>
      <w:proofErr w:type="spellEnd"/>
      <w:r w:rsidRPr="00B56A80">
        <w:rPr>
          <w:color w:val="333333"/>
          <w:lang w:val="en-US"/>
        </w:rPr>
        <w:t>/-</w:t>
      </w:r>
      <w:proofErr w:type="spellStart"/>
      <w:r w:rsidRPr="00B56A80">
        <w:rPr>
          <w:color w:val="333333"/>
          <w:lang w:val="en-US"/>
        </w:rPr>
        <w:t>or,-ing,-ism,-ist,-ity,-ment,-ness,-sion</w:t>
      </w:r>
      <w:proofErr w:type="spellEnd"/>
      <w:r w:rsidRPr="00B56A80">
        <w:rPr>
          <w:color w:val="333333"/>
          <w:lang w:val="en-US"/>
        </w:rPr>
        <w:t>/-</w:t>
      </w:r>
      <w:proofErr w:type="spellStart"/>
      <w:r w:rsidRPr="00B56A80">
        <w:rPr>
          <w:color w:val="333333"/>
          <w:lang w:val="en-US"/>
        </w:rPr>
        <w:t>tion</w:t>
      </w:r>
      <w:proofErr w:type="spellEnd"/>
      <w:r w:rsidRPr="00B56A80">
        <w:rPr>
          <w:color w:val="333333"/>
          <w:lang w:val="en-US"/>
        </w:rPr>
        <w:t>,-</w:t>
      </w:r>
      <w:r w:rsidRPr="00B56A80">
        <w:rPr>
          <w:color w:val="333333"/>
          <w:spacing w:val="-2"/>
          <w:lang w:val="en-US"/>
        </w:rPr>
        <w:t>ship;</w:t>
      </w:r>
    </w:p>
    <w:p w:rsidR="00076F32" w:rsidRPr="00B56A80" w:rsidRDefault="00947DCD">
      <w:pPr>
        <w:pStyle w:val="a3"/>
        <w:spacing w:before="2"/>
        <w:ind w:left="119" w:right="532"/>
        <w:jc w:val="left"/>
        <w:rPr>
          <w:lang w:val="en-US"/>
        </w:rPr>
      </w:pPr>
      <w:r>
        <w:rPr>
          <w:color w:val="333333"/>
        </w:rPr>
        <w:t>образование</w:t>
      </w:r>
      <w:r w:rsidRPr="00B56A80">
        <w:rPr>
          <w:color w:val="333333"/>
          <w:lang w:val="en-US"/>
        </w:rPr>
        <w:t xml:space="preserve"> </w:t>
      </w:r>
      <w:r>
        <w:rPr>
          <w:color w:val="333333"/>
        </w:rPr>
        <w:t>имён</w:t>
      </w:r>
      <w:r w:rsidRPr="00B56A80">
        <w:rPr>
          <w:color w:val="333333"/>
          <w:lang w:val="en-US"/>
        </w:rPr>
        <w:t xml:space="preserve"> </w:t>
      </w:r>
      <w:r>
        <w:rPr>
          <w:color w:val="333333"/>
        </w:rPr>
        <w:t>прилагательных</w:t>
      </w:r>
      <w:r w:rsidRPr="00B56A80">
        <w:rPr>
          <w:color w:val="333333"/>
          <w:lang w:val="en-US"/>
        </w:rPr>
        <w:t xml:space="preserve"> </w:t>
      </w:r>
      <w:r>
        <w:rPr>
          <w:color w:val="333333"/>
        </w:rPr>
        <w:t>при</w:t>
      </w:r>
      <w:r w:rsidRPr="00B56A80">
        <w:rPr>
          <w:color w:val="333333"/>
          <w:lang w:val="en-US"/>
        </w:rPr>
        <w:t xml:space="preserve"> </w:t>
      </w:r>
      <w:r>
        <w:rPr>
          <w:color w:val="333333"/>
        </w:rPr>
        <w:t>помощи</w:t>
      </w:r>
      <w:r w:rsidRPr="00B56A80">
        <w:rPr>
          <w:color w:val="333333"/>
          <w:lang w:val="en-US"/>
        </w:rPr>
        <w:t xml:space="preserve"> </w:t>
      </w:r>
      <w:r>
        <w:rPr>
          <w:color w:val="333333"/>
        </w:rPr>
        <w:t>префиксов</w:t>
      </w:r>
      <w:r w:rsidRPr="00B56A80">
        <w:rPr>
          <w:color w:val="333333"/>
          <w:lang w:val="en-US"/>
        </w:rPr>
        <w:t xml:space="preserve"> un-, </w:t>
      </w:r>
      <w:proofErr w:type="spellStart"/>
      <w:r w:rsidRPr="00B56A80">
        <w:rPr>
          <w:color w:val="333333"/>
          <w:lang w:val="en-US"/>
        </w:rPr>
        <w:t>il</w:t>
      </w:r>
      <w:proofErr w:type="spellEnd"/>
      <w:r w:rsidRPr="00B56A80">
        <w:rPr>
          <w:color w:val="333333"/>
          <w:lang w:val="en-US"/>
        </w:rPr>
        <w:t>-/</w:t>
      </w:r>
      <w:proofErr w:type="spellStart"/>
      <w:r w:rsidRPr="00B56A80">
        <w:rPr>
          <w:color w:val="333333"/>
          <w:lang w:val="en-US"/>
        </w:rPr>
        <w:t>ir-,in</w:t>
      </w:r>
      <w:proofErr w:type="spellEnd"/>
      <w:r w:rsidRPr="00B56A80">
        <w:rPr>
          <w:color w:val="333333"/>
          <w:lang w:val="en-US"/>
        </w:rPr>
        <w:t>-/</w:t>
      </w:r>
      <w:proofErr w:type="spellStart"/>
      <w:r w:rsidRPr="00B56A80">
        <w:rPr>
          <w:color w:val="333333"/>
          <w:lang w:val="en-US"/>
        </w:rPr>
        <w:t>im</w:t>
      </w:r>
      <w:proofErr w:type="spellEnd"/>
      <w:r w:rsidRPr="00B56A80">
        <w:rPr>
          <w:color w:val="333333"/>
          <w:lang w:val="en-US"/>
        </w:rPr>
        <w:t xml:space="preserve">-, inter-, non-, post-, pre-, super- </w:t>
      </w:r>
      <w:r>
        <w:rPr>
          <w:color w:val="333333"/>
        </w:rPr>
        <w:t>и</w:t>
      </w:r>
      <w:r w:rsidRPr="00B56A80">
        <w:rPr>
          <w:color w:val="333333"/>
          <w:lang w:val="en-US"/>
        </w:rPr>
        <w:t xml:space="preserve"> </w:t>
      </w:r>
      <w:r>
        <w:rPr>
          <w:color w:val="333333"/>
        </w:rPr>
        <w:t>суффиксов</w:t>
      </w:r>
      <w:r w:rsidRPr="00B56A80">
        <w:rPr>
          <w:color w:val="333333"/>
          <w:lang w:val="en-US"/>
        </w:rPr>
        <w:t xml:space="preserve"> -able/-</w:t>
      </w:r>
      <w:proofErr w:type="spellStart"/>
      <w:r w:rsidRPr="00B56A80">
        <w:rPr>
          <w:color w:val="333333"/>
          <w:lang w:val="en-US"/>
        </w:rPr>
        <w:t>ible</w:t>
      </w:r>
      <w:proofErr w:type="spellEnd"/>
      <w:r w:rsidRPr="00B56A80">
        <w:rPr>
          <w:color w:val="333333"/>
          <w:lang w:val="en-US"/>
        </w:rPr>
        <w:t>, -al, -</w:t>
      </w:r>
      <w:proofErr w:type="spellStart"/>
      <w:r w:rsidRPr="00B56A80">
        <w:rPr>
          <w:color w:val="333333"/>
          <w:lang w:val="en-US"/>
        </w:rPr>
        <w:t>ed</w:t>
      </w:r>
      <w:proofErr w:type="spellEnd"/>
      <w:r w:rsidRPr="00B56A80">
        <w:rPr>
          <w:color w:val="333333"/>
          <w:lang w:val="en-US"/>
        </w:rPr>
        <w:t>, -</w:t>
      </w:r>
      <w:proofErr w:type="spellStart"/>
      <w:r w:rsidRPr="00B56A80">
        <w:rPr>
          <w:color w:val="333333"/>
          <w:lang w:val="en-US"/>
        </w:rPr>
        <w:t>ese</w:t>
      </w:r>
      <w:proofErr w:type="spellEnd"/>
      <w:r w:rsidRPr="00B56A80">
        <w:rPr>
          <w:color w:val="333333"/>
          <w:lang w:val="en-US"/>
        </w:rPr>
        <w:t>, -</w:t>
      </w:r>
      <w:proofErr w:type="spellStart"/>
      <w:r w:rsidRPr="00B56A80">
        <w:rPr>
          <w:color w:val="333333"/>
          <w:lang w:val="en-US"/>
        </w:rPr>
        <w:t>ful</w:t>
      </w:r>
      <w:proofErr w:type="spellEnd"/>
      <w:r w:rsidRPr="00B56A80">
        <w:rPr>
          <w:color w:val="333333"/>
          <w:lang w:val="en-US"/>
        </w:rPr>
        <w:t>, -</w:t>
      </w:r>
      <w:proofErr w:type="spellStart"/>
      <w:r w:rsidRPr="00B56A80">
        <w:rPr>
          <w:color w:val="333333"/>
          <w:lang w:val="en-US"/>
        </w:rPr>
        <w:t>ian</w:t>
      </w:r>
      <w:proofErr w:type="spellEnd"/>
      <w:r w:rsidRPr="00B56A80">
        <w:rPr>
          <w:color w:val="333333"/>
          <w:lang w:val="en-US"/>
        </w:rPr>
        <w:t>/-an, -</w:t>
      </w:r>
      <w:proofErr w:type="spellStart"/>
      <w:r w:rsidRPr="00B56A80">
        <w:rPr>
          <w:color w:val="333333"/>
          <w:lang w:val="en-US"/>
        </w:rPr>
        <w:t>ic</w:t>
      </w:r>
      <w:proofErr w:type="spellEnd"/>
      <w:r w:rsidRPr="00B56A80">
        <w:rPr>
          <w:color w:val="333333"/>
          <w:lang w:val="en-US"/>
        </w:rPr>
        <w:t>, -</w:t>
      </w:r>
      <w:proofErr w:type="spellStart"/>
      <w:r w:rsidRPr="00B56A80">
        <w:rPr>
          <w:color w:val="333333"/>
          <w:lang w:val="en-US"/>
        </w:rPr>
        <w:t>ical</w:t>
      </w:r>
      <w:proofErr w:type="spellEnd"/>
      <w:r w:rsidRPr="00B56A80">
        <w:rPr>
          <w:color w:val="333333"/>
          <w:lang w:val="en-US"/>
        </w:rPr>
        <w:t>, -</w:t>
      </w:r>
      <w:proofErr w:type="spellStart"/>
      <w:r w:rsidRPr="00B56A80">
        <w:rPr>
          <w:color w:val="333333"/>
          <w:lang w:val="en-US"/>
        </w:rPr>
        <w:t>ing</w:t>
      </w:r>
      <w:proofErr w:type="spellEnd"/>
      <w:r w:rsidRPr="00B56A80">
        <w:rPr>
          <w:color w:val="333333"/>
          <w:lang w:val="en-US"/>
        </w:rPr>
        <w:t>, -</w:t>
      </w:r>
      <w:proofErr w:type="spellStart"/>
      <w:r w:rsidRPr="00B56A80">
        <w:rPr>
          <w:color w:val="333333"/>
          <w:lang w:val="en-US"/>
        </w:rPr>
        <w:t>ish</w:t>
      </w:r>
      <w:proofErr w:type="spellEnd"/>
      <w:r w:rsidRPr="00B56A80">
        <w:rPr>
          <w:color w:val="333333"/>
          <w:lang w:val="en-US"/>
        </w:rPr>
        <w:t>, -</w:t>
      </w:r>
      <w:proofErr w:type="spellStart"/>
      <w:r w:rsidRPr="00B56A80">
        <w:rPr>
          <w:color w:val="333333"/>
          <w:lang w:val="en-US"/>
        </w:rPr>
        <w:t>ive</w:t>
      </w:r>
      <w:proofErr w:type="spellEnd"/>
      <w:r w:rsidRPr="00B56A80">
        <w:rPr>
          <w:color w:val="333333"/>
          <w:lang w:val="en-US"/>
        </w:rPr>
        <w:t>, -less, -</w:t>
      </w:r>
      <w:proofErr w:type="spellStart"/>
      <w:r w:rsidRPr="00B56A80">
        <w:rPr>
          <w:color w:val="333333"/>
          <w:lang w:val="en-US"/>
        </w:rPr>
        <w:t>ly</w:t>
      </w:r>
      <w:proofErr w:type="spellEnd"/>
      <w:r w:rsidRPr="00B56A80">
        <w:rPr>
          <w:color w:val="333333"/>
          <w:lang w:val="en-US"/>
        </w:rPr>
        <w:t>, -</w:t>
      </w:r>
      <w:proofErr w:type="spellStart"/>
      <w:r w:rsidRPr="00B56A80">
        <w:rPr>
          <w:color w:val="333333"/>
          <w:lang w:val="en-US"/>
        </w:rPr>
        <w:t>ous</w:t>
      </w:r>
      <w:proofErr w:type="spellEnd"/>
      <w:r w:rsidRPr="00B56A80">
        <w:rPr>
          <w:color w:val="333333"/>
          <w:lang w:val="en-US"/>
        </w:rPr>
        <w:t xml:space="preserve">, -y; </w:t>
      </w:r>
      <w:r>
        <w:rPr>
          <w:color w:val="333333"/>
        </w:rPr>
        <w:t>образование</w:t>
      </w:r>
      <w:r w:rsidRPr="00B56A80">
        <w:rPr>
          <w:color w:val="333333"/>
          <w:lang w:val="en-US"/>
        </w:rPr>
        <w:t xml:space="preserve"> </w:t>
      </w:r>
      <w:r>
        <w:rPr>
          <w:color w:val="333333"/>
        </w:rPr>
        <w:t>наречий</w:t>
      </w:r>
      <w:r w:rsidRPr="00B56A80">
        <w:rPr>
          <w:color w:val="333333"/>
          <w:lang w:val="en-US"/>
        </w:rPr>
        <w:t xml:space="preserve"> </w:t>
      </w:r>
      <w:r>
        <w:rPr>
          <w:color w:val="333333"/>
        </w:rPr>
        <w:t>при</w:t>
      </w:r>
      <w:r w:rsidRPr="00B56A80">
        <w:rPr>
          <w:color w:val="333333"/>
          <w:lang w:val="en-US"/>
        </w:rPr>
        <w:t xml:space="preserve"> </w:t>
      </w:r>
      <w:r>
        <w:rPr>
          <w:color w:val="333333"/>
        </w:rPr>
        <w:t>помощи</w:t>
      </w:r>
      <w:r w:rsidRPr="00B56A80">
        <w:rPr>
          <w:color w:val="333333"/>
          <w:lang w:val="en-US"/>
        </w:rPr>
        <w:t xml:space="preserve"> </w:t>
      </w:r>
      <w:r>
        <w:rPr>
          <w:color w:val="333333"/>
        </w:rPr>
        <w:t>префиксов</w:t>
      </w:r>
      <w:r w:rsidRPr="00B56A80">
        <w:rPr>
          <w:color w:val="333333"/>
          <w:lang w:val="en-US"/>
        </w:rPr>
        <w:t xml:space="preserve"> un-, in-/</w:t>
      </w:r>
      <w:proofErr w:type="spellStart"/>
      <w:r w:rsidRPr="00B56A80">
        <w:rPr>
          <w:color w:val="333333"/>
          <w:lang w:val="en-US"/>
        </w:rPr>
        <w:t>im</w:t>
      </w:r>
      <w:proofErr w:type="spellEnd"/>
      <w:r w:rsidRPr="00B56A80">
        <w:rPr>
          <w:color w:val="333333"/>
          <w:lang w:val="en-US"/>
        </w:rPr>
        <w:t xml:space="preserve">-, </w:t>
      </w:r>
      <w:proofErr w:type="spellStart"/>
      <w:r w:rsidRPr="00B56A80">
        <w:rPr>
          <w:color w:val="333333"/>
          <w:lang w:val="en-US"/>
        </w:rPr>
        <w:t>il</w:t>
      </w:r>
      <w:proofErr w:type="spellEnd"/>
      <w:r w:rsidRPr="00B56A80">
        <w:rPr>
          <w:color w:val="333333"/>
          <w:lang w:val="en-US"/>
        </w:rPr>
        <w:t>-/</w:t>
      </w:r>
      <w:proofErr w:type="spellStart"/>
      <w:r w:rsidRPr="00B56A80">
        <w:rPr>
          <w:color w:val="333333"/>
          <w:lang w:val="en-US"/>
        </w:rPr>
        <w:t>ir</w:t>
      </w:r>
      <w:proofErr w:type="spellEnd"/>
      <w:r w:rsidRPr="00B56A80">
        <w:rPr>
          <w:color w:val="333333"/>
          <w:lang w:val="en-US"/>
        </w:rPr>
        <w:t xml:space="preserve">- </w:t>
      </w:r>
      <w:r>
        <w:rPr>
          <w:color w:val="333333"/>
        </w:rPr>
        <w:t>и</w:t>
      </w:r>
      <w:r w:rsidRPr="00B56A80">
        <w:rPr>
          <w:color w:val="333333"/>
          <w:lang w:val="en-US"/>
        </w:rPr>
        <w:t xml:space="preserve"> </w:t>
      </w:r>
      <w:r>
        <w:rPr>
          <w:color w:val="333333"/>
        </w:rPr>
        <w:t>суффикса</w:t>
      </w:r>
      <w:r w:rsidRPr="00B56A80">
        <w:rPr>
          <w:color w:val="333333"/>
          <w:lang w:val="en-US"/>
        </w:rPr>
        <w:t xml:space="preserve"> -</w:t>
      </w:r>
      <w:proofErr w:type="spellStart"/>
      <w:r w:rsidRPr="00B56A80">
        <w:rPr>
          <w:color w:val="333333"/>
          <w:lang w:val="en-US"/>
        </w:rPr>
        <w:t>ly</w:t>
      </w:r>
      <w:proofErr w:type="spellEnd"/>
      <w:r w:rsidRPr="00B56A80">
        <w:rPr>
          <w:color w:val="333333"/>
          <w:lang w:val="en-US"/>
        </w:rPr>
        <w:t>;</w:t>
      </w:r>
    </w:p>
    <w:p w:rsidR="00076F32" w:rsidRDefault="00947DCD">
      <w:pPr>
        <w:pStyle w:val="a3"/>
        <w:spacing w:line="242" w:lineRule="auto"/>
        <w:ind w:left="119" w:right="4207"/>
        <w:jc w:val="left"/>
      </w:pPr>
      <w:r>
        <w:rPr>
          <w:color w:val="333333"/>
        </w:rPr>
        <w:t xml:space="preserve">образованиечислительныхприпомощисуффиксов-teen,-ty,-th; </w:t>
      </w:r>
      <w:r>
        <w:rPr>
          <w:color w:val="333333"/>
          <w:spacing w:val="-2"/>
        </w:rPr>
        <w:t>словосложение:</w:t>
      </w:r>
    </w:p>
    <w:p w:rsidR="00076F32" w:rsidRDefault="00947DCD">
      <w:pPr>
        <w:pStyle w:val="a3"/>
        <w:ind w:left="119" w:right="532"/>
        <w:jc w:val="left"/>
      </w:pPr>
      <w:r>
        <w:rPr>
          <w:color w:val="333333"/>
        </w:rPr>
        <w:t>образование сложных существительных путём соединения основ существительных (football); образованиесложныхсуществительныхпутёмсоединенияосновыприлагательногососновой существительного (bluebell);</w:t>
      </w:r>
    </w:p>
    <w:p w:rsidR="00076F32" w:rsidRDefault="00947DCD">
      <w:pPr>
        <w:pStyle w:val="a3"/>
        <w:spacing w:line="237" w:lineRule="auto"/>
        <w:ind w:left="119" w:right="546"/>
        <w:jc w:val="left"/>
      </w:pPr>
      <w:r>
        <w:rPr>
          <w:color w:val="333333"/>
        </w:rPr>
        <w:t>образованиесложныхсуществительныхпутёмсоединенияосновсуществительныхспредлогом</w:t>
      </w:r>
      <w:r>
        <w:rPr>
          <w:color w:val="333333"/>
          <w:spacing w:val="-2"/>
        </w:rPr>
        <w:t>(father-in-law);</w:t>
      </w:r>
    </w:p>
    <w:p w:rsidR="00076F32" w:rsidRDefault="00947DCD">
      <w:pPr>
        <w:pStyle w:val="a3"/>
        <w:ind w:left="119"/>
        <w:jc w:val="left"/>
      </w:pPr>
      <w:r>
        <w:rPr>
          <w:color w:val="333333"/>
        </w:rPr>
        <w:t>образованиесложныхприлагательныхпутёмсоединенияосновыприлагательного/числительного</w:t>
      </w:r>
      <w:r>
        <w:rPr>
          <w:color w:val="333333"/>
          <w:spacing w:val="-10"/>
        </w:rPr>
        <w:t>с</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line="275" w:lineRule="exact"/>
        <w:ind w:left="119"/>
        <w:jc w:val="left"/>
      </w:pPr>
      <w:r>
        <w:rPr>
          <w:color w:val="333333"/>
        </w:rPr>
        <w:lastRenderedPageBreak/>
        <w:t>основойсуществительногосдобавлениемсуффикса-ed(blue-eyed,eight-</w:t>
      </w:r>
      <w:r>
        <w:rPr>
          <w:color w:val="333333"/>
          <w:spacing w:val="-2"/>
        </w:rPr>
        <w:t>legged);</w:t>
      </w:r>
    </w:p>
    <w:p w:rsidR="00076F32" w:rsidRDefault="00947DCD">
      <w:pPr>
        <w:pStyle w:val="a3"/>
        <w:spacing w:line="242" w:lineRule="auto"/>
        <w:ind w:left="119"/>
        <w:jc w:val="left"/>
      </w:pPr>
      <w:r>
        <w:rPr>
          <w:color w:val="333333"/>
        </w:rPr>
        <w:t>образованиесложныхприлагательныхпутёмсоединениянаречиясосновойпричастияII(well-</w:t>
      </w:r>
      <w:r>
        <w:rPr>
          <w:color w:val="333333"/>
          <w:spacing w:val="-2"/>
        </w:rPr>
        <w:t>behaved);</w:t>
      </w:r>
    </w:p>
    <w:p w:rsidR="00076F32" w:rsidRDefault="00947DCD">
      <w:pPr>
        <w:pStyle w:val="a3"/>
        <w:spacing w:line="242" w:lineRule="auto"/>
        <w:ind w:left="119"/>
        <w:jc w:val="left"/>
      </w:pPr>
      <w:r>
        <w:rPr>
          <w:color w:val="333333"/>
        </w:rPr>
        <w:t>образованиесложныхприлагательныхпутёмсоединенияосновыприлагательногососновойпричастия I (nice-looking);</w:t>
      </w:r>
    </w:p>
    <w:p w:rsidR="00076F32" w:rsidRDefault="00947DCD">
      <w:pPr>
        <w:pStyle w:val="a3"/>
        <w:spacing w:line="271" w:lineRule="exact"/>
        <w:ind w:left="119"/>
        <w:jc w:val="left"/>
      </w:pPr>
      <w:r>
        <w:rPr>
          <w:color w:val="333333"/>
          <w:spacing w:val="-2"/>
        </w:rPr>
        <w:t>конверсия:</w:t>
      </w:r>
    </w:p>
    <w:p w:rsidR="00076F32" w:rsidRDefault="00947DCD">
      <w:pPr>
        <w:pStyle w:val="a3"/>
        <w:ind w:left="119" w:right="1505"/>
        <w:jc w:val="left"/>
      </w:pPr>
      <w:r>
        <w:rPr>
          <w:color w:val="333333"/>
        </w:rPr>
        <w:t>образованиеимёнсуществительныхотнеопределённыхформглаголов(torun–arun); образование имён существительных от имён прилагательных (rich people – the rich); образование глаголов от имён существительных (a hand – to hand);</w:t>
      </w:r>
    </w:p>
    <w:p w:rsidR="00076F32" w:rsidRDefault="00947DCD">
      <w:pPr>
        <w:pStyle w:val="a3"/>
        <w:spacing w:line="242" w:lineRule="auto"/>
        <w:ind w:left="119" w:right="4207"/>
        <w:jc w:val="left"/>
      </w:pPr>
      <w:r>
        <w:rPr>
          <w:color w:val="333333"/>
          <w:spacing w:val="-2"/>
        </w:rPr>
        <w:t xml:space="preserve">образованиеглаголовотимёнприлагательных(cool–to cool). </w:t>
      </w:r>
      <w:r>
        <w:rPr>
          <w:color w:val="333333"/>
        </w:rPr>
        <w:t>Имена прилагательные на -ed и -ing (excited – exciting).</w:t>
      </w:r>
    </w:p>
    <w:p w:rsidR="00076F32" w:rsidRDefault="00947DCD">
      <w:pPr>
        <w:pStyle w:val="a3"/>
        <w:ind w:left="119" w:right="539"/>
      </w:pPr>
      <w:r>
        <w:rPr>
          <w:color w:val="333333"/>
        </w:rPr>
        <w:t>Многозначныелексическиеединицы. Наиболеечастотныефразовыеглаголы. Синонимы.Антонимы. Омонимы. Интернациональные слова. Сокращенияи аббревиатуры. Идиомы. Пословицы. Элементы деловой лексики.</w:t>
      </w:r>
    </w:p>
    <w:p w:rsidR="00076F32" w:rsidRDefault="00947DCD">
      <w:pPr>
        <w:pStyle w:val="a3"/>
        <w:spacing w:line="237" w:lineRule="auto"/>
        <w:ind w:left="119" w:right="539"/>
      </w:pPr>
      <w:r>
        <w:rPr>
          <w:color w:val="333333"/>
        </w:rPr>
        <w:t xml:space="preserve">Различные средства связи для обеспечения целостности и логичности устного/письменного </w:t>
      </w:r>
      <w:r>
        <w:rPr>
          <w:color w:val="333333"/>
          <w:spacing w:val="-2"/>
        </w:rPr>
        <w:t>высказывания.</w:t>
      </w:r>
    </w:p>
    <w:p w:rsidR="00076F32" w:rsidRDefault="00947DCD">
      <w:pPr>
        <w:spacing w:line="275" w:lineRule="exact"/>
        <w:ind w:left="119"/>
        <w:jc w:val="both"/>
        <w:rPr>
          <w:i/>
          <w:sz w:val="24"/>
        </w:rPr>
      </w:pPr>
      <w:r>
        <w:rPr>
          <w:i/>
          <w:color w:val="333333"/>
          <w:sz w:val="24"/>
        </w:rPr>
        <w:t>Грамматическаясторона</w:t>
      </w:r>
      <w:r>
        <w:rPr>
          <w:i/>
          <w:color w:val="333333"/>
          <w:spacing w:val="-4"/>
          <w:sz w:val="24"/>
        </w:rPr>
        <w:t>речи</w:t>
      </w:r>
    </w:p>
    <w:p w:rsidR="00076F32" w:rsidRDefault="00947DCD">
      <w:pPr>
        <w:pStyle w:val="a3"/>
        <w:spacing w:line="242" w:lineRule="auto"/>
        <w:ind w:left="119" w:right="544"/>
      </w:pPr>
      <w:r>
        <w:rPr>
          <w:color w:val="333333"/>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76F32" w:rsidRDefault="00947DCD">
      <w:pPr>
        <w:pStyle w:val="a3"/>
        <w:ind w:left="119" w:right="536"/>
      </w:pPr>
      <w:r>
        <w:rPr>
          <w:color w:val="333333"/>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w:t>
      </w:r>
    </w:p>
    <w:p w:rsidR="00076F32" w:rsidRDefault="00947DCD">
      <w:pPr>
        <w:pStyle w:val="a3"/>
        <w:spacing w:line="237" w:lineRule="auto"/>
        <w:ind w:left="119" w:right="532"/>
      </w:pPr>
      <w:r>
        <w:rPr>
          <w:color w:val="333333"/>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076F32" w:rsidRDefault="00947DCD">
      <w:pPr>
        <w:pStyle w:val="a3"/>
        <w:spacing w:before="1" w:line="237" w:lineRule="auto"/>
        <w:ind w:left="119" w:right="6622"/>
        <w:jc w:val="left"/>
      </w:pPr>
      <w:r>
        <w:rPr>
          <w:color w:val="333333"/>
        </w:rPr>
        <w:t>Предложения с начальным It. ПредложениясначальнымThere+tobe.</w:t>
      </w:r>
    </w:p>
    <w:p w:rsidR="00076F32" w:rsidRPr="00B56A80" w:rsidRDefault="00947DCD">
      <w:pPr>
        <w:pStyle w:val="a3"/>
        <w:spacing w:before="6" w:line="237" w:lineRule="auto"/>
        <w:ind w:left="119" w:right="532"/>
        <w:jc w:val="left"/>
        <w:rPr>
          <w:lang w:val="en-US"/>
        </w:rPr>
      </w:pPr>
      <w:r>
        <w:rPr>
          <w:color w:val="333333"/>
        </w:rPr>
        <w:t>Предложениясглагольнымиконструкциями</w:t>
      </w:r>
      <w:r w:rsidRPr="00B56A80">
        <w:rPr>
          <w:color w:val="333333"/>
          <w:lang w:val="en-US"/>
        </w:rPr>
        <w:t>,</w:t>
      </w:r>
      <w:r>
        <w:rPr>
          <w:color w:val="333333"/>
        </w:rPr>
        <w:t>содержащимиглаголы</w:t>
      </w:r>
      <w:r w:rsidRPr="00B56A80">
        <w:rPr>
          <w:color w:val="333333"/>
          <w:lang w:val="en-US"/>
        </w:rPr>
        <w:t>-</w:t>
      </w:r>
      <w:r>
        <w:rPr>
          <w:color w:val="333333"/>
        </w:rPr>
        <w:t>связки</w:t>
      </w:r>
      <w:r w:rsidRPr="00B56A80">
        <w:rPr>
          <w:color w:val="333333"/>
          <w:lang w:val="en-US"/>
        </w:rPr>
        <w:t xml:space="preserve">to be, to look, to </w:t>
      </w:r>
      <w:proofErr w:type="spellStart"/>
      <w:r w:rsidRPr="00B56A80">
        <w:rPr>
          <w:color w:val="333333"/>
          <w:lang w:val="en-US"/>
        </w:rPr>
        <w:t>seem,to</w:t>
      </w:r>
      <w:proofErr w:type="spellEnd"/>
      <w:r w:rsidRPr="00B56A80">
        <w:rPr>
          <w:color w:val="333333"/>
          <w:lang w:val="en-US"/>
        </w:rPr>
        <w:t xml:space="preserve"> feel (He looks/seems/feels happy.).</w:t>
      </w:r>
    </w:p>
    <w:p w:rsidR="00076F32" w:rsidRPr="00B56A80" w:rsidRDefault="00947DCD">
      <w:pPr>
        <w:pStyle w:val="a3"/>
        <w:spacing w:before="5" w:line="237" w:lineRule="auto"/>
        <w:ind w:left="119" w:right="532"/>
        <w:jc w:val="left"/>
        <w:rPr>
          <w:lang w:val="en-US"/>
        </w:rPr>
      </w:pPr>
      <w:r>
        <w:rPr>
          <w:color w:val="333333"/>
        </w:rPr>
        <w:t>Предложения</w:t>
      </w:r>
      <w:r w:rsidRPr="00B56A80">
        <w:rPr>
          <w:color w:val="333333"/>
          <w:lang w:val="en-US"/>
        </w:rPr>
        <w:t>c</w:t>
      </w:r>
      <w:proofErr w:type="spellStart"/>
      <w:r>
        <w:rPr>
          <w:color w:val="333333"/>
        </w:rPr>
        <w:t>осложнымдополнением</w:t>
      </w:r>
      <w:proofErr w:type="spellEnd"/>
      <w:r w:rsidRPr="00B56A80">
        <w:rPr>
          <w:color w:val="333333"/>
          <w:lang w:val="en-US"/>
        </w:rPr>
        <w:t>–</w:t>
      </w:r>
      <w:proofErr w:type="spellStart"/>
      <w:r w:rsidRPr="00B56A80">
        <w:rPr>
          <w:color w:val="333333"/>
          <w:lang w:val="en-US"/>
        </w:rPr>
        <w:t>ComplexObject</w:t>
      </w:r>
      <w:proofErr w:type="spellEnd"/>
      <w:r w:rsidRPr="00B56A80">
        <w:rPr>
          <w:color w:val="333333"/>
          <w:lang w:val="en-US"/>
        </w:rPr>
        <w:t>(</w:t>
      </w:r>
      <w:proofErr w:type="spellStart"/>
      <w:r w:rsidRPr="00B56A80">
        <w:rPr>
          <w:color w:val="333333"/>
          <w:lang w:val="en-US"/>
        </w:rPr>
        <w:t>Iwantyoutohelpme.Isawhercross</w:t>
      </w:r>
      <w:proofErr w:type="spellEnd"/>
      <w:r w:rsidRPr="00B56A80">
        <w:rPr>
          <w:color w:val="333333"/>
          <w:lang w:val="en-US"/>
        </w:rPr>
        <w:t>/crossing the road. I want to have my hair cut.)</w:t>
      </w:r>
    </w:p>
    <w:p w:rsidR="00076F32" w:rsidRPr="00B56A80" w:rsidRDefault="00947DCD">
      <w:pPr>
        <w:pStyle w:val="a3"/>
        <w:spacing w:before="4" w:line="275" w:lineRule="exact"/>
        <w:ind w:left="119"/>
        <w:jc w:val="left"/>
        <w:rPr>
          <w:lang w:val="en-US"/>
        </w:rPr>
      </w:pPr>
      <w:proofErr w:type="spellStart"/>
      <w:r>
        <w:rPr>
          <w:color w:val="333333"/>
        </w:rPr>
        <w:t>Сложносочинённыепредложенияссочинительнымисоюзами</w:t>
      </w:r>
      <w:r w:rsidRPr="00B56A80">
        <w:rPr>
          <w:color w:val="333333"/>
          <w:lang w:val="en-US"/>
        </w:rPr>
        <w:t>and,but,</w:t>
      </w:r>
      <w:r w:rsidRPr="00B56A80">
        <w:rPr>
          <w:color w:val="333333"/>
          <w:spacing w:val="-5"/>
          <w:lang w:val="en-US"/>
        </w:rPr>
        <w:t>or</w:t>
      </w:r>
      <w:proofErr w:type="spellEnd"/>
      <w:r w:rsidRPr="00B56A80">
        <w:rPr>
          <w:color w:val="333333"/>
          <w:spacing w:val="-5"/>
          <w:lang w:val="en-US"/>
        </w:rPr>
        <w:t>.</w:t>
      </w:r>
    </w:p>
    <w:p w:rsidR="00076F32" w:rsidRPr="00B56A80" w:rsidRDefault="00947DCD">
      <w:pPr>
        <w:pStyle w:val="a3"/>
        <w:spacing w:line="242" w:lineRule="auto"/>
        <w:ind w:left="119" w:right="532"/>
        <w:jc w:val="left"/>
        <w:rPr>
          <w:lang w:val="en-US"/>
        </w:rPr>
      </w:pPr>
      <w:proofErr w:type="spellStart"/>
      <w:r>
        <w:rPr>
          <w:color w:val="333333"/>
        </w:rPr>
        <w:t>Сложноподчинённыепредложенияссоюзамиисоюзнымисловами</w:t>
      </w:r>
      <w:r w:rsidRPr="00B56A80">
        <w:rPr>
          <w:color w:val="333333"/>
          <w:lang w:val="en-US"/>
        </w:rPr>
        <w:t>because,if,when,where,what,why</w:t>
      </w:r>
      <w:proofErr w:type="spellEnd"/>
      <w:r w:rsidRPr="00B56A80">
        <w:rPr>
          <w:color w:val="333333"/>
          <w:lang w:val="en-US"/>
        </w:rPr>
        <w:t xml:space="preserve">, </w:t>
      </w:r>
      <w:r w:rsidRPr="00B56A80">
        <w:rPr>
          <w:color w:val="333333"/>
          <w:spacing w:val="-4"/>
          <w:lang w:val="en-US"/>
        </w:rPr>
        <w:t>how.</w:t>
      </w:r>
    </w:p>
    <w:p w:rsidR="00076F32" w:rsidRPr="00B56A80" w:rsidRDefault="00947DCD">
      <w:pPr>
        <w:pStyle w:val="a3"/>
        <w:spacing w:line="242" w:lineRule="auto"/>
        <w:ind w:left="119"/>
        <w:jc w:val="left"/>
        <w:rPr>
          <w:lang w:val="en-US"/>
        </w:rPr>
      </w:pPr>
      <w:r>
        <w:rPr>
          <w:color w:val="333333"/>
        </w:rPr>
        <w:t>Сложноподчинённыепредложениясопределительнымипридаточнымиссоюзнымисловами</w:t>
      </w:r>
      <w:r w:rsidRPr="00B56A80">
        <w:rPr>
          <w:color w:val="333333"/>
          <w:lang w:val="en-US"/>
        </w:rPr>
        <w:t>who, which, that.</w:t>
      </w:r>
    </w:p>
    <w:p w:rsidR="00076F32" w:rsidRPr="00B56A80" w:rsidRDefault="00947DCD">
      <w:pPr>
        <w:pStyle w:val="a3"/>
        <w:ind w:left="119" w:right="532"/>
        <w:jc w:val="left"/>
        <w:rPr>
          <w:lang w:val="en-US"/>
        </w:rPr>
      </w:pPr>
      <w:r>
        <w:rPr>
          <w:color w:val="333333"/>
        </w:rPr>
        <w:t>Сложноподчинённые</w:t>
      </w:r>
      <w:r w:rsidRPr="00B56A80">
        <w:rPr>
          <w:color w:val="333333"/>
          <w:lang w:val="en-US"/>
        </w:rPr>
        <w:t xml:space="preserve"> </w:t>
      </w:r>
      <w:r>
        <w:rPr>
          <w:color w:val="333333"/>
        </w:rPr>
        <w:t>предложения</w:t>
      </w:r>
      <w:r w:rsidRPr="00B56A80">
        <w:rPr>
          <w:color w:val="333333"/>
          <w:lang w:val="en-US"/>
        </w:rPr>
        <w:t xml:space="preserve"> </w:t>
      </w:r>
      <w:r>
        <w:rPr>
          <w:color w:val="333333"/>
        </w:rPr>
        <w:t>с</w:t>
      </w:r>
      <w:r w:rsidRPr="00B56A80">
        <w:rPr>
          <w:color w:val="333333"/>
          <w:lang w:val="en-US"/>
        </w:rPr>
        <w:t xml:space="preserve"> </w:t>
      </w:r>
      <w:r>
        <w:rPr>
          <w:color w:val="333333"/>
        </w:rPr>
        <w:t>союзными</w:t>
      </w:r>
      <w:r w:rsidRPr="00B56A80">
        <w:rPr>
          <w:color w:val="333333"/>
          <w:lang w:val="en-US"/>
        </w:rPr>
        <w:t xml:space="preserve"> </w:t>
      </w:r>
      <w:r>
        <w:rPr>
          <w:color w:val="333333"/>
        </w:rPr>
        <w:t>словами</w:t>
      </w:r>
      <w:r w:rsidRPr="00B56A80">
        <w:rPr>
          <w:color w:val="333333"/>
          <w:lang w:val="en-US"/>
        </w:rPr>
        <w:t xml:space="preserve"> whoever, whatever, however, whenever. </w:t>
      </w:r>
      <w:r>
        <w:rPr>
          <w:color w:val="333333"/>
        </w:rPr>
        <w:t>Условныепредложениясглаголамивизъявительномнаклонении</w:t>
      </w:r>
      <w:r w:rsidRPr="00B56A80">
        <w:rPr>
          <w:color w:val="333333"/>
          <w:lang w:val="en-US"/>
        </w:rPr>
        <w:t>(Conditional0,ConditionalI)</w:t>
      </w:r>
      <w:r>
        <w:rPr>
          <w:color w:val="333333"/>
        </w:rPr>
        <w:t>ис</w:t>
      </w:r>
      <w:r w:rsidRPr="00B56A80">
        <w:rPr>
          <w:color w:val="333333"/>
          <w:lang w:val="en-US"/>
        </w:rPr>
        <w:t xml:space="preserve"> </w:t>
      </w:r>
      <w:r>
        <w:rPr>
          <w:color w:val="333333"/>
        </w:rPr>
        <w:t>глаголами</w:t>
      </w:r>
      <w:r w:rsidRPr="00B56A80">
        <w:rPr>
          <w:color w:val="333333"/>
          <w:lang w:val="en-US"/>
        </w:rPr>
        <w:t xml:space="preserve"> </w:t>
      </w:r>
      <w:r>
        <w:rPr>
          <w:color w:val="333333"/>
        </w:rPr>
        <w:t>в</w:t>
      </w:r>
      <w:r w:rsidRPr="00B56A80">
        <w:rPr>
          <w:color w:val="333333"/>
          <w:lang w:val="en-US"/>
        </w:rPr>
        <w:t xml:space="preserve"> </w:t>
      </w:r>
      <w:r>
        <w:rPr>
          <w:color w:val="333333"/>
        </w:rPr>
        <w:t>сослагательном</w:t>
      </w:r>
      <w:r w:rsidRPr="00B56A80">
        <w:rPr>
          <w:color w:val="333333"/>
          <w:lang w:val="en-US"/>
        </w:rPr>
        <w:t xml:space="preserve"> </w:t>
      </w:r>
      <w:r>
        <w:rPr>
          <w:color w:val="333333"/>
        </w:rPr>
        <w:t>наклонении</w:t>
      </w:r>
      <w:r w:rsidRPr="00B56A80">
        <w:rPr>
          <w:color w:val="333333"/>
          <w:lang w:val="en-US"/>
        </w:rPr>
        <w:t xml:space="preserve"> (Conditional II</w:t>
      </w:r>
      <w:r>
        <w:rPr>
          <w:color w:val="333333"/>
        </w:rPr>
        <w:t>и</w:t>
      </w:r>
      <w:r w:rsidRPr="00B56A80">
        <w:rPr>
          <w:color w:val="333333"/>
          <w:lang w:val="en-US"/>
        </w:rPr>
        <w:t xml:space="preserve"> Conditional III).</w:t>
      </w:r>
    </w:p>
    <w:p w:rsidR="00076F32" w:rsidRPr="00B56A80" w:rsidRDefault="00947DCD">
      <w:pPr>
        <w:pStyle w:val="a3"/>
        <w:tabs>
          <w:tab w:val="left" w:pos="4022"/>
          <w:tab w:val="left" w:pos="5038"/>
          <w:tab w:val="left" w:pos="6295"/>
          <w:tab w:val="left" w:pos="6976"/>
          <w:tab w:val="left" w:pos="8055"/>
          <w:tab w:val="left" w:pos="8738"/>
          <w:tab w:val="left" w:pos="9597"/>
          <w:tab w:val="left" w:pos="10178"/>
        </w:tabs>
        <w:spacing w:line="275" w:lineRule="exact"/>
        <w:ind w:left="119"/>
        <w:jc w:val="left"/>
        <w:rPr>
          <w:lang w:val="en-US"/>
        </w:rPr>
      </w:pPr>
      <w:r>
        <w:rPr>
          <w:color w:val="333333"/>
        </w:rPr>
        <w:t>Инверсиясконструкциями</w:t>
      </w:r>
      <w:r w:rsidRPr="00B56A80">
        <w:rPr>
          <w:color w:val="333333"/>
          <w:lang w:val="en-US"/>
        </w:rPr>
        <w:t xml:space="preserve"> </w:t>
      </w:r>
      <w:r w:rsidRPr="00B56A80">
        <w:rPr>
          <w:color w:val="333333"/>
          <w:spacing w:val="-2"/>
          <w:lang w:val="en-US"/>
        </w:rPr>
        <w:t>hardly</w:t>
      </w:r>
      <w:r w:rsidRPr="00B56A80">
        <w:rPr>
          <w:color w:val="333333"/>
          <w:lang w:val="en-US"/>
        </w:rPr>
        <w:tab/>
      </w:r>
      <w:r w:rsidRPr="00B56A80">
        <w:rPr>
          <w:color w:val="333333"/>
          <w:spacing w:val="-2"/>
          <w:lang w:val="en-US"/>
        </w:rPr>
        <w:t>(ever)</w:t>
      </w:r>
      <w:r w:rsidRPr="00B56A80">
        <w:rPr>
          <w:color w:val="333333"/>
          <w:lang w:val="en-US"/>
        </w:rPr>
        <w:tab/>
      </w:r>
      <w:r w:rsidRPr="00B56A80">
        <w:rPr>
          <w:color w:val="333333"/>
          <w:spacing w:val="-2"/>
          <w:lang w:val="en-US"/>
        </w:rPr>
        <w:t>…when,</w:t>
      </w:r>
      <w:r w:rsidRPr="00B56A80">
        <w:rPr>
          <w:color w:val="333333"/>
          <w:lang w:val="en-US"/>
        </w:rPr>
        <w:tab/>
      </w:r>
      <w:r w:rsidRPr="00B56A80">
        <w:rPr>
          <w:color w:val="333333"/>
          <w:spacing w:val="-5"/>
          <w:lang w:val="en-US"/>
        </w:rPr>
        <w:t>no</w:t>
      </w:r>
      <w:r w:rsidRPr="00B56A80">
        <w:rPr>
          <w:color w:val="333333"/>
          <w:lang w:val="en-US"/>
        </w:rPr>
        <w:tab/>
      </w:r>
      <w:r w:rsidRPr="00B56A80">
        <w:rPr>
          <w:color w:val="333333"/>
          <w:spacing w:val="-2"/>
          <w:lang w:val="en-US"/>
        </w:rPr>
        <w:t>sooner</w:t>
      </w:r>
      <w:r w:rsidRPr="00B56A80">
        <w:rPr>
          <w:color w:val="333333"/>
          <w:lang w:val="en-US"/>
        </w:rPr>
        <w:tab/>
      </w:r>
      <w:r w:rsidRPr="00B56A80">
        <w:rPr>
          <w:color w:val="333333"/>
          <w:spacing w:val="-10"/>
          <w:lang w:val="en-US"/>
        </w:rPr>
        <w:t>…</w:t>
      </w:r>
      <w:r w:rsidRPr="00B56A80">
        <w:rPr>
          <w:color w:val="333333"/>
          <w:lang w:val="en-US"/>
        </w:rPr>
        <w:tab/>
      </w:r>
      <w:r w:rsidRPr="00B56A80">
        <w:rPr>
          <w:color w:val="333333"/>
          <w:spacing w:val="-2"/>
          <w:lang w:val="en-US"/>
        </w:rPr>
        <w:t>that,</w:t>
      </w:r>
      <w:r w:rsidRPr="00B56A80">
        <w:rPr>
          <w:color w:val="333333"/>
          <w:lang w:val="en-US"/>
        </w:rPr>
        <w:tab/>
      </w:r>
      <w:r w:rsidRPr="00B56A80">
        <w:rPr>
          <w:color w:val="333333"/>
          <w:spacing w:val="-5"/>
          <w:lang w:val="en-US"/>
        </w:rPr>
        <w:t>if</w:t>
      </w:r>
      <w:r w:rsidRPr="00B56A80">
        <w:rPr>
          <w:color w:val="333333"/>
          <w:lang w:val="en-US"/>
        </w:rPr>
        <w:tab/>
      </w:r>
      <w:r w:rsidRPr="00B56A80">
        <w:rPr>
          <w:color w:val="333333"/>
          <w:spacing w:val="-4"/>
          <w:lang w:val="en-US"/>
        </w:rPr>
        <w:t>only</w:t>
      </w:r>
    </w:p>
    <w:p w:rsidR="00076F32" w:rsidRPr="00B56A80" w:rsidRDefault="00947DCD">
      <w:pPr>
        <w:pStyle w:val="a3"/>
        <w:spacing w:line="275" w:lineRule="exact"/>
        <w:ind w:left="119"/>
        <w:jc w:val="left"/>
        <w:rPr>
          <w:lang w:val="en-US"/>
        </w:rPr>
      </w:pPr>
      <w:r w:rsidRPr="00B56A80">
        <w:rPr>
          <w:color w:val="333333"/>
          <w:lang w:val="en-US"/>
        </w:rPr>
        <w:t>…;</w:t>
      </w:r>
      <w:r>
        <w:rPr>
          <w:color w:val="333333"/>
        </w:rPr>
        <w:t>в</w:t>
      </w:r>
      <w:r w:rsidRPr="00B56A80">
        <w:rPr>
          <w:color w:val="333333"/>
          <w:lang w:val="en-US"/>
        </w:rPr>
        <w:t xml:space="preserve"> </w:t>
      </w:r>
      <w:r>
        <w:rPr>
          <w:color w:val="333333"/>
        </w:rPr>
        <w:t>условныхпредложениях</w:t>
      </w:r>
      <w:r w:rsidRPr="00B56A80">
        <w:rPr>
          <w:color w:val="333333"/>
          <w:lang w:val="en-US"/>
        </w:rPr>
        <w:t>(If) …</w:t>
      </w:r>
      <w:proofErr w:type="spellStart"/>
      <w:r w:rsidRPr="00B56A80">
        <w:rPr>
          <w:color w:val="333333"/>
          <w:lang w:val="en-US"/>
        </w:rPr>
        <w:t>should</w:t>
      </w:r>
      <w:r w:rsidRPr="00B56A80">
        <w:rPr>
          <w:color w:val="333333"/>
          <w:spacing w:val="-5"/>
          <w:lang w:val="en-US"/>
        </w:rPr>
        <w:t>do</w:t>
      </w:r>
      <w:proofErr w:type="spellEnd"/>
      <w:r w:rsidRPr="00B56A80">
        <w:rPr>
          <w:color w:val="333333"/>
          <w:spacing w:val="-5"/>
          <w:lang w:val="en-US"/>
        </w:rPr>
        <w:t>.</w:t>
      </w:r>
    </w:p>
    <w:p w:rsidR="00076F32" w:rsidRPr="00B56A80" w:rsidRDefault="00947DCD">
      <w:pPr>
        <w:pStyle w:val="a3"/>
        <w:ind w:left="119" w:right="537"/>
        <w:rPr>
          <w:lang w:val="en-US"/>
        </w:rPr>
      </w:pPr>
      <w:r>
        <w:rPr>
          <w:color w:val="333333"/>
        </w:rPr>
        <w:t>Все</w:t>
      </w:r>
      <w:r w:rsidRPr="00B56A80">
        <w:rPr>
          <w:color w:val="333333"/>
          <w:lang w:val="en-US"/>
        </w:rPr>
        <w:t xml:space="preserve"> </w:t>
      </w:r>
      <w:r>
        <w:rPr>
          <w:color w:val="333333"/>
        </w:rPr>
        <w:t>типы</w:t>
      </w:r>
      <w:r w:rsidRPr="00B56A80">
        <w:rPr>
          <w:color w:val="333333"/>
          <w:lang w:val="en-US"/>
        </w:rPr>
        <w:t xml:space="preserve"> </w:t>
      </w:r>
      <w:r>
        <w:rPr>
          <w:color w:val="333333"/>
        </w:rPr>
        <w:t>вопросительных</w:t>
      </w:r>
      <w:r w:rsidRPr="00B56A80">
        <w:rPr>
          <w:color w:val="333333"/>
          <w:lang w:val="en-US"/>
        </w:rPr>
        <w:t xml:space="preserve"> </w:t>
      </w:r>
      <w:r>
        <w:rPr>
          <w:color w:val="333333"/>
        </w:rPr>
        <w:t>предложений</w:t>
      </w:r>
      <w:r w:rsidRPr="00B56A80">
        <w:rPr>
          <w:color w:val="333333"/>
          <w:lang w:val="en-US"/>
        </w:rPr>
        <w:t xml:space="preserve"> (</w:t>
      </w:r>
      <w:r>
        <w:rPr>
          <w:color w:val="333333"/>
        </w:rPr>
        <w:t>общий</w:t>
      </w:r>
      <w:r w:rsidRPr="00B56A80">
        <w:rPr>
          <w:color w:val="333333"/>
          <w:lang w:val="en-US"/>
        </w:rPr>
        <w:t xml:space="preserve">, </w:t>
      </w:r>
      <w:r>
        <w:rPr>
          <w:color w:val="333333"/>
        </w:rPr>
        <w:t>специальный</w:t>
      </w:r>
      <w:r w:rsidRPr="00B56A80">
        <w:rPr>
          <w:color w:val="333333"/>
          <w:lang w:val="en-US"/>
        </w:rPr>
        <w:t xml:space="preserve">, </w:t>
      </w:r>
      <w:r>
        <w:rPr>
          <w:color w:val="333333"/>
        </w:rPr>
        <w:t>альтернативный</w:t>
      </w:r>
      <w:r w:rsidRPr="00B56A80">
        <w:rPr>
          <w:color w:val="333333"/>
          <w:lang w:val="en-US"/>
        </w:rPr>
        <w:t xml:space="preserve">, </w:t>
      </w:r>
      <w:r>
        <w:rPr>
          <w:color w:val="333333"/>
        </w:rPr>
        <w:t>разделительный</w:t>
      </w:r>
      <w:r w:rsidRPr="00B56A80">
        <w:rPr>
          <w:color w:val="333333"/>
          <w:lang w:val="en-US"/>
        </w:rPr>
        <w:t xml:space="preserve"> </w:t>
      </w:r>
      <w:r>
        <w:rPr>
          <w:color w:val="333333"/>
        </w:rPr>
        <w:t>воп</w:t>
      </w:r>
      <w:r w:rsidRPr="00B56A80">
        <w:rPr>
          <w:color w:val="333333"/>
          <w:lang w:val="en-US"/>
        </w:rPr>
        <w:t xml:space="preserve"> </w:t>
      </w:r>
      <w:r>
        <w:rPr>
          <w:color w:val="333333"/>
        </w:rPr>
        <w:t>росыв</w:t>
      </w:r>
      <w:r w:rsidRPr="00B56A80">
        <w:rPr>
          <w:color w:val="333333"/>
          <w:lang w:val="en-US"/>
        </w:rPr>
        <w:t>Present/Past/FutureSimpleTense;Present/Past/FutureContinuousTense;Present/PastPerfectTense; Present Perfect Continuous Tense).</w:t>
      </w:r>
    </w:p>
    <w:p w:rsidR="00076F32" w:rsidRDefault="00947DCD">
      <w:pPr>
        <w:pStyle w:val="a3"/>
        <w:spacing w:line="242" w:lineRule="auto"/>
        <w:ind w:left="119" w:right="535"/>
      </w:pPr>
      <w:r>
        <w:rPr>
          <w:color w:val="333333"/>
        </w:rPr>
        <w:t>Повествовательные,вопросительныеипобудительныепредложениявкосвеннойречивнастоящеми прошедшем времени; согласование времёнв рамках сложного предложения.</w:t>
      </w:r>
    </w:p>
    <w:p w:rsidR="00076F32" w:rsidRDefault="00947DCD">
      <w:pPr>
        <w:pStyle w:val="a3"/>
        <w:spacing w:line="271" w:lineRule="exact"/>
        <w:ind w:left="119"/>
      </w:pPr>
      <w:r>
        <w:rPr>
          <w:color w:val="333333"/>
        </w:rPr>
        <w:t>Модальныеглаголывкосвеннойречивнастоящемипрошедшем</w:t>
      </w:r>
      <w:r>
        <w:rPr>
          <w:color w:val="333333"/>
          <w:spacing w:val="-2"/>
        </w:rPr>
        <w:t xml:space="preserve"> времени.</w:t>
      </w:r>
    </w:p>
    <w:p w:rsidR="00076F32" w:rsidRDefault="00947DCD">
      <w:pPr>
        <w:pStyle w:val="a3"/>
        <w:spacing w:line="237" w:lineRule="auto"/>
        <w:ind w:left="119" w:right="532"/>
        <w:jc w:val="left"/>
      </w:pPr>
      <w:r>
        <w:rPr>
          <w:color w:val="333333"/>
        </w:rPr>
        <w:t>Предложениясконструкциями as…as, notso…as;both…and…, either…or,neither…nor. Предложения с I wish …</w:t>
      </w:r>
    </w:p>
    <w:p w:rsidR="00076F32" w:rsidRDefault="00947DCD">
      <w:pPr>
        <w:pStyle w:val="a3"/>
        <w:spacing w:line="275" w:lineRule="exact"/>
        <w:ind w:left="119"/>
        <w:jc w:val="left"/>
      </w:pPr>
      <w:r>
        <w:rPr>
          <w:color w:val="333333"/>
        </w:rPr>
        <w:t>Конструкциисглаголамина-ing:tolove/hatedoing</w:t>
      </w:r>
      <w:r>
        <w:rPr>
          <w:color w:val="333333"/>
          <w:spacing w:val="-2"/>
        </w:rPr>
        <w:t xml:space="preserve"> smth.</w:t>
      </w:r>
    </w:p>
    <w:p w:rsidR="00076F32" w:rsidRDefault="00947DCD">
      <w:pPr>
        <w:pStyle w:val="a3"/>
        <w:spacing w:line="242" w:lineRule="auto"/>
        <w:ind w:left="119" w:right="532"/>
        <w:jc w:val="left"/>
      </w:pPr>
      <w:r>
        <w:rPr>
          <w:color w:val="333333"/>
        </w:rPr>
        <w:t>Конструкции cглаголамиtostop,toremember,toforget(разницавзначенииtostopdoingsmth иtostop to do smth).</w:t>
      </w:r>
    </w:p>
    <w:p w:rsidR="00076F32" w:rsidRPr="00B56A80" w:rsidRDefault="00947DCD">
      <w:pPr>
        <w:pStyle w:val="a3"/>
        <w:spacing w:line="242" w:lineRule="auto"/>
        <w:ind w:left="119" w:right="6622"/>
        <w:jc w:val="left"/>
        <w:rPr>
          <w:lang w:val="en-US"/>
        </w:rPr>
      </w:pPr>
      <w:r>
        <w:rPr>
          <w:color w:val="333333"/>
        </w:rPr>
        <w:t>Конструкция</w:t>
      </w:r>
      <w:r w:rsidRPr="00B56A80">
        <w:rPr>
          <w:color w:val="333333"/>
          <w:lang w:val="en-US"/>
        </w:rPr>
        <w:t xml:space="preserve"> It takes me… to do </w:t>
      </w:r>
      <w:proofErr w:type="spellStart"/>
      <w:r w:rsidRPr="00B56A80">
        <w:rPr>
          <w:color w:val="333333"/>
          <w:lang w:val="en-US"/>
        </w:rPr>
        <w:t>smth</w:t>
      </w:r>
      <w:proofErr w:type="spellEnd"/>
      <w:r w:rsidRPr="00B56A80">
        <w:rPr>
          <w:color w:val="333333"/>
          <w:lang w:val="en-US"/>
        </w:rPr>
        <w:t xml:space="preserve">. </w:t>
      </w:r>
      <w:r>
        <w:rPr>
          <w:color w:val="333333"/>
        </w:rPr>
        <w:t>Конструкция</w:t>
      </w:r>
      <w:proofErr w:type="spellStart"/>
      <w:r w:rsidRPr="00B56A80">
        <w:rPr>
          <w:color w:val="333333"/>
          <w:lang w:val="en-US"/>
        </w:rPr>
        <w:t>usedto</w:t>
      </w:r>
      <w:proofErr w:type="spellEnd"/>
      <w:r w:rsidRPr="00B56A80">
        <w:rPr>
          <w:color w:val="333333"/>
          <w:lang w:val="en-US"/>
        </w:rPr>
        <w:t>+</w:t>
      </w:r>
      <w:proofErr w:type="spellStart"/>
      <w:r>
        <w:rPr>
          <w:color w:val="333333"/>
        </w:rPr>
        <w:t>инфинитивглагола</w:t>
      </w:r>
      <w:proofErr w:type="spellEnd"/>
      <w:r w:rsidRPr="00B56A80">
        <w:rPr>
          <w:color w:val="333333"/>
          <w:lang w:val="en-US"/>
        </w:rPr>
        <w:t>.</w:t>
      </w:r>
    </w:p>
    <w:p w:rsidR="00076F32" w:rsidRPr="00B56A80" w:rsidRDefault="00076F32">
      <w:pPr>
        <w:spacing w:line="242" w:lineRule="auto"/>
        <w:rPr>
          <w:lang w:val="en-US"/>
        </w:rPr>
        <w:sectPr w:rsidR="00076F32" w:rsidRPr="00B56A80">
          <w:pgSz w:w="11910" w:h="16840"/>
          <w:pgMar w:top="840" w:right="20" w:bottom="1000" w:left="740" w:header="0" w:footer="686" w:gutter="0"/>
          <w:cols w:space="720"/>
        </w:sectPr>
      </w:pPr>
    </w:p>
    <w:p w:rsidR="00076F32" w:rsidRPr="00B56A80" w:rsidRDefault="00947DCD">
      <w:pPr>
        <w:pStyle w:val="a3"/>
        <w:spacing w:before="74" w:line="275" w:lineRule="exact"/>
        <w:ind w:left="119"/>
        <w:rPr>
          <w:lang w:val="en-US"/>
        </w:rPr>
      </w:pPr>
      <w:r>
        <w:rPr>
          <w:color w:val="333333"/>
        </w:rPr>
        <w:lastRenderedPageBreak/>
        <w:t>Конструкции</w:t>
      </w:r>
      <w:proofErr w:type="spellStart"/>
      <w:r w:rsidRPr="00B56A80">
        <w:rPr>
          <w:color w:val="333333"/>
          <w:lang w:val="en-US"/>
        </w:rPr>
        <w:t>be</w:t>
      </w:r>
      <w:proofErr w:type="spellEnd"/>
      <w:r w:rsidRPr="00B56A80">
        <w:rPr>
          <w:color w:val="333333"/>
          <w:lang w:val="en-US"/>
        </w:rPr>
        <w:t>/</w:t>
      </w:r>
      <w:proofErr w:type="spellStart"/>
      <w:r w:rsidRPr="00B56A80">
        <w:rPr>
          <w:color w:val="333333"/>
          <w:lang w:val="en-US"/>
        </w:rPr>
        <w:t>getusedtosmth;be</w:t>
      </w:r>
      <w:proofErr w:type="spellEnd"/>
      <w:r w:rsidRPr="00B56A80">
        <w:rPr>
          <w:color w:val="333333"/>
          <w:lang w:val="en-US"/>
        </w:rPr>
        <w:t>/</w:t>
      </w:r>
      <w:proofErr w:type="spellStart"/>
      <w:r w:rsidRPr="00B56A80">
        <w:rPr>
          <w:color w:val="333333"/>
          <w:lang w:val="en-US"/>
        </w:rPr>
        <w:t>getusedtodoing</w:t>
      </w:r>
      <w:proofErr w:type="spellEnd"/>
      <w:r w:rsidRPr="00B56A80">
        <w:rPr>
          <w:color w:val="333333"/>
          <w:spacing w:val="-2"/>
          <w:lang w:val="en-US"/>
        </w:rPr>
        <w:t xml:space="preserve"> </w:t>
      </w:r>
      <w:proofErr w:type="spellStart"/>
      <w:r w:rsidRPr="00B56A80">
        <w:rPr>
          <w:color w:val="333333"/>
          <w:spacing w:val="-2"/>
          <w:lang w:val="en-US"/>
        </w:rPr>
        <w:t>smth</w:t>
      </w:r>
      <w:proofErr w:type="spellEnd"/>
      <w:r w:rsidRPr="00B56A80">
        <w:rPr>
          <w:color w:val="333333"/>
          <w:spacing w:val="-2"/>
          <w:lang w:val="en-US"/>
        </w:rPr>
        <w:t>.</w:t>
      </w:r>
    </w:p>
    <w:p w:rsidR="00076F32" w:rsidRPr="00B56A80" w:rsidRDefault="00947DCD">
      <w:pPr>
        <w:pStyle w:val="a3"/>
        <w:spacing w:line="242" w:lineRule="auto"/>
        <w:ind w:left="119" w:right="530"/>
        <w:rPr>
          <w:lang w:val="en-US"/>
        </w:rPr>
      </w:pPr>
      <w:r>
        <w:rPr>
          <w:color w:val="333333"/>
        </w:rPr>
        <w:t>Конструкции</w:t>
      </w:r>
      <w:r w:rsidRPr="00B56A80">
        <w:rPr>
          <w:color w:val="333333"/>
          <w:lang w:val="en-US"/>
        </w:rPr>
        <w:t>I prefer, I’d prefer, I’d rather prefer,</w:t>
      </w:r>
      <w:r>
        <w:rPr>
          <w:color w:val="333333"/>
        </w:rPr>
        <w:t>выражающихпредпочтение</w:t>
      </w:r>
      <w:r w:rsidRPr="00B56A80">
        <w:rPr>
          <w:color w:val="333333"/>
          <w:lang w:val="en-US"/>
        </w:rPr>
        <w:t>,</w:t>
      </w:r>
      <w:r>
        <w:rPr>
          <w:color w:val="333333"/>
        </w:rPr>
        <w:t>атакжеконструкций</w:t>
      </w:r>
      <w:r w:rsidRPr="00B56A80">
        <w:rPr>
          <w:color w:val="333333"/>
          <w:lang w:val="en-US"/>
        </w:rPr>
        <w:t>I’d rather, You’d better.</w:t>
      </w:r>
    </w:p>
    <w:p w:rsidR="00076F32" w:rsidRDefault="00947DCD">
      <w:pPr>
        <w:pStyle w:val="a3"/>
        <w:spacing w:line="242" w:lineRule="auto"/>
        <w:ind w:left="119" w:right="537"/>
      </w:pPr>
      <w:r>
        <w:rPr>
          <w:color w:val="333333"/>
        </w:rPr>
        <w:t xml:space="preserve">Подлежащее, выраженное собирательным существительным (family, police),и его согласование со </w:t>
      </w:r>
      <w:r>
        <w:rPr>
          <w:color w:val="333333"/>
          <w:spacing w:val="-2"/>
        </w:rPr>
        <w:t>сказуемым.</w:t>
      </w:r>
    </w:p>
    <w:p w:rsidR="00076F32" w:rsidRDefault="00947DCD">
      <w:pPr>
        <w:pStyle w:val="a3"/>
        <w:ind w:left="119" w:right="532"/>
      </w:pPr>
      <w:r>
        <w:rPr>
          <w:color w:val="333333"/>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6F32" w:rsidRDefault="00947DCD">
      <w:pPr>
        <w:pStyle w:val="a3"/>
        <w:spacing w:line="242" w:lineRule="auto"/>
        <w:ind w:left="119" w:right="535"/>
      </w:pPr>
      <w:r>
        <w:rPr>
          <w:color w:val="333333"/>
        </w:rPr>
        <w:t>Конструкция tobegoingto, формы FutureSimpleTense и PresentContinuousTense для выражения будущего действия.</w:t>
      </w:r>
    </w:p>
    <w:p w:rsidR="00076F32" w:rsidRPr="00B56A80" w:rsidRDefault="00947DCD">
      <w:pPr>
        <w:pStyle w:val="a3"/>
        <w:spacing w:line="242" w:lineRule="auto"/>
        <w:ind w:left="119" w:right="547"/>
        <w:rPr>
          <w:lang w:val="en-US"/>
        </w:rPr>
      </w:pPr>
      <w:r>
        <w:rPr>
          <w:color w:val="333333"/>
        </w:rPr>
        <w:t>Модальныеглаголыиихэквиваленты</w:t>
      </w:r>
      <w:r w:rsidRPr="00B56A80">
        <w:rPr>
          <w:color w:val="333333"/>
          <w:lang w:val="en-US"/>
        </w:rPr>
        <w:t>(can/be able to, could, must/have to, may, might, should, shall, would, will, need, ought to).</w:t>
      </w:r>
    </w:p>
    <w:p w:rsidR="00076F32" w:rsidRPr="00B56A80" w:rsidRDefault="00947DCD">
      <w:pPr>
        <w:pStyle w:val="a3"/>
        <w:tabs>
          <w:tab w:val="left" w:pos="9298"/>
        </w:tabs>
        <w:spacing w:line="242" w:lineRule="auto"/>
        <w:ind w:left="119" w:right="535"/>
        <w:rPr>
          <w:lang w:val="en-US"/>
        </w:rPr>
      </w:pPr>
      <w:r>
        <w:rPr>
          <w:color w:val="333333"/>
        </w:rPr>
        <w:t>Неличные</w:t>
      </w:r>
      <w:r w:rsidRPr="00B56A80">
        <w:rPr>
          <w:color w:val="333333"/>
          <w:lang w:val="en-US"/>
        </w:rPr>
        <w:t xml:space="preserve"> </w:t>
      </w:r>
      <w:r>
        <w:rPr>
          <w:color w:val="333333"/>
        </w:rPr>
        <w:t>формы</w:t>
      </w:r>
      <w:r w:rsidRPr="00B56A80">
        <w:rPr>
          <w:color w:val="333333"/>
          <w:lang w:val="en-US"/>
        </w:rPr>
        <w:t xml:space="preserve"> </w:t>
      </w:r>
      <w:r>
        <w:rPr>
          <w:color w:val="333333"/>
        </w:rPr>
        <w:t>глагола</w:t>
      </w:r>
      <w:r w:rsidRPr="00B56A80">
        <w:rPr>
          <w:color w:val="333333"/>
          <w:lang w:val="en-US"/>
        </w:rPr>
        <w:t xml:space="preserve"> – </w:t>
      </w:r>
      <w:r>
        <w:rPr>
          <w:color w:val="333333"/>
        </w:rPr>
        <w:t>инфинитив</w:t>
      </w:r>
      <w:r w:rsidRPr="00B56A80">
        <w:rPr>
          <w:color w:val="333333"/>
          <w:lang w:val="en-US"/>
        </w:rPr>
        <w:t xml:space="preserve">, </w:t>
      </w:r>
      <w:r>
        <w:rPr>
          <w:color w:val="333333"/>
        </w:rPr>
        <w:t>герундий</w:t>
      </w:r>
      <w:r w:rsidRPr="00B56A80">
        <w:rPr>
          <w:color w:val="333333"/>
          <w:lang w:val="en-US"/>
        </w:rPr>
        <w:t xml:space="preserve">, </w:t>
      </w:r>
      <w:r>
        <w:rPr>
          <w:color w:val="333333"/>
        </w:rPr>
        <w:t>причастие</w:t>
      </w:r>
      <w:r w:rsidRPr="00B56A80">
        <w:rPr>
          <w:color w:val="333333"/>
          <w:lang w:val="en-US"/>
        </w:rPr>
        <w:t xml:space="preserve"> (Participle</w:t>
      </w:r>
      <w:r w:rsidRPr="00B56A80">
        <w:rPr>
          <w:color w:val="333333"/>
          <w:lang w:val="en-US"/>
        </w:rPr>
        <w:tab/>
        <w:t>I</w:t>
      </w:r>
      <w:r>
        <w:rPr>
          <w:color w:val="333333"/>
        </w:rPr>
        <w:t>и</w:t>
      </w:r>
      <w:r w:rsidRPr="00B56A80">
        <w:rPr>
          <w:color w:val="333333"/>
          <w:lang w:val="en-US"/>
        </w:rPr>
        <w:t xml:space="preserve">Participle II); </w:t>
      </w:r>
      <w:r>
        <w:rPr>
          <w:color w:val="333333"/>
        </w:rPr>
        <w:t>причастия</w:t>
      </w:r>
      <w:r w:rsidRPr="00B56A80">
        <w:rPr>
          <w:color w:val="333333"/>
          <w:lang w:val="en-US"/>
        </w:rPr>
        <w:t xml:space="preserve"> </w:t>
      </w:r>
      <w:r>
        <w:rPr>
          <w:color w:val="333333"/>
        </w:rPr>
        <w:t>в</w:t>
      </w:r>
      <w:r w:rsidRPr="00B56A80">
        <w:rPr>
          <w:color w:val="333333"/>
          <w:lang w:val="en-US"/>
        </w:rPr>
        <w:t xml:space="preserve"> </w:t>
      </w:r>
      <w:r>
        <w:rPr>
          <w:color w:val="333333"/>
        </w:rPr>
        <w:t>функции</w:t>
      </w:r>
      <w:r w:rsidRPr="00B56A80">
        <w:rPr>
          <w:color w:val="333333"/>
          <w:lang w:val="en-US"/>
        </w:rPr>
        <w:t xml:space="preserve"> </w:t>
      </w:r>
      <w:r>
        <w:rPr>
          <w:color w:val="333333"/>
        </w:rPr>
        <w:t>определения</w:t>
      </w:r>
      <w:r w:rsidRPr="00B56A80">
        <w:rPr>
          <w:color w:val="333333"/>
          <w:lang w:val="en-US"/>
        </w:rPr>
        <w:t xml:space="preserve"> (Participle I – a playing child, Participle II – a </w:t>
      </w:r>
      <w:proofErr w:type="spellStart"/>
      <w:r w:rsidRPr="00B56A80">
        <w:rPr>
          <w:color w:val="333333"/>
          <w:lang w:val="en-US"/>
        </w:rPr>
        <w:t>writtentext</w:t>
      </w:r>
      <w:proofErr w:type="spellEnd"/>
      <w:r w:rsidRPr="00B56A80">
        <w:rPr>
          <w:color w:val="333333"/>
          <w:lang w:val="en-US"/>
        </w:rPr>
        <w:t>).</w:t>
      </w:r>
    </w:p>
    <w:p w:rsidR="00076F32" w:rsidRDefault="00947DCD">
      <w:pPr>
        <w:pStyle w:val="a3"/>
        <w:spacing w:line="271" w:lineRule="exact"/>
        <w:ind w:left="119"/>
      </w:pPr>
      <w:r>
        <w:rPr>
          <w:color w:val="333333"/>
        </w:rPr>
        <w:t>Определённый,неопределённыйинулевой</w:t>
      </w:r>
      <w:r>
        <w:rPr>
          <w:color w:val="333333"/>
          <w:spacing w:val="-2"/>
        </w:rPr>
        <w:t>артикли.</w:t>
      </w:r>
    </w:p>
    <w:p w:rsidR="00076F32" w:rsidRDefault="00947DCD">
      <w:pPr>
        <w:pStyle w:val="a3"/>
        <w:ind w:left="119"/>
        <w:jc w:val="left"/>
      </w:pPr>
      <w:r>
        <w:rPr>
          <w:color w:val="333333"/>
        </w:rPr>
        <w:t>Именасуществительныевомножественномчисле,образованныепоправилу,иисключения. Неисчисляемые имена существительные, имеющие форму только множественного числа.</w:t>
      </w:r>
    </w:p>
    <w:p w:rsidR="00076F32" w:rsidRDefault="00947DCD">
      <w:pPr>
        <w:pStyle w:val="a3"/>
        <w:spacing w:line="275" w:lineRule="exact"/>
        <w:ind w:left="119"/>
        <w:jc w:val="left"/>
      </w:pPr>
      <w:r>
        <w:rPr>
          <w:color w:val="333333"/>
        </w:rPr>
        <w:t>Притяжательныйпадежимён</w:t>
      </w:r>
      <w:r>
        <w:rPr>
          <w:color w:val="333333"/>
          <w:spacing w:val="-2"/>
        </w:rPr>
        <w:t>существительных.</w:t>
      </w:r>
    </w:p>
    <w:p w:rsidR="00076F32" w:rsidRDefault="00947DCD">
      <w:pPr>
        <w:pStyle w:val="a3"/>
        <w:spacing w:line="242" w:lineRule="auto"/>
        <w:ind w:left="119"/>
        <w:jc w:val="left"/>
      </w:pPr>
      <w:r>
        <w:rPr>
          <w:color w:val="333333"/>
        </w:rPr>
        <w:t>Именаприлагательныеинаречиявположительной,сравнительнойипревосходнойстепенях, образованных по правилу, и исключения.</w:t>
      </w:r>
    </w:p>
    <w:p w:rsidR="00076F32" w:rsidRDefault="00947DCD">
      <w:pPr>
        <w:pStyle w:val="a3"/>
        <w:spacing w:line="242" w:lineRule="auto"/>
        <w:ind w:left="119"/>
        <w:jc w:val="left"/>
      </w:pPr>
      <w:r>
        <w:rPr>
          <w:color w:val="333333"/>
        </w:rPr>
        <w:t>Порядокследованиянесколькихприлагательных(мнение–размер–возраст–форма–цвет–происхождение – материал).</w:t>
      </w:r>
    </w:p>
    <w:p w:rsidR="00076F32" w:rsidRPr="00B56A80" w:rsidRDefault="00947DCD">
      <w:pPr>
        <w:pStyle w:val="a3"/>
        <w:spacing w:line="271" w:lineRule="exact"/>
        <w:ind w:left="119"/>
        <w:jc w:val="left"/>
        <w:rPr>
          <w:lang w:val="en-US"/>
        </w:rPr>
      </w:pPr>
      <w:r>
        <w:rPr>
          <w:color w:val="333333"/>
        </w:rPr>
        <w:t>Слова</w:t>
      </w:r>
      <w:r w:rsidRPr="00B56A80">
        <w:rPr>
          <w:color w:val="333333"/>
          <w:lang w:val="en-US"/>
        </w:rPr>
        <w:t>,</w:t>
      </w:r>
      <w:proofErr w:type="spellStart"/>
      <w:r>
        <w:rPr>
          <w:color w:val="333333"/>
        </w:rPr>
        <w:t>выражающиеколичество</w:t>
      </w:r>
      <w:proofErr w:type="spellEnd"/>
      <w:r w:rsidRPr="00B56A80">
        <w:rPr>
          <w:color w:val="333333"/>
          <w:lang w:val="en-US"/>
        </w:rPr>
        <w:t>(many/</w:t>
      </w:r>
      <w:proofErr w:type="spellStart"/>
      <w:r w:rsidRPr="00B56A80">
        <w:rPr>
          <w:color w:val="333333"/>
          <w:lang w:val="en-US"/>
        </w:rPr>
        <w:t>much,little</w:t>
      </w:r>
      <w:proofErr w:type="spellEnd"/>
      <w:r w:rsidRPr="00B56A80">
        <w:rPr>
          <w:color w:val="333333"/>
          <w:lang w:val="en-US"/>
        </w:rPr>
        <w:t xml:space="preserve">/a </w:t>
      </w:r>
      <w:proofErr w:type="spellStart"/>
      <w:r w:rsidRPr="00B56A80">
        <w:rPr>
          <w:color w:val="333333"/>
          <w:lang w:val="en-US"/>
        </w:rPr>
        <w:t>little;few</w:t>
      </w:r>
      <w:proofErr w:type="spellEnd"/>
      <w:r w:rsidRPr="00B56A80">
        <w:rPr>
          <w:color w:val="333333"/>
          <w:lang w:val="en-US"/>
        </w:rPr>
        <w:t xml:space="preserve">/a </w:t>
      </w:r>
      <w:proofErr w:type="spellStart"/>
      <w:r w:rsidRPr="00B56A80">
        <w:rPr>
          <w:color w:val="333333"/>
          <w:lang w:val="en-US"/>
        </w:rPr>
        <w:t>few;a</w:t>
      </w:r>
      <w:proofErr w:type="spellEnd"/>
      <w:r w:rsidRPr="00B56A80">
        <w:rPr>
          <w:color w:val="333333"/>
          <w:lang w:val="en-US"/>
        </w:rPr>
        <w:t xml:space="preserve"> </w:t>
      </w:r>
      <w:proofErr w:type="spellStart"/>
      <w:r w:rsidRPr="00B56A80">
        <w:rPr>
          <w:color w:val="333333"/>
          <w:lang w:val="en-US"/>
        </w:rPr>
        <w:t>lot</w:t>
      </w:r>
      <w:r w:rsidRPr="00B56A80">
        <w:rPr>
          <w:color w:val="333333"/>
          <w:spacing w:val="-4"/>
          <w:lang w:val="en-US"/>
        </w:rPr>
        <w:t>of</w:t>
      </w:r>
      <w:proofErr w:type="spellEnd"/>
      <w:r w:rsidRPr="00B56A80">
        <w:rPr>
          <w:color w:val="333333"/>
          <w:spacing w:val="-4"/>
          <w:lang w:val="en-US"/>
        </w:rPr>
        <w:t>).</w:t>
      </w:r>
    </w:p>
    <w:p w:rsidR="00076F32" w:rsidRDefault="00947DCD">
      <w:pPr>
        <w:pStyle w:val="a3"/>
        <w:ind w:left="119" w:right="537"/>
      </w:pPr>
      <w:r>
        <w:rPr>
          <w:color w:val="333333"/>
          <w:spacing w:val="-2"/>
        </w:rPr>
        <w:t xml:space="preserve">Личныеместоимениявименительномиобъектномпадежах;притяжательныеместоимения(втомчисле </w:t>
      </w:r>
      <w:r>
        <w:rPr>
          <w:color w:val="333333"/>
        </w:rPr>
        <w:t>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076F32" w:rsidRDefault="00947DCD">
      <w:pPr>
        <w:pStyle w:val="a3"/>
        <w:spacing w:line="275" w:lineRule="exact"/>
        <w:ind w:left="119"/>
      </w:pPr>
      <w:r>
        <w:rPr>
          <w:color w:val="333333"/>
        </w:rPr>
        <w:t>Количественныеипорядковые</w:t>
      </w:r>
      <w:r>
        <w:rPr>
          <w:color w:val="333333"/>
          <w:spacing w:val="-2"/>
        </w:rPr>
        <w:t>числительные.</w:t>
      </w:r>
    </w:p>
    <w:p w:rsidR="00076F32" w:rsidRDefault="00947DCD">
      <w:pPr>
        <w:pStyle w:val="a3"/>
        <w:spacing w:line="275" w:lineRule="exact"/>
        <w:ind w:left="119"/>
      </w:pPr>
      <w:r>
        <w:rPr>
          <w:color w:val="333333"/>
        </w:rPr>
        <w:t>Предлогиместа,времени,направления;предлоги,употребляемыесглаголамивстрадательном</w:t>
      </w:r>
      <w:r>
        <w:rPr>
          <w:color w:val="333333"/>
          <w:spacing w:val="-2"/>
        </w:rPr>
        <w:t>залоге.</w:t>
      </w:r>
    </w:p>
    <w:p w:rsidR="00076F32" w:rsidRDefault="00947DCD">
      <w:pPr>
        <w:spacing w:line="272" w:lineRule="exact"/>
        <w:ind w:left="743"/>
        <w:jc w:val="both"/>
        <w:rPr>
          <w:b/>
          <w:sz w:val="24"/>
        </w:rPr>
      </w:pPr>
      <w:r>
        <w:rPr>
          <w:b/>
          <w:color w:val="333333"/>
          <w:sz w:val="24"/>
        </w:rPr>
        <w:t>Социокультурныезнанияи</w:t>
      </w:r>
      <w:r>
        <w:rPr>
          <w:b/>
          <w:color w:val="333333"/>
          <w:spacing w:val="-2"/>
          <w:sz w:val="24"/>
        </w:rPr>
        <w:t>умения</w:t>
      </w:r>
    </w:p>
    <w:p w:rsidR="00076F32" w:rsidRDefault="00947DCD">
      <w:pPr>
        <w:pStyle w:val="a3"/>
        <w:ind w:left="119" w:right="532"/>
      </w:pPr>
      <w:r>
        <w:rPr>
          <w:color w:val="333333"/>
        </w:rPr>
        <w:t xml:space="preserve">Осуществлениемежличностногоимежкультурногообщениясиспользованиемзнанийонационально- культурных особенностях своей страны </w:t>
      </w:r>
      <w:r>
        <w:t xml:space="preserve">осуществлять различные виды </w:t>
      </w:r>
      <w:r>
        <w:rPr>
          <w:color w:val="333333"/>
        </w:rPr>
        <w:t>и страны/стран изучаемого языкаиосновныхсоциокультурныхэлементовречевогоповеденческогоэтикетаванглоязычнойсреде в рамках тематического содержания речи 11 класса.</w:t>
      </w:r>
    </w:p>
    <w:p w:rsidR="00076F32" w:rsidRDefault="00947DCD">
      <w:pPr>
        <w:pStyle w:val="a3"/>
        <w:ind w:left="119" w:right="529"/>
      </w:pPr>
      <w:r>
        <w:rPr>
          <w:color w:val="333333"/>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государственноеустройство,системаобразования,здравоохранение,страницыистории,литературное наследие,национальныеипопулярныепраздники,проведениедосуга,сфераобслуживания,этикетные особенности общения.</w:t>
      </w:r>
    </w:p>
    <w:p w:rsidR="00076F32" w:rsidRDefault="00947DCD">
      <w:pPr>
        <w:pStyle w:val="a3"/>
        <w:spacing w:line="237" w:lineRule="auto"/>
        <w:ind w:left="119" w:right="543"/>
      </w:pPr>
      <w:r>
        <w:rPr>
          <w:color w:val="333333"/>
        </w:rPr>
        <w:t>Владение основными сведениямио социокультурном портрете икультурном наследии страны/стран, говорящих на английском языке.</w:t>
      </w:r>
    </w:p>
    <w:p w:rsidR="00076F32" w:rsidRDefault="00947DCD">
      <w:pPr>
        <w:pStyle w:val="a3"/>
        <w:spacing w:line="237" w:lineRule="auto"/>
        <w:ind w:left="119" w:right="549"/>
      </w:pPr>
      <w:r>
        <w:rPr>
          <w:color w:val="333333"/>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76F32" w:rsidRDefault="00947DCD">
      <w:pPr>
        <w:pStyle w:val="a3"/>
        <w:spacing w:line="237" w:lineRule="auto"/>
        <w:ind w:left="119" w:right="543"/>
      </w:pPr>
      <w:r>
        <w:rPr>
          <w:color w:val="333333"/>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076F32" w:rsidRDefault="00947DCD">
      <w:pPr>
        <w:spacing w:before="7" w:line="272" w:lineRule="exact"/>
        <w:ind w:left="743"/>
        <w:jc w:val="both"/>
        <w:rPr>
          <w:b/>
          <w:sz w:val="24"/>
        </w:rPr>
      </w:pPr>
      <w:r>
        <w:rPr>
          <w:b/>
          <w:color w:val="333333"/>
          <w:sz w:val="24"/>
        </w:rPr>
        <w:t>Компенсаторные</w:t>
      </w:r>
      <w:r>
        <w:rPr>
          <w:b/>
          <w:color w:val="333333"/>
          <w:spacing w:val="-2"/>
          <w:sz w:val="24"/>
        </w:rPr>
        <w:t>умения</w:t>
      </w:r>
    </w:p>
    <w:p w:rsidR="00076F32" w:rsidRDefault="00947DCD">
      <w:pPr>
        <w:pStyle w:val="a3"/>
        <w:ind w:left="119" w:right="531"/>
      </w:pPr>
      <w:r>
        <w:rPr>
          <w:color w:val="333333"/>
        </w:rPr>
        <w:t>Овладение компенсаторными умениями, позволяющими в случае сбоя коммуникации, а также в условияхдефицитаязыковыхсредствиспользоватьразличныеприёмыпереработкиинформации:при говорении – переспрос;при говорении и письме – описание/перифраз/толкование; при чтениии аудировании – языковую и контекстуальную догадку.</w:t>
      </w:r>
    </w:p>
    <w:p w:rsidR="00076F32" w:rsidRDefault="00947DCD">
      <w:pPr>
        <w:pStyle w:val="a3"/>
        <w:spacing w:line="242" w:lineRule="auto"/>
        <w:ind w:left="119" w:right="544"/>
      </w:pPr>
      <w:r>
        <w:rPr>
          <w:color w:val="333333"/>
        </w:rPr>
        <w:t>Развитиеуменияигнорироватьинформацию,неявляющуюсянеобходимой,дляпониманияосновного содержанияпрочитанного/прослушанноготекстаилидлянахождениявтекстезапрашиваемой</w:t>
      </w:r>
    </w:p>
    <w:p w:rsidR="00076F32" w:rsidRDefault="00076F32">
      <w:pPr>
        <w:spacing w:line="242" w:lineRule="auto"/>
        <w:sectPr w:rsidR="00076F32">
          <w:pgSz w:w="11910" w:h="16840"/>
          <w:pgMar w:top="840" w:right="20" w:bottom="1000" w:left="740" w:header="0" w:footer="686" w:gutter="0"/>
          <w:cols w:space="720"/>
        </w:sectPr>
      </w:pPr>
    </w:p>
    <w:p w:rsidR="00076F32" w:rsidRDefault="00947DCD">
      <w:pPr>
        <w:pStyle w:val="a3"/>
        <w:spacing w:before="74"/>
        <w:ind w:left="119"/>
        <w:jc w:val="left"/>
      </w:pPr>
      <w:r>
        <w:rPr>
          <w:color w:val="333333"/>
          <w:spacing w:val="-2"/>
        </w:rPr>
        <w:lastRenderedPageBreak/>
        <w:t>информации.</w:t>
      </w:r>
    </w:p>
    <w:p w:rsidR="00076F32" w:rsidRDefault="00076F32">
      <w:pPr>
        <w:pStyle w:val="a3"/>
        <w:spacing w:before="6"/>
        <w:ind w:left="0"/>
        <w:jc w:val="left"/>
      </w:pPr>
    </w:p>
    <w:p w:rsidR="00076F32" w:rsidRDefault="00947DCD">
      <w:pPr>
        <w:ind w:left="3495" w:hanging="3319"/>
        <w:rPr>
          <w:b/>
          <w:sz w:val="28"/>
        </w:rPr>
      </w:pPr>
      <w:r>
        <w:rPr>
          <w:b/>
          <w:color w:val="333333"/>
          <w:sz w:val="28"/>
        </w:rPr>
        <w:t>Планируемыерезультатыосвоенияпрограммыпоанглийскомуязыкунауровне среднего общего образования</w:t>
      </w:r>
    </w:p>
    <w:p w:rsidR="00076F32" w:rsidRDefault="00947DCD">
      <w:pPr>
        <w:spacing w:before="273" w:line="275" w:lineRule="exact"/>
        <w:ind w:left="119"/>
        <w:rPr>
          <w:b/>
          <w:sz w:val="24"/>
        </w:rPr>
      </w:pPr>
      <w:r>
        <w:rPr>
          <w:b/>
          <w:color w:val="333333"/>
          <w:spacing w:val="-2"/>
          <w:sz w:val="24"/>
        </w:rPr>
        <w:t>ЛИЧНОСТНЫЕ РЕЗУЛЬТАТЫ</w:t>
      </w:r>
    </w:p>
    <w:p w:rsidR="00076F32" w:rsidRDefault="00947DCD">
      <w:pPr>
        <w:pStyle w:val="a3"/>
        <w:ind w:left="119" w:right="531"/>
      </w:pPr>
      <w:r>
        <w:rPr>
          <w:color w:val="333333"/>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памятизащитниковОтечестваиподвигамГероевОтечества,законуиправопорядку,человекутрудаи </w:t>
      </w:r>
      <w:r>
        <w:rPr>
          <w:color w:val="333333"/>
          <w:spacing w:val="-4"/>
        </w:rPr>
        <w:t xml:space="preserve">старшемупоколению, взаимного уважения,бережного отношения к культурномунаследиюи традициям </w:t>
      </w:r>
      <w:r>
        <w:rPr>
          <w:color w:val="333333"/>
        </w:rPr>
        <w:t>многонациональногонародаРоссийскойФедерации, природеиокружающейсреде.</w:t>
      </w:r>
    </w:p>
    <w:p w:rsidR="00076F32" w:rsidRDefault="00947DCD">
      <w:pPr>
        <w:pStyle w:val="a3"/>
        <w:ind w:left="119" w:right="535"/>
      </w:pPr>
      <w:r>
        <w:rPr>
          <w:color w:val="333333"/>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76F32" w:rsidRDefault="00947DCD">
      <w:pPr>
        <w:pStyle w:val="a3"/>
        <w:spacing w:before="2" w:line="237" w:lineRule="auto"/>
        <w:ind w:left="119" w:right="540"/>
      </w:pPr>
      <w:r>
        <w:rPr>
          <w:color w:val="333333"/>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076F32" w:rsidRDefault="00947DCD">
      <w:pPr>
        <w:pStyle w:val="a4"/>
        <w:numPr>
          <w:ilvl w:val="0"/>
          <w:numId w:val="3"/>
        </w:numPr>
        <w:tabs>
          <w:tab w:val="left" w:pos="1005"/>
        </w:tabs>
        <w:spacing w:before="8" w:line="273" w:lineRule="exact"/>
        <w:ind w:left="1005" w:hanging="262"/>
        <w:rPr>
          <w:b/>
          <w:sz w:val="24"/>
        </w:rPr>
      </w:pPr>
      <w:r>
        <w:rPr>
          <w:b/>
          <w:color w:val="333333"/>
          <w:sz w:val="24"/>
        </w:rPr>
        <w:t>гражданского</w:t>
      </w:r>
      <w:r>
        <w:rPr>
          <w:b/>
          <w:color w:val="333333"/>
          <w:spacing w:val="-2"/>
          <w:sz w:val="24"/>
        </w:rPr>
        <w:t>воспитания:</w:t>
      </w:r>
    </w:p>
    <w:p w:rsidR="00076F32" w:rsidRDefault="00947DCD">
      <w:pPr>
        <w:pStyle w:val="a3"/>
        <w:spacing w:line="242" w:lineRule="auto"/>
        <w:ind w:left="119"/>
        <w:jc w:val="left"/>
      </w:pPr>
      <w:r>
        <w:rPr>
          <w:color w:val="333333"/>
        </w:rPr>
        <w:t>сформированностьгражданскойпозицииобучающегосякакактивного иответственногочлена российского общества;</w:t>
      </w:r>
    </w:p>
    <w:p w:rsidR="00076F32" w:rsidRDefault="00947DCD">
      <w:pPr>
        <w:pStyle w:val="a3"/>
        <w:spacing w:line="271" w:lineRule="exact"/>
        <w:ind w:left="119"/>
        <w:jc w:val="left"/>
      </w:pPr>
      <w:r>
        <w:rPr>
          <w:color w:val="333333"/>
        </w:rPr>
        <w:t xml:space="preserve">осознаниесвоихконституционныхправиобязанностей, уважениезаконаи </w:t>
      </w:r>
      <w:r>
        <w:rPr>
          <w:color w:val="333333"/>
          <w:spacing w:val="-2"/>
        </w:rPr>
        <w:t>правопорядка;</w:t>
      </w:r>
    </w:p>
    <w:p w:rsidR="00076F32" w:rsidRDefault="00947DCD">
      <w:pPr>
        <w:pStyle w:val="a3"/>
        <w:spacing w:before="2" w:line="237" w:lineRule="auto"/>
        <w:ind w:left="119"/>
        <w:jc w:val="left"/>
      </w:pPr>
      <w:r>
        <w:rPr>
          <w:color w:val="333333"/>
        </w:rPr>
        <w:t xml:space="preserve">принятиетрадиционныхнациональных,общечеловеческихгуманистических идемократических </w:t>
      </w:r>
      <w:r>
        <w:rPr>
          <w:color w:val="333333"/>
          <w:spacing w:val="-2"/>
        </w:rPr>
        <w:t>ценностей;</w:t>
      </w:r>
    </w:p>
    <w:p w:rsidR="00076F32" w:rsidRDefault="00947DCD">
      <w:pPr>
        <w:pStyle w:val="a3"/>
        <w:spacing w:before="3"/>
        <w:ind w:left="119"/>
        <w:jc w:val="left"/>
      </w:pPr>
      <w:r>
        <w:rPr>
          <w:color w:val="333333"/>
        </w:rPr>
        <w:t>готовностьпротивостоятьидеологииэкстремизма,национализма,ксенофобии,дискриминациипо социальным, религиозным, расовым, национальным признакам;</w:t>
      </w:r>
    </w:p>
    <w:p w:rsidR="00076F32" w:rsidRDefault="00947DCD">
      <w:pPr>
        <w:pStyle w:val="a3"/>
        <w:spacing w:before="3" w:line="237" w:lineRule="auto"/>
        <w:ind w:left="119"/>
        <w:jc w:val="left"/>
      </w:pPr>
      <w:r>
        <w:rPr>
          <w:color w:val="333333"/>
        </w:rPr>
        <w:t>готовностьвестисовместнуюдеятельностьвинтересахгражданскогообщества,участвоватьв самоуправлении в образовательной организации;</w:t>
      </w:r>
    </w:p>
    <w:p w:rsidR="00076F32" w:rsidRDefault="00947DCD">
      <w:pPr>
        <w:pStyle w:val="a3"/>
        <w:spacing w:before="5" w:line="237" w:lineRule="auto"/>
        <w:ind w:left="119"/>
        <w:jc w:val="left"/>
      </w:pPr>
      <w:r>
        <w:rPr>
          <w:color w:val="333333"/>
        </w:rPr>
        <w:t xml:space="preserve">умениевзаимодействоватьссоциальнымиинститутамивсоответствиисихфункциямии </w:t>
      </w:r>
      <w:r>
        <w:rPr>
          <w:color w:val="333333"/>
          <w:spacing w:val="-2"/>
        </w:rPr>
        <w:t>назначением;</w:t>
      </w:r>
    </w:p>
    <w:p w:rsidR="00076F32" w:rsidRDefault="00947DCD">
      <w:pPr>
        <w:pStyle w:val="a3"/>
        <w:spacing w:before="3"/>
        <w:ind w:left="119"/>
        <w:jc w:val="left"/>
      </w:pPr>
      <w:r>
        <w:rPr>
          <w:color w:val="333333"/>
        </w:rPr>
        <w:t xml:space="preserve">готовностькгуманитарнойи волонтёрской </w:t>
      </w:r>
      <w:r>
        <w:rPr>
          <w:color w:val="333333"/>
          <w:spacing w:val="-2"/>
        </w:rPr>
        <w:t>деятельности.</w:t>
      </w:r>
    </w:p>
    <w:p w:rsidR="00076F32" w:rsidRDefault="00947DCD">
      <w:pPr>
        <w:pStyle w:val="a4"/>
        <w:numPr>
          <w:ilvl w:val="0"/>
          <w:numId w:val="3"/>
        </w:numPr>
        <w:tabs>
          <w:tab w:val="left" w:pos="1005"/>
        </w:tabs>
        <w:spacing w:before="3" w:line="275" w:lineRule="exact"/>
        <w:ind w:left="1005" w:hanging="262"/>
        <w:rPr>
          <w:b/>
          <w:sz w:val="24"/>
        </w:rPr>
      </w:pPr>
      <w:r>
        <w:rPr>
          <w:b/>
          <w:color w:val="333333"/>
          <w:sz w:val="24"/>
        </w:rPr>
        <w:t>патриотического</w:t>
      </w:r>
      <w:r>
        <w:rPr>
          <w:b/>
          <w:color w:val="333333"/>
          <w:spacing w:val="-2"/>
          <w:sz w:val="24"/>
        </w:rPr>
        <w:t>воспитания:</w:t>
      </w:r>
    </w:p>
    <w:p w:rsidR="00076F32" w:rsidRDefault="00947DCD">
      <w:pPr>
        <w:pStyle w:val="a3"/>
        <w:ind w:left="119" w:right="542"/>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6F32" w:rsidRDefault="00947DCD">
      <w:pPr>
        <w:pStyle w:val="a3"/>
        <w:ind w:left="119" w:right="543"/>
      </w:pPr>
      <w:r>
        <w:rPr>
          <w:color w:val="333333"/>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076F32" w:rsidRDefault="00947DCD">
      <w:pPr>
        <w:pStyle w:val="a3"/>
        <w:ind w:left="119"/>
      </w:pPr>
      <w:r>
        <w:rPr>
          <w:color w:val="333333"/>
        </w:rPr>
        <w:t>идейнаяубеждённость,готовностькслужениюизащитеОтечества,ответственностьзаего</w:t>
      </w:r>
      <w:r>
        <w:rPr>
          <w:color w:val="333333"/>
          <w:spacing w:val="-2"/>
        </w:rPr>
        <w:t>судьбу.</w:t>
      </w:r>
    </w:p>
    <w:p w:rsidR="00076F32" w:rsidRDefault="00947DCD">
      <w:pPr>
        <w:pStyle w:val="a4"/>
        <w:numPr>
          <w:ilvl w:val="0"/>
          <w:numId w:val="3"/>
        </w:numPr>
        <w:tabs>
          <w:tab w:val="left" w:pos="1006"/>
        </w:tabs>
        <w:spacing w:before="2" w:line="275" w:lineRule="exact"/>
        <w:ind w:left="1006" w:hanging="263"/>
        <w:rPr>
          <w:b/>
          <w:sz w:val="24"/>
        </w:rPr>
      </w:pPr>
      <w:r>
        <w:rPr>
          <w:b/>
          <w:color w:val="333333"/>
          <w:sz w:val="24"/>
        </w:rPr>
        <w:t>духовно-нравственного</w:t>
      </w:r>
      <w:r>
        <w:rPr>
          <w:b/>
          <w:color w:val="333333"/>
          <w:spacing w:val="-2"/>
          <w:sz w:val="24"/>
        </w:rPr>
        <w:t>воспитания:</w:t>
      </w:r>
    </w:p>
    <w:p w:rsidR="00076F32" w:rsidRDefault="00947DCD">
      <w:pPr>
        <w:pStyle w:val="a3"/>
        <w:spacing w:before="1" w:line="237" w:lineRule="auto"/>
        <w:ind w:left="119" w:right="4116" w:firstLine="624"/>
      </w:pPr>
      <w:r>
        <w:rPr>
          <w:color w:val="333333"/>
        </w:rPr>
        <w:t>осознание духовных ценностей российского народа; сформированностьнравственногосознания,этического</w:t>
      </w:r>
      <w:r>
        <w:rPr>
          <w:color w:val="333333"/>
          <w:spacing w:val="-2"/>
        </w:rPr>
        <w:t>поведения;</w:t>
      </w:r>
    </w:p>
    <w:p w:rsidR="00076F32" w:rsidRDefault="00947DCD">
      <w:pPr>
        <w:pStyle w:val="a3"/>
        <w:spacing w:before="6" w:line="237" w:lineRule="auto"/>
        <w:ind w:left="119"/>
        <w:jc w:val="left"/>
      </w:pPr>
      <w:r>
        <w:rPr>
          <w:color w:val="333333"/>
        </w:rPr>
        <w:t>способностьоцениватьситуациюиприниматьосознанныерешения,ориентируясьнаморально- нравственные нормы и ценности;</w:t>
      </w:r>
    </w:p>
    <w:p w:rsidR="00076F32" w:rsidRDefault="00947DCD">
      <w:pPr>
        <w:pStyle w:val="a3"/>
        <w:spacing w:before="4" w:line="275" w:lineRule="exact"/>
        <w:ind w:left="119"/>
        <w:jc w:val="left"/>
      </w:pPr>
      <w:r>
        <w:rPr>
          <w:color w:val="333333"/>
          <w:spacing w:val="-4"/>
        </w:rPr>
        <w:t>осознаниеличноговкладавпостроениеустойчивогобудущего;</w:t>
      </w:r>
    </w:p>
    <w:p w:rsidR="00076F32" w:rsidRDefault="00947DCD">
      <w:pPr>
        <w:pStyle w:val="a3"/>
        <w:spacing w:line="242" w:lineRule="auto"/>
        <w:ind w:left="119"/>
        <w:jc w:val="left"/>
      </w:pPr>
      <w:r>
        <w:rPr>
          <w:color w:val="333333"/>
        </w:rPr>
        <w:t>ответственноеотношениексвоимродителям,созданиюсемьинаосновеосознанногопринятия ценностей семейной жизни в соответствии с традициями народов России.</w:t>
      </w:r>
    </w:p>
    <w:p w:rsidR="00076F32" w:rsidRDefault="00947DCD">
      <w:pPr>
        <w:pStyle w:val="a4"/>
        <w:numPr>
          <w:ilvl w:val="0"/>
          <w:numId w:val="3"/>
        </w:numPr>
        <w:tabs>
          <w:tab w:val="left" w:pos="1005"/>
        </w:tabs>
        <w:spacing w:line="274" w:lineRule="exact"/>
        <w:ind w:left="1005" w:hanging="262"/>
        <w:rPr>
          <w:b/>
          <w:sz w:val="24"/>
        </w:rPr>
      </w:pPr>
      <w:r>
        <w:rPr>
          <w:b/>
          <w:color w:val="333333"/>
          <w:sz w:val="24"/>
        </w:rPr>
        <w:t>эстетического</w:t>
      </w:r>
      <w:r>
        <w:rPr>
          <w:b/>
          <w:color w:val="333333"/>
          <w:spacing w:val="-2"/>
          <w:sz w:val="24"/>
        </w:rPr>
        <w:t>воспитания:</w:t>
      </w:r>
    </w:p>
    <w:p w:rsidR="00076F32" w:rsidRDefault="00947DCD">
      <w:pPr>
        <w:pStyle w:val="a3"/>
        <w:spacing w:line="275" w:lineRule="exact"/>
        <w:ind w:left="119"/>
        <w:jc w:val="left"/>
      </w:pPr>
      <w:r>
        <w:rPr>
          <w:color w:val="333333"/>
        </w:rPr>
        <w:t>эстетическоеотношениекмиру,включаяэстетикубыта,научногоитехническоготворчества,</w:t>
      </w:r>
      <w:r>
        <w:rPr>
          <w:color w:val="333333"/>
          <w:spacing w:val="-2"/>
        </w:rPr>
        <w:t>спорта,</w:t>
      </w:r>
    </w:p>
    <w:p w:rsidR="00076F32" w:rsidRDefault="00076F32">
      <w:pPr>
        <w:spacing w:line="275" w:lineRule="exact"/>
        <w:sectPr w:rsidR="00076F32">
          <w:pgSz w:w="11910" w:h="16840"/>
          <w:pgMar w:top="840" w:right="20" w:bottom="1000" w:left="740" w:header="0" w:footer="686" w:gutter="0"/>
          <w:cols w:space="720"/>
        </w:sectPr>
      </w:pPr>
    </w:p>
    <w:p w:rsidR="00076F32" w:rsidRDefault="00947DCD">
      <w:pPr>
        <w:pStyle w:val="a3"/>
        <w:spacing w:before="74" w:line="275" w:lineRule="exact"/>
        <w:ind w:left="119"/>
      </w:pPr>
      <w:r>
        <w:rPr>
          <w:color w:val="333333"/>
        </w:rPr>
        <w:lastRenderedPageBreak/>
        <w:t>труда, общественных</w:t>
      </w:r>
      <w:r>
        <w:rPr>
          <w:color w:val="333333"/>
          <w:spacing w:val="-2"/>
        </w:rPr>
        <w:t>отношений;</w:t>
      </w:r>
    </w:p>
    <w:p w:rsidR="00076F32" w:rsidRDefault="00947DCD">
      <w:pPr>
        <w:pStyle w:val="a3"/>
        <w:ind w:left="119" w:right="541"/>
      </w:pPr>
      <w:r>
        <w:rPr>
          <w:color w:val="333333"/>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076F32" w:rsidRDefault="00947DCD">
      <w:pPr>
        <w:pStyle w:val="a3"/>
        <w:spacing w:before="2"/>
        <w:ind w:left="119" w:right="549"/>
      </w:pPr>
      <w:r>
        <w:rPr>
          <w:color w:val="333333"/>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6F32" w:rsidRDefault="00947DCD">
      <w:pPr>
        <w:pStyle w:val="a3"/>
        <w:spacing w:before="3" w:line="237" w:lineRule="auto"/>
        <w:ind w:left="119" w:right="542"/>
      </w:pPr>
      <w:r>
        <w:rPr>
          <w:color w:val="333333"/>
        </w:rPr>
        <w:t>стремлениеклучшемуосознаниюкультурысвоегонародаиготовностьсодействоватьознакомлению с ней представителей других стран;</w:t>
      </w:r>
    </w:p>
    <w:p w:rsidR="00076F32" w:rsidRDefault="00947DCD">
      <w:pPr>
        <w:pStyle w:val="a3"/>
        <w:spacing w:before="5" w:line="237" w:lineRule="auto"/>
        <w:ind w:left="119" w:right="544"/>
      </w:pPr>
      <w:r>
        <w:rPr>
          <w:color w:val="333333"/>
        </w:rPr>
        <w:t xml:space="preserve">готовность к самовыражению в разных видах искусства, стремление проявлять качества творческой </w:t>
      </w:r>
      <w:r>
        <w:rPr>
          <w:color w:val="333333"/>
          <w:spacing w:val="-2"/>
        </w:rPr>
        <w:t>личности.</w:t>
      </w:r>
    </w:p>
    <w:p w:rsidR="00076F32" w:rsidRDefault="00947DCD">
      <w:pPr>
        <w:pStyle w:val="a4"/>
        <w:numPr>
          <w:ilvl w:val="0"/>
          <w:numId w:val="3"/>
        </w:numPr>
        <w:tabs>
          <w:tab w:val="left" w:pos="1005"/>
        </w:tabs>
        <w:spacing w:before="8" w:line="273" w:lineRule="exact"/>
        <w:ind w:left="1005" w:hanging="262"/>
        <w:rPr>
          <w:b/>
          <w:sz w:val="24"/>
        </w:rPr>
      </w:pPr>
      <w:r>
        <w:rPr>
          <w:b/>
          <w:color w:val="333333"/>
          <w:sz w:val="24"/>
        </w:rPr>
        <w:t>физического</w:t>
      </w:r>
      <w:r>
        <w:rPr>
          <w:b/>
          <w:color w:val="333333"/>
          <w:spacing w:val="-2"/>
          <w:sz w:val="24"/>
        </w:rPr>
        <w:t>воспитания:</w:t>
      </w:r>
    </w:p>
    <w:p w:rsidR="00076F32" w:rsidRDefault="00947DCD">
      <w:pPr>
        <w:pStyle w:val="a3"/>
        <w:spacing w:line="242" w:lineRule="auto"/>
        <w:ind w:left="119" w:right="543"/>
      </w:pPr>
      <w:r>
        <w:rPr>
          <w:color w:val="333333"/>
        </w:rPr>
        <w:t xml:space="preserve">сформированность здорового и безопасного образа жизни, ответственного отношения к своему </w:t>
      </w:r>
      <w:r>
        <w:rPr>
          <w:color w:val="333333"/>
          <w:spacing w:val="-2"/>
        </w:rPr>
        <w:t>здоровью;</w:t>
      </w:r>
    </w:p>
    <w:p w:rsidR="00076F32" w:rsidRDefault="00947DCD">
      <w:pPr>
        <w:pStyle w:val="a3"/>
        <w:ind w:left="119" w:right="534"/>
      </w:pPr>
      <w:r>
        <w:rPr>
          <w:color w:val="333333"/>
        </w:rPr>
        <w:t xml:space="preserve">потребностьвфизическом совершенствовании,занятияхспортивно-оздоровительнойдеятельностью; активное неприятиевредныхпривычеки иныхформ причинениявреда физическомуи психическому </w:t>
      </w:r>
      <w:r>
        <w:rPr>
          <w:color w:val="333333"/>
          <w:spacing w:val="-2"/>
        </w:rPr>
        <w:t>здоровью.</w:t>
      </w:r>
    </w:p>
    <w:p w:rsidR="00076F32" w:rsidRDefault="00947DCD">
      <w:pPr>
        <w:pStyle w:val="a4"/>
        <w:numPr>
          <w:ilvl w:val="0"/>
          <w:numId w:val="3"/>
        </w:numPr>
        <w:tabs>
          <w:tab w:val="left" w:pos="1005"/>
        </w:tabs>
        <w:spacing w:line="273" w:lineRule="exact"/>
        <w:ind w:left="1005" w:hanging="262"/>
        <w:rPr>
          <w:b/>
          <w:sz w:val="24"/>
        </w:rPr>
      </w:pPr>
      <w:r>
        <w:rPr>
          <w:b/>
          <w:color w:val="333333"/>
          <w:sz w:val="24"/>
        </w:rPr>
        <w:t>трудового</w:t>
      </w:r>
      <w:r>
        <w:rPr>
          <w:b/>
          <w:color w:val="333333"/>
          <w:spacing w:val="-2"/>
          <w:sz w:val="24"/>
        </w:rPr>
        <w:t>воспитания:</w:t>
      </w:r>
    </w:p>
    <w:p w:rsidR="00076F32" w:rsidRDefault="00947DCD">
      <w:pPr>
        <w:pStyle w:val="a3"/>
        <w:spacing w:line="273" w:lineRule="exact"/>
        <w:ind w:left="119"/>
      </w:pPr>
      <w:r>
        <w:rPr>
          <w:color w:val="333333"/>
        </w:rPr>
        <w:t>готовностьктруду,осознаниеценностимастерства,</w:t>
      </w:r>
      <w:r>
        <w:rPr>
          <w:color w:val="333333"/>
          <w:spacing w:val="-2"/>
        </w:rPr>
        <w:t>трудолюбие;</w:t>
      </w:r>
    </w:p>
    <w:p w:rsidR="00076F32" w:rsidRDefault="00947DCD">
      <w:pPr>
        <w:pStyle w:val="a3"/>
        <w:spacing w:before="3" w:line="237" w:lineRule="auto"/>
        <w:ind w:left="119" w:right="544"/>
      </w:pPr>
      <w:r>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6F32" w:rsidRDefault="00947DCD">
      <w:pPr>
        <w:pStyle w:val="a3"/>
        <w:spacing w:before="4"/>
        <w:ind w:left="119" w:right="538"/>
      </w:pPr>
      <w:r>
        <w:rPr>
          <w:color w:val="333333"/>
        </w:rPr>
        <w:t>интерес к различным сферам профессиональной деятельности, умение совершать осознанный выбор будущей профессиии реализовывать собственные жизненные планы, осознание возможностей самореализации средствами иностранного языка;</w:t>
      </w:r>
    </w:p>
    <w:p w:rsidR="00076F32" w:rsidRDefault="00947DCD">
      <w:pPr>
        <w:pStyle w:val="a3"/>
        <w:spacing w:line="242" w:lineRule="auto"/>
        <w:ind w:left="119" w:right="544"/>
      </w:pPr>
      <w:r>
        <w:rPr>
          <w:color w:val="333333"/>
        </w:rPr>
        <w:t>готовность и способность кобразованиюи самообразованиюна протяжении всей жизни, в том числе с использованием иностранного языка.</w:t>
      </w:r>
    </w:p>
    <w:p w:rsidR="00076F32" w:rsidRDefault="00947DCD">
      <w:pPr>
        <w:pStyle w:val="a4"/>
        <w:numPr>
          <w:ilvl w:val="0"/>
          <w:numId w:val="3"/>
        </w:numPr>
        <w:tabs>
          <w:tab w:val="left" w:pos="1005"/>
        </w:tabs>
        <w:spacing w:line="275" w:lineRule="exact"/>
        <w:ind w:left="1005" w:hanging="262"/>
        <w:rPr>
          <w:b/>
          <w:sz w:val="24"/>
        </w:rPr>
      </w:pPr>
      <w:r>
        <w:rPr>
          <w:b/>
          <w:color w:val="333333"/>
          <w:sz w:val="24"/>
        </w:rPr>
        <w:t>экологического</w:t>
      </w:r>
      <w:r>
        <w:rPr>
          <w:b/>
          <w:color w:val="333333"/>
          <w:spacing w:val="-2"/>
          <w:sz w:val="24"/>
        </w:rPr>
        <w:t>воспитания:</w:t>
      </w:r>
    </w:p>
    <w:p w:rsidR="00076F32" w:rsidRDefault="00947DCD">
      <w:pPr>
        <w:pStyle w:val="a3"/>
        <w:ind w:left="119" w:right="532"/>
      </w:pPr>
      <w:r>
        <w:rPr>
          <w:color w:val="333333"/>
        </w:rPr>
        <w:t xml:space="preserve">сформированностьэкологическойкультуры,пониманиевлияниясоциально-экономическихпроцессов на состояние природной и социальной среды, осознание глобального характера экологических </w:t>
      </w:r>
      <w:r>
        <w:rPr>
          <w:color w:val="333333"/>
          <w:spacing w:val="-2"/>
        </w:rPr>
        <w:t>проблем;</w:t>
      </w:r>
    </w:p>
    <w:p w:rsidR="00076F32" w:rsidRDefault="00947DCD">
      <w:pPr>
        <w:pStyle w:val="a3"/>
        <w:spacing w:line="242" w:lineRule="auto"/>
        <w:ind w:left="119" w:right="550"/>
      </w:pPr>
      <w:r>
        <w:rPr>
          <w:color w:val="333333"/>
        </w:rPr>
        <w:t>планирование и осуществление действий в окружающей среде на основе знания целей устойчивого развития человечества;</w:t>
      </w:r>
    </w:p>
    <w:p w:rsidR="00076F32" w:rsidRDefault="00947DCD">
      <w:pPr>
        <w:pStyle w:val="a3"/>
        <w:ind w:left="119" w:right="532"/>
        <w:jc w:val="left"/>
      </w:pPr>
      <w:r>
        <w:rPr>
          <w:color w:val="333333"/>
        </w:rPr>
        <w:t>активноенеприятиедействий,приносящихвредокружающейсреде;умениепрогнозироватьнеблагоприятные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076F32" w:rsidRDefault="00947DCD">
      <w:pPr>
        <w:pStyle w:val="a4"/>
        <w:numPr>
          <w:ilvl w:val="0"/>
          <w:numId w:val="3"/>
        </w:numPr>
        <w:tabs>
          <w:tab w:val="left" w:pos="1005"/>
        </w:tabs>
        <w:spacing w:line="272" w:lineRule="exact"/>
        <w:ind w:left="1005" w:hanging="262"/>
        <w:rPr>
          <w:b/>
          <w:sz w:val="24"/>
        </w:rPr>
      </w:pPr>
      <w:r>
        <w:rPr>
          <w:b/>
          <w:color w:val="333333"/>
          <w:sz w:val="24"/>
        </w:rPr>
        <w:t>ценностинаучного</w:t>
      </w:r>
      <w:r>
        <w:rPr>
          <w:b/>
          <w:color w:val="333333"/>
          <w:spacing w:val="-2"/>
          <w:sz w:val="24"/>
        </w:rPr>
        <w:t>познания:</w:t>
      </w:r>
    </w:p>
    <w:p w:rsidR="00076F32" w:rsidRDefault="00947DCD">
      <w:pPr>
        <w:pStyle w:val="a3"/>
        <w:ind w:left="119" w:right="543"/>
      </w:pPr>
      <w:r>
        <w:rPr>
          <w:color w:val="333333"/>
        </w:rPr>
        <w:t>сформированность мировоззрения, соответствующего современному уровню развития науки и общественной практики,основанного на диалоге культур, способствующего осознанию своего места в поликультурном мире;</w:t>
      </w:r>
    </w:p>
    <w:p w:rsidR="00076F32" w:rsidRDefault="00947DCD">
      <w:pPr>
        <w:pStyle w:val="a3"/>
        <w:spacing w:line="237" w:lineRule="auto"/>
        <w:ind w:left="119" w:right="537"/>
      </w:pPr>
      <w:r>
        <w:rPr>
          <w:color w:val="333333"/>
        </w:rPr>
        <w:t>совершенствованиеязыковойичитательскойкультурыкаксредствавзаимодействиямеждулюдьмии познания мира;</w:t>
      </w:r>
    </w:p>
    <w:p w:rsidR="00076F32" w:rsidRDefault="00947DCD">
      <w:pPr>
        <w:pStyle w:val="a3"/>
        <w:spacing w:before="3" w:line="237" w:lineRule="auto"/>
        <w:ind w:left="119" w:right="550"/>
      </w:pPr>
      <w:r>
        <w:rPr>
          <w:color w:val="333333"/>
        </w:rPr>
        <w:t>осознаниеценностинаучнойдеятельности,готовностьосуществлятьпроектнуюиисследовательскую деятельность индивидуально и в группе, в том числе с использованием иностранного языка.</w:t>
      </w:r>
    </w:p>
    <w:p w:rsidR="00076F32" w:rsidRDefault="00947DCD">
      <w:pPr>
        <w:pStyle w:val="a3"/>
        <w:spacing w:before="4"/>
        <w:ind w:left="119" w:right="540"/>
      </w:pPr>
      <w:r>
        <w:rPr>
          <w:color w:val="333333"/>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076F32" w:rsidRDefault="00947DCD">
      <w:pPr>
        <w:pStyle w:val="a3"/>
        <w:tabs>
          <w:tab w:val="left" w:pos="1807"/>
          <w:tab w:val="left" w:pos="3472"/>
          <w:tab w:val="left" w:pos="4958"/>
          <w:tab w:val="left" w:pos="6157"/>
          <w:tab w:val="left" w:pos="6824"/>
          <w:tab w:val="left" w:pos="8613"/>
          <w:tab w:val="left" w:pos="9928"/>
        </w:tabs>
        <w:ind w:left="119" w:right="533"/>
        <w:jc w:val="left"/>
      </w:pPr>
      <w:r>
        <w:rPr>
          <w:color w:val="333333"/>
          <w:spacing w:val="-2"/>
        </w:rPr>
        <w:t>самосознания,</w:t>
      </w:r>
      <w:r>
        <w:rPr>
          <w:color w:val="333333"/>
        </w:rPr>
        <w:tab/>
      </w:r>
      <w:r>
        <w:rPr>
          <w:color w:val="333333"/>
          <w:spacing w:val="-2"/>
        </w:rPr>
        <w:t>включающего</w:t>
      </w:r>
      <w:r>
        <w:rPr>
          <w:color w:val="333333"/>
        </w:rPr>
        <w:tab/>
      </w:r>
      <w:r>
        <w:rPr>
          <w:color w:val="333333"/>
          <w:spacing w:val="-2"/>
        </w:rPr>
        <w:t>способность</w:t>
      </w:r>
      <w:r>
        <w:rPr>
          <w:color w:val="333333"/>
        </w:rPr>
        <w:tab/>
      </w:r>
      <w:r>
        <w:rPr>
          <w:color w:val="333333"/>
          <w:spacing w:val="-2"/>
        </w:rPr>
        <w:t>понимать</w:t>
      </w:r>
      <w:r>
        <w:rPr>
          <w:color w:val="333333"/>
        </w:rPr>
        <w:tab/>
      </w:r>
      <w:r>
        <w:rPr>
          <w:color w:val="333333"/>
          <w:spacing w:val="-4"/>
        </w:rPr>
        <w:t>своё</w:t>
      </w:r>
      <w:r>
        <w:rPr>
          <w:color w:val="333333"/>
        </w:rPr>
        <w:tab/>
      </w:r>
      <w:r>
        <w:rPr>
          <w:color w:val="333333"/>
          <w:spacing w:val="-2"/>
        </w:rPr>
        <w:t>эмоциональное</w:t>
      </w:r>
      <w:r>
        <w:rPr>
          <w:color w:val="333333"/>
        </w:rPr>
        <w:tab/>
      </w:r>
      <w:r>
        <w:rPr>
          <w:color w:val="333333"/>
          <w:spacing w:val="-2"/>
        </w:rPr>
        <w:t>состояние,</w:t>
      </w:r>
      <w:r>
        <w:rPr>
          <w:color w:val="333333"/>
        </w:rPr>
        <w:tab/>
      </w:r>
      <w:r>
        <w:rPr>
          <w:color w:val="333333"/>
          <w:spacing w:val="-2"/>
        </w:rPr>
        <w:t xml:space="preserve">видеть </w:t>
      </w:r>
      <w:r>
        <w:rPr>
          <w:color w:val="333333"/>
        </w:rPr>
        <w:t>направления развития собственной эмоциональной сферы, быть уверенным в себе; саморегулирования,включающегосамоконтроль,умениеприниматьответственностьзасвоёповедение,способностьадаптироватьсякэмоциональнымизменениями проявлять гибкость,быть открытым новому;</w:t>
      </w:r>
    </w:p>
    <w:p w:rsidR="00076F32" w:rsidRDefault="00947DCD">
      <w:pPr>
        <w:pStyle w:val="a3"/>
        <w:tabs>
          <w:tab w:val="left" w:pos="1505"/>
          <w:tab w:val="left" w:pos="2881"/>
          <w:tab w:val="left" w:pos="4440"/>
          <w:tab w:val="left" w:pos="5821"/>
          <w:tab w:val="left" w:pos="6143"/>
          <w:tab w:val="left" w:pos="8580"/>
          <w:tab w:val="left" w:pos="9539"/>
        </w:tabs>
        <w:spacing w:before="3" w:line="237" w:lineRule="auto"/>
        <w:ind w:left="119" w:right="536"/>
        <w:jc w:val="left"/>
      </w:pPr>
      <w:r>
        <w:rPr>
          <w:color w:val="333333"/>
          <w:spacing w:val="-2"/>
        </w:rPr>
        <w:t>внутренней</w:t>
      </w:r>
      <w:r>
        <w:rPr>
          <w:color w:val="333333"/>
        </w:rPr>
        <w:tab/>
      </w:r>
      <w:r>
        <w:rPr>
          <w:color w:val="333333"/>
          <w:spacing w:val="-2"/>
        </w:rPr>
        <w:t>мотивации,</w:t>
      </w:r>
      <w:r>
        <w:rPr>
          <w:color w:val="333333"/>
        </w:rPr>
        <w:tab/>
      </w:r>
      <w:r>
        <w:rPr>
          <w:color w:val="333333"/>
          <w:spacing w:val="-2"/>
        </w:rPr>
        <w:t>включающей</w:t>
      </w:r>
      <w:r>
        <w:rPr>
          <w:color w:val="333333"/>
        </w:rPr>
        <w:tab/>
      </w:r>
      <w:r>
        <w:rPr>
          <w:color w:val="333333"/>
          <w:spacing w:val="-2"/>
        </w:rPr>
        <w:t>стремление</w:t>
      </w:r>
      <w:r>
        <w:rPr>
          <w:color w:val="333333"/>
        </w:rPr>
        <w:tab/>
      </w:r>
      <w:r>
        <w:rPr>
          <w:color w:val="333333"/>
          <w:spacing w:val="-10"/>
        </w:rPr>
        <w:t>к</w:t>
      </w:r>
      <w:r>
        <w:rPr>
          <w:color w:val="333333"/>
        </w:rPr>
        <w:tab/>
        <w:t>достижениюцелии</w:t>
      </w:r>
      <w:r>
        <w:rPr>
          <w:color w:val="333333"/>
        </w:rPr>
        <w:tab/>
      </w:r>
      <w:r>
        <w:rPr>
          <w:color w:val="333333"/>
          <w:spacing w:val="-2"/>
        </w:rPr>
        <w:t>успеху,</w:t>
      </w:r>
      <w:r>
        <w:rPr>
          <w:color w:val="333333"/>
        </w:rPr>
        <w:tab/>
      </w:r>
      <w:r>
        <w:rPr>
          <w:color w:val="333333"/>
          <w:spacing w:val="-2"/>
        </w:rPr>
        <w:t xml:space="preserve">оптимизм, </w:t>
      </w:r>
      <w:r>
        <w:rPr>
          <w:color w:val="333333"/>
        </w:rPr>
        <w:t>инициативность, умение действовать, исходя из своих возможностей;</w:t>
      </w:r>
    </w:p>
    <w:p w:rsidR="00076F32" w:rsidRDefault="00947DCD">
      <w:pPr>
        <w:pStyle w:val="a3"/>
        <w:spacing w:before="3"/>
        <w:ind w:left="119"/>
        <w:jc w:val="left"/>
      </w:pPr>
      <w:r>
        <w:rPr>
          <w:color w:val="333333"/>
        </w:rPr>
        <w:t>эмпатии,включающейспособностьпониматьэмоциональноесостояниедругих,учитыватьего</w:t>
      </w:r>
      <w:r>
        <w:rPr>
          <w:color w:val="333333"/>
          <w:spacing w:val="-5"/>
        </w:rPr>
        <w:t>при</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line="275" w:lineRule="exact"/>
        <w:ind w:left="119"/>
      </w:pPr>
      <w:r>
        <w:rPr>
          <w:color w:val="333333"/>
        </w:rPr>
        <w:lastRenderedPageBreak/>
        <w:t>осуществлениикоммуникации,способностьксочувствиюи</w:t>
      </w:r>
      <w:r>
        <w:rPr>
          <w:color w:val="333333"/>
          <w:spacing w:val="-2"/>
        </w:rPr>
        <w:t xml:space="preserve"> сопереживанию;</w:t>
      </w:r>
    </w:p>
    <w:p w:rsidR="00076F32" w:rsidRDefault="00947DCD">
      <w:pPr>
        <w:pStyle w:val="a3"/>
        <w:ind w:left="119" w:right="536"/>
      </w:pPr>
      <w:r>
        <w:rPr>
          <w:color w:val="333333"/>
        </w:rPr>
        <w:t xml:space="preserve">социальных навыков, включающих способность выстраивать отношенияс другими людьми, в том числе с представителями страны/стран изучаемого языка, заботиться, проявлять интерес и разрешать </w:t>
      </w:r>
      <w:r>
        <w:rPr>
          <w:color w:val="333333"/>
          <w:spacing w:val="-2"/>
        </w:rPr>
        <w:t>конфликты.</w:t>
      </w:r>
    </w:p>
    <w:p w:rsidR="00076F32" w:rsidRDefault="00076F32">
      <w:pPr>
        <w:pStyle w:val="a3"/>
        <w:spacing w:before="14"/>
        <w:ind w:left="0"/>
        <w:jc w:val="left"/>
      </w:pPr>
    </w:p>
    <w:p w:rsidR="00076F32" w:rsidRDefault="00947DCD">
      <w:pPr>
        <w:ind w:left="119"/>
        <w:jc w:val="both"/>
        <w:rPr>
          <w:b/>
          <w:sz w:val="24"/>
        </w:rPr>
      </w:pPr>
      <w:r>
        <w:rPr>
          <w:b/>
          <w:color w:val="333333"/>
          <w:sz w:val="24"/>
        </w:rPr>
        <w:t>МЕТАПРЕДМЕТНЫЕ</w:t>
      </w:r>
      <w:r>
        <w:rPr>
          <w:b/>
          <w:color w:val="333333"/>
          <w:spacing w:val="-2"/>
          <w:sz w:val="24"/>
        </w:rPr>
        <w:t>РЕЗУЛЬТАТЫ</w:t>
      </w:r>
    </w:p>
    <w:p w:rsidR="00076F32" w:rsidRDefault="00947DCD">
      <w:pPr>
        <w:pStyle w:val="a3"/>
        <w:spacing w:before="272"/>
        <w:ind w:left="119" w:right="538" w:firstLine="624"/>
      </w:pPr>
      <w:r>
        <w:t xml:space="preserve">В результате изучения </w:t>
      </w:r>
      <w:r>
        <w:rPr>
          <w:color w:val="333333"/>
        </w:rPr>
        <w:t xml:space="preserve">программы по иностранному(английскому)на уровне среднего общего образованияуобучающихся </w:t>
      </w:r>
      <w:r>
        <w:t>будут сформированы познавательные универсальные учебные действия, коммуникативныеуниверсальныеучебныедействия,регулятивныеуниверсальныеучебныедействия, совместная деятельность.</w:t>
      </w:r>
    </w:p>
    <w:p w:rsidR="00076F32" w:rsidRDefault="00947DCD">
      <w:pPr>
        <w:spacing w:before="27" w:line="552" w:lineRule="exact"/>
        <w:ind w:left="119" w:right="5429"/>
        <w:jc w:val="both"/>
        <w:rPr>
          <w:b/>
          <w:sz w:val="24"/>
        </w:rPr>
      </w:pPr>
      <w:r>
        <w:rPr>
          <w:b/>
          <w:color w:val="333333"/>
          <w:sz w:val="24"/>
        </w:rPr>
        <w:t>Познавательныеуниверсальныеучебныедействия Базовые логические действия:</w:t>
      </w:r>
    </w:p>
    <w:p w:rsidR="00076F32" w:rsidRDefault="00947DCD">
      <w:pPr>
        <w:pStyle w:val="a4"/>
        <w:numPr>
          <w:ilvl w:val="0"/>
          <w:numId w:val="159"/>
        </w:numPr>
        <w:tabs>
          <w:tab w:val="left" w:pos="834"/>
        </w:tabs>
        <w:spacing w:line="210" w:lineRule="exact"/>
        <w:ind w:left="834"/>
        <w:jc w:val="left"/>
        <w:rPr>
          <w:sz w:val="24"/>
        </w:rPr>
      </w:pPr>
      <w:r>
        <w:rPr>
          <w:color w:val="333333"/>
          <w:sz w:val="24"/>
        </w:rPr>
        <w:t>самостоятельноформулироватьиактуализироватьпроблему,рассматриватьеё</w:t>
      </w:r>
      <w:r>
        <w:rPr>
          <w:color w:val="333333"/>
          <w:spacing w:val="-2"/>
          <w:sz w:val="24"/>
        </w:rPr>
        <w:t>всесторонне;</w:t>
      </w:r>
    </w:p>
    <w:p w:rsidR="00076F32" w:rsidRDefault="00947DCD">
      <w:pPr>
        <w:pStyle w:val="a4"/>
        <w:numPr>
          <w:ilvl w:val="0"/>
          <w:numId w:val="159"/>
        </w:numPr>
        <w:tabs>
          <w:tab w:val="left" w:pos="839"/>
        </w:tabs>
        <w:spacing w:before="5" w:line="237" w:lineRule="auto"/>
        <w:ind w:right="550"/>
        <w:jc w:val="left"/>
        <w:rPr>
          <w:sz w:val="24"/>
        </w:rPr>
      </w:pPr>
      <w:r>
        <w:rPr>
          <w:color w:val="333333"/>
          <w:sz w:val="24"/>
        </w:rPr>
        <w:t>устанавливатьсущественныйпризнакилиоснованиядлясравнения,классификациии обобщения языковых единиц и языковых явлений изучаемого иностранного языка;</w:t>
      </w:r>
    </w:p>
    <w:p w:rsidR="00076F32" w:rsidRDefault="00947DCD">
      <w:pPr>
        <w:pStyle w:val="a4"/>
        <w:numPr>
          <w:ilvl w:val="0"/>
          <w:numId w:val="159"/>
        </w:numPr>
        <w:tabs>
          <w:tab w:val="left" w:pos="839"/>
        </w:tabs>
        <w:spacing w:before="4" w:line="275" w:lineRule="exact"/>
        <w:jc w:val="left"/>
        <w:rPr>
          <w:sz w:val="24"/>
        </w:rPr>
      </w:pPr>
      <w:r>
        <w:rPr>
          <w:color w:val="333333"/>
          <w:sz w:val="24"/>
        </w:rPr>
        <w:t>определятьцелидеятельности,задаватьпараметрыикритерииих</w:t>
      </w:r>
      <w:r>
        <w:rPr>
          <w:color w:val="333333"/>
          <w:spacing w:val="-2"/>
          <w:sz w:val="24"/>
        </w:rPr>
        <w:t>достижения;</w:t>
      </w:r>
    </w:p>
    <w:p w:rsidR="00076F32" w:rsidRDefault="00947DCD">
      <w:pPr>
        <w:pStyle w:val="a4"/>
        <w:numPr>
          <w:ilvl w:val="0"/>
          <w:numId w:val="159"/>
        </w:numPr>
        <w:tabs>
          <w:tab w:val="left" w:pos="839"/>
        </w:tabs>
        <w:spacing w:line="275" w:lineRule="exact"/>
        <w:jc w:val="left"/>
        <w:rPr>
          <w:sz w:val="24"/>
        </w:rPr>
      </w:pPr>
      <w:r>
        <w:rPr>
          <w:color w:val="333333"/>
          <w:sz w:val="24"/>
        </w:rPr>
        <w:t>выявлятьзакономерностивязыковыхявленияхизучаемогоиностранного(английского)</w:t>
      </w:r>
      <w:r>
        <w:rPr>
          <w:color w:val="333333"/>
          <w:spacing w:val="-2"/>
          <w:sz w:val="24"/>
        </w:rPr>
        <w:t>языка;</w:t>
      </w:r>
    </w:p>
    <w:p w:rsidR="00076F32" w:rsidRDefault="00947DCD">
      <w:pPr>
        <w:pStyle w:val="a4"/>
        <w:numPr>
          <w:ilvl w:val="0"/>
          <w:numId w:val="159"/>
        </w:numPr>
        <w:tabs>
          <w:tab w:val="left" w:pos="839"/>
        </w:tabs>
        <w:spacing w:before="5" w:line="237" w:lineRule="auto"/>
        <w:ind w:right="548"/>
        <w:jc w:val="left"/>
        <w:rPr>
          <w:sz w:val="24"/>
        </w:rPr>
      </w:pPr>
      <w:r>
        <w:rPr>
          <w:color w:val="333333"/>
          <w:sz w:val="24"/>
        </w:rPr>
        <w:t>разрабатыватьпланрешенияпроблемысучётоманализаимеющихсяматериальныхи нематериальных ресурсов;</w:t>
      </w:r>
    </w:p>
    <w:p w:rsidR="00076F32" w:rsidRDefault="00947DCD">
      <w:pPr>
        <w:pStyle w:val="a4"/>
        <w:numPr>
          <w:ilvl w:val="0"/>
          <w:numId w:val="159"/>
        </w:numPr>
        <w:tabs>
          <w:tab w:val="left" w:pos="839"/>
        </w:tabs>
        <w:spacing w:before="5" w:line="237" w:lineRule="auto"/>
        <w:ind w:right="532"/>
        <w:jc w:val="left"/>
        <w:rPr>
          <w:sz w:val="24"/>
        </w:rPr>
      </w:pPr>
      <w:r>
        <w:rPr>
          <w:color w:val="333333"/>
          <w:sz w:val="24"/>
        </w:rPr>
        <w:t>вноситькоррективывдеятельность,оцениватьсоответствиерезультатовцелям,оценивать риски последствий деятельности;</w:t>
      </w:r>
    </w:p>
    <w:p w:rsidR="00076F32" w:rsidRDefault="00947DCD">
      <w:pPr>
        <w:pStyle w:val="a4"/>
        <w:numPr>
          <w:ilvl w:val="0"/>
          <w:numId w:val="159"/>
        </w:numPr>
        <w:tabs>
          <w:tab w:val="left" w:pos="839"/>
        </w:tabs>
        <w:spacing w:before="6" w:line="237" w:lineRule="auto"/>
        <w:ind w:right="537"/>
        <w:jc w:val="left"/>
        <w:rPr>
          <w:sz w:val="24"/>
        </w:rPr>
      </w:pPr>
      <w:r>
        <w:rPr>
          <w:color w:val="333333"/>
          <w:sz w:val="24"/>
        </w:rPr>
        <w:t xml:space="preserve">координировать ивыполнятьработув условияхреального,виртуального икомбинированного </w:t>
      </w:r>
      <w:r>
        <w:rPr>
          <w:color w:val="333333"/>
          <w:spacing w:val="-2"/>
          <w:sz w:val="24"/>
        </w:rPr>
        <w:t>взаимодействия;</w:t>
      </w:r>
    </w:p>
    <w:p w:rsidR="00076F32" w:rsidRDefault="00947DCD">
      <w:pPr>
        <w:pStyle w:val="a4"/>
        <w:numPr>
          <w:ilvl w:val="0"/>
          <w:numId w:val="159"/>
        </w:numPr>
        <w:tabs>
          <w:tab w:val="left" w:pos="839"/>
        </w:tabs>
        <w:spacing w:before="3"/>
        <w:jc w:val="left"/>
        <w:rPr>
          <w:sz w:val="24"/>
        </w:rPr>
      </w:pPr>
      <w:r>
        <w:rPr>
          <w:color w:val="333333"/>
          <w:sz w:val="24"/>
        </w:rPr>
        <w:t>развиватькреативноемышлениепри решениижизненных</w:t>
      </w:r>
      <w:r>
        <w:rPr>
          <w:color w:val="333333"/>
          <w:spacing w:val="-2"/>
          <w:sz w:val="24"/>
        </w:rPr>
        <w:t>проблем.</w:t>
      </w:r>
    </w:p>
    <w:p w:rsidR="00076F32" w:rsidRDefault="00076F32">
      <w:pPr>
        <w:pStyle w:val="a3"/>
        <w:spacing w:before="10"/>
        <w:ind w:left="0"/>
        <w:jc w:val="left"/>
      </w:pPr>
    </w:p>
    <w:p w:rsidR="00076F32" w:rsidRDefault="00947DCD">
      <w:pPr>
        <w:spacing w:line="272" w:lineRule="exact"/>
        <w:ind w:left="119"/>
        <w:jc w:val="both"/>
        <w:rPr>
          <w:b/>
          <w:sz w:val="24"/>
        </w:rPr>
      </w:pPr>
      <w:r>
        <w:rPr>
          <w:b/>
          <w:color w:val="333333"/>
          <w:sz w:val="24"/>
        </w:rPr>
        <w:t>Базовыеисследовательские</w:t>
      </w:r>
      <w:r>
        <w:rPr>
          <w:b/>
          <w:color w:val="333333"/>
          <w:spacing w:val="-2"/>
          <w:sz w:val="24"/>
        </w:rPr>
        <w:t>действия:</w:t>
      </w:r>
    </w:p>
    <w:p w:rsidR="00076F32" w:rsidRDefault="00947DCD">
      <w:pPr>
        <w:pStyle w:val="a4"/>
        <w:numPr>
          <w:ilvl w:val="0"/>
          <w:numId w:val="159"/>
        </w:numPr>
        <w:tabs>
          <w:tab w:val="left" w:pos="834"/>
        </w:tabs>
        <w:ind w:left="834" w:right="541"/>
        <w:rPr>
          <w:sz w:val="24"/>
        </w:rPr>
      </w:pPr>
      <w:r>
        <w:rPr>
          <w:color w:val="333333"/>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6F32" w:rsidRDefault="00947DCD">
      <w:pPr>
        <w:pStyle w:val="a4"/>
        <w:numPr>
          <w:ilvl w:val="0"/>
          <w:numId w:val="159"/>
        </w:numPr>
        <w:tabs>
          <w:tab w:val="left" w:pos="839"/>
        </w:tabs>
        <w:ind w:right="547"/>
        <w:rPr>
          <w:sz w:val="24"/>
        </w:rPr>
      </w:pPr>
      <w:r>
        <w:rPr>
          <w:color w:val="333333"/>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76F32" w:rsidRDefault="00947DCD">
      <w:pPr>
        <w:pStyle w:val="a4"/>
        <w:numPr>
          <w:ilvl w:val="0"/>
          <w:numId w:val="159"/>
        </w:numPr>
        <w:tabs>
          <w:tab w:val="left" w:pos="838"/>
        </w:tabs>
        <w:spacing w:line="275" w:lineRule="exact"/>
        <w:ind w:left="838" w:hanging="359"/>
        <w:rPr>
          <w:sz w:val="24"/>
        </w:rPr>
      </w:pPr>
      <w:r>
        <w:rPr>
          <w:color w:val="333333"/>
          <w:sz w:val="24"/>
        </w:rPr>
        <w:t>владетьнаучнойлингвистическойтерминологией,ключевымипонятиями и</w:t>
      </w:r>
      <w:r>
        <w:rPr>
          <w:color w:val="333333"/>
          <w:spacing w:val="-2"/>
          <w:sz w:val="24"/>
        </w:rPr>
        <w:t>методами;</w:t>
      </w:r>
    </w:p>
    <w:p w:rsidR="00076F32" w:rsidRDefault="00947DCD">
      <w:pPr>
        <w:pStyle w:val="a4"/>
        <w:numPr>
          <w:ilvl w:val="0"/>
          <w:numId w:val="159"/>
        </w:numPr>
        <w:tabs>
          <w:tab w:val="left" w:pos="839"/>
        </w:tabs>
        <w:spacing w:line="242" w:lineRule="auto"/>
        <w:ind w:right="543"/>
        <w:rPr>
          <w:sz w:val="24"/>
        </w:rPr>
      </w:pPr>
      <w:r>
        <w:rPr>
          <w:color w:val="333333"/>
          <w:sz w:val="24"/>
        </w:rPr>
        <w:t xml:space="preserve">ставить и формулировать собственные задачи в образовательной деятельности и жизненных </w:t>
      </w:r>
      <w:r>
        <w:rPr>
          <w:color w:val="333333"/>
          <w:spacing w:val="-2"/>
          <w:sz w:val="24"/>
        </w:rPr>
        <w:t>ситуациях;</w:t>
      </w:r>
    </w:p>
    <w:p w:rsidR="00076F32" w:rsidRDefault="00947DCD">
      <w:pPr>
        <w:pStyle w:val="a4"/>
        <w:numPr>
          <w:ilvl w:val="0"/>
          <w:numId w:val="159"/>
        </w:numPr>
        <w:tabs>
          <w:tab w:val="left" w:pos="839"/>
        </w:tabs>
        <w:ind w:right="538"/>
        <w:rPr>
          <w:sz w:val="24"/>
        </w:rPr>
      </w:pPr>
      <w:r>
        <w:rPr>
          <w:color w:val="333333"/>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6F32" w:rsidRDefault="00947DCD">
      <w:pPr>
        <w:pStyle w:val="a4"/>
        <w:numPr>
          <w:ilvl w:val="0"/>
          <w:numId w:val="159"/>
        </w:numPr>
        <w:tabs>
          <w:tab w:val="left" w:pos="839"/>
        </w:tabs>
        <w:spacing w:line="237" w:lineRule="auto"/>
        <w:ind w:right="542"/>
        <w:rPr>
          <w:sz w:val="24"/>
        </w:rPr>
      </w:pPr>
      <w:r>
        <w:rPr>
          <w:color w:val="333333"/>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F32" w:rsidRDefault="00947DCD">
      <w:pPr>
        <w:pStyle w:val="a4"/>
        <w:numPr>
          <w:ilvl w:val="0"/>
          <w:numId w:val="159"/>
        </w:numPr>
        <w:tabs>
          <w:tab w:val="left" w:pos="838"/>
        </w:tabs>
        <w:spacing w:before="2" w:line="275" w:lineRule="exact"/>
        <w:ind w:left="838" w:hanging="359"/>
        <w:rPr>
          <w:sz w:val="24"/>
        </w:rPr>
      </w:pPr>
      <w:r>
        <w:rPr>
          <w:color w:val="333333"/>
          <w:sz w:val="24"/>
        </w:rPr>
        <w:t>даватьоценкуновымситуациям,оцениватьприобретённый</w:t>
      </w:r>
      <w:r>
        <w:rPr>
          <w:color w:val="333333"/>
          <w:spacing w:val="-2"/>
          <w:sz w:val="24"/>
        </w:rPr>
        <w:t>опыт;</w:t>
      </w:r>
    </w:p>
    <w:p w:rsidR="00076F32" w:rsidRDefault="00947DCD">
      <w:pPr>
        <w:pStyle w:val="a4"/>
        <w:numPr>
          <w:ilvl w:val="0"/>
          <w:numId w:val="159"/>
        </w:numPr>
        <w:tabs>
          <w:tab w:val="left" w:pos="839"/>
          <w:tab w:val="left" w:pos="2498"/>
          <w:tab w:val="left" w:pos="4690"/>
          <w:tab w:val="left" w:pos="5539"/>
          <w:tab w:val="left" w:pos="6714"/>
          <w:tab w:val="left" w:pos="7746"/>
          <w:tab w:val="left" w:pos="8129"/>
          <w:tab w:val="left" w:pos="9319"/>
          <w:tab w:val="left" w:pos="10484"/>
        </w:tabs>
        <w:spacing w:line="242" w:lineRule="auto"/>
        <w:ind w:right="548"/>
        <w:jc w:val="left"/>
        <w:rPr>
          <w:sz w:val="24"/>
        </w:rPr>
      </w:pPr>
      <w:r>
        <w:rPr>
          <w:color w:val="333333"/>
          <w:spacing w:val="-2"/>
          <w:sz w:val="24"/>
        </w:rPr>
        <w:t>осуществлять</w:t>
      </w:r>
      <w:r>
        <w:rPr>
          <w:color w:val="333333"/>
          <w:sz w:val="24"/>
        </w:rPr>
        <w:tab/>
      </w:r>
      <w:r>
        <w:rPr>
          <w:color w:val="333333"/>
          <w:spacing w:val="-2"/>
          <w:sz w:val="24"/>
        </w:rPr>
        <w:t>целенаправленный</w:t>
      </w:r>
      <w:r>
        <w:rPr>
          <w:color w:val="333333"/>
          <w:sz w:val="24"/>
        </w:rPr>
        <w:tab/>
      </w:r>
      <w:r>
        <w:rPr>
          <w:color w:val="333333"/>
          <w:spacing w:val="-4"/>
          <w:sz w:val="24"/>
        </w:rPr>
        <w:t>поиск</w:t>
      </w:r>
      <w:r>
        <w:rPr>
          <w:color w:val="333333"/>
          <w:sz w:val="24"/>
        </w:rPr>
        <w:tab/>
      </w:r>
      <w:r>
        <w:rPr>
          <w:color w:val="333333"/>
          <w:spacing w:val="-2"/>
          <w:sz w:val="24"/>
        </w:rPr>
        <w:t>переноса</w:t>
      </w:r>
      <w:r>
        <w:rPr>
          <w:color w:val="333333"/>
          <w:sz w:val="24"/>
        </w:rPr>
        <w:tab/>
      </w:r>
      <w:r>
        <w:rPr>
          <w:color w:val="333333"/>
          <w:spacing w:val="-2"/>
          <w:sz w:val="24"/>
        </w:rPr>
        <w:t>средств</w:t>
      </w:r>
      <w:r>
        <w:rPr>
          <w:color w:val="333333"/>
          <w:sz w:val="24"/>
        </w:rPr>
        <w:tab/>
      </w:r>
      <w:r>
        <w:rPr>
          <w:color w:val="333333"/>
          <w:spacing w:val="-10"/>
          <w:sz w:val="24"/>
        </w:rPr>
        <w:t>и</w:t>
      </w:r>
      <w:r>
        <w:rPr>
          <w:color w:val="333333"/>
          <w:sz w:val="24"/>
        </w:rPr>
        <w:tab/>
      </w:r>
      <w:r>
        <w:rPr>
          <w:color w:val="333333"/>
          <w:spacing w:val="-2"/>
          <w:sz w:val="24"/>
        </w:rPr>
        <w:t>способов</w:t>
      </w:r>
      <w:r>
        <w:rPr>
          <w:color w:val="333333"/>
          <w:sz w:val="24"/>
        </w:rPr>
        <w:tab/>
      </w:r>
      <w:r>
        <w:rPr>
          <w:color w:val="333333"/>
          <w:spacing w:val="-2"/>
          <w:sz w:val="24"/>
        </w:rPr>
        <w:t>действия</w:t>
      </w:r>
      <w:r>
        <w:rPr>
          <w:color w:val="333333"/>
          <w:sz w:val="24"/>
        </w:rPr>
        <w:tab/>
      </w:r>
      <w:r>
        <w:rPr>
          <w:color w:val="333333"/>
          <w:spacing w:val="-10"/>
          <w:sz w:val="24"/>
        </w:rPr>
        <w:t xml:space="preserve">в </w:t>
      </w:r>
      <w:r>
        <w:rPr>
          <w:color w:val="333333"/>
          <w:sz w:val="24"/>
        </w:rPr>
        <w:t>профессиональную среду;</w:t>
      </w:r>
    </w:p>
    <w:p w:rsidR="00076F32" w:rsidRDefault="00947DCD">
      <w:pPr>
        <w:pStyle w:val="a4"/>
        <w:numPr>
          <w:ilvl w:val="0"/>
          <w:numId w:val="159"/>
        </w:numPr>
        <w:tabs>
          <w:tab w:val="left" w:pos="839"/>
        </w:tabs>
        <w:spacing w:line="271" w:lineRule="exact"/>
        <w:jc w:val="left"/>
        <w:rPr>
          <w:sz w:val="24"/>
        </w:rPr>
      </w:pPr>
      <w:r>
        <w:rPr>
          <w:color w:val="333333"/>
          <w:sz w:val="24"/>
        </w:rPr>
        <w:t>уметьпереноситьзнаниявпознавательнуюипрактическуюобласти</w:t>
      </w:r>
      <w:r>
        <w:rPr>
          <w:color w:val="333333"/>
          <w:spacing w:val="-2"/>
          <w:sz w:val="24"/>
        </w:rPr>
        <w:t xml:space="preserve"> жизнедеятельности;</w:t>
      </w:r>
    </w:p>
    <w:p w:rsidR="00076F32" w:rsidRDefault="00947DCD">
      <w:pPr>
        <w:pStyle w:val="a4"/>
        <w:numPr>
          <w:ilvl w:val="0"/>
          <w:numId w:val="159"/>
        </w:numPr>
        <w:tabs>
          <w:tab w:val="left" w:pos="839"/>
        </w:tabs>
        <w:spacing w:before="2" w:line="275" w:lineRule="exact"/>
        <w:jc w:val="left"/>
        <w:rPr>
          <w:sz w:val="24"/>
        </w:rPr>
      </w:pPr>
      <w:r>
        <w:rPr>
          <w:color w:val="333333"/>
          <w:sz w:val="24"/>
        </w:rPr>
        <w:t>уметьинтегрироватьзнанияизразныхпредметных</w:t>
      </w:r>
      <w:r>
        <w:rPr>
          <w:color w:val="333333"/>
          <w:spacing w:val="-2"/>
          <w:sz w:val="24"/>
        </w:rPr>
        <w:t>областей;</w:t>
      </w:r>
    </w:p>
    <w:p w:rsidR="00076F32" w:rsidRDefault="00947DCD">
      <w:pPr>
        <w:pStyle w:val="a4"/>
        <w:numPr>
          <w:ilvl w:val="0"/>
          <w:numId w:val="159"/>
        </w:numPr>
        <w:tabs>
          <w:tab w:val="left" w:pos="839"/>
        </w:tabs>
        <w:spacing w:line="242" w:lineRule="auto"/>
        <w:ind w:right="550"/>
        <w:jc w:val="left"/>
        <w:rPr>
          <w:sz w:val="24"/>
        </w:rPr>
      </w:pPr>
      <w:r>
        <w:rPr>
          <w:color w:val="333333"/>
          <w:sz w:val="24"/>
        </w:rPr>
        <w:t>выдвигатьновыеидеи,предлагатьоригинальныеподходыирешения;ставитьпроблемыи задачи, допускающие альтернативные решения.</w:t>
      </w:r>
    </w:p>
    <w:p w:rsidR="00076F32" w:rsidRDefault="00076F32">
      <w:pPr>
        <w:pStyle w:val="a3"/>
        <w:spacing w:before="5"/>
        <w:ind w:left="0"/>
        <w:jc w:val="left"/>
      </w:pPr>
    </w:p>
    <w:p w:rsidR="00076F32" w:rsidRDefault="00947DCD">
      <w:pPr>
        <w:ind w:left="119"/>
        <w:jc w:val="both"/>
        <w:rPr>
          <w:b/>
          <w:sz w:val="24"/>
        </w:rPr>
      </w:pPr>
      <w:r>
        <w:rPr>
          <w:b/>
          <w:color w:val="333333"/>
          <w:sz w:val="24"/>
        </w:rPr>
        <w:t>Работас</w:t>
      </w:r>
      <w:r>
        <w:rPr>
          <w:b/>
          <w:color w:val="333333"/>
          <w:spacing w:val="-2"/>
          <w:sz w:val="24"/>
        </w:rPr>
        <w:t>информацией:</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pStyle w:val="a4"/>
        <w:numPr>
          <w:ilvl w:val="0"/>
          <w:numId w:val="159"/>
        </w:numPr>
        <w:tabs>
          <w:tab w:val="left" w:pos="834"/>
        </w:tabs>
        <w:spacing w:before="74"/>
        <w:ind w:left="834" w:right="531"/>
        <w:rPr>
          <w:sz w:val="24"/>
        </w:rPr>
      </w:pPr>
      <w:r>
        <w:rPr>
          <w:color w:val="333333"/>
          <w:sz w:val="24"/>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видови форм представления;</w:t>
      </w:r>
    </w:p>
    <w:p w:rsidR="00076F32" w:rsidRDefault="00947DCD">
      <w:pPr>
        <w:pStyle w:val="a4"/>
        <w:numPr>
          <w:ilvl w:val="0"/>
          <w:numId w:val="159"/>
        </w:numPr>
        <w:tabs>
          <w:tab w:val="left" w:pos="839"/>
        </w:tabs>
        <w:ind w:right="543"/>
        <w:rPr>
          <w:sz w:val="24"/>
        </w:rPr>
      </w:pPr>
      <w:r>
        <w:rPr>
          <w:color w:val="333333"/>
          <w:sz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076F32" w:rsidRDefault="00947DCD">
      <w:pPr>
        <w:pStyle w:val="a4"/>
        <w:numPr>
          <w:ilvl w:val="0"/>
          <w:numId w:val="159"/>
        </w:numPr>
        <w:tabs>
          <w:tab w:val="left" w:pos="838"/>
        </w:tabs>
        <w:spacing w:before="1" w:line="275" w:lineRule="exact"/>
        <w:ind w:left="838" w:hanging="359"/>
        <w:rPr>
          <w:sz w:val="24"/>
        </w:rPr>
      </w:pPr>
      <w:r>
        <w:rPr>
          <w:color w:val="333333"/>
          <w:sz w:val="24"/>
        </w:rPr>
        <w:t>оцениватьдостоверностьинформации,еёсоответствиеморально-этическим</w:t>
      </w:r>
      <w:r>
        <w:rPr>
          <w:color w:val="333333"/>
          <w:spacing w:val="-2"/>
          <w:sz w:val="24"/>
        </w:rPr>
        <w:t xml:space="preserve"> нормам;</w:t>
      </w:r>
    </w:p>
    <w:p w:rsidR="00076F32" w:rsidRDefault="00947DCD">
      <w:pPr>
        <w:pStyle w:val="a4"/>
        <w:numPr>
          <w:ilvl w:val="0"/>
          <w:numId w:val="159"/>
        </w:numPr>
        <w:tabs>
          <w:tab w:val="left" w:pos="839"/>
        </w:tabs>
        <w:ind w:right="532"/>
        <w:rPr>
          <w:sz w:val="24"/>
        </w:rPr>
      </w:pPr>
      <w:r>
        <w:rPr>
          <w:color w:val="333333"/>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 этическихнорм, норм информационной безопасности;</w:t>
      </w:r>
    </w:p>
    <w:p w:rsidR="00076F32" w:rsidRDefault="00947DCD">
      <w:pPr>
        <w:pStyle w:val="a4"/>
        <w:numPr>
          <w:ilvl w:val="0"/>
          <w:numId w:val="159"/>
        </w:numPr>
        <w:tabs>
          <w:tab w:val="left" w:pos="839"/>
        </w:tabs>
        <w:spacing w:line="242" w:lineRule="auto"/>
        <w:ind w:right="548"/>
        <w:rPr>
          <w:sz w:val="24"/>
        </w:rPr>
      </w:pPr>
      <w:r>
        <w:rPr>
          <w:color w:val="333333"/>
          <w:sz w:val="24"/>
        </w:rPr>
        <w:t xml:space="preserve">владеть навыками распознавания и защиты информации, информационной безопасности </w:t>
      </w:r>
      <w:r>
        <w:rPr>
          <w:color w:val="333333"/>
          <w:spacing w:val="-2"/>
          <w:sz w:val="24"/>
        </w:rPr>
        <w:t>личности.</w:t>
      </w:r>
    </w:p>
    <w:p w:rsidR="00076F32" w:rsidRDefault="00947DCD">
      <w:pPr>
        <w:spacing w:before="56" w:line="556" w:lineRule="exact"/>
        <w:ind w:left="119" w:right="5170"/>
        <w:jc w:val="both"/>
        <w:rPr>
          <w:b/>
          <w:sz w:val="24"/>
        </w:rPr>
      </w:pPr>
      <w:r>
        <w:rPr>
          <w:b/>
          <w:color w:val="333333"/>
          <w:sz w:val="24"/>
        </w:rPr>
        <w:t xml:space="preserve">Коммуникативныеуниверсальныеучебныедействия </w:t>
      </w:r>
      <w:r>
        <w:rPr>
          <w:b/>
          <w:color w:val="333333"/>
          <w:spacing w:val="-2"/>
          <w:sz w:val="24"/>
        </w:rPr>
        <w:t>Общение:</w:t>
      </w:r>
    </w:p>
    <w:p w:rsidR="00076F32" w:rsidRDefault="00947DCD">
      <w:pPr>
        <w:pStyle w:val="a4"/>
        <w:numPr>
          <w:ilvl w:val="0"/>
          <w:numId w:val="159"/>
        </w:numPr>
        <w:tabs>
          <w:tab w:val="left" w:pos="834"/>
        </w:tabs>
        <w:spacing w:line="211" w:lineRule="exact"/>
        <w:ind w:left="834"/>
        <w:jc w:val="left"/>
        <w:rPr>
          <w:sz w:val="24"/>
        </w:rPr>
      </w:pPr>
      <w:r>
        <w:rPr>
          <w:color w:val="333333"/>
          <w:sz w:val="24"/>
        </w:rPr>
        <w:t>осуществлятькоммуникациивовсехсферах</w:t>
      </w:r>
      <w:r>
        <w:rPr>
          <w:color w:val="333333"/>
          <w:spacing w:val="-2"/>
          <w:sz w:val="24"/>
        </w:rPr>
        <w:t>жизни;</w:t>
      </w:r>
    </w:p>
    <w:p w:rsidR="00076F32" w:rsidRDefault="00947DCD">
      <w:pPr>
        <w:pStyle w:val="a4"/>
        <w:numPr>
          <w:ilvl w:val="0"/>
          <w:numId w:val="159"/>
        </w:numPr>
        <w:tabs>
          <w:tab w:val="left" w:pos="839"/>
        </w:tabs>
        <w:spacing w:before="5" w:line="237" w:lineRule="auto"/>
        <w:ind w:right="544"/>
        <w:jc w:val="left"/>
        <w:rPr>
          <w:sz w:val="24"/>
        </w:rPr>
      </w:pPr>
      <w:r>
        <w:rPr>
          <w:color w:val="333333"/>
          <w:sz w:val="24"/>
        </w:rPr>
        <w:t>распознаватьневербальныесредстваобщения,пониматьзначениесоциальныхзнаков,распознавать предпосылки конфликтных ситуаций и смягчать конфликты;</w:t>
      </w:r>
    </w:p>
    <w:p w:rsidR="00076F32" w:rsidRDefault="00947DCD">
      <w:pPr>
        <w:pStyle w:val="a4"/>
        <w:numPr>
          <w:ilvl w:val="0"/>
          <w:numId w:val="159"/>
        </w:numPr>
        <w:tabs>
          <w:tab w:val="left" w:pos="839"/>
        </w:tabs>
        <w:spacing w:before="6" w:line="237" w:lineRule="auto"/>
        <w:ind w:right="538"/>
        <w:jc w:val="left"/>
        <w:rPr>
          <w:sz w:val="24"/>
        </w:rPr>
      </w:pPr>
      <w:r>
        <w:rPr>
          <w:color w:val="333333"/>
          <w:sz w:val="24"/>
        </w:rPr>
        <w:t>владетьразличнымиспособамиобщенияивзаимодействия,втомчисле наиностранном(английском) языке; аргументированно вести диалог, уметь смягчать конфликтные ситуации;</w:t>
      </w:r>
    </w:p>
    <w:p w:rsidR="00076F32" w:rsidRDefault="00947DCD">
      <w:pPr>
        <w:pStyle w:val="a4"/>
        <w:numPr>
          <w:ilvl w:val="0"/>
          <w:numId w:val="159"/>
        </w:numPr>
        <w:tabs>
          <w:tab w:val="left" w:pos="839"/>
        </w:tabs>
        <w:spacing w:before="3"/>
        <w:jc w:val="left"/>
        <w:rPr>
          <w:sz w:val="24"/>
        </w:rPr>
      </w:pPr>
      <w:r>
        <w:rPr>
          <w:color w:val="333333"/>
          <w:sz w:val="24"/>
        </w:rPr>
        <w:t>развёрнуто илогичноизлагатьсвоюточкузрениясиспользованиемязыковых</w:t>
      </w:r>
      <w:r>
        <w:rPr>
          <w:color w:val="333333"/>
          <w:spacing w:val="-2"/>
          <w:sz w:val="24"/>
        </w:rPr>
        <w:t>средств.</w:t>
      </w:r>
    </w:p>
    <w:p w:rsidR="00076F32" w:rsidRDefault="00947DCD">
      <w:pPr>
        <w:spacing w:before="12" w:line="550" w:lineRule="atLeast"/>
        <w:ind w:left="119" w:right="4207"/>
        <w:rPr>
          <w:b/>
          <w:sz w:val="24"/>
        </w:rPr>
      </w:pPr>
      <w:r>
        <w:rPr>
          <w:b/>
          <w:color w:val="333333"/>
          <w:sz w:val="24"/>
        </w:rPr>
        <w:t xml:space="preserve">Регулятивныеуниверсальныеучебныедействия </w:t>
      </w:r>
      <w:r>
        <w:rPr>
          <w:b/>
          <w:color w:val="333333"/>
          <w:spacing w:val="-2"/>
          <w:sz w:val="24"/>
        </w:rPr>
        <w:t>Самоорганизация</w:t>
      </w:r>
    </w:p>
    <w:p w:rsidR="00076F32" w:rsidRDefault="00947DCD">
      <w:pPr>
        <w:pStyle w:val="a4"/>
        <w:numPr>
          <w:ilvl w:val="0"/>
          <w:numId w:val="159"/>
        </w:numPr>
        <w:tabs>
          <w:tab w:val="left" w:pos="834"/>
        </w:tabs>
        <w:spacing w:before="2" w:line="237" w:lineRule="auto"/>
        <w:ind w:left="834" w:right="537"/>
        <w:jc w:val="left"/>
        <w:rPr>
          <w:sz w:val="24"/>
        </w:rPr>
      </w:pPr>
      <w:r>
        <w:rPr>
          <w:color w:val="333333"/>
          <w:sz w:val="24"/>
        </w:rPr>
        <w:t>самостоятельноосуществлятьпознавательнуюдеятельность,выявлятьпроблемы,ставитьи формулировать собственные задачи в образовательной деятельности и жизненных ситуациях;</w:t>
      </w:r>
    </w:p>
    <w:p w:rsidR="00076F32" w:rsidRDefault="00947DCD">
      <w:pPr>
        <w:pStyle w:val="a4"/>
        <w:numPr>
          <w:ilvl w:val="0"/>
          <w:numId w:val="159"/>
        </w:numPr>
        <w:tabs>
          <w:tab w:val="left" w:pos="839"/>
          <w:tab w:val="left" w:pos="2662"/>
          <w:tab w:val="left" w:pos="3966"/>
          <w:tab w:val="left" w:pos="4652"/>
          <w:tab w:val="left" w:pos="6974"/>
          <w:tab w:val="left" w:pos="7285"/>
          <w:tab w:val="left" w:pos="8211"/>
          <w:tab w:val="left" w:pos="9626"/>
        </w:tabs>
        <w:spacing w:before="3"/>
        <w:ind w:right="544"/>
        <w:jc w:val="left"/>
        <w:rPr>
          <w:sz w:val="24"/>
        </w:rPr>
      </w:pPr>
      <w:r>
        <w:rPr>
          <w:color w:val="333333"/>
          <w:spacing w:val="-2"/>
          <w:sz w:val="24"/>
        </w:rPr>
        <w:t>самостоятельно</w:t>
      </w:r>
      <w:r>
        <w:rPr>
          <w:color w:val="333333"/>
          <w:sz w:val="24"/>
        </w:rPr>
        <w:tab/>
      </w:r>
      <w:r>
        <w:rPr>
          <w:color w:val="333333"/>
          <w:spacing w:val="-2"/>
          <w:sz w:val="24"/>
        </w:rPr>
        <w:t>составлять</w:t>
      </w:r>
      <w:r>
        <w:rPr>
          <w:color w:val="333333"/>
          <w:sz w:val="24"/>
        </w:rPr>
        <w:tab/>
      </w:r>
      <w:r>
        <w:rPr>
          <w:color w:val="333333"/>
          <w:spacing w:val="-4"/>
          <w:sz w:val="24"/>
        </w:rPr>
        <w:t>план</w:t>
      </w:r>
      <w:r>
        <w:rPr>
          <w:color w:val="333333"/>
          <w:sz w:val="24"/>
        </w:rPr>
        <w:tab/>
        <w:t>решенияпроблемы</w:t>
      </w:r>
      <w:r>
        <w:rPr>
          <w:color w:val="333333"/>
          <w:sz w:val="24"/>
        </w:rPr>
        <w:tab/>
      </w:r>
      <w:r>
        <w:rPr>
          <w:color w:val="333333"/>
          <w:spacing w:val="-10"/>
          <w:sz w:val="24"/>
        </w:rPr>
        <w:t>с</w:t>
      </w:r>
      <w:r>
        <w:rPr>
          <w:color w:val="333333"/>
          <w:sz w:val="24"/>
        </w:rPr>
        <w:tab/>
      </w:r>
      <w:r>
        <w:rPr>
          <w:color w:val="333333"/>
          <w:spacing w:val="-2"/>
          <w:sz w:val="24"/>
        </w:rPr>
        <w:t>учётом</w:t>
      </w:r>
      <w:r>
        <w:rPr>
          <w:color w:val="333333"/>
          <w:sz w:val="24"/>
        </w:rPr>
        <w:tab/>
      </w:r>
      <w:r>
        <w:rPr>
          <w:color w:val="333333"/>
          <w:spacing w:val="-2"/>
          <w:sz w:val="24"/>
        </w:rPr>
        <w:t>имеющихся</w:t>
      </w:r>
      <w:r>
        <w:rPr>
          <w:color w:val="333333"/>
          <w:sz w:val="24"/>
        </w:rPr>
        <w:tab/>
      </w:r>
      <w:r>
        <w:rPr>
          <w:color w:val="333333"/>
          <w:spacing w:val="-2"/>
          <w:sz w:val="24"/>
        </w:rPr>
        <w:t xml:space="preserve">ресурсов, </w:t>
      </w:r>
      <w:r>
        <w:rPr>
          <w:color w:val="333333"/>
          <w:sz w:val="24"/>
        </w:rPr>
        <w:t>собственных возможностей и предпочтений;</w:t>
      </w:r>
    </w:p>
    <w:p w:rsidR="00076F32" w:rsidRDefault="00947DCD">
      <w:pPr>
        <w:pStyle w:val="a4"/>
        <w:numPr>
          <w:ilvl w:val="0"/>
          <w:numId w:val="159"/>
        </w:numPr>
        <w:tabs>
          <w:tab w:val="left" w:pos="839"/>
        </w:tabs>
        <w:spacing w:before="1" w:line="275" w:lineRule="exact"/>
        <w:jc w:val="left"/>
        <w:rPr>
          <w:sz w:val="24"/>
        </w:rPr>
      </w:pPr>
      <w:r>
        <w:rPr>
          <w:color w:val="333333"/>
          <w:sz w:val="24"/>
        </w:rPr>
        <w:t>даватьоценкуновым</w:t>
      </w:r>
      <w:r>
        <w:rPr>
          <w:color w:val="333333"/>
          <w:spacing w:val="-2"/>
          <w:sz w:val="24"/>
        </w:rPr>
        <w:t>ситуациям;</w:t>
      </w:r>
    </w:p>
    <w:p w:rsidR="00076F32" w:rsidRDefault="00947DCD">
      <w:pPr>
        <w:pStyle w:val="a4"/>
        <w:numPr>
          <w:ilvl w:val="0"/>
          <w:numId w:val="159"/>
        </w:numPr>
        <w:tabs>
          <w:tab w:val="left" w:pos="839"/>
        </w:tabs>
        <w:spacing w:line="275" w:lineRule="exact"/>
        <w:jc w:val="left"/>
        <w:rPr>
          <w:sz w:val="24"/>
        </w:rPr>
      </w:pPr>
      <w:r>
        <w:rPr>
          <w:color w:val="333333"/>
          <w:sz w:val="24"/>
        </w:rPr>
        <w:t>делатьосознанныйвыбор,аргументироватьего,братьответственностьза</w:t>
      </w:r>
      <w:r>
        <w:rPr>
          <w:color w:val="333333"/>
          <w:spacing w:val="-2"/>
          <w:sz w:val="24"/>
        </w:rPr>
        <w:t>решение;</w:t>
      </w:r>
    </w:p>
    <w:p w:rsidR="00076F32" w:rsidRDefault="00947DCD">
      <w:pPr>
        <w:pStyle w:val="a4"/>
        <w:numPr>
          <w:ilvl w:val="0"/>
          <w:numId w:val="159"/>
        </w:numPr>
        <w:tabs>
          <w:tab w:val="left" w:pos="839"/>
        </w:tabs>
        <w:spacing w:before="2" w:line="275" w:lineRule="exact"/>
        <w:jc w:val="left"/>
        <w:rPr>
          <w:sz w:val="24"/>
        </w:rPr>
      </w:pPr>
      <w:r>
        <w:rPr>
          <w:color w:val="333333"/>
          <w:sz w:val="24"/>
        </w:rPr>
        <w:t>оцениватьприобретённый</w:t>
      </w:r>
      <w:r>
        <w:rPr>
          <w:color w:val="333333"/>
          <w:spacing w:val="-4"/>
          <w:sz w:val="24"/>
        </w:rPr>
        <w:t>опыт;</w:t>
      </w:r>
    </w:p>
    <w:p w:rsidR="00076F32" w:rsidRDefault="00947DCD">
      <w:pPr>
        <w:pStyle w:val="a4"/>
        <w:numPr>
          <w:ilvl w:val="0"/>
          <w:numId w:val="159"/>
        </w:numPr>
        <w:tabs>
          <w:tab w:val="left" w:pos="839"/>
        </w:tabs>
        <w:spacing w:line="242" w:lineRule="auto"/>
        <w:ind w:right="546"/>
        <w:jc w:val="left"/>
        <w:rPr>
          <w:sz w:val="24"/>
        </w:rPr>
      </w:pPr>
      <w:r>
        <w:rPr>
          <w:color w:val="333333"/>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6F32" w:rsidRDefault="00076F32">
      <w:pPr>
        <w:pStyle w:val="a3"/>
        <w:spacing w:before="6"/>
        <w:ind w:left="0"/>
        <w:jc w:val="left"/>
      </w:pPr>
    </w:p>
    <w:p w:rsidR="00076F32" w:rsidRDefault="00947DCD">
      <w:pPr>
        <w:spacing w:line="272" w:lineRule="exact"/>
        <w:ind w:left="119"/>
        <w:rPr>
          <w:b/>
          <w:sz w:val="24"/>
        </w:rPr>
      </w:pPr>
      <w:r>
        <w:rPr>
          <w:b/>
          <w:color w:val="333333"/>
          <w:spacing w:val="-2"/>
          <w:sz w:val="24"/>
        </w:rPr>
        <w:t>Самоконтроль</w:t>
      </w:r>
    </w:p>
    <w:p w:rsidR="00076F32" w:rsidRDefault="00947DCD">
      <w:pPr>
        <w:pStyle w:val="a4"/>
        <w:numPr>
          <w:ilvl w:val="0"/>
          <w:numId w:val="159"/>
        </w:numPr>
        <w:tabs>
          <w:tab w:val="left" w:pos="833"/>
        </w:tabs>
        <w:spacing w:line="271" w:lineRule="exact"/>
        <w:ind w:left="833" w:hanging="359"/>
        <w:rPr>
          <w:sz w:val="24"/>
        </w:rPr>
      </w:pPr>
      <w:r>
        <w:rPr>
          <w:color w:val="333333"/>
          <w:sz w:val="24"/>
        </w:rPr>
        <w:t>даватьоценкуновым</w:t>
      </w:r>
      <w:r>
        <w:rPr>
          <w:color w:val="333333"/>
          <w:spacing w:val="-2"/>
          <w:sz w:val="24"/>
        </w:rPr>
        <w:t xml:space="preserve"> ситуациям;</w:t>
      </w:r>
    </w:p>
    <w:p w:rsidR="00076F32" w:rsidRDefault="00947DCD">
      <w:pPr>
        <w:pStyle w:val="a4"/>
        <w:numPr>
          <w:ilvl w:val="0"/>
          <w:numId w:val="159"/>
        </w:numPr>
        <w:tabs>
          <w:tab w:val="left" w:pos="839"/>
        </w:tabs>
        <w:ind w:right="543"/>
        <w:rPr>
          <w:sz w:val="24"/>
        </w:rPr>
      </w:pPr>
      <w:r>
        <w:rPr>
          <w:color w:val="333333"/>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76F32" w:rsidRDefault="00947DCD">
      <w:pPr>
        <w:pStyle w:val="a4"/>
        <w:numPr>
          <w:ilvl w:val="0"/>
          <w:numId w:val="159"/>
        </w:numPr>
        <w:tabs>
          <w:tab w:val="left" w:pos="839"/>
        </w:tabs>
        <w:spacing w:before="2"/>
        <w:ind w:right="534"/>
        <w:rPr>
          <w:sz w:val="24"/>
        </w:rPr>
      </w:pPr>
      <w:r>
        <w:rPr>
          <w:color w:val="333333"/>
          <w:sz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076F32" w:rsidRDefault="00947DCD">
      <w:pPr>
        <w:pStyle w:val="a4"/>
        <w:numPr>
          <w:ilvl w:val="0"/>
          <w:numId w:val="159"/>
        </w:numPr>
        <w:tabs>
          <w:tab w:val="left" w:pos="839"/>
        </w:tabs>
        <w:spacing w:line="274" w:lineRule="exact"/>
        <w:jc w:val="left"/>
        <w:rPr>
          <w:sz w:val="24"/>
        </w:rPr>
      </w:pPr>
      <w:r>
        <w:rPr>
          <w:color w:val="333333"/>
          <w:sz w:val="24"/>
        </w:rPr>
        <w:t>оцениватьрискиисвоевременноприниматьрешенияпоих</w:t>
      </w:r>
      <w:r>
        <w:rPr>
          <w:color w:val="333333"/>
          <w:spacing w:val="-2"/>
          <w:sz w:val="24"/>
        </w:rPr>
        <w:t>снижению;</w:t>
      </w:r>
    </w:p>
    <w:p w:rsidR="00076F32" w:rsidRDefault="00947DCD">
      <w:pPr>
        <w:pStyle w:val="a4"/>
        <w:numPr>
          <w:ilvl w:val="0"/>
          <w:numId w:val="159"/>
        </w:numPr>
        <w:tabs>
          <w:tab w:val="left" w:pos="839"/>
        </w:tabs>
        <w:spacing w:before="2" w:line="275" w:lineRule="exact"/>
        <w:jc w:val="left"/>
        <w:rPr>
          <w:sz w:val="24"/>
        </w:rPr>
      </w:pPr>
      <w:r>
        <w:rPr>
          <w:color w:val="333333"/>
          <w:sz w:val="24"/>
        </w:rPr>
        <w:t>приниматьмотивыиаргументыдругихприанализерезультатов</w:t>
      </w:r>
      <w:r>
        <w:rPr>
          <w:color w:val="333333"/>
          <w:spacing w:val="-2"/>
          <w:sz w:val="24"/>
        </w:rPr>
        <w:t xml:space="preserve"> деятельности;</w:t>
      </w:r>
    </w:p>
    <w:p w:rsidR="00076F32" w:rsidRDefault="00947DCD">
      <w:pPr>
        <w:pStyle w:val="a4"/>
        <w:numPr>
          <w:ilvl w:val="0"/>
          <w:numId w:val="159"/>
        </w:numPr>
        <w:tabs>
          <w:tab w:val="left" w:pos="839"/>
        </w:tabs>
        <w:spacing w:line="275" w:lineRule="exact"/>
        <w:jc w:val="left"/>
        <w:rPr>
          <w:sz w:val="24"/>
        </w:rPr>
      </w:pPr>
      <w:r>
        <w:rPr>
          <w:color w:val="333333"/>
          <w:sz w:val="24"/>
        </w:rPr>
        <w:t xml:space="preserve">приниматьсебя,понимаясвоинедостаткии </w:t>
      </w:r>
      <w:r>
        <w:rPr>
          <w:color w:val="333333"/>
          <w:spacing w:val="-2"/>
          <w:sz w:val="24"/>
        </w:rPr>
        <w:t>достоинства;</w:t>
      </w:r>
    </w:p>
    <w:p w:rsidR="00076F32" w:rsidRDefault="00947DCD">
      <w:pPr>
        <w:pStyle w:val="a4"/>
        <w:numPr>
          <w:ilvl w:val="0"/>
          <w:numId w:val="159"/>
        </w:numPr>
        <w:tabs>
          <w:tab w:val="left" w:pos="839"/>
        </w:tabs>
        <w:spacing w:before="3" w:line="275" w:lineRule="exact"/>
        <w:jc w:val="left"/>
        <w:rPr>
          <w:sz w:val="24"/>
        </w:rPr>
      </w:pPr>
      <w:r>
        <w:rPr>
          <w:color w:val="333333"/>
          <w:sz w:val="24"/>
        </w:rPr>
        <w:t>приниматьмотивыиаргументыдругихприанализерезультатов</w:t>
      </w:r>
      <w:r>
        <w:rPr>
          <w:color w:val="333333"/>
          <w:spacing w:val="-2"/>
          <w:sz w:val="24"/>
        </w:rPr>
        <w:t xml:space="preserve"> деятельности;</w:t>
      </w:r>
    </w:p>
    <w:p w:rsidR="00076F32" w:rsidRDefault="00947DCD">
      <w:pPr>
        <w:pStyle w:val="a4"/>
        <w:numPr>
          <w:ilvl w:val="0"/>
          <w:numId w:val="159"/>
        </w:numPr>
        <w:tabs>
          <w:tab w:val="left" w:pos="839"/>
        </w:tabs>
        <w:spacing w:line="275" w:lineRule="exact"/>
        <w:jc w:val="left"/>
        <w:rPr>
          <w:sz w:val="24"/>
        </w:rPr>
      </w:pPr>
      <w:r>
        <w:rPr>
          <w:color w:val="333333"/>
          <w:sz w:val="24"/>
        </w:rPr>
        <w:t>признаватьсвоёправои праводругихна</w:t>
      </w:r>
      <w:r>
        <w:rPr>
          <w:color w:val="333333"/>
          <w:spacing w:val="-2"/>
          <w:sz w:val="24"/>
        </w:rPr>
        <w:t xml:space="preserve"> ошибку;</w:t>
      </w:r>
    </w:p>
    <w:p w:rsidR="00076F32" w:rsidRDefault="00947DCD">
      <w:pPr>
        <w:pStyle w:val="a4"/>
        <w:numPr>
          <w:ilvl w:val="0"/>
          <w:numId w:val="159"/>
        </w:numPr>
        <w:tabs>
          <w:tab w:val="left" w:pos="839"/>
        </w:tabs>
        <w:spacing w:before="3"/>
        <w:jc w:val="left"/>
        <w:rPr>
          <w:sz w:val="24"/>
        </w:rPr>
      </w:pPr>
      <w:r>
        <w:rPr>
          <w:color w:val="333333"/>
          <w:sz w:val="24"/>
        </w:rPr>
        <w:t>развиватьспособностьпониматьмирспозициидругого</w:t>
      </w:r>
      <w:r>
        <w:rPr>
          <w:color w:val="333333"/>
          <w:spacing w:val="-2"/>
          <w:sz w:val="24"/>
        </w:rPr>
        <w:t xml:space="preserve"> человека;</w:t>
      </w:r>
    </w:p>
    <w:p w:rsidR="00076F32" w:rsidRDefault="00076F32">
      <w:pPr>
        <w:pStyle w:val="a3"/>
        <w:spacing w:before="9"/>
        <w:ind w:left="0"/>
        <w:jc w:val="left"/>
      </w:pPr>
    </w:p>
    <w:p w:rsidR="00076F32" w:rsidRDefault="00947DCD">
      <w:pPr>
        <w:ind w:left="119"/>
        <w:rPr>
          <w:b/>
          <w:sz w:val="24"/>
        </w:rPr>
      </w:pPr>
      <w:r>
        <w:rPr>
          <w:b/>
          <w:color w:val="333333"/>
          <w:sz w:val="24"/>
        </w:rPr>
        <w:t>Совместная</w:t>
      </w:r>
      <w:r>
        <w:rPr>
          <w:b/>
          <w:color w:val="333333"/>
          <w:spacing w:val="-2"/>
          <w:sz w:val="24"/>
        </w:rPr>
        <w:t>деятельность</w:t>
      </w:r>
    </w:p>
    <w:p w:rsidR="00076F32" w:rsidRDefault="00076F32">
      <w:pPr>
        <w:rPr>
          <w:sz w:val="24"/>
        </w:rPr>
        <w:sectPr w:rsidR="00076F32">
          <w:pgSz w:w="11910" w:h="16840"/>
          <w:pgMar w:top="840" w:right="20" w:bottom="1000" w:left="740" w:header="0" w:footer="686" w:gutter="0"/>
          <w:cols w:space="720"/>
        </w:sectPr>
      </w:pPr>
    </w:p>
    <w:p w:rsidR="00076F32" w:rsidRDefault="00947DCD">
      <w:pPr>
        <w:pStyle w:val="a4"/>
        <w:numPr>
          <w:ilvl w:val="0"/>
          <w:numId w:val="159"/>
        </w:numPr>
        <w:tabs>
          <w:tab w:val="left" w:pos="833"/>
        </w:tabs>
        <w:spacing w:before="74" w:line="275" w:lineRule="exact"/>
        <w:ind w:left="833" w:hanging="359"/>
        <w:rPr>
          <w:sz w:val="24"/>
        </w:rPr>
      </w:pPr>
      <w:r>
        <w:rPr>
          <w:color w:val="333333"/>
          <w:sz w:val="24"/>
        </w:rPr>
        <w:lastRenderedPageBreak/>
        <w:t>пониматьииспользоватьпреимуществакоманднойииндивидуальной</w:t>
      </w:r>
      <w:r>
        <w:rPr>
          <w:color w:val="333333"/>
          <w:spacing w:val="-2"/>
          <w:sz w:val="24"/>
        </w:rPr>
        <w:t>работы;</w:t>
      </w:r>
    </w:p>
    <w:p w:rsidR="00076F32" w:rsidRDefault="00947DCD">
      <w:pPr>
        <w:pStyle w:val="a4"/>
        <w:numPr>
          <w:ilvl w:val="0"/>
          <w:numId w:val="159"/>
        </w:numPr>
        <w:tabs>
          <w:tab w:val="left" w:pos="839"/>
        </w:tabs>
        <w:spacing w:line="242" w:lineRule="auto"/>
        <w:ind w:right="533"/>
        <w:rPr>
          <w:sz w:val="24"/>
        </w:rPr>
      </w:pPr>
      <w:r>
        <w:rPr>
          <w:color w:val="333333"/>
          <w:sz w:val="24"/>
        </w:rPr>
        <w:t>выбирать тематикуи методы совместныхдействий сучётом общихинтересов ивозможностей каждого члена коллектива;</w:t>
      </w:r>
    </w:p>
    <w:p w:rsidR="00076F32" w:rsidRDefault="00947DCD">
      <w:pPr>
        <w:pStyle w:val="a4"/>
        <w:numPr>
          <w:ilvl w:val="0"/>
          <w:numId w:val="159"/>
        </w:numPr>
        <w:tabs>
          <w:tab w:val="left" w:pos="839"/>
        </w:tabs>
        <w:ind w:right="543"/>
        <w:rPr>
          <w:sz w:val="24"/>
        </w:rPr>
      </w:pPr>
      <w:r>
        <w:rPr>
          <w:color w:val="333333"/>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6F32" w:rsidRDefault="00947DCD">
      <w:pPr>
        <w:pStyle w:val="a4"/>
        <w:numPr>
          <w:ilvl w:val="0"/>
          <w:numId w:val="159"/>
        </w:numPr>
        <w:tabs>
          <w:tab w:val="left" w:pos="839"/>
        </w:tabs>
        <w:spacing w:line="237" w:lineRule="auto"/>
        <w:ind w:right="547"/>
        <w:rPr>
          <w:sz w:val="24"/>
        </w:rPr>
      </w:pPr>
      <w:r>
        <w:rPr>
          <w:color w:val="333333"/>
          <w:sz w:val="24"/>
        </w:rPr>
        <w:t>оценивать качество своего вклада и каждого участника команды в общий результат по разработанным критериям;</w:t>
      </w:r>
    </w:p>
    <w:p w:rsidR="00076F32" w:rsidRDefault="00947DCD">
      <w:pPr>
        <w:pStyle w:val="a4"/>
        <w:numPr>
          <w:ilvl w:val="0"/>
          <w:numId w:val="159"/>
        </w:numPr>
        <w:tabs>
          <w:tab w:val="left" w:pos="839"/>
        </w:tabs>
        <w:spacing w:before="5" w:line="237" w:lineRule="auto"/>
        <w:ind w:right="545"/>
        <w:rPr>
          <w:sz w:val="24"/>
        </w:rPr>
      </w:pPr>
      <w:r>
        <w:rPr>
          <w:color w:val="333333"/>
          <w:sz w:val="24"/>
        </w:rPr>
        <w:t xml:space="preserve">предлагатьновыепроекты,оцениватьидеиспозицииновизны,оригинальности,практической </w:t>
      </w:r>
      <w:r>
        <w:rPr>
          <w:color w:val="333333"/>
          <w:spacing w:val="-2"/>
          <w:sz w:val="24"/>
        </w:rPr>
        <w:t>значимости.</w:t>
      </w:r>
    </w:p>
    <w:p w:rsidR="00076F32" w:rsidRDefault="00076F32">
      <w:pPr>
        <w:pStyle w:val="a3"/>
        <w:spacing w:before="15"/>
        <w:ind w:left="0"/>
        <w:jc w:val="left"/>
      </w:pPr>
    </w:p>
    <w:p w:rsidR="00076F32" w:rsidRDefault="00947DCD">
      <w:pPr>
        <w:ind w:left="119"/>
        <w:jc w:val="both"/>
        <w:rPr>
          <w:b/>
          <w:sz w:val="24"/>
        </w:rPr>
      </w:pPr>
      <w:r>
        <w:rPr>
          <w:b/>
          <w:color w:val="333333"/>
          <w:sz w:val="24"/>
        </w:rPr>
        <w:t>ПРЕДМЕТНЫЕ</w:t>
      </w:r>
      <w:r>
        <w:rPr>
          <w:b/>
          <w:color w:val="333333"/>
          <w:spacing w:val="-2"/>
          <w:sz w:val="24"/>
        </w:rPr>
        <w:t>РЕЗУЛЬТАТЫ</w:t>
      </w:r>
    </w:p>
    <w:p w:rsidR="00076F32" w:rsidRDefault="00947DCD">
      <w:pPr>
        <w:pStyle w:val="a3"/>
        <w:spacing w:before="272"/>
        <w:ind w:left="119" w:right="541" w:firstLine="624"/>
      </w:pPr>
      <w:r>
        <w:rPr>
          <w:color w:val="333333"/>
        </w:rPr>
        <w:t>Предметные результаты по английскому языку (углублённый уровень) ориентированы на применениезнаний,уменийинавыковвучебныхситуацияхиреальныхжизненныхусловиях,должны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076F32" w:rsidRDefault="00076F32">
      <w:pPr>
        <w:pStyle w:val="a3"/>
        <w:spacing w:before="10"/>
        <w:ind w:left="0"/>
        <w:jc w:val="left"/>
      </w:pPr>
    </w:p>
    <w:p w:rsidR="00076F32" w:rsidRDefault="00947DCD">
      <w:pPr>
        <w:ind w:left="743"/>
        <w:rPr>
          <w:sz w:val="24"/>
        </w:rPr>
      </w:pPr>
      <w:r>
        <w:rPr>
          <w:color w:val="333333"/>
          <w:sz w:val="24"/>
        </w:rPr>
        <w:t>Кконцу</w:t>
      </w:r>
      <w:r>
        <w:rPr>
          <w:b/>
          <w:i/>
          <w:color w:val="333333"/>
          <w:sz w:val="24"/>
        </w:rPr>
        <w:t>10класса</w:t>
      </w:r>
      <w:r>
        <w:rPr>
          <w:color w:val="333333"/>
          <w:sz w:val="24"/>
        </w:rPr>
        <w:t>обучающийся</w:t>
      </w:r>
      <w:r>
        <w:rPr>
          <w:color w:val="333333"/>
          <w:spacing w:val="-2"/>
          <w:sz w:val="24"/>
        </w:rPr>
        <w:t>научится:</w:t>
      </w:r>
    </w:p>
    <w:p w:rsidR="00076F32" w:rsidRDefault="00947DCD">
      <w:pPr>
        <w:pStyle w:val="a4"/>
        <w:numPr>
          <w:ilvl w:val="0"/>
          <w:numId w:val="158"/>
        </w:numPr>
        <w:tabs>
          <w:tab w:val="left" w:pos="1005"/>
        </w:tabs>
        <w:spacing w:before="238" w:line="275" w:lineRule="exact"/>
        <w:ind w:left="1005" w:hanging="262"/>
        <w:jc w:val="left"/>
        <w:rPr>
          <w:sz w:val="24"/>
        </w:rPr>
      </w:pPr>
      <w:r>
        <w:rPr>
          <w:color w:val="333333"/>
          <w:sz w:val="24"/>
        </w:rPr>
        <w:t xml:space="preserve">владетьосновнымивидамиречевой </w:t>
      </w:r>
      <w:r>
        <w:rPr>
          <w:color w:val="333333"/>
          <w:spacing w:val="-2"/>
          <w:sz w:val="24"/>
        </w:rPr>
        <w:t>деятельности:</w:t>
      </w:r>
    </w:p>
    <w:p w:rsidR="00076F32" w:rsidRDefault="00947DCD">
      <w:pPr>
        <w:spacing w:line="275" w:lineRule="exact"/>
        <w:ind w:left="743"/>
        <w:rPr>
          <w:sz w:val="24"/>
        </w:rPr>
      </w:pPr>
      <w:r>
        <w:rPr>
          <w:i/>
          <w:color w:val="333333"/>
          <w:spacing w:val="-2"/>
          <w:sz w:val="24"/>
        </w:rPr>
        <w:t>говорение</w:t>
      </w:r>
      <w:r>
        <w:rPr>
          <w:color w:val="333333"/>
          <w:spacing w:val="-2"/>
          <w:sz w:val="24"/>
        </w:rPr>
        <w:t>:</w:t>
      </w:r>
    </w:p>
    <w:p w:rsidR="00076F32" w:rsidRDefault="00947DCD">
      <w:pPr>
        <w:pStyle w:val="a3"/>
        <w:spacing w:before="2"/>
        <w:ind w:left="119" w:right="534"/>
      </w:pPr>
      <w:r>
        <w:rPr>
          <w:color w:val="333333"/>
        </w:rPr>
        <w:t>вестиразныевидыдиалога(втомчислекомбинированныйдиалог),полилогвстандартныхситуациях неофициального и официального общения в рамках отобранного тематического содержания речи с вербальнымии/илизрительнымиопорамиибезопорссоблюдениемнормречевогоэтикета,принятых в стране/странах изучаемого языка (до 10 реплик со стороны каждого собеседника);</w:t>
      </w:r>
    </w:p>
    <w:p w:rsidR="00076F32" w:rsidRDefault="00947DCD">
      <w:pPr>
        <w:pStyle w:val="a3"/>
        <w:spacing w:before="1"/>
        <w:ind w:left="119" w:right="529"/>
      </w:pPr>
      <w:r>
        <w:rPr>
          <w:color w:val="333333"/>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–до 16 фраз); устно излагать результаты выполненной проектной работы (объём –до 16 фраз);</w:t>
      </w:r>
    </w:p>
    <w:p w:rsidR="00076F32" w:rsidRDefault="00947DCD">
      <w:pPr>
        <w:spacing w:line="273" w:lineRule="exact"/>
        <w:ind w:left="743"/>
        <w:rPr>
          <w:i/>
          <w:sz w:val="24"/>
        </w:rPr>
      </w:pPr>
      <w:r>
        <w:rPr>
          <w:i/>
          <w:color w:val="333333"/>
          <w:spacing w:val="-2"/>
          <w:sz w:val="24"/>
        </w:rPr>
        <w:t>аудирование:</w:t>
      </w:r>
    </w:p>
    <w:p w:rsidR="00076F32" w:rsidRDefault="00947DCD">
      <w:pPr>
        <w:pStyle w:val="a3"/>
        <w:ind w:left="119" w:right="540"/>
      </w:pPr>
      <w:r>
        <w:rPr>
          <w:color w:val="333333"/>
        </w:rPr>
        <w:t>восприниматьнаслухипониматьаутентичныетексты,содержащиеотдельныенеизученныеязыковые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076F32" w:rsidRDefault="00947DCD">
      <w:pPr>
        <w:pStyle w:val="a3"/>
        <w:ind w:left="119" w:right="532"/>
      </w:pPr>
      <w:r>
        <w:rPr>
          <w:color w:val="333333"/>
        </w:rPr>
        <w:t>смысловоечтение:читатьпро себяи пониматьнесложныеаутентичныетексты разноговида,жанраи стиля, содержащиеотдельные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текста/текстовдля чтения –700–800 слов);читать про себя иустанавливать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инфографика)и понимать представленную в них информацию;</w:t>
      </w:r>
    </w:p>
    <w:p w:rsidR="00076F32" w:rsidRDefault="00076F32">
      <w:pPr>
        <w:sectPr w:rsidR="00076F32">
          <w:pgSz w:w="11910" w:h="16840"/>
          <w:pgMar w:top="840" w:right="20" w:bottom="1000" w:left="740" w:header="0" w:footer="686" w:gutter="0"/>
          <w:cols w:space="720"/>
        </w:sectPr>
      </w:pPr>
    </w:p>
    <w:p w:rsidR="00076F32" w:rsidRDefault="00947DCD">
      <w:pPr>
        <w:spacing w:before="74" w:line="275" w:lineRule="exact"/>
        <w:ind w:left="743"/>
        <w:jc w:val="both"/>
        <w:rPr>
          <w:i/>
          <w:sz w:val="24"/>
        </w:rPr>
      </w:pPr>
      <w:r>
        <w:rPr>
          <w:i/>
          <w:color w:val="333333"/>
          <w:sz w:val="24"/>
        </w:rPr>
        <w:lastRenderedPageBreak/>
        <w:t xml:space="preserve">письменная </w:t>
      </w:r>
      <w:r>
        <w:rPr>
          <w:i/>
          <w:color w:val="333333"/>
          <w:spacing w:val="-4"/>
          <w:sz w:val="24"/>
        </w:rPr>
        <w:t>речь:</w:t>
      </w:r>
    </w:p>
    <w:p w:rsidR="00076F32" w:rsidRDefault="00947DCD">
      <w:pPr>
        <w:pStyle w:val="a3"/>
        <w:ind w:left="119" w:right="534"/>
      </w:pPr>
      <w:r>
        <w:rPr>
          <w:color w:val="333333"/>
        </w:rPr>
        <w:t>заполнять анкеты и формуляры, сообщая о себе основные сведения, в соответствии с нормами, принятымивстране/странахизучаемогоязыка;писатьрезюме(CV)ссообщениемосновныхсведений о себе в соответствии с нормами, принятыми встране/странахизучаемого языка;писать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письменноевысказываниетипа «Моёмнение», «Заи против»(объём высказывания – до 250 слов); письменно представлять результаты выполненной проектной работы (объем – до 250 слов);</w:t>
      </w:r>
    </w:p>
    <w:p w:rsidR="00076F32" w:rsidRDefault="00947DCD">
      <w:pPr>
        <w:pStyle w:val="a3"/>
        <w:spacing w:before="1"/>
        <w:ind w:left="119" w:right="548"/>
      </w:pPr>
      <w:r>
        <w:rPr>
          <w:color w:val="333333"/>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076F32" w:rsidRDefault="00947DCD">
      <w:pPr>
        <w:pStyle w:val="a4"/>
        <w:numPr>
          <w:ilvl w:val="0"/>
          <w:numId w:val="158"/>
        </w:numPr>
        <w:tabs>
          <w:tab w:val="left" w:pos="381"/>
        </w:tabs>
        <w:spacing w:before="3" w:line="275" w:lineRule="exact"/>
        <w:ind w:left="381" w:hanging="262"/>
        <w:jc w:val="both"/>
        <w:rPr>
          <w:sz w:val="24"/>
        </w:rPr>
      </w:pPr>
      <w:r>
        <w:rPr>
          <w:color w:val="333333"/>
          <w:sz w:val="24"/>
        </w:rPr>
        <w:t>владетьфонетическими</w:t>
      </w:r>
      <w:r>
        <w:rPr>
          <w:color w:val="333333"/>
          <w:spacing w:val="-2"/>
          <w:sz w:val="24"/>
        </w:rPr>
        <w:t>навыками:</w:t>
      </w:r>
    </w:p>
    <w:p w:rsidR="00076F32" w:rsidRDefault="00947DCD">
      <w:pPr>
        <w:pStyle w:val="a3"/>
        <w:ind w:left="119" w:right="540"/>
      </w:pPr>
      <w:r>
        <w:rPr>
          <w:color w:val="333333"/>
        </w:rPr>
        <w:t>различать на слух, без ошибок, ведущих к сбою коммуникации, произносить слова с правильным ударением и фразы ссоблюдением ихритмико-интонационныхособенностей, в том числеприменять правилоотсутствияфразового ударениянаслужебныхсловах;выразительно читатьвслухнебольшие тексты объёмом до 160 слов, построенные на изученном языковомматериале, с соблюдениемправил чтенияи соответствующей интонацией, демонстрируя понимание содержания текста;</w:t>
      </w:r>
    </w:p>
    <w:p w:rsidR="00076F32" w:rsidRDefault="00947DCD">
      <w:pPr>
        <w:pStyle w:val="a3"/>
        <w:spacing w:before="1" w:line="275" w:lineRule="exact"/>
        <w:ind w:left="119"/>
      </w:pPr>
      <w:r>
        <w:rPr>
          <w:color w:val="333333"/>
        </w:rPr>
        <w:t>владетьорфографическиминавыками:правильнописатьизученные</w:t>
      </w:r>
      <w:r>
        <w:rPr>
          <w:color w:val="333333"/>
          <w:spacing w:val="-2"/>
        </w:rPr>
        <w:t>слова;</w:t>
      </w:r>
    </w:p>
    <w:p w:rsidR="00076F32" w:rsidRDefault="00947DCD">
      <w:pPr>
        <w:pStyle w:val="a3"/>
        <w:ind w:left="119" w:right="541"/>
      </w:pPr>
      <w:r>
        <w:rPr>
          <w:color w:val="333333"/>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точкупослезаголовка;пунктуационноправильнооформлятьпрямуюречь;пунктуационноправильно оформлять электронное сообщение личного характера, официальное (деловое) письмо, в том числе </w:t>
      </w:r>
      <w:r>
        <w:rPr>
          <w:color w:val="333333"/>
          <w:spacing w:val="-2"/>
        </w:rPr>
        <w:t>электронное;</w:t>
      </w:r>
    </w:p>
    <w:p w:rsidR="00076F32" w:rsidRDefault="00947DCD">
      <w:pPr>
        <w:pStyle w:val="a4"/>
        <w:numPr>
          <w:ilvl w:val="0"/>
          <w:numId w:val="158"/>
        </w:numPr>
        <w:tabs>
          <w:tab w:val="left" w:pos="463"/>
        </w:tabs>
        <w:spacing w:before="2"/>
        <w:ind w:left="119" w:right="534" w:firstLine="0"/>
        <w:jc w:val="both"/>
        <w:rPr>
          <w:sz w:val="24"/>
        </w:rPr>
      </w:pPr>
      <w:r>
        <w:rPr>
          <w:color w:val="333333"/>
          <w:sz w:val="24"/>
        </w:rPr>
        <w:t>распознавать</w:t>
      </w:r>
      <w:r>
        <w:rPr>
          <w:sz w:val="24"/>
        </w:rPr>
        <w:t xml:space="preserve">в устной речи и письменном тексте </w:t>
      </w:r>
      <w:r>
        <w:rPr>
          <w:color w:val="333333"/>
          <w:sz w:val="24"/>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6F32" w:rsidRDefault="00947DCD">
      <w:pPr>
        <w:pStyle w:val="a3"/>
        <w:spacing w:line="242" w:lineRule="auto"/>
        <w:ind w:left="119" w:right="533"/>
      </w:pPr>
      <w:r>
        <w:rPr>
          <w:color w:val="333333"/>
        </w:rPr>
        <w:t>распознавать и употреблять в устной и письменной речи родственные слова, образованные с использованиемаффиксации(глаголыприпомощипрефиксовdis-,mis-,re-,over-,under-исуффиксов</w:t>
      </w:r>
    </w:p>
    <w:p w:rsidR="00076F32" w:rsidRDefault="00947DCD">
      <w:pPr>
        <w:pStyle w:val="a3"/>
        <w:ind w:left="119" w:right="531"/>
      </w:pPr>
      <w:r>
        <w:rPr>
          <w:color w:val="333333"/>
        </w:rPr>
        <w:t xml:space="preserve">-ise/-ize;именасуществительныеприпомощипрефиксовun-,in-/im-исуффиксов-ance/-ence,-er/-or,- ing, -ist, -ity, -ment, -ness, -sion/-tion, -ship; имена прилагательные при помощи префиксов un-, in-/im-, inter-, non- и суффиксов -able/-ible, -al, -ed, -ese, -ful, -ian/-an, -ing, -ish, -ive, -less, -ly, -ous, -y; наречия припомощипрефиксовun-, in-/im-, исуффикса -ly;числительныеприпомощисуффиксов-teen, -ty, -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сосновойсуществительногосдобавлением суффикса -ed(blue-eyed, eight-legged); сложные прилагательные путём соединения наречия с основой причастия II (well- behaved); сложные прилагательные путём соединенияосновы прилагательного сосновой причастия I (nice-looking);с использованием конверсии (образованиеимён существительныхот неопределённых форм глаголов (to run – a run); имён существительных от прилагательных (rich people – the rich); глаголовотимёнсуществительных(ahand–tohand);глаголовотимёнприлагательных(cool–tocool); распознаватьиупотреблятьвустнойиписьменнойречиименаприлагательныена -edи-ing(excited – </w:t>
      </w:r>
      <w:r>
        <w:rPr>
          <w:color w:val="333333"/>
          <w:spacing w:val="-2"/>
        </w:rPr>
        <w:t>exciting);</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left="119" w:right="541"/>
      </w:pPr>
      <w:r>
        <w:rPr>
          <w:color w:val="333333"/>
        </w:rPr>
        <w:lastRenderedPageBreak/>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сокращенияи аббревиатуры;</w:t>
      </w:r>
    </w:p>
    <w:p w:rsidR="00076F32" w:rsidRDefault="00947DCD">
      <w:pPr>
        <w:pStyle w:val="a3"/>
        <w:spacing w:line="242" w:lineRule="auto"/>
        <w:ind w:left="119" w:right="548"/>
      </w:pPr>
      <w:r>
        <w:rPr>
          <w:color w:val="333333"/>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76F32" w:rsidRDefault="00947DCD">
      <w:pPr>
        <w:pStyle w:val="a4"/>
        <w:numPr>
          <w:ilvl w:val="0"/>
          <w:numId w:val="158"/>
        </w:numPr>
        <w:tabs>
          <w:tab w:val="left" w:pos="482"/>
        </w:tabs>
        <w:spacing w:line="242" w:lineRule="auto"/>
        <w:ind w:left="119" w:right="544" w:firstLine="0"/>
        <w:jc w:val="both"/>
        <w:rPr>
          <w:sz w:val="24"/>
        </w:rPr>
      </w:pPr>
      <w:r>
        <w:rPr>
          <w:color w:val="333333"/>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076F32" w:rsidRDefault="00947DCD">
      <w:pPr>
        <w:pStyle w:val="a3"/>
        <w:spacing w:line="271" w:lineRule="exact"/>
        <w:ind w:left="119"/>
        <w:jc w:val="left"/>
      </w:pPr>
      <w:r>
        <w:rPr>
          <w:color w:val="333333"/>
        </w:rPr>
        <w:t>распознавать иупотреблятьвустнойиписьменной</w:t>
      </w:r>
      <w:r>
        <w:rPr>
          <w:color w:val="333333"/>
          <w:spacing w:val="-2"/>
        </w:rPr>
        <w:t>речи:</w:t>
      </w:r>
    </w:p>
    <w:p w:rsidR="00076F32" w:rsidRDefault="00947DCD">
      <w:pPr>
        <w:pStyle w:val="a3"/>
        <w:spacing w:line="237" w:lineRule="auto"/>
        <w:ind w:left="119"/>
        <w:jc w:val="left"/>
      </w:pPr>
      <w:r>
        <w:rPr>
          <w:color w:val="333333"/>
        </w:rPr>
        <w:t>предложения,втомчислеснесколькимиобстоятельствами, следующимивопределённомпорядке; предложения с начальным It;</w:t>
      </w:r>
    </w:p>
    <w:p w:rsidR="00076F32" w:rsidRDefault="00947DCD">
      <w:pPr>
        <w:pStyle w:val="a3"/>
        <w:spacing w:before="1" w:line="275" w:lineRule="exact"/>
        <w:ind w:left="119"/>
        <w:jc w:val="left"/>
      </w:pPr>
      <w:r>
        <w:rPr>
          <w:color w:val="333333"/>
        </w:rPr>
        <w:t>предложениясначальнымThere +to</w:t>
      </w:r>
      <w:r>
        <w:rPr>
          <w:color w:val="333333"/>
          <w:spacing w:val="-5"/>
        </w:rPr>
        <w:t>be;</w:t>
      </w:r>
    </w:p>
    <w:p w:rsidR="00076F32" w:rsidRDefault="00947DCD">
      <w:pPr>
        <w:pStyle w:val="a3"/>
        <w:spacing w:line="242" w:lineRule="auto"/>
        <w:ind w:left="119" w:right="532"/>
        <w:jc w:val="left"/>
      </w:pPr>
      <w:r>
        <w:rPr>
          <w:color w:val="333333"/>
        </w:rPr>
        <w:t xml:space="preserve">предложения с глагольными конструкциями, содержащими глаголы-связкиto be, to look, to seem, to </w:t>
      </w:r>
      <w:r>
        <w:rPr>
          <w:color w:val="333333"/>
          <w:spacing w:val="-2"/>
        </w:rPr>
        <w:t>feel;</w:t>
      </w:r>
    </w:p>
    <w:p w:rsidR="00076F32" w:rsidRDefault="00947DCD">
      <w:pPr>
        <w:pStyle w:val="a3"/>
        <w:spacing w:line="242" w:lineRule="auto"/>
        <w:ind w:left="119" w:right="3452"/>
        <w:jc w:val="left"/>
      </w:pPr>
      <w:r>
        <w:rPr>
          <w:color w:val="333333"/>
        </w:rPr>
        <w:t>предложения cо сложным дополнением – Complex Object; сложносочинённыепредложенияссочинительнымисоюзамиand,but,or;</w:t>
      </w:r>
    </w:p>
    <w:p w:rsidR="00076F32" w:rsidRDefault="00947DCD">
      <w:pPr>
        <w:pStyle w:val="a3"/>
        <w:spacing w:line="242" w:lineRule="auto"/>
        <w:ind w:left="119" w:right="532"/>
        <w:jc w:val="left"/>
      </w:pPr>
      <w:r>
        <w:rPr>
          <w:color w:val="333333"/>
        </w:rPr>
        <w:t xml:space="preserve">сложноподчинённыепредложенияссоюзамиисоюзнымисловамиbecause,if,when,where,what,why, </w:t>
      </w:r>
      <w:r>
        <w:rPr>
          <w:color w:val="333333"/>
          <w:spacing w:val="-4"/>
        </w:rPr>
        <w:t>how;</w:t>
      </w:r>
    </w:p>
    <w:p w:rsidR="00076F32" w:rsidRDefault="00947DCD">
      <w:pPr>
        <w:pStyle w:val="a3"/>
        <w:spacing w:line="242" w:lineRule="auto"/>
        <w:ind w:left="119" w:right="532"/>
        <w:jc w:val="left"/>
      </w:pPr>
      <w:r>
        <w:rPr>
          <w:color w:val="333333"/>
        </w:rPr>
        <w:t>сложноподчинённыепредложениясопределительнымипридаточнымиссоюзнымисловамиwho, which, that;</w:t>
      </w:r>
    </w:p>
    <w:p w:rsidR="00076F32" w:rsidRDefault="00947DCD">
      <w:pPr>
        <w:pStyle w:val="a3"/>
        <w:ind w:left="119" w:right="532"/>
        <w:jc w:val="left"/>
      </w:pPr>
      <w:r>
        <w:rPr>
          <w:color w:val="333333"/>
        </w:rPr>
        <w:t>сложноподчинённые предложения с союзными словами whoever, whatever, however, whenever; условныепредложениясглаголамивизъявительномнаклонении(Conditional0,ConditionalI)ис глаголами в сослагательном наклонении (Conditional IIи Conditional III);</w:t>
      </w:r>
    </w:p>
    <w:p w:rsidR="00076F32" w:rsidRPr="00B56A80" w:rsidRDefault="00947DCD">
      <w:pPr>
        <w:pStyle w:val="a3"/>
        <w:tabs>
          <w:tab w:val="left" w:pos="4041"/>
          <w:tab w:val="left" w:pos="5052"/>
          <w:tab w:val="left" w:pos="6309"/>
          <w:tab w:val="left" w:pos="6986"/>
          <w:tab w:val="left" w:pos="8060"/>
          <w:tab w:val="left" w:pos="8737"/>
          <w:tab w:val="left" w:pos="9595"/>
          <w:tab w:val="left" w:pos="10166"/>
        </w:tabs>
        <w:spacing w:line="275" w:lineRule="exact"/>
        <w:ind w:left="119"/>
        <w:jc w:val="left"/>
        <w:rPr>
          <w:lang w:val="en-US"/>
        </w:rPr>
      </w:pPr>
      <w:r>
        <w:rPr>
          <w:color w:val="333333"/>
        </w:rPr>
        <w:t>инверсиюсконструкциями</w:t>
      </w:r>
      <w:r w:rsidRPr="00B56A80">
        <w:rPr>
          <w:color w:val="333333"/>
          <w:lang w:val="en-US"/>
        </w:rPr>
        <w:t xml:space="preserve"> </w:t>
      </w:r>
      <w:r w:rsidRPr="00B56A80">
        <w:rPr>
          <w:color w:val="333333"/>
          <w:spacing w:val="-2"/>
          <w:lang w:val="en-US"/>
        </w:rPr>
        <w:t>hardly</w:t>
      </w:r>
      <w:r w:rsidRPr="00B56A80">
        <w:rPr>
          <w:color w:val="333333"/>
          <w:lang w:val="en-US"/>
        </w:rPr>
        <w:tab/>
      </w:r>
      <w:r w:rsidRPr="00B56A80">
        <w:rPr>
          <w:color w:val="333333"/>
          <w:spacing w:val="-2"/>
          <w:lang w:val="en-US"/>
        </w:rPr>
        <w:t>(ever)</w:t>
      </w:r>
      <w:r w:rsidRPr="00B56A80">
        <w:rPr>
          <w:color w:val="333333"/>
          <w:lang w:val="en-US"/>
        </w:rPr>
        <w:tab/>
      </w:r>
      <w:r w:rsidRPr="00B56A80">
        <w:rPr>
          <w:color w:val="333333"/>
          <w:spacing w:val="-2"/>
          <w:lang w:val="en-US"/>
        </w:rPr>
        <w:t>…when,</w:t>
      </w:r>
      <w:r w:rsidRPr="00B56A80">
        <w:rPr>
          <w:color w:val="333333"/>
          <w:lang w:val="en-US"/>
        </w:rPr>
        <w:tab/>
      </w:r>
      <w:r w:rsidRPr="00B56A80">
        <w:rPr>
          <w:color w:val="333333"/>
          <w:spacing w:val="-5"/>
          <w:lang w:val="en-US"/>
        </w:rPr>
        <w:t>no</w:t>
      </w:r>
      <w:r w:rsidRPr="00B56A80">
        <w:rPr>
          <w:color w:val="333333"/>
          <w:lang w:val="en-US"/>
        </w:rPr>
        <w:tab/>
      </w:r>
      <w:r w:rsidRPr="00B56A80">
        <w:rPr>
          <w:color w:val="333333"/>
          <w:spacing w:val="-2"/>
          <w:lang w:val="en-US"/>
        </w:rPr>
        <w:t>sooner</w:t>
      </w:r>
      <w:r w:rsidRPr="00B56A80">
        <w:rPr>
          <w:color w:val="333333"/>
          <w:lang w:val="en-US"/>
        </w:rPr>
        <w:tab/>
      </w:r>
      <w:r w:rsidRPr="00B56A80">
        <w:rPr>
          <w:color w:val="333333"/>
          <w:spacing w:val="-10"/>
          <w:lang w:val="en-US"/>
        </w:rPr>
        <w:t>…</w:t>
      </w:r>
      <w:r w:rsidRPr="00B56A80">
        <w:rPr>
          <w:color w:val="333333"/>
          <w:lang w:val="en-US"/>
        </w:rPr>
        <w:tab/>
      </w:r>
      <w:r w:rsidRPr="00B56A80">
        <w:rPr>
          <w:color w:val="333333"/>
          <w:spacing w:val="-2"/>
          <w:lang w:val="en-US"/>
        </w:rPr>
        <w:t>that,</w:t>
      </w:r>
      <w:r w:rsidRPr="00B56A80">
        <w:rPr>
          <w:color w:val="333333"/>
          <w:lang w:val="en-US"/>
        </w:rPr>
        <w:tab/>
      </w:r>
      <w:r w:rsidRPr="00B56A80">
        <w:rPr>
          <w:color w:val="333333"/>
          <w:spacing w:val="-5"/>
          <w:lang w:val="en-US"/>
        </w:rPr>
        <w:t>if</w:t>
      </w:r>
      <w:r w:rsidRPr="00B56A80">
        <w:rPr>
          <w:color w:val="333333"/>
          <w:lang w:val="en-US"/>
        </w:rPr>
        <w:tab/>
      </w:r>
      <w:r w:rsidRPr="00B56A80">
        <w:rPr>
          <w:color w:val="333333"/>
          <w:spacing w:val="-4"/>
          <w:lang w:val="en-US"/>
        </w:rPr>
        <w:t>only</w:t>
      </w:r>
    </w:p>
    <w:p w:rsidR="00076F32" w:rsidRPr="00B56A80" w:rsidRDefault="00947DCD">
      <w:pPr>
        <w:pStyle w:val="a3"/>
        <w:spacing w:line="275" w:lineRule="exact"/>
        <w:ind w:left="119"/>
        <w:jc w:val="left"/>
        <w:rPr>
          <w:lang w:val="en-US"/>
        </w:rPr>
      </w:pPr>
      <w:r w:rsidRPr="00B56A80">
        <w:rPr>
          <w:color w:val="333333"/>
          <w:lang w:val="en-US"/>
        </w:rPr>
        <w:t>…;</w:t>
      </w:r>
      <w:r>
        <w:rPr>
          <w:color w:val="333333"/>
        </w:rPr>
        <w:t>в</w:t>
      </w:r>
      <w:r w:rsidRPr="00B56A80">
        <w:rPr>
          <w:color w:val="333333"/>
          <w:lang w:val="en-US"/>
        </w:rPr>
        <w:t xml:space="preserve"> </w:t>
      </w:r>
      <w:r>
        <w:rPr>
          <w:color w:val="333333"/>
        </w:rPr>
        <w:t>условныхпредложениях</w:t>
      </w:r>
      <w:r w:rsidRPr="00B56A80">
        <w:rPr>
          <w:color w:val="333333"/>
          <w:lang w:val="en-US"/>
        </w:rPr>
        <w:t>(If) …</w:t>
      </w:r>
      <w:proofErr w:type="spellStart"/>
      <w:r w:rsidRPr="00B56A80">
        <w:rPr>
          <w:color w:val="333333"/>
          <w:lang w:val="en-US"/>
        </w:rPr>
        <w:t>should</w:t>
      </w:r>
      <w:r w:rsidRPr="00B56A80">
        <w:rPr>
          <w:color w:val="333333"/>
          <w:spacing w:val="-5"/>
          <w:lang w:val="en-US"/>
        </w:rPr>
        <w:t>do</w:t>
      </w:r>
      <w:proofErr w:type="spellEnd"/>
      <w:r w:rsidRPr="00B56A80">
        <w:rPr>
          <w:color w:val="333333"/>
          <w:spacing w:val="-5"/>
          <w:lang w:val="en-US"/>
        </w:rPr>
        <w:t>;</w:t>
      </w:r>
    </w:p>
    <w:p w:rsidR="00076F32" w:rsidRPr="00B56A80" w:rsidRDefault="00947DCD">
      <w:pPr>
        <w:pStyle w:val="a3"/>
        <w:ind w:left="119" w:right="532"/>
        <w:jc w:val="left"/>
        <w:rPr>
          <w:lang w:val="en-US"/>
        </w:rPr>
      </w:pPr>
      <w:r>
        <w:rPr>
          <w:color w:val="333333"/>
        </w:rPr>
        <w:t>все</w:t>
      </w:r>
      <w:r w:rsidRPr="00B56A80">
        <w:rPr>
          <w:color w:val="333333"/>
          <w:lang w:val="en-US"/>
        </w:rPr>
        <w:t xml:space="preserve"> </w:t>
      </w:r>
      <w:r>
        <w:rPr>
          <w:color w:val="333333"/>
        </w:rPr>
        <w:t>типы</w:t>
      </w:r>
      <w:r w:rsidRPr="00B56A80">
        <w:rPr>
          <w:color w:val="333333"/>
          <w:lang w:val="en-US"/>
        </w:rPr>
        <w:t xml:space="preserve"> </w:t>
      </w:r>
      <w:r>
        <w:rPr>
          <w:color w:val="333333"/>
        </w:rPr>
        <w:t>вопросительных</w:t>
      </w:r>
      <w:r w:rsidRPr="00B56A80">
        <w:rPr>
          <w:color w:val="333333"/>
          <w:lang w:val="en-US"/>
        </w:rPr>
        <w:t xml:space="preserve"> </w:t>
      </w:r>
      <w:r>
        <w:rPr>
          <w:color w:val="333333"/>
        </w:rPr>
        <w:t>предложений</w:t>
      </w:r>
      <w:r w:rsidRPr="00B56A80">
        <w:rPr>
          <w:color w:val="333333"/>
          <w:lang w:val="en-US"/>
        </w:rPr>
        <w:t xml:space="preserve"> (</w:t>
      </w:r>
      <w:r>
        <w:rPr>
          <w:color w:val="333333"/>
        </w:rPr>
        <w:t>общий</w:t>
      </w:r>
      <w:r w:rsidRPr="00B56A80">
        <w:rPr>
          <w:color w:val="333333"/>
          <w:lang w:val="en-US"/>
        </w:rPr>
        <w:t xml:space="preserve">, </w:t>
      </w:r>
      <w:r>
        <w:rPr>
          <w:color w:val="333333"/>
        </w:rPr>
        <w:t>специальный</w:t>
      </w:r>
      <w:r w:rsidRPr="00B56A80">
        <w:rPr>
          <w:color w:val="333333"/>
          <w:lang w:val="en-US"/>
        </w:rPr>
        <w:t xml:space="preserve">, </w:t>
      </w:r>
      <w:r>
        <w:rPr>
          <w:color w:val="333333"/>
        </w:rPr>
        <w:t>альтернативный</w:t>
      </w:r>
      <w:r w:rsidRPr="00B56A80">
        <w:rPr>
          <w:color w:val="333333"/>
          <w:lang w:val="en-US"/>
        </w:rPr>
        <w:t xml:space="preserve">, </w:t>
      </w:r>
      <w:r>
        <w:rPr>
          <w:color w:val="333333"/>
        </w:rPr>
        <w:t>разделительный</w:t>
      </w:r>
      <w:r w:rsidRPr="00B56A80">
        <w:rPr>
          <w:color w:val="333333"/>
          <w:lang w:val="en-US"/>
        </w:rPr>
        <w:t xml:space="preserve"> </w:t>
      </w:r>
      <w:r>
        <w:rPr>
          <w:color w:val="333333"/>
        </w:rPr>
        <w:t>воп</w:t>
      </w:r>
      <w:r w:rsidRPr="00B56A80">
        <w:rPr>
          <w:color w:val="333333"/>
          <w:lang w:val="en-US"/>
        </w:rPr>
        <w:t xml:space="preserve"> </w:t>
      </w:r>
      <w:r>
        <w:rPr>
          <w:color w:val="333333"/>
        </w:rPr>
        <w:t>росыв</w:t>
      </w:r>
      <w:r w:rsidRPr="00B56A80">
        <w:rPr>
          <w:color w:val="333333"/>
          <w:lang w:val="en-US"/>
        </w:rPr>
        <w:t>Present/Past/FutureSimpleTense;Present/PastContinuousTense;Present/PastPerfectTense;Present Perfect Continuous Tense);</w:t>
      </w:r>
    </w:p>
    <w:p w:rsidR="00076F32" w:rsidRDefault="00947DCD">
      <w:pPr>
        <w:pStyle w:val="a3"/>
        <w:spacing w:line="242" w:lineRule="auto"/>
        <w:ind w:left="119"/>
        <w:jc w:val="left"/>
      </w:pPr>
      <w:r>
        <w:rPr>
          <w:color w:val="333333"/>
        </w:rPr>
        <w:t>повествовательные, вопросительныеи побудительные предложенияв косвенной речивнастоящем и прошедшем времени; согласование времёнв рамках сложного предложения;</w:t>
      </w:r>
    </w:p>
    <w:p w:rsidR="00076F32" w:rsidRDefault="00947DCD">
      <w:pPr>
        <w:pStyle w:val="a3"/>
        <w:spacing w:line="271" w:lineRule="exact"/>
        <w:ind w:left="119"/>
        <w:jc w:val="left"/>
      </w:pPr>
      <w:r>
        <w:rPr>
          <w:color w:val="333333"/>
        </w:rPr>
        <w:t>модальныеглаголывкосвеннойречи внастоящем ипрошедшем</w:t>
      </w:r>
      <w:r>
        <w:rPr>
          <w:color w:val="333333"/>
          <w:spacing w:val="-2"/>
        </w:rPr>
        <w:t>времени;</w:t>
      </w:r>
    </w:p>
    <w:p w:rsidR="00076F32" w:rsidRDefault="00947DCD">
      <w:pPr>
        <w:pStyle w:val="a3"/>
        <w:spacing w:line="237" w:lineRule="auto"/>
        <w:ind w:left="119" w:right="532"/>
        <w:jc w:val="left"/>
      </w:pPr>
      <w:r>
        <w:rPr>
          <w:color w:val="333333"/>
        </w:rPr>
        <w:t>предложениясконструкциями as…as, notso…as;both…and…, either…or,neither…nor; предложения с I wish;</w:t>
      </w:r>
    </w:p>
    <w:p w:rsidR="00076F32" w:rsidRDefault="00947DCD">
      <w:pPr>
        <w:pStyle w:val="a3"/>
        <w:spacing w:line="275" w:lineRule="exact"/>
        <w:ind w:left="119"/>
        <w:jc w:val="left"/>
      </w:pPr>
      <w:r>
        <w:rPr>
          <w:color w:val="333333"/>
        </w:rPr>
        <w:t>конструкциисглаголамина-ing:tolove/hatedoing</w:t>
      </w:r>
      <w:r>
        <w:rPr>
          <w:color w:val="333333"/>
          <w:spacing w:val="-2"/>
        </w:rPr>
        <w:t xml:space="preserve"> smth;</w:t>
      </w:r>
    </w:p>
    <w:p w:rsidR="00076F32" w:rsidRDefault="00947DCD">
      <w:pPr>
        <w:pStyle w:val="a3"/>
        <w:spacing w:line="242" w:lineRule="auto"/>
        <w:ind w:left="119" w:right="532"/>
        <w:jc w:val="left"/>
      </w:pPr>
      <w:r>
        <w:rPr>
          <w:color w:val="333333"/>
        </w:rPr>
        <w:t>конструкции cглаголамиtostop,toremember,toforget(разницавзначенииtostopdoingsmthиtostop to do smth);</w:t>
      </w:r>
    </w:p>
    <w:p w:rsidR="00076F32" w:rsidRDefault="00947DCD">
      <w:pPr>
        <w:pStyle w:val="a3"/>
        <w:spacing w:line="242" w:lineRule="auto"/>
        <w:ind w:left="119" w:right="6622"/>
        <w:jc w:val="left"/>
      </w:pPr>
      <w:r>
        <w:rPr>
          <w:color w:val="333333"/>
        </w:rPr>
        <w:t>конструкция It takes me … to do smth; конструкцияusedto+инфинитивглагола;</w:t>
      </w:r>
    </w:p>
    <w:p w:rsidR="00076F32" w:rsidRDefault="00947DCD">
      <w:pPr>
        <w:pStyle w:val="a3"/>
        <w:spacing w:line="271" w:lineRule="exact"/>
        <w:ind w:left="119"/>
        <w:jc w:val="left"/>
      </w:pPr>
      <w:r>
        <w:rPr>
          <w:color w:val="333333"/>
        </w:rPr>
        <w:t>конструкцииbe/get usedtosmth;be/getusedtodoing</w:t>
      </w:r>
      <w:r>
        <w:rPr>
          <w:color w:val="333333"/>
          <w:spacing w:val="-2"/>
        </w:rPr>
        <w:t>smth;</w:t>
      </w:r>
    </w:p>
    <w:p w:rsidR="00076F32" w:rsidRDefault="00947DCD">
      <w:pPr>
        <w:pStyle w:val="a3"/>
        <w:spacing w:line="237" w:lineRule="auto"/>
        <w:ind w:left="119" w:right="532"/>
        <w:jc w:val="left"/>
      </w:pPr>
      <w:r>
        <w:rPr>
          <w:color w:val="333333"/>
        </w:rPr>
        <w:t>конструкцииIprefer,I’dprefer,I’dratherprefer, выражающиепредпочтение,атакжеконструкцииI’d rather, You’d better;</w:t>
      </w:r>
    </w:p>
    <w:p w:rsidR="00076F32" w:rsidRDefault="00947DCD">
      <w:pPr>
        <w:pStyle w:val="a3"/>
        <w:spacing w:line="237" w:lineRule="auto"/>
        <w:ind w:left="119"/>
        <w:jc w:val="left"/>
      </w:pPr>
      <w:r>
        <w:rPr>
          <w:color w:val="333333"/>
        </w:rPr>
        <w:t xml:space="preserve">подлежащее,выраженноесобирательнымсуществительным(family,police),иегосогласованиесо </w:t>
      </w:r>
      <w:r>
        <w:rPr>
          <w:color w:val="333333"/>
          <w:spacing w:val="-2"/>
        </w:rPr>
        <w:t>сказуемым;</w:t>
      </w:r>
    </w:p>
    <w:p w:rsidR="00076F32" w:rsidRDefault="00947DCD">
      <w:pPr>
        <w:pStyle w:val="a3"/>
        <w:tabs>
          <w:tab w:val="left" w:pos="2193"/>
          <w:tab w:val="left" w:pos="2961"/>
          <w:tab w:val="left" w:pos="4040"/>
          <w:tab w:val="left" w:pos="6265"/>
          <w:tab w:val="left" w:pos="7478"/>
          <w:tab w:val="left" w:pos="9530"/>
        </w:tabs>
        <w:ind w:left="119" w:right="529"/>
        <w:jc w:val="left"/>
      </w:pPr>
      <w:r>
        <w:rPr>
          <w:color w:val="333333"/>
        </w:rPr>
        <w:t>глаголы(правильныеинеправильные)ввидо-временныхформахдействительногозалогав изъявительномнаклонении(Present/Past/FutureSimpleTense;Present/Past/FutureContinuousTense; Present/PastPerfectTense;PresentPerfectContinuousTense;Future-in-the-PastTense)инаиболее употребительных формах страдательного залога (Present/Past Simple Passive; Present Perfect Passive); конструкция to</w:t>
      </w:r>
      <w:r>
        <w:rPr>
          <w:color w:val="333333"/>
        </w:rPr>
        <w:tab/>
      </w:r>
      <w:r>
        <w:rPr>
          <w:color w:val="333333"/>
          <w:spacing w:val="-6"/>
        </w:rPr>
        <w:t>be</w:t>
      </w:r>
      <w:r>
        <w:rPr>
          <w:color w:val="333333"/>
        </w:rPr>
        <w:tab/>
      </w:r>
      <w:r>
        <w:rPr>
          <w:color w:val="333333"/>
          <w:spacing w:val="-4"/>
        </w:rPr>
        <w:t>going</w:t>
      </w:r>
      <w:r>
        <w:rPr>
          <w:color w:val="333333"/>
        </w:rPr>
        <w:tab/>
        <w:t>to, формы Future</w:t>
      </w:r>
      <w:r>
        <w:rPr>
          <w:color w:val="333333"/>
        </w:rPr>
        <w:tab/>
      </w:r>
      <w:r>
        <w:rPr>
          <w:color w:val="333333"/>
          <w:spacing w:val="-2"/>
        </w:rPr>
        <w:t>Simple</w:t>
      </w:r>
      <w:r>
        <w:rPr>
          <w:color w:val="333333"/>
        </w:rPr>
        <w:tab/>
        <w:t>Tense и Present</w:t>
      </w:r>
      <w:r>
        <w:rPr>
          <w:color w:val="333333"/>
        </w:rPr>
        <w:tab/>
      </w:r>
      <w:r>
        <w:rPr>
          <w:color w:val="333333"/>
          <w:spacing w:val="-4"/>
        </w:rPr>
        <w:t xml:space="preserve">Continuous </w:t>
      </w:r>
      <w:r>
        <w:rPr>
          <w:color w:val="333333"/>
        </w:rPr>
        <w:t>Tense для выражения будущего действия;</w:t>
      </w:r>
    </w:p>
    <w:p w:rsidR="00076F32" w:rsidRPr="00B56A80" w:rsidRDefault="00947DCD">
      <w:pPr>
        <w:pStyle w:val="a3"/>
        <w:spacing w:line="237" w:lineRule="auto"/>
        <w:ind w:left="119" w:right="532"/>
        <w:jc w:val="left"/>
        <w:rPr>
          <w:lang w:val="en-US"/>
        </w:rPr>
      </w:pPr>
      <w:proofErr w:type="spellStart"/>
      <w:r>
        <w:rPr>
          <w:color w:val="333333"/>
        </w:rPr>
        <w:t>модальныеглаголыиихэквиваленты</w:t>
      </w:r>
      <w:proofErr w:type="spellEnd"/>
      <w:r w:rsidRPr="00B56A80">
        <w:rPr>
          <w:color w:val="333333"/>
          <w:lang w:val="en-US"/>
        </w:rPr>
        <w:t>(can/</w:t>
      </w:r>
      <w:proofErr w:type="spellStart"/>
      <w:r w:rsidRPr="00B56A80">
        <w:rPr>
          <w:color w:val="333333"/>
          <w:lang w:val="en-US"/>
        </w:rPr>
        <w:t>beableto,could,must</w:t>
      </w:r>
      <w:proofErr w:type="spellEnd"/>
      <w:r w:rsidRPr="00B56A80">
        <w:rPr>
          <w:color w:val="333333"/>
          <w:lang w:val="en-US"/>
        </w:rPr>
        <w:t>/</w:t>
      </w:r>
      <w:proofErr w:type="spellStart"/>
      <w:r w:rsidRPr="00B56A80">
        <w:rPr>
          <w:color w:val="333333"/>
          <w:lang w:val="en-US"/>
        </w:rPr>
        <w:t>haveto,may,might,should,shall</w:t>
      </w:r>
      <w:proofErr w:type="spellEnd"/>
      <w:r w:rsidRPr="00B56A80">
        <w:rPr>
          <w:color w:val="333333"/>
          <w:lang w:val="en-US"/>
        </w:rPr>
        <w:t>, would, will, need, ought to);</w:t>
      </w:r>
    </w:p>
    <w:p w:rsidR="00076F32" w:rsidRPr="00B56A80" w:rsidRDefault="00947DCD">
      <w:pPr>
        <w:pStyle w:val="a3"/>
        <w:tabs>
          <w:tab w:val="left" w:pos="9298"/>
        </w:tabs>
        <w:spacing w:before="3"/>
        <w:ind w:left="119" w:right="540"/>
        <w:jc w:val="left"/>
        <w:rPr>
          <w:lang w:val="en-US"/>
        </w:rPr>
      </w:pPr>
      <w:r>
        <w:rPr>
          <w:color w:val="333333"/>
        </w:rPr>
        <w:t>неличные</w:t>
      </w:r>
      <w:r w:rsidRPr="00B56A80">
        <w:rPr>
          <w:color w:val="333333"/>
          <w:lang w:val="en-US"/>
        </w:rPr>
        <w:t xml:space="preserve"> </w:t>
      </w:r>
      <w:r>
        <w:rPr>
          <w:color w:val="333333"/>
        </w:rPr>
        <w:t>формы</w:t>
      </w:r>
      <w:r w:rsidRPr="00B56A80">
        <w:rPr>
          <w:color w:val="333333"/>
          <w:lang w:val="en-US"/>
        </w:rPr>
        <w:t xml:space="preserve"> </w:t>
      </w:r>
      <w:r>
        <w:rPr>
          <w:color w:val="333333"/>
        </w:rPr>
        <w:t>глагола</w:t>
      </w:r>
      <w:r w:rsidRPr="00B56A80">
        <w:rPr>
          <w:color w:val="333333"/>
          <w:lang w:val="en-US"/>
        </w:rPr>
        <w:t xml:space="preserve"> – </w:t>
      </w:r>
      <w:r>
        <w:rPr>
          <w:color w:val="333333"/>
        </w:rPr>
        <w:t>инфинитив</w:t>
      </w:r>
      <w:r w:rsidRPr="00B56A80">
        <w:rPr>
          <w:color w:val="333333"/>
          <w:lang w:val="en-US"/>
        </w:rPr>
        <w:t xml:space="preserve">, </w:t>
      </w:r>
      <w:r>
        <w:rPr>
          <w:color w:val="333333"/>
        </w:rPr>
        <w:t>герундий</w:t>
      </w:r>
      <w:r w:rsidRPr="00B56A80">
        <w:rPr>
          <w:color w:val="333333"/>
          <w:lang w:val="en-US"/>
        </w:rPr>
        <w:t xml:space="preserve">, </w:t>
      </w:r>
      <w:r>
        <w:rPr>
          <w:color w:val="333333"/>
        </w:rPr>
        <w:t>причастие</w:t>
      </w:r>
      <w:r w:rsidRPr="00B56A80">
        <w:rPr>
          <w:color w:val="333333"/>
          <w:lang w:val="en-US"/>
        </w:rPr>
        <w:t xml:space="preserve"> (Participle</w:t>
      </w:r>
      <w:r w:rsidRPr="00B56A80">
        <w:rPr>
          <w:color w:val="333333"/>
          <w:lang w:val="en-US"/>
        </w:rPr>
        <w:tab/>
        <w:t>I</w:t>
      </w:r>
      <w:r>
        <w:rPr>
          <w:color w:val="333333"/>
        </w:rPr>
        <w:t>и</w:t>
      </w:r>
      <w:r w:rsidRPr="00B56A80">
        <w:rPr>
          <w:color w:val="333333"/>
          <w:lang w:val="en-US"/>
        </w:rPr>
        <w:t xml:space="preserve">Participle II); </w:t>
      </w:r>
      <w:r>
        <w:rPr>
          <w:color w:val="333333"/>
        </w:rPr>
        <w:t>причастия</w:t>
      </w:r>
      <w:r w:rsidRPr="00B56A80">
        <w:rPr>
          <w:color w:val="333333"/>
          <w:lang w:val="en-US"/>
        </w:rPr>
        <w:t xml:space="preserve"> </w:t>
      </w:r>
      <w:r>
        <w:rPr>
          <w:color w:val="333333"/>
        </w:rPr>
        <w:t>в</w:t>
      </w:r>
      <w:r w:rsidRPr="00B56A80">
        <w:rPr>
          <w:color w:val="333333"/>
          <w:lang w:val="en-US"/>
        </w:rPr>
        <w:t xml:space="preserve"> </w:t>
      </w:r>
      <w:r>
        <w:rPr>
          <w:color w:val="333333"/>
        </w:rPr>
        <w:t>функции</w:t>
      </w:r>
      <w:r w:rsidRPr="00B56A80">
        <w:rPr>
          <w:color w:val="333333"/>
          <w:lang w:val="en-US"/>
        </w:rPr>
        <w:t xml:space="preserve"> </w:t>
      </w:r>
      <w:r>
        <w:rPr>
          <w:color w:val="333333"/>
        </w:rPr>
        <w:t>определения</w:t>
      </w:r>
      <w:r w:rsidRPr="00B56A80">
        <w:rPr>
          <w:color w:val="333333"/>
          <w:lang w:val="en-US"/>
        </w:rPr>
        <w:t xml:space="preserve"> (Participle I – a playing child, Participle II – a </w:t>
      </w:r>
      <w:proofErr w:type="spellStart"/>
      <w:r w:rsidRPr="00B56A80">
        <w:rPr>
          <w:color w:val="333333"/>
          <w:lang w:val="en-US"/>
        </w:rPr>
        <w:t>writtentext</w:t>
      </w:r>
      <w:proofErr w:type="spellEnd"/>
      <w:r w:rsidRPr="00B56A80">
        <w:rPr>
          <w:color w:val="333333"/>
          <w:lang w:val="en-US"/>
        </w:rPr>
        <w:t xml:space="preserve">); </w:t>
      </w:r>
      <w:r>
        <w:rPr>
          <w:color w:val="333333"/>
        </w:rPr>
        <w:t>определённый</w:t>
      </w:r>
      <w:r w:rsidRPr="00B56A80">
        <w:rPr>
          <w:color w:val="333333"/>
          <w:lang w:val="en-US"/>
        </w:rPr>
        <w:t xml:space="preserve">, </w:t>
      </w:r>
      <w:r>
        <w:rPr>
          <w:color w:val="333333"/>
        </w:rPr>
        <w:t>неопределённый</w:t>
      </w:r>
      <w:r w:rsidRPr="00B56A80">
        <w:rPr>
          <w:color w:val="333333"/>
          <w:lang w:val="en-US"/>
        </w:rPr>
        <w:t xml:space="preserve"> </w:t>
      </w:r>
      <w:r>
        <w:rPr>
          <w:color w:val="333333"/>
        </w:rPr>
        <w:t>и</w:t>
      </w:r>
      <w:r w:rsidRPr="00B56A80">
        <w:rPr>
          <w:color w:val="333333"/>
          <w:lang w:val="en-US"/>
        </w:rPr>
        <w:t xml:space="preserve"> </w:t>
      </w:r>
      <w:r>
        <w:rPr>
          <w:color w:val="333333"/>
        </w:rPr>
        <w:t>нулевой</w:t>
      </w:r>
      <w:r w:rsidRPr="00B56A80">
        <w:rPr>
          <w:color w:val="333333"/>
          <w:lang w:val="en-US"/>
        </w:rPr>
        <w:t xml:space="preserve"> </w:t>
      </w:r>
      <w:r>
        <w:rPr>
          <w:color w:val="333333"/>
        </w:rPr>
        <w:t>артикли</w:t>
      </w:r>
      <w:r w:rsidRPr="00B56A80">
        <w:rPr>
          <w:color w:val="333333"/>
          <w:lang w:val="en-US"/>
        </w:rPr>
        <w:t>;</w:t>
      </w:r>
    </w:p>
    <w:p w:rsidR="00076F32" w:rsidRPr="00B56A80" w:rsidRDefault="00076F32">
      <w:pPr>
        <w:rPr>
          <w:lang w:val="en-US"/>
        </w:rPr>
        <w:sectPr w:rsidR="00076F32" w:rsidRPr="00B56A80">
          <w:pgSz w:w="11910" w:h="16840"/>
          <w:pgMar w:top="840" w:right="20" w:bottom="1000" w:left="740" w:header="0" w:footer="686" w:gutter="0"/>
          <w:cols w:space="720"/>
        </w:sectPr>
      </w:pPr>
    </w:p>
    <w:p w:rsidR="00076F32" w:rsidRDefault="00947DCD">
      <w:pPr>
        <w:pStyle w:val="a3"/>
        <w:spacing w:before="74"/>
        <w:ind w:left="119" w:right="532"/>
        <w:jc w:val="left"/>
      </w:pPr>
      <w:r>
        <w:rPr>
          <w:color w:val="333333"/>
        </w:rPr>
        <w:lastRenderedPageBreak/>
        <w:t>именасуществительныевомножественномчисле,образованныепоправилу,иисключения; неисчисляемые имена существительные, имеющие форму только множественного числа; притяжательный падеж имён существительных;</w:t>
      </w:r>
    </w:p>
    <w:p w:rsidR="00076F32" w:rsidRDefault="00947DCD">
      <w:pPr>
        <w:pStyle w:val="a3"/>
        <w:spacing w:line="242" w:lineRule="auto"/>
        <w:ind w:left="119"/>
        <w:jc w:val="left"/>
      </w:pPr>
      <w:r>
        <w:rPr>
          <w:color w:val="333333"/>
        </w:rPr>
        <w:t>именаприлагательныеинаречиявположительной,сравнительной ипревосходнойстепенях, образованных по правилу, и исключения;</w:t>
      </w:r>
    </w:p>
    <w:p w:rsidR="00076F32" w:rsidRDefault="00947DCD">
      <w:pPr>
        <w:pStyle w:val="a3"/>
        <w:spacing w:line="242" w:lineRule="auto"/>
        <w:ind w:left="119"/>
        <w:jc w:val="left"/>
      </w:pPr>
      <w:r>
        <w:rPr>
          <w:color w:val="333333"/>
        </w:rPr>
        <w:t>порядокследованиянесколькихприлагательных(мнение–размер–возраст–цвет–происхождение); слова, выражающие количество (many/much, little/a little; few/a few; a lot of);</w:t>
      </w:r>
    </w:p>
    <w:p w:rsidR="00076F32" w:rsidRDefault="00947DCD">
      <w:pPr>
        <w:pStyle w:val="a3"/>
        <w:ind w:left="119" w:right="543"/>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неопределённыеместоименияиихпроизводные;отрицательныеместоименияnone,noипроизводные последнего (nobody, nothing, etc.);</w:t>
      </w:r>
    </w:p>
    <w:p w:rsidR="00076F32" w:rsidRDefault="00947DCD">
      <w:pPr>
        <w:pStyle w:val="a3"/>
        <w:ind w:left="119"/>
      </w:pPr>
      <w:r>
        <w:rPr>
          <w:color w:val="333333"/>
        </w:rPr>
        <w:t>количественныеипорядковые</w:t>
      </w:r>
      <w:r>
        <w:rPr>
          <w:color w:val="333333"/>
          <w:spacing w:val="-2"/>
        </w:rPr>
        <w:t>числительные;</w:t>
      </w:r>
    </w:p>
    <w:p w:rsidR="00076F32" w:rsidRDefault="00947DCD">
      <w:pPr>
        <w:pStyle w:val="a3"/>
        <w:spacing w:line="275" w:lineRule="exact"/>
        <w:ind w:left="119"/>
      </w:pPr>
      <w:r>
        <w:rPr>
          <w:color w:val="333333"/>
        </w:rPr>
        <w:t>предлогиместа,времени,направления;предлоги,употребляемыесглаголамивстрадательном</w:t>
      </w:r>
      <w:r>
        <w:rPr>
          <w:color w:val="333333"/>
          <w:spacing w:val="-2"/>
        </w:rPr>
        <w:t>залоге;</w:t>
      </w:r>
    </w:p>
    <w:p w:rsidR="00076F32" w:rsidRDefault="00947DCD">
      <w:pPr>
        <w:pStyle w:val="a4"/>
        <w:numPr>
          <w:ilvl w:val="0"/>
          <w:numId w:val="158"/>
        </w:numPr>
        <w:tabs>
          <w:tab w:val="left" w:pos="381"/>
        </w:tabs>
        <w:spacing w:line="275" w:lineRule="exact"/>
        <w:ind w:left="381" w:hanging="262"/>
        <w:jc w:val="both"/>
        <w:rPr>
          <w:sz w:val="24"/>
        </w:rPr>
      </w:pPr>
      <w:r>
        <w:rPr>
          <w:color w:val="333333"/>
          <w:sz w:val="24"/>
        </w:rPr>
        <w:t>владетьсоциокультурнымизнаниямии</w:t>
      </w:r>
      <w:r>
        <w:rPr>
          <w:color w:val="333333"/>
          <w:spacing w:val="-2"/>
          <w:sz w:val="24"/>
        </w:rPr>
        <w:t>умениями:</w:t>
      </w:r>
    </w:p>
    <w:p w:rsidR="00076F32" w:rsidRDefault="00947DCD">
      <w:pPr>
        <w:pStyle w:val="a3"/>
        <w:ind w:left="119" w:right="534"/>
      </w:pPr>
      <w:r>
        <w:rPr>
          <w:color w:val="333333"/>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w:t>
      </w:r>
      <w:r>
        <w:rPr>
          <w:color w:val="333333"/>
          <w:spacing w:val="-2"/>
        </w:rPr>
        <w:t>различий;</w:t>
      </w:r>
    </w:p>
    <w:p w:rsidR="00076F32" w:rsidRDefault="00947DCD">
      <w:pPr>
        <w:pStyle w:val="a3"/>
        <w:ind w:left="119" w:right="542"/>
      </w:pPr>
      <w:r>
        <w:rPr>
          <w:color w:val="333333"/>
        </w:rPr>
        <w:t xml:space="preserve">знать/пониматьииспользоватьвустнойиписьменнойречинаиболееупотребительнуютематическую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w:t>
      </w:r>
      <w:r>
        <w:rPr>
          <w:color w:val="333333"/>
          <w:spacing w:val="-2"/>
        </w:rPr>
        <w:t>общения);</w:t>
      </w:r>
    </w:p>
    <w:p w:rsidR="00076F32" w:rsidRDefault="00947DCD">
      <w:pPr>
        <w:pStyle w:val="a3"/>
        <w:ind w:left="119"/>
        <w:jc w:val="left"/>
      </w:pPr>
      <w:r>
        <w:rPr>
          <w:color w:val="333333"/>
        </w:rPr>
        <w:t>иметьбазовыезнанияосоциокультурномпортретеикультурномнаследиироднойстраныи страны/стран изучаемого языка; представлять родную странуи её культуру на иностранном языке; проявлять уважение к иной культуре;</w:t>
      </w:r>
    </w:p>
    <w:p w:rsidR="00076F32" w:rsidRDefault="00947DCD">
      <w:pPr>
        <w:pStyle w:val="a3"/>
        <w:spacing w:line="275" w:lineRule="exact"/>
        <w:ind w:left="119"/>
        <w:jc w:val="left"/>
      </w:pPr>
      <w:r>
        <w:rPr>
          <w:color w:val="333333"/>
        </w:rPr>
        <w:t>соблюдатьнормывежливостивмежкультурном</w:t>
      </w:r>
      <w:r>
        <w:rPr>
          <w:color w:val="333333"/>
          <w:spacing w:val="-2"/>
        </w:rPr>
        <w:t>общении;</w:t>
      </w:r>
    </w:p>
    <w:p w:rsidR="00076F32" w:rsidRDefault="00947DCD">
      <w:pPr>
        <w:pStyle w:val="a4"/>
        <w:numPr>
          <w:ilvl w:val="0"/>
          <w:numId w:val="158"/>
        </w:numPr>
        <w:tabs>
          <w:tab w:val="left" w:pos="439"/>
        </w:tabs>
        <w:spacing w:line="242" w:lineRule="auto"/>
        <w:ind w:left="119" w:right="551" w:firstLine="0"/>
        <w:jc w:val="left"/>
        <w:rPr>
          <w:sz w:val="24"/>
        </w:rPr>
      </w:pPr>
      <w:r>
        <w:rPr>
          <w:color w:val="333333"/>
          <w:sz w:val="24"/>
        </w:rPr>
        <w:t>владетькомпенсаторнымиумениями,позволяющимивслучаесбоякоммуникации,атакжев условиях дефицита языковых средств:</w:t>
      </w:r>
    </w:p>
    <w:p w:rsidR="00076F32" w:rsidRDefault="00947DCD">
      <w:pPr>
        <w:pStyle w:val="a3"/>
        <w:ind w:left="119" w:right="531"/>
      </w:pPr>
      <w:r>
        <w:rPr>
          <w:color w:val="333333"/>
        </w:rPr>
        <w:t>использовать различные приёмы переработки информации: при говорении – переспрос; при говорении и письме – описание/перифраз/толкование; при чтениии аудировании – языковую и контекстуальную догадку;</w:t>
      </w:r>
    </w:p>
    <w:p w:rsidR="00076F32" w:rsidRDefault="00947DCD">
      <w:pPr>
        <w:pStyle w:val="a4"/>
        <w:numPr>
          <w:ilvl w:val="0"/>
          <w:numId w:val="158"/>
        </w:numPr>
        <w:tabs>
          <w:tab w:val="left" w:pos="396"/>
        </w:tabs>
        <w:ind w:left="119" w:right="532" w:firstLine="0"/>
        <w:jc w:val="both"/>
        <w:rPr>
          <w:sz w:val="24"/>
        </w:rPr>
      </w:pPr>
      <w:r>
        <w:rPr>
          <w:color w:val="333333"/>
          <w:sz w:val="24"/>
        </w:rPr>
        <w:t xml:space="preserve">владеть метапредметными умениями, позволяющими совершенствовать учебную деятельность по овладению иностранным языком;сравнивать, классифицировать, систематизировать и обобщать по </w:t>
      </w:r>
      <w:r>
        <w:rPr>
          <w:color w:val="333333"/>
          <w:spacing w:val="-2"/>
          <w:sz w:val="24"/>
        </w:rPr>
        <w:t xml:space="preserve">существенным признакам изученные языковыеявления (лексические и грамматические); использовать </w:t>
      </w:r>
      <w:r>
        <w:rPr>
          <w:color w:val="333333"/>
          <w:sz w:val="24"/>
        </w:rPr>
        <w:t>иноязычныесловариисправочники,втомчислеинформационно-справочныесистемывэлектронной форме;участвовать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076F32" w:rsidRDefault="00947DCD">
      <w:pPr>
        <w:spacing w:before="266" w:line="321" w:lineRule="exact"/>
        <w:ind w:left="743"/>
        <w:rPr>
          <w:sz w:val="28"/>
        </w:rPr>
      </w:pPr>
      <w:r>
        <w:rPr>
          <w:color w:val="333333"/>
          <w:sz w:val="28"/>
        </w:rPr>
        <w:t>Кконцу</w:t>
      </w:r>
      <w:r>
        <w:rPr>
          <w:b/>
          <w:i/>
          <w:color w:val="333333"/>
          <w:sz w:val="28"/>
        </w:rPr>
        <w:t>11класса</w:t>
      </w:r>
      <w:r>
        <w:rPr>
          <w:color w:val="333333"/>
          <w:sz w:val="28"/>
        </w:rPr>
        <w:t>обучающийся</w:t>
      </w:r>
      <w:r>
        <w:rPr>
          <w:color w:val="333333"/>
          <w:spacing w:val="-2"/>
          <w:sz w:val="28"/>
        </w:rPr>
        <w:t>научится:</w:t>
      </w:r>
    </w:p>
    <w:p w:rsidR="00076F32" w:rsidRDefault="00947DCD">
      <w:pPr>
        <w:pStyle w:val="a4"/>
        <w:numPr>
          <w:ilvl w:val="0"/>
          <w:numId w:val="157"/>
        </w:numPr>
        <w:tabs>
          <w:tab w:val="left" w:pos="381"/>
        </w:tabs>
        <w:spacing w:line="275" w:lineRule="exact"/>
        <w:ind w:left="381" w:hanging="262"/>
        <w:rPr>
          <w:sz w:val="24"/>
        </w:rPr>
      </w:pPr>
      <w:r>
        <w:rPr>
          <w:color w:val="333333"/>
          <w:sz w:val="24"/>
        </w:rPr>
        <w:t xml:space="preserve">владетьосновнымивидамиречевой </w:t>
      </w:r>
      <w:r>
        <w:rPr>
          <w:color w:val="333333"/>
          <w:spacing w:val="-2"/>
          <w:sz w:val="24"/>
        </w:rPr>
        <w:t>деятельности:</w:t>
      </w:r>
    </w:p>
    <w:p w:rsidR="00076F32" w:rsidRDefault="00947DCD">
      <w:pPr>
        <w:spacing w:before="2" w:line="275" w:lineRule="exact"/>
        <w:ind w:left="743"/>
        <w:rPr>
          <w:sz w:val="24"/>
        </w:rPr>
      </w:pPr>
      <w:r>
        <w:rPr>
          <w:i/>
          <w:color w:val="333333"/>
          <w:spacing w:val="-2"/>
          <w:sz w:val="24"/>
        </w:rPr>
        <w:t>говорение</w:t>
      </w:r>
      <w:r>
        <w:rPr>
          <w:color w:val="333333"/>
          <w:spacing w:val="-2"/>
          <w:sz w:val="24"/>
        </w:rPr>
        <w:t>:</w:t>
      </w:r>
    </w:p>
    <w:p w:rsidR="00076F32" w:rsidRDefault="00947DCD">
      <w:pPr>
        <w:pStyle w:val="a3"/>
        <w:ind w:left="119" w:right="541"/>
      </w:pPr>
      <w:r>
        <w:rPr>
          <w:color w:val="333333"/>
        </w:rPr>
        <w:t>вестиразныевидыдиалога(втомчислекомбинированныйдиалог),полилогвстандартныхситуациях неофициального и официального общения в рамках отобранного тематического содержания речи с вербальнымии/илизрительнымиопорамиибезопорссоблюдениемнормречевогоэтикета,принятых в стране/странах изучаемого языка (до 10 реплик со стороны каждого собеседника);</w:t>
      </w:r>
    </w:p>
    <w:p w:rsidR="00076F32" w:rsidRDefault="00947DCD">
      <w:pPr>
        <w:pStyle w:val="a3"/>
        <w:ind w:left="119" w:right="529"/>
      </w:pPr>
      <w:r>
        <w:rPr>
          <w:color w:val="333333"/>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выражениемсвоегоотношения(объёммонологического высказывания –17–18фраз);устно излагать результаты выполненной проектной работы (объём – 17–18 фраз);</w:t>
      </w:r>
    </w:p>
    <w:p w:rsidR="00076F32" w:rsidRDefault="00076F32">
      <w:pPr>
        <w:sectPr w:rsidR="00076F32">
          <w:pgSz w:w="11910" w:h="16840"/>
          <w:pgMar w:top="840" w:right="20" w:bottom="1000" w:left="740" w:header="0" w:footer="686" w:gutter="0"/>
          <w:cols w:space="720"/>
        </w:sectPr>
      </w:pPr>
    </w:p>
    <w:p w:rsidR="00076F32" w:rsidRDefault="00947DCD">
      <w:pPr>
        <w:spacing w:before="74" w:line="275" w:lineRule="exact"/>
        <w:ind w:left="743"/>
        <w:rPr>
          <w:sz w:val="24"/>
        </w:rPr>
      </w:pPr>
      <w:r>
        <w:rPr>
          <w:i/>
          <w:color w:val="333333"/>
          <w:spacing w:val="-2"/>
          <w:sz w:val="24"/>
        </w:rPr>
        <w:lastRenderedPageBreak/>
        <w:t>аудирование</w:t>
      </w:r>
      <w:r>
        <w:rPr>
          <w:color w:val="333333"/>
          <w:spacing w:val="-2"/>
          <w:sz w:val="24"/>
        </w:rPr>
        <w:t>:</w:t>
      </w:r>
    </w:p>
    <w:p w:rsidR="00076F32" w:rsidRDefault="00947DCD">
      <w:pPr>
        <w:pStyle w:val="a3"/>
        <w:ind w:left="119" w:right="535"/>
      </w:pPr>
      <w:r>
        <w:rPr>
          <w:color w:val="333333"/>
        </w:rPr>
        <w:t>восприниматьнаслухипониматьаутентичныетексты,содержащиеотдельныенеизученныеязыковые явления,сразнойглубинойпроникновениявсодержаниетекста:спониманиемосновногосодержания,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076F32" w:rsidRDefault="00947DCD">
      <w:pPr>
        <w:ind w:left="743"/>
        <w:jc w:val="both"/>
        <w:rPr>
          <w:i/>
          <w:sz w:val="24"/>
        </w:rPr>
      </w:pPr>
      <w:r>
        <w:rPr>
          <w:i/>
          <w:color w:val="333333"/>
          <w:spacing w:val="-4"/>
          <w:sz w:val="24"/>
        </w:rPr>
        <w:t>смысловое</w:t>
      </w:r>
      <w:r>
        <w:rPr>
          <w:i/>
          <w:color w:val="333333"/>
          <w:spacing w:val="-2"/>
          <w:sz w:val="24"/>
        </w:rPr>
        <w:t>чтение:</w:t>
      </w:r>
    </w:p>
    <w:p w:rsidR="00076F32" w:rsidRDefault="00947DCD">
      <w:pPr>
        <w:pStyle w:val="a3"/>
        <w:spacing w:before="2"/>
        <w:ind w:left="119" w:right="531"/>
      </w:pPr>
      <w:r>
        <w:rPr>
          <w:color w:val="333333"/>
        </w:rPr>
        <w:t>читатьпро себяипониматьнесложныеаутентичныетекстыразного вида,жанраистиля,содержащие отдельныенеизученныеязыковыеявления,сразличнойглубинойпроникновениявсодержаниетекста: с пониманием основного содержания, с пониманием нужной/интересующей/запрашиваемой информации,сполнымпониманиемпрочитанного (объёмтекста/текстовдлячтения–700–900слов); читать про себя и устанавливать причинно-следственную взаимосвязь изложенных в тексте фактов и событий;читатьпросебянесплошныетексты (таблицы, диаграммы,графики, схемы,инфографика)и понимать представленнуюв нихинформацию;</w:t>
      </w:r>
    </w:p>
    <w:p w:rsidR="00076F32" w:rsidRDefault="00947DCD">
      <w:pPr>
        <w:spacing w:line="274" w:lineRule="exact"/>
        <w:ind w:left="743"/>
        <w:jc w:val="both"/>
        <w:rPr>
          <w:i/>
          <w:sz w:val="24"/>
        </w:rPr>
      </w:pPr>
      <w:r>
        <w:rPr>
          <w:i/>
          <w:color w:val="333333"/>
          <w:sz w:val="24"/>
        </w:rPr>
        <w:t>письменная</w:t>
      </w:r>
      <w:r>
        <w:rPr>
          <w:i/>
          <w:color w:val="333333"/>
          <w:spacing w:val="-4"/>
          <w:sz w:val="24"/>
        </w:rPr>
        <w:t xml:space="preserve"> речь:</w:t>
      </w:r>
    </w:p>
    <w:p w:rsidR="00076F32" w:rsidRDefault="00947DCD">
      <w:pPr>
        <w:pStyle w:val="a3"/>
        <w:spacing w:before="3"/>
        <w:ind w:left="119" w:right="530"/>
      </w:pPr>
      <w:r>
        <w:rPr>
          <w:color w:val="333333"/>
        </w:rPr>
        <w:t>заполнять анкеты и формуляры, сообщая о себе основные сведения, в соответствии с нормами, принятымивстране/странахизучаемого языка;писатьрезюме(CV),письмо –обращениеоприёмена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цитатыс выражением и аргументацией своего мнения; письменно представлять результаты выполненной проектной работы (объём – до 250 слов);</w:t>
      </w:r>
    </w:p>
    <w:p w:rsidR="00076F32" w:rsidRDefault="00947DCD">
      <w:pPr>
        <w:pStyle w:val="a3"/>
        <w:spacing w:before="2"/>
        <w:ind w:left="119" w:right="541"/>
      </w:pPr>
      <w:r>
        <w:rPr>
          <w:color w:val="333333"/>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076F32" w:rsidRDefault="00947DCD">
      <w:pPr>
        <w:pStyle w:val="a4"/>
        <w:numPr>
          <w:ilvl w:val="0"/>
          <w:numId w:val="157"/>
        </w:numPr>
        <w:tabs>
          <w:tab w:val="left" w:pos="381"/>
        </w:tabs>
        <w:spacing w:line="274" w:lineRule="exact"/>
        <w:ind w:left="381" w:hanging="262"/>
        <w:rPr>
          <w:sz w:val="24"/>
        </w:rPr>
      </w:pPr>
      <w:r>
        <w:rPr>
          <w:color w:val="333333"/>
          <w:sz w:val="24"/>
        </w:rPr>
        <w:t>владетьфонетическими</w:t>
      </w:r>
      <w:r>
        <w:rPr>
          <w:color w:val="333333"/>
          <w:spacing w:val="-2"/>
          <w:sz w:val="24"/>
        </w:rPr>
        <w:t>навыками:</w:t>
      </w:r>
    </w:p>
    <w:p w:rsidR="00076F32" w:rsidRDefault="00947DCD">
      <w:pPr>
        <w:pStyle w:val="a3"/>
        <w:spacing w:before="2"/>
        <w:ind w:left="119" w:right="533"/>
      </w:pPr>
      <w:r>
        <w:rPr>
          <w:color w:val="333333"/>
        </w:rPr>
        <w:t>различать на слух, без ошибок, ведущих к сбою коммуникации, произносить слова с правильным ударением ифразы ссоблюдением ихритмико-интонационныхособенностей, в томчислеприменять правилоотсутствияфразового ударениянаслужебныхсловах;выразительно читатьвслухнебольшие тексты объёмом до 170 слов, построенные на изученном языковомматериале, с соблюдениемправил чтенияи соответствующей интонацией, демонстрируя понимание содержания текста;</w:t>
      </w:r>
    </w:p>
    <w:p w:rsidR="00076F32" w:rsidRDefault="00947DCD">
      <w:pPr>
        <w:pStyle w:val="a3"/>
        <w:spacing w:line="274" w:lineRule="exact"/>
        <w:ind w:left="119"/>
      </w:pPr>
      <w:r>
        <w:rPr>
          <w:color w:val="333333"/>
        </w:rPr>
        <w:t>владетьорфографическиминавыками:правильнописатьизученные</w:t>
      </w:r>
      <w:r>
        <w:rPr>
          <w:color w:val="333333"/>
          <w:spacing w:val="-2"/>
        </w:rPr>
        <w:t>слова;</w:t>
      </w:r>
    </w:p>
    <w:p w:rsidR="00076F32" w:rsidRDefault="00947DCD">
      <w:pPr>
        <w:pStyle w:val="a3"/>
        <w:spacing w:before="2"/>
        <w:ind w:left="119" w:right="538"/>
      </w:pPr>
      <w:r>
        <w:rPr>
          <w:color w:val="333333"/>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точкупослезаголовка;пунктуационноправильнооформлятьпрямуюречь;пунктуационноправильно оформлять электронное сообщение личного характера, официальное (деловое) письмо, в том числе </w:t>
      </w:r>
      <w:r>
        <w:rPr>
          <w:color w:val="333333"/>
          <w:spacing w:val="-2"/>
        </w:rPr>
        <w:t>электронное;</w:t>
      </w:r>
    </w:p>
    <w:p w:rsidR="00076F32" w:rsidRDefault="00947DCD">
      <w:pPr>
        <w:pStyle w:val="a4"/>
        <w:numPr>
          <w:ilvl w:val="0"/>
          <w:numId w:val="157"/>
        </w:numPr>
        <w:tabs>
          <w:tab w:val="left" w:pos="463"/>
        </w:tabs>
        <w:ind w:left="119" w:right="535" w:firstLine="0"/>
        <w:rPr>
          <w:sz w:val="24"/>
        </w:rPr>
      </w:pPr>
      <w:r>
        <w:rPr>
          <w:color w:val="333333"/>
          <w:sz w:val="24"/>
        </w:rPr>
        <w:t>распознавать</w:t>
      </w:r>
      <w:r>
        <w:rPr>
          <w:sz w:val="24"/>
        </w:rPr>
        <w:t xml:space="preserve">в устной речи и письменном тексте </w:t>
      </w:r>
      <w:r>
        <w:rPr>
          <w:color w:val="333333"/>
          <w:sz w:val="24"/>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6F32" w:rsidRDefault="00947DCD">
      <w:pPr>
        <w:pStyle w:val="a3"/>
        <w:spacing w:before="4" w:line="237" w:lineRule="auto"/>
        <w:ind w:left="119" w:right="533"/>
      </w:pPr>
      <w:r>
        <w:rPr>
          <w:color w:val="333333"/>
        </w:rPr>
        <w:t>распознавать и употреблять в устной и письменной речи родственные слова, образованные с использованиемаффиксации(глаголыприпомощипрефиксовdis-,mis-,re-,over-,under-и</w:t>
      </w:r>
      <w:r>
        <w:rPr>
          <w:color w:val="333333"/>
          <w:spacing w:val="-2"/>
        </w:rPr>
        <w:t>суффиксов</w:t>
      </w:r>
    </w:p>
    <w:p w:rsidR="00076F32" w:rsidRDefault="00947DCD">
      <w:pPr>
        <w:pStyle w:val="a3"/>
        <w:spacing w:before="3"/>
        <w:ind w:left="119"/>
      </w:pPr>
      <w:r>
        <w:rPr>
          <w:color w:val="333333"/>
        </w:rPr>
        <w:t>-ise/-ize,-en;именасуществительныеприпомощипрефиксовun-,in-/im-,il-/ir-исуффиксов-</w:t>
      </w:r>
      <w:r>
        <w:rPr>
          <w:color w:val="333333"/>
          <w:spacing w:val="-2"/>
        </w:rPr>
        <w:t>ance/-</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left="119" w:right="531"/>
      </w:pPr>
      <w:r>
        <w:rPr>
          <w:color w:val="333333"/>
        </w:rPr>
        <w:lastRenderedPageBreak/>
        <w:t>ence, -er/-or,-ing,-ist,-ity, -ment,-ness,-sion/-tion, -ship;именаприлагательныеприпомощипрефиксов un-, in-/im-, il-/ir- inter-,non-,post-,pre-,super-исуффиксов -able/-ible, -al, -ed, -ese,-ful, -ian/-an,-ing,-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существительныхот неопределённых форм глаголов (to run – a run); имёнсуществительныхот прилагательных (rich people–therich); глаголов от имён существительных(a hand – to hand); глаголов от имён прилагательных (cool – to cool);</w:t>
      </w:r>
    </w:p>
    <w:p w:rsidR="00076F32" w:rsidRDefault="00947DCD">
      <w:pPr>
        <w:pStyle w:val="a3"/>
        <w:spacing w:before="4" w:line="237" w:lineRule="auto"/>
        <w:ind w:left="119" w:right="540"/>
      </w:pPr>
      <w:r>
        <w:rPr>
          <w:color w:val="333333"/>
        </w:rPr>
        <w:t xml:space="preserve">распознаватьиупотреблять вустнойиписьменнойречиименаприлагательныена-edи-ing(excited– </w:t>
      </w:r>
      <w:r>
        <w:rPr>
          <w:color w:val="333333"/>
          <w:spacing w:val="-2"/>
        </w:rPr>
        <w:t>exciting);</w:t>
      </w:r>
    </w:p>
    <w:p w:rsidR="00076F32" w:rsidRDefault="00947DCD">
      <w:pPr>
        <w:pStyle w:val="a3"/>
        <w:spacing w:before="3"/>
        <w:ind w:left="119" w:right="531"/>
      </w:pPr>
      <w:r>
        <w:rPr>
          <w:color w:val="333333"/>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76F32" w:rsidRDefault="00947DCD">
      <w:pPr>
        <w:pStyle w:val="a3"/>
        <w:spacing w:line="242" w:lineRule="auto"/>
        <w:ind w:left="119" w:right="548"/>
      </w:pPr>
      <w:r>
        <w:rPr>
          <w:color w:val="333333"/>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76F32" w:rsidRDefault="00947DCD">
      <w:pPr>
        <w:pStyle w:val="a4"/>
        <w:numPr>
          <w:ilvl w:val="0"/>
          <w:numId w:val="157"/>
        </w:numPr>
        <w:tabs>
          <w:tab w:val="left" w:pos="482"/>
        </w:tabs>
        <w:spacing w:line="242" w:lineRule="auto"/>
        <w:ind w:left="119" w:right="532" w:firstLine="0"/>
        <w:rPr>
          <w:sz w:val="24"/>
        </w:rPr>
      </w:pPr>
      <w:r>
        <w:rPr>
          <w:color w:val="333333"/>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076F32" w:rsidRDefault="00947DCD">
      <w:pPr>
        <w:pStyle w:val="a3"/>
        <w:spacing w:line="271" w:lineRule="exact"/>
        <w:ind w:left="119"/>
        <w:jc w:val="left"/>
      </w:pPr>
      <w:r>
        <w:rPr>
          <w:color w:val="333333"/>
        </w:rPr>
        <w:t>распознавать иупотреблятьвустнойиписьменной</w:t>
      </w:r>
      <w:r>
        <w:rPr>
          <w:color w:val="333333"/>
          <w:spacing w:val="-2"/>
        </w:rPr>
        <w:t>речи:</w:t>
      </w:r>
    </w:p>
    <w:p w:rsidR="00076F32" w:rsidRDefault="00947DCD">
      <w:pPr>
        <w:pStyle w:val="a3"/>
        <w:spacing w:line="237" w:lineRule="auto"/>
        <w:ind w:left="119"/>
        <w:jc w:val="left"/>
      </w:pPr>
      <w:r>
        <w:rPr>
          <w:color w:val="333333"/>
        </w:rPr>
        <w:t>предложения,втомчислеснесколькимиобстоятельствами, следующимивопределённомпорядке; предложения с начальным It;</w:t>
      </w:r>
    </w:p>
    <w:p w:rsidR="00076F32" w:rsidRDefault="00947DCD">
      <w:pPr>
        <w:pStyle w:val="a3"/>
        <w:spacing w:before="2" w:line="275" w:lineRule="exact"/>
        <w:ind w:left="119"/>
        <w:jc w:val="left"/>
      </w:pPr>
      <w:r>
        <w:rPr>
          <w:color w:val="333333"/>
        </w:rPr>
        <w:t>предложениясначальнымThere +to</w:t>
      </w:r>
      <w:r>
        <w:rPr>
          <w:color w:val="333333"/>
          <w:spacing w:val="-5"/>
        </w:rPr>
        <w:t>be;</w:t>
      </w:r>
    </w:p>
    <w:p w:rsidR="00076F32" w:rsidRDefault="00947DCD">
      <w:pPr>
        <w:pStyle w:val="a3"/>
        <w:spacing w:line="242" w:lineRule="auto"/>
        <w:ind w:left="119" w:right="532"/>
        <w:jc w:val="left"/>
      </w:pPr>
      <w:r>
        <w:rPr>
          <w:color w:val="333333"/>
        </w:rPr>
        <w:t xml:space="preserve">предложения с глагольными конструкциями, содержащими глаголы-связкиto be, to look, to seem, to </w:t>
      </w:r>
      <w:r>
        <w:rPr>
          <w:color w:val="333333"/>
          <w:spacing w:val="-2"/>
        </w:rPr>
        <w:t>feel;</w:t>
      </w:r>
    </w:p>
    <w:p w:rsidR="00076F32" w:rsidRDefault="00947DCD">
      <w:pPr>
        <w:pStyle w:val="a3"/>
        <w:spacing w:line="242" w:lineRule="auto"/>
        <w:ind w:left="119" w:right="4207"/>
        <w:jc w:val="left"/>
      </w:pPr>
      <w:r>
        <w:rPr>
          <w:color w:val="333333"/>
        </w:rPr>
        <w:t>предложенияcо сложным дополнением –ComplexObject; предложенияcосложнымподлежащим–ComplexSubject;</w:t>
      </w:r>
    </w:p>
    <w:p w:rsidR="00076F32" w:rsidRPr="00B56A80" w:rsidRDefault="00947DCD">
      <w:pPr>
        <w:pStyle w:val="a3"/>
        <w:tabs>
          <w:tab w:val="left" w:pos="3993"/>
          <w:tab w:val="left" w:pos="4956"/>
          <w:tab w:val="left" w:pos="5585"/>
          <w:tab w:val="left" w:pos="6549"/>
          <w:tab w:val="left" w:pos="7177"/>
          <w:tab w:val="left" w:pos="8209"/>
          <w:tab w:val="left" w:pos="8832"/>
          <w:tab w:val="left" w:pos="9647"/>
          <w:tab w:val="left" w:pos="10175"/>
        </w:tabs>
        <w:spacing w:line="271" w:lineRule="exact"/>
        <w:ind w:left="119"/>
        <w:jc w:val="left"/>
        <w:rPr>
          <w:lang w:val="en-US"/>
        </w:rPr>
      </w:pPr>
      <w:r>
        <w:rPr>
          <w:color w:val="333333"/>
        </w:rPr>
        <w:t>инверсиюсконструкциями</w:t>
      </w:r>
      <w:r w:rsidRPr="00B56A80">
        <w:rPr>
          <w:color w:val="333333"/>
          <w:lang w:val="en-US"/>
        </w:rPr>
        <w:t xml:space="preserve"> </w:t>
      </w:r>
      <w:r w:rsidRPr="00B56A80">
        <w:rPr>
          <w:color w:val="333333"/>
          <w:spacing w:val="-2"/>
          <w:lang w:val="en-US"/>
        </w:rPr>
        <w:t>hardly</w:t>
      </w:r>
      <w:r w:rsidRPr="00B56A80">
        <w:rPr>
          <w:color w:val="333333"/>
          <w:lang w:val="en-US"/>
        </w:rPr>
        <w:tab/>
      </w:r>
      <w:r w:rsidRPr="00B56A80">
        <w:rPr>
          <w:color w:val="333333"/>
          <w:spacing w:val="-2"/>
          <w:lang w:val="en-US"/>
        </w:rPr>
        <w:t>(ever)</w:t>
      </w:r>
      <w:r w:rsidRPr="00B56A80">
        <w:rPr>
          <w:color w:val="333333"/>
          <w:lang w:val="en-US"/>
        </w:rPr>
        <w:tab/>
      </w:r>
      <w:r w:rsidRPr="00B56A80">
        <w:rPr>
          <w:color w:val="333333"/>
          <w:spacing w:val="-10"/>
          <w:lang w:val="en-US"/>
        </w:rPr>
        <w:t>…</w:t>
      </w:r>
      <w:r w:rsidRPr="00B56A80">
        <w:rPr>
          <w:color w:val="333333"/>
          <w:lang w:val="en-US"/>
        </w:rPr>
        <w:tab/>
      </w:r>
      <w:r w:rsidRPr="00B56A80">
        <w:rPr>
          <w:color w:val="333333"/>
          <w:spacing w:val="-2"/>
          <w:lang w:val="en-US"/>
        </w:rPr>
        <w:t>when,</w:t>
      </w:r>
      <w:r w:rsidRPr="00B56A80">
        <w:rPr>
          <w:color w:val="333333"/>
          <w:lang w:val="en-US"/>
        </w:rPr>
        <w:tab/>
      </w:r>
      <w:r w:rsidRPr="00B56A80">
        <w:rPr>
          <w:color w:val="333333"/>
          <w:spacing w:val="-5"/>
          <w:lang w:val="en-US"/>
        </w:rPr>
        <w:t>no</w:t>
      </w:r>
      <w:r w:rsidRPr="00B56A80">
        <w:rPr>
          <w:color w:val="333333"/>
          <w:lang w:val="en-US"/>
        </w:rPr>
        <w:tab/>
      </w:r>
      <w:r w:rsidRPr="00B56A80">
        <w:rPr>
          <w:color w:val="333333"/>
          <w:spacing w:val="-2"/>
          <w:lang w:val="en-US"/>
        </w:rPr>
        <w:t>sooner</w:t>
      </w:r>
      <w:r w:rsidRPr="00B56A80">
        <w:rPr>
          <w:color w:val="333333"/>
          <w:lang w:val="en-US"/>
        </w:rPr>
        <w:tab/>
      </w:r>
      <w:r w:rsidRPr="00B56A80">
        <w:rPr>
          <w:color w:val="333333"/>
          <w:spacing w:val="-10"/>
          <w:lang w:val="en-US"/>
        </w:rPr>
        <w:t>…</w:t>
      </w:r>
      <w:r w:rsidRPr="00B56A80">
        <w:rPr>
          <w:color w:val="333333"/>
          <w:lang w:val="en-US"/>
        </w:rPr>
        <w:tab/>
      </w:r>
      <w:r w:rsidRPr="00B56A80">
        <w:rPr>
          <w:color w:val="333333"/>
          <w:spacing w:val="-2"/>
          <w:lang w:val="en-US"/>
        </w:rPr>
        <w:t>that,</w:t>
      </w:r>
      <w:r w:rsidRPr="00B56A80">
        <w:rPr>
          <w:color w:val="333333"/>
          <w:lang w:val="en-US"/>
        </w:rPr>
        <w:tab/>
      </w:r>
      <w:r w:rsidRPr="00B56A80">
        <w:rPr>
          <w:color w:val="333333"/>
          <w:spacing w:val="-5"/>
          <w:lang w:val="en-US"/>
        </w:rPr>
        <w:t>if</w:t>
      </w:r>
      <w:r w:rsidRPr="00B56A80">
        <w:rPr>
          <w:color w:val="333333"/>
          <w:lang w:val="en-US"/>
        </w:rPr>
        <w:tab/>
      </w:r>
      <w:r w:rsidRPr="00B56A80">
        <w:rPr>
          <w:color w:val="333333"/>
          <w:spacing w:val="-4"/>
          <w:lang w:val="en-US"/>
        </w:rPr>
        <w:t>only</w:t>
      </w:r>
    </w:p>
    <w:p w:rsidR="00076F32" w:rsidRDefault="00947DCD">
      <w:pPr>
        <w:pStyle w:val="a3"/>
        <w:spacing w:line="275" w:lineRule="exact"/>
        <w:ind w:left="119"/>
        <w:jc w:val="left"/>
      </w:pPr>
      <w:r>
        <w:rPr>
          <w:color w:val="333333"/>
        </w:rPr>
        <w:t>…;в условныхпредложениях(If) …should</w:t>
      </w:r>
      <w:r>
        <w:rPr>
          <w:color w:val="333333"/>
          <w:spacing w:val="-5"/>
        </w:rPr>
        <w:t>do;</w:t>
      </w:r>
    </w:p>
    <w:p w:rsidR="00076F32" w:rsidRDefault="00947DCD">
      <w:pPr>
        <w:pStyle w:val="a3"/>
        <w:spacing w:line="275" w:lineRule="exact"/>
        <w:ind w:left="119"/>
        <w:jc w:val="left"/>
      </w:pPr>
      <w:r>
        <w:rPr>
          <w:color w:val="333333"/>
        </w:rPr>
        <w:t>сложносочинённыепредложенияссочинительнымисоюзамиand,but,</w:t>
      </w:r>
      <w:r>
        <w:rPr>
          <w:color w:val="333333"/>
          <w:spacing w:val="-5"/>
        </w:rPr>
        <w:t>or;</w:t>
      </w:r>
    </w:p>
    <w:p w:rsidR="00076F32" w:rsidRDefault="00947DCD">
      <w:pPr>
        <w:pStyle w:val="a3"/>
        <w:spacing w:line="237" w:lineRule="auto"/>
        <w:ind w:left="119" w:right="532"/>
        <w:jc w:val="left"/>
      </w:pPr>
      <w:r>
        <w:rPr>
          <w:color w:val="333333"/>
        </w:rPr>
        <w:t xml:space="preserve">сложноподчинённыепредложенияссоюзамиисоюзнымисловамиbecause,if,when,where,what,why, </w:t>
      </w:r>
      <w:r>
        <w:rPr>
          <w:color w:val="333333"/>
          <w:spacing w:val="-4"/>
        </w:rPr>
        <w:t>how;</w:t>
      </w:r>
    </w:p>
    <w:p w:rsidR="00076F32" w:rsidRDefault="00947DCD">
      <w:pPr>
        <w:pStyle w:val="a3"/>
        <w:spacing w:before="6" w:line="237" w:lineRule="auto"/>
        <w:ind w:left="119" w:right="532"/>
        <w:jc w:val="left"/>
      </w:pPr>
      <w:r>
        <w:rPr>
          <w:color w:val="333333"/>
        </w:rPr>
        <w:t>сложноподчинённыепредложениясопределительнымипридаточнымиссоюзнымисловамиwho, which, that;</w:t>
      </w:r>
    </w:p>
    <w:p w:rsidR="00076F32" w:rsidRDefault="00947DCD">
      <w:pPr>
        <w:pStyle w:val="a3"/>
        <w:spacing w:before="3"/>
        <w:ind w:left="119" w:right="532"/>
        <w:jc w:val="left"/>
      </w:pPr>
      <w:r>
        <w:rPr>
          <w:color w:val="333333"/>
        </w:rPr>
        <w:t>сложноподчинённые предложения с союзными словами whoever, whatever, however, whenever; условныепредложениясглаголамивизъявительномнаклонении(Conditional0,ConditionalI)ис глаголами в сослагательном наклонении (Conditional II и Conditional III);</w:t>
      </w:r>
    </w:p>
    <w:p w:rsidR="00076F32" w:rsidRDefault="00947DCD">
      <w:pPr>
        <w:pStyle w:val="a3"/>
        <w:ind w:left="119" w:right="532"/>
        <w:jc w:val="left"/>
      </w:pPr>
      <w:r>
        <w:rPr>
          <w:color w:val="333333"/>
        </w:rPr>
        <w:t>все типы вопросительных предложений (общий, специальный, альтернативный, разделительный воп росывPresent/Past/FutureSimpleTense;Present/PastContinuousTense;Present/PastPerfectTense;Present Perfect Continuous Tense);</w:t>
      </w:r>
    </w:p>
    <w:p w:rsidR="00076F32" w:rsidRDefault="00947DCD">
      <w:pPr>
        <w:pStyle w:val="a3"/>
        <w:spacing w:before="3" w:line="237" w:lineRule="auto"/>
        <w:ind w:left="119"/>
        <w:jc w:val="left"/>
      </w:pPr>
      <w:r>
        <w:rPr>
          <w:color w:val="333333"/>
        </w:rPr>
        <w:t>повествовательные, вопросительныеи побудительные предложенияв косвенной речивнастоящем и прошедшем времени; согласование времёнв рамках сложного предложения;</w:t>
      </w:r>
    </w:p>
    <w:p w:rsidR="00076F32" w:rsidRDefault="00947DCD">
      <w:pPr>
        <w:pStyle w:val="a3"/>
        <w:spacing w:before="4" w:line="275" w:lineRule="exact"/>
        <w:ind w:left="119"/>
        <w:jc w:val="left"/>
      </w:pPr>
      <w:r>
        <w:rPr>
          <w:color w:val="333333"/>
        </w:rPr>
        <w:t>модальныеглаголывкосвеннойречи внастоящем ипрошедшем</w:t>
      </w:r>
      <w:r>
        <w:rPr>
          <w:color w:val="333333"/>
          <w:spacing w:val="-2"/>
        </w:rPr>
        <w:t>времени;</w:t>
      </w:r>
    </w:p>
    <w:p w:rsidR="00076F32" w:rsidRDefault="00947DCD">
      <w:pPr>
        <w:pStyle w:val="a3"/>
        <w:spacing w:line="242" w:lineRule="auto"/>
        <w:ind w:left="119" w:right="532"/>
        <w:jc w:val="left"/>
      </w:pPr>
      <w:r>
        <w:rPr>
          <w:color w:val="333333"/>
        </w:rPr>
        <w:t>предложениясконструкциями as…as, notso…as;both…and…, either…or,neither…nor; предложения с I wish;</w:t>
      </w:r>
    </w:p>
    <w:p w:rsidR="00076F32" w:rsidRDefault="00947DCD">
      <w:pPr>
        <w:pStyle w:val="a3"/>
        <w:spacing w:line="271" w:lineRule="exact"/>
        <w:ind w:left="119"/>
        <w:jc w:val="left"/>
      </w:pPr>
      <w:r>
        <w:rPr>
          <w:color w:val="333333"/>
        </w:rPr>
        <w:t>конструкциисглаголамина-ing:tolove/hatedoing</w:t>
      </w:r>
      <w:r>
        <w:rPr>
          <w:color w:val="333333"/>
          <w:spacing w:val="-2"/>
        </w:rPr>
        <w:t xml:space="preserve"> smth;</w:t>
      </w:r>
    </w:p>
    <w:p w:rsidR="00076F32" w:rsidRDefault="00947DCD">
      <w:pPr>
        <w:pStyle w:val="a3"/>
        <w:spacing w:before="3" w:line="237" w:lineRule="auto"/>
        <w:ind w:left="119" w:right="532"/>
        <w:jc w:val="left"/>
      </w:pPr>
      <w:r>
        <w:rPr>
          <w:color w:val="333333"/>
        </w:rPr>
        <w:t>конструкции cглаголамиtostop,toremember,toforget(разницавзначенииtostopdoingsmthиtostop to do smth);</w:t>
      </w:r>
    </w:p>
    <w:p w:rsidR="00076F32" w:rsidRDefault="00947DCD">
      <w:pPr>
        <w:pStyle w:val="a3"/>
        <w:spacing w:before="3"/>
        <w:ind w:left="119"/>
        <w:jc w:val="left"/>
      </w:pPr>
      <w:r>
        <w:rPr>
          <w:color w:val="333333"/>
        </w:rPr>
        <w:t xml:space="preserve">конструкция Ittakesme…todo </w:t>
      </w:r>
      <w:r>
        <w:rPr>
          <w:color w:val="333333"/>
          <w:spacing w:val="-4"/>
        </w:rPr>
        <w:t>smth;</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line="275" w:lineRule="exact"/>
        <w:ind w:left="119"/>
        <w:jc w:val="left"/>
      </w:pPr>
      <w:r>
        <w:rPr>
          <w:color w:val="333333"/>
        </w:rPr>
        <w:lastRenderedPageBreak/>
        <w:t>конструкцияusedto+инфинитив</w:t>
      </w:r>
      <w:r>
        <w:rPr>
          <w:color w:val="333333"/>
          <w:spacing w:val="-2"/>
        </w:rPr>
        <w:t>глагола;</w:t>
      </w:r>
    </w:p>
    <w:p w:rsidR="00076F32" w:rsidRPr="00B56A80" w:rsidRDefault="00947DCD">
      <w:pPr>
        <w:pStyle w:val="a3"/>
        <w:spacing w:line="275" w:lineRule="exact"/>
        <w:ind w:left="119"/>
        <w:jc w:val="left"/>
        <w:rPr>
          <w:lang w:val="en-US"/>
        </w:rPr>
      </w:pPr>
      <w:r>
        <w:rPr>
          <w:color w:val="333333"/>
        </w:rPr>
        <w:t>конструкции</w:t>
      </w:r>
      <w:proofErr w:type="spellStart"/>
      <w:r w:rsidRPr="00B56A80">
        <w:rPr>
          <w:color w:val="333333"/>
          <w:lang w:val="en-US"/>
        </w:rPr>
        <w:t>be</w:t>
      </w:r>
      <w:proofErr w:type="spellEnd"/>
      <w:r w:rsidRPr="00B56A80">
        <w:rPr>
          <w:color w:val="333333"/>
          <w:lang w:val="en-US"/>
        </w:rPr>
        <w:t xml:space="preserve">/get </w:t>
      </w:r>
      <w:proofErr w:type="spellStart"/>
      <w:r w:rsidRPr="00B56A80">
        <w:rPr>
          <w:color w:val="333333"/>
          <w:lang w:val="en-US"/>
        </w:rPr>
        <w:t>usedtosmth;be</w:t>
      </w:r>
      <w:proofErr w:type="spellEnd"/>
      <w:r w:rsidRPr="00B56A80">
        <w:rPr>
          <w:color w:val="333333"/>
          <w:lang w:val="en-US"/>
        </w:rPr>
        <w:t>/</w:t>
      </w:r>
      <w:proofErr w:type="spellStart"/>
      <w:r w:rsidRPr="00B56A80">
        <w:rPr>
          <w:color w:val="333333"/>
          <w:lang w:val="en-US"/>
        </w:rPr>
        <w:t>getusedtodoing</w:t>
      </w:r>
      <w:r w:rsidRPr="00B56A80">
        <w:rPr>
          <w:color w:val="333333"/>
          <w:spacing w:val="-2"/>
          <w:lang w:val="en-US"/>
        </w:rPr>
        <w:t>smth</w:t>
      </w:r>
      <w:proofErr w:type="spellEnd"/>
      <w:r w:rsidRPr="00B56A80">
        <w:rPr>
          <w:color w:val="333333"/>
          <w:spacing w:val="-2"/>
          <w:lang w:val="en-US"/>
        </w:rPr>
        <w:t>;</w:t>
      </w:r>
    </w:p>
    <w:p w:rsidR="00076F32" w:rsidRPr="00B56A80" w:rsidRDefault="00947DCD">
      <w:pPr>
        <w:pStyle w:val="a3"/>
        <w:spacing w:before="5" w:line="237" w:lineRule="auto"/>
        <w:ind w:left="119" w:right="532"/>
        <w:jc w:val="left"/>
        <w:rPr>
          <w:lang w:val="en-US"/>
        </w:rPr>
      </w:pPr>
      <w:r>
        <w:rPr>
          <w:color w:val="333333"/>
        </w:rPr>
        <w:t>конструкции</w:t>
      </w:r>
      <w:r w:rsidRPr="00B56A80">
        <w:rPr>
          <w:color w:val="333333"/>
          <w:lang w:val="en-US"/>
        </w:rPr>
        <w:t xml:space="preserve">I prefer, I’d prefer, I’d rather prefer, </w:t>
      </w:r>
      <w:r>
        <w:rPr>
          <w:color w:val="333333"/>
        </w:rPr>
        <w:t>выражающиепредпочтение</w:t>
      </w:r>
      <w:r w:rsidRPr="00B56A80">
        <w:rPr>
          <w:color w:val="333333"/>
          <w:lang w:val="en-US"/>
        </w:rPr>
        <w:t>,</w:t>
      </w:r>
      <w:r>
        <w:rPr>
          <w:color w:val="333333"/>
        </w:rPr>
        <w:t>атакжеконструкции</w:t>
      </w:r>
      <w:r w:rsidRPr="00B56A80">
        <w:rPr>
          <w:color w:val="333333"/>
          <w:lang w:val="en-US"/>
        </w:rPr>
        <w:t>I’d rather, You’d better;</w:t>
      </w:r>
    </w:p>
    <w:p w:rsidR="00076F32" w:rsidRDefault="00947DCD">
      <w:pPr>
        <w:pStyle w:val="a3"/>
        <w:spacing w:before="3"/>
        <w:ind w:left="119"/>
        <w:jc w:val="left"/>
      </w:pPr>
      <w:r>
        <w:rPr>
          <w:color w:val="333333"/>
        </w:rPr>
        <w:t xml:space="preserve">подлежащее,выраженноесобирательнымсуществительным(family,police),иегосогласованиесо </w:t>
      </w:r>
      <w:r>
        <w:rPr>
          <w:color w:val="333333"/>
          <w:spacing w:val="-2"/>
        </w:rPr>
        <w:t>сказуемым;</w:t>
      </w:r>
    </w:p>
    <w:p w:rsidR="00076F32" w:rsidRDefault="00947DCD">
      <w:pPr>
        <w:pStyle w:val="a3"/>
        <w:tabs>
          <w:tab w:val="left" w:pos="2197"/>
          <w:tab w:val="left" w:pos="2946"/>
          <w:tab w:val="left" w:pos="4011"/>
          <w:tab w:val="left" w:pos="6245"/>
          <w:tab w:val="left" w:pos="7444"/>
          <w:tab w:val="left" w:pos="9505"/>
        </w:tabs>
        <w:spacing w:before="1"/>
        <w:ind w:left="119" w:right="535"/>
        <w:jc w:val="left"/>
      </w:pPr>
      <w:r>
        <w:rPr>
          <w:color w:val="333333"/>
        </w:rPr>
        <w:t>глаголы(правильныеинеправильные)ввидо-временныхформахдействительногозалогав изъявительномнаклонении(Present/Past/FutureSimpleTense;Present/Past/FutureContinuousTense; Present/PastPerfectTense;PresentPerfectContinuousTense;Future-in-the-PastTense)инаиболее употребительных формах страдательного залога (Present/Past Simple Passive; Present Perfect Passive); конструкция to</w:t>
      </w:r>
      <w:r>
        <w:rPr>
          <w:color w:val="333333"/>
        </w:rPr>
        <w:tab/>
      </w:r>
      <w:r>
        <w:rPr>
          <w:color w:val="333333"/>
          <w:spacing w:val="-6"/>
        </w:rPr>
        <w:t>be</w:t>
      </w:r>
      <w:r>
        <w:rPr>
          <w:color w:val="333333"/>
        </w:rPr>
        <w:tab/>
      </w:r>
      <w:r>
        <w:rPr>
          <w:color w:val="333333"/>
          <w:spacing w:val="-4"/>
        </w:rPr>
        <w:t>going</w:t>
      </w:r>
      <w:r>
        <w:rPr>
          <w:color w:val="333333"/>
        </w:rPr>
        <w:tab/>
        <w:t>to, формы Future</w:t>
      </w:r>
      <w:r>
        <w:rPr>
          <w:color w:val="333333"/>
        </w:rPr>
        <w:tab/>
      </w:r>
      <w:r>
        <w:rPr>
          <w:color w:val="333333"/>
          <w:spacing w:val="-2"/>
        </w:rPr>
        <w:t>Simple</w:t>
      </w:r>
      <w:r>
        <w:rPr>
          <w:color w:val="333333"/>
        </w:rPr>
        <w:tab/>
        <w:t>Tense и Present</w:t>
      </w:r>
      <w:r>
        <w:rPr>
          <w:color w:val="333333"/>
        </w:rPr>
        <w:tab/>
      </w:r>
      <w:r>
        <w:rPr>
          <w:color w:val="333333"/>
          <w:spacing w:val="-2"/>
        </w:rPr>
        <w:t xml:space="preserve">Continuous </w:t>
      </w:r>
      <w:r>
        <w:rPr>
          <w:color w:val="333333"/>
        </w:rPr>
        <w:t>Tense для выражения будущего действия;</w:t>
      </w:r>
    </w:p>
    <w:p w:rsidR="00076F32" w:rsidRPr="00B56A80" w:rsidRDefault="00947DCD">
      <w:pPr>
        <w:pStyle w:val="a3"/>
        <w:spacing w:before="3" w:line="237" w:lineRule="auto"/>
        <w:ind w:left="119" w:right="532"/>
        <w:jc w:val="left"/>
        <w:rPr>
          <w:lang w:val="en-US"/>
        </w:rPr>
      </w:pPr>
      <w:proofErr w:type="spellStart"/>
      <w:r>
        <w:rPr>
          <w:color w:val="333333"/>
        </w:rPr>
        <w:t>модальныеглаголыиихэквиваленты</w:t>
      </w:r>
      <w:proofErr w:type="spellEnd"/>
      <w:r w:rsidRPr="00B56A80">
        <w:rPr>
          <w:color w:val="333333"/>
          <w:lang w:val="en-US"/>
        </w:rPr>
        <w:t>(can/</w:t>
      </w:r>
      <w:proofErr w:type="spellStart"/>
      <w:r w:rsidRPr="00B56A80">
        <w:rPr>
          <w:color w:val="333333"/>
          <w:lang w:val="en-US"/>
        </w:rPr>
        <w:t>beableto,could,must</w:t>
      </w:r>
      <w:proofErr w:type="spellEnd"/>
      <w:r w:rsidRPr="00B56A80">
        <w:rPr>
          <w:color w:val="333333"/>
          <w:lang w:val="en-US"/>
        </w:rPr>
        <w:t>/</w:t>
      </w:r>
      <w:proofErr w:type="spellStart"/>
      <w:r w:rsidRPr="00B56A80">
        <w:rPr>
          <w:color w:val="333333"/>
          <w:lang w:val="en-US"/>
        </w:rPr>
        <w:t>haveto,may,might,should,shall</w:t>
      </w:r>
      <w:proofErr w:type="spellEnd"/>
      <w:r w:rsidRPr="00B56A80">
        <w:rPr>
          <w:color w:val="333333"/>
          <w:lang w:val="en-US"/>
        </w:rPr>
        <w:t>, would, will, need, ought to);</w:t>
      </w:r>
    </w:p>
    <w:p w:rsidR="00076F32" w:rsidRPr="00B56A80" w:rsidRDefault="00947DCD">
      <w:pPr>
        <w:pStyle w:val="a3"/>
        <w:tabs>
          <w:tab w:val="left" w:pos="7384"/>
          <w:tab w:val="left" w:pos="9356"/>
        </w:tabs>
        <w:spacing w:before="3"/>
        <w:ind w:left="119" w:right="540"/>
        <w:jc w:val="left"/>
        <w:rPr>
          <w:lang w:val="en-US"/>
        </w:rPr>
      </w:pPr>
      <w:r>
        <w:rPr>
          <w:color w:val="333333"/>
        </w:rPr>
        <w:t>неличные</w:t>
      </w:r>
      <w:r w:rsidRPr="00B56A80">
        <w:rPr>
          <w:color w:val="333333"/>
          <w:lang w:val="en-US"/>
        </w:rPr>
        <w:t xml:space="preserve"> </w:t>
      </w:r>
      <w:r>
        <w:rPr>
          <w:color w:val="333333"/>
        </w:rPr>
        <w:t>формы</w:t>
      </w:r>
      <w:r w:rsidRPr="00B56A80">
        <w:rPr>
          <w:color w:val="333333"/>
          <w:lang w:val="en-US"/>
        </w:rPr>
        <w:t xml:space="preserve"> </w:t>
      </w:r>
      <w:r>
        <w:rPr>
          <w:color w:val="333333"/>
        </w:rPr>
        <w:t>глагола</w:t>
      </w:r>
      <w:r w:rsidRPr="00B56A80">
        <w:rPr>
          <w:color w:val="333333"/>
          <w:lang w:val="en-US"/>
        </w:rPr>
        <w:t xml:space="preserve"> – </w:t>
      </w:r>
      <w:r>
        <w:rPr>
          <w:color w:val="333333"/>
        </w:rPr>
        <w:t>инфинитив</w:t>
      </w:r>
      <w:r w:rsidRPr="00B56A80">
        <w:rPr>
          <w:color w:val="333333"/>
          <w:lang w:val="en-US"/>
        </w:rPr>
        <w:t xml:space="preserve">, </w:t>
      </w:r>
      <w:r>
        <w:rPr>
          <w:color w:val="333333"/>
        </w:rPr>
        <w:t>герундий</w:t>
      </w:r>
      <w:r w:rsidRPr="00B56A80">
        <w:rPr>
          <w:color w:val="333333"/>
          <w:lang w:val="en-US"/>
        </w:rPr>
        <w:t xml:space="preserve">, </w:t>
      </w:r>
      <w:r>
        <w:rPr>
          <w:color w:val="333333"/>
        </w:rPr>
        <w:t>причастие</w:t>
      </w:r>
      <w:r w:rsidRPr="00B56A80">
        <w:rPr>
          <w:color w:val="333333"/>
          <w:lang w:val="en-US"/>
        </w:rPr>
        <w:tab/>
      </w:r>
      <w:r w:rsidRPr="00B56A80">
        <w:rPr>
          <w:color w:val="333333"/>
          <w:spacing w:val="-2"/>
          <w:lang w:val="en-US"/>
        </w:rPr>
        <w:t>(Participle</w:t>
      </w:r>
      <w:r w:rsidRPr="00B56A80">
        <w:rPr>
          <w:color w:val="333333"/>
          <w:lang w:val="en-US"/>
        </w:rPr>
        <w:tab/>
        <w:t>I</w:t>
      </w:r>
      <w:r>
        <w:rPr>
          <w:color w:val="333333"/>
        </w:rPr>
        <w:t>и</w:t>
      </w:r>
      <w:r w:rsidRPr="00B56A80">
        <w:rPr>
          <w:color w:val="333333"/>
          <w:lang w:val="en-US"/>
        </w:rPr>
        <w:t xml:space="preserve">Participle II); </w:t>
      </w:r>
      <w:r>
        <w:rPr>
          <w:color w:val="333333"/>
        </w:rPr>
        <w:t>причастия</w:t>
      </w:r>
      <w:r w:rsidRPr="00B56A80">
        <w:rPr>
          <w:color w:val="333333"/>
          <w:lang w:val="en-US"/>
        </w:rPr>
        <w:t xml:space="preserve"> </w:t>
      </w:r>
      <w:r>
        <w:rPr>
          <w:color w:val="333333"/>
        </w:rPr>
        <w:t>в</w:t>
      </w:r>
      <w:r w:rsidRPr="00B56A80">
        <w:rPr>
          <w:color w:val="333333"/>
          <w:lang w:val="en-US"/>
        </w:rPr>
        <w:t xml:space="preserve"> </w:t>
      </w:r>
      <w:r>
        <w:rPr>
          <w:color w:val="333333"/>
        </w:rPr>
        <w:t>функции</w:t>
      </w:r>
      <w:r w:rsidRPr="00B56A80">
        <w:rPr>
          <w:color w:val="333333"/>
          <w:lang w:val="en-US"/>
        </w:rPr>
        <w:t xml:space="preserve"> </w:t>
      </w:r>
      <w:r>
        <w:rPr>
          <w:color w:val="333333"/>
        </w:rPr>
        <w:t>определения</w:t>
      </w:r>
      <w:r w:rsidRPr="00B56A80">
        <w:rPr>
          <w:color w:val="333333"/>
          <w:lang w:val="en-US"/>
        </w:rPr>
        <w:t xml:space="preserve"> (Participle I – a playing child, Participle II – a </w:t>
      </w:r>
      <w:proofErr w:type="spellStart"/>
      <w:r w:rsidRPr="00B56A80">
        <w:rPr>
          <w:color w:val="333333"/>
          <w:lang w:val="en-US"/>
        </w:rPr>
        <w:t>writtentext</w:t>
      </w:r>
      <w:proofErr w:type="spellEnd"/>
      <w:r w:rsidRPr="00B56A80">
        <w:rPr>
          <w:color w:val="333333"/>
          <w:lang w:val="en-US"/>
        </w:rPr>
        <w:t xml:space="preserve">); </w:t>
      </w:r>
      <w:r>
        <w:rPr>
          <w:color w:val="333333"/>
        </w:rPr>
        <w:t>определённый</w:t>
      </w:r>
      <w:r w:rsidRPr="00B56A80">
        <w:rPr>
          <w:color w:val="333333"/>
          <w:lang w:val="en-US"/>
        </w:rPr>
        <w:t xml:space="preserve">, </w:t>
      </w:r>
      <w:r>
        <w:rPr>
          <w:color w:val="333333"/>
        </w:rPr>
        <w:t>неопределённый</w:t>
      </w:r>
      <w:r w:rsidRPr="00B56A80">
        <w:rPr>
          <w:color w:val="333333"/>
          <w:lang w:val="en-US"/>
        </w:rPr>
        <w:t xml:space="preserve"> </w:t>
      </w:r>
      <w:r>
        <w:rPr>
          <w:color w:val="333333"/>
        </w:rPr>
        <w:t>и</w:t>
      </w:r>
      <w:r w:rsidRPr="00B56A80">
        <w:rPr>
          <w:color w:val="333333"/>
          <w:lang w:val="en-US"/>
        </w:rPr>
        <w:t xml:space="preserve"> </w:t>
      </w:r>
      <w:r>
        <w:rPr>
          <w:color w:val="333333"/>
        </w:rPr>
        <w:t>нулевой</w:t>
      </w:r>
      <w:r w:rsidRPr="00B56A80">
        <w:rPr>
          <w:color w:val="333333"/>
          <w:lang w:val="en-US"/>
        </w:rPr>
        <w:t xml:space="preserve"> </w:t>
      </w:r>
      <w:r>
        <w:rPr>
          <w:color w:val="333333"/>
        </w:rPr>
        <w:t>артикли</w:t>
      </w:r>
      <w:r w:rsidRPr="00B56A80">
        <w:rPr>
          <w:color w:val="333333"/>
          <w:lang w:val="en-US"/>
        </w:rPr>
        <w:t>;</w:t>
      </w:r>
    </w:p>
    <w:p w:rsidR="00076F32" w:rsidRDefault="00947DCD">
      <w:pPr>
        <w:pStyle w:val="a3"/>
        <w:ind w:left="119" w:right="532"/>
        <w:jc w:val="left"/>
      </w:pPr>
      <w:r>
        <w:rPr>
          <w:color w:val="333333"/>
        </w:rPr>
        <w:t>именасуществительныевомножественномчисле,образованныепоправилу,иисключения; неисчисляемые имена существительные, имеющие форму только множественного числа; притяжательный падеж имён существительных;</w:t>
      </w:r>
    </w:p>
    <w:p w:rsidR="00076F32" w:rsidRDefault="00947DCD">
      <w:pPr>
        <w:pStyle w:val="a3"/>
        <w:spacing w:before="3" w:line="237" w:lineRule="auto"/>
        <w:ind w:left="119"/>
        <w:jc w:val="left"/>
      </w:pPr>
      <w:r>
        <w:rPr>
          <w:color w:val="333333"/>
        </w:rPr>
        <w:t>именаприлагательныеинаречиявположительной,сравнительнойипревосходнойстепенях, образованных по правилу, и исключения;</w:t>
      </w:r>
    </w:p>
    <w:p w:rsidR="00076F32" w:rsidRDefault="00947DCD">
      <w:pPr>
        <w:pStyle w:val="a3"/>
        <w:spacing w:before="6" w:line="237" w:lineRule="auto"/>
        <w:ind w:left="119"/>
        <w:jc w:val="left"/>
      </w:pPr>
      <w:r>
        <w:rPr>
          <w:color w:val="333333"/>
        </w:rPr>
        <w:t>порядокследованиянесколькихприлагательных(мнение–размер–возраст–цвет–происхождение); слова, выражающие количество (many/much, little/a little; few/a few; a lot of);</w:t>
      </w:r>
    </w:p>
    <w:p w:rsidR="00076F32" w:rsidRDefault="00947DCD">
      <w:pPr>
        <w:pStyle w:val="a3"/>
        <w:spacing w:before="3"/>
        <w:ind w:left="119" w:right="548"/>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076F32" w:rsidRDefault="00947DCD">
      <w:pPr>
        <w:pStyle w:val="a3"/>
        <w:spacing w:before="1" w:line="275" w:lineRule="exact"/>
        <w:ind w:left="119"/>
      </w:pPr>
      <w:r>
        <w:rPr>
          <w:color w:val="333333"/>
        </w:rPr>
        <w:t>количественныеипорядковые</w:t>
      </w:r>
      <w:r>
        <w:rPr>
          <w:color w:val="333333"/>
          <w:spacing w:val="-2"/>
        </w:rPr>
        <w:t>числительные;</w:t>
      </w:r>
    </w:p>
    <w:p w:rsidR="00076F32" w:rsidRDefault="00947DCD">
      <w:pPr>
        <w:pStyle w:val="a3"/>
        <w:spacing w:line="275" w:lineRule="exact"/>
        <w:ind w:left="119"/>
      </w:pPr>
      <w:r>
        <w:rPr>
          <w:color w:val="333333"/>
        </w:rPr>
        <w:t>предлогиместа,времени,направления;предлоги,употребляемыесглаголамивстрадательном</w:t>
      </w:r>
      <w:r>
        <w:rPr>
          <w:color w:val="333333"/>
          <w:spacing w:val="-2"/>
        </w:rPr>
        <w:t>залоге;</w:t>
      </w:r>
    </w:p>
    <w:p w:rsidR="00076F32" w:rsidRDefault="00947DCD">
      <w:pPr>
        <w:pStyle w:val="a4"/>
        <w:numPr>
          <w:ilvl w:val="0"/>
          <w:numId w:val="157"/>
        </w:numPr>
        <w:tabs>
          <w:tab w:val="left" w:pos="381"/>
        </w:tabs>
        <w:spacing w:before="2" w:line="275" w:lineRule="exact"/>
        <w:ind w:left="381" w:hanging="262"/>
        <w:rPr>
          <w:sz w:val="24"/>
        </w:rPr>
      </w:pPr>
      <w:r>
        <w:rPr>
          <w:color w:val="333333"/>
          <w:sz w:val="24"/>
        </w:rPr>
        <w:t>владетьсоциокультурнымизнаниямии</w:t>
      </w:r>
      <w:r>
        <w:rPr>
          <w:color w:val="333333"/>
          <w:spacing w:val="-2"/>
          <w:sz w:val="24"/>
        </w:rPr>
        <w:t>умениями:</w:t>
      </w:r>
    </w:p>
    <w:p w:rsidR="00076F32" w:rsidRDefault="00947DCD">
      <w:pPr>
        <w:pStyle w:val="a3"/>
        <w:ind w:left="119" w:right="535"/>
      </w:pPr>
      <w:r>
        <w:rPr>
          <w:color w:val="333333"/>
        </w:rPr>
        <w:t>знать/понимать речевые различия в ситуациях официальногои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наследиироднойстраныистраны/странизучаемогоязыка;представлятьроднуюстрануиеёкультуру на иностранном языке; проявлять уважение к иной культуре; соблюдать нормы вежливости в межкультурном общении;</w:t>
      </w:r>
    </w:p>
    <w:p w:rsidR="00076F32" w:rsidRDefault="00947DCD">
      <w:pPr>
        <w:pStyle w:val="a4"/>
        <w:numPr>
          <w:ilvl w:val="0"/>
          <w:numId w:val="157"/>
        </w:numPr>
        <w:tabs>
          <w:tab w:val="left" w:pos="439"/>
        </w:tabs>
        <w:spacing w:before="2"/>
        <w:ind w:left="119" w:right="531" w:firstLine="0"/>
        <w:rPr>
          <w:sz w:val="24"/>
        </w:rPr>
      </w:pPr>
      <w:r>
        <w:rPr>
          <w:color w:val="333333"/>
          <w:sz w:val="24"/>
        </w:rPr>
        <w:t>владеть компенсаторными умениями, позволяющими в случае сбоя коммуникации, а также в условияхдефицитаязыковыхсредств:использоватьразличныеприёмыпереработкиинформации:при говорении – переспрос; при говорении и письме – описание/перифраз/толкование; при чтениии аудировании – языковую и контекстуальную догадку;</w:t>
      </w:r>
    </w:p>
    <w:p w:rsidR="00076F32" w:rsidRDefault="00947DCD">
      <w:pPr>
        <w:pStyle w:val="a4"/>
        <w:numPr>
          <w:ilvl w:val="0"/>
          <w:numId w:val="157"/>
        </w:numPr>
        <w:tabs>
          <w:tab w:val="left" w:pos="396"/>
        </w:tabs>
        <w:spacing w:before="1"/>
        <w:ind w:left="119" w:right="529" w:firstLine="0"/>
        <w:rPr>
          <w:sz w:val="24"/>
        </w:rPr>
      </w:pPr>
      <w:r>
        <w:rPr>
          <w:color w:val="333333"/>
          <w:sz w:val="24"/>
        </w:rPr>
        <w:t>владеть метапредметными умениями, позволяющими совершенствовать учебную деятельность по овладению иностранным языком;сравнивать, классифицировать, систематизировать и обобщать по существеннымпризнакамизученныеязыковыеявления(лексическиеиграмматические);использовать иноязычныесловариисправочники,втомчислеинформационно-справочныесистемывэлектронной форме; участвовать в учебно-исследовательской, проектной деятельности предметного и межпредметногохарактерасиспользованиемматериаловнаанглийскомязыкеиприменением ИКТ; соблюдать правила информационной безопасности.</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spacing w:before="79" w:line="275" w:lineRule="exact"/>
        <w:ind w:left="5"/>
        <w:jc w:val="center"/>
        <w:rPr>
          <w:b/>
          <w:sz w:val="24"/>
        </w:rPr>
      </w:pPr>
      <w:r>
        <w:rPr>
          <w:b/>
          <w:sz w:val="24"/>
        </w:rPr>
        <w:lastRenderedPageBreak/>
        <w:t>ТЕМАТИЧЕСКОЕ</w:t>
      </w:r>
      <w:r>
        <w:rPr>
          <w:b/>
          <w:spacing w:val="-2"/>
          <w:sz w:val="24"/>
        </w:rPr>
        <w:t>ПЛАНИРОВАНИЕ</w:t>
      </w:r>
    </w:p>
    <w:p w:rsidR="00076F32" w:rsidRDefault="00947DCD">
      <w:pPr>
        <w:spacing w:after="6" w:line="275" w:lineRule="exact"/>
        <w:ind w:left="5" w:right="9740"/>
        <w:jc w:val="center"/>
        <w:rPr>
          <w:b/>
          <w:sz w:val="24"/>
        </w:rPr>
      </w:pPr>
      <w:r>
        <w:rPr>
          <w:b/>
          <w:sz w:val="24"/>
        </w:rPr>
        <w:t xml:space="preserve">10 </w:t>
      </w:r>
      <w:r>
        <w:rPr>
          <w:b/>
          <w:spacing w:val="-2"/>
          <w:sz w:val="24"/>
        </w:rPr>
        <w:t>КЛАСС</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4303"/>
        <w:gridCol w:w="832"/>
        <w:gridCol w:w="4410"/>
      </w:tblGrid>
      <w:tr w:rsidR="00076F32">
        <w:trPr>
          <w:trHeight w:val="1104"/>
        </w:trPr>
        <w:tc>
          <w:tcPr>
            <w:tcW w:w="812" w:type="dxa"/>
            <w:vMerge w:val="restart"/>
          </w:tcPr>
          <w:p w:rsidR="00076F32" w:rsidRDefault="00947DCD">
            <w:pPr>
              <w:pStyle w:val="TableParagraph"/>
              <w:spacing w:line="237" w:lineRule="auto"/>
              <w:ind w:left="244" w:right="226" w:firstLine="48"/>
              <w:rPr>
                <w:sz w:val="24"/>
              </w:rPr>
            </w:pPr>
            <w:r>
              <w:rPr>
                <w:spacing w:val="-10"/>
                <w:sz w:val="24"/>
              </w:rPr>
              <w:t xml:space="preserve">№ </w:t>
            </w:r>
            <w:r>
              <w:rPr>
                <w:spacing w:val="-4"/>
                <w:sz w:val="24"/>
              </w:rPr>
              <w:t>п/п</w:t>
            </w:r>
          </w:p>
        </w:tc>
        <w:tc>
          <w:tcPr>
            <w:tcW w:w="4303" w:type="dxa"/>
            <w:vMerge w:val="restart"/>
          </w:tcPr>
          <w:p w:rsidR="00076F32" w:rsidRDefault="00947DCD">
            <w:pPr>
              <w:pStyle w:val="TableParagraph"/>
              <w:spacing w:line="237" w:lineRule="auto"/>
              <w:ind w:left="1574" w:right="604" w:hanging="961"/>
              <w:rPr>
                <w:sz w:val="24"/>
              </w:rPr>
            </w:pPr>
            <w:r>
              <w:rPr>
                <w:sz w:val="24"/>
              </w:rPr>
              <w:t xml:space="preserve">Наименованиеразделовитем </w:t>
            </w:r>
            <w:r>
              <w:rPr>
                <w:spacing w:val="-2"/>
                <w:sz w:val="24"/>
              </w:rPr>
              <w:t>программы</w:t>
            </w:r>
          </w:p>
        </w:tc>
        <w:tc>
          <w:tcPr>
            <w:tcW w:w="832" w:type="dxa"/>
          </w:tcPr>
          <w:p w:rsidR="00076F32" w:rsidRDefault="00947DCD">
            <w:pPr>
              <w:pStyle w:val="TableParagraph"/>
              <w:ind w:left="137" w:right="132" w:firstLine="10"/>
              <w:jc w:val="center"/>
              <w:rPr>
                <w:sz w:val="24"/>
              </w:rPr>
            </w:pPr>
            <w:r>
              <w:rPr>
                <w:spacing w:val="-4"/>
                <w:sz w:val="24"/>
              </w:rPr>
              <w:t xml:space="preserve">Коли </w:t>
            </w:r>
            <w:r>
              <w:rPr>
                <w:spacing w:val="-2"/>
                <w:sz w:val="24"/>
              </w:rPr>
              <w:t xml:space="preserve">честв </w:t>
            </w:r>
            <w:r>
              <w:rPr>
                <w:spacing w:val="-10"/>
                <w:sz w:val="24"/>
              </w:rPr>
              <w:t>о</w:t>
            </w:r>
          </w:p>
          <w:p w:rsidR="00076F32" w:rsidRDefault="00947DCD">
            <w:pPr>
              <w:pStyle w:val="TableParagraph"/>
              <w:spacing w:line="265" w:lineRule="exact"/>
              <w:ind w:left="13"/>
              <w:jc w:val="center"/>
              <w:rPr>
                <w:sz w:val="24"/>
              </w:rPr>
            </w:pPr>
            <w:r>
              <w:rPr>
                <w:spacing w:val="-2"/>
                <w:sz w:val="24"/>
              </w:rPr>
              <w:t>часов</w:t>
            </w:r>
          </w:p>
        </w:tc>
        <w:tc>
          <w:tcPr>
            <w:tcW w:w="4410" w:type="dxa"/>
            <w:vMerge w:val="restart"/>
          </w:tcPr>
          <w:p w:rsidR="00076F32" w:rsidRDefault="00947DCD">
            <w:pPr>
              <w:pStyle w:val="TableParagraph"/>
              <w:spacing w:line="237" w:lineRule="auto"/>
              <w:ind w:left="881" w:right="877" w:firstLine="9"/>
              <w:rPr>
                <w:sz w:val="24"/>
              </w:rPr>
            </w:pPr>
            <w:r>
              <w:rPr>
                <w:sz w:val="24"/>
              </w:rPr>
              <w:t>Электронные(цифровые) образовательные</w:t>
            </w:r>
            <w:r>
              <w:rPr>
                <w:spacing w:val="-2"/>
                <w:sz w:val="24"/>
              </w:rPr>
              <w:t>ресурсы</w:t>
            </w:r>
          </w:p>
        </w:tc>
      </w:tr>
      <w:tr w:rsidR="00076F32">
        <w:trPr>
          <w:trHeight w:val="273"/>
        </w:trPr>
        <w:tc>
          <w:tcPr>
            <w:tcW w:w="812" w:type="dxa"/>
            <w:vMerge/>
            <w:tcBorders>
              <w:top w:val="nil"/>
            </w:tcBorders>
          </w:tcPr>
          <w:p w:rsidR="00076F32" w:rsidRDefault="00076F32">
            <w:pPr>
              <w:rPr>
                <w:sz w:val="2"/>
                <w:szCs w:val="2"/>
              </w:rPr>
            </w:pPr>
          </w:p>
        </w:tc>
        <w:tc>
          <w:tcPr>
            <w:tcW w:w="4303" w:type="dxa"/>
            <w:vMerge/>
            <w:tcBorders>
              <w:top w:val="nil"/>
            </w:tcBorders>
          </w:tcPr>
          <w:p w:rsidR="00076F32" w:rsidRDefault="00076F32">
            <w:pPr>
              <w:rPr>
                <w:sz w:val="2"/>
                <w:szCs w:val="2"/>
              </w:rPr>
            </w:pPr>
          </w:p>
        </w:tc>
        <w:tc>
          <w:tcPr>
            <w:tcW w:w="832" w:type="dxa"/>
          </w:tcPr>
          <w:p w:rsidR="00076F32" w:rsidRDefault="00947DCD">
            <w:pPr>
              <w:pStyle w:val="TableParagraph"/>
              <w:spacing w:line="253" w:lineRule="exact"/>
              <w:ind w:left="13" w:right="8"/>
              <w:jc w:val="center"/>
              <w:rPr>
                <w:sz w:val="24"/>
              </w:rPr>
            </w:pPr>
            <w:r>
              <w:rPr>
                <w:spacing w:val="-2"/>
                <w:sz w:val="24"/>
              </w:rPr>
              <w:t>Всего</w:t>
            </w:r>
          </w:p>
        </w:tc>
        <w:tc>
          <w:tcPr>
            <w:tcW w:w="4410" w:type="dxa"/>
            <w:vMerge/>
            <w:tcBorders>
              <w:top w:val="nil"/>
            </w:tcBorders>
          </w:tcPr>
          <w:p w:rsidR="00076F32" w:rsidRDefault="00076F32">
            <w:pPr>
              <w:rPr>
                <w:sz w:val="2"/>
                <w:szCs w:val="2"/>
              </w:rPr>
            </w:pPr>
          </w:p>
        </w:tc>
      </w:tr>
      <w:tr w:rsidR="00076F32" w:rsidRPr="00A06279">
        <w:trPr>
          <w:trHeight w:val="1382"/>
        </w:trPr>
        <w:tc>
          <w:tcPr>
            <w:tcW w:w="812" w:type="dxa"/>
          </w:tcPr>
          <w:p w:rsidR="00076F32" w:rsidRDefault="00947DCD">
            <w:pPr>
              <w:pStyle w:val="TableParagraph"/>
              <w:spacing w:line="273" w:lineRule="exact"/>
              <w:ind w:left="110"/>
              <w:rPr>
                <w:sz w:val="24"/>
              </w:rPr>
            </w:pPr>
            <w:r>
              <w:rPr>
                <w:spacing w:val="-10"/>
                <w:sz w:val="24"/>
              </w:rPr>
              <w:t>1</w:t>
            </w:r>
          </w:p>
        </w:tc>
        <w:tc>
          <w:tcPr>
            <w:tcW w:w="4303" w:type="dxa"/>
          </w:tcPr>
          <w:p w:rsidR="00076F32" w:rsidRDefault="00947DCD">
            <w:pPr>
              <w:pStyle w:val="TableParagraph"/>
              <w:ind w:left="109"/>
              <w:rPr>
                <w:sz w:val="24"/>
              </w:rPr>
            </w:pPr>
            <w:r>
              <w:rPr>
                <w:sz w:val="24"/>
              </w:rPr>
              <w:t>Повседневная жизнь семьи. Межличностныеотношениявсемье,с друзьямиизнакомыми.Конфликтные ситуации, их предупреждение и</w:t>
            </w:r>
          </w:p>
          <w:p w:rsidR="00076F32" w:rsidRDefault="00947DCD">
            <w:pPr>
              <w:pStyle w:val="TableParagraph"/>
              <w:spacing w:line="261" w:lineRule="exact"/>
              <w:ind w:left="109"/>
              <w:rPr>
                <w:sz w:val="24"/>
              </w:rPr>
            </w:pPr>
            <w:r>
              <w:rPr>
                <w:spacing w:val="-2"/>
                <w:sz w:val="24"/>
              </w:rPr>
              <w:t>разрешение</w:t>
            </w:r>
          </w:p>
        </w:tc>
        <w:tc>
          <w:tcPr>
            <w:tcW w:w="832" w:type="dxa"/>
          </w:tcPr>
          <w:p w:rsidR="00076F32" w:rsidRDefault="00947DCD">
            <w:pPr>
              <w:pStyle w:val="TableParagraph"/>
              <w:spacing w:line="273" w:lineRule="exact"/>
              <w:ind w:left="13" w:right="7"/>
              <w:jc w:val="center"/>
              <w:rPr>
                <w:sz w:val="24"/>
              </w:rPr>
            </w:pPr>
            <w:r>
              <w:rPr>
                <w:spacing w:val="-10"/>
                <w:sz w:val="24"/>
              </w:rPr>
              <w:t>8</w:t>
            </w:r>
          </w:p>
        </w:tc>
        <w:tc>
          <w:tcPr>
            <w:tcW w:w="4410" w:type="dxa"/>
          </w:tcPr>
          <w:p w:rsidR="00076F32" w:rsidRPr="00B56A80" w:rsidRDefault="00947DCD">
            <w:pPr>
              <w:pStyle w:val="TableParagraph"/>
              <w:spacing w:line="237"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551"/>
        </w:trPr>
        <w:tc>
          <w:tcPr>
            <w:tcW w:w="812" w:type="dxa"/>
          </w:tcPr>
          <w:p w:rsidR="00076F32" w:rsidRDefault="00947DCD">
            <w:pPr>
              <w:pStyle w:val="TableParagraph"/>
              <w:spacing w:line="268" w:lineRule="exact"/>
              <w:ind w:left="110"/>
              <w:rPr>
                <w:sz w:val="24"/>
              </w:rPr>
            </w:pPr>
            <w:r>
              <w:rPr>
                <w:spacing w:val="-10"/>
                <w:sz w:val="24"/>
              </w:rPr>
              <w:t>2</w:t>
            </w:r>
          </w:p>
        </w:tc>
        <w:tc>
          <w:tcPr>
            <w:tcW w:w="4303" w:type="dxa"/>
          </w:tcPr>
          <w:p w:rsidR="00076F32" w:rsidRDefault="00947DCD">
            <w:pPr>
              <w:pStyle w:val="TableParagraph"/>
              <w:spacing w:line="268" w:lineRule="exact"/>
              <w:ind w:left="109"/>
              <w:rPr>
                <w:sz w:val="24"/>
              </w:rPr>
            </w:pPr>
            <w:r>
              <w:rPr>
                <w:sz w:val="24"/>
              </w:rPr>
              <w:t>Внешностьихарактеристика</w:t>
            </w:r>
            <w:r>
              <w:rPr>
                <w:spacing w:val="-2"/>
                <w:sz w:val="24"/>
              </w:rPr>
              <w:t>человека,</w:t>
            </w:r>
          </w:p>
          <w:p w:rsidR="00076F32" w:rsidRDefault="00947DCD">
            <w:pPr>
              <w:pStyle w:val="TableParagraph"/>
              <w:spacing w:before="2" w:line="261" w:lineRule="exact"/>
              <w:ind w:left="109"/>
              <w:rPr>
                <w:sz w:val="24"/>
              </w:rPr>
            </w:pPr>
            <w:r>
              <w:rPr>
                <w:sz w:val="24"/>
              </w:rPr>
              <w:t>литературного</w:t>
            </w:r>
            <w:r>
              <w:rPr>
                <w:spacing w:val="-2"/>
                <w:sz w:val="24"/>
              </w:rPr>
              <w:t>персонажа</w:t>
            </w:r>
          </w:p>
        </w:tc>
        <w:tc>
          <w:tcPr>
            <w:tcW w:w="832" w:type="dxa"/>
          </w:tcPr>
          <w:p w:rsidR="00076F32" w:rsidRDefault="00947DCD">
            <w:pPr>
              <w:pStyle w:val="TableParagraph"/>
              <w:spacing w:line="268" w:lineRule="exact"/>
              <w:ind w:left="13" w:right="7"/>
              <w:jc w:val="center"/>
              <w:rPr>
                <w:sz w:val="24"/>
              </w:rPr>
            </w:pPr>
            <w:r>
              <w:rPr>
                <w:spacing w:val="-10"/>
                <w:sz w:val="24"/>
              </w:rPr>
              <w:t>5</w:t>
            </w:r>
          </w:p>
        </w:tc>
        <w:tc>
          <w:tcPr>
            <w:tcW w:w="4410" w:type="dxa"/>
          </w:tcPr>
          <w:p w:rsidR="00076F32" w:rsidRDefault="00947DCD">
            <w:pPr>
              <w:pStyle w:val="TableParagraph"/>
              <w:spacing w:line="268" w:lineRule="exact"/>
              <w:ind w:left="107"/>
              <w:rPr>
                <w:sz w:val="24"/>
              </w:rPr>
            </w:pPr>
            <w:r>
              <w:rPr>
                <w:spacing w:val="-2"/>
                <w:sz w:val="24"/>
              </w:rPr>
              <w:t>https://rosuchebnik.ru/kompleks/rainbow/a</w:t>
            </w:r>
          </w:p>
          <w:p w:rsidR="00076F32" w:rsidRPr="00B56A80" w:rsidRDefault="00947DCD">
            <w:pPr>
              <w:pStyle w:val="TableParagraph"/>
              <w:spacing w:before="2" w:line="261" w:lineRule="exact"/>
              <w:ind w:left="107"/>
              <w:rPr>
                <w:sz w:val="24"/>
                <w:lang w:val="en-US"/>
              </w:rPr>
            </w:pPr>
            <w:proofErr w:type="spellStart"/>
            <w:r w:rsidRPr="00B56A80">
              <w:rPr>
                <w:sz w:val="24"/>
                <w:lang w:val="en-US"/>
              </w:rPr>
              <w:t>udio</w:t>
            </w:r>
            <w:proofErr w:type="spellEnd"/>
            <w:r w:rsidRPr="00B56A80">
              <w:rPr>
                <w:sz w:val="24"/>
                <w:lang w:val="en-US"/>
              </w:rPr>
              <w:t xml:space="preserve">/ </w:t>
            </w:r>
            <w:r w:rsidRPr="00B56A80">
              <w:rPr>
                <w:spacing w:val="-2"/>
                <w:sz w:val="24"/>
                <w:lang w:val="en-US"/>
              </w:rPr>
              <w:t>https://resh.edu.ru/</w:t>
            </w:r>
          </w:p>
        </w:tc>
      </w:tr>
      <w:tr w:rsidR="00076F32" w:rsidRPr="00A06279">
        <w:trPr>
          <w:trHeight w:val="1104"/>
        </w:trPr>
        <w:tc>
          <w:tcPr>
            <w:tcW w:w="812" w:type="dxa"/>
          </w:tcPr>
          <w:p w:rsidR="00076F32" w:rsidRDefault="00947DCD">
            <w:pPr>
              <w:pStyle w:val="TableParagraph"/>
              <w:spacing w:line="268" w:lineRule="exact"/>
              <w:ind w:left="110"/>
              <w:rPr>
                <w:sz w:val="24"/>
              </w:rPr>
            </w:pPr>
            <w:r>
              <w:rPr>
                <w:spacing w:val="-10"/>
                <w:sz w:val="24"/>
              </w:rPr>
              <w:t>3</w:t>
            </w:r>
          </w:p>
        </w:tc>
        <w:tc>
          <w:tcPr>
            <w:tcW w:w="4303" w:type="dxa"/>
          </w:tcPr>
          <w:p w:rsidR="00076F32" w:rsidRDefault="00947DCD">
            <w:pPr>
              <w:pStyle w:val="TableParagraph"/>
              <w:ind w:left="109"/>
              <w:rPr>
                <w:sz w:val="24"/>
              </w:rPr>
            </w:pPr>
            <w:r>
              <w:rPr>
                <w:sz w:val="24"/>
              </w:rPr>
              <w:t>Здоровый образ жизни и забота о здоровье:режимтрудаиотдыха,спорт, сбалансированное питание, посещение</w:t>
            </w:r>
          </w:p>
          <w:p w:rsidR="00076F32" w:rsidRDefault="00947DCD">
            <w:pPr>
              <w:pStyle w:val="TableParagraph"/>
              <w:spacing w:line="261" w:lineRule="exact"/>
              <w:ind w:left="109"/>
              <w:rPr>
                <w:sz w:val="24"/>
              </w:rPr>
            </w:pPr>
            <w:r>
              <w:rPr>
                <w:sz w:val="24"/>
              </w:rPr>
              <w:t>врача.Отказотвредных</w:t>
            </w:r>
            <w:r>
              <w:rPr>
                <w:spacing w:val="-2"/>
                <w:sz w:val="24"/>
              </w:rPr>
              <w:t>привычек</w:t>
            </w:r>
          </w:p>
        </w:tc>
        <w:tc>
          <w:tcPr>
            <w:tcW w:w="832" w:type="dxa"/>
          </w:tcPr>
          <w:p w:rsidR="00076F32" w:rsidRDefault="00947DCD">
            <w:pPr>
              <w:pStyle w:val="TableParagraph"/>
              <w:spacing w:line="268" w:lineRule="exact"/>
              <w:ind w:left="13" w:right="2"/>
              <w:jc w:val="center"/>
              <w:rPr>
                <w:sz w:val="24"/>
              </w:rPr>
            </w:pPr>
            <w:r>
              <w:rPr>
                <w:spacing w:val="-5"/>
                <w:sz w:val="24"/>
              </w:rPr>
              <w:t>14</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1656"/>
        </w:trPr>
        <w:tc>
          <w:tcPr>
            <w:tcW w:w="812" w:type="dxa"/>
          </w:tcPr>
          <w:p w:rsidR="00076F32" w:rsidRDefault="00947DCD">
            <w:pPr>
              <w:pStyle w:val="TableParagraph"/>
              <w:spacing w:line="268" w:lineRule="exact"/>
              <w:ind w:left="110"/>
              <w:rPr>
                <w:sz w:val="24"/>
              </w:rPr>
            </w:pPr>
            <w:r>
              <w:rPr>
                <w:spacing w:val="-10"/>
                <w:sz w:val="24"/>
              </w:rPr>
              <w:t>4</w:t>
            </w:r>
          </w:p>
        </w:tc>
        <w:tc>
          <w:tcPr>
            <w:tcW w:w="4303" w:type="dxa"/>
          </w:tcPr>
          <w:p w:rsidR="00076F32" w:rsidRDefault="00947DCD">
            <w:pPr>
              <w:pStyle w:val="TableParagraph"/>
              <w:spacing w:line="242" w:lineRule="auto"/>
              <w:ind w:left="109" w:right="140"/>
              <w:rPr>
                <w:sz w:val="24"/>
              </w:rPr>
            </w:pPr>
            <w:r>
              <w:rPr>
                <w:sz w:val="24"/>
              </w:rPr>
              <w:t>Школьноеобразование,школьная жизнь, школьные праздники.</w:t>
            </w:r>
          </w:p>
          <w:p w:rsidR="00076F32" w:rsidRDefault="00947DCD">
            <w:pPr>
              <w:pStyle w:val="TableParagraph"/>
              <w:ind w:left="109" w:right="140"/>
              <w:rPr>
                <w:sz w:val="24"/>
              </w:rPr>
            </w:pPr>
            <w:r>
              <w:rPr>
                <w:sz w:val="24"/>
              </w:rPr>
              <w:t>Переписка с зарубежными сверстниками. Взаимоотношения в школе.Проблемыирешения.Праваи</w:t>
            </w:r>
          </w:p>
          <w:p w:rsidR="00076F32" w:rsidRDefault="00947DCD">
            <w:pPr>
              <w:pStyle w:val="TableParagraph"/>
              <w:spacing w:line="261" w:lineRule="exact"/>
              <w:ind w:left="109"/>
              <w:rPr>
                <w:sz w:val="24"/>
              </w:rPr>
            </w:pPr>
            <w:r>
              <w:rPr>
                <w:sz w:val="24"/>
              </w:rPr>
              <w:t>обязанности</w:t>
            </w:r>
            <w:r>
              <w:rPr>
                <w:spacing w:val="-2"/>
                <w:sz w:val="24"/>
              </w:rPr>
              <w:t>старшеклассника</w:t>
            </w:r>
          </w:p>
        </w:tc>
        <w:tc>
          <w:tcPr>
            <w:tcW w:w="832" w:type="dxa"/>
          </w:tcPr>
          <w:p w:rsidR="00076F32" w:rsidRDefault="00947DCD">
            <w:pPr>
              <w:pStyle w:val="TableParagraph"/>
              <w:spacing w:line="268" w:lineRule="exact"/>
              <w:ind w:left="13" w:right="7"/>
              <w:jc w:val="center"/>
              <w:rPr>
                <w:sz w:val="24"/>
              </w:rPr>
            </w:pPr>
            <w:r>
              <w:rPr>
                <w:spacing w:val="-10"/>
                <w:sz w:val="24"/>
              </w:rPr>
              <w:t>8</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2208"/>
        </w:trPr>
        <w:tc>
          <w:tcPr>
            <w:tcW w:w="812" w:type="dxa"/>
          </w:tcPr>
          <w:p w:rsidR="00076F32" w:rsidRDefault="00947DCD">
            <w:pPr>
              <w:pStyle w:val="TableParagraph"/>
              <w:spacing w:line="268" w:lineRule="exact"/>
              <w:ind w:left="110"/>
              <w:rPr>
                <w:sz w:val="24"/>
              </w:rPr>
            </w:pPr>
            <w:r>
              <w:rPr>
                <w:spacing w:val="-10"/>
                <w:sz w:val="24"/>
              </w:rPr>
              <w:t>5</w:t>
            </w:r>
          </w:p>
        </w:tc>
        <w:tc>
          <w:tcPr>
            <w:tcW w:w="4303" w:type="dxa"/>
          </w:tcPr>
          <w:p w:rsidR="00076F32" w:rsidRDefault="00947DCD">
            <w:pPr>
              <w:pStyle w:val="TableParagraph"/>
              <w:ind w:left="109" w:right="140"/>
              <w:rPr>
                <w:sz w:val="24"/>
              </w:rPr>
            </w:pPr>
            <w:r>
              <w:rPr>
                <w:sz w:val="24"/>
              </w:rPr>
              <w:t>Современный мир профессий. Проблемы выбора профессии (возможности продолжения образования в высшей школе, в профессиональномколледже,выбор рабочей специальности(подработка для школьника). Роль иностранного</w:t>
            </w:r>
          </w:p>
          <w:p w:rsidR="00076F32" w:rsidRDefault="00947DCD">
            <w:pPr>
              <w:pStyle w:val="TableParagraph"/>
              <w:spacing w:line="261" w:lineRule="exact"/>
              <w:ind w:left="109"/>
              <w:rPr>
                <w:sz w:val="24"/>
              </w:rPr>
            </w:pPr>
            <w:r>
              <w:rPr>
                <w:sz w:val="24"/>
              </w:rPr>
              <w:t>языка впланахна</w:t>
            </w:r>
            <w:r>
              <w:rPr>
                <w:spacing w:val="-2"/>
                <w:sz w:val="24"/>
              </w:rPr>
              <w:t>будущее</w:t>
            </w:r>
          </w:p>
        </w:tc>
        <w:tc>
          <w:tcPr>
            <w:tcW w:w="832" w:type="dxa"/>
          </w:tcPr>
          <w:p w:rsidR="00076F32" w:rsidRDefault="00947DCD">
            <w:pPr>
              <w:pStyle w:val="TableParagraph"/>
              <w:spacing w:line="268" w:lineRule="exact"/>
              <w:ind w:left="13" w:right="2"/>
              <w:jc w:val="center"/>
              <w:rPr>
                <w:sz w:val="24"/>
              </w:rPr>
            </w:pPr>
            <w:r>
              <w:rPr>
                <w:spacing w:val="-5"/>
                <w:sz w:val="24"/>
              </w:rPr>
              <w:t>11</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1104"/>
        </w:trPr>
        <w:tc>
          <w:tcPr>
            <w:tcW w:w="812" w:type="dxa"/>
          </w:tcPr>
          <w:p w:rsidR="00076F32" w:rsidRDefault="00947DCD">
            <w:pPr>
              <w:pStyle w:val="TableParagraph"/>
              <w:spacing w:line="268" w:lineRule="exact"/>
              <w:ind w:left="110"/>
              <w:rPr>
                <w:sz w:val="24"/>
              </w:rPr>
            </w:pPr>
            <w:r>
              <w:rPr>
                <w:spacing w:val="-10"/>
                <w:sz w:val="24"/>
              </w:rPr>
              <w:t>6</w:t>
            </w:r>
          </w:p>
        </w:tc>
        <w:tc>
          <w:tcPr>
            <w:tcW w:w="4303" w:type="dxa"/>
          </w:tcPr>
          <w:p w:rsidR="00076F32" w:rsidRDefault="00947DCD">
            <w:pPr>
              <w:pStyle w:val="TableParagraph"/>
              <w:ind w:left="109"/>
              <w:rPr>
                <w:sz w:val="24"/>
              </w:rPr>
            </w:pPr>
            <w:r>
              <w:rPr>
                <w:sz w:val="24"/>
              </w:rPr>
              <w:t>Молодежь в современном обществе. Досугмолодежи:чтение,кино,театр, музыка, музеи, Интернет,</w:t>
            </w:r>
          </w:p>
          <w:p w:rsidR="00076F32" w:rsidRDefault="00947DCD">
            <w:pPr>
              <w:pStyle w:val="TableParagraph"/>
              <w:spacing w:line="261" w:lineRule="exact"/>
              <w:ind w:left="109"/>
              <w:rPr>
                <w:sz w:val="24"/>
              </w:rPr>
            </w:pPr>
            <w:r>
              <w:rPr>
                <w:sz w:val="24"/>
              </w:rPr>
              <w:t xml:space="preserve">компьютерныеигры. Любовьи </w:t>
            </w:r>
            <w:r>
              <w:rPr>
                <w:spacing w:val="-2"/>
                <w:sz w:val="24"/>
              </w:rPr>
              <w:t>дружба</w:t>
            </w:r>
          </w:p>
        </w:tc>
        <w:tc>
          <w:tcPr>
            <w:tcW w:w="832" w:type="dxa"/>
          </w:tcPr>
          <w:p w:rsidR="00076F32" w:rsidRDefault="00947DCD">
            <w:pPr>
              <w:pStyle w:val="TableParagraph"/>
              <w:spacing w:line="268" w:lineRule="exact"/>
              <w:ind w:left="13" w:right="2"/>
              <w:jc w:val="center"/>
              <w:rPr>
                <w:sz w:val="24"/>
              </w:rPr>
            </w:pPr>
            <w:r>
              <w:rPr>
                <w:spacing w:val="-5"/>
                <w:sz w:val="24"/>
              </w:rPr>
              <w:t>14</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829"/>
        </w:trPr>
        <w:tc>
          <w:tcPr>
            <w:tcW w:w="812" w:type="dxa"/>
          </w:tcPr>
          <w:p w:rsidR="00076F32" w:rsidRDefault="00947DCD">
            <w:pPr>
              <w:pStyle w:val="TableParagraph"/>
              <w:spacing w:line="268" w:lineRule="exact"/>
              <w:ind w:left="110"/>
              <w:rPr>
                <w:sz w:val="24"/>
              </w:rPr>
            </w:pPr>
            <w:r>
              <w:rPr>
                <w:spacing w:val="-10"/>
                <w:sz w:val="24"/>
              </w:rPr>
              <w:t>7</w:t>
            </w:r>
          </w:p>
        </w:tc>
        <w:tc>
          <w:tcPr>
            <w:tcW w:w="4303" w:type="dxa"/>
          </w:tcPr>
          <w:p w:rsidR="00076F32" w:rsidRDefault="00947DCD">
            <w:pPr>
              <w:pStyle w:val="TableParagraph"/>
              <w:spacing w:line="242" w:lineRule="auto"/>
              <w:ind w:left="109"/>
              <w:rPr>
                <w:sz w:val="24"/>
              </w:rPr>
            </w:pPr>
            <w:r>
              <w:rPr>
                <w:sz w:val="24"/>
              </w:rPr>
              <w:t>Покупки:одежда,обувь,продукты питания. Карманные деньги.</w:t>
            </w:r>
          </w:p>
          <w:p w:rsidR="00076F32" w:rsidRDefault="00947DCD">
            <w:pPr>
              <w:pStyle w:val="TableParagraph"/>
              <w:spacing w:line="261" w:lineRule="exact"/>
              <w:ind w:left="109"/>
              <w:rPr>
                <w:sz w:val="24"/>
              </w:rPr>
            </w:pPr>
            <w:r>
              <w:rPr>
                <w:sz w:val="24"/>
              </w:rPr>
              <w:t>Молодежная</w:t>
            </w:r>
            <w:r>
              <w:rPr>
                <w:spacing w:val="-4"/>
                <w:sz w:val="24"/>
              </w:rPr>
              <w:t xml:space="preserve"> мода</w:t>
            </w:r>
          </w:p>
        </w:tc>
        <w:tc>
          <w:tcPr>
            <w:tcW w:w="832" w:type="dxa"/>
          </w:tcPr>
          <w:p w:rsidR="00076F32" w:rsidRDefault="00947DCD">
            <w:pPr>
              <w:pStyle w:val="TableParagraph"/>
              <w:spacing w:line="268" w:lineRule="exact"/>
              <w:ind w:left="13" w:right="7"/>
              <w:jc w:val="center"/>
              <w:rPr>
                <w:sz w:val="24"/>
              </w:rPr>
            </w:pPr>
            <w:r>
              <w:rPr>
                <w:spacing w:val="-10"/>
                <w:sz w:val="24"/>
              </w:rPr>
              <w:t>6</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1104"/>
        </w:trPr>
        <w:tc>
          <w:tcPr>
            <w:tcW w:w="812" w:type="dxa"/>
          </w:tcPr>
          <w:p w:rsidR="00076F32" w:rsidRDefault="00947DCD">
            <w:pPr>
              <w:pStyle w:val="TableParagraph"/>
              <w:spacing w:line="268" w:lineRule="exact"/>
              <w:ind w:left="110"/>
              <w:rPr>
                <w:sz w:val="24"/>
              </w:rPr>
            </w:pPr>
            <w:r>
              <w:rPr>
                <w:spacing w:val="-10"/>
                <w:sz w:val="24"/>
              </w:rPr>
              <w:t>8</w:t>
            </w:r>
          </w:p>
        </w:tc>
        <w:tc>
          <w:tcPr>
            <w:tcW w:w="4303" w:type="dxa"/>
          </w:tcPr>
          <w:p w:rsidR="00076F32" w:rsidRDefault="00947DCD">
            <w:pPr>
              <w:pStyle w:val="TableParagraph"/>
              <w:ind w:left="109" w:right="140"/>
              <w:rPr>
                <w:sz w:val="24"/>
              </w:rPr>
            </w:pPr>
            <w:r>
              <w:rPr>
                <w:sz w:val="24"/>
              </w:rPr>
              <w:t>Деловое общение: особенности деловогообщения,деловаяэтика, деловая переписка, публичное</w:t>
            </w:r>
          </w:p>
          <w:p w:rsidR="00076F32" w:rsidRDefault="00947DCD">
            <w:pPr>
              <w:pStyle w:val="TableParagraph"/>
              <w:spacing w:line="264" w:lineRule="exact"/>
              <w:ind w:left="109"/>
              <w:rPr>
                <w:sz w:val="24"/>
              </w:rPr>
            </w:pPr>
            <w:r>
              <w:rPr>
                <w:spacing w:val="-2"/>
                <w:sz w:val="24"/>
              </w:rPr>
              <w:t>выступление</w:t>
            </w:r>
          </w:p>
        </w:tc>
        <w:tc>
          <w:tcPr>
            <w:tcW w:w="832" w:type="dxa"/>
          </w:tcPr>
          <w:p w:rsidR="00076F32" w:rsidRDefault="00947DCD">
            <w:pPr>
              <w:pStyle w:val="TableParagraph"/>
              <w:spacing w:line="268" w:lineRule="exact"/>
              <w:ind w:left="13" w:right="2"/>
              <w:jc w:val="center"/>
              <w:rPr>
                <w:sz w:val="24"/>
              </w:rPr>
            </w:pPr>
            <w:r>
              <w:rPr>
                <w:spacing w:val="-5"/>
                <w:sz w:val="24"/>
              </w:rPr>
              <w:t>18</w:t>
            </w:r>
          </w:p>
        </w:tc>
        <w:tc>
          <w:tcPr>
            <w:tcW w:w="4410" w:type="dxa"/>
          </w:tcPr>
          <w:p w:rsidR="00076F32" w:rsidRPr="00B56A80" w:rsidRDefault="00947DCD">
            <w:pPr>
              <w:pStyle w:val="TableParagraph"/>
              <w:spacing w:line="237"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551"/>
        </w:trPr>
        <w:tc>
          <w:tcPr>
            <w:tcW w:w="812" w:type="dxa"/>
          </w:tcPr>
          <w:p w:rsidR="00076F32" w:rsidRDefault="00947DCD">
            <w:pPr>
              <w:pStyle w:val="TableParagraph"/>
              <w:spacing w:line="268" w:lineRule="exact"/>
              <w:ind w:left="110"/>
              <w:rPr>
                <w:sz w:val="24"/>
              </w:rPr>
            </w:pPr>
            <w:r>
              <w:rPr>
                <w:spacing w:val="-10"/>
                <w:sz w:val="24"/>
              </w:rPr>
              <w:t>9</w:t>
            </w:r>
          </w:p>
        </w:tc>
        <w:tc>
          <w:tcPr>
            <w:tcW w:w="4303" w:type="dxa"/>
          </w:tcPr>
          <w:p w:rsidR="00076F32" w:rsidRDefault="00947DCD">
            <w:pPr>
              <w:pStyle w:val="TableParagraph"/>
              <w:spacing w:line="268" w:lineRule="exact"/>
              <w:ind w:left="109"/>
              <w:rPr>
                <w:sz w:val="24"/>
              </w:rPr>
            </w:pPr>
            <w:r>
              <w:rPr>
                <w:sz w:val="24"/>
              </w:rPr>
              <w:t>Туризм.Видыотдыха. Путешествия</w:t>
            </w:r>
            <w:r>
              <w:rPr>
                <w:spacing w:val="-5"/>
                <w:sz w:val="24"/>
              </w:rPr>
              <w:t>по</w:t>
            </w:r>
          </w:p>
          <w:p w:rsidR="00076F32" w:rsidRDefault="00947DCD">
            <w:pPr>
              <w:pStyle w:val="TableParagraph"/>
              <w:spacing w:before="2" w:line="261" w:lineRule="exact"/>
              <w:ind w:left="109"/>
              <w:rPr>
                <w:sz w:val="24"/>
              </w:rPr>
            </w:pPr>
            <w:r>
              <w:rPr>
                <w:sz w:val="24"/>
              </w:rPr>
              <w:t>Россииизарубежным</w:t>
            </w:r>
            <w:r>
              <w:rPr>
                <w:spacing w:val="-2"/>
                <w:sz w:val="24"/>
              </w:rPr>
              <w:t>странам</w:t>
            </w:r>
          </w:p>
        </w:tc>
        <w:tc>
          <w:tcPr>
            <w:tcW w:w="832" w:type="dxa"/>
          </w:tcPr>
          <w:p w:rsidR="00076F32" w:rsidRDefault="00947DCD">
            <w:pPr>
              <w:pStyle w:val="TableParagraph"/>
              <w:spacing w:line="268" w:lineRule="exact"/>
              <w:ind w:left="13" w:right="2"/>
              <w:jc w:val="center"/>
              <w:rPr>
                <w:sz w:val="24"/>
              </w:rPr>
            </w:pPr>
            <w:r>
              <w:rPr>
                <w:spacing w:val="-5"/>
                <w:sz w:val="24"/>
              </w:rPr>
              <w:t>13</w:t>
            </w:r>
          </w:p>
        </w:tc>
        <w:tc>
          <w:tcPr>
            <w:tcW w:w="4410" w:type="dxa"/>
          </w:tcPr>
          <w:p w:rsidR="00076F32" w:rsidRDefault="00947DCD">
            <w:pPr>
              <w:pStyle w:val="TableParagraph"/>
              <w:spacing w:line="268" w:lineRule="exact"/>
              <w:ind w:left="107"/>
              <w:rPr>
                <w:sz w:val="24"/>
              </w:rPr>
            </w:pPr>
            <w:r>
              <w:rPr>
                <w:spacing w:val="-2"/>
                <w:sz w:val="24"/>
              </w:rPr>
              <w:t>https://rosuchebnik.ru/kompleks/rainbow/a</w:t>
            </w:r>
          </w:p>
          <w:p w:rsidR="00076F32" w:rsidRPr="00B56A80" w:rsidRDefault="00947DCD">
            <w:pPr>
              <w:pStyle w:val="TableParagraph"/>
              <w:spacing w:before="2" w:line="261" w:lineRule="exact"/>
              <w:ind w:left="107"/>
              <w:rPr>
                <w:sz w:val="24"/>
                <w:lang w:val="en-US"/>
              </w:rPr>
            </w:pPr>
            <w:proofErr w:type="spellStart"/>
            <w:r w:rsidRPr="00B56A80">
              <w:rPr>
                <w:sz w:val="24"/>
                <w:lang w:val="en-US"/>
              </w:rPr>
              <w:t>udio</w:t>
            </w:r>
            <w:proofErr w:type="spellEnd"/>
            <w:r w:rsidRPr="00B56A80">
              <w:rPr>
                <w:sz w:val="24"/>
                <w:lang w:val="en-US"/>
              </w:rPr>
              <w:t xml:space="preserve">/ </w:t>
            </w:r>
            <w:r w:rsidRPr="00B56A80">
              <w:rPr>
                <w:spacing w:val="-2"/>
                <w:sz w:val="24"/>
                <w:lang w:val="en-US"/>
              </w:rPr>
              <w:t>https://resh.edu.ru/</w:t>
            </w:r>
          </w:p>
        </w:tc>
      </w:tr>
      <w:tr w:rsidR="00076F32" w:rsidRPr="00A06279">
        <w:trPr>
          <w:trHeight w:val="1104"/>
        </w:trPr>
        <w:tc>
          <w:tcPr>
            <w:tcW w:w="812" w:type="dxa"/>
          </w:tcPr>
          <w:p w:rsidR="00076F32" w:rsidRDefault="00947DCD">
            <w:pPr>
              <w:pStyle w:val="TableParagraph"/>
              <w:spacing w:line="268" w:lineRule="exact"/>
              <w:ind w:left="110"/>
              <w:rPr>
                <w:sz w:val="24"/>
              </w:rPr>
            </w:pPr>
            <w:r>
              <w:rPr>
                <w:spacing w:val="-5"/>
                <w:sz w:val="24"/>
              </w:rPr>
              <w:t>10</w:t>
            </w:r>
          </w:p>
        </w:tc>
        <w:tc>
          <w:tcPr>
            <w:tcW w:w="4303" w:type="dxa"/>
          </w:tcPr>
          <w:p w:rsidR="00076F32" w:rsidRDefault="00947DCD">
            <w:pPr>
              <w:pStyle w:val="TableParagraph"/>
              <w:ind w:left="109"/>
              <w:rPr>
                <w:sz w:val="24"/>
              </w:rPr>
            </w:pPr>
            <w:r>
              <w:rPr>
                <w:sz w:val="24"/>
              </w:rPr>
              <w:t>Проблемы экологии. Защита окружающей среды. Стихийные бедствия.Условияпроживанияв</w:t>
            </w:r>
          </w:p>
          <w:p w:rsidR="00076F32" w:rsidRDefault="00947DCD">
            <w:pPr>
              <w:pStyle w:val="TableParagraph"/>
              <w:spacing w:line="261" w:lineRule="exact"/>
              <w:ind w:left="109"/>
              <w:rPr>
                <w:sz w:val="24"/>
              </w:rPr>
            </w:pPr>
            <w:r>
              <w:rPr>
                <w:sz w:val="24"/>
              </w:rPr>
              <w:t>городскойи сельской</w:t>
            </w:r>
            <w:r>
              <w:rPr>
                <w:spacing w:val="-2"/>
                <w:sz w:val="24"/>
              </w:rPr>
              <w:t>местности</w:t>
            </w:r>
          </w:p>
        </w:tc>
        <w:tc>
          <w:tcPr>
            <w:tcW w:w="832" w:type="dxa"/>
          </w:tcPr>
          <w:p w:rsidR="00076F32" w:rsidRDefault="00947DCD">
            <w:pPr>
              <w:pStyle w:val="TableParagraph"/>
              <w:spacing w:line="268" w:lineRule="exact"/>
              <w:ind w:left="13" w:right="2"/>
              <w:jc w:val="center"/>
              <w:rPr>
                <w:sz w:val="24"/>
              </w:rPr>
            </w:pPr>
            <w:r>
              <w:rPr>
                <w:spacing w:val="-5"/>
                <w:sz w:val="24"/>
              </w:rPr>
              <w:t>20</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1103"/>
        </w:trPr>
        <w:tc>
          <w:tcPr>
            <w:tcW w:w="812" w:type="dxa"/>
          </w:tcPr>
          <w:p w:rsidR="00076F32" w:rsidRDefault="00947DCD">
            <w:pPr>
              <w:pStyle w:val="TableParagraph"/>
              <w:spacing w:line="268" w:lineRule="exact"/>
              <w:ind w:left="110"/>
              <w:rPr>
                <w:sz w:val="24"/>
              </w:rPr>
            </w:pPr>
            <w:r>
              <w:rPr>
                <w:spacing w:val="-5"/>
                <w:sz w:val="24"/>
              </w:rPr>
              <w:t>11</w:t>
            </w:r>
          </w:p>
        </w:tc>
        <w:tc>
          <w:tcPr>
            <w:tcW w:w="4303" w:type="dxa"/>
          </w:tcPr>
          <w:p w:rsidR="00076F32" w:rsidRDefault="00947DCD">
            <w:pPr>
              <w:pStyle w:val="TableParagraph"/>
              <w:ind w:left="109"/>
              <w:rPr>
                <w:sz w:val="24"/>
              </w:rPr>
            </w:pPr>
            <w:r>
              <w:rPr>
                <w:sz w:val="24"/>
              </w:rPr>
              <w:t>Техническийпрогресс:перспективыи последствия. Современные средства связи (мобильные телефоны,</w:t>
            </w:r>
          </w:p>
          <w:p w:rsidR="00076F32" w:rsidRDefault="00947DCD">
            <w:pPr>
              <w:pStyle w:val="TableParagraph"/>
              <w:spacing w:line="261" w:lineRule="exact"/>
              <w:ind w:left="109"/>
              <w:rPr>
                <w:sz w:val="24"/>
              </w:rPr>
            </w:pPr>
            <w:r>
              <w:rPr>
                <w:sz w:val="24"/>
              </w:rPr>
              <w:t>смартфоны,планшеты,</w:t>
            </w:r>
            <w:r>
              <w:rPr>
                <w:spacing w:val="-2"/>
                <w:sz w:val="24"/>
              </w:rPr>
              <w:t>компьютеры)</w:t>
            </w:r>
          </w:p>
        </w:tc>
        <w:tc>
          <w:tcPr>
            <w:tcW w:w="832" w:type="dxa"/>
          </w:tcPr>
          <w:p w:rsidR="00076F32" w:rsidRDefault="00947DCD">
            <w:pPr>
              <w:pStyle w:val="TableParagraph"/>
              <w:spacing w:line="268" w:lineRule="exact"/>
              <w:ind w:left="13" w:right="2"/>
              <w:jc w:val="center"/>
              <w:rPr>
                <w:sz w:val="24"/>
              </w:rPr>
            </w:pPr>
            <w:r>
              <w:rPr>
                <w:spacing w:val="-5"/>
                <w:sz w:val="24"/>
              </w:rPr>
              <w:t>13</w:t>
            </w:r>
          </w:p>
        </w:tc>
        <w:tc>
          <w:tcPr>
            <w:tcW w:w="4410" w:type="dxa"/>
          </w:tcPr>
          <w:p w:rsidR="00076F32" w:rsidRPr="00B56A80" w:rsidRDefault="00947DCD">
            <w:pPr>
              <w:pStyle w:val="TableParagraph"/>
              <w:spacing w:line="242"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bl>
    <w:p w:rsidR="00076F32" w:rsidRPr="00B56A80" w:rsidRDefault="00076F32">
      <w:pPr>
        <w:spacing w:line="242" w:lineRule="auto"/>
        <w:rPr>
          <w:sz w:val="24"/>
          <w:lang w:val="en-US"/>
        </w:rPr>
        <w:sectPr w:rsidR="00076F32" w:rsidRPr="00B56A80">
          <w:pgSz w:w="11910" w:h="16840"/>
          <w:pgMar w:top="840" w:right="20" w:bottom="1000" w:left="740" w:header="0" w:footer="686"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4303"/>
        <w:gridCol w:w="832"/>
        <w:gridCol w:w="4410"/>
      </w:tblGrid>
      <w:tr w:rsidR="00076F32" w:rsidRPr="00A06279">
        <w:trPr>
          <w:trHeight w:val="551"/>
        </w:trPr>
        <w:tc>
          <w:tcPr>
            <w:tcW w:w="812" w:type="dxa"/>
          </w:tcPr>
          <w:p w:rsidR="00076F32" w:rsidRDefault="00947DCD">
            <w:pPr>
              <w:pStyle w:val="TableParagraph"/>
              <w:spacing w:line="268" w:lineRule="exact"/>
              <w:ind w:left="110"/>
              <w:rPr>
                <w:sz w:val="24"/>
              </w:rPr>
            </w:pPr>
            <w:r>
              <w:rPr>
                <w:spacing w:val="-5"/>
                <w:sz w:val="24"/>
              </w:rPr>
              <w:lastRenderedPageBreak/>
              <w:t>12</w:t>
            </w:r>
          </w:p>
        </w:tc>
        <w:tc>
          <w:tcPr>
            <w:tcW w:w="4303" w:type="dxa"/>
          </w:tcPr>
          <w:p w:rsidR="00076F32" w:rsidRDefault="00947DCD">
            <w:pPr>
              <w:pStyle w:val="TableParagraph"/>
              <w:spacing w:line="268" w:lineRule="exact"/>
              <w:ind w:left="109"/>
              <w:rPr>
                <w:sz w:val="24"/>
              </w:rPr>
            </w:pPr>
            <w:r>
              <w:rPr>
                <w:sz w:val="24"/>
              </w:rPr>
              <w:t xml:space="preserve">Проблемысовременной </w:t>
            </w:r>
            <w:r>
              <w:rPr>
                <w:spacing w:val="-2"/>
                <w:sz w:val="24"/>
              </w:rPr>
              <w:t>цивилизации</w:t>
            </w:r>
          </w:p>
        </w:tc>
        <w:tc>
          <w:tcPr>
            <w:tcW w:w="832" w:type="dxa"/>
          </w:tcPr>
          <w:p w:rsidR="00076F32" w:rsidRDefault="00947DCD">
            <w:pPr>
              <w:pStyle w:val="TableParagraph"/>
              <w:spacing w:line="268" w:lineRule="exact"/>
              <w:ind w:left="13" w:right="7"/>
              <w:jc w:val="center"/>
              <w:rPr>
                <w:sz w:val="24"/>
              </w:rPr>
            </w:pPr>
            <w:r>
              <w:rPr>
                <w:spacing w:val="-10"/>
                <w:sz w:val="24"/>
              </w:rPr>
              <w:t>8</w:t>
            </w:r>
          </w:p>
        </w:tc>
        <w:tc>
          <w:tcPr>
            <w:tcW w:w="4410" w:type="dxa"/>
          </w:tcPr>
          <w:p w:rsidR="00076F32" w:rsidRDefault="00947DCD">
            <w:pPr>
              <w:pStyle w:val="TableParagraph"/>
              <w:spacing w:line="267" w:lineRule="exact"/>
              <w:ind w:left="107"/>
              <w:rPr>
                <w:sz w:val="24"/>
              </w:rPr>
            </w:pPr>
            <w:r>
              <w:rPr>
                <w:spacing w:val="-2"/>
                <w:sz w:val="24"/>
              </w:rPr>
              <w:t>https://rosuchebnik.ru/kompleks/rainbow/a</w:t>
            </w:r>
          </w:p>
          <w:p w:rsidR="00076F32" w:rsidRPr="00B56A80" w:rsidRDefault="00947DCD">
            <w:pPr>
              <w:pStyle w:val="TableParagraph"/>
              <w:spacing w:line="265" w:lineRule="exact"/>
              <w:ind w:left="107"/>
              <w:rPr>
                <w:sz w:val="24"/>
                <w:lang w:val="en-US"/>
              </w:rPr>
            </w:pPr>
            <w:proofErr w:type="spellStart"/>
            <w:r w:rsidRPr="00B56A80">
              <w:rPr>
                <w:sz w:val="24"/>
                <w:lang w:val="en-US"/>
              </w:rPr>
              <w:t>udio</w:t>
            </w:r>
            <w:proofErr w:type="spellEnd"/>
            <w:r w:rsidRPr="00B56A80">
              <w:rPr>
                <w:sz w:val="24"/>
                <w:lang w:val="en-US"/>
              </w:rPr>
              <w:t xml:space="preserve">/ </w:t>
            </w:r>
            <w:r w:rsidRPr="00B56A80">
              <w:rPr>
                <w:spacing w:val="-2"/>
                <w:sz w:val="24"/>
                <w:lang w:val="en-US"/>
              </w:rPr>
              <w:t>https://resh.edu.ru/</w:t>
            </w:r>
          </w:p>
        </w:tc>
      </w:tr>
      <w:tr w:rsidR="00076F32" w:rsidRPr="00A06279">
        <w:trPr>
          <w:trHeight w:val="2481"/>
        </w:trPr>
        <w:tc>
          <w:tcPr>
            <w:tcW w:w="812" w:type="dxa"/>
          </w:tcPr>
          <w:p w:rsidR="00076F32" w:rsidRDefault="00947DCD">
            <w:pPr>
              <w:pStyle w:val="TableParagraph"/>
              <w:spacing w:line="268" w:lineRule="exact"/>
              <w:ind w:left="110"/>
              <w:rPr>
                <w:sz w:val="24"/>
              </w:rPr>
            </w:pPr>
            <w:r>
              <w:rPr>
                <w:spacing w:val="-5"/>
                <w:sz w:val="24"/>
              </w:rPr>
              <w:t>13</w:t>
            </w:r>
          </w:p>
        </w:tc>
        <w:tc>
          <w:tcPr>
            <w:tcW w:w="4303" w:type="dxa"/>
          </w:tcPr>
          <w:p w:rsidR="00076F32" w:rsidRDefault="00947DCD">
            <w:pPr>
              <w:pStyle w:val="TableParagraph"/>
              <w:ind w:left="109" w:right="140"/>
              <w:rPr>
                <w:sz w:val="24"/>
              </w:rPr>
            </w:pPr>
            <w:r>
              <w:rPr>
                <w:sz w:val="24"/>
              </w:rPr>
              <w:t>Родная страна и страна/страны изучаемого языка: географическое положение,столица,крупныегорода, регионы; система образования, достопримечательности, культурные особенности (национальные и популярные праздники, знаменательные даты, традиции,</w:t>
            </w:r>
          </w:p>
          <w:p w:rsidR="00076F32" w:rsidRDefault="00947DCD">
            <w:pPr>
              <w:pStyle w:val="TableParagraph"/>
              <w:spacing w:line="261" w:lineRule="exact"/>
              <w:ind w:left="109"/>
              <w:rPr>
                <w:sz w:val="24"/>
              </w:rPr>
            </w:pPr>
            <w:r>
              <w:rPr>
                <w:sz w:val="24"/>
              </w:rPr>
              <w:t>обычаи);страницы</w:t>
            </w:r>
            <w:r>
              <w:rPr>
                <w:spacing w:val="-2"/>
                <w:sz w:val="24"/>
              </w:rPr>
              <w:t>истории</w:t>
            </w:r>
          </w:p>
        </w:tc>
        <w:tc>
          <w:tcPr>
            <w:tcW w:w="832" w:type="dxa"/>
          </w:tcPr>
          <w:p w:rsidR="00076F32" w:rsidRDefault="00947DCD">
            <w:pPr>
              <w:pStyle w:val="TableParagraph"/>
              <w:spacing w:line="268" w:lineRule="exact"/>
              <w:ind w:left="13" w:right="2"/>
              <w:jc w:val="center"/>
              <w:rPr>
                <w:sz w:val="24"/>
              </w:rPr>
            </w:pPr>
            <w:r>
              <w:rPr>
                <w:spacing w:val="-5"/>
                <w:sz w:val="24"/>
              </w:rPr>
              <w:t>20</w:t>
            </w:r>
          </w:p>
        </w:tc>
        <w:tc>
          <w:tcPr>
            <w:tcW w:w="4410" w:type="dxa"/>
          </w:tcPr>
          <w:p w:rsidR="00076F32" w:rsidRPr="00B56A80" w:rsidRDefault="00947DCD">
            <w:pPr>
              <w:pStyle w:val="TableParagraph"/>
              <w:spacing w:line="237"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rsidRPr="00A06279">
        <w:trPr>
          <w:trHeight w:val="1935"/>
        </w:trPr>
        <w:tc>
          <w:tcPr>
            <w:tcW w:w="812" w:type="dxa"/>
          </w:tcPr>
          <w:p w:rsidR="00076F32" w:rsidRDefault="00947DCD">
            <w:pPr>
              <w:pStyle w:val="TableParagraph"/>
              <w:spacing w:line="273" w:lineRule="exact"/>
              <w:ind w:left="110"/>
              <w:rPr>
                <w:sz w:val="24"/>
              </w:rPr>
            </w:pPr>
            <w:r>
              <w:rPr>
                <w:spacing w:val="-5"/>
                <w:sz w:val="24"/>
              </w:rPr>
              <w:t>14</w:t>
            </w:r>
          </w:p>
        </w:tc>
        <w:tc>
          <w:tcPr>
            <w:tcW w:w="4303" w:type="dxa"/>
          </w:tcPr>
          <w:p w:rsidR="00076F32" w:rsidRDefault="00947DCD">
            <w:pPr>
              <w:pStyle w:val="TableParagraph"/>
              <w:ind w:left="109" w:right="140"/>
              <w:rPr>
                <w:sz w:val="24"/>
              </w:rPr>
            </w:pPr>
            <w:r>
              <w:rPr>
                <w:sz w:val="24"/>
              </w:rPr>
              <w:t>Выдающиесялюдироднойстраныи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w:t>
            </w:r>
          </w:p>
          <w:p w:rsidR="00076F32" w:rsidRDefault="00947DCD">
            <w:pPr>
              <w:pStyle w:val="TableParagraph"/>
              <w:spacing w:line="261" w:lineRule="exact"/>
              <w:ind w:left="109"/>
              <w:rPr>
                <w:sz w:val="24"/>
              </w:rPr>
            </w:pPr>
            <w:r>
              <w:rPr>
                <w:sz w:val="24"/>
              </w:rPr>
              <w:t>спортсмены,актерыи</w:t>
            </w:r>
            <w:r>
              <w:rPr>
                <w:spacing w:val="-4"/>
                <w:sz w:val="24"/>
              </w:rPr>
              <w:t>т.д.</w:t>
            </w:r>
          </w:p>
        </w:tc>
        <w:tc>
          <w:tcPr>
            <w:tcW w:w="832" w:type="dxa"/>
          </w:tcPr>
          <w:p w:rsidR="00076F32" w:rsidRDefault="00947DCD">
            <w:pPr>
              <w:pStyle w:val="TableParagraph"/>
              <w:spacing w:line="273" w:lineRule="exact"/>
              <w:ind w:left="13" w:right="2"/>
              <w:jc w:val="center"/>
              <w:rPr>
                <w:sz w:val="24"/>
              </w:rPr>
            </w:pPr>
            <w:r>
              <w:rPr>
                <w:spacing w:val="-5"/>
                <w:sz w:val="24"/>
              </w:rPr>
              <w:t>12</w:t>
            </w:r>
          </w:p>
        </w:tc>
        <w:tc>
          <w:tcPr>
            <w:tcW w:w="4410" w:type="dxa"/>
          </w:tcPr>
          <w:p w:rsidR="00076F32" w:rsidRPr="00B56A80" w:rsidRDefault="00947DCD">
            <w:pPr>
              <w:pStyle w:val="TableParagraph"/>
              <w:spacing w:line="237" w:lineRule="auto"/>
              <w:ind w:left="107"/>
              <w:rPr>
                <w:sz w:val="24"/>
                <w:lang w:val="en-US"/>
              </w:rPr>
            </w:pPr>
            <w:r w:rsidRPr="00B56A80">
              <w:rPr>
                <w:spacing w:val="-2"/>
                <w:sz w:val="24"/>
                <w:lang w:val="en-US"/>
              </w:rPr>
              <w:t xml:space="preserve">https://rosuchebnik.ru/kompleks/rainbow/a </w:t>
            </w:r>
            <w:proofErr w:type="spellStart"/>
            <w:r w:rsidRPr="00B56A80">
              <w:rPr>
                <w:sz w:val="24"/>
                <w:lang w:val="en-US"/>
              </w:rPr>
              <w:t>udio</w:t>
            </w:r>
            <w:proofErr w:type="spellEnd"/>
            <w:r w:rsidRPr="00B56A80">
              <w:rPr>
                <w:sz w:val="24"/>
                <w:lang w:val="en-US"/>
              </w:rPr>
              <w:t>/ https://resh.edu.ru/</w:t>
            </w:r>
          </w:p>
        </w:tc>
      </w:tr>
      <w:tr w:rsidR="00076F32">
        <w:trPr>
          <w:trHeight w:val="551"/>
        </w:trPr>
        <w:tc>
          <w:tcPr>
            <w:tcW w:w="5115" w:type="dxa"/>
            <w:gridSpan w:val="2"/>
          </w:tcPr>
          <w:p w:rsidR="00076F32" w:rsidRDefault="00947DCD">
            <w:pPr>
              <w:pStyle w:val="TableParagraph"/>
              <w:spacing w:line="268" w:lineRule="exact"/>
              <w:ind w:left="110"/>
              <w:rPr>
                <w:sz w:val="24"/>
              </w:rPr>
            </w:pPr>
            <w:r>
              <w:rPr>
                <w:sz w:val="24"/>
              </w:rPr>
              <w:t>ОБЩЕЕКОЛИЧЕСТВОЧАСОВ</w:t>
            </w:r>
            <w:r>
              <w:rPr>
                <w:spacing w:val="-5"/>
                <w:sz w:val="24"/>
              </w:rPr>
              <w:t>ПО</w:t>
            </w:r>
          </w:p>
          <w:p w:rsidR="00076F32" w:rsidRDefault="00947DCD">
            <w:pPr>
              <w:pStyle w:val="TableParagraph"/>
              <w:spacing w:before="2" w:line="261" w:lineRule="exact"/>
              <w:ind w:left="110"/>
              <w:rPr>
                <w:sz w:val="24"/>
              </w:rPr>
            </w:pPr>
            <w:r>
              <w:rPr>
                <w:spacing w:val="-2"/>
                <w:sz w:val="24"/>
              </w:rPr>
              <w:t>ПРОГРАММЕ</w:t>
            </w:r>
          </w:p>
        </w:tc>
        <w:tc>
          <w:tcPr>
            <w:tcW w:w="832" w:type="dxa"/>
          </w:tcPr>
          <w:p w:rsidR="00076F32" w:rsidRDefault="00947DCD">
            <w:pPr>
              <w:pStyle w:val="TableParagraph"/>
              <w:spacing w:line="268" w:lineRule="exact"/>
              <w:ind w:left="13" w:right="8"/>
              <w:jc w:val="center"/>
              <w:rPr>
                <w:sz w:val="24"/>
              </w:rPr>
            </w:pPr>
            <w:r>
              <w:rPr>
                <w:spacing w:val="-5"/>
                <w:sz w:val="24"/>
              </w:rPr>
              <w:t>170</w:t>
            </w:r>
          </w:p>
        </w:tc>
        <w:tc>
          <w:tcPr>
            <w:tcW w:w="4410" w:type="dxa"/>
          </w:tcPr>
          <w:p w:rsidR="00076F32" w:rsidRDefault="00076F32">
            <w:pPr>
              <w:pStyle w:val="TableParagraph"/>
              <w:rPr>
                <w:sz w:val="24"/>
              </w:rPr>
            </w:pPr>
          </w:p>
        </w:tc>
      </w:tr>
    </w:tbl>
    <w:p w:rsidR="00076F32" w:rsidRDefault="00076F32">
      <w:pPr>
        <w:pStyle w:val="a3"/>
        <w:spacing w:before="23"/>
        <w:ind w:left="0"/>
        <w:jc w:val="left"/>
        <w:rPr>
          <w:b/>
        </w:rPr>
      </w:pPr>
    </w:p>
    <w:p w:rsidR="00076F32" w:rsidRDefault="00947DCD">
      <w:pPr>
        <w:ind w:left="119"/>
        <w:rPr>
          <w:b/>
          <w:sz w:val="24"/>
        </w:rPr>
      </w:pPr>
      <w:r>
        <w:rPr>
          <w:b/>
          <w:sz w:val="24"/>
        </w:rPr>
        <w:t xml:space="preserve">11 </w:t>
      </w:r>
      <w:r>
        <w:rPr>
          <w:b/>
          <w:spacing w:val="-2"/>
          <w:sz w:val="24"/>
        </w:rPr>
        <w:t>КЛАСС</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4672"/>
        <w:gridCol w:w="830"/>
        <w:gridCol w:w="3687"/>
      </w:tblGrid>
      <w:tr w:rsidR="00076F32">
        <w:trPr>
          <w:trHeight w:val="1103"/>
        </w:trPr>
        <w:tc>
          <w:tcPr>
            <w:tcW w:w="446" w:type="dxa"/>
            <w:vMerge w:val="restart"/>
          </w:tcPr>
          <w:p w:rsidR="00076F32" w:rsidRDefault="00947DCD">
            <w:pPr>
              <w:pStyle w:val="TableParagraph"/>
              <w:ind w:left="124" w:right="94" w:hanging="15"/>
              <w:jc w:val="both"/>
              <w:rPr>
                <w:sz w:val="24"/>
              </w:rPr>
            </w:pPr>
            <w:r>
              <w:rPr>
                <w:spacing w:val="-10"/>
                <w:sz w:val="24"/>
              </w:rPr>
              <w:t xml:space="preserve">№ </w:t>
            </w:r>
            <w:r>
              <w:rPr>
                <w:spacing w:val="-6"/>
                <w:sz w:val="24"/>
              </w:rPr>
              <w:t xml:space="preserve">п/ </w:t>
            </w:r>
            <w:r>
              <w:rPr>
                <w:spacing w:val="-10"/>
                <w:sz w:val="24"/>
              </w:rPr>
              <w:t>п</w:t>
            </w:r>
          </w:p>
        </w:tc>
        <w:tc>
          <w:tcPr>
            <w:tcW w:w="4672" w:type="dxa"/>
            <w:vMerge w:val="restart"/>
          </w:tcPr>
          <w:p w:rsidR="00076F32" w:rsidRDefault="00947DCD">
            <w:pPr>
              <w:pStyle w:val="TableParagraph"/>
              <w:spacing w:line="268" w:lineRule="exact"/>
              <w:ind w:left="192"/>
              <w:rPr>
                <w:sz w:val="24"/>
              </w:rPr>
            </w:pPr>
            <w:r>
              <w:rPr>
                <w:sz w:val="24"/>
              </w:rPr>
              <w:t>Наименованиеразделовитем</w:t>
            </w:r>
            <w:r>
              <w:rPr>
                <w:spacing w:val="-2"/>
                <w:sz w:val="24"/>
              </w:rPr>
              <w:t>программы</w:t>
            </w:r>
          </w:p>
        </w:tc>
        <w:tc>
          <w:tcPr>
            <w:tcW w:w="830" w:type="dxa"/>
          </w:tcPr>
          <w:p w:rsidR="00076F32" w:rsidRDefault="00947DCD">
            <w:pPr>
              <w:pStyle w:val="TableParagraph"/>
              <w:ind w:left="139" w:right="128" w:firstLine="10"/>
              <w:jc w:val="center"/>
              <w:rPr>
                <w:sz w:val="24"/>
              </w:rPr>
            </w:pPr>
            <w:r>
              <w:rPr>
                <w:spacing w:val="-4"/>
                <w:sz w:val="24"/>
              </w:rPr>
              <w:t xml:space="preserve">Коли </w:t>
            </w:r>
            <w:r>
              <w:rPr>
                <w:spacing w:val="-2"/>
                <w:sz w:val="24"/>
              </w:rPr>
              <w:t xml:space="preserve">честв </w:t>
            </w:r>
            <w:r>
              <w:rPr>
                <w:spacing w:val="-10"/>
                <w:sz w:val="24"/>
              </w:rPr>
              <w:t>о</w:t>
            </w:r>
          </w:p>
          <w:p w:rsidR="00076F32" w:rsidRDefault="00947DCD">
            <w:pPr>
              <w:pStyle w:val="TableParagraph"/>
              <w:spacing w:line="261" w:lineRule="exact"/>
              <w:ind w:left="18"/>
              <w:jc w:val="center"/>
              <w:rPr>
                <w:sz w:val="24"/>
              </w:rPr>
            </w:pPr>
            <w:r>
              <w:rPr>
                <w:spacing w:val="-2"/>
                <w:sz w:val="24"/>
              </w:rPr>
              <w:t>часов</w:t>
            </w:r>
          </w:p>
        </w:tc>
        <w:tc>
          <w:tcPr>
            <w:tcW w:w="3687" w:type="dxa"/>
            <w:vMerge w:val="restart"/>
          </w:tcPr>
          <w:p w:rsidR="00076F32" w:rsidRDefault="00947DCD">
            <w:pPr>
              <w:pStyle w:val="TableParagraph"/>
              <w:spacing w:line="242" w:lineRule="auto"/>
              <w:ind w:left="524" w:right="511" w:firstLine="9"/>
              <w:rPr>
                <w:sz w:val="24"/>
              </w:rPr>
            </w:pPr>
            <w:r>
              <w:rPr>
                <w:sz w:val="24"/>
              </w:rPr>
              <w:t>Электронные(цифровые) образовательные</w:t>
            </w:r>
            <w:r>
              <w:rPr>
                <w:spacing w:val="-2"/>
                <w:sz w:val="24"/>
              </w:rPr>
              <w:t>ресурсы</w:t>
            </w:r>
          </w:p>
        </w:tc>
      </w:tr>
      <w:tr w:rsidR="00076F32">
        <w:trPr>
          <w:trHeight w:val="278"/>
        </w:trPr>
        <w:tc>
          <w:tcPr>
            <w:tcW w:w="446" w:type="dxa"/>
            <w:vMerge/>
            <w:tcBorders>
              <w:top w:val="nil"/>
            </w:tcBorders>
          </w:tcPr>
          <w:p w:rsidR="00076F32" w:rsidRDefault="00076F32">
            <w:pPr>
              <w:rPr>
                <w:sz w:val="2"/>
                <w:szCs w:val="2"/>
              </w:rPr>
            </w:pPr>
          </w:p>
        </w:tc>
        <w:tc>
          <w:tcPr>
            <w:tcW w:w="4672" w:type="dxa"/>
            <w:vMerge/>
            <w:tcBorders>
              <w:top w:val="nil"/>
            </w:tcBorders>
          </w:tcPr>
          <w:p w:rsidR="00076F32" w:rsidRDefault="00076F32">
            <w:pPr>
              <w:rPr>
                <w:sz w:val="2"/>
                <w:szCs w:val="2"/>
              </w:rPr>
            </w:pPr>
          </w:p>
        </w:tc>
        <w:tc>
          <w:tcPr>
            <w:tcW w:w="830" w:type="dxa"/>
          </w:tcPr>
          <w:p w:rsidR="00076F32" w:rsidRDefault="00947DCD">
            <w:pPr>
              <w:pStyle w:val="TableParagraph"/>
              <w:spacing w:line="258" w:lineRule="exact"/>
              <w:ind w:left="18" w:right="7"/>
              <w:jc w:val="center"/>
              <w:rPr>
                <w:sz w:val="24"/>
              </w:rPr>
            </w:pPr>
            <w:r>
              <w:rPr>
                <w:spacing w:val="-2"/>
                <w:sz w:val="24"/>
              </w:rPr>
              <w:t>Всего</w:t>
            </w:r>
          </w:p>
        </w:tc>
        <w:tc>
          <w:tcPr>
            <w:tcW w:w="3687" w:type="dxa"/>
            <w:vMerge/>
            <w:tcBorders>
              <w:top w:val="nil"/>
            </w:tcBorders>
          </w:tcPr>
          <w:p w:rsidR="00076F32" w:rsidRDefault="00076F32">
            <w:pPr>
              <w:rPr>
                <w:sz w:val="2"/>
                <w:szCs w:val="2"/>
              </w:rPr>
            </w:pPr>
          </w:p>
        </w:tc>
      </w:tr>
      <w:tr w:rsidR="00076F32" w:rsidRPr="00A06279">
        <w:trPr>
          <w:trHeight w:val="1377"/>
        </w:trPr>
        <w:tc>
          <w:tcPr>
            <w:tcW w:w="446" w:type="dxa"/>
          </w:tcPr>
          <w:p w:rsidR="00076F32" w:rsidRDefault="00947DCD">
            <w:pPr>
              <w:pStyle w:val="TableParagraph"/>
              <w:spacing w:line="268" w:lineRule="exact"/>
              <w:ind w:left="110"/>
              <w:rPr>
                <w:sz w:val="24"/>
              </w:rPr>
            </w:pPr>
            <w:r>
              <w:rPr>
                <w:spacing w:val="-10"/>
                <w:sz w:val="24"/>
              </w:rPr>
              <w:t>1</w:t>
            </w:r>
          </w:p>
        </w:tc>
        <w:tc>
          <w:tcPr>
            <w:tcW w:w="4672" w:type="dxa"/>
          </w:tcPr>
          <w:p w:rsidR="00076F32" w:rsidRDefault="00947DCD">
            <w:pPr>
              <w:pStyle w:val="TableParagraph"/>
              <w:ind w:left="110" w:right="172"/>
              <w:rPr>
                <w:sz w:val="24"/>
              </w:rPr>
            </w:pPr>
            <w:r>
              <w:rPr>
                <w:sz w:val="24"/>
              </w:rPr>
              <w:t>Повседневная жизнь семьи. Межличностныеотношениявсемье,с друзьямиизнакомыми.Конфликтные ситуации, их предупреждение и</w:t>
            </w:r>
          </w:p>
          <w:p w:rsidR="00076F32" w:rsidRDefault="00947DCD">
            <w:pPr>
              <w:pStyle w:val="TableParagraph"/>
              <w:spacing w:line="261" w:lineRule="exact"/>
              <w:ind w:left="110"/>
              <w:rPr>
                <w:sz w:val="24"/>
              </w:rPr>
            </w:pPr>
            <w:r>
              <w:rPr>
                <w:spacing w:val="-2"/>
                <w:sz w:val="24"/>
              </w:rPr>
              <w:t>разрешение</w:t>
            </w:r>
          </w:p>
        </w:tc>
        <w:tc>
          <w:tcPr>
            <w:tcW w:w="830" w:type="dxa"/>
          </w:tcPr>
          <w:p w:rsidR="00076F32" w:rsidRDefault="00947DCD">
            <w:pPr>
              <w:pStyle w:val="TableParagraph"/>
              <w:spacing w:line="268" w:lineRule="exact"/>
              <w:ind w:left="18" w:right="6"/>
              <w:jc w:val="center"/>
              <w:rPr>
                <w:sz w:val="24"/>
              </w:rPr>
            </w:pPr>
            <w:r>
              <w:rPr>
                <w:spacing w:val="-10"/>
                <w:sz w:val="24"/>
              </w:rPr>
              <w:t>6</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trPr>
          <w:trHeight w:val="551"/>
        </w:trPr>
        <w:tc>
          <w:tcPr>
            <w:tcW w:w="446" w:type="dxa"/>
          </w:tcPr>
          <w:p w:rsidR="00076F32" w:rsidRDefault="00947DCD">
            <w:pPr>
              <w:pStyle w:val="TableParagraph"/>
              <w:spacing w:line="268" w:lineRule="exact"/>
              <w:ind w:left="110"/>
              <w:rPr>
                <w:sz w:val="24"/>
              </w:rPr>
            </w:pPr>
            <w:r>
              <w:rPr>
                <w:spacing w:val="-10"/>
                <w:sz w:val="24"/>
              </w:rPr>
              <w:t>2</w:t>
            </w:r>
          </w:p>
        </w:tc>
        <w:tc>
          <w:tcPr>
            <w:tcW w:w="4672" w:type="dxa"/>
          </w:tcPr>
          <w:p w:rsidR="00076F32" w:rsidRDefault="00947DCD">
            <w:pPr>
              <w:pStyle w:val="TableParagraph"/>
              <w:spacing w:line="268" w:lineRule="exact"/>
              <w:ind w:left="110"/>
              <w:rPr>
                <w:sz w:val="24"/>
              </w:rPr>
            </w:pPr>
            <w:r>
              <w:rPr>
                <w:sz w:val="24"/>
              </w:rPr>
              <w:t>Внешностьихарактеристика</w:t>
            </w:r>
            <w:r>
              <w:rPr>
                <w:spacing w:val="-2"/>
                <w:sz w:val="24"/>
              </w:rPr>
              <w:t>человека,</w:t>
            </w:r>
          </w:p>
          <w:p w:rsidR="00076F32" w:rsidRDefault="00947DCD">
            <w:pPr>
              <w:pStyle w:val="TableParagraph"/>
              <w:spacing w:before="2" w:line="261" w:lineRule="exact"/>
              <w:ind w:left="110"/>
              <w:rPr>
                <w:sz w:val="24"/>
              </w:rPr>
            </w:pPr>
            <w:r>
              <w:rPr>
                <w:sz w:val="24"/>
              </w:rPr>
              <w:t>литературного</w:t>
            </w:r>
            <w:r>
              <w:rPr>
                <w:spacing w:val="-2"/>
                <w:sz w:val="24"/>
              </w:rPr>
              <w:t>персонажа</w:t>
            </w:r>
          </w:p>
        </w:tc>
        <w:tc>
          <w:tcPr>
            <w:tcW w:w="830" w:type="dxa"/>
          </w:tcPr>
          <w:p w:rsidR="00076F32" w:rsidRDefault="00947DCD">
            <w:pPr>
              <w:pStyle w:val="TableParagraph"/>
              <w:spacing w:line="268" w:lineRule="exact"/>
              <w:ind w:left="18" w:right="6"/>
              <w:jc w:val="center"/>
              <w:rPr>
                <w:sz w:val="24"/>
              </w:rPr>
            </w:pPr>
            <w:r>
              <w:rPr>
                <w:spacing w:val="-10"/>
                <w:sz w:val="24"/>
              </w:rPr>
              <w:t>7</w:t>
            </w:r>
          </w:p>
        </w:tc>
        <w:tc>
          <w:tcPr>
            <w:tcW w:w="3687" w:type="dxa"/>
          </w:tcPr>
          <w:p w:rsidR="00076F32" w:rsidRDefault="00947DCD">
            <w:pPr>
              <w:pStyle w:val="TableParagraph"/>
              <w:spacing w:line="268" w:lineRule="exact"/>
              <w:ind w:left="111"/>
              <w:rPr>
                <w:sz w:val="24"/>
              </w:rPr>
            </w:pPr>
            <w:r>
              <w:rPr>
                <w:spacing w:val="-2"/>
                <w:sz w:val="24"/>
              </w:rPr>
              <w:t>https://rosuchebnik.ru/kompleks/rai</w:t>
            </w:r>
          </w:p>
          <w:p w:rsidR="00076F32" w:rsidRDefault="00947DCD">
            <w:pPr>
              <w:pStyle w:val="TableParagraph"/>
              <w:spacing w:before="2" w:line="261" w:lineRule="exact"/>
              <w:ind w:left="111"/>
              <w:rPr>
                <w:sz w:val="24"/>
              </w:rPr>
            </w:pPr>
            <w:r>
              <w:rPr>
                <w:sz w:val="24"/>
              </w:rPr>
              <w:t>nbow/audio/</w:t>
            </w:r>
            <w:r>
              <w:rPr>
                <w:spacing w:val="-2"/>
                <w:sz w:val="24"/>
              </w:rPr>
              <w:t xml:space="preserve"> https://resh.edu.ru/</w:t>
            </w:r>
          </w:p>
        </w:tc>
      </w:tr>
      <w:tr w:rsidR="00076F32" w:rsidRPr="00A06279">
        <w:trPr>
          <w:trHeight w:val="1104"/>
        </w:trPr>
        <w:tc>
          <w:tcPr>
            <w:tcW w:w="446" w:type="dxa"/>
          </w:tcPr>
          <w:p w:rsidR="00076F32" w:rsidRDefault="00947DCD">
            <w:pPr>
              <w:pStyle w:val="TableParagraph"/>
              <w:spacing w:line="273" w:lineRule="exact"/>
              <w:ind w:left="110"/>
              <w:rPr>
                <w:sz w:val="24"/>
              </w:rPr>
            </w:pPr>
            <w:r>
              <w:rPr>
                <w:spacing w:val="-10"/>
                <w:sz w:val="24"/>
              </w:rPr>
              <w:t>3</w:t>
            </w:r>
          </w:p>
        </w:tc>
        <w:tc>
          <w:tcPr>
            <w:tcW w:w="4672" w:type="dxa"/>
          </w:tcPr>
          <w:p w:rsidR="00076F32" w:rsidRDefault="00947DCD">
            <w:pPr>
              <w:pStyle w:val="TableParagraph"/>
              <w:spacing w:line="237" w:lineRule="auto"/>
              <w:ind w:left="110" w:right="172"/>
              <w:rPr>
                <w:sz w:val="24"/>
              </w:rPr>
            </w:pPr>
            <w:r>
              <w:rPr>
                <w:sz w:val="24"/>
              </w:rPr>
              <w:t>Здоровый образ жизни и забота и здоровье:режимтрудаиотдыха,спорт, сбалансированное питание, посещение</w:t>
            </w:r>
          </w:p>
          <w:p w:rsidR="00076F32" w:rsidRDefault="00947DCD">
            <w:pPr>
              <w:pStyle w:val="TableParagraph"/>
              <w:spacing w:before="3" w:line="261" w:lineRule="exact"/>
              <w:ind w:left="110"/>
              <w:rPr>
                <w:sz w:val="24"/>
              </w:rPr>
            </w:pPr>
            <w:r>
              <w:rPr>
                <w:sz w:val="24"/>
              </w:rPr>
              <w:t>врача.Отказотвредных</w:t>
            </w:r>
            <w:r>
              <w:rPr>
                <w:spacing w:val="-2"/>
                <w:sz w:val="24"/>
              </w:rPr>
              <w:t>привычек</w:t>
            </w:r>
          </w:p>
        </w:tc>
        <w:tc>
          <w:tcPr>
            <w:tcW w:w="830" w:type="dxa"/>
          </w:tcPr>
          <w:p w:rsidR="00076F32" w:rsidRDefault="00947DCD">
            <w:pPr>
              <w:pStyle w:val="TableParagraph"/>
              <w:spacing w:line="273" w:lineRule="exact"/>
              <w:ind w:left="18" w:right="6"/>
              <w:jc w:val="center"/>
              <w:rPr>
                <w:sz w:val="24"/>
              </w:rPr>
            </w:pPr>
            <w:r>
              <w:rPr>
                <w:spacing w:val="-10"/>
                <w:sz w:val="24"/>
              </w:rPr>
              <w:t>6</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1382"/>
        </w:trPr>
        <w:tc>
          <w:tcPr>
            <w:tcW w:w="446" w:type="dxa"/>
          </w:tcPr>
          <w:p w:rsidR="00076F32" w:rsidRDefault="00947DCD">
            <w:pPr>
              <w:pStyle w:val="TableParagraph"/>
              <w:spacing w:line="273" w:lineRule="exact"/>
              <w:ind w:left="110"/>
              <w:rPr>
                <w:sz w:val="24"/>
              </w:rPr>
            </w:pPr>
            <w:r>
              <w:rPr>
                <w:spacing w:val="-10"/>
                <w:sz w:val="24"/>
              </w:rPr>
              <w:t>4</w:t>
            </w:r>
          </w:p>
        </w:tc>
        <w:tc>
          <w:tcPr>
            <w:tcW w:w="4672" w:type="dxa"/>
          </w:tcPr>
          <w:p w:rsidR="00076F32" w:rsidRDefault="00947DCD">
            <w:pPr>
              <w:pStyle w:val="TableParagraph"/>
              <w:ind w:left="110"/>
              <w:rPr>
                <w:sz w:val="24"/>
              </w:rPr>
            </w:pPr>
            <w:r>
              <w:rPr>
                <w:sz w:val="24"/>
              </w:rPr>
              <w:t>Школьноеобразование,школьнаяжизнь, школьные праздники. Переписка с зарубежными сверстниками.</w:t>
            </w:r>
          </w:p>
          <w:p w:rsidR="00076F32" w:rsidRDefault="00947DCD">
            <w:pPr>
              <w:pStyle w:val="TableParagraph"/>
              <w:spacing w:line="274" w:lineRule="exact"/>
              <w:ind w:left="110"/>
              <w:rPr>
                <w:sz w:val="24"/>
              </w:rPr>
            </w:pPr>
            <w:r>
              <w:rPr>
                <w:sz w:val="24"/>
              </w:rPr>
              <w:t>Взаимоотношениявшколе.Проблемы</w:t>
            </w:r>
            <w:r>
              <w:rPr>
                <w:spacing w:val="-10"/>
                <w:sz w:val="24"/>
              </w:rPr>
              <w:t>и</w:t>
            </w:r>
          </w:p>
          <w:p w:rsidR="00076F32" w:rsidRDefault="00947DCD">
            <w:pPr>
              <w:pStyle w:val="TableParagraph"/>
              <w:spacing w:line="261" w:lineRule="exact"/>
              <w:ind w:left="110"/>
              <w:rPr>
                <w:sz w:val="24"/>
              </w:rPr>
            </w:pPr>
            <w:r>
              <w:rPr>
                <w:sz w:val="24"/>
              </w:rPr>
              <w:t>решения.Подготовкак</w:t>
            </w:r>
            <w:r>
              <w:rPr>
                <w:spacing w:val="-2"/>
                <w:sz w:val="24"/>
              </w:rPr>
              <w:t xml:space="preserve"> экзаменам</w:t>
            </w:r>
          </w:p>
        </w:tc>
        <w:tc>
          <w:tcPr>
            <w:tcW w:w="830" w:type="dxa"/>
          </w:tcPr>
          <w:p w:rsidR="00076F32" w:rsidRDefault="00947DCD">
            <w:pPr>
              <w:pStyle w:val="TableParagraph"/>
              <w:spacing w:line="273" w:lineRule="exact"/>
              <w:ind w:left="18" w:right="1"/>
              <w:jc w:val="center"/>
              <w:rPr>
                <w:sz w:val="24"/>
              </w:rPr>
            </w:pPr>
            <w:r>
              <w:rPr>
                <w:spacing w:val="-5"/>
                <w:sz w:val="24"/>
              </w:rPr>
              <w:t>10</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1656"/>
        </w:trPr>
        <w:tc>
          <w:tcPr>
            <w:tcW w:w="446" w:type="dxa"/>
          </w:tcPr>
          <w:p w:rsidR="00076F32" w:rsidRDefault="00947DCD">
            <w:pPr>
              <w:pStyle w:val="TableParagraph"/>
              <w:spacing w:line="268" w:lineRule="exact"/>
              <w:ind w:left="110"/>
              <w:rPr>
                <w:sz w:val="24"/>
              </w:rPr>
            </w:pPr>
            <w:r>
              <w:rPr>
                <w:spacing w:val="-10"/>
                <w:sz w:val="24"/>
              </w:rPr>
              <w:t>5</w:t>
            </w:r>
          </w:p>
        </w:tc>
        <w:tc>
          <w:tcPr>
            <w:tcW w:w="4672" w:type="dxa"/>
          </w:tcPr>
          <w:p w:rsidR="00076F32" w:rsidRDefault="00947DCD">
            <w:pPr>
              <w:pStyle w:val="TableParagraph"/>
              <w:ind w:left="110" w:right="62"/>
              <w:rPr>
                <w:sz w:val="24"/>
              </w:rPr>
            </w:pPr>
            <w:r>
              <w:rPr>
                <w:sz w:val="24"/>
              </w:rPr>
              <w:t>Современный мир профессий. Проблемы выбора профессии. Альтернативы в продолжении образования. Место иностранногоязыкавповседневнойжизни и профессиональной деятельности в</w:t>
            </w:r>
          </w:p>
          <w:p w:rsidR="00076F32" w:rsidRDefault="00947DCD">
            <w:pPr>
              <w:pStyle w:val="TableParagraph"/>
              <w:spacing w:line="261" w:lineRule="exact"/>
              <w:ind w:left="110"/>
              <w:rPr>
                <w:sz w:val="24"/>
              </w:rPr>
            </w:pPr>
            <w:r>
              <w:rPr>
                <w:sz w:val="24"/>
              </w:rPr>
              <w:t>современном</w:t>
            </w:r>
            <w:r>
              <w:rPr>
                <w:spacing w:val="-4"/>
                <w:sz w:val="24"/>
              </w:rPr>
              <w:t xml:space="preserve"> мире</w:t>
            </w:r>
          </w:p>
        </w:tc>
        <w:tc>
          <w:tcPr>
            <w:tcW w:w="830" w:type="dxa"/>
          </w:tcPr>
          <w:p w:rsidR="00076F32" w:rsidRDefault="00947DCD">
            <w:pPr>
              <w:pStyle w:val="TableParagraph"/>
              <w:spacing w:line="268" w:lineRule="exact"/>
              <w:ind w:left="18" w:right="6"/>
              <w:jc w:val="center"/>
              <w:rPr>
                <w:sz w:val="24"/>
              </w:rPr>
            </w:pPr>
            <w:r>
              <w:rPr>
                <w:spacing w:val="-10"/>
                <w:sz w:val="24"/>
              </w:rPr>
              <w:t>9</w:t>
            </w:r>
          </w:p>
        </w:tc>
        <w:tc>
          <w:tcPr>
            <w:tcW w:w="3687" w:type="dxa"/>
          </w:tcPr>
          <w:p w:rsidR="00076F32" w:rsidRPr="00B56A80" w:rsidRDefault="00947DCD">
            <w:pPr>
              <w:pStyle w:val="TableParagraph"/>
              <w:spacing w:line="242"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829"/>
        </w:trPr>
        <w:tc>
          <w:tcPr>
            <w:tcW w:w="446" w:type="dxa"/>
          </w:tcPr>
          <w:p w:rsidR="00076F32" w:rsidRDefault="00947DCD">
            <w:pPr>
              <w:pStyle w:val="TableParagraph"/>
              <w:spacing w:line="268" w:lineRule="exact"/>
              <w:ind w:left="110"/>
              <w:rPr>
                <w:sz w:val="24"/>
              </w:rPr>
            </w:pPr>
            <w:r>
              <w:rPr>
                <w:spacing w:val="-10"/>
                <w:sz w:val="24"/>
              </w:rPr>
              <w:t>6</w:t>
            </w:r>
          </w:p>
        </w:tc>
        <w:tc>
          <w:tcPr>
            <w:tcW w:w="4672" w:type="dxa"/>
          </w:tcPr>
          <w:p w:rsidR="00076F32" w:rsidRDefault="00947DCD">
            <w:pPr>
              <w:pStyle w:val="TableParagraph"/>
              <w:spacing w:line="268" w:lineRule="exact"/>
              <w:ind w:left="110"/>
              <w:rPr>
                <w:sz w:val="24"/>
              </w:rPr>
            </w:pPr>
            <w:r>
              <w:rPr>
                <w:sz w:val="24"/>
              </w:rPr>
              <w:t>Молодёжьвсовременном</w:t>
            </w:r>
            <w:r>
              <w:rPr>
                <w:spacing w:val="-2"/>
                <w:sz w:val="24"/>
              </w:rPr>
              <w:t>обществе.</w:t>
            </w:r>
          </w:p>
          <w:p w:rsidR="00076F32" w:rsidRDefault="00947DCD">
            <w:pPr>
              <w:pStyle w:val="TableParagraph"/>
              <w:spacing w:line="274" w:lineRule="exact"/>
              <w:ind w:left="110" w:right="172"/>
              <w:rPr>
                <w:sz w:val="24"/>
              </w:rPr>
            </w:pPr>
            <w:r>
              <w:rPr>
                <w:sz w:val="24"/>
              </w:rPr>
              <w:t>Ценностные ориентиры молодёжи. Участиемолодёживжизниобщества.</w:t>
            </w:r>
          </w:p>
        </w:tc>
        <w:tc>
          <w:tcPr>
            <w:tcW w:w="830" w:type="dxa"/>
          </w:tcPr>
          <w:p w:rsidR="00076F32" w:rsidRDefault="00947DCD">
            <w:pPr>
              <w:pStyle w:val="TableParagraph"/>
              <w:spacing w:line="268" w:lineRule="exact"/>
              <w:ind w:left="18" w:right="1"/>
              <w:jc w:val="center"/>
              <w:rPr>
                <w:sz w:val="24"/>
              </w:rPr>
            </w:pPr>
            <w:r>
              <w:rPr>
                <w:spacing w:val="-5"/>
                <w:sz w:val="24"/>
              </w:rPr>
              <w:t>20</w:t>
            </w:r>
          </w:p>
        </w:tc>
        <w:tc>
          <w:tcPr>
            <w:tcW w:w="3687" w:type="dxa"/>
          </w:tcPr>
          <w:p w:rsidR="00076F32" w:rsidRPr="00B56A80" w:rsidRDefault="00947DCD">
            <w:pPr>
              <w:pStyle w:val="TableParagraph"/>
              <w:spacing w:line="242"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bl>
    <w:p w:rsidR="00076F32" w:rsidRPr="00B56A80" w:rsidRDefault="00076F32">
      <w:pPr>
        <w:spacing w:line="242" w:lineRule="auto"/>
        <w:rPr>
          <w:sz w:val="24"/>
          <w:lang w:val="en-US"/>
        </w:rPr>
        <w:sectPr w:rsidR="00076F32" w:rsidRPr="00B56A80">
          <w:type w:val="continuous"/>
          <w:pgSz w:w="11910" w:h="16840"/>
          <w:pgMar w:top="900" w:right="20" w:bottom="1000" w:left="740" w:header="0" w:footer="686"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4672"/>
        <w:gridCol w:w="830"/>
        <w:gridCol w:w="3687"/>
      </w:tblGrid>
      <w:tr w:rsidR="00076F32">
        <w:trPr>
          <w:trHeight w:val="551"/>
        </w:trPr>
        <w:tc>
          <w:tcPr>
            <w:tcW w:w="446" w:type="dxa"/>
          </w:tcPr>
          <w:p w:rsidR="00076F32" w:rsidRPr="00B56A80" w:rsidRDefault="00076F32">
            <w:pPr>
              <w:pStyle w:val="TableParagraph"/>
              <w:rPr>
                <w:sz w:val="24"/>
                <w:lang w:val="en-US"/>
              </w:rPr>
            </w:pPr>
          </w:p>
        </w:tc>
        <w:tc>
          <w:tcPr>
            <w:tcW w:w="4672" w:type="dxa"/>
          </w:tcPr>
          <w:p w:rsidR="00076F32" w:rsidRDefault="00947DCD">
            <w:pPr>
              <w:pStyle w:val="TableParagraph"/>
              <w:spacing w:line="267" w:lineRule="exact"/>
              <w:ind w:left="110"/>
              <w:rPr>
                <w:sz w:val="24"/>
              </w:rPr>
            </w:pPr>
            <w:r>
              <w:rPr>
                <w:sz w:val="24"/>
              </w:rPr>
              <w:t>Досугмолодёжи:увлеченияи</w:t>
            </w:r>
            <w:r>
              <w:rPr>
                <w:spacing w:val="-2"/>
                <w:sz w:val="24"/>
              </w:rPr>
              <w:t>интересы.</w:t>
            </w:r>
          </w:p>
          <w:p w:rsidR="00076F32" w:rsidRDefault="00947DCD">
            <w:pPr>
              <w:pStyle w:val="TableParagraph"/>
              <w:spacing w:line="265" w:lineRule="exact"/>
              <w:ind w:left="110"/>
              <w:rPr>
                <w:sz w:val="24"/>
              </w:rPr>
            </w:pPr>
            <w:r>
              <w:rPr>
                <w:sz w:val="24"/>
              </w:rPr>
              <w:t>Любовьи</w:t>
            </w:r>
            <w:r>
              <w:rPr>
                <w:spacing w:val="-2"/>
                <w:sz w:val="24"/>
              </w:rPr>
              <w:t>дружба</w:t>
            </w:r>
          </w:p>
        </w:tc>
        <w:tc>
          <w:tcPr>
            <w:tcW w:w="830" w:type="dxa"/>
          </w:tcPr>
          <w:p w:rsidR="00076F32" w:rsidRDefault="00076F32">
            <w:pPr>
              <w:pStyle w:val="TableParagraph"/>
              <w:rPr>
                <w:sz w:val="24"/>
              </w:rPr>
            </w:pPr>
          </w:p>
        </w:tc>
        <w:tc>
          <w:tcPr>
            <w:tcW w:w="3687" w:type="dxa"/>
          </w:tcPr>
          <w:p w:rsidR="00076F32" w:rsidRDefault="00076F32">
            <w:pPr>
              <w:pStyle w:val="TableParagraph"/>
              <w:rPr>
                <w:sz w:val="24"/>
              </w:rPr>
            </w:pPr>
          </w:p>
        </w:tc>
      </w:tr>
      <w:tr w:rsidR="00076F32" w:rsidRPr="00A06279">
        <w:trPr>
          <w:trHeight w:val="825"/>
        </w:trPr>
        <w:tc>
          <w:tcPr>
            <w:tcW w:w="446" w:type="dxa"/>
          </w:tcPr>
          <w:p w:rsidR="00076F32" w:rsidRDefault="00947DCD">
            <w:pPr>
              <w:pStyle w:val="TableParagraph"/>
              <w:spacing w:line="268" w:lineRule="exact"/>
              <w:ind w:left="110"/>
              <w:rPr>
                <w:sz w:val="24"/>
              </w:rPr>
            </w:pPr>
            <w:r>
              <w:rPr>
                <w:spacing w:val="-10"/>
                <w:sz w:val="24"/>
              </w:rPr>
              <w:t>7</w:t>
            </w:r>
          </w:p>
        </w:tc>
        <w:tc>
          <w:tcPr>
            <w:tcW w:w="4672" w:type="dxa"/>
          </w:tcPr>
          <w:p w:rsidR="00076F32" w:rsidRDefault="00947DCD">
            <w:pPr>
              <w:pStyle w:val="TableParagraph"/>
              <w:spacing w:line="237" w:lineRule="auto"/>
              <w:ind w:left="110"/>
              <w:rPr>
                <w:sz w:val="24"/>
              </w:rPr>
            </w:pPr>
            <w:r>
              <w:rPr>
                <w:sz w:val="24"/>
              </w:rPr>
              <w:t>Роль спорта в современной жизни: виды спорта,экстремальныйспорт,спортивные</w:t>
            </w:r>
          </w:p>
          <w:p w:rsidR="00076F32" w:rsidRDefault="00947DCD">
            <w:pPr>
              <w:pStyle w:val="TableParagraph"/>
              <w:spacing w:line="261" w:lineRule="exact"/>
              <w:ind w:left="110"/>
              <w:rPr>
                <w:sz w:val="24"/>
              </w:rPr>
            </w:pPr>
            <w:r>
              <w:rPr>
                <w:sz w:val="24"/>
              </w:rPr>
              <w:t>соревнования,Олимпийские</w:t>
            </w:r>
            <w:r>
              <w:rPr>
                <w:spacing w:val="-4"/>
                <w:sz w:val="24"/>
              </w:rPr>
              <w:t>игры</w:t>
            </w:r>
          </w:p>
        </w:tc>
        <w:tc>
          <w:tcPr>
            <w:tcW w:w="830" w:type="dxa"/>
          </w:tcPr>
          <w:p w:rsidR="00076F32" w:rsidRDefault="00947DCD">
            <w:pPr>
              <w:pStyle w:val="TableParagraph"/>
              <w:spacing w:line="268" w:lineRule="exact"/>
              <w:ind w:left="18" w:right="6"/>
              <w:jc w:val="center"/>
              <w:rPr>
                <w:sz w:val="24"/>
              </w:rPr>
            </w:pPr>
            <w:r>
              <w:rPr>
                <w:spacing w:val="-10"/>
                <w:sz w:val="24"/>
              </w:rPr>
              <w:t>5</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830"/>
        </w:trPr>
        <w:tc>
          <w:tcPr>
            <w:tcW w:w="446" w:type="dxa"/>
          </w:tcPr>
          <w:p w:rsidR="00076F32" w:rsidRDefault="00947DCD">
            <w:pPr>
              <w:pStyle w:val="TableParagraph"/>
              <w:spacing w:line="273" w:lineRule="exact"/>
              <w:ind w:left="110"/>
              <w:rPr>
                <w:sz w:val="24"/>
              </w:rPr>
            </w:pPr>
            <w:r>
              <w:rPr>
                <w:spacing w:val="-10"/>
                <w:sz w:val="24"/>
              </w:rPr>
              <w:t>8</w:t>
            </w:r>
          </w:p>
        </w:tc>
        <w:tc>
          <w:tcPr>
            <w:tcW w:w="4672" w:type="dxa"/>
          </w:tcPr>
          <w:p w:rsidR="00076F32" w:rsidRDefault="00947DCD">
            <w:pPr>
              <w:pStyle w:val="TableParagraph"/>
              <w:spacing w:line="237" w:lineRule="auto"/>
              <w:ind w:left="110"/>
              <w:rPr>
                <w:sz w:val="24"/>
              </w:rPr>
            </w:pPr>
            <w:r>
              <w:rPr>
                <w:sz w:val="24"/>
              </w:rPr>
              <w:t>Деловоеобщение:особенностиделового общения, деловая этика, деловая</w:t>
            </w:r>
          </w:p>
          <w:p w:rsidR="00076F32" w:rsidRDefault="00947DCD">
            <w:pPr>
              <w:pStyle w:val="TableParagraph"/>
              <w:spacing w:before="2" w:line="261" w:lineRule="exact"/>
              <w:ind w:left="110"/>
              <w:rPr>
                <w:sz w:val="24"/>
              </w:rPr>
            </w:pPr>
            <w:r>
              <w:rPr>
                <w:sz w:val="24"/>
              </w:rPr>
              <w:t>переписка,публичное</w:t>
            </w:r>
            <w:r>
              <w:rPr>
                <w:spacing w:val="-2"/>
                <w:sz w:val="24"/>
              </w:rPr>
              <w:t>выступление</w:t>
            </w:r>
          </w:p>
        </w:tc>
        <w:tc>
          <w:tcPr>
            <w:tcW w:w="830" w:type="dxa"/>
          </w:tcPr>
          <w:p w:rsidR="00076F32" w:rsidRDefault="00947DCD">
            <w:pPr>
              <w:pStyle w:val="TableParagraph"/>
              <w:spacing w:line="273" w:lineRule="exact"/>
              <w:ind w:left="18" w:right="1"/>
              <w:jc w:val="center"/>
              <w:rPr>
                <w:sz w:val="24"/>
              </w:rPr>
            </w:pPr>
            <w:r>
              <w:rPr>
                <w:spacing w:val="-5"/>
                <w:sz w:val="24"/>
              </w:rPr>
              <w:t>15</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830"/>
        </w:trPr>
        <w:tc>
          <w:tcPr>
            <w:tcW w:w="446" w:type="dxa"/>
          </w:tcPr>
          <w:p w:rsidR="00076F32" w:rsidRDefault="00947DCD">
            <w:pPr>
              <w:pStyle w:val="TableParagraph"/>
              <w:spacing w:line="268" w:lineRule="exact"/>
              <w:ind w:left="110"/>
              <w:rPr>
                <w:sz w:val="24"/>
              </w:rPr>
            </w:pPr>
            <w:r>
              <w:rPr>
                <w:spacing w:val="-10"/>
                <w:sz w:val="24"/>
              </w:rPr>
              <w:t>9</w:t>
            </w:r>
          </w:p>
        </w:tc>
        <w:tc>
          <w:tcPr>
            <w:tcW w:w="4672" w:type="dxa"/>
          </w:tcPr>
          <w:p w:rsidR="00076F32" w:rsidRDefault="00947DCD">
            <w:pPr>
              <w:pStyle w:val="TableParagraph"/>
              <w:spacing w:line="268" w:lineRule="exact"/>
              <w:ind w:left="110"/>
              <w:rPr>
                <w:sz w:val="24"/>
              </w:rPr>
            </w:pPr>
            <w:r>
              <w:rPr>
                <w:sz w:val="24"/>
              </w:rPr>
              <w:t xml:space="preserve">Туризм.Видыотдыха. </w:t>
            </w:r>
            <w:r>
              <w:rPr>
                <w:spacing w:val="-2"/>
                <w:sz w:val="24"/>
              </w:rPr>
              <w:t>Экотуризм.</w:t>
            </w:r>
          </w:p>
          <w:p w:rsidR="00076F32" w:rsidRDefault="00947DCD">
            <w:pPr>
              <w:pStyle w:val="TableParagraph"/>
              <w:spacing w:line="274" w:lineRule="exact"/>
              <w:ind w:left="110"/>
              <w:rPr>
                <w:sz w:val="24"/>
              </w:rPr>
            </w:pPr>
            <w:r>
              <w:rPr>
                <w:sz w:val="24"/>
              </w:rPr>
              <w:t>ПутешествияпоРоссииизарубежным странам. Виртуальные путешествия</w:t>
            </w:r>
          </w:p>
        </w:tc>
        <w:tc>
          <w:tcPr>
            <w:tcW w:w="830" w:type="dxa"/>
          </w:tcPr>
          <w:p w:rsidR="00076F32" w:rsidRDefault="00947DCD">
            <w:pPr>
              <w:pStyle w:val="TableParagraph"/>
              <w:spacing w:line="268" w:lineRule="exact"/>
              <w:ind w:left="18" w:right="1"/>
              <w:jc w:val="center"/>
              <w:rPr>
                <w:sz w:val="24"/>
              </w:rPr>
            </w:pPr>
            <w:r>
              <w:rPr>
                <w:spacing w:val="-5"/>
                <w:sz w:val="24"/>
              </w:rPr>
              <w:t>10</w:t>
            </w:r>
          </w:p>
        </w:tc>
        <w:tc>
          <w:tcPr>
            <w:tcW w:w="3687" w:type="dxa"/>
          </w:tcPr>
          <w:p w:rsidR="00076F32" w:rsidRPr="00B56A80" w:rsidRDefault="00947DCD">
            <w:pPr>
              <w:pStyle w:val="TableParagraph"/>
              <w:spacing w:line="242"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1103"/>
        </w:trPr>
        <w:tc>
          <w:tcPr>
            <w:tcW w:w="446" w:type="dxa"/>
          </w:tcPr>
          <w:p w:rsidR="00076F32" w:rsidRDefault="00947DCD">
            <w:pPr>
              <w:pStyle w:val="TableParagraph"/>
              <w:spacing w:line="267" w:lineRule="exact"/>
              <w:ind w:left="110"/>
              <w:rPr>
                <w:sz w:val="24"/>
              </w:rPr>
            </w:pPr>
            <w:r>
              <w:rPr>
                <w:spacing w:val="-10"/>
                <w:sz w:val="24"/>
              </w:rPr>
              <w:t>1</w:t>
            </w:r>
          </w:p>
          <w:p w:rsidR="00076F32" w:rsidRDefault="00947DCD">
            <w:pPr>
              <w:pStyle w:val="TableParagraph"/>
              <w:spacing w:line="275" w:lineRule="exact"/>
              <w:ind w:left="110"/>
              <w:rPr>
                <w:sz w:val="24"/>
              </w:rPr>
            </w:pPr>
            <w:r>
              <w:rPr>
                <w:spacing w:val="-10"/>
                <w:sz w:val="24"/>
              </w:rPr>
              <w:t>0</w:t>
            </w:r>
          </w:p>
        </w:tc>
        <w:tc>
          <w:tcPr>
            <w:tcW w:w="4672" w:type="dxa"/>
          </w:tcPr>
          <w:p w:rsidR="00076F32" w:rsidRDefault="00947DCD">
            <w:pPr>
              <w:pStyle w:val="TableParagraph"/>
              <w:spacing w:line="237" w:lineRule="auto"/>
              <w:ind w:left="110"/>
              <w:rPr>
                <w:sz w:val="24"/>
              </w:rPr>
            </w:pPr>
            <w:r>
              <w:rPr>
                <w:sz w:val="24"/>
              </w:rPr>
              <w:t>Вселеннаяичеловек.Природа.Проблемы экологии. Защита окружающей среды.</w:t>
            </w:r>
          </w:p>
          <w:p w:rsidR="00076F32" w:rsidRDefault="00947DCD">
            <w:pPr>
              <w:pStyle w:val="TableParagraph"/>
              <w:spacing w:line="274" w:lineRule="exact"/>
              <w:ind w:left="110" w:right="172"/>
              <w:rPr>
                <w:sz w:val="24"/>
              </w:rPr>
            </w:pPr>
            <w:r>
              <w:rPr>
                <w:sz w:val="24"/>
              </w:rPr>
              <w:t xml:space="preserve">Проживаниевгородской/сельской </w:t>
            </w:r>
            <w:r>
              <w:rPr>
                <w:spacing w:val="-2"/>
                <w:sz w:val="24"/>
              </w:rPr>
              <w:t>местности</w:t>
            </w:r>
          </w:p>
        </w:tc>
        <w:tc>
          <w:tcPr>
            <w:tcW w:w="830" w:type="dxa"/>
          </w:tcPr>
          <w:p w:rsidR="00076F32" w:rsidRDefault="00947DCD">
            <w:pPr>
              <w:pStyle w:val="TableParagraph"/>
              <w:spacing w:line="268" w:lineRule="exact"/>
              <w:ind w:left="18" w:right="1"/>
              <w:jc w:val="center"/>
              <w:rPr>
                <w:sz w:val="24"/>
              </w:rPr>
            </w:pPr>
            <w:r>
              <w:rPr>
                <w:spacing w:val="-5"/>
                <w:sz w:val="24"/>
              </w:rPr>
              <w:t>22</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825"/>
        </w:trPr>
        <w:tc>
          <w:tcPr>
            <w:tcW w:w="446" w:type="dxa"/>
          </w:tcPr>
          <w:p w:rsidR="00076F32" w:rsidRDefault="00947DCD">
            <w:pPr>
              <w:pStyle w:val="TableParagraph"/>
              <w:spacing w:line="267" w:lineRule="exact"/>
              <w:ind w:left="110"/>
              <w:rPr>
                <w:sz w:val="24"/>
              </w:rPr>
            </w:pPr>
            <w:r>
              <w:rPr>
                <w:spacing w:val="-10"/>
                <w:sz w:val="24"/>
              </w:rPr>
              <w:t>1</w:t>
            </w:r>
          </w:p>
          <w:p w:rsidR="00076F32" w:rsidRDefault="00947DCD">
            <w:pPr>
              <w:pStyle w:val="TableParagraph"/>
              <w:spacing w:line="275" w:lineRule="exact"/>
              <w:ind w:left="110"/>
              <w:rPr>
                <w:sz w:val="24"/>
              </w:rPr>
            </w:pPr>
            <w:r>
              <w:rPr>
                <w:spacing w:val="-10"/>
                <w:sz w:val="24"/>
              </w:rPr>
              <w:t>1</w:t>
            </w:r>
          </w:p>
        </w:tc>
        <w:tc>
          <w:tcPr>
            <w:tcW w:w="4672" w:type="dxa"/>
          </w:tcPr>
          <w:p w:rsidR="00076F32" w:rsidRDefault="00947DCD">
            <w:pPr>
              <w:pStyle w:val="TableParagraph"/>
              <w:spacing w:line="237" w:lineRule="auto"/>
              <w:ind w:left="110"/>
              <w:rPr>
                <w:sz w:val="24"/>
              </w:rPr>
            </w:pPr>
            <w:r>
              <w:rPr>
                <w:sz w:val="24"/>
              </w:rPr>
              <w:t>Средства массовой информации: пресса, телевидение,радио,Интернет,социальные</w:t>
            </w:r>
          </w:p>
          <w:p w:rsidR="00076F32" w:rsidRDefault="00947DCD">
            <w:pPr>
              <w:pStyle w:val="TableParagraph"/>
              <w:spacing w:line="261" w:lineRule="exact"/>
              <w:ind w:left="110"/>
              <w:rPr>
                <w:sz w:val="24"/>
              </w:rPr>
            </w:pPr>
            <w:r>
              <w:rPr>
                <w:sz w:val="24"/>
              </w:rPr>
              <w:t>сетии</w:t>
            </w:r>
            <w:r>
              <w:rPr>
                <w:spacing w:val="-4"/>
                <w:sz w:val="24"/>
              </w:rPr>
              <w:t>т.д.</w:t>
            </w:r>
          </w:p>
        </w:tc>
        <w:tc>
          <w:tcPr>
            <w:tcW w:w="830" w:type="dxa"/>
          </w:tcPr>
          <w:p w:rsidR="00076F32" w:rsidRDefault="00947DCD">
            <w:pPr>
              <w:pStyle w:val="TableParagraph"/>
              <w:spacing w:line="268" w:lineRule="exact"/>
              <w:ind w:left="18" w:right="6"/>
              <w:jc w:val="center"/>
              <w:rPr>
                <w:sz w:val="24"/>
              </w:rPr>
            </w:pPr>
            <w:r>
              <w:rPr>
                <w:spacing w:val="-10"/>
                <w:sz w:val="24"/>
              </w:rPr>
              <w:t>7</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830"/>
        </w:trPr>
        <w:tc>
          <w:tcPr>
            <w:tcW w:w="446" w:type="dxa"/>
          </w:tcPr>
          <w:p w:rsidR="00076F32" w:rsidRDefault="00947DCD">
            <w:pPr>
              <w:pStyle w:val="TableParagraph"/>
              <w:spacing w:line="268" w:lineRule="exact"/>
              <w:ind w:left="110"/>
              <w:rPr>
                <w:sz w:val="24"/>
              </w:rPr>
            </w:pPr>
            <w:r>
              <w:rPr>
                <w:spacing w:val="-10"/>
                <w:sz w:val="24"/>
              </w:rPr>
              <w:t>1</w:t>
            </w:r>
          </w:p>
          <w:p w:rsidR="00076F32" w:rsidRDefault="00947DCD">
            <w:pPr>
              <w:pStyle w:val="TableParagraph"/>
              <w:spacing w:before="2"/>
              <w:ind w:left="110"/>
              <w:rPr>
                <w:sz w:val="24"/>
              </w:rPr>
            </w:pPr>
            <w:r>
              <w:rPr>
                <w:spacing w:val="-10"/>
                <w:sz w:val="24"/>
              </w:rPr>
              <w:t>2</w:t>
            </w:r>
          </w:p>
        </w:tc>
        <w:tc>
          <w:tcPr>
            <w:tcW w:w="4672" w:type="dxa"/>
          </w:tcPr>
          <w:p w:rsidR="00076F32" w:rsidRDefault="00947DCD">
            <w:pPr>
              <w:pStyle w:val="TableParagraph"/>
              <w:spacing w:line="268" w:lineRule="exact"/>
              <w:ind w:left="110"/>
              <w:rPr>
                <w:sz w:val="24"/>
              </w:rPr>
            </w:pPr>
            <w:r>
              <w:rPr>
                <w:sz w:val="24"/>
              </w:rPr>
              <w:t>Техническийпрогресс:перспективы</w:t>
            </w:r>
            <w:r>
              <w:rPr>
                <w:spacing w:val="-10"/>
                <w:sz w:val="24"/>
              </w:rPr>
              <w:t>и</w:t>
            </w:r>
          </w:p>
          <w:p w:rsidR="00076F32" w:rsidRDefault="00947DCD">
            <w:pPr>
              <w:pStyle w:val="TableParagraph"/>
              <w:spacing w:line="274" w:lineRule="exact"/>
              <w:ind w:left="110"/>
              <w:rPr>
                <w:sz w:val="24"/>
              </w:rPr>
            </w:pPr>
            <w:r>
              <w:rPr>
                <w:sz w:val="24"/>
              </w:rPr>
              <w:t>последствия. Современные средства коммуникации.Интернет-безопасность</w:t>
            </w:r>
          </w:p>
        </w:tc>
        <w:tc>
          <w:tcPr>
            <w:tcW w:w="830" w:type="dxa"/>
          </w:tcPr>
          <w:p w:rsidR="00076F32" w:rsidRDefault="00947DCD">
            <w:pPr>
              <w:pStyle w:val="TableParagraph"/>
              <w:spacing w:line="268" w:lineRule="exact"/>
              <w:ind w:left="18" w:right="1"/>
              <w:jc w:val="center"/>
              <w:rPr>
                <w:sz w:val="24"/>
              </w:rPr>
            </w:pPr>
            <w:r>
              <w:rPr>
                <w:spacing w:val="-5"/>
                <w:sz w:val="24"/>
              </w:rPr>
              <w:t>12</w:t>
            </w:r>
          </w:p>
        </w:tc>
        <w:tc>
          <w:tcPr>
            <w:tcW w:w="3687" w:type="dxa"/>
          </w:tcPr>
          <w:p w:rsidR="00076F32" w:rsidRPr="00B56A80" w:rsidRDefault="00947DCD">
            <w:pPr>
              <w:pStyle w:val="TableParagraph"/>
              <w:spacing w:line="242"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trPr>
          <w:trHeight w:val="551"/>
        </w:trPr>
        <w:tc>
          <w:tcPr>
            <w:tcW w:w="446" w:type="dxa"/>
          </w:tcPr>
          <w:p w:rsidR="00076F32" w:rsidRDefault="00947DCD">
            <w:pPr>
              <w:pStyle w:val="TableParagraph"/>
              <w:spacing w:line="267" w:lineRule="exact"/>
              <w:ind w:left="110"/>
              <w:rPr>
                <w:sz w:val="24"/>
              </w:rPr>
            </w:pPr>
            <w:r>
              <w:rPr>
                <w:spacing w:val="-10"/>
                <w:sz w:val="24"/>
              </w:rPr>
              <w:t>1</w:t>
            </w:r>
          </w:p>
          <w:p w:rsidR="00076F32" w:rsidRDefault="00947DCD">
            <w:pPr>
              <w:pStyle w:val="TableParagraph"/>
              <w:spacing w:line="265" w:lineRule="exact"/>
              <w:ind w:left="110"/>
              <w:rPr>
                <w:sz w:val="24"/>
              </w:rPr>
            </w:pPr>
            <w:r>
              <w:rPr>
                <w:spacing w:val="-10"/>
                <w:sz w:val="24"/>
              </w:rPr>
              <w:t>3</w:t>
            </w:r>
          </w:p>
        </w:tc>
        <w:tc>
          <w:tcPr>
            <w:tcW w:w="4672" w:type="dxa"/>
          </w:tcPr>
          <w:p w:rsidR="00076F32" w:rsidRDefault="00947DCD">
            <w:pPr>
              <w:pStyle w:val="TableParagraph"/>
              <w:spacing w:line="268" w:lineRule="exact"/>
              <w:ind w:left="110"/>
              <w:rPr>
                <w:sz w:val="24"/>
              </w:rPr>
            </w:pPr>
            <w:r>
              <w:rPr>
                <w:sz w:val="24"/>
              </w:rPr>
              <w:t xml:space="preserve">Проблемысовременной </w:t>
            </w:r>
            <w:r>
              <w:rPr>
                <w:spacing w:val="-2"/>
                <w:sz w:val="24"/>
              </w:rPr>
              <w:t>цивилизации</w:t>
            </w:r>
          </w:p>
        </w:tc>
        <w:tc>
          <w:tcPr>
            <w:tcW w:w="830" w:type="dxa"/>
          </w:tcPr>
          <w:p w:rsidR="00076F32" w:rsidRDefault="00947DCD">
            <w:pPr>
              <w:pStyle w:val="TableParagraph"/>
              <w:spacing w:line="268" w:lineRule="exact"/>
              <w:ind w:left="18" w:right="1"/>
              <w:jc w:val="center"/>
              <w:rPr>
                <w:sz w:val="24"/>
              </w:rPr>
            </w:pPr>
            <w:r>
              <w:rPr>
                <w:spacing w:val="-5"/>
                <w:sz w:val="24"/>
              </w:rPr>
              <w:t>13</w:t>
            </w:r>
          </w:p>
        </w:tc>
        <w:tc>
          <w:tcPr>
            <w:tcW w:w="3687" w:type="dxa"/>
          </w:tcPr>
          <w:p w:rsidR="00076F32" w:rsidRDefault="00947DCD">
            <w:pPr>
              <w:pStyle w:val="TableParagraph"/>
              <w:spacing w:line="267" w:lineRule="exact"/>
              <w:ind w:left="111"/>
              <w:rPr>
                <w:sz w:val="24"/>
              </w:rPr>
            </w:pPr>
            <w:r>
              <w:rPr>
                <w:spacing w:val="-2"/>
                <w:sz w:val="24"/>
              </w:rPr>
              <w:t>https://rosuchebnik.ru/kompleks/rai</w:t>
            </w:r>
          </w:p>
          <w:p w:rsidR="00076F32" w:rsidRDefault="00947DCD">
            <w:pPr>
              <w:pStyle w:val="TableParagraph"/>
              <w:spacing w:line="265" w:lineRule="exact"/>
              <w:ind w:left="111"/>
              <w:rPr>
                <w:sz w:val="24"/>
              </w:rPr>
            </w:pPr>
            <w:r>
              <w:rPr>
                <w:sz w:val="24"/>
              </w:rPr>
              <w:t>nbow/audio/</w:t>
            </w:r>
            <w:r>
              <w:rPr>
                <w:spacing w:val="-2"/>
                <w:sz w:val="24"/>
              </w:rPr>
              <w:t xml:space="preserve"> https://resh.edu.ru/</w:t>
            </w:r>
          </w:p>
        </w:tc>
      </w:tr>
      <w:tr w:rsidR="00076F32" w:rsidRPr="00A06279">
        <w:trPr>
          <w:trHeight w:val="2208"/>
        </w:trPr>
        <w:tc>
          <w:tcPr>
            <w:tcW w:w="446" w:type="dxa"/>
          </w:tcPr>
          <w:p w:rsidR="00076F32" w:rsidRDefault="00947DCD">
            <w:pPr>
              <w:pStyle w:val="TableParagraph"/>
              <w:spacing w:line="267" w:lineRule="exact"/>
              <w:ind w:left="110"/>
              <w:rPr>
                <w:sz w:val="24"/>
              </w:rPr>
            </w:pPr>
            <w:r>
              <w:rPr>
                <w:spacing w:val="-10"/>
                <w:sz w:val="24"/>
              </w:rPr>
              <w:t>1</w:t>
            </w:r>
          </w:p>
          <w:p w:rsidR="00076F32" w:rsidRDefault="00947DCD">
            <w:pPr>
              <w:pStyle w:val="TableParagraph"/>
              <w:spacing w:line="275" w:lineRule="exact"/>
              <w:ind w:left="110"/>
              <w:rPr>
                <w:sz w:val="24"/>
              </w:rPr>
            </w:pPr>
            <w:r>
              <w:rPr>
                <w:spacing w:val="-10"/>
                <w:sz w:val="24"/>
              </w:rPr>
              <w:t>4</w:t>
            </w:r>
          </w:p>
        </w:tc>
        <w:tc>
          <w:tcPr>
            <w:tcW w:w="4672" w:type="dxa"/>
          </w:tcPr>
          <w:p w:rsidR="00076F32" w:rsidRDefault="00947DCD">
            <w:pPr>
              <w:pStyle w:val="TableParagraph"/>
              <w:ind w:left="110" w:right="148"/>
              <w:rPr>
                <w:sz w:val="24"/>
              </w:rPr>
            </w:pPr>
            <w:r>
              <w:rPr>
                <w:sz w:val="24"/>
              </w:rPr>
              <w:t>Роднаястранаистрана/страныизучаемого языка: географическое положение, столица, крупные города, регионы; система образования, достопримечательности, культурные особенности(национальныеипопулярные праздники, знаменательные даты,</w:t>
            </w:r>
          </w:p>
          <w:p w:rsidR="00076F32" w:rsidRDefault="00947DCD">
            <w:pPr>
              <w:pStyle w:val="TableParagraph"/>
              <w:spacing w:line="264" w:lineRule="exact"/>
              <w:ind w:left="110"/>
              <w:rPr>
                <w:sz w:val="24"/>
              </w:rPr>
            </w:pPr>
            <w:r>
              <w:rPr>
                <w:sz w:val="24"/>
              </w:rPr>
              <w:t>традиции,обычаи);страницы</w:t>
            </w:r>
            <w:r>
              <w:rPr>
                <w:spacing w:val="-2"/>
                <w:sz w:val="24"/>
              </w:rPr>
              <w:t>истории</w:t>
            </w:r>
          </w:p>
        </w:tc>
        <w:tc>
          <w:tcPr>
            <w:tcW w:w="830" w:type="dxa"/>
          </w:tcPr>
          <w:p w:rsidR="00076F32" w:rsidRDefault="00947DCD">
            <w:pPr>
              <w:pStyle w:val="TableParagraph"/>
              <w:spacing w:line="268" w:lineRule="exact"/>
              <w:ind w:left="18" w:right="1"/>
              <w:jc w:val="center"/>
              <w:rPr>
                <w:sz w:val="24"/>
              </w:rPr>
            </w:pPr>
            <w:r>
              <w:rPr>
                <w:spacing w:val="-5"/>
                <w:sz w:val="24"/>
              </w:rPr>
              <w:t>17</w:t>
            </w:r>
          </w:p>
        </w:tc>
        <w:tc>
          <w:tcPr>
            <w:tcW w:w="3687" w:type="dxa"/>
          </w:tcPr>
          <w:p w:rsidR="00076F32" w:rsidRPr="00B56A80" w:rsidRDefault="00947DCD">
            <w:pPr>
              <w:pStyle w:val="TableParagraph"/>
              <w:spacing w:line="237"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rsidRPr="00A06279">
        <w:trPr>
          <w:trHeight w:val="1929"/>
        </w:trPr>
        <w:tc>
          <w:tcPr>
            <w:tcW w:w="446" w:type="dxa"/>
          </w:tcPr>
          <w:p w:rsidR="00076F32" w:rsidRDefault="00947DCD">
            <w:pPr>
              <w:pStyle w:val="TableParagraph"/>
              <w:spacing w:line="268" w:lineRule="exact"/>
              <w:ind w:left="110"/>
              <w:rPr>
                <w:sz w:val="24"/>
              </w:rPr>
            </w:pPr>
            <w:r>
              <w:rPr>
                <w:spacing w:val="-10"/>
                <w:sz w:val="24"/>
              </w:rPr>
              <w:t>1</w:t>
            </w:r>
          </w:p>
          <w:p w:rsidR="00076F32" w:rsidRDefault="00947DCD">
            <w:pPr>
              <w:pStyle w:val="TableParagraph"/>
              <w:spacing w:before="2"/>
              <w:ind w:left="110"/>
              <w:rPr>
                <w:sz w:val="24"/>
              </w:rPr>
            </w:pPr>
            <w:r>
              <w:rPr>
                <w:spacing w:val="-10"/>
                <w:sz w:val="24"/>
              </w:rPr>
              <w:t>5</w:t>
            </w:r>
          </w:p>
        </w:tc>
        <w:tc>
          <w:tcPr>
            <w:tcW w:w="4672" w:type="dxa"/>
          </w:tcPr>
          <w:p w:rsidR="00076F32" w:rsidRDefault="00947DCD">
            <w:pPr>
              <w:pStyle w:val="TableParagraph"/>
              <w:ind w:left="110" w:right="133"/>
              <w:rPr>
                <w:sz w:val="24"/>
              </w:rPr>
            </w:pPr>
            <w:r>
              <w:rPr>
                <w:sz w:val="24"/>
              </w:rPr>
              <w:t>Выдающиеся люди родной страны и страны/странизучаемогоязыка,ихвкладв науку и мировую культуру: государственные деятели, ученые, писатели, поэты, художники, композиторы, путешественники,</w:t>
            </w:r>
          </w:p>
          <w:p w:rsidR="00076F32" w:rsidRDefault="00947DCD">
            <w:pPr>
              <w:pStyle w:val="TableParagraph"/>
              <w:spacing w:line="261" w:lineRule="exact"/>
              <w:ind w:left="110"/>
              <w:rPr>
                <w:sz w:val="24"/>
              </w:rPr>
            </w:pPr>
            <w:r>
              <w:rPr>
                <w:sz w:val="24"/>
              </w:rPr>
              <w:t>спортсмены,актерыи</w:t>
            </w:r>
            <w:r>
              <w:rPr>
                <w:spacing w:val="-4"/>
                <w:sz w:val="24"/>
              </w:rPr>
              <w:t>т.д.</w:t>
            </w:r>
          </w:p>
        </w:tc>
        <w:tc>
          <w:tcPr>
            <w:tcW w:w="830" w:type="dxa"/>
          </w:tcPr>
          <w:p w:rsidR="00076F32" w:rsidRDefault="00947DCD">
            <w:pPr>
              <w:pStyle w:val="TableParagraph"/>
              <w:spacing w:line="268" w:lineRule="exact"/>
              <w:ind w:left="18" w:right="1"/>
              <w:jc w:val="center"/>
              <w:rPr>
                <w:sz w:val="24"/>
              </w:rPr>
            </w:pPr>
            <w:r>
              <w:rPr>
                <w:spacing w:val="-5"/>
                <w:sz w:val="24"/>
              </w:rPr>
              <w:t>11</w:t>
            </w:r>
          </w:p>
        </w:tc>
        <w:tc>
          <w:tcPr>
            <w:tcW w:w="3687" w:type="dxa"/>
          </w:tcPr>
          <w:p w:rsidR="00076F32" w:rsidRPr="00B56A80" w:rsidRDefault="00947DCD">
            <w:pPr>
              <w:pStyle w:val="TableParagraph"/>
              <w:spacing w:line="242" w:lineRule="auto"/>
              <w:ind w:left="111"/>
              <w:rPr>
                <w:sz w:val="24"/>
                <w:lang w:val="en-US"/>
              </w:rPr>
            </w:pPr>
            <w:r w:rsidRPr="00B56A80">
              <w:rPr>
                <w:spacing w:val="-2"/>
                <w:sz w:val="24"/>
                <w:lang w:val="en-US"/>
              </w:rPr>
              <w:t xml:space="preserve">https://rosuchebnik.ru/kompleks/rai </w:t>
            </w:r>
            <w:proofErr w:type="spellStart"/>
            <w:r w:rsidRPr="00B56A80">
              <w:rPr>
                <w:sz w:val="24"/>
                <w:lang w:val="en-US"/>
              </w:rPr>
              <w:t>nbow</w:t>
            </w:r>
            <w:proofErr w:type="spellEnd"/>
            <w:r w:rsidRPr="00B56A80">
              <w:rPr>
                <w:sz w:val="24"/>
                <w:lang w:val="en-US"/>
              </w:rPr>
              <w:t>/audio/ https://resh.edu.ru/</w:t>
            </w:r>
          </w:p>
        </w:tc>
      </w:tr>
      <w:tr w:rsidR="00076F32">
        <w:trPr>
          <w:trHeight w:val="556"/>
        </w:trPr>
        <w:tc>
          <w:tcPr>
            <w:tcW w:w="5118" w:type="dxa"/>
            <w:gridSpan w:val="2"/>
          </w:tcPr>
          <w:p w:rsidR="00076F32" w:rsidRDefault="00947DCD">
            <w:pPr>
              <w:pStyle w:val="TableParagraph"/>
              <w:spacing w:line="274" w:lineRule="exact"/>
              <w:ind w:left="110" w:right="1188"/>
              <w:rPr>
                <w:sz w:val="24"/>
              </w:rPr>
            </w:pPr>
            <w:r>
              <w:rPr>
                <w:sz w:val="24"/>
              </w:rPr>
              <w:t xml:space="preserve">ОБЩЕЕКОЛИЧЕСТВОЧАСОВПО </w:t>
            </w:r>
            <w:r>
              <w:rPr>
                <w:spacing w:val="-2"/>
                <w:sz w:val="24"/>
              </w:rPr>
              <w:t>ПРОГРАММЕ</w:t>
            </w:r>
          </w:p>
        </w:tc>
        <w:tc>
          <w:tcPr>
            <w:tcW w:w="830" w:type="dxa"/>
          </w:tcPr>
          <w:p w:rsidR="00076F32" w:rsidRDefault="00947DCD">
            <w:pPr>
              <w:pStyle w:val="TableParagraph"/>
              <w:spacing w:line="273" w:lineRule="exact"/>
              <w:ind w:left="18" w:right="7"/>
              <w:jc w:val="center"/>
              <w:rPr>
                <w:sz w:val="24"/>
              </w:rPr>
            </w:pPr>
            <w:r>
              <w:rPr>
                <w:spacing w:val="-5"/>
                <w:sz w:val="24"/>
              </w:rPr>
              <w:t>170</w:t>
            </w:r>
          </w:p>
        </w:tc>
        <w:tc>
          <w:tcPr>
            <w:tcW w:w="3687" w:type="dxa"/>
          </w:tcPr>
          <w:p w:rsidR="00076F32" w:rsidRDefault="00076F32">
            <w:pPr>
              <w:pStyle w:val="TableParagraph"/>
              <w:rPr>
                <w:sz w:val="24"/>
              </w:rPr>
            </w:pPr>
          </w:p>
        </w:tc>
      </w:tr>
    </w:tbl>
    <w:p w:rsidR="00076F32" w:rsidRDefault="00076F32">
      <w:pPr>
        <w:rPr>
          <w:sz w:val="24"/>
        </w:rPr>
        <w:sectPr w:rsidR="00076F32">
          <w:type w:val="continuous"/>
          <w:pgSz w:w="11910" w:h="16840"/>
          <w:pgMar w:top="900" w:right="20" w:bottom="1000" w:left="740" w:header="0" w:footer="686" w:gutter="0"/>
          <w:cols w:space="720"/>
        </w:sectPr>
      </w:pPr>
    </w:p>
    <w:p w:rsidR="00076F32" w:rsidRDefault="00947DCD">
      <w:pPr>
        <w:spacing w:before="79"/>
        <w:ind w:left="374"/>
        <w:jc w:val="both"/>
        <w:rPr>
          <w:b/>
          <w:sz w:val="24"/>
        </w:rPr>
      </w:pPr>
      <w:r>
        <w:rPr>
          <w:b/>
          <w:sz w:val="24"/>
        </w:rPr>
        <w:lastRenderedPageBreak/>
        <w:t>2.1.7.Рабочаяпрограммапоучебномупредмету«История»(базовый</w:t>
      </w:r>
      <w:r>
        <w:rPr>
          <w:b/>
          <w:spacing w:val="-2"/>
          <w:sz w:val="24"/>
        </w:rPr>
        <w:t>уровень)</w:t>
      </w:r>
    </w:p>
    <w:p w:rsidR="00076F32" w:rsidRDefault="00947DCD">
      <w:pPr>
        <w:spacing w:before="118" w:line="272" w:lineRule="exact"/>
        <w:ind w:left="4129"/>
        <w:jc w:val="both"/>
        <w:rPr>
          <w:b/>
          <w:sz w:val="24"/>
        </w:rPr>
      </w:pPr>
      <w:bookmarkStart w:id="78" w:name="Пояснительная_записка_(4)"/>
      <w:bookmarkEnd w:id="78"/>
      <w:r>
        <w:rPr>
          <w:b/>
          <w:sz w:val="24"/>
        </w:rPr>
        <w:t xml:space="preserve">Пояснительная </w:t>
      </w:r>
      <w:r>
        <w:rPr>
          <w:b/>
          <w:spacing w:val="-2"/>
          <w:sz w:val="24"/>
        </w:rPr>
        <w:t>записка</w:t>
      </w:r>
    </w:p>
    <w:p w:rsidR="00076F32" w:rsidRDefault="00947DCD">
      <w:pPr>
        <w:pStyle w:val="a3"/>
        <w:ind w:right="657"/>
      </w:pPr>
      <w:r>
        <w:t>Местопредмета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личностивокружающемсоциуме,культурнойсреде отуровнясемьидоуровнясвоейстраны и мирав целом. История дает возможность познания и понимания человека и общества в связи прошлого, настоящего и будущего.</w:t>
      </w:r>
    </w:p>
    <w:p w:rsidR="00076F32" w:rsidRDefault="00947DCD">
      <w:pPr>
        <w:pStyle w:val="a3"/>
        <w:ind w:right="657"/>
      </w:pPr>
      <w:r>
        <w:rPr>
          <w:b/>
        </w:rPr>
        <w:t>Общейцелью</w:t>
      </w:r>
      <w:r>
        <w:t>школьногоисторическогообразованияявляетсяформированиеиразвитиеличности школьника, способного к самоидентификации и определению своих ценностныхориентиров на основе осмысления и освоения исторического опыта своей страны и человечества в целом, активнои творческиприменяющегоисторическиезнанияи предметныеуменияв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Россиив мире, важности вклада каждого ее народа, его культуры вобщую историю страны и мировую историю, формирование личностной позиции по отношению к прошлому и настоящему Отечества.</w:t>
      </w:r>
    </w:p>
    <w:p w:rsidR="00076F32" w:rsidRDefault="00076F32">
      <w:pPr>
        <w:pStyle w:val="a3"/>
        <w:spacing w:before="3"/>
        <w:ind w:left="0"/>
        <w:jc w:val="left"/>
      </w:pPr>
    </w:p>
    <w:p w:rsidR="00076F32" w:rsidRDefault="00947DCD">
      <w:pPr>
        <w:pStyle w:val="a3"/>
        <w:spacing w:line="242" w:lineRule="auto"/>
        <w:ind w:right="672"/>
      </w:pPr>
      <w:r>
        <w:t>Задачи изучения истории на всех уровнях общего образования определяются Федеральными государственными образовательными стандартами.</w:t>
      </w:r>
    </w:p>
    <w:p w:rsidR="00076F32" w:rsidRDefault="00947DCD">
      <w:pPr>
        <w:pStyle w:val="a3"/>
        <w:ind w:right="668"/>
      </w:pPr>
      <w:r>
        <w:t xml:space="preserve">Для уровня среднегообщегообразования(10—11 классы)предполагаетсяприсохраненииобщей с уровнем основного общего образования структуры задач расширение их по следующим </w:t>
      </w:r>
      <w:r>
        <w:rPr>
          <w:spacing w:val="-2"/>
        </w:rPr>
        <w:t>параметрам:</w:t>
      </w:r>
    </w:p>
    <w:p w:rsidR="00076F32" w:rsidRDefault="00947DCD">
      <w:pPr>
        <w:pStyle w:val="a3"/>
        <w:spacing w:line="237" w:lineRule="auto"/>
        <w:ind w:right="675"/>
      </w:pPr>
      <w:r>
        <w:t>углубление социализации обучающихся, формирование гражданской ответственностии социальной культуры, адекватной условиям современного мира;</w:t>
      </w:r>
    </w:p>
    <w:p w:rsidR="00076F32" w:rsidRDefault="00947DCD">
      <w:pPr>
        <w:pStyle w:val="a3"/>
      </w:pPr>
      <w:r>
        <w:t>освоениесистематическихзнанийобисторииРоссииивсеобщейистории XX—начала XXI</w:t>
      </w:r>
      <w:r>
        <w:rPr>
          <w:spacing w:val="-5"/>
        </w:rPr>
        <w:t>в.;</w:t>
      </w:r>
    </w:p>
    <w:p w:rsidR="00076F32" w:rsidRDefault="00947DCD">
      <w:pPr>
        <w:pStyle w:val="a3"/>
        <w:spacing w:before="68"/>
        <w:ind w:right="669"/>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076F32" w:rsidRDefault="00947DCD">
      <w:pPr>
        <w:pStyle w:val="a3"/>
        <w:spacing w:before="5" w:line="242" w:lineRule="auto"/>
        <w:ind w:right="665"/>
      </w:pPr>
      <w:r>
        <w:t>формированиеисторическогомышления,т. е.способностирассматриватьсобытияи явления с точкизренияихисторическойобусловленности ивзаимосвязи,в развитии,в системекоординат</w:t>
      </w:r>
    </w:p>
    <w:p w:rsidR="00076F32" w:rsidRDefault="00947DCD">
      <w:pPr>
        <w:pStyle w:val="a3"/>
        <w:spacing w:line="269" w:lineRule="exact"/>
      </w:pPr>
      <w:r>
        <w:t>«прошлое—настоящее—</w:t>
      </w:r>
      <w:r>
        <w:rPr>
          <w:spacing w:val="-2"/>
        </w:rPr>
        <w:t>будущее»;</w:t>
      </w:r>
    </w:p>
    <w:p w:rsidR="00076F32" w:rsidRDefault="00947DCD">
      <w:pPr>
        <w:pStyle w:val="a3"/>
        <w:ind w:right="660"/>
      </w:pPr>
      <w:r>
        <w:t>работа с комплексами источников исторической и социальной информации, развитие учебно- проектной деятельности; в углубленных курсах — приобретение первичного опыта исследовательской деятельности;</w:t>
      </w:r>
    </w:p>
    <w:p w:rsidR="00076F32" w:rsidRDefault="00947DCD">
      <w:pPr>
        <w:pStyle w:val="a3"/>
        <w:ind w:right="660"/>
      </w:pPr>
      <w:r>
        <w:t xml:space="preserve">расширениеаксиологическихзнанийиопытаоценочной­деятельности(сопоставлениеразличных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w:t>
      </w:r>
      <w:r>
        <w:rPr>
          <w:spacing w:val="-2"/>
        </w:rPr>
        <w:t>современности);</w:t>
      </w:r>
    </w:p>
    <w:p w:rsidR="00076F32" w:rsidRDefault="00947DCD">
      <w:pPr>
        <w:pStyle w:val="a3"/>
        <w:spacing w:before="2" w:line="242" w:lineRule="auto"/>
        <w:ind w:right="663"/>
      </w:pPr>
      <w:r>
        <w:t>развитиепрактикиприменениязнанийиуменийвсоциальнойсреде,общественнойдеятельности, межкультурном общении.</w:t>
      </w:r>
    </w:p>
    <w:p w:rsidR="00076F32" w:rsidRDefault="00947DCD">
      <w:pPr>
        <w:pStyle w:val="Heading3"/>
        <w:spacing w:before="14" w:line="540" w:lineRule="atLeast"/>
        <w:ind w:right="3879" w:firstLine="3207"/>
        <w:jc w:val="both"/>
      </w:pPr>
      <w:bookmarkStart w:id="79" w:name="Содержание_обучения_в_10_классе_ИСТОРИЯ_"/>
      <w:bookmarkEnd w:id="79"/>
      <w:r>
        <w:t>Содержаниеобученияв10классе ИСТОРИЯ РОССИИ. 1914—1945 гг.</w:t>
      </w:r>
    </w:p>
    <w:p w:rsidR="00076F32" w:rsidRDefault="00947DCD">
      <w:pPr>
        <w:spacing w:before="10"/>
        <w:ind w:left="393"/>
        <w:jc w:val="both"/>
        <w:rPr>
          <w:sz w:val="24"/>
        </w:rPr>
      </w:pPr>
      <w:r>
        <w:rPr>
          <w:b/>
          <w:sz w:val="24"/>
        </w:rPr>
        <w:t xml:space="preserve">Введение </w:t>
      </w:r>
      <w:r>
        <w:rPr>
          <w:sz w:val="24"/>
        </w:rPr>
        <w:t>РоссиявначалеХХ</w:t>
      </w:r>
      <w:r>
        <w:rPr>
          <w:spacing w:val="-5"/>
          <w:sz w:val="24"/>
        </w:rPr>
        <w:t>в.</w:t>
      </w:r>
    </w:p>
    <w:p w:rsidR="00076F32" w:rsidRDefault="00947DCD">
      <w:pPr>
        <w:pStyle w:val="Heading3"/>
        <w:spacing w:before="219" w:line="247" w:lineRule="auto"/>
        <w:ind w:right="671"/>
        <w:jc w:val="both"/>
      </w:pPr>
      <w:bookmarkStart w:id="80" w:name="РОССИЯ_В_ГОДЫ_ПЕРВОЙ_МИРОВОЙ_ВОЙНЫ_И_ВЕЛ"/>
      <w:bookmarkEnd w:id="80"/>
      <w:r>
        <w:t>РОССИЯ В ГОДЫ ПЕРВОЙ МИРОВОЙ ВОЙНЫ И ВЕЛИКОЙ РОССИЙСКОЙ РЕВОЛЮЦИИ (1914—1922)</w:t>
      </w:r>
    </w:p>
    <w:p w:rsidR="00076F32" w:rsidRDefault="00947DCD">
      <w:pPr>
        <w:spacing w:before="214"/>
        <w:ind w:left="393"/>
        <w:jc w:val="both"/>
        <w:rPr>
          <w:b/>
          <w:sz w:val="24"/>
        </w:rPr>
      </w:pPr>
      <w:r>
        <w:rPr>
          <w:b/>
          <w:sz w:val="24"/>
        </w:rPr>
        <w:t>РоссиявПервоймировойвойне(1914—</w:t>
      </w:r>
      <w:r>
        <w:rPr>
          <w:b/>
          <w:spacing w:val="-2"/>
          <w:sz w:val="24"/>
        </w:rPr>
        <w:t>1918)</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pStyle w:val="a3"/>
        <w:spacing w:before="74"/>
        <w:ind w:right="663"/>
      </w:pPr>
      <w:r>
        <w:lastRenderedPageBreak/>
        <w:t>РоссияимирнаканунеПервоймировойвойны.ВступлениеРоссиив войну.Геополитические и военно-стратегическиепланыкомандования.Боевыедействиянаавстро-германском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076F32" w:rsidRDefault="00947DCD">
      <w:pPr>
        <w:pStyle w:val="a3"/>
        <w:spacing w:before="224"/>
        <w:ind w:right="666"/>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076F32" w:rsidRDefault="00947DCD">
      <w:pPr>
        <w:pStyle w:val="a3"/>
        <w:spacing w:before="221"/>
        <w:ind w:right="667"/>
      </w:pPr>
      <w:r>
        <w:t>Нарастание экономического кризиса исмена общественных настроений. Кадровая чехардав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76F32" w:rsidRDefault="00947DCD">
      <w:pPr>
        <w:pStyle w:val="Heading3"/>
        <w:spacing w:before="238"/>
        <w:jc w:val="both"/>
      </w:pPr>
      <w:bookmarkStart w:id="81" w:name="Великая_российская_революция_(1917—1922)"/>
      <w:bookmarkEnd w:id="81"/>
      <w:r>
        <w:t>Великаяроссийскаяреволюция(1917—</w:t>
      </w:r>
      <w:r>
        <w:rPr>
          <w:spacing w:val="-2"/>
        </w:rPr>
        <w:t>1922)</w:t>
      </w:r>
    </w:p>
    <w:p w:rsidR="00076F32" w:rsidRDefault="00947DCD">
      <w:pPr>
        <w:pStyle w:val="a3"/>
        <w:spacing w:before="71" w:line="242" w:lineRule="auto"/>
        <w:ind w:right="664"/>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население.Объективныеи субъективныепричиныобостренияэкономического и политического кризиса. Война как революционизирующий фактор. Национальныеи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Основныеэтапыи хронологияреволюционныхсобытий1917 г.Февраль—март:восстание в Петрограде и падение монархии. Конец Российской империи. Отклики внутри страны: Москва, периферия, фронт,национальныерегионы.ФормированиеВременногоправительстваи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СвержениеВременного правительства и взятиевласти большевиками 25октября (7 ноября) 1917 г. В. И. Ленин как политический деятель.</w:t>
      </w:r>
    </w:p>
    <w:p w:rsidR="00076F32" w:rsidRDefault="00076F32">
      <w:pPr>
        <w:pStyle w:val="a3"/>
        <w:spacing w:before="69"/>
        <w:ind w:left="0"/>
        <w:jc w:val="left"/>
      </w:pPr>
    </w:p>
    <w:p w:rsidR="00076F32" w:rsidRDefault="00947DCD">
      <w:pPr>
        <w:pStyle w:val="Heading3"/>
        <w:jc w:val="both"/>
      </w:pPr>
      <w:bookmarkStart w:id="82" w:name="Первые_революционные_преобразования_боль"/>
      <w:bookmarkEnd w:id="82"/>
      <w:r>
        <w:t>Первыереволюционныепреобразования</w:t>
      </w:r>
      <w:r>
        <w:rPr>
          <w:spacing w:val="-2"/>
        </w:rPr>
        <w:t>большевиков</w:t>
      </w:r>
    </w:p>
    <w:p w:rsidR="00076F32" w:rsidRDefault="00947DCD">
      <w:pPr>
        <w:pStyle w:val="a3"/>
        <w:spacing w:before="3"/>
        <w:ind w:right="673"/>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Церквиот государства.</w:t>
      </w:r>
    </w:p>
    <w:p w:rsidR="00076F32" w:rsidRDefault="00947DCD">
      <w:pPr>
        <w:pStyle w:val="a3"/>
        <w:spacing w:before="3" w:line="242" w:lineRule="auto"/>
        <w:ind w:right="673"/>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076F32" w:rsidRDefault="00947DCD">
      <w:pPr>
        <w:pStyle w:val="Heading3"/>
        <w:spacing w:before="225"/>
        <w:jc w:val="both"/>
      </w:pPr>
      <w:bookmarkStart w:id="83" w:name="Гражданская_война_и_ее_последствия"/>
      <w:bookmarkEnd w:id="83"/>
      <w:r>
        <w:t>Гражданскаявойнаиее</w:t>
      </w:r>
      <w:r>
        <w:rPr>
          <w:spacing w:val="-2"/>
        </w:rPr>
        <w:t>последствия</w:t>
      </w:r>
    </w:p>
    <w:p w:rsidR="00076F32" w:rsidRDefault="00947DCD">
      <w:pPr>
        <w:pStyle w:val="a3"/>
        <w:spacing w:before="2" w:line="242" w:lineRule="auto"/>
        <w:ind w:right="665"/>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76F32" w:rsidRDefault="00947DCD">
      <w:pPr>
        <w:pStyle w:val="a3"/>
        <w:ind w:right="660"/>
      </w:pPr>
      <w:r>
        <w:t>Гражданскаявойнакакобщенациональнаякатастрофа.­Человеческиепотери.Причины,этапы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натер­риторияхантибольшевистскихсил.Будни села: красныепрод­отряды и белыереквизиции. Политика «военного коммунизма». Продразверстка, принудительная трудовая повинность, административноераспределениетоваровиуслуг.РазработкапланаГОЭЛРО.Создание</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right="660"/>
      </w:pPr>
      <w:r>
        <w:lastRenderedPageBreak/>
        <w:t>регулярнойКраснойАрмии.Использованиевоенспецов.Выступлениелевыхэсеров.Красный и белый террор, их масштабы. Убийство царской семьи. Ущемление прав Советов в пользу чрезвычайных органов: ЧК, комбедов и ревкомов.</w:t>
      </w:r>
    </w:p>
    <w:p w:rsidR="00076F32" w:rsidRDefault="00947DCD">
      <w:pPr>
        <w:pStyle w:val="a3"/>
        <w:spacing w:before="3" w:line="242" w:lineRule="auto"/>
        <w:ind w:right="664"/>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076F32" w:rsidRDefault="00947DCD">
      <w:pPr>
        <w:pStyle w:val="a3"/>
        <w:spacing w:line="242" w:lineRule="auto"/>
        <w:ind w:right="655"/>
      </w:pPr>
      <w:r>
        <w:t>Причины победыКрасной Армии в Гражданской войне. ­Вопрос о земле. Национальный факторв Гражданской войне.ДекларацияправнародовРоссиии еезначение.Эмиграцияи формирование русскогозарубежья.ПоследниеотголоскиГражданскойвойныв регионахв конце 1921—1922 г.</w:t>
      </w:r>
    </w:p>
    <w:p w:rsidR="00076F32" w:rsidRDefault="00947DCD">
      <w:pPr>
        <w:pStyle w:val="Heading3"/>
        <w:spacing w:before="224" w:line="275" w:lineRule="exact"/>
      </w:pPr>
      <w:bookmarkStart w:id="84" w:name="Идеология_и_культура_Советской_России_пе"/>
      <w:bookmarkEnd w:id="84"/>
      <w:r>
        <w:t>ИдеологияикультураСоветскойРоссиипериодаГражданской</w:t>
      </w:r>
      <w:r>
        <w:rPr>
          <w:spacing w:val="-2"/>
        </w:rPr>
        <w:t>войны</w:t>
      </w:r>
    </w:p>
    <w:p w:rsidR="00076F32" w:rsidRDefault="00947DCD">
      <w:pPr>
        <w:pStyle w:val="a3"/>
        <w:ind w:right="546"/>
        <w:jc w:val="left"/>
      </w:pPr>
      <w:r>
        <w:t xml:space="preserve">СозданиеГосударственнойкомиссиипопросвещениюи Пролеткульта.Нагляднаяагитацияи массоваяпропагандакоммунистическихидей.Национализациятеатровикинематографа.Пролетаризация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076F32" w:rsidRDefault="00947DCD">
      <w:pPr>
        <w:pStyle w:val="a3"/>
        <w:spacing w:before="16" w:line="242" w:lineRule="auto"/>
        <w:ind w:right="663"/>
      </w:pPr>
      <w:r>
        <w:t>Повседневнаяжизнь.Городскойбыт:бесплатныйтранспорт,товарыпокарточкам,субботники и трудовые мобилизации. Комитеты бедноты и рост социальной напряженности в деревне. Проблема массовой детской беспризорности.</w:t>
      </w:r>
    </w:p>
    <w:p w:rsidR="00076F32" w:rsidRDefault="00947DCD">
      <w:pPr>
        <w:spacing w:before="220"/>
        <w:ind w:left="393"/>
        <w:rPr>
          <w:sz w:val="24"/>
        </w:rPr>
      </w:pPr>
      <w:r>
        <w:rPr>
          <w:b/>
          <w:i/>
          <w:sz w:val="24"/>
        </w:rPr>
        <w:t>Нашкрай</w:t>
      </w:r>
      <w:r>
        <w:rPr>
          <w:sz w:val="24"/>
        </w:rPr>
        <w:t>в1914—1922</w:t>
      </w:r>
      <w:r>
        <w:rPr>
          <w:spacing w:val="-5"/>
          <w:sz w:val="24"/>
        </w:rPr>
        <w:t>гг.</w:t>
      </w:r>
    </w:p>
    <w:p w:rsidR="00076F32" w:rsidRDefault="00947DCD">
      <w:pPr>
        <w:pStyle w:val="Heading3"/>
        <w:spacing w:before="233"/>
      </w:pPr>
      <w:bookmarkStart w:id="85" w:name="СОВЕТСКИЙ_СОЮЗ_В_1920—1930-е_гг."/>
      <w:bookmarkEnd w:id="85"/>
      <w:r>
        <w:t>СОВЕТСКИЙСОЮЗВ1920—1930-е</w:t>
      </w:r>
      <w:r>
        <w:rPr>
          <w:spacing w:val="-5"/>
        </w:rPr>
        <w:t xml:space="preserve"> гг.</w:t>
      </w:r>
    </w:p>
    <w:p w:rsidR="00076F32" w:rsidRDefault="00947DCD">
      <w:pPr>
        <w:spacing w:before="224" w:line="272" w:lineRule="exact"/>
        <w:ind w:left="393"/>
        <w:rPr>
          <w:b/>
          <w:sz w:val="24"/>
        </w:rPr>
      </w:pPr>
      <w:r>
        <w:rPr>
          <w:b/>
          <w:sz w:val="24"/>
        </w:rPr>
        <w:t>СССРвгодынэпа(1921—</w:t>
      </w:r>
      <w:r>
        <w:rPr>
          <w:b/>
          <w:spacing w:val="-2"/>
          <w:sz w:val="24"/>
        </w:rPr>
        <w:t>1928)</w:t>
      </w:r>
    </w:p>
    <w:p w:rsidR="00076F32" w:rsidRDefault="00947DCD">
      <w:pPr>
        <w:pStyle w:val="a3"/>
        <w:tabs>
          <w:tab w:val="left" w:pos="1771"/>
          <w:tab w:val="left" w:pos="2160"/>
          <w:tab w:val="left" w:pos="2261"/>
          <w:tab w:val="left" w:pos="2382"/>
          <w:tab w:val="left" w:pos="3158"/>
          <w:tab w:val="left" w:pos="3428"/>
          <w:tab w:val="left" w:pos="3567"/>
          <w:tab w:val="left" w:pos="3897"/>
          <w:tab w:val="left" w:pos="4580"/>
          <w:tab w:val="left" w:pos="4863"/>
          <w:tab w:val="left" w:pos="5199"/>
          <w:tab w:val="left" w:pos="5388"/>
          <w:tab w:val="left" w:pos="6165"/>
          <w:tab w:val="left" w:pos="6486"/>
          <w:tab w:val="left" w:pos="6519"/>
          <w:tab w:val="left" w:pos="6894"/>
          <w:tab w:val="left" w:pos="7336"/>
          <w:tab w:val="left" w:pos="7989"/>
          <w:tab w:val="left" w:pos="8215"/>
          <w:tab w:val="left" w:pos="8305"/>
          <w:tab w:val="left" w:pos="8700"/>
          <w:tab w:val="left" w:pos="9084"/>
          <w:tab w:val="left" w:pos="9262"/>
          <w:tab w:val="left" w:pos="9522"/>
        </w:tabs>
        <w:ind w:right="666"/>
        <w:jc w:val="left"/>
      </w:pPr>
      <w:r>
        <w:t xml:space="preserve">КатастрофическиепоследствияПервоймировойиГражданскойвойн.Демографическаяситуация в начале 1920-х гг. Экономическая разруха. Голод 1921—1922гг. и его преодоление. Реквизиция </w:t>
      </w:r>
      <w:r>
        <w:rPr>
          <w:spacing w:val="-2"/>
        </w:rPr>
        <w:t>церковного</w:t>
      </w:r>
      <w:r>
        <w:tab/>
      </w:r>
      <w:r>
        <w:rPr>
          <w:spacing w:val="-2"/>
        </w:rPr>
        <w:t>имущества,</w:t>
      </w:r>
      <w:r>
        <w:tab/>
      </w:r>
      <w:r>
        <w:rPr>
          <w:spacing w:val="-2"/>
        </w:rPr>
        <w:t>сопротивление</w:t>
      </w:r>
      <w:r>
        <w:tab/>
        <w:t>верующих</w:t>
      </w:r>
      <w:r>
        <w:tab/>
      </w:r>
      <w:r>
        <w:rPr>
          <w:spacing w:val="-10"/>
        </w:rPr>
        <w:t>и</w:t>
      </w:r>
      <w:r>
        <w:tab/>
      </w:r>
      <w:r>
        <w:rPr>
          <w:spacing w:val="-2"/>
        </w:rPr>
        <w:t>преследование</w:t>
      </w:r>
      <w:r>
        <w:tab/>
      </w:r>
      <w:r>
        <w:tab/>
      </w:r>
      <w:r>
        <w:rPr>
          <w:spacing w:val="-2"/>
        </w:rPr>
        <w:t xml:space="preserve">священнослужителей. </w:t>
      </w:r>
      <w:r>
        <w:t xml:space="preserve">Крестьянские восстания в Сибири, на Тамбовщине, в Поволжье и др. Кронштадтское восстание. Отказ большевиковот«военногокоммунизма»и переходкновой экономической политике(нэп). </w:t>
      </w:r>
      <w:r>
        <w:rPr>
          <w:spacing w:val="-2"/>
        </w:rPr>
        <w:t>Использование</w:t>
      </w:r>
      <w:r>
        <w:tab/>
      </w:r>
      <w:r>
        <w:rPr>
          <w:spacing w:val="-2"/>
        </w:rPr>
        <w:t>рыночных</w:t>
      </w:r>
      <w:r>
        <w:tab/>
      </w:r>
      <w:r>
        <w:rPr>
          <w:spacing w:val="-2"/>
        </w:rPr>
        <w:t>механизмов</w:t>
      </w:r>
      <w:r>
        <w:tab/>
      </w:r>
      <w:r>
        <w:rPr>
          <w:spacing w:val="-10"/>
        </w:rPr>
        <w:t>и</w:t>
      </w:r>
      <w:r>
        <w:tab/>
      </w:r>
      <w:r>
        <w:rPr>
          <w:spacing w:val="-2"/>
        </w:rPr>
        <w:t>товарно-денежных</w:t>
      </w:r>
      <w:r>
        <w:tab/>
      </w:r>
      <w:r>
        <w:rPr>
          <w:spacing w:val="-2"/>
        </w:rPr>
        <w:t>отношений</w:t>
      </w:r>
      <w:r>
        <w:tab/>
      </w:r>
      <w:r>
        <w:rPr>
          <w:spacing w:val="-4"/>
        </w:rPr>
        <w:t>для</w:t>
      </w:r>
      <w:r>
        <w:tab/>
      </w:r>
      <w:r>
        <w:tab/>
      </w:r>
      <w:r>
        <w:rPr>
          <w:spacing w:val="-2"/>
        </w:rPr>
        <w:t>улуч­шения экономической</w:t>
      </w:r>
      <w:r>
        <w:tab/>
      </w:r>
      <w:r>
        <w:tab/>
      </w:r>
      <w:r>
        <w:rPr>
          <w:spacing w:val="-2"/>
        </w:rPr>
        <w:t>ситуации.</w:t>
      </w:r>
      <w:r>
        <w:tab/>
      </w:r>
      <w:r>
        <w:tab/>
      </w:r>
      <w:r>
        <w:rPr>
          <w:spacing w:val="-2"/>
        </w:rPr>
        <w:t>Замена</w:t>
      </w:r>
      <w:r>
        <w:tab/>
      </w:r>
      <w:r>
        <w:rPr>
          <w:spacing w:val="-2"/>
        </w:rPr>
        <w:t>продразверстки</w:t>
      </w:r>
      <w:r>
        <w:tab/>
      </w:r>
      <w:r>
        <w:tab/>
      </w:r>
      <w:r>
        <w:rPr>
          <w:spacing w:val="-10"/>
        </w:rPr>
        <w:t>в</w:t>
      </w:r>
      <w:r>
        <w:tab/>
      </w:r>
      <w:r>
        <w:rPr>
          <w:spacing w:val="-2"/>
        </w:rPr>
        <w:t>деревне</w:t>
      </w:r>
      <w:r>
        <w:tab/>
      </w:r>
      <w:r>
        <w:rPr>
          <w:spacing w:val="-2"/>
        </w:rPr>
        <w:t>единым</w:t>
      </w:r>
      <w:r>
        <w:tab/>
      </w:r>
      <w:r>
        <w:rPr>
          <w:spacing w:val="-2"/>
        </w:rPr>
        <w:t>продналогом. Стимулирование</w:t>
      </w:r>
      <w:r>
        <w:tab/>
      </w:r>
      <w:r>
        <w:tab/>
      </w:r>
      <w:r>
        <w:tab/>
      </w:r>
      <w:r>
        <w:rPr>
          <w:spacing w:val="-2"/>
        </w:rPr>
        <w:t>кооперации.</w:t>
      </w:r>
      <w:r>
        <w:tab/>
      </w:r>
      <w:r>
        <w:rPr>
          <w:spacing w:val="-2"/>
        </w:rPr>
        <w:t>Финансовая</w:t>
      </w:r>
      <w:r>
        <w:tab/>
      </w:r>
      <w:r>
        <w:tab/>
      </w:r>
      <w:r>
        <w:rPr>
          <w:spacing w:val="-2"/>
        </w:rPr>
        <w:t>реформа</w:t>
      </w:r>
      <w:r>
        <w:tab/>
      </w:r>
      <w:r>
        <w:tab/>
        <w:t>1922—1924 гг.</w:t>
      </w:r>
      <w:r>
        <w:tab/>
      </w:r>
      <w:r>
        <w:tab/>
      </w:r>
      <w:r>
        <w:rPr>
          <w:spacing w:val="-2"/>
        </w:rPr>
        <w:t>Создание</w:t>
      </w:r>
      <w:r>
        <w:tab/>
      </w:r>
      <w:r>
        <w:tab/>
      </w:r>
      <w:r>
        <w:rPr>
          <w:spacing w:val="-2"/>
        </w:rPr>
        <w:t xml:space="preserve">Госплана </w:t>
      </w:r>
      <w:r>
        <w:t>и разработка годовых и пятилетних планов развития народного хозяйства. Учреждение в СССР звания Героя Труда (1927 г., с 1938 г. — ГеройСоциалистического Труда).</w:t>
      </w:r>
    </w:p>
    <w:p w:rsidR="00076F32" w:rsidRDefault="00947DCD">
      <w:pPr>
        <w:pStyle w:val="a3"/>
        <w:spacing w:before="1" w:line="235" w:lineRule="auto"/>
        <w:ind w:right="666"/>
        <w:jc w:val="left"/>
      </w:pPr>
      <w:r>
        <w:t>Предпосылкии значениеобразованияСССР.ПринятиеКонституцииСССР1924г.Ситуация в Закавказье иСредней Азии. Создание новых национальных образований в 1920-егг. Политика</w:t>
      </w:r>
    </w:p>
    <w:p w:rsidR="00076F32" w:rsidRDefault="00947DCD">
      <w:pPr>
        <w:pStyle w:val="a3"/>
        <w:spacing w:line="274" w:lineRule="exact"/>
        <w:jc w:val="left"/>
      </w:pPr>
      <w:r>
        <w:t>«коренизации»иборьбаповопросуонациональном</w:t>
      </w:r>
      <w:r>
        <w:rPr>
          <w:spacing w:val="-2"/>
        </w:rPr>
        <w:t xml:space="preserve"> строительстве.</w:t>
      </w:r>
    </w:p>
    <w:p w:rsidR="00076F32" w:rsidRDefault="00947DCD">
      <w:pPr>
        <w:pStyle w:val="a3"/>
        <w:spacing w:before="8" w:line="242" w:lineRule="auto"/>
        <w:ind w:right="661"/>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концу1920-х гг.</w:t>
      </w:r>
    </w:p>
    <w:p w:rsidR="00076F32" w:rsidRDefault="00947DCD">
      <w:pPr>
        <w:pStyle w:val="a3"/>
        <w:ind w:right="663"/>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бывшихпредставителей«эксплуататорскихклассов». Деревенский социум: кулаки, середнякии бедняки. Сельскохозяйственные коммуны, артели и ТОЗы.</w:t>
      </w:r>
    </w:p>
    <w:p w:rsidR="00076F32" w:rsidRDefault="00947DCD">
      <w:pPr>
        <w:pStyle w:val="Heading3"/>
        <w:spacing w:before="232" w:line="272" w:lineRule="exact"/>
        <w:jc w:val="both"/>
      </w:pPr>
      <w:bookmarkStart w:id="86" w:name="Советский_Союз_в_1929—1941_гг."/>
      <w:bookmarkEnd w:id="86"/>
      <w:r>
        <w:t>СоветскийСоюзв1929—1941</w:t>
      </w:r>
      <w:r>
        <w:rPr>
          <w:spacing w:val="-5"/>
        </w:rPr>
        <w:t>гг.</w:t>
      </w:r>
    </w:p>
    <w:p w:rsidR="00076F32" w:rsidRDefault="00947DCD">
      <w:pPr>
        <w:pStyle w:val="a3"/>
        <w:ind w:right="669"/>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76F32" w:rsidRDefault="00947DCD">
      <w:pPr>
        <w:pStyle w:val="a3"/>
        <w:spacing w:before="2" w:line="242" w:lineRule="auto"/>
        <w:ind w:right="664"/>
      </w:pPr>
      <w:r>
        <w:t>Коллективизация сельского хозяйства и ее трагические последствия. Раскулачивание. Сопротивлениекрестьян. Становлениеколхозного строя. Создание МТС. Голодв СССР в 1932—</w:t>
      </w:r>
    </w:p>
    <w:p w:rsidR="00076F32" w:rsidRDefault="00076F32">
      <w:pPr>
        <w:spacing w:line="242" w:lineRule="auto"/>
        <w:sectPr w:rsidR="00076F32">
          <w:pgSz w:w="11910" w:h="16840"/>
          <w:pgMar w:top="840" w:right="20" w:bottom="1000" w:left="740" w:header="0" w:footer="686" w:gutter="0"/>
          <w:cols w:space="720"/>
        </w:sectPr>
      </w:pPr>
    </w:p>
    <w:p w:rsidR="00076F32" w:rsidRDefault="00947DCD">
      <w:pPr>
        <w:pStyle w:val="a3"/>
        <w:spacing w:before="79" w:line="275" w:lineRule="exact"/>
      </w:pPr>
      <w:r>
        <w:lastRenderedPageBreak/>
        <w:t xml:space="preserve">1933гг.какследствие </w:t>
      </w:r>
      <w:r>
        <w:rPr>
          <w:spacing w:val="-2"/>
        </w:rPr>
        <w:t>коллективизации.</w:t>
      </w:r>
    </w:p>
    <w:p w:rsidR="00076F32" w:rsidRDefault="00947DCD">
      <w:pPr>
        <w:pStyle w:val="a3"/>
        <w:ind w:right="67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076F32" w:rsidRDefault="00947DCD">
      <w:pPr>
        <w:pStyle w:val="a3"/>
        <w:spacing w:before="2" w:line="242" w:lineRule="auto"/>
        <w:ind w:right="677"/>
      </w:pPr>
      <w:r>
        <w:t>УтверждениекульталичностиСталина.Партийныеорганыкакинструментсталинскойполитики. Органы госбезопасности и их роль в поддержании диктатуры. Ужесточение цензуры.</w:t>
      </w:r>
    </w:p>
    <w:p w:rsidR="00076F32" w:rsidRDefault="00947DCD">
      <w:pPr>
        <w:pStyle w:val="a3"/>
        <w:ind w:right="662"/>
      </w:pPr>
      <w:r>
        <w:t xml:space="preserve">«История ВКП(б).Краткий курс». Усиление идеологического контролянадобществом.Введение паспортнойсистемы.Массовыеполитическиерепрессии1937—1938гг.Результаты­репрессийна уровне регионов и национальных республик. ­Репрессии противсвященнослужителей.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rsidR="00076F32" w:rsidRDefault="00947DCD">
      <w:pPr>
        <w:pStyle w:val="a3"/>
        <w:spacing w:line="247" w:lineRule="auto"/>
        <w:ind w:right="673"/>
      </w:pPr>
      <w:r>
        <w:t>Советская социальная и национальная политика 1930-х гг. Пропаганда и реальные достижения. Конституция СССР 1936 г.</w:t>
      </w:r>
    </w:p>
    <w:p w:rsidR="00076F32" w:rsidRDefault="00947DCD">
      <w:pPr>
        <w:pStyle w:val="Heading3"/>
        <w:spacing w:before="221" w:line="275" w:lineRule="exact"/>
        <w:jc w:val="both"/>
      </w:pPr>
      <w:bookmarkStart w:id="87" w:name="Культурное_пространство_советского_общес"/>
      <w:bookmarkEnd w:id="87"/>
      <w:r>
        <w:t>Культурноепространствосоветскогообщества в1920—1930-е</w:t>
      </w:r>
      <w:r>
        <w:rPr>
          <w:spacing w:val="-5"/>
        </w:rPr>
        <w:t>гг.</w:t>
      </w:r>
    </w:p>
    <w:p w:rsidR="00076F32" w:rsidRDefault="00947DCD">
      <w:pPr>
        <w:pStyle w:val="a3"/>
        <w:spacing w:line="242" w:lineRule="auto"/>
        <w:ind w:right="684"/>
      </w:pPr>
      <w:r>
        <w:t>Повседневнаяжизньиобщественныенастроения вгодынэпа. Повышениеобщего уровня жизни. Нэпманы и отношение к ним в обществе.</w:t>
      </w:r>
    </w:p>
    <w:p w:rsidR="00076F32" w:rsidRDefault="00947DCD">
      <w:pPr>
        <w:pStyle w:val="a3"/>
        <w:spacing w:line="247" w:lineRule="auto"/>
        <w:ind w:right="695"/>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076F32" w:rsidRDefault="00947DCD">
      <w:pPr>
        <w:pStyle w:val="a3"/>
        <w:ind w:right="661"/>
      </w:pPr>
      <w:r>
        <w:t>Пролеткульт и нэпманская культура. Борьба сбезграмотностью. Основные направленияв литературе и архитектуре. Достижения в области киноискусства. Советский авангард. Создание национальнойписьменности и смена алфавитов. ­Деятельность Наркомпроса. Рабфаки. Культура и идеология.</w:t>
      </w:r>
    </w:p>
    <w:p w:rsidR="00076F32" w:rsidRDefault="00947DCD">
      <w:pPr>
        <w:pStyle w:val="a3"/>
        <w:ind w:right="66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научно-инженерноготруда.УчреждениезванияГерояСоветскогоСоюза(1934) и первые награждения.</w:t>
      </w:r>
    </w:p>
    <w:p w:rsidR="00076F32" w:rsidRDefault="00947DCD">
      <w:pPr>
        <w:pStyle w:val="a3"/>
        <w:ind w:right="663"/>
      </w:pPr>
      <w:r>
        <w:t>Культурная революция. От обязательного начального образования к массовой средней школе. Установлениежесткогогосударственногоконтролянадсферойлитературыиискусства.Создание творческих союзов и их роль в пропаганде советской культуры. Социалистический реализм. Литература и кинематограф 1930-х гг.</w:t>
      </w:r>
    </w:p>
    <w:p w:rsidR="00076F32" w:rsidRDefault="00947DCD">
      <w:pPr>
        <w:pStyle w:val="a3"/>
        <w:spacing w:line="247" w:lineRule="auto"/>
        <w:ind w:right="677"/>
      </w:pPr>
      <w:r>
        <w:t>Наука в 1930-егг.Академия наук СССР. Создание новыхнаучных центров.Выдающиеся ученые и конструкторы гражданской и военной техники. Формирование национальной интеллигенции.</w:t>
      </w:r>
    </w:p>
    <w:p w:rsidR="00076F32" w:rsidRDefault="00947DCD">
      <w:pPr>
        <w:pStyle w:val="a3"/>
        <w:ind w:right="665"/>
      </w:pPr>
      <w:r>
        <w:t>Повседневность 1930-х гг. Снижение уровня доходов насе­ления по сравнению с периодом нэпа. Деньги, карточки иочереди. Из деревни вгород: последствия вынужденного переселенияи миграции населения. Жилищная проблема. Коллективные формы быта. Возвращениек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076F32" w:rsidRDefault="00947DCD">
      <w:pPr>
        <w:pStyle w:val="Heading3"/>
        <w:spacing w:before="237" w:line="275" w:lineRule="exact"/>
        <w:jc w:val="both"/>
      </w:pPr>
      <w:bookmarkStart w:id="88" w:name="Внешняя_политика_СССР_в_1920—1930-е_гг."/>
      <w:bookmarkEnd w:id="88"/>
      <w:r>
        <w:t>ВнешняяполитикаСССРв1920—1930-е</w:t>
      </w:r>
      <w:r>
        <w:rPr>
          <w:spacing w:val="-5"/>
        </w:rPr>
        <w:t>гг.</w:t>
      </w:r>
    </w:p>
    <w:p w:rsidR="00076F32" w:rsidRDefault="00947DCD">
      <w:pPr>
        <w:pStyle w:val="a3"/>
        <w:spacing w:line="242" w:lineRule="auto"/>
        <w:ind w:right="666"/>
      </w:pPr>
      <w:r>
        <w:t>Внешняя политика: от курсанамировуюреволюцию кконцепции построения социализмав одной стране. Деятельность Коминтерна как инструмента мировой революции. Договорв Рапалло. Выход СССР из международной изоляции. Вступление СССР в ЛигуНаций.</w:t>
      </w:r>
    </w:p>
    <w:p w:rsidR="00076F32" w:rsidRDefault="00947DCD">
      <w:pPr>
        <w:pStyle w:val="a3"/>
        <w:spacing w:line="242" w:lineRule="auto"/>
        <w:ind w:right="676"/>
      </w:pPr>
      <w:r>
        <w:t>Возрастание угрозы мировой войны. Попытки организовать систему коллективной безопасности вЕвропе.СоветскиедобровольцывИспанииивКитае.ВооруженныеконфликтынаозереХасан, реке Халхин-Гол.</w:t>
      </w:r>
    </w:p>
    <w:p w:rsidR="00076F32" w:rsidRDefault="00947DCD">
      <w:pPr>
        <w:pStyle w:val="a3"/>
        <w:ind w:right="660"/>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1939г. Зимняя вой­на сФинляндией. Включение в состав СССР Латвии, Литвы иЭстонии; Бессарабии,СевернойБуковины,ЗападнойУкраиныиЗападнойБелоруссии.Катынскаятрагедия.</w:t>
      </w:r>
    </w:p>
    <w:p w:rsidR="00076F32" w:rsidRDefault="00076F32">
      <w:pPr>
        <w:sectPr w:rsidR="00076F32">
          <w:pgSz w:w="11910" w:h="16840"/>
          <w:pgMar w:top="840" w:right="20" w:bottom="1000" w:left="740" w:header="0" w:footer="686" w:gutter="0"/>
          <w:cols w:space="720"/>
        </w:sectPr>
      </w:pPr>
    </w:p>
    <w:p w:rsidR="00076F32" w:rsidRDefault="00947DCD">
      <w:pPr>
        <w:spacing w:before="74"/>
        <w:ind w:left="393"/>
        <w:jc w:val="both"/>
        <w:rPr>
          <w:sz w:val="24"/>
        </w:rPr>
      </w:pPr>
      <w:r>
        <w:rPr>
          <w:b/>
          <w:i/>
          <w:sz w:val="24"/>
        </w:rPr>
        <w:lastRenderedPageBreak/>
        <w:t>Нашкрай</w:t>
      </w:r>
      <w:r>
        <w:rPr>
          <w:sz w:val="24"/>
        </w:rPr>
        <w:t>в1920—1930-е</w:t>
      </w:r>
      <w:r>
        <w:rPr>
          <w:spacing w:val="-5"/>
          <w:sz w:val="24"/>
        </w:rPr>
        <w:t>гг.</w:t>
      </w:r>
    </w:p>
    <w:p w:rsidR="00076F32" w:rsidRDefault="00947DCD">
      <w:pPr>
        <w:pStyle w:val="Heading3"/>
        <w:spacing w:before="233"/>
        <w:jc w:val="both"/>
      </w:pPr>
      <w:bookmarkStart w:id="89" w:name="ВЕЛИКАЯ_ОТЕЧЕСТВЕННАЯ_ВОЙНА_(1941—1945)"/>
      <w:bookmarkEnd w:id="89"/>
      <w:r>
        <w:t>ВЕЛИКАЯОТЕЧЕСТВЕННАЯВОЙНА(1941—</w:t>
      </w:r>
      <w:r>
        <w:rPr>
          <w:spacing w:val="-2"/>
        </w:rPr>
        <w:t>1945)</w:t>
      </w:r>
    </w:p>
    <w:p w:rsidR="00076F32" w:rsidRDefault="00947DCD">
      <w:pPr>
        <w:spacing w:before="223" w:line="272" w:lineRule="exact"/>
        <w:ind w:left="393"/>
        <w:jc w:val="both"/>
        <w:rPr>
          <w:b/>
          <w:sz w:val="24"/>
        </w:rPr>
      </w:pPr>
      <w:r>
        <w:rPr>
          <w:b/>
          <w:sz w:val="24"/>
        </w:rPr>
        <w:t>Первый периодвойны(июнь1941—осень1942</w:t>
      </w:r>
      <w:r>
        <w:rPr>
          <w:b/>
          <w:spacing w:val="-5"/>
          <w:sz w:val="24"/>
        </w:rPr>
        <w:t>г.)</w:t>
      </w:r>
    </w:p>
    <w:p w:rsidR="00076F32" w:rsidRDefault="00947DCD">
      <w:pPr>
        <w:pStyle w:val="a3"/>
        <w:ind w:right="659"/>
      </w:pPr>
      <w:r>
        <w:t>План «Барбаросса». Соотношение сил противников на 22 июня 1941 г. Вторжение Германиии ее сателлитовнатерриториюСССР. Брестскаякрепость. Массовый героизм воинов, представителей всех народов СССР. Причины поражений Красной Армии на начальном этапе войны. Чрезвычайныемерыруководства страны,образованиеГосударственногокомитетаобороны.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76F32" w:rsidRDefault="00947DCD">
      <w:pPr>
        <w:pStyle w:val="a3"/>
        <w:ind w:right="660"/>
      </w:pPr>
      <w:r>
        <w:t>БитвазаМоскву.Наступлениегитлеровскихвойск:Москванаосадномположении.Парад7ноября 1941 г. на Красной площади. Переход в контрнаступление и разгром немецкой группировки под Москвой. Наступательныеоперации Красной ­Армии зимой — весной 1942г. Итоги Московской битвы. Блокада Ленинграда. Героизм и трагедия гражданского населения. Эвакуация ленинградцев. Дорога жизни.</w:t>
      </w:r>
    </w:p>
    <w:p w:rsidR="00076F32" w:rsidRDefault="00947DCD">
      <w:pPr>
        <w:pStyle w:val="a3"/>
        <w:spacing w:line="252" w:lineRule="auto"/>
        <w:ind w:right="664"/>
      </w:pPr>
      <w:r>
        <w:t>Перестройкаэкономикинавоенныйлад.Эвакуацияпредприятий,населенияиресурсов.Введение норм военной дисциплины на производстве и транспорте.</w:t>
      </w:r>
    </w:p>
    <w:p w:rsidR="00076F32" w:rsidRDefault="00947DCD">
      <w:pPr>
        <w:pStyle w:val="a3"/>
        <w:ind w:right="673"/>
      </w:pPr>
      <w:r>
        <w:t>Нацистскийоккупационный режим. Генеральный план «Ост». Нацистскаяпропаганда. Массовые преступления гитлеровцев против советскихграждан. Концлагеря игетто. Холокост. Этнические чистки на оккупированнойтерриторииСССР. Нацистскийплен.Уничтожениевоеннопленныхи медицинские эксперименты над заключенными. Угон советских людей в Германию. Разграбление и уничтожение культурных ценностей.</w:t>
      </w:r>
    </w:p>
    <w:p w:rsidR="00076F32" w:rsidRDefault="00947DCD">
      <w:pPr>
        <w:pStyle w:val="a3"/>
        <w:spacing w:line="242" w:lineRule="auto"/>
        <w:ind w:right="670"/>
      </w:pPr>
      <w:r>
        <w:t>Начало массового сопротивления врагу. Восстания в нацистских лагерях. Развертывание партизанского движения.</w:t>
      </w:r>
    </w:p>
    <w:p w:rsidR="00076F32" w:rsidRDefault="00947DCD">
      <w:pPr>
        <w:pStyle w:val="Heading3"/>
        <w:spacing w:before="218"/>
        <w:jc w:val="both"/>
      </w:pPr>
      <w:bookmarkStart w:id="90" w:name="Коренной_перелом_в_ходе_войны_(осень_194"/>
      <w:bookmarkEnd w:id="90"/>
      <w:r>
        <w:t>Кореннойпереломвходевойны(осень1942—1943</w:t>
      </w:r>
      <w:r>
        <w:rPr>
          <w:spacing w:val="-5"/>
        </w:rPr>
        <w:t>г.)</w:t>
      </w:r>
    </w:p>
    <w:p w:rsidR="00076F32" w:rsidRDefault="00947DCD">
      <w:pPr>
        <w:pStyle w:val="a3"/>
        <w:spacing w:before="3"/>
        <w:ind w:right="665"/>
      </w:pPr>
      <w:r>
        <w:t>Сталинградская битва. Германское наступление весной — летом 1942 г. Поражение советских войсквКрыму.БитвазаКавказ.ОборонаСталинграда.ДомПавлова.Окружениенеприятельской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076F32" w:rsidRDefault="00947DCD">
      <w:pPr>
        <w:pStyle w:val="a3"/>
        <w:ind w:right="658"/>
      </w:pPr>
      <w:r>
        <w:t>Прорыв блокады Ленинграда в январе 1943г.Значение героического сопротивления Ленинграда. БитванаКурскойдуге.Соотношениесил.Провалнемецкогонаступления.Танковыесраженияпод Прохоровкой и Обоянью. Переход советскихвойск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076F32" w:rsidRDefault="00947DCD">
      <w:pPr>
        <w:pStyle w:val="a3"/>
        <w:spacing w:before="6" w:line="242" w:lineRule="auto"/>
        <w:ind w:right="673"/>
      </w:pPr>
      <w:r>
        <w:t>Залиниейфронта.Развертываниемассовогопартизанскогодвижения.Антифашистскоеподполье в крупных городах. Значение партизанской и подпольной борьбы для победы над врагом.</w:t>
      </w:r>
    </w:p>
    <w:p w:rsidR="00076F32" w:rsidRDefault="00947DCD">
      <w:pPr>
        <w:pStyle w:val="a3"/>
        <w:tabs>
          <w:tab w:val="left" w:pos="2304"/>
          <w:tab w:val="left" w:pos="2640"/>
          <w:tab w:val="left" w:pos="3581"/>
          <w:tab w:val="left" w:pos="5973"/>
          <w:tab w:val="left" w:pos="6972"/>
          <w:tab w:val="left" w:pos="8177"/>
          <w:tab w:val="left" w:pos="9512"/>
        </w:tabs>
        <w:ind w:right="669"/>
        <w:jc w:val="left"/>
      </w:pPr>
      <w:r>
        <w:rPr>
          <w:spacing w:val="-2"/>
        </w:rPr>
        <w:t>Сотрудничество</w:t>
      </w:r>
      <w:r>
        <w:tab/>
      </w:r>
      <w:r>
        <w:rPr>
          <w:spacing w:val="-10"/>
        </w:rPr>
        <w:t>с</w:t>
      </w:r>
      <w:r>
        <w:tab/>
      </w:r>
      <w:r>
        <w:rPr>
          <w:spacing w:val="-2"/>
        </w:rPr>
        <w:t>врагом</w:t>
      </w:r>
      <w:r>
        <w:tab/>
      </w:r>
      <w:r>
        <w:rPr>
          <w:spacing w:val="-2"/>
        </w:rPr>
        <w:t>(коллаборационизм):</w:t>
      </w:r>
      <w:r>
        <w:tab/>
      </w:r>
      <w:r>
        <w:rPr>
          <w:spacing w:val="-2"/>
        </w:rPr>
        <w:t>формы,</w:t>
      </w:r>
      <w:r>
        <w:tab/>
      </w:r>
      <w:r>
        <w:rPr>
          <w:spacing w:val="-2"/>
        </w:rPr>
        <w:t>причины,</w:t>
      </w:r>
      <w:r>
        <w:tab/>
      </w:r>
      <w:r>
        <w:rPr>
          <w:spacing w:val="-2"/>
        </w:rPr>
        <w:t>масштабы.</w:t>
      </w:r>
      <w:r>
        <w:tab/>
      </w:r>
      <w:r>
        <w:rPr>
          <w:spacing w:val="-2"/>
        </w:rPr>
        <w:t xml:space="preserve">Создание </w:t>
      </w:r>
      <w:r>
        <w:t>гитлеровцамивоинскихформированийизсоветскихвоеннопленных.Антисоветские национальныевоенныеформированиявсоставевермахта.Судебныепроцессынатерритории СССР над военными преступниками и пособниками оккупантов в 1943—1946 гг.</w:t>
      </w:r>
    </w:p>
    <w:p w:rsidR="00076F32" w:rsidRDefault="00947DCD">
      <w:pPr>
        <w:pStyle w:val="Heading3"/>
        <w:spacing w:before="230" w:line="275" w:lineRule="exact"/>
        <w:jc w:val="both"/>
      </w:pPr>
      <w:bookmarkStart w:id="91" w:name="Человек_и_война:_единство_фронта_и_тыла"/>
      <w:bookmarkEnd w:id="91"/>
      <w:r>
        <w:t>Человек ивойна:единствофронтаи</w:t>
      </w:r>
      <w:r>
        <w:rPr>
          <w:spacing w:val="-4"/>
        </w:rPr>
        <w:t xml:space="preserve"> тыла</w:t>
      </w:r>
    </w:p>
    <w:p w:rsidR="00076F32" w:rsidRDefault="00947DCD">
      <w:pPr>
        <w:pStyle w:val="a3"/>
        <w:spacing w:line="242" w:lineRule="auto"/>
        <w:ind w:right="661"/>
      </w:pPr>
      <w:r>
        <w:t>«Все дляфронта, вседля победы!».Трудовой подвиг народа. Роль женщин иподростковв промышленном и сельскохозяйственном производстве. Самоотверженный труд ученых. Помощь населения фронту.</w:t>
      </w:r>
    </w:p>
    <w:p w:rsidR="00076F32" w:rsidRDefault="00947DCD">
      <w:pPr>
        <w:pStyle w:val="a3"/>
        <w:ind w:right="657"/>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производстве.Карточнаясистемаинормыснабжениявгородах.Положениевдеревне.Стратегии выживания в городе и на селе. Государственные меры и общественные инициативы поспасению </w:t>
      </w:r>
      <w:r>
        <w:rPr>
          <w:spacing w:val="-2"/>
        </w:rPr>
        <w:t>детей.</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right="654"/>
      </w:pPr>
      <w:r>
        <w:lastRenderedPageBreak/>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творчествоифольклор.Киновоенныхлет.ГосударствоиЦерковьвгодывойны.Патриотическое служение представителей религиозных конфессий. Культурные и научные связи с союзниками.</w:t>
      </w:r>
    </w:p>
    <w:p w:rsidR="00076F32" w:rsidRDefault="00947DCD">
      <w:pPr>
        <w:pStyle w:val="Heading3"/>
        <w:spacing w:before="236" w:line="242" w:lineRule="auto"/>
        <w:ind w:right="664"/>
        <w:jc w:val="both"/>
      </w:pPr>
      <w:bookmarkStart w:id="92" w:name="Победа_СССР_в_Великой_Отечественной_войн"/>
      <w:bookmarkEnd w:id="92"/>
      <w:r>
        <w:t>Победа СССР в Великой Отечественной войне. Окончание Второй мировой войны (1944 — сентябрь 1945 г.)</w:t>
      </w:r>
    </w:p>
    <w:p w:rsidR="00076F32" w:rsidRDefault="00947DCD">
      <w:pPr>
        <w:pStyle w:val="a3"/>
        <w:ind w:right="672"/>
      </w:pPr>
      <w:r>
        <w:t>ОсвобождениеПравобережнойУкраиныиКрыма.Наступлениесоветскихвойскв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076F32" w:rsidRDefault="00947DCD">
      <w:pPr>
        <w:pStyle w:val="a3"/>
        <w:spacing w:line="242" w:lineRule="auto"/>
        <w:ind w:right="665"/>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076F32" w:rsidRDefault="00947DCD">
      <w:pPr>
        <w:pStyle w:val="a3"/>
        <w:spacing w:line="242" w:lineRule="auto"/>
        <w:ind w:right="672"/>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076F32" w:rsidRDefault="00947DCD">
      <w:pPr>
        <w:pStyle w:val="a3"/>
        <w:spacing w:line="247" w:lineRule="auto"/>
        <w:ind w:right="680"/>
      </w:pPr>
      <w:r>
        <w:t>Советско-японскаявойна1945г.Разгром Квантунской армии.Ядерные бомбардировкияпонских городов американской авиацией и их последствия.</w:t>
      </w:r>
    </w:p>
    <w:p w:rsidR="00076F32" w:rsidRDefault="00947DCD">
      <w:pPr>
        <w:pStyle w:val="a3"/>
        <w:spacing w:line="242" w:lineRule="auto"/>
        <w:ind w:right="669"/>
      </w:pPr>
      <w:r>
        <w:t xml:space="preserve">СозданиеООН.Осуждениеглавныхвоенныхпреступников.НюрнбергскийиТокийскийсудебные </w:t>
      </w:r>
      <w:r>
        <w:rPr>
          <w:spacing w:val="-2"/>
        </w:rPr>
        <w:t>процессы.</w:t>
      </w:r>
    </w:p>
    <w:p w:rsidR="00076F32" w:rsidRDefault="00947DCD">
      <w:pPr>
        <w:pStyle w:val="a3"/>
        <w:spacing w:line="242" w:lineRule="auto"/>
        <w:ind w:right="660"/>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076F32" w:rsidRDefault="00947DCD">
      <w:pPr>
        <w:spacing w:before="106"/>
        <w:ind w:left="393"/>
        <w:rPr>
          <w:sz w:val="24"/>
        </w:rPr>
      </w:pPr>
      <w:r>
        <w:rPr>
          <w:b/>
          <w:i/>
          <w:sz w:val="24"/>
        </w:rPr>
        <w:t>Нашкрай</w:t>
      </w:r>
      <w:r>
        <w:rPr>
          <w:sz w:val="24"/>
        </w:rPr>
        <w:t>в1941—1945</w:t>
      </w:r>
      <w:r>
        <w:rPr>
          <w:spacing w:val="-5"/>
          <w:sz w:val="24"/>
        </w:rPr>
        <w:t>гг.</w:t>
      </w:r>
    </w:p>
    <w:p w:rsidR="00076F32" w:rsidRDefault="00947DCD">
      <w:pPr>
        <w:pStyle w:val="Heading3"/>
        <w:spacing w:before="127"/>
      </w:pPr>
      <w:bookmarkStart w:id="93" w:name="Обобщение"/>
      <w:bookmarkEnd w:id="93"/>
      <w:r>
        <w:rPr>
          <w:spacing w:val="-2"/>
        </w:rPr>
        <w:t>Обобщение</w:t>
      </w:r>
    </w:p>
    <w:p w:rsidR="00076F32" w:rsidRDefault="00947DCD">
      <w:pPr>
        <w:spacing w:before="118"/>
        <w:ind w:left="393"/>
        <w:rPr>
          <w:b/>
          <w:sz w:val="24"/>
        </w:rPr>
      </w:pPr>
      <w:r>
        <w:rPr>
          <w:b/>
          <w:sz w:val="24"/>
        </w:rPr>
        <w:t>ВСЕОБЩАЯИСТОРИЯ.1914—1945</w:t>
      </w:r>
      <w:r>
        <w:rPr>
          <w:b/>
          <w:spacing w:val="-5"/>
          <w:sz w:val="24"/>
        </w:rPr>
        <w:t>гг.</w:t>
      </w:r>
    </w:p>
    <w:p w:rsidR="00076F32" w:rsidRDefault="00947DCD">
      <w:pPr>
        <w:pStyle w:val="a3"/>
        <w:spacing w:before="2" w:line="242" w:lineRule="auto"/>
        <w:ind w:right="669"/>
      </w:pPr>
      <w:r>
        <w:rPr>
          <w:b/>
        </w:rPr>
        <w:t xml:space="preserve">Введение </w:t>
      </w:r>
      <w:r>
        <w:t>(1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начала XXI в.</w:t>
      </w:r>
    </w:p>
    <w:p w:rsidR="00076F32" w:rsidRDefault="00947DCD">
      <w:pPr>
        <w:pStyle w:val="Heading3"/>
        <w:spacing w:before="91"/>
        <w:rPr>
          <w:b w:val="0"/>
        </w:rPr>
      </w:pPr>
      <w:bookmarkStart w:id="94" w:name="МИР_НАКАНУНЕ_И_В_ГОДЫ_ПЕРВОЙ_МИРОВОЙ_ВОЙ"/>
      <w:bookmarkEnd w:id="94"/>
      <w:r>
        <w:t>МИР НАКАНУНЕИВГОДЫ ПЕРВОЙМИРОВОЙВОЙНЫ</w:t>
      </w:r>
      <w:r>
        <w:rPr>
          <w:b w:val="0"/>
        </w:rPr>
        <w:t>(3</w:t>
      </w:r>
      <w:r>
        <w:rPr>
          <w:b w:val="0"/>
          <w:spacing w:val="-5"/>
        </w:rPr>
        <w:t>ч)</w:t>
      </w:r>
    </w:p>
    <w:p w:rsidR="00076F32" w:rsidRDefault="00947DCD">
      <w:pPr>
        <w:pStyle w:val="a3"/>
        <w:spacing w:before="2" w:line="242" w:lineRule="auto"/>
        <w:ind w:right="666"/>
        <w:rPr>
          <w:i/>
        </w:rPr>
      </w:pPr>
      <w:r>
        <w:rPr>
          <w:b/>
          <w:i/>
        </w:rPr>
        <w:t xml:space="preserve">Мир в начале ХХ в. </w:t>
      </w:r>
      <w: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r>
        <w:rPr>
          <w:i/>
        </w:rPr>
        <w:t>.</w:t>
      </w:r>
    </w:p>
    <w:p w:rsidR="00076F32" w:rsidRDefault="00947DCD">
      <w:pPr>
        <w:pStyle w:val="a3"/>
        <w:spacing w:line="242" w:lineRule="auto"/>
        <w:ind w:right="670"/>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076F32" w:rsidRDefault="00947DCD">
      <w:pPr>
        <w:pStyle w:val="a3"/>
        <w:ind w:right="661"/>
      </w:pPr>
      <w:r>
        <w:rPr>
          <w:b/>
          <w:i/>
        </w:rPr>
        <w:t xml:space="preserve">Первая мировая война (1914—1918). </w:t>
      </w:r>
      <w:r>
        <w:t>Причины Первой мировой войны. Убийство в Сараево. Нападение Австро-Венгрии на Сербию. Вступление в войну европейских держав. Цели и планы сторон.СражениенаМарне.Позиционнаявойна.БоевыеоперациинаВосточномфронте,ихроль в общем ходе войны. Изменения в составе воюющих блоков (вступление в войну Османской империи, Италии, Болгарии). Четверной союз. Верден. Сомма.</w:t>
      </w:r>
    </w:p>
    <w:p w:rsidR="00076F32" w:rsidRDefault="00947DCD">
      <w:pPr>
        <w:pStyle w:val="a3"/>
        <w:spacing w:before="2"/>
        <w:ind w:right="666"/>
      </w:pPr>
      <w:r>
        <w:t>Людинафронтахивтылу.Националистическаяпропаганда.Новыеметодыведениявойны.Власть и общество в годы войны. Положение населения в тылу воюющих стран. Вынужденные переселения, геноцид. Рост антивоенных настроений.</w:t>
      </w:r>
    </w:p>
    <w:p w:rsidR="00076F32" w:rsidRDefault="00947DCD">
      <w:pPr>
        <w:pStyle w:val="a3"/>
        <w:spacing w:before="2" w:line="242" w:lineRule="auto"/>
        <w:ind w:right="667"/>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76F32" w:rsidRDefault="00947DCD">
      <w:pPr>
        <w:pStyle w:val="Heading3"/>
        <w:spacing w:before="120"/>
        <w:jc w:val="both"/>
      </w:pPr>
      <w:bookmarkStart w:id="95" w:name="МИР_В_1918—1939_гг."/>
      <w:bookmarkEnd w:id="95"/>
      <w:r>
        <w:t>МИРВ1918—1939</w:t>
      </w:r>
      <w:r>
        <w:rPr>
          <w:spacing w:val="-5"/>
        </w:rPr>
        <w:t>гг.</w:t>
      </w:r>
    </w:p>
    <w:p w:rsidR="00076F32" w:rsidRDefault="00947DCD">
      <w:pPr>
        <w:spacing w:before="122" w:line="275" w:lineRule="exact"/>
        <w:ind w:left="393"/>
        <w:jc w:val="both"/>
        <w:rPr>
          <w:b/>
          <w:sz w:val="24"/>
        </w:rPr>
      </w:pPr>
      <w:r>
        <w:rPr>
          <w:b/>
          <w:sz w:val="24"/>
        </w:rPr>
        <w:t>Отвойнык</w:t>
      </w:r>
      <w:r>
        <w:rPr>
          <w:b/>
          <w:spacing w:val="-4"/>
          <w:sz w:val="24"/>
        </w:rPr>
        <w:t>миру</w:t>
      </w:r>
    </w:p>
    <w:p w:rsidR="00076F32" w:rsidRDefault="00947DCD">
      <w:pPr>
        <w:pStyle w:val="a3"/>
        <w:spacing w:line="275" w:lineRule="exact"/>
      </w:pPr>
      <w:r>
        <w:t>РаспадимперийиобразованиеновыхнациональныхгосударстввЕвропе.Планы</w:t>
      </w:r>
      <w:r>
        <w:rPr>
          <w:spacing w:val="-2"/>
        </w:rPr>
        <w:t>послевоенного</w:t>
      </w:r>
    </w:p>
    <w:p w:rsidR="00076F32" w:rsidRDefault="00076F32">
      <w:pPr>
        <w:spacing w:line="275" w:lineRule="exact"/>
        <w:sectPr w:rsidR="00076F32">
          <w:pgSz w:w="11910" w:h="16840"/>
          <w:pgMar w:top="840" w:right="20" w:bottom="1000" w:left="740" w:header="0" w:footer="686" w:gutter="0"/>
          <w:cols w:space="720"/>
        </w:sectPr>
      </w:pPr>
    </w:p>
    <w:p w:rsidR="00076F32" w:rsidRDefault="00947DCD">
      <w:pPr>
        <w:pStyle w:val="a3"/>
        <w:spacing w:before="79" w:line="242" w:lineRule="auto"/>
        <w:ind w:right="663"/>
      </w:pPr>
      <w:r>
        <w:lastRenderedPageBreak/>
        <w:t>устройства мира. 14 пунктов В. Вильсона. Парижская мирная конференция. Лига Наций. Вашингтонская конференция. Версальско-Вашингтонская система.</w:t>
      </w:r>
    </w:p>
    <w:p w:rsidR="00076F32" w:rsidRDefault="00947DCD">
      <w:pPr>
        <w:pStyle w:val="a3"/>
        <w:spacing w:line="242" w:lineRule="auto"/>
        <w:ind w:right="670"/>
      </w:pPr>
      <w:r>
        <w:t>Революционныесобытия1918—1919гг.вЕвропе.НоябрьскаяреволюциявГермании.Веймарская республика. Образование Коминтерна. Венгерская советская республика.</w:t>
      </w:r>
    </w:p>
    <w:p w:rsidR="00076F32" w:rsidRDefault="00947DCD">
      <w:pPr>
        <w:pStyle w:val="Heading3"/>
        <w:spacing w:before="225" w:line="275" w:lineRule="exact"/>
        <w:jc w:val="both"/>
      </w:pPr>
      <w:bookmarkStart w:id="96" w:name="Страны_Европы_и_Северной_Америки_в_1920—"/>
      <w:bookmarkEnd w:id="96"/>
      <w:r>
        <w:t>СтраныЕвропыиСевернойАмерикив1920—1930-е</w:t>
      </w:r>
      <w:r>
        <w:rPr>
          <w:spacing w:val="-5"/>
        </w:rPr>
        <w:t>гг.</w:t>
      </w:r>
    </w:p>
    <w:p w:rsidR="00076F32" w:rsidRDefault="00947DCD">
      <w:pPr>
        <w:pStyle w:val="a3"/>
        <w:spacing w:line="242" w:lineRule="auto"/>
        <w:ind w:right="672"/>
      </w:pPr>
      <w:r>
        <w:t>Роствлияниясоциалистическихпартийи профсоюзов.Приходлейбористовквласти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076F32" w:rsidRDefault="00947DCD">
      <w:pPr>
        <w:pStyle w:val="a3"/>
        <w:spacing w:line="242" w:lineRule="auto"/>
        <w:ind w:right="664"/>
      </w:pPr>
      <w:r>
        <w:t>Стабилизация1920-хгг.ЭрапроцветаниявСША.Мировойэкономическийкризис 1929—1933 гг.иначалоВеликойдепрессии.Проявленияисоциально-политическиепоследствиякризиса.</w:t>
      </w:r>
    </w:p>
    <w:p w:rsidR="00076F32" w:rsidRDefault="00947DCD">
      <w:pPr>
        <w:pStyle w:val="a3"/>
        <w:spacing w:line="242" w:lineRule="auto"/>
        <w:ind w:right="661"/>
      </w:pPr>
      <w:r>
        <w:t>«Новый курс» Ф. Д. Рузвельта (цель, мероприятия, итоги). Кейнсианство. Государственное регулирование экономики.</w:t>
      </w:r>
    </w:p>
    <w:p w:rsidR="00076F32" w:rsidRDefault="00947DCD">
      <w:pPr>
        <w:pStyle w:val="a3"/>
        <w:ind w:right="660"/>
      </w:pPr>
      <w:r>
        <w:t>Альтернативныестратегиивыходаиз мировогоэкономическогокризиса.Становлениенацизма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076F32" w:rsidRDefault="00947DCD">
      <w:pPr>
        <w:pStyle w:val="a3"/>
        <w:spacing w:line="242" w:lineRule="auto"/>
        <w:ind w:right="667"/>
      </w:pPr>
      <w:r>
        <w:t>Борьба против угрозы фашизма</w:t>
      </w:r>
      <w:r>
        <w:rPr>
          <w:i/>
        </w:rPr>
        <w:t xml:space="preserve">. </w:t>
      </w:r>
      <w:r>
        <w:t>Тактика единого рабочегофронта иНародногофронта. Приходквласти иполитика правительств Народного фронтаво Франции, Испании.Франкистскиймятеж</w:t>
      </w:r>
    </w:p>
    <w:p w:rsidR="00076F32" w:rsidRDefault="00947DCD">
      <w:pPr>
        <w:pStyle w:val="a3"/>
        <w:spacing w:before="69" w:line="242" w:lineRule="auto"/>
        <w:ind w:right="667"/>
      </w:pPr>
      <w:r>
        <w:t xml:space="preserve">игражданскаявойнав Испании(участники,основныесражения).Позицииевропейских держав в отношении Испании. Советская помощь Испании. Оборона Мадрида. Поражение Испанской </w:t>
      </w:r>
      <w:r>
        <w:rPr>
          <w:spacing w:val="-2"/>
        </w:rPr>
        <w:t>Республики.</w:t>
      </w:r>
    </w:p>
    <w:p w:rsidR="00076F32" w:rsidRDefault="00076F32">
      <w:pPr>
        <w:pStyle w:val="a3"/>
        <w:spacing w:before="227"/>
        <w:ind w:left="0"/>
        <w:jc w:val="left"/>
      </w:pPr>
    </w:p>
    <w:p w:rsidR="00076F32" w:rsidRDefault="00947DCD">
      <w:pPr>
        <w:pStyle w:val="Heading3"/>
        <w:spacing w:line="272" w:lineRule="exact"/>
        <w:jc w:val="both"/>
      </w:pPr>
      <w:bookmarkStart w:id="97" w:name="Страны_Азии,_Латинской_Америки_в_1918—19"/>
      <w:bookmarkEnd w:id="97"/>
      <w:r>
        <w:t>СтраныАзии,ЛатинскойАмерикив 1918—1930-е</w:t>
      </w:r>
      <w:r>
        <w:rPr>
          <w:spacing w:val="-5"/>
        </w:rPr>
        <w:t>гг.</w:t>
      </w:r>
    </w:p>
    <w:p w:rsidR="00076F32" w:rsidRDefault="00947DCD">
      <w:pPr>
        <w:pStyle w:val="a3"/>
        <w:ind w:right="657"/>
      </w:pPr>
      <w:r>
        <w:t>РаспадОсманской империи. Провозглашение Турецкой ­Рес­публики. Курс преобразованийМ. КемаляАтатюрка.СтраныВосточнойи ЮжнойАзии.Революция1925—1927 гг.в Китае.РежимЧанКайшиигражданскаявойнаскомму­нистами.«Великийпоход»Краснойармии Китая.Нацио­нально-освободительноедвижениевИндиив1919—1939гг.Индийский нацио­нальный конгресс. М. К. Ганди.</w:t>
      </w:r>
    </w:p>
    <w:p w:rsidR="00076F32" w:rsidRDefault="00947DCD">
      <w:pPr>
        <w:pStyle w:val="a3"/>
        <w:spacing w:line="247" w:lineRule="auto"/>
        <w:ind w:right="670"/>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076F32" w:rsidRDefault="00947DCD">
      <w:pPr>
        <w:pStyle w:val="Heading3"/>
        <w:spacing w:before="204" w:line="275" w:lineRule="exact"/>
        <w:jc w:val="both"/>
      </w:pPr>
      <w:bookmarkStart w:id="98" w:name="Международные_отношения_в_1920—1930-х_гг"/>
      <w:bookmarkEnd w:id="98"/>
      <w:r>
        <w:t>Международныеотношенияв1920—1930-х</w:t>
      </w:r>
      <w:r>
        <w:rPr>
          <w:spacing w:val="-5"/>
        </w:rPr>
        <w:t>гг.</w:t>
      </w:r>
    </w:p>
    <w:p w:rsidR="00076F32" w:rsidRDefault="00947DCD">
      <w:pPr>
        <w:pStyle w:val="a3"/>
        <w:spacing w:line="242" w:lineRule="auto"/>
        <w:ind w:right="663"/>
      </w:pPr>
      <w:r>
        <w:t>Версальскаясистемаи реалии1920-х гг.ПланыДауэсаи Юнга.Советскоегосударство вмеждународныхотношенияхв1920-хгг.(Генуэзскаяконференция,соглашениевРапалло,выход СССР из дипломатической изоляции). Пакт Бриана—Келлога. «Эра пацифизма».</w:t>
      </w:r>
    </w:p>
    <w:p w:rsidR="00076F32" w:rsidRDefault="00947DCD">
      <w:pPr>
        <w:pStyle w:val="a3"/>
        <w:ind w:right="653"/>
      </w:pPr>
      <w:r>
        <w:t>Нарастание агрессии в мире в 1930-х гг. Агрессия Японии против Китая (1931—1933).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076F32" w:rsidRDefault="00947DCD">
      <w:pPr>
        <w:pStyle w:val="Heading3"/>
        <w:spacing w:before="227" w:line="275" w:lineRule="exact"/>
        <w:jc w:val="both"/>
      </w:pPr>
      <w:bookmarkStart w:id="99" w:name="Развитие_культуры_в_1914—1930-х_гг."/>
      <w:bookmarkEnd w:id="99"/>
      <w:r>
        <w:t>Развитиекультурыв1914—1930-х</w:t>
      </w:r>
      <w:r>
        <w:rPr>
          <w:spacing w:val="-5"/>
        </w:rPr>
        <w:t>гг.</w:t>
      </w:r>
    </w:p>
    <w:p w:rsidR="00076F32" w:rsidRDefault="00947DCD">
      <w:pPr>
        <w:pStyle w:val="a3"/>
        <w:spacing w:line="247" w:lineRule="auto"/>
        <w:ind w:right="663"/>
      </w:pPr>
      <w:r>
        <w:t>Научные открытия первых десятилетий ХХ в. (физика, химия, биология, медицина и др.). Технический прогресс в 1920—1930-х гг. Изменение облика городов.</w:t>
      </w:r>
    </w:p>
    <w:p w:rsidR="00076F32" w:rsidRDefault="00947DCD">
      <w:pPr>
        <w:pStyle w:val="a3"/>
        <w:ind w:right="657"/>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w:t>
      </w:r>
      <w:r>
        <w:rPr>
          <w:b/>
        </w:rPr>
        <w:t xml:space="preserve">. </w:t>
      </w:r>
      <w:r>
        <w:t>ВедущиедеятеликультурыпервойтретиХХ в. Кинематограф 1920—1930-хгг. Тоталитаризм и культура. Массовая культура. Олимпийское движение.</w:t>
      </w:r>
    </w:p>
    <w:p w:rsidR="00076F32" w:rsidRDefault="00947DCD">
      <w:pPr>
        <w:pStyle w:val="Heading3"/>
        <w:spacing w:before="237"/>
        <w:jc w:val="both"/>
      </w:pPr>
      <w:bookmarkStart w:id="100" w:name="ВТОРАЯ_МИРОВАЯ_ВОЙНА"/>
      <w:bookmarkEnd w:id="100"/>
      <w:r>
        <w:lastRenderedPageBreak/>
        <w:t>ВТОРАЯМИРОВАЯ</w:t>
      </w:r>
      <w:r>
        <w:rPr>
          <w:spacing w:val="-4"/>
        </w:rPr>
        <w:t>ВОЙНА</w:t>
      </w:r>
    </w:p>
    <w:p w:rsidR="00076F32" w:rsidRDefault="00076F32">
      <w:pPr>
        <w:jc w:val="both"/>
        <w:sectPr w:rsidR="00076F32">
          <w:pgSz w:w="11910" w:h="16840"/>
          <w:pgMar w:top="840" w:right="20" w:bottom="1000" w:left="740" w:header="0" w:footer="686" w:gutter="0"/>
          <w:cols w:space="720"/>
        </w:sectPr>
      </w:pPr>
    </w:p>
    <w:p w:rsidR="00076F32" w:rsidRDefault="00947DCD">
      <w:pPr>
        <w:pStyle w:val="a3"/>
        <w:spacing w:before="74"/>
        <w:ind w:right="652"/>
      </w:pPr>
      <w:r>
        <w:rPr>
          <w:b/>
          <w:i/>
        </w:rPr>
        <w:lastRenderedPageBreak/>
        <w:t xml:space="preserve">Начало Второй мировой войны. </w:t>
      </w:r>
      <w:r>
        <w:t>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076F32" w:rsidRDefault="00947DCD">
      <w:pPr>
        <w:pStyle w:val="a3"/>
        <w:spacing w:before="224"/>
        <w:ind w:right="663"/>
      </w:pPr>
      <w:r>
        <w:rPr>
          <w:b/>
          <w:i/>
        </w:rPr>
        <w:t xml:space="preserve">1941 год. Начало Великой Отечественной войны и вой­ны на Тихом океане. </w:t>
      </w:r>
      <w:r>
        <w:t>Нападение ГерманиинаСССР.ПланыГерманиивотношенииСССР;план«Барбаросса»,план«Ост».Начало ВеликойОтечественнойвойны. Ходсобытийнасоветско-германскомфронтев1941г. Нападение японских ­войск на Перл-Харбор, вступление США в войну. Формирование Антигитлеровской коалиции. Ленд-лиз.</w:t>
      </w:r>
    </w:p>
    <w:p w:rsidR="00076F32" w:rsidRDefault="00947DCD">
      <w:pPr>
        <w:pStyle w:val="a3"/>
        <w:spacing w:before="224" w:line="242" w:lineRule="auto"/>
        <w:ind w:right="661"/>
      </w:pPr>
      <w:r>
        <w:rPr>
          <w:b/>
          <w:i/>
        </w:rPr>
        <w:t xml:space="preserve">Положение в оккупированных странах. </w:t>
      </w:r>
      <w:r>
        <w:t>«Новый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Pr>
          <w:b/>
          <w:i/>
        </w:rPr>
        <w:t xml:space="preserve">Коренной перелом в войне. </w:t>
      </w:r>
      <w:r>
        <w:t>Сталинградская битва. Курская битва. Война в Северной Африке. Высадка союзнических войск в Италии и падение режима Муссолини. Перелом в войне на Тихомокеане. Тегеранская конференция. «Большая тройка».</w:t>
      </w:r>
    </w:p>
    <w:p w:rsidR="00076F32" w:rsidRDefault="00947DCD">
      <w:pPr>
        <w:pStyle w:val="a3"/>
        <w:spacing w:before="215"/>
        <w:ind w:right="656"/>
      </w:pPr>
      <w:r>
        <w:rPr>
          <w:b/>
          <w:i/>
        </w:rPr>
        <w:t xml:space="preserve">Разгром Германии, Японии и их союзников. </w:t>
      </w:r>
      <w:r>
        <w:t xml:space="preserve">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w:t>
      </w:r>
      <w:r>
        <w:rPr>
          <w:spacing w:val="-4"/>
        </w:rPr>
        <w:t>ООН.</w:t>
      </w:r>
    </w:p>
    <w:p w:rsidR="00076F32" w:rsidRDefault="00947DCD">
      <w:pPr>
        <w:pStyle w:val="a3"/>
        <w:spacing w:before="228" w:line="242" w:lineRule="auto"/>
        <w:ind w:right="666"/>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076F32" w:rsidRDefault="00947DCD">
      <w:pPr>
        <w:spacing w:before="225"/>
        <w:ind w:left="393"/>
        <w:rPr>
          <w:b/>
          <w:sz w:val="24"/>
        </w:rPr>
      </w:pPr>
      <w:bookmarkStart w:id="101" w:name="Обобщение_(1)"/>
      <w:bookmarkEnd w:id="101"/>
      <w:r>
        <w:rPr>
          <w:b/>
          <w:spacing w:val="-2"/>
          <w:sz w:val="24"/>
        </w:rPr>
        <w:t>Обобщение</w:t>
      </w:r>
    </w:p>
    <w:p w:rsidR="00076F32" w:rsidRDefault="00947DCD">
      <w:pPr>
        <w:spacing w:before="4" w:line="548" w:lineRule="exact"/>
        <w:ind w:left="393" w:right="3452" w:firstLine="3212"/>
        <w:rPr>
          <w:b/>
          <w:sz w:val="24"/>
        </w:rPr>
      </w:pPr>
      <w:r>
        <w:rPr>
          <w:b/>
          <w:sz w:val="24"/>
        </w:rPr>
        <w:t xml:space="preserve">Содержаниеобученияв11классе </w:t>
      </w:r>
      <w:bookmarkStart w:id="102" w:name="ИСТОРИЯ_РОССИИ._1945—2022_гг."/>
      <w:bookmarkEnd w:id="102"/>
      <w:r>
        <w:rPr>
          <w:b/>
          <w:sz w:val="24"/>
        </w:rPr>
        <w:t>ИСТОРИЯ РОССИИ. 1945—2022 гг.</w:t>
      </w:r>
    </w:p>
    <w:p w:rsidR="00076F32" w:rsidRDefault="00947DCD">
      <w:pPr>
        <w:spacing w:line="225" w:lineRule="exact"/>
        <w:ind w:left="393"/>
        <w:rPr>
          <w:b/>
          <w:sz w:val="24"/>
        </w:rPr>
      </w:pPr>
      <w:r>
        <w:rPr>
          <w:b/>
          <w:spacing w:val="-2"/>
          <w:sz w:val="24"/>
        </w:rPr>
        <w:t>Введение</w:t>
      </w:r>
    </w:p>
    <w:p w:rsidR="00076F32" w:rsidRDefault="00947DCD">
      <w:pPr>
        <w:spacing w:before="223" w:line="434" w:lineRule="auto"/>
        <w:ind w:left="393" w:right="8264"/>
        <w:jc w:val="both"/>
        <w:rPr>
          <w:b/>
          <w:sz w:val="24"/>
        </w:rPr>
      </w:pPr>
      <w:bookmarkStart w:id="103" w:name="СССР_В_1945—1991_гг._СССР_в_1945—1953_гг"/>
      <w:bookmarkEnd w:id="103"/>
      <w:r>
        <w:rPr>
          <w:b/>
          <w:sz w:val="24"/>
        </w:rPr>
        <w:t>СССРВ1945—1991гг. СССРв1945—1953</w:t>
      </w:r>
      <w:r>
        <w:rPr>
          <w:b/>
          <w:spacing w:val="-5"/>
          <w:sz w:val="24"/>
        </w:rPr>
        <w:t>гг.</w:t>
      </w:r>
    </w:p>
    <w:p w:rsidR="00076F32" w:rsidRDefault="00947DCD">
      <w:pPr>
        <w:pStyle w:val="a3"/>
        <w:spacing w:line="242" w:lineRule="auto"/>
        <w:ind w:right="676"/>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076F32" w:rsidRDefault="00947DCD">
      <w:pPr>
        <w:pStyle w:val="a3"/>
        <w:ind w:right="673"/>
      </w:pPr>
      <w:r>
        <w:t>Ресурсыиприоритетывосстановления.Демилитаризацияэкономикиипереориентациянавыпуск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076F32" w:rsidRDefault="00947DCD">
      <w:pPr>
        <w:pStyle w:val="a3"/>
        <w:spacing w:line="242" w:lineRule="auto"/>
        <w:ind w:right="675"/>
      </w:pPr>
      <w:r>
        <w:t>Сталиниегоокружение.Ужесточениеадминистративно-команднойсистемы.Соперничествов верхних эшелонах власти. Усиление идеологического контроля. Послевоенные репрессии.</w:t>
      </w:r>
    </w:p>
    <w:p w:rsidR="00076F32" w:rsidRDefault="00947DCD">
      <w:pPr>
        <w:pStyle w:val="a3"/>
        <w:spacing w:line="275" w:lineRule="exact"/>
      </w:pPr>
      <w:r>
        <w:t>«Ленинградскоедело».Борьбаскосмополитизмом.«Дело</w:t>
      </w:r>
      <w:r>
        <w:rPr>
          <w:spacing w:val="-2"/>
        </w:rPr>
        <w:t>врачей».</w:t>
      </w:r>
    </w:p>
    <w:p w:rsidR="00076F32" w:rsidRDefault="00076F32">
      <w:pPr>
        <w:spacing w:line="275" w:lineRule="exact"/>
        <w:sectPr w:rsidR="00076F32">
          <w:pgSz w:w="11910" w:h="16840"/>
          <w:pgMar w:top="840" w:right="20" w:bottom="1000" w:left="740" w:header="0" w:footer="686" w:gutter="0"/>
          <w:cols w:space="720"/>
        </w:sectPr>
      </w:pPr>
    </w:p>
    <w:p w:rsidR="00076F32" w:rsidRDefault="00947DCD">
      <w:pPr>
        <w:pStyle w:val="a3"/>
        <w:tabs>
          <w:tab w:val="left" w:pos="1857"/>
          <w:tab w:val="left" w:pos="2510"/>
          <w:tab w:val="left" w:pos="2952"/>
          <w:tab w:val="left" w:pos="3134"/>
          <w:tab w:val="left" w:pos="4124"/>
          <w:tab w:val="left" w:pos="5161"/>
          <w:tab w:val="left" w:pos="5315"/>
          <w:tab w:val="left" w:pos="6333"/>
          <w:tab w:val="left" w:pos="6798"/>
          <w:tab w:val="left" w:pos="7428"/>
          <w:tab w:val="left" w:pos="7903"/>
          <w:tab w:val="left" w:pos="7984"/>
          <w:tab w:val="left" w:pos="8863"/>
          <w:tab w:val="left" w:pos="8916"/>
        </w:tabs>
        <w:spacing w:before="74" w:line="242" w:lineRule="auto"/>
        <w:ind w:right="667"/>
        <w:jc w:val="left"/>
      </w:pPr>
      <w:r>
        <w:rPr>
          <w:spacing w:val="-2"/>
        </w:rPr>
        <w:lastRenderedPageBreak/>
        <w:t>Сохранение</w:t>
      </w:r>
      <w:r>
        <w:tab/>
      </w:r>
      <w:r>
        <w:rPr>
          <w:spacing w:val="-2"/>
        </w:rPr>
        <w:t>трудового</w:t>
      </w:r>
      <w:r>
        <w:tab/>
      </w:r>
      <w:r>
        <w:tab/>
      </w:r>
      <w:r>
        <w:rPr>
          <w:spacing w:val="-2"/>
        </w:rPr>
        <w:t>законодательства</w:t>
      </w:r>
      <w:r>
        <w:tab/>
      </w:r>
      <w:r>
        <w:rPr>
          <w:spacing w:val="-2"/>
        </w:rPr>
        <w:t>военного</w:t>
      </w:r>
      <w:r>
        <w:tab/>
      </w:r>
      <w:r>
        <w:rPr>
          <w:spacing w:val="-2"/>
        </w:rPr>
        <w:t>времени</w:t>
      </w:r>
      <w:r>
        <w:tab/>
      </w:r>
      <w:r>
        <w:rPr>
          <w:spacing w:val="-6"/>
        </w:rPr>
        <w:t>на</w:t>
      </w:r>
      <w:r>
        <w:tab/>
      </w:r>
      <w:r>
        <w:rPr>
          <w:spacing w:val="-2"/>
        </w:rPr>
        <w:t>период</w:t>
      </w:r>
      <w:r>
        <w:tab/>
      </w:r>
      <w:r>
        <w:rPr>
          <w:spacing w:val="-2"/>
        </w:rPr>
        <w:t xml:space="preserve">восстановления </w:t>
      </w:r>
      <w:r>
        <w:t xml:space="preserve">разрушенного хозяйства.Союзный центр инациональныерегионы:проблемы взаимоотношений. 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w:t>
      </w:r>
      <w:r>
        <w:rPr>
          <w:spacing w:val="-2"/>
        </w:rPr>
        <w:t>Взаимоотношения</w:t>
      </w:r>
      <w:r>
        <w:tab/>
      </w:r>
      <w:r>
        <w:rPr>
          <w:spacing w:val="-6"/>
        </w:rPr>
        <w:t>со</w:t>
      </w:r>
      <w:r>
        <w:tab/>
      </w:r>
      <w:r>
        <w:rPr>
          <w:spacing w:val="-2"/>
        </w:rPr>
        <w:t>странами</w:t>
      </w:r>
      <w:r>
        <w:tab/>
      </w:r>
      <w:r>
        <w:rPr>
          <w:spacing w:val="-2"/>
        </w:rPr>
        <w:t>народной</w:t>
      </w:r>
      <w:r>
        <w:tab/>
      </w:r>
      <w:r>
        <w:tab/>
      </w:r>
      <w:r>
        <w:rPr>
          <w:spacing w:val="-2"/>
        </w:rPr>
        <w:t>демократии.</w:t>
      </w:r>
      <w:r>
        <w:tab/>
      </w:r>
      <w:r>
        <w:rPr>
          <w:spacing w:val="-2"/>
        </w:rPr>
        <w:t>Создание</w:t>
      </w:r>
      <w:r>
        <w:tab/>
      </w:r>
      <w:r>
        <w:tab/>
      </w:r>
      <w:r>
        <w:rPr>
          <w:spacing w:val="-2"/>
        </w:rPr>
        <w:t>Совета</w:t>
      </w:r>
      <w:r>
        <w:tab/>
      </w:r>
      <w:r>
        <w:tab/>
      </w:r>
      <w:r>
        <w:rPr>
          <w:spacing w:val="-2"/>
        </w:rPr>
        <w:t xml:space="preserve">экономической </w:t>
      </w:r>
      <w:r>
        <w:t>взаимопомощи. Организация Североатлантического договора (НАТО). Создание по инициативе СССР Организации Варшавского договора. Война в Корее.</w:t>
      </w:r>
    </w:p>
    <w:p w:rsidR="00076F32" w:rsidRDefault="00947DCD">
      <w:pPr>
        <w:pStyle w:val="Heading3"/>
        <w:spacing w:before="239" w:line="272" w:lineRule="exact"/>
        <w:jc w:val="both"/>
      </w:pPr>
      <w:bookmarkStart w:id="104" w:name="СССР_в_середине_1950-х_—_первой_половине"/>
      <w:bookmarkEnd w:id="104"/>
      <w:r>
        <w:t>СССРвсередине1950-х—первойполовине1960-х</w:t>
      </w:r>
      <w:r>
        <w:rPr>
          <w:spacing w:val="-5"/>
        </w:rPr>
        <w:t>гг.</w:t>
      </w:r>
    </w:p>
    <w:p w:rsidR="00076F32" w:rsidRDefault="00947DCD">
      <w:pPr>
        <w:pStyle w:val="a3"/>
        <w:ind w:right="666"/>
      </w:pPr>
      <w:r>
        <w:t>Смена политического курса. Смерть Сталина и настроения вобществе. Борьба за властьв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w:t>
      </w:r>
    </w:p>
    <w:p w:rsidR="00076F32" w:rsidRDefault="00947DCD">
      <w:pPr>
        <w:pStyle w:val="a3"/>
        <w:spacing w:line="242" w:lineRule="auto"/>
        <w:ind w:right="668"/>
      </w:pPr>
      <w:r>
        <w:t>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076F32" w:rsidRDefault="00947DCD">
      <w:pPr>
        <w:pStyle w:val="a3"/>
        <w:ind w:right="663"/>
      </w:pPr>
      <w:r>
        <w:t>Культурное пространство и повседневная жизнь. Изменение общественной атмосферы. Шестидесятники.Литература,кинематограф,театр,живопись:новыетенденции.Образование и наука. Приоткрытие железного занавеса. Всемирный фестиваль молодежи и студентов 1957 г. Популярныеформыдосуга.Неофициальнаякультура.Хрущевиинтеллигенция. Анти­религиозные кампании. Гонения на Церковь. Диссиденты. ­Самиздат и тамиздат.</w:t>
      </w:r>
    </w:p>
    <w:p w:rsidR="00076F32" w:rsidRDefault="00947DCD">
      <w:pPr>
        <w:pStyle w:val="a3"/>
        <w:spacing w:before="3" w:line="237" w:lineRule="auto"/>
        <w:ind w:right="682"/>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076F32" w:rsidRDefault="00947DCD">
      <w:pPr>
        <w:pStyle w:val="a3"/>
        <w:spacing w:before="3" w:line="242" w:lineRule="auto"/>
        <w:ind w:right="668"/>
      </w:pPr>
      <w:r>
        <w:t>Научно-техническая революция в СССР. Военный и гражданский секторы экономики. Создание ракетно-ядерногощита.Началоосвоениякосмоса.ЗапускпервогоспутникаЗемли.Исторические полетыЮ.А.Гагаринаипервойвмиреженщины-космонавтаВ.В.Терешковой.ВлияниеНТРна перемены в повседневной жизни людей.</w:t>
      </w:r>
    </w:p>
    <w:p w:rsidR="00076F32" w:rsidRDefault="00947DCD">
      <w:pPr>
        <w:pStyle w:val="a3"/>
        <w:ind w:right="663"/>
      </w:pPr>
      <w:r>
        <w:t>Реформы в промышленности. Переход от отраслевой системы управления к совнархозам. Расширениеправсоюзных­р­ес­публик. Измененияв социальнойипрофессиональной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076F32" w:rsidRDefault="00947DCD">
      <w:pPr>
        <w:pStyle w:val="a3"/>
        <w:ind w:right="675"/>
      </w:pPr>
      <w:r>
        <w:t>ХХII съезд КПСС и Программапостроения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076F32" w:rsidRDefault="00947DCD">
      <w:pPr>
        <w:pStyle w:val="a3"/>
        <w:ind w:right="667"/>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076F32" w:rsidRDefault="00947DCD">
      <w:pPr>
        <w:pStyle w:val="a3"/>
        <w:spacing w:line="247" w:lineRule="auto"/>
        <w:ind w:right="667"/>
      </w:pPr>
      <w:r>
        <w:t>Конец оттепели. Нарастание негативных тенденций в обществе. Кризис доверия власти. Новочеркасские события. Сме­щение Н. С. Хрущева.</w:t>
      </w:r>
    </w:p>
    <w:p w:rsidR="00076F32" w:rsidRDefault="00947DCD">
      <w:pPr>
        <w:pStyle w:val="Heading3"/>
        <w:spacing w:before="222" w:line="275" w:lineRule="exact"/>
        <w:jc w:val="both"/>
      </w:pPr>
      <w:bookmarkStart w:id="105" w:name="Советское_государство_и_общество_в_серед"/>
      <w:bookmarkEnd w:id="105"/>
      <w:r>
        <w:t>Советское государствоиобщество всередине 1960-х— начале1980-х</w:t>
      </w:r>
      <w:r>
        <w:rPr>
          <w:spacing w:val="-5"/>
        </w:rPr>
        <w:t>гг.</w:t>
      </w:r>
    </w:p>
    <w:p w:rsidR="00076F32" w:rsidRDefault="00947DCD">
      <w:pPr>
        <w:pStyle w:val="a3"/>
        <w:spacing w:line="242" w:lineRule="auto"/>
        <w:ind w:right="666"/>
      </w:pPr>
      <w:r>
        <w:t>ПриходквластиЛ. И. Брежнева:егоокружениеисменаполитическогокурса.Десталинизация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076F32" w:rsidRDefault="00947DCD">
      <w:pPr>
        <w:pStyle w:val="a3"/>
        <w:ind w:right="668"/>
      </w:pPr>
      <w:r>
        <w:t>Нарастаниезастойныхтенденций вэкономикеи кризисидео­логии. Замедлениетемпов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Созданиетопливно-энергетического комплекса (ТЭК).</w:t>
      </w:r>
    </w:p>
    <w:p w:rsidR="00076F32" w:rsidRDefault="00947DCD">
      <w:pPr>
        <w:pStyle w:val="a3"/>
        <w:ind w:right="665"/>
      </w:pPr>
      <w:r>
        <w:t>Повседневность вгороде ивдеревне.Рост социальной мобильности.Миграция населенияв крупные города и проблема неперспективных деревень. Популярные формы досуга населения. Уровеньжизниразныхсоциальныхслоев.Социальноеиэкономическоеразвитиесоюзных</w:t>
      </w:r>
    </w:p>
    <w:p w:rsidR="00076F32" w:rsidRDefault="00076F32">
      <w:pPr>
        <w:sectPr w:rsidR="00076F32">
          <w:pgSz w:w="11910" w:h="16840"/>
          <w:pgMar w:top="840" w:right="20" w:bottom="940" w:left="740" w:header="0" w:footer="686" w:gutter="0"/>
          <w:cols w:space="720"/>
        </w:sectPr>
      </w:pPr>
    </w:p>
    <w:p w:rsidR="00076F32" w:rsidRDefault="00947DCD">
      <w:pPr>
        <w:pStyle w:val="a3"/>
        <w:spacing w:before="77" w:line="237" w:lineRule="auto"/>
        <w:ind w:right="672"/>
      </w:pPr>
      <w:r>
        <w:lastRenderedPageBreak/>
        <w:t>республик. Общественные настроения. Потребительские тенденции в советском обществе. Дефицит и очереди.</w:t>
      </w:r>
    </w:p>
    <w:p w:rsidR="00076F32" w:rsidRDefault="00947DCD">
      <w:pPr>
        <w:pStyle w:val="a3"/>
        <w:spacing w:before="8" w:line="242" w:lineRule="auto"/>
        <w:ind w:right="667"/>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076F32" w:rsidRDefault="00947DCD">
      <w:pPr>
        <w:pStyle w:val="a3"/>
        <w:ind w:right="658"/>
      </w:pPr>
      <w:r>
        <w:t>Новые вызовы внешнего мира. Междуразрядкой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Политикаразрядки. Совещаниепо безопасности и сотрудничествув Европе(СБСЕ)в Хельсинки. Ввод войск в Афганистан. Подъем антикоммунистических настроений в Восточной Европе. Кризис просоветских режимов.</w:t>
      </w:r>
    </w:p>
    <w:p w:rsidR="00076F32" w:rsidRDefault="00947DCD">
      <w:pPr>
        <w:pStyle w:val="a3"/>
      </w:pPr>
      <w:r>
        <w:t>Л.И.Брежневвоценкахсовременников и</w:t>
      </w:r>
      <w:r>
        <w:rPr>
          <w:spacing w:val="-2"/>
        </w:rPr>
        <w:t xml:space="preserve"> историков.</w:t>
      </w:r>
    </w:p>
    <w:p w:rsidR="00076F32" w:rsidRDefault="00947DCD">
      <w:pPr>
        <w:pStyle w:val="Heading3"/>
        <w:spacing w:before="218"/>
        <w:jc w:val="both"/>
      </w:pPr>
      <w:bookmarkStart w:id="106" w:name="Политика_перестройки._Распад_СССР_(1985—"/>
      <w:bookmarkEnd w:id="106"/>
      <w:r>
        <w:t>Политикаперестройки.РаспадСССР(1985</w:t>
      </w:r>
      <w:r>
        <w:rPr>
          <w:b w:val="0"/>
        </w:rPr>
        <w:t>—</w:t>
      </w:r>
      <w:r>
        <w:rPr>
          <w:spacing w:val="-2"/>
        </w:rPr>
        <w:t>1991)</w:t>
      </w:r>
    </w:p>
    <w:p w:rsidR="00076F32" w:rsidRDefault="00947DCD">
      <w:pPr>
        <w:pStyle w:val="a3"/>
        <w:spacing w:before="2" w:line="242" w:lineRule="auto"/>
        <w:ind w:right="663"/>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экономики.М. С. Горбачев и его окружение: курс на реформы. Антиалкогольная кампания 1985 г. и ее противоречивыерезуль­таты.Чернобыльскаятрагедия.Реформыв экономике,в политической игосударственнойсферах.Законыогоспредприятиииобиндивидуальнойтрудовойдеятельности. Принятие закона о приватизации государственных предприятий.</w:t>
      </w:r>
    </w:p>
    <w:p w:rsidR="00076F32" w:rsidRDefault="00947DCD">
      <w:pPr>
        <w:pStyle w:val="a3"/>
        <w:ind w:right="660"/>
      </w:pPr>
      <w:r>
        <w:t>Гласность и плюрализм. Политизация жизни и подъем гражданской активности населения. Либерализацияцензуры.Общественныенастроенияидискуссиивобществе.Отказотдогматизма в идеологии. Вторая волна десталинизации. История страны какфактор политической жизни. Отношение к войне в Афганистане. Неформальные политические объединения.</w:t>
      </w:r>
    </w:p>
    <w:p w:rsidR="00076F32" w:rsidRDefault="00947DCD">
      <w:pPr>
        <w:pStyle w:val="a3"/>
        <w:spacing w:line="242" w:lineRule="auto"/>
        <w:ind w:right="678"/>
      </w:pPr>
      <w: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076F32" w:rsidRDefault="00947DCD">
      <w:pPr>
        <w:pStyle w:val="a3"/>
        <w:spacing w:line="242" w:lineRule="auto"/>
        <w:ind w:right="663"/>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076F32" w:rsidRDefault="00947DCD">
      <w:pPr>
        <w:pStyle w:val="a3"/>
        <w:spacing w:line="242" w:lineRule="auto"/>
        <w:ind w:right="668"/>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076F32" w:rsidRDefault="00947DCD">
      <w:pPr>
        <w:pStyle w:val="a3"/>
        <w:ind w:right="665"/>
      </w:pPr>
      <w:r>
        <w:t>Последнийэтапперестройки:1990—1991гг.Отмена6-йстатьиКонституцииСССР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Противостояниесоюзнойироссийскойвласти.ВведениепостаПрезидентаиизбрание М. С. Горбачева Президентом СССР. Избрание Б. Н. Ельцина Президентом РСФСР. Углубление политического кризиса.</w:t>
      </w:r>
    </w:p>
    <w:p w:rsidR="00076F32" w:rsidRDefault="00947DCD">
      <w:pPr>
        <w:pStyle w:val="a3"/>
        <w:ind w:right="659"/>
      </w:pPr>
      <w:r>
        <w:t>Усиление центробежных тенденций и угрозы распада СССР. Декларация о государственном суверенитетеРСФСР.Дискуссиио путяхобновленияСоюзаССР.Ново-Огаревскийпроцесс и попытки подписания нового Союзного договора. «Парад суверенитетов». Референдумо сохранении СССР. Превращение экономического кризиса в стране в ведущий политический фактор.Нарастаниеразбалансированностивэкономике.Введениекарточнойсистемыснабжения.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w:t>
      </w:r>
    </w:p>
    <w:p w:rsidR="00076F32" w:rsidRDefault="00947DCD">
      <w:pPr>
        <w:pStyle w:val="a3"/>
        <w:spacing w:line="249" w:lineRule="auto"/>
        <w:ind w:right="673"/>
      </w:pPr>
      <w:r>
        <w:t>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76F32" w:rsidRDefault="00947DCD">
      <w:pPr>
        <w:pStyle w:val="a3"/>
        <w:ind w:right="666"/>
      </w:pPr>
      <w:r>
        <w:t>Попытка государственного переворота в августе 1991 г. Планы ГКЧП и защитники Белого дома. ПобедаЕльцина.Ослаблениесоюзнойвласти.РаспадструктурКПСС.Оформлениефактического распада СССР. Беловежские и Алма-Атинские соглашения, создание Содружества Независимых</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line="275" w:lineRule="exact"/>
      </w:pPr>
      <w:r>
        <w:lastRenderedPageBreak/>
        <w:t>Государств</w:t>
      </w:r>
      <w:r>
        <w:rPr>
          <w:spacing w:val="-2"/>
        </w:rPr>
        <w:t>(СНГ).</w:t>
      </w:r>
    </w:p>
    <w:p w:rsidR="00076F32" w:rsidRDefault="00947DCD">
      <w:pPr>
        <w:pStyle w:val="a3"/>
        <w:spacing w:line="249" w:lineRule="auto"/>
        <w:ind w:right="683"/>
      </w:pPr>
      <w:r>
        <w:t xml:space="preserve">Реакция мирового сообщества на распад СССР. Россия как преемник СССР на международной </w:t>
      </w:r>
      <w:r>
        <w:rPr>
          <w:spacing w:val="-2"/>
        </w:rPr>
        <w:t>арене.</w:t>
      </w:r>
    </w:p>
    <w:p w:rsidR="00076F32" w:rsidRDefault="00947DCD">
      <w:pPr>
        <w:spacing w:before="212"/>
        <w:ind w:left="393"/>
        <w:rPr>
          <w:sz w:val="24"/>
        </w:rPr>
      </w:pPr>
      <w:r>
        <w:rPr>
          <w:b/>
          <w:i/>
          <w:sz w:val="24"/>
        </w:rPr>
        <w:t>Нашкрай</w:t>
      </w:r>
      <w:r>
        <w:rPr>
          <w:sz w:val="24"/>
        </w:rPr>
        <w:t>в1945—1991</w:t>
      </w:r>
      <w:r>
        <w:rPr>
          <w:spacing w:val="-5"/>
          <w:sz w:val="24"/>
        </w:rPr>
        <w:t>гг.</w:t>
      </w:r>
    </w:p>
    <w:p w:rsidR="00076F32" w:rsidRDefault="00947DCD">
      <w:pPr>
        <w:spacing w:before="234"/>
        <w:ind w:left="393"/>
        <w:rPr>
          <w:b/>
          <w:sz w:val="24"/>
        </w:rPr>
      </w:pPr>
      <w:bookmarkStart w:id="107" w:name="Обобщение_(2)"/>
      <w:bookmarkEnd w:id="107"/>
      <w:r>
        <w:rPr>
          <w:b/>
          <w:spacing w:val="-2"/>
          <w:sz w:val="24"/>
        </w:rPr>
        <w:t>Обобщение</w:t>
      </w:r>
    </w:p>
    <w:p w:rsidR="00076F32" w:rsidRDefault="00947DCD">
      <w:pPr>
        <w:spacing w:before="223"/>
        <w:ind w:left="393"/>
        <w:rPr>
          <w:b/>
          <w:sz w:val="24"/>
        </w:rPr>
      </w:pPr>
      <w:bookmarkStart w:id="108" w:name="Становление_новой_России_(1992—1999)"/>
      <w:bookmarkEnd w:id="108"/>
      <w:r>
        <w:rPr>
          <w:b/>
          <w:sz w:val="24"/>
        </w:rPr>
        <w:t>РОССИЙСКАЯФЕДЕРАЦИЯВ1992—2022</w:t>
      </w:r>
      <w:r>
        <w:rPr>
          <w:b/>
          <w:spacing w:val="-5"/>
          <w:sz w:val="24"/>
        </w:rPr>
        <w:t>гг.</w:t>
      </w:r>
    </w:p>
    <w:p w:rsidR="00076F32" w:rsidRDefault="00947DCD">
      <w:pPr>
        <w:spacing w:before="214" w:line="275" w:lineRule="exact"/>
        <w:ind w:left="393"/>
        <w:jc w:val="both"/>
        <w:rPr>
          <w:b/>
          <w:sz w:val="24"/>
        </w:rPr>
      </w:pPr>
      <w:r>
        <w:rPr>
          <w:b/>
          <w:sz w:val="24"/>
        </w:rPr>
        <w:t>СтановлениеновойРоссии (1992</w:t>
      </w:r>
      <w:r>
        <w:rPr>
          <w:sz w:val="24"/>
        </w:rPr>
        <w:t>—</w:t>
      </w:r>
      <w:r>
        <w:rPr>
          <w:b/>
          <w:spacing w:val="-2"/>
          <w:sz w:val="24"/>
        </w:rPr>
        <w:t>1999)</w:t>
      </w:r>
    </w:p>
    <w:p w:rsidR="00076F32" w:rsidRDefault="00947DCD">
      <w:pPr>
        <w:pStyle w:val="a3"/>
        <w:ind w:right="665"/>
      </w:pPr>
      <w: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076F32" w:rsidRDefault="00947DCD">
      <w:pPr>
        <w:pStyle w:val="a3"/>
        <w:ind w:right="661"/>
      </w:pPr>
      <w:r>
        <w:t>Нарастаниеполитико-конституционногокризисавусловияхухудшенияэкономическойситуации. Указ Б. Н. Ельцина № 1400иегооценка Конституционным судом. Возможность мирного выхода изполитическогокризиса.Трагическиесобытияосени1993г.вМоскве.Всенародноеголосование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76F32" w:rsidRDefault="00947DCD">
      <w:pPr>
        <w:pStyle w:val="a3"/>
        <w:spacing w:before="5" w:line="242" w:lineRule="auto"/>
        <w:ind w:right="661"/>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076F32" w:rsidRDefault="00947DCD">
      <w:pPr>
        <w:pStyle w:val="a3"/>
        <w:spacing w:before="191"/>
        <w:ind w:right="655"/>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076F32" w:rsidRDefault="00947DCD">
      <w:pPr>
        <w:pStyle w:val="a3"/>
        <w:spacing w:before="207" w:line="242" w:lineRule="auto"/>
        <w:ind w:right="666"/>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076F32" w:rsidRDefault="00947DCD">
      <w:pPr>
        <w:pStyle w:val="a3"/>
        <w:spacing w:before="196"/>
        <w:ind w:right="660"/>
      </w:pPr>
      <w:r>
        <w:t>Новыеприоритетывнешнейполитики. Россия —правопреемникСССРнамеждународнойарене. Значение сохранения Россией статуса ядерной державы. Взаимоотношения с США и странами Запада. Россиянапостсоветском пространстве. СНГ и союзс Белоруссией. Военно-политическое сотрудничество в рамках СНГ.</w:t>
      </w:r>
    </w:p>
    <w:p w:rsidR="00076F32" w:rsidRDefault="00947DCD">
      <w:pPr>
        <w:pStyle w:val="a3"/>
        <w:spacing w:before="201" w:line="242" w:lineRule="auto"/>
        <w:ind w:right="66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076F32" w:rsidRDefault="00947DCD">
      <w:pPr>
        <w:pStyle w:val="Heading3"/>
        <w:spacing w:before="201" w:line="272" w:lineRule="exact"/>
        <w:jc w:val="both"/>
      </w:pPr>
      <w:bookmarkStart w:id="109" w:name="Россия_в_ХХI_в.:_вызовы_времени_и_задачи"/>
      <w:bookmarkEnd w:id="109"/>
      <w:r>
        <w:t>РоссиявХХIв.: вызовывремении задачи</w:t>
      </w:r>
      <w:r>
        <w:rPr>
          <w:spacing w:val="-2"/>
        </w:rPr>
        <w:t>модернизации</w:t>
      </w:r>
    </w:p>
    <w:p w:rsidR="00076F32" w:rsidRDefault="00947DCD">
      <w:pPr>
        <w:pStyle w:val="a3"/>
        <w:ind w:right="659"/>
      </w:pPr>
      <w:r>
        <w:t>Политическиеи экономическиеприоритеты.Вступлениев должностьПрезидентаВ. В. Путина и связанные с этим ожидания. Начало преодоления негативных последствий 1990-х гг. Основные направлениявнутреннейивнешнейполитики.­Федерализмисепаратизм.СозданиеФедеральных округов. Восстановление единого правового пространства страны. Разграничение властных полномочийцентраирегионов.Террористическаяугрозаиборьбасней.Урегулированиекризиса вЧеченскойРеспублике.Построениевертикаливластиигражданскоеобщество.</w:t>
      </w:r>
      <w:r>
        <w:rPr>
          <w:spacing w:val="-2"/>
        </w:rPr>
        <w:t>Военная</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jc w:val="left"/>
      </w:pPr>
      <w:r>
        <w:rPr>
          <w:spacing w:val="-2"/>
        </w:rPr>
        <w:lastRenderedPageBreak/>
        <w:t>реформа.</w:t>
      </w:r>
    </w:p>
    <w:p w:rsidR="00076F32" w:rsidRDefault="00947DCD">
      <w:pPr>
        <w:pStyle w:val="a3"/>
        <w:spacing w:before="3" w:line="242" w:lineRule="auto"/>
        <w:ind w:right="666"/>
      </w:pPr>
      <w:r>
        <w:t>Экономическийподъем1999—2007гг.икризис2008г.Структураэкономики,рольнефтегазового сектора и задачи инновационного развития. Крупнейшие инфраструктурные проекты.Сельское хозяйство.Россиявсистемемировойрыночнойэкономики.Начало(2005)ипродолжение(2018) реализации приоритетных национальных проектов.</w:t>
      </w:r>
    </w:p>
    <w:p w:rsidR="00076F32" w:rsidRDefault="00947DCD">
      <w:pPr>
        <w:pStyle w:val="a3"/>
        <w:spacing w:line="242" w:lineRule="auto"/>
        <w:ind w:right="670"/>
      </w:pPr>
      <w:r>
        <w:t>Президент Д. А. Медведев,премьер-министрВ. В.Путин.Основныенаправлениявнешнейи внутренней политики. Проблема стабильности и преемственности власти.</w:t>
      </w:r>
    </w:p>
    <w:p w:rsidR="00076F32" w:rsidRDefault="00947DCD">
      <w:pPr>
        <w:pStyle w:val="a3"/>
        <w:spacing w:line="242" w:lineRule="auto"/>
        <w:ind w:right="660"/>
      </w:pPr>
      <w: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w:t>
      </w:r>
      <w:r>
        <w:rPr>
          <w:spacing w:val="-2"/>
        </w:rPr>
        <w:t>(2020).</w:t>
      </w:r>
    </w:p>
    <w:p w:rsidR="00076F32" w:rsidRDefault="00947DCD">
      <w:pPr>
        <w:pStyle w:val="a3"/>
        <w:ind w:right="661"/>
      </w:pPr>
      <w:r>
        <w:t>Новый облик российского общества после распада СССР. Социальная и профессиональная структура. Занятость итрудовая миграция. Миграционная политика. Основные принципыи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успехироссийскихспортсменов, допинговыескандалы иихпоследствиядляроссийского спорта. Чемпионат мира по футболуи открытие нового образа России миру.</w:t>
      </w:r>
    </w:p>
    <w:p w:rsidR="00076F32" w:rsidRDefault="00947DCD">
      <w:pPr>
        <w:pStyle w:val="a3"/>
        <w:ind w:right="656"/>
      </w:pPr>
      <w:r>
        <w:t>Повседневная жизнь. Социальная дифференциация. Качество, уровень жизни и размеры доходов разныхслоевнаселения.Постановкагосударствомвопросаосоциальнойответственностибизнеса.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движения.Марш«Бессмертныйполк».Празднование75-летияПобедыв Великой Отечественной войне (2020).</w:t>
      </w:r>
    </w:p>
    <w:p w:rsidR="00076F32" w:rsidRDefault="00947DCD">
      <w:pPr>
        <w:pStyle w:val="a3"/>
        <w:ind w:right="661"/>
      </w:pPr>
      <w:r>
        <w:t>ВнешняяполитикавконцеXX—началеXXIв.УтверждениеновойКонцепциивнешнейполитики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(с2015г.).Приближение военной инфраструктурыНАТОкроссийскимграницами ответные меры. Односторонний выход США из международных соглашений по контролю над вооружениямии последствиядляРоссии.СозданиеРоссиейновоговысокоточногооружия и реакция в мире.</w:t>
      </w:r>
    </w:p>
    <w:p w:rsidR="00076F32" w:rsidRDefault="00947DCD">
      <w:pPr>
        <w:pStyle w:val="a3"/>
        <w:spacing w:line="242" w:lineRule="auto"/>
        <w:ind w:right="676"/>
      </w:pPr>
      <w:r>
        <w:t>Центробежные ипартнерские тенденциивСНГ. Союзноегосударство РоссиииБеларуси.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076F32" w:rsidRDefault="00947DCD">
      <w:pPr>
        <w:pStyle w:val="a3"/>
        <w:ind w:right="657"/>
      </w:pPr>
      <w:r>
        <w:t>Государственный переворот на Украине 2014 г. ипозиция России. Воссоединение Крымаи Севастополя с Россией и его международные последствия. Минские соглашения по Донбассуи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076F32" w:rsidRDefault="00947DCD">
      <w:pPr>
        <w:pStyle w:val="a3"/>
        <w:spacing w:line="242" w:lineRule="auto"/>
        <w:ind w:right="669"/>
      </w:pPr>
      <w:r>
        <w:t>Россияв борьбес коронавируснойпандемией,оказаниепомощизарубежнымстранам.Мир и процессы глобализации в новых условиях. Международный нефтяной кризис 2020 г. и его последствия. Россия в современном мире.</w:t>
      </w:r>
    </w:p>
    <w:p w:rsidR="00076F32" w:rsidRDefault="00947DCD">
      <w:pPr>
        <w:pStyle w:val="a3"/>
        <w:spacing w:line="237" w:lineRule="auto"/>
        <w:ind w:right="661"/>
      </w:pPr>
      <w:r>
        <w:t>Религия, наука и культура России в конце XX — начале XXI в. Повышение общественной роли СМИиИнтернета.Коммерциализациякультуры.Ведущиетенденциивразвитииобразованияи</w:t>
      </w:r>
    </w:p>
    <w:p w:rsidR="00076F32" w:rsidRDefault="00076F32">
      <w:pPr>
        <w:spacing w:line="237" w:lineRule="auto"/>
        <w:sectPr w:rsidR="00076F32">
          <w:pgSz w:w="11910" w:h="16840"/>
          <w:pgMar w:top="840" w:right="20" w:bottom="1000" w:left="740" w:header="0" w:footer="686" w:gutter="0"/>
          <w:cols w:space="720"/>
        </w:sectPr>
      </w:pPr>
    </w:p>
    <w:p w:rsidR="00076F32" w:rsidRDefault="00947DCD">
      <w:pPr>
        <w:pStyle w:val="a3"/>
        <w:spacing w:before="74"/>
        <w:ind w:right="661"/>
      </w:pPr>
      <w:r>
        <w:lastRenderedPageBreak/>
        <w:t>науки. Модернизацияобразовательной системы. Основные достижения российских ученых и недостаточная востребованность результатов их научной деятельности.Религиозные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76F32" w:rsidRDefault="00947DCD">
      <w:pPr>
        <w:spacing w:before="229"/>
        <w:ind w:left="393"/>
        <w:rPr>
          <w:sz w:val="24"/>
        </w:rPr>
      </w:pPr>
      <w:r>
        <w:rPr>
          <w:b/>
          <w:i/>
          <w:sz w:val="24"/>
        </w:rPr>
        <w:t>Нашкрай</w:t>
      </w:r>
      <w:r>
        <w:rPr>
          <w:sz w:val="24"/>
        </w:rPr>
        <w:t>в1992—2022</w:t>
      </w:r>
      <w:r>
        <w:rPr>
          <w:spacing w:val="-5"/>
          <w:sz w:val="24"/>
        </w:rPr>
        <w:t>гг</w:t>
      </w:r>
    </w:p>
    <w:p w:rsidR="00076F32" w:rsidRDefault="00947DCD">
      <w:pPr>
        <w:pStyle w:val="Heading3"/>
        <w:spacing w:before="238"/>
      </w:pPr>
      <w:bookmarkStart w:id="110" w:name="Итоговое_обобщение"/>
      <w:bookmarkEnd w:id="110"/>
      <w:r>
        <w:t>Итоговое</w:t>
      </w:r>
      <w:r>
        <w:rPr>
          <w:spacing w:val="-2"/>
        </w:rPr>
        <w:t>обобщение</w:t>
      </w:r>
    </w:p>
    <w:p w:rsidR="00076F32" w:rsidRDefault="00947DCD">
      <w:pPr>
        <w:spacing w:before="209" w:line="272" w:lineRule="exact"/>
        <w:ind w:left="393"/>
        <w:rPr>
          <w:b/>
          <w:sz w:val="24"/>
        </w:rPr>
      </w:pPr>
      <w:r>
        <w:rPr>
          <w:b/>
          <w:sz w:val="24"/>
        </w:rPr>
        <w:t>ВСЕОБЩАЯИСТОРИЯ.1945—2022</w:t>
      </w:r>
      <w:r>
        <w:rPr>
          <w:b/>
          <w:spacing w:val="-5"/>
          <w:sz w:val="24"/>
        </w:rPr>
        <w:t>гг.</w:t>
      </w:r>
    </w:p>
    <w:p w:rsidR="00076F32" w:rsidRDefault="00947DCD">
      <w:pPr>
        <w:pStyle w:val="a3"/>
        <w:ind w:right="670"/>
      </w:pPr>
      <w:r>
        <w:rPr>
          <w:b/>
        </w:rPr>
        <w:t>Введение</w:t>
      </w:r>
      <w:r>
        <w:t>. Мир во второйполовине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076F32" w:rsidRDefault="00947DCD">
      <w:pPr>
        <w:pStyle w:val="Heading3"/>
        <w:spacing w:before="239" w:line="273" w:lineRule="exact"/>
        <w:jc w:val="both"/>
      </w:pPr>
      <w:bookmarkStart w:id="111" w:name="Страны_Северной_Америки_и_Европы_во_втор"/>
      <w:bookmarkEnd w:id="111"/>
      <w:r>
        <w:t>Страны СевернойАмерикииЕвропывовторойполовинеХХ—началеXXI</w:t>
      </w:r>
      <w:r>
        <w:rPr>
          <w:spacing w:val="-5"/>
        </w:rPr>
        <w:t>в.</w:t>
      </w:r>
    </w:p>
    <w:p w:rsidR="00076F32" w:rsidRDefault="00947DCD">
      <w:pPr>
        <w:pStyle w:val="a3"/>
        <w:ind w:right="661"/>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экономическойвзаимопомощи.Формированиедвухвоенно-политическихблоков(НАТО и ОВД).</w:t>
      </w:r>
    </w:p>
    <w:p w:rsidR="00076F32" w:rsidRDefault="00947DCD">
      <w:pPr>
        <w:pStyle w:val="a3"/>
        <w:spacing w:before="222" w:line="242" w:lineRule="auto"/>
        <w:ind w:right="664"/>
      </w:pPr>
      <w:r>
        <w:rPr>
          <w:b/>
          <w:i/>
        </w:rPr>
        <w:t>Соединенные Штаты Америки</w:t>
      </w:r>
      <w:r>
        <w:t>. Послевоенный экономический подъем. Развитие постиндустриальногообщества.Обществопотребления.Демократыи республиканцыу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СШАво второй половинеХХ — ­начале XXI в. Развитиеотношений с СССР, Российской Федерацией.</w:t>
      </w:r>
    </w:p>
    <w:p w:rsidR="00076F32" w:rsidRDefault="00947DCD">
      <w:pPr>
        <w:pStyle w:val="a3"/>
        <w:spacing w:before="205"/>
        <w:ind w:right="662"/>
      </w:pPr>
      <w:r>
        <w:rPr>
          <w:b/>
          <w:i/>
        </w:rPr>
        <w:t>Страны Западной Европы</w:t>
      </w:r>
      <w:r>
        <w:t>.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иконсерваторы в Великобритании. Начало европейскойинтеграции(ЕЭС). «Бурные шестидесятые».«Скандинавская­модель»социально-экономическогоразвития.Падениедиктатур в Греции, Португалии, Испании. Экономические кризисы 1970-х — начала 1980-х гг. Неоконсерватизм. Европейский союз.</w:t>
      </w:r>
    </w:p>
    <w:p w:rsidR="00076F32" w:rsidRDefault="00947DCD">
      <w:pPr>
        <w:pStyle w:val="a3"/>
        <w:spacing w:before="229"/>
        <w:ind w:right="667"/>
      </w:pPr>
      <w:bookmarkStart w:id="112" w:name="Страны_Центральной_и_Восточной_Европы_во"/>
      <w:bookmarkEnd w:id="112"/>
      <w:r>
        <w:rPr>
          <w:b/>
          <w:i/>
        </w:rPr>
        <w:t xml:space="preserve">Страны Центральной и Восточной Европы во второй половине ХХ — начале XXIв. </w:t>
      </w:r>
      <w:r>
        <w:t>Революциивторойполовины1940-хгг.иустановлениекоммунистическихрежимов.СЭВ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блока.Революции1989—1990гг.встранахЦентральнойиВосточнойЕвропы.РаспадОВД,СЭВ. Образованиеновыхгосударствнапостсоветскомпространстве.РазделениеЧехословакии. Распад Югославии и война на Балканах. Агрессия НАТО против Югославии. Развитие восточноевропейскихгосударстввXXIв.(экономика,политика,внешнеполитическаяориентация, участие в интеграционных процессах).</w:t>
      </w:r>
    </w:p>
    <w:p w:rsidR="00076F32" w:rsidRDefault="00947DCD">
      <w:pPr>
        <w:pStyle w:val="Heading3"/>
        <w:spacing w:before="232" w:line="242" w:lineRule="auto"/>
        <w:ind w:right="666"/>
        <w:jc w:val="both"/>
      </w:pPr>
      <w:bookmarkStart w:id="113" w:name="Страны_Азии,_Африки_во_второй_половине_Х"/>
      <w:bookmarkEnd w:id="113"/>
      <w:r>
        <w:t xml:space="preserve">Страны Азии, Африки во второй половине ХХ — начале XXI в.: проблемы и пути </w:t>
      </w:r>
      <w:r>
        <w:rPr>
          <w:spacing w:val="-2"/>
        </w:rPr>
        <w:t>модернизации</w:t>
      </w:r>
    </w:p>
    <w:p w:rsidR="00076F32" w:rsidRDefault="00947DCD">
      <w:pPr>
        <w:pStyle w:val="a3"/>
        <w:spacing w:before="206"/>
        <w:jc w:val="left"/>
      </w:pPr>
      <w:r>
        <w:t>ОбретениенезависимостиивыборпутейразвитиястранамиАзиии</w:t>
      </w:r>
      <w:r>
        <w:rPr>
          <w:spacing w:val="-2"/>
        </w:rPr>
        <w:t>Африки.</w:t>
      </w:r>
    </w:p>
    <w:p w:rsidR="00076F32" w:rsidRDefault="00947DCD">
      <w:pPr>
        <w:tabs>
          <w:tab w:val="left" w:pos="1593"/>
          <w:tab w:val="left" w:pos="3233"/>
          <w:tab w:val="left" w:pos="5289"/>
          <w:tab w:val="left" w:pos="6726"/>
          <w:tab w:val="left" w:pos="7687"/>
          <w:tab w:val="left" w:pos="9787"/>
        </w:tabs>
        <w:spacing w:before="218"/>
        <w:ind w:left="393"/>
        <w:rPr>
          <w:sz w:val="24"/>
        </w:rPr>
      </w:pPr>
      <w:r>
        <w:rPr>
          <w:b/>
          <w:i/>
          <w:spacing w:val="-2"/>
          <w:sz w:val="24"/>
        </w:rPr>
        <w:t>Страны</w:t>
      </w:r>
      <w:r>
        <w:rPr>
          <w:b/>
          <w:i/>
          <w:sz w:val="24"/>
        </w:rPr>
        <w:tab/>
      </w:r>
      <w:r>
        <w:rPr>
          <w:b/>
          <w:i/>
          <w:spacing w:val="-2"/>
          <w:sz w:val="24"/>
        </w:rPr>
        <w:t>Восточной,</w:t>
      </w:r>
      <w:r>
        <w:rPr>
          <w:b/>
          <w:i/>
          <w:sz w:val="24"/>
        </w:rPr>
        <w:tab/>
        <w:t>Юго-</w:t>
      </w:r>
      <w:r>
        <w:rPr>
          <w:b/>
          <w:i/>
          <w:spacing w:val="-2"/>
          <w:sz w:val="24"/>
        </w:rPr>
        <w:t>Восточной</w:t>
      </w:r>
      <w:r>
        <w:rPr>
          <w:b/>
          <w:i/>
          <w:sz w:val="24"/>
        </w:rPr>
        <w:tab/>
        <w:t xml:space="preserve">и </w:t>
      </w:r>
      <w:r>
        <w:rPr>
          <w:b/>
          <w:i/>
          <w:spacing w:val="-2"/>
          <w:sz w:val="24"/>
        </w:rPr>
        <w:t>Южной</w:t>
      </w:r>
      <w:r>
        <w:rPr>
          <w:b/>
          <w:i/>
          <w:sz w:val="24"/>
        </w:rPr>
        <w:tab/>
      </w:r>
      <w:r>
        <w:rPr>
          <w:b/>
          <w:i/>
          <w:spacing w:val="-2"/>
          <w:sz w:val="24"/>
        </w:rPr>
        <w:t>Азии.</w:t>
      </w:r>
      <w:r>
        <w:rPr>
          <w:b/>
          <w:i/>
          <w:sz w:val="24"/>
        </w:rPr>
        <w:tab/>
      </w:r>
      <w:r>
        <w:rPr>
          <w:spacing w:val="-2"/>
          <w:sz w:val="24"/>
        </w:rPr>
        <w:t>Освободительная</w:t>
      </w:r>
      <w:r>
        <w:rPr>
          <w:sz w:val="24"/>
        </w:rPr>
        <w:tab/>
      </w:r>
      <w:r>
        <w:rPr>
          <w:spacing w:val="-2"/>
          <w:sz w:val="24"/>
        </w:rPr>
        <w:t>борьба</w:t>
      </w:r>
    </w:p>
    <w:p w:rsidR="00076F32" w:rsidRDefault="00076F32">
      <w:pPr>
        <w:rPr>
          <w:sz w:val="24"/>
        </w:rPr>
        <w:sectPr w:rsidR="00076F32">
          <w:pgSz w:w="11910" w:h="16840"/>
          <w:pgMar w:top="840" w:right="20" w:bottom="1000" w:left="740" w:header="0" w:footer="686" w:gutter="0"/>
          <w:cols w:space="720"/>
        </w:sectPr>
      </w:pPr>
    </w:p>
    <w:p w:rsidR="00076F32" w:rsidRDefault="00947DCD">
      <w:pPr>
        <w:pStyle w:val="a3"/>
        <w:spacing w:before="79" w:line="242" w:lineRule="auto"/>
        <w:ind w:right="660"/>
      </w:pPr>
      <w:r>
        <w:lastRenderedPageBreak/>
        <w:t>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разнымобщественно-политическим строем. Индия: провозглашение независимости;курс Неру; внутренняя и внешняя политика современного индийского государства.</w:t>
      </w:r>
    </w:p>
    <w:p w:rsidR="00076F32" w:rsidRDefault="00947DCD">
      <w:pPr>
        <w:pStyle w:val="a3"/>
        <w:spacing w:line="242" w:lineRule="auto"/>
        <w:ind w:right="678"/>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076F32" w:rsidRDefault="00947DCD">
      <w:pPr>
        <w:pStyle w:val="a3"/>
        <w:spacing w:before="214" w:line="242" w:lineRule="auto"/>
        <w:ind w:right="676"/>
      </w:pPr>
      <w:r>
        <w:rPr>
          <w:b/>
          <w:i/>
        </w:rPr>
        <w:t>Страны Ближнего Востока и Северной Африки.</w:t>
      </w:r>
      <w:r>
        <w:t>Турция: политическое развитие, достиженияи проблемы модернизации. Иран: реформы 1960—1970-хгг.;исламская революция. Афганистан: смена политических режимов, роль внешних сил.</w:t>
      </w:r>
    </w:p>
    <w:p w:rsidR="00076F32" w:rsidRDefault="00947DCD">
      <w:pPr>
        <w:pStyle w:val="a3"/>
        <w:spacing w:line="242" w:lineRule="auto"/>
        <w:ind w:right="664"/>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076F32" w:rsidRDefault="00947DCD">
      <w:pPr>
        <w:pStyle w:val="a3"/>
        <w:spacing w:before="200"/>
        <w:ind w:right="663"/>
      </w:pPr>
      <w:r>
        <w:rPr>
          <w:b/>
          <w:i/>
        </w:rPr>
        <w:t>СтраныТропическойиЮжнойАфрики.</w:t>
      </w:r>
      <w:r>
        <w:t>Этапыпровозглашениянезависимости(«годАфрики», 1970—1980-е гг.). Выбор путей развития. Попытки утверждения демократических режимов и возникновениедиктатур.ОрганизацияАфриканскогоединства.СистемаапартеиданаюгеАфрики и ее ­падение. Сепаратизм. Гражданские войны и этнические конфликты в Африке.</w:t>
      </w:r>
    </w:p>
    <w:p w:rsidR="00076F32" w:rsidRDefault="00947DCD">
      <w:pPr>
        <w:pStyle w:val="Heading3"/>
        <w:spacing w:before="240" w:line="275" w:lineRule="exact"/>
        <w:jc w:val="both"/>
      </w:pPr>
      <w:bookmarkStart w:id="114" w:name="Страны_Латинской_Америки_во_второй_полов"/>
      <w:bookmarkEnd w:id="114"/>
      <w:r>
        <w:t>СтраныЛатинскойАмерикивовторойполовинеХХ—началеXXI</w:t>
      </w:r>
      <w:r>
        <w:rPr>
          <w:spacing w:val="-5"/>
        </w:rPr>
        <w:t>в.</w:t>
      </w:r>
    </w:p>
    <w:p w:rsidR="00076F32" w:rsidRDefault="00947DCD">
      <w:pPr>
        <w:pStyle w:val="a3"/>
        <w:ind w:right="664"/>
      </w:pPr>
      <w:r>
        <w:t>ПоложениестранЛатинскойАмерикивсерединеХХв.:проблемывнутреннегоразвития,влияние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076F32" w:rsidRDefault="00947DCD">
      <w:pPr>
        <w:pStyle w:val="Heading3"/>
        <w:spacing w:before="230" w:line="275" w:lineRule="exact"/>
        <w:jc w:val="both"/>
      </w:pPr>
      <w:bookmarkStart w:id="115" w:name="Международные_отношения_во_второй_полови"/>
      <w:bookmarkEnd w:id="115"/>
      <w:r>
        <w:t>МеждународныеотношениявовторойполовинеХХ—началеXXI</w:t>
      </w:r>
      <w:r>
        <w:rPr>
          <w:spacing w:val="-5"/>
        </w:rPr>
        <w:t>в.</w:t>
      </w:r>
    </w:p>
    <w:p w:rsidR="00076F32" w:rsidRDefault="00947DCD">
      <w:pPr>
        <w:pStyle w:val="a3"/>
        <w:ind w:right="658"/>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Корейскаявойна, войнывИндокитае,Суэцкийкризис, Карибский(Кубинский)кризис). Создание Движения неприсоединения. Гонка вооружений. Война во Вьетнаме.</w:t>
      </w:r>
    </w:p>
    <w:p w:rsidR="00076F32" w:rsidRDefault="00947DCD">
      <w:pPr>
        <w:pStyle w:val="a3"/>
        <w:tabs>
          <w:tab w:val="left" w:pos="1452"/>
          <w:tab w:val="left" w:pos="2016"/>
          <w:tab w:val="left" w:pos="2814"/>
          <w:tab w:val="left" w:pos="3734"/>
          <w:tab w:val="left" w:pos="3802"/>
          <w:tab w:val="left" w:pos="4727"/>
          <w:tab w:val="left" w:pos="5334"/>
          <w:tab w:val="left" w:pos="5681"/>
          <w:tab w:val="left" w:pos="6534"/>
          <w:tab w:val="left" w:pos="7063"/>
          <w:tab w:val="left" w:pos="7980"/>
          <w:tab w:val="left" w:pos="8350"/>
          <w:tab w:val="left" w:pos="8762"/>
          <w:tab w:val="left" w:pos="9874"/>
        </w:tabs>
        <w:spacing w:before="4"/>
        <w:ind w:right="651"/>
        <w:jc w:val="left"/>
      </w:pPr>
      <w:r>
        <w:t xml:space="preserve">Разрядкамеждународнойнапряженностив конце1960-х—первойполовине 1970-хгг.Договор озапрещенииядерных­испытанийвтрехсредах.Договоронераспространении­ядерногооружия </w:t>
      </w:r>
      <w:r>
        <w:rPr>
          <w:spacing w:val="-2"/>
        </w:rPr>
        <w:t>(1968).</w:t>
      </w:r>
      <w:r>
        <w:tab/>
      </w:r>
      <w:r>
        <w:rPr>
          <w:spacing w:val="-2"/>
        </w:rPr>
        <w:t>Пражская</w:t>
      </w:r>
      <w:r>
        <w:tab/>
      </w:r>
      <w:r>
        <w:rPr>
          <w:spacing w:val="-4"/>
        </w:rPr>
        <w:t>весна</w:t>
      </w:r>
      <w:r>
        <w:tab/>
        <w:t>1968 г.</w:t>
      </w:r>
      <w:r>
        <w:tab/>
        <w:t>и ввод</w:t>
      </w:r>
      <w:r>
        <w:tab/>
      </w:r>
      <w:r>
        <w:rPr>
          <w:spacing w:val="-2"/>
        </w:rPr>
        <w:t>войск</w:t>
      </w:r>
      <w:r>
        <w:tab/>
        <w:t>государств—</w:t>
      </w:r>
      <w:r>
        <w:tab/>
      </w:r>
      <w:r>
        <w:rPr>
          <w:spacing w:val="-2"/>
        </w:rPr>
        <w:t>участников</w:t>
      </w:r>
      <w:r>
        <w:tab/>
      </w:r>
      <w:r>
        <w:rPr>
          <w:spacing w:val="-4"/>
        </w:rPr>
        <w:t xml:space="preserve">ОВДв </w:t>
      </w:r>
      <w:r>
        <w:t xml:space="preserve">Чехословакию.Урегулированиегерманскоговопроса(договорыФРГсСССРиПольшей, четырехстороннее соглашениепо ЗападномуБерлину). Договорыобограничении стратегических вооружений (ОСВ). Совещание по безопасности и сотрудничествув Европе(Хельсинки, 1975г.). ВводсоветскихвойсквАфганистан(1979).Возвращениекполитикехолоднойвойны. </w:t>
      </w:r>
      <w:r>
        <w:rPr>
          <w:spacing w:val="-2"/>
        </w:rPr>
        <w:t>Наращивание</w:t>
      </w:r>
      <w:r>
        <w:tab/>
      </w:r>
      <w:r>
        <w:rPr>
          <w:spacing w:val="-2"/>
        </w:rPr>
        <w:t>стратегических</w:t>
      </w:r>
      <w:r>
        <w:tab/>
      </w:r>
      <w:r>
        <w:tab/>
      </w:r>
      <w:r>
        <w:rPr>
          <w:spacing w:val="-2"/>
        </w:rPr>
        <w:t>вооружений.</w:t>
      </w:r>
      <w:r>
        <w:tab/>
      </w:r>
      <w:r>
        <w:rPr>
          <w:spacing w:val="-2"/>
        </w:rPr>
        <w:t>Американский</w:t>
      </w:r>
      <w:r>
        <w:tab/>
      </w:r>
      <w:r>
        <w:rPr>
          <w:spacing w:val="-2"/>
        </w:rPr>
        <w:t>проект</w:t>
      </w:r>
      <w:r>
        <w:tab/>
      </w:r>
      <w:r>
        <w:rPr>
          <w:spacing w:val="-4"/>
        </w:rPr>
        <w:t>СОИ.</w:t>
      </w:r>
      <w:r>
        <w:tab/>
      </w:r>
      <w:r>
        <w:rPr>
          <w:spacing w:val="-2"/>
        </w:rPr>
        <w:t xml:space="preserve">Провозглашение </w:t>
      </w:r>
      <w:r>
        <w:t>советскойконцепцииновогополитическогомышленияв 1980-хгг.Революции1989—1991 гг. в странах Центральной и Восточной Европы, их внешнеполитические последствия. Распад СССР ивосточногоблока.РоссийскаяФедерация—правопреемникСССРна международнойарене. Образование СНГ.</w:t>
      </w:r>
    </w:p>
    <w:p w:rsidR="00076F32" w:rsidRDefault="00947DCD">
      <w:pPr>
        <w:pStyle w:val="a3"/>
        <w:spacing w:before="11"/>
        <w:ind w:right="657"/>
      </w:pPr>
      <w:r>
        <w:t>Международные отношения в конце ХХ — начале XXI в. От биполярного к многополюсному миру. Региональнаяи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арене.Военныеконфликты. Международный терроризм.Мировое сообществои роль России в противостоянии угрозам и вызовам в начале XX в.</w:t>
      </w:r>
    </w:p>
    <w:p w:rsidR="00076F32" w:rsidRDefault="00947DCD">
      <w:pPr>
        <w:pStyle w:val="Heading3"/>
        <w:spacing w:before="228"/>
        <w:rPr>
          <w:b w:val="0"/>
        </w:rPr>
      </w:pPr>
      <w:bookmarkStart w:id="116" w:name="Развитие_науки_и_культуры_во_второй_поло"/>
      <w:bookmarkEnd w:id="116"/>
      <w:r>
        <w:t>Развитиенаукиикультуры вовторойполовинеХХ—началеXXI</w:t>
      </w:r>
      <w:r>
        <w:rPr>
          <w:spacing w:val="-5"/>
        </w:rPr>
        <w:t>в</w:t>
      </w:r>
      <w:r>
        <w:rPr>
          <w:b w:val="0"/>
          <w:spacing w:val="-5"/>
        </w:rPr>
        <w:t>.</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9" w:line="242" w:lineRule="auto"/>
        <w:ind w:right="667"/>
      </w:pPr>
      <w:r>
        <w:lastRenderedPageBreak/>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076F32" w:rsidRDefault="00947DCD">
      <w:pPr>
        <w:pStyle w:val="a3"/>
        <w:ind w:right="659"/>
      </w:pPr>
      <w:r>
        <w:t>ТеченияистиливхудожественнойкультуревторойполовиныХХ—началаXXIв.:отмодернизма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традицийиавангардные течения. Джаз. Рок-музыка. Массовая культура. Молодежная культура.</w:t>
      </w:r>
    </w:p>
    <w:p w:rsidR="00076F32" w:rsidRDefault="00947DCD">
      <w:pPr>
        <w:pStyle w:val="Heading3"/>
        <w:spacing w:before="230" w:line="275" w:lineRule="exact"/>
        <w:jc w:val="both"/>
      </w:pPr>
      <w:bookmarkStart w:id="117" w:name="Современный_мир"/>
      <w:bookmarkEnd w:id="117"/>
      <w:r>
        <w:t>Современный</w:t>
      </w:r>
      <w:r>
        <w:rPr>
          <w:spacing w:val="-5"/>
        </w:rPr>
        <w:t>мир</w:t>
      </w:r>
    </w:p>
    <w:p w:rsidR="00076F32" w:rsidRDefault="00947DCD">
      <w:pPr>
        <w:pStyle w:val="a3"/>
        <w:spacing w:line="242" w:lineRule="auto"/>
        <w:ind w:right="672"/>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076F32" w:rsidRDefault="00947DCD">
      <w:pPr>
        <w:pStyle w:val="Heading3"/>
        <w:spacing w:before="224"/>
      </w:pPr>
      <w:bookmarkStart w:id="118" w:name="Обобщение_(3)"/>
      <w:bookmarkEnd w:id="118"/>
      <w:r>
        <w:rPr>
          <w:spacing w:val="-2"/>
        </w:rPr>
        <w:t>Обобщение</w:t>
      </w:r>
    </w:p>
    <w:p w:rsidR="00076F32" w:rsidRDefault="00947DCD">
      <w:pPr>
        <w:spacing w:before="223" w:line="242" w:lineRule="auto"/>
        <w:ind w:left="4748" w:hanging="4054"/>
        <w:rPr>
          <w:b/>
          <w:sz w:val="24"/>
        </w:rPr>
      </w:pPr>
      <w:r>
        <w:rPr>
          <w:b/>
          <w:sz w:val="24"/>
        </w:rPr>
        <w:t xml:space="preserve">Планируемыерезультатыосвоенияпрограммыпоисториинауровнесреднегообщего </w:t>
      </w:r>
      <w:r>
        <w:rPr>
          <w:b/>
          <w:spacing w:val="-2"/>
          <w:sz w:val="24"/>
        </w:rPr>
        <w:t>образования</w:t>
      </w:r>
    </w:p>
    <w:p w:rsidR="00076F32" w:rsidRDefault="00947DCD">
      <w:pPr>
        <w:pStyle w:val="a3"/>
        <w:spacing w:before="211"/>
        <w:ind w:right="665"/>
      </w:pPr>
      <w:r>
        <w:t xml:space="preserve">В положенияхФГОССООсодержатсятребованияк личностным,метапредметными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b/>
        </w:rPr>
        <w:t xml:space="preserve">личностным результатам </w:t>
      </w:r>
      <w:r>
        <w:t>изученияисториивстаршейобщеобразовательнойшколенабазовомуровнеотносятсяследующие убеждения и качества:</w:t>
      </w:r>
    </w:p>
    <w:p w:rsidR="00076F32" w:rsidRDefault="00076F32">
      <w:pPr>
        <w:pStyle w:val="a3"/>
        <w:ind w:left="0"/>
        <w:jc w:val="left"/>
      </w:pPr>
    </w:p>
    <w:p w:rsidR="00076F32" w:rsidRDefault="00076F32">
      <w:pPr>
        <w:pStyle w:val="a3"/>
        <w:spacing w:before="171"/>
        <w:ind w:left="0"/>
        <w:jc w:val="left"/>
      </w:pPr>
    </w:p>
    <w:p w:rsidR="00076F32" w:rsidRDefault="00947DCD">
      <w:pPr>
        <w:pStyle w:val="a3"/>
        <w:tabs>
          <w:tab w:val="left" w:pos="3014"/>
          <w:tab w:val="left" w:pos="4633"/>
          <w:tab w:val="left" w:pos="6136"/>
          <w:tab w:val="left" w:pos="7437"/>
          <w:tab w:val="left" w:pos="10001"/>
        </w:tabs>
        <w:ind w:right="670"/>
      </w:pPr>
      <w:r>
        <w:t xml:space="preserve">в сфере </w:t>
      </w:r>
      <w:r>
        <w:rPr>
          <w:i/>
        </w:rPr>
        <w:t>гражданского воспитания</w:t>
      </w:r>
      <w: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w:t>
      </w:r>
      <w:r>
        <w:rPr>
          <w:spacing w:val="-2"/>
        </w:rPr>
        <w:t>конституционного</w:t>
      </w:r>
      <w:r>
        <w:tab/>
      </w:r>
      <w:r>
        <w:rPr>
          <w:spacing w:val="-2"/>
        </w:rPr>
        <w:t>развития</w:t>
      </w:r>
      <w:r>
        <w:tab/>
      </w:r>
      <w:r>
        <w:rPr>
          <w:spacing w:val="-2"/>
        </w:rPr>
        <w:t>России,</w:t>
      </w:r>
      <w:r>
        <w:tab/>
      </w:r>
      <w:r>
        <w:rPr>
          <w:spacing w:val="-2"/>
        </w:rPr>
        <w:t>своих</w:t>
      </w:r>
      <w:r>
        <w:tab/>
      </w:r>
      <w:r>
        <w:rPr>
          <w:spacing w:val="-2"/>
        </w:rPr>
        <w:t>конституционных</w:t>
      </w:r>
      <w:r>
        <w:tab/>
      </w:r>
      <w:r>
        <w:rPr>
          <w:spacing w:val="-4"/>
        </w:rPr>
        <w:t xml:space="preserve">прав </w:t>
      </w:r>
      <w:r>
        <w:t>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религиозным,расовым,национальнымпризнакам;готовностьвестисовместную­деятельность</w:t>
      </w:r>
    </w:p>
    <w:p w:rsidR="00076F32" w:rsidRDefault="00947DCD">
      <w:pPr>
        <w:pStyle w:val="a3"/>
        <w:spacing w:before="73" w:line="242" w:lineRule="auto"/>
        <w:ind w:right="660"/>
      </w:pPr>
      <w:r>
        <w:t>в интересахгражданского общества, участвовать в самоуправлении в школеи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076F32" w:rsidRDefault="00947DCD">
      <w:pPr>
        <w:pStyle w:val="a3"/>
        <w:spacing w:before="211"/>
        <w:ind w:right="657"/>
      </w:pPr>
      <w:r>
        <w:t>всфере</w:t>
      </w:r>
      <w:r>
        <w:rPr>
          <w:i/>
        </w:rPr>
        <w:t>патриотическоговоспитания</w:t>
      </w:r>
      <w:r>
        <w:t>:сформированностьроссийскойгражданскойидентичности, патриотизма, уважения к своему народу, чувства ответственности перед Родиной, гордости за свою страну, свой край, свой языки культуру, прошлое инастоящеемногонационального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Россиив науке,искусстве, спорте, технологиях,труде; идейнаяубежденность, готовностькслужениюизащитеОтечества, ответственность за его судьбу;</w:t>
      </w:r>
    </w:p>
    <w:p w:rsidR="00076F32" w:rsidRDefault="00947DCD">
      <w:pPr>
        <w:pStyle w:val="a3"/>
        <w:spacing w:before="228"/>
        <w:ind w:right="660"/>
      </w:pPr>
      <w:r>
        <w:t xml:space="preserve">всфере </w:t>
      </w:r>
      <w:r>
        <w:rPr>
          <w:i/>
        </w:rPr>
        <w:t>духовно-нравственного воспитания</w:t>
      </w:r>
      <w:r>
        <w:t>:личностное­осмысление ипринятиесущностии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ориентируясьнаморально-нравственныеценностиинормысовременногороссийскогообщества; понимание значения личного вклада в построение устойчивого будущего; ответственное отношениексвоимродителям,представителямстаршихпоколений,осознаниезначениясоздания</w:t>
      </w:r>
    </w:p>
    <w:p w:rsidR="00076F32" w:rsidRDefault="00947DCD">
      <w:pPr>
        <w:pStyle w:val="a3"/>
        <w:spacing w:before="1" w:line="237" w:lineRule="auto"/>
        <w:ind w:right="662"/>
      </w:pPr>
      <w:r>
        <w:t xml:space="preserve">­семьи на основе принятия ценностей семейной жизни в соответствиистрадицияминародов </w:t>
      </w:r>
      <w:r>
        <w:rPr>
          <w:spacing w:val="-2"/>
        </w:rPr>
        <w:t>России;</w:t>
      </w:r>
    </w:p>
    <w:p w:rsidR="00076F32" w:rsidRDefault="00076F32">
      <w:pPr>
        <w:spacing w:line="237" w:lineRule="auto"/>
        <w:sectPr w:rsidR="00076F32">
          <w:pgSz w:w="11910" w:h="16840"/>
          <w:pgMar w:top="840" w:right="20" w:bottom="960" w:left="740" w:header="0" w:footer="686" w:gutter="0"/>
          <w:cols w:space="720"/>
        </w:sectPr>
      </w:pPr>
    </w:p>
    <w:p w:rsidR="00076F32" w:rsidRDefault="00947DCD">
      <w:pPr>
        <w:pStyle w:val="a3"/>
        <w:spacing w:before="74"/>
        <w:ind w:right="668"/>
      </w:pPr>
      <w:r>
        <w:lastRenderedPageBreak/>
        <w:t xml:space="preserve">в сфере </w:t>
      </w:r>
      <w:r>
        <w:rPr>
          <w:i/>
        </w:rPr>
        <w:t>эстетического воспитания</w:t>
      </w:r>
      <w:r>
        <w:t>: представление об исторически сложившемся культурном многообразии своей страны и мира; способность воспринимать различные виды искусства, традиции итворчество своего идругихнародов,ощущать эмоциональноевоздействиеискусства;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современнойкультуре,включаяэстетикубыта,научногоитехническоготворчества,спорта,труда, общественныхотношений;</w:t>
      </w:r>
    </w:p>
    <w:p w:rsidR="00076F32" w:rsidRDefault="00947DCD">
      <w:pPr>
        <w:pStyle w:val="a3"/>
        <w:spacing w:before="229" w:line="242" w:lineRule="auto"/>
        <w:ind w:right="666"/>
      </w:pPr>
      <w:r>
        <w:t>в сфере</w:t>
      </w:r>
      <w:r>
        <w:rPr>
          <w:i/>
        </w:rPr>
        <w:t>физическоговоспитания</w:t>
      </w:r>
      <w:r>
        <w:t>: осознаниеценностижизниинеобходимостиеесохранения(в том численаоснове примеров из истории); представление обидеалах гармоничного физического и духовного развития человека в историческихобществахи в современную эпоху; ответственное отношение к своемуздоровью и установка на здоровый образ жизни;</w:t>
      </w:r>
    </w:p>
    <w:p w:rsidR="00076F32" w:rsidRDefault="00947DCD">
      <w:pPr>
        <w:pStyle w:val="a3"/>
        <w:spacing w:before="206"/>
        <w:ind w:right="656"/>
      </w:pPr>
      <w:r>
        <w:t xml:space="preserve">в сфере </w:t>
      </w:r>
      <w:r>
        <w:rPr>
          <w:i/>
        </w:rPr>
        <w:t>трудового воспитания</w:t>
      </w:r>
      <w: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впрошломи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076F32" w:rsidRDefault="00947DCD">
      <w:pPr>
        <w:pStyle w:val="a3"/>
        <w:spacing w:before="224"/>
        <w:ind w:right="674"/>
      </w:pPr>
      <w:r>
        <w:t>в сфере</w:t>
      </w:r>
      <w:r>
        <w:rPr>
          <w:i/>
        </w:rPr>
        <w:t>экологическоговоспитания</w:t>
      </w:r>
      <w:r>
        <w:t>:осмыслениеисторическогоопытавзаимодействиялюдейсприроднойсредой,егопозитивныхинегативныхпроявлений;сформированностьэкологической культуры, понимание влияния социально­экономических процессов на состояние природной и социальнойсреды,осознаниеглобального характераэкологическихпроблем;активноенеприятие действий, приносящих вред окружающей природной и социальной среде;</w:t>
      </w:r>
    </w:p>
    <w:p w:rsidR="00076F32" w:rsidRDefault="00947DCD">
      <w:pPr>
        <w:pStyle w:val="a3"/>
        <w:spacing w:before="223"/>
        <w:ind w:right="664"/>
      </w:pPr>
      <w:r>
        <w:t xml:space="preserve">в понимании </w:t>
      </w:r>
      <w:r>
        <w:rPr>
          <w:i/>
        </w:rPr>
        <w:t>ценности научного познания</w:t>
      </w:r>
      <w: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осознаниюсвоего местав поликультурном мире;осмысление значенияисториикакзнанияоразвитиичеловекаиобщества,осоциальноминравственномопыте предшествующихпоколений;совершенствованиеязыковойичитательскойкультурыкаксредства взаимодействия между людьми и познания мира; овладение основными навыками</w:t>
      </w:r>
    </w:p>
    <w:p w:rsidR="00076F32" w:rsidRDefault="00947DCD">
      <w:pPr>
        <w:pStyle w:val="a3"/>
        <w:spacing w:before="73" w:line="247" w:lineRule="auto"/>
        <w:ind w:right="666"/>
      </w:pPr>
      <w:r>
        <w:t>познанияиоценкисобытийпрошлогоспозицийисторизма,готовностькосуществлениюучебной проектно-исследовательской деятельности в сфере истории.</w:t>
      </w:r>
    </w:p>
    <w:p w:rsidR="00076F32" w:rsidRDefault="00947DCD">
      <w:pPr>
        <w:pStyle w:val="a3"/>
        <w:tabs>
          <w:tab w:val="left" w:pos="2597"/>
          <w:tab w:val="left" w:pos="5468"/>
          <w:tab w:val="left" w:pos="7572"/>
          <w:tab w:val="left" w:pos="9891"/>
        </w:tabs>
        <w:spacing w:before="210"/>
        <w:ind w:right="660"/>
      </w:pPr>
      <w:r>
        <w:t xml:space="preserve">Изучение истории способствует также развитию </w:t>
      </w:r>
      <w:r>
        <w:rPr>
          <w:i/>
        </w:rPr>
        <w:t xml:space="preserve">эмоционального интеллекта </w:t>
      </w:r>
      <w:r>
        <w:t xml:space="preserve">школьников, в том числе </w:t>
      </w:r>
      <w:r>
        <w:rPr>
          <w:i/>
        </w:rPr>
        <w:t xml:space="preserve">самосознания </w:t>
      </w:r>
      <w:r>
        <w:t xml:space="preserve">(включая способность осознавать на примерах исторических ситуаций роль </w:t>
      </w:r>
      <w:r>
        <w:rPr>
          <w:spacing w:val="-2"/>
        </w:rPr>
        <w:t>эмоций</w:t>
      </w:r>
      <w:r>
        <w:tab/>
        <w:t>в отношениях</w:t>
      </w:r>
      <w:r>
        <w:tab/>
      </w:r>
      <w:r>
        <w:rPr>
          <w:spacing w:val="-2"/>
        </w:rPr>
        <w:t>между</w:t>
      </w:r>
      <w:r>
        <w:tab/>
      </w:r>
      <w:r>
        <w:rPr>
          <w:spacing w:val="-2"/>
        </w:rPr>
        <w:t>людьми,</w:t>
      </w:r>
      <w:r>
        <w:tab/>
      </w:r>
      <w:r>
        <w:rPr>
          <w:spacing w:val="-2"/>
        </w:rPr>
        <w:t xml:space="preserve">пони- </w:t>
      </w:r>
      <w:r>
        <w:t xml:space="preserve">мать свое эмоциональное состояние, соотнося его с эмоциями людей в известных исторических ситуациях); </w:t>
      </w:r>
      <w:r>
        <w:rPr>
          <w:i/>
        </w:rPr>
        <w:t xml:space="preserve">саморегулирования, </w:t>
      </w:r>
      <w:r>
        <w:t xml:space="preserve">включающего самоконтроль, умение приниматьответственность за свое поведение, способность адаптироваться к эмоцио­нальным изменениям и проявлять гибкость, быть открытым новому; </w:t>
      </w:r>
      <w:r>
        <w:rPr>
          <w:i/>
        </w:rPr>
        <w:t>внутренней мотивации</w:t>
      </w:r>
      <w:r>
        <w:t xml:space="preserve">, включающей стремлениек достижению цели и успеху, оптимизм, инициативность, умение действовать, исходя из своих возможностей; </w:t>
      </w:r>
      <w:r>
        <w:rPr>
          <w:i/>
        </w:rPr>
        <w:t xml:space="preserve">эмпатии </w:t>
      </w:r>
      <w:r>
        <w:t>(способность понимать другого человека, оказавшегося в определенных обстоятельствах);</w:t>
      </w:r>
      <w:r>
        <w:rPr>
          <w:i/>
        </w:rPr>
        <w:t>социальныхнавыков</w:t>
      </w:r>
      <w:r>
        <w:t>(способностьвыстраиватьконструктивныеотношениясдругими людьми, регулировать способ выражения своих суждений и эмоций сучетом позицийи мнений других участников общения).</w:t>
      </w:r>
    </w:p>
    <w:p w:rsidR="00076F32" w:rsidRDefault="00947DCD">
      <w:pPr>
        <w:pStyle w:val="a3"/>
        <w:spacing w:before="222" w:line="247" w:lineRule="auto"/>
        <w:ind w:right="657"/>
      </w:pPr>
      <w:r>
        <w:rPr>
          <w:b/>
        </w:rPr>
        <w:t xml:space="preserve">Метапредметные результаты </w:t>
      </w:r>
      <w:r>
        <w:t>изучения истории в старшей общеобразовательной школе на базовом уровне выражаются в следующих качествах и действиях.</w:t>
      </w:r>
    </w:p>
    <w:p w:rsidR="00076F32" w:rsidRDefault="00947DCD">
      <w:pPr>
        <w:spacing w:before="213"/>
        <w:ind w:left="393"/>
        <w:jc w:val="both"/>
        <w:rPr>
          <w:sz w:val="24"/>
        </w:rPr>
      </w:pPr>
      <w:r>
        <w:rPr>
          <w:i/>
          <w:sz w:val="24"/>
        </w:rPr>
        <w:t xml:space="preserve">Всфереуниверсальныхучебныхпознавательных </w:t>
      </w:r>
      <w:r>
        <w:rPr>
          <w:i/>
          <w:spacing w:val="-2"/>
          <w:sz w:val="24"/>
        </w:rPr>
        <w:t>действий</w:t>
      </w:r>
      <w:r>
        <w:rPr>
          <w:spacing w:val="-2"/>
          <w:sz w:val="24"/>
        </w:rPr>
        <w:t>:</w:t>
      </w:r>
    </w:p>
    <w:p w:rsidR="00076F32" w:rsidRDefault="00947DCD">
      <w:pPr>
        <w:spacing w:before="219"/>
        <w:ind w:left="393"/>
        <w:jc w:val="both"/>
        <w:rPr>
          <w:sz w:val="24"/>
        </w:rPr>
      </w:pPr>
      <w:r>
        <w:rPr>
          <w:i/>
          <w:sz w:val="24"/>
        </w:rPr>
        <w:lastRenderedPageBreak/>
        <w:t>владениебазовымилогическимидействиями</w:t>
      </w:r>
      <w:r>
        <w:rPr>
          <w:sz w:val="24"/>
        </w:rPr>
        <w:t>:формулироватьпроблему,вопрос,</w:t>
      </w:r>
      <w:r>
        <w:rPr>
          <w:spacing w:val="-2"/>
          <w:sz w:val="24"/>
        </w:rPr>
        <w:t>требующий</w:t>
      </w:r>
    </w:p>
    <w:p w:rsidR="00076F32" w:rsidRDefault="00076F32">
      <w:pPr>
        <w:jc w:val="both"/>
        <w:rPr>
          <w:sz w:val="24"/>
        </w:rPr>
        <w:sectPr w:rsidR="00076F32">
          <w:pgSz w:w="11910" w:h="16840"/>
          <w:pgMar w:top="840" w:right="20" w:bottom="980" w:left="740" w:header="0" w:footer="686" w:gutter="0"/>
          <w:cols w:space="720"/>
        </w:sectPr>
      </w:pPr>
    </w:p>
    <w:p w:rsidR="00076F32" w:rsidRDefault="00947DCD">
      <w:pPr>
        <w:pStyle w:val="a3"/>
        <w:spacing w:before="74"/>
        <w:ind w:right="667"/>
      </w:pPr>
      <w:r>
        <w:lastRenderedPageBreak/>
        <w:t>решения;устанавливатьсущественныйпризнакилиоснования длясравнения, классификациии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076F32" w:rsidRDefault="00947DCD">
      <w:pPr>
        <w:pStyle w:val="a3"/>
        <w:spacing w:before="224"/>
        <w:ind w:right="657"/>
      </w:pP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владеть навыкамиучебно-исследовательскойи проектнойдеятельности;осуществлятьанализобъектав соответствии с принципом историзма, основными процедурами исторического познания; систематизироватьиобобщатьисторическиефакты(втомчислевформетаблиц,схем);выявлять характерныепризнакиисторическихявлений;раскрыватьпричинно-следственныесвязисобытий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деятельностив различных формах (сообщение, эссе, презентация, реферат, учебный проект и др.); объяснять сферупримененияизначениепроведенногоучебногоисследованиявсовременномобщественном </w:t>
      </w:r>
      <w:r>
        <w:rPr>
          <w:spacing w:val="-2"/>
        </w:rPr>
        <w:t>контексте;</w:t>
      </w:r>
    </w:p>
    <w:p w:rsidR="00076F32" w:rsidRDefault="00947DCD">
      <w:pPr>
        <w:pStyle w:val="a3"/>
        <w:spacing w:before="225"/>
        <w:ind w:right="654"/>
      </w:pPr>
      <w:r>
        <w:rPr>
          <w:i/>
        </w:rPr>
        <w:t>работа с информацией</w:t>
      </w:r>
      <w: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6F32" w:rsidRDefault="00947DCD">
      <w:pPr>
        <w:spacing w:before="226"/>
        <w:ind w:left="393"/>
        <w:jc w:val="both"/>
        <w:rPr>
          <w:i/>
          <w:sz w:val="24"/>
        </w:rPr>
      </w:pPr>
      <w:r>
        <w:rPr>
          <w:i/>
          <w:sz w:val="24"/>
        </w:rPr>
        <w:t>Всфереуниверсальныхкоммуникативных</w:t>
      </w:r>
      <w:r>
        <w:rPr>
          <w:i/>
          <w:spacing w:val="-2"/>
          <w:sz w:val="24"/>
        </w:rPr>
        <w:t>действий:</w:t>
      </w:r>
    </w:p>
    <w:p w:rsidR="00076F32" w:rsidRDefault="00947DCD">
      <w:pPr>
        <w:pStyle w:val="a3"/>
        <w:spacing w:before="70"/>
        <w:ind w:right="659"/>
      </w:pPr>
      <w:r>
        <w:rPr>
          <w:i/>
        </w:rPr>
        <w:t>общение</w:t>
      </w:r>
      <w:r>
        <w:t>:представлятьособенностивзаимодействиялюдейв историческихобществах и современноммире;участвоватьвобсуждениисобытийиличностейпрошлогои современности,выявляясходствои различиевысказываемых оценок;излагатьи аргументировать свою точку зрения в устном высказывании, письменном тексте; владеть способамиобщенияи конструктивноговзаимодействия,в томчислемежкультурного,в школе исоциальномокружении;аргументированновестидиалог,уметьсмягчатьконфликтныеситуации;</w:t>
      </w:r>
    </w:p>
    <w:p w:rsidR="00076F32" w:rsidRDefault="00947DCD">
      <w:pPr>
        <w:pStyle w:val="a3"/>
        <w:spacing w:before="226"/>
        <w:ind w:right="661"/>
      </w:pPr>
      <w:r>
        <w:rPr>
          <w:i/>
        </w:rPr>
        <w:t>осуществлениесовместнойдеятельности</w:t>
      </w:r>
      <w:r>
        <w:t>:осознаватьнаосновеисторическихпримеровзначение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истории,в том числе на региональном материале; определять свое учас­тие в общей работе и координироватьсвоидействияс другимичленамикоманды;проявлятьтворчествои инициативу в индивидуальной и командной работе; оценивать полученные результаты и свой вклад в общую работу.</w:t>
      </w:r>
    </w:p>
    <w:p w:rsidR="00076F32" w:rsidRDefault="00947DCD">
      <w:pPr>
        <w:spacing w:before="234"/>
        <w:ind w:left="393"/>
        <w:jc w:val="both"/>
        <w:rPr>
          <w:sz w:val="24"/>
        </w:rPr>
      </w:pPr>
      <w:r>
        <w:rPr>
          <w:i/>
          <w:sz w:val="24"/>
        </w:rPr>
        <w:t>Всфереуниверсальныхрегулятивных</w:t>
      </w:r>
      <w:r>
        <w:rPr>
          <w:i/>
          <w:spacing w:val="-2"/>
          <w:sz w:val="24"/>
        </w:rPr>
        <w:t>действий</w:t>
      </w:r>
      <w:r>
        <w:rPr>
          <w:spacing w:val="-2"/>
          <w:sz w:val="24"/>
        </w:rPr>
        <w:t>:</w:t>
      </w:r>
    </w:p>
    <w:p w:rsidR="00076F32" w:rsidRDefault="00947DCD">
      <w:pPr>
        <w:pStyle w:val="a3"/>
        <w:spacing w:before="219" w:line="242" w:lineRule="auto"/>
        <w:ind w:right="671"/>
      </w:pPr>
      <w:r>
        <w:rPr>
          <w:i/>
        </w:rPr>
        <w:t xml:space="preserve">владение приемами самоорганизации </w:t>
      </w:r>
      <w:r>
        <w:t>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076F32" w:rsidRDefault="00947DCD">
      <w:pPr>
        <w:spacing w:before="215"/>
        <w:ind w:left="393"/>
        <w:jc w:val="both"/>
        <w:rPr>
          <w:sz w:val="24"/>
        </w:rPr>
      </w:pPr>
      <w:r>
        <w:rPr>
          <w:i/>
          <w:sz w:val="24"/>
        </w:rPr>
        <w:t>владениеприемамисамоконтроля</w:t>
      </w:r>
      <w:r>
        <w:rPr>
          <w:sz w:val="24"/>
        </w:rPr>
        <w:t>—осуществлятьсамоконтроль,рефлексиюи</w:t>
      </w:r>
      <w:r>
        <w:rPr>
          <w:spacing w:val="-2"/>
          <w:sz w:val="24"/>
        </w:rPr>
        <w:t>самооценку</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pStyle w:val="a3"/>
        <w:spacing w:before="79" w:line="242" w:lineRule="auto"/>
        <w:ind w:right="675"/>
      </w:pPr>
      <w:r>
        <w:lastRenderedPageBreak/>
        <w:t>полученных результатов; вносить коррективы в свою работу с учетом установленных ошибок, возникших трудностей;</w:t>
      </w:r>
    </w:p>
    <w:p w:rsidR="00076F32" w:rsidRDefault="00947DCD">
      <w:pPr>
        <w:pStyle w:val="a3"/>
        <w:spacing w:before="211"/>
        <w:ind w:right="656"/>
      </w:pPr>
      <w:r>
        <w:rPr>
          <w:i/>
        </w:rPr>
        <w:t>принятиесебяидругих—</w:t>
      </w:r>
      <w:r>
        <w:t>осознаватьсвоидостиженияислабыесторонывучении,школьноми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правоиправодругихнаошибку;вноситьконструктивныепредложениядлясовместногорешения учебных задач, проблем.</w:t>
      </w:r>
    </w:p>
    <w:p w:rsidR="00076F32" w:rsidRDefault="00947DCD">
      <w:pPr>
        <w:pStyle w:val="Heading3"/>
        <w:spacing w:before="236" w:line="237" w:lineRule="auto"/>
        <w:ind w:right="8057"/>
        <w:jc w:val="both"/>
      </w:pPr>
      <w:bookmarkStart w:id="119" w:name="Предметные_результаты_10_класс"/>
      <w:bookmarkEnd w:id="119"/>
      <w:r>
        <w:t>Предметныерезультаты 10 класс</w:t>
      </w:r>
    </w:p>
    <w:p w:rsidR="00076F32" w:rsidRDefault="00947DCD">
      <w:pPr>
        <w:pStyle w:val="a4"/>
        <w:numPr>
          <w:ilvl w:val="0"/>
          <w:numId w:val="156"/>
        </w:numPr>
        <w:tabs>
          <w:tab w:val="left" w:pos="820"/>
        </w:tabs>
        <w:ind w:right="661" w:firstLine="0"/>
        <w:rPr>
          <w:sz w:val="24"/>
        </w:rPr>
      </w:pPr>
      <w:r>
        <w:rPr>
          <w:sz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076F32" w:rsidRDefault="00947DCD">
      <w:pPr>
        <w:pStyle w:val="a3"/>
        <w:ind w:right="667"/>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умениемверноинтерпретироватьисторическиефакты,даватьимоценку,умениемпротивостоять попыткамфальсификацииистории,отстаиватьисторическуюправду.Данныйрезультатдостижим при комплексном использовании методов обучения и воспитания.</w:t>
      </w:r>
    </w:p>
    <w:p w:rsidR="00076F32" w:rsidRDefault="00947DCD">
      <w:pPr>
        <w:pStyle w:val="a3"/>
        <w:spacing w:line="275" w:lineRule="exact"/>
      </w:pPr>
      <w:r>
        <w:t>Структурапредметногорезультатавключаетследующийпереченьзнанийи</w:t>
      </w:r>
      <w:r>
        <w:rPr>
          <w:spacing w:val="-2"/>
        </w:rPr>
        <w:t>умений:</w:t>
      </w:r>
    </w:p>
    <w:p w:rsidR="00076F32" w:rsidRDefault="00947DCD">
      <w:pPr>
        <w:pStyle w:val="a3"/>
        <w:ind w:right="681"/>
      </w:pPr>
      <w:r>
        <w:rPr>
          <w:noProof/>
          <w:position w:val="-4"/>
          <w:lang w:eastAsia="ru-RU"/>
        </w:rPr>
        <w:drawing>
          <wp:inline distT="0" distB="0" distL="0" distR="0">
            <wp:extent cx="237744" cy="167639"/>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 cstate="print"/>
                    <a:stretch>
                      <a:fillRect/>
                    </a:stretch>
                  </pic:blipFill>
                  <pic:spPr>
                    <a:xfrm>
                      <a:off x="0" y="0"/>
                      <a:ext cx="237744" cy="167639"/>
                    </a:xfrm>
                    <a:prstGeom prst="rect">
                      <a:avLst/>
                    </a:prstGeom>
                  </pic:spPr>
                </pic:pic>
              </a:graphicData>
            </a:graphic>
          </wp:inline>
        </w:drawing>
      </w:r>
      <w:r>
        <w:t>называть наиболее значимые события истории России 1914 - 1945 гг., объяснять их особую значимость для истории нашей страны;</w:t>
      </w:r>
    </w:p>
    <w:p w:rsidR="00076F32" w:rsidRDefault="00947DCD">
      <w:pPr>
        <w:pStyle w:val="a3"/>
        <w:ind w:right="667"/>
      </w:pPr>
      <w:r>
        <w:rPr>
          <w:noProof/>
          <w:position w:val="-4"/>
          <w:lang w:eastAsia="ru-RU"/>
        </w:rPr>
        <w:drawing>
          <wp:inline distT="0" distB="0" distL="0" distR="0">
            <wp:extent cx="237744" cy="167639"/>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076F32" w:rsidRDefault="00947DCD">
      <w:pPr>
        <w:pStyle w:val="a3"/>
        <w:spacing w:before="5" w:line="232" w:lineRule="auto"/>
        <w:ind w:right="670"/>
      </w:pPr>
      <w:r>
        <w:rPr>
          <w:noProof/>
          <w:position w:val="-4"/>
          <w:lang w:eastAsia="ru-RU"/>
        </w:rPr>
        <w:drawing>
          <wp:inline distT="0" distB="0" distL="0" distR="0">
            <wp:extent cx="237744" cy="167639"/>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 cstate="print"/>
                    <a:stretch>
                      <a:fillRect/>
                    </a:stretch>
                  </pic:blipFill>
                  <pic:spPr>
                    <a:xfrm>
                      <a:off x="0" y="0"/>
                      <a:ext cx="237744" cy="167639"/>
                    </a:xfrm>
                    <a:prstGeom prst="rect">
                      <a:avLst/>
                    </a:prstGeom>
                  </pic:spPr>
                </pic:pic>
              </a:graphicData>
            </a:graphic>
          </wp:inline>
        </w:drawing>
      </w:r>
      <w:r>
        <w:t>используя знания по истории России и всемирной истории 1914 - 1945гг., выявлятьпопытки фальсификации истории;</w:t>
      </w:r>
    </w:p>
    <w:p w:rsidR="00076F32" w:rsidRDefault="00947DCD">
      <w:pPr>
        <w:pStyle w:val="a3"/>
        <w:spacing w:before="78"/>
        <w:ind w:right="671"/>
      </w:pPr>
      <w:r>
        <w:rPr>
          <w:noProof/>
          <w:position w:val="-4"/>
          <w:lang w:eastAsia="ru-RU"/>
        </w:rPr>
        <w:drawing>
          <wp:inline distT="0" distB="0" distL="0" distR="0">
            <wp:extent cx="237744" cy="167639"/>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9" cstate="print"/>
                    <a:stretch>
                      <a:fillRect/>
                    </a:stretch>
                  </pic:blipFill>
                  <pic:spPr>
                    <a:xfrm>
                      <a:off x="0" y="0"/>
                      <a:ext cx="237744" cy="167639"/>
                    </a:xfrm>
                    <a:prstGeom prst="rect">
                      <a:avLst/>
                    </a:prstGeom>
                  </pic:spPr>
                </pic:pic>
              </a:graphicData>
            </a:graphic>
          </wp:inline>
        </w:drawing>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076F32" w:rsidRDefault="00947DCD">
      <w:pPr>
        <w:pStyle w:val="a4"/>
        <w:numPr>
          <w:ilvl w:val="0"/>
          <w:numId w:val="156"/>
        </w:numPr>
        <w:tabs>
          <w:tab w:val="left" w:pos="820"/>
        </w:tabs>
        <w:ind w:right="660" w:firstLine="0"/>
        <w:rPr>
          <w:sz w:val="24"/>
        </w:rPr>
      </w:pPr>
      <w:r>
        <w:rPr>
          <w:sz w:val="24"/>
        </w:rPr>
        <w:t>Знание имен героев Первой мировой, Гражданской, Великой Отечественной войн, историческихличностей,внесшихзначительныйвкладвсоциально-экономическое,политическое и культурное развитие России в 1914 - 1945 гг.</w:t>
      </w:r>
    </w:p>
    <w:p w:rsidR="00076F32" w:rsidRDefault="00947DCD">
      <w:pPr>
        <w:pStyle w:val="a3"/>
        <w:spacing w:before="1"/>
        <w:ind w:right="677"/>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076F32" w:rsidRDefault="00947DCD">
      <w:pPr>
        <w:pStyle w:val="a3"/>
        <w:spacing w:before="2" w:line="275" w:lineRule="exact"/>
      </w:pPr>
      <w:r>
        <w:t>Структурапредметногорезультатавключаетследующийпереченьзнанийи</w:t>
      </w:r>
      <w:r>
        <w:rPr>
          <w:spacing w:val="-2"/>
        </w:rPr>
        <w:t>умений:</w:t>
      </w:r>
    </w:p>
    <w:p w:rsidR="00076F32" w:rsidRDefault="00947DCD">
      <w:pPr>
        <w:pStyle w:val="a3"/>
        <w:spacing w:before="1" w:line="237" w:lineRule="auto"/>
        <w:ind w:right="669"/>
      </w:pPr>
      <w:r>
        <w:rPr>
          <w:noProof/>
          <w:position w:val="-4"/>
          <w:lang w:eastAsia="ru-RU"/>
        </w:rPr>
        <w:drawing>
          <wp:inline distT="0" distB="0" distL="0" distR="0">
            <wp:extent cx="237744" cy="167639"/>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9" cstate="print"/>
                    <a:stretch>
                      <a:fillRect/>
                    </a:stretch>
                  </pic:blipFill>
                  <pic:spPr>
                    <a:xfrm>
                      <a:off x="0" y="0"/>
                      <a:ext cx="237744" cy="167639"/>
                    </a:xfrm>
                    <a:prstGeom prst="rect">
                      <a:avLst/>
                    </a:prstGeom>
                  </pic:spPr>
                </pic:pic>
              </a:graphicData>
            </a:graphic>
          </wp:inline>
        </w:drawing>
      </w:r>
      <w:r>
        <w:t>называть имена наиболее выдающихся деятелей истории России 1914 - 1945 гг., события, процессы, в которых они участвовали;</w:t>
      </w:r>
    </w:p>
    <w:p w:rsidR="00076F32" w:rsidRDefault="00947DCD">
      <w:pPr>
        <w:pStyle w:val="a3"/>
        <w:ind w:right="670"/>
      </w:pPr>
      <w:r>
        <w:rPr>
          <w:noProof/>
          <w:position w:val="-4"/>
          <w:lang w:eastAsia="ru-RU"/>
        </w:rPr>
        <w:drawing>
          <wp:inline distT="0" distB="0" distL="0" distR="0">
            <wp:extent cx="237744" cy="167639"/>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9" cstate="print"/>
                    <a:stretch>
                      <a:fillRect/>
                    </a:stretch>
                  </pic:blipFill>
                  <pic:spPr>
                    <a:xfrm>
                      <a:off x="0" y="0"/>
                      <a:ext cx="237744" cy="167639"/>
                    </a:xfrm>
                    <a:prstGeom prst="rect">
                      <a:avLst/>
                    </a:prstGeom>
                  </pic:spPr>
                </pic:pic>
              </a:graphicData>
            </a:graphic>
          </wp:inline>
        </w:drawing>
      </w:r>
      <w:r>
        <w:t>характеризовать деятельностьисторическихличностейв рамкахсобытий,процессов истории России 1914 - 1945 гг., оценивать значение их деятельности для истории нашей страны и человечества в целом;</w:t>
      </w:r>
    </w:p>
    <w:p w:rsidR="00076F32" w:rsidRDefault="00947DCD">
      <w:pPr>
        <w:pStyle w:val="a3"/>
        <w:spacing w:before="9" w:line="237" w:lineRule="auto"/>
        <w:ind w:right="670"/>
      </w:pPr>
      <w:r>
        <w:rPr>
          <w:noProof/>
          <w:position w:val="-4"/>
          <w:lang w:eastAsia="ru-RU"/>
        </w:rPr>
        <w:drawing>
          <wp:inline distT="0" distB="0" distL="0" distR="0">
            <wp:extent cx="237744" cy="167639"/>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 cstate="print"/>
                    <a:stretch>
                      <a:fillRect/>
                    </a:stretch>
                  </pic:blipFill>
                  <pic:spPr>
                    <a:xfrm>
                      <a:off x="0" y="0"/>
                      <a:ext cx="237744" cy="167639"/>
                    </a:xfrm>
                    <a:prstGeom prst="rect">
                      <a:avLst/>
                    </a:prstGeom>
                  </pic:spPr>
                </pic:pic>
              </a:graphicData>
            </a:graphic>
          </wp:inline>
        </w:drawing>
      </w:r>
      <w:r>
        <w:t>характеризовать значение и последствия событий 1914 - 1945 гг., в которых участвовали выдающиеся исторические личности, для истории России;</w:t>
      </w:r>
    </w:p>
    <w:p w:rsidR="00076F32" w:rsidRDefault="00947DCD">
      <w:pPr>
        <w:pStyle w:val="a3"/>
        <w:ind w:right="677"/>
      </w:pPr>
      <w:r>
        <w:rPr>
          <w:noProof/>
          <w:position w:val="-4"/>
          <w:lang w:eastAsia="ru-RU"/>
        </w:rPr>
        <w:drawing>
          <wp:inline distT="0" distB="0" distL="0" distR="0">
            <wp:extent cx="237744" cy="167639"/>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и объяснять (аргументировать) свое отношение и оценку деятельности исторических личностей.</w:t>
      </w:r>
    </w:p>
    <w:p w:rsidR="00076F32" w:rsidRDefault="00947DCD">
      <w:pPr>
        <w:pStyle w:val="a4"/>
        <w:numPr>
          <w:ilvl w:val="0"/>
          <w:numId w:val="156"/>
        </w:numPr>
        <w:tabs>
          <w:tab w:val="left" w:pos="820"/>
        </w:tabs>
        <w:ind w:right="661" w:firstLine="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1914 - 1945гг.иихучастников,образажизнилюдейиегоизменениявНовейшуюэпоху;формулировать иобосновывать собственнуюточкузрения(версию,оценку)сопоройнафактическийматериал, в том числе используя источники разных типов.</w:t>
      </w:r>
    </w:p>
    <w:p w:rsidR="00076F32" w:rsidRDefault="00076F32">
      <w:pPr>
        <w:jc w:val="both"/>
        <w:rPr>
          <w:sz w:val="24"/>
        </w:rPr>
        <w:sectPr w:rsidR="00076F32">
          <w:pgSz w:w="11910" w:h="16840"/>
          <w:pgMar w:top="840" w:right="20" w:bottom="960" w:left="740" w:header="0" w:footer="686" w:gutter="0"/>
          <w:cols w:space="720"/>
        </w:sectPr>
      </w:pPr>
    </w:p>
    <w:p w:rsidR="00076F32" w:rsidRDefault="00947DCD">
      <w:pPr>
        <w:pStyle w:val="a3"/>
        <w:spacing w:before="79" w:line="275" w:lineRule="exact"/>
      </w:pPr>
      <w:r>
        <w:lastRenderedPageBreak/>
        <w:t>Структурапредметногорезультатавключаетследующийпереченьзнанийи</w:t>
      </w:r>
      <w:r>
        <w:rPr>
          <w:spacing w:val="-2"/>
        </w:rPr>
        <w:t>умений:</w:t>
      </w:r>
    </w:p>
    <w:p w:rsidR="00076F32" w:rsidRDefault="00947DCD">
      <w:pPr>
        <w:pStyle w:val="a3"/>
        <w:ind w:right="666"/>
      </w:pPr>
      <w:r>
        <w:rPr>
          <w:noProof/>
          <w:position w:val="-4"/>
          <w:lang w:eastAsia="ru-RU"/>
        </w:rPr>
        <w:drawing>
          <wp:inline distT="0" distB="0" distL="0" distR="0">
            <wp:extent cx="237744" cy="16764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9" cstate="print"/>
                    <a:stretch>
                      <a:fillRect/>
                    </a:stretch>
                  </pic:blipFill>
                  <pic:spPr>
                    <a:xfrm>
                      <a:off x="0" y="0"/>
                      <a:ext cx="237744" cy="167640"/>
                    </a:xfrm>
                    <a:prstGeom prst="rect">
                      <a:avLst/>
                    </a:prstGeom>
                  </pic:spPr>
                </pic:pic>
              </a:graphicData>
            </a:graphic>
          </wp:inline>
        </w:drawing>
      </w:r>
      <w:r>
        <w:t>объяснятьсмыслизученных/изучаемыхисторическихпонятийитерминовизисторииРоссии, ивсемирнойистории1914-1945гг.,привлекаяучебныетекстыи(или)дополнительныеисточники информации; корректно использовать исторические понятия и термины в устной речи,при подготовке конспекта, реферата;</w:t>
      </w:r>
    </w:p>
    <w:p w:rsidR="00076F32" w:rsidRDefault="00947DCD">
      <w:pPr>
        <w:pStyle w:val="a3"/>
        <w:ind w:right="663"/>
      </w:pPr>
      <w:r>
        <w:rPr>
          <w:noProof/>
          <w:position w:val="-4"/>
          <w:lang w:eastAsia="ru-RU"/>
        </w:rPr>
        <w:drawing>
          <wp:inline distT="0" distB="0" distL="0" distR="0">
            <wp:extent cx="237744" cy="16764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9" cstate="print"/>
                    <a:stretch>
                      <a:fillRect/>
                    </a:stretch>
                  </pic:blipFill>
                  <pic:spPr>
                    <a:xfrm>
                      <a:off x="0" y="0"/>
                      <a:ext cx="237744" cy="167640"/>
                    </a:xfrm>
                    <a:prstGeom prst="rect">
                      <a:avLst/>
                    </a:prstGeom>
                  </pic:spPr>
                </pic:pic>
              </a:graphicData>
            </a:graphic>
          </wp:inline>
        </w:drawing>
      </w: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w:t>
      </w:r>
    </w:p>
    <w:p w:rsidR="00076F32" w:rsidRDefault="00947DCD">
      <w:pPr>
        <w:pStyle w:val="a3"/>
        <w:spacing w:before="4" w:line="235" w:lineRule="auto"/>
        <w:ind w:right="661"/>
      </w:pPr>
      <w:r>
        <w:rPr>
          <w:noProof/>
          <w:position w:val="-4"/>
          <w:lang w:eastAsia="ru-RU"/>
        </w:rPr>
        <w:drawing>
          <wp:inline distT="0" distB="0" distL="0" distR="0">
            <wp:extent cx="237744" cy="16764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9" cstate="print"/>
                    <a:stretch>
                      <a:fillRect/>
                    </a:stretch>
                  </pic:blipFill>
                  <pic:spPr>
                    <a:xfrm>
                      <a:off x="0" y="0"/>
                      <a:ext cx="237744" cy="167640"/>
                    </a:xfrm>
                    <a:prstGeom prst="rect">
                      <a:avLst/>
                    </a:prstGeom>
                  </pic:spPr>
                </pic:pic>
              </a:graphicData>
            </a:graphic>
          </wp:inline>
        </w:drawing>
      </w: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происшедшиев течение рассматриваемого периода;</w:t>
      </w:r>
    </w:p>
    <w:p w:rsidR="00076F32" w:rsidRDefault="00947DCD">
      <w:pPr>
        <w:pStyle w:val="a3"/>
        <w:spacing w:before="10"/>
        <w:ind w:right="658"/>
      </w:pPr>
      <w:r>
        <w:rPr>
          <w:noProof/>
          <w:position w:val="-4"/>
          <w:lang w:eastAsia="ru-RU"/>
        </w:rPr>
        <w:drawing>
          <wp:inline distT="0" distB="0" distL="0" distR="0">
            <wp:extent cx="237744" cy="16764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9" cstate="print"/>
                    <a:stretch>
                      <a:fillRect/>
                    </a:stretch>
                  </pic:blipFill>
                  <pic:spPr>
                    <a:xfrm>
                      <a:off x="0" y="0"/>
                      <a:ext cx="237744" cy="167640"/>
                    </a:xfrm>
                    <a:prstGeom prst="rect">
                      <a:avLst/>
                    </a:prstGeom>
                  </pic:spPr>
                </pic:pic>
              </a:graphicData>
            </a:graphic>
          </wp:inline>
        </w:drawing>
      </w:r>
      <w:r>
        <w:t>представлятьописаниепамятниковматериальнойихудожественнойкультуры1914-1945гг., их назначение, характеризовать обстоятельства их создания, называть авторов памятников культуры,определятьжанр,стиль,особенноститехническихихудожественныхприемовсоздания памятников культуры;</w:t>
      </w:r>
    </w:p>
    <w:p w:rsidR="00076F32" w:rsidRDefault="00947DCD">
      <w:pPr>
        <w:pStyle w:val="a3"/>
        <w:spacing w:before="1" w:line="242" w:lineRule="auto"/>
        <w:ind w:right="687"/>
      </w:pPr>
      <w:r>
        <w:rPr>
          <w:noProof/>
          <w:position w:val="-4"/>
          <w:lang w:eastAsia="ru-RU"/>
        </w:rPr>
        <w:drawing>
          <wp:inline distT="0" distB="0" distL="0" distR="0">
            <wp:extent cx="237744" cy="167640"/>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9" cstate="print"/>
                    <a:stretch>
                      <a:fillRect/>
                    </a:stretch>
                  </pic:blipFill>
                  <pic:spPr>
                    <a:xfrm>
                      <a:off x="0" y="0"/>
                      <a:ext cx="237744" cy="167640"/>
                    </a:xfrm>
                    <a:prstGeom prst="rect">
                      <a:avLst/>
                    </a:prstGeom>
                  </pic:spPr>
                </pic:pic>
              </a:graphicData>
            </a:graphic>
          </wp:inline>
        </w:drawing>
      </w: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076F32" w:rsidRDefault="00947DCD">
      <w:pPr>
        <w:pStyle w:val="a3"/>
        <w:ind w:right="661"/>
      </w:pPr>
      <w:r>
        <w:rPr>
          <w:noProof/>
          <w:position w:val="-4"/>
          <w:lang w:eastAsia="ru-RU"/>
        </w:rPr>
        <w:drawing>
          <wp:inline distT="0" distB="0" distL="0" distR="0">
            <wp:extent cx="237744" cy="167640"/>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9" cstate="print"/>
                    <a:stretch>
                      <a:fillRect/>
                    </a:stretch>
                  </pic:blipFill>
                  <pic:spPr>
                    <a:xfrm>
                      <a:off x="0" y="0"/>
                      <a:ext cx="237744" cy="167640"/>
                    </a:xfrm>
                    <a:prstGeom prst="rect">
                      <a:avLst/>
                    </a:prstGeom>
                  </pic:spPr>
                </pic:pic>
              </a:graphicData>
            </a:graphic>
          </wp:inline>
        </w:drawing>
      </w: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rsidR="00076F32" w:rsidRDefault="00947DCD">
      <w:pPr>
        <w:pStyle w:val="a3"/>
        <w:ind w:right="671"/>
      </w:pPr>
      <w:r>
        <w:rPr>
          <w:noProof/>
          <w:position w:val="-4"/>
          <w:lang w:eastAsia="ru-RU"/>
        </w:rPr>
        <w:drawing>
          <wp:inline distT="0" distB="0" distL="0" distR="0">
            <wp:extent cx="237744" cy="167639"/>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9" cstate="print"/>
                    <a:stretch>
                      <a:fillRect/>
                    </a:stretch>
                  </pic:blipFill>
                  <pic:spPr>
                    <a:xfrm>
                      <a:off x="0" y="0"/>
                      <a:ext cx="237744" cy="167639"/>
                    </a:xfrm>
                    <a:prstGeom prst="rect">
                      <a:avLst/>
                    </a:prstGeom>
                  </pic:spPr>
                </pic:pic>
              </a:graphicData>
            </a:graphic>
          </wp:inline>
        </w:drawing>
      </w: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76F32" w:rsidRDefault="00947DCD">
      <w:pPr>
        <w:pStyle w:val="a3"/>
        <w:ind w:right="666"/>
      </w:pPr>
      <w:r>
        <w:rPr>
          <w:noProof/>
          <w:position w:val="-4"/>
          <w:lang w:eastAsia="ru-RU"/>
        </w:rPr>
        <w:drawing>
          <wp:inline distT="0" distB="0" distL="0" distR="0">
            <wp:extent cx="237744" cy="167639"/>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9" cstate="print"/>
                    <a:stretch>
                      <a:fillRect/>
                    </a:stretch>
                  </pic:blipFill>
                  <pic:spPr>
                    <a:xfrm>
                      <a:off x="0" y="0"/>
                      <a:ext cx="237744" cy="167639"/>
                    </a:xfrm>
                    <a:prstGeom prst="rect">
                      <a:avLst/>
                    </a:prstGeom>
                  </pic:spPr>
                </pic:pic>
              </a:graphicData>
            </a:graphic>
          </wp:inline>
        </w:drawing>
      </w:r>
      <w:r>
        <w:t xml:space="preserve">формулировать аргументы для подтверждения или опровержения собственной или предложеннойточкизренияпо дискуссионнойпроблемеизисторииРоссииивсемирнойистории 1914-1945гг.;сравниватьпредложеннуюаргументацию,выбиратьнаиболееаргументированную </w:t>
      </w:r>
      <w:r>
        <w:rPr>
          <w:spacing w:val="-2"/>
        </w:rPr>
        <w:t>позицию.</w:t>
      </w:r>
    </w:p>
    <w:p w:rsidR="00076F32" w:rsidRDefault="00947DCD">
      <w:pPr>
        <w:pStyle w:val="a4"/>
        <w:numPr>
          <w:ilvl w:val="0"/>
          <w:numId w:val="156"/>
        </w:numPr>
        <w:tabs>
          <w:tab w:val="left" w:pos="820"/>
        </w:tabs>
        <w:spacing w:before="67"/>
        <w:ind w:right="664" w:firstLine="0"/>
        <w:rPr>
          <w:sz w:val="24"/>
        </w:rPr>
      </w:pPr>
      <w:r>
        <w:rPr>
          <w:sz w:val="24"/>
        </w:rPr>
        <w:t>Умениевыявлятьсущественныечертыисторическихсобытий,явлений,процессов1914-1945 гг.; систематизировать историческую информацию в соответствиисзаданными критериями; сравнивать изученные исторические события, явления, процессы.</w:t>
      </w:r>
    </w:p>
    <w:p w:rsidR="00076F32" w:rsidRDefault="00947DCD">
      <w:pPr>
        <w:pStyle w:val="a3"/>
        <w:spacing w:before="13" w:line="272" w:lineRule="exact"/>
      </w:pPr>
      <w:r>
        <w:t>Структурапредметногорезультатавключаетследующийпереченьзнанийи</w:t>
      </w:r>
      <w:r>
        <w:rPr>
          <w:spacing w:val="-2"/>
        </w:rPr>
        <w:t>умений:</w:t>
      </w:r>
    </w:p>
    <w:p w:rsidR="00076F32" w:rsidRDefault="00947DCD">
      <w:pPr>
        <w:pStyle w:val="a3"/>
        <w:spacing w:line="237" w:lineRule="auto"/>
        <w:ind w:right="674"/>
      </w:pPr>
      <w:r>
        <w:rPr>
          <w:noProof/>
          <w:position w:val="-4"/>
          <w:lang w:eastAsia="ru-RU"/>
        </w:rPr>
        <w:drawing>
          <wp:inline distT="0" distB="0" distL="0" distR="0">
            <wp:extent cx="237744" cy="167639"/>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9" cstate="print"/>
                    <a:stretch>
                      <a:fillRect/>
                    </a:stretch>
                  </pic:blipFill>
                  <pic:spPr>
                    <a:xfrm>
                      <a:off x="0" y="0"/>
                      <a:ext cx="237744" cy="167639"/>
                    </a:xfrm>
                    <a:prstGeom prst="rect">
                      <a:avLst/>
                    </a:prstGeom>
                  </pic:spPr>
                </pic:pic>
              </a:graphicData>
            </a:graphic>
          </wp:inline>
        </w:drawing>
      </w:r>
      <w:r>
        <w:t>называтьхарактерные, существенные признакисобытий, процессов,явленийисторииРоссии и всеобщей истории 1914 - 1945 гг.;</w:t>
      </w:r>
    </w:p>
    <w:p w:rsidR="00076F32" w:rsidRDefault="00947DCD">
      <w:pPr>
        <w:pStyle w:val="a3"/>
        <w:spacing w:before="2"/>
        <w:ind w:right="661"/>
      </w:pPr>
      <w:r>
        <w:rPr>
          <w:noProof/>
          <w:position w:val="-4"/>
          <w:lang w:eastAsia="ru-RU"/>
        </w:rPr>
        <w:drawing>
          <wp:inline distT="0" distB="0" distL="0" distR="0">
            <wp:extent cx="237744" cy="167639"/>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9" cstate="print"/>
                    <a:stretch>
                      <a:fillRect/>
                    </a:stretch>
                  </pic:blipFill>
                  <pic:spPr>
                    <a:xfrm>
                      <a:off x="0" y="0"/>
                      <a:ext cx="237744" cy="167639"/>
                    </a:xfrm>
                    <a:prstGeom prst="rect">
                      <a:avLst/>
                    </a:prstGeom>
                  </pic:spPr>
                </pic:pic>
              </a:graphicData>
            </a:graphic>
          </wp:inline>
        </w:drawing>
      </w:r>
      <w:r>
        <w:t xml:space="preserve">различать в исторической информации из курсов истории России и зарубежных стран 1914 - 1945гг.события,явления,процессы;фактыимнения,описанияиобъяснения,гипотезыитеории; </w:t>
      </w:r>
      <w:r>
        <w:rPr>
          <w:noProof/>
          <w:position w:val="-4"/>
          <w:lang w:eastAsia="ru-RU"/>
        </w:rPr>
        <w:drawing>
          <wp:inline distT="0" distB="0" distL="0" distR="0">
            <wp:extent cx="237744" cy="167639"/>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9" cstate="print"/>
                    <a:stretch>
                      <a:fillRect/>
                    </a:stretch>
                  </pic:blipFill>
                  <pic:spPr>
                    <a:xfrm>
                      <a:off x="0" y="0"/>
                      <a:ext cx="237744" cy="167639"/>
                    </a:xfrm>
                    <a:prstGeom prst="rect">
                      <a:avLst/>
                    </a:prstGeom>
                  </pic:spPr>
                </pic:pic>
              </a:graphicData>
            </a:graphic>
          </wp:inline>
        </w:drawing>
      </w:r>
      <w:r>
        <w:t>группировать, систематизировать исторические факты по самостоятельно определяемому признаку(хронологии, принадлежности к историческим процессам, типологическим основаниям и другим);</w:t>
      </w:r>
    </w:p>
    <w:p w:rsidR="00076F32" w:rsidRDefault="00671440">
      <w:pPr>
        <w:pStyle w:val="a3"/>
        <w:spacing w:before="17"/>
        <w:ind w:right="665" w:firstLine="427"/>
        <w:jc w:val="right"/>
      </w:pPr>
      <w:r>
        <w:pict>
          <v:group id="docshapegroup129" o:spid="_x0000_s2205" style="position:absolute;left:0;text-align:left;margin-left:56.65pt;margin-top:1.3pt;width:18.75pt;height:26.9pt;z-index:15750144;mso-position-horizontal-relative:page" coordorigin="1133,26" coordsize="375,538">
            <v:shape id="docshape130" o:spid="_x0000_s2207" type="#_x0000_t75" style="position:absolute;left:1133;top:25;width:375;height:264">
              <v:imagedata r:id="rId8" o:title=""/>
            </v:shape>
            <v:shape id="docshape131" o:spid="_x0000_s2206" type="#_x0000_t75" style="position:absolute;left:1133;top:299;width:375;height:264">
              <v:imagedata r:id="rId8" o:title=""/>
            </v:shape>
            <w10:wrap anchorx="page"/>
          </v:group>
        </w:pict>
      </w:r>
      <w:r w:rsidR="00947DCD">
        <w:t>обобщатьисторическую информациюпо истории Россииизарубежныхстран 1914 -1945гг.; наосновеизученияисторическогоматериаладаватьоценкувозможности/корректностисравнениясобытий,явлений,процессов,взглядовисторическихдеятелейисторииРоссии</w:t>
      </w:r>
      <w:r w:rsidR="00947DCD">
        <w:rPr>
          <w:spacing w:val="-10"/>
        </w:rPr>
        <w:t>и</w:t>
      </w:r>
    </w:p>
    <w:p w:rsidR="00076F32" w:rsidRDefault="00947DCD">
      <w:pPr>
        <w:pStyle w:val="a3"/>
        <w:spacing w:line="274" w:lineRule="exact"/>
      </w:pPr>
      <w:r>
        <w:t>зарубежныхстранв1914-1945</w:t>
      </w:r>
      <w:r>
        <w:rPr>
          <w:spacing w:val="-4"/>
        </w:rPr>
        <w:t>гг.;</w:t>
      </w:r>
    </w:p>
    <w:p w:rsidR="00076F32" w:rsidRDefault="00947DCD">
      <w:pPr>
        <w:pStyle w:val="a3"/>
        <w:spacing w:before="3"/>
        <w:ind w:right="671"/>
      </w:pPr>
      <w:r>
        <w:rPr>
          <w:noProof/>
          <w:position w:val="-4"/>
          <w:lang w:eastAsia="ru-RU"/>
        </w:rPr>
        <w:drawing>
          <wp:inline distT="0" distB="0" distL="0" distR="0">
            <wp:extent cx="237744" cy="167639"/>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9" cstate="print"/>
                    <a:stretch>
                      <a:fillRect/>
                    </a:stretch>
                  </pic:blipFill>
                  <pic:spPr>
                    <a:xfrm>
                      <a:off x="0" y="0"/>
                      <a:ext cx="237744" cy="167639"/>
                    </a:xfrm>
                    <a:prstGeom prst="rect">
                      <a:avLst/>
                    </a:prstGeom>
                  </pic:spPr>
                </pic:pic>
              </a:graphicData>
            </a:graphic>
          </wp:inline>
        </w:drawing>
      </w:r>
      <w:r>
        <w:t>сравнивать исторические события, явления, процессы, взгляды исторических деятелей историиРоссииизарубежныхстран 1914 -1945 гг.по самостоятельноопределенным критериям; на основе сравнения самостоятельно делать выводы;</w:t>
      </w:r>
    </w:p>
    <w:p w:rsidR="00076F32" w:rsidRDefault="00947DCD">
      <w:pPr>
        <w:pStyle w:val="a3"/>
        <w:spacing w:before="17" w:line="275" w:lineRule="exact"/>
      </w:pPr>
      <w:r>
        <w:rPr>
          <w:noProof/>
          <w:position w:val="-4"/>
          <w:lang w:eastAsia="ru-RU"/>
        </w:rPr>
        <w:drawing>
          <wp:inline distT="0" distB="0" distL="0" distR="0">
            <wp:extent cx="237744" cy="16763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9" cstate="print"/>
                    <a:stretch>
                      <a:fillRect/>
                    </a:stretch>
                  </pic:blipFill>
                  <pic:spPr>
                    <a:xfrm>
                      <a:off x="0" y="0"/>
                      <a:ext cx="237744" cy="167639"/>
                    </a:xfrm>
                    <a:prstGeom prst="rect">
                      <a:avLst/>
                    </a:prstGeom>
                  </pic:spPr>
                </pic:pic>
              </a:graphicData>
            </a:graphic>
          </wp:inline>
        </w:drawing>
      </w:r>
      <w:r>
        <w:t>наосновеизученияисторическогоматериалаустанавливатьисторическиеаналогии.</w:t>
      </w:r>
    </w:p>
    <w:p w:rsidR="00076F32" w:rsidRDefault="00947DCD">
      <w:pPr>
        <w:pStyle w:val="a4"/>
        <w:numPr>
          <w:ilvl w:val="0"/>
          <w:numId w:val="156"/>
        </w:numPr>
        <w:tabs>
          <w:tab w:val="left" w:pos="882"/>
        </w:tabs>
        <w:ind w:right="666" w:firstLine="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историиродногокраяиисторииРоссиив1914-1945гг.;определятьсовременниковисторических событий истории России и человечества в целом в 1914 - 1945 гг.</w:t>
      </w:r>
    </w:p>
    <w:p w:rsidR="00076F32" w:rsidRDefault="00947DCD">
      <w:pPr>
        <w:pStyle w:val="a3"/>
      </w:pPr>
      <w:r>
        <w:t>Структурапредметногорезультатавключаетследующийпереченьзнанийи</w:t>
      </w:r>
      <w:r>
        <w:rPr>
          <w:spacing w:val="-2"/>
        </w:rPr>
        <w:t>умений:</w:t>
      </w:r>
    </w:p>
    <w:p w:rsidR="00076F32" w:rsidRDefault="00947DCD">
      <w:pPr>
        <w:pStyle w:val="a3"/>
        <w:spacing w:before="1"/>
      </w:pPr>
      <w:r>
        <w:rPr>
          <w:noProof/>
          <w:position w:val="-4"/>
          <w:lang w:eastAsia="ru-RU"/>
        </w:rPr>
        <w:drawing>
          <wp:inline distT="0" distB="0" distL="0" distR="0">
            <wp:extent cx="237744" cy="167639"/>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9" cstate="print"/>
                    <a:stretch>
                      <a:fillRect/>
                    </a:stretch>
                  </pic:blipFill>
                  <pic:spPr>
                    <a:xfrm>
                      <a:off x="0" y="0"/>
                      <a:ext cx="237744" cy="167639"/>
                    </a:xfrm>
                    <a:prstGeom prst="rect">
                      <a:avLst/>
                    </a:prstGeom>
                  </pic:spPr>
                </pic:pic>
              </a:graphicData>
            </a:graphic>
          </wp:inline>
        </w:drawing>
      </w:r>
      <w:r>
        <w:t>наосновеизученногоматериалапоисторииРоссииизарубежныхстран1914-1945гг.</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81" w:line="232" w:lineRule="auto"/>
        <w:ind w:right="677"/>
      </w:pPr>
      <w:r>
        <w:lastRenderedPageBreak/>
        <w:t>определять (различать) причины, предпосылки, поводы, последствия, указывать итоги, значение исторических событий, явлений, процессов;</w:t>
      </w:r>
    </w:p>
    <w:p w:rsidR="00076F32" w:rsidRDefault="00947DCD">
      <w:pPr>
        <w:pStyle w:val="a3"/>
        <w:spacing w:before="7" w:line="237" w:lineRule="auto"/>
        <w:ind w:right="665"/>
      </w:pPr>
      <w:r>
        <w:rPr>
          <w:noProof/>
          <w:position w:val="-4"/>
          <w:lang w:eastAsia="ru-RU"/>
        </w:rPr>
        <w:drawing>
          <wp:inline distT="0" distB="0" distL="0" distR="0">
            <wp:extent cx="237744" cy="16764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9" cstate="print"/>
                    <a:stretch>
                      <a:fillRect/>
                    </a:stretch>
                  </pic:blipFill>
                  <pic:spPr>
                    <a:xfrm>
                      <a:off x="0" y="0"/>
                      <a:ext cx="237744" cy="167640"/>
                    </a:xfrm>
                    <a:prstGeom prst="rect">
                      <a:avLst/>
                    </a:prstGeom>
                  </pic:spPr>
                </pic:pic>
              </a:graphicData>
            </a:graphic>
          </wp:inline>
        </w:drawing>
      </w: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076F32" w:rsidRDefault="00947DCD">
      <w:pPr>
        <w:pStyle w:val="a3"/>
        <w:spacing w:before="7" w:line="237" w:lineRule="auto"/>
        <w:ind w:right="687"/>
      </w:pPr>
      <w:r>
        <w:rPr>
          <w:noProof/>
          <w:position w:val="-4"/>
          <w:lang w:eastAsia="ru-RU"/>
        </w:rPr>
        <w:drawing>
          <wp:inline distT="0" distB="0" distL="0" distR="0">
            <wp:extent cx="237744" cy="16764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9" cstate="print"/>
                    <a:stretch>
                      <a:fillRect/>
                    </a:stretch>
                  </pic:blipFill>
                  <pic:spPr>
                    <a:xfrm>
                      <a:off x="0" y="0"/>
                      <a:ext cx="237744" cy="167640"/>
                    </a:xfrm>
                    <a:prstGeom prst="rect">
                      <a:avLst/>
                    </a:prstGeom>
                  </pic:spPr>
                </pic:pic>
              </a:graphicData>
            </a:graphic>
          </wp:inline>
        </w:drawing>
      </w: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076F32" w:rsidRDefault="00947DCD">
      <w:pPr>
        <w:pStyle w:val="a3"/>
        <w:spacing w:before="6" w:line="237" w:lineRule="auto"/>
        <w:ind w:right="668"/>
      </w:pPr>
      <w:r>
        <w:rPr>
          <w:noProof/>
          <w:position w:val="-4"/>
          <w:lang w:eastAsia="ru-RU"/>
        </w:rPr>
        <w:drawing>
          <wp:inline distT="0" distB="0" distL="0" distR="0">
            <wp:extent cx="237744" cy="167640"/>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9" cstate="print"/>
                    <a:stretch>
                      <a:fillRect/>
                    </a:stretch>
                  </pic:blipFill>
                  <pic:spPr>
                    <a:xfrm>
                      <a:off x="0" y="0"/>
                      <a:ext cx="237744" cy="167640"/>
                    </a:xfrm>
                    <a:prstGeom prst="rect">
                      <a:avLst/>
                    </a:prstGeom>
                  </pic:spPr>
                </pic:pic>
              </a:graphicData>
            </a:graphic>
          </wp:inline>
        </w:drawing>
      </w: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76F32" w:rsidRDefault="00947DCD">
      <w:pPr>
        <w:pStyle w:val="a3"/>
        <w:spacing w:line="275" w:lineRule="exact"/>
      </w:pPr>
      <w:r>
        <w:rPr>
          <w:noProof/>
          <w:position w:val="-4"/>
          <w:lang w:eastAsia="ru-RU"/>
        </w:rPr>
        <w:drawing>
          <wp:inline distT="0" distB="0" distL="0" distR="0">
            <wp:extent cx="237744" cy="16764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 cstate="print"/>
                    <a:stretch>
                      <a:fillRect/>
                    </a:stretch>
                  </pic:blipFill>
                  <pic:spPr>
                    <a:xfrm>
                      <a:off x="0" y="0"/>
                      <a:ext cx="237744" cy="167640"/>
                    </a:xfrm>
                    <a:prstGeom prst="rect">
                      <a:avLst/>
                    </a:prstGeom>
                  </pic:spPr>
                </pic:pic>
              </a:graphicData>
            </a:graphic>
          </wp:inline>
        </w:drawing>
      </w:r>
      <w:r>
        <w:t>соотноситьсобытияисторииродногокрая,историиРоссииизарубежныхстран1914-1945</w:t>
      </w:r>
    </w:p>
    <w:p w:rsidR="00076F32" w:rsidRDefault="00947DCD">
      <w:pPr>
        <w:pStyle w:val="a3"/>
        <w:spacing w:line="273" w:lineRule="exact"/>
        <w:jc w:val="left"/>
      </w:pPr>
      <w:r>
        <w:rPr>
          <w:spacing w:val="-4"/>
        </w:rPr>
        <w:t>гг.;</w:t>
      </w:r>
    </w:p>
    <w:p w:rsidR="00076F32" w:rsidRDefault="00947DCD">
      <w:pPr>
        <w:pStyle w:val="a3"/>
        <w:spacing w:before="3"/>
        <w:jc w:val="left"/>
      </w:pPr>
      <w:r>
        <w:rPr>
          <w:noProof/>
          <w:position w:val="-4"/>
          <w:lang w:eastAsia="ru-RU"/>
        </w:rPr>
        <w:drawing>
          <wp:inline distT="0" distB="0" distL="0" distR="0">
            <wp:extent cx="237744" cy="16764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 cstate="print"/>
                    <a:stretch>
                      <a:fillRect/>
                    </a:stretch>
                  </pic:blipFill>
                  <pic:spPr>
                    <a:xfrm>
                      <a:off x="0" y="0"/>
                      <a:ext cx="237744" cy="167640"/>
                    </a:xfrm>
                    <a:prstGeom prst="rect">
                      <a:avLst/>
                    </a:prstGeom>
                  </pic:spPr>
                </pic:pic>
              </a:graphicData>
            </a:graphic>
          </wp:inline>
        </w:drawing>
      </w:r>
      <w:r>
        <w:t>определятьсовременниковисторическихсобытий,явлений,процессовисторииРоссиии</w:t>
      </w:r>
    </w:p>
    <w:p w:rsidR="00076F32" w:rsidRDefault="00947DCD">
      <w:pPr>
        <w:pStyle w:val="a3"/>
        <w:spacing w:line="272" w:lineRule="exact"/>
      </w:pPr>
      <w:r>
        <w:t>человечествавцелом1914-1945</w:t>
      </w:r>
      <w:r>
        <w:rPr>
          <w:spacing w:val="-5"/>
        </w:rPr>
        <w:t>гг.</w:t>
      </w:r>
    </w:p>
    <w:p w:rsidR="00076F32" w:rsidRDefault="00947DCD">
      <w:pPr>
        <w:pStyle w:val="a4"/>
        <w:numPr>
          <w:ilvl w:val="0"/>
          <w:numId w:val="156"/>
        </w:numPr>
        <w:tabs>
          <w:tab w:val="left" w:pos="882"/>
        </w:tabs>
        <w:ind w:right="673" w:firstLine="0"/>
        <w:rPr>
          <w:sz w:val="24"/>
        </w:rPr>
      </w:pPr>
      <w:r>
        <w:rPr>
          <w:sz w:val="24"/>
        </w:rPr>
        <w:t>Умение критически анализировать для решения познавательной задачи аутентичные историческиеисточникиразныхтипов(письменные,вещественные,аудиовизуальные)поистории России и зарубежных стран 1914 - 1945 гг., оценивать их полнотуи достоверность, соотносить с историческим периодом; выявлять общее и различия; привлекать контекстнуюинформацию при работе с историческими источниками.</w:t>
      </w:r>
    </w:p>
    <w:p w:rsidR="00076F32" w:rsidRDefault="00947DCD">
      <w:pPr>
        <w:pStyle w:val="a3"/>
        <w:spacing w:before="11" w:line="272" w:lineRule="exact"/>
      </w:pPr>
      <w:r>
        <w:t>Структурапредметного результатавключаетследующийпереченьзнанийи</w:t>
      </w:r>
      <w:r>
        <w:rPr>
          <w:spacing w:val="-2"/>
        </w:rPr>
        <w:t>умений:</w:t>
      </w:r>
    </w:p>
    <w:p w:rsidR="00076F32" w:rsidRDefault="00947DCD">
      <w:pPr>
        <w:pStyle w:val="a3"/>
        <w:spacing w:line="237" w:lineRule="auto"/>
        <w:ind w:right="676"/>
      </w:pPr>
      <w:r>
        <w:rPr>
          <w:noProof/>
          <w:position w:val="-4"/>
          <w:lang w:eastAsia="ru-RU"/>
        </w:rPr>
        <w:drawing>
          <wp:inline distT="0" distB="0" distL="0" distR="0">
            <wp:extent cx="237744" cy="16764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9" cstate="print"/>
                    <a:stretch>
                      <a:fillRect/>
                    </a:stretch>
                  </pic:blipFill>
                  <pic:spPr>
                    <a:xfrm>
                      <a:off x="0" y="0"/>
                      <a:ext cx="237744" cy="167640"/>
                    </a:xfrm>
                    <a:prstGeom prst="rect">
                      <a:avLst/>
                    </a:prstGeom>
                  </pic:spPr>
                </pic:pic>
              </a:graphicData>
            </a:graphic>
          </wp:inline>
        </w:drawing>
      </w:r>
      <w:r>
        <w:t>различать виды письменных исторических источников по истории России и всемирной истории 1914 - 1945 гг.;</w:t>
      </w:r>
    </w:p>
    <w:p w:rsidR="00076F32" w:rsidRDefault="00947DCD">
      <w:pPr>
        <w:pStyle w:val="a3"/>
        <w:spacing w:before="2"/>
        <w:ind w:right="676"/>
      </w:pPr>
      <w:r>
        <w:rPr>
          <w:noProof/>
          <w:position w:val="-4"/>
          <w:lang w:eastAsia="ru-RU"/>
        </w:rPr>
        <w:drawing>
          <wp:inline distT="0" distB="0" distL="0" distR="0">
            <wp:extent cx="237744" cy="167639"/>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 cstate="print"/>
                    <a:stretch>
                      <a:fillRect/>
                    </a:stretch>
                  </pic:blipFill>
                  <pic:spPr>
                    <a:xfrm>
                      <a:off x="0" y="0"/>
                      <a:ext cx="237744" cy="167639"/>
                    </a:xfrm>
                    <a:prstGeom prst="rect">
                      <a:avLst/>
                    </a:prstGeom>
                  </pic:spPr>
                </pic:pic>
              </a:graphicData>
            </a:graphic>
          </wp:inline>
        </w:drawing>
      </w:r>
      <w:r>
        <w:t>определятьавторствописьменногоисторическогоисточникапоисторииРоссииизарубежных стран1914-1945гг.,времяиместоегосоздания,события,явления,процессы,о которыхидетречь и другие, соотносить информацию письменного источника с историческим контекстом;</w:t>
      </w:r>
    </w:p>
    <w:p w:rsidR="00076F32" w:rsidRDefault="00947DCD">
      <w:pPr>
        <w:pStyle w:val="a3"/>
        <w:spacing w:before="77" w:line="237" w:lineRule="auto"/>
        <w:ind w:right="670"/>
      </w:pPr>
      <w:r>
        <w:rPr>
          <w:noProof/>
          <w:position w:val="-4"/>
          <w:lang w:eastAsia="ru-RU"/>
        </w:rPr>
        <w:drawing>
          <wp:inline distT="0" distB="0" distL="0" distR="0">
            <wp:extent cx="237744" cy="167639"/>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076F32" w:rsidRDefault="00947DCD">
      <w:pPr>
        <w:pStyle w:val="a3"/>
        <w:spacing w:before="4"/>
        <w:ind w:right="676"/>
      </w:pPr>
      <w:r>
        <w:rPr>
          <w:noProof/>
          <w:position w:val="-4"/>
          <w:lang w:eastAsia="ru-RU"/>
        </w:rPr>
        <w:drawing>
          <wp:inline distT="0" distB="0" distL="0" distR="0">
            <wp:extent cx="237744" cy="167639"/>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9" cstate="print"/>
                    <a:stretch>
                      <a:fillRect/>
                    </a:stretch>
                  </pic:blipFill>
                  <pic:spPr>
                    <a:xfrm>
                      <a:off x="0" y="0"/>
                      <a:ext cx="237744" cy="167639"/>
                    </a:xfrm>
                    <a:prstGeom prst="rect">
                      <a:avLst/>
                    </a:prstGeom>
                  </pic:spPr>
                </pic:pic>
              </a:graphicData>
            </a:graphic>
          </wp:inline>
        </w:drawing>
      </w: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76F32" w:rsidRDefault="00947DCD">
      <w:pPr>
        <w:pStyle w:val="a3"/>
        <w:spacing w:line="274" w:lineRule="exact"/>
      </w:pPr>
      <w:r>
        <w:rPr>
          <w:noProof/>
          <w:position w:val="-4"/>
          <w:lang w:eastAsia="ru-RU"/>
        </w:rPr>
        <w:drawing>
          <wp:inline distT="0" distB="0" distL="0" distR="0">
            <wp:extent cx="237744" cy="167639"/>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9" cstate="print"/>
                    <a:stretch>
                      <a:fillRect/>
                    </a:stretch>
                  </pic:blipFill>
                  <pic:spPr>
                    <a:xfrm>
                      <a:off x="0" y="0"/>
                      <a:ext cx="237744" cy="167639"/>
                    </a:xfrm>
                    <a:prstGeom prst="rect">
                      <a:avLst/>
                    </a:prstGeom>
                  </pic:spPr>
                </pic:pic>
              </a:graphicData>
            </a:graphic>
          </wp:inline>
        </w:drawing>
      </w:r>
      <w:r>
        <w:t>соотноситьсодержаниеисторическогоисточникапоисторииРоссииизарубежныхстран1914</w:t>
      </w:r>
    </w:p>
    <w:p w:rsidR="00076F32" w:rsidRDefault="00947DCD">
      <w:pPr>
        <w:pStyle w:val="a3"/>
        <w:spacing w:before="5" w:line="237" w:lineRule="auto"/>
        <w:ind w:right="687"/>
      </w:pPr>
      <w:r>
        <w:t>- 1945 гг. с учебным текстом, другими источниками исторической информации (в том числе исторической картой/схемой);</w:t>
      </w:r>
    </w:p>
    <w:p w:rsidR="00076F32" w:rsidRDefault="00947DCD">
      <w:pPr>
        <w:pStyle w:val="a3"/>
        <w:spacing w:before="15" w:line="232" w:lineRule="auto"/>
        <w:ind w:right="677"/>
      </w:pPr>
      <w:r>
        <w:rPr>
          <w:noProof/>
          <w:position w:val="-4"/>
          <w:lang w:eastAsia="ru-RU"/>
        </w:rPr>
        <w:drawing>
          <wp:inline distT="0" distB="0" distL="0" distR="0">
            <wp:extent cx="237744" cy="167639"/>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9" cstate="print"/>
                    <a:stretch>
                      <a:fillRect/>
                    </a:stretch>
                  </pic:blipFill>
                  <pic:spPr>
                    <a:xfrm>
                      <a:off x="0" y="0"/>
                      <a:ext cx="237744" cy="167639"/>
                    </a:xfrm>
                    <a:prstGeom prst="rect">
                      <a:avLst/>
                    </a:prstGeom>
                  </pic:spPr>
                </pic:pic>
              </a:graphicData>
            </a:graphic>
          </wp:inline>
        </w:drawing>
      </w: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076F32" w:rsidRDefault="00947DCD">
      <w:pPr>
        <w:pStyle w:val="a3"/>
        <w:ind w:right="682"/>
      </w:pPr>
      <w:r>
        <w:rPr>
          <w:noProof/>
          <w:position w:val="-4"/>
          <w:lang w:eastAsia="ru-RU"/>
        </w:rPr>
        <w:drawing>
          <wp:inline distT="0" distB="0" distL="0" distR="0">
            <wp:extent cx="237744" cy="167639"/>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 cstate="print"/>
                    <a:stretch>
                      <a:fillRect/>
                    </a:stretch>
                  </pic:blipFill>
                  <pic:spPr>
                    <a:xfrm>
                      <a:off x="0" y="0"/>
                      <a:ext cx="237744" cy="167639"/>
                    </a:xfrm>
                    <a:prstGeom prst="rect">
                      <a:avLst/>
                    </a:prstGeom>
                  </pic:spPr>
                </pic:pic>
              </a:graphicData>
            </a:graphic>
          </wp:inline>
        </w:drawing>
      </w:r>
      <w:r>
        <w:t xml:space="preserve">использовать исторические письменные источники при аргументации дискуссионных точек </w:t>
      </w:r>
      <w:r>
        <w:rPr>
          <w:spacing w:val="-2"/>
        </w:rPr>
        <w:t>зрения;</w:t>
      </w:r>
    </w:p>
    <w:p w:rsidR="00076F32" w:rsidRDefault="00947DCD">
      <w:pPr>
        <w:pStyle w:val="a3"/>
        <w:spacing w:before="3" w:line="237" w:lineRule="auto"/>
        <w:ind w:right="670"/>
      </w:pPr>
      <w:r>
        <w:rPr>
          <w:noProof/>
          <w:position w:val="-4"/>
          <w:lang w:eastAsia="ru-RU"/>
        </w:rPr>
        <w:drawing>
          <wp:inline distT="0" distB="0" distL="0" distR="0">
            <wp:extent cx="237744" cy="167639"/>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9" cstate="print"/>
                    <a:stretch>
                      <a:fillRect/>
                    </a:stretch>
                  </pic:blipFill>
                  <pic:spPr>
                    <a:xfrm>
                      <a:off x="0" y="0"/>
                      <a:ext cx="237744" cy="167639"/>
                    </a:xfrm>
                    <a:prstGeom prst="rect">
                      <a:avLst/>
                    </a:prstGeom>
                  </pic:spPr>
                </pic:pic>
              </a:graphicData>
            </a:graphic>
          </wp:inline>
        </w:drawing>
      </w: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историческийисточник с периодом, к которому он относится и другие); используя контекстную информацию, описывать вещественный исторический </w:t>
      </w:r>
      <w:r>
        <w:rPr>
          <w:spacing w:val="-2"/>
        </w:rPr>
        <w:t>источник;</w:t>
      </w:r>
    </w:p>
    <w:p w:rsidR="00076F32" w:rsidRDefault="00947DCD">
      <w:pPr>
        <w:pStyle w:val="a3"/>
        <w:spacing w:before="14"/>
        <w:ind w:right="670"/>
      </w:pPr>
      <w:r>
        <w:rPr>
          <w:noProof/>
          <w:position w:val="-4"/>
          <w:lang w:eastAsia="ru-RU"/>
        </w:rPr>
        <w:drawing>
          <wp:inline distT="0" distB="0" distL="0" distR="0">
            <wp:extent cx="237744" cy="167639"/>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9" cstate="print"/>
                    <a:stretch>
                      <a:fillRect/>
                    </a:stretch>
                  </pic:blipFill>
                  <pic:spPr>
                    <a:xfrm>
                      <a:off x="0" y="0"/>
                      <a:ext cx="237744" cy="167639"/>
                    </a:xfrm>
                    <a:prstGeom prst="rect">
                      <a:avLst/>
                    </a:prstGeom>
                  </pic:spPr>
                </pic:pic>
              </a:graphicData>
            </a:graphic>
          </wp:inline>
        </w:drawing>
      </w: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76F32" w:rsidRDefault="00947DCD">
      <w:pPr>
        <w:pStyle w:val="a4"/>
        <w:numPr>
          <w:ilvl w:val="0"/>
          <w:numId w:val="156"/>
        </w:numPr>
        <w:tabs>
          <w:tab w:val="left" w:pos="882"/>
        </w:tabs>
        <w:ind w:right="658" w:firstLine="0"/>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p w:rsidR="00076F32" w:rsidRDefault="00947DCD">
      <w:pPr>
        <w:pStyle w:val="a3"/>
        <w:spacing w:before="3" w:line="272" w:lineRule="exact"/>
      </w:pPr>
      <w:r>
        <w:t>Структурапредметногорезультатавключаетследующийпереченьзнанийи</w:t>
      </w:r>
      <w:r>
        <w:rPr>
          <w:spacing w:val="-2"/>
        </w:rPr>
        <w:t>умений:</w:t>
      </w:r>
    </w:p>
    <w:p w:rsidR="00076F32" w:rsidRDefault="00947DCD">
      <w:pPr>
        <w:pStyle w:val="a3"/>
        <w:spacing w:line="272" w:lineRule="exact"/>
      </w:pPr>
      <w:r>
        <w:rPr>
          <w:noProof/>
          <w:position w:val="-4"/>
          <w:lang w:eastAsia="ru-RU"/>
        </w:rPr>
        <w:drawing>
          <wp:inline distT="0" distB="0" distL="0" distR="0">
            <wp:extent cx="237744" cy="167639"/>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9" cstate="print"/>
                    <a:stretch>
                      <a:fillRect/>
                    </a:stretch>
                  </pic:blipFill>
                  <pic:spPr>
                    <a:xfrm>
                      <a:off x="0" y="0"/>
                      <a:ext cx="237744" cy="167639"/>
                    </a:xfrm>
                    <a:prstGeom prst="rect">
                      <a:avLst/>
                    </a:prstGeom>
                  </pic:spPr>
                </pic:pic>
              </a:graphicData>
            </a:graphic>
          </wp:inline>
        </w:drawing>
      </w:r>
      <w:r>
        <w:t>знатьииспользоватьправилаинформационнойбезопасностиприпоискеисторической</w:t>
      </w:r>
    </w:p>
    <w:p w:rsidR="00076F32" w:rsidRDefault="00076F32">
      <w:pPr>
        <w:spacing w:line="272" w:lineRule="exact"/>
        <w:sectPr w:rsidR="00076F32">
          <w:pgSz w:w="11910" w:h="16840"/>
          <w:pgMar w:top="840" w:right="20" w:bottom="1000" w:left="740" w:header="0" w:footer="686" w:gutter="0"/>
          <w:cols w:space="720"/>
        </w:sectPr>
      </w:pPr>
    </w:p>
    <w:p w:rsidR="00076F32" w:rsidRDefault="00947DCD">
      <w:pPr>
        <w:pStyle w:val="a3"/>
        <w:spacing w:before="74"/>
        <w:jc w:val="left"/>
      </w:pPr>
      <w:r>
        <w:rPr>
          <w:spacing w:val="-2"/>
        </w:rPr>
        <w:lastRenderedPageBreak/>
        <w:t>информации;</w:t>
      </w:r>
    </w:p>
    <w:p w:rsidR="00076F32" w:rsidRDefault="00947DCD">
      <w:pPr>
        <w:pStyle w:val="a3"/>
        <w:spacing w:before="3"/>
        <w:ind w:right="532"/>
        <w:jc w:val="left"/>
      </w:pPr>
      <w:r>
        <w:rPr>
          <w:noProof/>
          <w:position w:val="-4"/>
          <w:lang w:eastAsia="ru-RU"/>
        </w:rPr>
        <w:drawing>
          <wp:inline distT="0" distB="0" distL="0" distR="0">
            <wp:extent cx="237744" cy="16764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9" cstate="print"/>
                    <a:stretch>
                      <a:fillRect/>
                    </a:stretch>
                  </pic:blipFill>
                  <pic:spPr>
                    <a:xfrm>
                      <a:off x="0" y="0"/>
                      <a:ext cx="237744" cy="167640"/>
                    </a:xfrm>
                    <a:prstGeom prst="rect">
                      <a:avLst/>
                    </a:prstGeom>
                  </pic:spPr>
                </pic:pic>
              </a:graphicData>
            </a:graphic>
          </wp:inline>
        </w:drawing>
      </w:r>
      <w:r>
        <w:t xml:space="preserve">самостоятельноосуществлятьпоискдостоверныхисторическихисточников,необходимых для изучения событий (явлений, процессов) истории России и зарубежных стран 1914 - 1945гг.; </w:t>
      </w:r>
      <w:r>
        <w:rPr>
          <w:noProof/>
          <w:position w:val="-4"/>
          <w:lang w:eastAsia="ru-RU"/>
        </w:rPr>
        <w:drawing>
          <wp:inline distT="0" distB="0" distL="0" distR="0">
            <wp:extent cx="237744" cy="167640"/>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 cstate="print"/>
                    <a:stretch>
                      <a:fillRect/>
                    </a:stretch>
                  </pic:blipFill>
                  <pic:spPr>
                    <a:xfrm>
                      <a:off x="0" y="0"/>
                      <a:ext cx="237744" cy="167640"/>
                    </a:xfrm>
                    <a:prstGeom prst="rect">
                      <a:avLst/>
                    </a:prstGeom>
                  </pic:spPr>
                </pic:pic>
              </a:graphicData>
            </a:graphic>
          </wp:inline>
        </w:drawing>
      </w:r>
      <w:r>
        <w:t>на основе знаний по истории самостоятельно подбирать достоверные визуальные источники историческойинформации,иллюстрирующиесущностныепризнакиисторическихсобытий, явлений, процессов;</w:t>
      </w:r>
    </w:p>
    <w:p w:rsidR="00076F32" w:rsidRDefault="00947DCD">
      <w:pPr>
        <w:pStyle w:val="a3"/>
        <w:jc w:val="left"/>
      </w:pPr>
      <w:r>
        <w:rPr>
          <w:noProof/>
          <w:position w:val="-4"/>
          <w:lang w:eastAsia="ru-RU"/>
        </w:rPr>
        <w:drawing>
          <wp:inline distT="0" distB="0" distL="0" distR="0">
            <wp:extent cx="237744" cy="16764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9" cstate="print"/>
                    <a:stretch>
                      <a:fillRect/>
                    </a:stretch>
                  </pic:blipFill>
                  <pic:spPr>
                    <a:xfrm>
                      <a:off x="0" y="0"/>
                      <a:ext cx="237744" cy="167640"/>
                    </a:xfrm>
                    <a:prstGeom prst="rect">
                      <a:avLst/>
                    </a:prstGeom>
                  </pic:spPr>
                </pic:pic>
              </a:graphicData>
            </a:graphic>
          </wp:inline>
        </w:drawing>
      </w:r>
      <w:r>
        <w:t>самостоятельноосуществлятьпоискисторическойинформации,необходимойдляанализа исторических событий, процессов, явлений истории России и зарубежных стран 1914 - 1945 гг.; используя знания по истории,оцениватьполнотуи достоверность информации сточки зрения ее соответствия исторической действительности.</w:t>
      </w:r>
    </w:p>
    <w:p w:rsidR="00076F32" w:rsidRDefault="00947DCD">
      <w:pPr>
        <w:pStyle w:val="a4"/>
        <w:numPr>
          <w:ilvl w:val="0"/>
          <w:numId w:val="156"/>
        </w:numPr>
        <w:tabs>
          <w:tab w:val="left" w:pos="882"/>
        </w:tabs>
        <w:ind w:right="653" w:firstLine="0"/>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осуществленияпроектнойдеятельностивформеразработкиипредставленияучебныхпроектовпо новейшей истории, в том числе - на региональном материале (с использованием ресурсов библиотек, музеев и других).</w:t>
      </w:r>
    </w:p>
    <w:p w:rsidR="00076F32" w:rsidRDefault="00947DCD">
      <w:pPr>
        <w:pStyle w:val="a3"/>
        <w:spacing w:before="7" w:line="272" w:lineRule="exact"/>
      </w:pPr>
      <w:r>
        <w:t>Структурапредметногорезультатавключаетследующийпереченьзнанийи</w:t>
      </w:r>
      <w:r>
        <w:rPr>
          <w:spacing w:val="-2"/>
        </w:rPr>
        <w:t>умений:</w:t>
      </w:r>
    </w:p>
    <w:p w:rsidR="00076F32" w:rsidRDefault="00947DCD">
      <w:pPr>
        <w:pStyle w:val="a3"/>
        <w:ind w:right="670"/>
      </w:pPr>
      <w:r>
        <w:rPr>
          <w:noProof/>
          <w:position w:val="-4"/>
          <w:lang w:eastAsia="ru-RU"/>
        </w:rPr>
        <w:drawing>
          <wp:inline distT="0" distB="0" distL="0" distR="0">
            <wp:extent cx="237744" cy="167640"/>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 cstate="print"/>
                    <a:stretch>
                      <a:fillRect/>
                    </a:stretch>
                  </pic:blipFill>
                  <pic:spPr>
                    <a:xfrm>
                      <a:off x="0" y="0"/>
                      <a:ext cx="237744" cy="167640"/>
                    </a:xfrm>
                    <a:prstGeom prst="rect">
                      <a:avLst/>
                    </a:prstGeom>
                  </pic:spPr>
                </pic:pic>
              </a:graphicData>
            </a:graphic>
          </wp:inline>
        </w:drawing>
      </w:r>
      <w:r>
        <w:t>определять на основе информации, представленной в текстовом источнике исторической информации, характерные признакиописываемых событий(явлений, процессов) историиРоссии и зарубежных стран 1914 - 1945 гг.;</w:t>
      </w:r>
    </w:p>
    <w:p w:rsidR="00076F32" w:rsidRDefault="00947DCD">
      <w:pPr>
        <w:pStyle w:val="a3"/>
        <w:ind w:right="673"/>
      </w:pPr>
      <w:r>
        <w:rPr>
          <w:noProof/>
          <w:position w:val="-4"/>
          <w:lang w:eastAsia="ru-RU"/>
        </w:rPr>
        <w:drawing>
          <wp:inline distT="0" distB="0" distL="0" distR="0">
            <wp:extent cx="237744" cy="167639"/>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9" cstate="print"/>
                    <a:stretch>
                      <a:fillRect/>
                    </a:stretch>
                  </pic:blipFill>
                  <pic:spPr>
                    <a:xfrm>
                      <a:off x="0" y="0"/>
                      <a:ext cx="237744" cy="167639"/>
                    </a:xfrm>
                    <a:prstGeom prst="rect">
                      <a:avLst/>
                    </a:prstGeom>
                  </pic:spPr>
                </pic:pic>
              </a:graphicData>
            </a:graphic>
          </wp:inline>
        </w:drawing>
      </w:r>
      <w: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w:t>
      </w:r>
      <w:r>
        <w:rPr>
          <w:spacing w:val="-2"/>
        </w:rPr>
        <w:t>схему;</w:t>
      </w:r>
    </w:p>
    <w:p w:rsidR="00076F32" w:rsidRDefault="00947DCD">
      <w:pPr>
        <w:pStyle w:val="a3"/>
        <w:spacing w:before="73"/>
        <w:ind w:right="667"/>
      </w:pPr>
      <w:r>
        <w:rPr>
          <w:noProof/>
          <w:position w:val="-4"/>
          <w:lang w:eastAsia="ru-RU"/>
        </w:rPr>
        <w:drawing>
          <wp:inline distT="0" distB="0" distL="0" distR="0">
            <wp:extent cx="237744" cy="16763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9" cstate="print"/>
                    <a:stretch>
                      <a:fillRect/>
                    </a:stretch>
                  </pic:blipFill>
                  <pic:spPr>
                    <a:xfrm>
                      <a:off x="0" y="0"/>
                      <a:ext cx="237744" cy="167639"/>
                    </a:xfrm>
                    <a:prstGeom prst="rect">
                      <a:avLst/>
                    </a:prstGeom>
                  </pic:spPr>
                </pic:pic>
              </a:graphicData>
            </a:graphic>
          </wp:inline>
        </w:drawing>
      </w:r>
      <w:r>
        <w:t>узнавать,показыватьиназыватьнакарте(схеме)объекты,обозначенныеусловнымизнаками,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идругие), изучаемые события, явления, процессы истории России и зарубежных стран 1914 - 1945 гг.;</w:t>
      </w:r>
    </w:p>
    <w:p w:rsidR="00076F32" w:rsidRDefault="00947DCD">
      <w:pPr>
        <w:pStyle w:val="a3"/>
        <w:spacing w:before="5" w:line="235" w:lineRule="auto"/>
        <w:ind w:right="675"/>
      </w:pPr>
      <w:r>
        <w:rPr>
          <w:noProof/>
          <w:position w:val="-4"/>
          <w:lang w:eastAsia="ru-RU"/>
        </w:rPr>
        <w:drawing>
          <wp:inline distT="0" distB="0" distL="0" distR="0">
            <wp:extent cx="237744" cy="167639"/>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9" cstate="print"/>
                    <a:stretch>
                      <a:fillRect/>
                    </a:stretch>
                  </pic:blipFill>
                  <pic:spPr>
                    <a:xfrm>
                      <a:off x="0" y="0"/>
                      <a:ext cx="237744" cy="167639"/>
                    </a:xfrm>
                    <a:prstGeom prst="rect">
                      <a:avLst/>
                    </a:prstGeom>
                  </pic:spPr>
                </pic:pic>
              </a:graphicData>
            </a:graphic>
          </wp:inline>
        </w:drawing>
      </w: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76F32" w:rsidRDefault="00947DCD">
      <w:pPr>
        <w:pStyle w:val="a3"/>
        <w:ind w:right="678"/>
      </w:pPr>
      <w:r>
        <w:rPr>
          <w:noProof/>
          <w:position w:val="-4"/>
          <w:lang w:eastAsia="ru-RU"/>
        </w:rPr>
        <w:drawing>
          <wp:inline distT="0" distB="0" distL="0" distR="0">
            <wp:extent cx="237744" cy="167639"/>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9" cstate="print"/>
                    <a:stretch>
                      <a:fillRect/>
                    </a:stretch>
                  </pic:blipFill>
                  <pic:spPr>
                    <a:xfrm>
                      <a:off x="0" y="0"/>
                      <a:ext cx="237744" cy="167639"/>
                    </a:xfrm>
                    <a:prstGeom prst="rect">
                      <a:avLst/>
                    </a:prstGeom>
                  </pic:spPr>
                </pic:pic>
              </a:graphicData>
            </a:graphic>
          </wp:inline>
        </w:drawing>
      </w: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076F32" w:rsidRDefault="00947DCD">
      <w:pPr>
        <w:pStyle w:val="a3"/>
        <w:spacing w:before="5"/>
        <w:ind w:right="676"/>
      </w:pPr>
      <w:r>
        <w:rPr>
          <w:noProof/>
          <w:position w:val="-4"/>
          <w:lang w:eastAsia="ru-RU"/>
        </w:rPr>
        <w:drawing>
          <wp:inline distT="0" distB="0" distL="0" distR="0">
            <wp:extent cx="237744" cy="167639"/>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9" cstate="print"/>
                    <a:stretch>
                      <a:fillRect/>
                    </a:stretch>
                  </pic:blipFill>
                  <pic:spPr>
                    <a:xfrm>
                      <a:off x="0" y="0"/>
                      <a:ext cx="237744" cy="167639"/>
                    </a:xfrm>
                    <a:prstGeom prst="rect">
                      <a:avLst/>
                    </a:prstGeom>
                  </pic:spPr>
                </pic:pic>
              </a:graphicData>
            </a:graphic>
          </wp:inline>
        </w:drawing>
      </w:r>
      <w:r>
        <w:t>на основании информации, представленной накарте/схеме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76F32" w:rsidRDefault="00947DCD">
      <w:pPr>
        <w:pStyle w:val="a3"/>
        <w:ind w:right="674"/>
      </w:pPr>
      <w:r>
        <w:rPr>
          <w:noProof/>
          <w:position w:val="-4"/>
          <w:lang w:eastAsia="ru-RU"/>
        </w:rPr>
        <w:drawing>
          <wp:inline distT="0" distB="0" distL="0" distR="0">
            <wp:extent cx="237744" cy="167639"/>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9" cstate="print"/>
                    <a:stretch>
                      <a:fillRect/>
                    </a:stretch>
                  </pic:blipFill>
                  <pic:spPr>
                    <a:xfrm>
                      <a:off x="0" y="0"/>
                      <a:ext cx="237744" cy="167639"/>
                    </a:xfrm>
                    <a:prstGeom prst="rect">
                      <a:avLst/>
                    </a:prstGeom>
                  </pic:spPr>
                </pic:pic>
              </a:graphicData>
            </a:graphic>
          </wp:inline>
        </w:drawing>
      </w:r>
      <w:r>
        <w:t>сопоставлять информацию,представленную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076F32" w:rsidRDefault="00947DCD">
      <w:pPr>
        <w:pStyle w:val="a3"/>
        <w:spacing w:line="237" w:lineRule="auto"/>
        <w:ind w:right="671"/>
      </w:pPr>
      <w:r>
        <w:rPr>
          <w:noProof/>
          <w:position w:val="-4"/>
          <w:lang w:eastAsia="ru-RU"/>
        </w:rPr>
        <w:drawing>
          <wp:inline distT="0" distB="0" distL="0" distR="0">
            <wp:extent cx="237744" cy="167639"/>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9" cstate="print"/>
                    <a:stretch>
                      <a:fillRect/>
                    </a:stretch>
                  </pic:blipFill>
                  <pic:spPr>
                    <a:xfrm>
                      <a:off x="0" y="0"/>
                      <a:ext cx="237744" cy="167639"/>
                    </a:xfrm>
                    <a:prstGeom prst="rect">
                      <a:avLst/>
                    </a:prstGeom>
                  </pic:spPr>
                </pic:pic>
              </a:graphicData>
            </a:graphic>
          </wp:inline>
        </w:drawing>
      </w:r>
      <w:r>
        <w:t>определять события, явления, процессы, которым посвящены визуальные источники исторической информации;</w:t>
      </w:r>
    </w:p>
    <w:p w:rsidR="00076F32" w:rsidRDefault="00947DCD">
      <w:pPr>
        <w:pStyle w:val="a3"/>
        <w:tabs>
          <w:tab w:val="left" w:pos="1272"/>
          <w:tab w:val="left" w:pos="2573"/>
          <w:tab w:val="left" w:pos="3989"/>
          <w:tab w:val="left" w:pos="5401"/>
          <w:tab w:val="left" w:pos="7024"/>
          <w:tab w:val="left" w:pos="8542"/>
          <w:tab w:val="left" w:pos="8887"/>
        </w:tabs>
        <w:spacing w:before="6" w:line="237" w:lineRule="auto"/>
        <w:ind w:right="669"/>
        <w:jc w:val="left"/>
      </w:pPr>
      <w:r>
        <w:rPr>
          <w:noProof/>
          <w:position w:val="-4"/>
          <w:lang w:eastAsia="ru-RU"/>
        </w:rPr>
        <w:drawing>
          <wp:inline distT="0" distB="0" distL="0" distR="0">
            <wp:extent cx="237744" cy="167639"/>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9" cstate="print"/>
                    <a:stretch>
                      <a:fillRect/>
                    </a:stretch>
                  </pic:blipFill>
                  <pic:spPr>
                    <a:xfrm>
                      <a:off x="0" y="0"/>
                      <a:ext cx="237744" cy="167639"/>
                    </a:xfrm>
                    <a:prstGeom prst="rect">
                      <a:avLst/>
                    </a:prstGeom>
                  </pic:spPr>
                </pic:pic>
              </a:graphicData>
            </a:graphic>
          </wp:inline>
        </w:drawing>
      </w:r>
      <w: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информации</w:t>
      </w:r>
      <w:r>
        <w:tab/>
      </w:r>
      <w:r>
        <w:rPr>
          <w:spacing w:val="-10"/>
        </w:rPr>
        <w:t>и</w:t>
      </w:r>
      <w:r>
        <w:tab/>
      </w:r>
      <w:r>
        <w:rPr>
          <w:spacing w:val="-2"/>
        </w:rPr>
        <w:t xml:space="preserve">статистической </w:t>
      </w:r>
      <w:r>
        <w:t xml:space="preserve">информациипоисторииРоссииизарубежныхстран1914-1945гг.проводитьсравнение исторических событий, явлений, процессов истории России и зарубежных стран 1914 - 1945 гг.; </w:t>
      </w:r>
      <w:r>
        <w:rPr>
          <w:noProof/>
          <w:position w:val="-4"/>
          <w:lang w:eastAsia="ru-RU"/>
        </w:rPr>
        <w:drawing>
          <wp:inline distT="0" distB="0" distL="0" distR="0">
            <wp:extent cx="237744" cy="167639"/>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9" cstate="print"/>
                    <a:stretch>
                      <a:fillRect/>
                    </a:stretch>
                  </pic:blipFill>
                  <pic:spPr>
                    <a:xfrm>
                      <a:off x="0" y="0"/>
                      <a:ext cx="237744" cy="167639"/>
                    </a:xfrm>
                    <a:prstGeom prst="rect">
                      <a:avLst/>
                    </a:prstGeom>
                  </pic:spPr>
                </pic:pic>
              </a:graphicData>
            </a:graphic>
          </wp:inline>
        </w:drawing>
      </w:r>
      <w:r>
        <w:t xml:space="preserve">сопоставлятьвизуальныеисточникиисторическойинформациипоисторииРоссииизарубежныхстран1914-1945гг.синформациейиздругихисторическихисточников,делать </w:t>
      </w:r>
      <w:r>
        <w:rPr>
          <w:spacing w:val="-2"/>
        </w:rPr>
        <w:t>выводы;</w:t>
      </w:r>
    </w:p>
    <w:p w:rsidR="00076F32" w:rsidRDefault="00671440">
      <w:pPr>
        <w:pStyle w:val="a3"/>
        <w:spacing w:before="27" w:line="237" w:lineRule="auto"/>
        <w:ind w:left="820" w:right="532"/>
        <w:jc w:val="left"/>
      </w:pPr>
      <w:r>
        <w:pict>
          <v:group id="docshapegroup132" o:spid="_x0000_s2202" style="position:absolute;left:0;text-align:left;margin-left:56.65pt;margin-top:1.65pt;width:18.75pt;height:26.9pt;z-index:15750656;mso-position-horizontal-relative:page" coordorigin="1133,33" coordsize="375,538">
            <v:shape id="docshape133" o:spid="_x0000_s2204" type="#_x0000_t75" style="position:absolute;left:1133;top:33;width:375;height:264">
              <v:imagedata r:id="rId8" o:title=""/>
            </v:shape>
            <v:shape id="docshape134" o:spid="_x0000_s2203" type="#_x0000_t75" style="position:absolute;left:1133;top:306;width:375;height:264">
              <v:imagedata r:id="rId8" o:title=""/>
            </v:shape>
            <w10:wrap anchorx="page"/>
          </v:group>
        </w:pict>
      </w:r>
      <w:r w:rsidR="00947DCD">
        <w:t>представлять историческую информацию в виде таблиц, графиков, схем, диаграмм; использоватьумения, приобретенныевпроцессеизученияистории, дляучастияв</w:t>
      </w:r>
      <w:r w:rsidR="00947DCD">
        <w:rPr>
          <w:spacing w:val="-2"/>
        </w:rPr>
        <w:t>подготовке</w:t>
      </w:r>
    </w:p>
    <w:p w:rsidR="00076F32" w:rsidRDefault="00947DCD">
      <w:pPr>
        <w:pStyle w:val="a3"/>
        <w:spacing w:before="6" w:line="237" w:lineRule="auto"/>
        <w:jc w:val="left"/>
      </w:pPr>
      <w:r>
        <w:t>учебных проектов по истории России 1914 - 1945 гг., в том числе на региональном материале, с использованием ресурсов библиотек, музеев и других.</w:t>
      </w:r>
    </w:p>
    <w:p w:rsidR="00076F32" w:rsidRDefault="00947DCD">
      <w:pPr>
        <w:pStyle w:val="a4"/>
        <w:numPr>
          <w:ilvl w:val="0"/>
          <w:numId w:val="156"/>
        </w:numPr>
        <w:tabs>
          <w:tab w:val="left" w:pos="882"/>
          <w:tab w:val="left" w:pos="2554"/>
          <w:tab w:val="left" w:pos="3379"/>
          <w:tab w:val="left" w:pos="5219"/>
          <w:tab w:val="left" w:pos="5531"/>
          <w:tab w:val="left" w:pos="6544"/>
          <w:tab w:val="left" w:pos="7456"/>
          <w:tab w:val="left" w:pos="8690"/>
          <w:tab w:val="left" w:pos="10352"/>
        </w:tabs>
        <w:spacing w:before="3"/>
        <w:ind w:left="882" w:hanging="489"/>
        <w:rPr>
          <w:sz w:val="24"/>
        </w:rPr>
      </w:pPr>
      <w:r>
        <w:rPr>
          <w:spacing w:val="-2"/>
          <w:sz w:val="24"/>
        </w:rPr>
        <w:t>Приобретение</w:t>
      </w:r>
      <w:r>
        <w:rPr>
          <w:sz w:val="24"/>
        </w:rPr>
        <w:tab/>
      </w:r>
      <w:r>
        <w:rPr>
          <w:spacing w:val="-4"/>
          <w:sz w:val="24"/>
        </w:rPr>
        <w:t>опыта</w:t>
      </w:r>
      <w:r>
        <w:rPr>
          <w:sz w:val="24"/>
        </w:rPr>
        <w:tab/>
      </w:r>
      <w:r>
        <w:rPr>
          <w:spacing w:val="-2"/>
          <w:sz w:val="24"/>
        </w:rPr>
        <w:t>взаимодействия</w:t>
      </w:r>
      <w:r>
        <w:rPr>
          <w:sz w:val="24"/>
        </w:rPr>
        <w:tab/>
      </w:r>
      <w:r>
        <w:rPr>
          <w:spacing w:val="-10"/>
          <w:sz w:val="24"/>
        </w:rPr>
        <w:t>с</w:t>
      </w:r>
      <w:r>
        <w:rPr>
          <w:sz w:val="24"/>
        </w:rPr>
        <w:tab/>
      </w:r>
      <w:r>
        <w:rPr>
          <w:spacing w:val="-2"/>
          <w:sz w:val="24"/>
        </w:rPr>
        <w:t>людьми</w:t>
      </w:r>
      <w:r>
        <w:rPr>
          <w:sz w:val="24"/>
        </w:rPr>
        <w:tab/>
      </w:r>
      <w:r>
        <w:rPr>
          <w:spacing w:val="-2"/>
          <w:sz w:val="24"/>
        </w:rPr>
        <w:t>другой</w:t>
      </w:r>
      <w:r>
        <w:rPr>
          <w:sz w:val="24"/>
        </w:rPr>
        <w:tab/>
      </w:r>
      <w:r>
        <w:rPr>
          <w:spacing w:val="-2"/>
          <w:sz w:val="24"/>
        </w:rPr>
        <w:t>культуры,</w:t>
      </w:r>
      <w:r>
        <w:rPr>
          <w:sz w:val="24"/>
        </w:rPr>
        <w:tab/>
      </w:r>
      <w:r>
        <w:rPr>
          <w:spacing w:val="-2"/>
          <w:sz w:val="24"/>
        </w:rPr>
        <w:t>национальной</w:t>
      </w:r>
      <w:r>
        <w:rPr>
          <w:sz w:val="24"/>
        </w:rPr>
        <w:tab/>
      </w:r>
      <w:r>
        <w:rPr>
          <w:spacing w:val="-10"/>
          <w:sz w:val="24"/>
        </w:rPr>
        <w:t>и</w:t>
      </w:r>
    </w:p>
    <w:p w:rsidR="00076F32" w:rsidRDefault="00076F32">
      <w:pPr>
        <w:rPr>
          <w:sz w:val="24"/>
        </w:rPr>
        <w:sectPr w:rsidR="00076F32">
          <w:pgSz w:w="11910" w:h="16840"/>
          <w:pgMar w:top="840" w:right="20" w:bottom="1000" w:left="740" w:header="0" w:footer="686" w:gutter="0"/>
          <w:cols w:space="720"/>
        </w:sectPr>
      </w:pPr>
    </w:p>
    <w:p w:rsidR="00076F32" w:rsidRDefault="00947DCD">
      <w:pPr>
        <w:pStyle w:val="a3"/>
        <w:spacing w:before="74"/>
        <w:ind w:right="671"/>
      </w:pPr>
      <w:r>
        <w:lastRenderedPageBreak/>
        <w:t>религиозной принадлежности наоснове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76F32" w:rsidRDefault="00947DCD">
      <w:pPr>
        <w:pStyle w:val="a3"/>
        <w:ind w:right="67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76F32" w:rsidRDefault="00947DCD">
      <w:pPr>
        <w:pStyle w:val="a3"/>
      </w:pPr>
      <w:r>
        <w:t>Структурапредметногорезультатавключаетследующийпереченьзнанийи</w:t>
      </w:r>
      <w:r>
        <w:rPr>
          <w:spacing w:val="-2"/>
        </w:rPr>
        <w:t>умений:</w:t>
      </w:r>
    </w:p>
    <w:p w:rsidR="00076F32" w:rsidRDefault="00947DCD">
      <w:pPr>
        <w:pStyle w:val="a3"/>
        <w:spacing w:before="3" w:line="237" w:lineRule="auto"/>
        <w:ind w:right="671"/>
      </w:pPr>
      <w:r>
        <w:rPr>
          <w:noProof/>
          <w:position w:val="-4"/>
          <w:lang w:eastAsia="ru-RU"/>
        </w:rPr>
        <w:drawing>
          <wp:inline distT="0" distB="0" distL="0" distR="0">
            <wp:extent cx="237744" cy="16764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 cstate="print"/>
                    <a:stretch>
                      <a:fillRect/>
                    </a:stretch>
                  </pic:blipFill>
                  <pic:spPr>
                    <a:xfrm>
                      <a:off x="0" y="0"/>
                      <a:ext cx="237744" cy="167640"/>
                    </a:xfrm>
                    <a:prstGeom prst="rect">
                      <a:avLst/>
                    </a:prstGeom>
                  </pic:spPr>
                </pic:pic>
              </a:graphicData>
            </a:graphic>
          </wp:inline>
        </w:drawing>
      </w: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6F32" w:rsidRDefault="00947DCD">
      <w:pPr>
        <w:pStyle w:val="a3"/>
        <w:spacing w:before="7" w:line="237" w:lineRule="auto"/>
        <w:ind w:right="666"/>
      </w:pPr>
      <w:r>
        <w:rPr>
          <w:noProof/>
          <w:position w:val="-4"/>
          <w:lang w:eastAsia="ru-RU"/>
        </w:rPr>
        <w:drawing>
          <wp:inline distT="0" distB="0" distL="0" distR="0">
            <wp:extent cx="237744" cy="16764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 cstate="print"/>
                    <a:stretch>
                      <a:fillRect/>
                    </a:stretch>
                  </pic:blipFill>
                  <pic:spPr>
                    <a:xfrm>
                      <a:off x="0" y="0"/>
                      <a:ext cx="237744" cy="167640"/>
                    </a:xfrm>
                    <a:prstGeom prst="rect">
                      <a:avLst/>
                    </a:prstGeom>
                  </pic:spPr>
                </pic:pic>
              </a:graphicData>
            </a:graphic>
          </wp:inline>
        </w:drawing>
      </w: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076F32" w:rsidRDefault="00947DCD">
      <w:pPr>
        <w:pStyle w:val="a3"/>
        <w:spacing w:before="6" w:line="237" w:lineRule="auto"/>
        <w:ind w:right="665"/>
      </w:pPr>
      <w:r>
        <w:rPr>
          <w:noProof/>
          <w:position w:val="-4"/>
          <w:lang w:eastAsia="ru-RU"/>
        </w:rPr>
        <w:drawing>
          <wp:inline distT="0" distB="0" distL="0" distR="0">
            <wp:extent cx="237744" cy="167640"/>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 cstate="print"/>
                    <a:stretch>
                      <a:fillRect/>
                    </a:stretch>
                  </pic:blipFill>
                  <pic:spPr>
                    <a:xfrm>
                      <a:off x="0" y="0"/>
                      <a:ext cx="237744" cy="167640"/>
                    </a:xfrm>
                    <a:prstGeom prst="rect">
                      <a:avLst/>
                    </a:prstGeom>
                  </pic:spPr>
                </pic:pic>
              </a:graphicData>
            </a:graphic>
          </wp:inline>
        </w:drawing>
      </w: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76F32" w:rsidRDefault="00947DCD">
      <w:pPr>
        <w:pStyle w:val="a3"/>
        <w:spacing w:before="4"/>
        <w:ind w:right="662"/>
      </w:pPr>
      <w:r>
        <w:rPr>
          <w:noProof/>
          <w:position w:val="-4"/>
          <w:lang w:eastAsia="ru-RU"/>
        </w:rPr>
        <w:drawing>
          <wp:inline distT="0" distB="0" distL="0" distR="0">
            <wp:extent cx="237744" cy="167640"/>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9" cstate="print"/>
                    <a:stretch>
                      <a:fillRect/>
                    </a:stretch>
                  </pic:blipFill>
                  <pic:spPr>
                    <a:xfrm>
                      <a:off x="0" y="0"/>
                      <a:ext cx="237744" cy="167640"/>
                    </a:xfrm>
                    <a:prstGeom prst="rect">
                      <a:avLst/>
                    </a:prstGeom>
                  </pic:spPr>
                </pic:pic>
              </a:graphicData>
            </a:graphic>
          </wp:inline>
        </w:drawing>
      </w: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монологическиевысказыванияразнойкоммуникативнойнаправленностивзависимостиотцелей, сферыиситуацииобщенияссоблюдениемнормсовременногорусскогоязыкаиречевого</w:t>
      </w:r>
      <w:r>
        <w:rPr>
          <w:spacing w:val="-2"/>
        </w:rPr>
        <w:t>этикета.</w:t>
      </w:r>
    </w:p>
    <w:p w:rsidR="00076F32" w:rsidRDefault="00947DCD">
      <w:pPr>
        <w:pStyle w:val="a4"/>
        <w:numPr>
          <w:ilvl w:val="0"/>
          <w:numId w:val="156"/>
        </w:numPr>
        <w:tabs>
          <w:tab w:val="left" w:pos="820"/>
        </w:tabs>
        <w:spacing w:before="7" w:line="232" w:lineRule="auto"/>
        <w:ind w:right="683" w:firstLine="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76F32" w:rsidRDefault="00947DCD">
      <w:pPr>
        <w:pStyle w:val="a3"/>
        <w:spacing w:before="73"/>
      </w:pPr>
      <w:r>
        <w:t>Структурапредметногорезультатавключаетследующийпереченьзнанийи</w:t>
      </w:r>
      <w:r>
        <w:rPr>
          <w:spacing w:val="-2"/>
        </w:rPr>
        <w:t>умений:</w:t>
      </w:r>
    </w:p>
    <w:p w:rsidR="00076F32" w:rsidRDefault="00947DCD">
      <w:pPr>
        <w:pStyle w:val="a3"/>
        <w:spacing w:before="7"/>
        <w:ind w:right="661"/>
      </w:pPr>
      <w:r>
        <w:rPr>
          <w:noProof/>
          <w:position w:val="-4"/>
          <w:lang w:eastAsia="ru-RU"/>
        </w:rPr>
        <w:drawing>
          <wp:inline distT="0" distB="0" distL="0" distR="0">
            <wp:extent cx="237744" cy="167639"/>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 cstate="print"/>
                    <a:stretch>
                      <a:fillRect/>
                    </a:stretch>
                  </pic:blipFill>
                  <pic:spPr>
                    <a:xfrm>
                      <a:off x="0" y="0"/>
                      <a:ext cx="237744" cy="167639"/>
                    </a:xfrm>
                    <a:prstGeom prst="rect">
                      <a:avLst/>
                    </a:prstGeom>
                  </pic:spPr>
                </pic:pic>
              </a:graphicData>
            </a:graphic>
          </wp:inline>
        </w:drawing>
      </w: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Россииизарубежныхстран1914-1945гг.,осознаватьипониматьценностьсопричастности своей семьи к событиям, явлениям, процессам истории России;</w:t>
      </w:r>
    </w:p>
    <w:p w:rsidR="00076F32" w:rsidRDefault="00947DCD">
      <w:pPr>
        <w:pStyle w:val="a3"/>
        <w:spacing w:line="237" w:lineRule="auto"/>
        <w:ind w:right="676"/>
      </w:pPr>
      <w:r>
        <w:rPr>
          <w:noProof/>
          <w:position w:val="-4"/>
          <w:lang w:eastAsia="ru-RU"/>
        </w:rPr>
        <w:drawing>
          <wp:inline distT="0" distB="0" distL="0" distR="0">
            <wp:extent cx="237744" cy="167639"/>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 cstate="print"/>
                    <a:stretch>
                      <a:fillRect/>
                    </a:stretch>
                  </pic:blipFill>
                  <pic:spPr>
                    <a:xfrm>
                      <a:off x="0" y="0"/>
                      <a:ext cx="237744" cy="167639"/>
                    </a:xfrm>
                    <a:prstGeom prst="rect">
                      <a:avLst/>
                    </a:prstGeom>
                  </pic:spPr>
                </pic:pic>
              </a:graphicData>
            </a:graphic>
          </wp:inline>
        </w:drawing>
      </w:r>
      <w:r>
        <w:t>используяисторическиефакты,характеризоватьзначениедостиженийнародовнашейстраны в событиях, явлениях, процессах истории России и зарубежных стран 1914 - 1945 гг.;</w:t>
      </w:r>
    </w:p>
    <w:p w:rsidR="00076F32" w:rsidRDefault="00947DCD">
      <w:pPr>
        <w:pStyle w:val="a3"/>
        <w:spacing w:before="1"/>
        <w:ind w:right="661"/>
      </w:pPr>
      <w:r>
        <w:rPr>
          <w:noProof/>
          <w:position w:val="-4"/>
          <w:lang w:eastAsia="ru-RU"/>
        </w:rPr>
        <w:drawing>
          <wp:inline distT="0" distB="0" distL="0" distR="0">
            <wp:extent cx="237744" cy="167639"/>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9" cstate="print"/>
                    <a:stretch>
                      <a:fillRect/>
                    </a:stretch>
                  </pic:blipFill>
                  <pic:spPr>
                    <a:xfrm>
                      <a:off x="0" y="0"/>
                      <a:ext cx="237744" cy="167639"/>
                    </a:xfrm>
                    <a:prstGeom prst="rect">
                      <a:avLst/>
                    </a:prstGeom>
                  </pic:spPr>
                </pic:pic>
              </a:graphicData>
            </a:graphic>
          </wp:inline>
        </w:drawing>
      </w: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076F32" w:rsidRDefault="00947DCD">
      <w:pPr>
        <w:pStyle w:val="a3"/>
        <w:spacing w:before="9" w:line="232" w:lineRule="auto"/>
        <w:ind w:right="674"/>
      </w:pPr>
      <w:r>
        <w:rPr>
          <w:noProof/>
          <w:position w:val="-4"/>
          <w:lang w:eastAsia="ru-RU"/>
        </w:rPr>
        <w:drawing>
          <wp:inline distT="0" distB="0" distL="0" distR="0">
            <wp:extent cx="237744" cy="167639"/>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9" cstate="print"/>
                    <a:stretch>
                      <a:fillRect/>
                    </a:stretch>
                  </pic:blipFill>
                  <pic:spPr>
                    <a:xfrm>
                      <a:off x="0" y="0"/>
                      <a:ext cx="237744" cy="167639"/>
                    </a:xfrm>
                    <a:prstGeom prst="rect">
                      <a:avLst/>
                    </a:prstGeom>
                  </pic:spPr>
                </pic:pic>
              </a:graphicData>
            </a:graphic>
          </wp:inline>
        </w:drawing>
      </w:r>
      <w:r>
        <w:t xml:space="preserve">активно участвовать в дискуссиях, не допуская умаления подвига народа при защите </w:t>
      </w:r>
      <w:r>
        <w:rPr>
          <w:spacing w:val="-2"/>
        </w:rPr>
        <w:t>Отечества.</w:t>
      </w:r>
    </w:p>
    <w:p w:rsidR="00076F32" w:rsidRDefault="00947DCD">
      <w:pPr>
        <w:pStyle w:val="a4"/>
        <w:numPr>
          <w:ilvl w:val="0"/>
          <w:numId w:val="156"/>
        </w:numPr>
        <w:tabs>
          <w:tab w:val="left" w:pos="777"/>
        </w:tabs>
        <w:spacing w:before="5"/>
        <w:ind w:right="661" w:firstLine="0"/>
        <w:rPr>
          <w:sz w:val="24"/>
        </w:rPr>
      </w:pPr>
      <w:r>
        <w:rPr>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ценностныхориентиров.</w:t>
      </w:r>
    </w:p>
    <w:p w:rsidR="00076F32" w:rsidRDefault="00076F32">
      <w:pPr>
        <w:pStyle w:val="a3"/>
        <w:spacing w:before="10"/>
        <w:ind w:left="0"/>
        <w:jc w:val="left"/>
      </w:pPr>
    </w:p>
    <w:p w:rsidR="00076F32" w:rsidRDefault="00947DCD">
      <w:pPr>
        <w:pStyle w:val="Heading3"/>
        <w:spacing w:before="1" w:line="275" w:lineRule="exact"/>
        <w:jc w:val="both"/>
      </w:pPr>
      <w:r>
        <w:t>Предметныерезультатыпоучебномукурсу"История</w:t>
      </w:r>
      <w:r>
        <w:rPr>
          <w:spacing w:val="-2"/>
        </w:rPr>
        <w:t>России":</w:t>
      </w:r>
    </w:p>
    <w:p w:rsidR="00076F32" w:rsidRDefault="00947DCD">
      <w:pPr>
        <w:pStyle w:val="a4"/>
        <w:numPr>
          <w:ilvl w:val="0"/>
          <w:numId w:val="155"/>
        </w:numPr>
        <w:tabs>
          <w:tab w:val="left" w:pos="771"/>
        </w:tabs>
        <w:spacing w:line="242" w:lineRule="auto"/>
        <w:ind w:right="667" w:firstLine="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076F32" w:rsidRDefault="00947DCD">
      <w:pPr>
        <w:pStyle w:val="a4"/>
        <w:numPr>
          <w:ilvl w:val="0"/>
          <w:numId w:val="155"/>
        </w:numPr>
        <w:tabs>
          <w:tab w:val="left" w:pos="656"/>
        </w:tabs>
        <w:ind w:right="673" w:firstLine="0"/>
        <w:rPr>
          <w:sz w:val="24"/>
        </w:rPr>
      </w:pPr>
      <w:r>
        <w:rPr>
          <w:sz w:val="24"/>
        </w:rPr>
        <w:t>Февральскаяреволюция1917г.Двоевластие. Октябрьскаяреволюция. Первыепреобразования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76F32" w:rsidRDefault="00947DCD">
      <w:pPr>
        <w:pStyle w:val="a4"/>
        <w:numPr>
          <w:ilvl w:val="0"/>
          <w:numId w:val="155"/>
        </w:numPr>
        <w:tabs>
          <w:tab w:val="left" w:pos="737"/>
        </w:tabs>
        <w:ind w:right="683" w:firstLine="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76F32" w:rsidRDefault="00947DCD">
      <w:pPr>
        <w:pStyle w:val="a4"/>
        <w:numPr>
          <w:ilvl w:val="0"/>
          <w:numId w:val="155"/>
        </w:numPr>
        <w:tabs>
          <w:tab w:val="left" w:pos="704"/>
        </w:tabs>
        <w:ind w:right="668" w:firstLine="0"/>
        <w:rPr>
          <w:sz w:val="24"/>
        </w:rPr>
      </w:pPr>
      <w:r>
        <w:rPr>
          <w:sz w:val="24"/>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pStyle w:val="Heading3"/>
        <w:spacing w:before="79" w:line="272" w:lineRule="exact"/>
        <w:jc w:val="both"/>
      </w:pPr>
      <w:bookmarkStart w:id="120" w:name="Предметные_результаты_по_учебному_курсу_"/>
      <w:bookmarkEnd w:id="120"/>
      <w:r>
        <w:lastRenderedPageBreak/>
        <w:t xml:space="preserve">Предметныерезультатыпоучебномукурсу"Всеобщая </w:t>
      </w:r>
      <w:r>
        <w:rPr>
          <w:spacing w:val="-2"/>
        </w:rPr>
        <w:t>история":</w:t>
      </w:r>
    </w:p>
    <w:p w:rsidR="00076F32" w:rsidRDefault="00947DCD">
      <w:pPr>
        <w:pStyle w:val="a4"/>
        <w:numPr>
          <w:ilvl w:val="0"/>
          <w:numId w:val="154"/>
        </w:numPr>
        <w:tabs>
          <w:tab w:val="left" w:pos="670"/>
        </w:tabs>
        <w:spacing w:line="242" w:lineRule="auto"/>
        <w:ind w:right="683" w:firstLine="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076F32" w:rsidRDefault="00947DCD">
      <w:pPr>
        <w:pStyle w:val="a4"/>
        <w:numPr>
          <w:ilvl w:val="0"/>
          <w:numId w:val="154"/>
        </w:numPr>
        <w:tabs>
          <w:tab w:val="left" w:pos="732"/>
        </w:tabs>
        <w:ind w:right="665" w:firstLine="0"/>
        <w:rPr>
          <w:sz w:val="24"/>
        </w:rPr>
      </w:pPr>
      <w:r>
        <w:rPr>
          <w:sz w:val="24"/>
        </w:rPr>
        <w:t xml:space="preserve">Межвоенный период. Революционная волна. Версальско-Вашингтонская система. Страны мирав 1920-егг. Великая депрессияи еепроявления в различныхстранах. "Новый курс" в США. Германский нацизм. Народный фронт. Политика "умиротворения агрессора". Культурное </w:t>
      </w:r>
      <w:r>
        <w:rPr>
          <w:spacing w:val="-2"/>
          <w:sz w:val="24"/>
        </w:rPr>
        <w:t>развитие.</w:t>
      </w:r>
    </w:p>
    <w:p w:rsidR="00076F32" w:rsidRDefault="00947DCD">
      <w:pPr>
        <w:pStyle w:val="a4"/>
        <w:numPr>
          <w:ilvl w:val="0"/>
          <w:numId w:val="154"/>
        </w:numPr>
        <w:tabs>
          <w:tab w:val="left" w:pos="656"/>
        </w:tabs>
        <w:ind w:left="656" w:hanging="263"/>
        <w:rPr>
          <w:sz w:val="24"/>
        </w:rPr>
      </w:pPr>
      <w:r>
        <w:rPr>
          <w:sz w:val="24"/>
        </w:rPr>
        <w:t>Втораямироваявойна:причины,участники,основныесражения,</w:t>
      </w:r>
      <w:r>
        <w:rPr>
          <w:spacing w:val="-2"/>
          <w:sz w:val="24"/>
        </w:rPr>
        <w:t>итоги.</w:t>
      </w:r>
    </w:p>
    <w:p w:rsidR="00076F32" w:rsidRDefault="00947DCD">
      <w:pPr>
        <w:pStyle w:val="a4"/>
        <w:numPr>
          <w:ilvl w:val="0"/>
          <w:numId w:val="154"/>
        </w:numPr>
        <w:tabs>
          <w:tab w:val="left" w:pos="656"/>
        </w:tabs>
        <w:spacing w:line="275" w:lineRule="exact"/>
        <w:ind w:left="656" w:hanging="263"/>
        <w:rPr>
          <w:sz w:val="24"/>
        </w:rPr>
      </w:pPr>
      <w:r>
        <w:rPr>
          <w:sz w:val="24"/>
        </w:rPr>
        <w:t xml:space="preserve">Властьиобществовгодывойны.РешающийвкладСССР в </w:t>
      </w:r>
      <w:r>
        <w:rPr>
          <w:spacing w:val="-2"/>
          <w:sz w:val="24"/>
        </w:rPr>
        <w:t>Победу.</w:t>
      </w:r>
    </w:p>
    <w:p w:rsidR="00076F32" w:rsidRDefault="00947DCD">
      <w:pPr>
        <w:pStyle w:val="a3"/>
        <w:spacing w:line="274" w:lineRule="exact"/>
        <w:jc w:val="left"/>
      </w:pPr>
      <w:r>
        <w:t>Структурапредметныхрезультатоввключаетследующийпереченьзнанийи</w:t>
      </w:r>
      <w:r>
        <w:rPr>
          <w:spacing w:val="-2"/>
        </w:rPr>
        <w:t>умений:</w:t>
      </w:r>
    </w:p>
    <w:p w:rsidR="00076F32" w:rsidRDefault="00947DCD">
      <w:pPr>
        <w:pStyle w:val="a3"/>
        <w:tabs>
          <w:tab w:val="left" w:pos="1113"/>
        </w:tabs>
        <w:ind w:right="705"/>
        <w:jc w:val="left"/>
      </w:pPr>
      <w:r>
        <w:rPr>
          <w:noProof/>
          <w:position w:val="-4"/>
          <w:lang w:eastAsia="ru-RU"/>
        </w:rPr>
        <w:drawing>
          <wp:inline distT="0" distB="0" distL="0" distR="0">
            <wp:extent cx="237744" cy="167640"/>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указывать хронологические рамкиосновныхпериодовотечественной ивсеобщейистории 1914 - 1945 гг.;</w:t>
      </w:r>
    </w:p>
    <w:p w:rsidR="00076F32" w:rsidRDefault="00947DCD">
      <w:pPr>
        <w:pStyle w:val="a3"/>
        <w:tabs>
          <w:tab w:val="left" w:pos="1113"/>
        </w:tabs>
        <w:spacing w:line="237" w:lineRule="auto"/>
        <w:ind w:right="705"/>
        <w:jc w:val="left"/>
      </w:pPr>
      <w:r>
        <w:rPr>
          <w:noProof/>
          <w:position w:val="-4"/>
          <w:lang w:eastAsia="ru-RU"/>
        </w:rPr>
        <w:drawing>
          <wp:inline distT="0" distB="0" distL="0" distR="0">
            <wp:extent cx="237744" cy="16764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называтьдаты важнейшихсобытийипроцессовотечественнойивсеобщейистории1914 - 1945 гг.;</w:t>
      </w:r>
    </w:p>
    <w:p w:rsidR="00076F32" w:rsidRDefault="00947DCD">
      <w:pPr>
        <w:pStyle w:val="a3"/>
        <w:tabs>
          <w:tab w:val="left" w:pos="1113"/>
        </w:tabs>
        <w:spacing w:before="14"/>
        <w:jc w:val="left"/>
      </w:pPr>
      <w:r>
        <w:rPr>
          <w:noProof/>
          <w:position w:val="-4"/>
          <w:lang w:eastAsia="ru-RU"/>
        </w:rPr>
        <w:drawing>
          <wp:inline distT="0" distB="0" distL="0" distR="0">
            <wp:extent cx="237744" cy="167640"/>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выявлятьсинхронностьисторическихпроцессовотечественнойивсеобщейистории</w:t>
      </w:r>
      <w:r>
        <w:rPr>
          <w:spacing w:val="-4"/>
        </w:rPr>
        <w:t>1914</w:t>
      </w:r>
    </w:p>
    <w:p w:rsidR="00076F32" w:rsidRDefault="00947DCD">
      <w:pPr>
        <w:pStyle w:val="a3"/>
        <w:spacing w:before="7"/>
        <w:jc w:val="left"/>
      </w:pPr>
      <w:r>
        <w:t>-1945</w:t>
      </w:r>
      <w:r>
        <w:rPr>
          <w:spacing w:val="-4"/>
        </w:rPr>
        <w:t>гг.,</w:t>
      </w:r>
    </w:p>
    <w:p w:rsidR="00076F32" w:rsidRDefault="00671440">
      <w:pPr>
        <w:pStyle w:val="a3"/>
        <w:spacing w:before="12"/>
        <w:ind w:left="1113"/>
        <w:jc w:val="left"/>
      </w:pPr>
      <w:r>
        <w:pict>
          <v:group id="docshapegroup135" o:spid="_x0000_s2199" style="position:absolute;left:0;text-align:left;margin-left:56.65pt;margin-top:1pt;width:18.75pt;height:26.95pt;z-index:15751168;mso-position-horizontal-relative:page" coordorigin="1133,20" coordsize="375,539">
            <v:shape id="docshape136" o:spid="_x0000_s2201" type="#_x0000_t75" style="position:absolute;left:1133;top:20;width:375;height:264">
              <v:imagedata r:id="rId8" o:title=""/>
            </v:shape>
            <v:shape id="docshape137" o:spid="_x0000_s2200" type="#_x0000_t75" style="position:absolute;left:1133;top:294;width:375;height:264">
              <v:imagedata r:id="rId8" o:title=""/>
            </v:shape>
            <w10:wrap anchorx="page"/>
          </v:group>
        </w:pict>
      </w:r>
      <w:r w:rsidR="00947DCD">
        <w:t>делать выводыо тенденциях развития своей страны и других стран в данный период; характеризоватьместо,обстоятельства, участников, результаты ипоследствияважнейших</w:t>
      </w:r>
    </w:p>
    <w:p w:rsidR="00076F32" w:rsidRDefault="00947DCD">
      <w:pPr>
        <w:pStyle w:val="a3"/>
        <w:spacing w:after="4" w:line="267" w:lineRule="exact"/>
        <w:jc w:val="left"/>
      </w:pPr>
      <w:r>
        <w:t>историческихсобытий,явлений,процессовисторииРоссии1914 -1945</w:t>
      </w:r>
      <w:r>
        <w:rPr>
          <w:spacing w:val="-5"/>
        </w:rPr>
        <w:t>гг.</w:t>
      </w:r>
    </w:p>
    <w:p w:rsidR="00076F32" w:rsidRDefault="00947DCD">
      <w:pPr>
        <w:pStyle w:val="a3"/>
        <w:jc w:val="left"/>
        <w:rPr>
          <w:sz w:val="20"/>
        </w:rPr>
      </w:pPr>
      <w:r>
        <w:rPr>
          <w:noProof/>
          <w:sz w:val="20"/>
          <w:lang w:eastAsia="ru-RU"/>
        </w:rPr>
        <w:drawing>
          <wp:inline distT="0" distB="0" distL="0" distR="0">
            <wp:extent cx="237743" cy="16764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9" cstate="print"/>
                    <a:stretch>
                      <a:fillRect/>
                    </a:stretch>
                  </pic:blipFill>
                  <pic:spPr>
                    <a:xfrm>
                      <a:off x="0" y="0"/>
                      <a:ext cx="237743" cy="167640"/>
                    </a:xfrm>
                    <a:prstGeom prst="rect">
                      <a:avLst/>
                    </a:prstGeom>
                  </pic:spPr>
                </pic:pic>
              </a:graphicData>
            </a:graphic>
          </wp:inline>
        </w:drawing>
      </w:r>
    </w:p>
    <w:p w:rsidR="00076F32" w:rsidRDefault="00947DCD">
      <w:pPr>
        <w:pStyle w:val="Heading3"/>
        <w:spacing w:before="11" w:line="275" w:lineRule="exact"/>
        <w:jc w:val="both"/>
      </w:pPr>
      <w:bookmarkStart w:id="121" w:name="11_класс"/>
      <w:bookmarkEnd w:id="121"/>
      <w:r>
        <w:t>11</w:t>
      </w:r>
      <w:r>
        <w:rPr>
          <w:spacing w:val="-2"/>
        </w:rPr>
        <w:t>класс</w:t>
      </w:r>
    </w:p>
    <w:p w:rsidR="00076F32" w:rsidRDefault="00947DCD">
      <w:pPr>
        <w:pStyle w:val="a4"/>
        <w:numPr>
          <w:ilvl w:val="0"/>
          <w:numId w:val="153"/>
        </w:numPr>
        <w:tabs>
          <w:tab w:val="left" w:pos="820"/>
        </w:tabs>
        <w:ind w:right="671" w:firstLine="0"/>
        <w:rPr>
          <w:sz w:val="24"/>
        </w:rPr>
      </w:pPr>
      <w:r>
        <w:rPr>
          <w:sz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w:t>
      </w:r>
    </w:p>
    <w:p w:rsidR="00076F32" w:rsidRDefault="00947DCD">
      <w:pPr>
        <w:pStyle w:val="a3"/>
        <w:spacing w:before="69"/>
        <w:ind w:right="683"/>
      </w:pPr>
      <w:r>
        <w:t>понимание причин и следствий распада СССР, возрождения РоссийскойФедерации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076F32" w:rsidRDefault="00947DCD">
      <w:pPr>
        <w:pStyle w:val="a3"/>
        <w:spacing w:before="7"/>
        <w:ind w:right="667"/>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умениемверноинтерпретироватьисторическиефакты,даватьимоценку,умениемпротивостоять попыткамфальсификацииистории,отстаиватьисторическуюправду.Данныйрезультатдостижим при комплексном использовании методов обучения и воспитания.</w:t>
      </w:r>
    </w:p>
    <w:p w:rsidR="00076F32" w:rsidRDefault="00947DCD">
      <w:pPr>
        <w:pStyle w:val="a3"/>
        <w:spacing w:before="3" w:line="275" w:lineRule="exact"/>
      </w:pPr>
      <w:r>
        <w:t>Структурапредметногорезультатавключаетследующийпереченьзнанийи</w:t>
      </w:r>
      <w:r>
        <w:rPr>
          <w:spacing w:val="-2"/>
        </w:rPr>
        <w:t>умений:</w:t>
      </w:r>
    </w:p>
    <w:p w:rsidR="00076F32" w:rsidRDefault="00947DCD">
      <w:pPr>
        <w:pStyle w:val="a3"/>
        <w:spacing w:before="1" w:line="237" w:lineRule="auto"/>
        <w:ind w:right="681"/>
      </w:pPr>
      <w:r>
        <w:rPr>
          <w:noProof/>
          <w:position w:val="-4"/>
          <w:lang w:eastAsia="ru-RU"/>
        </w:rPr>
        <w:drawing>
          <wp:inline distT="0" distB="0" distL="0" distR="0">
            <wp:extent cx="237744" cy="167639"/>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9" cstate="print"/>
                    <a:stretch>
                      <a:fillRect/>
                    </a:stretch>
                  </pic:blipFill>
                  <pic:spPr>
                    <a:xfrm>
                      <a:off x="0" y="0"/>
                      <a:ext cx="237744" cy="167639"/>
                    </a:xfrm>
                    <a:prstGeom prst="rect">
                      <a:avLst/>
                    </a:prstGeom>
                  </pic:spPr>
                </pic:pic>
              </a:graphicData>
            </a:graphic>
          </wp:inline>
        </w:drawing>
      </w:r>
      <w:r>
        <w:t>называть наиболее значимые события истории России 1945 - 2022 гг., объяснять их особую значимость для истории нашей страны;</w:t>
      </w:r>
    </w:p>
    <w:p w:rsidR="00076F32" w:rsidRDefault="00947DCD">
      <w:pPr>
        <w:pStyle w:val="a3"/>
        <w:ind w:right="663"/>
      </w:pPr>
      <w:r>
        <w:rPr>
          <w:noProof/>
          <w:position w:val="-4"/>
          <w:lang w:eastAsia="ru-RU"/>
        </w:rPr>
        <w:drawing>
          <wp:inline distT="0" distB="0" distL="0" distR="0">
            <wp:extent cx="237744" cy="167639"/>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076F32" w:rsidRDefault="00947DCD">
      <w:pPr>
        <w:pStyle w:val="a3"/>
        <w:spacing w:line="242" w:lineRule="auto"/>
        <w:ind w:right="670"/>
      </w:pPr>
      <w:r>
        <w:rPr>
          <w:noProof/>
          <w:position w:val="-4"/>
          <w:lang w:eastAsia="ru-RU"/>
        </w:rPr>
        <w:drawing>
          <wp:inline distT="0" distB="0" distL="0" distR="0">
            <wp:extent cx="237744" cy="167639"/>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 cstate="print"/>
                    <a:stretch>
                      <a:fillRect/>
                    </a:stretch>
                  </pic:blipFill>
                  <pic:spPr>
                    <a:xfrm>
                      <a:off x="0" y="0"/>
                      <a:ext cx="237744" cy="167639"/>
                    </a:xfrm>
                    <a:prstGeom prst="rect">
                      <a:avLst/>
                    </a:prstGeom>
                  </pic:spPr>
                </pic:pic>
              </a:graphicData>
            </a:graphic>
          </wp:inline>
        </w:drawing>
      </w:r>
      <w:r>
        <w:t>используя знания по истории России и всемирной истории 1945 - 2022гг., выявлятьпопытки фальсификации истории;</w:t>
      </w:r>
    </w:p>
    <w:p w:rsidR="00076F32" w:rsidRDefault="00947DCD">
      <w:pPr>
        <w:pStyle w:val="a3"/>
        <w:ind w:right="671"/>
      </w:pPr>
      <w:r>
        <w:rPr>
          <w:noProof/>
          <w:position w:val="-4"/>
          <w:lang w:eastAsia="ru-RU"/>
        </w:rPr>
        <w:drawing>
          <wp:inline distT="0" distB="0" distL="0" distR="0">
            <wp:extent cx="237744" cy="167639"/>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9" cstate="print"/>
                    <a:stretch>
                      <a:fillRect/>
                    </a:stretch>
                  </pic:blipFill>
                  <pic:spPr>
                    <a:xfrm>
                      <a:off x="0" y="0"/>
                      <a:ext cx="237744" cy="167639"/>
                    </a:xfrm>
                    <a:prstGeom prst="rect">
                      <a:avLst/>
                    </a:prstGeom>
                  </pic:spPr>
                </pic:pic>
              </a:graphicData>
            </a:graphic>
          </wp:inline>
        </w:drawing>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076F32" w:rsidRDefault="00947DCD">
      <w:pPr>
        <w:pStyle w:val="a4"/>
        <w:numPr>
          <w:ilvl w:val="0"/>
          <w:numId w:val="153"/>
        </w:numPr>
        <w:tabs>
          <w:tab w:val="left" w:pos="882"/>
        </w:tabs>
        <w:spacing w:line="242" w:lineRule="auto"/>
        <w:ind w:right="661" w:firstLine="0"/>
        <w:rPr>
          <w:sz w:val="24"/>
        </w:rPr>
      </w:pPr>
      <w:r>
        <w:rPr>
          <w:sz w:val="24"/>
        </w:rPr>
        <w:t>Знание имен исторических личностей, внесших значительный вклад в социально- экономическое, политическое и культурное развитие России в 1945 - 2022 гг.</w:t>
      </w:r>
    </w:p>
    <w:p w:rsidR="00076F32" w:rsidRDefault="00947DCD">
      <w:pPr>
        <w:pStyle w:val="a3"/>
        <w:ind w:right="677"/>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76F32" w:rsidRDefault="00947DCD">
      <w:pPr>
        <w:pStyle w:val="a3"/>
        <w:spacing w:before="1" w:line="270" w:lineRule="exact"/>
      </w:pPr>
      <w:r>
        <w:t>Структурапредметногорезультатавключаетследующийпереченьзнанийи</w:t>
      </w:r>
      <w:r>
        <w:rPr>
          <w:spacing w:val="-2"/>
        </w:rPr>
        <w:t>умений:</w:t>
      </w:r>
    </w:p>
    <w:p w:rsidR="00076F32" w:rsidRDefault="00947DCD">
      <w:pPr>
        <w:pStyle w:val="a3"/>
        <w:spacing w:line="237" w:lineRule="auto"/>
        <w:ind w:right="669"/>
      </w:pPr>
      <w:r>
        <w:rPr>
          <w:noProof/>
          <w:position w:val="-4"/>
          <w:lang w:eastAsia="ru-RU"/>
        </w:rPr>
        <w:drawing>
          <wp:inline distT="0" distB="0" distL="0" distR="0">
            <wp:extent cx="237744" cy="16764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9" cstate="print"/>
                    <a:stretch>
                      <a:fillRect/>
                    </a:stretch>
                  </pic:blipFill>
                  <pic:spPr>
                    <a:xfrm>
                      <a:off x="0" y="0"/>
                      <a:ext cx="237744" cy="167640"/>
                    </a:xfrm>
                    <a:prstGeom prst="rect">
                      <a:avLst/>
                    </a:prstGeom>
                  </pic:spPr>
                </pic:pic>
              </a:graphicData>
            </a:graphic>
          </wp:inline>
        </w:drawing>
      </w:r>
      <w:r>
        <w:t>называть имена наиболее выдающихся деятелей истории России 1945 - 2022 гг., события, процессы, в которых они участвовали;</w:t>
      </w:r>
    </w:p>
    <w:p w:rsidR="00076F32" w:rsidRDefault="00947DCD">
      <w:pPr>
        <w:pStyle w:val="a3"/>
        <w:spacing w:before="2" w:line="237" w:lineRule="auto"/>
        <w:ind w:right="670"/>
      </w:pPr>
      <w:r>
        <w:rPr>
          <w:noProof/>
          <w:position w:val="-4"/>
          <w:lang w:eastAsia="ru-RU"/>
        </w:rPr>
        <w:drawing>
          <wp:inline distT="0" distB="0" distL="0" distR="0">
            <wp:extent cx="237744" cy="167640"/>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9" cstate="print"/>
                    <a:stretch>
                      <a:fillRect/>
                    </a:stretch>
                  </pic:blipFill>
                  <pic:spPr>
                    <a:xfrm>
                      <a:off x="0" y="0"/>
                      <a:ext cx="237744" cy="167640"/>
                    </a:xfrm>
                    <a:prstGeom prst="rect">
                      <a:avLst/>
                    </a:prstGeom>
                  </pic:spPr>
                </pic:pic>
              </a:graphicData>
            </a:graphic>
          </wp:inline>
        </w:drawing>
      </w:r>
      <w:r>
        <w:t>характеризовать деятельностьисторических личностейв рамкахсобытий,процессов истории России1945-2022гг.,оцениватьзначениеихдеятельностидляисториинашейстраныи</w:t>
      </w:r>
    </w:p>
    <w:p w:rsidR="00076F32" w:rsidRDefault="00076F32">
      <w:pPr>
        <w:spacing w:line="237" w:lineRule="auto"/>
        <w:sectPr w:rsidR="00076F32">
          <w:pgSz w:w="11910" w:h="16840"/>
          <w:pgMar w:top="840" w:right="20" w:bottom="1000" w:left="740" w:header="0" w:footer="686" w:gutter="0"/>
          <w:cols w:space="720"/>
        </w:sectPr>
      </w:pPr>
    </w:p>
    <w:p w:rsidR="00076F32" w:rsidRDefault="00947DCD">
      <w:pPr>
        <w:pStyle w:val="a3"/>
        <w:spacing w:before="74"/>
        <w:jc w:val="left"/>
      </w:pPr>
      <w:r>
        <w:lastRenderedPageBreak/>
        <w:t>человечествав</w:t>
      </w:r>
      <w:r>
        <w:rPr>
          <w:spacing w:val="-2"/>
        </w:rPr>
        <w:t>целом;</w:t>
      </w:r>
    </w:p>
    <w:p w:rsidR="00076F32" w:rsidRDefault="00947DCD">
      <w:pPr>
        <w:pStyle w:val="a3"/>
        <w:spacing w:before="5" w:line="237" w:lineRule="auto"/>
        <w:jc w:val="left"/>
      </w:pPr>
      <w:r>
        <w:rPr>
          <w:noProof/>
          <w:position w:val="-4"/>
          <w:lang w:eastAsia="ru-RU"/>
        </w:rPr>
        <w:drawing>
          <wp:inline distT="0" distB="0" distL="0" distR="0">
            <wp:extent cx="237744" cy="167640"/>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 cstate="print"/>
                    <a:stretch>
                      <a:fillRect/>
                    </a:stretch>
                  </pic:blipFill>
                  <pic:spPr>
                    <a:xfrm>
                      <a:off x="0" y="0"/>
                      <a:ext cx="237744" cy="167640"/>
                    </a:xfrm>
                    <a:prstGeom prst="rect">
                      <a:avLst/>
                    </a:prstGeom>
                  </pic:spPr>
                </pic:pic>
              </a:graphicData>
            </a:graphic>
          </wp:inline>
        </w:drawing>
      </w:r>
      <w:r>
        <w:t>характеризоватьзначениеипоследствиясобытий1945-2022гг.,вкоторыхучаствовали выдающиеся исторические личности, для истории России;</w:t>
      </w:r>
    </w:p>
    <w:p w:rsidR="00076F32" w:rsidRDefault="00947DCD">
      <w:pPr>
        <w:pStyle w:val="a3"/>
        <w:tabs>
          <w:tab w:val="left" w:pos="2179"/>
          <w:tab w:val="left" w:pos="3754"/>
          <w:tab w:val="left" w:pos="5857"/>
          <w:tab w:val="left" w:pos="7845"/>
          <w:tab w:val="left" w:pos="8177"/>
        </w:tabs>
        <w:spacing w:before="1" w:line="237" w:lineRule="auto"/>
        <w:ind w:right="705"/>
        <w:jc w:val="left"/>
      </w:pPr>
      <w:r>
        <w:rPr>
          <w:noProof/>
          <w:position w:val="-4"/>
          <w:lang w:eastAsia="ru-RU"/>
        </w:rPr>
        <w:drawing>
          <wp:inline distT="0" distB="0" distL="0" distR="0">
            <wp:extent cx="237744" cy="167640"/>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9" cstate="print"/>
                    <a:stretch>
                      <a:fillRect/>
                    </a:stretch>
                  </pic:blipFill>
                  <pic:spPr>
                    <a:xfrm>
                      <a:off x="0" y="0"/>
                      <a:ext cx="237744" cy="167640"/>
                    </a:xfrm>
                    <a:prstGeom prst="rect">
                      <a:avLst/>
                    </a:prstGeom>
                  </pic:spPr>
                </pic:pic>
              </a:graphicData>
            </a:graphic>
          </wp:inline>
        </w:drawing>
      </w:r>
      <w:r>
        <w:t>определять</w:t>
      </w:r>
      <w:r>
        <w:tab/>
        <w:t>иобъяснять</w:t>
      </w:r>
      <w:r>
        <w:tab/>
      </w:r>
      <w:r>
        <w:rPr>
          <w:spacing w:val="-2"/>
        </w:rPr>
        <w:t>(аргументировать)</w:t>
      </w:r>
      <w:r>
        <w:tab/>
        <w:t>своеотношение</w:t>
      </w:r>
      <w:r>
        <w:tab/>
      </w:r>
      <w:r>
        <w:rPr>
          <w:spacing w:val="-10"/>
        </w:rPr>
        <w:t>и</w:t>
      </w:r>
      <w:r>
        <w:tab/>
        <w:t>оценкудеятельности исторических личностей.</w:t>
      </w:r>
    </w:p>
    <w:p w:rsidR="00076F32" w:rsidRDefault="00947DCD">
      <w:pPr>
        <w:pStyle w:val="a4"/>
        <w:numPr>
          <w:ilvl w:val="0"/>
          <w:numId w:val="153"/>
        </w:numPr>
        <w:tabs>
          <w:tab w:val="left" w:pos="882"/>
        </w:tabs>
        <w:spacing w:before="4"/>
        <w:ind w:right="661" w:firstLine="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1945 - 2022гг.иихучастников,образажизнилюдейиегоизменениявНовейшуюэпоху;формулировать иобосновыватьсобственнуюточкузрения(версию,оценку)сопоройнафактическийматериал, в том числе используя источники разных типов.</w:t>
      </w:r>
    </w:p>
    <w:p w:rsidR="00076F32" w:rsidRDefault="00947DCD">
      <w:pPr>
        <w:pStyle w:val="a3"/>
        <w:spacing w:before="2" w:line="275" w:lineRule="exact"/>
      </w:pPr>
      <w:r>
        <w:t>Структурапредметногорезультатавключаетследующийпереченьзнанийи</w:t>
      </w:r>
      <w:r>
        <w:rPr>
          <w:spacing w:val="-2"/>
        </w:rPr>
        <w:t>умений:</w:t>
      </w:r>
    </w:p>
    <w:p w:rsidR="00076F32" w:rsidRDefault="00947DCD">
      <w:pPr>
        <w:pStyle w:val="a3"/>
        <w:ind w:right="661"/>
      </w:pPr>
      <w:r>
        <w:rPr>
          <w:noProof/>
          <w:position w:val="-4"/>
          <w:lang w:eastAsia="ru-RU"/>
        </w:rPr>
        <w:drawing>
          <wp:inline distT="0" distB="0" distL="0" distR="0">
            <wp:extent cx="237744" cy="16764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9" cstate="print"/>
                    <a:stretch>
                      <a:fillRect/>
                    </a:stretch>
                  </pic:blipFill>
                  <pic:spPr>
                    <a:xfrm>
                      <a:off x="0" y="0"/>
                      <a:ext cx="237744" cy="167640"/>
                    </a:xfrm>
                    <a:prstGeom prst="rect">
                      <a:avLst/>
                    </a:prstGeom>
                  </pic:spPr>
                </pic:pic>
              </a:graphicData>
            </a:graphic>
          </wp:inline>
        </w:drawing>
      </w:r>
      <w: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источникиинформации;корректно использоватьисторическиепонятияитерминывустнойречи, при подготовке конспекта, реферата;</w:t>
      </w:r>
    </w:p>
    <w:p w:rsidR="00076F32" w:rsidRDefault="00947DCD">
      <w:pPr>
        <w:pStyle w:val="a3"/>
        <w:ind w:right="663"/>
      </w:pPr>
      <w:r>
        <w:rPr>
          <w:noProof/>
          <w:position w:val="-4"/>
          <w:lang w:eastAsia="ru-RU"/>
        </w:rPr>
        <w:drawing>
          <wp:inline distT="0" distB="0" distL="0" distR="0">
            <wp:extent cx="237744" cy="16764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9" cstate="print"/>
                    <a:stretch>
                      <a:fillRect/>
                    </a:stretch>
                  </pic:blipFill>
                  <pic:spPr>
                    <a:xfrm>
                      <a:off x="0" y="0"/>
                      <a:ext cx="237744" cy="167640"/>
                    </a:xfrm>
                    <a:prstGeom prst="rect">
                      <a:avLst/>
                    </a:prstGeom>
                  </pic:spPr>
                </pic:pic>
              </a:graphicData>
            </a:graphic>
          </wp:inline>
        </w:drawing>
      </w: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другие;</w:t>
      </w:r>
    </w:p>
    <w:p w:rsidR="00076F32" w:rsidRDefault="00947DCD">
      <w:pPr>
        <w:pStyle w:val="a3"/>
        <w:ind w:right="661"/>
      </w:pPr>
      <w:r>
        <w:rPr>
          <w:noProof/>
          <w:position w:val="-4"/>
          <w:lang w:eastAsia="ru-RU"/>
        </w:rPr>
        <w:drawing>
          <wp:inline distT="0" distB="0" distL="0" distR="0">
            <wp:extent cx="237744" cy="167640"/>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9" cstate="print"/>
                    <a:stretch>
                      <a:fillRect/>
                    </a:stretch>
                  </pic:blipFill>
                  <pic:spPr>
                    <a:xfrm>
                      <a:off x="0" y="0"/>
                      <a:ext cx="237744" cy="167640"/>
                    </a:xfrm>
                    <a:prstGeom prst="rect">
                      <a:avLst/>
                    </a:prstGeom>
                  </pic:spPr>
                </pic:pic>
              </a:graphicData>
            </a:graphic>
          </wp:inline>
        </w:drawing>
      </w: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происшедшиев течение рассматриваемого периода;</w:t>
      </w:r>
    </w:p>
    <w:p w:rsidR="00076F32" w:rsidRDefault="00947DCD">
      <w:pPr>
        <w:pStyle w:val="a3"/>
        <w:spacing w:line="237" w:lineRule="auto"/>
        <w:ind w:right="658"/>
      </w:pPr>
      <w:r>
        <w:rPr>
          <w:noProof/>
          <w:position w:val="-4"/>
          <w:lang w:eastAsia="ru-RU"/>
        </w:rPr>
        <w:drawing>
          <wp:inline distT="0" distB="0" distL="0" distR="0">
            <wp:extent cx="237744" cy="167639"/>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9" cstate="print"/>
                    <a:stretch>
                      <a:fillRect/>
                    </a:stretch>
                  </pic:blipFill>
                  <pic:spPr>
                    <a:xfrm>
                      <a:off x="0" y="0"/>
                      <a:ext cx="237744" cy="167639"/>
                    </a:xfrm>
                    <a:prstGeom prst="rect">
                      <a:avLst/>
                    </a:prstGeom>
                  </pic:spPr>
                </pic:pic>
              </a:graphicData>
            </a:graphic>
          </wp:inline>
        </w:drawing>
      </w:r>
      <w:r>
        <w:t>представлятьописаниепамятниковматериальнойихудожественнойкультуры1945-2022гг., ихназначение,характеризоватьобстоятельстваихсоздания,называтьавторовпамятников</w:t>
      </w:r>
    </w:p>
    <w:p w:rsidR="00076F32" w:rsidRDefault="00947DCD">
      <w:pPr>
        <w:pStyle w:val="a3"/>
        <w:spacing w:before="76" w:line="242" w:lineRule="auto"/>
        <w:ind w:right="670"/>
      </w:pPr>
      <w:r>
        <w:t>культуры,определятьжанр,стиль,особенноститехническихихудожественныхприемовсоздания памятников культуры;</w:t>
      </w:r>
    </w:p>
    <w:p w:rsidR="00076F32" w:rsidRDefault="00947DCD">
      <w:pPr>
        <w:pStyle w:val="a3"/>
        <w:spacing w:before="1" w:line="232" w:lineRule="auto"/>
        <w:ind w:right="687"/>
      </w:pPr>
      <w:r>
        <w:rPr>
          <w:noProof/>
          <w:position w:val="-4"/>
          <w:lang w:eastAsia="ru-RU"/>
        </w:rPr>
        <w:drawing>
          <wp:inline distT="0" distB="0" distL="0" distR="0">
            <wp:extent cx="237744" cy="167639"/>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9" cstate="print"/>
                    <a:stretch>
                      <a:fillRect/>
                    </a:stretch>
                  </pic:blipFill>
                  <pic:spPr>
                    <a:xfrm>
                      <a:off x="0" y="0"/>
                      <a:ext cx="237744" cy="167639"/>
                    </a:xfrm>
                    <a:prstGeom prst="rect">
                      <a:avLst/>
                    </a:prstGeom>
                  </pic:spPr>
                </pic:pic>
              </a:graphicData>
            </a:graphic>
          </wp:inline>
        </w:drawing>
      </w: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076F32" w:rsidRDefault="00947DCD">
      <w:pPr>
        <w:pStyle w:val="a3"/>
        <w:spacing w:before="7" w:line="237" w:lineRule="auto"/>
        <w:ind w:right="661"/>
      </w:pPr>
      <w:r>
        <w:rPr>
          <w:noProof/>
          <w:position w:val="-4"/>
          <w:lang w:eastAsia="ru-RU"/>
        </w:rPr>
        <w:drawing>
          <wp:inline distT="0" distB="0" distL="0" distR="0">
            <wp:extent cx="237744" cy="167639"/>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rsidR="00076F32" w:rsidRDefault="00947DCD">
      <w:pPr>
        <w:pStyle w:val="a3"/>
        <w:spacing w:before="4"/>
        <w:ind w:right="661"/>
      </w:pPr>
      <w:r>
        <w:rPr>
          <w:noProof/>
          <w:position w:val="-4"/>
          <w:lang w:eastAsia="ru-RU"/>
        </w:rPr>
        <w:drawing>
          <wp:inline distT="0" distB="0" distL="0" distR="0">
            <wp:extent cx="237744" cy="167639"/>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9" cstate="print"/>
                    <a:stretch>
                      <a:fillRect/>
                    </a:stretch>
                  </pic:blipFill>
                  <pic:spPr>
                    <a:xfrm>
                      <a:off x="0" y="0"/>
                      <a:ext cx="237744" cy="167639"/>
                    </a:xfrm>
                    <a:prstGeom prst="rect">
                      <a:avLst/>
                    </a:prstGeom>
                  </pic:spPr>
                </pic:pic>
              </a:graphicData>
            </a:graphic>
          </wp:inline>
        </w:drawing>
      </w: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76F32" w:rsidRDefault="00947DCD">
      <w:pPr>
        <w:pStyle w:val="a3"/>
        <w:ind w:right="671"/>
      </w:pPr>
      <w:r>
        <w:rPr>
          <w:noProof/>
          <w:position w:val="-4"/>
          <w:lang w:eastAsia="ru-RU"/>
        </w:rPr>
        <w:drawing>
          <wp:inline distT="0" distB="0" distL="0" distR="0">
            <wp:extent cx="237744" cy="167639"/>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 cstate="print"/>
                    <a:stretch>
                      <a:fillRect/>
                    </a:stretch>
                  </pic:blipFill>
                  <pic:spPr>
                    <a:xfrm>
                      <a:off x="0" y="0"/>
                      <a:ext cx="237744" cy="167639"/>
                    </a:xfrm>
                    <a:prstGeom prst="rect">
                      <a:avLst/>
                    </a:prstGeom>
                  </pic:spPr>
                </pic:pic>
              </a:graphicData>
            </a:graphic>
          </wp:inline>
        </w:drawing>
      </w:r>
      <w:r>
        <w:t xml:space="preserve">формулировать аргументы для подтверждения (опровержения) собственной или предложеннойточкизренияподискуссионнойпроблемеизисторииРоссиии всемирнойистории 1945-2022гг.;сравниватьпредложеннуюаргументацию,выбиратьнаиболееаргументированную </w:t>
      </w:r>
      <w:r>
        <w:rPr>
          <w:spacing w:val="-2"/>
        </w:rPr>
        <w:t>позицию.</w:t>
      </w:r>
    </w:p>
    <w:p w:rsidR="00076F32" w:rsidRDefault="00947DCD">
      <w:pPr>
        <w:pStyle w:val="a4"/>
        <w:numPr>
          <w:ilvl w:val="0"/>
          <w:numId w:val="153"/>
        </w:numPr>
        <w:tabs>
          <w:tab w:val="left" w:pos="882"/>
        </w:tabs>
        <w:ind w:right="661" w:firstLine="0"/>
        <w:rPr>
          <w:sz w:val="24"/>
        </w:rPr>
      </w:pPr>
      <w:r>
        <w:rPr>
          <w:sz w:val="24"/>
        </w:rPr>
        <w:t>Умение выявлять существенные черты исторических событий, явлений, процессов 1945 - 2022гг.;систематизироватьисторическуюинформациювсоответствиисзаданнымикритериями; сравнивать изученные исторические события, явления, процессы.</w:t>
      </w:r>
    </w:p>
    <w:p w:rsidR="00076F32" w:rsidRDefault="00947DCD">
      <w:pPr>
        <w:pStyle w:val="a3"/>
        <w:spacing w:before="6" w:line="275" w:lineRule="exact"/>
      </w:pPr>
      <w:r>
        <w:t>Структурапредметногорезультатавключаетследующийпереченьзнанийи</w:t>
      </w:r>
      <w:r>
        <w:rPr>
          <w:spacing w:val="-2"/>
        </w:rPr>
        <w:t>умений:</w:t>
      </w:r>
    </w:p>
    <w:p w:rsidR="00076F32" w:rsidRDefault="00947DCD">
      <w:pPr>
        <w:pStyle w:val="a3"/>
        <w:spacing w:before="1" w:line="237" w:lineRule="auto"/>
        <w:ind w:right="671"/>
      </w:pPr>
      <w:r>
        <w:rPr>
          <w:noProof/>
          <w:position w:val="-4"/>
          <w:lang w:eastAsia="ru-RU"/>
        </w:rPr>
        <w:drawing>
          <wp:inline distT="0" distB="0" distL="0" distR="0">
            <wp:extent cx="237744" cy="167639"/>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9" cstate="print"/>
                    <a:stretch>
                      <a:fillRect/>
                    </a:stretch>
                  </pic:blipFill>
                  <pic:spPr>
                    <a:xfrm>
                      <a:off x="0" y="0"/>
                      <a:ext cx="237744" cy="167639"/>
                    </a:xfrm>
                    <a:prstGeom prst="rect">
                      <a:avLst/>
                    </a:prstGeom>
                  </pic:spPr>
                </pic:pic>
              </a:graphicData>
            </a:graphic>
          </wp:inline>
        </w:drawing>
      </w:r>
      <w:r>
        <w:t>называтьхарактерные, существенные признакисобытий,процессов,явленийистории России и всеобщей истории 1945 - 2022 гг.;</w:t>
      </w:r>
    </w:p>
    <w:p w:rsidR="00076F32" w:rsidRDefault="00947DCD">
      <w:pPr>
        <w:pStyle w:val="a3"/>
        <w:ind w:right="666"/>
      </w:pPr>
      <w:r>
        <w:rPr>
          <w:noProof/>
          <w:position w:val="-4"/>
          <w:lang w:eastAsia="ru-RU"/>
        </w:rPr>
        <w:drawing>
          <wp:inline distT="0" distB="0" distL="0" distR="0">
            <wp:extent cx="237744" cy="167639"/>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9" cstate="print"/>
                    <a:stretch>
                      <a:fillRect/>
                    </a:stretch>
                  </pic:blipFill>
                  <pic:spPr>
                    <a:xfrm>
                      <a:off x="0" y="0"/>
                      <a:ext cx="237744" cy="167639"/>
                    </a:xfrm>
                    <a:prstGeom prst="rect">
                      <a:avLst/>
                    </a:prstGeom>
                  </pic:spPr>
                </pic:pic>
              </a:graphicData>
            </a:graphic>
          </wp:inline>
        </w:drawing>
      </w:r>
      <w:r>
        <w:t xml:space="preserve">различать в исторической информации из курсов истории России и зарубежных стран 1945 - 2022гг.события,явления,процессы;фактыимнения,описанияиобъяснения,гипотезыитеории; </w:t>
      </w:r>
      <w:r>
        <w:rPr>
          <w:noProof/>
          <w:position w:val="-4"/>
          <w:lang w:eastAsia="ru-RU"/>
        </w:rPr>
        <w:drawing>
          <wp:inline distT="0" distB="0" distL="0" distR="0">
            <wp:extent cx="237744" cy="167639"/>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9" cstate="print"/>
                    <a:stretch>
                      <a:fillRect/>
                    </a:stretch>
                  </pic:blipFill>
                  <pic:spPr>
                    <a:xfrm>
                      <a:off x="0" y="0"/>
                      <a:ext cx="237744" cy="167639"/>
                    </a:xfrm>
                    <a:prstGeom prst="rect">
                      <a:avLst/>
                    </a:prstGeom>
                  </pic:spPr>
                </pic:pic>
              </a:graphicData>
            </a:graphic>
          </wp:inline>
        </w:drawing>
      </w:r>
      <w:r>
        <w:t>группировать, систематизировать исторические факты по самостоятельно определяемому признаку(хронологии, принадлежности к историческим процессам, типологическим основаниям и другим);</w:t>
      </w:r>
    </w:p>
    <w:p w:rsidR="00076F32" w:rsidRDefault="00671440">
      <w:pPr>
        <w:pStyle w:val="a3"/>
        <w:spacing w:before="16"/>
        <w:ind w:right="670" w:firstLine="427"/>
        <w:jc w:val="right"/>
      </w:pPr>
      <w:r>
        <w:pict>
          <v:group id="docshapegroup138" o:spid="_x0000_s2196" style="position:absolute;left:0;text-align:left;margin-left:56.65pt;margin-top:1.25pt;width:18.75pt;height:26.9pt;z-index:15751680;mso-position-horizontal-relative:page" coordorigin="1133,25" coordsize="375,538">
            <v:shape id="docshape139" o:spid="_x0000_s2198" type="#_x0000_t75" style="position:absolute;left:1133;top:24;width:375;height:264">
              <v:imagedata r:id="rId8" o:title=""/>
            </v:shape>
            <v:shape id="docshape140" o:spid="_x0000_s2197" type="#_x0000_t75" style="position:absolute;left:1133;top:298;width:375;height:264">
              <v:imagedata r:id="rId8" o:title=""/>
            </v:shape>
            <w10:wrap anchorx="page"/>
          </v:group>
        </w:pict>
      </w:r>
      <w:r w:rsidR="00947DCD">
        <w:t>обобщатьисторическую информациюпо истории Россииизарубежныхстран 1945 -2022гг.; наосновеизученияисторическогоматериаладаватьоценкувозможности(корректности) сравнениясобытий,явлений,процессов,взглядовисторическихдеятелейисторииРоссии</w:t>
      </w:r>
      <w:r w:rsidR="00947DCD">
        <w:rPr>
          <w:spacing w:val="-10"/>
        </w:rPr>
        <w:t>и</w:t>
      </w:r>
    </w:p>
    <w:p w:rsidR="00076F32" w:rsidRDefault="00947DCD">
      <w:pPr>
        <w:pStyle w:val="a3"/>
        <w:spacing w:line="274" w:lineRule="exact"/>
      </w:pPr>
      <w:r>
        <w:t>зарубежныхстранв1945-2022</w:t>
      </w:r>
      <w:r>
        <w:rPr>
          <w:spacing w:val="-4"/>
        </w:rPr>
        <w:t>гг.;</w:t>
      </w:r>
    </w:p>
    <w:p w:rsidR="00076F32" w:rsidRDefault="00076F32">
      <w:pPr>
        <w:spacing w:line="274" w:lineRule="exact"/>
        <w:sectPr w:rsidR="00076F32">
          <w:pgSz w:w="11910" w:h="16840"/>
          <w:pgMar w:top="840" w:right="20" w:bottom="1000" w:left="740" w:header="0" w:footer="686" w:gutter="0"/>
          <w:cols w:space="720"/>
        </w:sectPr>
      </w:pPr>
    </w:p>
    <w:p w:rsidR="00076F32" w:rsidRDefault="00947DCD">
      <w:pPr>
        <w:pStyle w:val="a3"/>
        <w:spacing w:before="74"/>
        <w:ind w:right="675"/>
      </w:pPr>
      <w:r>
        <w:rPr>
          <w:noProof/>
          <w:position w:val="-4"/>
          <w:lang w:eastAsia="ru-RU"/>
        </w:rPr>
        <w:lastRenderedPageBreak/>
        <w:drawing>
          <wp:inline distT="0" distB="0" distL="0" distR="0">
            <wp:extent cx="237744" cy="167640"/>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9" cstate="print"/>
                    <a:stretch>
                      <a:fillRect/>
                    </a:stretch>
                  </pic:blipFill>
                  <pic:spPr>
                    <a:xfrm>
                      <a:off x="0" y="0"/>
                      <a:ext cx="237744" cy="167640"/>
                    </a:xfrm>
                    <a:prstGeom prst="rect">
                      <a:avLst/>
                    </a:prstGeom>
                  </pic:spPr>
                </pic:pic>
              </a:graphicData>
            </a:graphic>
          </wp:inline>
        </w:drawing>
      </w:r>
      <w:r>
        <w:t>сравнивать исторические события, явления, процессы, взгляды исторических деятелей историиРоссииизарубежныхстран 1945 - 2022 гг. по самостоятельноопределеннымкритериям; на основе сравнения самостоятельно делать выводы;</w:t>
      </w:r>
    </w:p>
    <w:p w:rsidR="00076F32" w:rsidRDefault="00947DCD">
      <w:pPr>
        <w:pStyle w:val="a3"/>
        <w:spacing w:before="17" w:line="275" w:lineRule="exact"/>
      </w:pPr>
      <w:r>
        <w:rPr>
          <w:noProof/>
          <w:position w:val="-4"/>
          <w:lang w:eastAsia="ru-RU"/>
        </w:rPr>
        <w:drawing>
          <wp:inline distT="0" distB="0" distL="0" distR="0">
            <wp:extent cx="237744" cy="167640"/>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9" cstate="print"/>
                    <a:stretch>
                      <a:fillRect/>
                    </a:stretch>
                  </pic:blipFill>
                  <pic:spPr>
                    <a:xfrm>
                      <a:off x="0" y="0"/>
                      <a:ext cx="237744" cy="167640"/>
                    </a:xfrm>
                    <a:prstGeom prst="rect">
                      <a:avLst/>
                    </a:prstGeom>
                  </pic:spPr>
                </pic:pic>
              </a:graphicData>
            </a:graphic>
          </wp:inline>
        </w:drawing>
      </w:r>
      <w:r>
        <w:t>наосновеизученияисторическогоматериалаустанавливатьисторическиеаналогии.</w:t>
      </w:r>
    </w:p>
    <w:p w:rsidR="00076F32" w:rsidRDefault="00947DCD">
      <w:pPr>
        <w:pStyle w:val="a4"/>
        <w:numPr>
          <w:ilvl w:val="0"/>
          <w:numId w:val="153"/>
        </w:numPr>
        <w:tabs>
          <w:tab w:val="left" w:pos="882"/>
        </w:tabs>
        <w:ind w:right="660" w:firstLine="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историиродногокраяиисторииРоссиив1945-2022гг.;определятьсовременниковисторических событий истории России и человечества в целом в 1945 - 2022 гг.</w:t>
      </w:r>
    </w:p>
    <w:p w:rsidR="00076F32" w:rsidRDefault="00947DCD">
      <w:pPr>
        <w:pStyle w:val="a3"/>
        <w:spacing w:before="9" w:line="272" w:lineRule="exact"/>
      </w:pPr>
      <w:r>
        <w:t>Структурапредметногорезультатавключаетследующийпереченьзнанийи</w:t>
      </w:r>
      <w:r>
        <w:rPr>
          <w:spacing w:val="-2"/>
        </w:rPr>
        <w:t>умений:</w:t>
      </w:r>
    </w:p>
    <w:p w:rsidR="00076F32" w:rsidRDefault="00947DCD">
      <w:pPr>
        <w:pStyle w:val="a3"/>
        <w:ind w:right="667"/>
      </w:pPr>
      <w:r>
        <w:rPr>
          <w:noProof/>
          <w:position w:val="-4"/>
          <w:lang w:eastAsia="ru-RU"/>
        </w:rPr>
        <w:drawing>
          <wp:inline distT="0" distB="0" distL="0" distR="0">
            <wp:extent cx="237744" cy="16764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9" cstate="print"/>
                    <a:stretch>
                      <a:fillRect/>
                    </a:stretch>
                  </pic:blipFill>
                  <pic:spPr>
                    <a:xfrm>
                      <a:off x="0" y="0"/>
                      <a:ext cx="237744" cy="167640"/>
                    </a:xfrm>
                    <a:prstGeom prst="rect">
                      <a:avLst/>
                    </a:prstGeom>
                  </pic:spPr>
                </pic:pic>
              </a:graphicData>
            </a:graphic>
          </wp:inline>
        </w:drawing>
      </w: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076F32" w:rsidRDefault="00947DCD">
      <w:pPr>
        <w:pStyle w:val="a3"/>
        <w:ind w:right="660"/>
      </w:pPr>
      <w:r>
        <w:rPr>
          <w:noProof/>
          <w:position w:val="-4"/>
          <w:lang w:eastAsia="ru-RU"/>
        </w:rPr>
        <w:drawing>
          <wp:inline distT="0" distB="0" distL="0" distR="0">
            <wp:extent cx="237744" cy="167640"/>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9" cstate="print"/>
                    <a:stretch>
                      <a:fillRect/>
                    </a:stretch>
                  </pic:blipFill>
                  <pic:spPr>
                    <a:xfrm>
                      <a:off x="0" y="0"/>
                      <a:ext cx="237744" cy="167640"/>
                    </a:xfrm>
                    <a:prstGeom prst="rect">
                      <a:avLst/>
                    </a:prstGeom>
                  </pic:spPr>
                </pic:pic>
              </a:graphicData>
            </a:graphic>
          </wp:inline>
        </w:drawing>
      </w: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076F32" w:rsidRDefault="00947DCD">
      <w:pPr>
        <w:pStyle w:val="a3"/>
        <w:spacing w:before="4" w:line="232" w:lineRule="auto"/>
        <w:ind w:right="687"/>
      </w:pPr>
      <w:r>
        <w:rPr>
          <w:noProof/>
          <w:position w:val="-4"/>
          <w:lang w:eastAsia="ru-RU"/>
        </w:rPr>
        <w:drawing>
          <wp:inline distT="0" distB="0" distL="0" distR="0">
            <wp:extent cx="237744" cy="167640"/>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9" cstate="print"/>
                    <a:stretch>
                      <a:fillRect/>
                    </a:stretch>
                  </pic:blipFill>
                  <pic:spPr>
                    <a:xfrm>
                      <a:off x="0" y="0"/>
                      <a:ext cx="237744" cy="167640"/>
                    </a:xfrm>
                    <a:prstGeom prst="rect">
                      <a:avLst/>
                    </a:prstGeom>
                  </pic:spPr>
                </pic:pic>
              </a:graphicData>
            </a:graphic>
          </wp:inline>
        </w:drawing>
      </w: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076F32" w:rsidRDefault="00947DCD">
      <w:pPr>
        <w:pStyle w:val="a3"/>
        <w:spacing w:before="8" w:line="237" w:lineRule="auto"/>
        <w:ind w:right="668"/>
      </w:pPr>
      <w:r>
        <w:rPr>
          <w:noProof/>
          <w:position w:val="-4"/>
          <w:lang w:eastAsia="ru-RU"/>
        </w:rPr>
        <w:drawing>
          <wp:inline distT="0" distB="0" distL="0" distR="0">
            <wp:extent cx="237744" cy="16764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9" cstate="print"/>
                    <a:stretch>
                      <a:fillRect/>
                    </a:stretch>
                  </pic:blipFill>
                  <pic:spPr>
                    <a:xfrm>
                      <a:off x="0" y="0"/>
                      <a:ext cx="237744" cy="167640"/>
                    </a:xfrm>
                    <a:prstGeom prst="rect">
                      <a:avLst/>
                    </a:prstGeom>
                  </pic:spPr>
                </pic:pic>
              </a:graphicData>
            </a:graphic>
          </wp:inline>
        </w:drawing>
      </w: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76F32" w:rsidRDefault="00947DCD">
      <w:pPr>
        <w:pStyle w:val="a3"/>
        <w:spacing w:before="3"/>
      </w:pPr>
      <w:r>
        <w:rPr>
          <w:noProof/>
          <w:position w:val="-4"/>
          <w:lang w:eastAsia="ru-RU"/>
        </w:rPr>
        <w:drawing>
          <wp:inline distT="0" distB="0" distL="0" distR="0">
            <wp:extent cx="237744" cy="167640"/>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9" cstate="print"/>
                    <a:stretch>
                      <a:fillRect/>
                    </a:stretch>
                  </pic:blipFill>
                  <pic:spPr>
                    <a:xfrm>
                      <a:off x="0" y="0"/>
                      <a:ext cx="237744" cy="167640"/>
                    </a:xfrm>
                    <a:prstGeom prst="rect">
                      <a:avLst/>
                    </a:prstGeom>
                  </pic:spPr>
                </pic:pic>
              </a:graphicData>
            </a:graphic>
          </wp:inline>
        </w:drawing>
      </w:r>
      <w:r>
        <w:t>соотноситьсобытияисторииродногокрая,историиРоссииизарубежныхстран1945-2022</w:t>
      </w:r>
    </w:p>
    <w:p w:rsidR="00076F32" w:rsidRDefault="00947DCD">
      <w:pPr>
        <w:pStyle w:val="a3"/>
        <w:spacing w:line="273" w:lineRule="exact"/>
        <w:jc w:val="left"/>
      </w:pPr>
      <w:r>
        <w:rPr>
          <w:spacing w:val="-4"/>
        </w:rPr>
        <w:t>гг.;</w:t>
      </w:r>
    </w:p>
    <w:p w:rsidR="00076F32" w:rsidRDefault="00947DCD">
      <w:pPr>
        <w:pStyle w:val="a3"/>
        <w:spacing w:line="275" w:lineRule="exact"/>
        <w:jc w:val="left"/>
      </w:pPr>
      <w:r>
        <w:rPr>
          <w:noProof/>
          <w:position w:val="-4"/>
          <w:lang w:eastAsia="ru-RU"/>
        </w:rPr>
        <w:drawing>
          <wp:inline distT="0" distB="0" distL="0" distR="0">
            <wp:extent cx="237744" cy="167639"/>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9" cstate="print"/>
                    <a:stretch>
                      <a:fillRect/>
                    </a:stretch>
                  </pic:blipFill>
                  <pic:spPr>
                    <a:xfrm>
                      <a:off x="0" y="0"/>
                      <a:ext cx="237744" cy="167639"/>
                    </a:xfrm>
                    <a:prstGeom prst="rect">
                      <a:avLst/>
                    </a:prstGeom>
                  </pic:spPr>
                </pic:pic>
              </a:graphicData>
            </a:graphic>
          </wp:inline>
        </w:drawing>
      </w:r>
      <w:r>
        <w:t>определятьсовременниковисторическихсобытий,явлений,процессовисторииРоссиии</w:t>
      </w:r>
    </w:p>
    <w:p w:rsidR="00076F32" w:rsidRDefault="00947DCD">
      <w:pPr>
        <w:pStyle w:val="a3"/>
        <w:spacing w:before="2"/>
      </w:pPr>
      <w:r>
        <w:t>человечествавцелом1945-2022</w:t>
      </w:r>
      <w:r>
        <w:rPr>
          <w:spacing w:val="-5"/>
        </w:rPr>
        <w:t>гг.</w:t>
      </w:r>
    </w:p>
    <w:p w:rsidR="00076F32" w:rsidRDefault="00947DCD">
      <w:pPr>
        <w:pStyle w:val="a4"/>
        <w:numPr>
          <w:ilvl w:val="0"/>
          <w:numId w:val="153"/>
        </w:numPr>
        <w:tabs>
          <w:tab w:val="left" w:pos="820"/>
        </w:tabs>
        <w:spacing w:before="70"/>
        <w:ind w:right="668" w:firstLine="0"/>
        <w:rPr>
          <w:sz w:val="24"/>
        </w:rPr>
      </w:pPr>
      <w:r>
        <w:rPr>
          <w:sz w:val="24"/>
        </w:rPr>
        <w:t>Умение критически анализировать для решения познавательной задачи аутентичные историческиеисточникиразныхтипов(письменные,вещественные,аудиовизуальные)поистории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контекстнуюинформацию при работе с историческими источниками.</w:t>
      </w:r>
    </w:p>
    <w:p w:rsidR="00076F32" w:rsidRDefault="00947DCD">
      <w:pPr>
        <w:pStyle w:val="a3"/>
        <w:spacing w:before="3" w:line="275" w:lineRule="exact"/>
      </w:pPr>
      <w:r>
        <w:t>Структурапредметногорезультатавключаетследующийпереченьзнанийи</w:t>
      </w:r>
      <w:r>
        <w:rPr>
          <w:spacing w:val="-2"/>
        </w:rPr>
        <w:t>умений:</w:t>
      </w:r>
    </w:p>
    <w:p w:rsidR="00076F32" w:rsidRDefault="00947DCD">
      <w:pPr>
        <w:pStyle w:val="a3"/>
        <w:spacing w:before="1" w:line="237" w:lineRule="auto"/>
        <w:ind w:right="676"/>
      </w:pPr>
      <w:r>
        <w:rPr>
          <w:noProof/>
          <w:position w:val="-4"/>
          <w:lang w:eastAsia="ru-RU"/>
        </w:rPr>
        <w:drawing>
          <wp:inline distT="0" distB="0" distL="0" distR="0">
            <wp:extent cx="237744" cy="167639"/>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9" cstate="print"/>
                    <a:stretch>
                      <a:fillRect/>
                    </a:stretch>
                  </pic:blipFill>
                  <pic:spPr>
                    <a:xfrm>
                      <a:off x="0" y="0"/>
                      <a:ext cx="237744" cy="167639"/>
                    </a:xfrm>
                    <a:prstGeom prst="rect">
                      <a:avLst/>
                    </a:prstGeom>
                  </pic:spPr>
                </pic:pic>
              </a:graphicData>
            </a:graphic>
          </wp:inline>
        </w:drawing>
      </w:r>
      <w:r>
        <w:t>различать виды письменных исторических источников по истории России и всемирной истории 1945 - 2022 гг.;</w:t>
      </w:r>
    </w:p>
    <w:p w:rsidR="00076F32" w:rsidRDefault="00947DCD">
      <w:pPr>
        <w:pStyle w:val="a3"/>
        <w:spacing w:before="10" w:line="237" w:lineRule="auto"/>
        <w:ind w:right="676"/>
      </w:pPr>
      <w:r>
        <w:rPr>
          <w:noProof/>
          <w:position w:val="-4"/>
          <w:lang w:eastAsia="ru-RU"/>
        </w:rPr>
        <w:drawing>
          <wp:inline distT="0" distB="0" distL="0" distR="0">
            <wp:extent cx="237744" cy="167639"/>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9" cstate="print"/>
                    <a:stretch>
                      <a:fillRect/>
                    </a:stretch>
                  </pic:blipFill>
                  <pic:spPr>
                    <a:xfrm>
                      <a:off x="0" y="0"/>
                      <a:ext cx="237744" cy="167639"/>
                    </a:xfrm>
                    <a:prstGeom prst="rect">
                      <a:avLst/>
                    </a:prstGeom>
                  </pic:spPr>
                </pic:pic>
              </a:graphicData>
            </a:graphic>
          </wp:inline>
        </w:drawing>
      </w:r>
      <w:r>
        <w:t>определятьавторствописьменногоисторическогоисточникапоисторииРоссииизарубежных стран1945-2022гг.,времяиместоегосоздания,события,явления,процессы,о которыхидетречь и другие, соотносить информацию письменного источника с историческим контекстом;</w:t>
      </w:r>
    </w:p>
    <w:p w:rsidR="00076F32" w:rsidRDefault="00947DCD">
      <w:pPr>
        <w:pStyle w:val="a3"/>
        <w:spacing w:before="4"/>
        <w:ind w:right="656"/>
      </w:pPr>
      <w:r>
        <w:rPr>
          <w:noProof/>
          <w:position w:val="-4"/>
          <w:lang w:eastAsia="ru-RU"/>
        </w:rPr>
        <w:drawing>
          <wp:inline distT="0" distB="0" distL="0" distR="0">
            <wp:extent cx="237744" cy="167639"/>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076F32" w:rsidRDefault="00947DCD">
      <w:pPr>
        <w:pStyle w:val="a3"/>
        <w:spacing w:before="1" w:line="237" w:lineRule="auto"/>
        <w:ind w:right="681"/>
      </w:pPr>
      <w:r>
        <w:rPr>
          <w:noProof/>
          <w:position w:val="-4"/>
          <w:lang w:eastAsia="ru-RU"/>
        </w:rPr>
        <w:drawing>
          <wp:inline distT="0" distB="0" distL="0" distR="0">
            <wp:extent cx="237744" cy="167639"/>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9" cstate="print"/>
                    <a:stretch>
                      <a:fillRect/>
                    </a:stretch>
                  </pic:blipFill>
                  <pic:spPr>
                    <a:xfrm>
                      <a:off x="0" y="0"/>
                      <a:ext cx="237744" cy="167639"/>
                    </a:xfrm>
                    <a:prstGeom prst="rect">
                      <a:avLst/>
                    </a:prstGeom>
                  </pic:spPr>
                </pic:pic>
              </a:graphicData>
            </a:graphic>
          </wp:inline>
        </w:drawing>
      </w: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76F32" w:rsidRDefault="00947DCD">
      <w:pPr>
        <w:pStyle w:val="a3"/>
        <w:spacing w:before="3" w:line="275" w:lineRule="exact"/>
      </w:pPr>
      <w:r>
        <w:rPr>
          <w:noProof/>
          <w:position w:val="-4"/>
          <w:lang w:eastAsia="ru-RU"/>
        </w:rPr>
        <w:drawing>
          <wp:inline distT="0" distB="0" distL="0" distR="0">
            <wp:extent cx="237744" cy="167639"/>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9" cstate="print"/>
                    <a:stretch>
                      <a:fillRect/>
                    </a:stretch>
                  </pic:blipFill>
                  <pic:spPr>
                    <a:xfrm>
                      <a:off x="0" y="0"/>
                      <a:ext cx="237744" cy="167639"/>
                    </a:xfrm>
                    <a:prstGeom prst="rect">
                      <a:avLst/>
                    </a:prstGeom>
                  </pic:spPr>
                </pic:pic>
              </a:graphicData>
            </a:graphic>
          </wp:inline>
        </w:drawing>
      </w:r>
      <w:r>
        <w:t>соотноситьсодержаниеисторическогоисточникапоисторииРоссииизарубежныхстран1945</w:t>
      </w:r>
    </w:p>
    <w:p w:rsidR="00076F32" w:rsidRDefault="00947DCD">
      <w:pPr>
        <w:pStyle w:val="a3"/>
        <w:ind w:right="687"/>
      </w:pPr>
      <w:r>
        <w:t>- 2022 гг. с учебным текстом, другими источниками исторической информации (в том числе исторической картой/схемой);</w:t>
      </w:r>
    </w:p>
    <w:p w:rsidR="00076F32" w:rsidRDefault="00947DCD">
      <w:pPr>
        <w:pStyle w:val="a3"/>
        <w:spacing w:before="2" w:line="237" w:lineRule="auto"/>
        <w:ind w:right="677"/>
      </w:pPr>
      <w:r>
        <w:rPr>
          <w:noProof/>
          <w:position w:val="-4"/>
          <w:lang w:eastAsia="ru-RU"/>
        </w:rPr>
        <w:drawing>
          <wp:inline distT="0" distB="0" distL="0" distR="0">
            <wp:extent cx="237744" cy="167639"/>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9" cstate="print"/>
                    <a:stretch>
                      <a:fillRect/>
                    </a:stretch>
                  </pic:blipFill>
                  <pic:spPr>
                    <a:xfrm>
                      <a:off x="0" y="0"/>
                      <a:ext cx="237744" cy="167639"/>
                    </a:xfrm>
                    <a:prstGeom prst="rect">
                      <a:avLst/>
                    </a:prstGeom>
                  </pic:spPr>
                </pic:pic>
              </a:graphicData>
            </a:graphic>
          </wp:inline>
        </w:drawing>
      </w: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076F32" w:rsidRDefault="00947DCD">
      <w:pPr>
        <w:pStyle w:val="a3"/>
        <w:spacing w:line="237" w:lineRule="auto"/>
        <w:ind w:right="687"/>
      </w:pPr>
      <w:r>
        <w:rPr>
          <w:noProof/>
          <w:position w:val="-4"/>
          <w:lang w:eastAsia="ru-RU"/>
        </w:rPr>
        <w:drawing>
          <wp:inline distT="0" distB="0" distL="0" distR="0">
            <wp:extent cx="237744" cy="167639"/>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9" cstate="print"/>
                    <a:stretch>
                      <a:fillRect/>
                    </a:stretch>
                  </pic:blipFill>
                  <pic:spPr>
                    <a:xfrm>
                      <a:off x="0" y="0"/>
                      <a:ext cx="237744" cy="167639"/>
                    </a:xfrm>
                    <a:prstGeom prst="rect">
                      <a:avLst/>
                    </a:prstGeom>
                  </pic:spPr>
                </pic:pic>
              </a:graphicData>
            </a:graphic>
          </wp:inline>
        </w:drawing>
      </w:r>
      <w:r>
        <w:t xml:space="preserve">использовать исторические письменные источники при аргументации дискуссионных точек </w:t>
      </w:r>
      <w:r>
        <w:rPr>
          <w:spacing w:val="-2"/>
        </w:rPr>
        <w:t>зрения;</w:t>
      </w:r>
    </w:p>
    <w:p w:rsidR="00076F32" w:rsidRDefault="00947DCD">
      <w:pPr>
        <w:pStyle w:val="a3"/>
        <w:spacing w:before="6" w:line="237" w:lineRule="auto"/>
        <w:ind w:right="670"/>
      </w:pPr>
      <w:r>
        <w:rPr>
          <w:noProof/>
          <w:position w:val="-4"/>
          <w:lang w:eastAsia="ru-RU"/>
        </w:rPr>
        <w:drawing>
          <wp:inline distT="0" distB="0" distL="0" distR="0">
            <wp:extent cx="237744" cy="167639"/>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9" cstate="print"/>
                    <a:stretch>
                      <a:fillRect/>
                    </a:stretch>
                  </pic:blipFill>
                  <pic:spPr>
                    <a:xfrm>
                      <a:off x="0" y="0"/>
                      <a:ext cx="237744" cy="167639"/>
                    </a:xfrm>
                    <a:prstGeom prst="rect">
                      <a:avLst/>
                    </a:prstGeom>
                  </pic:spPr>
                </pic:pic>
              </a:graphicData>
            </a:graphic>
          </wp:inline>
        </w:drawing>
      </w: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относитсяи другие); используя контекстную информацию, описывать вещественный исторический </w:t>
      </w:r>
      <w:r>
        <w:rPr>
          <w:spacing w:val="-2"/>
        </w:rPr>
        <w:t>источник;</w:t>
      </w:r>
    </w:p>
    <w:p w:rsidR="00076F32" w:rsidRDefault="00947DCD">
      <w:pPr>
        <w:pStyle w:val="a3"/>
        <w:spacing w:before="10"/>
      </w:pPr>
      <w:r>
        <w:rPr>
          <w:noProof/>
          <w:position w:val="-4"/>
          <w:lang w:eastAsia="ru-RU"/>
        </w:rPr>
        <w:drawing>
          <wp:inline distT="0" distB="0" distL="0" distR="0">
            <wp:extent cx="237744" cy="167639"/>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 cstate="print"/>
                    <a:stretch>
                      <a:fillRect/>
                    </a:stretch>
                  </pic:blipFill>
                  <pic:spPr>
                    <a:xfrm>
                      <a:off x="0" y="0"/>
                      <a:ext cx="237744" cy="167639"/>
                    </a:xfrm>
                    <a:prstGeom prst="rect">
                      <a:avLst/>
                    </a:prstGeom>
                  </pic:spPr>
                </pic:pic>
              </a:graphicData>
            </a:graphic>
          </wp:inline>
        </w:drawing>
      </w:r>
      <w:r>
        <w:t>проводитьатрибуциювизуальныхиаудиовизуальныхисторическихисточниковпоистории</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right="672"/>
      </w:pPr>
      <w:r>
        <w:lastRenderedPageBreak/>
        <w:t>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76F32" w:rsidRDefault="00947DCD">
      <w:pPr>
        <w:pStyle w:val="a4"/>
        <w:numPr>
          <w:ilvl w:val="0"/>
          <w:numId w:val="153"/>
        </w:numPr>
        <w:tabs>
          <w:tab w:val="left" w:pos="882"/>
        </w:tabs>
        <w:ind w:right="658" w:firstLine="0"/>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p w:rsidR="00076F32" w:rsidRDefault="00947DCD">
      <w:pPr>
        <w:pStyle w:val="a3"/>
        <w:spacing w:before="6" w:line="272" w:lineRule="exact"/>
        <w:jc w:val="left"/>
      </w:pPr>
      <w:r>
        <w:t>Структурапредметногорезультатавключаетследующийпереченьзнанийи</w:t>
      </w:r>
      <w:r>
        <w:rPr>
          <w:spacing w:val="-2"/>
        </w:rPr>
        <w:t>умений:</w:t>
      </w:r>
    </w:p>
    <w:p w:rsidR="00076F32" w:rsidRDefault="00947DCD">
      <w:pPr>
        <w:pStyle w:val="a3"/>
        <w:spacing w:line="242" w:lineRule="auto"/>
        <w:jc w:val="left"/>
      </w:pPr>
      <w:r>
        <w:rPr>
          <w:noProof/>
          <w:position w:val="-4"/>
          <w:lang w:eastAsia="ru-RU"/>
        </w:rPr>
        <w:drawing>
          <wp:inline distT="0" distB="0" distL="0" distR="0">
            <wp:extent cx="237744" cy="167640"/>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9" cstate="print"/>
                    <a:stretch>
                      <a:fillRect/>
                    </a:stretch>
                  </pic:blipFill>
                  <pic:spPr>
                    <a:xfrm>
                      <a:off x="0" y="0"/>
                      <a:ext cx="237744" cy="167640"/>
                    </a:xfrm>
                    <a:prstGeom prst="rect">
                      <a:avLst/>
                    </a:prstGeom>
                  </pic:spPr>
                </pic:pic>
              </a:graphicData>
            </a:graphic>
          </wp:inline>
        </w:drawing>
      </w:r>
      <w:r>
        <w:t>знатьииспользоватьправилаинформационнойбезопасностиприпоискеисторической</w:t>
      </w:r>
      <w:r>
        <w:rPr>
          <w:spacing w:val="-2"/>
        </w:rPr>
        <w:t>информации;</w:t>
      </w:r>
    </w:p>
    <w:p w:rsidR="00076F32" w:rsidRDefault="00947DCD">
      <w:pPr>
        <w:pStyle w:val="a3"/>
        <w:ind w:right="532"/>
        <w:jc w:val="left"/>
      </w:pPr>
      <w:r>
        <w:rPr>
          <w:noProof/>
          <w:position w:val="-4"/>
          <w:lang w:eastAsia="ru-RU"/>
        </w:rPr>
        <w:drawing>
          <wp:inline distT="0" distB="0" distL="0" distR="0">
            <wp:extent cx="237744" cy="167640"/>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9" cstate="print"/>
                    <a:stretch>
                      <a:fillRect/>
                    </a:stretch>
                  </pic:blipFill>
                  <pic:spPr>
                    <a:xfrm>
                      <a:off x="0" y="0"/>
                      <a:ext cx="237744" cy="167640"/>
                    </a:xfrm>
                    <a:prstGeom prst="rect">
                      <a:avLst/>
                    </a:prstGeom>
                  </pic:spPr>
                </pic:pic>
              </a:graphicData>
            </a:graphic>
          </wp:inline>
        </w:drawing>
      </w:r>
      <w:r>
        <w:t xml:space="preserve">самостоятельноосуществлятьпоискдостоверныхисторическихисточников,необходимых для изучения событий (явлений, процессов) истории России и зарубежных стран 1945 - 2022гг.; </w:t>
      </w:r>
      <w:r>
        <w:rPr>
          <w:noProof/>
          <w:position w:val="-4"/>
          <w:lang w:eastAsia="ru-RU"/>
        </w:rPr>
        <w:drawing>
          <wp:inline distT="0" distB="0" distL="0" distR="0">
            <wp:extent cx="237744" cy="16764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9" cstate="print"/>
                    <a:stretch>
                      <a:fillRect/>
                    </a:stretch>
                  </pic:blipFill>
                  <pic:spPr>
                    <a:xfrm>
                      <a:off x="0" y="0"/>
                      <a:ext cx="237744" cy="167640"/>
                    </a:xfrm>
                    <a:prstGeom prst="rect">
                      <a:avLst/>
                    </a:prstGeom>
                  </pic:spPr>
                </pic:pic>
              </a:graphicData>
            </a:graphic>
          </wp:inline>
        </w:drawing>
      </w:r>
      <w:r>
        <w:t>на основе знаний по истории самостоятельно подбирать достоверные визуальные источники историческойинформации,иллюстрирующиесущностныепризнакиисторическихсобытий, явлений, процессов;</w:t>
      </w:r>
    </w:p>
    <w:p w:rsidR="00076F32" w:rsidRDefault="00947DCD">
      <w:pPr>
        <w:pStyle w:val="a3"/>
        <w:spacing w:line="237" w:lineRule="auto"/>
        <w:ind w:right="543"/>
        <w:jc w:val="left"/>
      </w:pPr>
      <w:r>
        <w:rPr>
          <w:noProof/>
          <w:position w:val="-4"/>
          <w:lang w:eastAsia="ru-RU"/>
        </w:rPr>
        <w:drawing>
          <wp:inline distT="0" distB="0" distL="0" distR="0">
            <wp:extent cx="237744" cy="167640"/>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9" cstate="print"/>
                    <a:stretch>
                      <a:fillRect/>
                    </a:stretch>
                  </pic:blipFill>
                  <pic:spPr>
                    <a:xfrm>
                      <a:off x="0" y="0"/>
                      <a:ext cx="237744" cy="167640"/>
                    </a:xfrm>
                    <a:prstGeom prst="rect">
                      <a:avLst/>
                    </a:prstGeom>
                  </pic:spPr>
                </pic:pic>
              </a:graphicData>
            </a:graphic>
          </wp:inline>
        </w:drawing>
      </w:r>
      <w:r>
        <w:t xml:space="preserve">самостоятельноосуществлятьпоискисторическойинформации,необходимойдляанализа исторических событий, процессов, явлений истории России и зарубежных стран 1945 - 2022 гг.; </w:t>
      </w:r>
      <w:r>
        <w:rPr>
          <w:noProof/>
          <w:position w:val="-4"/>
          <w:lang w:eastAsia="ru-RU"/>
        </w:rPr>
        <w:drawing>
          <wp:inline distT="0" distB="0" distL="0" distR="0">
            <wp:extent cx="237744" cy="167640"/>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9" cstate="print"/>
                    <a:stretch>
                      <a:fillRect/>
                    </a:stretch>
                  </pic:blipFill>
                  <pic:spPr>
                    <a:xfrm>
                      <a:off x="0" y="0"/>
                      <a:ext cx="237744" cy="167640"/>
                    </a:xfrm>
                    <a:prstGeom prst="rect">
                      <a:avLst/>
                    </a:prstGeom>
                  </pic:spPr>
                </pic:pic>
              </a:graphicData>
            </a:graphic>
          </wp:inline>
        </w:drawing>
      </w:r>
      <w:r>
        <w:t>используязнанияпоистории,оцениватьполнотуидостоверностьинформациисточкизрения ее соответствия исторической действительности.</w:t>
      </w:r>
    </w:p>
    <w:p w:rsidR="00076F32" w:rsidRDefault="00947DCD">
      <w:pPr>
        <w:pStyle w:val="a4"/>
        <w:numPr>
          <w:ilvl w:val="0"/>
          <w:numId w:val="153"/>
        </w:numPr>
        <w:tabs>
          <w:tab w:val="left" w:pos="882"/>
        </w:tabs>
        <w:spacing w:line="237" w:lineRule="auto"/>
        <w:ind w:right="659" w:firstLine="0"/>
        <w:rPr>
          <w:sz w:val="24"/>
        </w:rPr>
      </w:pPr>
      <w:r>
        <w:rPr>
          <w:sz w:val="24"/>
        </w:rPr>
        <w:t>Умение анализировать текстовые, визуальные источники историческойинформации, в том числеисторическиекарты(схемы),поисторииРоссииизарубежныхстран1945 -2022гг.;</w:t>
      </w:r>
    </w:p>
    <w:p w:rsidR="00076F32" w:rsidRDefault="00947DCD">
      <w:pPr>
        <w:pStyle w:val="a3"/>
        <w:spacing w:before="69"/>
        <w:ind w:right="674"/>
      </w:pPr>
      <w:r>
        <w:t>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76F32" w:rsidRDefault="00947DCD">
      <w:pPr>
        <w:pStyle w:val="a3"/>
        <w:spacing w:before="3" w:line="275" w:lineRule="exact"/>
      </w:pPr>
      <w:r>
        <w:t>Структурапредметногорезультатавключаетследующийпереченьзнанийи</w:t>
      </w:r>
      <w:r>
        <w:rPr>
          <w:spacing w:val="-2"/>
        </w:rPr>
        <w:t>умений:</w:t>
      </w:r>
    </w:p>
    <w:p w:rsidR="00076F32" w:rsidRDefault="00947DCD">
      <w:pPr>
        <w:pStyle w:val="a3"/>
        <w:ind w:right="673"/>
      </w:pPr>
      <w:r>
        <w:rPr>
          <w:noProof/>
          <w:position w:val="-4"/>
          <w:lang w:eastAsia="ru-RU"/>
        </w:rPr>
        <w:drawing>
          <wp:inline distT="0" distB="0" distL="0" distR="0">
            <wp:extent cx="237744" cy="167639"/>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9" cstate="print"/>
                    <a:stretch>
                      <a:fillRect/>
                    </a:stretch>
                  </pic:blipFill>
                  <pic:spPr>
                    <a:xfrm>
                      <a:off x="0" y="0"/>
                      <a:ext cx="237744" cy="167639"/>
                    </a:xfrm>
                    <a:prstGeom prst="rect">
                      <a:avLst/>
                    </a:prstGeom>
                  </pic:spPr>
                </pic:pic>
              </a:graphicData>
            </a:graphic>
          </wp:inline>
        </w:drawing>
      </w:r>
      <w:r>
        <w:t>определять на основе информации, представленной в текстовом источнике исторической информации, характерные признаки описываемыхсобытий(явлений, процессов) истории России и зарубежных стран 1945 - 2022 гг.;</w:t>
      </w:r>
    </w:p>
    <w:p w:rsidR="00076F32" w:rsidRDefault="00947DCD">
      <w:pPr>
        <w:pStyle w:val="a3"/>
        <w:spacing w:before="1"/>
        <w:ind w:right="684"/>
      </w:pPr>
      <w:r>
        <w:rPr>
          <w:noProof/>
          <w:position w:val="-4"/>
          <w:lang w:eastAsia="ru-RU"/>
        </w:rPr>
        <w:drawing>
          <wp:inline distT="0" distB="0" distL="0" distR="0">
            <wp:extent cx="237744" cy="167639"/>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9" cstate="print"/>
                    <a:stretch>
                      <a:fillRect/>
                    </a:stretch>
                  </pic:blipFill>
                  <pic:spPr>
                    <a:xfrm>
                      <a:off x="0" y="0"/>
                      <a:ext cx="237744" cy="167639"/>
                    </a:xfrm>
                    <a:prstGeom prst="rect">
                      <a:avLst/>
                    </a:prstGeom>
                  </pic:spPr>
                </pic:pic>
              </a:graphicData>
            </a:graphic>
          </wp:inline>
        </w:drawing>
      </w:r>
      <w:r>
        <w:t xml:space="preserve">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w:t>
      </w:r>
      <w:r>
        <w:rPr>
          <w:spacing w:val="-2"/>
        </w:rPr>
        <w:t>схему;</w:t>
      </w:r>
    </w:p>
    <w:p w:rsidR="00076F32" w:rsidRDefault="00947DCD">
      <w:pPr>
        <w:pStyle w:val="a3"/>
        <w:ind w:right="670"/>
      </w:pPr>
      <w:r>
        <w:rPr>
          <w:noProof/>
          <w:position w:val="-4"/>
          <w:lang w:eastAsia="ru-RU"/>
        </w:rPr>
        <w:drawing>
          <wp:inline distT="0" distB="0" distL="0" distR="0">
            <wp:extent cx="237744" cy="167639"/>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9" cstate="print"/>
                    <a:stretch>
                      <a:fillRect/>
                    </a:stretch>
                  </pic:blipFill>
                  <pic:spPr>
                    <a:xfrm>
                      <a:off x="0" y="0"/>
                      <a:ext cx="237744" cy="167639"/>
                    </a:xfrm>
                    <a:prstGeom prst="rect">
                      <a:avLst/>
                    </a:prstGeom>
                  </pic:spPr>
                </pic:pic>
              </a:graphicData>
            </a:graphic>
          </wp:inline>
        </w:drawing>
      </w:r>
      <w:r>
        <w:t>узнавать,показыватьиназыватьнакарте(схеме)объекты,обозначенныеусловнымизнаками,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идругие), изучаемые события, явления, процессы истории России и зарубежных стран 1945 - 2022 гг.;</w:t>
      </w:r>
    </w:p>
    <w:p w:rsidR="00076F32" w:rsidRDefault="00947DCD">
      <w:pPr>
        <w:pStyle w:val="a3"/>
        <w:spacing w:before="1" w:line="237" w:lineRule="auto"/>
        <w:ind w:right="679"/>
      </w:pPr>
      <w:r>
        <w:rPr>
          <w:noProof/>
          <w:position w:val="-4"/>
          <w:lang w:eastAsia="ru-RU"/>
        </w:rPr>
        <w:drawing>
          <wp:inline distT="0" distB="0" distL="0" distR="0">
            <wp:extent cx="237744" cy="167640"/>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9" cstate="print"/>
                    <a:stretch>
                      <a:fillRect/>
                    </a:stretch>
                  </pic:blipFill>
                  <pic:spPr>
                    <a:xfrm>
                      <a:off x="0" y="0"/>
                      <a:ext cx="237744" cy="167640"/>
                    </a:xfrm>
                    <a:prstGeom prst="rect">
                      <a:avLst/>
                    </a:prstGeom>
                  </pic:spPr>
                </pic:pic>
              </a:graphicData>
            </a:graphic>
          </wp:inline>
        </w:drawing>
      </w: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76F32" w:rsidRDefault="00947DCD">
      <w:pPr>
        <w:pStyle w:val="a3"/>
        <w:spacing w:before="6" w:line="237" w:lineRule="auto"/>
        <w:ind w:right="676"/>
      </w:pPr>
      <w:r>
        <w:rPr>
          <w:noProof/>
          <w:position w:val="-4"/>
          <w:lang w:eastAsia="ru-RU"/>
        </w:rPr>
        <w:drawing>
          <wp:inline distT="0" distB="0" distL="0" distR="0">
            <wp:extent cx="237744" cy="167639"/>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9" cstate="print"/>
                    <a:stretch>
                      <a:fillRect/>
                    </a:stretch>
                  </pic:blipFill>
                  <pic:spPr>
                    <a:xfrm>
                      <a:off x="0" y="0"/>
                      <a:ext cx="237744" cy="167639"/>
                    </a:xfrm>
                    <a:prstGeom prst="rect">
                      <a:avLst/>
                    </a:prstGeom>
                  </pic:spPr>
                </pic:pic>
              </a:graphicData>
            </a:graphic>
          </wp:inline>
        </w:drawing>
      </w: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076F32" w:rsidRDefault="00947DCD">
      <w:pPr>
        <w:pStyle w:val="a3"/>
        <w:spacing w:before="4"/>
        <w:ind w:right="667"/>
      </w:pPr>
      <w:r>
        <w:rPr>
          <w:noProof/>
          <w:position w:val="-4"/>
          <w:lang w:eastAsia="ru-RU"/>
        </w:rPr>
        <w:drawing>
          <wp:inline distT="0" distB="0" distL="0" distR="0">
            <wp:extent cx="237744" cy="167639"/>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9" cstate="print"/>
                    <a:stretch>
                      <a:fillRect/>
                    </a:stretch>
                  </pic:blipFill>
                  <pic:spPr>
                    <a:xfrm>
                      <a:off x="0" y="0"/>
                      <a:ext cx="237744" cy="167639"/>
                    </a:xfrm>
                    <a:prstGeom prst="rect">
                      <a:avLst/>
                    </a:prstGeom>
                  </pic:spPr>
                </pic:pic>
              </a:graphicData>
            </a:graphic>
          </wp:inline>
        </w:drawing>
      </w:r>
      <w:r>
        <w:t>наоснованииинформации,представленнойнакарте(схеме)поисторииРоссииизарубежных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76F32" w:rsidRDefault="00947DCD">
      <w:pPr>
        <w:pStyle w:val="a3"/>
        <w:ind w:right="665"/>
      </w:pPr>
      <w:r>
        <w:rPr>
          <w:noProof/>
          <w:position w:val="-4"/>
          <w:lang w:eastAsia="ru-RU"/>
        </w:rPr>
        <w:drawing>
          <wp:inline distT="0" distB="0" distL="0" distR="0">
            <wp:extent cx="237744" cy="167639"/>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9" cstate="print"/>
                    <a:stretch>
                      <a:fillRect/>
                    </a:stretch>
                  </pic:blipFill>
                  <pic:spPr>
                    <a:xfrm>
                      <a:off x="0" y="0"/>
                      <a:ext cx="237744" cy="167639"/>
                    </a:xfrm>
                    <a:prstGeom prst="rect">
                      <a:avLst/>
                    </a:prstGeom>
                  </pic:spPr>
                </pic:pic>
              </a:graphicData>
            </a:graphic>
          </wp:inline>
        </w:drawing>
      </w:r>
      <w:r>
        <w:t>сопоставлятьинформацию,представленнуюнаисторическойкарте(схеме)поисторииРоссии и зарубежных стран 1945 - 2022 гг., с информацией из аутентичных исторических источников и источников исторической информации;</w:t>
      </w:r>
    </w:p>
    <w:p w:rsidR="00076F32" w:rsidRDefault="00947DCD">
      <w:pPr>
        <w:pStyle w:val="a3"/>
        <w:spacing w:line="237" w:lineRule="auto"/>
        <w:ind w:right="671"/>
      </w:pPr>
      <w:r>
        <w:rPr>
          <w:noProof/>
          <w:position w:val="-4"/>
          <w:lang w:eastAsia="ru-RU"/>
        </w:rPr>
        <w:drawing>
          <wp:inline distT="0" distB="0" distL="0" distR="0">
            <wp:extent cx="237744" cy="167640"/>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9" cstate="print"/>
                    <a:stretch>
                      <a:fillRect/>
                    </a:stretch>
                  </pic:blipFill>
                  <pic:spPr>
                    <a:xfrm>
                      <a:off x="0" y="0"/>
                      <a:ext cx="237744" cy="167640"/>
                    </a:xfrm>
                    <a:prstGeom prst="rect">
                      <a:avLst/>
                    </a:prstGeom>
                  </pic:spPr>
                </pic:pic>
              </a:graphicData>
            </a:graphic>
          </wp:inline>
        </w:drawing>
      </w:r>
      <w:r>
        <w:t>определять события, явления, процессы, которым посвящены визуальные источники исторической информации;</w:t>
      </w:r>
    </w:p>
    <w:p w:rsidR="00076F32" w:rsidRDefault="00947DCD">
      <w:pPr>
        <w:pStyle w:val="a3"/>
        <w:spacing w:before="4"/>
      </w:pPr>
      <w:r>
        <w:rPr>
          <w:noProof/>
          <w:position w:val="-4"/>
          <w:lang w:eastAsia="ru-RU"/>
        </w:rPr>
        <w:drawing>
          <wp:inline distT="0" distB="0" distL="0" distR="0">
            <wp:extent cx="237744" cy="167639"/>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9" cstate="print"/>
                    <a:stretch>
                      <a:fillRect/>
                    </a:stretch>
                  </pic:blipFill>
                  <pic:spPr>
                    <a:xfrm>
                      <a:off x="0" y="0"/>
                      <a:ext cx="237744" cy="167639"/>
                    </a:xfrm>
                    <a:prstGeom prst="rect">
                      <a:avLst/>
                    </a:prstGeom>
                  </pic:spPr>
                </pic:pic>
              </a:graphicData>
            </a:graphic>
          </wp:inline>
        </w:drawing>
      </w:r>
      <w:r>
        <w:t>наоснованиивизуальныхисточниковисторическойинформацииистатистической</w:t>
      </w:r>
    </w:p>
    <w:p w:rsidR="00076F32" w:rsidRDefault="00076F32">
      <w:pPr>
        <w:sectPr w:rsidR="00076F32">
          <w:pgSz w:w="11910" w:h="16840"/>
          <w:pgMar w:top="840" w:right="20" w:bottom="1000" w:left="740" w:header="0" w:footer="686" w:gutter="0"/>
          <w:cols w:space="720"/>
        </w:sectPr>
      </w:pPr>
    </w:p>
    <w:p w:rsidR="00076F32" w:rsidRDefault="00947DCD">
      <w:pPr>
        <w:pStyle w:val="a3"/>
        <w:spacing w:before="74"/>
        <w:ind w:right="543"/>
        <w:jc w:val="left"/>
      </w:pPr>
      <w:r>
        <w:lastRenderedPageBreak/>
        <w:t xml:space="preserve">информациипоисторииРоссииизарубежныхстран1945-2022гг.проводитьсравнение исторических событий, явлений, процессов истории России и зарубежных стран 1945 - 2022 гг.; </w:t>
      </w:r>
      <w:r>
        <w:rPr>
          <w:noProof/>
          <w:position w:val="-4"/>
          <w:lang w:eastAsia="ru-RU"/>
        </w:rPr>
        <w:drawing>
          <wp:inline distT="0" distB="0" distL="0" distR="0">
            <wp:extent cx="237744" cy="167640"/>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9" cstate="print"/>
                    <a:stretch>
                      <a:fillRect/>
                    </a:stretch>
                  </pic:blipFill>
                  <pic:spPr>
                    <a:xfrm>
                      <a:off x="0" y="0"/>
                      <a:ext cx="237744" cy="167640"/>
                    </a:xfrm>
                    <a:prstGeom prst="rect">
                      <a:avLst/>
                    </a:prstGeom>
                  </pic:spPr>
                </pic:pic>
              </a:graphicData>
            </a:graphic>
          </wp:inline>
        </w:drawing>
      </w:r>
      <w:r>
        <w:t xml:space="preserve">сопоставлятьвизуальныеисточникиисторическойинформациипоисторииРоссииизарубежныхстран1945-2022гг.синформациейиздругихисторическихисточников,делать </w:t>
      </w:r>
      <w:r>
        <w:rPr>
          <w:spacing w:val="-2"/>
        </w:rPr>
        <w:t>выводы;</w:t>
      </w:r>
    </w:p>
    <w:p w:rsidR="00076F32" w:rsidRDefault="00671440">
      <w:pPr>
        <w:pStyle w:val="a3"/>
        <w:spacing w:before="20" w:line="237" w:lineRule="auto"/>
        <w:ind w:left="820" w:right="532"/>
        <w:jc w:val="left"/>
      </w:pPr>
      <w:r>
        <w:pict>
          <v:group id="docshapegroup141" o:spid="_x0000_s2193" style="position:absolute;left:0;text-align:left;margin-left:56.65pt;margin-top:1.3pt;width:18.75pt;height:26.9pt;z-index:15752192;mso-position-horizontal-relative:page" coordorigin="1133,26" coordsize="375,538">
            <v:shape id="docshape142" o:spid="_x0000_s2195" type="#_x0000_t75" style="position:absolute;left:1133;top:26;width:375;height:264">
              <v:imagedata r:id="rId8" o:title=""/>
            </v:shape>
            <v:shape id="docshape143" o:spid="_x0000_s2194" type="#_x0000_t75" style="position:absolute;left:1133;top:299;width:375;height:264">
              <v:imagedata r:id="rId8" o:title=""/>
            </v:shape>
            <w10:wrap anchorx="page"/>
          </v:group>
        </w:pict>
      </w:r>
      <w:r w:rsidR="00947DCD">
        <w:t>представлять историческую информацию в виде таблиц, графиков, схем, диаграмм; использоватьумения,приобретенныевпроцессе изучения истории,дляучастия вподготовке</w:t>
      </w:r>
    </w:p>
    <w:p w:rsidR="00076F32" w:rsidRDefault="00947DCD">
      <w:pPr>
        <w:pStyle w:val="a3"/>
        <w:spacing w:line="242" w:lineRule="auto"/>
        <w:ind w:right="671"/>
      </w:pPr>
      <w:r>
        <w:t>учебных проектов по истории России 1945 - 2022 гг., в том числе на региональном материале, с использованием ресурсов библиотек, музеев и других.</w:t>
      </w:r>
    </w:p>
    <w:p w:rsidR="00076F32" w:rsidRDefault="00947DCD">
      <w:pPr>
        <w:pStyle w:val="a4"/>
        <w:numPr>
          <w:ilvl w:val="0"/>
          <w:numId w:val="153"/>
        </w:numPr>
        <w:tabs>
          <w:tab w:val="left" w:pos="820"/>
        </w:tabs>
        <w:ind w:right="670" w:firstLine="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76F32" w:rsidRDefault="00947DCD">
      <w:pPr>
        <w:pStyle w:val="a3"/>
        <w:ind w:right="675"/>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76F32" w:rsidRDefault="00947DCD">
      <w:pPr>
        <w:pStyle w:val="a3"/>
      </w:pPr>
      <w:r>
        <w:t>Структурапредметногорезультатавключаетследующийпереченьзнанийи</w:t>
      </w:r>
      <w:r>
        <w:rPr>
          <w:spacing w:val="-2"/>
        </w:rPr>
        <w:t>умений:</w:t>
      </w:r>
    </w:p>
    <w:p w:rsidR="00076F32" w:rsidRDefault="00947DCD">
      <w:pPr>
        <w:pStyle w:val="a3"/>
        <w:spacing w:before="6" w:line="235" w:lineRule="auto"/>
        <w:ind w:right="666"/>
      </w:pPr>
      <w:r>
        <w:rPr>
          <w:noProof/>
          <w:position w:val="-4"/>
          <w:lang w:eastAsia="ru-RU"/>
        </w:rPr>
        <w:drawing>
          <wp:inline distT="0" distB="0" distL="0" distR="0">
            <wp:extent cx="237744" cy="167640"/>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9" cstate="print"/>
                    <a:stretch>
                      <a:fillRect/>
                    </a:stretch>
                  </pic:blipFill>
                  <pic:spPr>
                    <a:xfrm>
                      <a:off x="0" y="0"/>
                      <a:ext cx="237744" cy="167640"/>
                    </a:xfrm>
                    <a:prstGeom prst="rect">
                      <a:avLst/>
                    </a:prstGeom>
                  </pic:spPr>
                </pic:pic>
              </a:graphicData>
            </a:graphic>
          </wp:inline>
        </w:drawing>
      </w: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6F32" w:rsidRDefault="00947DCD">
      <w:pPr>
        <w:pStyle w:val="a3"/>
        <w:spacing w:before="79" w:line="237" w:lineRule="auto"/>
        <w:ind w:right="666"/>
      </w:pPr>
      <w:r>
        <w:rPr>
          <w:noProof/>
          <w:position w:val="-4"/>
          <w:lang w:eastAsia="ru-RU"/>
        </w:rPr>
        <w:drawing>
          <wp:inline distT="0" distB="0" distL="0" distR="0">
            <wp:extent cx="237744" cy="167639"/>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9" cstate="print"/>
                    <a:stretch>
                      <a:fillRect/>
                    </a:stretch>
                  </pic:blipFill>
                  <pic:spPr>
                    <a:xfrm>
                      <a:off x="0" y="0"/>
                      <a:ext cx="237744" cy="167639"/>
                    </a:xfrm>
                    <a:prstGeom prst="rect">
                      <a:avLst/>
                    </a:prstGeom>
                  </pic:spPr>
                </pic:pic>
              </a:graphicData>
            </a:graphic>
          </wp:inline>
        </w:drawing>
      </w: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076F32" w:rsidRDefault="00947DCD">
      <w:pPr>
        <w:pStyle w:val="a3"/>
        <w:spacing w:before="4"/>
        <w:ind w:right="670"/>
      </w:pPr>
      <w:r>
        <w:rPr>
          <w:noProof/>
          <w:position w:val="-4"/>
          <w:lang w:eastAsia="ru-RU"/>
        </w:rPr>
        <w:drawing>
          <wp:inline distT="0" distB="0" distL="0" distR="0">
            <wp:extent cx="237744" cy="167639"/>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9" cstate="print"/>
                    <a:stretch>
                      <a:fillRect/>
                    </a:stretch>
                  </pic:blipFill>
                  <pic:spPr>
                    <a:xfrm>
                      <a:off x="0" y="0"/>
                      <a:ext cx="237744" cy="167639"/>
                    </a:xfrm>
                    <a:prstGeom prst="rect">
                      <a:avLst/>
                    </a:prstGeom>
                  </pic:spPr>
                </pic:pic>
              </a:graphicData>
            </a:graphic>
          </wp:inline>
        </w:drawing>
      </w: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76F32" w:rsidRDefault="00947DCD">
      <w:pPr>
        <w:pStyle w:val="a3"/>
        <w:ind w:right="658"/>
      </w:pPr>
      <w:r>
        <w:rPr>
          <w:noProof/>
          <w:position w:val="-4"/>
          <w:lang w:eastAsia="ru-RU"/>
        </w:rPr>
        <w:drawing>
          <wp:inline distT="0" distB="0" distL="0" distR="0">
            <wp:extent cx="237744" cy="167639"/>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9" cstate="print"/>
                    <a:stretch>
                      <a:fillRect/>
                    </a:stretch>
                  </pic:blipFill>
                  <pic:spPr>
                    <a:xfrm>
                      <a:off x="0" y="0"/>
                      <a:ext cx="237744" cy="167639"/>
                    </a:xfrm>
                    <a:prstGeom prst="rect">
                      <a:avLst/>
                    </a:prstGeom>
                  </pic:spPr>
                </pic:pic>
              </a:graphicData>
            </a:graphic>
          </wp:inline>
        </w:drawing>
      </w:r>
      <w:r>
        <w:t xml:space="preserve">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монологическиевысказыванияразнойкоммуникативнойнаправленностивзависимостиотцелей, сферыиситуацииобщенияссоблюдениемнормсовременногорусскогоязыкаиречевого </w:t>
      </w:r>
      <w:r>
        <w:rPr>
          <w:spacing w:val="-2"/>
        </w:rPr>
        <w:t>этикета.</w:t>
      </w:r>
    </w:p>
    <w:p w:rsidR="00076F32" w:rsidRDefault="00947DCD">
      <w:pPr>
        <w:pStyle w:val="a4"/>
        <w:numPr>
          <w:ilvl w:val="0"/>
          <w:numId w:val="153"/>
        </w:numPr>
        <w:tabs>
          <w:tab w:val="left" w:pos="882"/>
        </w:tabs>
        <w:spacing w:line="242" w:lineRule="auto"/>
        <w:ind w:right="683" w:firstLine="0"/>
        <w:rPr>
          <w:sz w:val="24"/>
        </w:rPr>
      </w:pPr>
      <w:r>
        <w:rPr>
          <w:sz w:val="24"/>
        </w:rPr>
        <w:t>Умение защищатьисторическую правду, не допускать умаления подвига народа при защите Отечества, готовность давать отпор фальсификациям российской истории.</w:t>
      </w:r>
    </w:p>
    <w:p w:rsidR="00076F32" w:rsidRDefault="00947DCD">
      <w:pPr>
        <w:pStyle w:val="a3"/>
        <w:spacing w:before="3" w:line="272" w:lineRule="exact"/>
      </w:pPr>
      <w:r>
        <w:t>Структурапредметногорезультатавключаетследующийпереченьзнанийи</w:t>
      </w:r>
      <w:r>
        <w:rPr>
          <w:spacing w:val="-2"/>
        </w:rPr>
        <w:t>умений:</w:t>
      </w:r>
    </w:p>
    <w:p w:rsidR="00076F32" w:rsidRDefault="00947DCD">
      <w:pPr>
        <w:pStyle w:val="a3"/>
        <w:ind w:right="666"/>
      </w:pPr>
      <w:r>
        <w:rPr>
          <w:noProof/>
          <w:position w:val="-4"/>
          <w:lang w:eastAsia="ru-RU"/>
        </w:rPr>
        <w:drawing>
          <wp:inline distT="0" distB="0" distL="0" distR="0">
            <wp:extent cx="237744" cy="167639"/>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9" cstate="print"/>
                    <a:stretch>
                      <a:fillRect/>
                    </a:stretch>
                  </pic:blipFill>
                  <pic:spPr>
                    <a:xfrm>
                      <a:off x="0" y="0"/>
                      <a:ext cx="237744" cy="167639"/>
                    </a:xfrm>
                    <a:prstGeom prst="rect">
                      <a:avLst/>
                    </a:prstGeom>
                  </pic:spPr>
                </pic:pic>
              </a:graphicData>
            </a:graphic>
          </wp:inline>
        </w:drawing>
      </w: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Россииизарубежныхстран1945-2022гг.,осознаватьипониматьценностьсопричастностисвоей семьи к событиям, явлениям, процессам истории России;</w:t>
      </w:r>
    </w:p>
    <w:p w:rsidR="00076F32" w:rsidRDefault="00947DCD">
      <w:pPr>
        <w:pStyle w:val="a3"/>
        <w:spacing w:before="8" w:line="232" w:lineRule="auto"/>
        <w:ind w:right="676"/>
      </w:pPr>
      <w:r>
        <w:rPr>
          <w:noProof/>
          <w:position w:val="-4"/>
          <w:lang w:eastAsia="ru-RU"/>
        </w:rPr>
        <w:drawing>
          <wp:inline distT="0" distB="0" distL="0" distR="0">
            <wp:extent cx="237744" cy="167640"/>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 cstate="print"/>
                    <a:stretch>
                      <a:fillRect/>
                    </a:stretch>
                  </pic:blipFill>
                  <pic:spPr>
                    <a:xfrm>
                      <a:off x="0" y="0"/>
                      <a:ext cx="237744" cy="167640"/>
                    </a:xfrm>
                    <a:prstGeom prst="rect">
                      <a:avLst/>
                    </a:prstGeom>
                  </pic:spPr>
                </pic:pic>
              </a:graphicData>
            </a:graphic>
          </wp:inline>
        </w:drawing>
      </w:r>
      <w:r>
        <w:t>используяисторическиефакты,характеризоватьзначениедостиженийнародовнашейстраны в событиях, явлениях, процессах истории России и зарубежных стран 1945 - 2022 гг.;</w:t>
      </w:r>
    </w:p>
    <w:p w:rsidR="00076F32" w:rsidRDefault="00947DCD">
      <w:pPr>
        <w:pStyle w:val="a3"/>
        <w:spacing w:before="1"/>
        <w:ind w:right="661"/>
      </w:pPr>
      <w:r>
        <w:rPr>
          <w:noProof/>
          <w:position w:val="-4"/>
          <w:lang w:eastAsia="ru-RU"/>
        </w:rPr>
        <w:drawing>
          <wp:inline distT="0" distB="0" distL="0" distR="0">
            <wp:extent cx="237744" cy="167639"/>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9" cstate="print"/>
                    <a:stretch>
                      <a:fillRect/>
                    </a:stretch>
                  </pic:blipFill>
                  <pic:spPr>
                    <a:xfrm>
                      <a:off x="0" y="0"/>
                      <a:ext cx="237744" cy="167639"/>
                    </a:xfrm>
                    <a:prstGeom prst="rect">
                      <a:avLst/>
                    </a:prstGeom>
                  </pic:spPr>
                </pic:pic>
              </a:graphicData>
            </a:graphic>
          </wp:inline>
        </w:drawing>
      </w: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076F32" w:rsidRDefault="00947DCD">
      <w:pPr>
        <w:pStyle w:val="a3"/>
        <w:spacing w:before="5" w:line="237" w:lineRule="auto"/>
        <w:ind w:right="674"/>
      </w:pPr>
      <w:r>
        <w:rPr>
          <w:noProof/>
          <w:position w:val="-4"/>
          <w:lang w:eastAsia="ru-RU"/>
        </w:rPr>
        <w:drawing>
          <wp:inline distT="0" distB="0" distL="0" distR="0">
            <wp:extent cx="237744" cy="167639"/>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9" cstate="print"/>
                    <a:stretch>
                      <a:fillRect/>
                    </a:stretch>
                  </pic:blipFill>
                  <pic:spPr>
                    <a:xfrm>
                      <a:off x="0" y="0"/>
                      <a:ext cx="237744" cy="167639"/>
                    </a:xfrm>
                    <a:prstGeom prst="rect">
                      <a:avLst/>
                    </a:prstGeom>
                  </pic:spPr>
                </pic:pic>
              </a:graphicData>
            </a:graphic>
          </wp:inline>
        </w:drawing>
      </w:r>
      <w:r>
        <w:t xml:space="preserve">активно участвовать в дискуссиях, не допуская умаления подвига народа при защите </w:t>
      </w:r>
      <w:r>
        <w:rPr>
          <w:spacing w:val="-2"/>
        </w:rPr>
        <w:t>Отечества.</w:t>
      </w:r>
    </w:p>
    <w:p w:rsidR="00076F32" w:rsidRDefault="00947DCD">
      <w:pPr>
        <w:pStyle w:val="a4"/>
        <w:numPr>
          <w:ilvl w:val="0"/>
          <w:numId w:val="153"/>
        </w:numPr>
        <w:tabs>
          <w:tab w:val="left" w:pos="849"/>
        </w:tabs>
        <w:spacing w:before="5" w:line="237" w:lineRule="auto"/>
        <w:ind w:right="661" w:firstLine="0"/>
        <w:rPr>
          <w:sz w:val="24"/>
        </w:rPr>
      </w:pPr>
      <w:r>
        <w:rPr>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ценностныхориентиров.</w:t>
      </w:r>
    </w:p>
    <w:p w:rsidR="00076F32" w:rsidRDefault="00947DCD">
      <w:pPr>
        <w:spacing w:before="9" w:line="275" w:lineRule="exact"/>
        <w:ind w:left="393"/>
        <w:jc w:val="both"/>
        <w:rPr>
          <w:i/>
          <w:sz w:val="24"/>
        </w:rPr>
      </w:pPr>
      <w:r>
        <w:rPr>
          <w:i/>
          <w:sz w:val="24"/>
        </w:rPr>
        <w:t>Предметныерезультаты поучебномукурсу"История</w:t>
      </w:r>
      <w:r>
        <w:rPr>
          <w:i/>
          <w:spacing w:val="-2"/>
          <w:sz w:val="24"/>
        </w:rPr>
        <w:t>России":</w:t>
      </w:r>
    </w:p>
    <w:p w:rsidR="00076F32" w:rsidRDefault="00947DCD">
      <w:pPr>
        <w:pStyle w:val="a4"/>
        <w:numPr>
          <w:ilvl w:val="0"/>
          <w:numId w:val="152"/>
        </w:numPr>
        <w:tabs>
          <w:tab w:val="left" w:pos="660"/>
        </w:tabs>
        <w:spacing w:before="1" w:line="237" w:lineRule="auto"/>
        <w:ind w:right="689" w:firstLine="0"/>
        <w:rPr>
          <w:sz w:val="24"/>
        </w:rPr>
      </w:pPr>
      <w:r>
        <w:rPr>
          <w:sz w:val="24"/>
        </w:rPr>
        <w:t>СССР в 1945 -1991гг. Экономические развитие и реформы. Политическая система "развитого социализма".Развитиенауки,образования,культуры.Холоднаявойнаивнешняяполитика.СССР и мировая социалистическая система. Причины распада Советского Союза.</w:t>
      </w:r>
    </w:p>
    <w:p w:rsidR="00076F32" w:rsidRDefault="00947DCD">
      <w:pPr>
        <w:pStyle w:val="a4"/>
        <w:numPr>
          <w:ilvl w:val="0"/>
          <w:numId w:val="152"/>
        </w:numPr>
        <w:tabs>
          <w:tab w:val="left" w:pos="670"/>
        </w:tabs>
        <w:spacing w:before="4"/>
        <w:ind w:left="670" w:hanging="277"/>
        <w:rPr>
          <w:sz w:val="24"/>
        </w:rPr>
      </w:pPr>
      <w:r>
        <w:rPr>
          <w:sz w:val="24"/>
        </w:rPr>
        <w:t>РоссийскаяФедерацияв1992-2022гг.СтановлениеновойРоссии.Возрождение</w:t>
      </w:r>
      <w:r>
        <w:rPr>
          <w:spacing w:val="-2"/>
          <w:sz w:val="24"/>
        </w:rPr>
        <w:t>Российской</w:t>
      </w:r>
    </w:p>
    <w:p w:rsidR="00076F32" w:rsidRDefault="00076F32">
      <w:pPr>
        <w:jc w:val="both"/>
        <w:rPr>
          <w:sz w:val="24"/>
        </w:rPr>
        <w:sectPr w:rsidR="00076F32">
          <w:pgSz w:w="11910" w:h="16840"/>
          <w:pgMar w:top="840" w:right="20" w:bottom="1000" w:left="740" w:header="0" w:footer="686" w:gutter="0"/>
          <w:cols w:space="720"/>
        </w:sectPr>
      </w:pPr>
    </w:p>
    <w:p w:rsidR="00076F32" w:rsidRDefault="00947DCD">
      <w:pPr>
        <w:pStyle w:val="a3"/>
        <w:spacing w:before="74"/>
        <w:ind w:right="670"/>
      </w:pPr>
      <w:r>
        <w:lastRenderedPageBreak/>
        <w:t>ФедерациикаквеликойдержавывXXIв.Экономическаяисоциальнаямодернизация.Культурное пространство иповседневная жизнь. Укреплениеобороноспособности. Воссоединение сКрымом и Севастополем. Специальная военная операция. Место России в современном мире.</w:t>
      </w:r>
    </w:p>
    <w:p w:rsidR="00076F32" w:rsidRDefault="00947DCD">
      <w:pPr>
        <w:spacing w:before="8" w:line="275" w:lineRule="exact"/>
        <w:ind w:left="393"/>
        <w:jc w:val="both"/>
        <w:rPr>
          <w:i/>
          <w:sz w:val="24"/>
        </w:rPr>
      </w:pPr>
      <w:r>
        <w:rPr>
          <w:i/>
          <w:sz w:val="24"/>
        </w:rPr>
        <w:t>Предметныерезультатыпоучебномукурсу"Всеобщая</w:t>
      </w:r>
      <w:r>
        <w:rPr>
          <w:i/>
          <w:spacing w:val="-2"/>
          <w:sz w:val="24"/>
        </w:rPr>
        <w:t>история":</w:t>
      </w:r>
    </w:p>
    <w:p w:rsidR="00076F32" w:rsidRDefault="00947DCD">
      <w:pPr>
        <w:pStyle w:val="a4"/>
        <w:numPr>
          <w:ilvl w:val="0"/>
          <w:numId w:val="151"/>
        </w:numPr>
        <w:tabs>
          <w:tab w:val="left" w:pos="825"/>
          <w:tab w:val="left" w:pos="2539"/>
          <w:tab w:val="left" w:pos="3778"/>
          <w:tab w:val="left" w:pos="4124"/>
          <w:tab w:val="left" w:pos="4921"/>
          <w:tab w:val="left" w:pos="6150"/>
          <w:tab w:val="left" w:pos="7039"/>
          <w:tab w:val="left" w:pos="8177"/>
          <w:tab w:val="left" w:pos="9214"/>
        </w:tabs>
        <w:spacing w:line="242" w:lineRule="auto"/>
        <w:ind w:right="692" w:firstLine="0"/>
        <w:rPr>
          <w:sz w:val="24"/>
        </w:rPr>
      </w:pPr>
      <w:r>
        <w:rPr>
          <w:spacing w:val="-2"/>
          <w:sz w:val="24"/>
        </w:rPr>
        <w:t>Послевоенные</w:t>
      </w:r>
      <w:r>
        <w:rPr>
          <w:sz w:val="24"/>
        </w:rPr>
        <w:tab/>
      </w:r>
      <w:r>
        <w:rPr>
          <w:spacing w:val="-2"/>
          <w:sz w:val="24"/>
        </w:rPr>
        <w:t>перемены</w:t>
      </w:r>
      <w:r>
        <w:rPr>
          <w:sz w:val="24"/>
        </w:rPr>
        <w:tab/>
      </w:r>
      <w:r>
        <w:rPr>
          <w:spacing w:val="-10"/>
          <w:sz w:val="24"/>
        </w:rPr>
        <w:t>в</w:t>
      </w:r>
      <w:r>
        <w:rPr>
          <w:sz w:val="24"/>
        </w:rPr>
        <w:tab/>
      </w:r>
      <w:r>
        <w:rPr>
          <w:spacing w:val="-4"/>
          <w:sz w:val="24"/>
        </w:rPr>
        <w:t>мире.</w:t>
      </w:r>
      <w:r>
        <w:rPr>
          <w:sz w:val="24"/>
        </w:rPr>
        <w:tab/>
      </w:r>
      <w:r>
        <w:rPr>
          <w:spacing w:val="-2"/>
          <w:sz w:val="24"/>
        </w:rPr>
        <w:t>Холодная</w:t>
      </w:r>
      <w:r>
        <w:rPr>
          <w:sz w:val="24"/>
        </w:rPr>
        <w:tab/>
      </w:r>
      <w:r>
        <w:rPr>
          <w:spacing w:val="-2"/>
          <w:sz w:val="24"/>
        </w:rPr>
        <w:t>война.</w:t>
      </w:r>
      <w:r>
        <w:rPr>
          <w:sz w:val="24"/>
        </w:rPr>
        <w:tab/>
      </w:r>
      <w:r>
        <w:rPr>
          <w:spacing w:val="-2"/>
          <w:sz w:val="24"/>
        </w:rPr>
        <w:t>Мировая</w:t>
      </w:r>
      <w:r>
        <w:rPr>
          <w:sz w:val="24"/>
        </w:rPr>
        <w:tab/>
      </w:r>
      <w:r>
        <w:rPr>
          <w:spacing w:val="-2"/>
          <w:sz w:val="24"/>
        </w:rPr>
        <w:t>система</w:t>
      </w:r>
      <w:r>
        <w:rPr>
          <w:sz w:val="24"/>
        </w:rPr>
        <w:tab/>
      </w:r>
      <w:r>
        <w:rPr>
          <w:spacing w:val="-2"/>
          <w:sz w:val="24"/>
        </w:rPr>
        <w:t xml:space="preserve">социализма. </w:t>
      </w:r>
      <w:r>
        <w:rPr>
          <w:sz w:val="24"/>
        </w:rPr>
        <w:t>Экономические и политические изменения в странах Запада.</w:t>
      </w:r>
    </w:p>
    <w:p w:rsidR="00076F32" w:rsidRDefault="00947DCD">
      <w:pPr>
        <w:pStyle w:val="a4"/>
        <w:numPr>
          <w:ilvl w:val="0"/>
          <w:numId w:val="151"/>
        </w:numPr>
        <w:tabs>
          <w:tab w:val="left" w:pos="665"/>
        </w:tabs>
        <w:spacing w:line="242" w:lineRule="auto"/>
        <w:ind w:right="666" w:firstLine="0"/>
        <w:rPr>
          <w:sz w:val="24"/>
        </w:rPr>
      </w:pPr>
      <w:r>
        <w:rPr>
          <w:sz w:val="24"/>
        </w:rPr>
        <w:t>Распад колониальных империй. Развитие стран Азии, Африки и Латинской Америки. Научно- техническая революция. Постиндустриальное и информационное общество.</w:t>
      </w:r>
    </w:p>
    <w:p w:rsidR="00076F32" w:rsidRDefault="00947DCD">
      <w:pPr>
        <w:pStyle w:val="a4"/>
        <w:numPr>
          <w:ilvl w:val="0"/>
          <w:numId w:val="151"/>
        </w:numPr>
        <w:tabs>
          <w:tab w:val="left" w:pos="704"/>
        </w:tabs>
        <w:spacing w:line="242" w:lineRule="auto"/>
        <w:ind w:right="669" w:firstLine="0"/>
        <w:rPr>
          <w:sz w:val="24"/>
        </w:rPr>
      </w:pPr>
      <w:r>
        <w:rPr>
          <w:sz w:val="24"/>
        </w:rPr>
        <w:t>Современныймир:глобализацияидеглобализация.Геополитическийкризис2022г.иего влияние на мировую систему.</w:t>
      </w:r>
    </w:p>
    <w:p w:rsidR="00076F32" w:rsidRDefault="00947DCD">
      <w:pPr>
        <w:pStyle w:val="a3"/>
        <w:spacing w:line="267" w:lineRule="exact"/>
        <w:jc w:val="left"/>
      </w:pPr>
      <w:r>
        <w:t>Структурапредметногорезультатавключаетследующийпереченьзнанийи</w:t>
      </w:r>
      <w:r>
        <w:rPr>
          <w:spacing w:val="-2"/>
        </w:rPr>
        <w:t>умений:</w:t>
      </w:r>
    </w:p>
    <w:p w:rsidR="00076F32" w:rsidRDefault="00947DCD">
      <w:pPr>
        <w:pStyle w:val="a3"/>
        <w:spacing w:line="237" w:lineRule="auto"/>
        <w:ind w:right="532"/>
        <w:jc w:val="left"/>
      </w:pPr>
      <w:r>
        <w:rPr>
          <w:noProof/>
          <w:position w:val="-4"/>
          <w:lang w:eastAsia="ru-RU"/>
        </w:rPr>
        <w:drawing>
          <wp:inline distT="0" distB="0" distL="0" distR="0">
            <wp:extent cx="237744" cy="16764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9" cstate="print"/>
                    <a:stretch>
                      <a:fillRect/>
                    </a:stretch>
                  </pic:blipFill>
                  <pic:spPr>
                    <a:xfrm>
                      <a:off x="0" y="0"/>
                      <a:ext cx="237744" cy="167640"/>
                    </a:xfrm>
                    <a:prstGeom prst="rect">
                      <a:avLst/>
                    </a:prstGeom>
                  </pic:spPr>
                </pic:pic>
              </a:graphicData>
            </a:graphic>
          </wp:inline>
        </w:drawing>
      </w:r>
      <w:r>
        <w:t>указыватьхронологическиерамкиосновныхпериодовотечественнойивсеобщейистории 1945 - 2022 гг.;</w:t>
      </w:r>
    </w:p>
    <w:p w:rsidR="00076F32" w:rsidRDefault="00947DCD">
      <w:pPr>
        <w:pStyle w:val="a3"/>
        <w:spacing w:line="237" w:lineRule="auto"/>
        <w:ind w:right="532"/>
        <w:jc w:val="left"/>
      </w:pPr>
      <w:r>
        <w:rPr>
          <w:noProof/>
          <w:position w:val="-4"/>
          <w:lang w:eastAsia="ru-RU"/>
        </w:rPr>
        <w:drawing>
          <wp:inline distT="0" distB="0" distL="0" distR="0">
            <wp:extent cx="237744" cy="167640"/>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9" cstate="print"/>
                    <a:stretch>
                      <a:fillRect/>
                    </a:stretch>
                  </pic:blipFill>
                  <pic:spPr>
                    <a:xfrm>
                      <a:off x="0" y="0"/>
                      <a:ext cx="237744" cy="167640"/>
                    </a:xfrm>
                    <a:prstGeom prst="rect">
                      <a:avLst/>
                    </a:prstGeom>
                  </pic:spPr>
                </pic:pic>
              </a:graphicData>
            </a:graphic>
          </wp:inline>
        </w:drawing>
      </w:r>
      <w:r>
        <w:t>называть даты важнейших событий ипроцессов отечественной и всеобщей истории1945 -2022 гг.;</w:t>
      </w:r>
    </w:p>
    <w:p w:rsidR="00076F32" w:rsidRDefault="00947DCD">
      <w:pPr>
        <w:pStyle w:val="a3"/>
        <w:spacing w:line="237" w:lineRule="auto"/>
        <w:ind w:right="705"/>
        <w:jc w:val="left"/>
      </w:pPr>
      <w:r>
        <w:rPr>
          <w:noProof/>
          <w:position w:val="-4"/>
          <w:lang w:eastAsia="ru-RU"/>
        </w:rPr>
        <w:drawing>
          <wp:inline distT="0" distB="0" distL="0" distR="0">
            <wp:extent cx="237744" cy="167640"/>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9" cstate="print"/>
                    <a:stretch>
                      <a:fillRect/>
                    </a:stretch>
                  </pic:blipFill>
                  <pic:spPr>
                    <a:xfrm>
                      <a:off x="0" y="0"/>
                      <a:ext cx="237744" cy="167640"/>
                    </a:xfrm>
                    <a:prstGeom prst="rect">
                      <a:avLst/>
                    </a:prstGeom>
                  </pic:spPr>
                </pic:pic>
              </a:graphicData>
            </a:graphic>
          </wp:inline>
        </w:drawing>
      </w:r>
      <w:r>
        <w:t>выявлятьсинхронность исторических процессов отечественной и всеобщей истории1945- 2022 гг., делать выводы о тенденциях развитиясвоей страны и другихстран в данный период;</w:t>
      </w:r>
      <w:r>
        <w:rPr>
          <w:noProof/>
          <w:position w:val="-4"/>
          <w:lang w:eastAsia="ru-RU"/>
        </w:rPr>
        <w:drawing>
          <wp:inline distT="0" distB="0" distL="0" distR="0">
            <wp:extent cx="237744" cy="16764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9" cstate="print"/>
                    <a:stretch>
                      <a:fillRect/>
                    </a:stretch>
                  </pic:blipFill>
                  <pic:spPr>
                    <a:xfrm>
                      <a:off x="0" y="0"/>
                      <a:ext cx="237744" cy="167640"/>
                    </a:xfrm>
                    <a:prstGeom prst="rect">
                      <a:avLst/>
                    </a:prstGeom>
                  </pic:spPr>
                </pic:pic>
              </a:graphicData>
            </a:graphic>
          </wp:inline>
        </w:drawing>
      </w:r>
      <w:r>
        <w:t>характеризоватьместо,обстоятельства,участников,результатыипоследствияважнейших исторических событий, явлений, процессов истории России 1945 - 2022 гг.</w:t>
      </w:r>
    </w:p>
    <w:p w:rsidR="00076F32" w:rsidRDefault="00076F32">
      <w:pPr>
        <w:spacing w:line="237" w:lineRule="auto"/>
        <w:sectPr w:rsidR="00076F32">
          <w:pgSz w:w="11910" w:h="16840"/>
          <w:pgMar w:top="840" w:right="20" w:bottom="1000" w:left="740" w:header="0" w:footer="686" w:gutter="0"/>
          <w:cols w:space="720"/>
        </w:sectPr>
      </w:pPr>
    </w:p>
    <w:p w:rsidR="00076F32" w:rsidRDefault="00947DCD">
      <w:pPr>
        <w:spacing w:before="79"/>
        <w:ind w:left="393"/>
        <w:rPr>
          <w:b/>
          <w:sz w:val="24"/>
        </w:rPr>
      </w:pPr>
      <w:bookmarkStart w:id="122" w:name="Тематическое_планирование_по_истории_10_"/>
      <w:bookmarkEnd w:id="122"/>
      <w:r>
        <w:rPr>
          <w:b/>
          <w:sz w:val="24"/>
        </w:rPr>
        <w:lastRenderedPageBreak/>
        <w:t>Тематическоепланированиепоистории10класс(базовый</w:t>
      </w:r>
      <w:r>
        <w:rPr>
          <w:b/>
          <w:spacing w:val="-2"/>
          <w:sz w:val="24"/>
        </w:rPr>
        <w:t xml:space="preserve"> уровень)</w:t>
      </w:r>
    </w:p>
    <w:p w:rsidR="00076F32" w:rsidRDefault="00076F32">
      <w:pPr>
        <w:pStyle w:val="a3"/>
        <w:spacing w:before="54"/>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873"/>
        <w:gridCol w:w="1532"/>
        <w:gridCol w:w="6103"/>
      </w:tblGrid>
      <w:tr w:rsidR="00076F32">
        <w:trPr>
          <w:trHeight w:val="551"/>
        </w:trPr>
        <w:tc>
          <w:tcPr>
            <w:tcW w:w="677" w:type="dxa"/>
          </w:tcPr>
          <w:p w:rsidR="00076F32" w:rsidRDefault="00947DCD">
            <w:pPr>
              <w:pStyle w:val="TableParagraph"/>
              <w:spacing w:line="274" w:lineRule="exact"/>
              <w:ind w:left="172" w:right="143" w:firstLine="52"/>
              <w:rPr>
                <w:b/>
                <w:sz w:val="24"/>
              </w:rPr>
            </w:pPr>
            <w:r>
              <w:rPr>
                <w:b/>
                <w:spacing w:val="-10"/>
                <w:sz w:val="24"/>
              </w:rPr>
              <w:t xml:space="preserve">№ </w:t>
            </w:r>
            <w:r>
              <w:rPr>
                <w:b/>
                <w:spacing w:val="-4"/>
                <w:sz w:val="24"/>
              </w:rPr>
              <w:t>п/п</w:t>
            </w:r>
          </w:p>
        </w:tc>
        <w:tc>
          <w:tcPr>
            <w:tcW w:w="1873" w:type="dxa"/>
          </w:tcPr>
          <w:p w:rsidR="00076F32" w:rsidRDefault="00947DCD">
            <w:pPr>
              <w:pStyle w:val="TableParagraph"/>
              <w:spacing w:line="274" w:lineRule="exact"/>
              <w:ind w:left="129" w:right="109" w:firstLine="9"/>
              <w:rPr>
                <w:b/>
                <w:sz w:val="24"/>
              </w:rPr>
            </w:pPr>
            <w:r>
              <w:rPr>
                <w:b/>
                <w:spacing w:val="-2"/>
                <w:sz w:val="24"/>
              </w:rPr>
              <w:t xml:space="preserve">Наименование </w:t>
            </w:r>
            <w:r>
              <w:rPr>
                <w:b/>
                <w:sz w:val="24"/>
              </w:rPr>
              <w:t>раздела</w:t>
            </w:r>
            <w:r>
              <w:rPr>
                <w:b/>
                <w:spacing w:val="-2"/>
                <w:sz w:val="24"/>
              </w:rPr>
              <w:t>(темы)</w:t>
            </w:r>
          </w:p>
        </w:tc>
        <w:tc>
          <w:tcPr>
            <w:tcW w:w="1532" w:type="dxa"/>
          </w:tcPr>
          <w:p w:rsidR="00076F32" w:rsidRDefault="00947DCD">
            <w:pPr>
              <w:pStyle w:val="TableParagraph"/>
              <w:spacing w:line="274" w:lineRule="exact"/>
              <w:ind w:left="465" w:right="110" w:hanging="336"/>
              <w:rPr>
                <w:b/>
                <w:sz w:val="24"/>
              </w:rPr>
            </w:pPr>
            <w:r>
              <w:rPr>
                <w:b/>
                <w:spacing w:val="-2"/>
                <w:sz w:val="24"/>
              </w:rPr>
              <w:t>Количество часов</w:t>
            </w:r>
          </w:p>
        </w:tc>
        <w:tc>
          <w:tcPr>
            <w:tcW w:w="6103" w:type="dxa"/>
          </w:tcPr>
          <w:p w:rsidR="00076F32" w:rsidRDefault="00947DCD">
            <w:pPr>
              <w:pStyle w:val="TableParagraph"/>
              <w:spacing w:line="273" w:lineRule="exact"/>
              <w:ind w:left="31"/>
              <w:jc w:val="center"/>
              <w:rPr>
                <w:b/>
                <w:sz w:val="24"/>
              </w:rPr>
            </w:pPr>
            <w:r>
              <w:rPr>
                <w:b/>
                <w:spacing w:val="-5"/>
                <w:sz w:val="24"/>
              </w:rPr>
              <w:t>ЭОР</w:t>
            </w:r>
          </w:p>
        </w:tc>
      </w:tr>
      <w:tr w:rsidR="00076F32">
        <w:trPr>
          <w:trHeight w:val="9660"/>
        </w:trPr>
        <w:tc>
          <w:tcPr>
            <w:tcW w:w="677" w:type="dxa"/>
          </w:tcPr>
          <w:p w:rsidR="00076F32" w:rsidRDefault="00947DCD">
            <w:pPr>
              <w:pStyle w:val="TableParagraph"/>
              <w:spacing w:line="263" w:lineRule="exact"/>
              <w:ind w:left="21"/>
              <w:jc w:val="center"/>
              <w:rPr>
                <w:sz w:val="24"/>
              </w:rPr>
            </w:pPr>
            <w:r>
              <w:rPr>
                <w:spacing w:val="-5"/>
                <w:sz w:val="24"/>
              </w:rPr>
              <w:t>1.</w:t>
            </w:r>
          </w:p>
        </w:tc>
        <w:tc>
          <w:tcPr>
            <w:tcW w:w="1873" w:type="dxa"/>
          </w:tcPr>
          <w:p w:rsidR="00076F32" w:rsidRDefault="00947DCD">
            <w:pPr>
              <w:pStyle w:val="TableParagraph"/>
              <w:spacing w:line="237" w:lineRule="auto"/>
              <w:ind w:left="115" w:right="150"/>
              <w:rPr>
                <w:sz w:val="24"/>
              </w:rPr>
            </w:pPr>
            <w:r>
              <w:rPr>
                <w:spacing w:val="-2"/>
                <w:sz w:val="24"/>
              </w:rPr>
              <w:t>История России.1914-</w:t>
            </w:r>
          </w:p>
          <w:p w:rsidR="00076F32" w:rsidRDefault="00947DCD">
            <w:pPr>
              <w:pStyle w:val="TableParagraph"/>
              <w:ind w:left="115"/>
              <w:rPr>
                <w:sz w:val="24"/>
              </w:rPr>
            </w:pPr>
            <w:r>
              <w:rPr>
                <w:sz w:val="24"/>
              </w:rPr>
              <w:t>1945</w:t>
            </w:r>
            <w:r>
              <w:rPr>
                <w:spacing w:val="-5"/>
                <w:sz w:val="24"/>
              </w:rPr>
              <w:t>гг.</w:t>
            </w:r>
          </w:p>
          <w:p w:rsidR="00076F32" w:rsidRDefault="00947DCD">
            <w:pPr>
              <w:pStyle w:val="TableParagraph"/>
              <w:spacing w:before="149"/>
              <w:ind w:left="115" w:right="150"/>
              <w:rPr>
                <w:sz w:val="24"/>
              </w:rPr>
            </w:pPr>
            <w:r>
              <w:rPr>
                <w:sz w:val="24"/>
              </w:rPr>
              <w:t xml:space="preserve">Россия в годы </w:t>
            </w:r>
            <w:r>
              <w:rPr>
                <w:spacing w:val="-2"/>
                <w:sz w:val="24"/>
              </w:rPr>
              <w:t xml:space="preserve">Первой </w:t>
            </w:r>
            <w:r>
              <w:rPr>
                <w:sz w:val="24"/>
              </w:rPr>
              <w:t xml:space="preserve">мировойвойны и Великовй </w:t>
            </w:r>
            <w:r>
              <w:rPr>
                <w:spacing w:val="-2"/>
                <w:sz w:val="24"/>
              </w:rPr>
              <w:t>российской революции (1914-1922)</w:t>
            </w:r>
          </w:p>
        </w:tc>
        <w:tc>
          <w:tcPr>
            <w:tcW w:w="1532" w:type="dxa"/>
          </w:tcPr>
          <w:p w:rsidR="00076F32" w:rsidRDefault="00947DCD">
            <w:pPr>
              <w:pStyle w:val="TableParagraph"/>
              <w:spacing w:line="268" w:lineRule="exact"/>
              <w:ind w:left="114"/>
              <w:rPr>
                <w:sz w:val="24"/>
              </w:rPr>
            </w:pPr>
            <w:r>
              <w:rPr>
                <w:spacing w:val="-5"/>
                <w:sz w:val="24"/>
              </w:rPr>
              <w:t>45</w:t>
            </w: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202"/>
              <w:rPr>
                <w:b/>
                <w:sz w:val="24"/>
              </w:rPr>
            </w:pPr>
          </w:p>
          <w:p w:rsidR="00076F32" w:rsidRDefault="00947DCD">
            <w:pPr>
              <w:pStyle w:val="TableParagraph"/>
              <w:ind w:left="114"/>
              <w:rPr>
                <w:sz w:val="24"/>
              </w:rPr>
            </w:pPr>
            <w:r>
              <w:rPr>
                <w:spacing w:val="-5"/>
                <w:sz w:val="24"/>
              </w:rPr>
              <w:t>13</w:t>
            </w:r>
          </w:p>
        </w:tc>
        <w:tc>
          <w:tcPr>
            <w:tcW w:w="6103" w:type="dxa"/>
          </w:tcPr>
          <w:p w:rsidR="00076F32" w:rsidRPr="00B56A80" w:rsidRDefault="00947DCD">
            <w:pPr>
              <w:pStyle w:val="TableParagraph"/>
              <w:ind w:left="119" w:right="192"/>
              <w:rPr>
                <w:sz w:val="24"/>
                <w:lang w:val="en-US"/>
              </w:rPr>
            </w:pPr>
            <w:r>
              <w:rPr>
                <w:spacing w:val="-2"/>
                <w:sz w:val="24"/>
              </w:rPr>
              <w:t>https://resh.edu.ru/subject/lesson/6388/conspect/204043/ https://resh.edu.ru/subject/lesson/5445/start/282503/ https://foxford.ru/wiki/istoriya/prychinyinachalopervoimirov oivoinyhttps://resh.edu.ru/subject/lesson/5445/start/282503/ https://resh.edu.ru/subject/lesson/4651/start/204076/ https://resh.edu.ru/subject/lesson/6086/start/282535/ https://resh.edu.ru/subject/lesson/6392/start/282566/ https://resh.edu.ru/subject/lesson/5572/start/282661/ https://resh.edu.ru/subject/lesson/5689/start/292605/ https://resh.edu.ru/subject/lesson/6395/start/163485/ https://resh.edu.ru/subject/lesson/4652/start/282712/ https://resh.edu.ru/subject/lesson/6394/start/292637/ https:/</w:t>
            </w:r>
            <w:hyperlink r:id="rId273">
              <w:r>
                <w:rPr>
                  <w:spacing w:val="-2"/>
                  <w:sz w:val="24"/>
                </w:rPr>
                <w:t>/www</w:t>
              </w:r>
            </w:hyperlink>
            <w:r>
              <w:rPr>
                <w:spacing w:val="-2"/>
                <w:sz w:val="24"/>
              </w:rPr>
              <w:t>.</w:t>
            </w:r>
            <w:hyperlink r:id="rId274">
              <w:r w:rsidRPr="00B56A80">
                <w:rPr>
                  <w:spacing w:val="-2"/>
                  <w:sz w:val="24"/>
                  <w:lang w:val="en-US"/>
                </w:rPr>
                <w:t>youtube.com/watch?v=-BaVhxeET9Q</w:t>
              </w:r>
            </w:hyperlink>
            <w:r w:rsidRPr="00B56A80">
              <w:rPr>
                <w:spacing w:val="-2"/>
                <w:sz w:val="24"/>
                <w:lang w:val="en-US"/>
              </w:rPr>
              <w:t xml:space="preserve"> https://foxford.ru/wiki/istoriya/revolyutsii-i-raspad-imperiy https://foxford.ru/wiki/istoriya/sotvorenie-hrupkogo-mira https://foxford.ru/wiki/istoriya/stranyzapadav1920-e-gg https://foxford.ru/wiki/istoriya/avtoritarnye-rezhimy-v- </w:t>
            </w:r>
            <w:proofErr w:type="spellStart"/>
            <w:r w:rsidRPr="00B56A80">
              <w:rPr>
                <w:spacing w:val="-2"/>
                <w:sz w:val="24"/>
                <w:lang w:val="en-US"/>
              </w:rPr>
              <w:t>evrope-i-azii</w:t>
            </w:r>
            <w:proofErr w:type="spellEnd"/>
          </w:p>
          <w:p w:rsidR="00076F32" w:rsidRPr="00B56A80" w:rsidRDefault="00947DCD">
            <w:pPr>
              <w:pStyle w:val="TableParagraph"/>
              <w:ind w:left="119" w:right="312"/>
              <w:rPr>
                <w:sz w:val="24"/>
                <w:lang w:val="en-US"/>
              </w:rPr>
            </w:pPr>
            <w:r w:rsidRPr="00B56A80">
              <w:rPr>
                <w:spacing w:val="-2"/>
                <w:sz w:val="24"/>
                <w:lang w:val="en-US"/>
              </w:rPr>
              <w:t xml:space="preserve">https://videouroki.net/video/12-vielikaia-diepriessiia.html https://foxford.ru/wiki/istoriya/novyj-kurs-v-ssha https://foxford.ru/wiki/istoriya/novyj-poryadok-v-germanii https://videouroki.net/tests/bor-ba-s-fashizmom-narodnyi- front-vo-frantsii-i-ispanii-grazhdanskaia-voina-v-is.html https://foxford.ru/wiki/istoriya/megdunorodnie-otnoshenia- </w:t>
            </w:r>
            <w:r w:rsidRPr="00B56A80">
              <w:rPr>
                <w:spacing w:val="-4"/>
                <w:sz w:val="24"/>
                <w:lang w:val="en-US"/>
              </w:rPr>
              <w:t>1930</w:t>
            </w:r>
          </w:p>
          <w:p w:rsidR="00076F32" w:rsidRPr="00B56A80" w:rsidRDefault="00947DCD">
            <w:pPr>
              <w:pStyle w:val="TableParagraph"/>
              <w:ind w:left="119" w:right="297"/>
              <w:rPr>
                <w:sz w:val="24"/>
                <w:lang w:val="en-US"/>
              </w:rPr>
            </w:pPr>
            <w:r w:rsidRPr="00B56A80">
              <w:rPr>
                <w:spacing w:val="-2"/>
                <w:sz w:val="24"/>
                <w:lang w:val="en-US"/>
              </w:rPr>
              <w:t xml:space="preserve">https://foxford.ru/wiki/istoriya/latinskaya-amerika-i- </w:t>
            </w:r>
            <w:proofErr w:type="spellStart"/>
            <w:r w:rsidRPr="00B56A80">
              <w:rPr>
                <w:spacing w:val="-2"/>
                <w:sz w:val="24"/>
                <w:lang w:val="en-US"/>
              </w:rPr>
              <w:t>tropicheskaya</w:t>
            </w:r>
            <w:proofErr w:type="spellEnd"/>
            <w:r w:rsidRPr="00B56A80">
              <w:rPr>
                <w:spacing w:val="-2"/>
                <w:sz w:val="24"/>
                <w:lang w:val="en-US"/>
              </w:rPr>
              <w:t>-</w:t>
            </w:r>
            <w:proofErr w:type="spellStart"/>
            <w:r w:rsidRPr="00B56A80">
              <w:rPr>
                <w:spacing w:val="-2"/>
                <w:sz w:val="24"/>
                <w:lang w:val="en-US"/>
              </w:rPr>
              <w:t>afrika</w:t>
            </w:r>
            <w:proofErr w:type="spellEnd"/>
            <w:r w:rsidRPr="00B56A80">
              <w:rPr>
                <w:spacing w:val="-2"/>
                <w:sz w:val="24"/>
                <w:lang w:val="en-US"/>
              </w:rPr>
              <w:t>-v-</w:t>
            </w:r>
            <w:proofErr w:type="spellStart"/>
            <w:r w:rsidRPr="00B56A80">
              <w:rPr>
                <w:spacing w:val="-2"/>
                <w:sz w:val="24"/>
                <w:lang w:val="en-US"/>
              </w:rPr>
              <w:t>mezhvoennyj</w:t>
            </w:r>
            <w:proofErr w:type="spellEnd"/>
            <w:r w:rsidRPr="00B56A80">
              <w:rPr>
                <w:spacing w:val="-2"/>
                <w:sz w:val="24"/>
                <w:lang w:val="en-US"/>
              </w:rPr>
              <w:t xml:space="preserve">-period https://foxford.ru/wiki/istoriya/nazhionalno-osvoboditelnie- </w:t>
            </w:r>
            <w:proofErr w:type="spellStart"/>
            <w:r w:rsidRPr="00B56A80">
              <w:rPr>
                <w:spacing w:val="-2"/>
                <w:sz w:val="24"/>
                <w:lang w:val="en-US"/>
              </w:rPr>
              <w:t>dvizhenia</w:t>
            </w:r>
            <w:proofErr w:type="spellEnd"/>
          </w:p>
          <w:p w:rsidR="00076F32" w:rsidRPr="00B56A80" w:rsidRDefault="00947DCD">
            <w:pPr>
              <w:pStyle w:val="TableParagraph"/>
              <w:ind w:left="119" w:right="225"/>
              <w:rPr>
                <w:sz w:val="24"/>
                <w:lang w:val="en-US"/>
              </w:rPr>
            </w:pPr>
            <w:r w:rsidRPr="00B56A80">
              <w:rPr>
                <w:spacing w:val="-2"/>
                <w:sz w:val="24"/>
                <w:lang w:val="en-US"/>
              </w:rPr>
              <w:t xml:space="preserve">https://foxford.ru/wiki/istoriya/yaponiya-v-devyatnadcatom- </w:t>
            </w:r>
            <w:proofErr w:type="spellStart"/>
            <w:r w:rsidRPr="00B56A80">
              <w:rPr>
                <w:spacing w:val="-2"/>
                <w:sz w:val="24"/>
                <w:lang w:val="en-US"/>
              </w:rPr>
              <w:t>nachale-dvadcatogo-veka-vremya-ryvka</w:t>
            </w:r>
            <w:proofErr w:type="spellEnd"/>
            <w:r w:rsidRPr="00B56A80">
              <w:rPr>
                <w:spacing w:val="-2"/>
                <w:sz w:val="24"/>
                <w:lang w:val="en-US"/>
              </w:rPr>
              <w:t xml:space="preserve"> https://foxford.ru/wiki/istoriya/musulmanskie-strany</w:t>
            </w:r>
          </w:p>
          <w:p w:rsidR="00076F32" w:rsidRDefault="00947DCD">
            <w:pPr>
              <w:pStyle w:val="TableParagraph"/>
              <w:spacing w:line="268" w:lineRule="exact"/>
              <w:ind w:left="119" w:right="192"/>
              <w:rPr>
                <w:sz w:val="24"/>
              </w:rPr>
            </w:pPr>
            <w:r w:rsidRPr="00B56A80">
              <w:rPr>
                <w:spacing w:val="-2"/>
                <w:sz w:val="24"/>
                <w:lang w:val="en-US"/>
              </w:rPr>
              <w:t>https://resh.edu.ru/subject/lesson/5880/conspect/219715/ https:/</w:t>
            </w:r>
            <w:hyperlink r:id="rId275">
              <w:r w:rsidRPr="00B56A80">
                <w:rPr>
                  <w:spacing w:val="-2"/>
                  <w:sz w:val="24"/>
                  <w:lang w:val="en-US"/>
                </w:rPr>
                <w:t>/www</w:t>
              </w:r>
            </w:hyperlink>
            <w:r w:rsidRPr="00B56A80">
              <w:rPr>
                <w:spacing w:val="-2"/>
                <w:sz w:val="24"/>
                <w:lang w:val="en-US"/>
              </w:rPr>
              <w:t>.</w:t>
            </w:r>
            <w:hyperlink r:id="rId276">
              <w:r>
                <w:rPr>
                  <w:spacing w:val="-2"/>
                  <w:sz w:val="24"/>
                </w:rPr>
                <w:t>youtube.com/watch?v=JySvpfhOwBc</w:t>
              </w:r>
            </w:hyperlink>
          </w:p>
        </w:tc>
      </w:tr>
      <w:tr w:rsidR="00076F32">
        <w:trPr>
          <w:trHeight w:val="3317"/>
        </w:trPr>
        <w:tc>
          <w:tcPr>
            <w:tcW w:w="677" w:type="dxa"/>
          </w:tcPr>
          <w:p w:rsidR="00076F32" w:rsidRDefault="00947DCD">
            <w:pPr>
              <w:pStyle w:val="TableParagraph"/>
              <w:spacing w:line="273" w:lineRule="exact"/>
              <w:ind w:left="115"/>
              <w:rPr>
                <w:sz w:val="24"/>
              </w:rPr>
            </w:pPr>
            <w:r>
              <w:rPr>
                <w:spacing w:val="-5"/>
                <w:sz w:val="24"/>
              </w:rPr>
              <w:t>2.</w:t>
            </w:r>
          </w:p>
        </w:tc>
        <w:tc>
          <w:tcPr>
            <w:tcW w:w="1873" w:type="dxa"/>
          </w:tcPr>
          <w:p w:rsidR="00076F32" w:rsidRDefault="00947DCD">
            <w:pPr>
              <w:pStyle w:val="TableParagraph"/>
              <w:spacing w:line="242" w:lineRule="auto"/>
              <w:ind w:left="115" w:right="393"/>
              <w:rPr>
                <w:sz w:val="24"/>
              </w:rPr>
            </w:pPr>
            <w:r>
              <w:rPr>
                <w:spacing w:val="-2"/>
                <w:sz w:val="24"/>
              </w:rPr>
              <w:t xml:space="preserve">Советский </w:t>
            </w:r>
            <w:r>
              <w:rPr>
                <w:sz w:val="24"/>
              </w:rPr>
              <w:t>Союзв1920- 1930-егг.</w:t>
            </w:r>
          </w:p>
        </w:tc>
        <w:tc>
          <w:tcPr>
            <w:tcW w:w="1532" w:type="dxa"/>
          </w:tcPr>
          <w:p w:rsidR="00076F32" w:rsidRDefault="00947DCD">
            <w:pPr>
              <w:pStyle w:val="TableParagraph"/>
              <w:spacing w:line="273" w:lineRule="exact"/>
              <w:ind w:left="114"/>
              <w:rPr>
                <w:sz w:val="24"/>
              </w:rPr>
            </w:pPr>
            <w:r>
              <w:rPr>
                <w:spacing w:val="-5"/>
                <w:sz w:val="24"/>
              </w:rPr>
              <w:t>16</w:t>
            </w:r>
          </w:p>
        </w:tc>
        <w:tc>
          <w:tcPr>
            <w:tcW w:w="6103" w:type="dxa"/>
          </w:tcPr>
          <w:p w:rsidR="00076F32" w:rsidRDefault="00947DCD">
            <w:pPr>
              <w:pStyle w:val="TableParagraph"/>
              <w:ind w:left="119" w:right="998"/>
              <w:jc w:val="both"/>
              <w:rPr>
                <w:sz w:val="24"/>
              </w:rPr>
            </w:pPr>
            <w:r>
              <w:rPr>
                <w:spacing w:val="-2"/>
                <w:sz w:val="24"/>
              </w:rPr>
              <w:t>https://resh.edu.ru/subject/lesson/5949/start/282861/ https://resh.edu.ru/subject/lesson/5574/start/282892/ https://resh.edu.ru/subject/lesson/6396/start/282924/ https://resh.edu.ru/subject/lesson/6088/start/282986/ https://resh.edu.ru/subject/lesson/4654/start/283174/ https://resh.edu.ru/subject/lesson/6089/start/281881/ https://resh.edu.ru/subject/lesson/4653/start/293866/ https://resh.edu.ru/subject/lesson/5575/start/283111/ https://resh.edu.ru/subject/lesson/4657/start/283267/ https://resh.edu.ru/subject/lesson/4655/start/174334/</w:t>
            </w:r>
          </w:p>
          <w:p w:rsidR="00076F32" w:rsidRDefault="00947DCD">
            <w:pPr>
              <w:pStyle w:val="TableParagraph"/>
              <w:spacing w:line="280" w:lineRule="atLeast"/>
              <w:ind w:left="119" w:right="192"/>
              <w:rPr>
                <w:sz w:val="24"/>
              </w:rPr>
            </w:pPr>
            <w:r>
              <w:rPr>
                <w:spacing w:val="-2"/>
                <w:sz w:val="24"/>
              </w:rPr>
              <w:t>https://resh.edu.ru/subject/lesson/6397/start/174366/ https://resh.edu.ru/subject/lesson/4657/start/283267/</w:t>
            </w:r>
          </w:p>
        </w:tc>
      </w:tr>
      <w:tr w:rsidR="00076F32">
        <w:trPr>
          <w:trHeight w:val="544"/>
        </w:trPr>
        <w:tc>
          <w:tcPr>
            <w:tcW w:w="677" w:type="dxa"/>
          </w:tcPr>
          <w:p w:rsidR="00076F32" w:rsidRDefault="00947DCD">
            <w:pPr>
              <w:pStyle w:val="TableParagraph"/>
              <w:spacing w:line="265" w:lineRule="exact"/>
              <w:ind w:left="115"/>
              <w:rPr>
                <w:sz w:val="24"/>
              </w:rPr>
            </w:pPr>
            <w:r>
              <w:rPr>
                <w:spacing w:val="-5"/>
                <w:sz w:val="24"/>
              </w:rPr>
              <w:t>2.</w:t>
            </w:r>
          </w:p>
        </w:tc>
        <w:tc>
          <w:tcPr>
            <w:tcW w:w="1873" w:type="dxa"/>
          </w:tcPr>
          <w:p w:rsidR="00076F32" w:rsidRDefault="00947DCD">
            <w:pPr>
              <w:pStyle w:val="TableParagraph"/>
              <w:spacing w:line="257" w:lineRule="exact"/>
              <w:ind w:left="115"/>
              <w:rPr>
                <w:sz w:val="24"/>
              </w:rPr>
            </w:pPr>
            <w:r>
              <w:rPr>
                <w:spacing w:val="-2"/>
                <w:sz w:val="24"/>
              </w:rPr>
              <w:t>Великая</w:t>
            </w:r>
          </w:p>
          <w:p w:rsidR="00076F32" w:rsidRDefault="00947DCD">
            <w:pPr>
              <w:pStyle w:val="TableParagraph"/>
              <w:spacing w:line="267" w:lineRule="exact"/>
              <w:ind w:left="115"/>
              <w:rPr>
                <w:sz w:val="24"/>
              </w:rPr>
            </w:pPr>
            <w:r>
              <w:rPr>
                <w:spacing w:val="-2"/>
                <w:sz w:val="24"/>
              </w:rPr>
              <w:t>Отечественная</w:t>
            </w:r>
          </w:p>
        </w:tc>
        <w:tc>
          <w:tcPr>
            <w:tcW w:w="1532" w:type="dxa"/>
          </w:tcPr>
          <w:p w:rsidR="00076F32" w:rsidRDefault="00947DCD">
            <w:pPr>
              <w:pStyle w:val="TableParagraph"/>
              <w:spacing w:line="265" w:lineRule="exact"/>
              <w:ind w:left="114"/>
              <w:rPr>
                <w:sz w:val="24"/>
              </w:rPr>
            </w:pPr>
            <w:r>
              <w:rPr>
                <w:spacing w:val="-5"/>
                <w:sz w:val="24"/>
              </w:rPr>
              <w:t>14</w:t>
            </w:r>
          </w:p>
        </w:tc>
        <w:tc>
          <w:tcPr>
            <w:tcW w:w="6103" w:type="dxa"/>
          </w:tcPr>
          <w:p w:rsidR="00076F32" w:rsidRDefault="00947DCD">
            <w:pPr>
              <w:pStyle w:val="TableParagraph"/>
              <w:spacing w:line="257" w:lineRule="exact"/>
              <w:ind w:left="119"/>
              <w:rPr>
                <w:sz w:val="24"/>
              </w:rPr>
            </w:pPr>
            <w:r>
              <w:rPr>
                <w:spacing w:val="-2"/>
                <w:sz w:val="24"/>
              </w:rPr>
              <w:t>https://foxford.ru/wiki/istoriya/nachalnii-etap-vtiroi-mirivoi-</w:t>
            </w:r>
          </w:p>
          <w:p w:rsidR="00076F32" w:rsidRDefault="00947DCD">
            <w:pPr>
              <w:pStyle w:val="TableParagraph"/>
              <w:spacing w:line="267" w:lineRule="exact"/>
              <w:ind w:left="119"/>
              <w:rPr>
                <w:sz w:val="24"/>
              </w:rPr>
            </w:pPr>
            <w:r>
              <w:rPr>
                <w:spacing w:val="-2"/>
                <w:sz w:val="24"/>
              </w:rPr>
              <w:t>voini</w:t>
            </w:r>
          </w:p>
        </w:tc>
      </w:tr>
    </w:tbl>
    <w:p w:rsidR="00076F32" w:rsidRDefault="00076F32">
      <w:pPr>
        <w:spacing w:line="267" w:lineRule="exact"/>
        <w:rPr>
          <w:sz w:val="24"/>
        </w:rPr>
        <w:sectPr w:rsidR="00076F32">
          <w:pgSz w:w="11910" w:h="16840"/>
          <w:pgMar w:top="840" w:right="20" w:bottom="1000"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873"/>
        <w:gridCol w:w="1532"/>
        <w:gridCol w:w="6103"/>
      </w:tblGrid>
      <w:tr w:rsidR="00076F32" w:rsidRPr="00A06279">
        <w:trPr>
          <w:trHeight w:val="3865"/>
        </w:trPr>
        <w:tc>
          <w:tcPr>
            <w:tcW w:w="677" w:type="dxa"/>
          </w:tcPr>
          <w:p w:rsidR="00076F32" w:rsidRDefault="00076F32">
            <w:pPr>
              <w:pStyle w:val="TableParagraph"/>
              <w:rPr>
                <w:sz w:val="24"/>
              </w:rPr>
            </w:pPr>
          </w:p>
        </w:tc>
        <w:tc>
          <w:tcPr>
            <w:tcW w:w="1873" w:type="dxa"/>
          </w:tcPr>
          <w:p w:rsidR="00076F32" w:rsidRDefault="00947DCD">
            <w:pPr>
              <w:pStyle w:val="TableParagraph"/>
              <w:spacing w:line="263" w:lineRule="exact"/>
              <w:ind w:left="115"/>
              <w:rPr>
                <w:sz w:val="24"/>
              </w:rPr>
            </w:pPr>
            <w:r>
              <w:rPr>
                <w:sz w:val="24"/>
              </w:rPr>
              <w:t>война</w:t>
            </w:r>
            <w:r>
              <w:rPr>
                <w:spacing w:val="-2"/>
                <w:sz w:val="24"/>
              </w:rPr>
              <w:t>1941-</w:t>
            </w:r>
          </w:p>
          <w:p w:rsidR="00076F32" w:rsidRDefault="00947DCD">
            <w:pPr>
              <w:pStyle w:val="TableParagraph"/>
              <w:spacing w:before="2"/>
              <w:ind w:left="115"/>
              <w:rPr>
                <w:sz w:val="24"/>
              </w:rPr>
            </w:pPr>
            <w:r>
              <w:rPr>
                <w:sz w:val="24"/>
              </w:rPr>
              <w:t>1945</w:t>
            </w:r>
            <w:r>
              <w:rPr>
                <w:spacing w:val="-5"/>
                <w:sz w:val="24"/>
              </w:rPr>
              <w:t>гг.</w:t>
            </w:r>
          </w:p>
          <w:p w:rsidR="00076F32" w:rsidRDefault="00947DCD">
            <w:pPr>
              <w:pStyle w:val="TableParagraph"/>
              <w:spacing w:before="156" w:line="247" w:lineRule="auto"/>
              <w:ind w:left="115" w:right="459"/>
              <w:rPr>
                <w:sz w:val="24"/>
              </w:rPr>
            </w:pPr>
            <w:r>
              <w:rPr>
                <w:sz w:val="24"/>
              </w:rPr>
              <w:t xml:space="preserve">Наш край в </w:t>
            </w:r>
            <w:r>
              <w:rPr>
                <w:spacing w:val="-2"/>
                <w:sz w:val="24"/>
              </w:rPr>
              <w:t>1941-1945</w:t>
            </w:r>
            <w:r>
              <w:rPr>
                <w:spacing w:val="-7"/>
                <w:sz w:val="24"/>
              </w:rPr>
              <w:t>гг</w:t>
            </w:r>
          </w:p>
          <w:p w:rsidR="00076F32" w:rsidRDefault="00947DCD">
            <w:pPr>
              <w:pStyle w:val="TableParagraph"/>
              <w:spacing w:before="147"/>
              <w:ind w:left="115"/>
              <w:rPr>
                <w:sz w:val="24"/>
              </w:rPr>
            </w:pPr>
            <w:r>
              <w:rPr>
                <w:spacing w:val="-2"/>
                <w:sz w:val="24"/>
              </w:rPr>
              <w:t>Обобщение</w:t>
            </w:r>
          </w:p>
        </w:tc>
        <w:tc>
          <w:tcPr>
            <w:tcW w:w="1532" w:type="dxa"/>
          </w:tcPr>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33"/>
              <w:rPr>
                <w:b/>
                <w:sz w:val="24"/>
              </w:rPr>
            </w:pPr>
          </w:p>
          <w:p w:rsidR="00076F32" w:rsidRDefault="00947DCD">
            <w:pPr>
              <w:pStyle w:val="TableParagraph"/>
              <w:ind w:left="114"/>
              <w:rPr>
                <w:sz w:val="24"/>
              </w:rPr>
            </w:pPr>
            <w:r>
              <w:rPr>
                <w:spacing w:val="-10"/>
                <w:sz w:val="24"/>
              </w:rPr>
              <w:t>1</w:t>
            </w:r>
          </w:p>
          <w:p w:rsidR="00076F32" w:rsidRDefault="00076F32">
            <w:pPr>
              <w:pStyle w:val="TableParagraph"/>
              <w:rPr>
                <w:b/>
                <w:sz w:val="24"/>
              </w:rPr>
            </w:pPr>
          </w:p>
          <w:p w:rsidR="00076F32" w:rsidRDefault="00076F32">
            <w:pPr>
              <w:pStyle w:val="TableParagraph"/>
              <w:spacing w:before="46"/>
              <w:rPr>
                <w:b/>
                <w:sz w:val="24"/>
              </w:rPr>
            </w:pPr>
          </w:p>
          <w:p w:rsidR="00076F32" w:rsidRDefault="00947DCD">
            <w:pPr>
              <w:pStyle w:val="TableParagraph"/>
              <w:ind w:left="114"/>
              <w:rPr>
                <w:sz w:val="24"/>
              </w:rPr>
            </w:pPr>
            <w:r>
              <w:rPr>
                <w:spacing w:val="-10"/>
                <w:sz w:val="24"/>
              </w:rPr>
              <w:t>1</w:t>
            </w:r>
          </w:p>
        </w:tc>
        <w:tc>
          <w:tcPr>
            <w:tcW w:w="6103" w:type="dxa"/>
          </w:tcPr>
          <w:p w:rsidR="00076F32" w:rsidRPr="00B56A80" w:rsidRDefault="00947DCD">
            <w:pPr>
              <w:pStyle w:val="TableParagraph"/>
              <w:spacing w:line="242" w:lineRule="auto"/>
              <w:ind w:left="119" w:right="364"/>
              <w:rPr>
                <w:sz w:val="24"/>
                <w:lang w:val="en-US"/>
              </w:rPr>
            </w:pPr>
            <w:r w:rsidRPr="00B56A80">
              <w:rPr>
                <w:spacing w:val="-2"/>
                <w:sz w:val="24"/>
                <w:lang w:val="en-US"/>
              </w:rPr>
              <w:t xml:space="preserve">https://foxford.ru/wiki/istoriya/ot-korennogo-pereloma-ko- </w:t>
            </w:r>
            <w:proofErr w:type="spellStart"/>
            <w:r w:rsidRPr="00B56A80">
              <w:rPr>
                <w:spacing w:val="-2"/>
                <w:sz w:val="24"/>
                <w:lang w:val="en-US"/>
              </w:rPr>
              <w:t>vtoromu-frontu</w:t>
            </w:r>
            <w:proofErr w:type="spellEnd"/>
          </w:p>
          <w:p w:rsidR="00076F32" w:rsidRPr="00B56A80" w:rsidRDefault="00947DCD">
            <w:pPr>
              <w:pStyle w:val="TableParagraph"/>
              <w:ind w:left="119" w:right="192"/>
              <w:rPr>
                <w:sz w:val="24"/>
                <w:lang w:val="en-US"/>
              </w:rPr>
            </w:pPr>
            <w:r w:rsidRPr="00B56A80">
              <w:rPr>
                <w:spacing w:val="-2"/>
                <w:sz w:val="24"/>
                <w:lang w:val="en-US"/>
              </w:rPr>
              <w:t>https://foxford.ru/wiki/istoriya/dve-pobedy https://resh.edu.ru/subject/lesson/4656/start/304356/ https://resh.edu.ru/subject/lesson/5446/start/304453/ https://resh.edu.ru/subject/lesson/6398/start/304484/ https://resh.edu.ru/subject/lesson/5447/start/304546/ https://resh.edu.ru/subject/lesson/5447/start/304546/ https://resh.edu.ru/subject/lesson/6020/start/304608/ https://resh.edu.ru/subject/lesson/5983/start/304514/ https://resh.edu.ru/subject/lesson/5449/start/284080/ https://resh.edu.ru/subject/lesson/6401/start/304639/ https://resh.edu.ru/subject/lesson/6399/start/304577/</w:t>
            </w:r>
          </w:p>
          <w:p w:rsidR="00076F32" w:rsidRPr="00B56A80" w:rsidRDefault="00947DCD">
            <w:pPr>
              <w:pStyle w:val="TableParagraph"/>
              <w:spacing w:line="260" w:lineRule="exact"/>
              <w:ind w:left="119"/>
              <w:rPr>
                <w:sz w:val="24"/>
                <w:lang w:val="en-US"/>
              </w:rPr>
            </w:pPr>
            <w:r w:rsidRPr="00B56A80">
              <w:rPr>
                <w:spacing w:val="-2"/>
                <w:sz w:val="24"/>
                <w:lang w:val="en-US"/>
              </w:rPr>
              <w:t>https://resh.edu.ru/subject/lesson/5983/start/304514/</w:t>
            </w:r>
          </w:p>
        </w:tc>
      </w:tr>
      <w:tr w:rsidR="00076F32" w:rsidRPr="00A06279">
        <w:trPr>
          <w:trHeight w:val="4416"/>
        </w:trPr>
        <w:tc>
          <w:tcPr>
            <w:tcW w:w="677" w:type="dxa"/>
          </w:tcPr>
          <w:p w:rsidR="00076F32" w:rsidRDefault="00947DCD">
            <w:pPr>
              <w:pStyle w:val="TableParagraph"/>
              <w:spacing w:line="273" w:lineRule="exact"/>
              <w:ind w:left="115"/>
              <w:rPr>
                <w:sz w:val="24"/>
              </w:rPr>
            </w:pPr>
            <w:r>
              <w:rPr>
                <w:spacing w:val="-5"/>
                <w:sz w:val="24"/>
              </w:rPr>
              <w:t>3.</w:t>
            </w:r>
          </w:p>
        </w:tc>
        <w:tc>
          <w:tcPr>
            <w:tcW w:w="1873" w:type="dxa"/>
          </w:tcPr>
          <w:p w:rsidR="00076F32" w:rsidRDefault="00947DCD">
            <w:pPr>
              <w:pStyle w:val="TableParagraph"/>
              <w:spacing w:line="242" w:lineRule="auto"/>
              <w:ind w:left="115" w:right="244"/>
              <w:rPr>
                <w:sz w:val="24"/>
              </w:rPr>
            </w:pPr>
            <w:r>
              <w:rPr>
                <w:spacing w:val="-2"/>
                <w:sz w:val="24"/>
              </w:rPr>
              <w:t xml:space="preserve">Всеобщая </w:t>
            </w:r>
            <w:r>
              <w:rPr>
                <w:sz w:val="24"/>
              </w:rPr>
              <w:t>история.1914-</w:t>
            </w:r>
          </w:p>
          <w:p w:rsidR="00076F32" w:rsidRDefault="00947DCD">
            <w:pPr>
              <w:pStyle w:val="TableParagraph"/>
              <w:spacing w:line="275" w:lineRule="exact"/>
              <w:ind w:left="115"/>
              <w:rPr>
                <w:sz w:val="24"/>
              </w:rPr>
            </w:pPr>
            <w:r>
              <w:rPr>
                <w:sz w:val="24"/>
              </w:rPr>
              <w:t>1945</w:t>
            </w:r>
            <w:r>
              <w:rPr>
                <w:spacing w:val="-5"/>
                <w:sz w:val="24"/>
              </w:rPr>
              <w:t>гг.</w:t>
            </w:r>
          </w:p>
          <w:p w:rsidR="00076F32" w:rsidRDefault="00076F32">
            <w:pPr>
              <w:pStyle w:val="TableParagraph"/>
              <w:rPr>
                <w:b/>
                <w:sz w:val="24"/>
              </w:rPr>
            </w:pPr>
          </w:p>
          <w:p w:rsidR="00076F32" w:rsidRDefault="00076F32">
            <w:pPr>
              <w:pStyle w:val="TableParagraph"/>
              <w:spacing w:before="28"/>
              <w:rPr>
                <w:b/>
                <w:sz w:val="24"/>
              </w:rPr>
            </w:pPr>
          </w:p>
          <w:p w:rsidR="00076F32" w:rsidRDefault="00947DCD">
            <w:pPr>
              <w:pStyle w:val="TableParagraph"/>
              <w:ind w:left="115"/>
              <w:rPr>
                <w:sz w:val="24"/>
              </w:rPr>
            </w:pPr>
            <w:r>
              <w:rPr>
                <w:spacing w:val="-2"/>
                <w:sz w:val="24"/>
              </w:rPr>
              <w:t>Обобщение</w:t>
            </w:r>
          </w:p>
        </w:tc>
        <w:tc>
          <w:tcPr>
            <w:tcW w:w="1532" w:type="dxa"/>
          </w:tcPr>
          <w:p w:rsidR="00076F32" w:rsidRDefault="00947DCD">
            <w:pPr>
              <w:pStyle w:val="TableParagraph"/>
              <w:spacing w:line="273" w:lineRule="exact"/>
              <w:ind w:left="114"/>
              <w:rPr>
                <w:sz w:val="24"/>
              </w:rPr>
            </w:pPr>
            <w:r>
              <w:rPr>
                <w:spacing w:val="-5"/>
                <w:sz w:val="24"/>
              </w:rPr>
              <w:t>23</w:t>
            </w:r>
          </w:p>
          <w:p w:rsidR="00076F32" w:rsidRDefault="00076F32">
            <w:pPr>
              <w:pStyle w:val="TableParagraph"/>
              <w:rPr>
                <w:b/>
                <w:sz w:val="24"/>
              </w:rPr>
            </w:pPr>
          </w:p>
          <w:p w:rsidR="00076F32" w:rsidRDefault="00076F32">
            <w:pPr>
              <w:pStyle w:val="TableParagraph"/>
              <w:rPr>
                <w:b/>
                <w:sz w:val="24"/>
              </w:rPr>
            </w:pPr>
          </w:p>
          <w:p w:rsidR="00076F32" w:rsidRDefault="00076F32">
            <w:pPr>
              <w:pStyle w:val="TableParagraph"/>
              <w:spacing w:before="197"/>
              <w:rPr>
                <w:b/>
                <w:sz w:val="24"/>
              </w:rPr>
            </w:pPr>
          </w:p>
          <w:p w:rsidR="00076F32" w:rsidRDefault="00947DCD">
            <w:pPr>
              <w:pStyle w:val="TableParagraph"/>
              <w:ind w:left="114"/>
              <w:rPr>
                <w:sz w:val="24"/>
              </w:rPr>
            </w:pPr>
            <w:r>
              <w:rPr>
                <w:spacing w:val="-10"/>
                <w:sz w:val="24"/>
              </w:rPr>
              <w:t>1</w:t>
            </w:r>
          </w:p>
        </w:tc>
        <w:tc>
          <w:tcPr>
            <w:tcW w:w="6103" w:type="dxa"/>
          </w:tcPr>
          <w:p w:rsidR="00076F32" w:rsidRPr="00B56A80" w:rsidRDefault="00947DCD">
            <w:pPr>
              <w:pStyle w:val="TableParagraph"/>
              <w:ind w:left="119" w:right="192"/>
              <w:rPr>
                <w:sz w:val="24"/>
                <w:lang w:val="en-US"/>
              </w:rPr>
            </w:pPr>
            <w:r w:rsidRPr="00B56A80">
              <w:rPr>
                <w:spacing w:val="-2"/>
                <w:sz w:val="24"/>
                <w:lang w:val="en-US"/>
              </w:rPr>
              <w:t xml:space="preserve">https://foxford.ru/wiki/istoriya/prychinyinachalopervoimirov oivoinyhttps://resh.edu.ru/subject/lesson/5445/start/282503/ https://resh.edu.ru/subject/lesson/4651/start/204076/ https://resh.edu.ru/subject/lesson/6086/start/282535/ https://resh.edu.ru/subject/lesson/6392/start/282566/ https://foxford.ru/wiki/istoriya/sotvorenie-hrupkogo-mira https://foxford.ru/wiki/istoriya/stranyzapadav1920-e-gg https://foxford.ru/wiki/istoriya/avtoritarnye-rezhimy-v- </w:t>
            </w:r>
            <w:proofErr w:type="spellStart"/>
            <w:r w:rsidRPr="00B56A80">
              <w:rPr>
                <w:spacing w:val="-2"/>
                <w:sz w:val="24"/>
                <w:lang w:val="en-US"/>
              </w:rPr>
              <w:t>evrope-i-azii</w:t>
            </w:r>
            <w:proofErr w:type="spellEnd"/>
          </w:p>
          <w:p w:rsidR="00076F32" w:rsidRPr="00B56A80" w:rsidRDefault="00947DCD">
            <w:pPr>
              <w:pStyle w:val="TableParagraph"/>
              <w:ind w:left="119" w:right="373"/>
              <w:rPr>
                <w:sz w:val="24"/>
                <w:lang w:val="en-US"/>
              </w:rPr>
            </w:pPr>
            <w:r w:rsidRPr="00B56A80">
              <w:rPr>
                <w:spacing w:val="-2"/>
                <w:sz w:val="24"/>
                <w:lang w:val="en-US"/>
              </w:rPr>
              <w:t>https://videouroki.net/video/12-vielikaia-diepriessiia.html https://foxford.ru/wiki/istoriya/novyj-kurs-v-ssha https://foxford.ru/wiki/istoriya/novyj-poryadok-v-germanii https://videouroki.net/tests/bor-ba-s-fashizmom-narodnyi- front-vo-frantsii-i-ispanii-grazhdanskaia-voina-v-is.html</w:t>
            </w:r>
          </w:p>
        </w:tc>
      </w:tr>
    </w:tbl>
    <w:p w:rsidR="00076F32" w:rsidRPr="00B56A80" w:rsidRDefault="00076F32">
      <w:pPr>
        <w:rPr>
          <w:sz w:val="24"/>
          <w:lang w:val="en-US"/>
        </w:rPr>
        <w:sectPr w:rsidR="00076F32" w:rsidRPr="00B56A80">
          <w:type w:val="continuous"/>
          <w:pgSz w:w="11910" w:h="16840"/>
          <w:pgMar w:top="620" w:right="20" w:bottom="1000" w:left="740" w:header="0" w:footer="686" w:gutter="0"/>
          <w:cols w:space="720"/>
        </w:sectPr>
      </w:pPr>
    </w:p>
    <w:p w:rsidR="00076F32" w:rsidRDefault="00947DCD">
      <w:pPr>
        <w:spacing w:before="74"/>
        <w:ind w:left="393"/>
        <w:rPr>
          <w:b/>
          <w:sz w:val="24"/>
        </w:rPr>
      </w:pPr>
      <w:r>
        <w:rPr>
          <w:b/>
          <w:sz w:val="24"/>
        </w:rPr>
        <w:lastRenderedPageBreak/>
        <w:t>Тематическоепланированиепоистории11класс(базовый</w:t>
      </w:r>
      <w:r>
        <w:rPr>
          <w:b/>
          <w:spacing w:val="-2"/>
          <w:sz w:val="24"/>
        </w:rPr>
        <w:t xml:space="preserve"> уровень)</w:t>
      </w:r>
    </w:p>
    <w:p w:rsidR="00076F32" w:rsidRDefault="00076F32">
      <w:pPr>
        <w:pStyle w:val="a3"/>
        <w:spacing w:before="50"/>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411"/>
        <w:gridCol w:w="1710"/>
        <w:gridCol w:w="5388"/>
      </w:tblGrid>
      <w:tr w:rsidR="00076F32">
        <w:trPr>
          <w:trHeight w:val="551"/>
        </w:trPr>
        <w:tc>
          <w:tcPr>
            <w:tcW w:w="677" w:type="dxa"/>
          </w:tcPr>
          <w:p w:rsidR="00076F32" w:rsidRDefault="00947DCD">
            <w:pPr>
              <w:pStyle w:val="TableParagraph"/>
              <w:spacing w:before="3" w:line="264" w:lineRule="exact"/>
              <w:ind w:left="172" w:right="143" w:firstLine="52"/>
              <w:rPr>
                <w:b/>
                <w:sz w:val="24"/>
              </w:rPr>
            </w:pPr>
            <w:r>
              <w:rPr>
                <w:b/>
                <w:spacing w:val="-10"/>
                <w:sz w:val="24"/>
              </w:rPr>
              <w:t xml:space="preserve">№ </w:t>
            </w:r>
            <w:r>
              <w:rPr>
                <w:b/>
                <w:spacing w:val="-4"/>
                <w:sz w:val="24"/>
              </w:rPr>
              <w:t>п/п</w:t>
            </w:r>
          </w:p>
        </w:tc>
        <w:tc>
          <w:tcPr>
            <w:tcW w:w="2411" w:type="dxa"/>
          </w:tcPr>
          <w:p w:rsidR="00076F32" w:rsidRDefault="00947DCD">
            <w:pPr>
              <w:pStyle w:val="TableParagraph"/>
              <w:spacing w:before="3" w:line="264" w:lineRule="exact"/>
              <w:ind w:left="398" w:right="373" w:firstLine="9"/>
              <w:rPr>
                <w:b/>
                <w:sz w:val="24"/>
              </w:rPr>
            </w:pPr>
            <w:r>
              <w:rPr>
                <w:b/>
                <w:spacing w:val="-2"/>
                <w:sz w:val="24"/>
              </w:rPr>
              <w:t xml:space="preserve">Наименование </w:t>
            </w:r>
            <w:r>
              <w:rPr>
                <w:b/>
                <w:sz w:val="24"/>
              </w:rPr>
              <w:t>раздела</w:t>
            </w:r>
            <w:r>
              <w:rPr>
                <w:b/>
                <w:spacing w:val="-2"/>
                <w:sz w:val="24"/>
              </w:rPr>
              <w:t>(темы)</w:t>
            </w:r>
          </w:p>
        </w:tc>
        <w:tc>
          <w:tcPr>
            <w:tcW w:w="1710" w:type="dxa"/>
          </w:tcPr>
          <w:p w:rsidR="00076F32" w:rsidRDefault="00947DCD">
            <w:pPr>
              <w:pStyle w:val="TableParagraph"/>
              <w:spacing w:before="3" w:line="264" w:lineRule="exact"/>
              <w:ind w:left="551" w:hanging="336"/>
              <w:rPr>
                <w:b/>
                <w:sz w:val="24"/>
              </w:rPr>
            </w:pPr>
            <w:r>
              <w:rPr>
                <w:b/>
                <w:spacing w:val="-2"/>
                <w:sz w:val="24"/>
              </w:rPr>
              <w:t>Количество часов</w:t>
            </w:r>
          </w:p>
        </w:tc>
        <w:tc>
          <w:tcPr>
            <w:tcW w:w="5388" w:type="dxa"/>
          </w:tcPr>
          <w:p w:rsidR="00076F32" w:rsidRDefault="00947DCD">
            <w:pPr>
              <w:pStyle w:val="TableParagraph"/>
              <w:spacing w:line="273" w:lineRule="exact"/>
              <w:ind w:left="15"/>
              <w:jc w:val="center"/>
              <w:rPr>
                <w:b/>
                <w:sz w:val="24"/>
              </w:rPr>
            </w:pPr>
            <w:r>
              <w:rPr>
                <w:b/>
                <w:spacing w:val="-5"/>
                <w:sz w:val="24"/>
              </w:rPr>
              <w:t>ЭОР</w:t>
            </w:r>
          </w:p>
        </w:tc>
      </w:tr>
      <w:tr w:rsidR="00076F32">
        <w:trPr>
          <w:trHeight w:val="2213"/>
        </w:trPr>
        <w:tc>
          <w:tcPr>
            <w:tcW w:w="677" w:type="dxa"/>
          </w:tcPr>
          <w:p w:rsidR="00076F32" w:rsidRDefault="00947DCD">
            <w:pPr>
              <w:pStyle w:val="TableParagraph"/>
              <w:spacing w:line="268" w:lineRule="exact"/>
              <w:ind w:left="115"/>
              <w:rPr>
                <w:sz w:val="24"/>
              </w:rPr>
            </w:pPr>
            <w:r>
              <w:rPr>
                <w:spacing w:val="-10"/>
                <w:sz w:val="24"/>
              </w:rPr>
              <w:t>1</w:t>
            </w:r>
          </w:p>
        </w:tc>
        <w:tc>
          <w:tcPr>
            <w:tcW w:w="2411" w:type="dxa"/>
          </w:tcPr>
          <w:p w:rsidR="00076F32" w:rsidRDefault="00947DCD">
            <w:pPr>
              <w:pStyle w:val="TableParagraph"/>
              <w:ind w:left="115"/>
              <w:rPr>
                <w:sz w:val="24"/>
              </w:rPr>
            </w:pPr>
            <w:r>
              <w:rPr>
                <w:spacing w:val="-2"/>
                <w:sz w:val="24"/>
              </w:rPr>
              <w:t xml:space="preserve">Послевоенныймир. Международные отношения, </w:t>
            </w:r>
            <w:r>
              <w:rPr>
                <w:sz w:val="24"/>
              </w:rPr>
              <w:t xml:space="preserve">политическое и </w:t>
            </w:r>
            <w:r>
              <w:rPr>
                <w:spacing w:val="-2"/>
                <w:sz w:val="24"/>
              </w:rPr>
              <w:t xml:space="preserve">экономическое </w:t>
            </w:r>
            <w:r>
              <w:rPr>
                <w:sz w:val="24"/>
              </w:rPr>
              <w:t>развитие стран</w:t>
            </w:r>
          </w:p>
          <w:p w:rsidR="00076F32" w:rsidRDefault="00947DCD">
            <w:pPr>
              <w:pStyle w:val="TableParagraph"/>
              <w:spacing w:line="280" w:lineRule="atLeast"/>
              <w:ind w:left="115"/>
              <w:rPr>
                <w:sz w:val="24"/>
              </w:rPr>
            </w:pPr>
            <w:r>
              <w:rPr>
                <w:sz w:val="24"/>
              </w:rPr>
              <w:t xml:space="preserve">ЕвропыиСеверной </w:t>
            </w:r>
            <w:r>
              <w:rPr>
                <w:spacing w:val="-2"/>
                <w:sz w:val="24"/>
              </w:rPr>
              <w:t>Америки</w:t>
            </w:r>
          </w:p>
        </w:tc>
        <w:tc>
          <w:tcPr>
            <w:tcW w:w="1710" w:type="dxa"/>
          </w:tcPr>
          <w:p w:rsidR="00076F32" w:rsidRDefault="00947DCD">
            <w:pPr>
              <w:pStyle w:val="TableParagraph"/>
              <w:spacing w:line="268" w:lineRule="exact"/>
              <w:ind w:left="24" w:right="7"/>
              <w:jc w:val="center"/>
              <w:rPr>
                <w:sz w:val="24"/>
              </w:rPr>
            </w:pPr>
            <w:r>
              <w:rPr>
                <w:spacing w:val="-5"/>
                <w:sz w:val="24"/>
              </w:rPr>
              <w:t>13</w:t>
            </w:r>
          </w:p>
        </w:tc>
        <w:tc>
          <w:tcPr>
            <w:tcW w:w="5388" w:type="dxa"/>
          </w:tcPr>
          <w:p w:rsidR="00076F32" w:rsidRDefault="00947DCD">
            <w:pPr>
              <w:pStyle w:val="TableParagraph"/>
              <w:ind w:left="109" w:right="370"/>
              <w:rPr>
                <w:sz w:val="24"/>
              </w:rPr>
            </w:pPr>
            <w:r>
              <w:rPr>
                <w:spacing w:val="-2"/>
                <w:sz w:val="24"/>
              </w:rPr>
              <w:t>https://foxford.ru/wiki/istoriya/mezhdunarodnye- otnosheniya-posle-vtoroj-mirovoj-vojny https://interneturok.ru/lesson/istoriya/11-klass/mir- vo-vtoroy-polovine-xx-nachale-xxi-veka/sotsialno- ekonomicheskoe-razvitie-stran-zapada-vo-vtoroy- polovine-hh-veka</w:t>
            </w:r>
          </w:p>
        </w:tc>
      </w:tr>
      <w:tr w:rsidR="00076F32" w:rsidRPr="00A06279">
        <w:trPr>
          <w:trHeight w:val="828"/>
        </w:trPr>
        <w:tc>
          <w:tcPr>
            <w:tcW w:w="677" w:type="dxa"/>
          </w:tcPr>
          <w:p w:rsidR="00076F32" w:rsidRDefault="00947DCD">
            <w:pPr>
              <w:pStyle w:val="TableParagraph"/>
              <w:spacing w:line="260" w:lineRule="exact"/>
              <w:ind w:left="115"/>
              <w:rPr>
                <w:sz w:val="24"/>
              </w:rPr>
            </w:pPr>
            <w:r>
              <w:rPr>
                <w:spacing w:val="-10"/>
                <w:sz w:val="24"/>
              </w:rPr>
              <w:t>2</w:t>
            </w:r>
          </w:p>
        </w:tc>
        <w:tc>
          <w:tcPr>
            <w:tcW w:w="2411" w:type="dxa"/>
          </w:tcPr>
          <w:p w:rsidR="00076F32" w:rsidRDefault="00947DCD">
            <w:pPr>
              <w:pStyle w:val="TableParagraph"/>
              <w:spacing w:line="237" w:lineRule="auto"/>
              <w:ind w:left="115"/>
              <w:rPr>
                <w:sz w:val="24"/>
              </w:rPr>
            </w:pPr>
            <w:r>
              <w:rPr>
                <w:sz w:val="24"/>
              </w:rPr>
              <w:t>Путиразвитиястран Азии, Африки, ЛатинскойАмерики</w:t>
            </w:r>
          </w:p>
        </w:tc>
        <w:tc>
          <w:tcPr>
            <w:tcW w:w="1710" w:type="dxa"/>
          </w:tcPr>
          <w:p w:rsidR="00076F32" w:rsidRDefault="00947DCD">
            <w:pPr>
              <w:pStyle w:val="TableParagraph"/>
              <w:spacing w:line="260" w:lineRule="exact"/>
              <w:ind w:left="29" w:right="7"/>
              <w:jc w:val="center"/>
              <w:rPr>
                <w:sz w:val="24"/>
              </w:rPr>
            </w:pPr>
            <w:r>
              <w:rPr>
                <w:spacing w:val="-10"/>
                <w:sz w:val="24"/>
              </w:rPr>
              <w:t>7</w:t>
            </w:r>
          </w:p>
        </w:tc>
        <w:tc>
          <w:tcPr>
            <w:tcW w:w="5388" w:type="dxa"/>
          </w:tcPr>
          <w:p w:rsidR="00076F32" w:rsidRPr="00B56A80" w:rsidRDefault="00947DCD">
            <w:pPr>
              <w:pStyle w:val="TableParagraph"/>
              <w:spacing w:line="237" w:lineRule="auto"/>
              <w:ind w:left="109" w:right="581"/>
              <w:rPr>
                <w:sz w:val="24"/>
                <w:lang w:val="en-US"/>
              </w:rPr>
            </w:pPr>
            <w:r w:rsidRPr="00B56A80">
              <w:rPr>
                <w:spacing w:val="-2"/>
                <w:sz w:val="24"/>
                <w:lang w:val="en-US"/>
              </w:rPr>
              <w:t xml:space="preserve">https://foxford.ru/wiki/istoriya/aziya-i-afrika-vo- </w:t>
            </w:r>
            <w:proofErr w:type="spellStart"/>
            <w:r w:rsidRPr="00B56A80">
              <w:rPr>
                <w:spacing w:val="-2"/>
                <w:sz w:val="24"/>
                <w:lang w:val="en-US"/>
              </w:rPr>
              <w:t>vtoroj-polovine-dvadcatogo-nachale-dvadcat</w:t>
            </w:r>
            <w:proofErr w:type="spellEnd"/>
            <w:r w:rsidRPr="00B56A80">
              <w:rPr>
                <w:spacing w:val="-2"/>
                <w:sz w:val="24"/>
                <w:lang w:val="en-US"/>
              </w:rPr>
              <w:t xml:space="preserve">- </w:t>
            </w:r>
            <w:proofErr w:type="spellStart"/>
            <w:r w:rsidRPr="00B56A80">
              <w:rPr>
                <w:spacing w:val="-2"/>
                <w:sz w:val="24"/>
                <w:lang w:val="en-US"/>
              </w:rPr>
              <w:t>pervogo</w:t>
            </w:r>
            <w:proofErr w:type="spellEnd"/>
            <w:r w:rsidRPr="00B56A80">
              <w:rPr>
                <w:spacing w:val="-2"/>
                <w:sz w:val="24"/>
                <w:lang w:val="en-US"/>
              </w:rPr>
              <w:t>-v</w:t>
            </w:r>
          </w:p>
        </w:tc>
      </w:tr>
      <w:tr w:rsidR="00076F32" w:rsidRPr="00A06279">
        <w:trPr>
          <w:trHeight w:val="2208"/>
        </w:trPr>
        <w:tc>
          <w:tcPr>
            <w:tcW w:w="677" w:type="dxa"/>
          </w:tcPr>
          <w:p w:rsidR="00076F32" w:rsidRDefault="00947DCD">
            <w:pPr>
              <w:pStyle w:val="TableParagraph"/>
              <w:spacing w:line="263" w:lineRule="exact"/>
              <w:ind w:left="115"/>
              <w:rPr>
                <w:sz w:val="24"/>
              </w:rPr>
            </w:pPr>
            <w:r>
              <w:rPr>
                <w:spacing w:val="-10"/>
                <w:sz w:val="24"/>
              </w:rPr>
              <w:t>3</w:t>
            </w:r>
          </w:p>
        </w:tc>
        <w:tc>
          <w:tcPr>
            <w:tcW w:w="2411" w:type="dxa"/>
          </w:tcPr>
          <w:p w:rsidR="00076F32" w:rsidRDefault="00947DCD">
            <w:pPr>
              <w:pStyle w:val="TableParagraph"/>
              <w:spacing w:line="262" w:lineRule="exact"/>
              <w:ind w:left="115"/>
              <w:rPr>
                <w:sz w:val="24"/>
              </w:rPr>
            </w:pPr>
            <w:r>
              <w:rPr>
                <w:sz w:val="24"/>
              </w:rPr>
              <w:t>СССРв1945—</w:t>
            </w:r>
            <w:r>
              <w:rPr>
                <w:spacing w:val="-4"/>
                <w:sz w:val="24"/>
              </w:rPr>
              <w:t>1991</w:t>
            </w:r>
          </w:p>
          <w:p w:rsidR="00076F32" w:rsidRDefault="00947DCD">
            <w:pPr>
              <w:pStyle w:val="TableParagraph"/>
              <w:spacing w:line="275" w:lineRule="exact"/>
              <w:ind w:left="115"/>
              <w:rPr>
                <w:sz w:val="24"/>
              </w:rPr>
            </w:pPr>
            <w:r>
              <w:rPr>
                <w:spacing w:val="-5"/>
                <w:sz w:val="24"/>
              </w:rPr>
              <w:t>гг.</w:t>
            </w:r>
          </w:p>
        </w:tc>
        <w:tc>
          <w:tcPr>
            <w:tcW w:w="1710" w:type="dxa"/>
          </w:tcPr>
          <w:p w:rsidR="00076F32" w:rsidRDefault="00947DCD">
            <w:pPr>
              <w:pStyle w:val="TableParagraph"/>
              <w:spacing w:line="263" w:lineRule="exact"/>
              <w:ind w:left="24" w:right="7"/>
              <w:jc w:val="center"/>
              <w:rPr>
                <w:sz w:val="24"/>
              </w:rPr>
            </w:pPr>
            <w:r>
              <w:rPr>
                <w:spacing w:val="-5"/>
                <w:sz w:val="24"/>
              </w:rPr>
              <w:t>27</w:t>
            </w:r>
          </w:p>
        </w:tc>
        <w:tc>
          <w:tcPr>
            <w:tcW w:w="5388" w:type="dxa"/>
          </w:tcPr>
          <w:p w:rsidR="00076F32" w:rsidRPr="00B56A80" w:rsidRDefault="00947DCD">
            <w:pPr>
              <w:pStyle w:val="TableParagraph"/>
              <w:ind w:left="109" w:right="173"/>
              <w:rPr>
                <w:sz w:val="24"/>
                <w:lang w:val="en-US"/>
              </w:rPr>
            </w:pPr>
            <w:r w:rsidRPr="00B56A80">
              <w:rPr>
                <w:spacing w:val="-2"/>
                <w:sz w:val="24"/>
                <w:lang w:val="en-US"/>
              </w:rPr>
              <w:t xml:space="preserve">https://foxford.ru/wiki/istoriya/politicheskaya-jizn-v- </w:t>
            </w:r>
            <w:proofErr w:type="spellStart"/>
            <w:r w:rsidRPr="00B56A80">
              <w:rPr>
                <w:spacing w:val="-2"/>
                <w:sz w:val="24"/>
                <w:lang w:val="en-US"/>
              </w:rPr>
              <w:t>poslevoenny</w:t>
            </w:r>
            <w:proofErr w:type="spellEnd"/>
            <w:r w:rsidRPr="00B56A80">
              <w:rPr>
                <w:spacing w:val="-2"/>
                <w:sz w:val="24"/>
                <w:lang w:val="en-US"/>
              </w:rPr>
              <w:t xml:space="preserve">-period https://resh.edu.ru/subject/lesson/5788/conspect/2052 </w:t>
            </w:r>
            <w:r w:rsidRPr="00B56A80">
              <w:rPr>
                <w:spacing w:val="-4"/>
                <w:sz w:val="24"/>
                <w:lang w:val="en-US"/>
              </w:rPr>
              <w:t xml:space="preserve">27/ </w:t>
            </w:r>
            <w:r w:rsidRPr="00B56A80">
              <w:rPr>
                <w:spacing w:val="-2"/>
                <w:sz w:val="24"/>
                <w:lang w:val="en-US"/>
              </w:rPr>
              <w:t>https://resh.edu.ru/subject/lesson/5792/start/282764/ https://resh.edu.ru/subject/lesson/6090/start/175291/ https://resh.edu.ru/subject/lesson/4845/start/211234/</w:t>
            </w:r>
          </w:p>
          <w:p w:rsidR="00076F32" w:rsidRPr="00B56A80" w:rsidRDefault="00947DCD">
            <w:pPr>
              <w:pStyle w:val="TableParagraph"/>
              <w:spacing w:line="261" w:lineRule="exact"/>
              <w:ind w:left="109"/>
              <w:rPr>
                <w:sz w:val="24"/>
                <w:lang w:val="en-US"/>
              </w:rPr>
            </w:pPr>
            <w:r w:rsidRPr="00B56A80">
              <w:rPr>
                <w:spacing w:val="-2"/>
                <w:sz w:val="24"/>
                <w:lang w:val="en-US"/>
              </w:rPr>
              <w:t>https://resh.edu.ru/subject/lesson/6157/start/283205/</w:t>
            </w:r>
          </w:p>
        </w:tc>
      </w:tr>
      <w:tr w:rsidR="00076F32" w:rsidRPr="00A06279">
        <w:trPr>
          <w:trHeight w:val="1382"/>
        </w:trPr>
        <w:tc>
          <w:tcPr>
            <w:tcW w:w="677" w:type="dxa"/>
          </w:tcPr>
          <w:p w:rsidR="00076F32" w:rsidRPr="00B56A80" w:rsidRDefault="00076F32">
            <w:pPr>
              <w:pStyle w:val="TableParagraph"/>
              <w:rPr>
                <w:sz w:val="24"/>
                <w:lang w:val="en-US"/>
              </w:rPr>
            </w:pPr>
          </w:p>
        </w:tc>
        <w:tc>
          <w:tcPr>
            <w:tcW w:w="2411" w:type="dxa"/>
          </w:tcPr>
          <w:p w:rsidR="00076F32" w:rsidRPr="00B56A80" w:rsidRDefault="00076F32">
            <w:pPr>
              <w:pStyle w:val="TableParagraph"/>
              <w:rPr>
                <w:sz w:val="24"/>
                <w:lang w:val="en-US"/>
              </w:rPr>
            </w:pPr>
          </w:p>
        </w:tc>
        <w:tc>
          <w:tcPr>
            <w:tcW w:w="1710" w:type="dxa"/>
          </w:tcPr>
          <w:p w:rsidR="00076F32" w:rsidRPr="00B56A80" w:rsidRDefault="00076F32">
            <w:pPr>
              <w:pStyle w:val="TableParagraph"/>
              <w:rPr>
                <w:sz w:val="24"/>
                <w:lang w:val="en-US"/>
              </w:rPr>
            </w:pPr>
          </w:p>
        </w:tc>
        <w:tc>
          <w:tcPr>
            <w:tcW w:w="5388" w:type="dxa"/>
          </w:tcPr>
          <w:p w:rsidR="00076F32" w:rsidRPr="00B56A80" w:rsidRDefault="00947DCD">
            <w:pPr>
              <w:pStyle w:val="TableParagraph"/>
              <w:ind w:left="109" w:right="297"/>
              <w:jc w:val="both"/>
              <w:rPr>
                <w:sz w:val="24"/>
                <w:lang w:val="en-US"/>
              </w:rPr>
            </w:pPr>
            <w:r w:rsidRPr="00B56A80">
              <w:rPr>
                <w:spacing w:val="-2"/>
                <w:sz w:val="24"/>
                <w:lang w:val="en-US"/>
              </w:rPr>
              <w:t>https://resh.edu.ru/subject/lesson/4805/start/290241/ https://resh.edu.ru/subject/lesson/5794/start/283649/ https://resh.edu.ru/subject/lesson/4872/start/282006/</w:t>
            </w:r>
          </w:p>
          <w:p w:rsidR="00076F32" w:rsidRPr="00B56A80" w:rsidRDefault="00947DCD">
            <w:pPr>
              <w:pStyle w:val="TableParagraph"/>
              <w:spacing w:line="274" w:lineRule="exact"/>
              <w:ind w:left="109" w:right="173"/>
              <w:rPr>
                <w:sz w:val="24"/>
                <w:lang w:val="en-US"/>
              </w:rPr>
            </w:pPr>
            <w:r w:rsidRPr="00B56A80">
              <w:rPr>
                <w:spacing w:val="-2"/>
                <w:sz w:val="24"/>
                <w:lang w:val="en-US"/>
              </w:rPr>
              <w:t>https://resh.edu.ru/subject/lesson/4875/start/293475/ https://resh.edu.ru/subject/lesson/6454/start/284429/</w:t>
            </w:r>
          </w:p>
        </w:tc>
      </w:tr>
      <w:tr w:rsidR="00076F32">
        <w:trPr>
          <w:trHeight w:val="1377"/>
        </w:trPr>
        <w:tc>
          <w:tcPr>
            <w:tcW w:w="677" w:type="dxa"/>
          </w:tcPr>
          <w:p w:rsidR="00076F32" w:rsidRDefault="00947DCD">
            <w:pPr>
              <w:pStyle w:val="TableParagraph"/>
              <w:spacing w:line="268" w:lineRule="exact"/>
              <w:ind w:left="115"/>
              <w:rPr>
                <w:sz w:val="24"/>
              </w:rPr>
            </w:pPr>
            <w:r>
              <w:rPr>
                <w:spacing w:val="-10"/>
                <w:sz w:val="24"/>
              </w:rPr>
              <w:t>4</w:t>
            </w:r>
          </w:p>
        </w:tc>
        <w:tc>
          <w:tcPr>
            <w:tcW w:w="2411" w:type="dxa"/>
          </w:tcPr>
          <w:p w:rsidR="00076F32" w:rsidRDefault="00947DCD">
            <w:pPr>
              <w:pStyle w:val="TableParagraph"/>
              <w:spacing w:line="237" w:lineRule="auto"/>
              <w:ind w:left="115" w:right="203"/>
              <w:rPr>
                <w:sz w:val="24"/>
              </w:rPr>
            </w:pPr>
            <w:r>
              <w:rPr>
                <w:spacing w:val="-2"/>
                <w:sz w:val="24"/>
              </w:rPr>
              <w:t xml:space="preserve">Российская </w:t>
            </w:r>
            <w:r>
              <w:rPr>
                <w:sz w:val="24"/>
              </w:rPr>
              <w:t>Федерацияв1992—</w:t>
            </w:r>
          </w:p>
          <w:p w:rsidR="00076F32" w:rsidRDefault="00947DCD">
            <w:pPr>
              <w:pStyle w:val="TableParagraph"/>
              <w:spacing w:line="275" w:lineRule="exact"/>
              <w:ind w:left="115"/>
              <w:rPr>
                <w:sz w:val="24"/>
              </w:rPr>
            </w:pPr>
            <w:r>
              <w:rPr>
                <w:sz w:val="24"/>
              </w:rPr>
              <w:t>2020</w:t>
            </w:r>
            <w:r>
              <w:rPr>
                <w:spacing w:val="-5"/>
                <w:sz w:val="24"/>
              </w:rPr>
              <w:t>гг.</w:t>
            </w:r>
          </w:p>
        </w:tc>
        <w:tc>
          <w:tcPr>
            <w:tcW w:w="1710" w:type="dxa"/>
          </w:tcPr>
          <w:p w:rsidR="00076F32" w:rsidRDefault="00947DCD">
            <w:pPr>
              <w:pStyle w:val="TableParagraph"/>
              <w:spacing w:line="268" w:lineRule="exact"/>
              <w:ind w:left="24" w:right="7"/>
              <w:jc w:val="center"/>
              <w:rPr>
                <w:sz w:val="24"/>
              </w:rPr>
            </w:pPr>
            <w:r>
              <w:rPr>
                <w:spacing w:val="-5"/>
                <w:sz w:val="24"/>
              </w:rPr>
              <w:t>15</w:t>
            </w:r>
          </w:p>
        </w:tc>
        <w:tc>
          <w:tcPr>
            <w:tcW w:w="5388" w:type="dxa"/>
          </w:tcPr>
          <w:p w:rsidR="00076F32" w:rsidRDefault="00947DCD">
            <w:pPr>
              <w:pStyle w:val="TableParagraph"/>
              <w:ind w:left="109" w:right="297"/>
              <w:jc w:val="both"/>
              <w:rPr>
                <w:sz w:val="24"/>
              </w:rPr>
            </w:pPr>
            <w:r>
              <w:rPr>
                <w:spacing w:val="-2"/>
                <w:sz w:val="24"/>
              </w:rPr>
              <w:t>https://resh.edu.ru/subject/lesson/4876/start/290947/ https://resh.edu.ru/subject/lesson/6475/start/211766/ https://resh.edu.ru/subject/lesson/5799/start/304701/</w:t>
            </w:r>
          </w:p>
          <w:p w:rsidR="00076F32" w:rsidRDefault="00947DCD">
            <w:pPr>
              <w:pStyle w:val="TableParagraph"/>
              <w:spacing w:line="274" w:lineRule="exact"/>
              <w:ind w:left="109" w:right="173"/>
              <w:rPr>
                <w:sz w:val="24"/>
              </w:rPr>
            </w:pPr>
            <w:r>
              <w:rPr>
                <w:spacing w:val="-2"/>
                <w:sz w:val="24"/>
              </w:rPr>
              <w:t>https://resh.edu.ru/subject/lesson/4878/start/284678/ https://resh.edu.ru/subject/lesson/3477/start/304161/</w:t>
            </w:r>
          </w:p>
        </w:tc>
      </w:tr>
      <w:tr w:rsidR="00076F32">
        <w:trPr>
          <w:trHeight w:val="556"/>
        </w:trPr>
        <w:tc>
          <w:tcPr>
            <w:tcW w:w="677" w:type="dxa"/>
          </w:tcPr>
          <w:p w:rsidR="00076F32" w:rsidRDefault="00947DCD">
            <w:pPr>
              <w:pStyle w:val="TableParagraph"/>
              <w:spacing w:line="273" w:lineRule="exact"/>
              <w:ind w:left="115"/>
              <w:rPr>
                <w:sz w:val="24"/>
              </w:rPr>
            </w:pPr>
            <w:r>
              <w:rPr>
                <w:spacing w:val="-10"/>
                <w:sz w:val="24"/>
              </w:rPr>
              <w:t>5</w:t>
            </w:r>
          </w:p>
        </w:tc>
        <w:tc>
          <w:tcPr>
            <w:tcW w:w="2411" w:type="dxa"/>
          </w:tcPr>
          <w:p w:rsidR="00076F32" w:rsidRDefault="00947DCD">
            <w:pPr>
              <w:pStyle w:val="TableParagraph"/>
              <w:spacing w:line="274" w:lineRule="exact"/>
              <w:ind w:left="115"/>
              <w:rPr>
                <w:sz w:val="24"/>
              </w:rPr>
            </w:pPr>
            <w:r>
              <w:rPr>
                <w:sz w:val="24"/>
              </w:rPr>
              <w:t>Современный мир и новыевызовыXXIв.</w:t>
            </w:r>
          </w:p>
        </w:tc>
        <w:tc>
          <w:tcPr>
            <w:tcW w:w="1710" w:type="dxa"/>
          </w:tcPr>
          <w:p w:rsidR="00076F32" w:rsidRDefault="00947DCD">
            <w:pPr>
              <w:pStyle w:val="TableParagraph"/>
              <w:spacing w:line="273" w:lineRule="exact"/>
              <w:ind w:left="29" w:right="7"/>
              <w:jc w:val="center"/>
              <w:rPr>
                <w:sz w:val="24"/>
              </w:rPr>
            </w:pPr>
            <w:r>
              <w:rPr>
                <w:spacing w:val="-10"/>
                <w:sz w:val="24"/>
              </w:rPr>
              <w:t>4</w:t>
            </w:r>
          </w:p>
        </w:tc>
        <w:tc>
          <w:tcPr>
            <w:tcW w:w="5388" w:type="dxa"/>
          </w:tcPr>
          <w:p w:rsidR="00076F32" w:rsidRDefault="00947DCD">
            <w:pPr>
              <w:pStyle w:val="TableParagraph"/>
              <w:spacing w:line="274" w:lineRule="exact"/>
              <w:ind w:left="109" w:right="173"/>
              <w:rPr>
                <w:sz w:val="24"/>
              </w:rPr>
            </w:pPr>
            <w:r>
              <w:rPr>
                <w:spacing w:val="-2"/>
                <w:sz w:val="24"/>
              </w:rPr>
              <w:t>https://resh.edu.ru/subject/lesson/5800/start/293568/ https://resh.edu.ru/subject/lesson/4877/start/293599/</w:t>
            </w:r>
          </w:p>
        </w:tc>
      </w:tr>
    </w:tbl>
    <w:p w:rsidR="00076F32" w:rsidRDefault="00076F32">
      <w:pPr>
        <w:spacing w:line="274" w:lineRule="exact"/>
        <w:rPr>
          <w:sz w:val="24"/>
        </w:rPr>
        <w:sectPr w:rsidR="00076F32">
          <w:pgSz w:w="11910" w:h="16840"/>
          <w:pgMar w:top="840" w:right="20" w:bottom="1000" w:left="740" w:header="0" w:footer="686" w:gutter="0"/>
          <w:cols w:space="720"/>
        </w:sectPr>
      </w:pPr>
    </w:p>
    <w:p w:rsidR="00076F32" w:rsidRDefault="00947DCD">
      <w:pPr>
        <w:spacing w:before="64"/>
        <w:ind w:left="374"/>
        <w:jc w:val="both"/>
        <w:rPr>
          <w:b/>
          <w:sz w:val="24"/>
        </w:rPr>
      </w:pPr>
      <w:r>
        <w:rPr>
          <w:b/>
          <w:sz w:val="24"/>
        </w:rPr>
        <w:lastRenderedPageBreak/>
        <w:t>2.1.8.Рабочаяпрограммапоучебномупредмету «География»(базовый</w:t>
      </w:r>
      <w:r>
        <w:rPr>
          <w:b/>
          <w:spacing w:val="-2"/>
          <w:sz w:val="24"/>
        </w:rPr>
        <w:t>уровень)</w:t>
      </w:r>
    </w:p>
    <w:p w:rsidR="00076F32" w:rsidRDefault="00947DCD">
      <w:pPr>
        <w:spacing w:before="127" w:line="275" w:lineRule="exact"/>
        <w:ind w:left="2006"/>
        <w:jc w:val="both"/>
        <w:rPr>
          <w:b/>
          <w:sz w:val="24"/>
        </w:rPr>
      </w:pPr>
      <w:bookmarkStart w:id="123" w:name="Пояснительная_записка_(5)"/>
      <w:bookmarkEnd w:id="123"/>
      <w:r>
        <w:rPr>
          <w:b/>
          <w:sz w:val="24"/>
        </w:rPr>
        <w:t xml:space="preserve">Пояснительная </w:t>
      </w:r>
      <w:r>
        <w:rPr>
          <w:b/>
          <w:spacing w:val="-2"/>
          <w:sz w:val="24"/>
        </w:rPr>
        <w:t>записка</w:t>
      </w:r>
    </w:p>
    <w:p w:rsidR="00076F32" w:rsidRDefault="00947DCD">
      <w:pPr>
        <w:pStyle w:val="a3"/>
        <w:ind w:left="119" w:right="815"/>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применениюпри реализации образовательной программы среднего общего образования.</w:t>
      </w:r>
    </w:p>
    <w:p w:rsidR="00076F32" w:rsidRDefault="00947DCD">
      <w:pPr>
        <w:pStyle w:val="a3"/>
        <w:spacing w:before="9" w:line="237" w:lineRule="auto"/>
        <w:ind w:left="119" w:right="831"/>
      </w:pPr>
      <w:r>
        <w:t>Программа по географии отражает основные требования ФГОС СООк личностным, метапредметным и предметным результатам освоения образовательных программ.</w:t>
      </w:r>
    </w:p>
    <w:p w:rsidR="00076F32" w:rsidRDefault="00947DCD">
      <w:pPr>
        <w:pStyle w:val="a3"/>
        <w:spacing w:before="4"/>
        <w:ind w:left="119" w:right="823"/>
      </w:pPr>
      <w:r>
        <w:t xml:space="preserve">Программа по географии даёт представление о целях обучения, воспитанияи развития обучающихсясредствамиучебногопредмета,устанавливаетобязательноепредметноесодержание, предусматриваетраспределениеегопоклассамиструктурированиеегопоразделамитемамкурса,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основной образовательной программы среднего общего образования,требованийкрезультатамобучениягеографии,атакжеосновныхвидовдеятельности </w:t>
      </w:r>
      <w:r>
        <w:rPr>
          <w:spacing w:val="-2"/>
        </w:rPr>
        <w:t>обучающихся.</w:t>
      </w:r>
    </w:p>
    <w:p w:rsidR="00076F32" w:rsidRDefault="00947DCD">
      <w:pPr>
        <w:pStyle w:val="a3"/>
        <w:spacing w:before="3"/>
        <w:ind w:left="119" w:right="815"/>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6F32" w:rsidRDefault="00947DCD">
      <w:pPr>
        <w:pStyle w:val="a3"/>
        <w:spacing w:before="8" w:line="237" w:lineRule="auto"/>
        <w:ind w:left="119" w:right="825"/>
      </w:pPr>
      <w:r>
        <w:t>География является одним из учебных предметов, способных успешно выполнить задачу интеграции содержания образования в области естественныхи общественных наук.</w:t>
      </w:r>
    </w:p>
    <w:p w:rsidR="00076F32" w:rsidRDefault="00947DCD">
      <w:pPr>
        <w:pStyle w:val="a3"/>
        <w:tabs>
          <w:tab w:val="left" w:pos="2552"/>
          <w:tab w:val="left" w:pos="3891"/>
          <w:tab w:val="left" w:pos="5431"/>
          <w:tab w:val="left" w:pos="7926"/>
        </w:tabs>
        <w:spacing w:before="3"/>
        <w:ind w:left="119" w:right="825"/>
      </w:pPr>
      <w:r>
        <w:t xml:space="preserve">В основу содержания географии положено изучение единого и одновременно многополярного мира, глобализации мирового развития, фокусированияна формировании у обучающихся целостного представления о роли Россиив современном мире. Факторами, определяющими </w:t>
      </w:r>
      <w:r>
        <w:rPr>
          <w:spacing w:val="-2"/>
        </w:rPr>
        <w:t>содержательную</w:t>
      </w:r>
      <w:r>
        <w:tab/>
      </w:r>
      <w:r>
        <w:rPr>
          <w:spacing w:val="-2"/>
        </w:rPr>
        <w:t>часть,</w:t>
      </w:r>
      <w:r>
        <w:tab/>
      </w:r>
      <w:r>
        <w:rPr>
          <w:spacing w:val="-2"/>
        </w:rPr>
        <w:t>явились</w:t>
      </w:r>
      <w:r>
        <w:tab/>
      </w:r>
      <w:r>
        <w:rPr>
          <w:spacing w:val="-2"/>
        </w:rPr>
        <w:t>интегративность,</w:t>
      </w:r>
      <w:r>
        <w:tab/>
      </w:r>
      <w:r>
        <w:rPr>
          <w:spacing w:val="-2"/>
        </w:rPr>
        <w:t xml:space="preserve">междисциплинарность, </w:t>
      </w:r>
      <w:r>
        <w:t>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6F32" w:rsidRDefault="00947DCD">
      <w:pPr>
        <w:pStyle w:val="a3"/>
        <w:spacing w:before="6" w:line="275" w:lineRule="exact"/>
      </w:pPr>
      <w:r>
        <w:rPr>
          <w:b/>
        </w:rPr>
        <w:t>Цели</w:t>
      </w:r>
      <w:r>
        <w:t>изучения географии набазовомуровневсредней школенаправлены</w:t>
      </w:r>
      <w:r>
        <w:rPr>
          <w:spacing w:val="-5"/>
        </w:rPr>
        <w:t>на:</w:t>
      </w:r>
    </w:p>
    <w:p w:rsidR="00076F32" w:rsidRDefault="00947DCD">
      <w:pPr>
        <w:pStyle w:val="a4"/>
        <w:numPr>
          <w:ilvl w:val="0"/>
          <w:numId w:val="150"/>
        </w:numPr>
        <w:tabs>
          <w:tab w:val="left" w:pos="679"/>
          <w:tab w:val="left" w:pos="681"/>
        </w:tabs>
        <w:ind w:right="827"/>
        <w:rPr>
          <w:sz w:val="24"/>
        </w:rPr>
      </w:pPr>
      <w:r>
        <w:rPr>
          <w:sz w:val="24"/>
        </w:rPr>
        <w:t xml:space="preserve">воспитаниечувства патриотизма,взаимопонимания с другими народами,уважения культуры разныхстран и регионов мира, ценностныхориентаций личности посредствомознакомления с важнейшими проблемами современности,c ролью России как составной части мирового </w:t>
      </w:r>
      <w:r>
        <w:rPr>
          <w:spacing w:val="-2"/>
          <w:sz w:val="24"/>
        </w:rPr>
        <w:t>сообщества;</w:t>
      </w:r>
    </w:p>
    <w:p w:rsidR="00076F32" w:rsidRDefault="00947DCD">
      <w:pPr>
        <w:pStyle w:val="a4"/>
        <w:numPr>
          <w:ilvl w:val="0"/>
          <w:numId w:val="150"/>
        </w:numPr>
        <w:tabs>
          <w:tab w:val="left" w:pos="679"/>
          <w:tab w:val="left" w:pos="681"/>
        </w:tabs>
        <w:spacing w:before="4"/>
        <w:ind w:right="825"/>
        <w:rPr>
          <w:sz w:val="24"/>
        </w:rPr>
      </w:pPr>
      <w:r>
        <w:rPr>
          <w:sz w:val="24"/>
        </w:rPr>
        <w:t>воспитаниеэкологическойкультурынаосновеприобретениязнанийовзаимосвязиприроды, населения и хозяйства на глобальном, региональноми локальном уровнях и формирование ценностного отношения к проблемам взаимодействия человека и общества;</w:t>
      </w:r>
    </w:p>
    <w:p w:rsidR="00076F32" w:rsidRDefault="00947DCD">
      <w:pPr>
        <w:pStyle w:val="a4"/>
        <w:numPr>
          <w:ilvl w:val="0"/>
          <w:numId w:val="150"/>
        </w:numPr>
        <w:tabs>
          <w:tab w:val="left" w:pos="679"/>
          <w:tab w:val="left" w:pos="681"/>
        </w:tabs>
        <w:spacing w:before="5" w:line="237" w:lineRule="auto"/>
        <w:ind w:right="828"/>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6F32" w:rsidRDefault="00947DCD">
      <w:pPr>
        <w:pStyle w:val="a4"/>
        <w:numPr>
          <w:ilvl w:val="0"/>
          <w:numId w:val="150"/>
        </w:numPr>
        <w:tabs>
          <w:tab w:val="left" w:pos="679"/>
          <w:tab w:val="left" w:pos="681"/>
        </w:tabs>
        <w:spacing w:before="10" w:line="237" w:lineRule="auto"/>
        <w:ind w:right="823"/>
        <w:rPr>
          <w:sz w:val="24"/>
        </w:rPr>
      </w:pPr>
      <w:r>
        <w:rPr>
          <w:sz w:val="24"/>
        </w:rPr>
        <w:t>развитие познавательныхинтересов, навыков самопознания, интеллектуальныхи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6F32" w:rsidRDefault="00947DCD">
      <w:pPr>
        <w:pStyle w:val="a4"/>
        <w:numPr>
          <w:ilvl w:val="0"/>
          <w:numId w:val="150"/>
        </w:numPr>
        <w:tabs>
          <w:tab w:val="left" w:pos="679"/>
          <w:tab w:val="left" w:pos="681"/>
        </w:tabs>
        <w:spacing w:before="12" w:line="237" w:lineRule="auto"/>
        <w:ind w:right="827"/>
        <w:rPr>
          <w:sz w:val="24"/>
        </w:rPr>
      </w:pPr>
      <w:r>
        <w:rPr>
          <w:sz w:val="24"/>
        </w:rPr>
        <w:t>приобретениеопытаразнообразнойнадостижениецелейустойчивогоразвития.деятельности, направленной на достижение целей устойчивого развития.</w:t>
      </w:r>
    </w:p>
    <w:p w:rsidR="00076F32" w:rsidRDefault="00947DCD">
      <w:pPr>
        <w:pStyle w:val="a3"/>
        <w:spacing w:before="5" w:line="237" w:lineRule="auto"/>
        <w:ind w:left="638" w:right="828"/>
      </w:pPr>
      <w:r>
        <w:t>В программе по географии на уровне среднего общего образования соблюдается преемственность спрограммой погеографии науровнеосновногообщегообразования,в</w:t>
      </w:r>
      <w:r>
        <w:rPr>
          <w:spacing w:val="-5"/>
        </w:rPr>
        <w:t>том</w:t>
      </w:r>
    </w:p>
    <w:p w:rsidR="00076F32" w:rsidRDefault="00076F32">
      <w:pPr>
        <w:spacing w:line="237" w:lineRule="auto"/>
        <w:sectPr w:rsidR="00076F32">
          <w:pgSz w:w="11910" w:h="16840"/>
          <w:pgMar w:top="860" w:right="20" w:bottom="1000" w:left="740" w:header="0" w:footer="686" w:gutter="0"/>
          <w:cols w:space="720"/>
        </w:sectPr>
      </w:pPr>
    </w:p>
    <w:p w:rsidR="00076F32" w:rsidRDefault="00947DCD">
      <w:pPr>
        <w:pStyle w:val="a3"/>
        <w:spacing w:before="78" w:line="237" w:lineRule="auto"/>
        <w:ind w:left="638" w:right="820"/>
      </w:pPr>
      <w:r>
        <w:lastRenderedPageBreak/>
        <w:t>числе в формировании основных видов учебной деятельности обучающихся. Общее число часов,рекомендованныхдля изучения географии, – 68часов:по одномучасув неделюв 10 и 11 классах.</w:t>
      </w:r>
    </w:p>
    <w:p w:rsidR="00076F32" w:rsidRDefault="00947DCD">
      <w:pPr>
        <w:spacing w:before="258"/>
        <w:ind w:left="393"/>
        <w:jc w:val="both"/>
      </w:pPr>
      <w:r>
        <w:t>Содержаниеобученияв10</w:t>
      </w:r>
      <w:r>
        <w:rPr>
          <w:spacing w:val="-2"/>
        </w:rPr>
        <w:t>классе</w:t>
      </w:r>
    </w:p>
    <w:p w:rsidR="00076F32" w:rsidRDefault="00947DCD">
      <w:pPr>
        <w:pStyle w:val="Heading4"/>
        <w:spacing w:before="7" w:line="275" w:lineRule="exact"/>
      </w:pPr>
      <w:bookmarkStart w:id="124" w:name="Раздел_1._География_как_наука"/>
      <w:bookmarkEnd w:id="124"/>
      <w:r>
        <w:t>Раздел1.География как</w:t>
      </w:r>
      <w:r>
        <w:rPr>
          <w:spacing w:val="-4"/>
        </w:rPr>
        <w:t>наука</w:t>
      </w:r>
    </w:p>
    <w:p w:rsidR="00076F32" w:rsidRDefault="00947DCD">
      <w:pPr>
        <w:ind w:left="393" w:right="677"/>
        <w:jc w:val="both"/>
        <w:rPr>
          <w:sz w:val="24"/>
        </w:rPr>
      </w:pPr>
      <w:r>
        <w:rPr>
          <w:b/>
          <w:sz w:val="24"/>
        </w:rPr>
        <w:t xml:space="preserve">Тема 1. Традиционные и новые методы в географии. Географические прогнозы. </w:t>
      </w:r>
      <w:r>
        <w:rPr>
          <w:sz w:val="24"/>
        </w:rPr>
        <w:t>Традиционныеиновыеметодыисследованийвгеографическихнауках,ихиспользованиевразных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w:t>
      </w:r>
    </w:p>
    <w:p w:rsidR="00076F32" w:rsidRDefault="00947DCD">
      <w:pPr>
        <w:pStyle w:val="a3"/>
        <w:spacing w:before="272"/>
        <w:ind w:right="681"/>
      </w:pPr>
      <w:r>
        <w:rPr>
          <w:b/>
        </w:rPr>
        <w:t xml:space="preserve">Тема 2. </w:t>
      </w:r>
      <w:r>
        <w:t>Географические прогнозы как результат географических исследований. Географическая культура. Элементы географической культуры: географическая картина мира, географическое мышление, язык географии.Их значимость для представителей разных профессий.</w:t>
      </w:r>
    </w:p>
    <w:p w:rsidR="00076F32" w:rsidRDefault="00076F32">
      <w:pPr>
        <w:pStyle w:val="a3"/>
        <w:ind w:left="0"/>
        <w:jc w:val="left"/>
      </w:pPr>
    </w:p>
    <w:p w:rsidR="00076F32" w:rsidRDefault="00076F32">
      <w:pPr>
        <w:pStyle w:val="a3"/>
        <w:spacing w:before="3"/>
        <w:ind w:left="0"/>
        <w:jc w:val="left"/>
      </w:pPr>
    </w:p>
    <w:p w:rsidR="00076F32" w:rsidRDefault="00947DCD">
      <w:pPr>
        <w:pStyle w:val="Heading4"/>
      </w:pPr>
      <w:bookmarkStart w:id="125" w:name="Раздел_2._Природопользование_и_геоэколог"/>
      <w:bookmarkEnd w:id="125"/>
      <w:r>
        <w:t>Раздел2.Природопользованиеи</w:t>
      </w:r>
      <w:r>
        <w:rPr>
          <w:spacing w:val="-2"/>
        </w:rPr>
        <w:t>геоэкология</w:t>
      </w:r>
    </w:p>
    <w:p w:rsidR="00076F32" w:rsidRDefault="00947DCD">
      <w:pPr>
        <w:pStyle w:val="a3"/>
        <w:tabs>
          <w:tab w:val="left" w:pos="10270"/>
        </w:tabs>
        <w:ind w:right="663"/>
      </w:pPr>
      <w:r>
        <w:rPr>
          <w:b/>
        </w:rPr>
        <w:t>Тема1.Географическаясреда</w:t>
      </w:r>
      <w:r>
        <w:t>.Географическаясредакакгеосистема;факторы,еёформирующие иизменяющие.Адаптациячеловекакразличнымприроднымусловиямтерриторий,</w:t>
      </w:r>
      <w:r>
        <w:tab/>
      </w:r>
      <w:r>
        <w:rPr>
          <w:spacing w:val="-6"/>
        </w:rPr>
        <w:t xml:space="preserve">её </w:t>
      </w:r>
      <w:r>
        <w:t>изменениевовремени.Географическаяиокружающая среда.</w:t>
      </w:r>
    </w:p>
    <w:p w:rsidR="00076F32" w:rsidRDefault="00076F32">
      <w:pPr>
        <w:pStyle w:val="a3"/>
        <w:spacing w:before="2"/>
        <w:ind w:left="0"/>
        <w:jc w:val="left"/>
      </w:pPr>
    </w:p>
    <w:p w:rsidR="00076F32" w:rsidRDefault="00947DCD">
      <w:pPr>
        <w:spacing w:line="242" w:lineRule="auto"/>
        <w:ind w:left="393" w:right="666"/>
        <w:rPr>
          <w:sz w:val="24"/>
        </w:rPr>
      </w:pPr>
      <w:r>
        <w:rPr>
          <w:b/>
          <w:sz w:val="24"/>
        </w:rPr>
        <w:t>Тема2.Естественныйиантропогенныйландшафты</w:t>
      </w:r>
      <w:r>
        <w:rPr>
          <w:sz w:val="24"/>
        </w:rPr>
        <w:t>.Проблемасохраненияландшафтного и культурного разнообразия на Земле.</w:t>
      </w:r>
    </w:p>
    <w:p w:rsidR="00076F32" w:rsidRDefault="00947DCD">
      <w:pPr>
        <w:pStyle w:val="Heading3"/>
        <w:spacing w:line="274" w:lineRule="exact"/>
      </w:pPr>
      <w:bookmarkStart w:id="126" w:name="Практическая_работа"/>
      <w:bookmarkEnd w:id="126"/>
      <w:r>
        <w:t>Практическая</w:t>
      </w:r>
      <w:r>
        <w:rPr>
          <w:spacing w:val="-2"/>
        </w:rPr>
        <w:t>работа</w:t>
      </w:r>
    </w:p>
    <w:p w:rsidR="00076F32" w:rsidRDefault="00947DCD">
      <w:pPr>
        <w:pStyle w:val="a3"/>
        <w:spacing w:line="275" w:lineRule="exact"/>
        <w:jc w:val="left"/>
      </w:pPr>
      <w:r>
        <w:t>1.Классификацияландшафтовсиспользованиемисточниковгеографической</w:t>
      </w:r>
      <w:r>
        <w:rPr>
          <w:spacing w:val="-2"/>
        </w:rPr>
        <w:t>информации.</w:t>
      </w:r>
    </w:p>
    <w:p w:rsidR="00076F32" w:rsidRDefault="00947DCD">
      <w:pPr>
        <w:spacing w:before="274" w:line="237" w:lineRule="auto"/>
        <w:ind w:left="393" w:right="667"/>
        <w:jc w:val="both"/>
        <w:rPr>
          <w:sz w:val="24"/>
        </w:rPr>
      </w:pPr>
      <w:r>
        <w:rPr>
          <w:b/>
          <w:sz w:val="24"/>
        </w:rPr>
        <w:t xml:space="preserve">Тема 3. Проблемы взаимодействия человека и природы. </w:t>
      </w:r>
      <w:r>
        <w:rPr>
          <w:sz w:val="24"/>
        </w:rPr>
        <w:t>Опасные природные явления, климатическиеизменения,повышениеуровняМировогоокеана,загрязнениеокружающейсреды</w:t>
      </w:r>
      <w:r>
        <w:rPr>
          <w:color w:val="EB1C22"/>
          <w:sz w:val="24"/>
        </w:rPr>
        <w:t>.</w:t>
      </w:r>
    </w:p>
    <w:p w:rsidR="00076F32" w:rsidRDefault="00947DCD">
      <w:pPr>
        <w:pStyle w:val="a3"/>
        <w:spacing w:before="3" w:line="242" w:lineRule="auto"/>
        <w:ind w:right="662"/>
        <w:rPr>
          <w:b/>
        </w:rPr>
      </w:pPr>
      <w:r>
        <w:t xml:space="preserve">«Климатические беженцы». Стратегия устойчивого развития. Цели устойчивого развития и роль географических наук в их достижении.Особо охраняемые природные территории как один из объектовцелей устойчивогоразвития.ОбъектыВсемирногоприродногоикультурного наследия. </w:t>
      </w:r>
      <w:bookmarkStart w:id="127" w:name="Практическая_работа_(1)"/>
      <w:bookmarkEnd w:id="127"/>
      <w:r>
        <w:rPr>
          <w:b/>
        </w:rPr>
        <w:t>Практическая работа</w:t>
      </w:r>
    </w:p>
    <w:p w:rsidR="00076F32" w:rsidRDefault="00947DCD">
      <w:pPr>
        <w:pStyle w:val="a4"/>
        <w:numPr>
          <w:ilvl w:val="0"/>
          <w:numId w:val="149"/>
        </w:numPr>
        <w:tabs>
          <w:tab w:val="left" w:pos="709"/>
        </w:tabs>
        <w:spacing w:line="242" w:lineRule="auto"/>
        <w:ind w:right="664" w:firstLine="0"/>
        <w:rPr>
          <w:sz w:val="24"/>
        </w:rPr>
      </w:pPr>
      <w:r>
        <w:rPr>
          <w:sz w:val="24"/>
        </w:rPr>
        <w:t>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w:t>
      </w:r>
    </w:p>
    <w:p w:rsidR="00076F32" w:rsidRDefault="00947DCD">
      <w:pPr>
        <w:pStyle w:val="a3"/>
        <w:spacing w:before="61"/>
      </w:pPr>
      <w:r>
        <w:t>фиксациирезультатов</w:t>
      </w:r>
      <w:r>
        <w:rPr>
          <w:spacing w:val="-2"/>
        </w:rPr>
        <w:t>наблюдения/исследования.</w:t>
      </w:r>
    </w:p>
    <w:p w:rsidR="00076F32" w:rsidRDefault="00076F32">
      <w:pPr>
        <w:pStyle w:val="a3"/>
        <w:ind w:left="0"/>
        <w:jc w:val="left"/>
      </w:pPr>
    </w:p>
    <w:p w:rsidR="00076F32" w:rsidRDefault="00947DCD">
      <w:pPr>
        <w:pStyle w:val="a3"/>
        <w:ind w:right="659"/>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Ресурсообеспеченность.Истощениеприродныхресурсов.Обеспеченностьстранстратегическими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ихиспользования. География лесныхресурсов, лесной фондмира. Обезлесение —его причиныи распространение. Роль природных ресурсов Мировогоокеана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76F32" w:rsidRDefault="00947DCD">
      <w:pPr>
        <w:pStyle w:val="Heading3"/>
        <w:spacing w:before="13" w:line="275" w:lineRule="exact"/>
        <w:jc w:val="both"/>
      </w:pPr>
      <w:bookmarkStart w:id="128" w:name="Практические_работы"/>
      <w:bookmarkEnd w:id="128"/>
      <w:r>
        <w:t>Практические</w:t>
      </w:r>
      <w:r>
        <w:rPr>
          <w:spacing w:val="-2"/>
        </w:rPr>
        <w:t>работы</w:t>
      </w:r>
    </w:p>
    <w:p w:rsidR="00076F32" w:rsidRDefault="00947DCD">
      <w:pPr>
        <w:pStyle w:val="a4"/>
        <w:numPr>
          <w:ilvl w:val="0"/>
          <w:numId w:val="148"/>
        </w:numPr>
        <w:tabs>
          <w:tab w:val="left" w:pos="777"/>
        </w:tabs>
        <w:spacing w:line="242" w:lineRule="auto"/>
        <w:ind w:right="677" w:firstLine="0"/>
        <w:rPr>
          <w:sz w:val="24"/>
        </w:rPr>
      </w:pPr>
      <w:r>
        <w:rPr>
          <w:sz w:val="24"/>
        </w:rPr>
        <w:t>Оценка природно-ресурсного капитала одной из стран (по выбору) по источникам географической информации.</w:t>
      </w:r>
    </w:p>
    <w:p w:rsidR="00076F32" w:rsidRDefault="00947DCD">
      <w:pPr>
        <w:pStyle w:val="a4"/>
        <w:numPr>
          <w:ilvl w:val="0"/>
          <w:numId w:val="148"/>
        </w:numPr>
        <w:tabs>
          <w:tab w:val="left" w:pos="637"/>
        </w:tabs>
        <w:spacing w:line="271" w:lineRule="exact"/>
        <w:ind w:left="637" w:hanging="244"/>
        <w:rPr>
          <w:sz w:val="24"/>
        </w:rPr>
      </w:pPr>
      <w:r>
        <w:rPr>
          <w:sz w:val="24"/>
        </w:rPr>
        <w:t>Определениересурсообеспеченностистранотдельнымивидамиприродных</w:t>
      </w:r>
      <w:r>
        <w:rPr>
          <w:spacing w:val="-2"/>
          <w:sz w:val="24"/>
        </w:rPr>
        <w:t>ресурсов.</w:t>
      </w:r>
    </w:p>
    <w:p w:rsidR="00076F32" w:rsidRDefault="00076F32">
      <w:pPr>
        <w:pStyle w:val="a3"/>
        <w:ind w:left="0"/>
        <w:jc w:val="left"/>
      </w:pPr>
    </w:p>
    <w:p w:rsidR="00076F32" w:rsidRDefault="00947DCD">
      <w:pPr>
        <w:pStyle w:val="Heading4"/>
      </w:pPr>
      <w:bookmarkStart w:id="129" w:name="Раздел_3._Современная_политическая_карта"/>
      <w:bookmarkEnd w:id="129"/>
      <w:r>
        <w:t>Раздел3.Современнаяполитическая</w:t>
      </w:r>
      <w:r>
        <w:rPr>
          <w:spacing w:val="-4"/>
        </w:rPr>
        <w:t>карта</w:t>
      </w:r>
    </w:p>
    <w:p w:rsidR="00076F32" w:rsidRDefault="00947DCD">
      <w:pPr>
        <w:pStyle w:val="a3"/>
        <w:ind w:right="670"/>
      </w:pPr>
      <w:r>
        <w:rPr>
          <w:b/>
        </w:rPr>
        <w:t>Тема1.Теоретическиеосновыгеополитикикакнауки</w:t>
      </w:r>
      <w:r>
        <w:t>.Политическаягеографияигеополитика.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ее специфика как евразийского и приарктического государства.</w:t>
      </w:r>
    </w:p>
    <w:p w:rsidR="00076F32" w:rsidRDefault="00076F32">
      <w:pPr>
        <w:sectPr w:rsidR="00076F32">
          <w:pgSz w:w="11910" w:h="16840"/>
          <w:pgMar w:top="560" w:right="20" w:bottom="880" w:left="740" w:header="0" w:footer="686" w:gutter="0"/>
          <w:cols w:space="720"/>
        </w:sectPr>
      </w:pPr>
    </w:p>
    <w:p w:rsidR="00076F32" w:rsidRDefault="00947DCD">
      <w:pPr>
        <w:spacing w:before="65" w:line="242" w:lineRule="auto"/>
        <w:ind w:left="393" w:right="668"/>
        <w:jc w:val="both"/>
        <w:rPr>
          <w:sz w:val="24"/>
        </w:rPr>
      </w:pPr>
      <w:r>
        <w:rPr>
          <w:b/>
          <w:sz w:val="24"/>
        </w:rPr>
        <w:lastRenderedPageBreak/>
        <w:t>Тема 2. Классификации и типология стран мира</w:t>
      </w:r>
      <w:r>
        <w:rPr>
          <w:sz w:val="24"/>
        </w:rPr>
        <w:t xml:space="preserve">. Основные типы стран: критерии их выделения. Формы правления государств мира, унитарное и федеративное государственное </w:t>
      </w:r>
      <w:r>
        <w:rPr>
          <w:spacing w:val="-2"/>
          <w:sz w:val="24"/>
        </w:rPr>
        <w:t>устройство.</w:t>
      </w:r>
    </w:p>
    <w:p w:rsidR="00076F32" w:rsidRDefault="00947DCD">
      <w:pPr>
        <w:pStyle w:val="Heading4"/>
        <w:spacing w:before="272" w:line="273" w:lineRule="exact"/>
      </w:pPr>
      <w:bookmarkStart w:id="130" w:name="Раздел_4._Население_мира"/>
      <w:bookmarkEnd w:id="130"/>
      <w:r>
        <w:t>Раздел4.Население</w:t>
      </w:r>
      <w:r>
        <w:rPr>
          <w:spacing w:val="-4"/>
        </w:rPr>
        <w:t>мира</w:t>
      </w:r>
    </w:p>
    <w:p w:rsidR="00076F32" w:rsidRDefault="00947DCD">
      <w:pPr>
        <w:pStyle w:val="a3"/>
        <w:ind w:right="665"/>
      </w:pPr>
      <w:r>
        <w:rPr>
          <w:b/>
        </w:rPr>
        <w:t>Тема 1. Численность и воспроизводство населения.</w:t>
      </w:r>
      <w:r>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076F32" w:rsidRDefault="00947DCD">
      <w:pPr>
        <w:pStyle w:val="Heading3"/>
        <w:spacing w:before="4" w:line="275" w:lineRule="exact"/>
        <w:jc w:val="both"/>
      </w:pPr>
      <w:bookmarkStart w:id="131" w:name="Практические_работы_(1)"/>
      <w:bookmarkEnd w:id="131"/>
      <w:r>
        <w:t>Практические</w:t>
      </w:r>
      <w:r>
        <w:rPr>
          <w:spacing w:val="-2"/>
        </w:rPr>
        <w:t>работы</w:t>
      </w:r>
    </w:p>
    <w:p w:rsidR="00076F32" w:rsidRDefault="00947DCD">
      <w:pPr>
        <w:pStyle w:val="a4"/>
        <w:numPr>
          <w:ilvl w:val="0"/>
          <w:numId w:val="147"/>
        </w:numPr>
        <w:tabs>
          <w:tab w:val="left" w:pos="666"/>
        </w:tabs>
        <w:spacing w:line="242" w:lineRule="auto"/>
        <w:ind w:right="684" w:firstLine="0"/>
        <w:rPr>
          <w:sz w:val="24"/>
        </w:rPr>
      </w:pPr>
      <w:r>
        <w:rPr>
          <w:sz w:val="24"/>
        </w:rPr>
        <w:t>Определение и сравнение темпов роста населения крупных по численности населения стран, регионов мира (форма фиксации результатов анализа по выборуобучающихся).</w:t>
      </w:r>
    </w:p>
    <w:p w:rsidR="00076F32" w:rsidRDefault="00947DCD">
      <w:pPr>
        <w:pStyle w:val="a4"/>
        <w:numPr>
          <w:ilvl w:val="0"/>
          <w:numId w:val="147"/>
        </w:numPr>
        <w:tabs>
          <w:tab w:val="left" w:pos="820"/>
        </w:tabs>
        <w:spacing w:line="242" w:lineRule="auto"/>
        <w:ind w:right="671" w:firstLine="0"/>
        <w:rPr>
          <w:sz w:val="24"/>
        </w:rPr>
      </w:pPr>
      <w:r>
        <w:rPr>
          <w:sz w:val="24"/>
        </w:rPr>
        <w:t>Объяснение особенности демографической политики в странах с различным типом воспроизводства населения.</w:t>
      </w:r>
    </w:p>
    <w:p w:rsidR="00076F32" w:rsidRDefault="00947DCD">
      <w:pPr>
        <w:spacing w:before="257"/>
        <w:ind w:left="393" w:right="660"/>
        <w:jc w:val="both"/>
        <w:rPr>
          <w:i/>
          <w:sz w:val="24"/>
        </w:rPr>
      </w:pPr>
      <w:r>
        <w:rPr>
          <w:b/>
          <w:sz w:val="24"/>
        </w:rPr>
        <w:t>Тема2.Составиструктуранаселения.</w:t>
      </w:r>
      <w:r>
        <w:rPr>
          <w:sz w:val="24"/>
        </w:rPr>
        <w:t>Возрастнойиполовойсоставнаселениямира.Структура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семьии группы, особенности их размещения.Религиозныйсоставнаселения.Мировыеинациональныерелигии, главныерайоны распространения.</w:t>
      </w:r>
      <w:r>
        <w:rPr>
          <w:i/>
          <w:sz w:val="24"/>
        </w:rPr>
        <w:t>Населениемираи глобализация.Географиякультурыв системе географических наук. Современные цивилизации, географические рубежи цивилизации Запада и цивилизации Востока.</w:t>
      </w:r>
    </w:p>
    <w:p w:rsidR="00076F32" w:rsidRDefault="00947DCD">
      <w:pPr>
        <w:pStyle w:val="Heading3"/>
        <w:spacing w:before="8" w:line="273" w:lineRule="exact"/>
        <w:jc w:val="both"/>
      </w:pPr>
      <w:bookmarkStart w:id="132" w:name="Практические_работы_(2)"/>
      <w:bookmarkEnd w:id="132"/>
      <w:r>
        <w:t>Практические</w:t>
      </w:r>
      <w:r>
        <w:rPr>
          <w:spacing w:val="-2"/>
        </w:rPr>
        <w:t>работы</w:t>
      </w:r>
    </w:p>
    <w:p w:rsidR="00076F32" w:rsidRDefault="00947DCD">
      <w:pPr>
        <w:pStyle w:val="a4"/>
        <w:numPr>
          <w:ilvl w:val="0"/>
          <w:numId w:val="146"/>
        </w:numPr>
        <w:tabs>
          <w:tab w:val="left" w:pos="724"/>
        </w:tabs>
        <w:spacing w:line="237" w:lineRule="auto"/>
        <w:ind w:right="675" w:firstLine="0"/>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rsidR="00076F32" w:rsidRDefault="00947DCD">
      <w:pPr>
        <w:pStyle w:val="a4"/>
        <w:numPr>
          <w:ilvl w:val="0"/>
          <w:numId w:val="146"/>
        </w:numPr>
        <w:tabs>
          <w:tab w:val="left" w:pos="733"/>
        </w:tabs>
        <w:spacing w:before="5" w:line="237" w:lineRule="auto"/>
        <w:ind w:right="674" w:firstLine="0"/>
        <w:rPr>
          <w:sz w:val="24"/>
        </w:rPr>
      </w:pPr>
      <w:r>
        <w:rPr>
          <w:sz w:val="24"/>
        </w:rPr>
        <w:t>Прогнозирование изменений возрастной структуры отдельных стран на основе анализа различных источников географической информации.</w:t>
      </w:r>
    </w:p>
    <w:p w:rsidR="00076F32" w:rsidRDefault="00076F32">
      <w:pPr>
        <w:pStyle w:val="a3"/>
        <w:ind w:left="0"/>
        <w:jc w:val="left"/>
      </w:pPr>
    </w:p>
    <w:p w:rsidR="00076F32" w:rsidRDefault="00947DCD">
      <w:pPr>
        <w:pStyle w:val="a3"/>
        <w:spacing w:before="1"/>
        <w:ind w:right="666"/>
      </w:pPr>
      <w:r>
        <w:rPr>
          <w:b/>
        </w:rPr>
        <w:t>Тема3.Размещениенаселения.</w:t>
      </w:r>
      <w:r>
        <w:t>Географическиеособенностиразмещениянаселенияи факторы, его определяющие. Плотность населения, ареалы высокой и низкой плотности населения. Миграции населения: причины, основные типыи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076F32" w:rsidRDefault="00076F32">
      <w:pPr>
        <w:pStyle w:val="a3"/>
        <w:spacing w:before="10"/>
        <w:ind w:left="0"/>
        <w:jc w:val="left"/>
      </w:pPr>
    </w:p>
    <w:p w:rsidR="00076F32" w:rsidRDefault="00947DCD">
      <w:pPr>
        <w:pStyle w:val="Heading3"/>
        <w:spacing w:line="273" w:lineRule="exact"/>
        <w:jc w:val="both"/>
      </w:pPr>
      <w:bookmarkStart w:id="133" w:name="Практическая_работа_(2)"/>
      <w:bookmarkEnd w:id="133"/>
      <w:r>
        <w:t>Практическая</w:t>
      </w:r>
      <w:r>
        <w:rPr>
          <w:spacing w:val="-2"/>
        </w:rPr>
        <w:t>работа</w:t>
      </w:r>
    </w:p>
    <w:p w:rsidR="00076F32" w:rsidRDefault="00947DCD">
      <w:pPr>
        <w:pStyle w:val="a4"/>
        <w:numPr>
          <w:ilvl w:val="0"/>
          <w:numId w:val="145"/>
        </w:numPr>
        <w:tabs>
          <w:tab w:val="left" w:pos="670"/>
        </w:tabs>
        <w:spacing w:line="237" w:lineRule="auto"/>
        <w:ind w:right="677" w:firstLine="0"/>
        <w:rPr>
          <w:sz w:val="24"/>
        </w:rPr>
      </w:pPr>
      <w:r>
        <w:rPr>
          <w:sz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76F32" w:rsidRDefault="00947DCD">
      <w:pPr>
        <w:pStyle w:val="a3"/>
        <w:spacing w:before="276"/>
        <w:ind w:right="665"/>
      </w:pPr>
      <w:r>
        <w:rPr>
          <w:b/>
        </w:rPr>
        <w:t>Тема4.Качествожизнинаселения.</w:t>
      </w:r>
      <w:r>
        <w:t>Качествожизнинаселениякаксовокупностьэкономических,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76F32" w:rsidRDefault="00947DCD">
      <w:pPr>
        <w:pStyle w:val="Heading3"/>
        <w:spacing w:before="10" w:line="272" w:lineRule="exact"/>
        <w:jc w:val="both"/>
      </w:pPr>
      <w:bookmarkStart w:id="134" w:name="Практическая_работа_(3)"/>
      <w:bookmarkEnd w:id="134"/>
      <w:r>
        <w:t>Практическая</w:t>
      </w:r>
      <w:r>
        <w:rPr>
          <w:spacing w:val="-2"/>
        </w:rPr>
        <w:t>работа</w:t>
      </w:r>
    </w:p>
    <w:p w:rsidR="00076F32" w:rsidRDefault="00947DCD">
      <w:pPr>
        <w:pStyle w:val="a4"/>
        <w:numPr>
          <w:ilvl w:val="0"/>
          <w:numId w:val="144"/>
        </w:numPr>
        <w:tabs>
          <w:tab w:val="left" w:pos="637"/>
        </w:tabs>
        <w:spacing w:line="242" w:lineRule="auto"/>
        <w:ind w:right="678" w:firstLine="0"/>
        <w:rPr>
          <w:sz w:val="24"/>
        </w:rPr>
      </w:pPr>
      <w:r>
        <w:rPr>
          <w:sz w:val="24"/>
        </w:rPr>
        <w:t>Объяснениеразличий впоказателяхкачестважизнинаселения вотдельныхрегионахи странах мира на основе анализа источников географической информации.</w:t>
      </w:r>
    </w:p>
    <w:p w:rsidR="00076F32" w:rsidRDefault="00947DCD">
      <w:pPr>
        <w:pStyle w:val="Heading4"/>
        <w:spacing w:before="274" w:line="240" w:lineRule="auto"/>
      </w:pPr>
      <w:bookmarkStart w:id="135" w:name="Раздел_5._Мировое_хозяйство"/>
      <w:bookmarkEnd w:id="135"/>
      <w:r>
        <w:t>Раздел5.Мировое</w:t>
      </w:r>
      <w:r>
        <w:rPr>
          <w:spacing w:val="-2"/>
        </w:rPr>
        <w:t xml:space="preserve"> хозяйство</w:t>
      </w:r>
    </w:p>
    <w:p w:rsidR="00076F32" w:rsidRDefault="00947DCD">
      <w:pPr>
        <w:pStyle w:val="a3"/>
        <w:spacing w:before="5" w:line="237" w:lineRule="auto"/>
        <w:ind w:right="662"/>
      </w:pPr>
      <w:r>
        <w:rPr>
          <w:b/>
        </w:rPr>
        <w:t xml:space="preserve">Тема1.Составиструктурамировогохозяйства.Международноегеографическоеразделение труда. </w:t>
      </w:r>
      <w:r>
        <w:t>Мировое хозяйство: состав. Основные этапы развития мирового хозяйства. Факторы размещенияпроизводстваиихвлияниенасовременноеразвитиемирового хозяйства.Отраслевая,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формированиямеждународнойспециализациистранирольгеографическихфактороввеё</w:t>
      </w:r>
    </w:p>
    <w:p w:rsidR="00076F32" w:rsidRDefault="00076F32">
      <w:pPr>
        <w:spacing w:line="237" w:lineRule="auto"/>
        <w:sectPr w:rsidR="00076F32">
          <w:pgSz w:w="11910" w:h="16840"/>
          <w:pgMar w:top="840" w:right="20" w:bottom="920" w:left="740" w:header="0" w:footer="686" w:gutter="0"/>
          <w:cols w:space="720"/>
        </w:sectPr>
      </w:pPr>
    </w:p>
    <w:p w:rsidR="00076F32" w:rsidRDefault="00947DCD">
      <w:pPr>
        <w:pStyle w:val="a3"/>
        <w:spacing w:before="78" w:line="237" w:lineRule="auto"/>
        <w:ind w:right="765"/>
        <w:jc w:val="left"/>
      </w:pPr>
      <w:r>
        <w:lastRenderedPageBreak/>
        <w:t>формировании.Аграрные, индустриальные и постиндустриальные страны. Роль и местоРоссиив международном географическом разделении труда.</w:t>
      </w:r>
    </w:p>
    <w:p w:rsidR="00076F32" w:rsidRDefault="00947DCD">
      <w:pPr>
        <w:pStyle w:val="Heading3"/>
        <w:spacing w:before="4" w:line="275" w:lineRule="exact"/>
      </w:pPr>
      <w:bookmarkStart w:id="136" w:name="Практическая_работа_(4)"/>
      <w:bookmarkEnd w:id="136"/>
      <w:r>
        <w:t>Практическая</w:t>
      </w:r>
      <w:r>
        <w:rPr>
          <w:spacing w:val="-2"/>
        </w:rPr>
        <w:t>работа</w:t>
      </w:r>
    </w:p>
    <w:p w:rsidR="00076F32" w:rsidRDefault="00947DCD">
      <w:pPr>
        <w:pStyle w:val="a4"/>
        <w:numPr>
          <w:ilvl w:val="0"/>
          <w:numId w:val="143"/>
        </w:numPr>
        <w:tabs>
          <w:tab w:val="left" w:pos="637"/>
        </w:tabs>
        <w:spacing w:line="275" w:lineRule="exact"/>
        <w:ind w:left="637" w:hanging="244"/>
        <w:rPr>
          <w:sz w:val="24"/>
        </w:rPr>
      </w:pPr>
      <w:r>
        <w:rPr>
          <w:sz w:val="24"/>
        </w:rPr>
        <w:t>Сравнениеструктурыэкономикиаграрных,индустриальныхипостиндустриальных</w:t>
      </w:r>
      <w:r>
        <w:rPr>
          <w:spacing w:val="-2"/>
          <w:sz w:val="24"/>
        </w:rPr>
        <w:t>стран.</w:t>
      </w:r>
    </w:p>
    <w:p w:rsidR="00076F32" w:rsidRDefault="00076F32">
      <w:pPr>
        <w:pStyle w:val="a3"/>
        <w:spacing w:before="4"/>
        <w:ind w:left="0"/>
        <w:jc w:val="left"/>
      </w:pPr>
    </w:p>
    <w:p w:rsidR="00076F32" w:rsidRDefault="00947DCD">
      <w:pPr>
        <w:ind w:left="393" w:right="657"/>
        <w:jc w:val="both"/>
        <w:rPr>
          <w:sz w:val="24"/>
        </w:rPr>
      </w:pPr>
      <w:r>
        <w:rPr>
          <w:b/>
          <w:sz w:val="24"/>
        </w:rPr>
        <w:t xml:space="preserve">Тема 2. Международная экономическая интеграция и глобализация мировой экономики. </w:t>
      </w:r>
      <w:r>
        <w:rPr>
          <w:sz w:val="24"/>
        </w:rPr>
        <w:t>Международнаяэкономическаяинтеграция.Крупнейшиемеждународныеотраслевыеи региональные экономические союзы. Глобализация мировой экономики и её влияние на хозяйство стран разныхсоциально-экономическихтипов. Транснациональные корпорации(ТНК) и их роль в глобализации мировой экономики.</w:t>
      </w:r>
    </w:p>
    <w:p w:rsidR="00076F32" w:rsidRDefault="00076F32">
      <w:pPr>
        <w:pStyle w:val="a3"/>
        <w:spacing w:before="1"/>
        <w:ind w:left="0"/>
        <w:jc w:val="left"/>
      </w:pPr>
    </w:p>
    <w:p w:rsidR="00076F32" w:rsidRDefault="00947DCD">
      <w:pPr>
        <w:pStyle w:val="Heading3"/>
        <w:spacing w:line="273" w:lineRule="exact"/>
        <w:jc w:val="both"/>
      </w:pPr>
      <w:bookmarkStart w:id="137" w:name="Тема_3._География_главных_отраслей_миров"/>
      <w:bookmarkEnd w:id="137"/>
      <w:r>
        <w:t>Тема3.Географияглавныхотраслеймирового</w:t>
      </w:r>
      <w:r>
        <w:rPr>
          <w:spacing w:val="-2"/>
        </w:rPr>
        <w:t>хозяйства.</w:t>
      </w:r>
    </w:p>
    <w:p w:rsidR="00076F32" w:rsidRDefault="00947DCD">
      <w:pPr>
        <w:pStyle w:val="a3"/>
        <w:spacing w:line="237" w:lineRule="auto"/>
        <w:ind w:right="680"/>
      </w:pPr>
      <w:r>
        <w:rPr>
          <w:b/>
        </w:rPr>
        <w:t>Промышленностьмира.</w:t>
      </w:r>
      <w:r>
        <w:t>Географическиеособенностиразмещенияосновныхвидовсырьевыхи топливных ресурсов. Страны-лидеры по запасам и добыче нефти, природного газа и угля.</w:t>
      </w:r>
    </w:p>
    <w:p w:rsidR="00076F32" w:rsidRDefault="00947DCD">
      <w:pPr>
        <w:pStyle w:val="a3"/>
        <w:spacing w:before="2"/>
        <w:ind w:right="670"/>
      </w:pPr>
      <w:r>
        <w:t>Топливно-энергетическийкомплексмира:основныеэтапыразвития,«энергопереход».География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w:t>
      </w:r>
    </w:p>
    <w:p w:rsidR="00076F32" w:rsidRDefault="00947DCD">
      <w:pPr>
        <w:pStyle w:val="a3"/>
        <w:spacing w:before="8" w:line="237" w:lineRule="auto"/>
        <w:ind w:right="665"/>
      </w:pPr>
      <w:r>
        <w:t>«водородная»энергетика,«зелёнаяэнергетика».Мироваяэлектроэнергетика.Структурамирового производства электроэнергии и её географические особенности. Быстрый рост производства электроэнергиис использованиемВИЭ.Страны-лидерыпоразвитию</w:t>
      </w:r>
    </w:p>
    <w:p w:rsidR="00076F32" w:rsidRDefault="00947DCD">
      <w:pPr>
        <w:pStyle w:val="a3"/>
        <w:spacing w:before="4"/>
        <w:ind w:right="680"/>
      </w:pPr>
      <w:r>
        <w:t>«возобновляемой»энергетики.Воздействиенаокружающуюсредутопливнойпромышленностии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6F32" w:rsidRDefault="00947DCD">
      <w:pPr>
        <w:pStyle w:val="a3"/>
        <w:ind w:right="663"/>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6F32" w:rsidRDefault="00947DCD">
      <w:pPr>
        <w:pStyle w:val="a3"/>
        <w:spacing w:line="237" w:lineRule="auto"/>
        <w:ind w:right="676"/>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76F32" w:rsidRDefault="00947DCD">
      <w:pPr>
        <w:pStyle w:val="a3"/>
        <w:spacing w:before="4"/>
        <w:ind w:right="661"/>
      </w:pPr>
      <w:r>
        <w:t>Химическая промышленность и лесопромышленный комплекс мира. Ведущие страны- производителииэкспортёрыминеральныхудобренийипродукциихимииорганического синтеза. Ведущие страны-производители деловойдревесины и продукции целлюлозно-бумажной</w:t>
      </w:r>
    </w:p>
    <w:p w:rsidR="00076F32" w:rsidRDefault="00947DCD">
      <w:pPr>
        <w:pStyle w:val="a3"/>
        <w:spacing w:before="70"/>
      </w:pPr>
      <w:r>
        <w:rPr>
          <w:spacing w:val="-2"/>
        </w:rPr>
        <w:t>промышленности.Влияниехимическойи леснойпромышленностинаокружающуюсреду.</w:t>
      </w:r>
    </w:p>
    <w:p w:rsidR="00076F32" w:rsidRDefault="00947DCD">
      <w:pPr>
        <w:pStyle w:val="Heading3"/>
        <w:spacing w:before="12" w:line="275" w:lineRule="exact"/>
        <w:jc w:val="both"/>
      </w:pPr>
      <w:bookmarkStart w:id="138" w:name="Практическая_работа_(5)"/>
      <w:bookmarkEnd w:id="138"/>
      <w:r>
        <w:t>Практическая</w:t>
      </w:r>
      <w:r>
        <w:rPr>
          <w:spacing w:val="-2"/>
        </w:rPr>
        <w:t>работа</w:t>
      </w:r>
    </w:p>
    <w:p w:rsidR="00076F32" w:rsidRDefault="00947DCD">
      <w:pPr>
        <w:pStyle w:val="a4"/>
        <w:numPr>
          <w:ilvl w:val="0"/>
          <w:numId w:val="142"/>
        </w:numPr>
        <w:tabs>
          <w:tab w:val="left" w:pos="777"/>
        </w:tabs>
        <w:spacing w:line="242" w:lineRule="auto"/>
        <w:ind w:right="671" w:firstLine="0"/>
        <w:rPr>
          <w:sz w:val="24"/>
        </w:rPr>
      </w:pPr>
      <w:r>
        <w:rPr>
          <w:sz w:val="24"/>
        </w:rPr>
        <w:t>Представление ввиде диаграмм данных о динамике изменения объёмов и структуры производства электроэнергии в мире.</w:t>
      </w:r>
    </w:p>
    <w:p w:rsidR="00076F32" w:rsidRDefault="00947DCD">
      <w:pPr>
        <w:pStyle w:val="a3"/>
        <w:spacing w:before="262"/>
        <w:ind w:right="671"/>
      </w:pPr>
      <w:r>
        <w:rPr>
          <w:b/>
        </w:rPr>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r>
        <w:rPr>
          <w:i/>
        </w:rPr>
        <w:t xml:space="preserve">. </w:t>
      </w:r>
      <w:r>
        <w:t>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6F32" w:rsidRDefault="00947DCD">
      <w:pPr>
        <w:pStyle w:val="a3"/>
        <w:spacing w:before="3" w:line="242" w:lineRule="auto"/>
        <w:ind w:right="675"/>
      </w:pPr>
      <w:r>
        <w:t>Животноводство.Ведущиеэкспортёрыиимпортёрыпродукцииживотноводства.Рыболовствои аквакультура: географические особенности.</w:t>
      </w:r>
    </w:p>
    <w:p w:rsidR="00076F32" w:rsidRDefault="00947DCD">
      <w:pPr>
        <w:pStyle w:val="a3"/>
        <w:spacing w:line="271" w:lineRule="exact"/>
      </w:pPr>
      <w:r>
        <w:t>Влияниесельскогохозяйстваиотдельныхегоотраслейнаокружающую</w:t>
      </w:r>
      <w:r>
        <w:rPr>
          <w:spacing w:val="-2"/>
        </w:rPr>
        <w:t>среду.</w:t>
      </w:r>
    </w:p>
    <w:p w:rsidR="00076F32" w:rsidRDefault="00947DCD">
      <w:pPr>
        <w:pStyle w:val="Heading3"/>
        <w:spacing w:before="8" w:line="275" w:lineRule="exact"/>
        <w:jc w:val="both"/>
      </w:pPr>
      <w:bookmarkStart w:id="139" w:name="Практическая_работа_(6)"/>
      <w:bookmarkEnd w:id="139"/>
      <w:r>
        <w:t>Практическая</w:t>
      </w:r>
      <w:r>
        <w:rPr>
          <w:spacing w:val="-2"/>
        </w:rPr>
        <w:t>работа</w:t>
      </w:r>
    </w:p>
    <w:p w:rsidR="00076F32" w:rsidRDefault="00947DCD">
      <w:pPr>
        <w:pStyle w:val="a3"/>
        <w:spacing w:line="242" w:lineRule="auto"/>
        <w:ind w:left="1560" w:right="672" w:hanging="361"/>
      </w:pPr>
      <w:r>
        <w:t xml:space="preserve">1.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076F32" w:rsidRDefault="00947DCD">
      <w:pPr>
        <w:pStyle w:val="a3"/>
        <w:spacing w:before="262"/>
        <w:ind w:left="119" w:right="107"/>
      </w:pPr>
      <w:r>
        <w:rPr>
          <w:b/>
          <w:spacing w:val="-4"/>
        </w:rPr>
        <w:t>Сферанематериальногопроизводства.Мировойтранспорт</w:t>
      </w:r>
      <w:r>
        <w:rPr>
          <w:spacing w:val="-4"/>
        </w:rPr>
        <w:t xml:space="preserve">.Рольразныхвидовтранспортавсовременном </w:t>
      </w:r>
      <w:r>
        <w:rPr>
          <w:spacing w:val="-8"/>
        </w:rPr>
        <w:t xml:space="preserve">мире.Основныемеждународныемагистралиитранспортныеузлы.Мироваясистеманаучно-исследовательских </w:t>
      </w:r>
      <w:r>
        <w:rPr>
          <w:spacing w:val="-2"/>
        </w:rPr>
        <w:t>иопытноконструкторскихработ.Международныеэкономическиеотношения:основныеформыифакторы,</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ind w:left="119"/>
      </w:pPr>
      <w:r>
        <w:rPr>
          <w:spacing w:val="-6"/>
        </w:rPr>
        <w:lastRenderedPageBreak/>
        <w:t>влияющиенаихразвитие.Географиямеждународныхфинансовыхцентров.Мироваяторговляи туризм.</w:t>
      </w:r>
    </w:p>
    <w:p w:rsidR="00076F32" w:rsidRDefault="00076F32">
      <w:pPr>
        <w:pStyle w:val="a3"/>
        <w:spacing w:before="235"/>
        <w:ind w:left="0"/>
        <w:jc w:val="left"/>
      </w:pPr>
    </w:p>
    <w:p w:rsidR="00076F32" w:rsidRDefault="00947DCD">
      <w:pPr>
        <w:pStyle w:val="a3"/>
        <w:ind w:left="119"/>
      </w:pPr>
      <w:r>
        <w:t xml:space="preserve">11 </w:t>
      </w:r>
      <w:r>
        <w:rPr>
          <w:spacing w:val="-2"/>
        </w:rPr>
        <w:t>КЛАСС</w:t>
      </w:r>
    </w:p>
    <w:p w:rsidR="00076F32" w:rsidRDefault="00947DCD">
      <w:pPr>
        <w:spacing w:before="3"/>
        <w:ind w:left="119"/>
        <w:jc w:val="both"/>
        <w:rPr>
          <w:i/>
          <w:sz w:val="24"/>
        </w:rPr>
      </w:pPr>
      <w:r>
        <w:rPr>
          <w:i/>
          <w:sz w:val="24"/>
        </w:rPr>
        <w:t>Раздел1 Регионыистраны мираРегионымира.Зарубежная</w:t>
      </w:r>
      <w:r>
        <w:rPr>
          <w:i/>
          <w:spacing w:val="-2"/>
          <w:sz w:val="24"/>
        </w:rPr>
        <w:t>Европа.</w:t>
      </w:r>
    </w:p>
    <w:p w:rsidR="00076F32" w:rsidRDefault="00947DCD">
      <w:pPr>
        <w:pStyle w:val="a3"/>
        <w:spacing w:before="2"/>
        <w:ind w:left="119" w:right="676"/>
      </w:pPr>
      <w:r>
        <w:rPr>
          <w:b/>
        </w:rPr>
        <w:t>Тема1.Многообразиеподходовквыделениюрегионовмира.</w:t>
      </w:r>
      <w:r>
        <w:t>Регионымира:ЗарубежнаяЕвропа,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6F32" w:rsidRDefault="00076F32">
      <w:pPr>
        <w:pStyle w:val="a3"/>
        <w:spacing w:before="4"/>
        <w:ind w:left="0"/>
        <w:jc w:val="left"/>
      </w:pPr>
    </w:p>
    <w:p w:rsidR="00076F32" w:rsidRDefault="00947DCD">
      <w:pPr>
        <w:pStyle w:val="a3"/>
        <w:ind w:left="119" w:right="674"/>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76F32" w:rsidRDefault="00947DCD">
      <w:pPr>
        <w:spacing w:before="7"/>
        <w:ind w:left="119" w:right="678"/>
        <w:jc w:val="both"/>
        <w:rPr>
          <w:sz w:val="24"/>
        </w:rPr>
      </w:pPr>
      <w:r>
        <w:rPr>
          <w:b/>
          <w:sz w:val="24"/>
        </w:rPr>
        <w:t>Тема 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w:t>
      </w:r>
      <w:r>
        <w:rPr>
          <w:sz w:val="24"/>
        </w:rPr>
        <w:t>.Общиечертыиособенностиприродно-ресурсногокапитала,населенияихозяйства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Японии).Современные экономические отношения России со странами Зарубежной Азии (Китай, Индия, Турция, страны Центральной Азии).</w:t>
      </w:r>
    </w:p>
    <w:p w:rsidR="00076F32" w:rsidRDefault="00076F32">
      <w:pPr>
        <w:pStyle w:val="a3"/>
        <w:spacing w:before="3"/>
        <w:ind w:left="0"/>
        <w:jc w:val="left"/>
      </w:pPr>
    </w:p>
    <w:p w:rsidR="00076F32" w:rsidRDefault="00947DCD">
      <w:pPr>
        <w:pStyle w:val="a3"/>
        <w:spacing w:line="237" w:lineRule="auto"/>
        <w:ind w:left="119" w:right="683"/>
      </w:pPr>
      <w:r>
        <w:t xml:space="preserve">Практическая работа «Сравнение международной промышленнойи сельскохозяйственной специализации Китая и Индии на основании анализа данных об экспорте основных видов </w:t>
      </w:r>
      <w:r>
        <w:rPr>
          <w:spacing w:val="-2"/>
        </w:rPr>
        <w:t>продукции».</w:t>
      </w:r>
    </w:p>
    <w:p w:rsidR="00076F32" w:rsidRDefault="00947DCD">
      <w:pPr>
        <w:spacing w:before="16" w:line="237" w:lineRule="auto"/>
        <w:ind w:left="119" w:right="676"/>
        <w:jc w:val="both"/>
        <w:rPr>
          <w:sz w:val="24"/>
        </w:rPr>
      </w:pPr>
      <w:r>
        <w:rPr>
          <w:b/>
          <w:sz w:val="24"/>
        </w:rPr>
        <w:t xml:space="preserve">Тема 3. Америка: состав(субрегионы: США, Канада,ЛатинскаяАмерика), общая экономико- географическая характеристика. </w:t>
      </w:r>
      <w:r>
        <w:rPr>
          <w:sz w:val="24"/>
        </w:rPr>
        <w:t>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076F32" w:rsidRDefault="00076F32">
      <w:pPr>
        <w:pStyle w:val="a3"/>
        <w:spacing w:before="14"/>
        <w:ind w:left="0"/>
        <w:jc w:val="left"/>
      </w:pPr>
    </w:p>
    <w:p w:rsidR="00076F32" w:rsidRDefault="00947DCD">
      <w:pPr>
        <w:pStyle w:val="a3"/>
        <w:spacing w:line="237" w:lineRule="auto"/>
        <w:ind w:left="119" w:right="686"/>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76F32" w:rsidRDefault="00947DCD">
      <w:pPr>
        <w:spacing w:before="8"/>
        <w:ind w:left="119" w:right="676"/>
        <w:jc w:val="both"/>
        <w:rPr>
          <w:sz w:val="24"/>
        </w:rPr>
      </w:pPr>
      <w:r>
        <w:rPr>
          <w:b/>
          <w:sz w:val="24"/>
        </w:rPr>
        <w:t xml:space="preserve">Тема 4.Африка: состав (субрегионы: Северная Африка, Западная Африка, Центральная Африка,ВосточнаяАфрика,ЮжнаяАфрика). </w:t>
      </w:r>
      <w:r>
        <w:rPr>
          <w:sz w:val="24"/>
        </w:rPr>
        <w:t>Общаяэкономикогеографическаяхарактеристика.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положения,природно-ресурсного капитала,населения,хозяйства стран Африки (на примере ЮАР, Египта, Алжира, Нигерии).</w:t>
      </w:r>
    </w:p>
    <w:p w:rsidR="00076F32" w:rsidRDefault="00076F32">
      <w:pPr>
        <w:pStyle w:val="a3"/>
        <w:spacing w:before="1"/>
        <w:ind w:left="0"/>
        <w:jc w:val="left"/>
      </w:pPr>
    </w:p>
    <w:p w:rsidR="00076F32" w:rsidRDefault="00947DCD">
      <w:pPr>
        <w:pStyle w:val="a3"/>
        <w:spacing w:line="237" w:lineRule="auto"/>
        <w:ind w:left="119" w:right="677"/>
      </w:pPr>
      <w:r>
        <w:t>Практическаяработа«Сравнениенаосновеанализастатистическихданныхролисельскогохозяйства в экономике Алжира и Эфиопии».</w:t>
      </w:r>
    </w:p>
    <w:p w:rsidR="00076F32" w:rsidRDefault="00947DCD">
      <w:pPr>
        <w:pStyle w:val="a3"/>
        <w:spacing w:before="9"/>
        <w:ind w:left="119" w:right="673"/>
      </w:pPr>
      <w:r>
        <w:rPr>
          <w:b/>
        </w:rPr>
        <w:t>Тема5.АвстралияиОкеания.АвстралияиОкеания:особенностигеографическогоположения</w:t>
      </w:r>
      <w:r>
        <w:t>. Австралийский Союз: главные факторы размещения населенияи развития хозяйства. Экономико- географическое положение, природноресурсный капитал. Отрасли международной специализации. Географическаяи товарная структура экспорта. Океания: особенности природных ресурсов, населения и хозяйства. Место в международном географическом разделении труда.Россия на геополитической, геоэкономической и геодемографической карте мира. Роль и место России в мировойполитике,экономике,человеческомпотенциале.ОсобенностиинтеграцииРоссиивмировое сообщество. Географические аспекты решения внешнеэкономических и внешнеполитических задач развития России.</w:t>
      </w:r>
    </w:p>
    <w:p w:rsidR="00076F32" w:rsidRDefault="00947DCD">
      <w:pPr>
        <w:pStyle w:val="a3"/>
        <w:spacing w:before="5" w:line="237" w:lineRule="auto"/>
        <w:ind w:left="119" w:right="688" w:firstLine="62"/>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spacing w:before="76"/>
        <w:ind w:left="119"/>
        <w:jc w:val="both"/>
        <w:rPr>
          <w:i/>
          <w:sz w:val="24"/>
        </w:rPr>
      </w:pPr>
      <w:r>
        <w:rPr>
          <w:i/>
          <w:sz w:val="24"/>
        </w:rPr>
        <w:lastRenderedPageBreak/>
        <w:t>Раздел2.Глобальныепроблемы</w:t>
      </w:r>
      <w:r>
        <w:rPr>
          <w:i/>
          <w:spacing w:val="-2"/>
          <w:sz w:val="24"/>
        </w:rPr>
        <w:t>человечества</w:t>
      </w:r>
    </w:p>
    <w:p w:rsidR="00076F32" w:rsidRDefault="00947DCD">
      <w:pPr>
        <w:pStyle w:val="a3"/>
        <w:spacing w:before="2"/>
        <w:ind w:left="119" w:right="676"/>
      </w:pPr>
      <w:r>
        <w:rPr>
          <w:b/>
        </w:rPr>
        <w:t>Тема 1.Группы глобальных демографические. проблем: геополитические, экологические</w:t>
      </w:r>
      <w:r>
        <w:t xml:space="preserve">,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возникновения.Геоэкология – фокус глобальныхпроблемчеловечества.Глобальныеэкологическиепроблемыкакпроблемы,связанныес усилением воздействия человека на природу и влиянием природы на жизнь человека и его хозяйственнуюдеятельность.Проблемаглобальныхклиматическихизменений,проблемастихийных природныхбедствий, глобальныесырьеваяи энергетическая проблемы, проблема дефицитаводных ресурсов иухудшенияихкачества, проблемыопустыниванияи деградации земельипочв,проблема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здоровьяидолголетиячеловека. Взаимосвязьглобальныхгеополитических, экологическихпроблем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w:t>
      </w:r>
      <w:r>
        <w:rPr>
          <w:spacing w:val="-2"/>
        </w:rPr>
        <w:t>проблем.</w:t>
      </w:r>
    </w:p>
    <w:p w:rsidR="00076F32" w:rsidRDefault="00076F32">
      <w:pPr>
        <w:pStyle w:val="a3"/>
        <w:spacing w:before="7"/>
        <w:ind w:left="0"/>
        <w:jc w:val="left"/>
      </w:pPr>
    </w:p>
    <w:p w:rsidR="00076F32" w:rsidRDefault="00947DCD">
      <w:pPr>
        <w:pStyle w:val="a3"/>
        <w:spacing w:line="237" w:lineRule="auto"/>
        <w:ind w:left="119" w:right="685"/>
      </w:pPr>
      <w:r>
        <w:t>Практическая работа «Выявление примеров взаимосвязи глобальных проблем человечества на основеанализаразличныхисточниковгеографическойинформациииучастияРоссиивихрешении».</w:t>
      </w:r>
    </w:p>
    <w:p w:rsidR="00076F32" w:rsidRDefault="00076F32">
      <w:pPr>
        <w:pStyle w:val="a3"/>
        <w:ind w:left="0"/>
        <w:jc w:val="left"/>
      </w:pPr>
    </w:p>
    <w:p w:rsidR="00076F32" w:rsidRDefault="00076F32">
      <w:pPr>
        <w:pStyle w:val="a3"/>
        <w:spacing w:before="22"/>
        <w:ind w:left="0"/>
        <w:jc w:val="left"/>
      </w:pPr>
    </w:p>
    <w:p w:rsidR="00076F32" w:rsidRDefault="00947DCD">
      <w:pPr>
        <w:pStyle w:val="Heading3"/>
        <w:spacing w:before="1" w:line="249" w:lineRule="auto"/>
        <w:ind w:left="119" w:right="1505"/>
      </w:pPr>
      <w:r>
        <w:t>Планируемыерезультатыосвоенияпрограммыпогеографиинауровнесреднего общего образования (базовый уровень)</w:t>
      </w:r>
    </w:p>
    <w:p w:rsidR="00076F32" w:rsidRDefault="00076F32">
      <w:pPr>
        <w:pStyle w:val="a3"/>
        <w:spacing w:before="9"/>
        <w:ind w:left="0"/>
        <w:jc w:val="left"/>
        <w:rPr>
          <w:b/>
        </w:rPr>
      </w:pPr>
    </w:p>
    <w:p w:rsidR="00076F32" w:rsidRDefault="00947DCD">
      <w:pPr>
        <w:spacing w:line="275" w:lineRule="exact"/>
        <w:ind w:left="374"/>
        <w:jc w:val="both"/>
        <w:rPr>
          <w:b/>
          <w:sz w:val="24"/>
        </w:rPr>
      </w:pPr>
      <w:r>
        <w:rPr>
          <w:b/>
          <w:sz w:val="24"/>
        </w:rPr>
        <w:t>ЛИЧНОСТНЫЕ</w:t>
      </w:r>
      <w:r>
        <w:rPr>
          <w:b/>
          <w:spacing w:val="-2"/>
          <w:sz w:val="24"/>
        </w:rPr>
        <w:t>РЕЗУЛЬТАТЫ</w:t>
      </w:r>
    </w:p>
    <w:p w:rsidR="00076F32" w:rsidRDefault="00947DCD">
      <w:pPr>
        <w:pStyle w:val="a3"/>
        <w:ind w:left="374" w:right="671"/>
      </w:pPr>
      <w:bookmarkStart w:id="140" w:name="Личностные_результаты_освоения_географии"/>
      <w:bookmarkEnd w:id="140"/>
      <w:r>
        <w:t>Личностные результаты освоения географии должны отражать готовностьи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ценностямроссийскогообщества,расширениежизненногоопытаиопытадеятельностивпроцессе реализации основных направлений воспитательной деятельности, в том числе в части:</w:t>
      </w:r>
    </w:p>
    <w:p w:rsidR="00076F32" w:rsidRDefault="00947DCD">
      <w:pPr>
        <w:pStyle w:val="a4"/>
        <w:numPr>
          <w:ilvl w:val="0"/>
          <w:numId w:val="2"/>
        </w:numPr>
        <w:tabs>
          <w:tab w:val="left" w:pos="1559"/>
        </w:tabs>
        <w:spacing w:line="274" w:lineRule="exact"/>
        <w:ind w:left="1559" w:hanging="359"/>
        <w:rPr>
          <w:sz w:val="24"/>
        </w:rPr>
      </w:pPr>
      <w:bookmarkStart w:id="141" w:name="1)_гражданского_воспитания:"/>
      <w:bookmarkEnd w:id="141"/>
      <w:r>
        <w:rPr>
          <w:sz w:val="24"/>
        </w:rPr>
        <w:t>гражданского</w:t>
      </w:r>
      <w:r>
        <w:rPr>
          <w:spacing w:val="-2"/>
          <w:sz w:val="24"/>
        </w:rPr>
        <w:t xml:space="preserve"> воспитания:</w:t>
      </w:r>
    </w:p>
    <w:p w:rsidR="00076F32" w:rsidRDefault="00947DCD">
      <w:pPr>
        <w:pStyle w:val="a3"/>
        <w:spacing w:before="4" w:line="237" w:lineRule="auto"/>
        <w:ind w:right="662"/>
      </w:pPr>
      <w:bookmarkStart w:id="142" w:name="сформированность_гражданской_позиции_обу"/>
      <w:bookmarkEnd w:id="142"/>
      <w:r>
        <w:t>сформированность гражданской позиции обучающегося как активного и ответственного члена российского общества;</w:t>
      </w:r>
    </w:p>
    <w:p w:rsidR="00076F32" w:rsidRDefault="00947DCD">
      <w:pPr>
        <w:pStyle w:val="a3"/>
        <w:spacing w:before="3"/>
        <w:ind w:right="673"/>
      </w:pPr>
      <w:bookmarkStart w:id="143" w:name="осознание_своих_конституционных_прав_и_о"/>
      <w:bookmarkEnd w:id="143"/>
      <w: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w:t>
      </w:r>
      <w:r>
        <w:rPr>
          <w:spacing w:val="-2"/>
        </w:rPr>
        <w:t>ценностей;</w:t>
      </w:r>
    </w:p>
    <w:p w:rsidR="00076F32" w:rsidRDefault="00947DCD">
      <w:pPr>
        <w:pStyle w:val="a3"/>
        <w:spacing w:before="3"/>
        <w:ind w:right="669"/>
      </w:pPr>
      <w:bookmarkStart w:id="144" w:name="готовность_противостоять_идеологии_экстр"/>
      <w:bookmarkEnd w:id="144"/>
      <w:r>
        <w:t>готовностьпротивостоятьидеологииэкстремизма,национализма,ксенофобии,дискриминациипо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076F32" w:rsidRDefault="00947DCD">
      <w:pPr>
        <w:pStyle w:val="a3"/>
        <w:spacing w:before="2" w:line="237" w:lineRule="auto"/>
        <w:ind w:right="675"/>
      </w:pPr>
      <w:bookmarkStart w:id="145" w:name="умение_взаимодействовать_с_социальными_и"/>
      <w:bookmarkEnd w:id="145"/>
      <w:r>
        <w:t xml:space="preserve">умение взаимодействовать с социальными институтами в соответствии с их функциями и </w:t>
      </w:r>
      <w:r>
        <w:rPr>
          <w:spacing w:val="-2"/>
        </w:rPr>
        <w:t>назначением;</w:t>
      </w:r>
    </w:p>
    <w:p w:rsidR="00076F32" w:rsidRDefault="00947DCD">
      <w:pPr>
        <w:pStyle w:val="a3"/>
        <w:spacing w:before="4"/>
      </w:pPr>
      <w:bookmarkStart w:id="146" w:name="готовность_к_гуманитарной_и_волонтёрской"/>
      <w:bookmarkEnd w:id="146"/>
      <w:r>
        <w:t xml:space="preserve">готовностькгуманитарнойи волонтёрской </w:t>
      </w:r>
      <w:r>
        <w:rPr>
          <w:spacing w:val="-2"/>
        </w:rPr>
        <w:t>деятельности;</w:t>
      </w:r>
    </w:p>
    <w:p w:rsidR="00076F32" w:rsidRDefault="00076F32">
      <w:pPr>
        <w:pStyle w:val="a3"/>
        <w:spacing w:before="5"/>
        <w:ind w:left="0"/>
        <w:jc w:val="left"/>
      </w:pPr>
    </w:p>
    <w:p w:rsidR="00076F32" w:rsidRDefault="00947DCD">
      <w:pPr>
        <w:pStyle w:val="a4"/>
        <w:numPr>
          <w:ilvl w:val="0"/>
          <w:numId w:val="2"/>
        </w:numPr>
        <w:tabs>
          <w:tab w:val="left" w:pos="1559"/>
        </w:tabs>
        <w:ind w:left="1559" w:hanging="359"/>
        <w:rPr>
          <w:sz w:val="24"/>
        </w:rPr>
      </w:pPr>
      <w:bookmarkStart w:id="147" w:name="2)_патриотического_воспитания:"/>
      <w:bookmarkEnd w:id="147"/>
      <w:r>
        <w:rPr>
          <w:sz w:val="24"/>
        </w:rPr>
        <w:t>патриотического</w:t>
      </w:r>
      <w:r>
        <w:rPr>
          <w:spacing w:val="-2"/>
          <w:sz w:val="24"/>
        </w:rPr>
        <w:t>воспитания:</w:t>
      </w:r>
    </w:p>
    <w:p w:rsidR="00076F32" w:rsidRDefault="00947DCD">
      <w:pPr>
        <w:pStyle w:val="a3"/>
        <w:spacing w:before="5" w:line="237" w:lineRule="auto"/>
        <w:ind w:right="661"/>
      </w:pPr>
      <w:bookmarkStart w:id="148" w:name="сформированность_российской_гражданской_"/>
      <w:bookmarkEnd w:id="148"/>
      <w:r>
        <w:t>сформированность российской гражданской идентичности, патриотизма, уважения к своему народу, чувстваответственностипередРодиной,гордостизасвойкрай,своюРодину, свойязыки культуру, прошлое и настоящее многонационального народа России;</w:t>
      </w:r>
    </w:p>
    <w:p w:rsidR="00076F32" w:rsidRDefault="00947DCD">
      <w:pPr>
        <w:pStyle w:val="a3"/>
        <w:spacing w:before="4"/>
        <w:ind w:right="667"/>
      </w:pPr>
      <w:bookmarkStart w:id="149" w:name="ценностное_отношение_к_государственным_с"/>
      <w:bookmarkEnd w:id="149"/>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6F32" w:rsidRDefault="00947DCD">
      <w:pPr>
        <w:pStyle w:val="a3"/>
        <w:spacing w:before="2"/>
      </w:pPr>
      <w:bookmarkStart w:id="150" w:name="идейная_убеждённость,_готовность_к_служе"/>
      <w:bookmarkEnd w:id="150"/>
      <w:r>
        <w:rPr>
          <w:spacing w:val="-2"/>
        </w:rPr>
        <w:t>идейнаяубеждённость,готовностькслужениюизащитеОтечества,ответственностьзаегосудьбу;</w:t>
      </w:r>
    </w:p>
    <w:p w:rsidR="00076F32" w:rsidRDefault="00947DCD">
      <w:pPr>
        <w:pStyle w:val="a4"/>
        <w:numPr>
          <w:ilvl w:val="0"/>
          <w:numId w:val="2"/>
        </w:numPr>
        <w:tabs>
          <w:tab w:val="left" w:pos="1559"/>
        </w:tabs>
        <w:spacing w:before="3"/>
        <w:ind w:left="1559" w:hanging="359"/>
        <w:rPr>
          <w:sz w:val="24"/>
        </w:rPr>
      </w:pPr>
      <w:bookmarkStart w:id="151" w:name="3)_духовно-нравственного_воспитания:"/>
      <w:bookmarkEnd w:id="151"/>
      <w:r>
        <w:rPr>
          <w:sz w:val="24"/>
        </w:rPr>
        <w:t>духовно-нравственного</w:t>
      </w:r>
      <w:r>
        <w:rPr>
          <w:spacing w:val="-2"/>
          <w:sz w:val="24"/>
        </w:rPr>
        <w:t>воспитания:</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a3"/>
        <w:spacing w:before="76" w:line="242" w:lineRule="auto"/>
        <w:ind w:right="3452"/>
        <w:jc w:val="left"/>
      </w:pPr>
      <w:bookmarkStart w:id="152" w:name="осознание_духовных_ценностей_российского"/>
      <w:bookmarkEnd w:id="152"/>
      <w:r>
        <w:lastRenderedPageBreak/>
        <w:t xml:space="preserve">осознание духовных ценностей российского народа; </w:t>
      </w:r>
      <w:bookmarkStart w:id="153" w:name="сформированность_нравственного_сознания,"/>
      <w:bookmarkEnd w:id="153"/>
      <w:r>
        <w:t>сформированностьнравственногосознания,этическогоповедения;</w:t>
      </w:r>
    </w:p>
    <w:p w:rsidR="00076F32" w:rsidRDefault="00947DCD">
      <w:pPr>
        <w:pStyle w:val="a3"/>
        <w:spacing w:line="237" w:lineRule="auto"/>
        <w:jc w:val="left"/>
      </w:pPr>
      <w:bookmarkStart w:id="154" w:name="способность_оценивать_ситуацию_и_принима"/>
      <w:bookmarkEnd w:id="154"/>
      <w:r>
        <w:t>способность оценивать ситуацию и принимать осознанные решения, ориентируясь на морально- нравственные нормы и ценности;</w:t>
      </w:r>
    </w:p>
    <w:p w:rsidR="00076F32" w:rsidRDefault="00947DCD">
      <w:pPr>
        <w:pStyle w:val="a3"/>
        <w:spacing w:before="7" w:line="237" w:lineRule="auto"/>
        <w:jc w:val="left"/>
      </w:pPr>
      <w:bookmarkStart w:id="155" w:name="осознание_личного_вклада_в_построение_ус"/>
      <w:bookmarkEnd w:id="155"/>
      <w:r>
        <w:t>осознаниеличноговкладавпостроениеустойчивогобудущегонаосновеформированияэлементов географической и экологической культуры;</w:t>
      </w:r>
    </w:p>
    <w:p w:rsidR="00076F32" w:rsidRDefault="00947DCD">
      <w:pPr>
        <w:pStyle w:val="a3"/>
        <w:spacing w:before="6" w:line="237" w:lineRule="auto"/>
        <w:jc w:val="left"/>
      </w:pPr>
      <w:bookmarkStart w:id="156" w:name="ответственное_отношение_к_своим_родителя"/>
      <w:bookmarkEnd w:id="156"/>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6F32" w:rsidRDefault="00076F32">
      <w:pPr>
        <w:pStyle w:val="a3"/>
        <w:spacing w:before="6"/>
        <w:ind w:left="0"/>
        <w:jc w:val="left"/>
      </w:pPr>
    </w:p>
    <w:p w:rsidR="00076F32" w:rsidRDefault="00947DCD">
      <w:pPr>
        <w:pStyle w:val="a4"/>
        <w:numPr>
          <w:ilvl w:val="0"/>
          <w:numId w:val="2"/>
        </w:numPr>
        <w:tabs>
          <w:tab w:val="left" w:pos="1559"/>
        </w:tabs>
        <w:spacing w:line="275" w:lineRule="exact"/>
        <w:ind w:left="1559" w:hanging="359"/>
        <w:rPr>
          <w:sz w:val="24"/>
        </w:rPr>
      </w:pPr>
      <w:bookmarkStart w:id="157" w:name="4)_эстетического_воспитания:"/>
      <w:bookmarkEnd w:id="157"/>
      <w:r>
        <w:rPr>
          <w:sz w:val="24"/>
        </w:rPr>
        <w:t>эстетического</w:t>
      </w:r>
      <w:r>
        <w:rPr>
          <w:spacing w:val="-2"/>
          <w:sz w:val="24"/>
        </w:rPr>
        <w:t>воспитания:</w:t>
      </w:r>
    </w:p>
    <w:p w:rsidR="00076F32" w:rsidRDefault="00947DCD">
      <w:pPr>
        <w:pStyle w:val="a3"/>
        <w:ind w:right="672"/>
      </w:pPr>
      <w:bookmarkStart w:id="158" w:name="эстетическое_отношение_к_миру,_включая_э"/>
      <w:bookmarkEnd w:id="158"/>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6F32" w:rsidRDefault="00947DCD">
      <w:pPr>
        <w:pStyle w:val="a3"/>
        <w:spacing w:before="4" w:line="237" w:lineRule="auto"/>
        <w:ind w:right="667"/>
      </w:pPr>
      <w:bookmarkStart w:id="159" w:name="способность_воспринимать_различные_виды_"/>
      <w:bookmarkEnd w:id="159"/>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6F32" w:rsidRDefault="00947DCD">
      <w:pPr>
        <w:pStyle w:val="a3"/>
        <w:spacing w:before="6" w:line="237" w:lineRule="auto"/>
        <w:ind w:right="671"/>
      </w:pPr>
      <w:bookmarkStart w:id="160" w:name="убеждённость_в_значимости_для_личности_и"/>
      <w:bookmarkEnd w:id="160"/>
      <w:r>
        <w:t>убеждённость в значимости для личности и общества отечественного и мирового искусства, этнических культурных традиций и народноготворчества;</w:t>
      </w:r>
    </w:p>
    <w:p w:rsidR="00076F32" w:rsidRDefault="00947DCD">
      <w:pPr>
        <w:pStyle w:val="a3"/>
        <w:spacing w:before="3"/>
        <w:ind w:right="667"/>
      </w:pPr>
      <w:bookmarkStart w:id="161" w:name="готовность_к_самовыражению_в_разных_вида"/>
      <w:bookmarkEnd w:id="161"/>
      <w:r>
        <w:t>готовность к самовыражению в разных видах искусства, стремление проявлять качества творческой личности;</w:t>
      </w:r>
    </w:p>
    <w:p w:rsidR="00076F32" w:rsidRDefault="00947DCD">
      <w:pPr>
        <w:pStyle w:val="a4"/>
        <w:numPr>
          <w:ilvl w:val="0"/>
          <w:numId w:val="2"/>
        </w:numPr>
        <w:tabs>
          <w:tab w:val="left" w:pos="1559"/>
        </w:tabs>
        <w:spacing w:before="5" w:line="275" w:lineRule="exact"/>
        <w:ind w:left="1559" w:hanging="359"/>
        <w:rPr>
          <w:sz w:val="24"/>
        </w:rPr>
      </w:pPr>
      <w:r>
        <w:rPr>
          <w:sz w:val="24"/>
        </w:rPr>
        <w:t>ценностинаучного</w:t>
      </w:r>
      <w:r>
        <w:rPr>
          <w:spacing w:val="-2"/>
          <w:sz w:val="24"/>
        </w:rPr>
        <w:t>познания:</w:t>
      </w:r>
    </w:p>
    <w:p w:rsidR="00076F32" w:rsidRDefault="00947DCD">
      <w:pPr>
        <w:pStyle w:val="a3"/>
        <w:ind w:right="672"/>
      </w:pPr>
      <w:bookmarkStart w:id="162" w:name="сформированность_мировоззрения,_соответс"/>
      <w:bookmarkEnd w:id="162"/>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spacing w:before="2"/>
        <w:ind w:right="659"/>
      </w:pPr>
      <w:bookmarkStart w:id="163" w:name="совершенствование_языковой_и_читательско"/>
      <w:bookmarkEnd w:id="163"/>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6F32" w:rsidRDefault="00947DCD">
      <w:pPr>
        <w:pStyle w:val="a3"/>
        <w:spacing w:before="5" w:line="237" w:lineRule="auto"/>
        <w:ind w:right="674"/>
      </w:pPr>
      <w:bookmarkStart w:id="164" w:name="осознание_ценности_научной_деятельности,"/>
      <w:bookmarkEnd w:id="164"/>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6F32" w:rsidRDefault="00076F32">
      <w:pPr>
        <w:pStyle w:val="a3"/>
        <w:spacing w:before="8"/>
        <w:ind w:left="0"/>
        <w:jc w:val="left"/>
      </w:pPr>
    </w:p>
    <w:p w:rsidR="00076F32" w:rsidRDefault="00947DCD">
      <w:pPr>
        <w:pStyle w:val="a4"/>
        <w:numPr>
          <w:ilvl w:val="0"/>
          <w:numId w:val="2"/>
        </w:numPr>
        <w:tabs>
          <w:tab w:val="left" w:pos="1558"/>
          <w:tab w:val="left" w:pos="1560"/>
          <w:tab w:val="left" w:pos="8493"/>
        </w:tabs>
        <w:spacing w:line="237" w:lineRule="auto"/>
        <w:ind w:right="676"/>
        <w:rPr>
          <w:sz w:val="24"/>
        </w:rPr>
      </w:pPr>
      <w:bookmarkStart w:id="165" w:name="6)_физического_воспитания,_формирования_"/>
      <w:bookmarkEnd w:id="165"/>
      <w:r>
        <w:rPr>
          <w:sz w:val="24"/>
        </w:rPr>
        <w:t>физическоговоспитания,формированиякультурыздоровья</w:t>
      </w:r>
      <w:r>
        <w:rPr>
          <w:sz w:val="24"/>
        </w:rPr>
        <w:tab/>
        <w:t xml:space="preserve">иэмоционального </w:t>
      </w:r>
      <w:r>
        <w:rPr>
          <w:spacing w:val="-2"/>
          <w:sz w:val="24"/>
        </w:rPr>
        <w:t>благополучия:</w:t>
      </w:r>
    </w:p>
    <w:p w:rsidR="00076F32" w:rsidRDefault="00947DCD">
      <w:pPr>
        <w:pStyle w:val="a3"/>
        <w:spacing w:before="6" w:line="237" w:lineRule="auto"/>
        <w:jc w:val="left"/>
      </w:pPr>
      <w:bookmarkStart w:id="166" w:name="сформированность_здорового_и_безопасного"/>
      <w:bookmarkEnd w:id="166"/>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76F32" w:rsidRDefault="00947DCD">
      <w:pPr>
        <w:pStyle w:val="a3"/>
        <w:tabs>
          <w:tab w:val="left" w:pos="1982"/>
          <w:tab w:val="left" w:pos="2409"/>
          <w:tab w:val="left" w:pos="3953"/>
          <w:tab w:val="left" w:pos="6361"/>
          <w:tab w:val="left" w:pos="7574"/>
        </w:tabs>
        <w:spacing w:before="5" w:line="237" w:lineRule="auto"/>
        <w:ind w:right="666"/>
        <w:jc w:val="left"/>
      </w:pPr>
      <w:bookmarkStart w:id="167" w:name="потребность_в_физическом_совершенствован"/>
      <w:bookmarkEnd w:id="167"/>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076F32" w:rsidRDefault="00947DCD">
      <w:pPr>
        <w:pStyle w:val="a3"/>
        <w:spacing w:before="6" w:line="237" w:lineRule="auto"/>
        <w:jc w:val="left"/>
      </w:pPr>
      <w:bookmarkStart w:id="168" w:name="активное_неприятие_вредных_привычек_и_ин"/>
      <w:bookmarkEnd w:id="168"/>
      <w:r>
        <w:t>активноенеприятиевредныхпривычекииныхформпричинениявредафизическомуипсихическому здоровью;</w:t>
      </w:r>
    </w:p>
    <w:p w:rsidR="00076F32" w:rsidRDefault="00947DCD">
      <w:pPr>
        <w:pStyle w:val="a4"/>
        <w:numPr>
          <w:ilvl w:val="0"/>
          <w:numId w:val="2"/>
        </w:numPr>
        <w:tabs>
          <w:tab w:val="left" w:pos="1559"/>
        </w:tabs>
        <w:spacing w:before="4"/>
        <w:ind w:left="1559" w:hanging="359"/>
        <w:rPr>
          <w:sz w:val="24"/>
        </w:rPr>
      </w:pPr>
      <w:bookmarkStart w:id="169" w:name="7)_трудового_воспитания:"/>
      <w:bookmarkEnd w:id="169"/>
      <w:r>
        <w:rPr>
          <w:sz w:val="24"/>
        </w:rPr>
        <w:t>трудового</w:t>
      </w:r>
      <w:r>
        <w:rPr>
          <w:spacing w:val="-2"/>
          <w:sz w:val="24"/>
        </w:rPr>
        <w:t>воспитания:</w:t>
      </w:r>
    </w:p>
    <w:p w:rsidR="00076F32" w:rsidRDefault="00947DCD">
      <w:pPr>
        <w:pStyle w:val="a3"/>
        <w:spacing w:before="2"/>
      </w:pPr>
      <w:bookmarkStart w:id="170" w:name="готовность_к_труду,_осознание_ценности_м"/>
      <w:bookmarkEnd w:id="170"/>
      <w:r>
        <w:t>готовностьктруду, осознаниеценностимастерства,</w:t>
      </w:r>
      <w:r>
        <w:rPr>
          <w:spacing w:val="-2"/>
        </w:rPr>
        <w:t>трудолюбие;</w:t>
      </w:r>
    </w:p>
    <w:p w:rsidR="00076F32" w:rsidRDefault="00947DCD">
      <w:pPr>
        <w:pStyle w:val="a3"/>
        <w:spacing w:before="3"/>
        <w:ind w:right="662"/>
      </w:pPr>
      <w:bookmarkStart w:id="171" w:name="готовность_к_активной_деятельности_техно"/>
      <w:bookmarkEnd w:id="171"/>
      <w:r>
        <w:t xml:space="preserve">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w:t>
      </w:r>
      <w:r>
        <w:rPr>
          <w:spacing w:val="-2"/>
        </w:rPr>
        <w:t>планы;</w:t>
      </w:r>
    </w:p>
    <w:p w:rsidR="00076F32" w:rsidRDefault="00947DCD">
      <w:pPr>
        <w:pStyle w:val="a3"/>
        <w:spacing w:before="3" w:line="275" w:lineRule="exact"/>
      </w:pPr>
      <w:bookmarkStart w:id="172" w:name="готовность_и_способность_к_образованию_и"/>
      <w:bookmarkEnd w:id="172"/>
      <w:r>
        <w:t>готовностьиспособностькобразованиюисамообразованиюнапротяжениивсей</w:t>
      </w:r>
      <w:r>
        <w:rPr>
          <w:spacing w:val="-2"/>
        </w:rPr>
        <w:t>жизни;</w:t>
      </w:r>
    </w:p>
    <w:p w:rsidR="00076F32" w:rsidRDefault="00947DCD">
      <w:pPr>
        <w:pStyle w:val="a4"/>
        <w:numPr>
          <w:ilvl w:val="0"/>
          <w:numId w:val="2"/>
        </w:numPr>
        <w:tabs>
          <w:tab w:val="left" w:pos="1559"/>
        </w:tabs>
        <w:spacing w:line="275" w:lineRule="exact"/>
        <w:ind w:left="1559" w:hanging="359"/>
        <w:rPr>
          <w:sz w:val="24"/>
        </w:rPr>
      </w:pPr>
      <w:bookmarkStart w:id="173" w:name="8)_экологического_воспитания:"/>
      <w:bookmarkEnd w:id="173"/>
      <w:r>
        <w:rPr>
          <w:sz w:val="24"/>
        </w:rPr>
        <w:t>экологического</w:t>
      </w:r>
      <w:r>
        <w:rPr>
          <w:spacing w:val="-2"/>
          <w:sz w:val="24"/>
        </w:rPr>
        <w:t>воспитания:</w:t>
      </w:r>
    </w:p>
    <w:p w:rsidR="00076F32" w:rsidRDefault="00947DCD">
      <w:pPr>
        <w:pStyle w:val="a3"/>
        <w:spacing w:before="4" w:line="237" w:lineRule="auto"/>
        <w:ind w:right="661"/>
      </w:pPr>
      <w:bookmarkStart w:id="174" w:name="сформированность_экологической_культуры,"/>
      <w:bookmarkEnd w:id="174"/>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6F32" w:rsidRDefault="00947DCD">
      <w:pPr>
        <w:pStyle w:val="a3"/>
        <w:spacing w:before="12" w:line="237" w:lineRule="auto"/>
        <w:ind w:right="664"/>
      </w:pPr>
      <w:bookmarkStart w:id="175" w:name="планирование_и_осуществление_действий_в_"/>
      <w:bookmarkEnd w:id="175"/>
      <w:r>
        <w:t>планированиеиосуществлениедействийвокружающейсреденаосновезнанияцелейустойчивого развития человечества;</w:t>
      </w:r>
    </w:p>
    <w:p w:rsidR="00076F32" w:rsidRDefault="00947DCD">
      <w:pPr>
        <w:pStyle w:val="a3"/>
        <w:spacing w:before="3"/>
        <w:jc w:val="left"/>
      </w:pPr>
      <w:bookmarkStart w:id="176" w:name="активное_неприятие_действий,_приносящих_"/>
      <w:bookmarkEnd w:id="176"/>
      <w:r>
        <w:t>активноенеприятиедействий,приносящихвредокружающей</w:t>
      </w:r>
      <w:r>
        <w:rPr>
          <w:spacing w:val="-2"/>
        </w:rPr>
        <w:t>среде;</w:t>
      </w:r>
    </w:p>
    <w:p w:rsidR="00076F32" w:rsidRDefault="00947DCD">
      <w:pPr>
        <w:pStyle w:val="a3"/>
        <w:tabs>
          <w:tab w:val="left" w:pos="1357"/>
          <w:tab w:val="left" w:pos="3255"/>
          <w:tab w:val="left" w:pos="3595"/>
          <w:tab w:val="left" w:pos="4199"/>
          <w:tab w:val="left" w:pos="5005"/>
          <w:tab w:val="left" w:pos="5461"/>
          <w:tab w:val="left" w:pos="6382"/>
          <w:tab w:val="left" w:pos="7844"/>
          <w:tab w:val="left" w:pos="9696"/>
        </w:tabs>
        <w:spacing w:before="2"/>
        <w:ind w:right="671"/>
        <w:jc w:val="left"/>
      </w:pPr>
      <w:bookmarkStart w:id="177" w:name="умение_прогнозировать,_в_том_числе_на_ос"/>
      <w:bookmarkEnd w:id="177"/>
      <w:r>
        <w:rPr>
          <w:spacing w:val="-2"/>
        </w:rPr>
        <w:t>умение</w:t>
      </w:r>
      <w:r>
        <w:tab/>
      </w:r>
      <w:r>
        <w:rPr>
          <w:spacing w:val="-2"/>
        </w:rPr>
        <w:t>прогнозировать,</w:t>
      </w:r>
      <w:r>
        <w:tab/>
      </w:r>
      <w:r>
        <w:rPr>
          <w:spacing w:val="-10"/>
        </w:rPr>
        <w:t>в</w:t>
      </w:r>
      <w:r>
        <w:tab/>
      </w:r>
      <w:r>
        <w:rPr>
          <w:spacing w:val="-4"/>
        </w:rPr>
        <w:t>том</w:t>
      </w:r>
      <w:r>
        <w:tab/>
      </w:r>
      <w:r>
        <w:rPr>
          <w:spacing w:val="-4"/>
        </w:rPr>
        <w:t>числе</w:t>
      </w:r>
      <w:r>
        <w:tab/>
      </w:r>
      <w:r>
        <w:rPr>
          <w:spacing w:val="-6"/>
        </w:rPr>
        <w:t>на</w:t>
      </w:r>
      <w:r>
        <w:tab/>
      </w:r>
      <w:r>
        <w:rPr>
          <w:spacing w:val="-2"/>
        </w:rPr>
        <w:t>основе</w:t>
      </w:r>
      <w:r>
        <w:tab/>
      </w:r>
      <w:r>
        <w:rPr>
          <w:spacing w:val="-2"/>
        </w:rPr>
        <w:t>применения</w:t>
      </w:r>
      <w:r>
        <w:tab/>
      </w:r>
      <w:r>
        <w:rPr>
          <w:spacing w:val="-2"/>
        </w:rPr>
        <w:t>географических</w:t>
      </w:r>
      <w:r>
        <w:tab/>
      </w:r>
      <w:r>
        <w:rPr>
          <w:spacing w:val="-2"/>
        </w:rPr>
        <w:t xml:space="preserve">знаний, </w:t>
      </w:r>
      <w:r>
        <w:t xml:space="preserve">неблагоприятные экологические последствия предпринимаемых действий, предотвращать их; </w:t>
      </w:r>
      <w:bookmarkStart w:id="178" w:name="расширение_опыта_деятельности_экологичес"/>
      <w:bookmarkEnd w:id="178"/>
      <w:r>
        <w:t>расширение опыта деятельности экологической направленности.</w:t>
      </w:r>
    </w:p>
    <w:p w:rsidR="00076F32" w:rsidRDefault="00076F32">
      <w:pPr>
        <w:sectPr w:rsidR="00076F32">
          <w:pgSz w:w="11910" w:h="16840"/>
          <w:pgMar w:top="560" w:right="20" w:bottom="880" w:left="740" w:header="0" w:footer="686" w:gutter="0"/>
          <w:cols w:space="720"/>
        </w:sectPr>
      </w:pPr>
    </w:p>
    <w:p w:rsidR="00076F32" w:rsidRDefault="00947DCD">
      <w:pPr>
        <w:pStyle w:val="Heading3"/>
        <w:spacing w:before="79" w:line="272" w:lineRule="exact"/>
        <w:jc w:val="both"/>
      </w:pPr>
      <w:r>
        <w:lastRenderedPageBreak/>
        <w:t>МЕТАПРЕДМЕТНЫЕ</w:t>
      </w:r>
      <w:r>
        <w:rPr>
          <w:spacing w:val="-2"/>
        </w:rPr>
        <w:t>РЕЗУЛЬТАТЫ</w:t>
      </w:r>
    </w:p>
    <w:p w:rsidR="00076F32" w:rsidRDefault="00947DCD">
      <w:pPr>
        <w:pStyle w:val="a3"/>
        <w:ind w:right="666"/>
      </w:pPr>
      <w:bookmarkStart w:id="179" w:name="В_результате_изучения_географии_на_уровн"/>
      <w:bookmarkEnd w:id="179"/>
      <w:r>
        <w:t>В результате изучения географиинауровне среднегообщегообразованияуобучающегося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76F32" w:rsidRDefault="00076F32">
      <w:pPr>
        <w:pStyle w:val="a3"/>
        <w:spacing w:before="2"/>
        <w:ind w:left="0"/>
        <w:jc w:val="left"/>
      </w:pPr>
    </w:p>
    <w:p w:rsidR="00076F32" w:rsidRDefault="00947DCD">
      <w:pPr>
        <w:pStyle w:val="a3"/>
        <w:spacing w:line="242" w:lineRule="auto"/>
        <w:ind w:right="4775"/>
        <w:jc w:val="left"/>
      </w:pPr>
      <w:r>
        <w:t>Познавательныеуниверсальныеучебныедействия Базовые логические действия:</w:t>
      </w:r>
    </w:p>
    <w:p w:rsidR="00076F32" w:rsidRDefault="00947DCD">
      <w:pPr>
        <w:pStyle w:val="a3"/>
        <w:spacing w:line="237" w:lineRule="auto"/>
        <w:jc w:val="left"/>
      </w:pPr>
      <w:bookmarkStart w:id="180" w:name="самостоятельно_формулировать_и_актуализи"/>
      <w:bookmarkEnd w:id="180"/>
      <w:r>
        <w:t>самостоятельноформулироватьиактуализироватьпроблемы,которыемогутбытьрешеныс использованием географических знаний, рассматривать их всесторонне;</w:t>
      </w:r>
    </w:p>
    <w:p w:rsidR="00076F32" w:rsidRDefault="00947DCD">
      <w:pPr>
        <w:pStyle w:val="a3"/>
        <w:tabs>
          <w:tab w:val="left" w:pos="2124"/>
          <w:tab w:val="left" w:pos="3879"/>
          <w:tab w:val="left" w:pos="4963"/>
          <w:tab w:val="left" w:pos="5596"/>
          <w:tab w:val="left" w:pos="6924"/>
          <w:tab w:val="left" w:pos="7533"/>
          <w:tab w:val="left" w:pos="8905"/>
        </w:tabs>
        <w:spacing w:before="2" w:line="237" w:lineRule="auto"/>
        <w:ind w:right="669"/>
        <w:jc w:val="left"/>
      </w:pPr>
      <w:bookmarkStart w:id="181" w:name="устанавливать_существенный_признак_или_о"/>
      <w:bookmarkEnd w:id="181"/>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сравнения,</w:t>
      </w:r>
      <w:r>
        <w:tab/>
      </w:r>
      <w:r>
        <w:rPr>
          <w:spacing w:val="-2"/>
        </w:rPr>
        <w:t xml:space="preserve">классификации </w:t>
      </w:r>
      <w:r>
        <w:t>географических объектов, процессов, явлений и обобщения;</w:t>
      </w:r>
    </w:p>
    <w:p w:rsidR="00076F32" w:rsidRDefault="00947DCD">
      <w:pPr>
        <w:pStyle w:val="a3"/>
        <w:spacing w:before="11" w:line="237" w:lineRule="auto"/>
        <w:ind w:right="673"/>
      </w:pPr>
      <w:bookmarkStart w:id="182" w:name="определять_цели_деятельности,_задавать_п"/>
      <w:bookmarkEnd w:id="182"/>
      <w:r>
        <w:t xml:space="preserve">определятьцелидеятельности,задаватьпараметрыикритерииихдостижения;разрабатыватьплан решения географической задачи с учётом анализа имеющихся материальных и нематериальных </w:t>
      </w:r>
      <w:r>
        <w:rPr>
          <w:spacing w:val="-2"/>
        </w:rPr>
        <w:t>ресурсов;</w:t>
      </w:r>
    </w:p>
    <w:p w:rsidR="00076F32" w:rsidRDefault="00947DCD">
      <w:pPr>
        <w:pStyle w:val="a3"/>
        <w:spacing w:before="6" w:line="237" w:lineRule="auto"/>
        <w:ind w:right="664"/>
      </w:pPr>
      <w:bookmarkStart w:id="183" w:name="выявлять_закономерности_и_противоречия_в"/>
      <w:bookmarkEnd w:id="183"/>
      <w:r>
        <w:t>выявлять закономерности и противоречия в рассматриваемых явлениях с учётом предложенной географической задачи;</w:t>
      </w:r>
    </w:p>
    <w:p w:rsidR="00076F32" w:rsidRDefault="00947DCD">
      <w:pPr>
        <w:pStyle w:val="a3"/>
        <w:spacing w:before="4"/>
        <w:ind w:right="657"/>
      </w:pPr>
      <w:bookmarkStart w:id="184" w:name="вносить_коррективы_в_деятельность,_оцени"/>
      <w:bookmarkEnd w:id="184"/>
      <w:r>
        <w:t>вноситькоррективывдеятельность,оцениватьсоответствиерезультатовцелям;координироватьи выполнять работу при решении географических задач в условиях реального, виртуального и комбинированного взаимодействия; креативно мыслить при поиске путей решения жизненных проблем, имеющих географические аспекты.</w:t>
      </w:r>
    </w:p>
    <w:p w:rsidR="00076F32" w:rsidRDefault="00076F32">
      <w:pPr>
        <w:pStyle w:val="a3"/>
        <w:spacing w:before="2"/>
        <w:ind w:left="0"/>
        <w:jc w:val="left"/>
      </w:pPr>
    </w:p>
    <w:p w:rsidR="00076F32" w:rsidRDefault="00947DCD">
      <w:pPr>
        <w:pStyle w:val="a3"/>
        <w:spacing w:before="1"/>
      </w:pPr>
      <w:r>
        <w:t>Базовыеисследовательские</w:t>
      </w:r>
      <w:r>
        <w:rPr>
          <w:spacing w:val="-2"/>
        </w:rPr>
        <w:t xml:space="preserve"> действия:</w:t>
      </w:r>
    </w:p>
    <w:p w:rsidR="00076F32" w:rsidRDefault="00947DCD">
      <w:pPr>
        <w:pStyle w:val="a3"/>
        <w:spacing w:before="2"/>
        <w:ind w:right="661"/>
      </w:pPr>
      <w:bookmarkStart w:id="185" w:name="владеть_навыками_учебно-исследовательско"/>
      <w:bookmarkEnd w:id="185"/>
      <w:r>
        <w:t>владеть навыками учебно-исследовательской и проектной деятельности, навыками разрешения проблем;способностьюиготовностьюксамостоятельномупоискуметодоврешенияпрактических географическихзадач, применениюразличныхметодовпознанияприродных, игеоэкологических объектов, процессов и явлений;</w:t>
      </w:r>
    </w:p>
    <w:p w:rsidR="00076F32" w:rsidRDefault="00947DCD">
      <w:pPr>
        <w:pStyle w:val="a3"/>
        <w:spacing w:before="1"/>
        <w:ind w:right="665"/>
      </w:pPr>
      <w:bookmarkStart w:id="186" w:name="социально-экономических_осуществлять_раз"/>
      <w:bookmarkEnd w:id="186"/>
      <w:r>
        <w:t>социально-экономических осуществлять различные виды деятельности по получению нового географическогознания,егоинтерпретации,преобразованиюиприменениювразличныхучебных ситуациях, в том числе при создании учебных и социальныхпроектов; владеть научным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076F32" w:rsidRDefault="00947DCD">
      <w:pPr>
        <w:pStyle w:val="a3"/>
        <w:spacing w:before="5" w:line="237" w:lineRule="auto"/>
        <w:ind w:right="661"/>
      </w:pPr>
      <w:bookmarkStart w:id="187" w:name="выявлять_причинно-следственные_связи_и_а"/>
      <w:bookmarkEnd w:id="187"/>
      <w:r>
        <w:t xml:space="preserve">выявлятьпричинно-следственныесвязииактуализироватьзадачу,выдвигатьгипотезуеёрешения, находить аргументы для доказательства своих утверждений, задавать параметры и критерии </w:t>
      </w:r>
      <w:r>
        <w:rPr>
          <w:spacing w:val="-2"/>
        </w:rPr>
        <w:t>решения;</w:t>
      </w:r>
    </w:p>
    <w:p w:rsidR="00076F32" w:rsidRDefault="00947DCD">
      <w:pPr>
        <w:pStyle w:val="a3"/>
        <w:spacing w:before="10" w:line="237" w:lineRule="auto"/>
        <w:ind w:right="673"/>
      </w:pPr>
      <w:bookmarkStart w:id="188" w:name="анализировать_полученные_в_ходе_решения_"/>
      <w:bookmarkEnd w:id="188"/>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F32" w:rsidRDefault="00947DCD">
      <w:pPr>
        <w:pStyle w:val="a3"/>
        <w:spacing w:before="4"/>
      </w:pPr>
      <w:r>
        <w:t>даватьоценкуновымситуациям,оцениватьприобретённый</w:t>
      </w:r>
      <w:r>
        <w:rPr>
          <w:spacing w:val="-2"/>
        </w:rPr>
        <w:t>опыт;</w:t>
      </w:r>
    </w:p>
    <w:p w:rsidR="00076F32" w:rsidRDefault="00947DCD">
      <w:pPr>
        <w:pStyle w:val="a3"/>
        <w:spacing w:before="5" w:line="237" w:lineRule="auto"/>
        <w:jc w:val="left"/>
      </w:pPr>
      <w:bookmarkStart w:id="189" w:name="уметь_переносить_знания_в_познавательную"/>
      <w:bookmarkEnd w:id="189"/>
      <w:r>
        <w:t>уметь переносить знания в познавательную и практическую области жизнедеятельности; уметьинтегрировать знания из разных предметных областей;</w:t>
      </w:r>
    </w:p>
    <w:p w:rsidR="00076F32" w:rsidRDefault="00947DCD">
      <w:pPr>
        <w:pStyle w:val="a3"/>
        <w:spacing w:before="3"/>
        <w:ind w:right="3452"/>
        <w:jc w:val="left"/>
      </w:pPr>
      <w:bookmarkStart w:id="190" w:name="выдвигать_новые_идеи,_предлагать_оригина"/>
      <w:bookmarkEnd w:id="190"/>
      <w:r>
        <w:t xml:space="preserve">выдвигатьновыеидеи,предлагатьоригинальныеподходыирешения; </w:t>
      </w:r>
      <w:bookmarkStart w:id="191" w:name="ставить_проблемы_и_задачи,_допускающие_а"/>
      <w:bookmarkEnd w:id="191"/>
      <w:r>
        <w:t>ставить проблемы и задачи, допускающие альтернативные решения. Работа с информацией:</w:t>
      </w:r>
    </w:p>
    <w:p w:rsidR="00076F32" w:rsidRDefault="00947DCD">
      <w:pPr>
        <w:pStyle w:val="a3"/>
        <w:spacing w:before="3"/>
        <w:ind w:right="662"/>
      </w:pPr>
      <w:bookmarkStart w:id="192" w:name="выбирать_и_использовать_различные_источн"/>
      <w:bookmarkEnd w:id="192"/>
      <w:r>
        <w:t xml:space="preserve">выбирать и использовать различные источники географической информации, необходимые для изученияпроблем,которыемогутбытьрешенысредствамигеографии,ипоискапутейихрешения, для анализа, систематизациии интерпретации информации различных видов и форм </w:t>
      </w:r>
      <w:r>
        <w:rPr>
          <w:spacing w:val="-2"/>
        </w:rPr>
        <w:t>представления;</w:t>
      </w:r>
    </w:p>
    <w:p w:rsidR="00076F32" w:rsidRDefault="00947DCD">
      <w:pPr>
        <w:pStyle w:val="a3"/>
        <w:spacing w:before="3" w:line="237" w:lineRule="auto"/>
        <w:ind w:right="671"/>
      </w:pPr>
      <w:bookmarkStart w:id="193" w:name="выбирать_оптимальную_форму_представления"/>
      <w:bookmarkEnd w:id="193"/>
      <w:r>
        <w:t>выбиратьоптимальнуюформупредставленияивизуализацииинформациисучётомеёназначения (тексты, картосхемы, диаграммы и другие);</w:t>
      </w:r>
    </w:p>
    <w:p w:rsidR="00076F32" w:rsidRDefault="00947DCD">
      <w:pPr>
        <w:pStyle w:val="a3"/>
        <w:spacing w:before="4"/>
      </w:pPr>
      <w:bookmarkStart w:id="194" w:name="оценивать_достоверность_информации;"/>
      <w:bookmarkEnd w:id="194"/>
      <w:r>
        <w:t>оцениватьдостоверность</w:t>
      </w:r>
      <w:r>
        <w:rPr>
          <w:spacing w:val="-2"/>
        </w:rPr>
        <w:t>информации;</w:t>
      </w:r>
    </w:p>
    <w:p w:rsidR="00076F32" w:rsidRDefault="00947DCD">
      <w:pPr>
        <w:pStyle w:val="a3"/>
        <w:spacing w:before="2"/>
        <w:ind w:right="663"/>
      </w:pPr>
      <w:bookmarkStart w:id="195" w:name="использовать_средства_информационных_и_к"/>
      <w:bookmarkEnd w:id="195"/>
      <w:r>
        <w:t>использовать средства информационных и коммуникационных технологий, в том числе и геоинформационных систем)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 этических норм, норм информационной безопасности;</w:t>
      </w:r>
    </w:p>
    <w:p w:rsidR="00076F32" w:rsidRDefault="00947DCD">
      <w:pPr>
        <w:pStyle w:val="a3"/>
      </w:pPr>
      <w:bookmarkStart w:id="196" w:name="владеть_навыками_распознавания_и_защиты_"/>
      <w:bookmarkEnd w:id="196"/>
      <w:r>
        <w:t>владетьнавыкамираспознаванияизащитыинформации,обеспечения</w:t>
      </w:r>
      <w:r>
        <w:rPr>
          <w:spacing w:val="-2"/>
        </w:rPr>
        <w:t>информационной</w:t>
      </w:r>
    </w:p>
    <w:p w:rsidR="00076F32" w:rsidRDefault="00076F32">
      <w:pPr>
        <w:sectPr w:rsidR="00076F32">
          <w:pgSz w:w="11910" w:h="16840"/>
          <w:pgMar w:top="840" w:right="20" w:bottom="880" w:left="740" w:header="0" w:footer="686" w:gutter="0"/>
          <w:cols w:space="720"/>
        </w:sectPr>
      </w:pPr>
    </w:p>
    <w:p w:rsidR="00076F32" w:rsidRDefault="00947DCD">
      <w:pPr>
        <w:pStyle w:val="a3"/>
        <w:spacing w:before="76"/>
        <w:jc w:val="left"/>
      </w:pPr>
      <w:r>
        <w:lastRenderedPageBreak/>
        <w:t>безопасности</w:t>
      </w:r>
      <w:r>
        <w:rPr>
          <w:spacing w:val="-2"/>
        </w:rPr>
        <w:t>личности.</w:t>
      </w:r>
    </w:p>
    <w:p w:rsidR="00076F32" w:rsidRDefault="00947DCD">
      <w:pPr>
        <w:pStyle w:val="a3"/>
        <w:spacing w:before="5" w:line="237" w:lineRule="auto"/>
        <w:ind w:right="4775"/>
        <w:jc w:val="left"/>
      </w:pPr>
      <w:r>
        <w:t xml:space="preserve">Коммуникативныеуниверсальныеучебныедействия </w:t>
      </w:r>
      <w:r>
        <w:rPr>
          <w:spacing w:val="-2"/>
        </w:rPr>
        <w:t>Общение:</w:t>
      </w:r>
    </w:p>
    <w:p w:rsidR="00076F32" w:rsidRDefault="00947DCD">
      <w:pPr>
        <w:pStyle w:val="a3"/>
        <w:spacing w:before="5" w:line="237" w:lineRule="auto"/>
        <w:ind w:right="667"/>
        <w:jc w:val="left"/>
      </w:pPr>
      <w:bookmarkStart w:id="197" w:name="владеть_различными_способами_общения_и_в"/>
      <w:bookmarkEnd w:id="197"/>
      <w:r>
        <w:t>владетьразличнымиспособамиобщенияивзаимодействия,аргументированновестидиалог,уметь смягчать конфликтные ситуации;</w:t>
      </w:r>
    </w:p>
    <w:p w:rsidR="00076F32" w:rsidRDefault="00947DCD">
      <w:pPr>
        <w:pStyle w:val="a3"/>
        <w:spacing w:before="4"/>
        <w:ind w:right="666"/>
      </w:pPr>
      <w:bookmarkStart w:id="198" w:name="сопоставлять_свои_суждения_по_географиче"/>
      <w:bookmarkEnd w:id="198"/>
      <w:r>
        <w:t xml:space="preserve">сопоставлять свои суждения по географическим вопросам с суждениями других участников диалога,обнаруживатьразличиеисходствопозиций,задаватьвопросыпосуществуобсуждаемой </w:t>
      </w:r>
      <w:r>
        <w:rPr>
          <w:spacing w:val="-2"/>
        </w:rPr>
        <w:t>темы;</w:t>
      </w:r>
    </w:p>
    <w:p w:rsidR="00076F32" w:rsidRDefault="00947DCD">
      <w:pPr>
        <w:pStyle w:val="a3"/>
        <w:spacing w:before="5" w:line="237" w:lineRule="auto"/>
        <w:ind w:right="673"/>
      </w:pPr>
      <w:bookmarkStart w:id="199" w:name="развёрнуто_и_логично_излагать_свою_точку"/>
      <w:bookmarkEnd w:id="199"/>
      <w:r>
        <w:t>развёрнуто и логично излагать свою точку зрения по географическим аспектам различных вопросов с использованием языковых средств.</w:t>
      </w:r>
    </w:p>
    <w:p w:rsidR="00076F32" w:rsidRDefault="00076F32">
      <w:pPr>
        <w:pStyle w:val="a3"/>
        <w:spacing w:before="5"/>
        <w:ind w:left="0"/>
        <w:jc w:val="left"/>
      </w:pPr>
    </w:p>
    <w:p w:rsidR="00076F32" w:rsidRDefault="00947DCD">
      <w:pPr>
        <w:pStyle w:val="a3"/>
        <w:spacing w:before="1"/>
      </w:pPr>
      <w:r>
        <w:t>Совместная</w:t>
      </w:r>
      <w:r>
        <w:rPr>
          <w:spacing w:val="-2"/>
        </w:rPr>
        <w:t xml:space="preserve"> деятельность:</w:t>
      </w:r>
    </w:p>
    <w:p w:rsidR="00076F32" w:rsidRDefault="00947DCD">
      <w:pPr>
        <w:pStyle w:val="a3"/>
        <w:spacing w:before="2" w:line="275" w:lineRule="exact"/>
      </w:pPr>
      <w:bookmarkStart w:id="200" w:name="использовать_преимущества_командной_и_ин"/>
      <w:bookmarkEnd w:id="200"/>
      <w:r>
        <w:t>использоватьпреимуществакоманднойииндивидуальной</w:t>
      </w:r>
      <w:r>
        <w:rPr>
          <w:spacing w:val="-2"/>
        </w:rPr>
        <w:t>работы;</w:t>
      </w:r>
    </w:p>
    <w:p w:rsidR="00076F32" w:rsidRDefault="00947DCD">
      <w:pPr>
        <w:pStyle w:val="a3"/>
        <w:spacing w:before="2" w:line="237" w:lineRule="auto"/>
        <w:ind w:right="674"/>
      </w:pPr>
      <w:bookmarkStart w:id="201" w:name="выбирать_тематику_и_методы_совместных_де"/>
      <w:bookmarkEnd w:id="201"/>
      <w:r>
        <w:t>выбирать тематику и методы совместных действий с учётом общих интересов и возможностей каждого члена коллектива;</w:t>
      </w:r>
    </w:p>
    <w:p w:rsidR="00076F32" w:rsidRDefault="00947DCD">
      <w:pPr>
        <w:pStyle w:val="a3"/>
        <w:spacing w:before="10" w:line="237" w:lineRule="auto"/>
        <w:ind w:right="659"/>
      </w:pPr>
      <w:bookmarkStart w:id="202" w:name="принимать_цели_совместной_деятельности,_"/>
      <w:bookmarkEnd w:id="202"/>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6F32" w:rsidRDefault="00947DCD">
      <w:pPr>
        <w:pStyle w:val="a3"/>
        <w:spacing w:before="6" w:line="237" w:lineRule="auto"/>
        <w:ind w:right="672"/>
      </w:pPr>
      <w:bookmarkStart w:id="203" w:name="оценивать_качество_своего_вклада_и_каждо"/>
      <w:bookmarkEnd w:id="203"/>
      <w:r>
        <w:t>оценивать качество своего вклада и каждого участника команды в общий результат по разработанным критериям;</w:t>
      </w:r>
    </w:p>
    <w:p w:rsidR="00076F32" w:rsidRDefault="00947DCD">
      <w:pPr>
        <w:pStyle w:val="a3"/>
        <w:spacing w:before="6" w:line="237" w:lineRule="auto"/>
        <w:ind w:right="673"/>
      </w:pPr>
      <w:bookmarkStart w:id="204" w:name="предлагать_новые_проекты,_оценивать_идеи"/>
      <w:bookmarkEnd w:id="204"/>
      <w:r>
        <w:t xml:space="preserve">предлагать новые проекты, оценивать идеи с позиции новизны, оригинальности, практической </w:t>
      </w:r>
      <w:r>
        <w:rPr>
          <w:spacing w:val="-2"/>
        </w:rPr>
        <w:t>значимости.</w:t>
      </w:r>
    </w:p>
    <w:p w:rsidR="00076F32" w:rsidRDefault="00076F32">
      <w:pPr>
        <w:pStyle w:val="a3"/>
        <w:spacing w:before="6"/>
        <w:ind w:left="0"/>
        <w:jc w:val="left"/>
      </w:pPr>
    </w:p>
    <w:p w:rsidR="00076F32" w:rsidRDefault="00947DCD">
      <w:pPr>
        <w:pStyle w:val="a3"/>
        <w:spacing w:line="242" w:lineRule="auto"/>
        <w:ind w:right="4207"/>
        <w:jc w:val="left"/>
      </w:pPr>
      <w:r>
        <w:t xml:space="preserve">Регулятивныеуниверсальныеучебныедействия </w:t>
      </w:r>
      <w:r>
        <w:rPr>
          <w:spacing w:val="-2"/>
        </w:rPr>
        <w:t>Самоорганизация:</w:t>
      </w:r>
    </w:p>
    <w:p w:rsidR="00076F32" w:rsidRDefault="00947DCD">
      <w:pPr>
        <w:pStyle w:val="a3"/>
        <w:jc w:val="left"/>
      </w:pPr>
      <w:bookmarkStart w:id="205" w:name="самостоятельно_осуществлять_познавательн"/>
      <w:bookmarkEnd w:id="205"/>
      <w:r>
        <w:t xml:space="preserve">самостоятельноосуществлятьпознавательнуюдеятельность,выявлятьпроблемы,ставитьиформулировать собственные задачи в образовательной деятельности и жизненных ситуациях; </w:t>
      </w:r>
      <w:bookmarkStart w:id="206" w:name="самостоятельно_составлять_план_решения_п"/>
      <w:bookmarkEnd w:id="206"/>
      <w:r>
        <w:t>самостоятельно составлять план решения проблемы с учётом имеющихся ресурсов, собственных возможностей и предпочтений;</w:t>
      </w:r>
    </w:p>
    <w:p w:rsidR="00076F32" w:rsidRDefault="00947DCD">
      <w:pPr>
        <w:pStyle w:val="a3"/>
        <w:jc w:val="left"/>
      </w:pPr>
      <w:bookmarkStart w:id="207" w:name="давать_оценку_новым_ситуациям;"/>
      <w:bookmarkEnd w:id="207"/>
      <w:r>
        <w:t>даватьоценкуновым</w:t>
      </w:r>
      <w:r>
        <w:rPr>
          <w:spacing w:val="-2"/>
        </w:rPr>
        <w:t xml:space="preserve"> ситуациям;</w:t>
      </w:r>
    </w:p>
    <w:p w:rsidR="00076F32" w:rsidRDefault="00947DCD">
      <w:pPr>
        <w:pStyle w:val="a3"/>
        <w:spacing w:before="2"/>
        <w:ind w:left="455"/>
        <w:jc w:val="left"/>
      </w:pPr>
      <w:bookmarkStart w:id="208" w:name="расширять_рамки_учебного_предмета_на_осн"/>
      <w:bookmarkEnd w:id="208"/>
      <w:r>
        <w:t>расширятьрамкиучебного предмета наосновеличных</w:t>
      </w:r>
      <w:r>
        <w:rPr>
          <w:spacing w:val="-2"/>
        </w:rPr>
        <w:t>предпочтений;</w:t>
      </w:r>
    </w:p>
    <w:p w:rsidR="00076F32" w:rsidRDefault="00947DCD">
      <w:pPr>
        <w:pStyle w:val="a3"/>
        <w:spacing w:before="5" w:line="237" w:lineRule="auto"/>
        <w:jc w:val="left"/>
      </w:pPr>
      <w:bookmarkStart w:id="209" w:name="делать_осознанный_выбор,_аргументировать"/>
      <w:bookmarkEnd w:id="209"/>
      <w:r>
        <w:t>делатьосознанныйвыбор,аргументироватьего,братьответственностьзарешение;оценивать приобретённый опыт;</w:t>
      </w:r>
    </w:p>
    <w:p w:rsidR="00076F32" w:rsidRDefault="00947DCD">
      <w:pPr>
        <w:pStyle w:val="a3"/>
        <w:spacing w:before="6" w:line="237" w:lineRule="auto"/>
        <w:jc w:val="left"/>
      </w:pPr>
      <w:bookmarkStart w:id="210" w:name="способствовать_формированию_и_проявлению"/>
      <w:bookmarkEnd w:id="210"/>
      <w:r>
        <w:t>способствоватьформированиюипроявлениюширокойэрудициивразныхобластяхзнаний, постоянно повышать свой образовательный и культурный уровень</w:t>
      </w:r>
    </w:p>
    <w:p w:rsidR="00076F32" w:rsidRDefault="00076F32">
      <w:pPr>
        <w:pStyle w:val="a3"/>
        <w:spacing w:before="5"/>
        <w:ind w:left="0"/>
        <w:jc w:val="left"/>
      </w:pPr>
    </w:p>
    <w:p w:rsidR="00076F32" w:rsidRDefault="00947DCD">
      <w:pPr>
        <w:pStyle w:val="a3"/>
        <w:spacing w:line="275" w:lineRule="exact"/>
        <w:jc w:val="left"/>
      </w:pPr>
      <w:r>
        <w:rPr>
          <w:spacing w:val="-2"/>
        </w:rPr>
        <w:t>Самоконтроль:</w:t>
      </w:r>
    </w:p>
    <w:p w:rsidR="00076F32" w:rsidRDefault="00947DCD">
      <w:pPr>
        <w:pStyle w:val="a3"/>
        <w:spacing w:line="275" w:lineRule="exact"/>
        <w:jc w:val="left"/>
      </w:pPr>
      <w:bookmarkStart w:id="211" w:name="давать_оценку_новым_ситуациям,_оценивать"/>
      <w:bookmarkEnd w:id="211"/>
      <w:r>
        <w:t>даватьоценкуновымситуациям,оцениватьсоответствиерезультатов</w:t>
      </w:r>
      <w:r>
        <w:rPr>
          <w:spacing w:val="-2"/>
        </w:rPr>
        <w:t>целям;</w:t>
      </w:r>
    </w:p>
    <w:p w:rsidR="00076F32" w:rsidRDefault="00947DCD">
      <w:pPr>
        <w:pStyle w:val="a3"/>
        <w:tabs>
          <w:tab w:val="left" w:pos="1395"/>
          <w:tab w:val="left" w:pos="2628"/>
          <w:tab w:val="left" w:pos="4460"/>
          <w:tab w:val="left" w:pos="5765"/>
          <w:tab w:val="left" w:pos="6316"/>
          <w:tab w:val="left" w:pos="7582"/>
          <w:tab w:val="left" w:pos="9193"/>
          <w:tab w:val="left" w:pos="10349"/>
        </w:tabs>
        <w:spacing w:before="5" w:line="237" w:lineRule="auto"/>
        <w:ind w:right="668"/>
        <w:jc w:val="left"/>
      </w:pPr>
      <w:bookmarkStart w:id="212" w:name="владеть_навыками_познавательной_рефлекси"/>
      <w:bookmarkEnd w:id="212"/>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w:t>
      </w:r>
    </w:p>
    <w:p w:rsidR="00076F32" w:rsidRDefault="00947DCD">
      <w:pPr>
        <w:pStyle w:val="a3"/>
        <w:spacing w:before="3"/>
        <w:jc w:val="left"/>
      </w:pPr>
      <w:bookmarkStart w:id="213" w:name="оценивать_риски_и_своевременно_принимать"/>
      <w:bookmarkEnd w:id="213"/>
      <w:r>
        <w:t>оцениватьрискиисвоевременноприниматьрешениядляих</w:t>
      </w:r>
      <w:r>
        <w:rPr>
          <w:spacing w:val="-2"/>
        </w:rPr>
        <w:t>снижения;</w:t>
      </w:r>
    </w:p>
    <w:p w:rsidR="00076F32" w:rsidRDefault="00947DCD">
      <w:pPr>
        <w:pStyle w:val="a3"/>
        <w:spacing w:before="5" w:line="237" w:lineRule="auto"/>
        <w:ind w:right="532"/>
        <w:jc w:val="left"/>
      </w:pPr>
      <w:r>
        <w:t>приниматьмотивыиаргументыдругихприанализерезультатовдеятельности;использовать приёмы рефлексии для оценки ситуации, выбора верного решения;</w:t>
      </w:r>
    </w:p>
    <w:p w:rsidR="00076F32" w:rsidRDefault="00947DCD">
      <w:pPr>
        <w:pStyle w:val="a3"/>
        <w:spacing w:before="4"/>
        <w:jc w:val="left"/>
      </w:pPr>
      <w:r>
        <w:t>приниматьмотивыиаргументы другихприанализерезультатов</w:t>
      </w:r>
      <w:r>
        <w:rPr>
          <w:spacing w:val="-2"/>
        </w:rPr>
        <w:t>деятельности.</w:t>
      </w:r>
    </w:p>
    <w:p w:rsidR="00076F32" w:rsidRDefault="00076F32">
      <w:pPr>
        <w:pStyle w:val="a3"/>
        <w:spacing w:before="4"/>
        <w:ind w:left="0"/>
        <w:jc w:val="left"/>
      </w:pPr>
    </w:p>
    <w:p w:rsidR="00076F32" w:rsidRDefault="00947DCD">
      <w:pPr>
        <w:pStyle w:val="a3"/>
        <w:spacing w:before="1" w:line="275" w:lineRule="exact"/>
      </w:pPr>
      <w:bookmarkStart w:id="214" w:name="Эмоциональный_интеллект:"/>
      <w:bookmarkEnd w:id="214"/>
      <w:r>
        <w:t>Эмоциональный</w:t>
      </w:r>
      <w:r>
        <w:rPr>
          <w:spacing w:val="-2"/>
        </w:rPr>
        <w:t>интеллект:</w:t>
      </w:r>
    </w:p>
    <w:p w:rsidR="00076F32" w:rsidRDefault="00947DCD">
      <w:pPr>
        <w:pStyle w:val="a3"/>
        <w:ind w:right="667"/>
      </w:pPr>
      <w:bookmarkStart w:id="215" w:name="самосознание,_включающее_способность_пон"/>
      <w:bookmarkEnd w:id="215"/>
      <w:r>
        <w:t>самосознание, включающее способность понимать своё эмоциональное состояние, видеть направления развития собственной эмоциональной сферы, быть уверенным в себе; принимать ответственностьзасвоё поведение, способность адаптироватьсяк эмоциональнымизменениям и проявлять гибкость, быть открытым новому;</w:t>
      </w:r>
    </w:p>
    <w:p w:rsidR="00076F32" w:rsidRDefault="00947DCD">
      <w:pPr>
        <w:pStyle w:val="a3"/>
        <w:spacing w:before="1" w:line="237" w:lineRule="auto"/>
        <w:ind w:right="666"/>
      </w:pPr>
      <w:bookmarkStart w:id="216" w:name="внутренняя_мотивация,_включающая_стремле"/>
      <w:bookmarkEnd w:id="216"/>
      <w:r>
        <w:t>внутренняя мотивация, включающая стремление к достижению цели и успеху, оптимизм, инициативность, умение действовать, исходя из своих возможностей;</w:t>
      </w:r>
    </w:p>
    <w:p w:rsidR="00076F32" w:rsidRDefault="00947DCD">
      <w:pPr>
        <w:pStyle w:val="a3"/>
        <w:spacing w:before="11" w:line="237" w:lineRule="auto"/>
        <w:ind w:right="669" w:firstLine="62"/>
      </w:pPr>
      <w:bookmarkStart w:id="217" w:name="эмпатия,_включающая_способность_понимать"/>
      <w:bookmarkEnd w:id="217"/>
      <w:r>
        <w:rPr>
          <w:spacing w:val="-2"/>
        </w:rPr>
        <w:t xml:space="preserve">эмпатия,включающая способностьпонимать эмоциональноесостояниедругих, учитывать егопри </w:t>
      </w:r>
      <w:r>
        <w:t>осуществлениикоммуникации,способностьксочувствиюисопереживанию;социальныенавыки, включающиеспособностьвыстраиватьотношениясдругимилюдьми,заботиться,проявлять</w:t>
      </w:r>
    </w:p>
    <w:p w:rsidR="00076F32" w:rsidRDefault="00076F32">
      <w:pPr>
        <w:spacing w:line="237" w:lineRule="auto"/>
        <w:sectPr w:rsidR="00076F32">
          <w:pgSz w:w="11910" w:h="16840"/>
          <w:pgMar w:top="560" w:right="20" w:bottom="880" w:left="740" w:header="0" w:footer="686" w:gutter="0"/>
          <w:cols w:space="720"/>
        </w:sectPr>
      </w:pPr>
    </w:p>
    <w:p w:rsidR="00076F32" w:rsidRDefault="00947DCD">
      <w:pPr>
        <w:pStyle w:val="a3"/>
        <w:spacing w:before="76" w:line="242" w:lineRule="auto"/>
        <w:ind w:right="6622"/>
        <w:jc w:val="left"/>
      </w:pPr>
      <w:r>
        <w:lastRenderedPageBreak/>
        <w:t xml:space="preserve">интерес и разрешать конфликты. </w:t>
      </w:r>
      <w:bookmarkStart w:id="218" w:name="Умения_принятия_себя_и_других_людей:"/>
      <w:bookmarkEnd w:id="218"/>
      <w:r>
        <w:t>Уменияпринятиясебяидругихлюдей:</w:t>
      </w:r>
    </w:p>
    <w:p w:rsidR="00076F32" w:rsidRDefault="00947DCD">
      <w:pPr>
        <w:pStyle w:val="a3"/>
        <w:spacing w:line="271" w:lineRule="exact"/>
        <w:jc w:val="left"/>
      </w:pPr>
      <w:bookmarkStart w:id="219" w:name="принимать_себя,_понимая_свои_недостатки_"/>
      <w:bookmarkEnd w:id="219"/>
      <w:r>
        <w:t>приниматьсебя,понимаясвоинедостаткии своё</w:t>
      </w:r>
      <w:r>
        <w:rPr>
          <w:spacing w:val="-2"/>
        </w:rPr>
        <w:t>поведение;</w:t>
      </w:r>
    </w:p>
    <w:p w:rsidR="00076F32" w:rsidRDefault="00947DCD">
      <w:pPr>
        <w:pStyle w:val="a3"/>
        <w:spacing w:before="2" w:line="242" w:lineRule="auto"/>
        <w:ind w:right="1505"/>
        <w:jc w:val="left"/>
      </w:pPr>
      <w:bookmarkStart w:id="220" w:name="принимать_мотивы_и_аргументы_других_при_"/>
      <w:bookmarkEnd w:id="220"/>
      <w:r>
        <w:t xml:space="preserve">приниматьмотивыиаргументыдругихприанализерезультатовдеятельности; </w:t>
      </w:r>
      <w:bookmarkStart w:id="221" w:name="признавать_своё_право_и_право_других_на_"/>
      <w:bookmarkEnd w:id="221"/>
      <w:r>
        <w:t>признавать своё право и право других на ошибки;</w:t>
      </w:r>
    </w:p>
    <w:p w:rsidR="00076F32" w:rsidRDefault="00947DCD">
      <w:pPr>
        <w:pStyle w:val="a3"/>
        <w:spacing w:line="275" w:lineRule="exact"/>
        <w:jc w:val="left"/>
      </w:pPr>
      <w:bookmarkStart w:id="222" w:name="развивать_способность_понимать_мир_с_поз"/>
      <w:bookmarkEnd w:id="222"/>
      <w:r>
        <w:t>развиватьспособностьпониматьмирспозициидругого</w:t>
      </w:r>
      <w:r>
        <w:rPr>
          <w:spacing w:val="-2"/>
        </w:rPr>
        <w:t xml:space="preserve"> человека.</w:t>
      </w:r>
    </w:p>
    <w:p w:rsidR="00076F32" w:rsidRDefault="00076F32">
      <w:pPr>
        <w:pStyle w:val="a3"/>
        <w:spacing w:before="6"/>
        <w:ind w:left="0"/>
        <w:jc w:val="left"/>
      </w:pPr>
    </w:p>
    <w:p w:rsidR="00076F32" w:rsidRDefault="00947DCD">
      <w:pPr>
        <w:pStyle w:val="Heading3"/>
        <w:spacing w:line="275" w:lineRule="exact"/>
      </w:pPr>
      <w:r>
        <w:t>ПРЕДМЕТНЫЕ</w:t>
      </w:r>
      <w:r>
        <w:rPr>
          <w:spacing w:val="-2"/>
        </w:rPr>
        <w:t>РЕЗУЛЬТАТЫ</w:t>
      </w:r>
    </w:p>
    <w:p w:rsidR="00076F32" w:rsidRDefault="00947DCD">
      <w:pPr>
        <w:pStyle w:val="a3"/>
        <w:spacing w:before="1" w:line="237" w:lineRule="auto"/>
        <w:ind w:right="679"/>
      </w:pPr>
      <w:r>
        <w:t>Предметные результаты освоения программы по географии на базовом уровне к концу10 класса должны отражать:</w:t>
      </w:r>
    </w:p>
    <w:p w:rsidR="00076F32" w:rsidRDefault="00947DCD">
      <w:pPr>
        <w:pStyle w:val="a4"/>
        <w:numPr>
          <w:ilvl w:val="0"/>
          <w:numId w:val="141"/>
        </w:numPr>
        <w:tabs>
          <w:tab w:val="left" w:pos="660"/>
        </w:tabs>
        <w:spacing w:before="3"/>
        <w:ind w:right="666" w:firstLine="0"/>
        <w:jc w:val="both"/>
        <w:rPr>
          <w:sz w:val="24"/>
        </w:rPr>
      </w:pPr>
      <w:r>
        <w:rPr>
          <w:sz w:val="24"/>
        </w:rPr>
        <w:t>понимание роли и места современной географической науки в системе научных дисциплин, её участияврешенииважнейшихпроблемчеловечества:приводитьпримерыпроявленияглобальных проблем, в решении которых принимает участие современная географическая наука, на региональном уровне,в разных странах, в том числе в России;</w:t>
      </w:r>
    </w:p>
    <w:p w:rsidR="00076F32" w:rsidRDefault="00947DCD">
      <w:pPr>
        <w:pStyle w:val="a4"/>
        <w:numPr>
          <w:ilvl w:val="0"/>
          <w:numId w:val="141"/>
        </w:numPr>
        <w:tabs>
          <w:tab w:val="left" w:pos="828"/>
        </w:tabs>
        <w:spacing w:before="1"/>
        <w:ind w:right="662" w:firstLine="62"/>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общества:выбирать и использовать источники географической информациидля определения положения и взаиморасположения объектов в </w:t>
      </w:r>
      <w:r>
        <w:rPr>
          <w:spacing w:val="-2"/>
          <w:sz w:val="24"/>
        </w:rPr>
        <w:t>пространстве;</w:t>
      </w:r>
    </w:p>
    <w:p w:rsidR="00076F32" w:rsidRDefault="00947DCD">
      <w:pPr>
        <w:pStyle w:val="a3"/>
        <w:ind w:right="666"/>
      </w:pPr>
      <w:bookmarkStart w:id="223" w:name="описывать_положение_и_взаиморасположение"/>
      <w:bookmarkEnd w:id="223"/>
      <w:r>
        <w:t xml:space="preserve">описыватьположениеивзаиморасположениеизученныхгеографическихобъектоввпространстве, новуюмногополярнуюмодельполитическогомироустройства,ареалыраспространенияосновных </w:t>
      </w:r>
      <w:r>
        <w:rPr>
          <w:spacing w:val="-2"/>
        </w:rPr>
        <w:t>религий;</w:t>
      </w:r>
    </w:p>
    <w:p w:rsidR="00076F32" w:rsidRDefault="00947DCD">
      <w:pPr>
        <w:pStyle w:val="a3"/>
        <w:spacing w:before="3"/>
        <w:ind w:right="663"/>
      </w:pPr>
      <w:bookmarkStart w:id="224" w:name="приводить_примеры_наиболее_крупных_стран"/>
      <w:bookmarkEnd w:id="224"/>
      <w:r>
        <w:t>приводить примеры наиболее крупных стран по численности населенияи площади территории, стран,имеющихразличноегеографическоеположение,странсразличнымиформамиправленияи государственного устройства,стран-лидеров по производствуосновныхвидов промышленнойи сельскохозяйственнойпродукции,основныхмеждународныхмагистралейитранспортныхузлов, стран-лидеров по запасам минеральных, лесных, земельных, водных ресурсов;</w:t>
      </w:r>
    </w:p>
    <w:p w:rsidR="00076F32" w:rsidRDefault="00947DCD">
      <w:pPr>
        <w:pStyle w:val="a4"/>
        <w:numPr>
          <w:ilvl w:val="0"/>
          <w:numId w:val="141"/>
        </w:numPr>
        <w:tabs>
          <w:tab w:val="left" w:pos="660"/>
        </w:tabs>
        <w:spacing w:before="3"/>
        <w:ind w:right="665" w:firstLine="0"/>
        <w:jc w:val="both"/>
        <w:rPr>
          <w:sz w:val="24"/>
        </w:rPr>
      </w:pPr>
      <w:r>
        <w:rPr>
          <w:sz w:val="24"/>
        </w:rPr>
        <w:t>сформированность системы комплексныхсоциально ориентированныхгеографическихзнаний о закономерностях развития природы, размещения населения и хозяйства:различать географические субурбанизацию, ложную процессы урбанизацию, и явления: эмиграцию, урбанизацию,иммиграцию,демографическийвзрывидемографическийкризисираспознаватьих проявления в повседневной жизни;использовать знания об основных географических закономерностяхдля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минеральными, водными, земельнымиилеснымиресурсамисиспользованиемисточниковгеографическойинформации,для классификации крупнейших стран, в том числе по особенностям географического положения, форме правленияи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междусоциально-экономическимии геоэкологическими процессами и явлениями; между природными условиямии размещением населения, в том числе между глобальным изменением климатаи изменением уровня Мирового океана, хозяйственной деятельностьюи возможными изменениями в размещении населения, междуразвитием наукии технологии и возможностями человека прогнозировать опасные природные явления и противостоять им;устанавливать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 знаний;</w:t>
      </w:r>
    </w:p>
    <w:p w:rsidR="00076F32" w:rsidRDefault="00947DCD">
      <w:pPr>
        <w:pStyle w:val="a4"/>
        <w:numPr>
          <w:ilvl w:val="0"/>
          <w:numId w:val="141"/>
        </w:numPr>
        <w:tabs>
          <w:tab w:val="left" w:pos="756"/>
        </w:tabs>
        <w:spacing w:before="2" w:line="237" w:lineRule="auto"/>
        <w:ind w:right="656" w:firstLine="0"/>
        <w:jc w:val="both"/>
        <w:rPr>
          <w:sz w:val="24"/>
        </w:rPr>
      </w:pPr>
      <w:r>
        <w:rPr>
          <w:sz w:val="24"/>
        </w:rPr>
        <w:t>владение географической терминологией и системой базовых географических понятий: применятьсоциально-экономическиепонятия:политическаякарта,государство,политико-</w:t>
      </w:r>
    </w:p>
    <w:p w:rsidR="00076F32" w:rsidRDefault="00076F32">
      <w:pPr>
        <w:spacing w:line="237" w:lineRule="auto"/>
        <w:jc w:val="both"/>
        <w:rPr>
          <w:sz w:val="24"/>
        </w:rPr>
        <w:sectPr w:rsidR="00076F32">
          <w:pgSz w:w="11910" w:h="16840"/>
          <w:pgMar w:top="560" w:right="20" w:bottom="900" w:left="740" w:header="0" w:footer="686" w:gutter="0"/>
          <w:cols w:space="720"/>
        </w:sectPr>
      </w:pPr>
    </w:p>
    <w:p w:rsidR="00076F32" w:rsidRDefault="00947DCD">
      <w:pPr>
        <w:pStyle w:val="a3"/>
        <w:spacing w:before="76"/>
        <w:ind w:right="666"/>
      </w:pPr>
      <w:r>
        <w:lastRenderedPageBreak/>
        <w:t>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отраслеваяи территориальная структура мировогохозяйства, транснациональные корпорации (ТНК), «сланцевая революция»,</w:t>
      </w:r>
    </w:p>
    <w:p w:rsidR="00076F32" w:rsidRDefault="00947DCD">
      <w:pPr>
        <w:pStyle w:val="a3"/>
        <w:ind w:right="673"/>
      </w:pPr>
      <w:r>
        <w:t>«водородная энергетика», «зелёная энергетика», органическое сельское хозяйство, глобализация мировой экономикии деглобализация, «энергопереход», международные экономические отношения, устойчивое развитиедля решенияучебныхи (или)практико-ориентированныхзадач;</w:t>
      </w:r>
    </w:p>
    <w:p w:rsidR="00076F32" w:rsidRDefault="00947DCD">
      <w:pPr>
        <w:pStyle w:val="a4"/>
        <w:numPr>
          <w:ilvl w:val="0"/>
          <w:numId w:val="141"/>
        </w:numPr>
        <w:tabs>
          <w:tab w:val="left" w:pos="655"/>
        </w:tabs>
        <w:spacing w:before="4"/>
        <w:ind w:right="656" w:firstLine="0"/>
        <w:jc w:val="both"/>
        <w:rPr>
          <w:sz w:val="24"/>
        </w:rPr>
      </w:pPr>
      <w:r>
        <w:rPr>
          <w:sz w:val="24"/>
        </w:rPr>
        <w:t>сформированностьуменийпроводитьнаблюдениязаотдельнымигеографическимиобъектами, процессами и явлениями, ихизменениямив результатевоздействияприродныхи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76F32" w:rsidRDefault="00947DCD">
      <w:pPr>
        <w:pStyle w:val="a4"/>
        <w:numPr>
          <w:ilvl w:val="0"/>
          <w:numId w:val="141"/>
        </w:numPr>
        <w:tabs>
          <w:tab w:val="left" w:pos="713"/>
        </w:tabs>
        <w:ind w:right="661"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прогнозирования:выбирать и использовать источники географической информации (картографические, статистические, текстовые,видео-ифотоизображения,геоинформационныесистемы,соответствующиерешаемым задачам; 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 экономических, природных и экологических процессов и явлений; определять и сравнивать по географическим картам различного содержанияи другим источникам географической информации качественныеи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недостовернуюи противоречивую географическую информацию для решения учебныхи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76F32" w:rsidRDefault="00947DCD">
      <w:pPr>
        <w:pStyle w:val="a4"/>
        <w:numPr>
          <w:ilvl w:val="0"/>
          <w:numId w:val="141"/>
        </w:numPr>
        <w:tabs>
          <w:tab w:val="left" w:pos="718"/>
        </w:tabs>
        <w:spacing w:before="2"/>
        <w:ind w:right="664" w:firstLine="0"/>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необходимуюдля изучения географических объектов и явлений, отдельных территорий мираи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получаемуюиз различных источников;использовать различные источники географической информации для решения учебных и (или) практико-ориентированных задач;</w:t>
      </w:r>
    </w:p>
    <w:p w:rsidR="00076F32" w:rsidRDefault="00947DCD">
      <w:pPr>
        <w:pStyle w:val="a4"/>
        <w:numPr>
          <w:ilvl w:val="0"/>
          <w:numId w:val="141"/>
        </w:numPr>
        <w:tabs>
          <w:tab w:val="left" w:pos="722"/>
        </w:tabs>
        <w:spacing w:before="3"/>
        <w:ind w:right="664" w:firstLine="0"/>
        <w:jc w:val="both"/>
        <w:rPr>
          <w:sz w:val="24"/>
        </w:rPr>
      </w:pPr>
      <w:r>
        <w:rPr>
          <w:sz w:val="24"/>
        </w:rPr>
        <w:t>сформированность умений применять географические знаниядля объяснения изученных социально-экономических и геоэкологических процессов и явлений, в том числе:объяснять особенностидемографическойполитикивстранахсразличнымтипомвоспроизводстванаселения, направления международных миграций, различия в уровнях урбанизации, в уровне и качестве жизнинаселения,влияниеприродно-ресурсногокапиталанаформированиеотраслевойструктуры хозяйстваотдельныхстран;использоватьгеографическиезнанияомировомхозяйствеинаселении мира, об особенностях взаимодействия природы и общества для решения учебныхи (или) практико-ориентированных задач;</w:t>
      </w:r>
    </w:p>
    <w:p w:rsidR="00076F32" w:rsidRDefault="00947DCD">
      <w:pPr>
        <w:pStyle w:val="a4"/>
        <w:numPr>
          <w:ilvl w:val="0"/>
          <w:numId w:val="141"/>
        </w:numPr>
        <w:tabs>
          <w:tab w:val="left" w:pos="742"/>
        </w:tabs>
        <w:spacing w:before="3" w:line="237" w:lineRule="auto"/>
        <w:ind w:right="669" w:firstLine="0"/>
        <w:jc w:val="both"/>
        <w:rPr>
          <w:sz w:val="24"/>
        </w:rPr>
      </w:pPr>
      <w:r>
        <w:rPr>
          <w:sz w:val="24"/>
        </w:rPr>
        <w:t>сформированность умений применять географические знания для оценки разнообразных явлений и процессов:оценивать географические факторы, определяющие сущность и динамику важнейшихсоциально-экономическихигеоэкологическихпроцессов;оцениватьизученные</w:t>
      </w:r>
    </w:p>
    <w:p w:rsidR="00076F32" w:rsidRDefault="00076F32">
      <w:pPr>
        <w:spacing w:line="237" w:lineRule="auto"/>
        <w:jc w:val="both"/>
        <w:rPr>
          <w:sz w:val="24"/>
        </w:rPr>
        <w:sectPr w:rsidR="00076F32">
          <w:pgSz w:w="11910" w:h="16840"/>
          <w:pgMar w:top="560" w:right="20" w:bottom="900" w:left="740" w:header="0" w:footer="686" w:gutter="0"/>
          <w:cols w:space="720"/>
        </w:sectPr>
      </w:pPr>
    </w:p>
    <w:p w:rsidR="00076F32" w:rsidRDefault="00947DCD">
      <w:pPr>
        <w:pStyle w:val="a3"/>
        <w:spacing w:before="76"/>
        <w:ind w:right="667"/>
      </w:pPr>
      <w:r>
        <w:lastRenderedPageBreak/>
        <w:t>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изменениеклиматаиуровняМировогоокеанадля различныхтерриторий, изменениесодержания парниковых газов в атмосфере и меры, предпринимаемыедля уменьшения их выбросов;</w:t>
      </w:r>
    </w:p>
    <w:p w:rsidR="00076F32" w:rsidRDefault="00947DCD">
      <w:pPr>
        <w:pStyle w:val="a4"/>
        <w:numPr>
          <w:ilvl w:val="0"/>
          <w:numId w:val="141"/>
        </w:numPr>
        <w:tabs>
          <w:tab w:val="left" w:pos="814"/>
        </w:tabs>
        <w:spacing w:before="1"/>
        <w:ind w:right="664" w:firstLine="0"/>
        <w:jc w:val="both"/>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геосистемв результате природных и антропогенных воздействий на примере регионов и стран мира, на планетарном </w:t>
      </w:r>
      <w:r>
        <w:rPr>
          <w:spacing w:val="-2"/>
          <w:sz w:val="24"/>
        </w:rPr>
        <w:t>уровне.</w:t>
      </w:r>
    </w:p>
    <w:p w:rsidR="00076F32" w:rsidRDefault="00947DCD">
      <w:pPr>
        <w:pStyle w:val="a3"/>
        <w:spacing w:before="5" w:line="237" w:lineRule="auto"/>
        <w:ind w:right="679"/>
      </w:pPr>
      <w:bookmarkStart w:id="225" w:name="Предметные_результаты_освоения_программы"/>
      <w:bookmarkEnd w:id="225"/>
      <w:r>
        <w:t>Предметные результаты освоения программы по географии на базовом уровне к концу11 класса должны отражать:</w:t>
      </w:r>
    </w:p>
    <w:p w:rsidR="00076F32" w:rsidRDefault="00947DCD">
      <w:pPr>
        <w:pStyle w:val="a4"/>
        <w:numPr>
          <w:ilvl w:val="0"/>
          <w:numId w:val="140"/>
        </w:numPr>
        <w:tabs>
          <w:tab w:val="left" w:pos="660"/>
        </w:tabs>
        <w:spacing w:before="3"/>
        <w:ind w:right="671" w:firstLine="0"/>
        <w:jc w:val="both"/>
        <w:rPr>
          <w:sz w:val="24"/>
        </w:rPr>
      </w:pPr>
      <w:bookmarkStart w:id="226" w:name="1)_понимание_роли_и_места_современной_ге"/>
      <w:bookmarkEnd w:id="226"/>
      <w:r>
        <w:rPr>
          <w:sz w:val="24"/>
        </w:rPr>
        <w:t>понимание роли и места современной географической науки в системе научныхдисциплин, её участия в решении важнейших проблем человечества: определение роли географических наук в достижении целей устойчивогоразвития;</w:t>
      </w:r>
    </w:p>
    <w:p w:rsidR="00076F32" w:rsidRDefault="00947DCD">
      <w:pPr>
        <w:pStyle w:val="a4"/>
        <w:numPr>
          <w:ilvl w:val="0"/>
          <w:numId w:val="140"/>
        </w:numPr>
        <w:tabs>
          <w:tab w:val="left" w:pos="775"/>
        </w:tabs>
        <w:spacing w:before="3"/>
        <w:ind w:right="666" w:firstLine="0"/>
        <w:jc w:val="both"/>
        <w:rPr>
          <w:sz w:val="24"/>
        </w:rPr>
      </w:pPr>
      <w:bookmarkStart w:id="227" w:name="2)_освоение_и_применение_знаний_о_размещ"/>
      <w:bookmarkEnd w:id="227"/>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информациидля определения положения и взаиморасположения регионов и странв пространстве; описывать положение и взаиморасположение регионов и странв пространстве, особенности природно-ресурсного капитала, населенияи хозяйства регионов и изученных стран;</w:t>
      </w:r>
    </w:p>
    <w:p w:rsidR="00076F32" w:rsidRDefault="00947DCD">
      <w:pPr>
        <w:pStyle w:val="a4"/>
        <w:numPr>
          <w:ilvl w:val="0"/>
          <w:numId w:val="140"/>
        </w:numPr>
        <w:tabs>
          <w:tab w:val="left" w:pos="660"/>
        </w:tabs>
        <w:spacing w:before="1"/>
        <w:ind w:right="661" w:firstLine="0"/>
        <w:jc w:val="both"/>
        <w:rPr>
          <w:sz w:val="24"/>
        </w:rPr>
      </w:pPr>
      <w:bookmarkStart w:id="228" w:name="3)_сформированность_системы_комплексных_"/>
      <w:bookmarkEnd w:id="228"/>
      <w:r>
        <w:rPr>
          <w:sz w:val="24"/>
        </w:rPr>
        <w:t>сформированность системы комплексныхсоциально ориентированныхгеографическихзнаний о закономерностях развития природы, размещения населения и хозяйства:распознавать географические особенности проявления процессов воспроизводства, миграции населения и урбанизациивразличныхрегионахмираиизученныхстранах;использоватьзнанияобосновных географических закономерностяхдля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 различных страни по их месту в международномгеографическом разделениитруда (МГРТ);для классификации странотдельных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населенияс использованием источников географической информации; устанавливать взаимосвязи междусоциально-экономическимии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Европы с использованием источников географической информации; формулировать и (или) обосновывать выводы на основе использования географических знаний;</w:t>
      </w:r>
    </w:p>
    <w:p w:rsidR="00076F32" w:rsidRDefault="00947DCD">
      <w:pPr>
        <w:pStyle w:val="a4"/>
        <w:numPr>
          <w:ilvl w:val="0"/>
          <w:numId w:val="140"/>
        </w:numPr>
        <w:tabs>
          <w:tab w:val="left" w:pos="756"/>
        </w:tabs>
        <w:spacing w:before="4"/>
        <w:ind w:right="661" w:firstLine="0"/>
        <w:jc w:val="both"/>
        <w:rPr>
          <w:sz w:val="24"/>
        </w:rPr>
      </w:pPr>
      <w:bookmarkStart w:id="229" w:name="4)_владение_географической_терминологией"/>
      <w:bookmarkEnd w:id="229"/>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транснациональныекорпорации (ТНК), «сланцеваяреволюция», водородная энергетика, «зелёная энергетика», органическое сельское хозяйство; глобализация мировой экономикиидеглобализация,«энергопереход»,международныеэкономическиеотношения,</w:t>
      </w:r>
    </w:p>
    <w:p w:rsidR="00076F32" w:rsidRDefault="00076F32">
      <w:pPr>
        <w:jc w:val="both"/>
        <w:rPr>
          <w:sz w:val="24"/>
        </w:rPr>
        <w:sectPr w:rsidR="00076F32">
          <w:pgSz w:w="11910" w:h="16840"/>
          <w:pgMar w:top="560" w:right="20" w:bottom="900" w:left="740" w:header="0" w:footer="686" w:gutter="0"/>
          <w:cols w:space="720"/>
        </w:sectPr>
      </w:pPr>
    </w:p>
    <w:p w:rsidR="00076F32" w:rsidRDefault="00947DCD">
      <w:pPr>
        <w:pStyle w:val="a3"/>
        <w:spacing w:before="76"/>
      </w:pPr>
      <w:r>
        <w:lastRenderedPageBreak/>
        <w:t>устойчивоеразвитиедлярешенияучебныхи (или) практико-ориентированных</w:t>
      </w:r>
      <w:r>
        <w:rPr>
          <w:spacing w:val="-2"/>
        </w:rPr>
        <w:t>задач;</w:t>
      </w:r>
    </w:p>
    <w:p w:rsidR="00076F32" w:rsidRDefault="00947DCD">
      <w:pPr>
        <w:pStyle w:val="a4"/>
        <w:numPr>
          <w:ilvl w:val="0"/>
          <w:numId w:val="140"/>
        </w:numPr>
        <w:tabs>
          <w:tab w:val="left" w:pos="655"/>
        </w:tabs>
        <w:spacing w:before="2"/>
        <w:ind w:right="663" w:firstLine="0"/>
        <w:jc w:val="both"/>
        <w:rPr>
          <w:sz w:val="24"/>
        </w:rPr>
      </w:pPr>
      <w:bookmarkStart w:id="230" w:name="5)_сформированность_умений_проводить_наб"/>
      <w:bookmarkEnd w:id="230"/>
      <w:r>
        <w:rPr>
          <w:sz w:val="24"/>
        </w:rPr>
        <w:t>сформированностьуменийпроводитьнаблюдениязаотдельнымигеографическимиобъектами, процессами и явлениями, ихизменениямив результатевоздействияприродныхи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выводыпо результатам наблюдения (исследования);</w:t>
      </w:r>
    </w:p>
    <w:p w:rsidR="00076F32" w:rsidRDefault="00947DCD">
      <w:pPr>
        <w:pStyle w:val="a4"/>
        <w:numPr>
          <w:ilvl w:val="0"/>
          <w:numId w:val="140"/>
        </w:numPr>
        <w:tabs>
          <w:tab w:val="left" w:pos="713"/>
        </w:tabs>
        <w:ind w:right="656" w:firstLine="0"/>
        <w:jc w:val="both"/>
        <w:rPr>
          <w:sz w:val="24"/>
        </w:rPr>
      </w:pPr>
      <w:bookmarkStart w:id="231" w:name="6)_сформированность_умений_находить_и_ис"/>
      <w:bookmarkEnd w:id="231"/>
      <w:r>
        <w:rPr>
          <w:sz w:val="24"/>
        </w:rP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 экономических,природныхиэкологическихпроцессовиявленийнатерриториирегионовмираи отдельных стран; определять и сравнивать по географическим картам разного содержанияи другим источникам географической информации качественныеи количественные показатели, характеризующие регионы и страны, а такжегеографические процессы и явления, происходящие вних;географическиефакторымеждународнойхозяйственнойспециализацииотдельныхстранс использованием источников географической информации; определять и находить в комплексе источников недостовернуюи противоречивую географическую информацию о регионах мира и странахдля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rsidR="00076F32" w:rsidRDefault="00947DCD">
      <w:pPr>
        <w:pStyle w:val="a4"/>
        <w:numPr>
          <w:ilvl w:val="0"/>
          <w:numId w:val="140"/>
        </w:numPr>
        <w:tabs>
          <w:tab w:val="left" w:pos="775"/>
        </w:tabs>
        <w:spacing w:before="3"/>
        <w:ind w:right="657" w:firstLine="62"/>
        <w:jc w:val="both"/>
        <w:rPr>
          <w:sz w:val="24"/>
        </w:rPr>
      </w:pPr>
      <w:bookmarkStart w:id="232" w:name="7)_владение_умениями_географического_ана"/>
      <w:bookmarkEnd w:id="232"/>
      <w:r>
        <w:rPr>
          <w:sz w:val="24"/>
        </w:rPr>
        <w:t>владение умениями географического анализа и интерпретации информации из различных источников:находить, отбирать, систематизировать информацию, необходимуюдля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ихпроявлениянатерритории(в том числевРоссии);представлятьвразличныхформах(графики,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получаемуюиз различных источников;использовать различные источники географической информации для решения учебных и (или) практико-ориентированных задач;</w:t>
      </w:r>
    </w:p>
    <w:p w:rsidR="00076F32" w:rsidRDefault="00947DCD">
      <w:pPr>
        <w:pStyle w:val="a4"/>
        <w:numPr>
          <w:ilvl w:val="0"/>
          <w:numId w:val="140"/>
        </w:numPr>
        <w:tabs>
          <w:tab w:val="left" w:pos="722"/>
        </w:tabs>
        <w:spacing w:before="1"/>
        <w:ind w:right="663" w:firstLine="0"/>
        <w:jc w:val="both"/>
        <w:rPr>
          <w:sz w:val="24"/>
        </w:rPr>
      </w:pPr>
      <w:bookmarkStart w:id="233" w:name="8)_сформированность_умений_применять_гео"/>
      <w:bookmarkEnd w:id="233"/>
      <w:r>
        <w:rPr>
          <w:sz w:val="24"/>
        </w:rPr>
        <w:t>сформированность умений применять географические знаниядля объяснения изученных социально-экономических и геоэкологических явлений и процессов в странах мира:объяснять географические особенности стран с разным уровнем социальноэкономического развития, в том числе объяснять различие в составе, структуреи размещении населения, в уровне и качестве жизнинаселения;объяснятьвлияниеприродно-ресурсногокапиталанаформированиеотраслевой структуры хозяйства отдельных стран; особенности отраслевойи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rsidR="00076F32" w:rsidRDefault="00947DCD">
      <w:pPr>
        <w:pStyle w:val="a4"/>
        <w:numPr>
          <w:ilvl w:val="0"/>
          <w:numId w:val="140"/>
        </w:numPr>
        <w:tabs>
          <w:tab w:val="left" w:pos="742"/>
        </w:tabs>
        <w:spacing w:before="3"/>
        <w:ind w:right="661" w:firstLine="0"/>
        <w:jc w:val="both"/>
        <w:rPr>
          <w:sz w:val="24"/>
        </w:rPr>
      </w:pPr>
      <w:bookmarkStart w:id="234" w:name="9)_сформированность_умений_применять_гео"/>
      <w:bookmarkEnd w:id="234"/>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социально-экономическихи геоэкологических процессов; изученные социально- экономическиеи геоэкологические процессы и явления; политико-географическое положение изученных регионов, стран и России; влияние международных миграцийна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76F32" w:rsidRDefault="00947DCD">
      <w:pPr>
        <w:pStyle w:val="a4"/>
        <w:numPr>
          <w:ilvl w:val="0"/>
          <w:numId w:val="140"/>
        </w:numPr>
        <w:tabs>
          <w:tab w:val="left" w:pos="814"/>
        </w:tabs>
        <w:spacing w:before="1"/>
        <w:ind w:left="814" w:hanging="421"/>
        <w:jc w:val="both"/>
        <w:rPr>
          <w:sz w:val="24"/>
        </w:rPr>
      </w:pPr>
      <w:bookmarkStart w:id="235" w:name="10)_сформированность_знаний_об_основных_"/>
      <w:bookmarkEnd w:id="235"/>
      <w:r>
        <w:rPr>
          <w:sz w:val="24"/>
        </w:rPr>
        <w:t>сформированностьзнанийобосновныхпроблемахвзаимодействияприродыиобщества,</w:t>
      </w:r>
      <w:r>
        <w:rPr>
          <w:spacing w:val="-10"/>
          <w:sz w:val="24"/>
        </w:rPr>
        <w:t>о</w:t>
      </w:r>
    </w:p>
    <w:p w:rsidR="00076F32" w:rsidRDefault="00076F32">
      <w:pPr>
        <w:jc w:val="both"/>
        <w:rPr>
          <w:sz w:val="24"/>
        </w:rPr>
        <w:sectPr w:rsidR="00076F32">
          <w:pgSz w:w="11910" w:h="16840"/>
          <w:pgMar w:top="560" w:right="20" w:bottom="900" w:left="740" w:header="0" w:footer="686" w:gutter="0"/>
          <w:cols w:space="720"/>
        </w:sectPr>
      </w:pPr>
    </w:p>
    <w:p w:rsidR="00076F32" w:rsidRDefault="00947DCD">
      <w:pPr>
        <w:pStyle w:val="a3"/>
        <w:spacing w:before="78" w:line="237" w:lineRule="auto"/>
        <w:ind w:right="664"/>
      </w:pPr>
      <w:r>
        <w:lastRenderedPageBreak/>
        <w:t>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076F32" w:rsidRDefault="00076F32">
      <w:pPr>
        <w:pStyle w:val="a3"/>
        <w:spacing w:before="11"/>
        <w:ind w:left="0"/>
        <w:jc w:val="left"/>
      </w:pPr>
    </w:p>
    <w:p w:rsidR="00076F32" w:rsidRDefault="00947DCD">
      <w:pPr>
        <w:pStyle w:val="Heading3"/>
        <w:jc w:val="both"/>
      </w:pPr>
      <w:bookmarkStart w:id="236" w:name="Тематическое_планирование_по_географии_1"/>
      <w:bookmarkEnd w:id="236"/>
      <w:r>
        <w:t>Тематическоепланированиепогеографии10класс(базовый</w:t>
      </w:r>
      <w:r>
        <w:rPr>
          <w:spacing w:val="-2"/>
        </w:rPr>
        <w:t>уровень)</w:t>
      </w:r>
    </w:p>
    <w:p w:rsidR="00076F32" w:rsidRDefault="00076F32">
      <w:pPr>
        <w:pStyle w:val="a3"/>
        <w:spacing w:before="54"/>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8"/>
        <w:gridCol w:w="1700"/>
        <w:gridCol w:w="5819"/>
      </w:tblGrid>
      <w:tr w:rsidR="00076F32">
        <w:trPr>
          <w:trHeight w:val="547"/>
        </w:trPr>
        <w:tc>
          <w:tcPr>
            <w:tcW w:w="677" w:type="dxa"/>
          </w:tcPr>
          <w:p w:rsidR="00076F32" w:rsidRDefault="00947DCD">
            <w:pPr>
              <w:pStyle w:val="TableParagraph"/>
              <w:spacing w:line="274" w:lineRule="exact"/>
              <w:ind w:left="172" w:right="143" w:firstLine="52"/>
              <w:rPr>
                <w:b/>
                <w:sz w:val="24"/>
              </w:rPr>
            </w:pPr>
            <w:r>
              <w:rPr>
                <w:b/>
                <w:spacing w:val="-10"/>
                <w:sz w:val="24"/>
              </w:rPr>
              <w:t xml:space="preserve">№ </w:t>
            </w:r>
            <w:r>
              <w:rPr>
                <w:b/>
                <w:spacing w:val="-4"/>
                <w:sz w:val="24"/>
              </w:rPr>
              <w:t>п/п</w:t>
            </w:r>
          </w:p>
        </w:tc>
        <w:tc>
          <w:tcPr>
            <w:tcW w:w="1988" w:type="dxa"/>
          </w:tcPr>
          <w:p w:rsidR="00076F32" w:rsidRDefault="00947DCD">
            <w:pPr>
              <w:pStyle w:val="TableParagraph"/>
              <w:spacing w:line="274" w:lineRule="exact"/>
              <w:ind w:left="182" w:firstLine="14"/>
              <w:rPr>
                <w:b/>
                <w:sz w:val="24"/>
              </w:rPr>
            </w:pPr>
            <w:r>
              <w:rPr>
                <w:b/>
                <w:spacing w:val="-2"/>
                <w:sz w:val="24"/>
              </w:rPr>
              <w:t xml:space="preserve">Наименование </w:t>
            </w:r>
            <w:r>
              <w:rPr>
                <w:b/>
                <w:sz w:val="24"/>
              </w:rPr>
              <w:t>раздела</w:t>
            </w:r>
            <w:r>
              <w:rPr>
                <w:b/>
                <w:spacing w:val="-2"/>
                <w:sz w:val="24"/>
              </w:rPr>
              <w:t>(темы)</w:t>
            </w:r>
          </w:p>
        </w:tc>
        <w:tc>
          <w:tcPr>
            <w:tcW w:w="1700" w:type="dxa"/>
          </w:tcPr>
          <w:p w:rsidR="00076F32" w:rsidRDefault="00947DCD">
            <w:pPr>
              <w:pStyle w:val="TableParagraph"/>
              <w:spacing w:line="274" w:lineRule="exact"/>
              <w:ind w:left="547" w:right="197" w:hanging="337"/>
              <w:rPr>
                <w:b/>
                <w:sz w:val="24"/>
              </w:rPr>
            </w:pPr>
            <w:r>
              <w:rPr>
                <w:b/>
                <w:spacing w:val="-2"/>
                <w:sz w:val="24"/>
              </w:rPr>
              <w:t>Количество часов</w:t>
            </w:r>
          </w:p>
        </w:tc>
        <w:tc>
          <w:tcPr>
            <w:tcW w:w="5819" w:type="dxa"/>
          </w:tcPr>
          <w:p w:rsidR="00076F32" w:rsidRDefault="00947DCD">
            <w:pPr>
              <w:pStyle w:val="TableParagraph"/>
              <w:spacing w:line="268" w:lineRule="exact"/>
              <w:ind w:left="28"/>
              <w:jc w:val="center"/>
              <w:rPr>
                <w:b/>
                <w:sz w:val="24"/>
              </w:rPr>
            </w:pPr>
            <w:r>
              <w:rPr>
                <w:b/>
                <w:spacing w:val="-5"/>
                <w:sz w:val="24"/>
              </w:rPr>
              <w:t>ЭОР</w:t>
            </w:r>
          </w:p>
        </w:tc>
      </w:tr>
      <w:tr w:rsidR="00076F32">
        <w:trPr>
          <w:trHeight w:val="1102"/>
        </w:trPr>
        <w:tc>
          <w:tcPr>
            <w:tcW w:w="677" w:type="dxa"/>
          </w:tcPr>
          <w:p w:rsidR="00076F32" w:rsidRDefault="00947DCD">
            <w:pPr>
              <w:pStyle w:val="TableParagraph"/>
              <w:spacing w:line="267" w:lineRule="exact"/>
              <w:ind w:left="21" w:right="2"/>
              <w:jc w:val="center"/>
              <w:rPr>
                <w:sz w:val="24"/>
              </w:rPr>
            </w:pPr>
            <w:r>
              <w:rPr>
                <w:spacing w:val="-10"/>
                <w:sz w:val="24"/>
              </w:rPr>
              <w:t>1</w:t>
            </w:r>
          </w:p>
        </w:tc>
        <w:tc>
          <w:tcPr>
            <w:tcW w:w="1988" w:type="dxa"/>
          </w:tcPr>
          <w:p w:rsidR="00076F32" w:rsidRDefault="00947DCD">
            <w:pPr>
              <w:pStyle w:val="TableParagraph"/>
              <w:spacing w:line="242" w:lineRule="auto"/>
              <w:ind w:left="115" w:right="476"/>
              <w:rPr>
                <w:sz w:val="24"/>
              </w:rPr>
            </w:pPr>
            <w:r>
              <w:rPr>
                <w:spacing w:val="-2"/>
                <w:sz w:val="24"/>
              </w:rPr>
              <w:t xml:space="preserve">География </w:t>
            </w:r>
            <w:r>
              <w:rPr>
                <w:sz w:val="24"/>
              </w:rPr>
              <w:t>как наука</w:t>
            </w:r>
          </w:p>
        </w:tc>
        <w:tc>
          <w:tcPr>
            <w:tcW w:w="1700" w:type="dxa"/>
          </w:tcPr>
          <w:p w:rsidR="00076F32" w:rsidRDefault="00947DCD">
            <w:pPr>
              <w:pStyle w:val="TableParagraph"/>
              <w:spacing w:line="267" w:lineRule="exact"/>
              <w:ind w:left="25" w:right="11"/>
              <w:jc w:val="center"/>
              <w:rPr>
                <w:sz w:val="24"/>
              </w:rPr>
            </w:pPr>
            <w:r>
              <w:rPr>
                <w:spacing w:val="-10"/>
                <w:sz w:val="24"/>
              </w:rPr>
              <w:t>2</w:t>
            </w:r>
          </w:p>
        </w:tc>
        <w:tc>
          <w:tcPr>
            <w:tcW w:w="5819" w:type="dxa"/>
          </w:tcPr>
          <w:p w:rsidR="00076F32" w:rsidRDefault="00947DCD">
            <w:pPr>
              <w:pStyle w:val="TableParagraph"/>
              <w:spacing w:line="237" w:lineRule="auto"/>
              <w:ind w:left="523" w:right="498" w:firstLine="5"/>
              <w:jc w:val="center"/>
              <w:rPr>
                <w:sz w:val="24"/>
              </w:rPr>
            </w:pPr>
            <w:r>
              <w:rPr>
                <w:sz w:val="24"/>
              </w:rPr>
              <w:t xml:space="preserve">Мега Данные </w:t>
            </w:r>
            <w:r>
              <w:rPr>
                <w:spacing w:val="-2"/>
                <w:sz w:val="24"/>
              </w:rPr>
              <w:t>https:/</w:t>
            </w:r>
            <w:hyperlink r:id="rId277">
              <w:r>
                <w:rPr>
                  <w:spacing w:val="-2"/>
                  <w:sz w:val="24"/>
                </w:rPr>
                <w:t>/www</w:t>
              </w:r>
            </w:hyperlink>
            <w:r>
              <w:rPr>
                <w:spacing w:val="-2"/>
                <w:sz w:val="24"/>
              </w:rPr>
              <w:t>.</w:t>
            </w:r>
            <w:hyperlink r:id="rId278">
              <w:r>
                <w:rPr>
                  <w:spacing w:val="-2"/>
                  <w:sz w:val="24"/>
                </w:rPr>
                <w:t>youtube.com/watch?v=irQYtk_GzeE</w:t>
              </w:r>
            </w:hyperlink>
          </w:p>
          <w:p w:rsidR="00076F32" w:rsidRDefault="00947DCD">
            <w:pPr>
              <w:pStyle w:val="TableParagraph"/>
              <w:spacing w:line="274" w:lineRule="exact"/>
              <w:ind w:left="412" w:right="383" w:firstLine="3"/>
              <w:jc w:val="center"/>
              <w:rPr>
                <w:sz w:val="24"/>
              </w:rPr>
            </w:pPr>
            <w:r>
              <w:rPr>
                <w:sz w:val="24"/>
              </w:rPr>
              <w:t xml:space="preserve">Онлайн Гимназия #1 </w:t>
            </w:r>
            <w:r>
              <w:rPr>
                <w:spacing w:val="-2"/>
                <w:sz w:val="24"/>
              </w:rPr>
              <w:t>https:/</w:t>
            </w:r>
            <w:hyperlink r:id="rId279">
              <w:r>
                <w:rPr>
                  <w:spacing w:val="-2"/>
                  <w:sz w:val="24"/>
                </w:rPr>
                <w:t>/www</w:t>
              </w:r>
            </w:hyperlink>
            <w:r>
              <w:rPr>
                <w:spacing w:val="-2"/>
                <w:sz w:val="24"/>
              </w:rPr>
              <w:t>.</w:t>
            </w:r>
            <w:hyperlink r:id="rId280">
              <w:r>
                <w:rPr>
                  <w:spacing w:val="-2"/>
                  <w:sz w:val="24"/>
                </w:rPr>
                <w:t>youtube.com/watch?v=YwkMlbo51hM</w:t>
              </w:r>
            </w:hyperlink>
          </w:p>
        </w:tc>
      </w:tr>
      <w:tr w:rsidR="00076F32">
        <w:trPr>
          <w:trHeight w:val="2765"/>
        </w:trPr>
        <w:tc>
          <w:tcPr>
            <w:tcW w:w="677" w:type="dxa"/>
          </w:tcPr>
          <w:p w:rsidR="00076F32" w:rsidRDefault="00947DCD">
            <w:pPr>
              <w:pStyle w:val="TableParagraph"/>
              <w:spacing w:line="268" w:lineRule="exact"/>
              <w:ind w:left="21" w:right="2"/>
              <w:jc w:val="center"/>
              <w:rPr>
                <w:sz w:val="24"/>
              </w:rPr>
            </w:pPr>
            <w:r>
              <w:rPr>
                <w:spacing w:val="-10"/>
                <w:sz w:val="24"/>
              </w:rPr>
              <w:t>2</w:t>
            </w:r>
          </w:p>
        </w:tc>
        <w:tc>
          <w:tcPr>
            <w:tcW w:w="1988" w:type="dxa"/>
          </w:tcPr>
          <w:p w:rsidR="00076F32" w:rsidRDefault="00947DCD">
            <w:pPr>
              <w:pStyle w:val="TableParagraph"/>
              <w:spacing w:line="237" w:lineRule="auto"/>
              <w:ind w:left="115"/>
              <w:rPr>
                <w:sz w:val="24"/>
              </w:rPr>
            </w:pPr>
            <w:r>
              <w:rPr>
                <w:spacing w:val="-2"/>
                <w:sz w:val="24"/>
              </w:rPr>
              <w:t>Географическая среда</w:t>
            </w:r>
          </w:p>
        </w:tc>
        <w:tc>
          <w:tcPr>
            <w:tcW w:w="1700" w:type="dxa"/>
          </w:tcPr>
          <w:p w:rsidR="00076F32" w:rsidRDefault="00947DCD">
            <w:pPr>
              <w:pStyle w:val="TableParagraph"/>
              <w:spacing w:line="268" w:lineRule="exact"/>
              <w:ind w:left="25" w:right="11"/>
              <w:jc w:val="center"/>
              <w:rPr>
                <w:sz w:val="24"/>
              </w:rPr>
            </w:pPr>
            <w:r>
              <w:rPr>
                <w:spacing w:val="-10"/>
                <w:sz w:val="24"/>
              </w:rPr>
              <w:t>6</w:t>
            </w:r>
          </w:p>
        </w:tc>
        <w:tc>
          <w:tcPr>
            <w:tcW w:w="5819" w:type="dxa"/>
          </w:tcPr>
          <w:p w:rsidR="00076F32" w:rsidRPr="00B56A80" w:rsidRDefault="00947DCD">
            <w:pPr>
              <w:pStyle w:val="TableParagraph"/>
              <w:ind w:left="158" w:right="145" w:firstLine="20"/>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197585?menuReferrer=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=4</w:t>
            </w:r>
          </w:p>
          <w:p w:rsidR="00076F32" w:rsidRPr="00B56A80" w:rsidRDefault="00947DCD">
            <w:pPr>
              <w:pStyle w:val="TableParagraph"/>
              <w:spacing w:before="264"/>
              <w:ind w:left="153" w:right="147" w:hanging="5"/>
              <w:jc w:val="both"/>
              <w:rPr>
                <w:sz w:val="24"/>
                <w:lang w:val="en-US"/>
              </w:rPr>
            </w:pPr>
            <w:r w:rsidRPr="00B56A80">
              <w:rPr>
                <w:spacing w:val="-2"/>
                <w:sz w:val="24"/>
                <w:lang w:val="en-US"/>
              </w:rPr>
              <w:t>https://uchebnik.mos.ru/material_view/atomic_objects/11 387558?menuReferrer=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line="269" w:lineRule="exact"/>
              <w:ind w:left="13"/>
              <w:jc w:val="center"/>
              <w:rPr>
                <w:sz w:val="24"/>
              </w:rPr>
            </w:pPr>
            <w:r>
              <w:rPr>
                <w:spacing w:val="-2"/>
                <w:sz w:val="24"/>
              </w:rPr>
              <w:t>_lesson&amp;page=2</w:t>
            </w:r>
          </w:p>
        </w:tc>
      </w:tr>
      <w:tr w:rsidR="00076F32">
        <w:trPr>
          <w:trHeight w:val="4138"/>
        </w:trPr>
        <w:tc>
          <w:tcPr>
            <w:tcW w:w="677" w:type="dxa"/>
          </w:tcPr>
          <w:p w:rsidR="00076F32" w:rsidRDefault="00947DCD">
            <w:pPr>
              <w:pStyle w:val="TableParagraph"/>
              <w:spacing w:line="263" w:lineRule="exact"/>
              <w:ind w:left="21" w:right="2"/>
              <w:jc w:val="center"/>
              <w:rPr>
                <w:sz w:val="24"/>
              </w:rPr>
            </w:pPr>
            <w:r>
              <w:rPr>
                <w:spacing w:val="-10"/>
                <w:sz w:val="24"/>
              </w:rPr>
              <w:t>3</w:t>
            </w:r>
          </w:p>
        </w:tc>
        <w:tc>
          <w:tcPr>
            <w:tcW w:w="1988" w:type="dxa"/>
          </w:tcPr>
          <w:p w:rsidR="00076F32" w:rsidRDefault="00947DCD">
            <w:pPr>
              <w:pStyle w:val="TableParagraph"/>
              <w:spacing w:line="242" w:lineRule="auto"/>
              <w:ind w:left="115" w:right="464"/>
              <w:jc w:val="both"/>
              <w:rPr>
                <w:sz w:val="24"/>
              </w:rPr>
            </w:pPr>
            <w:r>
              <w:rPr>
                <w:spacing w:val="-2"/>
                <w:sz w:val="24"/>
              </w:rPr>
              <w:t xml:space="preserve">Современная политическая </w:t>
            </w:r>
            <w:r>
              <w:rPr>
                <w:spacing w:val="-4"/>
                <w:sz w:val="24"/>
              </w:rPr>
              <w:t>карта</w:t>
            </w:r>
          </w:p>
        </w:tc>
        <w:tc>
          <w:tcPr>
            <w:tcW w:w="1700" w:type="dxa"/>
          </w:tcPr>
          <w:p w:rsidR="00076F32" w:rsidRDefault="00947DCD">
            <w:pPr>
              <w:pStyle w:val="TableParagraph"/>
              <w:spacing w:line="263" w:lineRule="exact"/>
              <w:ind w:left="25" w:right="11"/>
              <w:jc w:val="center"/>
              <w:rPr>
                <w:sz w:val="24"/>
              </w:rPr>
            </w:pPr>
            <w:r>
              <w:rPr>
                <w:spacing w:val="-10"/>
                <w:sz w:val="24"/>
              </w:rPr>
              <w:t>3</w:t>
            </w:r>
          </w:p>
        </w:tc>
        <w:tc>
          <w:tcPr>
            <w:tcW w:w="5819" w:type="dxa"/>
          </w:tcPr>
          <w:p w:rsidR="00076F32" w:rsidRPr="00B56A80" w:rsidRDefault="00947DCD">
            <w:pPr>
              <w:pStyle w:val="TableParagraph"/>
              <w:ind w:left="163" w:right="140" w:firstLine="1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547187?menuReferrer=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=2</w:t>
            </w:r>
          </w:p>
          <w:p w:rsidR="00076F32" w:rsidRPr="00B56A80" w:rsidRDefault="00947DCD">
            <w:pPr>
              <w:pStyle w:val="TableParagraph"/>
              <w:spacing w:before="265" w:line="237" w:lineRule="auto"/>
              <w:ind w:left="153" w:right="150" w:hanging="5"/>
              <w:jc w:val="both"/>
              <w:rPr>
                <w:sz w:val="24"/>
                <w:lang w:val="en-US"/>
              </w:rPr>
            </w:pPr>
            <w:r w:rsidRPr="00B56A80">
              <w:rPr>
                <w:spacing w:val="-2"/>
                <w:sz w:val="24"/>
                <w:lang w:val="en-US"/>
              </w:rPr>
              <w:t>https://uchebnik.mos.ru/material_view/atomic_objects/11 499054?menuReferrer=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spacing w:before="9"/>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=2</w:t>
            </w:r>
          </w:p>
          <w:p w:rsidR="00076F32" w:rsidRPr="00B56A80" w:rsidRDefault="00947DCD">
            <w:pPr>
              <w:pStyle w:val="TableParagraph"/>
              <w:spacing w:before="267"/>
              <w:ind w:left="153" w:right="150" w:hanging="5"/>
              <w:jc w:val="both"/>
              <w:rPr>
                <w:sz w:val="24"/>
                <w:lang w:val="en-US"/>
              </w:rPr>
            </w:pPr>
            <w:r w:rsidRPr="00B56A80">
              <w:rPr>
                <w:spacing w:val="-2"/>
                <w:sz w:val="24"/>
                <w:lang w:val="en-US"/>
              </w:rPr>
              <w:t>https://uchebnik.mos.ru/material_view/atomic_objects/11 685294?menuReferrer=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before="2" w:line="272" w:lineRule="exact"/>
              <w:ind w:left="28"/>
              <w:jc w:val="center"/>
              <w:rPr>
                <w:sz w:val="24"/>
              </w:rPr>
            </w:pPr>
            <w:r>
              <w:rPr>
                <w:spacing w:val="-2"/>
                <w:sz w:val="24"/>
              </w:rPr>
              <w:t>_lesson</w:t>
            </w:r>
          </w:p>
        </w:tc>
      </w:tr>
      <w:tr w:rsidR="00076F32">
        <w:trPr>
          <w:trHeight w:val="2716"/>
        </w:trPr>
        <w:tc>
          <w:tcPr>
            <w:tcW w:w="677" w:type="dxa"/>
          </w:tcPr>
          <w:p w:rsidR="00076F32" w:rsidRDefault="00947DCD">
            <w:pPr>
              <w:pStyle w:val="TableParagraph"/>
              <w:spacing w:line="273" w:lineRule="exact"/>
              <w:ind w:left="21" w:right="2"/>
              <w:jc w:val="center"/>
              <w:rPr>
                <w:sz w:val="24"/>
              </w:rPr>
            </w:pPr>
            <w:r>
              <w:rPr>
                <w:spacing w:val="-10"/>
                <w:sz w:val="24"/>
              </w:rPr>
              <w:t>4</w:t>
            </w:r>
          </w:p>
        </w:tc>
        <w:tc>
          <w:tcPr>
            <w:tcW w:w="1988" w:type="dxa"/>
          </w:tcPr>
          <w:p w:rsidR="00076F32" w:rsidRDefault="00947DCD">
            <w:pPr>
              <w:pStyle w:val="TableParagraph"/>
              <w:spacing w:line="268" w:lineRule="exact"/>
              <w:ind w:left="115"/>
              <w:rPr>
                <w:sz w:val="24"/>
              </w:rPr>
            </w:pPr>
            <w:r>
              <w:rPr>
                <w:sz w:val="24"/>
              </w:rPr>
              <w:t>Население</w:t>
            </w:r>
            <w:r>
              <w:rPr>
                <w:spacing w:val="-4"/>
                <w:sz w:val="24"/>
              </w:rPr>
              <w:t>мира</w:t>
            </w:r>
          </w:p>
        </w:tc>
        <w:tc>
          <w:tcPr>
            <w:tcW w:w="1700" w:type="dxa"/>
          </w:tcPr>
          <w:p w:rsidR="00076F32" w:rsidRDefault="00947DCD">
            <w:pPr>
              <w:pStyle w:val="TableParagraph"/>
              <w:spacing w:line="273" w:lineRule="exact"/>
              <w:ind w:left="25" w:right="11"/>
              <w:jc w:val="center"/>
              <w:rPr>
                <w:sz w:val="24"/>
              </w:rPr>
            </w:pPr>
            <w:r>
              <w:rPr>
                <w:spacing w:val="-10"/>
                <w:sz w:val="24"/>
              </w:rPr>
              <w:t>7</w:t>
            </w:r>
          </w:p>
        </w:tc>
        <w:tc>
          <w:tcPr>
            <w:tcW w:w="5819" w:type="dxa"/>
          </w:tcPr>
          <w:p w:rsidR="00076F32" w:rsidRPr="00B56A80" w:rsidRDefault="00947DCD">
            <w:pPr>
              <w:pStyle w:val="TableParagraph"/>
              <w:ind w:left="163" w:right="140" w:firstLine="1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171061?menuReferrer=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=4</w:t>
            </w:r>
          </w:p>
          <w:p w:rsidR="00076F32" w:rsidRPr="00B56A80" w:rsidRDefault="00947DCD">
            <w:pPr>
              <w:pStyle w:val="TableParagraph"/>
              <w:spacing w:before="251" w:line="232" w:lineRule="auto"/>
              <w:ind w:left="148" w:right="134" w:firstLine="24"/>
              <w:jc w:val="both"/>
              <w:rPr>
                <w:sz w:val="24"/>
                <w:lang w:val="en-US"/>
              </w:rPr>
            </w:pPr>
            <w:r w:rsidRPr="00B56A80">
              <w:rPr>
                <w:spacing w:val="-2"/>
                <w:sz w:val="24"/>
                <w:lang w:val="en-US"/>
              </w:rPr>
              <w:t>https://uchebnik.mos.ru/material_view/atomic_objects/11 172744?menuReferrer=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line="263" w:lineRule="exact"/>
              <w:ind w:left="13"/>
              <w:jc w:val="center"/>
              <w:rPr>
                <w:sz w:val="24"/>
              </w:rPr>
            </w:pPr>
            <w:r>
              <w:rPr>
                <w:spacing w:val="-2"/>
                <w:sz w:val="24"/>
              </w:rPr>
              <w:t>_lesson&amp;page=4</w:t>
            </w:r>
          </w:p>
        </w:tc>
      </w:tr>
    </w:tbl>
    <w:p w:rsidR="00076F32" w:rsidRDefault="00076F32">
      <w:pPr>
        <w:spacing w:line="263" w:lineRule="exact"/>
        <w:jc w:val="center"/>
        <w:rPr>
          <w:sz w:val="24"/>
        </w:rPr>
        <w:sectPr w:rsidR="00076F32">
          <w:pgSz w:w="11910" w:h="16840"/>
          <w:pgMar w:top="560" w:right="20" w:bottom="1000"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8"/>
        <w:gridCol w:w="1700"/>
        <w:gridCol w:w="5819"/>
      </w:tblGrid>
      <w:tr w:rsidR="00076F32">
        <w:trPr>
          <w:trHeight w:val="4968"/>
        </w:trPr>
        <w:tc>
          <w:tcPr>
            <w:tcW w:w="677" w:type="dxa"/>
          </w:tcPr>
          <w:p w:rsidR="00076F32" w:rsidRDefault="00947DCD">
            <w:pPr>
              <w:pStyle w:val="TableParagraph"/>
              <w:spacing w:line="263" w:lineRule="exact"/>
              <w:ind w:left="21" w:right="2"/>
              <w:jc w:val="center"/>
              <w:rPr>
                <w:sz w:val="24"/>
              </w:rPr>
            </w:pPr>
            <w:r>
              <w:rPr>
                <w:spacing w:val="-10"/>
                <w:sz w:val="24"/>
              </w:rPr>
              <w:lastRenderedPageBreak/>
              <w:t>5</w:t>
            </w:r>
          </w:p>
        </w:tc>
        <w:tc>
          <w:tcPr>
            <w:tcW w:w="1988" w:type="dxa"/>
          </w:tcPr>
          <w:p w:rsidR="00076F32" w:rsidRDefault="00947DCD">
            <w:pPr>
              <w:pStyle w:val="TableParagraph"/>
              <w:spacing w:line="237" w:lineRule="auto"/>
              <w:ind w:left="115" w:right="842"/>
              <w:rPr>
                <w:sz w:val="24"/>
              </w:rPr>
            </w:pPr>
            <w:r>
              <w:rPr>
                <w:spacing w:val="-2"/>
                <w:sz w:val="24"/>
              </w:rPr>
              <w:t>Мировое хозяйство</w:t>
            </w:r>
          </w:p>
        </w:tc>
        <w:tc>
          <w:tcPr>
            <w:tcW w:w="1700" w:type="dxa"/>
          </w:tcPr>
          <w:p w:rsidR="00076F32" w:rsidRDefault="00947DCD">
            <w:pPr>
              <w:pStyle w:val="TableParagraph"/>
              <w:spacing w:line="263" w:lineRule="exact"/>
              <w:ind w:left="25" w:right="16"/>
              <w:jc w:val="center"/>
              <w:rPr>
                <w:sz w:val="24"/>
              </w:rPr>
            </w:pPr>
            <w:r>
              <w:rPr>
                <w:spacing w:val="-5"/>
                <w:sz w:val="24"/>
              </w:rPr>
              <w:t>14</w:t>
            </w:r>
          </w:p>
        </w:tc>
        <w:tc>
          <w:tcPr>
            <w:tcW w:w="5819" w:type="dxa"/>
          </w:tcPr>
          <w:p w:rsidR="00076F32" w:rsidRPr="00B56A80" w:rsidRDefault="00947DCD">
            <w:pPr>
              <w:pStyle w:val="TableParagraph"/>
              <w:ind w:left="163" w:right="140" w:firstLine="1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084152?menuReferrer=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=5</w:t>
            </w:r>
          </w:p>
          <w:p w:rsidR="00076F32" w:rsidRPr="00B56A80" w:rsidRDefault="00947DCD">
            <w:pPr>
              <w:pStyle w:val="TableParagraph"/>
              <w:spacing w:before="259"/>
              <w:ind w:left="153" w:right="150" w:hanging="5"/>
              <w:jc w:val="both"/>
              <w:rPr>
                <w:sz w:val="24"/>
                <w:lang w:val="en-US"/>
              </w:rPr>
            </w:pPr>
            <w:r w:rsidRPr="00B56A80">
              <w:rPr>
                <w:spacing w:val="-2"/>
                <w:sz w:val="24"/>
                <w:lang w:val="en-US"/>
              </w:rPr>
              <w:t>https://uchebnik.mos.ru/material_view/atomic_objects/11 084122?menuReferrer=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spacing w:before="2"/>
              <w:ind w:left="158" w:right="144" w:firstLine="11"/>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=5 https://uchebnik.mos.ru/material_view/atomic_objects/11 008284?menuReferrer=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spacing w:before="6"/>
              <w:ind w:left="158" w:right="145" w:firstLine="12"/>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=5 https://uchebnik.mos.ru/material_view/atomic_objects/10 975324?menuReferrer=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line="266" w:lineRule="exact"/>
              <w:ind w:left="13"/>
              <w:jc w:val="center"/>
              <w:rPr>
                <w:sz w:val="24"/>
              </w:rPr>
            </w:pPr>
            <w:r>
              <w:rPr>
                <w:spacing w:val="-2"/>
                <w:sz w:val="24"/>
              </w:rPr>
              <w:t>_lesson&amp;page=6</w:t>
            </w:r>
          </w:p>
        </w:tc>
      </w:tr>
    </w:tbl>
    <w:p w:rsidR="00076F32" w:rsidRDefault="00076F32">
      <w:pPr>
        <w:spacing w:line="266" w:lineRule="exact"/>
        <w:jc w:val="center"/>
        <w:rPr>
          <w:sz w:val="24"/>
        </w:rPr>
        <w:sectPr w:rsidR="00076F32">
          <w:type w:val="continuous"/>
          <w:pgSz w:w="11910" w:h="16840"/>
          <w:pgMar w:top="620" w:right="20" w:bottom="1000" w:left="740" w:header="0" w:footer="686" w:gutter="0"/>
          <w:cols w:space="720"/>
        </w:sectPr>
      </w:pPr>
    </w:p>
    <w:p w:rsidR="00076F32" w:rsidRDefault="00947DCD">
      <w:pPr>
        <w:spacing w:before="80"/>
        <w:ind w:left="119"/>
        <w:rPr>
          <w:b/>
          <w:sz w:val="19"/>
        </w:rPr>
      </w:pPr>
      <w:r>
        <w:rPr>
          <w:b/>
          <w:sz w:val="19"/>
        </w:rPr>
        <w:lastRenderedPageBreak/>
        <w:t>Тематическоепланированиепогеографии11</w:t>
      </w:r>
      <w:r>
        <w:rPr>
          <w:b/>
          <w:spacing w:val="-4"/>
          <w:sz w:val="19"/>
        </w:rPr>
        <w:t>класс</w:t>
      </w:r>
    </w:p>
    <w:p w:rsidR="00076F32" w:rsidRDefault="00076F32">
      <w:pPr>
        <w:pStyle w:val="a3"/>
        <w:spacing w:before="2"/>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8"/>
        <w:gridCol w:w="1700"/>
        <w:gridCol w:w="5819"/>
      </w:tblGrid>
      <w:tr w:rsidR="00076F32">
        <w:trPr>
          <w:trHeight w:val="546"/>
        </w:trPr>
        <w:tc>
          <w:tcPr>
            <w:tcW w:w="677" w:type="dxa"/>
          </w:tcPr>
          <w:p w:rsidR="00076F32" w:rsidRDefault="00947DCD">
            <w:pPr>
              <w:pStyle w:val="TableParagraph"/>
              <w:spacing w:line="274" w:lineRule="exact"/>
              <w:ind w:left="172" w:right="143" w:firstLine="52"/>
              <w:rPr>
                <w:b/>
                <w:sz w:val="24"/>
              </w:rPr>
            </w:pPr>
            <w:r>
              <w:rPr>
                <w:b/>
                <w:spacing w:val="-10"/>
                <w:sz w:val="24"/>
              </w:rPr>
              <w:t xml:space="preserve">№ </w:t>
            </w:r>
            <w:r>
              <w:rPr>
                <w:b/>
                <w:spacing w:val="-4"/>
                <w:sz w:val="24"/>
              </w:rPr>
              <w:t>п/п</w:t>
            </w:r>
          </w:p>
        </w:tc>
        <w:tc>
          <w:tcPr>
            <w:tcW w:w="1988" w:type="dxa"/>
          </w:tcPr>
          <w:p w:rsidR="00076F32" w:rsidRDefault="00947DCD">
            <w:pPr>
              <w:pStyle w:val="TableParagraph"/>
              <w:spacing w:line="274" w:lineRule="exact"/>
              <w:ind w:left="182" w:firstLine="14"/>
              <w:rPr>
                <w:b/>
                <w:sz w:val="24"/>
              </w:rPr>
            </w:pPr>
            <w:r>
              <w:rPr>
                <w:b/>
                <w:spacing w:val="-2"/>
                <w:sz w:val="24"/>
              </w:rPr>
              <w:t xml:space="preserve">Наименование </w:t>
            </w:r>
            <w:r>
              <w:rPr>
                <w:b/>
                <w:sz w:val="24"/>
              </w:rPr>
              <w:t>раздела</w:t>
            </w:r>
            <w:r>
              <w:rPr>
                <w:b/>
                <w:spacing w:val="-2"/>
                <w:sz w:val="24"/>
              </w:rPr>
              <w:t>(темы)</w:t>
            </w:r>
          </w:p>
        </w:tc>
        <w:tc>
          <w:tcPr>
            <w:tcW w:w="1700" w:type="dxa"/>
          </w:tcPr>
          <w:p w:rsidR="00076F32" w:rsidRDefault="00947DCD">
            <w:pPr>
              <w:pStyle w:val="TableParagraph"/>
              <w:spacing w:line="274" w:lineRule="exact"/>
              <w:ind w:left="547" w:right="197" w:hanging="337"/>
              <w:rPr>
                <w:b/>
                <w:sz w:val="24"/>
              </w:rPr>
            </w:pPr>
            <w:r>
              <w:rPr>
                <w:b/>
                <w:spacing w:val="-2"/>
                <w:sz w:val="24"/>
              </w:rPr>
              <w:t>Количество часов</w:t>
            </w:r>
          </w:p>
        </w:tc>
        <w:tc>
          <w:tcPr>
            <w:tcW w:w="5819" w:type="dxa"/>
          </w:tcPr>
          <w:p w:rsidR="00076F32" w:rsidRDefault="00947DCD">
            <w:pPr>
              <w:pStyle w:val="TableParagraph"/>
              <w:spacing w:line="273" w:lineRule="exact"/>
              <w:ind w:left="28"/>
              <w:jc w:val="center"/>
              <w:rPr>
                <w:b/>
                <w:sz w:val="24"/>
              </w:rPr>
            </w:pPr>
            <w:r>
              <w:rPr>
                <w:b/>
                <w:spacing w:val="-5"/>
                <w:sz w:val="24"/>
              </w:rPr>
              <w:t>ЭОР</w:t>
            </w:r>
          </w:p>
        </w:tc>
      </w:tr>
      <w:tr w:rsidR="00076F32">
        <w:trPr>
          <w:trHeight w:val="1107"/>
        </w:trPr>
        <w:tc>
          <w:tcPr>
            <w:tcW w:w="677" w:type="dxa"/>
          </w:tcPr>
          <w:p w:rsidR="00076F32" w:rsidRDefault="00947DCD">
            <w:pPr>
              <w:pStyle w:val="TableParagraph"/>
              <w:spacing w:line="267" w:lineRule="exact"/>
              <w:ind w:left="21" w:right="2"/>
              <w:jc w:val="center"/>
              <w:rPr>
                <w:sz w:val="24"/>
              </w:rPr>
            </w:pPr>
            <w:r>
              <w:rPr>
                <w:spacing w:val="-10"/>
                <w:sz w:val="24"/>
              </w:rPr>
              <w:t>1</w:t>
            </w:r>
          </w:p>
        </w:tc>
        <w:tc>
          <w:tcPr>
            <w:tcW w:w="1988" w:type="dxa"/>
          </w:tcPr>
          <w:p w:rsidR="00076F32" w:rsidRDefault="00947DCD">
            <w:pPr>
              <w:pStyle w:val="TableParagraph"/>
              <w:spacing w:line="237" w:lineRule="auto"/>
              <w:ind w:left="115" w:right="476"/>
              <w:rPr>
                <w:sz w:val="24"/>
              </w:rPr>
            </w:pPr>
            <w:r>
              <w:rPr>
                <w:spacing w:val="-2"/>
                <w:sz w:val="24"/>
              </w:rPr>
              <w:t>Регионы мира.</w:t>
            </w:r>
          </w:p>
          <w:p w:rsidR="00076F32" w:rsidRDefault="00947DCD">
            <w:pPr>
              <w:pStyle w:val="TableParagraph"/>
              <w:spacing w:line="274" w:lineRule="exact"/>
              <w:ind w:left="115"/>
              <w:rPr>
                <w:sz w:val="24"/>
              </w:rPr>
            </w:pPr>
            <w:r>
              <w:rPr>
                <w:spacing w:val="-2"/>
                <w:sz w:val="24"/>
              </w:rPr>
              <w:t>Зарубежная Европа</w:t>
            </w:r>
          </w:p>
        </w:tc>
        <w:tc>
          <w:tcPr>
            <w:tcW w:w="1700" w:type="dxa"/>
          </w:tcPr>
          <w:p w:rsidR="00076F32" w:rsidRDefault="00947DCD">
            <w:pPr>
              <w:pStyle w:val="TableParagraph"/>
              <w:spacing w:line="267" w:lineRule="exact"/>
              <w:ind w:left="25" w:right="11"/>
              <w:jc w:val="center"/>
              <w:rPr>
                <w:sz w:val="24"/>
              </w:rPr>
            </w:pPr>
            <w:r>
              <w:rPr>
                <w:spacing w:val="-10"/>
                <w:sz w:val="24"/>
              </w:rPr>
              <w:t>6</w:t>
            </w:r>
          </w:p>
        </w:tc>
        <w:tc>
          <w:tcPr>
            <w:tcW w:w="5819" w:type="dxa"/>
          </w:tcPr>
          <w:p w:rsidR="00076F32" w:rsidRDefault="00947DCD">
            <w:pPr>
              <w:pStyle w:val="TableParagraph"/>
              <w:ind w:left="523" w:right="498" w:firstLine="5"/>
              <w:jc w:val="center"/>
              <w:rPr>
                <w:sz w:val="24"/>
              </w:rPr>
            </w:pPr>
            <w:r>
              <w:rPr>
                <w:sz w:val="24"/>
              </w:rPr>
              <w:t xml:space="preserve">Мега Данные </w:t>
            </w:r>
            <w:r>
              <w:rPr>
                <w:spacing w:val="-2"/>
                <w:sz w:val="24"/>
              </w:rPr>
              <w:t>https:/</w:t>
            </w:r>
            <w:hyperlink r:id="rId281">
              <w:r>
                <w:rPr>
                  <w:spacing w:val="-2"/>
                  <w:sz w:val="24"/>
                </w:rPr>
                <w:t>/www</w:t>
              </w:r>
            </w:hyperlink>
            <w:r>
              <w:rPr>
                <w:spacing w:val="-2"/>
                <w:sz w:val="24"/>
              </w:rPr>
              <w:t>.</w:t>
            </w:r>
            <w:hyperlink r:id="rId282">
              <w:r>
                <w:rPr>
                  <w:spacing w:val="-2"/>
                  <w:sz w:val="24"/>
                </w:rPr>
                <w:t>youtube.com/watch?v=irQYtk_GzeE</w:t>
              </w:r>
            </w:hyperlink>
            <w:r>
              <w:rPr>
                <w:sz w:val="24"/>
              </w:rPr>
              <w:t>Онлайн Гимназия #1</w:t>
            </w:r>
          </w:p>
          <w:p w:rsidR="00076F32" w:rsidRDefault="00947DCD">
            <w:pPr>
              <w:pStyle w:val="TableParagraph"/>
              <w:spacing w:line="269" w:lineRule="exact"/>
              <w:ind w:left="27"/>
              <w:jc w:val="center"/>
              <w:rPr>
                <w:sz w:val="24"/>
              </w:rPr>
            </w:pPr>
            <w:r>
              <w:rPr>
                <w:spacing w:val="-2"/>
                <w:sz w:val="24"/>
              </w:rPr>
              <w:t>https:/</w:t>
            </w:r>
            <w:hyperlink r:id="rId283">
              <w:r>
                <w:rPr>
                  <w:spacing w:val="-2"/>
                  <w:sz w:val="24"/>
                </w:rPr>
                <w:t>/www</w:t>
              </w:r>
            </w:hyperlink>
            <w:r>
              <w:rPr>
                <w:spacing w:val="-2"/>
                <w:sz w:val="24"/>
              </w:rPr>
              <w:t>.</w:t>
            </w:r>
            <w:hyperlink r:id="rId284">
              <w:r>
                <w:rPr>
                  <w:spacing w:val="-2"/>
                  <w:sz w:val="24"/>
                </w:rPr>
                <w:t>youtube.com/watch?v=YwkMlbo51hM</w:t>
              </w:r>
            </w:hyperlink>
          </w:p>
        </w:tc>
      </w:tr>
      <w:tr w:rsidR="00076F32">
        <w:trPr>
          <w:trHeight w:val="2760"/>
        </w:trPr>
        <w:tc>
          <w:tcPr>
            <w:tcW w:w="677" w:type="dxa"/>
          </w:tcPr>
          <w:p w:rsidR="00076F32" w:rsidRDefault="00947DCD">
            <w:pPr>
              <w:pStyle w:val="TableParagraph"/>
              <w:spacing w:line="263" w:lineRule="exact"/>
              <w:ind w:left="21" w:right="2"/>
              <w:jc w:val="center"/>
              <w:rPr>
                <w:sz w:val="24"/>
              </w:rPr>
            </w:pPr>
            <w:r>
              <w:rPr>
                <w:spacing w:val="-5"/>
                <w:sz w:val="24"/>
              </w:rPr>
              <w:t>1.2</w:t>
            </w:r>
          </w:p>
        </w:tc>
        <w:tc>
          <w:tcPr>
            <w:tcW w:w="1988" w:type="dxa"/>
          </w:tcPr>
          <w:p w:rsidR="00076F32" w:rsidRDefault="00947DCD">
            <w:pPr>
              <w:pStyle w:val="TableParagraph"/>
              <w:spacing w:line="237" w:lineRule="auto"/>
              <w:ind w:left="115" w:right="476"/>
              <w:rPr>
                <w:sz w:val="24"/>
              </w:rPr>
            </w:pPr>
            <w:r>
              <w:rPr>
                <w:spacing w:val="-2"/>
                <w:sz w:val="24"/>
              </w:rPr>
              <w:t xml:space="preserve">Зарубежная </w:t>
            </w:r>
            <w:r>
              <w:rPr>
                <w:spacing w:val="-4"/>
                <w:sz w:val="24"/>
              </w:rPr>
              <w:t>Азия</w:t>
            </w:r>
          </w:p>
        </w:tc>
        <w:tc>
          <w:tcPr>
            <w:tcW w:w="1700" w:type="dxa"/>
          </w:tcPr>
          <w:p w:rsidR="00076F32" w:rsidRDefault="00947DCD">
            <w:pPr>
              <w:pStyle w:val="TableParagraph"/>
              <w:spacing w:line="263" w:lineRule="exact"/>
              <w:ind w:left="25" w:right="11"/>
              <w:jc w:val="center"/>
              <w:rPr>
                <w:sz w:val="24"/>
              </w:rPr>
            </w:pPr>
            <w:r>
              <w:rPr>
                <w:spacing w:val="-10"/>
                <w:sz w:val="24"/>
              </w:rPr>
              <w:t>6</w:t>
            </w:r>
          </w:p>
        </w:tc>
        <w:tc>
          <w:tcPr>
            <w:tcW w:w="5819" w:type="dxa"/>
          </w:tcPr>
          <w:p w:rsidR="00076F32" w:rsidRPr="00B56A80" w:rsidRDefault="00947DCD">
            <w:pPr>
              <w:pStyle w:val="TableParagraph"/>
              <w:ind w:left="158" w:right="145" w:firstLine="20"/>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197585?menuReferrer=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=4</w:t>
            </w:r>
          </w:p>
          <w:p w:rsidR="00076F32" w:rsidRPr="00B56A80" w:rsidRDefault="00947DCD">
            <w:pPr>
              <w:pStyle w:val="TableParagraph"/>
              <w:spacing w:before="258"/>
              <w:ind w:left="153" w:right="150" w:hanging="5"/>
              <w:jc w:val="both"/>
              <w:rPr>
                <w:sz w:val="24"/>
                <w:lang w:val="en-US"/>
              </w:rPr>
            </w:pPr>
            <w:r w:rsidRPr="00B56A80">
              <w:rPr>
                <w:spacing w:val="-2"/>
                <w:sz w:val="24"/>
                <w:lang w:val="en-US"/>
              </w:rPr>
              <w:t>https://uchebnik.mos.ru/material_view/atomic_objects/11 387558?menuReferrer=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line="269" w:lineRule="exact"/>
              <w:ind w:left="13"/>
              <w:jc w:val="center"/>
              <w:rPr>
                <w:sz w:val="24"/>
              </w:rPr>
            </w:pPr>
            <w:r>
              <w:rPr>
                <w:spacing w:val="-2"/>
                <w:sz w:val="24"/>
              </w:rPr>
              <w:t>_lesson&amp;page=2</w:t>
            </w:r>
          </w:p>
        </w:tc>
      </w:tr>
      <w:tr w:rsidR="00076F32">
        <w:trPr>
          <w:trHeight w:val="4138"/>
        </w:trPr>
        <w:tc>
          <w:tcPr>
            <w:tcW w:w="677" w:type="dxa"/>
          </w:tcPr>
          <w:p w:rsidR="00076F32" w:rsidRDefault="00947DCD">
            <w:pPr>
              <w:pStyle w:val="TableParagraph"/>
              <w:spacing w:line="268" w:lineRule="exact"/>
              <w:ind w:left="21" w:right="2"/>
              <w:jc w:val="center"/>
              <w:rPr>
                <w:sz w:val="24"/>
              </w:rPr>
            </w:pPr>
            <w:r>
              <w:rPr>
                <w:spacing w:val="-5"/>
                <w:sz w:val="24"/>
              </w:rPr>
              <w:t>1.3</w:t>
            </w:r>
          </w:p>
        </w:tc>
        <w:tc>
          <w:tcPr>
            <w:tcW w:w="1988" w:type="dxa"/>
          </w:tcPr>
          <w:p w:rsidR="00076F32" w:rsidRDefault="00947DCD">
            <w:pPr>
              <w:pStyle w:val="TableParagraph"/>
              <w:spacing w:line="273" w:lineRule="exact"/>
              <w:ind w:left="115"/>
              <w:rPr>
                <w:sz w:val="24"/>
              </w:rPr>
            </w:pPr>
            <w:r>
              <w:rPr>
                <w:spacing w:val="-2"/>
                <w:sz w:val="24"/>
              </w:rPr>
              <w:t>Америка</w:t>
            </w:r>
          </w:p>
        </w:tc>
        <w:tc>
          <w:tcPr>
            <w:tcW w:w="1700" w:type="dxa"/>
          </w:tcPr>
          <w:p w:rsidR="00076F32" w:rsidRDefault="00947DCD">
            <w:pPr>
              <w:pStyle w:val="TableParagraph"/>
              <w:spacing w:line="268" w:lineRule="exact"/>
              <w:ind w:left="25" w:right="11"/>
              <w:jc w:val="center"/>
              <w:rPr>
                <w:sz w:val="24"/>
              </w:rPr>
            </w:pPr>
            <w:r>
              <w:rPr>
                <w:spacing w:val="-10"/>
                <w:sz w:val="24"/>
              </w:rPr>
              <w:t>6</w:t>
            </w:r>
          </w:p>
        </w:tc>
        <w:tc>
          <w:tcPr>
            <w:tcW w:w="5819" w:type="dxa"/>
          </w:tcPr>
          <w:p w:rsidR="00076F32" w:rsidRPr="00B56A80" w:rsidRDefault="00947DCD">
            <w:pPr>
              <w:pStyle w:val="TableParagraph"/>
              <w:ind w:left="163" w:right="140" w:firstLine="1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547187?menuReferrer=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=2</w:t>
            </w:r>
          </w:p>
          <w:p w:rsidR="00076F32" w:rsidRPr="00B56A80" w:rsidRDefault="00947DCD">
            <w:pPr>
              <w:pStyle w:val="TableParagraph"/>
              <w:spacing w:before="266" w:line="237" w:lineRule="auto"/>
              <w:ind w:left="153" w:right="147" w:hanging="5"/>
              <w:jc w:val="both"/>
              <w:rPr>
                <w:sz w:val="24"/>
                <w:lang w:val="en-US"/>
              </w:rPr>
            </w:pPr>
            <w:r w:rsidRPr="00B56A80">
              <w:rPr>
                <w:spacing w:val="-2"/>
                <w:sz w:val="24"/>
                <w:lang w:val="en-US"/>
              </w:rPr>
              <w:t>https://uchebnik.mos.ru/material_view/atomic_objects/11 499054?menuReferrer=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spacing w:before="9"/>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=2</w:t>
            </w:r>
          </w:p>
          <w:p w:rsidR="00076F32" w:rsidRPr="00B56A80" w:rsidRDefault="00947DCD">
            <w:pPr>
              <w:pStyle w:val="TableParagraph"/>
              <w:spacing w:before="266"/>
              <w:ind w:left="153" w:right="150" w:hanging="5"/>
              <w:jc w:val="both"/>
              <w:rPr>
                <w:sz w:val="24"/>
                <w:lang w:val="en-US"/>
              </w:rPr>
            </w:pPr>
            <w:r w:rsidRPr="00B56A80">
              <w:rPr>
                <w:spacing w:val="-2"/>
                <w:sz w:val="24"/>
                <w:lang w:val="en-US"/>
              </w:rPr>
              <w:t>https://uchebnik.mos.ru/material_view/atomic_objects/11 685294?menuReferrer=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before="3" w:line="271" w:lineRule="exact"/>
              <w:ind w:left="29"/>
              <w:jc w:val="center"/>
              <w:rPr>
                <w:sz w:val="24"/>
              </w:rPr>
            </w:pPr>
            <w:r>
              <w:rPr>
                <w:spacing w:val="-2"/>
                <w:sz w:val="24"/>
              </w:rPr>
              <w:t>_lesson</w:t>
            </w:r>
          </w:p>
        </w:tc>
      </w:tr>
      <w:tr w:rsidR="00076F32">
        <w:trPr>
          <w:trHeight w:val="2717"/>
        </w:trPr>
        <w:tc>
          <w:tcPr>
            <w:tcW w:w="677" w:type="dxa"/>
          </w:tcPr>
          <w:p w:rsidR="00076F32" w:rsidRDefault="00947DCD">
            <w:pPr>
              <w:pStyle w:val="TableParagraph"/>
              <w:spacing w:line="273" w:lineRule="exact"/>
              <w:ind w:left="21" w:right="2"/>
              <w:jc w:val="center"/>
              <w:rPr>
                <w:sz w:val="24"/>
              </w:rPr>
            </w:pPr>
            <w:r>
              <w:rPr>
                <w:spacing w:val="-5"/>
                <w:sz w:val="24"/>
              </w:rPr>
              <w:t>1.4</w:t>
            </w:r>
          </w:p>
        </w:tc>
        <w:tc>
          <w:tcPr>
            <w:tcW w:w="1988" w:type="dxa"/>
          </w:tcPr>
          <w:p w:rsidR="00076F32" w:rsidRDefault="00947DCD">
            <w:pPr>
              <w:pStyle w:val="TableParagraph"/>
              <w:spacing w:line="268" w:lineRule="exact"/>
              <w:ind w:left="115"/>
              <w:rPr>
                <w:sz w:val="24"/>
              </w:rPr>
            </w:pPr>
            <w:r>
              <w:rPr>
                <w:spacing w:val="-2"/>
                <w:sz w:val="24"/>
              </w:rPr>
              <w:t>Африка</w:t>
            </w:r>
          </w:p>
        </w:tc>
        <w:tc>
          <w:tcPr>
            <w:tcW w:w="1700" w:type="dxa"/>
          </w:tcPr>
          <w:p w:rsidR="00076F32" w:rsidRDefault="00947DCD">
            <w:pPr>
              <w:pStyle w:val="TableParagraph"/>
              <w:spacing w:line="273" w:lineRule="exact"/>
              <w:ind w:left="25" w:right="11"/>
              <w:jc w:val="center"/>
              <w:rPr>
                <w:sz w:val="24"/>
              </w:rPr>
            </w:pPr>
            <w:r>
              <w:rPr>
                <w:spacing w:val="-10"/>
                <w:sz w:val="24"/>
              </w:rPr>
              <w:t>4</w:t>
            </w:r>
          </w:p>
        </w:tc>
        <w:tc>
          <w:tcPr>
            <w:tcW w:w="5819" w:type="dxa"/>
          </w:tcPr>
          <w:p w:rsidR="00076F32" w:rsidRPr="00B56A80" w:rsidRDefault="00947DCD">
            <w:pPr>
              <w:pStyle w:val="TableParagraph"/>
              <w:ind w:left="163" w:right="140" w:firstLine="1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171061?menuReferrer=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=4</w:t>
            </w:r>
          </w:p>
          <w:p w:rsidR="00076F32" w:rsidRPr="00B56A80" w:rsidRDefault="00947DCD">
            <w:pPr>
              <w:pStyle w:val="TableParagraph"/>
              <w:spacing w:before="251" w:line="232" w:lineRule="auto"/>
              <w:ind w:left="148" w:right="136" w:firstLine="24"/>
              <w:jc w:val="both"/>
              <w:rPr>
                <w:sz w:val="24"/>
                <w:lang w:val="en-US"/>
              </w:rPr>
            </w:pPr>
            <w:r w:rsidRPr="00B56A80">
              <w:rPr>
                <w:spacing w:val="-2"/>
                <w:sz w:val="24"/>
                <w:lang w:val="en-US"/>
              </w:rPr>
              <w:t>https://uchebnik.mos.ru/material_view/atomic_objects/11 172744?menuReferrer=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before="1" w:line="261" w:lineRule="exact"/>
              <w:ind w:left="13"/>
              <w:jc w:val="center"/>
              <w:rPr>
                <w:sz w:val="24"/>
              </w:rPr>
            </w:pPr>
            <w:r>
              <w:rPr>
                <w:spacing w:val="-2"/>
                <w:sz w:val="24"/>
              </w:rPr>
              <w:t>_lesson&amp;page=4</w:t>
            </w:r>
          </w:p>
        </w:tc>
      </w:tr>
    </w:tbl>
    <w:p w:rsidR="00076F32" w:rsidRDefault="00076F32">
      <w:pPr>
        <w:spacing w:line="261" w:lineRule="exact"/>
        <w:jc w:val="center"/>
        <w:rPr>
          <w:sz w:val="24"/>
        </w:rPr>
        <w:sectPr w:rsidR="00076F32">
          <w:pgSz w:w="11910" w:h="16840"/>
          <w:pgMar w:top="560" w:right="20" w:bottom="1000"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8"/>
        <w:gridCol w:w="1700"/>
        <w:gridCol w:w="5819"/>
      </w:tblGrid>
      <w:tr w:rsidR="00076F32">
        <w:trPr>
          <w:trHeight w:val="4968"/>
        </w:trPr>
        <w:tc>
          <w:tcPr>
            <w:tcW w:w="677" w:type="dxa"/>
          </w:tcPr>
          <w:p w:rsidR="00076F32" w:rsidRDefault="00947DCD">
            <w:pPr>
              <w:pStyle w:val="TableParagraph"/>
              <w:spacing w:line="263" w:lineRule="exact"/>
              <w:ind w:left="21" w:right="2"/>
              <w:jc w:val="center"/>
              <w:rPr>
                <w:sz w:val="24"/>
              </w:rPr>
            </w:pPr>
            <w:r>
              <w:rPr>
                <w:spacing w:val="-5"/>
                <w:sz w:val="24"/>
              </w:rPr>
              <w:lastRenderedPageBreak/>
              <w:t>1.5</w:t>
            </w:r>
          </w:p>
        </w:tc>
        <w:tc>
          <w:tcPr>
            <w:tcW w:w="1988" w:type="dxa"/>
          </w:tcPr>
          <w:p w:rsidR="00076F32" w:rsidRDefault="00947DCD">
            <w:pPr>
              <w:pStyle w:val="TableParagraph"/>
              <w:spacing w:line="237" w:lineRule="auto"/>
              <w:ind w:left="115" w:right="777"/>
              <w:rPr>
                <w:sz w:val="24"/>
              </w:rPr>
            </w:pPr>
            <w:r>
              <w:rPr>
                <w:spacing w:val="-2"/>
                <w:sz w:val="24"/>
              </w:rPr>
              <w:t xml:space="preserve">Австралия </w:t>
            </w:r>
            <w:r>
              <w:rPr>
                <w:sz w:val="24"/>
              </w:rPr>
              <w:t>и</w:t>
            </w:r>
            <w:r>
              <w:rPr>
                <w:spacing w:val="-2"/>
                <w:sz w:val="24"/>
              </w:rPr>
              <w:t>Океания</w:t>
            </w:r>
          </w:p>
        </w:tc>
        <w:tc>
          <w:tcPr>
            <w:tcW w:w="1700" w:type="dxa"/>
          </w:tcPr>
          <w:p w:rsidR="00076F32" w:rsidRDefault="00947DCD">
            <w:pPr>
              <w:pStyle w:val="TableParagraph"/>
              <w:spacing w:line="263" w:lineRule="exact"/>
              <w:ind w:left="25" w:right="20"/>
              <w:jc w:val="center"/>
              <w:rPr>
                <w:sz w:val="24"/>
              </w:rPr>
            </w:pPr>
            <w:r>
              <w:rPr>
                <w:spacing w:val="-10"/>
                <w:sz w:val="24"/>
              </w:rPr>
              <w:t>2</w:t>
            </w:r>
          </w:p>
        </w:tc>
        <w:tc>
          <w:tcPr>
            <w:tcW w:w="5819" w:type="dxa"/>
          </w:tcPr>
          <w:p w:rsidR="00076F32" w:rsidRPr="00B56A80" w:rsidRDefault="00947DCD">
            <w:pPr>
              <w:pStyle w:val="TableParagraph"/>
              <w:ind w:left="163" w:right="140" w:firstLine="1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 084152?menuReferrer=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ind w:left="13"/>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=5</w:t>
            </w:r>
          </w:p>
          <w:p w:rsidR="00076F32" w:rsidRPr="00B56A80" w:rsidRDefault="00947DCD">
            <w:pPr>
              <w:pStyle w:val="TableParagraph"/>
              <w:spacing w:before="259"/>
              <w:ind w:left="153" w:right="147" w:hanging="5"/>
              <w:jc w:val="both"/>
              <w:rPr>
                <w:sz w:val="24"/>
                <w:lang w:val="en-US"/>
              </w:rPr>
            </w:pPr>
            <w:r w:rsidRPr="00B56A80">
              <w:rPr>
                <w:spacing w:val="-2"/>
                <w:sz w:val="24"/>
                <w:lang w:val="en-US"/>
              </w:rPr>
              <w:t>https://uchebnik.mos.ru/material_view/atomic_objects/11 084122?menuReferrer=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spacing w:before="2"/>
              <w:ind w:left="158" w:right="145" w:firstLine="12"/>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=5 https://uchebnik.mos.ru/material_view/atomic_objects/11 008284?menuReferrer=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Pr="00B56A80" w:rsidRDefault="00947DCD">
            <w:pPr>
              <w:pStyle w:val="TableParagraph"/>
              <w:spacing w:before="6"/>
              <w:ind w:left="158" w:right="145" w:firstLine="12"/>
              <w:jc w:val="center"/>
              <w:rPr>
                <w:sz w:val="24"/>
                <w:lang w:val="en-US"/>
              </w:rPr>
            </w:pPr>
            <w:r w:rsidRPr="00B56A80">
              <w:rPr>
                <w:spacing w:val="-2"/>
                <w:sz w:val="24"/>
                <w:lang w:val="en-US"/>
              </w:rPr>
              <w:t>_</w:t>
            </w:r>
            <w:proofErr w:type="spellStart"/>
            <w:r w:rsidRPr="00B56A80">
              <w:rPr>
                <w:spacing w:val="-2"/>
                <w:sz w:val="24"/>
                <w:lang w:val="en-US"/>
              </w:rPr>
              <w:t>lesson&amp;page</w:t>
            </w:r>
            <w:proofErr w:type="spellEnd"/>
            <w:r w:rsidRPr="00B56A80">
              <w:rPr>
                <w:spacing w:val="-2"/>
                <w:sz w:val="24"/>
                <w:lang w:val="en-US"/>
              </w:rPr>
              <w:t>=5 https://uchebnik.mos.ru/material_view/atomic_objects/10 975324?menuReferrer=</w:t>
            </w:r>
            <w:proofErr w:type="spellStart"/>
            <w:r w:rsidRPr="00B56A80">
              <w:rPr>
                <w:spacing w:val="-2"/>
                <w:sz w:val="24"/>
                <w:lang w:val="en-US"/>
              </w:rPr>
              <w:t>catalogue&amp;class_level_ids</w:t>
            </w:r>
            <w:proofErr w:type="spellEnd"/>
            <w:r w:rsidRPr="00B56A80">
              <w:rPr>
                <w:spacing w:val="-2"/>
                <w:sz w:val="24"/>
                <w:lang w:val="en-US"/>
              </w:rPr>
              <w:t xml:space="preserve">=10&amp;s </w:t>
            </w:r>
            <w:proofErr w:type="spellStart"/>
            <w:r w:rsidRPr="00B56A80">
              <w:rPr>
                <w:spacing w:val="-2"/>
                <w:sz w:val="24"/>
                <w:lang w:val="en-US"/>
              </w:rPr>
              <w:t>ubject_program_ids</w:t>
            </w:r>
            <w:proofErr w:type="spellEnd"/>
            <w:r w:rsidRPr="00B56A80">
              <w:rPr>
                <w:spacing w:val="-2"/>
                <w:sz w:val="24"/>
                <w:lang w:val="en-US"/>
              </w:rPr>
              <w:t>=31937219,31937228&amp;aliases=video</w:t>
            </w:r>
          </w:p>
          <w:p w:rsidR="00076F32" w:rsidRDefault="00947DCD">
            <w:pPr>
              <w:pStyle w:val="TableParagraph"/>
              <w:spacing w:line="266" w:lineRule="exact"/>
              <w:ind w:left="13"/>
              <w:jc w:val="center"/>
              <w:rPr>
                <w:sz w:val="24"/>
              </w:rPr>
            </w:pPr>
            <w:r>
              <w:rPr>
                <w:spacing w:val="-2"/>
                <w:sz w:val="24"/>
              </w:rPr>
              <w:t>_lesson&amp;page=6</w:t>
            </w:r>
          </w:p>
        </w:tc>
      </w:tr>
      <w:tr w:rsidR="00076F32">
        <w:trPr>
          <w:trHeight w:val="4968"/>
        </w:trPr>
        <w:tc>
          <w:tcPr>
            <w:tcW w:w="677" w:type="dxa"/>
          </w:tcPr>
          <w:p w:rsidR="00076F32" w:rsidRDefault="00947DCD">
            <w:pPr>
              <w:pStyle w:val="TableParagraph"/>
              <w:spacing w:line="268" w:lineRule="exact"/>
              <w:ind w:left="21" w:right="3"/>
              <w:jc w:val="center"/>
              <w:rPr>
                <w:sz w:val="24"/>
              </w:rPr>
            </w:pPr>
            <w:r>
              <w:rPr>
                <w:spacing w:val="-5"/>
                <w:sz w:val="24"/>
              </w:rPr>
              <w:t>1.6</w:t>
            </w:r>
          </w:p>
        </w:tc>
        <w:tc>
          <w:tcPr>
            <w:tcW w:w="1988" w:type="dxa"/>
          </w:tcPr>
          <w:p w:rsidR="00076F32" w:rsidRDefault="00947DCD">
            <w:pPr>
              <w:pStyle w:val="TableParagraph"/>
              <w:ind w:left="115" w:right="772"/>
              <w:rPr>
                <w:sz w:val="24"/>
              </w:rPr>
            </w:pPr>
            <w:r>
              <w:rPr>
                <w:sz w:val="24"/>
              </w:rPr>
              <w:t xml:space="preserve">Россия на </w:t>
            </w:r>
            <w:r>
              <w:rPr>
                <w:spacing w:val="-2"/>
                <w:sz w:val="24"/>
              </w:rPr>
              <w:t xml:space="preserve">геополити ческой, геоэконом </w:t>
            </w:r>
            <w:r>
              <w:rPr>
                <w:sz w:val="24"/>
              </w:rPr>
              <w:t xml:space="preserve">ической и </w:t>
            </w:r>
            <w:r>
              <w:rPr>
                <w:spacing w:val="-2"/>
                <w:sz w:val="24"/>
              </w:rPr>
              <w:t xml:space="preserve">геодемогр афической </w:t>
            </w:r>
            <w:r>
              <w:rPr>
                <w:spacing w:val="-4"/>
                <w:sz w:val="24"/>
              </w:rPr>
              <w:t>картемира</w:t>
            </w:r>
          </w:p>
        </w:tc>
        <w:tc>
          <w:tcPr>
            <w:tcW w:w="1700" w:type="dxa"/>
          </w:tcPr>
          <w:p w:rsidR="00076F32" w:rsidRDefault="00947DCD">
            <w:pPr>
              <w:pStyle w:val="TableParagraph"/>
              <w:spacing w:line="268" w:lineRule="exact"/>
              <w:ind w:left="25" w:right="20"/>
              <w:jc w:val="center"/>
              <w:rPr>
                <w:sz w:val="24"/>
              </w:rPr>
            </w:pPr>
            <w:r>
              <w:rPr>
                <w:spacing w:val="-10"/>
                <w:sz w:val="24"/>
              </w:rPr>
              <w:t>3</w:t>
            </w:r>
          </w:p>
        </w:tc>
        <w:tc>
          <w:tcPr>
            <w:tcW w:w="5819" w:type="dxa"/>
          </w:tcPr>
          <w:p w:rsidR="00076F32" w:rsidRDefault="00076F32">
            <w:pPr>
              <w:pStyle w:val="TableParagraph"/>
            </w:pPr>
          </w:p>
        </w:tc>
      </w:tr>
      <w:tr w:rsidR="00076F32">
        <w:trPr>
          <w:trHeight w:val="4969"/>
        </w:trPr>
        <w:tc>
          <w:tcPr>
            <w:tcW w:w="677" w:type="dxa"/>
          </w:tcPr>
          <w:p w:rsidR="00076F32" w:rsidRDefault="00947DCD">
            <w:pPr>
              <w:pStyle w:val="TableParagraph"/>
              <w:spacing w:line="268" w:lineRule="exact"/>
              <w:ind w:left="21"/>
              <w:jc w:val="center"/>
              <w:rPr>
                <w:sz w:val="24"/>
              </w:rPr>
            </w:pPr>
            <w:r>
              <w:rPr>
                <w:spacing w:val="-5"/>
                <w:sz w:val="24"/>
              </w:rPr>
              <w:t>2.</w:t>
            </w:r>
          </w:p>
        </w:tc>
        <w:tc>
          <w:tcPr>
            <w:tcW w:w="1988" w:type="dxa"/>
          </w:tcPr>
          <w:p w:rsidR="00076F32" w:rsidRDefault="00947DCD">
            <w:pPr>
              <w:pStyle w:val="TableParagraph"/>
              <w:ind w:left="115" w:right="777"/>
              <w:rPr>
                <w:sz w:val="24"/>
              </w:rPr>
            </w:pPr>
            <w:r>
              <w:rPr>
                <w:spacing w:val="-2"/>
                <w:sz w:val="24"/>
              </w:rPr>
              <w:t xml:space="preserve">Глобальн </w:t>
            </w:r>
            <w:r>
              <w:rPr>
                <w:spacing w:val="-6"/>
                <w:sz w:val="24"/>
              </w:rPr>
              <w:t xml:space="preserve">ые </w:t>
            </w:r>
            <w:r>
              <w:rPr>
                <w:spacing w:val="-2"/>
                <w:sz w:val="24"/>
              </w:rPr>
              <w:t xml:space="preserve">проблемы человечес </w:t>
            </w:r>
            <w:r>
              <w:rPr>
                <w:spacing w:val="-4"/>
                <w:sz w:val="24"/>
              </w:rPr>
              <w:t>тва</w:t>
            </w:r>
          </w:p>
        </w:tc>
        <w:tc>
          <w:tcPr>
            <w:tcW w:w="1700" w:type="dxa"/>
          </w:tcPr>
          <w:p w:rsidR="00076F32" w:rsidRDefault="00947DCD">
            <w:pPr>
              <w:pStyle w:val="TableParagraph"/>
              <w:spacing w:line="268" w:lineRule="exact"/>
              <w:ind w:left="25" w:right="20"/>
              <w:jc w:val="center"/>
              <w:rPr>
                <w:sz w:val="24"/>
              </w:rPr>
            </w:pPr>
            <w:r>
              <w:rPr>
                <w:spacing w:val="-10"/>
                <w:sz w:val="24"/>
              </w:rPr>
              <w:t>4</w:t>
            </w:r>
          </w:p>
        </w:tc>
        <w:tc>
          <w:tcPr>
            <w:tcW w:w="5819" w:type="dxa"/>
          </w:tcPr>
          <w:p w:rsidR="00076F32" w:rsidRDefault="00076F32">
            <w:pPr>
              <w:pStyle w:val="TableParagraph"/>
            </w:pPr>
          </w:p>
        </w:tc>
      </w:tr>
    </w:tbl>
    <w:p w:rsidR="00076F32" w:rsidRDefault="00076F32">
      <w:pPr>
        <w:sectPr w:rsidR="00076F32">
          <w:pgSz w:w="11910" w:h="16840"/>
          <w:pgMar w:top="620" w:right="20" w:bottom="1000"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8"/>
        <w:gridCol w:w="1700"/>
        <w:gridCol w:w="5819"/>
      </w:tblGrid>
      <w:tr w:rsidR="00076F32">
        <w:trPr>
          <w:trHeight w:val="4968"/>
        </w:trPr>
        <w:tc>
          <w:tcPr>
            <w:tcW w:w="677" w:type="dxa"/>
          </w:tcPr>
          <w:p w:rsidR="00076F32" w:rsidRDefault="00076F32">
            <w:pPr>
              <w:pStyle w:val="TableParagraph"/>
              <w:rPr>
                <w:sz w:val="24"/>
              </w:rPr>
            </w:pPr>
          </w:p>
        </w:tc>
        <w:tc>
          <w:tcPr>
            <w:tcW w:w="1988" w:type="dxa"/>
          </w:tcPr>
          <w:p w:rsidR="00076F32" w:rsidRDefault="00947DCD">
            <w:pPr>
              <w:pStyle w:val="TableParagraph"/>
              <w:ind w:left="115" w:right="777"/>
              <w:rPr>
                <w:sz w:val="24"/>
              </w:rPr>
            </w:pPr>
            <w:r>
              <w:rPr>
                <w:spacing w:val="-2"/>
                <w:sz w:val="24"/>
              </w:rPr>
              <w:t xml:space="preserve">Общее количеств </w:t>
            </w:r>
            <w:r>
              <w:rPr>
                <w:sz w:val="24"/>
              </w:rPr>
              <w:t>о часов</w:t>
            </w:r>
          </w:p>
        </w:tc>
        <w:tc>
          <w:tcPr>
            <w:tcW w:w="1700" w:type="dxa"/>
          </w:tcPr>
          <w:p w:rsidR="00076F32" w:rsidRDefault="00947DCD">
            <w:pPr>
              <w:pStyle w:val="TableParagraph"/>
              <w:spacing w:line="263" w:lineRule="exact"/>
              <w:ind w:left="25" w:right="16"/>
              <w:jc w:val="center"/>
              <w:rPr>
                <w:sz w:val="24"/>
              </w:rPr>
            </w:pPr>
            <w:r>
              <w:rPr>
                <w:spacing w:val="-5"/>
                <w:sz w:val="24"/>
              </w:rPr>
              <w:t>34</w:t>
            </w:r>
          </w:p>
        </w:tc>
        <w:tc>
          <w:tcPr>
            <w:tcW w:w="5819" w:type="dxa"/>
          </w:tcPr>
          <w:p w:rsidR="00076F32" w:rsidRDefault="00076F32">
            <w:pPr>
              <w:pStyle w:val="TableParagraph"/>
              <w:rPr>
                <w:sz w:val="24"/>
              </w:rPr>
            </w:pPr>
          </w:p>
        </w:tc>
      </w:tr>
    </w:tbl>
    <w:p w:rsidR="00076F32" w:rsidRDefault="00947DCD">
      <w:pPr>
        <w:pStyle w:val="Heading1"/>
        <w:spacing w:before="336"/>
        <w:ind w:right="281"/>
      </w:pPr>
      <w:r>
        <w:t>Рабочаяпрограммапоучебному</w:t>
      </w:r>
      <w:r>
        <w:rPr>
          <w:spacing w:val="-2"/>
        </w:rPr>
        <w:t>предмету</w:t>
      </w:r>
    </w:p>
    <w:p w:rsidR="00076F32" w:rsidRDefault="00947DCD">
      <w:pPr>
        <w:spacing w:before="6"/>
        <w:ind w:right="282"/>
        <w:jc w:val="center"/>
        <w:rPr>
          <w:b/>
          <w:sz w:val="32"/>
        </w:rPr>
      </w:pPr>
      <w:r>
        <w:rPr>
          <w:b/>
          <w:sz w:val="32"/>
        </w:rPr>
        <w:t>«Обществознание»(базовый</w:t>
      </w:r>
      <w:r>
        <w:rPr>
          <w:b/>
          <w:spacing w:val="-2"/>
          <w:sz w:val="32"/>
        </w:rPr>
        <w:t>уровень)</w:t>
      </w:r>
    </w:p>
    <w:p w:rsidR="00076F32" w:rsidRDefault="00947DCD">
      <w:pPr>
        <w:pStyle w:val="Heading2"/>
        <w:spacing w:before="279"/>
        <w:ind w:left="0" w:right="281"/>
        <w:jc w:val="center"/>
      </w:pPr>
      <w:bookmarkStart w:id="237" w:name="Пояснительная_записка_(6)"/>
      <w:bookmarkEnd w:id="237"/>
      <w:r>
        <w:rPr>
          <w:spacing w:val="-2"/>
        </w:rPr>
        <w:t>Пояснительнаязаписка</w:t>
      </w:r>
    </w:p>
    <w:p w:rsidR="00076F32" w:rsidRDefault="00947DCD">
      <w:pPr>
        <w:pStyle w:val="a3"/>
        <w:spacing w:before="210"/>
        <w:ind w:right="665"/>
      </w:pPr>
      <w:r>
        <w:t>Рабочая программа по учебному предмету «Обществознание»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образовательнойпрограммысреднегообщегообразования.Обществознаниеиграетведущуюроль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благочеловека и общества. Изучениеучебного предмета</w:t>
      </w:r>
    </w:p>
    <w:p w:rsidR="00076F32" w:rsidRDefault="00947DCD">
      <w:pPr>
        <w:pStyle w:val="a3"/>
        <w:ind w:right="667"/>
      </w:pPr>
      <w:r>
        <w:t>«Обществознание», включающего знания о российском обществе и направлениях его развития в современныхусловиях,обосновахконституционного строянашейстраны,правахиобязанностях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6F32" w:rsidRDefault="00947DCD">
      <w:pPr>
        <w:pStyle w:val="a3"/>
        <w:spacing w:before="230"/>
        <w:ind w:right="532"/>
        <w:jc w:val="left"/>
      </w:pPr>
      <w:r>
        <w:rPr>
          <w:b/>
        </w:rPr>
        <w:t xml:space="preserve">Целями </w:t>
      </w:r>
      <w:r>
        <w:t>обществоведческого образования на уровне среднего общего образования являются: воспитание общероссийской идентичности, гражданской ответственности, основанной на идеях патриотизма,гордостизадостижениястранывразличныхобластяхжизни,уваженияк традиционнымценностям и культуре России, правам и свободамчеловека и гражданина, закрепленным в Конституции Российской Федерации;</w:t>
      </w:r>
    </w:p>
    <w:p w:rsidR="00076F32" w:rsidRDefault="00947DCD">
      <w:pPr>
        <w:pStyle w:val="a3"/>
        <w:tabs>
          <w:tab w:val="left" w:pos="1608"/>
          <w:tab w:val="left" w:pos="3197"/>
          <w:tab w:val="left" w:pos="4921"/>
          <w:tab w:val="left" w:pos="5348"/>
          <w:tab w:val="left" w:pos="6539"/>
          <w:tab w:val="left" w:pos="8762"/>
        </w:tabs>
        <w:ind w:right="666"/>
        <w:jc w:val="left"/>
      </w:pPr>
      <w:r>
        <w:t>развитиеличностивпериодраннейюности,становлениееедуховно-нравственныхпозицийи приоритетов,выработкаправовогосознания,политическойкультуры,мотивациикпредстоящему самоопределению в различных областях жизни: семейной, трудовой, профессиональной;</w:t>
      </w:r>
      <w:r>
        <w:rPr>
          <w:spacing w:val="-2"/>
        </w:rPr>
        <w:t>развитие</w:t>
      </w:r>
      <w:r>
        <w:tab/>
      </w:r>
      <w:r>
        <w:rPr>
          <w:spacing w:val="-2"/>
        </w:rPr>
        <w:t>способности</w:t>
      </w:r>
      <w:r>
        <w:tab/>
      </w:r>
      <w:r>
        <w:rPr>
          <w:spacing w:val="-2"/>
        </w:rPr>
        <w:t>обучающихся</w:t>
      </w:r>
      <w:r>
        <w:tab/>
      </w:r>
      <w:r>
        <w:rPr>
          <w:spacing w:val="-10"/>
        </w:rPr>
        <w:t>к</w:t>
      </w:r>
      <w:r>
        <w:tab/>
      </w:r>
      <w:r>
        <w:rPr>
          <w:spacing w:val="-2"/>
        </w:rPr>
        <w:t>личному</w:t>
      </w:r>
      <w:r>
        <w:tab/>
      </w:r>
      <w:r>
        <w:rPr>
          <w:spacing w:val="-2"/>
        </w:rPr>
        <w:t>самоопределению,</w:t>
      </w:r>
      <w:r>
        <w:tab/>
      </w:r>
      <w:r>
        <w:rPr>
          <w:spacing w:val="-2"/>
        </w:rPr>
        <w:t>самореализации, самоконтролю;</w:t>
      </w:r>
    </w:p>
    <w:p w:rsidR="00076F32" w:rsidRDefault="00947DCD">
      <w:pPr>
        <w:pStyle w:val="a3"/>
        <w:spacing w:before="73"/>
      </w:pPr>
      <w:r>
        <w:t>развитиеинтересаобучающихсякосвоениюсоциальныхигуманитарных</w:t>
      </w:r>
      <w:r>
        <w:rPr>
          <w:spacing w:val="-2"/>
        </w:rPr>
        <w:t>дисциплин;</w:t>
      </w:r>
    </w:p>
    <w:p w:rsidR="00076F32" w:rsidRDefault="00947DCD">
      <w:pPr>
        <w:pStyle w:val="a3"/>
        <w:spacing w:before="9" w:line="237" w:lineRule="auto"/>
        <w:ind w:right="675"/>
      </w:pPr>
      <w: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освоенияобразовательной программы,</w:t>
      </w:r>
    </w:p>
    <w:p w:rsidR="00076F32" w:rsidRDefault="00076F32">
      <w:pPr>
        <w:spacing w:line="237" w:lineRule="auto"/>
        <w:sectPr w:rsidR="00076F32">
          <w:type w:val="continuous"/>
          <w:pgSz w:w="11910" w:h="16840"/>
          <w:pgMar w:top="620" w:right="20" w:bottom="1000" w:left="740" w:header="0" w:footer="686" w:gutter="0"/>
          <w:cols w:space="720"/>
        </w:sectPr>
      </w:pPr>
    </w:p>
    <w:p w:rsidR="00076F32" w:rsidRDefault="00947DCD">
      <w:pPr>
        <w:pStyle w:val="a3"/>
        <w:spacing w:before="78" w:line="237" w:lineRule="auto"/>
        <w:ind w:right="676"/>
      </w:pPr>
      <w:r>
        <w:lastRenderedPageBreak/>
        <w:t xml:space="preserve">представленным в Федеральном государственном образовательном стандарте среднего общего </w:t>
      </w:r>
      <w:r>
        <w:rPr>
          <w:spacing w:val="-2"/>
        </w:rPr>
        <w:t>образования;</w:t>
      </w:r>
    </w:p>
    <w:p w:rsidR="00076F32" w:rsidRDefault="00947DCD">
      <w:pPr>
        <w:pStyle w:val="a3"/>
        <w:ind w:right="666"/>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самостоятельногорешенияучебно-познавательных,исследовательскихзадач,атакжевпроектной </w:t>
      </w:r>
      <w:r>
        <w:rPr>
          <w:spacing w:val="-2"/>
        </w:rPr>
        <w:t>деятельности;</w:t>
      </w:r>
    </w:p>
    <w:p w:rsidR="00076F32" w:rsidRDefault="00947DCD">
      <w:pPr>
        <w:pStyle w:val="a3"/>
        <w:ind w:right="663"/>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6F32" w:rsidRDefault="00947DCD">
      <w:pPr>
        <w:pStyle w:val="a3"/>
      </w:pPr>
      <w:r>
        <w:t>Сучетомпреемственностисуровнемосновногообщегообразованияучебный</w:t>
      </w:r>
      <w:r>
        <w:rPr>
          <w:spacing w:val="-2"/>
        </w:rPr>
        <w:t>предмет</w:t>
      </w:r>
    </w:p>
    <w:p w:rsidR="00076F32" w:rsidRDefault="00947DCD">
      <w:pPr>
        <w:pStyle w:val="a3"/>
        <w:spacing w:before="7"/>
        <w:ind w:right="658"/>
      </w:pPr>
      <w:r>
        <w:t>«Обществознание» раскрывает теоретические знания, факты социальной жизни; ценности и нормы, регулирующие общественныеотношения;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динамичноизменяющемсямире;различныеаспектымежличностногоидругихвидовсоциального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76F32" w:rsidRDefault="00947DCD">
      <w:pPr>
        <w:pStyle w:val="a3"/>
        <w:spacing w:before="6" w:line="237" w:lineRule="auto"/>
        <w:ind w:right="670"/>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6F32" w:rsidRDefault="00947DCD">
      <w:pPr>
        <w:pStyle w:val="a3"/>
        <w:spacing w:before="3"/>
        <w:ind w:right="676"/>
      </w:pPr>
      <w:r>
        <w:t>определение учебного содержания научной и практической значимостью включаемых в него положенийипедагогическимицелямиучебногопредметасучетомпознавательныхвозможностей учащихся старшего подросткового возраста;</w:t>
      </w:r>
    </w:p>
    <w:p w:rsidR="00076F32" w:rsidRDefault="00947DCD">
      <w:pPr>
        <w:pStyle w:val="a3"/>
        <w:spacing w:before="3"/>
        <w:ind w:right="676"/>
      </w:pPr>
      <w:r>
        <w:t>представлениевсодержанииучебногопредметаосновныхсфержизниобщества,типичныхвидов человеческой деятельности в информационном обществе, условий экономического развития на современномэтапе,особенностейфинансовогоповедения,перспективипрогнозовобщественного развития, путей решения актуальных социальных проблем;</w:t>
      </w:r>
    </w:p>
    <w:p w:rsidR="00076F32" w:rsidRDefault="00947DCD">
      <w:pPr>
        <w:pStyle w:val="a3"/>
        <w:ind w:right="671"/>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6F32" w:rsidRDefault="00947DCD">
      <w:pPr>
        <w:pStyle w:val="a3"/>
        <w:ind w:right="667"/>
      </w:pPr>
      <w:r>
        <w:t>включениевсодержаниепредметаполноценногоматериалаосовременномроссийскомобществе, об основах конституционного строя Российской Федерации, закрепленных в Конституции РоссийскойФедерации,оправахисвободахчеловекаигражданина, тенденцияхразвитияРоссии, ее роли в мире и противодействии вызовам глобализации;</w:t>
      </w:r>
    </w:p>
    <w:p w:rsidR="00076F32" w:rsidRDefault="00947DCD">
      <w:pPr>
        <w:pStyle w:val="a3"/>
        <w:spacing w:line="237" w:lineRule="auto"/>
        <w:ind w:right="671"/>
      </w:pPr>
      <w:r>
        <w:t>расширение возможностей самопрезентации обучающихся, мотивирующей креативное мышление и участие в социальных практиках.</w:t>
      </w:r>
    </w:p>
    <w:p w:rsidR="00076F32" w:rsidRDefault="00947DCD">
      <w:pPr>
        <w:pStyle w:val="a3"/>
        <w:spacing w:before="5" w:line="237" w:lineRule="auto"/>
        <w:ind w:right="683"/>
      </w:pPr>
      <w: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076F32" w:rsidRDefault="00947DCD">
      <w:pPr>
        <w:pStyle w:val="a4"/>
        <w:numPr>
          <w:ilvl w:val="0"/>
          <w:numId w:val="139"/>
        </w:numPr>
        <w:tabs>
          <w:tab w:val="left" w:pos="695"/>
        </w:tabs>
        <w:spacing w:before="8"/>
        <w:ind w:left="695" w:hanging="302"/>
        <w:rPr>
          <w:sz w:val="24"/>
        </w:rPr>
      </w:pPr>
      <w:r>
        <w:rPr>
          <w:sz w:val="24"/>
        </w:rPr>
        <w:t>изученииновоготеоретического</w:t>
      </w:r>
      <w:r>
        <w:rPr>
          <w:spacing w:val="-2"/>
          <w:sz w:val="24"/>
        </w:rPr>
        <w:t>содержания;</w:t>
      </w:r>
    </w:p>
    <w:p w:rsidR="00076F32" w:rsidRDefault="00947DCD">
      <w:pPr>
        <w:pStyle w:val="a4"/>
        <w:numPr>
          <w:ilvl w:val="0"/>
          <w:numId w:val="139"/>
        </w:numPr>
        <w:tabs>
          <w:tab w:val="left" w:pos="743"/>
        </w:tabs>
        <w:spacing w:before="223" w:line="242" w:lineRule="auto"/>
        <w:ind w:right="688" w:firstLine="0"/>
        <w:rPr>
          <w:sz w:val="24"/>
        </w:rPr>
      </w:pPr>
      <w:r>
        <w:rPr>
          <w:sz w:val="24"/>
        </w:rPr>
        <w:t>рассмотрении ряда ранее изученных социальных явлений и процессов в более сложных и разнообразных связях и отношениях;</w:t>
      </w:r>
    </w:p>
    <w:p w:rsidR="00076F32" w:rsidRDefault="00947DCD">
      <w:pPr>
        <w:pStyle w:val="a4"/>
        <w:numPr>
          <w:ilvl w:val="0"/>
          <w:numId w:val="139"/>
        </w:numPr>
        <w:tabs>
          <w:tab w:val="left" w:pos="690"/>
        </w:tabs>
        <w:spacing w:before="216"/>
        <w:ind w:left="690" w:hanging="297"/>
        <w:rPr>
          <w:sz w:val="24"/>
        </w:rPr>
      </w:pPr>
      <w:r>
        <w:rPr>
          <w:sz w:val="24"/>
        </w:rPr>
        <w:t>освоенииобучающимисябазовыхметодовсоциального</w:t>
      </w:r>
      <w:r>
        <w:rPr>
          <w:spacing w:val="-2"/>
          <w:sz w:val="24"/>
        </w:rPr>
        <w:t>познания;</w:t>
      </w:r>
    </w:p>
    <w:p w:rsidR="00076F32" w:rsidRDefault="00947DCD">
      <w:pPr>
        <w:pStyle w:val="a4"/>
        <w:numPr>
          <w:ilvl w:val="0"/>
          <w:numId w:val="139"/>
        </w:numPr>
        <w:tabs>
          <w:tab w:val="left" w:pos="820"/>
        </w:tabs>
        <w:spacing w:before="69" w:line="247" w:lineRule="auto"/>
        <w:ind w:right="676" w:firstLine="0"/>
        <w:rPr>
          <w:sz w:val="24"/>
        </w:rPr>
      </w:pPr>
      <w:r>
        <w:rPr>
          <w:sz w:val="24"/>
        </w:rPr>
        <w:t>большейопоренасамостоятельнуюдеятельностьииндивидуальныепознавательныеинтересы обучающихся, в том числе связанные с выбором профессии;</w:t>
      </w:r>
    </w:p>
    <w:p w:rsidR="00076F32" w:rsidRDefault="00947DCD">
      <w:pPr>
        <w:pStyle w:val="a4"/>
        <w:numPr>
          <w:ilvl w:val="0"/>
          <w:numId w:val="139"/>
        </w:numPr>
        <w:tabs>
          <w:tab w:val="left" w:pos="748"/>
        </w:tabs>
        <w:spacing w:before="215" w:line="242" w:lineRule="auto"/>
        <w:ind w:right="688" w:firstLine="0"/>
        <w:rPr>
          <w:sz w:val="24"/>
        </w:rPr>
      </w:pPr>
      <w:r>
        <w:rPr>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76F32" w:rsidRDefault="00076F32">
      <w:pPr>
        <w:spacing w:line="242" w:lineRule="auto"/>
        <w:jc w:val="both"/>
        <w:rPr>
          <w:sz w:val="24"/>
        </w:rPr>
        <w:sectPr w:rsidR="00076F32">
          <w:pgSz w:w="11910" w:h="16840"/>
          <w:pgMar w:top="560" w:right="20" w:bottom="1000" w:left="740" w:header="0" w:footer="686" w:gutter="0"/>
          <w:cols w:space="720"/>
        </w:sectPr>
      </w:pPr>
    </w:p>
    <w:p w:rsidR="00076F32" w:rsidRDefault="00947DCD">
      <w:pPr>
        <w:pStyle w:val="Heading3"/>
        <w:spacing w:before="61"/>
        <w:ind w:left="0" w:right="275"/>
        <w:jc w:val="center"/>
      </w:pPr>
      <w:bookmarkStart w:id="238" w:name="Содержание_обучения_в_10_классе_(1)"/>
      <w:bookmarkEnd w:id="238"/>
      <w:r>
        <w:lastRenderedPageBreak/>
        <w:t>Содержаниеобученияв10</w:t>
      </w:r>
      <w:r>
        <w:rPr>
          <w:spacing w:val="-2"/>
        </w:rPr>
        <w:t>классе</w:t>
      </w:r>
    </w:p>
    <w:p w:rsidR="00076F32" w:rsidRDefault="00947DCD">
      <w:pPr>
        <w:spacing w:before="213"/>
        <w:ind w:left="393"/>
        <w:rPr>
          <w:b/>
          <w:sz w:val="24"/>
        </w:rPr>
      </w:pPr>
      <w:r>
        <w:rPr>
          <w:b/>
          <w:sz w:val="24"/>
        </w:rPr>
        <w:t>Человекв</w:t>
      </w:r>
      <w:r>
        <w:rPr>
          <w:b/>
          <w:spacing w:val="-2"/>
          <w:sz w:val="24"/>
        </w:rPr>
        <w:t>обществе</w:t>
      </w:r>
    </w:p>
    <w:p w:rsidR="00076F32" w:rsidRDefault="00947DCD">
      <w:pPr>
        <w:pStyle w:val="a3"/>
        <w:ind w:right="666"/>
      </w:pPr>
      <w:r>
        <w:t xml:space="preserve">Общество как система. Общественные отношения. Связи между подсистемами и элементами общества.Общественныепотребностиисоциальныеинституты.Признакиифункциисоциальных институтов.Типыобществ. Постиндустриальное(информационное)обществои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076F32" w:rsidRDefault="00947DCD">
      <w:pPr>
        <w:pStyle w:val="a3"/>
        <w:ind w:right="670"/>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6F32" w:rsidRDefault="00947DCD">
      <w:pPr>
        <w:pStyle w:val="a3"/>
        <w:ind w:right="671"/>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w:t>
      </w:r>
      <w:r>
        <w:rPr>
          <w:spacing w:val="-2"/>
        </w:rPr>
        <w:t>деятельность.</w:t>
      </w:r>
    </w:p>
    <w:p w:rsidR="00076F32" w:rsidRDefault="00947DCD">
      <w:pPr>
        <w:pStyle w:val="a3"/>
        <w:ind w:right="670"/>
      </w:pPr>
      <w:r>
        <w:t>Познание мира. Чувственное и рациональное познание. Мышление, его формы и методы. Знание какрезультатпознавательнойдеятельности,еговиды.Понятиеистины,еекритерии.Абсолютная, относительная истина. Естественные, технические, точные и социально- гуманитарные науки. Особенности,уровнииметодынаучного познания.Особенностинаучного познаниявсоциально- гуманитарных науках.Российскоеобщество и человек перед лицом угроз и вызовов XXI в.</w:t>
      </w:r>
    </w:p>
    <w:p w:rsidR="00076F32" w:rsidRDefault="00947DCD">
      <w:pPr>
        <w:pStyle w:val="Heading3"/>
        <w:spacing w:before="5" w:line="275" w:lineRule="exact"/>
        <w:jc w:val="both"/>
      </w:pPr>
      <w:bookmarkStart w:id="239" w:name="Духовная_культура"/>
      <w:bookmarkEnd w:id="239"/>
      <w:r>
        <w:t>Духовная</w:t>
      </w:r>
      <w:r>
        <w:rPr>
          <w:spacing w:val="-2"/>
        </w:rPr>
        <w:t>культура</w:t>
      </w:r>
    </w:p>
    <w:p w:rsidR="00076F32" w:rsidRDefault="00947DCD">
      <w:pPr>
        <w:pStyle w:val="a3"/>
        <w:spacing w:line="242" w:lineRule="auto"/>
        <w:ind w:right="692"/>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6F32" w:rsidRDefault="00947DCD">
      <w:pPr>
        <w:pStyle w:val="a3"/>
        <w:ind w:right="674"/>
      </w:pPr>
      <w:r>
        <w:t>Молодежная субкультура. Контркультура. Функции культуры. Культурное многообразие современногообщества. Диалогкультур. Вкладроссийскойкультуры вформирование ценностей современного общества.</w:t>
      </w:r>
    </w:p>
    <w:p w:rsidR="00076F32" w:rsidRDefault="00947DCD">
      <w:pPr>
        <w:pStyle w:val="a3"/>
        <w:ind w:right="667"/>
      </w:pPr>
      <w:r>
        <w:t>Мораль как общечеловеческая ценность и социальный регулятор. Категории морали. Гражданственность.Патриотизм.Наука.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Религия, ее роль в жизни общества и человека. Мировые и национальные религии. Значение поддержаниямежконфессиональногомиравРоссийскойФедерации.Свободасовести.Искусство, его основные функции. Особенности искусства как формы духовной культуры. Достижения современного российского искусства. Особенности профессиональной деятельности в сфере науки, образования, искусства.</w:t>
      </w:r>
    </w:p>
    <w:p w:rsidR="00076F32" w:rsidRDefault="00947DCD">
      <w:pPr>
        <w:pStyle w:val="Heading3"/>
        <w:spacing w:line="272" w:lineRule="exact"/>
        <w:jc w:val="both"/>
      </w:pPr>
      <w:bookmarkStart w:id="240" w:name="Экономическая_жизнь_общества"/>
      <w:bookmarkEnd w:id="240"/>
      <w:r>
        <w:t>Экономическаяжизнь</w:t>
      </w:r>
      <w:r>
        <w:rPr>
          <w:spacing w:val="-2"/>
        </w:rPr>
        <w:t>общества</w:t>
      </w:r>
    </w:p>
    <w:p w:rsidR="00076F32" w:rsidRDefault="00947DCD">
      <w:pPr>
        <w:pStyle w:val="a3"/>
        <w:ind w:right="662"/>
      </w:pPr>
      <w:r>
        <w:t>Роль экономики в жизниобщества.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6F32" w:rsidRDefault="00947DCD">
      <w:pPr>
        <w:pStyle w:val="a3"/>
        <w:spacing w:before="66"/>
        <w:ind w:right="664"/>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76F32" w:rsidRDefault="00947DCD">
      <w:pPr>
        <w:pStyle w:val="a3"/>
        <w:spacing w:before="10" w:line="237" w:lineRule="auto"/>
        <w:ind w:right="682"/>
      </w:pPr>
      <w:r>
        <w:t>Рациональное экономическое поведение. Экономическая свобода и социальная ответственность. Экономическаядеятельностьипроблемыустойчивогоразвитияобщества.Особенности</w:t>
      </w:r>
    </w:p>
    <w:p w:rsidR="00076F32" w:rsidRDefault="00076F32">
      <w:pPr>
        <w:spacing w:line="237" w:lineRule="auto"/>
        <w:sectPr w:rsidR="00076F32">
          <w:pgSz w:w="11910" w:h="16840"/>
          <w:pgMar w:top="580" w:right="20" w:bottom="900" w:left="740" w:header="0" w:footer="686" w:gutter="0"/>
          <w:cols w:space="720"/>
        </w:sectPr>
      </w:pPr>
    </w:p>
    <w:p w:rsidR="00076F32" w:rsidRDefault="00947DCD">
      <w:pPr>
        <w:pStyle w:val="a3"/>
        <w:spacing w:before="76" w:line="275" w:lineRule="exact"/>
      </w:pPr>
      <w:r>
        <w:lastRenderedPageBreak/>
        <w:t>профессиональнойдеятельностивэкономическойифинансовой</w:t>
      </w:r>
      <w:r>
        <w:rPr>
          <w:spacing w:val="-2"/>
        </w:rPr>
        <w:t>сферах.</w:t>
      </w:r>
    </w:p>
    <w:p w:rsidR="00076F32" w:rsidRDefault="00947DCD">
      <w:pPr>
        <w:pStyle w:val="a3"/>
        <w:ind w:right="666"/>
      </w:pPr>
      <w:r>
        <w:t>Предприятиевэкономике.Целипредприятия.Факторыпроизводства.Альтернативнаястоимость,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Федерации.Государственная политика импортозамещения в Российской Федерации.</w:t>
      </w:r>
    </w:p>
    <w:p w:rsidR="00076F32" w:rsidRDefault="00947DCD">
      <w:pPr>
        <w:pStyle w:val="a3"/>
        <w:ind w:right="673"/>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технологииифинансоваябезопасность.Денежныеагрегаты.МонетарнаяполитикаБанка России. Инфляция: причины, виды, последствия.</w:t>
      </w:r>
    </w:p>
    <w:p w:rsidR="00076F32" w:rsidRDefault="00947DCD">
      <w:pPr>
        <w:pStyle w:val="a3"/>
        <w:ind w:right="666"/>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6F32" w:rsidRDefault="00947DCD">
      <w:pPr>
        <w:pStyle w:val="a3"/>
        <w:ind w:right="681"/>
      </w:pPr>
      <w:r>
        <w:t xml:space="preserve">Мировая экономика. Международное разделение труда. Экспорт и импорт товаров и услуг. Выгодыиубыткиотучастиявмеждународнойторговле.Государственноерегулированиевнешней </w:t>
      </w:r>
      <w:r>
        <w:rPr>
          <w:spacing w:val="-2"/>
        </w:rPr>
        <w:t>торговли.</w:t>
      </w:r>
    </w:p>
    <w:p w:rsidR="00076F32" w:rsidRDefault="00076F32">
      <w:pPr>
        <w:pStyle w:val="a3"/>
        <w:spacing w:before="15"/>
        <w:ind w:left="0"/>
        <w:jc w:val="left"/>
      </w:pPr>
    </w:p>
    <w:p w:rsidR="00076F32" w:rsidRDefault="00947DCD">
      <w:pPr>
        <w:pStyle w:val="Heading3"/>
        <w:spacing w:line="242" w:lineRule="auto"/>
        <w:ind w:right="3452" w:firstLine="3207"/>
      </w:pPr>
      <w:bookmarkStart w:id="241" w:name="Содержание_обучения_в_11_классе_Экономич"/>
      <w:bookmarkEnd w:id="241"/>
      <w:r>
        <w:t>Содержаниеобученияв11классе Экономическая жизнь общества</w:t>
      </w:r>
    </w:p>
    <w:p w:rsidR="00076F32" w:rsidRDefault="00947DCD">
      <w:pPr>
        <w:pStyle w:val="a3"/>
        <w:tabs>
          <w:tab w:val="left" w:pos="1756"/>
          <w:tab w:val="left" w:pos="2092"/>
          <w:tab w:val="left" w:pos="3841"/>
          <w:tab w:val="left" w:pos="4691"/>
          <w:tab w:val="left" w:pos="5281"/>
          <w:tab w:val="left" w:pos="6275"/>
          <w:tab w:val="left" w:pos="8028"/>
          <w:tab w:val="left" w:pos="8878"/>
        </w:tabs>
        <w:spacing w:line="242" w:lineRule="auto"/>
        <w:ind w:right="685"/>
        <w:jc w:val="left"/>
      </w:pPr>
      <w:r>
        <w:rPr>
          <w:spacing w:val="-2"/>
        </w:rPr>
        <w:t>Экономика</w:t>
      </w:r>
      <w:r>
        <w:tab/>
      </w:r>
      <w:r>
        <w:rPr>
          <w:spacing w:val="-10"/>
        </w:rPr>
        <w:t>и</w:t>
      </w:r>
      <w:r>
        <w:tab/>
      </w:r>
      <w:r>
        <w:rPr>
          <w:spacing w:val="-2"/>
        </w:rPr>
        <w:t>экономическая</w:t>
      </w:r>
      <w:r>
        <w:tab/>
      </w:r>
      <w:r>
        <w:rPr>
          <w:spacing w:val="-2"/>
        </w:rPr>
        <w:t>наука.</w:t>
      </w:r>
      <w:r>
        <w:tab/>
      </w:r>
      <w:r>
        <w:rPr>
          <w:spacing w:val="-4"/>
        </w:rPr>
        <w:t>Что</w:t>
      </w:r>
      <w:r>
        <w:tab/>
      </w:r>
      <w:r>
        <w:rPr>
          <w:spacing w:val="-2"/>
        </w:rPr>
        <w:t>изучает</w:t>
      </w:r>
      <w:r>
        <w:tab/>
      </w:r>
      <w:r>
        <w:rPr>
          <w:spacing w:val="-2"/>
        </w:rPr>
        <w:t>экономическая</w:t>
      </w:r>
      <w:r>
        <w:tab/>
      </w:r>
      <w:r>
        <w:rPr>
          <w:spacing w:val="-2"/>
        </w:rPr>
        <w:t>наука.</w:t>
      </w:r>
      <w:r>
        <w:tab/>
      </w:r>
      <w:r>
        <w:rPr>
          <w:spacing w:val="-2"/>
        </w:rPr>
        <w:t xml:space="preserve">Экономическая </w:t>
      </w:r>
      <w:r>
        <w:t>деятельность. Измерители экономической деятельности. Понятие ВВП.</w:t>
      </w:r>
    </w:p>
    <w:p w:rsidR="00076F32" w:rsidRDefault="00947DCD">
      <w:pPr>
        <w:pStyle w:val="a3"/>
        <w:spacing w:line="242" w:lineRule="auto"/>
        <w:jc w:val="left"/>
      </w:pPr>
      <w:r>
        <w:t>Экономическийростиразвитие.Факторыэкономическогороста.Измерителиэкономической деятельности. Экономические циклы.</w:t>
      </w:r>
    </w:p>
    <w:p w:rsidR="00076F32" w:rsidRDefault="00947DCD">
      <w:pPr>
        <w:pStyle w:val="a3"/>
        <w:ind w:right="765"/>
        <w:jc w:val="left"/>
      </w:pPr>
      <w:r>
        <w:t>Экономическаясистема.Типыэкономическихсистем.Функциирынка.Факторыпроизводства. Рынок и рыночные структуры. Конкуренция и монополия. Спрос и предложение. Факторы спроса и предложения. Фондовый рынок Акции, облигации и другие ценные бумаги.</w:t>
      </w:r>
    </w:p>
    <w:p w:rsidR="00076F32" w:rsidRDefault="00947DCD">
      <w:pPr>
        <w:pStyle w:val="a3"/>
        <w:spacing w:line="274" w:lineRule="exact"/>
        <w:jc w:val="left"/>
      </w:pPr>
      <w:r>
        <w:t>Конкуренцияи</w:t>
      </w:r>
      <w:r>
        <w:rPr>
          <w:spacing w:val="-2"/>
        </w:rPr>
        <w:t>монополии.</w:t>
      </w:r>
    </w:p>
    <w:p w:rsidR="00076F32" w:rsidRDefault="00947DCD">
      <w:pPr>
        <w:pStyle w:val="a3"/>
        <w:ind w:right="672"/>
      </w:pPr>
      <w:r>
        <w:t>Роль фирм в экономике РФ. Факторы производства и факторные доходы. Постоянные и переменные издержки. Экономические и бухгалтерские издержки и прибыль. Налоги, уплачиваемые предприятиями.</w:t>
      </w:r>
    </w:p>
    <w:p w:rsidR="00076F32" w:rsidRDefault="00947DCD">
      <w:pPr>
        <w:pStyle w:val="a3"/>
        <w:spacing w:line="237" w:lineRule="auto"/>
        <w:ind w:right="675"/>
      </w:pPr>
      <w:r>
        <w:t>Бизнес в экономике. Организационно-правовые формы и правовой режим предпринимательской деятельности в РФ.</w:t>
      </w:r>
    </w:p>
    <w:p w:rsidR="00076F32" w:rsidRDefault="00947DCD">
      <w:pPr>
        <w:pStyle w:val="a3"/>
        <w:spacing w:line="237" w:lineRule="auto"/>
        <w:ind w:right="676"/>
      </w:pPr>
      <w:r>
        <w:t xml:space="preserve">Вокругбизнеса.Источникифинансированиябизнеса.Основныепринципыменеджмента.Основы </w:t>
      </w:r>
      <w:r>
        <w:rPr>
          <w:spacing w:val="-2"/>
        </w:rPr>
        <w:t>маркетинга.</w:t>
      </w:r>
    </w:p>
    <w:p w:rsidR="00076F32" w:rsidRDefault="00947DCD">
      <w:pPr>
        <w:pStyle w:val="a3"/>
        <w:ind w:right="675"/>
      </w:pPr>
      <w:r>
        <w:t>Роль государства в экономике. Общественные блага. Внешние эффекты. Госбюджет. Государственный долг. Основы денежной и бюджетной политики. Защита конкуренции и антимонопольное законодательство.</w:t>
      </w:r>
    </w:p>
    <w:p w:rsidR="00076F32" w:rsidRDefault="00947DCD">
      <w:pPr>
        <w:pStyle w:val="a3"/>
        <w:spacing w:line="242" w:lineRule="auto"/>
        <w:ind w:right="677"/>
      </w:pPr>
      <w:r>
        <w:t>Банковская система. Роль центрального банка. Основные операции коммерческих банков. Финансовые институты. Виды, причины и последствия инфляции.</w:t>
      </w:r>
    </w:p>
    <w:p w:rsidR="00076F32" w:rsidRDefault="00947DCD">
      <w:pPr>
        <w:pStyle w:val="a3"/>
        <w:spacing w:line="242" w:lineRule="auto"/>
        <w:ind w:right="676"/>
      </w:pPr>
      <w:r>
        <w:t>Рыноктруда.Безработица.Причиныиэкономическиепоследствиябезработицы.Государственная политика в области занятости в РФ.</w:t>
      </w:r>
    </w:p>
    <w:p w:rsidR="00076F32" w:rsidRDefault="00947DCD">
      <w:pPr>
        <w:pStyle w:val="a3"/>
        <w:spacing w:line="237" w:lineRule="auto"/>
        <w:ind w:right="672"/>
      </w:pPr>
      <w:r>
        <w:t>Мировая экономика. Государственная политика в области международной торговли. Глобальные проблемы экономики.</w:t>
      </w:r>
    </w:p>
    <w:p w:rsidR="00076F32" w:rsidRDefault="00947DCD">
      <w:pPr>
        <w:pStyle w:val="a3"/>
        <w:spacing w:before="71" w:line="242" w:lineRule="auto"/>
        <w:ind w:right="670"/>
      </w:pPr>
      <w:r>
        <w:t>Экономика потребителя. Сбережения, страхование. Экономика производителя. Рациональное экономическое поведение потребителя и производителя.</w:t>
      </w:r>
    </w:p>
    <w:p w:rsidR="00076F32" w:rsidRDefault="00076F32">
      <w:pPr>
        <w:pStyle w:val="a3"/>
        <w:spacing w:before="1"/>
        <w:ind w:left="0"/>
        <w:jc w:val="left"/>
      </w:pPr>
    </w:p>
    <w:p w:rsidR="00076F32" w:rsidRDefault="00947DCD">
      <w:pPr>
        <w:pStyle w:val="Heading3"/>
        <w:spacing w:before="1" w:line="275" w:lineRule="exact"/>
      </w:pPr>
      <w:bookmarkStart w:id="242" w:name="Социальная_сфера"/>
      <w:bookmarkEnd w:id="242"/>
      <w:r>
        <w:t>Социальная</w:t>
      </w:r>
      <w:r>
        <w:rPr>
          <w:spacing w:val="-4"/>
        </w:rPr>
        <w:t xml:space="preserve"> сфера</w:t>
      </w:r>
    </w:p>
    <w:p w:rsidR="00076F32" w:rsidRDefault="00947DCD">
      <w:pPr>
        <w:pStyle w:val="a3"/>
        <w:tabs>
          <w:tab w:val="left" w:pos="2121"/>
          <w:tab w:val="left" w:pos="2467"/>
          <w:tab w:val="left" w:pos="4369"/>
          <w:tab w:val="left" w:pos="5574"/>
          <w:tab w:val="left" w:pos="7260"/>
          <w:tab w:val="left" w:pos="8518"/>
          <w:tab w:val="left" w:pos="9958"/>
        </w:tabs>
        <w:spacing w:line="242" w:lineRule="auto"/>
        <w:ind w:right="662"/>
        <w:jc w:val="left"/>
      </w:pPr>
      <w:r>
        <w:rPr>
          <w:spacing w:val="-2"/>
        </w:rPr>
        <w:t>Общественное</w:t>
      </w:r>
      <w:r>
        <w:tab/>
      </w:r>
      <w:r>
        <w:rPr>
          <w:spacing w:val="-10"/>
        </w:rPr>
        <w:t>и</w:t>
      </w:r>
      <w:r>
        <w:tab/>
      </w:r>
      <w:r>
        <w:rPr>
          <w:spacing w:val="-2"/>
        </w:rPr>
        <w:t>индивидуальное</w:t>
      </w:r>
      <w:r>
        <w:tab/>
      </w:r>
      <w:r>
        <w:rPr>
          <w:spacing w:val="-2"/>
        </w:rPr>
        <w:t>сознание.</w:t>
      </w:r>
      <w:r>
        <w:tab/>
      </w:r>
      <w:r>
        <w:rPr>
          <w:spacing w:val="-2"/>
        </w:rPr>
        <w:t>Социализация</w:t>
      </w:r>
      <w:r>
        <w:tab/>
      </w:r>
      <w:r>
        <w:rPr>
          <w:spacing w:val="-2"/>
        </w:rPr>
        <w:t>индивида.</w:t>
      </w:r>
      <w:r>
        <w:tab/>
      </w:r>
      <w:r>
        <w:rPr>
          <w:spacing w:val="-2"/>
        </w:rPr>
        <w:t>Социальная</w:t>
      </w:r>
      <w:r>
        <w:tab/>
      </w:r>
      <w:r>
        <w:rPr>
          <w:spacing w:val="-2"/>
        </w:rPr>
        <w:t xml:space="preserve">роль. </w:t>
      </w:r>
      <w:r>
        <w:t>Социальная структура общества.</w:t>
      </w:r>
    </w:p>
    <w:p w:rsidR="00076F32" w:rsidRDefault="00947DCD">
      <w:pPr>
        <w:pStyle w:val="a3"/>
        <w:spacing w:line="267" w:lineRule="exact"/>
        <w:jc w:val="left"/>
      </w:pPr>
      <w:r>
        <w:t>Ценностиинормы.Мотивыи</w:t>
      </w:r>
      <w:r>
        <w:rPr>
          <w:spacing w:val="-2"/>
        </w:rPr>
        <w:t>предпочтения.</w:t>
      </w:r>
    </w:p>
    <w:p w:rsidR="00076F32" w:rsidRDefault="00947DCD">
      <w:pPr>
        <w:pStyle w:val="a3"/>
        <w:tabs>
          <w:tab w:val="left" w:pos="3610"/>
          <w:tab w:val="left" w:pos="7543"/>
          <w:tab w:val="left" w:pos="9747"/>
        </w:tabs>
        <w:spacing w:line="242" w:lineRule="auto"/>
        <w:ind w:right="679"/>
        <w:jc w:val="left"/>
      </w:pPr>
      <w:r>
        <w:t>Свободаиответственность.Отклоняющеесяповедение,еготипы.Свободаинеобходимостьв человеческой</w:t>
      </w:r>
      <w:r>
        <w:rPr>
          <w:spacing w:val="-2"/>
        </w:rPr>
        <w:t>деятельности.</w:t>
      </w:r>
      <w:r>
        <w:tab/>
        <w:t>Выборвусловиях</w:t>
      </w:r>
      <w:r>
        <w:rPr>
          <w:spacing w:val="-2"/>
        </w:rPr>
        <w:t>альтернативы</w:t>
      </w:r>
      <w:r>
        <w:tab/>
        <w:t>и</w:t>
      </w:r>
      <w:r>
        <w:rPr>
          <w:spacing w:val="-2"/>
        </w:rPr>
        <w:t>ответственность</w:t>
      </w:r>
      <w:r>
        <w:tab/>
        <w:t>за</w:t>
      </w:r>
      <w:r>
        <w:rPr>
          <w:spacing w:val="-5"/>
        </w:rPr>
        <w:t>его</w:t>
      </w:r>
    </w:p>
    <w:p w:rsidR="00076F32" w:rsidRDefault="00076F32">
      <w:pPr>
        <w:spacing w:line="242" w:lineRule="auto"/>
        <w:sectPr w:rsidR="00076F32">
          <w:pgSz w:w="11910" w:h="16840"/>
          <w:pgMar w:top="560" w:right="20" w:bottom="1000" w:left="740" w:header="0" w:footer="686" w:gutter="0"/>
          <w:cols w:space="720"/>
        </w:sectPr>
      </w:pPr>
    </w:p>
    <w:p w:rsidR="00076F32" w:rsidRDefault="00947DCD">
      <w:pPr>
        <w:pStyle w:val="a3"/>
        <w:spacing w:before="76"/>
        <w:jc w:val="left"/>
      </w:pPr>
      <w:r>
        <w:rPr>
          <w:spacing w:val="-2"/>
        </w:rPr>
        <w:lastRenderedPageBreak/>
        <w:t>последствия.</w:t>
      </w:r>
    </w:p>
    <w:p w:rsidR="00076F32" w:rsidRDefault="00947DCD">
      <w:pPr>
        <w:pStyle w:val="a3"/>
        <w:spacing w:before="2" w:line="242" w:lineRule="auto"/>
        <w:ind w:right="532"/>
        <w:jc w:val="left"/>
      </w:pPr>
      <w:r>
        <w:t>Нацияимежнациональныеотношения.Межнациональныеконфликты,путиихпреодоления. Семья как социальный институт. Бытовые отношения.</w:t>
      </w:r>
    </w:p>
    <w:p w:rsidR="00076F32" w:rsidRDefault="00947DCD">
      <w:pPr>
        <w:pStyle w:val="a3"/>
        <w:spacing w:line="242" w:lineRule="auto"/>
        <w:jc w:val="left"/>
      </w:pPr>
      <w:r>
        <w:t>Гендерныестереотипы и роли.Гендерные отношения в современном обществе.Молодёжь как социальная группа. Молодёжные субкультуры.</w:t>
      </w:r>
    </w:p>
    <w:p w:rsidR="00076F32" w:rsidRDefault="00947DCD">
      <w:pPr>
        <w:pStyle w:val="a3"/>
        <w:spacing w:line="271" w:lineRule="exact"/>
        <w:jc w:val="left"/>
      </w:pPr>
      <w:r>
        <w:t>СовременнаядемографическаяситуациявРоссийскойФедерации.Проблеманеполных</w:t>
      </w:r>
      <w:r>
        <w:rPr>
          <w:spacing w:val="-2"/>
        </w:rPr>
        <w:t>семей.</w:t>
      </w:r>
    </w:p>
    <w:p w:rsidR="00076F32" w:rsidRDefault="00947DCD">
      <w:pPr>
        <w:pStyle w:val="Heading3"/>
        <w:spacing w:before="272" w:line="272" w:lineRule="exact"/>
      </w:pPr>
      <w:bookmarkStart w:id="243" w:name="Политическая_жизнь_общества"/>
      <w:bookmarkEnd w:id="243"/>
      <w:r>
        <w:t>Политическаяжизнь</w:t>
      </w:r>
      <w:r>
        <w:rPr>
          <w:spacing w:val="-2"/>
        </w:rPr>
        <w:t>общества</w:t>
      </w:r>
    </w:p>
    <w:p w:rsidR="00076F32" w:rsidRDefault="00947DCD">
      <w:pPr>
        <w:pStyle w:val="a3"/>
        <w:spacing w:line="242" w:lineRule="auto"/>
        <w:ind w:right="532"/>
        <w:jc w:val="left"/>
      </w:pPr>
      <w:r>
        <w:t>Политика. Власть. Политическая сфера и политические институты. Политическая власть и политические отношения. Политические идеологии.</w:t>
      </w:r>
    </w:p>
    <w:p w:rsidR="00076F32" w:rsidRDefault="00947DCD">
      <w:pPr>
        <w:pStyle w:val="a3"/>
        <w:spacing w:line="275" w:lineRule="exact"/>
        <w:jc w:val="left"/>
      </w:pPr>
      <w:r>
        <w:t>Политическаясистема:структура,функции,виды.Политические</w:t>
      </w:r>
      <w:r>
        <w:rPr>
          <w:spacing w:val="-2"/>
        </w:rPr>
        <w:t>режимы.</w:t>
      </w:r>
    </w:p>
    <w:p w:rsidR="00076F32" w:rsidRDefault="00947DCD">
      <w:pPr>
        <w:pStyle w:val="a3"/>
        <w:spacing w:line="242" w:lineRule="auto"/>
        <w:ind w:right="1505"/>
        <w:jc w:val="left"/>
      </w:pPr>
      <w:r>
        <w:t xml:space="preserve">Гражданскоеобщество иправовоегосударство.Избирательнаясистемаиизбирательная </w:t>
      </w:r>
      <w:r>
        <w:rPr>
          <w:spacing w:val="-2"/>
        </w:rPr>
        <w:t>кампания.</w:t>
      </w:r>
    </w:p>
    <w:p w:rsidR="00076F32" w:rsidRDefault="00947DCD">
      <w:pPr>
        <w:pStyle w:val="a3"/>
        <w:spacing w:line="242" w:lineRule="auto"/>
        <w:jc w:val="left"/>
      </w:pPr>
      <w:r>
        <w:t>Политическиепартии,ихфункцииитипология.Политическаяэлита.Политическоелидерство. Политические движения. Типы политических систем.</w:t>
      </w:r>
    </w:p>
    <w:p w:rsidR="00076F32" w:rsidRDefault="00947DCD">
      <w:pPr>
        <w:pStyle w:val="a3"/>
        <w:spacing w:line="267" w:lineRule="exact"/>
        <w:jc w:val="left"/>
      </w:pPr>
      <w:r>
        <w:t>СМИи политическоесознание(обыденноеи</w:t>
      </w:r>
      <w:r>
        <w:rPr>
          <w:spacing w:val="-2"/>
        </w:rPr>
        <w:t>теоретическое).</w:t>
      </w:r>
    </w:p>
    <w:p w:rsidR="00076F32" w:rsidRDefault="00947DCD">
      <w:pPr>
        <w:pStyle w:val="a3"/>
        <w:spacing w:line="237" w:lineRule="auto"/>
        <w:jc w:val="left"/>
      </w:pPr>
      <w:r>
        <w:t>Политическое сознание иполитическое поведение. Политический терроризм. Сущность и этапы политического процесса. Политическая культура.</w:t>
      </w:r>
    </w:p>
    <w:p w:rsidR="00076F32" w:rsidRDefault="00076F32">
      <w:pPr>
        <w:pStyle w:val="a3"/>
        <w:spacing w:before="3"/>
        <w:ind w:left="0"/>
        <w:jc w:val="left"/>
      </w:pPr>
    </w:p>
    <w:p w:rsidR="00076F32" w:rsidRDefault="00947DCD">
      <w:pPr>
        <w:pStyle w:val="Heading3"/>
        <w:spacing w:line="275" w:lineRule="exact"/>
      </w:pPr>
      <w:bookmarkStart w:id="244" w:name="Итоговое_обобщение_и_повторение"/>
      <w:bookmarkEnd w:id="244"/>
      <w:r>
        <w:t>Итоговоеобобщениеи</w:t>
      </w:r>
      <w:r>
        <w:rPr>
          <w:spacing w:val="-2"/>
        </w:rPr>
        <w:t>повторение</w:t>
      </w:r>
    </w:p>
    <w:p w:rsidR="00076F32" w:rsidRDefault="00947DCD">
      <w:pPr>
        <w:pStyle w:val="a3"/>
        <w:spacing w:line="275" w:lineRule="exact"/>
        <w:jc w:val="left"/>
      </w:pPr>
      <w:r>
        <w:t>Основныесферы</w:t>
      </w:r>
      <w:r>
        <w:rPr>
          <w:spacing w:val="-2"/>
        </w:rPr>
        <w:t>общества.</w:t>
      </w:r>
    </w:p>
    <w:p w:rsidR="00076F32" w:rsidRDefault="00076F32">
      <w:pPr>
        <w:pStyle w:val="a3"/>
        <w:spacing w:before="226"/>
        <w:ind w:left="0"/>
        <w:jc w:val="left"/>
      </w:pPr>
    </w:p>
    <w:p w:rsidR="00076F32" w:rsidRDefault="00947DCD">
      <w:pPr>
        <w:pStyle w:val="Heading3"/>
        <w:spacing w:line="247" w:lineRule="auto"/>
        <w:ind w:left="4330" w:right="532" w:hanging="3688"/>
      </w:pPr>
      <w:r>
        <w:t>Планируемыерезультатыосвоенияпрограммыпообществознаниюнауровнесреднего общего образования</w:t>
      </w:r>
    </w:p>
    <w:p w:rsidR="00076F32" w:rsidRDefault="00947DCD">
      <w:pPr>
        <w:pStyle w:val="a3"/>
        <w:spacing w:before="200"/>
        <w:ind w:right="671"/>
      </w:pPr>
      <w:r>
        <w:rPr>
          <w:b/>
        </w:rPr>
        <w:t xml:space="preserve">Личностные результаты </w:t>
      </w:r>
      <w:r>
        <w:t>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ценностямроссийскогообщества,расширениежизненногоопытаиопытадеятельностивпроцессе реализации основных направлений воспитательной деятельности, в том числе в части:</w:t>
      </w:r>
    </w:p>
    <w:p w:rsidR="00076F32" w:rsidRDefault="00947DCD">
      <w:pPr>
        <w:spacing w:before="226"/>
        <w:ind w:left="393"/>
        <w:rPr>
          <w:i/>
          <w:sz w:val="24"/>
        </w:rPr>
      </w:pPr>
      <w:r>
        <w:rPr>
          <w:i/>
          <w:sz w:val="24"/>
        </w:rPr>
        <w:t>Гражданского</w:t>
      </w:r>
      <w:r>
        <w:rPr>
          <w:i/>
          <w:spacing w:val="-2"/>
          <w:sz w:val="24"/>
        </w:rPr>
        <w:t>воспитания:</w:t>
      </w:r>
    </w:p>
    <w:p w:rsidR="00076F32" w:rsidRDefault="00947DCD">
      <w:pPr>
        <w:pStyle w:val="a3"/>
        <w:spacing w:before="218"/>
        <w:ind w:right="666"/>
      </w:pPr>
      <w:r>
        <w:t>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деятельностьвинтересахгражданскогообщества,участвоватьвсамоуправлениишколыидетско- юношеских организаций;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076F32" w:rsidRDefault="00947DCD">
      <w:pPr>
        <w:spacing w:before="81"/>
        <w:ind w:left="393"/>
        <w:jc w:val="both"/>
        <w:rPr>
          <w:i/>
          <w:sz w:val="24"/>
        </w:rPr>
      </w:pPr>
      <w:r>
        <w:rPr>
          <w:i/>
          <w:sz w:val="24"/>
        </w:rPr>
        <w:t>Патриотического</w:t>
      </w:r>
      <w:r>
        <w:rPr>
          <w:i/>
          <w:spacing w:val="-2"/>
          <w:sz w:val="24"/>
        </w:rPr>
        <w:t>воспитания:</w:t>
      </w:r>
    </w:p>
    <w:p w:rsidR="00076F32" w:rsidRDefault="00947DCD">
      <w:pPr>
        <w:pStyle w:val="a3"/>
        <w:spacing w:before="218" w:line="242" w:lineRule="auto"/>
        <w:ind w:right="665"/>
      </w:pPr>
      <w:r>
        <w:t>сформированность российской гражданской идентичности, патриотизма, уважения к своему народу,чувства ответственности перед Родиной, гордости за свой край, свою Родину,свой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Отечествуи его защите, ответственность за его судьбу.</w:t>
      </w:r>
    </w:p>
    <w:p w:rsidR="00076F32" w:rsidRDefault="00947DCD">
      <w:pPr>
        <w:spacing w:before="210"/>
        <w:ind w:left="393"/>
        <w:jc w:val="both"/>
        <w:rPr>
          <w:i/>
          <w:sz w:val="24"/>
        </w:rPr>
      </w:pPr>
      <w:r>
        <w:rPr>
          <w:i/>
          <w:sz w:val="24"/>
        </w:rPr>
        <w:t>Духовно-нравственного</w:t>
      </w:r>
      <w:r>
        <w:rPr>
          <w:i/>
          <w:spacing w:val="-2"/>
          <w:sz w:val="24"/>
        </w:rPr>
        <w:t>воспитания:</w:t>
      </w:r>
    </w:p>
    <w:p w:rsidR="00076F32" w:rsidRDefault="00947DCD">
      <w:pPr>
        <w:pStyle w:val="a3"/>
        <w:spacing w:before="218"/>
        <w:jc w:val="left"/>
      </w:pPr>
      <w:r>
        <w:t>осознаниедуховныхценностейроссийскогонарода;сформированностьнравственного</w:t>
      </w:r>
      <w:r>
        <w:rPr>
          <w:spacing w:val="-2"/>
        </w:rPr>
        <w:t>сознания,</w:t>
      </w:r>
    </w:p>
    <w:p w:rsidR="00076F32" w:rsidRDefault="00076F32">
      <w:pPr>
        <w:sectPr w:rsidR="00076F32">
          <w:pgSz w:w="11910" w:h="16840"/>
          <w:pgMar w:top="560" w:right="20" w:bottom="940" w:left="740" w:header="0" w:footer="686" w:gutter="0"/>
          <w:cols w:space="720"/>
        </w:sectPr>
      </w:pPr>
    </w:p>
    <w:p w:rsidR="00076F32" w:rsidRDefault="00947DCD">
      <w:pPr>
        <w:pStyle w:val="a3"/>
        <w:spacing w:before="76"/>
        <w:ind w:right="666"/>
      </w:pPr>
      <w:r>
        <w:lastRenderedPageBreak/>
        <w:t xml:space="preserve">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построениеустойчивогобудущего;ответственноеотношениексвоимродителям,созданиюсемьи наосновеосознанногопринятияценностейсемейнойжизнивсоответствиистрадициями народов </w:t>
      </w:r>
      <w:r>
        <w:rPr>
          <w:spacing w:val="-2"/>
        </w:rPr>
        <w:t>России.</w:t>
      </w:r>
    </w:p>
    <w:p w:rsidR="00076F32" w:rsidRDefault="00947DCD">
      <w:pPr>
        <w:spacing w:before="229"/>
        <w:ind w:left="393"/>
        <w:jc w:val="both"/>
        <w:rPr>
          <w:i/>
          <w:sz w:val="24"/>
        </w:rPr>
      </w:pPr>
      <w:r>
        <w:rPr>
          <w:i/>
          <w:sz w:val="24"/>
        </w:rPr>
        <w:t>Эстетического</w:t>
      </w:r>
      <w:r>
        <w:rPr>
          <w:i/>
          <w:spacing w:val="-2"/>
          <w:sz w:val="24"/>
        </w:rPr>
        <w:t xml:space="preserve"> воспитания:</w:t>
      </w:r>
    </w:p>
    <w:p w:rsidR="00076F32" w:rsidRDefault="00947DCD">
      <w:pPr>
        <w:pStyle w:val="a3"/>
        <w:spacing w:before="218" w:line="242" w:lineRule="auto"/>
        <w:ind w:right="672"/>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традициии творчество своего идругихнародов,ощущать эмоциональноевоздействиеискусства;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076F32" w:rsidRDefault="00947DCD">
      <w:pPr>
        <w:spacing w:before="205"/>
        <w:ind w:left="393"/>
        <w:jc w:val="both"/>
        <w:rPr>
          <w:i/>
          <w:sz w:val="24"/>
        </w:rPr>
      </w:pPr>
      <w:r>
        <w:rPr>
          <w:i/>
          <w:sz w:val="24"/>
        </w:rPr>
        <w:t>Физического</w:t>
      </w:r>
      <w:r>
        <w:rPr>
          <w:i/>
          <w:spacing w:val="-2"/>
          <w:sz w:val="24"/>
        </w:rPr>
        <w:t>воспитания:</w:t>
      </w:r>
    </w:p>
    <w:p w:rsidR="00076F32" w:rsidRDefault="00947DCD">
      <w:pPr>
        <w:pStyle w:val="a3"/>
        <w:spacing w:before="218" w:line="244" w:lineRule="auto"/>
        <w:ind w:right="667"/>
      </w:pPr>
      <w:r>
        <w:t>сформированность здорового и безопасного образа жизни, ответственного отношения к своему здоровью,потребностьвфизическомсовершенствовании;активноенеприятиевредныхпривычек и иных форм причинения вреда физическомуи психическомуздоровью.</w:t>
      </w:r>
    </w:p>
    <w:p w:rsidR="00076F32" w:rsidRDefault="00947DCD">
      <w:pPr>
        <w:spacing w:before="212"/>
        <w:ind w:left="393"/>
        <w:jc w:val="both"/>
        <w:rPr>
          <w:i/>
          <w:sz w:val="24"/>
        </w:rPr>
      </w:pPr>
      <w:r>
        <w:rPr>
          <w:i/>
          <w:sz w:val="24"/>
        </w:rPr>
        <w:t>Трудового</w:t>
      </w:r>
      <w:r>
        <w:rPr>
          <w:i/>
          <w:spacing w:val="-2"/>
          <w:sz w:val="24"/>
        </w:rPr>
        <w:t>воспитания:</w:t>
      </w:r>
    </w:p>
    <w:p w:rsidR="00076F32" w:rsidRDefault="00947DCD">
      <w:pPr>
        <w:pStyle w:val="a3"/>
        <w:spacing w:before="219"/>
        <w:ind w:right="657"/>
      </w:pPr>
      <w:r>
        <w:t>готовность к труду, осознание ценности мастерства, трудолюбие; готовность к активной социальнонаправленнойдеятельности,способностьинициировать,планироватьисамостоятельно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планы;мотивация кэффективному труду и постоянномупрофессиональномуросту,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w:t>
      </w:r>
    </w:p>
    <w:p w:rsidR="00076F32" w:rsidRDefault="00947DCD">
      <w:pPr>
        <w:spacing w:before="233"/>
        <w:ind w:left="393"/>
        <w:jc w:val="both"/>
        <w:rPr>
          <w:i/>
          <w:sz w:val="24"/>
        </w:rPr>
      </w:pPr>
      <w:r>
        <w:rPr>
          <w:i/>
          <w:sz w:val="24"/>
        </w:rPr>
        <w:t xml:space="preserve">Экологического </w:t>
      </w:r>
      <w:r>
        <w:rPr>
          <w:i/>
          <w:spacing w:val="-2"/>
          <w:sz w:val="24"/>
        </w:rPr>
        <w:t>воспитания:</w:t>
      </w:r>
    </w:p>
    <w:p w:rsidR="00076F32" w:rsidRDefault="00947DCD">
      <w:pPr>
        <w:pStyle w:val="a3"/>
        <w:spacing w:before="219"/>
        <w:ind w:right="667"/>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экологическихпроблем;планирование и осуществление действийвокружающей среде наоснове знанияцелейустойчивогоразвитиячеловечества;активноенеприятиедействий,приносящихвред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w:t>
      </w:r>
      <w:r>
        <w:rPr>
          <w:spacing w:val="-2"/>
        </w:rPr>
        <w:t>направленности.</w:t>
      </w:r>
    </w:p>
    <w:p w:rsidR="00076F32" w:rsidRDefault="00947DCD">
      <w:pPr>
        <w:spacing w:before="229"/>
        <w:ind w:left="393"/>
        <w:jc w:val="both"/>
        <w:rPr>
          <w:i/>
          <w:sz w:val="24"/>
        </w:rPr>
      </w:pPr>
      <w:r>
        <w:rPr>
          <w:i/>
          <w:sz w:val="24"/>
        </w:rPr>
        <w:t>Ценностинаучного</w:t>
      </w:r>
      <w:r>
        <w:rPr>
          <w:i/>
          <w:spacing w:val="-2"/>
          <w:sz w:val="24"/>
        </w:rPr>
        <w:t>познания:</w:t>
      </w:r>
    </w:p>
    <w:p w:rsidR="00076F32" w:rsidRDefault="00947DCD">
      <w:pPr>
        <w:pStyle w:val="a3"/>
        <w:spacing w:before="69"/>
        <w:ind w:right="662"/>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способствующегоосознанию своего места в поликультурном мире;совершенствование языковой и читательской культуры каксредствавзаимодействия междулюдьми и познания мира;языковое иречевоеразвитиечеловека,включаяпониманиеязыкасоциально-экономическойиполитической коммуникации;осознаниеценностинаучнойдеятельности,готовностьосуществлятьпроектнуюи исследовательскую деятельность индивидуально и в группе;мотивация к познанию и творчеству, обучению и самообучению на протяжении всей жизни, интерес к изучению социальных и гуманитарных дисциплин.</w:t>
      </w:r>
    </w:p>
    <w:p w:rsidR="00076F32" w:rsidRDefault="00947DCD">
      <w:pPr>
        <w:pStyle w:val="a3"/>
        <w:spacing w:before="225"/>
        <w:ind w:right="679"/>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76F32" w:rsidRDefault="00947DCD">
      <w:pPr>
        <w:pStyle w:val="a3"/>
        <w:spacing w:before="7"/>
      </w:pPr>
      <w:r>
        <w:t>—самосознания,включающегоспособностьпониматьсвоеэмоциональноесостояние,</w:t>
      </w:r>
      <w:r>
        <w:rPr>
          <w:spacing w:val="-2"/>
        </w:rPr>
        <w:t>видеть</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8" w:line="237" w:lineRule="auto"/>
        <w:ind w:right="685"/>
      </w:pPr>
      <w:r>
        <w:lastRenderedPageBreak/>
        <w:t>направления развития собственной эмоциональной сферы, быть уверенным в себе в межличностном взаимодействии и при принятии решений;</w:t>
      </w:r>
    </w:p>
    <w:p w:rsidR="00076F32" w:rsidRDefault="00947DCD">
      <w:pPr>
        <w:pStyle w:val="a3"/>
        <w:ind w:right="676"/>
      </w:pPr>
      <w:r>
        <w:t>—саморегулирования, включающего самоконтроль, умение принимать ответственность за свое поведение,способностьадаптироватьсякэмоциональнымизменениямипроявлятьгибкость,быть открытым новому;</w:t>
      </w:r>
    </w:p>
    <w:p w:rsidR="00076F32" w:rsidRDefault="00947DCD">
      <w:pPr>
        <w:pStyle w:val="a3"/>
        <w:spacing w:before="8" w:line="237" w:lineRule="auto"/>
        <w:ind w:right="668"/>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6F32" w:rsidRDefault="00947DCD">
      <w:pPr>
        <w:pStyle w:val="a3"/>
        <w:spacing w:before="9" w:line="242" w:lineRule="auto"/>
        <w:ind w:right="67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6F32" w:rsidRDefault="00947DCD">
      <w:pPr>
        <w:pStyle w:val="a3"/>
        <w:spacing w:line="242" w:lineRule="auto"/>
        <w:ind w:right="69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76F32" w:rsidRDefault="00947DCD">
      <w:pPr>
        <w:spacing w:line="267" w:lineRule="exact"/>
        <w:ind w:left="393"/>
        <w:jc w:val="both"/>
        <w:rPr>
          <w:sz w:val="24"/>
        </w:rPr>
      </w:pPr>
      <w:r>
        <w:rPr>
          <w:b/>
          <w:sz w:val="24"/>
        </w:rPr>
        <w:t>Метапредметныерезультаты</w:t>
      </w:r>
      <w:r>
        <w:rPr>
          <w:sz w:val="24"/>
        </w:rPr>
        <w:t>освоенияпрограммысреднегообщегообразованияпо</w:t>
      </w:r>
      <w:r>
        <w:rPr>
          <w:spacing w:val="-2"/>
          <w:sz w:val="24"/>
        </w:rPr>
        <w:t>предмету</w:t>
      </w:r>
    </w:p>
    <w:p w:rsidR="00076F32" w:rsidRDefault="00947DCD">
      <w:pPr>
        <w:pStyle w:val="a3"/>
        <w:spacing w:line="272" w:lineRule="exact"/>
      </w:pPr>
      <w:r>
        <w:t>«Обществознание»должны</w:t>
      </w:r>
      <w:r>
        <w:rPr>
          <w:spacing w:val="-2"/>
        </w:rPr>
        <w:t>отражать:</w:t>
      </w:r>
    </w:p>
    <w:p w:rsidR="00076F32" w:rsidRDefault="00947DCD">
      <w:pPr>
        <w:pStyle w:val="a4"/>
        <w:numPr>
          <w:ilvl w:val="0"/>
          <w:numId w:val="138"/>
        </w:numPr>
        <w:tabs>
          <w:tab w:val="left" w:pos="637"/>
        </w:tabs>
        <w:spacing w:before="2"/>
        <w:ind w:left="637" w:hanging="244"/>
        <w:rPr>
          <w:sz w:val="24"/>
        </w:rPr>
      </w:pPr>
      <w:r>
        <w:rPr>
          <w:sz w:val="24"/>
        </w:rPr>
        <w:t>Овладениеуниверсальнымиучебнымипознавательными</w:t>
      </w:r>
      <w:r>
        <w:rPr>
          <w:spacing w:val="-2"/>
          <w:sz w:val="24"/>
        </w:rPr>
        <w:t>действиями</w:t>
      </w:r>
    </w:p>
    <w:p w:rsidR="00076F32" w:rsidRDefault="00947DCD">
      <w:pPr>
        <w:spacing w:before="219"/>
        <w:ind w:left="393"/>
        <w:jc w:val="both"/>
        <w:rPr>
          <w:i/>
          <w:sz w:val="24"/>
        </w:rPr>
      </w:pPr>
      <w:r>
        <w:rPr>
          <w:i/>
          <w:sz w:val="24"/>
        </w:rPr>
        <w:t>Базовыелогические</w:t>
      </w:r>
      <w:r>
        <w:rPr>
          <w:i/>
          <w:spacing w:val="-2"/>
          <w:sz w:val="24"/>
        </w:rPr>
        <w:t>действия:</w:t>
      </w:r>
    </w:p>
    <w:p w:rsidR="00076F32" w:rsidRDefault="00947DCD">
      <w:pPr>
        <w:pStyle w:val="a3"/>
        <w:spacing w:before="218"/>
        <w:ind w:right="663"/>
      </w:pPr>
      <w:r>
        <w:t>самостоятельно формулировать и актуализировать социальную проблему, рассматривать ее всесторонне;устанавливатьсущественныйпризнакилиоснованиядлясравнения, классификации и обобщения социальных объектов, явлений и процессов; определять цели познавательной деятельности, задавать параметры и критерии их достижения; выявлять закономерности и противоречия в рассматриваемых социальных явлениях и процессах; 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в том числе учебно-познавательных.</w:t>
      </w:r>
    </w:p>
    <w:p w:rsidR="00076F32" w:rsidRDefault="00947DCD">
      <w:pPr>
        <w:spacing w:before="229"/>
        <w:ind w:left="393"/>
        <w:jc w:val="both"/>
        <w:rPr>
          <w:i/>
          <w:sz w:val="24"/>
        </w:rPr>
      </w:pPr>
      <w:r>
        <w:rPr>
          <w:i/>
          <w:sz w:val="24"/>
        </w:rPr>
        <w:t>Базовыеисследовательские</w:t>
      </w:r>
      <w:r>
        <w:rPr>
          <w:i/>
          <w:spacing w:val="-2"/>
          <w:sz w:val="24"/>
        </w:rPr>
        <w:t>действия:</w:t>
      </w:r>
    </w:p>
    <w:p w:rsidR="00076F32" w:rsidRDefault="00947DCD">
      <w:pPr>
        <w:pStyle w:val="a3"/>
        <w:spacing w:before="223"/>
        <w:ind w:right="666"/>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понятия и методы социальных наук; ставить и формулировать собственные задачи в образовательной деятельности и 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критическиоцениватьих достоверность, прогнозировать изменение в новых условиях; давать оценку новым ситуациям,возникающим в процессе познания социальных объектов, в социальных отношениях; оцениватьприобретенныйопыт;уметь переносить знанияобобщественныхобъектах, явленияхи процессахв познавательную и практическую области жизнедеятельности; уметь интегрировать знанияизразныхпредметныхобластей;выдвигатьновыеидеи,предлагатьоригинальныеподходы и решения; ставить проблемы и задачи, допускающие альтернативные решения.</w:t>
      </w:r>
    </w:p>
    <w:p w:rsidR="00076F32" w:rsidRDefault="00947DCD">
      <w:pPr>
        <w:pStyle w:val="a3"/>
        <w:spacing w:before="211"/>
        <w:ind w:right="665"/>
      </w:pPr>
      <w:r>
        <w:t>Работа с информацией: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w:t>
      </w:r>
    </w:p>
    <w:p w:rsidR="00076F32" w:rsidRDefault="00076F32">
      <w:pPr>
        <w:sectPr w:rsidR="00076F32">
          <w:pgSz w:w="11910" w:h="16840"/>
          <w:pgMar w:top="560" w:right="20" w:bottom="920" w:left="740" w:header="0" w:footer="686" w:gutter="0"/>
          <w:cols w:space="720"/>
        </w:sectPr>
      </w:pPr>
    </w:p>
    <w:p w:rsidR="00076F32" w:rsidRDefault="00947DCD">
      <w:pPr>
        <w:pStyle w:val="a3"/>
        <w:spacing w:before="78" w:line="237" w:lineRule="auto"/>
        <w:ind w:right="668"/>
      </w:pPr>
      <w: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076F32" w:rsidRDefault="00947DCD">
      <w:pPr>
        <w:pStyle w:val="a4"/>
        <w:numPr>
          <w:ilvl w:val="0"/>
          <w:numId w:val="138"/>
        </w:numPr>
        <w:tabs>
          <w:tab w:val="left" w:pos="637"/>
        </w:tabs>
        <w:spacing w:before="234"/>
        <w:ind w:left="637" w:hanging="244"/>
        <w:rPr>
          <w:sz w:val="24"/>
        </w:rPr>
      </w:pPr>
      <w:r>
        <w:rPr>
          <w:sz w:val="24"/>
        </w:rPr>
        <w:t>Овладениеуниверсальнымикоммуникативными</w:t>
      </w:r>
      <w:r>
        <w:rPr>
          <w:spacing w:val="-2"/>
          <w:sz w:val="24"/>
        </w:rPr>
        <w:t>действиями</w:t>
      </w:r>
    </w:p>
    <w:p w:rsidR="00076F32" w:rsidRDefault="00947DCD">
      <w:pPr>
        <w:spacing w:before="224"/>
        <w:ind w:left="393"/>
        <w:rPr>
          <w:i/>
          <w:sz w:val="24"/>
        </w:rPr>
      </w:pPr>
      <w:r>
        <w:rPr>
          <w:i/>
          <w:spacing w:val="-2"/>
          <w:sz w:val="24"/>
        </w:rPr>
        <w:t>Общение:</w:t>
      </w:r>
    </w:p>
    <w:p w:rsidR="00076F32" w:rsidRDefault="00947DCD">
      <w:pPr>
        <w:pStyle w:val="a3"/>
        <w:spacing w:before="219"/>
        <w:ind w:right="668"/>
      </w:pPr>
      <w: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точкузрения с использованием языковых средств.</w:t>
      </w:r>
    </w:p>
    <w:p w:rsidR="00076F32" w:rsidRDefault="00947DCD">
      <w:pPr>
        <w:spacing w:before="228"/>
        <w:ind w:left="393"/>
        <w:rPr>
          <w:i/>
          <w:sz w:val="24"/>
        </w:rPr>
      </w:pPr>
      <w:r>
        <w:rPr>
          <w:i/>
          <w:sz w:val="24"/>
        </w:rPr>
        <w:t>Совместная</w:t>
      </w:r>
      <w:r>
        <w:rPr>
          <w:i/>
          <w:spacing w:val="-2"/>
          <w:sz w:val="24"/>
        </w:rPr>
        <w:t>деятельность:</w:t>
      </w:r>
    </w:p>
    <w:p w:rsidR="00076F32" w:rsidRDefault="00947DCD">
      <w:pPr>
        <w:pStyle w:val="a3"/>
        <w:spacing w:before="214"/>
        <w:ind w:right="670"/>
      </w:pPr>
      <w:r>
        <w:t>пониматьииспользоватьпреимуществакоманднойииндивидуальнойработы.выбиратьтематику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участников,обсуждатьрезультатысовместнойработы;оцениватькачествосвоеговкладаивклада каждого участника команды в общий результат по разработанным критериям; предлагать новые учебные исследовательские и социальные проекты, оценивать идеи с позиции новизны, оригинальности, практическойзначимости; осуществлять позитивное стратегическое поведение в различных ситуациях, проявлять творчество и воображение, быть инициативным.</w:t>
      </w:r>
    </w:p>
    <w:p w:rsidR="00076F32" w:rsidRDefault="00947DCD">
      <w:pPr>
        <w:pStyle w:val="a4"/>
        <w:numPr>
          <w:ilvl w:val="0"/>
          <w:numId w:val="138"/>
        </w:numPr>
        <w:tabs>
          <w:tab w:val="left" w:pos="637"/>
        </w:tabs>
        <w:spacing w:before="229"/>
        <w:ind w:left="637" w:hanging="244"/>
        <w:rPr>
          <w:sz w:val="24"/>
        </w:rPr>
      </w:pPr>
      <w:r>
        <w:rPr>
          <w:sz w:val="24"/>
        </w:rPr>
        <w:t>Овладениеуниверсальнымирегулятивными</w:t>
      </w:r>
      <w:r>
        <w:rPr>
          <w:spacing w:val="-2"/>
          <w:sz w:val="24"/>
        </w:rPr>
        <w:t>действиями</w:t>
      </w:r>
    </w:p>
    <w:p w:rsidR="00076F32" w:rsidRDefault="00947DCD">
      <w:pPr>
        <w:spacing w:before="223"/>
        <w:ind w:left="393"/>
        <w:rPr>
          <w:i/>
          <w:sz w:val="24"/>
        </w:rPr>
      </w:pPr>
      <w:r>
        <w:rPr>
          <w:i/>
          <w:spacing w:val="-2"/>
          <w:sz w:val="24"/>
        </w:rPr>
        <w:t>Самоорганизация:</w:t>
      </w:r>
    </w:p>
    <w:p w:rsidR="00076F32" w:rsidRDefault="00947DCD">
      <w:pPr>
        <w:pStyle w:val="a3"/>
        <w:spacing w:before="219"/>
        <w:ind w:right="66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возникающим в познавательной ипрактическойдеятельности,вмежличностныхотношениях;расширятьрамкиучебногопредмета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решение;оцениватьприобретенныйопыт;способствоватьформированиюипроявлениюширокой эрудиции в разных областях знаний, постоянно повышать свой образовательный и культурный </w:t>
      </w:r>
      <w:r>
        <w:rPr>
          <w:spacing w:val="-2"/>
        </w:rPr>
        <w:t>уровень.</w:t>
      </w:r>
    </w:p>
    <w:p w:rsidR="00076F32" w:rsidRDefault="00947DCD">
      <w:pPr>
        <w:spacing w:before="222"/>
        <w:ind w:left="393"/>
        <w:rPr>
          <w:i/>
          <w:sz w:val="24"/>
        </w:rPr>
      </w:pPr>
      <w:r>
        <w:rPr>
          <w:i/>
          <w:spacing w:val="-2"/>
          <w:sz w:val="24"/>
        </w:rPr>
        <w:t>Самоконтроль:</w:t>
      </w:r>
    </w:p>
    <w:p w:rsidR="00076F32" w:rsidRDefault="00947DCD">
      <w:pPr>
        <w:pStyle w:val="a3"/>
        <w:spacing w:before="218" w:line="242" w:lineRule="auto"/>
        <w:ind w:right="662"/>
      </w:pPr>
      <w: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рефлексиидляоценкиситуации,выбораверногорешения;уметьоцениватьрискиисвоевременно принимать решения по их снижению; принимать мотивы и аргументы других при анализе результатов деятельности.</w:t>
      </w:r>
    </w:p>
    <w:p w:rsidR="00076F32" w:rsidRDefault="00947DCD">
      <w:pPr>
        <w:spacing w:before="210"/>
        <w:ind w:left="393"/>
        <w:rPr>
          <w:i/>
          <w:sz w:val="24"/>
        </w:rPr>
      </w:pPr>
      <w:r>
        <w:rPr>
          <w:i/>
          <w:sz w:val="24"/>
        </w:rPr>
        <w:t>Принятиесебяи</w:t>
      </w:r>
      <w:r>
        <w:rPr>
          <w:i/>
          <w:spacing w:val="-2"/>
          <w:sz w:val="24"/>
        </w:rPr>
        <w:t>других:</w:t>
      </w:r>
    </w:p>
    <w:p w:rsidR="00076F32" w:rsidRDefault="00947DCD">
      <w:pPr>
        <w:pStyle w:val="a3"/>
        <w:spacing w:before="223" w:line="242" w:lineRule="auto"/>
        <w:ind w:right="680"/>
      </w:pPr>
      <w:r>
        <w:t>принимать себя, понимаясвоинедостаткиидостоинства;приниматьмотивыиаргументы других при анализе результатов деятельности; признавать свое право и право других на ошибки; развивать способность понимать мир с позиции другого человека.</w:t>
      </w:r>
    </w:p>
    <w:p w:rsidR="00076F32" w:rsidRDefault="00947DCD">
      <w:pPr>
        <w:spacing w:before="215"/>
        <w:ind w:left="393"/>
        <w:rPr>
          <w:sz w:val="24"/>
        </w:rPr>
      </w:pPr>
      <w:r>
        <w:rPr>
          <w:b/>
          <w:sz w:val="24"/>
        </w:rPr>
        <w:t>Предметныерезультаты</w:t>
      </w:r>
      <w:r>
        <w:rPr>
          <w:sz w:val="24"/>
        </w:rPr>
        <w:t>освоенияпрограммы</w:t>
      </w:r>
      <w:r>
        <w:rPr>
          <w:b/>
          <w:sz w:val="24"/>
        </w:rPr>
        <w:t>10класса</w:t>
      </w:r>
      <w:r>
        <w:rPr>
          <w:sz w:val="24"/>
        </w:rPr>
        <w:t>по</w:t>
      </w:r>
      <w:r>
        <w:rPr>
          <w:spacing w:val="-2"/>
          <w:sz w:val="24"/>
        </w:rPr>
        <w:t>обществознанию</w:t>
      </w:r>
    </w:p>
    <w:p w:rsidR="00076F32" w:rsidRDefault="00076F32">
      <w:pPr>
        <w:rPr>
          <w:sz w:val="24"/>
        </w:rPr>
        <w:sectPr w:rsidR="00076F32">
          <w:pgSz w:w="11910" w:h="16840"/>
          <w:pgMar w:top="560" w:right="20" w:bottom="1000" w:left="740" w:header="0" w:footer="686" w:gutter="0"/>
          <w:cols w:space="720"/>
        </w:sectPr>
      </w:pPr>
    </w:p>
    <w:p w:rsidR="00076F32" w:rsidRDefault="00947DCD">
      <w:pPr>
        <w:pStyle w:val="a4"/>
        <w:numPr>
          <w:ilvl w:val="0"/>
          <w:numId w:val="137"/>
        </w:numPr>
        <w:tabs>
          <w:tab w:val="left" w:pos="820"/>
        </w:tabs>
        <w:spacing w:before="76"/>
        <w:ind w:right="661" w:firstLine="0"/>
        <w:rPr>
          <w:sz w:val="24"/>
        </w:rPr>
      </w:pPr>
      <w:r>
        <w:rPr>
          <w:sz w:val="24"/>
        </w:rPr>
        <w:lastRenderedPageBreak/>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проблемахи вызовахсовременности;перспективахразвитиясовременногообщества, тенденциях развитияРоссийскойФедерации;человекекаксубъектеобщественныхотношенийисознательной деятельности; особенностях социализации личности и ее этапах в современных условиях; деятельности и ее структуре;</w:t>
      </w:r>
    </w:p>
    <w:p w:rsidR="00076F32" w:rsidRDefault="00947DCD">
      <w:pPr>
        <w:pStyle w:val="a3"/>
        <w:spacing w:before="1" w:line="242" w:lineRule="auto"/>
        <w:ind w:right="698"/>
      </w:pPr>
      <w:r>
        <w:t>сознании,самосознанииисоциальномповедении;познаниимира;истинеиеекритериях;формах и методах мышления; особенностях профессиональной деятельности в области науки;</w:t>
      </w:r>
    </w:p>
    <w:p w:rsidR="00076F32" w:rsidRDefault="00947DCD">
      <w:pPr>
        <w:pStyle w:val="a3"/>
        <w:spacing w:line="242" w:lineRule="auto"/>
        <w:ind w:right="672"/>
      </w:pPr>
      <w: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6F32" w:rsidRDefault="00947DCD">
      <w:pPr>
        <w:pStyle w:val="a3"/>
        <w:ind w:right="661"/>
      </w:pPr>
      <w: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6F32" w:rsidRDefault="00947DCD">
      <w:pPr>
        <w:pStyle w:val="a4"/>
        <w:numPr>
          <w:ilvl w:val="0"/>
          <w:numId w:val="137"/>
        </w:numPr>
        <w:tabs>
          <w:tab w:val="left" w:pos="935"/>
        </w:tabs>
        <w:ind w:right="662" w:firstLine="0"/>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76F32" w:rsidRDefault="00947DCD">
      <w:pPr>
        <w:pStyle w:val="a4"/>
        <w:numPr>
          <w:ilvl w:val="0"/>
          <w:numId w:val="137"/>
        </w:numPr>
        <w:tabs>
          <w:tab w:val="left" w:pos="757"/>
        </w:tabs>
        <w:ind w:right="667" w:firstLine="0"/>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76F32" w:rsidRDefault="00947DCD">
      <w:pPr>
        <w:pStyle w:val="a3"/>
        <w:spacing w:before="4" w:line="242" w:lineRule="auto"/>
        <w:ind w:right="691"/>
      </w:pPr>
      <w:r>
        <w:t>определятьразличныесмыслымногозначныхпонятий,втомчисле:общество,личность,свобода, культура, экономика, собственность;</w:t>
      </w:r>
    </w:p>
    <w:p w:rsidR="00076F32" w:rsidRDefault="00947DCD">
      <w:pPr>
        <w:pStyle w:val="a3"/>
        <w:spacing w:before="66"/>
        <w:ind w:right="670"/>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6F32" w:rsidRDefault="00947DCD">
      <w:pPr>
        <w:pStyle w:val="a4"/>
        <w:numPr>
          <w:ilvl w:val="0"/>
          <w:numId w:val="137"/>
        </w:numPr>
        <w:tabs>
          <w:tab w:val="left" w:pos="882"/>
        </w:tabs>
        <w:spacing w:before="1"/>
        <w:ind w:right="667" w:firstLine="0"/>
        <w:rPr>
          <w:sz w:val="24"/>
        </w:rPr>
      </w:pPr>
      <w:r>
        <w:rPr>
          <w:sz w:val="24"/>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общества;материальнойидуховнойкультуры; уровнейиметодов научного познания;мышления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устойчивогоразвития;макроэкономическихпоказателейикачестважизни;спросаипредложения; характеризоватьпричиныипоследствияпреобразованийвдуховной,экономическойсферахжизни российского общества; противоречивого характера общественного прогресса; глобализации; культурногомногообразиясовременногообщества;возрастанияролинаукив современном</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a3"/>
        <w:spacing w:before="76"/>
        <w:ind w:right="671"/>
      </w:pPr>
      <w:r>
        <w:lastRenderedPageBreak/>
        <w:t>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w:t>
      </w:r>
    </w:p>
    <w:p w:rsidR="00076F32" w:rsidRDefault="00947DCD">
      <w:pPr>
        <w:pStyle w:val="a4"/>
        <w:numPr>
          <w:ilvl w:val="0"/>
          <w:numId w:val="137"/>
        </w:numPr>
        <w:tabs>
          <w:tab w:val="left" w:pos="791"/>
        </w:tabs>
        <w:spacing w:before="3"/>
        <w:ind w:right="665" w:firstLine="0"/>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076F32" w:rsidRDefault="00947DCD">
      <w:pPr>
        <w:pStyle w:val="a4"/>
        <w:numPr>
          <w:ilvl w:val="0"/>
          <w:numId w:val="137"/>
        </w:numPr>
        <w:tabs>
          <w:tab w:val="left" w:pos="810"/>
          <w:tab w:val="left" w:pos="1694"/>
          <w:tab w:val="left" w:pos="3610"/>
          <w:tab w:val="left" w:pos="4465"/>
          <w:tab w:val="left" w:pos="5814"/>
          <w:tab w:val="left" w:pos="6390"/>
          <w:tab w:val="left" w:pos="7408"/>
          <w:tab w:val="left" w:pos="8834"/>
          <w:tab w:val="left" w:pos="10357"/>
        </w:tabs>
        <w:ind w:right="668" w:firstLine="0"/>
        <w:rPr>
          <w:sz w:val="24"/>
        </w:rPr>
      </w:pPr>
      <w:r>
        <w:rPr>
          <w:sz w:val="24"/>
        </w:rPr>
        <w:t xml:space="preserve">Применятьзнания,полученныеприизученииразделов"Человеквобществе","Духовная </w:t>
      </w:r>
      <w:r>
        <w:rPr>
          <w:spacing w:val="-2"/>
          <w:sz w:val="24"/>
        </w:rPr>
        <w:t>культура",</w:t>
      </w:r>
      <w:r>
        <w:rPr>
          <w:sz w:val="24"/>
        </w:rPr>
        <w:tab/>
      </w:r>
      <w:r>
        <w:rPr>
          <w:spacing w:val="-2"/>
          <w:sz w:val="24"/>
        </w:rPr>
        <w:t>"Экономическая</w:t>
      </w:r>
      <w:r>
        <w:rPr>
          <w:sz w:val="24"/>
        </w:rPr>
        <w:tab/>
      </w:r>
      <w:r>
        <w:rPr>
          <w:spacing w:val="-2"/>
          <w:sz w:val="24"/>
        </w:rPr>
        <w:t>жизнь</w:t>
      </w:r>
      <w:r>
        <w:rPr>
          <w:sz w:val="24"/>
        </w:rPr>
        <w:tab/>
      </w:r>
      <w:r>
        <w:rPr>
          <w:spacing w:val="-2"/>
          <w:sz w:val="24"/>
        </w:rPr>
        <w:t>общества",</w:t>
      </w:r>
      <w:r>
        <w:rPr>
          <w:sz w:val="24"/>
        </w:rPr>
        <w:tab/>
      </w:r>
      <w:r>
        <w:rPr>
          <w:spacing w:val="-4"/>
          <w:sz w:val="24"/>
        </w:rPr>
        <w:t>для</w:t>
      </w:r>
      <w:r>
        <w:rPr>
          <w:sz w:val="24"/>
        </w:rPr>
        <w:tab/>
      </w:r>
      <w:r>
        <w:rPr>
          <w:spacing w:val="-2"/>
          <w:sz w:val="24"/>
        </w:rPr>
        <w:t>анализа</w:t>
      </w:r>
      <w:r>
        <w:rPr>
          <w:sz w:val="24"/>
        </w:rPr>
        <w:tab/>
      </w:r>
      <w:r>
        <w:rPr>
          <w:spacing w:val="-2"/>
          <w:sz w:val="24"/>
        </w:rPr>
        <w:t>социальной</w:t>
      </w:r>
      <w:r>
        <w:rPr>
          <w:sz w:val="24"/>
        </w:rPr>
        <w:tab/>
      </w:r>
      <w:r>
        <w:rPr>
          <w:spacing w:val="-2"/>
          <w:sz w:val="24"/>
        </w:rPr>
        <w:t>информации</w:t>
      </w:r>
      <w:r>
        <w:rPr>
          <w:sz w:val="24"/>
        </w:rPr>
        <w:tab/>
      </w:r>
      <w:r>
        <w:rPr>
          <w:spacing w:val="-10"/>
          <w:sz w:val="24"/>
        </w:rPr>
        <w:t xml:space="preserve">о </w:t>
      </w:r>
      <w:r>
        <w:rPr>
          <w:sz w:val="24"/>
        </w:rPr>
        <w:t>многообразиипутейиформобщественногоразвития,российскомобществе,обугрозахивызовах развитиявXXIв.,оразвитиидуховнойкультуры,опроблемахисовременныхтенденциях, направлениях и механизмах экономического развития, полученной из источниковразного типа, включая официальные публикации на интернет-ресурсах государственных органов,нормативные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системах, извлекатьинформациюизнеадаптированныхисточников,вестицеленаправленныйпоиск необходимыхсведенийдлявосполнениянедостающихзвеньев,делатьобоснованныевыводы, различатьотдельныекомпонентывинформационномсообщении,выделятьфакты,выводы,оценочныесуждения,мненияприизученииразделов"Человеквобществе","Духовнаякультура", "Экономическая жизнь общества".</w:t>
      </w:r>
    </w:p>
    <w:p w:rsidR="00076F32" w:rsidRDefault="00947DCD">
      <w:pPr>
        <w:pStyle w:val="a4"/>
        <w:numPr>
          <w:ilvl w:val="0"/>
          <w:numId w:val="137"/>
        </w:numPr>
        <w:tabs>
          <w:tab w:val="left" w:pos="724"/>
        </w:tabs>
        <w:ind w:right="662" w:firstLine="0"/>
        <w:rPr>
          <w:sz w:val="24"/>
        </w:rPr>
      </w:pPr>
      <w:r>
        <w:rPr>
          <w:sz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6F32" w:rsidRDefault="00947DCD">
      <w:pPr>
        <w:pStyle w:val="a4"/>
        <w:numPr>
          <w:ilvl w:val="0"/>
          <w:numId w:val="137"/>
        </w:numPr>
        <w:tabs>
          <w:tab w:val="left" w:pos="849"/>
        </w:tabs>
        <w:ind w:right="671" w:firstLine="0"/>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изученииразделов"Человеквобществе","Духовнаякультура","Экономическаяжизньобщества".</w:t>
      </w:r>
    </w:p>
    <w:p w:rsidR="00076F32" w:rsidRDefault="00947DCD">
      <w:pPr>
        <w:pStyle w:val="a4"/>
        <w:numPr>
          <w:ilvl w:val="0"/>
          <w:numId w:val="137"/>
        </w:numPr>
        <w:tabs>
          <w:tab w:val="left" w:pos="642"/>
        </w:tabs>
        <w:spacing w:before="70"/>
        <w:ind w:right="661" w:firstLine="0"/>
        <w:rPr>
          <w:sz w:val="24"/>
        </w:rPr>
      </w:pPr>
      <w:r>
        <w:rPr>
          <w:sz w:val="24"/>
        </w:rPr>
        <w:t>Формулировать,основываясь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76F32" w:rsidRDefault="00947DCD">
      <w:pPr>
        <w:pStyle w:val="a3"/>
        <w:spacing w:before="8"/>
        <w:ind w:right="662"/>
      </w:pPr>
      <w:r>
        <w:t>конкретизировать теоретические положения, в том числе о (об) типах общества; многообразии путейиформобщественногоразвития;человекекакрезультатебиологическойисоциокультурной эволюции;многообразиивидовдеятельностииеемотивации;этапахсоциализации;особенностях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выбореспособоврациональногоэкономическогоповедениялюдей,особенностяхтрудамолодежи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6F32" w:rsidRDefault="00076F32">
      <w:pPr>
        <w:sectPr w:rsidR="00076F32">
          <w:pgSz w:w="11910" w:h="16840"/>
          <w:pgMar w:top="560" w:right="20" w:bottom="1000" w:left="740" w:header="0" w:footer="686" w:gutter="0"/>
          <w:cols w:space="720"/>
        </w:sectPr>
      </w:pPr>
    </w:p>
    <w:p w:rsidR="00076F32" w:rsidRDefault="00947DCD">
      <w:pPr>
        <w:pStyle w:val="a4"/>
        <w:numPr>
          <w:ilvl w:val="0"/>
          <w:numId w:val="137"/>
        </w:numPr>
        <w:tabs>
          <w:tab w:val="left" w:pos="858"/>
        </w:tabs>
        <w:spacing w:before="76"/>
        <w:ind w:right="669" w:firstLine="0"/>
        <w:rPr>
          <w:sz w:val="24"/>
        </w:rPr>
      </w:pPr>
      <w:r>
        <w:rPr>
          <w:sz w:val="24"/>
        </w:rPr>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принятияответственныхрешенийпо достижению финансовыхцелейиуправлению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6F32" w:rsidRDefault="00947DCD">
      <w:pPr>
        <w:pStyle w:val="a4"/>
        <w:numPr>
          <w:ilvl w:val="0"/>
          <w:numId w:val="137"/>
        </w:numPr>
        <w:tabs>
          <w:tab w:val="left" w:pos="868"/>
        </w:tabs>
        <w:ind w:right="665" w:firstLine="0"/>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познаниявсоциально-гуманитарныхнауках,духовнойкультуры,экономическойжизниобщества, втомчислепоступающуюпоканаламсетевыхкоммуникаций,определятьстепень достоверности информации; соотносить различные оценки социальных явлений, содержащиеся висточниках информации;давать оценкудействиям людей в типичных(модельных) ситуацияхс точки зрения социальных норм.</w:t>
      </w:r>
    </w:p>
    <w:p w:rsidR="00076F32" w:rsidRDefault="00947DCD">
      <w:pPr>
        <w:pStyle w:val="a4"/>
        <w:numPr>
          <w:ilvl w:val="0"/>
          <w:numId w:val="137"/>
        </w:numPr>
        <w:tabs>
          <w:tab w:val="left" w:pos="997"/>
        </w:tabs>
        <w:spacing w:before="1"/>
        <w:ind w:right="663" w:firstLine="0"/>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76F32" w:rsidRDefault="00076F32">
      <w:pPr>
        <w:pStyle w:val="a3"/>
        <w:spacing w:before="3"/>
        <w:ind w:left="0"/>
        <w:jc w:val="left"/>
      </w:pPr>
    </w:p>
    <w:p w:rsidR="00076F32" w:rsidRDefault="00947DCD">
      <w:pPr>
        <w:spacing w:line="275" w:lineRule="exact"/>
        <w:ind w:left="393"/>
        <w:jc w:val="both"/>
        <w:rPr>
          <w:sz w:val="24"/>
        </w:rPr>
      </w:pPr>
      <w:r>
        <w:rPr>
          <w:b/>
          <w:sz w:val="24"/>
        </w:rPr>
        <w:t>Предметныерезультаты</w:t>
      </w:r>
      <w:r>
        <w:rPr>
          <w:sz w:val="24"/>
        </w:rPr>
        <w:t>освоенияпрограммы</w:t>
      </w:r>
      <w:r>
        <w:rPr>
          <w:b/>
          <w:sz w:val="24"/>
        </w:rPr>
        <w:t>11класса</w:t>
      </w:r>
      <w:r>
        <w:rPr>
          <w:sz w:val="24"/>
        </w:rPr>
        <w:t>пообществознанию</w:t>
      </w:r>
      <w:r>
        <w:rPr>
          <w:spacing w:val="-2"/>
          <w:sz w:val="24"/>
        </w:rPr>
        <w:t>(базовыйуровень).</w:t>
      </w:r>
    </w:p>
    <w:p w:rsidR="00076F32" w:rsidRDefault="00947DCD">
      <w:pPr>
        <w:pStyle w:val="a4"/>
        <w:numPr>
          <w:ilvl w:val="0"/>
          <w:numId w:val="136"/>
        </w:numPr>
        <w:tabs>
          <w:tab w:val="left" w:pos="738"/>
        </w:tabs>
        <w:ind w:right="676" w:firstLine="0"/>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76F32" w:rsidRDefault="00947DCD">
      <w:pPr>
        <w:pStyle w:val="a3"/>
        <w:ind w:right="658"/>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76F32" w:rsidRDefault="00947DCD">
      <w:pPr>
        <w:pStyle w:val="a3"/>
        <w:ind w:right="661"/>
      </w:pPr>
      <w:r>
        <w:t>о(об)правекаксоциальномрегуляторе,системеправаизаконодательствеРоссийскойФедерации,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6F32" w:rsidRDefault="00947DCD">
      <w:pPr>
        <w:pStyle w:val="a4"/>
        <w:numPr>
          <w:ilvl w:val="0"/>
          <w:numId w:val="136"/>
        </w:numPr>
        <w:tabs>
          <w:tab w:val="left" w:pos="935"/>
        </w:tabs>
        <w:spacing w:before="70"/>
        <w:ind w:right="672" w:firstLine="0"/>
        <w:rPr>
          <w:sz w:val="24"/>
        </w:rPr>
      </w:pPr>
      <w:r>
        <w:rPr>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w:t>
      </w:r>
      <w:r>
        <w:rPr>
          <w:spacing w:val="-2"/>
          <w:sz w:val="24"/>
        </w:rPr>
        <w:t>Федерации".</w:t>
      </w:r>
    </w:p>
    <w:p w:rsidR="00076F32" w:rsidRDefault="00947DCD">
      <w:pPr>
        <w:pStyle w:val="a4"/>
        <w:numPr>
          <w:ilvl w:val="0"/>
          <w:numId w:val="136"/>
        </w:numPr>
        <w:tabs>
          <w:tab w:val="left" w:pos="757"/>
        </w:tabs>
        <w:spacing w:before="6"/>
        <w:ind w:right="667" w:firstLine="0"/>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социальныегруппы иотношениямеждуними, социальнаястратификация,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76F32" w:rsidRDefault="00947DCD">
      <w:pPr>
        <w:pStyle w:val="a3"/>
        <w:spacing w:before="1"/>
      </w:pPr>
      <w:r>
        <w:t>определятьразличныесмыслымногозначныхпонятий,втомчисле:власть,</w:t>
      </w:r>
      <w:r>
        <w:rPr>
          <w:spacing w:val="-2"/>
        </w:rPr>
        <w:t>социальная</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line="275" w:lineRule="exact"/>
      </w:pPr>
      <w:r>
        <w:lastRenderedPageBreak/>
        <w:t>справедливость,социальный</w:t>
      </w:r>
      <w:r>
        <w:rPr>
          <w:spacing w:val="-2"/>
        </w:rPr>
        <w:t>институт;</w:t>
      </w:r>
    </w:p>
    <w:p w:rsidR="00076F32" w:rsidRDefault="00947DCD">
      <w:pPr>
        <w:pStyle w:val="a3"/>
        <w:ind w:right="656"/>
      </w:pPr>
      <w:r>
        <w:t>классифицировать и типологизировать на основе предложенных критериев используемые в социальныхнаукахпонятияитермины,отражающиесоциальныеявленияипроцессы,втомчисле: социальныеобщностии группы;виды социальноймобильности;типы семьи;социальные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формыюридическихлиц;праваиобязанностиродителейидетей;праваиобязанностиработников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6F32" w:rsidRDefault="00947DCD">
      <w:pPr>
        <w:pStyle w:val="a4"/>
        <w:numPr>
          <w:ilvl w:val="0"/>
          <w:numId w:val="136"/>
        </w:numPr>
        <w:tabs>
          <w:tab w:val="left" w:pos="1127"/>
        </w:tabs>
        <w:spacing w:before="3"/>
        <w:ind w:right="668" w:firstLine="0"/>
        <w:rPr>
          <w:sz w:val="24"/>
        </w:rPr>
      </w:pPr>
      <w:r>
        <w:rPr>
          <w:sz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76F32" w:rsidRDefault="00947DCD">
      <w:pPr>
        <w:pStyle w:val="a3"/>
        <w:ind w:right="673"/>
      </w:pPr>
      <w:r>
        <w:t xml:space="preserve">приводитьпримерывзаимосвязисоциальной,политическойидругихсфержизниобщества;права и морали; государства и права; действия правовых регуляторов и развития общественных </w:t>
      </w:r>
      <w:r>
        <w:rPr>
          <w:spacing w:val="-2"/>
        </w:rPr>
        <w:t>процессов;</w:t>
      </w:r>
    </w:p>
    <w:p w:rsidR="00076F32" w:rsidRDefault="00947DCD">
      <w:pPr>
        <w:pStyle w:val="a3"/>
        <w:ind w:right="675"/>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76F32" w:rsidRDefault="00947DCD">
      <w:pPr>
        <w:pStyle w:val="a3"/>
        <w:spacing w:before="1"/>
        <w:ind w:right="666"/>
      </w:pPr>
      <w:r>
        <w:t xml:space="preserve">характеризоватьфункциисемьи,социальныхнорм,включаянормыправа;социальногоконтроля; государства,субъектовиоргановгосударственнойвластивРоссийскойФедерации;политических партий; средств массовой информации в политической жизни общества; правоохранительных </w:t>
      </w:r>
      <w:r>
        <w:rPr>
          <w:spacing w:val="-2"/>
        </w:rPr>
        <w:t>органов;</w:t>
      </w:r>
    </w:p>
    <w:p w:rsidR="00076F32" w:rsidRDefault="00947DCD">
      <w:pPr>
        <w:pStyle w:val="a3"/>
        <w:spacing w:before="77" w:line="242" w:lineRule="auto"/>
        <w:ind w:right="698"/>
      </w:pPr>
      <w:r>
        <w:t>отражать связи социальных объектов и явлений с помощью различных знаковых систем, в том числе в таблицах, схемах, диаграммах, графиках.</w:t>
      </w:r>
    </w:p>
    <w:p w:rsidR="00076F32" w:rsidRDefault="00947DCD">
      <w:pPr>
        <w:pStyle w:val="a4"/>
        <w:numPr>
          <w:ilvl w:val="0"/>
          <w:numId w:val="136"/>
        </w:numPr>
        <w:tabs>
          <w:tab w:val="left" w:pos="661"/>
        </w:tabs>
        <w:ind w:right="659" w:firstLine="0"/>
        <w:rPr>
          <w:sz w:val="24"/>
        </w:rPr>
      </w:pPr>
      <w:r>
        <w:rPr>
          <w:sz w:val="24"/>
        </w:rPr>
        <w:t xml:space="preserve">Иметь представления о методах изучения социальной, политической сферы жизни общества, включаяуниверсальныеметодынауки,атакжеспециальныеметодысоциальногопознания,втом числе социологические опросы, биографический, сравнительно-правовой метод, политическое </w:t>
      </w:r>
      <w:r>
        <w:rPr>
          <w:spacing w:val="-2"/>
          <w:sz w:val="24"/>
        </w:rPr>
        <w:t>прогнозирование.</w:t>
      </w:r>
    </w:p>
    <w:p w:rsidR="00076F32" w:rsidRDefault="00947DCD">
      <w:pPr>
        <w:pStyle w:val="a4"/>
        <w:numPr>
          <w:ilvl w:val="0"/>
          <w:numId w:val="136"/>
        </w:numPr>
        <w:tabs>
          <w:tab w:val="left" w:pos="762"/>
        </w:tabs>
        <w:ind w:right="667" w:firstLine="0"/>
        <w:rPr>
          <w:sz w:val="24"/>
        </w:rPr>
      </w:pPr>
      <w:r>
        <w:rPr>
          <w:sz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официальныепубликации наинтернет-ресурсахгосударственныхорганов,нормативные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обоснованныевыводы,различатьотдельныекомпонентывинформационномсообщении,выделять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w:t>
      </w:r>
      <w:r>
        <w:rPr>
          <w:spacing w:val="-2"/>
          <w:sz w:val="24"/>
        </w:rPr>
        <w:t>Федерации".</w:t>
      </w:r>
    </w:p>
    <w:p w:rsidR="00076F32" w:rsidRDefault="00947DCD">
      <w:pPr>
        <w:pStyle w:val="a4"/>
        <w:numPr>
          <w:ilvl w:val="0"/>
          <w:numId w:val="136"/>
        </w:numPr>
        <w:tabs>
          <w:tab w:val="left" w:pos="724"/>
        </w:tabs>
        <w:spacing w:line="237" w:lineRule="auto"/>
        <w:ind w:right="667" w:firstLine="0"/>
        <w:rPr>
          <w:sz w:val="24"/>
        </w:rPr>
      </w:pPr>
      <w:r>
        <w:rPr>
          <w:sz w:val="24"/>
        </w:rPr>
        <w:t>Осуществлять учебно-исследовательскую и проектную деятельность с опорой на полученные знанияоструктуреобщества,социальныхотношениях,политическойсфере,</w:t>
      </w:r>
      <w:r>
        <w:rPr>
          <w:spacing w:val="-2"/>
          <w:sz w:val="24"/>
        </w:rPr>
        <w:t>правовом</w:t>
      </w:r>
    </w:p>
    <w:p w:rsidR="00076F32" w:rsidRDefault="00076F32">
      <w:pPr>
        <w:spacing w:line="237" w:lineRule="auto"/>
        <w:jc w:val="both"/>
        <w:rPr>
          <w:sz w:val="24"/>
        </w:rPr>
        <w:sectPr w:rsidR="00076F32">
          <w:pgSz w:w="11910" w:h="16840"/>
          <w:pgMar w:top="560" w:right="20" w:bottom="1000" w:left="740" w:header="0" w:footer="686" w:gutter="0"/>
          <w:cols w:space="720"/>
        </w:sectPr>
      </w:pPr>
    </w:p>
    <w:p w:rsidR="00076F32" w:rsidRDefault="00947DCD">
      <w:pPr>
        <w:pStyle w:val="a3"/>
        <w:spacing w:before="76"/>
        <w:ind w:right="668"/>
      </w:pPr>
      <w:r>
        <w:lastRenderedPageBreak/>
        <w:t>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6F32" w:rsidRDefault="00947DCD">
      <w:pPr>
        <w:pStyle w:val="a4"/>
        <w:numPr>
          <w:ilvl w:val="0"/>
          <w:numId w:val="136"/>
        </w:numPr>
        <w:tabs>
          <w:tab w:val="left" w:pos="709"/>
        </w:tabs>
        <w:ind w:right="661" w:firstLine="0"/>
        <w:rPr>
          <w:sz w:val="24"/>
        </w:rPr>
      </w:pPr>
      <w:r>
        <w:rPr>
          <w:sz w:val="24"/>
        </w:rPr>
        <w:t xml:space="preserve">Использовать политические и правовые знаниядля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"Политическаясфера", "ПравовоерегулированиеобщественныхотношенийвРоссийской </w:t>
      </w:r>
      <w:r>
        <w:rPr>
          <w:spacing w:val="-2"/>
          <w:sz w:val="24"/>
        </w:rPr>
        <w:t>Федерации".</w:t>
      </w:r>
    </w:p>
    <w:p w:rsidR="00076F32" w:rsidRDefault="00947DCD">
      <w:pPr>
        <w:pStyle w:val="a4"/>
        <w:numPr>
          <w:ilvl w:val="0"/>
          <w:numId w:val="136"/>
        </w:numPr>
        <w:tabs>
          <w:tab w:val="left" w:pos="844"/>
        </w:tabs>
        <w:ind w:right="661" w:firstLine="0"/>
        <w:rPr>
          <w:sz w:val="24"/>
        </w:rPr>
      </w:pPr>
      <w:r>
        <w:rPr>
          <w:sz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Pr>
          <w:spacing w:val="-2"/>
          <w:sz w:val="24"/>
        </w:rPr>
        <w:t>ответственностью;</w:t>
      </w:r>
    </w:p>
    <w:p w:rsidR="00076F32" w:rsidRDefault="00947DCD">
      <w:pPr>
        <w:pStyle w:val="a3"/>
        <w:spacing w:before="4"/>
        <w:ind w:right="667"/>
      </w:pPr>
      <w: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76F32" w:rsidRDefault="00947DCD">
      <w:pPr>
        <w:pStyle w:val="a3"/>
        <w:spacing w:before="1"/>
        <w:ind w:right="662"/>
      </w:pPr>
      <w:r>
        <w:t>конкретизировать теоретические положения о (об) конституционных принципах национальной политикивРоссийскойФедерации;социальныхконфликтах,включаяэтносоциальные,ипутяхих разрешения; государственной поддержке социально незащищенных слоев общества и мерах социальнойподдержкисемьивРоссийскойФедерации;федеративномустройствеиполитической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государственногослужащего;основахконституционногострояРоссийскойФедерации;субъектах гражданскихправоотношенийюридическойответственностииеевидах;правовомрегулировании оказанияобразовательныхуслуг;порядкеприеманаработу,заключенияирасторжениятрудового договора, в том числе несовершеннолетнихграждан;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6F32" w:rsidRDefault="00947DCD">
      <w:pPr>
        <w:pStyle w:val="a4"/>
        <w:numPr>
          <w:ilvl w:val="0"/>
          <w:numId w:val="136"/>
        </w:numPr>
        <w:tabs>
          <w:tab w:val="left" w:pos="1190"/>
        </w:tabs>
        <w:spacing w:before="4"/>
        <w:ind w:right="671" w:firstLine="0"/>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076F32" w:rsidRDefault="00671440">
      <w:pPr>
        <w:pStyle w:val="a4"/>
        <w:numPr>
          <w:ilvl w:val="0"/>
          <w:numId w:val="136"/>
        </w:numPr>
        <w:tabs>
          <w:tab w:val="left" w:pos="801"/>
        </w:tabs>
        <w:ind w:right="670" w:firstLine="0"/>
        <w:rPr>
          <w:sz w:val="24"/>
        </w:rPr>
      </w:pPr>
      <w:r w:rsidRPr="00671440">
        <w:pict>
          <v:rect id="docshape144" o:spid="_x0000_s2192" style="position:absolute;left:0;text-align:left;margin-left:260.75pt;margin-top:9.45pt;width:3.35pt;height:.5pt;z-index:-38730240;mso-position-horizontal-relative:page" fillcolor="blue" stroked="f">
            <w10:wrap anchorx="page"/>
          </v:rect>
        </w:pict>
      </w:r>
      <w:r w:rsidR="00947DCD">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76F32" w:rsidRDefault="00671440">
      <w:pPr>
        <w:pStyle w:val="a4"/>
        <w:numPr>
          <w:ilvl w:val="0"/>
          <w:numId w:val="136"/>
        </w:numPr>
        <w:tabs>
          <w:tab w:val="left" w:pos="853"/>
        </w:tabs>
        <w:ind w:right="672" w:firstLine="0"/>
        <w:rPr>
          <w:sz w:val="24"/>
        </w:rPr>
      </w:pPr>
      <w:r w:rsidRPr="00671440">
        <w:pict>
          <v:rect id="docshape145" o:spid="_x0000_s2191" style="position:absolute;left:0;text-align:left;margin-left:260.75pt;margin-top:9.5pt;width:3.35pt;height:.5pt;z-index:-38729728;mso-position-horizontal-relative:page" fillcolor="blue" stroked="f">
            <w10:wrap anchorx="page"/>
          </v:rect>
        </w:pict>
      </w:r>
      <w:r w:rsidR="00947DCD">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социальныхи межличностныхконфликтов;оцениватьповедениелюдей и собственноеповедение сточкизрениясоциальныхнорм,включаянормыморалииправа,ценностей;осознавать</w:t>
      </w:r>
    </w:p>
    <w:p w:rsidR="00076F32" w:rsidRDefault="00076F32">
      <w:pPr>
        <w:jc w:val="both"/>
        <w:rPr>
          <w:sz w:val="24"/>
        </w:rPr>
        <w:sectPr w:rsidR="00076F32">
          <w:pgSz w:w="11910" w:h="16840"/>
          <w:pgMar w:top="560" w:right="20" w:bottom="900" w:left="740" w:header="0" w:footer="686" w:gutter="0"/>
          <w:cols w:space="720"/>
        </w:sectPr>
      </w:pPr>
    </w:p>
    <w:p w:rsidR="00076F32" w:rsidRDefault="00947DCD">
      <w:pPr>
        <w:pStyle w:val="a3"/>
        <w:spacing w:before="76"/>
        <w:jc w:val="left"/>
      </w:pPr>
      <w:r>
        <w:lastRenderedPageBreak/>
        <w:t>неприемлемостьантиобщественногоповедения,опасностьалкоголизмаи</w:t>
      </w:r>
      <w:r>
        <w:rPr>
          <w:spacing w:val="-2"/>
        </w:rPr>
        <w:t>наркомании.</w:t>
      </w:r>
    </w:p>
    <w:p w:rsidR="00076F32" w:rsidRDefault="00076F32">
      <w:pPr>
        <w:sectPr w:rsidR="00076F32">
          <w:pgSz w:w="11910" w:h="16840"/>
          <w:pgMar w:top="560" w:right="20" w:bottom="1000" w:left="740" w:header="0" w:footer="686" w:gutter="0"/>
          <w:cols w:space="720"/>
        </w:sectPr>
      </w:pPr>
    </w:p>
    <w:p w:rsidR="00076F32" w:rsidRDefault="00947DCD">
      <w:pPr>
        <w:pStyle w:val="Heading2"/>
        <w:spacing w:before="75"/>
        <w:ind w:left="393"/>
      </w:pPr>
      <w:r>
        <w:lastRenderedPageBreak/>
        <w:t>Тематическоепланированиепообществознанию10класс(базовый</w:t>
      </w:r>
      <w:r>
        <w:rPr>
          <w:spacing w:val="-2"/>
        </w:rPr>
        <w:t>уровень)</w:t>
      </w:r>
    </w:p>
    <w:p w:rsidR="00076F32" w:rsidRDefault="00076F32">
      <w:pPr>
        <w:pStyle w:val="a3"/>
        <w:spacing w:before="51"/>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4"/>
        <w:gridCol w:w="1566"/>
        <w:gridCol w:w="5533"/>
      </w:tblGrid>
      <w:tr w:rsidR="00076F32">
        <w:trPr>
          <w:trHeight w:val="551"/>
        </w:trPr>
        <w:tc>
          <w:tcPr>
            <w:tcW w:w="538" w:type="dxa"/>
          </w:tcPr>
          <w:p w:rsidR="00076F32" w:rsidRDefault="00947DCD">
            <w:pPr>
              <w:pStyle w:val="TableParagraph"/>
              <w:spacing w:line="273" w:lineRule="exact"/>
              <w:ind w:left="153"/>
              <w:rPr>
                <w:b/>
                <w:sz w:val="24"/>
              </w:rPr>
            </w:pPr>
            <w:r>
              <w:rPr>
                <w:b/>
                <w:spacing w:val="-10"/>
                <w:sz w:val="24"/>
              </w:rPr>
              <w:t>№</w:t>
            </w:r>
          </w:p>
        </w:tc>
        <w:tc>
          <w:tcPr>
            <w:tcW w:w="1984" w:type="dxa"/>
          </w:tcPr>
          <w:p w:rsidR="00076F32" w:rsidRDefault="00947DCD">
            <w:pPr>
              <w:pStyle w:val="TableParagraph"/>
              <w:spacing w:before="3" w:line="264" w:lineRule="exact"/>
              <w:ind w:left="177" w:right="166" w:firstLine="10"/>
              <w:rPr>
                <w:b/>
                <w:sz w:val="24"/>
              </w:rPr>
            </w:pPr>
            <w:r>
              <w:rPr>
                <w:b/>
                <w:spacing w:val="-2"/>
                <w:sz w:val="24"/>
              </w:rPr>
              <w:t xml:space="preserve">Наименование </w:t>
            </w:r>
            <w:r>
              <w:rPr>
                <w:b/>
                <w:sz w:val="24"/>
              </w:rPr>
              <w:t>раздела</w:t>
            </w:r>
            <w:r>
              <w:rPr>
                <w:b/>
                <w:spacing w:val="-2"/>
                <w:sz w:val="24"/>
              </w:rPr>
              <w:t>(темы)</w:t>
            </w:r>
          </w:p>
        </w:tc>
        <w:tc>
          <w:tcPr>
            <w:tcW w:w="1566" w:type="dxa"/>
          </w:tcPr>
          <w:p w:rsidR="00076F32" w:rsidRDefault="00947DCD">
            <w:pPr>
              <w:pStyle w:val="TableParagraph"/>
              <w:spacing w:before="3" w:line="264" w:lineRule="exact"/>
              <w:ind w:left="478" w:hanging="336"/>
              <w:rPr>
                <w:b/>
                <w:sz w:val="24"/>
              </w:rPr>
            </w:pPr>
            <w:r>
              <w:rPr>
                <w:b/>
                <w:spacing w:val="-2"/>
                <w:sz w:val="24"/>
              </w:rPr>
              <w:t>Количество часов</w:t>
            </w:r>
          </w:p>
        </w:tc>
        <w:tc>
          <w:tcPr>
            <w:tcW w:w="5533" w:type="dxa"/>
          </w:tcPr>
          <w:p w:rsidR="00076F32" w:rsidRDefault="00947DCD">
            <w:pPr>
              <w:pStyle w:val="TableParagraph"/>
              <w:spacing w:line="273" w:lineRule="exact"/>
              <w:ind w:left="22"/>
              <w:jc w:val="center"/>
              <w:rPr>
                <w:b/>
                <w:sz w:val="24"/>
              </w:rPr>
            </w:pPr>
            <w:r>
              <w:rPr>
                <w:b/>
                <w:spacing w:val="-5"/>
                <w:sz w:val="24"/>
              </w:rPr>
              <w:t>ЭОР</w:t>
            </w:r>
          </w:p>
        </w:tc>
      </w:tr>
      <w:tr w:rsidR="00076F32" w:rsidRPr="00A06279">
        <w:trPr>
          <w:trHeight w:val="7269"/>
        </w:trPr>
        <w:tc>
          <w:tcPr>
            <w:tcW w:w="538" w:type="dxa"/>
          </w:tcPr>
          <w:p w:rsidR="00076F32" w:rsidRDefault="00947DCD">
            <w:pPr>
              <w:pStyle w:val="TableParagraph"/>
              <w:spacing w:line="268" w:lineRule="exact"/>
              <w:ind w:left="115"/>
              <w:rPr>
                <w:sz w:val="24"/>
              </w:rPr>
            </w:pPr>
            <w:r>
              <w:rPr>
                <w:spacing w:val="-10"/>
                <w:sz w:val="24"/>
              </w:rPr>
              <w:t>1</w:t>
            </w:r>
          </w:p>
        </w:tc>
        <w:tc>
          <w:tcPr>
            <w:tcW w:w="1984" w:type="dxa"/>
          </w:tcPr>
          <w:p w:rsidR="00076F32" w:rsidRDefault="00947DCD">
            <w:pPr>
              <w:pStyle w:val="TableParagraph"/>
              <w:spacing w:line="242" w:lineRule="auto"/>
              <w:ind w:left="109" w:right="166"/>
              <w:rPr>
                <w:sz w:val="24"/>
              </w:rPr>
            </w:pPr>
            <w:r>
              <w:rPr>
                <w:sz w:val="24"/>
              </w:rPr>
              <w:t xml:space="preserve">Человекв </w:t>
            </w:r>
            <w:r>
              <w:rPr>
                <w:spacing w:val="-2"/>
                <w:sz w:val="24"/>
              </w:rPr>
              <w:t>обществе</w:t>
            </w:r>
          </w:p>
        </w:tc>
        <w:tc>
          <w:tcPr>
            <w:tcW w:w="1566" w:type="dxa"/>
          </w:tcPr>
          <w:p w:rsidR="00076F32" w:rsidRDefault="00947DCD">
            <w:pPr>
              <w:pStyle w:val="TableParagraph"/>
              <w:spacing w:line="268" w:lineRule="exact"/>
              <w:ind w:left="26"/>
              <w:jc w:val="center"/>
              <w:rPr>
                <w:sz w:val="24"/>
              </w:rPr>
            </w:pPr>
            <w:r>
              <w:rPr>
                <w:spacing w:val="-5"/>
                <w:sz w:val="24"/>
              </w:rPr>
              <w:t>18</w:t>
            </w:r>
          </w:p>
        </w:tc>
        <w:tc>
          <w:tcPr>
            <w:tcW w:w="5533" w:type="dxa"/>
          </w:tcPr>
          <w:p w:rsidR="00076F32" w:rsidRDefault="00947DCD">
            <w:pPr>
              <w:pStyle w:val="TableParagraph"/>
              <w:spacing w:line="267" w:lineRule="exact"/>
              <w:ind w:left="108"/>
              <w:rPr>
                <w:sz w:val="24"/>
              </w:rPr>
            </w:pPr>
            <w:r>
              <w:rPr>
                <w:spacing w:val="-2"/>
                <w:sz w:val="24"/>
              </w:rPr>
              <w:t>https://resh.edu.ru/subject/lesson/5837/conspect/84282</w:t>
            </w:r>
          </w:p>
          <w:p w:rsidR="00076F32" w:rsidRDefault="00671440">
            <w:pPr>
              <w:pStyle w:val="TableParagraph"/>
              <w:spacing w:before="1" w:line="237" w:lineRule="auto"/>
              <w:ind w:left="108" w:right="443"/>
              <w:rPr>
                <w:sz w:val="24"/>
              </w:rPr>
            </w:pPr>
            <w:r w:rsidRPr="00671440">
              <w:pict>
                <v:group id="docshapegroup146" o:spid="_x0000_s2189" style="position:absolute;left:0;text-align:left;margin-left:4.8pt;margin-top:10.3pt;width:3.35pt;height:.5pt;z-index:-38729216" coordorigin="96,206" coordsize="67,10">
                  <v:rect id="docshape147" o:spid="_x0000_s2190" style="position:absolute;left:96;top:206;width:67;height:10" fillcolor="blue" stroked="f"/>
                </v:group>
              </w:pict>
            </w:r>
            <w:r w:rsidR="00947DCD">
              <w:rPr>
                <w:spacing w:val="-10"/>
                <w:sz w:val="24"/>
              </w:rPr>
              <w:t xml:space="preserve">/ </w:t>
            </w:r>
            <w:r w:rsidR="00947DCD">
              <w:rPr>
                <w:spacing w:val="-2"/>
                <w:sz w:val="24"/>
              </w:rPr>
              <w:t>https://resh.edu.ru/subject/lesson/5476/start/270917/</w:t>
            </w:r>
          </w:p>
          <w:p w:rsidR="00076F32" w:rsidRPr="00B56A80" w:rsidRDefault="00947DCD">
            <w:pPr>
              <w:pStyle w:val="TableParagraph"/>
              <w:spacing w:before="188" w:line="237" w:lineRule="auto"/>
              <w:ind w:left="108" w:right="598"/>
              <w:rPr>
                <w:sz w:val="24"/>
                <w:lang w:val="en-US"/>
              </w:rPr>
            </w:pPr>
            <w:r w:rsidRPr="00B56A80">
              <w:rPr>
                <w:spacing w:val="-2"/>
                <w:sz w:val="24"/>
                <w:lang w:val="en-US"/>
              </w:rPr>
              <w:t xml:space="preserve">https://videouroki.net/video/01-obshchestvo-kak- </w:t>
            </w:r>
            <w:proofErr w:type="spellStart"/>
            <w:r w:rsidRPr="00B56A80">
              <w:rPr>
                <w:spacing w:val="-2"/>
                <w:sz w:val="24"/>
                <w:lang w:val="en-US"/>
              </w:rPr>
              <w:t>slozhnaya-dinamicheskaya-sistema-ehlementy</w:t>
            </w:r>
            <w:proofErr w:type="spellEnd"/>
            <w:r w:rsidRPr="00B56A80">
              <w:rPr>
                <w:spacing w:val="-2"/>
                <w:sz w:val="24"/>
                <w:lang w:val="en-US"/>
              </w:rPr>
              <w:t>- podsistemy-i-osnovnye-instituty-obshchestva.html</w:t>
            </w:r>
          </w:p>
          <w:p w:rsidR="00076F32" w:rsidRPr="00B56A80" w:rsidRDefault="00947DCD">
            <w:pPr>
              <w:pStyle w:val="TableParagraph"/>
              <w:spacing w:before="210" w:line="235" w:lineRule="auto"/>
              <w:ind w:left="108" w:right="237"/>
              <w:rPr>
                <w:sz w:val="24"/>
                <w:lang w:val="en-US"/>
              </w:rPr>
            </w:pPr>
            <w:r w:rsidRPr="00B56A80">
              <w:rPr>
                <w:spacing w:val="-2"/>
                <w:sz w:val="24"/>
                <w:lang w:val="en-US"/>
              </w:rPr>
              <w:t xml:space="preserve">https://resh.edu.ru/subject/lesson/5839/conspect/20532 </w:t>
            </w:r>
            <w:r w:rsidRPr="00B56A80">
              <w:rPr>
                <w:spacing w:val="-6"/>
                <w:sz w:val="24"/>
                <w:lang w:val="en-US"/>
              </w:rPr>
              <w:t>0/</w:t>
            </w:r>
            <w:r w:rsidRPr="00B56A80">
              <w:rPr>
                <w:spacing w:val="-2"/>
                <w:sz w:val="24"/>
                <w:lang w:val="en-US"/>
              </w:rPr>
              <w:t>https://resh.edu.ru/subject/lesson/5476/start/270917/</w:t>
            </w:r>
          </w:p>
          <w:p w:rsidR="00076F32" w:rsidRPr="00B56A80" w:rsidRDefault="00076F32">
            <w:pPr>
              <w:pStyle w:val="TableParagraph"/>
              <w:spacing w:before="10"/>
              <w:rPr>
                <w:b/>
                <w:sz w:val="24"/>
                <w:lang w:val="en-US"/>
              </w:rPr>
            </w:pPr>
          </w:p>
          <w:p w:rsidR="00076F32" w:rsidRPr="00B56A80" w:rsidRDefault="00947DCD">
            <w:pPr>
              <w:pStyle w:val="TableParagraph"/>
              <w:spacing w:line="237" w:lineRule="auto"/>
              <w:ind w:left="108"/>
              <w:rPr>
                <w:sz w:val="24"/>
                <w:lang w:val="en-US"/>
              </w:rPr>
            </w:pPr>
            <w:r w:rsidRPr="00B56A80">
              <w:rPr>
                <w:spacing w:val="-2"/>
                <w:sz w:val="24"/>
                <w:lang w:val="en-US"/>
              </w:rPr>
              <w:t>https://resh.edu.ru/subject/lesson/5838/start/205259/ https://resh.edu.ru/subject/lesson/4024/start/205290/ https://resh.edu.ru/subject/lesson/5478/conspect/84474</w:t>
            </w:r>
          </w:p>
          <w:p w:rsidR="00076F32" w:rsidRPr="00B56A80" w:rsidRDefault="00947DCD">
            <w:pPr>
              <w:pStyle w:val="TableParagraph"/>
              <w:spacing w:before="9"/>
              <w:ind w:left="108" w:right="458"/>
              <w:rPr>
                <w:sz w:val="24"/>
                <w:lang w:val="en-US"/>
              </w:rPr>
            </w:pPr>
            <w:r w:rsidRPr="00B56A80">
              <w:rPr>
                <w:spacing w:val="-10"/>
                <w:sz w:val="24"/>
                <w:lang w:val="en-US"/>
              </w:rPr>
              <w:t>/</w:t>
            </w:r>
            <w:r w:rsidRPr="00B56A80">
              <w:rPr>
                <w:spacing w:val="-2"/>
                <w:sz w:val="24"/>
                <w:lang w:val="en-US"/>
              </w:rPr>
              <w:t>https://resh.edu.ru/subject/lesson/5576/start/98132/ https:/</w:t>
            </w:r>
            <w:hyperlink r:id="rId285">
              <w:r w:rsidRPr="00B56A80">
                <w:rPr>
                  <w:spacing w:val="-2"/>
                  <w:sz w:val="24"/>
                  <w:lang w:val="en-US"/>
                </w:rPr>
                <w:t>/www</w:t>
              </w:r>
            </w:hyperlink>
            <w:r w:rsidRPr="00B56A80">
              <w:rPr>
                <w:spacing w:val="-2"/>
                <w:sz w:val="24"/>
                <w:lang w:val="en-US"/>
              </w:rPr>
              <w:t>.</w:t>
            </w:r>
            <w:hyperlink r:id="rId286">
              <w:r w:rsidRPr="00B56A80">
                <w:rPr>
                  <w:spacing w:val="-2"/>
                  <w:sz w:val="24"/>
                  <w:lang w:val="en-US"/>
                </w:rPr>
                <w:t>youtube.com/watch?v=Pkuq4hIgW78</w:t>
              </w:r>
            </w:hyperlink>
            <w:r w:rsidRPr="00B56A80">
              <w:rPr>
                <w:spacing w:val="-2"/>
                <w:sz w:val="24"/>
                <w:lang w:val="en-US"/>
              </w:rPr>
              <w:t xml:space="preserve"> https://skysmart.ru/articles/obshestvoznanie/kriterii- </w:t>
            </w:r>
            <w:proofErr w:type="spellStart"/>
            <w:r w:rsidRPr="00B56A80">
              <w:rPr>
                <w:spacing w:val="-2"/>
                <w:sz w:val="24"/>
                <w:lang w:val="en-US"/>
              </w:rPr>
              <w:t>istiny</w:t>
            </w:r>
            <w:proofErr w:type="spellEnd"/>
          </w:p>
          <w:p w:rsidR="00076F32" w:rsidRPr="00B56A80" w:rsidRDefault="00947DCD">
            <w:pPr>
              <w:pStyle w:val="TableParagraph"/>
              <w:spacing w:before="3" w:line="275" w:lineRule="exact"/>
              <w:ind w:left="108"/>
              <w:rPr>
                <w:sz w:val="24"/>
                <w:lang w:val="en-US"/>
              </w:rPr>
            </w:pPr>
            <w:r w:rsidRPr="00B56A80">
              <w:rPr>
                <w:spacing w:val="-2"/>
                <w:sz w:val="24"/>
                <w:lang w:val="en-US"/>
              </w:rPr>
              <w:t>https://resh.edu.ru/subject/lesson/5576/conspect/98131</w:t>
            </w:r>
          </w:p>
          <w:p w:rsidR="00076F32" w:rsidRPr="00B56A80" w:rsidRDefault="00947DCD">
            <w:pPr>
              <w:pStyle w:val="TableParagraph"/>
              <w:ind w:left="108" w:right="391"/>
              <w:rPr>
                <w:sz w:val="24"/>
                <w:lang w:val="en-US"/>
              </w:rPr>
            </w:pPr>
            <w:r w:rsidRPr="00B56A80">
              <w:rPr>
                <w:spacing w:val="-10"/>
                <w:sz w:val="24"/>
                <w:lang w:val="en-US"/>
              </w:rPr>
              <w:t>/</w:t>
            </w:r>
            <w:r w:rsidRPr="00B56A80">
              <w:rPr>
                <w:spacing w:val="-2"/>
                <w:sz w:val="24"/>
                <w:lang w:val="en-US"/>
              </w:rPr>
              <w:t xml:space="preserve">https://resh.edu.ru/subject/lesson/4689/start/85179/ </w:t>
            </w:r>
            <w:hyperlink r:id="rId287">
              <w:r w:rsidRPr="00B56A80">
                <w:rPr>
                  <w:spacing w:val="-2"/>
                  <w:sz w:val="24"/>
                  <w:u w:val="single"/>
                  <w:lang w:val="en-US"/>
                </w:rPr>
                <w:t>https://resh.edu.ru/subject/lesson/5479/start/205352/</w:t>
              </w:r>
            </w:hyperlink>
            <w:r w:rsidRPr="00B56A80">
              <w:rPr>
                <w:spacing w:val="-2"/>
                <w:sz w:val="24"/>
                <w:lang w:val="en-US"/>
              </w:rPr>
              <w:t xml:space="preserve"> https://resh.edu.ru/subject/lesson/5480/start/226314/ https://resh.edu.ru/subject/lesson/5841/start/289637/</w:t>
            </w:r>
          </w:p>
          <w:p w:rsidR="00076F32" w:rsidRPr="00B56A80" w:rsidRDefault="00947DCD">
            <w:pPr>
              <w:pStyle w:val="TableParagraph"/>
              <w:spacing w:line="255" w:lineRule="exact"/>
              <w:ind w:left="108"/>
              <w:rPr>
                <w:sz w:val="24"/>
                <w:lang w:val="en-US"/>
              </w:rPr>
            </w:pPr>
            <w:r w:rsidRPr="00B56A80">
              <w:rPr>
                <w:spacing w:val="-2"/>
                <w:sz w:val="24"/>
                <w:lang w:val="en-US"/>
              </w:rPr>
              <w:t>https://resh.edu.ru/subject/lesson/2922/main/</w:t>
            </w:r>
          </w:p>
        </w:tc>
      </w:tr>
    </w:tbl>
    <w:p w:rsidR="00076F32" w:rsidRPr="00B56A80" w:rsidRDefault="00076F32">
      <w:pPr>
        <w:spacing w:line="255" w:lineRule="exact"/>
        <w:rPr>
          <w:sz w:val="24"/>
          <w:lang w:val="en-US"/>
        </w:rPr>
        <w:sectPr w:rsidR="00076F32" w:rsidRPr="00B56A80">
          <w:pgSz w:w="11910" w:h="16840"/>
          <w:pgMar w:top="840" w:right="20" w:bottom="1000"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4"/>
        <w:gridCol w:w="1566"/>
        <w:gridCol w:w="5533"/>
      </w:tblGrid>
      <w:tr w:rsidR="00076F32" w:rsidRPr="00A06279">
        <w:trPr>
          <w:trHeight w:val="4225"/>
        </w:trPr>
        <w:tc>
          <w:tcPr>
            <w:tcW w:w="538" w:type="dxa"/>
          </w:tcPr>
          <w:p w:rsidR="00076F32" w:rsidRDefault="00947DCD">
            <w:pPr>
              <w:pStyle w:val="TableParagraph"/>
              <w:spacing w:line="268" w:lineRule="exact"/>
              <w:ind w:left="115"/>
              <w:rPr>
                <w:sz w:val="24"/>
              </w:rPr>
            </w:pPr>
            <w:r>
              <w:rPr>
                <w:spacing w:val="-10"/>
                <w:sz w:val="24"/>
              </w:rPr>
              <w:lastRenderedPageBreak/>
              <w:t>2</w:t>
            </w:r>
          </w:p>
        </w:tc>
        <w:tc>
          <w:tcPr>
            <w:tcW w:w="1984" w:type="dxa"/>
          </w:tcPr>
          <w:p w:rsidR="00076F32" w:rsidRDefault="00947DCD">
            <w:pPr>
              <w:pStyle w:val="TableParagraph"/>
              <w:spacing w:line="242" w:lineRule="auto"/>
              <w:ind w:left="109" w:right="878"/>
              <w:rPr>
                <w:sz w:val="24"/>
              </w:rPr>
            </w:pPr>
            <w:r>
              <w:rPr>
                <w:spacing w:val="-2"/>
                <w:sz w:val="24"/>
              </w:rPr>
              <w:t>Духовная культура</w:t>
            </w:r>
          </w:p>
        </w:tc>
        <w:tc>
          <w:tcPr>
            <w:tcW w:w="1566" w:type="dxa"/>
          </w:tcPr>
          <w:p w:rsidR="00076F32" w:rsidRDefault="00947DCD">
            <w:pPr>
              <w:pStyle w:val="TableParagraph"/>
              <w:spacing w:line="268" w:lineRule="exact"/>
              <w:ind w:left="26"/>
              <w:jc w:val="center"/>
              <w:rPr>
                <w:sz w:val="24"/>
              </w:rPr>
            </w:pPr>
            <w:r>
              <w:rPr>
                <w:spacing w:val="-5"/>
                <w:sz w:val="24"/>
              </w:rPr>
              <w:t>16</w:t>
            </w:r>
          </w:p>
        </w:tc>
        <w:tc>
          <w:tcPr>
            <w:tcW w:w="5533" w:type="dxa"/>
          </w:tcPr>
          <w:p w:rsidR="00076F32" w:rsidRDefault="00947DCD">
            <w:pPr>
              <w:pStyle w:val="TableParagraph"/>
              <w:spacing w:line="254" w:lineRule="auto"/>
              <w:ind w:left="108" w:right="102"/>
              <w:rPr>
                <w:sz w:val="24"/>
              </w:rPr>
            </w:pPr>
            <w:r>
              <w:rPr>
                <w:spacing w:val="-2"/>
                <w:sz w:val="24"/>
              </w:rPr>
              <w:t xml:space="preserve">https://resh.edu.ru/subject/lesson/4024/conspect/20528 </w:t>
            </w:r>
            <w:r>
              <w:rPr>
                <w:spacing w:val="-6"/>
                <w:sz w:val="24"/>
              </w:rPr>
              <w:t xml:space="preserve">9/ </w:t>
            </w:r>
            <w:r>
              <w:rPr>
                <w:spacing w:val="-2"/>
                <w:sz w:val="24"/>
              </w:rPr>
              <w:t xml:space="preserve">https://resh.edu.ru/subject/lesson/4024/conspect/20528 </w:t>
            </w:r>
            <w:r>
              <w:rPr>
                <w:spacing w:val="-6"/>
                <w:sz w:val="24"/>
              </w:rPr>
              <w:t>9/</w:t>
            </w:r>
          </w:p>
          <w:p w:rsidR="00076F32" w:rsidRDefault="00947DCD">
            <w:pPr>
              <w:pStyle w:val="TableParagraph"/>
              <w:spacing w:line="232" w:lineRule="auto"/>
              <w:ind w:left="108"/>
              <w:rPr>
                <w:sz w:val="24"/>
              </w:rPr>
            </w:pPr>
            <w:r>
              <w:rPr>
                <w:spacing w:val="-2"/>
                <w:sz w:val="24"/>
              </w:rPr>
              <w:t>https://resh.edu.ru/subject/lesson/4687/start/84696/ https://resh.edu.ru/subject/lesson/4688/start/84537/</w:t>
            </w:r>
          </w:p>
          <w:p w:rsidR="00076F32" w:rsidRPr="00B56A80" w:rsidRDefault="00947DCD">
            <w:pPr>
              <w:pStyle w:val="TableParagraph"/>
              <w:spacing w:before="5" w:line="249" w:lineRule="auto"/>
              <w:ind w:left="108" w:right="502"/>
              <w:jc w:val="both"/>
              <w:rPr>
                <w:sz w:val="24"/>
                <w:lang w:val="en-US"/>
              </w:rPr>
            </w:pPr>
            <w:r w:rsidRPr="00B56A80">
              <w:rPr>
                <w:spacing w:val="-2"/>
                <w:sz w:val="24"/>
                <w:lang w:val="en-US"/>
              </w:rPr>
              <w:t xml:space="preserve">https://resh.edu.ru/subject/lesson/5477/start/84594/ https://resh.edu.ru/subject/lesson/5441/start/84506/ https://skysmart.ru/articles/obshestvoznanie/vidy-i- </w:t>
            </w:r>
            <w:proofErr w:type="spellStart"/>
            <w:r w:rsidRPr="00B56A80">
              <w:rPr>
                <w:spacing w:val="-2"/>
                <w:sz w:val="24"/>
                <w:lang w:val="en-US"/>
              </w:rPr>
              <w:t>formy-kultury</w:t>
            </w:r>
            <w:proofErr w:type="spellEnd"/>
          </w:p>
          <w:p w:rsidR="00076F32" w:rsidRPr="00B56A80" w:rsidRDefault="00947DCD">
            <w:pPr>
              <w:pStyle w:val="TableParagraph"/>
              <w:spacing w:before="249" w:line="242" w:lineRule="auto"/>
              <w:ind w:left="108"/>
              <w:rPr>
                <w:sz w:val="24"/>
                <w:lang w:val="en-US"/>
              </w:rPr>
            </w:pPr>
            <w:r w:rsidRPr="00B56A80">
              <w:rPr>
                <w:spacing w:val="-2"/>
                <w:sz w:val="24"/>
                <w:lang w:val="en-US"/>
              </w:rPr>
              <w:t xml:space="preserve">https://foxford.ru/wiki/obschestvoznanie/kultura-i-ee- </w:t>
            </w:r>
            <w:proofErr w:type="spellStart"/>
            <w:r w:rsidRPr="00B56A80">
              <w:rPr>
                <w:spacing w:val="-2"/>
                <w:sz w:val="24"/>
                <w:lang w:val="en-US"/>
              </w:rPr>
              <w:t>formy</w:t>
            </w:r>
            <w:proofErr w:type="spellEnd"/>
          </w:p>
          <w:p w:rsidR="00076F32" w:rsidRPr="00B56A80" w:rsidRDefault="00947DCD">
            <w:pPr>
              <w:pStyle w:val="TableParagraph"/>
              <w:spacing w:before="4" w:line="230" w:lineRule="auto"/>
              <w:ind w:left="108" w:right="516"/>
              <w:rPr>
                <w:sz w:val="24"/>
                <w:lang w:val="en-US"/>
              </w:rPr>
            </w:pPr>
            <w:r w:rsidRPr="00B56A80">
              <w:rPr>
                <w:spacing w:val="-2"/>
                <w:sz w:val="24"/>
                <w:lang w:val="en-US"/>
              </w:rPr>
              <w:t>https://multiurok.ru/files/material-dlia-povtoreniia- temy-kultura.html</w:t>
            </w:r>
          </w:p>
        </w:tc>
      </w:tr>
      <w:tr w:rsidR="00076F32" w:rsidRPr="00A06279">
        <w:trPr>
          <w:trHeight w:val="3591"/>
        </w:trPr>
        <w:tc>
          <w:tcPr>
            <w:tcW w:w="538" w:type="dxa"/>
          </w:tcPr>
          <w:p w:rsidR="00076F32" w:rsidRDefault="00947DCD">
            <w:pPr>
              <w:pStyle w:val="TableParagraph"/>
              <w:spacing w:line="268" w:lineRule="exact"/>
              <w:ind w:left="115"/>
              <w:rPr>
                <w:sz w:val="24"/>
              </w:rPr>
            </w:pPr>
            <w:r>
              <w:rPr>
                <w:spacing w:val="-10"/>
                <w:sz w:val="24"/>
              </w:rPr>
              <w:t>3</w:t>
            </w:r>
          </w:p>
        </w:tc>
        <w:tc>
          <w:tcPr>
            <w:tcW w:w="1984" w:type="dxa"/>
          </w:tcPr>
          <w:p w:rsidR="00076F32" w:rsidRDefault="00947DCD">
            <w:pPr>
              <w:pStyle w:val="TableParagraph"/>
              <w:spacing w:before="3" w:line="237" w:lineRule="auto"/>
              <w:ind w:left="109" w:right="166"/>
              <w:rPr>
                <w:sz w:val="24"/>
              </w:rPr>
            </w:pPr>
            <w:r>
              <w:rPr>
                <w:spacing w:val="-2"/>
                <w:sz w:val="24"/>
              </w:rPr>
              <w:t>Экономическая жизньобщества</w:t>
            </w:r>
          </w:p>
        </w:tc>
        <w:tc>
          <w:tcPr>
            <w:tcW w:w="1566" w:type="dxa"/>
          </w:tcPr>
          <w:p w:rsidR="00076F32" w:rsidRDefault="00947DCD">
            <w:pPr>
              <w:pStyle w:val="TableParagraph"/>
              <w:spacing w:line="268" w:lineRule="exact"/>
              <w:ind w:left="26"/>
              <w:jc w:val="center"/>
              <w:rPr>
                <w:sz w:val="24"/>
              </w:rPr>
            </w:pPr>
            <w:r>
              <w:rPr>
                <w:spacing w:val="-5"/>
                <w:sz w:val="24"/>
              </w:rPr>
              <w:t>28</w:t>
            </w:r>
          </w:p>
        </w:tc>
        <w:tc>
          <w:tcPr>
            <w:tcW w:w="5533" w:type="dxa"/>
          </w:tcPr>
          <w:p w:rsidR="00076F32" w:rsidRPr="00B56A80" w:rsidRDefault="00947DCD">
            <w:pPr>
              <w:pStyle w:val="TableParagraph"/>
              <w:ind w:left="122" w:hanging="15"/>
              <w:rPr>
                <w:sz w:val="24"/>
                <w:lang w:val="en-US"/>
              </w:rPr>
            </w:pPr>
            <w:r w:rsidRPr="00B56A80">
              <w:rPr>
                <w:spacing w:val="-2"/>
                <w:sz w:val="24"/>
                <w:lang w:val="en-US"/>
              </w:rPr>
              <w:t>https://resh.edu.ru/subject/lesson/2944/main/ https://resh.edu.ru/subject/lesson/5414/start/161236/ https://resh.edu.ru/subject/lesson/6137/start/227327/ https://uchebnik.mos.ru/material_view/atomic_objects/ 10695810?menuReferrer=</w:t>
            </w:r>
            <w:proofErr w:type="spellStart"/>
            <w:r w:rsidRPr="00B56A80">
              <w:rPr>
                <w:spacing w:val="-2"/>
                <w:sz w:val="24"/>
                <w:lang w:val="en-US"/>
              </w:rPr>
              <w:t>catalogue&amp;search</w:t>
            </w:r>
            <w:proofErr w:type="spellEnd"/>
            <w:r w:rsidRPr="00B56A80">
              <w:rPr>
                <w:spacing w:val="-2"/>
                <w:sz w:val="24"/>
                <w:lang w:val="en-US"/>
              </w:rPr>
              <w:t>=%D1%8 D%D0%BA%D0%BE%D0%BD%D0%BE%D0%BC</w:t>
            </w:r>
          </w:p>
          <w:p w:rsidR="00076F32" w:rsidRPr="00B56A80" w:rsidRDefault="00947DCD">
            <w:pPr>
              <w:pStyle w:val="TableParagraph"/>
              <w:ind w:left="113" w:right="118" w:firstLine="3"/>
              <w:jc w:val="center"/>
              <w:rPr>
                <w:sz w:val="24"/>
                <w:lang w:val="en-US"/>
              </w:rPr>
            </w:pPr>
            <w:r w:rsidRPr="00B56A80">
              <w:rPr>
                <w:spacing w:val="-2"/>
                <w:sz w:val="24"/>
                <w:lang w:val="en-US"/>
              </w:rPr>
              <w:t>%D0%B8%D0%BA%D0%B0&amp;subject_program_ids= 31937317&amp;studying_level_ids=1 https://uchebnik.mos.ru/material_view/atomic_objects/ 9984621?menuReferrer=</w:t>
            </w:r>
            <w:proofErr w:type="spellStart"/>
            <w:r w:rsidRPr="00B56A80">
              <w:rPr>
                <w:spacing w:val="-2"/>
                <w:sz w:val="24"/>
                <w:lang w:val="en-US"/>
              </w:rPr>
              <w:t>catalogue&amp;search</w:t>
            </w:r>
            <w:proofErr w:type="spellEnd"/>
            <w:r w:rsidRPr="00B56A80">
              <w:rPr>
                <w:spacing w:val="-2"/>
                <w:sz w:val="24"/>
                <w:lang w:val="en-US"/>
              </w:rPr>
              <w:t>=%D1%8D</w:t>
            </w:r>
          </w:p>
          <w:p w:rsidR="00076F32" w:rsidRPr="00B56A80" w:rsidRDefault="00947DCD">
            <w:pPr>
              <w:pStyle w:val="TableParagraph"/>
              <w:spacing w:line="272" w:lineRule="exact"/>
              <w:ind w:left="137"/>
              <w:rPr>
                <w:sz w:val="24"/>
                <w:lang w:val="en-US"/>
              </w:rPr>
            </w:pPr>
            <w:r w:rsidRPr="00B56A80">
              <w:rPr>
                <w:spacing w:val="-2"/>
                <w:sz w:val="24"/>
                <w:lang w:val="en-US"/>
              </w:rPr>
              <w:t>%D0%BA%D0%BE%D0%BD%D0%BE%D0%BC%</w:t>
            </w:r>
          </w:p>
          <w:p w:rsidR="00076F32" w:rsidRPr="00B56A80" w:rsidRDefault="00947DCD">
            <w:pPr>
              <w:pStyle w:val="TableParagraph"/>
              <w:spacing w:line="274" w:lineRule="exact"/>
              <w:ind w:left="22" w:right="16"/>
              <w:jc w:val="center"/>
              <w:rPr>
                <w:sz w:val="24"/>
                <w:lang w:val="en-US"/>
              </w:rPr>
            </w:pPr>
            <w:r w:rsidRPr="00B56A80">
              <w:rPr>
                <w:spacing w:val="-2"/>
                <w:sz w:val="24"/>
                <w:lang w:val="en-US"/>
              </w:rPr>
              <w:t>D0%B8%D0%BA%D0%B0&amp;studying_level_ids=1&amp; aliases=</w:t>
            </w:r>
            <w:proofErr w:type="spellStart"/>
            <w:r w:rsidRPr="00B56A80">
              <w:rPr>
                <w:spacing w:val="-2"/>
                <w:sz w:val="24"/>
                <w:lang w:val="en-US"/>
              </w:rPr>
              <w:t>video_lesson</w:t>
            </w:r>
            <w:proofErr w:type="spellEnd"/>
          </w:p>
        </w:tc>
      </w:tr>
      <w:tr w:rsidR="00076F32">
        <w:trPr>
          <w:trHeight w:val="1382"/>
        </w:trPr>
        <w:tc>
          <w:tcPr>
            <w:tcW w:w="538" w:type="dxa"/>
          </w:tcPr>
          <w:p w:rsidR="00076F32" w:rsidRDefault="00947DCD">
            <w:pPr>
              <w:pStyle w:val="TableParagraph"/>
              <w:spacing w:line="268" w:lineRule="exact"/>
              <w:ind w:left="115"/>
              <w:rPr>
                <w:sz w:val="24"/>
              </w:rPr>
            </w:pPr>
            <w:r>
              <w:rPr>
                <w:spacing w:val="-10"/>
                <w:sz w:val="24"/>
              </w:rPr>
              <w:t>4</w:t>
            </w:r>
          </w:p>
        </w:tc>
        <w:tc>
          <w:tcPr>
            <w:tcW w:w="1984" w:type="dxa"/>
          </w:tcPr>
          <w:p w:rsidR="00076F32" w:rsidRDefault="00947DCD">
            <w:pPr>
              <w:pStyle w:val="TableParagraph"/>
              <w:ind w:left="109" w:right="167"/>
              <w:rPr>
                <w:sz w:val="24"/>
              </w:rPr>
            </w:pPr>
            <w:r>
              <w:rPr>
                <w:spacing w:val="-2"/>
                <w:sz w:val="24"/>
              </w:rPr>
              <w:t>Представление результатов проектно-</w:t>
            </w:r>
          </w:p>
          <w:p w:rsidR="00076F32" w:rsidRDefault="00947DCD">
            <w:pPr>
              <w:pStyle w:val="TableParagraph"/>
              <w:spacing w:line="274" w:lineRule="exact"/>
              <w:ind w:left="109" w:right="166"/>
              <w:rPr>
                <w:sz w:val="24"/>
              </w:rPr>
            </w:pPr>
            <w:r>
              <w:rPr>
                <w:spacing w:val="-2"/>
                <w:sz w:val="24"/>
              </w:rPr>
              <w:t xml:space="preserve">исследовательск </w:t>
            </w:r>
            <w:r>
              <w:rPr>
                <w:sz w:val="24"/>
              </w:rPr>
              <w:t>ой</w:t>
            </w:r>
            <w:r>
              <w:rPr>
                <w:spacing w:val="-2"/>
                <w:sz w:val="24"/>
              </w:rPr>
              <w:t>деятельности</w:t>
            </w:r>
          </w:p>
        </w:tc>
        <w:tc>
          <w:tcPr>
            <w:tcW w:w="1566" w:type="dxa"/>
          </w:tcPr>
          <w:p w:rsidR="00076F32" w:rsidRDefault="00947DCD">
            <w:pPr>
              <w:pStyle w:val="TableParagraph"/>
              <w:spacing w:line="268" w:lineRule="exact"/>
              <w:ind w:left="26" w:right="5"/>
              <w:jc w:val="center"/>
              <w:rPr>
                <w:sz w:val="24"/>
              </w:rPr>
            </w:pPr>
            <w:r>
              <w:rPr>
                <w:spacing w:val="-10"/>
                <w:sz w:val="24"/>
              </w:rPr>
              <w:t>6</w:t>
            </w:r>
          </w:p>
        </w:tc>
        <w:tc>
          <w:tcPr>
            <w:tcW w:w="5533" w:type="dxa"/>
          </w:tcPr>
          <w:p w:rsidR="00076F32" w:rsidRDefault="00947DCD">
            <w:pPr>
              <w:pStyle w:val="TableParagraph"/>
              <w:spacing w:line="237" w:lineRule="auto"/>
              <w:ind w:left="2677" w:right="178" w:hanging="2546"/>
              <w:rPr>
                <w:sz w:val="24"/>
              </w:rPr>
            </w:pPr>
            <w:r>
              <w:rPr>
                <w:spacing w:val="-2"/>
                <w:sz w:val="24"/>
              </w:rPr>
              <w:t xml:space="preserve">https://resh.edu.ru/subject/lesson/5480/conspect/22631 </w:t>
            </w:r>
            <w:r>
              <w:rPr>
                <w:spacing w:val="-6"/>
                <w:sz w:val="24"/>
              </w:rPr>
              <w:t>3/</w:t>
            </w:r>
          </w:p>
        </w:tc>
      </w:tr>
    </w:tbl>
    <w:p w:rsidR="00076F32" w:rsidRDefault="00076F32">
      <w:pPr>
        <w:pStyle w:val="a3"/>
        <w:spacing w:before="15"/>
        <w:ind w:left="0"/>
        <w:jc w:val="left"/>
        <w:rPr>
          <w:b/>
        </w:rPr>
      </w:pPr>
    </w:p>
    <w:p w:rsidR="00076F32" w:rsidRDefault="00947DCD">
      <w:pPr>
        <w:pStyle w:val="Heading3"/>
      </w:pPr>
      <w:r>
        <w:t>Тематическоепланированиепообществознанию11класс(базовый</w:t>
      </w:r>
      <w:r>
        <w:rPr>
          <w:spacing w:val="-2"/>
        </w:rPr>
        <w:t>уровень)</w:t>
      </w:r>
    </w:p>
    <w:p w:rsidR="00076F32" w:rsidRDefault="00076F32">
      <w:pPr>
        <w:pStyle w:val="a3"/>
        <w:spacing w:before="49"/>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4"/>
        <w:gridCol w:w="1566"/>
        <w:gridCol w:w="6099"/>
      </w:tblGrid>
      <w:tr w:rsidR="00076F32">
        <w:trPr>
          <w:trHeight w:val="552"/>
        </w:trPr>
        <w:tc>
          <w:tcPr>
            <w:tcW w:w="538" w:type="dxa"/>
          </w:tcPr>
          <w:p w:rsidR="00076F32" w:rsidRDefault="00947DCD">
            <w:pPr>
              <w:pStyle w:val="TableParagraph"/>
              <w:spacing w:line="273" w:lineRule="exact"/>
              <w:ind w:left="115"/>
              <w:rPr>
                <w:b/>
                <w:sz w:val="24"/>
              </w:rPr>
            </w:pPr>
            <w:r>
              <w:rPr>
                <w:b/>
                <w:spacing w:val="-10"/>
                <w:sz w:val="24"/>
              </w:rPr>
              <w:t>№</w:t>
            </w:r>
          </w:p>
        </w:tc>
        <w:tc>
          <w:tcPr>
            <w:tcW w:w="1984" w:type="dxa"/>
          </w:tcPr>
          <w:p w:rsidR="00076F32" w:rsidRDefault="00947DCD">
            <w:pPr>
              <w:pStyle w:val="TableParagraph"/>
              <w:spacing w:line="273" w:lineRule="exact"/>
              <w:ind w:left="109"/>
              <w:rPr>
                <w:b/>
                <w:sz w:val="24"/>
              </w:rPr>
            </w:pPr>
            <w:r>
              <w:rPr>
                <w:b/>
                <w:spacing w:val="-2"/>
                <w:sz w:val="24"/>
              </w:rPr>
              <w:t>Наименование</w:t>
            </w:r>
          </w:p>
          <w:p w:rsidR="00076F32" w:rsidRDefault="00947DCD">
            <w:pPr>
              <w:pStyle w:val="TableParagraph"/>
              <w:spacing w:before="2" w:line="257" w:lineRule="exact"/>
              <w:ind w:left="109"/>
              <w:rPr>
                <w:b/>
                <w:sz w:val="24"/>
              </w:rPr>
            </w:pPr>
            <w:r>
              <w:rPr>
                <w:b/>
                <w:sz w:val="24"/>
              </w:rPr>
              <w:t>раздела</w:t>
            </w:r>
            <w:r>
              <w:rPr>
                <w:b/>
                <w:spacing w:val="-2"/>
                <w:sz w:val="24"/>
              </w:rPr>
              <w:t>(темы)</w:t>
            </w:r>
          </w:p>
        </w:tc>
        <w:tc>
          <w:tcPr>
            <w:tcW w:w="1566" w:type="dxa"/>
          </w:tcPr>
          <w:p w:rsidR="00076F32" w:rsidRDefault="00947DCD">
            <w:pPr>
              <w:pStyle w:val="TableParagraph"/>
              <w:spacing w:line="273" w:lineRule="exact"/>
              <w:ind w:left="26" w:right="10"/>
              <w:jc w:val="center"/>
              <w:rPr>
                <w:b/>
                <w:sz w:val="24"/>
              </w:rPr>
            </w:pPr>
            <w:r>
              <w:rPr>
                <w:b/>
                <w:spacing w:val="-2"/>
                <w:sz w:val="24"/>
              </w:rPr>
              <w:t>Количество</w:t>
            </w:r>
          </w:p>
          <w:p w:rsidR="00076F32" w:rsidRDefault="00947DCD">
            <w:pPr>
              <w:pStyle w:val="TableParagraph"/>
              <w:spacing w:before="2" w:line="257" w:lineRule="exact"/>
              <w:ind w:left="26" w:right="6"/>
              <w:jc w:val="center"/>
              <w:rPr>
                <w:b/>
                <w:sz w:val="24"/>
              </w:rPr>
            </w:pPr>
            <w:r>
              <w:rPr>
                <w:b/>
                <w:spacing w:val="-4"/>
                <w:sz w:val="24"/>
              </w:rPr>
              <w:t>часов</w:t>
            </w:r>
          </w:p>
        </w:tc>
        <w:tc>
          <w:tcPr>
            <w:tcW w:w="6099" w:type="dxa"/>
          </w:tcPr>
          <w:p w:rsidR="00076F32" w:rsidRDefault="00947DCD">
            <w:pPr>
              <w:pStyle w:val="TableParagraph"/>
              <w:spacing w:line="273" w:lineRule="exact"/>
              <w:ind w:left="23"/>
              <w:jc w:val="center"/>
              <w:rPr>
                <w:b/>
                <w:sz w:val="24"/>
              </w:rPr>
            </w:pPr>
            <w:r>
              <w:rPr>
                <w:b/>
                <w:spacing w:val="-5"/>
                <w:sz w:val="24"/>
              </w:rPr>
              <w:t>ЭОР</w:t>
            </w:r>
          </w:p>
        </w:tc>
      </w:tr>
      <w:tr w:rsidR="00076F32" w:rsidRPr="00A06279">
        <w:trPr>
          <w:trHeight w:val="2481"/>
        </w:trPr>
        <w:tc>
          <w:tcPr>
            <w:tcW w:w="538" w:type="dxa"/>
          </w:tcPr>
          <w:p w:rsidR="00076F32" w:rsidRDefault="00947DCD">
            <w:pPr>
              <w:pStyle w:val="TableParagraph"/>
              <w:spacing w:line="268" w:lineRule="exact"/>
              <w:ind w:left="115"/>
              <w:rPr>
                <w:sz w:val="24"/>
              </w:rPr>
            </w:pPr>
            <w:r>
              <w:rPr>
                <w:spacing w:val="-10"/>
                <w:sz w:val="24"/>
              </w:rPr>
              <w:t>1</w:t>
            </w:r>
          </w:p>
        </w:tc>
        <w:tc>
          <w:tcPr>
            <w:tcW w:w="1984" w:type="dxa"/>
          </w:tcPr>
          <w:p w:rsidR="00076F32" w:rsidRDefault="00947DCD">
            <w:pPr>
              <w:pStyle w:val="TableParagraph"/>
              <w:spacing w:line="237" w:lineRule="auto"/>
              <w:ind w:left="109" w:right="166"/>
              <w:rPr>
                <w:sz w:val="24"/>
              </w:rPr>
            </w:pPr>
            <w:r>
              <w:rPr>
                <w:spacing w:val="-2"/>
                <w:sz w:val="24"/>
              </w:rPr>
              <w:t>Экономическая жизньобщества</w:t>
            </w:r>
          </w:p>
        </w:tc>
        <w:tc>
          <w:tcPr>
            <w:tcW w:w="1566" w:type="dxa"/>
          </w:tcPr>
          <w:p w:rsidR="00076F32" w:rsidRDefault="00947DCD">
            <w:pPr>
              <w:pStyle w:val="TableParagraph"/>
              <w:spacing w:line="268" w:lineRule="exact"/>
              <w:ind w:left="26"/>
              <w:jc w:val="center"/>
              <w:rPr>
                <w:sz w:val="24"/>
              </w:rPr>
            </w:pPr>
            <w:r>
              <w:rPr>
                <w:spacing w:val="-5"/>
                <w:sz w:val="24"/>
              </w:rPr>
              <w:t>24</w:t>
            </w:r>
          </w:p>
        </w:tc>
        <w:tc>
          <w:tcPr>
            <w:tcW w:w="6099" w:type="dxa"/>
          </w:tcPr>
          <w:p w:rsidR="00076F32" w:rsidRPr="00B56A80" w:rsidRDefault="00947DCD">
            <w:pPr>
              <w:pStyle w:val="TableParagraph"/>
              <w:ind w:left="108" w:right="167"/>
              <w:rPr>
                <w:sz w:val="24"/>
                <w:lang w:val="en-US"/>
              </w:rPr>
            </w:pPr>
            <w:r w:rsidRPr="00B56A80">
              <w:rPr>
                <w:spacing w:val="-2"/>
                <w:sz w:val="24"/>
                <w:lang w:val="en-US"/>
              </w:rPr>
              <w:t xml:space="preserve">https://foxford.ru/wiki/obschestvoznanie/ekonomicheskaya- </w:t>
            </w:r>
            <w:proofErr w:type="spellStart"/>
            <w:r w:rsidRPr="00B56A80">
              <w:rPr>
                <w:spacing w:val="-2"/>
                <w:sz w:val="24"/>
                <w:lang w:val="en-US"/>
              </w:rPr>
              <w:t>sfera-zhizni-obshchestva</w:t>
            </w:r>
            <w:proofErr w:type="spellEnd"/>
            <w:r w:rsidRPr="00B56A80">
              <w:rPr>
                <w:spacing w:val="-2"/>
                <w:sz w:val="24"/>
                <w:lang w:val="en-US"/>
              </w:rPr>
              <w:t xml:space="preserve"> https://resh.edu.ru/subject/lesson/4104/conspect/98977/ https://yandex.ru/video/preview/956313803854691988 https://yandex.ru/video/preview/17197425266235364238 https://rutube.ru/video/9fd557633690e68964c280fe57f7e467</w:t>
            </w:r>
          </w:p>
          <w:p w:rsidR="00076F32" w:rsidRPr="00B56A80" w:rsidRDefault="00947DCD">
            <w:pPr>
              <w:pStyle w:val="TableParagraph"/>
              <w:spacing w:line="237" w:lineRule="auto"/>
              <w:ind w:left="108" w:right="1341"/>
              <w:rPr>
                <w:sz w:val="24"/>
                <w:lang w:val="en-US"/>
              </w:rPr>
            </w:pPr>
            <w:r w:rsidRPr="00B56A80">
              <w:rPr>
                <w:spacing w:val="-10"/>
                <w:sz w:val="24"/>
                <w:lang w:val="en-US"/>
              </w:rPr>
              <w:t xml:space="preserve">/ </w:t>
            </w:r>
            <w:r w:rsidRPr="00B56A80">
              <w:rPr>
                <w:spacing w:val="-2"/>
                <w:sz w:val="24"/>
                <w:lang w:val="en-US"/>
              </w:rPr>
              <w:t>https://interneturok.ru/lesson/obshestvoznanie/8-</w:t>
            </w:r>
          </w:p>
          <w:p w:rsidR="00076F32" w:rsidRPr="00B56A80" w:rsidRDefault="00947DCD">
            <w:pPr>
              <w:pStyle w:val="TableParagraph"/>
              <w:spacing w:line="265" w:lineRule="exact"/>
              <w:ind w:left="108"/>
              <w:rPr>
                <w:sz w:val="24"/>
                <w:lang w:val="en-US"/>
              </w:rPr>
            </w:pPr>
            <w:proofErr w:type="spellStart"/>
            <w:r w:rsidRPr="00B56A80">
              <w:rPr>
                <w:spacing w:val="-2"/>
                <w:sz w:val="24"/>
                <w:lang w:val="en-US"/>
              </w:rPr>
              <w:t>klass</w:t>
            </w:r>
            <w:proofErr w:type="spellEnd"/>
            <w:r w:rsidRPr="00B56A80">
              <w:rPr>
                <w:spacing w:val="-2"/>
                <w:sz w:val="24"/>
                <w:lang w:val="en-US"/>
              </w:rPr>
              <w:t>/</w:t>
            </w:r>
            <w:proofErr w:type="spellStart"/>
            <w:r w:rsidRPr="00B56A80">
              <w:rPr>
                <w:spacing w:val="-2"/>
                <w:sz w:val="24"/>
                <w:lang w:val="en-US"/>
              </w:rPr>
              <w:t>ekonomika</w:t>
            </w:r>
            <w:proofErr w:type="spellEnd"/>
            <w:r w:rsidRPr="00B56A80">
              <w:rPr>
                <w:spacing w:val="-2"/>
                <w:sz w:val="24"/>
                <w:lang w:val="en-US"/>
              </w:rPr>
              <w:t>/</w:t>
            </w:r>
            <w:proofErr w:type="spellStart"/>
            <w:r w:rsidRPr="00B56A80">
              <w:rPr>
                <w:spacing w:val="-2"/>
                <w:sz w:val="24"/>
                <w:lang w:val="en-US"/>
              </w:rPr>
              <w:t>ekonomika</w:t>
            </w:r>
            <w:proofErr w:type="spellEnd"/>
            <w:r w:rsidRPr="00B56A80">
              <w:rPr>
                <w:spacing w:val="-2"/>
                <w:sz w:val="24"/>
                <w:lang w:val="en-US"/>
              </w:rPr>
              <w:t>-</w:t>
            </w:r>
            <w:proofErr w:type="spellStart"/>
            <w:r w:rsidRPr="00B56A80">
              <w:rPr>
                <w:spacing w:val="-2"/>
                <w:sz w:val="24"/>
                <w:lang w:val="en-US"/>
              </w:rPr>
              <w:t>eyo</w:t>
            </w:r>
            <w:proofErr w:type="spellEnd"/>
            <w:r w:rsidRPr="00B56A80">
              <w:rPr>
                <w:spacing w:val="-2"/>
                <w:sz w:val="24"/>
                <w:lang w:val="en-US"/>
              </w:rPr>
              <w:t>-</w:t>
            </w:r>
            <w:proofErr w:type="spellStart"/>
            <w:r w:rsidRPr="00B56A80">
              <w:rPr>
                <w:spacing w:val="-2"/>
                <w:sz w:val="24"/>
                <w:lang w:val="en-US"/>
              </w:rPr>
              <w:t>rol</w:t>
            </w:r>
            <w:proofErr w:type="spellEnd"/>
            <w:r w:rsidRPr="00B56A80">
              <w:rPr>
                <w:spacing w:val="-2"/>
                <w:sz w:val="24"/>
                <w:lang w:val="en-US"/>
              </w:rPr>
              <w:t>-v-</w:t>
            </w:r>
            <w:proofErr w:type="spellStart"/>
            <w:r w:rsidRPr="00B56A80">
              <w:rPr>
                <w:spacing w:val="-2"/>
                <w:sz w:val="24"/>
                <w:lang w:val="en-US"/>
              </w:rPr>
              <w:t>zhizni</w:t>
            </w:r>
            <w:proofErr w:type="spellEnd"/>
            <w:r w:rsidRPr="00B56A80">
              <w:rPr>
                <w:spacing w:val="-2"/>
                <w:sz w:val="24"/>
                <w:lang w:val="en-US"/>
              </w:rPr>
              <w:t>-</w:t>
            </w:r>
            <w:proofErr w:type="spellStart"/>
            <w:r w:rsidRPr="00B56A80">
              <w:rPr>
                <w:spacing w:val="-2"/>
                <w:sz w:val="24"/>
                <w:lang w:val="en-US"/>
              </w:rPr>
              <w:t>obschestva</w:t>
            </w:r>
            <w:proofErr w:type="spellEnd"/>
          </w:p>
        </w:tc>
      </w:tr>
      <w:tr w:rsidR="00076F32">
        <w:trPr>
          <w:trHeight w:val="619"/>
        </w:trPr>
        <w:tc>
          <w:tcPr>
            <w:tcW w:w="538" w:type="dxa"/>
          </w:tcPr>
          <w:p w:rsidR="00076F32" w:rsidRDefault="00947DCD">
            <w:pPr>
              <w:pStyle w:val="TableParagraph"/>
              <w:spacing w:line="268" w:lineRule="exact"/>
              <w:ind w:left="115"/>
              <w:rPr>
                <w:sz w:val="24"/>
              </w:rPr>
            </w:pPr>
            <w:r>
              <w:rPr>
                <w:spacing w:val="-10"/>
                <w:sz w:val="24"/>
              </w:rPr>
              <w:t>2</w:t>
            </w:r>
          </w:p>
        </w:tc>
        <w:tc>
          <w:tcPr>
            <w:tcW w:w="1984" w:type="dxa"/>
          </w:tcPr>
          <w:p w:rsidR="00076F32" w:rsidRDefault="00947DCD">
            <w:pPr>
              <w:pStyle w:val="TableParagraph"/>
              <w:spacing w:before="1"/>
              <w:ind w:left="109" w:right="166"/>
              <w:rPr>
                <w:sz w:val="24"/>
              </w:rPr>
            </w:pPr>
            <w:r>
              <w:rPr>
                <w:spacing w:val="-2"/>
                <w:sz w:val="24"/>
              </w:rPr>
              <w:t xml:space="preserve">Социальная </w:t>
            </w:r>
            <w:r>
              <w:rPr>
                <w:spacing w:val="-4"/>
                <w:sz w:val="24"/>
              </w:rPr>
              <w:t>сфера</w:t>
            </w:r>
          </w:p>
        </w:tc>
        <w:tc>
          <w:tcPr>
            <w:tcW w:w="1566" w:type="dxa"/>
          </w:tcPr>
          <w:p w:rsidR="00076F32" w:rsidRDefault="00947DCD">
            <w:pPr>
              <w:pStyle w:val="TableParagraph"/>
              <w:spacing w:line="268" w:lineRule="exact"/>
              <w:ind w:left="26"/>
              <w:jc w:val="center"/>
              <w:rPr>
                <w:sz w:val="24"/>
              </w:rPr>
            </w:pPr>
            <w:r>
              <w:rPr>
                <w:spacing w:val="-5"/>
                <w:sz w:val="24"/>
              </w:rPr>
              <w:t>19</w:t>
            </w:r>
          </w:p>
        </w:tc>
        <w:tc>
          <w:tcPr>
            <w:tcW w:w="6099" w:type="dxa"/>
          </w:tcPr>
          <w:p w:rsidR="00076F32" w:rsidRDefault="00671440">
            <w:pPr>
              <w:pStyle w:val="TableParagraph"/>
              <w:spacing w:line="308" w:lineRule="exact"/>
              <w:ind w:left="108" w:right="206"/>
              <w:rPr>
                <w:sz w:val="24"/>
              </w:rPr>
            </w:pPr>
            <w:r w:rsidRPr="00671440">
              <w:pict>
                <v:group id="docshapegroup148" o:spid="_x0000_s2187" style="position:absolute;left:0;text-align:left;margin-left:4.8pt;margin-top:26.9pt;width:3.35pt;height:.5pt;z-index:-38728704;mso-position-horizontal-relative:text;mso-position-vertical-relative:text" coordorigin="96,538" coordsize="67,10">
                  <v:rect id="docshape149" o:spid="_x0000_s2188" style="position:absolute;left:96;top:537;width:67;height:10" fillcolor="blue" stroked="f"/>
                </v:group>
              </w:pict>
            </w:r>
            <w:r w:rsidR="00947DCD">
              <w:rPr>
                <w:spacing w:val="-2"/>
                <w:sz w:val="24"/>
              </w:rPr>
              <w:t>https://skysmart.ru/articles/obshestvoznanie/socialnaya-sfera https://foxford.ru/wiki/obschestvoznanie/osnovnye-sfery-</w:t>
            </w:r>
          </w:p>
        </w:tc>
      </w:tr>
    </w:tbl>
    <w:p w:rsidR="00076F32" w:rsidRDefault="00076F32">
      <w:pPr>
        <w:spacing w:line="308" w:lineRule="exact"/>
        <w:rPr>
          <w:sz w:val="24"/>
        </w:rPr>
        <w:sectPr w:rsidR="00076F32">
          <w:pgSz w:w="11910" w:h="16840"/>
          <w:pgMar w:top="700" w:right="20" w:bottom="1934"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4"/>
        <w:gridCol w:w="1566"/>
        <w:gridCol w:w="6099"/>
      </w:tblGrid>
      <w:tr w:rsidR="00076F32">
        <w:trPr>
          <w:trHeight w:val="859"/>
        </w:trPr>
        <w:tc>
          <w:tcPr>
            <w:tcW w:w="538" w:type="dxa"/>
          </w:tcPr>
          <w:p w:rsidR="00076F32" w:rsidRDefault="00076F32">
            <w:pPr>
              <w:pStyle w:val="TableParagraph"/>
            </w:pPr>
          </w:p>
        </w:tc>
        <w:tc>
          <w:tcPr>
            <w:tcW w:w="1984" w:type="dxa"/>
          </w:tcPr>
          <w:p w:rsidR="00076F32" w:rsidRDefault="00076F32">
            <w:pPr>
              <w:pStyle w:val="TableParagraph"/>
            </w:pPr>
          </w:p>
        </w:tc>
        <w:tc>
          <w:tcPr>
            <w:tcW w:w="1566" w:type="dxa"/>
          </w:tcPr>
          <w:p w:rsidR="00076F32" w:rsidRDefault="00076F32">
            <w:pPr>
              <w:pStyle w:val="TableParagraph"/>
            </w:pPr>
          </w:p>
        </w:tc>
        <w:tc>
          <w:tcPr>
            <w:tcW w:w="6099" w:type="dxa"/>
          </w:tcPr>
          <w:p w:rsidR="00076F32" w:rsidRDefault="00947DCD">
            <w:pPr>
              <w:pStyle w:val="TableParagraph"/>
              <w:spacing w:line="262" w:lineRule="exact"/>
              <w:ind w:left="108"/>
              <w:rPr>
                <w:sz w:val="24"/>
              </w:rPr>
            </w:pPr>
            <w:r>
              <w:rPr>
                <w:spacing w:val="-2"/>
                <w:sz w:val="24"/>
              </w:rPr>
              <w:t>zhizni-obschestva</w:t>
            </w:r>
          </w:p>
          <w:p w:rsidR="00076F32" w:rsidRDefault="00947DCD">
            <w:pPr>
              <w:pStyle w:val="TableParagraph"/>
              <w:spacing w:line="275" w:lineRule="exact"/>
              <w:ind w:left="108"/>
              <w:rPr>
                <w:sz w:val="24"/>
              </w:rPr>
            </w:pPr>
            <w:r>
              <w:rPr>
                <w:spacing w:val="-2"/>
                <w:sz w:val="24"/>
              </w:rPr>
              <w:t>https://videouroki.net/tests/itoghovoie-povtorieniie-2.html</w:t>
            </w:r>
          </w:p>
          <w:p w:rsidR="00076F32" w:rsidRDefault="00947DCD">
            <w:pPr>
              <w:pStyle w:val="TableParagraph"/>
              <w:spacing w:before="26"/>
              <w:ind w:left="108"/>
              <w:rPr>
                <w:sz w:val="24"/>
              </w:rPr>
            </w:pPr>
            <w:r>
              <w:rPr>
                <w:spacing w:val="-2"/>
                <w:sz w:val="24"/>
              </w:rPr>
              <w:t>https://resh.edu.ru/subject/lesson/5840/start/226345/</w:t>
            </w:r>
          </w:p>
        </w:tc>
      </w:tr>
      <w:tr w:rsidR="00076F32" w:rsidRPr="00A06279">
        <w:trPr>
          <w:trHeight w:val="1934"/>
        </w:trPr>
        <w:tc>
          <w:tcPr>
            <w:tcW w:w="538" w:type="dxa"/>
          </w:tcPr>
          <w:p w:rsidR="00076F32" w:rsidRDefault="00947DCD">
            <w:pPr>
              <w:pStyle w:val="TableParagraph"/>
              <w:spacing w:line="263" w:lineRule="exact"/>
              <w:ind w:left="115"/>
              <w:rPr>
                <w:sz w:val="24"/>
              </w:rPr>
            </w:pPr>
            <w:r>
              <w:rPr>
                <w:spacing w:val="-10"/>
                <w:sz w:val="24"/>
              </w:rPr>
              <w:t>3</w:t>
            </w:r>
          </w:p>
        </w:tc>
        <w:tc>
          <w:tcPr>
            <w:tcW w:w="1984" w:type="dxa"/>
          </w:tcPr>
          <w:p w:rsidR="00076F32" w:rsidRDefault="00947DCD">
            <w:pPr>
              <w:pStyle w:val="TableParagraph"/>
              <w:spacing w:line="242" w:lineRule="auto"/>
              <w:ind w:left="109" w:right="166"/>
              <w:rPr>
                <w:sz w:val="24"/>
              </w:rPr>
            </w:pPr>
            <w:r>
              <w:rPr>
                <w:spacing w:val="-2"/>
                <w:sz w:val="24"/>
              </w:rPr>
              <w:t>Политическая жизньобщества</w:t>
            </w:r>
          </w:p>
        </w:tc>
        <w:tc>
          <w:tcPr>
            <w:tcW w:w="1566" w:type="dxa"/>
          </w:tcPr>
          <w:p w:rsidR="00076F32" w:rsidRDefault="00947DCD">
            <w:pPr>
              <w:pStyle w:val="TableParagraph"/>
              <w:spacing w:line="263" w:lineRule="exact"/>
              <w:ind w:left="26"/>
              <w:jc w:val="center"/>
              <w:rPr>
                <w:sz w:val="24"/>
              </w:rPr>
            </w:pPr>
            <w:r>
              <w:rPr>
                <w:spacing w:val="-5"/>
                <w:sz w:val="24"/>
              </w:rPr>
              <w:t>23</w:t>
            </w:r>
          </w:p>
        </w:tc>
        <w:tc>
          <w:tcPr>
            <w:tcW w:w="6099" w:type="dxa"/>
          </w:tcPr>
          <w:p w:rsidR="00076F32" w:rsidRPr="00B56A80" w:rsidRDefault="00947DCD">
            <w:pPr>
              <w:pStyle w:val="TableParagraph"/>
              <w:spacing w:line="242" w:lineRule="auto"/>
              <w:ind w:left="108" w:right="601"/>
              <w:rPr>
                <w:sz w:val="24"/>
                <w:lang w:val="en-US"/>
              </w:rPr>
            </w:pPr>
            <w:r w:rsidRPr="00B56A80">
              <w:rPr>
                <w:spacing w:val="-2"/>
                <w:sz w:val="24"/>
                <w:lang w:val="en-US"/>
              </w:rPr>
              <w:t xml:space="preserve">https://foxford.ru/wiki/obschestvoznanie/politicheskaya- </w:t>
            </w:r>
            <w:proofErr w:type="spellStart"/>
            <w:r w:rsidRPr="00B56A80">
              <w:rPr>
                <w:spacing w:val="-2"/>
                <w:sz w:val="24"/>
                <w:lang w:val="en-US"/>
              </w:rPr>
              <w:t>sfera-zhizni-obshchestva</w:t>
            </w:r>
            <w:proofErr w:type="spellEnd"/>
          </w:p>
          <w:p w:rsidR="00076F32" w:rsidRPr="00B56A80" w:rsidRDefault="00947DCD">
            <w:pPr>
              <w:pStyle w:val="TableParagraph"/>
              <w:ind w:left="108" w:right="299"/>
              <w:rPr>
                <w:sz w:val="24"/>
                <w:lang w:val="en-US"/>
              </w:rPr>
            </w:pPr>
            <w:r w:rsidRPr="00B56A80">
              <w:rPr>
                <w:spacing w:val="-2"/>
                <w:sz w:val="24"/>
                <w:lang w:val="en-US"/>
              </w:rPr>
              <w:t xml:space="preserve">https://videouroki.net/video/1-politika-v-zhizni- obshchiestva.html https://skysmart.ru/articles/obshestvoznanie/politicheskaya- </w:t>
            </w:r>
            <w:proofErr w:type="spellStart"/>
            <w:r w:rsidRPr="00B56A80">
              <w:rPr>
                <w:spacing w:val="-2"/>
                <w:sz w:val="24"/>
                <w:lang w:val="en-US"/>
              </w:rPr>
              <w:t>sistema</w:t>
            </w:r>
            <w:proofErr w:type="spellEnd"/>
          </w:p>
          <w:p w:rsidR="00076F32" w:rsidRPr="00B56A80" w:rsidRDefault="00947DCD">
            <w:pPr>
              <w:pStyle w:val="TableParagraph"/>
              <w:spacing w:line="262" w:lineRule="exact"/>
              <w:ind w:left="108"/>
              <w:rPr>
                <w:sz w:val="24"/>
                <w:lang w:val="en-US"/>
              </w:rPr>
            </w:pPr>
            <w:r w:rsidRPr="00B56A80">
              <w:rPr>
                <w:spacing w:val="-2"/>
                <w:sz w:val="24"/>
                <w:lang w:val="en-US"/>
              </w:rPr>
              <w:t>https://resh.edu.ru/subject/lesson/2957/main/</w:t>
            </w:r>
          </w:p>
        </w:tc>
      </w:tr>
    </w:tbl>
    <w:p w:rsidR="00076F32" w:rsidRPr="00B56A80" w:rsidRDefault="00076F32">
      <w:pPr>
        <w:spacing w:line="262" w:lineRule="exact"/>
        <w:rPr>
          <w:sz w:val="24"/>
          <w:lang w:val="en-US"/>
        </w:rPr>
        <w:sectPr w:rsidR="00076F32" w:rsidRPr="00B56A80">
          <w:type w:val="continuous"/>
          <w:pgSz w:w="11910" w:h="16840"/>
          <w:pgMar w:top="620" w:right="20" w:bottom="1000" w:left="740" w:header="0" w:footer="686" w:gutter="0"/>
          <w:cols w:space="720"/>
        </w:sectPr>
      </w:pPr>
    </w:p>
    <w:p w:rsidR="00076F32" w:rsidRDefault="00947DCD">
      <w:pPr>
        <w:spacing w:before="68" w:line="242" w:lineRule="auto"/>
        <w:ind w:left="4129" w:hanging="3636"/>
        <w:rPr>
          <w:b/>
          <w:sz w:val="24"/>
        </w:rPr>
      </w:pPr>
      <w:r>
        <w:rPr>
          <w:b/>
          <w:sz w:val="24"/>
        </w:rPr>
        <w:lastRenderedPageBreak/>
        <w:t xml:space="preserve">2.1.9.Рабочаяпрограммапоучебномупредмету«Обществознание»(углубленныйуровень) </w:t>
      </w:r>
      <w:bookmarkStart w:id="245" w:name="Пояснительная_записка_(7)"/>
      <w:bookmarkEnd w:id="245"/>
      <w:r>
        <w:rPr>
          <w:b/>
          <w:sz w:val="24"/>
        </w:rPr>
        <w:t>Пояснительная записка</w:t>
      </w:r>
    </w:p>
    <w:p w:rsidR="00076F32" w:rsidRDefault="00947DCD">
      <w:pPr>
        <w:pStyle w:val="a3"/>
        <w:spacing w:before="206"/>
        <w:ind w:right="663"/>
      </w:pPr>
      <w:r>
        <w:t>Рабочая программа по обществознанию углублённого уровня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Рабочая программа по обществознанию углублённого уровня реализует принцип преемственности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рабочей программе по обществознанию базового уровня.</w:t>
      </w:r>
    </w:p>
    <w:p w:rsidR="00076F32" w:rsidRDefault="00947DCD">
      <w:pPr>
        <w:pStyle w:val="a3"/>
        <w:spacing w:before="234" w:line="237" w:lineRule="auto"/>
        <w:ind w:right="667"/>
      </w:pPr>
      <w:r>
        <w:t>Учебный предмет «Обществознание» выполняет ведущую роль в реализации школой функции интеграциимолодёживсовременноеобщество,направляетиобеспечиваетусловияформирования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процессерешениязадач личной и социальной значимости.</w:t>
      </w:r>
    </w:p>
    <w:p w:rsidR="00076F32" w:rsidRDefault="00947DCD">
      <w:pPr>
        <w:pStyle w:val="a3"/>
        <w:spacing w:before="235"/>
        <w:ind w:right="665"/>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76F32" w:rsidRDefault="00947DCD">
      <w:pPr>
        <w:pStyle w:val="a3"/>
        <w:spacing w:before="219"/>
        <w:ind w:right="669"/>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также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многодисциплинарностиобществоведческогознания.Разделыкурсаотражаютосновыразличных социальных наук.</w:t>
      </w:r>
    </w:p>
    <w:p w:rsidR="00076F32" w:rsidRDefault="00947DCD">
      <w:pPr>
        <w:pStyle w:val="a3"/>
        <w:spacing w:before="225"/>
        <w:ind w:right="670"/>
      </w:pPr>
      <w:r>
        <w:t>Углубление теоретических представлений сопровождается созданием условий для развития способностисамостоятельногополучениязнанийнаосновеосвоенияразличныхвидов(способов) познания, их применения при работе как с адаптированными, так инеадаптированными источниками информации в условиях возрастания роли массовых коммуникаций.</w:t>
      </w:r>
    </w:p>
    <w:p w:rsidR="00076F32" w:rsidRDefault="00947DCD">
      <w:pPr>
        <w:pStyle w:val="a3"/>
        <w:spacing w:before="212"/>
        <w:ind w:right="676"/>
      </w:pPr>
      <w:r>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w:t>
      </w:r>
      <w:r>
        <w:rPr>
          <w:spacing w:val="-2"/>
        </w:rPr>
        <w:t>ситуаций.</w:t>
      </w:r>
    </w:p>
    <w:p w:rsidR="00076F32" w:rsidRDefault="00947DCD">
      <w:pPr>
        <w:pStyle w:val="a3"/>
        <w:spacing w:before="226" w:line="242" w:lineRule="auto"/>
        <w:ind w:right="676"/>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76F32" w:rsidRDefault="00947DCD">
      <w:pPr>
        <w:pStyle w:val="a3"/>
        <w:spacing w:before="210" w:line="242" w:lineRule="auto"/>
        <w:ind w:right="667"/>
      </w:pPr>
      <w:r>
        <w:t>С учётом особенностей социального взросления обучающихся, их личного социального опыта и осваиваемыхимисоциальныхпрактик,измененияихинтересовисоциальныхзапросов</w:t>
      </w:r>
    </w:p>
    <w:p w:rsidR="00076F32" w:rsidRDefault="00076F32">
      <w:pPr>
        <w:spacing w:line="242" w:lineRule="auto"/>
        <w:sectPr w:rsidR="00076F32">
          <w:pgSz w:w="11910" w:h="16840"/>
          <w:pgMar w:top="880" w:right="20" w:bottom="1000" w:left="740" w:header="0" w:footer="686" w:gutter="0"/>
          <w:cols w:space="720"/>
        </w:sectPr>
      </w:pPr>
    </w:p>
    <w:p w:rsidR="00076F32" w:rsidRDefault="00947DCD">
      <w:pPr>
        <w:pStyle w:val="a3"/>
        <w:spacing w:before="76" w:line="242" w:lineRule="auto"/>
        <w:ind w:right="670"/>
      </w:pPr>
      <w:r>
        <w:lastRenderedPageBreak/>
        <w:t>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076F32" w:rsidRDefault="00947DCD">
      <w:pPr>
        <w:pStyle w:val="a3"/>
        <w:spacing w:before="210"/>
      </w:pPr>
      <w:r>
        <w:t>Целямиизученияучебногопредмета«Обществознание»углублённогоуровня</w:t>
      </w:r>
      <w:r>
        <w:rPr>
          <w:spacing w:val="-2"/>
        </w:rPr>
        <w:t>являются:</w:t>
      </w:r>
    </w:p>
    <w:p w:rsidR="00076F32" w:rsidRDefault="00947DCD">
      <w:pPr>
        <w:pStyle w:val="a4"/>
        <w:numPr>
          <w:ilvl w:val="0"/>
          <w:numId w:val="135"/>
        </w:numPr>
        <w:tabs>
          <w:tab w:val="left" w:pos="676"/>
        </w:tabs>
        <w:spacing w:before="3"/>
        <w:ind w:right="678" w:firstLine="0"/>
        <w:rPr>
          <w:sz w:val="24"/>
        </w:rPr>
      </w:pPr>
      <w:r>
        <w:rPr>
          <w:sz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РФ;</w:t>
      </w:r>
    </w:p>
    <w:p w:rsidR="00076F32" w:rsidRDefault="00947DCD">
      <w:pPr>
        <w:pStyle w:val="a4"/>
        <w:numPr>
          <w:ilvl w:val="0"/>
          <w:numId w:val="135"/>
        </w:numPr>
        <w:tabs>
          <w:tab w:val="left" w:pos="589"/>
        </w:tabs>
        <w:ind w:right="668" w:firstLine="0"/>
        <w:rPr>
          <w:sz w:val="24"/>
        </w:rPr>
      </w:pPr>
      <w:r>
        <w:rPr>
          <w:sz w:val="24"/>
        </w:rPr>
        <w:t>развитие духовно-нравственных позиций и приоритетов личности в период ранней юности, правовогосознания,политическойкультуры,экономическогообразамышления,функциональной грамотности, способности к предстоящему самоопределению в различных областях жизни: семейной, трудовой, профессиональной;</w:t>
      </w:r>
    </w:p>
    <w:p w:rsidR="00076F32" w:rsidRDefault="00947DCD">
      <w:pPr>
        <w:pStyle w:val="a4"/>
        <w:numPr>
          <w:ilvl w:val="0"/>
          <w:numId w:val="135"/>
        </w:numPr>
        <w:tabs>
          <w:tab w:val="left" w:pos="570"/>
        </w:tabs>
        <w:spacing w:before="1"/>
        <w:ind w:right="679" w:firstLine="0"/>
        <w:rPr>
          <w:sz w:val="24"/>
        </w:rPr>
      </w:pPr>
      <w:r>
        <w:rPr>
          <w:sz w:val="24"/>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социальныхотношений;многообразиевидовдеятельностилюдейирегулированиеобщественных </w:t>
      </w:r>
      <w:r>
        <w:rPr>
          <w:spacing w:val="-2"/>
          <w:sz w:val="24"/>
        </w:rPr>
        <w:t>отношений;</w:t>
      </w:r>
    </w:p>
    <w:p w:rsidR="00076F32" w:rsidRDefault="00947DCD">
      <w:pPr>
        <w:pStyle w:val="a4"/>
        <w:numPr>
          <w:ilvl w:val="0"/>
          <w:numId w:val="135"/>
        </w:numPr>
        <w:tabs>
          <w:tab w:val="left" w:pos="656"/>
        </w:tabs>
        <w:spacing w:before="3" w:line="242" w:lineRule="auto"/>
        <w:ind w:right="666" w:firstLine="0"/>
        <w:rPr>
          <w:sz w:val="24"/>
        </w:rPr>
      </w:pPr>
      <w:r>
        <w:rPr>
          <w:sz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образовательныхзадачивзаимодействияссоциальнойсредой,выполнениятипичныхсоциальных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076F32" w:rsidRDefault="00947DCD">
      <w:pPr>
        <w:pStyle w:val="a4"/>
        <w:numPr>
          <w:ilvl w:val="0"/>
          <w:numId w:val="135"/>
        </w:numPr>
        <w:tabs>
          <w:tab w:val="left" w:pos="628"/>
        </w:tabs>
        <w:ind w:right="670" w:firstLine="0"/>
        <w:rPr>
          <w:sz w:val="24"/>
        </w:rPr>
      </w:pPr>
      <w:r>
        <w:rPr>
          <w:sz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076F32" w:rsidRDefault="00947DCD">
      <w:pPr>
        <w:pStyle w:val="a4"/>
        <w:numPr>
          <w:ilvl w:val="0"/>
          <w:numId w:val="135"/>
        </w:numPr>
        <w:tabs>
          <w:tab w:val="left" w:pos="671"/>
        </w:tabs>
        <w:ind w:right="662" w:firstLine="0"/>
        <w:rPr>
          <w:sz w:val="24"/>
        </w:rPr>
      </w:pPr>
      <w:r>
        <w:rPr>
          <w:sz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финансово-экономическимии другими социальными институтами и решения значимых для личности задач, реализации личностного потенциала;</w:t>
      </w:r>
    </w:p>
    <w:p w:rsidR="00076F32" w:rsidRDefault="00947DCD">
      <w:pPr>
        <w:pStyle w:val="a4"/>
        <w:numPr>
          <w:ilvl w:val="0"/>
          <w:numId w:val="135"/>
        </w:numPr>
        <w:tabs>
          <w:tab w:val="left" w:pos="551"/>
        </w:tabs>
        <w:spacing w:line="242" w:lineRule="auto"/>
        <w:ind w:right="676" w:firstLine="0"/>
        <w:rPr>
          <w:sz w:val="24"/>
        </w:rPr>
      </w:pPr>
      <w:r>
        <w:rPr>
          <w:sz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76F32" w:rsidRDefault="00947DCD">
      <w:pPr>
        <w:pStyle w:val="Heading3"/>
        <w:spacing w:before="216"/>
        <w:ind w:left="0" w:right="275"/>
        <w:jc w:val="center"/>
      </w:pPr>
      <w:bookmarkStart w:id="246" w:name="Содержание_обучения_в_10_классе_(2)"/>
      <w:bookmarkEnd w:id="246"/>
      <w:r>
        <w:t>Содержаниеобученияв10</w:t>
      </w:r>
      <w:r>
        <w:rPr>
          <w:spacing w:val="-2"/>
        </w:rPr>
        <w:t>классе</w:t>
      </w:r>
    </w:p>
    <w:p w:rsidR="00076F32" w:rsidRDefault="00947DCD">
      <w:pPr>
        <w:pStyle w:val="a3"/>
        <w:spacing w:before="147" w:line="272" w:lineRule="exact"/>
      </w:pPr>
      <w:r>
        <w:t>СОЦИАЛЬНЫЕ НАУКИИИХ</w:t>
      </w:r>
      <w:r>
        <w:rPr>
          <w:spacing w:val="-2"/>
        </w:rPr>
        <w:t>ОСОБЕННОСТИ</w:t>
      </w:r>
    </w:p>
    <w:p w:rsidR="00076F32" w:rsidRDefault="00947DCD">
      <w:pPr>
        <w:pStyle w:val="a3"/>
        <w:ind w:right="661"/>
      </w:pPr>
      <w:r>
        <w:t>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Социальные науки и профессиональное самоопределение молодёжи.</w:t>
      </w:r>
    </w:p>
    <w:p w:rsidR="00076F32" w:rsidRDefault="00947DCD">
      <w:pPr>
        <w:pStyle w:val="a3"/>
        <w:ind w:right="660"/>
      </w:pPr>
      <w:r>
        <w:t>ВВЕДЕНИЕ В ФИЛОСОФИЮ Социальная философия, её место в системе наук об обществе. Философскоеосмыслениеобществакакцелостнойразвивающейсясистемы.Взаимосвязьприроды иобщества. Понятие«социальный институт». Основныеинституты общества, ихфункции ироль в развитии общества. Типология обществ. Современное общество: ведущие тенденции, особенности развития. Динамикаи многообразие процессов развитияобщества. Типысоциальной динамики. Эволюция и революция как формы социального изменения. Влияние массовых коммуникацийнаразвитиеобществаичеловека.Понятиеобщественногопрогресса,критерии</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ind w:right="664"/>
      </w:pPr>
      <w:r>
        <w:lastRenderedPageBreak/>
        <w:t>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тем в пределах одного раздела может варьироваться.</w:t>
      </w:r>
    </w:p>
    <w:p w:rsidR="00076F32" w:rsidRDefault="00947DCD">
      <w:pPr>
        <w:pStyle w:val="a3"/>
        <w:spacing w:before="3"/>
        <w:ind w:right="661"/>
      </w:pPr>
      <w:r>
        <w:t>Сознание.Взаимосвязьсознанияитела.Самосознаниеиегорольвразвитииличности.Рефлексия.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манипуляцииобщественныммнением.Установкиистереотипымассовогосознания.Воздействие СМИ на массовое и индивидуальное сознание в условиях цифровой среды. Использование достовернойинедостовернойинформации.Философияодеятельностикакспособесуществования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Гносеология в структуре философского знания. Проблема познаваемости мира. Познание как деятельность. Знание, его виды. Истинаиеё критерии. Абсолютная истина. Относительность истины. Истина и заблуждение. Формы чувственного познания, его спецификаи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Духовная жизнь человека и общества. Человек как духовное существо. Человеккактворецитворениекультуры.Мировоззрение:картинамира,идеалы,ценностиицели. Понятиекультуры.Институтыкультуры.Диалогкультур.БогатствокультурногонаследияРоссии.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Искусство, его виды и формы. Социальные функции искусства. Современное искусство. Художественная культура. Наука как область духовной культуры.Роль наукив современном обществе. Социальные последствия научныхоткрытийиответственностьучёного. Авторитетнауки.Достиженияроссийскойнаукинасовременномэтапе.Образованиекакинститут сохранения и передачи культурного наследия. Этика, мораль, нравственность. Основные категорииэтики.Свободаволиинравственнаяоценка.Нравственностькакобластьиндивидуально ответственного поведения.Этическиенормыкак регулятор деятельностисоциальныхинститутов и нравственного поведения людей. Особенности профессиональной деятельности по направлениям, связанным с философией.</w:t>
      </w:r>
    </w:p>
    <w:p w:rsidR="00076F32" w:rsidRDefault="00947DCD">
      <w:pPr>
        <w:pStyle w:val="a3"/>
        <w:spacing w:before="3"/>
        <w:ind w:right="660"/>
      </w:pPr>
      <w:r>
        <w:t>ВВЕДЕНИЕ В СОЦИАЛЬНУЮ ПСИХОЛОГИЮ Социальная психология в системе социально- 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психологии.Социальнаяустановка.Личностьвгруппе.Понятие«Я-концепция».Самопознаниеи самооценка. Самоконтроль. Социальная идентичность. Ролевое поведение. Межличностное взаимодействие какобъект социальной психологии. 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Межличностнаясовместимость.Дружескиеотношения.Групповаядифференциация.</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ind w:right="661"/>
      </w:pPr>
      <w:r>
        <w:lastRenderedPageBreak/>
        <w:t>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информационномобществе. Институты коммуникации.Роль социальныхсетейвобщении. Риски социальных сетей и сетевого общения. Информационная безопасность. 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076F32" w:rsidRDefault="00947DCD">
      <w:pPr>
        <w:pStyle w:val="a3"/>
        <w:spacing w:before="1"/>
        <w:ind w:right="659"/>
      </w:pPr>
      <w:r>
        <w:t>ВВЕДЕНИЕ В ЭКОНОМИЧЕСКУЮ НАУКУ 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Ограниченностьресурсов.Экономическийвыбор.Экономическаяэффективность.Экономические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производстваифакторные доходы. Кривая производственных возможностей. Типы экономических систем. 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социальнаяответственность субъектов экономики. Институт рынка. Рыночные механизмы: цена и конкуренция. Рыночное ценообразование.Рыночныйспрос,величинаифакторыспроса.Рыночноепредложение,величина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РоссийскойФедерации.Минимальнаяоплататруда.Рольпрофсоюзов.Потребностисовременного рынка труда в Российской Федерации. Информация как ресурс экономики. Асимметрия информации. Способы решения проблемы асимметрииинформации. Государственная политика цифровизации экономики в Российской Федерации. 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Финансовые институты. Банки. Банковская система. Центральный банк Российской Федерации. Финансовые услуги. Вклады и кредиты. Денежная массаи денежная база. Денежные агрегаты. Денежныймультипликатор.Финансовыерынки,ихвидыифункции.Денежныйрынок.Фондовый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Федерации.Государствовэкономике.Экономическиефункциигосударства.Общественныеблага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хозяйства.Государственное регулирование рынков. Внешние эффекты. Положительныеиотрицательныевнешниеэффекты.Государственныйбюджет.Дефицити</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ind w:right="660"/>
      </w:pPr>
      <w:r>
        <w:lastRenderedPageBreak/>
        <w:t>профицит бюджета. Государственный долг. Распределение доходов. Регулирование степени экономического неравенства.Мультипликаторы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Экономический рост. Измерение экономического роста. Основныемакроэкономические показатели:ВНП, ВВП. Индексы цен. Связьмеждупоказателями ВВП и ВНП. Реальный и номинальный ВВП. Факторы долгосрочного экономического роста. Рынок благ. Совокупный спрос и совокупное предложение. Экономические циклы. Фазы экономическогоцикла.Причиныциклическогоразвитияэкономики.Значениесовокупногоспроса и совокупногопредложениядля циклическихколебанийи долгосрочного экономического роста. 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Особенности профессиональной деятельности в экономической сфере.</w:t>
      </w:r>
    </w:p>
    <w:p w:rsidR="00076F32" w:rsidRDefault="00076F32">
      <w:pPr>
        <w:pStyle w:val="a3"/>
        <w:spacing w:before="18"/>
        <w:ind w:left="0"/>
        <w:jc w:val="left"/>
      </w:pPr>
    </w:p>
    <w:p w:rsidR="00076F32" w:rsidRDefault="00947DCD">
      <w:pPr>
        <w:pStyle w:val="Heading3"/>
        <w:spacing w:line="242" w:lineRule="auto"/>
        <w:ind w:left="3264" w:right="518" w:hanging="2862"/>
      </w:pPr>
      <w:r>
        <w:t>Планируемыерезультатыосвоенияпрограммыпообществознанию(углубленныйуровень) на уровне среднего общего образования</w:t>
      </w:r>
    </w:p>
    <w:p w:rsidR="00076F32" w:rsidRDefault="00947DCD">
      <w:pPr>
        <w:pStyle w:val="a3"/>
        <w:tabs>
          <w:tab w:val="left" w:pos="1512"/>
          <w:tab w:val="left" w:pos="2011"/>
          <w:tab w:val="left" w:pos="2126"/>
          <w:tab w:val="left" w:pos="2918"/>
          <w:tab w:val="left" w:pos="3524"/>
          <w:tab w:val="left" w:pos="3644"/>
          <w:tab w:val="left" w:pos="4301"/>
          <w:tab w:val="left" w:pos="4590"/>
          <w:tab w:val="left" w:pos="5776"/>
          <w:tab w:val="left" w:pos="6040"/>
          <w:tab w:val="left" w:pos="7154"/>
          <w:tab w:val="left" w:pos="7341"/>
          <w:tab w:val="left" w:pos="7528"/>
          <w:tab w:val="left" w:pos="8407"/>
          <w:tab w:val="left" w:pos="8954"/>
          <w:tab w:val="left" w:pos="9046"/>
          <w:tab w:val="left" w:pos="10126"/>
        </w:tabs>
        <w:spacing w:before="201"/>
        <w:ind w:right="682"/>
        <w:jc w:val="left"/>
      </w:pPr>
      <w:r>
        <w:rPr>
          <w:b/>
          <w:spacing w:val="-2"/>
        </w:rPr>
        <w:t>Личностные</w:t>
      </w:r>
      <w:r>
        <w:rPr>
          <w:b/>
        </w:rPr>
        <w:tab/>
      </w:r>
      <w:r>
        <w:rPr>
          <w:b/>
          <w:spacing w:val="-2"/>
        </w:rPr>
        <w:t>результаты</w:t>
      </w:r>
      <w:r>
        <w:rPr>
          <w:b/>
        </w:rPr>
        <w:tab/>
      </w:r>
      <w:r>
        <w:rPr>
          <w:spacing w:val="-2"/>
        </w:rPr>
        <w:t>должны</w:t>
      </w:r>
      <w:r>
        <w:tab/>
      </w:r>
      <w:r>
        <w:rPr>
          <w:spacing w:val="-2"/>
        </w:rPr>
        <w:t>отражать</w:t>
      </w:r>
      <w:r>
        <w:tab/>
      </w:r>
      <w:r>
        <w:rPr>
          <w:spacing w:val="-2"/>
        </w:rPr>
        <w:t>готовность</w:t>
      </w:r>
      <w:r>
        <w:tab/>
      </w:r>
      <w:r>
        <w:rPr>
          <w:spacing w:val="-10"/>
        </w:rPr>
        <w:t>и</w:t>
      </w:r>
      <w:r>
        <w:tab/>
      </w:r>
      <w:r>
        <w:tab/>
      </w:r>
      <w:r>
        <w:rPr>
          <w:spacing w:val="-2"/>
        </w:rPr>
        <w:t>способность</w:t>
      </w:r>
      <w:r>
        <w:tab/>
      </w:r>
      <w:r>
        <w:tab/>
      </w:r>
      <w:r>
        <w:rPr>
          <w:spacing w:val="-2"/>
        </w:rPr>
        <w:t xml:space="preserve">обучающихся </w:t>
      </w:r>
      <w:r>
        <w:t xml:space="preserve">руководствоватьсясформированнойвнутреннейпозициейличности,системойценностных ориентаций, позитивных внутренних убеждений, соответствующих традиционным ценностям российскогообщества,расширениежизненногоопытаиопытадеятельностивпроцессе реализации основных направлений воспитательной деятельности, в том числе в части: </w:t>
      </w:r>
      <w:r>
        <w:rPr>
          <w:i/>
          <w:spacing w:val="-2"/>
        </w:rPr>
        <w:t>Гражданского</w:t>
      </w:r>
      <w:r>
        <w:rPr>
          <w:i/>
        </w:rPr>
        <w:tab/>
      </w:r>
      <w:r>
        <w:rPr>
          <w:i/>
        </w:rPr>
        <w:tab/>
      </w:r>
      <w:r>
        <w:rPr>
          <w:i/>
          <w:spacing w:val="-2"/>
        </w:rPr>
        <w:t>воспитания:</w:t>
      </w:r>
      <w:r>
        <w:rPr>
          <w:i/>
        </w:rPr>
        <w:tab/>
      </w:r>
      <w:r>
        <w:rPr>
          <w:i/>
        </w:rPr>
        <w:tab/>
      </w:r>
      <w:r>
        <w:t>сформированностьгражданской</w:t>
      </w:r>
      <w:r>
        <w:tab/>
      </w:r>
      <w:r>
        <w:tab/>
      </w:r>
      <w:r>
        <w:rPr>
          <w:spacing w:val="-2"/>
        </w:rPr>
        <w:t>позиции</w:t>
      </w:r>
      <w:r>
        <w:tab/>
      </w:r>
      <w:r>
        <w:rPr>
          <w:spacing w:val="-2"/>
        </w:rPr>
        <w:t>обучающегося</w:t>
      </w:r>
      <w:r>
        <w:tab/>
      </w:r>
      <w:r>
        <w:rPr>
          <w:spacing w:val="-4"/>
        </w:rPr>
        <w:t xml:space="preserve">как </w:t>
      </w:r>
      <w:r>
        <w:t xml:space="preserve">активного и ответственного члена российского общества; осознание своихконституционных прав и обязанностей, уважение закона и правопорядка; принятие традиционных национальных, общечеловеческихгуманистическихидемократическихценностей;уважениеценностейиных </w:t>
      </w:r>
      <w:r>
        <w:rPr>
          <w:spacing w:val="-2"/>
        </w:rPr>
        <w:t>культур,</w:t>
      </w:r>
      <w:r>
        <w:tab/>
      </w:r>
      <w:r>
        <w:rPr>
          <w:spacing w:val="-2"/>
        </w:rPr>
        <w:t>конфессий;</w:t>
      </w:r>
      <w:r>
        <w:tab/>
      </w:r>
      <w:r>
        <w:rPr>
          <w:spacing w:val="-2"/>
        </w:rPr>
        <w:t>готовность</w:t>
      </w:r>
      <w:r>
        <w:tab/>
      </w:r>
      <w:r>
        <w:rPr>
          <w:spacing w:val="-2"/>
        </w:rPr>
        <w:t>противостоять</w:t>
      </w:r>
      <w:r>
        <w:tab/>
      </w:r>
      <w:r>
        <w:tab/>
      </w:r>
      <w:r>
        <w:rPr>
          <w:spacing w:val="-2"/>
        </w:rPr>
        <w:t>идеологии</w:t>
      </w:r>
      <w:r>
        <w:tab/>
      </w:r>
      <w:r>
        <w:tab/>
      </w:r>
      <w:r>
        <w:rPr>
          <w:spacing w:val="-2"/>
        </w:rPr>
        <w:t>экстремизма,</w:t>
      </w:r>
      <w:r>
        <w:tab/>
      </w:r>
      <w:r>
        <w:rPr>
          <w:spacing w:val="-2"/>
        </w:rPr>
        <w:t xml:space="preserve">национализма, </w:t>
      </w:r>
      <w:r>
        <w:t>ксенофобии, дискриминации по социальным, религиозным, расовым, национальным признакам; готовностьвестисовместнуюдеятельностьв интересах гражданскогообщества,участвоватьв самоуправлениившколеидетско-юношеских организациях;умениевзаимодействовать ссоциальными институтами в соответствии с их функциями и назначением; готовность к гуманитарной и волонтёрской деятельности.</w:t>
      </w:r>
    </w:p>
    <w:p w:rsidR="00076F32" w:rsidRDefault="00947DCD">
      <w:pPr>
        <w:pStyle w:val="a3"/>
        <w:spacing w:before="4"/>
        <w:ind w:right="666"/>
      </w:pPr>
      <w:r>
        <w:rPr>
          <w:i/>
        </w:rPr>
        <w:t xml:space="preserve">Патриотического воспитания: </w:t>
      </w:r>
      <w:r>
        <w:t>сформированность российской гражданской идентичности, патриотизма,уваженияксвоемународу,чувстваответственностипередРодиной,гордостизасвой край, свою Родину, свой язык и культуру, прошлое и настоящеемногонационального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w:t>
      </w:r>
    </w:p>
    <w:p w:rsidR="00076F32" w:rsidRDefault="00947DCD">
      <w:pPr>
        <w:pStyle w:val="a3"/>
        <w:ind w:right="661"/>
      </w:pPr>
      <w:r>
        <w:rPr>
          <w:i/>
        </w:rPr>
        <w:t xml:space="preserve">Духовно-нравственного воспитания: </w:t>
      </w:r>
      <w: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6F32" w:rsidRDefault="00947DCD">
      <w:pPr>
        <w:pStyle w:val="a3"/>
        <w:ind w:right="672"/>
      </w:pPr>
      <w:r>
        <w:rPr>
          <w:i/>
        </w:rPr>
        <w:t xml:space="preserve">Эстетического воспитания: </w:t>
      </w:r>
      <w:r>
        <w:t>эстетическоеотношение кмиру, включая эстетикубыта,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имирового искусства, этническихкультурныхтрадиций и народного творчества; стремление проявлять качества творческой личности.</w:t>
      </w:r>
    </w:p>
    <w:p w:rsidR="00076F32" w:rsidRDefault="00947DCD">
      <w:pPr>
        <w:pStyle w:val="a3"/>
        <w:ind w:right="668"/>
      </w:pPr>
      <w:r>
        <w:rPr>
          <w:i/>
        </w:rPr>
        <w:t xml:space="preserve">Физического воспитания: </w:t>
      </w:r>
      <w:r>
        <w:t>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активноенеприятиевредныхпривычекииныхформпричинениявредафизическомуи</w:t>
      </w:r>
    </w:p>
    <w:p w:rsidR="00076F32" w:rsidRDefault="00076F32">
      <w:pPr>
        <w:sectPr w:rsidR="00076F32">
          <w:pgSz w:w="11910" w:h="16840"/>
          <w:pgMar w:top="560" w:right="20" w:bottom="960" w:left="740" w:header="0" w:footer="686" w:gutter="0"/>
          <w:cols w:space="720"/>
        </w:sectPr>
      </w:pPr>
    </w:p>
    <w:p w:rsidR="00076F32" w:rsidRDefault="00947DCD">
      <w:pPr>
        <w:pStyle w:val="a3"/>
        <w:spacing w:before="76" w:line="275" w:lineRule="exact"/>
      </w:pPr>
      <w:r>
        <w:rPr>
          <w:spacing w:val="-2"/>
        </w:rPr>
        <w:lastRenderedPageBreak/>
        <w:t>психическомуздоровью.</w:t>
      </w:r>
    </w:p>
    <w:p w:rsidR="00076F32" w:rsidRDefault="00947DCD">
      <w:pPr>
        <w:pStyle w:val="a3"/>
        <w:ind w:right="676"/>
      </w:pPr>
      <w:r>
        <w:rPr>
          <w:i/>
        </w:rPr>
        <w:t xml:space="preserve">Трудового воспитания: </w:t>
      </w:r>
      <w:r>
        <w:t xml:space="preserve">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общественных потребностей при предстоящем выборе сферы деятельности; готовность и способность к образованию и самообразованию на протяжении всей </w:t>
      </w:r>
      <w:r>
        <w:rPr>
          <w:spacing w:val="-2"/>
        </w:rPr>
        <w:t>жизни.</w:t>
      </w:r>
    </w:p>
    <w:p w:rsidR="00076F32" w:rsidRDefault="00947DCD">
      <w:pPr>
        <w:pStyle w:val="a3"/>
        <w:ind w:right="669"/>
      </w:pPr>
      <w:r>
        <w:rPr>
          <w:i/>
        </w:rPr>
        <w:t xml:space="preserve">Экологического воспитания: </w:t>
      </w: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076F32" w:rsidRDefault="00947DCD">
      <w:pPr>
        <w:pStyle w:val="a3"/>
        <w:ind w:right="660"/>
      </w:pPr>
      <w:r>
        <w:rPr>
          <w:i/>
        </w:rPr>
        <w:t xml:space="preserve">Ценности научного познания: </w:t>
      </w: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мире;совершенствованиеязыковойичитательскойкультурыкаксредствавзаимодействиямежду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протяжениивсейжизни,интерескизучениюсоциальныхигуманитарныхдисциплин.Впроцессе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эмоциональнойсферы, быть уверенным в себе в межличностном взаимодействии и при принятии решений;</w:t>
      </w:r>
    </w:p>
    <w:p w:rsidR="00076F32" w:rsidRDefault="00947DCD">
      <w:pPr>
        <w:pStyle w:val="a3"/>
        <w:spacing w:before="72"/>
        <w:ind w:right="664"/>
      </w:pPr>
      <w:r>
        <w:t>саморегулирования, включающего самоконтроль, умение принимать ответственность за своё поведение,способностьадаптироватьсякэмоциональнымизменениямипроявлятьгибкость, быть открытымновому;внутреннеймотивации,включающейстремлениекдостижениюцелииуспеху, оптимизм, инициативность, умение действовать, исходя из своих возможностей; готовность и способностьовладеватьновымисоциальнымипрактиками,осваиватьтипичныесоциальныероли; эмпатии, включающей способность понимать эмоциональноесостояние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076F32" w:rsidRDefault="00947DCD">
      <w:pPr>
        <w:pStyle w:val="Heading3"/>
        <w:spacing w:before="12" w:line="275" w:lineRule="exact"/>
        <w:jc w:val="both"/>
      </w:pPr>
      <w:bookmarkStart w:id="247" w:name="Метапредметные_результаты_(1)"/>
      <w:bookmarkEnd w:id="247"/>
      <w:r>
        <w:t>Метапредметные</w:t>
      </w:r>
      <w:r>
        <w:rPr>
          <w:spacing w:val="-2"/>
        </w:rPr>
        <w:t>результаты</w:t>
      </w:r>
    </w:p>
    <w:p w:rsidR="00076F32" w:rsidRDefault="00947DCD">
      <w:pPr>
        <w:pStyle w:val="a3"/>
        <w:spacing w:line="274" w:lineRule="exact"/>
      </w:pPr>
      <w:r>
        <w:t>Овладениеуниверсальнымиучебнымипознавательными</w:t>
      </w:r>
      <w:r>
        <w:rPr>
          <w:spacing w:val="-2"/>
        </w:rPr>
        <w:t>действиями:</w:t>
      </w:r>
    </w:p>
    <w:p w:rsidR="00076F32" w:rsidRDefault="00947DCD">
      <w:pPr>
        <w:pStyle w:val="a4"/>
        <w:numPr>
          <w:ilvl w:val="0"/>
          <w:numId w:val="134"/>
        </w:numPr>
        <w:tabs>
          <w:tab w:val="left" w:pos="657"/>
        </w:tabs>
        <w:ind w:right="665" w:firstLine="0"/>
        <w:rPr>
          <w:sz w:val="24"/>
        </w:rPr>
      </w:pPr>
      <w:r>
        <w:rPr>
          <w:sz w:val="24"/>
        </w:rPr>
        <w:t>Базовые логические действия: самостоятельно формулировать и актуализировать социальную проблему,рассматриватьеёразносторонне;устанавливатьсущественныепризнакиилиоснования для сравнения, классификации и 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связь мотивов, интересов и целей деятельности; 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рисков; 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учебно-познавательных, жизненных проблем, при выполнении социальных проектов.</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a4"/>
        <w:numPr>
          <w:ilvl w:val="0"/>
          <w:numId w:val="134"/>
        </w:numPr>
        <w:tabs>
          <w:tab w:val="left" w:pos="791"/>
        </w:tabs>
        <w:spacing w:before="76"/>
        <w:ind w:right="662" w:firstLine="0"/>
        <w:rPr>
          <w:sz w:val="24"/>
        </w:rPr>
      </w:pPr>
      <w:r>
        <w:rPr>
          <w:sz w:val="24"/>
        </w:rPr>
        <w:lastRenderedPageBreak/>
        <w:t>Базовые исследовательские действия: развивать навыки учебно-исследовательской и проектной деятельности, навыки разрешения проблем; проявлять способность и готовность к самостоятельномупоискуметодоврешенияпрактическихзадач, применению различныхметодов познания,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научныйтипмышления,применятьнаучнуютерминологию,ключевыепонятияиметоды;ставить и формулировать собственные задачи в образовательной деятельности и жизненных ситуациях; выявлять причинно-следственные связи социальных явлений и процессов и актуализировать познавательную задачу, выдвигать гипотезуеё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изменениевновыхусловиях;даватьоценкуновымситуациям,возникающимв процессепознания социальных объектов, в социальных отношениях; оценивать приобретённый опыт; уметь переносить знания об общественных объектах, явлениях и процессах в познавательную и практическую области жизнедеятельности; уметь интегрировать знания из разных предметных областей,комплексасоциальныхнаук,учебныхивнеучебныхисточниковинформации;выдвигать новые идеи, предлагать оригинальные подходы и решения; ставить проблемы и задачи, допускающие альтернативные решения.</w:t>
      </w:r>
    </w:p>
    <w:p w:rsidR="00076F32" w:rsidRDefault="00947DCD">
      <w:pPr>
        <w:pStyle w:val="a4"/>
        <w:numPr>
          <w:ilvl w:val="0"/>
          <w:numId w:val="134"/>
        </w:numPr>
        <w:tabs>
          <w:tab w:val="left" w:pos="652"/>
        </w:tabs>
        <w:spacing w:before="4"/>
        <w:ind w:right="661" w:firstLine="0"/>
        <w:rPr>
          <w:sz w:val="24"/>
        </w:rPr>
      </w:pPr>
      <w:r>
        <w:rPr>
          <w:sz w:val="24"/>
        </w:rPr>
        <w:t>Работа с информацией: 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разныхтипов, самостоятельно осуществлять поиск, анализ, систематизациюиинтерпретациюинформацииразличныхвидовиформпредставления;создавать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и пр.; 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правовыми моральноэтическим нормам; использовать средства информационных и коммуникационных технологийврешениикогнитивных,коммуникативныхиорганизационныхзадачссоблюдением требованийэргономики,техникибезопасности,гигиены,ресурсосбережения,</w:t>
      </w:r>
    </w:p>
    <w:p w:rsidR="00076F32" w:rsidRDefault="00947DCD">
      <w:pPr>
        <w:pStyle w:val="a3"/>
        <w:spacing w:before="76" w:line="242" w:lineRule="auto"/>
        <w:ind w:right="676"/>
      </w:pPr>
      <w:r>
        <w:t>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076F32" w:rsidRDefault="00947DCD">
      <w:pPr>
        <w:pStyle w:val="a3"/>
        <w:spacing w:line="271" w:lineRule="exact"/>
      </w:pPr>
      <w:r>
        <w:t>Овладениеуниверсальнымикоммуникативными</w:t>
      </w:r>
      <w:r>
        <w:rPr>
          <w:spacing w:val="-2"/>
        </w:rPr>
        <w:t>действиями:</w:t>
      </w:r>
    </w:p>
    <w:p w:rsidR="00076F32" w:rsidRDefault="00947DCD">
      <w:pPr>
        <w:pStyle w:val="a4"/>
        <w:numPr>
          <w:ilvl w:val="0"/>
          <w:numId w:val="133"/>
        </w:numPr>
        <w:tabs>
          <w:tab w:val="left" w:pos="695"/>
        </w:tabs>
        <w:spacing w:before="2"/>
        <w:ind w:right="665" w:firstLine="0"/>
        <w:rPr>
          <w:sz w:val="24"/>
        </w:rPr>
      </w:pPr>
      <w:r>
        <w:rPr>
          <w:sz w:val="24"/>
        </w:rPr>
        <w:t>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учитывать разные точки зрения; развёрнуто и логично излагать свою точкузрения с использованием языковых средств.</w:t>
      </w:r>
    </w:p>
    <w:p w:rsidR="00076F32" w:rsidRDefault="00947DCD">
      <w:pPr>
        <w:pStyle w:val="a4"/>
        <w:numPr>
          <w:ilvl w:val="0"/>
          <w:numId w:val="133"/>
        </w:numPr>
        <w:tabs>
          <w:tab w:val="left" w:pos="839"/>
        </w:tabs>
        <w:ind w:right="663" w:firstLine="0"/>
        <w:rPr>
          <w:sz w:val="24"/>
        </w:rPr>
      </w:pPr>
      <w:r>
        <w:rPr>
          <w:sz w:val="24"/>
        </w:rPr>
        <w:t>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учебно-исследовательские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076F32" w:rsidRDefault="00947DCD">
      <w:pPr>
        <w:pStyle w:val="a3"/>
      </w:pPr>
      <w:r>
        <w:t>Овладениеуниверсальнымирегулятивными</w:t>
      </w:r>
      <w:r>
        <w:rPr>
          <w:spacing w:val="-2"/>
        </w:rPr>
        <w:t>действиями:</w:t>
      </w:r>
    </w:p>
    <w:p w:rsidR="00076F32" w:rsidRDefault="00947DCD">
      <w:pPr>
        <w:pStyle w:val="a4"/>
        <w:numPr>
          <w:ilvl w:val="0"/>
          <w:numId w:val="132"/>
        </w:numPr>
        <w:tabs>
          <w:tab w:val="left" w:pos="738"/>
        </w:tabs>
        <w:spacing w:before="2"/>
        <w:ind w:right="666" w:firstLine="0"/>
        <w:rPr>
          <w:sz w:val="24"/>
        </w:rPr>
      </w:pPr>
      <w:r>
        <w:rPr>
          <w:sz w:val="24"/>
        </w:rPr>
        <w:t>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сучётом имеющихся ресурсов, собственных возможностей и предпочтений; давать оценку новым ситуациям, возникающим в познавательной и практической</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a3"/>
        <w:spacing w:before="76"/>
        <w:ind w:right="661"/>
      </w:pPr>
      <w:r>
        <w:lastRenderedPageBreak/>
        <w:t>деятельности, в межличностных отношениях; расширять рамки учебного предмета на основе личных предпочтений, проявлять интерес к социальной проблематике;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 способствовать формированиюипроявлениюширокойэрудициивразныхобластяхзнаний,постоянноповышать свой образовательный и культурный уровень.</w:t>
      </w:r>
    </w:p>
    <w:p w:rsidR="00076F32" w:rsidRDefault="00947DCD">
      <w:pPr>
        <w:pStyle w:val="a4"/>
        <w:numPr>
          <w:ilvl w:val="0"/>
          <w:numId w:val="132"/>
        </w:numPr>
        <w:tabs>
          <w:tab w:val="left" w:pos="757"/>
        </w:tabs>
        <w:ind w:right="667" w:firstLine="0"/>
        <w:rPr>
          <w:sz w:val="24"/>
        </w:rPr>
      </w:pPr>
      <w:r>
        <w:rPr>
          <w:sz w:val="24"/>
        </w:rPr>
        <w:t>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использоватьприёмырефлексиидляоценкиситуации,выбораверногорешения;уметьоценивать риски и своевременно принимать решения по их снижению.</w:t>
      </w:r>
    </w:p>
    <w:p w:rsidR="00076F32" w:rsidRDefault="00947DCD">
      <w:pPr>
        <w:pStyle w:val="a4"/>
        <w:numPr>
          <w:ilvl w:val="0"/>
          <w:numId w:val="132"/>
        </w:numPr>
        <w:tabs>
          <w:tab w:val="left" w:pos="652"/>
        </w:tabs>
        <w:spacing w:before="6" w:line="237" w:lineRule="auto"/>
        <w:ind w:right="665" w:firstLine="0"/>
        <w:rPr>
          <w:sz w:val="24"/>
        </w:rPr>
      </w:pPr>
      <w:r>
        <w:rPr>
          <w:sz w:val="24"/>
        </w:rPr>
        <w:t>Принятие себя и других: принимать себя, понимая свои недостатки и достоинства; учитывать мотивыиаргументыдругихприанализерезультатов деятельности;признаватьсвоёправоиправо других на ошибки; развивать способность понимать мир с позиции другого человека.</w:t>
      </w:r>
    </w:p>
    <w:p w:rsidR="00076F32" w:rsidRDefault="00947DCD">
      <w:pPr>
        <w:pStyle w:val="Heading2"/>
        <w:spacing w:before="149"/>
        <w:ind w:left="393"/>
        <w:jc w:val="both"/>
      </w:pPr>
      <w:bookmarkStart w:id="248" w:name="Предметные_результаты_10_класс_(1)"/>
      <w:bookmarkEnd w:id="248"/>
      <w:r>
        <w:t>Предметныерезультаты10</w:t>
      </w:r>
      <w:r>
        <w:rPr>
          <w:spacing w:val="-2"/>
        </w:rPr>
        <w:t>класс</w:t>
      </w:r>
    </w:p>
    <w:p w:rsidR="00076F32" w:rsidRDefault="00947DCD">
      <w:pPr>
        <w:pStyle w:val="a4"/>
        <w:numPr>
          <w:ilvl w:val="0"/>
          <w:numId w:val="131"/>
        </w:numPr>
        <w:tabs>
          <w:tab w:val="left" w:pos="675"/>
        </w:tabs>
        <w:spacing w:before="80" w:line="242" w:lineRule="auto"/>
        <w:ind w:right="672" w:firstLine="0"/>
      </w:pPr>
      <w:r>
        <w:rPr>
          <w:sz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социальныхявленийипроцессов;знатьключевыетемы,исследуемыеэтиминауками,втомчисле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субъектыэкономики,экономическаяэффективность,типыэкономическихсистем,экономические функции государства, факторы и показатели экономического роста,</w:t>
      </w:r>
      <w:r>
        <w:t>экономические циклы,рыночноеценообразование, экономическоесодержаниесобственности, финансоваясистема и финансовая политика государства;</w:t>
      </w:r>
    </w:p>
    <w:p w:rsidR="00076F32" w:rsidRDefault="00947DCD">
      <w:pPr>
        <w:pStyle w:val="a4"/>
        <w:numPr>
          <w:ilvl w:val="0"/>
          <w:numId w:val="131"/>
        </w:numPr>
        <w:tabs>
          <w:tab w:val="left" w:pos="665"/>
        </w:tabs>
        <w:ind w:right="661" w:firstLine="0"/>
        <w:rPr>
          <w:sz w:val="24"/>
        </w:rPr>
      </w:pPr>
      <w:r>
        <w:rPr>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76F32" w:rsidRDefault="00947DCD">
      <w:pPr>
        <w:pStyle w:val="a4"/>
        <w:numPr>
          <w:ilvl w:val="0"/>
          <w:numId w:val="131"/>
        </w:numPr>
        <w:tabs>
          <w:tab w:val="left" w:pos="723"/>
        </w:tabs>
        <w:ind w:right="658" w:firstLine="0"/>
        <w:rPr>
          <w:sz w:val="24"/>
        </w:rPr>
      </w:pPr>
      <w:r>
        <w:rPr>
          <w:sz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психологии,включаяанкетирование,интервью,методэкспертныхоценок,анализдокументов,для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 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ихразрешения,типы рыночныхструктур, современныефинансовыетехнологии,методы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sz w:val="24"/>
        </w:rPr>
        <w:t>доходы;</w:t>
      </w:r>
    </w:p>
    <w:p w:rsidR="00076F32" w:rsidRDefault="00947DCD">
      <w:pPr>
        <w:pStyle w:val="a4"/>
        <w:numPr>
          <w:ilvl w:val="0"/>
          <w:numId w:val="131"/>
        </w:numPr>
        <w:tabs>
          <w:tab w:val="left" w:pos="699"/>
        </w:tabs>
        <w:spacing w:line="275" w:lineRule="exact"/>
        <w:ind w:left="699" w:hanging="306"/>
        <w:rPr>
          <w:sz w:val="24"/>
        </w:rPr>
      </w:pPr>
      <w:r>
        <w:rPr>
          <w:sz w:val="24"/>
        </w:rPr>
        <w:t>уметьсоотноситьразличныетеоретическиеподходы,делатьвыводыиобосновыватьих</w:t>
      </w:r>
      <w:r>
        <w:rPr>
          <w:spacing w:val="-5"/>
          <w:sz w:val="24"/>
        </w:rPr>
        <w:t>на</w:t>
      </w:r>
    </w:p>
    <w:p w:rsidR="00076F32" w:rsidRDefault="00076F32">
      <w:pPr>
        <w:spacing w:line="275" w:lineRule="exact"/>
        <w:jc w:val="both"/>
        <w:rPr>
          <w:sz w:val="24"/>
        </w:rPr>
        <w:sectPr w:rsidR="00076F32">
          <w:pgSz w:w="11910" w:h="16840"/>
          <w:pgMar w:top="560" w:right="20" w:bottom="940" w:left="740" w:header="0" w:footer="686" w:gutter="0"/>
          <w:cols w:space="720"/>
        </w:sectPr>
      </w:pPr>
    </w:p>
    <w:p w:rsidR="00076F32" w:rsidRDefault="00947DCD">
      <w:pPr>
        <w:pStyle w:val="a3"/>
        <w:spacing w:before="76"/>
        <w:ind w:right="662"/>
      </w:pPr>
      <w:r>
        <w:lastRenderedPageBreak/>
        <w:t xml:space="preserve">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проявленийобщественногопрогресса,противоречивостиглобализации,относительностиистины, характера воздействия СМИ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социальнойответственности субъектов экономики, эффективностимерподдержкималогоисреднегобизнеса,причинахнесовершенства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научно-публицистического характера,ранжировать источники социальной информациипо целям распространения, жанрам, спозиций достоверности сведений, проводить с опорой на полученные из различных источников знания учебно-исследовательскую и проектную работупо философской,социально-психологическойи экономическойпроблематике:определять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w:t>
      </w:r>
      <w:r>
        <w:rPr>
          <w:spacing w:val="-2"/>
        </w:rPr>
        <w:t>мероприятиях;</w:t>
      </w:r>
    </w:p>
    <w:p w:rsidR="00076F32" w:rsidRDefault="00947DCD">
      <w:pPr>
        <w:pStyle w:val="a4"/>
        <w:numPr>
          <w:ilvl w:val="0"/>
          <w:numId w:val="131"/>
        </w:numPr>
        <w:tabs>
          <w:tab w:val="left" w:pos="728"/>
        </w:tabs>
        <w:ind w:right="664" w:firstLine="0"/>
        <w:rPr>
          <w:sz w:val="24"/>
        </w:rPr>
      </w:pPr>
      <w:r>
        <w:rPr>
          <w:sz w:val="24"/>
        </w:rPr>
        <w:t>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теоретическиеположенияразделов«Основыфилософии»,«Основысоциальнойпсихологии»,</w:t>
      </w:r>
    </w:p>
    <w:p w:rsidR="00076F32" w:rsidRDefault="00947DCD">
      <w:pPr>
        <w:pStyle w:val="a3"/>
        <w:spacing w:before="5"/>
        <w:ind w:right="671"/>
      </w:pPr>
      <w:r>
        <w:t>«Основы экономической науки», включая положения о влиянии массовых коммуникаций на развитиечеловекаиобщества,способахманипуляцииобщественныммнением,распространённых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возможностяхоценки поведения с использованием нравственных категорий; выборе рациональных способов поведениялюдей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предпринимательства,о способах защиты своих экономических прав и интересов, соблюдении правил грамотного и безопасного поведенияприпользованиифинансовымиуслугамиисовременнымифинансовымитехнологиями, особенностях труда молодёжи в условиях конкуренции на рынке труда;</w:t>
      </w:r>
    </w:p>
    <w:p w:rsidR="00076F32" w:rsidRDefault="00947DCD">
      <w:pPr>
        <w:pStyle w:val="a4"/>
        <w:numPr>
          <w:ilvl w:val="0"/>
          <w:numId w:val="131"/>
        </w:numPr>
        <w:tabs>
          <w:tab w:val="left" w:pos="737"/>
        </w:tabs>
        <w:spacing w:before="1"/>
        <w:ind w:right="672" w:firstLine="0"/>
        <w:rPr>
          <w:sz w:val="24"/>
        </w:rPr>
      </w:pPr>
      <w:r>
        <w:rPr>
          <w:sz w:val="24"/>
        </w:rPr>
        <w:t xml:space="preserve">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w:t>
      </w:r>
      <w:r>
        <w:rPr>
          <w:spacing w:val="-2"/>
          <w:sz w:val="24"/>
        </w:rPr>
        <w:t>науки»;</w:t>
      </w:r>
    </w:p>
    <w:p w:rsidR="00076F32" w:rsidRDefault="00947DCD">
      <w:pPr>
        <w:pStyle w:val="a4"/>
        <w:numPr>
          <w:ilvl w:val="0"/>
          <w:numId w:val="131"/>
        </w:numPr>
        <w:tabs>
          <w:tab w:val="left" w:pos="660"/>
        </w:tabs>
        <w:ind w:right="678" w:firstLine="0"/>
        <w:rPr>
          <w:sz w:val="24"/>
        </w:rPr>
      </w:pPr>
      <w:r>
        <w:rPr>
          <w:sz w:val="24"/>
        </w:rPr>
        <w:t>проявлять умения, необходимые для успешного продолженияобразованияввысшей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полученнуюизразныхисточников,эффективновзаимодействоватьвисследовательскихгруппах,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Heading2"/>
        <w:spacing w:before="62"/>
        <w:ind w:left="393"/>
      </w:pPr>
      <w:bookmarkStart w:id="249" w:name="Тематическое_планирование_по_обществозна"/>
      <w:bookmarkEnd w:id="249"/>
      <w:r>
        <w:lastRenderedPageBreak/>
        <w:t xml:space="preserve">Тематическоепланированиепообществознанию10класса(углубленный </w:t>
      </w:r>
      <w:r>
        <w:rPr>
          <w:spacing w:val="-2"/>
        </w:rPr>
        <w:t>уровень)</w:t>
      </w:r>
    </w:p>
    <w:p w:rsidR="00076F32" w:rsidRDefault="00076F32">
      <w:pPr>
        <w:pStyle w:val="a3"/>
        <w:spacing w:before="50"/>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
        <w:gridCol w:w="1978"/>
        <w:gridCol w:w="1560"/>
        <w:gridCol w:w="6093"/>
      </w:tblGrid>
      <w:tr w:rsidR="00076F32">
        <w:trPr>
          <w:trHeight w:val="551"/>
        </w:trPr>
        <w:tc>
          <w:tcPr>
            <w:tcW w:w="403" w:type="dxa"/>
          </w:tcPr>
          <w:p w:rsidR="00076F32" w:rsidRDefault="00947DCD">
            <w:pPr>
              <w:pStyle w:val="TableParagraph"/>
              <w:spacing w:line="273" w:lineRule="exact"/>
              <w:ind w:left="78"/>
              <w:jc w:val="center"/>
              <w:rPr>
                <w:b/>
                <w:sz w:val="24"/>
              </w:rPr>
            </w:pPr>
            <w:r>
              <w:rPr>
                <w:b/>
                <w:spacing w:val="-10"/>
                <w:sz w:val="24"/>
              </w:rPr>
              <w:t>№</w:t>
            </w:r>
          </w:p>
        </w:tc>
        <w:tc>
          <w:tcPr>
            <w:tcW w:w="1978" w:type="dxa"/>
          </w:tcPr>
          <w:p w:rsidR="00076F32" w:rsidRDefault="00947DCD">
            <w:pPr>
              <w:pStyle w:val="TableParagraph"/>
              <w:spacing w:before="3" w:line="264" w:lineRule="exact"/>
              <w:ind w:left="115" w:right="222"/>
              <w:rPr>
                <w:b/>
                <w:sz w:val="24"/>
              </w:rPr>
            </w:pPr>
            <w:r>
              <w:rPr>
                <w:b/>
                <w:spacing w:val="-2"/>
                <w:sz w:val="24"/>
              </w:rPr>
              <w:t xml:space="preserve">Наименование </w:t>
            </w:r>
            <w:r>
              <w:rPr>
                <w:b/>
                <w:sz w:val="24"/>
              </w:rPr>
              <w:t>раздела</w:t>
            </w:r>
            <w:r>
              <w:rPr>
                <w:b/>
                <w:spacing w:val="-2"/>
                <w:sz w:val="24"/>
              </w:rPr>
              <w:t>(темы)</w:t>
            </w:r>
          </w:p>
        </w:tc>
        <w:tc>
          <w:tcPr>
            <w:tcW w:w="1560" w:type="dxa"/>
          </w:tcPr>
          <w:p w:rsidR="00076F32" w:rsidRDefault="00947DCD">
            <w:pPr>
              <w:pStyle w:val="TableParagraph"/>
              <w:spacing w:before="3" w:line="264" w:lineRule="exact"/>
              <w:ind w:left="110" w:right="142"/>
              <w:rPr>
                <w:b/>
                <w:sz w:val="24"/>
              </w:rPr>
            </w:pPr>
            <w:r>
              <w:rPr>
                <w:b/>
                <w:spacing w:val="-2"/>
                <w:sz w:val="24"/>
              </w:rPr>
              <w:t xml:space="preserve">Количество </w:t>
            </w:r>
            <w:r>
              <w:rPr>
                <w:b/>
                <w:spacing w:val="-4"/>
                <w:sz w:val="24"/>
              </w:rPr>
              <w:t>часов</w:t>
            </w:r>
          </w:p>
        </w:tc>
        <w:tc>
          <w:tcPr>
            <w:tcW w:w="6093" w:type="dxa"/>
          </w:tcPr>
          <w:p w:rsidR="00076F32" w:rsidRDefault="00947DCD">
            <w:pPr>
              <w:pStyle w:val="TableParagraph"/>
              <w:spacing w:line="273" w:lineRule="exact"/>
              <w:ind w:left="35"/>
              <w:jc w:val="center"/>
              <w:rPr>
                <w:b/>
                <w:sz w:val="24"/>
              </w:rPr>
            </w:pPr>
            <w:r>
              <w:rPr>
                <w:b/>
                <w:spacing w:val="-5"/>
                <w:sz w:val="24"/>
              </w:rPr>
              <w:t>ЭОР</w:t>
            </w:r>
          </w:p>
        </w:tc>
      </w:tr>
      <w:tr w:rsidR="00076F32" w:rsidRPr="00A06279">
        <w:trPr>
          <w:trHeight w:val="830"/>
        </w:trPr>
        <w:tc>
          <w:tcPr>
            <w:tcW w:w="403" w:type="dxa"/>
          </w:tcPr>
          <w:p w:rsidR="00076F32" w:rsidRDefault="00947DCD">
            <w:pPr>
              <w:pStyle w:val="TableParagraph"/>
              <w:spacing w:line="268" w:lineRule="exact"/>
              <w:ind w:left="78" w:right="120"/>
              <w:jc w:val="center"/>
              <w:rPr>
                <w:sz w:val="24"/>
              </w:rPr>
            </w:pPr>
            <w:r>
              <w:rPr>
                <w:spacing w:val="-10"/>
                <w:sz w:val="24"/>
              </w:rPr>
              <w:t>1</w:t>
            </w:r>
          </w:p>
        </w:tc>
        <w:tc>
          <w:tcPr>
            <w:tcW w:w="1978" w:type="dxa"/>
          </w:tcPr>
          <w:p w:rsidR="00076F32" w:rsidRDefault="00947DCD">
            <w:pPr>
              <w:pStyle w:val="TableParagraph"/>
              <w:spacing w:line="267" w:lineRule="exact"/>
              <w:ind w:left="115"/>
              <w:rPr>
                <w:sz w:val="24"/>
              </w:rPr>
            </w:pPr>
            <w:r>
              <w:rPr>
                <w:spacing w:val="-2"/>
                <w:sz w:val="24"/>
              </w:rPr>
              <w:t>Социальные</w:t>
            </w:r>
          </w:p>
          <w:p w:rsidR="00076F32" w:rsidRDefault="00947DCD">
            <w:pPr>
              <w:pStyle w:val="TableParagraph"/>
              <w:spacing w:line="274" w:lineRule="exact"/>
              <w:ind w:left="115" w:right="222"/>
              <w:rPr>
                <w:sz w:val="24"/>
              </w:rPr>
            </w:pPr>
            <w:r>
              <w:rPr>
                <w:sz w:val="24"/>
              </w:rPr>
              <w:t xml:space="preserve">науки и их </w:t>
            </w:r>
            <w:r>
              <w:rPr>
                <w:spacing w:val="-2"/>
                <w:sz w:val="24"/>
              </w:rPr>
              <w:t>особенности</w:t>
            </w:r>
          </w:p>
        </w:tc>
        <w:tc>
          <w:tcPr>
            <w:tcW w:w="1560" w:type="dxa"/>
          </w:tcPr>
          <w:p w:rsidR="00076F32" w:rsidRDefault="00947DCD">
            <w:pPr>
              <w:pStyle w:val="TableParagraph"/>
              <w:spacing w:line="268" w:lineRule="exact"/>
              <w:ind w:left="12"/>
              <w:jc w:val="center"/>
              <w:rPr>
                <w:sz w:val="24"/>
              </w:rPr>
            </w:pPr>
            <w:r>
              <w:rPr>
                <w:spacing w:val="-10"/>
                <w:sz w:val="24"/>
              </w:rPr>
              <w:t>4</w:t>
            </w:r>
          </w:p>
        </w:tc>
        <w:tc>
          <w:tcPr>
            <w:tcW w:w="6093" w:type="dxa"/>
          </w:tcPr>
          <w:p w:rsidR="00076F32" w:rsidRDefault="00947DCD">
            <w:pPr>
              <w:pStyle w:val="TableParagraph"/>
              <w:spacing w:line="267" w:lineRule="exact"/>
              <w:ind w:left="111"/>
              <w:rPr>
                <w:sz w:val="24"/>
              </w:rPr>
            </w:pPr>
            <w:r>
              <w:rPr>
                <w:spacing w:val="-2"/>
                <w:sz w:val="24"/>
              </w:rPr>
              <w:t>https:/</w:t>
            </w:r>
            <w:hyperlink r:id="rId288">
              <w:r>
                <w:rPr>
                  <w:spacing w:val="-2"/>
                  <w:sz w:val="24"/>
                </w:rPr>
                <w:t>/www</w:t>
              </w:r>
            </w:hyperlink>
            <w:r>
              <w:rPr>
                <w:spacing w:val="-2"/>
                <w:sz w:val="24"/>
              </w:rPr>
              <w:t>.</w:t>
            </w:r>
            <w:hyperlink r:id="rId289">
              <w:r>
                <w:rPr>
                  <w:spacing w:val="-2"/>
                  <w:sz w:val="24"/>
                </w:rPr>
                <w:t>youtube.com/watch?v=4GA8NQbVrbg</w:t>
              </w:r>
            </w:hyperlink>
          </w:p>
          <w:p w:rsidR="00076F32" w:rsidRPr="00B56A80" w:rsidRDefault="00947DCD">
            <w:pPr>
              <w:pStyle w:val="TableParagraph"/>
              <w:spacing w:line="274" w:lineRule="exact"/>
              <w:ind w:left="169" w:right="770"/>
              <w:rPr>
                <w:sz w:val="24"/>
                <w:lang w:val="en-US"/>
              </w:rPr>
            </w:pPr>
            <w:r w:rsidRPr="00B56A80">
              <w:rPr>
                <w:spacing w:val="-2"/>
                <w:sz w:val="24"/>
                <w:lang w:val="en-US"/>
              </w:rPr>
              <w:t xml:space="preserve">https://foxford.ru/wiki/obschestvoznanie/osobennosti- </w:t>
            </w:r>
            <w:proofErr w:type="spellStart"/>
            <w:r w:rsidRPr="00B56A80">
              <w:rPr>
                <w:spacing w:val="-2"/>
                <w:sz w:val="24"/>
                <w:lang w:val="en-US"/>
              </w:rPr>
              <w:t>sotsialnogo-poznaniya</w:t>
            </w:r>
            <w:proofErr w:type="spellEnd"/>
          </w:p>
        </w:tc>
      </w:tr>
      <w:tr w:rsidR="00076F32">
        <w:trPr>
          <w:trHeight w:val="6308"/>
        </w:trPr>
        <w:tc>
          <w:tcPr>
            <w:tcW w:w="403" w:type="dxa"/>
          </w:tcPr>
          <w:p w:rsidR="00076F32" w:rsidRDefault="00947DCD">
            <w:pPr>
              <w:pStyle w:val="TableParagraph"/>
              <w:spacing w:line="268" w:lineRule="exact"/>
              <w:ind w:left="78" w:right="120"/>
              <w:jc w:val="center"/>
              <w:rPr>
                <w:sz w:val="24"/>
              </w:rPr>
            </w:pPr>
            <w:r>
              <w:rPr>
                <w:spacing w:val="-10"/>
                <w:sz w:val="24"/>
              </w:rPr>
              <w:t>2</w:t>
            </w:r>
          </w:p>
        </w:tc>
        <w:tc>
          <w:tcPr>
            <w:tcW w:w="1978" w:type="dxa"/>
          </w:tcPr>
          <w:p w:rsidR="00076F32" w:rsidRDefault="00947DCD">
            <w:pPr>
              <w:pStyle w:val="TableParagraph"/>
              <w:spacing w:line="232" w:lineRule="auto"/>
              <w:ind w:left="115" w:right="222"/>
              <w:rPr>
                <w:sz w:val="24"/>
              </w:rPr>
            </w:pPr>
            <w:r>
              <w:rPr>
                <w:sz w:val="24"/>
              </w:rPr>
              <w:t xml:space="preserve">Введение в </w:t>
            </w:r>
            <w:r>
              <w:rPr>
                <w:spacing w:val="-2"/>
                <w:sz w:val="24"/>
              </w:rPr>
              <w:t>философию</w:t>
            </w:r>
          </w:p>
        </w:tc>
        <w:tc>
          <w:tcPr>
            <w:tcW w:w="1560" w:type="dxa"/>
          </w:tcPr>
          <w:p w:rsidR="00076F32" w:rsidRDefault="00947DCD">
            <w:pPr>
              <w:pStyle w:val="TableParagraph"/>
              <w:spacing w:line="268" w:lineRule="exact"/>
              <w:ind w:left="20" w:right="5"/>
              <w:jc w:val="center"/>
              <w:rPr>
                <w:sz w:val="24"/>
              </w:rPr>
            </w:pPr>
            <w:r>
              <w:rPr>
                <w:spacing w:val="-5"/>
                <w:sz w:val="24"/>
              </w:rPr>
              <w:t>39</w:t>
            </w:r>
          </w:p>
        </w:tc>
        <w:tc>
          <w:tcPr>
            <w:tcW w:w="6093" w:type="dxa"/>
          </w:tcPr>
          <w:p w:rsidR="00076F32" w:rsidRPr="00B56A80" w:rsidRDefault="00947DCD">
            <w:pPr>
              <w:pStyle w:val="TableParagraph"/>
              <w:spacing w:before="179"/>
              <w:ind w:left="111" w:right="247"/>
              <w:rPr>
                <w:sz w:val="24"/>
                <w:lang w:val="en-US"/>
              </w:rPr>
            </w:pPr>
            <w:r w:rsidRPr="00B56A80">
              <w:rPr>
                <w:spacing w:val="-2"/>
                <w:sz w:val="24"/>
                <w:lang w:val="en-US"/>
              </w:rPr>
              <w:t xml:space="preserve">https://foxford.ru/wiki/obschestvoznanie/ponyatie- </w:t>
            </w:r>
            <w:proofErr w:type="spellStart"/>
            <w:r w:rsidRPr="00B56A80">
              <w:rPr>
                <w:spacing w:val="-2"/>
                <w:sz w:val="24"/>
                <w:lang w:val="en-US"/>
              </w:rPr>
              <w:t>obschestva-obschestvo-kak-sistema</w:t>
            </w:r>
            <w:proofErr w:type="spellEnd"/>
            <w:r w:rsidRPr="00B56A80">
              <w:rPr>
                <w:spacing w:val="-2"/>
                <w:sz w:val="24"/>
                <w:lang w:val="en-US"/>
              </w:rPr>
              <w:t xml:space="preserve"> https:/</w:t>
            </w:r>
            <w:hyperlink r:id="rId290">
              <w:r w:rsidRPr="00B56A80">
                <w:rPr>
                  <w:spacing w:val="-2"/>
                  <w:sz w:val="24"/>
                  <w:lang w:val="en-US"/>
                </w:rPr>
                <w:t>/www</w:t>
              </w:r>
            </w:hyperlink>
            <w:r w:rsidRPr="00B56A80">
              <w:rPr>
                <w:spacing w:val="-2"/>
                <w:sz w:val="24"/>
                <w:lang w:val="en-US"/>
              </w:rPr>
              <w:t>.</w:t>
            </w:r>
            <w:hyperlink r:id="rId291">
              <w:r w:rsidRPr="00B56A80">
                <w:rPr>
                  <w:spacing w:val="-2"/>
                  <w:sz w:val="24"/>
                  <w:lang w:val="en-US"/>
                </w:rPr>
                <w:t>youtube.com/watch?v=chsi1IOiHxI</w:t>
              </w:r>
            </w:hyperlink>
            <w:r w:rsidRPr="00B56A80">
              <w:rPr>
                <w:spacing w:val="-2"/>
                <w:sz w:val="24"/>
                <w:lang w:val="en-US"/>
              </w:rPr>
              <w:t xml:space="preserve"> https://skysmart.ru/articles/obshestvoznanie/obshestvennyj- progress https://resh.edu.ru/subject/lesson/5480/conspect/226313/ https://resh.edu.ru/subject/lesson/5476/start/270917/ https://resh.edu.ru/subject/lesson/5838/start/205259/ https://videouroki.net/video/10-soznanie.html</w:t>
            </w:r>
          </w:p>
          <w:p w:rsidR="00076F32" w:rsidRDefault="00947DCD">
            <w:pPr>
              <w:pStyle w:val="TableParagraph"/>
              <w:spacing w:before="42"/>
              <w:ind w:left="111" w:right="328" w:firstLine="57"/>
              <w:rPr>
                <w:sz w:val="24"/>
              </w:rPr>
            </w:pPr>
            <w:r w:rsidRPr="00B56A80">
              <w:rPr>
                <w:spacing w:val="-2"/>
                <w:sz w:val="24"/>
                <w:lang w:val="en-US"/>
              </w:rPr>
              <w:t>https:/</w:t>
            </w:r>
            <w:hyperlink r:id="rId292">
              <w:r w:rsidRPr="00B56A80">
                <w:rPr>
                  <w:spacing w:val="-2"/>
                  <w:sz w:val="24"/>
                  <w:lang w:val="en-US"/>
                </w:rPr>
                <w:t>/www</w:t>
              </w:r>
            </w:hyperlink>
            <w:r w:rsidRPr="00B56A80">
              <w:rPr>
                <w:spacing w:val="-2"/>
                <w:sz w:val="24"/>
                <w:lang w:val="en-US"/>
              </w:rPr>
              <w:t>.</w:t>
            </w:r>
            <w:hyperlink r:id="rId293">
              <w:r w:rsidRPr="00B56A80">
                <w:rPr>
                  <w:spacing w:val="-2"/>
                  <w:sz w:val="24"/>
                  <w:lang w:val="en-US"/>
                </w:rPr>
                <w:t>youtube.com/watch?v=l9WyRHpt6sc</w:t>
              </w:r>
            </w:hyperlink>
            <w:r w:rsidRPr="00B56A80">
              <w:rPr>
                <w:spacing w:val="-2"/>
                <w:sz w:val="24"/>
                <w:lang w:val="en-US"/>
              </w:rPr>
              <w:t xml:space="preserve"> https://resh.edu.ru/subject/lesson/5576/start/98132/ https://videouroki.net/video/13-istina-i-eyo-kriterii.html https:/</w:t>
            </w:r>
            <w:hyperlink r:id="rId294">
              <w:r w:rsidRPr="00B56A80">
                <w:rPr>
                  <w:spacing w:val="-2"/>
                  <w:sz w:val="24"/>
                  <w:lang w:val="en-US"/>
                </w:rPr>
                <w:t>/www</w:t>
              </w:r>
            </w:hyperlink>
            <w:r w:rsidRPr="00B56A80">
              <w:rPr>
                <w:spacing w:val="-2"/>
                <w:sz w:val="24"/>
                <w:lang w:val="en-US"/>
              </w:rPr>
              <w:t>.</w:t>
            </w:r>
            <w:hyperlink r:id="rId295">
              <w:r w:rsidRPr="00B56A80">
                <w:rPr>
                  <w:spacing w:val="-2"/>
                  <w:sz w:val="24"/>
                  <w:lang w:val="en-US"/>
                </w:rPr>
                <w:t>youtube.com/watch?v=dWBVjAEsUkI</w:t>
              </w:r>
            </w:hyperlink>
            <w:r w:rsidRPr="00B56A80">
              <w:rPr>
                <w:spacing w:val="-2"/>
                <w:sz w:val="24"/>
                <w:lang w:val="en-US"/>
              </w:rPr>
              <w:t xml:space="preserve"> https:/</w:t>
            </w:r>
            <w:hyperlink r:id="rId296">
              <w:r w:rsidRPr="00B56A80">
                <w:rPr>
                  <w:spacing w:val="-2"/>
                  <w:sz w:val="24"/>
                  <w:lang w:val="en-US"/>
                </w:rPr>
                <w:t>/www</w:t>
              </w:r>
            </w:hyperlink>
            <w:r w:rsidRPr="00B56A80">
              <w:rPr>
                <w:spacing w:val="-2"/>
                <w:sz w:val="24"/>
                <w:lang w:val="en-US"/>
              </w:rPr>
              <w:t>.</w:t>
            </w:r>
            <w:hyperlink r:id="rId297">
              <w:r w:rsidRPr="00B56A80">
                <w:rPr>
                  <w:spacing w:val="-2"/>
                  <w:sz w:val="24"/>
                  <w:lang w:val="en-US"/>
                </w:rPr>
                <w:t>youtube.com/watch?v=104AXW-SCO0</w:t>
              </w:r>
            </w:hyperlink>
            <w:r w:rsidRPr="00B56A80">
              <w:rPr>
                <w:spacing w:val="-2"/>
                <w:sz w:val="24"/>
                <w:lang w:val="en-US"/>
              </w:rPr>
              <w:t xml:space="preserve"> https://foxford.ru/wiki/obschestvoznanie/duhovnaya-zhizn- chelovekahttps://resh.edu.ru/subject/lesson/4024/conspect/ https:/</w:t>
            </w:r>
            <w:hyperlink r:id="rId298">
              <w:r w:rsidRPr="00B56A80">
                <w:rPr>
                  <w:spacing w:val="-2"/>
                  <w:sz w:val="24"/>
                  <w:lang w:val="en-US"/>
                </w:rPr>
                <w:t>/www</w:t>
              </w:r>
            </w:hyperlink>
            <w:r w:rsidRPr="00B56A80">
              <w:rPr>
                <w:spacing w:val="-2"/>
                <w:sz w:val="24"/>
                <w:lang w:val="en-US"/>
              </w:rPr>
              <w:t>.</w:t>
            </w:r>
            <w:hyperlink r:id="rId299">
              <w:r>
                <w:rPr>
                  <w:spacing w:val="-2"/>
                  <w:sz w:val="24"/>
                </w:rPr>
                <w:t>youtube.com/watch?v=ISkfpPz_CTQ</w:t>
              </w:r>
            </w:hyperlink>
          </w:p>
          <w:p w:rsidR="00076F32" w:rsidRDefault="00947DCD">
            <w:pPr>
              <w:pStyle w:val="TableParagraph"/>
              <w:spacing w:before="3" w:line="242" w:lineRule="auto"/>
              <w:ind w:left="111"/>
              <w:rPr>
                <w:sz w:val="24"/>
              </w:rPr>
            </w:pPr>
            <w:r>
              <w:rPr>
                <w:spacing w:val="-2"/>
                <w:sz w:val="24"/>
              </w:rPr>
              <w:t>https://skysmart.ru/articles/obshestvoznanie/duhovnaya-sfera https://resh.edu.ru/subject/lesson/5838/conspect/205258/ https://studfile.net/preview/2824290/</w:t>
            </w:r>
          </w:p>
          <w:p w:rsidR="00076F32" w:rsidRDefault="00947DCD">
            <w:pPr>
              <w:pStyle w:val="TableParagraph"/>
              <w:spacing w:line="261" w:lineRule="exact"/>
              <w:ind w:left="111"/>
              <w:rPr>
                <w:sz w:val="24"/>
              </w:rPr>
            </w:pPr>
            <w:r>
              <w:rPr>
                <w:spacing w:val="-2"/>
                <w:sz w:val="24"/>
              </w:rPr>
              <w:t>https://yandex.ru/video/preview/5788122578837126663</w:t>
            </w:r>
          </w:p>
        </w:tc>
      </w:tr>
      <w:tr w:rsidR="00076F32" w:rsidRPr="00A06279">
        <w:trPr>
          <w:trHeight w:val="2851"/>
        </w:trPr>
        <w:tc>
          <w:tcPr>
            <w:tcW w:w="403" w:type="dxa"/>
          </w:tcPr>
          <w:p w:rsidR="00076F32" w:rsidRDefault="00947DCD">
            <w:pPr>
              <w:pStyle w:val="TableParagraph"/>
              <w:spacing w:line="273" w:lineRule="exact"/>
              <w:ind w:left="78" w:right="120"/>
              <w:jc w:val="center"/>
              <w:rPr>
                <w:sz w:val="24"/>
              </w:rPr>
            </w:pPr>
            <w:r>
              <w:rPr>
                <w:spacing w:val="-10"/>
                <w:sz w:val="24"/>
              </w:rPr>
              <w:t>3</w:t>
            </w:r>
          </w:p>
        </w:tc>
        <w:tc>
          <w:tcPr>
            <w:tcW w:w="1978" w:type="dxa"/>
          </w:tcPr>
          <w:p w:rsidR="00076F32" w:rsidRDefault="00947DCD">
            <w:pPr>
              <w:pStyle w:val="TableParagraph"/>
              <w:ind w:left="115" w:right="222"/>
              <w:rPr>
                <w:sz w:val="24"/>
              </w:rPr>
            </w:pPr>
            <w:r>
              <w:rPr>
                <w:sz w:val="24"/>
              </w:rPr>
              <w:t xml:space="preserve">Введение в </w:t>
            </w:r>
            <w:r>
              <w:rPr>
                <w:spacing w:val="-2"/>
                <w:sz w:val="24"/>
              </w:rPr>
              <w:t>социальную психологию</w:t>
            </w:r>
          </w:p>
        </w:tc>
        <w:tc>
          <w:tcPr>
            <w:tcW w:w="1560" w:type="dxa"/>
          </w:tcPr>
          <w:p w:rsidR="00076F32" w:rsidRDefault="00947DCD">
            <w:pPr>
              <w:pStyle w:val="TableParagraph"/>
              <w:spacing w:line="273" w:lineRule="exact"/>
              <w:ind w:left="20" w:right="5"/>
              <w:jc w:val="center"/>
              <w:rPr>
                <w:sz w:val="24"/>
              </w:rPr>
            </w:pPr>
            <w:r>
              <w:rPr>
                <w:spacing w:val="-5"/>
                <w:sz w:val="24"/>
              </w:rPr>
              <w:t>26</w:t>
            </w:r>
          </w:p>
        </w:tc>
        <w:tc>
          <w:tcPr>
            <w:tcW w:w="6093" w:type="dxa"/>
          </w:tcPr>
          <w:p w:rsidR="00076F32" w:rsidRPr="00B56A80" w:rsidRDefault="00947DCD">
            <w:pPr>
              <w:pStyle w:val="TableParagraph"/>
              <w:spacing w:line="252" w:lineRule="auto"/>
              <w:ind w:left="169" w:right="557"/>
              <w:rPr>
                <w:sz w:val="24"/>
                <w:lang w:val="en-US"/>
              </w:rPr>
            </w:pPr>
            <w:r w:rsidRPr="00B56A80">
              <w:rPr>
                <w:spacing w:val="-2"/>
                <w:sz w:val="24"/>
                <w:lang w:val="en-US"/>
              </w:rPr>
              <w:t xml:space="preserve">https://yandex.ru/video/preview/1157777520813858500 https://multiurok.ru/files/lichnost-i-obshchestvo.html https://skysmart.ru/articles/obshestvoznanie/lichnost-i- </w:t>
            </w:r>
            <w:proofErr w:type="spellStart"/>
            <w:r w:rsidRPr="00B56A80">
              <w:rPr>
                <w:spacing w:val="-2"/>
                <w:sz w:val="24"/>
                <w:lang w:val="en-US"/>
              </w:rPr>
              <w:t>obshestvo</w:t>
            </w:r>
            <w:proofErr w:type="spellEnd"/>
            <w:r w:rsidRPr="00B56A80">
              <w:rPr>
                <w:spacing w:val="-2"/>
                <w:sz w:val="24"/>
                <w:lang w:val="en-US"/>
              </w:rPr>
              <w:t xml:space="preserve"> https:/</w:t>
            </w:r>
            <w:hyperlink r:id="rId300">
              <w:r w:rsidRPr="00B56A80">
                <w:rPr>
                  <w:spacing w:val="-2"/>
                  <w:sz w:val="24"/>
                  <w:lang w:val="en-US"/>
                </w:rPr>
                <w:t>/www</w:t>
              </w:r>
            </w:hyperlink>
            <w:r w:rsidRPr="00B56A80">
              <w:rPr>
                <w:spacing w:val="-2"/>
                <w:sz w:val="24"/>
                <w:lang w:val="en-US"/>
              </w:rPr>
              <w:t>.</w:t>
            </w:r>
            <w:hyperlink r:id="rId301">
              <w:r w:rsidRPr="00B56A80">
                <w:rPr>
                  <w:spacing w:val="-2"/>
                  <w:sz w:val="24"/>
                  <w:lang w:val="en-US"/>
                </w:rPr>
                <w:t>youtube.com/watch?v=rDUt5XOTu5s</w:t>
              </w:r>
            </w:hyperlink>
            <w:r w:rsidRPr="00B56A80">
              <w:rPr>
                <w:spacing w:val="-2"/>
                <w:sz w:val="24"/>
                <w:lang w:val="en-US"/>
              </w:rPr>
              <w:t xml:space="preserve"> https:/</w:t>
            </w:r>
            <w:hyperlink r:id="rId302">
              <w:r w:rsidRPr="00B56A80">
                <w:rPr>
                  <w:spacing w:val="-2"/>
                  <w:sz w:val="24"/>
                  <w:lang w:val="en-US"/>
                </w:rPr>
                <w:t>/www</w:t>
              </w:r>
            </w:hyperlink>
            <w:r w:rsidRPr="00B56A80">
              <w:rPr>
                <w:spacing w:val="-2"/>
                <w:sz w:val="24"/>
                <w:lang w:val="en-US"/>
              </w:rPr>
              <w:t>.</w:t>
            </w:r>
            <w:hyperlink r:id="rId303">
              <w:r w:rsidRPr="00B56A80">
                <w:rPr>
                  <w:spacing w:val="-2"/>
                  <w:sz w:val="24"/>
                  <w:lang w:val="en-US"/>
                </w:rPr>
                <w:t>youtube.com/watch?v=mCEzBrkHCtc</w:t>
              </w:r>
            </w:hyperlink>
            <w:r w:rsidRPr="00B56A80">
              <w:rPr>
                <w:spacing w:val="-2"/>
                <w:sz w:val="24"/>
                <w:lang w:val="en-US"/>
              </w:rPr>
              <w:t xml:space="preserve"> https:/</w:t>
            </w:r>
            <w:hyperlink r:id="rId304">
              <w:r w:rsidRPr="00B56A80">
                <w:rPr>
                  <w:spacing w:val="-2"/>
                  <w:sz w:val="24"/>
                  <w:lang w:val="en-US"/>
                </w:rPr>
                <w:t>/www</w:t>
              </w:r>
            </w:hyperlink>
            <w:r w:rsidRPr="00B56A80">
              <w:rPr>
                <w:spacing w:val="-2"/>
                <w:sz w:val="24"/>
                <w:lang w:val="en-US"/>
              </w:rPr>
              <w:t>.</w:t>
            </w:r>
            <w:hyperlink r:id="rId305">
              <w:r w:rsidRPr="00B56A80">
                <w:rPr>
                  <w:spacing w:val="-2"/>
                  <w:sz w:val="24"/>
                  <w:lang w:val="en-US"/>
                </w:rPr>
                <w:t>youtube.com/watch?v=xhqpInmJHkY</w:t>
              </w:r>
            </w:hyperlink>
            <w:r w:rsidRPr="00B56A80">
              <w:rPr>
                <w:spacing w:val="-2"/>
                <w:sz w:val="24"/>
                <w:lang w:val="en-US"/>
              </w:rPr>
              <w:t xml:space="preserve"> https:/</w:t>
            </w:r>
            <w:hyperlink r:id="rId306">
              <w:r w:rsidRPr="00B56A80">
                <w:rPr>
                  <w:spacing w:val="-2"/>
                  <w:sz w:val="24"/>
                  <w:lang w:val="en-US"/>
                </w:rPr>
                <w:t>/www</w:t>
              </w:r>
            </w:hyperlink>
            <w:r w:rsidRPr="00B56A80">
              <w:rPr>
                <w:spacing w:val="-2"/>
                <w:sz w:val="24"/>
                <w:lang w:val="en-US"/>
              </w:rPr>
              <w:t>.</w:t>
            </w:r>
            <w:hyperlink r:id="rId307">
              <w:r w:rsidRPr="00B56A80">
                <w:rPr>
                  <w:spacing w:val="-2"/>
                  <w:sz w:val="24"/>
                  <w:lang w:val="en-US"/>
                </w:rPr>
                <w:t>youtube.com/watch?v=VLCbGNjST14</w:t>
              </w:r>
            </w:hyperlink>
            <w:r w:rsidRPr="00B56A80">
              <w:rPr>
                <w:spacing w:val="-2"/>
                <w:sz w:val="24"/>
                <w:lang w:val="en-US"/>
              </w:rPr>
              <w:t xml:space="preserve"> https://multiurok.ru/files/lichnost-i-obshchestvo.html</w:t>
            </w:r>
          </w:p>
        </w:tc>
      </w:tr>
    </w:tbl>
    <w:p w:rsidR="00076F32" w:rsidRPr="00B56A80" w:rsidRDefault="00076F32">
      <w:pPr>
        <w:spacing w:line="252" w:lineRule="auto"/>
        <w:rPr>
          <w:sz w:val="24"/>
          <w:lang w:val="en-US"/>
        </w:rPr>
        <w:sectPr w:rsidR="00076F32" w:rsidRPr="00B56A80">
          <w:pgSz w:w="11910" w:h="16840"/>
          <w:pgMar w:top="580" w:right="20" w:bottom="1000" w:left="740" w:header="0" w:footer="686"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
        <w:gridCol w:w="1978"/>
        <w:gridCol w:w="1560"/>
        <w:gridCol w:w="6093"/>
      </w:tblGrid>
      <w:tr w:rsidR="00076F32" w:rsidRPr="00A06279">
        <w:trPr>
          <w:trHeight w:val="9693"/>
        </w:trPr>
        <w:tc>
          <w:tcPr>
            <w:tcW w:w="403" w:type="dxa"/>
          </w:tcPr>
          <w:p w:rsidR="00076F32" w:rsidRDefault="00947DCD">
            <w:pPr>
              <w:pStyle w:val="TableParagraph"/>
              <w:spacing w:line="263" w:lineRule="exact"/>
              <w:ind w:left="115"/>
              <w:rPr>
                <w:sz w:val="24"/>
              </w:rPr>
            </w:pPr>
            <w:r>
              <w:rPr>
                <w:spacing w:val="-10"/>
                <w:sz w:val="24"/>
              </w:rPr>
              <w:lastRenderedPageBreak/>
              <w:t>4</w:t>
            </w:r>
          </w:p>
        </w:tc>
        <w:tc>
          <w:tcPr>
            <w:tcW w:w="1978" w:type="dxa"/>
          </w:tcPr>
          <w:p w:rsidR="00076F32" w:rsidRDefault="00947DCD">
            <w:pPr>
              <w:pStyle w:val="TableParagraph"/>
              <w:ind w:left="115" w:right="222"/>
              <w:rPr>
                <w:sz w:val="24"/>
              </w:rPr>
            </w:pPr>
            <w:r>
              <w:rPr>
                <w:sz w:val="24"/>
              </w:rPr>
              <w:t xml:space="preserve">Введение в </w:t>
            </w:r>
            <w:r>
              <w:rPr>
                <w:spacing w:val="-4"/>
                <w:sz w:val="24"/>
              </w:rPr>
              <w:t xml:space="preserve">экономическую </w:t>
            </w:r>
            <w:r>
              <w:rPr>
                <w:spacing w:val="-2"/>
                <w:sz w:val="24"/>
              </w:rPr>
              <w:t>науку</w:t>
            </w:r>
          </w:p>
        </w:tc>
        <w:tc>
          <w:tcPr>
            <w:tcW w:w="1560" w:type="dxa"/>
          </w:tcPr>
          <w:p w:rsidR="00076F32" w:rsidRDefault="00947DCD">
            <w:pPr>
              <w:pStyle w:val="TableParagraph"/>
              <w:spacing w:line="263" w:lineRule="exact"/>
              <w:ind w:left="20" w:right="5"/>
              <w:jc w:val="center"/>
              <w:rPr>
                <w:sz w:val="24"/>
              </w:rPr>
            </w:pPr>
            <w:r>
              <w:rPr>
                <w:spacing w:val="-5"/>
                <w:sz w:val="24"/>
              </w:rPr>
              <w:t>67</w:t>
            </w:r>
          </w:p>
        </w:tc>
        <w:tc>
          <w:tcPr>
            <w:tcW w:w="6093" w:type="dxa"/>
          </w:tcPr>
          <w:p w:rsidR="00076F32" w:rsidRDefault="00947DCD">
            <w:pPr>
              <w:pStyle w:val="TableParagraph"/>
              <w:spacing w:line="256" w:lineRule="auto"/>
              <w:ind w:left="169"/>
              <w:rPr>
                <w:sz w:val="24"/>
              </w:rPr>
            </w:pPr>
            <w:r>
              <w:rPr>
                <w:spacing w:val="-2"/>
                <w:sz w:val="24"/>
              </w:rPr>
              <w:t>https://resh.edu.ru/subject/lesson/3660/conspect/326539/ https://resh.edu.ru/subject/lesson/4104/conspect/98977/ https://resh.edu.ru/subject/lesson/4116/start/227265/ https://resh.edu.ru/subject/lesson/6137/start/227327/ https://resh.edu.ru/subject/lesson/4882/start/227296/</w:t>
            </w:r>
          </w:p>
          <w:p w:rsidR="00076F32" w:rsidRDefault="00947DCD">
            <w:pPr>
              <w:pStyle w:val="TableParagraph"/>
              <w:spacing w:before="23" w:line="261" w:lineRule="auto"/>
              <w:ind w:left="169"/>
              <w:rPr>
                <w:sz w:val="24"/>
              </w:rPr>
            </w:pPr>
            <w:r>
              <w:rPr>
                <w:spacing w:val="-2"/>
                <w:sz w:val="24"/>
              </w:rPr>
              <w:t>https://resh.edu.ru/subject/lesson/5982/start/170869/ https://resh.edu.ru/subject/lesson/3647/start/8008/ https://resh.edu.ru/subject/lesson/3638/start/14583/</w:t>
            </w:r>
          </w:p>
          <w:p w:rsidR="00076F32" w:rsidRDefault="00947DCD">
            <w:pPr>
              <w:pStyle w:val="TableParagraph"/>
              <w:spacing w:line="248" w:lineRule="exact"/>
              <w:ind w:left="169"/>
              <w:rPr>
                <w:sz w:val="24"/>
              </w:rPr>
            </w:pPr>
            <w:r>
              <w:rPr>
                <w:spacing w:val="-2"/>
                <w:sz w:val="24"/>
              </w:rPr>
              <w:t>https://resh.edu.ru/subject/lesson/5981/start/298944/</w:t>
            </w:r>
          </w:p>
          <w:p w:rsidR="00076F32" w:rsidRPr="00B56A80" w:rsidRDefault="00947DCD">
            <w:pPr>
              <w:pStyle w:val="TableParagraph"/>
              <w:spacing w:before="2"/>
              <w:ind w:left="169" w:right="232"/>
              <w:rPr>
                <w:sz w:val="24"/>
                <w:lang w:val="en-US"/>
              </w:rPr>
            </w:pPr>
            <w:r>
              <w:rPr>
                <w:spacing w:val="-2"/>
                <w:sz w:val="24"/>
              </w:rPr>
              <w:t>https://resh.edu.ru/subject/lesson/4746/start/70655/ https://resh.edu.ru/subject/lesson/4745/start/30237/ https:/</w:t>
            </w:r>
            <w:hyperlink r:id="rId308">
              <w:r>
                <w:rPr>
                  <w:spacing w:val="-2"/>
                  <w:sz w:val="24"/>
                </w:rPr>
                <w:t>/www</w:t>
              </w:r>
            </w:hyperlink>
            <w:r>
              <w:rPr>
                <w:spacing w:val="-2"/>
                <w:sz w:val="24"/>
              </w:rPr>
              <w:t>.</w:t>
            </w:r>
            <w:hyperlink r:id="rId309">
              <w:r w:rsidRPr="00B56A80">
                <w:rPr>
                  <w:spacing w:val="-2"/>
                  <w:sz w:val="24"/>
                  <w:lang w:val="en-US"/>
                </w:rPr>
                <w:t>youtube.com/watch?v=bAL3ZXA6l8M</w:t>
              </w:r>
            </w:hyperlink>
            <w:r w:rsidRPr="00B56A80">
              <w:rPr>
                <w:spacing w:val="-2"/>
                <w:sz w:val="24"/>
                <w:lang w:val="en-US"/>
              </w:rPr>
              <w:t xml:space="preserve"> https://skysmart.ru/articles/obshestvoznanie/finansovye- </w:t>
            </w:r>
            <w:proofErr w:type="spellStart"/>
            <w:r w:rsidRPr="00B56A80">
              <w:rPr>
                <w:spacing w:val="-2"/>
                <w:sz w:val="24"/>
                <w:lang w:val="en-US"/>
              </w:rPr>
              <w:t>instituty</w:t>
            </w:r>
            <w:proofErr w:type="spellEnd"/>
            <w:r w:rsidRPr="00B56A80">
              <w:rPr>
                <w:spacing w:val="-2"/>
                <w:sz w:val="24"/>
                <w:lang w:val="en-US"/>
              </w:rPr>
              <w:t xml:space="preserve"> https://resh.edu.ru/subject/lesson/4897/additional/161549/ https://resh.edu.ru/subject/lesson/4885/conspect/226962/ https://foxford.ru/wiki/obschestvoznanie/rol-gosudarstva-v- </w:t>
            </w:r>
            <w:proofErr w:type="spellStart"/>
            <w:r w:rsidRPr="00B56A80">
              <w:rPr>
                <w:spacing w:val="-2"/>
                <w:sz w:val="24"/>
                <w:lang w:val="en-US"/>
              </w:rPr>
              <w:t>sovremennoy-ekonomike</w:t>
            </w:r>
            <w:proofErr w:type="spellEnd"/>
          </w:p>
          <w:p w:rsidR="00076F32" w:rsidRPr="00B56A80" w:rsidRDefault="00947DCD">
            <w:pPr>
              <w:pStyle w:val="TableParagraph"/>
              <w:ind w:left="169" w:right="165"/>
              <w:rPr>
                <w:sz w:val="24"/>
                <w:lang w:val="en-US"/>
              </w:rPr>
            </w:pPr>
            <w:r w:rsidRPr="00B56A80">
              <w:rPr>
                <w:spacing w:val="-2"/>
                <w:sz w:val="24"/>
                <w:lang w:val="en-US"/>
              </w:rPr>
              <w:t xml:space="preserve">https://videouroki.net/video/21-rol-ghosudarstva-v- ekonomikie.html https://skysmart.ru/articles/obshestvoznanie/chto-takoe-vvp- </w:t>
            </w:r>
            <w:proofErr w:type="spellStart"/>
            <w:r w:rsidRPr="00B56A80">
              <w:rPr>
                <w:spacing w:val="-2"/>
                <w:sz w:val="24"/>
                <w:lang w:val="en-US"/>
              </w:rPr>
              <w:t>i-vnp</w:t>
            </w:r>
            <w:proofErr w:type="spellEnd"/>
          </w:p>
          <w:p w:rsidR="00076F32" w:rsidRPr="00B56A80" w:rsidRDefault="00947DCD">
            <w:pPr>
              <w:pStyle w:val="TableParagraph"/>
              <w:ind w:left="169" w:right="515"/>
              <w:rPr>
                <w:sz w:val="24"/>
                <w:lang w:val="en-US"/>
              </w:rPr>
            </w:pPr>
            <w:r w:rsidRPr="00B56A80">
              <w:rPr>
                <w:spacing w:val="-2"/>
                <w:sz w:val="24"/>
                <w:lang w:val="en-US"/>
              </w:rPr>
              <w:t xml:space="preserve">https://resh.edu.ru/subject/lesson/6153/start/10043/ https://resh.edu.ru/subject/lesson/5513/start/30671/ https://resh.edu.ru/subject/lesson/6154/start/326075/ https://resh.edu.ru/subject/lesson/4697/conspect/227082/ https://skysmart.ru/articles/obshestvoznanie/mirovaya- </w:t>
            </w:r>
            <w:proofErr w:type="spellStart"/>
            <w:r w:rsidRPr="00B56A80">
              <w:rPr>
                <w:spacing w:val="-2"/>
                <w:sz w:val="24"/>
                <w:lang w:val="en-US"/>
              </w:rPr>
              <w:t>ekonomika</w:t>
            </w:r>
            <w:proofErr w:type="spellEnd"/>
          </w:p>
          <w:p w:rsidR="00076F32" w:rsidRPr="00B56A80" w:rsidRDefault="00947DCD">
            <w:pPr>
              <w:pStyle w:val="TableParagraph"/>
              <w:spacing w:before="38" w:line="259" w:lineRule="auto"/>
              <w:ind w:left="169" w:right="511"/>
              <w:rPr>
                <w:sz w:val="24"/>
                <w:lang w:val="en-US"/>
              </w:rPr>
            </w:pPr>
            <w:r w:rsidRPr="00B56A80">
              <w:rPr>
                <w:spacing w:val="-2"/>
                <w:sz w:val="24"/>
                <w:lang w:val="en-US"/>
              </w:rPr>
              <w:t xml:space="preserve">https://resh.edu.ru/subject/lesson/3660/conspect/326539/ https://foxford.ru/wiki/obschestvoznanie/ponyatie- </w:t>
            </w:r>
            <w:proofErr w:type="spellStart"/>
            <w:r w:rsidRPr="00B56A80">
              <w:rPr>
                <w:spacing w:val="-2"/>
                <w:sz w:val="24"/>
                <w:lang w:val="en-US"/>
              </w:rPr>
              <w:t>obschestva-obschestvo-kak-sistema</w:t>
            </w:r>
            <w:proofErr w:type="spellEnd"/>
            <w:r w:rsidRPr="00B56A80">
              <w:rPr>
                <w:spacing w:val="-2"/>
                <w:sz w:val="24"/>
                <w:lang w:val="en-US"/>
              </w:rPr>
              <w:t xml:space="preserve"> https://skysmart.ru/articles/obshestvoznanie/chelovek- </w:t>
            </w:r>
            <w:proofErr w:type="spellStart"/>
            <w:r w:rsidRPr="00B56A80">
              <w:rPr>
                <w:spacing w:val="-2"/>
                <w:sz w:val="24"/>
                <w:lang w:val="en-US"/>
              </w:rPr>
              <w:t>individ-lichnost</w:t>
            </w:r>
            <w:proofErr w:type="spellEnd"/>
          </w:p>
          <w:p w:rsidR="00076F32" w:rsidRPr="00B56A80" w:rsidRDefault="00947DCD">
            <w:pPr>
              <w:pStyle w:val="TableParagraph"/>
              <w:spacing w:line="250" w:lineRule="exact"/>
              <w:ind w:left="169"/>
              <w:rPr>
                <w:sz w:val="24"/>
                <w:lang w:val="en-US"/>
              </w:rPr>
            </w:pPr>
            <w:r w:rsidRPr="00B56A80">
              <w:rPr>
                <w:spacing w:val="-2"/>
                <w:sz w:val="24"/>
                <w:lang w:val="en-US"/>
              </w:rPr>
              <w:t>https://resh.edu.ru/subject/lesson/5840/main/226349/</w:t>
            </w:r>
          </w:p>
        </w:tc>
      </w:tr>
    </w:tbl>
    <w:p w:rsidR="00076F32" w:rsidRPr="00B56A80" w:rsidRDefault="00076F32">
      <w:pPr>
        <w:spacing w:line="250" w:lineRule="exact"/>
        <w:rPr>
          <w:sz w:val="24"/>
          <w:lang w:val="en-US"/>
        </w:rPr>
        <w:sectPr w:rsidR="00076F32" w:rsidRPr="00B56A80">
          <w:pgSz w:w="11910" w:h="16840"/>
          <w:pgMar w:top="620" w:right="20" w:bottom="1000" w:left="740" w:header="0" w:footer="686" w:gutter="0"/>
          <w:cols w:space="720"/>
        </w:sectPr>
      </w:pPr>
    </w:p>
    <w:p w:rsidR="00076F32" w:rsidRDefault="00947DCD">
      <w:pPr>
        <w:pStyle w:val="Heading3"/>
        <w:numPr>
          <w:ilvl w:val="2"/>
          <w:numId w:val="130"/>
        </w:numPr>
        <w:tabs>
          <w:tab w:val="left" w:pos="1036"/>
        </w:tabs>
        <w:spacing w:before="61" w:line="242" w:lineRule="auto"/>
        <w:ind w:right="1441"/>
      </w:pPr>
      <w:r>
        <w:lastRenderedPageBreak/>
        <w:t>Рабочаяпрограммапоучебномупредмету«Алгебраиначаламатематического анализа"(базовый уровень)</w:t>
      </w:r>
    </w:p>
    <w:p w:rsidR="00076F32" w:rsidRDefault="00947DCD">
      <w:pPr>
        <w:spacing w:before="114"/>
        <w:ind w:right="278"/>
        <w:jc w:val="center"/>
        <w:rPr>
          <w:b/>
          <w:sz w:val="24"/>
        </w:rPr>
      </w:pPr>
      <w:bookmarkStart w:id="250" w:name="Пояснительная_записка_(8)"/>
      <w:bookmarkEnd w:id="250"/>
      <w:r>
        <w:rPr>
          <w:b/>
          <w:sz w:val="24"/>
        </w:rPr>
        <w:t xml:space="preserve">Пояснительная </w:t>
      </w:r>
      <w:r>
        <w:rPr>
          <w:b/>
          <w:spacing w:val="-2"/>
          <w:sz w:val="24"/>
        </w:rPr>
        <w:t>записка</w:t>
      </w:r>
    </w:p>
    <w:p w:rsidR="00076F32" w:rsidRDefault="00947DCD">
      <w:pPr>
        <w:pStyle w:val="a3"/>
        <w:spacing w:before="214"/>
        <w:ind w:right="665"/>
      </w:pPr>
      <w:r>
        <w:t>Курс «Алгебра и начала математического анализа» является одним из наиболее значимыхв программестаршейшколы,поскольку,соднойстороны,онобеспечиваетинструментальную базу для изучения всех естественно-научных курсов, а с другой стороны, формирует логическоеи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076F32" w:rsidRDefault="00947DCD">
      <w:pPr>
        <w:pStyle w:val="a3"/>
        <w:tabs>
          <w:tab w:val="left" w:pos="3721"/>
        </w:tabs>
        <w:spacing w:before="229" w:line="242" w:lineRule="auto"/>
        <w:ind w:right="661"/>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общественнойжизни, позволяет ориентироваться в современных цифровых и компьютерных технологиях,уверенно использовать их вповседневной жизни. В тоже время овладение абстрактнымии логически</w:t>
      </w:r>
      <w:r>
        <w:tab/>
        <w:t>строгимиматематическимиконструкциями</w:t>
      </w:r>
    </w:p>
    <w:p w:rsidR="00076F32" w:rsidRDefault="00947DCD">
      <w:pPr>
        <w:pStyle w:val="a3"/>
        <w:tabs>
          <w:tab w:val="left" w:pos="3000"/>
          <w:tab w:val="left" w:pos="3721"/>
          <w:tab w:val="left" w:pos="5161"/>
        </w:tabs>
        <w:ind w:left="839" w:right="661"/>
      </w:pPr>
      <w:r>
        <w:t>развиваетумение</w:t>
      </w:r>
      <w:r>
        <w:tab/>
      </w:r>
      <w:r>
        <w:tab/>
        <w:t>находитьзакономерности, обосновыватьистинность</w:t>
      </w:r>
      <w:r>
        <w:rPr>
          <w:spacing w:val="-2"/>
        </w:rPr>
        <w:t>утверждения,</w:t>
      </w:r>
      <w:r>
        <w:tab/>
      </w:r>
      <w:r>
        <w:rPr>
          <w:spacing w:val="-2"/>
        </w:rPr>
        <w:t>использовать</w:t>
      </w:r>
      <w:r>
        <w:tab/>
        <w:t>обобщениеиконкретизацию,абстрагирование</w:t>
      </w:r>
      <w:r>
        <w:rPr>
          <w:spacing w:val="-10"/>
        </w:rPr>
        <w:t>и</w:t>
      </w:r>
    </w:p>
    <w:p w:rsidR="00076F32" w:rsidRDefault="00947DCD">
      <w:pPr>
        <w:pStyle w:val="a3"/>
      </w:pPr>
      <w:r>
        <w:t>аналогию,формируеткреативноеикритическоемышление.Входеизученияалгебры</w:t>
      </w:r>
      <w:r>
        <w:rPr>
          <w:spacing w:val="-10"/>
        </w:rPr>
        <w:t>и</w:t>
      </w:r>
    </w:p>
    <w:p w:rsidR="00076F32" w:rsidRDefault="00947DCD">
      <w:pPr>
        <w:pStyle w:val="a3"/>
        <w:tabs>
          <w:tab w:val="left" w:pos="2554"/>
          <w:tab w:val="left" w:pos="3274"/>
          <w:tab w:val="left" w:pos="4715"/>
          <w:tab w:val="left" w:pos="5161"/>
          <w:tab w:val="left" w:pos="8541"/>
        </w:tabs>
        <w:spacing w:before="2" w:line="242" w:lineRule="auto"/>
        <w:ind w:right="662" w:firstLine="446"/>
        <w:jc w:val="right"/>
      </w:pPr>
      <w:r>
        <w:t>началматематическогоанализав</w:t>
      </w:r>
      <w:r>
        <w:tab/>
      </w:r>
      <w:r>
        <w:tab/>
        <w:t xml:space="preserve">старшейшколеучащиесяполучаютновыйопыт решенияприкладныхзадач,самостоятельногопостроенияматематическихмоделейреальных ситуацийиинтерпретацииполученныхрешений,знакомятсяспримерамиматематических </w:t>
      </w:r>
      <w:r>
        <w:rPr>
          <w:spacing w:val="-2"/>
        </w:rPr>
        <w:t>закономерностей</w:t>
      </w:r>
      <w:r>
        <w:tab/>
      </w:r>
      <w:r>
        <w:rPr>
          <w:spacing w:val="-10"/>
        </w:rPr>
        <w:t>в</w:t>
      </w:r>
      <w:r>
        <w:tab/>
      </w:r>
      <w:r>
        <w:rPr>
          <w:spacing w:val="-2"/>
        </w:rPr>
        <w:t>природе,</w:t>
      </w:r>
      <w:r>
        <w:tab/>
        <w:t>наукеи в искусстве,с</w:t>
      </w:r>
      <w:r>
        <w:tab/>
      </w:r>
      <w:r>
        <w:rPr>
          <w:spacing w:val="-2"/>
        </w:rPr>
        <w:t>выдающимися</w:t>
      </w:r>
    </w:p>
    <w:p w:rsidR="00076F32" w:rsidRDefault="00947DCD">
      <w:pPr>
        <w:pStyle w:val="a3"/>
        <w:spacing w:line="275" w:lineRule="exact"/>
      </w:pPr>
      <w:r>
        <w:t>математическимиоткрытиямииих</w:t>
      </w:r>
      <w:r>
        <w:rPr>
          <w:spacing w:val="-2"/>
        </w:rPr>
        <w:t>авторами.</w:t>
      </w:r>
    </w:p>
    <w:p w:rsidR="00076F32" w:rsidRDefault="00947DCD">
      <w:pPr>
        <w:pStyle w:val="a3"/>
        <w:spacing w:before="228"/>
        <w:ind w:right="668"/>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иответственности за полученный результат.</w:t>
      </w:r>
    </w:p>
    <w:p w:rsidR="00076F32" w:rsidRDefault="00947DCD">
      <w:pPr>
        <w:pStyle w:val="a3"/>
        <w:spacing w:before="216" w:line="249" w:lineRule="auto"/>
        <w:ind w:right="672"/>
      </w:pPr>
      <w:r>
        <w:t>В основе методики обучения алгебре и началам математического анализа лежит деятельностный принципобучения.</w:t>
      </w:r>
    </w:p>
    <w:p w:rsidR="00076F32" w:rsidRDefault="00947DCD">
      <w:pPr>
        <w:pStyle w:val="a3"/>
        <w:spacing w:before="208"/>
        <w:ind w:right="663"/>
      </w:pPr>
      <w:r>
        <w:t>В структуре курса «Алгебра и начала математического анализа» можно выделить следующие содержательно-методические линии: «Числа и вычисления», «Функции играфики»,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Можносуверенностьюсказать,чтоданныйкурсявляетсяинтегративным,посколькуобъединяет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умениестроитьматематическуюмодельреальнойситуации,применятьзнания,полученные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076F32" w:rsidRDefault="00947DCD">
      <w:pPr>
        <w:pStyle w:val="a3"/>
        <w:tabs>
          <w:tab w:val="left" w:pos="1387"/>
          <w:tab w:val="left" w:pos="3173"/>
          <w:tab w:val="left" w:pos="4710"/>
          <w:tab w:val="left" w:pos="6193"/>
          <w:tab w:val="left" w:pos="7365"/>
          <w:tab w:val="left" w:pos="8695"/>
          <w:tab w:val="left" w:pos="10299"/>
        </w:tabs>
        <w:spacing w:before="223"/>
        <w:ind w:right="705"/>
        <w:jc w:val="left"/>
      </w:pPr>
      <w:r>
        <w:t xml:space="preserve">Содержательно-методическаялиния«Числаивычисления»завершаетформированиенавыков использования действительных чисел, котороебыло начато восновной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w:t>
      </w:r>
      <w:r>
        <w:rPr>
          <w:spacing w:val="-2"/>
        </w:rPr>
        <w:t>навыки</w:t>
      </w:r>
      <w:r>
        <w:tab/>
      </w:r>
      <w:r>
        <w:rPr>
          <w:spacing w:val="-2"/>
        </w:rPr>
        <w:t>приближённых</w:t>
      </w:r>
      <w:r>
        <w:tab/>
      </w:r>
      <w:r>
        <w:rPr>
          <w:spacing w:val="-2"/>
        </w:rPr>
        <w:t>вычислений,</w:t>
      </w:r>
      <w:r>
        <w:tab/>
      </w:r>
      <w:r>
        <w:rPr>
          <w:spacing w:val="-2"/>
        </w:rPr>
        <w:t>выполнения</w:t>
      </w:r>
      <w:r>
        <w:tab/>
      </w:r>
      <w:r>
        <w:rPr>
          <w:spacing w:val="-2"/>
        </w:rPr>
        <w:t>действий</w:t>
      </w:r>
      <w:r>
        <w:tab/>
        <w:t>с числами,</w:t>
      </w:r>
      <w:r>
        <w:tab/>
      </w:r>
      <w:r>
        <w:rPr>
          <w:spacing w:val="-2"/>
        </w:rPr>
        <w:t>записанными</w:t>
      </w:r>
      <w:r>
        <w:tab/>
      </w:r>
      <w:r>
        <w:rPr>
          <w:spacing w:val="-10"/>
        </w:rPr>
        <w:t xml:space="preserve">в </w:t>
      </w:r>
      <w:r>
        <w:t>стандартной форме, использования математических констант, оценивания числовых выражений.</w:t>
      </w:r>
    </w:p>
    <w:p w:rsidR="00076F32" w:rsidRDefault="00076F32">
      <w:pPr>
        <w:sectPr w:rsidR="00076F32">
          <w:pgSz w:w="11910" w:h="16840"/>
          <w:pgMar w:top="580" w:right="20" w:bottom="1000" w:left="740" w:header="0" w:footer="686" w:gutter="0"/>
          <w:cols w:space="720"/>
        </w:sectPr>
      </w:pPr>
    </w:p>
    <w:p w:rsidR="00076F32" w:rsidRDefault="00947DCD">
      <w:pPr>
        <w:pStyle w:val="a3"/>
        <w:spacing w:before="76"/>
        <w:ind w:right="659"/>
      </w:pPr>
      <w:r>
        <w:lastRenderedPageBreak/>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Учащиеся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Полученныеуменияиспользуютсяприисследованиифункцийспомощьюпроизводной,решении прикладных задач и задач на нахождение наибольших и наименьшихзначений функции. Данная содержательная линия включает в себя также формирование умений выполнятьрасчёты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формами,представлениязакономерностейизависимостейввидеравенств инеравенств.Алгебра предлагает эффективные инструменты для решения практических и естественно-научных задач, наглядно демонстрирует свои возможностикак языка науки.</w:t>
      </w:r>
    </w:p>
    <w:p w:rsidR="00076F32" w:rsidRDefault="00947DCD">
      <w:pPr>
        <w:pStyle w:val="a3"/>
        <w:tabs>
          <w:tab w:val="left" w:pos="5963"/>
        </w:tabs>
        <w:spacing w:before="69" w:line="242" w:lineRule="auto"/>
        <w:ind w:right="863"/>
        <w:jc w:val="left"/>
      </w:pPr>
      <w:r>
        <w:t>Содержательно-методическаялиния«Функциии</w:t>
      </w:r>
      <w:r>
        <w:tab/>
        <w:t>графики»теснопереплетаетсясдругими линиями курса, поскольку в каком-то смысле задаёт последовательность изучения материала.</w:t>
      </w:r>
    </w:p>
    <w:p w:rsidR="00076F32" w:rsidRDefault="00947DCD">
      <w:pPr>
        <w:pStyle w:val="a3"/>
        <w:tabs>
          <w:tab w:val="left" w:pos="1540"/>
          <w:tab w:val="left" w:pos="1982"/>
          <w:tab w:val="left" w:pos="2352"/>
          <w:tab w:val="left" w:pos="3187"/>
          <w:tab w:val="left" w:pos="4033"/>
          <w:tab w:val="left" w:pos="4402"/>
          <w:tab w:val="left" w:pos="5463"/>
          <w:tab w:val="left" w:pos="5555"/>
          <w:tab w:val="left" w:pos="5708"/>
          <w:tab w:val="left" w:pos="5925"/>
          <w:tab w:val="left" w:pos="6453"/>
          <w:tab w:val="left" w:pos="6813"/>
          <w:tab w:val="left" w:pos="7159"/>
          <w:tab w:val="left" w:pos="7759"/>
          <w:tab w:val="left" w:pos="8278"/>
          <w:tab w:val="left" w:pos="8532"/>
          <w:tab w:val="left" w:pos="9483"/>
          <w:tab w:val="left" w:pos="9757"/>
        </w:tabs>
        <w:ind w:right="670"/>
        <w:jc w:val="left"/>
      </w:pPr>
      <w:r>
        <w:t>Изучениестепенной,показательной,логарифмическойи</w:t>
      </w:r>
      <w:r>
        <w:tab/>
      </w:r>
      <w:r>
        <w:tab/>
        <w:t>тригонометрических функций, их свойств и графиков, использование функций для решения задач из других учебных предметов и реальнойжизнитесносвязанокаксматематическиманализом,таки срешениемуравнений и неравенств.</w:t>
      </w:r>
      <w:r>
        <w:tab/>
        <w:t>Приэтомбольшоевнимание</w:t>
      </w:r>
      <w:r>
        <w:tab/>
      </w:r>
      <w:r>
        <w:tab/>
        <w:t>уделяетсяформированию</w:t>
      </w:r>
      <w:r>
        <w:tab/>
      </w:r>
      <w:r>
        <w:tab/>
      </w:r>
      <w:r>
        <w:rPr>
          <w:spacing w:val="-2"/>
        </w:rPr>
        <w:t>умения</w:t>
      </w:r>
      <w:r>
        <w:tab/>
      </w:r>
      <w:r>
        <w:rPr>
          <w:spacing w:val="-2"/>
        </w:rPr>
        <w:t xml:space="preserve">выражать </w:t>
      </w:r>
      <w:r>
        <w:t xml:space="preserve">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w:t>
      </w:r>
      <w:r>
        <w:rPr>
          <w:spacing w:val="-2"/>
        </w:rPr>
        <w:t>навыков,</w:t>
      </w:r>
      <w:r>
        <w:tab/>
      </w:r>
      <w:r>
        <w:rPr>
          <w:spacing w:val="-2"/>
        </w:rPr>
        <w:t>позволяющих</w:t>
      </w:r>
      <w:r>
        <w:tab/>
      </w:r>
      <w:r>
        <w:rPr>
          <w:spacing w:val="-2"/>
        </w:rPr>
        <w:t>выражать</w:t>
      </w:r>
      <w:r>
        <w:tab/>
      </w:r>
      <w:r>
        <w:rPr>
          <w:spacing w:val="-2"/>
        </w:rPr>
        <w:t>зависимости</w:t>
      </w:r>
      <w:r>
        <w:tab/>
      </w:r>
      <w:r>
        <w:tab/>
      </w:r>
      <w:r>
        <w:rPr>
          <w:spacing w:val="-2"/>
        </w:rPr>
        <w:t>между</w:t>
      </w:r>
      <w:r>
        <w:tab/>
      </w:r>
      <w:r>
        <w:rPr>
          <w:spacing w:val="-2"/>
        </w:rPr>
        <w:t>величинами</w:t>
      </w:r>
      <w:r>
        <w:tab/>
        <w:t>в различной</w:t>
      </w:r>
      <w:r>
        <w:tab/>
      </w:r>
      <w:r>
        <w:rPr>
          <w:spacing w:val="-2"/>
        </w:rPr>
        <w:t>форме: аналитической,</w:t>
      </w:r>
      <w:r>
        <w:tab/>
      </w:r>
      <w:r>
        <w:tab/>
      </w:r>
      <w:r>
        <w:rPr>
          <w:spacing w:val="-2"/>
        </w:rPr>
        <w:t>графической</w:t>
      </w:r>
      <w:r>
        <w:tab/>
        <w:t>и словесной.</w:t>
      </w:r>
      <w:r>
        <w:tab/>
      </w:r>
      <w:r>
        <w:tab/>
      </w:r>
      <w:r>
        <w:tab/>
      </w:r>
      <w:r>
        <w:rPr>
          <w:spacing w:val="-4"/>
        </w:rPr>
        <w:t>Его</w:t>
      </w:r>
      <w:r>
        <w:tab/>
      </w:r>
      <w:r>
        <w:rPr>
          <w:spacing w:val="-2"/>
        </w:rPr>
        <w:t>изучение</w:t>
      </w:r>
      <w:r>
        <w:tab/>
      </w:r>
      <w:r>
        <w:rPr>
          <w:spacing w:val="-2"/>
        </w:rPr>
        <w:t>способствует</w:t>
      </w:r>
      <w:r>
        <w:tab/>
      </w:r>
      <w:r>
        <w:rPr>
          <w:spacing w:val="-2"/>
        </w:rPr>
        <w:t xml:space="preserve">развитию </w:t>
      </w:r>
      <w:r>
        <w:t>алгоритмическогомышления,способностик</w:t>
      </w:r>
      <w:r>
        <w:tab/>
        <w:t>обобщениюи</w:t>
      </w:r>
      <w:r>
        <w:tab/>
        <w:t xml:space="preserve">конкретизации, использованию </w:t>
      </w:r>
      <w:r>
        <w:rPr>
          <w:spacing w:val="-2"/>
        </w:rPr>
        <w:t>аналогий.</w:t>
      </w:r>
    </w:p>
    <w:p w:rsidR="00076F32" w:rsidRDefault="00947DCD">
      <w:pPr>
        <w:pStyle w:val="a3"/>
        <w:tabs>
          <w:tab w:val="left" w:pos="1761"/>
          <w:tab w:val="left" w:pos="1958"/>
          <w:tab w:val="left" w:pos="2188"/>
          <w:tab w:val="left" w:pos="2755"/>
          <w:tab w:val="left" w:pos="3144"/>
          <w:tab w:val="left" w:pos="3178"/>
          <w:tab w:val="left" w:pos="4638"/>
          <w:tab w:val="left" w:pos="4753"/>
          <w:tab w:val="left" w:pos="5497"/>
          <w:tab w:val="left" w:pos="6165"/>
          <w:tab w:val="left" w:pos="6808"/>
          <w:tab w:val="left" w:pos="7188"/>
          <w:tab w:val="left" w:pos="7452"/>
          <w:tab w:val="left" w:pos="7692"/>
          <w:tab w:val="left" w:pos="7850"/>
          <w:tab w:val="left" w:pos="8618"/>
          <w:tab w:val="left" w:pos="9290"/>
          <w:tab w:val="left" w:pos="9665"/>
        </w:tabs>
        <w:spacing w:before="226"/>
        <w:ind w:right="675"/>
        <w:jc w:val="left"/>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w:t>
      </w:r>
      <w:r>
        <w:rPr>
          <w:spacing w:val="-2"/>
        </w:rPr>
        <w:t>процессов.</w:t>
      </w:r>
      <w:r>
        <w:tab/>
      </w:r>
      <w:r>
        <w:rPr>
          <w:spacing w:val="-2"/>
        </w:rPr>
        <w:t>Данная</w:t>
      </w:r>
      <w:r>
        <w:tab/>
      </w:r>
      <w:r>
        <w:rPr>
          <w:spacing w:val="-2"/>
        </w:rPr>
        <w:t>содержательная</w:t>
      </w:r>
      <w:r>
        <w:tab/>
      </w:r>
      <w:r>
        <w:rPr>
          <w:spacing w:val="-2"/>
        </w:rPr>
        <w:t>линия</w:t>
      </w:r>
      <w:r>
        <w:tab/>
      </w:r>
      <w:r>
        <w:rPr>
          <w:spacing w:val="-2"/>
        </w:rPr>
        <w:t>открывает</w:t>
      </w:r>
      <w:r>
        <w:tab/>
      </w:r>
      <w:r>
        <w:rPr>
          <w:spacing w:val="-2"/>
        </w:rPr>
        <w:t>новые</w:t>
      </w:r>
      <w:r>
        <w:tab/>
      </w:r>
      <w:r>
        <w:tab/>
      </w:r>
      <w:r>
        <w:rPr>
          <w:spacing w:val="-2"/>
        </w:rPr>
        <w:t>возможности</w:t>
      </w:r>
      <w:r>
        <w:tab/>
      </w:r>
      <w:r>
        <w:rPr>
          <w:spacing w:val="-2"/>
        </w:rPr>
        <w:t xml:space="preserve">построения </w:t>
      </w:r>
      <w:r>
        <w:t xml:space="preserve">математическихмоделейреальныхситуаций,нахождениянаилучшегорешениявприкладных, в томчислесоциально-экономических, задачах. Знакомство сосновами математического анализа </w:t>
      </w:r>
      <w:r>
        <w:rPr>
          <w:spacing w:val="-2"/>
        </w:rPr>
        <w:t>способствует</w:t>
      </w:r>
      <w:r>
        <w:tab/>
      </w:r>
      <w:r>
        <w:tab/>
      </w:r>
      <w:r>
        <w:rPr>
          <w:spacing w:val="-2"/>
        </w:rPr>
        <w:t>развитию</w:t>
      </w:r>
      <w:r>
        <w:tab/>
        <w:t>абстрактного,формально-логического</w:t>
      </w:r>
      <w:r>
        <w:tab/>
      </w:r>
      <w:r>
        <w:tab/>
      </w:r>
      <w:r>
        <w:rPr>
          <w:spacing w:val="-10"/>
        </w:rPr>
        <w:t>и</w:t>
      </w:r>
      <w:r>
        <w:tab/>
      </w:r>
      <w:r>
        <w:tab/>
        <w:t xml:space="preserve">креативногомышления, </w:t>
      </w:r>
      <w:r>
        <w:rPr>
          <w:spacing w:val="-2"/>
        </w:rPr>
        <w:t>формированию</w:t>
      </w:r>
      <w:r>
        <w:tab/>
      </w:r>
      <w:r>
        <w:tab/>
      </w:r>
      <w:r>
        <w:rPr>
          <w:spacing w:val="-2"/>
        </w:rPr>
        <w:t>умений</w:t>
      </w:r>
      <w:r>
        <w:tab/>
      </w:r>
      <w:r>
        <w:tab/>
      </w:r>
      <w:r>
        <w:rPr>
          <w:spacing w:val="-2"/>
        </w:rPr>
        <w:t>распознавать</w:t>
      </w:r>
      <w:r>
        <w:tab/>
      </w:r>
      <w:r>
        <w:tab/>
      </w:r>
      <w:r>
        <w:rPr>
          <w:spacing w:val="-2"/>
        </w:rPr>
        <w:t>проявления</w:t>
      </w:r>
      <w:r>
        <w:tab/>
      </w:r>
      <w:r>
        <w:rPr>
          <w:spacing w:val="-2"/>
        </w:rPr>
        <w:t>законов</w:t>
      </w:r>
      <w:r>
        <w:tab/>
      </w:r>
      <w:r>
        <w:rPr>
          <w:spacing w:val="-2"/>
        </w:rPr>
        <w:t>математики</w:t>
      </w:r>
      <w:r>
        <w:tab/>
        <w:t>в науке,</w:t>
      </w:r>
      <w:r>
        <w:tab/>
      </w:r>
      <w:r>
        <w:rPr>
          <w:spacing w:val="-2"/>
        </w:rPr>
        <w:t xml:space="preserve">технике </w:t>
      </w:r>
      <w:r>
        <w:t>и искусстве. Обучающиесяузнают о выдающихся результатах, полученных в ходе развития математики как науки, и их авторах.</w:t>
      </w:r>
    </w:p>
    <w:p w:rsidR="00076F32" w:rsidRDefault="00947DCD">
      <w:pPr>
        <w:pStyle w:val="a3"/>
        <w:tabs>
          <w:tab w:val="left" w:pos="1574"/>
          <w:tab w:val="left" w:pos="1814"/>
          <w:tab w:val="left" w:pos="2213"/>
          <w:tab w:val="left" w:pos="3182"/>
          <w:tab w:val="left" w:pos="3615"/>
          <w:tab w:val="left" w:pos="3951"/>
          <w:tab w:val="left" w:pos="4767"/>
          <w:tab w:val="left" w:pos="5137"/>
          <w:tab w:val="left" w:pos="5694"/>
          <w:tab w:val="left" w:pos="6424"/>
          <w:tab w:val="left" w:pos="6558"/>
          <w:tab w:val="left" w:pos="7308"/>
          <w:tab w:val="left" w:pos="8580"/>
          <w:tab w:val="left" w:pos="8642"/>
          <w:tab w:val="left" w:pos="8878"/>
          <w:tab w:val="left" w:pos="9103"/>
          <w:tab w:val="left" w:pos="9526"/>
          <w:tab w:val="left" w:pos="9641"/>
        </w:tabs>
        <w:spacing w:before="224"/>
        <w:ind w:right="676"/>
        <w:jc w:val="left"/>
      </w:pPr>
      <w:r>
        <w:t xml:space="preserve">Содержательно-методическаялиния «Множестваилогика» восновном посвященаэлементам теориимножеств.Теоретико-множественные представленияпронизываютвеськурсшкольной </w:t>
      </w:r>
      <w:r>
        <w:rPr>
          <w:spacing w:val="-2"/>
        </w:rPr>
        <w:t>математики</w:t>
      </w:r>
      <w:r>
        <w:tab/>
      </w:r>
      <w:r>
        <w:rPr>
          <w:spacing w:val="-10"/>
        </w:rPr>
        <w:t>и</w:t>
      </w:r>
      <w:r>
        <w:tab/>
      </w:r>
      <w:r>
        <w:rPr>
          <w:spacing w:val="-2"/>
        </w:rPr>
        <w:t>предлагают</w:t>
      </w:r>
      <w:r>
        <w:tab/>
      </w:r>
      <w:r>
        <w:rPr>
          <w:spacing w:val="-2"/>
        </w:rPr>
        <w:t>наиболее</w:t>
      </w:r>
      <w:r>
        <w:tab/>
      </w:r>
      <w:r>
        <w:rPr>
          <w:spacing w:val="-2"/>
        </w:rPr>
        <w:t>универсальный</w:t>
      </w:r>
      <w:r>
        <w:tab/>
      </w:r>
      <w:r>
        <w:tab/>
      </w:r>
      <w:r>
        <w:rPr>
          <w:spacing w:val="-2"/>
        </w:rPr>
        <w:t>язык,</w:t>
      </w:r>
      <w:r>
        <w:tab/>
      </w:r>
      <w:r>
        <w:rPr>
          <w:spacing w:val="-2"/>
        </w:rPr>
        <w:t>объединяющий</w:t>
      </w:r>
      <w:r>
        <w:tab/>
      </w:r>
      <w:r>
        <w:tab/>
      </w:r>
      <w:r>
        <w:rPr>
          <w:spacing w:val="-4"/>
        </w:rPr>
        <w:t>все</w:t>
      </w:r>
      <w:r>
        <w:tab/>
      </w:r>
      <w:r>
        <w:tab/>
      </w:r>
      <w:r>
        <w:rPr>
          <w:spacing w:val="-2"/>
        </w:rPr>
        <w:t xml:space="preserve">разделы </w:t>
      </w:r>
      <w:r>
        <w:t>математики и её приложений,они связывают разныематематические дисциплины в единое целое.Поэтому важнодать возможностьшкольнику пониматьтеоретико-множественныйязык современной математики и использовать его для выражения своих мыслей.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этихмоделейс помощьюаппаратаалгебрыи</w:t>
      </w:r>
      <w:r>
        <w:tab/>
        <w:t>математическогоанализаи</w:t>
      </w:r>
      <w:r>
        <w:tab/>
      </w:r>
      <w:r>
        <w:tab/>
      </w:r>
      <w:r>
        <w:rPr>
          <w:spacing w:val="-2"/>
        </w:rPr>
        <w:t xml:space="preserve">интерпретации </w:t>
      </w:r>
      <w:r>
        <w:t xml:space="preserve">полученных результатов. Такие задания вплетены в каждый из разделов программы, поскольку весьматериал курсаширокоиспользуетсядлярешения прикладных задач.При решении </w:t>
      </w:r>
      <w:r>
        <w:rPr>
          <w:spacing w:val="-2"/>
        </w:rPr>
        <w:t>реальных</w:t>
      </w:r>
      <w:r>
        <w:tab/>
      </w:r>
      <w:r>
        <w:rPr>
          <w:spacing w:val="-2"/>
        </w:rPr>
        <w:t>практических</w:t>
      </w:r>
      <w:r>
        <w:tab/>
      </w:r>
      <w:r>
        <w:rPr>
          <w:spacing w:val="-4"/>
        </w:rPr>
        <w:t>задач</w:t>
      </w:r>
      <w:r>
        <w:tab/>
      </w:r>
      <w:r>
        <w:rPr>
          <w:spacing w:val="-2"/>
        </w:rPr>
        <w:t>учащиеся</w:t>
      </w:r>
      <w:r>
        <w:tab/>
      </w:r>
      <w:r>
        <w:rPr>
          <w:spacing w:val="-2"/>
        </w:rPr>
        <w:t>развивают</w:t>
      </w:r>
      <w:r>
        <w:tab/>
      </w:r>
      <w:r>
        <w:rPr>
          <w:spacing w:val="-2"/>
        </w:rPr>
        <w:t>наблюдательность,</w:t>
      </w:r>
      <w:r>
        <w:tab/>
      </w:r>
      <w:r>
        <w:rPr>
          <w:spacing w:val="-2"/>
        </w:rPr>
        <w:t>умение</w:t>
      </w:r>
      <w:r>
        <w:tab/>
      </w:r>
      <w:r>
        <w:rPr>
          <w:spacing w:val="-2"/>
        </w:rPr>
        <w:t xml:space="preserve">находить </w:t>
      </w:r>
      <w:r>
        <w:t>закономерности,абстрагироваться,использоватьаналогию,обобщатьи</w:t>
      </w:r>
      <w:r>
        <w:tab/>
      </w:r>
      <w:r>
        <w:tab/>
      </w:r>
      <w:r>
        <w:rPr>
          <w:spacing w:val="-2"/>
        </w:rPr>
        <w:t xml:space="preserve">конкретизировать </w:t>
      </w:r>
      <w:r>
        <w:t>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076F32" w:rsidRDefault="00076F32">
      <w:pPr>
        <w:sectPr w:rsidR="00076F32">
          <w:pgSz w:w="11910" w:h="16840"/>
          <w:pgMar w:top="560" w:right="20" w:bottom="1000" w:left="740" w:header="0" w:footer="686" w:gutter="0"/>
          <w:cols w:space="720"/>
        </w:sectPr>
      </w:pPr>
    </w:p>
    <w:p w:rsidR="00076F32" w:rsidRDefault="00947DCD">
      <w:pPr>
        <w:pStyle w:val="Heading3"/>
        <w:spacing w:before="61"/>
        <w:ind w:left="0" w:right="275"/>
        <w:jc w:val="center"/>
      </w:pPr>
      <w:bookmarkStart w:id="251" w:name="Содержание_обучения_в_10_классе_(3)"/>
      <w:bookmarkEnd w:id="251"/>
      <w:r>
        <w:lastRenderedPageBreak/>
        <w:t>Содержаниеобученияв10</w:t>
      </w:r>
      <w:r>
        <w:rPr>
          <w:spacing w:val="-2"/>
        </w:rPr>
        <w:t>классе</w:t>
      </w:r>
    </w:p>
    <w:p w:rsidR="00076F32" w:rsidRDefault="00947DCD">
      <w:pPr>
        <w:pStyle w:val="a3"/>
        <w:spacing w:before="271" w:line="272" w:lineRule="exact"/>
      </w:pPr>
      <w:r>
        <w:t>Числаи</w:t>
      </w:r>
      <w:r>
        <w:rPr>
          <w:spacing w:val="-2"/>
        </w:rPr>
        <w:t>вычисления</w:t>
      </w:r>
    </w:p>
    <w:p w:rsidR="00076F32" w:rsidRDefault="00947DCD">
      <w:pPr>
        <w:pStyle w:val="a3"/>
        <w:ind w:right="670"/>
      </w:pPr>
      <w:r>
        <w:t>Рациональныечисла.Обыкновенныеидесятичныедроби,проценты,бесконечныепериодические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076F32" w:rsidRDefault="00947DCD">
      <w:pPr>
        <w:pStyle w:val="a3"/>
        <w:ind w:right="666"/>
      </w:pPr>
      <w:r>
        <w:t>Действительныечисла.Рациональныеииррациональныечисла.Арифметическиеоперациисдействительнымичислами.Приближённыевычисления,правилаокругления,прикидкаиоценка результата вычислений.</w:t>
      </w:r>
    </w:p>
    <w:p w:rsidR="00076F32" w:rsidRDefault="00947DCD">
      <w:pPr>
        <w:pStyle w:val="a3"/>
        <w:ind w:right="675"/>
      </w:pPr>
      <w:r>
        <w:t>Степеньсцелымпоказателем.Стандартнаяформазаписидействительногочисла.Использование подходящей формы записи действительных чисел для решения практических задач и представления данных.Арифметический корень натуральной степени. Действия с арифметическими корняминатуральной степени. Синус, косинус и тангенсчислового аргумента. Арксинус, арккосинус, арктангенс числового аргумента.</w:t>
      </w:r>
    </w:p>
    <w:p w:rsidR="00076F32" w:rsidRDefault="00947DCD">
      <w:pPr>
        <w:pStyle w:val="a3"/>
        <w:spacing w:before="7" w:line="272" w:lineRule="exact"/>
      </w:pPr>
      <w:r>
        <w:t>Уравненияи</w:t>
      </w:r>
      <w:r>
        <w:rPr>
          <w:spacing w:val="-2"/>
        </w:rPr>
        <w:t>неравенства</w:t>
      </w:r>
    </w:p>
    <w:p w:rsidR="00076F32" w:rsidRDefault="00947DCD">
      <w:pPr>
        <w:pStyle w:val="a3"/>
        <w:ind w:right="660"/>
      </w:pPr>
      <w:r>
        <w:t>Тождества и тождественные преобразования. Преобразование тригонометрических выражений. Основные тригонометрические формулы. Уравнение, корень уравнения. Неравенство, решение неравенства.Методинтервалов.Решениецелыхидробно-рациональныхуравненийинеравенств. Решение иррациональных уравнений и неравенств. Решение тригонометрических уравнений. Применение уравнений и неравенств к решению математических задач и задач из различных областей науки и реальной жизни.</w:t>
      </w:r>
    </w:p>
    <w:p w:rsidR="00076F32" w:rsidRDefault="00947DCD">
      <w:pPr>
        <w:pStyle w:val="a3"/>
      </w:pPr>
      <w:r>
        <w:t>Функциии</w:t>
      </w:r>
      <w:r>
        <w:rPr>
          <w:spacing w:val="-2"/>
        </w:rPr>
        <w:t>графики</w:t>
      </w:r>
    </w:p>
    <w:p w:rsidR="00076F32" w:rsidRDefault="00947DCD">
      <w:pPr>
        <w:pStyle w:val="a3"/>
        <w:ind w:right="664"/>
      </w:pPr>
      <w:r>
        <w:t>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Чётныеинечётныефункции.Степеннаяфункцияснатуральнымицелымпоказателем.Еёсвойства и график. Свойства и график корня n-ой степени. Тригонометрическая окружность, определение тригонометрических функций числового аргумента.</w:t>
      </w:r>
    </w:p>
    <w:p w:rsidR="00076F32" w:rsidRDefault="00947DCD">
      <w:pPr>
        <w:pStyle w:val="a3"/>
        <w:spacing w:before="3" w:line="275" w:lineRule="exact"/>
      </w:pPr>
      <w:r>
        <w:t>Началаматематического</w:t>
      </w:r>
      <w:r>
        <w:rPr>
          <w:spacing w:val="-2"/>
        </w:rPr>
        <w:t>анализа</w:t>
      </w:r>
    </w:p>
    <w:p w:rsidR="00076F32" w:rsidRDefault="00947DCD">
      <w:pPr>
        <w:pStyle w:val="a3"/>
        <w:ind w:right="675"/>
      </w:pPr>
      <w:r>
        <w:t>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076F32" w:rsidRDefault="00947DCD">
      <w:pPr>
        <w:pStyle w:val="a3"/>
        <w:spacing w:before="4" w:line="272" w:lineRule="exact"/>
      </w:pPr>
      <w:r>
        <w:t>Множестваи</w:t>
      </w:r>
      <w:r>
        <w:rPr>
          <w:spacing w:val="-2"/>
        </w:rPr>
        <w:t>логика</w:t>
      </w:r>
    </w:p>
    <w:p w:rsidR="00076F32" w:rsidRDefault="00947DCD">
      <w:pPr>
        <w:pStyle w:val="a3"/>
        <w:ind w:right="661"/>
      </w:pPr>
      <w:r>
        <w:t>Множество, операции над множествами. Диаграммы Эйлера—Венна. Применение теоретико- множественного аппарата для описания реальных процессов и явлений, при решении задач из других учебных предметов.</w:t>
      </w:r>
    </w:p>
    <w:p w:rsidR="00076F32" w:rsidRDefault="00947DCD">
      <w:pPr>
        <w:pStyle w:val="a3"/>
      </w:pPr>
      <w:r>
        <w:t>Определение,теорема,следствие,</w:t>
      </w:r>
      <w:r>
        <w:rPr>
          <w:spacing w:val="-2"/>
        </w:rPr>
        <w:t>доказательство.</w:t>
      </w:r>
    </w:p>
    <w:p w:rsidR="00076F32" w:rsidRDefault="00076F32">
      <w:pPr>
        <w:pStyle w:val="a3"/>
        <w:spacing w:before="11"/>
        <w:ind w:left="0"/>
        <w:jc w:val="left"/>
      </w:pPr>
    </w:p>
    <w:p w:rsidR="00076F32" w:rsidRDefault="00947DCD">
      <w:pPr>
        <w:pStyle w:val="Heading3"/>
        <w:spacing w:line="237" w:lineRule="auto"/>
        <w:ind w:left="527" w:right="819"/>
        <w:jc w:val="center"/>
      </w:pPr>
      <w:r>
        <w:t>Планируемыерезультатыосвоенияпрограммыпоучебномупредмету«Алгебраиначала математического анализа» на уровне среднего общего образования</w:t>
      </w:r>
    </w:p>
    <w:p w:rsidR="00076F32" w:rsidRDefault="00947DCD">
      <w:pPr>
        <w:spacing w:before="268" w:line="242" w:lineRule="auto"/>
        <w:ind w:left="393" w:right="679"/>
        <w:jc w:val="both"/>
        <w:rPr>
          <w:sz w:val="24"/>
        </w:rPr>
      </w:pPr>
      <w:r>
        <w:rPr>
          <w:b/>
          <w:sz w:val="24"/>
        </w:rPr>
        <w:t xml:space="preserve">Личностные результаты </w:t>
      </w:r>
      <w:r>
        <w:rPr>
          <w:sz w:val="24"/>
        </w:rPr>
        <w:t xml:space="preserve">освоения программы учебного предмета «Алгебра и начала анализа» </w:t>
      </w:r>
      <w:r>
        <w:rPr>
          <w:spacing w:val="-2"/>
          <w:sz w:val="24"/>
        </w:rPr>
        <w:t>характеризуются:</w:t>
      </w:r>
    </w:p>
    <w:p w:rsidR="00076F32" w:rsidRDefault="00947DCD">
      <w:pPr>
        <w:pStyle w:val="a3"/>
        <w:ind w:right="666"/>
      </w:pPr>
      <w:r>
        <w:rPr>
          <w:i/>
        </w:rPr>
        <w:t xml:space="preserve">Гражданское воспитание: </w:t>
      </w: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(выборы,опросыипр.),умениемвзаимодействоватьссоциальнымиинститутамив соответствии с их функциями и назначением.</w:t>
      </w:r>
    </w:p>
    <w:p w:rsidR="00076F32" w:rsidRDefault="00947DCD">
      <w:pPr>
        <w:pStyle w:val="a3"/>
        <w:ind w:right="668"/>
      </w:pPr>
      <w:r>
        <w:rPr>
          <w:i/>
        </w:rPr>
        <w:t xml:space="preserve">Патриотическое воспитание: </w:t>
      </w: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pStyle w:val="a3"/>
      </w:pPr>
      <w:r>
        <w:t>Духовно-нравственноговоспитания:осознаниемдуховныхценностейроссийского</w:t>
      </w:r>
      <w:r>
        <w:rPr>
          <w:spacing w:val="-2"/>
        </w:rPr>
        <w:t>народа;</w:t>
      </w:r>
    </w:p>
    <w:p w:rsidR="00076F32" w:rsidRDefault="00076F32">
      <w:pPr>
        <w:sectPr w:rsidR="00076F32">
          <w:pgSz w:w="11910" w:h="16840"/>
          <w:pgMar w:top="580" w:right="20" w:bottom="1000" w:left="740" w:header="0" w:footer="686" w:gutter="0"/>
          <w:cols w:space="720"/>
        </w:sectPr>
      </w:pPr>
    </w:p>
    <w:p w:rsidR="00076F32" w:rsidRDefault="00947DCD">
      <w:pPr>
        <w:pStyle w:val="a3"/>
        <w:spacing w:before="78" w:line="237" w:lineRule="auto"/>
        <w:ind w:right="675"/>
      </w:pPr>
      <w:r>
        <w:lastRenderedPageBreak/>
        <w:t>сформированностью нравственного сознания, этического поведения, связанного с практическим применениемдостиженийнаукии деятельностьюучёного;осознаниемличноговклада в построение устойчивого будущего.</w:t>
      </w:r>
    </w:p>
    <w:p w:rsidR="00076F32" w:rsidRDefault="00947DCD">
      <w:pPr>
        <w:pStyle w:val="a3"/>
        <w:spacing w:before="4"/>
        <w:ind w:right="660"/>
      </w:pPr>
      <w:r>
        <w:rPr>
          <w:i/>
        </w:rPr>
        <w:t xml:space="preserve">Эстетическое воспитание: </w:t>
      </w:r>
      <w:r>
        <w:t>эстетическимотношениемк миру, включая эстетикуматематических закономерностей, объектов, задач, решений, рассуждений; восприимчивостью к математическим аспектам различных видов искусства. Физическое воспитание: 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76F32" w:rsidRDefault="00947DCD">
      <w:pPr>
        <w:pStyle w:val="a3"/>
        <w:spacing w:before="3" w:line="242" w:lineRule="auto"/>
        <w:ind w:right="663"/>
      </w:pPr>
      <w:r>
        <w:rPr>
          <w:i/>
        </w:rPr>
        <w:t xml:space="preserve">Трудовое воспитание: </w:t>
      </w:r>
      <w:r>
        <w:t>готовностью к труду, осознанием ценности трудолюбия; интересомк различнымсферампрофессиональнойдеятельности,связаннымс математикойи её</w:t>
      </w:r>
    </w:p>
    <w:p w:rsidR="00076F32" w:rsidRDefault="00947DCD">
      <w:pPr>
        <w:pStyle w:val="a3"/>
        <w:spacing w:before="67"/>
        <w:ind w:right="661"/>
      </w:pPr>
      <w:r>
        <w:t>приложениями, умением совершать осознанный выбор будущей профессии и реализовывать собственные жизненные планы; готовностью и способностью кматематическому образованиюи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pStyle w:val="a3"/>
        <w:ind w:right="670"/>
      </w:pPr>
      <w:r>
        <w:rPr>
          <w:i/>
        </w:rPr>
        <w:t xml:space="preserve">Экологическое воспитание: </w:t>
      </w: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76F32" w:rsidRDefault="00947DCD">
      <w:pPr>
        <w:pStyle w:val="a3"/>
        <w:spacing w:before="8"/>
        <w:ind w:right="661"/>
      </w:pPr>
      <w:r>
        <w:rPr>
          <w:i/>
        </w:rPr>
        <w:t xml:space="preserve">Ценности научного познания: </w:t>
      </w: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947DCD">
      <w:pPr>
        <w:pStyle w:val="a3"/>
        <w:spacing w:before="274"/>
        <w:ind w:right="673"/>
      </w:pPr>
      <w:r>
        <w:rPr>
          <w:b/>
        </w:rPr>
        <w:t xml:space="preserve">Метапредметные результаты </w:t>
      </w:r>
      <w:r>
        <w:t>освоения программы учебного предмета «Алгебра и начала анализа»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076F32" w:rsidRDefault="00947DCD">
      <w:pPr>
        <w:pStyle w:val="a4"/>
        <w:numPr>
          <w:ilvl w:val="0"/>
          <w:numId w:val="129"/>
        </w:numPr>
        <w:tabs>
          <w:tab w:val="left" w:pos="670"/>
        </w:tabs>
        <w:spacing w:before="3"/>
        <w:ind w:right="670"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синформацией).</w:t>
      </w:r>
    </w:p>
    <w:p w:rsidR="00076F32" w:rsidRDefault="00947DCD">
      <w:pPr>
        <w:pStyle w:val="a3"/>
        <w:spacing w:before="3" w:line="275" w:lineRule="exact"/>
      </w:pPr>
      <w:r>
        <w:t>Базовыелогические</w:t>
      </w:r>
      <w:r>
        <w:rPr>
          <w:spacing w:val="-2"/>
        </w:rPr>
        <w:t>действия:</w:t>
      </w:r>
    </w:p>
    <w:p w:rsidR="00076F32" w:rsidRDefault="00947DCD">
      <w:pPr>
        <w:pStyle w:val="a3"/>
        <w:tabs>
          <w:tab w:val="left" w:pos="1113"/>
        </w:tabs>
        <w:ind w:right="666"/>
      </w:pPr>
      <w:r>
        <w:rPr>
          <w:noProof/>
          <w:position w:val="-4"/>
          <w:lang w:eastAsia="ru-RU"/>
        </w:rPr>
        <w:drawing>
          <wp:inline distT="0" distB="0" distL="0" distR="0">
            <wp:extent cx="237744" cy="167639"/>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F32" w:rsidRDefault="00947DCD">
      <w:pPr>
        <w:pStyle w:val="a3"/>
        <w:tabs>
          <w:tab w:val="left" w:pos="1113"/>
        </w:tabs>
        <w:spacing w:before="1" w:line="237" w:lineRule="auto"/>
        <w:ind w:right="689"/>
      </w:pPr>
      <w:r>
        <w:rPr>
          <w:noProof/>
          <w:position w:val="-4"/>
          <w:lang w:eastAsia="ru-RU"/>
        </w:rPr>
        <w:drawing>
          <wp:inline distT="0" distB="0" distL="0" distR="0">
            <wp:extent cx="237744" cy="167640"/>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воспринимать,формулироватьи преобразовыватьсуждения:утвердительныеи отрицательные, единичные, частные и общие; условные;</w:t>
      </w:r>
    </w:p>
    <w:p w:rsidR="00076F32" w:rsidRDefault="00947DCD">
      <w:pPr>
        <w:pStyle w:val="a3"/>
        <w:tabs>
          <w:tab w:val="left" w:pos="1113"/>
        </w:tabs>
        <w:spacing w:before="8" w:line="235" w:lineRule="auto"/>
        <w:ind w:right="670"/>
      </w:pPr>
      <w:r>
        <w:rPr>
          <w:noProof/>
          <w:position w:val="-4"/>
          <w:lang w:eastAsia="ru-RU"/>
        </w:rPr>
        <w:drawing>
          <wp:inline distT="0" distB="0" distL="0" distR="0">
            <wp:extent cx="237744" cy="167639"/>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выявлять математические закономерности, взаимосвязии противоречияв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tabs>
          <w:tab w:val="left" w:pos="1113"/>
        </w:tabs>
        <w:spacing w:before="8" w:line="237" w:lineRule="auto"/>
        <w:ind w:right="662"/>
      </w:pPr>
      <w:r>
        <w:rPr>
          <w:noProof/>
          <w:position w:val="-4"/>
          <w:lang w:eastAsia="ru-RU"/>
        </w:rPr>
        <w:drawing>
          <wp:inline distT="0" distB="0" distL="0" distR="0">
            <wp:extent cx="237744" cy="167639"/>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tabs>
          <w:tab w:val="left" w:pos="1113"/>
        </w:tabs>
        <w:spacing w:before="5" w:line="237" w:lineRule="auto"/>
        <w:ind w:right="655"/>
      </w:pPr>
      <w:r>
        <w:rPr>
          <w:noProof/>
          <w:position w:val="-4"/>
          <w:lang w:eastAsia="ru-RU"/>
        </w:rPr>
        <w:drawing>
          <wp:inline distT="0" distB="0" distL="0" distR="0">
            <wp:extent cx="237744" cy="167639"/>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tabs>
          <w:tab w:val="left" w:pos="1113"/>
        </w:tabs>
        <w:spacing w:before="7" w:line="237" w:lineRule="auto"/>
        <w:ind w:right="677"/>
      </w:pPr>
      <w:r>
        <w:rPr>
          <w:noProof/>
          <w:position w:val="-4"/>
          <w:lang w:eastAsia="ru-RU"/>
        </w:rPr>
        <w:drawing>
          <wp:inline distT="0" distB="0" distL="0" distR="0">
            <wp:extent cx="237744" cy="167640"/>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before="3"/>
      </w:pPr>
      <w:r>
        <w:t>Базовыеисследовательские</w:t>
      </w:r>
      <w:r>
        <w:rPr>
          <w:spacing w:val="-2"/>
        </w:rPr>
        <w:t>действия:</w:t>
      </w:r>
    </w:p>
    <w:p w:rsidR="00076F32" w:rsidRDefault="00947DCD">
      <w:pPr>
        <w:pStyle w:val="a3"/>
        <w:tabs>
          <w:tab w:val="left" w:pos="1113"/>
        </w:tabs>
        <w:spacing w:before="5" w:line="237" w:lineRule="auto"/>
        <w:ind w:right="673"/>
      </w:pPr>
      <w:r>
        <w:rPr>
          <w:noProof/>
          <w:position w:val="-4"/>
          <w:lang w:eastAsia="ru-RU"/>
        </w:rPr>
        <w:drawing>
          <wp:inline distT="0" distB="0" distL="0" distR="0">
            <wp:extent cx="237744" cy="167640"/>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pStyle w:val="a3"/>
        <w:spacing w:before="71"/>
      </w:pPr>
      <w:r>
        <w:lastRenderedPageBreak/>
        <w:t>гипотезу,аргументироватьсвоюпозицию,</w:t>
      </w:r>
      <w:r>
        <w:rPr>
          <w:spacing w:val="-2"/>
        </w:rPr>
        <w:t>мнение;</w:t>
      </w:r>
    </w:p>
    <w:p w:rsidR="00076F32" w:rsidRDefault="00947DCD">
      <w:pPr>
        <w:pStyle w:val="a3"/>
        <w:tabs>
          <w:tab w:val="left" w:pos="1113"/>
        </w:tabs>
        <w:spacing w:before="5" w:line="237" w:lineRule="auto"/>
        <w:ind w:right="670"/>
      </w:pPr>
      <w:r>
        <w:rPr>
          <w:noProof/>
          <w:position w:val="-4"/>
          <w:lang w:eastAsia="ru-RU"/>
        </w:rPr>
        <w:drawing>
          <wp:inline distT="0" distB="0" distL="0" distR="0">
            <wp:extent cx="237744" cy="167640"/>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tabs>
          <w:tab w:val="left" w:pos="1113"/>
        </w:tabs>
        <w:spacing w:before="6" w:line="237" w:lineRule="auto"/>
        <w:ind w:right="676"/>
      </w:pPr>
      <w:r>
        <w:rPr>
          <w:noProof/>
          <w:position w:val="-4"/>
          <w:lang w:eastAsia="ru-RU"/>
        </w:rPr>
        <w:drawing>
          <wp:inline distT="0" distB="0" distL="0" distR="0">
            <wp:extent cx="237744" cy="167640"/>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самостоятельно формулировать обобщения и выводы по результатам проведённого наблюдения,исследования,оцениватьдостоверностьполученныхрезультатов,выводов и обобщений;</w:t>
      </w:r>
    </w:p>
    <w:p w:rsidR="00076F32" w:rsidRDefault="00947DCD">
      <w:pPr>
        <w:pStyle w:val="a3"/>
        <w:tabs>
          <w:tab w:val="left" w:pos="1113"/>
        </w:tabs>
        <w:spacing w:before="6" w:line="237" w:lineRule="auto"/>
        <w:ind w:right="679"/>
      </w:pPr>
      <w:r>
        <w:rPr>
          <w:noProof/>
          <w:position w:val="-4"/>
          <w:lang w:eastAsia="ru-RU"/>
        </w:rPr>
        <w:drawing>
          <wp:inline distT="0" distB="0" distL="0" distR="0">
            <wp:extent cx="237744" cy="16764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прогнозировать возможное развитие процесса, а также выдвигать предположения о его развитии вновых условиях.</w:t>
      </w:r>
    </w:p>
    <w:p w:rsidR="00076F32" w:rsidRDefault="00947DCD">
      <w:pPr>
        <w:pStyle w:val="a3"/>
        <w:spacing w:before="4"/>
      </w:pPr>
      <w:r>
        <w:t>Работас</w:t>
      </w:r>
      <w:r>
        <w:rPr>
          <w:spacing w:val="-2"/>
        </w:rPr>
        <w:t>информацией:</w:t>
      </w:r>
    </w:p>
    <w:p w:rsidR="00076F32" w:rsidRDefault="00947DCD">
      <w:pPr>
        <w:pStyle w:val="a3"/>
        <w:tabs>
          <w:tab w:val="left" w:pos="1113"/>
        </w:tabs>
        <w:spacing w:before="72" w:line="237" w:lineRule="auto"/>
        <w:ind w:right="1332"/>
        <w:jc w:val="left"/>
      </w:pPr>
      <w:r>
        <w:rPr>
          <w:noProof/>
          <w:position w:val="-4"/>
          <w:lang w:eastAsia="ru-RU"/>
        </w:rPr>
        <w:drawing>
          <wp:inline distT="0" distB="0" distL="0" distR="0">
            <wp:extent cx="237744" cy="167640"/>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выявлять дефициты информации, данных, необходимых для ответа на вопрос и для решения задачи;</w:t>
      </w:r>
    </w:p>
    <w:p w:rsidR="00076F32" w:rsidRDefault="00947DCD">
      <w:pPr>
        <w:pStyle w:val="a3"/>
        <w:tabs>
          <w:tab w:val="left" w:pos="1113"/>
          <w:tab w:val="left" w:pos="2472"/>
          <w:tab w:val="left" w:pos="4201"/>
          <w:tab w:val="left" w:pos="4815"/>
          <w:tab w:val="left" w:pos="6385"/>
          <w:tab w:val="left" w:pos="7874"/>
          <w:tab w:val="left" w:pos="8921"/>
        </w:tabs>
        <w:spacing w:before="6" w:line="237" w:lineRule="auto"/>
        <w:ind w:right="692"/>
        <w:jc w:val="left"/>
      </w:pPr>
      <w:r>
        <w:rPr>
          <w:noProof/>
          <w:position w:val="-4"/>
          <w:lang w:eastAsia="ru-RU"/>
        </w:rPr>
        <w:drawing>
          <wp:inline distT="0" distB="0" distL="0" distR="0">
            <wp:extent cx="237744" cy="167640"/>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 xml:space="preserve">систематизировать иинтерпретировать информацию различных видов и форм представления; </w:t>
      </w:r>
      <w:r>
        <w:rPr>
          <w:noProof/>
          <w:position w:val="-4"/>
          <w:lang w:eastAsia="ru-RU"/>
        </w:rPr>
        <w:drawing>
          <wp:inline distT="0" distB="0" distL="0" distR="0">
            <wp:extent cx="237744" cy="167640"/>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9" cstate="print"/>
                    <a:stretch>
                      <a:fillRect/>
                    </a:stretch>
                  </pic:blipFill>
                  <pic:spPr>
                    <a:xfrm>
                      <a:off x="0" y="0"/>
                      <a:ext cx="237744" cy="167640"/>
                    </a:xfrm>
                    <a:prstGeom prst="rect">
                      <a:avLst/>
                    </a:prstGeom>
                  </pic:spPr>
                </pic:pic>
              </a:graphicData>
            </a:graphic>
          </wp:inline>
        </w:drawing>
      </w:r>
      <w:r>
        <w:tab/>
        <w:t xml:space="preserve">структурировать информацию, представлять её в различных формах, иллюстрировать </w:t>
      </w:r>
      <w:r>
        <w:rPr>
          <w:spacing w:val="-2"/>
        </w:rPr>
        <w:t>графически;</w:t>
      </w:r>
    </w:p>
    <w:p w:rsidR="00076F32" w:rsidRDefault="00947DCD">
      <w:pPr>
        <w:pStyle w:val="a3"/>
        <w:tabs>
          <w:tab w:val="left" w:pos="1113"/>
        </w:tabs>
        <w:spacing w:before="23"/>
        <w:jc w:val="left"/>
      </w:pPr>
      <w:r>
        <w:rPr>
          <w:noProof/>
          <w:position w:val="-4"/>
          <w:lang w:eastAsia="ru-RU"/>
        </w:rPr>
        <w:drawing>
          <wp:inline distT="0" distB="0" distL="0" distR="0">
            <wp:extent cx="237744" cy="167640"/>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оцениватьнадёжностьинформациипосамостоятельносформулированным</w:t>
      </w:r>
      <w:r>
        <w:rPr>
          <w:spacing w:val="-2"/>
        </w:rPr>
        <w:t>критериям.</w:t>
      </w:r>
    </w:p>
    <w:p w:rsidR="00076F32" w:rsidRDefault="00947DCD">
      <w:pPr>
        <w:pStyle w:val="a4"/>
        <w:numPr>
          <w:ilvl w:val="0"/>
          <w:numId w:val="129"/>
        </w:numPr>
        <w:tabs>
          <w:tab w:val="left" w:pos="728"/>
        </w:tabs>
        <w:spacing w:before="2" w:line="242" w:lineRule="auto"/>
        <w:ind w:right="676" w:firstLine="0"/>
        <w:rPr>
          <w:sz w:val="24"/>
        </w:rPr>
      </w:pPr>
      <w:r>
        <w:rPr>
          <w:sz w:val="24"/>
        </w:rPr>
        <w:t>Универсальныекоммуникативныедействия,обеспечиваютсформированностьсоциальных навыков обучающихся.</w:t>
      </w:r>
    </w:p>
    <w:p w:rsidR="00076F32" w:rsidRDefault="00947DCD">
      <w:pPr>
        <w:pStyle w:val="a3"/>
        <w:spacing w:line="270" w:lineRule="exact"/>
        <w:jc w:val="left"/>
      </w:pPr>
      <w:r>
        <w:rPr>
          <w:spacing w:val="-2"/>
        </w:rPr>
        <w:t>Общение:</w:t>
      </w:r>
    </w:p>
    <w:p w:rsidR="00076F32" w:rsidRDefault="00947DCD">
      <w:pPr>
        <w:pStyle w:val="a3"/>
        <w:tabs>
          <w:tab w:val="left" w:pos="1113"/>
        </w:tabs>
        <w:spacing w:before="1" w:line="237" w:lineRule="auto"/>
        <w:ind w:right="661"/>
      </w:pPr>
      <w:r>
        <w:rPr>
          <w:noProof/>
          <w:position w:val="-4"/>
          <w:lang w:eastAsia="ru-RU"/>
        </w:rPr>
        <w:drawing>
          <wp:inline distT="0" distB="0" distL="0" distR="0">
            <wp:extent cx="237744" cy="167640"/>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восприниматьиформулироватьсуждениявсоответствиисусловиямиицелямиобщения; ясно, точно, грамотно выражать свою точку зрения в устных и письменных текстах, давать пояснения по ходурешения задачи, комментировать полученный результат;</w:t>
      </w:r>
    </w:p>
    <w:p w:rsidR="00076F32" w:rsidRDefault="00947DCD">
      <w:pPr>
        <w:pStyle w:val="a3"/>
        <w:tabs>
          <w:tab w:val="left" w:pos="1113"/>
        </w:tabs>
        <w:spacing w:before="4"/>
        <w:ind w:right="661"/>
      </w:pPr>
      <w:r>
        <w:rPr>
          <w:noProof/>
          <w:position w:val="-4"/>
          <w:lang w:eastAsia="ru-RU"/>
        </w:rPr>
        <w:drawing>
          <wp:inline distT="0" distB="0" distL="0" distR="0">
            <wp:extent cx="237744" cy="167639"/>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входеобсуждениязадаватьвопросыпосуществуобсуждаемойтемы,проблемы,решаемой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6F32" w:rsidRDefault="00947DCD">
      <w:pPr>
        <w:pStyle w:val="a3"/>
        <w:tabs>
          <w:tab w:val="left" w:pos="1113"/>
        </w:tabs>
        <w:spacing w:before="1"/>
        <w:ind w:right="670"/>
      </w:pPr>
      <w:r>
        <w:rPr>
          <w:noProof/>
          <w:position w:val="-4"/>
          <w:lang w:eastAsia="ru-RU"/>
        </w:rPr>
        <w:drawing>
          <wp:inline distT="0" distB="0" distL="0" distR="0">
            <wp:extent cx="237744" cy="167639"/>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076F32" w:rsidRDefault="00947DCD">
      <w:pPr>
        <w:pStyle w:val="a3"/>
        <w:spacing w:before="2" w:line="275" w:lineRule="exact"/>
        <w:jc w:val="left"/>
      </w:pPr>
      <w:r>
        <w:rPr>
          <w:spacing w:val="-2"/>
        </w:rPr>
        <w:t>Сотрудничество:</w:t>
      </w:r>
    </w:p>
    <w:p w:rsidR="00076F32" w:rsidRDefault="00947DCD">
      <w:pPr>
        <w:pStyle w:val="a3"/>
        <w:tabs>
          <w:tab w:val="left" w:pos="1113"/>
        </w:tabs>
        <w:ind w:right="666"/>
      </w:pPr>
      <w:r>
        <w:rPr>
          <w:noProof/>
          <w:position w:val="-4"/>
          <w:lang w:eastAsia="ru-RU"/>
        </w:rPr>
        <w:drawing>
          <wp:inline distT="0" distB="0" distL="0" distR="0">
            <wp:extent cx="237744" cy="167639"/>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пониматьииспользоватьпреимуществакоманднойииндивидуальнойработыприрешении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tabs>
          <w:tab w:val="left" w:pos="1113"/>
        </w:tabs>
        <w:ind w:right="669"/>
      </w:pPr>
      <w:r>
        <w:rPr>
          <w:noProof/>
          <w:position w:val="-4"/>
          <w:lang w:eastAsia="ru-RU"/>
        </w:rPr>
        <w:drawing>
          <wp:inline distT="0" distB="0" distL="0" distR="0">
            <wp:extent cx="237744" cy="167639"/>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участвоватьвгрупповыхформахработы(обсуждения,обменмнений,«мозговыештурмы»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29"/>
        </w:numPr>
        <w:tabs>
          <w:tab w:val="left" w:pos="665"/>
        </w:tabs>
        <w:spacing w:line="242" w:lineRule="auto"/>
        <w:ind w:right="751" w:firstLine="0"/>
        <w:rPr>
          <w:sz w:val="24"/>
        </w:rPr>
      </w:pPr>
      <w:r>
        <w:rPr>
          <w:sz w:val="24"/>
        </w:rPr>
        <w:t>Универсальные регулятивные действия,обеспечивают формирование смысловыхустановок и жизненных навыков личности.</w:t>
      </w:r>
    </w:p>
    <w:p w:rsidR="00076F32" w:rsidRDefault="00947DCD">
      <w:pPr>
        <w:pStyle w:val="a3"/>
        <w:spacing w:line="272" w:lineRule="exact"/>
        <w:jc w:val="left"/>
      </w:pPr>
      <w:r>
        <w:rPr>
          <w:spacing w:val="-2"/>
        </w:rPr>
        <w:t>Самоорганизация:</w:t>
      </w:r>
    </w:p>
    <w:p w:rsidR="00076F32" w:rsidRDefault="00947DCD">
      <w:pPr>
        <w:pStyle w:val="a3"/>
        <w:tabs>
          <w:tab w:val="left" w:pos="1113"/>
        </w:tabs>
        <w:ind w:right="663"/>
      </w:pPr>
      <w:r>
        <w:rPr>
          <w:noProof/>
          <w:position w:val="-4"/>
          <w:lang w:eastAsia="ru-RU"/>
        </w:rPr>
        <w:drawing>
          <wp:inline distT="0" distB="0" distL="0" distR="0">
            <wp:extent cx="237744" cy="167639"/>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составлятьплан,алгоритмрешениязадачи,выбиратьспособрешениясучётомимеющихся ресурсов и собственных возможностей,аргументироватьи корректировать варианты решений с учётом новой информации.</w:t>
      </w:r>
    </w:p>
    <w:p w:rsidR="00076F32" w:rsidRDefault="00947DCD">
      <w:pPr>
        <w:pStyle w:val="a3"/>
        <w:spacing w:line="274" w:lineRule="exact"/>
        <w:jc w:val="left"/>
      </w:pPr>
      <w:r>
        <w:rPr>
          <w:spacing w:val="-2"/>
        </w:rPr>
        <w:t>Самоконтроль:</w:t>
      </w:r>
    </w:p>
    <w:p w:rsidR="00076F32" w:rsidRDefault="00947DCD">
      <w:pPr>
        <w:pStyle w:val="a3"/>
        <w:tabs>
          <w:tab w:val="left" w:pos="1113"/>
        </w:tabs>
        <w:ind w:right="671"/>
      </w:pPr>
      <w:r>
        <w:rPr>
          <w:noProof/>
          <w:position w:val="-4"/>
          <w:lang w:eastAsia="ru-RU"/>
        </w:rPr>
        <w:drawing>
          <wp:inline distT="0" distB="0" distL="0" distR="0">
            <wp:extent cx="237744" cy="167639"/>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tabs>
          <w:tab w:val="left" w:pos="1113"/>
        </w:tabs>
        <w:ind w:right="671"/>
      </w:pPr>
      <w:r>
        <w:rPr>
          <w:noProof/>
          <w:position w:val="-4"/>
          <w:lang w:eastAsia="ru-RU"/>
        </w:rPr>
        <w:drawing>
          <wp:inline distT="0" distB="0" distL="0" distR="0">
            <wp:extent cx="237744" cy="167640"/>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предвидетьтрудности,которыемогутвозникнутьприрешениизадачи,вноситькоррективы в деятельность на основе новых обстоятельств, данных, найденных ошибок, выявленных </w:t>
      </w:r>
      <w:r>
        <w:rPr>
          <w:spacing w:val="-2"/>
        </w:rPr>
        <w:t>трудностей;</w:t>
      </w:r>
    </w:p>
    <w:p w:rsidR="00076F32" w:rsidRDefault="00947DCD">
      <w:pPr>
        <w:pStyle w:val="a3"/>
        <w:tabs>
          <w:tab w:val="left" w:pos="1113"/>
        </w:tabs>
        <w:spacing w:before="1" w:line="237" w:lineRule="auto"/>
        <w:ind w:right="673"/>
      </w:pPr>
      <w:r>
        <w:rPr>
          <w:noProof/>
          <w:position w:val="-4"/>
          <w:lang w:eastAsia="ru-RU"/>
        </w:rPr>
        <w:drawing>
          <wp:inline distT="0" distB="0" distL="0" distR="0">
            <wp:extent cx="237744" cy="16764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pStyle w:val="Heading3"/>
        <w:spacing w:before="74" w:line="275" w:lineRule="exact"/>
      </w:pPr>
      <w:bookmarkStart w:id="252" w:name="10_класс"/>
      <w:bookmarkEnd w:id="252"/>
      <w:r>
        <w:lastRenderedPageBreak/>
        <w:t>10</w:t>
      </w:r>
      <w:r>
        <w:rPr>
          <w:spacing w:val="-2"/>
        </w:rPr>
        <w:t>класс</w:t>
      </w:r>
    </w:p>
    <w:p w:rsidR="00076F32" w:rsidRDefault="00947DCD">
      <w:pPr>
        <w:pStyle w:val="Heading4"/>
        <w:spacing w:line="274" w:lineRule="exact"/>
        <w:jc w:val="left"/>
      </w:pPr>
      <w:r>
        <w:t>Числаи</w:t>
      </w:r>
      <w:r>
        <w:rPr>
          <w:spacing w:val="-2"/>
        </w:rPr>
        <w:t>вычисления</w:t>
      </w:r>
    </w:p>
    <w:p w:rsidR="00076F32" w:rsidRDefault="00947DCD">
      <w:pPr>
        <w:pStyle w:val="a3"/>
        <w:tabs>
          <w:tab w:val="left" w:pos="1113"/>
          <w:tab w:val="left" w:pos="2702"/>
          <w:tab w:val="left" w:pos="4129"/>
          <w:tab w:val="left" w:pos="5800"/>
          <w:tab w:val="left" w:pos="6246"/>
          <w:tab w:val="left" w:pos="8109"/>
          <w:tab w:val="left" w:pos="9012"/>
        </w:tabs>
        <w:spacing w:before="1" w:line="237" w:lineRule="auto"/>
        <w:ind w:right="680"/>
        <w:jc w:val="left"/>
      </w:pPr>
      <w:r>
        <w:rPr>
          <w:noProof/>
          <w:position w:val="-4"/>
          <w:lang w:eastAsia="ru-RU"/>
        </w:rPr>
        <w:drawing>
          <wp:inline distT="0" distB="0" distL="0" distR="0">
            <wp:extent cx="237744" cy="167640"/>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rPr>
          <w:spacing w:val="-2"/>
        </w:rPr>
        <w:t>Оперировать</w:t>
      </w:r>
      <w:r>
        <w:tab/>
      </w:r>
      <w:r>
        <w:rPr>
          <w:spacing w:val="-2"/>
        </w:rPr>
        <w:t>понятиями:</w:t>
      </w:r>
      <w:r>
        <w:tab/>
      </w:r>
      <w:r>
        <w:rPr>
          <w:spacing w:val="-2"/>
        </w:rPr>
        <w:t>рациональное</w:t>
      </w:r>
      <w:r>
        <w:tab/>
      </w:r>
      <w:r>
        <w:rPr>
          <w:spacing w:val="-10"/>
        </w:rPr>
        <w:t>и</w:t>
      </w:r>
      <w:r>
        <w:tab/>
      </w:r>
      <w:r>
        <w:rPr>
          <w:spacing w:val="-2"/>
        </w:rPr>
        <w:t>действительное</w:t>
      </w:r>
      <w:r>
        <w:tab/>
      </w:r>
      <w:r>
        <w:rPr>
          <w:spacing w:val="-2"/>
        </w:rPr>
        <w:t>число,</w:t>
      </w:r>
      <w:r>
        <w:tab/>
      </w:r>
      <w:r>
        <w:rPr>
          <w:spacing w:val="-2"/>
        </w:rPr>
        <w:t xml:space="preserve">обыкновенная </w:t>
      </w:r>
      <w:r>
        <w:t>и десятичная дробь, проценты.</w:t>
      </w:r>
    </w:p>
    <w:p w:rsidR="00076F32" w:rsidRDefault="00671440">
      <w:pPr>
        <w:pStyle w:val="a3"/>
        <w:spacing w:before="18" w:line="275" w:lineRule="exact"/>
        <w:ind w:left="1113"/>
        <w:jc w:val="left"/>
      </w:pPr>
      <w:r>
        <w:pict>
          <v:group id="docshapegroup150" o:spid="_x0000_s2184" style="position:absolute;left:0;text-align:left;margin-left:56.65pt;margin-top:1.35pt;width:18.75pt;height:26.95pt;z-index:15754752;mso-position-horizontal-relative:page" coordorigin="1133,27" coordsize="375,539">
            <v:shape id="docshape151" o:spid="_x0000_s2186" type="#_x0000_t75" style="position:absolute;left:1133;top:26;width:375;height:264">
              <v:imagedata r:id="rId8" o:title=""/>
            </v:shape>
            <v:shape id="docshape152" o:spid="_x0000_s2185" type="#_x0000_t75" style="position:absolute;left:1133;top:300;width:375;height:264">
              <v:imagedata r:id="rId8" o:title=""/>
            </v:shape>
            <w10:wrap anchorx="page"/>
          </v:group>
        </w:pict>
      </w:r>
      <w:r w:rsidR="00947DCD">
        <w:t>Выполнятьарифметическиеоперациисрациональнымиидействительными</w:t>
      </w:r>
      <w:r w:rsidR="00947DCD">
        <w:rPr>
          <w:spacing w:val="-2"/>
        </w:rPr>
        <w:t>числами.</w:t>
      </w:r>
    </w:p>
    <w:p w:rsidR="00076F32" w:rsidRDefault="00947DCD">
      <w:pPr>
        <w:pStyle w:val="a3"/>
        <w:spacing w:before="2" w:line="237" w:lineRule="auto"/>
        <w:ind w:right="765" w:firstLine="720"/>
        <w:jc w:val="left"/>
      </w:pPr>
      <w:r>
        <w:t>Выполнять приближённые вычисления, используя правила округления,делатьприкидку и оценку результата вычислений.</w:t>
      </w:r>
    </w:p>
    <w:p w:rsidR="00076F32" w:rsidRDefault="00947DCD">
      <w:pPr>
        <w:pStyle w:val="a3"/>
        <w:tabs>
          <w:tab w:val="left" w:pos="1113"/>
        </w:tabs>
        <w:spacing w:before="82" w:line="237" w:lineRule="auto"/>
        <w:ind w:right="666"/>
      </w:pPr>
      <w:r>
        <w:rPr>
          <w:noProof/>
          <w:position w:val="-4"/>
          <w:lang w:eastAsia="ru-RU"/>
        </w:rPr>
        <w:drawing>
          <wp:inline distT="0" distB="0" distL="0" distR="0">
            <wp:extent cx="237744" cy="167640"/>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076F32" w:rsidRDefault="00947DCD">
      <w:pPr>
        <w:pStyle w:val="a3"/>
        <w:tabs>
          <w:tab w:val="left" w:pos="1113"/>
        </w:tabs>
        <w:spacing w:before="8" w:line="235" w:lineRule="auto"/>
        <w:ind w:right="666"/>
      </w:pPr>
      <w:r>
        <w:rPr>
          <w:noProof/>
          <w:position w:val="-4"/>
          <w:lang w:eastAsia="ru-RU"/>
        </w:rPr>
        <w:drawing>
          <wp:inline distT="0" distB="0" distL="0" distR="0">
            <wp:extent cx="237744" cy="167640"/>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Оперироватьпонятиями:синус,косинуситангенспроизвольногоугла;использоватьзапись произвольного угла через обратные тригонометрические функции.</w:t>
      </w:r>
    </w:p>
    <w:p w:rsidR="00076F32" w:rsidRDefault="00947DCD">
      <w:pPr>
        <w:pStyle w:val="Heading4"/>
        <w:spacing w:before="12" w:line="275" w:lineRule="exact"/>
      </w:pPr>
      <w:r>
        <w:t>Уравненияи</w:t>
      </w:r>
      <w:r>
        <w:rPr>
          <w:spacing w:val="-2"/>
        </w:rPr>
        <w:t>неравенства</w:t>
      </w:r>
    </w:p>
    <w:p w:rsidR="00076F32" w:rsidRDefault="00947DCD">
      <w:pPr>
        <w:pStyle w:val="a3"/>
        <w:tabs>
          <w:tab w:val="left" w:pos="1113"/>
        </w:tabs>
        <w:spacing w:line="242" w:lineRule="auto"/>
        <w:ind w:right="678"/>
      </w:pPr>
      <w:r>
        <w:rPr>
          <w:noProof/>
          <w:position w:val="-4"/>
          <w:lang w:eastAsia="ru-RU"/>
        </w:rPr>
        <w:drawing>
          <wp:inline distT="0" distB="0" distL="0" distR="0">
            <wp:extent cx="237744" cy="167640"/>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076F32" w:rsidRDefault="00947DCD">
      <w:pPr>
        <w:pStyle w:val="a3"/>
        <w:tabs>
          <w:tab w:val="left" w:pos="1113"/>
        </w:tabs>
        <w:spacing w:line="237" w:lineRule="auto"/>
        <w:ind w:right="665"/>
      </w:pPr>
      <w:r>
        <w:rPr>
          <w:noProof/>
          <w:position w:val="-4"/>
          <w:lang w:eastAsia="ru-RU"/>
        </w:rPr>
        <w:drawing>
          <wp:inline distT="0" distB="0" distL="0" distR="0">
            <wp:extent cx="237744" cy="167640"/>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Выполнятьпреобразованиятригонометрическихвыраженийирешатьтригонометрические </w:t>
      </w:r>
      <w:r>
        <w:rPr>
          <w:spacing w:val="-2"/>
        </w:rPr>
        <w:t>уравнения.</w:t>
      </w:r>
    </w:p>
    <w:p w:rsidR="00076F32" w:rsidRDefault="00947DCD">
      <w:pPr>
        <w:pStyle w:val="a3"/>
        <w:tabs>
          <w:tab w:val="left" w:pos="1113"/>
        </w:tabs>
        <w:spacing w:line="237" w:lineRule="auto"/>
        <w:ind w:right="661"/>
      </w:pPr>
      <w:r>
        <w:rPr>
          <w:noProof/>
          <w:position w:val="-4"/>
          <w:lang w:eastAsia="ru-RU"/>
        </w:rPr>
        <w:drawing>
          <wp:inline distT="0" distB="0" distL="0" distR="0">
            <wp:extent cx="237744" cy="167640"/>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076F32" w:rsidRDefault="00947DCD">
      <w:pPr>
        <w:pStyle w:val="a3"/>
        <w:tabs>
          <w:tab w:val="left" w:pos="1113"/>
        </w:tabs>
        <w:spacing w:line="237" w:lineRule="auto"/>
        <w:ind w:right="659"/>
      </w:pPr>
      <w:r>
        <w:rPr>
          <w:noProof/>
          <w:position w:val="-4"/>
          <w:lang w:eastAsia="ru-RU"/>
        </w:rPr>
        <w:drawing>
          <wp:inline distT="0" distB="0" distL="0" distR="0">
            <wp:extent cx="237744" cy="167640"/>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Применять уравнения и неравенства для решения математических задач и задач из различных областей науки и реальной жизни.</w:t>
      </w:r>
    </w:p>
    <w:p w:rsidR="00076F32" w:rsidRDefault="00947DCD">
      <w:pPr>
        <w:pStyle w:val="a3"/>
        <w:tabs>
          <w:tab w:val="left" w:pos="1113"/>
        </w:tabs>
        <w:spacing w:before="5" w:line="235" w:lineRule="auto"/>
        <w:ind w:right="676"/>
      </w:pPr>
      <w:r>
        <w:rPr>
          <w:noProof/>
          <w:position w:val="-4"/>
          <w:lang w:eastAsia="ru-RU"/>
        </w:rPr>
        <w:drawing>
          <wp:inline distT="0" distB="0" distL="0" distR="0">
            <wp:extent cx="237744" cy="167639"/>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076F32" w:rsidRDefault="00947DCD">
      <w:pPr>
        <w:pStyle w:val="Heading4"/>
        <w:spacing w:before="15"/>
      </w:pPr>
      <w:bookmarkStart w:id="253" w:name="Функции_и_графики"/>
      <w:bookmarkEnd w:id="253"/>
      <w:r>
        <w:t>Функциии</w:t>
      </w:r>
      <w:r>
        <w:rPr>
          <w:spacing w:val="-2"/>
        </w:rPr>
        <w:t>графики</w:t>
      </w:r>
    </w:p>
    <w:p w:rsidR="00076F32" w:rsidRDefault="00947DCD">
      <w:pPr>
        <w:pStyle w:val="a3"/>
        <w:tabs>
          <w:tab w:val="left" w:pos="1113"/>
        </w:tabs>
        <w:spacing w:line="237" w:lineRule="auto"/>
        <w:ind w:right="737"/>
      </w:pPr>
      <w:r>
        <w:rPr>
          <w:noProof/>
          <w:position w:val="-4"/>
          <w:lang w:eastAsia="ru-RU"/>
        </w:rPr>
        <w:drawing>
          <wp:inline distT="0" distB="0" distL="0" distR="0">
            <wp:extent cx="237744" cy="167639"/>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076F32" w:rsidRDefault="00947DCD">
      <w:pPr>
        <w:pStyle w:val="a3"/>
        <w:tabs>
          <w:tab w:val="left" w:pos="1113"/>
        </w:tabs>
        <w:spacing w:before="5" w:line="237" w:lineRule="auto"/>
        <w:ind w:right="692"/>
      </w:pPr>
      <w:r>
        <w:rPr>
          <w:noProof/>
          <w:position w:val="-4"/>
          <w:lang w:eastAsia="ru-RU"/>
        </w:rPr>
        <w:drawing>
          <wp:inline distT="0" distB="0" distL="0" distR="0">
            <wp:extent cx="237744" cy="167639"/>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Оперировать понятиями: чётность и нечётность функции, нули функции, промежутки </w:t>
      </w:r>
      <w:r>
        <w:rPr>
          <w:spacing w:val="-2"/>
        </w:rPr>
        <w:t>знакопостоянства.</w:t>
      </w:r>
    </w:p>
    <w:p w:rsidR="00076F32" w:rsidRDefault="00671440">
      <w:pPr>
        <w:pStyle w:val="a3"/>
        <w:spacing w:before="23" w:line="275" w:lineRule="exact"/>
        <w:ind w:left="1113"/>
      </w:pPr>
      <w:r>
        <w:pict>
          <v:group id="docshapegroup153" o:spid="_x0000_s2181" style="position:absolute;left:0;text-align:left;margin-left:56.65pt;margin-top:1.55pt;width:18.75pt;height:26.9pt;z-index:15755264;mso-position-horizontal-relative:page" coordorigin="1133,31" coordsize="375,538">
            <v:shape id="docshape154" o:spid="_x0000_s2183" type="#_x0000_t75" style="position:absolute;left:1133;top:30;width:375;height:264">
              <v:imagedata r:id="rId8" o:title=""/>
            </v:shape>
            <v:shape id="docshape155" o:spid="_x0000_s2182" type="#_x0000_t75" style="position:absolute;left:1133;top:304;width:375;height:264">
              <v:imagedata r:id="rId8" o:title=""/>
            </v:shape>
            <w10:wrap anchorx="page"/>
          </v:group>
        </w:pict>
      </w:r>
      <w:r w:rsidR="00947DCD">
        <w:t>Использоватьграфикифункцийдлярешения</w:t>
      </w:r>
      <w:r w:rsidR="00947DCD">
        <w:rPr>
          <w:spacing w:val="-2"/>
        </w:rPr>
        <w:t>уравнений.</w:t>
      </w:r>
    </w:p>
    <w:p w:rsidR="00076F32" w:rsidRDefault="00947DCD">
      <w:pPr>
        <w:pStyle w:val="a3"/>
        <w:spacing w:before="1" w:line="237" w:lineRule="auto"/>
        <w:ind w:right="686" w:firstLine="720"/>
      </w:pPr>
      <w:r>
        <w:t>Строитьичитатьграфикилинейнойфункции,квадратичнойфункции, степеннойфункции с целым показателем.</w:t>
      </w:r>
    </w:p>
    <w:p w:rsidR="00076F32" w:rsidRDefault="00947DCD">
      <w:pPr>
        <w:pStyle w:val="a3"/>
        <w:tabs>
          <w:tab w:val="left" w:pos="1113"/>
        </w:tabs>
        <w:ind w:right="673"/>
      </w:pPr>
      <w:r>
        <w:rPr>
          <w:noProof/>
          <w:position w:val="-4"/>
          <w:lang w:eastAsia="ru-RU"/>
        </w:rPr>
        <w:drawing>
          <wp:inline distT="0" distB="0" distL="0" distR="0">
            <wp:extent cx="237744" cy="167639"/>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Использоватьграфики функций для исследования процессови зависимостейпри решении задач из других учебных предметов и реальной жизни;выражать формулами зависимости между </w:t>
      </w:r>
      <w:r>
        <w:rPr>
          <w:spacing w:val="-2"/>
        </w:rPr>
        <w:t>величинами.</w:t>
      </w:r>
    </w:p>
    <w:p w:rsidR="00076F32" w:rsidRDefault="00947DCD">
      <w:pPr>
        <w:pStyle w:val="Heading4"/>
        <w:spacing w:before="6"/>
      </w:pPr>
      <w:bookmarkStart w:id="254" w:name="Начала_математического_анализа"/>
      <w:bookmarkEnd w:id="254"/>
      <w:r>
        <w:t>Началаматематического</w:t>
      </w:r>
      <w:r>
        <w:rPr>
          <w:spacing w:val="-2"/>
        </w:rPr>
        <w:t>анализа</w:t>
      </w:r>
    </w:p>
    <w:p w:rsidR="00076F32" w:rsidRDefault="00947DCD">
      <w:pPr>
        <w:pStyle w:val="a3"/>
        <w:tabs>
          <w:tab w:val="left" w:pos="1113"/>
          <w:tab w:val="left" w:pos="2765"/>
          <w:tab w:val="left" w:pos="4263"/>
          <w:tab w:val="left" w:pos="6693"/>
          <w:tab w:val="left" w:pos="8676"/>
        </w:tabs>
        <w:spacing w:line="237" w:lineRule="auto"/>
        <w:ind w:right="681"/>
        <w:jc w:val="left"/>
      </w:pPr>
      <w:r>
        <w:rPr>
          <w:noProof/>
          <w:position w:val="-4"/>
          <w:lang w:eastAsia="ru-RU"/>
        </w:rPr>
        <w:drawing>
          <wp:inline distT="0" distB="0" distL="0" distR="0">
            <wp:extent cx="237744" cy="167639"/>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t xml:space="preserve">игеометрическая </w:t>
      </w:r>
      <w:r>
        <w:rPr>
          <w:spacing w:val="-2"/>
        </w:rPr>
        <w:t>прогрессии.</w:t>
      </w:r>
    </w:p>
    <w:p w:rsidR="00076F32" w:rsidRDefault="00947DCD">
      <w:pPr>
        <w:pStyle w:val="a3"/>
        <w:tabs>
          <w:tab w:val="left" w:pos="1113"/>
        </w:tabs>
        <w:spacing w:line="237" w:lineRule="auto"/>
        <w:ind w:right="1332"/>
        <w:jc w:val="left"/>
      </w:pPr>
      <w:r>
        <w:rPr>
          <w:noProof/>
          <w:position w:val="-4"/>
          <w:lang w:eastAsia="ru-RU"/>
        </w:rPr>
        <w:drawing>
          <wp:inline distT="0" distB="0" distL="0" distR="0">
            <wp:extent cx="237744" cy="167640"/>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Оперироватьпонятиями:бесконечноубывающаягеометрическаяпрогрессия,сумма бесконечно убывающей геометрической прогрессии.</w:t>
      </w:r>
    </w:p>
    <w:p w:rsidR="00076F32" w:rsidRDefault="00671440">
      <w:pPr>
        <w:pStyle w:val="a3"/>
        <w:spacing w:before="22" w:line="275" w:lineRule="exact"/>
        <w:ind w:left="1113"/>
        <w:jc w:val="left"/>
      </w:pPr>
      <w:r>
        <w:pict>
          <v:group id="docshapegroup156" o:spid="_x0000_s2178" style="position:absolute;left:0;text-align:left;margin-left:56.65pt;margin-top:1.5pt;width:18.75pt;height:26.9pt;z-index:15755776;mso-position-horizontal-relative:page" coordorigin="1133,30" coordsize="375,538">
            <v:shape id="docshape157" o:spid="_x0000_s2180" type="#_x0000_t75" style="position:absolute;left:1133;top:30;width:375;height:264">
              <v:imagedata r:id="rId8" o:title=""/>
            </v:shape>
            <v:shape id="docshape158" o:spid="_x0000_s2179" type="#_x0000_t75" style="position:absolute;left:1133;top:303;width:375;height:264">
              <v:imagedata r:id="rId8" o:title=""/>
            </v:shape>
            <w10:wrap anchorx="page"/>
          </v:group>
        </w:pict>
      </w:r>
      <w:r w:rsidR="00947DCD">
        <w:t>Задаватьпоследовательностиразличными</w:t>
      </w:r>
      <w:r w:rsidR="00947DCD">
        <w:rPr>
          <w:spacing w:val="-2"/>
        </w:rPr>
        <w:t>способами.</w:t>
      </w:r>
    </w:p>
    <w:p w:rsidR="00076F32" w:rsidRDefault="00947DCD">
      <w:pPr>
        <w:pStyle w:val="a3"/>
        <w:ind w:firstLine="720"/>
        <w:jc w:val="left"/>
      </w:pPr>
      <w:r>
        <w:t>Использоватьсвойства последовательностейипрогрессийдля решения реальных задач прикладного характера. Множества и логика</w:t>
      </w:r>
    </w:p>
    <w:p w:rsidR="00076F32" w:rsidRDefault="00671440">
      <w:pPr>
        <w:pStyle w:val="a3"/>
        <w:spacing w:before="18" w:line="275" w:lineRule="exact"/>
        <w:ind w:left="1113"/>
        <w:jc w:val="left"/>
      </w:pPr>
      <w:r>
        <w:pict>
          <v:group id="docshapegroup159" o:spid="_x0000_s2175" style="position:absolute;left:0;text-align:left;margin-left:56.65pt;margin-top:1.35pt;width:18.75pt;height:26.9pt;z-index:15756288;mso-position-horizontal-relative:page" coordorigin="1133,27" coordsize="375,538">
            <v:shape id="docshape160" o:spid="_x0000_s2177" type="#_x0000_t75" style="position:absolute;left:1133;top:26;width:375;height:264">
              <v:imagedata r:id="rId8" o:title=""/>
            </v:shape>
            <v:shape id="docshape161" o:spid="_x0000_s2176" type="#_x0000_t75" style="position:absolute;left:1133;top:300;width:375;height:264">
              <v:imagedata r:id="rId8" o:title=""/>
            </v:shape>
            <w10:wrap anchorx="page"/>
          </v:group>
        </w:pict>
      </w:r>
      <w:r w:rsidR="00947DCD">
        <w:t>Оперироватьпонятиями:множество,операциинад</w:t>
      </w:r>
      <w:r w:rsidR="00947DCD">
        <w:rPr>
          <w:spacing w:val="-2"/>
        </w:rPr>
        <w:t>множествами.</w:t>
      </w:r>
    </w:p>
    <w:p w:rsidR="00076F32" w:rsidRDefault="00947DCD">
      <w:pPr>
        <w:pStyle w:val="a3"/>
        <w:spacing w:before="1" w:line="237" w:lineRule="auto"/>
        <w:ind w:right="532" w:firstLine="720"/>
        <w:jc w:val="left"/>
      </w:pPr>
      <w:r>
        <w:t>Использоватьтеоретико-множественныйаппаратдляописанияреальныхпроцессови явлений, при решении задач из других учебных предметов.</w:t>
      </w:r>
    </w:p>
    <w:p w:rsidR="00076F32" w:rsidRDefault="00947DCD">
      <w:pPr>
        <w:pStyle w:val="a3"/>
        <w:tabs>
          <w:tab w:val="left" w:pos="1113"/>
        </w:tabs>
        <w:spacing w:before="18"/>
        <w:jc w:val="left"/>
      </w:pPr>
      <w:r>
        <w:rPr>
          <w:noProof/>
          <w:position w:val="-4"/>
          <w:lang w:eastAsia="ru-RU"/>
        </w:rPr>
        <w:drawing>
          <wp:inline distT="0" distB="0" distL="0" distR="0">
            <wp:extent cx="237744" cy="167639"/>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Оперироватьпонятиями:определение,теорема,следствие,</w:t>
      </w:r>
      <w:r>
        <w:rPr>
          <w:spacing w:val="-2"/>
        </w:rPr>
        <w:t xml:space="preserve"> доказательство.</w:t>
      </w:r>
    </w:p>
    <w:p w:rsidR="00076F32" w:rsidRDefault="00076F32">
      <w:pPr>
        <w:sectPr w:rsidR="00076F32">
          <w:pgSz w:w="11910" w:h="16840"/>
          <w:pgMar w:top="840" w:right="20" w:bottom="1000" w:left="740" w:header="0" w:footer="686" w:gutter="0"/>
          <w:cols w:space="720"/>
        </w:sectPr>
      </w:pPr>
    </w:p>
    <w:p w:rsidR="00076F32" w:rsidRDefault="00947DCD">
      <w:pPr>
        <w:spacing w:before="77" w:line="237" w:lineRule="auto"/>
        <w:ind w:left="4426" w:right="532" w:hanging="3684"/>
        <w:rPr>
          <w:b/>
          <w:sz w:val="24"/>
        </w:rPr>
      </w:pPr>
      <w:r>
        <w:rPr>
          <w:b/>
          <w:sz w:val="24"/>
        </w:rPr>
        <w:lastRenderedPageBreak/>
        <w:t>Тематическоепланированиепоалгебреиначаламматематическогоанализа10класс (базовый уровень)</w:t>
      </w:r>
    </w:p>
    <w:p w:rsidR="00076F32" w:rsidRDefault="00076F32">
      <w:pPr>
        <w:pStyle w:val="a3"/>
        <w:spacing w:before="50"/>
        <w:ind w:left="0"/>
        <w:jc w:val="left"/>
        <w:rPr>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71"/>
        <w:gridCol w:w="1561"/>
        <w:gridCol w:w="5532"/>
      </w:tblGrid>
      <w:tr w:rsidR="00076F32">
        <w:trPr>
          <w:trHeight w:val="551"/>
        </w:trPr>
        <w:tc>
          <w:tcPr>
            <w:tcW w:w="566" w:type="dxa"/>
          </w:tcPr>
          <w:p w:rsidR="00076F32" w:rsidRDefault="00947DCD">
            <w:pPr>
              <w:pStyle w:val="TableParagraph"/>
              <w:spacing w:before="3" w:line="264" w:lineRule="exact"/>
              <w:ind w:left="119" w:right="85" w:firstLine="48"/>
              <w:rPr>
                <w:b/>
                <w:sz w:val="24"/>
              </w:rPr>
            </w:pPr>
            <w:r>
              <w:rPr>
                <w:b/>
                <w:spacing w:val="-10"/>
                <w:sz w:val="24"/>
              </w:rPr>
              <w:t xml:space="preserve">№ </w:t>
            </w:r>
            <w:r>
              <w:rPr>
                <w:b/>
                <w:spacing w:val="-4"/>
                <w:sz w:val="24"/>
              </w:rPr>
              <w:t>п/п</w:t>
            </w:r>
          </w:p>
        </w:tc>
        <w:tc>
          <w:tcPr>
            <w:tcW w:w="2271" w:type="dxa"/>
          </w:tcPr>
          <w:p w:rsidR="00076F32" w:rsidRDefault="00947DCD">
            <w:pPr>
              <w:pStyle w:val="TableParagraph"/>
              <w:spacing w:before="3" w:line="264" w:lineRule="exact"/>
              <w:ind w:left="298" w:right="91" w:firstLine="38"/>
              <w:rPr>
                <w:b/>
                <w:sz w:val="24"/>
              </w:rPr>
            </w:pPr>
            <w:r>
              <w:rPr>
                <w:b/>
                <w:spacing w:val="-2"/>
                <w:sz w:val="24"/>
              </w:rPr>
              <w:t xml:space="preserve">Наименование </w:t>
            </w:r>
            <w:r>
              <w:rPr>
                <w:b/>
                <w:sz w:val="24"/>
              </w:rPr>
              <w:t>раздела</w:t>
            </w:r>
            <w:r>
              <w:rPr>
                <w:b/>
                <w:spacing w:val="-2"/>
                <w:sz w:val="24"/>
              </w:rPr>
              <w:t>(темы)</w:t>
            </w:r>
          </w:p>
        </w:tc>
        <w:tc>
          <w:tcPr>
            <w:tcW w:w="1561" w:type="dxa"/>
          </w:tcPr>
          <w:p w:rsidR="00076F32" w:rsidRDefault="00947DCD">
            <w:pPr>
              <w:pStyle w:val="TableParagraph"/>
              <w:spacing w:before="3" w:line="264" w:lineRule="exact"/>
              <w:ind w:left="476" w:right="127" w:hanging="337"/>
              <w:rPr>
                <w:b/>
                <w:sz w:val="24"/>
              </w:rPr>
            </w:pPr>
            <w:r>
              <w:rPr>
                <w:b/>
                <w:spacing w:val="-2"/>
                <w:sz w:val="24"/>
              </w:rPr>
              <w:t>Количество часов</w:t>
            </w:r>
          </w:p>
        </w:tc>
        <w:tc>
          <w:tcPr>
            <w:tcW w:w="5532" w:type="dxa"/>
          </w:tcPr>
          <w:p w:rsidR="00076F32" w:rsidRDefault="00947DCD">
            <w:pPr>
              <w:pStyle w:val="TableParagraph"/>
              <w:spacing w:line="273" w:lineRule="exact"/>
              <w:ind w:left="18"/>
              <w:jc w:val="center"/>
              <w:rPr>
                <w:b/>
                <w:sz w:val="24"/>
              </w:rPr>
            </w:pPr>
            <w:r>
              <w:rPr>
                <w:b/>
                <w:spacing w:val="-5"/>
                <w:sz w:val="24"/>
              </w:rPr>
              <w:t>ЭОР</w:t>
            </w:r>
          </w:p>
        </w:tc>
      </w:tr>
      <w:tr w:rsidR="00076F32" w:rsidRPr="00A06279">
        <w:trPr>
          <w:trHeight w:val="1104"/>
        </w:trPr>
        <w:tc>
          <w:tcPr>
            <w:tcW w:w="566" w:type="dxa"/>
          </w:tcPr>
          <w:p w:rsidR="00076F32" w:rsidRDefault="00947DCD">
            <w:pPr>
              <w:pStyle w:val="TableParagraph"/>
              <w:spacing w:line="268" w:lineRule="exact"/>
              <w:ind w:left="26" w:right="2"/>
              <w:jc w:val="center"/>
              <w:rPr>
                <w:sz w:val="24"/>
              </w:rPr>
            </w:pPr>
            <w:r>
              <w:rPr>
                <w:spacing w:val="-10"/>
                <w:sz w:val="24"/>
              </w:rPr>
              <w:t>1</w:t>
            </w:r>
          </w:p>
        </w:tc>
        <w:tc>
          <w:tcPr>
            <w:tcW w:w="2271" w:type="dxa"/>
          </w:tcPr>
          <w:p w:rsidR="00076F32" w:rsidRDefault="00947DCD">
            <w:pPr>
              <w:pStyle w:val="TableParagraph"/>
              <w:ind w:left="115" w:right="91"/>
              <w:rPr>
                <w:sz w:val="24"/>
              </w:rPr>
            </w:pPr>
            <w:r>
              <w:rPr>
                <w:sz w:val="24"/>
              </w:rPr>
              <w:t xml:space="preserve">Повторениеи </w:t>
            </w:r>
            <w:r>
              <w:rPr>
                <w:spacing w:val="-2"/>
                <w:sz w:val="24"/>
              </w:rPr>
              <w:t xml:space="preserve">расширение </w:t>
            </w:r>
            <w:r>
              <w:rPr>
                <w:sz w:val="24"/>
              </w:rPr>
              <w:t>сведений о</w:t>
            </w:r>
          </w:p>
          <w:p w:rsidR="00076F32" w:rsidRDefault="00947DCD">
            <w:pPr>
              <w:pStyle w:val="TableParagraph"/>
              <w:spacing w:line="264" w:lineRule="exact"/>
              <w:ind w:left="115"/>
              <w:rPr>
                <w:sz w:val="24"/>
              </w:rPr>
            </w:pPr>
            <w:r>
              <w:rPr>
                <w:spacing w:val="-2"/>
                <w:sz w:val="24"/>
              </w:rPr>
              <w:t>функции</w:t>
            </w:r>
          </w:p>
        </w:tc>
        <w:tc>
          <w:tcPr>
            <w:tcW w:w="1561" w:type="dxa"/>
          </w:tcPr>
          <w:p w:rsidR="00076F32" w:rsidRDefault="00947DCD">
            <w:pPr>
              <w:pStyle w:val="TableParagraph"/>
              <w:spacing w:line="268" w:lineRule="exact"/>
              <w:ind w:left="27" w:right="11"/>
              <w:jc w:val="center"/>
              <w:rPr>
                <w:sz w:val="24"/>
              </w:rPr>
            </w:pPr>
            <w:r>
              <w:rPr>
                <w:spacing w:val="-5"/>
                <w:sz w:val="24"/>
              </w:rPr>
              <w:t>11</w:t>
            </w:r>
          </w:p>
        </w:tc>
        <w:tc>
          <w:tcPr>
            <w:tcW w:w="5532" w:type="dxa"/>
          </w:tcPr>
          <w:p w:rsidR="00076F32" w:rsidRPr="00B56A80" w:rsidRDefault="00947DCD">
            <w:pPr>
              <w:pStyle w:val="TableParagraph"/>
              <w:ind w:left="168" w:right="171" w:firstLine="17"/>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https://uchebnik.mos.ru/catalogue/material_view/lesso </w:t>
            </w:r>
            <w:proofErr w:type="spellStart"/>
            <w:r w:rsidRPr="00B56A80">
              <w:rPr>
                <w:spacing w:val="-2"/>
                <w:sz w:val="24"/>
                <w:lang w:val="en-US"/>
              </w:rPr>
              <w:t>n_templates</w:t>
            </w:r>
            <w:proofErr w:type="spellEnd"/>
            <w:r w:rsidRPr="00B56A80">
              <w:rPr>
                <w:spacing w:val="-2"/>
                <w:sz w:val="24"/>
                <w:lang w:val="en-US"/>
              </w:rPr>
              <w:t>/243317</w:t>
            </w:r>
          </w:p>
        </w:tc>
      </w:tr>
      <w:tr w:rsidR="00076F32">
        <w:trPr>
          <w:trHeight w:val="2380"/>
        </w:trPr>
        <w:tc>
          <w:tcPr>
            <w:tcW w:w="566" w:type="dxa"/>
          </w:tcPr>
          <w:p w:rsidR="00076F32" w:rsidRDefault="00947DCD">
            <w:pPr>
              <w:pStyle w:val="TableParagraph"/>
              <w:spacing w:line="273" w:lineRule="exact"/>
              <w:ind w:left="26" w:right="2"/>
              <w:jc w:val="center"/>
              <w:rPr>
                <w:sz w:val="24"/>
              </w:rPr>
            </w:pPr>
            <w:r>
              <w:rPr>
                <w:spacing w:val="-10"/>
                <w:sz w:val="24"/>
              </w:rPr>
              <w:t>2</w:t>
            </w:r>
          </w:p>
        </w:tc>
        <w:tc>
          <w:tcPr>
            <w:tcW w:w="2271" w:type="dxa"/>
          </w:tcPr>
          <w:p w:rsidR="00076F32" w:rsidRDefault="00947DCD">
            <w:pPr>
              <w:pStyle w:val="TableParagraph"/>
              <w:spacing w:line="273" w:lineRule="exact"/>
              <w:ind w:left="115"/>
              <w:rPr>
                <w:sz w:val="24"/>
              </w:rPr>
            </w:pPr>
            <w:r>
              <w:rPr>
                <w:sz w:val="24"/>
              </w:rPr>
              <w:t>Степенная</w:t>
            </w:r>
            <w:r>
              <w:rPr>
                <w:spacing w:val="-2"/>
                <w:sz w:val="24"/>
              </w:rPr>
              <w:t>функция</w:t>
            </w:r>
          </w:p>
        </w:tc>
        <w:tc>
          <w:tcPr>
            <w:tcW w:w="1561" w:type="dxa"/>
          </w:tcPr>
          <w:p w:rsidR="00076F32" w:rsidRDefault="00947DCD">
            <w:pPr>
              <w:pStyle w:val="TableParagraph"/>
              <w:spacing w:line="273" w:lineRule="exact"/>
              <w:ind w:left="27" w:right="11"/>
              <w:jc w:val="center"/>
              <w:rPr>
                <w:sz w:val="24"/>
              </w:rPr>
            </w:pPr>
            <w:r>
              <w:rPr>
                <w:spacing w:val="-5"/>
                <w:sz w:val="24"/>
              </w:rPr>
              <w:t>16</w:t>
            </w:r>
          </w:p>
        </w:tc>
        <w:tc>
          <w:tcPr>
            <w:tcW w:w="5532" w:type="dxa"/>
          </w:tcPr>
          <w:p w:rsidR="00076F32" w:rsidRPr="00B56A80" w:rsidRDefault="00947DCD">
            <w:pPr>
              <w:pStyle w:val="TableParagraph"/>
              <w:spacing w:line="232" w:lineRule="auto"/>
              <w:ind w:left="139" w:right="128" w:firstLine="1"/>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https://uchebnik.mos.ru/catalogue/material_view/atomi </w:t>
            </w:r>
            <w:proofErr w:type="spellStart"/>
            <w:r w:rsidRPr="00B56A80">
              <w:rPr>
                <w:spacing w:val="-2"/>
                <w:sz w:val="24"/>
                <w:lang w:val="en-US"/>
              </w:rPr>
              <w:t>c_objects</w:t>
            </w:r>
            <w:proofErr w:type="spellEnd"/>
            <w:r w:rsidRPr="00B56A80">
              <w:rPr>
                <w:spacing w:val="-2"/>
                <w:sz w:val="24"/>
                <w:lang w:val="en-US"/>
              </w:rPr>
              <w:t>/8599660 https://uchebnik.mos.ru/catalogue/material_view/atom</w:t>
            </w:r>
            <w:r w:rsidRPr="00B56A80">
              <w:rPr>
                <w:sz w:val="24"/>
                <w:lang w:val="en-US"/>
              </w:rPr>
              <w:t xml:space="preserve">i </w:t>
            </w:r>
            <w:proofErr w:type="spellStart"/>
            <w:r w:rsidRPr="00B56A80">
              <w:rPr>
                <w:sz w:val="24"/>
                <w:lang w:val="en-US"/>
              </w:rPr>
              <w:t>c_objects</w:t>
            </w:r>
            <w:proofErr w:type="spellEnd"/>
            <w:r w:rsidRPr="00B56A80">
              <w:rPr>
                <w:sz w:val="24"/>
                <w:lang w:val="en-US"/>
              </w:rPr>
              <w:t>/7414605</w:t>
            </w:r>
          </w:p>
          <w:p w:rsidR="00076F32" w:rsidRDefault="00947DCD">
            <w:pPr>
              <w:pStyle w:val="TableParagraph"/>
              <w:spacing w:line="228" w:lineRule="auto"/>
              <w:ind w:left="134" w:right="123" w:firstLine="1"/>
              <w:jc w:val="center"/>
              <w:rPr>
                <w:sz w:val="24"/>
              </w:rPr>
            </w:pPr>
            <w:r>
              <w:rPr>
                <w:sz w:val="24"/>
              </w:rPr>
              <w:t xml:space="preserve">Библиотека РЭШ </w:t>
            </w:r>
            <w:r>
              <w:rPr>
                <w:spacing w:val="-2"/>
                <w:sz w:val="24"/>
              </w:rPr>
              <w:t xml:space="preserve">https://resh.edu.ru/subject/lesson/5540/conspect/15904 </w:t>
            </w:r>
            <w:r>
              <w:rPr>
                <w:spacing w:val="-6"/>
                <w:sz w:val="24"/>
              </w:rPr>
              <w:t>4/</w:t>
            </w:r>
          </w:p>
        </w:tc>
      </w:tr>
      <w:tr w:rsidR="00076F32">
        <w:trPr>
          <w:trHeight w:val="1915"/>
        </w:trPr>
        <w:tc>
          <w:tcPr>
            <w:tcW w:w="566" w:type="dxa"/>
          </w:tcPr>
          <w:p w:rsidR="00076F32" w:rsidRDefault="00947DCD">
            <w:pPr>
              <w:pStyle w:val="TableParagraph"/>
              <w:spacing w:line="268" w:lineRule="exact"/>
              <w:ind w:left="26" w:right="2"/>
              <w:jc w:val="center"/>
              <w:rPr>
                <w:sz w:val="24"/>
              </w:rPr>
            </w:pPr>
            <w:r>
              <w:rPr>
                <w:spacing w:val="-10"/>
                <w:sz w:val="24"/>
              </w:rPr>
              <w:t>3</w:t>
            </w:r>
          </w:p>
        </w:tc>
        <w:tc>
          <w:tcPr>
            <w:tcW w:w="2271" w:type="dxa"/>
          </w:tcPr>
          <w:p w:rsidR="00076F32" w:rsidRDefault="00947DCD">
            <w:pPr>
              <w:pStyle w:val="TableParagraph"/>
              <w:spacing w:line="237" w:lineRule="auto"/>
              <w:ind w:left="115" w:right="91"/>
              <w:rPr>
                <w:sz w:val="24"/>
              </w:rPr>
            </w:pPr>
            <w:r>
              <w:rPr>
                <w:spacing w:val="-2"/>
                <w:sz w:val="24"/>
              </w:rPr>
              <w:t xml:space="preserve">Тригонометрическ </w:t>
            </w:r>
            <w:r>
              <w:rPr>
                <w:sz w:val="24"/>
              </w:rPr>
              <w:t>ие функции</w:t>
            </w:r>
          </w:p>
        </w:tc>
        <w:tc>
          <w:tcPr>
            <w:tcW w:w="1561" w:type="dxa"/>
          </w:tcPr>
          <w:p w:rsidR="00076F32" w:rsidRDefault="00947DCD">
            <w:pPr>
              <w:pStyle w:val="TableParagraph"/>
              <w:spacing w:line="268" w:lineRule="exact"/>
              <w:ind w:left="27" w:right="11"/>
              <w:jc w:val="center"/>
              <w:rPr>
                <w:sz w:val="24"/>
              </w:rPr>
            </w:pPr>
            <w:r>
              <w:rPr>
                <w:spacing w:val="-5"/>
                <w:sz w:val="24"/>
              </w:rPr>
              <w:t>25</w:t>
            </w:r>
          </w:p>
        </w:tc>
        <w:tc>
          <w:tcPr>
            <w:tcW w:w="5532" w:type="dxa"/>
          </w:tcPr>
          <w:p w:rsidR="00076F32" w:rsidRPr="00B56A80" w:rsidRDefault="00947DCD">
            <w:pPr>
              <w:pStyle w:val="TableParagraph"/>
              <w:ind w:left="120" w:right="110" w:firstLine="4"/>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https://uchebnik.mos.ru/catalogue/material_view/atomi </w:t>
            </w:r>
            <w:proofErr w:type="spellStart"/>
            <w:r w:rsidRPr="00B56A80">
              <w:rPr>
                <w:spacing w:val="-2"/>
                <w:sz w:val="24"/>
                <w:lang w:val="en-US"/>
              </w:rPr>
              <w:t>c_objects</w:t>
            </w:r>
            <w:proofErr w:type="spellEnd"/>
            <w:r w:rsidRPr="00B56A80">
              <w:rPr>
                <w:spacing w:val="-2"/>
                <w:sz w:val="24"/>
                <w:lang w:val="en-US"/>
              </w:rPr>
              <w:t>/8431652 https://uchebnik.mos.ru/material_view/atomic_objects/ 10912220?menuReferrer=catalogue</w:t>
            </w:r>
          </w:p>
          <w:p w:rsidR="00076F32" w:rsidRDefault="00947DCD">
            <w:pPr>
              <w:pStyle w:val="TableParagraph"/>
              <w:spacing w:line="264" w:lineRule="exact"/>
              <w:ind w:left="240" w:right="230" w:firstLine="13"/>
              <w:jc w:val="center"/>
              <w:rPr>
                <w:sz w:val="24"/>
              </w:rPr>
            </w:pPr>
            <w:r>
              <w:rPr>
                <w:sz w:val="24"/>
              </w:rPr>
              <w:t xml:space="preserve">Библиотека РЭШ </w:t>
            </w:r>
            <w:r>
              <w:rPr>
                <w:spacing w:val="-2"/>
                <w:sz w:val="24"/>
              </w:rPr>
              <w:t>https://resh.edu.ru/subject/lesson/6314/train/199935/</w:t>
            </w:r>
          </w:p>
        </w:tc>
      </w:tr>
      <w:tr w:rsidR="00076F32" w:rsidRPr="00A06279">
        <w:trPr>
          <w:trHeight w:val="3019"/>
        </w:trPr>
        <w:tc>
          <w:tcPr>
            <w:tcW w:w="566" w:type="dxa"/>
          </w:tcPr>
          <w:p w:rsidR="00076F32" w:rsidRDefault="00947DCD">
            <w:pPr>
              <w:pStyle w:val="TableParagraph"/>
              <w:spacing w:line="273" w:lineRule="exact"/>
              <w:ind w:left="26" w:right="2"/>
              <w:jc w:val="center"/>
              <w:rPr>
                <w:sz w:val="24"/>
              </w:rPr>
            </w:pPr>
            <w:r>
              <w:rPr>
                <w:spacing w:val="-10"/>
                <w:sz w:val="24"/>
              </w:rPr>
              <w:t>4</w:t>
            </w:r>
          </w:p>
        </w:tc>
        <w:tc>
          <w:tcPr>
            <w:tcW w:w="2271" w:type="dxa"/>
          </w:tcPr>
          <w:p w:rsidR="00076F32" w:rsidRDefault="00947DCD">
            <w:pPr>
              <w:pStyle w:val="TableParagraph"/>
              <w:tabs>
                <w:tab w:val="left" w:pos="672"/>
                <w:tab w:val="left" w:pos="2041"/>
              </w:tabs>
              <w:ind w:left="115" w:right="89"/>
              <w:rPr>
                <w:sz w:val="24"/>
              </w:rPr>
            </w:pPr>
            <w:r>
              <w:rPr>
                <w:spacing w:val="-2"/>
                <w:sz w:val="24"/>
              </w:rPr>
              <w:t xml:space="preserve">Тригонометрическ </w:t>
            </w:r>
            <w:r>
              <w:rPr>
                <w:spacing w:val="-6"/>
                <w:sz w:val="24"/>
              </w:rPr>
              <w:t>ие</w:t>
            </w:r>
            <w:r>
              <w:rPr>
                <w:sz w:val="24"/>
              </w:rPr>
              <w:tab/>
            </w:r>
            <w:r>
              <w:rPr>
                <w:spacing w:val="-2"/>
                <w:sz w:val="24"/>
              </w:rPr>
              <w:t>уравнения</w:t>
            </w:r>
            <w:r>
              <w:rPr>
                <w:sz w:val="24"/>
              </w:rPr>
              <w:tab/>
            </w:r>
            <w:r>
              <w:rPr>
                <w:spacing w:val="-10"/>
                <w:sz w:val="24"/>
              </w:rPr>
              <w:t xml:space="preserve">и </w:t>
            </w:r>
            <w:r>
              <w:rPr>
                <w:spacing w:val="-2"/>
                <w:sz w:val="24"/>
              </w:rPr>
              <w:t>неравенства</w:t>
            </w:r>
          </w:p>
        </w:tc>
        <w:tc>
          <w:tcPr>
            <w:tcW w:w="1561" w:type="dxa"/>
          </w:tcPr>
          <w:p w:rsidR="00076F32" w:rsidRDefault="00947DCD">
            <w:pPr>
              <w:pStyle w:val="TableParagraph"/>
              <w:spacing w:line="273" w:lineRule="exact"/>
              <w:ind w:left="27" w:right="11"/>
              <w:jc w:val="center"/>
              <w:rPr>
                <w:sz w:val="24"/>
              </w:rPr>
            </w:pPr>
            <w:r>
              <w:rPr>
                <w:spacing w:val="-5"/>
                <w:sz w:val="24"/>
              </w:rPr>
              <w:t>13</w:t>
            </w:r>
          </w:p>
        </w:tc>
        <w:tc>
          <w:tcPr>
            <w:tcW w:w="5532" w:type="dxa"/>
          </w:tcPr>
          <w:p w:rsidR="00076F32" w:rsidRPr="00B56A80" w:rsidRDefault="00947DCD">
            <w:pPr>
              <w:pStyle w:val="TableParagraph"/>
              <w:ind w:left="144" w:right="133" w:firstLine="3"/>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 10858330?menuReferrer=catalogue</w:t>
            </w:r>
          </w:p>
          <w:p w:rsidR="00076F32" w:rsidRPr="00B56A80" w:rsidRDefault="00947DCD">
            <w:pPr>
              <w:pStyle w:val="TableParagraph"/>
              <w:spacing w:before="272" w:line="235" w:lineRule="auto"/>
              <w:ind w:left="149" w:right="137" w:hanging="34"/>
              <w:jc w:val="both"/>
              <w:rPr>
                <w:sz w:val="24"/>
                <w:lang w:val="en-US"/>
              </w:rPr>
            </w:pPr>
            <w:r w:rsidRPr="00B56A80">
              <w:rPr>
                <w:spacing w:val="-2"/>
                <w:sz w:val="24"/>
                <w:lang w:val="en-US"/>
              </w:rPr>
              <w:t xml:space="preserve">https://uchebnik.mos.ru/material/app/372559?menuRef </w:t>
            </w:r>
            <w:proofErr w:type="spellStart"/>
            <w:r w:rsidRPr="00B56A80">
              <w:rPr>
                <w:spacing w:val="-2"/>
                <w:sz w:val="24"/>
                <w:lang w:val="en-US"/>
              </w:rPr>
              <w:t>errer</w:t>
            </w:r>
            <w:proofErr w:type="spellEnd"/>
            <w:r w:rsidRPr="00B56A80">
              <w:rPr>
                <w:spacing w:val="-2"/>
                <w:sz w:val="24"/>
                <w:lang w:val="en-US"/>
              </w:rPr>
              <w:t>=</w:t>
            </w:r>
            <w:proofErr w:type="spellStart"/>
            <w:r w:rsidRPr="00B56A80">
              <w:rPr>
                <w:spacing w:val="-2"/>
                <w:sz w:val="24"/>
                <w:lang w:val="en-US"/>
              </w:rPr>
              <w:t>catalogue&amp;theme_frame_ids</w:t>
            </w:r>
            <w:proofErr w:type="spellEnd"/>
            <w:r w:rsidRPr="00B56A80">
              <w:rPr>
                <w:spacing w:val="-2"/>
                <w:sz w:val="24"/>
                <w:lang w:val="en-US"/>
              </w:rPr>
              <w:t>=32665170,326651 71,32665168,32665169,32665172,32665162,3266516</w:t>
            </w:r>
          </w:p>
          <w:p w:rsidR="00076F32" w:rsidRPr="00B56A80" w:rsidRDefault="00947DCD">
            <w:pPr>
              <w:pStyle w:val="TableParagraph"/>
              <w:spacing w:before="10"/>
              <w:ind w:left="18" w:right="6"/>
              <w:jc w:val="center"/>
              <w:rPr>
                <w:sz w:val="24"/>
                <w:lang w:val="en-US"/>
              </w:rPr>
            </w:pPr>
            <w:r w:rsidRPr="00B56A80">
              <w:rPr>
                <w:spacing w:val="-2"/>
                <w:sz w:val="24"/>
                <w:lang w:val="en-US"/>
              </w:rPr>
              <w:t>3,32665161,32665166,32665167,32665164,32665165</w:t>
            </w:r>
          </w:p>
          <w:p w:rsidR="00076F32" w:rsidRPr="00B56A80" w:rsidRDefault="00947DCD">
            <w:pPr>
              <w:pStyle w:val="TableParagraph"/>
              <w:spacing w:before="3" w:line="242" w:lineRule="auto"/>
              <w:ind w:left="574" w:right="559"/>
              <w:jc w:val="center"/>
              <w:rPr>
                <w:sz w:val="24"/>
                <w:lang w:val="en-US"/>
              </w:rPr>
            </w:pPr>
            <w:r w:rsidRPr="00B56A80">
              <w:rPr>
                <w:spacing w:val="-2"/>
                <w:sz w:val="24"/>
                <w:lang w:val="en-US"/>
              </w:rPr>
              <w:t>&amp;</w:t>
            </w:r>
            <w:proofErr w:type="spellStart"/>
            <w:r w:rsidRPr="00B56A80">
              <w:rPr>
                <w:spacing w:val="-2"/>
                <w:sz w:val="24"/>
                <w:lang w:val="en-US"/>
              </w:rPr>
              <w:t>subject_program_ids</w:t>
            </w:r>
            <w:proofErr w:type="spellEnd"/>
            <w:r w:rsidRPr="00B56A80">
              <w:rPr>
                <w:spacing w:val="-2"/>
                <w:sz w:val="24"/>
                <w:lang w:val="en-US"/>
              </w:rPr>
              <w:t xml:space="preserve">=32663023 </w:t>
            </w:r>
            <w:r>
              <w:rPr>
                <w:sz w:val="24"/>
              </w:rPr>
              <w:t>Библиотека</w:t>
            </w:r>
            <w:r w:rsidRPr="00B56A80">
              <w:rPr>
                <w:sz w:val="24"/>
                <w:lang w:val="en-US"/>
              </w:rPr>
              <w:t xml:space="preserve"> </w:t>
            </w:r>
            <w:r>
              <w:rPr>
                <w:sz w:val="24"/>
              </w:rPr>
              <w:t>РЭШ</w:t>
            </w:r>
          </w:p>
          <w:p w:rsidR="00076F32" w:rsidRPr="00B56A80" w:rsidRDefault="00947DCD">
            <w:pPr>
              <w:pStyle w:val="TableParagraph"/>
              <w:spacing w:line="242" w:lineRule="exact"/>
              <w:ind w:left="18" w:right="10"/>
              <w:jc w:val="center"/>
              <w:rPr>
                <w:sz w:val="24"/>
                <w:lang w:val="en-US"/>
              </w:rPr>
            </w:pPr>
            <w:r w:rsidRPr="00B56A80">
              <w:rPr>
                <w:spacing w:val="-2"/>
                <w:sz w:val="24"/>
                <w:lang w:val="en-US"/>
              </w:rPr>
              <w:t>https://resh.edu.ru/subject/lesson/4738/main/200424/</w:t>
            </w:r>
          </w:p>
        </w:tc>
      </w:tr>
    </w:tbl>
    <w:p w:rsidR="00076F32" w:rsidRPr="00B56A80" w:rsidRDefault="00076F32">
      <w:pPr>
        <w:pStyle w:val="a3"/>
        <w:ind w:left="0"/>
        <w:jc w:val="left"/>
        <w:rPr>
          <w:b/>
          <w:lang w:val="en-US"/>
        </w:rPr>
      </w:pPr>
    </w:p>
    <w:p w:rsidR="00076F32" w:rsidRPr="00B56A80" w:rsidRDefault="00076F32">
      <w:pPr>
        <w:pStyle w:val="a3"/>
        <w:ind w:left="0"/>
        <w:jc w:val="left"/>
        <w:rPr>
          <w:b/>
          <w:lang w:val="en-US"/>
        </w:rPr>
      </w:pPr>
    </w:p>
    <w:p w:rsidR="00076F32" w:rsidRPr="00B56A80" w:rsidRDefault="00076F32">
      <w:pPr>
        <w:pStyle w:val="a3"/>
        <w:spacing w:before="69"/>
        <w:ind w:left="0"/>
        <w:jc w:val="left"/>
        <w:rPr>
          <w:b/>
          <w:lang w:val="en-US"/>
        </w:rPr>
      </w:pPr>
    </w:p>
    <w:p w:rsidR="00076F32" w:rsidRDefault="00947DCD">
      <w:pPr>
        <w:spacing w:line="242" w:lineRule="auto"/>
        <w:ind w:left="374" w:firstLine="465"/>
        <w:rPr>
          <w:b/>
          <w:sz w:val="24"/>
        </w:rPr>
      </w:pPr>
      <w:r>
        <w:rPr>
          <w:b/>
          <w:sz w:val="24"/>
        </w:rPr>
        <w:t xml:space="preserve">2.1.14.Рабочаяпрограммапоучебномупредмету«Алгебраиначаламатематического </w:t>
      </w:r>
      <w:bookmarkStart w:id="255" w:name="Пояснительная_записка_(9)"/>
      <w:bookmarkEnd w:id="255"/>
      <w:r>
        <w:rPr>
          <w:b/>
          <w:sz w:val="24"/>
        </w:rPr>
        <w:t>анализа»(углубленный уровень)</w:t>
      </w:r>
    </w:p>
    <w:p w:rsidR="00076F32" w:rsidRDefault="00947DCD">
      <w:pPr>
        <w:spacing w:before="115"/>
        <w:ind w:right="278"/>
        <w:jc w:val="center"/>
        <w:rPr>
          <w:b/>
          <w:sz w:val="24"/>
        </w:rPr>
      </w:pPr>
      <w:r>
        <w:rPr>
          <w:b/>
          <w:sz w:val="24"/>
        </w:rPr>
        <w:t xml:space="preserve">Пояснительная </w:t>
      </w:r>
      <w:r>
        <w:rPr>
          <w:b/>
          <w:spacing w:val="-2"/>
          <w:sz w:val="24"/>
        </w:rPr>
        <w:t>записка</w:t>
      </w:r>
    </w:p>
    <w:p w:rsidR="00076F32" w:rsidRDefault="00947DCD">
      <w:pPr>
        <w:pStyle w:val="a3"/>
        <w:spacing w:before="209"/>
        <w:ind w:right="665"/>
      </w:pPr>
      <w:r>
        <w:t>Курс «Алгебра и начала математического анализа» является одним из наиболее значимых в программестаршейшколы,поскольку,соднойстороны,онобеспечиваетинструментальнуюбазу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рамках данного курса учащиеся овладевают универсальнымязыкомсовременнойнауки, котораяформулирует своидостижения в математической форме.</w:t>
      </w:r>
    </w:p>
    <w:p w:rsidR="00076F32" w:rsidRDefault="00947DCD">
      <w:pPr>
        <w:pStyle w:val="a3"/>
        <w:spacing w:before="226" w:line="237" w:lineRule="auto"/>
        <w:ind w:right="675"/>
      </w:pPr>
      <w:r>
        <w:t>Курс алгебры и начал математического анализа закладывает основу для успешного овладения законамифизики,химии,биологии,пониманияосновныхтенденцийразвитияэкономики</w:t>
      </w:r>
    </w:p>
    <w:p w:rsidR="00076F32" w:rsidRDefault="00076F32">
      <w:pPr>
        <w:spacing w:line="237" w:lineRule="auto"/>
        <w:sectPr w:rsidR="00076F32">
          <w:pgSz w:w="11910" w:h="16840"/>
          <w:pgMar w:top="840" w:right="20" w:bottom="1000" w:left="740" w:header="0" w:footer="686" w:gutter="0"/>
          <w:cols w:space="720"/>
        </w:sectPr>
      </w:pPr>
    </w:p>
    <w:p w:rsidR="00076F32" w:rsidRDefault="00947DCD">
      <w:pPr>
        <w:pStyle w:val="a3"/>
        <w:spacing w:before="76"/>
        <w:ind w:right="670"/>
      </w:pPr>
      <w:r>
        <w:lastRenderedPageBreak/>
        <w:t>и общественной жизни, позволяет ориентироваться в современных цифровых и компьютерных технологиях, уверенноиспользовать их для дальнейшего образования ив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доказыватьутвержденияспомощьюиндукцииирассуждатьдедуктивно,использоватьобобщение иконкретизацию,абстрагированиеианалогию,формируеткреативноеикритическоемышление.</w:t>
      </w:r>
    </w:p>
    <w:p w:rsidR="00076F32" w:rsidRDefault="00947DCD">
      <w:pPr>
        <w:pStyle w:val="a3"/>
        <w:spacing w:before="222"/>
        <w:ind w:right="672"/>
      </w:pPr>
      <w:r>
        <w:t>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математическихзакономерностейвприроде,наукеиискусстве,свыдающимисяматематическими открытиями и их авторами.</w:t>
      </w:r>
    </w:p>
    <w:p w:rsidR="00076F32" w:rsidRDefault="00947DCD">
      <w:pPr>
        <w:pStyle w:val="a3"/>
        <w:spacing w:before="228" w:line="242" w:lineRule="auto"/>
        <w:ind w:right="675"/>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076F32" w:rsidRDefault="00947DCD">
      <w:pPr>
        <w:pStyle w:val="a3"/>
        <w:spacing w:before="205" w:line="247" w:lineRule="auto"/>
        <w:ind w:right="683"/>
      </w:pPr>
      <w:r>
        <w:t>В основе методики обучения алгебре и началам математического анализа лежит деятельностный принципобучения.</w:t>
      </w:r>
    </w:p>
    <w:p w:rsidR="00076F32" w:rsidRDefault="00947DCD">
      <w:pPr>
        <w:pStyle w:val="a3"/>
        <w:spacing w:before="210"/>
        <w:ind w:right="663"/>
      </w:pPr>
      <w:r>
        <w:t>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являетсяинтегративным, посколькуобъединяет в себе содержание нескольких математических дисциплин, таких как алгебра, тригонометрия, математическийанализ,теориямножеств,математическаялогикаидр.Померетогокакучащиеся овладевают всё более широким математическим аппаратом, уних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076F32" w:rsidRDefault="00947DCD">
      <w:pPr>
        <w:pStyle w:val="a3"/>
        <w:spacing w:before="222"/>
        <w:ind w:right="660"/>
      </w:pPr>
      <w: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учащимся множества натуральных, целых, рациональных и</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68"/>
        <w:ind w:right="661"/>
      </w:pPr>
      <w:r>
        <w:lastRenderedPageBreak/>
        <w:t>действительныхчиселдополняютсямножествомкомплексныхчисел.Вкаждомизэтихмножеств рассматриваются свойственные ему специфические задачи и операции:деление нацело, оперирование остатками на множестве целых чисел; особые свойства рациональных и иррациональныхчисел;арифметическиеоперации,атакжеизвлечениекорнянатуральнойстепени на множестве комплексных чисел. Благодаря последовательному расширению круга используемыхчиселизнакомствусвозможностямиихприменениядлярешенияразличныхзадач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076F32" w:rsidRDefault="00947DCD">
      <w:pPr>
        <w:pStyle w:val="a3"/>
        <w:spacing w:before="226"/>
        <w:ind w:right="667"/>
      </w:pPr>
      <w:r>
        <w:t>Линия «Уравнения и неравенства» реализуется на протяжении всего обучения в старшей школе, посколькувкаждомразделеПрограммыпредусмотренорешениесоответствующихзадач. В результате учащиеся овладевают различными методами решения рациональных, иррациональных,показательных,логарифмическихитригонометрическихуравнений,неравенств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076F32" w:rsidRDefault="00947DCD">
      <w:pPr>
        <w:pStyle w:val="a3"/>
        <w:spacing w:before="225"/>
        <w:ind w:right="658"/>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76F32" w:rsidRDefault="00947DCD">
      <w:pPr>
        <w:pStyle w:val="a3"/>
        <w:spacing w:before="225"/>
        <w:ind w:right="659"/>
      </w:pPr>
      <w:r>
        <w:t>Содержательнаялиния«Началаматематическогоанализа»позволяетсущественнорасширитькруг как математических, так и прикладных задач, доступных школьникам, так как у них появляется возможность строить графики сложных функций,определять их наибольшие и наименьшие значения, вычислять площади фигур и объёмы тел, находить скорости и ускорения процессов. Даннаясодержательнаялинияоткрываетновыевозможностипостроенияматематическихмоделей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формированиюуменийраспознаватьпроявлениязаконовматематикивнауке,техникеиискусстве. Учащиесяузнаютовыдающихсярезультатах,полученныхвходе развитияматематикикакнауки, и об их авторах.</w:t>
      </w:r>
    </w:p>
    <w:p w:rsidR="00076F32" w:rsidRDefault="00947DCD">
      <w:pPr>
        <w:pStyle w:val="a3"/>
        <w:spacing w:before="224"/>
        <w:ind w:right="661"/>
      </w:pPr>
      <w:r>
        <w:t>Содержательно-методическая линия «Множества и логика» включает в себя элементы теории множествиматематическойлогики.Теоретико-множественныепредставленияпронизываютвесь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 множественный язык современной математики и использовать его для выражения своихмыслей.</w:t>
      </w:r>
    </w:p>
    <w:p w:rsidR="00076F32" w:rsidRDefault="00076F32">
      <w:pPr>
        <w:sectPr w:rsidR="00076F32">
          <w:pgSz w:w="11910" w:h="16840"/>
          <w:pgMar w:top="640" w:right="20" w:bottom="1000" w:left="740" w:header="0" w:footer="686" w:gutter="0"/>
          <w:cols w:space="720"/>
        </w:sectPr>
      </w:pPr>
    </w:p>
    <w:p w:rsidR="00076F32" w:rsidRDefault="00947DCD">
      <w:pPr>
        <w:pStyle w:val="a3"/>
        <w:spacing w:before="68"/>
        <w:ind w:right="668"/>
      </w:pPr>
      <w:r>
        <w:lastRenderedPageBreak/>
        <w:t>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w:t>
      </w:r>
    </w:p>
    <w:p w:rsidR="00076F32" w:rsidRDefault="00947DCD">
      <w:pPr>
        <w:pStyle w:val="a3"/>
        <w:spacing w:before="224"/>
        <w:ind w:right="659"/>
      </w:pPr>
      <w: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Программы,посколькувесьматериалкурсаширокоиспользуетсядлярешенияприкладныхзадач.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конкретизироватьпроблему.Деятельностьпоформированиюнавыковрешенияприкладныхзадач организуется в процессе изучения всех тем курса «Алгебра и начала математического анализа».</w:t>
      </w:r>
    </w:p>
    <w:p w:rsidR="00076F32" w:rsidRDefault="00947DCD">
      <w:pPr>
        <w:pStyle w:val="Heading3"/>
        <w:spacing w:before="229"/>
        <w:ind w:left="0" w:right="275"/>
        <w:jc w:val="center"/>
      </w:pPr>
      <w:bookmarkStart w:id="256" w:name="Содержание_обучения_в_10_классе_(4)"/>
      <w:bookmarkEnd w:id="256"/>
      <w:r>
        <w:t>Содержаниеобученияв10</w:t>
      </w:r>
      <w:r>
        <w:rPr>
          <w:spacing w:val="-2"/>
        </w:rPr>
        <w:t>классе</w:t>
      </w:r>
    </w:p>
    <w:p w:rsidR="00076F32" w:rsidRDefault="00947DCD">
      <w:pPr>
        <w:pStyle w:val="a3"/>
        <w:spacing w:before="2" w:line="275" w:lineRule="exact"/>
        <w:ind w:left="398"/>
      </w:pPr>
      <w:r>
        <w:t>Числаи</w:t>
      </w:r>
      <w:r>
        <w:rPr>
          <w:spacing w:val="-2"/>
        </w:rPr>
        <w:t>вычисления</w:t>
      </w:r>
    </w:p>
    <w:p w:rsidR="00076F32" w:rsidRDefault="00947DCD">
      <w:pPr>
        <w:pStyle w:val="a3"/>
        <w:spacing w:before="1" w:line="237" w:lineRule="auto"/>
        <w:ind w:right="675"/>
      </w:pPr>
      <w:r>
        <w:t>Рациональныечисла.Обыкновенныеидесятичныедроби,проценты,бесконечныепериодические дроби. Применение дробей и процентов для решения прикладных задач из различных отраслей знаний и реальной жизни.</w:t>
      </w:r>
    </w:p>
    <w:p w:rsidR="00076F32" w:rsidRDefault="00947DCD">
      <w:pPr>
        <w:pStyle w:val="a3"/>
        <w:spacing w:before="4"/>
        <w:ind w:right="662"/>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076F32" w:rsidRDefault="00947DCD">
      <w:pPr>
        <w:pStyle w:val="a3"/>
        <w:spacing w:line="237" w:lineRule="auto"/>
        <w:ind w:right="685"/>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076F32" w:rsidRDefault="00947DCD">
      <w:pPr>
        <w:pStyle w:val="a3"/>
        <w:spacing w:before="4"/>
        <w:ind w:right="677"/>
      </w:pPr>
      <w:r>
        <w:t>Арифметический корень натуральной степени и его свойства. Степень с рациональным показателем и её свойства; степень с действительным показателем. Логарифм числа. Свойства логарифма.Десятичныеинатуральныелогарифмы.Синус,косинус,тангенс,котангенсчислового аргумента. Арксинус, арккосинус и арктангенс числового аргумента.</w:t>
      </w:r>
    </w:p>
    <w:p w:rsidR="00076F32" w:rsidRDefault="00947DCD">
      <w:pPr>
        <w:pStyle w:val="a3"/>
        <w:spacing w:before="5" w:line="273" w:lineRule="exact"/>
      </w:pPr>
      <w:r>
        <w:t>Уравнения и</w:t>
      </w:r>
      <w:r>
        <w:rPr>
          <w:spacing w:val="-2"/>
        </w:rPr>
        <w:t>неравенства</w:t>
      </w:r>
    </w:p>
    <w:p w:rsidR="00076F32" w:rsidRDefault="00947DCD">
      <w:pPr>
        <w:pStyle w:val="a3"/>
        <w:ind w:right="668"/>
      </w:pPr>
      <w:r>
        <w:t>Тождества и тождественные преобразования. Уравнение, корень уравнения. Равносильные уравненияиуравнения-следствия.Неравенство,решениенеравенства.Основныеметодырешения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076F32" w:rsidRDefault="00947DCD">
      <w:pPr>
        <w:pStyle w:val="a3"/>
        <w:spacing w:before="4"/>
        <w:ind w:right="659"/>
      </w:pPr>
      <w:r>
        <w:t>Преобразованиячисловыхвыражений,содержащихстепениикорни.Иррациональныеуравнения. Основные методы решения иррациональных уравнений. Показательные уравнения. Основные методырешенияпоказательныхуравнений.Преобразованиевыражений,содержащихлогарифмы. Логарифмическиеуравнения.Основныеметодырешениялогарифмическихуравнений.Основные тригонометрические формулы. Преобразование тригонометрических выражений. Решение тригонометрических уравнений. Решение систем линейных уравнений. Матрица системы линейных уравнений. Определитель матрицы 2 × 2, его геометрический смысл и свойства; вычисление его значения, применение определителя для решения системы линейных уравнений. Решениеприкладныхзадачспомощьюсистемылинейныхуравнений.Исследованиепостроенной модели с помощью матриц и определителей.</w:t>
      </w:r>
    </w:p>
    <w:p w:rsidR="00076F32" w:rsidRDefault="00947DCD">
      <w:pPr>
        <w:pStyle w:val="a3"/>
        <w:ind w:right="676"/>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076F32" w:rsidRDefault="00947DCD">
      <w:pPr>
        <w:pStyle w:val="a3"/>
        <w:spacing w:before="4" w:line="275" w:lineRule="exact"/>
      </w:pPr>
      <w:r>
        <w:t>Функции и</w:t>
      </w:r>
      <w:r>
        <w:rPr>
          <w:spacing w:val="-2"/>
        </w:rPr>
        <w:t>графики</w:t>
      </w:r>
    </w:p>
    <w:p w:rsidR="00076F32" w:rsidRDefault="00947DCD">
      <w:pPr>
        <w:pStyle w:val="a3"/>
        <w:spacing w:before="1" w:line="237" w:lineRule="auto"/>
        <w:ind w:right="693"/>
      </w:pPr>
      <w:r>
        <w:t>Функция, способы задания функции. Взаимно обратные функции. Композиция функций. График функции. Элементарные преобразования графиков функций. Область определения и множество значений функции. Нули функции. Промежутки знакопостоянства. Чётные и нечётныефункции.</w:t>
      </w:r>
    </w:p>
    <w:p w:rsidR="00076F32" w:rsidRDefault="00076F32">
      <w:pPr>
        <w:spacing w:line="237" w:lineRule="auto"/>
        <w:sectPr w:rsidR="00076F32">
          <w:pgSz w:w="11910" w:h="16840"/>
          <w:pgMar w:top="640" w:right="20" w:bottom="1000" w:left="740" w:header="0" w:footer="686" w:gutter="0"/>
          <w:cols w:space="720"/>
        </w:sectPr>
      </w:pPr>
    </w:p>
    <w:p w:rsidR="00076F32" w:rsidRDefault="00947DCD">
      <w:pPr>
        <w:pStyle w:val="a3"/>
        <w:spacing w:before="68"/>
        <w:ind w:right="670"/>
      </w:pPr>
      <w:r>
        <w:lastRenderedPageBreak/>
        <w:t xml:space="preserve">Периодические функции. Промежутки монотонности функции. Максимумы и минимумы функции. Наибольшее и наименьшее значения функции на промежутке. Линейная, квадратичная и дробно-линейная функции. Элементарное исследование и построение их графиков. Степенная функция с натуральным и целым показателем. Её свойства и график. Свойства и график корня n- ой степени как функции обратной степени с натуральным показателем. Показательная и логарифмическаяфункции,ихсвойстваиграфики.Использованиеграфиковфункцийдлярешения </w:t>
      </w:r>
      <w:r>
        <w:rPr>
          <w:spacing w:val="-2"/>
        </w:rPr>
        <w:t>уравнений.</w:t>
      </w:r>
    </w:p>
    <w:p w:rsidR="00076F32" w:rsidRDefault="00947DCD">
      <w:pPr>
        <w:pStyle w:val="a3"/>
        <w:spacing w:before="5" w:line="237" w:lineRule="auto"/>
        <w:ind w:right="670"/>
      </w:pPr>
      <w:r>
        <w:t xml:space="preserve">Тригонометрическая окружность, определение тригонометрических функций числового </w:t>
      </w:r>
      <w:r>
        <w:rPr>
          <w:spacing w:val="-2"/>
        </w:rPr>
        <w:t>аргумента.</w:t>
      </w:r>
    </w:p>
    <w:p w:rsidR="00076F32" w:rsidRDefault="00947DCD">
      <w:pPr>
        <w:pStyle w:val="a3"/>
        <w:spacing w:before="4" w:line="247" w:lineRule="auto"/>
        <w:ind w:right="678"/>
      </w:pPr>
      <w:r>
        <w:t>Функциональныезависимостивреальныхпроцессахиявлениях.Графикиреальныхзависимостей. Начала математического анализа</w:t>
      </w:r>
    </w:p>
    <w:p w:rsidR="00076F32" w:rsidRDefault="00947DCD">
      <w:pPr>
        <w:pStyle w:val="a3"/>
        <w:spacing w:line="237" w:lineRule="auto"/>
        <w:ind w:right="666"/>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анализакаканализабесконечномалых.Арифметическаяигеометрическая</w:t>
      </w:r>
      <w:r>
        <w:rPr>
          <w:spacing w:val="-2"/>
        </w:rPr>
        <w:t>прогрессии.</w:t>
      </w:r>
    </w:p>
    <w:p w:rsidR="00076F32" w:rsidRDefault="00947DCD">
      <w:pPr>
        <w:pStyle w:val="a3"/>
        <w:ind w:right="665"/>
      </w:pPr>
      <w:r>
        <w:t>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 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 Первая и вторая производные функции. Определение, геометрический и физический смысл производной. Уравнение касательной к графику функции. Производные элементарных функций. Производная суммы, произведения, частного и композиции функций.</w:t>
      </w:r>
    </w:p>
    <w:p w:rsidR="00076F32" w:rsidRDefault="00947DCD">
      <w:pPr>
        <w:pStyle w:val="a3"/>
      </w:pPr>
      <w:r>
        <w:t>Множестваи</w:t>
      </w:r>
      <w:r>
        <w:rPr>
          <w:spacing w:val="-2"/>
        </w:rPr>
        <w:t>логика</w:t>
      </w:r>
    </w:p>
    <w:p w:rsidR="00076F32" w:rsidRDefault="00947DCD">
      <w:pPr>
        <w:pStyle w:val="a3"/>
        <w:ind w:right="661"/>
      </w:pPr>
      <w:r>
        <w:t>Множество,операциинадмножествамииихсвойства.ДиаграммыЭйлера—Венна.Применение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свойство математического объекта, следствие, доказательство, равносильные уравнения.</w:t>
      </w:r>
    </w:p>
    <w:p w:rsidR="00076F32" w:rsidRDefault="00076F32">
      <w:pPr>
        <w:pStyle w:val="a3"/>
        <w:spacing w:before="3"/>
        <w:ind w:left="0"/>
        <w:jc w:val="left"/>
      </w:pPr>
    </w:p>
    <w:p w:rsidR="00076F32" w:rsidRDefault="00947DCD">
      <w:pPr>
        <w:pStyle w:val="Heading3"/>
        <w:spacing w:line="247" w:lineRule="auto"/>
        <w:ind w:left="1761" w:right="518" w:hanging="1239"/>
      </w:pPr>
      <w:r>
        <w:t>Планируемыерезультатыосвоенияпрограммыпоучебномупредмету"Алгебраиначала математического анализа" на уровне среднего общего образования</w:t>
      </w:r>
    </w:p>
    <w:p w:rsidR="00076F32" w:rsidRDefault="00947DCD">
      <w:pPr>
        <w:spacing w:before="207" w:line="232" w:lineRule="auto"/>
        <w:ind w:left="393" w:right="684"/>
        <w:jc w:val="both"/>
        <w:rPr>
          <w:sz w:val="24"/>
        </w:rPr>
      </w:pPr>
      <w:r>
        <w:rPr>
          <w:b/>
          <w:sz w:val="24"/>
        </w:rPr>
        <w:t xml:space="preserve">Личностные результаты </w:t>
      </w:r>
      <w:r>
        <w:rPr>
          <w:sz w:val="24"/>
        </w:rPr>
        <w:t xml:space="preserve">освоения программы учебного предмета «Алгебра и начала анализа» </w:t>
      </w:r>
      <w:r>
        <w:rPr>
          <w:spacing w:val="-2"/>
          <w:sz w:val="24"/>
        </w:rPr>
        <w:t>характеризуются:</w:t>
      </w:r>
    </w:p>
    <w:p w:rsidR="00076F32" w:rsidRDefault="00947DCD">
      <w:pPr>
        <w:pStyle w:val="a3"/>
        <w:spacing w:before="5"/>
        <w:ind w:right="666"/>
      </w:pPr>
      <w:r>
        <w:rPr>
          <w:i/>
        </w:rPr>
        <w:t xml:space="preserve">Гражданское воспитание: </w:t>
      </w: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(выборы,опросыипр.),умениемвзаимодействоватьссоциальнымиинститутамив соответствии с их функциями и назначением.</w:t>
      </w:r>
    </w:p>
    <w:p w:rsidR="00076F32" w:rsidRDefault="00947DCD">
      <w:pPr>
        <w:pStyle w:val="a3"/>
        <w:spacing w:before="3"/>
        <w:ind w:right="668"/>
      </w:pPr>
      <w:r>
        <w:rPr>
          <w:i/>
        </w:rPr>
        <w:t xml:space="preserve">Патриотическое воспитание: </w:t>
      </w: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pStyle w:val="a3"/>
        <w:ind w:right="665"/>
      </w:pPr>
      <w:r>
        <w:rPr>
          <w:i/>
        </w:rPr>
        <w:t xml:space="preserve">Духовно-нравственного воспитания: </w:t>
      </w: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применениемдостиженийнаукии деятельностьюучёного;осознаниемличноговклада в построение устойчивого будущего.</w:t>
      </w:r>
    </w:p>
    <w:p w:rsidR="00076F32" w:rsidRDefault="00947DCD">
      <w:pPr>
        <w:pStyle w:val="a3"/>
        <w:ind w:right="671"/>
        <w:rPr>
          <w:i/>
        </w:rPr>
      </w:pPr>
      <w:r>
        <w:rPr>
          <w:i/>
        </w:rPr>
        <w:t xml:space="preserve">Эстетическое воспитание: </w:t>
      </w:r>
      <w:r>
        <w:t>эстетическимотношениемкмиру, включая эстетикуматематических закономерностей, объектов, задач, решений, рассуждений; восприимчивостью к математическим аспектам различных видов искусства</w:t>
      </w:r>
      <w:r>
        <w:rPr>
          <w:i/>
        </w:rPr>
        <w:t>.</w:t>
      </w:r>
    </w:p>
    <w:p w:rsidR="00076F32" w:rsidRDefault="00947DCD">
      <w:pPr>
        <w:pStyle w:val="a3"/>
        <w:spacing w:before="3"/>
        <w:ind w:right="666" w:firstLine="62"/>
      </w:pPr>
      <w:r>
        <w:rPr>
          <w:i/>
        </w:rPr>
        <w:t xml:space="preserve">Физическое воспитание: </w:t>
      </w: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(здоровоепитание,сбалансированный режим занятий и отдыха,регулярнаяфизическая</w:t>
      </w:r>
    </w:p>
    <w:p w:rsidR="00076F32" w:rsidRDefault="00076F32">
      <w:pPr>
        <w:sectPr w:rsidR="00076F32">
          <w:pgSz w:w="11910" w:h="16840"/>
          <w:pgMar w:top="640" w:right="20" w:bottom="1000" w:left="740" w:header="0" w:footer="686" w:gutter="0"/>
          <w:cols w:space="720"/>
        </w:sectPr>
      </w:pPr>
    </w:p>
    <w:p w:rsidR="00076F32" w:rsidRDefault="00947DCD">
      <w:pPr>
        <w:pStyle w:val="a3"/>
        <w:spacing w:before="68" w:line="242" w:lineRule="auto"/>
        <w:ind w:right="658"/>
      </w:pPr>
      <w:r>
        <w:lastRenderedPageBreak/>
        <w:t xml:space="preserve">активность); физического совершенствования, при занятиях спортивно-оздоровительной </w:t>
      </w:r>
      <w:r>
        <w:rPr>
          <w:spacing w:val="-2"/>
        </w:rPr>
        <w:t>деятельностью.</w:t>
      </w:r>
    </w:p>
    <w:p w:rsidR="00076F32" w:rsidRDefault="00947DCD">
      <w:pPr>
        <w:pStyle w:val="a3"/>
        <w:ind w:right="659"/>
      </w:pPr>
      <w:r>
        <w:rPr>
          <w:i/>
        </w:rPr>
        <w:t xml:space="preserve">Трудовое воспитание: </w:t>
      </w:r>
      <w:r>
        <w:t>готовностью к труду, осознанием ценности трудолюбия; интересомк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кматематическому образованиюи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pStyle w:val="a3"/>
        <w:ind w:right="670"/>
      </w:pPr>
      <w:r>
        <w:rPr>
          <w:i/>
        </w:rPr>
        <w:t xml:space="preserve">Экологическое воспитание: </w:t>
      </w: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76F32" w:rsidRDefault="00947DCD">
      <w:pPr>
        <w:pStyle w:val="a3"/>
        <w:ind w:right="666"/>
      </w:pPr>
      <w:r>
        <w:rPr>
          <w:i/>
        </w:rPr>
        <w:t xml:space="preserve">Ценности научного познания: </w:t>
      </w: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947DCD">
      <w:pPr>
        <w:pStyle w:val="a3"/>
        <w:spacing w:before="273"/>
        <w:ind w:right="673"/>
      </w:pPr>
      <w:r>
        <w:rPr>
          <w:b/>
        </w:rPr>
        <w:t xml:space="preserve">Метапредметные результаты </w:t>
      </w:r>
      <w:r>
        <w:t>освоения программы учебного предмета «Алгебра и начала анализа»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076F32" w:rsidRDefault="00947DCD">
      <w:pPr>
        <w:pStyle w:val="a4"/>
        <w:numPr>
          <w:ilvl w:val="0"/>
          <w:numId w:val="128"/>
        </w:numPr>
        <w:tabs>
          <w:tab w:val="left" w:pos="670"/>
        </w:tabs>
        <w:spacing w:before="2"/>
        <w:ind w:right="670"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76F32" w:rsidRDefault="00947DCD">
      <w:pPr>
        <w:pStyle w:val="a3"/>
        <w:spacing w:before="3" w:line="275" w:lineRule="exact"/>
        <w:jc w:val="left"/>
      </w:pPr>
      <w:r>
        <w:t xml:space="preserve">Базовыелогические </w:t>
      </w:r>
      <w:r>
        <w:rPr>
          <w:spacing w:val="-2"/>
        </w:rPr>
        <w:t>действия:</w:t>
      </w:r>
    </w:p>
    <w:p w:rsidR="00076F32" w:rsidRDefault="00947DCD">
      <w:pPr>
        <w:pStyle w:val="a3"/>
        <w:tabs>
          <w:tab w:val="left" w:pos="1113"/>
          <w:tab w:val="left" w:pos="3007"/>
          <w:tab w:val="left" w:pos="4981"/>
          <w:tab w:val="left" w:pos="7306"/>
          <w:tab w:val="left" w:pos="8811"/>
        </w:tabs>
        <w:ind w:right="668"/>
        <w:jc w:val="left"/>
      </w:pPr>
      <w:r>
        <w:rPr>
          <w:noProof/>
          <w:position w:val="-4"/>
          <w:lang w:eastAsia="ru-RU"/>
        </w:rPr>
        <w:drawing>
          <wp:inline distT="0" distB="0" distL="0" distR="0">
            <wp:extent cx="237744" cy="167639"/>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выявлять ихарактеризовать существенные признаки математических объектов,понятий, отношениймеждупонятиями;формулироватьопределенияпонятий;устанавливатьсущественный признак классификации, основания для обобщения и сравнения, критериипроводимого анализа; </w:t>
      </w:r>
      <w:r>
        <w:rPr>
          <w:noProof/>
          <w:position w:val="-4"/>
          <w:lang w:eastAsia="ru-RU"/>
        </w:rPr>
        <w:drawing>
          <wp:inline distT="0" distB="0" distL="0" distR="0">
            <wp:extent cx="237744" cy="167639"/>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9" cstate="print"/>
                    <a:stretch>
                      <a:fillRect/>
                    </a:stretch>
                  </pic:blipFill>
                  <pic:spPr>
                    <a:xfrm>
                      <a:off x="0" y="0"/>
                      <a:ext cx="237744" cy="167639"/>
                    </a:xfrm>
                    <a:prstGeom prst="rect">
                      <a:avLst/>
                    </a:prstGeom>
                  </pic:spPr>
                </pic:pic>
              </a:graphicData>
            </a:graphic>
          </wp:inline>
        </w:drawing>
      </w:r>
      <w:r>
        <w:tab/>
      </w:r>
      <w:r>
        <w:rPr>
          <w:spacing w:val="-2"/>
        </w:rPr>
        <w:t>воспринимать,</w:t>
      </w:r>
      <w:r>
        <w:tab/>
      </w:r>
      <w:r>
        <w:rPr>
          <w:spacing w:val="-2"/>
        </w:rPr>
        <w:t>формулировать</w:t>
      </w:r>
      <w:r>
        <w:tab/>
        <w:t>и преобразовывать</w:t>
      </w:r>
      <w:r>
        <w:tab/>
      </w:r>
      <w:r>
        <w:rPr>
          <w:spacing w:val="-2"/>
        </w:rPr>
        <w:t>суждения:</w:t>
      </w:r>
      <w:r>
        <w:tab/>
      </w:r>
      <w:r>
        <w:rPr>
          <w:spacing w:val="-2"/>
        </w:rPr>
        <w:t xml:space="preserve">утвердительные </w:t>
      </w:r>
      <w:r>
        <w:t>и отрицательные, единичные, частные и общие; условные;</w:t>
      </w:r>
    </w:p>
    <w:p w:rsidR="00076F32" w:rsidRDefault="00947DCD">
      <w:pPr>
        <w:pStyle w:val="a3"/>
        <w:tabs>
          <w:tab w:val="left" w:pos="1113"/>
        </w:tabs>
        <w:spacing w:line="237" w:lineRule="auto"/>
        <w:ind w:right="670"/>
      </w:pPr>
      <w:r>
        <w:rPr>
          <w:noProof/>
          <w:position w:val="-4"/>
          <w:lang w:eastAsia="ru-RU"/>
        </w:rPr>
        <w:drawing>
          <wp:inline distT="0" distB="0" distL="0" distR="0">
            <wp:extent cx="237744" cy="167639"/>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выявлять математические закономерности, взаимосвязии противоречияв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tabs>
          <w:tab w:val="left" w:pos="1113"/>
        </w:tabs>
        <w:spacing w:before="5" w:line="237" w:lineRule="auto"/>
        <w:ind w:right="662"/>
      </w:pPr>
      <w:r>
        <w:rPr>
          <w:noProof/>
          <w:position w:val="-4"/>
          <w:lang w:eastAsia="ru-RU"/>
        </w:rPr>
        <w:drawing>
          <wp:inline distT="0" distB="0" distL="0" distR="0">
            <wp:extent cx="237744" cy="167639"/>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tabs>
          <w:tab w:val="left" w:pos="1113"/>
        </w:tabs>
        <w:spacing w:before="6" w:line="237" w:lineRule="auto"/>
        <w:ind w:right="655"/>
      </w:pPr>
      <w:r>
        <w:rPr>
          <w:noProof/>
          <w:position w:val="-4"/>
          <w:lang w:eastAsia="ru-RU"/>
        </w:rPr>
        <w:drawing>
          <wp:inline distT="0" distB="0" distL="0" distR="0">
            <wp:extent cx="237744" cy="167639"/>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tabs>
          <w:tab w:val="left" w:pos="1113"/>
        </w:tabs>
        <w:spacing w:before="6" w:line="237" w:lineRule="auto"/>
        <w:ind w:right="677"/>
      </w:pPr>
      <w:r>
        <w:rPr>
          <w:noProof/>
          <w:position w:val="-4"/>
          <w:lang w:eastAsia="ru-RU"/>
        </w:rPr>
        <w:drawing>
          <wp:inline distT="0" distB="0" distL="0" distR="0">
            <wp:extent cx="237744" cy="167639"/>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before="3" w:line="275" w:lineRule="exact"/>
      </w:pPr>
      <w:r>
        <w:t>Базовыеисследовательские</w:t>
      </w:r>
      <w:r>
        <w:rPr>
          <w:spacing w:val="-2"/>
        </w:rPr>
        <w:t>действия:</w:t>
      </w:r>
    </w:p>
    <w:p w:rsidR="00076F32" w:rsidRDefault="00947DCD">
      <w:pPr>
        <w:pStyle w:val="a3"/>
        <w:tabs>
          <w:tab w:val="left" w:pos="1113"/>
        </w:tabs>
        <w:spacing w:before="2" w:line="237" w:lineRule="auto"/>
        <w:ind w:right="673"/>
      </w:pPr>
      <w:r>
        <w:rPr>
          <w:noProof/>
          <w:position w:val="-4"/>
          <w:lang w:eastAsia="ru-RU"/>
        </w:rPr>
        <w:drawing>
          <wp:inline distT="0" distB="0" distL="0" distR="0">
            <wp:extent cx="237744" cy="167639"/>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6F32" w:rsidRDefault="00947DCD">
      <w:pPr>
        <w:pStyle w:val="a3"/>
        <w:tabs>
          <w:tab w:val="left" w:pos="1113"/>
        </w:tabs>
        <w:spacing w:before="8" w:line="235" w:lineRule="auto"/>
        <w:ind w:right="670"/>
      </w:pPr>
      <w:r>
        <w:rPr>
          <w:noProof/>
          <w:position w:val="-4"/>
          <w:lang w:eastAsia="ru-RU"/>
        </w:rPr>
        <w:drawing>
          <wp:inline distT="0" distB="0" distL="0" distR="0">
            <wp:extent cx="237744" cy="167639"/>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tabs>
          <w:tab w:val="left" w:pos="1113"/>
        </w:tabs>
        <w:spacing w:before="8" w:line="237" w:lineRule="auto"/>
        <w:ind w:right="676"/>
      </w:pPr>
      <w:r>
        <w:rPr>
          <w:noProof/>
          <w:position w:val="-4"/>
          <w:lang w:eastAsia="ru-RU"/>
        </w:rPr>
        <w:drawing>
          <wp:inline distT="0" distB="0" distL="0" distR="0">
            <wp:extent cx="237744" cy="167640"/>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самостоятельно формулировать обобщения и выводы по результатам проведённого наблюдения,исследования,оцениватьдостоверностьполученныхрезультатов,выводов и обобщений;</w:t>
      </w:r>
    </w:p>
    <w:p w:rsidR="00076F32" w:rsidRDefault="00076F32">
      <w:pPr>
        <w:spacing w:line="237" w:lineRule="auto"/>
        <w:sectPr w:rsidR="00076F32">
          <w:pgSz w:w="11910" w:h="16840"/>
          <w:pgMar w:top="640" w:right="20" w:bottom="1000" w:left="740" w:header="0" w:footer="686" w:gutter="0"/>
          <w:cols w:space="720"/>
        </w:sectPr>
      </w:pPr>
    </w:p>
    <w:p w:rsidR="00076F32" w:rsidRDefault="00947DCD">
      <w:pPr>
        <w:pStyle w:val="a3"/>
        <w:tabs>
          <w:tab w:val="left" w:pos="1113"/>
        </w:tabs>
        <w:spacing w:before="70" w:line="237" w:lineRule="auto"/>
        <w:ind w:right="765"/>
        <w:jc w:val="left"/>
      </w:pPr>
      <w:r>
        <w:rPr>
          <w:noProof/>
          <w:position w:val="-4"/>
          <w:lang w:eastAsia="ru-RU"/>
        </w:rPr>
        <w:lastRenderedPageBreak/>
        <w:drawing>
          <wp:inline distT="0" distB="0" distL="0" distR="0">
            <wp:extent cx="237744" cy="167640"/>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прогнозироватьвозможноеразвитиепроцесса,атакжевыдвигатьпредположения о его развитии вновых условиях.</w:t>
      </w:r>
    </w:p>
    <w:p w:rsidR="00076F32" w:rsidRDefault="00947DCD">
      <w:pPr>
        <w:pStyle w:val="a3"/>
        <w:spacing w:before="8" w:line="272" w:lineRule="exact"/>
        <w:jc w:val="left"/>
      </w:pPr>
      <w:r>
        <w:t>Работас</w:t>
      </w:r>
      <w:r>
        <w:rPr>
          <w:spacing w:val="-2"/>
        </w:rPr>
        <w:t>информацией:</w:t>
      </w:r>
    </w:p>
    <w:p w:rsidR="00076F32" w:rsidRDefault="00947DCD">
      <w:pPr>
        <w:pStyle w:val="a3"/>
        <w:tabs>
          <w:tab w:val="left" w:pos="1113"/>
        </w:tabs>
        <w:spacing w:line="237" w:lineRule="auto"/>
        <w:ind w:right="1332"/>
        <w:jc w:val="left"/>
      </w:pPr>
      <w:r>
        <w:rPr>
          <w:noProof/>
          <w:position w:val="-4"/>
          <w:lang w:eastAsia="ru-RU"/>
        </w:rPr>
        <w:drawing>
          <wp:inline distT="0" distB="0" distL="0" distR="0">
            <wp:extent cx="237744" cy="167640"/>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выявлять дефициты информации, данных, необходимых для ответа на вопрос и для решения задачи;</w:t>
      </w:r>
    </w:p>
    <w:p w:rsidR="00076F32" w:rsidRDefault="00947DCD">
      <w:pPr>
        <w:pStyle w:val="a3"/>
        <w:tabs>
          <w:tab w:val="left" w:pos="1113"/>
          <w:tab w:val="left" w:pos="2472"/>
          <w:tab w:val="left" w:pos="4201"/>
          <w:tab w:val="left" w:pos="4815"/>
          <w:tab w:val="left" w:pos="6385"/>
          <w:tab w:val="left" w:pos="7874"/>
          <w:tab w:val="left" w:pos="8921"/>
        </w:tabs>
        <w:spacing w:before="2"/>
        <w:ind w:right="692"/>
        <w:jc w:val="left"/>
      </w:pPr>
      <w:r>
        <w:rPr>
          <w:noProof/>
          <w:position w:val="-4"/>
          <w:lang w:eastAsia="ru-RU"/>
        </w:rPr>
        <w:drawing>
          <wp:inline distT="0" distB="0" distL="0" distR="0">
            <wp:extent cx="237744" cy="167640"/>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 xml:space="preserve">систематизировать иинтерпретировать информацию различных видов иформ представления; </w:t>
      </w:r>
      <w:r>
        <w:rPr>
          <w:noProof/>
          <w:position w:val="-4"/>
          <w:lang w:eastAsia="ru-RU"/>
        </w:rPr>
        <w:drawing>
          <wp:inline distT="0" distB="0" distL="0" distR="0">
            <wp:extent cx="237744" cy="167640"/>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9" cstate="print"/>
                    <a:stretch>
                      <a:fillRect/>
                    </a:stretch>
                  </pic:blipFill>
                  <pic:spPr>
                    <a:xfrm>
                      <a:off x="0" y="0"/>
                      <a:ext cx="237744" cy="167640"/>
                    </a:xfrm>
                    <a:prstGeom prst="rect">
                      <a:avLst/>
                    </a:prstGeom>
                  </pic:spPr>
                </pic:pic>
              </a:graphicData>
            </a:graphic>
          </wp:inline>
        </w:drawing>
      </w:r>
      <w:r>
        <w:tab/>
        <w:t xml:space="preserve">структурировать информацию, представлять её в различных формах, иллюстрировать </w:t>
      </w:r>
      <w:r>
        <w:rPr>
          <w:spacing w:val="-2"/>
        </w:rPr>
        <w:t>графически;</w:t>
      </w:r>
    </w:p>
    <w:p w:rsidR="00076F32" w:rsidRDefault="00947DCD">
      <w:pPr>
        <w:pStyle w:val="a3"/>
        <w:tabs>
          <w:tab w:val="left" w:pos="1113"/>
        </w:tabs>
        <w:spacing w:before="15"/>
        <w:jc w:val="left"/>
      </w:pPr>
      <w:r>
        <w:rPr>
          <w:noProof/>
          <w:position w:val="-4"/>
          <w:lang w:eastAsia="ru-RU"/>
        </w:rPr>
        <w:drawing>
          <wp:inline distT="0" distB="0" distL="0" distR="0">
            <wp:extent cx="237744" cy="167640"/>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оцениватьнадёжностьинформациипосамостоятельносформулированным</w:t>
      </w:r>
      <w:r>
        <w:rPr>
          <w:spacing w:val="-2"/>
        </w:rPr>
        <w:t>критериям.</w:t>
      </w:r>
    </w:p>
    <w:p w:rsidR="00076F32" w:rsidRDefault="00947DCD">
      <w:pPr>
        <w:pStyle w:val="a4"/>
        <w:numPr>
          <w:ilvl w:val="0"/>
          <w:numId w:val="128"/>
        </w:numPr>
        <w:tabs>
          <w:tab w:val="left" w:pos="728"/>
        </w:tabs>
        <w:spacing w:before="3" w:line="242" w:lineRule="auto"/>
        <w:ind w:right="671" w:firstLine="0"/>
        <w:rPr>
          <w:sz w:val="24"/>
        </w:rPr>
      </w:pPr>
      <w:r>
        <w:rPr>
          <w:sz w:val="24"/>
        </w:rPr>
        <w:t>Универсальныекоммуникативныедействия,обеспечиваютсформированностьсоциальных навыков обучающихся.</w:t>
      </w:r>
    </w:p>
    <w:p w:rsidR="00076F32" w:rsidRDefault="00947DCD">
      <w:pPr>
        <w:pStyle w:val="a3"/>
        <w:spacing w:line="270" w:lineRule="exact"/>
        <w:jc w:val="left"/>
      </w:pPr>
      <w:r>
        <w:rPr>
          <w:spacing w:val="-2"/>
        </w:rPr>
        <w:t>Общение:</w:t>
      </w:r>
    </w:p>
    <w:p w:rsidR="00076F32" w:rsidRDefault="00947DCD">
      <w:pPr>
        <w:pStyle w:val="a3"/>
        <w:tabs>
          <w:tab w:val="left" w:pos="1113"/>
        </w:tabs>
        <w:spacing w:before="1" w:line="237" w:lineRule="auto"/>
        <w:ind w:right="661"/>
      </w:pPr>
      <w:r>
        <w:rPr>
          <w:noProof/>
          <w:position w:val="-4"/>
          <w:lang w:eastAsia="ru-RU"/>
        </w:rPr>
        <w:drawing>
          <wp:inline distT="0" distB="0" distL="0" distR="0">
            <wp:extent cx="237744" cy="167640"/>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восприниматьиформулироватьсуждениявсоответствиисусловиямиицелямиобщения; ясно, точно, грамотно выражать свою точку зрения в устных и письменных текстах, давать пояснения по ходурешения задачи, комментировать полученный результат;</w:t>
      </w:r>
    </w:p>
    <w:p w:rsidR="00076F32" w:rsidRDefault="00947DCD">
      <w:pPr>
        <w:pStyle w:val="a3"/>
        <w:tabs>
          <w:tab w:val="left" w:pos="1113"/>
        </w:tabs>
        <w:spacing w:before="4"/>
        <w:ind w:right="661"/>
      </w:pPr>
      <w:r>
        <w:rPr>
          <w:noProof/>
          <w:position w:val="-4"/>
          <w:lang w:eastAsia="ru-RU"/>
        </w:rPr>
        <w:drawing>
          <wp:inline distT="0" distB="0" distL="0" distR="0">
            <wp:extent cx="237744" cy="167640"/>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входеобсуждениязадаватьвопросыпосуществуобсуждаемойтемы,проблемы,решаемой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6F32" w:rsidRDefault="00947DCD">
      <w:pPr>
        <w:pStyle w:val="a3"/>
        <w:tabs>
          <w:tab w:val="left" w:pos="1113"/>
        </w:tabs>
        <w:ind w:right="670"/>
      </w:pPr>
      <w:r>
        <w:rPr>
          <w:noProof/>
          <w:position w:val="-4"/>
          <w:lang w:eastAsia="ru-RU"/>
        </w:rPr>
        <w:drawing>
          <wp:inline distT="0" distB="0" distL="0" distR="0">
            <wp:extent cx="237744" cy="167640"/>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076F32" w:rsidRDefault="00947DCD">
      <w:pPr>
        <w:pStyle w:val="a3"/>
        <w:spacing w:before="3" w:line="275" w:lineRule="exact"/>
        <w:jc w:val="left"/>
      </w:pPr>
      <w:r>
        <w:rPr>
          <w:spacing w:val="-2"/>
        </w:rPr>
        <w:t>Сотрудничество:</w:t>
      </w:r>
    </w:p>
    <w:p w:rsidR="00076F32" w:rsidRDefault="00947DCD">
      <w:pPr>
        <w:pStyle w:val="a3"/>
        <w:tabs>
          <w:tab w:val="left" w:pos="1113"/>
        </w:tabs>
        <w:ind w:right="666"/>
      </w:pPr>
      <w:r>
        <w:rPr>
          <w:noProof/>
          <w:position w:val="-4"/>
          <w:lang w:eastAsia="ru-RU"/>
        </w:rPr>
        <w:drawing>
          <wp:inline distT="0" distB="0" distL="0" distR="0">
            <wp:extent cx="237744" cy="167639"/>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пониматьииспользоватьпреимуществакоманднойииндивидуальнойработыприрешении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tabs>
          <w:tab w:val="left" w:pos="1113"/>
        </w:tabs>
        <w:ind w:right="669"/>
      </w:pPr>
      <w:r>
        <w:rPr>
          <w:noProof/>
          <w:position w:val="-4"/>
          <w:lang w:eastAsia="ru-RU"/>
        </w:rPr>
        <w:drawing>
          <wp:inline distT="0" distB="0" distL="0" distR="0">
            <wp:extent cx="237744" cy="167639"/>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участвоватьвгрупповыхформахработы(обсуждения,обменмнений,«мозговыештурмы»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28"/>
        </w:numPr>
        <w:tabs>
          <w:tab w:val="left" w:pos="665"/>
        </w:tabs>
        <w:spacing w:line="242" w:lineRule="auto"/>
        <w:ind w:right="751" w:firstLine="0"/>
        <w:rPr>
          <w:sz w:val="24"/>
        </w:rPr>
      </w:pPr>
      <w:r>
        <w:rPr>
          <w:sz w:val="24"/>
        </w:rPr>
        <w:t>Универсальные регулятивные действия,обеспечивают формирование смысловыхустановок и жизненных навыков личности.</w:t>
      </w:r>
    </w:p>
    <w:p w:rsidR="00076F32" w:rsidRDefault="00947DCD">
      <w:pPr>
        <w:pStyle w:val="a3"/>
        <w:spacing w:line="269" w:lineRule="exact"/>
        <w:jc w:val="left"/>
      </w:pPr>
      <w:r>
        <w:rPr>
          <w:spacing w:val="-2"/>
        </w:rPr>
        <w:t>Самоорганизация:</w:t>
      </w:r>
    </w:p>
    <w:p w:rsidR="00076F32" w:rsidRDefault="00947DCD">
      <w:pPr>
        <w:pStyle w:val="a3"/>
        <w:tabs>
          <w:tab w:val="left" w:pos="1113"/>
        </w:tabs>
        <w:spacing w:line="237" w:lineRule="auto"/>
        <w:ind w:right="663"/>
      </w:pPr>
      <w:r>
        <w:rPr>
          <w:noProof/>
          <w:position w:val="-4"/>
          <w:lang w:eastAsia="ru-RU"/>
        </w:rPr>
        <w:drawing>
          <wp:inline distT="0" distB="0" distL="0" distR="0">
            <wp:extent cx="237744" cy="167639"/>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составлятьплан,алгоритмрешениязадачи,выбиратьспособрешениясучётомимеющихся ресурсов и собственных возможностей,аргументироватьи корректировать варианты решений с учётом новой информации.</w:t>
      </w:r>
    </w:p>
    <w:p w:rsidR="00076F32" w:rsidRDefault="00947DCD">
      <w:pPr>
        <w:pStyle w:val="a3"/>
        <w:spacing w:before="10" w:line="272" w:lineRule="exact"/>
        <w:jc w:val="left"/>
      </w:pPr>
      <w:r>
        <w:rPr>
          <w:spacing w:val="-2"/>
        </w:rPr>
        <w:t>Самоконтроль:</w:t>
      </w:r>
    </w:p>
    <w:p w:rsidR="00076F32" w:rsidRDefault="00947DCD">
      <w:pPr>
        <w:pStyle w:val="a3"/>
        <w:tabs>
          <w:tab w:val="left" w:pos="1113"/>
        </w:tabs>
        <w:ind w:right="671"/>
      </w:pPr>
      <w:r>
        <w:rPr>
          <w:noProof/>
          <w:position w:val="-4"/>
          <w:lang w:eastAsia="ru-RU"/>
        </w:rPr>
        <w:drawing>
          <wp:inline distT="0" distB="0" distL="0" distR="0">
            <wp:extent cx="237744" cy="167639"/>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tabs>
          <w:tab w:val="left" w:pos="1113"/>
        </w:tabs>
        <w:ind w:right="675"/>
      </w:pPr>
      <w:r>
        <w:rPr>
          <w:noProof/>
          <w:position w:val="-4"/>
          <w:lang w:eastAsia="ru-RU"/>
        </w:rPr>
        <w:drawing>
          <wp:inline distT="0" distB="0" distL="0" distR="0">
            <wp:extent cx="237744" cy="167639"/>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предвидетьтрудности,которыемогутвозникнутьприрешениизадачи,вноситькоррективы в деятельность на основе новых обстоятельств, данных, найденных ошибок, выявленных </w:t>
      </w:r>
      <w:r>
        <w:rPr>
          <w:spacing w:val="-2"/>
        </w:rPr>
        <w:t>трудностей;</w:t>
      </w:r>
    </w:p>
    <w:p w:rsidR="00076F32" w:rsidRDefault="00947DCD">
      <w:pPr>
        <w:pStyle w:val="a3"/>
        <w:tabs>
          <w:tab w:val="left" w:pos="1113"/>
        </w:tabs>
        <w:spacing w:line="242" w:lineRule="auto"/>
        <w:ind w:right="672"/>
      </w:pPr>
      <w:r>
        <w:rPr>
          <w:noProof/>
          <w:position w:val="-4"/>
          <w:lang w:eastAsia="ru-RU"/>
        </w:rPr>
        <w:drawing>
          <wp:inline distT="0" distB="0" distL="0" distR="0">
            <wp:extent cx="237744" cy="167639"/>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w:t>
      </w:r>
    </w:p>
    <w:p w:rsidR="00076F32" w:rsidRDefault="00076F32">
      <w:pPr>
        <w:spacing w:line="242" w:lineRule="auto"/>
        <w:sectPr w:rsidR="00076F32">
          <w:pgSz w:w="11910" w:h="16840"/>
          <w:pgMar w:top="640" w:right="20" w:bottom="1000" w:left="740" w:header="0" w:footer="686" w:gutter="0"/>
          <w:cols w:space="720"/>
        </w:sectPr>
      </w:pPr>
    </w:p>
    <w:p w:rsidR="00076F32" w:rsidRDefault="00076F32">
      <w:pPr>
        <w:pStyle w:val="a3"/>
        <w:ind w:left="0"/>
        <w:jc w:val="left"/>
      </w:pPr>
    </w:p>
    <w:p w:rsidR="00076F32" w:rsidRDefault="00076F32">
      <w:pPr>
        <w:pStyle w:val="a3"/>
        <w:spacing w:before="243"/>
        <w:ind w:left="0"/>
        <w:jc w:val="left"/>
      </w:pPr>
    </w:p>
    <w:p w:rsidR="00076F32" w:rsidRDefault="00947DCD">
      <w:pPr>
        <w:ind w:left="393"/>
        <w:rPr>
          <w:b/>
          <w:sz w:val="24"/>
        </w:rPr>
      </w:pPr>
      <w:bookmarkStart w:id="257" w:name="Предметные_результаты_10_класс_(2)"/>
      <w:bookmarkStart w:id="258" w:name="углубленный_уровень"/>
      <w:bookmarkStart w:id="259" w:name="Числа_и_вычисления"/>
      <w:bookmarkEnd w:id="257"/>
      <w:bookmarkEnd w:id="258"/>
      <w:bookmarkEnd w:id="259"/>
      <w:r>
        <w:rPr>
          <w:b/>
          <w:spacing w:val="-6"/>
          <w:sz w:val="24"/>
        </w:rPr>
        <w:t>Числаивычисления</w:t>
      </w:r>
    </w:p>
    <w:p w:rsidR="00076F32" w:rsidRDefault="00947DCD">
      <w:pPr>
        <w:pStyle w:val="Heading1"/>
        <w:spacing w:before="58"/>
        <w:ind w:left="1243" w:right="2997" w:hanging="851"/>
        <w:jc w:val="left"/>
      </w:pPr>
      <w:r>
        <w:rPr>
          <w:b w:val="0"/>
        </w:rPr>
        <w:br w:type="column"/>
      </w:r>
      <w:r>
        <w:lastRenderedPageBreak/>
        <w:t>Предметныерезультаты10класс углубленный уровень</w:t>
      </w:r>
    </w:p>
    <w:p w:rsidR="00076F32" w:rsidRDefault="00076F32">
      <w:pPr>
        <w:sectPr w:rsidR="00076F32">
          <w:pgSz w:w="11910" w:h="16840"/>
          <w:pgMar w:top="580" w:right="20" w:bottom="1000" w:left="740" w:header="0" w:footer="686" w:gutter="0"/>
          <w:cols w:num="2" w:space="720" w:equalWidth="0">
            <w:col w:w="2661" w:space="220"/>
            <w:col w:w="8269"/>
          </w:cols>
        </w:sectPr>
      </w:pPr>
    </w:p>
    <w:p w:rsidR="00076F32" w:rsidRDefault="00947DCD">
      <w:pPr>
        <w:pStyle w:val="a4"/>
        <w:numPr>
          <w:ilvl w:val="0"/>
          <w:numId w:val="127"/>
        </w:numPr>
        <w:tabs>
          <w:tab w:val="left" w:pos="1113"/>
        </w:tabs>
        <w:spacing w:before="74" w:line="237" w:lineRule="auto"/>
        <w:ind w:right="672"/>
        <w:rPr>
          <w:sz w:val="24"/>
        </w:rPr>
      </w:pPr>
      <w:r>
        <w:rPr>
          <w:sz w:val="24"/>
        </w:rPr>
        <w:lastRenderedPageBreak/>
        <w:t>Свободнооперироватьпонятиями:рациональноечисло,бесконечнаяпериодическаядробь, проценты; иррациональное число; множества рациональных и действительных чисел; модуль действительного числа.</w:t>
      </w:r>
    </w:p>
    <w:p w:rsidR="00076F32" w:rsidRDefault="00947DCD">
      <w:pPr>
        <w:pStyle w:val="a4"/>
        <w:numPr>
          <w:ilvl w:val="0"/>
          <w:numId w:val="127"/>
        </w:numPr>
        <w:tabs>
          <w:tab w:val="left" w:pos="1113"/>
        </w:tabs>
        <w:spacing w:before="3" w:line="237" w:lineRule="auto"/>
        <w:ind w:right="676"/>
        <w:rPr>
          <w:sz w:val="24"/>
        </w:rPr>
      </w:pPr>
      <w:r>
        <w:rPr>
          <w:sz w:val="24"/>
        </w:rPr>
        <w:t>Применять дроби и проценты для решения прикладных задач из различных отраслей знаний и реальной жизни.</w:t>
      </w:r>
    </w:p>
    <w:p w:rsidR="00076F32" w:rsidRDefault="00947DCD">
      <w:pPr>
        <w:pStyle w:val="a4"/>
        <w:numPr>
          <w:ilvl w:val="0"/>
          <w:numId w:val="127"/>
        </w:numPr>
        <w:tabs>
          <w:tab w:val="left" w:pos="1113"/>
        </w:tabs>
        <w:spacing w:before="7" w:line="237" w:lineRule="auto"/>
        <w:ind w:right="679"/>
        <w:rPr>
          <w:sz w:val="24"/>
        </w:rPr>
      </w:pPr>
      <w:r>
        <w:rPr>
          <w:sz w:val="24"/>
        </w:rPr>
        <w:t xml:space="preserve">Применятьприближённыевычисления,правилаокругления,прикидкуиоценкурезультата </w:t>
      </w:r>
      <w:r>
        <w:rPr>
          <w:spacing w:val="-2"/>
          <w:sz w:val="24"/>
        </w:rPr>
        <w:t>вычислений.</w:t>
      </w:r>
    </w:p>
    <w:p w:rsidR="00076F32" w:rsidRDefault="00947DCD">
      <w:pPr>
        <w:pStyle w:val="a4"/>
        <w:numPr>
          <w:ilvl w:val="0"/>
          <w:numId w:val="127"/>
        </w:numPr>
        <w:tabs>
          <w:tab w:val="left" w:pos="1113"/>
        </w:tabs>
        <w:spacing w:before="10" w:line="235" w:lineRule="auto"/>
        <w:ind w:right="676"/>
        <w:rPr>
          <w:sz w:val="24"/>
        </w:rPr>
      </w:pPr>
      <w:r>
        <w:rPr>
          <w:sz w:val="24"/>
        </w:rPr>
        <w:t xml:space="preserve">Свободнооперироватьпонятием:степеньсцелымпоказателем;использоватьподходящую форму записи действительных чисел для решения практических задач и представления </w:t>
      </w:r>
      <w:r>
        <w:rPr>
          <w:spacing w:val="-2"/>
          <w:sz w:val="24"/>
        </w:rPr>
        <w:t>данных.</w:t>
      </w:r>
    </w:p>
    <w:p w:rsidR="00076F32" w:rsidRDefault="00947DCD">
      <w:pPr>
        <w:pStyle w:val="a4"/>
        <w:numPr>
          <w:ilvl w:val="0"/>
          <w:numId w:val="127"/>
        </w:numPr>
        <w:tabs>
          <w:tab w:val="left" w:pos="1113"/>
        </w:tabs>
        <w:spacing w:before="9" w:line="237" w:lineRule="auto"/>
        <w:ind w:right="669"/>
        <w:rPr>
          <w:sz w:val="24"/>
        </w:rPr>
      </w:pPr>
      <w:r>
        <w:rPr>
          <w:sz w:val="24"/>
        </w:rPr>
        <w:t>Свободно оперировать понятием: арифметический корень натуральной степени. 6 Свободно оперировать понятием: степень с рациональным показателем.</w:t>
      </w:r>
    </w:p>
    <w:p w:rsidR="00076F32" w:rsidRDefault="00947DCD">
      <w:pPr>
        <w:pStyle w:val="a4"/>
        <w:numPr>
          <w:ilvl w:val="0"/>
          <w:numId w:val="127"/>
        </w:numPr>
        <w:tabs>
          <w:tab w:val="left" w:pos="1113"/>
        </w:tabs>
        <w:spacing w:line="294" w:lineRule="exact"/>
        <w:ind w:hanging="360"/>
        <w:rPr>
          <w:sz w:val="24"/>
        </w:rPr>
      </w:pPr>
      <w:r>
        <w:rPr>
          <w:spacing w:val="-2"/>
          <w:sz w:val="24"/>
        </w:rPr>
        <w:t>Свободнооперироватьпонятиями:логарифмчисла;десятичныеинатуральныелогарифмы.</w:t>
      </w:r>
    </w:p>
    <w:p w:rsidR="00076F32" w:rsidRDefault="00947DCD">
      <w:pPr>
        <w:pStyle w:val="a4"/>
        <w:numPr>
          <w:ilvl w:val="0"/>
          <w:numId w:val="127"/>
        </w:numPr>
        <w:tabs>
          <w:tab w:val="left" w:pos="1113"/>
        </w:tabs>
        <w:spacing w:before="10" w:line="232" w:lineRule="auto"/>
        <w:ind w:right="679"/>
        <w:rPr>
          <w:sz w:val="24"/>
        </w:rPr>
      </w:pPr>
      <w:r>
        <w:rPr>
          <w:sz w:val="24"/>
        </w:rPr>
        <w:t xml:space="preserve">Свободно оперировать понятиями: синус, косинус, тангенс, котангенс числового </w:t>
      </w:r>
      <w:r>
        <w:rPr>
          <w:spacing w:val="-2"/>
          <w:sz w:val="24"/>
        </w:rPr>
        <w:t>аргумента.</w:t>
      </w:r>
    </w:p>
    <w:p w:rsidR="00076F32" w:rsidRDefault="00947DCD">
      <w:pPr>
        <w:pStyle w:val="a4"/>
        <w:numPr>
          <w:ilvl w:val="0"/>
          <w:numId w:val="127"/>
        </w:numPr>
        <w:tabs>
          <w:tab w:val="left" w:pos="1113"/>
        </w:tabs>
        <w:spacing w:before="2"/>
        <w:ind w:hanging="360"/>
        <w:rPr>
          <w:sz w:val="24"/>
        </w:rPr>
      </w:pPr>
      <w:r>
        <w:rPr>
          <w:sz w:val="24"/>
        </w:rPr>
        <w:t>Оперироватьпонятиями:арксинус,арккосинусиарктангенсчислового</w:t>
      </w:r>
      <w:r>
        <w:rPr>
          <w:spacing w:val="-2"/>
          <w:sz w:val="24"/>
        </w:rPr>
        <w:t>аргумента.</w:t>
      </w:r>
    </w:p>
    <w:p w:rsidR="00076F32" w:rsidRDefault="00947DCD">
      <w:pPr>
        <w:pStyle w:val="Heading3"/>
        <w:spacing w:before="7" w:line="273" w:lineRule="exact"/>
        <w:jc w:val="both"/>
      </w:pPr>
      <w:bookmarkStart w:id="260" w:name="Уравнения_и_неравенства"/>
      <w:bookmarkEnd w:id="260"/>
      <w:r>
        <w:t>Уравненияи</w:t>
      </w:r>
      <w:r>
        <w:rPr>
          <w:spacing w:val="-2"/>
        </w:rPr>
        <w:t>неравенства</w:t>
      </w:r>
    </w:p>
    <w:p w:rsidR="00076F32" w:rsidRDefault="00947DCD">
      <w:pPr>
        <w:pStyle w:val="a4"/>
        <w:numPr>
          <w:ilvl w:val="0"/>
          <w:numId w:val="127"/>
        </w:numPr>
        <w:tabs>
          <w:tab w:val="left" w:pos="1113"/>
        </w:tabs>
        <w:spacing w:line="237" w:lineRule="auto"/>
        <w:ind w:right="675"/>
        <w:rPr>
          <w:sz w:val="24"/>
        </w:rPr>
      </w:pPr>
      <w:r>
        <w:rPr>
          <w:sz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076F32" w:rsidRDefault="00947DCD">
      <w:pPr>
        <w:pStyle w:val="a4"/>
        <w:numPr>
          <w:ilvl w:val="0"/>
          <w:numId w:val="127"/>
        </w:numPr>
        <w:tabs>
          <w:tab w:val="left" w:pos="1113"/>
        </w:tabs>
        <w:spacing w:before="7" w:line="237" w:lineRule="auto"/>
        <w:ind w:right="667"/>
        <w:rPr>
          <w:sz w:val="24"/>
        </w:rPr>
      </w:pPr>
      <w:r>
        <w:rPr>
          <w:sz w:val="24"/>
        </w:rPr>
        <w:t>Применятьразличныеметодырешениярациональныхидробно-рациональныхуравнений; применять метод интервалов для решения неравенств.</w:t>
      </w:r>
    </w:p>
    <w:p w:rsidR="00076F32" w:rsidRDefault="00947DCD">
      <w:pPr>
        <w:pStyle w:val="a4"/>
        <w:numPr>
          <w:ilvl w:val="0"/>
          <w:numId w:val="127"/>
        </w:numPr>
        <w:tabs>
          <w:tab w:val="left" w:pos="1113"/>
        </w:tabs>
        <w:spacing w:before="2" w:line="237" w:lineRule="auto"/>
        <w:ind w:right="673"/>
        <w:rPr>
          <w:sz w:val="24"/>
        </w:rPr>
      </w:pPr>
      <w:r>
        <w:rPr>
          <w:sz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теоремуБезу и теорему Виета для решения задач.</w:t>
      </w:r>
    </w:p>
    <w:p w:rsidR="00076F32" w:rsidRDefault="00947DCD">
      <w:pPr>
        <w:pStyle w:val="a4"/>
        <w:numPr>
          <w:ilvl w:val="0"/>
          <w:numId w:val="127"/>
        </w:numPr>
        <w:tabs>
          <w:tab w:val="left" w:pos="1113"/>
        </w:tabs>
        <w:spacing w:before="5"/>
        <w:ind w:right="665"/>
        <w:rPr>
          <w:sz w:val="24"/>
        </w:rPr>
      </w:pPr>
      <w:r>
        <w:rPr>
          <w:sz w:val="24"/>
        </w:rPr>
        <w:t>Свободно оперировать понятиями: система линейных уравнений, матрица, определитель матрицы 2 × 2 и его геометрический смысл; использовать свойстваопределителя 2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076F32" w:rsidRDefault="00947DCD">
      <w:pPr>
        <w:pStyle w:val="a4"/>
        <w:numPr>
          <w:ilvl w:val="0"/>
          <w:numId w:val="127"/>
        </w:numPr>
        <w:tabs>
          <w:tab w:val="left" w:pos="1113"/>
        </w:tabs>
        <w:spacing w:line="290" w:lineRule="exact"/>
        <w:ind w:hanging="360"/>
        <w:rPr>
          <w:sz w:val="24"/>
        </w:rPr>
      </w:pPr>
      <w:r>
        <w:rPr>
          <w:sz w:val="24"/>
        </w:rPr>
        <w:t>Использоватьсвойствадействийскорнямидляпреобразования</w:t>
      </w:r>
      <w:r>
        <w:rPr>
          <w:spacing w:val="-2"/>
          <w:sz w:val="24"/>
        </w:rPr>
        <w:t>выражений.</w:t>
      </w:r>
    </w:p>
    <w:p w:rsidR="00076F32" w:rsidRDefault="00947DCD">
      <w:pPr>
        <w:pStyle w:val="a4"/>
        <w:numPr>
          <w:ilvl w:val="0"/>
          <w:numId w:val="127"/>
        </w:numPr>
        <w:tabs>
          <w:tab w:val="left" w:pos="1113"/>
        </w:tabs>
        <w:spacing w:before="2" w:line="237" w:lineRule="auto"/>
        <w:ind w:right="684"/>
        <w:rPr>
          <w:sz w:val="24"/>
        </w:rPr>
      </w:pPr>
      <w:r>
        <w:rPr>
          <w:sz w:val="24"/>
        </w:rPr>
        <w:t xml:space="preserve">Выполнять преобразования числовых выражений, содержащих степени с рациональным </w:t>
      </w:r>
      <w:r>
        <w:rPr>
          <w:spacing w:val="-2"/>
          <w:sz w:val="24"/>
        </w:rPr>
        <w:t>показателем.</w:t>
      </w:r>
    </w:p>
    <w:p w:rsidR="00076F32" w:rsidRDefault="00947DCD">
      <w:pPr>
        <w:pStyle w:val="a4"/>
        <w:numPr>
          <w:ilvl w:val="0"/>
          <w:numId w:val="127"/>
        </w:numPr>
        <w:tabs>
          <w:tab w:val="left" w:pos="1113"/>
        </w:tabs>
        <w:spacing w:line="293" w:lineRule="exact"/>
        <w:ind w:hanging="360"/>
        <w:rPr>
          <w:sz w:val="24"/>
        </w:rPr>
      </w:pPr>
      <w:r>
        <w:rPr>
          <w:sz w:val="24"/>
        </w:rPr>
        <w:t>Использоватьсвойствалогарифмовдляпреобразованиялогарифмических</w:t>
      </w:r>
      <w:r>
        <w:rPr>
          <w:spacing w:val="-2"/>
          <w:sz w:val="24"/>
        </w:rPr>
        <w:t>выражений.</w:t>
      </w:r>
    </w:p>
    <w:p w:rsidR="00076F32" w:rsidRDefault="00947DCD">
      <w:pPr>
        <w:pStyle w:val="a4"/>
        <w:numPr>
          <w:ilvl w:val="0"/>
          <w:numId w:val="127"/>
        </w:numPr>
        <w:tabs>
          <w:tab w:val="left" w:pos="1113"/>
        </w:tabs>
        <w:ind w:right="681"/>
        <w:rPr>
          <w:sz w:val="24"/>
        </w:rPr>
      </w:pPr>
      <w:r>
        <w:rPr>
          <w:sz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проверкукорней.</w:t>
      </w:r>
    </w:p>
    <w:p w:rsidR="00076F32" w:rsidRDefault="00947DCD">
      <w:pPr>
        <w:pStyle w:val="a4"/>
        <w:numPr>
          <w:ilvl w:val="0"/>
          <w:numId w:val="127"/>
        </w:numPr>
        <w:tabs>
          <w:tab w:val="left" w:pos="1113"/>
        </w:tabs>
        <w:spacing w:before="5" w:line="237" w:lineRule="auto"/>
        <w:ind w:right="671"/>
        <w:rPr>
          <w:sz w:val="24"/>
        </w:rPr>
      </w:pPr>
      <w:r>
        <w:rPr>
          <w:sz w:val="24"/>
        </w:rPr>
        <w:t>Применять основные тригонометрические формулы для преобразования тригонометрических выражений.</w:t>
      </w:r>
    </w:p>
    <w:p w:rsidR="00076F32" w:rsidRDefault="00947DCD">
      <w:pPr>
        <w:pStyle w:val="a4"/>
        <w:numPr>
          <w:ilvl w:val="0"/>
          <w:numId w:val="127"/>
        </w:numPr>
        <w:tabs>
          <w:tab w:val="left" w:pos="1113"/>
        </w:tabs>
        <w:spacing w:line="237" w:lineRule="auto"/>
        <w:ind w:right="665"/>
        <w:rPr>
          <w:sz w:val="24"/>
        </w:rPr>
      </w:pPr>
      <w:r>
        <w:rPr>
          <w:sz w:val="24"/>
        </w:rPr>
        <w:t>Свободнооперироватьпонятием:тригонометрическоеуравнение;применятьнеобходимые формулы для решения основных типов тригонометрических уравнений.</w:t>
      </w:r>
    </w:p>
    <w:p w:rsidR="00076F32" w:rsidRDefault="00947DCD">
      <w:pPr>
        <w:pStyle w:val="a4"/>
        <w:numPr>
          <w:ilvl w:val="0"/>
          <w:numId w:val="127"/>
        </w:numPr>
        <w:tabs>
          <w:tab w:val="left" w:pos="1113"/>
        </w:tabs>
        <w:spacing w:before="5" w:line="237" w:lineRule="auto"/>
        <w:ind w:right="668"/>
        <w:rPr>
          <w:sz w:val="24"/>
        </w:rPr>
      </w:pPr>
      <w:r>
        <w:rPr>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76F32" w:rsidRDefault="00947DCD">
      <w:pPr>
        <w:pStyle w:val="Heading3"/>
        <w:spacing w:before="8" w:line="273" w:lineRule="exact"/>
        <w:jc w:val="both"/>
      </w:pPr>
      <w:bookmarkStart w:id="261" w:name="Функции_и_графики_(1)"/>
      <w:bookmarkEnd w:id="261"/>
      <w:r>
        <w:t>Функциии</w:t>
      </w:r>
      <w:r>
        <w:rPr>
          <w:spacing w:val="-2"/>
        </w:rPr>
        <w:t>графики</w:t>
      </w:r>
    </w:p>
    <w:p w:rsidR="00076F32" w:rsidRDefault="00947DCD">
      <w:pPr>
        <w:pStyle w:val="a4"/>
        <w:numPr>
          <w:ilvl w:val="0"/>
          <w:numId w:val="127"/>
        </w:numPr>
        <w:tabs>
          <w:tab w:val="left" w:pos="1113"/>
        </w:tabs>
        <w:ind w:right="676"/>
        <w:rPr>
          <w:sz w:val="24"/>
        </w:rPr>
      </w:pPr>
      <w:r>
        <w:rPr>
          <w:sz w:val="24"/>
        </w:rPr>
        <w:t>Свободнооперироватьпонятиями:функция, способы заданияфункции;взаимнообратные функции,композицияфункций;графикфункции;выполнятьэлементарныепреобразования графиков функций.</w:t>
      </w:r>
    </w:p>
    <w:p w:rsidR="00076F32" w:rsidRDefault="00947DCD">
      <w:pPr>
        <w:pStyle w:val="a4"/>
        <w:numPr>
          <w:ilvl w:val="0"/>
          <w:numId w:val="127"/>
        </w:numPr>
        <w:tabs>
          <w:tab w:val="left" w:pos="1113"/>
        </w:tabs>
        <w:spacing w:line="288" w:lineRule="exact"/>
        <w:ind w:hanging="360"/>
        <w:rPr>
          <w:sz w:val="24"/>
        </w:rPr>
      </w:pPr>
      <w:r>
        <w:rPr>
          <w:sz w:val="24"/>
        </w:rPr>
        <w:t>Свободнооперироватьпонятиями:областьопределенияимножествозначений</w:t>
      </w:r>
      <w:r>
        <w:rPr>
          <w:spacing w:val="-2"/>
          <w:sz w:val="24"/>
        </w:rPr>
        <w:t>функции,</w:t>
      </w:r>
    </w:p>
    <w:p w:rsidR="00076F32" w:rsidRDefault="00076F32">
      <w:pPr>
        <w:spacing w:line="288" w:lineRule="exact"/>
        <w:jc w:val="both"/>
        <w:rPr>
          <w:sz w:val="24"/>
        </w:rPr>
        <w:sectPr w:rsidR="00076F32">
          <w:type w:val="continuous"/>
          <w:pgSz w:w="11910" w:h="16840"/>
          <w:pgMar w:top="640" w:right="20" w:bottom="280" w:left="740" w:header="0" w:footer="686" w:gutter="0"/>
          <w:cols w:space="720"/>
        </w:sectPr>
      </w:pPr>
    </w:p>
    <w:p w:rsidR="00076F32" w:rsidRDefault="00947DCD">
      <w:pPr>
        <w:pStyle w:val="a3"/>
        <w:spacing w:before="71"/>
        <w:ind w:left="1113"/>
      </w:pPr>
      <w:r>
        <w:lastRenderedPageBreak/>
        <w:t>нулифункции,промежутки</w:t>
      </w:r>
      <w:r>
        <w:rPr>
          <w:spacing w:val="-2"/>
        </w:rPr>
        <w:t>знакопостоянства.</w:t>
      </w:r>
    </w:p>
    <w:p w:rsidR="00076F32" w:rsidRDefault="00947DCD">
      <w:pPr>
        <w:pStyle w:val="a4"/>
        <w:numPr>
          <w:ilvl w:val="0"/>
          <w:numId w:val="127"/>
        </w:numPr>
        <w:tabs>
          <w:tab w:val="left" w:pos="1113"/>
        </w:tabs>
        <w:spacing w:before="79" w:line="237" w:lineRule="auto"/>
        <w:ind w:right="665"/>
        <w:rPr>
          <w:sz w:val="24"/>
        </w:rPr>
      </w:pPr>
      <w:r>
        <w:rPr>
          <w:sz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76F32" w:rsidRDefault="00947DCD">
      <w:pPr>
        <w:pStyle w:val="a4"/>
        <w:numPr>
          <w:ilvl w:val="0"/>
          <w:numId w:val="127"/>
        </w:numPr>
        <w:tabs>
          <w:tab w:val="left" w:pos="1113"/>
        </w:tabs>
        <w:spacing w:before="7" w:line="237" w:lineRule="auto"/>
        <w:ind w:right="676"/>
        <w:rPr>
          <w:sz w:val="24"/>
        </w:rPr>
      </w:pPr>
      <w:r>
        <w:rPr>
          <w:sz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076F32" w:rsidRDefault="00947DCD">
      <w:pPr>
        <w:pStyle w:val="a4"/>
        <w:numPr>
          <w:ilvl w:val="0"/>
          <w:numId w:val="127"/>
        </w:numPr>
        <w:tabs>
          <w:tab w:val="left" w:pos="1113"/>
        </w:tabs>
        <w:spacing w:before="8" w:line="237" w:lineRule="auto"/>
        <w:ind w:right="683"/>
        <w:rPr>
          <w:sz w:val="24"/>
        </w:rPr>
      </w:pPr>
      <w:r>
        <w:rPr>
          <w:sz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076F32" w:rsidRDefault="00947DCD">
      <w:pPr>
        <w:pStyle w:val="a4"/>
        <w:numPr>
          <w:ilvl w:val="0"/>
          <w:numId w:val="127"/>
        </w:numPr>
        <w:tabs>
          <w:tab w:val="left" w:pos="1113"/>
        </w:tabs>
        <w:spacing w:before="2" w:line="237" w:lineRule="auto"/>
        <w:ind w:right="669"/>
        <w:rPr>
          <w:sz w:val="24"/>
        </w:rPr>
      </w:pPr>
      <w:r>
        <w:rPr>
          <w:sz w:val="24"/>
        </w:rPr>
        <w:t>Свободнооперироватьпонятиями:показательнаяилогарифмическаяфункции,ихсвойства и графики; использовать их графики для решения уравнений.</w:t>
      </w:r>
    </w:p>
    <w:p w:rsidR="00076F32" w:rsidRDefault="00947DCD">
      <w:pPr>
        <w:pStyle w:val="a4"/>
        <w:numPr>
          <w:ilvl w:val="0"/>
          <w:numId w:val="127"/>
        </w:numPr>
        <w:tabs>
          <w:tab w:val="left" w:pos="1113"/>
        </w:tabs>
        <w:spacing w:before="7" w:line="237" w:lineRule="auto"/>
        <w:ind w:right="670"/>
        <w:rPr>
          <w:sz w:val="24"/>
        </w:rPr>
      </w:pPr>
      <w:r>
        <w:rPr>
          <w:sz w:val="24"/>
        </w:rPr>
        <w:t>Свободно оперировать понятиями: тригонометрическая окружность, определение тригонометрических функций числового аргумента.</w:t>
      </w:r>
    </w:p>
    <w:p w:rsidR="00076F32" w:rsidRDefault="00947DCD">
      <w:pPr>
        <w:pStyle w:val="a4"/>
        <w:numPr>
          <w:ilvl w:val="0"/>
          <w:numId w:val="127"/>
        </w:numPr>
        <w:tabs>
          <w:tab w:val="left" w:pos="1113"/>
        </w:tabs>
        <w:spacing w:before="3" w:line="237" w:lineRule="auto"/>
        <w:ind w:right="669"/>
        <w:rPr>
          <w:sz w:val="24"/>
        </w:rPr>
      </w:pPr>
      <w:r>
        <w:rPr>
          <w:sz w:val="24"/>
        </w:rPr>
        <w:t>Использоватьграфики функций для исследования процессови зависимостей при решении задач из других учебных предметов и реальной жизни; выражать формулами зависимости междувеличинами.</w:t>
      </w:r>
    </w:p>
    <w:p w:rsidR="00076F32" w:rsidRDefault="00947DCD">
      <w:pPr>
        <w:pStyle w:val="Heading3"/>
        <w:spacing w:before="12" w:line="271" w:lineRule="exact"/>
        <w:jc w:val="both"/>
      </w:pPr>
      <w:bookmarkStart w:id="262" w:name="Начала_математического_анализа_(1)"/>
      <w:bookmarkEnd w:id="262"/>
      <w:r>
        <w:t>Началаматематического</w:t>
      </w:r>
      <w:r>
        <w:rPr>
          <w:spacing w:val="-2"/>
        </w:rPr>
        <w:t>анализа</w:t>
      </w:r>
    </w:p>
    <w:p w:rsidR="00076F32" w:rsidRDefault="00947DCD">
      <w:pPr>
        <w:pStyle w:val="a4"/>
        <w:numPr>
          <w:ilvl w:val="0"/>
          <w:numId w:val="127"/>
        </w:numPr>
        <w:tabs>
          <w:tab w:val="left" w:pos="1113"/>
        </w:tabs>
        <w:spacing w:line="237" w:lineRule="auto"/>
        <w:ind w:right="673"/>
        <w:rPr>
          <w:sz w:val="24"/>
        </w:rPr>
      </w:pPr>
      <w:r>
        <w:rPr>
          <w:sz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w:t>
      </w:r>
      <w:r>
        <w:rPr>
          <w:i/>
          <w:sz w:val="24"/>
        </w:rPr>
        <w:t>е</w:t>
      </w:r>
      <w:r>
        <w:rPr>
          <w:sz w:val="24"/>
        </w:rPr>
        <w:t>.</w:t>
      </w:r>
    </w:p>
    <w:p w:rsidR="00076F32" w:rsidRDefault="00947DCD">
      <w:pPr>
        <w:pStyle w:val="a4"/>
        <w:numPr>
          <w:ilvl w:val="0"/>
          <w:numId w:val="127"/>
        </w:numPr>
        <w:tabs>
          <w:tab w:val="left" w:pos="1113"/>
        </w:tabs>
        <w:spacing w:before="3" w:line="293" w:lineRule="exact"/>
        <w:ind w:hanging="360"/>
        <w:rPr>
          <w:sz w:val="24"/>
        </w:rPr>
      </w:pPr>
      <w:r>
        <w:rPr>
          <w:sz w:val="24"/>
        </w:rPr>
        <w:t>Использоватьпрогрессиидлярешенияреальныхзадачприкладного</w:t>
      </w:r>
      <w:r>
        <w:rPr>
          <w:spacing w:val="-2"/>
          <w:sz w:val="24"/>
        </w:rPr>
        <w:t>характера.</w:t>
      </w:r>
    </w:p>
    <w:p w:rsidR="00076F32" w:rsidRDefault="00947DCD">
      <w:pPr>
        <w:pStyle w:val="a4"/>
        <w:numPr>
          <w:ilvl w:val="0"/>
          <w:numId w:val="127"/>
        </w:numPr>
        <w:tabs>
          <w:tab w:val="left" w:pos="1113"/>
        </w:tabs>
        <w:ind w:right="670"/>
        <w:rPr>
          <w:sz w:val="24"/>
        </w:rPr>
      </w:pPr>
      <w:r>
        <w:rPr>
          <w:sz w:val="24"/>
        </w:rPr>
        <w:t>Свободно оперировать понятиями: последовательность, способы задания последовательностей, монотонныеи ограниченные последовательности;понимать основы зарождения математического анализа как анализа бесконечно малых.</w:t>
      </w:r>
    </w:p>
    <w:p w:rsidR="00076F32" w:rsidRDefault="00947DCD">
      <w:pPr>
        <w:pStyle w:val="a4"/>
        <w:numPr>
          <w:ilvl w:val="0"/>
          <w:numId w:val="127"/>
        </w:numPr>
        <w:tabs>
          <w:tab w:val="left" w:pos="1113"/>
        </w:tabs>
        <w:spacing w:before="6" w:line="232" w:lineRule="auto"/>
        <w:ind w:right="678"/>
        <w:rPr>
          <w:sz w:val="24"/>
        </w:rPr>
      </w:pPr>
      <w:r>
        <w:rPr>
          <w:sz w:val="24"/>
        </w:rPr>
        <w:t>Свободно оперировать понятиями: непрерывные функции; точки разрыва графика функции; асимптоты графика функции.</w:t>
      </w:r>
    </w:p>
    <w:p w:rsidR="00076F32" w:rsidRDefault="00947DCD">
      <w:pPr>
        <w:pStyle w:val="a4"/>
        <w:numPr>
          <w:ilvl w:val="0"/>
          <w:numId w:val="127"/>
        </w:numPr>
        <w:tabs>
          <w:tab w:val="left" w:pos="1113"/>
        </w:tabs>
        <w:spacing w:before="9" w:line="237" w:lineRule="auto"/>
        <w:ind w:right="682"/>
        <w:rPr>
          <w:sz w:val="24"/>
        </w:rPr>
      </w:pPr>
      <w:r>
        <w:rPr>
          <w:sz w:val="24"/>
        </w:rPr>
        <w:t>Свободно оперировать понятием: функция, непрерывная на отрезке; применять свойства непрерывных функций для решения задач.</w:t>
      </w:r>
    </w:p>
    <w:p w:rsidR="00076F32" w:rsidRDefault="00947DCD">
      <w:pPr>
        <w:pStyle w:val="a4"/>
        <w:numPr>
          <w:ilvl w:val="0"/>
          <w:numId w:val="127"/>
        </w:numPr>
        <w:tabs>
          <w:tab w:val="left" w:pos="1113"/>
        </w:tabs>
        <w:spacing w:before="2" w:line="237" w:lineRule="auto"/>
        <w:ind w:right="691"/>
        <w:rPr>
          <w:sz w:val="24"/>
        </w:rPr>
      </w:pPr>
      <w:r>
        <w:rPr>
          <w:sz w:val="24"/>
        </w:rPr>
        <w:t>Свободно оперировать понятиями: первая и вторая производные функции, касательная к графикуфункции.</w:t>
      </w:r>
    </w:p>
    <w:p w:rsidR="00076F32" w:rsidRDefault="00947DCD">
      <w:pPr>
        <w:pStyle w:val="a4"/>
        <w:numPr>
          <w:ilvl w:val="0"/>
          <w:numId w:val="127"/>
        </w:numPr>
        <w:tabs>
          <w:tab w:val="left" w:pos="1113"/>
        </w:tabs>
        <w:spacing w:before="12" w:line="232" w:lineRule="auto"/>
        <w:ind w:right="684"/>
        <w:rPr>
          <w:sz w:val="24"/>
        </w:rPr>
      </w:pPr>
      <w:r>
        <w:rPr>
          <w:sz w:val="24"/>
        </w:rPr>
        <w:t>Вычислять производные суммы, произведения, частного и композиции двух функций; знать производные элементарных функций.</w:t>
      </w:r>
    </w:p>
    <w:p w:rsidR="00076F32" w:rsidRDefault="00947DCD">
      <w:pPr>
        <w:pStyle w:val="a4"/>
        <w:numPr>
          <w:ilvl w:val="0"/>
          <w:numId w:val="127"/>
        </w:numPr>
        <w:tabs>
          <w:tab w:val="left" w:pos="1113"/>
        </w:tabs>
        <w:spacing w:before="1"/>
        <w:ind w:hanging="360"/>
        <w:rPr>
          <w:sz w:val="24"/>
        </w:rPr>
      </w:pPr>
      <w:r>
        <w:rPr>
          <w:sz w:val="24"/>
        </w:rPr>
        <w:t>Использоватьгеометрическийифизическийсмыслпроизводнойдлярешения</w:t>
      </w:r>
      <w:r>
        <w:rPr>
          <w:spacing w:val="-2"/>
          <w:sz w:val="24"/>
        </w:rPr>
        <w:t>задач.</w:t>
      </w:r>
    </w:p>
    <w:p w:rsidR="00076F32" w:rsidRDefault="00947DCD">
      <w:pPr>
        <w:pStyle w:val="Heading3"/>
        <w:spacing w:before="7" w:line="273" w:lineRule="exact"/>
        <w:jc w:val="both"/>
      </w:pPr>
      <w:bookmarkStart w:id="263" w:name="Множества_и_логика"/>
      <w:bookmarkEnd w:id="263"/>
      <w:r>
        <w:t xml:space="preserve">Множества и </w:t>
      </w:r>
      <w:r>
        <w:rPr>
          <w:spacing w:val="-2"/>
        </w:rPr>
        <w:t>логика</w:t>
      </w:r>
    </w:p>
    <w:p w:rsidR="00076F32" w:rsidRDefault="00947DCD">
      <w:pPr>
        <w:pStyle w:val="a4"/>
        <w:numPr>
          <w:ilvl w:val="0"/>
          <w:numId w:val="127"/>
        </w:numPr>
        <w:tabs>
          <w:tab w:val="left" w:pos="1113"/>
        </w:tabs>
        <w:spacing w:line="291" w:lineRule="exact"/>
        <w:ind w:hanging="360"/>
        <w:rPr>
          <w:sz w:val="24"/>
        </w:rPr>
      </w:pPr>
      <w:r>
        <w:rPr>
          <w:sz w:val="24"/>
        </w:rPr>
        <w:t>Свободнооперироватьпонятиями:множество,операциинад</w:t>
      </w:r>
      <w:r>
        <w:rPr>
          <w:spacing w:val="-2"/>
          <w:sz w:val="24"/>
        </w:rPr>
        <w:t>множествами.</w:t>
      </w:r>
    </w:p>
    <w:p w:rsidR="00076F32" w:rsidRDefault="00947DCD">
      <w:pPr>
        <w:pStyle w:val="a4"/>
        <w:numPr>
          <w:ilvl w:val="0"/>
          <w:numId w:val="127"/>
        </w:numPr>
        <w:tabs>
          <w:tab w:val="left" w:pos="1113"/>
        </w:tabs>
        <w:spacing w:before="2" w:line="237" w:lineRule="auto"/>
        <w:ind w:right="665"/>
        <w:rPr>
          <w:sz w:val="24"/>
        </w:rPr>
      </w:pPr>
      <w:r>
        <w:rPr>
          <w:sz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076F32" w:rsidRDefault="00947DCD">
      <w:pPr>
        <w:pStyle w:val="a4"/>
        <w:numPr>
          <w:ilvl w:val="0"/>
          <w:numId w:val="127"/>
        </w:numPr>
        <w:tabs>
          <w:tab w:val="left" w:pos="1113"/>
        </w:tabs>
        <w:spacing w:before="7" w:line="237" w:lineRule="auto"/>
        <w:ind w:right="671"/>
        <w:rPr>
          <w:sz w:val="24"/>
        </w:rPr>
      </w:pPr>
      <w:r>
        <w:rPr>
          <w:sz w:val="24"/>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076F32" w:rsidRDefault="00076F32">
      <w:pPr>
        <w:spacing w:line="237" w:lineRule="auto"/>
        <w:jc w:val="both"/>
        <w:rPr>
          <w:sz w:val="24"/>
        </w:rPr>
        <w:sectPr w:rsidR="00076F32">
          <w:pgSz w:w="11910" w:h="16840"/>
          <w:pgMar w:top="560" w:right="20" w:bottom="1000" w:left="740" w:header="0" w:footer="686" w:gutter="0"/>
          <w:cols w:space="720"/>
        </w:sectPr>
      </w:pPr>
    </w:p>
    <w:p w:rsidR="00076F32" w:rsidRDefault="00947DCD">
      <w:pPr>
        <w:spacing w:before="60" w:line="247" w:lineRule="auto"/>
        <w:ind w:left="4162" w:hanging="3420"/>
        <w:rPr>
          <w:b/>
          <w:sz w:val="24"/>
        </w:rPr>
      </w:pPr>
      <w:bookmarkStart w:id="264" w:name="Тематическое_планирование_по_алгебре_и_н"/>
      <w:bookmarkEnd w:id="264"/>
      <w:r>
        <w:rPr>
          <w:b/>
          <w:sz w:val="24"/>
        </w:rPr>
        <w:lastRenderedPageBreak/>
        <w:t>Тематическоепланированиепоалгебреиначаламматематическогоанализа10класс (углубленный уровень)</w:t>
      </w:r>
    </w:p>
    <w:p w:rsidR="00076F32" w:rsidRDefault="00076F32">
      <w:pPr>
        <w:pStyle w:val="a3"/>
        <w:spacing w:before="10"/>
        <w:ind w:left="0"/>
        <w:jc w:val="left"/>
        <w:rPr>
          <w:b/>
          <w:sz w:val="1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1586"/>
        <w:gridCol w:w="401"/>
        <w:gridCol w:w="452"/>
        <w:gridCol w:w="1700"/>
        <w:gridCol w:w="5531"/>
      </w:tblGrid>
      <w:tr w:rsidR="00076F32">
        <w:trPr>
          <w:trHeight w:val="552"/>
        </w:trPr>
        <w:tc>
          <w:tcPr>
            <w:tcW w:w="398" w:type="dxa"/>
          </w:tcPr>
          <w:p w:rsidR="00076F32" w:rsidRDefault="00947DCD">
            <w:pPr>
              <w:pStyle w:val="TableParagraph"/>
              <w:spacing w:line="273" w:lineRule="exact"/>
              <w:ind w:left="115"/>
              <w:rPr>
                <w:b/>
                <w:sz w:val="24"/>
              </w:rPr>
            </w:pPr>
            <w:r>
              <w:rPr>
                <w:b/>
                <w:spacing w:val="-10"/>
                <w:sz w:val="24"/>
              </w:rPr>
              <w:t>№</w:t>
            </w:r>
          </w:p>
        </w:tc>
        <w:tc>
          <w:tcPr>
            <w:tcW w:w="2439" w:type="dxa"/>
            <w:gridSpan w:val="3"/>
          </w:tcPr>
          <w:p w:rsidR="00076F32" w:rsidRDefault="00947DCD">
            <w:pPr>
              <w:pStyle w:val="TableParagraph"/>
              <w:spacing w:line="274" w:lineRule="exact"/>
              <w:ind w:left="403" w:right="182" w:firstLine="14"/>
              <w:rPr>
                <w:b/>
                <w:sz w:val="24"/>
              </w:rPr>
            </w:pPr>
            <w:r>
              <w:rPr>
                <w:b/>
                <w:spacing w:val="-2"/>
                <w:sz w:val="24"/>
              </w:rPr>
              <w:t xml:space="preserve">Наименование </w:t>
            </w:r>
            <w:r>
              <w:rPr>
                <w:b/>
                <w:sz w:val="24"/>
              </w:rPr>
              <w:t>раздела</w:t>
            </w:r>
            <w:r>
              <w:rPr>
                <w:b/>
                <w:spacing w:val="-2"/>
                <w:sz w:val="24"/>
              </w:rPr>
              <w:t>(темы)</w:t>
            </w:r>
          </w:p>
        </w:tc>
        <w:tc>
          <w:tcPr>
            <w:tcW w:w="1700" w:type="dxa"/>
          </w:tcPr>
          <w:p w:rsidR="00076F32" w:rsidRDefault="00947DCD">
            <w:pPr>
              <w:pStyle w:val="TableParagraph"/>
              <w:spacing w:line="274" w:lineRule="exact"/>
              <w:ind w:left="548" w:right="195" w:hanging="336"/>
              <w:rPr>
                <w:b/>
                <w:sz w:val="24"/>
              </w:rPr>
            </w:pPr>
            <w:r>
              <w:rPr>
                <w:b/>
                <w:spacing w:val="-2"/>
                <w:sz w:val="24"/>
              </w:rPr>
              <w:t>Количество часов</w:t>
            </w:r>
          </w:p>
        </w:tc>
        <w:tc>
          <w:tcPr>
            <w:tcW w:w="5531" w:type="dxa"/>
          </w:tcPr>
          <w:p w:rsidR="00076F32" w:rsidRDefault="00947DCD">
            <w:pPr>
              <w:pStyle w:val="TableParagraph"/>
              <w:spacing w:line="273" w:lineRule="exact"/>
              <w:ind w:left="29"/>
              <w:jc w:val="center"/>
              <w:rPr>
                <w:b/>
                <w:sz w:val="24"/>
              </w:rPr>
            </w:pPr>
            <w:r>
              <w:rPr>
                <w:b/>
                <w:spacing w:val="-5"/>
                <w:sz w:val="24"/>
              </w:rPr>
              <w:t>ЭОР</w:t>
            </w:r>
          </w:p>
        </w:tc>
      </w:tr>
      <w:tr w:rsidR="00076F32" w:rsidRPr="00A06279">
        <w:trPr>
          <w:trHeight w:val="1656"/>
        </w:trPr>
        <w:tc>
          <w:tcPr>
            <w:tcW w:w="398" w:type="dxa"/>
          </w:tcPr>
          <w:p w:rsidR="00076F32" w:rsidRDefault="00947DCD">
            <w:pPr>
              <w:pStyle w:val="TableParagraph"/>
              <w:spacing w:line="268" w:lineRule="exact"/>
              <w:ind w:left="143"/>
              <w:rPr>
                <w:sz w:val="24"/>
              </w:rPr>
            </w:pPr>
            <w:r>
              <w:rPr>
                <w:spacing w:val="-10"/>
                <w:sz w:val="24"/>
              </w:rPr>
              <w:t>1</w:t>
            </w:r>
          </w:p>
        </w:tc>
        <w:tc>
          <w:tcPr>
            <w:tcW w:w="2439" w:type="dxa"/>
            <w:gridSpan w:val="3"/>
          </w:tcPr>
          <w:p w:rsidR="00076F32" w:rsidRDefault="00947DCD">
            <w:pPr>
              <w:pStyle w:val="TableParagraph"/>
              <w:ind w:left="110" w:right="182"/>
              <w:rPr>
                <w:sz w:val="24"/>
              </w:rPr>
            </w:pPr>
            <w:r>
              <w:rPr>
                <w:sz w:val="24"/>
              </w:rPr>
              <w:t xml:space="preserve">Повторение и </w:t>
            </w:r>
            <w:r>
              <w:rPr>
                <w:spacing w:val="-2"/>
                <w:sz w:val="24"/>
              </w:rPr>
              <w:t xml:space="preserve">расширение </w:t>
            </w:r>
            <w:r>
              <w:rPr>
                <w:sz w:val="24"/>
              </w:rPr>
              <w:t xml:space="preserve">сведений о </w:t>
            </w:r>
            <w:r>
              <w:rPr>
                <w:spacing w:val="-2"/>
                <w:sz w:val="24"/>
              </w:rPr>
              <w:t>множествах, математической</w:t>
            </w:r>
          </w:p>
          <w:p w:rsidR="00076F32" w:rsidRDefault="00947DCD">
            <w:pPr>
              <w:pStyle w:val="TableParagraph"/>
              <w:spacing w:line="262" w:lineRule="exact"/>
              <w:ind w:left="110"/>
              <w:rPr>
                <w:sz w:val="24"/>
              </w:rPr>
            </w:pPr>
            <w:r>
              <w:rPr>
                <w:spacing w:val="-4"/>
                <w:sz w:val="24"/>
              </w:rPr>
              <w:t>логикеифункциях</w:t>
            </w:r>
          </w:p>
        </w:tc>
        <w:tc>
          <w:tcPr>
            <w:tcW w:w="1700" w:type="dxa"/>
          </w:tcPr>
          <w:p w:rsidR="00076F32" w:rsidRDefault="00947DCD">
            <w:pPr>
              <w:pStyle w:val="TableParagraph"/>
              <w:spacing w:line="268" w:lineRule="exact"/>
              <w:ind w:left="25" w:right="14"/>
              <w:jc w:val="center"/>
              <w:rPr>
                <w:sz w:val="24"/>
              </w:rPr>
            </w:pPr>
            <w:r>
              <w:rPr>
                <w:spacing w:val="-5"/>
                <w:sz w:val="24"/>
              </w:rPr>
              <w:t>14</w:t>
            </w:r>
          </w:p>
        </w:tc>
        <w:tc>
          <w:tcPr>
            <w:tcW w:w="5531" w:type="dxa"/>
          </w:tcPr>
          <w:p w:rsidR="00076F32" w:rsidRPr="00B56A80" w:rsidRDefault="00947DCD">
            <w:pPr>
              <w:pStyle w:val="TableParagraph"/>
              <w:ind w:left="173" w:right="165" w:firstLine="17"/>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https://uchebnik.mos.ru/catalogue/material_view/lesso </w:t>
            </w:r>
            <w:proofErr w:type="spellStart"/>
            <w:r w:rsidRPr="00B56A80">
              <w:rPr>
                <w:spacing w:val="-2"/>
                <w:sz w:val="24"/>
                <w:lang w:val="en-US"/>
              </w:rPr>
              <w:t>n_templates</w:t>
            </w:r>
            <w:proofErr w:type="spellEnd"/>
            <w:r w:rsidRPr="00B56A80">
              <w:rPr>
                <w:spacing w:val="-2"/>
                <w:sz w:val="24"/>
                <w:lang w:val="en-US"/>
              </w:rPr>
              <w:t>/243317</w:t>
            </w:r>
          </w:p>
        </w:tc>
      </w:tr>
      <w:tr w:rsidR="00076F32">
        <w:trPr>
          <w:trHeight w:val="551"/>
        </w:trPr>
        <w:tc>
          <w:tcPr>
            <w:tcW w:w="398" w:type="dxa"/>
            <w:tcBorders>
              <w:bottom w:val="nil"/>
            </w:tcBorders>
          </w:tcPr>
          <w:p w:rsidR="00076F32" w:rsidRDefault="00947DCD">
            <w:pPr>
              <w:pStyle w:val="TableParagraph"/>
              <w:spacing w:line="268" w:lineRule="exact"/>
              <w:ind w:left="143"/>
              <w:rPr>
                <w:sz w:val="24"/>
              </w:rPr>
            </w:pPr>
            <w:r>
              <w:rPr>
                <w:spacing w:val="-10"/>
                <w:sz w:val="24"/>
              </w:rPr>
              <w:t>2</w:t>
            </w:r>
          </w:p>
        </w:tc>
        <w:tc>
          <w:tcPr>
            <w:tcW w:w="2439" w:type="dxa"/>
            <w:gridSpan w:val="3"/>
            <w:tcBorders>
              <w:bottom w:val="nil"/>
            </w:tcBorders>
          </w:tcPr>
          <w:p w:rsidR="00076F32" w:rsidRDefault="00947DCD">
            <w:pPr>
              <w:pStyle w:val="TableParagraph"/>
              <w:spacing w:line="268" w:lineRule="exact"/>
              <w:ind w:left="110"/>
              <w:rPr>
                <w:sz w:val="24"/>
              </w:rPr>
            </w:pPr>
            <w:r>
              <w:rPr>
                <w:sz w:val="24"/>
              </w:rPr>
              <w:t>Степенная</w:t>
            </w:r>
            <w:r>
              <w:rPr>
                <w:spacing w:val="-2"/>
                <w:sz w:val="24"/>
              </w:rPr>
              <w:t>функция</w:t>
            </w:r>
          </w:p>
        </w:tc>
        <w:tc>
          <w:tcPr>
            <w:tcW w:w="1700" w:type="dxa"/>
            <w:tcBorders>
              <w:bottom w:val="nil"/>
            </w:tcBorders>
          </w:tcPr>
          <w:p w:rsidR="00076F32" w:rsidRDefault="00947DCD">
            <w:pPr>
              <w:pStyle w:val="TableParagraph"/>
              <w:spacing w:line="268" w:lineRule="exact"/>
              <w:ind w:left="25" w:right="14"/>
              <w:jc w:val="center"/>
              <w:rPr>
                <w:sz w:val="24"/>
              </w:rPr>
            </w:pPr>
            <w:r>
              <w:rPr>
                <w:spacing w:val="-5"/>
                <w:sz w:val="24"/>
              </w:rPr>
              <w:t>18</w:t>
            </w:r>
          </w:p>
        </w:tc>
        <w:tc>
          <w:tcPr>
            <w:tcW w:w="5531" w:type="dxa"/>
          </w:tcPr>
          <w:p w:rsidR="00076F32" w:rsidRDefault="00947DCD">
            <w:pPr>
              <w:pStyle w:val="TableParagraph"/>
              <w:spacing w:line="230" w:lineRule="auto"/>
              <w:ind w:left="115" w:firstLine="1723"/>
              <w:rPr>
                <w:sz w:val="24"/>
              </w:rPr>
            </w:pPr>
            <w:r>
              <w:rPr>
                <w:sz w:val="24"/>
              </w:rPr>
              <w:t xml:space="preserve">Библиотека МЭШ </w:t>
            </w:r>
            <w:r>
              <w:rPr>
                <w:spacing w:val="-2"/>
                <w:sz w:val="24"/>
              </w:rPr>
              <w:t>https://uchebnik.mos.ru/catalogue/material_view/atomi</w:t>
            </w:r>
          </w:p>
        </w:tc>
      </w:tr>
      <w:tr w:rsidR="00076F32">
        <w:trPr>
          <w:trHeight w:val="271"/>
        </w:trPr>
        <w:tc>
          <w:tcPr>
            <w:tcW w:w="398" w:type="dxa"/>
            <w:tcBorders>
              <w:top w:val="nil"/>
              <w:bottom w:val="nil"/>
            </w:tcBorders>
          </w:tcPr>
          <w:p w:rsidR="00076F32" w:rsidRDefault="00076F32">
            <w:pPr>
              <w:pStyle w:val="TableParagraph"/>
              <w:rPr>
                <w:sz w:val="20"/>
              </w:rPr>
            </w:pPr>
          </w:p>
        </w:tc>
        <w:tc>
          <w:tcPr>
            <w:tcW w:w="2439" w:type="dxa"/>
            <w:gridSpan w:val="3"/>
            <w:tcBorders>
              <w:top w:val="nil"/>
              <w:bottom w:val="nil"/>
            </w:tcBorders>
          </w:tcPr>
          <w:p w:rsidR="00076F32" w:rsidRDefault="00076F32">
            <w:pPr>
              <w:pStyle w:val="TableParagraph"/>
              <w:rPr>
                <w:sz w:val="20"/>
              </w:rPr>
            </w:pPr>
          </w:p>
        </w:tc>
        <w:tc>
          <w:tcPr>
            <w:tcW w:w="1700" w:type="dxa"/>
            <w:tcBorders>
              <w:top w:val="nil"/>
              <w:bottom w:val="nil"/>
            </w:tcBorders>
          </w:tcPr>
          <w:p w:rsidR="00076F32" w:rsidRDefault="00076F32">
            <w:pPr>
              <w:pStyle w:val="TableParagraph"/>
              <w:rPr>
                <w:sz w:val="20"/>
              </w:rPr>
            </w:pPr>
          </w:p>
        </w:tc>
        <w:tc>
          <w:tcPr>
            <w:tcW w:w="5531" w:type="dxa"/>
            <w:tcBorders>
              <w:bottom w:val="nil"/>
            </w:tcBorders>
          </w:tcPr>
          <w:p w:rsidR="00076F32" w:rsidRDefault="00947DCD">
            <w:pPr>
              <w:pStyle w:val="TableParagraph"/>
              <w:spacing w:line="252" w:lineRule="exact"/>
              <w:ind w:left="29" w:right="5"/>
              <w:jc w:val="center"/>
              <w:rPr>
                <w:sz w:val="24"/>
              </w:rPr>
            </w:pPr>
            <w:r>
              <w:rPr>
                <w:spacing w:val="-2"/>
                <w:sz w:val="24"/>
              </w:rPr>
              <w:t>c_objects/8599660</w:t>
            </w:r>
          </w:p>
        </w:tc>
      </w:tr>
      <w:tr w:rsidR="00076F32">
        <w:trPr>
          <w:trHeight w:val="275"/>
        </w:trPr>
        <w:tc>
          <w:tcPr>
            <w:tcW w:w="398" w:type="dxa"/>
            <w:tcBorders>
              <w:top w:val="nil"/>
              <w:bottom w:val="nil"/>
            </w:tcBorders>
          </w:tcPr>
          <w:p w:rsidR="00076F32" w:rsidRDefault="00076F32">
            <w:pPr>
              <w:pStyle w:val="TableParagraph"/>
              <w:rPr>
                <w:sz w:val="20"/>
              </w:rPr>
            </w:pPr>
          </w:p>
        </w:tc>
        <w:tc>
          <w:tcPr>
            <w:tcW w:w="2439" w:type="dxa"/>
            <w:gridSpan w:val="3"/>
            <w:tcBorders>
              <w:top w:val="nil"/>
              <w:bottom w:val="nil"/>
            </w:tcBorders>
          </w:tcPr>
          <w:p w:rsidR="00076F32" w:rsidRDefault="00076F32">
            <w:pPr>
              <w:pStyle w:val="TableParagraph"/>
              <w:rPr>
                <w:sz w:val="20"/>
              </w:rPr>
            </w:pPr>
          </w:p>
        </w:tc>
        <w:tc>
          <w:tcPr>
            <w:tcW w:w="1700" w:type="dxa"/>
            <w:tcBorders>
              <w:top w:val="nil"/>
              <w:bottom w:val="nil"/>
            </w:tcBorders>
          </w:tcPr>
          <w:p w:rsidR="00076F32" w:rsidRDefault="00076F32">
            <w:pPr>
              <w:pStyle w:val="TableParagraph"/>
              <w:rPr>
                <w:sz w:val="20"/>
              </w:rPr>
            </w:pPr>
          </w:p>
        </w:tc>
        <w:tc>
          <w:tcPr>
            <w:tcW w:w="5531" w:type="dxa"/>
            <w:tcBorders>
              <w:top w:val="nil"/>
              <w:bottom w:val="nil"/>
            </w:tcBorders>
          </w:tcPr>
          <w:p w:rsidR="00076F32" w:rsidRDefault="00947DCD">
            <w:pPr>
              <w:pStyle w:val="TableParagraph"/>
              <w:spacing w:line="256" w:lineRule="exact"/>
              <w:ind w:left="29"/>
              <w:jc w:val="center"/>
              <w:rPr>
                <w:sz w:val="24"/>
              </w:rPr>
            </w:pPr>
            <w:r>
              <w:rPr>
                <w:spacing w:val="-2"/>
                <w:sz w:val="24"/>
              </w:rPr>
              <w:t>https://uchebnik.mos.ru/catalogue/material_view/atomi</w:t>
            </w:r>
          </w:p>
        </w:tc>
      </w:tr>
      <w:tr w:rsidR="00076F32">
        <w:trPr>
          <w:trHeight w:val="275"/>
        </w:trPr>
        <w:tc>
          <w:tcPr>
            <w:tcW w:w="398" w:type="dxa"/>
            <w:tcBorders>
              <w:top w:val="nil"/>
              <w:bottom w:val="nil"/>
            </w:tcBorders>
          </w:tcPr>
          <w:p w:rsidR="00076F32" w:rsidRDefault="00076F32">
            <w:pPr>
              <w:pStyle w:val="TableParagraph"/>
              <w:rPr>
                <w:sz w:val="20"/>
              </w:rPr>
            </w:pPr>
          </w:p>
        </w:tc>
        <w:tc>
          <w:tcPr>
            <w:tcW w:w="2439" w:type="dxa"/>
            <w:gridSpan w:val="3"/>
            <w:tcBorders>
              <w:top w:val="nil"/>
              <w:bottom w:val="nil"/>
            </w:tcBorders>
          </w:tcPr>
          <w:p w:rsidR="00076F32" w:rsidRDefault="00076F32">
            <w:pPr>
              <w:pStyle w:val="TableParagraph"/>
              <w:rPr>
                <w:sz w:val="20"/>
              </w:rPr>
            </w:pPr>
          </w:p>
        </w:tc>
        <w:tc>
          <w:tcPr>
            <w:tcW w:w="1700" w:type="dxa"/>
            <w:tcBorders>
              <w:top w:val="nil"/>
              <w:bottom w:val="nil"/>
            </w:tcBorders>
          </w:tcPr>
          <w:p w:rsidR="00076F32" w:rsidRDefault="00076F32">
            <w:pPr>
              <w:pStyle w:val="TableParagraph"/>
              <w:rPr>
                <w:sz w:val="20"/>
              </w:rPr>
            </w:pPr>
          </w:p>
        </w:tc>
        <w:tc>
          <w:tcPr>
            <w:tcW w:w="5531" w:type="dxa"/>
            <w:tcBorders>
              <w:top w:val="nil"/>
              <w:bottom w:val="nil"/>
            </w:tcBorders>
          </w:tcPr>
          <w:p w:rsidR="00076F32" w:rsidRDefault="00947DCD">
            <w:pPr>
              <w:pStyle w:val="TableParagraph"/>
              <w:spacing w:line="256" w:lineRule="exact"/>
              <w:ind w:left="29" w:right="15"/>
              <w:jc w:val="center"/>
              <w:rPr>
                <w:sz w:val="24"/>
              </w:rPr>
            </w:pPr>
            <w:r>
              <w:rPr>
                <w:spacing w:val="-2"/>
                <w:sz w:val="24"/>
              </w:rPr>
              <w:t>c_objects/7414605</w:t>
            </w:r>
          </w:p>
        </w:tc>
      </w:tr>
      <w:tr w:rsidR="00076F32">
        <w:trPr>
          <w:trHeight w:val="273"/>
        </w:trPr>
        <w:tc>
          <w:tcPr>
            <w:tcW w:w="398" w:type="dxa"/>
            <w:tcBorders>
              <w:top w:val="nil"/>
              <w:bottom w:val="nil"/>
            </w:tcBorders>
          </w:tcPr>
          <w:p w:rsidR="00076F32" w:rsidRDefault="00076F32">
            <w:pPr>
              <w:pStyle w:val="TableParagraph"/>
              <w:rPr>
                <w:sz w:val="20"/>
              </w:rPr>
            </w:pPr>
          </w:p>
        </w:tc>
        <w:tc>
          <w:tcPr>
            <w:tcW w:w="2439" w:type="dxa"/>
            <w:gridSpan w:val="3"/>
            <w:tcBorders>
              <w:top w:val="nil"/>
              <w:bottom w:val="nil"/>
            </w:tcBorders>
          </w:tcPr>
          <w:p w:rsidR="00076F32" w:rsidRDefault="00076F32">
            <w:pPr>
              <w:pStyle w:val="TableParagraph"/>
              <w:rPr>
                <w:sz w:val="20"/>
              </w:rPr>
            </w:pPr>
          </w:p>
        </w:tc>
        <w:tc>
          <w:tcPr>
            <w:tcW w:w="1700" w:type="dxa"/>
            <w:tcBorders>
              <w:top w:val="nil"/>
              <w:bottom w:val="nil"/>
            </w:tcBorders>
          </w:tcPr>
          <w:p w:rsidR="00076F32" w:rsidRDefault="00076F32">
            <w:pPr>
              <w:pStyle w:val="TableParagraph"/>
              <w:rPr>
                <w:sz w:val="20"/>
              </w:rPr>
            </w:pPr>
          </w:p>
        </w:tc>
        <w:tc>
          <w:tcPr>
            <w:tcW w:w="5531" w:type="dxa"/>
            <w:tcBorders>
              <w:top w:val="nil"/>
              <w:bottom w:val="nil"/>
            </w:tcBorders>
          </w:tcPr>
          <w:p w:rsidR="00076F32" w:rsidRDefault="00947DCD">
            <w:pPr>
              <w:pStyle w:val="TableParagraph"/>
              <w:spacing w:line="254" w:lineRule="exact"/>
              <w:ind w:left="29" w:right="8"/>
              <w:jc w:val="center"/>
              <w:rPr>
                <w:sz w:val="24"/>
              </w:rPr>
            </w:pPr>
            <w:r>
              <w:rPr>
                <w:sz w:val="24"/>
              </w:rPr>
              <w:t>Библиотека</w:t>
            </w:r>
            <w:r>
              <w:rPr>
                <w:spacing w:val="-5"/>
                <w:sz w:val="24"/>
              </w:rPr>
              <w:t>РЭШ</w:t>
            </w:r>
          </w:p>
        </w:tc>
      </w:tr>
      <w:tr w:rsidR="00076F32">
        <w:trPr>
          <w:trHeight w:val="271"/>
        </w:trPr>
        <w:tc>
          <w:tcPr>
            <w:tcW w:w="398" w:type="dxa"/>
            <w:tcBorders>
              <w:top w:val="nil"/>
              <w:bottom w:val="nil"/>
            </w:tcBorders>
          </w:tcPr>
          <w:p w:rsidR="00076F32" w:rsidRDefault="00076F32">
            <w:pPr>
              <w:pStyle w:val="TableParagraph"/>
              <w:rPr>
                <w:sz w:val="20"/>
              </w:rPr>
            </w:pPr>
          </w:p>
        </w:tc>
        <w:tc>
          <w:tcPr>
            <w:tcW w:w="2439" w:type="dxa"/>
            <w:gridSpan w:val="3"/>
            <w:tcBorders>
              <w:top w:val="nil"/>
              <w:bottom w:val="nil"/>
            </w:tcBorders>
          </w:tcPr>
          <w:p w:rsidR="00076F32" w:rsidRDefault="00076F32">
            <w:pPr>
              <w:pStyle w:val="TableParagraph"/>
              <w:rPr>
                <w:sz w:val="20"/>
              </w:rPr>
            </w:pPr>
          </w:p>
        </w:tc>
        <w:tc>
          <w:tcPr>
            <w:tcW w:w="1700" w:type="dxa"/>
            <w:tcBorders>
              <w:top w:val="nil"/>
              <w:bottom w:val="nil"/>
            </w:tcBorders>
          </w:tcPr>
          <w:p w:rsidR="00076F32" w:rsidRDefault="00076F32">
            <w:pPr>
              <w:pStyle w:val="TableParagraph"/>
              <w:rPr>
                <w:sz w:val="20"/>
              </w:rPr>
            </w:pPr>
          </w:p>
        </w:tc>
        <w:tc>
          <w:tcPr>
            <w:tcW w:w="5531" w:type="dxa"/>
            <w:tcBorders>
              <w:top w:val="nil"/>
              <w:bottom w:val="nil"/>
            </w:tcBorders>
          </w:tcPr>
          <w:p w:rsidR="00076F32" w:rsidRDefault="00947DCD">
            <w:pPr>
              <w:pStyle w:val="TableParagraph"/>
              <w:spacing w:line="252" w:lineRule="exact"/>
              <w:ind w:left="29" w:right="3"/>
              <w:jc w:val="center"/>
              <w:rPr>
                <w:sz w:val="24"/>
              </w:rPr>
            </w:pPr>
            <w:r>
              <w:rPr>
                <w:spacing w:val="-2"/>
                <w:sz w:val="24"/>
              </w:rPr>
              <w:t>https://resh.edu.ru/subject/lesson/5540/conspect/15904</w:t>
            </w:r>
          </w:p>
        </w:tc>
      </w:tr>
      <w:tr w:rsidR="00076F32">
        <w:trPr>
          <w:trHeight w:val="287"/>
        </w:trPr>
        <w:tc>
          <w:tcPr>
            <w:tcW w:w="398" w:type="dxa"/>
            <w:tcBorders>
              <w:top w:val="nil"/>
            </w:tcBorders>
          </w:tcPr>
          <w:p w:rsidR="00076F32" w:rsidRDefault="00076F32">
            <w:pPr>
              <w:pStyle w:val="TableParagraph"/>
              <w:rPr>
                <w:sz w:val="20"/>
              </w:rPr>
            </w:pPr>
          </w:p>
        </w:tc>
        <w:tc>
          <w:tcPr>
            <w:tcW w:w="2439" w:type="dxa"/>
            <w:gridSpan w:val="3"/>
            <w:tcBorders>
              <w:top w:val="nil"/>
            </w:tcBorders>
          </w:tcPr>
          <w:p w:rsidR="00076F32" w:rsidRDefault="00076F32">
            <w:pPr>
              <w:pStyle w:val="TableParagraph"/>
              <w:rPr>
                <w:sz w:val="20"/>
              </w:rPr>
            </w:pPr>
          </w:p>
        </w:tc>
        <w:tc>
          <w:tcPr>
            <w:tcW w:w="1700" w:type="dxa"/>
            <w:tcBorders>
              <w:top w:val="nil"/>
            </w:tcBorders>
          </w:tcPr>
          <w:p w:rsidR="00076F32" w:rsidRDefault="00076F32">
            <w:pPr>
              <w:pStyle w:val="TableParagraph"/>
              <w:rPr>
                <w:sz w:val="20"/>
              </w:rPr>
            </w:pPr>
          </w:p>
        </w:tc>
        <w:tc>
          <w:tcPr>
            <w:tcW w:w="5531" w:type="dxa"/>
            <w:tcBorders>
              <w:top w:val="nil"/>
            </w:tcBorders>
          </w:tcPr>
          <w:p w:rsidR="00076F32" w:rsidRDefault="00947DCD">
            <w:pPr>
              <w:pStyle w:val="TableParagraph"/>
              <w:spacing w:line="267" w:lineRule="exact"/>
              <w:ind w:left="29" w:right="4"/>
              <w:jc w:val="center"/>
              <w:rPr>
                <w:sz w:val="24"/>
              </w:rPr>
            </w:pPr>
            <w:r>
              <w:rPr>
                <w:spacing w:val="-5"/>
                <w:sz w:val="24"/>
              </w:rPr>
              <w:t>4/</w:t>
            </w:r>
          </w:p>
        </w:tc>
      </w:tr>
      <w:tr w:rsidR="00076F32">
        <w:trPr>
          <w:trHeight w:val="1934"/>
        </w:trPr>
        <w:tc>
          <w:tcPr>
            <w:tcW w:w="398" w:type="dxa"/>
          </w:tcPr>
          <w:p w:rsidR="00076F32" w:rsidRDefault="00947DCD">
            <w:pPr>
              <w:pStyle w:val="TableParagraph"/>
              <w:spacing w:line="263" w:lineRule="exact"/>
              <w:ind w:left="143"/>
              <w:rPr>
                <w:sz w:val="24"/>
              </w:rPr>
            </w:pPr>
            <w:r>
              <w:rPr>
                <w:spacing w:val="-10"/>
                <w:sz w:val="24"/>
              </w:rPr>
              <w:t>3</w:t>
            </w:r>
          </w:p>
        </w:tc>
        <w:tc>
          <w:tcPr>
            <w:tcW w:w="2439" w:type="dxa"/>
            <w:gridSpan w:val="3"/>
          </w:tcPr>
          <w:p w:rsidR="00076F32" w:rsidRDefault="00947DCD">
            <w:pPr>
              <w:pStyle w:val="TableParagraph"/>
              <w:spacing w:line="242" w:lineRule="auto"/>
              <w:ind w:left="110"/>
              <w:rPr>
                <w:sz w:val="24"/>
              </w:rPr>
            </w:pPr>
            <w:r>
              <w:rPr>
                <w:spacing w:val="-2"/>
                <w:sz w:val="24"/>
              </w:rPr>
              <w:t>Тригонометрические функции</w:t>
            </w:r>
          </w:p>
        </w:tc>
        <w:tc>
          <w:tcPr>
            <w:tcW w:w="1700" w:type="dxa"/>
          </w:tcPr>
          <w:p w:rsidR="00076F32" w:rsidRDefault="00947DCD">
            <w:pPr>
              <w:pStyle w:val="TableParagraph"/>
              <w:spacing w:line="263" w:lineRule="exact"/>
              <w:ind w:left="25" w:right="14"/>
              <w:jc w:val="center"/>
              <w:rPr>
                <w:sz w:val="24"/>
              </w:rPr>
            </w:pPr>
            <w:r>
              <w:rPr>
                <w:spacing w:val="-5"/>
                <w:sz w:val="24"/>
              </w:rPr>
              <w:t>31</w:t>
            </w:r>
          </w:p>
        </w:tc>
        <w:tc>
          <w:tcPr>
            <w:tcW w:w="5531" w:type="dxa"/>
          </w:tcPr>
          <w:p w:rsidR="00076F32" w:rsidRPr="00B56A80" w:rsidRDefault="00947DCD">
            <w:pPr>
              <w:pStyle w:val="TableParagraph"/>
              <w:ind w:left="125" w:right="104" w:firstLine="4"/>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https://uchebnik.mos.ru/catalogue/material_view/atomi </w:t>
            </w:r>
            <w:proofErr w:type="spellStart"/>
            <w:r w:rsidRPr="00B56A80">
              <w:rPr>
                <w:spacing w:val="-2"/>
                <w:sz w:val="24"/>
                <w:lang w:val="en-US"/>
              </w:rPr>
              <w:t>c_objects</w:t>
            </w:r>
            <w:proofErr w:type="spellEnd"/>
            <w:r w:rsidRPr="00B56A80">
              <w:rPr>
                <w:spacing w:val="-2"/>
                <w:sz w:val="24"/>
                <w:lang w:val="en-US"/>
              </w:rPr>
              <w:t>/8431652 https://uchebnik.mos.ru/material_view/atomic_objects/ 10912220?menuReferrer=catalogue</w:t>
            </w:r>
          </w:p>
          <w:p w:rsidR="00076F32" w:rsidRDefault="00947DCD">
            <w:pPr>
              <w:pStyle w:val="TableParagraph"/>
              <w:spacing w:line="274" w:lineRule="exact"/>
              <w:ind w:left="274" w:right="246" w:hanging="5"/>
              <w:jc w:val="center"/>
              <w:rPr>
                <w:sz w:val="24"/>
              </w:rPr>
            </w:pPr>
            <w:r>
              <w:rPr>
                <w:sz w:val="24"/>
              </w:rPr>
              <w:t xml:space="preserve">Библиотека РЭШ </w:t>
            </w:r>
            <w:r>
              <w:rPr>
                <w:spacing w:val="-2"/>
                <w:sz w:val="24"/>
              </w:rPr>
              <w:t>https://resh.edu.ru/subject/lesson/6314/train/199935/</w:t>
            </w:r>
          </w:p>
        </w:tc>
      </w:tr>
      <w:tr w:rsidR="00076F32">
        <w:trPr>
          <w:trHeight w:val="3312"/>
        </w:trPr>
        <w:tc>
          <w:tcPr>
            <w:tcW w:w="398" w:type="dxa"/>
          </w:tcPr>
          <w:p w:rsidR="00076F32" w:rsidRDefault="00947DCD">
            <w:pPr>
              <w:pStyle w:val="TableParagraph"/>
              <w:spacing w:line="268" w:lineRule="exact"/>
              <w:ind w:left="143"/>
              <w:rPr>
                <w:sz w:val="24"/>
              </w:rPr>
            </w:pPr>
            <w:r>
              <w:rPr>
                <w:spacing w:val="-10"/>
                <w:sz w:val="24"/>
              </w:rPr>
              <w:t>4</w:t>
            </w:r>
          </w:p>
        </w:tc>
        <w:tc>
          <w:tcPr>
            <w:tcW w:w="2439" w:type="dxa"/>
            <w:gridSpan w:val="3"/>
          </w:tcPr>
          <w:p w:rsidR="00076F32" w:rsidRDefault="00947DCD">
            <w:pPr>
              <w:pStyle w:val="TableParagraph"/>
              <w:tabs>
                <w:tab w:val="left" w:pos="2209"/>
              </w:tabs>
              <w:ind w:left="110" w:right="89"/>
              <w:jc w:val="both"/>
              <w:rPr>
                <w:sz w:val="24"/>
              </w:rPr>
            </w:pPr>
            <w:r>
              <w:rPr>
                <w:spacing w:val="-2"/>
                <w:sz w:val="24"/>
              </w:rPr>
              <w:t>Тригонометрические уравнения</w:t>
            </w:r>
            <w:r>
              <w:rPr>
                <w:sz w:val="24"/>
              </w:rPr>
              <w:tab/>
            </w:r>
            <w:r>
              <w:rPr>
                <w:spacing w:val="-10"/>
                <w:sz w:val="24"/>
              </w:rPr>
              <w:t xml:space="preserve">и </w:t>
            </w:r>
            <w:r>
              <w:rPr>
                <w:spacing w:val="-2"/>
                <w:sz w:val="24"/>
              </w:rPr>
              <w:t>неравенства</w:t>
            </w:r>
          </w:p>
        </w:tc>
        <w:tc>
          <w:tcPr>
            <w:tcW w:w="1700" w:type="dxa"/>
          </w:tcPr>
          <w:p w:rsidR="00076F32" w:rsidRDefault="00947DCD">
            <w:pPr>
              <w:pStyle w:val="TableParagraph"/>
              <w:spacing w:line="268" w:lineRule="exact"/>
              <w:ind w:left="25" w:right="14"/>
              <w:jc w:val="center"/>
              <w:rPr>
                <w:sz w:val="24"/>
              </w:rPr>
            </w:pPr>
            <w:r>
              <w:rPr>
                <w:spacing w:val="-5"/>
                <w:sz w:val="24"/>
              </w:rPr>
              <w:t>25</w:t>
            </w:r>
          </w:p>
        </w:tc>
        <w:tc>
          <w:tcPr>
            <w:tcW w:w="5531" w:type="dxa"/>
          </w:tcPr>
          <w:p w:rsidR="00076F32" w:rsidRPr="00B56A80" w:rsidRDefault="00947DCD">
            <w:pPr>
              <w:pStyle w:val="TableParagraph"/>
              <w:ind w:left="125" w:right="104" w:firstLine="4"/>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https://uchebnik.mos.ru/material_view/atomic_objects/ 10858330?menuReferrer=catalogue https://uchebnik.mos.ru/material/app/372559?menuRef </w:t>
            </w:r>
            <w:proofErr w:type="spellStart"/>
            <w:r w:rsidRPr="00B56A80">
              <w:rPr>
                <w:spacing w:val="-2"/>
                <w:sz w:val="24"/>
                <w:lang w:val="en-US"/>
              </w:rPr>
              <w:t>errer</w:t>
            </w:r>
            <w:proofErr w:type="spellEnd"/>
            <w:r w:rsidRPr="00B56A80">
              <w:rPr>
                <w:spacing w:val="-2"/>
                <w:sz w:val="24"/>
                <w:lang w:val="en-US"/>
              </w:rPr>
              <w:t>=</w:t>
            </w:r>
            <w:proofErr w:type="spellStart"/>
            <w:r w:rsidRPr="00B56A80">
              <w:rPr>
                <w:spacing w:val="-2"/>
                <w:sz w:val="24"/>
                <w:lang w:val="en-US"/>
              </w:rPr>
              <w:t>catalogue&amp;theme_frame_ids</w:t>
            </w:r>
            <w:proofErr w:type="spellEnd"/>
            <w:r w:rsidRPr="00B56A80">
              <w:rPr>
                <w:spacing w:val="-2"/>
                <w:sz w:val="24"/>
                <w:lang w:val="en-US"/>
              </w:rPr>
              <w:t>=32665170,326651 71,32665168,32665169,32665172,32665162,3266516</w:t>
            </w:r>
          </w:p>
          <w:p w:rsidR="00076F32" w:rsidRPr="00B56A80" w:rsidRDefault="00947DCD">
            <w:pPr>
              <w:pStyle w:val="TableParagraph"/>
              <w:spacing w:line="275" w:lineRule="exact"/>
              <w:ind w:left="29" w:right="5"/>
              <w:jc w:val="center"/>
              <w:rPr>
                <w:sz w:val="24"/>
                <w:lang w:val="en-US"/>
              </w:rPr>
            </w:pPr>
            <w:r w:rsidRPr="00B56A80">
              <w:rPr>
                <w:spacing w:val="-2"/>
                <w:sz w:val="24"/>
                <w:lang w:val="en-US"/>
              </w:rPr>
              <w:t>3,32665161,32665166,32665167,32665164,32665165</w:t>
            </w:r>
          </w:p>
          <w:p w:rsidR="00076F32" w:rsidRPr="00B56A80" w:rsidRDefault="00947DCD">
            <w:pPr>
              <w:pStyle w:val="TableParagraph"/>
              <w:spacing w:line="242" w:lineRule="auto"/>
              <w:ind w:left="579" w:right="553"/>
              <w:jc w:val="center"/>
              <w:rPr>
                <w:sz w:val="24"/>
                <w:lang w:val="en-US"/>
              </w:rPr>
            </w:pPr>
            <w:r w:rsidRPr="00B56A80">
              <w:rPr>
                <w:spacing w:val="-2"/>
                <w:sz w:val="24"/>
                <w:lang w:val="en-US"/>
              </w:rPr>
              <w:t>&amp;</w:t>
            </w:r>
            <w:proofErr w:type="spellStart"/>
            <w:r w:rsidRPr="00B56A80">
              <w:rPr>
                <w:spacing w:val="-2"/>
                <w:sz w:val="24"/>
                <w:lang w:val="en-US"/>
              </w:rPr>
              <w:t>subject_program_ids</w:t>
            </w:r>
            <w:proofErr w:type="spellEnd"/>
            <w:r w:rsidRPr="00B56A80">
              <w:rPr>
                <w:spacing w:val="-2"/>
                <w:sz w:val="24"/>
                <w:lang w:val="en-US"/>
              </w:rPr>
              <w:t xml:space="preserve">=32663023 </w:t>
            </w:r>
            <w:r>
              <w:rPr>
                <w:sz w:val="24"/>
              </w:rPr>
              <w:t>Библиотека</w:t>
            </w:r>
            <w:r w:rsidRPr="00B56A80">
              <w:rPr>
                <w:sz w:val="24"/>
                <w:lang w:val="en-US"/>
              </w:rPr>
              <w:t xml:space="preserve"> </w:t>
            </w:r>
            <w:r>
              <w:rPr>
                <w:sz w:val="24"/>
              </w:rPr>
              <w:t>РЭШ</w:t>
            </w:r>
          </w:p>
          <w:p w:rsidR="00076F32" w:rsidRPr="00B56A80" w:rsidRDefault="00947DCD">
            <w:pPr>
              <w:pStyle w:val="TableParagraph"/>
              <w:spacing w:line="237" w:lineRule="auto"/>
              <w:ind w:left="173" w:right="165" w:firstLine="4"/>
              <w:jc w:val="center"/>
              <w:rPr>
                <w:sz w:val="24"/>
                <w:lang w:val="en-US"/>
              </w:rPr>
            </w:pPr>
            <w:r w:rsidRPr="00B56A80">
              <w:rPr>
                <w:spacing w:val="-2"/>
                <w:sz w:val="24"/>
                <w:lang w:val="en-US"/>
              </w:rPr>
              <w:t>https://resh.edu.ru/subject/lesson/4738/main/200424/ https://uchebnik.mos.ru/catalogue/material_view/lesso</w:t>
            </w:r>
          </w:p>
          <w:p w:rsidR="00076F32" w:rsidRDefault="00947DCD">
            <w:pPr>
              <w:pStyle w:val="TableParagraph"/>
              <w:spacing w:line="261" w:lineRule="exact"/>
              <w:ind w:left="29" w:right="16"/>
              <w:jc w:val="center"/>
              <w:rPr>
                <w:sz w:val="24"/>
              </w:rPr>
            </w:pPr>
            <w:r>
              <w:rPr>
                <w:spacing w:val="-2"/>
                <w:sz w:val="24"/>
              </w:rPr>
              <w:t>n_templates/215223</w:t>
            </w:r>
          </w:p>
        </w:tc>
      </w:tr>
      <w:tr w:rsidR="00076F32" w:rsidRPr="00A06279">
        <w:trPr>
          <w:trHeight w:val="3034"/>
        </w:trPr>
        <w:tc>
          <w:tcPr>
            <w:tcW w:w="398" w:type="dxa"/>
          </w:tcPr>
          <w:p w:rsidR="00076F32" w:rsidRDefault="00947DCD">
            <w:pPr>
              <w:pStyle w:val="TableParagraph"/>
              <w:spacing w:line="268" w:lineRule="exact"/>
              <w:ind w:left="143"/>
              <w:rPr>
                <w:sz w:val="24"/>
              </w:rPr>
            </w:pPr>
            <w:r>
              <w:rPr>
                <w:spacing w:val="-10"/>
                <w:sz w:val="24"/>
              </w:rPr>
              <w:t>5</w:t>
            </w:r>
          </w:p>
        </w:tc>
        <w:tc>
          <w:tcPr>
            <w:tcW w:w="1586" w:type="dxa"/>
            <w:tcBorders>
              <w:right w:val="nil"/>
            </w:tcBorders>
          </w:tcPr>
          <w:p w:rsidR="00076F32" w:rsidRDefault="00947DCD">
            <w:pPr>
              <w:pStyle w:val="TableParagraph"/>
              <w:spacing w:line="242" w:lineRule="auto"/>
              <w:ind w:left="110" w:right="130"/>
              <w:rPr>
                <w:sz w:val="24"/>
              </w:rPr>
            </w:pPr>
            <w:r>
              <w:rPr>
                <w:spacing w:val="-2"/>
                <w:sz w:val="24"/>
              </w:rPr>
              <w:t>Производная применение</w:t>
            </w:r>
          </w:p>
        </w:tc>
        <w:tc>
          <w:tcPr>
            <w:tcW w:w="401" w:type="dxa"/>
            <w:tcBorders>
              <w:left w:val="nil"/>
              <w:right w:val="nil"/>
            </w:tcBorders>
          </w:tcPr>
          <w:p w:rsidR="00076F32" w:rsidRDefault="00947DCD">
            <w:pPr>
              <w:pStyle w:val="TableParagraph"/>
              <w:spacing w:line="273" w:lineRule="exact"/>
              <w:ind w:left="143"/>
              <w:rPr>
                <w:sz w:val="24"/>
              </w:rPr>
            </w:pPr>
            <w:r>
              <w:rPr>
                <w:spacing w:val="-10"/>
                <w:sz w:val="24"/>
              </w:rPr>
              <w:t>и</w:t>
            </w:r>
          </w:p>
        </w:tc>
        <w:tc>
          <w:tcPr>
            <w:tcW w:w="452" w:type="dxa"/>
            <w:tcBorders>
              <w:left w:val="nil"/>
            </w:tcBorders>
          </w:tcPr>
          <w:p w:rsidR="00076F32" w:rsidRDefault="00947DCD">
            <w:pPr>
              <w:pStyle w:val="TableParagraph"/>
              <w:spacing w:line="273" w:lineRule="exact"/>
              <w:ind w:left="140"/>
              <w:rPr>
                <w:sz w:val="24"/>
              </w:rPr>
            </w:pPr>
            <w:r>
              <w:rPr>
                <w:spacing w:val="-5"/>
                <w:sz w:val="24"/>
              </w:rPr>
              <w:t>ее</w:t>
            </w:r>
          </w:p>
        </w:tc>
        <w:tc>
          <w:tcPr>
            <w:tcW w:w="1700" w:type="dxa"/>
          </w:tcPr>
          <w:p w:rsidR="00076F32" w:rsidRDefault="00947DCD">
            <w:pPr>
              <w:pStyle w:val="TableParagraph"/>
              <w:spacing w:line="268" w:lineRule="exact"/>
              <w:ind w:left="25" w:right="14"/>
              <w:jc w:val="center"/>
              <w:rPr>
                <w:sz w:val="24"/>
              </w:rPr>
            </w:pPr>
            <w:r>
              <w:rPr>
                <w:spacing w:val="-5"/>
                <w:sz w:val="24"/>
              </w:rPr>
              <w:t>36</w:t>
            </w:r>
          </w:p>
        </w:tc>
        <w:tc>
          <w:tcPr>
            <w:tcW w:w="5531" w:type="dxa"/>
          </w:tcPr>
          <w:p w:rsidR="00076F32" w:rsidRPr="00B56A80" w:rsidRDefault="00947DCD">
            <w:pPr>
              <w:pStyle w:val="TableParagraph"/>
              <w:ind w:left="149" w:right="127" w:firstLine="3"/>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https://uchebnik.mos.ru/catalogue/material_view/lesso </w:t>
            </w:r>
            <w:proofErr w:type="spellStart"/>
            <w:r w:rsidRPr="00B56A80">
              <w:rPr>
                <w:spacing w:val="-2"/>
                <w:sz w:val="24"/>
                <w:lang w:val="en-US"/>
              </w:rPr>
              <w:t>n_templates</w:t>
            </w:r>
            <w:proofErr w:type="spellEnd"/>
            <w:r w:rsidRPr="00B56A80">
              <w:rPr>
                <w:spacing w:val="-2"/>
                <w:sz w:val="24"/>
                <w:lang w:val="en-US"/>
              </w:rPr>
              <w:t xml:space="preserve">/215223 https://uchebnik.mos.ru/catalogue/material_view/lesso </w:t>
            </w:r>
            <w:proofErr w:type="spellStart"/>
            <w:r w:rsidRPr="00B56A80">
              <w:rPr>
                <w:spacing w:val="-2"/>
                <w:sz w:val="24"/>
                <w:lang w:val="en-US"/>
              </w:rPr>
              <w:t>n_templates</w:t>
            </w:r>
            <w:proofErr w:type="spellEnd"/>
            <w:r w:rsidRPr="00B56A80">
              <w:rPr>
                <w:spacing w:val="-2"/>
                <w:sz w:val="24"/>
                <w:lang w:val="en-US"/>
              </w:rPr>
              <w:t>/1991828 https://uchebnik.mos.ru/material_view/atomic_objects/ 8840279?menuReferrer=</w:t>
            </w:r>
            <w:proofErr w:type="spellStart"/>
            <w:r w:rsidRPr="00B56A80">
              <w:rPr>
                <w:spacing w:val="-2"/>
                <w:sz w:val="24"/>
                <w:lang w:val="en-US"/>
              </w:rPr>
              <w:t>catalogue&amp;search</w:t>
            </w:r>
            <w:proofErr w:type="spellEnd"/>
            <w:r w:rsidRPr="00B56A80">
              <w:rPr>
                <w:spacing w:val="-2"/>
                <w:sz w:val="24"/>
                <w:lang w:val="en-US"/>
              </w:rPr>
              <w:t>=</w:t>
            </w:r>
            <w:r>
              <w:rPr>
                <w:spacing w:val="-2"/>
                <w:sz w:val="24"/>
              </w:rPr>
              <w:t>ПРОИЗВ</w:t>
            </w:r>
            <w:r w:rsidRPr="00B56A80">
              <w:rPr>
                <w:spacing w:val="-2"/>
                <w:sz w:val="24"/>
                <w:lang w:val="en-US"/>
              </w:rPr>
              <w:t xml:space="preserve"> </w:t>
            </w:r>
            <w:r>
              <w:rPr>
                <w:spacing w:val="-2"/>
                <w:sz w:val="24"/>
              </w:rPr>
              <w:t>ОДНАЯ</w:t>
            </w:r>
          </w:p>
          <w:p w:rsidR="00076F32" w:rsidRPr="00B56A80" w:rsidRDefault="00947DCD">
            <w:pPr>
              <w:pStyle w:val="TableParagraph"/>
              <w:ind w:left="29" w:right="19"/>
              <w:jc w:val="center"/>
              <w:rPr>
                <w:sz w:val="24"/>
                <w:lang w:val="en-US"/>
              </w:rPr>
            </w:pPr>
            <w:r w:rsidRPr="00B56A80">
              <w:rPr>
                <w:spacing w:val="-2"/>
                <w:sz w:val="24"/>
                <w:lang w:val="en-US"/>
              </w:rPr>
              <w:t>https://uchebnik.mos.ru/material_view/atomic_objects/</w:t>
            </w:r>
          </w:p>
          <w:p w:rsidR="00076F32" w:rsidRPr="00B56A80" w:rsidRDefault="00947DCD">
            <w:pPr>
              <w:pStyle w:val="TableParagraph"/>
              <w:spacing w:line="274" w:lineRule="exact"/>
              <w:ind w:left="178" w:right="155" w:hanging="9"/>
              <w:jc w:val="center"/>
              <w:rPr>
                <w:sz w:val="24"/>
                <w:lang w:val="en-US"/>
              </w:rPr>
            </w:pPr>
            <w:r w:rsidRPr="00B56A80">
              <w:rPr>
                <w:spacing w:val="-2"/>
                <w:sz w:val="24"/>
                <w:lang w:val="en-US"/>
              </w:rPr>
              <w:t>8840279?menuReferrer=</w:t>
            </w:r>
            <w:proofErr w:type="spellStart"/>
            <w:r w:rsidRPr="00B56A80">
              <w:rPr>
                <w:spacing w:val="-2"/>
                <w:sz w:val="24"/>
                <w:lang w:val="en-US"/>
              </w:rPr>
              <w:t>catalogue&amp;user_id</w:t>
            </w:r>
            <w:proofErr w:type="spellEnd"/>
            <w:r w:rsidRPr="00B56A80">
              <w:rPr>
                <w:spacing w:val="-2"/>
                <w:sz w:val="24"/>
                <w:lang w:val="en-US"/>
              </w:rPr>
              <w:t>=5090355 &amp;</w:t>
            </w:r>
            <w:proofErr w:type="spellStart"/>
            <w:r w:rsidRPr="00B56A80">
              <w:rPr>
                <w:spacing w:val="-2"/>
                <w:sz w:val="24"/>
                <w:lang w:val="en-US"/>
              </w:rPr>
              <w:t>author_name</w:t>
            </w:r>
            <w:proofErr w:type="spellEnd"/>
            <w:r w:rsidRPr="00B56A80">
              <w:rPr>
                <w:spacing w:val="-2"/>
                <w:sz w:val="24"/>
                <w:lang w:val="en-US"/>
              </w:rPr>
              <w:t>=</w:t>
            </w:r>
            <w:r>
              <w:rPr>
                <w:spacing w:val="-2"/>
                <w:sz w:val="24"/>
              </w:rPr>
              <w:t>Фрайман</w:t>
            </w:r>
            <w:r w:rsidRPr="00B56A80">
              <w:rPr>
                <w:spacing w:val="-2"/>
                <w:sz w:val="24"/>
                <w:lang w:val="en-US"/>
              </w:rPr>
              <w:t>%20</w:t>
            </w:r>
            <w:r>
              <w:rPr>
                <w:spacing w:val="-2"/>
                <w:sz w:val="24"/>
              </w:rPr>
              <w:t>Михаил</w:t>
            </w:r>
            <w:r w:rsidRPr="00B56A80">
              <w:rPr>
                <w:spacing w:val="-2"/>
                <w:sz w:val="24"/>
                <w:lang w:val="en-US"/>
              </w:rPr>
              <w:t>%20</w:t>
            </w:r>
            <w:r>
              <w:rPr>
                <w:spacing w:val="-2"/>
                <w:sz w:val="24"/>
              </w:rPr>
              <w:t>Игоревич</w:t>
            </w:r>
          </w:p>
        </w:tc>
      </w:tr>
    </w:tbl>
    <w:p w:rsidR="00076F32" w:rsidRPr="00B56A80" w:rsidRDefault="00076F32">
      <w:pPr>
        <w:spacing w:line="274" w:lineRule="exact"/>
        <w:jc w:val="center"/>
        <w:rPr>
          <w:sz w:val="24"/>
          <w:lang w:val="en-US"/>
        </w:rPr>
        <w:sectPr w:rsidR="00076F32" w:rsidRPr="00B56A80">
          <w:pgSz w:w="11910" w:h="16840"/>
          <w:pgMar w:top="1080" w:right="20" w:bottom="1000" w:left="740" w:header="0" w:footer="686"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2439"/>
        <w:gridCol w:w="1700"/>
        <w:gridCol w:w="5531"/>
      </w:tblGrid>
      <w:tr w:rsidR="00076F32" w:rsidRPr="00A06279">
        <w:trPr>
          <w:trHeight w:val="2765"/>
        </w:trPr>
        <w:tc>
          <w:tcPr>
            <w:tcW w:w="398" w:type="dxa"/>
          </w:tcPr>
          <w:p w:rsidR="00076F32" w:rsidRDefault="00947DCD">
            <w:pPr>
              <w:pStyle w:val="TableParagraph"/>
              <w:spacing w:line="268" w:lineRule="exact"/>
              <w:ind w:left="143"/>
              <w:rPr>
                <w:sz w:val="24"/>
              </w:rPr>
            </w:pPr>
            <w:r>
              <w:rPr>
                <w:spacing w:val="-10"/>
                <w:sz w:val="24"/>
              </w:rPr>
              <w:lastRenderedPageBreak/>
              <w:t>6</w:t>
            </w:r>
          </w:p>
        </w:tc>
        <w:tc>
          <w:tcPr>
            <w:tcW w:w="2439" w:type="dxa"/>
          </w:tcPr>
          <w:p w:rsidR="00076F32" w:rsidRDefault="00947DCD">
            <w:pPr>
              <w:pStyle w:val="TableParagraph"/>
              <w:tabs>
                <w:tab w:val="left" w:pos="1628"/>
              </w:tabs>
              <w:spacing w:line="265" w:lineRule="exact"/>
              <w:ind w:left="110"/>
              <w:rPr>
                <w:sz w:val="24"/>
              </w:rPr>
            </w:pPr>
            <w:r>
              <w:rPr>
                <w:spacing w:val="-2"/>
                <w:sz w:val="24"/>
              </w:rPr>
              <w:t>Элементы</w:t>
            </w:r>
            <w:r>
              <w:rPr>
                <w:sz w:val="24"/>
              </w:rPr>
              <w:tab/>
            </w:r>
            <w:r>
              <w:rPr>
                <w:spacing w:val="-2"/>
                <w:sz w:val="24"/>
              </w:rPr>
              <w:t>теории</w:t>
            </w:r>
          </w:p>
          <w:p w:rsidR="00076F32" w:rsidRDefault="00947DCD">
            <w:pPr>
              <w:pStyle w:val="TableParagraph"/>
              <w:tabs>
                <w:tab w:val="left" w:pos="1671"/>
              </w:tabs>
              <w:ind w:left="110" w:right="86"/>
              <w:rPr>
                <w:sz w:val="24"/>
              </w:rPr>
            </w:pPr>
            <w:r>
              <w:rPr>
                <w:spacing w:val="-2"/>
                <w:sz w:val="24"/>
              </w:rPr>
              <w:t>чисел.</w:t>
            </w:r>
            <w:r>
              <w:rPr>
                <w:sz w:val="24"/>
              </w:rPr>
              <w:tab/>
            </w:r>
            <w:r>
              <w:rPr>
                <w:spacing w:val="-4"/>
                <w:sz w:val="24"/>
              </w:rPr>
              <w:t xml:space="preserve">Метод </w:t>
            </w:r>
            <w:r>
              <w:rPr>
                <w:spacing w:val="-2"/>
                <w:sz w:val="24"/>
              </w:rPr>
              <w:t>математической индукции</w:t>
            </w:r>
          </w:p>
        </w:tc>
        <w:tc>
          <w:tcPr>
            <w:tcW w:w="1700" w:type="dxa"/>
          </w:tcPr>
          <w:p w:rsidR="00076F32" w:rsidRDefault="00947DCD">
            <w:pPr>
              <w:pStyle w:val="TableParagraph"/>
              <w:spacing w:line="268" w:lineRule="exact"/>
              <w:ind w:left="25" w:right="14"/>
              <w:jc w:val="center"/>
              <w:rPr>
                <w:sz w:val="24"/>
              </w:rPr>
            </w:pPr>
            <w:r>
              <w:rPr>
                <w:spacing w:val="-5"/>
                <w:sz w:val="24"/>
              </w:rPr>
              <w:t>22</w:t>
            </w:r>
          </w:p>
        </w:tc>
        <w:tc>
          <w:tcPr>
            <w:tcW w:w="5531" w:type="dxa"/>
          </w:tcPr>
          <w:p w:rsidR="00076F32" w:rsidRDefault="00947DCD">
            <w:pPr>
              <w:pStyle w:val="TableParagraph"/>
              <w:ind w:left="29" w:right="6"/>
              <w:jc w:val="center"/>
              <w:rPr>
                <w:sz w:val="24"/>
              </w:rPr>
            </w:pPr>
            <w:r>
              <w:rPr>
                <w:sz w:val="24"/>
              </w:rPr>
              <w:t xml:space="preserve">Библиотека МЭШ </w:t>
            </w:r>
            <w:r>
              <w:rPr>
                <w:spacing w:val="-2"/>
                <w:sz w:val="24"/>
              </w:rPr>
              <w:t>https://uchebnik.mos.ru/material_view/lesson_templat es/1946989?menuReferrer=catalogue&amp;tags=методмат индукции</w:t>
            </w:r>
          </w:p>
          <w:p w:rsidR="00076F32" w:rsidRPr="00B56A80" w:rsidRDefault="00947DCD">
            <w:pPr>
              <w:pStyle w:val="TableParagraph"/>
              <w:ind w:left="125" w:right="104" w:firstLine="4"/>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https://uchebnik.mos.ru/material_view/atomic_objects/ 10858330?menuReferrer=catalogue https://uchebnik.mos.ru/catalogue/material_view/atomi </w:t>
            </w:r>
            <w:proofErr w:type="spellStart"/>
            <w:r w:rsidRPr="00B56A80">
              <w:rPr>
                <w:spacing w:val="-2"/>
                <w:sz w:val="24"/>
                <w:lang w:val="en-US"/>
              </w:rPr>
              <w:t>c_objects</w:t>
            </w:r>
            <w:proofErr w:type="spellEnd"/>
            <w:r w:rsidRPr="00B56A80">
              <w:rPr>
                <w:spacing w:val="-2"/>
                <w:sz w:val="24"/>
                <w:lang w:val="en-US"/>
              </w:rPr>
              <w:t>/7414605</w:t>
            </w:r>
          </w:p>
        </w:tc>
      </w:tr>
    </w:tbl>
    <w:p w:rsidR="00076F32" w:rsidRPr="00B56A80" w:rsidRDefault="00076F32">
      <w:pPr>
        <w:jc w:val="center"/>
        <w:rPr>
          <w:sz w:val="24"/>
          <w:lang w:val="en-US"/>
        </w:rPr>
        <w:sectPr w:rsidR="00076F32" w:rsidRPr="00B56A80">
          <w:type w:val="continuous"/>
          <w:pgSz w:w="11910" w:h="16840"/>
          <w:pgMar w:top="620" w:right="20" w:bottom="1000" w:left="740" w:header="0" w:footer="686" w:gutter="0"/>
          <w:cols w:space="720"/>
        </w:sectPr>
      </w:pPr>
    </w:p>
    <w:p w:rsidR="00076F32" w:rsidRDefault="00947DCD">
      <w:pPr>
        <w:pStyle w:val="a4"/>
        <w:numPr>
          <w:ilvl w:val="2"/>
          <w:numId w:val="130"/>
        </w:numPr>
        <w:tabs>
          <w:tab w:val="left" w:pos="1036"/>
        </w:tabs>
        <w:spacing w:before="74"/>
        <w:ind w:left="1036" w:hanging="662"/>
        <w:rPr>
          <w:b/>
          <w:sz w:val="24"/>
        </w:rPr>
      </w:pPr>
      <w:r>
        <w:rPr>
          <w:b/>
          <w:sz w:val="24"/>
        </w:rPr>
        <w:lastRenderedPageBreak/>
        <w:t>Рабочаяпрограммапоучебномупредмету«Геометрия»(базовый</w:t>
      </w:r>
      <w:r>
        <w:rPr>
          <w:b/>
          <w:spacing w:val="-2"/>
          <w:sz w:val="24"/>
        </w:rPr>
        <w:t>уровень)</w:t>
      </w:r>
    </w:p>
    <w:p w:rsidR="00076F32" w:rsidRDefault="00947DCD">
      <w:pPr>
        <w:spacing w:before="3"/>
        <w:ind w:left="4129"/>
        <w:rPr>
          <w:b/>
          <w:sz w:val="24"/>
        </w:rPr>
      </w:pPr>
      <w:bookmarkStart w:id="265" w:name="Пояснительная_записка_(10)"/>
      <w:bookmarkEnd w:id="265"/>
      <w:r>
        <w:rPr>
          <w:b/>
          <w:sz w:val="24"/>
        </w:rPr>
        <w:t xml:space="preserve">Пояснительная </w:t>
      </w:r>
      <w:r>
        <w:rPr>
          <w:b/>
          <w:spacing w:val="-2"/>
          <w:sz w:val="24"/>
        </w:rPr>
        <w:t>записка</w:t>
      </w:r>
    </w:p>
    <w:p w:rsidR="00076F32" w:rsidRDefault="00947DCD">
      <w:pPr>
        <w:pStyle w:val="a3"/>
        <w:tabs>
          <w:tab w:val="left" w:pos="1756"/>
          <w:tab w:val="left" w:pos="2208"/>
          <w:tab w:val="left" w:pos="2342"/>
          <w:tab w:val="left" w:pos="3014"/>
          <w:tab w:val="left" w:pos="3173"/>
          <w:tab w:val="left" w:pos="3447"/>
          <w:tab w:val="left" w:pos="3524"/>
          <w:tab w:val="left" w:pos="4565"/>
          <w:tab w:val="left" w:pos="4715"/>
          <w:tab w:val="left" w:pos="4979"/>
          <w:tab w:val="left" w:pos="5343"/>
          <w:tab w:val="left" w:pos="5593"/>
          <w:tab w:val="left" w:pos="6227"/>
          <w:tab w:val="left" w:pos="6265"/>
          <w:tab w:val="left" w:pos="6597"/>
          <w:tab w:val="left" w:pos="6846"/>
          <w:tab w:val="left" w:pos="7308"/>
          <w:tab w:val="left" w:pos="8047"/>
          <w:tab w:val="left" w:pos="8080"/>
          <w:tab w:val="left" w:pos="8172"/>
          <w:tab w:val="left" w:pos="8858"/>
          <w:tab w:val="left" w:pos="9017"/>
          <w:tab w:val="left" w:pos="9238"/>
          <w:tab w:val="left" w:pos="9271"/>
          <w:tab w:val="left" w:pos="10294"/>
        </w:tabs>
        <w:spacing w:before="209"/>
        <w:ind w:right="669"/>
        <w:jc w:val="left"/>
      </w:pPr>
      <w:r>
        <w:t>Учебный предмет «Геометрия» являетсяодним из наиболее значимыхв программестаршей школы, поскольку, с одной стороны, онобеспечивает инструментальную базудля изучения всех естественно-научныхкурсов,ас другойстороны,формируетлогическоеи</w:t>
      </w:r>
      <w:r>
        <w:tab/>
      </w:r>
      <w:r>
        <w:tab/>
      </w:r>
      <w:r>
        <w:tab/>
      </w:r>
      <w:r>
        <w:rPr>
          <w:spacing w:val="-2"/>
        </w:rPr>
        <w:t>абстрактное мышление</w:t>
      </w:r>
      <w:r>
        <w:tab/>
      </w:r>
      <w:r>
        <w:rPr>
          <w:spacing w:val="-2"/>
        </w:rPr>
        <w:t>учащихся</w:t>
      </w:r>
      <w:r>
        <w:tab/>
      </w:r>
      <w:r>
        <w:rPr>
          <w:spacing w:val="-6"/>
        </w:rPr>
        <w:t>на</w:t>
      </w:r>
      <w:r>
        <w:tab/>
      </w:r>
      <w:r>
        <w:tab/>
      </w:r>
      <w:r>
        <w:rPr>
          <w:spacing w:val="-2"/>
        </w:rPr>
        <w:t>уровне,</w:t>
      </w:r>
      <w:r>
        <w:tab/>
      </w:r>
      <w:r>
        <w:rPr>
          <w:spacing w:val="-2"/>
        </w:rPr>
        <w:t>необходимом</w:t>
      </w:r>
      <w:r>
        <w:tab/>
      </w:r>
      <w:r>
        <w:rPr>
          <w:spacing w:val="-4"/>
        </w:rPr>
        <w:t>для</w:t>
      </w:r>
      <w:r>
        <w:tab/>
      </w:r>
      <w:r>
        <w:tab/>
      </w:r>
      <w:r>
        <w:rPr>
          <w:spacing w:val="-2"/>
        </w:rPr>
        <w:t>освоения</w:t>
      </w:r>
      <w:r>
        <w:tab/>
      </w:r>
      <w:r>
        <w:rPr>
          <w:spacing w:val="-2"/>
        </w:rPr>
        <w:t>курсов</w:t>
      </w:r>
      <w:r>
        <w:tab/>
      </w:r>
      <w:r>
        <w:tab/>
      </w:r>
      <w:r>
        <w:rPr>
          <w:spacing w:val="-2"/>
        </w:rPr>
        <w:t>информатики, обществознания,</w:t>
      </w:r>
      <w:r>
        <w:tab/>
      </w:r>
      <w:r>
        <w:tab/>
      </w:r>
      <w:r>
        <w:rPr>
          <w:spacing w:val="-2"/>
        </w:rPr>
        <w:t>истории,</w:t>
      </w:r>
      <w:r>
        <w:tab/>
      </w:r>
      <w:r>
        <w:rPr>
          <w:spacing w:val="-2"/>
        </w:rPr>
        <w:t>словесности.</w:t>
      </w:r>
      <w:r>
        <w:tab/>
      </w:r>
      <w:r>
        <w:rPr>
          <w:spacing w:val="-10"/>
        </w:rPr>
        <w:t>В</w:t>
      </w:r>
      <w:r>
        <w:tab/>
      </w:r>
      <w:r>
        <w:rPr>
          <w:spacing w:val="-2"/>
        </w:rPr>
        <w:t>рамках</w:t>
      </w:r>
      <w:r>
        <w:tab/>
      </w:r>
      <w:r>
        <w:tab/>
      </w:r>
      <w:r>
        <w:rPr>
          <w:spacing w:val="-2"/>
        </w:rPr>
        <w:t>данного</w:t>
      </w:r>
      <w:r>
        <w:tab/>
      </w:r>
      <w:r>
        <w:rPr>
          <w:spacing w:val="-2"/>
        </w:rPr>
        <w:t>курса</w:t>
      </w:r>
      <w:r>
        <w:tab/>
      </w:r>
      <w:r>
        <w:tab/>
      </w:r>
      <w:r>
        <w:rPr>
          <w:spacing w:val="-2"/>
        </w:rPr>
        <w:t>учащиеся</w:t>
      </w:r>
      <w:r>
        <w:tab/>
      </w:r>
      <w:r>
        <w:tab/>
      </w:r>
      <w:r>
        <w:rPr>
          <w:spacing w:val="-2"/>
        </w:rPr>
        <w:t>овладевают универсальным</w:t>
      </w:r>
      <w:r>
        <w:tab/>
      </w:r>
      <w:r>
        <w:rPr>
          <w:spacing w:val="-2"/>
        </w:rPr>
        <w:t>языком</w:t>
      </w:r>
      <w:r>
        <w:tab/>
      </w:r>
      <w:r>
        <w:tab/>
      </w:r>
      <w:r>
        <w:rPr>
          <w:spacing w:val="-2"/>
        </w:rPr>
        <w:t>современной</w:t>
      </w:r>
      <w:r>
        <w:tab/>
      </w:r>
      <w:r>
        <w:tab/>
      </w:r>
      <w:r>
        <w:rPr>
          <w:spacing w:val="-2"/>
        </w:rPr>
        <w:t>науки,</w:t>
      </w:r>
      <w:r>
        <w:tab/>
      </w:r>
      <w:r>
        <w:rPr>
          <w:spacing w:val="-2"/>
        </w:rPr>
        <w:t>которая</w:t>
      </w:r>
      <w:r>
        <w:tab/>
      </w:r>
      <w:r>
        <w:rPr>
          <w:spacing w:val="-2"/>
        </w:rPr>
        <w:t>формулирует</w:t>
      </w:r>
      <w:r>
        <w:tab/>
      </w:r>
      <w:r>
        <w:tab/>
      </w:r>
      <w:r>
        <w:tab/>
      </w:r>
      <w:r>
        <w:rPr>
          <w:spacing w:val="-4"/>
        </w:rPr>
        <w:t>свои</w:t>
      </w:r>
      <w:r>
        <w:tab/>
      </w:r>
      <w:r>
        <w:rPr>
          <w:spacing w:val="-2"/>
        </w:rPr>
        <w:t>достижения</w:t>
      </w:r>
      <w:r>
        <w:tab/>
      </w:r>
      <w:r>
        <w:rPr>
          <w:spacing w:val="-10"/>
        </w:rPr>
        <w:t xml:space="preserve">в </w:t>
      </w:r>
      <w:r>
        <w:t>математической форме.</w:t>
      </w:r>
    </w:p>
    <w:p w:rsidR="00076F32" w:rsidRDefault="00947DCD">
      <w:pPr>
        <w:pStyle w:val="Heading3"/>
        <w:spacing w:before="233"/>
        <w:jc w:val="both"/>
      </w:pPr>
      <w:bookmarkStart w:id="266" w:name="Цели_изучения_учебного_предмета"/>
      <w:bookmarkEnd w:id="266"/>
      <w:r>
        <w:t>Цели изученияучебного</w:t>
      </w:r>
      <w:r>
        <w:rPr>
          <w:spacing w:val="-2"/>
        </w:rPr>
        <w:t>предмета</w:t>
      </w:r>
    </w:p>
    <w:p w:rsidR="00076F32" w:rsidRDefault="00947DCD">
      <w:pPr>
        <w:pStyle w:val="a3"/>
        <w:spacing w:before="109"/>
        <w:ind w:right="663"/>
      </w:pPr>
      <w:r>
        <w:t xml:space="preserve">Важность учебного предмета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мировоззренияучащихся,атакжекачествмышления,необходимыхдляадаптациивсовременном </w:t>
      </w:r>
      <w:r>
        <w:rPr>
          <w:spacing w:val="-2"/>
        </w:rPr>
        <w:t>обществе.</w:t>
      </w:r>
    </w:p>
    <w:p w:rsidR="00076F32" w:rsidRDefault="00947DCD">
      <w:pPr>
        <w:pStyle w:val="a3"/>
        <w:spacing w:before="8" w:line="237" w:lineRule="auto"/>
        <w:ind w:right="665"/>
      </w:pPr>
      <w:r>
        <w:t xml:space="preserve">Геометрияявляетсяоднимизбазовыхпредметовнауровнесреднегообщегообразования,таккак обеспечивает возможность изучения какдисциплин естественно-научной направленности, так и </w:t>
      </w:r>
      <w:r>
        <w:rPr>
          <w:spacing w:val="-2"/>
        </w:rPr>
        <w:t>гуманитарной.</w:t>
      </w:r>
    </w:p>
    <w:p w:rsidR="00076F32" w:rsidRDefault="00947DCD">
      <w:pPr>
        <w:pStyle w:val="a3"/>
        <w:spacing w:before="8"/>
        <w:ind w:right="677"/>
      </w:pPr>
      <w:r>
        <w:t>Логическоемышление,формируемое приизученииобучающимися понятийных основгеометрии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076F32" w:rsidRDefault="00947DCD">
      <w:pPr>
        <w:pStyle w:val="a3"/>
        <w:spacing w:before="68"/>
        <w:ind w:right="665"/>
      </w:pPr>
      <w:r>
        <w:t>Умениеориентироватьсявпространствеиграетсущественнуюрольвовсехобластяхдеятельности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разновидностиобразного мышления ―существенного компонентавподготовке к практической деятельности по многим направлениям.</w:t>
      </w:r>
    </w:p>
    <w:p w:rsidR="00076F32" w:rsidRDefault="00947DCD">
      <w:pPr>
        <w:pStyle w:val="a3"/>
        <w:spacing w:before="6"/>
        <w:ind w:right="663"/>
      </w:pPr>
      <w:r>
        <w:t>Цель освоения программы учебного предмета «Геометрия» на базовом уровне обучения – общеобразовательное и общекультурное развитие обучающихся через обеспечение возможности приобретенияииспользованиясистематическихгеометрическихзнанийидействий,специфичных геометрии,возможностиуспешногопродолженияобразованияпоспециальностям,несвязаннымс прикладным использованием геометрии.</w:t>
      </w:r>
    </w:p>
    <w:p w:rsidR="00076F32" w:rsidRDefault="00947DCD">
      <w:pPr>
        <w:pStyle w:val="a3"/>
        <w:spacing w:before="3"/>
        <w:ind w:right="667"/>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076F32" w:rsidRDefault="00947DCD">
      <w:pPr>
        <w:pStyle w:val="a3"/>
        <w:ind w:right="682"/>
      </w:pPr>
      <w:r>
        <w:t xml:space="preserve">Достижение цели освоения программы обеспечивается решением соответствующих задач. Приоритетными задачами освоения предмета «Геометрии» на базовом уровне в 10―11 классах </w:t>
      </w:r>
      <w:r>
        <w:rPr>
          <w:spacing w:val="-2"/>
        </w:rPr>
        <w:t>являются:</w:t>
      </w:r>
    </w:p>
    <w:p w:rsidR="00076F32" w:rsidRDefault="00947DCD">
      <w:pPr>
        <w:pStyle w:val="a4"/>
        <w:numPr>
          <w:ilvl w:val="0"/>
          <w:numId w:val="126"/>
        </w:numPr>
        <w:tabs>
          <w:tab w:val="left" w:pos="675"/>
        </w:tabs>
        <w:spacing w:before="17" w:line="220" w:lineRule="auto"/>
        <w:ind w:right="1298" w:firstLine="0"/>
        <w:rPr>
          <w:sz w:val="24"/>
        </w:rPr>
      </w:pPr>
      <w:r>
        <w:rPr>
          <w:sz w:val="24"/>
        </w:rPr>
        <w:t>формирование представления о геометрии как части мировой культуры и осознание её взаимосвязи с окружающим миром;</w:t>
      </w:r>
    </w:p>
    <w:p w:rsidR="00076F32" w:rsidRDefault="00076F32">
      <w:pPr>
        <w:spacing w:line="220" w:lineRule="auto"/>
        <w:jc w:val="both"/>
        <w:rPr>
          <w:sz w:val="24"/>
        </w:rPr>
        <w:sectPr w:rsidR="00076F32">
          <w:pgSz w:w="11910" w:h="16840"/>
          <w:pgMar w:top="840" w:right="20" w:bottom="1000" w:left="740" w:header="0" w:footer="686" w:gutter="0"/>
          <w:cols w:space="720"/>
        </w:sectPr>
      </w:pPr>
    </w:p>
    <w:p w:rsidR="00076F32" w:rsidRDefault="00947DCD">
      <w:pPr>
        <w:pStyle w:val="a4"/>
        <w:numPr>
          <w:ilvl w:val="0"/>
          <w:numId w:val="126"/>
        </w:numPr>
        <w:tabs>
          <w:tab w:val="left" w:pos="675"/>
        </w:tabs>
        <w:spacing w:before="78" w:line="223" w:lineRule="auto"/>
        <w:ind w:right="718" w:firstLine="0"/>
        <w:rPr>
          <w:sz w:val="24"/>
        </w:rPr>
      </w:pPr>
      <w:r>
        <w:rPr>
          <w:sz w:val="24"/>
        </w:rPr>
        <w:lastRenderedPageBreak/>
        <w:t>формирование представления о многогранникахи телах вращения как о важнейших математическихмоделях,позволяющихописыватьиизучатьразныеявленияокружающего</w:t>
      </w:r>
      <w:r>
        <w:rPr>
          <w:spacing w:val="-2"/>
          <w:sz w:val="24"/>
        </w:rPr>
        <w:t>мира;</w:t>
      </w:r>
    </w:p>
    <w:p w:rsidR="00076F32" w:rsidRDefault="00947DCD">
      <w:pPr>
        <w:pStyle w:val="a4"/>
        <w:numPr>
          <w:ilvl w:val="0"/>
          <w:numId w:val="126"/>
        </w:numPr>
        <w:tabs>
          <w:tab w:val="left" w:pos="675"/>
        </w:tabs>
        <w:spacing w:before="25" w:line="220" w:lineRule="auto"/>
        <w:ind w:right="710" w:firstLine="0"/>
        <w:rPr>
          <w:sz w:val="24"/>
        </w:rPr>
      </w:pPr>
      <w:r>
        <w:rPr>
          <w:sz w:val="24"/>
        </w:rPr>
        <w:t>формированиеуменияраспознаватьначертежах, моделяхивреальноммиремногогранникии тела вращения;</w:t>
      </w:r>
    </w:p>
    <w:p w:rsidR="00076F32" w:rsidRDefault="00947DCD">
      <w:pPr>
        <w:pStyle w:val="a4"/>
        <w:numPr>
          <w:ilvl w:val="0"/>
          <w:numId w:val="126"/>
        </w:numPr>
        <w:tabs>
          <w:tab w:val="left" w:pos="675"/>
        </w:tabs>
        <w:spacing w:before="6" w:line="281" w:lineRule="exact"/>
        <w:ind w:left="675" w:hanging="282"/>
        <w:rPr>
          <w:sz w:val="24"/>
        </w:rPr>
      </w:pPr>
      <w:r>
        <w:rPr>
          <w:sz w:val="24"/>
        </w:rPr>
        <w:t>овладениеметодамирешениязадачнапостроениянаизображенияхпространственных</w:t>
      </w:r>
      <w:r>
        <w:rPr>
          <w:spacing w:val="-2"/>
          <w:sz w:val="24"/>
        </w:rPr>
        <w:t>фигур;</w:t>
      </w:r>
    </w:p>
    <w:p w:rsidR="00076F32" w:rsidRDefault="00947DCD">
      <w:pPr>
        <w:pStyle w:val="a4"/>
        <w:numPr>
          <w:ilvl w:val="0"/>
          <w:numId w:val="126"/>
        </w:numPr>
        <w:tabs>
          <w:tab w:val="left" w:pos="675"/>
        </w:tabs>
        <w:spacing w:before="4" w:line="223" w:lineRule="auto"/>
        <w:ind w:right="680" w:firstLine="0"/>
        <w:rPr>
          <w:sz w:val="24"/>
        </w:rPr>
      </w:pPr>
      <w:r>
        <w:rPr>
          <w:sz w:val="24"/>
        </w:rPr>
        <w:t>формированиеуменияоперироватьосновнымипонятиямиомногогранникахителахвращения и их основными свойствами;</w:t>
      </w:r>
    </w:p>
    <w:p w:rsidR="00076F32" w:rsidRDefault="00947DCD">
      <w:pPr>
        <w:pStyle w:val="a4"/>
        <w:numPr>
          <w:ilvl w:val="0"/>
          <w:numId w:val="126"/>
        </w:numPr>
        <w:tabs>
          <w:tab w:val="left" w:pos="675"/>
        </w:tabs>
        <w:spacing w:before="14" w:line="228" w:lineRule="auto"/>
        <w:ind w:right="673" w:firstLine="0"/>
        <w:rPr>
          <w:sz w:val="24"/>
        </w:rPr>
      </w:pPr>
      <w:r>
        <w:rPr>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76F32" w:rsidRDefault="00947DCD">
      <w:pPr>
        <w:pStyle w:val="a4"/>
        <w:numPr>
          <w:ilvl w:val="0"/>
          <w:numId w:val="126"/>
        </w:numPr>
        <w:tabs>
          <w:tab w:val="left" w:pos="675"/>
        </w:tabs>
        <w:spacing w:before="22" w:line="223" w:lineRule="auto"/>
        <w:ind w:right="672" w:firstLine="0"/>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76F32" w:rsidRDefault="00947DCD">
      <w:pPr>
        <w:pStyle w:val="a4"/>
        <w:numPr>
          <w:ilvl w:val="0"/>
          <w:numId w:val="126"/>
        </w:numPr>
        <w:tabs>
          <w:tab w:val="left" w:pos="675"/>
        </w:tabs>
        <w:spacing w:before="7" w:line="235" w:lineRule="auto"/>
        <w:ind w:right="661" w:firstLine="0"/>
        <w:rPr>
          <w:sz w:val="24"/>
        </w:rPr>
      </w:pPr>
      <w:r>
        <w:rPr>
          <w:sz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076F32" w:rsidRDefault="00947DCD">
      <w:pPr>
        <w:pStyle w:val="a3"/>
        <w:spacing w:before="2"/>
        <w:ind w:right="666"/>
      </w:pPr>
      <w: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076F32" w:rsidRDefault="00947DCD">
      <w:pPr>
        <w:pStyle w:val="a3"/>
        <w:ind w:right="661"/>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условияхотвлеченияотнаглядности,мысленногоизмененияегоисходногосодержания.Основные содержательные линии «Геометрии» в 10–11 классах: «Многогранники», «Прямые и плоскости в пространстве», «Тела вращения», «Векторы и координаты в пространстве». Формирование логическихуменийраспределяетсянетолькопо содержательнымлиниям, ноипогодамобучения на уровне среднего общего образования.</w:t>
      </w:r>
    </w:p>
    <w:p w:rsidR="00076F32" w:rsidRDefault="00947DCD">
      <w:pPr>
        <w:pStyle w:val="a3"/>
        <w:ind w:right="672"/>
      </w:pPr>
      <w:r>
        <w:t>Содержание образования, соответствующее предметным результатам освоения Примерной рабочей программы, распределённымпо годамобучения, структурировано такимобразом,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76F32" w:rsidRDefault="00076F32">
      <w:pPr>
        <w:pStyle w:val="a3"/>
        <w:spacing w:before="238"/>
        <w:ind w:left="0"/>
        <w:jc w:val="left"/>
      </w:pPr>
    </w:p>
    <w:p w:rsidR="00076F32" w:rsidRDefault="00947DCD">
      <w:pPr>
        <w:pStyle w:val="Heading3"/>
        <w:spacing w:line="242" w:lineRule="auto"/>
        <w:ind w:right="3879" w:firstLine="3207"/>
        <w:jc w:val="both"/>
      </w:pPr>
      <w:r>
        <w:t>Содержаниеобученияв10классе Прямые и плоскости в пространстве</w:t>
      </w:r>
    </w:p>
    <w:p w:rsidR="00076F32" w:rsidRDefault="00947DCD">
      <w:pPr>
        <w:pStyle w:val="a3"/>
        <w:spacing w:line="242" w:lineRule="auto"/>
        <w:ind w:right="662"/>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76F32" w:rsidRDefault="00947DCD">
      <w:pPr>
        <w:pStyle w:val="a3"/>
        <w:ind w:right="675"/>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ссонаправленнымисторонами;уголмеждупрямымивпространстве.Параллельностьплоскостей: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76F32" w:rsidRDefault="00947DCD">
      <w:pPr>
        <w:pStyle w:val="a3"/>
        <w:ind w:right="667"/>
      </w:pPr>
      <w:r>
        <w:t>Перпендикулярность прямой и плоскости: перпендикулярные прямые в пространстве, прямые параллельныеиперпендикулярныекплоскости,признакперпендикулярностипрямойиплоскости, теорема о прямой перпендикулярной плоскости. Углы в пространстве: угол между прямой и плоскостью;двугранныйугол,линейныйуголдвугранногоугла.Перпендикуляринаклонные:</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8" w:line="237" w:lineRule="auto"/>
        <w:ind w:right="672"/>
      </w:pPr>
      <w:r>
        <w:lastRenderedPageBreak/>
        <w:t>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076F32" w:rsidRDefault="00076F32">
      <w:pPr>
        <w:pStyle w:val="a3"/>
        <w:spacing w:before="1"/>
        <w:ind w:left="0"/>
        <w:jc w:val="left"/>
      </w:pPr>
    </w:p>
    <w:p w:rsidR="00076F32" w:rsidRDefault="00947DCD">
      <w:pPr>
        <w:pStyle w:val="Heading3"/>
        <w:spacing w:before="1" w:line="272" w:lineRule="exact"/>
      </w:pPr>
      <w:bookmarkStart w:id="267" w:name="Многогранники"/>
      <w:bookmarkEnd w:id="267"/>
      <w:r>
        <w:rPr>
          <w:spacing w:val="-2"/>
        </w:rPr>
        <w:t>Многогранники</w:t>
      </w:r>
    </w:p>
    <w:p w:rsidR="00076F32" w:rsidRDefault="00947DCD">
      <w:pPr>
        <w:pStyle w:val="a3"/>
        <w:ind w:right="665"/>
      </w:pPr>
      <w:r>
        <w:t>Понятие многогранника, основные элементы многогранника, выпуклые и невыпуклые многогранники;развёрткамногогранника.Призма:</w:t>
      </w:r>
      <w:r>
        <w:rPr>
          <w:i/>
        </w:rPr>
        <w:t>n-</w:t>
      </w:r>
      <w:r>
        <w:t xml:space="preserve">угольнаяпризма;гранииоснованияпризмы; прямая и наклонная призмы; боковая и полная поверхность призмы. Параллелепипед, прямоугольный параллелепипед и его свойства. Пирамида: </w:t>
      </w:r>
      <w:r>
        <w:rPr>
          <w:i/>
        </w:rPr>
        <w:t>n</w:t>
      </w:r>
      <w:r>
        <w:t>-угольная пирамида, грани и основаниепирамиды;боковаяиполнаяповерхностьпирамиды;правильнаяиусечённаяпирамида. Элементыпризмыипирамиды.Правильныемногогранники:понятиеправильногомногогранника;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076F32" w:rsidRDefault="00947DCD">
      <w:pPr>
        <w:pStyle w:val="a3"/>
        <w:spacing w:line="242" w:lineRule="auto"/>
        <w:ind w:right="686"/>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76F32" w:rsidRDefault="00947DCD">
      <w:pPr>
        <w:pStyle w:val="a3"/>
        <w:ind w:right="672"/>
      </w:pPr>
      <w:r>
        <w:t>Вычисление элементов многогранников: рёбра, диагонали, углы. Площадь боковой поверхностии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76F32" w:rsidRDefault="00947DCD">
      <w:pPr>
        <w:pStyle w:val="a3"/>
        <w:spacing w:line="242" w:lineRule="auto"/>
        <w:ind w:right="680"/>
      </w:pPr>
      <w:r>
        <w:t>Подобные тела в пространстве. Соотношения между площадями поверхностей, объёмами подобных тел.</w:t>
      </w:r>
    </w:p>
    <w:p w:rsidR="00076F32" w:rsidRDefault="00947DCD">
      <w:pPr>
        <w:pStyle w:val="Heading3"/>
        <w:spacing w:before="273" w:line="247" w:lineRule="auto"/>
        <w:ind w:left="4748" w:hanging="4174"/>
      </w:pPr>
      <w:r>
        <w:t xml:space="preserve">Планируемыерезультатыосвоенияпрограммыпогеометриинауровнесреднегообщего </w:t>
      </w:r>
      <w:r>
        <w:rPr>
          <w:spacing w:val="-2"/>
        </w:rPr>
        <w:t>образования</w:t>
      </w:r>
    </w:p>
    <w:p w:rsidR="00076F32" w:rsidRDefault="00947DCD">
      <w:pPr>
        <w:spacing w:before="195"/>
        <w:ind w:left="393"/>
        <w:jc w:val="both"/>
        <w:rPr>
          <w:sz w:val="24"/>
        </w:rPr>
      </w:pPr>
      <w:r>
        <w:rPr>
          <w:b/>
          <w:spacing w:val="-2"/>
          <w:sz w:val="24"/>
        </w:rPr>
        <w:t>Личностныерезультаты</w:t>
      </w:r>
      <w:r>
        <w:rPr>
          <w:spacing w:val="-2"/>
          <w:sz w:val="24"/>
        </w:rPr>
        <w:t>освоенияпрограммыучебногопредмета«Геометрия»характеризуются:</w:t>
      </w:r>
    </w:p>
    <w:p w:rsidR="00076F32" w:rsidRDefault="00947DCD">
      <w:pPr>
        <w:pStyle w:val="a3"/>
        <w:spacing w:before="69"/>
        <w:ind w:right="666"/>
      </w:pPr>
      <w:r>
        <w:rPr>
          <w:i/>
        </w:rPr>
        <w:t xml:space="preserve">Гражданское воспитание: </w:t>
      </w: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(выборы,опросыипр.),умениемвзаимодействоватьссоциальнымиинститутамив соответствии с их функциями и назначением.</w:t>
      </w:r>
    </w:p>
    <w:p w:rsidR="00076F32" w:rsidRDefault="00947DCD">
      <w:pPr>
        <w:pStyle w:val="a3"/>
        <w:spacing w:before="8"/>
        <w:ind w:right="663"/>
      </w:pPr>
      <w:r>
        <w:rPr>
          <w:i/>
        </w:rPr>
        <w:t xml:space="preserve">Патриотическое воспитание: </w:t>
      </w: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pStyle w:val="a3"/>
        <w:ind w:right="670"/>
      </w:pPr>
      <w:r>
        <w:t>Духовно-нравственного воспитания: 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применениемдостиженийнаукии деятельностьюучёного;осознаниемличноговклада в построение устойчивого будущего.</w:t>
      </w:r>
    </w:p>
    <w:p w:rsidR="00076F32" w:rsidRDefault="00947DCD">
      <w:pPr>
        <w:pStyle w:val="a3"/>
        <w:spacing w:before="1"/>
        <w:ind w:right="660"/>
      </w:pPr>
      <w:r>
        <w:rPr>
          <w:i/>
        </w:rPr>
        <w:t xml:space="preserve">Эстетическое воспитание: </w:t>
      </w:r>
      <w:r>
        <w:t>эстетическимотношениемк миру, включая эстетикуматематических закономерностей, объектов, задач, решений, рассуждений; восприимчивостью к математическим аспектам различных видов искусства. Физическое воспитание: 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76F32" w:rsidRDefault="00947DCD">
      <w:pPr>
        <w:pStyle w:val="a3"/>
        <w:ind w:right="659"/>
      </w:pPr>
      <w:r>
        <w:rPr>
          <w:i/>
        </w:rPr>
        <w:t xml:space="preserve">Трудовое воспитание: </w:t>
      </w:r>
      <w:r>
        <w:t>готовностью к труду, осознанием ценности трудолюбия; интересомк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кматематическому образованиюи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ind w:left="393"/>
        <w:jc w:val="both"/>
        <w:rPr>
          <w:sz w:val="24"/>
        </w:rPr>
      </w:pPr>
      <w:r>
        <w:rPr>
          <w:i/>
          <w:sz w:val="24"/>
        </w:rPr>
        <w:t>Экологическоевоспитание:</w:t>
      </w:r>
      <w:r>
        <w:rPr>
          <w:sz w:val="24"/>
        </w:rPr>
        <w:t>сформированностьюэкологическойкультуры,пониманием</w:t>
      </w:r>
      <w:r>
        <w:rPr>
          <w:spacing w:val="-2"/>
          <w:sz w:val="24"/>
        </w:rPr>
        <w:t>влияния</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a3"/>
        <w:spacing w:before="76"/>
        <w:ind w:right="670"/>
      </w:pPr>
      <w:r>
        <w:lastRenderedPageBreak/>
        <w:t>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76F32" w:rsidRDefault="00947DCD">
      <w:pPr>
        <w:pStyle w:val="a3"/>
        <w:ind w:right="661"/>
      </w:pPr>
      <w:r>
        <w:rPr>
          <w:i/>
        </w:rPr>
        <w:t xml:space="preserve">Ценности научного познания: </w:t>
      </w: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947DCD">
      <w:pPr>
        <w:pStyle w:val="a3"/>
        <w:spacing w:before="274"/>
        <w:ind w:right="666"/>
      </w:pPr>
      <w:r>
        <w:rPr>
          <w:b/>
        </w:rPr>
        <w:t xml:space="preserve">Метапредметные результаты </w:t>
      </w:r>
      <w:r>
        <w:t>освоения программы учебного предмета «Геометрия»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076F32" w:rsidRDefault="00947DCD">
      <w:pPr>
        <w:pStyle w:val="a4"/>
        <w:numPr>
          <w:ilvl w:val="0"/>
          <w:numId w:val="125"/>
        </w:numPr>
        <w:tabs>
          <w:tab w:val="left" w:pos="670"/>
        </w:tabs>
        <w:spacing w:before="3"/>
        <w:ind w:right="661"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76F32" w:rsidRDefault="00947DCD">
      <w:pPr>
        <w:pStyle w:val="a3"/>
        <w:spacing w:before="3" w:line="275" w:lineRule="exact"/>
      </w:pPr>
      <w:r>
        <w:t>Базовыелогические</w:t>
      </w:r>
      <w:r>
        <w:rPr>
          <w:spacing w:val="-2"/>
        </w:rPr>
        <w:t>действия:</w:t>
      </w:r>
    </w:p>
    <w:p w:rsidR="00076F32" w:rsidRDefault="00947DCD">
      <w:pPr>
        <w:pStyle w:val="a3"/>
        <w:ind w:right="66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F32" w:rsidRDefault="00947DCD">
      <w:pPr>
        <w:pStyle w:val="a3"/>
        <w:spacing w:before="1" w:line="237" w:lineRule="auto"/>
        <w:ind w:right="681"/>
      </w:pPr>
      <w:r>
        <w:t>воспринимать, формулировать и преобразовывать суждения: утвердительные и отрицательные, единичные, частные и общие; условные;</w:t>
      </w:r>
    </w:p>
    <w:p w:rsidR="00076F32" w:rsidRDefault="00947DCD">
      <w:pPr>
        <w:pStyle w:val="a3"/>
        <w:spacing w:before="4"/>
        <w:ind w:right="68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spacing w:before="74" w:line="242" w:lineRule="auto"/>
        <w:ind w:right="674"/>
      </w:pP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ind w:right="65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spacing w:line="237"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before="8" w:line="272" w:lineRule="exact"/>
      </w:pPr>
      <w:r>
        <w:t>Базовыеисследовательские</w:t>
      </w:r>
      <w:r>
        <w:rPr>
          <w:spacing w:val="-2"/>
        </w:rPr>
        <w:t>действия:</w:t>
      </w:r>
    </w:p>
    <w:p w:rsidR="00076F32" w:rsidRDefault="00947DCD">
      <w:pPr>
        <w:pStyle w:val="a3"/>
        <w:ind w:right="667"/>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6F32" w:rsidRDefault="00947DCD">
      <w:pPr>
        <w:pStyle w:val="a3"/>
        <w:ind w:right="665"/>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ind w:right="710"/>
        <w:jc w:val="left"/>
      </w:pPr>
      <w:r>
        <w:t>самостоятельноформулироватьобобщенияивыводыпо результатам проведённого наблюдения, исследования, оценивать достоверность полученных результатов, выводов и обобщений; прогнозироватьвозможное развитие процесса, а также выдвигатьпредположенияо его развитии в новых условиях.</w:t>
      </w:r>
    </w:p>
    <w:p w:rsidR="00076F32" w:rsidRDefault="00947DCD">
      <w:pPr>
        <w:pStyle w:val="a3"/>
        <w:jc w:val="left"/>
      </w:pPr>
      <w:r>
        <w:t>Работас</w:t>
      </w:r>
      <w:r>
        <w:rPr>
          <w:spacing w:val="-2"/>
        </w:rPr>
        <w:t>информацией:</w:t>
      </w:r>
    </w:p>
    <w:p w:rsidR="00076F32" w:rsidRDefault="00947DCD">
      <w:pPr>
        <w:pStyle w:val="a3"/>
        <w:spacing w:before="3" w:line="237" w:lineRule="auto"/>
        <w:ind w:right="532"/>
        <w:jc w:val="left"/>
      </w:pPr>
      <w:r>
        <w:t xml:space="preserve">выявлятьдефицитыинформации,данных,необходимыхдляответанавопроси длярешения </w:t>
      </w:r>
      <w:r>
        <w:rPr>
          <w:spacing w:val="-2"/>
        </w:rPr>
        <w:t>задачи;</w:t>
      </w:r>
    </w:p>
    <w:p w:rsidR="00076F32" w:rsidRDefault="00947DCD">
      <w:pPr>
        <w:pStyle w:val="a3"/>
        <w:spacing w:before="7" w:line="235" w:lineRule="auto"/>
        <w:jc w:val="left"/>
      </w:pPr>
      <w:r>
        <w:t>выбиратьинформациюизисточниковразличныхтипов,анализировать,систематизироватьи интерпретировать информацию различных видов и форм представления;</w:t>
      </w:r>
    </w:p>
    <w:p w:rsidR="00076F32" w:rsidRDefault="00947DCD">
      <w:pPr>
        <w:pStyle w:val="a3"/>
        <w:tabs>
          <w:tab w:val="left" w:pos="2376"/>
          <w:tab w:val="left" w:pos="4047"/>
          <w:tab w:val="left" w:pos="5665"/>
          <w:tab w:val="left" w:pos="6145"/>
          <w:tab w:val="left" w:pos="7687"/>
          <w:tab w:val="left" w:pos="8791"/>
        </w:tabs>
        <w:spacing w:before="5" w:line="237" w:lineRule="auto"/>
        <w:ind w:right="686"/>
        <w:jc w:val="left"/>
      </w:pPr>
      <w:r>
        <w:rPr>
          <w:spacing w:val="-2"/>
        </w:rPr>
        <w:t>структурировать</w:t>
      </w:r>
      <w:r>
        <w:tab/>
      </w:r>
      <w:r>
        <w:rPr>
          <w:spacing w:val="-2"/>
        </w:rPr>
        <w:t>информацию,</w:t>
      </w:r>
      <w:r>
        <w:tab/>
      </w:r>
      <w:r>
        <w:rPr>
          <w:spacing w:val="-2"/>
        </w:rPr>
        <w:t>представлять</w:t>
      </w:r>
      <w:r>
        <w:tab/>
      </w:r>
      <w:r>
        <w:rPr>
          <w:spacing w:val="-6"/>
        </w:rPr>
        <w:t>её</w:t>
      </w:r>
      <w:r>
        <w:tab/>
        <w:t>в различных</w:t>
      </w:r>
      <w:r>
        <w:tab/>
      </w:r>
      <w:r>
        <w:rPr>
          <w:spacing w:val="-2"/>
        </w:rPr>
        <w:t>формах,</w:t>
      </w:r>
      <w:r>
        <w:tab/>
      </w:r>
      <w:r>
        <w:rPr>
          <w:spacing w:val="-2"/>
        </w:rPr>
        <w:t>иллюстрировать графически;</w:t>
      </w:r>
    </w:p>
    <w:p w:rsidR="00076F32" w:rsidRDefault="00947DCD">
      <w:pPr>
        <w:pStyle w:val="a3"/>
        <w:spacing w:before="8" w:line="275" w:lineRule="exact"/>
        <w:jc w:val="left"/>
      </w:pPr>
      <w:r>
        <w:t>оцениватьнадёжностьинформациипосамостоятельносформулированным</w:t>
      </w:r>
      <w:r>
        <w:rPr>
          <w:spacing w:val="-2"/>
        </w:rPr>
        <w:t>критериям.</w:t>
      </w:r>
    </w:p>
    <w:p w:rsidR="00076F32" w:rsidRDefault="00947DCD">
      <w:pPr>
        <w:pStyle w:val="a4"/>
        <w:numPr>
          <w:ilvl w:val="0"/>
          <w:numId w:val="125"/>
        </w:numPr>
        <w:tabs>
          <w:tab w:val="left" w:pos="728"/>
        </w:tabs>
        <w:spacing w:line="275" w:lineRule="exact"/>
        <w:ind w:left="728" w:hanging="335"/>
        <w:rPr>
          <w:sz w:val="24"/>
        </w:rPr>
      </w:pPr>
      <w:r>
        <w:rPr>
          <w:sz w:val="24"/>
        </w:rPr>
        <w:t>Универсальныекоммуникативныедействия,обеспечиваютсформированность</w:t>
      </w:r>
      <w:r>
        <w:rPr>
          <w:spacing w:val="-2"/>
          <w:sz w:val="24"/>
        </w:rPr>
        <w:t>социальных</w:t>
      </w:r>
    </w:p>
    <w:p w:rsidR="00076F32" w:rsidRDefault="00076F32">
      <w:pPr>
        <w:spacing w:line="275" w:lineRule="exact"/>
        <w:rPr>
          <w:sz w:val="24"/>
        </w:rPr>
        <w:sectPr w:rsidR="00076F32">
          <w:pgSz w:w="11910" w:h="16840"/>
          <w:pgMar w:top="560" w:right="20" w:bottom="1000" w:left="740" w:header="0" w:footer="686" w:gutter="0"/>
          <w:cols w:space="720"/>
        </w:sectPr>
      </w:pPr>
    </w:p>
    <w:p w:rsidR="00076F32" w:rsidRDefault="00947DCD">
      <w:pPr>
        <w:pStyle w:val="a3"/>
        <w:spacing w:before="78" w:line="237" w:lineRule="auto"/>
        <w:ind w:right="8361"/>
      </w:pPr>
      <w:r>
        <w:lastRenderedPageBreak/>
        <w:t xml:space="preserve">навыковобучающихся. </w:t>
      </w:r>
      <w:r>
        <w:rPr>
          <w:spacing w:val="-2"/>
        </w:rPr>
        <w:t>Общение:</w:t>
      </w:r>
    </w:p>
    <w:p w:rsidR="00076F32" w:rsidRDefault="00947DCD">
      <w:pPr>
        <w:pStyle w:val="a3"/>
        <w:spacing w:before="6" w:line="237" w:lineRule="auto"/>
        <w:ind w:right="675"/>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76F32" w:rsidRDefault="00947DCD">
      <w:pPr>
        <w:pStyle w:val="a3"/>
        <w:spacing w:before="4"/>
        <w:ind w:right="662"/>
      </w:pPr>
      <w:r>
        <w:t>входеобсуждениязадаватьвопросыпосуществуобсуждаемойтемы,проблемы,решаемойзадачи, высказывать идеи, нацеленные на поиск решения; сопоставлять свои суждения с суждениями другихучастниковдиалога,обнаруживатьразличиеи сходствопозиций; в корректной форме формулировать разногласия, свои возражения;</w:t>
      </w:r>
    </w:p>
    <w:p w:rsidR="00076F32" w:rsidRDefault="00947DCD">
      <w:pPr>
        <w:pStyle w:val="a3"/>
        <w:spacing w:before="5" w:line="242" w:lineRule="auto"/>
        <w:ind w:right="681"/>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76F32" w:rsidRDefault="00947DCD">
      <w:pPr>
        <w:pStyle w:val="a3"/>
        <w:spacing w:line="270" w:lineRule="exact"/>
        <w:jc w:val="left"/>
      </w:pPr>
      <w:r>
        <w:rPr>
          <w:spacing w:val="-2"/>
        </w:rPr>
        <w:t>Сотрудничество:</w:t>
      </w:r>
    </w:p>
    <w:p w:rsidR="00076F32" w:rsidRDefault="00947DCD">
      <w:pPr>
        <w:pStyle w:val="a3"/>
        <w:ind w:right="66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ind w:right="665"/>
      </w:pPr>
      <w:r>
        <w:t>участвовать вгрупповых формах работы (обсуждения, обмен мнений, «мозговые штурмы»и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25"/>
        </w:numPr>
        <w:tabs>
          <w:tab w:val="left" w:pos="665"/>
        </w:tabs>
        <w:spacing w:line="237" w:lineRule="auto"/>
        <w:ind w:right="742" w:firstLine="0"/>
        <w:rPr>
          <w:sz w:val="24"/>
        </w:rPr>
      </w:pPr>
      <w:r>
        <w:rPr>
          <w:sz w:val="24"/>
        </w:rPr>
        <w:t>Универсальные регулятивные действия,обеспечивают формирование смысловых установоки жизненных навыков личности.</w:t>
      </w:r>
    </w:p>
    <w:p w:rsidR="00076F32" w:rsidRDefault="00947DCD">
      <w:pPr>
        <w:pStyle w:val="a3"/>
        <w:spacing w:before="5" w:line="272" w:lineRule="exact"/>
        <w:jc w:val="left"/>
      </w:pPr>
      <w:r>
        <w:rPr>
          <w:spacing w:val="-2"/>
        </w:rPr>
        <w:t>Самоорганизация:</w:t>
      </w:r>
    </w:p>
    <w:p w:rsidR="00076F32" w:rsidRDefault="00947DCD">
      <w:pPr>
        <w:pStyle w:val="a3"/>
        <w:ind w:right="663"/>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решенийс учётом новой информации.</w:t>
      </w:r>
    </w:p>
    <w:p w:rsidR="00076F32" w:rsidRDefault="00947DCD">
      <w:pPr>
        <w:pStyle w:val="a3"/>
        <w:spacing w:before="4"/>
        <w:jc w:val="left"/>
      </w:pPr>
      <w:r>
        <w:rPr>
          <w:spacing w:val="-2"/>
        </w:rPr>
        <w:t>Самоконтроль:</w:t>
      </w:r>
    </w:p>
    <w:p w:rsidR="00076F32" w:rsidRDefault="00947DCD">
      <w:pPr>
        <w:pStyle w:val="a3"/>
        <w:spacing w:before="70"/>
        <w:ind w:right="67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spacing w:before="3"/>
        <w:ind w:right="671"/>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rsidR="00076F32" w:rsidRDefault="00947DCD">
      <w:pPr>
        <w:pStyle w:val="a3"/>
        <w:spacing w:line="244" w:lineRule="auto"/>
        <w:ind w:right="666"/>
        <w:rPr>
          <w:b/>
        </w:rPr>
      </w:pPr>
      <w:r>
        <w:t xml:space="preserve">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 </w:t>
      </w:r>
      <w:bookmarkStart w:id="268" w:name="Предметные_результаты_10_класс_(3)"/>
      <w:bookmarkEnd w:id="268"/>
      <w:r>
        <w:rPr>
          <w:b/>
        </w:rPr>
        <w:t>Предметные результаты</w:t>
      </w:r>
    </w:p>
    <w:p w:rsidR="00076F32" w:rsidRDefault="00947DCD">
      <w:pPr>
        <w:pStyle w:val="Heading3"/>
        <w:spacing w:line="264" w:lineRule="exact"/>
        <w:jc w:val="both"/>
      </w:pPr>
      <w:r>
        <w:t>10</w:t>
      </w:r>
      <w:r>
        <w:rPr>
          <w:spacing w:val="-2"/>
        </w:rPr>
        <w:t>класс</w:t>
      </w:r>
    </w:p>
    <w:p w:rsidR="00076F32" w:rsidRDefault="00947DCD">
      <w:pPr>
        <w:pStyle w:val="a3"/>
        <w:spacing w:line="237" w:lineRule="auto"/>
        <w:ind w:right="680"/>
      </w:pPr>
      <w:r>
        <w:rPr>
          <w:noProof/>
          <w:position w:val="-4"/>
          <w:lang w:eastAsia="ru-RU"/>
        </w:rPr>
        <w:drawing>
          <wp:inline distT="0" distB="0" distL="0" distR="0">
            <wp:extent cx="237744" cy="167639"/>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9" cstate="print"/>
                    <a:stretch>
                      <a:fillRect/>
                    </a:stretch>
                  </pic:blipFill>
                  <pic:spPr>
                    <a:xfrm>
                      <a:off x="0" y="0"/>
                      <a:ext cx="237744" cy="167639"/>
                    </a:xfrm>
                    <a:prstGeom prst="rect">
                      <a:avLst/>
                    </a:prstGeom>
                  </pic:spPr>
                </pic:pic>
              </a:graphicData>
            </a:graphic>
          </wp:inline>
        </w:drawing>
      </w:r>
      <w:r>
        <w:t>Свободно оперировать основными понятиями стереометрии при решении задач ипроведении математических рассуждений.</w:t>
      </w:r>
    </w:p>
    <w:p w:rsidR="00076F32" w:rsidRDefault="00671440">
      <w:pPr>
        <w:pStyle w:val="a3"/>
        <w:spacing w:before="14" w:line="275" w:lineRule="exact"/>
        <w:ind w:left="820"/>
      </w:pPr>
      <w:r>
        <w:pict>
          <v:group id="docshapegroup162" o:spid="_x0000_s2172" style="position:absolute;left:0;text-align:left;margin-left:56.65pt;margin-top:1.1pt;width:18.75pt;height:26.9pt;z-index:15756800;mso-position-horizontal-relative:page" coordorigin="1133,22" coordsize="375,538">
            <v:shape id="docshape163" o:spid="_x0000_s2174" type="#_x0000_t75" style="position:absolute;left:1133;top:22;width:375;height:264">
              <v:imagedata r:id="rId8" o:title=""/>
            </v:shape>
            <v:shape id="docshape164" o:spid="_x0000_s2173" type="#_x0000_t75" style="position:absolute;left:1133;top:296;width:375;height:264">
              <v:imagedata r:id="rId8" o:title=""/>
            </v:shape>
            <w10:wrap anchorx="page"/>
          </v:group>
        </w:pict>
      </w:r>
      <w:r w:rsidR="00947DCD">
        <w:t>Применятьаксиомыстереометриииследствияизнихприрешениигеометрических</w:t>
      </w:r>
      <w:r w:rsidR="00947DCD">
        <w:rPr>
          <w:spacing w:val="-2"/>
        </w:rPr>
        <w:t>задач.</w:t>
      </w:r>
    </w:p>
    <w:p w:rsidR="00076F32" w:rsidRDefault="00947DCD">
      <w:pPr>
        <w:pStyle w:val="a3"/>
        <w:spacing w:line="242" w:lineRule="auto"/>
        <w:ind w:right="681" w:firstLine="427"/>
      </w:pPr>
      <w:r>
        <w:t>Классифицировать взаимное расположение прямых в пространстве; плоскостей в пространстве; прямых и плоскостей в пространстве.</w:t>
      </w:r>
    </w:p>
    <w:p w:rsidR="00076F32" w:rsidRDefault="00947DCD">
      <w:pPr>
        <w:pStyle w:val="a3"/>
        <w:spacing w:line="242" w:lineRule="auto"/>
        <w:ind w:right="700"/>
      </w:pPr>
      <w:r>
        <w:rPr>
          <w:noProof/>
          <w:position w:val="-4"/>
          <w:lang w:eastAsia="ru-RU"/>
        </w:rPr>
        <w:drawing>
          <wp:inline distT="0" distB="0" distL="0" distR="0">
            <wp:extent cx="237744" cy="167639"/>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9" cstate="print"/>
                    <a:stretch>
                      <a:fillRect/>
                    </a:stretch>
                  </pic:blipFill>
                  <pic:spPr>
                    <a:xfrm>
                      <a:off x="0" y="0"/>
                      <a:ext cx="237744" cy="167639"/>
                    </a:xfrm>
                    <a:prstGeom prst="rect">
                      <a:avLst/>
                    </a:prstGeom>
                  </pic:spPr>
                </pic:pic>
              </a:graphicData>
            </a:graphic>
          </wp:inline>
        </w:drawing>
      </w:r>
      <w:r>
        <w:t>Свободно оперировать понятиями, связанными с углами в пространстве: между прямыми в пространстве; между прямой и плоскостью.</w:t>
      </w:r>
    </w:p>
    <w:p w:rsidR="00076F32" w:rsidRDefault="00671440">
      <w:pPr>
        <w:pStyle w:val="a3"/>
        <w:spacing w:before="12" w:line="275" w:lineRule="exact"/>
        <w:ind w:left="820"/>
        <w:jc w:val="left"/>
      </w:pPr>
      <w:r>
        <w:pict>
          <v:group id="docshapegroup165" o:spid="_x0000_s2169" style="position:absolute;left:0;text-align:left;margin-left:56.65pt;margin-top:1.05pt;width:18.75pt;height:26.9pt;z-index:15757312;mso-position-horizontal-relative:page" coordorigin="1133,21" coordsize="375,538">
            <v:shape id="docshape166" o:spid="_x0000_s2171" type="#_x0000_t75" style="position:absolute;left:1133;top:20;width:375;height:264">
              <v:imagedata r:id="rId8" o:title=""/>
            </v:shape>
            <v:shape id="docshape167" o:spid="_x0000_s2170" type="#_x0000_t75" style="position:absolute;left:1133;top:294;width:375;height:264">
              <v:imagedata r:id="rId8" o:title=""/>
            </v:shape>
            <w10:wrap anchorx="page"/>
          </v:group>
        </w:pict>
      </w:r>
      <w:r w:rsidR="00947DCD">
        <w:t>Свободнооперироватьпонятиями,связаннымис</w:t>
      </w:r>
      <w:r w:rsidR="00947DCD">
        <w:rPr>
          <w:spacing w:val="-2"/>
        </w:rPr>
        <w:t>многогранниками.</w:t>
      </w:r>
    </w:p>
    <w:p w:rsidR="00076F32" w:rsidRDefault="00947DCD">
      <w:pPr>
        <w:pStyle w:val="a3"/>
        <w:spacing w:before="1" w:line="237" w:lineRule="auto"/>
        <w:ind w:firstLine="427"/>
        <w:jc w:val="left"/>
      </w:pPr>
      <w:r>
        <w:t>Свободно распознавать основные виды многогранников (призма, пирамида, прямоугольный параллелепипед, куб).</w:t>
      </w:r>
    </w:p>
    <w:p w:rsidR="00076F32" w:rsidRDefault="00671440">
      <w:pPr>
        <w:pStyle w:val="a3"/>
        <w:spacing w:before="18"/>
        <w:ind w:left="820"/>
        <w:jc w:val="left"/>
      </w:pPr>
      <w:r>
        <w:pict>
          <v:group id="docshapegroup168" o:spid="_x0000_s2165" style="position:absolute;left:0;text-align:left;margin-left:56.65pt;margin-top:1.3pt;width:18.75pt;height:41.8pt;z-index:15757824;mso-position-horizontal-relative:page" coordorigin="1133,26" coordsize="375,836">
            <v:shape id="docshape169" o:spid="_x0000_s2168" type="#_x0000_t75" style="position:absolute;left:1133;top:26;width:375;height:264">
              <v:imagedata r:id="rId8" o:title=""/>
            </v:shape>
            <v:shape id="docshape170" o:spid="_x0000_s2167" type="#_x0000_t75" style="position:absolute;left:1133;top:319;width:375;height:264">
              <v:imagedata r:id="rId8" o:title=""/>
            </v:shape>
            <v:shape id="docshape171" o:spid="_x0000_s2166" type="#_x0000_t75" style="position:absolute;left:1133;top:598;width:375;height:264">
              <v:imagedata r:id="rId8" o:title=""/>
            </v:shape>
            <w10:wrap anchorx="page"/>
          </v:group>
        </w:pict>
      </w:r>
      <w:r w:rsidR="00947DCD">
        <w:t>Классифицироватьмногогранники,выбираяоснованиядля</w:t>
      </w:r>
      <w:r w:rsidR="00947DCD">
        <w:rPr>
          <w:spacing w:val="-2"/>
        </w:rPr>
        <w:t>классификации.</w:t>
      </w:r>
    </w:p>
    <w:p w:rsidR="00076F32" w:rsidRDefault="00947DCD">
      <w:pPr>
        <w:pStyle w:val="a3"/>
        <w:spacing w:before="18" w:line="242" w:lineRule="auto"/>
        <w:ind w:left="820" w:right="532"/>
        <w:jc w:val="left"/>
      </w:pPr>
      <w:r>
        <w:t>Свободно оперировать понятиями, связанными с сечением многогранников плоскостью. Выполнять параллельное,центральноеиортогональноепроектирование фигур на плоскость;</w:t>
      </w:r>
    </w:p>
    <w:p w:rsidR="00076F32" w:rsidRDefault="00947DCD">
      <w:pPr>
        <w:pStyle w:val="a3"/>
        <w:spacing w:line="274" w:lineRule="exact"/>
        <w:jc w:val="left"/>
      </w:pPr>
      <w:r>
        <w:t>выполнять изображенияфигурна</w:t>
      </w:r>
      <w:r>
        <w:rPr>
          <w:spacing w:val="-2"/>
        </w:rPr>
        <w:t>плоскости.</w:t>
      </w:r>
    </w:p>
    <w:p w:rsidR="00076F32" w:rsidRDefault="00947DCD">
      <w:pPr>
        <w:pStyle w:val="a3"/>
        <w:spacing w:before="5" w:line="232" w:lineRule="auto"/>
        <w:ind w:right="532"/>
        <w:jc w:val="left"/>
      </w:pPr>
      <w:r>
        <w:rPr>
          <w:noProof/>
          <w:position w:val="-4"/>
          <w:lang w:eastAsia="ru-RU"/>
        </w:rPr>
        <w:drawing>
          <wp:inline distT="0" distB="0" distL="0" distR="0">
            <wp:extent cx="237744" cy="167640"/>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9" cstate="print"/>
                    <a:stretch>
                      <a:fillRect/>
                    </a:stretch>
                  </pic:blipFill>
                  <pic:spPr>
                    <a:xfrm>
                      <a:off x="0" y="0"/>
                      <a:ext cx="237744" cy="167640"/>
                    </a:xfrm>
                    <a:prstGeom prst="rect">
                      <a:avLst/>
                    </a:prstGeom>
                  </pic:spPr>
                </pic:pic>
              </a:graphicData>
            </a:graphic>
          </wp:inline>
        </w:drawing>
      </w:r>
      <w:r>
        <w:t>Строитьсечениямногогранниковразличнымиметодами,выполнять (выносные) плоские чертежи из рисунков простыхобъёмных фигур: вид сверху, сбоку, снизу.</w:t>
      </w:r>
    </w:p>
    <w:p w:rsidR="00076F32" w:rsidRDefault="00947DCD">
      <w:pPr>
        <w:pStyle w:val="a3"/>
        <w:spacing w:before="5"/>
        <w:jc w:val="left"/>
      </w:pPr>
      <w:r>
        <w:rPr>
          <w:noProof/>
          <w:position w:val="-4"/>
          <w:lang w:eastAsia="ru-RU"/>
        </w:rPr>
        <w:drawing>
          <wp:inline distT="0" distB="0" distL="0" distR="0">
            <wp:extent cx="237744" cy="167640"/>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9" cstate="print"/>
                    <a:stretch>
                      <a:fillRect/>
                    </a:stretch>
                  </pic:blipFill>
                  <pic:spPr>
                    <a:xfrm>
                      <a:off x="0" y="0"/>
                      <a:ext cx="237744" cy="167640"/>
                    </a:xfrm>
                    <a:prstGeom prst="rect">
                      <a:avLst/>
                    </a:prstGeom>
                  </pic:spPr>
                </pic:pic>
              </a:graphicData>
            </a:graphic>
          </wp:inline>
        </w:drawing>
      </w:r>
      <w:r>
        <w:t>Вычислятьплощадиповерхностеймногогранников(призма,пирамида),геометрическихтел</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1" w:line="275" w:lineRule="exact"/>
        <w:jc w:val="left"/>
      </w:pPr>
      <w:r>
        <w:lastRenderedPageBreak/>
        <w:t>сприменением</w:t>
      </w:r>
      <w:r>
        <w:rPr>
          <w:spacing w:val="-2"/>
        </w:rPr>
        <w:t>формул.</w:t>
      </w:r>
    </w:p>
    <w:p w:rsidR="00076F32" w:rsidRDefault="00947DCD">
      <w:pPr>
        <w:pStyle w:val="a3"/>
        <w:spacing w:before="1" w:line="237" w:lineRule="auto"/>
        <w:ind w:right="532"/>
        <w:jc w:val="left"/>
      </w:pPr>
      <w:r>
        <w:rPr>
          <w:noProof/>
          <w:position w:val="-4"/>
          <w:lang w:eastAsia="ru-RU"/>
        </w:rPr>
        <w:drawing>
          <wp:inline distT="0" distB="0" distL="0" distR="0">
            <wp:extent cx="237744" cy="167640"/>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9" cstate="print"/>
                    <a:stretch>
                      <a:fillRect/>
                    </a:stretch>
                  </pic:blipFill>
                  <pic:spPr>
                    <a:xfrm>
                      <a:off x="0" y="0"/>
                      <a:ext cx="237744" cy="167640"/>
                    </a:xfrm>
                    <a:prstGeom prst="rect">
                      <a:avLst/>
                    </a:prstGeom>
                  </pic:spPr>
                </pic:pic>
              </a:graphicData>
            </a:graphic>
          </wp:inline>
        </w:drawing>
      </w:r>
      <w:r>
        <w:t>Свободно оперироватьпонятиями:симметрия впространстве; центр, осьи плоскость симметрии; центр, ось и плоскость симметрии фигуры.</w:t>
      </w:r>
    </w:p>
    <w:p w:rsidR="00076F32" w:rsidRDefault="00947DCD">
      <w:pPr>
        <w:pStyle w:val="a3"/>
        <w:tabs>
          <w:tab w:val="left" w:pos="2068"/>
          <w:tab w:val="left" w:pos="3586"/>
          <w:tab w:val="left" w:pos="5003"/>
          <w:tab w:val="left" w:pos="7236"/>
          <w:tab w:val="left" w:pos="8422"/>
          <w:tab w:val="left" w:pos="8786"/>
          <w:tab w:val="left" w:pos="10352"/>
        </w:tabs>
        <w:spacing w:before="6" w:line="237" w:lineRule="auto"/>
        <w:ind w:right="681"/>
        <w:jc w:val="left"/>
      </w:pPr>
      <w:r>
        <w:rPr>
          <w:noProof/>
          <w:position w:val="-4"/>
          <w:lang w:eastAsia="ru-RU"/>
        </w:rPr>
        <w:drawing>
          <wp:inline distT="0" distB="0" distL="0" distR="0">
            <wp:extent cx="237744" cy="167640"/>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9" cstate="print"/>
                    <a:stretch>
                      <a:fillRect/>
                    </a:stretch>
                  </pic:blipFill>
                  <pic:spPr>
                    <a:xfrm>
                      <a:off x="0" y="0"/>
                      <a:ext cx="237744" cy="167640"/>
                    </a:xfrm>
                    <a:prstGeom prst="rect">
                      <a:avLst/>
                    </a:prstGeom>
                  </pic:spPr>
                </pic:pic>
              </a:graphicData>
            </a:graphic>
          </wp:inline>
        </w:drawing>
      </w:r>
      <w: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векторам</w:t>
      </w:r>
      <w:r>
        <w:tab/>
      </w:r>
      <w:r>
        <w:rPr>
          <w:spacing w:val="-10"/>
        </w:rPr>
        <w:t>и</w:t>
      </w:r>
      <w:r>
        <w:tab/>
      </w:r>
      <w:r>
        <w:rPr>
          <w:spacing w:val="-2"/>
        </w:rPr>
        <w:t>координатам</w:t>
      </w:r>
      <w:r>
        <w:tab/>
      </w:r>
      <w:r>
        <w:rPr>
          <w:spacing w:val="-10"/>
        </w:rPr>
        <w:t xml:space="preserve">в </w:t>
      </w:r>
      <w:r>
        <w:rPr>
          <w:spacing w:val="-2"/>
        </w:rPr>
        <w:t>пространстве.</w:t>
      </w:r>
    </w:p>
    <w:p w:rsidR="00076F32" w:rsidRDefault="00671440">
      <w:pPr>
        <w:pStyle w:val="a3"/>
        <w:spacing w:before="18" w:line="275" w:lineRule="exact"/>
        <w:ind w:left="820"/>
      </w:pPr>
      <w:r>
        <w:pict>
          <v:group id="docshapegroup172" o:spid="_x0000_s2162" style="position:absolute;left:0;text-align:left;margin-left:56.65pt;margin-top:1.3pt;width:18.75pt;height:26.95pt;z-index:15758336;mso-position-horizontal-relative:page" coordorigin="1133,26" coordsize="375,539">
            <v:shape id="docshape173" o:spid="_x0000_s2164" type="#_x0000_t75" style="position:absolute;left:1133;top:25;width:375;height:264">
              <v:imagedata r:id="rId8" o:title=""/>
            </v:shape>
            <v:shape id="docshape174" o:spid="_x0000_s2163" type="#_x0000_t75" style="position:absolute;left:1133;top:300;width:375;height:264">
              <v:imagedata r:id="rId8" o:title=""/>
            </v:shape>
            <w10:wrap anchorx="page"/>
          </v:group>
        </w:pict>
      </w:r>
      <w:r w:rsidR="00947DCD">
        <w:t>Выполнятьдействиянад</w:t>
      </w:r>
      <w:r w:rsidR="00947DCD">
        <w:rPr>
          <w:spacing w:val="-2"/>
        </w:rPr>
        <w:t>векторами.</w:t>
      </w:r>
    </w:p>
    <w:p w:rsidR="00076F32" w:rsidRDefault="00947DCD">
      <w:pPr>
        <w:pStyle w:val="a3"/>
        <w:ind w:right="670" w:firstLine="427"/>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076F32" w:rsidRDefault="00947DCD">
      <w:pPr>
        <w:pStyle w:val="a3"/>
        <w:spacing w:before="3" w:line="237" w:lineRule="auto"/>
        <w:ind w:right="666"/>
      </w:pPr>
      <w:r>
        <w:rPr>
          <w:noProof/>
          <w:position w:val="-4"/>
          <w:lang w:eastAsia="ru-RU"/>
        </w:rPr>
        <w:drawing>
          <wp:inline distT="0" distB="0" distL="0" distR="0">
            <wp:extent cx="237744" cy="167640"/>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9" cstate="print"/>
                    <a:stretch>
                      <a:fillRect/>
                    </a:stretch>
                  </pic:blipFill>
                  <pic:spPr>
                    <a:xfrm>
                      <a:off x="0" y="0"/>
                      <a:ext cx="237744" cy="167640"/>
                    </a:xfrm>
                    <a:prstGeom prst="rect">
                      <a:avLst/>
                    </a:prstGeom>
                  </pic:spPr>
                </pic:pic>
              </a:graphicData>
            </a:graphic>
          </wp:inline>
        </w:drawing>
      </w:r>
      <w:r>
        <w:t>Применятьпростейшиепрограммныесредстваиэлектронно-коммуникационныесистемыпри решении стереометрических задач.</w:t>
      </w:r>
    </w:p>
    <w:p w:rsidR="00076F32" w:rsidRDefault="00947DCD">
      <w:pPr>
        <w:pStyle w:val="a3"/>
        <w:spacing w:before="4"/>
        <w:ind w:right="676"/>
      </w:pPr>
      <w:r>
        <w:rPr>
          <w:noProof/>
          <w:position w:val="-4"/>
          <w:lang w:eastAsia="ru-RU"/>
        </w:rPr>
        <w:drawing>
          <wp:inline distT="0" distB="0" distL="0" distR="0">
            <wp:extent cx="237744" cy="16764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9" cstate="print"/>
                    <a:stretch>
                      <a:fillRect/>
                    </a:stretch>
                  </pic:blipFill>
                  <pic:spPr>
                    <a:xfrm>
                      <a:off x="0" y="0"/>
                      <a:ext cx="237744" cy="167640"/>
                    </a:xfrm>
                    <a:prstGeom prst="rect">
                      <a:avLst/>
                    </a:prstGeom>
                  </pic:spPr>
                </pic:pic>
              </a:graphicData>
            </a:graphic>
          </wp:inline>
        </w:drawing>
      </w: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76F32" w:rsidRDefault="00947DCD">
      <w:pPr>
        <w:pStyle w:val="a3"/>
        <w:spacing w:before="2" w:line="237" w:lineRule="auto"/>
        <w:ind w:right="675"/>
      </w:pPr>
      <w:r>
        <w:rPr>
          <w:noProof/>
          <w:position w:val="-4"/>
          <w:lang w:eastAsia="ru-RU"/>
        </w:rPr>
        <w:drawing>
          <wp:inline distT="0" distB="0" distL="0" distR="0">
            <wp:extent cx="237744" cy="167640"/>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9" cstate="print"/>
                    <a:stretch>
                      <a:fillRect/>
                    </a:stretch>
                  </pic:blipFill>
                  <pic:spPr>
                    <a:xfrm>
                      <a:off x="0" y="0"/>
                      <a:ext cx="237744" cy="167640"/>
                    </a:xfrm>
                    <a:prstGeom prst="rect">
                      <a:avLst/>
                    </a:prstGeom>
                  </pic:spPr>
                </pic:pic>
              </a:graphicData>
            </a:graphic>
          </wp:inline>
        </w:drawing>
      </w: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6F32" w:rsidRDefault="00947DCD">
      <w:pPr>
        <w:pStyle w:val="a3"/>
        <w:spacing w:before="5" w:line="242" w:lineRule="auto"/>
        <w:ind w:right="680"/>
      </w:pPr>
      <w:r>
        <w:rPr>
          <w:noProof/>
          <w:position w:val="-4"/>
          <w:lang w:eastAsia="ru-RU"/>
        </w:rPr>
        <w:drawing>
          <wp:inline distT="0" distB="0" distL="0" distR="0">
            <wp:extent cx="237744" cy="167640"/>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9" cstate="print"/>
                    <a:stretch>
                      <a:fillRect/>
                    </a:stretch>
                  </pic:blipFill>
                  <pic:spPr>
                    <a:xfrm>
                      <a:off x="0" y="0"/>
                      <a:ext cx="237744" cy="167640"/>
                    </a:xfrm>
                    <a:prstGeom prst="rect">
                      <a:avLst/>
                    </a:prstGeom>
                  </pic:spPr>
                </pic:pic>
              </a:graphicData>
            </a:graphic>
          </wp:inline>
        </w:drawing>
      </w:r>
      <w:r>
        <w:t>Иметьпредставленияобосновныхэтапахразвитиягеометриикаксоставнойчастифундамента развития технологий.</w:t>
      </w:r>
    </w:p>
    <w:p w:rsidR="00076F32" w:rsidRDefault="00076F32">
      <w:pPr>
        <w:spacing w:line="242" w:lineRule="auto"/>
        <w:sectPr w:rsidR="00076F32">
          <w:pgSz w:w="11910" w:h="16840"/>
          <w:pgMar w:top="560" w:right="20" w:bottom="1000" w:left="740" w:header="0" w:footer="686" w:gutter="0"/>
          <w:cols w:space="720"/>
        </w:sectPr>
      </w:pPr>
    </w:p>
    <w:p w:rsidR="00076F32" w:rsidRDefault="00947DCD">
      <w:pPr>
        <w:spacing w:before="74"/>
        <w:ind w:right="273"/>
        <w:jc w:val="center"/>
        <w:rPr>
          <w:b/>
          <w:sz w:val="24"/>
        </w:rPr>
      </w:pPr>
      <w:r>
        <w:rPr>
          <w:b/>
          <w:sz w:val="24"/>
        </w:rPr>
        <w:lastRenderedPageBreak/>
        <w:t>Тематическоепланированиепогеометрии10класс(базовый</w:t>
      </w:r>
      <w:r>
        <w:rPr>
          <w:b/>
          <w:spacing w:val="-2"/>
          <w:sz w:val="24"/>
        </w:rPr>
        <w:t>уровень)</w:t>
      </w:r>
    </w:p>
    <w:p w:rsidR="00076F32" w:rsidRDefault="00076F32">
      <w:pPr>
        <w:pStyle w:val="a3"/>
        <w:spacing w:before="54" w:after="1"/>
        <w:ind w:left="0"/>
        <w:jc w:val="left"/>
        <w:rPr>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127"/>
        <w:gridCol w:w="1561"/>
        <w:gridCol w:w="5676"/>
      </w:tblGrid>
      <w:tr w:rsidR="00076F32">
        <w:trPr>
          <w:trHeight w:val="551"/>
        </w:trPr>
        <w:tc>
          <w:tcPr>
            <w:tcW w:w="711" w:type="dxa"/>
          </w:tcPr>
          <w:p w:rsidR="00076F32" w:rsidRDefault="00947DCD">
            <w:pPr>
              <w:pStyle w:val="TableParagraph"/>
              <w:spacing w:line="274" w:lineRule="exact"/>
              <w:ind w:left="191" w:right="158" w:firstLine="48"/>
              <w:rPr>
                <w:b/>
                <w:sz w:val="24"/>
              </w:rPr>
            </w:pPr>
            <w:r>
              <w:rPr>
                <w:b/>
                <w:spacing w:val="-10"/>
                <w:sz w:val="24"/>
              </w:rPr>
              <w:t xml:space="preserve">№ </w:t>
            </w:r>
            <w:r>
              <w:rPr>
                <w:b/>
                <w:spacing w:val="-4"/>
                <w:sz w:val="24"/>
              </w:rPr>
              <w:t>п/п</w:t>
            </w:r>
          </w:p>
        </w:tc>
        <w:tc>
          <w:tcPr>
            <w:tcW w:w="2127" w:type="dxa"/>
          </w:tcPr>
          <w:p w:rsidR="00076F32" w:rsidRDefault="00947DCD">
            <w:pPr>
              <w:pStyle w:val="TableParagraph"/>
              <w:spacing w:line="274" w:lineRule="exact"/>
              <w:ind w:left="249" w:right="242" w:firstLine="9"/>
              <w:rPr>
                <w:b/>
                <w:sz w:val="24"/>
              </w:rPr>
            </w:pPr>
            <w:r>
              <w:rPr>
                <w:b/>
                <w:spacing w:val="-2"/>
                <w:sz w:val="24"/>
              </w:rPr>
              <w:t xml:space="preserve">Наименование </w:t>
            </w:r>
            <w:r>
              <w:rPr>
                <w:b/>
                <w:sz w:val="24"/>
              </w:rPr>
              <w:t>раздела</w:t>
            </w:r>
            <w:r>
              <w:rPr>
                <w:b/>
                <w:spacing w:val="-2"/>
                <w:sz w:val="24"/>
              </w:rPr>
              <w:t>(темы)</w:t>
            </w:r>
          </w:p>
        </w:tc>
        <w:tc>
          <w:tcPr>
            <w:tcW w:w="1561" w:type="dxa"/>
          </w:tcPr>
          <w:p w:rsidR="00076F32" w:rsidRDefault="00947DCD">
            <w:pPr>
              <w:pStyle w:val="TableParagraph"/>
              <w:spacing w:line="274" w:lineRule="exact"/>
              <w:ind w:left="475" w:right="130" w:hanging="337"/>
              <w:rPr>
                <w:b/>
                <w:sz w:val="24"/>
              </w:rPr>
            </w:pPr>
            <w:r>
              <w:rPr>
                <w:b/>
                <w:spacing w:val="-2"/>
                <w:sz w:val="24"/>
              </w:rPr>
              <w:t>Количество часов</w:t>
            </w:r>
          </w:p>
        </w:tc>
        <w:tc>
          <w:tcPr>
            <w:tcW w:w="5676" w:type="dxa"/>
          </w:tcPr>
          <w:p w:rsidR="00076F32" w:rsidRDefault="00947DCD">
            <w:pPr>
              <w:pStyle w:val="TableParagraph"/>
              <w:spacing w:line="273" w:lineRule="exact"/>
              <w:ind w:left="16"/>
              <w:jc w:val="center"/>
              <w:rPr>
                <w:b/>
                <w:sz w:val="24"/>
              </w:rPr>
            </w:pPr>
            <w:r>
              <w:rPr>
                <w:b/>
                <w:spacing w:val="-5"/>
                <w:sz w:val="24"/>
              </w:rPr>
              <w:t>ЭОР</w:t>
            </w:r>
          </w:p>
        </w:tc>
      </w:tr>
      <w:tr w:rsidR="00076F32">
        <w:trPr>
          <w:trHeight w:val="830"/>
        </w:trPr>
        <w:tc>
          <w:tcPr>
            <w:tcW w:w="711" w:type="dxa"/>
          </w:tcPr>
          <w:p w:rsidR="00076F32" w:rsidRDefault="00947DCD">
            <w:pPr>
              <w:pStyle w:val="TableParagraph"/>
              <w:spacing w:line="268" w:lineRule="exact"/>
              <w:ind w:left="23"/>
              <w:jc w:val="center"/>
              <w:rPr>
                <w:sz w:val="24"/>
              </w:rPr>
            </w:pPr>
            <w:r>
              <w:rPr>
                <w:spacing w:val="-10"/>
                <w:sz w:val="24"/>
              </w:rPr>
              <w:t>1</w:t>
            </w:r>
          </w:p>
        </w:tc>
        <w:tc>
          <w:tcPr>
            <w:tcW w:w="2127" w:type="dxa"/>
          </w:tcPr>
          <w:p w:rsidR="00076F32" w:rsidRDefault="00947DCD">
            <w:pPr>
              <w:pStyle w:val="TableParagraph"/>
              <w:spacing w:line="242" w:lineRule="auto"/>
              <w:ind w:left="110"/>
              <w:rPr>
                <w:sz w:val="24"/>
              </w:rPr>
            </w:pPr>
            <w:r>
              <w:rPr>
                <w:sz w:val="24"/>
              </w:rPr>
              <w:t xml:space="preserve">Введение в </w:t>
            </w:r>
            <w:r>
              <w:rPr>
                <w:spacing w:val="-2"/>
                <w:sz w:val="24"/>
              </w:rPr>
              <w:t>стереометрию</w:t>
            </w:r>
          </w:p>
        </w:tc>
        <w:tc>
          <w:tcPr>
            <w:tcW w:w="1561" w:type="dxa"/>
          </w:tcPr>
          <w:p w:rsidR="00076F32" w:rsidRDefault="00947DCD">
            <w:pPr>
              <w:pStyle w:val="TableParagraph"/>
              <w:spacing w:line="268" w:lineRule="exact"/>
              <w:ind w:left="27" w:right="4"/>
              <w:jc w:val="center"/>
              <w:rPr>
                <w:sz w:val="24"/>
              </w:rPr>
            </w:pPr>
            <w:r>
              <w:rPr>
                <w:spacing w:val="-5"/>
                <w:sz w:val="24"/>
              </w:rPr>
              <w:t>10</w:t>
            </w:r>
          </w:p>
        </w:tc>
        <w:tc>
          <w:tcPr>
            <w:tcW w:w="5676" w:type="dxa"/>
          </w:tcPr>
          <w:p w:rsidR="00076F32" w:rsidRDefault="00947DCD">
            <w:pPr>
              <w:pStyle w:val="TableParagraph"/>
              <w:spacing w:line="267" w:lineRule="exact"/>
              <w:ind w:left="16" w:right="14"/>
              <w:jc w:val="center"/>
              <w:rPr>
                <w:sz w:val="24"/>
              </w:rPr>
            </w:pPr>
            <w:r>
              <w:rPr>
                <w:sz w:val="24"/>
              </w:rPr>
              <w:t>Библиотека</w:t>
            </w:r>
            <w:r>
              <w:rPr>
                <w:spacing w:val="-5"/>
                <w:sz w:val="24"/>
              </w:rPr>
              <w:t>РЭШ</w:t>
            </w:r>
          </w:p>
          <w:p w:rsidR="00076F32" w:rsidRDefault="00947DCD">
            <w:pPr>
              <w:pStyle w:val="TableParagraph"/>
              <w:spacing w:line="274" w:lineRule="exact"/>
              <w:ind w:left="373" w:right="362" w:hanging="7"/>
              <w:jc w:val="center"/>
              <w:rPr>
                <w:sz w:val="24"/>
              </w:rPr>
            </w:pPr>
            <w:r>
              <w:rPr>
                <w:spacing w:val="-2"/>
                <w:sz w:val="24"/>
              </w:rPr>
              <w:t>https://resh.edu.ru/subject/lesson/4756/conspect/ https:/</w:t>
            </w:r>
            <w:hyperlink r:id="rId310">
              <w:r>
                <w:rPr>
                  <w:spacing w:val="-2"/>
                  <w:sz w:val="24"/>
                </w:rPr>
                <w:t>/www</w:t>
              </w:r>
            </w:hyperlink>
            <w:r>
              <w:rPr>
                <w:spacing w:val="-2"/>
                <w:sz w:val="24"/>
              </w:rPr>
              <w:t>.</w:t>
            </w:r>
            <w:hyperlink r:id="rId311">
              <w:r>
                <w:rPr>
                  <w:spacing w:val="-2"/>
                  <w:sz w:val="24"/>
                </w:rPr>
                <w:t>youtube.com/watch?v=n1BI5pWlKdU</w:t>
              </w:r>
            </w:hyperlink>
          </w:p>
        </w:tc>
      </w:tr>
      <w:tr w:rsidR="00076F32">
        <w:trPr>
          <w:trHeight w:val="1103"/>
        </w:trPr>
        <w:tc>
          <w:tcPr>
            <w:tcW w:w="711" w:type="dxa"/>
          </w:tcPr>
          <w:p w:rsidR="00076F32" w:rsidRDefault="00947DCD">
            <w:pPr>
              <w:pStyle w:val="TableParagraph"/>
              <w:spacing w:line="268" w:lineRule="exact"/>
              <w:ind w:left="23"/>
              <w:jc w:val="center"/>
              <w:rPr>
                <w:sz w:val="24"/>
              </w:rPr>
            </w:pPr>
            <w:r>
              <w:rPr>
                <w:spacing w:val="-10"/>
                <w:sz w:val="24"/>
              </w:rPr>
              <w:t>2</w:t>
            </w:r>
          </w:p>
        </w:tc>
        <w:tc>
          <w:tcPr>
            <w:tcW w:w="2127" w:type="dxa"/>
          </w:tcPr>
          <w:p w:rsidR="00076F32" w:rsidRDefault="00947DCD">
            <w:pPr>
              <w:pStyle w:val="TableParagraph"/>
              <w:spacing w:line="232" w:lineRule="auto"/>
              <w:ind w:left="110"/>
              <w:rPr>
                <w:sz w:val="24"/>
              </w:rPr>
            </w:pPr>
            <w:r>
              <w:rPr>
                <w:sz w:val="24"/>
              </w:rPr>
              <w:t xml:space="preserve">Параллельностьв </w:t>
            </w:r>
            <w:r>
              <w:rPr>
                <w:spacing w:val="-2"/>
                <w:sz w:val="24"/>
              </w:rPr>
              <w:t>пространстве</w:t>
            </w:r>
          </w:p>
        </w:tc>
        <w:tc>
          <w:tcPr>
            <w:tcW w:w="1561" w:type="dxa"/>
          </w:tcPr>
          <w:p w:rsidR="00076F32" w:rsidRDefault="00947DCD">
            <w:pPr>
              <w:pStyle w:val="TableParagraph"/>
              <w:spacing w:line="268" w:lineRule="exact"/>
              <w:ind w:left="27" w:right="4"/>
              <w:jc w:val="center"/>
              <w:rPr>
                <w:sz w:val="24"/>
              </w:rPr>
            </w:pPr>
            <w:r>
              <w:rPr>
                <w:spacing w:val="-5"/>
                <w:sz w:val="24"/>
              </w:rPr>
              <w:t>12</w:t>
            </w:r>
          </w:p>
        </w:tc>
        <w:tc>
          <w:tcPr>
            <w:tcW w:w="5676" w:type="dxa"/>
          </w:tcPr>
          <w:p w:rsidR="00076F32" w:rsidRDefault="00947DCD">
            <w:pPr>
              <w:pStyle w:val="TableParagraph"/>
              <w:ind w:left="700" w:right="684" w:firstLine="4"/>
              <w:jc w:val="center"/>
              <w:rPr>
                <w:sz w:val="24"/>
              </w:rPr>
            </w:pPr>
            <w:r>
              <w:rPr>
                <w:sz w:val="24"/>
              </w:rPr>
              <w:t xml:space="preserve">Библиотека МЭШ </w:t>
            </w:r>
            <w:r>
              <w:rPr>
                <w:spacing w:val="-2"/>
                <w:sz w:val="24"/>
              </w:rPr>
              <w:t xml:space="preserve">https://uchebnik.mos.ru/material/app/254406 </w:t>
            </w:r>
            <w:r>
              <w:rPr>
                <w:sz w:val="24"/>
              </w:rPr>
              <w:t>Библиотека РЭШ</w:t>
            </w:r>
          </w:p>
          <w:p w:rsidR="00076F32" w:rsidRDefault="00947DCD">
            <w:pPr>
              <w:pStyle w:val="TableParagraph"/>
              <w:spacing w:line="264" w:lineRule="exact"/>
              <w:ind w:left="114"/>
              <w:rPr>
                <w:sz w:val="24"/>
              </w:rPr>
            </w:pPr>
            <w:r>
              <w:rPr>
                <w:spacing w:val="-2"/>
                <w:sz w:val="24"/>
              </w:rPr>
              <w:t>https://resh.edu.ru/subject/lesson/6065/conspect/</w:t>
            </w:r>
          </w:p>
        </w:tc>
      </w:tr>
      <w:tr w:rsidR="00076F32">
        <w:trPr>
          <w:trHeight w:val="1935"/>
        </w:trPr>
        <w:tc>
          <w:tcPr>
            <w:tcW w:w="711" w:type="dxa"/>
          </w:tcPr>
          <w:p w:rsidR="00076F32" w:rsidRDefault="00947DCD">
            <w:pPr>
              <w:pStyle w:val="TableParagraph"/>
              <w:spacing w:line="268" w:lineRule="exact"/>
              <w:ind w:left="23"/>
              <w:jc w:val="center"/>
              <w:rPr>
                <w:sz w:val="24"/>
              </w:rPr>
            </w:pPr>
            <w:r>
              <w:rPr>
                <w:spacing w:val="-10"/>
                <w:sz w:val="24"/>
              </w:rPr>
              <w:t>3</w:t>
            </w:r>
          </w:p>
        </w:tc>
        <w:tc>
          <w:tcPr>
            <w:tcW w:w="2127" w:type="dxa"/>
          </w:tcPr>
          <w:p w:rsidR="00076F32" w:rsidRDefault="00947DCD">
            <w:pPr>
              <w:pStyle w:val="TableParagraph"/>
              <w:tabs>
                <w:tab w:val="left" w:pos="1910"/>
              </w:tabs>
              <w:spacing w:line="242" w:lineRule="auto"/>
              <w:ind w:left="110" w:right="91"/>
              <w:rPr>
                <w:sz w:val="24"/>
              </w:rPr>
            </w:pPr>
            <w:r>
              <w:rPr>
                <w:spacing w:val="-2"/>
                <w:sz w:val="24"/>
              </w:rPr>
              <w:t xml:space="preserve">Перпендикулярно </w:t>
            </w:r>
            <w:r>
              <w:rPr>
                <w:spacing w:val="-5"/>
                <w:sz w:val="24"/>
              </w:rPr>
              <w:t>сть</w:t>
            </w:r>
            <w:r>
              <w:rPr>
                <w:sz w:val="24"/>
              </w:rPr>
              <w:tab/>
            </w:r>
            <w:r>
              <w:rPr>
                <w:spacing w:val="-10"/>
                <w:sz w:val="24"/>
              </w:rPr>
              <w:t>в</w:t>
            </w:r>
          </w:p>
          <w:p w:rsidR="00076F32" w:rsidRDefault="00947DCD">
            <w:pPr>
              <w:pStyle w:val="TableParagraph"/>
              <w:spacing w:line="271" w:lineRule="exact"/>
              <w:ind w:left="110"/>
              <w:rPr>
                <w:sz w:val="24"/>
              </w:rPr>
            </w:pPr>
            <w:r>
              <w:rPr>
                <w:spacing w:val="-2"/>
                <w:sz w:val="24"/>
              </w:rPr>
              <w:t>пространстве</w:t>
            </w:r>
          </w:p>
        </w:tc>
        <w:tc>
          <w:tcPr>
            <w:tcW w:w="1561" w:type="dxa"/>
          </w:tcPr>
          <w:p w:rsidR="00076F32" w:rsidRDefault="00947DCD">
            <w:pPr>
              <w:pStyle w:val="TableParagraph"/>
              <w:spacing w:line="268" w:lineRule="exact"/>
              <w:ind w:left="27" w:right="4"/>
              <w:jc w:val="center"/>
              <w:rPr>
                <w:sz w:val="24"/>
              </w:rPr>
            </w:pPr>
            <w:r>
              <w:rPr>
                <w:spacing w:val="-5"/>
                <w:sz w:val="24"/>
              </w:rPr>
              <w:t>22</w:t>
            </w:r>
          </w:p>
        </w:tc>
        <w:tc>
          <w:tcPr>
            <w:tcW w:w="5676" w:type="dxa"/>
          </w:tcPr>
          <w:p w:rsidR="00076F32" w:rsidRDefault="00947DCD">
            <w:pPr>
              <w:pStyle w:val="TableParagraph"/>
              <w:spacing w:line="242" w:lineRule="auto"/>
              <w:ind w:left="157" w:right="156" w:firstLine="19"/>
              <w:jc w:val="center"/>
              <w:rPr>
                <w:sz w:val="24"/>
              </w:rPr>
            </w:pPr>
            <w:r>
              <w:rPr>
                <w:sz w:val="24"/>
              </w:rPr>
              <w:t xml:space="preserve">Библиотека МЭШ </w:t>
            </w:r>
            <w:r>
              <w:rPr>
                <w:spacing w:val="-2"/>
                <w:sz w:val="24"/>
              </w:rPr>
              <w:t>https://uchebnik.mos.ru/catalogue/material_view/atomic</w:t>
            </w:r>
          </w:p>
          <w:p w:rsidR="00076F32" w:rsidRPr="00B56A80" w:rsidRDefault="00947DCD">
            <w:pPr>
              <w:pStyle w:val="TableParagraph"/>
              <w:spacing w:line="242" w:lineRule="auto"/>
              <w:ind w:left="157" w:right="150" w:firstLine="6"/>
              <w:jc w:val="center"/>
              <w:rPr>
                <w:sz w:val="24"/>
                <w:lang w:val="en-US"/>
              </w:rPr>
            </w:pPr>
            <w:r w:rsidRPr="00B56A80">
              <w:rPr>
                <w:spacing w:val="-2"/>
                <w:sz w:val="24"/>
                <w:lang w:val="en-US"/>
              </w:rPr>
              <w:t>_objects/7456269 https://uchebnik.mos.ru/material_view/lesson_templates</w:t>
            </w:r>
          </w:p>
          <w:p w:rsidR="00076F32" w:rsidRPr="00B56A80" w:rsidRDefault="00947DCD">
            <w:pPr>
              <w:pStyle w:val="TableParagraph"/>
              <w:spacing w:line="237" w:lineRule="auto"/>
              <w:ind w:left="133" w:right="135" w:firstLine="8"/>
              <w:jc w:val="center"/>
              <w:rPr>
                <w:sz w:val="24"/>
                <w:lang w:val="en-US"/>
              </w:rPr>
            </w:pPr>
            <w:r w:rsidRPr="00B56A80">
              <w:rPr>
                <w:spacing w:val="-2"/>
                <w:sz w:val="24"/>
                <w:lang w:val="en-US"/>
              </w:rPr>
              <w:t>/2098501?menuReferrer=catalogue https://uchebnik.mos.ru/material/app/18307?menuReferr</w:t>
            </w:r>
          </w:p>
          <w:p w:rsidR="00076F32" w:rsidRDefault="00947DCD">
            <w:pPr>
              <w:pStyle w:val="TableParagraph"/>
              <w:spacing w:line="261" w:lineRule="exact"/>
              <w:ind w:left="16" w:right="16"/>
              <w:jc w:val="center"/>
              <w:rPr>
                <w:sz w:val="24"/>
              </w:rPr>
            </w:pPr>
            <w:r>
              <w:rPr>
                <w:spacing w:val="-2"/>
                <w:sz w:val="24"/>
              </w:rPr>
              <w:t>er=catalogue</w:t>
            </w:r>
          </w:p>
        </w:tc>
      </w:tr>
      <w:tr w:rsidR="00076F32">
        <w:trPr>
          <w:trHeight w:val="1929"/>
        </w:trPr>
        <w:tc>
          <w:tcPr>
            <w:tcW w:w="711" w:type="dxa"/>
          </w:tcPr>
          <w:p w:rsidR="00076F32" w:rsidRDefault="00947DCD">
            <w:pPr>
              <w:pStyle w:val="TableParagraph"/>
              <w:spacing w:line="268" w:lineRule="exact"/>
              <w:ind w:left="23"/>
              <w:jc w:val="center"/>
              <w:rPr>
                <w:sz w:val="24"/>
              </w:rPr>
            </w:pPr>
            <w:r>
              <w:rPr>
                <w:spacing w:val="-10"/>
                <w:sz w:val="24"/>
              </w:rPr>
              <w:t>4</w:t>
            </w:r>
          </w:p>
        </w:tc>
        <w:tc>
          <w:tcPr>
            <w:tcW w:w="2127" w:type="dxa"/>
          </w:tcPr>
          <w:p w:rsidR="00076F32" w:rsidRDefault="00947DCD">
            <w:pPr>
              <w:pStyle w:val="TableParagraph"/>
              <w:spacing w:line="268" w:lineRule="exact"/>
              <w:ind w:left="110"/>
              <w:rPr>
                <w:sz w:val="24"/>
              </w:rPr>
            </w:pPr>
            <w:r>
              <w:rPr>
                <w:spacing w:val="-2"/>
                <w:sz w:val="24"/>
              </w:rPr>
              <w:t>Многогранники</w:t>
            </w:r>
          </w:p>
        </w:tc>
        <w:tc>
          <w:tcPr>
            <w:tcW w:w="1561" w:type="dxa"/>
          </w:tcPr>
          <w:p w:rsidR="00076F32" w:rsidRDefault="00947DCD">
            <w:pPr>
              <w:pStyle w:val="TableParagraph"/>
              <w:spacing w:line="268" w:lineRule="exact"/>
              <w:ind w:left="27" w:right="4"/>
              <w:jc w:val="center"/>
              <w:rPr>
                <w:sz w:val="24"/>
              </w:rPr>
            </w:pPr>
            <w:r>
              <w:rPr>
                <w:spacing w:val="-5"/>
                <w:sz w:val="24"/>
              </w:rPr>
              <w:t>18</w:t>
            </w:r>
          </w:p>
        </w:tc>
        <w:tc>
          <w:tcPr>
            <w:tcW w:w="5676" w:type="dxa"/>
          </w:tcPr>
          <w:p w:rsidR="00076F32" w:rsidRDefault="00947DCD">
            <w:pPr>
              <w:pStyle w:val="TableParagraph"/>
              <w:ind w:left="153" w:right="141" w:firstLine="9"/>
              <w:jc w:val="center"/>
              <w:rPr>
                <w:sz w:val="24"/>
              </w:rPr>
            </w:pPr>
            <w:r>
              <w:rPr>
                <w:sz w:val="24"/>
              </w:rPr>
              <w:t xml:space="preserve">Библиотека МЭШ </w:t>
            </w:r>
            <w:r>
              <w:rPr>
                <w:spacing w:val="-2"/>
                <w:sz w:val="24"/>
              </w:rPr>
              <w:t>https://uchebnik.mos.ru/material_view/atomic_objects/7 442241?menuReferrer=catalogue&amp;tags=многогранник https://uchebnik.mos.ru/material/app/218108?menuRefe rrer=catalogue&amp;tags=многогранник</w:t>
            </w:r>
          </w:p>
          <w:p w:rsidR="00076F32" w:rsidRDefault="00947DCD">
            <w:pPr>
              <w:pStyle w:val="TableParagraph"/>
              <w:spacing w:before="1" w:line="264" w:lineRule="exact"/>
              <w:ind w:left="508" w:right="494" w:firstLine="7"/>
              <w:jc w:val="center"/>
              <w:rPr>
                <w:sz w:val="24"/>
              </w:rPr>
            </w:pPr>
            <w:r>
              <w:rPr>
                <w:sz w:val="24"/>
              </w:rPr>
              <w:t xml:space="preserve">Библиотека РЭШ </w:t>
            </w:r>
            <w:r>
              <w:rPr>
                <w:spacing w:val="-2"/>
                <w:sz w:val="24"/>
              </w:rPr>
              <w:t>https://resh.edu.ru/subject/lesson/6018/conspect/</w:t>
            </w:r>
          </w:p>
        </w:tc>
      </w:tr>
      <w:tr w:rsidR="00076F32">
        <w:trPr>
          <w:trHeight w:val="1382"/>
        </w:trPr>
        <w:tc>
          <w:tcPr>
            <w:tcW w:w="711" w:type="dxa"/>
          </w:tcPr>
          <w:p w:rsidR="00076F32" w:rsidRDefault="00947DCD">
            <w:pPr>
              <w:pStyle w:val="TableParagraph"/>
              <w:spacing w:line="268" w:lineRule="exact"/>
              <w:ind w:left="23"/>
              <w:jc w:val="center"/>
              <w:rPr>
                <w:sz w:val="24"/>
              </w:rPr>
            </w:pPr>
            <w:r>
              <w:rPr>
                <w:spacing w:val="-10"/>
                <w:sz w:val="24"/>
              </w:rPr>
              <w:t>5</w:t>
            </w:r>
          </w:p>
        </w:tc>
        <w:tc>
          <w:tcPr>
            <w:tcW w:w="2127" w:type="dxa"/>
          </w:tcPr>
          <w:p w:rsidR="00076F32" w:rsidRDefault="00947DCD">
            <w:pPr>
              <w:pStyle w:val="TableParagraph"/>
              <w:spacing w:line="242" w:lineRule="auto"/>
              <w:ind w:left="110" w:right="127"/>
              <w:rPr>
                <w:sz w:val="24"/>
              </w:rPr>
            </w:pPr>
            <w:r>
              <w:rPr>
                <w:spacing w:val="-2"/>
                <w:sz w:val="24"/>
              </w:rPr>
              <w:t xml:space="preserve">Сечения, </w:t>
            </w:r>
            <w:r>
              <w:rPr>
                <w:sz w:val="24"/>
              </w:rPr>
              <w:t>расстоянияиуглы</w:t>
            </w:r>
          </w:p>
        </w:tc>
        <w:tc>
          <w:tcPr>
            <w:tcW w:w="1561" w:type="dxa"/>
          </w:tcPr>
          <w:p w:rsidR="00076F32" w:rsidRDefault="00947DCD">
            <w:pPr>
              <w:pStyle w:val="TableParagraph"/>
              <w:spacing w:line="268" w:lineRule="exact"/>
              <w:ind w:left="27" w:right="9"/>
              <w:jc w:val="center"/>
              <w:rPr>
                <w:sz w:val="24"/>
              </w:rPr>
            </w:pPr>
            <w:r>
              <w:rPr>
                <w:spacing w:val="-10"/>
                <w:sz w:val="24"/>
              </w:rPr>
              <w:t>6</w:t>
            </w:r>
          </w:p>
        </w:tc>
        <w:tc>
          <w:tcPr>
            <w:tcW w:w="5676" w:type="dxa"/>
          </w:tcPr>
          <w:p w:rsidR="00076F32" w:rsidRDefault="00947DCD">
            <w:pPr>
              <w:pStyle w:val="TableParagraph"/>
              <w:spacing w:line="242" w:lineRule="auto"/>
              <w:ind w:left="157" w:right="156" w:firstLine="19"/>
              <w:jc w:val="center"/>
              <w:rPr>
                <w:sz w:val="24"/>
              </w:rPr>
            </w:pPr>
            <w:r>
              <w:rPr>
                <w:sz w:val="24"/>
              </w:rPr>
              <w:t xml:space="preserve">Библиотека МЭШ </w:t>
            </w:r>
            <w:r>
              <w:rPr>
                <w:spacing w:val="-2"/>
                <w:sz w:val="24"/>
              </w:rPr>
              <w:t>https://uchebnik.mos.ru/catalogue/material_view/atomic</w:t>
            </w:r>
          </w:p>
          <w:p w:rsidR="00076F32" w:rsidRPr="00B56A80" w:rsidRDefault="00947DCD">
            <w:pPr>
              <w:pStyle w:val="TableParagraph"/>
              <w:spacing w:line="242" w:lineRule="auto"/>
              <w:ind w:left="157" w:right="156" w:firstLine="12"/>
              <w:jc w:val="center"/>
              <w:rPr>
                <w:sz w:val="24"/>
                <w:lang w:val="en-US"/>
              </w:rPr>
            </w:pPr>
            <w:r w:rsidRPr="00B56A80">
              <w:rPr>
                <w:spacing w:val="-2"/>
                <w:sz w:val="24"/>
                <w:lang w:val="en-US"/>
              </w:rPr>
              <w:t>_objects/7803398 https://uchebnik.mos.ru/catalogue/material_view/atomic</w:t>
            </w:r>
          </w:p>
          <w:p w:rsidR="00076F32" w:rsidRDefault="00947DCD">
            <w:pPr>
              <w:pStyle w:val="TableParagraph"/>
              <w:spacing w:line="252" w:lineRule="exact"/>
              <w:ind w:left="16" w:right="5"/>
              <w:jc w:val="center"/>
              <w:rPr>
                <w:sz w:val="24"/>
              </w:rPr>
            </w:pPr>
            <w:r>
              <w:rPr>
                <w:spacing w:val="-2"/>
                <w:sz w:val="24"/>
              </w:rPr>
              <w:t>_objects/7456269</w:t>
            </w:r>
          </w:p>
        </w:tc>
      </w:tr>
    </w:tbl>
    <w:p w:rsidR="00076F32" w:rsidRDefault="00076F32">
      <w:pPr>
        <w:pStyle w:val="a3"/>
        <w:ind w:left="0"/>
        <w:jc w:val="left"/>
        <w:rPr>
          <w:b/>
        </w:rPr>
      </w:pPr>
    </w:p>
    <w:p w:rsidR="00076F32" w:rsidRDefault="00076F32">
      <w:pPr>
        <w:pStyle w:val="a3"/>
        <w:ind w:left="0"/>
        <w:jc w:val="left"/>
        <w:rPr>
          <w:b/>
        </w:rPr>
      </w:pPr>
    </w:p>
    <w:p w:rsidR="00076F32" w:rsidRDefault="00076F32">
      <w:pPr>
        <w:pStyle w:val="a3"/>
        <w:spacing w:before="162"/>
        <w:ind w:left="0"/>
        <w:jc w:val="left"/>
        <w:rPr>
          <w:b/>
        </w:rPr>
      </w:pPr>
    </w:p>
    <w:p w:rsidR="00076F32" w:rsidRDefault="00947DCD">
      <w:pPr>
        <w:pStyle w:val="Heading1"/>
        <w:spacing w:line="242" w:lineRule="auto"/>
        <w:ind w:left="396" w:right="685"/>
      </w:pPr>
      <w:r>
        <w:t>Рабочаяпрограммапоучебномупредмету«Геометрия» (углубленный уровень)</w:t>
      </w:r>
    </w:p>
    <w:p w:rsidR="00076F32" w:rsidRDefault="00947DCD">
      <w:pPr>
        <w:spacing w:before="116"/>
        <w:ind w:right="279"/>
        <w:jc w:val="center"/>
        <w:rPr>
          <w:b/>
          <w:sz w:val="32"/>
        </w:rPr>
      </w:pPr>
      <w:bookmarkStart w:id="269" w:name="Пояснительная_записка_(11)"/>
      <w:bookmarkEnd w:id="269"/>
      <w:r>
        <w:rPr>
          <w:b/>
          <w:sz w:val="32"/>
        </w:rPr>
        <w:t>Пояснительная</w:t>
      </w:r>
      <w:r>
        <w:rPr>
          <w:b/>
          <w:spacing w:val="-2"/>
          <w:sz w:val="32"/>
        </w:rPr>
        <w:t>записка</w:t>
      </w:r>
    </w:p>
    <w:p w:rsidR="00076F32" w:rsidRDefault="00947DCD">
      <w:pPr>
        <w:pStyle w:val="a3"/>
        <w:spacing w:before="211"/>
        <w:ind w:right="677"/>
      </w:pPr>
      <w:r>
        <w:t>Геометрия является одним из базовых курсов на уровне среднего общего образования, так как обеспечиваетвозможностьизучениядисциплинестественнонаучнойнаправленностиипредметов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76F32" w:rsidRDefault="00947DCD">
      <w:pPr>
        <w:pStyle w:val="a3"/>
        <w:spacing w:before="219" w:line="242" w:lineRule="auto"/>
        <w:ind w:right="664"/>
      </w:pPr>
      <w: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предметнойобласти«Математикаиинформатика»черезобеспечениевозможностиприобретения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w:t>
      </w:r>
      <w:r>
        <w:rPr>
          <w:spacing w:val="-2"/>
        </w:rPr>
        <w:t>математики.</w:t>
      </w:r>
    </w:p>
    <w:p w:rsidR="00076F32" w:rsidRDefault="00076F32">
      <w:pPr>
        <w:spacing w:line="242" w:lineRule="auto"/>
        <w:sectPr w:rsidR="00076F32">
          <w:pgSz w:w="11910" w:h="16840"/>
          <w:pgMar w:top="840" w:right="20" w:bottom="1000" w:left="740" w:header="0" w:footer="686" w:gutter="0"/>
          <w:cols w:space="720"/>
        </w:sectPr>
      </w:pPr>
    </w:p>
    <w:p w:rsidR="00076F32" w:rsidRDefault="00947DCD">
      <w:pPr>
        <w:pStyle w:val="a3"/>
        <w:spacing w:before="78" w:line="237" w:lineRule="auto"/>
        <w:ind w:right="665"/>
      </w:pPr>
      <w:r>
        <w:lastRenderedPageBreak/>
        <w:t>Приоритетными задачами курса геометрии на углублённом уровне, расширяющими и усиливающими курс базового уровня, являются:</w:t>
      </w:r>
    </w:p>
    <w:p w:rsidR="00076F32" w:rsidRDefault="00947DCD">
      <w:pPr>
        <w:pStyle w:val="a3"/>
        <w:tabs>
          <w:tab w:val="left" w:pos="1113"/>
        </w:tabs>
        <w:spacing w:before="6" w:line="237" w:lineRule="auto"/>
        <w:ind w:right="675"/>
      </w:pPr>
      <w:r>
        <w:rPr>
          <w:noProof/>
          <w:position w:val="-4"/>
          <w:lang w:eastAsia="ru-RU"/>
        </w:rPr>
        <w:drawing>
          <wp:inline distT="0" distB="0" distL="0" distR="0">
            <wp:extent cx="237744" cy="167640"/>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расширение представления о геометрии как части мировой культуры и формирование осознания взаимосвязи геометрии с окружающим миром;</w:t>
      </w:r>
    </w:p>
    <w:p w:rsidR="00076F32" w:rsidRDefault="00947DCD">
      <w:pPr>
        <w:pStyle w:val="a3"/>
        <w:tabs>
          <w:tab w:val="left" w:pos="1113"/>
        </w:tabs>
        <w:ind w:right="662"/>
      </w:pPr>
      <w:r>
        <w:rPr>
          <w:noProof/>
          <w:position w:val="-4"/>
          <w:lang w:eastAsia="ru-RU"/>
        </w:rPr>
        <w:drawing>
          <wp:inline distT="0" distB="0" distL="0" distR="0">
            <wp:extent cx="237744" cy="167640"/>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формирование представления о пространственных фигурах как о важнейших математическихмоделях, позволяющихописыватьиизучатьразныеявленияокружающего мира; знание понятийного аппарата по разделу«Стереометрия» школьного курса геометрии;</w:t>
      </w:r>
    </w:p>
    <w:p w:rsidR="00076F32" w:rsidRDefault="00947DCD">
      <w:pPr>
        <w:pStyle w:val="a3"/>
        <w:tabs>
          <w:tab w:val="left" w:pos="1113"/>
        </w:tabs>
        <w:spacing w:before="1"/>
        <w:ind w:right="672"/>
      </w:pPr>
      <w:r>
        <w:rPr>
          <w:noProof/>
          <w:position w:val="-4"/>
          <w:lang w:eastAsia="ru-RU"/>
        </w:rPr>
        <w:drawing>
          <wp:inline distT="0" distB="0" distL="0" distR="0">
            <wp:extent cx="237744" cy="167640"/>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076F32" w:rsidRDefault="00947DCD">
      <w:pPr>
        <w:pStyle w:val="a3"/>
        <w:tabs>
          <w:tab w:val="left" w:pos="1113"/>
        </w:tabs>
        <w:spacing w:line="242" w:lineRule="auto"/>
        <w:ind w:right="673"/>
      </w:pPr>
      <w:r>
        <w:rPr>
          <w:noProof/>
          <w:position w:val="-4"/>
          <w:lang w:eastAsia="ru-RU"/>
        </w:rPr>
        <w:drawing>
          <wp:inline distT="0" distB="0" distL="0" distR="0">
            <wp:extent cx="237744" cy="16764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076F32" w:rsidRDefault="00947DCD">
      <w:pPr>
        <w:pStyle w:val="a3"/>
        <w:tabs>
          <w:tab w:val="left" w:pos="1113"/>
        </w:tabs>
        <w:spacing w:line="237" w:lineRule="auto"/>
        <w:ind w:right="675"/>
      </w:pPr>
      <w:r>
        <w:rPr>
          <w:noProof/>
          <w:position w:val="-4"/>
          <w:lang w:eastAsia="ru-RU"/>
        </w:rPr>
        <w:drawing>
          <wp:inline distT="0" distB="0" distL="0" distR="0">
            <wp:extent cx="237744" cy="167640"/>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076F32" w:rsidRDefault="00947DCD">
      <w:pPr>
        <w:pStyle w:val="a3"/>
        <w:tabs>
          <w:tab w:val="left" w:pos="1113"/>
        </w:tabs>
        <w:spacing w:before="1" w:line="237" w:lineRule="auto"/>
        <w:ind w:right="666"/>
      </w:pPr>
      <w:r>
        <w:rPr>
          <w:noProof/>
          <w:position w:val="-4"/>
          <w:lang w:eastAsia="ru-RU"/>
        </w:rPr>
        <w:drawing>
          <wp:inline distT="0" distB="0" distL="0" distR="0">
            <wp:extent cx="237744" cy="167640"/>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задачспрактическимсодержанием;формированиепредставленияонеобходимостидоказательств при обосновании математических утверждений и роли аксиоматики в проведении дедуктивных </w:t>
      </w:r>
      <w:r>
        <w:rPr>
          <w:spacing w:val="-2"/>
        </w:rPr>
        <w:t>рассуждений;</w:t>
      </w:r>
    </w:p>
    <w:p w:rsidR="00076F32" w:rsidRDefault="00947DCD">
      <w:pPr>
        <w:pStyle w:val="a3"/>
        <w:tabs>
          <w:tab w:val="left" w:pos="1113"/>
        </w:tabs>
        <w:spacing w:before="14" w:line="235" w:lineRule="auto"/>
        <w:ind w:right="672"/>
      </w:pPr>
      <w:r>
        <w:rPr>
          <w:noProof/>
          <w:position w:val="-4"/>
          <w:lang w:eastAsia="ru-RU"/>
        </w:rPr>
        <w:drawing>
          <wp:inline distT="0" distB="0" distL="0" distR="0">
            <wp:extent cx="237744" cy="167640"/>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76F32" w:rsidRDefault="00947DCD">
      <w:pPr>
        <w:pStyle w:val="a3"/>
        <w:tabs>
          <w:tab w:val="left" w:pos="1113"/>
        </w:tabs>
        <w:spacing w:before="10"/>
        <w:ind w:right="674"/>
      </w:pPr>
      <w:r>
        <w:rPr>
          <w:noProof/>
          <w:position w:val="-4"/>
          <w:lang w:eastAsia="ru-RU"/>
        </w:rPr>
        <w:drawing>
          <wp:inline distT="0" distB="0" distL="0" distR="0">
            <wp:extent cx="237744" cy="167639"/>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076F32" w:rsidRDefault="00947DCD">
      <w:pPr>
        <w:pStyle w:val="Heading3"/>
        <w:spacing w:before="14" w:line="232" w:lineRule="auto"/>
        <w:ind w:right="3879" w:firstLine="3207"/>
        <w:jc w:val="both"/>
      </w:pPr>
      <w:bookmarkStart w:id="270" w:name="Содержание_обучения_в_10_классе_Прямые_и"/>
      <w:bookmarkEnd w:id="270"/>
      <w:r>
        <w:t>Содержаниеобученияв10классе Прямые и плоскости в пространстве</w:t>
      </w:r>
    </w:p>
    <w:p w:rsidR="00076F32" w:rsidRDefault="00947DCD">
      <w:pPr>
        <w:pStyle w:val="a3"/>
        <w:spacing w:line="237" w:lineRule="auto"/>
        <w:ind w:right="662"/>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76F32" w:rsidRDefault="00947DCD">
      <w:pPr>
        <w:pStyle w:val="a3"/>
        <w:spacing w:before="2"/>
        <w:ind w:right="670"/>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076F32" w:rsidRDefault="00947DCD">
      <w:pPr>
        <w:pStyle w:val="a3"/>
        <w:ind w:right="665"/>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Теоремао трёх перпендикулярах.</w:t>
      </w:r>
    </w:p>
    <w:p w:rsidR="00076F32" w:rsidRDefault="00947DCD">
      <w:pPr>
        <w:pStyle w:val="a3"/>
        <w:spacing w:before="4"/>
        <w:ind w:right="674"/>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угла.Свойстваплоскихидвугранныхугловтрёхгранногоугла.Теоремыкосинусовисинусовдля трёхгранного угла.</w:t>
      </w:r>
    </w:p>
    <w:p w:rsidR="00076F32" w:rsidRDefault="00076F32">
      <w:pPr>
        <w:pStyle w:val="a3"/>
        <w:spacing w:before="7"/>
        <w:ind w:left="0"/>
        <w:jc w:val="left"/>
      </w:pPr>
    </w:p>
    <w:p w:rsidR="00076F32" w:rsidRDefault="00947DCD">
      <w:pPr>
        <w:pStyle w:val="Heading3"/>
        <w:spacing w:line="272" w:lineRule="exact"/>
      </w:pPr>
      <w:bookmarkStart w:id="271" w:name="Многогранники_(1)"/>
      <w:bookmarkEnd w:id="271"/>
      <w:r>
        <w:rPr>
          <w:spacing w:val="-2"/>
        </w:rPr>
        <w:t>Многогранники</w:t>
      </w:r>
    </w:p>
    <w:p w:rsidR="00076F32" w:rsidRDefault="00947DCD">
      <w:pPr>
        <w:pStyle w:val="a3"/>
        <w:spacing w:line="242" w:lineRule="auto"/>
        <w:jc w:val="left"/>
      </w:pPr>
      <w:r>
        <w:t>Видымногогранников;развёрткамногогранника.Призма:</w:t>
      </w:r>
      <w:r>
        <w:rPr>
          <w:i/>
        </w:rPr>
        <w:t>n-</w:t>
      </w:r>
      <w:r>
        <w:t>угольнаяпризма;прямаяинаклонная призмы;боковаяиполнаяповерхностьпризмы.Параллелепипед,прямоугольный</w:t>
      </w:r>
      <w:r>
        <w:rPr>
          <w:spacing w:val="-2"/>
        </w:rPr>
        <w:t>параллелепипед</w:t>
      </w:r>
    </w:p>
    <w:p w:rsidR="00076F32" w:rsidRDefault="00076F32">
      <w:pPr>
        <w:spacing w:line="242" w:lineRule="auto"/>
        <w:sectPr w:rsidR="00076F32">
          <w:pgSz w:w="11910" w:h="16840"/>
          <w:pgMar w:top="560" w:right="20" w:bottom="1000" w:left="740" w:header="0" w:footer="686" w:gutter="0"/>
          <w:cols w:space="720"/>
        </w:sectPr>
      </w:pPr>
    </w:p>
    <w:p w:rsidR="00076F32" w:rsidRDefault="00947DCD">
      <w:pPr>
        <w:pStyle w:val="a3"/>
        <w:spacing w:before="76"/>
        <w:ind w:right="667"/>
      </w:pPr>
      <w:r>
        <w:lastRenderedPageBreak/>
        <w:t xml:space="preserve">и его свойства. Кратчайшие пути на поверхности многогранника. Теорема Эйлера. Пространственная теорема Пифагора. Пирамида: </w:t>
      </w:r>
      <w:r>
        <w:rPr>
          <w:i/>
        </w:rPr>
        <w:t>n</w:t>
      </w:r>
      <w:r>
        <w:t>-угольная пирамида; правильная и усечённая пирамиды.Свойстварёберибоковыхгранейправильнойпирамиды.Правильныемногогранники: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076F32" w:rsidRDefault="00947DCD">
      <w:pPr>
        <w:pStyle w:val="a3"/>
        <w:ind w:right="658"/>
      </w:pPr>
      <w:r>
        <w:t>Вычисление элементов многогранников: рёбра, диагонали, углы. Площадь боковой поверхностии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76F32" w:rsidRDefault="00947DCD">
      <w:pPr>
        <w:pStyle w:val="a3"/>
        <w:ind w:right="668"/>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076F32" w:rsidRDefault="00076F32">
      <w:pPr>
        <w:pStyle w:val="a3"/>
        <w:spacing w:before="8"/>
        <w:ind w:left="0"/>
        <w:jc w:val="left"/>
      </w:pPr>
    </w:p>
    <w:p w:rsidR="00076F32" w:rsidRDefault="00947DCD">
      <w:pPr>
        <w:pStyle w:val="Heading3"/>
        <w:spacing w:before="1" w:line="272" w:lineRule="exact"/>
        <w:jc w:val="both"/>
      </w:pPr>
      <w:bookmarkStart w:id="272" w:name="Векторы_и_координаты_в_пространстве"/>
      <w:bookmarkEnd w:id="272"/>
      <w:r>
        <w:t>Векторыикоординатыв</w:t>
      </w:r>
      <w:r>
        <w:rPr>
          <w:spacing w:val="-2"/>
        </w:rPr>
        <w:t>пространстве</w:t>
      </w:r>
    </w:p>
    <w:p w:rsidR="00076F32" w:rsidRDefault="00947DCD">
      <w:pPr>
        <w:pStyle w:val="a3"/>
        <w:ind w:right="662"/>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междувекторами. Скалярное произведение векторов</w:t>
      </w:r>
    </w:p>
    <w:p w:rsidR="00076F32" w:rsidRDefault="00947DCD">
      <w:pPr>
        <w:pStyle w:val="Heading3"/>
        <w:spacing w:before="6" w:line="242" w:lineRule="auto"/>
        <w:ind w:left="3264" w:right="2344" w:hanging="1206"/>
        <w:jc w:val="both"/>
      </w:pPr>
      <w:r>
        <w:t>Планируемыерезультатыосвоенияпрограммыпогеометрии на уровне среднего общего образования</w:t>
      </w:r>
    </w:p>
    <w:p w:rsidR="00076F32" w:rsidRDefault="00947DCD">
      <w:pPr>
        <w:pStyle w:val="a3"/>
        <w:spacing w:before="206"/>
        <w:ind w:right="663"/>
      </w:pPr>
      <w:r>
        <w:rPr>
          <w:b/>
        </w:rPr>
        <w:t>Личностныерезультаты</w:t>
      </w:r>
      <w:r>
        <w:t>освоенияпрограммыучебногопредмета«Геометрия»характеризуются: Гражданскоевоспитание:сформированностьюгражданскойпозицииобучающегосякакактивного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опросыипр.),умениемвзаимодействоватьссоциальнымиинститутамивсоответствии с их функциями и назначением.</w:t>
      </w:r>
    </w:p>
    <w:p w:rsidR="00076F32" w:rsidRDefault="00947DCD">
      <w:pPr>
        <w:pStyle w:val="a3"/>
        <w:spacing w:before="1"/>
        <w:ind w:right="668"/>
      </w:pPr>
      <w:r>
        <w:t>Патриотическое воспитание: 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pStyle w:val="a3"/>
        <w:ind w:right="670"/>
      </w:pPr>
      <w:r>
        <w:t>Духовно-нравственного воспитания: 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применениемдостиженийнаукии деятельностьюучёного;осознаниемличноговклада в построение устойчивого будущего.</w:t>
      </w:r>
    </w:p>
    <w:p w:rsidR="00076F32" w:rsidRDefault="00947DCD">
      <w:pPr>
        <w:pStyle w:val="a3"/>
        <w:spacing w:before="6" w:line="242" w:lineRule="auto"/>
        <w:ind w:right="661"/>
      </w:pPr>
      <w:r>
        <w:t>Эстетическое воспитание: 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математическимаспектам различных видов искусства. Физическое воспитание: 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76F32" w:rsidRDefault="00947DCD">
      <w:pPr>
        <w:pStyle w:val="a3"/>
        <w:ind w:right="658"/>
      </w:pPr>
      <w:r>
        <w:t>Трудовое воспитание: готовностью к труду, осознанием ценности трудолюбия; интересомк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кматематическому образованиюи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pStyle w:val="a3"/>
        <w:ind w:right="671"/>
      </w:pPr>
      <w:r>
        <w:t>Экологическое воспитание: 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глобальногохарактераэкологическихпроблем;ориентациейнаприменениематематических</w:t>
      </w:r>
    </w:p>
    <w:p w:rsidR="00076F32" w:rsidRDefault="00076F32">
      <w:pPr>
        <w:sectPr w:rsidR="00076F32">
          <w:pgSz w:w="11910" w:h="16840"/>
          <w:pgMar w:top="560" w:right="20" w:bottom="940" w:left="740" w:header="0" w:footer="686" w:gutter="0"/>
          <w:cols w:space="720"/>
        </w:sectPr>
      </w:pPr>
    </w:p>
    <w:p w:rsidR="00076F32" w:rsidRDefault="00947DCD">
      <w:pPr>
        <w:pStyle w:val="a3"/>
        <w:spacing w:before="78" w:line="237" w:lineRule="auto"/>
        <w:ind w:right="670"/>
      </w:pPr>
      <w:r>
        <w:lastRenderedPageBreak/>
        <w:t>знаний для решения задач в области окружающей среды, планирования поступков и оценки их возможных последствий для окружающей среды.</w:t>
      </w:r>
    </w:p>
    <w:p w:rsidR="00076F32" w:rsidRDefault="00947DCD">
      <w:pPr>
        <w:pStyle w:val="a3"/>
        <w:ind w:right="666"/>
      </w:pPr>
      <w:r>
        <w:t>Ценности научного познания: 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076F32">
      <w:pPr>
        <w:pStyle w:val="a3"/>
        <w:spacing w:before="9"/>
        <w:ind w:left="0"/>
        <w:jc w:val="left"/>
      </w:pPr>
    </w:p>
    <w:p w:rsidR="00076F32" w:rsidRDefault="00947DCD">
      <w:pPr>
        <w:pStyle w:val="a3"/>
        <w:spacing w:line="237" w:lineRule="auto"/>
        <w:ind w:right="675"/>
      </w:pPr>
      <w:r>
        <w:rPr>
          <w:b/>
        </w:rPr>
        <w:t xml:space="preserve">Метапредметные результаты </w:t>
      </w:r>
      <w:r>
        <w:t>освоения программы учебного предмета «Геометрия»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076F32" w:rsidRDefault="00947DCD">
      <w:pPr>
        <w:pStyle w:val="a4"/>
        <w:numPr>
          <w:ilvl w:val="0"/>
          <w:numId w:val="124"/>
        </w:numPr>
        <w:tabs>
          <w:tab w:val="left" w:pos="670"/>
        </w:tabs>
        <w:spacing w:before="4"/>
        <w:ind w:right="670"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76F32" w:rsidRDefault="00947DCD">
      <w:pPr>
        <w:pStyle w:val="a3"/>
        <w:spacing w:before="3" w:line="275" w:lineRule="exact"/>
      </w:pPr>
      <w:r>
        <w:t>Базовыелогические</w:t>
      </w:r>
      <w:r>
        <w:rPr>
          <w:spacing w:val="-2"/>
        </w:rPr>
        <w:t>действия:</w:t>
      </w:r>
    </w:p>
    <w:p w:rsidR="00076F32" w:rsidRDefault="00947DCD">
      <w:pPr>
        <w:pStyle w:val="a3"/>
        <w:ind w:right="66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F32" w:rsidRDefault="00947DCD">
      <w:pPr>
        <w:pStyle w:val="a3"/>
        <w:spacing w:before="4" w:line="242" w:lineRule="auto"/>
        <w:ind w:right="681"/>
      </w:pPr>
      <w:r>
        <w:t>воспринимать, формулировать и преобразовывать суждения: утвердительные и отрицательные, единичные, частные и общие; условные;</w:t>
      </w:r>
    </w:p>
    <w:p w:rsidR="00076F32" w:rsidRDefault="00947DCD">
      <w:pPr>
        <w:pStyle w:val="a3"/>
        <w:ind w:right="68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spacing w:line="237" w:lineRule="auto"/>
        <w:ind w:right="679"/>
      </w:pP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spacing w:line="237" w:lineRule="auto"/>
        <w:ind w:right="65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spacing w:before="4" w:line="242"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line="271" w:lineRule="exact"/>
      </w:pPr>
      <w:r>
        <w:t>Базовыеисследовательские</w:t>
      </w:r>
      <w:r>
        <w:rPr>
          <w:spacing w:val="-2"/>
        </w:rPr>
        <w:t>действия:</w:t>
      </w:r>
    </w:p>
    <w:p w:rsidR="00076F32" w:rsidRDefault="00947DCD">
      <w:pPr>
        <w:pStyle w:val="a3"/>
        <w:spacing w:before="5" w:line="237" w:lineRule="auto"/>
        <w:ind w:right="68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искомоеи данное, формировать гипотезу, аргументировать свою позицию, мнение;</w:t>
      </w:r>
    </w:p>
    <w:p w:rsidR="00076F32" w:rsidRDefault="00947DCD">
      <w:pPr>
        <w:pStyle w:val="a3"/>
        <w:spacing w:before="3"/>
        <w:ind w:right="67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spacing w:before="71"/>
        <w:ind w:right="710"/>
        <w:jc w:val="left"/>
      </w:pPr>
      <w:r>
        <w:t>самостоятельноформулироватьобобщенияивыводыпо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предположенияо его развитии в новых условиях.</w:t>
      </w:r>
    </w:p>
    <w:p w:rsidR="00076F32" w:rsidRDefault="00947DCD">
      <w:pPr>
        <w:pStyle w:val="a3"/>
        <w:jc w:val="left"/>
      </w:pPr>
      <w:r>
        <w:t>Работас</w:t>
      </w:r>
      <w:r>
        <w:rPr>
          <w:spacing w:val="-2"/>
        </w:rPr>
        <w:t>информацией:</w:t>
      </w:r>
    </w:p>
    <w:p w:rsidR="00076F32" w:rsidRDefault="00947DCD">
      <w:pPr>
        <w:pStyle w:val="a3"/>
        <w:spacing w:before="10" w:line="237" w:lineRule="auto"/>
        <w:ind w:right="532"/>
        <w:jc w:val="left"/>
      </w:pPr>
      <w:r>
        <w:t xml:space="preserve">выявлятьдефицитыинформации,данных,необходимыхдляответанавопроси длярешения </w:t>
      </w:r>
      <w:r>
        <w:rPr>
          <w:spacing w:val="-2"/>
        </w:rPr>
        <w:t>задачи;</w:t>
      </w:r>
    </w:p>
    <w:p w:rsidR="00076F32" w:rsidRDefault="00947DCD">
      <w:pPr>
        <w:pStyle w:val="a3"/>
        <w:spacing w:line="237" w:lineRule="auto"/>
        <w:jc w:val="left"/>
      </w:pPr>
      <w:r>
        <w:t>выбиратьинформациюизисточниковразличныхтипов,анализировать,систематизироватьи интерпретировать информацию различных видов и форм представления;</w:t>
      </w:r>
    </w:p>
    <w:p w:rsidR="00076F32" w:rsidRDefault="00947DCD">
      <w:pPr>
        <w:pStyle w:val="a3"/>
        <w:tabs>
          <w:tab w:val="left" w:pos="2376"/>
          <w:tab w:val="left" w:pos="4047"/>
          <w:tab w:val="left" w:pos="5665"/>
          <w:tab w:val="left" w:pos="6145"/>
          <w:tab w:val="left" w:pos="7687"/>
          <w:tab w:val="left" w:pos="8791"/>
        </w:tabs>
        <w:spacing w:before="4"/>
        <w:ind w:right="686"/>
        <w:jc w:val="left"/>
      </w:pPr>
      <w:r>
        <w:rPr>
          <w:spacing w:val="-2"/>
        </w:rPr>
        <w:t>структурировать</w:t>
      </w:r>
      <w:r>
        <w:tab/>
      </w:r>
      <w:r>
        <w:rPr>
          <w:spacing w:val="-2"/>
        </w:rPr>
        <w:t>информацию,</w:t>
      </w:r>
      <w:r>
        <w:tab/>
      </w:r>
      <w:r>
        <w:rPr>
          <w:spacing w:val="-2"/>
        </w:rPr>
        <w:t>представлять</w:t>
      </w:r>
      <w:r>
        <w:tab/>
      </w:r>
      <w:r>
        <w:rPr>
          <w:spacing w:val="-6"/>
        </w:rPr>
        <w:t>её</w:t>
      </w:r>
      <w:r>
        <w:tab/>
        <w:t>в различных</w:t>
      </w:r>
      <w:r>
        <w:tab/>
      </w:r>
      <w:r>
        <w:rPr>
          <w:spacing w:val="-2"/>
        </w:rPr>
        <w:t>формах,</w:t>
      </w:r>
      <w:r>
        <w:tab/>
      </w:r>
      <w:r>
        <w:rPr>
          <w:spacing w:val="-2"/>
        </w:rPr>
        <w:t>иллюстрировать графически;</w:t>
      </w:r>
    </w:p>
    <w:p w:rsidR="00076F32" w:rsidRDefault="00947DCD">
      <w:pPr>
        <w:pStyle w:val="a3"/>
        <w:spacing w:before="5" w:line="275" w:lineRule="exact"/>
        <w:jc w:val="left"/>
      </w:pPr>
      <w:r>
        <w:t>оцениватьнадёжностьинформациипосамостоятельносформулированным</w:t>
      </w:r>
      <w:r>
        <w:rPr>
          <w:spacing w:val="-2"/>
        </w:rPr>
        <w:t>критериям.</w:t>
      </w:r>
    </w:p>
    <w:p w:rsidR="00076F32" w:rsidRDefault="00947DCD">
      <w:pPr>
        <w:pStyle w:val="a4"/>
        <w:numPr>
          <w:ilvl w:val="0"/>
          <w:numId w:val="124"/>
        </w:numPr>
        <w:tabs>
          <w:tab w:val="left" w:pos="728"/>
        </w:tabs>
        <w:spacing w:line="242" w:lineRule="auto"/>
        <w:ind w:right="666" w:firstLine="0"/>
        <w:rPr>
          <w:sz w:val="24"/>
        </w:rPr>
      </w:pPr>
      <w:r>
        <w:rPr>
          <w:sz w:val="24"/>
        </w:rPr>
        <w:t>Универсальныекоммуникативныедействия,обеспечиваютсформированностьсоциальных навыков обучающихся.</w:t>
      </w:r>
    </w:p>
    <w:p w:rsidR="00076F32" w:rsidRDefault="00947DCD">
      <w:pPr>
        <w:pStyle w:val="a3"/>
        <w:spacing w:line="271" w:lineRule="exact"/>
        <w:jc w:val="left"/>
      </w:pPr>
      <w:r>
        <w:rPr>
          <w:spacing w:val="-2"/>
        </w:rPr>
        <w:t>Общение:</w:t>
      </w:r>
    </w:p>
    <w:p w:rsidR="00076F32" w:rsidRDefault="00076F32">
      <w:pPr>
        <w:spacing w:line="271" w:lineRule="exact"/>
        <w:sectPr w:rsidR="00076F32">
          <w:pgSz w:w="11910" w:h="16840"/>
          <w:pgMar w:top="560" w:right="20" w:bottom="1000" w:left="740" w:header="0" w:footer="686" w:gutter="0"/>
          <w:cols w:space="720"/>
        </w:sectPr>
      </w:pPr>
    </w:p>
    <w:p w:rsidR="00076F32" w:rsidRDefault="00947DCD">
      <w:pPr>
        <w:pStyle w:val="a3"/>
        <w:spacing w:before="78" w:line="237" w:lineRule="auto"/>
        <w:ind w:right="675"/>
      </w:pPr>
      <w: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76F32" w:rsidRDefault="00947DCD">
      <w:pPr>
        <w:pStyle w:val="a3"/>
        <w:spacing w:before="4"/>
        <w:ind w:right="662"/>
      </w:pPr>
      <w:r>
        <w:t>входеобсуждениязадаватьвопросыпосуществуобсуждаемойтемы,проблемы,решаемойзадачи, высказывать идеи, нацеленные на поиск решения; сопоставлять свои суждения с суждениями другихучастниковдиалога,обнаруживатьразличиеи сходствопозиций; в корректной форме формулировать разногласия, свои возражения;</w:t>
      </w:r>
    </w:p>
    <w:p w:rsidR="00076F32" w:rsidRDefault="00947DCD">
      <w:pPr>
        <w:pStyle w:val="a3"/>
        <w:spacing w:before="5" w:line="242" w:lineRule="auto"/>
        <w:ind w:right="679"/>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76F32" w:rsidRDefault="00947DCD">
      <w:pPr>
        <w:pStyle w:val="a3"/>
        <w:spacing w:line="269" w:lineRule="exact"/>
        <w:jc w:val="left"/>
      </w:pPr>
      <w:r>
        <w:rPr>
          <w:spacing w:val="-2"/>
        </w:rPr>
        <w:t>Сотрудничество:</w:t>
      </w:r>
    </w:p>
    <w:p w:rsidR="00076F32" w:rsidRDefault="00947DCD">
      <w:pPr>
        <w:pStyle w:val="a3"/>
        <w:ind w:right="66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ind w:right="668"/>
      </w:pPr>
      <w:r>
        <w:t>участвовать вгрупповых формах работы (обсуждения, обмен мнений, «мозговые штурмы»и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24"/>
        </w:numPr>
        <w:tabs>
          <w:tab w:val="left" w:pos="665"/>
        </w:tabs>
        <w:spacing w:before="3" w:line="237" w:lineRule="auto"/>
        <w:ind w:right="743" w:firstLine="0"/>
        <w:rPr>
          <w:sz w:val="24"/>
        </w:rPr>
      </w:pPr>
      <w:r>
        <w:rPr>
          <w:sz w:val="24"/>
        </w:rPr>
        <w:t>Универсальные регулятивные действия, обеспечивают формирование смысловыхустановок и жизненных навыков личности.</w:t>
      </w:r>
    </w:p>
    <w:p w:rsidR="00076F32" w:rsidRDefault="00947DCD">
      <w:pPr>
        <w:pStyle w:val="a3"/>
        <w:spacing w:before="8" w:line="272" w:lineRule="exact"/>
        <w:jc w:val="left"/>
      </w:pPr>
      <w:r>
        <w:rPr>
          <w:spacing w:val="-2"/>
        </w:rPr>
        <w:t>Самоорганизация:</w:t>
      </w:r>
    </w:p>
    <w:p w:rsidR="00076F32" w:rsidRDefault="00947DCD">
      <w:pPr>
        <w:pStyle w:val="a3"/>
        <w:ind w:right="673"/>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решенийс учётом новой информации.</w:t>
      </w:r>
    </w:p>
    <w:p w:rsidR="00076F32" w:rsidRDefault="00947DCD">
      <w:pPr>
        <w:pStyle w:val="a3"/>
        <w:spacing w:before="4" w:line="273" w:lineRule="exact"/>
        <w:jc w:val="left"/>
      </w:pPr>
      <w:r>
        <w:rPr>
          <w:spacing w:val="-2"/>
        </w:rPr>
        <w:t>Самоконтроль:</w:t>
      </w:r>
    </w:p>
    <w:p w:rsidR="00076F32" w:rsidRDefault="00947DCD">
      <w:pPr>
        <w:pStyle w:val="a3"/>
        <w:ind w:right="67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ind w:right="671"/>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rsidR="00076F32" w:rsidRDefault="00947DCD">
      <w:pPr>
        <w:pStyle w:val="a3"/>
        <w:spacing w:line="242" w:lineRule="auto"/>
        <w:ind w:right="671"/>
      </w:pPr>
      <w:r>
        <w:t>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w:t>
      </w:r>
    </w:p>
    <w:p w:rsidR="00076F32" w:rsidRDefault="00947DCD">
      <w:pPr>
        <w:pStyle w:val="Heading2"/>
        <w:spacing w:before="242" w:line="298" w:lineRule="exact"/>
        <w:ind w:left="268"/>
        <w:jc w:val="center"/>
      </w:pPr>
      <w:r>
        <w:t>Предметные</w:t>
      </w:r>
      <w:r>
        <w:rPr>
          <w:spacing w:val="-2"/>
        </w:rPr>
        <w:t>результаты</w:t>
      </w:r>
    </w:p>
    <w:p w:rsidR="00076F32" w:rsidRDefault="00947DCD">
      <w:pPr>
        <w:spacing w:line="290" w:lineRule="exact"/>
        <w:ind w:left="272"/>
        <w:jc w:val="center"/>
        <w:rPr>
          <w:b/>
          <w:sz w:val="24"/>
        </w:rPr>
      </w:pPr>
      <w:r>
        <w:rPr>
          <w:b/>
          <w:sz w:val="28"/>
        </w:rPr>
        <w:t>10класс(углубленный</w:t>
      </w:r>
      <w:r>
        <w:rPr>
          <w:b/>
          <w:spacing w:val="-2"/>
          <w:sz w:val="28"/>
        </w:rPr>
        <w:t>уровень</w:t>
      </w:r>
      <w:r>
        <w:rPr>
          <w:b/>
          <w:spacing w:val="-2"/>
          <w:sz w:val="24"/>
        </w:rPr>
        <w:t>)</w:t>
      </w:r>
    </w:p>
    <w:p w:rsidR="00076F32" w:rsidRDefault="00947DCD">
      <w:pPr>
        <w:pStyle w:val="a3"/>
        <w:spacing w:line="237" w:lineRule="auto"/>
        <w:jc w:val="left"/>
      </w:pPr>
      <w:r>
        <w:t>Свободнооперироватьосновнымипонятиямистереометрииприрешениизадачипроведении математических рассуждений.</w:t>
      </w:r>
    </w:p>
    <w:p w:rsidR="00076F32" w:rsidRDefault="00947DCD">
      <w:pPr>
        <w:pStyle w:val="a3"/>
        <w:jc w:val="left"/>
      </w:pPr>
      <w:r>
        <w:t>Применятьаксиомыстереометриииследствияиз нихприрешениигеометрических</w:t>
      </w:r>
      <w:r>
        <w:rPr>
          <w:spacing w:val="-2"/>
        </w:rPr>
        <w:t>задач.</w:t>
      </w:r>
    </w:p>
    <w:p w:rsidR="00076F32" w:rsidRDefault="00947DCD">
      <w:pPr>
        <w:pStyle w:val="a3"/>
        <w:spacing w:before="73" w:line="242" w:lineRule="auto"/>
        <w:ind w:right="532"/>
        <w:jc w:val="left"/>
      </w:pPr>
      <w:r>
        <w:t>Классифицироватьвзаимноерасположениепрямыхв пространстве;плоскостейв пространстве; прямых и плоскостей в пространстве.</w:t>
      </w:r>
    </w:p>
    <w:p w:rsidR="00076F32" w:rsidRDefault="00947DCD">
      <w:pPr>
        <w:pStyle w:val="a3"/>
        <w:spacing w:line="242" w:lineRule="auto"/>
        <w:jc w:val="left"/>
      </w:pPr>
      <w:r>
        <w:t>Свободно оперировать понятиями, связанными с углами в пространстве: междупрямыми в пространстве; между прямой и плоскостью</w:t>
      </w:r>
    </w:p>
    <w:p w:rsidR="00076F32" w:rsidRDefault="00947DCD">
      <w:pPr>
        <w:pStyle w:val="a3"/>
        <w:spacing w:line="267" w:lineRule="exact"/>
        <w:jc w:val="left"/>
      </w:pPr>
      <w:r>
        <w:t>Свободнооперироватьпонятиями,связаннымис</w:t>
      </w:r>
      <w:r>
        <w:rPr>
          <w:spacing w:val="-2"/>
        </w:rPr>
        <w:t>многогранниками.</w:t>
      </w:r>
    </w:p>
    <w:p w:rsidR="00076F32" w:rsidRDefault="00947DCD">
      <w:pPr>
        <w:pStyle w:val="a3"/>
        <w:spacing w:line="242" w:lineRule="auto"/>
        <w:jc w:val="left"/>
      </w:pPr>
      <w:r>
        <w:t>Свободно распознавать основные виды многогранников (призма, пирамида, прямоугольный параллелепипед, куб).</w:t>
      </w:r>
    </w:p>
    <w:p w:rsidR="00076F32" w:rsidRDefault="00947DCD">
      <w:pPr>
        <w:pStyle w:val="a3"/>
        <w:spacing w:line="274" w:lineRule="exact"/>
        <w:jc w:val="left"/>
      </w:pPr>
      <w:r>
        <w:t>Классифицироватьмногогранники,выбираяоснованиядля</w:t>
      </w:r>
      <w:r>
        <w:rPr>
          <w:spacing w:val="-2"/>
        </w:rPr>
        <w:t>классификации.</w:t>
      </w:r>
    </w:p>
    <w:p w:rsidR="00076F32" w:rsidRDefault="00947DCD">
      <w:pPr>
        <w:pStyle w:val="a3"/>
        <w:ind w:right="532"/>
        <w:jc w:val="left"/>
      </w:pPr>
      <w:r>
        <w:t>Свободно оперировать понятиями, связанными с сечением многогранников плоскостью. Выполнятьпараллельное, центральноеиортогональноепроектированиефигурнаплоскость; выполнять изображения фигур на плоскости</w:t>
      </w:r>
    </w:p>
    <w:p w:rsidR="00076F32" w:rsidRDefault="00947DCD">
      <w:pPr>
        <w:pStyle w:val="a3"/>
        <w:spacing w:line="242" w:lineRule="auto"/>
        <w:ind w:right="1505"/>
        <w:jc w:val="left"/>
      </w:pPr>
      <w:r>
        <w:t>Строить сечения многогранников различнымиметодами, выполнять(выносные)плоские чертежи из рисунков простыхобъёмных фигур: вид сверху, сбоку, снизу.</w:t>
      </w:r>
    </w:p>
    <w:p w:rsidR="00076F32" w:rsidRDefault="00947DCD">
      <w:pPr>
        <w:pStyle w:val="a3"/>
        <w:spacing w:line="237" w:lineRule="auto"/>
        <w:jc w:val="left"/>
      </w:pPr>
      <w:r>
        <w:t>Вычислятьплощадиповерхностеймногогранников(призма,пирамида),геометрическихтелс применением формул.</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pStyle w:val="a3"/>
        <w:spacing w:before="73" w:line="237" w:lineRule="auto"/>
        <w:ind w:right="532"/>
        <w:jc w:val="left"/>
      </w:pPr>
      <w:r>
        <w:lastRenderedPageBreak/>
        <w:t>Свободнооперироватьпонятиями:симметриявпространстве;центр,осьиплоскостьсимметрии; центр, ось и плоскость симметрии фигуры.</w:t>
      </w:r>
    </w:p>
    <w:p w:rsidR="00076F32" w:rsidRDefault="00947DCD">
      <w:pPr>
        <w:pStyle w:val="a3"/>
        <w:spacing w:before="6" w:line="237" w:lineRule="auto"/>
        <w:jc w:val="left"/>
      </w:pPr>
      <w:r>
        <w:t>Свободнооперироватьпонятиями,соответствующимивекторамикоординатамвпространстве Выполнять действия над векторами.</w:t>
      </w:r>
    </w:p>
    <w:p w:rsidR="00076F32" w:rsidRDefault="00947DCD">
      <w:pPr>
        <w:pStyle w:val="a3"/>
        <w:spacing w:before="3"/>
        <w:ind w:right="665"/>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076F32" w:rsidRDefault="00947DCD">
      <w:pPr>
        <w:pStyle w:val="a3"/>
        <w:spacing w:before="3" w:line="242" w:lineRule="auto"/>
        <w:ind w:right="675"/>
      </w:pPr>
      <w:r>
        <w:t>Применять простейшие программные средства и электронно-коммуникационные системы при решении стереометрических задач.</w:t>
      </w:r>
    </w:p>
    <w:p w:rsidR="00076F32" w:rsidRDefault="00947DCD">
      <w:pPr>
        <w:pStyle w:val="a3"/>
        <w:spacing w:line="242" w:lineRule="auto"/>
        <w:ind w:right="67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76F32" w:rsidRDefault="00947DCD">
      <w:pPr>
        <w:pStyle w:val="a3"/>
        <w:ind w:right="669"/>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6F32" w:rsidRDefault="00947DCD">
      <w:pPr>
        <w:pStyle w:val="a3"/>
        <w:spacing w:before="4" w:line="232" w:lineRule="auto"/>
        <w:ind w:right="691"/>
      </w:pPr>
      <w:r>
        <w:t>Иметь представления об основных этапах развития геометрии как составной части фундамента развития технологий.</w:t>
      </w:r>
    </w:p>
    <w:p w:rsidR="00076F32" w:rsidRDefault="00076F32">
      <w:pPr>
        <w:spacing w:line="232" w:lineRule="auto"/>
        <w:sectPr w:rsidR="00076F32">
          <w:pgSz w:w="11910" w:h="16840"/>
          <w:pgMar w:top="560" w:right="20" w:bottom="1000" w:left="740" w:header="0" w:footer="686" w:gutter="0"/>
          <w:cols w:space="720"/>
        </w:sectPr>
      </w:pPr>
    </w:p>
    <w:p w:rsidR="00076F32" w:rsidRDefault="00947DCD">
      <w:pPr>
        <w:pStyle w:val="Heading2"/>
        <w:spacing w:before="66"/>
        <w:ind w:left="4230" w:right="532" w:hanging="1787"/>
      </w:pPr>
      <w:bookmarkStart w:id="273" w:name="Тематическое_планирование_по_геометрии_1"/>
      <w:bookmarkEnd w:id="273"/>
      <w:r>
        <w:lastRenderedPageBreak/>
        <w:t xml:space="preserve">Тематическоепланированиепогеометрии10класс </w:t>
      </w:r>
      <w:bookmarkStart w:id="274" w:name="(углубленный_уровень)"/>
      <w:bookmarkEnd w:id="274"/>
      <w:r>
        <w:t>(углубленный уровень)</w:t>
      </w:r>
    </w:p>
    <w:p w:rsidR="00076F32" w:rsidRDefault="00076F32">
      <w:pPr>
        <w:pStyle w:val="a3"/>
        <w:spacing w:before="50"/>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8"/>
        <w:gridCol w:w="1844"/>
        <w:gridCol w:w="5675"/>
      </w:tblGrid>
      <w:tr w:rsidR="00076F32">
        <w:trPr>
          <w:trHeight w:val="551"/>
        </w:trPr>
        <w:tc>
          <w:tcPr>
            <w:tcW w:w="677" w:type="dxa"/>
          </w:tcPr>
          <w:p w:rsidR="00076F32" w:rsidRDefault="00947DCD">
            <w:pPr>
              <w:pStyle w:val="TableParagraph"/>
              <w:spacing w:before="3" w:line="264" w:lineRule="exact"/>
              <w:ind w:left="172" w:right="143" w:firstLine="52"/>
              <w:rPr>
                <w:b/>
                <w:sz w:val="24"/>
              </w:rPr>
            </w:pPr>
            <w:r>
              <w:rPr>
                <w:b/>
                <w:spacing w:val="-10"/>
                <w:sz w:val="24"/>
              </w:rPr>
              <w:t xml:space="preserve">№ </w:t>
            </w:r>
            <w:r>
              <w:rPr>
                <w:b/>
                <w:spacing w:val="-4"/>
                <w:sz w:val="24"/>
              </w:rPr>
              <w:t>п/п</w:t>
            </w:r>
          </w:p>
        </w:tc>
        <w:tc>
          <w:tcPr>
            <w:tcW w:w="1988" w:type="dxa"/>
          </w:tcPr>
          <w:p w:rsidR="00076F32" w:rsidRDefault="00947DCD">
            <w:pPr>
              <w:pStyle w:val="TableParagraph"/>
              <w:spacing w:before="3" w:line="264" w:lineRule="exact"/>
              <w:ind w:left="182" w:right="166" w:firstLine="14"/>
              <w:rPr>
                <w:b/>
                <w:sz w:val="24"/>
              </w:rPr>
            </w:pPr>
            <w:r>
              <w:rPr>
                <w:b/>
                <w:spacing w:val="-2"/>
                <w:sz w:val="24"/>
              </w:rPr>
              <w:t xml:space="preserve">Наименование </w:t>
            </w:r>
            <w:r>
              <w:rPr>
                <w:b/>
                <w:sz w:val="24"/>
              </w:rPr>
              <w:t>раздела</w:t>
            </w:r>
            <w:r>
              <w:rPr>
                <w:b/>
                <w:spacing w:val="-2"/>
                <w:sz w:val="24"/>
              </w:rPr>
              <w:t>(темы)</w:t>
            </w:r>
          </w:p>
        </w:tc>
        <w:tc>
          <w:tcPr>
            <w:tcW w:w="1844" w:type="dxa"/>
          </w:tcPr>
          <w:p w:rsidR="00076F32" w:rsidRDefault="00947DCD">
            <w:pPr>
              <w:pStyle w:val="TableParagraph"/>
              <w:spacing w:before="3" w:line="264" w:lineRule="exact"/>
              <w:ind w:left="619" w:right="10" w:hanging="337"/>
              <w:rPr>
                <w:b/>
                <w:sz w:val="24"/>
              </w:rPr>
            </w:pPr>
            <w:r>
              <w:rPr>
                <w:b/>
                <w:spacing w:val="-2"/>
                <w:sz w:val="24"/>
              </w:rPr>
              <w:t>Количество часов</w:t>
            </w:r>
          </w:p>
        </w:tc>
        <w:tc>
          <w:tcPr>
            <w:tcW w:w="5675" w:type="dxa"/>
          </w:tcPr>
          <w:p w:rsidR="00076F32" w:rsidRDefault="00947DCD">
            <w:pPr>
              <w:pStyle w:val="TableParagraph"/>
              <w:spacing w:line="273" w:lineRule="exact"/>
              <w:ind w:left="21" w:right="3"/>
              <w:jc w:val="center"/>
              <w:rPr>
                <w:b/>
                <w:sz w:val="24"/>
              </w:rPr>
            </w:pPr>
            <w:r>
              <w:rPr>
                <w:b/>
                <w:spacing w:val="-5"/>
                <w:sz w:val="24"/>
              </w:rPr>
              <w:t>ЭОР</w:t>
            </w:r>
          </w:p>
        </w:tc>
      </w:tr>
      <w:tr w:rsidR="00076F32">
        <w:trPr>
          <w:trHeight w:val="830"/>
        </w:trPr>
        <w:tc>
          <w:tcPr>
            <w:tcW w:w="677" w:type="dxa"/>
          </w:tcPr>
          <w:p w:rsidR="00076F32" w:rsidRDefault="00947DCD">
            <w:pPr>
              <w:pStyle w:val="TableParagraph"/>
              <w:spacing w:line="268" w:lineRule="exact"/>
              <w:ind w:left="21" w:right="2"/>
              <w:jc w:val="center"/>
              <w:rPr>
                <w:sz w:val="24"/>
              </w:rPr>
            </w:pPr>
            <w:r>
              <w:rPr>
                <w:spacing w:val="-10"/>
                <w:sz w:val="24"/>
              </w:rPr>
              <w:t>1</w:t>
            </w:r>
          </w:p>
        </w:tc>
        <w:tc>
          <w:tcPr>
            <w:tcW w:w="1988" w:type="dxa"/>
          </w:tcPr>
          <w:p w:rsidR="00076F32" w:rsidRDefault="00947DCD">
            <w:pPr>
              <w:pStyle w:val="TableParagraph"/>
              <w:spacing w:line="242" w:lineRule="auto"/>
              <w:ind w:left="115"/>
              <w:rPr>
                <w:sz w:val="24"/>
              </w:rPr>
            </w:pPr>
            <w:r>
              <w:rPr>
                <w:sz w:val="24"/>
              </w:rPr>
              <w:t xml:space="preserve">Введение в </w:t>
            </w:r>
            <w:r>
              <w:rPr>
                <w:spacing w:val="-2"/>
                <w:sz w:val="24"/>
              </w:rPr>
              <w:t>стереометрию</w:t>
            </w:r>
          </w:p>
        </w:tc>
        <w:tc>
          <w:tcPr>
            <w:tcW w:w="1844" w:type="dxa"/>
          </w:tcPr>
          <w:p w:rsidR="00076F32" w:rsidRDefault="00947DCD">
            <w:pPr>
              <w:pStyle w:val="TableParagraph"/>
              <w:spacing w:line="268" w:lineRule="exact"/>
              <w:ind w:left="21" w:right="12"/>
              <w:jc w:val="center"/>
              <w:rPr>
                <w:sz w:val="24"/>
              </w:rPr>
            </w:pPr>
            <w:r>
              <w:rPr>
                <w:spacing w:val="-5"/>
                <w:sz w:val="24"/>
              </w:rPr>
              <w:t>11</w:t>
            </w:r>
          </w:p>
        </w:tc>
        <w:tc>
          <w:tcPr>
            <w:tcW w:w="5675" w:type="dxa"/>
          </w:tcPr>
          <w:p w:rsidR="00076F32" w:rsidRDefault="00947DCD">
            <w:pPr>
              <w:pStyle w:val="TableParagraph"/>
              <w:spacing w:line="237" w:lineRule="auto"/>
              <w:ind w:left="508" w:right="493" w:firstLine="7"/>
              <w:jc w:val="center"/>
              <w:rPr>
                <w:sz w:val="24"/>
              </w:rPr>
            </w:pPr>
            <w:r>
              <w:rPr>
                <w:sz w:val="24"/>
              </w:rPr>
              <w:t xml:space="preserve">Библиотека РЭШ </w:t>
            </w:r>
            <w:r>
              <w:rPr>
                <w:spacing w:val="-2"/>
                <w:sz w:val="24"/>
              </w:rPr>
              <w:t>https://resh.edu.ru/subject/lesson/4756/conspect/</w:t>
            </w:r>
          </w:p>
          <w:p w:rsidR="00076F32" w:rsidRDefault="00947DCD">
            <w:pPr>
              <w:pStyle w:val="TableParagraph"/>
              <w:spacing w:line="270" w:lineRule="exact"/>
              <w:ind w:left="21" w:right="1"/>
              <w:jc w:val="center"/>
              <w:rPr>
                <w:sz w:val="24"/>
              </w:rPr>
            </w:pPr>
            <w:r>
              <w:rPr>
                <w:spacing w:val="-2"/>
                <w:sz w:val="24"/>
              </w:rPr>
              <w:t>https:/</w:t>
            </w:r>
            <w:hyperlink r:id="rId312">
              <w:r>
                <w:rPr>
                  <w:spacing w:val="-2"/>
                  <w:sz w:val="24"/>
                </w:rPr>
                <w:t>/www</w:t>
              </w:r>
            </w:hyperlink>
            <w:r>
              <w:rPr>
                <w:spacing w:val="-2"/>
                <w:sz w:val="24"/>
              </w:rPr>
              <w:t>.</w:t>
            </w:r>
            <w:hyperlink r:id="rId313">
              <w:r>
                <w:rPr>
                  <w:spacing w:val="-2"/>
                  <w:sz w:val="24"/>
                </w:rPr>
                <w:t>youtube.com/watch?v=n1BI5pWlKdU</w:t>
              </w:r>
            </w:hyperlink>
          </w:p>
        </w:tc>
      </w:tr>
      <w:tr w:rsidR="00076F32">
        <w:trPr>
          <w:trHeight w:val="1103"/>
        </w:trPr>
        <w:tc>
          <w:tcPr>
            <w:tcW w:w="677" w:type="dxa"/>
          </w:tcPr>
          <w:p w:rsidR="00076F32" w:rsidRDefault="00947DCD">
            <w:pPr>
              <w:pStyle w:val="TableParagraph"/>
              <w:spacing w:line="268" w:lineRule="exact"/>
              <w:ind w:left="21" w:right="2"/>
              <w:jc w:val="center"/>
              <w:rPr>
                <w:sz w:val="24"/>
              </w:rPr>
            </w:pPr>
            <w:r>
              <w:rPr>
                <w:spacing w:val="-10"/>
                <w:sz w:val="24"/>
              </w:rPr>
              <w:t>2</w:t>
            </w:r>
          </w:p>
        </w:tc>
        <w:tc>
          <w:tcPr>
            <w:tcW w:w="1988" w:type="dxa"/>
          </w:tcPr>
          <w:p w:rsidR="00076F32" w:rsidRDefault="00947DCD">
            <w:pPr>
              <w:pStyle w:val="TableParagraph"/>
              <w:spacing w:line="237" w:lineRule="auto"/>
              <w:ind w:left="115" w:right="166"/>
              <w:rPr>
                <w:sz w:val="24"/>
              </w:rPr>
            </w:pPr>
            <w:r>
              <w:rPr>
                <w:spacing w:val="-2"/>
                <w:sz w:val="24"/>
              </w:rPr>
              <w:t xml:space="preserve">Параллельность </w:t>
            </w:r>
            <w:r>
              <w:rPr>
                <w:sz w:val="24"/>
              </w:rPr>
              <w:t>в пространстве</w:t>
            </w:r>
          </w:p>
        </w:tc>
        <w:tc>
          <w:tcPr>
            <w:tcW w:w="1844" w:type="dxa"/>
          </w:tcPr>
          <w:p w:rsidR="00076F32" w:rsidRDefault="00947DCD">
            <w:pPr>
              <w:pStyle w:val="TableParagraph"/>
              <w:spacing w:line="268" w:lineRule="exact"/>
              <w:ind w:left="21" w:right="12"/>
              <w:jc w:val="center"/>
              <w:rPr>
                <w:sz w:val="24"/>
              </w:rPr>
            </w:pPr>
            <w:r>
              <w:rPr>
                <w:spacing w:val="-5"/>
                <w:sz w:val="24"/>
              </w:rPr>
              <w:t>19</w:t>
            </w:r>
          </w:p>
        </w:tc>
        <w:tc>
          <w:tcPr>
            <w:tcW w:w="5675" w:type="dxa"/>
          </w:tcPr>
          <w:p w:rsidR="00076F32" w:rsidRDefault="00947DCD">
            <w:pPr>
              <w:pStyle w:val="TableParagraph"/>
              <w:ind w:left="700" w:right="683" w:firstLine="4"/>
              <w:jc w:val="center"/>
              <w:rPr>
                <w:sz w:val="24"/>
              </w:rPr>
            </w:pPr>
            <w:r>
              <w:rPr>
                <w:sz w:val="24"/>
              </w:rPr>
              <w:t xml:space="preserve">Библиотека МЭШ </w:t>
            </w:r>
            <w:r>
              <w:rPr>
                <w:spacing w:val="-2"/>
                <w:sz w:val="24"/>
              </w:rPr>
              <w:t xml:space="preserve">https://uchebnik.mos.ru/material/app/254406 </w:t>
            </w:r>
            <w:r>
              <w:rPr>
                <w:sz w:val="24"/>
              </w:rPr>
              <w:t>Библиотека РЭШ</w:t>
            </w:r>
          </w:p>
          <w:p w:rsidR="00076F32" w:rsidRDefault="00947DCD">
            <w:pPr>
              <w:pStyle w:val="TableParagraph"/>
              <w:spacing w:line="264" w:lineRule="exact"/>
              <w:ind w:left="115"/>
              <w:rPr>
                <w:sz w:val="24"/>
              </w:rPr>
            </w:pPr>
            <w:r>
              <w:rPr>
                <w:spacing w:val="-2"/>
                <w:sz w:val="24"/>
              </w:rPr>
              <w:t>https://resh.edu.ru/subject/lesson/6065/conspect/</w:t>
            </w:r>
          </w:p>
        </w:tc>
      </w:tr>
      <w:tr w:rsidR="00076F32" w:rsidRPr="00A06279">
        <w:trPr>
          <w:trHeight w:val="1929"/>
        </w:trPr>
        <w:tc>
          <w:tcPr>
            <w:tcW w:w="677" w:type="dxa"/>
          </w:tcPr>
          <w:p w:rsidR="00076F32" w:rsidRDefault="00947DCD">
            <w:pPr>
              <w:pStyle w:val="TableParagraph"/>
              <w:spacing w:line="268" w:lineRule="exact"/>
              <w:ind w:left="21" w:right="2"/>
              <w:jc w:val="center"/>
              <w:rPr>
                <w:sz w:val="24"/>
              </w:rPr>
            </w:pPr>
            <w:r>
              <w:rPr>
                <w:spacing w:val="-10"/>
                <w:sz w:val="24"/>
              </w:rPr>
              <w:t>3</w:t>
            </w:r>
          </w:p>
        </w:tc>
        <w:tc>
          <w:tcPr>
            <w:tcW w:w="1988" w:type="dxa"/>
          </w:tcPr>
          <w:p w:rsidR="00076F32" w:rsidRDefault="00947DCD">
            <w:pPr>
              <w:pStyle w:val="TableParagraph"/>
              <w:tabs>
                <w:tab w:val="left" w:pos="1771"/>
              </w:tabs>
              <w:spacing w:line="237" w:lineRule="auto"/>
              <w:ind w:left="115" w:right="90"/>
              <w:rPr>
                <w:sz w:val="24"/>
              </w:rPr>
            </w:pPr>
            <w:r>
              <w:rPr>
                <w:spacing w:val="-2"/>
                <w:sz w:val="24"/>
              </w:rPr>
              <w:t xml:space="preserve">Перпендикулярн </w:t>
            </w:r>
            <w:r>
              <w:rPr>
                <w:spacing w:val="-4"/>
                <w:sz w:val="24"/>
              </w:rPr>
              <w:t>ость</w:t>
            </w:r>
            <w:r>
              <w:rPr>
                <w:sz w:val="24"/>
              </w:rPr>
              <w:tab/>
            </w:r>
            <w:r>
              <w:rPr>
                <w:spacing w:val="-10"/>
                <w:sz w:val="24"/>
              </w:rPr>
              <w:t>в</w:t>
            </w:r>
          </w:p>
          <w:p w:rsidR="00076F32" w:rsidRDefault="00947DCD">
            <w:pPr>
              <w:pStyle w:val="TableParagraph"/>
              <w:spacing w:line="275" w:lineRule="exact"/>
              <w:ind w:left="115"/>
              <w:rPr>
                <w:sz w:val="24"/>
              </w:rPr>
            </w:pPr>
            <w:r>
              <w:rPr>
                <w:spacing w:val="-2"/>
                <w:sz w:val="24"/>
              </w:rPr>
              <w:t>пространстве</w:t>
            </w:r>
          </w:p>
        </w:tc>
        <w:tc>
          <w:tcPr>
            <w:tcW w:w="1844" w:type="dxa"/>
          </w:tcPr>
          <w:p w:rsidR="00076F32" w:rsidRDefault="00947DCD">
            <w:pPr>
              <w:pStyle w:val="TableParagraph"/>
              <w:spacing w:line="268" w:lineRule="exact"/>
              <w:ind w:left="21" w:right="12"/>
              <w:jc w:val="center"/>
              <w:rPr>
                <w:sz w:val="24"/>
              </w:rPr>
            </w:pPr>
            <w:r>
              <w:rPr>
                <w:spacing w:val="-5"/>
                <w:sz w:val="24"/>
              </w:rPr>
              <w:t>30</w:t>
            </w:r>
          </w:p>
        </w:tc>
        <w:tc>
          <w:tcPr>
            <w:tcW w:w="5675" w:type="dxa"/>
          </w:tcPr>
          <w:p w:rsidR="00076F32" w:rsidRDefault="00947DCD">
            <w:pPr>
              <w:pStyle w:val="TableParagraph"/>
              <w:spacing w:line="237" w:lineRule="auto"/>
              <w:ind w:left="158" w:right="155" w:firstLine="20"/>
              <w:jc w:val="center"/>
              <w:rPr>
                <w:sz w:val="24"/>
              </w:rPr>
            </w:pPr>
            <w:r>
              <w:rPr>
                <w:sz w:val="24"/>
              </w:rPr>
              <w:t xml:space="preserve">Библиотека МЭШ </w:t>
            </w:r>
            <w:r>
              <w:rPr>
                <w:spacing w:val="-2"/>
                <w:sz w:val="24"/>
              </w:rPr>
              <w:t>https://uchebnik.mos.ru/catalogue/material_view/atomic</w:t>
            </w:r>
          </w:p>
          <w:p w:rsidR="00076F32" w:rsidRPr="00B56A80" w:rsidRDefault="00947DCD">
            <w:pPr>
              <w:pStyle w:val="TableParagraph"/>
              <w:spacing w:line="237" w:lineRule="auto"/>
              <w:ind w:left="158" w:right="149" w:firstLine="6"/>
              <w:jc w:val="center"/>
              <w:rPr>
                <w:sz w:val="24"/>
                <w:lang w:val="en-US"/>
              </w:rPr>
            </w:pPr>
            <w:r w:rsidRPr="00B56A80">
              <w:rPr>
                <w:spacing w:val="-2"/>
                <w:sz w:val="24"/>
                <w:lang w:val="en-US"/>
              </w:rPr>
              <w:t>_objects/7456269 https://uchebnik.mos.ru/material_view/lesson_templates</w:t>
            </w:r>
          </w:p>
          <w:p w:rsidR="00076F32" w:rsidRPr="00B56A80" w:rsidRDefault="00947DCD">
            <w:pPr>
              <w:pStyle w:val="TableParagraph"/>
              <w:spacing w:before="2" w:line="235" w:lineRule="auto"/>
              <w:ind w:left="139" w:right="128" w:firstLine="8"/>
              <w:jc w:val="center"/>
              <w:rPr>
                <w:sz w:val="24"/>
                <w:lang w:val="en-US"/>
              </w:rPr>
            </w:pPr>
            <w:r w:rsidRPr="00B56A80">
              <w:rPr>
                <w:spacing w:val="-2"/>
                <w:sz w:val="24"/>
                <w:lang w:val="en-US"/>
              </w:rPr>
              <w:t xml:space="preserve">/2098501?menuReferrer=catalogue https://uchebnik.mos.ru/material/app/18307?menuReferr </w:t>
            </w:r>
            <w:proofErr w:type="spellStart"/>
            <w:r w:rsidRPr="00B56A80">
              <w:rPr>
                <w:spacing w:val="-2"/>
                <w:sz w:val="24"/>
                <w:lang w:val="en-US"/>
              </w:rPr>
              <w:t>er</w:t>
            </w:r>
            <w:proofErr w:type="spellEnd"/>
            <w:r w:rsidRPr="00B56A80">
              <w:rPr>
                <w:spacing w:val="-2"/>
                <w:sz w:val="24"/>
                <w:lang w:val="en-US"/>
              </w:rPr>
              <w:t>=catalogue</w:t>
            </w:r>
          </w:p>
        </w:tc>
      </w:tr>
      <w:tr w:rsidR="00076F32">
        <w:trPr>
          <w:trHeight w:val="556"/>
        </w:trPr>
        <w:tc>
          <w:tcPr>
            <w:tcW w:w="677" w:type="dxa"/>
          </w:tcPr>
          <w:p w:rsidR="00076F32" w:rsidRDefault="00947DCD">
            <w:pPr>
              <w:pStyle w:val="TableParagraph"/>
              <w:spacing w:line="268" w:lineRule="exact"/>
              <w:ind w:left="21" w:right="2"/>
              <w:jc w:val="center"/>
              <w:rPr>
                <w:sz w:val="24"/>
              </w:rPr>
            </w:pPr>
            <w:r>
              <w:rPr>
                <w:spacing w:val="-10"/>
                <w:sz w:val="24"/>
              </w:rPr>
              <w:t>4</w:t>
            </w:r>
          </w:p>
        </w:tc>
        <w:tc>
          <w:tcPr>
            <w:tcW w:w="1988" w:type="dxa"/>
          </w:tcPr>
          <w:p w:rsidR="00076F32" w:rsidRDefault="00947DCD">
            <w:pPr>
              <w:pStyle w:val="TableParagraph"/>
              <w:spacing w:line="268" w:lineRule="exact"/>
              <w:ind w:left="115"/>
              <w:rPr>
                <w:sz w:val="24"/>
              </w:rPr>
            </w:pPr>
            <w:r>
              <w:rPr>
                <w:spacing w:val="-2"/>
                <w:sz w:val="24"/>
              </w:rPr>
              <w:t>Многогранники</w:t>
            </w:r>
          </w:p>
        </w:tc>
        <w:tc>
          <w:tcPr>
            <w:tcW w:w="1844" w:type="dxa"/>
          </w:tcPr>
          <w:p w:rsidR="00076F32" w:rsidRDefault="00947DCD">
            <w:pPr>
              <w:pStyle w:val="TableParagraph"/>
              <w:spacing w:line="268" w:lineRule="exact"/>
              <w:ind w:left="21" w:right="12"/>
              <w:jc w:val="center"/>
              <w:rPr>
                <w:sz w:val="24"/>
              </w:rPr>
            </w:pPr>
            <w:r>
              <w:rPr>
                <w:spacing w:val="-5"/>
                <w:sz w:val="24"/>
              </w:rPr>
              <w:t>24</w:t>
            </w:r>
          </w:p>
        </w:tc>
        <w:tc>
          <w:tcPr>
            <w:tcW w:w="5675" w:type="dxa"/>
          </w:tcPr>
          <w:p w:rsidR="00076F32" w:rsidRDefault="00947DCD">
            <w:pPr>
              <w:pStyle w:val="TableParagraph"/>
              <w:spacing w:line="232" w:lineRule="auto"/>
              <w:ind w:left="134" w:firstLine="1776"/>
              <w:rPr>
                <w:sz w:val="24"/>
              </w:rPr>
            </w:pPr>
            <w:r>
              <w:rPr>
                <w:sz w:val="24"/>
              </w:rPr>
              <w:t xml:space="preserve">Библиотека МЭШ </w:t>
            </w:r>
            <w:r>
              <w:rPr>
                <w:spacing w:val="-2"/>
                <w:sz w:val="24"/>
              </w:rPr>
              <w:t>https://uchebnik.mos.ru/material_view/atomic_objects/7</w:t>
            </w:r>
          </w:p>
        </w:tc>
      </w:tr>
      <w:tr w:rsidR="00076F32">
        <w:trPr>
          <w:trHeight w:val="1382"/>
        </w:trPr>
        <w:tc>
          <w:tcPr>
            <w:tcW w:w="677" w:type="dxa"/>
          </w:tcPr>
          <w:p w:rsidR="00076F32" w:rsidRDefault="00076F32">
            <w:pPr>
              <w:pStyle w:val="TableParagraph"/>
              <w:rPr>
                <w:sz w:val="24"/>
              </w:rPr>
            </w:pPr>
          </w:p>
        </w:tc>
        <w:tc>
          <w:tcPr>
            <w:tcW w:w="1988" w:type="dxa"/>
          </w:tcPr>
          <w:p w:rsidR="00076F32" w:rsidRDefault="00076F32">
            <w:pPr>
              <w:pStyle w:val="TableParagraph"/>
              <w:rPr>
                <w:sz w:val="24"/>
              </w:rPr>
            </w:pPr>
          </w:p>
        </w:tc>
        <w:tc>
          <w:tcPr>
            <w:tcW w:w="1844" w:type="dxa"/>
          </w:tcPr>
          <w:p w:rsidR="00076F32" w:rsidRDefault="00076F32">
            <w:pPr>
              <w:pStyle w:val="TableParagraph"/>
              <w:rPr>
                <w:sz w:val="24"/>
              </w:rPr>
            </w:pPr>
          </w:p>
        </w:tc>
        <w:tc>
          <w:tcPr>
            <w:tcW w:w="5675" w:type="dxa"/>
          </w:tcPr>
          <w:p w:rsidR="00076F32" w:rsidRDefault="00947DCD">
            <w:pPr>
              <w:pStyle w:val="TableParagraph"/>
              <w:ind w:left="21" w:right="8"/>
              <w:jc w:val="center"/>
              <w:rPr>
                <w:sz w:val="24"/>
              </w:rPr>
            </w:pPr>
            <w:r>
              <w:rPr>
                <w:spacing w:val="-2"/>
                <w:sz w:val="24"/>
              </w:rPr>
              <w:t>442241?menuReferrer=catalogue&amp;tags=многогранник https://uchebnik.mos.ru/material/app/218108?menuRefe rrer=catalogue&amp;tags=многогранник</w:t>
            </w:r>
          </w:p>
          <w:p w:rsidR="00076F32" w:rsidRDefault="00947DCD">
            <w:pPr>
              <w:pStyle w:val="TableParagraph"/>
              <w:spacing w:line="274" w:lineRule="exact"/>
              <w:ind w:left="21"/>
              <w:jc w:val="center"/>
              <w:rPr>
                <w:sz w:val="24"/>
              </w:rPr>
            </w:pPr>
            <w:r>
              <w:rPr>
                <w:sz w:val="24"/>
              </w:rPr>
              <w:t xml:space="preserve">Библиотека РЭШ </w:t>
            </w:r>
            <w:r>
              <w:rPr>
                <w:spacing w:val="-2"/>
                <w:sz w:val="24"/>
              </w:rPr>
              <w:t>https://resh.edu.ru/subject/lesson/6018/conspect/</w:t>
            </w:r>
          </w:p>
        </w:tc>
      </w:tr>
      <w:tr w:rsidR="00076F32">
        <w:trPr>
          <w:trHeight w:val="1382"/>
        </w:trPr>
        <w:tc>
          <w:tcPr>
            <w:tcW w:w="677" w:type="dxa"/>
          </w:tcPr>
          <w:p w:rsidR="00076F32" w:rsidRDefault="00947DCD">
            <w:pPr>
              <w:pStyle w:val="TableParagraph"/>
              <w:spacing w:line="268" w:lineRule="exact"/>
              <w:ind w:left="21" w:right="2"/>
              <w:jc w:val="center"/>
              <w:rPr>
                <w:sz w:val="24"/>
              </w:rPr>
            </w:pPr>
            <w:r>
              <w:rPr>
                <w:spacing w:val="-10"/>
                <w:sz w:val="24"/>
              </w:rPr>
              <w:t>5</w:t>
            </w:r>
          </w:p>
        </w:tc>
        <w:tc>
          <w:tcPr>
            <w:tcW w:w="1988" w:type="dxa"/>
          </w:tcPr>
          <w:p w:rsidR="00076F32" w:rsidRDefault="00947DCD">
            <w:pPr>
              <w:pStyle w:val="TableParagraph"/>
              <w:tabs>
                <w:tab w:val="left" w:pos="1757"/>
              </w:tabs>
              <w:ind w:left="115" w:right="90"/>
              <w:rPr>
                <w:sz w:val="24"/>
              </w:rPr>
            </w:pPr>
            <w:r>
              <w:rPr>
                <w:spacing w:val="-2"/>
                <w:sz w:val="24"/>
              </w:rPr>
              <w:t>Сечения, расстояния</w:t>
            </w:r>
            <w:r>
              <w:rPr>
                <w:sz w:val="24"/>
              </w:rPr>
              <w:tab/>
            </w:r>
            <w:r>
              <w:rPr>
                <w:spacing w:val="-10"/>
                <w:sz w:val="24"/>
              </w:rPr>
              <w:t xml:space="preserve">и </w:t>
            </w:r>
            <w:r>
              <w:rPr>
                <w:spacing w:val="-4"/>
                <w:sz w:val="24"/>
              </w:rPr>
              <w:t>углы</w:t>
            </w:r>
          </w:p>
        </w:tc>
        <w:tc>
          <w:tcPr>
            <w:tcW w:w="1844" w:type="dxa"/>
          </w:tcPr>
          <w:p w:rsidR="00076F32" w:rsidRDefault="00947DCD">
            <w:pPr>
              <w:pStyle w:val="TableParagraph"/>
              <w:spacing w:line="268" w:lineRule="exact"/>
              <w:ind w:left="21" w:right="12"/>
              <w:jc w:val="center"/>
              <w:rPr>
                <w:sz w:val="24"/>
              </w:rPr>
            </w:pPr>
            <w:r>
              <w:rPr>
                <w:spacing w:val="-5"/>
                <w:sz w:val="24"/>
              </w:rPr>
              <w:t>18</w:t>
            </w:r>
          </w:p>
        </w:tc>
        <w:tc>
          <w:tcPr>
            <w:tcW w:w="5675" w:type="dxa"/>
          </w:tcPr>
          <w:p w:rsidR="00076F32" w:rsidRDefault="00947DCD">
            <w:pPr>
              <w:pStyle w:val="TableParagraph"/>
              <w:spacing w:line="237" w:lineRule="auto"/>
              <w:ind w:left="158" w:right="155" w:firstLine="19"/>
              <w:jc w:val="center"/>
              <w:rPr>
                <w:sz w:val="24"/>
              </w:rPr>
            </w:pPr>
            <w:r>
              <w:rPr>
                <w:sz w:val="24"/>
              </w:rPr>
              <w:t xml:space="preserve">Библиотека МЭШ </w:t>
            </w:r>
            <w:r>
              <w:rPr>
                <w:spacing w:val="-2"/>
                <w:sz w:val="24"/>
              </w:rPr>
              <w:t>https://uchebnik.mos.ru/catalogue/material_view/atomic</w:t>
            </w:r>
          </w:p>
          <w:p w:rsidR="00076F32" w:rsidRPr="00B56A80" w:rsidRDefault="00947DCD">
            <w:pPr>
              <w:pStyle w:val="TableParagraph"/>
              <w:spacing w:line="235" w:lineRule="auto"/>
              <w:ind w:left="158" w:right="155" w:firstLine="12"/>
              <w:jc w:val="center"/>
              <w:rPr>
                <w:sz w:val="24"/>
                <w:lang w:val="en-US"/>
              </w:rPr>
            </w:pPr>
            <w:r w:rsidRPr="00B56A80">
              <w:rPr>
                <w:spacing w:val="-2"/>
                <w:sz w:val="24"/>
                <w:lang w:val="en-US"/>
              </w:rPr>
              <w:t>_objects/7803398 https://uchebnik.mos.ru/catalogue/material_view/atomic</w:t>
            </w:r>
          </w:p>
          <w:p w:rsidR="00076F32" w:rsidRDefault="00947DCD">
            <w:pPr>
              <w:pStyle w:val="TableParagraph"/>
              <w:spacing w:line="273" w:lineRule="exact"/>
              <w:ind w:left="21" w:right="9"/>
              <w:jc w:val="center"/>
              <w:rPr>
                <w:sz w:val="24"/>
              </w:rPr>
            </w:pPr>
            <w:r>
              <w:rPr>
                <w:spacing w:val="-2"/>
                <w:sz w:val="24"/>
              </w:rPr>
              <w:t>_objects/7456269</w:t>
            </w:r>
          </w:p>
        </w:tc>
      </w:tr>
    </w:tbl>
    <w:p w:rsidR="00076F32" w:rsidRDefault="00076F32">
      <w:pPr>
        <w:spacing w:line="273" w:lineRule="exact"/>
        <w:jc w:val="center"/>
        <w:rPr>
          <w:sz w:val="24"/>
        </w:rPr>
        <w:sectPr w:rsidR="00076F32">
          <w:pgSz w:w="11910" w:h="16840"/>
          <w:pgMar w:top="840" w:right="20" w:bottom="1000" w:left="740" w:header="0" w:footer="686" w:gutter="0"/>
          <w:cols w:space="720"/>
        </w:sectPr>
      </w:pPr>
    </w:p>
    <w:p w:rsidR="00076F32" w:rsidRDefault="00947DCD">
      <w:pPr>
        <w:pStyle w:val="Heading3"/>
        <w:numPr>
          <w:ilvl w:val="2"/>
          <w:numId w:val="130"/>
        </w:numPr>
        <w:tabs>
          <w:tab w:val="left" w:pos="1036"/>
        </w:tabs>
        <w:spacing w:before="63" w:line="237" w:lineRule="auto"/>
        <w:ind w:right="1285"/>
      </w:pPr>
      <w:r>
        <w:lastRenderedPageBreak/>
        <w:t xml:space="preserve">Рабочаяпрограммапоучебномупредмету«Вероятность истатистика»(базовый </w:t>
      </w:r>
      <w:r>
        <w:rPr>
          <w:spacing w:val="-2"/>
        </w:rPr>
        <w:t>уровень)</w:t>
      </w:r>
    </w:p>
    <w:p w:rsidR="00076F32" w:rsidRDefault="00947DCD">
      <w:pPr>
        <w:spacing w:before="8"/>
        <w:ind w:right="278"/>
        <w:jc w:val="center"/>
        <w:rPr>
          <w:b/>
          <w:sz w:val="24"/>
        </w:rPr>
      </w:pPr>
      <w:bookmarkStart w:id="275" w:name="Пояснительная_записка_(12)"/>
      <w:bookmarkEnd w:id="275"/>
      <w:r>
        <w:rPr>
          <w:b/>
          <w:sz w:val="24"/>
        </w:rPr>
        <w:t xml:space="preserve">Пояснительная </w:t>
      </w:r>
      <w:r>
        <w:rPr>
          <w:b/>
          <w:spacing w:val="-2"/>
          <w:sz w:val="24"/>
        </w:rPr>
        <w:t>записка</w:t>
      </w:r>
    </w:p>
    <w:p w:rsidR="00076F32" w:rsidRDefault="00947DCD">
      <w:pPr>
        <w:pStyle w:val="a3"/>
        <w:spacing w:before="209"/>
        <w:ind w:right="661"/>
      </w:pPr>
      <w:r>
        <w:t>Учебный предмет «Вероятность и статистика» базового уровня является продолжением и развитиемодноимённогоучебногокурсабазовогоуровняосновнойшколы.Курспредназначендля формирования у обучающихся статистической культуры и понимания роли теории вероятностей какматематическогоинструментадляизученияслучайныхсобытий,величини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076F32" w:rsidRDefault="00947DCD">
      <w:pPr>
        <w:pStyle w:val="a3"/>
        <w:spacing w:before="224"/>
        <w:ind w:right="660"/>
      </w:pPr>
      <w:r>
        <w:t>Содержание курса направлено на закреплениезнаний,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вобществе.</w:t>
      </w:r>
    </w:p>
    <w:p w:rsidR="00076F32" w:rsidRDefault="00947DCD">
      <w:pPr>
        <w:pStyle w:val="a3"/>
        <w:spacing w:before="224" w:line="242" w:lineRule="auto"/>
        <w:ind w:right="670"/>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w:t>
      </w:r>
    </w:p>
    <w:p w:rsidR="00076F32" w:rsidRDefault="00947DCD">
      <w:pPr>
        <w:pStyle w:val="a3"/>
        <w:spacing w:line="275" w:lineRule="exact"/>
      </w:pPr>
      <w:r>
        <w:t>«Случайныесобытияивероятности»,«Случайныевеличиныизаконбольших</w:t>
      </w:r>
      <w:r>
        <w:rPr>
          <w:spacing w:val="-2"/>
        </w:rPr>
        <w:t>чисел».</w:t>
      </w:r>
    </w:p>
    <w:p w:rsidR="00076F32" w:rsidRDefault="00947DCD">
      <w:pPr>
        <w:pStyle w:val="a3"/>
        <w:spacing w:before="214" w:line="247" w:lineRule="auto"/>
        <w:ind w:right="732"/>
      </w:pPr>
      <w:r>
        <w:t>Важную часть курса занимает изучение геометрического и биномиального распределений и знакомство сих непрерывными аналогами – показательным и нормальным распределениями.</w:t>
      </w:r>
    </w:p>
    <w:p w:rsidR="00076F32" w:rsidRDefault="00947DCD">
      <w:pPr>
        <w:pStyle w:val="a3"/>
        <w:spacing w:before="212" w:line="237" w:lineRule="auto"/>
        <w:ind w:right="666"/>
      </w:pPr>
      <w:r>
        <w:t>Содержание линии «Случайные события и вероятности» служит основой для формирования представленийораспределениивероятностей между значениямислучайныхвеличин,атакже</w:t>
      </w:r>
    </w:p>
    <w:p w:rsidR="00076F32" w:rsidRDefault="00947DCD">
      <w:pPr>
        <w:pStyle w:val="a3"/>
        <w:spacing w:before="75" w:line="242" w:lineRule="auto"/>
        <w:ind w:right="666"/>
      </w:pPr>
      <w:r>
        <w:t>эта линия необходима как база для изучения закона большихчисел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076F32" w:rsidRDefault="00947DCD">
      <w:pPr>
        <w:pStyle w:val="a3"/>
        <w:spacing w:before="210"/>
        <w:ind w:right="664"/>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076F32" w:rsidRDefault="00947DCD">
      <w:pPr>
        <w:pStyle w:val="Heading3"/>
        <w:spacing w:before="231" w:line="272" w:lineRule="exact"/>
        <w:ind w:left="3601"/>
        <w:jc w:val="both"/>
      </w:pPr>
      <w:bookmarkStart w:id="276" w:name="Содержание_обучения_в_10_классе_(5)"/>
      <w:bookmarkEnd w:id="276"/>
      <w:r>
        <w:t>Содержаниеобученияв10</w:t>
      </w:r>
      <w:r>
        <w:rPr>
          <w:spacing w:val="-2"/>
        </w:rPr>
        <w:t>классе</w:t>
      </w:r>
    </w:p>
    <w:p w:rsidR="00076F32" w:rsidRDefault="00947DCD">
      <w:pPr>
        <w:pStyle w:val="a3"/>
        <w:ind w:right="669"/>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Pr>
          <w:spacing w:val="-2"/>
        </w:rPr>
        <w:t>наборов.</w:t>
      </w:r>
    </w:p>
    <w:p w:rsidR="00076F32" w:rsidRDefault="00947DCD">
      <w:pPr>
        <w:pStyle w:val="a3"/>
        <w:ind w:right="663"/>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опытыс равновозможными элементарными событиями. Вероятности событий в опытахс равновозможными элементарными событиями.</w:t>
      </w:r>
    </w:p>
    <w:p w:rsidR="00076F32" w:rsidRDefault="00947DCD">
      <w:pPr>
        <w:pStyle w:val="a3"/>
        <w:spacing w:line="242" w:lineRule="auto"/>
        <w:ind w:right="686"/>
      </w:pPr>
      <w:r>
        <w:t>Операции над событиями: пересечение, объединение, противоположные события. Диаграммы Эйлера. Формула сложения вероятностей.</w:t>
      </w:r>
    </w:p>
    <w:p w:rsidR="00076F32" w:rsidRDefault="00947DCD">
      <w:pPr>
        <w:pStyle w:val="a3"/>
        <w:spacing w:line="242" w:lineRule="auto"/>
        <w:ind w:right="690"/>
      </w:pPr>
      <w:r>
        <w:t>Условная вероятность. Умножение вероятностей. Дерево случайного эксперимента. Формула полной вероятности. Независимые события.</w:t>
      </w:r>
    </w:p>
    <w:p w:rsidR="00076F32" w:rsidRDefault="00947DCD">
      <w:pPr>
        <w:pStyle w:val="a3"/>
        <w:spacing w:line="242" w:lineRule="auto"/>
        <w:ind w:right="679"/>
      </w:pPr>
      <w:r>
        <w:t>Комбинаторное правило умножения. Перестановки и факториал. Число сочетаний. Треугольник Паскаля. Формула бинома Ньютона.</w:t>
      </w:r>
    </w:p>
    <w:p w:rsidR="00076F32" w:rsidRDefault="00947DCD">
      <w:pPr>
        <w:pStyle w:val="a3"/>
        <w:spacing w:line="242" w:lineRule="auto"/>
        <w:ind w:right="669"/>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076F32" w:rsidRDefault="00076F32">
      <w:pPr>
        <w:spacing w:line="242" w:lineRule="auto"/>
        <w:sectPr w:rsidR="00076F32">
          <w:pgSz w:w="11910" w:h="16840"/>
          <w:pgMar w:top="580" w:right="20" w:bottom="1000" w:left="740" w:header="0" w:footer="686" w:gutter="0"/>
          <w:cols w:space="720"/>
        </w:sectPr>
      </w:pPr>
    </w:p>
    <w:p w:rsidR="00076F32" w:rsidRDefault="00947DCD">
      <w:pPr>
        <w:pStyle w:val="a3"/>
        <w:spacing w:before="76" w:line="242" w:lineRule="auto"/>
        <w:ind w:right="685"/>
      </w:pPr>
      <w:r>
        <w:lastRenderedPageBreak/>
        <w:t>Случайная величина. Распределение вероятностей. Диаграмма распределения. Примеры распределений, в том числе, геометрическое и биномиальное.</w:t>
      </w:r>
    </w:p>
    <w:p w:rsidR="00076F32" w:rsidRDefault="00947DCD">
      <w:pPr>
        <w:pStyle w:val="Heading3"/>
        <w:spacing w:before="265" w:line="232" w:lineRule="auto"/>
        <w:ind w:left="3264" w:right="821" w:hanging="2737"/>
        <w:jc w:val="both"/>
      </w:pPr>
      <w:r>
        <w:t>Планируемыерезультатыосвоенияпрограммыпопредмету"Вероятностьистатистика" на уровне среднего общего образования</w:t>
      </w:r>
    </w:p>
    <w:p w:rsidR="00076F32" w:rsidRDefault="00947DCD">
      <w:pPr>
        <w:spacing w:before="1" w:line="273" w:lineRule="exact"/>
        <w:ind w:left="393"/>
        <w:jc w:val="both"/>
        <w:rPr>
          <w:sz w:val="24"/>
        </w:rPr>
      </w:pPr>
      <w:r>
        <w:rPr>
          <w:b/>
          <w:sz w:val="24"/>
        </w:rPr>
        <w:t>Личностныерезультаты</w:t>
      </w:r>
      <w:r>
        <w:rPr>
          <w:sz w:val="24"/>
        </w:rPr>
        <w:t>освоенияпрограммы</w:t>
      </w:r>
      <w:r>
        <w:rPr>
          <w:spacing w:val="-2"/>
          <w:sz w:val="24"/>
        </w:rPr>
        <w:t>характеризуются:</w:t>
      </w:r>
    </w:p>
    <w:p w:rsidR="00076F32" w:rsidRDefault="00947DCD">
      <w:pPr>
        <w:pStyle w:val="a3"/>
        <w:ind w:right="666"/>
      </w:pPr>
      <w:r>
        <w:rPr>
          <w:i/>
        </w:rPr>
        <w:t xml:space="preserve">Гражданское воспитание: </w:t>
      </w: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(выборы,опросыипр.),умениемвзаимодействоватьссоциальнымиинститутамив соответствии с их функциями и назначением.</w:t>
      </w:r>
    </w:p>
    <w:p w:rsidR="00076F32" w:rsidRDefault="00947DCD">
      <w:pPr>
        <w:pStyle w:val="a3"/>
        <w:spacing w:before="4"/>
        <w:ind w:right="668"/>
      </w:pPr>
      <w:r>
        <w:rPr>
          <w:i/>
        </w:rPr>
        <w:t xml:space="preserve">Патриотическое воспитание: </w:t>
      </w: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pStyle w:val="a3"/>
        <w:ind w:right="665"/>
      </w:pPr>
      <w:r>
        <w:rPr>
          <w:i/>
        </w:rPr>
        <w:t xml:space="preserve">Духовно-нравственного воспитания: </w:t>
      </w: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применениемдостиженийнаукии деятельностьюучёного;осознаниемличноговклада в построение устойчивого будущего.</w:t>
      </w:r>
    </w:p>
    <w:p w:rsidR="00076F32" w:rsidRDefault="00947DCD">
      <w:pPr>
        <w:pStyle w:val="a3"/>
        <w:spacing w:before="1"/>
        <w:ind w:right="660"/>
      </w:pPr>
      <w:r>
        <w:rPr>
          <w:i/>
        </w:rPr>
        <w:t xml:space="preserve">Эстетическое воспитание: </w:t>
      </w:r>
      <w:r>
        <w:t>эстетическимотношениемк миру, включая эстетикуматематических закономерностей, объектов, задач, решений, рассуждений; восприимчивостью к математическим аспектам различных видов искусства. Физическое воспитание: 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76F32" w:rsidRDefault="00947DCD">
      <w:pPr>
        <w:pStyle w:val="a3"/>
        <w:spacing w:before="3" w:line="242" w:lineRule="auto"/>
        <w:ind w:right="663"/>
      </w:pPr>
      <w:r>
        <w:rPr>
          <w:i/>
        </w:rPr>
        <w:t xml:space="preserve">Трудовое воспитание: </w:t>
      </w:r>
      <w:r>
        <w:t>готовностью к труду, осознанием ценности трудолюбия; интересомк различнымсферампрофессиональнойдеятельности,связаннымс математикойи её</w:t>
      </w:r>
    </w:p>
    <w:p w:rsidR="00076F32" w:rsidRDefault="00947DCD">
      <w:pPr>
        <w:pStyle w:val="a3"/>
        <w:spacing w:before="66"/>
        <w:ind w:right="661"/>
      </w:pPr>
      <w:r>
        <w:t>приложениями, умением совершать осознанный выбор будущей профессии и реализовывать собственные жизненные планы; готовностью и способностью кматематическому образованиюи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pStyle w:val="a3"/>
        <w:spacing w:before="1"/>
        <w:ind w:right="670"/>
      </w:pPr>
      <w:r>
        <w:rPr>
          <w:i/>
        </w:rPr>
        <w:t xml:space="preserve">Экологическое воспитание: </w:t>
      </w: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76F32" w:rsidRDefault="00947DCD">
      <w:pPr>
        <w:pStyle w:val="a3"/>
        <w:spacing w:before="3"/>
        <w:ind w:right="661"/>
      </w:pPr>
      <w:r>
        <w:rPr>
          <w:i/>
        </w:rPr>
        <w:t xml:space="preserve">Ценности научного познания: </w:t>
      </w: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947DCD">
      <w:pPr>
        <w:pStyle w:val="a3"/>
        <w:spacing w:before="274"/>
        <w:ind w:right="673"/>
      </w:pPr>
      <w:r>
        <w:rPr>
          <w:b/>
        </w:rPr>
        <w:t xml:space="preserve">Метапредметные результаты </w:t>
      </w:r>
      <w:r>
        <w:t>освоения программ характеризуются овладениемуниверсальнымипознавательнымидействиями,универсальнымикоммуникативнымидействиями, универсальными регулятивными действиями.</w:t>
      </w:r>
    </w:p>
    <w:p w:rsidR="00076F32" w:rsidRDefault="00947DCD">
      <w:pPr>
        <w:pStyle w:val="a4"/>
        <w:numPr>
          <w:ilvl w:val="0"/>
          <w:numId w:val="123"/>
        </w:numPr>
        <w:tabs>
          <w:tab w:val="left" w:pos="670"/>
        </w:tabs>
        <w:spacing w:before="10" w:line="237" w:lineRule="auto"/>
        <w:ind w:right="670"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76F32" w:rsidRDefault="00947DCD">
      <w:pPr>
        <w:pStyle w:val="a3"/>
        <w:spacing w:before="9" w:line="275" w:lineRule="exact"/>
      </w:pPr>
      <w:r>
        <w:t>Базовыелогические</w:t>
      </w:r>
      <w:r>
        <w:rPr>
          <w:spacing w:val="-2"/>
        </w:rPr>
        <w:t>действия:</w:t>
      </w:r>
    </w:p>
    <w:p w:rsidR="00076F32" w:rsidRDefault="00947DCD">
      <w:pPr>
        <w:pStyle w:val="a3"/>
        <w:tabs>
          <w:tab w:val="left" w:pos="1113"/>
        </w:tabs>
        <w:ind w:right="666"/>
      </w:pPr>
      <w:r>
        <w:rPr>
          <w:noProof/>
          <w:position w:val="-4"/>
          <w:lang w:eastAsia="ru-RU"/>
        </w:rPr>
        <w:drawing>
          <wp:inline distT="0" distB="0" distL="0" distR="0">
            <wp:extent cx="237744" cy="167640"/>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существенныйпризнакклассификации,основаниядляобобщенияисравнения,критерии</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line="275" w:lineRule="exact"/>
      </w:pPr>
      <w:r>
        <w:lastRenderedPageBreak/>
        <w:t>проводимого</w:t>
      </w:r>
      <w:r>
        <w:rPr>
          <w:spacing w:val="-2"/>
        </w:rPr>
        <w:t>анализа;</w:t>
      </w:r>
    </w:p>
    <w:p w:rsidR="00076F32" w:rsidRDefault="00947DCD">
      <w:pPr>
        <w:pStyle w:val="a3"/>
        <w:tabs>
          <w:tab w:val="left" w:pos="1113"/>
        </w:tabs>
        <w:spacing w:before="1" w:line="237" w:lineRule="auto"/>
        <w:ind w:right="686"/>
      </w:pPr>
      <w:r>
        <w:rPr>
          <w:noProof/>
          <w:position w:val="-4"/>
          <w:lang w:eastAsia="ru-RU"/>
        </w:rPr>
        <w:drawing>
          <wp:inline distT="0" distB="0" distL="0" distR="0">
            <wp:extent cx="237744" cy="167640"/>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воспринимать,формулироватьи преобразовыватьсуждения:утвердительныеи отрицательные, единичные, частные и общие; условные;</w:t>
      </w:r>
    </w:p>
    <w:p w:rsidR="00076F32" w:rsidRDefault="00947DCD">
      <w:pPr>
        <w:pStyle w:val="a3"/>
        <w:tabs>
          <w:tab w:val="left" w:pos="1113"/>
        </w:tabs>
        <w:spacing w:before="8" w:line="235" w:lineRule="auto"/>
        <w:ind w:right="670"/>
      </w:pPr>
      <w:r>
        <w:rPr>
          <w:noProof/>
          <w:position w:val="-4"/>
          <w:lang w:eastAsia="ru-RU"/>
        </w:rPr>
        <w:drawing>
          <wp:inline distT="0" distB="0" distL="0" distR="0">
            <wp:extent cx="237744" cy="167640"/>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выявлять математические закономерности, взаимосвязии противоречияв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tabs>
          <w:tab w:val="left" w:pos="1113"/>
        </w:tabs>
        <w:spacing w:before="8" w:line="237" w:lineRule="auto"/>
        <w:ind w:right="662"/>
      </w:pPr>
      <w:r>
        <w:rPr>
          <w:noProof/>
          <w:position w:val="-4"/>
          <w:lang w:eastAsia="ru-RU"/>
        </w:rPr>
        <w:drawing>
          <wp:inline distT="0" distB="0" distL="0" distR="0">
            <wp:extent cx="237744" cy="167640"/>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tabs>
          <w:tab w:val="left" w:pos="1113"/>
        </w:tabs>
        <w:spacing w:before="5" w:line="237" w:lineRule="auto"/>
        <w:ind w:right="655"/>
      </w:pPr>
      <w:r>
        <w:rPr>
          <w:noProof/>
          <w:position w:val="-4"/>
          <w:lang w:eastAsia="ru-RU"/>
        </w:rPr>
        <w:drawing>
          <wp:inline distT="0" distB="0" distL="0" distR="0">
            <wp:extent cx="237744" cy="167640"/>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tabs>
          <w:tab w:val="left" w:pos="1113"/>
        </w:tabs>
        <w:spacing w:before="4"/>
        <w:ind w:right="677"/>
      </w:pPr>
      <w:r>
        <w:rPr>
          <w:noProof/>
          <w:position w:val="-4"/>
          <w:lang w:eastAsia="ru-RU"/>
        </w:rPr>
        <w:drawing>
          <wp:inline distT="0" distB="0" distL="0" distR="0">
            <wp:extent cx="237744" cy="167640"/>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line="275" w:lineRule="exact"/>
      </w:pPr>
      <w:r>
        <w:t>Базовыеисследовательские</w:t>
      </w:r>
      <w:r>
        <w:rPr>
          <w:spacing w:val="-2"/>
        </w:rPr>
        <w:t>действия:</w:t>
      </w:r>
    </w:p>
    <w:p w:rsidR="00076F32" w:rsidRDefault="00947DCD">
      <w:pPr>
        <w:pStyle w:val="a3"/>
        <w:tabs>
          <w:tab w:val="left" w:pos="1113"/>
        </w:tabs>
        <w:spacing w:before="1" w:line="237" w:lineRule="auto"/>
        <w:ind w:right="673"/>
      </w:pPr>
      <w:r>
        <w:rPr>
          <w:noProof/>
          <w:position w:val="-4"/>
          <w:lang w:eastAsia="ru-RU"/>
        </w:rPr>
        <w:drawing>
          <wp:inline distT="0" distB="0" distL="0" distR="0">
            <wp:extent cx="237744" cy="167640"/>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6F32" w:rsidRDefault="00947DCD">
      <w:pPr>
        <w:pStyle w:val="a3"/>
        <w:tabs>
          <w:tab w:val="left" w:pos="1113"/>
        </w:tabs>
        <w:spacing w:before="6" w:line="237" w:lineRule="auto"/>
        <w:ind w:right="670"/>
      </w:pPr>
      <w:r>
        <w:rPr>
          <w:noProof/>
          <w:position w:val="-4"/>
          <w:lang w:eastAsia="ru-RU"/>
        </w:rPr>
        <w:drawing>
          <wp:inline distT="0" distB="0" distL="0" distR="0">
            <wp:extent cx="237744" cy="167640"/>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tabs>
          <w:tab w:val="left" w:pos="1113"/>
        </w:tabs>
        <w:spacing w:before="7" w:line="237" w:lineRule="auto"/>
        <w:ind w:right="676"/>
      </w:pPr>
      <w:r>
        <w:rPr>
          <w:noProof/>
          <w:position w:val="-4"/>
          <w:lang w:eastAsia="ru-RU"/>
        </w:rPr>
        <w:drawing>
          <wp:inline distT="0" distB="0" distL="0" distR="0">
            <wp:extent cx="237744" cy="16764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самостоятельно формулировать обобщения и выводы по результатам проведённого наблюдения,исследования,оцениватьдостоверностьполученныхрезультатов,выводов и обобщений;</w:t>
      </w:r>
    </w:p>
    <w:p w:rsidR="00076F32" w:rsidRDefault="00947DCD">
      <w:pPr>
        <w:pStyle w:val="a3"/>
        <w:tabs>
          <w:tab w:val="left" w:pos="1113"/>
        </w:tabs>
        <w:spacing w:before="6" w:line="237" w:lineRule="auto"/>
        <w:ind w:right="679"/>
      </w:pPr>
      <w:r>
        <w:rPr>
          <w:noProof/>
          <w:position w:val="-4"/>
          <w:lang w:eastAsia="ru-RU"/>
        </w:rPr>
        <w:drawing>
          <wp:inline distT="0" distB="0" distL="0" distR="0">
            <wp:extent cx="237744" cy="167639"/>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прогнозировать возможное развитие процесса, а также выдвигать предположения о его развитии вновых условиях.</w:t>
      </w:r>
    </w:p>
    <w:p w:rsidR="00076F32" w:rsidRDefault="00947DCD">
      <w:pPr>
        <w:pStyle w:val="a3"/>
        <w:spacing w:before="6" w:line="237" w:lineRule="auto"/>
        <w:ind w:right="112"/>
        <w:jc w:val="left"/>
      </w:pPr>
      <w:r>
        <w:t>Работасинформацией:выявлятьдефицитыинформации,данных,необходимых для ответа на вопрос и длярешения задачи;</w:t>
      </w:r>
    </w:p>
    <w:p w:rsidR="00076F32" w:rsidRDefault="00947DCD">
      <w:pPr>
        <w:pStyle w:val="a3"/>
        <w:tabs>
          <w:tab w:val="left" w:pos="1113"/>
          <w:tab w:val="left" w:pos="2472"/>
          <w:tab w:val="left" w:pos="4201"/>
          <w:tab w:val="left" w:pos="4815"/>
          <w:tab w:val="left" w:pos="6385"/>
          <w:tab w:val="left" w:pos="7874"/>
          <w:tab w:val="left" w:pos="8921"/>
        </w:tabs>
        <w:ind w:right="692"/>
        <w:jc w:val="left"/>
      </w:pPr>
      <w:r>
        <w:rPr>
          <w:noProof/>
          <w:position w:val="-4"/>
          <w:lang w:eastAsia="ru-RU"/>
        </w:rPr>
        <w:drawing>
          <wp:inline distT="0" distB="0" distL="0" distR="0">
            <wp:extent cx="237744" cy="167639"/>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 xml:space="preserve">систематизировать иинтерпретировать информацию различных видов и форм представления; </w:t>
      </w:r>
      <w:r>
        <w:rPr>
          <w:noProof/>
          <w:position w:val="-4"/>
          <w:lang w:eastAsia="ru-RU"/>
        </w:rPr>
        <w:drawing>
          <wp:inline distT="0" distB="0" distL="0" distR="0">
            <wp:extent cx="237744" cy="167639"/>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9" cstate="print"/>
                    <a:stretch>
                      <a:fillRect/>
                    </a:stretch>
                  </pic:blipFill>
                  <pic:spPr>
                    <a:xfrm>
                      <a:off x="0" y="0"/>
                      <a:ext cx="237744" cy="167639"/>
                    </a:xfrm>
                    <a:prstGeom prst="rect">
                      <a:avLst/>
                    </a:prstGeom>
                  </pic:spPr>
                </pic:pic>
              </a:graphicData>
            </a:graphic>
          </wp:inline>
        </w:drawing>
      </w:r>
      <w:r>
        <w:tab/>
        <w:t xml:space="preserve">структурировать информацию, представлять её в различных формах, иллюстрировать </w:t>
      </w:r>
      <w:r>
        <w:rPr>
          <w:spacing w:val="-2"/>
        </w:rPr>
        <w:t>графически;</w:t>
      </w:r>
    </w:p>
    <w:p w:rsidR="00076F32" w:rsidRDefault="00947DCD">
      <w:pPr>
        <w:pStyle w:val="a3"/>
        <w:tabs>
          <w:tab w:val="left" w:pos="1113"/>
        </w:tabs>
        <w:spacing w:before="13"/>
        <w:jc w:val="left"/>
      </w:pPr>
      <w:r>
        <w:rPr>
          <w:noProof/>
          <w:position w:val="-4"/>
          <w:lang w:eastAsia="ru-RU"/>
        </w:rPr>
        <w:drawing>
          <wp:inline distT="0" distB="0" distL="0" distR="0">
            <wp:extent cx="237744" cy="167639"/>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оцениватьнадёжностьинформациипосамостоятельносформулированным</w:t>
      </w:r>
      <w:r>
        <w:rPr>
          <w:spacing w:val="-2"/>
        </w:rPr>
        <w:t>критериям.</w:t>
      </w:r>
    </w:p>
    <w:p w:rsidR="00076F32" w:rsidRDefault="00947DCD">
      <w:pPr>
        <w:pStyle w:val="a4"/>
        <w:numPr>
          <w:ilvl w:val="0"/>
          <w:numId w:val="123"/>
        </w:numPr>
        <w:tabs>
          <w:tab w:val="left" w:pos="728"/>
        </w:tabs>
        <w:spacing w:before="8" w:line="242" w:lineRule="auto"/>
        <w:ind w:right="666" w:firstLine="0"/>
        <w:rPr>
          <w:sz w:val="24"/>
        </w:rPr>
      </w:pPr>
      <w:r>
        <w:rPr>
          <w:sz w:val="24"/>
        </w:rPr>
        <w:t>Универсальныекоммуникативныедействия,обеспечиваютсформированностьсоциальных навыков обучающихся.</w:t>
      </w:r>
    </w:p>
    <w:p w:rsidR="00076F32" w:rsidRDefault="00947DCD">
      <w:pPr>
        <w:pStyle w:val="a3"/>
        <w:spacing w:line="269" w:lineRule="exact"/>
        <w:jc w:val="left"/>
      </w:pPr>
      <w:r>
        <w:rPr>
          <w:spacing w:val="-2"/>
        </w:rPr>
        <w:t>Общение:</w:t>
      </w:r>
    </w:p>
    <w:p w:rsidR="00076F32" w:rsidRDefault="00947DCD">
      <w:pPr>
        <w:pStyle w:val="a3"/>
        <w:tabs>
          <w:tab w:val="left" w:pos="1113"/>
        </w:tabs>
        <w:spacing w:before="3" w:line="235" w:lineRule="auto"/>
        <w:ind w:right="661"/>
      </w:pPr>
      <w:r>
        <w:rPr>
          <w:noProof/>
          <w:position w:val="-4"/>
          <w:lang w:eastAsia="ru-RU"/>
        </w:rPr>
        <w:drawing>
          <wp:inline distT="0" distB="0" distL="0" distR="0">
            <wp:extent cx="237744" cy="167639"/>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восприниматьиформулироватьсуждениявсоответствиисусловиямиицелямиобщения; ясно, точно, грамотно выражать свою точку зрения в устных и письменных текстах, давать пояснения по ходурешения задачи, комментировать полученный результат;</w:t>
      </w:r>
    </w:p>
    <w:p w:rsidR="00076F32" w:rsidRDefault="00947DCD">
      <w:pPr>
        <w:pStyle w:val="a3"/>
        <w:tabs>
          <w:tab w:val="left" w:pos="1113"/>
        </w:tabs>
        <w:spacing w:before="10"/>
        <w:ind w:right="661"/>
      </w:pPr>
      <w:r>
        <w:rPr>
          <w:noProof/>
          <w:position w:val="-4"/>
          <w:lang w:eastAsia="ru-RU"/>
        </w:rPr>
        <w:drawing>
          <wp:inline distT="0" distB="0" distL="0" distR="0">
            <wp:extent cx="237744" cy="167639"/>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входеобсуждениязадаватьвопросыпосуществуобсуждаемойтемы,проблемы,решаемой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6F32" w:rsidRDefault="00947DCD">
      <w:pPr>
        <w:pStyle w:val="a3"/>
        <w:tabs>
          <w:tab w:val="left" w:pos="1113"/>
        </w:tabs>
        <w:ind w:right="670"/>
      </w:pPr>
      <w:r>
        <w:rPr>
          <w:noProof/>
          <w:position w:val="-4"/>
          <w:lang w:eastAsia="ru-RU"/>
        </w:rPr>
        <w:drawing>
          <wp:inline distT="0" distB="0" distL="0" distR="0">
            <wp:extent cx="237744" cy="167639"/>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076F32" w:rsidRDefault="00947DCD">
      <w:pPr>
        <w:pStyle w:val="a3"/>
        <w:spacing w:before="3" w:line="275" w:lineRule="exact"/>
        <w:jc w:val="left"/>
      </w:pPr>
      <w:r>
        <w:rPr>
          <w:spacing w:val="-2"/>
        </w:rPr>
        <w:t>Сотрудничество:</w:t>
      </w:r>
    </w:p>
    <w:p w:rsidR="00076F32" w:rsidRDefault="00947DCD">
      <w:pPr>
        <w:pStyle w:val="a3"/>
        <w:tabs>
          <w:tab w:val="left" w:pos="1113"/>
        </w:tabs>
        <w:ind w:right="666"/>
      </w:pPr>
      <w:r>
        <w:rPr>
          <w:noProof/>
          <w:position w:val="-4"/>
          <w:lang w:eastAsia="ru-RU"/>
        </w:rPr>
        <w:drawing>
          <wp:inline distT="0" distB="0" distL="0" distR="0">
            <wp:extent cx="237744" cy="167639"/>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пониматьииспользоватьпреимуществакоманднойииндивидуальнойработыприрешении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tabs>
          <w:tab w:val="left" w:pos="1113"/>
        </w:tabs>
        <w:ind w:right="669"/>
      </w:pPr>
      <w:r>
        <w:rPr>
          <w:noProof/>
          <w:position w:val="-4"/>
          <w:lang w:eastAsia="ru-RU"/>
        </w:rPr>
        <w:drawing>
          <wp:inline distT="0" distB="0" distL="0" distR="0">
            <wp:extent cx="237744" cy="16764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участвоватьвгрупповыхформахработы(обсуждения,обменмнений,«мозговыештурмы»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076F32">
      <w:pPr>
        <w:sectPr w:rsidR="00076F32">
          <w:pgSz w:w="11910" w:h="16840"/>
          <w:pgMar w:top="560" w:right="20" w:bottom="1000" w:left="740" w:header="0" w:footer="686" w:gutter="0"/>
          <w:cols w:space="720"/>
        </w:sectPr>
      </w:pPr>
    </w:p>
    <w:p w:rsidR="00076F32" w:rsidRDefault="00947DCD">
      <w:pPr>
        <w:pStyle w:val="a4"/>
        <w:numPr>
          <w:ilvl w:val="0"/>
          <w:numId w:val="123"/>
        </w:numPr>
        <w:tabs>
          <w:tab w:val="left" w:pos="665"/>
        </w:tabs>
        <w:spacing w:before="78" w:line="237" w:lineRule="auto"/>
        <w:ind w:right="751" w:firstLine="0"/>
        <w:rPr>
          <w:sz w:val="24"/>
        </w:rPr>
      </w:pPr>
      <w:r>
        <w:rPr>
          <w:sz w:val="24"/>
        </w:rPr>
        <w:lastRenderedPageBreak/>
        <w:t>Универсальные регулятивные действия,обеспечивают формирование смысловыхустановок и жизненных навыков личности.</w:t>
      </w:r>
    </w:p>
    <w:p w:rsidR="00076F32" w:rsidRDefault="00947DCD">
      <w:pPr>
        <w:pStyle w:val="a3"/>
        <w:spacing w:before="8" w:line="272" w:lineRule="exact"/>
        <w:jc w:val="left"/>
      </w:pPr>
      <w:r>
        <w:rPr>
          <w:spacing w:val="-2"/>
        </w:rPr>
        <w:t>Самоорганизация:</w:t>
      </w:r>
    </w:p>
    <w:p w:rsidR="00076F32" w:rsidRDefault="00947DCD">
      <w:pPr>
        <w:pStyle w:val="a3"/>
        <w:tabs>
          <w:tab w:val="left" w:pos="1113"/>
        </w:tabs>
        <w:ind w:right="663"/>
      </w:pPr>
      <w:r>
        <w:rPr>
          <w:noProof/>
          <w:position w:val="-4"/>
          <w:lang w:eastAsia="ru-RU"/>
        </w:rPr>
        <w:drawing>
          <wp:inline distT="0" distB="0" distL="0" distR="0">
            <wp:extent cx="237744" cy="167640"/>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составлятьплан,алгоритмрешениязадачи,выбиратьспособрешениясучётомимеющихся ресурсов и собственных возможностей,аргументироватьи корректировать варианты решений с учётом новой информации.</w:t>
      </w:r>
    </w:p>
    <w:p w:rsidR="00076F32" w:rsidRDefault="00947DCD">
      <w:pPr>
        <w:pStyle w:val="a3"/>
        <w:spacing w:line="274" w:lineRule="exact"/>
        <w:jc w:val="left"/>
      </w:pPr>
      <w:r>
        <w:rPr>
          <w:spacing w:val="-2"/>
        </w:rPr>
        <w:t>Самоконтроль:</w:t>
      </w:r>
    </w:p>
    <w:p w:rsidR="00076F32" w:rsidRDefault="00947DCD">
      <w:pPr>
        <w:pStyle w:val="a3"/>
        <w:tabs>
          <w:tab w:val="left" w:pos="1113"/>
        </w:tabs>
        <w:ind w:right="671"/>
      </w:pPr>
      <w:r>
        <w:rPr>
          <w:noProof/>
          <w:position w:val="-4"/>
          <w:lang w:eastAsia="ru-RU"/>
        </w:rPr>
        <w:drawing>
          <wp:inline distT="0" distB="0" distL="0" distR="0">
            <wp:extent cx="237744" cy="167640"/>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tabs>
          <w:tab w:val="left" w:pos="1113"/>
        </w:tabs>
        <w:ind w:right="672"/>
      </w:pPr>
      <w:r>
        <w:rPr>
          <w:noProof/>
          <w:position w:val="-4"/>
          <w:lang w:eastAsia="ru-RU"/>
        </w:rPr>
        <w:drawing>
          <wp:inline distT="0" distB="0" distL="0" distR="0">
            <wp:extent cx="237744" cy="16764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предвидетьтрудности,которыемогутвозникнутьприрешениизадачи,вноситькоррективы в деятельность на основе новых обстоятельств, данных, найденных ошибок, выявленных </w:t>
      </w:r>
      <w:r>
        <w:rPr>
          <w:spacing w:val="-2"/>
        </w:rPr>
        <w:t>трудностей;</w:t>
      </w:r>
    </w:p>
    <w:p w:rsidR="00076F32" w:rsidRDefault="00947DCD">
      <w:pPr>
        <w:pStyle w:val="a3"/>
        <w:tabs>
          <w:tab w:val="left" w:pos="1113"/>
        </w:tabs>
        <w:spacing w:line="244" w:lineRule="auto"/>
        <w:ind w:right="663"/>
        <w:rPr>
          <w:b/>
        </w:rPr>
      </w:pPr>
      <w:r>
        <w:rPr>
          <w:noProof/>
          <w:position w:val="-4"/>
          <w:lang w:eastAsia="ru-RU"/>
        </w:rPr>
        <w:drawing>
          <wp:inline distT="0" distB="0" distL="0" distR="0">
            <wp:extent cx="237744" cy="167640"/>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 </w:t>
      </w:r>
      <w:bookmarkStart w:id="277" w:name="Предметные_результаты_10_класс_(4)"/>
      <w:bookmarkEnd w:id="277"/>
      <w:r>
        <w:rPr>
          <w:b/>
        </w:rPr>
        <w:t>Предметные результаты</w:t>
      </w:r>
    </w:p>
    <w:p w:rsidR="00076F32" w:rsidRDefault="00947DCD">
      <w:pPr>
        <w:pStyle w:val="Heading3"/>
        <w:spacing w:line="266" w:lineRule="exact"/>
        <w:jc w:val="both"/>
      </w:pPr>
      <w:r>
        <w:t>10</w:t>
      </w:r>
      <w:r>
        <w:rPr>
          <w:spacing w:val="-2"/>
        </w:rPr>
        <w:t>класс</w:t>
      </w:r>
    </w:p>
    <w:p w:rsidR="00076F32" w:rsidRDefault="00947DCD">
      <w:pPr>
        <w:pStyle w:val="a3"/>
        <w:spacing w:line="266" w:lineRule="exact"/>
      </w:pPr>
      <w:r>
        <w:t>Читатьистроитьтаблицыи</w:t>
      </w:r>
      <w:r>
        <w:rPr>
          <w:spacing w:val="-2"/>
        </w:rPr>
        <w:t>диаграммы.</w:t>
      </w:r>
    </w:p>
    <w:p w:rsidR="00076F32" w:rsidRDefault="00947DCD">
      <w:pPr>
        <w:pStyle w:val="a3"/>
        <w:spacing w:line="237" w:lineRule="auto"/>
        <w:ind w:right="711"/>
      </w:pPr>
      <w:r>
        <w:t>Оперировать понятиями: среднее арифметическое, медиана, наибольшее, наименьшее значение, размах массива числовых данных.</w:t>
      </w:r>
    </w:p>
    <w:p w:rsidR="00076F32" w:rsidRDefault="00947DCD">
      <w:pPr>
        <w:pStyle w:val="a3"/>
        <w:spacing w:before="5" w:line="237" w:lineRule="auto"/>
        <w:ind w:right="761"/>
      </w:pPr>
      <w:r>
        <w:t>Оперировать понятиями: случайный эксперимент (опыт) и случайное событие, элементарное событие(элементарныйисход)случайногоопыта;находитьвероятностив</w:t>
      </w:r>
    </w:p>
    <w:p w:rsidR="00076F32" w:rsidRDefault="00947DCD">
      <w:pPr>
        <w:pStyle w:val="a3"/>
        <w:spacing w:line="237" w:lineRule="auto"/>
        <w:ind w:right="1844" w:firstLine="1104"/>
      </w:pPr>
      <w:r>
        <w:t>опытахсравновозможнымислучайнымисобытиями,находитьисравнивать вероятности событий в изученных случайных экспериментах.</w:t>
      </w:r>
    </w:p>
    <w:p w:rsidR="00076F32" w:rsidRDefault="00947DCD">
      <w:pPr>
        <w:pStyle w:val="a3"/>
        <w:ind w:right="667"/>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076F32" w:rsidRDefault="00947DCD">
      <w:pPr>
        <w:pStyle w:val="a3"/>
        <w:spacing w:line="242" w:lineRule="auto"/>
        <w:ind w:right="667"/>
      </w:pPr>
      <w:r>
        <w:t>Оперироватьпонятиями:условнаявероятность,независимыесобытия;находитьвероятностис помощью правила умножения, с помощью дерева случайного опыта.</w:t>
      </w:r>
    </w:p>
    <w:p w:rsidR="00076F32" w:rsidRDefault="00947DCD">
      <w:pPr>
        <w:pStyle w:val="a3"/>
        <w:spacing w:line="274" w:lineRule="exact"/>
      </w:pPr>
      <w:r>
        <w:t>Применятькомбинаторноеправилоумноженияприрешении</w:t>
      </w:r>
      <w:r>
        <w:rPr>
          <w:spacing w:val="-2"/>
        </w:rPr>
        <w:t>задач.</w:t>
      </w:r>
    </w:p>
    <w:p w:rsidR="00076F32" w:rsidRDefault="00947DCD">
      <w:pPr>
        <w:pStyle w:val="a3"/>
        <w:ind w:right="680"/>
      </w:pPr>
      <w:r>
        <w:t>Оперироватьпонятиями:испытание,независимые испытания,серия испытаний,успехи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076F32" w:rsidRDefault="00947DCD">
      <w:pPr>
        <w:pStyle w:val="a3"/>
        <w:spacing w:line="242" w:lineRule="auto"/>
        <w:ind w:right="674"/>
      </w:pPr>
      <w:r>
        <w:t xml:space="preserve">Оперировать понятиями: случайная величина, распределение вероятностей, диаграмма </w:t>
      </w:r>
      <w:r>
        <w:rPr>
          <w:spacing w:val="-2"/>
        </w:rPr>
        <w:t>распределения.</w:t>
      </w:r>
    </w:p>
    <w:p w:rsidR="00076F32" w:rsidRDefault="00076F32">
      <w:pPr>
        <w:spacing w:line="242" w:lineRule="auto"/>
        <w:sectPr w:rsidR="00076F32">
          <w:pgSz w:w="11910" w:h="16840"/>
          <w:pgMar w:top="560" w:right="20" w:bottom="1000" w:left="740" w:header="0" w:footer="686" w:gutter="0"/>
          <w:cols w:space="720"/>
        </w:sectPr>
      </w:pPr>
    </w:p>
    <w:p w:rsidR="00076F32" w:rsidRDefault="00947DCD">
      <w:pPr>
        <w:spacing w:before="74"/>
        <w:ind w:left="393"/>
        <w:rPr>
          <w:b/>
          <w:sz w:val="24"/>
        </w:rPr>
      </w:pPr>
      <w:r>
        <w:rPr>
          <w:b/>
          <w:sz w:val="24"/>
        </w:rPr>
        <w:lastRenderedPageBreak/>
        <w:t>Тематическоепланированиеповероятностиистатистике10класс(базовый</w:t>
      </w:r>
      <w:r>
        <w:rPr>
          <w:b/>
          <w:spacing w:val="-2"/>
          <w:sz w:val="24"/>
        </w:rPr>
        <w:t>уровень)</w:t>
      </w:r>
    </w:p>
    <w:p w:rsidR="00076F32" w:rsidRDefault="00076F32">
      <w:pPr>
        <w:pStyle w:val="a3"/>
        <w:spacing w:before="54" w:after="1"/>
        <w:ind w:left="0"/>
        <w:jc w:val="left"/>
        <w:rPr>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71"/>
        <w:gridCol w:w="1417"/>
        <w:gridCol w:w="5820"/>
      </w:tblGrid>
      <w:tr w:rsidR="00076F32">
        <w:trPr>
          <w:trHeight w:val="546"/>
        </w:trPr>
        <w:tc>
          <w:tcPr>
            <w:tcW w:w="566" w:type="dxa"/>
          </w:tcPr>
          <w:p w:rsidR="00076F32" w:rsidRDefault="00947DCD">
            <w:pPr>
              <w:pStyle w:val="TableParagraph"/>
              <w:spacing w:line="264" w:lineRule="exact"/>
              <w:ind w:left="119" w:right="85" w:firstLine="48"/>
              <w:rPr>
                <w:b/>
                <w:sz w:val="24"/>
              </w:rPr>
            </w:pPr>
            <w:r>
              <w:rPr>
                <w:b/>
                <w:spacing w:val="-10"/>
                <w:sz w:val="24"/>
              </w:rPr>
              <w:t xml:space="preserve">№ </w:t>
            </w:r>
            <w:r>
              <w:rPr>
                <w:b/>
                <w:spacing w:val="-4"/>
                <w:sz w:val="24"/>
              </w:rPr>
              <w:t>п/п</w:t>
            </w:r>
          </w:p>
        </w:tc>
        <w:tc>
          <w:tcPr>
            <w:tcW w:w="2271" w:type="dxa"/>
          </w:tcPr>
          <w:p w:rsidR="00076F32" w:rsidRDefault="00947DCD">
            <w:pPr>
              <w:pStyle w:val="TableParagraph"/>
              <w:spacing w:line="264" w:lineRule="exact"/>
              <w:ind w:left="327" w:right="304" w:firstLine="9"/>
              <w:rPr>
                <w:b/>
                <w:sz w:val="24"/>
              </w:rPr>
            </w:pPr>
            <w:r>
              <w:rPr>
                <w:b/>
                <w:spacing w:val="-2"/>
                <w:sz w:val="24"/>
              </w:rPr>
              <w:t xml:space="preserve">Наименование </w:t>
            </w:r>
            <w:r>
              <w:rPr>
                <w:b/>
                <w:sz w:val="24"/>
              </w:rPr>
              <w:t>раздела</w:t>
            </w:r>
            <w:r>
              <w:rPr>
                <w:b/>
                <w:spacing w:val="-2"/>
                <w:sz w:val="24"/>
              </w:rPr>
              <w:t>(темы)</w:t>
            </w:r>
          </w:p>
        </w:tc>
        <w:tc>
          <w:tcPr>
            <w:tcW w:w="1417" w:type="dxa"/>
          </w:tcPr>
          <w:p w:rsidR="00076F32" w:rsidRDefault="00947DCD">
            <w:pPr>
              <w:pStyle w:val="TableParagraph"/>
              <w:spacing w:line="264" w:lineRule="exact"/>
              <w:ind w:left="313" w:right="112" w:hanging="183"/>
              <w:rPr>
                <w:b/>
                <w:sz w:val="24"/>
              </w:rPr>
            </w:pPr>
            <w:r>
              <w:rPr>
                <w:b/>
                <w:spacing w:val="-2"/>
                <w:sz w:val="24"/>
              </w:rPr>
              <w:t xml:space="preserve">Количеств </w:t>
            </w:r>
            <w:r>
              <w:rPr>
                <w:b/>
                <w:sz w:val="24"/>
              </w:rPr>
              <w:t>о часов</w:t>
            </w:r>
          </w:p>
        </w:tc>
        <w:tc>
          <w:tcPr>
            <w:tcW w:w="5820" w:type="dxa"/>
          </w:tcPr>
          <w:p w:rsidR="00076F32" w:rsidRDefault="00947DCD">
            <w:pPr>
              <w:pStyle w:val="TableParagraph"/>
              <w:spacing w:line="273" w:lineRule="exact"/>
              <w:ind w:left="732" w:right="714"/>
              <w:jc w:val="center"/>
              <w:rPr>
                <w:b/>
                <w:sz w:val="24"/>
              </w:rPr>
            </w:pPr>
            <w:r>
              <w:rPr>
                <w:b/>
                <w:spacing w:val="-5"/>
                <w:sz w:val="24"/>
              </w:rPr>
              <w:t>ЭОР</w:t>
            </w:r>
          </w:p>
        </w:tc>
      </w:tr>
      <w:tr w:rsidR="00076F32" w:rsidRPr="00A06279">
        <w:trPr>
          <w:trHeight w:val="1109"/>
        </w:trPr>
        <w:tc>
          <w:tcPr>
            <w:tcW w:w="566" w:type="dxa"/>
          </w:tcPr>
          <w:p w:rsidR="00076F32" w:rsidRDefault="00947DCD">
            <w:pPr>
              <w:pStyle w:val="TableParagraph"/>
              <w:spacing w:line="268" w:lineRule="exact"/>
              <w:ind w:left="26" w:right="2"/>
              <w:jc w:val="center"/>
              <w:rPr>
                <w:sz w:val="24"/>
              </w:rPr>
            </w:pPr>
            <w:r>
              <w:rPr>
                <w:spacing w:val="-10"/>
                <w:sz w:val="24"/>
              </w:rPr>
              <w:t>1</w:t>
            </w:r>
          </w:p>
        </w:tc>
        <w:tc>
          <w:tcPr>
            <w:tcW w:w="2271" w:type="dxa"/>
          </w:tcPr>
          <w:p w:rsidR="00076F32" w:rsidRDefault="00947DCD">
            <w:pPr>
              <w:pStyle w:val="TableParagraph"/>
              <w:spacing w:line="237" w:lineRule="auto"/>
              <w:ind w:left="115" w:right="91"/>
              <w:rPr>
                <w:sz w:val="24"/>
              </w:rPr>
            </w:pPr>
            <w:r>
              <w:rPr>
                <w:spacing w:val="-2"/>
                <w:sz w:val="24"/>
              </w:rPr>
              <w:t xml:space="preserve">Представление </w:t>
            </w:r>
            <w:r>
              <w:rPr>
                <w:sz w:val="24"/>
              </w:rPr>
              <w:t>данных и</w:t>
            </w:r>
          </w:p>
          <w:p w:rsidR="00076F32" w:rsidRDefault="00947DCD">
            <w:pPr>
              <w:pStyle w:val="TableParagraph"/>
              <w:spacing w:before="6" w:line="268" w:lineRule="exact"/>
              <w:ind w:left="115" w:right="91"/>
              <w:rPr>
                <w:sz w:val="24"/>
              </w:rPr>
            </w:pPr>
            <w:r>
              <w:rPr>
                <w:spacing w:val="-2"/>
                <w:sz w:val="24"/>
              </w:rPr>
              <w:t>описательная статистика</w:t>
            </w:r>
          </w:p>
        </w:tc>
        <w:tc>
          <w:tcPr>
            <w:tcW w:w="1417" w:type="dxa"/>
          </w:tcPr>
          <w:p w:rsidR="00076F32" w:rsidRDefault="00947DCD">
            <w:pPr>
              <w:pStyle w:val="TableParagraph"/>
              <w:spacing w:line="268" w:lineRule="exact"/>
              <w:ind w:left="11"/>
              <w:jc w:val="center"/>
              <w:rPr>
                <w:sz w:val="24"/>
              </w:rPr>
            </w:pPr>
            <w:r>
              <w:rPr>
                <w:spacing w:val="-10"/>
                <w:sz w:val="24"/>
              </w:rPr>
              <w:t>4</w:t>
            </w:r>
          </w:p>
        </w:tc>
        <w:tc>
          <w:tcPr>
            <w:tcW w:w="5820" w:type="dxa"/>
          </w:tcPr>
          <w:p w:rsidR="00076F32" w:rsidRPr="00B56A80" w:rsidRDefault="00947DCD">
            <w:pPr>
              <w:pStyle w:val="TableParagraph"/>
              <w:ind w:left="197" w:right="190" w:firstLine="17"/>
              <w:jc w:val="center"/>
              <w:rPr>
                <w:sz w:val="24"/>
                <w:lang w:val="en-US"/>
              </w:rPr>
            </w:pPr>
            <w:r>
              <w:rPr>
                <w:sz w:val="24"/>
              </w:rPr>
              <w:t>Библиотека</w:t>
            </w:r>
            <w:r w:rsidRPr="00B56A80">
              <w:rPr>
                <w:sz w:val="24"/>
                <w:lang w:val="en-US"/>
              </w:rPr>
              <w:t xml:space="preserve"> </w:t>
            </w:r>
            <w:r>
              <w:rPr>
                <w:sz w:val="24"/>
              </w:rPr>
              <w:t>РЭШ</w:t>
            </w:r>
            <w:r w:rsidRPr="00B56A80">
              <w:rPr>
                <w:sz w:val="24"/>
                <w:lang w:val="en-US"/>
              </w:rPr>
              <w:t xml:space="preserve"> </w:t>
            </w:r>
            <w:r w:rsidRPr="00B56A80">
              <w:rPr>
                <w:spacing w:val="-2"/>
                <w:sz w:val="24"/>
                <w:lang w:val="en-US"/>
              </w:rPr>
              <w:t>https://uchebnik.mos.ru/material_view/lesson_templates/ 1436828?menuReferrer=catalogue</w:t>
            </w:r>
          </w:p>
        </w:tc>
      </w:tr>
      <w:tr w:rsidR="00076F32">
        <w:trPr>
          <w:trHeight w:val="2207"/>
        </w:trPr>
        <w:tc>
          <w:tcPr>
            <w:tcW w:w="566" w:type="dxa"/>
          </w:tcPr>
          <w:p w:rsidR="00076F32" w:rsidRDefault="00947DCD">
            <w:pPr>
              <w:pStyle w:val="TableParagraph"/>
              <w:spacing w:line="263" w:lineRule="exact"/>
              <w:ind w:left="26" w:right="2"/>
              <w:jc w:val="center"/>
              <w:rPr>
                <w:sz w:val="24"/>
              </w:rPr>
            </w:pPr>
            <w:r>
              <w:rPr>
                <w:spacing w:val="-10"/>
                <w:sz w:val="24"/>
              </w:rPr>
              <w:t>2</w:t>
            </w:r>
          </w:p>
        </w:tc>
        <w:tc>
          <w:tcPr>
            <w:tcW w:w="2271" w:type="dxa"/>
          </w:tcPr>
          <w:p w:rsidR="00076F32" w:rsidRDefault="00947DCD">
            <w:pPr>
              <w:pStyle w:val="TableParagraph"/>
              <w:tabs>
                <w:tab w:val="left" w:pos="1071"/>
                <w:tab w:val="left" w:pos="1493"/>
              </w:tabs>
              <w:ind w:left="115" w:right="91"/>
              <w:rPr>
                <w:sz w:val="24"/>
              </w:rPr>
            </w:pPr>
            <w:r>
              <w:rPr>
                <w:spacing w:val="-2"/>
                <w:sz w:val="24"/>
              </w:rPr>
              <w:t>Случайные</w:t>
            </w:r>
            <w:r>
              <w:rPr>
                <w:sz w:val="24"/>
              </w:rPr>
              <w:tab/>
            </w:r>
            <w:r>
              <w:rPr>
                <w:spacing w:val="-4"/>
                <w:sz w:val="24"/>
              </w:rPr>
              <w:t xml:space="preserve">опыты </w:t>
            </w:r>
            <w:r>
              <w:rPr>
                <w:spacing w:val="-10"/>
                <w:sz w:val="24"/>
              </w:rPr>
              <w:t>и</w:t>
            </w:r>
            <w:r>
              <w:rPr>
                <w:sz w:val="24"/>
              </w:rPr>
              <w:tab/>
            </w:r>
            <w:r>
              <w:rPr>
                <w:spacing w:val="-2"/>
                <w:sz w:val="24"/>
              </w:rPr>
              <w:t xml:space="preserve">случайные </w:t>
            </w:r>
            <w:r>
              <w:rPr>
                <w:sz w:val="24"/>
              </w:rPr>
              <w:t xml:space="preserve">события,опытыс </w:t>
            </w:r>
            <w:r>
              <w:rPr>
                <w:spacing w:val="-2"/>
                <w:sz w:val="24"/>
              </w:rPr>
              <w:t>равновозможными элементарными исходами</w:t>
            </w:r>
          </w:p>
        </w:tc>
        <w:tc>
          <w:tcPr>
            <w:tcW w:w="1417" w:type="dxa"/>
          </w:tcPr>
          <w:p w:rsidR="00076F32" w:rsidRDefault="00947DCD">
            <w:pPr>
              <w:pStyle w:val="TableParagraph"/>
              <w:spacing w:line="263" w:lineRule="exact"/>
              <w:ind w:left="11"/>
              <w:jc w:val="center"/>
              <w:rPr>
                <w:sz w:val="24"/>
              </w:rPr>
            </w:pPr>
            <w:r>
              <w:rPr>
                <w:spacing w:val="-10"/>
                <w:sz w:val="24"/>
              </w:rPr>
              <w:t>3</w:t>
            </w:r>
          </w:p>
        </w:tc>
        <w:tc>
          <w:tcPr>
            <w:tcW w:w="5820" w:type="dxa"/>
          </w:tcPr>
          <w:p w:rsidR="00076F32" w:rsidRDefault="00947DCD">
            <w:pPr>
              <w:pStyle w:val="TableParagraph"/>
              <w:spacing w:line="242" w:lineRule="auto"/>
              <w:ind w:left="168" w:right="154" w:firstLine="8"/>
              <w:jc w:val="center"/>
              <w:rPr>
                <w:sz w:val="24"/>
              </w:rPr>
            </w:pPr>
            <w:r>
              <w:rPr>
                <w:sz w:val="24"/>
              </w:rPr>
              <w:t xml:space="preserve">Библиотека МЭШ </w:t>
            </w:r>
            <w:r>
              <w:rPr>
                <w:spacing w:val="-2"/>
                <w:sz w:val="24"/>
              </w:rPr>
              <w:t>https://uchebnik.mos.ru/material_view/test_specifications</w:t>
            </w:r>
          </w:p>
          <w:p w:rsidR="00076F32" w:rsidRDefault="00947DCD">
            <w:pPr>
              <w:pStyle w:val="TableParagraph"/>
              <w:spacing w:line="242" w:lineRule="auto"/>
              <w:ind w:left="724" w:right="714"/>
              <w:jc w:val="center"/>
              <w:rPr>
                <w:sz w:val="24"/>
              </w:rPr>
            </w:pPr>
            <w:r>
              <w:rPr>
                <w:spacing w:val="-2"/>
                <w:sz w:val="24"/>
              </w:rPr>
              <w:t xml:space="preserve">/106231?menuReferrer=catalogue </w:t>
            </w:r>
            <w:r>
              <w:rPr>
                <w:sz w:val="24"/>
              </w:rPr>
              <w:t>Библиотека РЭШ</w:t>
            </w:r>
          </w:p>
          <w:p w:rsidR="00076F32" w:rsidRDefault="00947DCD">
            <w:pPr>
              <w:pStyle w:val="TableParagraph"/>
              <w:ind w:left="144" w:right="195" w:firstLine="66"/>
              <w:jc w:val="center"/>
              <w:rPr>
                <w:sz w:val="24"/>
              </w:rPr>
            </w:pPr>
            <w:r>
              <w:rPr>
                <w:spacing w:val="-2"/>
                <w:sz w:val="24"/>
              </w:rPr>
              <w:t xml:space="preserve">https://resh.edu.ru/subject/lesson/4089/conspect/ </w:t>
            </w:r>
            <w:r>
              <w:rPr>
                <w:sz w:val="24"/>
              </w:rPr>
              <w:t xml:space="preserve">Библиотека МЭШ </w:t>
            </w:r>
            <w:r>
              <w:rPr>
                <w:spacing w:val="-2"/>
                <w:sz w:val="24"/>
              </w:rPr>
              <w:t>https://uchebnik.mos.ru/material_view/composed_docum</w:t>
            </w:r>
          </w:p>
          <w:p w:rsidR="00076F32" w:rsidRDefault="00947DCD">
            <w:pPr>
              <w:pStyle w:val="TableParagraph"/>
              <w:spacing w:line="254" w:lineRule="exact"/>
              <w:ind w:left="25" w:right="1326"/>
              <w:jc w:val="center"/>
              <w:rPr>
                <w:sz w:val="24"/>
              </w:rPr>
            </w:pPr>
            <w:r>
              <w:rPr>
                <w:spacing w:val="-2"/>
                <w:sz w:val="24"/>
              </w:rPr>
              <w:t>ents/76709259?menuReferrer=my_materials</w:t>
            </w:r>
          </w:p>
        </w:tc>
      </w:tr>
      <w:tr w:rsidR="00076F32">
        <w:trPr>
          <w:trHeight w:val="1382"/>
        </w:trPr>
        <w:tc>
          <w:tcPr>
            <w:tcW w:w="566" w:type="dxa"/>
          </w:tcPr>
          <w:p w:rsidR="00076F32" w:rsidRDefault="00947DCD">
            <w:pPr>
              <w:pStyle w:val="TableParagraph"/>
              <w:spacing w:line="273" w:lineRule="exact"/>
              <w:ind w:left="26" w:right="2"/>
              <w:jc w:val="center"/>
              <w:rPr>
                <w:sz w:val="24"/>
              </w:rPr>
            </w:pPr>
            <w:r>
              <w:rPr>
                <w:spacing w:val="-10"/>
                <w:sz w:val="24"/>
              </w:rPr>
              <w:t>3</w:t>
            </w:r>
          </w:p>
        </w:tc>
        <w:tc>
          <w:tcPr>
            <w:tcW w:w="2271" w:type="dxa"/>
          </w:tcPr>
          <w:p w:rsidR="00076F32" w:rsidRDefault="00947DCD">
            <w:pPr>
              <w:pStyle w:val="TableParagraph"/>
              <w:tabs>
                <w:tab w:val="left" w:pos="1815"/>
              </w:tabs>
              <w:ind w:left="115" w:right="86"/>
              <w:rPr>
                <w:sz w:val="24"/>
              </w:rPr>
            </w:pPr>
            <w:r>
              <w:rPr>
                <w:spacing w:val="-2"/>
                <w:sz w:val="24"/>
              </w:rPr>
              <w:t>Операции</w:t>
            </w:r>
            <w:r>
              <w:rPr>
                <w:sz w:val="24"/>
              </w:rPr>
              <w:tab/>
            </w:r>
            <w:r>
              <w:rPr>
                <w:spacing w:val="-4"/>
                <w:sz w:val="24"/>
              </w:rPr>
              <w:t xml:space="preserve">над </w:t>
            </w:r>
            <w:r>
              <w:rPr>
                <w:spacing w:val="-2"/>
                <w:sz w:val="24"/>
              </w:rPr>
              <w:t>событиями, сложение вероятностей</w:t>
            </w:r>
          </w:p>
        </w:tc>
        <w:tc>
          <w:tcPr>
            <w:tcW w:w="1417" w:type="dxa"/>
          </w:tcPr>
          <w:p w:rsidR="00076F32" w:rsidRDefault="00947DCD">
            <w:pPr>
              <w:pStyle w:val="TableParagraph"/>
              <w:spacing w:line="273" w:lineRule="exact"/>
              <w:ind w:left="11"/>
              <w:jc w:val="center"/>
              <w:rPr>
                <w:sz w:val="24"/>
              </w:rPr>
            </w:pPr>
            <w:r>
              <w:rPr>
                <w:spacing w:val="-10"/>
                <w:sz w:val="24"/>
              </w:rPr>
              <w:t>4</w:t>
            </w:r>
          </w:p>
        </w:tc>
        <w:tc>
          <w:tcPr>
            <w:tcW w:w="5820" w:type="dxa"/>
          </w:tcPr>
          <w:p w:rsidR="00076F32" w:rsidRDefault="00947DCD">
            <w:pPr>
              <w:pStyle w:val="TableParagraph"/>
              <w:spacing w:line="235" w:lineRule="auto"/>
              <w:ind w:left="168" w:right="154" w:firstLine="8"/>
              <w:jc w:val="center"/>
              <w:rPr>
                <w:sz w:val="24"/>
              </w:rPr>
            </w:pPr>
            <w:r>
              <w:rPr>
                <w:sz w:val="24"/>
              </w:rPr>
              <w:t xml:space="preserve">Библиотека МЭШ </w:t>
            </w:r>
            <w:r>
              <w:rPr>
                <w:spacing w:val="-2"/>
                <w:sz w:val="24"/>
              </w:rPr>
              <w:t>https://uchebnik.mos.ru/material_view/test_specifications</w:t>
            </w:r>
          </w:p>
          <w:p w:rsidR="00076F32" w:rsidRDefault="00947DCD">
            <w:pPr>
              <w:pStyle w:val="TableParagraph"/>
              <w:spacing w:before="3"/>
              <w:ind w:left="738" w:right="714"/>
              <w:jc w:val="center"/>
              <w:rPr>
                <w:sz w:val="24"/>
              </w:rPr>
            </w:pPr>
            <w:r>
              <w:rPr>
                <w:spacing w:val="-2"/>
                <w:sz w:val="24"/>
              </w:rPr>
              <w:t>/232007?m</w:t>
            </w:r>
          </w:p>
          <w:p w:rsidR="00076F32" w:rsidRDefault="00947DCD">
            <w:pPr>
              <w:pStyle w:val="TableParagraph"/>
              <w:spacing w:line="280" w:lineRule="atLeast"/>
              <w:ind w:left="25" w:right="3"/>
              <w:jc w:val="center"/>
              <w:rPr>
                <w:sz w:val="24"/>
              </w:rPr>
            </w:pPr>
            <w:r>
              <w:rPr>
                <w:sz w:val="24"/>
              </w:rPr>
              <w:t xml:space="preserve">Библиотека РЭШ </w:t>
            </w:r>
            <w:r>
              <w:rPr>
                <w:spacing w:val="-2"/>
                <w:sz w:val="24"/>
              </w:rPr>
              <w:t>https://resh.edu.ru/subject/lesson/4089/conspect/</w:t>
            </w:r>
          </w:p>
        </w:tc>
      </w:tr>
      <w:tr w:rsidR="00076F32">
        <w:trPr>
          <w:trHeight w:val="2212"/>
        </w:trPr>
        <w:tc>
          <w:tcPr>
            <w:tcW w:w="566" w:type="dxa"/>
          </w:tcPr>
          <w:p w:rsidR="00076F32" w:rsidRDefault="00947DCD">
            <w:pPr>
              <w:pStyle w:val="TableParagraph"/>
              <w:spacing w:line="268" w:lineRule="exact"/>
              <w:ind w:left="26" w:right="2"/>
              <w:jc w:val="center"/>
              <w:rPr>
                <w:sz w:val="24"/>
              </w:rPr>
            </w:pPr>
            <w:r>
              <w:rPr>
                <w:spacing w:val="-10"/>
                <w:sz w:val="24"/>
              </w:rPr>
              <w:t>4</w:t>
            </w:r>
          </w:p>
        </w:tc>
        <w:tc>
          <w:tcPr>
            <w:tcW w:w="2271" w:type="dxa"/>
          </w:tcPr>
          <w:p w:rsidR="00076F32" w:rsidRDefault="00947DCD">
            <w:pPr>
              <w:pStyle w:val="TableParagraph"/>
              <w:tabs>
                <w:tab w:val="left" w:pos="1003"/>
                <w:tab w:val="left" w:pos="1277"/>
              </w:tabs>
              <w:ind w:left="115" w:right="94"/>
              <w:rPr>
                <w:sz w:val="24"/>
              </w:rPr>
            </w:pPr>
            <w:r>
              <w:rPr>
                <w:spacing w:val="-2"/>
                <w:sz w:val="24"/>
              </w:rPr>
              <w:t>Условная вероятность,дерево</w:t>
            </w:r>
            <w:r>
              <w:rPr>
                <w:sz w:val="24"/>
              </w:rPr>
              <w:tab/>
            </w:r>
            <w:r>
              <w:rPr>
                <w:spacing w:val="-2"/>
                <w:sz w:val="24"/>
              </w:rPr>
              <w:t>случайного опыта,</w:t>
            </w:r>
            <w:r>
              <w:rPr>
                <w:sz w:val="24"/>
              </w:rPr>
              <w:tab/>
            </w:r>
            <w:r>
              <w:rPr>
                <w:sz w:val="24"/>
              </w:rPr>
              <w:tab/>
            </w:r>
            <w:r>
              <w:rPr>
                <w:spacing w:val="-2"/>
                <w:sz w:val="24"/>
              </w:rPr>
              <w:t>формула полной</w:t>
            </w:r>
          </w:p>
          <w:p w:rsidR="00076F32" w:rsidRDefault="00947DCD">
            <w:pPr>
              <w:pStyle w:val="TableParagraph"/>
              <w:tabs>
                <w:tab w:val="left" w:pos="2041"/>
              </w:tabs>
              <w:spacing w:line="274" w:lineRule="exact"/>
              <w:ind w:left="115"/>
              <w:rPr>
                <w:sz w:val="24"/>
              </w:rPr>
            </w:pPr>
            <w:r>
              <w:rPr>
                <w:spacing w:val="-2"/>
                <w:sz w:val="24"/>
              </w:rPr>
              <w:t>вероятности</w:t>
            </w:r>
            <w:r>
              <w:rPr>
                <w:sz w:val="24"/>
              </w:rPr>
              <w:tab/>
            </w:r>
            <w:r>
              <w:rPr>
                <w:spacing w:val="-10"/>
                <w:sz w:val="24"/>
              </w:rPr>
              <w:t>и</w:t>
            </w:r>
          </w:p>
          <w:p w:rsidR="00076F32" w:rsidRDefault="00947DCD">
            <w:pPr>
              <w:pStyle w:val="TableParagraph"/>
              <w:spacing w:line="280" w:lineRule="atLeast"/>
              <w:ind w:left="115" w:right="91"/>
              <w:rPr>
                <w:sz w:val="24"/>
              </w:rPr>
            </w:pPr>
            <w:r>
              <w:rPr>
                <w:spacing w:val="-2"/>
                <w:sz w:val="24"/>
              </w:rPr>
              <w:t>независимость событий</w:t>
            </w:r>
          </w:p>
        </w:tc>
        <w:tc>
          <w:tcPr>
            <w:tcW w:w="1417" w:type="dxa"/>
          </w:tcPr>
          <w:p w:rsidR="00076F32" w:rsidRDefault="00947DCD">
            <w:pPr>
              <w:pStyle w:val="TableParagraph"/>
              <w:spacing w:line="268" w:lineRule="exact"/>
              <w:ind w:left="11"/>
              <w:jc w:val="center"/>
              <w:rPr>
                <w:sz w:val="24"/>
              </w:rPr>
            </w:pPr>
            <w:r>
              <w:rPr>
                <w:spacing w:val="-10"/>
                <w:sz w:val="24"/>
              </w:rPr>
              <w:t>7</w:t>
            </w:r>
          </w:p>
        </w:tc>
        <w:tc>
          <w:tcPr>
            <w:tcW w:w="5820" w:type="dxa"/>
          </w:tcPr>
          <w:p w:rsidR="00076F32" w:rsidRDefault="00947DCD">
            <w:pPr>
              <w:pStyle w:val="TableParagraph"/>
              <w:ind w:left="163" w:right="157" w:firstLine="16"/>
              <w:jc w:val="center"/>
              <w:rPr>
                <w:sz w:val="24"/>
              </w:rPr>
            </w:pPr>
            <w:r>
              <w:rPr>
                <w:sz w:val="24"/>
              </w:rPr>
              <w:t xml:space="preserve">Библиотека МЭШ </w:t>
            </w:r>
            <w:r>
              <w:rPr>
                <w:spacing w:val="-2"/>
                <w:sz w:val="24"/>
              </w:rPr>
              <w:t>https://uchebnik.mos.ru/catalogue/material_view/lesson_t emplates/1259721</w:t>
            </w:r>
          </w:p>
        </w:tc>
      </w:tr>
      <w:tr w:rsidR="00076F32">
        <w:trPr>
          <w:trHeight w:val="824"/>
        </w:trPr>
        <w:tc>
          <w:tcPr>
            <w:tcW w:w="566" w:type="dxa"/>
          </w:tcPr>
          <w:p w:rsidR="00076F32" w:rsidRDefault="00947DCD">
            <w:pPr>
              <w:pStyle w:val="TableParagraph"/>
              <w:spacing w:line="262" w:lineRule="exact"/>
              <w:ind w:left="26" w:right="2"/>
              <w:jc w:val="center"/>
              <w:rPr>
                <w:sz w:val="24"/>
              </w:rPr>
            </w:pPr>
            <w:r>
              <w:rPr>
                <w:spacing w:val="-10"/>
                <w:sz w:val="24"/>
              </w:rPr>
              <w:t>5</w:t>
            </w:r>
          </w:p>
        </w:tc>
        <w:tc>
          <w:tcPr>
            <w:tcW w:w="2271" w:type="dxa"/>
          </w:tcPr>
          <w:p w:rsidR="00076F32" w:rsidRDefault="00947DCD">
            <w:pPr>
              <w:pStyle w:val="TableParagraph"/>
              <w:spacing w:line="242" w:lineRule="auto"/>
              <w:ind w:left="115" w:right="547"/>
              <w:rPr>
                <w:sz w:val="24"/>
              </w:rPr>
            </w:pPr>
            <w:r>
              <w:rPr>
                <w:spacing w:val="-2"/>
                <w:sz w:val="24"/>
              </w:rPr>
              <w:t>Элементы комбинаторики</w:t>
            </w:r>
          </w:p>
        </w:tc>
        <w:tc>
          <w:tcPr>
            <w:tcW w:w="1417" w:type="dxa"/>
          </w:tcPr>
          <w:p w:rsidR="00076F32" w:rsidRDefault="00947DCD">
            <w:pPr>
              <w:pStyle w:val="TableParagraph"/>
              <w:spacing w:line="262" w:lineRule="exact"/>
              <w:ind w:left="11"/>
              <w:jc w:val="center"/>
              <w:rPr>
                <w:sz w:val="24"/>
              </w:rPr>
            </w:pPr>
            <w:r>
              <w:rPr>
                <w:spacing w:val="-10"/>
                <w:sz w:val="24"/>
              </w:rPr>
              <w:t>5</w:t>
            </w:r>
          </w:p>
        </w:tc>
        <w:tc>
          <w:tcPr>
            <w:tcW w:w="5820" w:type="dxa"/>
          </w:tcPr>
          <w:p w:rsidR="00076F32" w:rsidRDefault="00947DCD">
            <w:pPr>
              <w:pStyle w:val="TableParagraph"/>
              <w:spacing w:line="237" w:lineRule="auto"/>
              <w:ind w:left="163" w:right="157" w:firstLine="3"/>
              <w:jc w:val="center"/>
              <w:rPr>
                <w:sz w:val="24"/>
              </w:rPr>
            </w:pPr>
            <w:r>
              <w:rPr>
                <w:sz w:val="24"/>
              </w:rPr>
              <w:t xml:space="preserve">Библиотека МЭШ </w:t>
            </w:r>
            <w:r>
              <w:rPr>
                <w:spacing w:val="-2"/>
                <w:sz w:val="24"/>
              </w:rPr>
              <w:t>https://uchebnik.mos.ru/catalogue/material_view/lesson_t</w:t>
            </w:r>
          </w:p>
          <w:p w:rsidR="00076F32" w:rsidRDefault="00947DCD">
            <w:pPr>
              <w:pStyle w:val="TableParagraph"/>
              <w:spacing w:line="270" w:lineRule="exact"/>
              <w:ind w:left="724" w:right="725"/>
              <w:jc w:val="center"/>
              <w:rPr>
                <w:sz w:val="24"/>
              </w:rPr>
            </w:pPr>
            <w:r>
              <w:rPr>
                <w:spacing w:val="-2"/>
                <w:sz w:val="24"/>
              </w:rPr>
              <w:t>emplates/1530988</w:t>
            </w:r>
          </w:p>
        </w:tc>
      </w:tr>
      <w:tr w:rsidR="00076F32" w:rsidRPr="00A06279">
        <w:trPr>
          <w:trHeight w:val="825"/>
        </w:trPr>
        <w:tc>
          <w:tcPr>
            <w:tcW w:w="566" w:type="dxa"/>
          </w:tcPr>
          <w:p w:rsidR="00076F32" w:rsidRDefault="00947DCD">
            <w:pPr>
              <w:pStyle w:val="TableParagraph"/>
              <w:spacing w:line="268" w:lineRule="exact"/>
              <w:ind w:left="26" w:right="2"/>
              <w:jc w:val="center"/>
              <w:rPr>
                <w:sz w:val="24"/>
              </w:rPr>
            </w:pPr>
            <w:r>
              <w:rPr>
                <w:spacing w:val="-10"/>
                <w:sz w:val="24"/>
              </w:rPr>
              <w:t>6</w:t>
            </w:r>
          </w:p>
        </w:tc>
        <w:tc>
          <w:tcPr>
            <w:tcW w:w="2271" w:type="dxa"/>
          </w:tcPr>
          <w:p w:rsidR="00076F32" w:rsidRDefault="00947DCD">
            <w:pPr>
              <w:pStyle w:val="TableParagraph"/>
              <w:spacing w:line="267" w:lineRule="exact"/>
              <w:ind w:left="115"/>
              <w:rPr>
                <w:sz w:val="24"/>
              </w:rPr>
            </w:pPr>
            <w:r>
              <w:rPr>
                <w:spacing w:val="-4"/>
                <w:sz w:val="24"/>
              </w:rPr>
              <w:t>Серии</w:t>
            </w:r>
          </w:p>
          <w:p w:rsidR="00076F32" w:rsidRDefault="00947DCD">
            <w:pPr>
              <w:pStyle w:val="TableParagraph"/>
              <w:spacing w:before="2" w:line="268" w:lineRule="exact"/>
              <w:ind w:left="115" w:right="91"/>
              <w:rPr>
                <w:sz w:val="24"/>
              </w:rPr>
            </w:pPr>
            <w:r>
              <w:rPr>
                <w:spacing w:val="-2"/>
                <w:sz w:val="24"/>
              </w:rPr>
              <w:t>последовательных испытаний</w:t>
            </w:r>
          </w:p>
        </w:tc>
        <w:tc>
          <w:tcPr>
            <w:tcW w:w="1417" w:type="dxa"/>
          </w:tcPr>
          <w:p w:rsidR="00076F32" w:rsidRDefault="00947DCD">
            <w:pPr>
              <w:pStyle w:val="TableParagraph"/>
              <w:spacing w:line="268" w:lineRule="exact"/>
              <w:ind w:left="11"/>
              <w:jc w:val="center"/>
              <w:rPr>
                <w:sz w:val="24"/>
              </w:rPr>
            </w:pPr>
            <w:r>
              <w:rPr>
                <w:spacing w:val="-10"/>
                <w:sz w:val="24"/>
              </w:rPr>
              <w:t>4</w:t>
            </w:r>
          </w:p>
        </w:tc>
        <w:tc>
          <w:tcPr>
            <w:tcW w:w="5820" w:type="dxa"/>
          </w:tcPr>
          <w:p w:rsidR="00076F32" w:rsidRPr="00B56A80" w:rsidRDefault="00947DCD">
            <w:pPr>
              <w:pStyle w:val="TableParagraph"/>
              <w:spacing w:line="267" w:lineRule="exact"/>
              <w:ind w:left="734" w:right="714"/>
              <w:jc w:val="center"/>
              <w:rPr>
                <w:sz w:val="24"/>
                <w:lang w:val="en-US"/>
              </w:rPr>
            </w:pPr>
            <w:r>
              <w:rPr>
                <w:sz w:val="24"/>
              </w:rPr>
              <w:t>Библиотека</w:t>
            </w:r>
            <w:r>
              <w:rPr>
                <w:spacing w:val="-5"/>
                <w:sz w:val="24"/>
              </w:rPr>
              <w:t>МЭШ</w:t>
            </w:r>
          </w:p>
          <w:p w:rsidR="00076F32" w:rsidRPr="00B56A80" w:rsidRDefault="00947DCD">
            <w:pPr>
              <w:pStyle w:val="TableParagraph"/>
              <w:spacing w:before="2" w:line="268" w:lineRule="exact"/>
              <w:ind w:left="25"/>
              <w:jc w:val="center"/>
              <w:rPr>
                <w:sz w:val="24"/>
                <w:lang w:val="en-US"/>
              </w:rPr>
            </w:pPr>
            <w:r w:rsidRPr="00B56A80">
              <w:rPr>
                <w:spacing w:val="-2"/>
                <w:sz w:val="24"/>
                <w:lang w:val="en-US"/>
              </w:rPr>
              <w:t xml:space="preserve">https://uchebnik.mos.ru/material_view/composed_docum </w:t>
            </w:r>
            <w:proofErr w:type="spellStart"/>
            <w:r w:rsidRPr="00B56A80">
              <w:rPr>
                <w:spacing w:val="-2"/>
                <w:sz w:val="24"/>
                <w:lang w:val="en-US"/>
              </w:rPr>
              <w:t>ents</w:t>
            </w:r>
            <w:proofErr w:type="spellEnd"/>
            <w:r w:rsidRPr="00B56A80">
              <w:rPr>
                <w:spacing w:val="-2"/>
                <w:sz w:val="24"/>
                <w:lang w:val="en-US"/>
              </w:rPr>
              <w:t>/76721815?menuReferrer=</w:t>
            </w:r>
            <w:proofErr w:type="spellStart"/>
            <w:r w:rsidRPr="00B56A80">
              <w:rPr>
                <w:spacing w:val="-2"/>
                <w:sz w:val="24"/>
                <w:lang w:val="en-US"/>
              </w:rPr>
              <w:t>my_materials</w:t>
            </w:r>
            <w:proofErr w:type="spellEnd"/>
          </w:p>
        </w:tc>
      </w:tr>
      <w:tr w:rsidR="00076F32" w:rsidRPr="00A06279">
        <w:trPr>
          <w:trHeight w:val="830"/>
        </w:trPr>
        <w:tc>
          <w:tcPr>
            <w:tcW w:w="566" w:type="dxa"/>
          </w:tcPr>
          <w:p w:rsidR="00076F32" w:rsidRDefault="00947DCD">
            <w:pPr>
              <w:pStyle w:val="TableParagraph"/>
              <w:spacing w:line="268" w:lineRule="exact"/>
              <w:ind w:left="26" w:right="2"/>
              <w:jc w:val="center"/>
              <w:rPr>
                <w:sz w:val="24"/>
              </w:rPr>
            </w:pPr>
            <w:r>
              <w:rPr>
                <w:spacing w:val="-10"/>
                <w:sz w:val="24"/>
              </w:rPr>
              <w:t>7</w:t>
            </w:r>
          </w:p>
        </w:tc>
        <w:tc>
          <w:tcPr>
            <w:tcW w:w="2271" w:type="dxa"/>
          </w:tcPr>
          <w:p w:rsidR="00076F32" w:rsidRDefault="00947DCD">
            <w:pPr>
              <w:pStyle w:val="TableParagraph"/>
              <w:spacing w:line="267" w:lineRule="exact"/>
              <w:ind w:left="115"/>
              <w:rPr>
                <w:sz w:val="24"/>
              </w:rPr>
            </w:pPr>
            <w:r>
              <w:rPr>
                <w:spacing w:val="-2"/>
                <w:sz w:val="24"/>
              </w:rPr>
              <w:t>Случайные</w:t>
            </w:r>
          </w:p>
          <w:p w:rsidR="00076F32" w:rsidRDefault="00947DCD">
            <w:pPr>
              <w:pStyle w:val="TableParagraph"/>
              <w:tabs>
                <w:tab w:val="left" w:pos="2041"/>
              </w:tabs>
              <w:spacing w:line="274" w:lineRule="exact"/>
              <w:ind w:left="115" w:right="89"/>
              <w:rPr>
                <w:sz w:val="24"/>
              </w:rPr>
            </w:pPr>
            <w:r>
              <w:rPr>
                <w:spacing w:val="-2"/>
                <w:sz w:val="24"/>
              </w:rPr>
              <w:t>величины</w:t>
            </w:r>
            <w:r>
              <w:rPr>
                <w:sz w:val="24"/>
              </w:rPr>
              <w:tab/>
            </w:r>
            <w:r>
              <w:rPr>
                <w:spacing w:val="-10"/>
                <w:sz w:val="24"/>
              </w:rPr>
              <w:t xml:space="preserve">и </w:t>
            </w:r>
            <w:r>
              <w:rPr>
                <w:spacing w:val="-2"/>
                <w:sz w:val="24"/>
              </w:rPr>
              <w:t>распределения</w:t>
            </w:r>
          </w:p>
        </w:tc>
        <w:tc>
          <w:tcPr>
            <w:tcW w:w="1417" w:type="dxa"/>
          </w:tcPr>
          <w:p w:rsidR="00076F32" w:rsidRDefault="00947DCD">
            <w:pPr>
              <w:pStyle w:val="TableParagraph"/>
              <w:spacing w:line="268" w:lineRule="exact"/>
              <w:ind w:left="11"/>
              <w:jc w:val="center"/>
              <w:rPr>
                <w:sz w:val="24"/>
              </w:rPr>
            </w:pPr>
            <w:r>
              <w:rPr>
                <w:spacing w:val="-10"/>
                <w:sz w:val="24"/>
              </w:rPr>
              <w:t>7</w:t>
            </w:r>
          </w:p>
        </w:tc>
        <w:tc>
          <w:tcPr>
            <w:tcW w:w="5820" w:type="dxa"/>
          </w:tcPr>
          <w:p w:rsidR="00076F32" w:rsidRPr="00B56A80" w:rsidRDefault="00947DCD">
            <w:pPr>
              <w:pStyle w:val="TableParagraph"/>
              <w:spacing w:line="267" w:lineRule="exact"/>
              <w:ind w:left="724" w:right="720"/>
              <w:jc w:val="center"/>
              <w:rPr>
                <w:sz w:val="24"/>
                <w:lang w:val="en-US"/>
              </w:rPr>
            </w:pPr>
            <w:r>
              <w:rPr>
                <w:sz w:val="24"/>
              </w:rPr>
              <w:t>Библиотека</w:t>
            </w:r>
            <w:r>
              <w:rPr>
                <w:spacing w:val="-5"/>
                <w:sz w:val="24"/>
              </w:rPr>
              <w:t>МЭШ</w:t>
            </w:r>
          </w:p>
          <w:p w:rsidR="00076F32" w:rsidRPr="00B56A80" w:rsidRDefault="00947DCD">
            <w:pPr>
              <w:pStyle w:val="TableParagraph"/>
              <w:spacing w:line="274" w:lineRule="exact"/>
              <w:ind w:left="25" w:right="18"/>
              <w:jc w:val="center"/>
              <w:rPr>
                <w:sz w:val="24"/>
                <w:lang w:val="en-US"/>
              </w:rPr>
            </w:pPr>
            <w:r w:rsidRPr="00B56A80">
              <w:rPr>
                <w:spacing w:val="-2"/>
                <w:sz w:val="24"/>
                <w:lang w:val="en-US"/>
              </w:rPr>
              <w:t>https://uchebnik.mos.ru/catalogue/material_view/atomic_ objects/8854989</w:t>
            </w:r>
          </w:p>
        </w:tc>
      </w:tr>
    </w:tbl>
    <w:p w:rsidR="00076F32" w:rsidRPr="00B56A80" w:rsidRDefault="00076F32">
      <w:pPr>
        <w:spacing w:line="274" w:lineRule="exact"/>
        <w:jc w:val="center"/>
        <w:rPr>
          <w:sz w:val="24"/>
          <w:lang w:val="en-US"/>
        </w:rPr>
        <w:sectPr w:rsidR="00076F32" w:rsidRPr="00B56A80">
          <w:pgSz w:w="11910" w:h="16840"/>
          <w:pgMar w:top="840" w:right="20" w:bottom="1000" w:left="740" w:header="0" w:footer="686" w:gutter="0"/>
          <w:cols w:space="720"/>
        </w:sectPr>
      </w:pPr>
    </w:p>
    <w:p w:rsidR="00076F32" w:rsidRDefault="00947DCD">
      <w:pPr>
        <w:pStyle w:val="a4"/>
        <w:numPr>
          <w:ilvl w:val="2"/>
          <w:numId w:val="122"/>
        </w:numPr>
        <w:tabs>
          <w:tab w:val="left" w:pos="1511"/>
        </w:tabs>
        <w:spacing w:before="79" w:line="237" w:lineRule="auto"/>
        <w:ind w:right="1872"/>
        <w:jc w:val="left"/>
        <w:rPr>
          <w:b/>
          <w:sz w:val="24"/>
        </w:rPr>
      </w:pPr>
      <w:r>
        <w:rPr>
          <w:b/>
          <w:sz w:val="24"/>
        </w:rPr>
        <w:lastRenderedPageBreak/>
        <w:t>Рабочаяпрограммапоучебномупредмету«Вероятностьистатистика» (углубленный уровень)</w:t>
      </w:r>
    </w:p>
    <w:p w:rsidR="00076F32" w:rsidRDefault="00947DCD">
      <w:pPr>
        <w:spacing w:before="128"/>
        <w:ind w:right="278"/>
        <w:jc w:val="center"/>
        <w:rPr>
          <w:b/>
          <w:sz w:val="24"/>
        </w:rPr>
      </w:pPr>
      <w:bookmarkStart w:id="278" w:name="Пояснительная_записка_(13)"/>
      <w:bookmarkEnd w:id="278"/>
      <w:r>
        <w:rPr>
          <w:b/>
          <w:sz w:val="24"/>
        </w:rPr>
        <w:t xml:space="preserve">Пояснительная </w:t>
      </w:r>
      <w:r>
        <w:rPr>
          <w:b/>
          <w:spacing w:val="-2"/>
          <w:sz w:val="24"/>
        </w:rPr>
        <w:t>записка</w:t>
      </w:r>
    </w:p>
    <w:p w:rsidR="00076F32" w:rsidRDefault="00947DCD">
      <w:pPr>
        <w:pStyle w:val="a3"/>
        <w:spacing w:before="205"/>
        <w:ind w:right="665"/>
      </w:pPr>
      <w: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теориивероятностейкакматематическогоинструментадляизученияслучайныхсобытий,величин и процессов. При изучении курса обогащаются представления учащихся о методах исследования изменчивого мира, развивается понимание значимости иобщности математических методов познания как неотъемлемой части современного естественнонаучного мировоззрения.</w:t>
      </w:r>
    </w:p>
    <w:p w:rsidR="00076F32" w:rsidRDefault="00947DCD">
      <w:pPr>
        <w:pStyle w:val="a3"/>
        <w:ind w:right="660"/>
      </w:pPr>
      <w:r>
        <w:t>Содержание курса направлено на закреплениезнаний,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076F32" w:rsidRDefault="00947DCD">
      <w:pPr>
        <w:pStyle w:val="a3"/>
        <w:spacing w:before="6" w:line="237" w:lineRule="auto"/>
        <w:ind w:right="674"/>
      </w:pPr>
      <w:r>
        <w:t>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w:t>
      </w:r>
    </w:p>
    <w:p w:rsidR="00076F32" w:rsidRDefault="00947DCD">
      <w:pPr>
        <w:pStyle w:val="a3"/>
        <w:spacing w:before="11" w:line="237" w:lineRule="auto"/>
        <w:ind w:right="670"/>
      </w:pPr>
      <w: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076F32" w:rsidRDefault="00947DCD">
      <w:pPr>
        <w:pStyle w:val="a3"/>
        <w:spacing w:before="4"/>
        <w:ind w:right="666"/>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rsidR="00076F32" w:rsidRDefault="00947DCD">
      <w:pPr>
        <w:pStyle w:val="a3"/>
        <w:spacing w:before="3"/>
        <w:ind w:right="687"/>
      </w:pPr>
      <w:r>
        <w:t>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показательномуи нормальномураспределениям.</w:t>
      </w:r>
    </w:p>
    <w:p w:rsidR="00076F32" w:rsidRDefault="00947DCD">
      <w:pPr>
        <w:pStyle w:val="a3"/>
        <w:ind w:right="675"/>
      </w:pPr>
      <w: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элементысодержанияразвиваюттему«Диаграммырассеивания»,изученнуювосновнойшколе,и во многом опираются на сведения из курсов алгебры и геометрии.</w:t>
      </w:r>
    </w:p>
    <w:p w:rsidR="00076F32" w:rsidRDefault="00947DCD">
      <w:pPr>
        <w:pStyle w:val="a3"/>
        <w:spacing w:before="70"/>
        <w:ind w:right="664"/>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076F32" w:rsidRDefault="00076F32">
      <w:pPr>
        <w:pStyle w:val="a3"/>
        <w:spacing w:before="15"/>
        <w:ind w:left="0"/>
        <w:jc w:val="left"/>
      </w:pPr>
    </w:p>
    <w:p w:rsidR="00076F32" w:rsidRDefault="00947DCD">
      <w:pPr>
        <w:pStyle w:val="Heading3"/>
        <w:spacing w:before="1" w:line="272" w:lineRule="exact"/>
        <w:ind w:left="3601"/>
      </w:pPr>
      <w:bookmarkStart w:id="279" w:name="Содержание_обучения_в_10_классе_(6)"/>
      <w:bookmarkEnd w:id="279"/>
      <w:r>
        <w:t>Содержаниеобученияв10</w:t>
      </w:r>
      <w:r>
        <w:rPr>
          <w:spacing w:val="-2"/>
        </w:rPr>
        <w:t>классе</w:t>
      </w:r>
    </w:p>
    <w:p w:rsidR="00076F32" w:rsidRDefault="00947DCD">
      <w:pPr>
        <w:pStyle w:val="a3"/>
        <w:spacing w:before="3" w:line="232" w:lineRule="auto"/>
        <w:jc w:val="left"/>
      </w:pPr>
      <w:r>
        <w:t>Граф,связныйграф,путивграфе:циклыицепи.Степень(валентность)вершины.Графына плоскости. Деревья.</w:t>
      </w:r>
    </w:p>
    <w:p w:rsidR="00076F32" w:rsidRDefault="00947DCD">
      <w:pPr>
        <w:pStyle w:val="a3"/>
        <w:spacing w:before="5" w:line="242" w:lineRule="auto"/>
        <w:jc w:val="left"/>
      </w:pPr>
      <w:r>
        <w:t>Случайныеэксперименты(опыты)ислучайныесобытия.Элементарныесобытия(исходы).Вероятность случайногособытия.Близостьчастотыивероятностисобытий.Случайныеопыты</w:t>
      </w:r>
      <w:r>
        <w:rPr>
          <w:spacing w:val="-10"/>
        </w:rPr>
        <w:t>с</w:t>
      </w:r>
    </w:p>
    <w:p w:rsidR="00076F32" w:rsidRDefault="00076F32">
      <w:pPr>
        <w:spacing w:line="242" w:lineRule="auto"/>
        <w:sectPr w:rsidR="00076F32">
          <w:pgSz w:w="11910" w:h="16840"/>
          <w:pgMar w:top="1020" w:right="20" w:bottom="1000" w:left="740" w:header="0" w:footer="686" w:gutter="0"/>
          <w:cols w:space="720"/>
        </w:sectPr>
      </w:pPr>
    </w:p>
    <w:p w:rsidR="00076F32" w:rsidRDefault="00947DCD">
      <w:pPr>
        <w:pStyle w:val="a3"/>
        <w:spacing w:before="76"/>
      </w:pPr>
      <w:r>
        <w:lastRenderedPageBreak/>
        <w:t>равновозможнымиэлементарными</w:t>
      </w:r>
      <w:r>
        <w:rPr>
          <w:spacing w:val="-2"/>
        </w:rPr>
        <w:t xml:space="preserve"> событиями.</w:t>
      </w:r>
    </w:p>
    <w:p w:rsidR="00076F32" w:rsidRDefault="00947DCD">
      <w:pPr>
        <w:pStyle w:val="a3"/>
        <w:spacing w:before="2" w:line="242" w:lineRule="auto"/>
        <w:ind w:right="690"/>
      </w:pPr>
      <w:r>
        <w:t>Операции над событиями: пересечение, объединение, противоположные события. Диаграммы Эйлера. Формула сложения вероятностей.</w:t>
      </w:r>
    </w:p>
    <w:p w:rsidR="00076F32" w:rsidRDefault="00947DCD">
      <w:pPr>
        <w:pStyle w:val="a3"/>
        <w:spacing w:line="242" w:lineRule="auto"/>
        <w:ind w:right="690"/>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076F32" w:rsidRDefault="00947DCD">
      <w:pPr>
        <w:pStyle w:val="a3"/>
        <w:ind w:right="677"/>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076F32" w:rsidRDefault="00947DCD">
      <w:pPr>
        <w:pStyle w:val="a3"/>
        <w:ind w:right="666"/>
        <w:jc w:val="left"/>
      </w:pPr>
      <w:r>
        <w:t>Серия независимых испытаний Бернулли. Случайный выбор из конечной совокупности. Случайная величина. Распределение вероятностей. Диаграмма распределения. Операции над случайнымивеличинами.Бинарная случайнаявеличина.Примерыраспределений,в том числе геометрическое и биномиальное.</w:t>
      </w:r>
    </w:p>
    <w:p w:rsidR="00076F32" w:rsidRDefault="00947DCD">
      <w:pPr>
        <w:pStyle w:val="Heading3"/>
        <w:spacing w:before="267" w:line="249" w:lineRule="auto"/>
        <w:ind w:left="1257" w:hanging="563"/>
      </w:pPr>
      <w:r>
        <w:t>Планируемыерезультатыосвоенияпрограммыпоучебномупредмету"Вероятностьи статистика" (углубленный уровень) на уровне среднего общего образования</w:t>
      </w:r>
    </w:p>
    <w:p w:rsidR="00076F32" w:rsidRDefault="00947DCD">
      <w:pPr>
        <w:pStyle w:val="a3"/>
        <w:spacing w:before="198"/>
        <w:ind w:right="666"/>
      </w:pPr>
      <w:r>
        <w:rPr>
          <w:b/>
        </w:rPr>
        <w:t>Личностныерезультаты</w:t>
      </w:r>
      <w:r>
        <w:t xml:space="preserve">освоенияпрограммыучебногопредмета«Геометрия»характеризуются: </w:t>
      </w:r>
      <w:r>
        <w:rPr>
          <w:i/>
        </w:rPr>
        <w:t xml:space="preserve">Гражданское воспитание: </w:t>
      </w: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(выборы,опросыипр.),умениемвзаимодействоватьссоциальнымиинститутамив соответствии с их функциями и назначением.</w:t>
      </w:r>
    </w:p>
    <w:p w:rsidR="00076F32" w:rsidRDefault="00947DCD">
      <w:pPr>
        <w:pStyle w:val="a3"/>
        <w:spacing w:before="1"/>
        <w:ind w:right="668"/>
      </w:pPr>
      <w:r>
        <w:rPr>
          <w:i/>
        </w:rPr>
        <w:t xml:space="preserve">Патриотическое воспитание: </w:t>
      </w: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pStyle w:val="a3"/>
        <w:spacing w:before="1"/>
        <w:ind w:right="665"/>
      </w:pPr>
      <w:r>
        <w:rPr>
          <w:i/>
        </w:rPr>
        <w:t xml:space="preserve">Духовно-нравственного воспитания: </w:t>
      </w: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применениемдостиженийнаукии деятельностьюучёного;осознаниемличноговклада в построение устойчивого будущего.</w:t>
      </w:r>
    </w:p>
    <w:p w:rsidR="00076F32" w:rsidRDefault="00947DCD">
      <w:pPr>
        <w:pStyle w:val="a3"/>
        <w:ind w:right="673"/>
      </w:pPr>
      <w:r>
        <w:rPr>
          <w:i/>
        </w:rPr>
        <w:t xml:space="preserve">Эстетическое воспитание: </w:t>
      </w:r>
      <w:r>
        <w:t>эстетическимотношениемкмиру, включая эстетикуматематических закономерностей, объектов, задач, решений, рассуждений; восприимчивостью к математическим аспектам различных видов искусства.</w:t>
      </w:r>
    </w:p>
    <w:p w:rsidR="00076F32" w:rsidRDefault="00947DCD">
      <w:pPr>
        <w:pStyle w:val="a3"/>
        <w:spacing w:before="3"/>
        <w:ind w:right="658"/>
      </w:pPr>
      <w:r>
        <w:rPr>
          <w:i/>
        </w:rPr>
        <w:t xml:space="preserve">Физическое воспитание: </w:t>
      </w:r>
      <w: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w:t>
      </w:r>
      <w:r>
        <w:rPr>
          <w:spacing w:val="-2"/>
        </w:rPr>
        <w:t>деятельностью.</w:t>
      </w:r>
    </w:p>
    <w:p w:rsidR="00076F32" w:rsidRDefault="00947DCD">
      <w:pPr>
        <w:pStyle w:val="a3"/>
        <w:ind w:right="663"/>
      </w:pPr>
      <w:r>
        <w:rPr>
          <w:i/>
        </w:rPr>
        <w:t xml:space="preserve">Трудовое воспитание: </w:t>
      </w:r>
      <w:r>
        <w:t>готовностью к труду, осознанием ценности трудолюбия; интересомк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кматематическому образованиюи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pStyle w:val="a3"/>
        <w:ind w:right="667"/>
      </w:pPr>
      <w:r>
        <w:rPr>
          <w:i/>
        </w:rPr>
        <w:t xml:space="preserve">Экологическое воспитание: </w:t>
      </w: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76F32" w:rsidRDefault="00947DCD">
      <w:pPr>
        <w:pStyle w:val="a3"/>
        <w:ind w:right="666"/>
      </w:pPr>
      <w:r>
        <w:rPr>
          <w:i/>
        </w:rPr>
        <w:t xml:space="preserve">Ценности научного познания: </w:t>
      </w: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076F32">
      <w:pPr>
        <w:sectPr w:rsidR="00076F32">
          <w:pgSz w:w="11910" w:h="16840"/>
          <w:pgMar w:top="560" w:right="20" w:bottom="960" w:left="740" w:header="0" w:footer="686" w:gutter="0"/>
          <w:cols w:space="720"/>
        </w:sectPr>
      </w:pPr>
    </w:p>
    <w:p w:rsidR="00076F32" w:rsidRDefault="00947DCD">
      <w:pPr>
        <w:pStyle w:val="a3"/>
        <w:spacing w:before="60"/>
        <w:ind w:right="673"/>
      </w:pPr>
      <w:r>
        <w:rPr>
          <w:b/>
        </w:rPr>
        <w:lastRenderedPageBreak/>
        <w:t xml:space="preserve">Метапредметные результаты </w:t>
      </w:r>
      <w:r>
        <w:t>освоения программы учебного предмета «Геометрия»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076F32" w:rsidRDefault="00947DCD">
      <w:pPr>
        <w:pStyle w:val="a4"/>
        <w:numPr>
          <w:ilvl w:val="0"/>
          <w:numId w:val="121"/>
        </w:numPr>
        <w:tabs>
          <w:tab w:val="left" w:pos="670"/>
        </w:tabs>
        <w:spacing w:before="3"/>
        <w:ind w:right="670"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76F32" w:rsidRDefault="00947DCD">
      <w:pPr>
        <w:pStyle w:val="a3"/>
        <w:spacing w:before="3" w:line="275" w:lineRule="exact"/>
      </w:pPr>
      <w:r>
        <w:t>Базовыелогические</w:t>
      </w:r>
      <w:r>
        <w:rPr>
          <w:spacing w:val="-2"/>
        </w:rPr>
        <w:t>действия:</w:t>
      </w:r>
    </w:p>
    <w:p w:rsidR="00076F32" w:rsidRDefault="00947DCD">
      <w:pPr>
        <w:pStyle w:val="a3"/>
        <w:ind w:right="66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F32" w:rsidRDefault="00947DCD">
      <w:pPr>
        <w:pStyle w:val="a3"/>
        <w:spacing w:before="1" w:line="237" w:lineRule="auto"/>
        <w:ind w:right="681"/>
      </w:pPr>
      <w:r>
        <w:t>воспринимать, формулировать и преобразовывать суждения: утвердительные и отрицательные, единичные, частные и общие; условные;</w:t>
      </w:r>
    </w:p>
    <w:p w:rsidR="00076F32" w:rsidRDefault="00947DCD">
      <w:pPr>
        <w:pStyle w:val="a3"/>
        <w:spacing w:before="6" w:line="237" w:lineRule="auto"/>
        <w:ind w:right="68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spacing w:before="8" w:line="242" w:lineRule="auto"/>
        <w:ind w:right="679"/>
      </w:pP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ind w:right="65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spacing w:line="242"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line="274" w:lineRule="exact"/>
      </w:pPr>
      <w:r>
        <w:t>Базовыеисследовательские</w:t>
      </w:r>
      <w:r>
        <w:rPr>
          <w:spacing w:val="-2"/>
        </w:rPr>
        <w:t>действия:</w:t>
      </w:r>
    </w:p>
    <w:p w:rsidR="00076F32" w:rsidRDefault="00947DCD">
      <w:pPr>
        <w:pStyle w:val="a3"/>
        <w:ind w:right="68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искомоеи данное, формировать гипотезу, аргументировать свою позицию, мнение;</w:t>
      </w:r>
    </w:p>
    <w:p w:rsidR="00076F32" w:rsidRDefault="00947DCD">
      <w:pPr>
        <w:pStyle w:val="a3"/>
        <w:ind w:right="66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ind w:right="710"/>
        <w:jc w:val="left"/>
      </w:pPr>
      <w:r>
        <w:t>самостоятельноформулироватьобобщенияивыводыпо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предположенияо его развитии в новых условиях.</w:t>
      </w:r>
    </w:p>
    <w:p w:rsidR="00076F32" w:rsidRDefault="00947DCD">
      <w:pPr>
        <w:pStyle w:val="a3"/>
        <w:spacing w:line="275" w:lineRule="exact"/>
        <w:jc w:val="left"/>
      </w:pPr>
      <w:r>
        <w:t>Работас</w:t>
      </w:r>
      <w:r>
        <w:rPr>
          <w:spacing w:val="-2"/>
        </w:rPr>
        <w:t>информацией:</w:t>
      </w:r>
    </w:p>
    <w:p w:rsidR="00076F32" w:rsidRDefault="00947DCD">
      <w:pPr>
        <w:pStyle w:val="a3"/>
        <w:ind w:right="532"/>
        <w:jc w:val="left"/>
      </w:pPr>
      <w:r>
        <w:t xml:space="preserve">выявлятьдефицитыинформации,данных,необходимыхдляответанавопроси длярешения </w:t>
      </w:r>
      <w:r>
        <w:rPr>
          <w:spacing w:val="-2"/>
        </w:rPr>
        <w:t>задачи;</w:t>
      </w:r>
    </w:p>
    <w:p w:rsidR="00076F32" w:rsidRDefault="00947DCD">
      <w:pPr>
        <w:pStyle w:val="a3"/>
        <w:spacing w:line="232" w:lineRule="auto"/>
        <w:jc w:val="left"/>
      </w:pPr>
      <w:r>
        <w:t>выбиратьинформациюизисточниковразличныхтипов,анализировать,систематизироватьи интерпретировать информацию различных видов и форм представления;</w:t>
      </w:r>
    </w:p>
    <w:p w:rsidR="00076F32" w:rsidRDefault="00947DCD">
      <w:pPr>
        <w:pStyle w:val="a3"/>
        <w:tabs>
          <w:tab w:val="left" w:pos="2376"/>
          <w:tab w:val="left" w:pos="4047"/>
          <w:tab w:val="left" w:pos="5665"/>
          <w:tab w:val="left" w:pos="6145"/>
          <w:tab w:val="left" w:pos="7687"/>
          <w:tab w:val="left" w:pos="8791"/>
        </w:tabs>
        <w:spacing w:before="76" w:line="242" w:lineRule="auto"/>
        <w:ind w:right="686"/>
        <w:jc w:val="left"/>
      </w:pPr>
      <w:r>
        <w:rPr>
          <w:spacing w:val="-2"/>
        </w:rPr>
        <w:t>структурировать</w:t>
      </w:r>
      <w:r>
        <w:tab/>
      </w:r>
      <w:r>
        <w:rPr>
          <w:spacing w:val="-2"/>
        </w:rPr>
        <w:t>информацию,</w:t>
      </w:r>
      <w:r>
        <w:tab/>
      </w:r>
      <w:r>
        <w:rPr>
          <w:spacing w:val="-2"/>
        </w:rPr>
        <w:t>представлять</w:t>
      </w:r>
      <w:r>
        <w:tab/>
      </w:r>
      <w:r>
        <w:rPr>
          <w:spacing w:val="-6"/>
        </w:rPr>
        <w:t>её</w:t>
      </w:r>
      <w:r>
        <w:tab/>
        <w:t>в различных</w:t>
      </w:r>
      <w:r>
        <w:tab/>
      </w:r>
      <w:r>
        <w:rPr>
          <w:spacing w:val="-2"/>
        </w:rPr>
        <w:t>формах,</w:t>
      </w:r>
      <w:r>
        <w:tab/>
      </w:r>
      <w:r>
        <w:rPr>
          <w:spacing w:val="-2"/>
        </w:rPr>
        <w:t>иллюстрировать графически;</w:t>
      </w:r>
    </w:p>
    <w:p w:rsidR="00076F32" w:rsidRDefault="00947DCD">
      <w:pPr>
        <w:pStyle w:val="a3"/>
        <w:spacing w:line="271" w:lineRule="exact"/>
        <w:jc w:val="left"/>
      </w:pPr>
      <w:r>
        <w:t>оцениватьнадёжностьинформациипосамостоятельносформулированным</w:t>
      </w:r>
      <w:r>
        <w:rPr>
          <w:spacing w:val="-2"/>
        </w:rPr>
        <w:t>критериям.</w:t>
      </w:r>
    </w:p>
    <w:p w:rsidR="00076F32" w:rsidRDefault="00947DCD">
      <w:pPr>
        <w:pStyle w:val="a4"/>
        <w:numPr>
          <w:ilvl w:val="0"/>
          <w:numId w:val="121"/>
        </w:numPr>
        <w:tabs>
          <w:tab w:val="left" w:pos="728"/>
        </w:tabs>
        <w:spacing w:before="9" w:line="232" w:lineRule="auto"/>
        <w:ind w:right="676" w:firstLine="0"/>
        <w:rPr>
          <w:sz w:val="24"/>
        </w:rPr>
      </w:pPr>
      <w:r>
        <w:rPr>
          <w:sz w:val="24"/>
        </w:rPr>
        <w:t>Универсальныекоммуникативныедействия,обеспечиваютсформированностьсоциальных навыков обучающихся.</w:t>
      </w:r>
    </w:p>
    <w:p w:rsidR="00076F32" w:rsidRDefault="00947DCD">
      <w:pPr>
        <w:pStyle w:val="a3"/>
        <w:spacing w:before="10" w:line="272" w:lineRule="exact"/>
        <w:jc w:val="left"/>
      </w:pPr>
      <w:r>
        <w:rPr>
          <w:spacing w:val="-2"/>
        </w:rPr>
        <w:t>Общение:</w:t>
      </w:r>
    </w:p>
    <w:p w:rsidR="00076F32" w:rsidRDefault="00947DCD">
      <w:pPr>
        <w:pStyle w:val="a3"/>
        <w:ind w:right="675"/>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76F32" w:rsidRDefault="00947DCD">
      <w:pPr>
        <w:pStyle w:val="a3"/>
        <w:tabs>
          <w:tab w:val="left" w:pos="1896"/>
          <w:tab w:val="left" w:pos="2846"/>
          <w:tab w:val="left" w:pos="4253"/>
          <w:tab w:val="left" w:pos="5353"/>
          <w:tab w:val="left" w:pos="7034"/>
          <w:tab w:val="left" w:pos="8201"/>
          <w:tab w:val="left" w:pos="9550"/>
        </w:tabs>
        <w:spacing w:before="5"/>
        <w:ind w:right="675"/>
        <w:jc w:val="left"/>
      </w:pPr>
      <w:r>
        <w:t xml:space="preserve">входеобсуждениязадаватьвопросыпосуществуобсуждаемойтемы, проблемы,решаемой задачи, высказывать идеи, нацеленные на поиск решения; сопоставлять свои суждения с </w:t>
      </w:r>
      <w:r>
        <w:rPr>
          <w:spacing w:val="-2"/>
        </w:rPr>
        <w:t>суждениями</w:t>
      </w:r>
      <w:r>
        <w:tab/>
      </w:r>
      <w:r>
        <w:rPr>
          <w:spacing w:val="-2"/>
        </w:rPr>
        <w:t>других</w:t>
      </w:r>
      <w:r>
        <w:tab/>
      </w:r>
      <w:r>
        <w:rPr>
          <w:spacing w:val="-2"/>
        </w:rPr>
        <w:t>участников</w:t>
      </w:r>
      <w:r>
        <w:tab/>
      </w:r>
      <w:r>
        <w:rPr>
          <w:spacing w:val="-2"/>
        </w:rPr>
        <w:t>диалога,</w:t>
      </w:r>
      <w:r>
        <w:tab/>
      </w:r>
      <w:r>
        <w:rPr>
          <w:spacing w:val="-2"/>
        </w:rPr>
        <w:t>обнаруживать</w:t>
      </w:r>
      <w:r>
        <w:tab/>
      </w:r>
      <w:r>
        <w:rPr>
          <w:spacing w:val="-2"/>
        </w:rPr>
        <w:t>различие</w:t>
      </w:r>
      <w:r>
        <w:tab/>
        <w:t>и сходство</w:t>
      </w:r>
      <w:r>
        <w:tab/>
      </w:r>
      <w:r>
        <w:rPr>
          <w:spacing w:val="-2"/>
        </w:rPr>
        <w:t xml:space="preserve">позиций; </w:t>
      </w:r>
      <w:r>
        <w:t>в корректной форме формулировать разногласия, свои возражения;</w:t>
      </w:r>
    </w:p>
    <w:p w:rsidR="00076F32" w:rsidRDefault="00947DCD">
      <w:pPr>
        <w:pStyle w:val="a3"/>
        <w:spacing w:line="271" w:lineRule="exact"/>
        <w:jc w:val="left"/>
      </w:pPr>
      <w:r>
        <w:t>представлятьрезультатырешениязадачи,эксперимента,исследования,проекта;</w:t>
      </w:r>
      <w:r>
        <w:rPr>
          <w:spacing w:val="-2"/>
        </w:rPr>
        <w:t>самостоятельно</w:t>
      </w:r>
    </w:p>
    <w:p w:rsidR="00076F32" w:rsidRDefault="00076F32">
      <w:pPr>
        <w:spacing w:line="271" w:lineRule="exact"/>
        <w:sectPr w:rsidR="00076F32">
          <w:pgSz w:w="11910" w:h="16840"/>
          <w:pgMar w:top="840" w:right="20" w:bottom="1000" w:left="740" w:header="0" w:footer="686" w:gutter="0"/>
          <w:cols w:space="720"/>
        </w:sectPr>
      </w:pPr>
    </w:p>
    <w:p w:rsidR="00076F32" w:rsidRDefault="00947DCD">
      <w:pPr>
        <w:pStyle w:val="a3"/>
        <w:spacing w:before="71" w:line="247" w:lineRule="auto"/>
        <w:ind w:right="532"/>
        <w:jc w:val="left"/>
      </w:pPr>
      <w:r>
        <w:lastRenderedPageBreak/>
        <w:t xml:space="preserve">выбиратьформатвыступленияс учётомзадачпрезентациииособенностейаудитории. </w:t>
      </w:r>
      <w:r>
        <w:rPr>
          <w:spacing w:val="-2"/>
        </w:rPr>
        <w:t>Сотрудничество:</w:t>
      </w:r>
    </w:p>
    <w:p w:rsidR="00076F32" w:rsidRDefault="00947DCD">
      <w:pPr>
        <w:pStyle w:val="a3"/>
        <w:spacing w:line="259" w:lineRule="exact"/>
        <w:jc w:val="left"/>
      </w:pPr>
      <w:r>
        <w:t>пониматьииспользоватьпреимуществакоманднойииндивидуальнойработыпри</w:t>
      </w:r>
      <w:r>
        <w:rPr>
          <w:spacing w:val="-2"/>
        </w:rPr>
        <w:t>решении</w:t>
      </w:r>
    </w:p>
    <w:p w:rsidR="00076F32" w:rsidRDefault="00947DCD">
      <w:pPr>
        <w:pStyle w:val="a3"/>
        <w:spacing w:before="3"/>
        <w:ind w:right="662"/>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ind w:right="668"/>
      </w:pPr>
      <w:r>
        <w:t>участвовать вгрупповых формах работы (обсуждения, обмен мнений, «мозговые штурмы»и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21"/>
        </w:numPr>
        <w:tabs>
          <w:tab w:val="left" w:pos="665"/>
        </w:tabs>
        <w:spacing w:before="3" w:line="242" w:lineRule="auto"/>
        <w:ind w:right="741" w:firstLine="0"/>
        <w:rPr>
          <w:sz w:val="24"/>
        </w:rPr>
      </w:pPr>
      <w:r>
        <w:rPr>
          <w:sz w:val="24"/>
        </w:rPr>
        <w:t>Универсальные регулятивные действия,обеспечивают формирование смысловыхустановок и жизненных навыков личности.</w:t>
      </w:r>
    </w:p>
    <w:p w:rsidR="00076F32" w:rsidRDefault="00947DCD">
      <w:pPr>
        <w:pStyle w:val="a3"/>
        <w:spacing w:line="271" w:lineRule="exact"/>
        <w:jc w:val="left"/>
      </w:pPr>
      <w:r>
        <w:rPr>
          <w:spacing w:val="-2"/>
        </w:rPr>
        <w:t>Самоорганизация:</w:t>
      </w:r>
    </w:p>
    <w:p w:rsidR="00076F32" w:rsidRDefault="00947DCD">
      <w:pPr>
        <w:pStyle w:val="a3"/>
        <w:spacing w:before="4" w:line="237" w:lineRule="auto"/>
        <w:ind w:right="668"/>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решенийс учётом новой информации.</w:t>
      </w:r>
    </w:p>
    <w:p w:rsidR="00076F32" w:rsidRDefault="00947DCD">
      <w:pPr>
        <w:pStyle w:val="a3"/>
        <w:spacing w:before="9" w:line="275" w:lineRule="exact"/>
        <w:jc w:val="left"/>
      </w:pPr>
      <w:r>
        <w:rPr>
          <w:spacing w:val="-2"/>
        </w:rPr>
        <w:t>Самоконтроль:</w:t>
      </w:r>
    </w:p>
    <w:p w:rsidR="00076F32" w:rsidRDefault="00947DCD">
      <w:pPr>
        <w:pStyle w:val="a3"/>
        <w:tabs>
          <w:tab w:val="left" w:pos="1387"/>
          <w:tab w:val="left" w:pos="2606"/>
          <w:tab w:val="left" w:pos="4431"/>
          <w:tab w:val="left" w:pos="5727"/>
          <w:tab w:val="left" w:pos="6270"/>
          <w:tab w:val="left" w:pos="7524"/>
          <w:tab w:val="left" w:pos="9127"/>
          <w:tab w:val="left" w:pos="10275"/>
        </w:tabs>
        <w:spacing w:before="1" w:line="237" w:lineRule="auto"/>
        <w:ind w:right="742"/>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мыслительныхпроцессов,их результатов; владетьспособамисамопроверки,самоконтроля процесса и результата решения математической задачи;</w:t>
      </w:r>
    </w:p>
    <w:p w:rsidR="00076F32" w:rsidRDefault="00947DCD">
      <w:pPr>
        <w:pStyle w:val="a3"/>
        <w:spacing w:before="4"/>
        <w:ind w:right="671"/>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rsidR="00076F32" w:rsidRDefault="00947DCD">
      <w:pPr>
        <w:pStyle w:val="a3"/>
        <w:spacing w:line="244" w:lineRule="auto"/>
        <w:ind w:right="671"/>
        <w:rPr>
          <w:b/>
        </w:rPr>
      </w:pPr>
      <w:r>
        <w:t xml:space="preserve">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 </w:t>
      </w:r>
      <w:bookmarkStart w:id="280" w:name="Предметные_результаты_(1)"/>
      <w:bookmarkEnd w:id="280"/>
      <w:r>
        <w:rPr>
          <w:b/>
        </w:rPr>
        <w:t>Предметные результаты</w:t>
      </w:r>
    </w:p>
    <w:p w:rsidR="00076F32" w:rsidRDefault="00947DCD">
      <w:pPr>
        <w:pStyle w:val="Heading3"/>
        <w:spacing w:line="267" w:lineRule="exact"/>
        <w:jc w:val="both"/>
      </w:pPr>
      <w:r>
        <w:t>10 класс(углубленный</w:t>
      </w:r>
      <w:r>
        <w:rPr>
          <w:spacing w:val="-2"/>
        </w:rPr>
        <w:t>уровень)</w:t>
      </w:r>
    </w:p>
    <w:p w:rsidR="00076F32" w:rsidRDefault="00947DCD">
      <w:pPr>
        <w:pStyle w:val="a3"/>
        <w:spacing w:before="3" w:line="237" w:lineRule="auto"/>
        <w:ind w:right="695"/>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076F32" w:rsidRDefault="00947DCD">
      <w:pPr>
        <w:pStyle w:val="a3"/>
        <w:ind w:right="672"/>
      </w:pPr>
      <w:r>
        <w:t>Свободно оперировать понятиями: случайный эксперимент (опыт), случайное событие, элементарноеслучайноесобытие(элементарныйисход)случайногоопыта;находитьвероятности событий в опытах с равновозможными элементарными событиями.</w:t>
      </w:r>
    </w:p>
    <w:p w:rsidR="00076F32" w:rsidRDefault="00947DCD">
      <w:pPr>
        <w:pStyle w:val="a3"/>
        <w:spacing w:before="1"/>
        <w:ind w:right="679"/>
      </w:pPr>
      <w:r>
        <w:t xml:space="preserve">Находить и формулировать события: пересечение, объединение данных событий, событие, противоположноеданному;использоватьдиаграммыЭйлера,координатнуюпрямуюдлярешения задач; пользоваться формулой сложения вероятностей для вероятностей двух и трёх случайных </w:t>
      </w:r>
      <w:r>
        <w:rPr>
          <w:spacing w:val="-2"/>
        </w:rPr>
        <w:t>событий.</w:t>
      </w:r>
    </w:p>
    <w:p w:rsidR="00076F32" w:rsidRDefault="00947DCD">
      <w:pPr>
        <w:pStyle w:val="a3"/>
        <w:ind w:right="668"/>
      </w:pPr>
      <w:r>
        <w:t xml:space="preserve">Оперировать понятиями: условная вероятность, умножение вероятностей, независимые события, деревослучайногоэксперимента;находитьвероятностисобытийспомощьюправилаумножения, дерева случайного опыта, использовать формулу полной вероятности, формулуБайеса при решении задач; определять независимость событий по формуле и по организации случайного </w:t>
      </w:r>
      <w:r>
        <w:rPr>
          <w:spacing w:val="-2"/>
        </w:rPr>
        <w:t>эксперимента.</w:t>
      </w:r>
    </w:p>
    <w:p w:rsidR="00076F32" w:rsidRDefault="00947DCD">
      <w:pPr>
        <w:pStyle w:val="a3"/>
        <w:spacing w:before="3" w:line="242" w:lineRule="auto"/>
        <w:ind w:right="672"/>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076F32" w:rsidRDefault="00947DCD">
      <w:pPr>
        <w:pStyle w:val="a3"/>
        <w:ind w:right="682"/>
      </w:pPr>
      <w:r>
        <w:t>Свободно оперировать понятиями: бинарный случайный опыт (испытание), успех и неудача, независимыеиспытания,серияиспытаний;находитьвероятностисобытий:в сериииспытаний до первого успеха; в серии испытаний Бернулли; в опыте, связанном со случайным выбором из конечной совокупности.</w:t>
      </w:r>
    </w:p>
    <w:p w:rsidR="00076F32" w:rsidRDefault="00947DCD">
      <w:pPr>
        <w:pStyle w:val="a3"/>
        <w:spacing w:line="242" w:lineRule="auto"/>
        <w:ind w:right="681"/>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076F32" w:rsidRDefault="00076F32">
      <w:pPr>
        <w:spacing w:line="242" w:lineRule="auto"/>
        <w:sectPr w:rsidR="00076F32">
          <w:pgSz w:w="11910" w:h="16840"/>
          <w:pgMar w:top="560" w:right="20" w:bottom="1000" w:left="740" w:header="0" w:footer="686" w:gutter="0"/>
          <w:cols w:space="720"/>
        </w:sectPr>
      </w:pPr>
    </w:p>
    <w:p w:rsidR="00076F32" w:rsidRDefault="00947DCD">
      <w:pPr>
        <w:spacing w:before="65"/>
        <w:ind w:left="393"/>
        <w:rPr>
          <w:b/>
          <w:sz w:val="24"/>
        </w:rPr>
      </w:pPr>
      <w:bookmarkStart w:id="281" w:name="Тематическое_планирование_по_вероятности"/>
      <w:bookmarkEnd w:id="281"/>
      <w:r>
        <w:rPr>
          <w:b/>
          <w:sz w:val="24"/>
        </w:rPr>
        <w:lastRenderedPageBreak/>
        <w:t>Тематическоепланированиеповероятностиистатистике10класс(углубленный</w:t>
      </w:r>
      <w:r>
        <w:rPr>
          <w:b/>
          <w:spacing w:val="-2"/>
          <w:sz w:val="24"/>
        </w:rPr>
        <w:t xml:space="preserve"> уровень)</w:t>
      </w:r>
    </w:p>
    <w:p w:rsidR="00076F32" w:rsidRDefault="00076F32">
      <w:pPr>
        <w:pStyle w:val="a3"/>
        <w:spacing w:before="49"/>
        <w:ind w:left="0"/>
        <w:jc w:val="left"/>
        <w:rPr>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555"/>
        <w:gridCol w:w="1560"/>
        <w:gridCol w:w="5387"/>
      </w:tblGrid>
      <w:tr w:rsidR="00076F32">
        <w:trPr>
          <w:trHeight w:val="546"/>
        </w:trPr>
        <w:tc>
          <w:tcPr>
            <w:tcW w:w="566" w:type="dxa"/>
          </w:tcPr>
          <w:p w:rsidR="00076F32" w:rsidRDefault="00947DCD">
            <w:pPr>
              <w:pStyle w:val="TableParagraph"/>
              <w:spacing w:line="264" w:lineRule="exact"/>
              <w:ind w:left="115" w:right="89" w:firstLine="52"/>
              <w:rPr>
                <w:b/>
                <w:sz w:val="24"/>
              </w:rPr>
            </w:pPr>
            <w:r>
              <w:rPr>
                <w:b/>
                <w:spacing w:val="-10"/>
                <w:sz w:val="24"/>
              </w:rPr>
              <w:t xml:space="preserve">№ </w:t>
            </w:r>
            <w:r>
              <w:rPr>
                <w:b/>
                <w:spacing w:val="-4"/>
                <w:sz w:val="24"/>
              </w:rPr>
              <w:t>п/п</w:t>
            </w:r>
          </w:p>
        </w:tc>
        <w:tc>
          <w:tcPr>
            <w:tcW w:w="2555" w:type="dxa"/>
          </w:tcPr>
          <w:p w:rsidR="00076F32" w:rsidRDefault="00947DCD">
            <w:pPr>
              <w:pStyle w:val="TableParagraph"/>
              <w:spacing w:line="264" w:lineRule="exact"/>
              <w:ind w:left="466" w:right="449" w:firstLine="14"/>
              <w:rPr>
                <w:b/>
                <w:sz w:val="24"/>
              </w:rPr>
            </w:pPr>
            <w:r>
              <w:rPr>
                <w:b/>
                <w:spacing w:val="-2"/>
                <w:sz w:val="24"/>
              </w:rPr>
              <w:t xml:space="preserve">Наименование </w:t>
            </w:r>
            <w:r>
              <w:rPr>
                <w:b/>
                <w:sz w:val="24"/>
              </w:rPr>
              <w:t>раздела</w:t>
            </w:r>
            <w:r>
              <w:rPr>
                <w:b/>
                <w:spacing w:val="-2"/>
                <w:sz w:val="24"/>
              </w:rPr>
              <w:t>(темы)</w:t>
            </w:r>
          </w:p>
        </w:tc>
        <w:tc>
          <w:tcPr>
            <w:tcW w:w="1560" w:type="dxa"/>
          </w:tcPr>
          <w:p w:rsidR="00076F32" w:rsidRDefault="00947DCD">
            <w:pPr>
              <w:pStyle w:val="TableParagraph"/>
              <w:spacing w:line="264" w:lineRule="exact"/>
              <w:ind w:left="480" w:hanging="336"/>
              <w:rPr>
                <w:b/>
                <w:sz w:val="24"/>
              </w:rPr>
            </w:pPr>
            <w:r>
              <w:rPr>
                <w:b/>
                <w:spacing w:val="-2"/>
                <w:sz w:val="24"/>
              </w:rPr>
              <w:t>Количество часов</w:t>
            </w:r>
          </w:p>
        </w:tc>
        <w:tc>
          <w:tcPr>
            <w:tcW w:w="5387" w:type="dxa"/>
          </w:tcPr>
          <w:p w:rsidR="00076F32" w:rsidRDefault="00947DCD">
            <w:pPr>
              <w:pStyle w:val="TableParagraph"/>
              <w:spacing w:line="273" w:lineRule="exact"/>
              <w:ind w:left="24" w:right="4"/>
              <w:jc w:val="center"/>
              <w:rPr>
                <w:b/>
                <w:sz w:val="24"/>
              </w:rPr>
            </w:pPr>
            <w:r>
              <w:rPr>
                <w:b/>
                <w:spacing w:val="-5"/>
                <w:sz w:val="24"/>
              </w:rPr>
              <w:t>ЭОР</w:t>
            </w:r>
          </w:p>
        </w:tc>
      </w:tr>
      <w:tr w:rsidR="00076F32" w:rsidRPr="00A06279">
        <w:trPr>
          <w:trHeight w:val="1104"/>
        </w:trPr>
        <w:tc>
          <w:tcPr>
            <w:tcW w:w="566" w:type="dxa"/>
          </w:tcPr>
          <w:p w:rsidR="00076F32" w:rsidRDefault="00947DCD">
            <w:pPr>
              <w:pStyle w:val="TableParagraph"/>
              <w:spacing w:line="268" w:lineRule="exact"/>
              <w:ind w:left="26" w:right="2"/>
              <w:jc w:val="center"/>
              <w:rPr>
                <w:sz w:val="24"/>
              </w:rPr>
            </w:pPr>
            <w:r>
              <w:rPr>
                <w:spacing w:val="-10"/>
                <w:sz w:val="24"/>
              </w:rPr>
              <w:t>1</w:t>
            </w:r>
          </w:p>
        </w:tc>
        <w:tc>
          <w:tcPr>
            <w:tcW w:w="2555" w:type="dxa"/>
          </w:tcPr>
          <w:p w:rsidR="00076F32" w:rsidRDefault="00947DCD">
            <w:pPr>
              <w:pStyle w:val="TableParagraph"/>
              <w:spacing w:line="237" w:lineRule="auto"/>
              <w:ind w:left="115" w:right="449"/>
              <w:rPr>
                <w:sz w:val="24"/>
              </w:rPr>
            </w:pPr>
            <w:r>
              <w:rPr>
                <w:spacing w:val="-2"/>
                <w:sz w:val="24"/>
              </w:rPr>
              <w:t xml:space="preserve">Представление </w:t>
            </w:r>
            <w:r>
              <w:rPr>
                <w:sz w:val="24"/>
              </w:rPr>
              <w:t>данных и</w:t>
            </w:r>
          </w:p>
          <w:p w:rsidR="00076F32" w:rsidRDefault="00947DCD">
            <w:pPr>
              <w:pStyle w:val="TableParagraph"/>
              <w:spacing w:before="1" w:line="268" w:lineRule="exact"/>
              <w:ind w:left="115" w:right="449"/>
              <w:rPr>
                <w:sz w:val="24"/>
              </w:rPr>
            </w:pPr>
            <w:r>
              <w:rPr>
                <w:spacing w:val="-2"/>
                <w:sz w:val="24"/>
              </w:rPr>
              <w:t>описательная статистика</w:t>
            </w:r>
          </w:p>
        </w:tc>
        <w:tc>
          <w:tcPr>
            <w:tcW w:w="1560" w:type="dxa"/>
          </w:tcPr>
          <w:p w:rsidR="00076F32" w:rsidRDefault="00947DCD">
            <w:pPr>
              <w:pStyle w:val="TableParagraph"/>
              <w:spacing w:line="268" w:lineRule="exact"/>
              <w:ind w:left="20"/>
              <w:jc w:val="center"/>
              <w:rPr>
                <w:sz w:val="24"/>
              </w:rPr>
            </w:pPr>
            <w:r>
              <w:rPr>
                <w:spacing w:val="-10"/>
                <w:sz w:val="24"/>
              </w:rPr>
              <w:t>4</w:t>
            </w:r>
          </w:p>
        </w:tc>
        <w:tc>
          <w:tcPr>
            <w:tcW w:w="5387" w:type="dxa"/>
          </w:tcPr>
          <w:p w:rsidR="00076F32" w:rsidRPr="00B56A80" w:rsidRDefault="00947DCD">
            <w:pPr>
              <w:pStyle w:val="TableParagraph"/>
              <w:ind w:left="144" w:right="144" w:firstLine="15"/>
              <w:jc w:val="center"/>
              <w:rPr>
                <w:sz w:val="24"/>
                <w:lang w:val="en-US"/>
              </w:rPr>
            </w:pPr>
            <w:r>
              <w:rPr>
                <w:sz w:val="24"/>
              </w:rPr>
              <w:t>Библиотека</w:t>
            </w:r>
            <w:r w:rsidRPr="00B56A80">
              <w:rPr>
                <w:sz w:val="24"/>
                <w:lang w:val="en-US"/>
              </w:rPr>
              <w:t xml:space="preserve"> </w:t>
            </w:r>
            <w:r>
              <w:rPr>
                <w:sz w:val="24"/>
              </w:rPr>
              <w:t>РЭШ</w:t>
            </w:r>
            <w:r w:rsidRPr="00B56A80">
              <w:rPr>
                <w:sz w:val="24"/>
                <w:lang w:val="en-US"/>
              </w:rPr>
              <w:t xml:space="preserve"> </w:t>
            </w:r>
            <w:r w:rsidRPr="00B56A80">
              <w:rPr>
                <w:spacing w:val="-2"/>
                <w:sz w:val="24"/>
                <w:lang w:val="en-US"/>
              </w:rPr>
              <w:t xml:space="preserve">https://uchebnik.mos.ru/material_view/lesson_templa </w:t>
            </w:r>
            <w:proofErr w:type="spellStart"/>
            <w:r w:rsidRPr="00B56A80">
              <w:rPr>
                <w:spacing w:val="-2"/>
                <w:sz w:val="24"/>
                <w:lang w:val="en-US"/>
              </w:rPr>
              <w:t>tes</w:t>
            </w:r>
            <w:proofErr w:type="spellEnd"/>
            <w:r w:rsidRPr="00B56A80">
              <w:rPr>
                <w:spacing w:val="-2"/>
                <w:sz w:val="24"/>
                <w:lang w:val="en-US"/>
              </w:rPr>
              <w:t>/1436828?menuReferrer=catalogue</w:t>
            </w:r>
          </w:p>
        </w:tc>
      </w:tr>
      <w:tr w:rsidR="00076F32">
        <w:trPr>
          <w:trHeight w:val="1656"/>
        </w:trPr>
        <w:tc>
          <w:tcPr>
            <w:tcW w:w="566" w:type="dxa"/>
          </w:tcPr>
          <w:p w:rsidR="00076F32" w:rsidRDefault="00947DCD">
            <w:pPr>
              <w:pStyle w:val="TableParagraph"/>
              <w:spacing w:line="268" w:lineRule="exact"/>
              <w:ind w:left="26" w:right="2"/>
              <w:jc w:val="center"/>
              <w:rPr>
                <w:sz w:val="24"/>
              </w:rPr>
            </w:pPr>
            <w:r>
              <w:rPr>
                <w:spacing w:val="-10"/>
                <w:sz w:val="24"/>
              </w:rPr>
              <w:t>2</w:t>
            </w:r>
          </w:p>
        </w:tc>
        <w:tc>
          <w:tcPr>
            <w:tcW w:w="2555" w:type="dxa"/>
          </w:tcPr>
          <w:p w:rsidR="00076F32" w:rsidRDefault="00947DCD">
            <w:pPr>
              <w:pStyle w:val="TableParagraph"/>
              <w:tabs>
                <w:tab w:val="left" w:pos="2348"/>
              </w:tabs>
              <w:ind w:left="115" w:right="80"/>
              <w:jc w:val="both"/>
              <w:rPr>
                <w:sz w:val="24"/>
              </w:rPr>
            </w:pPr>
            <w:r>
              <w:rPr>
                <w:sz w:val="24"/>
              </w:rPr>
              <w:t xml:space="preserve">Случайные опыты и случайные события, </w:t>
            </w:r>
            <w:r>
              <w:rPr>
                <w:spacing w:val="-2"/>
                <w:sz w:val="24"/>
              </w:rPr>
              <w:t>опыты</w:t>
            </w:r>
            <w:r>
              <w:rPr>
                <w:sz w:val="24"/>
              </w:rPr>
              <w:tab/>
            </w:r>
            <w:r>
              <w:rPr>
                <w:spacing w:val="-10"/>
                <w:sz w:val="24"/>
              </w:rPr>
              <w:t>с</w:t>
            </w:r>
          </w:p>
          <w:p w:rsidR="00076F32" w:rsidRDefault="00947DCD">
            <w:pPr>
              <w:pStyle w:val="TableParagraph"/>
              <w:spacing w:before="1" w:line="232" w:lineRule="auto"/>
              <w:ind w:left="115" w:right="449"/>
              <w:rPr>
                <w:sz w:val="24"/>
              </w:rPr>
            </w:pPr>
            <w:r>
              <w:rPr>
                <w:spacing w:val="-2"/>
                <w:sz w:val="24"/>
              </w:rPr>
              <w:t>равновозможными элементарными исходами</w:t>
            </w:r>
          </w:p>
        </w:tc>
        <w:tc>
          <w:tcPr>
            <w:tcW w:w="1560" w:type="dxa"/>
          </w:tcPr>
          <w:p w:rsidR="00076F32" w:rsidRDefault="00947DCD">
            <w:pPr>
              <w:pStyle w:val="TableParagraph"/>
              <w:spacing w:line="268" w:lineRule="exact"/>
              <w:ind w:left="20"/>
              <w:jc w:val="center"/>
              <w:rPr>
                <w:sz w:val="24"/>
              </w:rPr>
            </w:pPr>
            <w:r>
              <w:rPr>
                <w:spacing w:val="-10"/>
                <w:sz w:val="24"/>
              </w:rPr>
              <w:t>3</w:t>
            </w:r>
          </w:p>
        </w:tc>
        <w:tc>
          <w:tcPr>
            <w:tcW w:w="5387" w:type="dxa"/>
          </w:tcPr>
          <w:p w:rsidR="00076F32" w:rsidRPr="00B56A80" w:rsidRDefault="00947DCD">
            <w:pPr>
              <w:pStyle w:val="TableParagraph"/>
              <w:ind w:left="144" w:right="141" w:firstLine="12"/>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https://uchebnik.mos.ru/material_view/test_specificat ions/106231?menuReferrer=catalogue</w:t>
            </w:r>
          </w:p>
          <w:p w:rsidR="00076F32" w:rsidRDefault="00947DCD">
            <w:pPr>
              <w:pStyle w:val="TableParagraph"/>
              <w:spacing w:before="240" w:line="280" w:lineRule="atLeast"/>
              <w:ind w:left="111" w:firstLine="1690"/>
              <w:rPr>
                <w:sz w:val="24"/>
              </w:rPr>
            </w:pPr>
            <w:r>
              <w:rPr>
                <w:sz w:val="24"/>
              </w:rPr>
              <w:t xml:space="preserve">Библиотека РЭШ </w:t>
            </w:r>
            <w:r>
              <w:rPr>
                <w:spacing w:val="-2"/>
                <w:sz w:val="24"/>
              </w:rPr>
              <w:t>https://resh.edu.ru/subject/lesson/4089/conspect/</w:t>
            </w:r>
          </w:p>
        </w:tc>
      </w:tr>
      <w:tr w:rsidR="00076F32">
        <w:trPr>
          <w:trHeight w:val="1382"/>
        </w:trPr>
        <w:tc>
          <w:tcPr>
            <w:tcW w:w="566" w:type="dxa"/>
          </w:tcPr>
          <w:p w:rsidR="00076F32" w:rsidRDefault="00947DCD">
            <w:pPr>
              <w:pStyle w:val="TableParagraph"/>
              <w:spacing w:line="273" w:lineRule="exact"/>
              <w:ind w:left="26" w:right="2"/>
              <w:jc w:val="center"/>
              <w:rPr>
                <w:sz w:val="24"/>
              </w:rPr>
            </w:pPr>
            <w:r>
              <w:rPr>
                <w:spacing w:val="-10"/>
                <w:sz w:val="24"/>
              </w:rPr>
              <w:t>3</w:t>
            </w:r>
          </w:p>
        </w:tc>
        <w:tc>
          <w:tcPr>
            <w:tcW w:w="2555" w:type="dxa"/>
          </w:tcPr>
          <w:p w:rsidR="00076F32" w:rsidRDefault="00947DCD">
            <w:pPr>
              <w:pStyle w:val="TableParagraph"/>
              <w:tabs>
                <w:tab w:val="left" w:pos="2098"/>
              </w:tabs>
              <w:spacing w:line="237" w:lineRule="auto"/>
              <w:ind w:left="115" w:right="84"/>
              <w:jc w:val="both"/>
              <w:rPr>
                <w:sz w:val="24"/>
              </w:rPr>
            </w:pPr>
            <w:r>
              <w:rPr>
                <w:spacing w:val="-2"/>
                <w:sz w:val="24"/>
              </w:rPr>
              <w:t>Операции</w:t>
            </w:r>
            <w:r>
              <w:rPr>
                <w:sz w:val="24"/>
              </w:rPr>
              <w:tab/>
            </w:r>
            <w:r>
              <w:rPr>
                <w:spacing w:val="-4"/>
                <w:sz w:val="24"/>
              </w:rPr>
              <w:t xml:space="preserve">над </w:t>
            </w:r>
            <w:r>
              <w:rPr>
                <w:sz w:val="24"/>
              </w:rPr>
              <w:t xml:space="preserve">событиями, сложение </w:t>
            </w:r>
            <w:r>
              <w:rPr>
                <w:spacing w:val="-2"/>
                <w:sz w:val="24"/>
              </w:rPr>
              <w:t>вероятностей</w:t>
            </w:r>
          </w:p>
        </w:tc>
        <w:tc>
          <w:tcPr>
            <w:tcW w:w="1560" w:type="dxa"/>
          </w:tcPr>
          <w:p w:rsidR="00076F32" w:rsidRDefault="00947DCD">
            <w:pPr>
              <w:pStyle w:val="TableParagraph"/>
              <w:spacing w:line="273" w:lineRule="exact"/>
              <w:ind w:left="20"/>
              <w:jc w:val="center"/>
              <w:rPr>
                <w:sz w:val="24"/>
              </w:rPr>
            </w:pPr>
            <w:r>
              <w:rPr>
                <w:spacing w:val="-10"/>
                <w:sz w:val="24"/>
              </w:rPr>
              <w:t>3</w:t>
            </w:r>
          </w:p>
        </w:tc>
        <w:tc>
          <w:tcPr>
            <w:tcW w:w="5387" w:type="dxa"/>
          </w:tcPr>
          <w:p w:rsidR="00076F32" w:rsidRDefault="00947DCD">
            <w:pPr>
              <w:pStyle w:val="TableParagraph"/>
              <w:spacing w:line="237" w:lineRule="auto"/>
              <w:ind w:left="144" w:right="141" w:firstLine="10"/>
              <w:jc w:val="center"/>
              <w:rPr>
                <w:sz w:val="24"/>
              </w:rPr>
            </w:pPr>
            <w:r>
              <w:rPr>
                <w:sz w:val="24"/>
              </w:rPr>
              <w:t xml:space="preserve">Библиотека МЭШ </w:t>
            </w:r>
            <w:r>
              <w:rPr>
                <w:spacing w:val="-2"/>
                <w:sz w:val="24"/>
              </w:rPr>
              <w:t>https://uchebnik.mos.ru/material_view/test_specificat ions/232007?m</w:t>
            </w:r>
          </w:p>
          <w:p w:rsidR="00076F32" w:rsidRDefault="00947DCD">
            <w:pPr>
              <w:pStyle w:val="TableParagraph"/>
              <w:spacing w:before="15" w:line="264" w:lineRule="exact"/>
              <w:ind w:left="360" w:right="353" w:firstLine="17"/>
              <w:jc w:val="center"/>
              <w:rPr>
                <w:sz w:val="24"/>
              </w:rPr>
            </w:pPr>
            <w:r>
              <w:rPr>
                <w:sz w:val="24"/>
              </w:rPr>
              <w:t xml:space="preserve">Библиотека РЭШ </w:t>
            </w:r>
            <w:r>
              <w:rPr>
                <w:spacing w:val="-2"/>
                <w:sz w:val="24"/>
              </w:rPr>
              <w:t>https://resh.edu.ru/subject/lesson/4089/conspect/</w:t>
            </w:r>
          </w:p>
        </w:tc>
      </w:tr>
      <w:tr w:rsidR="00076F32" w:rsidRPr="00A06279">
        <w:trPr>
          <w:trHeight w:val="1934"/>
        </w:trPr>
        <w:tc>
          <w:tcPr>
            <w:tcW w:w="566" w:type="dxa"/>
          </w:tcPr>
          <w:p w:rsidR="00076F32" w:rsidRDefault="00947DCD">
            <w:pPr>
              <w:pStyle w:val="TableParagraph"/>
              <w:spacing w:line="268" w:lineRule="exact"/>
              <w:ind w:left="26" w:right="2"/>
              <w:jc w:val="center"/>
              <w:rPr>
                <w:sz w:val="24"/>
              </w:rPr>
            </w:pPr>
            <w:r>
              <w:rPr>
                <w:spacing w:val="-10"/>
                <w:sz w:val="24"/>
              </w:rPr>
              <w:t>4</w:t>
            </w:r>
          </w:p>
        </w:tc>
        <w:tc>
          <w:tcPr>
            <w:tcW w:w="2555" w:type="dxa"/>
          </w:tcPr>
          <w:p w:rsidR="00076F32" w:rsidRDefault="00947DCD">
            <w:pPr>
              <w:pStyle w:val="TableParagraph"/>
              <w:tabs>
                <w:tab w:val="left" w:pos="1767"/>
              </w:tabs>
              <w:spacing w:line="237" w:lineRule="auto"/>
              <w:ind w:left="115" w:right="93"/>
              <w:rPr>
                <w:sz w:val="24"/>
              </w:rPr>
            </w:pPr>
            <w:r>
              <w:rPr>
                <w:spacing w:val="-2"/>
                <w:sz w:val="24"/>
              </w:rPr>
              <w:t>Условнаявероятность,</w:t>
            </w:r>
            <w:r>
              <w:rPr>
                <w:sz w:val="24"/>
              </w:rPr>
              <w:tab/>
            </w:r>
            <w:r>
              <w:rPr>
                <w:spacing w:val="-4"/>
                <w:sz w:val="24"/>
              </w:rPr>
              <w:t xml:space="preserve">дерево </w:t>
            </w:r>
            <w:r>
              <w:rPr>
                <w:spacing w:val="-2"/>
                <w:sz w:val="24"/>
              </w:rPr>
              <w:t>случайного</w:t>
            </w:r>
            <w:r>
              <w:rPr>
                <w:sz w:val="24"/>
              </w:rPr>
              <w:tab/>
            </w:r>
            <w:r>
              <w:rPr>
                <w:spacing w:val="-2"/>
                <w:sz w:val="24"/>
              </w:rPr>
              <w:t>опыта,</w:t>
            </w:r>
          </w:p>
          <w:p w:rsidR="00076F32" w:rsidRDefault="00947DCD">
            <w:pPr>
              <w:pStyle w:val="TableParagraph"/>
              <w:tabs>
                <w:tab w:val="left" w:pos="1705"/>
                <w:tab w:val="left" w:pos="2329"/>
              </w:tabs>
              <w:spacing w:before="2"/>
              <w:ind w:left="115" w:right="85"/>
              <w:rPr>
                <w:sz w:val="24"/>
              </w:rPr>
            </w:pPr>
            <w:r>
              <w:rPr>
                <w:spacing w:val="-2"/>
                <w:sz w:val="24"/>
              </w:rPr>
              <w:t>формула</w:t>
            </w:r>
            <w:r>
              <w:rPr>
                <w:sz w:val="24"/>
              </w:rPr>
              <w:tab/>
            </w:r>
            <w:r>
              <w:rPr>
                <w:spacing w:val="-2"/>
                <w:sz w:val="24"/>
              </w:rPr>
              <w:t>полной вероятности</w:t>
            </w:r>
            <w:r>
              <w:rPr>
                <w:sz w:val="24"/>
              </w:rPr>
              <w:tab/>
            </w:r>
            <w:r>
              <w:rPr>
                <w:sz w:val="24"/>
              </w:rPr>
              <w:tab/>
            </w:r>
            <w:r>
              <w:rPr>
                <w:spacing w:val="-10"/>
                <w:sz w:val="24"/>
              </w:rPr>
              <w:t>и</w:t>
            </w:r>
          </w:p>
          <w:p w:rsidR="00076F32" w:rsidRDefault="00947DCD">
            <w:pPr>
              <w:pStyle w:val="TableParagraph"/>
              <w:spacing w:before="4" w:line="268" w:lineRule="exact"/>
              <w:ind w:left="115" w:right="449"/>
              <w:rPr>
                <w:sz w:val="24"/>
              </w:rPr>
            </w:pPr>
            <w:r>
              <w:rPr>
                <w:spacing w:val="-2"/>
                <w:sz w:val="24"/>
              </w:rPr>
              <w:t>независимость событий</w:t>
            </w:r>
          </w:p>
        </w:tc>
        <w:tc>
          <w:tcPr>
            <w:tcW w:w="1560" w:type="dxa"/>
          </w:tcPr>
          <w:p w:rsidR="00076F32" w:rsidRDefault="00947DCD">
            <w:pPr>
              <w:pStyle w:val="TableParagraph"/>
              <w:spacing w:line="268" w:lineRule="exact"/>
              <w:ind w:left="20"/>
              <w:jc w:val="center"/>
              <w:rPr>
                <w:sz w:val="24"/>
              </w:rPr>
            </w:pPr>
            <w:r>
              <w:rPr>
                <w:spacing w:val="-10"/>
                <w:sz w:val="24"/>
              </w:rPr>
              <w:t>6</w:t>
            </w:r>
          </w:p>
        </w:tc>
        <w:tc>
          <w:tcPr>
            <w:tcW w:w="5387" w:type="dxa"/>
          </w:tcPr>
          <w:p w:rsidR="00076F32" w:rsidRPr="00B56A80" w:rsidRDefault="00947DCD">
            <w:pPr>
              <w:pStyle w:val="TableParagraph"/>
              <w:spacing w:line="237" w:lineRule="auto"/>
              <w:ind w:left="159" w:right="153" w:firstLine="10"/>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https://uchebnik.mos.ru/catalogue/material_view/less </w:t>
            </w:r>
            <w:proofErr w:type="spellStart"/>
            <w:r w:rsidRPr="00B56A80">
              <w:rPr>
                <w:spacing w:val="-2"/>
                <w:sz w:val="24"/>
                <w:lang w:val="en-US"/>
              </w:rPr>
              <w:t>on_templates</w:t>
            </w:r>
            <w:proofErr w:type="spellEnd"/>
            <w:r w:rsidRPr="00B56A80">
              <w:rPr>
                <w:spacing w:val="-2"/>
                <w:sz w:val="24"/>
                <w:lang w:val="en-US"/>
              </w:rPr>
              <w:t>/1259721</w:t>
            </w:r>
          </w:p>
        </w:tc>
      </w:tr>
      <w:tr w:rsidR="00076F32" w:rsidRPr="00A06279">
        <w:trPr>
          <w:trHeight w:val="825"/>
        </w:trPr>
        <w:tc>
          <w:tcPr>
            <w:tcW w:w="566" w:type="dxa"/>
          </w:tcPr>
          <w:p w:rsidR="00076F32" w:rsidRDefault="00947DCD">
            <w:pPr>
              <w:pStyle w:val="TableParagraph"/>
              <w:spacing w:line="268" w:lineRule="exact"/>
              <w:ind w:left="26" w:right="2"/>
              <w:jc w:val="center"/>
              <w:rPr>
                <w:sz w:val="24"/>
              </w:rPr>
            </w:pPr>
            <w:r>
              <w:rPr>
                <w:spacing w:val="-10"/>
                <w:sz w:val="24"/>
              </w:rPr>
              <w:t>5</w:t>
            </w:r>
          </w:p>
        </w:tc>
        <w:tc>
          <w:tcPr>
            <w:tcW w:w="2555" w:type="dxa"/>
          </w:tcPr>
          <w:p w:rsidR="00076F32" w:rsidRDefault="00947DCD">
            <w:pPr>
              <w:pStyle w:val="TableParagraph"/>
              <w:spacing w:line="237" w:lineRule="auto"/>
              <w:ind w:left="115" w:right="449"/>
              <w:rPr>
                <w:sz w:val="24"/>
              </w:rPr>
            </w:pPr>
            <w:r>
              <w:rPr>
                <w:spacing w:val="-2"/>
                <w:sz w:val="24"/>
              </w:rPr>
              <w:t>Элементы комбинаторики</w:t>
            </w:r>
          </w:p>
        </w:tc>
        <w:tc>
          <w:tcPr>
            <w:tcW w:w="1560" w:type="dxa"/>
          </w:tcPr>
          <w:p w:rsidR="00076F32" w:rsidRDefault="00947DCD">
            <w:pPr>
              <w:pStyle w:val="TableParagraph"/>
              <w:spacing w:line="268" w:lineRule="exact"/>
              <w:ind w:left="20"/>
              <w:jc w:val="center"/>
              <w:rPr>
                <w:sz w:val="24"/>
              </w:rPr>
            </w:pPr>
            <w:r>
              <w:rPr>
                <w:spacing w:val="-10"/>
                <w:sz w:val="24"/>
              </w:rPr>
              <w:t>4</w:t>
            </w:r>
          </w:p>
        </w:tc>
        <w:tc>
          <w:tcPr>
            <w:tcW w:w="5387" w:type="dxa"/>
          </w:tcPr>
          <w:p w:rsidR="00076F32" w:rsidRPr="00B56A80" w:rsidRDefault="00947DCD">
            <w:pPr>
              <w:pStyle w:val="TableParagraph"/>
              <w:spacing w:line="267" w:lineRule="exact"/>
              <w:ind w:left="20" w:right="17"/>
              <w:jc w:val="center"/>
              <w:rPr>
                <w:sz w:val="24"/>
                <w:lang w:val="en-US"/>
              </w:rPr>
            </w:pPr>
            <w:r>
              <w:rPr>
                <w:sz w:val="24"/>
              </w:rPr>
              <w:t>Библиотека</w:t>
            </w:r>
            <w:r>
              <w:rPr>
                <w:spacing w:val="-5"/>
                <w:sz w:val="24"/>
              </w:rPr>
              <w:t>МЭШ</w:t>
            </w:r>
          </w:p>
          <w:p w:rsidR="00076F32" w:rsidRPr="00B56A80" w:rsidRDefault="00947DCD">
            <w:pPr>
              <w:pStyle w:val="TableParagraph"/>
              <w:spacing w:before="2" w:line="268" w:lineRule="exact"/>
              <w:ind w:left="20" w:right="14"/>
              <w:jc w:val="center"/>
              <w:rPr>
                <w:sz w:val="24"/>
                <w:lang w:val="en-US"/>
              </w:rPr>
            </w:pPr>
            <w:r w:rsidRPr="00B56A80">
              <w:rPr>
                <w:spacing w:val="-2"/>
                <w:sz w:val="24"/>
                <w:lang w:val="en-US"/>
              </w:rPr>
              <w:t xml:space="preserve">https://uchebnik.mos.ru/catalogue/material_view/less </w:t>
            </w:r>
            <w:proofErr w:type="spellStart"/>
            <w:r w:rsidRPr="00B56A80">
              <w:rPr>
                <w:spacing w:val="-2"/>
                <w:sz w:val="24"/>
                <w:lang w:val="en-US"/>
              </w:rPr>
              <w:t>on_templates</w:t>
            </w:r>
            <w:proofErr w:type="spellEnd"/>
            <w:r w:rsidRPr="00B56A80">
              <w:rPr>
                <w:spacing w:val="-2"/>
                <w:sz w:val="24"/>
                <w:lang w:val="en-US"/>
              </w:rPr>
              <w:t>/1530988</w:t>
            </w:r>
          </w:p>
        </w:tc>
      </w:tr>
      <w:tr w:rsidR="00076F32">
        <w:trPr>
          <w:trHeight w:val="830"/>
        </w:trPr>
        <w:tc>
          <w:tcPr>
            <w:tcW w:w="566" w:type="dxa"/>
          </w:tcPr>
          <w:p w:rsidR="00076F32" w:rsidRDefault="00947DCD">
            <w:pPr>
              <w:pStyle w:val="TableParagraph"/>
              <w:spacing w:line="268" w:lineRule="exact"/>
              <w:ind w:left="26" w:right="2"/>
              <w:jc w:val="center"/>
              <w:rPr>
                <w:sz w:val="24"/>
              </w:rPr>
            </w:pPr>
            <w:r>
              <w:rPr>
                <w:spacing w:val="-10"/>
                <w:sz w:val="24"/>
              </w:rPr>
              <w:t>6</w:t>
            </w:r>
          </w:p>
        </w:tc>
        <w:tc>
          <w:tcPr>
            <w:tcW w:w="2555" w:type="dxa"/>
          </w:tcPr>
          <w:p w:rsidR="00076F32" w:rsidRDefault="00947DCD">
            <w:pPr>
              <w:pStyle w:val="TableParagraph"/>
              <w:spacing w:line="237" w:lineRule="auto"/>
              <w:ind w:left="115" w:right="449"/>
              <w:rPr>
                <w:sz w:val="24"/>
              </w:rPr>
            </w:pPr>
            <w:r>
              <w:rPr>
                <w:spacing w:val="-4"/>
                <w:sz w:val="24"/>
              </w:rPr>
              <w:t xml:space="preserve">Серии </w:t>
            </w:r>
            <w:r>
              <w:rPr>
                <w:spacing w:val="-2"/>
                <w:sz w:val="24"/>
              </w:rPr>
              <w:t>последовательных</w:t>
            </w:r>
          </w:p>
          <w:p w:rsidR="00076F32" w:rsidRDefault="00947DCD">
            <w:pPr>
              <w:pStyle w:val="TableParagraph"/>
              <w:spacing w:line="270" w:lineRule="exact"/>
              <w:ind w:left="115"/>
              <w:rPr>
                <w:sz w:val="24"/>
              </w:rPr>
            </w:pPr>
            <w:r>
              <w:rPr>
                <w:spacing w:val="-2"/>
                <w:sz w:val="24"/>
              </w:rPr>
              <w:t>испытаний</w:t>
            </w:r>
          </w:p>
        </w:tc>
        <w:tc>
          <w:tcPr>
            <w:tcW w:w="1560" w:type="dxa"/>
          </w:tcPr>
          <w:p w:rsidR="00076F32" w:rsidRDefault="00947DCD">
            <w:pPr>
              <w:pStyle w:val="TableParagraph"/>
              <w:spacing w:line="268" w:lineRule="exact"/>
              <w:ind w:left="20"/>
              <w:jc w:val="center"/>
              <w:rPr>
                <w:sz w:val="24"/>
              </w:rPr>
            </w:pPr>
            <w:r>
              <w:rPr>
                <w:spacing w:val="-10"/>
                <w:sz w:val="24"/>
              </w:rPr>
              <w:t>6</w:t>
            </w:r>
          </w:p>
        </w:tc>
        <w:tc>
          <w:tcPr>
            <w:tcW w:w="5387" w:type="dxa"/>
          </w:tcPr>
          <w:p w:rsidR="00076F32" w:rsidRDefault="00947DCD">
            <w:pPr>
              <w:pStyle w:val="TableParagraph"/>
              <w:spacing w:line="237" w:lineRule="auto"/>
              <w:ind w:left="163" w:right="155" w:firstLine="1"/>
              <w:jc w:val="center"/>
              <w:rPr>
                <w:sz w:val="24"/>
              </w:rPr>
            </w:pPr>
            <w:r>
              <w:rPr>
                <w:sz w:val="24"/>
              </w:rPr>
              <w:t xml:space="preserve">Библиотека МЭШ </w:t>
            </w:r>
            <w:r>
              <w:rPr>
                <w:spacing w:val="-2"/>
                <w:sz w:val="24"/>
              </w:rPr>
              <w:t>https://uchebnik.mos.ru/material_view/composed_do</w:t>
            </w:r>
          </w:p>
          <w:p w:rsidR="00076F32" w:rsidRDefault="00947DCD">
            <w:pPr>
              <w:pStyle w:val="TableParagraph"/>
              <w:spacing w:line="270" w:lineRule="exact"/>
              <w:ind w:left="20" w:right="24"/>
              <w:jc w:val="center"/>
              <w:rPr>
                <w:sz w:val="24"/>
              </w:rPr>
            </w:pPr>
            <w:r>
              <w:rPr>
                <w:spacing w:val="-2"/>
                <w:sz w:val="24"/>
              </w:rPr>
              <w:t>cuments/76721815?menuReferrer=my_materials</w:t>
            </w:r>
          </w:p>
        </w:tc>
      </w:tr>
      <w:tr w:rsidR="00076F32" w:rsidRPr="00A06279">
        <w:trPr>
          <w:trHeight w:val="1377"/>
        </w:trPr>
        <w:tc>
          <w:tcPr>
            <w:tcW w:w="566" w:type="dxa"/>
          </w:tcPr>
          <w:p w:rsidR="00076F32" w:rsidRDefault="00947DCD">
            <w:pPr>
              <w:pStyle w:val="TableParagraph"/>
              <w:spacing w:line="268" w:lineRule="exact"/>
              <w:ind w:left="26" w:right="2"/>
              <w:jc w:val="center"/>
              <w:rPr>
                <w:sz w:val="24"/>
              </w:rPr>
            </w:pPr>
            <w:r>
              <w:rPr>
                <w:spacing w:val="-10"/>
                <w:sz w:val="24"/>
              </w:rPr>
              <w:t>7</w:t>
            </w:r>
          </w:p>
        </w:tc>
        <w:tc>
          <w:tcPr>
            <w:tcW w:w="2555" w:type="dxa"/>
          </w:tcPr>
          <w:p w:rsidR="00076F32" w:rsidRDefault="00947DCD">
            <w:pPr>
              <w:pStyle w:val="TableParagraph"/>
              <w:spacing w:line="237" w:lineRule="auto"/>
              <w:ind w:left="115" w:right="117"/>
              <w:rPr>
                <w:sz w:val="24"/>
              </w:rPr>
            </w:pPr>
            <w:r>
              <w:rPr>
                <w:sz w:val="24"/>
              </w:rPr>
              <w:t>Случайныевеличины и распределения</w:t>
            </w:r>
          </w:p>
        </w:tc>
        <w:tc>
          <w:tcPr>
            <w:tcW w:w="1560" w:type="dxa"/>
          </w:tcPr>
          <w:p w:rsidR="00076F32" w:rsidRDefault="00947DCD">
            <w:pPr>
              <w:pStyle w:val="TableParagraph"/>
              <w:spacing w:line="268" w:lineRule="exact"/>
              <w:ind w:left="20"/>
              <w:jc w:val="center"/>
              <w:rPr>
                <w:sz w:val="24"/>
              </w:rPr>
            </w:pPr>
            <w:r>
              <w:rPr>
                <w:spacing w:val="-10"/>
                <w:sz w:val="24"/>
              </w:rPr>
              <w:t>9</w:t>
            </w:r>
          </w:p>
        </w:tc>
        <w:tc>
          <w:tcPr>
            <w:tcW w:w="5387" w:type="dxa"/>
          </w:tcPr>
          <w:p w:rsidR="00076F32" w:rsidRPr="00B56A80" w:rsidRDefault="00947DCD">
            <w:pPr>
              <w:pStyle w:val="TableParagraph"/>
              <w:ind w:left="163" w:right="155" w:firstLine="6"/>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https://uchebnik.mos.ru/catalogue/material_view/ato </w:t>
            </w:r>
            <w:proofErr w:type="spellStart"/>
            <w:r w:rsidRPr="00B56A80">
              <w:rPr>
                <w:spacing w:val="-2"/>
                <w:sz w:val="24"/>
                <w:lang w:val="en-US"/>
              </w:rPr>
              <w:t>mic_objects</w:t>
            </w:r>
            <w:proofErr w:type="spellEnd"/>
            <w:r w:rsidRPr="00B56A80">
              <w:rPr>
                <w:spacing w:val="-2"/>
                <w:sz w:val="24"/>
                <w:lang w:val="en-US"/>
              </w:rPr>
              <w:t>/8854989</w:t>
            </w:r>
          </w:p>
          <w:p w:rsidR="00076F32" w:rsidRPr="00B56A80" w:rsidRDefault="00947DCD">
            <w:pPr>
              <w:pStyle w:val="TableParagraph"/>
              <w:spacing w:line="270" w:lineRule="exact"/>
              <w:ind w:left="20" w:right="12"/>
              <w:jc w:val="center"/>
              <w:rPr>
                <w:sz w:val="24"/>
                <w:lang w:val="en-US"/>
              </w:rPr>
            </w:pPr>
            <w:r w:rsidRPr="00B56A80">
              <w:rPr>
                <w:spacing w:val="-2"/>
                <w:sz w:val="24"/>
                <w:lang w:val="en-US"/>
              </w:rPr>
              <w:t xml:space="preserve">https://uchebnik.mos.ru/material_view/composed_do </w:t>
            </w:r>
            <w:proofErr w:type="spellStart"/>
            <w:r w:rsidRPr="00B56A80">
              <w:rPr>
                <w:spacing w:val="-2"/>
                <w:sz w:val="24"/>
                <w:lang w:val="en-US"/>
              </w:rPr>
              <w:t>cuments</w:t>
            </w:r>
            <w:proofErr w:type="spellEnd"/>
            <w:r w:rsidRPr="00B56A80">
              <w:rPr>
                <w:spacing w:val="-2"/>
                <w:sz w:val="24"/>
                <w:lang w:val="en-US"/>
              </w:rPr>
              <w:t>/76709259?menuReferrer=</w:t>
            </w:r>
            <w:proofErr w:type="spellStart"/>
            <w:r w:rsidRPr="00B56A80">
              <w:rPr>
                <w:spacing w:val="-2"/>
                <w:sz w:val="24"/>
                <w:lang w:val="en-US"/>
              </w:rPr>
              <w:t>my_materials</w:t>
            </w:r>
            <w:proofErr w:type="spellEnd"/>
          </w:p>
        </w:tc>
      </w:tr>
    </w:tbl>
    <w:p w:rsidR="00076F32" w:rsidRPr="00B56A80" w:rsidRDefault="00076F32">
      <w:pPr>
        <w:spacing w:line="270" w:lineRule="exact"/>
        <w:jc w:val="center"/>
        <w:rPr>
          <w:sz w:val="24"/>
          <w:lang w:val="en-US"/>
        </w:rPr>
        <w:sectPr w:rsidR="00076F32" w:rsidRPr="00B56A80">
          <w:pgSz w:w="11910" w:h="16840"/>
          <w:pgMar w:top="840" w:right="20" w:bottom="1000" w:left="740" w:header="0" w:footer="686" w:gutter="0"/>
          <w:cols w:space="720"/>
        </w:sectPr>
      </w:pPr>
    </w:p>
    <w:p w:rsidR="00076F32" w:rsidRDefault="00947DCD">
      <w:pPr>
        <w:pStyle w:val="a4"/>
        <w:numPr>
          <w:ilvl w:val="2"/>
          <w:numId w:val="122"/>
        </w:numPr>
        <w:tabs>
          <w:tab w:val="left" w:pos="1669"/>
          <w:tab w:val="left" w:pos="2309"/>
        </w:tabs>
        <w:spacing w:before="65" w:line="237" w:lineRule="auto"/>
        <w:ind w:left="2309" w:right="1297" w:hanging="1302"/>
        <w:jc w:val="left"/>
        <w:rPr>
          <w:b/>
          <w:sz w:val="24"/>
        </w:rPr>
      </w:pPr>
      <w:r>
        <w:rPr>
          <w:b/>
          <w:sz w:val="24"/>
        </w:rPr>
        <w:lastRenderedPageBreak/>
        <w:t>Рабочаяпрограммапоучебномупредмету«Математика:алгебраиначала математического анализа, геометрия» (базовый уровень)</w:t>
      </w:r>
    </w:p>
    <w:p w:rsidR="00076F32" w:rsidRDefault="00947DCD">
      <w:pPr>
        <w:spacing w:before="118"/>
        <w:ind w:left="4129"/>
        <w:rPr>
          <w:b/>
          <w:sz w:val="24"/>
        </w:rPr>
      </w:pPr>
      <w:bookmarkStart w:id="282" w:name="Пояснительная_записка_(14)"/>
      <w:bookmarkEnd w:id="282"/>
      <w:r>
        <w:rPr>
          <w:b/>
          <w:sz w:val="24"/>
        </w:rPr>
        <w:t xml:space="preserve">Пояснительная </w:t>
      </w:r>
      <w:r>
        <w:rPr>
          <w:b/>
          <w:spacing w:val="-2"/>
          <w:sz w:val="24"/>
        </w:rPr>
        <w:t>записка</w:t>
      </w:r>
    </w:p>
    <w:p w:rsidR="00076F32" w:rsidRDefault="00947DCD">
      <w:pPr>
        <w:pStyle w:val="a3"/>
        <w:spacing w:before="214"/>
        <w:ind w:right="664"/>
      </w:pPr>
      <w:r>
        <w:t>Рабочая программа по учебному предмету «Математика: алгебра и начала математического анализа, геометрия» базового уровня для обучающихся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целостностьобщекультурного, личностного и познавательного развития личностиобучающихся.</w:t>
      </w:r>
    </w:p>
    <w:p w:rsidR="00076F32" w:rsidRDefault="00947DCD">
      <w:pPr>
        <w:pStyle w:val="a3"/>
        <w:spacing w:before="224"/>
        <w:ind w:right="666"/>
      </w:pPr>
      <w: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рабочая программа базового уровня.</w:t>
      </w:r>
    </w:p>
    <w:p w:rsidR="00076F32" w:rsidRDefault="00947DCD">
      <w:pPr>
        <w:pStyle w:val="a3"/>
        <w:spacing w:before="224"/>
        <w:ind w:right="668"/>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математикаслужитопорнымпредметомдляизучениясмежныхдисциплин,авжизнипослешколы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rsidR="00076F32" w:rsidRDefault="00947DCD">
      <w:pPr>
        <w:pStyle w:val="a3"/>
        <w:spacing w:before="224"/>
        <w:ind w:right="660"/>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rsidR="00076F32" w:rsidRDefault="00947DCD">
      <w:pPr>
        <w:pStyle w:val="a3"/>
        <w:spacing w:before="222"/>
        <w:ind w:right="665"/>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суждения,тем самым развивают логическое мышление.Ведущая роль принадлежит математике в формировании алгоритмической компоненты мышления и воспитании умений действовать по заданнымалгоритмам,совершенствоватьизвестныеиконструироватьновые.Впроцессерешения задач — основной учебной деятельности на уроках математики — развиваются творческая и прикладная стороны мышления.</w:t>
      </w:r>
    </w:p>
    <w:p w:rsidR="00076F32" w:rsidRDefault="00076F32">
      <w:pPr>
        <w:sectPr w:rsidR="00076F32">
          <w:pgSz w:w="11910" w:h="16840"/>
          <w:pgMar w:top="660" w:right="20" w:bottom="1000" w:left="740" w:header="0" w:footer="686" w:gutter="0"/>
          <w:cols w:space="720"/>
        </w:sectPr>
      </w:pPr>
    </w:p>
    <w:p w:rsidR="00076F32" w:rsidRDefault="00947DCD">
      <w:pPr>
        <w:pStyle w:val="a3"/>
        <w:spacing w:before="68" w:line="242" w:lineRule="auto"/>
        <w:ind w:right="670"/>
      </w:pPr>
      <w:r>
        <w:lastRenderedPageBreak/>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76F32" w:rsidRDefault="00947DCD">
      <w:pPr>
        <w:pStyle w:val="a3"/>
        <w:spacing w:before="210"/>
        <w:ind w:right="669"/>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формированиеобщей культуры человека.</w:t>
      </w:r>
    </w:p>
    <w:p w:rsidR="00076F32" w:rsidRDefault="00947DCD">
      <w:pPr>
        <w:pStyle w:val="a3"/>
        <w:spacing w:before="229" w:line="242" w:lineRule="auto"/>
        <w:ind w:right="680"/>
      </w:pPr>
      <w: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w:t>
      </w:r>
      <w:r>
        <w:rPr>
          <w:spacing w:val="-2"/>
        </w:rPr>
        <w:t>симметрии.</w:t>
      </w:r>
    </w:p>
    <w:p w:rsidR="00076F32" w:rsidRDefault="00947DCD">
      <w:pPr>
        <w:pStyle w:val="Heading3"/>
        <w:spacing w:before="220"/>
        <w:ind w:left="0" w:right="275"/>
        <w:jc w:val="center"/>
      </w:pPr>
      <w:bookmarkStart w:id="283" w:name="Содержание_обучения_в_11_классе_(1)"/>
      <w:bookmarkEnd w:id="283"/>
      <w:r>
        <w:t>Содержаниеобученияв11</w:t>
      </w:r>
      <w:r>
        <w:rPr>
          <w:spacing w:val="-2"/>
        </w:rPr>
        <w:t>классе</w:t>
      </w:r>
    </w:p>
    <w:p w:rsidR="00076F32" w:rsidRDefault="00947DCD">
      <w:pPr>
        <w:spacing w:before="7"/>
        <w:ind w:left="5" w:right="8075"/>
        <w:jc w:val="center"/>
        <w:rPr>
          <w:b/>
          <w:sz w:val="24"/>
        </w:rPr>
      </w:pPr>
      <w:r>
        <w:rPr>
          <w:b/>
          <w:sz w:val="24"/>
        </w:rPr>
        <w:t>Числаи</w:t>
      </w:r>
      <w:r>
        <w:rPr>
          <w:b/>
          <w:spacing w:val="-2"/>
          <w:sz w:val="24"/>
        </w:rPr>
        <w:t xml:space="preserve"> вычисления</w:t>
      </w:r>
    </w:p>
    <w:p w:rsidR="00076F32" w:rsidRDefault="00947DCD">
      <w:pPr>
        <w:pStyle w:val="a3"/>
        <w:spacing w:line="242" w:lineRule="auto"/>
        <w:ind w:right="4207"/>
        <w:jc w:val="left"/>
      </w:pPr>
      <w:r>
        <w:t>Натуральныеицелыечисла.Признакиделимостицелыхчисел. Степень с рациональным показателем. Свойства степени.</w:t>
      </w:r>
    </w:p>
    <w:p w:rsidR="00076F32" w:rsidRDefault="00947DCD">
      <w:pPr>
        <w:pStyle w:val="a3"/>
        <w:spacing w:line="270" w:lineRule="exact"/>
        <w:jc w:val="left"/>
      </w:pPr>
      <w:r>
        <w:t>Логарифмчисла.Десятичныеинатуральные</w:t>
      </w:r>
      <w:r>
        <w:rPr>
          <w:spacing w:val="-2"/>
        </w:rPr>
        <w:t xml:space="preserve"> логарифмы.</w:t>
      </w:r>
    </w:p>
    <w:p w:rsidR="00076F32" w:rsidRDefault="00947DCD">
      <w:pPr>
        <w:pStyle w:val="Heading3"/>
        <w:spacing w:line="274" w:lineRule="exact"/>
      </w:pPr>
      <w:bookmarkStart w:id="284" w:name="Уравнения_и_неравенства_(1)"/>
      <w:bookmarkEnd w:id="284"/>
      <w:r>
        <w:t>Уравненияи</w:t>
      </w:r>
      <w:r>
        <w:rPr>
          <w:spacing w:val="-2"/>
        </w:rPr>
        <w:t>неравенства</w:t>
      </w:r>
    </w:p>
    <w:p w:rsidR="00076F32" w:rsidRDefault="00947DCD">
      <w:pPr>
        <w:pStyle w:val="a3"/>
        <w:spacing w:line="271" w:lineRule="exact"/>
        <w:jc w:val="left"/>
      </w:pPr>
      <w:r>
        <w:t>Преобразованиевыражений,содержащих</w:t>
      </w:r>
      <w:r>
        <w:rPr>
          <w:spacing w:val="-2"/>
        </w:rPr>
        <w:t>логарифмы.</w:t>
      </w:r>
    </w:p>
    <w:p w:rsidR="00076F32" w:rsidRDefault="00947DCD">
      <w:pPr>
        <w:pStyle w:val="a3"/>
        <w:spacing w:line="237" w:lineRule="auto"/>
        <w:ind w:right="2428"/>
        <w:jc w:val="left"/>
      </w:pPr>
      <w:r>
        <w:t>Преобразованиевыражений,содержащихстепенисрациональнымпоказателем. Примеры тригонометрических неравенств.</w:t>
      </w:r>
    </w:p>
    <w:p w:rsidR="00076F32" w:rsidRDefault="00947DCD">
      <w:pPr>
        <w:pStyle w:val="a3"/>
        <w:spacing w:before="2" w:line="237" w:lineRule="auto"/>
        <w:ind w:right="4775"/>
        <w:jc w:val="left"/>
      </w:pPr>
      <w:r>
        <w:t>Показательные уравнения и неравенства. Логарифмическиеуравненияинеравенства.</w:t>
      </w:r>
    </w:p>
    <w:p w:rsidR="00076F32" w:rsidRDefault="00947DCD">
      <w:pPr>
        <w:pStyle w:val="a3"/>
        <w:spacing w:before="6" w:line="237" w:lineRule="auto"/>
        <w:ind w:right="532"/>
        <w:jc w:val="left"/>
      </w:pPr>
      <w:r>
        <w:t xml:space="preserve">Системы линейных уравнений. Решение прикладных задач с помощью системы линейных </w:t>
      </w:r>
      <w:r>
        <w:rPr>
          <w:spacing w:val="-2"/>
        </w:rPr>
        <w:t>уравнений.</w:t>
      </w:r>
    </w:p>
    <w:p w:rsidR="00076F32" w:rsidRDefault="00947DCD">
      <w:pPr>
        <w:pStyle w:val="a3"/>
        <w:spacing w:before="3" w:line="275" w:lineRule="exact"/>
        <w:jc w:val="left"/>
      </w:pPr>
      <w:r>
        <w:t>Системыисовокупностирациональныхуравненийи</w:t>
      </w:r>
      <w:r>
        <w:rPr>
          <w:spacing w:val="-2"/>
        </w:rPr>
        <w:t>неравенств.</w:t>
      </w:r>
    </w:p>
    <w:p w:rsidR="00076F32" w:rsidRDefault="00947DCD">
      <w:pPr>
        <w:pStyle w:val="a3"/>
        <w:spacing w:line="242" w:lineRule="auto"/>
        <w:ind w:right="532"/>
        <w:jc w:val="left"/>
      </w:pPr>
      <w:r>
        <w:t>Применение уравнений, систем и неравенств к решению математических задач и задач из различных областей науки и реальной жизни.</w:t>
      </w:r>
    </w:p>
    <w:p w:rsidR="00076F32" w:rsidRDefault="00076F32">
      <w:pPr>
        <w:pStyle w:val="a3"/>
        <w:spacing w:before="1"/>
        <w:ind w:left="0"/>
        <w:jc w:val="left"/>
      </w:pPr>
    </w:p>
    <w:p w:rsidR="00076F32" w:rsidRDefault="00947DCD">
      <w:pPr>
        <w:pStyle w:val="Heading3"/>
        <w:spacing w:line="275" w:lineRule="exact"/>
      </w:pPr>
      <w:bookmarkStart w:id="285" w:name="Функции_и_графики_(2)"/>
      <w:bookmarkEnd w:id="285"/>
      <w:r>
        <w:t>Функциии</w:t>
      </w:r>
      <w:r>
        <w:rPr>
          <w:spacing w:val="-2"/>
        </w:rPr>
        <w:t>графики</w:t>
      </w:r>
    </w:p>
    <w:p w:rsidR="00076F32" w:rsidRDefault="00947DCD">
      <w:pPr>
        <w:pStyle w:val="a3"/>
        <w:tabs>
          <w:tab w:val="left" w:pos="1584"/>
          <w:tab w:val="left" w:pos="4537"/>
          <w:tab w:val="left" w:pos="6045"/>
          <w:tab w:val="left" w:pos="7711"/>
          <w:tab w:val="left" w:pos="8878"/>
          <w:tab w:val="left" w:pos="10337"/>
        </w:tabs>
        <w:spacing w:line="242" w:lineRule="auto"/>
        <w:ind w:right="680"/>
        <w:jc w:val="left"/>
      </w:pPr>
      <w:r>
        <w:rPr>
          <w:spacing w:val="-2"/>
        </w:rPr>
        <w:t>Функция.</w:t>
      </w:r>
      <w:r>
        <w:tab/>
        <w:t>Периодическиефункции.</w:t>
      </w:r>
      <w:r>
        <w:tab/>
      </w:r>
      <w:r>
        <w:rPr>
          <w:spacing w:val="-2"/>
        </w:rPr>
        <w:t>Промежутки</w:t>
      </w:r>
      <w:r>
        <w:tab/>
      </w:r>
      <w:r>
        <w:rPr>
          <w:spacing w:val="-2"/>
        </w:rPr>
        <w:t>монотонности</w:t>
      </w:r>
      <w:r>
        <w:tab/>
      </w:r>
      <w:r>
        <w:rPr>
          <w:spacing w:val="-2"/>
        </w:rPr>
        <w:t>функции.</w:t>
      </w:r>
      <w:r>
        <w:tab/>
      </w:r>
      <w:r>
        <w:rPr>
          <w:spacing w:val="-2"/>
        </w:rPr>
        <w:t>Максимумы</w:t>
      </w:r>
      <w:r>
        <w:tab/>
      </w:r>
      <w:r>
        <w:rPr>
          <w:spacing w:val="-10"/>
        </w:rPr>
        <w:t xml:space="preserve">и </w:t>
      </w:r>
      <w:r>
        <w:t>минимумы функции. Наибольшее и наименьшее значение функции на промежутке.</w:t>
      </w:r>
    </w:p>
    <w:p w:rsidR="00076F32" w:rsidRDefault="00947DCD">
      <w:pPr>
        <w:pStyle w:val="a3"/>
        <w:spacing w:line="242" w:lineRule="auto"/>
        <w:ind w:right="3658"/>
        <w:jc w:val="left"/>
      </w:pPr>
      <w:r>
        <w:t>Тригонометрические функции, их свойства и графики. Показательнаяилогарифмическаяфункции,ихсвойстваиграфики.</w:t>
      </w:r>
    </w:p>
    <w:p w:rsidR="00076F32" w:rsidRDefault="00947DCD">
      <w:pPr>
        <w:pStyle w:val="a3"/>
        <w:spacing w:line="235" w:lineRule="auto"/>
        <w:ind w:right="1251"/>
        <w:jc w:val="left"/>
      </w:pPr>
      <w:r>
        <w:t>Использование графиков функций для решения уравнений и линейных систем. Использованиеграфиковфункцийдляисследованияпроцессовизависимостей,которые возникают при решении задач из других учебных предметов и реальной жизни.</w:t>
      </w:r>
    </w:p>
    <w:p w:rsidR="00076F32" w:rsidRDefault="00076F32">
      <w:pPr>
        <w:pStyle w:val="a3"/>
        <w:spacing w:before="5"/>
        <w:ind w:left="0"/>
        <w:jc w:val="left"/>
      </w:pPr>
    </w:p>
    <w:p w:rsidR="00076F32" w:rsidRDefault="00947DCD">
      <w:pPr>
        <w:pStyle w:val="Heading3"/>
        <w:spacing w:before="1" w:line="272" w:lineRule="exact"/>
      </w:pPr>
      <w:bookmarkStart w:id="286" w:name="Начала_математического_анализа_(2)"/>
      <w:bookmarkEnd w:id="286"/>
      <w:r>
        <w:t>Началаматематического</w:t>
      </w:r>
      <w:r>
        <w:rPr>
          <w:spacing w:val="-2"/>
        </w:rPr>
        <w:t>анализа</w:t>
      </w:r>
    </w:p>
    <w:p w:rsidR="00076F32" w:rsidRDefault="00947DCD">
      <w:pPr>
        <w:pStyle w:val="a3"/>
        <w:spacing w:line="237" w:lineRule="auto"/>
        <w:ind w:right="2428"/>
        <w:jc w:val="left"/>
      </w:pPr>
      <w:r>
        <w:t>Непрерывные функции. Метод интервалов для решения неравенств. Производнаяфункции.Геометрическийифизическийсмыслпроизводной.</w:t>
      </w:r>
    </w:p>
    <w:p w:rsidR="00076F32" w:rsidRDefault="00947DCD">
      <w:pPr>
        <w:pStyle w:val="a3"/>
        <w:spacing w:before="9" w:line="232" w:lineRule="auto"/>
        <w:ind w:right="765"/>
        <w:jc w:val="left"/>
      </w:pPr>
      <w:r>
        <w:t>Производные элементарных функций. Формулы нахождения производной суммы, произведения и частного функций.</w:t>
      </w:r>
    </w:p>
    <w:p w:rsidR="00076F32" w:rsidRDefault="00947DCD">
      <w:pPr>
        <w:pStyle w:val="a3"/>
        <w:spacing w:before="7" w:line="237" w:lineRule="auto"/>
        <w:jc w:val="left"/>
      </w:pPr>
      <w:r>
        <w:t>Применениепроизводной кисследованиюфункций намонотонностьиэкстремумы. Нахождение наибольшего и наименьшего значения функции на отрезке.</w:t>
      </w:r>
    </w:p>
    <w:p w:rsidR="00076F32" w:rsidRDefault="00947DCD">
      <w:pPr>
        <w:pStyle w:val="a3"/>
        <w:spacing w:before="3" w:line="242" w:lineRule="auto"/>
        <w:ind w:right="532"/>
        <w:jc w:val="left"/>
      </w:pPr>
      <w:r>
        <w:t>Применение производной для нахождения наилучшего решенияв прикладных задачах, для определения скорости процесса, заданного формулой или графиком.</w:t>
      </w:r>
    </w:p>
    <w:p w:rsidR="00076F32" w:rsidRDefault="00947DCD">
      <w:pPr>
        <w:pStyle w:val="a3"/>
        <w:spacing w:line="270" w:lineRule="exact"/>
        <w:jc w:val="left"/>
      </w:pPr>
      <w:r>
        <w:t>Первообразная.Таблица</w:t>
      </w:r>
      <w:r>
        <w:rPr>
          <w:spacing w:val="-2"/>
        </w:rPr>
        <w:t>первообразных.</w:t>
      </w:r>
    </w:p>
    <w:p w:rsidR="00076F32" w:rsidRDefault="00947DCD">
      <w:pPr>
        <w:pStyle w:val="a3"/>
        <w:spacing w:before="1" w:line="237" w:lineRule="auto"/>
        <w:jc w:val="left"/>
      </w:pPr>
      <w:r>
        <w:t xml:space="preserve">Интеграл,егогеометрическийифизическийсмысл.Вычислениеинтегралапоформуле </w:t>
      </w:r>
      <w:r>
        <w:rPr>
          <w:spacing w:val="-2"/>
        </w:rPr>
        <w:t>Ньютона―Лейбница.</w:t>
      </w:r>
    </w:p>
    <w:p w:rsidR="00076F32" w:rsidRDefault="00947DCD">
      <w:pPr>
        <w:pStyle w:val="Heading3"/>
        <w:spacing w:before="13"/>
      </w:pPr>
      <w:bookmarkStart w:id="287" w:name="Тела_вращения"/>
      <w:bookmarkEnd w:id="287"/>
      <w:r>
        <w:t>Тела</w:t>
      </w:r>
      <w:r>
        <w:rPr>
          <w:spacing w:val="-2"/>
        </w:rPr>
        <w:t>вращения</w:t>
      </w:r>
    </w:p>
    <w:p w:rsidR="00076F32" w:rsidRDefault="00947DCD">
      <w:pPr>
        <w:pStyle w:val="a3"/>
        <w:spacing w:before="65" w:line="242" w:lineRule="auto"/>
        <w:jc w:val="left"/>
      </w:pPr>
      <w:r>
        <w:t>Цилиндрическаяповерхность,образующиецилиндрическойповерхности,осьцилиндрической поверхности.Цилиндр:основанияибоковаяповерхность,образующаяи ось;площадьбоковой</w:t>
      </w:r>
      <w:r>
        <w:rPr>
          <w:spacing w:val="-10"/>
        </w:rPr>
        <w:t>и</w:t>
      </w:r>
    </w:p>
    <w:p w:rsidR="00076F32" w:rsidRDefault="00076F32">
      <w:pPr>
        <w:spacing w:line="242" w:lineRule="auto"/>
        <w:sectPr w:rsidR="00076F32">
          <w:pgSz w:w="11910" w:h="16840"/>
          <w:pgMar w:top="640" w:right="20" w:bottom="940" w:left="740" w:header="0" w:footer="686" w:gutter="0"/>
          <w:cols w:space="720"/>
        </w:sectPr>
      </w:pPr>
    </w:p>
    <w:p w:rsidR="00076F32" w:rsidRDefault="00947DCD">
      <w:pPr>
        <w:pStyle w:val="a3"/>
        <w:spacing w:before="76"/>
      </w:pPr>
      <w:r>
        <w:lastRenderedPageBreak/>
        <w:t>полной</w:t>
      </w:r>
      <w:r>
        <w:rPr>
          <w:spacing w:val="-2"/>
        </w:rPr>
        <w:t xml:space="preserve"> поверхности.</w:t>
      </w:r>
    </w:p>
    <w:p w:rsidR="00076F32" w:rsidRDefault="00947DCD">
      <w:pPr>
        <w:pStyle w:val="a3"/>
        <w:spacing w:before="2"/>
        <w:ind w:right="657"/>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076F32" w:rsidRDefault="00947DCD">
      <w:pPr>
        <w:pStyle w:val="a3"/>
        <w:spacing w:before="3" w:line="242" w:lineRule="auto"/>
        <w:ind w:right="671"/>
      </w:pPr>
      <w:r>
        <w:t>Сфераишар:центр,радиус,диаметр;площадьповерхностисферы.Взаимноерасположениесферы и плоскости; касательная плоскость к сфере; площадь сферы.</w:t>
      </w:r>
    </w:p>
    <w:p w:rsidR="00076F32" w:rsidRDefault="00947DCD">
      <w:pPr>
        <w:pStyle w:val="a3"/>
        <w:spacing w:line="270" w:lineRule="exact"/>
      </w:pPr>
      <w:r>
        <w:t>Изображениетелвращениянаплоскости. Развёрткацилиндраи</w:t>
      </w:r>
      <w:r>
        <w:rPr>
          <w:spacing w:val="-2"/>
        </w:rPr>
        <w:t>конуса.</w:t>
      </w:r>
    </w:p>
    <w:p w:rsidR="00076F32" w:rsidRDefault="00947DCD">
      <w:pPr>
        <w:pStyle w:val="a3"/>
        <w:spacing w:before="5" w:line="232" w:lineRule="auto"/>
        <w:jc w:val="left"/>
      </w:pPr>
      <w:r>
        <w:t>Комбинациителвращенияимногогранников.Многогранник,описанный околосферы;сфера, вписанная в многогранник, или тело вращения.</w:t>
      </w:r>
    </w:p>
    <w:p w:rsidR="00076F32" w:rsidRDefault="00947DCD">
      <w:pPr>
        <w:pStyle w:val="a3"/>
        <w:spacing w:before="6" w:line="242" w:lineRule="auto"/>
        <w:jc w:val="left"/>
      </w:pPr>
      <w:r>
        <w:t>Понятиеобобъёме.Основныесвойстваобъёмовтел.Теоремаобобъёмепрямоугольного параллелепипеда и следствия из неё. Объём цилиндра, конуса. Объём шара и площадь сферы.</w:t>
      </w:r>
    </w:p>
    <w:p w:rsidR="00076F32" w:rsidRDefault="00947DCD">
      <w:pPr>
        <w:pStyle w:val="a3"/>
        <w:spacing w:line="237" w:lineRule="auto"/>
        <w:jc w:val="left"/>
      </w:pPr>
      <w:r>
        <w:t>Подобныетелавпространстве.Соотношениямеждуплощадямиповерхностей,объёмами подобных тел.</w:t>
      </w:r>
    </w:p>
    <w:p w:rsidR="00076F32" w:rsidRDefault="00947DCD">
      <w:pPr>
        <w:pStyle w:val="a3"/>
        <w:spacing w:before="2" w:line="237" w:lineRule="auto"/>
        <w:jc w:val="left"/>
      </w:pPr>
      <w:r>
        <w:t>Сеченияцилиндра(параллельноиперпендикулярнооси),сеченияконуса(параллельноеоснованию и проходящее через вершину), сечения шара.</w:t>
      </w:r>
    </w:p>
    <w:p w:rsidR="00076F32" w:rsidRDefault="00076F32">
      <w:pPr>
        <w:pStyle w:val="a3"/>
        <w:spacing w:before="11"/>
        <w:ind w:left="0"/>
        <w:jc w:val="left"/>
      </w:pPr>
    </w:p>
    <w:p w:rsidR="00076F32" w:rsidRDefault="00947DCD">
      <w:pPr>
        <w:pStyle w:val="Heading3"/>
        <w:spacing w:line="272" w:lineRule="exact"/>
        <w:jc w:val="both"/>
      </w:pPr>
      <w:bookmarkStart w:id="288" w:name="Векторы_и_координаты_в_пространстве_(1)"/>
      <w:bookmarkEnd w:id="288"/>
      <w:r>
        <w:t>Векторыикоординатыв</w:t>
      </w:r>
      <w:r>
        <w:rPr>
          <w:spacing w:val="-2"/>
        </w:rPr>
        <w:t>пространстве</w:t>
      </w:r>
    </w:p>
    <w:p w:rsidR="00076F32" w:rsidRDefault="00947DCD">
      <w:pPr>
        <w:pStyle w:val="a3"/>
        <w:ind w:right="668"/>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векторами.Скалярноепроизведениевекторов.Вычислениеугловмеждупрямымииплоскостями. Координатно-векторный метод при решении геометрических задач.</w:t>
      </w:r>
    </w:p>
    <w:p w:rsidR="00076F32" w:rsidRDefault="00076F32">
      <w:pPr>
        <w:pStyle w:val="a3"/>
        <w:spacing w:before="9"/>
        <w:ind w:left="0"/>
        <w:jc w:val="left"/>
      </w:pPr>
    </w:p>
    <w:p w:rsidR="00076F32" w:rsidRDefault="00947DCD">
      <w:pPr>
        <w:pStyle w:val="Heading3"/>
        <w:spacing w:line="242" w:lineRule="auto"/>
        <w:ind w:left="396" w:right="695"/>
        <w:jc w:val="center"/>
      </w:pPr>
      <w:r>
        <w:t>Планируемыерезультатыосвоенияпрограммыпоучебномупредмету:"Математика: алгебра и начала математического анализа, геометрия" (базовый уровень) на уровне среднего общего образования</w:t>
      </w:r>
    </w:p>
    <w:p w:rsidR="00076F32" w:rsidRDefault="00947DCD">
      <w:pPr>
        <w:spacing w:before="206" w:line="242" w:lineRule="auto"/>
        <w:ind w:left="393" w:right="675"/>
        <w:jc w:val="both"/>
        <w:rPr>
          <w:sz w:val="24"/>
        </w:rPr>
      </w:pPr>
      <w:r>
        <w:rPr>
          <w:b/>
          <w:sz w:val="24"/>
        </w:rPr>
        <w:t xml:space="preserve">Личностные результаты </w:t>
      </w:r>
      <w:r>
        <w:rPr>
          <w:sz w:val="24"/>
        </w:rPr>
        <w:t xml:space="preserve">освоения программы учебного предмета «Математика» </w:t>
      </w:r>
      <w:r>
        <w:rPr>
          <w:spacing w:val="-2"/>
          <w:sz w:val="24"/>
        </w:rPr>
        <w:t>характеризуются:</w:t>
      </w:r>
    </w:p>
    <w:p w:rsidR="00076F32" w:rsidRDefault="00947DCD">
      <w:pPr>
        <w:spacing w:line="270" w:lineRule="exact"/>
        <w:ind w:left="393"/>
        <w:jc w:val="both"/>
        <w:rPr>
          <w:i/>
          <w:sz w:val="24"/>
        </w:rPr>
      </w:pPr>
      <w:r>
        <w:rPr>
          <w:i/>
          <w:sz w:val="24"/>
        </w:rPr>
        <w:t>Гражданское</w:t>
      </w:r>
      <w:r>
        <w:rPr>
          <w:i/>
          <w:spacing w:val="-2"/>
          <w:sz w:val="24"/>
        </w:rPr>
        <w:t>воспитание:</w:t>
      </w:r>
    </w:p>
    <w:p w:rsidR="00076F32" w:rsidRDefault="00947DCD">
      <w:pPr>
        <w:pStyle w:val="a3"/>
        <w:ind w:right="667"/>
      </w:pPr>
      <w:r>
        <w:t>сформированностью гражданской позиции обучающегося как активного и ответственного члена российского общества, представлениемо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76F32" w:rsidRDefault="00947DCD">
      <w:pPr>
        <w:spacing w:before="4" w:line="272" w:lineRule="exact"/>
        <w:ind w:left="393"/>
        <w:jc w:val="both"/>
        <w:rPr>
          <w:i/>
          <w:sz w:val="24"/>
        </w:rPr>
      </w:pPr>
      <w:r>
        <w:rPr>
          <w:i/>
          <w:sz w:val="24"/>
        </w:rPr>
        <w:t>Патриотическое</w:t>
      </w:r>
      <w:r>
        <w:rPr>
          <w:i/>
          <w:spacing w:val="-2"/>
          <w:sz w:val="24"/>
        </w:rPr>
        <w:t>воспитание:</w:t>
      </w:r>
    </w:p>
    <w:p w:rsidR="00076F32" w:rsidRDefault="00947DCD">
      <w:pPr>
        <w:pStyle w:val="a3"/>
        <w:ind w:right="661"/>
      </w:pPr>
      <w:r>
        <w:t>сформированностьюроссийскойгражданскойидентичности,уважениякпрошломуинастоящему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ind w:left="393"/>
        <w:jc w:val="both"/>
        <w:rPr>
          <w:i/>
          <w:sz w:val="24"/>
        </w:rPr>
      </w:pPr>
      <w:r>
        <w:rPr>
          <w:i/>
          <w:sz w:val="24"/>
        </w:rPr>
        <w:t>Духовно-нравственного</w:t>
      </w:r>
      <w:r>
        <w:rPr>
          <w:i/>
          <w:spacing w:val="-2"/>
          <w:sz w:val="24"/>
        </w:rPr>
        <w:t>воспитания:</w:t>
      </w:r>
    </w:p>
    <w:p w:rsidR="00076F32" w:rsidRDefault="00947DCD">
      <w:pPr>
        <w:pStyle w:val="a3"/>
        <w:ind w:right="671"/>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76F32" w:rsidRDefault="00947DCD">
      <w:pPr>
        <w:spacing w:before="2" w:line="275" w:lineRule="exact"/>
        <w:ind w:left="393"/>
        <w:jc w:val="both"/>
        <w:rPr>
          <w:i/>
          <w:sz w:val="24"/>
        </w:rPr>
      </w:pPr>
      <w:r>
        <w:rPr>
          <w:i/>
          <w:sz w:val="24"/>
        </w:rPr>
        <w:t>Эстетическое</w:t>
      </w:r>
      <w:r>
        <w:rPr>
          <w:i/>
          <w:spacing w:val="-2"/>
          <w:sz w:val="24"/>
        </w:rPr>
        <w:t>воспитание:</w:t>
      </w:r>
    </w:p>
    <w:p w:rsidR="00076F32" w:rsidRDefault="00947DCD">
      <w:pPr>
        <w:pStyle w:val="a3"/>
        <w:ind w:right="679"/>
      </w:pPr>
      <w:r>
        <w:t xml:space="preserve">эстетическимотношениемкмиру, включаяэстетикуматематическихзакономерностей,объектов, задач, решений, рассуждений; восприимчивостью к математическим аспектам различных видов </w:t>
      </w:r>
      <w:r>
        <w:rPr>
          <w:spacing w:val="-2"/>
        </w:rPr>
        <w:t>искусства.</w:t>
      </w:r>
    </w:p>
    <w:p w:rsidR="00076F32" w:rsidRDefault="00947DCD">
      <w:pPr>
        <w:spacing w:before="6" w:line="273" w:lineRule="exact"/>
        <w:ind w:left="393"/>
        <w:jc w:val="both"/>
        <w:rPr>
          <w:i/>
          <w:sz w:val="24"/>
        </w:rPr>
      </w:pPr>
      <w:r>
        <w:rPr>
          <w:i/>
          <w:sz w:val="24"/>
        </w:rPr>
        <w:t>Физическое</w:t>
      </w:r>
      <w:r>
        <w:rPr>
          <w:i/>
          <w:spacing w:val="-2"/>
          <w:sz w:val="24"/>
        </w:rPr>
        <w:t>воспитание:</w:t>
      </w:r>
    </w:p>
    <w:p w:rsidR="00076F32" w:rsidRDefault="00947DCD">
      <w:pPr>
        <w:pStyle w:val="a3"/>
        <w:spacing w:line="237" w:lineRule="auto"/>
        <w:ind w:right="670"/>
      </w:pPr>
      <w:r>
        <w:t>сформированностью умения применять математические знания в интересах здорового и безопасногообразажизни,ответственногоотношенияксвоемуздоровью(здоровоепитание,</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pStyle w:val="a3"/>
        <w:spacing w:before="68" w:line="242" w:lineRule="auto"/>
        <w:ind w:right="681"/>
      </w:pPr>
      <w:r>
        <w:lastRenderedPageBreak/>
        <w:t>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76F32" w:rsidRDefault="00947DCD">
      <w:pPr>
        <w:spacing w:line="271" w:lineRule="exact"/>
        <w:ind w:left="393"/>
        <w:jc w:val="both"/>
        <w:rPr>
          <w:i/>
          <w:sz w:val="24"/>
        </w:rPr>
      </w:pPr>
      <w:r>
        <w:rPr>
          <w:i/>
          <w:sz w:val="24"/>
        </w:rPr>
        <w:t>Трудовое</w:t>
      </w:r>
      <w:r>
        <w:rPr>
          <w:i/>
          <w:spacing w:val="-2"/>
          <w:sz w:val="24"/>
        </w:rPr>
        <w:t xml:space="preserve"> воспитание:</w:t>
      </w:r>
    </w:p>
    <w:p w:rsidR="00076F32" w:rsidRDefault="00947DCD">
      <w:pPr>
        <w:pStyle w:val="a3"/>
        <w:spacing w:before="2"/>
        <w:ind w:right="675"/>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spacing w:before="6" w:line="272" w:lineRule="exact"/>
        <w:ind w:left="393"/>
        <w:jc w:val="both"/>
        <w:rPr>
          <w:i/>
          <w:sz w:val="24"/>
        </w:rPr>
      </w:pPr>
      <w:r>
        <w:rPr>
          <w:i/>
          <w:sz w:val="24"/>
        </w:rPr>
        <w:t>Экологическое</w:t>
      </w:r>
      <w:r>
        <w:rPr>
          <w:i/>
          <w:spacing w:val="-2"/>
          <w:sz w:val="24"/>
        </w:rPr>
        <w:t>воспитание:</w:t>
      </w:r>
    </w:p>
    <w:p w:rsidR="00076F32" w:rsidRDefault="00947DCD">
      <w:pPr>
        <w:pStyle w:val="a3"/>
        <w:ind w:right="668"/>
      </w:pP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задачв области окружающей среды, планирования поступков и оценки их возможных последствийдля окружающей среды.</w:t>
      </w:r>
    </w:p>
    <w:p w:rsidR="00076F32" w:rsidRDefault="00947DCD">
      <w:pPr>
        <w:spacing w:before="4" w:line="272" w:lineRule="exact"/>
        <w:ind w:left="393"/>
        <w:jc w:val="both"/>
        <w:rPr>
          <w:i/>
          <w:sz w:val="24"/>
        </w:rPr>
      </w:pPr>
      <w:r>
        <w:rPr>
          <w:i/>
          <w:sz w:val="24"/>
        </w:rPr>
        <w:t>Ценностинаучного</w:t>
      </w:r>
      <w:r>
        <w:rPr>
          <w:i/>
          <w:spacing w:val="-2"/>
          <w:sz w:val="24"/>
        </w:rPr>
        <w:t>познания:</w:t>
      </w:r>
    </w:p>
    <w:p w:rsidR="00076F32" w:rsidRDefault="00947DCD">
      <w:pPr>
        <w:pStyle w:val="a3"/>
        <w:ind w:right="672"/>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947DCD">
      <w:pPr>
        <w:ind w:left="393" w:right="670"/>
        <w:jc w:val="both"/>
        <w:rPr>
          <w:i/>
          <w:sz w:val="24"/>
        </w:rPr>
      </w:pPr>
      <w:r>
        <w:rPr>
          <w:b/>
          <w:sz w:val="24"/>
        </w:rPr>
        <w:t xml:space="preserve">Метапредметные результаты </w:t>
      </w:r>
      <w:r>
        <w:rPr>
          <w:sz w:val="24"/>
        </w:rPr>
        <w:t xml:space="preserve">освоения программы учебного предмета «Математика» характеризуются овладением универсальными </w:t>
      </w:r>
      <w:r>
        <w:rPr>
          <w:b/>
          <w:i/>
          <w:sz w:val="24"/>
        </w:rPr>
        <w:t xml:space="preserve">познавательными </w:t>
      </w:r>
      <w:r>
        <w:rPr>
          <w:i/>
          <w:sz w:val="24"/>
        </w:rPr>
        <w:t>действиями, универсальными коммуникативными действиями, универсальными регулятивными действиями.</w:t>
      </w:r>
    </w:p>
    <w:p w:rsidR="00076F32" w:rsidRDefault="00947DCD">
      <w:pPr>
        <w:pStyle w:val="a4"/>
        <w:numPr>
          <w:ilvl w:val="0"/>
          <w:numId w:val="120"/>
        </w:numPr>
        <w:tabs>
          <w:tab w:val="left" w:pos="593"/>
        </w:tabs>
        <w:ind w:right="678" w:firstLine="0"/>
      </w:pPr>
      <w:r>
        <w:rPr>
          <w:i/>
          <w:sz w:val="24"/>
        </w:rPr>
        <w:t>Универсальные</w:t>
      </w:r>
      <w:r>
        <w:rPr>
          <w:b/>
          <w:i/>
          <w:sz w:val="24"/>
        </w:rPr>
        <w:t>познавательные</w:t>
      </w:r>
      <w:r>
        <w:rPr>
          <w:i/>
          <w:sz w:val="24"/>
        </w:rPr>
        <w:t>действия,обеспечиваютформированиебазовыхкогнитивных процессовобучающихся(освоениеметодовпознанияокружающегомира;применениелогических, исследовательских операций, умений работать с информацией)</w:t>
      </w:r>
      <w:r>
        <w:rPr>
          <w:sz w:val="24"/>
        </w:rPr>
        <w:t>.</w:t>
      </w:r>
    </w:p>
    <w:p w:rsidR="00076F32" w:rsidRDefault="00947DCD">
      <w:pPr>
        <w:pStyle w:val="a3"/>
        <w:spacing w:before="5" w:line="272" w:lineRule="exact"/>
      </w:pPr>
      <w:r>
        <w:t>Базовыелогические</w:t>
      </w:r>
      <w:r>
        <w:rPr>
          <w:spacing w:val="-2"/>
        </w:rPr>
        <w:t>действия:</w:t>
      </w:r>
    </w:p>
    <w:p w:rsidR="00076F32" w:rsidRDefault="00947DCD">
      <w:pPr>
        <w:pStyle w:val="a3"/>
        <w:ind w:right="672"/>
      </w:pPr>
      <w:r>
        <w:rPr>
          <w:noProof/>
          <w:position w:val="-4"/>
          <w:lang w:eastAsia="ru-RU"/>
        </w:rPr>
        <w:drawing>
          <wp:inline distT="0" distB="0" distL="0" distR="0">
            <wp:extent cx="237744" cy="167639"/>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9" cstate="print"/>
                    <a:stretch>
                      <a:fillRect/>
                    </a:stretch>
                  </pic:blipFill>
                  <pic:spPr>
                    <a:xfrm>
                      <a:off x="0" y="0"/>
                      <a:ext cx="237744" cy="167639"/>
                    </a:xfrm>
                    <a:prstGeom prst="rect">
                      <a:avLst/>
                    </a:prstGeom>
                  </pic:spPr>
                </pic:pic>
              </a:graphicData>
            </a:graphic>
          </wp:inline>
        </w:drawing>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F32" w:rsidRDefault="00947DCD">
      <w:pPr>
        <w:pStyle w:val="a3"/>
        <w:spacing w:before="4" w:line="237" w:lineRule="auto"/>
        <w:ind w:right="675"/>
      </w:pPr>
      <w:r>
        <w:rPr>
          <w:noProof/>
          <w:position w:val="-4"/>
          <w:lang w:eastAsia="ru-RU"/>
        </w:rPr>
        <w:drawing>
          <wp:inline distT="0" distB="0" distL="0" distR="0">
            <wp:extent cx="237744" cy="167639"/>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9" cstate="print"/>
                    <a:stretch>
                      <a:fillRect/>
                    </a:stretch>
                  </pic:blipFill>
                  <pic:spPr>
                    <a:xfrm>
                      <a:off x="0" y="0"/>
                      <a:ext cx="237744" cy="167639"/>
                    </a:xfrm>
                    <a:prstGeom prst="rect">
                      <a:avLst/>
                    </a:prstGeom>
                  </pic:spPr>
                </pic:pic>
              </a:graphicData>
            </a:graphic>
          </wp:inline>
        </w:drawing>
      </w:r>
      <w:r>
        <w:t>воспринимать, формулировать и преобразовывать суждения: утвердительные и отрицательные, единичные, частные и общие; условные;</w:t>
      </w:r>
    </w:p>
    <w:p w:rsidR="00076F32" w:rsidRDefault="00947DCD">
      <w:pPr>
        <w:pStyle w:val="a3"/>
        <w:ind w:right="661"/>
      </w:pPr>
      <w:r>
        <w:rPr>
          <w:noProof/>
          <w:position w:val="-4"/>
          <w:lang w:eastAsia="ru-RU"/>
        </w:rPr>
        <w:drawing>
          <wp:inline distT="0" distB="0" distL="0" distR="0">
            <wp:extent cx="237744" cy="167639"/>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9" cstate="print"/>
                    <a:stretch>
                      <a:fillRect/>
                    </a:stretch>
                  </pic:blipFill>
                  <pic:spPr>
                    <a:xfrm>
                      <a:off x="0" y="0"/>
                      <a:ext cx="237744" cy="167639"/>
                    </a:xfrm>
                    <a:prstGeom prst="rect">
                      <a:avLst/>
                    </a:prstGeom>
                  </pic:spPr>
                </pic:pic>
              </a:graphicData>
            </a:graphic>
          </wp:inline>
        </w:drawing>
      </w: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spacing w:line="242" w:lineRule="auto"/>
        <w:ind w:right="676"/>
      </w:pPr>
      <w:r>
        <w:rPr>
          <w:noProof/>
          <w:position w:val="-4"/>
          <w:lang w:eastAsia="ru-RU"/>
        </w:rPr>
        <w:drawing>
          <wp:inline distT="0" distB="0" distL="0" distR="0">
            <wp:extent cx="237744" cy="167639"/>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9" cstate="print"/>
                    <a:stretch>
                      <a:fillRect/>
                    </a:stretch>
                  </pic:blipFill>
                  <pic:spPr>
                    <a:xfrm>
                      <a:off x="0" y="0"/>
                      <a:ext cx="237744" cy="167639"/>
                    </a:xfrm>
                    <a:prstGeom prst="rect">
                      <a:avLst/>
                    </a:prstGeom>
                  </pic:spPr>
                </pic:pic>
              </a:graphicData>
            </a:graphic>
          </wp:inline>
        </w:drawing>
      </w: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spacing w:line="237" w:lineRule="auto"/>
        <w:ind w:right="665"/>
      </w:pPr>
      <w:r>
        <w:rPr>
          <w:noProof/>
          <w:position w:val="-4"/>
          <w:lang w:eastAsia="ru-RU"/>
        </w:rPr>
        <w:drawing>
          <wp:inline distT="0" distB="0" distL="0" distR="0">
            <wp:extent cx="237744" cy="167639"/>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9" cstate="print"/>
                    <a:stretch>
                      <a:fillRect/>
                    </a:stretch>
                  </pic:blipFill>
                  <pic:spPr>
                    <a:xfrm>
                      <a:off x="0" y="0"/>
                      <a:ext cx="237744" cy="167639"/>
                    </a:xfrm>
                    <a:prstGeom prst="rect">
                      <a:avLst/>
                    </a:prstGeom>
                  </pic:spPr>
                </pic:pic>
              </a:graphicData>
            </a:graphic>
          </wp:inline>
        </w:drawing>
      </w: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spacing w:before="2"/>
        <w:ind w:right="677"/>
      </w:pPr>
      <w:r>
        <w:rPr>
          <w:noProof/>
          <w:position w:val="-4"/>
          <w:lang w:eastAsia="ru-RU"/>
        </w:rPr>
        <w:drawing>
          <wp:inline distT="0" distB="0" distL="0" distR="0">
            <wp:extent cx="237744" cy="167639"/>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9" cstate="print"/>
                    <a:stretch>
                      <a:fillRect/>
                    </a:stretch>
                  </pic:blipFill>
                  <pic:spPr>
                    <a:xfrm>
                      <a:off x="0" y="0"/>
                      <a:ext cx="237744" cy="167639"/>
                    </a:xfrm>
                    <a:prstGeom prst="rect">
                      <a:avLst/>
                    </a:prstGeom>
                  </pic:spPr>
                </pic:pic>
              </a:graphicData>
            </a:graphic>
          </wp:inline>
        </w:drawing>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before="5" w:line="272" w:lineRule="exact"/>
      </w:pPr>
      <w:r>
        <w:t>Базовыеисследовательские</w:t>
      </w:r>
      <w:r>
        <w:rPr>
          <w:spacing w:val="-2"/>
        </w:rPr>
        <w:t>действия:</w:t>
      </w:r>
    </w:p>
    <w:p w:rsidR="00076F32" w:rsidRDefault="00947DCD">
      <w:pPr>
        <w:pStyle w:val="a3"/>
        <w:ind w:right="677"/>
      </w:pPr>
      <w:r>
        <w:rPr>
          <w:noProof/>
          <w:position w:val="-4"/>
          <w:lang w:eastAsia="ru-RU"/>
        </w:rPr>
        <w:drawing>
          <wp:inline distT="0" distB="0" distL="0" distR="0">
            <wp:extent cx="237744" cy="167639"/>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9" cstate="print"/>
                    <a:stretch>
                      <a:fillRect/>
                    </a:stretch>
                  </pic:blipFill>
                  <pic:spPr>
                    <a:xfrm>
                      <a:off x="0" y="0"/>
                      <a:ext cx="237744" cy="167639"/>
                    </a:xfrm>
                    <a:prstGeom prst="rect">
                      <a:avLst/>
                    </a:prstGeom>
                  </pic:spPr>
                </pic:pic>
              </a:graphicData>
            </a:graphic>
          </wp:inline>
        </w:drawing>
      </w:r>
      <w:r>
        <w:t>использоватьвопросыкакисследовательскийинструментпознания;формулироватьвопросы, фиксирующие противоречие, проблему, устанавливать искомоеи данное, формировать гипотезу, аргументировать свою позицию, мнение;</w:t>
      </w:r>
    </w:p>
    <w:p w:rsidR="00076F32" w:rsidRDefault="00947DCD">
      <w:pPr>
        <w:pStyle w:val="a3"/>
        <w:ind w:right="669"/>
      </w:pPr>
      <w:r>
        <w:rPr>
          <w:noProof/>
          <w:position w:val="-4"/>
          <w:lang w:eastAsia="ru-RU"/>
        </w:rPr>
        <w:drawing>
          <wp:inline distT="0" distB="0" distL="0" distR="0">
            <wp:extent cx="237744" cy="167639"/>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9" cstate="print"/>
                    <a:stretch>
                      <a:fillRect/>
                    </a:stretch>
                  </pic:blipFill>
                  <pic:spPr>
                    <a:xfrm>
                      <a:off x="0" y="0"/>
                      <a:ext cx="237744" cy="167639"/>
                    </a:xfrm>
                    <a:prstGeom prst="rect">
                      <a:avLst/>
                    </a:prstGeom>
                  </pic:spPr>
                </pic:pic>
              </a:graphicData>
            </a:graphic>
          </wp:inline>
        </w:drawing>
      </w: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spacing w:before="76" w:line="237" w:lineRule="auto"/>
        <w:ind w:right="661"/>
      </w:pPr>
      <w:r>
        <w:rPr>
          <w:noProof/>
          <w:position w:val="-4"/>
          <w:lang w:eastAsia="ru-RU"/>
        </w:rPr>
        <w:drawing>
          <wp:inline distT="0" distB="0" distL="0" distR="0">
            <wp:extent cx="237744" cy="167640"/>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9" cstate="print"/>
                    <a:stretch>
                      <a:fillRect/>
                    </a:stretch>
                  </pic:blipFill>
                  <pic:spPr>
                    <a:xfrm>
                      <a:off x="0" y="0"/>
                      <a:ext cx="237744" cy="167640"/>
                    </a:xfrm>
                    <a:prstGeom prst="rect">
                      <a:avLst/>
                    </a:prstGeom>
                  </pic:spPr>
                </pic:pic>
              </a:graphicData>
            </a:graphic>
          </wp:inline>
        </w:drawing>
      </w: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076F32" w:rsidRDefault="00076F32">
      <w:pPr>
        <w:spacing w:line="237" w:lineRule="auto"/>
        <w:sectPr w:rsidR="00076F32">
          <w:pgSz w:w="11910" w:h="16840"/>
          <w:pgMar w:top="640" w:right="20" w:bottom="1000" w:left="740" w:header="0" w:footer="686" w:gutter="0"/>
          <w:cols w:space="720"/>
        </w:sectPr>
      </w:pPr>
    </w:p>
    <w:p w:rsidR="00076F32" w:rsidRDefault="00947DCD">
      <w:pPr>
        <w:pStyle w:val="a3"/>
        <w:spacing w:before="73" w:line="237" w:lineRule="auto"/>
        <w:ind w:right="532"/>
        <w:jc w:val="left"/>
      </w:pPr>
      <w:r>
        <w:rPr>
          <w:noProof/>
          <w:position w:val="-4"/>
          <w:lang w:eastAsia="ru-RU"/>
        </w:rPr>
        <w:lastRenderedPageBreak/>
        <w:drawing>
          <wp:inline distT="0" distB="0" distL="0" distR="0">
            <wp:extent cx="237744" cy="167640"/>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9" cstate="print"/>
                    <a:stretch>
                      <a:fillRect/>
                    </a:stretch>
                  </pic:blipFill>
                  <pic:spPr>
                    <a:xfrm>
                      <a:off x="0" y="0"/>
                      <a:ext cx="237744" cy="167640"/>
                    </a:xfrm>
                    <a:prstGeom prst="rect">
                      <a:avLst/>
                    </a:prstGeom>
                  </pic:spPr>
                </pic:pic>
              </a:graphicData>
            </a:graphic>
          </wp:inline>
        </w:drawing>
      </w:r>
      <w:r>
        <w:t>прогнозироватьвозможноеразвитиепроцесса,атакжевыдвигатьпредположенияоегоразвитии в новых условиях.</w:t>
      </w:r>
    </w:p>
    <w:p w:rsidR="00076F32" w:rsidRDefault="00947DCD">
      <w:pPr>
        <w:pStyle w:val="a3"/>
        <w:spacing w:before="4" w:line="275" w:lineRule="exact"/>
        <w:jc w:val="left"/>
      </w:pPr>
      <w:r>
        <w:t>Работас</w:t>
      </w:r>
      <w:r>
        <w:rPr>
          <w:spacing w:val="-2"/>
        </w:rPr>
        <w:t>информацией:</w:t>
      </w:r>
    </w:p>
    <w:p w:rsidR="00076F32" w:rsidRDefault="00947DCD">
      <w:pPr>
        <w:pStyle w:val="a3"/>
        <w:spacing w:line="242" w:lineRule="auto"/>
        <w:ind w:right="532"/>
        <w:jc w:val="left"/>
      </w:pPr>
      <w:r>
        <w:rPr>
          <w:noProof/>
          <w:position w:val="-4"/>
          <w:lang w:eastAsia="ru-RU"/>
        </w:rPr>
        <w:drawing>
          <wp:inline distT="0" distB="0" distL="0" distR="0">
            <wp:extent cx="237744" cy="167640"/>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9" cstate="print"/>
                    <a:stretch>
                      <a:fillRect/>
                    </a:stretch>
                  </pic:blipFill>
                  <pic:spPr>
                    <a:xfrm>
                      <a:off x="0" y="0"/>
                      <a:ext cx="237744" cy="167640"/>
                    </a:xfrm>
                    <a:prstGeom prst="rect">
                      <a:avLst/>
                    </a:prstGeom>
                  </pic:spPr>
                </pic:pic>
              </a:graphicData>
            </a:graphic>
          </wp:inline>
        </w:drawing>
      </w:r>
      <w:r>
        <w:t xml:space="preserve">выявлять дефициты информации, данных, необходимыхдляответанавопросидля решения </w:t>
      </w:r>
      <w:r>
        <w:rPr>
          <w:spacing w:val="-2"/>
        </w:rPr>
        <w:t>задачи;</w:t>
      </w:r>
    </w:p>
    <w:p w:rsidR="00076F32" w:rsidRDefault="00947DCD">
      <w:pPr>
        <w:pStyle w:val="a3"/>
        <w:jc w:val="left"/>
      </w:pPr>
      <w:r>
        <w:rPr>
          <w:noProof/>
          <w:position w:val="-4"/>
          <w:lang w:eastAsia="ru-RU"/>
        </w:rPr>
        <w:drawing>
          <wp:inline distT="0" distB="0" distL="0" distR="0">
            <wp:extent cx="237744" cy="16764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9" cstate="print"/>
                    <a:stretch>
                      <a:fillRect/>
                    </a:stretch>
                  </pic:blipFill>
                  <pic:spPr>
                    <a:xfrm>
                      <a:off x="0" y="0"/>
                      <a:ext cx="237744" cy="167640"/>
                    </a:xfrm>
                    <a:prstGeom prst="rect">
                      <a:avLst/>
                    </a:prstGeom>
                  </pic:spPr>
                </pic:pic>
              </a:graphicData>
            </a:graphic>
          </wp:inline>
        </w:drawing>
      </w:r>
      <w:r>
        <w:t>выбиратьинформациюизисточниковразличныхтипов,анализировать,систематизироватьи интерпретировать информацию различных видов и форм представления;</w:t>
      </w:r>
    </w:p>
    <w:p w:rsidR="00076F32" w:rsidRDefault="00947DCD">
      <w:pPr>
        <w:pStyle w:val="a3"/>
        <w:spacing w:before="5" w:line="232" w:lineRule="auto"/>
        <w:jc w:val="left"/>
      </w:pPr>
      <w:r>
        <w:rPr>
          <w:noProof/>
          <w:position w:val="-4"/>
          <w:lang w:eastAsia="ru-RU"/>
        </w:rPr>
        <w:drawing>
          <wp:inline distT="0" distB="0" distL="0" distR="0">
            <wp:extent cx="237744" cy="167640"/>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9" cstate="print"/>
                    <a:stretch>
                      <a:fillRect/>
                    </a:stretch>
                  </pic:blipFill>
                  <pic:spPr>
                    <a:xfrm>
                      <a:off x="0" y="0"/>
                      <a:ext cx="237744" cy="167640"/>
                    </a:xfrm>
                    <a:prstGeom prst="rect">
                      <a:avLst/>
                    </a:prstGeom>
                  </pic:spPr>
                </pic:pic>
              </a:graphicData>
            </a:graphic>
          </wp:inline>
        </w:drawing>
      </w:r>
      <w:r>
        <w:t xml:space="preserve">Структурироватьинформацию,представлятьеёвразличных формах,иллюстрировать </w:t>
      </w:r>
      <w:r>
        <w:rPr>
          <w:spacing w:val="-2"/>
        </w:rPr>
        <w:t>графически;</w:t>
      </w:r>
    </w:p>
    <w:p w:rsidR="00076F32" w:rsidRDefault="00947DCD">
      <w:pPr>
        <w:pStyle w:val="a3"/>
        <w:spacing w:before="20"/>
        <w:jc w:val="left"/>
      </w:pPr>
      <w:r>
        <w:rPr>
          <w:noProof/>
          <w:position w:val="-4"/>
          <w:lang w:eastAsia="ru-RU"/>
        </w:rPr>
        <w:drawing>
          <wp:inline distT="0" distB="0" distL="0" distR="0">
            <wp:extent cx="237744" cy="167640"/>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9" cstate="print"/>
                    <a:stretch>
                      <a:fillRect/>
                    </a:stretch>
                  </pic:blipFill>
                  <pic:spPr>
                    <a:xfrm>
                      <a:off x="0" y="0"/>
                      <a:ext cx="237744" cy="167640"/>
                    </a:xfrm>
                    <a:prstGeom prst="rect">
                      <a:avLst/>
                    </a:prstGeom>
                  </pic:spPr>
                </pic:pic>
              </a:graphicData>
            </a:graphic>
          </wp:inline>
        </w:drawing>
      </w:r>
      <w:r>
        <w:t>оцениватьнадёжностьинформациипо самостоятельно сформулированным критериям.</w:t>
      </w:r>
    </w:p>
    <w:p w:rsidR="00076F32" w:rsidRDefault="00947DCD">
      <w:pPr>
        <w:pStyle w:val="a4"/>
        <w:numPr>
          <w:ilvl w:val="0"/>
          <w:numId w:val="120"/>
        </w:numPr>
        <w:tabs>
          <w:tab w:val="left" w:pos="655"/>
        </w:tabs>
        <w:spacing w:before="2" w:line="242" w:lineRule="auto"/>
        <w:ind w:right="674" w:firstLine="0"/>
        <w:rPr>
          <w:i/>
        </w:rPr>
      </w:pPr>
      <w:r>
        <w:rPr>
          <w:i/>
          <w:sz w:val="24"/>
        </w:rPr>
        <w:t>Универсальные</w:t>
      </w:r>
      <w:r>
        <w:rPr>
          <w:b/>
          <w:i/>
          <w:sz w:val="24"/>
        </w:rPr>
        <w:t>коммуникативные</w:t>
      </w:r>
      <w:r>
        <w:rPr>
          <w:i/>
          <w:sz w:val="24"/>
        </w:rPr>
        <w:t>действия,обеспечиваютсформированностьсоциальных навыков обучающихся.</w:t>
      </w:r>
    </w:p>
    <w:p w:rsidR="00076F32" w:rsidRDefault="00947DCD">
      <w:pPr>
        <w:pStyle w:val="a3"/>
        <w:spacing w:line="271" w:lineRule="exact"/>
        <w:jc w:val="left"/>
      </w:pPr>
      <w:r>
        <w:rPr>
          <w:spacing w:val="-2"/>
        </w:rPr>
        <w:t>Общение:</w:t>
      </w:r>
    </w:p>
    <w:p w:rsidR="00076F32" w:rsidRDefault="00947DCD">
      <w:pPr>
        <w:pStyle w:val="a3"/>
        <w:spacing w:before="7" w:line="235" w:lineRule="auto"/>
        <w:ind w:right="676"/>
      </w:pPr>
      <w:r>
        <w:rPr>
          <w:noProof/>
          <w:position w:val="-4"/>
          <w:lang w:eastAsia="ru-RU"/>
        </w:rPr>
        <w:drawing>
          <wp:inline distT="0" distB="0" distL="0" distR="0">
            <wp:extent cx="237744" cy="167640"/>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9" cstate="print"/>
                    <a:stretch>
                      <a:fillRect/>
                    </a:stretch>
                  </pic:blipFill>
                  <pic:spPr>
                    <a:xfrm>
                      <a:off x="0" y="0"/>
                      <a:ext cx="237744" cy="167640"/>
                    </a:xfrm>
                    <a:prstGeom prst="rect">
                      <a:avLst/>
                    </a:prstGeom>
                  </pic:spPr>
                </pic:pic>
              </a:graphicData>
            </a:graphic>
          </wp:inline>
        </w:drawing>
      </w: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ходурешения задачи, комментировать полученный результат;</w:t>
      </w:r>
    </w:p>
    <w:p w:rsidR="00076F32" w:rsidRDefault="00947DCD">
      <w:pPr>
        <w:pStyle w:val="a3"/>
        <w:spacing w:before="10"/>
        <w:ind w:right="678"/>
      </w:pPr>
      <w:r>
        <w:rPr>
          <w:noProof/>
          <w:position w:val="-4"/>
          <w:lang w:eastAsia="ru-RU"/>
        </w:rPr>
        <w:drawing>
          <wp:inline distT="0" distB="0" distL="0" distR="0">
            <wp:extent cx="237744" cy="167640"/>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9" cstate="print"/>
                    <a:stretch>
                      <a:fillRect/>
                    </a:stretch>
                  </pic:blipFill>
                  <pic:spPr>
                    <a:xfrm>
                      <a:off x="0" y="0"/>
                      <a:ext cx="237744" cy="167640"/>
                    </a:xfrm>
                    <a:prstGeom prst="rect">
                      <a:avLst/>
                    </a:prstGeom>
                  </pic:spPr>
                </pic:pic>
              </a:graphicData>
            </a:graphic>
          </wp:inline>
        </w:drawing>
      </w: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6F32" w:rsidRDefault="00947DCD">
      <w:pPr>
        <w:pStyle w:val="a3"/>
        <w:ind w:right="675"/>
      </w:pPr>
      <w:r>
        <w:rPr>
          <w:noProof/>
          <w:position w:val="-4"/>
          <w:lang w:eastAsia="ru-RU"/>
        </w:rPr>
        <w:drawing>
          <wp:inline distT="0" distB="0" distL="0" distR="0">
            <wp:extent cx="237744" cy="16764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9" cstate="print"/>
                    <a:stretch>
                      <a:fillRect/>
                    </a:stretch>
                  </pic:blipFill>
                  <pic:spPr>
                    <a:xfrm>
                      <a:off x="0" y="0"/>
                      <a:ext cx="237744" cy="167640"/>
                    </a:xfrm>
                    <a:prstGeom prst="rect">
                      <a:avLst/>
                    </a:prstGeom>
                  </pic:spPr>
                </pic:pic>
              </a:graphicData>
            </a:graphic>
          </wp:inline>
        </w:drawing>
      </w: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076F32" w:rsidRDefault="00947DCD">
      <w:pPr>
        <w:pStyle w:val="a3"/>
        <w:spacing w:before="3" w:line="272" w:lineRule="exact"/>
        <w:jc w:val="left"/>
      </w:pPr>
      <w:r>
        <w:rPr>
          <w:spacing w:val="-2"/>
        </w:rPr>
        <w:t>Сотрудничество:</w:t>
      </w:r>
    </w:p>
    <w:p w:rsidR="00076F32" w:rsidRDefault="00947DCD">
      <w:pPr>
        <w:pStyle w:val="a3"/>
        <w:ind w:right="674"/>
      </w:pPr>
      <w:r>
        <w:rPr>
          <w:noProof/>
          <w:position w:val="-4"/>
          <w:lang w:eastAsia="ru-RU"/>
        </w:rPr>
        <w:drawing>
          <wp:inline distT="0" distB="0" distL="0" distR="0">
            <wp:extent cx="237744" cy="167639"/>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9" cstate="print"/>
                    <a:stretch>
                      <a:fillRect/>
                    </a:stretch>
                  </pic:blipFill>
                  <pic:spPr>
                    <a:xfrm>
                      <a:off x="0" y="0"/>
                      <a:ext cx="237744" cy="167639"/>
                    </a:xfrm>
                    <a:prstGeom prst="rect">
                      <a:avLst/>
                    </a:prstGeom>
                  </pic:spPr>
                </pic:pic>
              </a:graphicData>
            </a:graphic>
          </wp:inline>
        </w:drawing>
      </w: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ind w:right="666"/>
      </w:pPr>
      <w:r>
        <w:rPr>
          <w:noProof/>
          <w:position w:val="-4"/>
          <w:lang w:eastAsia="ru-RU"/>
        </w:rPr>
        <w:drawing>
          <wp:inline distT="0" distB="0" distL="0" distR="0">
            <wp:extent cx="237744" cy="167639"/>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9" cstate="print"/>
                    <a:stretch>
                      <a:fillRect/>
                    </a:stretch>
                  </pic:blipFill>
                  <pic:spPr>
                    <a:xfrm>
                      <a:off x="0" y="0"/>
                      <a:ext cx="237744" cy="167639"/>
                    </a:xfrm>
                    <a:prstGeom prst="rect">
                      <a:avLst/>
                    </a:prstGeom>
                  </pic:spPr>
                </pic:pic>
              </a:graphicData>
            </a:graphic>
          </wp:inline>
        </w:drawing>
      </w:r>
      <w:r>
        <w:t>участвовать в групповыхформахработы(обсуждения,обмен мнений, «мозговыештурмы»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20"/>
        </w:numPr>
        <w:tabs>
          <w:tab w:val="left" w:pos="655"/>
        </w:tabs>
        <w:spacing w:before="273" w:line="237" w:lineRule="auto"/>
        <w:ind w:right="683" w:firstLine="0"/>
      </w:pPr>
      <w:r>
        <w:rPr>
          <w:i/>
          <w:sz w:val="24"/>
        </w:rPr>
        <w:t>Универсальные</w:t>
      </w:r>
      <w:r>
        <w:rPr>
          <w:b/>
          <w:i/>
          <w:sz w:val="24"/>
        </w:rPr>
        <w:t>регулятивные</w:t>
      </w:r>
      <w:r>
        <w:rPr>
          <w:i/>
          <w:sz w:val="24"/>
        </w:rPr>
        <w:t>действия,обеспечиваютформированиесмысловыхустановоки жизненных навыков личности</w:t>
      </w:r>
      <w:r>
        <w:rPr>
          <w:sz w:val="24"/>
        </w:rPr>
        <w:t>.</w:t>
      </w:r>
    </w:p>
    <w:p w:rsidR="00076F32" w:rsidRDefault="00947DCD">
      <w:pPr>
        <w:pStyle w:val="a3"/>
        <w:spacing w:before="8" w:line="272" w:lineRule="exact"/>
        <w:jc w:val="left"/>
      </w:pPr>
      <w:r>
        <w:rPr>
          <w:spacing w:val="-2"/>
        </w:rPr>
        <w:t>Самоорганизация:</w:t>
      </w:r>
    </w:p>
    <w:p w:rsidR="00076F32" w:rsidRDefault="00947DCD">
      <w:pPr>
        <w:pStyle w:val="a3"/>
        <w:ind w:right="676"/>
      </w:pPr>
      <w:r>
        <w:rPr>
          <w:noProof/>
          <w:position w:val="-4"/>
          <w:lang w:eastAsia="ru-RU"/>
        </w:rPr>
        <w:drawing>
          <wp:inline distT="0" distB="0" distL="0" distR="0">
            <wp:extent cx="237744" cy="167639"/>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9" cstate="print"/>
                    <a:stretch>
                      <a:fillRect/>
                    </a:stretch>
                  </pic:blipFill>
                  <pic:spPr>
                    <a:xfrm>
                      <a:off x="0" y="0"/>
                      <a:ext cx="237744" cy="167639"/>
                    </a:xfrm>
                    <a:prstGeom prst="rect">
                      <a:avLst/>
                    </a:prstGeom>
                  </pic:spPr>
                </pic:pic>
              </a:graphicData>
            </a:graphic>
          </wp:inline>
        </w:drawing>
      </w: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76F32" w:rsidRDefault="00947DCD">
      <w:pPr>
        <w:pStyle w:val="a3"/>
        <w:spacing w:before="5" w:line="275" w:lineRule="exact"/>
        <w:jc w:val="left"/>
      </w:pPr>
      <w:r>
        <w:rPr>
          <w:spacing w:val="-2"/>
        </w:rPr>
        <w:t>Самоконтроль:</w:t>
      </w:r>
    </w:p>
    <w:p w:rsidR="00076F32" w:rsidRDefault="00947DCD">
      <w:pPr>
        <w:pStyle w:val="a3"/>
        <w:spacing w:before="3" w:line="235" w:lineRule="auto"/>
        <w:ind w:right="665"/>
      </w:pPr>
      <w:r>
        <w:rPr>
          <w:noProof/>
          <w:position w:val="-4"/>
          <w:lang w:eastAsia="ru-RU"/>
        </w:rPr>
        <w:drawing>
          <wp:inline distT="0" distB="0" distL="0" distR="0">
            <wp:extent cx="237744" cy="167639"/>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9" cstate="print"/>
                    <a:stretch>
                      <a:fillRect/>
                    </a:stretch>
                  </pic:blipFill>
                  <pic:spPr>
                    <a:xfrm>
                      <a:off x="0" y="0"/>
                      <a:ext cx="237744" cy="167639"/>
                    </a:xfrm>
                    <a:prstGeom prst="rect">
                      <a:avLst/>
                    </a:prstGeom>
                  </pic:spPr>
                </pic:pic>
              </a:graphicData>
            </a:graphic>
          </wp:inline>
        </w:drawing>
      </w: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spacing w:before="8" w:line="237" w:lineRule="auto"/>
        <w:ind w:right="661"/>
      </w:pPr>
      <w:r>
        <w:rPr>
          <w:noProof/>
          <w:position w:val="-4"/>
          <w:lang w:eastAsia="ru-RU"/>
        </w:rPr>
        <w:drawing>
          <wp:inline distT="0" distB="0" distL="0" distR="0">
            <wp:extent cx="237744" cy="167639"/>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9" cstate="print"/>
                    <a:stretch>
                      <a:fillRect/>
                    </a:stretch>
                  </pic:blipFill>
                  <pic:spPr>
                    <a:xfrm>
                      <a:off x="0" y="0"/>
                      <a:ext cx="237744" cy="167639"/>
                    </a:xfrm>
                    <a:prstGeom prst="rect">
                      <a:avLst/>
                    </a:prstGeom>
                  </pic:spPr>
                </pic:pic>
              </a:graphicData>
            </a:graphic>
          </wp:inline>
        </w:drawing>
      </w:r>
      <w:r>
        <w:t xml:space="preserve">предвидеть трудности, которые могут возникнуть при решении задачи, вносить коррективыв деятельность на основе новых обстоятельств, данных, найденных ошибок, выявленных </w:t>
      </w:r>
      <w:r>
        <w:rPr>
          <w:spacing w:val="-2"/>
        </w:rPr>
        <w:t>трудностей;</w:t>
      </w:r>
    </w:p>
    <w:p w:rsidR="00076F32" w:rsidRDefault="00947DCD">
      <w:pPr>
        <w:pStyle w:val="a3"/>
        <w:spacing w:before="6" w:line="237" w:lineRule="auto"/>
        <w:ind w:right="677"/>
      </w:pPr>
      <w:r>
        <w:rPr>
          <w:noProof/>
          <w:position w:val="-4"/>
          <w:lang w:eastAsia="ru-RU"/>
        </w:rPr>
        <w:drawing>
          <wp:inline distT="0" distB="0" distL="0" distR="0">
            <wp:extent cx="237744" cy="167639"/>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9" cstate="print"/>
                    <a:stretch>
                      <a:fillRect/>
                    </a:stretch>
                  </pic:blipFill>
                  <pic:spPr>
                    <a:xfrm>
                      <a:off x="0" y="0"/>
                      <a:ext cx="237744" cy="167639"/>
                    </a:xfrm>
                    <a:prstGeom prst="rect">
                      <a:avLst/>
                    </a:prstGeom>
                  </pic:spPr>
                </pic:pic>
              </a:graphicData>
            </a:graphic>
          </wp:inline>
        </w:drawing>
      </w:r>
      <w:r>
        <w:t>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pStyle w:val="Heading3"/>
        <w:spacing w:before="65" w:line="237" w:lineRule="auto"/>
        <w:ind w:right="4775"/>
      </w:pPr>
      <w:bookmarkStart w:id="289" w:name="Предметные_результаты_11_класс_(базовый_"/>
      <w:bookmarkEnd w:id="289"/>
      <w:r>
        <w:lastRenderedPageBreak/>
        <w:t>Предметныерезультаты11класс(базовыйуровень) Числа и вычисления</w:t>
      </w:r>
    </w:p>
    <w:p w:rsidR="00076F32" w:rsidRDefault="00947DCD">
      <w:pPr>
        <w:pStyle w:val="a3"/>
        <w:spacing w:line="237" w:lineRule="auto"/>
        <w:ind w:left="1113" w:right="543"/>
        <w:jc w:val="left"/>
      </w:pPr>
      <w:r>
        <w:rPr>
          <w:noProof/>
          <w:lang w:eastAsia="ru-RU"/>
        </w:rPr>
        <w:drawing>
          <wp:anchor distT="0" distB="0" distL="0" distR="0" simplePos="0" relativeHeight="15758848" behindDoc="0" locked="0" layoutInCell="1" allowOverlap="1">
            <wp:simplePos x="0" y="0"/>
            <wp:positionH relativeFrom="page">
              <wp:posOffset>948232</wp:posOffset>
            </wp:positionH>
            <wp:positionV relativeFrom="paragraph">
              <wp:posOffset>1121</wp:posOffset>
            </wp:positionV>
            <wp:extent cx="237744" cy="167640"/>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9" cstate="print"/>
                    <a:stretch>
                      <a:fillRect/>
                    </a:stretch>
                  </pic:blipFill>
                  <pic:spPr>
                    <a:xfrm>
                      <a:off x="0" y="0"/>
                      <a:ext cx="237744" cy="167640"/>
                    </a:xfrm>
                    <a:prstGeom prst="rect">
                      <a:avLst/>
                    </a:prstGeom>
                  </pic:spPr>
                </pic:pic>
              </a:graphicData>
            </a:graphic>
          </wp:anchor>
        </w:drawing>
      </w:r>
      <w:r>
        <w:t>Оперироватьпонятиями:натуральное,целоечисло;использоватьпризнакиделимости целых чисел, разложение числа на простые множители для решения задач.</w:t>
      </w:r>
    </w:p>
    <w:p w:rsidR="00076F32" w:rsidRDefault="00671440">
      <w:pPr>
        <w:pStyle w:val="a3"/>
        <w:spacing w:before="13"/>
        <w:ind w:left="1113"/>
        <w:jc w:val="left"/>
      </w:pPr>
      <w:r>
        <w:pict>
          <v:group id="docshapegroup175" o:spid="_x0000_s2159" style="position:absolute;left:0;text-align:left;margin-left:74.65pt;margin-top:1.1pt;width:18.75pt;height:27.85pt;z-index:15759360;mso-position-horizontal-relative:page" coordorigin="1493,22" coordsize="375,557">
            <v:shape id="docshape176" o:spid="_x0000_s2161" type="#_x0000_t75" style="position:absolute;left:1493;top:21;width:375;height:264">
              <v:imagedata r:id="rId8" o:title=""/>
            </v:shape>
            <v:shape id="docshape177" o:spid="_x0000_s2160" type="#_x0000_t75" style="position:absolute;left:1493;top:314;width:375;height:264">
              <v:imagedata r:id="rId8" o:title=""/>
            </v:shape>
            <w10:wrap anchorx="page"/>
          </v:group>
        </w:pict>
      </w:r>
      <w:r w:rsidR="00947DCD">
        <w:t>Оперироватьпонятием:степеньсрациональным</w:t>
      </w:r>
      <w:r w:rsidR="00947DCD">
        <w:rPr>
          <w:spacing w:val="-2"/>
        </w:rPr>
        <w:t xml:space="preserve"> показателем.</w:t>
      </w:r>
    </w:p>
    <w:p w:rsidR="00076F32" w:rsidRDefault="00947DCD">
      <w:pPr>
        <w:pStyle w:val="a3"/>
        <w:spacing w:before="17"/>
        <w:ind w:left="1113"/>
        <w:jc w:val="left"/>
      </w:pPr>
      <w:r>
        <w:t>Оперироватьпонятиями:логарифмчисла,десятичныеинатуральные</w:t>
      </w:r>
      <w:r>
        <w:rPr>
          <w:spacing w:val="-2"/>
        </w:rPr>
        <w:t xml:space="preserve"> логарифмы.</w:t>
      </w:r>
    </w:p>
    <w:p w:rsidR="00076F32" w:rsidRDefault="00947DCD">
      <w:pPr>
        <w:pStyle w:val="Heading3"/>
        <w:spacing w:before="8" w:line="272" w:lineRule="exact"/>
      </w:pPr>
      <w:bookmarkStart w:id="290" w:name="Уравнения_и_неравенства_(2)"/>
      <w:bookmarkEnd w:id="290"/>
      <w:r>
        <w:t>Уравненияи</w:t>
      </w:r>
      <w:r>
        <w:rPr>
          <w:spacing w:val="-2"/>
        </w:rPr>
        <w:t>неравенства</w:t>
      </w:r>
    </w:p>
    <w:p w:rsidR="00076F32" w:rsidRDefault="00947DCD">
      <w:pPr>
        <w:pStyle w:val="a3"/>
        <w:spacing w:line="237" w:lineRule="auto"/>
        <w:ind w:left="1113" w:right="671"/>
      </w:pPr>
      <w:r>
        <w:rPr>
          <w:noProof/>
          <w:lang w:eastAsia="ru-RU"/>
        </w:rPr>
        <w:drawing>
          <wp:anchor distT="0" distB="0" distL="0" distR="0" simplePos="0" relativeHeight="15759872" behindDoc="0" locked="0" layoutInCell="1" allowOverlap="1">
            <wp:simplePos x="0" y="0"/>
            <wp:positionH relativeFrom="page">
              <wp:posOffset>948232</wp:posOffset>
            </wp:positionH>
            <wp:positionV relativeFrom="paragraph">
              <wp:posOffset>3042</wp:posOffset>
            </wp:positionV>
            <wp:extent cx="237744" cy="167640"/>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9" cstate="print"/>
                    <a:stretch>
                      <a:fillRect/>
                    </a:stretch>
                  </pic:blipFill>
                  <pic:spPr>
                    <a:xfrm>
                      <a:off x="0" y="0"/>
                      <a:ext cx="237744" cy="167640"/>
                    </a:xfrm>
                    <a:prstGeom prst="rect">
                      <a:avLst/>
                    </a:prstGeom>
                  </pic:spPr>
                </pic:pic>
              </a:graphicData>
            </a:graphic>
          </wp:anchor>
        </w:drawing>
      </w:r>
      <w:r>
        <w:t>Применять свойства степени для преобразования выражений; оперировать понятиями: показательное уравнение и неравенство;решать основные типы показательных уравнений и неравенств.</w:t>
      </w:r>
    </w:p>
    <w:p w:rsidR="00076F32" w:rsidRDefault="00947DCD">
      <w:pPr>
        <w:pStyle w:val="a3"/>
        <w:spacing w:before="7" w:line="235" w:lineRule="auto"/>
        <w:ind w:left="1113" w:right="671"/>
      </w:pPr>
      <w:r>
        <w:rPr>
          <w:noProof/>
          <w:lang w:eastAsia="ru-RU"/>
        </w:rPr>
        <w:drawing>
          <wp:anchor distT="0" distB="0" distL="0" distR="0" simplePos="0" relativeHeight="15760384" behindDoc="0" locked="0" layoutInCell="1" allowOverlap="1">
            <wp:simplePos x="0" y="0"/>
            <wp:positionH relativeFrom="page">
              <wp:posOffset>948232</wp:posOffset>
            </wp:positionH>
            <wp:positionV relativeFrom="paragraph">
              <wp:posOffset>6820</wp:posOffset>
            </wp:positionV>
            <wp:extent cx="237744" cy="167640"/>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9" cstate="print"/>
                    <a:stretch>
                      <a:fillRect/>
                    </a:stretch>
                  </pic:blipFill>
                  <pic:spPr>
                    <a:xfrm>
                      <a:off x="0" y="0"/>
                      <a:ext cx="237744" cy="167640"/>
                    </a:xfrm>
                    <a:prstGeom prst="rect">
                      <a:avLst/>
                    </a:prstGeom>
                  </pic:spPr>
                </pic:pic>
              </a:graphicData>
            </a:graphic>
          </wp:anchor>
        </w:drawing>
      </w:r>
      <w:r>
        <w:t>Выполнять преобразованиявыражений, содержащих логарифмы;оперировать понятиями: логарифмическое уравнение и неравенство; решать основные типы логарифмических уравнений и неравенств.</w:t>
      </w:r>
    </w:p>
    <w:p w:rsidR="00076F32" w:rsidRDefault="00671440">
      <w:pPr>
        <w:pStyle w:val="a3"/>
        <w:spacing w:before="24" w:line="275" w:lineRule="exact"/>
        <w:ind w:left="1113"/>
      </w:pPr>
      <w:r>
        <w:pict>
          <v:group id="docshapegroup178" o:spid="_x0000_s2156" style="position:absolute;left:0;text-align:left;margin-left:74.65pt;margin-top:1.65pt;width:18.75pt;height:26.9pt;z-index:15760896;mso-position-horizontal-relative:page" coordorigin="1493,33" coordsize="375,538">
            <v:shape id="docshape179" o:spid="_x0000_s2158" type="#_x0000_t75" style="position:absolute;left:1493;top:32;width:375;height:264">
              <v:imagedata r:id="rId8" o:title=""/>
            </v:shape>
            <v:shape id="docshape180" o:spid="_x0000_s2157" type="#_x0000_t75" style="position:absolute;left:1493;top:306;width:375;height:264">
              <v:imagedata r:id="rId8" o:title=""/>
            </v:shape>
            <w10:wrap anchorx="page"/>
          </v:group>
        </w:pict>
      </w:r>
      <w:r w:rsidR="00947DCD">
        <w:t>Находитьрешенияпростейшихтригонометрических</w:t>
      </w:r>
      <w:r w:rsidR="00947DCD">
        <w:rPr>
          <w:spacing w:val="-2"/>
        </w:rPr>
        <w:t>неравенств.</w:t>
      </w:r>
    </w:p>
    <w:p w:rsidR="00076F32" w:rsidRDefault="00947DCD">
      <w:pPr>
        <w:pStyle w:val="a3"/>
        <w:spacing w:before="1" w:line="237" w:lineRule="auto"/>
        <w:ind w:left="1113" w:right="660"/>
      </w:pPr>
      <w:r>
        <w:t>Оперироватьпонятиями:системалинейныхуравненийиеёрешение</w:t>
      </w:r>
      <w:r>
        <w:rPr>
          <w:i/>
        </w:rPr>
        <w:t>;</w:t>
      </w:r>
      <w:r>
        <w:t>использоватьсистему линейных уравнений для решения практических задач.</w:t>
      </w:r>
    </w:p>
    <w:p w:rsidR="00076F32" w:rsidRDefault="00947DCD">
      <w:pPr>
        <w:pStyle w:val="a3"/>
        <w:spacing w:before="1" w:line="237" w:lineRule="auto"/>
        <w:ind w:left="1113" w:right="675"/>
      </w:pPr>
      <w:r>
        <w:rPr>
          <w:noProof/>
          <w:lang w:eastAsia="ru-RU"/>
        </w:rPr>
        <w:drawing>
          <wp:anchor distT="0" distB="0" distL="0" distR="0" simplePos="0" relativeHeight="15761408" behindDoc="0" locked="0" layoutInCell="1" allowOverlap="1">
            <wp:simplePos x="0" y="0"/>
            <wp:positionH relativeFrom="page">
              <wp:posOffset>948232</wp:posOffset>
            </wp:positionH>
            <wp:positionV relativeFrom="paragraph">
              <wp:posOffset>4665</wp:posOffset>
            </wp:positionV>
            <wp:extent cx="237744" cy="167640"/>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9" cstate="print"/>
                    <a:stretch>
                      <a:fillRect/>
                    </a:stretch>
                  </pic:blipFill>
                  <pic:spPr>
                    <a:xfrm>
                      <a:off x="0" y="0"/>
                      <a:ext cx="237744" cy="167640"/>
                    </a:xfrm>
                    <a:prstGeom prst="rect">
                      <a:avLst/>
                    </a:prstGeom>
                  </pic:spPr>
                </pic:pic>
              </a:graphicData>
            </a:graphic>
          </wp:anchor>
        </w:drawing>
      </w:r>
      <w:r>
        <w:t xml:space="preserve">Находить решения простейших систем и совокупностей рациональных уравнений и </w:t>
      </w:r>
      <w:r>
        <w:rPr>
          <w:spacing w:val="-2"/>
        </w:rPr>
        <w:t>неравенств.</w:t>
      </w:r>
    </w:p>
    <w:p w:rsidR="00076F32" w:rsidRDefault="00947DCD">
      <w:pPr>
        <w:pStyle w:val="a3"/>
        <w:spacing w:before="11" w:line="237" w:lineRule="auto"/>
        <w:ind w:left="1113" w:right="668"/>
        <w:rPr>
          <w:i/>
        </w:rPr>
      </w:pPr>
      <w:r>
        <w:rPr>
          <w:noProof/>
          <w:lang w:eastAsia="ru-RU"/>
        </w:rPr>
        <w:drawing>
          <wp:anchor distT="0" distB="0" distL="0" distR="0" simplePos="0" relativeHeight="15761920" behindDoc="0" locked="0" layoutInCell="1" allowOverlap="1">
            <wp:simplePos x="0" y="0"/>
            <wp:positionH relativeFrom="page">
              <wp:posOffset>948232</wp:posOffset>
            </wp:positionH>
            <wp:positionV relativeFrom="paragraph">
              <wp:posOffset>10994</wp:posOffset>
            </wp:positionV>
            <wp:extent cx="237744" cy="167640"/>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9" cstate="print"/>
                    <a:stretch>
                      <a:fillRect/>
                    </a:stretch>
                  </pic:blipFill>
                  <pic:spPr>
                    <a:xfrm>
                      <a:off x="0" y="0"/>
                      <a:ext cx="237744" cy="167640"/>
                    </a:xfrm>
                    <a:prstGeom prst="rect">
                      <a:avLst/>
                    </a:prstGeom>
                  </pic:spPr>
                </pic:pic>
              </a:graphicData>
            </a:graphic>
          </wp:anchor>
        </w:drawing>
      </w: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rPr>
        <w:t>.</w:t>
      </w:r>
    </w:p>
    <w:p w:rsidR="00076F32" w:rsidRDefault="00947DCD">
      <w:pPr>
        <w:pStyle w:val="Heading3"/>
        <w:spacing w:before="14" w:line="272" w:lineRule="exact"/>
        <w:jc w:val="both"/>
      </w:pPr>
      <w:bookmarkStart w:id="291" w:name="Функции_и_графики_(3)"/>
      <w:bookmarkEnd w:id="291"/>
      <w:r>
        <w:t>Функциии</w:t>
      </w:r>
      <w:r>
        <w:rPr>
          <w:spacing w:val="-2"/>
        </w:rPr>
        <w:t>графики</w:t>
      </w:r>
    </w:p>
    <w:p w:rsidR="00076F32" w:rsidRDefault="00947DCD">
      <w:pPr>
        <w:pStyle w:val="a3"/>
        <w:spacing w:line="237" w:lineRule="auto"/>
        <w:ind w:left="1113" w:right="693"/>
      </w:pPr>
      <w:r>
        <w:rPr>
          <w:noProof/>
          <w:lang w:eastAsia="ru-RU"/>
        </w:rPr>
        <w:drawing>
          <wp:anchor distT="0" distB="0" distL="0" distR="0" simplePos="0" relativeHeight="15762432" behindDoc="0" locked="0" layoutInCell="1" allowOverlap="1">
            <wp:simplePos x="0" y="0"/>
            <wp:positionH relativeFrom="page">
              <wp:posOffset>948232</wp:posOffset>
            </wp:positionH>
            <wp:positionV relativeFrom="paragraph">
              <wp:posOffset>2714</wp:posOffset>
            </wp:positionV>
            <wp:extent cx="237744" cy="167639"/>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9" cstate="print"/>
                    <a:stretch>
                      <a:fillRect/>
                    </a:stretch>
                  </pic:blipFill>
                  <pic:spPr>
                    <a:xfrm>
                      <a:off x="0" y="0"/>
                      <a:ext cx="237744" cy="167639"/>
                    </a:xfrm>
                    <a:prstGeom prst="rect">
                      <a:avLst/>
                    </a:prstGeom>
                  </pic:spPr>
                </pic:pic>
              </a:graphicData>
            </a:graphic>
          </wp:anchor>
        </w:drawing>
      </w: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076F32" w:rsidRDefault="00947DCD">
      <w:pPr>
        <w:pStyle w:val="a3"/>
        <w:spacing w:before="5" w:line="237" w:lineRule="auto"/>
        <w:ind w:left="1113" w:right="660"/>
      </w:pPr>
      <w:r>
        <w:rPr>
          <w:noProof/>
          <w:lang w:eastAsia="ru-RU"/>
        </w:rPr>
        <w:drawing>
          <wp:anchor distT="0" distB="0" distL="0" distR="0" simplePos="0" relativeHeight="15762944" behindDoc="0" locked="0" layoutInCell="1" allowOverlap="1">
            <wp:simplePos x="0" y="0"/>
            <wp:positionH relativeFrom="page">
              <wp:posOffset>948232</wp:posOffset>
            </wp:positionH>
            <wp:positionV relativeFrom="paragraph">
              <wp:posOffset>6746</wp:posOffset>
            </wp:positionV>
            <wp:extent cx="237744" cy="167639"/>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9" cstate="print"/>
                    <a:stretch>
                      <a:fillRect/>
                    </a:stretch>
                  </pic:blipFill>
                  <pic:spPr>
                    <a:xfrm>
                      <a:off x="0" y="0"/>
                      <a:ext cx="237744" cy="167639"/>
                    </a:xfrm>
                    <a:prstGeom prst="rect">
                      <a:avLst/>
                    </a:prstGeom>
                  </pic:spPr>
                </pic:pic>
              </a:graphicData>
            </a:graphic>
          </wp:anchor>
        </w:drawing>
      </w:r>
      <w:r>
        <w:t>Оперироватьпонятиями:графикипоказательной,логарифмическойитригонометрических функций; изображать их на координатной плоскости и использовать для решения уравнений и неравенств.</w:t>
      </w:r>
    </w:p>
    <w:p w:rsidR="00076F32" w:rsidRDefault="00947DCD">
      <w:pPr>
        <w:pStyle w:val="a3"/>
        <w:spacing w:before="5" w:line="237" w:lineRule="auto"/>
        <w:ind w:left="1113" w:right="680" w:hanging="361"/>
      </w:pPr>
      <w:r>
        <w:rPr>
          <w:noProof/>
          <w:position w:val="-4"/>
          <w:lang w:eastAsia="ru-RU"/>
        </w:rPr>
        <w:drawing>
          <wp:inline distT="0" distB="0" distL="0" distR="0">
            <wp:extent cx="237744" cy="167639"/>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9" cstate="print"/>
                    <a:stretch>
                      <a:fillRect/>
                    </a:stretch>
                  </pic:blipFill>
                  <pic:spPr>
                    <a:xfrm>
                      <a:off x="0" y="0"/>
                      <a:ext cx="237744" cy="167639"/>
                    </a:xfrm>
                    <a:prstGeom prst="rect">
                      <a:avLst/>
                    </a:prstGeom>
                  </pic:spPr>
                </pic:pic>
              </a:graphicData>
            </a:graphic>
          </wp:inline>
        </w:drawing>
      </w:r>
      <w:r>
        <w:t>Изображать на координатной плоскости графики линейных уравнений и использовать их для решения системы линейных уравнений.</w:t>
      </w:r>
    </w:p>
    <w:p w:rsidR="00076F32" w:rsidRDefault="00947DCD">
      <w:pPr>
        <w:pStyle w:val="a3"/>
        <w:spacing w:before="2" w:line="237" w:lineRule="auto"/>
        <w:ind w:left="1113" w:right="691"/>
      </w:pPr>
      <w:r>
        <w:rPr>
          <w:noProof/>
          <w:lang w:eastAsia="ru-RU"/>
        </w:rPr>
        <w:drawing>
          <wp:anchor distT="0" distB="0" distL="0" distR="0" simplePos="0" relativeHeight="15763456" behindDoc="0" locked="0" layoutInCell="1" allowOverlap="1">
            <wp:simplePos x="0" y="0"/>
            <wp:positionH relativeFrom="page">
              <wp:posOffset>948232</wp:posOffset>
            </wp:positionH>
            <wp:positionV relativeFrom="paragraph">
              <wp:posOffset>4915</wp:posOffset>
            </wp:positionV>
            <wp:extent cx="237744" cy="167639"/>
            <wp:effectExtent l="0" t="0" r="0" b="0"/>
            <wp:wrapNone/>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9" cstate="print"/>
                    <a:stretch>
                      <a:fillRect/>
                    </a:stretch>
                  </pic:blipFill>
                  <pic:spPr>
                    <a:xfrm>
                      <a:off x="0" y="0"/>
                      <a:ext cx="237744" cy="167639"/>
                    </a:xfrm>
                    <a:prstGeom prst="rect">
                      <a:avLst/>
                    </a:prstGeom>
                  </pic:spPr>
                </pic:pic>
              </a:graphicData>
            </a:graphic>
          </wp:anchor>
        </w:drawing>
      </w:r>
      <w:r>
        <w:t>Использовать графики функций для исследования процессов и зависимостей из других учебных дисциплин.</w:t>
      </w:r>
    </w:p>
    <w:p w:rsidR="00076F32" w:rsidRDefault="00947DCD">
      <w:pPr>
        <w:pStyle w:val="Heading3"/>
        <w:spacing w:before="8" w:line="272" w:lineRule="exact"/>
        <w:jc w:val="both"/>
      </w:pPr>
      <w:bookmarkStart w:id="292" w:name="Начала_математического_анализа_(3)"/>
      <w:bookmarkEnd w:id="292"/>
      <w:r>
        <w:t>Началаматематического</w:t>
      </w:r>
      <w:r>
        <w:rPr>
          <w:spacing w:val="-2"/>
        </w:rPr>
        <w:t>анализа</w:t>
      </w:r>
    </w:p>
    <w:p w:rsidR="00076F32" w:rsidRDefault="00947DCD">
      <w:pPr>
        <w:pStyle w:val="a3"/>
        <w:spacing w:line="237" w:lineRule="auto"/>
        <w:ind w:left="1113"/>
        <w:jc w:val="left"/>
      </w:pPr>
      <w:r>
        <w:rPr>
          <w:noProof/>
          <w:lang w:eastAsia="ru-RU"/>
        </w:rPr>
        <w:drawing>
          <wp:anchor distT="0" distB="0" distL="0" distR="0" simplePos="0" relativeHeight="15763968" behindDoc="0" locked="0" layoutInCell="1" allowOverlap="1">
            <wp:simplePos x="0" y="0"/>
            <wp:positionH relativeFrom="page">
              <wp:posOffset>948232</wp:posOffset>
            </wp:positionH>
            <wp:positionV relativeFrom="paragraph">
              <wp:posOffset>2869</wp:posOffset>
            </wp:positionV>
            <wp:extent cx="237744" cy="167639"/>
            <wp:effectExtent l="0" t="0" r="0" b="0"/>
            <wp:wrapNone/>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9" cstate="print"/>
                    <a:stretch>
                      <a:fillRect/>
                    </a:stretch>
                  </pic:blipFill>
                  <pic:spPr>
                    <a:xfrm>
                      <a:off x="0" y="0"/>
                      <a:ext cx="237744" cy="167639"/>
                    </a:xfrm>
                    <a:prstGeom prst="rect">
                      <a:avLst/>
                    </a:prstGeom>
                  </pic:spPr>
                </pic:pic>
              </a:graphicData>
            </a:graphic>
          </wp:anchor>
        </w:drawing>
      </w:r>
      <w:r>
        <w:t>Оперироватьпонятиями: непрерывнаяфункция; производнаяфункции; использовать геометрический и физический смысл производной для решения задач.</w:t>
      </w:r>
    </w:p>
    <w:p w:rsidR="00076F32" w:rsidRDefault="00947DCD">
      <w:pPr>
        <w:pStyle w:val="a3"/>
        <w:tabs>
          <w:tab w:val="left" w:pos="2338"/>
          <w:tab w:val="left" w:pos="3922"/>
          <w:tab w:val="left" w:pos="5612"/>
          <w:tab w:val="left" w:pos="6817"/>
          <w:tab w:val="left" w:pos="8133"/>
          <w:tab w:val="left" w:pos="9713"/>
        </w:tabs>
        <w:spacing w:before="2"/>
        <w:ind w:left="1113" w:right="682"/>
        <w:jc w:val="left"/>
      </w:pPr>
      <w:r>
        <w:rPr>
          <w:noProof/>
          <w:lang w:eastAsia="ru-RU"/>
        </w:rPr>
        <w:drawing>
          <wp:anchor distT="0" distB="0" distL="0" distR="0" simplePos="0" relativeHeight="15764480" behindDoc="0" locked="0" layoutInCell="1" allowOverlap="1">
            <wp:simplePos x="0" y="0"/>
            <wp:positionH relativeFrom="page">
              <wp:posOffset>948232</wp:posOffset>
            </wp:positionH>
            <wp:positionV relativeFrom="paragraph">
              <wp:posOffset>6404</wp:posOffset>
            </wp:positionV>
            <wp:extent cx="237744" cy="167639"/>
            <wp:effectExtent l="0" t="0" r="0" b="0"/>
            <wp:wrapNone/>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9" cstate="print"/>
                    <a:stretch>
                      <a:fillRect/>
                    </a:stretch>
                  </pic:blipFill>
                  <pic:spPr>
                    <a:xfrm>
                      <a:off x="0" y="0"/>
                      <a:ext cx="237744" cy="167639"/>
                    </a:xfrm>
                    <a:prstGeom prst="rect">
                      <a:avLst/>
                    </a:prstGeom>
                  </pic:spPr>
                </pic:pic>
              </a:graphicData>
            </a:graphic>
          </wp:anchor>
        </w:drawing>
      </w: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076F32" w:rsidRDefault="00947DCD">
      <w:pPr>
        <w:pStyle w:val="a3"/>
        <w:spacing w:line="237" w:lineRule="auto"/>
        <w:ind w:left="1113"/>
        <w:jc w:val="left"/>
      </w:pPr>
      <w:r>
        <w:rPr>
          <w:noProof/>
          <w:lang w:eastAsia="ru-RU"/>
        </w:rPr>
        <w:drawing>
          <wp:anchor distT="0" distB="0" distL="0" distR="0" simplePos="0" relativeHeight="15764992" behindDoc="0" locked="0" layoutInCell="1" allowOverlap="1">
            <wp:simplePos x="0" y="0"/>
            <wp:positionH relativeFrom="page">
              <wp:posOffset>948232</wp:posOffset>
            </wp:positionH>
            <wp:positionV relativeFrom="paragraph">
              <wp:posOffset>2496</wp:posOffset>
            </wp:positionV>
            <wp:extent cx="237744" cy="167639"/>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9" cstate="print"/>
                    <a:stretch>
                      <a:fillRect/>
                    </a:stretch>
                  </pic:blipFill>
                  <pic:spPr>
                    <a:xfrm>
                      <a:off x="0" y="0"/>
                      <a:ext cx="237744" cy="167639"/>
                    </a:xfrm>
                    <a:prstGeom prst="rect">
                      <a:avLst/>
                    </a:prstGeom>
                  </pic:spPr>
                </pic:pic>
              </a:graphicData>
            </a:graphic>
          </wp:anchor>
        </w:drawing>
      </w:r>
      <w:r>
        <w:t>Использоватьпроизводнуюдляисследованияфункции намонотонностьиэкстремумы, применять результаты исследования к построению графиков.</w:t>
      </w:r>
    </w:p>
    <w:p w:rsidR="00076F32" w:rsidRDefault="00947DCD">
      <w:pPr>
        <w:pStyle w:val="a3"/>
        <w:spacing w:before="3" w:line="237" w:lineRule="auto"/>
        <w:ind w:left="1113" w:right="532"/>
        <w:jc w:val="left"/>
      </w:pPr>
      <w:r>
        <w:rPr>
          <w:noProof/>
          <w:lang w:eastAsia="ru-RU"/>
        </w:rPr>
        <w:drawing>
          <wp:anchor distT="0" distB="0" distL="0" distR="0" simplePos="0" relativeHeight="15765504" behindDoc="0" locked="0" layoutInCell="1" allowOverlap="1">
            <wp:simplePos x="0" y="0"/>
            <wp:positionH relativeFrom="page">
              <wp:posOffset>948232</wp:posOffset>
            </wp:positionH>
            <wp:positionV relativeFrom="paragraph">
              <wp:posOffset>6031</wp:posOffset>
            </wp:positionV>
            <wp:extent cx="237744" cy="167639"/>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9" cstate="print"/>
                    <a:stretch>
                      <a:fillRect/>
                    </a:stretch>
                  </pic:blipFill>
                  <pic:spPr>
                    <a:xfrm>
                      <a:off x="0" y="0"/>
                      <a:ext cx="237744" cy="167639"/>
                    </a:xfrm>
                    <a:prstGeom prst="rect">
                      <a:avLst/>
                    </a:prstGeom>
                  </pic:spPr>
                </pic:pic>
              </a:graphicData>
            </a:graphic>
          </wp:anchor>
        </w:drawing>
      </w:r>
      <w:r>
        <w:t>Использоватьпроизводнуюдлянахождениянаилучшегорешениявприкладных,втом числе социально-экономических, задачах.</w:t>
      </w:r>
    </w:p>
    <w:p w:rsidR="00076F32" w:rsidRDefault="00947DCD">
      <w:pPr>
        <w:pStyle w:val="a3"/>
        <w:tabs>
          <w:tab w:val="left" w:pos="2659"/>
          <w:tab w:val="left" w:pos="4047"/>
          <w:tab w:val="left" w:pos="5756"/>
          <w:tab w:val="left" w:pos="6097"/>
          <w:tab w:val="left" w:pos="7288"/>
          <w:tab w:val="left" w:pos="8479"/>
          <w:tab w:val="left" w:pos="10337"/>
        </w:tabs>
        <w:spacing w:before="6" w:line="237" w:lineRule="auto"/>
        <w:ind w:left="1113" w:right="680"/>
        <w:jc w:val="left"/>
      </w:pPr>
      <w:r>
        <w:rPr>
          <w:noProof/>
          <w:lang w:eastAsia="ru-RU"/>
        </w:rPr>
        <w:drawing>
          <wp:anchor distT="0" distB="0" distL="0" distR="0" simplePos="0" relativeHeight="15766016" behindDoc="0" locked="0" layoutInCell="1" allowOverlap="1">
            <wp:simplePos x="0" y="0"/>
            <wp:positionH relativeFrom="page">
              <wp:posOffset>948232</wp:posOffset>
            </wp:positionH>
            <wp:positionV relativeFrom="paragraph">
              <wp:posOffset>7661</wp:posOffset>
            </wp:positionV>
            <wp:extent cx="237744" cy="167639"/>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9" cstate="print"/>
                    <a:stretch>
                      <a:fillRect/>
                    </a:stretch>
                  </pic:blipFill>
                  <pic:spPr>
                    <a:xfrm>
                      <a:off x="0" y="0"/>
                      <a:ext cx="237744" cy="167639"/>
                    </a:xfrm>
                    <a:prstGeom prst="rect">
                      <a:avLst/>
                    </a:prstGeom>
                  </pic:spPr>
                </pic:pic>
              </a:graphicData>
            </a:graphic>
          </wp:anchor>
        </w:drawing>
      </w: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rsidR="00076F32" w:rsidRDefault="00947DCD">
      <w:pPr>
        <w:pStyle w:val="a3"/>
        <w:spacing w:before="1" w:line="237" w:lineRule="auto"/>
        <w:ind w:left="1113"/>
        <w:jc w:val="left"/>
      </w:pPr>
      <w:r>
        <w:rPr>
          <w:noProof/>
          <w:lang w:eastAsia="ru-RU"/>
        </w:rPr>
        <w:drawing>
          <wp:anchor distT="0" distB="0" distL="0" distR="0" simplePos="0" relativeHeight="15766528" behindDoc="0" locked="0" layoutInCell="1" allowOverlap="1">
            <wp:simplePos x="0" y="0"/>
            <wp:positionH relativeFrom="page">
              <wp:posOffset>948232</wp:posOffset>
            </wp:positionH>
            <wp:positionV relativeFrom="paragraph">
              <wp:posOffset>4591</wp:posOffset>
            </wp:positionV>
            <wp:extent cx="237744" cy="167639"/>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9" cstate="print"/>
                    <a:stretch>
                      <a:fillRect/>
                    </a:stretch>
                  </pic:blipFill>
                  <pic:spPr>
                    <a:xfrm>
                      <a:off x="0" y="0"/>
                      <a:ext cx="237744" cy="167639"/>
                    </a:xfrm>
                    <a:prstGeom prst="rect">
                      <a:avLst/>
                    </a:prstGeom>
                  </pic:spPr>
                </pic:pic>
              </a:graphicData>
            </a:graphic>
          </wp:anchor>
        </w:drawing>
      </w:r>
      <w:r>
        <w:t xml:space="preserve">Находитьпервообразныеэлементарныхфункций;вычислятьинтегралпоформуле </w:t>
      </w:r>
      <w:r>
        <w:rPr>
          <w:spacing w:val="-2"/>
        </w:rPr>
        <w:t>Ньютона–Лейбница.</w:t>
      </w:r>
    </w:p>
    <w:p w:rsidR="00076F32" w:rsidRDefault="00947DCD">
      <w:pPr>
        <w:pStyle w:val="a3"/>
        <w:spacing w:before="10" w:line="237" w:lineRule="auto"/>
        <w:ind w:left="1113" w:right="532"/>
        <w:jc w:val="left"/>
      </w:pPr>
      <w:r>
        <w:rPr>
          <w:noProof/>
          <w:lang w:eastAsia="ru-RU"/>
        </w:rPr>
        <w:drawing>
          <wp:anchor distT="0" distB="0" distL="0" distR="0" simplePos="0" relativeHeight="15767040" behindDoc="0" locked="0" layoutInCell="1" allowOverlap="1">
            <wp:simplePos x="0" y="0"/>
            <wp:positionH relativeFrom="page">
              <wp:posOffset>948232</wp:posOffset>
            </wp:positionH>
            <wp:positionV relativeFrom="paragraph">
              <wp:posOffset>10539</wp:posOffset>
            </wp:positionV>
            <wp:extent cx="237744" cy="167639"/>
            <wp:effectExtent l="0" t="0" r="0" b="0"/>
            <wp:wrapNone/>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9" cstate="print"/>
                    <a:stretch>
                      <a:fillRect/>
                    </a:stretch>
                  </pic:blipFill>
                  <pic:spPr>
                    <a:xfrm>
                      <a:off x="0" y="0"/>
                      <a:ext cx="237744" cy="167639"/>
                    </a:xfrm>
                    <a:prstGeom prst="rect">
                      <a:avLst/>
                    </a:prstGeom>
                  </pic:spPr>
                </pic:pic>
              </a:graphicData>
            </a:graphic>
          </wp:anchor>
        </w:drawing>
      </w:r>
      <w:r>
        <w:t>Решатьприкладныезадачи,втомчислесоциально-экономическогоифизического характера, средствами математического анализа.</w:t>
      </w:r>
    </w:p>
    <w:p w:rsidR="00076F32" w:rsidRDefault="00947DCD">
      <w:pPr>
        <w:pStyle w:val="Heading3"/>
        <w:spacing w:before="229" w:line="273" w:lineRule="exact"/>
      </w:pPr>
      <w:bookmarkStart w:id="293" w:name="Геометрия"/>
      <w:bookmarkEnd w:id="293"/>
      <w:r>
        <w:rPr>
          <w:spacing w:val="-2"/>
        </w:rPr>
        <w:t>Геометрия</w:t>
      </w:r>
    </w:p>
    <w:p w:rsidR="00076F32" w:rsidRDefault="00947DCD">
      <w:pPr>
        <w:pStyle w:val="a3"/>
        <w:ind w:left="959" w:right="668" w:firstLine="62"/>
      </w:pPr>
      <w:r>
        <w:rPr>
          <w:noProof/>
          <w:lang w:eastAsia="ru-RU"/>
        </w:rPr>
        <w:drawing>
          <wp:anchor distT="0" distB="0" distL="0" distR="0" simplePos="0" relativeHeight="464601088" behindDoc="1" locked="0" layoutInCell="1" allowOverlap="1">
            <wp:simplePos x="0" y="0"/>
            <wp:positionH relativeFrom="page">
              <wp:posOffset>990904</wp:posOffset>
            </wp:positionH>
            <wp:positionV relativeFrom="paragraph">
              <wp:posOffset>3477</wp:posOffset>
            </wp:positionV>
            <wp:extent cx="237744" cy="167640"/>
            <wp:effectExtent l="0" t="0" r="0" b="0"/>
            <wp:wrapNone/>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9" cstate="print"/>
                    <a:stretch>
                      <a:fillRect/>
                    </a:stretch>
                  </pic:blipFill>
                  <pic:spPr>
                    <a:xfrm>
                      <a:off x="0" y="0"/>
                      <a:ext cx="237744" cy="167640"/>
                    </a:xfrm>
                    <a:prstGeom prst="rect">
                      <a:avLst/>
                    </a:prstGeom>
                  </pic:spPr>
                </pic:pic>
              </a:graphicData>
            </a:graphic>
          </wp:anchor>
        </w:drawing>
      </w: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76F32" w:rsidRDefault="00947DCD">
      <w:pPr>
        <w:pStyle w:val="a3"/>
        <w:spacing w:before="14"/>
        <w:ind w:left="1022"/>
      </w:pPr>
      <w:r>
        <w:rPr>
          <w:noProof/>
          <w:lang w:eastAsia="ru-RU"/>
        </w:rPr>
        <w:drawing>
          <wp:anchor distT="0" distB="0" distL="0" distR="0" simplePos="0" relativeHeight="464601600" behindDoc="1" locked="0" layoutInCell="1" allowOverlap="1">
            <wp:simplePos x="0" y="0"/>
            <wp:positionH relativeFrom="page">
              <wp:posOffset>990904</wp:posOffset>
            </wp:positionH>
            <wp:positionV relativeFrom="paragraph">
              <wp:posOffset>14139</wp:posOffset>
            </wp:positionV>
            <wp:extent cx="237744" cy="167640"/>
            <wp:effectExtent l="0" t="0" r="0" b="0"/>
            <wp:wrapNone/>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9" cstate="print"/>
                    <a:stretch>
                      <a:fillRect/>
                    </a:stretch>
                  </pic:blipFill>
                  <pic:spPr>
                    <a:xfrm>
                      <a:off x="0" y="0"/>
                      <a:ext cx="237744" cy="167640"/>
                    </a:xfrm>
                    <a:prstGeom prst="rect">
                      <a:avLst/>
                    </a:prstGeom>
                  </pic:spPr>
                </pic:pic>
              </a:graphicData>
            </a:graphic>
          </wp:anchor>
        </w:drawing>
      </w:r>
      <w:r>
        <w:t>Распознаватьтелавращения(цилиндр,конус, сфераи</w:t>
      </w:r>
      <w:r>
        <w:rPr>
          <w:spacing w:val="-2"/>
        </w:rPr>
        <w:t>шар).</w:t>
      </w:r>
    </w:p>
    <w:p w:rsidR="00076F32" w:rsidRDefault="00076F32">
      <w:pPr>
        <w:sectPr w:rsidR="00076F32">
          <w:pgSz w:w="11910" w:h="16840"/>
          <w:pgMar w:top="660" w:right="20" w:bottom="1000" w:left="740" w:header="0" w:footer="686" w:gutter="0"/>
          <w:cols w:space="720"/>
        </w:sectPr>
      </w:pPr>
    </w:p>
    <w:p w:rsidR="00076F32" w:rsidRDefault="00671440">
      <w:pPr>
        <w:pStyle w:val="a3"/>
        <w:spacing w:before="64" w:line="259" w:lineRule="auto"/>
        <w:ind w:left="1022" w:right="3538"/>
        <w:jc w:val="left"/>
      </w:pPr>
      <w:r>
        <w:lastRenderedPageBreak/>
        <w:pict>
          <v:group id="docshapegroup181" o:spid="_x0000_s2152" style="position:absolute;left:0;text-align:left;margin-left:78pt;margin-top:3.6pt;width:18.75pt;height:42pt;z-index:-38714368;mso-position-horizontal-relative:page" coordorigin="1560,72" coordsize="375,840">
            <v:shape id="docshape182" o:spid="_x0000_s2155" type="#_x0000_t75" style="position:absolute;left:1560;top:72;width:375;height:264">
              <v:imagedata r:id="rId8" o:title=""/>
            </v:shape>
            <v:shape id="docshape183" o:spid="_x0000_s2154" type="#_x0000_t75" style="position:absolute;left:1560;top:370;width:375;height:264">
              <v:imagedata r:id="rId8" o:title=""/>
            </v:shape>
            <v:shape id="docshape184" o:spid="_x0000_s2153" type="#_x0000_t75" style="position:absolute;left:1560;top:648;width:375;height:264">
              <v:imagedata r:id="rId8" o:title=""/>
            </v:shape>
            <w10:wrap anchorx="page"/>
          </v:group>
        </w:pict>
      </w:r>
      <w:r w:rsidR="00947DCD">
        <w:t>Объяснять способы получения тел вращения. Классифицироватьвзаимноерасположениесферыиплоскости.</w:t>
      </w:r>
    </w:p>
    <w:p w:rsidR="00076F32" w:rsidRDefault="00947DCD">
      <w:pPr>
        <w:pStyle w:val="a3"/>
        <w:spacing w:line="232" w:lineRule="auto"/>
        <w:ind w:left="959" w:right="532" w:firstLine="62"/>
        <w:jc w:val="left"/>
      </w:pPr>
      <w:r>
        <w:t>Оперировать понятиями:шаровой сегмент, основание сегмента, высота сегмента;шаровой слой, основание шарового слоя, высота шарового слоя; шаровой сектор.</w:t>
      </w:r>
    </w:p>
    <w:p w:rsidR="00076F32" w:rsidRDefault="00947DCD">
      <w:pPr>
        <w:pStyle w:val="a3"/>
        <w:spacing w:line="237" w:lineRule="auto"/>
        <w:ind w:left="959" w:right="532" w:firstLine="62"/>
        <w:jc w:val="left"/>
      </w:pPr>
      <w:r>
        <w:rPr>
          <w:noProof/>
          <w:lang w:eastAsia="ru-RU"/>
        </w:rPr>
        <w:drawing>
          <wp:anchor distT="0" distB="0" distL="0" distR="0" simplePos="0" relativeHeight="464602624" behindDoc="1" locked="0" layoutInCell="1" allowOverlap="1">
            <wp:simplePos x="0" y="0"/>
            <wp:positionH relativeFrom="page">
              <wp:posOffset>990904</wp:posOffset>
            </wp:positionH>
            <wp:positionV relativeFrom="paragraph">
              <wp:posOffset>-2986</wp:posOffset>
            </wp:positionV>
            <wp:extent cx="237744" cy="167640"/>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9" cstate="print"/>
                    <a:stretch>
                      <a:fillRect/>
                    </a:stretch>
                  </pic:blipFill>
                  <pic:spPr>
                    <a:xfrm>
                      <a:off x="0" y="0"/>
                      <a:ext cx="237744" cy="167640"/>
                    </a:xfrm>
                    <a:prstGeom prst="rect">
                      <a:avLst/>
                    </a:prstGeom>
                  </pic:spPr>
                </pic:pic>
              </a:graphicData>
            </a:graphic>
          </wp:anchor>
        </w:drawing>
      </w:r>
      <w:r>
        <w:t>Вычислятьобъёмыиплощадиповерхностейтелвращения,геометрическихтелс применением формул.</w:t>
      </w:r>
    </w:p>
    <w:p w:rsidR="00076F32" w:rsidRDefault="00947DCD">
      <w:pPr>
        <w:pStyle w:val="a3"/>
        <w:spacing w:line="242" w:lineRule="auto"/>
        <w:ind w:left="959" w:right="532" w:firstLine="62"/>
        <w:jc w:val="left"/>
      </w:pPr>
      <w:r>
        <w:rPr>
          <w:noProof/>
          <w:lang w:eastAsia="ru-RU"/>
        </w:rPr>
        <w:drawing>
          <wp:anchor distT="0" distB="0" distL="0" distR="0" simplePos="0" relativeHeight="464603136" behindDoc="1" locked="0" layoutInCell="1" allowOverlap="1">
            <wp:simplePos x="0" y="0"/>
            <wp:positionH relativeFrom="page">
              <wp:posOffset>990904</wp:posOffset>
            </wp:positionH>
            <wp:positionV relativeFrom="paragraph">
              <wp:posOffset>928</wp:posOffset>
            </wp:positionV>
            <wp:extent cx="237744" cy="167640"/>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9" cstate="print"/>
                    <a:stretch>
                      <a:fillRect/>
                    </a:stretch>
                  </pic:blipFill>
                  <pic:spPr>
                    <a:xfrm>
                      <a:off x="0" y="0"/>
                      <a:ext cx="237744" cy="167640"/>
                    </a:xfrm>
                    <a:prstGeom prst="rect">
                      <a:avLst/>
                    </a:prstGeom>
                  </pic:spPr>
                </pic:pic>
              </a:graphicData>
            </a:graphic>
          </wp:anchor>
        </w:drawing>
      </w:r>
      <w:r>
        <w:t>Оперироватьпонятиями:многогранник,вписанныйвсферуиописанныйоколосферы; сфера, вписанная в многогранник или тело вращения.</w:t>
      </w:r>
    </w:p>
    <w:p w:rsidR="00076F32" w:rsidRDefault="00671440">
      <w:pPr>
        <w:pStyle w:val="a3"/>
        <w:tabs>
          <w:tab w:val="left" w:pos="2409"/>
          <w:tab w:val="left" w:pos="3725"/>
          <w:tab w:val="left" w:pos="4729"/>
          <w:tab w:val="left" w:pos="5185"/>
          <w:tab w:val="left" w:pos="5891"/>
          <w:tab w:val="left" w:pos="6246"/>
          <w:tab w:val="left" w:pos="6577"/>
          <w:tab w:val="left" w:pos="8181"/>
          <w:tab w:val="left" w:pos="9266"/>
        </w:tabs>
        <w:spacing w:before="11" w:line="235" w:lineRule="auto"/>
        <w:ind w:left="959" w:right="705" w:firstLine="62"/>
        <w:jc w:val="left"/>
      </w:pPr>
      <w:r>
        <w:pict>
          <v:group id="docshapegroup185" o:spid="_x0000_s2149" style="position:absolute;left:0;text-align:left;margin-left:78pt;margin-top:.75pt;width:18.75pt;height:26.9pt;z-index:-38712832;mso-position-horizontal-relative:page" coordorigin="1560,15" coordsize="375,538">
            <v:shape id="docshape186" o:spid="_x0000_s2151" type="#_x0000_t75" style="position:absolute;left:1560;top:15;width:375;height:264">
              <v:imagedata r:id="rId8" o:title=""/>
            </v:shape>
            <v:shape id="docshape187" o:spid="_x0000_s2150" type="#_x0000_t75" style="position:absolute;left:1560;top:288;width:375;height:264">
              <v:imagedata r:id="rId8" o:title=""/>
            </v:shape>
            <w10:wrap anchorx="page"/>
          </v:group>
        </w:pict>
      </w:r>
      <w:r w:rsidR="00947DCD">
        <w:t xml:space="preserve">Вычислять соотношения междуплощадями поверхностей и объёмами подобных тел. </w:t>
      </w:r>
      <w:r w:rsidR="00947DCD">
        <w:rPr>
          <w:spacing w:val="-2"/>
        </w:rPr>
        <w:t>Изображать</w:t>
      </w:r>
      <w:r w:rsidR="00947DCD">
        <w:tab/>
      </w:r>
      <w:r w:rsidR="00947DCD">
        <w:rPr>
          <w:spacing w:val="-2"/>
        </w:rPr>
        <w:t>изучаемые</w:t>
      </w:r>
      <w:r w:rsidR="00947DCD">
        <w:tab/>
      </w:r>
      <w:r w:rsidR="00947DCD">
        <w:rPr>
          <w:spacing w:val="-2"/>
        </w:rPr>
        <w:t>фигуры</w:t>
      </w:r>
      <w:r w:rsidR="00947DCD">
        <w:tab/>
      </w:r>
      <w:r w:rsidR="00947DCD">
        <w:rPr>
          <w:spacing w:val="-6"/>
        </w:rPr>
        <w:t>от</w:t>
      </w:r>
      <w:r w:rsidR="00947DCD">
        <w:tab/>
      </w:r>
      <w:r w:rsidR="00947DCD">
        <w:rPr>
          <w:spacing w:val="-4"/>
        </w:rPr>
        <w:t>руки</w:t>
      </w:r>
      <w:r w:rsidR="00947DCD">
        <w:tab/>
      </w:r>
      <w:r w:rsidR="00947DCD">
        <w:rPr>
          <w:spacing w:val="-10"/>
        </w:rPr>
        <w:t>и</w:t>
      </w:r>
      <w:r w:rsidR="00947DCD">
        <w:tab/>
      </w:r>
      <w:r w:rsidR="00947DCD">
        <w:rPr>
          <w:spacing w:val="-10"/>
        </w:rPr>
        <w:t>с</w:t>
      </w:r>
      <w:r w:rsidR="00947DCD">
        <w:tab/>
      </w:r>
      <w:r w:rsidR="00947DCD">
        <w:rPr>
          <w:spacing w:val="-2"/>
        </w:rPr>
        <w:t>применением</w:t>
      </w:r>
      <w:r w:rsidR="00947DCD">
        <w:tab/>
      </w:r>
      <w:r w:rsidR="00947DCD">
        <w:rPr>
          <w:spacing w:val="-2"/>
        </w:rPr>
        <w:t>простых</w:t>
      </w:r>
      <w:r w:rsidR="00947DCD">
        <w:tab/>
      </w:r>
      <w:r w:rsidR="00947DCD">
        <w:rPr>
          <w:spacing w:val="-2"/>
        </w:rPr>
        <w:t>чертёжных инструментов.</w:t>
      </w:r>
    </w:p>
    <w:p w:rsidR="00076F32" w:rsidRDefault="00947DCD">
      <w:pPr>
        <w:pStyle w:val="a3"/>
        <w:spacing w:before="5"/>
        <w:ind w:left="959" w:right="705" w:firstLine="62"/>
        <w:jc w:val="left"/>
      </w:pPr>
      <w:r>
        <w:rPr>
          <w:noProof/>
          <w:lang w:eastAsia="ru-RU"/>
        </w:rPr>
        <w:drawing>
          <wp:anchor distT="0" distB="0" distL="0" distR="0" simplePos="0" relativeHeight="464604160" behindDoc="1" locked="0" layoutInCell="1" allowOverlap="1">
            <wp:simplePos x="0" y="0"/>
            <wp:positionH relativeFrom="page">
              <wp:posOffset>990904</wp:posOffset>
            </wp:positionH>
            <wp:positionV relativeFrom="paragraph">
              <wp:posOffset>8647</wp:posOffset>
            </wp:positionV>
            <wp:extent cx="237744" cy="167640"/>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9" cstate="print"/>
                    <a:stretch>
                      <a:fillRect/>
                    </a:stretch>
                  </pic:blipFill>
                  <pic:spPr>
                    <a:xfrm>
                      <a:off x="0" y="0"/>
                      <a:ext cx="237744" cy="167640"/>
                    </a:xfrm>
                    <a:prstGeom prst="rect">
                      <a:avLst/>
                    </a:prstGeom>
                  </pic:spPr>
                </pic:pic>
              </a:graphicData>
            </a:graphic>
          </wp:anchor>
        </w:drawing>
      </w:r>
      <w:r>
        <w:t>Выполнять (выносные) плоские чертежи из рисунковпростых объёмных фигур: вид сверху, сбоку, снизу; строить сечения тел вращения.</w:t>
      </w:r>
    </w:p>
    <w:p w:rsidR="00076F32" w:rsidRDefault="00947DCD">
      <w:pPr>
        <w:pStyle w:val="a3"/>
        <w:tabs>
          <w:tab w:val="left" w:pos="2338"/>
          <w:tab w:val="left" w:pos="4393"/>
          <w:tab w:val="left" w:pos="4729"/>
          <w:tab w:val="left" w:pos="6683"/>
          <w:tab w:val="left" w:pos="8234"/>
          <w:tab w:val="left" w:pos="8566"/>
        </w:tabs>
        <w:spacing w:line="242" w:lineRule="auto"/>
        <w:ind w:left="959" w:right="672" w:firstLine="62"/>
        <w:jc w:val="left"/>
      </w:pPr>
      <w:r>
        <w:rPr>
          <w:noProof/>
          <w:lang w:eastAsia="ru-RU"/>
        </w:rPr>
        <w:drawing>
          <wp:anchor distT="0" distB="0" distL="0" distR="0" simplePos="0" relativeHeight="464604672" behindDoc="1" locked="0" layoutInCell="1" allowOverlap="1">
            <wp:simplePos x="0" y="0"/>
            <wp:positionH relativeFrom="page">
              <wp:posOffset>990904</wp:posOffset>
            </wp:positionH>
            <wp:positionV relativeFrom="paragraph">
              <wp:posOffset>2708</wp:posOffset>
            </wp:positionV>
            <wp:extent cx="237744" cy="167640"/>
            <wp:effectExtent l="0" t="0" r="0" b="0"/>
            <wp:wrapNone/>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9" cstate="print"/>
                    <a:stretch>
                      <a:fillRect/>
                    </a:stretch>
                  </pic:blipFill>
                  <pic:spPr>
                    <a:xfrm>
                      <a:off x="0" y="0"/>
                      <a:ext cx="237744" cy="167640"/>
                    </a:xfrm>
                    <a:prstGeom prst="rect">
                      <a:avLst/>
                    </a:prstGeom>
                  </pic:spPr>
                </pic:pic>
              </a:graphicData>
            </a:graphic>
          </wp:anchor>
        </w:drawing>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о</w:t>
      </w:r>
      <w:r>
        <w:tab/>
      </w:r>
      <w:r>
        <w:rPr>
          <w:spacing w:val="-2"/>
        </w:rPr>
        <w:t xml:space="preserve">пространственных </w:t>
      </w:r>
      <w:r>
        <w:t>геометрических фигурах, представленную на чертежах и рисунках.</w:t>
      </w:r>
    </w:p>
    <w:p w:rsidR="00076F32" w:rsidRDefault="00671440">
      <w:pPr>
        <w:pStyle w:val="a3"/>
        <w:spacing w:before="10"/>
        <w:ind w:left="1022"/>
        <w:jc w:val="left"/>
      </w:pPr>
      <w:r>
        <w:pict>
          <v:group id="docshapegroup188" o:spid="_x0000_s2146" style="position:absolute;left:0;text-align:left;margin-left:78pt;margin-top:.9pt;width:18.75pt;height:27.15pt;z-index:-38711296;mso-position-horizontal-relative:page" coordorigin="1560,18" coordsize="375,543">
            <v:shape id="docshape189" o:spid="_x0000_s2148" type="#_x0000_t75" style="position:absolute;left:1560;top:18;width:375;height:264">
              <v:imagedata r:id="rId8" o:title=""/>
            </v:shape>
            <v:shape id="docshape190" o:spid="_x0000_s2147" type="#_x0000_t75" style="position:absolute;left:1560;top:296;width:375;height:264">
              <v:imagedata r:id="rId8" o:title=""/>
            </v:shape>
            <w10:wrap anchorx="page"/>
          </v:group>
        </w:pict>
      </w:r>
      <w:r w:rsidR="00947DCD">
        <w:t>Оперироватьпонятиемвекторв</w:t>
      </w:r>
      <w:r w:rsidR="00947DCD">
        <w:rPr>
          <w:spacing w:val="-2"/>
        </w:rPr>
        <w:t>пространстве.</w:t>
      </w:r>
    </w:p>
    <w:p w:rsidR="00076F32" w:rsidRDefault="00947DCD">
      <w:pPr>
        <w:pStyle w:val="a3"/>
        <w:spacing w:before="4" w:line="237" w:lineRule="auto"/>
        <w:ind w:left="959" w:right="666" w:firstLine="62"/>
        <w:jc w:val="left"/>
      </w:pPr>
      <w:r>
        <w:t>Выполнять действиясложениявекторов, вычитаниявекторовиумножениявекторана число, объяснять, какими свойствами они обладают.</w:t>
      </w:r>
    </w:p>
    <w:p w:rsidR="00076F32" w:rsidRDefault="00671440">
      <w:pPr>
        <w:pStyle w:val="a3"/>
        <w:spacing w:before="23" w:line="275" w:lineRule="exact"/>
        <w:ind w:left="1022"/>
        <w:jc w:val="left"/>
      </w:pPr>
      <w:r>
        <w:pict>
          <v:group id="docshapegroup191" o:spid="_x0000_s2143" style="position:absolute;left:0;text-align:left;margin-left:78pt;margin-top:1.6pt;width:18.75pt;height:26.9pt;z-index:-38710784;mso-position-horizontal-relative:page" coordorigin="1560,32" coordsize="375,538">
            <v:shape id="docshape192" o:spid="_x0000_s2145" type="#_x0000_t75" style="position:absolute;left:1560;top:31;width:375;height:264">
              <v:imagedata r:id="rId8" o:title=""/>
            </v:shape>
            <v:shape id="docshape193" o:spid="_x0000_s2144" type="#_x0000_t75" style="position:absolute;left:1560;top:305;width:375;height:264">
              <v:imagedata r:id="rId8" o:title=""/>
            </v:shape>
            <w10:wrap anchorx="page"/>
          </v:group>
        </w:pict>
      </w:r>
      <w:r w:rsidR="00947DCD">
        <w:t>Применятьправило</w:t>
      </w:r>
      <w:r w:rsidR="00947DCD">
        <w:rPr>
          <w:spacing w:val="-2"/>
        </w:rPr>
        <w:t>параллелепипеда.</w:t>
      </w:r>
    </w:p>
    <w:p w:rsidR="00076F32" w:rsidRDefault="00947DCD">
      <w:pPr>
        <w:pStyle w:val="a3"/>
        <w:spacing w:before="1" w:line="237" w:lineRule="auto"/>
        <w:ind w:left="959" w:right="674" w:firstLine="62"/>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76F32" w:rsidRDefault="00947DCD">
      <w:pPr>
        <w:pStyle w:val="a3"/>
        <w:spacing w:before="6" w:line="237" w:lineRule="auto"/>
        <w:ind w:left="959" w:right="683" w:firstLine="62"/>
      </w:pPr>
      <w:r>
        <w:rPr>
          <w:noProof/>
          <w:lang w:eastAsia="ru-RU"/>
        </w:rPr>
        <w:drawing>
          <wp:anchor distT="0" distB="0" distL="0" distR="0" simplePos="0" relativeHeight="464606208" behindDoc="1" locked="0" layoutInCell="1" allowOverlap="1">
            <wp:simplePos x="0" y="0"/>
            <wp:positionH relativeFrom="page">
              <wp:posOffset>990904</wp:posOffset>
            </wp:positionH>
            <wp:positionV relativeFrom="paragraph">
              <wp:posOffset>7965</wp:posOffset>
            </wp:positionV>
            <wp:extent cx="237744" cy="167639"/>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9" cstate="print"/>
                    <a:stretch>
                      <a:fillRect/>
                    </a:stretch>
                  </pic:blipFill>
                  <pic:spPr>
                    <a:xfrm>
                      <a:off x="0" y="0"/>
                      <a:ext cx="237744" cy="167639"/>
                    </a:xfrm>
                    <a:prstGeom prst="rect">
                      <a:avLst/>
                    </a:prstGeom>
                  </pic:spPr>
                </pic:pic>
              </a:graphicData>
            </a:graphic>
          </wp:anchor>
        </w:drawing>
      </w: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76F32" w:rsidRDefault="00671440">
      <w:pPr>
        <w:pStyle w:val="a3"/>
        <w:spacing w:line="275" w:lineRule="exact"/>
        <w:ind w:left="1022"/>
      </w:pPr>
      <w:r>
        <w:pict>
          <v:group id="docshapegroup194" o:spid="_x0000_s2140" style="position:absolute;left:0;text-align:left;margin-left:78pt;margin-top:.4pt;width:18.75pt;height:27.15pt;z-index:-38709760;mso-position-horizontal-relative:page" coordorigin="1560,8" coordsize="375,543">
            <v:shape id="docshape195" o:spid="_x0000_s2142" type="#_x0000_t75" style="position:absolute;left:1560;top:7;width:375;height:264">
              <v:imagedata r:id="rId8" o:title=""/>
            </v:shape>
            <v:shape id="docshape196" o:spid="_x0000_s2141" type="#_x0000_t75" style="position:absolute;left:1560;top:286;width:375;height:264">
              <v:imagedata r:id="rId8" o:title=""/>
            </v:shape>
            <w10:wrap anchorx="page"/>
          </v:group>
        </w:pict>
      </w:r>
      <w:r w:rsidR="00947DCD">
        <w:t>Задаватьплоскостьуравнениемвдекартовойсистеме</w:t>
      </w:r>
      <w:r w:rsidR="00947DCD">
        <w:rPr>
          <w:spacing w:val="-2"/>
        </w:rPr>
        <w:t>координат.</w:t>
      </w:r>
    </w:p>
    <w:p w:rsidR="00076F32" w:rsidRDefault="00947DCD">
      <w:pPr>
        <w:pStyle w:val="a3"/>
        <w:spacing w:before="5" w:line="237" w:lineRule="auto"/>
        <w:ind w:left="959" w:right="680" w:firstLine="62"/>
      </w:pPr>
      <w:r>
        <w:t>Применятьгеометрические факты для решениястереометрическихзадач, предполагающих несколько шагов решения, если условия применения заданы в явной форме.</w:t>
      </w:r>
    </w:p>
    <w:p w:rsidR="00076F32" w:rsidRDefault="00671440">
      <w:pPr>
        <w:pStyle w:val="a3"/>
        <w:ind w:left="959" w:right="666" w:firstLine="62"/>
      </w:pPr>
      <w:r>
        <w:pict>
          <v:group id="docshapegroup197" o:spid="_x0000_s2137" style="position:absolute;left:0;text-align:left;margin-left:78pt;margin-top:.35pt;width:18.75pt;height:27.15pt;z-index:-38709248;mso-position-horizontal-relative:page" coordorigin="1560,7" coordsize="375,543">
            <v:shape id="docshape198" o:spid="_x0000_s2139" type="#_x0000_t75" style="position:absolute;left:1560;top:6;width:375;height:264">
              <v:imagedata r:id="rId8" o:title=""/>
            </v:shape>
            <v:shape id="docshape199" o:spid="_x0000_s2138" type="#_x0000_t75" style="position:absolute;left:1560;top:285;width:375;height:264">
              <v:imagedata r:id="rId8" o:title=""/>
            </v:shape>
            <w10:wrap anchorx="page"/>
          </v:group>
        </w:pict>
      </w:r>
      <w:r w:rsidR="00947DCD">
        <w:t>Решатьпростейшиегеометрическиезадачинаприменениевекторно-координатногометода. Решатьзадачинадоказательствоматематическихотношенийинахождениегеометрических величин по образцам или алгоритмам, применяя известные методы при решении стандартных математических задач.</w:t>
      </w:r>
    </w:p>
    <w:p w:rsidR="00076F32" w:rsidRDefault="00947DCD">
      <w:pPr>
        <w:pStyle w:val="a3"/>
        <w:spacing w:before="1" w:line="237" w:lineRule="auto"/>
        <w:ind w:left="959" w:right="675" w:firstLine="62"/>
      </w:pPr>
      <w:r>
        <w:rPr>
          <w:noProof/>
          <w:lang w:eastAsia="ru-RU"/>
        </w:rPr>
        <w:drawing>
          <wp:anchor distT="0" distB="0" distL="0" distR="0" simplePos="0" relativeHeight="464607744" behindDoc="1" locked="0" layoutInCell="1" allowOverlap="1">
            <wp:simplePos x="0" y="0"/>
            <wp:positionH relativeFrom="page">
              <wp:posOffset>990904</wp:posOffset>
            </wp:positionH>
            <wp:positionV relativeFrom="paragraph">
              <wp:posOffset>4742</wp:posOffset>
            </wp:positionV>
            <wp:extent cx="237744" cy="167639"/>
            <wp:effectExtent l="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9" cstate="print"/>
                    <a:stretch>
                      <a:fillRect/>
                    </a:stretch>
                  </pic:blipFill>
                  <pic:spPr>
                    <a:xfrm>
                      <a:off x="0" y="0"/>
                      <a:ext cx="237744" cy="167639"/>
                    </a:xfrm>
                    <a:prstGeom prst="rect">
                      <a:avLst/>
                    </a:prstGeom>
                  </pic:spPr>
                </pic:pic>
              </a:graphicData>
            </a:graphic>
          </wp:anchor>
        </w:drawing>
      </w:r>
      <w:r>
        <w:t>Применять простейшие программные средства и электронно-коммуникационные системы при решении стереометрических задач.</w:t>
      </w:r>
    </w:p>
    <w:p w:rsidR="00076F32" w:rsidRDefault="00947DCD">
      <w:pPr>
        <w:pStyle w:val="a3"/>
        <w:spacing w:before="1" w:line="237" w:lineRule="auto"/>
        <w:ind w:left="959" w:right="686" w:firstLine="62"/>
      </w:pPr>
      <w:r>
        <w:rPr>
          <w:noProof/>
          <w:lang w:eastAsia="ru-RU"/>
        </w:rPr>
        <w:drawing>
          <wp:anchor distT="0" distB="0" distL="0" distR="0" simplePos="0" relativeHeight="464608256" behindDoc="1" locked="0" layoutInCell="1" allowOverlap="1">
            <wp:simplePos x="0" y="0"/>
            <wp:positionH relativeFrom="page">
              <wp:posOffset>990904</wp:posOffset>
            </wp:positionH>
            <wp:positionV relativeFrom="paragraph">
              <wp:posOffset>4594</wp:posOffset>
            </wp:positionV>
            <wp:extent cx="237744" cy="167639"/>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9" cstate="print"/>
                    <a:stretch>
                      <a:fillRect/>
                    </a:stretch>
                  </pic:blipFill>
                  <pic:spPr>
                    <a:xfrm>
                      <a:off x="0" y="0"/>
                      <a:ext cx="237744" cy="167639"/>
                    </a:xfrm>
                    <a:prstGeom prst="rect">
                      <a:avLst/>
                    </a:prstGeom>
                  </pic:spPr>
                </pic:pic>
              </a:graphicData>
            </a:graphic>
          </wp:anchor>
        </w:drawing>
      </w:r>
      <w:r>
        <w:t>Приводить примеры математических закономерностей в природе и жизни, распознавать проявление законов геометрии в искусстве.</w:t>
      </w:r>
    </w:p>
    <w:p w:rsidR="00076F32" w:rsidRDefault="00947DCD">
      <w:pPr>
        <w:pStyle w:val="a3"/>
        <w:spacing w:before="8"/>
        <w:ind w:left="959" w:right="660" w:firstLine="62"/>
      </w:pPr>
      <w:r>
        <w:rPr>
          <w:noProof/>
          <w:lang w:eastAsia="ru-RU"/>
        </w:rPr>
        <w:drawing>
          <wp:anchor distT="0" distB="0" distL="0" distR="0" simplePos="0" relativeHeight="464608768" behindDoc="1" locked="0" layoutInCell="1" allowOverlap="1">
            <wp:simplePos x="0" y="0"/>
            <wp:positionH relativeFrom="page">
              <wp:posOffset>990904</wp:posOffset>
            </wp:positionH>
            <wp:positionV relativeFrom="paragraph">
              <wp:posOffset>10542</wp:posOffset>
            </wp:positionV>
            <wp:extent cx="237744" cy="167639"/>
            <wp:effectExtent l="0" t="0" r="0" b="0"/>
            <wp:wrapNone/>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9" cstate="print"/>
                    <a:stretch>
                      <a:fillRect/>
                    </a:stretch>
                  </pic:blipFill>
                  <pic:spPr>
                    <a:xfrm>
                      <a:off x="0" y="0"/>
                      <a:ext cx="237744" cy="167639"/>
                    </a:xfrm>
                    <a:prstGeom prst="rect">
                      <a:avLst/>
                    </a:prstGeom>
                  </pic:spPr>
                </pic:pic>
              </a:graphicData>
            </a:graphic>
          </wp:anchor>
        </w:drawing>
      </w:r>
      <w:r>
        <w:t>Применятьполученныезнаниянапрактике:анализироватьреальныеситуациииприменять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6F32" w:rsidRDefault="00076F32">
      <w:pPr>
        <w:sectPr w:rsidR="00076F32">
          <w:pgSz w:w="11910" w:h="16840"/>
          <w:pgMar w:top="740" w:right="20" w:bottom="1000" w:left="740" w:header="0" w:footer="686" w:gutter="0"/>
          <w:cols w:space="720"/>
        </w:sectPr>
      </w:pPr>
    </w:p>
    <w:p w:rsidR="00076F32" w:rsidRDefault="00947DCD">
      <w:pPr>
        <w:spacing w:before="61" w:line="242" w:lineRule="auto"/>
        <w:ind w:left="3312" w:hanging="2757"/>
        <w:rPr>
          <w:b/>
          <w:sz w:val="24"/>
        </w:rPr>
      </w:pPr>
      <w:bookmarkStart w:id="294" w:name="Тематическое_планирование_по_математике_"/>
      <w:bookmarkEnd w:id="294"/>
      <w:r>
        <w:rPr>
          <w:b/>
          <w:sz w:val="24"/>
        </w:rPr>
        <w:lastRenderedPageBreak/>
        <w:t>Тематическоепланированиепоматематике(алгебраиначаламатематическогоанализа, геометрия) 11 класс (базовый уровень)</w:t>
      </w:r>
    </w:p>
    <w:p w:rsidR="00076F32" w:rsidRDefault="00076F32">
      <w:pPr>
        <w:pStyle w:val="a3"/>
        <w:spacing w:before="6" w:after="1"/>
        <w:ind w:left="0"/>
        <w:jc w:val="left"/>
        <w:rPr>
          <w:b/>
          <w:sz w:val="1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
        <w:gridCol w:w="1959"/>
        <w:gridCol w:w="1652"/>
        <w:gridCol w:w="5714"/>
      </w:tblGrid>
      <w:tr w:rsidR="00076F32">
        <w:trPr>
          <w:trHeight w:val="556"/>
        </w:trPr>
        <w:tc>
          <w:tcPr>
            <w:tcW w:w="749" w:type="dxa"/>
          </w:tcPr>
          <w:p w:rsidR="00076F32" w:rsidRDefault="00947DCD">
            <w:pPr>
              <w:pStyle w:val="TableParagraph"/>
              <w:spacing w:line="273" w:lineRule="exact"/>
              <w:ind w:left="258"/>
              <w:rPr>
                <w:b/>
                <w:sz w:val="24"/>
              </w:rPr>
            </w:pPr>
            <w:r>
              <w:rPr>
                <w:b/>
                <w:spacing w:val="-10"/>
                <w:sz w:val="24"/>
              </w:rPr>
              <w:t>№</w:t>
            </w:r>
          </w:p>
          <w:p w:rsidR="00076F32" w:rsidRDefault="00947DCD">
            <w:pPr>
              <w:pStyle w:val="TableParagraph"/>
              <w:spacing w:before="2" w:line="261" w:lineRule="exact"/>
              <w:ind w:left="210"/>
              <w:rPr>
                <w:b/>
                <w:sz w:val="24"/>
              </w:rPr>
            </w:pPr>
            <w:r>
              <w:rPr>
                <w:b/>
                <w:spacing w:val="-5"/>
                <w:sz w:val="24"/>
              </w:rPr>
              <w:t>п/п</w:t>
            </w:r>
          </w:p>
        </w:tc>
        <w:tc>
          <w:tcPr>
            <w:tcW w:w="1959" w:type="dxa"/>
          </w:tcPr>
          <w:p w:rsidR="00076F32" w:rsidRDefault="00947DCD">
            <w:pPr>
              <w:pStyle w:val="TableParagraph"/>
              <w:spacing w:line="273" w:lineRule="exact"/>
              <w:ind w:left="177"/>
              <w:rPr>
                <w:b/>
                <w:sz w:val="24"/>
              </w:rPr>
            </w:pPr>
            <w:r>
              <w:rPr>
                <w:b/>
                <w:spacing w:val="-2"/>
                <w:sz w:val="24"/>
              </w:rPr>
              <w:t>Наименование</w:t>
            </w:r>
          </w:p>
          <w:p w:rsidR="00076F32" w:rsidRDefault="00947DCD">
            <w:pPr>
              <w:pStyle w:val="TableParagraph"/>
              <w:spacing w:before="2" w:line="261" w:lineRule="exact"/>
              <w:ind w:left="168"/>
              <w:rPr>
                <w:b/>
                <w:sz w:val="24"/>
              </w:rPr>
            </w:pPr>
            <w:r>
              <w:rPr>
                <w:b/>
                <w:spacing w:val="-2"/>
                <w:sz w:val="24"/>
              </w:rPr>
              <w:t>раздела (темы)</w:t>
            </w:r>
          </w:p>
        </w:tc>
        <w:tc>
          <w:tcPr>
            <w:tcW w:w="1652" w:type="dxa"/>
          </w:tcPr>
          <w:p w:rsidR="00076F32" w:rsidRDefault="00947DCD">
            <w:pPr>
              <w:pStyle w:val="TableParagraph"/>
              <w:spacing w:line="273" w:lineRule="exact"/>
              <w:ind w:left="59" w:right="50"/>
              <w:jc w:val="center"/>
              <w:rPr>
                <w:b/>
                <w:sz w:val="24"/>
              </w:rPr>
            </w:pPr>
            <w:r>
              <w:rPr>
                <w:b/>
                <w:spacing w:val="-2"/>
                <w:sz w:val="24"/>
              </w:rPr>
              <w:t>Количество</w:t>
            </w:r>
          </w:p>
          <w:p w:rsidR="00076F32" w:rsidRDefault="00947DCD">
            <w:pPr>
              <w:pStyle w:val="TableParagraph"/>
              <w:spacing w:before="2" w:line="261" w:lineRule="exact"/>
              <w:ind w:left="59" w:right="44"/>
              <w:jc w:val="center"/>
              <w:rPr>
                <w:b/>
                <w:sz w:val="24"/>
              </w:rPr>
            </w:pPr>
            <w:r>
              <w:rPr>
                <w:b/>
                <w:spacing w:val="-4"/>
                <w:sz w:val="24"/>
              </w:rPr>
              <w:t>часов</w:t>
            </w:r>
          </w:p>
        </w:tc>
        <w:tc>
          <w:tcPr>
            <w:tcW w:w="5714" w:type="dxa"/>
          </w:tcPr>
          <w:p w:rsidR="00076F32" w:rsidRDefault="00947DCD">
            <w:pPr>
              <w:pStyle w:val="TableParagraph"/>
              <w:spacing w:before="1"/>
              <w:ind w:left="8"/>
              <w:jc w:val="center"/>
              <w:rPr>
                <w:b/>
                <w:sz w:val="24"/>
              </w:rPr>
            </w:pPr>
            <w:r>
              <w:rPr>
                <w:b/>
                <w:spacing w:val="-5"/>
                <w:sz w:val="24"/>
              </w:rPr>
              <w:t>ЭОР</w:t>
            </w:r>
          </w:p>
        </w:tc>
      </w:tr>
      <w:tr w:rsidR="00076F32" w:rsidRPr="00A06279">
        <w:trPr>
          <w:trHeight w:val="2770"/>
        </w:trPr>
        <w:tc>
          <w:tcPr>
            <w:tcW w:w="749" w:type="dxa"/>
          </w:tcPr>
          <w:p w:rsidR="00076F32" w:rsidRDefault="00947DCD">
            <w:pPr>
              <w:pStyle w:val="TableParagraph"/>
              <w:spacing w:line="268" w:lineRule="exact"/>
              <w:ind w:left="114"/>
              <w:rPr>
                <w:sz w:val="24"/>
              </w:rPr>
            </w:pPr>
            <w:r>
              <w:rPr>
                <w:spacing w:val="-10"/>
                <w:sz w:val="24"/>
              </w:rPr>
              <w:t>1</w:t>
            </w:r>
          </w:p>
        </w:tc>
        <w:tc>
          <w:tcPr>
            <w:tcW w:w="1959" w:type="dxa"/>
          </w:tcPr>
          <w:p w:rsidR="00076F32" w:rsidRDefault="00947DCD">
            <w:pPr>
              <w:pStyle w:val="TableParagraph"/>
              <w:spacing w:line="237" w:lineRule="auto"/>
              <w:ind w:left="115" w:right="251"/>
              <w:rPr>
                <w:sz w:val="24"/>
              </w:rPr>
            </w:pPr>
            <w:r>
              <w:rPr>
                <w:color w:val="000009"/>
                <w:spacing w:val="-2"/>
                <w:sz w:val="24"/>
              </w:rPr>
              <w:t xml:space="preserve">Повторение </w:t>
            </w:r>
            <w:r>
              <w:rPr>
                <w:color w:val="000009"/>
                <w:sz w:val="24"/>
              </w:rPr>
              <w:t>курса10класса</w:t>
            </w:r>
          </w:p>
        </w:tc>
        <w:tc>
          <w:tcPr>
            <w:tcW w:w="1652" w:type="dxa"/>
          </w:tcPr>
          <w:p w:rsidR="00076F32" w:rsidRDefault="00947DCD">
            <w:pPr>
              <w:pStyle w:val="TableParagraph"/>
              <w:spacing w:line="268" w:lineRule="exact"/>
              <w:ind w:left="59" w:right="44"/>
              <w:jc w:val="center"/>
              <w:rPr>
                <w:sz w:val="24"/>
              </w:rPr>
            </w:pPr>
            <w:r>
              <w:rPr>
                <w:spacing w:val="-10"/>
                <w:sz w:val="24"/>
              </w:rPr>
              <w:t>5</w:t>
            </w:r>
          </w:p>
        </w:tc>
        <w:tc>
          <w:tcPr>
            <w:tcW w:w="5714" w:type="dxa"/>
          </w:tcPr>
          <w:p w:rsidR="00076F32" w:rsidRDefault="00947DCD">
            <w:pPr>
              <w:pStyle w:val="TableParagraph"/>
              <w:ind w:left="110"/>
              <w:rPr>
                <w:sz w:val="24"/>
              </w:rPr>
            </w:pPr>
            <w:r>
              <w:rPr>
                <w:sz w:val="24"/>
              </w:rPr>
              <w:t xml:space="preserve">Библиотека МЭШ </w:t>
            </w:r>
            <w:r>
              <w:rPr>
                <w:spacing w:val="-2"/>
                <w:sz w:val="24"/>
              </w:rPr>
              <w:t>https://uchebnik.mos.ru/material/app/145466?menuRefer rer=catalogue</w:t>
            </w:r>
          </w:p>
          <w:p w:rsidR="00076F32" w:rsidRDefault="00947DCD">
            <w:pPr>
              <w:pStyle w:val="TableParagraph"/>
              <w:spacing w:line="237" w:lineRule="auto"/>
              <w:ind w:left="110"/>
              <w:rPr>
                <w:sz w:val="24"/>
              </w:rPr>
            </w:pPr>
            <w:r>
              <w:rPr>
                <w:sz w:val="24"/>
              </w:rPr>
              <w:t xml:space="preserve">Библиотека МЭШ </w:t>
            </w:r>
            <w:r>
              <w:rPr>
                <w:spacing w:val="-2"/>
                <w:sz w:val="24"/>
              </w:rPr>
              <w:t>https://uchebnik.mos.ru/material/app/70818?menuReferr er=catalogue</w:t>
            </w:r>
          </w:p>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https://uchebnik.mos.ru/material_view/atomic_objects/7 434181?menuReferrer=catalogue</w:t>
            </w:r>
          </w:p>
        </w:tc>
      </w:tr>
      <w:tr w:rsidR="00076F32">
        <w:trPr>
          <w:trHeight w:val="3586"/>
        </w:trPr>
        <w:tc>
          <w:tcPr>
            <w:tcW w:w="749" w:type="dxa"/>
          </w:tcPr>
          <w:p w:rsidR="00076F32" w:rsidRDefault="00947DCD">
            <w:pPr>
              <w:pStyle w:val="TableParagraph"/>
              <w:spacing w:line="268" w:lineRule="exact"/>
              <w:ind w:left="114"/>
              <w:rPr>
                <w:sz w:val="24"/>
              </w:rPr>
            </w:pPr>
            <w:r>
              <w:rPr>
                <w:spacing w:val="-10"/>
                <w:sz w:val="24"/>
              </w:rPr>
              <w:t>2</w:t>
            </w:r>
          </w:p>
        </w:tc>
        <w:tc>
          <w:tcPr>
            <w:tcW w:w="1959" w:type="dxa"/>
          </w:tcPr>
          <w:p w:rsidR="00076F32" w:rsidRDefault="00947DCD">
            <w:pPr>
              <w:pStyle w:val="TableParagraph"/>
              <w:ind w:left="115" w:right="134"/>
              <w:jc w:val="both"/>
              <w:rPr>
                <w:sz w:val="24"/>
              </w:rPr>
            </w:pPr>
            <w:r>
              <w:rPr>
                <w:sz w:val="24"/>
              </w:rPr>
              <w:t xml:space="preserve">Показательнаяи </w:t>
            </w:r>
            <w:r>
              <w:rPr>
                <w:spacing w:val="-2"/>
                <w:sz w:val="24"/>
              </w:rPr>
              <w:t xml:space="preserve">логарифмическа </w:t>
            </w:r>
            <w:r>
              <w:rPr>
                <w:sz w:val="24"/>
              </w:rPr>
              <w:t>я функции</w:t>
            </w:r>
          </w:p>
        </w:tc>
        <w:tc>
          <w:tcPr>
            <w:tcW w:w="1652" w:type="dxa"/>
          </w:tcPr>
          <w:p w:rsidR="00076F32" w:rsidRDefault="00947DCD">
            <w:pPr>
              <w:pStyle w:val="TableParagraph"/>
              <w:spacing w:line="268" w:lineRule="exact"/>
              <w:ind w:left="59" w:right="49"/>
              <w:jc w:val="center"/>
              <w:rPr>
                <w:sz w:val="24"/>
              </w:rPr>
            </w:pPr>
            <w:r>
              <w:rPr>
                <w:spacing w:val="-5"/>
                <w:sz w:val="24"/>
              </w:rPr>
              <w:t>28</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https://uchebnik.mos.ru/material_view/atomic_objects/8 881246?menuReferrer=catalogue</w:t>
            </w:r>
          </w:p>
          <w:p w:rsidR="00076F32" w:rsidRDefault="00947DCD">
            <w:pPr>
              <w:pStyle w:val="TableParagraph"/>
              <w:spacing w:before="263"/>
              <w:ind w:left="110"/>
              <w:rPr>
                <w:sz w:val="24"/>
              </w:rPr>
            </w:pPr>
            <w:r>
              <w:rPr>
                <w:sz w:val="24"/>
              </w:rPr>
              <w:t xml:space="preserve">Библиотека РЭШ </w:t>
            </w:r>
            <w:r>
              <w:rPr>
                <w:spacing w:val="-2"/>
                <w:sz w:val="24"/>
              </w:rPr>
              <w:t>https://resh.edu.ru/subject/lesson/3841/start/225573/ https://resh.edu.ru/subject/lesson/5627/start/159321/ https://resh.edu.ru/subject/lesson/4731/start/159352/ https://resh.edu.ru/subject/lesson/3834/start/198687/ https://resh.edu.ru/subject/lesson/4732/start/198842/ https://resh.edu.ru/subject/lesson/3852/start/199119/</w:t>
            </w:r>
          </w:p>
          <w:p w:rsidR="00076F32" w:rsidRDefault="00947DCD">
            <w:pPr>
              <w:pStyle w:val="TableParagraph"/>
              <w:spacing w:line="274" w:lineRule="exact"/>
              <w:ind w:left="110"/>
              <w:rPr>
                <w:sz w:val="24"/>
              </w:rPr>
            </w:pPr>
            <w:r>
              <w:rPr>
                <w:spacing w:val="-2"/>
                <w:sz w:val="24"/>
              </w:rPr>
              <w:t>https://resh.edu.ru/subject/lesson/5753/start/272574/ https://resh.edu.ru/subject/lesson/3823/start/198625/</w:t>
            </w:r>
          </w:p>
        </w:tc>
      </w:tr>
      <w:tr w:rsidR="00076F32">
        <w:trPr>
          <w:trHeight w:val="4700"/>
        </w:trPr>
        <w:tc>
          <w:tcPr>
            <w:tcW w:w="749" w:type="dxa"/>
          </w:tcPr>
          <w:p w:rsidR="00076F32" w:rsidRDefault="00947DCD">
            <w:pPr>
              <w:pStyle w:val="TableParagraph"/>
              <w:spacing w:line="268" w:lineRule="exact"/>
              <w:ind w:left="114"/>
              <w:rPr>
                <w:sz w:val="24"/>
              </w:rPr>
            </w:pPr>
            <w:r>
              <w:rPr>
                <w:spacing w:val="-10"/>
                <w:sz w:val="24"/>
              </w:rPr>
              <w:t>3</w:t>
            </w:r>
          </w:p>
        </w:tc>
        <w:tc>
          <w:tcPr>
            <w:tcW w:w="1959" w:type="dxa"/>
          </w:tcPr>
          <w:p w:rsidR="00076F32" w:rsidRDefault="00947DCD">
            <w:pPr>
              <w:pStyle w:val="TableParagraph"/>
              <w:spacing w:line="268" w:lineRule="exact"/>
              <w:ind w:left="115"/>
              <w:rPr>
                <w:sz w:val="24"/>
              </w:rPr>
            </w:pPr>
            <w:r>
              <w:rPr>
                <w:sz w:val="24"/>
              </w:rPr>
              <w:t>Тела</w:t>
            </w:r>
            <w:r>
              <w:rPr>
                <w:spacing w:val="-2"/>
                <w:sz w:val="24"/>
              </w:rPr>
              <w:t>вращения</w:t>
            </w:r>
          </w:p>
        </w:tc>
        <w:tc>
          <w:tcPr>
            <w:tcW w:w="1652" w:type="dxa"/>
          </w:tcPr>
          <w:p w:rsidR="00076F32" w:rsidRDefault="00947DCD">
            <w:pPr>
              <w:pStyle w:val="TableParagraph"/>
              <w:spacing w:line="268" w:lineRule="exact"/>
              <w:ind w:left="59" w:right="49"/>
              <w:jc w:val="center"/>
              <w:rPr>
                <w:sz w:val="24"/>
              </w:rPr>
            </w:pPr>
            <w:r>
              <w:rPr>
                <w:spacing w:val="-5"/>
                <w:sz w:val="24"/>
              </w:rPr>
              <w:t>17</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https://uchebnik.mos.ru/material_view/atomic_objects/7 446898?menuReferrer=catalogue https://uchebnik.mos.ru/mater </w:t>
            </w:r>
            <w:proofErr w:type="spellStart"/>
            <w:r w:rsidRPr="00B56A80">
              <w:rPr>
                <w:spacing w:val="-2"/>
                <w:sz w:val="24"/>
                <w:lang w:val="en-US"/>
              </w:rPr>
              <w:t>ial_view</w:t>
            </w:r>
            <w:proofErr w:type="spellEnd"/>
            <w:r w:rsidRPr="00B56A80">
              <w:rPr>
                <w:spacing w:val="-2"/>
                <w:sz w:val="24"/>
                <w:lang w:val="en-US"/>
              </w:rPr>
              <w:t>/</w:t>
            </w:r>
            <w:proofErr w:type="spellStart"/>
            <w:r w:rsidRPr="00B56A80">
              <w:rPr>
                <w:spacing w:val="-2"/>
                <w:sz w:val="24"/>
                <w:lang w:val="en-US"/>
              </w:rPr>
              <w:t>atomic_objects</w:t>
            </w:r>
            <w:proofErr w:type="spellEnd"/>
            <w:r w:rsidRPr="00B56A80">
              <w:rPr>
                <w:spacing w:val="-2"/>
                <w:sz w:val="24"/>
                <w:lang w:val="en-US"/>
              </w:rPr>
              <w:t>/10545008?menuReferrer=</w:t>
            </w:r>
            <w:proofErr w:type="spellStart"/>
            <w:r w:rsidRPr="00B56A80">
              <w:rPr>
                <w:spacing w:val="-2"/>
                <w:sz w:val="24"/>
                <w:lang w:val="en-US"/>
              </w:rPr>
              <w:t>catal</w:t>
            </w:r>
            <w:proofErr w:type="spellEnd"/>
            <w:r w:rsidRPr="00B56A80">
              <w:rPr>
                <w:spacing w:val="-2"/>
                <w:sz w:val="24"/>
                <w:lang w:val="en-US"/>
              </w:rPr>
              <w:t xml:space="preserve"> </w:t>
            </w:r>
            <w:proofErr w:type="spellStart"/>
            <w:r w:rsidRPr="00B56A80">
              <w:rPr>
                <w:spacing w:val="-4"/>
                <w:sz w:val="24"/>
                <w:lang w:val="en-US"/>
              </w:rPr>
              <w:t>ogue</w:t>
            </w:r>
            <w:proofErr w:type="spellEnd"/>
            <w:r w:rsidRPr="00B56A80">
              <w:rPr>
                <w:spacing w:val="-4"/>
                <w:sz w:val="24"/>
                <w:lang w:val="en-US"/>
              </w:rPr>
              <w:t xml:space="preserve"> </w:t>
            </w:r>
            <w:r w:rsidRPr="00B56A80">
              <w:rPr>
                <w:spacing w:val="-2"/>
                <w:sz w:val="24"/>
                <w:lang w:val="en-US"/>
              </w:rPr>
              <w:t>https://uchebnik.mos.ru/material_view/atomic_objects/1 0549283?menuReferrer=catalogue</w:t>
            </w:r>
          </w:p>
          <w:p w:rsidR="00076F32" w:rsidRDefault="00947DCD">
            <w:pPr>
              <w:pStyle w:val="TableParagraph"/>
              <w:spacing w:before="266"/>
              <w:ind w:left="110"/>
              <w:rPr>
                <w:sz w:val="24"/>
              </w:rPr>
            </w:pPr>
            <w:r>
              <w:rPr>
                <w:sz w:val="24"/>
              </w:rPr>
              <w:t xml:space="preserve">Библиотека РЭШ </w:t>
            </w:r>
            <w:r>
              <w:rPr>
                <w:spacing w:val="-2"/>
                <w:sz w:val="24"/>
              </w:rPr>
              <w:t>https://resh.edu.ru/subject/lesson/6300/start/22490/ https://resh.edu.ru/subject/lesson/4903/start/22646/</w:t>
            </w:r>
          </w:p>
          <w:p w:rsidR="00076F32" w:rsidRDefault="00076F32">
            <w:pPr>
              <w:pStyle w:val="TableParagraph"/>
              <w:rPr>
                <w:b/>
                <w:sz w:val="24"/>
              </w:rPr>
            </w:pPr>
          </w:p>
          <w:p w:rsidR="00076F32" w:rsidRDefault="00947DCD">
            <w:pPr>
              <w:pStyle w:val="TableParagraph"/>
              <w:ind w:left="110"/>
              <w:rPr>
                <w:sz w:val="24"/>
              </w:rPr>
            </w:pPr>
            <w:r>
              <w:rPr>
                <w:sz w:val="24"/>
              </w:rPr>
              <w:t xml:space="preserve">Библиотека РЭШ </w:t>
            </w:r>
            <w:r>
              <w:rPr>
                <w:spacing w:val="-2"/>
                <w:sz w:val="24"/>
              </w:rPr>
              <w:t>https://resh.edu.ru/subject/lesson/4034/start/22791/</w:t>
            </w:r>
          </w:p>
          <w:p w:rsidR="00076F32" w:rsidRDefault="00947DCD">
            <w:pPr>
              <w:pStyle w:val="TableParagraph"/>
              <w:spacing w:before="3" w:line="237" w:lineRule="auto"/>
              <w:ind w:left="110"/>
              <w:rPr>
                <w:sz w:val="24"/>
              </w:rPr>
            </w:pPr>
            <w:r>
              <w:rPr>
                <w:spacing w:val="-2"/>
                <w:sz w:val="24"/>
              </w:rPr>
              <w:t>https://resh.edu.ru/subject/lesson/5525/start/22875/ https://resh.edu.ru/subject/lesson/4906/start/84087/</w:t>
            </w:r>
          </w:p>
        </w:tc>
      </w:tr>
    </w:tbl>
    <w:p w:rsidR="00076F32" w:rsidRDefault="00076F32">
      <w:pPr>
        <w:spacing w:line="237" w:lineRule="auto"/>
        <w:rPr>
          <w:sz w:val="24"/>
        </w:rPr>
        <w:sectPr w:rsidR="00076F32">
          <w:pgSz w:w="11910" w:h="16840"/>
          <w:pgMar w:top="940" w:right="20" w:bottom="1000" w:left="740" w:header="0" w:footer="686"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
        <w:gridCol w:w="1959"/>
        <w:gridCol w:w="1652"/>
        <w:gridCol w:w="5714"/>
      </w:tblGrid>
      <w:tr w:rsidR="00076F32">
        <w:trPr>
          <w:trHeight w:val="2482"/>
        </w:trPr>
        <w:tc>
          <w:tcPr>
            <w:tcW w:w="749" w:type="dxa"/>
          </w:tcPr>
          <w:p w:rsidR="00076F32" w:rsidRDefault="00947DCD">
            <w:pPr>
              <w:pStyle w:val="TableParagraph"/>
              <w:spacing w:line="268" w:lineRule="exact"/>
              <w:ind w:left="114"/>
              <w:rPr>
                <w:sz w:val="24"/>
              </w:rPr>
            </w:pPr>
            <w:r>
              <w:rPr>
                <w:spacing w:val="-10"/>
                <w:sz w:val="24"/>
              </w:rPr>
              <w:lastRenderedPageBreak/>
              <w:t>4</w:t>
            </w:r>
          </w:p>
        </w:tc>
        <w:tc>
          <w:tcPr>
            <w:tcW w:w="1959" w:type="dxa"/>
          </w:tcPr>
          <w:p w:rsidR="00076F32" w:rsidRDefault="00947DCD">
            <w:pPr>
              <w:pStyle w:val="TableParagraph"/>
              <w:spacing w:line="237" w:lineRule="auto"/>
              <w:ind w:left="115" w:right="312"/>
              <w:rPr>
                <w:sz w:val="24"/>
              </w:rPr>
            </w:pPr>
            <w:r>
              <w:rPr>
                <w:sz w:val="24"/>
              </w:rPr>
              <w:t xml:space="preserve">Интегралиего </w:t>
            </w:r>
            <w:r>
              <w:rPr>
                <w:spacing w:val="-2"/>
                <w:sz w:val="24"/>
              </w:rPr>
              <w:t>применение</w:t>
            </w:r>
          </w:p>
        </w:tc>
        <w:tc>
          <w:tcPr>
            <w:tcW w:w="1652" w:type="dxa"/>
          </w:tcPr>
          <w:p w:rsidR="00076F32" w:rsidRDefault="00947DCD">
            <w:pPr>
              <w:pStyle w:val="TableParagraph"/>
              <w:spacing w:line="268" w:lineRule="exact"/>
              <w:ind w:left="59" w:right="49"/>
              <w:jc w:val="center"/>
              <w:rPr>
                <w:sz w:val="24"/>
              </w:rPr>
            </w:pPr>
            <w:r>
              <w:rPr>
                <w:spacing w:val="-5"/>
                <w:sz w:val="24"/>
              </w:rPr>
              <w:t>10</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https://uchebnik.mos.ru/material_view/lesson_templates/ 692083?menuReferrer=catalogue</w:t>
            </w:r>
          </w:p>
          <w:p w:rsidR="00076F32" w:rsidRDefault="00947DCD">
            <w:pPr>
              <w:pStyle w:val="TableParagraph"/>
              <w:spacing w:before="263"/>
              <w:ind w:left="110"/>
              <w:rPr>
                <w:sz w:val="24"/>
              </w:rPr>
            </w:pPr>
            <w:r>
              <w:rPr>
                <w:sz w:val="24"/>
              </w:rPr>
              <w:t xml:space="preserve">Библиотека РЭШ </w:t>
            </w:r>
            <w:r>
              <w:rPr>
                <w:spacing w:val="-2"/>
                <w:sz w:val="24"/>
              </w:rPr>
              <w:t>https://resh.edu.ru/subject/lesson/3993/start/ https://resh.edu.ru/subject/lesson/4924/main/225717/ https://resh.edu.ru/subject/lesson/4037/start/269550/</w:t>
            </w:r>
          </w:p>
        </w:tc>
      </w:tr>
      <w:tr w:rsidR="00076F32">
        <w:trPr>
          <w:trHeight w:val="4431"/>
        </w:trPr>
        <w:tc>
          <w:tcPr>
            <w:tcW w:w="749" w:type="dxa"/>
          </w:tcPr>
          <w:p w:rsidR="00076F32" w:rsidRDefault="00947DCD">
            <w:pPr>
              <w:pStyle w:val="TableParagraph"/>
              <w:spacing w:line="273" w:lineRule="exact"/>
              <w:ind w:left="114"/>
              <w:rPr>
                <w:sz w:val="24"/>
              </w:rPr>
            </w:pPr>
            <w:r>
              <w:rPr>
                <w:spacing w:val="-10"/>
                <w:sz w:val="24"/>
              </w:rPr>
              <w:t>5</w:t>
            </w:r>
          </w:p>
        </w:tc>
        <w:tc>
          <w:tcPr>
            <w:tcW w:w="1959" w:type="dxa"/>
          </w:tcPr>
          <w:p w:rsidR="00076F32" w:rsidRDefault="00947DCD">
            <w:pPr>
              <w:pStyle w:val="TableParagraph"/>
              <w:spacing w:line="237" w:lineRule="auto"/>
              <w:ind w:left="115"/>
              <w:rPr>
                <w:sz w:val="24"/>
              </w:rPr>
            </w:pPr>
            <w:r>
              <w:rPr>
                <w:sz w:val="24"/>
              </w:rPr>
              <w:t xml:space="preserve">Объемы тел. </w:t>
            </w:r>
            <w:r>
              <w:rPr>
                <w:spacing w:val="-2"/>
                <w:sz w:val="24"/>
              </w:rPr>
              <w:t>Площадьсферы</w:t>
            </w:r>
          </w:p>
        </w:tc>
        <w:tc>
          <w:tcPr>
            <w:tcW w:w="1652" w:type="dxa"/>
          </w:tcPr>
          <w:p w:rsidR="00076F32" w:rsidRDefault="00947DCD">
            <w:pPr>
              <w:pStyle w:val="TableParagraph"/>
              <w:spacing w:line="273" w:lineRule="exact"/>
              <w:ind w:left="59" w:right="49"/>
              <w:jc w:val="center"/>
              <w:rPr>
                <w:sz w:val="24"/>
              </w:rPr>
            </w:pPr>
            <w:r>
              <w:rPr>
                <w:spacing w:val="-5"/>
                <w:sz w:val="24"/>
              </w:rPr>
              <w:t>15</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https://uchebnik.mos.ru/material/app/329525?menuRefer </w:t>
            </w:r>
            <w:proofErr w:type="spellStart"/>
            <w:r w:rsidRPr="00B56A80">
              <w:rPr>
                <w:spacing w:val="-2"/>
                <w:sz w:val="24"/>
                <w:lang w:val="en-US"/>
              </w:rPr>
              <w:t>rer</w:t>
            </w:r>
            <w:proofErr w:type="spellEnd"/>
            <w:r w:rsidRPr="00B56A80">
              <w:rPr>
                <w:spacing w:val="-2"/>
                <w:sz w:val="24"/>
                <w:lang w:val="en-US"/>
              </w:rPr>
              <w:t xml:space="preserve">=catalogue https://uchebnik.mos.ru/material/app/12536?menuReferr </w:t>
            </w:r>
            <w:proofErr w:type="spellStart"/>
            <w:r w:rsidRPr="00B56A80">
              <w:rPr>
                <w:spacing w:val="-2"/>
                <w:sz w:val="24"/>
                <w:lang w:val="en-US"/>
              </w:rPr>
              <w:t>er</w:t>
            </w:r>
            <w:proofErr w:type="spellEnd"/>
            <w:r w:rsidRPr="00B56A80">
              <w:rPr>
                <w:spacing w:val="-2"/>
                <w:sz w:val="24"/>
                <w:lang w:val="en-US"/>
              </w:rPr>
              <w:t xml:space="preserve">=catalogue https://uchebnik.mos.ru/material/app/227115?menuRefer </w:t>
            </w:r>
            <w:proofErr w:type="spellStart"/>
            <w:r w:rsidRPr="00B56A80">
              <w:rPr>
                <w:spacing w:val="-2"/>
                <w:sz w:val="24"/>
                <w:lang w:val="en-US"/>
              </w:rPr>
              <w:t>rer</w:t>
            </w:r>
            <w:proofErr w:type="spellEnd"/>
            <w:r w:rsidRPr="00B56A80">
              <w:rPr>
                <w:spacing w:val="-2"/>
                <w:sz w:val="24"/>
                <w:lang w:val="en-US"/>
              </w:rPr>
              <w:t xml:space="preserve">=catalogue https://uchebnik.mos.ru/material/app/12686?menuReferr </w:t>
            </w:r>
            <w:proofErr w:type="spellStart"/>
            <w:r w:rsidRPr="00B56A80">
              <w:rPr>
                <w:spacing w:val="-2"/>
                <w:sz w:val="24"/>
                <w:lang w:val="en-US"/>
              </w:rPr>
              <w:t>er</w:t>
            </w:r>
            <w:proofErr w:type="spellEnd"/>
            <w:r w:rsidRPr="00B56A80">
              <w:rPr>
                <w:spacing w:val="-2"/>
                <w:sz w:val="24"/>
                <w:lang w:val="en-US"/>
              </w:rPr>
              <w:t>=catalogue</w:t>
            </w:r>
          </w:p>
          <w:p w:rsidR="00076F32" w:rsidRDefault="00947DCD">
            <w:pPr>
              <w:pStyle w:val="TableParagraph"/>
              <w:spacing w:line="237" w:lineRule="auto"/>
              <w:ind w:left="110"/>
              <w:rPr>
                <w:sz w:val="24"/>
              </w:rPr>
            </w:pPr>
            <w:r>
              <w:rPr>
                <w:sz w:val="24"/>
              </w:rPr>
              <w:t xml:space="preserve">Библиотека РЭШ </w:t>
            </w:r>
            <w:r>
              <w:rPr>
                <w:spacing w:val="-2"/>
                <w:sz w:val="24"/>
              </w:rPr>
              <w:t>https://resh.edu.ru/subject/lesson/4904/start/280336/ https://resh.edu.ru/subject/lesson/5629/start/23082/ https://resh.edu.ru/subject/lesson/4046/start/23207/ https://resh.edu.ru/subject/lesson/4910/start/23238/ https://resh.edu.ru/subject/lesson/4911/start/23300/</w:t>
            </w:r>
          </w:p>
        </w:tc>
      </w:tr>
      <w:tr w:rsidR="00076F32">
        <w:trPr>
          <w:trHeight w:val="3312"/>
        </w:trPr>
        <w:tc>
          <w:tcPr>
            <w:tcW w:w="749" w:type="dxa"/>
          </w:tcPr>
          <w:p w:rsidR="00076F32" w:rsidRDefault="00947DCD">
            <w:pPr>
              <w:pStyle w:val="TableParagraph"/>
              <w:spacing w:line="268" w:lineRule="exact"/>
              <w:ind w:left="114"/>
              <w:rPr>
                <w:sz w:val="24"/>
              </w:rPr>
            </w:pPr>
            <w:r>
              <w:rPr>
                <w:spacing w:val="-10"/>
                <w:sz w:val="24"/>
              </w:rPr>
              <w:t>6</w:t>
            </w:r>
          </w:p>
        </w:tc>
        <w:tc>
          <w:tcPr>
            <w:tcW w:w="1959" w:type="dxa"/>
          </w:tcPr>
          <w:p w:rsidR="00076F32" w:rsidRDefault="00947DCD">
            <w:pPr>
              <w:pStyle w:val="TableParagraph"/>
              <w:ind w:left="115" w:right="183"/>
              <w:rPr>
                <w:sz w:val="24"/>
              </w:rPr>
            </w:pPr>
            <w:r>
              <w:rPr>
                <w:spacing w:val="-2"/>
                <w:sz w:val="24"/>
              </w:rPr>
              <w:t xml:space="preserve">Элементы комбинаторики. </w:t>
            </w:r>
            <w:r>
              <w:rPr>
                <w:sz w:val="24"/>
              </w:rPr>
              <w:t>Бином</w:t>
            </w:r>
            <w:r>
              <w:rPr>
                <w:spacing w:val="-2"/>
                <w:sz w:val="24"/>
              </w:rPr>
              <w:t>Ньютона</w:t>
            </w:r>
          </w:p>
        </w:tc>
        <w:tc>
          <w:tcPr>
            <w:tcW w:w="1652" w:type="dxa"/>
          </w:tcPr>
          <w:p w:rsidR="00076F32" w:rsidRDefault="00947DCD">
            <w:pPr>
              <w:pStyle w:val="TableParagraph"/>
              <w:spacing w:line="268" w:lineRule="exact"/>
              <w:ind w:left="59" w:right="49"/>
              <w:jc w:val="center"/>
              <w:rPr>
                <w:sz w:val="24"/>
              </w:rPr>
            </w:pPr>
            <w:r>
              <w:rPr>
                <w:spacing w:val="-5"/>
                <w:sz w:val="24"/>
              </w:rPr>
              <w:t>16</w:t>
            </w:r>
          </w:p>
        </w:tc>
        <w:tc>
          <w:tcPr>
            <w:tcW w:w="5714" w:type="dxa"/>
          </w:tcPr>
          <w:p w:rsidR="00076F32" w:rsidRDefault="00947DCD">
            <w:pPr>
              <w:pStyle w:val="TableParagraph"/>
              <w:ind w:left="110"/>
              <w:rPr>
                <w:sz w:val="24"/>
              </w:rPr>
            </w:pPr>
            <w:r>
              <w:rPr>
                <w:sz w:val="24"/>
              </w:rPr>
              <w:t xml:space="preserve">Библиотека РЭШ </w:t>
            </w:r>
            <w:r>
              <w:rPr>
                <w:spacing w:val="-2"/>
                <w:sz w:val="24"/>
              </w:rPr>
              <w:t xml:space="preserve">https://resh.edu.ru/subject/lesson/4028/start/37167/ https://resh.edu.ru/subject/lesson/4927/start/285007/ </w:t>
            </w:r>
            <w:r>
              <w:rPr>
                <w:sz w:val="24"/>
              </w:rPr>
              <w:t xml:space="preserve">Библиотека МЭШ </w:t>
            </w:r>
            <w:r>
              <w:rPr>
                <w:spacing w:val="-2"/>
                <w:sz w:val="24"/>
              </w:rPr>
              <w:t>https://uchebnik.mos.ru/material_view/lesson_templates/ 1960649?menuReferrer=catalogue</w:t>
            </w:r>
          </w:p>
          <w:p w:rsidR="00076F32" w:rsidRDefault="00947DCD">
            <w:pPr>
              <w:pStyle w:val="TableParagraph"/>
              <w:ind w:left="110"/>
              <w:rPr>
                <w:sz w:val="24"/>
              </w:rPr>
            </w:pPr>
            <w:r>
              <w:rPr>
                <w:sz w:val="24"/>
              </w:rPr>
              <w:t xml:space="preserve">Библиотека РЭШ </w:t>
            </w:r>
            <w:r>
              <w:rPr>
                <w:spacing w:val="-2"/>
                <w:sz w:val="24"/>
              </w:rPr>
              <w:t>https://resh.edu.ru/subject/lesson/4045/start/149136/ https://resh.edu.ru/subject/lesson/6119/start/285193/ https://resh.edu.ru/subject/lesson/6119/conspect/285192/</w:t>
            </w:r>
          </w:p>
          <w:p w:rsidR="00076F32" w:rsidRDefault="00947DCD">
            <w:pPr>
              <w:pStyle w:val="TableParagraph"/>
              <w:spacing w:line="274" w:lineRule="exact"/>
              <w:ind w:left="110"/>
              <w:rPr>
                <w:sz w:val="24"/>
              </w:rPr>
            </w:pPr>
            <w:r>
              <w:rPr>
                <w:spacing w:val="-2"/>
                <w:sz w:val="24"/>
              </w:rPr>
              <w:t>https://resh.edu.ru/subject/lesson/4925/start/225893/ https://resh.edu.ru/subject/lesson/4928/start/38164/</w:t>
            </w:r>
          </w:p>
        </w:tc>
      </w:tr>
      <w:tr w:rsidR="00076F32">
        <w:trPr>
          <w:trHeight w:val="2207"/>
        </w:trPr>
        <w:tc>
          <w:tcPr>
            <w:tcW w:w="749" w:type="dxa"/>
          </w:tcPr>
          <w:p w:rsidR="00076F32" w:rsidRDefault="00947DCD">
            <w:pPr>
              <w:pStyle w:val="TableParagraph"/>
              <w:spacing w:line="268" w:lineRule="exact"/>
              <w:ind w:left="114"/>
              <w:rPr>
                <w:sz w:val="24"/>
              </w:rPr>
            </w:pPr>
            <w:r>
              <w:rPr>
                <w:spacing w:val="-10"/>
                <w:sz w:val="24"/>
              </w:rPr>
              <w:t>7</w:t>
            </w:r>
          </w:p>
        </w:tc>
        <w:tc>
          <w:tcPr>
            <w:tcW w:w="1959" w:type="dxa"/>
          </w:tcPr>
          <w:p w:rsidR="00076F32" w:rsidRDefault="00947DCD">
            <w:pPr>
              <w:pStyle w:val="TableParagraph"/>
              <w:ind w:left="115" w:right="251"/>
              <w:rPr>
                <w:sz w:val="24"/>
              </w:rPr>
            </w:pPr>
            <w:r>
              <w:rPr>
                <w:spacing w:val="-2"/>
                <w:sz w:val="24"/>
              </w:rPr>
              <w:t>Элементы теории вероятностей</w:t>
            </w:r>
          </w:p>
        </w:tc>
        <w:tc>
          <w:tcPr>
            <w:tcW w:w="1652" w:type="dxa"/>
          </w:tcPr>
          <w:p w:rsidR="00076F32" w:rsidRDefault="00947DCD">
            <w:pPr>
              <w:pStyle w:val="TableParagraph"/>
              <w:spacing w:line="268" w:lineRule="exact"/>
              <w:ind w:left="59" w:right="49"/>
              <w:jc w:val="center"/>
              <w:rPr>
                <w:sz w:val="24"/>
              </w:rPr>
            </w:pPr>
            <w:r>
              <w:rPr>
                <w:spacing w:val="-5"/>
                <w:sz w:val="24"/>
              </w:rPr>
              <w:t>16</w:t>
            </w:r>
          </w:p>
        </w:tc>
        <w:tc>
          <w:tcPr>
            <w:tcW w:w="5714" w:type="dxa"/>
          </w:tcPr>
          <w:p w:rsidR="00076F32" w:rsidRDefault="00947DCD">
            <w:pPr>
              <w:pStyle w:val="TableParagraph"/>
              <w:ind w:left="110"/>
              <w:rPr>
                <w:sz w:val="24"/>
              </w:rPr>
            </w:pPr>
            <w:r>
              <w:rPr>
                <w:sz w:val="24"/>
              </w:rPr>
              <w:t xml:space="preserve">Библиотека МЭШ </w:t>
            </w:r>
            <w:r>
              <w:rPr>
                <w:spacing w:val="-2"/>
                <w:sz w:val="24"/>
              </w:rPr>
              <w:t>https://uchebnik.mos.ru/material/app/183621?menuRefer rer=catalogue https://resh.edu.ru/subject/lesson/4089/start/131703/ https://resh.edu.ru/subject/lesson/4064/start/38069/ https://resh.edu.ru/subject/lesson/4079/start/38319/</w:t>
            </w:r>
          </w:p>
          <w:p w:rsidR="00076F32" w:rsidRDefault="00947DCD">
            <w:pPr>
              <w:pStyle w:val="TableParagraph"/>
              <w:spacing w:line="274" w:lineRule="exact"/>
              <w:ind w:left="110"/>
              <w:rPr>
                <w:sz w:val="24"/>
              </w:rPr>
            </w:pPr>
            <w:r>
              <w:rPr>
                <w:spacing w:val="-2"/>
                <w:sz w:val="24"/>
              </w:rPr>
              <w:t>https://resh.edu.ru/subject/lesson/4929/start/38412/ https://resh.edu.ru/subject/lesson/6121/start/38474/</w:t>
            </w:r>
          </w:p>
        </w:tc>
      </w:tr>
    </w:tbl>
    <w:p w:rsidR="00076F32" w:rsidRDefault="00076F32">
      <w:pPr>
        <w:spacing w:line="274" w:lineRule="exact"/>
        <w:rPr>
          <w:sz w:val="24"/>
        </w:rPr>
        <w:sectPr w:rsidR="00076F32">
          <w:pgSz w:w="11910" w:h="16840"/>
          <w:pgMar w:top="700" w:right="20" w:bottom="1000" w:left="740" w:header="0" w:footer="686"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
        <w:gridCol w:w="1959"/>
        <w:gridCol w:w="1652"/>
        <w:gridCol w:w="5714"/>
      </w:tblGrid>
      <w:tr w:rsidR="00076F32">
        <w:trPr>
          <w:trHeight w:val="6904"/>
        </w:trPr>
        <w:tc>
          <w:tcPr>
            <w:tcW w:w="749" w:type="dxa"/>
          </w:tcPr>
          <w:p w:rsidR="00076F32" w:rsidRDefault="00947DCD">
            <w:pPr>
              <w:pStyle w:val="TableParagraph"/>
              <w:spacing w:line="273" w:lineRule="exact"/>
              <w:ind w:left="114"/>
              <w:rPr>
                <w:sz w:val="24"/>
              </w:rPr>
            </w:pPr>
            <w:r>
              <w:rPr>
                <w:spacing w:val="-10"/>
                <w:sz w:val="24"/>
              </w:rPr>
              <w:lastRenderedPageBreak/>
              <w:t>8</w:t>
            </w:r>
          </w:p>
        </w:tc>
        <w:tc>
          <w:tcPr>
            <w:tcW w:w="1959" w:type="dxa"/>
          </w:tcPr>
          <w:p w:rsidR="00076F32" w:rsidRDefault="00947DCD">
            <w:pPr>
              <w:pStyle w:val="TableParagraph"/>
              <w:ind w:left="115" w:right="368"/>
              <w:rPr>
                <w:sz w:val="24"/>
              </w:rPr>
            </w:pPr>
            <w:r>
              <w:rPr>
                <w:sz w:val="24"/>
              </w:rPr>
              <w:t xml:space="preserve">Координатыи векторы в </w:t>
            </w:r>
            <w:r>
              <w:rPr>
                <w:spacing w:val="-2"/>
                <w:sz w:val="24"/>
              </w:rPr>
              <w:t>пространстве</w:t>
            </w:r>
          </w:p>
        </w:tc>
        <w:tc>
          <w:tcPr>
            <w:tcW w:w="1652" w:type="dxa"/>
          </w:tcPr>
          <w:p w:rsidR="00076F32" w:rsidRDefault="00947DCD">
            <w:pPr>
              <w:pStyle w:val="TableParagraph"/>
              <w:spacing w:line="273" w:lineRule="exact"/>
              <w:ind w:left="59" w:right="49"/>
              <w:jc w:val="center"/>
              <w:rPr>
                <w:sz w:val="24"/>
              </w:rPr>
            </w:pPr>
            <w:r>
              <w:rPr>
                <w:spacing w:val="-5"/>
                <w:sz w:val="24"/>
              </w:rPr>
              <w:t>26</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https://uchebnik.mos.ru/material/app/314950?menuRefer </w:t>
            </w:r>
            <w:proofErr w:type="spellStart"/>
            <w:r w:rsidRPr="00B56A80">
              <w:rPr>
                <w:spacing w:val="-2"/>
                <w:sz w:val="24"/>
                <w:lang w:val="en-US"/>
              </w:rPr>
              <w:t>rer</w:t>
            </w:r>
            <w:proofErr w:type="spellEnd"/>
            <w:r w:rsidRPr="00B56A80">
              <w:rPr>
                <w:spacing w:val="-2"/>
                <w:sz w:val="24"/>
                <w:lang w:val="en-US"/>
              </w:rPr>
              <w:t>=catalogue https://uchebnik.mos.ru/material_view/atomic_objects/9 896997?menuReferrer=catalogue</w:t>
            </w:r>
          </w:p>
          <w:p w:rsidR="00076F32" w:rsidRDefault="00947DCD">
            <w:pPr>
              <w:pStyle w:val="TableParagraph"/>
              <w:spacing w:line="242" w:lineRule="auto"/>
              <w:ind w:left="110"/>
              <w:rPr>
                <w:sz w:val="24"/>
              </w:rPr>
            </w:pPr>
            <w:r>
              <w:rPr>
                <w:sz w:val="24"/>
              </w:rPr>
              <w:t xml:space="preserve">Библиотека РЭШ </w:t>
            </w:r>
            <w:r>
              <w:rPr>
                <w:spacing w:val="-2"/>
                <w:sz w:val="24"/>
              </w:rPr>
              <w:t>https://resh.edu.ru/subject/lesson/4934/start/39170/</w:t>
            </w:r>
          </w:p>
          <w:p w:rsidR="00076F32" w:rsidRPr="00B56A80" w:rsidRDefault="00947DCD">
            <w:pPr>
              <w:pStyle w:val="TableParagraph"/>
              <w:spacing w:before="258"/>
              <w:ind w:left="110"/>
              <w:rPr>
                <w:sz w:val="24"/>
                <w:lang w:val="en-US"/>
              </w:rPr>
            </w:pPr>
            <w:r w:rsidRPr="00B56A80">
              <w:rPr>
                <w:spacing w:val="-2"/>
                <w:sz w:val="24"/>
                <w:lang w:val="en-US"/>
              </w:rPr>
              <w:t xml:space="preserve">https://uchebnik.mos.ru/material_view/composed_docu </w:t>
            </w:r>
            <w:proofErr w:type="spellStart"/>
            <w:r w:rsidRPr="00B56A80">
              <w:rPr>
                <w:spacing w:val="-2"/>
                <w:sz w:val="24"/>
                <w:lang w:val="en-US"/>
              </w:rPr>
              <w:t>ments</w:t>
            </w:r>
            <w:proofErr w:type="spellEnd"/>
            <w:r w:rsidRPr="00B56A80">
              <w:rPr>
                <w:spacing w:val="-2"/>
                <w:sz w:val="24"/>
                <w:lang w:val="en-US"/>
              </w:rPr>
              <w:t xml:space="preserve">/26097850?menuReferrer=catalogue https://resh.edu.ru/subject/lesson/5754/start/149257/ https://resh.edu.ru/subject/lesson/5724/start/21892/ https://resh.edu.ru/subject/lesson/5723/start/149167/ https://resh.edu.ru/subject/lesson/6083/start/149229/ </w:t>
            </w: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https://uchebnik.mos.ru/material/app/178141?menuRefer </w:t>
            </w:r>
            <w:proofErr w:type="spellStart"/>
            <w:r w:rsidRPr="00B56A80">
              <w:rPr>
                <w:spacing w:val="-2"/>
                <w:sz w:val="24"/>
                <w:lang w:val="en-US"/>
              </w:rPr>
              <w:t>rer</w:t>
            </w:r>
            <w:proofErr w:type="spellEnd"/>
            <w:r w:rsidRPr="00B56A80">
              <w:rPr>
                <w:spacing w:val="-2"/>
                <w:sz w:val="24"/>
                <w:lang w:val="en-US"/>
              </w:rPr>
              <w:t>=catalogue https://uchebnik.mos.ru/material_view/lesson_templates/ 1537017?menuReferrer=catalogue</w:t>
            </w:r>
          </w:p>
          <w:p w:rsidR="00076F32" w:rsidRPr="00B56A80" w:rsidRDefault="00076F32">
            <w:pPr>
              <w:pStyle w:val="TableParagraph"/>
              <w:spacing w:before="1"/>
              <w:rPr>
                <w:b/>
                <w:sz w:val="24"/>
                <w:lang w:val="en-US"/>
              </w:rPr>
            </w:pPr>
          </w:p>
          <w:p w:rsidR="00076F32" w:rsidRDefault="00947DCD">
            <w:pPr>
              <w:pStyle w:val="TableParagraph"/>
              <w:spacing w:before="1"/>
              <w:ind w:left="110"/>
              <w:rPr>
                <w:sz w:val="24"/>
              </w:rPr>
            </w:pPr>
            <w:r>
              <w:rPr>
                <w:sz w:val="24"/>
              </w:rPr>
              <w:t xml:space="preserve">Библиотека РЭШ </w:t>
            </w:r>
            <w:r>
              <w:rPr>
                <w:spacing w:val="-2"/>
                <w:sz w:val="24"/>
              </w:rPr>
              <w:t xml:space="preserve">https://resh.edu.ru/subject/lesson/6297/start/22283/ </w:t>
            </w:r>
            <w:r>
              <w:rPr>
                <w:sz w:val="24"/>
              </w:rPr>
              <w:t xml:space="preserve">Библиотека МЭШ </w:t>
            </w:r>
            <w:r>
              <w:rPr>
                <w:spacing w:val="-2"/>
                <w:sz w:val="24"/>
              </w:rPr>
              <w:t>https://uchebnik.mos.ru/material/app/179473?menuRefer</w:t>
            </w:r>
          </w:p>
          <w:p w:rsidR="00076F32" w:rsidRDefault="00947DCD">
            <w:pPr>
              <w:pStyle w:val="TableParagraph"/>
              <w:spacing w:line="271" w:lineRule="exact"/>
              <w:ind w:left="110"/>
              <w:rPr>
                <w:sz w:val="24"/>
              </w:rPr>
            </w:pPr>
            <w:r>
              <w:rPr>
                <w:spacing w:val="-2"/>
                <w:sz w:val="24"/>
              </w:rPr>
              <w:t>rer=catalogue</w:t>
            </w:r>
          </w:p>
        </w:tc>
      </w:tr>
    </w:tbl>
    <w:p w:rsidR="00076F32" w:rsidRDefault="00076F32">
      <w:pPr>
        <w:spacing w:line="271" w:lineRule="exact"/>
        <w:rPr>
          <w:sz w:val="24"/>
        </w:rPr>
        <w:sectPr w:rsidR="00076F32">
          <w:pgSz w:w="11910" w:h="16840"/>
          <w:pgMar w:top="700" w:right="20" w:bottom="1000" w:left="740" w:header="0" w:footer="686" w:gutter="0"/>
          <w:cols w:space="720"/>
        </w:sectPr>
      </w:pPr>
    </w:p>
    <w:p w:rsidR="00076F32" w:rsidRDefault="00947DCD">
      <w:pPr>
        <w:pStyle w:val="a4"/>
        <w:numPr>
          <w:ilvl w:val="2"/>
          <w:numId w:val="122"/>
        </w:numPr>
        <w:tabs>
          <w:tab w:val="left" w:pos="1511"/>
        </w:tabs>
        <w:spacing w:before="65" w:line="237" w:lineRule="auto"/>
        <w:ind w:right="1455"/>
        <w:jc w:val="left"/>
        <w:rPr>
          <w:b/>
          <w:sz w:val="24"/>
        </w:rPr>
      </w:pPr>
      <w:r>
        <w:rPr>
          <w:b/>
          <w:sz w:val="24"/>
        </w:rPr>
        <w:lastRenderedPageBreak/>
        <w:t>Рабочаяпрограммапоучебномупредмету«Математика:алгебраиначала математического анализа, геометрия» (углубленный уровень)</w:t>
      </w:r>
    </w:p>
    <w:p w:rsidR="00076F32" w:rsidRDefault="00947DCD">
      <w:pPr>
        <w:spacing w:before="118"/>
        <w:ind w:left="4129"/>
        <w:rPr>
          <w:b/>
          <w:sz w:val="24"/>
        </w:rPr>
      </w:pPr>
      <w:bookmarkStart w:id="295" w:name="Пояснительная_записка_(15)"/>
      <w:bookmarkEnd w:id="295"/>
      <w:r>
        <w:rPr>
          <w:b/>
          <w:sz w:val="24"/>
        </w:rPr>
        <w:t xml:space="preserve">Пояснительная </w:t>
      </w:r>
      <w:r>
        <w:rPr>
          <w:b/>
          <w:spacing w:val="-2"/>
          <w:sz w:val="24"/>
        </w:rPr>
        <w:t>записка</w:t>
      </w:r>
    </w:p>
    <w:p w:rsidR="00076F32" w:rsidRDefault="00947DCD">
      <w:pPr>
        <w:pStyle w:val="a3"/>
        <w:spacing w:before="214"/>
        <w:ind w:right="663"/>
      </w:pPr>
      <w:r>
        <w:t>Рабочая программа по учебному предмету «Математика</w:t>
      </w:r>
      <w:r>
        <w:rPr>
          <w:b/>
        </w:rPr>
        <w:t xml:space="preserve">: </w:t>
      </w:r>
      <w:r>
        <w:t>алгебра и начала математического анализа, геометрия» углублённого уровня для обучающихся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целостностьобщекультурного, личностного и познавательного развития личностиобучающихся.</w:t>
      </w:r>
    </w:p>
    <w:p w:rsidR="00076F32" w:rsidRDefault="00947DCD">
      <w:pPr>
        <w:pStyle w:val="a3"/>
        <w:spacing w:before="224"/>
        <w:ind w:right="673"/>
      </w:pPr>
      <w: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рабочая программа углублённого уровня.</w:t>
      </w:r>
    </w:p>
    <w:p w:rsidR="00076F32" w:rsidRDefault="00947DCD">
      <w:pPr>
        <w:pStyle w:val="a3"/>
        <w:spacing w:before="224"/>
        <w:ind w:right="665"/>
      </w:pPr>
      <w: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применениемматематики:ивсфереэкономики,ивбизнесе,ивтехнологическихобластях, идаже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076F32" w:rsidRDefault="00947DCD">
      <w:pPr>
        <w:pStyle w:val="a3"/>
        <w:spacing w:before="224"/>
        <w:ind w:right="665"/>
      </w:pPr>
      <w: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научныхи технологическихидей.Безконкретныхматематическихзнанийзатруднено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геометрическиеизмеренияипостроения, читать,обрабатывать, интерпретироватьипредставлять информацию в виде таблиц, диаграмм и графиков, понимать вероятностный характер случайных </w:t>
      </w:r>
      <w:r>
        <w:rPr>
          <w:spacing w:val="-2"/>
        </w:rPr>
        <w:t>событий.</w:t>
      </w:r>
    </w:p>
    <w:p w:rsidR="00076F32" w:rsidRDefault="00947DCD">
      <w:pPr>
        <w:pStyle w:val="a3"/>
        <w:spacing w:before="222"/>
        <w:ind w:right="671"/>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действоватьпо заданнымалгоритмам,совершенствоватьизвестные и конструироватьновые.В</w:t>
      </w:r>
    </w:p>
    <w:p w:rsidR="00076F32" w:rsidRDefault="00076F32">
      <w:pPr>
        <w:sectPr w:rsidR="00076F32">
          <w:pgSz w:w="11910" w:h="16840"/>
          <w:pgMar w:top="660" w:right="20" w:bottom="1000" w:left="740" w:header="0" w:footer="686" w:gutter="0"/>
          <w:cols w:space="720"/>
        </w:sectPr>
      </w:pPr>
    </w:p>
    <w:p w:rsidR="00076F32" w:rsidRDefault="00947DCD">
      <w:pPr>
        <w:pStyle w:val="a3"/>
        <w:spacing w:before="68"/>
      </w:pPr>
      <w:r>
        <w:lastRenderedPageBreak/>
        <w:t>процессерешениязадач—основыдляорганизацииучебнойдеятельностинауроках</w:t>
      </w:r>
      <w:r>
        <w:rPr>
          <w:spacing w:val="-2"/>
        </w:rPr>
        <w:t>математики</w:t>
      </w:r>
    </w:p>
    <w:p w:rsidR="00076F32" w:rsidRDefault="00947DCD">
      <w:pPr>
        <w:pStyle w:val="a3"/>
        <w:spacing w:before="7"/>
      </w:pPr>
      <w:r>
        <w:t>—развиваютсятворческая иприкладнаястороны</w:t>
      </w:r>
      <w:r>
        <w:rPr>
          <w:spacing w:val="-2"/>
        </w:rPr>
        <w:t>мышления.</w:t>
      </w:r>
    </w:p>
    <w:p w:rsidR="00076F32" w:rsidRDefault="00947DCD">
      <w:pPr>
        <w:pStyle w:val="a3"/>
        <w:spacing w:before="219" w:line="242" w:lineRule="auto"/>
        <w:ind w:right="670"/>
      </w:pPr>
      <w: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76F32" w:rsidRDefault="00947DCD">
      <w:pPr>
        <w:pStyle w:val="a3"/>
        <w:spacing w:before="210"/>
        <w:ind w:right="658"/>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формированиеобщей культуры человека.</w:t>
      </w:r>
    </w:p>
    <w:p w:rsidR="00076F32" w:rsidRDefault="00947DCD">
      <w:pPr>
        <w:pStyle w:val="a3"/>
        <w:spacing w:before="229" w:line="242" w:lineRule="auto"/>
        <w:ind w:right="680"/>
      </w:pPr>
      <w: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w:t>
      </w:r>
      <w:r>
        <w:rPr>
          <w:spacing w:val="-2"/>
        </w:rPr>
        <w:t>симметрии.</w:t>
      </w:r>
    </w:p>
    <w:p w:rsidR="00076F32" w:rsidRDefault="00947DCD">
      <w:pPr>
        <w:pStyle w:val="a3"/>
        <w:spacing w:before="212" w:line="237" w:lineRule="auto"/>
        <w:ind w:right="676"/>
      </w:pPr>
      <w:r>
        <w:t xml:space="preserve">Приоритетными целями обучения математике в 11 классе на углублённом уровне продолжают </w:t>
      </w:r>
      <w:r>
        <w:rPr>
          <w:spacing w:val="-2"/>
        </w:rPr>
        <w:t>оставаться:</w:t>
      </w:r>
    </w:p>
    <w:p w:rsidR="00076F32" w:rsidRDefault="00947DCD">
      <w:pPr>
        <w:pStyle w:val="a3"/>
        <w:spacing w:before="7" w:line="237" w:lineRule="auto"/>
        <w:ind w:right="680" w:firstLine="206"/>
      </w:pPr>
      <w:r>
        <w:rPr>
          <w:noProof/>
          <w:lang w:eastAsia="ru-RU"/>
        </w:rPr>
        <w:drawing>
          <wp:anchor distT="0" distB="0" distL="0" distR="0" simplePos="0" relativeHeight="464609280" behindDoc="1" locked="0" layoutInCell="1" allowOverlap="1">
            <wp:simplePos x="0" y="0"/>
            <wp:positionH relativeFrom="page">
              <wp:posOffset>719632</wp:posOffset>
            </wp:positionH>
            <wp:positionV relativeFrom="paragraph">
              <wp:posOffset>8072</wp:posOffset>
            </wp:positionV>
            <wp:extent cx="237744" cy="167640"/>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9" cstate="print"/>
                    <a:stretch>
                      <a:fillRect/>
                    </a:stretch>
                  </pic:blipFill>
                  <pic:spPr>
                    <a:xfrm>
                      <a:off x="0" y="0"/>
                      <a:ext cx="237744" cy="167640"/>
                    </a:xfrm>
                    <a:prstGeom prst="rect">
                      <a:avLst/>
                    </a:prstGeom>
                  </pic:spPr>
                </pic:pic>
              </a:graphicData>
            </a:graphic>
          </wp:anchor>
        </w:drawing>
      </w:r>
      <w:r>
        <w:t>формированиецентральныхматематическихпонятий(число,величина,геометрическаяфигура,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076F32" w:rsidRDefault="00947DCD">
      <w:pPr>
        <w:pStyle w:val="a3"/>
        <w:spacing w:before="6" w:line="237" w:lineRule="auto"/>
        <w:ind w:right="694" w:firstLine="206"/>
      </w:pPr>
      <w:r>
        <w:rPr>
          <w:noProof/>
          <w:lang w:eastAsia="ru-RU"/>
        </w:rPr>
        <w:drawing>
          <wp:anchor distT="0" distB="0" distL="0" distR="0" simplePos="0" relativeHeight="464609792" behindDoc="1" locked="0" layoutInCell="1" allowOverlap="1">
            <wp:simplePos x="0" y="0"/>
            <wp:positionH relativeFrom="page">
              <wp:posOffset>719632</wp:posOffset>
            </wp:positionH>
            <wp:positionV relativeFrom="paragraph">
              <wp:posOffset>7405</wp:posOffset>
            </wp:positionV>
            <wp:extent cx="237744" cy="167640"/>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9" cstate="print"/>
                    <a:stretch>
                      <a:fillRect/>
                    </a:stretch>
                  </pic:blipFill>
                  <pic:spPr>
                    <a:xfrm>
                      <a:off x="0" y="0"/>
                      <a:ext cx="237744" cy="167640"/>
                    </a:xfrm>
                    <a:prstGeom prst="rect">
                      <a:avLst/>
                    </a:prstGeom>
                  </pic:spPr>
                </pic:pic>
              </a:graphicData>
            </a:graphic>
          </wp:anchor>
        </w:drawing>
      </w:r>
      <w:r>
        <w:t>подведение учащихся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076F32" w:rsidRDefault="00947DCD">
      <w:pPr>
        <w:pStyle w:val="a3"/>
        <w:ind w:right="668" w:firstLine="206"/>
      </w:pPr>
      <w:r>
        <w:rPr>
          <w:noProof/>
          <w:lang w:eastAsia="ru-RU"/>
        </w:rPr>
        <w:drawing>
          <wp:anchor distT="0" distB="0" distL="0" distR="0" simplePos="0" relativeHeight="464610304" behindDoc="1" locked="0" layoutInCell="1" allowOverlap="1">
            <wp:simplePos x="0" y="0"/>
            <wp:positionH relativeFrom="page">
              <wp:posOffset>719632</wp:posOffset>
            </wp:positionH>
            <wp:positionV relativeFrom="paragraph">
              <wp:posOffset>4082</wp:posOffset>
            </wp:positionV>
            <wp:extent cx="237744" cy="167639"/>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9" cstate="print"/>
                    <a:stretch>
                      <a:fillRect/>
                    </a:stretch>
                  </pic:blipFill>
                  <pic:spPr>
                    <a:xfrm>
                      <a:off x="0" y="0"/>
                      <a:ext cx="237744" cy="167639"/>
                    </a:xfrm>
                    <a:prstGeom prst="rect">
                      <a:avLst/>
                    </a:prstGeom>
                  </pic:spPr>
                </pic:pic>
              </a:graphicData>
            </a:graphic>
          </wp:anchor>
        </w:drawing>
      </w:r>
      <w: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rsidR="00076F32" w:rsidRDefault="00947DCD">
      <w:pPr>
        <w:pStyle w:val="a3"/>
        <w:tabs>
          <w:tab w:val="left" w:pos="2400"/>
          <w:tab w:val="left" w:pos="4445"/>
          <w:tab w:val="left" w:pos="6414"/>
          <w:tab w:val="left" w:pos="8071"/>
          <w:tab w:val="left" w:pos="9118"/>
        </w:tabs>
        <w:spacing w:before="3"/>
        <w:ind w:right="682" w:firstLine="206"/>
        <w:jc w:val="left"/>
      </w:pPr>
      <w:r>
        <w:rPr>
          <w:noProof/>
          <w:lang w:eastAsia="ru-RU"/>
        </w:rPr>
        <w:drawing>
          <wp:anchor distT="0" distB="0" distL="0" distR="0" simplePos="0" relativeHeight="464610816" behindDoc="1" locked="0" layoutInCell="1" allowOverlap="1">
            <wp:simplePos x="0" y="0"/>
            <wp:positionH relativeFrom="page">
              <wp:posOffset>719632</wp:posOffset>
            </wp:positionH>
            <wp:positionV relativeFrom="paragraph">
              <wp:posOffset>7413</wp:posOffset>
            </wp:positionV>
            <wp:extent cx="237744" cy="167639"/>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9" cstate="print"/>
                    <a:stretch>
                      <a:fillRect/>
                    </a:stretch>
                  </pic:blipFill>
                  <pic:spPr>
                    <a:xfrm>
                      <a:off x="0" y="0"/>
                      <a:ext cx="237744" cy="167639"/>
                    </a:xfrm>
                    <a:prstGeom prst="rect">
                      <a:avLst/>
                    </a:prstGeom>
                  </pic:spPr>
                </pic:pic>
              </a:graphicData>
            </a:graphic>
          </wp:anchor>
        </w:drawing>
      </w:r>
      <w:r>
        <w:rPr>
          <w:spacing w:val="-2"/>
        </w:rPr>
        <w:t>формирование</w:t>
      </w:r>
      <w:r>
        <w:tab/>
      </w:r>
      <w:r>
        <w:rPr>
          <w:spacing w:val="-2"/>
        </w:rPr>
        <w:t>функциональной</w:t>
      </w:r>
      <w:r>
        <w:tab/>
      </w:r>
      <w:r>
        <w:rPr>
          <w:spacing w:val="-2"/>
        </w:rPr>
        <w:t>математической</w:t>
      </w:r>
      <w:r>
        <w:tab/>
      </w:r>
      <w:r>
        <w:rPr>
          <w:spacing w:val="-2"/>
        </w:rPr>
        <w:t>грамотности:</w:t>
      </w:r>
      <w:r>
        <w:tab/>
      </w:r>
      <w:r>
        <w:rPr>
          <w:spacing w:val="-2"/>
        </w:rPr>
        <w:t>умения</w:t>
      </w:r>
      <w:r>
        <w:tab/>
      </w:r>
      <w:r>
        <w:rPr>
          <w:spacing w:val="-2"/>
        </w:rPr>
        <w:t xml:space="preserve">распознавать </w:t>
      </w:r>
      <w:r>
        <w:t>математические аспекты в реальныхжизненныхситуацияхи при изучении других учебных предметов,проявлениязависимостейизакономерностей, формулироватьихнаязыкематематики и создаватьматематические модели,применятьосвоенный математический аппарат для решения практико-ориентированных задач, интерпретировать и оценивать полученные результаты.</w:t>
      </w:r>
    </w:p>
    <w:p w:rsidR="00076F32" w:rsidRDefault="00947DCD">
      <w:pPr>
        <w:pStyle w:val="a3"/>
        <w:tabs>
          <w:tab w:val="left" w:pos="1555"/>
          <w:tab w:val="left" w:pos="1636"/>
          <w:tab w:val="left" w:pos="1924"/>
          <w:tab w:val="left" w:pos="2140"/>
          <w:tab w:val="left" w:pos="2285"/>
          <w:tab w:val="left" w:pos="2784"/>
          <w:tab w:val="left" w:pos="3644"/>
          <w:tab w:val="left" w:pos="3701"/>
          <w:tab w:val="left" w:pos="3735"/>
          <w:tab w:val="left" w:pos="3769"/>
          <w:tab w:val="left" w:pos="4325"/>
          <w:tab w:val="left" w:pos="5276"/>
          <w:tab w:val="left" w:pos="5310"/>
          <w:tab w:val="left" w:pos="5468"/>
          <w:tab w:val="left" w:pos="5694"/>
          <w:tab w:val="left" w:pos="6189"/>
          <w:tab w:val="left" w:pos="6323"/>
          <w:tab w:val="left" w:pos="6673"/>
          <w:tab w:val="left" w:pos="7245"/>
          <w:tab w:val="left" w:pos="7764"/>
          <w:tab w:val="left" w:pos="8071"/>
          <w:tab w:val="left" w:pos="8297"/>
          <w:tab w:val="left" w:pos="9185"/>
          <w:tab w:val="left" w:pos="9286"/>
          <w:tab w:val="left" w:pos="9392"/>
        </w:tabs>
        <w:ind w:right="675"/>
        <w:jc w:val="left"/>
      </w:pPr>
      <w:r>
        <w:t xml:space="preserve">Основныелиниисодержаниякурсаматематики в 10 —11классах углублённого уровня: «Числа и вычисления»,«Алгебра» («Алгебраическиевыражения»,«Уравненияи неравенства»),«Начала математическогоанализа», «Геометрия» («Геометрические фигуры и их свойства», «Измерение </w:t>
      </w:r>
      <w:r>
        <w:rPr>
          <w:spacing w:val="-2"/>
        </w:rPr>
        <w:t>геометрических</w:t>
      </w:r>
      <w:r>
        <w:tab/>
      </w:r>
      <w:r>
        <w:tab/>
      </w:r>
      <w:r>
        <w:rPr>
          <w:spacing w:val="-2"/>
        </w:rPr>
        <w:t>величин»),</w:t>
      </w:r>
      <w:r>
        <w:tab/>
      </w:r>
      <w:r>
        <w:rPr>
          <w:spacing w:val="-2"/>
        </w:rPr>
        <w:t>«Вероятность</w:t>
      </w:r>
      <w:r>
        <w:tab/>
      </w:r>
      <w:r>
        <w:tab/>
      </w:r>
      <w:r>
        <w:rPr>
          <w:spacing w:val="-10"/>
        </w:rPr>
        <w:t>и</w:t>
      </w:r>
      <w:r>
        <w:tab/>
      </w:r>
      <w:r>
        <w:tab/>
      </w:r>
      <w:r>
        <w:rPr>
          <w:spacing w:val="-2"/>
        </w:rPr>
        <w:t>статистика».</w:t>
      </w:r>
      <w:r>
        <w:tab/>
      </w:r>
      <w:r>
        <w:rPr>
          <w:spacing w:val="-2"/>
        </w:rPr>
        <w:t>Данные</w:t>
      </w:r>
      <w:r>
        <w:tab/>
      </w:r>
      <w:r>
        <w:tab/>
      </w:r>
      <w:r>
        <w:rPr>
          <w:spacing w:val="-2"/>
        </w:rPr>
        <w:t>линии</w:t>
      </w:r>
      <w:r>
        <w:tab/>
      </w:r>
      <w:r>
        <w:rPr>
          <w:spacing w:val="-2"/>
        </w:rPr>
        <w:t xml:space="preserve">развиваются </w:t>
      </w:r>
      <w:r>
        <w:t xml:space="preserve">параллельно, каждая в соответствии с собственной логикой,однако не независимо одна от другой,автесномконтактеивзаимодействии.Кромеэтого,ихобъединяетлогическая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w:t>
      </w:r>
      <w:r>
        <w:rPr>
          <w:spacing w:val="-2"/>
        </w:rPr>
        <w:t>стандарте</w:t>
      </w:r>
      <w:r>
        <w:tab/>
      </w:r>
      <w:r>
        <w:tab/>
      </w:r>
      <w:r>
        <w:rPr>
          <w:spacing w:val="-2"/>
        </w:rPr>
        <w:t>среднего</w:t>
      </w:r>
      <w:r>
        <w:tab/>
      </w:r>
      <w:r>
        <w:rPr>
          <w:spacing w:val="-2"/>
        </w:rPr>
        <w:t>общего</w:t>
      </w:r>
      <w:r>
        <w:tab/>
      </w:r>
      <w:r>
        <w:tab/>
      </w:r>
      <w:r>
        <w:tab/>
      </w:r>
      <w:r>
        <w:tab/>
      </w:r>
      <w:r>
        <w:rPr>
          <w:spacing w:val="-2"/>
        </w:rPr>
        <w:t>образования</w:t>
      </w:r>
      <w:r>
        <w:tab/>
      </w:r>
      <w:r>
        <w:rPr>
          <w:spacing w:val="-2"/>
        </w:rPr>
        <w:t>требование</w:t>
      </w:r>
      <w:r>
        <w:tab/>
      </w:r>
      <w:r>
        <w:rPr>
          <w:spacing w:val="-2"/>
        </w:rPr>
        <w:t>«умение</w:t>
      </w:r>
      <w:r>
        <w:tab/>
      </w:r>
      <w:r>
        <w:rPr>
          <w:spacing w:val="-2"/>
        </w:rPr>
        <w:t>оперировать</w:t>
      </w:r>
      <w:r>
        <w:tab/>
      </w:r>
      <w:r>
        <w:tab/>
      </w:r>
      <w:r>
        <w:rPr>
          <w:spacing w:val="-2"/>
        </w:rPr>
        <w:t xml:space="preserve">понятиями: </w:t>
      </w:r>
      <w:r>
        <w:t xml:space="preserve">определение, аксиома, теорема, следствие, свойство, признак, доказательство, равносильные формулировки;умениеформулироватьобратноеипротивоположноеутверждение,приводить </w:t>
      </w:r>
      <w:r>
        <w:rPr>
          <w:spacing w:val="-2"/>
        </w:rPr>
        <w:t>примеры</w:t>
      </w:r>
      <w:r>
        <w:tab/>
      </w:r>
      <w:r>
        <w:rPr>
          <w:spacing w:val="-10"/>
        </w:rPr>
        <w:t>и</w:t>
      </w:r>
      <w:r>
        <w:tab/>
      </w:r>
      <w:r>
        <w:rPr>
          <w:spacing w:val="-2"/>
        </w:rPr>
        <w:t>контрпримеры,</w:t>
      </w:r>
      <w:r>
        <w:tab/>
      </w:r>
      <w:r>
        <w:tab/>
      </w:r>
      <w:r>
        <w:tab/>
      </w:r>
      <w:r>
        <w:rPr>
          <w:spacing w:val="-2"/>
        </w:rPr>
        <w:t>использовать</w:t>
      </w:r>
      <w:r>
        <w:tab/>
      </w:r>
      <w:r>
        <w:tab/>
      </w:r>
      <w:r>
        <w:rPr>
          <w:spacing w:val="-2"/>
        </w:rPr>
        <w:t>метод</w:t>
      </w:r>
      <w:r>
        <w:tab/>
      </w:r>
      <w:r>
        <w:rPr>
          <w:spacing w:val="-2"/>
        </w:rPr>
        <w:t>математической</w:t>
      </w:r>
      <w:r>
        <w:tab/>
      </w:r>
      <w:r>
        <w:rPr>
          <w:spacing w:val="-2"/>
        </w:rPr>
        <w:t>индукции;</w:t>
      </w:r>
      <w:r>
        <w:tab/>
      </w:r>
      <w:r>
        <w:tab/>
      </w:r>
      <w:r>
        <w:tab/>
      </w:r>
      <w:r>
        <w:rPr>
          <w:spacing w:val="-2"/>
        </w:rPr>
        <w:t>проводить доказательные</w:t>
      </w:r>
      <w:r>
        <w:tab/>
      </w:r>
      <w:r>
        <w:tab/>
      </w:r>
      <w:r>
        <w:rPr>
          <w:spacing w:val="-2"/>
        </w:rPr>
        <w:t>рассуждения</w:t>
      </w:r>
      <w:r>
        <w:tab/>
      </w:r>
      <w:r>
        <w:tab/>
      </w:r>
      <w:r>
        <w:rPr>
          <w:spacing w:val="-4"/>
        </w:rPr>
        <w:t>при</w:t>
      </w:r>
      <w:r>
        <w:tab/>
      </w:r>
      <w:r>
        <w:rPr>
          <w:spacing w:val="-2"/>
        </w:rPr>
        <w:t>решении</w:t>
      </w:r>
      <w:r>
        <w:tab/>
      </w:r>
      <w:r>
        <w:tab/>
      </w:r>
      <w:r>
        <w:tab/>
      </w:r>
      <w:r>
        <w:rPr>
          <w:spacing w:val="-2"/>
        </w:rPr>
        <w:t>задач,</w:t>
      </w:r>
      <w:r>
        <w:tab/>
      </w:r>
      <w:r>
        <w:tab/>
        <w:t>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076F32" w:rsidRDefault="00076F32">
      <w:pPr>
        <w:pStyle w:val="a3"/>
        <w:spacing w:before="4"/>
        <w:ind w:left="0"/>
        <w:jc w:val="left"/>
      </w:pPr>
    </w:p>
    <w:p w:rsidR="00076F32" w:rsidRDefault="00947DCD">
      <w:pPr>
        <w:pStyle w:val="Heading3"/>
        <w:spacing w:before="1"/>
        <w:ind w:left="0" w:right="275"/>
        <w:jc w:val="center"/>
      </w:pPr>
      <w:bookmarkStart w:id="296" w:name="Содержание_обучения_в_11_классе_(2)"/>
      <w:bookmarkEnd w:id="296"/>
      <w:r>
        <w:t>Содержаниеобученияв 11</w:t>
      </w:r>
      <w:r>
        <w:rPr>
          <w:spacing w:val="-2"/>
        </w:rPr>
        <w:t>классе</w:t>
      </w:r>
    </w:p>
    <w:p w:rsidR="00076F32" w:rsidRDefault="00076F32">
      <w:pPr>
        <w:pStyle w:val="a3"/>
        <w:ind w:left="0"/>
        <w:jc w:val="left"/>
        <w:rPr>
          <w:b/>
        </w:rPr>
      </w:pPr>
    </w:p>
    <w:p w:rsidR="00076F32" w:rsidRDefault="00947DCD">
      <w:pPr>
        <w:spacing w:line="275" w:lineRule="exact"/>
        <w:ind w:left="393"/>
        <w:rPr>
          <w:b/>
          <w:sz w:val="24"/>
        </w:rPr>
      </w:pPr>
      <w:r>
        <w:rPr>
          <w:b/>
          <w:sz w:val="24"/>
        </w:rPr>
        <w:t>Числаи</w:t>
      </w:r>
      <w:r>
        <w:rPr>
          <w:b/>
          <w:spacing w:val="-2"/>
          <w:sz w:val="24"/>
        </w:rPr>
        <w:t xml:space="preserve"> вычисления</w:t>
      </w:r>
    </w:p>
    <w:p w:rsidR="00076F32" w:rsidRDefault="00947DCD">
      <w:pPr>
        <w:pStyle w:val="a3"/>
        <w:spacing w:line="242" w:lineRule="auto"/>
        <w:ind w:right="666"/>
        <w:jc w:val="left"/>
      </w:pPr>
      <w:r>
        <w:t>Натуральные и целые числа. Применение признаков делимости целыхчисел, НОД и НОК, остатков по модулю, алгоритма Евклида для решения задач в целых числах.</w:t>
      </w:r>
    </w:p>
    <w:p w:rsidR="00076F32" w:rsidRDefault="00947DCD">
      <w:pPr>
        <w:pStyle w:val="a3"/>
        <w:spacing w:line="242" w:lineRule="auto"/>
        <w:jc w:val="left"/>
      </w:pPr>
      <w:r>
        <w:t>Комплексные числа. Алгебраическая и тригонометрическая формы записи комплексного числа. Арифметическиеоперациис комплексными числами.Изображение комплексных чиселна</w:t>
      </w:r>
    </w:p>
    <w:p w:rsidR="00076F32" w:rsidRDefault="00076F32">
      <w:pPr>
        <w:spacing w:line="242" w:lineRule="auto"/>
        <w:sectPr w:rsidR="00076F32">
          <w:pgSz w:w="11910" w:h="16840"/>
          <w:pgMar w:top="640" w:right="20" w:bottom="1000" w:left="740" w:header="0" w:footer="686" w:gutter="0"/>
          <w:cols w:space="720"/>
        </w:sectPr>
      </w:pPr>
    </w:p>
    <w:p w:rsidR="00076F32" w:rsidRDefault="00947DCD">
      <w:pPr>
        <w:pStyle w:val="a3"/>
        <w:spacing w:before="70" w:line="242" w:lineRule="auto"/>
        <w:ind w:right="532"/>
        <w:jc w:val="left"/>
      </w:pPr>
      <w:r>
        <w:lastRenderedPageBreak/>
        <w:t>координатнойплоскости.ФормулаМуавра.Корни</w:t>
      </w:r>
      <w:r>
        <w:rPr>
          <w:i/>
        </w:rPr>
        <w:t>n</w:t>
      </w:r>
      <w:r>
        <w:t>-ойстепениизкомплексногочисла. Применение комплексных чисел для решения физических и геометрических задач.</w:t>
      </w:r>
    </w:p>
    <w:p w:rsidR="00076F32" w:rsidRDefault="00947DCD">
      <w:pPr>
        <w:pStyle w:val="Heading3"/>
        <w:spacing w:line="272" w:lineRule="exact"/>
      </w:pPr>
      <w:bookmarkStart w:id="297" w:name="Уравнения_и_неравенства_(3)"/>
      <w:bookmarkEnd w:id="297"/>
      <w:r>
        <w:t>Уравненияи</w:t>
      </w:r>
      <w:r>
        <w:rPr>
          <w:spacing w:val="-2"/>
        </w:rPr>
        <w:t>неравенства</w:t>
      </w:r>
    </w:p>
    <w:p w:rsidR="00076F32" w:rsidRDefault="00947DCD">
      <w:pPr>
        <w:pStyle w:val="a3"/>
        <w:spacing w:line="237" w:lineRule="auto"/>
        <w:jc w:val="left"/>
      </w:pPr>
      <w:r>
        <w:t>Система и совокупностьуравненийи неравенств. Равносильные системы и системы-следствия. Равносильные неравенства.</w:t>
      </w:r>
    </w:p>
    <w:p w:rsidR="00076F32" w:rsidRDefault="00947DCD">
      <w:pPr>
        <w:pStyle w:val="a3"/>
        <w:spacing w:before="2"/>
        <w:ind w:right="532"/>
        <w:jc w:val="left"/>
      </w:pPr>
      <w:r>
        <w:t>Отбор корней тригонометрических уравнений с помощью тригонометрической окружности. Решение тригонометрических неравенств.</w:t>
      </w:r>
    </w:p>
    <w:p w:rsidR="00076F32" w:rsidRDefault="00947DCD">
      <w:pPr>
        <w:pStyle w:val="a3"/>
        <w:spacing w:before="3" w:line="237" w:lineRule="auto"/>
        <w:ind w:right="2428"/>
        <w:jc w:val="left"/>
      </w:pPr>
      <w:r>
        <w:t>Основныеметодырешенияпоказательныхилогарифмическихнеравенств. Основные методы решения иррациональных неравенств.</w:t>
      </w:r>
    </w:p>
    <w:p w:rsidR="00076F32" w:rsidRDefault="00947DCD">
      <w:pPr>
        <w:pStyle w:val="a3"/>
        <w:tabs>
          <w:tab w:val="left" w:pos="1680"/>
          <w:tab w:val="left" w:pos="2688"/>
          <w:tab w:val="left" w:pos="3817"/>
          <w:tab w:val="left" w:pos="4763"/>
          <w:tab w:val="left" w:pos="5137"/>
          <w:tab w:val="left" w:pos="6894"/>
          <w:tab w:val="left" w:pos="8676"/>
        </w:tabs>
        <w:spacing w:before="5" w:line="237" w:lineRule="auto"/>
        <w:ind w:right="696"/>
        <w:jc w:val="left"/>
      </w:pPr>
      <w:r>
        <w:rPr>
          <w:spacing w:val="-2"/>
        </w:rPr>
        <w:t>Основные</w:t>
      </w:r>
      <w:r>
        <w:tab/>
      </w:r>
      <w:r>
        <w:rPr>
          <w:spacing w:val="-2"/>
        </w:rPr>
        <w:t>методы</w:t>
      </w:r>
      <w:r>
        <w:tab/>
      </w:r>
      <w:r>
        <w:rPr>
          <w:spacing w:val="-2"/>
        </w:rPr>
        <w:t>решения</w:t>
      </w:r>
      <w:r>
        <w:tab/>
      </w:r>
      <w:r>
        <w:rPr>
          <w:spacing w:val="-2"/>
        </w:rPr>
        <w:t>систем</w:t>
      </w:r>
      <w:r>
        <w:tab/>
      </w:r>
      <w:r>
        <w:rPr>
          <w:spacing w:val="-10"/>
        </w:rPr>
        <w:t>и</w:t>
      </w:r>
      <w:r>
        <w:tab/>
      </w:r>
      <w:r>
        <w:rPr>
          <w:spacing w:val="-2"/>
        </w:rPr>
        <w:t>совокупностей</w:t>
      </w:r>
      <w:r>
        <w:tab/>
      </w:r>
      <w:r>
        <w:rPr>
          <w:spacing w:val="-2"/>
        </w:rPr>
        <w:t>рациональных,</w:t>
      </w:r>
      <w:r>
        <w:tab/>
      </w:r>
      <w:r>
        <w:rPr>
          <w:spacing w:val="-2"/>
        </w:rPr>
        <w:t xml:space="preserve">иррациональных, </w:t>
      </w:r>
      <w:r>
        <w:t>показательных и логарифмических уравнений.</w:t>
      </w:r>
    </w:p>
    <w:p w:rsidR="00076F32" w:rsidRDefault="00947DCD">
      <w:pPr>
        <w:pStyle w:val="a3"/>
        <w:spacing w:before="3" w:line="275" w:lineRule="exact"/>
        <w:jc w:val="left"/>
      </w:pPr>
      <w:r>
        <w:t>Уравнения,неравенстваи системыс</w:t>
      </w:r>
      <w:r>
        <w:rPr>
          <w:spacing w:val="-2"/>
        </w:rPr>
        <w:t>параметрами.</w:t>
      </w:r>
    </w:p>
    <w:p w:rsidR="00076F32" w:rsidRDefault="00947DCD">
      <w:pPr>
        <w:pStyle w:val="a3"/>
        <w:spacing w:line="242" w:lineRule="auto"/>
        <w:ind w:right="532"/>
        <w:jc w:val="left"/>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076F32" w:rsidRDefault="00947DCD">
      <w:pPr>
        <w:pStyle w:val="Heading3"/>
        <w:spacing w:line="272" w:lineRule="exact"/>
      </w:pPr>
      <w:bookmarkStart w:id="298" w:name="Функции_и_графики_(4)"/>
      <w:bookmarkEnd w:id="298"/>
      <w:r>
        <w:t>Функциии</w:t>
      </w:r>
      <w:r>
        <w:rPr>
          <w:spacing w:val="-2"/>
        </w:rPr>
        <w:t>графики</w:t>
      </w:r>
    </w:p>
    <w:p w:rsidR="00076F32" w:rsidRDefault="00947DCD">
      <w:pPr>
        <w:pStyle w:val="a3"/>
        <w:spacing w:line="237" w:lineRule="auto"/>
        <w:jc w:val="left"/>
      </w:pPr>
      <w:r>
        <w:t xml:space="preserve">График композиции функций. Геометрические образы уравнений и неравенств на координатной </w:t>
      </w:r>
      <w:r>
        <w:rPr>
          <w:spacing w:val="-2"/>
        </w:rPr>
        <w:t>плоскости.</w:t>
      </w:r>
    </w:p>
    <w:p w:rsidR="00076F32" w:rsidRDefault="00947DCD">
      <w:pPr>
        <w:pStyle w:val="a3"/>
        <w:spacing w:before="6" w:line="275" w:lineRule="exact"/>
        <w:jc w:val="left"/>
      </w:pPr>
      <w:r>
        <w:t>Тригонометрическиефункции, ихсвойстваи</w:t>
      </w:r>
      <w:r>
        <w:rPr>
          <w:spacing w:val="-2"/>
        </w:rPr>
        <w:t>графики.</w:t>
      </w:r>
    </w:p>
    <w:p w:rsidR="00076F32" w:rsidRDefault="00947DCD">
      <w:pPr>
        <w:pStyle w:val="a3"/>
        <w:spacing w:line="242" w:lineRule="auto"/>
        <w:jc w:val="left"/>
      </w:pPr>
      <w:r>
        <w:t xml:space="preserve">Графическиеметодырешенияуравненийинеравенств.Графическиеметодырешениязадачс </w:t>
      </w:r>
      <w:r>
        <w:rPr>
          <w:spacing w:val="-2"/>
        </w:rPr>
        <w:t>параметрами.</w:t>
      </w:r>
    </w:p>
    <w:p w:rsidR="00076F32" w:rsidRDefault="00947DCD">
      <w:pPr>
        <w:pStyle w:val="a3"/>
        <w:spacing w:line="242" w:lineRule="auto"/>
        <w:ind w:right="532"/>
        <w:jc w:val="left"/>
      </w:pPr>
      <w:r>
        <w:t>Использованиеграфиковфункцийдляисследованияпроцессовизависимостей,которые возникают при решении задач из других учебных предметов и реальной жизни.</w:t>
      </w:r>
    </w:p>
    <w:p w:rsidR="00076F32" w:rsidRDefault="00947DCD">
      <w:pPr>
        <w:pStyle w:val="Heading3"/>
        <w:spacing w:line="272" w:lineRule="exact"/>
      </w:pPr>
      <w:bookmarkStart w:id="299" w:name="Начала_математического_анализа_(4)"/>
      <w:bookmarkEnd w:id="299"/>
      <w:r>
        <w:t>Началаматематического</w:t>
      </w:r>
      <w:r>
        <w:rPr>
          <w:spacing w:val="-2"/>
        </w:rPr>
        <w:t>анализа</w:t>
      </w:r>
    </w:p>
    <w:p w:rsidR="00076F32" w:rsidRDefault="00947DCD">
      <w:pPr>
        <w:pStyle w:val="a3"/>
        <w:spacing w:line="242" w:lineRule="auto"/>
        <w:jc w:val="left"/>
      </w:pPr>
      <w:r>
        <w:t>Применениепроизводной кисследованиюфункцийнамонотонностьиэкстремумы. Нахождение наибольшего и наименьшего значений непрерывной функции на отрезке.</w:t>
      </w:r>
    </w:p>
    <w:p w:rsidR="00076F32" w:rsidRDefault="00947DCD">
      <w:pPr>
        <w:pStyle w:val="a3"/>
        <w:spacing w:line="237" w:lineRule="auto"/>
        <w:ind w:right="532"/>
        <w:jc w:val="left"/>
      </w:pPr>
      <w:r>
        <w:t>Применение производной для нахождения наилучшего решенияв прикладных задачах, для определения скорости и ускорения процесса, заданного формулой или графиком.</w:t>
      </w:r>
    </w:p>
    <w:p w:rsidR="00076F32" w:rsidRDefault="00947DCD">
      <w:pPr>
        <w:pStyle w:val="a3"/>
        <w:spacing w:line="237" w:lineRule="auto"/>
        <w:ind w:right="532"/>
        <w:jc w:val="left"/>
      </w:pPr>
      <w:r>
        <w:t>Первообразная, основноесвойствопервообразных.Первообразныеэлементарныхфункций. Правила нахождения первообразных.</w:t>
      </w:r>
    </w:p>
    <w:p w:rsidR="00076F32" w:rsidRDefault="00947DCD">
      <w:pPr>
        <w:pStyle w:val="a3"/>
        <w:spacing w:line="242" w:lineRule="auto"/>
        <w:jc w:val="left"/>
      </w:pPr>
      <w:r>
        <w:t xml:space="preserve">Интеграл.Геометрическийсмыслинтеграла.Вычислениеопределённогоинтегралапо формуле </w:t>
      </w:r>
      <w:r>
        <w:rPr>
          <w:spacing w:val="-2"/>
        </w:rPr>
        <w:t>Ньютона―Лейбница.</w:t>
      </w:r>
    </w:p>
    <w:p w:rsidR="00076F32" w:rsidRDefault="00947DCD">
      <w:pPr>
        <w:pStyle w:val="a3"/>
        <w:ind w:right="532"/>
        <w:jc w:val="left"/>
      </w:pPr>
      <w:r>
        <w:t>Применениеинтеграладлянахожденияплощадейплоскихфигуриобъёмовгеометрическихтел. Примеры решений дифференциальных уравнений</w:t>
      </w:r>
      <w:r>
        <w:rPr>
          <w:i/>
        </w:rPr>
        <w:t xml:space="preserve">. </w:t>
      </w:r>
      <w:r>
        <w:t>Математическое моделирование реальных процессов с помощью дифференциальных уравнений.</w:t>
      </w:r>
    </w:p>
    <w:p w:rsidR="00076F32" w:rsidRDefault="00947DCD">
      <w:pPr>
        <w:pStyle w:val="Heading3"/>
        <w:spacing w:line="272" w:lineRule="exact"/>
      </w:pPr>
      <w:bookmarkStart w:id="300" w:name="Тела_вращения_(1)"/>
      <w:bookmarkEnd w:id="300"/>
      <w:r>
        <w:t>Тела</w:t>
      </w:r>
      <w:r>
        <w:rPr>
          <w:spacing w:val="-2"/>
        </w:rPr>
        <w:t>вращения</w:t>
      </w:r>
    </w:p>
    <w:p w:rsidR="00076F32" w:rsidRDefault="00947DCD">
      <w:pPr>
        <w:pStyle w:val="a3"/>
        <w:ind w:right="677"/>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076F32" w:rsidRDefault="00947DCD">
      <w:pPr>
        <w:pStyle w:val="a3"/>
        <w:ind w:right="668"/>
      </w:pPr>
      <w:r>
        <w:t>Объём. Основные свойства объёмов тел. Теорема об объёме прямоугольного параллелепипеда и следствияизнеё.Объёмпрямойинаклоннойпризмы,цилиндра,пирамидыиконуса.Объёмшара и шарового сегмента.</w:t>
      </w:r>
    </w:p>
    <w:p w:rsidR="00076F32" w:rsidRDefault="00947DCD">
      <w:pPr>
        <w:pStyle w:val="a3"/>
        <w:ind w:right="532"/>
        <w:jc w:val="left"/>
      </w:pPr>
      <w:r>
        <w:t>Комбинациител вращения и многогранников.Призма,вписанная вцилиндр, описанная около цилиндра. Пересечение сферы ишарасплоскостью. Касаниешараисферы плоскостью. Понятие многогранника, описанного около сферы, сферы, вписанной в многогранник или тело вращения. Площадь поверхности цилиндра,конуса; площадь сферыи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76F32" w:rsidRDefault="00947DCD">
      <w:pPr>
        <w:pStyle w:val="a3"/>
        <w:ind w:right="670"/>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076F32" w:rsidRDefault="00076F32">
      <w:pPr>
        <w:sectPr w:rsidR="00076F32">
          <w:pgSz w:w="11910" w:h="16840"/>
          <w:pgMar w:top="720" w:right="20" w:bottom="1000" w:left="740" w:header="0" w:footer="686" w:gutter="0"/>
          <w:cols w:space="720"/>
        </w:sectPr>
      </w:pPr>
    </w:p>
    <w:p w:rsidR="00076F32" w:rsidRDefault="00947DCD">
      <w:pPr>
        <w:pStyle w:val="Heading3"/>
        <w:spacing w:before="62"/>
        <w:jc w:val="both"/>
      </w:pPr>
      <w:bookmarkStart w:id="301" w:name="Векторы_и_координаты_в_пространстве_(2)"/>
      <w:bookmarkEnd w:id="301"/>
      <w:r>
        <w:lastRenderedPageBreak/>
        <w:t>Векторыикоординатыв</w:t>
      </w:r>
      <w:r>
        <w:rPr>
          <w:spacing w:val="-2"/>
        </w:rPr>
        <w:t>пространстве</w:t>
      </w:r>
    </w:p>
    <w:p w:rsidR="00076F32" w:rsidRDefault="00947DCD">
      <w:pPr>
        <w:pStyle w:val="a3"/>
        <w:spacing w:before="65" w:line="242" w:lineRule="auto"/>
        <w:ind w:right="679"/>
        <w:rPr>
          <w:b/>
        </w:rPr>
      </w:pPr>
      <w: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Разложениевекторапобазису.Координатно-векторныйметодприрешениигеометрическихзадач. </w:t>
      </w:r>
      <w:bookmarkStart w:id="302" w:name="Движения_в_пространстве"/>
      <w:bookmarkEnd w:id="302"/>
      <w:r>
        <w:rPr>
          <w:b/>
        </w:rPr>
        <w:t>Движения в пространстве</w:t>
      </w:r>
    </w:p>
    <w:p w:rsidR="00076F32" w:rsidRDefault="00947DCD">
      <w:pPr>
        <w:pStyle w:val="a3"/>
        <w:ind w:right="685"/>
      </w:pPr>
      <w:r>
        <w:t>Движенияпространства. Отображения. Движения иравенство фигур. Общие свойствадвижений. Виды движений:параллельный перенос,центральная симметрия, зеркальная симметрия, поворот вокруг прямой. Преобразования подобия. Прямая и сфера Эйлера.</w:t>
      </w:r>
    </w:p>
    <w:p w:rsidR="00076F32" w:rsidRDefault="00076F32">
      <w:pPr>
        <w:pStyle w:val="a3"/>
        <w:spacing w:before="4"/>
        <w:ind w:left="0"/>
        <w:jc w:val="left"/>
      </w:pPr>
    </w:p>
    <w:p w:rsidR="00076F32" w:rsidRDefault="00947DCD">
      <w:pPr>
        <w:pStyle w:val="Heading3"/>
        <w:spacing w:line="242" w:lineRule="auto"/>
        <w:ind w:left="484" w:right="779" w:hanging="4"/>
        <w:jc w:val="center"/>
      </w:pPr>
      <w:r>
        <w:t>Планируемые результаты освоения программы по учебному предмету "Математика: алгебраиначаламатематическогоанализа,геометрия"(углубленныйуровень)науровне среднего общего образования</w:t>
      </w:r>
    </w:p>
    <w:p w:rsidR="00076F32" w:rsidRDefault="00947DCD">
      <w:pPr>
        <w:spacing w:before="204" w:line="237" w:lineRule="auto"/>
        <w:ind w:left="393" w:right="670"/>
        <w:jc w:val="both"/>
        <w:rPr>
          <w:sz w:val="24"/>
        </w:rPr>
      </w:pPr>
      <w:r>
        <w:rPr>
          <w:b/>
          <w:sz w:val="24"/>
        </w:rPr>
        <w:t xml:space="preserve">Личностные результаты </w:t>
      </w:r>
      <w:r>
        <w:rPr>
          <w:sz w:val="24"/>
        </w:rPr>
        <w:t xml:space="preserve">освоения программы учебного предмета «Математика» </w:t>
      </w:r>
      <w:r>
        <w:rPr>
          <w:spacing w:val="-2"/>
          <w:sz w:val="24"/>
        </w:rPr>
        <w:t>характеризуются:</w:t>
      </w:r>
    </w:p>
    <w:p w:rsidR="00076F32" w:rsidRDefault="00947DCD">
      <w:pPr>
        <w:spacing w:before="8" w:line="272" w:lineRule="exact"/>
        <w:ind w:left="393"/>
        <w:jc w:val="both"/>
        <w:rPr>
          <w:i/>
          <w:sz w:val="24"/>
        </w:rPr>
      </w:pPr>
      <w:r>
        <w:rPr>
          <w:i/>
          <w:sz w:val="24"/>
        </w:rPr>
        <w:t>Гражданское</w:t>
      </w:r>
      <w:r>
        <w:rPr>
          <w:i/>
          <w:spacing w:val="-2"/>
          <w:sz w:val="24"/>
        </w:rPr>
        <w:t>воспитание:</w:t>
      </w:r>
    </w:p>
    <w:p w:rsidR="00076F32" w:rsidRDefault="00947DCD">
      <w:pPr>
        <w:pStyle w:val="a3"/>
        <w:ind w:right="675"/>
      </w:pPr>
      <w:r>
        <w:t>сформированностью гражданской позиции обучающегося как активного и ответственного члена российскогообщества, представлениемо математическихосновахфункционирования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76F32" w:rsidRDefault="00947DCD">
      <w:pPr>
        <w:ind w:left="393"/>
        <w:jc w:val="both"/>
        <w:rPr>
          <w:i/>
          <w:sz w:val="24"/>
        </w:rPr>
      </w:pPr>
      <w:r>
        <w:rPr>
          <w:i/>
          <w:sz w:val="24"/>
        </w:rPr>
        <w:t>Патриотическое</w:t>
      </w:r>
      <w:r>
        <w:rPr>
          <w:i/>
          <w:spacing w:val="-2"/>
          <w:sz w:val="24"/>
        </w:rPr>
        <w:t>воспитание:</w:t>
      </w:r>
    </w:p>
    <w:p w:rsidR="00076F32" w:rsidRDefault="00947DCD">
      <w:pPr>
        <w:pStyle w:val="a3"/>
        <w:ind w:right="661"/>
      </w:pPr>
      <w:r>
        <w:t>сформированностьюроссийскойгражданскойидентичности,уважениякпрошломуинастоящему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76F32" w:rsidRDefault="00947DCD">
      <w:pPr>
        <w:spacing w:before="5" w:line="272" w:lineRule="exact"/>
        <w:ind w:left="393"/>
        <w:jc w:val="both"/>
        <w:rPr>
          <w:i/>
          <w:sz w:val="24"/>
        </w:rPr>
      </w:pPr>
      <w:r>
        <w:rPr>
          <w:i/>
          <w:sz w:val="24"/>
        </w:rPr>
        <w:t>Духовно-нравственное</w:t>
      </w:r>
      <w:r>
        <w:rPr>
          <w:i/>
          <w:spacing w:val="-2"/>
          <w:sz w:val="24"/>
        </w:rPr>
        <w:t>воспитание:</w:t>
      </w:r>
    </w:p>
    <w:p w:rsidR="00076F32" w:rsidRDefault="00947DCD">
      <w:pPr>
        <w:pStyle w:val="a3"/>
        <w:ind w:right="671"/>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76F32" w:rsidRDefault="00947DCD">
      <w:pPr>
        <w:spacing w:before="3" w:line="273" w:lineRule="exact"/>
        <w:ind w:left="393"/>
        <w:jc w:val="both"/>
        <w:rPr>
          <w:i/>
          <w:sz w:val="24"/>
        </w:rPr>
      </w:pPr>
      <w:r>
        <w:rPr>
          <w:i/>
          <w:sz w:val="24"/>
        </w:rPr>
        <w:t>Эстетическое</w:t>
      </w:r>
      <w:r>
        <w:rPr>
          <w:i/>
          <w:spacing w:val="-2"/>
          <w:sz w:val="24"/>
        </w:rPr>
        <w:t>воспитание:</w:t>
      </w:r>
    </w:p>
    <w:p w:rsidR="00076F32" w:rsidRDefault="00947DCD">
      <w:pPr>
        <w:pStyle w:val="a3"/>
        <w:ind w:right="684"/>
      </w:pPr>
      <w:r>
        <w:t xml:space="preserve">эстетическимотношениемкмиру,включаяэстетикуматематическихзакономерностей,объектов, задач, решений, рассуждений; восприимчивостью к математическим аспектам различных видов </w:t>
      </w:r>
      <w:r>
        <w:rPr>
          <w:spacing w:val="-2"/>
        </w:rPr>
        <w:t>искусства.</w:t>
      </w:r>
    </w:p>
    <w:p w:rsidR="00076F32" w:rsidRDefault="00947DCD">
      <w:pPr>
        <w:spacing w:before="9" w:line="272" w:lineRule="exact"/>
        <w:ind w:left="393"/>
        <w:jc w:val="both"/>
        <w:rPr>
          <w:i/>
          <w:sz w:val="24"/>
        </w:rPr>
      </w:pPr>
      <w:r>
        <w:rPr>
          <w:i/>
          <w:sz w:val="24"/>
        </w:rPr>
        <w:t>Физическое</w:t>
      </w:r>
      <w:r>
        <w:rPr>
          <w:i/>
          <w:spacing w:val="-2"/>
          <w:sz w:val="24"/>
        </w:rPr>
        <w:t>воспитание:</w:t>
      </w:r>
    </w:p>
    <w:p w:rsidR="00076F32" w:rsidRDefault="00947DCD">
      <w:pPr>
        <w:pStyle w:val="a3"/>
        <w:ind w:right="670"/>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76F32" w:rsidRDefault="00947DCD">
      <w:pPr>
        <w:ind w:left="393"/>
        <w:jc w:val="both"/>
        <w:rPr>
          <w:i/>
          <w:sz w:val="24"/>
        </w:rPr>
      </w:pPr>
      <w:r>
        <w:rPr>
          <w:i/>
          <w:sz w:val="24"/>
        </w:rPr>
        <w:t>Трудовое</w:t>
      </w:r>
      <w:r>
        <w:rPr>
          <w:i/>
          <w:spacing w:val="-2"/>
          <w:sz w:val="24"/>
        </w:rPr>
        <w:t xml:space="preserve"> воспитание:</w:t>
      </w:r>
    </w:p>
    <w:p w:rsidR="00076F32" w:rsidRDefault="00947DCD">
      <w:pPr>
        <w:pStyle w:val="a3"/>
        <w:ind w:right="675"/>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76F32" w:rsidRDefault="00947DCD">
      <w:pPr>
        <w:spacing w:line="275" w:lineRule="exact"/>
        <w:ind w:left="393"/>
        <w:jc w:val="both"/>
        <w:rPr>
          <w:i/>
          <w:sz w:val="24"/>
        </w:rPr>
      </w:pPr>
      <w:r>
        <w:rPr>
          <w:i/>
          <w:sz w:val="24"/>
        </w:rPr>
        <w:t>Экологическое</w:t>
      </w:r>
      <w:r>
        <w:rPr>
          <w:i/>
          <w:spacing w:val="-2"/>
          <w:sz w:val="24"/>
        </w:rPr>
        <w:t>воспитание:</w:t>
      </w:r>
    </w:p>
    <w:p w:rsidR="00076F32" w:rsidRDefault="00947DCD">
      <w:pPr>
        <w:pStyle w:val="a3"/>
        <w:ind w:right="668"/>
      </w:pP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задачв области окружающей среды, планирования поступков и оценки их возможных последствийдля окружающей среды.</w:t>
      </w:r>
    </w:p>
    <w:p w:rsidR="00076F32" w:rsidRDefault="00947DCD">
      <w:pPr>
        <w:spacing w:before="7" w:line="275" w:lineRule="exact"/>
        <w:ind w:left="393"/>
        <w:jc w:val="both"/>
        <w:rPr>
          <w:i/>
          <w:sz w:val="24"/>
        </w:rPr>
      </w:pPr>
      <w:r>
        <w:rPr>
          <w:i/>
          <w:sz w:val="24"/>
        </w:rPr>
        <w:t>Ценностинаучного</w:t>
      </w:r>
      <w:r>
        <w:rPr>
          <w:i/>
          <w:spacing w:val="-2"/>
          <w:sz w:val="24"/>
        </w:rPr>
        <w:t>познания:</w:t>
      </w:r>
    </w:p>
    <w:p w:rsidR="00076F32" w:rsidRDefault="00947DCD">
      <w:pPr>
        <w:pStyle w:val="a3"/>
        <w:spacing w:line="242" w:lineRule="auto"/>
        <w:ind w:right="684"/>
      </w:pPr>
      <w:r>
        <w:t>сформированностью мировоззрения, соответствующего современному уровню развития науки и общественнойпрактики,пониманиемматематическойнаукикаксферы человеческой</w:t>
      </w:r>
    </w:p>
    <w:p w:rsidR="00076F32" w:rsidRDefault="00076F32">
      <w:pPr>
        <w:spacing w:line="242" w:lineRule="auto"/>
        <w:sectPr w:rsidR="00076F32">
          <w:pgSz w:w="11910" w:h="16840"/>
          <w:pgMar w:top="660" w:right="20" w:bottom="1000" w:left="740" w:header="0" w:footer="686" w:gutter="0"/>
          <w:cols w:space="720"/>
        </w:sectPr>
      </w:pPr>
    </w:p>
    <w:p w:rsidR="00076F32" w:rsidRDefault="00947DCD">
      <w:pPr>
        <w:pStyle w:val="a3"/>
        <w:spacing w:before="73"/>
        <w:ind w:right="677"/>
      </w:pPr>
      <w:r>
        <w:lastRenderedPageBreak/>
        <w:t>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76F32" w:rsidRDefault="00947DCD">
      <w:pPr>
        <w:spacing w:before="9" w:line="237" w:lineRule="auto"/>
        <w:ind w:left="393" w:right="670"/>
        <w:jc w:val="both"/>
        <w:rPr>
          <w:i/>
          <w:sz w:val="24"/>
        </w:rPr>
      </w:pPr>
      <w:r>
        <w:rPr>
          <w:b/>
          <w:sz w:val="24"/>
        </w:rPr>
        <w:t xml:space="preserve">Метапредметные результаты </w:t>
      </w:r>
      <w:r>
        <w:rPr>
          <w:sz w:val="24"/>
        </w:rPr>
        <w:t xml:space="preserve">освоения программы учебного предмета «Математика» характеризуются овладением </w:t>
      </w:r>
      <w:r>
        <w:rPr>
          <w:i/>
          <w:sz w:val="24"/>
        </w:rPr>
        <w:t xml:space="preserve">универсальными </w:t>
      </w:r>
      <w:r>
        <w:rPr>
          <w:b/>
          <w:i/>
          <w:sz w:val="24"/>
        </w:rPr>
        <w:t xml:space="preserve">познавательными </w:t>
      </w:r>
      <w:r>
        <w:rPr>
          <w:i/>
          <w:sz w:val="24"/>
        </w:rPr>
        <w:t xml:space="preserve">действиями, универсальными </w:t>
      </w:r>
      <w:r>
        <w:rPr>
          <w:b/>
          <w:i/>
          <w:sz w:val="24"/>
        </w:rPr>
        <w:t xml:space="preserve">коммуникативными </w:t>
      </w:r>
      <w:r>
        <w:rPr>
          <w:i/>
          <w:sz w:val="24"/>
        </w:rPr>
        <w:t xml:space="preserve">действиями, универсальными </w:t>
      </w:r>
      <w:r>
        <w:rPr>
          <w:b/>
          <w:i/>
          <w:sz w:val="24"/>
        </w:rPr>
        <w:t xml:space="preserve">регулятивными </w:t>
      </w:r>
      <w:r>
        <w:rPr>
          <w:i/>
          <w:sz w:val="24"/>
        </w:rPr>
        <w:t>действиями.</w:t>
      </w:r>
    </w:p>
    <w:p w:rsidR="00076F32" w:rsidRDefault="00947DCD">
      <w:pPr>
        <w:pStyle w:val="a4"/>
        <w:numPr>
          <w:ilvl w:val="0"/>
          <w:numId w:val="119"/>
        </w:numPr>
        <w:tabs>
          <w:tab w:val="left" w:pos="593"/>
        </w:tabs>
        <w:spacing w:before="5"/>
        <w:ind w:right="673" w:firstLine="0"/>
      </w:pPr>
      <w:r>
        <w:rPr>
          <w:i/>
          <w:sz w:val="24"/>
        </w:rPr>
        <w:t>Универсальные</w:t>
      </w:r>
      <w:r>
        <w:rPr>
          <w:b/>
          <w:i/>
          <w:sz w:val="24"/>
        </w:rPr>
        <w:t xml:space="preserve">познавательные </w:t>
      </w:r>
      <w:r>
        <w:rPr>
          <w:i/>
          <w:sz w:val="24"/>
        </w:rPr>
        <w:t>действия,обеспечиваютформированиебазовыхкогнитивных процессовобучающихся</w:t>
      </w:r>
      <w:r>
        <w:rPr>
          <w:sz w:val="24"/>
        </w:rPr>
        <w:t>(</w:t>
      </w:r>
      <w:r>
        <w:rPr>
          <w:i/>
          <w:sz w:val="24"/>
        </w:rPr>
        <w:t>освоениеметодовпознанияокружающегомира</w:t>
      </w:r>
      <w:r>
        <w:rPr>
          <w:sz w:val="24"/>
        </w:rPr>
        <w:t>;</w:t>
      </w:r>
      <w:r>
        <w:rPr>
          <w:i/>
          <w:sz w:val="24"/>
        </w:rPr>
        <w:t>применениелогических, исследовательских операций, умений работать с информацией</w:t>
      </w:r>
      <w:r>
        <w:rPr>
          <w:sz w:val="24"/>
        </w:rPr>
        <w:t>).</w:t>
      </w:r>
    </w:p>
    <w:p w:rsidR="00076F32" w:rsidRDefault="00947DCD">
      <w:pPr>
        <w:pStyle w:val="a3"/>
        <w:spacing w:before="7" w:line="272" w:lineRule="exact"/>
      </w:pPr>
      <w:r>
        <w:t>Базовыелогические</w:t>
      </w:r>
      <w:r>
        <w:rPr>
          <w:spacing w:val="-2"/>
        </w:rPr>
        <w:t>действия:</w:t>
      </w:r>
    </w:p>
    <w:p w:rsidR="00076F32" w:rsidRDefault="00947DCD">
      <w:pPr>
        <w:pStyle w:val="a3"/>
        <w:ind w:right="676"/>
      </w:pPr>
      <w:r>
        <w:rPr>
          <w:noProof/>
          <w:position w:val="-4"/>
          <w:lang w:eastAsia="ru-RU"/>
        </w:rPr>
        <w:drawing>
          <wp:inline distT="0" distB="0" distL="0" distR="0">
            <wp:extent cx="237744" cy="167640"/>
            <wp:effectExtent l="0" t="0" r="0" b="0"/>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9" cstate="print"/>
                    <a:stretch>
                      <a:fillRect/>
                    </a:stretch>
                  </pic:blipFill>
                  <pic:spPr>
                    <a:xfrm>
                      <a:off x="0" y="0"/>
                      <a:ext cx="237744" cy="167640"/>
                    </a:xfrm>
                    <a:prstGeom prst="rect">
                      <a:avLst/>
                    </a:prstGeom>
                  </pic:spPr>
                </pic:pic>
              </a:graphicData>
            </a:graphic>
          </wp:inline>
        </w:drawing>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F32" w:rsidRDefault="00947DCD">
      <w:pPr>
        <w:pStyle w:val="a3"/>
        <w:spacing w:line="237" w:lineRule="auto"/>
        <w:ind w:right="680"/>
      </w:pPr>
      <w:r>
        <w:rPr>
          <w:noProof/>
          <w:position w:val="-4"/>
          <w:lang w:eastAsia="ru-RU"/>
        </w:rPr>
        <w:drawing>
          <wp:inline distT="0" distB="0" distL="0" distR="0">
            <wp:extent cx="237744" cy="167640"/>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9" cstate="print"/>
                    <a:stretch>
                      <a:fillRect/>
                    </a:stretch>
                  </pic:blipFill>
                  <pic:spPr>
                    <a:xfrm>
                      <a:off x="0" y="0"/>
                      <a:ext cx="237744" cy="167640"/>
                    </a:xfrm>
                    <a:prstGeom prst="rect">
                      <a:avLst/>
                    </a:prstGeom>
                  </pic:spPr>
                </pic:pic>
              </a:graphicData>
            </a:graphic>
          </wp:inline>
        </w:drawing>
      </w:r>
      <w:r>
        <w:t>воспринимать, формулировать и преобразовывать суждения: утвердительные и отрицательные, единичные, частные и общие; условные;</w:t>
      </w:r>
    </w:p>
    <w:p w:rsidR="00076F32" w:rsidRDefault="00947DCD">
      <w:pPr>
        <w:pStyle w:val="a3"/>
        <w:ind w:right="665"/>
      </w:pPr>
      <w:r>
        <w:rPr>
          <w:noProof/>
          <w:position w:val="-4"/>
          <w:lang w:eastAsia="ru-RU"/>
        </w:rPr>
        <w:drawing>
          <wp:inline distT="0" distB="0" distL="0" distR="0">
            <wp:extent cx="237744" cy="167640"/>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9" cstate="print"/>
                    <a:stretch>
                      <a:fillRect/>
                    </a:stretch>
                  </pic:blipFill>
                  <pic:spPr>
                    <a:xfrm>
                      <a:off x="0" y="0"/>
                      <a:ext cx="237744" cy="167640"/>
                    </a:xfrm>
                    <a:prstGeom prst="rect">
                      <a:avLst/>
                    </a:prstGeom>
                  </pic:spPr>
                </pic:pic>
              </a:graphicData>
            </a:graphic>
          </wp:inline>
        </w:drawing>
      </w: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076F32" w:rsidRDefault="00947DCD">
      <w:pPr>
        <w:pStyle w:val="a3"/>
        <w:spacing w:before="12" w:line="232" w:lineRule="auto"/>
        <w:ind w:right="676"/>
      </w:pPr>
      <w:r>
        <w:rPr>
          <w:noProof/>
          <w:position w:val="-4"/>
          <w:lang w:eastAsia="ru-RU"/>
        </w:rPr>
        <w:drawing>
          <wp:inline distT="0" distB="0" distL="0" distR="0">
            <wp:extent cx="237744" cy="167640"/>
            <wp:effectExtent l="0" t="0" r="0" b="0"/>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9" cstate="print"/>
                    <a:stretch>
                      <a:fillRect/>
                    </a:stretch>
                  </pic:blipFill>
                  <pic:spPr>
                    <a:xfrm>
                      <a:off x="0" y="0"/>
                      <a:ext cx="237744" cy="167640"/>
                    </a:xfrm>
                    <a:prstGeom prst="rect">
                      <a:avLst/>
                    </a:prstGeom>
                  </pic:spPr>
                </pic:pic>
              </a:graphicData>
            </a:graphic>
          </wp:inline>
        </w:drawing>
      </w:r>
      <w:r>
        <w:t>делать выводы с использованием законов логики, дедуктивных и индуктивных умозаключений, умозаключений по аналогии;</w:t>
      </w:r>
    </w:p>
    <w:p w:rsidR="00076F32" w:rsidRDefault="00947DCD">
      <w:pPr>
        <w:pStyle w:val="a3"/>
        <w:ind w:right="665"/>
      </w:pPr>
      <w:r>
        <w:rPr>
          <w:noProof/>
          <w:position w:val="-4"/>
          <w:lang w:eastAsia="ru-RU"/>
        </w:rPr>
        <w:drawing>
          <wp:inline distT="0" distB="0" distL="0" distR="0">
            <wp:extent cx="237744" cy="167640"/>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9" cstate="print"/>
                    <a:stretch>
                      <a:fillRect/>
                    </a:stretch>
                  </pic:blipFill>
                  <pic:spPr>
                    <a:xfrm>
                      <a:off x="0" y="0"/>
                      <a:ext cx="237744" cy="167640"/>
                    </a:xfrm>
                    <a:prstGeom prst="rect">
                      <a:avLst/>
                    </a:prstGeom>
                  </pic:spPr>
                </pic:pic>
              </a:graphicData>
            </a:graphic>
          </wp:inline>
        </w:drawing>
      </w: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6F32" w:rsidRDefault="00947DCD">
      <w:pPr>
        <w:pStyle w:val="a3"/>
        <w:spacing w:before="6" w:line="237" w:lineRule="auto"/>
        <w:ind w:right="677"/>
      </w:pPr>
      <w:r>
        <w:rPr>
          <w:noProof/>
          <w:position w:val="-4"/>
          <w:lang w:eastAsia="ru-RU"/>
        </w:rPr>
        <w:drawing>
          <wp:inline distT="0" distB="0" distL="0" distR="0">
            <wp:extent cx="237744" cy="167639"/>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9" cstate="print"/>
                    <a:stretch>
                      <a:fillRect/>
                    </a:stretch>
                  </pic:blipFill>
                  <pic:spPr>
                    <a:xfrm>
                      <a:off x="0" y="0"/>
                      <a:ext cx="237744" cy="167639"/>
                    </a:xfrm>
                    <a:prstGeom prst="rect">
                      <a:avLst/>
                    </a:prstGeom>
                  </pic:spPr>
                </pic:pic>
              </a:graphicData>
            </a:graphic>
          </wp:inline>
        </w:drawing>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F32" w:rsidRDefault="00947DCD">
      <w:pPr>
        <w:pStyle w:val="a3"/>
        <w:spacing w:before="8" w:line="272" w:lineRule="exact"/>
      </w:pPr>
      <w:r>
        <w:t>Базовыеисследовательские</w:t>
      </w:r>
      <w:r>
        <w:rPr>
          <w:spacing w:val="-2"/>
        </w:rPr>
        <w:t>действия:</w:t>
      </w:r>
    </w:p>
    <w:p w:rsidR="00076F32" w:rsidRDefault="00947DCD">
      <w:pPr>
        <w:pStyle w:val="a3"/>
        <w:ind w:right="667"/>
      </w:pPr>
      <w:r>
        <w:rPr>
          <w:noProof/>
          <w:position w:val="-4"/>
          <w:lang w:eastAsia="ru-RU"/>
        </w:rPr>
        <w:drawing>
          <wp:inline distT="0" distB="0" distL="0" distR="0">
            <wp:extent cx="237744" cy="167639"/>
            <wp:effectExtent l="0" t="0" r="0" b="0"/>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9" cstate="print"/>
                    <a:stretch>
                      <a:fillRect/>
                    </a:stretch>
                  </pic:blipFill>
                  <pic:spPr>
                    <a:xfrm>
                      <a:off x="0" y="0"/>
                      <a:ext cx="237744" cy="167639"/>
                    </a:xfrm>
                    <a:prstGeom prst="rect">
                      <a:avLst/>
                    </a:prstGeom>
                  </pic:spPr>
                </pic:pic>
              </a:graphicData>
            </a:graphic>
          </wp:inline>
        </w:drawing>
      </w:r>
      <w:r>
        <w:t>использоватьвопросыкакисследовательскийинструментпознания;формулироватьвопросы, фиксирующие противоречие, проблему, устанавливать искомоеи данное, формировать гипотезу, аргументировать свою позицию, мнение;</w:t>
      </w:r>
    </w:p>
    <w:p w:rsidR="00076F32" w:rsidRDefault="00947DCD">
      <w:pPr>
        <w:pStyle w:val="a3"/>
        <w:ind w:right="669"/>
      </w:pPr>
      <w:r>
        <w:rPr>
          <w:noProof/>
          <w:position w:val="-4"/>
          <w:lang w:eastAsia="ru-RU"/>
        </w:rPr>
        <w:drawing>
          <wp:inline distT="0" distB="0" distL="0" distR="0">
            <wp:extent cx="237744" cy="167639"/>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9" cstate="print"/>
                    <a:stretch>
                      <a:fillRect/>
                    </a:stretch>
                  </pic:blipFill>
                  <pic:spPr>
                    <a:xfrm>
                      <a:off x="0" y="0"/>
                      <a:ext cx="237744" cy="167639"/>
                    </a:xfrm>
                    <a:prstGeom prst="rect">
                      <a:avLst/>
                    </a:prstGeom>
                  </pic:spPr>
                </pic:pic>
              </a:graphicData>
            </a:graphic>
          </wp:inline>
        </w:drawing>
      </w: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76F32" w:rsidRDefault="00947DCD">
      <w:pPr>
        <w:pStyle w:val="a3"/>
        <w:ind w:right="670"/>
      </w:pPr>
      <w:r>
        <w:rPr>
          <w:noProof/>
          <w:position w:val="-4"/>
          <w:lang w:eastAsia="ru-RU"/>
        </w:rPr>
        <w:drawing>
          <wp:inline distT="0" distB="0" distL="0" distR="0">
            <wp:extent cx="237744" cy="167639"/>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9" cstate="print"/>
                    <a:stretch>
                      <a:fillRect/>
                    </a:stretch>
                  </pic:blipFill>
                  <pic:spPr>
                    <a:xfrm>
                      <a:off x="0" y="0"/>
                      <a:ext cx="237744" cy="167639"/>
                    </a:xfrm>
                    <a:prstGeom prst="rect">
                      <a:avLst/>
                    </a:prstGeom>
                  </pic:spPr>
                </pic:pic>
              </a:graphicData>
            </a:graphic>
          </wp:inline>
        </w:drawing>
      </w: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w:t>
      </w:r>
      <w:r>
        <w:rPr>
          <w:spacing w:val="-2"/>
        </w:rPr>
        <w:t>обобщений;</w:t>
      </w:r>
    </w:p>
    <w:p w:rsidR="00076F32" w:rsidRDefault="00947DCD">
      <w:pPr>
        <w:pStyle w:val="a3"/>
        <w:spacing w:line="242" w:lineRule="auto"/>
        <w:ind w:right="669"/>
      </w:pPr>
      <w:r>
        <w:rPr>
          <w:noProof/>
          <w:position w:val="-4"/>
          <w:lang w:eastAsia="ru-RU"/>
        </w:rPr>
        <w:drawing>
          <wp:inline distT="0" distB="0" distL="0" distR="0">
            <wp:extent cx="237744" cy="167639"/>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9" cstate="print"/>
                    <a:stretch>
                      <a:fillRect/>
                    </a:stretch>
                  </pic:blipFill>
                  <pic:spPr>
                    <a:xfrm>
                      <a:off x="0" y="0"/>
                      <a:ext cx="237744" cy="167639"/>
                    </a:xfrm>
                    <a:prstGeom prst="rect">
                      <a:avLst/>
                    </a:prstGeom>
                  </pic:spPr>
                </pic:pic>
              </a:graphicData>
            </a:graphic>
          </wp:inline>
        </w:drawing>
      </w:r>
      <w:r>
        <w:t>прогнозировать возможное развитие процесса, а также выдвигать предположения о его развитии в новых условиях.</w:t>
      </w:r>
    </w:p>
    <w:p w:rsidR="00076F32" w:rsidRDefault="00947DCD">
      <w:pPr>
        <w:pStyle w:val="a3"/>
        <w:spacing w:line="275" w:lineRule="exact"/>
      </w:pPr>
      <w:r>
        <w:t>Работас</w:t>
      </w:r>
      <w:r>
        <w:rPr>
          <w:spacing w:val="-2"/>
        </w:rPr>
        <w:t>информацией:</w:t>
      </w:r>
    </w:p>
    <w:p w:rsidR="00076F32" w:rsidRDefault="00947DCD">
      <w:pPr>
        <w:pStyle w:val="a3"/>
        <w:spacing w:line="237" w:lineRule="auto"/>
        <w:ind w:right="532"/>
        <w:jc w:val="left"/>
      </w:pPr>
      <w:r>
        <w:rPr>
          <w:noProof/>
          <w:position w:val="-4"/>
          <w:lang w:eastAsia="ru-RU"/>
        </w:rPr>
        <w:drawing>
          <wp:inline distT="0" distB="0" distL="0" distR="0">
            <wp:extent cx="237744" cy="167639"/>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9" cstate="print"/>
                    <a:stretch>
                      <a:fillRect/>
                    </a:stretch>
                  </pic:blipFill>
                  <pic:spPr>
                    <a:xfrm>
                      <a:off x="0" y="0"/>
                      <a:ext cx="237744" cy="167639"/>
                    </a:xfrm>
                    <a:prstGeom prst="rect">
                      <a:avLst/>
                    </a:prstGeom>
                  </pic:spPr>
                </pic:pic>
              </a:graphicData>
            </a:graphic>
          </wp:inline>
        </w:drawing>
      </w:r>
      <w:r>
        <w:t xml:space="preserve">выявлять дефициты информации, данных, необходимых для ответана вопроси для решения </w:t>
      </w:r>
      <w:r>
        <w:rPr>
          <w:spacing w:val="-2"/>
        </w:rPr>
        <w:t>задачи;</w:t>
      </w:r>
    </w:p>
    <w:p w:rsidR="00076F32" w:rsidRDefault="00947DCD">
      <w:pPr>
        <w:pStyle w:val="a3"/>
        <w:spacing w:line="237" w:lineRule="auto"/>
        <w:jc w:val="left"/>
      </w:pPr>
      <w:r>
        <w:rPr>
          <w:noProof/>
          <w:position w:val="-4"/>
          <w:lang w:eastAsia="ru-RU"/>
        </w:rPr>
        <w:drawing>
          <wp:inline distT="0" distB="0" distL="0" distR="0">
            <wp:extent cx="237744" cy="167639"/>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9" cstate="print"/>
                    <a:stretch>
                      <a:fillRect/>
                    </a:stretch>
                  </pic:blipFill>
                  <pic:spPr>
                    <a:xfrm>
                      <a:off x="0" y="0"/>
                      <a:ext cx="237744" cy="167639"/>
                    </a:xfrm>
                    <a:prstGeom prst="rect">
                      <a:avLst/>
                    </a:prstGeom>
                  </pic:spPr>
                </pic:pic>
              </a:graphicData>
            </a:graphic>
          </wp:inline>
        </w:drawing>
      </w:r>
      <w:r>
        <w:t>выбиратьинформациюизисточниковразличныхтипов,анализировать,систематизироватьи интерпретировать информацию различных видов и форм представления;</w:t>
      </w:r>
    </w:p>
    <w:p w:rsidR="00076F32" w:rsidRDefault="00947DCD">
      <w:pPr>
        <w:pStyle w:val="a3"/>
        <w:spacing w:before="2" w:line="237" w:lineRule="auto"/>
        <w:jc w:val="left"/>
      </w:pPr>
      <w:r>
        <w:rPr>
          <w:noProof/>
          <w:position w:val="-4"/>
          <w:lang w:eastAsia="ru-RU"/>
        </w:rPr>
        <w:drawing>
          <wp:inline distT="0" distB="0" distL="0" distR="0">
            <wp:extent cx="237744" cy="167639"/>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9" cstate="print"/>
                    <a:stretch>
                      <a:fillRect/>
                    </a:stretch>
                  </pic:blipFill>
                  <pic:spPr>
                    <a:xfrm>
                      <a:off x="0" y="0"/>
                      <a:ext cx="237744" cy="167639"/>
                    </a:xfrm>
                    <a:prstGeom prst="rect">
                      <a:avLst/>
                    </a:prstGeom>
                  </pic:spPr>
                </pic:pic>
              </a:graphicData>
            </a:graphic>
          </wp:inline>
        </w:drawing>
      </w:r>
      <w:r>
        <w:t xml:space="preserve">структурироватьинформацию,представлятьеёвразличныхформах,иллюстрировать </w:t>
      </w:r>
      <w:r>
        <w:rPr>
          <w:spacing w:val="-2"/>
        </w:rPr>
        <w:t>графически;</w:t>
      </w:r>
    </w:p>
    <w:p w:rsidR="00076F32" w:rsidRDefault="00947DCD">
      <w:pPr>
        <w:pStyle w:val="a3"/>
        <w:spacing w:before="18"/>
        <w:jc w:val="left"/>
      </w:pPr>
      <w:r>
        <w:rPr>
          <w:noProof/>
          <w:position w:val="-4"/>
          <w:lang w:eastAsia="ru-RU"/>
        </w:rPr>
        <w:drawing>
          <wp:inline distT="0" distB="0" distL="0" distR="0">
            <wp:extent cx="237744" cy="167639"/>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9" cstate="print"/>
                    <a:stretch>
                      <a:fillRect/>
                    </a:stretch>
                  </pic:blipFill>
                  <pic:spPr>
                    <a:xfrm>
                      <a:off x="0" y="0"/>
                      <a:ext cx="237744" cy="167639"/>
                    </a:xfrm>
                    <a:prstGeom prst="rect">
                      <a:avLst/>
                    </a:prstGeom>
                  </pic:spPr>
                </pic:pic>
              </a:graphicData>
            </a:graphic>
          </wp:inline>
        </w:drawing>
      </w:r>
      <w:r>
        <w:t>оцениватьнадёжностьинформациипо самостоятельно сформулированным критериям.</w:t>
      </w:r>
    </w:p>
    <w:p w:rsidR="00076F32" w:rsidRDefault="00076F32">
      <w:pPr>
        <w:pStyle w:val="a3"/>
        <w:spacing w:before="2"/>
        <w:ind w:left="0"/>
        <w:jc w:val="left"/>
      </w:pPr>
    </w:p>
    <w:p w:rsidR="00076F32" w:rsidRDefault="00947DCD">
      <w:pPr>
        <w:pStyle w:val="a4"/>
        <w:numPr>
          <w:ilvl w:val="0"/>
          <w:numId w:val="119"/>
        </w:numPr>
        <w:tabs>
          <w:tab w:val="left" w:pos="655"/>
        </w:tabs>
        <w:spacing w:line="237" w:lineRule="auto"/>
        <w:ind w:right="674" w:firstLine="0"/>
      </w:pPr>
      <w:r>
        <w:rPr>
          <w:i/>
          <w:sz w:val="24"/>
        </w:rPr>
        <w:t>Универсальные</w:t>
      </w:r>
      <w:r>
        <w:rPr>
          <w:b/>
          <w:i/>
          <w:sz w:val="24"/>
        </w:rPr>
        <w:t>коммуникативные</w:t>
      </w:r>
      <w:r>
        <w:rPr>
          <w:i/>
          <w:sz w:val="24"/>
        </w:rPr>
        <w:t>действия,обеспечиваютсформированностьсоциальных навыков обучающихся</w:t>
      </w:r>
      <w:r>
        <w:rPr>
          <w:sz w:val="24"/>
        </w:rPr>
        <w:t>.</w:t>
      </w:r>
    </w:p>
    <w:p w:rsidR="00076F32" w:rsidRDefault="00947DCD">
      <w:pPr>
        <w:pStyle w:val="a3"/>
        <w:spacing w:before="9" w:line="272" w:lineRule="exact"/>
        <w:jc w:val="left"/>
      </w:pPr>
      <w:r>
        <w:rPr>
          <w:spacing w:val="-2"/>
        </w:rPr>
        <w:t>Общение:</w:t>
      </w:r>
    </w:p>
    <w:p w:rsidR="00076F32" w:rsidRDefault="00947DCD">
      <w:pPr>
        <w:pStyle w:val="a3"/>
        <w:ind w:right="676"/>
      </w:pPr>
      <w:r>
        <w:rPr>
          <w:noProof/>
          <w:position w:val="-4"/>
          <w:lang w:eastAsia="ru-RU"/>
        </w:rPr>
        <w:drawing>
          <wp:inline distT="0" distB="0" distL="0" distR="0">
            <wp:extent cx="237744" cy="167640"/>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9" cstate="print"/>
                    <a:stretch>
                      <a:fillRect/>
                    </a:stretch>
                  </pic:blipFill>
                  <pic:spPr>
                    <a:xfrm>
                      <a:off x="0" y="0"/>
                      <a:ext cx="237744" cy="167640"/>
                    </a:xfrm>
                    <a:prstGeom prst="rect">
                      <a:avLst/>
                    </a:prstGeom>
                  </pic:spPr>
                </pic:pic>
              </a:graphicData>
            </a:graphic>
          </wp:inline>
        </w:drawing>
      </w: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ходурешения задачи, комментировать полученный результат;</w:t>
      </w:r>
    </w:p>
    <w:p w:rsidR="00076F32" w:rsidRDefault="00947DCD">
      <w:pPr>
        <w:pStyle w:val="a3"/>
        <w:spacing w:before="75"/>
      </w:pPr>
      <w:r>
        <w:rPr>
          <w:noProof/>
          <w:position w:val="-4"/>
          <w:lang w:eastAsia="ru-RU"/>
        </w:rPr>
        <w:drawing>
          <wp:inline distT="0" distB="0" distL="0" distR="0">
            <wp:extent cx="237744" cy="16764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9" cstate="print"/>
                    <a:stretch>
                      <a:fillRect/>
                    </a:stretch>
                  </pic:blipFill>
                  <pic:spPr>
                    <a:xfrm>
                      <a:off x="0" y="0"/>
                      <a:ext cx="237744" cy="167640"/>
                    </a:xfrm>
                    <a:prstGeom prst="rect">
                      <a:avLst/>
                    </a:prstGeom>
                  </pic:spPr>
                </pic:pic>
              </a:graphicData>
            </a:graphic>
          </wp:inline>
        </w:drawing>
      </w:r>
      <w:r>
        <w:t>входеобсуждениязадаватьвопросыпосуществу обсуждаемойтемы,проблемы,решаемой</w:t>
      </w:r>
    </w:p>
    <w:p w:rsidR="00076F32" w:rsidRDefault="00076F32">
      <w:pPr>
        <w:sectPr w:rsidR="00076F32">
          <w:pgSz w:w="11910" w:h="16840"/>
          <w:pgMar w:top="640" w:right="20" w:bottom="1000" w:left="740" w:header="0" w:footer="686" w:gutter="0"/>
          <w:cols w:space="720"/>
        </w:sectPr>
      </w:pPr>
    </w:p>
    <w:p w:rsidR="00076F32" w:rsidRDefault="00947DCD">
      <w:pPr>
        <w:pStyle w:val="a3"/>
        <w:spacing w:before="73"/>
        <w:ind w:right="678"/>
      </w:pPr>
      <w:r>
        <w:lastRenderedPageBreak/>
        <w:t>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6F32" w:rsidRDefault="00947DCD">
      <w:pPr>
        <w:pStyle w:val="a3"/>
        <w:spacing w:before="5" w:line="237" w:lineRule="auto"/>
        <w:ind w:right="670"/>
      </w:pPr>
      <w:r>
        <w:rPr>
          <w:noProof/>
          <w:position w:val="-4"/>
          <w:lang w:eastAsia="ru-RU"/>
        </w:rPr>
        <w:drawing>
          <wp:inline distT="0" distB="0" distL="0" distR="0">
            <wp:extent cx="237744" cy="16764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9" cstate="print"/>
                    <a:stretch>
                      <a:fillRect/>
                    </a:stretch>
                  </pic:blipFill>
                  <pic:spPr>
                    <a:xfrm>
                      <a:off x="0" y="0"/>
                      <a:ext cx="237744" cy="167640"/>
                    </a:xfrm>
                    <a:prstGeom prst="rect">
                      <a:avLst/>
                    </a:prstGeom>
                  </pic:spPr>
                </pic:pic>
              </a:graphicData>
            </a:graphic>
          </wp:inline>
        </w:drawing>
      </w:r>
      <w:r>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w:t>
      </w:r>
      <w:r>
        <w:rPr>
          <w:spacing w:val="-2"/>
        </w:rPr>
        <w:t>аудитории.</w:t>
      </w:r>
    </w:p>
    <w:p w:rsidR="00076F32" w:rsidRDefault="00947DCD">
      <w:pPr>
        <w:pStyle w:val="a3"/>
        <w:spacing w:before="9" w:line="272" w:lineRule="exact"/>
        <w:jc w:val="left"/>
      </w:pPr>
      <w:r>
        <w:rPr>
          <w:spacing w:val="-2"/>
        </w:rPr>
        <w:t>Сотрудничество:</w:t>
      </w:r>
    </w:p>
    <w:p w:rsidR="00076F32" w:rsidRDefault="00947DCD">
      <w:pPr>
        <w:pStyle w:val="a3"/>
        <w:ind w:right="675"/>
      </w:pPr>
      <w:r>
        <w:rPr>
          <w:noProof/>
          <w:position w:val="-4"/>
          <w:lang w:eastAsia="ru-RU"/>
        </w:rPr>
        <w:drawing>
          <wp:inline distT="0" distB="0" distL="0" distR="0">
            <wp:extent cx="237744" cy="167640"/>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9" cstate="print"/>
                    <a:stretch>
                      <a:fillRect/>
                    </a:stretch>
                  </pic:blipFill>
                  <pic:spPr>
                    <a:xfrm>
                      <a:off x="0" y="0"/>
                      <a:ext cx="237744" cy="167640"/>
                    </a:xfrm>
                    <a:prstGeom prst="rect">
                      <a:avLst/>
                    </a:prstGeom>
                  </pic:spPr>
                </pic:pic>
              </a:graphicData>
            </a:graphic>
          </wp:inline>
        </w:drawing>
      </w: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6F32" w:rsidRDefault="00947DCD">
      <w:pPr>
        <w:pStyle w:val="a3"/>
        <w:spacing w:before="1"/>
        <w:ind w:right="665"/>
      </w:pPr>
      <w:r>
        <w:rPr>
          <w:noProof/>
          <w:position w:val="-4"/>
          <w:lang w:eastAsia="ru-RU"/>
        </w:rPr>
        <w:drawing>
          <wp:inline distT="0" distB="0" distL="0" distR="0">
            <wp:extent cx="237744" cy="167640"/>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9" cstate="print"/>
                    <a:stretch>
                      <a:fillRect/>
                    </a:stretch>
                  </pic:blipFill>
                  <pic:spPr>
                    <a:xfrm>
                      <a:off x="0" y="0"/>
                      <a:ext cx="237744" cy="167640"/>
                    </a:xfrm>
                    <a:prstGeom prst="rect">
                      <a:avLst/>
                    </a:prstGeom>
                  </pic:spPr>
                </pic:pic>
              </a:graphicData>
            </a:graphic>
          </wp:inline>
        </w:drawing>
      </w:r>
      <w:r>
        <w:t>участвоватьвгрупповыхформахработы(обсуждения,обменмнениями,«мозговыештурмы» и т.п.);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6F32" w:rsidRDefault="00947DCD">
      <w:pPr>
        <w:pStyle w:val="a4"/>
        <w:numPr>
          <w:ilvl w:val="0"/>
          <w:numId w:val="119"/>
        </w:numPr>
        <w:tabs>
          <w:tab w:val="left" w:pos="655"/>
        </w:tabs>
        <w:spacing w:before="274" w:line="242" w:lineRule="auto"/>
        <w:ind w:right="685" w:firstLine="0"/>
        <w:rPr>
          <w:i/>
        </w:rPr>
      </w:pPr>
      <w:r>
        <w:rPr>
          <w:i/>
          <w:sz w:val="24"/>
        </w:rPr>
        <w:t>Универсальные</w:t>
      </w:r>
      <w:r>
        <w:rPr>
          <w:b/>
          <w:i/>
          <w:sz w:val="24"/>
        </w:rPr>
        <w:t>регулятивные</w:t>
      </w:r>
      <w:r>
        <w:rPr>
          <w:i/>
          <w:sz w:val="24"/>
        </w:rPr>
        <w:t>действия,обеспечиваютформированиесмысловыхустановоки жизненных навыков личности.</w:t>
      </w:r>
    </w:p>
    <w:p w:rsidR="00076F32" w:rsidRDefault="00947DCD">
      <w:pPr>
        <w:pStyle w:val="a3"/>
        <w:spacing w:line="270" w:lineRule="exact"/>
        <w:jc w:val="left"/>
      </w:pPr>
      <w:r>
        <w:rPr>
          <w:spacing w:val="-2"/>
        </w:rPr>
        <w:t>Самоорганизация:</w:t>
      </w:r>
    </w:p>
    <w:p w:rsidR="00076F32" w:rsidRDefault="00947DCD">
      <w:pPr>
        <w:pStyle w:val="a3"/>
        <w:spacing w:before="1" w:line="237" w:lineRule="auto"/>
        <w:ind w:right="686"/>
      </w:pPr>
      <w:r>
        <w:rPr>
          <w:noProof/>
          <w:position w:val="-4"/>
          <w:lang w:eastAsia="ru-RU"/>
        </w:rPr>
        <w:drawing>
          <wp:inline distT="0" distB="0" distL="0" distR="0">
            <wp:extent cx="237744" cy="167640"/>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9" cstate="print"/>
                    <a:stretch>
                      <a:fillRect/>
                    </a:stretch>
                  </pic:blipFill>
                  <pic:spPr>
                    <a:xfrm>
                      <a:off x="0" y="0"/>
                      <a:ext cx="237744" cy="167640"/>
                    </a:xfrm>
                    <a:prstGeom prst="rect">
                      <a:avLst/>
                    </a:prstGeom>
                  </pic:spPr>
                </pic:pic>
              </a:graphicData>
            </a:graphic>
          </wp:inline>
        </w:drawing>
      </w: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76F32" w:rsidRDefault="00947DCD">
      <w:pPr>
        <w:pStyle w:val="a3"/>
        <w:spacing w:before="4" w:line="275" w:lineRule="exact"/>
        <w:jc w:val="left"/>
      </w:pPr>
      <w:r>
        <w:rPr>
          <w:spacing w:val="-2"/>
        </w:rPr>
        <w:t>Самоконтроль:</w:t>
      </w:r>
    </w:p>
    <w:p w:rsidR="00076F32" w:rsidRDefault="00947DCD">
      <w:pPr>
        <w:pStyle w:val="a3"/>
        <w:ind w:right="665"/>
      </w:pPr>
      <w:r>
        <w:rPr>
          <w:noProof/>
          <w:position w:val="-4"/>
          <w:lang w:eastAsia="ru-RU"/>
        </w:rPr>
        <w:drawing>
          <wp:inline distT="0" distB="0" distL="0" distR="0">
            <wp:extent cx="237744" cy="167639"/>
            <wp:effectExtent l="0" t="0" r="0" b="0"/>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9" cstate="print"/>
                    <a:stretch>
                      <a:fillRect/>
                    </a:stretch>
                  </pic:blipFill>
                  <pic:spPr>
                    <a:xfrm>
                      <a:off x="0" y="0"/>
                      <a:ext cx="237744" cy="167639"/>
                    </a:xfrm>
                    <a:prstGeom prst="rect">
                      <a:avLst/>
                    </a:prstGeom>
                  </pic:spPr>
                </pic:pic>
              </a:graphicData>
            </a:graphic>
          </wp:inline>
        </w:drawing>
      </w: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6F32" w:rsidRDefault="00947DCD">
      <w:pPr>
        <w:pStyle w:val="a3"/>
        <w:spacing w:before="1"/>
        <w:ind w:right="661"/>
      </w:pPr>
      <w:r>
        <w:rPr>
          <w:noProof/>
          <w:position w:val="-4"/>
          <w:lang w:eastAsia="ru-RU"/>
        </w:rPr>
        <w:drawing>
          <wp:inline distT="0" distB="0" distL="0" distR="0">
            <wp:extent cx="237744" cy="167639"/>
            <wp:effectExtent l="0" t="0" r="0" b="0"/>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9" cstate="print"/>
                    <a:stretch>
                      <a:fillRect/>
                    </a:stretch>
                  </pic:blipFill>
                  <pic:spPr>
                    <a:xfrm>
                      <a:off x="0" y="0"/>
                      <a:ext cx="237744" cy="167639"/>
                    </a:xfrm>
                    <a:prstGeom prst="rect">
                      <a:avLst/>
                    </a:prstGeom>
                  </pic:spPr>
                </pic:pic>
              </a:graphicData>
            </a:graphic>
          </wp:inline>
        </w:drawing>
      </w:r>
      <w:r>
        <w:t xml:space="preserve">предвидеть трудности, которые могут возникнуть при решении задачи, вносить коррективыв деятельность на основе новых обстоятельств, данных, найденных ошибок, выявленных </w:t>
      </w:r>
      <w:r>
        <w:rPr>
          <w:spacing w:val="-2"/>
        </w:rPr>
        <w:t>трудностей;</w:t>
      </w:r>
    </w:p>
    <w:p w:rsidR="00076F32" w:rsidRDefault="00947DCD">
      <w:pPr>
        <w:pStyle w:val="a3"/>
        <w:spacing w:line="242" w:lineRule="auto"/>
        <w:ind w:right="672"/>
      </w:pPr>
      <w:r>
        <w:rPr>
          <w:noProof/>
          <w:position w:val="-4"/>
          <w:lang w:eastAsia="ru-RU"/>
        </w:rPr>
        <w:drawing>
          <wp:inline distT="0" distB="0" distL="0" distR="0">
            <wp:extent cx="237744" cy="167639"/>
            <wp:effectExtent l="0" t="0" r="0" b="0"/>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9" cstate="print"/>
                    <a:stretch>
                      <a:fillRect/>
                    </a:stretch>
                  </pic:blipFill>
                  <pic:spPr>
                    <a:xfrm>
                      <a:off x="0" y="0"/>
                      <a:ext cx="237744" cy="167639"/>
                    </a:xfrm>
                    <a:prstGeom prst="rect">
                      <a:avLst/>
                    </a:prstGeom>
                  </pic:spPr>
                </pic:pic>
              </a:graphicData>
            </a:graphic>
          </wp:inline>
        </w:drawing>
      </w:r>
      <w:r>
        <w:t>оценивать соответствие результата цели и условиям, объяснять причины достижения или недостижениярезультатовдеятельности,находитьошибку,даватьоценкуприобретённомуопыту.</w:t>
      </w:r>
    </w:p>
    <w:p w:rsidR="00076F32" w:rsidRDefault="00076F32">
      <w:pPr>
        <w:pStyle w:val="a3"/>
        <w:spacing w:before="5"/>
        <w:ind w:left="0"/>
        <w:jc w:val="left"/>
      </w:pPr>
    </w:p>
    <w:p w:rsidR="00076F32" w:rsidRDefault="00947DCD">
      <w:pPr>
        <w:pStyle w:val="Heading3"/>
        <w:spacing w:line="242" w:lineRule="auto"/>
        <w:ind w:right="4495"/>
        <w:jc w:val="both"/>
      </w:pPr>
      <w:r>
        <w:rPr>
          <w:noProof/>
          <w:lang w:eastAsia="ru-RU"/>
        </w:rPr>
        <w:drawing>
          <wp:anchor distT="0" distB="0" distL="0" distR="0" simplePos="0" relativeHeight="15777792" behindDoc="0" locked="0" layoutInCell="1" allowOverlap="1">
            <wp:simplePos x="0" y="0"/>
            <wp:positionH relativeFrom="page">
              <wp:posOffset>948232</wp:posOffset>
            </wp:positionH>
            <wp:positionV relativeFrom="paragraph">
              <wp:posOffset>352858</wp:posOffset>
            </wp:positionV>
            <wp:extent cx="237744" cy="167639"/>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9" cstate="print"/>
                    <a:stretch>
                      <a:fillRect/>
                    </a:stretch>
                  </pic:blipFill>
                  <pic:spPr>
                    <a:xfrm>
                      <a:off x="0" y="0"/>
                      <a:ext cx="237744" cy="167639"/>
                    </a:xfrm>
                    <a:prstGeom prst="rect">
                      <a:avLst/>
                    </a:prstGeom>
                  </pic:spPr>
                </pic:pic>
              </a:graphicData>
            </a:graphic>
          </wp:anchor>
        </w:drawing>
      </w:r>
      <w:bookmarkStart w:id="303" w:name="Предметные_результаты_11_класс_(углублен"/>
      <w:bookmarkEnd w:id="303"/>
      <w:r>
        <w:t>Предметныерезультаты11класс(углубленныйуровень) Числа и вычисления</w:t>
      </w:r>
    </w:p>
    <w:p w:rsidR="00076F32" w:rsidRDefault="00947DCD">
      <w:pPr>
        <w:pStyle w:val="a3"/>
        <w:ind w:left="1113" w:right="68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076F32" w:rsidRDefault="00947DCD">
      <w:pPr>
        <w:pStyle w:val="a3"/>
        <w:spacing w:line="237" w:lineRule="auto"/>
        <w:ind w:left="1113" w:right="698"/>
      </w:pPr>
      <w:r>
        <w:rPr>
          <w:noProof/>
          <w:lang w:eastAsia="ru-RU"/>
        </w:rPr>
        <w:drawing>
          <wp:anchor distT="0" distB="0" distL="0" distR="0" simplePos="0" relativeHeight="15778304" behindDoc="0" locked="0" layoutInCell="1" allowOverlap="1">
            <wp:simplePos x="0" y="0"/>
            <wp:positionH relativeFrom="page">
              <wp:posOffset>948232</wp:posOffset>
            </wp:positionH>
            <wp:positionV relativeFrom="paragraph">
              <wp:posOffset>813</wp:posOffset>
            </wp:positionV>
            <wp:extent cx="237744" cy="167639"/>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9" cstate="print"/>
                    <a:stretch>
                      <a:fillRect/>
                    </a:stretch>
                  </pic:blipFill>
                  <pic:spPr>
                    <a:xfrm>
                      <a:off x="0" y="0"/>
                      <a:ext cx="237744" cy="167639"/>
                    </a:xfrm>
                    <a:prstGeom prst="rect">
                      <a:avLst/>
                    </a:prstGeom>
                  </pic:spPr>
                </pic:pic>
              </a:graphicData>
            </a:graphic>
          </wp:anchor>
        </w:drawing>
      </w:r>
      <w:r>
        <w:t>Свободно оперировать понятием остатка по модулю; записывать натуральные числа в различных позиционных системах счисления.</w:t>
      </w:r>
    </w:p>
    <w:p w:rsidR="00076F32" w:rsidRDefault="00947DCD">
      <w:pPr>
        <w:pStyle w:val="a3"/>
        <w:ind w:left="1113" w:right="667"/>
      </w:pPr>
      <w:r>
        <w:rPr>
          <w:noProof/>
          <w:lang w:eastAsia="ru-RU"/>
        </w:rPr>
        <w:drawing>
          <wp:anchor distT="0" distB="0" distL="0" distR="0" simplePos="0" relativeHeight="15778816" behindDoc="0" locked="0" layoutInCell="1" allowOverlap="1">
            <wp:simplePos x="0" y="0"/>
            <wp:positionH relativeFrom="page">
              <wp:posOffset>948232</wp:posOffset>
            </wp:positionH>
            <wp:positionV relativeFrom="paragraph">
              <wp:posOffset>4348</wp:posOffset>
            </wp:positionV>
            <wp:extent cx="237744" cy="167640"/>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9" cstate="print"/>
                    <a:stretch>
                      <a:fillRect/>
                    </a:stretch>
                  </pic:blipFill>
                  <pic:spPr>
                    <a:xfrm>
                      <a:off x="0" y="0"/>
                      <a:ext cx="237744" cy="167640"/>
                    </a:xfrm>
                    <a:prstGeom prst="rect">
                      <a:avLst/>
                    </a:prstGeom>
                  </pic:spPr>
                </pic:pic>
              </a:graphicData>
            </a:graphic>
          </wp:anchor>
        </w:drawing>
      </w: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076F32" w:rsidRDefault="00947DCD">
      <w:pPr>
        <w:pStyle w:val="Heading3"/>
        <w:spacing w:before="6" w:line="273" w:lineRule="exact"/>
        <w:jc w:val="both"/>
      </w:pPr>
      <w:bookmarkStart w:id="304" w:name="Уравнения_и_неравенства_(4)"/>
      <w:bookmarkEnd w:id="304"/>
      <w:r>
        <w:t>Уравненияи</w:t>
      </w:r>
      <w:r>
        <w:rPr>
          <w:spacing w:val="-2"/>
        </w:rPr>
        <w:t>неравенства</w:t>
      </w:r>
    </w:p>
    <w:p w:rsidR="00076F32" w:rsidRDefault="00947DCD">
      <w:pPr>
        <w:pStyle w:val="a3"/>
        <w:spacing w:before="3" w:line="232" w:lineRule="auto"/>
        <w:ind w:left="1113" w:right="676"/>
      </w:pPr>
      <w:r>
        <w:rPr>
          <w:noProof/>
          <w:lang w:eastAsia="ru-RU"/>
        </w:rPr>
        <w:drawing>
          <wp:anchor distT="0" distB="0" distL="0" distR="0" simplePos="0" relativeHeight="15779328" behindDoc="0" locked="0" layoutInCell="1" allowOverlap="1">
            <wp:simplePos x="0" y="0"/>
            <wp:positionH relativeFrom="page">
              <wp:posOffset>948232</wp:posOffset>
            </wp:positionH>
            <wp:positionV relativeFrom="paragraph">
              <wp:posOffset>3003</wp:posOffset>
            </wp:positionV>
            <wp:extent cx="237744" cy="167639"/>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9" cstate="print"/>
                    <a:stretch>
                      <a:fillRect/>
                    </a:stretch>
                  </pic:blipFill>
                  <pic:spPr>
                    <a:xfrm>
                      <a:off x="0" y="0"/>
                      <a:ext cx="237744" cy="167639"/>
                    </a:xfrm>
                    <a:prstGeom prst="rect">
                      <a:avLst/>
                    </a:prstGeom>
                  </pic:spPr>
                </pic:pic>
              </a:graphicData>
            </a:graphic>
          </wp:anchor>
        </w:drawing>
      </w: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076F32" w:rsidRDefault="00671440">
      <w:pPr>
        <w:pStyle w:val="a3"/>
        <w:spacing w:before="20" w:line="275" w:lineRule="exact"/>
        <w:ind w:left="1113"/>
      </w:pPr>
      <w:r>
        <w:pict>
          <v:group id="docshapegroup200" o:spid="_x0000_s2134" style="position:absolute;left:0;text-align:left;margin-left:74.65pt;margin-top:1.4pt;width:18.75pt;height:26.9pt;z-index:15779840;mso-position-horizontal-relative:page" coordorigin="1493,28" coordsize="375,538">
            <v:shape id="docshape201" o:spid="_x0000_s2136" type="#_x0000_t75" style="position:absolute;left:1493;top:27;width:375;height:264">
              <v:imagedata r:id="rId8" o:title=""/>
            </v:shape>
            <v:shape id="docshape202" o:spid="_x0000_s2135" type="#_x0000_t75" style="position:absolute;left:1493;top:301;width:375;height:264">
              <v:imagedata r:id="rId8" o:title=""/>
            </v:shape>
            <w10:wrap anchorx="page"/>
          </v:group>
        </w:pict>
      </w:r>
      <w:r w:rsidR="00947DCD">
        <w:t xml:space="preserve">Осуществлятьотборкорнейприрешениитригонометрического </w:t>
      </w:r>
      <w:r w:rsidR="00947DCD">
        <w:rPr>
          <w:spacing w:val="-2"/>
        </w:rPr>
        <w:t>уравнения.</w:t>
      </w:r>
    </w:p>
    <w:p w:rsidR="00076F32" w:rsidRDefault="00947DCD">
      <w:pPr>
        <w:pStyle w:val="a3"/>
        <w:spacing w:before="1" w:line="237" w:lineRule="auto"/>
        <w:ind w:left="1113" w:right="672"/>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076F32" w:rsidRDefault="00947DCD">
      <w:pPr>
        <w:pStyle w:val="a3"/>
        <w:spacing w:before="3"/>
        <w:ind w:left="1113" w:right="665"/>
      </w:pPr>
      <w:r>
        <w:rPr>
          <w:noProof/>
          <w:lang w:eastAsia="ru-RU"/>
        </w:rPr>
        <w:drawing>
          <wp:anchor distT="0" distB="0" distL="0" distR="0" simplePos="0" relativeHeight="15780352" behindDoc="0" locked="0" layoutInCell="1" allowOverlap="1">
            <wp:simplePos x="0" y="0"/>
            <wp:positionH relativeFrom="page">
              <wp:posOffset>948232</wp:posOffset>
            </wp:positionH>
            <wp:positionV relativeFrom="paragraph">
              <wp:posOffset>7183</wp:posOffset>
            </wp:positionV>
            <wp:extent cx="237744" cy="167639"/>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9" cstate="print"/>
                    <a:stretch>
                      <a:fillRect/>
                    </a:stretch>
                  </pic:blipFill>
                  <pic:spPr>
                    <a:xfrm>
                      <a:off x="0" y="0"/>
                      <a:ext cx="237744" cy="167639"/>
                    </a:xfrm>
                    <a:prstGeom prst="rect">
                      <a:avLst/>
                    </a:prstGeom>
                  </pic:spPr>
                </pic:pic>
              </a:graphicData>
            </a:graphic>
          </wp:anchor>
        </w:drawing>
      </w: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076F32" w:rsidRDefault="00947DCD">
      <w:pPr>
        <w:pStyle w:val="a3"/>
        <w:spacing w:before="75" w:line="237" w:lineRule="auto"/>
        <w:ind w:left="1113" w:right="675"/>
      </w:pPr>
      <w:r>
        <w:rPr>
          <w:noProof/>
          <w:lang w:eastAsia="ru-RU"/>
        </w:rPr>
        <w:drawing>
          <wp:anchor distT="0" distB="0" distL="0" distR="0" simplePos="0" relativeHeight="15780864" behindDoc="0" locked="0" layoutInCell="1" allowOverlap="1">
            <wp:simplePos x="0" y="0"/>
            <wp:positionH relativeFrom="page">
              <wp:posOffset>948232</wp:posOffset>
            </wp:positionH>
            <wp:positionV relativeFrom="paragraph">
              <wp:posOffset>51388</wp:posOffset>
            </wp:positionV>
            <wp:extent cx="237744" cy="167640"/>
            <wp:effectExtent l="0" t="0" r="0" b="0"/>
            <wp:wrapNone/>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9" cstate="print"/>
                    <a:stretch>
                      <a:fillRect/>
                    </a:stretch>
                  </pic:blipFill>
                  <pic:spPr>
                    <a:xfrm>
                      <a:off x="0" y="0"/>
                      <a:ext cx="237744" cy="167640"/>
                    </a:xfrm>
                    <a:prstGeom prst="rect">
                      <a:avLst/>
                    </a:prstGeom>
                  </pic:spPr>
                </pic:pic>
              </a:graphicData>
            </a:graphic>
          </wp:anchor>
        </w:drawing>
      </w: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076F32" w:rsidRDefault="00076F32">
      <w:pPr>
        <w:spacing w:line="237" w:lineRule="auto"/>
        <w:sectPr w:rsidR="00076F32">
          <w:pgSz w:w="11910" w:h="16840"/>
          <w:pgMar w:top="640" w:right="20" w:bottom="1000" w:left="740" w:header="0" w:footer="686" w:gutter="0"/>
          <w:cols w:space="720"/>
        </w:sectPr>
      </w:pPr>
    </w:p>
    <w:p w:rsidR="00076F32" w:rsidRDefault="00947DCD">
      <w:pPr>
        <w:pStyle w:val="a3"/>
        <w:spacing w:before="75" w:line="237" w:lineRule="auto"/>
        <w:ind w:left="1113" w:right="675"/>
      </w:pPr>
      <w:r>
        <w:rPr>
          <w:noProof/>
          <w:lang w:eastAsia="ru-RU"/>
        </w:rPr>
        <w:lastRenderedPageBreak/>
        <w:drawing>
          <wp:anchor distT="0" distB="0" distL="0" distR="0" simplePos="0" relativeHeight="15781376" behindDoc="0" locked="0" layoutInCell="1" allowOverlap="1">
            <wp:simplePos x="0" y="0"/>
            <wp:positionH relativeFrom="page">
              <wp:posOffset>948232</wp:posOffset>
            </wp:positionH>
            <wp:positionV relativeFrom="paragraph">
              <wp:posOffset>51561</wp:posOffset>
            </wp:positionV>
            <wp:extent cx="237744" cy="167640"/>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9" cstate="print"/>
                    <a:stretch>
                      <a:fillRect/>
                    </a:stretch>
                  </pic:blipFill>
                  <pic:spPr>
                    <a:xfrm>
                      <a:off x="0" y="0"/>
                      <a:ext cx="237744" cy="167640"/>
                    </a:xfrm>
                    <a:prstGeom prst="rect">
                      <a:avLst/>
                    </a:prstGeom>
                  </pic:spPr>
                </pic:pic>
              </a:graphicData>
            </a:graphic>
          </wp:anchor>
        </w:drawing>
      </w:r>
      <w:r>
        <w:t xml:space="preserve">Применять графические методы для решения уравнений и неравенств, а также задач с </w:t>
      </w:r>
      <w:r>
        <w:rPr>
          <w:spacing w:val="-2"/>
        </w:rPr>
        <w:t>параметрами.</w:t>
      </w:r>
    </w:p>
    <w:p w:rsidR="00076F32" w:rsidRDefault="00947DCD">
      <w:pPr>
        <w:pStyle w:val="a3"/>
        <w:ind w:left="1113" w:right="673"/>
      </w:pPr>
      <w:r>
        <w:rPr>
          <w:noProof/>
          <w:lang w:eastAsia="ru-RU"/>
        </w:rPr>
        <w:drawing>
          <wp:anchor distT="0" distB="0" distL="0" distR="0" simplePos="0" relativeHeight="15781888" behindDoc="0" locked="0" layoutInCell="1" allowOverlap="1">
            <wp:simplePos x="0" y="0"/>
            <wp:positionH relativeFrom="page">
              <wp:posOffset>948232</wp:posOffset>
            </wp:positionH>
            <wp:positionV relativeFrom="paragraph">
              <wp:posOffset>4423</wp:posOffset>
            </wp:positionV>
            <wp:extent cx="237744" cy="167640"/>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9" cstate="print"/>
                    <a:stretch>
                      <a:fillRect/>
                    </a:stretch>
                  </pic:blipFill>
                  <pic:spPr>
                    <a:xfrm>
                      <a:off x="0" y="0"/>
                      <a:ext cx="237744" cy="167640"/>
                    </a:xfrm>
                    <a:prstGeom prst="rect">
                      <a:avLst/>
                    </a:prstGeom>
                  </pic:spPr>
                </pic:pic>
              </a:graphicData>
            </a:graphic>
          </wp:anchor>
        </w:drawing>
      </w: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076F32" w:rsidRDefault="00947DCD">
      <w:pPr>
        <w:pStyle w:val="Heading3"/>
        <w:spacing w:before="6" w:line="273" w:lineRule="exact"/>
        <w:jc w:val="both"/>
      </w:pPr>
      <w:bookmarkStart w:id="305" w:name="Функции_и_графики_(5)"/>
      <w:bookmarkEnd w:id="305"/>
      <w:r>
        <w:t>Функциии</w:t>
      </w:r>
      <w:r>
        <w:rPr>
          <w:spacing w:val="-2"/>
        </w:rPr>
        <w:t>графики</w:t>
      </w:r>
    </w:p>
    <w:p w:rsidR="00076F32" w:rsidRDefault="00947DCD">
      <w:pPr>
        <w:pStyle w:val="a3"/>
        <w:spacing w:line="237" w:lineRule="auto"/>
        <w:ind w:left="1113"/>
        <w:jc w:val="left"/>
      </w:pPr>
      <w:r>
        <w:rPr>
          <w:noProof/>
          <w:lang w:eastAsia="ru-RU"/>
        </w:rPr>
        <w:drawing>
          <wp:anchor distT="0" distB="0" distL="0" distR="0" simplePos="0" relativeHeight="15782400" behindDoc="0" locked="0" layoutInCell="1" allowOverlap="1">
            <wp:simplePos x="0" y="0"/>
            <wp:positionH relativeFrom="page">
              <wp:posOffset>948232</wp:posOffset>
            </wp:positionH>
            <wp:positionV relativeFrom="paragraph">
              <wp:posOffset>3142</wp:posOffset>
            </wp:positionV>
            <wp:extent cx="237744" cy="167640"/>
            <wp:effectExtent l="0" t="0" r="0" b="0"/>
            <wp:wrapNone/>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9" cstate="print"/>
                    <a:stretch>
                      <a:fillRect/>
                    </a:stretch>
                  </pic:blipFill>
                  <pic:spPr>
                    <a:xfrm>
                      <a:off x="0" y="0"/>
                      <a:ext cx="237744" cy="167640"/>
                    </a:xfrm>
                    <a:prstGeom prst="rect">
                      <a:avLst/>
                    </a:prstGeom>
                  </pic:spPr>
                </pic:pic>
              </a:graphicData>
            </a:graphic>
          </wp:anchor>
        </w:drawing>
      </w:r>
      <w:r>
        <w:t>Строитьграфикикомпозициифункцийспомощьюэлементарногоисследованияисвойств композиции двух функций.</w:t>
      </w:r>
    </w:p>
    <w:p w:rsidR="00076F32" w:rsidRDefault="00671440">
      <w:pPr>
        <w:pStyle w:val="a3"/>
        <w:spacing w:before="21" w:line="254" w:lineRule="auto"/>
        <w:ind w:left="1113" w:right="1251"/>
        <w:jc w:val="left"/>
      </w:pPr>
      <w:r>
        <w:pict>
          <v:group id="docshapegroup203" o:spid="_x0000_s2130" style="position:absolute;left:0;text-align:left;margin-left:74.65pt;margin-top:1.5pt;width:18.75pt;height:42.5pt;z-index:15782912;mso-position-horizontal-relative:page" coordorigin="1493,30" coordsize="375,850">
            <v:shape id="docshape204" o:spid="_x0000_s2133" type="#_x0000_t75" style="position:absolute;left:1493;top:29;width:375;height:264">
              <v:imagedata r:id="rId8" o:title=""/>
            </v:shape>
            <v:shape id="docshape205" o:spid="_x0000_s2132" type="#_x0000_t75" style="position:absolute;left:1493;top:322;width:375;height:264">
              <v:imagedata r:id="rId8" o:title=""/>
            </v:shape>
            <v:shape id="docshape206" o:spid="_x0000_s2131" type="#_x0000_t75" style="position:absolute;left:1493;top:615;width:375;height:264">
              <v:imagedata r:id="rId8" o:title=""/>
            </v:shape>
            <w10:wrap anchorx="page"/>
          </v:group>
        </w:pict>
      </w:r>
      <w:r w:rsidR="00947DCD">
        <w:t>Строитьгеометрическиеобразыуравненийинеравенствнакоординатнойплоскости.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076F32" w:rsidRDefault="00947DCD">
      <w:pPr>
        <w:pStyle w:val="Heading3"/>
        <w:spacing w:line="262" w:lineRule="exact"/>
      </w:pPr>
      <w:bookmarkStart w:id="306" w:name="Начала_математического_анализа_(5)"/>
      <w:bookmarkEnd w:id="306"/>
      <w:r>
        <w:t>Началаматематического</w:t>
      </w:r>
      <w:r>
        <w:rPr>
          <w:spacing w:val="-2"/>
        </w:rPr>
        <w:t>анализа</w:t>
      </w:r>
    </w:p>
    <w:p w:rsidR="00076F32" w:rsidRDefault="00671440">
      <w:pPr>
        <w:pStyle w:val="a3"/>
        <w:spacing w:before="13" w:line="254" w:lineRule="auto"/>
        <w:ind w:left="1113" w:right="532"/>
        <w:jc w:val="left"/>
      </w:pPr>
      <w:r>
        <w:pict>
          <v:group id="docshapegroup207" o:spid="_x0000_s2126" style="position:absolute;left:0;text-align:left;margin-left:74.65pt;margin-top:1.05pt;width:18.75pt;height:41.8pt;z-index:15783424;mso-position-horizontal-relative:page" coordorigin="1493,21" coordsize="375,836">
            <v:shape id="docshape208" o:spid="_x0000_s2129" type="#_x0000_t75" style="position:absolute;left:1493;top:21;width:375;height:264">
              <v:imagedata r:id="rId8" o:title=""/>
            </v:shape>
            <v:shape id="docshape209" o:spid="_x0000_s2128" type="#_x0000_t75" style="position:absolute;left:1493;top:313;width:375;height:264">
              <v:imagedata r:id="rId8" o:title=""/>
            </v:shape>
            <v:shape id="docshape210" o:spid="_x0000_s2127" type="#_x0000_t75" style="position:absolute;left:1493;top:592;width:375;height:264">
              <v:imagedata r:id="rId8" o:title=""/>
            </v:shape>
            <w10:wrap anchorx="page"/>
          </v:group>
        </w:pict>
      </w:r>
      <w:r w:rsidR="00947DCD">
        <w:t>Использоватьпроизводнуюдляисследованияфункциинамонотонностьиэкстремумы. Находить наибольшее и наименьшее значения функции непрерывной на отрезке.</w:t>
      </w:r>
    </w:p>
    <w:p w:rsidR="00076F32" w:rsidRDefault="00947DCD">
      <w:pPr>
        <w:pStyle w:val="a3"/>
        <w:spacing w:line="237" w:lineRule="auto"/>
        <w:ind w:left="1113" w:right="672"/>
      </w:pPr>
      <w:r>
        <w:t>Использовать производную для нахождения наилучшего решения в прикладных, в том числесоциально-экономических,задачах,дляопределенияскоростииускоренияпроцесса, заданного формулой или графиком.</w:t>
      </w:r>
    </w:p>
    <w:p w:rsidR="00076F32" w:rsidRDefault="00947DCD">
      <w:pPr>
        <w:pStyle w:val="a3"/>
        <w:spacing w:line="237" w:lineRule="auto"/>
        <w:ind w:left="1113" w:right="660"/>
      </w:pPr>
      <w:r>
        <w:rPr>
          <w:noProof/>
          <w:lang w:eastAsia="ru-RU"/>
        </w:rPr>
        <w:drawing>
          <wp:anchor distT="0" distB="0" distL="0" distR="0" simplePos="0" relativeHeight="15783936" behindDoc="0" locked="0" layoutInCell="1" allowOverlap="1">
            <wp:simplePos x="0" y="0"/>
            <wp:positionH relativeFrom="page">
              <wp:posOffset>948232</wp:posOffset>
            </wp:positionH>
            <wp:positionV relativeFrom="paragraph">
              <wp:posOffset>137</wp:posOffset>
            </wp:positionV>
            <wp:extent cx="237744" cy="167640"/>
            <wp:effectExtent l="0" t="0" r="0" b="0"/>
            <wp:wrapNone/>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9" cstate="print"/>
                    <a:stretch>
                      <a:fillRect/>
                    </a:stretch>
                  </pic:blipFill>
                  <pic:spPr>
                    <a:xfrm>
                      <a:off x="0" y="0"/>
                      <a:ext cx="237744" cy="167640"/>
                    </a:xfrm>
                    <a:prstGeom prst="rect">
                      <a:avLst/>
                    </a:prstGeom>
                  </pic:spPr>
                </pic:pic>
              </a:graphicData>
            </a:graphic>
          </wp:anchor>
        </w:drawing>
      </w: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 </w:t>
      </w:r>
      <w:r>
        <w:rPr>
          <w:spacing w:val="-2"/>
        </w:rPr>
        <w:t>Лейбница.</w:t>
      </w:r>
    </w:p>
    <w:p w:rsidR="00076F32" w:rsidRDefault="00671440">
      <w:pPr>
        <w:pStyle w:val="a3"/>
        <w:spacing w:before="18" w:line="275" w:lineRule="exact"/>
        <w:ind w:left="1113"/>
      </w:pPr>
      <w:r>
        <w:pict>
          <v:group id="docshapegroup211" o:spid="_x0000_s2123" style="position:absolute;left:0;text-align:left;margin-left:74.65pt;margin-top:1.3pt;width:18.75pt;height:26.9pt;z-index:15784448;mso-position-horizontal-relative:page" coordorigin="1493,26" coordsize="375,538">
            <v:shape id="docshape212" o:spid="_x0000_s2125" type="#_x0000_t75" style="position:absolute;left:1493;top:25;width:375;height:264">
              <v:imagedata r:id="rId8" o:title=""/>
            </v:shape>
            <v:shape id="docshape213" o:spid="_x0000_s2124" type="#_x0000_t75" style="position:absolute;left:1493;top:299;width:375;height:264">
              <v:imagedata r:id="rId8" o:title=""/>
            </v:shape>
            <w10:wrap anchorx="page"/>
          </v:group>
        </w:pict>
      </w:r>
      <w:r w:rsidR="00947DCD">
        <w:t>Находитьплощадиплоскихфигуриобъёмытелспомощью</w:t>
      </w:r>
      <w:r w:rsidR="00947DCD">
        <w:rPr>
          <w:spacing w:val="-2"/>
        </w:rPr>
        <w:t>интеграла.</w:t>
      </w:r>
    </w:p>
    <w:p w:rsidR="00076F32" w:rsidRDefault="00947DCD">
      <w:pPr>
        <w:pStyle w:val="a3"/>
        <w:spacing w:before="1" w:line="237" w:lineRule="auto"/>
        <w:ind w:left="1113" w:right="661"/>
      </w:pPr>
      <w:r>
        <w:t>Иметь представление о математическом моделировании на примере составления дифференциальных уравнений.</w:t>
      </w:r>
    </w:p>
    <w:p w:rsidR="00076F32" w:rsidRDefault="00947DCD">
      <w:pPr>
        <w:pStyle w:val="a3"/>
        <w:ind w:left="1113" w:right="675"/>
      </w:pPr>
      <w:r>
        <w:rPr>
          <w:noProof/>
          <w:lang w:eastAsia="ru-RU"/>
        </w:rPr>
        <w:drawing>
          <wp:anchor distT="0" distB="0" distL="0" distR="0" simplePos="0" relativeHeight="15784960" behindDoc="0" locked="0" layoutInCell="1" allowOverlap="1">
            <wp:simplePos x="0" y="0"/>
            <wp:positionH relativeFrom="page">
              <wp:posOffset>948232</wp:posOffset>
            </wp:positionH>
            <wp:positionV relativeFrom="paragraph">
              <wp:posOffset>4155</wp:posOffset>
            </wp:positionV>
            <wp:extent cx="237744" cy="167639"/>
            <wp:effectExtent l="0" t="0" r="0" b="0"/>
            <wp:wrapNone/>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9" cstate="print"/>
                    <a:stretch>
                      <a:fillRect/>
                    </a:stretch>
                  </pic:blipFill>
                  <pic:spPr>
                    <a:xfrm>
                      <a:off x="0" y="0"/>
                      <a:ext cx="237744" cy="167639"/>
                    </a:xfrm>
                    <a:prstGeom prst="rect">
                      <a:avLst/>
                    </a:prstGeom>
                  </pic:spPr>
                </pic:pic>
              </a:graphicData>
            </a:graphic>
          </wp:anchor>
        </w:drawing>
      </w:r>
      <w:r>
        <w:t>Решать прикладные задачи, в том числе социально-экономического и физического характера, средствами математического анализа.</w:t>
      </w:r>
    </w:p>
    <w:p w:rsidR="00076F32" w:rsidRDefault="00947DCD">
      <w:pPr>
        <w:pStyle w:val="Heading3"/>
        <w:spacing w:before="3" w:line="275" w:lineRule="exact"/>
      </w:pPr>
      <w:bookmarkStart w:id="307" w:name="Геометрия_(1)"/>
      <w:bookmarkEnd w:id="307"/>
      <w:r>
        <w:rPr>
          <w:spacing w:val="-2"/>
        </w:rPr>
        <w:t>Геометрия</w:t>
      </w:r>
    </w:p>
    <w:p w:rsidR="00076F32" w:rsidRDefault="00947DCD">
      <w:pPr>
        <w:pStyle w:val="a3"/>
        <w:tabs>
          <w:tab w:val="left" w:pos="2333"/>
          <w:tab w:val="left" w:pos="3821"/>
          <w:tab w:val="left" w:pos="5204"/>
          <w:tab w:val="left" w:pos="6645"/>
          <w:tab w:val="left" w:pos="6961"/>
          <w:tab w:val="left" w:pos="8935"/>
          <w:tab w:val="left" w:pos="10352"/>
        </w:tabs>
        <w:spacing w:line="242" w:lineRule="auto"/>
        <w:ind w:left="1113" w:right="665"/>
        <w:jc w:val="left"/>
      </w:pPr>
      <w:r>
        <w:rPr>
          <w:noProof/>
          <w:lang w:eastAsia="ru-RU"/>
        </w:rPr>
        <w:drawing>
          <wp:anchor distT="0" distB="0" distL="0" distR="0" simplePos="0" relativeHeight="15785472" behindDoc="0" locked="0" layoutInCell="1" allowOverlap="1">
            <wp:simplePos x="0" y="0"/>
            <wp:positionH relativeFrom="page">
              <wp:posOffset>948232</wp:posOffset>
            </wp:positionH>
            <wp:positionV relativeFrom="paragraph">
              <wp:posOffset>4828</wp:posOffset>
            </wp:positionV>
            <wp:extent cx="237744" cy="167639"/>
            <wp:effectExtent l="0" t="0" r="0" b="0"/>
            <wp:wrapNone/>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9" cstate="print"/>
                    <a:stretch>
                      <a:fillRect/>
                    </a:stretch>
                  </pic:blipFill>
                  <pic:spPr>
                    <a:xfrm>
                      <a:off x="0" y="0"/>
                      <a:ext cx="237744" cy="167639"/>
                    </a:xfrm>
                    <a:prstGeom prst="rect">
                      <a:avLst/>
                    </a:prstGeom>
                  </pic:spPr>
                </pic:pic>
              </a:graphicData>
            </a:graphic>
          </wp:anchor>
        </w:drawing>
      </w: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rsidR="00076F32" w:rsidRDefault="00947DCD">
      <w:pPr>
        <w:pStyle w:val="a3"/>
        <w:spacing w:line="237" w:lineRule="auto"/>
        <w:ind w:left="1113" w:right="532"/>
        <w:jc w:val="left"/>
      </w:pPr>
      <w:r>
        <w:rPr>
          <w:noProof/>
          <w:lang w:eastAsia="ru-RU"/>
        </w:rPr>
        <w:drawing>
          <wp:anchor distT="0" distB="0" distL="0" distR="0" simplePos="0" relativeHeight="15785984" behindDoc="0" locked="0" layoutInCell="1" allowOverlap="1">
            <wp:simplePos x="0" y="0"/>
            <wp:positionH relativeFrom="page">
              <wp:posOffset>948232</wp:posOffset>
            </wp:positionH>
            <wp:positionV relativeFrom="paragraph">
              <wp:posOffset>1352</wp:posOffset>
            </wp:positionV>
            <wp:extent cx="237744" cy="167639"/>
            <wp:effectExtent l="0" t="0" r="0" b="0"/>
            <wp:wrapNone/>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9" cstate="print"/>
                    <a:stretch>
                      <a:fillRect/>
                    </a:stretch>
                  </pic:blipFill>
                  <pic:spPr>
                    <a:xfrm>
                      <a:off x="0" y="0"/>
                      <a:ext cx="237744" cy="167639"/>
                    </a:xfrm>
                    <a:prstGeom prst="rect">
                      <a:avLst/>
                    </a:prstGeom>
                  </pic:spPr>
                </pic:pic>
              </a:graphicData>
            </a:graphic>
          </wp:anchor>
        </w:drawing>
      </w:r>
      <w:r>
        <w:t xml:space="preserve">Оперировать понятиями, связанными с телами вращения: цилиндром, конусом, сферой и </w:t>
      </w:r>
      <w:r>
        <w:rPr>
          <w:spacing w:val="-2"/>
        </w:rPr>
        <w:t>шаром.</w:t>
      </w:r>
    </w:p>
    <w:p w:rsidR="00076F32" w:rsidRDefault="00947DCD">
      <w:pPr>
        <w:pStyle w:val="a3"/>
        <w:spacing w:line="237" w:lineRule="auto"/>
        <w:ind w:left="1113" w:right="532"/>
        <w:jc w:val="left"/>
      </w:pPr>
      <w:r>
        <w:rPr>
          <w:noProof/>
          <w:lang w:eastAsia="ru-RU"/>
        </w:rPr>
        <w:drawing>
          <wp:anchor distT="0" distB="0" distL="0" distR="0" simplePos="0" relativeHeight="15786496" behindDoc="0" locked="0" layoutInCell="1" allowOverlap="1">
            <wp:simplePos x="0" y="0"/>
            <wp:positionH relativeFrom="page">
              <wp:posOffset>948232</wp:posOffset>
            </wp:positionH>
            <wp:positionV relativeFrom="paragraph">
              <wp:posOffset>2093</wp:posOffset>
            </wp:positionV>
            <wp:extent cx="237744" cy="167639"/>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9" cstate="print"/>
                    <a:stretch>
                      <a:fillRect/>
                    </a:stretch>
                  </pic:blipFill>
                  <pic:spPr>
                    <a:xfrm>
                      <a:off x="0" y="0"/>
                      <a:ext cx="237744" cy="167639"/>
                    </a:xfrm>
                    <a:prstGeom prst="rect">
                      <a:avLst/>
                    </a:prstGeom>
                  </pic:spPr>
                </pic:pic>
              </a:graphicData>
            </a:graphic>
          </wp:anchor>
        </w:drawing>
      </w:r>
      <w:r>
        <w:t>Распознаватьтелавращения(цилиндр,конус,сфераишар)и объяснятьспособы получения тел вращения.</w:t>
      </w:r>
    </w:p>
    <w:p w:rsidR="00076F32" w:rsidRDefault="00671440">
      <w:pPr>
        <w:pStyle w:val="a3"/>
        <w:spacing w:before="15" w:line="275" w:lineRule="exact"/>
        <w:ind w:left="1113"/>
        <w:jc w:val="left"/>
      </w:pPr>
      <w:r>
        <w:pict>
          <v:group id="docshapegroup214" o:spid="_x0000_s2120" style="position:absolute;left:0;text-align:left;margin-left:74.65pt;margin-top:1.15pt;width:18.75pt;height:26.9pt;z-index:15787008;mso-position-horizontal-relative:page" coordorigin="1493,23" coordsize="375,538">
            <v:shape id="docshape215" o:spid="_x0000_s2122" type="#_x0000_t75" style="position:absolute;left:1493;top:23;width:375;height:264">
              <v:imagedata r:id="rId8" o:title=""/>
            </v:shape>
            <v:shape id="docshape216" o:spid="_x0000_s2121" type="#_x0000_t75" style="position:absolute;left:1493;top:296;width:375;height:264">
              <v:imagedata r:id="rId8" o:title=""/>
            </v:shape>
            <w10:wrap anchorx="page"/>
          </v:group>
        </w:pict>
      </w:r>
      <w:r w:rsidR="00947DCD">
        <w:t>Классифицироватьвзаимноерасположениесферыи</w:t>
      </w:r>
      <w:r w:rsidR="00947DCD">
        <w:rPr>
          <w:spacing w:val="-2"/>
        </w:rPr>
        <w:t>плоскости.</w:t>
      </w:r>
    </w:p>
    <w:p w:rsidR="00076F32" w:rsidRDefault="00947DCD">
      <w:pPr>
        <w:pStyle w:val="a3"/>
        <w:ind w:left="1113" w:right="665"/>
      </w:pPr>
      <w:r>
        <w:rPr>
          <w:noProof/>
          <w:lang w:eastAsia="ru-RU"/>
        </w:rPr>
        <w:drawing>
          <wp:anchor distT="0" distB="0" distL="0" distR="0" simplePos="0" relativeHeight="15787520" behindDoc="0" locked="0" layoutInCell="1" allowOverlap="1">
            <wp:simplePos x="0" y="0"/>
            <wp:positionH relativeFrom="page">
              <wp:posOffset>948232</wp:posOffset>
            </wp:positionH>
            <wp:positionV relativeFrom="paragraph">
              <wp:posOffset>355012</wp:posOffset>
            </wp:positionV>
            <wp:extent cx="237744" cy="167639"/>
            <wp:effectExtent l="0" t="0" r="0" b="0"/>
            <wp:wrapNone/>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9" cstate="print"/>
                    <a:stretch>
                      <a:fillRect/>
                    </a:stretch>
                  </pic:blipFill>
                  <pic:spPr>
                    <a:xfrm>
                      <a:off x="0" y="0"/>
                      <a:ext cx="237744" cy="167639"/>
                    </a:xfrm>
                    <a:prstGeom prst="rect">
                      <a:avLst/>
                    </a:prstGeom>
                  </pic:spPr>
                </pic:pic>
              </a:graphicData>
            </a:graphic>
          </wp:anchor>
        </w:drawing>
      </w:r>
      <w:r>
        <w:t>Вычислять величины элементов многогранников и тел вращения; объёмы и площади поверхностеймногогранниковителвращения,геометрическихтелсприменениемформул. 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076F32" w:rsidRDefault="00671440">
      <w:pPr>
        <w:pStyle w:val="a3"/>
        <w:spacing w:before="23" w:line="237" w:lineRule="auto"/>
        <w:ind w:left="1113" w:right="532"/>
        <w:jc w:val="left"/>
      </w:pPr>
      <w:r>
        <w:pict>
          <v:group id="docshapegroup217" o:spid="_x0000_s2117" style="position:absolute;left:0;text-align:left;margin-left:74.65pt;margin-top:1.45pt;width:18.75pt;height:26.9pt;z-index:15788032;mso-position-horizontal-relative:page" coordorigin="1493,29" coordsize="375,538">
            <v:shape id="docshape218" o:spid="_x0000_s2119" type="#_x0000_t75" style="position:absolute;left:1493;top:29;width:375;height:264">
              <v:imagedata r:id="rId8" o:title=""/>
            </v:shape>
            <v:shape id="docshape219" o:spid="_x0000_s2118" type="#_x0000_t75" style="position:absolute;left:1493;top:303;width:375;height:264">
              <v:imagedata r:id="rId8" o:title=""/>
            </v:shape>
            <w10:wrap anchorx="page"/>
          </v:group>
        </w:pict>
      </w:r>
      <w:r w:rsidR="00947DCD">
        <w:t>Вычислять соотношения междуплощадями поверхностей и объёмами подобных тел. Изображать изучаемые фигуры;выполнять(выносные) плоские чертежи из рисунков простых объёмных фигур: вид сверху, сбоку, снизу; строить сечения тел вращения.</w:t>
      </w:r>
    </w:p>
    <w:p w:rsidR="00076F32" w:rsidRDefault="00947DCD">
      <w:pPr>
        <w:pStyle w:val="a3"/>
        <w:spacing w:before="8" w:line="235" w:lineRule="auto"/>
        <w:ind w:left="1113"/>
        <w:jc w:val="left"/>
      </w:pPr>
      <w:r>
        <w:rPr>
          <w:noProof/>
          <w:lang w:eastAsia="ru-RU"/>
        </w:rPr>
        <w:drawing>
          <wp:anchor distT="0" distB="0" distL="0" distR="0" simplePos="0" relativeHeight="15788544" behindDoc="0" locked="0" layoutInCell="1" allowOverlap="1">
            <wp:simplePos x="0" y="0"/>
            <wp:positionH relativeFrom="page">
              <wp:posOffset>948232</wp:posOffset>
            </wp:positionH>
            <wp:positionV relativeFrom="paragraph">
              <wp:posOffset>7837</wp:posOffset>
            </wp:positionV>
            <wp:extent cx="237744" cy="167639"/>
            <wp:effectExtent l="0" t="0" r="0" b="0"/>
            <wp:wrapNone/>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9" cstate="print"/>
                    <a:stretch>
                      <a:fillRect/>
                    </a:stretch>
                  </pic:blipFill>
                  <pic:spPr>
                    <a:xfrm>
                      <a:off x="0" y="0"/>
                      <a:ext cx="237744" cy="167639"/>
                    </a:xfrm>
                    <a:prstGeom prst="rect">
                      <a:avLst/>
                    </a:prstGeom>
                  </pic:spPr>
                </pic:pic>
              </a:graphicData>
            </a:graphic>
          </wp:anchor>
        </w:drawing>
      </w:r>
      <w:r>
        <w:t>Извлекать, интерпретировать и преобразовывать информациюо пространственных геометрических фигурах, представленную на чертежах и рисунках.</w:t>
      </w:r>
    </w:p>
    <w:p w:rsidR="00076F32" w:rsidRDefault="00671440">
      <w:pPr>
        <w:pStyle w:val="a3"/>
        <w:spacing w:before="22" w:line="259" w:lineRule="auto"/>
        <w:ind w:left="1113" w:right="4207"/>
        <w:jc w:val="left"/>
      </w:pPr>
      <w:r>
        <w:pict>
          <v:group id="docshapegroup220" o:spid="_x0000_s2112" style="position:absolute;left:0;text-align:left;margin-left:74.65pt;margin-top:1.5pt;width:18.75pt;height:56.4pt;z-index:15789056;mso-position-horizontal-relative:page" coordorigin="1493,30" coordsize="375,1128">
            <v:shape id="docshape221" o:spid="_x0000_s2116" type="#_x0000_t75" style="position:absolute;left:1493;top:30;width:375;height:264">
              <v:imagedata r:id="rId8" o:title=""/>
            </v:shape>
            <v:shape id="docshape222" o:spid="_x0000_s2115" type="#_x0000_t75" style="position:absolute;left:1493;top:327;width:375;height:264">
              <v:imagedata r:id="rId8" o:title=""/>
            </v:shape>
            <v:shape id="docshape223" o:spid="_x0000_s2114" type="#_x0000_t75" style="position:absolute;left:1493;top:620;width:375;height:264">
              <v:imagedata r:id="rId8" o:title=""/>
            </v:shape>
            <v:shape id="docshape224" o:spid="_x0000_s2113" type="#_x0000_t75" style="position:absolute;left:1493;top:894;width:375;height:264">
              <v:imagedata r:id="rId8" o:title=""/>
            </v:shape>
            <w10:wrap anchorx="page"/>
          </v:group>
        </w:pict>
      </w:r>
      <w:r w:rsidR="00947DCD">
        <w:t>Свободнооперироватьпонятиемвекторвпространстве. Выполнять операции над векторами.</w:t>
      </w:r>
    </w:p>
    <w:p w:rsidR="00076F32" w:rsidRDefault="00947DCD">
      <w:pPr>
        <w:pStyle w:val="a3"/>
        <w:spacing w:line="269" w:lineRule="exact"/>
        <w:ind w:left="1113"/>
        <w:jc w:val="left"/>
      </w:pPr>
      <w:r>
        <w:t>Задаватьплоскостьуравнениемвдекартовойсистеме</w:t>
      </w:r>
      <w:r>
        <w:rPr>
          <w:spacing w:val="-2"/>
        </w:rPr>
        <w:t>координат.</w:t>
      </w:r>
    </w:p>
    <w:p w:rsidR="00076F32" w:rsidRDefault="00947DCD">
      <w:pPr>
        <w:pStyle w:val="a3"/>
        <w:spacing w:before="3" w:line="235" w:lineRule="auto"/>
        <w:ind w:left="1113" w:right="661"/>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 координатного метода при решении.</w:t>
      </w:r>
    </w:p>
    <w:p w:rsidR="00076F32" w:rsidRDefault="00947DCD">
      <w:pPr>
        <w:pStyle w:val="a3"/>
        <w:spacing w:before="80" w:line="237" w:lineRule="auto"/>
        <w:ind w:left="1113" w:right="674"/>
      </w:pPr>
      <w:r>
        <w:rPr>
          <w:noProof/>
          <w:lang w:eastAsia="ru-RU"/>
        </w:rPr>
        <w:drawing>
          <wp:anchor distT="0" distB="0" distL="0" distR="0" simplePos="0" relativeHeight="15789568" behindDoc="0" locked="0" layoutInCell="1" allowOverlap="1">
            <wp:simplePos x="0" y="0"/>
            <wp:positionH relativeFrom="page">
              <wp:posOffset>948232</wp:posOffset>
            </wp:positionH>
            <wp:positionV relativeFrom="paragraph">
              <wp:posOffset>54653</wp:posOffset>
            </wp:positionV>
            <wp:extent cx="237744" cy="167640"/>
            <wp:effectExtent l="0" t="0" r="0" b="0"/>
            <wp:wrapNone/>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9" cstate="print"/>
                    <a:stretch>
                      <a:fillRect/>
                    </a:stretch>
                  </pic:blipFill>
                  <pic:spPr>
                    <a:xfrm>
                      <a:off x="0" y="0"/>
                      <a:ext cx="237744" cy="167640"/>
                    </a:xfrm>
                    <a:prstGeom prst="rect">
                      <a:avLst/>
                    </a:prstGeom>
                  </pic:spPr>
                </pic:pic>
              </a:graphicData>
            </a:graphic>
          </wp:anchor>
        </w:drawing>
      </w:r>
      <w:r>
        <w:t xml:space="preserve">Свободнооперироватьпонятиями,связаннымисдвижениемвпространстве;знатьсвойства </w:t>
      </w:r>
      <w:r>
        <w:rPr>
          <w:spacing w:val="-2"/>
        </w:rPr>
        <w:t>движений.</w:t>
      </w:r>
    </w:p>
    <w:p w:rsidR="00076F32" w:rsidRDefault="00947DCD">
      <w:pPr>
        <w:pStyle w:val="a3"/>
        <w:spacing w:before="8" w:line="235" w:lineRule="auto"/>
        <w:ind w:left="1113" w:right="666"/>
      </w:pPr>
      <w:r>
        <w:rPr>
          <w:noProof/>
          <w:lang w:eastAsia="ru-RU"/>
        </w:rPr>
        <w:drawing>
          <wp:anchor distT="0" distB="0" distL="0" distR="0" simplePos="0" relativeHeight="15790080" behindDoc="0" locked="0" layoutInCell="1" allowOverlap="1">
            <wp:simplePos x="0" y="0"/>
            <wp:positionH relativeFrom="page">
              <wp:posOffset>948232</wp:posOffset>
            </wp:positionH>
            <wp:positionV relativeFrom="paragraph">
              <wp:posOffset>7337</wp:posOffset>
            </wp:positionV>
            <wp:extent cx="237744" cy="167640"/>
            <wp:effectExtent l="0" t="0" r="0" b="0"/>
            <wp:wrapNone/>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9" cstate="print"/>
                    <a:stretch>
                      <a:fillRect/>
                    </a:stretch>
                  </pic:blipFill>
                  <pic:spPr>
                    <a:xfrm>
                      <a:off x="0" y="0"/>
                      <a:ext cx="237744" cy="167640"/>
                    </a:xfrm>
                    <a:prstGeom prst="rect">
                      <a:avLst/>
                    </a:prstGeom>
                  </pic:spPr>
                </pic:pic>
              </a:graphicData>
            </a:graphic>
          </wp:anchor>
        </w:drawing>
      </w: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076F32" w:rsidRDefault="00076F32">
      <w:pPr>
        <w:spacing w:line="235" w:lineRule="auto"/>
        <w:sectPr w:rsidR="00076F32">
          <w:pgSz w:w="11910" w:h="16840"/>
          <w:pgMar w:top="640" w:right="20" w:bottom="880" w:left="740" w:header="0" w:footer="686" w:gutter="0"/>
          <w:cols w:space="720"/>
        </w:sectPr>
      </w:pPr>
    </w:p>
    <w:p w:rsidR="00076F32" w:rsidRDefault="00947DCD">
      <w:pPr>
        <w:pStyle w:val="a3"/>
        <w:spacing w:before="80" w:line="237" w:lineRule="auto"/>
        <w:ind w:left="1113" w:right="665"/>
      </w:pPr>
      <w:r>
        <w:rPr>
          <w:noProof/>
          <w:lang w:eastAsia="ru-RU"/>
        </w:rPr>
        <w:lastRenderedPageBreak/>
        <w:drawing>
          <wp:anchor distT="0" distB="0" distL="0" distR="0" simplePos="0" relativeHeight="15790592" behindDoc="0" locked="0" layoutInCell="1" allowOverlap="1">
            <wp:simplePos x="0" y="0"/>
            <wp:positionH relativeFrom="page">
              <wp:posOffset>948232</wp:posOffset>
            </wp:positionH>
            <wp:positionV relativeFrom="paragraph">
              <wp:posOffset>54610</wp:posOffset>
            </wp:positionV>
            <wp:extent cx="237744" cy="167640"/>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9" cstate="print"/>
                    <a:stretch>
                      <a:fillRect/>
                    </a:stretch>
                  </pic:blipFill>
                  <pic:spPr>
                    <a:xfrm>
                      <a:off x="0" y="0"/>
                      <a:ext cx="237744" cy="167640"/>
                    </a:xfrm>
                    <a:prstGeom prst="rect">
                      <a:avLst/>
                    </a:prstGeom>
                  </pic:spPr>
                </pic:pic>
              </a:graphicData>
            </a:graphic>
          </wp:anchor>
        </w:drawing>
      </w: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076F32" w:rsidRDefault="00947DCD">
      <w:pPr>
        <w:pStyle w:val="a3"/>
        <w:spacing w:before="6" w:line="237" w:lineRule="auto"/>
        <w:ind w:left="1113" w:right="685"/>
      </w:pPr>
      <w:r>
        <w:rPr>
          <w:noProof/>
          <w:lang w:eastAsia="ru-RU"/>
        </w:rPr>
        <w:drawing>
          <wp:anchor distT="0" distB="0" distL="0" distR="0" simplePos="0" relativeHeight="15791104" behindDoc="0" locked="0" layoutInCell="1" allowOverlap="1">
            <wp:simplePos x="0" y="0"/>
            <wp:positionH relativeFrom="page">
              <wp:posOffset>948232</wp:posOffset>
            </wp:positionH>
            <wp:positionV relativeFrom="paragraph">
              <wp:posOffset>7588</wp:posOffset>
            </wp:positionV>
            <wp:extent cx="237744" cy="167640"/>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9" cstate="print"/>
                    <a:stretch>
                      <a:fillRect/>
                    </a:stretch>
                  </pic:blipFill>
                  <pic:spPr>
                    <a:xfrm>
                      <a:off x="0" y="0"/>
                      <a:ext cx="237744" cy="167640"/>
                    </a:xfrm>
                    <a:prstGeom prst="rect">
                      <a:avLst/>
                    </a:prstGeom>
                  </pic:spPr>
                </pic:pic>
              </a:graphicData>
            </a:graphic>
          </wp:anchor>
        </w:drawing>
      </w:r>
      <w:r>
        <w:t>Использовать методы построения сечений: метод следов, метод внутреннего проектирования, метод переноса секущей плоскости.</w:t>
      </w:r>
    </w:p>
    <w:p w:rsidR="00076F32" w:rsidRDefault="00671440">
      <w:pPr>
        <w:pStyle w:val="a3"/>
        <w:spacing w:before="22" w:line="275" w:lineRule="exact"/>
        <w:ind w:left="1113"/>
      </w:pPr>
      <w:r>
        <w:pict>
          <v:group id="docshapegroup225" o:spid="_x0000_s2109" style="position:absolute;left:0;text-align:left;margin-left:74.65pt;margin-top:1.55pt;width:18.75pt;height:26.95pt;z-index:15791616;mso-position-horizontal-relative:page" coordorigin="1493,31" coordsize="375,539">
            <v:shape id="docshape226" o:spid="_x0000_s2111" type="#_x0000_t75" style="position:absolute;left:1493;top:30;width:375;height:264">
              <v:imagedata r:id="rId8" o:title=""/>
            </v:shape>
            <v:shape id="docshape227" o:spid="_x0000_s2110" type="#_x0000_t75" style="position:absolute;left:1493;top:304;width:375;height:264">
              <v:imagedata r:id="rId8" o:title=""/>
            </v:shape>
            <w10:wrap anchorx="page"/>
          </v:group>
        </w:pict>
      </w:r>
      <w:r w:rsidR="00947DCD">
        <w:t>Доказыватьгеометрические</w:t>
      </w:r>
      <w:r w:rsidR="00947DCD">
        <w:rPr>
          <w:spacing w:val="-2"/>
        </w:rPr>
        <w:t>утверждения.</w:t>
      </w:r>
    </w:p>
    <w:p w:rsidR="00076F32" w:rsidRDefault="00947DCD">
      <w:pPr>
        <w:pStyle w:val="a3"/>
        <w:spacing w:before="6" w:line="232" w:lineRule="auto"/>
        <w:ind w:left="1113" w:right="666"/>
      </w:pPr>
      <w:r>
        <w:t>Применятьгеометрическиефактыдлярешениястереометрическихзадач,предполагающих несколько шагов решения, если условия применения заданы в явной и неявной форме.</w:t>
      </w:r>
    </w:p>
    <w:p w:rsidR="00076F32" w:rsidRDefault="00947DCD">
      <w:pPr>
        <w:pStyle w:val="a3"/>
        <w:spacing w:before="5" w:line="242" w:lineRule="auto"/>
        <w:ind w:left="1113" w:right="670"/>
      </w:pPr>
      <w:r>
        <w:rPr>
          <w:noProof/>
          <w:lang w:eastAsia="ru-RU"/>
        </w:rPr>
        <w:drawing>
          <wp:anchor distT="0" distB="0" distL="0" distR="0" simplePos="0" relativeHeight="15792128" behindDoc="0" locked="0" layoutInCell="1" allowOverlap="1">
            <wp:simplePos x="0" y="0"/>
            <wp:positionH relativeFrom="page">
              <wp:posOffset>948232</wp:posOffset>
            </wp:positionH>
            <wp:positionV relativeFrom="paragraph">
              <wp:posOffset>8656</wp:posOffset>
            </wp:positionV>
            <wp:extent cx="237744" cy="167640"/>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9" cstate="print"/>
                    <a:stretch>
                      <a:fillRect/>
                    </a:stretch>
                  </pic:blipFill>
                  <pic:spPr>
                    <a:xfrm>
                      <a:off x="0" y="0"/>
                      <a:ext cx="237744" cy="167640"/>
                    </a:xfrm>
                    <a:prstGeom prst="rect">
                      <a:avLst/>
                    </a:prstGeom>
                  </pic:spPr>
                </pic:pic>
              </a:graphicData>
            </a:graphic>
          </wp:anchor>
        </w:drawing>
      </w:r>
      <w:r>
        <w:t>Решать задачи на доказательство математических отношений и нахождение геометрических величин.</w:t>
      </w:r>
    </w:p>
    <w:p w:rsidR="00076F32" w:rsidRDefault="00947DCD">
      <w:pPr>
        <w:pStyle w:val="a3"/>
        <w:spacing w:line="237" w:lineRule="auto"/>
        <w:ind w:left="1113" w:right="666"/>
      </w:pPr>
      <w:r>
        <w:rPr>
          <w:noProof/>
          <w:lang w:eastAsia="ru-RU"/>
        </w:rPr>
        <w:drawing>
          <wp:anchor distT="0" distB="0" distL="0" distR="0" simplePos="0" relativeHeight="15792640" behindDoc="0" locked="0" layoutInCell="1" allowOverlap="1">
            <wp:simplePos x="0" y="0"/>
            <wp:positionH relativeFrom="page">
              <wp:posOffset>948232</wp:posOffset>
            </wp:positionH>
            <wp:positionV relativeFrom="paragraph">
              <wp:posOffset>2006</wp:posOffset>
            </wp:positionV>
            <wp:extent cx="237744" cy="167640"/>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9" cstate="print"/>
                    <a:stretch>
                      <a:fillRect/>
                    </a:stretch>
                  </pic:blipFill>
                  <pic:spPr>
                    <a:xfrm>
                      <a:off x="0" y="0"/>
                      <a:ext cx="237744" cy="167640"/>
                    </a:xfrm>
                    <a:prstGeom prst="rect">
                      <a:avLst/>
                    </a:prstGeom>
                  </pic:spPr>
                </pic:pic>
              </a:graphicData>
            </a:graphic>
          </wp:anchor>
        </w:drawing>
      </w:r>
      <w:r>
        <w:t>Применятьпрограммныесредстваиэлектронно-коммуникационныесистемыприрешении стереометрических задач.</w:t>
      </w:r>
    </w:p>
    <w:p w:rsidR="00076F32" w:rsidRDefault="00947DCD">
      <w:pPr>
        <w:pStyle w:val="a3"/>
        <w:spacing w:before="1"/>
        <w:ind w:left="1113" w:right="673"/>
      </w:pPr>
      <w:r>
        <w:rPr>
          <w:noProof/>
          <w:lang w:eastAsia="ru-RU"/>
        </w:rPr>
        <w:drawing>
          <wp:anchor distT="0" distB="0" distL="0" distR="0" simplePos="0" relativeHeight="15793152" behindDoc="0" locked="0" layoutInCell="1" allowOverlap="1">
            <wp:simplePos x="0" y="0"/>
            <wp:positionH relativeFrom="page">
              <wp:posOffset>948232</wp:posOffset>
            </wp:positionH>
            <wp:positionV relativeFrom="paragraph">
              <wp:posOffset>5795</wp:posOffset>
            </wp:positionV>
            <wp:extent cx="237744" cy="167640"/>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9" cstate="print"/>
                    <a:stretch>
                      <a:fillRect/>
                    </a:stretch>
                  </pic:blipFill>
                  <pic:spPr>
                    <a:xfrm>
                      <a:off x="0" y="0"/>
                      <a:ext cx="237744" cy="167640"/>
                    </a:xfrm>
                    <a:prstGeom prst="rect">
                      <a:avLst/>
                    </a:prstGeom>
                  </pic:spPr>
                </pic:pic>
              </a:graphicData>
            </a:graphic>
          </wp:anchor>
        </w:drawing>
      </w: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76F32" w:rsidRDefault="00947DCD">
      <w:pPr>
        <w:pStyle w:val="a3"/>
        <w:spacing w:before="3" w:line="237" w:lineRule="auto"/>
        <w:ind w:left="1113" w:right="676"/>
      </w:pPr>
      <w:r>
        <w:rPr>
          <w:noProof/>
          <w:lang w:eastAsia="ru-RU"/>
        </w:rPr>
        <w:drawing>
          <wp:anchor distT="0" distB="0" distL="0" distR="0" simplePos="0" relativeHeight="15793664" behindDoc="0" locked="0" layoutInCell="1" allowOverlap="1">
            <wp:simplePos x="0" y="0"/>
            <wp:positionH relativeFrom="page">
              <wp:posOffset>948232</wp:posOffset>
            </wp:positionH>
            <wp:positionV relativeFrom="paragraph">
              <wp:posOffset>5630</wp:posOffset>
            </wp:positionV>
            <wp:extent cx="237744" cy="167640"/>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9" cstate="print"/>
                    <a:stretch>
                      <a:fillRect/>
                    </a:stretch>
                  </pic:blipFill>
                  <pic:spPr>
                    <a:xfrm>
                      <a:off x="0" y="0"/>
                      <a:ext cx="237744" cy="167640"/>
                    </a:xfrm>
                    <a:prstGeom prst="rect">
                      <a:avLst/>
                    </a:prstGeom>
                  </pic:spPr>
                </pic:pic>
              </a:graphicData>
            </a:graphic>
          </wp:anchor>
        </w:drawing>
      </w:r>
      <w:r>
        <w:t>Иметь представления об основных этапах развития геометрии как составной части фундамента развития технологий.</w:t>
      </w:r>
    </w:p>
    <w:p w:rsidR="00076F32" w:rsidRDefault="00076F32">
      <w:pPr>
        <w:spacing w:line="237" w:lineRule="auto"/>
        <w:sectPr w:rsidR="00076F32">
          <w:pgSz w:w="11910" w:h="16840"/>
          <w:pgMar w:top="640" w:right="20" w:bottom="1000" w:left="740" w:header="0" w:footer="686" w:gutter="0"/>
          <w:cols w:space="720"/>
        </w:sectPr>
      </w:pPr>
    </w:p>
    <w:p w:rsidR="00076F32" w:rsidRDefault="00947DCD">
      <w:pPr>
        <w:pStyle w:val="Heading2"/>
        <w:spacing w:before="76" w:line="247" w:lineRule="auto"/>
        <w:ind w:left="2083" w:right="1554" w:firstLine="768"/>
      </w:pPr>
      <w:bookmarkStart w:id="308" w:name="Тематическое_планирование_по_математике"/>
      <w:bookmarkEnd w:id="308"/>
      <w:r>
        <w:lastRenderedPageBreak/>
        <w:t xml:space="preserve">Тематическоепланированиепо математике </w:t>
      </w:r>
      <w:bookmarkStart w:id="309" w:name="(алгебра_и_начала_математического_анализ"/>
      <w:bookmarkEnd w:id="309"/>
      <w:r>
        <w:t>(алгебраи началаматематического анализа,геометрия)</w:t>
      </w:r>
    </w:p>
    <w:p w:rsidR="00076F32" w:rsidRDefault="00947DCD">
      <w:pPr>
        <w:spacing w:before="4"/>
        <w:ind w:left="3668"/>
        <w:rPr>
          <w:b/>
          <w:sz w:val="28"/>
        </w:rPr>
      </w:pPr>
      <w:bookmarkStart w:id="310" w:name="11_класс_(углубленный_уровень)"/>
      <w:bookmarkEnd w:id="310"/>
      <w:r>
        <w:rPr>
          <w:b/>
          <w:sz w:val="28"/>
        </w:rPr>
        <w:t>11класс(углубленный</w:t>
      </w:r>
      <w:r>
        <w:rPr>
          <w:b/>
          <w:spacing w:val="-2"/>
          <w:sz w:val="28"/>
        </w:rPr>
        <w:t>уровень)</w:t>
      </w:r>
    </w:p>
    <w:p w:rsidR="00076F32" w:rsidRDefault="00076F32">
      <w:pPr>
        <w:pStyle w:val="a3"/>
        <w:spacing w:before="11"/>
        <w:ind w:left="0"/>
        <w:jc w:val="left"/>
        <w:rPr>
          <w:b/>
          <w:sz w:val="1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5"/>
        <w:gridCol w:w="1657"/>
        <w:gridCol w:w="5714"/>
      </w:tblGrid>
      <w:tr w:rsidR="00076F32">
        <w:trPr>
          <w:trHeight w:val="557"/>
        </w:trPr>
        <w:tc>
          <w:tcPr>
            <w:tcW w:w="528" w:type="dxa"/>
          </w:tcPr>
          <w:p w:rsidR="00076F32" w:rsidRDefault="00947DCD">
            <w:pPr>
              <w:pStyle w:val="TableParagraph"/>
              <w:spacing w:line="273" w:lineRule="exact"/>
              <w:ind w:left="114"/>
              <w:rPr>
                <w:b/>
                <w:sz w:val="24"/>
              </w:rPr>
            </w:pPr>
            <w:r>
              <w:rPr>
                <w:b/>
                <w:spacing w:val="-10"/>
                <w:sz w:val="24"/>
              </w:rPr>
              <w:t>№</w:t>
            </w:r>
          </w:p>
        </w:tc>
        <w:tc>
          <w:tcPr>
            <w:tcW w:w="2175" w:type="dxa"/>
          </w:tcPr>
          <w:p w:rsidR="00076F32" w:rsidRDefault="00947DCD">
            <w:pPr>
              <w:pStyle w:val="TableParagraph"/>
              <w:spacing w:line="274" w:lineRule="exact"/>
              <w:ind w:left="115" w:right="420"/>
              <w:rPr>
                <w:b/>
                <w:sz w:val="24"/>
              </w:rPr>
            </w:pPr>
            <w:r>
              <w:rPr>
                <w:b/>
                <w:spacing w:val="-2"/>
                <w:sz w:val="24"/>
              </w:rPr>
              <w:t xml:space="preserve">Наименование </w:t>
            </w:r>
            <w:r>
              <w:rPr>
                <w:b/>
                <w:sz w:val="24"/>
              </w:rPr>
              <w:t>раздела</w:t>
            </w:r>
            <w:r>
              <w:rPr>
                <w:b/>
                <w:spacing w:val="-2"/>
                <w:sz w:val="24"/>
              </w:rPr>
              <w:t>(темы)</w:t>
            </w:r>
          </w:p>
        </w:tc>
        <w:tc>
          <w:tcPr>
            <w:tcW w:w="1657" w:type="dxa"/>
          </w:tcPr>
          <w:p w:rsidR="00076F32" w:rsidRDefault="00947DCD">
            <w:pPr>
              <w:pStyle w:val="TableParagraph"/>
              <w:spacing w:line="274" w:lineRule="exact"/>
              <w:ind w:left="115" w:right="249"/>
              <w:rPr>
                <w:b/>
                <w:sz w:val="24"/>
              </w:rPr>
            </w:pPr>
            <w:r>
              <w:rPr>
                <w:b/>
                <w:spacing w:val="-2"/>
                <w:sz w:val="24"/>
              </w:rPr>
              <w:t xml:space="preserve">Количество </w:t>
            </w:r>
            <w:r>
              <w:rPr>
                <w:b/>
                <w:spacing w:val="-4"/>
                <w:sz w:val="24"/>
              </w:rPr>
              <w:t>часов</w:t>
            </w:r>
          </w:p>
        </w:tc>
        <w:tc>
          <w:tcPr>
            <w:tcW w:w="5714" w:type="dxa"/>
          </w:tcPr>
          <w:p w:rsidR="00076F32" w:rsidRDefault="00947DCD">
            <w:pPr>
              <w:pStyle w:val="TableParagraph"/>
              <w:spacing w:line="273" w:lineRule="exact"/>
              <w:ind w:left="8"/>
              <w:jc w:val="center"/>
              <w:rPr>
                <w:b/>
                <w:sz w:val="24"/>
              </w:rPr>
            </w:pPr>
            <w:r>
              <w:rPr>
                <w:b/>
                <w:spacing w:val="-5"/>
                <w:sz w:val="24"/>
              </w:rPr>
              <w:t>ЭОР</w:t>
            </w:r>
          </w:p>
        </w:tc>
      </w:tr>
      <w:tr w:rsidR="00076F32" w:rsidRPr="00A06279">
        <w:trPr>
          <w:trHeight w:val="4416"/>
        </w:trPr>
        <w:tc>
          <w:tcPr>
            <w:tcW w:w="528" w:type="dxa"/>
          </w:tcPr>
          <w:p w:rsidR="00076F32" w:rsidRDefault="00947DCD">
            <w:pPr>
              <w:pStyle w:val="TableParagraph"/>
              <w:spacing w:line="268" w:lineRule="exact"/>
              <w:ind w:left="114"/>
              <w:rPr>
                <w:sz w:val="24"/>
              </w:rPr>
            </w:pPr>
            <w:r>
              <w:rPr>
                <w:spacing w:val="-10"/>
                <w:sz w:val="24"/>
              </w:rPr>
              <w:t>1</w:t>
            </w:r>
          </w:p>
        </w:tc>
        <w:tc>
          <w:tcPr>
            <w:tcW w:w="2175" w:type="dxa"/>
          </w:tcPr>
          <w:p w:rsidR="00076F32" w:rsidRDefault="00947DCD">
            <w:pPr>
              <w:pStyle w:val="TableParagraph"/>
              <w:spacing w:line="237" w:lineRule="auto"/>
              <w:ind w:left="115" w:right="21"/>
              <w:rPr>
                <w:sz w:val="24"/>
              </w:rPr>
            </w:pPr>
            <w:r>
              <w:rPr>
                <w:color w:val="000009"/>
                <w:spacing w:val="-2"/>
                <w:sz w:val="24"/>
              </w:rPr>
              <w:t xml:space="preserve">Повторениекурса </w:t>
            </w:r>
            <w:r>
              <w:rPr>
                <w:color w:val="000009"/>
                <w:sz w:val="24"/>
              </w:rPr>
              <w:t>10 класса</w:t>
            </w:r>
          </w:p>
        </w:tc>
        <w:tc>
          <w:tcPr>
            <w:tcW w:w="1657" w:type="dxa"/>
          </w:tcPr>
          <w:p w:rsidR="00076F32" w:rsidRDefault="00947DCD">
            <w:pPr>
              <w:pStyle w:val="TableParagraph"/>
              <w:spacing w:line="268" w:lineRule="exact"/>
              <w:ind w:left="29"/>
              <w:jc w:val="center"/>
              <w:rPr>
                <w:sz w:val="24"/>
              </w:rPr>
            </w:pPr>
            <w:r>
              <w:rPr>
                <w:spacing w:val="-10"/>
                <w:sz w:val="24"/>
              </w:rPr>
              <w:t>5</w:t>
            </w:r>
          </w:p>
        </w:tc>
        <w:tc>
          <w:tcPr>
            <w:tcW w:w="5714" w:type="dxa"/>
          </w:tcPr>
          <w:p w:rsidR="00076F32" w:rsidRDefault="00947DCD">
            <w:pPr>
              <w:pStyle w:val="TableParagraph"/>
              <w:ind w:left="110"/>
              <w:rPr>
                <w:sz w:val="24"/>
              </w:rPr>
            </w:pPr>
            <w:r>
              <w:rPr>
                <w:sz w:val="24"/>
              </w:rPr>
              <w:t xml:space="preserve">Библиотека МЭШ </w:t>
            </w:r>
            <w:r>
              <w:rPr>
                <w:spacing w:val="-2"/>
                <w:sz w:val="24"/>
              </w:rPr>
              <w:t>https://uchebnik.mos.ru/material/app/231558?menuRefer rer=catalogue</w:t>
            </w:r>
          </w:p>
          <w:p w:rsidR="00076F32" w:rsidRPr="00B56A80" w:rsidRDefault="00947DCD">
            <w:pPr>
              <w:pStyle w:val="TableParagraph"/>
              <w:spacing w:before="265" w:line="237" w:lineRule="auto"/>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https://uchebnik.mos.ru/material_view/atomic_objects/7 434181?menuReferrer=catalogue</w:t>
            </w:r>
          </w:p>
          <w:p w:rsidR="00076F32" w:rsidRPr="00B56A80" w:rsidRDefault="00076F32">
            <w:pPr>
              <w:pStyle w:val="TableParagraph"/>
              <w:spacing w:before="1"/>
              <w:rPr>
                <w:b/>
                <w:sz w:val="24"/>
                <w:lang w:val="en-US"/>
              </w:rPr>
            </w:pPr>
          </w:p>
          <w:p w:rsidR="00076F32" w:rsidRPr="00B56A80" w:rsidRDefault="00947DCD">
            <w:pPr>
              <w:pStyle w:val="TableParagraph"/>
              <w:spacing w:before="1"/>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https://uchebnik.mos.ru/material/app/145466?menuRefer </w:t>
            </w:r>
            <w:proofErr w:type="spellStart"/>
            <w:r w:rsidRPr="00B56A80">
              <w:rPr>
                <w:spacing w:val="-2"/>
                <w:sz w:val="24"/>
                <w:lang w:val="en-US"/>
              </w:rPr>
              <w:t>rer</w:t>
            </w:r>
            <w:proofErr w:type="spellEnd"/>
            <w:r w:rsidRPr="00B56A80">
              <w:rPr>
                <w:spacing w:val="-2"/>
                <w:sz w:val="24"/>
                <w:lang w:val="en-US"/>
              </w:rPr>
              <w:t>=catalogue</w:t>
            </w:r>
          </w:p>
          <w:p w:rsidR="00076F32" w:rsidRPr="00B56A80" w:rsidRDefault="00076F32">
            <w:pPr>
              <w:pStyle w:val="TableParagraph"/>
              <w:rPr>
                <w:b/>
                <w:sz w:val="24"/>
                <w:lang w:val="en-US"/>
              </w:rPr>
            </w:pPr>
          </w:p>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https://uchebnik.mos.ru/material/app/70818?menuReferr </w:t>
            </w:r>
            <w:proofErr w:type="spellStart"/>
            <w:r w:rsidRPr="00B56A80">
              <w:rPr>
                <w:spacing w:val="-2"/>
                <w:sz w:val="24"/>
                <w:lang w:val="en-US"/>
              </w:rPr>
              <w:t>er</w:t>
            </w:r>
            <w:proofErr w:type="spellEnd"/>
            <w:r w:rsidRPr="00B56A80">
              <w:rPr>
                <w:spacing w:val="-2"/>
                <w:sz w:val="24"/>
                <w:lang w:val="en-US"/>
              </w:rPr>
              <w:t>=catalogue</w:t>
            </w:r>
          </w:p>
        </w:tc>
      </w:tr>
      <w:tr w:rsidR="00076F32" w:rsidRPr="00A06279">
        <w:trPr>
          <w:trHeight w:val="5252"/>
        </w:trPr>
        <w:tc>
          <w:tcPr>
            <w:tcW w:w="528" w:type="dxa"/>
          </w:tcPr>
          <w:p w:rsidR="00076F32" w:rsidRDefault="00947DCD">
            <w:pPr>
              <w:pStyle w:val="TableParagraph"/>
              <w:spacing w:line="268" w:lineRule="exact"/>
              <w:ind w:left="114"/>
              <w:rPr>
                <w:sz w:val="24"/>
              </w:rPr>
            </w:pPr>
            <w:r>
              <w:rPr>
                <w:spacing w:val="-10"/>
                <w:sz w:val="24"/>
              </w:rPr>
              <w:t>2</w:t>
            </w:r>
          </w:p>
        </w:tc>
        <w:tc>
          <w:tcPr>
            <w:tcW w:w="2175" w:type="dxa"/>
          </w:tcPr>
          <w:p w:rsidR="00076F32" w:rsidRDefault="00947DCD">
            <w:pPr>
              <w:pStyle w:val="TableParagraph"/>
              <w:ind w:left="115" w:right="21"/>
              <w:rPr>
                <w:sz w:val="24"/>
              </w:rPr>
            </w:pPr>
            <w:r>
              <w:rPr>
                <w:sz w:val="24"/>
              </w:rPr>
              <w:t xml:space="preserve">Показательная и </w:t>
            </w:r>
            <w:r>
              <w:rPr>
                <w:spacing w:val="-2"/>
                <w:sz w:val="24"/>
              </w:rPr>
              <w:t>логарифмическая функции</w:t>
            </w:r>
          </w:p>
        </w:tc>
        <w:tc>
          <w:tcPr>
            <w:tcW w:w="1657" w:type="dxa"/>
          </w:tcPr>
          <w:p w:rsidR="00076F32" w:rsidRDefault="00947DCD">
            <w:pPr>
              <w:pStyle w:val="TableParagraph"/>
              <w:spacing w:line="268" w:lineRule="exact"/>
              <w:ind w:left="29" w:right="5"/>
              <w:jc w:val="center"/>
              <w:rPr>
                <w:sz w:val="24"/>
              </w:rPr>
            </w:pPr>
            <w:r>
              <w:rPr>
                <w:spacing w:val="-5"/>
                <w:sz w:val="24"/>
              </w:rPr>
              <w:t>43</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https://uchebnik.mos.ru/material_view/atomic_objects/8 881246?menuReferrer=catalogue https://resh.edu.ru/subject/lesson/3841/start/225573/ https://resh.edu.ru/subject/lesson/5627/start/159321/ https://resh.edu.ru/subject/lesson/4731/start/159352/ https://resh.edu.ru/subject/lesson/3834/start/198687/ https://resh.edu.ru/subject/lesson/4732/start/198842/ https://resh.edu.ru/subject/lesson/3852/start/199119/ https://resh.edu.ru/subject/lesson/5753/start/272574/ https://resh.edu.ru/subject/lesson/3823/start/198625/ https://uchebnik.mos.ru/material_view/atomic_objects/1 1161817?menuReferrer=catalogue</w:t>
            </w:r>
          </w:p>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https://uchebnik.mos.ru/material_view/lesson_templates/ 1992218?menuReferrer=catalogue https://uchebnik.mos.ru/material_view/atomic_objects/7 841604?menuReferrer=catalogue</w:t>
            </w:r>
          </w:p>
        </w:tc>
      </w:tr>
    </w:tbl>
    <w:p w:rsidR="00076F32" w:rsidRPr="00B56A80" w:rsidRDefault="00076F32">
      <w:pPr>
        <w:rPr>
          <w:sz w:val="24"/>
          <w:lang w:val="en-US"/>
        </w:rPr>
        <w:sectPr w:rsidR="00076F32" w:rsidRPr="00B56A80">
          <w:pgSz w:w="11910" w:h="16840"/>
          <w:pgMar w:top="940" w:right="20" w:bottom="1000" w:left="740" w:header="0" w:footer="686"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5"/>
        <w:gridCol w:w="1657"/>
        <w:gridCol w:w="5714"/>
      </w:tblGrid>
      <w:tr w:rsidR="00076F32" w:rsidRPr="00A06279">
        <w:trPr>
          <w:trHeight w:val="3591"/>
        </w:trPr>
        <w:tc>
          <w:tcPr>
            <w:tcW w:w="528" w:type="dxa"/>
          </w:tcPr>
          <w:p w:rsidR="00076F32" w:rsidRDefault="00947DCD">
            <w:pPr>
              <w:pStyle w:val="TableParagraph"/>
              <w:spacing w:line="268" w:lineRule="exact"/>
              <w:ind w:left="114"/>
              <w:rPr>
                <w:sz w:val="24"/>
              </w:rPr>
            </w:pPr>
            <w:r>
              <w:rPr>
                <w:spacing w:val="-10"/>
                <w:sz w:val="24"/>
              </w:rPr>
              <w:lastRenderedPageBreak/>
              <w:t>3</w:t>
            </w:r>
          </w:p>
        </w:tc>
        <w:tc>
          <w:tcPr>
            <w:tcW w:w="2175" w:type="dxa"/>
          </w:tcPr>
          <w:p w:rsidR="00076F32" w:rsidRDefault="00947DCD">
            <w:pPr>
              <w:pStyle w:val="TableParagraph"/>
              <w:ind w:left="115" w:right="584"/>
              <w:rPr>
                <w:sz w:val="24"/>
              </w:rPr>
            </w:pPr>
            <w:r>
              <w:rPr>
                <w:sz w:val="24"/>
              </w:rPr>
              <w:t xml:space="preserve">Координатыи векторы в </w:t>
            </w:r>
            <w:r>
              <w:rPr>
                <w:spacing w:val="-2"/>
                <w:sz w:val="24"/>
              </w:rPr>
              <w:t>пространстве</w:t>
            </w:r>
          </w:p>
        </w:tc>
        <w:tc>
          <w:tcPr>
            <w:tcW w:w="1657" w:type="dxa"/>
          </w:tcPr>
          <w:p w:rsidR="00076F32" w:rsidRDefault="00947DCD">
            <w:pPr>
              <w:pStyle w:val="TableParagraph"/>
              <w:spacing w:line="268" w:lineRule="exact"/>
              <w:ind w:left="29" w:right="14"/>
              <w:jc w:val="center"/>
              <w:rPr>
                <w:sz w:val="24"/>
              </w:rPr>
            </w:pPr>
            <w:r>
              <w:rPr>
                <w:spacing w:val="-5"/>
                <w:sz w:val="24"/>
              </w:rPr>
              <w:t>22</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https://uchebnik.mos.ru/material_view/atomic_objects/9 896997?menuReferrer=catalogue</w:t>
            </w:r>
          </w:p>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РЭШ</w:t>
            </w:r>
            <w:r w:rsidRPr="00B56A80">
              <w:rPr>
                <w:sz w:val="24"/>
                <w:lang w:val="en-US"/>
              </w:rPr>
              <w:t xml:space="preserve"> </w:t>
            </w:r>
            <w:r w:rsidRPr="00B56A80">
              <w:rPr>
                <w:spacing w:val="-2"/>
                <w:sz w:val="24"/>
                <w:lang w:val="en-US"/>
              </w:rPr>
              <w:t xml:space="preserve">https://resh.edu.ru/subject/lesson/5754/start/149257/ https://resh.edu.ru/subject/lesson/5724/start/21892/ https://resh.edu.ru/subject/lesson/5723/start/149167/ https://resh.edu.ru/subject/lesson/6083/start/149229/ https://resh.edu.ru/subject/lesson/6297/start/22283/ </w:t>
            </w: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https://uchebnik.mos.ru/material/app/314950?menuRefer </w:t>
            </w:r>
            <w:proofErr w:type="spellStart"/>
            <w:r w:rsidRPr="00B56A80">
              <w:rPr>
                <w:spacing w:val="-2"/>
                <w:sz w:val="24"/>
                <w:lang w:val="en-US"/>
              </w:rPr>
              <w:t>rer</w:t>
            </w:r>
            <w:proofErr w:type="spellEnd"/>
            <w:r w:rsidRPr="00B56A80">
              <w:rPr>
                <w:spacing w:val="-2"/>
                <w:sz w:val="24"/>
                <w:lang w:val="en-US"/>
              </w:rPr>
              <w:t>=catalogue</w:t>
            </w:r>
          </w:p>
          <w:p w:rsidR="00076F32" w:rsidRPr="00B56A80" w:rsidRDefault="00947DCD">
            <w:pPr>
              <w:pStyle w:val="TableParagraph"/>
              <w:spacing w:line="261" w:lineRule="exact"/>
              <w:ind w:left="110"/>
              <w:rPr>
                <w:sz w:val="24"/>
                <w:lang w:val="en-US"/>
              </w:rPr>
            </w:pPr>
            <w:r w:rsidRPr="00B56A80">
              <w:rPr>
                <w:spacing w:val="-2"/>
                <w:sz w:val="24"/>
                <w:lang w:val="en-US"/>
              </w:rPr>
              <w:t>https://resh.edu.ru/subject/lesson/5731/start/22407/</w:t>
            </w:r>
          </w:p>
        </w:tc>
      </w:tr>
      <w:tr w:rsidR="00076F32">
        <w:trPr>
          <w:trHeight w:val="1929"/>
        </w:trPr>
        <w:tc>
          <w:tcPr>
            <w:tcW w:w="528" w:type="dxa"/>
          </w:tcPr>
          <w:p w:rsidR="00076F32" w:rsidRDefault="00947DCD">
            <w:pPr>
              <w:pStyle w:val="TableParagraph"/>
              <w:spacing w:line="268" w:lineRule="exact"/>
              <w:ind w:left="114"/>
              <w:rPr>
                <w:sz w:val="24"/>
              </w:rPr>
            </w:pPr>
            <w:r>
              <w:rPr>
                <w:spacing w:val="-10"/>
                <w:sz w:val="24"/>
              </w:rPr>
              <w:t>4</w:t>
            </w:r>
          </w:p>
        </w:tc>
        <w:tc>
          <w:tcPr>
            <w:tcW w:w="2175" w:type="dxa"/>
          </w:tcPr>
          <w:p w:rsidR="00076F32" w:rsidRDefault="00947DCD">
            <w:pPr>
              <w:pStyle w:val="TableParagraph"/>
              <w:spacing w:line="237" w:lineRule="auto"/>
              <w:ind w:left="115" w:right="466" w:firstLine="62"/>
              <w:rPr>
                <w:sz w:val="24"/>
              </w:rPr>
            </w:pPr>
            <w:r>
              <w:rPr>
                <w:sz w:val="24"/>
              </w:rPr>
              <w:t xml:space="preserve">Интегралиего </w:t>
            </w:r>
            <w:r>
              <w:rPr>
                <w:spacing w:val="-2"/>
                <w:sz w:val="24"/>
              </w:rPr>
              <w:t>применение</w:t>
            </w:r>
          </w:p>
        </w:tc>
        <w:tc>
          <w:tcPr>
            <w:tcW w:w="1657" w:type="dxa"/>
          </w:tcPr>
          <w:p w:rsidR="00076F32" w:rsidRDefault="00947DCD">
            <w:pPr>
              <w:pStyle w:val="TableParagraph"/>
              <w:spacing w:line="268" w:lineRule="exact"/>
              <w:ind w:left="29" w:right="14"/>
              <w:jc w:val="center"/>
              <w:rPr>
                <w:sz w:val="24"/>
              </w:rPr>
            </w:pPr>
            <w:r>
              <w:rPr>
                <w:spacing w:val="-5"/>
                <w:sz w:val="24"/>
              </w:rPr>
              <w:t>18</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https://uchebnik.mos.ru/material_view/lesson_templates/ 692083?menuReferrer=catalogue</w:t>
            </w:r>
          </w:p>
          <w:p w:rsidR="00076F32" w:rsidRDefault="00947DCD">
            <w:pPr>
              <w:pStyle w:val="TableParagraph"/>
              <w:spacing w:line="237" w:lineRule="auto"/>
              <w:ind w:left="110"/>
              <w:rPr>
                <w:sz w:val="24"/>
              </w:rPr>
            </w:pPr>
            <w:r>
              <w:rPr>
                <w:sz w:val="24"/>
              </w:rPr>
              <w:t xml:space="preserve">Библиотека РЭШ </w:t>
            </w:r>
            <w:r>
              <w:rPr>
                <w:spacing w:val="-2"/>
                <w:sz w:val="24"/>
              </w:rPr>
              <w:t>https://resh.edu.ru/subject/lesson/3993/start/</w:t>
            </w:r>
          </w:p>
          <w:p w:rsidR="00076F32" w:rsidRDefault="00947DCD">
            <w:pPr>
              <w:pStyle w:val="TableParagraph"/>
              <w:spacing w:line="268" w:lineRule="exact"/>
              <w:ind w:left="110"/>
              <w:rPr>
                <w:sz w:val="24"/>
              </w:rPr>
            </w:pPr>
            <w:r>
              <w:rPr>
                <w:spacing w:val="-2"/>
                <w:sz w:val="24"/>
              </w:rPr>
              <w:t>https://resh.edu.ru/subject/lesson/4924/main/225717/ https://resh.edu.ru/subject/lesson/4037/start/269550/</w:t>
            </w:r>
          </w:p>
        </w:tc>
      </w:tr>
      <w:tr w:rsidR="00076F32">
        <w:trPr>
          <w:trHeight w:val="3864"/>
        </w:trPr>
        <w:tc>
          <w:tcPr>
            <w:tcW w:w="528" w:type="dxa"/>
          </w:tcPr>
          <w:p w:rsidR="00076F32" w:rsidRDefault="00947DCD">
            <w:pPr>
              <w:pStyle w:val="TableParagraph"/>
              <w:spacing w:line="273" w:lineRule="exact"/>
              <w:ind w:left="114"/>
              <w:rPr>
                <w:sz w:val="24"/>
              </w:rPr>
            </w:pPr>
            <w:r>
              <w:rPr>
                <w:spacing w:val="-10"/>
                <w:sz w:val="24"/>
              </w:rPr>
              <w:t>5</w:t>
            </w:r>
          </w:p>
        </w:tc>
        <w:tc>
          <w:tcPr>
            <w:tcW w:w="2175" w:type="dxa"/>
          </w:tcPr>
          <w:p w:rsidR="00076F32" w:rsidRDefault="00947DCD">
            <w:pPr>
              <w:pStyle w:val="TableParagraph"/>
              <w:spacing w:line="273" w:lineRule="exact"/>
              <w:ind w:left="115"/>
              <w:rPr>
                <w:sz w:val="24"/>
              </w:rPr>
            </w:pPr>
            <w:r>
              <w:rPr>
                <w:sz w:val="24"/>
              </w:rPr>
              <w:t>Тела</w:t>
            </w:r>
            <w:r>
              <w:rPr>
                <w:spacing w:val="-2"/>
                <w:sz w:val="24"/>
              </w:rPr>
              <w:t>вращения</w:t>
            </w:r>
          </w:p>
        </w:tc>
        <w:tc>
          <w:tcPr>
            <w:tcW w:w="1657" w:type="dxa"/>
          </w:tcPr>
          <w:p w:rsidR="00076F32" w:rsidRDefault="00947DCD">
            <w:pPr>
              <w:pStyle w:val="TableParagraph"/>
              <w:spacing w:line="273" w:lineRule="exact"/>
              <w:ind w:left="29" w:right="14"/>
              <w:jc w:val="center"/>
              <w:rPr>
                <w:sz w:val="24"/>
              </w:rPr>
            </w:pPr>
            <w:r>
              <w:rPr>
                <w:spacing w:val="-5"/>
                <w:sz w:val="24"/>
              </w:rPr>
              <w:t>35</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https://uchebnik.mos.ru/material_view/atomic_objects/7 446898?menuReferrer=catalogue https://uchebnik.mos.ru/mater </w:t>
            </w:r>
            <w:proofErr w:type="spellStart"/>
            <w:r w:rsidRPr="00B56A80">
              <w:rPr>
                <w:spacing w:val="-2"/>
                <w:sz w:val="24"/>
                <w:lang w:val="en-US"/>
              </w:rPr>
              <w:t>ial_view</w:t>
            </w:r>
            <w:proofErr w:type="spellEnd"/>
            <w:r w:rsidRPr="00B56A80">
              <w:rPr>
                <w:spacing w:val="-2"/>
                <w:sz w:val="24"/>
                <w:lang w:val="en-US"/>
              </w:rPr>
              <w:t>/</w:t>
            </w:r>
            <w:proofErr w:type="spellStart"/>
            <w:r w:rsidRPr="00B56A80">
              <w:rPr>
                <w:spacing w:val="-2"/>
                <w:sz w:val="24"/>
                <w:lang w:val="en-US"/>
              </w:rPr>
              <w:t>atomic_objects</w:t>
            </w:r>
            <w:proofErr w:type="spellEnd"/>
            <w:r w:rsidRPr="00B56A80">
              <w:rPr>
                <w:spacing w:val="-2"/>
                <w:sz w:val="24"/>
                <w:lang w:val="en-US"/>
              </w:rPr>
              <w:t>/10545008?menuReferrer=</w:t>
            </w:r>
            <w:proofErr w:type="spellStart"/>
            <w:r w:rsidRPr="00B56A80">
              <w:rPr>
                <w:spacing w:val="-2"/>
                <w:sz w:val="24"/>
                <w:lang w:val="en-US"/>
              </w:rPr>
              <w:t>catal</w:t>
            </w:r>
            <w:proofErr w:type="spellEnd"/>
            <w:r w:rsidRPr="00B56A80">
              <w:rPr>
                <w:spacing w:val="-2"/>
                <w:sz w:val="24"/>
                <w:lang w:val="en-US"/>
              </w:rPr>
              <w:t xml:space="preserve"> </w:t>
            </w:r>
            <w:proofErr w:type="spellStart"/>
            <w:r w:rsidRPr="00B56A80">
              <w:rPr>
                <w:spacing w:val="-4"/>
                <w:sz w:val="24"/>
                <w:lang w:val="en-US"/>
              </w:rPr>
              <w:t>ogue</w:t>
            </w:r>
            <w:proofErr w:type="spellEnd"/>
            <w:r w:rsidRPr="00B56A80">
              <w:rPr>
                <w:spacing w:val="-4"/>
                <w:sz w:val="24"/>
                <w:lang w:val="en-US"/>
              </w:rPr>
              <w:t xml:space="preserve"> </w:t>
            </w:r>
            <w:r w:rsidRPr="00B56A80">
              <w:rPr>
                <w:spacing w:val="-2"/>
                <w:sz w:val="24"/>
                <w:lang w:val="en-US"/>
              </w:rPr>
              <w:t>https://uchebnik.mos.ru/material_view/atomic_objects/1 0549283?menuReferrer=catalogue</w:t>
            </w:r>
          </w:p>
          <w:p w:rsidR="00076F32" w:rsidRDefault="00947DCD">
            <w:pPr>
              <w:pStyle w:val="TableParagraph"/>
              <w:ind w:left="110"/>
              <w:rPr>
                <w:sz w:val="24"/>
              </w:rPr>
            </w:pPr>
            <w:r>
              <w:rPr>
                <w:sz w:val="24"/>
              </w:rPr>
              <w:t xml:space="preserve">Библиотека РЭШ </w:t>
            </w:r>
            <w:r>
              <w:rPr>
                <w:spacing w:val="-2"/>
                <w:sz w:val="24"/>
              </w:rPr>
              <w:t>https://resh.edu.ru/subject/lesson/6300/start/22490/ https://resh.edu.ru/subject/lesson/4903/start/22646/ https://resh.edu.ru/subject/lesson/4034/start/22791/</w:t>
            </w:r>
          </w:p>
          <w:p w:rsidR="00076F32" w:rsidRDefault="00947DCD">
            <w:pPr>
              <w:pStyle w:val="TableParagraph"/>
              <w:spacing w:line="274" w:lineRule="exact"/>
              <w:ind w:left="110"/>
              <w:rPr>
                <w:sz w:val="24"/>
              </w:rPr>
            </w:pPr>
            <w:r>
              <w:rPr>
                <w:spacing w:val="-2"/>
                <w:sz w:val="24"/>
              </w:rPr>
              <w:t>https://resh.edu.ru/subject/lesson/5525/start/22875/ https://resh.edu.ru/subject/lesson/4906/start/84087/</w:t>
            </w:r>
          </w:p>
        </w:tc>
      </w:tr>
      <w:tr w:rsidR="00076F32">
        <w:trPr>
          <w:trHeight w:val="2774"/>
        </w:trPr>
        <w:tc>
          <w:tcPr>
            <w:tcW w:w="528" w:type="dxa"/>
          </w:tcPr>
          <w:p w:rsidR="00076F32" w:rsidRDefault="00947DCD">
            <w:pPr>
              <w:pStyle w:val="TableParagraph"/>
              <w:spacing w:line="273" w:lineRule="exact"/>
              <w:ind w:left="114"/>
              <w:rPr>
                <w:sz w:val="24"/>
              </w:rPr>
            </w:pPr>
            <w:r>
              <w:rPr>
                <w:spacing w:val="-10"/>
                <w:sz w:val="24"/>
              </w:rPr>
              <w:t>6</w:t>
            </w:r>
          </w:p>
        </w:tc>
        <w:tc>
          <w:tcPr>
            <w:tcW w:w="2175" w:type="dxa"/>
          </w:tcPr>
          <w:p w:rsidR="00076F32" w:rsidRDefault="00947DCD">
            <w:pPr>
              <w:pStyle w:val="TableParagraph"/>
              <w:spacing w:line="237" w:lineRule="auto"/>
              <w:ind w:left="115" w:right="420"/>
              <w:rPr>
                <w:sz w:val="24"/>
              </w:rPr>
            </w:pPr>
            <w:r>
              <w:rPr>
                <w:spacing w:val="-2"/>
                <w:sz w:val="24"/>
              </w:rPr>
              <w:t xml:space="preserve">Комплексные </w:t>
            </w:r>
            <w:r>
              <w:rPr>
                <w:spacing w:val="-4"/>
                <w:sz w:val="24"/>
              </w:rPr>
              <w:t>числа</w:t>
            </w:r>
          </w:p>
        </w:tc>
        <w:tc>
          <w:tcPr>
            <w:tcW w:w="1657" w:type="dxa"/>
          </w:tcPr>
          <w:p w:rsidR="00076F32" w:rsidRDefault="00947DCD">
            <w:pPr>
              <w:pStyle w:val="TableParagraph"/>
              <w:spacing w:line="273" w:lineRule="exact"/>
              <w:ind w:left="29" w:right="14"/>
              <w:jc w:val="center"/>
              <w:rPr>
                <w:sz w:val="24"/>
              </w:rPr>
            </w:pPr>
            <w:r>
              <w:rPr>
                <w:spacing w:val="-5"/>
                <w:sz w:val="24"/>
              </w:rPr>
              <w:t>17</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https://uchebnik.mos.ru/material/app/122051?menuRefer </w:t>
            </w:r>
            <w:proofErr w:type="spellStart"/>
            <w:r w:rsidRPr="00B56A80">
              <w:rPr>
                <w:spacing w:val="-2"/>
                <w:sz w:val="24"/>
                <w:lang w:val="en-US"/>
              </w:rPr>
              <w:t>rer</w:t>
            </w:r>
            <w:proofErr w:type="spellEnd"/>
            <w:r w:rsidRPr="00B56A80">
              <w:rPr>
                <w:spacing w:val="-2"/>
                <w:sz w:val="24"/>
                <w:lang w:val="en-US"/>
              </w:rPr>
              <w:t>=catalogue https://uchebnik.mos.ru/material_view/lesson_templates/ 787509?menuReferrer=catalogue</w:t>
            </w:r>
          </w:p>
          <w:p w:rsidR="00076F32" w:rsidRDefault="00947DCD">
            <w:pPr>
              <w:pStyle w:val="TableParagraph"/>
              <w:spacing w:line="237" w:lineRule="auto"/>
              <w:ind w:left="110"/>
              <w:rPr>
                <w:sz w:val="24"/>
              </w:rPr>
            </w:pPr>
            <w:r>
              <w:rPr>
                <w:sz w:val="24"/>
              </w:rPr>
              <w:t xml:space="preserve">Библиотека РЭШ </w:t>
            </w:r>
            <w:r>
              <w:rPr>
                <w:spacing w:val="-2"/>
                <w:sz w:val="24"/>
              </w:rPr>
              <w:t>https://resh.edu.ru/subject/lesson/4115/start/149105/ https://resh.edu.ru/subject/lesson/4103/start/38536/ https://resh.edu.ru/subject/lesson/6120/start/38567/ https://resh.edu.ru/subject/lesson/4930/start/79039/</w:t>
            </w:r>
          </w:p>
        </w:tc>
      </w:tr>
    </w:tbl>
    <w:p w:rsidR="00076F32" w:rsidRDefault="00076F32">
      <w:pPr>
        <w:spacing w:line="237" w:lineRule="auto"/>
        <w:rPr>
          <w:sz w:val="24"/>
        </w:rPr>
        <w:sectPr w:rsidR="00076F32">
          <w:pgSz w:w="11910" w:h="16840"/>
          <w:pgMar w:top="700" w:right="20" w:bottom="1000" w:left="740" w:header="0" w:footer="686"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5"/>
        <w:gridCol w:w="1657"/>
        <w:gridCol w:w="5714"/>
      </w:tblGrid>
      <w:tr w:rsidR="00076F32">
        <w:trPr>
          <w:trHeight w:val="4417"/>
        </w:trPr>
        <w:tc>
          <w:tcPr>
            <w:tcW w:w="528" w:type="dxa"/>
          </w:tcPr>
          <w:p w:rsidR="00076F32" w:rsidRDefault="00947DCD">
            <w:pPr>
              <w:pStyle w:val="TableParagraph"/>
              <w:spacing w:line="268" w:lineRule="exact"/>
              <w:ind w:left="114"/>
              <w:rPr>
                <w:sz w:val="24"/>
              </w:rPr>
            </w:pPr>
            <w:r>
              <w:rPr>
                <w:spacing w:val="-10"/>
                <w:sz w:val="24"/>
              </w:rPr>
              <w:lastRenderedPageBreak/>
              <w:t>7</w:t>
            </w:r>
          </w:p>
        </w:tc>
        <w:tc>
          <w:tcPr>
            <w:tcW w:w="2175" w:type="dxa"/>
          </w:tcPr>
          <w:p w:rsidR="00076F32" w:rsidRDefault="00947DCD">
            <w:pPr>
              <w:pStyle w:val="TableParagraph"/>
              <w:spacing w:line="242" w:lineRule="auto"/>
              <w:ind w:left="115" w:right="21"/>
              <w:rPr>
                <w:sz w:val="24"/>
              </w:rPr>
            </w:pPr>
            <w:r>
              <w:rPr>
                <w:sz w:val="24"/>
              </w:rPr>
              <w:t xml:space="preserve">Объёмы тел. </w:t>
            </w:r>
            <w:r>
              <w:rPr>
                <w:spacing w:val="-2"/>
                <w:sz w:val="24"/>
              </w:rPr>
              <w:t>Площадьсферы</w:t>
            </w:r>
          </w:p>
        </w:tc>
        <w:tc>
          <w:tcPr>
            <w:tcW w:w="1657" w:type="dxa"/>
          </w:tcPr>
          <w:p w:rsidR="00076F32" w:rsidRDefault="00947DCD">
            <w:pPr>
              <w:pStyle w:val="TableParagraph"/>
              <w:spacing w:line="268" w:lineRule="exact"/>
              <w:ind w:left="29" w:right="14"/>
              <w:jc w:val="center"/>
              <w:rPr>
                <w:sz w:val="24"/>
              </w:rPr>
            </w:pPr>
            <w:r>
              <w:rPr>
                <w:spacing w:val="-5"/>
                <w:sz w:val="24"/>
              </w:rPr>
              <w:t>19</w:t>
            </w:r>
          </w:p>
        </w:tc>
        <w:tc>
          <w:tcPr>
            <w:tcW w:w="5714" w:type="dxa"/>
          </w:tcPr>
          <w:p w:rsidR="00076F32" w:rsidRPr="00B56A80" w:rsidRDefault="00947DCD">
            <w:pPr>
              <w:pStyle w:val="TableParagraph"/>
              <w:ind w:left="110"/>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 xml:space="preserve">https://uchebnik.mos.ru/material/app/329525?menuRefer </w:t>
            </w:r>
            <w:proofErr w:type="spellStart"/>
            <w:r w:rsidRPr="00B56A80">
              <w:rPr>
                <w:spacing w:val="-2"/>
                <w:sz w:val="24"/>
                <w:lang w:val="en-US"/>
              </w:rPr>
              <w:t>rer</w:t>
            </w:r>
            <w:proofErr w:type="spellEnd"/>
            <w:r w:rsidRPr="00B56A80">
              <w:rPr>
                <w:spacing w:val="-2"/>
                <w:sz w:val="24"/>
                <w:lang w:val="en-US"/>
              </w:rPr>
              <w:t xml:space="preserve">=catalogue https://uchebnik.mos.ru/material/app/12536?menuReferr </w:t>
            </w:r>
            <w:proofErr w:type="spellStart"/>
            <w:r w:rsidRPr="00B56A80">
              <w:rPr>
                <w:spacing w:val="-2"/>
                <w:sz w:val="24"/>
                <w:lang w:val="en-US"/>
              </w:rPr>
              <w:t>er</w:t>
            </w:r>
            <w:proofErr w:type="spellEnd"/>
            <w:r w:rsidRPr="00B56A80">
              <w:rPr>
                <w:spacing w:val="-2"/>
                <w:sz w:val="24"/>
                <w:lang w:val="en-US"/>
              </w:rPr>
              <w:t xml:space="preserve">=catalogue https://uchebnik.mos.ru/material/app/227115?menuRefer </w:t>
            </w:r>
            <w:proofErr w:type="spellStart"/>
            <w:r w:rsidRPr="00B56A80">
              <w:rPr>
                <w:spacing w:val="-2"/>
                <w:sz w:val="24"/>
                <w:lang w:val="en-US"/>
              </w:rPr>
              <w:t>rer</w:t>
            </w:r>
            <w:proofErr w:type="spellEnd"/>
            <w:r w:rsidRPr="00B56A80">
              <w:rPr>
                <w:spacing w:val="-2"/>
                <w:sz w:val="24"/>
                <w:lang w:val="en-US"/>
              </w:rPr>
              <w:t xml:space="preserve">=catalogue https://uchebnik.mos.ru/material/app/12686?menuReferr </w:t>
            </w:r>
            <w:proofErr w:type="spellStart"/>
            <w:r w:rsidRPr="00B56A80">
              <w:rPr>
                <w:spacing w:val="-2"/>
                <w:sz w:val="24"/>
                <w:lang w:val="en-US"/>
              </w:rPr>
              <w:t>er</w:t>
            </w:r>
            <w:proofErr w:type="spellEnd"/>
            <w:r w:rsidRPr="00B56A80">
              <w:rPr>
                <w:spacing w:val="-2"/>
                <w:sz w:val="24"/>
                <w:lang w:val="en-US"/>
              </w:rPr>
              <w:t>=catalogue</w:t>
            </w:r>
          </w:p>
          <w:p w:rsidR="00076F32" w:rsidRDefault="00947DCD">
            <w:pPr>
              <w:pStyle w:val="TableParagraph"/>
              <w:ind w:left="110"/>
              <w:rPr>
                <w:sz w:val="24"/>
              </w:rPr>
            </w:pPr>
            <w:r>
              <w:rPr>
                <w:sz w:val="24"/>
              </w:rPr>
              <w:t xml:space="preserve">Библиотека РЭШ </w:t>
            </w:r>
            <w:r>
              <w:rPr>
                <w:spacing w:val="-2"/>
                <w:sz w:val="24"/>
              </w:rPr>
              <w:t>https://resh.edu.ru/subject/lesson/4904/start/280336/ https://resh.edu.ru/subject/lesson/5629/start/23082/ https://resh.edu.ru/subject/lesson/4046/start/23207/ https://resh.edu.ru/subject/lesson/4910/start/23238/ https://resh.edu.ru/subject/lesson/4911/start/23300/</w:t>
            </w:r>
          </w:p>
          <w:p w:rsidR="00076F32" w:rsidRDefault="00947DCD">
            <w:pPr>
              <w:pStyle w:val="TableParagraph"/>
              <w:spacing w:line="262" w:lineRule="exact"/>
              <w:ind w:left="110"/>
              <w:rPr>
                <w:sz w:val="24"/>
              </w:rPr>
            </w:pPr>
            <w:r>
              <w:rPr>
                <w:spacing w:val="-2"/>
                <w:sz w:val="24"/>
              </w:rPr>
              <w:t>https://resh.edu.ru/subject/lesson/5732/start/23384/</w:t>
            </w:r>
          </w:p>
        </w:tc>
      </w:tr>
      <w:tr w:rsidR="00076F32">
        <w:trPr>
          <w:trHeight w:val="4700"/>
        </w:trPr>
        <w:tc>
          <w:tcPr>
            <w:tcW w:w="528" w:type="dxa"/>
          </w:tcPr>
          <w:p w:rsidR="00076F32" w:rsidRDefault="00947DCD">
            <w:pPr>
              <w:pStyle w:val="TableParagraph"/>
              <w:spacing w:line="268" w:lineRule="exact"/>
              <w:ind w:left="114"/>
              <w:rPr>
                <w:sz w:val="24"/>
              </w:rPr>
            </w:pPr>
            <w:r>
              <w:rPr>
                <w:spacing w:val="-10"/>
                <w:sz w:val="24"/>
              </w:rPr>
              <w:t>8</w:t>
            </w:r>
          </w:p>
        </w:tc>
        <w:tc>
          <w:tcPr>
            <w:tcW w:w="2175" w:type="dxa"/>
          </w:tcPr>
          <w:p w:rsidR="00076F32" w:rsidRDefault="00947DCD">
            <w:pPr>
              <w:pStyle w:val="TableParagraph"/>
              <w:spacing w:before="3" w:line="237" w:lineRule="auto"/>
              <w:ind w:left="115" w:right="239"/>
              <w:rPr>
                <w:sz w:val="24"/>
              </w:rPr>
            </w:pPr>
            <w:r>
              <w:rPr>
                <w:sz w:val="24"/>
              </w:rPr>
              <w:t xml:space="preserve">Элементытеории </w:t>
            </w:r>
            <w:r>
              <w:rPr>
                <w:spacing w:val="-2"/>
                <w:sz w:val="24"/>
              </w:rPr>
              <w:t>вероятностей</w:t>
            </w:r>
          </w:p>
        </w:tc>
        <w:tc>
          <w:tcPr>
            <w:tcW w:w="1657" w:type="dxa"/>
          </w:tcPr>
          <w:p w:rsidR="00076F32" w:rsidRDefault="00947DCD">
            <w:pPr>
              <w:pStyle w:val="TableParagraph"/>
              <w:spacing w:line="268" w:lineRule="exact"/>
              <w:ind w:left="29" w:right="14"/>
              <w:jc w:val="center"/>
              <w:rPr>
                <w:sz w:val="24"/>
              </w:rPr>
            </w:pPr>
            <w:r>
              <w:rPr>
                <w:spacing w:val="-5"/>
                <w:sz w:val="24"/>
              </w:rPr>
              <w:t>30</w:t>
            </w:r>
          </w:p>
        </w:tc>
        <w:tc>
          <w:tcPr>
            <w:tcW w:w="5714" w:type="dxa"/>
          </w:tcPr>
          <w:p w:rsidR="00076F32" w:rsidRDefault="00947DCD">
            <w:pPr>
              <w:pStyle w:val="TableParagraph"/>
              <w:ind w:left="110"/>
              <w:rPr>
                <w:sz w:val="24"/>
              </w:rPr>
            </w:pPr>
            <w:r>
              <w:rPr>
                <w:sz w:val="24"/>
              </w:rPr>
              <w:t xml:space="preserve">Библиотека РЭШ </w:t>
            </w:r>
            <w:r>
              <w:rPr>
                <w:spacing w:val="-2"/>
                <w:sz w:val="24"/>
              </w:rPr>
              <w:t xml:space="preserve">https://resh.edu.ru/subject/lesson/4028/start/37167/ https://resh.edu.ru/subject/lesson/4927/start/285007/ https://resh.edu.ru/subject/lesson/4045/start/149136/ https://resh.edu.ru/subject/lesson/6119/start/285193/ https://resh.edu.ru/subject/lesson/6119/conspect/285192/ https://resh.edu.ru/subject/lesson/4925/start/225893/ https://resh.edu.ru/subject/lesson/4928/start/38164/ </w:t>
            </w:r>
            <w:r>
              <w:rPr>
                <w:sz w:val="24"/>
              </w:rPr>
              <w:t xml:space="preserve">Библиотека МЭШ </w:t>
            </w:r>
            <w:r>
              <w:rPr>
                <w:spacing w:val="-2"/>
                <w:sz w:val="24"/>
              </w:rPr>
              <w:t>https://uchebnik.mos.ru/material/app/183621?menuRefer rer=catalogue</w:t>
            </w:r>
          </w:p>
          <w:p w:rsidR="00076F32" w:rsidRDefault="00947DCD">
            <w:pPr>
              <w:pStyle w:val="TableParagraph"/>
              <w:ind w:left="110"/>
              <w:rPr>
                <w:sz w:val="24"/>
              </w:rPr>
            </w:pPr>
            <w:r>
              <w:rPr>
                <w:sz w:val="24"/>
              </w:rPr>
              <w:t xml:space="preserve">Библиотека РЭШ </w:t>
            </w:r>
            <w:r>
              <w:rPr>
                <w:spacing w:val="-2"/>
                <w:sz w:val="24"/>
              </w:rPr>
              <w:t>https://resh.edu.ru/subject/lesson/4089/start/131703/ https://resh.edu.ru/subject/lesson/4064/start/38069/ https://resh.edu.ru/subject/lesson/4079/start/38319/</w:t>
            </w:r>
          </w:p>
          <w:p w:rsidR="00076F32" w:rsidRDefault="00947DCD">
            <w:pPr>
              <w:pStyle w:val="TableParagraph"/>
              <w:spacing w:before="2" w:line="232" w:lineRule="auto"/>
              <w:ind w:left="110"/>
              <w:rPr>
                <w:sz w:val="24"/>
              </w:rPr>
            </w:pPr>
            <w:r>
              <w:rPr>
                <w:spacing w:val="-2"/>
                <w:sz w:val="24"/>
              </w:rPr>
              <w:t>https://resh.edu.ru/subject/lesson/4929/start/38412/ https://resh.edu.ru/subject/lesson/6121/start/38474/</w:t>
            </w:r>
          </w:p>
        </w:tc>
      </w:tr>
      <w:tr w:rsidR="00076F32">
        <w:trPr>
          <w:trHeight w:val="4142"/>
        </w:trPr>
        <w:tc>
          <w:tcPr>
            <w:tcW w:w="528" w:type="dxa"/>
          </w:tcPr>
          <w:p w:rsidR="00076F32" w:rsidRDefault="00947DCD">
            <w:pPr>
              <w:pStyle w:val="TableParagraph"/>
              <w:spacing w:line="268" w:lineRule="exact"/>
              <w:ind w:left="114"/>
              <w:rPr>
                <w:sz w:val="24"/>
              </w:rPr>
            </w:pPr>
            <w:r>
              <w:rPr>
                <w:spacing w:val="-10"/>
                <w:sz w:val="24"/>
              </w:rPr>
              <w:t>9</w:t>
            </w:r>
          </w:p>
        </w:tc>
        <w:tc>
          <w:tcPr>
            <w:tcW w:w="2175" w:type="dxa"/>
          </w:tcPr>
          <w:p w:rsidR="00076F32" w:rsidRDefault="00947DCD">
            <w:pPr>
              <w:pStyle w:val="TableParagraph"/>
              <w:ind w:left="115" w:right="420"/>
              <w:rPr>
                <w:sz w:val="24"/>
              </w:rPr>
            </w:pPr>
            <w:r>
              <w:rPr>
                <w:sz w:val="24"/>
              </w:rPr>
              <w:t xml:space="preserve">Повторение и </w:t>
            </w:r>
            <w:r>
              <w:rPr>
                <w:spacing w:val="-2"/>
                <w:sz w:val="24"/>
              </w:rPr>
              <w:t>систематизация учебного материала</w:t>
            </w:r>
          </w:p>
        </w:tc>
        <w:tc>
          <w:tcPr>
            <w:tcW w:w="1657" w:type="dxa"/>
          </w:tcPr>
          <w:p w:rsidR="00076F32" w:rsidRDefault="00947DCD">
            <w:pPr>
              <w:pStyle w:val="TableParagraph"/>
              <w:spacing w:line="268" w:lineRule="exact"/>
              <w:ind w:left="29" w:right="14"/>
              <w:jc w:val="center"/>
              <w:rPr>
                <w:sz w:val="24"/>
              </w:rPr>
            </w:pPr>
            <w:r>
              <w:rPr>
                <w:spacing w:val="-5"/>
                <w:sz w:val="24"/>
              </w:rPr>
              <w:t>15</w:t>
            </w:r>
          </w:p>
        </w:tc>
        <w:tc>
          <w:tcPr>
            <w:tcW w:w="5714" w:type="dxa"/>
          </w:tcPr>
          <w:p w:rsidR="00076F32" w:rsidRDefault="00947DCD">
            <w:pPr>
              <w:pStyle w:val="TableParagraph"/>
              <w:ind w:left="110" w:right="343"/>
              <w:rPr>
                <w:sz w:val="24"/>
              </w:rPr>
            </w:pPr>
            <w:r>
              <w:rPr>
                <w:sz w:val="24"/>
              </w:rPr>
              <w:t xml:space="preserve">Библиотека РЭШ </w:t>
            </w:r>
            <w:r>
              <w:rPr>
                <w:spacing w:val="-2"/>
                <w:sz w:val="24"/>
              </w:rPr>
              <w:t>https://resh.edu.ru/subject/lesson/4934/start/39170/ https://uchebnik.mos.ru/material_view/composed_docu ments/26097850?menuReferrer=catalogue</w:t>
            </w:r>
            <w:r>
              <w:rPr>
                <w:sz w:val="24"/>
              </w:rPr>
              <w:t>Библиотека МЭШ</w:t>
            </w:r>
          </w:p>
          <w:p w:rsidR="00076F32" w:rsidRPr="00B56A80" w:rsidRDefault="00947DCD">
            <w:pPr>
              <w:pStyle w:val="TableParagraph"/>
              <w:ind w:left="110"/>
              <w:rPr>
                <w:sz w:val="24"/>
                <w:lang w:val="en-US"/>
              </w:rPr>
            </w:pPr>
            <w:r w:rsidRPr="00B56A80">
              <w:rPr>
                <w:spacing w:val="-2"/>
                <w:sz w:val="24"/>
                <w:lang w:val="en-US"/>
              </w:rPr>
              <w:t xml:space="preserve">https://uchebnik.mos.ru/material/app/178141?menuRefer </w:t>
            </w:r>
            <w:proofErr w:type="spellStart"/>
            <w:r w:rsidRPr="00B56A80">
              <w:rPr>
                <w:spacing w:val="-2"/>
                <w:sz w:val="24"/>
                <w:lang w:val="en-US"/>
              </w:rPr>
              <w:t>rer</w:t>
            </w:r>
            <w:proofErr w:type="spellEnd"/>
            <w:r w:rsidRPr="00B56A80">
              <w:rPr>
                <w:spacing w:val="-2"/>
                <w:sz w:val="24"/>
                <w:lang w:val="en-US"/>
              </w:rPr>
              <w:t xml:space="preserve">=catalogue https://uchebnik.mos.ru/material_view/lesson_templates/ 1537017?menuReferrer=catalogue https://uchebnik.mos.ru/material_view/lesson_templates/ 1960649?menuReferrer=catalogue https://uchebnik.mos.ru/material/app/179473?menuRefer </w:t>
            </w:r>
            <w:proofErr w:type="spellStart"/>
            <w:r w:rsidRPr="00B56A80">
              <w:rPr>
                <w:spacing w:val="-2"/>
                <w:sz w:val="24"/>
                <w:lang w:val="en-US"/>
              </w:rPr>
              <w:t>rer</w:t>
            </w:r>
            <w:proofErr w:type="spellEnd"/>
            <w:r w:rsidRPr="00B56A80">
              <w:rPr>
                <w:spacing w:val="-2"/>
                <w:sz w:val="24"/>
                <w:lang w:val="en-US"/>
              </w:rPr>
              <w:t>=catalogue https://uchebnik.mos.ru/material_view/lesson_templates/</w:t>
            </w:r>
          </w:p>
          <w:p w:rsidR="00076F32" w:rsidRDefault="00947DCD">
            <w:pPr>
              <w:pStyle w:val="TableParagraph"/>
              <w:spacing w:before="2" w:line="257" w:lineRule="exact"/>
              <w:ind w:left="110"/>
              <w:rPr>
                <w:sz w:val="24"/>
              </w:rPr>
            </w:pPr>
            <w:r>
              <w:rPr>
                <w:spacing w:val="-2"/>
                <w:sz w:val="24"/>
              </w:rPr>
              <w:t>2106026?menuReferrer=catalogue</w:t>
            </w:r>
          </w:p>
        </w:tc>
      </w:tr>
    </w:tbl>
    <w:p w:rsidR="00076F32" w:rsidRDefault="00076F32">
      <w:pPr>
        <w:spacing w:line="257" w:lineRule="exact"/>
        <w:rPr>
          <w:sz w:val="24"/>
        </w:rPr>
        <w:sectPr w:rsidR="00076F32">
          <w:pgSz w:w="11910" w:h="16840"/>
          <w:pgMar w:top="700" w:right="20" w:bottom="1000" w:left="740" w:header="0" w:footer="686" w:gutter="0"/>
          <w:cols w:space="720"/>
        </w:sectPr>
      </w:pPr>
    </w:p>
    <w:p w:rsidR="00076F32" w:rsidRDefault="00947DCD">
      <w:pPr>
        <w:pStyle w:val="Heading3"/>
        <w:numPr>
          <w:ilvl w:val="2"/>
          <w:numId w:val="122"/>
        </w:numPr>
        <w:tabs>
          <w:tab w:val="left" w:pos="1036"/>
        </w:tabs>
        <w:spacing w:before="78"/>
        <w:ind w:left="1036" w:hanging="662"/>
      </w:pPr>
      <w:r>
        <w:lastRenderedPageBreak/>
        <w:t>Рабочаяпрограммапоучебномупредмету «Информатика»(базовый</w:t>
      </w:r>
      <w:r>
        <w:rPr>
          <w:spacing w:val="-2"/>
        </w:rPr>
        <w:t>уровень)</w:t>
      </w:r>
    </w:p>
    <w:p w:rsidR="00076F32" w:rsidRDefault="00947DCD">
      <w:pPr>
        <w:spacing w:before="127"/>
        <w:ind w:left="4129"/>
        <w:rPr>
          <w:b/>
          <w:sz w:val="24"/>
        </w:rPr>
      </w:pPr>
      <w:bookmarkStart w:id="311" w:name="Пояснительная_записка_(16)"/>
      <w:bookmarkEnd w:id="311"/>
      <w:r>
        <w:rPr>
          <w:b/>
          <w:sz w:val="24"/>
        </w:rPr>
        <w:t xml:space="preserve">Пояснительная </w:t>
      </w:r>
      <w:r>
        <w:rPr>
          <w:b/>
          <w:spacing w:val="-2"/>
          <w:sz w:val="24"/>
        </w:rPr>
        <w:t>записка</w:t>
      </w:r>
    </w:p>
    <w:p w:rsidR="00076F32" w:rsidRDefault="00947DCD">
      <w:pPr>
        <w:pStyle w:val="a3"/>
        <w:spacing w:before="209"/>
        <w:ind w:right="670"/>
      </w:pPr>
      <w:r>
        <w:t xml:space="preserve">Рабочаяпрограммадаётпредставлениеоцелях,общейстратегииобучения,воспитанияиразвития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последовательностьих изучения с учётом межпредметныхивнутрипредметныхсвязей,логикиучебногопроцесса,возрастныхособенностей </w:t>
      </w:r>
      <w:r>
        <w:rPr>
          <w:spacing w:val="-2"/>
        </w:rPr>
        <w:t>обучающихся.</w:t>
      </w:r>
    </w:p>
    <w:p w:rsidR="00076F32" w:rsidRDefault="00947DCD">
      <w:pPr>
        <w:pStyle w:val="a3"/>
        <w:spacing w:before="228" w:line="275" w:lineRule="exact"/>
      </w:pPr>
      <w:r>
        <w:t>Учебныйпредмет«Информатика»всреднемобщемобразовании</w:t>
      </w:r>
      <w:r>
        <w:rPr>
          <w:spacing w:val="-2"/>
        </w:rPr>
        <w:t>отражает:</w:t>
      </w:r>
    </w:p>
    <w:p w:rsidR="00076F32" w:rsidRDefault="00947DCD">
      <w:pPr>
        <w:pStyle w:val="a3"/>
        <w:spacing w:line="242" w:lineRule="auto"/>
        <w:ind w:right="665"/>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76F32" w:rsidRDefault="00947DCD">
      <w:pPr>
        <w:pStyle w:val="a3"/>
        <w:spacing w:line="242" w:lineRule="auto"/>
        <w:ind w:right="673"/>
      </w:pPr>
      <w:r>
        <w:t>основные области применения информатики, прежде всего информационные технологии, управление и социальную сферу;</w:t>
      </w:r>
    </w:p>
    <w:p w:rsidR="00076F32" w:rsidRDefault="00947DCD">
      <w:pPr>
        <w:pStyle w:val="a3"/>
        <w:spacing w:line="267" w:lineRule="exact"/>
      </w:pPr>
      <w:r>
        <w:t>междисциплинарныйхарактеринформатикииинформационной</w:t>
      </w:r>
      <w:r>
        <w:rPr>
          <w:spacing w:val="-2"/>
        </w:rPr>
        <w:t>деятельности.</w:t>
      </w:r>
    </w:p>
    <w:p w:rsidR="00076F32" w:rsidRDefault="00947DCD">
      <w:pPr>
        <w:pStyle w:val="a3"/>
        <w:ind w:right="667"/>
      </w:pPr>
      <w:r>
        <w:t>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даёт теоретическоеосмысление, интерпретацию и обобщение этого опыта.</w:t>
      </w:r>
    </w:p>
    <w:p w:rsidR="00076F32" w:rsidRDefault="00947DCD">
      <w:pPr>
        <w:pStyle w:val="a3"/>
        <w:ind w:right="676"/>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иобщего развития. Они включают в себя:</w:t>
      </w:r>
    </w:p>
    <w:p w:rsidR="00076F32" w:rsidRDefault="00947DCD">
      <w:pPr>
        <w:pStyle w:val="a3"/>
        <w:spacing w:before="4" w:line="242" w:lineRule="auto"/>
        <w:ind w:right="676"/>
      </w:pPr>
      <w:r>
        <w:t>понимание предмета, ключевых вопросов и основных составляющих элементов изучаемой предметнойобласти;</w:t>
      </w:r>
    </w:p>
    <w:p w:rsidR="00076F32" w:rsidRDefault="00947DCD">
      <w:pPr>
        <w:pStyle w:val="a3"/>
        <w:spacing w:line="242" w:lineRule="auto"/>
        <w:ind w:right="675"/>
      </w:pPr>
      <w:r>
        <w:t>умение решать типовые практические задачи, характерные для использования методов и инструментария данной предметной области;</w:t>
      </w:r>
    </w:p>
    <w:p w:rsidR="00076F32" w:rsidRDefault="00947DCD">
      <w:pPr>
        <w:pStyle w:val="a3"/>
        <w:spacing w:line="242" w:lineRule="auto"/>
        <w:ind w:right="678"/>
      </w:pPr>
      <w:r>
        <w:t>осознание рамок изучаемой предметной области, ограниченности методов и инструментов, типичных связей с другими областями знания.</w:t>
      </w:r>
    </w:p>
    <w:p w:rsidR="00076F32" w:rsidRDefault="00947DCD">
      <w:pPr>
        <w:pStyle w:val="a3"/>
        <w:ind w:right="675"/>
      </w:pPr>
      <w:r>
        <w:t xml:space="preserve">Основная цель изучения учебного предмета «Информатика» на базовом уровне среднего общего образования—обеспечениедальнейшего развитияинформационныхкомпетенцийвы­пуск­ника, его готовности кжизни в условияхразвивающегосяинформационного общества и возрастающей конкуренции на рынке труда. В связи с этим изучение информатики в 10–11 классах должно </w:t>
      </w:r>
      <w:r>
        <w:rPr>
          <w:spacing w:val="-2"/>
        </w:rPr>
        <w:t>обеспечить:</w:t>
      </w:r>
    </w:p>
    <w:p w:rsidR="00076F32" w:rsidRDefault="00947DCD">
      <w:pPr>
        <w:pStyle w:val="a3"/>
        <w:tabs>
          <w:tab w:val="left" w:pos="1113"/>
        </w:tabs>
        <w:spacing w:line="237" w:lineRule="auto"/>
        <w:ind w:right="670"/>
      </w:pPr>
      <w:r>
        <w:rPr>
          <w:noProof/>
          <w:position w:val="-4"/>
          <w:lang w:eastAsia="ru-RU"/>
        </w:rPr>
        <w:drawing>
          <wp:inline distT="0" distB="0" distL="0" distR="0">
            <wp:extent cx="237744" cy="167639"/>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сформированность представлений о роли информатики, информационных и коммуникационных технологий в современном обществе;</w:t>
      </w:r>
    </w:p>
    <w:p w:rsidR="00076F32" w:rsidRDefault="00671440">
      <w:pPr>
        <w:pStyle w:val="a3"/>
        <w:spacing w:before="11" w:line="275" w:lineRule="exact"/>
        <w:ind w:left="1113"/>
      </w:pPr>
      <w:r>
        <w:pict>
          <v:group id="docshapegroup228" o:spid="_x0000_s2106" style="position:absolute;left:0;text-align:left;margin-left:56.65pt;margin-top:1pt;width:18.75pt;height:26.9pt;z-index:15794176;mso-position-horizontal-relative:page" coordorigin="1133,20" coordsize="375,538">
            <v:shape id="docshape229" o:spid="_x0000_s2108" type="#_x0000_t75" style="position:absolute;left:1133;top:19;width:375;height:264">
              <v:imagedata r:id="rId8" o:title=""/>
            </v:shape>
            <v:shape id="docshape230" o:spid="_x0000_s2107" type="#_x0000_t75" style="position:absolute;left:1133;top:293;width:375;height:264">
              <v:imagedata r:id="rId8" o:title=""/>
            </v:shape>
            <w10:wrap anchorx="page"/>
          </v:group>
        </w:pict>
      </w:r>
      <w:r w:rsidR="00947DCD">
        <w:t>сформированностьосновлогическогоиалгоритмического</w:t>
      </w:r>
      <w:r w:rsidR="00947DCD">
        <w:rPr>
          <w:spacing w:val="-2"/>
        </w:rPr>
        <w:t>мышления;</w:t>
      </w:r>
    </w:p>
    <w:p w:rsidR="00076F32" w:rsidRDefault="00947DCD">
      <w:pPr>
        <w:pStyle w:val="a3"/>
        <w:ind w:right="669" w:firstLine="720"/>
      </w:pPr>
      <w:r>
        <w:t>сформированность умений различать факты и оценки, сравнивать оценочные выводы, видеть ихсвязь с критериямиоцениванияи связь критериев сопределённой системой ценностей, проверять на достоверность и обобщать информацию;</w:t>
      </w:r>
    </w:p>
    <w:p w:rsidR="00076F32" w:rsidRDefault="00947DCD">
      <w:pPr>
        <w:pStyle w:val="a3"/>
        <w:tabs>
          <w:tab w:val="left" w:pos="1113"/>
        </w:tabs>
        <w:ind w:right="673"/>
      </w:pPr>
      <w:r>
        <w:rPr>
          <w:noProof/>
          <w:position w:val="-4"/>
          <w:lang w:eastAsia="ru-RU"/>
        </w:rPr>
        <w:drawing>
          <wp:inline distT="0" distB="0" distL="0" distR="0">
            <wp:extent cx="237744" cy="167639"/>
            <wp:effectExtent l="0" t="0" r="0" b="0"/>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76F32" w:rsidRDefault="00947DCD">
      <w:pPr>
        <w:pStyle w:val="a3"/>
        <w:tabs>
          <w:tab w:val="left" w:pos="1113"/>
        </w:tabs>
        <w:spacing w:line="237" w:lineRule="auto"/>
        <w:ind w:right="674"/>
      </w:pPr>
      <w:r>
        <w:rPr>
          <w:noProof/>
          <w:position w:val="-4"/>
          <w:lang w:eastAsia="ru-RU"/>
        </w:rPr>
        <w:drawing>
          <wp:inline distT="0" distB="0" distL="0" distR="0">
            <wp:extent cx="237744" cy="167639"/>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76F32" w:rsidRDefault="00947DCD">
      <w:pPr>
        <w:pStyle w:val="a3"/>
        <w:tabs>
          <w:tab w:val="left" w:pos="1113"/>
        </w:tabs>
        <w:spacing w:line="237" w:lineRule="auto"/>
        <w:ind w:right="667"/>
      </w:pPr>
      <w:r>
        <w:rPr>
          <w:noProof/>
          <w:position w:val="-4"/>
          <w:lang w:eastAsia="ru-RU"/>
        </w:rPr>
        <w:drawing>
          <wp:inline distT="0" distB="0" distL="0" distR="0">
            <wp:extent cx="237744" cy="167639"/>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создание условий для развития навыков учебной, проектной, научно-исследовательской и творческой деятельности, мотивации учащихся к саморазвитию.</w:t>
      </w:r>
    </w:p>
    <w:p w:rsidR="00076F32" w:rsidRDefault="00076F32">
      <w:pPr>
        <w:spacing w:line="237" w:lineRule="auto"/>
        <w:sectPr w:rsidR="00076F32">
          <w:pgSz w:w="11910" w:h="16840"/>
          <w:pgMar w:top="640" w:right="20" w:bottom="1000" w:left="740" w:header="0" w:footer="686" w:gutter="0"/>
          <w:cols w:space="720"/>
        </w:sectPr>
      </w:pPr>
    </w:p>
    <w:p w:rsidR="00076F32" w:rsidRDefault="00947DCD">
      <w:pPr>
        <w:pStyle w:val="Heading3"/>
        <w:spacing w:before="74"/>
        <w:ind w:left="0" w:right="275"/>
        <w:jc w:val="center"/>
      </w:pPr>
      <w:bookmarkStart w:id="312" w:name="Содержание_обучения_в_10_классе_(7)"/>
      <w:bookmarkEnd w:id="312"/>
      <w:r>
        <w:lastRenderedPageBreak/>
        <w:t>Содержаниеобученияв10</w:t>
      </w:r>
      <w:r>
        <w:rPr>
          <w:spacing w:val="-2"/>
        </w:rPr>
        <w:t>классе</w:t>
      </w:r>
    </w:p>
    <w:p w:rsidR="00076F32" w:rsidRDefault="00076F32">
      <w:pPr>
        <w:pStyle w:val="a3"/>
        <w:spacing w:before="5"/>
        <w:ind w:left="0"/>
        <w:jc w:val="left"/>
        <w:rPr>
          <w:b/>
        </w:rPr>
      </w:pPr>
    </w:p>
    <w:p w:rsidR="00076F32" w:rsidRDefault="00947DCD">
      <w:pPr>
        <w:spacing w:line="275" w:lineRule="exact"/>
        <w:ind w:left="393"/>
        <w:rPr>
          <w:b/>
          <w:sz w:val="24"/>
        </w:rPr>
      </w:pPr>
      <w:r>
        <w:rPr>
          <w:b/>
          <w:sz w:val="24"/>
        </w:rPr>
        <w:t>Цифровая</w:t>
      </w:r>
      <w:r>
        <w:rPr>
          <w:b/>
          <w:spacing w:val="-2"/>
          <w:sz w:val="24"/>
        </w:rPr>
        <w:t>грамотность</w:t>
      </w:r>
    </w:p>
    <w:p w:rsidR="00076F32" w:rsidRDefault="00947DCD">
      <w:pPr>
        <w:pStyle w:val="a3"/>
        <w:spacing w:before="1" w:line="237" w:lineRule="auto"/>
        <w:ind w:left="374"/>
        <w:jc w:val="left"/>
      </w:pPr>
      <w:r>
        <w:t>Требованиятехникибезопасности игигиеныприработескомпьютерамиидругимикомпонентами цифрового окружения.</w:t>
      </w:r>
    </w:p>
    <w:p w:rsidR="00076F32" w:rsidRDefault="00947DCD">
      <w:pPr>
        <w:pStyle w:val="a3"/>
        <w:spacing w:before="4" w:line="242" w:lineRule="auto"/>
        <w:jc w:val="left"/>
      </w:pPr>
      <w:r>
        <w:t>Принципы работы компьютера. Персональный компьютер. Выбор конфигурации компьютера в зависимости от решаемых задач.</w:t>
      </w:r>
    </w:p>
    <w:p w:rsidR="00076F32" w:rsidRDefault="00947DCD">
      <w:pPr>
        <w:ind w:left="393" w:right="668"/>
        <w:jc w:val="both"/>
        <w:rPr>
          <w:sz w:val="24"/>
        </w:rPr>
      </w:pPr>
      <w:r>
        <w:rPr>
          <w:sz w:val="24"/>
        </w:rPr>
        <w:t>Основные тенденции развития компьютерных технологий. Параллельные вычисления. Многопроцессорные системы. Суперкомпьютеры</w:t>
      </w:r>
      <w:r>
        <w:rPr>
          <w:i/>
          <w:sz w:val="24"/>
        </w:rPr>
        <w:t xml:space="preserve">. Распределённые вычислительные системы и обработка больших данных. </w:t>
      </w:r>
      <w:r>
        <w:rPr>
          <w:sz w:val="24"/>
        </w:rPr>
        <w:t>Микроконтроллеры. Роботизированные производства.</w:t>
      </w:r>
    </w:p>
    <w:p w:rsidR="00076F32" w:rsidRDefault="00947DCD">
      <w:pPr>
        <w:pStyle w:val="a3"/>
        <w:ind w:right="677"/>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076F32" w:rsidRDefault="00947DCD">
      <w:pPr>
        <w:pStyle w:val="a3"/>
        <w:spacing w:line="242" w:lineRule="auto"/>
        <w:ind w:right="701"/>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076F32" w:rsidRDefault="00947DCD">
      <w:pPr>
        <w:pStyle w:val="a3"/>
        <w:spacing w:line="242" w:lineRule="auto"/>
        <w:ind w:right="674"/>
      </w:pPr>
      <w:r>
        <w:t>Прикладныекомпьютерныепрограммыдлярешениятиповыхзадачповыбраннойспециализации. Системы автоматизированного проектирования.</w:t>
      </w:r>
    </w:p>
    <w:p w:rsidR="00076F32" w:rsidRDefault="00947DCD">
      <w:pPr>
        <w:pStyle w:val="a3"/>
        <w:ind w:right="670"/>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p>
    <w:p w:rsidR="00076F32" w:rsidRDefault="00947DCD">
      <w:pPr>
        <w:pStyle w:val="Heading3"/>
        <w:spacing w:line="272" w:lineRule="exact"/>
        <w:jc w:val="both"/>
      </w:pPr>
      <w:bookmarkStart w:id="313" w:name="Теоретические_основы_информатики"/>
      <w:bookmarkEnd w:id="313"/>
      <w:r>
        <w:t>Теоретическиеосновы</w:t>
      </w:r>
      <w:r>
        <w:rPr>
          <w:spacing w:val="-2"/>
        </w:rPr>
        <w:t>информатики</w:t>
      </w:r>
    </w:p>
    <w:p w:rsidR="00076F32" w:rsidRDefault="00947DCD">
      <w:pPr>
        <w:pStyle w:val="a3"/>
        <w:ind w:right="661"/>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иисправлением ошибок при передаче кода. </w:t>
      </w:r>
      <w:r>
        <w:t>Подходы кизмерениюинформации.Сущностьобъёмного(алфавитного)подходакизмерениюинформации;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076F32" w:rsidRDefault="00947DCD">
      <w:pPr>
        <w:pStyle w:val="a3"/>
        <w:ind w:right="669"/>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каналусвязи. Хранение информации, объём памяти. Обработка информации. Виды обработки информации: получениеновогосодержания,изменениеформыпредставленияинформации.Поискинформации. Роль информации и информационных процессов в окружающем мире.</w:t>
      </w:r>
    </w:p>
    <w:p w:rsidR="00076F32" w:rsidRDefault="00947DCD">
      <w:pPr>
        <w:pStyle w:val="a3"/>
        <w:spacing w:line="242" w:lineRule="auto"/>
        <w:ind w:right="689"/>
      </w:pPr>
      <w:r>
        <w:t>Системы. Компоненты системы и их взаимодействие. Системы управления. Управление как информационный процесс. Обратная связь.</w:t>
      </w:r>
    </w:p>
    <w:p w:rsidR="00076F32" w:rsidRDefault="00947DCD">
      <w:pPr>
        <w:pStyle w:val="a3"/>
        <w:ind w:right="665"/>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w:t>
      </w:r>
      <w:r>
        <w:rPr>
          <w:i/>
        </w:rPr>
        <w:t>Перевод конечной десятичной дроби в P-ичную</w:t>
      </w:r>
      <w: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w:t>
      </w:r>
      <w:r>
        <w:rPr>
          <w:spacing w:val="-2"/>
        </w:rPr>
        <w:t>счисления.</w:t>
      </w:r>
    </w:p>
    <w:p w:rsidR="00076F32" w:rsidRDefault="00947DCD">
      <w:pPr>
        <w:pStyle w:val="a3"/>
        <w:spacing w:line="275" w:lineRule="exact"/>
      </w:pPr>
      <w:r>
        <w:t>Представлениецелыхи вещественныхчиселвпамяти</w:t>
      </w:r>
      <w:r>
        <w:rPr>
          <w:spacing w:val="-2"/>
        </w:rPr>
        <w:t>компьютера.</w:t>
      </w:r>
    </w:p>
    <w:p w:rsidR="00076F32" w:rsidRDefault="00947DCD">
      <w:pPr>
        <w:pStyle w:val="a3"/>
        <w:tabs>
          <w:tab w:val="left" w:pos="1958"/>
          <w:tab w:val="left" w:pos="3000"/>
          <w:tab w:val="left" w:pos="4311"/>
          <w:tab w:val="left" w:pos="5199"/>
          <w:tab w:val="left" w:pos="6813"/>
          <w:tab w:val="left" w:pos="8167"/>
          <w:tab w:val="left" w:pos="9324"/>
        </w:tabs>
        <w:spacing w:line="237" w:lineRule="auto"/>
        <w:ind w:right="682"/>
        <w:jc w:val="left"/>
      </w:pPr>
      <w:r>
        <w:rPr>
          <w:spacing w:val="-2"/>
        </w:rPr>
        <w:t>Кодирование</w:t>
      </w:r>
      <w:r>
        <w:tab/>
      </w:r>
      <w:r>
        <w:rPr>
          <w:spacing w:val="-2"/>
        </w:rPr>
        <w:t>текстов.</w:t>
      </w:r>
      <w:r>
        <w:tab/>
      </w:r>
      <w:r>
        <w:rPr>
          <w:spacing w:val="-2"/>
        </w:rPr>
        <w:t>Кодировка</w:t>
      </w:r>
      <w:r>
        <w:tab/>
      </w:r>
      <w:r>
        <w:rPr>
          <w:spacing w:val="-2"/>
        </w:rPr>
        <w:t>ASCII.</w:t>
      </w:r>
      <w:r>
        <w:tab/>
      </w:r>
      <w:r>
        <w:rPr>
          <w:spacing w:val="-2"/>
        </w:rPr>
        <w:t>Однобайтные</w:t>
      </w:r>
      <w:r>
        <w:tab/>
      </w:r>
      <w:r>
        <w:rPr>
          <w:spacing w:val="-2"/>
        </w:rPr>
        <w:t>кодировки.</w:t>
      </w:r>
      <w:r>
        <w:tab/>
      </w:r>
      <w:r>
        <w:rPr>
          <w:spacing w:val="-2"/>
        </w:rPr>
        <w:t>Стандарт</w:t>
      </w:r>
      <w:r>
        <w:tab/>
      </w:r>
      <w:r>
        <w:rPr>
          <w:spacing w:val="-2"/>
        </w:rPr>
        <w:t xml:space="preserve">UNICODE. </w:t>
      </w:r>
      <w:r>
        <w:t>Кодировка UTF-8. Определение информационного объёма текстовых сообщений.</w:t>
      </w:r>
    </w:p>
    <w:p w:rsidR="00076F32" w:rsidRDefault="00947DCD">
      <w:pPr>
        <w:pStyle w:val="a3"/>
        <w:tabs>
          <w:tab w:val="left" w:pos="1987"/>
          <w:tab w:val="left" w:pos="3634"/>
          <w:tab w:val="left" w:pos="4623"/>
          <w:tab w:val="left" w:pos="6741"/>
          <w:tab w:val="left" w:pos="7711"/>
          <w:tab w:val="left" w:pos="9074"/>
        </w:tabs>
        <w:spacing w:line="237" w:lineRule="auto"/>
        <w:ind w:right="675"/>
        <w:jc w:val="left"/>
      </w:pPr>
      <w:r>
        <w:rPr>
          <w:spacing w:val="-2"/>
        </w:rPr>
        <w:t>Кодирование</w:t>
      </w:r>
      <w:r>
        <w:tab/>
      </w:r>
      <w:r>
        <w:rPr>
          <w:spacing w:val="-2"/>
        </w:rPr>
        <w:t>изображений.</w:t>
      </w:r>
      <w:r>
        <w:tab/>
      </w:r>
      <w:r>
        <w:rPr>
          <w:spacing w:val="-2"/>
        </w:rPr>
        <w:t>Оценка</w:t>
      </w:r>
      <w:r>
        <w:tab/>
      </w:r>
      <w:r>
        <w:rPr>
          <w:spacing w:val="-2"/>
        </w:rPr>
        <w:t>информационного</w:t>
      </w:r>
      <w:r>
        <w:tab/>
      </w:r>
      <w:r>
        <w:rPr>
          <w:spacing w:val="-2"/>
        </w:rPr>
        <w:t>объёма</w:t>
      </w:r>
      <w:r>
        <w:tab/>
      </w:r>
      <w:r>
        <w:rPr>
          <w:spacing w:val="-2"/>
        </w:rPr>
        <w:t>растрового</w:t>
      </w:r>
      <w:r>
        <w:tab/>
      </w:r>
      <w:r>
        <w:rPr>
          <w:spacing w:val="-2"/>
        </w:rPr>
        <w:t xml:space="preserve">графического </w:t>
      </w:r>
      <w:r>
        <w:t>изображения при заданном разрешении и глубине кодирования цвета.</w:t>
      </w:r>
    </w:p>
    <w:p w:rsidR="00076F32" w:rsidRDefault="00947DCD">
      <w:pPr>
        <w:pStyle w:val="a3"/>
        <w:spacing w:line="270" w:lineRule="exact"/>
        <w:jc w:val="left"/>
      </w:pPr>
      <w:r>
        <w:t>Кодированиезвука.Оценкаинформационногообъёмазвуковыхданныхпризаданных</w:t>
      </w:r>
      <w:r>
        <w:rPr>
          <w:spacing w:val="-2"/>
        </w:rPr>
        <w:t>частоте</w:t>
      </w:r>
    </w:p>
    <w:p w:rsidR="00076F32" w:rsidRDefault="00076F32">
      <w:pPr>
        <w:spacing w:line="270" w:lineRule="exact"/>
        <w:sectPr w:rsidR="00076F32">
          <w:pgSz w:w="11910" w:h="16840"/>
          <w:pgMar w:top="840" w:right="20" w:bottom="1000" w:left="740" w:header="0" w:footer="686" w:gutter="0"/>
          <w:cols w:space="720"/>
        </w:sectPr>
      </w:pPr>
    </w:p>
    <w:p w:rsidR="00076F32" w:rsidRDefault="00947DCD">
      <w:pPr>
        <w:pStyle w:val="a3"/>
        <w:spacing w:before="71" w:line="275" w:lineRule="exact"/>
      </w:pPr>
      <w:r>
        <w:lastRenderedPageBreak/>
        <w:t>дискретизации иразрядности</w:t>
      </w:r>
      <w:r>
        <w:rPr>
          <w:spacing w:val="-2"/>
        </w:rPr>
        <w:t>кодирования.</w:t>
      </w:r>
    </w:p>
    <w:p w:rsidR="00076F32" w:rsidRDefault="00947DCD">
      <w:pPr>
        <w:pStyle w:val="a3"/>
        <w:spacing w:line="275" w:lineRule="exact"/>
      </w:pPr>
      <w:r>
        <w:rPr>
          <w:spacing w:val="-2"/>
        </w:rPr>
        <w:t>Алгебралогики.Высказывания.Логическиеоперации.Таб­лицы истинностилогическихопераций</w:t>
      </w:r>
    </w:p>
    <w:p w:rsidR="00076F32" w:rsidRDefault="00947DCD">
      <w:pPr>
        <w:pStyle w:val="a3"/>
        <w:spacing w:before="3"/>
        <w:ind w:right="670"/>
      </w:pPr>
      <w:r>
        <w:t>«дизъюнкция», «конъюнкция», «инверсия», «импликация», «эквиваленция». Логические выражения. Вычисление логического значения составного высказывания приизвестныхзначениях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076F32" w:rsidRDefault="00947DCD">
      <w:pPr>
        <w:ind w:left="393" w:right="673"/>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Логические функции. Построение логического выражениясданнойтаблицейистинности.</w:t>
      </w:r>
      <w:r>
        <w:rPr>
          <w:i/>
          <w:sz w:val="24"/>
        </w:rPr>
        <w:t>Нормальныеформы:дизъюнктивнаяиконъюнктивная нормальные формы.</w:t>
      </w:r>
    </w:p>
    <w:p w:rsidR="00076F32" w:rsidRDefault="00947DCD">
      <w:pPr>
        <w:pStyle w:val="a3"/>
        <w:spacing w:before="5" w:line="242" w:lineRule="auto"/>
        <w:ind w:right="666"/>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076F32" w:rsidRDefault="00947DCD">
      <w:pPr>
        <w:pStyle w:val="Heading3"/>
        <w:spacing w:line="272" w:lineRule="exact"/>
        <w:jc w:val="both"/>
      </w:pPr>
      <w:bookmarkStart w:id="314" w:name="Информационные_технологии"/>
      <w:bookmarkEnd w:id="314"/>
      <w:r>
        <w:t>Информационные</w:t>
      </w:r>
      <w:r>
        <w:rPr>
          <w:spacing w:val="-2"/>
        </w:rPr>
        <w:t>технологии</w:t>
      </w:r>
    </w:p>
    <w:p w:rsidR="00076F32" w:rsidRDefault="00947DCD">
      <w:pPr>
        <w:pStyle w:val="a3"/>
        <w:ind w:right="667"/>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Структурированныетекстовыедокументы.Сноски,оглавление.Облачныесервисы.Коллективная работасдокументом.Инструментырецензированиявтекстовыхпроцессорах.Деловаяпереписка.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076F32" w:rsidRDefault="00947DCD">
      <w:pPr>
        <w:pStyle w:val="a3"/>
        <w:ind w:right="675"/>
      </w:pPr>
      <w:r>
        <w:t>Вводизображенийсиспользованиемразличныхцифровыхустройств(цифровыхфотоаппаратови микроскопов, видеокамер, сканеров и т. д.). Графический редактор. Обработка графических объектов. Растровая и векторная графика. Форматы графических файлов.</w:t>
      </w:r>
    </w:p>
    <w:p w:rsidR="00076F32" w:rsidRDefault="00947DCD">
      <w:pPr>
        <w:spacing w:line="237" w:lineRule="auto"/>
        <w:ind w:left="393" w:right="673"/>
        <w:jc w:val="both"/>
        <w:rPr>
          <w:sz w:val="24"/>
        </w:rPr>
      </w:pPr>
      <w:r>
        <w:rPr>
          <w:i/>
          <w:sz w:val="24"/>
        </w:rPr>
        <w:t>Создание и преобразование аудиовизуальных объектов</w:t>
      </w:r>
      <w:r>
        <w:rPr>
          <w:sz w:val="24"/>
        </w:rPr>
        <w:t>. Обработка изображения и звука с использованием интернет-приложений.</w:t>
      </w:r>
    </w:p>
    <w:p w:rsidR="00076F32" w:rsidRDefault="00947DCD">
      <w:pPr>
        <w:pStyle w:val="a3"/>
        <w:spacing w:line="237" w:lineRule="auto"/>
        <w:ind w:right="665"/>
      </w:pPr>
      <w:r>
        <w:t>Мультимедиа.Компьютерныепрезентации.Использованиемультимедийныхонлайн-сервисовдля разработки презентаций проектных работ.</w:t>
      </w:r>
    </w:p>
    <w:p w:rsidR="00076F32" w:rsidRDefault="00947DCD">
      <w:pPr>
        <w:ind w:left="393" w:right="667"/>
        <w:jc w:val="both"/>
        <w:rPr>
          <w:i/>
          <w:sz w:val="24"/>
        </w:rPr>
      </w:pPr>
      <w:r>
        <w:rPr>
          <w:sz w:val="24"/>
        </w:rPr>
        <w:t xml:space="preserve">Принципы построения и редактирования трёхмерных моделей. </w:t>
      </w:r>
      <w:r>
        <w:rPr>
          <w:i/>
          <w:sz w:val="24"/>
        </w:rPr>
        <w:t xml:space="preserve">Сеточные модели. Материалы. Моделирование источников освещения. Камеры. Аддитивные технологии </w:t>
      </w:r>
      <w:r>
        <w:rPr>
          <w:sz w:val="24"/>
        </w:rPr>
        <w:t>(</w:t>
      </w:r>
      <w:r>
        <w:rPr>
          <w:i/>
          <w:sz w:val="24"/>
        </w:rPr>
        <w:t>3D-принтеры</w:t>
      </w:r>
      <w:r>
        <w:rPr>
          <w:sz w:val="24"/>
        </w:rPr>
        <w:t>)</w:t>
      </w:r>
      <w:r>
        <w:rPr>
          <w:i/>
          <w:sz w:val="24"/>
        </w:rPr>
        <w:t>. Понятие о виртуальной реальности и дополненной реальности.</w:t>
      </w:r>
    </w:p>
    <w:p w:rsidR="00076F32" w:rsidRDefault="00076F32">
      <w:pPr>
        <w:pStyle w:val="a3"/>
        <w:spacing w:before="14"/>
        <w:ind w:left="0"/>
        <w:jc w:val="left"/>
        <w:rPr>
          <w:i/>
        </w:rPr>
      </w:pPr>
    </w:p>
    <w:p w:rsidR="00076F32" w:rsidRDefault="00947DCD">
      <w:pPr>
        <w:pStyle w:val="Heading3"/>
        <w:spacing w:line="275" w:lineRule="exact"/>
        <w:ind w:left="0" w:right="275"/>
        <w:jc w:val="center"/>
      </w:pPr>
      <w:bookmarkStart w:id="315" w:name="Содержание_обучения_в_11_классе_(3)"/>
      <w:bookmarkEnd w:id="315"/>
      <w:r>
        <w:t>Содержаниеобученияв11</w:t>
      </w:r>
      <w:r>
        <w:rPr>
          <w:spacing w:val="-2"/>
        </w:rPr>
        <w:t>классе</w:t>
      </w:r>
    </w:p>
    <w:p w:rsidR="00076F32" w:rsidRDefault="00947DCD">
      <w:pPr>
        <w:spacing w:line="275" w:lineRule="exact"/>
        <w:ind w:right="7805"/>
        <w:jc w:val="center"/>
        <w:rPr>
          <w:b/>
          <w:sz w:val="24"/>
        </w:rPr>
      </w:pPr>
      <w:r>
        <w:rPr>
          <w:b/>
          <w:sz w:val="24"/>
        </w:rPr>
        <w:t>Цифровая</w:t>
      </w:r>
      <w:r>
        <w:rPr>
          <w:b/>
          <w:spacing w:val="-2"/>
          <w:sz w:val="24"/>
        </w:rPr>
        <w:t>грамотность</w:t>
      </w:r>
    </w:p>
    <w:p w:rsidR="00076F32" w:rsidRDefault="00947DCD">
      <w:pPr>
        <w:pStyle w:val="a3"/>
        <w:spacing w:line="232" w:lineRule="auto"/>
        <w:ind w:right="685"/>
      </w:pPr>
      <w:r>
        <w:t>Принципыпостроенияиаппаратныекомпонентыкомпьютерныхсетей.Сетевыепротоколы.Сеть Интернет. Адресация в сети Интернет. Система доменных имён.</w:t>
      </w:r>
    </w:p>
    <w:p w:rsidR="00076F32" w:rsidRDefault="00947DCD">
      <w:pPr>
        <w:pStyle w:val="a3"/>
        <w:spacing w:before="7" w:line="237" w:lineRule="auto"/>
        <w:ind w:right="668"/>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076F32" w:rsidRDefault="00947DCD">
      <w:pPr>
        <w:pStyle w:val="a3"/>
        <w:spacing w:before="4"/>
        <w:ind w:right="667"/>
      </w:pPr>
      <w:r>
        <w:t xml:space="preserve">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гостиниц и т. </w:t>
      </w:r>
      <w:r>
        <w:rPr>
          <w:spacing w:val="-6"/>
        </w:rPr>
        <w:t>п.</w:t>
      </w:r>
    </w:p>
    <w:p w:rsidR="00076F32" w:rsidRDefault="00947DCD">
      <w:pPr>
        <w:pStyle w:val="a3"/>
        <w:spacing w:before="7" w:line="237" w:lineRule="auto"/>
        <w:ind w:right="666"/>
      </w:pPr>
      <w:r>
        <w:t>Государственныеэлектронныесервисыиуслуги.Социальныесети—организацияколлективного взаимодействия и обмена данными. Сетевой этикет: правила поведения в киберпространстве. Проблема подлинности полученной информации.Открытые образовательные ресурсы.</w:t>
      </w:r>
    </w:p>
    <w:p w:rsidR="00076F32" w:rsidRDefault="00947DCD">
      <w:pPr>
        <w:pStyle w:val="a3"/>
        <w:spacing w:before="4"/>
        <w:ind w:right="669"/>
        <w:rPr>
          <w:i/>
        </w:rPr>
      </w:pPr>
      <w:r>
        <w:t>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обеспечениеинформационнойбезопасности.</w:t>
      </w:r>
      <w:r>
        <w:rPr>
          <w:i/>
        </w:rPr>
        <w:t xml:space="preserve">Электроннаяподпись,сертифицированныесайтыи </w:t>
      </w:r>
      <w:r>
        <w:rPr>
          <w:i/>
          <w:spacing w:val="-2"/>
        </w:rPr>
        <w:t>документы.</w:t>
      </w:r>
    </w:p>
    <w:p w:rsidR="00076F32" w:rsidRDefault="00947DCD">
      <w:pPr>
        <w:pStyle w:val="a3"/>
        <w:ind w:right="678"/>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076F32" w:rsidRDefault="00947DCD">
      <w:pPr>
        <w:pStyle w:val="a3"/>
        <w:spacing w:before="3"/>
      </w:pPr>
      <w:r>
        <w:t>Информационныетехнологииипрофессиональнаядеятельность.Информационные</w:t>
      </w:r>
      <w:r>
        <w:rPr>
          <w:spacing w:val="-2"/>
        </w:rPr>
        <w:t>ресурсы.</w:t>
      </w:r>
    </w:p>
    <w:p w:rsidR="00076F32" w:rsidRDefault="00076F32">
      <w:pPr>
        <w:sectPr w:rsidR="00076F32">
          <w:pgSz w:w="11910" w:h="16840"/>
          <w:pgMar w:top="560" w:right="20" w:bottom="1000" w:left="740" w:header="0" w:footer="686" w:gutter="0"/>
          <w:cols w:space="720"/>
        </w:sectPr>
      </w:pPr>
    </w:p>
    <w:p w:rsidR="00076F32" w:rsidRDefault="00947DCD">
      <w:pPr>
        <w:pStyle w:val="a3"/>
        <w:spacing w:before="76"/>
      </w:pPr>
      <w:r>
        <w:lastRenderedPageBreak/>
        <w:t>Цифроваяэкономика.Информационная</w:t>
      </w:r>
      <w:r>
        <w:rPr>
          <w:spacing w:val="-2"/>
        </w:rPr>
        <w:t>культура.</w:t>
      </w:r>
    </w:p>
    <w:p w:rsidR="00076F32" w:rsidRDefault="00947DCD">
      <w:pPr>
        <w:pStyle w:val="Heading3"/>
        <w:spacing w:before="2"/>
        <w:jc w:val="both"/>
      </w:pPr>
      <w:bookmarkStart w:id="316" w:name="Теоретические_основы_информатики_(1)"/>
      <w:bookmarkEnd w:id="316"/>
      <w:r>
        <w:t>Теоретическиеосновы</w:t>
      </w:r>
      <w:r>
        <w:rPr>
          <w:spacing w:val="-2"/>
        </w:rPr>
        <w:t>информатики</w:t>
      </w:r>
    </w:p>
    <w:p w:rsidR="00076F32" w:rsidRDefault="00947DCD">
      <w:pPr>
        <w:pStyle w:val="a3"/>
        <w:spacing w:before="75" w:line="242" w:lineRule="auto"/>
        <w:ind w:right="674"/>
      </w:pPr>
      <w:r>
        <w:t>Модели и моделирование. Цели моделирования. Адекватность модели моделируемому объекту или процессу. Формализация прикладных задач.</w:t>
      </w:r>
    </w:p>
    <w:p w:rsidR="00076F32" w:rsidRDefault="00947DCD">
      <w:pPr>
        <w:pStyle w:val="a3"/>
        <w:spacing w:line="242" w:lineRule="auto"/>
        <w:ind w:right="667"/>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76F32" w:rsidRDefault="00947DCD">
      <w:pPr>
        <w:pStyle w:val="a3"/>
        <w:ind w:right="679"/>
      </w:pPr>
      <w:r>
        <w:t>Графы. Основныепонятия.Виды графов.Решение алгоритмическихзадач, связанныхс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76F32" w:rsidRDefault="00947DCD">
      <w:pPr>
        <w:pStyle w:val="a3"/>
        <w:spacing w:line="242" w:lineRule="auto"/>
        <w:ind w:right="677"/>
      </w:pPr>
      <w:r>
        <w:t>Деревья. Бинарное дерево. Дискретные игры двух игроков с полной информацией. Построение деревапереборавариантов;описаниестратегииигрывтабличнойформе.Выигрышныестратегии. Использование графов и деревьев при описании объектов и процессовокружающего мира.</w:t>
      </w:r>
    </w:p>
    <w:p w:rsidR="00076F32" w:rsidRDefault="00947DCD">
      <w:pPr>
        <w:pStyle w:val="Heading3"/>
        <w:spacing w:line="267" w:lineRule="exact"/>
        <w:jc w:val="both"/>
      </w:pPr>
      <w:bookmarkStart w:id="317" w:name="Алгоритмы_и_программирование"/>
      <w:bookmarkEnd w:id="317"/>
      <w:r>
        <w:t>Алгоритмыи</w:t>
      </w:r>
      <w:r>
        <w:rPr>
          <w:spacing w:val="-2"/>
        </w:rPr>
        <w:t xml:space="preserve"> программирование</w:t>
      </w:r>
    </w:p>
    <w:p w:rsidR="00076F32" w:rsidRDefault="00947DCD">
      <w:pPr>
        <w:pStyle w:val="a3"/>
        <w:ind w:right="680"/>
      </w:pPr>
      <w:r>
        <w:t>Определениевозможныхрезультатовработыпростейшихалгоритмовуправленияисполнителями ивычислительныхалгоритмов.Определениеисходныхданных,прикоторыхалгоритмможетдать требуемый результат.</w:t>
      </w:r>
    </w:p>
    <w:p w:rsidR="00076F32" w:rsidRDefault="00947DCD">
      <w:pPr>
        <w:pStyle w:val="a3"/>
        <w:ind w:right="677"/>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76F32" w:rsidRDefault="00947DCD">
      <w:pPr>
        <w:pStyle w:val="a3"/>
        <w:ind w:right="677"/>
      </w:pPr>
      <w:r>
        <w:t>Разработка и программная реализация алгоритмов решения типовых задач базового уровня. Примерызадач:алгоритмыобработкиконечнойчисловойпоследовательности(вычислениесумм,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76F32" w:rsidRDefault="00947DCD">
      <w:pPr>
        <w:ind w:left="393" w:right="672"/>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w:t>
      </w:r>
      <w:r>
        <w:rPr>
          <w:sz w:val="24"/>
        </w:rPr>
        <w:t>(</w:t>
      </w:r>
      <w:r>
        <w:rPr>
          <w:i/>
          <w:sz w:val="24"/>
        </w:rPr>
        <w:t>замена символа/фрагмента, удаление и вставка символа/фрагмента, поиск вхождения заданного образца</w:t>
      </w:r>
      <w:r>
        <w:rPr>
          <w:sz w:val="24"/>
        </w:rPr>
        <w:t>)</w:t>
      </w:r>
      <w:r>
        <w:rPr>
          <w:i/>
          <w:sz w:val="24"/>
        </w:rPr>
        <w:t>.</w:t>
      </w:r>
    </w:p>
    <w:p w:rsidR="00076F32" w:rsidRDefault="00947DCD">
      <w:pPr>
        <w:pStyle w:val="a3"/>
        <w:ind w:right="665"/>
      </w:pPr>
      <w:r>
        <w:t xml:space="preserve">Табличные величины (массивы). </w:t>
      </w:r>
      <w:r>
        <w:rPr>
          <w:i/>
        </w:rPr>
        <w:t xml:space="preserve">Понятие о двумерных массивах </w:t>
      </w:r>
      <w:r>
        <w:t>(</w:t>
      </w:r>
      <w:r>
        <w:rPr>
          <w:i/>
        </w:rPr>
        <w:t>матрицах</w:t>
      </w:r>
      <w:r>
        <w:t>)</w:t>
      </w:r>
      <w:r>
        <w:rPr>
          <w:i/>
        </w:rPr>
        <w:t xml:space="preserve">.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76F32" w:rsidRDefault="00947DCD">
      <w:pPr>
        <w:pStyle w:val="a3"/>
        <w:spacing w:line="242" w:lineRule="auto"/>
        <w:ind w:right="667"/>
      </w:pPr>
      <w:r>
        <w:t xml:space="preserve">Сортировкаодномерногомассива.Простыеметодысортировки(например,методпузырька,метод выбора, сортировка вставками). Подпрограммы. </w:t>
      </w:r>
      <w:r>
        <w:rPr>
          <w:i/>
        </w:rPr>
        <w:t>Рекурсивные алгоритмы</w:t>
      </w:r>
      <w:r>
        <w:t>.</w:t>
      </w:r>
    </w:p>
    <w:p w:rsidR="00076F32" w:rsidRDefault="00947DCD">
      <w:pPr>
        <w:spacing w:line="237" w:lineRule="auto"/>
        <w:ind w:left="393" w:right="680"/>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76F32" w:rsidRDefault="00947DCD">
      <w:pPr>
        <w:pStyle w:val="Heading3"/>
        <w:spacing w:line="272" w:lineRule="exact"/>
        <w:jc w:val="both"/>
      </w:pPr>
      <w:bookmarkStart w:id="318" w:name="Информационные_технологии_(1)"/>
      <w:bookmarkEnd w:id="318"/>
      <w:r>
        <w:t>Информационные</w:t>
      </w:r>
      <w:r>
        <w:rPr>
          <w:spacing w:val="-2"/>
        </w:rPr>
        <w:t>технологии</w:t>
      </w:r>
    </w:p>
    <w:p w:rsidR="00076F32" w:rsidRDefault="00947DCD">
      <w:pPr>
        <w:pStyle w:val="a3"/>
        <w:ind w:right="666"/>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076F32" w:rsidRDefault="00947DCD">
      <w:pPr>
        <w:ind w:left="393" w:right="669"/>
        <w:jc w:val="both"/>
        <w:rPr>
          <w:i/>
          <w:sz w:val="24"/>
        </w:rPr>
      </w:pPr>
      <w:r>
        <w:rPr>
          <w:sz w:val="24"/>
        </w:rPr>
        <w:t xml:space="preserve">Анализ данныхс помощью электронныхтаблиц.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076F32" w:rsidRDefault="00947DCD">
      <w:pPr>
        <w:ind w:left="393" w:right="671"/>
        <w:jc w:val="both"/>
        <w:rPr>
          <w:i/>
          <w:sz w:val="24"/>
        </w:rPr>
      </w:pPr>
      <w:r>
        <w:rPr>
          <w:sz w:val="24"/>
        </w:rPr>
        <w:t xml:space="preserve">Компьютерно-математические модели. Этапы компьютерно-математического моделирования: постановказадачи,разработкамодели,тестированиемодели,компьютерныйэксперимент,анализ результатов моделирования. </w:t>
      </w:r>
      <w:r>
        <w:rPr>
          <w:i/>
          <w:sz w:val="24"/>
        </w:rPr>
        <w:t>Примеры</w:t>
      </w:r>
      <w:r>
        <w:rPr>
          <w:sz w:val="24"/>
        </w:rPr>
        <w:t xml:space="preserve">: </w:t>
      </w:r>
      <w:r>
        <w:rPr>
          <w:i/>
          <w:sz w:val="24"/>
        </w:rPr>
        <w:t>моделирование движения; моделирование биологических систем; математические модели в экономике и др.</w:t>
      </w:r>
    </w:p>
    <w:p w:rsidR="00076F32" w:rsidRDefault="00947DCD">
      <w:pPr>
        <w:ind w:left="393" w:right="665"/>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w:t>
      </w:r>
      <w:r>
        <w:rPr>
          <w:sz w:val="24"/>
        </w:rPr>
        <w:t xml:space="preserve">. </w:t>
      </w:r>
      <w:r>
        <w:rPr>
          <w:i/>
          <w:sz w:val="24"/>
        </w:rPr>
        <w:t>Решение задач оптимизации с помощью электронных таблиц.</w:t>
      </w:r>
    </w:p>
    <w:p w:rsidR="00076F32" w:rsidRDefault="00076F32">
      <w:pPr>
        <w:jc w:val="both"/>
        <w:rPr>
          <w:sz w:val="24"/>
        </w:rPr>
        <w:sectPr w:rsidR="00076F32">
          <w:pgSz w:w="11910" w:h="16840"/>
          <w:pgMar w:top="560" w:right="20" w:bottom="1000" w:left="740" w:header="0" w:footer="686" w:gutter="0"/>
          <w:cols w:space="720"/>
        </w:sectPr>
      </w:pPr>
    </w:p>
    <w:p w:rsidR="00076F32" w:rsidRDefault="00947DCD">
      <w:pPr>
        <w:pStyle w:val="a3"/>
        <w:spacing w:before="71"/>
        <w:ind w:right="670"/>
      </w:pPr>
      <w:r>
        <w:lastRenderedPageBreak/>
        <w:t>Табличные (реляционные) базы данных. Таблица — представление сведений об однотипных объектах. Поле, запись. Ключ таблицы. Работас готовой базойданных. Заполнениебазы данных. Поиск, сортировка и фильтрация записей. Запросы на выборку данных. Запросы с параметрами. Вычисляемые поля в запросах.</w:t>
      </w:r>
    </w:p>
    <w:p w:rsidR="00076F32" w:rsidRDefault="00947DCD">
      <w:pPr>
        <w:spacing w:before="5" w:line="242" w:lineRule="auto"/>
        <w:ind w:left="393" w:right="662"/>
        <w:jc w:val="both"/>
        <w:rPr>
          <w:sz w:val="24"/>
        </w:rPr>
      </w:pPr>
      <w:r>
        <w:rPr>
          <w:sz w:val="24"/>
        </w:rPr>
        <w:t xml:space="preserve">Многотабличные базы данных. Типы связей между таблицами. </w:t>
      </w:r>
      <w:r>
        <w:rPr>
          <w:i/>
          <w:sz w:val="24"/>
        </w:rPr>
        <w:t>Внешний ключ. Целостность</w:t>
      </w:r>
      <w:r>
        <w:rPr>
          <w:sz w:val="24"/>
        </w:rPr>
        <w:t>. Запросы к многотабличным базам данных.</w:t>
      </w:r>
    </w:p>
    <w:p w:rsidR="00076F32" w:rsidRDefault="00947DCD">
      <w:pPr>
        <w:pStyle w:val="a3"/>
        <w:ind w:right="672"/>
      </w:pPr>
      <w:r>
        <w:t>Средстваискусственногоинтеллекта.Сервисымашинногопереводаираспознаванияустнойречи.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робототехнике.Интернетвещей.Перспективыразвитиякомпьютерныхинтеллектуальныхсистем.</w:t>
      </w:r>
    </w:p>
    <w:p w:rsidR="00076F32" w:rsidRDefault="00076F32">
      <w:pPr>
        <w:pStyle w:val="a3"/>
        <w:spacing w:before="10"/>
        <w:ind w:left="0"/>
        <w:jc w:val="left"/>
      </w:pPr>
    </w:p>
    <w:p w:rsidR="00076F32" w:rsidRDefault="00947DCD">
      <w:pPr>
        <w:pStyle w:val="Heading3"/>
        <w:spacing w:line="242" w:lineRule="auto"/>
        <w:ind w:left="3264" w:right="947" w:hanging="2416"/>
      </w:pPr>
      <w:r>
        <w:t>Планируемыерезультатыосвоенияпрограммыпоинформатике(базовыйуровень) на уровне среднего общего образования</w:t>
      </w:r>
    </w:p>
    <w:p w:rsidR="00076F32" w:rsidRDefault="00947DCD">
      <w:pPr>
        <w:pStyle w:val="a3"/>
        <w:spacing w:before="201"/>
        <w:ind w:right="670"/>
      </w:pPr>
      <w:r>
        <w:rPr>
          <w:b/>
        </w:rPr>
        <w:t xml:space="preserve">Личностные результаты </w:t>
      </w:r>
      <w:r>
        <w:t>отражают готовность и способность обучающихся руководствоваться сформированной внутренней позицией личности, системой ценностныхориентаций, позитивных внутренних убеждений, соответствующих традиционным ценностям российского общества, расширениежизненногоопытаиопытадеятельностивпроцессереализациисредствамиучебного предмета следующих основных направлений воспитательной деятельности.</w:t>
      </w:r>
    </w:p>
    <w:p w:rsidR="00076F32" w:rsidRDefault="00947DCD">
      <w:pPr>
        <w:spacing w:before="8" w:line="272" w:lineRule="exact"/>
        <w:ind w:left="393"/>
        <w:jc w:val="both"/>
        <w:rPr>
          <w:sz w:val="24"/>
        </w:rPr>
      </w:pPr>
      <w:r>
        <w:rPr>
          <w:i/>
          <w:sz w:val="24"/>
        </w:rPr>
        <w:t>Гражданское</w:t>
      </w:r>
      <w:r>
        <w:rPr>
          <w:i/>
          <w:spacing w:val="-2"/>
          <w:sz w:val="24"/>
        </w:rPr>
        <w:t>воспитание</w:t>
      </w:r>
      <w:r>
        <w:rPr>
          <w:spacing w:val="-2"/>
          <w:sz w:val="24"/>
        </w:rPr>
        <w:t>:</w:t>
      </w:r>
    </w:p>
    <w:p w:rsidR="00076F32" w:rsidRDefault="00947DCD">
      <w:pPr>
        <w:pStyle w:val="a3"/>
        <w:ind w:right="705"/>
        <w:jc w:val="left"/>
      </w:pPr>
      <w:r>
        <w:t xml:space="preserve">осознание своих конституционных прав и обязанностей, уважение закона и правопорядка, соблюдениеосновополагающихнорминформационногоправаиинформационнойбезопасности;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r>
        <w:rPr>
          <w:i/>
        </w:rPr>
        <w:t>Патриотическое воспитание</w:t>
      </w:r>
      <w:r>
        <w:t>:</w:t>
      </w:r>
    </w:p>
    <w:p w:rsidR="00076F32" w:rsidRDefault="00947DCD">
      <w:pPr>
        <w:pStyle w:val="a3"/>
        <w:spacing w:line="242" w:lineRule="auto"/>
        <w:ind w:right="1254"/>
      </w:pPr>
      <w:r>
        <w:t xml:space="preserve">ценностноеотношениекисторическомунаследию;достижениямРоссиивнауке, искусстве, технологиях;пониманиезначенияинформатики как науки в жизни современногообщества. </w:t>
      </w:r>
      <w:r>
        <w:rPr>
          <w:i/>
        </w:rPr>
        <w:t>Духовно-нравственное воспитание</w:t>
      </w:r>
      <w:r>
        <w:t>:</w:t>
      </w:r>
    </w:p>
    <w:p w:rsidR="00076F32" w:rsidRDefault="00947DCD">
      <w:pPr>
        <w:pStyle w:val="a3"/>
        <w:spacing w:line="269" w:lineRule="exact"/>
      </w:pPr>
      <w:r>
        <w:t>сформированностьнравственногосознания,этического</w:t>
      </w:r>
      <w:r>
        <w:rPr>
          <w:spacing w:val="-2"/>
        </w:rPr>
        <w:t>поведения;</w:t>
      </w:r>
    </w:p>
    <w:p w:rsidR="00076F32" w:rsidRDefault="00947DCD">
      <w:pPr>
        <w:pStyle w:val="a3"/>
        <w:jc w:val="left"/>
      </w:pPr>
      <w:r>
        <w:t>способность оценивать ситуацию и принимать осознанные решения, ориентируясь на морально- нравственные нормы и ценности, в том числе в сети Интернет.</w:t>
      </w:r>
    </w:p>
    <w:p w:rsidR="00076F32" w:rsidRDefault="00947DCD">
      <w:pPr>
        <w:spacing w:before="3" w:line="272" w:lineRule="exact"/>
        <w:ind w:left="393"/>
        <w:rPr>
          <w:sz w:val="24"/>
        </w:rPr>
      </w:pPr>
      <w:r>
        <w:rPr>
          <w:i/>
          <w:sz w:val="24"/>
        </w:rPr>
        <w:t>Эстетическое</w:t>
      </w:r>
      <w:r>
        <w:rPr>
          <w:i/>
          <w:spacing w:val="-2"/>
          <w:sz w:val="24"/>
        </w:rPr>
        <w:t>воспитание</w:t>
      </w:r>
      <w:r>
        <w:rPr>
          <w:spacing w:val="-2"/>
          <w:sz w:val="24"/>
        </w:rPr>
        <w:t>:</w:t>
      </w:r>
    </w:p>
    <w:p w:rsidR="00076F32" w:rsidRDefault="00947DCD">
      <w:pPr>
        <w:pStyle w:val="a3"/>
        <w:ind w:right="532"/>
        <w:jc w:val="left"/>
      </w:pPr>
      <w:r>
        <w:t>эстетическое отношение к миру, включая эстетику научного и технического творчества; способностьвосприниматьразличныевидыискусства, втомчислеоснованныенаиспользовании информационных технологий.</w:t>
      </w:r>
    </w:p>
    <w:p w:rsidR="00076F32" w:rsidRDefault="00947DCD">
      <w:pPr>
        <w:spacing w:before="4" w:line="273" w:lineRule="exact"/>
        <w:ind w:left="393"/>
        <w:rPr>
          <w:sz w:val="24"/>
        </w:rPr>
      </w:pPr>
      <w:r>
        <w:rPr>
          <w:i/>
          <w:sz w:val="24"/>
        </w:rPr>
        <w:t>Физическое</w:t>
      </w:r>
      <w:r>
        <w:rPr>
          <w:i/>
          <w:spacing w:val="-2"/>
          <w:sz w:val="24"/>
        </w:rPr>
        <w:t>воспитание</w:t>
      </w:r>
      <w:r>
        <w:rPr>
          <w:spacing w:val="-2"/>
          <w:sz w:val="24"/>
        </w:rPr>
        <w:t>:</w:t>
      </w:r>
    </w:p>
    <w:p w:rsidR="00076F32" w:rsidRDefault="00947DCD">
      <w:pPr>
        <w:pStyle w:val="a3"/>
        <w:ind w:right="677"/>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076F32" w:rsidRDefault="00947DCD">
      <w:pPr>
        <w:spacing w:before="4" w:line="272" w:lineRule="exact"/>
        <w:ind w:left="393"/>
        <w:jc w:val="both"/>
        <w:rPr>
          <w:sz w:val="24"/>
        </w:rPr>
      </w:pPr>
      <w:r>
        <w:rPr>
          <w:i/>
          <w:sz w:val="24"/>
        </w:rPr>
        <w:t>Трудовое</w:t>
      </w:r>
      <w:r>
        <w:rPr>
          <w:i/>
          <w:spacing w:val="-2"/>
          <w:sz w:val="24"/>
        </w:rPr>
        <w:t xml:space="preserve"> воспитание</w:t>
      </w:r>
      <w:r>
        <w:rPr>
          <w:spacing w:val="-2"/>
          <w:sz w:val="24"/>
        </w:rPr>
        <w:t>:</w:t>
      </w:r>
    </w:p>
    <w:p w:rsidR="00076F32" w:rsidRDefault="00947DCD">
      <w:pPr>
        <w:pStyle w:val="a3"/>
        <w:tabs>
          <w:tab w:val="left" w:pos="1521"/>
          <w:tab w:val="left" w:pos="1771"/>
          <w:tab w:val="left" w:pos="1963"/>
          <w:tab w:val="left" w:pos="2136"/>
          <w:tab w:val="left" w:pos="2726"/>
          <w:tab w:val="left" w:pos="3029"/>
          <w:tab w:val="left" w:pos="3086"/>
          <w:tab w:val="left" w:pos="3331"/>
          <w:tab w:val="left" w:pos="4945"/>
          <w:tab w:val="left" w:pos="5286"/>
          <w:tab w:val="left" w:pos="6942"/>
          <w:tab w:val="left" w:pos="7029"/>
          <w:tab w:val="left" w:pos="7322"/>
          <w:tab w:val="left" w:pos="8470"/>
          <w:tab w:val="left" w:pos="8666"/>
          <w:tab w:val="left" w:pos="8767"/>
          <w:tab w:val="left" w:pos="8902"/>
          <w:tab w:val="left" w:pos="9137"/>
        </w:tabs>
        <w:ind w:right="674"/>
        <w:jc w:val="left"/>
      </w:pPr>
      <w:r>
        <w:rPr>
          <w:spacing w:val="-2"/>
        </w:rPr>
        <w:t>готовность</w:t>
      </w:r>
      <w:r>
        <w:tab/>
      </w:r>
      <w:r>
        <w:rPr>
          <w:spacing w:val="-10"/>
        </w:rPr>
        <w:t>к</w:t>
      </w:r>
      <w:r>
        <w:tab/>
      </w:r>
      <w:r>
        <w:tab/>
      </w:r>
      <w:r>
        <w:rPr>
          <w:spacing w:val="-2"/>
        </w:rPr>
        <w:t>активной</w:t>
      </w:r>
      <w:r>
        <w:tab/>
      </w:r>
      <w:r>
        <w:tab/>
      </w:r>
      <w:r>
        <w:rPr>
          <w:spacing w:val="-2"/>
        </w:rPr>
        <w:t>деятельности</w:t>
      </w:r>
      <w:r>
        <w:tab/>
      </w:r>
      <w:r>
        <w:rPr>
          <w:spacing w:val="-2"/>
        </w:rPr>
        <w:t>технологической</w:t>
      </w:r>
      <w:r>
        <w:tab/>
      </w:r>
      <w:r>
        <w:rPr>
          <w:spacing w:val="-10"/>
        </w:rPr>
        <w:t>и</w:t>
      </w:r>
      <w:r>
        <w:tab/>
      </w:r>
      <w:r>
        <w:rPr>
          <w:spacing w:val="-2"/>
        </w:rPr>
        <w:t>социальной</w:t>
      </w:r>
      <w:r>
        <w:tab/>
      </w:r>
      <w:r>
        <w:tab/>
      </w:r>
      <w:r>
        <w:rPr>
          <w:spacing w:val="-2"/>
        </w:rPr>
        <w:t xml:space="preserve">направленности, </w:t>
      </w:r>
      <w:r>
        <w:t xml:space="preserve">способность инициировать, планировать и самостоятельно выполнять такую деятельность; </w:t>
      </w:r>
      <w:r>
        <w:rPr>
          <w:spacing w:val="-2"/>
        </w:rPr>
        <w:t>интерес</w:t>
      </w:r>
      <w:r>
        <w:tab/>
      </w:r>
      <w:r>
        <w:rPr>
          <w:spacing w:val="-10"/>
        </w:rPr>
        <w:t>к</w:t>
      </w:r>
      <w:r>
        <w:tab/>
      </w:r>
      <w:r>
        <w:tab/>
      </w:r>
      <w:r>
        <w:rPr>
          <w:spacing w:val="-2"/>
        </w:rPr>
        <w:t>сферам</w:t>
      </w:r>
      <w:r>
        <w:tab/>
      </w:r>
      <w:r>
        <w:tab/>
      </w:r>
      <w:r>
        <w:rPr>
          <w:spacing w:val="-2"/>
        </w:rPr>
        <w:t>профессиональной</w:t>
      </w:r>
      <w:r>
        <w:tab/>
      </w:r>
      <w:r>
        <w:tab/>
      </w:r>
      <w:r>
        <w:rPr>
          <w:spacing w:val="-2"/>
        </w:rPr>
        <w:t>деятельности,</w:t>
      </w:r>
      <w:r>
        <w:tab/>
      </w:r>
      <w:r>
        <w:tab/>
      </w:r>
      <w:r>
        <w:rPr>
          <w:spacing w:val="-2"/>
        </w:rPr>
        <w:t>связанным</w:t>
      </w:r>
      <w:r>
        <w:tab/>
      </w:r>
      <w:r>
        <w:rPr>
          <w:spacing w:val="-10"/>
        </w:rPr>
        <w:t>с</w:t>
      </w:r>
      <w:r>
        <w:tab/>
      </w:r>
      <w:r>
        <w:tab/>
      </w:r>
      <w:r>
        <w:tab/>
      </w:r>
      <w:r>
        <w:rPr>
          <w:spacing w:val="-2"/>
        </w:rPr>
        <w:t>информатикой, программированием</w:t>
      </w:r>
      <w:r>
        <w:tab/>
      </w:r>
      <w:r>
        <w:rPr>
          <w:spacing w:val="-10"/>
        </w:rPr>
        <w:t>и</w:t>
      </w:r>
      <w:r>
        <w:tab/>
      </w:r>
      <w:r>
        <w:tab/>
      </w:r>
      <w:r>
        <w:rPr>
          <w:spacing w:val="-2"/>
        </w:rPr>
        <w:t>информационными</w:t>
      </w:r>
      <w:r>
        <w:tab/>
      </w:r>
      <w:r>
        <w:rPr>
          <w:spacing w:val="-2"/>
        </w:rPr>
        <w:t>технологиями,</w:t>
      </w:r>
      <w:r>
        <w:tab/>
      </w:r>
      <w:r>
        <w:tab/>
      </w:r>
      <w:r>
        <w:rPr>
          <w:spacing w:val="-2"/>
        </w:rPr>
        <w:t>основанными</w:t>
      </w:r>
      <w:r>
        <w:tab/>
      </w:r>
      <w:r>
        <w:tab/>
      </w:r>
      <w:r>
        <w:rPr>
          <w:spacing w:val="-6"/>
        </w:rPr>
        <w:t>на</w:t>
      </w:r>
      <w:r>
        <w:tab/>
      </w:r>
      <w:r>
        <w:tab/>
      </w:r>
      <w:r>
        <w:rPr>
          <w:spacing w:val="-2"/>
        </w:rPr>
        <w:t xml:space="preserve">достижениях </w:t>
      </w:r>
      <w:r>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76F32" w:rsidRDefault="00947DCD">
      <w:pPr>
        <w:pStyle w:val="a3"/>
        <w:jc w:val="left"/>
      </w:pPr>
      <w:r>
        <w:t>готовностьиспособностькобразованиюисамообразованиюнапротяжениивсей</w:t>
      </w:r>
      <w:r>
        <w:rPr>
          <w:spacing w:val="-2"/>
        </w:rPr>
        <w:t>жизни.</w:t>
      </w:r>
    </w:p>
    <w:p w:rsidR="00076F32" w:rsidRDefault="00947DCD">
      <w:pPr>
        <w:spacing w:before="4" w:line="275" w:lineRule="exact"/>
        <w:ind w:left="393"/>
        <w:rPr>
          <w:sz w:val="24"/>
        </w:rPr>
      </w:pPr>
      <w:r>
        <w:rPr>
          <w:i/>
          <w:sz w:val="24"/>
        </w:rPr>
        <w:t>Экологическое</w:t>
      </w:r>
      <w:r>
        <w:rPr>
          <w:i/>
          <w:spacing w:val="-2"/>
          <w:sz w:val="24"/>
        </w:rPr>
        <w:t>воспитание</w:t>
      </w:r>
      <w:r>
        <w:rPr>
          <w:spacing w:val="-2"/>
          <w:sz w:val="24"/>
        </w:rPr>
        <w:t>:</w:t>
      </w:r>
    </w:p>
    <w:p w:rsidR="00076F32" w:rsidRDefault="00947DCD">
      <w:pPr>
        <w:pStyle w:val="a3"/>
        <w:spacing w:line="242" w:lineRule="auto"/>
        <w:ind w:right="532"/>
        <w:jc w:val="left"/>
      </w:pPr>
      <w:r>
        <w:t>осознаниеглобальногохарактераэкологическихпроблемипутейихрешения,втомчислес учётом возможностей ИКТ.</w:t>
      </w:r>
    </w:p>
    <w:p w:rsidR="00076F32" w:rsidRDefault="00947DCD">
      <w:pPr>
        <w:spacing w:line="270" w:lineRule="exact"/>
        <w:ind w:left="393"/>
        <w:rPr>
          <w:sz w:val="24"/>
        </w:rPr>
      </w:pPr>
      <w:r>
        <w:rPr>
          <w:i/>
          <w:sz w:val="24"/>
        </w:rPr>
        <w:t>Ценности научного</w:t>
      </w:r>
      <w:r>
        <w:rPr>
          <w:i/>
          <w:spacing w:val="-2"/>
          <w:sz w:val="24"/>
        </w:rPr>
        <w:t>познания</w:t>
      </w:r>
      <w:r>
        <w:rPr>
          <w:spacing w:val="-2"/>
          <w:sz w:val="24"/>
        </w:rPr>
        <w:t>:</w:t>
      </w:r>
    </w:p>
    <w:p w:rsidR="00076F32" w:rsidRDefault="00947DCD">
      <w:pPr>
        <w:pStyle w:val="a3"/>
        <w:tabs>
          <w:tab w:val="left" w:pos="2626"/>
          <w:tab w:val="left" w:pos="4517"/>
          <w:tab w:val="left" w:pos="6721"/>
          <w:tab w:val="left" w:pos="8484"/>
          <w:tab w:val="left" w:pos="9560"/>
        </w:tabs>
        <w:spacing w:before="71" w:line="237" w:lineRule="auto"/>
        <w:ind w:right="675"/>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современному</w:t>
      </w:r>
      <w:r>
        <w:tab/>
      </w:r>
      <w:r>
        <w:rPr>
          <w:spacing w:val="-2"/>
        </w:rPr>
        <w:t>уровню</w:t>
      </w:r>
      <w:r>
        <w:tab/>
      </w:r>
      <w:r>
        <w:rPr>
          <w:spacing w:val="-2"/>
        </w:rPr>
        <w:t xml:space="preserve">развития </w:t>
      </w:r>
      <w:r>
        <w:t>информатики,достижениямнаучно-техническогопрогрессаиобщественнойпрактики,засчёт</w:t>
      </w:r>
    </w:p>
    <w:p w:rsidR="00076F32" w:rsidRDefault="00076F32">
      <w:pPr>
        <w:spacing w:line="237" w:lineRule="auto"/>
        <w:sectPr w:rsidR="00076F32">
          <w:pgSz w:w="11910" w:h="16840"/>
          <w:pgMar w:top="560" w:right="20" w:bottom="1000" w:left="740" w:header="0" w:footer="686" w:gutter="0"/>
          <w:cols w:space="720"/>
        </w:sectPr>
      </w:pPr>
    </w:p>
    <w:p w:rsidR="00076F32" w:rsidRDefault="00947DCD">
      <w:pPr>
        <w:pStyle w:val="a3"/>
        <w:tabs>
          <w:tab w:val="left" w:pos="1723"/>
          <w:tab w:val="left" w:pos="2962"/>
          <w:tab w:val="left" w:pos="4109"/>
          <w:tab w:val="left" w:pos="5824"/>
          <w:tab w:val="left" w:pos="7236"/>
          <w:tab w:val="left" w:pos="8930"/>
          <w:tab w:val="left" w:pos="10342"/>
        </w:tabs>
        <w:spacing w:before="76"/>
        <w:ind w:right="675"/>
        <w:jc w:val="left"/>
      </w:pPr>
      <w:r>
        <w:lastRenderedPageBreak/>
        <w:t xml:space="preserve">пониманияролиинформационныхресурсов,информационныхпроцессовиинформационных технологий в условиях цифровой трансформации многих сфер жизни современного общества; </w:t>
      </w: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индивидуально и в группе.</w:t>
      </w:r>
    </w:p>
    <w:p w:rsidR="00076F32" w:rsidRDefault="00947DCD">
      <w:pPr>
        <w:pStyle w:val="a3"/>
        <w:jc w:val="left"/>
      </w:pPr>
      <w:r>
        <w:t>Впроцесседостиженияличностныхрезультатовосвоенияпрограммыучебного</w:t>
      </w:r>
      <w:r>
        <w:rPr>
          <w:spacing w:val="-2"/>
        </w:rPr>
        <w:t>предмета</w:t>
      </w:r>
    </w:p>
    <w:p w:rsidR="00076F32" w:rsidRDefault="00947DCD">
      <w:pPr>
        <w:spacing w:before="3"/>
        <w:ind w:left="393"/>
        <w:rPr>
          <w:sz w:val="24"/>
        </w:rPr>
      </w:pPr>
      <w:r>
        <w:rPr>
          <w:sz w:val="24"/>
        </w:rPr>
        <w:t xml:space="preserve">«Информатика» у обучающихся совершенствуется </w:t>
      </w:r>
      <w:r>
        <w:rPr>
          <w:i/>
          <w:sz w:val="24"/>
        </w:rPr>
        <w:t>эмоциональный интеллект</w:t>
      </w:r>
      <w:r>
        <w:rPr>
          <w:sz w:val="24"/>
        </w:rPr>
        <w:t xml:space="preserve">, предполагающий </w:t>
      </w:r>
      <w:r>
        <w:rPr>
          <w:spacing w:val="-2"/>
          <w:sz w:val="24"/>
        </w:rPr>
        <w:t>сформированность:</w:t>
      </w:r>
    </w:p>
    <w:p w:rsidR="00076F32" w:rsidRDefault="00947DCD">
      <w:pPr>
        <w:pStyle w:val="a3"/>
        <w:spacing w:before="2" w:line="237" w:lineRule="auto"/>
        <w:ind w:right="669"/>
      </w:pPr>
      <w:r>
        <w:rPr>
          <w:i/>
        </w:rPr>
        <w:t>саморегулирования</w:t>
      </w:r>
      <w:r>
        <w:t>, включающего самоконтроль, умение принимать ответственность за своё поведение,способностьадаптироватьсякэмоциональнымизменениямипроявлятьгибкость,быть открытым новому;</w:t>
      </w:r>
    </w:p>
    <w:p w:rsidR="00076F32" w:rsidRDefault="00947DCD">
      <w:pPr>
        <w:pStyle w:val="a3"/>
        <w:spacing w:before="9" w:line="242" w:lineRule="auto"/>
        <w:ind w:right="673"/>
      </w:pPr>
      <w:r>
        <w:rPr>
          <w:i/>
        </w:rPr>
        <w:t>внутренней мотивации</w:t>
      </w:r>
      <w:r>
        <w:t>, включающей стремление к достижению цели и успеху, оптимизм, инициативность, умение действовать, исходя из своих возможностей;</w:t>
      </w:r>
    </w:p>
    <w:p w:rsidR="00076F32" w:rsidRDefault="00947DCD">
      <w:pPr>
        <w:pStyle w:val="a3"/>
        <w:spacing w:line="242" w:lineRule="auto"/>
        <w:ind w:right="682"/>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6F32" w:rsidRDefault="00947DCD">
      <w:pPr>
        <w:pStyle w:val="a3"/>
        <w:spacing w:line="242" w:lineRule="auto"/>
        <w:ind w:right="672"/>
      </w:pPr>
      <w:r>
        <w:rPr>
          <w:i/>
        </w:rPr>
        <w:t>социальных навыков</w:t>
      </w:r>
      <w:r>
        <w:t>, включающих способность выстраивать отношения с другими людьми, заботиться, проявлять интерес и разрешать конфликты.</w:t>
      </w:r>
    </w:p>
    <w:p w:rsidR="00076F32" w:rsidRDefault="00947DCD">
      <w:pPr>
        <w:pStyle w:val="a3"/>
        <w:spacing w:before="253"/>
        <w:ind w:right="674"/>
      </w:pPr>
      <w:r>
        <w:rPr>
          <w:b/>
        </w:rPr>
        <w:t xml:space="preserve">Метапредметные результаты </w:t>
      </w:r>
      <w:r>
        <w:t xml:space="preserve">освоения образовательной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076F32" w:rsidRDefault="00947DCD">
      <w:pPr>
        <w:pStyle w:val="Heading3"/>
        <w:spacing w:before="8"/>
        <w:jc w:val="both"/>
      </w:pPr>
      <w:bookmarkStart w:id="319" w:name="Универсальные_познавательные_действия"/>
      <w:bookmarkEnd w:id="319"/>
      <w:r>
        <w:t xml:space="preserve">Универсальныепознавательные </w:t>
      </w:r>
      <w:r>
        <w:rPr>
          <w:spacing w:val="-2"/>
        </w:rPr>
        <w:t>действия</w:t>
      </w:r>
    </w:p>
    <w:p w:rsidR="00076F32" w:rsidRDefault="00947DCD">
      <w:pPr>
        <w:pStyle w:val="Heading4"/>
        <w:spacing w:before="2" w:line="240" w:lineRule="auto"/>
        <w:rPr>
          <w:i w:val="0"/>
        </w:rPr>
      </w:pPr>
      <w:bookmarkStart w:id="320" w:name="Базовые_логические_действия:"/>
      <w:bookmarkEnd w:id="320"/>
      <w:r>
        <w:t>Базовыелогические</w:t>
      </w:r>
      <w:r>
        <w:rPr>
          <w:spacing w:val="-2"/>
        </w:rPr>
        <w:t xml:space="preserve"> действия</w:t>
      </w:r>
      <w:r>
        <w:rPr>
          <w:i w:val="0"/>
          <w:spacing w:val="-2"/>
        </w:rPr>
        <w:t>:</w:t>
      </w:r>
    </w:p>
    <w:p w:rsidR="00076F32" w:rsidRDefault="00671440">
      <w:pPr>
        <w:pStyle w:val="a3"/>
        <w:spacing w:before="14" w:line="237" w:lineRule="auto"/>
        <w:ind w:left="820" w:right="815"/>
      </w:pPr>
      <w:r>
        <w:pict>
          <v:group id="docshapegroup231" o:spid="_x0000_s2103" style="position:absolute;left:0;text-align:left;margin-left:56.65pt;margin-top:1pt;width:18.75pt;height:26.9pt;z-index:15794688;mso-position-horizontal-relative:page" coordorigin="1133,20" coordsize="375,538">
            <v:shape id="docshape232" o:spid="_x0000_s2105" type="#_x0000_t75" style="position:absolute;left:1133;top:20;width:375;height:264">
              <v:imagedata r:id="rId8" o:title=""/>
            </v:shape>
            <v:shape id="docshape233" o:spid="_x0000_s2104" type="#_x0000_t75" style="position:absolute;left:1133;top:294;width:375;height:264">
              <v:imagedata r:id="rId8" o:title=""/>
            </v:shape>
            <w10:wrap anchorx="page"/>
          </v:group>
        </w:pict>
      </w:r>
      <w:r w:rsidR="00947DCD">
        <w:t>самостоятельноформулироватьиактуализироватьпроблему,рассматриватьеёвсесторонне; устанавливатьсущественныйпризнакили основаниядлясравнения,классификациии</w:t>
      </w:r>
    </w:p>
    <w:p w:rsidR="00076F32" w:rsidRDefault="00947DCD">
      <w:pPr>
        <w:pStyle w:val="a3"/>
        <w:spacing w:line="275" w:lineRule="exact"/>
        <w:jc w:val="left"/>
      </w:pPr>
      <w:r>
        <w:rPr>
          <w:spacing w:val="-2"/>
        </w:rPr>
        <w:t>обобщения;</w:t>
      </w:r>
    </w:p>
    <w:p w:rsidR="00076F32" w:rsidRDefault="00671440">
      <w:pPr>
        <w:pStyle w:val="a3"/>
        <w:spacing w:before="22" w:line="254" w:lineRule="auto"/>
        <w:ind w:left="820" w:right="1505"/>
        <w:jc w:val="left"/>
      </w:pPr>
      <w:r>
        <w:pict>
          <v:group id="docshapegroup234" o:spid="_x0000_s2099" style="position:absolute;left:0;text-align:left;margin-left:56.65pt;margin-top:1.55pt;width:18.75pt;height:41.55pt;z-index:15795200;mso-position-horizontal-relative:page" coordorigin="1133,31" coordsize="375,831">
            <v:shape id="docshape235" o:spid="_x0000_s2102" type="#_x0000_t75" style="position:absolute;left:1133;top:30;width:375;height:264">
              <v:imagedata r:id="rId8" o:title=""/>
            </v:shape>
            <v:shape id="docshape236" o:spid="_x0000_s2101" type="#_x0000_t75" style="position:absolute;left:1133;top:323;width:375;height:264">
              <v:imagedata r:id="rId8" o:title=""/>
            </v:shape>
            <v:shape id="docshape237" o:spid="_x0000_s2100" type="#_x0000_t75" style="position:absolute;left:1133;top:597;width:375;height:264">
              <v:imagedata r:id="rId8" o:title=""/>
            </v:shape>
            <w10:wrap anchorx="page"/>
          </v:group>
        </w:pict>
      </w:r>
      <w:r w:rsidR="00947DCD">
        <w:t>определятьцелидеятельности,задаватьпараметры икритерииихдостижения; выявлять закономерности и противоречия в рассматриваемых явлениях;</w:t>
      </w:r>
    </w:p>
    <w:p w:rsidR="00076F32" w:rsidRDefault="00947DCD">
      <w:pPr>
        <w:pStyle w:val="a3"/>
        <w:spacing w:line="232" w:lineRule="auto"/>
        <w:ind w:firstLine="427"/>
        <w:jc w:val="left"/>
      </w:pPr>
      <w:r>
        <w:t>разрабатыватьплан решения проблемы с учётом анализа имеющихся материальных и нематериальных ресурсов;</w:t>
      </w:r>
    </w:p>
    <w:p w:rsidR="00076F32" w:rsidRDefault="00947DCD">
      <w:pPr>
        <w:pStyle w:val="a3"/>
        <w:spacing w:line="242" w:lineRule="auto"/>
        <w:ind w:right="705"/>
      </w:pPr>
      <w:r>
        <w:rPr>
          <w:noProof/>
          <w:position w:val="-4"/>
          <w:lang w:eastAsia="ru-RU"/>
        </w:rPr>
        <w:drawing>
          <wp:inline distT="0" distB="0" distL="0" distR="0">
            <wp:extent cx="237744" cy="167639"/>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9" cstate="print"/>
                    <a:stretch>
                      <a:fillRect/>
                    </a:stretch>
                  </pic:blipFill>
                  <pic:spPr>
                    <a:xfrm>
                      <a:off x="0" y="0"/>
                      <a:ext cx="237744" cy="167639"/>
                    </a:xfrm>
                    <a:prstGeom prst="rect">
                      <a:avLst/>
                    </a:prstGeom>
                  </pic:spPr>
                </pic:pic>
              </a:graphicData>
            </a:graphic>
          </wp:inline>
        </w:drawing>
      </w:r>
      <w:r>
        <w:t>вносить коррективы в деятельность, оценивать соответствие результатов целям, оценивать риски последствий деятельности;</w:t>
      </w:r>
    </w:p>
    <w:p w:rsidR="00076F32" w:rsidRDefault="00947DCD">
      <w:pPr>
        <w:pStyle w:val="a3"/>
        <w:spacing w:line="237" w:lineRule="auto"/>
        <w:ind w:right="670"/>
      </w:pPr>
      <w:r>
        <w:rPr>
          <w:noProof/>
          <w:position w:val="-4"/>
          <w:lang w:eastAsia="ru-RU"/>
        </w:rPr>
        <w:drawing>
          <wp:inline distT="0" distB="0" distL="0" distR="0">
            <wp:extent cx="237744" cy="167639"/>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9" cstate="print"/>
                    <a:stretch>
                      <a:fillRect/>
                    </a:stretch>
                  </pic:blipFill>
                  <pic:spPr>
                    <a:xfrm>
                      <a:off x="0" y="0"/>
                      <a:ext cx="237744" cy="167639"/>
                    </a:xfrm>
                    <a:prstGeom prst="rect">
                      <a:avLst/>
                    </a:prstGeom>
                  </pic:spPr>
                </pic:pic>
              </a:graphicData>
            </a:graphic>
          </wp:inline>
        </w:drawing>
      </w:r>
      <w:r>
        <w:t>координировать и выполнять работу в условиях реального, виртуального и комбинированного взаимодействия;</w:t>
      </w:r>
    </w:p>
    <w:p w:rsidR="00076F32" w:rsidRDefault="00947DCD">
      <w:pPr>
        <w:pStyle w:val="a3"/>
      </w:pPr>
      <w:r>
        <w:rPr>
          <w:noProof/>
          <w:position w:val="-4"/>
          <w:lang w:eastAsia="ru-RU"/>
        </w:rPr>
        <w:drawing>
          <wp:inline distT="0" distB="0" distL="0" distR="0">
            <wp:extent cx="237744" cy="167639"/>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9" cstate="print"/>
                    <a:stretch>
                      <a:fillRect/>
                    </a:stretch>
                  </pic:blipFill>
                  <pic:spPr>
                    <a:xfrm>
                      <a:off x="0" y="0"/>
                      <a:ext cx="237744" cy="167639"/>
                    </a:xfrm>
                    <a:prstGeom prst="rect">
                      <a:avLst/>
                    </a:prstGeom>
                  </pic:spPr>
                </pic:pic>
              </a:graphicData>
            </a:graphic>
          </wp:inline>
        </w:drawing>
      </w:r>
      <w:r>
        <w:t>развиватькреативноемышлениеприрешениижизненныхпроблем.</w:t>
      </w:r>
    </w:p>
    <w:p w:rsidR="00076F32" w:rsidRDefault="00947DCD">
      <w:pPr>
        <w:pStyle w:val="Heading4"/>
        <w:spacing w:line="275" w:lineRule="exact"/>
        <w:rPr>
          <w:i w:val="0"/>
        </w:rPr>
      </w:pPr>
      <w:r>
        <w:t>Базовыеисследовательские</w:t>
      </w:r>
      <w:r>
        <w:rPr>
          <w:spacing w:val="-2"/>
        </w:rPr>
        <w:t>действия</w:t>
      </w:r>
      <w:r>
        <w:rPr>
          <w:i w:val="0"/>
          <w:spacing w:val="-2"/>
        </w:rPr>
        <w:t>:</w:t>
      </w:r>
    </w:p>
    <w:p w:rsidR="00076F32" w:rsidRDefault="00947DCD">
      <w:pPr>
        <w:pStyle w:val="a3"/>
        <w:spacing w:line="237" w:lineRule="auto"/>
        <w:ind w:right="671"/>
      </w:pPr>
      <w:r>
        <w:rPr>
          <w:noProof/>
          <w:position w:val="-4"/>
          <w:lang w:eastAsia="ru-RU"/>
        </w:rPr>
        <w:drawing>
          <wp:inline distT="0" distB="0" distL="0" distR="0">
            <wp:extent cx="237744" cy="167639"/>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9" cstate="print"/>
                    <a:stretch>
                      <a:fillRect/>
                    </a:stretch>
                  </pic:blipFill>
                  <pic:spPr>
                    <a:xfrm>
                      <a:off x="0" y="0"/>
                      <a:ext cx="237744" cy="167639"/>
                    </a:xfrm>
                    <a:prstGeom prst="rect">
                      <a:avLst/>
                    </a:prstGeom>
                  </pic:spPr>
                </pic:pic>
              </a:graphicData>
            </a:graphic>
          </wp:inline>
        </w:drawing>
      </w:r>
      <w:r>
        <w:t>владеть навыками учебно-исследовательской и проектной деятельности, навыками разрешения проблем; способностью и готовностью к самостоятельномупоискуметодов решения практических задач, применению различных методов познания;</w:t>
      </w:r>
    </w:p>
    <w:p w:rsidR="00076F32" w:rsidRDefault="00947DCD">
      <w:pPr>
        <w:pStyle w:val="a3"/>
        <w:spacing w:before="2"/>
        <w:ind w:right="666"/>
      </w:pPr>
      <w:r>
        <w:rPr>
          <w:noProof/>
          <w:position w:val="-4"/>
          <w:lang w:eastAsia="ru-RU"/>
        </w:rPr>
        <w:drawing>
          <wp:inline distT="0" distB="0" distL="0" distR="0">
            <wp:extent cx="237744" cy="167639"/>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9" cstate="print"/>
                    <a:stretch>
                      <a:fillRect/>
                    </a:stretch>
                  </pic:blipFill>
                  <pic:spPr>
                    <a:xfrm>
                      <a:off x="0" y="0"/>
                      <a:ext cx="237744" cy="167639"/>
                    </a:xfrm>
                    <a:prstGeom prst="rect">
                      <a:avLst/>
                    </a:prstGeom>
                  </pic:spPr>
                </pic:pic>
              </a:graphicData>
            </a:graphic>
          </wp:inline>
        </w:drawing>
      </w: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76F32" w:rsidRDefault="00947DCD">
      <w:pPr>
        <w:pStyle w:val="a3"/>
        <w:spacing w:line="237" w:lineRule="auto"/>
        <w:ind w:right="676"/>
      </w:pPr>
      <w:r>
        <w:rPr>
          <w:noProof/>
          <w:position w:val="-4"/>
          <w:lang w:eastAsia="ru-RU"/>
        </w:rPr>
        <w:drawing>
          <wp:inline distT="0" distB="0" distL="0" distR="0">
            <wp:extent cx="237744" cy="167639"/>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9" cstate="print"/>
                    <a:stretch>
                      <a:fillRect/>
                    </a:stretch>
                  </pic:blipFill>
                  <pic:spPr>
                    <a:xfrm>
                      <a:off x="0" y="0"/>
                      <a:ext cx="237744" cy="167639"/>
                    </a:xfrm>
                    <a:prstGeom prst="rect">
                      <a:avLst/>
                    </a:prstGeom>
                  </pic:spPr>
                </pic:pic>
              </a:graphicData>
            </a:graphic>
          </wp:inline>
        </w:drawing>
      </w:r>
      <w:r>
        <w:t>формирование научного типа мышления; владение научной терминологией, ключевыми понятиями и методами;</w:t>
      </w:r>
    </w:p>
    <w:p w:rsidR="00076F32" w:rsidRDefault="00947DCD">
      <w:pPr>
        <w:pStyle w:val="a3"/>
        <w:spacing w:before="1" w:line="237" w:lineRule="auto"/>
        <w:ind w:right="683"/>
      </w:pPr>
      <w:r>
        <w:rPr>
          <w:noProof/>
          <w:position w:val="-4"/>
          <w:lang w:eastAsia="ru-RU"/>
        </w:rPr>
        <w:drawing>
          <wp:inline distT="0" distB="0" distL="0" distR="0">
            <wp:extent cx="237744" cy="167639"/>
            <wp:effectExtent l="0" t="0" r="0" b="0"/>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9" cstate="print"/>
                    <a:stretch>
                      <a:fillRect/>
                    </a:stretch>
                  </pic:blipFill>
                  <pic:spPr>
                    <a:xfrm>
                      <a:off x="0" y="0"/>
                      <a:ext cx="237744" cy="167639"/>
                    </a:xfrm>
                    <a:prstGeom prst="rect">
                      <a:avLst/>
                    </a:prstGeom>
                  </pic:spPr>
                </pic:pic>
              </a:graphicData>
            </a:graphic>
          </wp:inline>
        </w:drawing>
      </w:r>
      <w:r>
        <w:t xml:space="preserve">ставить и формулировать собственные задачи в образовательной деятельности и жизненных </w:t>
      </w:r>
      <w:r>
        <w:rPr>
          <w:spacing w:val="-2"/>
        </w:rPr>
        <w:t>ситуациях;</w:t>
      </w:r>
    </w:p>
    <w:p w:rsidR="00076F32" w:rsidRDefault="00947DCD">
      <w:pPr>
        <w:pStyle w:val="a3"/>
        <w:spacing w:before="5" w:line="237" w:lineRule="auto"/>
        <w:ind w:right="675"/>
      </w:pPr>
      <w:r>
        <w:rPr>
          <w:noProof/>
          <w:position w:val="-4"/>
          <w:lang w:eastAsia="ru-RU"/>
        </w:rPr>
        <w:drawing>
          <wp:inline distT="0" distB="0" distL="0" distR="0">
            <wp:extent cx="237744" cy="167639"/>
            <wp:effectExtent l="0" t="0" r="0" b="0"/>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9" cstate="print"/>
                    <a:stretch>
                      <a:fillRect/>
                    </a:stretch>
                  </pic:blipFill>
                  <pic:spPr>
                    <a:xfrm>
                      <a:off x="0" y="0"/>
                      <a:ext cx="237744" cy="167639"/>
                    </a:xfrm>
                    <a:prstGeom prst="rect">
                      <a:avLst/>
                    </a:prstGeom>
                  </pic:spPr>
                </pic:pic>
              </a:graphicData>
            </a:graphic>
          </wp:inline>
        </w:drawing>
      </w: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6F32" w:rsidRDefault="00947DCD">
      <w:pPr>
        <w:pStyle w:val="a3"/>
        <w:spacing w:before="4"/>
        <w:ind w:right="658"/>
      </w:pPr>
      <w:r>
        <w:rPr>
          <w:noProof/>
          <w:position w:val="-4"/>
          <w:lang w:eastAsia="ru-RU"/>
        </w:rPr>
        <w:drawing>
          <wp:inline distT="0" distB="0" distL="0" distR="0">
            <wp:extent cx="237744" cy="167639"/>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9" cstate="print"/>
                    <a:stretch>
                      <a:fillRect/>
                    </a:stretch>
                  </pic:blipFill>
                  <pic:spPr>
                    <a:xfrm>
                      <a:off x="0" y="0"/>
                      <a:ext cx="237744" cy="167639"/>
                    </a:xfrm>
                    <a:prstGeom prst="rect">
                      <a:avLst/>
                    </a:prstGeom>
                  </pic:spPr>
                </pic:pic>
              </a:graphicData>
            </a:graphic>
          </wp:inline>
        </w:drawing>
      </w: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F32" w:rsidRDefault="00947DCD">
      <w:pPr>
        <w:pStyle w:val="a3"/>
        <w:spacing w:before="15"/>
      </w:pPr>
      <w:r>
        <w:rPr>
          <w:noProof/>
          <w:position w:val="-4"/>
          <w:lang w:eastAsia="ru-RU"/>
        </w:rPr>
        <w:drawing>
          <wp:inline distT="0" distB="0" distL="0" distR="0">
            <wp:extent cx="237744" cy="167640"/>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9" cstate="print"/>
                    <a:stretch>
                      <a:fillRect/>
                    </a:stretch>
                  </pic:blipFill>
                  <pic:spPr>
                    <a:xfrm>
                      <a:off x="0" y="0"/>
                      <a:ext cx="237744" cy="167640"/>
                    </a:xfrm>
                    <a:prstGeom prst="rect">
                      <a:avLst/>
                    </a:prstGeom>
                  </pic:spPr>
                </pic:pic>
              </a:graphicData>
            </a:graphic>
          </wp:inline>
        </w:drawing>
      </w:r>
      <w:r>
        <w:t>давать оценкуновымситуациям,оцениватьприобретённыйопыт;</w:t>
      </w:r>
    </w:p>
    <w:p w:rsidR="00076F32" w:rsidRDefault="00947DCD">
      <w:pPr>
        <w:pStyle w:val="a3"/>
        <w:spacing w:before="77" w:line="237" w:lineRule="auto"/>
        <w:ind w:right="681"/>
      </w:pPr>
      <w:r>
        <w:rPr>
          <w:noProof/>
          <w:position w:val="-4"/>
          <w:lang w:eastAsia="ru-RU"/>
        </w:rPr>
        <w:drawing>
          <wp:inline distT="0" distB="0" distL="0" distR="0">
            <wp:extent cx="237744" cy="167640"/>
            <wp:effectExtent l="0" t="0" r="0" b="0"/>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9" cstate="print"/>
                    <a:stretch>
                      <a:fillRect/>
                    </a:stretch>
                  </pic:blipFill>
                  <pic:spPr>
                    <a:xfrm>
                      <a:off x="0" y="0"/>
                      <a:ext cx="237744" cy="167640"/>
                    </a:xfrm>
                    <a:prstGeom prst="rect">
                      <a:avLst/>
                    </a:prstGeom>
                  </pic:spPr>
                </pic:pic>
              </a:graphicData>
            </a:graphic>
          </wp:inline>
        </w:drawing>
      </w:r>
      <w:r>
        <w:t>осуществлять целенаправленный поиск переноса средств и способов действия в профессиональную среду;</w:t>
      </w:r>
    </w:p>
    <w:p w:rsidR="00076F32" w:rsidRDefault="00947DCD">
      <w:pPr>
        <w:pStyle w:val="a3"/>
        <w:spacing w:before="22"/>
      </w:pPr>
      <w:r>
        <w:rPr>
          <w:noProof/>
          <w:position w:val="-4"/>
          <w:lang w:eastAsia="ru-RU"/>
        </w:rPr>
        <w:drawing>
          <wp:inline distT="0" distB="0" distL="0" distR="0">
            <wp:extent cx="237744" cy="167639"/>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9" cstate="print"/>
                    <a:stretch>
                      <a:fillRect/>
                    </a:stretch>
                  </pic:blipFill>
                  <pic:spPr>
                    <a:xfrm>
                      <a:off x="0" y="0"/>
                      <a:ext cx="237744" cy="167639"/>
                    </a:xfrm>
                    <a:prstGeom prst="rect">
                      <a:avLst/>
                    </a:prstGeom>
                  </pic:spPr>
                </pic:pic>
              </a:graphicData>
            </a:graphic>
          </wp:inline>
        </w:drawing>
      </w:r>
      <w:r>
        <w:t>уметьпереноситьзнаниявпознавательнуюипрактическуюобластижизнедеятельности;</w:t>
      </w:r>
    </w:p>
    <w:p w:rsidR="00076F32" w:rsidRDefault="00076F32">
      <w:pPr>
        <w:sectPr w:rsidR="00076F32">
          <w:pgSz w:w="11910" w:h="16840"/>
          <w:pgMar w:top="560" w:right="20" w:bottom="1000" w:left="740" w:header="0" w:footer="686" w:gutter="0"/>
          <w:cols w:space="720"/>
        </w:sectPr>
      </w:pPr>
    </w:p>
    <w:p w:rsidR="00076F32" w:rsidRDefault="00671440">
      <w:pPr>
        <w:pStyle w:val="a3"/>
        <w:spacing w:before="75" w:line="275" w:lineRule="exact"/>
        <w:ind w:left="820"/>
      </w:pPr>
      <w:r>
        <w:lastRenderedPageBreak/>
        <w:pict>
          <v:group id="docshapegroup238" o:spid="_x0000_s2096" style="position:absolute;left:0;text-align:left;margin-left:56.65pt;margin-top:4.2pt;width:18.75pt;height:26.9pt;z-index:15795712;mso-position-horizontal-relative:page" coordorigin="1133,84" coordsize="375,538">
            <v:shape id="docshape239" o:spid="_x0000_s2098" type="#_x0000_t75" style="position:absolute;left:1133;top:83;width:375;height:264">
              <v:imagedata r:id="rId8" o:title=""/>
            </v:shape>
            <v:shape id="docshape240" o:spid="_x0000_s2097" type="#_x0000_t75" style="position:absolute;left:1133;top:357;width:375;height:264">
              <v:imagedata r:id="rId8" o:title=""/>
            </v:shape>
            <w10:wrap anchorx="page"/>
          </v:group>
        </w:pict>
      </w:r>
      <w:r w:rsidR="00947DCD">
        <w:t>уметьинтегрироватьзнанияизразныхпредметных</w:t>
      </w:r>
      <w:r w:rsidR="00947DCD">
        <w:rPr>
          <w:spacing w:val="-2"/>
        </w:rPr>
        <w:t>областей;</w:t>
      </w:r>
    </w:p>
    <w:p w:rsidR="00076F32" w:rsidRDefault="00947DCD">
      <w:pPr>
        <w:pStyle w:val="a3"/>
        <w:spacing w:before="1" w:line="237" w:lineRule="auto"/>
        <w:ind w:right="709" w:firstLine="427"/>
      </w:pPr>
      <w:r>
        <w:t>выдвигать новые идеи, предлагать оригинальные подходы и решения; ставить проблемы и задачи, допускающие альтернативные решения.</w:t>
      </w:r>
    </w:p>
    <w:p w:rsidR="00076F32" w:rsidRDefault="00947DCD">
      <w:pPr>
        <w:pStyle w:val="Heading4"/>
        <w:spacing w:before="8"/>
        <w:rPr>
          <w:i w:val="0"/>
        </w:rPr>
      </w:pPr>
      <w:bookmarkStart w:id="321" w:name="Работа_с_информацией:"/>
      <w:bookmarkEnd w:id="321"/>
      <w:r>
        <w:t>Работас</w:t>
      </w:r>
      <w:r>
        <w:rPr>
          <w:spacing w:val="-2"/>
        </w:rPr>
        <w:t>информацией</w:t>
      </w:r>
      <w:r>
        <w:rPr>
          <w:i w:val="0"/>
          <w:spacing w:val="-2"/>
        </w:rPr>
        <w:t>:</w:t>
      </w:r>
    </w:p>
    <w:p w:rsidR="00076F32" w:rsidRDefault="00947DCD">
      <w:pPr>
        <w:pStyle w:val="a3"/>
        <w:ind w:right="672"/>
      </w:pPr>
      <w:r>
        <w:rPr>
          <w:noProof/>
          <w:position w:val="-4"/>
          <w:lang w:eastAsia="ru-RU"/>
        </w:rPr>
        <w:drawing>
          <wp:inline distT="0" distB="0" distL="0" distR="0">
            <wp:extent cx="237744" cy="167640"/>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9" cstate="print"/>
                    <a:stretch>
                      <a:fillRect/>
                    </a:stretch>
                  </pic:blipFill>
                  <pic:spPr>
                    <a:xfrm>
                      <a:off x="0" y="0"/>
                      <a:ext cx="237744" cy="167640"/>
                    </a:xfrm>
                    <a:prstGeom prst="rect">
                      <a:avLst/>
                    </a:prstGeom>
                  </pic:spPr>
                </pic:pic>
              </a:graphicData>
            </a:graphic>
          </wp:inline>
        </w:drawing>
      </w: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6F32" w:rsidRDefault="00947DCD">
      <w:pPr>
        <w:pStyle w:val="a3"/>
        <w:spacing w:line="237" w:lineRule="auto"/>
        <w:ind w:right="666"/>
      </w:pPr>
      <w:r>
        <w:rPr>
          <w:noProof/>
          <w:position w:val="-4"/>
          <w:lang w:eastAsia="ru-RU"/>
        </w:rPr>
        <w:drawing>
          <wp:inline distT="0" distB="0" distL="0" distR="0">
            <wp:extent cx="237744" cy="167640"/>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9" cstate="print"/>
                    <a:stretch>
                      <a:fillRect/>
                    </a:stretch>
                  </pic:blipFill>
                  <pic:spPr>
                    <a:xfrm>
                      <a:off x="0" y="0"/>
                      <a:ext cx="237744" cy="167640"/>
                    </a:xfrm>
                    <a:prstGeom prst="rect">
                      <a:avLst/>
                    </a:prstGeom>
                  </pic:spPr>
                </pic:pic>
              </a:graphicData>
            </a:graphic>
          </wp:inline>
        </w:drawing>
      </w: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76F32" w:rsidRDefault="00947DCD">
      <w:pPr>
        <w:pStyle w:val="a3"/>
        <w:spacing w:before="3" w:line="237" w:lineRule="auto"/>
        <w:ind w:right="661"/>
      </w:pPr>
      <w:r>
        <w:rPr>
          <w:noProof/>
          <w:position w:val="-4"/>
          <w:lang w:eastAsia="ru-RU"/>
        </w:rPr>
        <w:drawing>
          <wp:inline distT="0" distB="0" distL="0" distR="0">
            <wp:extent cx="237744" cy="167640"/>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9" cstate="print"/>
                    <a:stretch>
                      <a:fillRect/>
                    </a:stretch>
                  </pic:blipFill>
                  <pic:spPr>
                    <a:xfrm>
                      <a:off x="0" y="0"/>
                      <a:ext cx="237744" cy="167640"/>
                    </a:xfrm>
                    <a:prstGeom prst="rect">
                      <a:avLst/>
                    </a:prstGeom>
                  </pic:spPr>
                </pic:pic>
              </a:graphicData>
            </a:graphic>
          </wp:inline>
        </w:drawing>
      </w:r>
      <w:r>
        <w:t>оценивать достоверность, легитимность информации, её соответствие правовым и морально- этическим нормам;</w:t>
      </w:r>
    </w:p>
    <w:p w:rsidR="00076F32" w:rsidRDefault="00947DCD">
      <w:pPr>
        <w:pStyle w:val="a3"/>
        <w:ind w:right="661"/>
      </w:pPr>
      <w:r>
        <w:rPr>
          <w:noProof/>
          <w:position w:val="-4"/>
          <w:lang w:eastAsia="ru-RU"/>
        </w:rPr>
        <w:drawing>
          <wp:inline distT="0" distB="0" distL="0" distR="0">
            <wp:extent cx="237744" cy="167640"/>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9" cstate="print"/>
                    <a:stretch>
                      <a:fillRect/>
                    </a:stretch>
                  </pic:blipFill>
                  <pic:spPr>
                    <a:xfrm>
                      <a:off x="0" y="0"/>
                      <a:ext cx="237744" cy="167640"/>
                    </a:xfrm>
                    <a:prstGeom prst="rect">
                      <a:avLst/>
                    </a:prstGeom>
                  </pic:spPr>
                </pic:pic>
              </a:graphicData>
            </a:graphic>
          </wp:inline>
        </w:drawing>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before="1" w:line="237" w:lineRule="auto"/>
        <w:ind w:right="668"/>
      </w:pPr>
      <w:r>
        <w:rPr>
          <w:noProof/>
          <w:position w:val="-4"/>
          <w:lang w:eastAsia="ru-RU"/>
        </w:rPr>
        <w:drawing>
          <wp:inline distT="0" distB="0" distL="0" distR="0">
            <wp:extent cx="237744" cy="167640"/>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9" cstate="print"/>
                    <a:stretch>
                      <a:fillRect/>
                    </a:stretch>
                  </pic:blipFill>
                  <pic:spPr>
                    <a:xfrm>
                      <a:off x="0" y="0"/>
                      <a:ext cx="237744" cy="167640"/>
                    </a:xfrm>
                    <a:prstGeom prst="rect">
                      <a:avLst/>
                    </a:prstGeom>
                  </pic:spPr>
                </pic:pic>
              </a:graphicData>
            </a:graphic>
          </wp:inline>
        </w:drawing>
      </w:r>
      <w:r>
        <w:t xml:space="preserve">владеть навыками распознавания и защиты информации, информационной безопасности </w:t>
      </w:r>
      <w:r>
        <w:rPr>
          <w:spacing w:val="-2"/>
        </w:rPr>
        <w:t>личности.</w:t>
      </w:r>
    </w:p>
    <w:p w:rsidR="00076F32" w:rsidRDefault="00947DCD">
      <w:pPr>
        <w:pStyle w:val="Heading3"/>
        <w:spacing w:before="13" w:line="275" w:lineRule="exact"/>
      </w:pPr>
      <w:bookmarkStart w:id="322" w:name="Универсальные_коммуникативные_действия"/>
      <w:bookmarkEnd w:id="322"/>
      <w:r>
        <w:t>Универсальныекоммуникативные</w:t>
      </w:r>
      <w:r>
        <w:rPr>
          <w:spacing w:val="-2"/>
        </w:rPr>
        <w:t>действия</w:t>
      </w:r>
    </w:p>
    <w:p w:rsidR="00076F32" w:rsidRDefault="00947DCD">
      <w:pPr>
        <w:pStyle w:val="Heading4"/>
        <w:spacing w:line="275" w:lineRule="exact"/>
        <w:jc w:val="left"/>
        <w:rPr>
          <w:i w:val="0"/>
        </w:rPr>
      </w:pPr>
      <w:bookmarkStart w:id="323" w:name="Общение:"/>
      <w:bookmarkEnd w:id="323"/>
      <w:r>
        <w:rPr>
          <w:spacing w:val="-2"/>
        </w:rPr>
        <w:t>Общение</w:t>
      </w:r>
      <w:r>
        <w:rPr>
          <w:i w:val="0"/>
          <w:spacing w:val="-2"/>
        </w:rPr>
        <w:t>:</w:t>
      </w:r>
    </w:p>
    <w:p w:rsidR="00076F32" w:rsidRDefault="00671440">
      <w:pPr>
        <w:pStyle w:val="a3"/>
        <w:spacing w:before="12" w:line="275" w:lineRule="exact"/>
        <w:ind w:left="820"/>
        <w:jc w:val="left"/>
      </w:pPr>
      <w:r>
        <w:pict>
          <v:group id="docshapegroup241" o:spid="_x0000_s2093" style="position:absolute;left:0;text-align:left;margin-left:56.65pt;margin-top:1pt;width:18.75pt;height:26.9pt;z-index:15796224;mso-position-horizontal-relative:page" coordorigin="1133,20" coordsize="375,538">
            <v:shape id="docshape242" o:spid="_x0000_s2095" type="#_x0000_t75" style="position:absolute;left:1133;top:20;width:375;height:264">
              <v:imagedata r:id="rId8" o:title=""/>
            </v:shape>
            <v:shape id="docshape243" o:spid="_x0000_s2094" type="#_x0000_t75" style="position:absolute;left:1133;top:294;width:375;height:264">
              <v:imagedata r:id="rId8" o:title=""/>
            </v:shape>
            <w10:wrap anchorx="page"/>
          </v:group>
        </w:pict>
      </w:r>
      <w:r w:rsidR="00947DCD">
        <w:t>осуществлятькоммуникациивовсехсферах</w:t>
      </w:r>
      <w:r w:rsidR="00947DCD">
        <w:rPr>
          <w:spacing w:val="-2"/>
        </w:rPr>
        <w:t>жизни;</w:t>
      </w:r>
    </w:p>
    <w:p w:rsidR="00076F32" w:rsidRDefault="00947DCD">
      <w:pPr>
        <w:pStyle w:val="a3"/>
        <w:spacing w:before="1" w:line="237" w:lineRule="auto"/>
        <w:ind w:firstLine="427"/>
        <w:jc w:val="left"/>
      </w:pPr>
      <w:r>
        <w:t>распознаватьневербальныесредстваобщения,пониматьзначениесоциальныхзнаков, распознавать предпосылки конфликтных ситуаций и уметь смягчать конфликты;</w:t>
      </w:r>
    </w:p>
    <w:p w:rsidR="00076F32" w:rsidRDefault="00671440">
      <w:pPr>
        <w:pStyle w:val="a3"/>
        <w:spacing w:before="18" w:line="254" w:lineRule="auto"/>
        <w:ind w:left="820"/>
        <w:jc w:val="left"/>
      </w:pPr>
      <w:r>
        <w:pict>
          <v:group id="docshapegroup244" o:spid="_x0000_s2090" style="position:absolute;left:0;text-align:left;margin-left:56.65pt;margin-top:1.3pt;width:18.75pt;height:27.85pt;z-index:15796736;mso-position-horizontal-relative:page" coordorigin="1133,26" coordsize="375,557">
            <v:shape id="docshape245" o:spid="_x0000_s2092" type="#_x0000_t75" style="position:absolute;left:1133;top:26;width:375;height:264">
              <v:imagedata r:id="rId8" o:title=""/>
            </v:shape>
            <v:shape id="docshape246" o:spid="_x0000_s2091" type="#_x0000_t75" style="position:absolute;left:1133;top:319;width:375;height:264">
              <v:imagedata r:id="rId8" o:title=""/>
            </v:shape>
            <w10:wrap anchorx="page"/>
          </v:group>
        </w:pict>
      </w:r>
      <w:r w:rsidR="00947DCD">
        <w:t>владетьразличнымиспособамиобщенияивзаимодействия;аргументированновестидиалог; развёрнуто и логично излагать свою точкузрения.</w:t>
      </w:r>
    </w:p>
    <w:p w:rsidR="00076F32" w:rsidRDefault="00947DCD">
      <w:pPr>
        <w:pStyle w:val="Heading4"/>
        <w:spacing w:line="267" w:lineRule="exact"/>
        <w:jc w:val="left"/>
        <w:rPr>
          <w:i w:val="0"/>
        </w:rPr>
      </w:pPr>
      <w:bookmarkStart w:id="324" w:name="Совместная_деятельность:"/>
      <w:bookmarkEnd w:id="324"/>
      <w:r>
        <w:t>Совместная</w:t>
      </w:r>
      <w:r>
        <w:rPr>
          <w:spacing w:val="-2"/>
        </w:rPr>
        <w:t>деятельность</w:t>
      </w:r>
      <w:r>
        <w:rPr>
          <w:i w:val="0"/>
          <w:spacing w:val="-2"/>
        </w:rPr>
        <w:t>:</w:t>
      </w:r>
    </w:p>
    <w:p w:rsidR="00076F32" w:rsidRDefault="00671440">
      <w:pPr>
        <w:pStyle w:val="a3"/>
        <w:spacing w:before="12" w:line="275" w:lineRule="exact"/>
        <w:ind w:left="820"/>
        <w:jc w:val="left"/>
      </w:pPr>
      <w:r>
        <w:pict>
          <v:group id="docshapegroup247" o:spid="_x0000_s2087" style="position:absolute;left:0;text-align:left;margin-left:56.65pt;margin-top:1pt;width:18.75pt;height:26.9pt;z-index:15797248;mso-position-horizontal-relative:page" coordorigin="1133,20" coordsize="375,538">
            <v:shape id="docshape248" o:spid="_x0000_s2089" type="#_x0000_t75" style="position:absolute;left:1133;top:20;width:375;height:264">
              <v:imagedata r:id="rId8" o:title=""/>
            </v:shape>
            <v:shape id="docshape249" o:spid="_x0000_s2088" type="#_x0000_t75" style="position:absolute;left:1133;top:293;width:375;height:264">
              <v:imagedata r:id="rId8" o:title=""/>
            </v:shape>
            <w10:wrap anchorx="page"/>
          </v:group>
        </w:pict>
      </w:r>
      <w:r w:rsidR="00947DCD">
        <w:t>пониматьииспользоватьпреимуществакоманднойииндивидуальной</w:t>
      </w:r>
      <w:r w:rsidR="00947DCD">
        <w:rPr>
          <w:spacing w:val="-2"/>
        </w:rPr>
        <w:t>работы;</w:t>
      </w:r>
    </w:p>
    <w:p w:rsidR="00076F32" w:rsidRDefault="00947DCD">
      <w:pPr>
        <w:pStyle w:val="a3"/>
        <w:spacing w:before="1" w:line="237" w:lineRule="auto"/>
        <w:ind w:firstLine="427"/>
        <w:jc w:val="left"/>
      </w:pPr>
      <w:r>
        <w:t>выбиратьтематикуиметодысовместныхдействийсучётомобщихинтересовивозможностей каждого члена коллектива;</w:t>
      </w:r>
    </w:p>
    <w:p w:rsidR="00076F32" w:rsidRDefault="00947DCD">
      <w:pPr>
        <w:pStyle w:val="a3"/>
        <w:spacing w:before="6" w:line="237" w:lineRule="auto"/>
        <w:ind w:right="678"/>
      </w:pPr>
      <w:r>
        <w:rPr>
          <w:noProof/>
          <w:position w:val="-4"/>
          <w:lang w:eastAsia="ru-RU"/>
        </w:rPr>
        <w:drawing>
          <wp:inline distT="0" distB="0" distL="0" distR="0">
            <wp:extent cx="237744" cy="167639"/>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9" cstate="print"/>
                    <a:stretch>
                      <a:fillRect/>
                    </a:stretch>
                  </pic:blipFill>
                  <pic:spPr>
                    <a:xfrm>
                      <a:off x="0" y="0"/>
                      <a:ext cx="237744" cy="167639"/>
                    </a:xfrm>
                    <a:prstGeom prst="rect">
                      <a:avLst/>
                    </a:prstGeom>
                  </pic:spPr>
                </pic:pic>
              </a:graphicData>
            </a:graphic>
          </wp:inline>
        </w:drawing>
      </w: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6F32" w:rsidRDefault="00947DCD">
      <w:pPr>
        <w:pStyle w:val="a3"/>
        <w:tabs>
          <w:tab w:val="left" w:pos="2597"/>
          <w:tab w:val="left" w:pos="4215"/>
          <w:tab w:val="left" w:pos="5603"/>
          <w:tab w:val="left" w:pos="7005"/>
          <w:tab w:val="left" w:pos="7860"/>
          <w:tab w:val="left" w:pos="9435"/>
        </w:tabs>
        <w:spacing w:before="6" w:line="237" w:lineRule="auto"/>
        <w:ind w:right="678"/>
      </w:pPr>
      <w:r>
        <w:rPr>
          <w:noProof/>
          <w:position w:val="-4"/>
          <w:lang w:eastAsia="ru-RU"/>
        </w:rPr>
        <w:drawing>
          <wp:inline distT="0" distB="0" distL="0" distR="0">
            <wp:extent cx="237744" cy="167639"/>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9" cstate="print"/>
                    <a:stretch>
                      <a:fillRect/>
                    </a:stretch>
                  </pic:blipFill>
                  <pic:spPr>
                    <a:xfrm>
                      <a:off x="0" y="0"/>
                      <a:ext cx="237744" cy="167639"/>
                    </a:xfrm>
                    <a:prstGeom prst="rect">
                      <a:avLst/>
                    </a:prstGeom>
                  </pic:spPr>
                </pic:pic>
              </a:graphicData>
            </a:graphic>
          </wp:inline>
        </w:drawing>
      </w:r>
      <w:r>
        <w:t>оценивать</w:t>
      </w:r>
      <w:r>
        <w:tab/>
      </w:r>
      <w:r>
        <w:rPr>
          <w:spacing w:val="-2"/>
        </w:rPr>
        <w:t>качество</w:t>
      </w:r>
      <w:r>
        <w:tab/>
      </w:r>
      <w:r>
        <w:rPr>
          <w:spacing w:val="-2"/>
        </w:rPr>
        <w:t>своего</w:t>
      </w:r>
      <w:r>
        <w:tab/>
      </w:r>
      <w:r>
        <w:rPr>
          <w:spacing w:val="-2"/>
        </w:rPr>
        <w:t>вклада</w:t>
      </w:r>
      <w:r>
        <w:tab/>
      </w:r>
      <w:r>
        <w:rPr>
          <w:spacing w:val="-10"/>
        </w:rPr>
        <w:t>и</w:t>
      </w:r>
      <w:r>
        <w:tab/>
      </w:r>
      <w:r>
        <w:rPr>
          <w:spacing w:val="-2"/>
        </w:rPr>
        <w:t>каждого</w:t>
      </w:r>
      <w:r>
        <w:tab/>
      </w:r>
      <w:r>
        <w:rPr>
          <w:spacing w:val="-2"/>
        </w:rPr>
        <w:t xml:space="preserve">участника </w:t>
      </w:r>
      <w:r>
        <w:t>команды в общий результат по разработанным критериям;</w:t>
      </w:r>
    </w:p>
    <w:p w:rsidR="00076F32" w:rsidRDefault="00947DCD">
      <w:pPr>
        <w:pStyle w:val="a3"/>
        <w:spacing w:before="1" w:line="237" w:lineRule="auto"/>
        <w:ind w:right="667"/>
      </w:pPr>
      <w:r>
        <w:rPr>
          <w:noProof/>
          <w:position w:val="-4"/>
          <w:lang w:eastAsia="ru-RU"/>
        </w:rPr>
        <w:drawing>
          <wp:inline distT="0" distB="0" distL="0" distR="0">
            <wp:extent cx="237744" cy="167639"/>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9" cstate="print"/>
                    <a:stretch>
                      <a:fillRect/>
                    </a:stretch>
                  </pic:blipFill>
                  <pic:spPr>
                    <a:xfrm>
                      <a:off x="0" y="0"/>
                      <a:ext cx="237744" cy="167639"/>
                    </a:xfrm>
                    <a:prstGeom prst="rect">
                      <a:avLst/>
                    </a:prstGeom>
                  </pic:spPr>
                </pic:pic>
              </a:graphicData>
            </a:graphic>
          </wp:inline>
        </w:drawing>
      </w:r>
      <w:r>
        <w:t xml:space="preserve">предлагатьновыепроекты,оцениватьидеиспозицииновизны,оригинальности,практической </w:t>
      </w:r>
      <w:r>
        <w:rPr>
          <w:spacing w:val="-2"/>
        </w:rPr>
        <w:t>значимости;</w:t>
      </w:r>
    </w:p>
    <w:p w:rsidR="00076F32" w:rsidRDefault="00947DCD">
      <w:pPr>
        <w:pStyle w:val="a3"/>
        <w:spacing w:before="5" w:line="237" w:lineRule="auto"/>
        <w:ind w:right="676"/>
      </w:pPr>
      <w:r>
        <w:rPr>
          <w:noProof/>
          <w:position w:val="-4"/>
          <w:lang w:eastAsia="ru-RU"/>
        </w:rPr>
        <w:drawing>
          <wp:inline distT="0" distB="0" distL="0" distR="0">
            <wp:extent cx="237744" cy="167639"/>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9" cstate="print"/>
                    <a:stretch>
                      <a:fillRect/>
                    </a:stretch>
                  </pic:blipFill>
                  <pic:spPr>
                    <a:xfrm>
                      <a:off x="0" y="0"/>
                      <a:ext cx="237744" cy="167639"/>
                    </a:xfrm>
                    <a:prstGeom prst="rect">
                      <a:avLst/>
                    </a:prstGeom>
                  </pic:spPr>
                </pic:pic>
              </a:graphicData>
            </a:graphic>
          </wp:inline>
        </w:drawing>
      </w:r>
      <w:r>
        <w:t>осуществлять позитивное стратегическое поведение в различных ситуациях, проявлять творчество и воображение, быть инициативным.</w:t>
      </w:r>
    </w:p>
    <w:p w:rsidR="00076F32" w:rsidRDefault="00947DCD">
      <w:pPr>
        <w:pStyle w:val="Heading3"/>
        <w:spacing w:before="9" w:line="275" w:lineRule="exact"/>
      </w:pPr>
      <w:bookmarkStart w:id="325" w:name="Универсальные_регулятивные_действия"/>
      <w:bookmarkEnd w:id="325"/>
      <w:r>
        <w:t xml:space="preserve">Универсальныерегулятивные </w:t>
      </w:r>
      <w:r>
        <w:rPr>
          <w:spacing w:val="-2"/>
        </w:rPr>
        <w:t>действия</w:t>
      </w:r>
    </w:p>
    <w:p w:rsidR="00076F32" w:rsidRDefault="00947DCD">
      <w:pPr>
        <w:pStyle w:val="Heading4"/>
        <w:spacing w:line="271" w:lineRule="exact"/>
        <w:jc w:val="left"/>
        <w:rPr>
          <w:i w:val="0"/>
        </w:rPr>
      </w:pPr>
      <w:bookmarkStart w:id="326" w:name="Самоорганизация:"/>
      <w:bookmarkEnd w:id="326"/>
      <w:r>
        <w:rPr>
          <w:spacing w:val="-2"/>
        </w:rPr>
        <w:t>Самоорганизация</w:t>
      </w:r>
      <w:r>
        <w:rPr>
          <w:i w:val="0"/>
          <w:spacing w:val="-2"/>
        </w:rPr>
        <w:t>:</w:t>
      </w:r>
    </w:p>
    <w:p w:rsidR="00076F32" w:rsidRDefault="00947DCD">
      <w:pPr>
        <w:pStyle w:val="a3"/>
        <w:ind w:right="765"/>
        <w:jc w:val="left"/>
      </w:pPr>
      <w:r>
        <w:rPr>
          <w:noProof/>
          <w:position w:val="-4"/>
          <w:lang w:eastAsia="ru-RU"/>
        </w:rPr>
        <w:drawing>
          <wp:inline distT="0" distB="0" distL="0" distR="0">
            <wp:extent cx="237744" cy="167640"/>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9" cstate="print"/>
                    <a:stretch>
                      <a:fillRect/>
                    </a:stretch>
                  </pic:blipFill>
                  <pic:spPr>
                    <a:xfrm>
                      <a:off x="0" y="0"/>
                      <a:ext cx="237744" cy="167640"/>
                    </a:xfrm>
                    <a:prstGeom prst="rect">
                      <a:avLst/>
                    </a:prstGeom>
                  </pic:spPr>
                </pic:pic>
              </a:graphicData>
            </a:graphic>
          </wp:inline>
        </w:drawing>
      </w:r>
      <w:r>
        <w:t>самостоятельно осуществлять познавательнуюдеятельность, выявлять проблемы, ставить и формулировать собственные задачи в образовательной деятельности и жизненных ситуациях;</w:t>
      </w:r>
      <w:r>
        <w:rPr>
          <w:noProof/>
          <w:position w:val="-4"/>
          <w:lang w:eastAsia="ru-RU"/>
        </w:rPr>
        <w:drawing>
          <wp:inline distT="0" distB="0" distL="0" distR="0">
            <wp:extent cx="237744" cy="167639"/>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9" cstate="print"/>
                    <a:stretch>
                      <a:fillRect/>
                    </a:stretch>
                  </pic:blipFill>
                  <pic:spPr>
                    <a:xfrm>
                      <a:off x="0" y="0"/>
                      <a:ext cx="237744" cy="167639"/>
                    </a:xfrm>
                    <a:prstGeom prst="rect">
                      <a:avLst/>
                    </a:prstGeom>
                  </pic:spPr>
                </pic:pic>
              </a:graphicData>
            </a:graphic>
          </wp:inline>
        </w:drawing>
      </w:r>
      <w:r>
        <w:t xml:space="preserve"> самостоятельно составлять план решения проблемы с учётом имеющихся ресурсов, собственных возможностей и предпочтений;</w:t>
      </w:r>
    </w:p>
    <w:p w:rsidR="00076F32" w:rsidRDefault="00671440">
      <w:pPr>
        <w:pStyle w:val="a3"/>
        <w:spacing w:before="11"/>
        <w:ind w:left="820"/>
        <w:jc w:val="left"/>
      </w:pPr>
      <w:r>
        <w:pict>
          <v:group id="docshapegroup250" o:spid="_x0000_s2081" style="position:absolute;left:0;text-align:left;margin-left:56.65pt;margin-top:1pt;width:18.75pt;height:71.05pt;z-index:15797760;mso-position-horizontal-relative:page" coordorigin="1133,20" coordsize="375,1421">
            <v:shape id="docshape251" o:spid="_x0000_s2086" type="#_x0000_t75" style="position:absolute;left:1133;top:19;width:375;height:264">
              <v:imagedata r:id="rId8" o:title=""/>
            </v:shape>
            <v:shape id="docshape252" o:spid="_x0000_s2085" type="#_x0000_t75" style="position:absolute;left:1133;top:317;width:375;height:264">
              <v:imagedata r:id="rId8" o:title=""/>
            </v:shape>
            <v:shape id="docshape253" o:spid="_x0000_s2084" type="#_x0000_t75" style="position:absolute;left:1133;top:610;width:375;height:264">
              <v:imagedata r:id="rId8" o:title=""/>
            </v:shape>
            <v:shape id="docshape254" o:spid="_x0000_s2083" type="#_x0000_t75" style="position:absolute;left:1133;top:902;width:375;height:264">
              <v:imagedata r:id="rId8" o:title=""/>
            </v:shape>
            <v:shape id="docshape255" o:spid="_x0000_s2082" type="#_x0000_t75" style="position:absolute;left:1133;top:1176;width:375;height:264">
              <v:imagedata r:id="rId8" o:title=""/>
            </v:shape>
            <w10:wrap anchorx="page"/>
          </v:group>
        </w:pict>
      </w:r>
      <w:r w:rsidR="00947DCD">
        <w:t>даватьоценкуновым</w:t>
      </w:r>
      <w:r w:rsidR="00947DCD">
        <w:rPr>
          <w:spacing w:val="-2"/>
        </w:rPr>
        <w:t>ситуациям;</w:t>
      </w:r>
    </w:p>
    <w:p w:rsidR="00076F32" w:rsidRDefault="00947DCD">
      <w:pPr>
        <w:pStyle w:val="a3"/>
        <w:spacing w:before="22"/>
        <w:ind w:left="820"/>
        <w:jc w:val="left"/>
      </w:pPr>
      <w:r>
        <w:t>расширятьрамкиучебногопредметанаосновеличных</w:t>
      </w:r>
      <w:r>
        <w:rPr>
          <w:spacing w:val="-2"/>
        </w:rPr>
        <w:t>предпочтений;</w:t>
      </w:r>
    </w:p>
    <w:p w:rsidR="00076F32" w:rsidRDefault="00947DCD">
      <w:pPr>
        <w:pStyle w:val="a3"/>
        <w:spacing w:before="17" w:line="254" w:lineRule="auto"/>
        <w:ind w:left="820" w:right="1505"/>
        <w:jc w:val="left"/>
      </w:pPr>
      <w:r>
        <w:t>делатьосознанныйвыбор,аргументироватьего,братьответственностьзарешение; оценивать приобретённый опыт;</w:t>
      </w:r>
    </w:p>
    <w:p w:rsidR="00076F32" w:rsidRDefault="00947DCD">
      <w:pPr>
        <w:pStyle w:val="a3"/>
        <w:spacing w:line="256" w:lineRule="exact"/>
        <w:ind w:left="820"/>
        <w:jc w:val="left"/>
      </w:pPr>
      <w:r>
        <w:t>способствоватьформированиюипроявлениюширокойэрудициивразных областях</w:t>
      </w:r>
      <w:r>
        <w:rPr>
          <w:spacing w:val="-2"/>
        </w:rPr>
        <w:t>знаний,</w:t>
      </w:r>
    </w:p>
    <w:p w:rsidR="00076F32" w:rsidRDefault="00947DCD">
      <w:pPr>
        <w:pStyle w:val="a3"/>
        <w:spacing w:line="275" w:lineRule="exact"/>
        <w:jc w:val="left"/>
      </w:pPr>
      <w:r>
        <w:t>постоянноповышать свойобразовательныйикультурный</w:t>
      </w:r>
      <w:r>
        <w:rPr>
          <w:spacing w:val="-2"/>
        </w:rPr>
        <w:t>уровень.</w:t>
      </w:r>
    </w:p>
    <w:p w:rsidR="00076F32" w:rsidRDefault="00076F32">
      <w:pPr>
        <w:spacing w:line="275" w:lineRule="exact"/>
        <w:sectPr w:rsidR="00076F32">
          <w:pgSz w:w="11910" w:h="16840"/>
          <w:pgMar w:top="580" w:right="20" w:bottom="1000" w:left="740" w:header="0" w:footer="686" w:gutter="0"/>
          <w:cols w:space="720"/>
        </w:sectPr>
      </w:pPr>
    </w:p>
    <w:p w:rsidR="00076F32" w:rsidRDefault="00947DCD">
      <w:pPr>
        <w:pStyle w:val="Heading4"/>
        <w:spacing w:before="78"/>
        <w:jc w:val="left"/>
        <w:rPr>
          <w:i w:val="0"/>
        </w:rPr>
      </w:pPr>
      <w:bookmarkStart w:id="327" w:name="Самоконтроль:"/>
      <w:bookmarkEnd w:id="327"/>
      <w:r>
        <w:rPr>
          <w:spacing w:val="-2"/>
        </w:rPr>
        <w:lastRenderedPageBreak/>
        <w:t>Самоконтроль</w:t>
      </w:r>
      <w:r>
        <w:rPr>
          <w:i w:val="0"/>
          <w:spacing w:val="-2"/>
        </w:rPr>
        <w:t>:</w:t>
      </w:r>
    </w:p>
    <w:p w:rsidR="00076F32" w:rsidRDefault="00947DCD">
      <w:pPr>
        <w:pStyle w:val="a3"/>
        <w:spacing w:line="237" w:lineRule="auto"/>
        <w:ind w:right="675"/>
      </w:pPr>
      <w:r>
        <w:rPr>
          <w:noProof/>
          <w:position w:val="-4"/>
          <w:lang w:eastAsia="ru-RU"/>
        </w:rPr>
        <w:drawing>
          <wp:inline distT="0" distB="0" distL="0" distR="0">
            <wp:extent cx="237744" cy="167640"/>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9" cstate="print"/>
                    <a:stretch>
                      <a:fillRect/>
                    </a:stretch>
                  </pic:blipFill>
                  <pic:spPr>
                    <a:xfrm>
                      <a:off x="0" y="0"/>
                      <a:ext cx="237744" cy="167640"/>
                    </a:xfrm>
                    <a:prstGeom prst="rect">
                      <a:avLst/>
                    </a:prstGeom>
                  </pic:spPr>
                </pic:pic>
              </a:graphicData>
            </a:graphic>
          </wp:inline>
        </w:drawing>
      </w:r>
      <w:r>
        <w:t>даватьоценкуновымситуациям,вноситькоррективывдеятельность,оцениватьсоответствие результатов целям;</w:t>
      </w:r>
    </w:p>
    <w:p w:rsidR="00076F32" w:rsidRDefault="00947DCD">
      <w:pPr>
        <w:pStyle w:val="a3"/>
        <w:ind w:right="670"/>
      </w:pPr>
      <w:r>
        <w:rPr>
          <w:noProof/>
          <w:position w:val="-4"/>
          <w:lang w:eastAsia="ru-RU"/>
        </w:rPr>
        <w:drawing>
          <wp:inline distT="0" distB="0" distL="0" distR="0">
            <wp:extent cx="237744" cy="167640"/>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9" cstate="print"/>
                    <a:stretch>
                      <a:fillRect/>
                    </a:stretch>
                  </pic:blipFill>
                  <pic:spPr>
                    <a:xfrm>
                      <a:off x="0" y="0"/>
                      <a:ext cx="237744" cy="167640"/>
                    </a:xfrm>
                    <a:prstGeom prst="rect">
                      <a:avLst/>
                    </a:prstGeom>
                  </pic:spPr>
                </pic:pic>
              </a:graphicData>
            </a:graphic>
          </wp:inline>
        </w:drawing>
      </w: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76F32" w:rsidRDefault="00671440">
      <w:pPr>
        <w:pStyle w:val="a3"/>
        <w:spacing w:before="14" w:line="247" w:lineRule="auto"/>
        <w:ind w:left="820" w:right="2228"/>
      </w:pPr>
      <w:r>
        <w:pict>
          <v:group id="docshapegroup256" o:spid="_x0000_s2078" style="position:absolute;left:0;text-align:left;margin-left:56.65pt;margin-top:1.15pt;width:18.75pt;height:27.4pt;z-index:15798272;mso-position-horizontal-relative:page" coordorigin="1133,23" coordsize="375,548">
            <v:shape id="docshape257" o:spid="_x0000_s2080" type="#_x0000_t75" style="position:absolute;left:1133;top:22;width:375;height:264">
              <v:imagedata r:id="rId8" o:title=""/>
            </v:shape>
            <v:shape id="docshape258" o:spid="_x0000_s2079" type="#_x0000_t75" style="position:absolute;left:1133;top:305;width:375;height:264">
              <v:imagedata r:id="rId8" o:title=""/>
            </v:shape>
            <w10:wrap anchorx="page"/>
          </v:group>
        </w:pict>
      </w:r>
      <w:r w:rsidR="00947DCD">
        <w:t>уметь оценивать риски и своевременно принимать решения по их снижению; приниматьмотивыиаргументыдругихприанализерезультатовдеятельности.</w:t>
      </w:r>
    </w:p>
    <w:p w:rsidR="00076F32" w:rsidRDefault="00947DCD">
      <w:pPr>
        <w:pStyle w:val="Heading4"/>
        <w:spacing w:line="269" w:lineRule="exact"/>
        <w:rPr>
          <w:i w:val="0"/>
        </w:rPr>
      </w:pPr>
      <w:bookmarkStart w:id="328" w:name="Принятие_себя_и_других:"/>
      <w:bookmarkEnd w:id="328"/>
      <w:r>
        <w:t>Принятиесебяи</w:t>
      </w:r>
      <w:r>
        <w:rPr>
          <w:spacing w:val="-2"/>
        </w:rPr>
        <w:t>других</w:t>
      </w:r>
      <w:r>
        <w:rPr>
          <w:i w:val="0"/>
          <w:spacing w:val="-2"/>
        </w:rPr>
        <w:t>:</w:t>
      </w:r>
    </w:p>
    <w:p w:rsidR="00076F32" w:rsidRDefault="00671440">
      <w:pPr>
        <w:pStyle w:val="a3"/>
        <w:spacing w:before="12"/>
        <w:ind w:left="820"/>
        <w:jc w:val="left"/>
      </w:pPr>
      <w:r>
        <w:pict>
          <v:group id="docshapegroup259" o:spid="_x0000_s2073" style="position:absolute;left:0;text-align:left;margin-left:56.65pt;margin-top:1.05pt;width:18.75pt;height:57.15pt;z-index:15798784;mso-position-horizontal-relative:page" coordorigin="1133,21" coordsize="375,1143">
            <v:shape id="docshape260" o:spid="_x0000_s2077" type="#_x0000_t75" style="position:absolute;left:1133;top:20;width:375;height:264">
              <v:imagedata r:id="rId8" o:title=""/>
            </v:shape>
            <v:shape id="docshape261" o:spid="_x0000_s2076" type="#_x0000_t75" style="position:absolute;left:1133;top:313;width:375;height:264">
              <v:imagedata r:id="rId8" o:title=""/>
            </v:shape>
            <v:shape id="docshape262" o:spid="_x0000_s2075" type="#_x0000_t75" style="position:absolute;left:1133;top:606;width:375;height:264">
              <v:imagedata r:id="rId8" o:title=""/>
            </v:shape>
            <v:shape id="docshape263" o:spid="_x0000_s2074" type="#_x0000_t75" style="position:absolute;left:1133;top:899;width:375;height:264">
              <v:imagedata r:id="rId8" o:title=""/>
            </v:shape>
            <w10:wrap anchorx="page"/>
          </v:group>
        </w:pict>
      </w:r>
      <w:r w:rsidR="00947DCD">
        <w:t xml:space="preserve">приниматьсебя,понимаясвоинедостаткии </w:t>
      </w:r>
      <w:r w:rsidR="00947DCD">
        <w:rPr>
          <w:spacing w:val="-2"/>
        </w:rPr>
        <w:t>достоинства;</w:t>
      </w:r>
    </w:p>
    <w:p w:rsidR="00076F32" w:rsidRDefault="00947DCD">
      <w:pPr>
        <w:pStyle w:val="a3"/>
        <w:spacing w:before="17" w:line="254" w:lineRule="auto"/>
        <w:ind w:left="820" w:right="1505"/>
        <w:jc w:val="left"/>
      </w:pPr>
      <w:r>
        <w:t>приниматьмотивыиаргументыдругихприанализерезультатовдеятельности; признавать своё право и право других на ошибки;</w:t>
      </w:r>
    </w:p>
    <w:p w:rsidR="00076F32" w:rsidRDefault="00947DCD">
      <w:pPr>
        <w:pStyle w:val="a3"/>
        <w:spacing w:before="1"/>
        <w:ind w:left="820"/>
        <w:jc w:val="left"/>
      </w:pPr>
      <w:r>
        <w:t xml:space="preserve">развиватьспособностьпониматьмирспозициидругого </w:t>
      </w:r>
      <w:r>
        <w:rPr>
          <w:spacing w:val="-2"/>
        </w:rPr>
        <w:t>человека.</w:t>
      </w:r>
    </w:p>
    <w:p w:rsidR="00076F32" w:rsidRDefault="00076F32">
      <w:pPr>
        <w:pStyle w:val="a3"/>
        <w:spacing w:before="7"/>
        <w:ind w:left="0"/>
        <w:jc w:val="left"/>
      </w:pPr>
    </w:p>
    <w:p w:rsidR="00076F32" w:rsidRDefault="00947DCD">
      <w:pPr>
        <w:pStyle w:val="Heading3"/>
        <w:spacing w:line="237" w:lineRule="auto"/>
        <w:ind w:right="8057"/>
        <w:jc w:val="both"/>
      </w:pPr>
      <w:bookmarkStart w:id="329" w:name="Предметные_результаты_10_класс_(5)"/>
      <w:bookmarkEnd w:id="329"/>
      <w:r>
        <w:t>Предметныерезультаты 10 класс</w:t>
      </w:r>
    </w:p>
    <w:p w:rsidR="00076F32" w:rsidRDefault="00947DCD">
      <w:pPr>
        <w:pStyle w:val="a3"/>
        <w:ind w:right="654"/>
      </w:pPr>
      <w:r>
        <w:t>владениепредставлениямио роли информациии связанныхсней процессоввприроде, техникеи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соблюдение требований техники безопасности и гигиены при работес компьютерами и другими компонентами цифрового окружения, понимание правовых основ использованиякомпьютерныхпрограмм,базданныхиматериалов,размещённыхвсетиИнтернет;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декодированиесообщений(префиксныекоды);владениетеоретическимаппаратом,позволяющим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используязаконыалгебры логики;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076F32" w:rsidRDefault="00947DCD">
      <w:pPr>
        <w:pStyle w:val="Heading3"/>
        <w:spacing w:before="11" w:line="242" w:lineRule="auto"/>
        <w:ind w:right="8057"/>
        <w:jc w:val="both"/>
      </w:pPr>
      <w:bookmarkStart w:id="330" w:name="Предметные_результаты_11_класс"/>
      <w:bookmarkEnd w:id="330"/>
      <w:r>
        <w:t>Предметныерезультаты 11 класс</w:t>
      </w:r>
    </w:p>
    <w:p w:rsidR="00076F32" w:rsidRDefault="00947DCD">
      <w:pPr>
        <w:pStyle w:val="a3"/>
        <w:ind w:right="666"/>
      </w:pPr>
      <w:r>
        <w:t>наличие представлений о компьютерных сетях и их роли в современном мире, об общих принципах разработки и функционирования интернетприложений; понимание угроз информационнойбезопасности,использованиеметодовисредствпротиводействияэтимугрозам, соблюдение мер безопасности, 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взвешенномграфеиколичествопутеймеждувершинамиориентированного ациклическогографа; умение читать ипонимать программы, реализующиенесложные алгоритмыобработки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функций);умениереализовыватьнавыбранномдля изучения языке программирования высокого уровня (Паскаль,Python,Java,C++,C#)</w:t>
      </w:r>
    </w:p>
    <w:p w:rsidR="00076F32" w:rsidRDefault="00076F32">
      <w:pPr>
        <w:sectPr w:rsidR="00076F32">
          <w:pgSz w:w="11910" w:h="16840"/>
          <w:pgMar w:top="640" w:right="20" w:bottom="1000" w:left="740" w:header="0" w:footer="686" w:gutter="0"/>
          <w:cols w:space="720"/>
        </w:sectPr>
      </w:pPr>
    </w:p>
    <w:p w:rsidR="00076F32" w:rsidRDefault="00947DCD">
      <w:pPr>
        <w:pStyle w:val="a3"/>
        <w:spacing w:before="65"/>
        <w:ind w:right="659"/>
      </w:pPr>
      <w:r>
        <w:lastRenderedPageBreak/>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записейвбазеданных, наполнятьразработаннуюбазуданных, умениеиспользоватьэлектронные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076F32" w:rsidRDefault="00076F32">
      <w:pPr>
        <w:sectPr w:rsidR="00076F32">
          <w:pgSz w:w="11910" w:h="16840"/>
          <w:pgMar w:top="720" w:right="20" w:bottom="1000" w:left="740" w:header="0" w:footer="686" w:gutter="0"/>
          <w:cols w:space="720"/>
        </w:sectPr>
      </w:pPr>
    </w:p>
    <w:p w:rsidR="00076F32" w:rsidRDefault="00947DCD">
      <w:pPr>
        <w:spacing w:before="76"/>
        <w:ind w:left="393"/>
        <w:rPr>
          <w:b/>
          <w:sz w:val="24"/>
        </w:rPr>
      </w:pPr>
      <w:bookmarkStart w:id="331" w:name="Тематическое_планирование_по_информатике"/>
      <w:bookmarkEnd w:id="331"/>
      <w:r>
        <w:rPr>
          <w:b/>
          <w:sz w:val="24"/>
        </w:rPr>
        <w:lastRenderedPageBreak/>
        <w:t>Тематическоепланированиепоинформатике10класс(базовый</w:t>
      </w:r>
      <w:r>
        <w:rPr>
          <w:b/>
          <w:spacing w:val="-2"/>
          <w:sz w:val="24"/>
        </w:rPr>
        <w:t>уровень)</w:t>
      </w:r>
    </w:p>
    <w:p w:rsidR="00076F32" w:rsidRDefault="00076F32">
      <w:pPr>
        <w:pStyle w:val="a3"/>
        <w:spacing w:before="49"/>
        <w:ind w:left="0"/>
        <w:jc w:val="left"/>
        <w:rPr>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988"/>
        <w:gridCol w:w="1556"/>
        <w:gridCol w:w="5964"/>
      </w:tblGrid>
      <w:tr w:rsidR="00076F32">
        <w:trPr>
          <w:trHeight w:val="556"/>
        </w:trPr>
        <w:tc>
          <w:tcPr>
            <w:tcW w:w="566" w:type="dxa"/>
          </w:tcPr>
          <w:p w:rsidR="00076F32" w:rsidRDefault="00947DCD">
            <w:pPr>
              <w:pStyle w:val="TableParagraph"/>
              <w:spacing w:line="274" w:lineRule="exact"/>
              <w:ind w:left="119" w:right="85" w:firstLine="48"/>
              <w:rPr>
                <w:b/>
                <w:sz w:val="24"/>
              </w:rPr>
            </w:pPr>
            <w:r>
              <w:rPr>
                <w:b/>
                <w:spacing w:val="-10"/>
                <w:sz w:val="24"/>
              </w:rPr>
              <w:t xml:space="preserve">№ </w:t>
            </w:r>
            <w:r>
              <w:rPr>
                <w:b/>
                <w:spacing w:val="-4"/>
                <w:sz w:val="24"/>
              </w:rPr>
              <w:t>п/п</w:t>
            </w:r>
          </w:p>
        </w:tc>
        <w:tc>
          <w:tcPr>
            <w:tcW w:w="1988" w:type="dxa"/>
          </w:tcPr>
          <w:p w:rsidR="00076F32" w:rsidRDefault="00947DCD">
            <w:pPr>
              <w:pStyle w:val="TableParagraph"/>
              <w:spacing w:line="274" w:lineRule="exact"/>
              <w:ind w:left="183" w:firstLine="14"/>
              <w:rPr>
                <w:b/>
                <w:sz w:val="24"/>
              </w:rPr>
            </w:pPr>
            <w:r>
              <w:rPr>
                <w:b/>
                <w:spacing w:val="-2"/>
                <w:sz w:val="24"/>
              </w:rPr>
              <w:t xml:space="preserve">Наименование </w:t>
            </w:r>
            <w:r>
              <w:rPr>
                <w:b/>
                <w:sz w:val="24"/>
              </w:rPr>
              <w:t>раздела</w:t>
            </w:r>
            <w:r>
              <w:rPr>
                <w:b/>
                <w:spacing w:val="-2"/>
                <w:sz w:val="24"/>
              </w:rPr>
              <w:t>(темы)</w:t>
            </w:r>
          </w:p>
        </w:tc>
        <w:tc>
          <w:tcPr>
            <w:tcW w:w="1556" w:type="dxa"/>
          </w:tcPr>
          <w:p w:rsidR="00076F32" w:rsidRDefault="00947DCD">
            <w:pPr>
              <w:pStyle w:val="TableParagraph"/>
              <w:spacing w:line="274" w:lineRule="exact"/>
              <w:ind w:left="476" w:right="127" w:hanging="337"/>
              <w:rPr>
                <w:b/>
                <w:sz w:val="24"/>
              </w:rPr>
            </w:pPr>
            <w:r>
              <w:rPr>
                <w:b/>
                <w:spacing w:val="-2"/>
                <w:sz w:val="24"/>
              </w:rPr>
              <w:t>Количество часов</w:t>
            </w:r>
          </w:p>
        </w:tc>
        <w:tc>
          <w:tcPr>
            <w:tcW w:w="5964" w:type="dxa"/>
          </w:tcPr>
          <w:p w:rsidR="00076F32" w:rsidRDefault="00947DCD">
            <w:pPr>
              <w:pStyle w:val="TableParagraph"/>
              <w:spacing w:line="273" w:lineRule="exact"/>
              <w:ind w:left="18"/>
              <w:jc w:val="center"/>
              <w:rPr>
                <w:b/>
                <w:sz w:val="24"/>
              </w:rPr>
            </w:pPr>
            <w:r>
              <w:rPr>
                <w:b/>
                <w:spacing w:val="-5"/>
                <w:sz w:val="24"/>
              </w:rPr>
              <w:t>ЭОР</w:t>
            </w:r>
          </w:p>
        </w:tc>
      </w:tr>
      <w:tr w:rsidR="00076F32" w:rsidRPr="00A06279">
        <w:trPr>
          <w:trHeight w:val="1929"/>
        </w:trPr>
        <w:tc>
          <w:tcPr>
            <w:tcW w:w="566" w:type="dxa"/>
          </w:tcPr>
          <w:p w:rsidR="00076F32" w:rsidRDefault="00947DCD">
            <w:pPr>
              <w:pStyle w:val="TableParagraph"/>
              <w:spacing w:line="263" w:lineRule="exact"/>
              <w:ind w:left="26" w:right="2"/>
              <w:jc w:val="center"/>
              <w:rPr>
                <w:sz w:val="24"/>
              </w:rPr>
            </w:pPr>
            <w:r>
              <w:rPr>
                <w:spacing w:val="-10"/>
                <w:sz w:val="24"/>
              </w:rPr>
              <w:t>1</w:t>
            </w:r>
          </w:p>
        </w:tc>
        <w:tc>
          <w:tcPr>
            <w:tcW w:w="1988" w:type="dxa"/>
          </w:tcPr>
          <w:p w:rsidR="00076F32" w:rsidRDefault="00947DCD">
            <w:pPr>
              <w:pStyle w:val="TableParagraph"/>
              <w:ind w:left="115" w:right="163"/>
              <w:rPr>
                <w:sz w:val="24"/>
              </w:rPr>
            </w:pPr>
            <w:r>
              <w:rPr>
                <w:sz w:val="24"/>
              </w:rPr>
              <w:t xml:space="preserve">Информация и </w:t>
            </w:r>
            <w:r>
              <w:rPr>
                <w:spacing w:val="-2"/>
                <w:sz w:val="24"/>
              </w:rPr>
              <w:t xml:space="preserve">информационны </w:t>
            </w:r>
            <w:r>
              <w:rPr>
                <w:sz w:val="24"/>
              </w:rPr>
              <w:t>е процессы</w:t>
            </w:r>
          </w:p>
        </w:tc>
        <w:tc>
          <w:tcPr>
            <w:tcW w:w="1556" w:type="dxa"/>
          </w:tcPr>
          <w:p w:rsidR="00076F32" w:rsidRDefault="00947DCD">
            <w:pPr>
              <w:pStyle w:val="TableParagraph"/>
              <w:spacing w:line="263" w:lineRule="exact"/>
              <w:ind w:left="20" w:right="5"/>
              <w:jc w:val="center"/>
              <w:rPr>
                <w:sz w:val="24"/>
              </w:rPr>
            </w:pPr>
            <w:r>
              <w:rPr>
                <w:spacing w:val="-10"/>
                <w:sz w:val="24"/>
              </w:rPr>
              <w:t>6</w:t>
            </w:r>
          </w:p>
        </w:tc>
        <w:tc>
          <w:tcPr>
            <w:tcW w:w="5964" w:type="dxa"/>
          </w:tcPr>
          <w:p w:rsidR="00076F32" w:rsidRPr="00B56A80" w:rsidRDefault="00947DCD">
            <w:pPr>
              <w:pStyle w:val="TableParagraph"/>
              <w:ind w:left="178" w:right="176" w:firstLine="12"/>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https://uchebnik.mos.ru/material_view/atomic_objects/106 59934?menuReferrer=catalogue</w:t>
            </w:r>
          </w:p>
          <w:p w:rsidR="00076F32" w:rsidRPr="00B56A80" w:rsidRDefault="00947DCD">
            <w:pPr>
              <w:pStyle w:val="TableParagraph"/>
              <w:spacing w:before="261" w:line="237" w:lineRule="auto"/>
              <w:ind w:left="183" w:right="181"/>
              <w:jc w:val="center"/>
              <w:rPr>
                <w:sz w:val="24"/>
                <w:lang w:val="en-US"/>
              </w:rPr>
            </w:pPr>
            <w:r w:rsidRPr="00B56A80">
              <w:rPr>
                <w:spacing w:val="-2"/>
                <w:sz w:val="24"/>
                <w:lang w:val="en-US"/>
              </w:rPr>
              <w:t>https://uchebnik.mos.ru/material_view/atomic_objects/108 54663?menuReferrer=catalogue</w:t>
            </w:r>
          </w:p>
        </w:tc>
      </w:tr>
      <w:tr w:rsidR="00076F32">
        <w:trPr>
          <w:trHeight w:val="2760"/>
        </w:trPr>
        <w:tc>
          <w:tcPr>
            <w:tcW w:w="566" w:type="dxa"/>
          </w:tcPr>
          <w:p w:rsidR="00076F32" w:rsidRDefault="00947DCD">
            <w:pPr>
              <w:pStyle w:val="TableParagraph"/>
              <w:spacing w:line="263" w:lineRule="exact"/>
              <w:ind w:left="26" w:right="2"/>
              <w:jc w:val="center"/>
              <w:rPr>
                <w:sz w:val="24"/>
              </w:rPr>
            </w:pPr>
            <w:r>
              <w:rPr>
                <w:spacing w:val="-10"/>
                <w:sz w:val="24"/>
              </w:rPr>
              <w:t>2</w:t>
            </w:r>
          </w:p>
        </w:tc>
        <w:tc>
          <w:tcPr>
            <w:tcW w:w="1988" w:type="dxa"/>
          </w:tcPr>
          <w:p w:rsidR="00076F32" w:rsidRDefault="00947DCD">
            <w:pPr>
              <w:pStyle w:val="TableParagraph"/>
              <w:ind w:left="115" w:right="120"/>
              <w:rPr>
                <w:sz w:val="24"/>
              </w:rPr>
            </w:pPr>
            <w:r>
              <w:rPr>
                <w:sz w:val="24"/>
              </w:rPr>
              <w:t xml:space="preserve">Компьютериего </w:t>
            </w:r>
            <w:r>
              <w:rPr>
                <w:spacing w:val="-2"/>
                <w:sz w:val="24"/>
              </w:rPr>
              <w:t>программное обеспечение</w:t>
            </w:r>
          </w:p>
        </w:tc>
        <w:tc>
          <w:tcPr>
            <w:tcW w:w="1556" w:type="dxa"/>
          </w:tcPr>
          <w:p w:rsidR="00076F32" w:rsidRDefault="00947DCD">
            <w:pPr>
              <w:pStyle w:val="TableParagraph"/>
              <w:spacing w:line="263" w:lineRule="exact"/>
              <w:ind w:left="20" w:right="5"/>
              <w:jc w:val="center"/>
              <w:rPr>
                <w:sz w:val="24"/>
              </w:rPr>
            </w:pPr>
            <w:r>
              <w:rPr>
                <w:spacing w:val="-10"/>
                <w:sz w:val="24"/>
              </w:rPr>
              <w:t>5</w:t>
            </w:r>
          </w:p>
        </w:tc>
        <w:tc>
          <w:tcPr>
            <w:tcW w:w="5964" w:type="dxa"/>
          </w:tcPr>
          <w:p w:rsidR="00076F32" w:rsidRPr="00B56A80" w:rsidRDefault="00947DCD">
            <w:pPr>
              <w:pStyle w:val="TableParagraph"/>
              <w:ind w:left="154" w:right="147" w:firstLine="7"/>
              <w:jc w:val="center"/>
              <w:rPr>
                <w:sz w:val="24"/>
                <w:lang w:val="en-US"/>
              </w:rPr>
            </w:pPr>
            <w:r>
              <w:rPr>
                <w:sz w:val="24"/>
              </w:rPr>
              <w:t>Библиотека</w:t>
            </w:r>
            <w:r w:rsidRPr="00B56A80">
              <w:rPr>
                <w:sz w:val="24"/>
                <w:lang w:val="en-US"/>
              </w:rPr>
              <w:t xml:space="preserve"> </w:t>
            </w:r>
            <w:r>
              <w:rPr>
                <w:sz w:val="24"/>
              </w:rPr>
              <w:t>МЭШ</w:t>
            </w:r>
            <w:r w:rsidRPr="00B56A80">
              <w:rPr>
                <w:sz w:val="24"/>
                <w:lang w:val="en-US"/>
              </w:rPr>
              <w:t xml:space="preserve"> </w:t>
            </w:r>
            <w:r w:rsidRPr="00B56A80">
              <w:rPr>
                <w:spacing w:val="-2"/>
                <w:sz w:val="24"/>
                <w:lang w:val="en-US"/>
              </w:rPr>
              <w:t>https://uchebnik.mos.ru/material_view/atomic_objects/114 13926?menuReferrer=</w:t>
            </w:r>
            <w:proofErr w:type="spellStart"/>
            <w:r w:rsidRPr="00B56A80">
              <w:rPr>
                <w:spacing w:val="-2"/>
                <w:sz w:val="24"/>
                <w:lang w:val="en-US"/>
              </w:rPr>
              <w:t>catalogue&amp;class_level_ids</w:t>
            </w:r>
            <w:proofErr w:type="spellEnd"/>
            <w:r w:rsidRPr="00B56A80">
              <w:rPr>
                <w:spacing w:val="-2"/>
                <w:sz w:val="24"/>
                <w:lang w:val="en-US"/>
              </w:rPr>
              <w:t xml:space="preserve">=10&amp;subj </w:t>
            </w:r>
            <w:proofErr w:type="spellStart"/>
            <w:r w:rsidRPr="00B56A80">
              <w:rPr>
                <w:spacing w:val="-2"/>
                <w:sz w:val="24"/>
                <w:lang w:val="en-US"/>
              </w:rPr>
              <w:t>ect_program_ids</w:t>
            </w:r>
            <w:proofErr w:type="spellEnd"/>
            <w:r w:rsidRPr="00B56A80">
              <w:rPr>
                <w:spacing w:val="-2"/>
                <w:sz w:val="24"/>
                <w:lang w:val="en-US"/>
              </w:rPr>
              <w:t>=31937232&amp;aliases=</w:t>
            </w:r>
            <w:proofErr w:type="spellStart"/>
            <w:r w:rsidRPr="00B56A80">
              <w:rPr>
                <w:spacing w:val="-2"/>
                <w:sz w:val="24"/>
                <w:lang w:val="en-US"/>
              </w:rPr>
              <w:t>video_lesson</w:t>
            </w:r>
            <w:proofErr w:type="spellEnd"/>
            <w:r w:rsidRPr="00B56A80">
              <w:rPr>
                <w:spacing w:val="-2"/>
                <w:sz w:val="24"/>
                <w:lang w:val="en-US"/>
              </w:rPr>
              <w:t xml:space="preserve"> https://uchebnik.mos.ru/catalogue/material_view/lesson_te </w:t>
            </w:r>
            <w:proofErr w:type="spellStart"/>
            <w:r w:rsidRPr="00B56A80">
              <w:rPr>
                <w:spacing w:val="-2"/>
                <w:sz w:val="24"/>
                <w:lang w:val="en-US"/>
              </w:rPr>
              <w:t>mplates</w:t>
            </w:r>
            <w:proofErr w:type="spellEnd"/>
            <w:r w:rsidRPr="00B56A80">
              <w:rPr>
                <w:spacing w:val="-2"/>
                <w:sz w:val="24"/>
                <w:lang w:val="en-US"/>
              </w:rPr>
              <w:t>/1590892</w:t>
            </w:r>
          </w:p>
          <w:p w:rsidR="00076F32" w:rsidRDefault="00947DCD">
            <w:pPr>
              <w:pStyle w:val="TableParagraph"/>
              <w:spacing w:before="264" w:line="237" w:lineRule="auto"/>
              <w:ind w:left="672" w:right="660"/>
              <w:jc w:val="center"/>
              <w:rPr>
                <w:sz w:val="24"/>
              </w:rPr>
            </w:pPr>
            <w:r>
              <w:rPr>
                <w:sz w:val="24"/>
              </w:rPr>
              <w:t xml:space="preserve">Библиотека РЭШ </w:t>
            </w:r>
            <w:r>
              <w:rPr>
                <w:spacing w:val="-2"/>
                <w:sz w:val="24"/>
              </w:rPr>
              <w:t>https://resh.edu.ru/subject/lesson/5225/conspect/</w:t>
            </w:r>
          </w:p>
        </w:tc>
      </w:tr>
      <w:tr w:rsidR="00076F32">
        <w:trPr>
          <w:trHeight w:val="1104"/>
        </w:trPr>
        <w:tc>
          <w:tcPr>
            <w:tcW w:w="566" w:type="dxa"/>
          </w:tcPr>
          <w:p w:rsidR="00076F32" w:rsidRDefault="00947DCD">
            <w:pPr>
              <w:pStyle w:val="TableParagraph"/>
              <w:spacing w:line="268" w:lineRule="exact"/>
              <w:ind w:left="26" w:right="2"/>
              <w:jc w:val="center"/>
              <w:rPr>
                <w:sz w:val="24"/>
              </w:rPr>
            </w:pPr>
            <w:r>
              <w:rPr>
                <w:spacing w:val="-10"/>
                <w:sz w:val="24"/>
              </w:rPr>
              <w:t>3</w:t>
            </w:r>
          </w:p>
        </w:tc>
        <w:tc>
          <w:tcPr>
            <w:tcW w:w="1988" w:type="dxa"/>
          </w:tcPr>
          <w:p w:rsidR="00076F32" w:rsidRDefault="00947DCD">
            <w:pPr>
              <w:pStyle w:val="TableParagraph"/>
              <w:ind w:left="115" w:right="323"/>
              <w:jc w:val="both"/>
              <w:rPr>
                <w:sz w:val="24"/>
              </w:rPr>
            </w:pPr>
            <w:r>
              <w:rPr>
                <w:spacing w:val="-2"/>
                <w:sz w:val="24"/>
              </w:rPr>
              <w:t xml:space="preserve">Представление </w:t>
            </w:r>
            <w:r>
              <w:rPr>
                <w:sz w:val="24"/>
              </w:rPr>
              <w:t xml:space="preserve">информации в </w:t>
            </w:r>
            <w:r>
              <w:rPr>
                <w:spacing w:val="-2"/>
                <w:sz w:val="24"/>
              </w:rPr>
              <w:t>компьютере</w:t>
            </w:r>
          </w:p>
        </w:tc>
        <w:tc>
          <w:tcPr>
            <w:tcW w:w="1556" w:type="dxa"/>
          </w:tcPr>
          <w:p w:rsidR="00076F32" w:rsidRDefault="00947DCD">
            <w:pPr>
              <w:pStyle w:val="TableParagraph"/>
              <w:spacing w:line="268" w:lineRule="exact"/>
              <w:ind w:left="20" w:right="5"/>
              <w:jc w:val="center"/>
              <w:rPr>
                <w:sz w:val="24"/>
              </w:rPr>
            </w:pPr>
            <w:r>
              <w:rPr>
                <w:spacing w:val="-10"/>
                <w:sz w:val="24"/>
              </w:rPr>
              <w:t>9</w:t>
            </w:r>
          </w:p>
        </w:tc>
        <w:tc>
          <w:tcPr>
            <w:tcW w:w="5964" w:type="dxa"/>
          </w:tcPr>
          <w:p w:rsidR="00076F32" w:rsidRDefault="00947DCD">
            <w:pPr>
              <w:pStyle w:val="TableParagraph"/>
              <w:spacing w:line="237" w:lineRule="auto"/>
              <w:ind w:left="557" w:right="540" w:hanging="5"/>
              <w:jc w:val="center"/>
              <w:rPr>
                <w:sz w:val="24"/>
              </w:rPr>
            </w:pPr>
            <w:r>
              <w:rPr>
                <w:sz w:val="24"/>
              </w:rPr>
              <w:t xml:space="preserve">Библиотека РЭШ </w:t>
            </w:r>
            <w:r>
              <w:rPr>
                <w:spacing w:val="-2"/>
                <w:sz w:val="24"/>
              </w:rPr>
              <w:t>https://resh.edu.ru/subject/lesson/5620/start/</w:t>
            </w:r>
          </w:p>
          <w:p w:rsidR="00076F32" w:rsidRDefault="00947DCD">
            <w:pPr>
              <w:pStyle w:val="TableParagraph"/>
              <w:spacing w:before="1" w:line="268" w:lineRule="exact"/>
              <w:ind w:left="466" w:right="464" w:firstLine="15"/>
              <w:jc w:val="center"/>
              <w:rPr>
                <w:sz w:val="24"/>
              </w:rPr>
            </w:pPr>
            <w:r>
              <w:rPr>
                <w:spacing w:val="-2"/>
                <w:sz w:val="24"/>
              </w:rPr>
              <w:t>https://resh.edu.ru/subject/lesson/5423/start/35985/ https://resh.edu.ru/subject/lesson/5225/start/203084/</w:t>
            </w:r>
          </w:p>
        </w:tc>
      </w:tr>
      <w:tr w:rsidR="00076F32">
        <w:trPr>
          <w:trHeight w:val="1934"/>
        </w:trPr>
        <w:tc>
          <w:tcPr>
            <w:tcW w:w="566" w:type="dxa"/>
          </w:tcPr>
          <w:p w:rsidR="00076F32" w:rsidRDefault="00947DCD">
            <w:pPr>
              <w:pStyle w:val="TableParagraph"/>
              <w:spacing w:line="273" w:lineRule="exact"/>
              <w:ind w:left="26" w:right="2"/>
              <w:jc w:val="center"/>
              <w:rPr>
                <w:sz w:val="24"/>
              </w:rPr>
            </w:pPr>
            <w:r>
              <w:rPr>
                <w:spacing w:val="-10"/>
                <w:sz w:val="24"/>
              </w:rPr>
              <w:t>4</w:t>
            </w:r>
          </w:p>
        </w:tc>
        <w:tc>
          <w:tcPr>
            <w:tcW w:w="1988" w:type="dxa"/>
          </w:tcPr>
          <w:p w:rsidR="00076F32" w:rsidRDefault="00947DCD">
            <w:pPr>
              <w:pStyle w:val="TableParagraph"/>
              <w:ind w:left="115" w:right="101"/>
              <w:rPr>
                <w:sz w:val="24"/>
              </w:rPr>
            </w:pPr>
            <w:r>
              <w:rPr>
                <w:spacing w:val="-2"/>
                <w:sz w:val="24"/>
              </w:rPr>
              <w:t>Элементы</w:t>
            </w:r>
            <w:r>
              <w:rPr>
                <w:sz w:val="24"/>
              </w:rPr>
              <w:t xml:space="preserve">теориимножеств и алгебры </w:t>
            </w:r>
            <w:r>
              <w:rPr>
                <w:spacing w:val="-2"/>
                <w:sz w:val="24"/>
              </w:rPr>
              <w:t>Логики</w:t>
            </w:r>
          </w:p>
        </w:tc>
        <w:tc>
          <w:tcPr>
            <w:tcW w:w="1556" w:type="dxa"/>
          </w:tcPr>
          <w:p w:rsidR="00076F32" w:rsidRDefault="00947DCD">
            <w:pPr>
              <w:pStyle w:val="TableParagraph"/>
              <w:spacing w:line="273" w:lineRule="exact"/>
              <w:ind w:left="20" w:right="5"/>
              <w:jc w:val="center"/>
              <w:rPr>
                <w:sz w:val="24"/>
              </w:rPr>
            </w:pPr>
            <w:r>
              <w:rPr>
                <w:spacing w:val="-10"/>
                <w:sz w:val="24"/>
              </w:rPr>
              <w:t>8</w:t>
            </w:r>
          </w:p>
        </w:tc>
        <w:tc>
          <w:tcPr>
            <w:tcW w:w="5964" w:type="dxa"/>
          </w:tcPr>
          <w:p w:rsidR="00076F32" w:rsidRDefault="00947DCD">
            <w:pPr>
              <w:pStyle w:val="TableParagraph"/>
              <w:spacing w:before="265" w:line="242" w:lineRule="auto"/>
              <w:ind w:left="557" w:right="540" w:hanging="5"/>
              <w:jc w:val="center"/>
              <w:rPr>
                <w:sz w:val="24"/>
              </w:rPr>
            </w:pPr>
            <w:r>
              <w:rPr>
                <w:sz w:val="24"/>
              </w:rPr>
              <w:t xml:space="preserve">Библиотека РЭШ </w:t>
            </w:r>
            <w:r>
              <w:rPr>
                <w:spacing w:val="-2"/>
                <w:sz w:val="24"/>
              </w:rPr>
              <w:t>https://resh.edu.ru/subject/lesson/6061/start/36068/</w:t>
            </w:r>
          </w:p>
          <w:p w:rsidR="00076F32" w:rsidRDefault="00947DCD">
            <w:pPr>
              <w:pStyle w:val="TableParagraph"/>
              <w:spacing w:before="271" w:line="237" w:lineRule="auto"/>
              <w:ind w:left="408" w:right="401" w:firstLine="2"/>
              <w:jc w:val="center"/>
              <w:rPr>
                <w:sz w:val="24"/>
              </w:rPr>
            </w:pPr>
            <w:r>
              <w:rPr>
                <w:spacing w:val="-2"/>
                <w:sz w:val="24"/>
              </w:rPr>
              <w:t>https://resh.edu.ru/subject/lesson/5426/start/163620/ https:/</w:t>
            </w:r>
            <w:hyperlink r:id="rId314">
              <w:r>
                <w:rPr>
                  <w:spacing w:val="-2"/>
                  <w:sz w:val="24"/>
                </w:rPr>
                <w:t>/www</w:t>
              </w:r>
            </w:hyperlink>
            <w:r>
              <w:rPr>
                <w:spacing w:val="-2"/>
                <w:sz w:val="24"/>
              </w:rPr>
              <w:t>.</w:t>
            </w:r>
            <w:hyperlink r:id="rId315">
              <w:r>
                <w:rPr>
                  <w:spacing w:val="-2"/>
                  <w:sz w:val="24"/>
                </w:rPr>
                <w:t>youtube.com/watch?v=RFdXW1UTwJY</w:t>
              </w:r>
            </w:hyperlink>
          </w:p>
        </w:tc>
      </w:tr>
      <w:tr w:rsidR="00076F32" w:rsidRPr="00A06279">
        <w:trPr>
          <w:trHeight w:val="2775"/>
        </w:trPr>
        <w:tc>
          <w:tcPr>
            <w:tcW w:w="566" w:type="dxa"/>
          </w:tcPr>
          <w:p w:rsidR="00076F32" w:rsidRDefault="00947DCD">
            <w:pPr>
              <w:pStyle w:val="TableParagraph"/>
              <w:spacing w:line="263" w:lineRule="exact"/>
              <w:ind w:left="26" w:right="2"/>
              <w:jc w:val="center"/>
              <w:rPr>
                <w:sz w:val="24"/>
              </w:rPr>
            </w:pPr>
            <w:r>
              <w:rPr>
                <w:spacing w:val="-10"/>
                <w:sz w:val="24"/>
              </w:rPr>
              <w:t>5</w:t>
            </w:r>
          </w:p>
        </w:tc>
        <w:tc>
          <w:tcPr>
            <w:tcW w:w="1988" w:type="dxa"/>
          </w:tcPr>
          <w:p w:rsidR="00076F32" w:rsidRDefault="00947DCD">
            <w:pPr>
              <w:pStyle w:val="TableParagraph"/>
              <w:spacing w:line="237" w:lineRule="auto"/>
              <w:ind w:left="115" w:right="163"/>
              <w:rPr>
                <w:sz w:val="24"/>
              </w:rPr>
            </w:pPr>
            <w:r>
              <w:rPr>
                <w:spacing w:val="-2"/>
                <w:sz w:val="24"/>
              </w:rPr>
              <w:t xml:space="preserve">Современные технологии </w:t>
            </w:r>
            <w:r>
              <w:rPr>
                <w:sz w:val="24"/>
              </w:rPr>
              <w:t xml:space="preserve">создания и </w:t>
            </w:r>
            <w:r>
              <w:rPr>
                <w:spacing w:val="-2"/>
                <w:sz w:val="24"/>
              </w:rPr>
              <w:t xml:space="preserve">обработки информационны </w:t>
            </w:r>
            <w:r>
              <w:rPr>
                <w:sz w:val="24"/>
              </w:rPr>
              <w:t>х объектов</w:t>
            </w:r>
          </w:p>
        </w:tc>
        <w:tc>
          <w:tcPr>
            <w:tcW w:w="1556" w:type="dxa"/>
          </w:tcPr>
          <w:p w:rsidR="00076F32" w:rsidRDefault="00947DCD">
            <w:pPr>
              <w:pStyle w:val="TableParagraph"/>
              <w:spacing w:line="263" w:lineRule="exact"/>
              <w:ind w:left="20" w:right="5"/>
              <w:jc w:val="center"/>
              <w:rPr>
                <w:sz w:val="24"/>
              </w:rPr>
            </w:pPr>
            <w:r>
              <w:rPr>
                <w:spacing w:val="-10"/>
                <w:sz w:val="24"/>
              </w:rPr>
              <w:t>5</w:t>
            </w:r>
          </w:p>
        </w:tc>
        <w:tc>
          <w:tcPr>
            <w:tcW w:w="5964" w:type="dxa"/>
          </w:tcPr>
          <w:p w:rsidR="00076F32" w:rsidRDefault="00947DCD">
            <w:pPr>
              <w:pStyle w:val="TableParagraph"/>
              <w:spacing w:line="235" w:lineRule="auto"/>
              <w:ind w:left="182" w:right="170" w:hanging="3"/>
              <w:jc w:val="center"/>
              <w:rPr>
                <w:sz w:val="24"/>
              </w:rPr>
            </w:pPr>
            <w:r>
              <w:rPr>
                <w:sz w:val="24"/>
              </w:rPr>
              <w:t xml:space="preserve">Библиотека МЭШ </w:t>
            </w:r>
            <w:r>
              <w:rPr>
                <w:spacing w:val="-2"/>
                <w:sz w:val="24"/>
              </w:rPr>
              <w:t>https://uchebnik.mos.ru/catalogue/material_view/lesson_te mplates/1421395</w:t>
            </w:r>
          </w:p>
          <w:p w:rsidR="00076F32" w:rsidRPr="00B56A80" w:rsidRDefault="00947DCD">
            <w:pPr>
              <w:pStyle w:val="TableParagraph"/>
              <w:spacing w:before="261"/>
              <w:ind w:left="183" w:right="181"/>
              <w:jc w:val="center"/>
              <w:rPr>
                <w:sz w:val="24"/>
                <w:lang w:val="en-US"/>
              </w:rPr>
            </w:pPr>
            <w:r w:rsidRPr="00B56A80">
              <w:rPr>
                <w:spacing w:val="-2"/>
                <w:sz w:val="24"/>
                <w:lang w:val="en-US"/>
              </w:rPr>
              <w:t>https://uchebnik.mos.ru/material_view/atomic_objects/360 888?menuReferrer=</w:t>
            </w:r>
            <w:proofErr w:type="spellStart"/>
            <w:r w:rsidRPr="00B56A80">
              <w:rPr>
                <w:spacing w:val="-2"/>
                <w:sz w:val="24"/>
                <w:lang w:val="en-US"/>
              </w:rPr>
              <w:t>catalogue&amp;class_level_ids</w:t>
            </w:r>
            <w:proofErr w:type="spellEnd"/>
            <w:r w:rsidRPr="00B56A80">
              <w:rPr>
                <w:spacing w:val="-2"/>
                <w:sz w:val="24"/>
                <w:lang w:val="en-US"/>
              </w:rPr>
              <w:t xml:space="preserve">=7&amp;page=7 </w:t>
            </w:r>
            <w:r w:rsidRPr="00B56A80">
              <w:rPr>
                <w:spacing w:val="-4"/>
                <w:sz w:val="24"/>
                <w:lang w:val="en-US"/>
              </w:rPr>
              <w:t>155</w:t>
            </w:r>
          </w:p>
          <w:p w:rsidR="00076F32" w:rsidRPr="00B56A80" w:rsidRDefault="00947DCD">
            <w:pPr>
              <w:pStyle w:val="TableParagraph"/>
              <w:spacing w:before="271"/>
              <w:ind w:left="182" w:right="170"/>
              <w:jc w:val="center"/>
              <w:rPr>
                <w:sz w:val="24"/>
                <w:lang w:val="en-US"/>
              </w:rPr>
            </w:pPr>
            <w:r w:rsidRPr="00B56A80">
              <w:rPr>
                <w:spacing w:val="-2"/>
                <w:sz w:val="24"/>
                <w:lang w:val="en-US"/>
              </w:rPr>
              <w:t xml:space="preserve">https://uchebnik.mos.ru/catalogue/material_view/lesson_te </w:t>
            </w:r>
            <w:proofErr w:type="spellStart"/>
            <w:r w:rsidRPr="00B56A80">
              <w:rPr>
                <w:spacing w:val="-2"/>
                <w:sz w:val="24"/>
                <w:lang w:val="en-US"/>
              </w:rPr>
              <w:t>mplates</w:t>
            </w:r>
            <w:proofErr w:type="spellEnd"/>
            <w:r w:rsidRPr="00B56A80">
              <w:rPr>
                <w:spacing w:val="-2"/>
                <w:sz w:val="24"/>
                <w:lang w:val="en-US"/>
              </w:rPr>
              <w:t>/520892</w:t>
            </w:r>
          </w:p>
        </w:tc>
      </w:tr>
    </w:tbl>
    <w:p w:rsidR="00076F32" w:rsidRDefault="00947DCD">
      <w:pPr>
        <w:spacing w:before="267"/>
        <w:ind w:left="393"/>
        <w:rPr>
          <w:b/>
          <w:sz w:val="24"/>
        </w:rPr>
      </w:pPr>
      <w:r>
        <w:rPr>
          <w:b/>
          <w:sz w:val="24"/>
        </w:rPr>
        <w:t>Тематическоепланированиепоинформатике11класс(</w:t>
      </w:r>
      <w:proofErr w:type="spellStart"/>
      <w:r>
        <w:rPr>
          <w:b/>
          <w:sz w:val="24"/>
        </w:rPr>
        <w:t>базовый</w:t>
      </w:r>
      <w:r>
        <w:rPr>
          <w:b/>
          <w:spacing w:val="-2"/>
          <w:sz w:val="24"/>
        </w:rPr>
        <w:t>уровень</w:t>
      </w:r>
      <w:proofErr w:type="spellEnd"/>
      <w:r>
        <w:rPr>
          <w:b/>
          <w:spacing w:val="-2"/>
          <w:sz w:val="24"/>
        </w:rPr>
        <w:t>)</w:t>
      </w:r>
    </w:p>
    <w:p w:rsidR="00076F32" w:rsidRDefault="00076F32">
      <w:pPr>
        <w:pStyle w:val="a3"/>
        <w:spacing w:before="54"/>
        <w:ind w:left="0"/>
        <w:jc w:val="left"/>
        <w:rPr>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844"/>
        <w:gridCol w:w="1700"/>
        <w:gridCol w:w="5964"/>
      </w:tblGrid>
      <w:tr w:rsidR="00076F32">
        <w:trPr>
          <w:trHeight w:val="628"/>
        </w:trPr>
        <w:tc>
          <w:tcPr>
            <w:tcW w:w="566" w:type="dxa"/>
          </w:tcPr>
          <w:p w:rsidR="00076F32" w:rsidRDefault="00947DCD">
            <w:pPr>
              <w:pStyle w:val="TableParagraph"/>
              <w:spacing w:before="3" w:line="232" w:lineRule="auto"/>
              <w:ind w:left="167" w:right="37" w:firstLine="52"/>
              <w:rPr>
                <w:b/>
                <w:sz w:val="24"/>
              </w:rPr>
            </w:pPr>
            <w:r>
              <w:rPr>
                <w:b/>
                <w:spacing w:val="-10"/>
                <w:sz w:val="24"/>
              </w:rPr>
              <w:t xml:space="preserve">№ </w:t>
            </w:r>
            <w:r>
              <w:rPr>
                <w:b/>
                <w:spacing w:val="-4"/>
                <w:sz w:val="24"/>
              </w:rPr>
              <w:t>п/п</w:t>
            </w:r>
          </w:p>
        </w:tc>
        <w:tc>
          <w:tcPr>
            <w:tcW w:w="1844" w:type="dxa"/>
          </w:tcPr>
          <w:p w:rsidR="00076F32" w:rsidRDefault="00947DCD">
            <w:pPr>
              <w:pStyle w:val="TableParagraph"/>
              <w:spacing w:before="3" w:line="232" w:lineRule="auto"/>
              <w:ind w:left="173" w:right="10" w:firstLine="4"/>
              <w:rPr>
                <w:b/>
                <w:sz w:val="24"/>
              </w:rPr>
            </w:pPr>
            <w:r>
              <w:rPr>
                <w:b/>
                <w:spacing w:val="-2"/>
                <w:sz w:val="24"/>
              </w:rPr>
              <w:t>Наименование раздела(темы)</w:t>
            </w:r>
          </w:p>
        </w:tc>
        <w:tc>
          <w:tcPr>
            <w:tcW w:w="1700" w:type="dxa"/>
          </w:tcPr>
          <w:p w:rsidR="00076F32" w:rsidRDefault="00947DCD">
            <w:pPr>
              <w:pStyle w:val="TableParagraph"/>
              <w:spacing w:line="237" w:lineRule="auto"/>
              <w:ind w:left="533" w:right="197" w:hanging="336"/>
              <w:rPr>
                <w:b/>
                <w:sz w:val="24"/>
              </w:rPr>
            </w:pPr>
            <w:r>
              <w:rPr>
                <w:b/>
                <w:spacing w:val="-4"/>
                <w:sz w:val="24"/>
              </w:rPr>
              <w:t xml:space="preserve">Количество </w:t>
            </w:r>
            <w:r>
              <w:rPr>
                <w:b/>
                <w:spacing w:val="-2"/>
                <w:sz w:val="24"/>
              </w:rPr>
              <w:t>часов</w:t>
            </w:r>
          </w:p>
        </w:tc>
        <w:tc>
          <w:tcPr>
            <w:tcW w:w="5964" w:type="dxa"/>
          </w:tcPr>
          <w:p w:rsidR="00076F32" w:rsidRDefault="00947DCD">
            <w:pPr>
              <w:pStyle w:val="TableParagraph"/>
              <w:spacing w:before="1"/>
              <w:ind w:left="133"/>
              <w:jc w:val="center"/>
              <w:rPr>
                <w:b/>
                <w:sz w:val="24"/>
              </w:rPr>
            </w:pPr>
            <w:r>
              <w:rPr>
                <w:b/>
                <w:spacing w:val="-5"/>
                <w:sz w:val="24"/>
              </w:rPr>
              <w:t>ЭОР</w:t>
            </w:r>
          </w:p>
        </w:tc>
      </w:tr>
      <w:tr w:rsidR="00076F32">
        <w:trPr>
          <w:trHeight w:val="1382"/>
        </w:trPr>
        <w:tc>
          <w:tcPr>
            <w:tcW w:w="566" w:type="dxa"/>
          </w:tcPr>
          <w:p w:rsidR="00076F32" w:rsidRDefault="00947DCD">
            <w:pPr>
              <w:pStyle w:val="TableParagraph"/>
              <w:spacing w:line="268" w:lineRule="exact"/>
              <w:ind w:left="114"/>
              <w:rPr>
                <w:sz w:val="24"/>
              </w:rPr>
            </w:pPr>
            <w:r>
              <w:rPr>
                <w:spacing w:val="-10"/>
                <w:sz w:val="24"/>
              </w:rPr>
              <w:t>1</w:t>
            </w:r>
          </w:p>
        </w:tc>
        <w:tc>
          <w:tcPr>
            <w:tcW w:w="1844" w:type="dxa"/>
          </w:tcPr>
          <w:p w:rsidR="00076F32" w:rsidRDefault="00947DCD">
            <w:pPr>
              <w:pStyle w:val="TableParagraph"/>
              <w:spacing w:line="230" w:lineRule="auto"/>
              <w:ind w:left="120" w:right="10"/>
              <w:rPr>
                <w:sz w:val="24"/>
              </w:rPr>
            </w:pPr>
            <w:r>
              <w:rPr>
                <w:spacing w:val="-2"/>
                <w:sz w:val="24"/>
              </w:rPr>
              <w:t>Обработка информациив электронных Таблицах</w:t>
            </w:r>
          </w:p>
        </w:tc>
        <w:tc>
          <w:tcPr>
            <w:tcW w:w="1700" w:type="dxa"/>
          </w:tcPr>
          <w:p w:rsidR="00076F32" w:rsidRDefault="00947DCD">
            <w:pPr>
              <w:pStyle w:val="TableParagraph"/>
              <w:spacing w:line="268" w:lineRule="exact"/>
              <w:ind w:left="25"/>
              <w:jc w:val="center"/>
              <w:rPr>
                <w:sz w:val="24"/>
              </w:rPr>
            </w:pPr>
            <w:r>
              <w:rPr>
                <w:spacing w:val="-10"/>
                <w:sz w:val="24"/>
              </w:rPr>
              <w:t>6</w:t>
            </w:r>
          </w:p>
        </w:tc>
        <w:tc>
          <w:tcPr>
            <w:tcW w:w="5964" w:type="dxa"/>
          </w:tcPr>
          <w:p w:rsidR="00076F32" w:rsidRDefault="00947DCD">
            <w:pPr>
              <w:pStyle w:val="TableParagraph"/>
              <w:ind w:left="86" w:right="271" w:firstLine="4"/>
              <w:jc w:val="center"/>
              <w:rPr>
                <w:sz w:val="24"/>
              </w:rPr>
            </w:pPr>
            <w:r>
              <w:rPr>
                <w:sz w:val="24"/>
              </w:rPr>
              <w:t xml:space="preserve">Библиотека РЭШ </w:t>
            </w:r>
            <w:r>
              <w:rPr>
                <w:spacing w:val="-2"/>
                <w:sz w:val="24"/>
              </w:rPr>
              <w:t xml:space="preserve">https://resh.edu.ru/subject/lesson/5817/conspect/82476/ </w:t>
            </w:r>
            <w:r>
              <w:rPr>
                <w:sz w:val="24"/>
              </w:rPr>
              <w:t xml:space="preserve">Библиотека МЭШ </w:t>
            </w:r>
            <w:r>
              <w:rPr>
                <w:spacing w:val="-4"/>
                <w:sz w:val="24"/>
              </w:rPr>
              <w:t>https://uchebnik.mos.ru/material_view/atomic_objects/7533</w:t>
            </w:r>
          </w:p>
          <w:p w:rsidR="00076F32" w:rsidRDefault="00947DCD">
            <w:pPr>
              <w:pStyle w:val="TableParagraph"/>
              <w:spacing w:line="266" w:lineRule="exact"/>
              <w:ind w:right="181"/>
              <w:jc w:val="center"/>
              <w:rPr>
                <w:sz w:val="24"/>
              </w:rPr>
            </w:pPr>
            <w:r>
              <w:rPr>
                <w:spacing w:val="-2"/>
                <w:sz w:val="24"/>
              </w:rPr>
              <w:t>116?menuReferrer=catalogue</w:t>
            </w:r>
          </w:p>
        </w:tc>
      </w:tr>
    </w:tbl>
    <w:p w:rsidR="00076F32" w:rsidRDefault="00076F32">
      <w:pPr>
        <w:spacing w:line="266" w:lineRule="exact"/>
        <w:jc w:val="center"/>
        <w:rPr>
          <w:sz w:val="24"/>
        </w:rPr>
        <w:sectPr w:rsidR="00076F32">
          <w:pgSz w:w="11910" w:h="16840"/>
          <w:pgMar w:top="920" w:right="20" w:bottom="1000" w:left="740" w:header="0" w:footer="686"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844"/>
        <w:gridCol w:w="1700"/>
        <w:gridCol w:w="5964"/>
      </w:tblGrid>
      <w:tr w:rsidR="00076F32">
        <w:trPr>
          <w:trHeight w:val="3601"/>
        </w:trPr>
        <w:tc>
          <w:tcPr>
            <w:tcW w:w="566" w:type="dxa"/>
          </w:tcPr>
          <w:p w:rsidR="00076F32" w:rsidRDefault="00947DCD">
            <w:pPr>
              <w:pStyle w:val="TableParagraph"/>
              <w:spacing w:line="263" w:lineRule="exact"/>
              <w:ind w:left="114"/>
              <w:rPr>
                <w:sz w:val="24"/>
              </w:rPr>
            </w:pPr>
            <w:r>
              <w:rPr>
                <w:spacing w:val="-10"/>
                <w:sz w:val="24"/>
              </w:rPr>
              <w:lastRenderedPageBreak/>
              <w:t>2</w:t>
            </w:r>
          </w:p>
        </w:tc>
        <w:tc>
          <w:tcPr>
            <w:tcW w:w="1844" w:type="dxa"/>
          </w:tcPr>
          <w:p w:rsidR="00076F32" w:rsidRDefault="00947DCD">
            <w:pPr>
              <w:pStyle w:val="TableParagraph"/>
              <w:spacing w:line="223" w:lineRule="auto"/>
              <w:ind w:left="120" w:right="10"/>
              <w:rPr>
                <w:sz w:val="24"/>
              </w:rPr>
            </w:pPr>
            <w:r>
              <w:rPr>
                <w:sz w:val="24"/>
              </w:rPr>
              <w:t xml:space="preserve">Алгоритмы и </w:t>
            </w:r>
            <w:r>
              <w:rPr>
                <w:spacing w:val="-2"/>
                <w:sz w:val="24"/>
              </w:rPr>
              <w:t xml:space="preserve">элементы </w:t>
            </w:r>
            <w:r>
              <w:rPr>
                <w:spacing w:val="-4"/>
                <w:sz w:val="24"/>
              </w:rPr>
              <w:t xml:space="preserve">программирован </w:t>
            </w:r>
            <w:r>
              <w:rPr>
                <w:spacing w:val="-6"/>
                <w:sz w:val="24"/>
              </w:rPr>
              <w:t>ия</w:t>
            </w:r>
          </w:p>
        </w:tc>
        <w:tc>
          <w:tcPr>
            <w:tcW w:w="1700" w:type="dxa"/>
          </w:tcPr>
          <w:p w:rsidR="00076F32" w:rsidRDefault="00947DCD">
            <w:pPr>
              <w:pStyle w:val="TableParagraph"/>
              <w:spacing w:line="263" w:lineRule="exact"/>
              <w:ind w:left="25"/>
              <w:jc w:val="center"/>
              <w:rPr>
                <w:sz w:val="24"/>
              </w:rPr>
            </w:pPr>
            <w:r>
              <w:rPr>
                <w:spacing w:val="-10"/>
                <w:sz w:val="24"/>
              </w:rPr>
              <w:t>9</w:t>
            </w:r>
          </w:p>
        </w:tc>
        <w:tc>
          <w:tcPr>
            <w:tcW w:w="5964" w:type="dxa"/>
          </w:tcPr>
          <w:p w:rsidR="00076F32" w:rsidRDefault="00947DCD">
            <w:pPr>
              <w:pStyle w:val="TableParagraph"/>
              <w:spacing w:line="237" w:lineRule="auto"/>
              <w:ind w:left="48" w:firstLine="1916"/>
              <w:rPr>
                <w:sz w:val="24"/>
              </w:rPr>
            </w:pPr>
            <w:r>
              <w:rPr>
                <w:sz w:val="24"/>
              </w:rPr>
              <w:t xml:space="preserve">Библиотека МЭШ </w:t>
            </w:r>
            <w:r>
              <w:rPr>
                <w:spacing w:val="-4"/>
                <w:sz w:val="24"/>
              </w:rPr>
              <w:t>https://uchebnik.mos.ru/catalogue/material_view/compose</w:t>
            </w:r>
          </w:p>
          <w:p w:rsidR="00076F32" w:rsidRPr="00B56A80" w:rsidRDefault="00947DCD">
            <w:pPr>
              <w:pStyle w:val="TableParagraph"/>
              <w:spacing w:line="275" w:lineRule="exact"/>
              <w:ind w:left="1666"/>
              <w:rPr>
                <w:sz w:val="24"/>
                <w:lang w:val="en-US"/>
              </w:rPr>
            </w:pPr>
            <w:proofErr w:type="spellStart"/>
            <w:r w:rsidRPr="00B56A80">
              <w:rPr>
                <w:spacing w:val="-2"/>
                <w:sz w:val="24"/>
                <w:lang w:val="en-US"/>
              </w:rPr>
              <w:t>d_documents</w:t>
            </w:r>
            <w:proofErr w:type="spellEnd"/>
            <w:r w:rsidRPr="00B56A80">
              <w:rPr>
                <w:spacing w:val="-2"/>
                <w:sz w:val="24"/>
                <w:lang w:val="en-US"/>
              </w:rPr>
              <w:t>/58674198</w:t>
            </w:r>
          </w:p>
          <w:p w:rsidR="00076F32" w:rsidRPr="00B56A80" w:rsidRDefault="00947DCD">
            <w:pPr>
              <w:pStyle w:val="TableParagraph"/>
              <w:spacing w:before="272" w:line="237" w:lineRule="auto"/>
              <w:ind w:left="22" w:right="370"/>
              <w:jc w:val="center"/>
              <w:rPr>
                <w:sz w:val="24"/>
                <w:lang w:val="en-US"/>
              </w:rPr>
            </w:pPr>
            <w:r w:rsidRPr="00B56A80">
              <w:rPr>
                <w:spacing w:val="-4"/>
                <w:sz w:val="24"/>
                <w:lang w:val="en-US"/>
              </w:rPr>
              <w:t xml:space="preserve">https://uchebnik.mos.ru/material_view/atomic_objects/981 </w:t>
            </w:r>
            <w:r w:rsidRPr="00B56A80">
              <w:rPr>
                <w:spacing w:val="-2"/>
                <w:sz w:val="24"/>
                <w:lang w:val="en-US"/>
              </w:rPr>
              <w:t>9033?menuReferrer=catalogue</w:t>
            </w:r>
          </w:p>
          <w:p w:rsidR="00076F32" w:rsidRPr="00B56A80" w:rsidRDefault="00076F32">
            <w:pPr>
              <w:pStyle w:val="TableParagraph"/>
              <w:spacing w:before="2"/>
              <w:rPr>
                <w:b/>
                <w:sz w:val="24"/>
                <w:lang w:val="en-US"/>
              </w:rPr>
            </w:pPr>
          </w:p>
          <w:p w:rsidR="00076F32" w:rsidRDefault="00947DCD">
            <w:pPr>
              <w:pStyle w:val="TableParagraph"/>
              <w:spacing w:line="242" w:lineRule="auto"/>
              <w:ind w:left="518" w:right="861"/>
              <w:jc w:val="center"/>
              <w:rPr>
                <w:sz w:val="24"/>
              </w:rPr>
            </w:pPr>
            <w:r>
              <w:rPr>
                <w:sz w:val="24"/>
              </w:rPr>
              <w:t xml:space="preserve">Библиотека РЭШ </w:t>
            </w:r>
            <w:r>
              <w:rPr>
                <w:spacing w:val="-4"/>
                <w:sz w:val="24"/>
              </w:rPr>
              <w:t>https://resh.edu.ru/subject/lesson/5492/conspect/</w:t>
            </w:r>
          </w:p>
          <w:p w:rsidR="00076F32" w:rsidRDefault="00947DCD">
            <w:pPr>
              <w:pStyle w:val="TableParagraph"/>
              <w:spacing w:line="558" w:lineRule="exact"/>
              <w:ind w:left="370" w:right="716"/>
              <w:jc w:val="center"/>
              <w:rPr>
                <w:sz w:val="24"/>
              </w:rPr>
            </w:pPr>
            <w:r>
              <w:rPr>
                <w:spacing w:val="-4"/>
                <w:sz w:val="24"/>
              </w:rPr>
              <w:t xml:space="preserve">https://resh.edu.ru/subject/lesson/5457/start/166581/ </w:t>
            </w:r>
            <w:r>
              <w:rPr>
                <w:spacing w:val="-2"/>
                <w:sz w:val="24"/>
              </w:rPr>
              <w:t>https://resh.edu.ru/subject/lesson/6456/start/72686/</w:t>
            </w:r>
          </w:p>
        </w:tc>
      </w:tr>
      <w:tr w:rsidR="00076F32">
        <w:trPr>
          <w:trHeight w:val="2477"/>
        </w:trPr>
        <w:tc>
          <w:tcPr>
            <w:tcW w:w="566" w:type="dxa"/>
          </w:tcPr>
          <w:p w:rsidR="00076F32" w:rsidRDefault="00947DCD">
            <w:pPr>
              <w:pStyle w:val="TableParagraph"/>
              <w:spacing w:line="249" w:lineRule="exact"/>
              <w:ind w:left="114"/>
              <w:rPr>
                <w:sz w:val="24"/>
              </w:rPr>
            </w:pPr>
            <w:r>
              <w:rPr>
                <w:spacing w:val="-10"/>
                <w:sz w:val="24"/>
              </w:rPr>
              <w:t>3</w:t>
            </w:r>
          </w:p>
        </w:tc>
        <w:tc>
          <w:tcPr>
            <w:tcW w:w="1844" w:type="dxa"/>
          </w:tcPr>
          <w:p w:rsidR="00076F32" w:rsidRDefault="00947DCD">
            <w:pPr>
              <w:pStyle w:val="TableParagraph"/>
              <w:spacing w:line="220" w:lineRule="auto"/>
              <w:ind w:left="120" w:right="10"/>
              <w:rPr>
                <w:sz w:val="24"/>
              </w:rPr>
            </w:pPr>
            <w:r>
              <w:rPr>
                <w:spacing w:val="-2"/>
                <w:sz w:val="24"/>
              </w:rPr>
              <w:t xml:space="preserve">Информационно </w:t>
            </w:r>
            <w:r>
              <w:rPr>
                <w:sz w:val="24"/>
              </w:rPr>
              <w:t>е</w:t>
            </w:r>
            <w:r>
              <w:rPr>
                <w:spacing w:val="-4"/>
                <w:sz w:val="24"/>
              </w:rPr>
              <w:t>моделирование</w:t>
            </w:r>
          </w:p>
        </w:tc>
        <w:tc>
          <w:tcPr>
            <w:tcW w:w="1700" w:type="dxa"/>
          </w:tcPr>
          <w:p w:rsidR="00076F32" w:rsidRDefault="00947DCD">
            <w:pPr>
              <w:pStyle w:val="TableParagraph"/>
              <w:spacing w:line="249" w:lineRule="exact"/>
              <w:ind w:left="25"/>
              <w:jc w:val="center"/>
              <w:rPr>
                <w:sz w:val="24"/>
              </w:rPr>
            </w:pPr>
            <w:r>
              <w:rPr>
                <w:spacing w:val="-10"/>
                <w:sz w:val="24"/>
              </w:rPr>
              <w:t>8</w:t>
            </w:r>
          </w:p>
        </w:tc>
        <w:tc>
          <w:tcPr>
            <w:tcW w:w="5964" w:type="dxa"/>
          </w:tcPr>
          <w:p w:rsidR="00076F32" w:rsidRDefault="00947DCD">
            <w:pPr>
              <w:pStyle w:val="TableParagraph"/>
              <w:spacing w:line="232" w:lineRule="auto"/>
              <w:ind w:left="442" w:right="421" w:firstLine="12"/>
              <w:jc w:val="center"/>
              <w:rPr>
                <w:sz w:val="24"/>
              </w:rPr>
            </w:pPr>
            <w:r>
              <w:rPr>
                <w:sz w:val="24"/>
              </w:rPr>
              <w:t xml:space="preserve">БиблиотекаРЭШ </w:t>
            </w:r>
            <w:r>
              <w:rPr>
                <w:spacing w:val="-2"/>
                <w:sz w:val="24"/>
              </w:rPr>
              <w:t>https://resh.edu.ru/subject/lesson/5490/main/101820/</w:t>
            </w:r>
          </w:p>
          <w:p w:rsidR="00076F32" w:rsidRDefault="00947DCD">
            <w:pPr>
              <w:pStyle w:val="TableParagraph"/>
              <w:spacing w:before="272" w:line="242" w:lineRule="auto"/>
              <w:ind w:left="384" w:right="362"/>
              <w:jc w:val="center"/>
              <w:rPr>
                <w:sz w:val="24"/>
              </w:rPr>
            </w:pPr>
            <w:r>
              <w:rPr>
                <w:spacing w:val="-4"/>
                <w:sz w:val="24"/>
              </w:rPr>
              <w:t xml:space="preserve">https://resh.edu.ru/subject/lesson/5491/start/ </w:t>
            </w:r>
            <w:r>
              <w:rPr>
                <w:sz w:val="24"/>
              </w:rPr>
              <w:t>Библиотека МЭШ</w:t>
            </w:r>
          </w:p>
          <w:p w:rsidR="00076F32" w:rsidRPr="00B56A80" w:rsidRDefault="00947DCD">
            <w:pPr>
              <w:pStyle w:val="TableParagraph"/>
              <w:ind w:left="22"/>
              <w:jc w:val="center"/>
              <w:rPr>
                <w:sz w:val="24"/>
                <w:lang w:val="en-US"/>
              </w:rPr>
            </w:pPr>
            <w:r w:rsidRPr="00B56A80">
              <w:rPr>
                <w:spacing w:val="-4"/>
                <w:sz w:val="24"/>
                <w:lang w:val="en-US"/>
              </w:rPr>
              <w:t xml:space="preserve">https://uchebnik.mos.ru/material_view/atomic_objects/860627 </w:t>
            </w:r>
            <w:r w:rsidRPr="00B56A80">
              <w:rPr>
                <w:spacing w:val="-2"/>
                <w:sz w:val="24"/>
                <w:lang w:val="en-US"/>
              </w:rPr>
              <w:t xml:space="preserve">1?menuReferrer=catalogue </w:t>
            </w:r>
            <w:r w:rsidRPr="00B56A80">
              <w:rPr>
                <w:spacing w:val="-4"/>
                <w:sz w:val="24"/>
                <w:lang w:val="en-US"/>
              </w:rPr>
              <w:t>https://uchebnik.mos.ru/material_view/lesson_templates/3454</w:t>
            </w:r>
          </w:p>
          <w:p w:rsidR="00076F32" w:rsidRDefault="00947DCD">
            <w:pPr>
              <w:pStyle w:val="TableParagraph"/>
              <w:spacing w:line="269" w:lineRule="exact"/>
              <w:ind w:left="22"/>
              <w:jc w:val="center"/>
              <w:rPr>
                <w:sz w:val="24"/>
              </w:rPr>
            </w:pPr>
            <w:r>
              <w:rPr>
                <w:spacing w:val="-2"/>
                <w:sz w:val="24"/>
              </w:rPr>
              <w:t>95?menuReferrer=catalogue</w:t>
            </w:r>
          </w:p>
        </w:tc>
      </w:tr>
      <w:tr w:rsidR="00076F32" w:rsidRPr="00A06279">
        <w:trPr>
          <w:trHeight w:val="1382"/>
        </w:trPr>
        <w:tc>
          <w:tcPr>
            <w:tcW w:w="566" w:type="dxa"/>
          </w:tcPr>
          <w:p w:rsidR="00076F32" w:rsidRDefault="00947DCD">
            <w:pPr>
              <w:pStyle w:val="TableParagraph"/>
              <w:spacing w:line="263" w:lineRule="exact"/>
              <w:ind w:left="114"/>
              <w:rPr>
                <w:sz w:val="24"/>
              </w:rPr>
            </w:pPr>
            <w:r>
              <w:rPr>
                <w:spacing w:val="-10"/>
                <w:sz w:val="24"/>
              </w:rPr>
              <w:t>4</w:t>
            </w:r>
          </w:p>
        </w:tc>
        <w:tc>
          <w:tcPr>
            <w:tcW w:w="1844" w:type="dxa"/>
          </w:tcPr>
          <w:p w:rsidR="00076F32" w:rsidRDefault="00947DCD">
            <w:pPr>
              <w:pStyle w:val="TableParagraph"/>
              <w:spacing w:line="225" w:lineRule="auto"/>
              <w:ind w:left="120" w:right="14"/>
              <w:rPr>
                <w:sz w:val="24"/>
              </w:rPr>
            </w:pPr>
            <w:r>
              <w:rPr>
                <w:spacing w:val="-2"/>
                <w:sz w:val="24"/>
              </w:rPr>
              <w:t xml:space="preserve">Сетевые информационны </w:t>
            </w:r>
            <w:r>
              <w:rPr>
                <w:sz w:val="24"/>
              </w:rPr>
              <w:t>е технологии</w:t>
            </w:r>
          </w:p>
        </w:tc>
        <w:tc>
          <w:tcPr>
            <w:tcW w:w="1700" w:type="dxa"/>
          </w:tcPr>
          <w:p w:rsidR="00076F32" w:rsidRDefault="00947DCD">
            <w:pPr>
              <w:pStyle w:val="TableParagraph"/>
              <w:spacing w:line="263" w:lineRule="exact"/>
              <w:ind w:left="25"/>
              <w:jc w:val="center"/>
              <w:rPr>
                <w:sz w:val="24"/>
              </w:rPr>
            </w:pPr>
            <w:r>
              <w:rPr>
                <w:spacing w:val="-10"/>
                <w:sz w:val="24"/>
              </w:rPr>
              <w:t>5</w:t>
            </w:r>
          </w:p>
        </w:tc>
        <w:tc>
          <w:tcPr>
            <w:tcW w:w="5964" w:type="dxa"/>
          </w:tcPr>
          <w:p w:rsidR="00076F32" w:rsidRDefault="00947DCD">
            <w:pPr>
              <w:pStyle w:val="TableParagraph"/>
              <w:ind w:left="854" w:right="842" w:firstLine="9"/>
              <w:jc w:val="center"/>
              <w:rPr>
                <w:sz w:val="24"/>
              </w:rPr>
            </w:pPr>
            <w:r>
              <w:rPr>
                <w:sz w:val="24"/>
              </w:rPr>
              <w:t xml:space="preserve">Библиотека РЭШ </w:t>
            </w:r>
            <w:r>
              <w:rPr>
                <w:spacing w:val="-2"/>
                <w:sz w:val="24"/>
              </w:rPr>
              <w:t xml:space="preserve">https://resh.edu.ru/subject/lesson/3051/main/ </w:t>
            </w:r>
            <w:r>
              <w:rPr>
                <w:sz w:val="24"/>
              </w:rPr>
              <w:t>Библиотека МЭШ</w:t>
            </w:r>
          </w:p>
          <w:p w:rsidR="00076F32" w:rsidRPr="00B56A80" w:rsidRDefault="00947DCD">
            <w:pPr>
              <w:pStyle w:val="TableParagraph"/>
              <w:spacing w:line="280" w:lineRule="atLeast"/>
              <w:ind w:left="22" w:right="11"/>
              <w:jc w:val="center"/>
              <w:rPr>
                <w:sz w:val="24"/>
                <w:lang w:val="en-US"/>
              </w:rPr>
            </w:pPr>
            <w:r w:rsidRPr="00B56A80">
              <w:rPr>
                <w:spacing w:val="-2"/>
                <w:sz w:val="24"/>
                <w:lang w:val="en-US"/>
              </w:rPr>
              <w:t>https://uchebnik.mos.ru/material_view/lesson_templates/140 3829?menuReferrer=catalogue</w:t>
            </w:r>
          </w:p>
        </w:tc>
      </w:tr>
      <w:tr w:rsidR="00076F32">
        <w:trPr>
          <w:trHeight w:val="1649"/>
        </w:trPr>
        <w:tc>
          <w:tcPr>
            <w:tcW w:w="566" w:type="dxa"/>
          </w:tcPr>
          <w:p w:rsidR="00076F32" w:rsidRDefault="00947DCD">
            <w:pPr>
              <w:pStyle w:val="TableParagraph"/>
              <w:spacing w:line="257" w:lineRule="exact"/>
              <w:ind w:left="114"/>
              <w:rPr>
                <w:sz w:val="24"/>
              </w:rPr>
            </w:pPr>
            <w:r>
              <w:rPr>
                <w:spacing w:val="-10"/>
                <w:sz w:val="24"/>
              </w:rPr>
              <w:t>5</w:t>
            </w:r>
          </w:p>
        </w:tc>
        <w:tc>
          <w:tcPr>
            <w:tcW w:w="1844" w:type="dxa"/>
          </w:tcPr>
          <w:p w:rsidR="00076F32" w:rsidRDefault="00947DCD">
            <w:pPr>
              <w:pStyle w:val="TableParagraph"/>
              <w:spacing w:line="216" w:lineRule="auto"/>
              <w:ind w:left="120" w:right="10"/>
              <w:rPr>
                <w:sz w:val="24"/>
              </w:rPr>
            </w:pPr>
            <w:r>
              <w:rPr>
                <w:spacing w:val="-2"/>
                <w:sz w:val="24"/>
              </w:rPr>
              <w:t xml:space="preserve">Основы социальной </w:t>
            </w:r>
            <w:r>
              <w:rPr>
                <w:spacing w:val="-4"/>
                <w:sz w:val="24"/>
              </w:rPr>
              <w:t>информатики</w:t>
            </w:r>
          </w:p>
        </w:tc>
        <w:tc>
          <w:tcPr>
            <w:tcW w:w="1700" w:type="dxa"/>
          </w:tcPr>
          <w:p w:rsidR="00076F32" w:rsidRDefault="00947DCD">
            <w:pPr>
              <w:pStyle w:val="TableParagraph"/>
              <w:spacing w:line="257" w:lineRule="exact"/>
              <w:ind w:left="25"/>
              <w:jc w:val="center"/>
              <w:rPr>
                <w:sz w:val="24"/>
              </w:rPr>
            </w:pPr>
            <w:r>
              <w:rPr>
                <w:spacing w:val="-10"/>
                <w:sz w:val="24"/>
              </w:rPr>
              <w:t>5</w:t>
            </w:r>
          </w:p>
        </w:tc>
        <w:tc>
          <w:tcPr>
            <w:tcW w:w="5964" w:type="dxa"/>
          </w:tcPr>
          <w:p w:rsidR="00076F32" w:rsidRDefault="00947DCD">
            <w:pPr>
              <w:pStyle w:val="TableParagraph"/>
              <w:ind w:left="96" w:right="71" w:hanging="3"/>
              <w:jc w:val="center"/>
              <w:rPr>
                <w:sz w:val="24"/>
              </w:rPr>
            </w:pPr>
            <w:r>
              <w:rPr>
                <w:sz w:val="24"/>
              </w:rPr>
              <w:t xml:space="preserve">Библиотека РЭШ </w:t>
            </w:r>
            <w:r>
              <w:rPr>
                <w:spacing w:val="-2"/>
                <w:sz w:val="24"/>
              </w:rPr>
              <w:t xml:space="preserve">https://resh.edu.ru/subject/lesson/5495/conspect/ https://resh.edu.ru/subject/lesson/6472/start/166779/ </w:t>
            </w:r>
            <w:r>
              <w:rPr>
                <w:sz w:val="24"/>
              </w:rPr>
              <w:t xml:space="preserve">Библиотека МЭШ </w:t>
            </w:r>
            <w:r>
              <w:rPr>
                <w:spacing w:val="-2"/>
                <w:sz w:val="24"/>
              </w:rPr>
              <w:t>https://uchebnik.mos.ru/catalogue/material_view/lesson_tem</w:t>
            </w:r>
          </w:p>
          <w:p w:rsidR="00076F32" w:rsidRDefault="00947DCD">
            <w:pPr>
              <w:pStyle w:val="TableParagraph"/>
              <w:spacing w:line="261" w:lineRule="exact"/>
              <w:ind w:left="13"/>
              <w:jc w:val="center"/>
              <w:rPr>
                <w:sz w:val="24"/>
              </w:rPr>
            </w:pPr>
            <w:r>
              <w:rPr>
                <w:spacing w:val="-2"/>
                <w:sz w:val="24"/>
              </w:rPr>
              <w:t>plates/25149</w:t>
            </w:r>
          </w:p>
        </w:tc>
      </w:tr>
    </w:tbl>
    <w:p w:rsidR="00076F32" w:rsidRDefault="00076F32">
      <w:pPr>
        <w:spacing w:line="261" w:lineRule="exact"/>
        <w:jc w:val="center"/>
        <w:rPr>
          <w:sz w:val="24"/>
        </w:rPr>
        <w:sectPr w:rsidR="00076F32">
          <w:type w:val="continuous"/>
          <w:pgSz w:w="11910" w:h="16840"/>
          <w:pgMar w:top="700" w:right="20" w:bottom="1000" w:left="740" w:header="0" w:footer="686" w:gutter="0"/>
          <w:cols w:space="720"/>
        </w:sectPr>
      </w:pPr>
    </w:p>
    <w:p w:rsidR="00076F32" w:rsidRDefault="00947DCD">
      <w:pPr>
        <w:pStyle w:val="a4"/>
        <w:numPr>
          <w:ilvl w:val="2"/>
          <w:numId w:val="122"/>
        </w:numPr>
        <w:tabs>
          <w:tab w:val="left" w:pos="1273"/>
        </w:tabs>
        <w:spacing w:before="68"/>
        <w:ind w:left="1273" w:hanging="662"/>
        <w:jc w:val="left"/>
        <w:rPr>
          <w:b/>
          <w:sz w:val="24"/>
        </w:rPr>
      </w:pPr>
      <w:r>
        <w:rPr>
          <w:b/>
          <w:sz w:val="24"/>
        </w:rPr>
        <w:lastRenderedPageBreak/>
        <w:t xml:space="preserve">Рабочаяпрограммапоучебному предмету «Физика»(базовый </w:t>
      </w:r>
      <w:r>
        <w:rPr>
          <w:b/>
          <w:spacing w:val="-2"/>
          <w:sz w:val="24"/>
        </w:rPr>
        <w:t>уровень)</w:t>
      </w:r>
    </w:p>
    <w:p w:rsidR="00076F32" w:rsidRDefault="00947DCD">
      <w:pPr>
        <w:spacing w:before="122"/>
        <w:ind w:left="3814"/>
        <w:rPr>
          <w:b/>
          <w:sz w:val="24"/>
        </w:rPr>
      </w:pPr>
      <w:bookmarkStart w:id="332" w:name="Пояснительная_записка_(17)"/>
      <w:bookmarkEnd w:id="332"/>
      <w:r>
        <w:rPr>
          <w:b/>
          <w:sz w:val="24"/>
        </w:rPr>
        <w:t xml:space="preserve">Пояснительная </w:t>
      </w:r>
      <w:r>
        <w:rPr>
          <w:b/>
          <w:spacing w:val="-2"/>
          <w:sz w:val="24"/>
        </w:rPr>
        <w:t>записка</w:t>
      </w:r>
    </w:p>
    <w:p w:rsidR="00076F32" w:rsidRDefault="00947DCD">
      <w:pPr>
        <w:pStyle w:val="a3"/>
        <w:spacing w:before="209"/>
        <w:ind w:left="630" w:right="1215"/>
      </w:pPr>
      <w:r>
        <w:t>Рабочая программа по физике на уровне среднего общего образования (базовый уровень изучения предмета)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(ФГОС СОО),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основныеобщеобразовательные программы.</w:t>
      </w:r>
    </w:p>
    <w:p w:rsidR="00076F32" w:rsidRDefault="00947DCD">
      <w:pPr>
        <w:pStyle w:val="a3"/>
        <w:spacing w:before="3"/>
        <w:ind w:left="630" w:right="1220"/>
      </w:pPr>
      <w:r>
        <w:t xml:space="preserve">Содержание Программы направлено на формирование естественно-научной картины мира учащихся 10—11 классов при обучении их физике на базовом уровне на основе системно- деятельностного подхода. Программа соответствует требованиям ФГОС СОО к планируемым личностным, предметным и метапредметным результатам обучения,атакжеучитываетнеобходимостьреализациимежпредметныхсвязейфизики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w:t>
      </w:r>
      <w:r>
        <w:rPr>
          <w:spacing w:val="-2"/>
        </w:rPr>
        <w:t>освоениякурсафизики:личностные,метапредметные,предметные(набазовомуровне).</w:t>
      </w:r>
    </w:p>
    <w:p w:rsidR="00076F32" w:rsidRDefault="00947DCD">
      <w:pPr>
        <w:pStyle w:val="a3"/>
        <w:spacing w:before="275"/>
        <w:ind w:left="630" w:right="1222"/>
      </w:pPr>
      <w:r>
        <w:t>Физика как наука о наиболее общих законах природы, выступая в качестве учебного предметавшколе,вноситсущественныйвкладвсистемузнанийобокружающеммире.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учащихся,в формированиеуменийприменятьнаучныйметодпознанияпривыполненииими</w:t>
      </w:r>
    </w:p>
    <w:p w:rsidR="00076F32" w:rsidRDefault="00947DCD">
      <w:pPr>
        <w:pStyle w:val="a3"/>
        <w:spacing w:before="78" w:line="242" w:lineRule="auto"/>
        <w:ind w:left="630" w:right="1234"/>
      </w:pPr>
      <w:r>
        <w:t>учебных исследований. В основу курса физики средней школы положен ряд идей, которыеможно рассматривать как принципы его построения.</w:t>
      </w:r>
    </w:p>
    <w:p w:rsidR="00076F32" w:rsidRDefault="00947DCD">
      <w:pPr>
        <w:pStyle w:val="a3"/>
        <w:ind w:left="630" w:right="1229"/>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76F32" w:rsidRDefault="00947DCD">
      <w:pPr>
        <w:pStyle w:val="a3"/>
        <w:ind w:left="630" w:right="1226"/>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структурныхуровнях материи, веществе и поле.</w:t>
      </w:r>
    </w:p>
    <w:p w:rsidR="00076F32" w:rsidRDefault="00947DCD">
      <w:pPr>
        <w:pStyle w:val="a3"/>
        <w:ind w:left="630" w:right="1219"/>
      </w:pPr>
      <w: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Идеяприкладнойнаправленности. Курсфизикипредполагаетзнакомство с широким кругом технических и технологических приложений изученных теорий и </w:t>
      </w:r>
      <w:r>
        <w:rPr>
          <w:spacing w:val="-2"/>
        </w:rPr>
        <w:t>законов.</w:t>
      </w:r>
    </w:p>
    <w:p w:rsidR="00076F32" w:rsidRDefault="00947DCD">
      <w:pPr>
        <w:pStyle w:val="a3"/>
        <w:ind w:left="630" w:right="1235"/>
      </w:pPr>
      <w:r>
        <w:t>Идея экологизации реализуется посредством введения элементов содержания, посвящённыхэкологическим проблемам современности,которые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76F32" w:rsidRDefault="00947DCD">
      <w:pPr>
        <w:pStyle w:val="a3"/>
        <w:ind w:left="630" w:right="1232"/>
      </w:pPr>
      <w: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w:t>
      </w:r>
      <w:r>
        <w:rPr>
          <w:spacing w:val="-2"/>
        </w:rPr>
        <w:t>процессов).</w:t>
      </w:r>
    </w:p>
    <w:p w:rsidR="00076F32" w:rsidRDefault="00947DCD">
      <w:pPr>
        <w:pStyle w:val="a3"/>
        <w:spacing w:line="242" w:lineRule="auto"/>
        <w:ind w:left="630" w:right="1227"/>
      </w:pPr>
      <w:r>
        <w:t>Системно-деятельностный подход в курсе физики реализуется прежде всего за счёт организацииэкспериментальнойдеятельностиобучающихся.Длябазовогоуровня</w:t>
      </w:r>
    </w:p>
    <w:p w:rsidR="00076F32" w:rsidRDefault="00076F32">
      <w:pPr>
        <w:spacing w:line="242" w:lineRule="auto"/>
        <w:sectPr w:rsidR="00076F32">
          <w:footerReference w:type="default" r:id="rId316"/>
          <w:pgSz w:w="11900" w:h="16840"/>
          <w:pgMar w:top="1000" w:right="140" w:bottom="280" w:left="920" w:header="0" w:footer="0" w:gutter="0"/>
          <w:cols w:space="720"/>
        </w:sectPr>
      </w:pPr>
    </w:p>
    <w:p w:rsidR="00076F32" w:rsidRDefault="00947DCD">
      <w:pPr>
        <w:pStyle w:val="a3"/>
        <w:spacing w:before="63"/>
        <w:ind w:left="630" w:right="1230"/>
      </w:pPr>
      <w:r>
        <w:lastRenderedPageBreak/>
        <w:t>курса физики — это использование системы фронтальных кратковременных экспериментов и лабораторных работ, которые в программе объединены в общий списокученическихпрактическихработ.Выделениевуказанномперечнелабораторных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76F32" w:rsidRDefault="00947DCD">
      <w:pPr>
        <w:pStyle w:val="a3"/>
        <w:spacing w:before="1"/>
        <w:ind w:left="630" w:right="1227"/>
      </w:pPr>
      <w:r>
        <w:t>Большоевниманиеуделяется решению расчётныхи качественныхзадач. Приэтомдля расчётныхзадач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вокружающей жизни, требующие выборафизическоймоделидля ситуации практико-ориентированного характера.</w:t>
      </w:r>
    </w:p>
    <w:p w:rsidR="00076F32" w:rsidRDefault="00947DCD">
      <w:pPr>
        <w:pStyle w:val="a3"/>
        <w:spacing w:before="3"/>
        <w:ind w:left="630" w:right="1222"/>
      </w:pPr>
      <w:r>
        <w:t>В соответствии с требованиями ФГОС СОО кматериальнотехническомуобеспечению учебного процессабазовыйуровенькурсафизикивсреднейшколедолженизучатьсяв условиях предметного кабинета физики или в условиях интегрированного кабинета предметов естественно-научного цикла. Вкабинете физики должно быть необходимое лабораторное оборудование для выполнения указанных в программе ученических практических работ и демонстрационное оборудование.</w:t>
      </w:r>
    </w:p>
    <w:p w:rsidR="00076F32" w:rsidRDefault="00947DCD">
      <w:pPr>
        <w:pStyle w:val="a3"/>
        <w:spacing w:before="1"/>
        <w:ind w:left="630" w:right="1225"/>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w:t>
      </w:r>
    </w:p>
    <w:p w:rsidR="00076F32" w:rsidRDefault="00947DCD">
      <w:pPr>
        <w:pStyle w:val="a3"/>
        <w:ind w:left="630" w:right="1234"/>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76F32" w:rsidRDefault="00947DCD">
      <w:pPr>
        <w:pStyle w:val="a3"/>
        <w:spacing w:before="3" w:line="275" w:lineRule="exact"/>
        <w:ind w:left="630"/>
      </w:pPr>
      <w:r>
        <w:t>Основнымицелямиизученияфизикивобщемобразовании</w:t>
      </w:r>
      <w:r>
        <w:rPr>
          <w:spacing w:val="-2"/>
        </w:rPr>
        <w:t>являются:</w:t>
      </w:r>
    </w:p>
    <w:p w:rsidR="00076F32" w:rsidRDefault="00947DCD">
      <w:pPr>
        <w:pStyle w:val="a4"/>
        <w:numPr>
          <w:ilvl w:val="0"/>
          <w:numId w:val="118"/>
        </w:numPr>
        <w:tabs>
          <w:tab w:val="left" w:pos="985"/>
        </w:tabs>
        <w:spacing w:before="1" w:line="237" w:lineRule="auto"/>
        <w:ind w:right="1243" w:firstLine="62"/>
        <w:rPr>
          <w:sz w:val="24"/>
        </w:rPr>
      </w:pPr>
      <w:r>
        <w:rPr>
          <w:sz w:val="24"/>
        </w:rPr>
        <w:t>формированиеинтересаистремленияобучающихсякнаучномуизучениюприроды, развитиеих интеллектуальных и творческих способностей;</w:t>
      </w:r>
    </w:p>
    <w:p w:rsidR="00076F32" w:rsidRDefault="00947DCD">
      <w:pPr>
        <w:pStyle w:val="a4"/>
        <w:numPr>
          <w:ilvl w:val="0"/>
          <w:numId w:val="118"/>
        </w:numPr>
        <w:tabs>
          <w:tab w:val="left" w:pos="995"/>
        </w:tabs>
        <w:spacing w:before="76" w:line="242" w:lineRule="auto"/>
        <w:ind w:right="1232" w:firstLine="0"/>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076F32" w:rsidRDefault="00947DCD">
      <w:pPr>
        <w:pStyle w:val="a4"/>
        <w:numPr>
          <w:ilvl w:val="0"/>
          <w:numId w:val="118"/>
        </w:numPr>
        <w:tabs>
          <w:tab w:val="left" w:pos="971"/>
        </w:tabs>
        <w:spacing w:line="242" w:lineRule="auto"/>
        <w:ind w:right="1247" w:firstLine="0"/>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076F32" w:rsidRDefault="00947DCD">
      <w:pPr>
        <w:pStyle w:val="a4"/>
        <w:numPr>
          <w:ilvl w:val="0"/>
          <w:numId w:val="118"/>
        </w:numPr>
        <w:tabs>
          <w:tab w:val="left" w:pos="976"/>
        </w:tabs>
        <w:spacing w:line="242" w:lineRule="auto"/>
        <w:ind w:right="1250" w:firstLine="0"/>
        <w:rPr>
          <w:sz w:val="24"/>
        </w:rPr>
      </w:pPr>
      <w:r>
        <w:rPr>
          <w:sz w:val="24"/>
        </w:rPr>
        <w:t>формирование умений объяснять явления с использованием физических знаний и научных доказательств;</w:t>
      </w:r>
    </w:p>
    <w:p w:rsidR="00076F32" w:rsidRDefault="00947DCD">
      <w:pPr>
        <w:pStyle w:val="a4"/>
        <w:numPr>
          <w:ilvl w:val="0"/>
          <w:numId w:val="118"/>
        </w:numPr>
        <w:tabs>
          <w:tab w:val="left" w:pos="937"/>
        </w:tabs>
        <w:spacing w:line="242" w:lineRule="auto"/>
        <w:ind w:right="1252" w:firstLine="0"/>
        <w:rPr>
          <w:sz w:val="24"/>
        </w:rPr>
      </w:pPr>
      <w:r>
        <w:rPr>
          <w:sz w:val="24"/>
        </w:rPr>
        <w:t>формирование представлений о роли физики для развития других естественных наук, техникии технологий.</w:t>
      </w:r>
    </w:p>
    <w:p w:rsidR="00076F32" w:rsidRDefault="00947DCD">
      <w:pPr>
        <w:pStyle w:val="a3"/>
        <w:spacing w:line="242" w:lineRule="auto"/>
        <w:ind w:left="630" w:right="1239"/>
      </w:pPr>
      <w:r>
        <w:t>Достижение этих целей обеспечивается решением следующих задач в процессе изучения курса физики на уровне среднего общего образования:</w:t>
      </w:r>
    </w:p>
    <w:p w:rsidR="00076F32" w:rsidRDefault="00947DCD">
      <w:pPr>
        <w:pStyle w:val="a4"/>
        <w:numPr>
          <w:ilvl w:val="0"/>
          <w:numId w:val="118"/>
        </w:numPr>
        <w:tabs>
          <w:tab w:val="left" w:pos="1004"/>
        </w:tabs>
        <w:ind w:right="1230" w:firstLine="0"/>
        <w:rPr>
          <w:sz w:val="24"/>
        </w:rPr>
      </w:pP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76F32" w:rsidRDefault="00947DCD">
      <w:pPr>
        <w:pStyle w:val="a4"/>
        <w:numPr>
          <w:ilvl w:val="0"/>
          <w:numId w:val="118"/>
        </w:numPr>
        <w:tabs>
          <w:tab w:val="left" w:pos="932"/>
        </w:tabs>
        <w:spacing w:line="237" w:lineRule="auto"/>
        <w:ind w:right="1246" w:firstLine="0"/>
        <w:rPr>
          <w:sz w:val="24"/>
        </w:rPr>
      </w:pPr>
      <w:r>
        <w:rPr>
          <w:sz w:val="24"/>
        </w:rPr>
        <w:t>формированиеуменийприменятьтеоретическиезнаниядляобъясненияфизических явлений вприроде и для принятия практических решений в повседневной жизни;</w:t>
      </w:r>
    </w:p>
    <w:p w:rsidR="00076F32" w:rsidRDefault="00947DCD">
      <w:pPr>
        <w:pStyle w:val="a4"/>
        <w:numPr>
          <w:ilvl w:val="0"/>
          <w:numId w:val="118"/>
        </w:numPr>
        <w:tabs>
          <w:tab w:val="left" w:pos="971"/>
        </w:tabs>
        <w:spacing w:line="235" w:lineRule="auto"/>
        <w:ind w:right="1228" w:firstLine="0"/>
        <w:rPr>
          <w:sz w:val="24"/>
        </w:rPr>
      </w:pPr>
      <w:r>
        <w:rPr>
          <w:sz w:val="24"/>
        </w:rPr>
        <w:t>освоениеспособоврешенияразличныхзадачсявно заданнойфизическоймоделью, задач, подразумевающих самостоятельное создание физической модели, адекватной условиям задачи;</w:t>
      </w:r>
    </w:p>
    <w:p w:rsidR="00076F32" w:rsidRDefault="00947DCD">
      <w:pPr>
        <w:pStyle w:val="a4"/>
        <w:numPr>
          <w:ilvl w:val="0"/>
          <w:numId w:val="118"/>
        </w:numPr>
        <w:tabs>
          <w:tab w:val="left" w:pos="1129"/>
        </w:tabs>
        <w:spacing w:line="242" w:lineRule="auto"/>
        <w:ind w:right="1237" w:firstLine="0"/>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076F32" w:rsidRDefault="00947DCD">
      <w:pPr>
        <w:pStyle w:val="a4"/>
        <w:numPr>
          <w:ilvl w:val="0"/>
          <w:numId w:val="118"/>
        </w:numPr>
        <w:tabs>
          <w:tab w:val="left" w:pos="1158"/>
        </w:tabs>
        <w:spacing w:line="242" w:lineRule="auto"/>
        <w:ind w:right="1232" w:firstLine="0"/>
        <w:rPr>
          <w:sz w:val="24"/>
        </w:rPr>
      </w:pPr>
      <w:r>
        <w:rPr>
          <w:sz w:val="24"/>
        </w:rPr>
        <w:t>овладение методами самостоятельного планирования и проведения физических экспериментов,анализаиинтерпретацииинформации,определениядостоверности</w:t>
      </w:r>
    </w:p>
    <w:p w:rsidR="00076F32" w:rsidRDefault="00076F32">
      <w:pPr>
        <w:spacing w:line="242" w:lineRule="auto"/>
        <w:jc w:val="both"/>
        <w:rPr>
          <w:sz w:val="24"/>
        </w:rPr>
        <w:sectPr w:rsidR="00076F32">
          <w:footerReference w:type="default" r:id="rId317"/>
          <w:pgSz w:w="11900" w:h="16840"/>
          <w:pgMar w:top="760" w:right="140" w:bottom="280" w:left="920" w:header="0" w:footer="0" w:gutter="0"/>
          <w:cols w:space="720"/>
        </w:sectPr>
      </w:pPr>
    </w:p>
    <w:p w:rsidR="00076F32" w:rsidRDefault="00947DCD">
      <w:pPr>
        <w:pStyle w:val="a3"/>
        <w:spacing w:before="63"/>
        <w:ind w:left="630"/>
      </w:pPr>
      <w:r>
        <w:lastRenderedPageBreak/>
        <w:t>полученного</w:t>
      </w:r>
      <w:r>
        <w:rPr>
          <w:spacing w:val="-2"/>
        </w:rPr>
        <w:t>результата;</w:t>
      </w:r>
    </w:p>
    <w:p w:rsidR="00076F32" w:rsidRDefault="00947DCD">
      <w:pPr>
        <w:pStyle w:val="a3"/>
        <w:tabs>
          <w:tab w:val="left" w:pos="1140"/>
        </w:tabs>
        <w:spacing w:before="17" w:line="242" w:lineRule="auto"/>
        <w:ind w:left="357" w:right="1372"/>
        <w:jc w:val="left"/>
      </w:pPr>
      <w:r>
        <w:rPr>
          <w:spacing w:val="-10"/>
        </w:rPr>
        <w:t>—</w:t>
      </w:r>
      <w:r>
        <w:tab/>
        <w:t xml:space="preserve">созданиеусловийдляразвитияуменийпроектно-исследовательской,творческой </w:t>
      </w:r>
      <w:r>
        <w:rPr>
          <w:spacing w:val="-2"/>
        </w:rPr>
        <w:t>деятельности.</w:t>
      </w:r>
    </w:p>
    <w:p w:rsidR="00076F32" w:rsidRDefault="00947DCD">
      <w:pPr>
        <w:pStyle w:val="Heading3"/>
        <w:spacing w:before="263"/>
        <w:ind w:left="3291"/>
      </w:pPr>
      <w:bookmarkStart w:id="333" w:name="Содержание_обучения_в_10_классе_(8)"/>
      <w:bookmarkEnd w:id="333"/>
      <w:r>
        <w:t>Содержаниеобученияв10</w:t>
      </w:r>
      <w:r>
        <w:rPr>
          <w:spacing w:val="-2"/>
        </w:rPr>
        <w:t>классе</w:t>
      </w:r>
    </w:p>
    <w:p w:rsidR="00076F32" w:rsidRDefault="00947DCD">
      <w:pPr>
        <w:pStyle w:val="a3"/>
        <w:spacing w:before="272" w:line="272" w:lineRule="exact"/>
        <w:ind w:left="630"/>
      </w:pPr>
      <w:r>
        <w:t xml:space="preserve">РАЗДЕЛ1.ФИЗИКАИМЕТОДЫНАУЧНОГО </w:t>
      </w:r>
      <w:r>
        <w:rPr>
          <w:spacing w:val="-2"/>
        </w:rPr>
        <w:t>ПОЗНАНИЯ</w:t>
      </w:r>
    </w:p>
    <w:p w:rsidR="00076F32" w:rsidRDefault="00947DCD">
      <w:pPr>
        <w:pStyle w:val="a3"/>
        <w:ind w:left="630" w:right="1223"/>
      </w:pPr>
      <w: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законыи теории. Границы применимости физическихзаконов. Принцип соответствия. Роль и место физики в формировании современной научной картины мира, в практической деятельности людей.</w:t>
      </w:r>
    </w:p>
    <w:p w:rsidR="00076F32" w:rsidRDefault="00947DCD">
      <w:pPr>
        <w:pStyle w:val="a3"/>
        <w:spacing w:before="7" w:line="275" w:lineRule="exact"/>
        <w:ind w:left="630"/>
        <w:jc w:val="left"/>
      </w:pPr>
      <w:r>
        <w:rPr>
          <w:spacing w:val="-2"/>
        </w:rPr>
        <w:t>Демонстрации</w:t>
      </w:r>
    </w:p>
    <w:p w:rsidR="00076F32" w:rsidRDefault="00947DCD">
      <w:pPr>
        <w:pStyle w:val="a4"/>
        <w:numPr>
          <w:ilvl w:val="0"/>
          <w:numId w:val="117"/>
        </w:numPr>
        <w:tabs>
          <w:tab w:val="left" w:pos="875"/>
        </w:tabs>
        <w:spacing w:line="275" w:lineRule="exact"/>
        <w:ind w:left="875" w:hanging="245"/>
        <w:rPr>
          <w:sz w:val="24"/>
        </w:rPr>
      </w:pPr>
      <w:r>
        <w:rPr>
          <w:sz w:val="24"/>
        </w:rPr>
        <w:t>Аналоговыеицифровыеизмерительныеприборы,компьютерные</w:t>
      </w:r>
      <w:r>
        <w:rPr>
          <w:spacing w:val="-2"/>
          <w:sz w:val="24"/>
        </w:rPr>
        <w:t>датчики.</w:t>
      </w:r>
    </w:p>
    <w:p w:rsidR="00076F32" w:rsidRDefault="00947DCD">
      <w:pPr>
        <w:pStyle w:val="a3"/>
        <w:spacing w:before="271"/>
        <w:ind w:left="630"/>
        <w:jc w:val="left"/>
      </w:pPr>
      <w:r>
        <w:t>РАЗДЕЛ2.</w:t>
      </w:r>
      <w:r>
        <w:rPr>
          <w:spacing w:val="-2"/>
        </w:rPr>
        <w:t>МЕХАНИКА</w:t>
      </w:r>
    </w:p>
    <w:p w:rsidR="00076F32" w:rsidRDefault="00947DCD">
      <w:pPr>
        <w:pStyle w:val="a3"/>
        <w:spacing w:before="2"/>
        <w:ind w:left="630" w:right="1218"/>
      </w:pPr>
      <w:r>
        <w:t>Тема 1. Кинематика Механическое движение. 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Технические устройства ипрактическое применение: спидометр, движение снарядов, цепные и ремённые передачи.</w:t>
      </w:r>
    </w:p>
    <w:p w:rsidR="00076F32" w:rsidRDefault="00947DCD">
      <w:pPr>
        <w:pStyle w:val="a3"/>
        <w:spacing w:before="9" w:line="275" w:lineRule="exact"/>
        <w:ind w:left="630"/>
        <w:jc w:val="left"/>
      </w:pPr>
      <w:r>
        <w:rPr>
          <w:spacing w:val="-2"/>
        </w:rPr>
        <w:t>Демонстрации</w:t>
      </w:r>
    </w:p>
    <w:p w:rsidR="00076F32" w:rsidRDefault="00947DCD">
      <w:pPr>
        <w:pStyle w:val="a4"/>
        <w:numPr>
          <w:ilvl w:val="0"/>
          <w:numId w:val="116"/>
        </w:numPr>
        <w:tabs>
          <w:tab w:val="left" w:pos="875"/>
        </w:tabs>
        <w:spacing w:line="275" w:lineRule="exact"/>
        <w:ind w:left="875" w:hanging="245"/>
        <w:rPr>
          <w:sz w:val="24"/>
        </w:rPr>
      </w:pPr>
      <w:r>
        <w:rPr>
          <w:sz w:val="24"/>
        </w:rPr>
        <w:t>Модельсистемыотсчёта,иллюстрациякинематическиххарактеристик</w:t>
      </w:r>
      <w:r>
        <w:rPr>
          <w:spacing w:val="-2"/>
          <w:sz w:val="24"/>
        </w:rPr>
        <w:t>движения.</w:t>
      </w:r>
    </w:p>
    <w:p w:rsidR="00076F32" w:rsidRDefault="00947DCD">
      <w:pPr>
        <w:pStyle w:val="a4"/>
        <w:numPr>
          <w:ilvl w:val="0"/>
          <w:numId w:val="116"/>
        </w:numPr>
        <w:tabs>
          <w:tab w:val="left" w:pos="875"/>
        </w:tabs>
        <w:spacing w:before="3" w:line="275" w:lineRule="exact"/>
        <w:ind w:left="875" w:hanging="245"/>
        <w:rPr>
          <w:sz w:val="24"/>
        </w:rPr>
      </w:pPr>
      <w:r>
        <w:rPr>
          <w:sz w:val="24"/>
        </w:rPr>
        <w:t>Преобразованиедвиженийсиспользованиемпростых</w:t>
      </w:r>
      <w:r>
        <w:rPr>
          <w:spacing w:val="-2"/>
          <w:sz w:val="24"/>
        </w:rPr>
        <w:t>механизмов.</w:t>
      </w:r>
    </w:p>
    <w:p w:rsidR="00076F32" w:rsidRDefault="00947DCD">
      <w:pPr>
        <w:pStyle w:val="a4"/>
        <w:numPr>
          <w:ilvl w:val="0"/>
          <w:numId w:val="116"/>
        </w:numPr>
        <w:tabs>
          <w:tab w:val="left" w:pos="875"/>
        </w:tabs>
        <w:spacing w:line="275" w:lineRule="exact"/>
        <w:ind w:left="875" w:hanging="245"/>
        <w:rPr>
          <w:sz w:val="24"/>
        </w:rPr>
      </w:pPr>
      <w:r>
        <w:rPr>
          <w:sz w:val="24"/>
        </w:rPr>
        <w:t>Падениетелввоздухеи в разреженном</w:t>
      </w:r>
      <w:r>
        <w:rPr>
          <w:spacing w:val="-2"/>
          <w:sz w:val="24"/>
        </w:rPr>
        <w:t xml:space="preserve"> пространстве.</w:t>
      </w:r>
    </w:p>
    <w:p w:rsidR="00076F32" w:rsidRDefault="00947DCD">
      <w:pPr>
        <w:pStyle w:val="a4"/>
        <w:numPr>
          <w:ilvl w:val="0"/>
          <w:numId w:val="116"/>
        </w:numPr>
        <w:tabs>
          <w:tab w:val="left" w:pos="875"/>
        </w:tabs>
        <w:spacing w:before="2" w:line="275" w:lineRule="exact"/>
        <w:ind w:left="875" w:hanging="245"/>
        <w:rPr>
          <w:sz w:val="24"/>
        </w:rPr>
      </w:pPr>
      <w:r>
        <w:rPr>
          <w:sz w:val="24"/>
        </w:rPr>
        <w:t xml:space="preserve">Наблюдениедвижениятела, брошенного подугломкгоризонтуи </w:t>
      </w:r>
      <w:r>
        <w:rPr>
          <w:spacing w:val="-2"/>
          <w:sz w:val="24"/>
        </w:rPr>
        <w:t>горизонтально.</w:t>
      </w:r>
    </w:p>
    <w:p w:rsidR="00076F32" w:rsidRDefault="00947DCD">
      <w:pPr>
        <w:pStyle w:val="a4"/>
        <w:numPr>
          <w:ilvl w:val="0"/>
          <w:numId w:val="116"/>
        </w:numPr>
        <w:tabs>
          <w:tab w:val="left" w:pos="875"/>
        </w:tabs>
        <w:spacing w:line="274" w:lineRule="exact"/>
        <w:ind w:left="875" w:hanging="245"/>
        <w:rPr>
          <w:sz w:val="24"/>
        </w:rPr>
      </w:pPr>
      <w:r>
        <w:rPr>
          <w:sz w:val="24"/>
        </w:rPr>
        <w:t>Измерениеускорениясвободного</w:t>
      </w:r>
      <w:r>
        <w:rPr>
          <w:spacing w:val="-2"/>
          <w:sz w:val="24"/>
        </w:rPr>
        <w:t>падения.</w:t>
      </w:r>
    </w:p>
    <w:p w:rsidR="00076F32" w:rsidRDefault="00947DCD">
      <w:pPr>
        <w:pStyle w:val="a4"/>
        <w:numPr>
          <w:ilvl w:val="0"/>
          <w:numId w:val="116"/>
        </w:numPr>
        <w:tabs>
          <w:tab w:val="left" w:pos="875"/>
        </w:tabs>
        <w:spacing w:line="275" w:lineRule="exact"/>
        <w:ind w:left="875" w:hanging="245"/>
        <w:rPr>
          <w:sz w:val="24"/>
        </w:rPr>
      </w:pPr>
      <w:r>
        <w:rPr>
          <w:sz w:val="24"/>
        </w:rPr>
        <w:t>Направлениескоростипридвижениипо</w:t>
      </w:r>
      <w:r>
        <w:rPr>
          <w:spacing w:val="-2"/>
          <w:sz w:val="24"/>
        </w:rPr>
        <w:t>окружности.</w:t>
      </w:r>
    </w:p>
    <w:p w:rsidR="00076F32" w:rsidRDefault="00947DCD">
      <w:pPr>
        <w:pStyle w:val="a3"/>
        <w:spacing w:before="70"/>
        <w:ind w:left="630" w:right="1239"/>
      </w:pPr>
      <w:r>
        <w:t>Ученический эксперимент, лабораторные работы (приводится расширенный перечень лабораторныхработиопытов,изкоторогоучительделаетвыборпосвоемуусмотрению с учётомвыбранного УМК и имеющегося оборудования)</w:t>
      </w:r>
    </w:p>
    <w:p w:rsidR="00076F32" w:rsidRDefault="00947DCD">
      <w:pPr>
        <w:pStyle w:val="a4"/>
        <w:numPr>
          <w:ilvl w:val="0"/>
          <w:numId w:val="115"/>
        </w:numPr>
        <w:tabs>
          <w:tab w:val="left" w:pos="875"/>
        </w:tabs>
        <w:spacing w:before="12" w:line="275" w:lineRule="exact"/>
        <w:ind w:left="875" w:hanging="245"/>
        <w:rPr>
          <w:sz w:val="24"/>
        </w:rPr>
      </w:pPr>
      <w:r>
        <w:rPr>
          <w:sz w:val="24"/>
        </w:rPr>
        <w:t>Изучениенеравномерногодвижениясцельюопределениямгновенной</w:t>
      </w:r>
      <w:r>
        <w:rPr>
          <w:spacing w:val="-2"/>
          <w:sz w:val="24"/>
        </w:rPr>
        <w:t>скорости.</w:t>
      </w:r>
    </w:p>
    <w:p w:rsidR="00076F32" w:rsidRDefault="00947DCD">
      <w:pPr>
        <w:pStyle w:val="a4"/>
        <w:numPr>
          <w:ilvl w:val="0"/>
          <w:numId w:val="115"/>
        </w:numPr>
        <w:tabs>
          <w:tab w:val="left" w:pos="904"/>
        </w:tabs>
        <w:spacing w:line="242" w:lineRule="auto"/>
        <w:ind w:left="630" w:right="1230" w:firstLine="0"/>
        <w:rPr>
          <w:sz w:val="24"/>
        </w:rPr>
      </w:pPr>
      <w:r>
        <w:rPr>
          <w:sz w:val="24"/>
        </w:rPr>
        <w:t>Исследование соотношения между путями, пройденными телом за последовательные равныепромежутки времени при равноускоренном движении с начальной скоростью, равной нулю.</w:t>
      </w:r>
    </w:p>
    <w:p w:rsidR="00076F32" w:rsidRDefault="00947DCD">
      <w:pPr>
        <w:pStyle w:val="a4"/>
        <w:numPr>
          <w:ilvl w:val="0"/>
          <w:numId w:val="115"/>
        </w:numPr>
        <w:tabs>
          <w:tab w:val="left" w:pos="875"/>
        </w:tabs>
        <w:spacing w:line="267" w:lineRule="exact"/>
        <w:ind w:left="875" w:hanging="245"/>
        <w:rPr>
          <w:sz w:val="24"/>
        </w:rPr>
      </w:pPr>
      <w:r>
        <w:rPr>
          <w:sz w:val="24"/>
        </w:rPr>
        <w:t>Изучениедвиженияшарикаввязкой</w:t>
      </w:r>
      <w:r>
        <w:rPr>
          <w:spacing w:val="-2"/>
          <w:sz w:val="24"/>
        </w:rPr>
        <w:t>жидкости.</w:t>
      </w:r>
    </w:p>
    <w:p w:rsidR="00076F32" w:rsidRDefault="00947DCD">
      <w:pPr>
        <w:pStyle w:val="a4"/>
        <w:numPr>
          <w:ilvl w:val="0"/>
          <w:numId w:val="115"/>
        </w:numPr>
        <w:tabs>
          <w:tab w:val="left" w:pos="875"/>
        </w:tabs>
        <w:spacing w:line="237" w:lineRule="auto"/>
        <w:ind w:left="630" w:right="5539" w:firstLine="0"/>
        <w:rPr>
          <w:sz w:val="24"/>
        </w:rPr>
      </w:pPr>
      <w:r>
        <w:rPr>
          <w:sz w:val="24"/>
        </w:rPr>
        <w:t>Изучение движения тела, брошенного горизонтально.Тема 2. Динамика</w:t>
      </w:r>
    </w:p>
    <w:p w:rsidR="00076F32" w:rsidRDefault="00947DCD">
      <w:pPr>
        <w:pStyle w:val="a3"/>
        <w:spacing w:before="1"/>
        <w:ind w:left="630" w:right="1225"/>
      </w:pPr>
      <w:r>
        <w:t>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материальнойточки.ТретийзаконНьютонадляматериальныхточек.Законвсемирного тяготения. Сила тяжести. Первая космическая скорость. Сила упругости. Закон Гука. Вес тела. Трение. Видытрения (покоя, скольжения, качения). Сила трения. Сухое трение. Сила трения скольжения и сила тренияпокоя. Коэффициент трения. Сила сопротивления при движении тела в жидкости или газе. Поступательное и вращательное движение абсолютно твёрдого тела. 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w:t>
      </w:r>
    </w:p>
    <w:p w:rsidR="00076F32" w:rsidRDefault="00076F32">
      <w:pPr>
        <w:sectPr w:rsidR="00076F32">
          <w:footerReference w:type="default" r:id="rId318"/>
          <w:pgSz w:w="11900" w:h="16840"/>
          <w:pgMar w:top="760" w:right="140" w:bottom="280" w:left="920" w:header="0" w:footer="0" w:gutter="0"/>
          <w:cols w:space="720"/>
        </w:sectPr>
      </w:pPr>
    </w:p>
    <w:p w:rsidR="00076F32" w:rsidRDefault="00947DCD">
      <w:pPr>
        <w:pStyle w:val="a3"/>
        <w:spacing w:before="68"/>
        <w:ind w:left="630"/>
        <w:jc w:val="left"/>
      </w:pPr>
      <w:r>
        <w:rPr>
          <w:spacing w:val="-2"/>
        </w:rPr>
        <w:lastRenderedPageBreak/>
        <w:t>Демонстрации</w:t>
      </w:r>
    </w:p>
    <w:p w:rsidR="00076F32" w:rsidRDefault="00947DCD">
      <w:pPr>
        <w:pStyle w:val="a4"/>
        <w:numPr>
          <w:ilvl w:val="0"/>
          <w:numId w:val="114"/>
        </w:numPr>
        <w:tabs>
          <w:tab w:val="left" w:pos="875"/>
        </w:tabs>
        <w:spacing w:before="2" w:line="275" w:lineRule="exact"/>
        <w:ind w:left="875" w:hanging="245"/>
        <w:rPr>
          <w:sz w:val="24"/>
        </w:rPr>
      </w:pPr>
      <w:r>
        <w:rPr>
          <w:sz w:val="24"/>
        </w:rPr>
        <w:t>Явление</w:t>
      </w:r>
      <w:r>
        <w:rPr>
          <w:spacing w:val="-2"/>
          <w:sz w:val="24"/>
        </w:rPr>
        <w:t>инерции.</w:t>
      </w:r>
    </w:p>
    <w:p w:rsidR="00076F32" w:rsidRDefault="00947DCD">
      <w:pPr>
        <w:pStyle w:val="a4"/>
        <w:numPr>
          <w:ilvl w:val="0"/>
          <w:numId w:val="114"/>
        </w:numPr>
        <w:tabs>
          <w:tab w:val="left" w:pos="875"/>
        </w:tabs>
        <w:spacing w:line="275" w:lineRule="exact"/>
        <w:ind w:left="875" w:hanging="245"/>
        <w:rPr>
          <w:sz w:val="24"/>
        </w:rPr>
      </w:pPr>
      <w:r>
        <w:rPr>
          <w:sz w:val="24"/>
        </w:rPr>
        <w:t>Сравнениемассвзаимодействующих</w:t>
      </w:r>
      <w:r>
        <w:rPr>
          <w:spacing w:val="-4"/>
          <w:sz w:val="24"/>
        </w:rPr>
        <w:t>тел.</w:t>
      </w:r>
    </w:p>
    <w:p w:rsidR="00076F32" w:rsidRDefault="00947DCD">
      <w:pPr>
        <w:pStyle w:val="a4"/>
        <w:numPr>
          <w:ilvl w:val="0"/>
          <w:numId w:val="114"/>
        </w:numPr>
        <w:tabs>
          <w:tab w:val="left" w:pos="875"/>
        </w:tabs>
        <w:spacing w:before="8" w:line="275" w:lineRule="exact"/>
        <w:ind w:left="875" w:hanging="245"/>
        <w:rPr>
          <w:sz w:val="24"/>
        </w:rPr>
      </w:pPr>
      <w:r>
        <w:rPr>
          <w:sz w:val="24"/>
        </w:rPr>
        <w:t>Второйзакон</w:t>
      </w:r>
      <w:r>
        <w:rPr>
          <w:spacing w:val="-2"/>
          <w:sz w:val="24"/>
        </w:rPr>
        <w:t xml:space="preserve"> Ньютона.</w:t>
      </w:r>
    </w:p>
    <w:p w:rsidR="00076F32" w:rsidRDefault="00947DCD">
      <w:pPr>
        <w:pStyle w:val="a4"/>
        <w:numPr>
          <w:ilvl w:val="0"/>
          <w:numId w:val="114"/>
        </w:numPr>
        <w:tabs>
          <w:tab w:val="left" w:pos="875"/>
        </w:tabs>
        <w:spacing w:line="275" w:lineRule="exact"/>
        <w:ind w:left="875" w:hanging="245"/>
        <w:rPr>
          <w:sz w:val="24"/>
        </w:rPr>
      </w:pPr>
      <w:r>
        <w:rPr>
          <w:sz w:val="24"/>
        </w:rPr>
        <w:t>Измерение</w:t>
      </w:r>
      <w:r>
        <w:rPr>
          <w:spacing w:val="-4"/>
          <w:sz w:val="24"/>
        </w:rPr>
        <w:t>сил.</w:t>
      </w:r>
    </w:p>
    <w:p w:rsidR="00076F32" w:rsidRDefault="00947DCD">
      <w:pPr>
        <w:pStyle w:val="a4"/>
        <w:numPr>
          <w:ilvl w:val="0"/>
          <w:numId w:val="114"/>
        </w:numPr>
        <w:tabs>
          <w:tab w:val="left" w:pos="875"/>
        </w:tabs>
        <w:spacing w:before="2" w:line="275" w:lineRule="exact"/>
        <w:ind w:left="875" w:hanging="245"/>
        <w:rPr>
          <w:sz w:val="24"/>
        </w:rPr>
      </w:pPr>
      <w:r>
        <w:rPr>
          <w:sz w:val="24"/>
        </w:rPr>
        <w:t>Сложение</w:t>
      </w:r>
      <w:r>
        <w:rPr>
          <w:spacing w:val="-4"/>
          <w:sz w:val="24"/>
        </w:rPr>
        <w:t>сил.</w:t>
      </w:r>
    </w:p>
    <w:p w:rsidR="00076F32" w:rsidRDefault="00947DCD">
      <w:pPr>
        <w:pStyle w:val="a4"/>
        <w:numPr>
          <w:ilvl w:val="0"/>
          <w:numId w:val="114"/>
        </w:numPr>
        <w:tabs>
          <w:tab w:val="left" w:pos="875"/>
        </w:tabs>
        <w:spacing w:line="275" w:lineRule="exact"/>
        <w:ind w:left="875" w:hanging="245"/>
        <w:rPr>
          <w:sz w:val="24"/>
        </w:rPr>
      </w:pPr>
      <w:r>
        <w:rPr>
          <w:sz w:val="24"/>
        </w:rPr>
        <w:t>Зависимостьсилыупругостиот</w:t>
      </w:r>
      <w:r>
        <w:rPr>
          <w:spacing w:val="-2"/>
          <w:sz w:val="24"/>
        </w:rPr>
        <w:t>деформации.</w:t>
      </w:r>
    </w:p>
    <w:p w:rsidR="00076F32" w:rsidRDefault="00947DCD">
      <w:pPr>
        <w:pStyle w:val="a4"/>
        <w:numPr>
          <w:ilvl w:val="0"/>
          <w:numId w:val="114"/>
        </w:numPr>
        <w:tabs>
          <w:tab w:val="left" w:pos="875"/>
        </w:tabs>
        <w:spacing w:before="3" w:line="275" w:lineRule="exact"/>
        <w:ind w:left="875" w:hanging="245"/>
        <w:rPr>
          <w:sz w:val="24"/>
        </w:rPr>
      </w:pPr>
      <w:r>
        <w:rPr>
          <w:sz w:val="24"/>
        </w:rPr>
        <w:t xml:space="preserve">Невесомость.Вестелаприускоренномподъёмеи </w:t>
      </w:r>
      <w:r>
        <w:rPr>
          <w:spacing w:val="-2"/>
          <w:sz w:val="24"/>
        </w:rPr>
        <w:t>падении.</w:t>
      </w:r>
    </w:p>
    <w:p w:rsidR="00076F32" w:rsidRDefault="00947DCD">
      <w:pPr>
        <w:pStyle w:val="a4"/>
        <w:numPr>
          <w:ilvl w:val="0"/>
          <w:numId w:val="114"/>
        </w:numPr>
        <w:tabs>
          <w:tab w:val="left" w:pos="875"/>
        </w:tabs>
        <w:spacing w:line="274" w:lineRule="exact"/>
        <w:ind w:left="875" w:hanging="245"/>
        <w:rPr>
          <w:sz w:val="24"/>
        </w:rPr>
      </w:pPr>
      <w:r>
        <w:rPr>
          <w:sz w:val="24"/>
        </w:rPr>
        <w:t xml:space="preserve">Сравнениесилтренияпокоя,каченияи </w:t>
      </w:r>
      <w:r>
        <w:rPr>
          <w:spacing w:val="-2"/>
          <w:sz w:val="24"/>
        </w:rPr>
        <w:t>скольжения.</w:t>
      </w:r>
    </w:p>
    <w:p w:rsidR="00076F32" w:rsidRDefault="00947DCD">
      <w:pPr>
        <w:pStyle w:val="a4"/>
        <w:numPr>
          <w:ilvl w:val="0"/>
          <w:numId w:val="114"/>
        </w:numPr>
        <w:tabs>
          <w:tab w:val="left" w:pos="875"/>
        </w:tabs>
        <w:spacing w:before="3" w:line="235" w:lineRule="auto"/>
        <w:ind w:left="630" w:right="5555" w:firstLine="0"/>
        <w:rPr>
          <w:sz w:val="24"/>
        </w:rPr>
      </w:pPr>
      <w:r>
        <w:rPr>
          <w:sz w:val="24"/>
        </w:rPr>
        <w:t>Условия равновесия твёрдого тела. Виды равновесия. Ученический эксперимент, лабораторные работы</w:t>
      </w:r>
    </w:p>
    <w:p w:rsidR="00076F32" w:rsidRDefault="00947DCD">
      <w:pPr>
        <w:pStyle w:val="a4"/>
        <w:numPr>
          <w:ilvl w:val="0"/>
          <w:numId w:val="113"/>
        </w:numPr>
        <w:tabs>
          <w:tab w:val="left" w:pos="875"/>
        </w:tabs>
        <w:spacing w:before="10" w:line="275" w:lineRule="exact"/>
        <w:ind w:left="875" w:hanging="245"/>
        <w:rPr>
          <w:sz w:val="24"/>
        </w:rPr>
      </w:pPr>
      <w:r>
        <w:rPr>
          <w:sz w:val="24"/>
        </w:rPr>
        <w:t>Изучениедвижениябрускапонаклонной</w:t>
      </w:r>
      <w:r>
        <w:rPr>
          <w:spacing w:val="-2"/>
          <w:sz w:val="24"/>
        </w:rPr>
        <w:t>плоскости.</w:t>
      </w:r>
    </w:p>
    <w:p w:rsidR="00076F32" w:rsidRDefault="00947DCD">
      <w:pPr>
        <w:pStyle w:val="a4"/>
        <w:numPr>
          <w:ilvl w:val="0"/>
          <w:numId w:val="113"/>
        </w:numPr>
        <w:tabs>
          <w:tab w:val="left" w:pos="875"/>
        </w:tabs>
        <w:spacing w:line="242" w:lineRule="auto"/>
        <w:ind w:left="630" w:right="1239" w:firstLine="0"/>
        <w:rPr>
          <w:sz w:val="24"/>
        </w:rPr>
      </w:pPr>
      <w:r>
        <w:rPr>
          <w:sz w:val="24"/>
        </w:rPr>
        <w:t>Исследованиезависимостисилупругости,возникающихвпружинеирезиновом образце, от ихдеформации.</w:t>
      </w:r>
    </w:p>
    <w:p w:rsidR="00076F32" w:rsidRDefault="00947DCD">
      <w:pPr>
        <w:pStyle w:val="a4"/>
        <w:numPr>
          <w:ilvl w:val="0"/>
          <w:numId w:val="113"/>
        </w:numPr>
        <w:tabs>
          <w:tab w:val="left" w:pos="875"/>
        </w:tabs>
        <w:spacing w:line="271" w:lineRule="exact"/>
        <w:ind w:left="875" w:hanging="245"/>
        <w:rPr>
          <w:sz w:val="24"/>
        </w:rPr>
      </w:pPr>
      <w:r>
        <w:rPr>
          <w:sz w:val="24"/>
        </w:rPr>
        <w:t>Исследованиеусловийравновесиятвёрдоготела, имеющегоось</w:t>
      </w:r>
      <w:r>
        <w:rPr>
          <w:spacing w:val="-2"/>
          <w:sz w:val="24"/>
        </w:rPr>
        <w:t>вращения.</w:t>
      </w:r>
    </w:p>
    <w:p w:rsidR="00076F32" w:rsidRDefault="00947DCD">
      <w:pPr>
        <w:pStyle w:val="a3"/>
        <w:spacing w:before="275" w:line="275" w:lineRule="exact"/>
        <w:ind w:left="630"/>
      </w:pPr>
      <w:r>
        <w:t>Тема3.Законысохраненияв</w:t>
      </w:r>
      <w:r>
        <w:rPr>
          <w:spacing w:val="-2"/>
        </w:rPr>
        <w:t>механике</w:t>
      </w:r>
    </w:p>
    <w:p w:rsidR="00076F32" w:rsidRDefault="00947DCD">
      <w:pPr>
        <w:pStyle w:val="a3"/>
        <w:ind w:left="630" w:right="1224"/>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непотенциальныесилы. Связь работы непотенциальныхсил с изменением механической энергии системы тел. Закон сохранения механической энергии. Упругие и неупругие столкновения. Технические устройства и практическое применение: водомёт, копёр, пружинный пистолет, движение ракет.</w:t>
      </w:r>
    </w:p>
    <w:p w:rsidR="00076F32" w:rsidRDefault="00947DCD">
      <w:pPr>
        <w:pStyle w:val="a3"/>
        <w:spacing w:before="7" w:line="275" w:lineRule="exact"/>
        <w:ind w:left="630"/>
        <w:jc w:val="left"/>
      </w:pPr>
      <w:r>
        <w:rPr>
          <w:spacing w:val="-2"/>
        </w:rPr>
        <w:t>Демонстрации</w:t>
      </w:r>
    </w:p>
    <w:p w:rsidR="00076F32" w:rsidRDefault="00947DCD">
      <w:pPr>
        <w:pStyle w:val="a4"/>
        <w:numPr>
          <w:ilvl w:val="0"/>
          <w:numId w:val="112"/>
        </w:numPr>
        <w:tabs>
          <w:tab w:val="left" w:pos="875"/>
        </w:tabs>
        <w:spacing w:line="275" w:lineRule="exact"/>
        <w:ind w:left="875" w:hanging="245"/>
        <w:rPr>
          <w:sz w:val="24"/>
        </w:rPr>
      </w:pPr>
      <w:r>
        <w:rPr>
          <w:sz w:val="24"/>
        </w:rPr>
        <w:t>Законсохранения</w:t>
      </w:r>
      <w:r>
        <w:rPr>
          <w:spacing w:val="-2"/>
          <w:sz w:val="24"/>
        </w:rPr>
        <w:t>импульса.</w:t>
      </w:r>
    </w:p>
    <w:p w:rsidR="00076F32" w:rsidRDefault="00947DCD">
      <w:pPr>
        <w:pStyle w:val="a4"/>
        <w:numPr>
          <w:ilvl w:val="0"/>
          <w:numId w:val="112"/>
        </w:numPr>
        <w:tabs>
          <w:tab w:val="left" w:pos="875"/>
        </w:tabs>
        <w:spacing w:before="2" w:line="275" w:lineRule="exact"/>
        <w:ind w:left="875" w:hanging="245"/>
        <w:rPr>
          <w:sz w:val="24"/>
        </w:rPr>
      </w:pPr>
      <w:r>
        <w:rPr>
          <w:sz w:val="24"/>
        </w:rPr>
        <w:t>Реактивное</w:t>
      </w:r>
      <w:r>
        <w:rPr>
          <w:spacing w:val="-2"/>
          <w:sz w:val="24"/>
        </w:rPr>
        <w:t>движение.</w:t>
      </w:r>
    </w:p>
    <w:p w:rsidR="00076F32" w:rsidRDefault="00947DCD">
      <w:pPr>
        <w:pStyle w:val="a4"/>
        <w:numPr>
          <w:ilvl w:val="0"/>
          <w:numId w:val="112"/>
        </w:numPr>
        <w:tabs>
          <w:tab w:val="left" w:pos="875"/>
        </w:tabs>
        <w:spacing w:line="242" w:lineRule="auto"/>
        <w:ind w:left="630" w:right="4880" w:firstLine="0"/>
        <w:rPr>
          <w:sz w:val="24"/>
        </w:rPr>
      </w:pPr>
      <w:r>
        <w:rPr>
          <w:sz w:val="24"/>
        </w:rPr>
        <w:t xml:space="preserve">Переходпотенциальной энергиивкинетическую иобратно.Ученическийэксперимент,лабораторные </w:t>
      </w:r>
      <w:r>
        <w:rPr>
          <w:spacing w:val="-2"/>
          <w:sz w:val="24"/>
        </w:rPr>
        <w:t>работы</w:t>
      </w:r>
    </w:p>
    <w:p w:rsidR="00076F32" w:rsidRDefault="00947DCD">
      <w:pPr>
        <w:pStyle w:val="a4"/>
        <w:numPr>
          <w:ilvl w:val="0"/>
          <w:numId w:val="111"/>
        </w:numPr>
        <w:tabs>
          <w:tab w:val="left" w:pos="875"/>
        </w:tabs>
        <w:spacing w:line="269" w:lineRule="exact"/>
        <w:ind w:left="875" w:hanging="245"/>
        <w:rPr>
          <w:sz w:val="24"/>
        </w:rPr>
      </w:pPr>
      <w:r>
        <w:rPr>
          <w:sz w:val="24"/>
        </w:rPr>
        <w:t>Изучениеабсолютнонеупругогоудараспомощьюдвуходинаковыхнитяных</w:t>
      </w:r>
      <w:r>
        <w:rPr>
          <w:spacing w:val="-2"/>
          <w:sz w:val="24"/>
        </w:rPr>
        <w:t>маятников.</w:t>
      </w:r>
    </w:p>
    <w:p w:rsidR="00076F32" w:rsidRDefault="00947DCD">
      <w:pPr>
        <w:pStyle w:val="a4"/>
        <w:numPr>
          <w:ilvl w:val="0"/>
          <w:numId w:val="111"/>
        </w:numPr>
        <w:tabs>
          <w:tab w:val="left" w:pos="952"/>
        </w:tabs>
        <w:spacing w:line="237" w:lineRule="auto"/>
        <w:ind w:left="630" w:right="1233" w:firstLine="0"/>
        <w:rPr>
          <w:sz w:val="24"/>
        </w:rPr>
      </w:pPr>
      <w:r>
        <w:rPr>
          <w:sz w:val="24"/>
        </w:rPr>
        <w:t>Исследованиесвязиработысилысизменениеммеханическойэнергиителана примерерастяжения резинового жгута.</w:t>
      </w:r>
    </w:p>
    <w:p w:rsidR="00076F32" w:rsidRDefault="00076F32">
      <w:pPr>
        <w:pStyle w:val="a3"/>
        <w:spacing w:before="2"/>
        <w:ind w:left="0"/>
        <w:jc w:val="left"/>
      </w:pPr>
    </w:p>
    <w:p w:rsidR="00076F32" w:rsidRDefault="00947DCD">
      <w:pPr>
        <w:pStyle w:val="a3"/>
        <w:ind w:left="630"/>
      </w:pPr>
      <w:r>
        <w:t>РАЗДЕЛ3. МОЛЕКУЛЯРНАЯФИЗИКАИ</w:t>
      </w:r>
      <w:r>
        <w:rPr>
          <w:spacing w:val="-2"/>
        </w:rPr>
        <w:t>ТЕРМОДИНАМИКА</w:t>
      </w:r>
    </w:p>
    <w:p w:rsidR="00076F32" w:rsidRDefault="00947DCD">
      <w:pPr>
        <w:pStyle w:val="a3"/>
        <w:spacing w:before="2"/>
        <w:ind w:left="630"/>
      </w:pPr>
      <w:r>
        <w:t>Тема1.Основымолекулярно-кинетической</w:t>
      </w:r>
      <w:r>
        <w:rPr>
          <w:spacing w:val="-2"/>
        </w:rPr>
        <w:t>теории</w:t>
      </w:r>
    </w:p>
    <w:p w:rsidR="00076F32" w:rsidRDefault="00947DCD">
      <w:pPr>
        <w:pStyle w:val="a3"/>
        <w:spacing w:before="70"/>
        <w:ind w:left="630" w:right="1223"/>
      </w:pPr>
      <w:r>
        <w:t>Основные положения молекулярно-кинетической теории и их опытноеобоснование.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её измерение. Шкала температур Цельсия. Модель идеального газа. Основное уравнение молекулярнокинетической теории идеального газа.Абсолютная температура какмера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термометр, барометр.</w:t>
      </w:r>
    </w:p>
    <w:p w:rsidR="00076F32" w:rsidRDefault="00947DCD">
      <w:pPr>
        <w:pStyle w:val="a3"/>
        <w:spacing w:before="11" w:line="275" w:lineRule="exact"/>
        <w:ind w:left="630"/>
        <w:jc w:val="left"/>
      </w:pPr>
      <w:r>
        <w:rPr>
          <w:spacing w:val="-2"/>
        </w:rPr>
        <w:t>Демонстрации</w:t>
      </w:r>
    </w:p>
    <w:p w:rsidR="00076F32" w:rsidRDefault="00947DCD">
      <w:pPr>
        <w:pStyle w:val="a4"/>
        <w:numPr>
          <w:ilvl w:val="0"/>
          <w:numId w:val="110"/>
        </w:numPr>
        <w:tabs>
          <w:tab w:val="left" w:pos="937"/>
        </w:tabs>
        <w:spacing w:line="242" w:lineRule="auto"/>
        <w:ind w:right="1241" w:firstLine="0"/>
        <w:rPr>
          <w:sz w:val="24"/>
        </w:rPr>
      </w:pPr>
      <w:r>
        <w:rPr>
          <w:sz w:val="24"/>
        </w:rPr>
        <w:t>Опыты,доказывающиедискретноестроениевещества,фотографиимолекул</w:t>
      </w:r>
      <w:r>
        <w:rPr>
          <w:spacing w:val="-2"/>
          <w:sz w:val="24"/>
        </w:rPr>
        <w:t>органическихсоединений.</w:t>
      </w:r>
    </w:p>
    <w:p w:rsidR="00076F32" w:rsidRDefault="00947DCD">
      <w:pPr>
        <w:pStyle w:val="a4"/>
        <w:numPr>
          <w:ilvl w:val="0"/>
          <w:numId w:val="110"/>
        </w:numPr>
        <w:tabs>
          <w:tab w:val="left" w:pos="875"/>
        </w:tabs>
        <w:spacing w:line="271" w:lineRule="exact"/>
        <w:ind w:left="875" w:hanging="245"/>
        <w:rPr>
          <w:sz w:val="24"/>
        </w:rPr>
      </w:pPr>
      <w:r>
        <w:rPr>
          <w:sz w:val="24"/>
        </w:rPr>
        <w:t>Опытыподиффузиижидкостейи</w:t>
      </w:r>
      <w:r>
        <w:rPr>
          <w:spacing w:val="-2"/>
          <w:sz w:val="24"/>
        </w:rPr>
        <w:t>газов.</w:t>
      </w:r>
    </w:p>
    <w:p w:rsidR="00076F32" w:rsidRDefault="00076F32">
      <w:pPr>
        <w:spacing w:line="271" w:lineRule="exact"/>
        <w:rPr>
          <w:sz w:val="24"/>
        </w:rPr>
        <w:sectPr w:rsidR="00076F32">
          <w:footerReference w:type="default" r:id="rId319"/>
          <w:pgSz w:w="11900" w:h="16840"/>
          <w:pgMar w:top="760" w:right="140" w:bottom="280" w:left="920" w:header="0" w:footer="0" w:gutter="0"/>
          <w:cols w:space="720"/>
        </w:sectPr>
      </w:pPr>
    </w:p>
    <w:p w:rsidR="00076F32" w:rsidRDefault="00947DCD">
      <w:pPr>
        <w:pStyle w:val="a4"/>
        <w:numPr>
          <w:ilvl w:val="0"/>
          <w:numId w:val="110"/>
        </w:numPr>
        <w:tabs>
          <w:tab w:val="left" w:pos="875"/>
        </w:tabs>
        <w:spacing w:before="73" w:line="275" w:lineRule="exact"/>
        <w:ind w:left="875" w:hanging="245"/>
        <w:rPr>
          <w:sz w:val="24"/>
        </w:rPr>
      </w:pPr>
      <w:r>
        <w:rPr>
          <w:sz w:val="24"/>
        </w:rPr>
        <w:lastRenderedPageBreak/>
        <w:t>Модельброуновского</w:t>
      </w:r>
      <w:r>
        <w:rPr>
          <w:spacing w:val="-2"/>
          <w:sz w:val="24"/>
        </w:rPr>
        <w:t>движения.</w:t>
      </w:r>
    </w:p>
    <w:p w:rsidR="00076F32" w:rsidRDefault="00947DCD">
      <w:pPr>
        <w:pStyle w:val="a4"/>
        <w:numPr>
          <w:ilvl w:val="0"/>
          <w:numId w:val="110"/>
        </w:numPr>
        <w:tabs>
          <w:tab w:val="left" w:pos="875"/>
        </w:tabs>
        <w:spacing w:line="275" w:lineRule="exact"/>
        <w:ind w:left="875" w:hanging="245"/>
        <w:rPr>
          <w:sz w:val="24"/>
        </w:rPr>
      </w:pPr>
      <w:r>
        <w:rPr>
          <w:sz w:val="24"/>
        </w:rPr>
        <w:t>Модельопыта</w:t>
      </w:r>
      <w:r>
        <w:rPr>
          <w:spacing w:val="-2"/>
          <w:sz w:val="24"/>
        </w:rPr>
        <w:t>Штерна.</w:t>
      </w:r>
    </w:p>
    <w:p w:rsidR="00076F32" w:rsidRDefault="00947DCD">
      <w:pPr>
        <w:pStyle w:val="a4"/>
        <w:numPr>
          <w:ilvl w:val="0"/>
          <w:numId w:val="110"/>
        </w:numPr>
        <w:tabs>
          <w:tab w:val="left" w:pos="875"/>
        </w:tabs>
        <w:spacing w:before="2" w:line="275" w:lineRule="exact"/>
        <w:ind w:left="875" w:hanging="245"/>
        <w:rPr>
          <w:sz w:val="24"/>
        </w:rPr>
      </w:pPr>
      <w:r>
        <w:rPr>
          <w:sz w:val="24"/>
        </w:rPr>
        <w:t>Опыты,доказывающиесуществованиемежмолекулярного</w:t>
      </w:r>
      <w:r>
        <w:rPr>
          <w:spacing w:val="-2"/>
          <w:sz w:val="24"/>
        </w:rPr>
        <w:t>взаимодействия.</w:t>
      </w:r>
    </w:p>
    <w:p w:rsidR="00076F32" w:rsidRDefault="00947DCD">
      <w:pPr>
        <w:pStyle w:val="a4"/>
        <w:numPr>
          <w:ilvl w:val="0"/>
          <w:numId w:val="110"/>
        </w:numPr>
        <w:tabs>
          <w:tab w:val="left" w:pos="875"/>
        </w:tabs>
        <w:spacing w:line="274" w:lineRule="exact"/>
        <w:ind w:left="875" w:hanging="245"/>
        <w:rPr>
          <w:sz w:val="24"/>
        </w:rPr>
      </w:pPr>
      <w:r>
        <w:rPr>
          <w:sz w:val="24"/>
        </w:rPr>
        <w:t>Модель,иллюстрирующаяприродудавлениягазанастенки</w:t>
      </w:r>
      <w:r>
        <w:rPr>
          <w:spacing w:val="-2"/>
          <w:sz w:val="24"/>
        </w:rPr>
        <w:t>сосуда.</w:t>
      </w:r>
    </w:p>
    <w:p w:rsidR="00076F32" w:rsidRDefault="00947DCD">
      <w:pPr>
        <w:pStyle w:val="a4"/>
        <w:numPr>
          <w:ilvl w:val="0"/>
          <w:numId w:val="110"/>
        </w:numPr>
        <w:tabs>
          <w:tab w:val="left" w:pos="875"/>
        </w:tabs>
        <w:spacing w:before="6" w:line="232" w:lineRule="auto"/>
        <w:ind w:right="2967" w:firstLine="0"/>
        <w:rPr>
          <w:sz w:val="24"/>
        </w:rPr>
      </w:pPr>
      <w:r>
        <w:rPr>
          <w:sz w:val="24"/>
        </w:rPr>
        <w:t>Опыты,иллюстрирующиеуравнениесостоянияидеальногогаза, изопроцессы.Ученический эксперимент, лабораторные работы</w:t>
      </w:r>
    </w:p>
    <w:p w:rsidR="00076F32" w:rsidRDefault="00947DCD">
      <w:pPr>
        <w:pStyle w:val="a4"/>
        <w:numPr>
          <w:ilvl w:val="0"/>
          <w:numId w:val="109"/>
        </w:numPr>
        <w:tabs>
          <w:tab w:val="left" w:pos="956"/>
        </w:tabs>
        <w:spacing w:before="8" w:line="237" w:lineRule="auto"/>
        <w:ind w:right="1221" w:firstLine="0"/>
        <w:rPr>
          <w:sz w:val="24"/>
        </w:rPr>
      </w:pPr>
      <w:r>
        <w:rPr>
          <w:sz w:val="24"/>
        </w:rPr>
        <w:t>Определениемассывоздухавкласснойкомнатенаосновеизмеренийобъёма комнаты,давления и температуры воздуха в ней.</w:t>
      </w:r>
    </w:p>
    <w:p w:rsidR="00076F32" w:rsidRDefault="00947DCD">
      <w:pPr>
        <w:pStyle w:val="a4"/>
        <w:numPr>
          <w:ilvl w:val="0"/>
          <w:numId w:val="109"/>
        </w:numPr>
        <w:tabs>
          <w:tab w:val="left" w:pos="875"/>
        </w:tabs>
        <w:spacing w:before="8" w:line="272" w:lineRule="exact"/>
        <w:ind w:left="875" w:hanging="245"/>
        <w:rPr>
          <w:sz w:val="24"/>
        </w:rPr>
      </w:pPr>
      <w:r>
        <w:rPr>
          <w:sz w:val="24"/>
        </w:rPr>
        <w:t>Исследованиезависимостимеждупараметрамисостоянияразреженного</w:t>
      </w:r>
      <w:r>
        <w:rPr>
          <w:spacing w:val="-2"/>
          <w:sz w:val="24"/>
        </w:rPr>
        <w:t>газа.</w:t>
      </w:r>
    </w:p>
    <w:p w:rsidR="00076F32" w:rsidRDefault="00947DCD">
      <w:pPr>
        <w:pStyle w:val="a3"/>
        <w:ind w:left="630" w:right="1218"/>
      </w:pPr>
      <w:r>
        <w:t xml:space="preserve">Тема 2. Основы термодинамики 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теплопередаче.Понятие об адиабатном процессе. Первый закон термодинамики. Применение первого закона термодинамики к изопроцессам. Графическаяинтерпретацияработыгаза.Второйзаконтермодинамики.Необратимость процессов в природе. 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 Технические устройства и практическое применение: двигатель внутреннего сгорания, бытовой холодильник, </w:t>
      </w:r>
      <w:r>
        <w:rPr>
          <w:spacing w:val="-2"/>
        </w:rPr>
        <w:t>кондиционер.Демонстрации</w:t>
      </w:r>
    </w:p>
    <w:p w:rsidR="00076F32" w:rsidRDefault="00947DCD">
      <w:pPr>
        <w:pStyle w:val="a4"/>
        <w:numPr>
          <w:ilvl w:val="0"/>
          <w:numId w:val="108"/>
        </w:numPr>
        <w:tabs>
          <w:tab w:val="left" w:pos="908"/>
        </w:tabs>
        <w:spacing w:before="2"/>
        <w:ind w:right="1233" w:firstLine="0"/>
        <w:rPr>
          <w:sz w:val="24"/>
        </w:rPr>
      </w:pPr>
      <w:r>
        <w:rPr>
          <w:sz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076F32" w:rsidRDefault="00947DCD">
      <w:pPr>
        <w:pStyle w:val="a4"/>
        <w:numPr>
          <w:ilvl w:val="0"/>
          <w:numId w:val="108"/>
        </w:numPr>
        <w:tabs>
          <w:tab w:val="left" w:pos="875"/>
        </w:tabs>
        <w:spacing w:before="3"/>
        <w:ind w:left="875" w:hanging="245"/>
        <w:rPr>
          <w:sz w:val="24"/>
        </w:rPr>
      </w:pPr>
      <w:r>
        <w:rPr>
          <w:sz w:val="24"/>
        </w:rPr>
        <w:t>Изменениевнутреннейэнергии(температуры)телапри</w:t>
      </w:r>
      <w:r>
        <w:rPr>
          <w:spacing w:val="-2"/>
          <w:sz w:val="24"/>
        </w:rPr>
        <w:t>теплопередаче.</w:t>
      </w:r>
    </w:p>
    <w:p w:rsidR="00076F32" w:rsidRDefault="00947DCD">
      <w:pPr>
        <w:pStyle w:val="a4"/>
        <w:numPr>
          <w:ilvl w:val="0"/>
          <w:numId w:val="108"/>
        </w:numPr>
        <w:tabs>
          <w:tab w:val="left" w:pos="875"/>
        </w:tabs>
        <w:spacing w:before="3" w:line="275" w:lineRule="exact"/>
        <w:ind w:left="875" w:hanging="245"/>
        <w:rPr>
          <w:sz w:val="24"/>
        </w:rPr>
      </w:pPr>
      <w:r>
        <w:rPr>
          <w:sz w:val="24"/>
        </w:rPr>
        <w:t>Опытпоадиабатномурасширениювоздуха(опыт своздушным</w:t>
      </w:r>
      <w:r>
        <w:rPr>
          <w:spacing w:val="-2"/>
          <w:sz w:val="24"/>
        </w:rPr>
        <w:t>огнивом).</w:t>
      </w:r>
    </w:p>
    <w:p w:rsidR="00076F32" w:rsidRDefault="00947DCD">
      <w:pPr>
        <w:pStyle w:val="a4"/>
        <w:numPr>
          <w:ilvl w:val="0"/>
          <w:numId w:val="108"/>
        </w:numPr>
        <w:tabs>
          <w:tab w:val="left" w:pos="875"/>
        </w:tabs>
        <w:spacing w:line="242" w:lineRule="auto"/>
        <w:ind w:right="2461" w:firstLine="0"/>
        <w:rPr>
          <w:sz w:val="24"/>
        </w:rPr>
      </w:pPr>
      <w:r>
        <w:rPr>
          <w:sz w:val="24"/>
        </w:rPr>
        <w:t>Моделипаровойтурбины, двигателявнутреннего сгорания,реактивного двигателя.Ученический эксперимент, лабораторные работы</w:t>
      </w:r>
    </w:p>
    <w:p w:rsidR="00076F32" w:rsidRDefault="00947DCD">
      <w:pPr>
        <w:pStyle w:val="a4"/>
        <w:numPr>
          <w:ilvl w:val="0"/>
          <w:numId w:val="107"/>
        </w:numPr>
        <w:tabs>
          <w:tab w:val="left" w:pos="874"/>
        </w:tabs>
        <w:spacing w:line="271" w:lineRule="exact"/>
        <w:ind w:left="874" w:hanging="244"/>
        <w:rPr>
          <w:sz w:val="24"/>
        </w:rPr>
      </w:pPr>
      <w:r>
        <w:rPr>
          <w:sz w:val="24"/>
        </w:rPr>
        <w:t>Измерениеудельной</w:t>
      </w:r>
      <w:r>
        <w:rPr>
          <w:spacing w:val="-2"/>
          <w:sz w:val="24"/>
        </w:rPr>
        <w:t>теплоёмкости.</w:t>
      </w:r>
    </w:p>
    <w:p w:rsidR="00076F32" w:rsidRDefault="00947DCD">
      <w:pPr>
        <w:pStyle w:val="a3"/>
        <w:spacing w:before="1" w:line="273" w:lineRule="exact"/>
        <w:ind w:left="630"/>
      </w:pPr>
      <w:r>
        <w:t>Тема3.Агрегатныесостояниявещества.Фазовые</w:t>
      </w:r>
      <w:r>
        <w:rPr>
          <w:spacing w:val="-2"/>
        </w:rPr>
        <w:t>переходы</w:t>
      </w:r>
    </w:p>
    <w:p w:rsidR="00076F32" w:rsidRDefault="00947DCD">
      <w:pPr>
        <w:pStyle w:val="a3"/>
        <w:ind w:left="630" w:right="1220"/>
      </w:pPr>
      <w:r>
        <w:t>Парообразование и конденсация. Испарение и кипение. Абсолютная и относительная влажностьвоздуха.Насыщенныйпар.Удельнаятеплотапарообразования.Зависимость температуры кипения от давления. Твёрдое тело. Кристаллические и аморфные тела. Анизотропия свойств кристаллов. Жидкие кристаллы. Современные материалы. Плавление икристаллизация.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современныхматериалов, в том числе наноматериалов, и нанотехнологии.</w:t>
      </w:r>
    </w:p>
    <w:p w:rsidR="00076F32" w:rsidRDefault="00947DCD">
      <w:pPr>
        <w:pStyle w:val="a3"/>
        <w:spacing w:before="7" w:line="275" w:lineRule="exact"/>
        <w:ind w:left="630"/>
        <w:jc w:val="left"/>
      </w:pPr>
      <w:r>
        <w:rPr>
          <w:spacing w:val="-2"/>
        </w:rPr>
        <w:t>Демонстрации</w:t>
      </w:r>
    </w:p>
    <w:p w:rsidR="00076F32" w:rsidRDefault="00947DCD">
      <w:pPr>
        <w:pStyle w:val="a4"/>
        <w:numPr>
          <w:ilvl w:val="0"/>
          <w:numId w:val="106"/>
        </w:numPr>
        <w:tabs>
          <w:tab w:val="left" w:pos="875"/>
        </w:tabs>
        <w:spacing w:line="274" w:lineRule="exact"/>
        <w:ind w:left="875" w:hanging="245"/>
        <w:rPr>
          <w:sz w:val="24"/>
        </w:rPr>
      </w:pPr>
      <w:r>
        <w:rPr>
          <w:sz w:val="24"/>
        </w:rPr>
        <w:t>Свойстванасыщенных</w:t>
      </w:r>
      <w:r>
        <w:rPr>
          <w:spacing w:val="-2"/>
          <w:sz w:val="24"/>
        </w:rPr>
        <w:t>паров.</w:t>
      </w:r>
    </w:p>
    <w:p w:rsidR="00076F32" w:rsidRDefault="00947DCD">
      <w:pPr>
        <w:pStyle w:val="a4"/>
        <w:numPr>
          <w:ilvl w:val="0"/>
          <w:numId w:val="106"/>
        </w:numPr>
        <w:tabs>
          <w:tab w:val="left" w:pos="875"/>
        </w:tabs>
        <w:spacing w:line="275" w:lineRule="exact"/>
        <w:ind w:left="875" w:hanging="245"/>
        <w:rPr>
          <w:sz w:val="24"/>
        </w:rPr>
      </w:pPr>
      <w:r>
        <w:rPr>
          <w:sz w:val="24"/>
        </w:rPr>
        <w:t>Кипениеприпониженном</w:t>
      </w:r>
      <w:r>
        <w:rPr>
          <w:spacing w:val="-2"/>
          <w:sz w:val="24"/>
        </w:rPr>
        <w:t>давлении.</w:t>
      </w:r>
    </w:p>
    <w:p w:rsidR="00076F32" w:rsidRDefault="00947DCD">
      <w:pPr>
        <w:pStyle w:val="a4"/>
        <w:numPr>
          <w:ilvl w:val="0"/>
          <w:numId w:val="106"/>
        </w:numPr>
        <w:tabs>
          <w:tab w:val="left" w:pos="875"/>
        </w:tabs>
        <w:spacing w:before="69"/>
        <w:ind w:left="875" w:hanging="245"/>
        <w:rPr>
          <w:sz w:val="24"/>
        </w:rPr>
      </w:pPr>
      <w:r>
        <w:rPr>
          <w:sz w:val="24"/>
        </w:rPr>
        <w:t>Способыизмерения</w:t>
      </w:r>
      <w:r>
        <w:rPr>
          <w:spacing w:val="-2"/>
          <w:sz w:val="24"/>
        </w:rPr>
        <w:t>влажности.</w:t>
      </w:r>
    </w:p>
    <w:p w:rsidR="00076F32" w:rsidRDefault="00947DCD">
      <w:pPr>
        <w:pStyle w:val="a4"/>
        <w:numPr>
          <w:ilvl w:val="0"/>
          <w:numId w:val="106"/>
        </w:numPr>
        <w:tabs>
          <w:tab w:val="left" w:pos="875"/>
        </w:tabs>
        <w:spacing w:before="8" w:line="275" w:lineRule="exact"/>
        <w:ind w:left="875" w:hanging="245"/>
        <w:rPr>
          <w:sz w:val="24"/>
        </w:rPr>
      </w:pPr>
      <w:r>
        <w:rPr>
          <w:sz w:val="24"/>
        </w:rPr>
        <w:t>Наблюдениенагреванияиплавлениякристаллического</w:t>
      </w:r>
      <w:r>
        <w:rPr>
          <w:spacing w:val="-2"/>
          <w:sz w:val="24"/>
        </w:rPr>
        <w:t>вещества.</w:t>
      </w:r>
    </w:p>
    <w:p w:rsidR="00076F32" w:rsidRDefault="00947DCD">
      <w:pPr>
        <w:pStyle w:val="a4"/>
        <w:numPr>
          <w:ilvl w:val="0"/>
          <w:numId w:val="106"/>
        </w:numPr>
        <w:tabs>
          <w:tab w:val="left" w:pos="875"/>
        </w:tabs>
        <w:spacing w:line="275" w:lineRule="exact"/>
        <w:ind w:left="875" w:hanging="245"/>
        <w:rPr>
          <w:sz w:val="24"/>
        </w:rPr>
      </w:pPr>
      <w:r>
        <w:rPr>
          <w:sz w:val="24"/>
        </w:rPr>
        <w:t>Демонстрация</w:t>
      </w:r>
      <w:r>
        <w:rPr>
          <w:spacing w:val="-2"/>
          <w:sz w:val="24"/>
        </w:rPr>
        <w:t>кристаллов.</w:t>
      </w:r>
    </w:p>
    <w:p w:rsidR="00076F32" w:rsidRDefault="00947DCD">
      <w:pPr>
        <w:pStyle w:val="a3"/>
        <w:spacing w:before="3" w:line="275" w:lineRule="exact"/>
        <w:ind w:left="630"/>
        <w:jc w:val="left"/>
      </w:pPr>
      <w:r>
        <w:t>Ученическийэксперимент,лабораторные</w:t>
      </w:r>
      <w:r>
        <w:rPr>
          <w:spacing w:val="-2"/>
        </w:rPr>
        <w:t>работы</w:t>
      </w:r>
    </w:p>
    <w:p w:rsidR="00076F32" w:rsidRDefault="00947DCD">
      <w:pPr>
        <w:pStyle w:val="a4"/>
        <w:numPr>
          <w:ilvl w:val="0"/>
          <w:numId w:val="105"/>
        </w:numPr>
        <w:tabs>
          <w:tab w:val="left" w:pos="875"/>
        </w:tabs>
        <w:spacing w:line="275" w:lineRule="exact"/>
        <w:ind w:left="875" w:hanging="245"/>
        <w:rPr>
          <w:sz w:val="24"/>
        </w:rPr>
      </w:pPr>
      <w:r>
        <w:rPr>
          <w:spacing w:val="-2"/>
          <w:sz w:val="24"/>
        </w:rPr>
        <w:t>Измерениеотносительной</w:t>
      </w:r>
    </w:p>
    <w:p w:rsidR="00076F32" w:rsidRDefault="00947DCD">
      <w:pPr>
        <w:pStyle w:val="a3"/>
        <w:spacing w:before="2" w:line="242" w:lineRule="auto"/>
        <w:ind w:left="630" w:right="6549"/>
        <w:jc w:val="left"/>
      </w:pPr>
      <w:r>
        <w:t xml:space="preserve">влажностивоздуха.РАЗДЕЛ4. </w:t>
      </w:r>
      <w:r>
        <w:rPr>
          <w:spacing w:val="-2"/>
        </w:rPr>
        <w:t>ЭЛЕКТРОДИНАМИКА</w:t>
      </w:r>
    </w:p>
    <w:p w:rsidR="00076F32" w:rsidRDefault="00947DCD">
      <w:pPr>
        <w:pStyle w:val="a3"/>
        <w:ind w:left="630" w:right="1229"/>
      </w:pPr>
      <w:r>
        <w:t>Тема 1. Электростатика Электризация тел. Электрический заряд. Два вида электрическихзарядов.Проводники,диэлектрикииполупроводники.Законсохранения электрического заряда. 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Работа сил электростатического поля. Потенциал. Разность потенциалов. Проводникиидиэлектрикивэлектростатическомполе.</w:t>
      </w:r>
      <w:r>
        <w:rPr>
          <w:spacing w:val="-2"/>
        </w:rPr>
        <w:t>Диэлектрическая</w:t>
      </w:r>
    </w:p>
    <w:p w:rsidR="00076F32" w:rsidRDefault="00076F32">
      <w:pPr>
        <w:sectPr w:rsidR="00076F32">
          <w:footerReference w:type="default" r:id="rId320"/>
          <w:pgSz w:w="11900" w:h="16840"/>
          <w:pgMar w:top="760" w:right="140" w:bottom="280" w:left="920" w:header="0" w:footer="0" w:gutter="0"/>
          <w:cols w:space="720"/>
        </w:sectPr>
      </w:pPr>
    </w:p>
    <w:p w:rsidR="00076F32" w:rsidRDefault="00947DCD">
      <w:pPr>
        <w:pStyle w:val="a3"/>
        <w:spacing w:before="63"/>
        <w:ind w:left="630" w:right="1229"/>
      </w:pPr>
      <w:r>
        <w:lastRenderedPageBreak/>
        <w:t xml:space="preserve">проницаемость. Электроёмкость. Конденсатор. Электроёмкость плоского конденсатора. Энергия заряженного конденсатора. Технические устройства и практическое применение: электроскоп, электрометр, электростатическая защита, заземлениеэлектроприборов,конденсатор,копировальныйаппарат,струйныйпринтер. </w:t>
      </w:r>
      <w:r>
        <w:rPr>
          <w:spacing w:val="-2"/>
        </w:rPr>
        <w:t>Демонстрации</w:t>
      </w:r>
    </w:p>
    <w:p w:rsidR="00076F32" w:rsidRDefault="00947DCD">
      <w:pPr>
        <w:pStyle w:val="a4"/>
        <w:numPr>
          <w:ilvl w:val="0"/>
          <w:numId w:val="104"/>
        </w:numPr>
        <w:tabs>
          <w:tab w:val="left" w:pos="875"/>
        </w:tabs>
        <w:spacing w:before="8" w:line="275" w:lineRule="exact"/>
        <w:ind w:left="875" w:hanging="245"/>
        <w:rPr>
          <w:sz w:val="24"/>
        </w:rPr>
      </w:pPr>
      <w:r>
        <w:rPr>
          <w:sz w:val="24"/>
        </w:rPr>
        <w:t>Устройствоипринципдействия</w:t>
      </w:r>
      <w:r>
        <w:rPr>
          <w:spacing w:val="-2"/>
          <w:sz w:val="24"/>
        </w:rPr>
        <w:t>электрометра.</w:t>
      </w:r>
    </w:p>
    <w:p w:rsidR="00076F32" w:rsidRDefault="00947DCD">
      <w:pPr>
        <w:pStyle w:val="a4"/>
        <w:numPr>
          <w:ilvl w:val="0"/>
          <w:numId w:val="104"/>
        </w:numPr>
        <w:tabs>
          <w:tab w:val="left" w:pos="875"/>
        </w:tabs>
        <w:spacing w:line="274" w:lineRule="exact"/>
        <w:ind w:left="875" w:hanging="245"/>
        <w:rPr>
          <w:sz w:val="24"/>
        </w:rPr>
      </w:pPr>
      <w:r>
        <w:rPr>
          <w:sz w:val="24"/>
        </w:rPr>
        <w:t>Взаимодействиенаэлектризованных</w:t>
      </w:r>
      <w:r>
        <w:rPr>
          <w:spacing w:val="-4"/>
          <w:sz w:val="24"/>
        </w:rPr>
        <w:t>тел.</w:t>
      </w:r>
    </w:p>
    <w:p w:rsidR="00076F32" w:rsidRDefault="00947DCD">
      <w:pPr>
        <w:pStyle w:val="a4"/>
        <w:numPr>
          <w:ilvl w:val="0"/>
          <w:numId w:val="104"/>
        </w:numPr>
        <w:tabs>
          <w:tab w:val="left" w:pos="875"/>
        </w:tabs>
        <w:spacing w:line="275" w:lineRule="exact"/>
        <w:ind w:left="875" w:hanging="245"/>
        <w:rPr>
          <w:sz w:val="24"/>
        </w:rPr>
      </w:pPr>
      <w:r>
        <w:rPr>
          <w:sz w:val="24"/>
        </w:rPr>
        <w:t>Электрическоеполезаряженных</w:t>
      </w:r>
      <w:r>
        <w:rPr>
          <w:spacing w:val="-4"/>
          <w:sz w:val="24"/>
        </w:rPr>
        <w:t>тел.</w:t>
      </w:r>
    </w:p>
    <w:p w:rsidR="00076F32" w:rsidRDefault="00947DCD">
      <w:pPr>
        <w:pStyle w:val="a4"/>
        <w:numPr>
          <w:ilvl w:val="0"/>
          <w:numId w:val="104"/>
        </w:numPr>
        <w:tabs>
          <w:tab w:val="left" w:pos="875"/>
        </w:tabs>
        <w:spacing w:before="2"/>
        <w:ind w:left="875" w:hanging="245"/>
        <w:rPr>
          <w:sz w:val="24"/>
        </w:rPr>
      </w:pPr>
      <w:r>
        <w:rPr>
          <w:sz w:val="24"/>
        </w:rPr>
        <w:t>Проводникивэлектростатическом</w:t>
      </w:r>
      <w:r>
        <w:rPr>
          <w:spacing w:val="-4"/>
          <w:sz w:val="24"/>
        </w:rPr>
        <w:t>поле.</w:t>
      </w:r>
    </w:p>
    <w:p w:rsidR="00076F32" w:rsidRDefault="00947DCD">
      <w:pPr>
        <w:pStyle w:val="a4"/>
        <w:numPr>
          <w:ilvl w:val="0"/>
          <w:numId w:val="104"/>
        </w:numPr>
        <w:tabs>
          <w:tab w:val="left" w:pos="875"/>
        </w:tabs>
        <w:spacing w:before="2" w:line="275" w:lineRule="exact"/>
        <w:ind w:left="875" w:hanging="245"/>
        <w:rPr>
          <w:sz w:val="24"/>
        </w:rPr>
      </w:pPr>
      <w:r>
        <w:rPr>
          <w:sz w:val="24"/>
        </w:rPr>
        <w:t>Электростатическая</w:t>
      </w:r>
      <w:r>
        <w:rPr>
          <w:spacing w:val="-2"/>
          <w:sz w:val="24"/>
        </w:rPr>
        <w:t>защита.</w:t>
      </w:r>
    </w:p>
    <w:p w:rsidR="00076F32" w:rsidRDefault="00947DCD">
      <w:pPr>
        <w:pStyle w:val="a4"/>
        <w:numPr>
          <w:ilvl w:val="0"/>
          <w:numId w:val="104"/>
        </w:numPr>
        <w:tabs>
          <w:tab w:val="left" w:pos="875"/>
        </w:tabs>
        <w:spacing w:line="274" w:lineRule="exact"/>
        <w:ind w:left="875" w:hanging="245"/>
        <w:rPr>
          <w:sz w:val="24"/>
        </w:rPr>
      </w:pPr>
      <w:r>
        <w:rPr>
          <w:sz w:val="24"/>
        </w:rPr>
        <w:t>Диэлектрикивэлектростатическом</w:t>
      </w:r>
      <w:r>
        <w:rPr>
          <w:spacing w:val="-4"/>
          <w:sz w:val="24"/>
        </w:rPr>
        <w:t>поле.</w:t>
      </w:r>
    </w:p>
    <w:p w:rsidR="00076F32" w:rsidRDefault="00947DCD">
      <w:pPr>
        <w:pStyle w:val="a4"/>
        <w:numPr>
          <w:ilvl w:val="0"/>
          <w:numId w:val="104"/>
        </w:numPr>
        <w:tabs>
          <w:tab w:val="left" w:pos="908"/>
          <w:tab w:val="left" w:pos="2450"/>
          <w:tab w:val="left" w:pos="4313"/>
          <w:tab w:val="left" w:pos="5490"/>
          <w:tab w:val="left" w:pos="7113"/>
          <w:tab w:val="left" w:pos="7584"/>
          <w:tab w:val="left" w:pos="8731"/>
        </w:tabs>
        <w:ind w:left="630" w:right="1225" w:firstLine="0"/>
        <w:rPr>
          <w:sz w:val="24"/>
        </w:rPr>
      </w:pPr>
      <w:r>
        <w:rPr>
          <w:spacing w:val="-2"/>
          <w:sz w:val="24"/>
        </w:rPr>
        <w:t>Зависимость</w:t>
      </w:r>
      <w:r>
        <w:rPr>
          <w:sz w:val="24"/>
        </w:rPr>
        <w:tab/>
      </w:r>
      <w:r>
        <w:rPr>
          <w:spacing w:val="-2"/>
          <w:sz w:val="24"/>
        </w:rPr>
        <w:t>электроёмкости</w:t>
      </w:r>
      <w:r>
        <w:rPr>
          <w:sz w:val="24"/>
        </w:rPr>
        <w:tab/>
      </w:r>
      <w:r>
        <w:rPr>
          <w:spacing w:val="-2"/>
          <w:sz w:val="24"/>
        </w:rPr>
        <w:t>плоского</w:t>
      </w:r>
      <w:r>
        <w:rPr>
          <w:sz w:val="24"/>
        </w:rPr>
        <w:tab/>
      </w:r>
      <w:r>
        <w:rPr>
          <w:spacing w:val="-2"/>
          <w:sz w:val="24"/>
        </w:rPr>
        <w:t>конденсатора</w:t>
      </w:r>
      <w:r>
        <w:rPr>
          <w:sz w:val="24"/>
        </w:rPr>
        <w:tab/>
      </w:r>
      <w:r>
        <w:rPr>
          <w:spacing w:val="-6"/>
          <w:sz w:val="24"/>
        </w:rPr>
        <w:t>от</w:t>
      </w:r>
      <w:r>
        <w:rPr>
          <w:sz w:val="24"/>
        </w:rPr>
        <w:tab/>
      </w:r>
      <w:r>
        <w:rPr>
          <w:spacing w:val="-2"/>
          <w:sz w:val="24"/>
        </w:rPr>
        <w:t>площади</w:t>
      </w:r>
      <w:r>
        <w:rPr>
          <w:sz w:val="24"/>
        </w:rPr>
        <w:tab/>
      </w:r>
      <w:r>
        <w:rPr>
          <w:spacing w:val="-2"/>
          <w:sz w:val="24"/>
        </w:rPr>
        <w:t xml:space="preserve">пластин, </w:t>
      </w:r>
      <w:r>
        <w:rPr>
          <w:sz w:val="24"/>
        </w:rPr>
        <w:t>расстояния междуними и диэлектрической проницаемости.</w:t>
      </w:r>
    </w:p>
    <w:p w:rsidR="00076F32" w:rsidRDefault="00947DCD">
      <w:pPr>
        <w:pStyle w:val="a4"/>
        <w:numPr>
          <w:ilvl w:val="0"/>
          <w:numId w:val="104"/>
        </w:numPr>
        <w:tabs>
          <w:tab w:val="left" w:pos="875"/>
          <w:tab w:val="left" w:pos="3238"/>
        </w:tabs>
        <w:spacing w:line="237" w:lineRule="auto"/>
        <w:ind w:left="630" w:right="6239" w:firstLine="0"/>
        <w:rPr>
          <w:sz w:val="24"/>
        </w:rPr>
      </w:pPr>
      <w:r>
        <w:rPr>
          <w:sz w:val="24"/>
        </w:rPr>
        <w:t xml:space="preserve">Энергиязаряженногоконденсатора. </w:t>
      </w:r>
      <w:r>
        <w:rPr>
          <w:spacing w:val="-2"/>
          <w:sz w:val="24"/>
        </w:rPr>
        <w:t>Ученический</w:t>
      </w:r>
      <w:r>
        <w:rPr>
          <w:sz w:val="24"/>
        </w:rPr>
        <w:tab/>
      </w:r>
      <w:r>
        <w:rPr>
          <w:spacing w:val="-2"/>
          <w:sz w:val="24"/>
        </w:rPr>
        <w:t xml:space="preserve">эксперимент, </w:t>
      </w:r>
      <w:r>
        <w:rPr>
          <w:sz w:val="24"/>
        </w:rPr>
        <w:t>лабораторные работы</w:t>
      </w:r>
    </w:p>
    <w:p w:rsidR="00076F32" w:rsidRDefault="00947DCD">
      <w:pPr>
        <w:pStyle w:val="a4"/>
        <w:numPr>
          <w:ilvl w:val="0"/>
          <w:numId w:val="103"/>
        </w:numPr>
        <w:tabs>
          <w:tab w:val="left" w:pos="875"/>
        </w:tabs>
        <w:spacing w:before="6" w:line="272" w:lineRule="exact"/>
        <w:ind w:left="875" w:hanging="245"/>
        <w:rPr>
          <w:sz w:val="24"/>
        </w:rPr>
      </w:pPr>
      <w:r>
        <w:rPr>
          <w:sz w:val="24"/>
        </w:rPr>
        <w:t>Измерениеэлектроёмкости</w:t>
      </w:r>
      <w:r>
        <w:rPr>
          <w:spacing w:val="-2"/>
          <w:sz w:val="24"/>
        </w:rPr>
        <w:t>конденсатора.</w:t>
      </w:r>
    </w:p>
    <w:p w:rsidR="00076F32" w:rsidRDefault="00947DCD">
      <w:pPr>
        <w:pStyle w:val="a3"/>
        <w:ind w:left="630" w:right="1217"/>
      </w:pPr>
      <w:r>
        <w:t>Тема 2. Постоянный электрический ток. Токи в различных средах Электрический ток. Условия существованияэлектрического тока. Источники тока. Сила тока. Постоянный ток.Напряжение.ЗаконОмадляучасткацепи.Электрическоесопротивление.Удельное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ЭДСивнутреннее сопротивление источника тока. ЗаконОмадля полной (замкнутой) электрической цепи. Короткое замыкание.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 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приборы,электроосветительныеприборы,термометрсопротивления,вакуумныйдиод, термисторы и фоторезисторы, полупроводниковый диод, гальваника.</w:t>
      </w:r>
    </w:p>
    <w:p w:rsidR="00076F32" w:rsidRDefault="00947DCD">
      <w:pPr>
        <w:pStyle w:val="a3"/>
        <w:spacing w:before="10" w:line="275" w:lineRule="exact"/>
        <w:ind w:left="630"/>
        <w:jc w:val="left"/>
      </w:pPr>
      <w:r>
        <w:rPr>
          <w:spacing w:val="-2"/>
        </w:rPr>
        <w:t>Демонстрации</w:t>
      </w:r>
    </w:p>
    <w:p w:rsidR="00076F32" w:rsidRDefault="00947DCD">
      <w:pPr>
        <w:pStyle w:val="a4"/>
        <w:numPr>
          <w:ilvl w:val="0"/>
          <w:numId w:val="102"/>
        </w:numPr>
        <w:tabs>
          <w:tab w:val="left" w:pos="875"/>
        </w:tabs>
        <w:spacing w:line="274" w:lineRule="exact"/>
        <w:ind w:left="875" w:hanging="245"/>
        <w:rPr>
          <w:sz w:val="24"/>
        </w:rPr>
      </w:pPr>
      <w:r>
        <w:rPr>
          <w:sz w:val="24"/>
        </w:rPr>
        <w:t>Измерениесилытока и</w:t>
      </w:r>
      <w:r>
        <w:rPr>
          <w:spacing w:val="-2"/>
          <w:sz w:val="24"/>
        </w:rPr>
        <w:t>напряжения.</w:t>
      </w:r>
    </w:p>
    <w:p w:rsidR="00076F32" w:rsidRDefault="00947DCD">
      <w:pPr>
        <w:pStyle w:val="a4"/>
        <w:numPr>
          <w:ilvl w:val="0"/>
          <w:numId w:val="102"/>
        </w:numPr>
        <w:tabs>
          <w:tab w:val="left" w:pos="923"/>
        </w:tabs>
        <w:spacing w:before="6" w:line="232" w:lineRule="auto"/>
        <w:ind w:left="630" w:right="1233" w:firstLine="0"/>
        <w:rPr>
          <w:sz w:val="24"/>
        </w:rPr>
      </w:pPr>
      <w:r>
        <w:rPr>
          <w:sz w:val="24"/>
        </w:rPr>
        <w:t>Зависимостьсопротивленияцилиндрическихпроводниковотдлины,площади поперечногосечения и материала.</w:t>
      </w:r>
    </w:p>
    <w:p w:rsidR="00076F32" w:rsidRDefault="00947DCD">
      <w:pPr>
        <w:pStyle w:val="a4"/>
        <w:numPr>
          <w:ilvl w:val="0"/>
          <w:numId w:val="102"/>
        </w:numPr>
        <w:tabs>
          <w:tab w:val="left" w:pos="875"/>
        </w:tabs>
        <w:spacing w:before="10" w:line="275" w:lineRule="exact"/>
        <w:ind w:left="875" w:hanging="245"/>
        <w:rPr>
          <w:sz w:val="24"/>
        </w:rPr>
      </w:pPr>
      <w:r>
        <w:rPr>
          <w:sz w:val="24"/>
        </w:rPr>
        <w:t>Смешанноесоединение</w:t>
      </w:r>
      <w:r>
        <w:rPr>
          <w:spacing w:val="-2"/>
          <w:sz w:val="24"/>
        </w:rPr>
        <w:t>проводников.</w:t>
      </w:r>
    </w:p>
    <w:p w:rsidR="00076F32" w:rsidRDefault="00947DCD">
      <w:pPr>
        <w:pStyle w:val="a4"/>
        <w:numPr>
          <w:ilvl w:val="0"/>
          <w:numId w:val="102"/>
        </w:numPr>
        <w:tabs>
          <w:tab w:val="left" w:pos="884"/>
        </w:tabs>
        <w:spacing w:line="242" w:lineRule="auto"/>
        <w:ind w:left="630" w:right="1236" w:firstLine="0"/>
        <w:rPr>
          <w:sz w:val="24"/>
        </w:rPr>
      </w:pPr>
      <w:r>
        <w:rPr>
          <w:sz w:val="24"/>
        </w:rPr>
        <w:t xml:space="preserve">Прямое измерениеЭДС.Короткоезамыканиегальваническогоэлементаи оценка </w:t>
      </w:r>
      <w:r>
        <w:rPr>
          <w:spacing w:val="-2"/>
          <w:sz w:val="24"/>
        </w:rPr>
        <w:t>внутреннегосопротивления.</w:t>
      </w:r>
    </w:p>
    <w:p w:rsidR="00076F32" w:rsidRDefault="00947DCD">
      <w:pPr>
        <w:pStyle w:val="a4"/>
        <w:numPr>
          <w:ilvl w:val="0"/>
          <w:numId w:val="102"/>
        </w:numPr>
        <w:tabs>
          <w:tab w:val="left" w:pos="875"/>
        </w:tabs>
        <w:spacing w:line="271" w:lineRule="exact"/>
        <w:ind w:left="875" w:hanging="245"/>
        <w:rPr>
          <w:sz w:val="24"/>
        </w:rPr>
      </w:pPr>
      <w:r>
        <w:rPr>
          <w:sz w:val="24"/>
        </w:rPr>
        <w:t>Зависимостьсопротивленияметалловот</w:t>
      </w:r>
      <w:r>
        <w:rPr>
          <w:spacing w:val="-2"/>
          <w:sz w:val="24"/>
        </w:rPr>
        <w:t>температуры.</w:t>
      </w:r>
    </w:p>
    <w:p w:rsidR="00076F32" w:rsidRDefault="00947DCD">
      <w:pPr>
        <w:pStyle w:val="a4"/>
        <w:numPr>
          <w:ilvl w:val="0"/>
          <w:numId w:val="102"/>
        </w:numPr>
        <w:tabs>
          <w:tab w:val="left" w:pos="875"/>
        </w:tabs>
        <w:spacing w:before="1" w:line="275" w:lineRule="exact"/>
        <w:ind w:left="875" w:hanging="245"/>
        <w:rPr>
          <w:sz w:val="24"/>
        </w:rPr>
      </w:pPr>
      <w:r>
        <w:rPr>
          <w:sz w:val="24"/>
        </w:rPr>
        <w:t>Проводимость</w:t>
      </w:r>
      <w:r>
        <w:rPr>
          <w:spacing w:val="-2"/>
          <w:sz w:val="24"/>
        </w:rPr>
        <w:t>электролитов.</w:t>
      </w:r>
    </w:p>
    <w:p w:rsidR="00076F32" w:rsidRDefault="00947DCD">
      <w:pPr>
        <w:pStyle w:val="a4"/>
        <w:numPr>
          <w:ilvl w:val="0"/>
          <w:numId w:val="102"/>
        </w:numPr>
        <w:tabs>
          <w:tab w:val="left" w:pos="875"/>
        </w:tabs>
        <w:spacing w:line="275" w:lineRule="exact"/>
        <w:ind w:left="875" w:hanging="245"/>
        <w:rPr>
          <w:sz w:val="24"/>
        </w:rPr>
      </w:pPr>
      <w:r>
        <w:rPr>
          <w:sz w:val="24"/>
        </w:rPr>
        <w:t>Искровойразрядипроводимость</w:t>
      </w:r>
      <w:r>
        <w:rPr>
          <w:spacing w:val="-2"/>
          <w:sz w:val="24"/>
        </w:rPr>
        <w:t>воздуха.</w:t>
      </w:r>
    </w:p>
    <w:p w:rsidR="00076F32" w:rsidRDefault="00947DCD">
      <w:pPr>
        <w:pStyle w:val="a4"/>
        <w:numPr>
          <w:ilvl w:val="0"/>
          <w:numId w:val="102"/>
        </w:numPr>
        <w:tabs>
          <w:tab w:val="left" w:pos="875"/>
        </w:tabs>
        <w:spacing w:before="70"/>
        <w:ind w:left="875" w:hanging="245"/>
      </w:pPr>
      <w:r>
        <w:rPr>
          <w:sz w:val="24"/>
        </w:rPr>
        <w:t>Односторонняяпроводимостьдиода.</w:t>
      </w:r>
      <w:r>
        <w:t>Ученическийэксперимент,лабораторные</w:t>
      </w:r>
      <w:r>
        <w:rPr>
          <w:spacing w:val="-2"/>
        </w:rPr>
        <w:t>работы</w:t>
      </w:r>
    </w:p>
    <w:p w:rsidR="00076F32" w:rsidRDefault="00947DCD">
      <w:pPr>
        <w:pStyle w:val="a4"/>
        <w:numPr>
          <w:ilvl w:val="0"/>
          <w:numId w:val="101"/>
        </w:numPr>
        <w:tabs>
          <w:tab w:val="left" w:pos="875"/>
        </w:tabs>
        <w:spacing w:before="7" w:line="275" w:lineRule="exact"/>
        <w:ind w:left="875" w:hanging="245"/>
        <w:rPr>
          <w:sz w:val="24"/>
        </w:rPr>
      </w:pPr>
      <w:r>
        <w:rPr>
          <w:sz w:val="24"/>
        </w:rPr>
        <w:t>Изучениесмешанногосоединения</w:t>
      </w:r>
      <w:r>
        <w:rPr>
          <w:spacing w:val="-2"/>
          <w:sz w:val="24"/>
        </w:rPr>
        <w:t>резисторов.</w:t>
      </w:r>
    </w:p>
    <w:p w:rsidR="00076F32" w:rsidRDefault="00947DCD">
      <w:pPr>
        <w:pStyle w:val="a4"/>
        <w:numPr>
          <w:ilvl w:val="0"/>
          <w:numId w:val="101"/>
        </w:numPr>
        <w:tabs>
          <w:tab w:val="left" w:pos="875"/>
        </w:tabs>
        <w:spacing w:line="274" w:lineRule="exact"/>
        <w:ind w:left="875" w:hanging="245"/>
        <w:rPr>
          <w:sz w:val="24"/>
        </w:rPr>
      </w:pPr>
      <w:r>
        <w:rPr>
          <w:sz w:val="24"/>
        </w:rPr>
        <w:t xml:space="preserve">ИзмерениеЭДСисточникатокаиеговнутреннего </w:t>
      </w:r>
      <w:r>
        <w:rPr>
          <w:spacing w:val="-2"/>
          <w:sz w:val="24"/>
        </w:rPr>
        <w:t>сопротивления.</w:t>
      </w:r>
    </w:p>
    <w:p w:rsidR="00076F32" w:rsidRDefault="00947DCD">
      <w:pPr>
        <w:pStyle w:val="a4"/>
        <w:numPr>
          <w:ilvl w:val="0"/>
          <w:numId w:val="101"/>
        </w:numPr>
        <w:tabs>
          <w:tab w:val="left" w:pos="875"/>
        </w:tabs>
        <w:spacing w:line="275" w:lineRule="exact"/>
        <w:ind w:left="875" w:hanging="245"/>
        <w:rPr>
          <w:sz w:val="24"/>
        </w:rPr>
      </w:pPr>
      <w:r>
        <w:rPr>
          <w:sz w:val="24"/>
        </w:rPr>
        <w:t>Наблюдение</w:t>
      </w:r>
      <w:r>
        <w:rPr>
          <w:spacing w:val="-2"/>
          <w:sz w:val="24"/>
        </w:rPr>
        <w:t>электролиза.</w:t>
      </w:r>
    </w:p>
    <w:p w:rsidR="00076F32" w:rsidRDefault="00947DCD">
      <w:pPr>
        <w:pStyle w:val="Heading3"/>
        <w:spacing w:before="8"/>
        <w:ind w:left="3291"/>
      </w:pPr>
      <w:bookmarkStart w:id="334" w:name="Содержание_обучения_в_11_классе_(4)"/>
      <w:bookmarkEnd w:id="334"/>
      <w:r>
        <w:t>Содержаниеобученияв11</w:t>
      </w:r>
      <w:r>
        <w:rPr>
          <w:spacing w:val="-2"/>
        </w:rPr>
        <w:t>классе</w:t>
      </w:r>
    </w:p>
    <w:p w:rsidR="00076F32" w:rsidRDefault="00947DCD">
      <w:pPr>
        <w:pStyle w:val="a3"/>
        <w:spacing w:before="266"/>
        <w:ind w:left="630"/>
        <w:jc w:val="left"/>
      </w:pPr>
      <w:r>
        <w:t>РАЗДЕЛ4.</w:t>
      </w:r>
      <w:r>
        <w:rPr>
          <w:spacing w:val="-2"/>
        </w:rPr>
        <w:t>ЭЛЕКТРОДИНАМИКА</w:t>
      </w:r>
    </w:p>
    <w:p w:rsidR="00076F32" w:rsidRDefault="00947DCD">
      <w:pPr>
        <w:pStyle w:val="a3"/>
        <w:spacing w:before="7" w:line="272" w:lineRule="exact"/>
        <w:ind w:left="630"/>
      </w:pPr>
      <w:r>
        <w:t>Тема3.Магнитноеполе. Электромагнитная</w:t>
      </w:r>
      <w:r>
        <w:rPr>
          <w:spacing w:val="-2"/>
        </w:rPr>
        <w:t>индукция</w:t>
      </w:r>
    </w:p>
    <w:p w:rsidR="00076F32" w:rsidRDefault="00947DCD">
      <w:pPr>
        <w:pStyle w:val="a3"/>
        <w:ind w:left="630" w:right="1217"/>
      </w:pPr>
      <w:r>
        <w:t>Постоянныемагниты.Взаимодействиепостоянныхмагнитов.Магнитноеполе.Вектор магнитной индукции. Принцип суперпозиции магнитных полей. Линии магнитной индукции. Картиналиниймагнитнойиндукцииполяпостоянныхмагнитов.Магнитное</w:t>
      </w:r>
    </w:p>
    <w:p w:rsidR="00076F32" w:rsidRDefault="00076F32">
      <w:pPr>
        <w:sectPr w:rsidR="00076F32">
          <w:footerReference w:type="default" r:id="rId321"/>
          <w:pgSz w:w="11900" w:h="16840"/>
          <w:pgMar w:top="760" w:right="140" w:bottom="280" w:left="920" w:header="0" w:footer="0" w:gutter="0"/>
          <w:cols w:space="720"/>
        </w:sectPr>
      </w:pPr>
    </w:p>
    <w:p w:rsidR="00076F32" w:rsidRDefault="00947DCD">
      <w:pPr>
        <w:pStyle w:val="a3"/>
        <w:spacing w:before="63"/>
        <w:ind w:left="630" w:right="1216"/>
      </w:pPr>
      <w:r>
        <w:lastRenderedPageBreak/>
        <w:t>полепроводникастоком.Картиналинийиндукциимагнитногополядлинногопрямого проводника и замкнутого кольцевого проводника, катушки с током. Опыт Эрстеда. Взаимодействие проводников с током. 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ЭДС индукции в проводнике, движущемся поступательноводнородноммагнитномполе.ПравилоЛенца.Индуктивность.Явление самоиндукции. ЭДС самоиндукции. Энергия магнитного поля катушки с током. Электромагнитное поле.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76F32" w:rsidRDefault="00947DCD">
      <w:pPr>
        <w:pStyle w:val="a3"/>
        <w:spacing w:before="2"/>
        <w:ind w:left="630"/>
        <w:jc w:val="left"/>
      </w:pPr>
      <w:r>
        <w:rPr>
          <w:spacing w:val="-2"/>
        </w:rPr>
        <w:t>Демонстрации</w:t>
      </w:r>
    </w:p>
    <w:p w:rsidR="00076F32" w:rsidRDefault="00947DCD">
      <w:pPr>
        <w:pStyle w:val="a4"/>
        <w:numPr>
          <w:ilvl w:val="0"/>
          <w:numId w:val="100"/>
        </w:numPr>
        <w:tabs>
          <w:tab w:val="left" w:pos="875"/>
        </w:tabs>
        <w:spacing w:before="12" w:line="275" w:lineRule="exact"/>
        <w:ind w:left="875" w:hanging="245"/>
        <w:rPr>
          <w:sz w:val="24"/>
        </w:rPr>
      </w:pPr>
      <w:r>
        <w:rPr>
          <w:sz w:val="24"/>
        </w:rPr>
        <w:t>Опыт</w:t>
      </w:r>
      <w:r>
        <w:rPr>
          <w:spacing w:val="-2"/>
          <w:sz w:val="24"/>
        </w:rPr>
        <w:t xml:space="preserve"> Эрстеда.</w:t>
      </w:r>
    </w:p>
    <w:p w:rsidR="00076F32" w:rsidRDefault="00947DCD">
      <w:pPr>
        <w:pStyle w:val="a4"/>
        <w:numPr>
          <w:ilvl w:val="0"/>
          <w:numId w:val="100"/>
        </w:numPr>
        <w:tabs>
          <w:tab w:val="left" w:pos="875"/>
        </w:tabs>
        <w:spacing w:line="275" w:lineRule="exact"/>
        <w:ind w:left="875" w:hanging="245"/>
        <w:rPr>
          <w:sz w:val="24"/>
        </w:rPr>
      </w:pPr>
      <w:r>
        <w:rPr>
          <w:sz w:val="24"/>
        </w:rPr>
        <w:t>Отклонениеэлектронногопучкамагнитным</w:t>
      </w:r>
      <w:r>
        <w:rPr>
          <w:spacing w:val="-2"/>
          <w:sz w:val="24"/>
        </w:rPr>
        <w:t>полем.</w:t>
      </w:r>
    </w:p>
    <w:p w:rsidR="00076F32" w:rsidRDefault="00947DCD">
      <w:pPr>
        <w:pStyle w:val="a4"/>
        <w:numPr>
          <w:ilvl w:val="0"/>
          <w:numId w:val="100"/>
        </w:numPr>
        <w:tabs>
          <w:tab w:val="left" w:pos="875"/>
        </w:tabs>
        <w:spacing w:before="2" w:line="275" w:lineRule="exact"/>
        <w:ind w:left="875" w:hanging="245"/>
        <w:rPr>
          <w:sz w:val="24"/>
        </w:rPr>
      </w:pPr>
      <w:r>
        <w:rPr>
          <w:sz w:val="24"/>
        </w:rPr>
        <w:t>Линиииндукциимагнитного</w:t>
      </w:r>
      <w:r>
        <w:rPr>
          <w:spacing w:val="-4"/>
          <w:sz w:val="24"/>
        </w:rPr>
        <w:t>поля.</w:t>
      </w:r>
    </w:p>
    <w:p w:rsidR="00076F32" w:rsidRDefault="00947DCD">
      <w:pPr>
        <w:pStyle w:val="a4"/>
        <w:numPr>
          <w:ilvl w:val="0"/>
          <w:numId w:val="100"/>
        </w:numPr>
        <w:tabs>
          <w:tab w:val="left" w:pos="875"/>
        </w:tabs>
        <w:spacing w:line="275" w:lineRule="exact"/>
        <w:ind w:left="875" w:hanging="245"/>
        <w:rPr>
          <w:sz w:val="24"/>
        </w:rPr>
      </w:pPr>
      <w:r>
        <w:rPr>
          <w:sz w:val="24"/>
        </w:rPr>
        <w:t>Взаимодействиедвухпроводниковс</w:t>
      </w:r>
      <w:r>
        <w:rPr>
          <w:spacing w:val="-2"/>
          <w:sz w:val="24"/>
        </w:rPr>
        <w:t>током.</w:t>
      </w:r>
    </w:p>
    <w:p w:rsidR="00076F32" w:rsidRDefault="00947DCD">
      <w:pPr>
        <w:pStyle w:val="a4"/>
        <w:numPr>
          <w:ilvl w:val="0"/>
          <w:numId w:val="100"/>
        </w:numPr>
        <w:tabs>
          <w:tab w:val="left" w:pos="875"/>
        </w:tabs>
        <w:spacing w:before="2" w:line="275" w:lineRule="exact"/>
        <w:ind w:left="875" w:hanging="245"/>
        <w:rPr>
          <w:sz w:val="24"/>
        </w:rPr>
      </w:pPr>
      <w:r>
        <w:rPr>
          <w:sz w:val="24"/>
        </w:rPr>
        <w:t>Сила</w:t>
      </w:r>
      <w:r>
        <w:rPr>
          <w:spacing w:val="-2"/>
          <w:sz w:val="24"/>
        </w:rPr>
        <w:t>Ампера.</w:t>
      </w:r>
    </w:p>
    <w:p w:rsidR="00076F32" w:rsidRDefault="00947DCD">
      <w:pPr>
        <w:pStyle w:val="a4"/>
        <w:numPr>
          <w:ilvl w:val="0"/>
          <w:numId w:val="100"/>
        </w:numPr>
        <w:tabs>
          <w:tab w:val="left" w:pos="875"/>
        </w:tabs>
        <w:spacing w:line="275" w:lineRule="exact"/>
        <w:ind w:left="875" w:hanging="245"/>
        <w:rPr>
          <w:sz w:val="24"/>
        </w:rPr>
      </w:pPr>
      <w:r>
        <w:rPr>
          <w:sz w:val="24"/>
        </w:rPr>
        <w:t>ДействиесилыЛоренцанаионы</w:t>
      </w:r>
      <w:r>
        <w:rPr>
          <w:spacing w:val="-2"/>
          <w:sz w:val="24"/>
        </w:rPr>
        <w:t>электролита.</w:t>
      </w:r>
    </w:p>
    <w:p w:rsidR="00076F32" w:rsidRDefault="00947DCD">
      <w:pPr>
        <w:pStyle w:val="a4"/>
        <w:numPr>
          <w:ilvl w:val="0"/>
          <w:numId w:val="100"/>
        </w:numPr>
        <w:tabs>
          <w:tab w:val="left" w:pos="875"/>
        </w:tabs>
        <w:spacing w:before="3" w:line="275" w:lineRule="exact"/>
        <w:ind w:left="875" w:hanging="245"/>
        <w:rPr>
          <w:sz w:val="24"/>
        </w:rPr>
      </w:pPr>
      <w:r>
        <w:rPr>
          <w:sz w:val="24"/>
        </w:rPr>
        <w:t>Явлениеэлектромагнитнойиндукции.8.Правило</w:t>
      </w:r>
      <w:r>
        <w:rPr>
          <w:spacing w:val="-2"/>
          <w:sz w:val="24"/>
        </w:rPr>
        <w:t xml:space="preserve"> Ленца.</w:t>
      </w:r>
    </w:p>
    <w:p w:rsidR="00076F32" w:rsidRDefault="00947DCD">
      <w:pPr>
        <w:pStyle w:val="a4"/>
        <w:numPr>
          <w:ilvl w:val="0"/>
          <w:numId w:val="99"/>
        </w:numPr>
        <w:tabs>
          <w:tab w:val="left" w:pos="875"/>
        </w:tabs>
        <w:spacing w:line="275" w:lineRule="exact"/>
        <w:ind w:left="875" w:hanging="245"/>
        <w:rPr>
          <w:sz w:val="24"/>
        </w:rPr>
      </w:pPr>
      <w:r>
        <w:rPr>
          <w:sz w:val="24"/>
        </w:rPr>
        <w:t>ЗависимостьЭДСиндукцииотскоростиизменениямагнитного</w:t>
      </w:r>
      <w:r>
        <w:rPr>
          <w:spacing w:val="-2"/>
          <w:sz w:val="24"/>
        </w:rPr>
        <w:t>потока.</w:t>
      </w:r>
    </w:p>
    <w:p w:rsidR="00076F32" w:rsidRDefault="00947DCD">
      <w:pPr>
        <w:pStyle w:val="a4"/>
        <w:numPr>
          <w:ilvl w:val="0"/>
          <w:numId w:val="99"/>
        </w:numPr>
        <w:tabs>
          <w:tab w:val="left" w:pos="995"/>
        </w:tabs>
        <w:spacing w:before="2" w:line="275" w:lineRule="exact"/>
        <w:ind w:left="995" w:hanging="365"/>
        <w:rPr>
          <w:sz w:val="24"/>
        </w:rPr>
      </w:pPr>
      <w:r>
        <w:rPr>
          <w:sz w:val="24"/>
        </w:rPr>
        <w:t>Явление</w:t>
      </w:r>
      <w:r>
        <w:rPr>
          <w:spacing w:val="-2"/>
          <w:sz w:val="24"/>
        </w:rPr>
        <w:t>самоиндукции.</w:t>
      </w:r>
    </w:p>
    <w:p w:rsidR="00076F32" w:rsidRDefault="00947DCD">
      <w:pPr>
        <w:pStyle w:val="a3"/>
        <w:spacing w:line="275" w:lineRule="exact"/>
        <w:ind w:left="630"/>
        <w:jc w:val="left"/>
      </w:pPr>
      <w:r>
        <w:t>Ученическийэксперимент,лабораторные</w:t>
      </w:r>
      <w:r>
        <w:rPr>
          <w:spacing w:val="-2"/>
        </w:rPr>
        <w:t>работы</w:t>
      </w:r>
    </w:p>
    <w:p w:rsidR="00076F32" w:rsidRDefault="00947DCD">
      <w:pPr>
        <w:pStyle w:val="a4"/>
        <w:numPr>
          <w:ilvl w:val="0"/>
          <w:numId w:val="98"/>
        </w:numPr>
        <w:tabs>
          <w:tab w:val="left" w:pos="875"/>
        </w:tabs>
        <w:spacing w:before="3" w:line="275" w:lineRule="exact"/>
        <w:ind w:left="875" w:hanging="245"/>
        <w:rPr>
          <w:sz w:val="24"/>
        </w:rPr>
      </w:pPr>
      <w:r>
        <w:rPr>
          <w:sz w:val="24"/>
        </w:rPr>
        <w:t>Изучениемагнитного полякатушкис</w:t>
      </w:r>
      <w:r>
        <w:rPr>
          <w:spacing w:val="-2"/>
          <w:sz w:val="24"/>
        </w:rPr>
        <w:t>током.</w:t>
      </w:r>
    </w:p>
    <w:p w:rsidR="00076F32" w:rsidRDefault="00947DCD">
      <w:pPr>
        <w:pStyle w:val="a4"/>
        <w:numPr>
          <w:ilvl w:val="0"/>
          <w:numId w:val="98"/>
        </w:numPr>
        <w:tabs>
          <w:tab w:val="left" w:pos="875"/>
        </w:tabs>
        <w:spacing w:line="274" w:lineRule="exact"/>
        <w:ind w:left="875" w:hanging="245"/>
        <w:rPr>
          <w:sz w:val="24"/>
        </w:rPr>
      </w:pPr>
      <w:r>
        <w:rPr>
          <w:sz w:val="24"/>
        </w:rPr>
        <w:t>Исследованиедействияпостоянногомагнитанарамкус</w:t>
      </w:r>
      <w:r>
        <w:rPr>
          <w:spacing w:val="-2"/>
          <w:sz w:val="24"/>
        </w:rPr>
        <w:t>током.</w:t>
      </w:r>
    </w:p>
    <w:p w:rsidR="00076F32" w:rsidRDefault="00947DCD">
      <w:pPr>
        <w:pStyle w:val="a4"/>
        <w:numPr>
          <w:ilvl w:val="0"/>
          <w:numId w:val="98"/>
        </w:numPr>
        <w:tabs>
          <w:tab w:val="left" w:pos="875"/>
        </w:tabs>
        <w:ind w:left="630" w:right="5685" w:firstLine="0"/>
        <w:rPr>
          <w:sz w:val="24"/>
        </w:rPr>
      </w:pPr>
      <w:r>
        <w:rPr>
          <w:sz w:val="24"/>
        </w:rPr>
        <w:t xml:space="preserve">Исследованиеявленияэлектромагнитной индукции. РАЗДЕЛ 5. КОЛЕБАНИЯ И </w:t>
      </w:r>
      <w:r>
        <w:rPr>
          <w:spacing w:val="-2"/>
          <w:sz w:val="24"/>
        </w:rPr>
        <w:t>ВОЛНЫ</w:t>
      </w:r>
    </w:p>
    <w:p w:rsidR="00076F32" w:rsidRDefault="00947DCD">
      <w:pPr>
        <w:pStyle w:val="a3"/>
        <w:spacing w:before="6" w:line="272" w:lineRule="exact"/>
        <w:ind w:left="630"/>
      </w:pPr>
      <w:r>
        <w:t>Тема1.Механическиеиэлектромагнитные</w:t>
      </w:r>
      <w:r>
        <w:rPr>
          <w:spacing w:val="-2"/>
        </w:rPr>
        <w:t>колебания</w:t>
      </w:r>
    </w:p>
    <w:p w:rsidR="00076F32" w:rsidRDefault="00947DCD">
      <w:pPr>
        <w:pStyle w:val="a3"/>
        <w:ind w:left="630" w:right="1223"/>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Математическиймаятник.Уравнениегармоническихколебаний.Превращениеэнергии пригармоническихколебаниях. Колебательныйконтур. Свободныеэлектромагнитные колебания в идеальном колебательном контуре. Аналогия между механическими и электромагнитными колебаниями.Формула Томсона. 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электроэнергиив повседневной жизни. Технические устройства и практическое применение: электрический звонок, генератор переменного тока, линии </w:t>
      </w:r>
      <w:r>
        <w:rPr>
          <w:spacing w:val="-2"/>
        </w:rPr>
        <w:t>электропередач.</w:t>
      </w:r>
    </w:p>
    <w:p w:rsidR="00076F32" w:rsidRDefault="00947DCD">
      <w:pPr>
        <w:pStyle w:val="a3"/>
        <w:spacing w:before="5" w:line="275" w:lineRule="exact"/>
        <w:ind w:left="630"/>
        <w:jc w:val="left"/>
      </w:pPr>
      <w:r>
        <w:rPr>
          <w:spacing w:val="-2"/>
        </w:rPr>
        <w:t>Демонстрации</w:t>
      </w:r>
    </w:p>
    <w:p w:rsidR="00076F32" w:rsidRDefault="00947DCD">
      <w:pPr>
        <w:pStyle w:val="a4"/>
        <w:numPr>
          <w:ilvl w:val="0"/>
          <w:numId w:val="97"/>
        </w:numPr>
        <w:tabs>
          <w:tab w:val="left" w:pos="876"/>
        </w:tabs>
        <w:spacing w:before="1" w:line="237" w:lineRule="auto"/>
        <w:ind w:right="672"/>
        <w:rPr>
          <w:sz w:val="24"/>
        </w:rPr>
      </w:pPr>
      <w:r>
        <w:rPr>
          <w:sz w:val="24"/>
        </w:rPr>
        <w:t xml:space="preserve">Исследованиепараметровколебательнойсистемы(пружинныйилиматематический </w:t>
      </w:r>
      <w:r>
        <w:rPr>
          <w:spacing w:val="-2"/>
          <w:sz w:val="24"/>
        </w:rPr>
        <w:t>маятник).</w:t>
      </w:r>
    </w:p>
    <w:p w:rsidR="00076F32" w:rsidRDefault="00947DCD">
      <w:pPr>
        <w:pStyle w:val="a4"/>
        <w:numPr>
          <w:ilvl w:val="0"/>
          <w:numId w:val="97"/>
        </w:numPr>
        <w:tabs>
          <w:tab w:val="left" w:pos="875"/>
        </w:tabs>
        <w:spacing w:line="275" w:lineRule="exact"/>
        <w:ind w:left="875" w:hanging="245"/>
        <w:rPr>
          <w:sz w:val="24"/>
        </w:rPr>
      </w:pPr>
      <w:r>
        <w:rPr>
          <w:sz w:val="24"/>
        </w:rPr>
        <w:t>Наблюдениезатухающих</w:t>
      </w:r>
      <w:r>
        <w:rPr>
          <w:spacing w:val="-2"/>
          <w:sz w:val="24"/>
        </w:rPr>
        <w:t>колебаний.</w:t>
      </w:r>
    </w:p>
    <w:p w:rsidR="00076F32" w:rsidRDefault="00947DCD">
      <w:pPr>
        <w:pStyle w:val="a4"/>
        <w:numPr>
          <w:ilvl w:val="0"/>
          <w:numId w:val="97"/>
        </w:numPr>
        <w:tabs>
          <w:tab w:val="left" w:pos="875"/>
        </w:tabs>
        <w:spacing w:before="75"/>
        <w:ind w:left="875" w:hanging="245"/>
        <w:rPr>
          <w:sz w:val="24"/>
        </w:rPr>
      </w:pPr>
      <w:r>
        <w:rPr>
          <w:sz w:val="24"/>
        </w:rPr>
        <w:t>Исследованиесвойстввынужденных</w:t>
      </w:r>
      <w:r>
        <w:rPr>
          <w:spacing w:val="-2"/>
          <w:sz w:val="24"/>
        </w:rPr>
        <w:t>колебаний.</w:t>
      </w:r>
    </w:p>
    <w:p w:rsidR="00076F32" w:rsidRDefault="00947DCD">
      <w:pPr>
        <w:pStyle w:val="a4"/>
        <w:numPr>
          <w:ilvl w:val="0"/>
          <w:numId w:val="97"/>
        </w:numPr>
        <w:tabs>
          <w:tab w:val="left" w:pos="875"/>
        </w:tabs>
        <w:spacing w:before="7" w:line="275" w:lineRule="exact"/>
        <w:ind w:left="875" w:hanging="245"/>
        <w:rPr>
          <w:sz w:val="24"/>
        </w:rPr>
      </w:pPr>
      <w:r>
        <w:rPr>
          <w:sz w:val="24"/>
        </w:rPr>
        <w:t>Наблюдение</w:t>
      </w:r>
      <w:r>
        <w:rPr>
          <w:spacing w:val="-2"/>
          <w:sz w:val="24"/>
        </w:rPr>
        <w:t>резонанса.</w:t>
      </w:r>
    </w:p>
    <w:p w:rsidR="00076F32" w:rsidRDefault="00947DCD">
      <w:pPr>
        <w:pStyle w:val="a4"/>
        <w:numPr>
          <w:ilvl w:val="0"/>
          <w:numId w:val="97"/>
        </w:numPr>
        <w:tabs>
          <w:tab w:val="left" w:pos="875"/>
        </w:tabs>
        <w:spacing w:line="274" w:lineRule="exact"/>
        <w:ind w:left="875" w:hanging="245"/>
        <w:rPr>
          <w:sz w:val="24"/>
        </w:rPr>
      </w:pPr>
      <w:r>
        <w:rPr>
          <w:sz w:val="24"/>
        </w:rPr>
        <w:t>Свободныеэлектромагнитные</w:t>
      </w:r>
      <w:r>
        <w:rPr>
          <w:spacing w:val="-2"/>
          <w:sz w:val="24"/>
        </w:rPr>
        <w:t>колебания.</w:t>
      </w:r>
    </w:p>
    <w:p w:rsidR="00076F32" w:rsidRDefault="00947DCD">
      <w:pPr>
        <w:pStyle w:val="a4"/>
        <w:numPr>
          <w:ilvl w:val="0"/>
          <w:numId w:val="97"/>
        </w:numPr>
        <w:tabs>
          <w:tab w:val="left" w:pos="923"/>
          <w:tab w:val="left" w:pos="2839"/>
          <w:tab w:val="left" w:pos="4434"/>
          <w:tab w:val="left" w:pos="5178"/>
          <w:tab w:val="left" w:pos="5836"/>
          <w:tab w:val="left" w:pos="6196"/>
          <w:tab w:val="left" w:pos="7646"/>
          <w:tab w:val="left" w:pos="8093"/>
          <w:tab w:val="left" w:pos="9255"/>
        </w:tabs>
        <w:spacing w:before="1" w:line="237" w:lineRule="auto"/>
        <w:ind w:left="630" w:right="1231" w:firstLine="0"/>
        <w:rPr>
          <w:sz w:val="24"/>
        </w:rPr>
      </w:pPr>
      <w:r>
        <w:rPr>
          <w:spacing w:val="-2"/>
          <w:sz w:val="24"/>
        </w:rPr>
        <w:t>Осциллограммы</w:t>
      </w:r>
      <w:r>
        <w:rPr>
          <w:sz w:val="24"/>
        </w:rPr>
        <w:tab/>
      </w:r>
      <w:r>
        <w:rPr>
          <w:spacing w:val="-2"/>
          <w:sz w:val="24"/>
        </w:rPr>
        <w:t>(зависимости</w:t>
      </w:r>
      <w:r>
        <w:rPr>
          <w:sz w:val="24"/>
        </w:rPr>
        <w:tab/>
      </w:r>
      <w:r>
        <w:rPr>
          <w:spacing w:val="-4"/>
          <w:sz w:val="24"/>
        </w:rPr>
        <w:t>силы</w:t>
      </w:r>
      <w:r>
        <w:rPr>
          <w:sz w:val="24"/>
        </w:rPr>
        <w:tab/>
      </w:r>
      <w:r>
        <w:rPr>
          <w:spacing w:val="-4"/>
          <w:sz w:val="24"/>
        </w:rPr>
        <w:t>тока</w:t>
      </w:r>
      <w:r>
        <w:rPr>
          <w:sz w:val="24"/>
        </w:rPr>
        <w:tab/>
      </w:r>
      <w:r>
        <w:rPr>
          <w:spacing w:val="-10"/>
          <w:sz w:val="24"/>
        </w:rPr>
        <w:t>и</w:t>
      </w:r>
      <w:r>
        <w:rPr>
          <w:sz w:val="24"/>
        </w:rPr>
        <w:tab/>
      </w:r>
      <w:r>
        <w:rPr>
          <w:spacing w:val="-2"/>
          <w:sz w:val="24"/>
        </w:rPr>
        <w:t>напряжения</w:t>
      </w:r>
      <w:r>
        <w:rPr>
          <w:sz w:val="24"/>
        </w:rPr>
        <w:tab/>
      </w:r>
      <w:r>
        <w:rPr>
          <w:spacing w:val="-6"/>
          <w:sz w:val="24"/>
        </w:rPr>
        <w:t>от</w:t>
      </w:r>
      <w:r>
        <w:rPr>
          <w:sz w:val="24"/>
        </w:rPr>
        <w:tab/>
      </w:r>
      <w:r>
        <w:rPr>
          <w:spacing w:val="-2"/>
          <w:sz w:val="24"/>
        </w:rPr>
        <w:t>времени)</w:t>
      </w:r>
      <w:r>
        <w:rPr>
          <w:sz w:val="24"/>
        </w:rPr>
        <w:tab/>
      </w:r>
      <w:r>
        <w:rPr>
          <w:spacing w:val="-4"/>
          <w:sz w:val="24"/>
        </w:rPr>
        <w:t xml:space="preserve">для </w:t>
      </w:r>
      <w:r>
        <w:rPr>
          <w:spacing w:val="-2"/>
          <w:sz w:val="24"/>
        </w:rPr>
        <w:t>электромагнитныхколебаний.</w:t>
      </w:r>
    </w:p>
    <w:p w:rsidR="00076F32" w:rsidRDefault="00947DCD">
      <w:pPr>
        <w:pStyle w:val="a4"/>
        <w:numPr>
          <w:ilvl w:val="0"/>
          <w:numId w:val="97"/>
        </w:numPr>
        <w:tabs>
          <w:tab w:val="left" w:pos="1048"/>
          <w:tab w:val="left" w:pos="2206"/>
          <w:tab w:val="left" w:pos="2820"/>
          <w:tab w:val="left" w:pos="4938"/>
          <w:tab w:val="left" w:pos="6378"/>
          <w:tab w:val="left" w:pos="7684"/>
        </w:tabs>
        <w:spacing w:before="4"/>
        <w:ind w:left="1048" w:right="2280" w:hanging="419"/>
        <w:rPr>
          <w:sz w:val="24"/>
        </w:rPr>
      </w:pPr>
      <w:r>
        <w:rPr>
          <w:spacing w:val="-2"/>
          <w:sz w:val="24"/>
        </w:rPr>
        <w:t>Резонанс</w:t>
      </w:r>
      <w:r>
        <w:rPr>
          <w:sz w:val="24"/>
        </w:rPr>
        <w:tab/>
      </w:r>
      <w:r>
        <w:rPr>
          <w:spacing w:val="-4"/>
          <w:sz w:val="24"/>
        </w:rPr>
        <w:t>при</w:t>
      </w:r>
      <w:r>
        <w:rPr>
          <w:sz w:val="24"/>
        </w:rPr>
        <w:tab/>
      </w:r>
      <w:r>
        <w:rPr>
          <w:spacing w:val="-2"/>
          <w:sz w:val="24"/>
        </w:rPr>
        <w:t>последовательном</w:t>
      </w:r>
      <w:r>
        <w:rPr>
          <w:sz w:val="24"/>
        </w:rPr>
        <w:tab/>
      </w:r>
      <w:r>
        <w:rPr>
          <w:spacing w:val="-2"/>
          <w:sz w:val="24"/>
        </w:rPr>
        <w:t>соединении</w:t>
      </w:r>
      <w:r>
        <w:rPr>
          <w:sz w:val="24"/>
        </w:rPr>
        <w:tab/>
      </w:r>
      <w:r>
        <w:rPr>
          <w:spacing w:val="-2"/>
          <w:sz w:val="24"/>
        </w:rPr>
        <w:t>резистора,</w:t>
      </w:r>
      <w:r>
        <w:rPr>
          <w:sz w:val="24"/>
        </w:rPr>
        <w:tab/>
      </w:r>
      <w:r>
        <w:rPr>
          <w:spacing w:val="-2"/>
          <w:sz w:val="24"/>
        </w:rPr>
        <w:t>катушки индуктивности</w:t>
      </w:r>
      <w:r>
        <w:rPr>
          <w:sz w:val="24"/>
        </w:rPr>
        <w:tab/>
      </w:r>
      <w:r>
        <w:rPr>
          <w:spacing w:val="-2"/>
          <w:sz w:val="24"/>
        </w:rPr>
        <w:t>иконденсатора.</w:t>
      </w:r>
    </w:p>
    <w:p w:rsidR="00076F32" w:rsidRDefault="00076F32">
      <w:pPr>
        <w:rPr>
          <w:sz w:val="24"/>
        </w:rPr>
        <w:sectPr w:rsidR="00076F32">
          <w:footerReference w:type="default" r:id="rId322"/>
          <w:pgSz w:w="11900" w:h="16840"/>
          <w:pgMar w:top="760" w:right="140" w:bottom="280" w:left="920" w:header="0" w:footer="0" w:gutter="0"/>
          <w:cols w:space="720"/>
        </w:sectPr>
      </w:pPr>
    </w:p>
    <w:p w:rsidR="00076F32" w:rsidRDefault="00947DCD">
      <w:pPr>
        <w:pStyle w:val="a4"/>
        <w:numPr>
          <w:ilvl w:val="0"/>
          <w:numId w:val="97"/>
        </w:numPr>
        <w:tabs>
          <w:tab w:val="left" w:pos="875"/>
        </w:tabs>
        <w:spacing w:before="73" w:line="275" w:lineRule="exact"/>
        <w:ind w:left="875" w:hanging="245"/>
        <w:rPr>
          <w:sz w:val="24"/>
        </w:rPr>
      </w:pPr>
      <w:r>
        <w:rPr>
          <w:sz w:val="24"/>
        </w:rPr>
        <w:lastRenderedPageBreak/>
        <w:t>Модельлинии</w:t>
      </w:r>
      <w:r>
        <w:rPr>
          <w:spacing w:val="-2"/>
          <w:sz w:val="24"/>
        </w:rPr>
        <w:t>электропередачи.</w:t>
      </w:r>
    </w:p>
    <w:p w:rsidR="00076F32" w:rsidRDefault="00947DCD">
      <w:pPr>
        <w:pStyle w:val="a3"/>
        <w:spacing w:line="274" w:lineRule="exact"/>
        <w:ind w:left="630"/>
        <w:jc w:val="left"/>
      </w:pPr>
      <w:r>
        <w:t>Ученическийэксперимент,лабораторные</w:t>
      </w:r>
      <w:r>
        <w:rPr>
          <w:spacing w:val="-2"/>
        </w:rPr>
        <w:t>работы</w:t>
      </w:r>
    </w:p>
    <w:p w:rsidR="00076F32" w:rsidRDefault="00947DCD">
      <w:pPr>
        <w:pStyle w:val="a4"/>
        <w:numPr>
          <w:ilvl w:val="0"/>
          <w:numId w:val="96"/>
        </w:numPr>
        <w:tabs>
          <w:tab w:val="left" w:pos="908"/>
        </w:tabs>
        <w:spacing w:before="5" w:line="232" w:lineRule="auto"/>
        <w:ind w:right="1238" w:firstLine="0"/>
        <w:rPr>
          <w:sz w:val="24"/>
        </w:rPr>
      </w:pPr>
      <w:r>
        <w:rPr>
          <w:sz w:val="24"/>
        </w:rPr>
        <w:t>Исследование зависимости периода малых колебаний груза на нити от длины нитии массыгруза.</w:t>
      </w:r>
    </w:p>
    <w:p w:rsidR="00076F32" w:rsidRDefault="00947DCD">
      <w:pPr>
        <w:pStyle w:val="a4"/>
        <w:numPr>
          <w:ilvl w:val="0"/>
          <w:numId w:val="96"/>
        </w:numPr>
        <w:tabs>
          <w:tab w:val="left" w:pos="961"/>
          <w:tab w:val="left" w:pos="2614"/>
          <w:tab w:val="left" w:pos="4145"/>
          <w:tab w:val="left" w:pos="4808"/>
          <w:tab w:val="left" w:pos="5144"/>
          <w:tab w:val="left" w:pos="5845"/>
          <w:tab w:val="left" w:pos="6292"/>
          <w:tab w:val="left" w:pos="8251"/>
        </w:tabs>
        <w:spacing w:before="5" w:line="242" w:lineRule="auto"/>
        <w:ind w:right="1233" w:firstLine="0"/>
        <w:rPr>
          <w:sz w:val="24"/>
        </w:rPr>
      </w:pPr>
      <w:r>
        <w:rPr>
          <w:spacing w:val="-2"/>
          <w:sz w:val="24"/>
        </w:rPr>
        <w:t>Исследование</w:t>
      </w:r>
      <w:r>
        <w:rPr>
          <w:sz w:val="24"/>
        </w:rPr>
        <w:tab/>
      </w:r>
      <w:r>
        <w:rPr>
          <w:spacing w:val="-2"/>
          <w:sz w:val="24"/>
        </w:rPr>
        <w:t>переменного</w:t>
      </w:r>
      <w:r>
        <w:rPr>
          <w:sz w:val="24"/>
        </w:rPr>
        <w:tab/>
      </w:r>
      <w:r>
        <w:rPr>
          <w:spacing w:val="-4"/>
          <w:sz w:val="24"/>
        </w:rPr>
        <w:t>тока</w:t>
      </w:r>
      <w:r>
        <w:rPr>
          <w:sz w:val="24"/>
        </w:rPr>
        <w:tab/>
      </w:r>
      <w:r>
        <w:rPr>
          <w:spacing w:val="-10"/>
          <w:sz w:val="24"/>
        </w:rPr>
        <w:t>в</w:t>
      </w:r>
      <w:r>
        <w:rPr>
          <w:sz w:val="24"/>
        </w:rPr>
        <w:tab/>
      </w:r>
      <w:r>
        <w:rPr>
          <w:spacing w:val="-4"/>
          <w:sz w:val="24"/>
        </w:rPr>
        <w:t>цепи</w:t>
      </w:r>
      <w:r>
        <w:rPr>
          <w:sz w:val="24"/>
        </w:rPr>
        <w:tab/>
      </w:r>
      <w:r>
        <w:rPr>
          <w:spacing w:val="-6"/>
          <w:sz w:val="24"/>
        </w:rPr>
        <w:t>из</w:t>
      </w:r>
      <w:r>
        <w:rPr>
          <w:sz w:val="24"/>
        </w:rPr>
        <w:tab/>
      </w:r>
      <w:r>
        <w:rPr>
          <w:spacing w:val="-2"/>
          <w:sz w:val="24"/>
        </w:rPr>
        <w:t>последовательно</w:t>
      </w:r>
      <w:r>
        <w:rPr>
          <w:sz w:val="24"/>
        </w:rPr>
        <w:tab/>
      </w:r>
      <w:r>
        <w:rPr>
          <w:spacing w:val="-2"/>
          <w:sz w:val="24"/>
        </w:rPr>
        <w:t xml:space="preserve">соединённых </w:t>
      </w:r>
      <w:r>
        <w:rPr>
          <w:sz w:val="24"/>
        </w:rPr>
        <w:t>конденсатора,катушки и резистора.</w:t>
      </w:r>
    </w:p>
    <w:p w:rsidR="00076F32" w:rsidRDefault="00947DCD">
      <w:pPr>
        <w:pStyle w:val="a3"/>
        <w:spacing w:before="5" w:line="272" w:lineRule="exact"/>
        <w:ind w:left="630"/>
      </w:pPr>
      <w:r>
        <w:t>Тема2.Механическиеиэлектромагнитные</w:t>
      </w:r>
      <w:r>
        <w:rPr>
          <w:spacing w:val="-2"/>
        </w:rPr>
        <w:t>волны</w:t>
      </w:r>
    </w:p>
    <w:p w:rsidR="00076F32" w:rsidRDefault="00947DCD">
      <w:pPr>
        <w:pStyle w:val="a3"/>
        <w:ind w:left="630" w:right="1223"/>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механическихволн. Звук. Скорость звука. Громкость звука. Высота тона. Тембрзвука. 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диагностикавтехникеимедицине,радар,радиоприёмник,телевизор,антенна,телефон, </w:t>
      </w:r>
      <w:r>
        <w:rPr>
          <w:spacing w:val="-2"/>
        </w:rPr>
        <w:t>СВЧ-печь.</w:t>
      </w:r>
    </w:p>
    <w:p w:rsidR="00076F32" w:rsidRDefault="00947DCD">
      <w:pPr>
        <w:pStyle w:val="a3"/>
        <w:ind w:left="630"/>
        <w:jc w:val="left"/>
      </w:pPr>
      <w:r>
        <w:rPr>
          <w:spacing w:val="-2"/>
        </w:rPr>
        <w:t>Демонстрации</w:t>
      </w:r>
    </w:p>
    <w:p w:rsidR="00076F32" w:rsidRDefault="00947DCD">
      <w:pPr>
        <w:pStyle w:val="a4"/>
        <w:numPr>
          <w:ilvl w:val="0"/>
          <w:numId w:val="95"/>
        </w:numPr>
        <w:tabs>
          <w:tab w:val="left" w:pos="875"/>
        </w:tabs>
        <w:spacing w:before="5" w:line="275" w:lineRule="exact"/>
        <w:ind w:left="875" w:hanging="245"/>
        <w:rPr>
          <w:sz w:val="24"/>
        </w:rPr>
      </w:pPr>
      <w:r>
        <w:rPr>
          <w:sz w:val="24"/>
        </w:rPr>
        <w:t>Образованиеираспространениепоперечныхипродольных</w:t>
      </w:r>
      <w:r>
        <w:rPr>
          <w:spacing w:val="-2"/>
          <w:sz w:val="24"/>
        </w:rPr>
        <w:t>волн.</w:t>
      </w:r>
    </w:p>
    <w:p w:rsidR="00076F32" w:rsidRDefault="00947DCD">
      <w:pPr>
        <w:pStyle w:val="a4"/>
        <w:numPr>
          <w:ilvl w:val="0"/>
          <w:numId w:val="95"/>
        </w:numPr>
        <w:tabs>
          <w:tab w:val="left" w:pos="875"/>
        </w:tabs>
        <w:spacing w:line="275" w:lineRule="exact"/>
        <w:ind w:left="875" w:hanging="245"/>
        <w:rPr>
          <w:sz w:val="24"/>
        </w:rPr>
      </w:pPr>
      <w:r>
        <w:rPr>
          <w:sz w:val="24"/>
        </w:rPr>
        <w:t>Колеблющеесятелокакисточник</w:t>
      </w:r>
      <w:r>
        <w:rPr>
          <w:spacing w:val="-2"/>
          <w:sz w:val="24"/>
        </w:rPr>
        <w:t>звука.</w:t>
      </w:r>
    </w:p>
    <w:p w:rsidR="00076F32" w:rsidRDefault="00947DCD">
      <w:pPr>
        <w:pStyle w:val="a4"/>
        <w:numPr>
          <w:ilvl w:val="0"/>
          <w:numId w:val="95"/>
        </w:numPr>
        <w:tabs>
          <w:tab w:val="left" w:pos="875"/>
        </w:tabs>
        <w:spacing w:before="3" w:line="275" w:lineRule="exact"/>
        <w:ind w:left="875" w:hanging="245"/>
        <w:rPr>
          <w:sz w:val="24"/>
        </w:rPr>
      </w:pPr>
      <w:r>
        <w:rPr>
          <w:sz w:val="24"/>
        </w:rPr>
        <w:t>Наблюдениеотраженияипреломлениямеханических</w:t>
      </w:r>
      <w:r>
        <w:rPr>
          <w:spacing w:val="-2"/>
          <w:sz w:val="24"/>
        </w:rPr>
        <w:t>волн.</w:t>
      </w:r>
    </w:p>
    <w:p w:rsidR="00076F32" w:rsidRDefault="00947DCD">
      <w:pPr>
        <w:pStyle w:val="a4"/>
        <w:numPr>
          <w:ilvl w:val="0"/>
          <w:numId w:val="95"/>
        </w:numPr>
        <w:tabs>
          <w:tab w:val="left" w:pos="875"/>
        </w:tabs>
        <w:spacing w:line="275" w:lineRule="exact"/>
        <w:ind w:left="875" w:hanging="245"/>
        <w:rPr>
          <w:sz w:val="24"/>
        </w:rPr>
      </w:pPr>
      <w:r>
        <w:rPr>
          <w:sz w:val="24"/>
        </w:rPr>
        <w:t>Наблюдениеинтерференцииидифракциимеханических</w:t>
      </w:r>
      <w:r>
        <w:rPr>
          <w:spacing w:val="-2"/>
          <w:sz w:val="24"/>
        </w:rPr>
        <w:t>волн.</w:t>
      </w:r>
    </w:p>
    <w:p w:rsidR="00076F32" w:rsidRDefault="00947DCD">
      <w:pPr>
        <w:pStyle w:val="a4"/>
        <w:numPr>
          <w:ilvl w:val="0"/>
          <w:numId w:val="95"/>
        </w:numPr>
        <w:tabs>
          <w:tab w:val="left" w:pos="875"/>
        </w:tabs>
        <w:spacing w:before="2" w:line="272" w:lineRule="exact"/>
        <w:ind w:left="875" w:hanging="245"/>
        <w:rPr>
          <w:sz w:val="24"/>
        </w:rPr>
      </w:pPr>
      <w:r>
        <w:rPr>
          <w:sz w:val="24"/>
        </w:rPr>
        <w:t>Звуковой</w:t>
      </w:r>
      <w:r>
        <w:rPr>
          <w:spacing w:val="-2"/>
          <w:sz w:val="24"/>
        </w:rPr>
        <w:t>резонанс.</w:t>
      </w:r>
    </w:p>
    <w:p w:rsidR="00076F32" w:rsidRDefault="00947DCD">
      <w:pPr>
        <w:pStyle w:val="a4"/>
        <w:numPr>
          <w:ilvl w:val="0"/>
          <w:numId w:val="95"/>
        </w:numPr>
        <w:tabs>
          <w:tab w:val="left" w:pos="923"/>
        </w:tabs>
        <w:ind w:left="630" w:right="1235" w:firstLine="0"/>
        <w:rPr>
          <w:sz w:val="24"/>
        </w:rPr>
      </w:pPr>
      <w:r>
        <w:rPr>
          <w:sz w:val="24"/>
        </w:rPr>
        <w:t>Наблюдение связи громкости звука и высоты тона с амплитудой и частотой колебаний.7.Исследованиесвойствэлектромагнитныхволн:отражение,преломление, поляризация, дифракция, интерференция.</w:t>
      </w:r>
    </w:p>
    <w:p w:rsidR="00076F32" w:rsidRDefault="00947DCD">
      <w:pPr>
        <w:pStyle w:val="a3"/>
        <w:spacing w:before="4" w:line="272" w:lineRule="exact"/>
        <w:ind w:left="630"/>
      </w:pPr>
      <w:r>
        <w:t>Тема3.</w:t>
      </w:r>
      <w:r>
        <w:rPr>
          <w:spacing w:val="-2"/>
        </w:rPr>
        <w:t>Оптика</w:t>
      </w:r>
    </w:p>
    <w:p w:rsidR="00076F32" w:rsidRDefault="00947DCD">
      <w:pPr>
        <w:pStyle w:val="a3"/>
        <w:ind w:left="630" w:right="1219"/>
      </w:pPr>
      <w:r>
        <w:t>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расстояниеиоптическаясилатонкойлинзы.Построениеизображенийв собирающихи рассеивающихлинзах.Формулатонкойлинзы.Увеличение,даваемоелинзой.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света.Дифракционнаярешётка.Условиенаблюденияглавныхмаксимумовприпадении монохроматического света на дифракционную решётку.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076F32" w:rsidRDefault="00947DCD">
      <w:pPr>
        <w:pStyle w:val="a3"/>
        <w:ind w:left="630"/>
        <w:jc w:val="left"/>
      </w:pPr>
      <w:r>
        <w:rPr>
          <w:spacing w:val="-2"/>
        </w:rPr>
        <w:t>Демонстрации</w:t>
      </w:r>
    </w:p>
    <w:p w:rsidR="00076F32" w:rsidRDefault="00947DCD">
      <w:pPr>
        <w:pStyle w:val="a4"/>
        <w:numPr>
          <w:ilvl w:val="0"/>
          <w:numId w:val="94"/>
        </w:numPr>
        <w:tabs>
          <w:tab w:val="left" w:pos="875"/>
        </w:tabs>
        <w:spacing w:before="5" w:line="275" w:lineRule="exact"/>
        <w:ind w:left="875" w:hanging="245"/>
        <w:rPr>
          <w:sz w:val="24"/>
        </w:rPr>
      </w:pPr>
      <w:r>
        <w:rPr>
          <w:sz w:val="24"/>
        </w:rPr>
        <w:t>Прямолинейноераспространение,отражениеипреломлениесвета.Оптические</w:t>
      </w:r>
      <w:r>
        <w:rPr>
          <w:spacing w:val="-2"/>
          <w:sz w:val="24"/>
        </w:rPr>
        <w:t>приборы.</w:t>
      </w:r>
    </w:p>
    <w:p w:rsidR="00076F32" w:rsidRDefault="00947DCD">
      <w:pPr>
        <w:pStyle w:val="a4"/>
        <w:numPr>
          <w:ilvl w:val="0"/>
          <w:numId w:val="94"/>
        </w:numPr>
        <w:tabs>
          <w:tab w:val="left" w:pos="875"/>
        </w:tabs>
        <w:spacing w:line="275" w:lineRule="exact"/>
        <w:ind w:left="875" w:hanging="245"/>
        <w:rPr>
          <w:sz w:val="24"/>
        </w:rPr>
      </w:pPr>
      <w:r>
        <w:rPr>
          <w:sz w:val="24"/>
        </w:rPr>
        <w:t>Полноевнутреннееотражение.Модель</w:t>
      </w:r>
      <w:r>
        <w:rPr>
          <w:spacing w:val="-2"/>
          <w:sz w:val="24"/>
        </w:rPr>
        <w:t>световода.</w:t>
      </w:r>
    </w:p>
    <w:p w:rsidR="00076F32" w:rsidRDefault="00947DCD">
      <w:pPr>
        <w:pStyle w:val="a4"/>
        <w:numPr>
          <w:ilvl w:val="0"/>
          <w:numId w:val="94"/>
        </w:numPr>
        <w:tabs>
          <w:tab w:val="left" w:pos="875"/>
        </w:tabs>
        <w:spacing w:before="3" w:line="275" w:lineRule="exact"/>
        <w:ind w:left="875" w:hanging="245"/>
        <w:rPr>
          <w:sz w:val="24"/>
        </w:rPr>
      </w:pPr>
      <w:r>
        <w:rPr>
          <w:sz w:val="24"/>
        </w:rPr>
        <w:t>Исследованиесвойствизображенийв</w:t>
      </w:r>
      <w:r>
        <w:rPr>
          <w:spacing w:val="-2"/>
          <w:sz w:val="24"/>
        </w:rPr>
        <w:t>линзах.</w:t>
      </w:r>
    </w:p>
    <w:p w:rsidR="00076F32" w:rsidRDefault="00947DCD">
      <w:pPr>
        <w:pStyle w:val="a4"/>
        <w:numPr>
          <w:ilvl w:val="0"/>
          <w:numId w:val="94"/>
        </w:numPr>
        <w:tabs>
          <w:tab w:val="left" w:pos="875"/>
        </w:tabs>
        <w:spacing w:line="275" w:lineRule="exact"/>
        <w:ind w:left="875" w:hanging="245"/>
        <w:rPr>
          <w:sz w:val="24"/>
        </w:rPr>
      </w:pPr>
      <w:r>
        <w:rPr>
          <w:sz w:val="24"/>
        </w:rPr>
        <w:t>Моделимикроскопа,</w:t>
      </w:r>
      <w:r>
        <w:rPr>
          <w:spacing w:val="-2"/>
          <w:sz w:val="24"/>
        </w:rPr>
        <w:t>телескопа.</w:t>
      </w:r>
    </w:p>
    <w:p w:rsidR="00076F32" w:rsidRDefault="00947DCD">
      <w:pPr>
        <w:pStyle w:val="a4"/>
        <w:numPr>
          <w:ilvl w:val="0"/>
          <w:numId w:val="94"/>
        </w:numPr>
        <w:tabs>
          <w:tab w:val="left" w:pos="875"/>
        </w:tabs>
        <w:spacing w:before="3"/>
        <w:ind w:left="875" w:hanging="245"/>
        <w:rPr>
          <w:sz w:val="24"/>
        </w:rPr>
      </w:pPr>
      <w:r>
        <w:rPr>
          <w:sz w:val="24"/>
        </w:rPr>
        <w:t>Наблюдениеинтерференции</w:t>
      </w:r>
      <w:r>
        <w:rPr>
          <w:spacing w:val="-2"/>
          <w:sz w:val="24"/>
        </w:rPr>
        <w:t>света.</w:t>
      </w:r>
    </w:p>
    <w:p w:rsidR="00076F32" w:rsidRDefault="00947DCD">
      <w:pPr>
        <w:pStyle w:val="a4"/>
        <w:numPr>
          <w:ilvl w:val="0"/>
          <w:numId w:val="94"/>
        </w:numPr>
        <w:tabs>
          <w:tab w:val="left" w:pos="875"/>
        </w:tabs>
        <w:spacing w:before="69"/>
        <w:ind w:left="875" w:hanging="245"/>
        <w:rPr>
          <w:sz w:val="24"/>
        </w:rPr>
      </w:pPr>
      <w:r>
        <w:rPr>
          <w:sz w:val="24"/>
        </w:rPr>
        <w:t>Наблюдениедифракции</w:t>
      </w:r>
      <w:r>
        <w:rPr>
          <w:spacing w:val="-2"/>
          <w:sz w:val="24"/>
        </w:rPr>
        <w:t>света.</w:t>
      </w:r>
    </w:p>
    <w:p w:rsidR="00076F32" w:rsidRDefault="00947DCD">
      <w:pPr>
        <w:pStyle w:val="a4"/>
        <w:numPr>
          <w:ilvl w:val="0"/>
          <w:numId w:val="94"/>
        </w:numPr>
        <w:tabs>
          <w:tab w:val="left" w:pos="875"/>
        </w:tabs>
        <w:spacing w:before="8" w:line="275" w:lineRule="exact"/>
        <w:ind w:left="875" w:hanging="245"/>
        <w:rPr>
          <w:sz w:val="24"/>
        </w:rPr>
      </w:pPr>
      <w:r>
        <w:rPr>
          <w:sz w:val="24"/>
        </w:rPr>
        <w:t>Наблюдениедисперсии</w:t>
      </w:r>
      <w:r>
        <w:rPr>
          <w:spacing w:val="-2"/>
          <w:sz w:val="24"/>
        </w:rPr>
        <w:t>света.</w:t>
      </w:r>
    </w:p>
    <w:p w:rsidR="00076F32" w:rsidRDefault="00947DCD">
      <w:pPr>
        <w:pStyle w:val="a4"/>
        <w:numPr>
          <w:ilvl w:val="0"/>
          <w:numId w:val="94"/>
        </w:numPr>
        <w:tabs>
          <w:tab w:val="left" w:pos="875"/>
        </w:tabs>
        <w:spacing w:line="275" w:lineRule="exact"/>
        <w:ind w:left="875" w:hanging="245"/>
        <w:rPr>
          <w:sz w:val="24"/>
        </w:rPr>
      </w:pPr>
      <w:r>
        <w:rPr>
          <w:sz w:val="24"/>
        </w:rPr>
        <w:t>Получениеспектраспомощью</w:t>
      </w:r>
      <w:r>
        <w:rPr>
          <w:spacing w:val="-2"/>
          <w:sz w:val="24"/>
        </w:rPr>
        <w:t>призмы.</w:t>
      </w:r>
    </w:p>
    <w:p w:rsidR="00076F32" w:rsidRDefault="00947DCD">
      <w:pPr>
        <w:pStyle w:val="a4"/>
        <w:numPr>
          <w:ilvl w:val="0"/>
          <w:numId w:val="94"/>
        </w:numPr>
        <w:tabs>
          <w:tab w:val="left" w:pos="875"/>
        </w:tabs>
        <w:spacing w:before="3"/>
        <w:ind w:left="875" w:hanging="245"/>
        <w:rPr>
          <w:sz w:val="24"/>
        </w:rPr>
      </w:pPr>
      <w:r>
        <w:rPr>
          <w:sz w:val="24"/>
        </w:rPr>
        <w:t>Получениеспектраспомощьюдифракционной</w:t>
      </w:r>
      <w:r>
        <w:rPr>
          <w:spacing w:val="-2"/>
          <w:sz w:val="24"/>
        </w:rPr>
        <w:t>решётки.</w:t>
      </w:r>
    </w:p>
    <w:p w:rsidR="00076F32" w:rsidRDefault="00076F32">
      <w:pPr>
        <w:rPr>
          <w:sz w:val="24"/>
        </w:rPr>
        <w:sectPr w:rsidR="00076F32">
          <w:footerReference w:type="default" r:id="rId323"/>
          <w:pgSz w:w="11900" w:h="16840"/>
          <w:pgMar w:top="760" w:right="140" w:bottom="280" w:left="920" w:header="0" w:footer="0" w:gutter="0"/>
          <w:cols w:space="720"/>
        </w:sectPr>
      </w:pPr>
    </w:p>
    <w:p w:rsidR="00076F32" w:rsidRDefault="00947DCD">
      <w:pPr>
        <w:pStyle w:val="a4"/>
        <w:numPr>
          <w:ilvl w:val="0"/>
          <w:numId w:val="94"/>
        </w:numPr>
        <w:tabs>
          <w:tab w:val="left" w:pos="995"/>
          <w:tab w:val="left" w:pos="3238"/>
        </w:tabs>
        <w:spacing w:before="68" w:line="242" w:lineRule="auto"/>
        <w:ind w:left="630" w:right="6237" w:firstLine="0"/>
        <w:rPr>
          <w:sz w:val="24"/>
        </w:rPr>
      </w:pPr>
      <w:r>
        <w:rPr>
          <w:sz w:val="24"/>
        </w:rPr>
        <w:lastRenderedPageBreak/>
        <w:t xml:space="preserve">Наблюдение поляризации света. </w:t>
      </w:r>
      <w:r>
        <w:rPr>
          <w:spacing w:val="-2"/>
          <w:sz w:val="24"/>
        </w:rPr>
        <w:t>Ученический</w:t>
      </w:r>
      <w:r>
        <w:rPr>
          <w:sz w:val="24"/>
        </w:rPr>
        <w:tab/>
      </w:r>
      <w:r>
        <w:rPr>
          <w:spacing w:val="-2"/>
          <w:sz w:val="24"/>
        </w:rPr>
        <w:t xml:space="preserve">эксперимент, </w:t>
      </w:r>
      <w:r>
        <w:rPr>
          <w:sz w:val="24"/>
        </w:rPr>
        <w:t>лабораторные работы</w:t>
      </w:r>
    </w:p>
    <w:p w:rsidR="00076F32" w:rsidRDefault="00947DCD">
      <w:pPr>
        <w:pStyle w:val="a4"/>
        <w:numPr>
          <w:ilvl w:val="0"/>
          <w:numId w:val="93"/>
        </w:numPr>
        <w:tabs>
          <w:tab w:val="left" w:pos="875"/>
        </w:tabs>
        <w:spacing w:line="270" w:lineRule="exact"/>
        <w:ind w:left="875" w:hanging="245"/>
        <w:rPr>
          <w:sz w:val="24"/>
        </w:rPr>
      </w:pPr>
      <w:r>
        <w:rPr>
          <w:sz w:val="24"/>
        </w:rPr>
        <w:t>Измерениепоказателяпреломления</w:t>
      </w:r>
      <w:r>
        <w:rPr>
          <w:spacing w:val="-2"/>
          <w:sz w:val="24"/>
        </w:rPr>
        <w:t>стекла.</w:t>
      </w:r>
    </w:p>
    <w:p w:rsidR="00076F32" w:rsidRDefault="00947DCD">
      <w:pPr>
        <w:pStyle w:val="a4"/>
        <w:numPr>
          <w:ilvl w:val="0"/>
          <w:numId w:val="93"/>
        </w:numPr>
        <w:tabs>
          <w:tab w:val="left" w:pos="875"/>
        </w:tabs>
        <w:spacing w:before="2" w:line="275" w:lineRule="exact"/>
        <w:ind w:left="875" w:hanging="245"/>
        <w:rPr>
          <w:sz w:val="24"/>
        </w:rPr>
      </w:pPr>
      <w:r>
        <w:rPr>
          <w:sz w:val="24"/>
        </w:rPr>
        <w:t>Исследованиесвойствизображенийв</w:t>
      </w:r>
      <w:r>
        <w:rPr>
          <w:spacing w:val="-2"/>
          <w:sz w:val="24"/>
        </w:rPr>
        <w:t>линзах.</w:t>
      </w:r>
    </w:p>
    <w:p w:rsidR="00076F32" w:rsidRDefault="00947DCD">
      <w:pPr>
        <w:pStyle w:val="a4"/>
        <w:numPr>
          <w:ilvl w:val="0"/>
          <w:numId w:val="93"/>
        </w:numPr>
        <w:tabs>
          <w:tab w:val="left" w:pos="875"/>
        </w:tabs>
        <w:spacing w:line="275" w:lineRule="exact"/>
        <w:ind w:left="875" w:hanging="245"/>
        <w:rPr>
          <w:sz w:val="24"/>
        </w:rPr>
      </w:pPr>
      <w:r>
        <w:rPr>
          <w:sz w:val="24"/>
        </w:rPr>
        <w:t>Наблюдениедисперсии</w:t>
      </w:r>
      <w:r>
        <w:rPr>
          <w:spacing w:val="-2"/>
          <w:sz w:val="24"/>
        </w:rPr>
        <w:t xml:space="preserve"> света.</w:t>
      </w:r>
    </w:p>
    <w:p w:rsidR="00076F32" w:rsidRDefault="00947DCD">
      <w:pPr>
        <w:pStyle w:val="a3"/>
        <w:spacing w:before="272"/>
        <w:ind w:left="630"/>
      </w:pPr>
      <w:r>
        <w:t>РАЗДЕЛ6.ОСНОВЫСПЕЦИАЛЬНОЙТЕОРИИ</w:t>
      </w:r>
      <w:r>
        <w:rPr>
          <w:spacing w:val="-2"/>
        </w:rPr>
        <w:t>ОТНОСИТЕЛЬНОСТИ</w:t>
      </w:r>
    </w:p>
    <w:p w:rsidR="00076F32" w:rsidRDefault="00947DCD">
      <w:pPr>
        <w:pStyle w:val="a3"/>
        <w:spacing w:before="3"/>
        <w:ind w:left="630" w:right="1225"/>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относительностиЭйнштейна.Относительностьодновременности.Замедлениевремени и сокращение длины. Энергия и импульс релятивистской частицы. Связь массы с энергией и импульсом релятивистской частицы. Энергия покоя.</w:t>
      </w:r>
    </w:p>
    <w:p w:rsidR="00076F32" w:rsidRDefault="00947DCD">
      <w:pPr>
        <w:pStyle w:val="a3"/>
        <w:spacing w:before="7" w:line="275" w:lineRule="exact"/>
        <w:ind w:left="630"/>
      </w:pPr>
      <w:r>
        <w:t>РАЗДЕЛ7.КВАНТОВАЯ</w:t>
      </w:r>
      <w:r>
        <w:rPr>
          <w:spacing w:val="-2"/>
        </w:rPr>
        <w:t>ФИЗИКА</w:t>
      </w:r>
    </w:p>
    <w:p w:rsidR="00076F32" w:rsidRDefault="00947DCD">
      <w:pPr>
        <w:pStyle w:val="a3"/>
        <w:spacing w:before="1" w:line="237" w:lineRule="auto"/>
        <w:ind w:left="630" w:right="1230"/>
      </w:pPr>
      <w:r>
        <w:t>Тема1. Элементы квантовойоптикиФотоны.ФормулаПланкасвязи энергии фотонас его частотой. Энергия и импульс фотона. Открытие и исследование фотоэффекта. Опыты А.Г.Столетова.Законыфотоэффекта.УравнениеЭйнштейнадляфотоэффекта.</w:t>
      </w:r>
    </w:p>
    <w:p w:rsidR="00076F32" w:rsidRDefault="00947DCD">
      <w:pPr>
        <w:pStyle w:val="a3"/>
        <w:spacing w:before="4"/>
        <w:ind w:left="630" w:right="1234"/>
      </w:pPr>
      <w:r>
        <w:t>«Красная граница» фотоэффекта. Давление света. Опыты П. Н. Лебедева. Химическое действие света. Технические устройства и практическое применение: фотоэлемент, фотодатчик, солнечная батарея, светодиод.Демонстрации</w:t>
      </w:r>
    </w:p>
    <w:p w:rsidR="00076F32" w:rsidRDefault="00947DCD">
      <w:pPr>
        <w:pStyle w:val="a4"/>
        <w:numPr>
          <w:ilvl w:val="0"/>
          <w:numId w:val="92"/>
        </w:numPr>
        <w:tabs>
          <w:tab w:val="left" w:pos="870"/>
        </w:tabs>
        <w:spacing w:before="8" w:line="275" w:lineRule="exact"/>
        <w:ind w:left="870" w:hanging="240"/>
        <w:rPr>
          <w:sz w:val="24"/>
        </w:rPr>
      </w:pPr>
      <w:r>
        <w:rPr>
          <w:sz w:val="24"/>
        </w:rPr>
        <w:t>Фотоэффектнаустановкесцинковой</w:t>
      </w:r>
      <w:r>
        <w:rPr>
          <w:spacing w:val="-2"/>
          <w:sz w:val="24"/>
        </w:rPr>
        <w:t>пластиной.</w:t>
      </w:r>
    </w:p>
    <w:p w:rsidR="00076F32" w:rsidRDefault="00947DCD">
      <w:pPr>
        <w:pStyle w:val="a4"/>
        <w:numPr>
          <w:ilvl w:val="0"/>
          <w:numId w:val="92"/>
        </w:numPr>
        <w:tabs>
          <w:tab w:val="left" w:pos="875"/>
        </w:tabs>
        <w:spacing w:line="275" w:lineRule="exact"/>
        <w:ind w:left="875" w:hanging="245"/>
        <w:rPr>
          <w:sz w:val="24"/>
        </w:rPr>
      </w:pPr>
      <w:r>
        <w:rPr>
          <w:sz w:val="24"/>
        </w:rPr>
        <w:t>Исследованиезаконоввнешнего</w:t>
      </w:r>
      <w:r>
        <w:rPr>
          <w:spacing w:val="-2"/>
          <w:sz w:val="24"/>
        </w:rPr>
        <w:t>фотоэффекта.</w:t>
      </w:r>
    </w:p>
    <w:p w:rsidR="00076F32" w:rsidRDefault="00947DCD">
      <w:pPr>
        <w:pStyle w:val="a4"/>
        <w:numPr>
          <w:ilvl w:val="0"/>
          <w:numId w:val="92"/>
        </w:numPr>
        <w:tabs>
          <w:tab w:val="left" w:pos="875"/>
        </w:tabs>
        <w:spacing w:before="2" w:line="272" w:lineRule="exact"/>
        <w:ind w:left="875" w:hanging="245"/>
        <w:rPr>
          <w:sz w:val="24"/>
        </w:rPr>
      </w:pPr>
      <w:r>
        <w:rPr>
          <w:spacing w:val="-2"/>
          <w:sz w:val="24"/>
        </w:rPr>
        <w:t>Светодиод.</w:t>
      </w:r>
    </w:p>
    <w:p w:rsidR="00076F32" w:rsidRDefault="00947DCD">
      <w:pPr>
        <w:pStyle w:val="a4"/>
        <w:numPr>
          <w:ilvl w:val="0"/>
          <w:numId w:val="92"/>
        </w:numPr>
        <w:tabs>
          <w:tab w:val="left" w:pos="876"/>
        </w:tabs>
        <w:spacing w:line="237" w:lineRule="auto"/>
        <w:ind w:left="876" w:right="8960" w:hanging="246"/>
        <w:rPr>
          <w:sz w:val="24"/>
        </w:rPr>
      </w:pPr>
      <w:r>
        <w:rPr>
          <w:spacing w:val="-2"/>
          <w:sz w:val="24"/>
        </w:rPr>
        <w:t xml:space="preserve">Солнечна </w:t>
      </w:r>
      <w:r>
        <w:rPr>
          <w:sz w:val="24"/>
        </w:rPr>
        <w:t>я</w:t>
      </w:r>
      <w:r>
        <w:rPr>
          <w:spacing w:val="-2"/>
          <w:sz w:val="24"/>
        </w:rPr>
        <w:t>батарея.</w:t>
      </w:r>
    </w:p>
    <w:p w:rsidR="00076F32" w:rsidRDefault="00947DCD">
      <w:pPr>
        <w:pStyle w:val="a3"/>
        <w:spacing w:before="3"/>
        <w:ind w:left="630" w:right="8691"/>
        <w:jc w:val="left"/>
      </w:pPr>
      <w:r>
        <w:t xml:space="preserve">Тема 2. </w:t>
      </w:r>
      <w:r>
        <w:rPr>
          <w:spacing w:val="-2"/>
        </w:rPr>
        <w:t>Строение атома</w:t>
      </w:r>
    </w:p>
    <w:p w:rsidR="00076F32" w:rsidRDefault="00947DCD">
      <w:pPr>
        <w:pStyle w:val="a3"/>
        <w:ind w:left="630" w:right="1229"/>
      </w:pPr>
      <w:r>
        <w:t xml:space="preserve">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w:t>
      </w:r>
      <w:r>
        <w:rPr>
          <w:spacing w:val="-2"/>
        </w:rPr>
        <w:t>компьютер.</w:t>
      </w:r>
    </w:p>
    <w:p w:rsidR="00076F32" w:rsidRDefault="00947DCD">
      <w:pPr>
        <w:pStyle w:val="a3"/>
        <w:ind w:left="630"/>
        <w:jc w:val="left"/>
      </w:pPr>
      <w:r>
        <w:rPr>
          <w:spacing w:val="-2"/>
        </w:rPr>
        <w:t>Демонстрации</w:t>
      </w:r>
    </w:p>
    <w:p w:rsidR="00076F32" w:rsidRDefault="00947DCD">
      <w:pPr>
        <w:pStyle w:val="a4"/>
        <w:numPr>
          <w:ilvl w:val="0"/>
          <w:numId w:val="91"/>
        </w:numPr>
        <w:tabs>
          <w:tab w:val="left" w:pos="875"/>
        </w:tabs>
        <w:spacing w:before="8" w:line="275" w:lineRule="exact"/>
        <w:ind w:left="875" w:hanging="245"/>
        <w:rPr>
          <w:sz w:val="24"/>
        </w:rPr>
      </w:pPr>
      <w:r>
        <w:rPr>
          <w:sz w:val="24"/>
        </w:rPr>
        <w:t>Модельопыта</w:t>
      </w:r>
      <w:r>
        <w:rPr>
          <w:spacing w:val="-2"/>
          <w:sz w:val="24"/>
        </w:rPr>
        <w:t>Резерфорда.</w:t>
      </w:r>
    </w:p>
    <w:p w:rsidR="00076F32" w:rsidRDefault="00947DCD">
      <w:pPr>
        <w:pStyle w:val="a4"/>
        <w:numPr>
          <w:ilvl w:val="0"/>
          <w:numId w:val="91"/>
        </w:numPr>
        <w:tabs>
          <w:tab w:val="left" w:pos="875"/>
        </w:tabs>
        <w:spacing w:line="275" w:lineRule="exact"/>
        <w:ind w:left="875" w:hanging="245"/>
        <w:rPr>
          <w:sz w:val="24"/>
        </w:rPr>
      </w:pPr>
      <w:r>
        <w:rPr>
          <w:sz w:val="24"/>
        </w:rPr>
        <w:t>Определениедлиныволны</w:t>
      </w:r>
      <w:r>
        <w:rPr>
          <w:spacing w:val="-2"/>
          <w:sz w:val="24"/>
        </w:rPr>
        <w:t>лазера.</w:t>
      </w:r>
    </w:p>
    <w:p w:rsidR="00076F32" w:rsidRDefault="00947DCD">
      <w:pPr>
        <w:pStyle w:val="a4"/>
        <w:numPr>
          <w:ilvl w:val="0"/>
          <w:numId w:val="91"/>
        </w:numPr>
        <w:tabs>
          <w:tab w:val="left" w:pos="875"/>
        </w:tabs>
        <w:spacing w:before="3" w:line="275" w:lineRule="exact"/>
        <w:ind w:left="875" w:hanging="245"/>
        <w:rPr>
          <w:sz w:val="24"/>
        </w:rPr>
      </w:pPr>
      <w:r>
        <w:rPr>
          <w:sz w:val="24"/>
        </w:rPr>
        <w:t>Наблюдениелинейчатыхспектров</w:t>
      </w:r>
      <w:r>
        <w:rPr>
          <w:spacing w:val="-2"/>
          <w:sz w:val="24"/>
        </w:rPr>
        <w:t>излучения.</w:t>
      </w:r>
    </w:p>
    <w:p w:rsidR="00076F32" w:rsidRDefault="00947DCD">
      <w:pPr>
        <w:pStyle w:val="a4"/>
        <w:numPr>
          <w:ilvl w:val="0"/>
          <w:numId w:val="91"/>
        </w:numPr>
        <w:tabs>
          <w:tab w:val="left" w:pos="875"/>
        </w:tabs>
        <w:spacing w:line="275" w:lineRule="exact"/>
        <w:ind w:left="875" w:hanging="245"/>
        <w:rPr>
          <w:sz w:val="24"/>
        </w:rPr>
      </w:pPr>
      <w:r>
        <w:rPr>
          <w:spacing w:val="-2"/>
          <w:sz w:val="24"/>
        </w:rPr>
        <w:t>Лазер.</w:t>
      </w:r>
    </w:p>
    <w:p w:rsidR="00076F32" w:rsidRDefault="00947DCD">
      <w:pPr>
        <w:pStyle w:val="a3"/>
        <w:spacing w:before="2" w:line="275" w:lineRule="exact"/>
        <w:ind w:left="630"/>
        <w:jc w:val="left"/>
      </w:pPr>
      <w:r>
        <w:t>Ученическийэксперимент,лабораторные</w:t>
      </w:r>
      <w:r>
        <w:rPr>
          <w:spacing w:val="-2"/>
        </w:rPr>
        <w:t>работы</w:t>
      </w:r>
    </w:p>
    <w:p w:rsidR="00076F32" w:rsidRDefault="00947DCD">
      <w:pPr>
        <w:pStyle w:val="a4"/>
        <w:numPr>
          <w:ilvl w:val="0"/>
          <w:numId w:val="90"/>
        </w:numPr>
        <w:tabs>
          <w:tab w:val="left" w:pos="870"/>
        </w:tabs>
        <w:spacing w:line="242" w:lineRule="auto"/>
        <w:ind w:right="7959" w:firstLine="0"/>
        <w:rPr>
          <w:sz w:val="24"/>
        </w:rPr>
      </w:pPr>
      <w:r>
        <w:rPr>
          <w:spacing w:val="-2"/>
          <w:sz w:val="24"/>
        </w:rPr>
        <w:t xml:space="preserve">Наблюдение </w:t>
      </w:r>
      <w:r>
        <w:rPr>
          <w:sz w:val="24"/>
        </w:rPr>
        <w:t>линейчатого спектра. Тема3.Атомноеядро</w:t>
      </w:r>
    </w:p>
    <w:p w:rsidR="00076F32" w:rsidRDefault="00947DCD">
      <w:pPr>
        <w:pStyle w:val="a3"/>
        <w:ind w:left="630" w:right="1221"/>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 излучения. Влияние радиоактивности на живыеорганизмы.</w:t>
      </w:r>
    </w:p>
    <w:p w:rsidR="00076F32" w:rsidRDefault="00947DCD">
      <w:pPr>
        <w:pStyle w:val="a3"/>
        <w:ind w:left="630" w:right="1218"/>
      </w:pPr>
      <w:r>
        <w:t>Открытие протона и нейтрона. Нуклонная модель ядра Гейзенберга—Иваненко. Заряд ядра.Массовоечислоядра.Изотопы.Альфа-распад.Электронныйипозитронныйбета- распад. Гамма- излучение. Закон радиоактивного распада. Энергия связи нуклонов в ядре. Ядерныесилы. Дефект массы ядра. Ядерные реакции. Деление и синтез ядер. Ядерныйреактор.Термоядерныйсинтез.Проблемыиперспективыядернойэнергетики.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w:t>
      </w:r>
    </w:p>
    <w:p w:rsidR="00076F32" w:rsidRDefault="00076F32">
      <w:pPr>
        <w:sectPr w:rsidR="00076F32">
          <w:footerReference w:type="default" r:id="rId324"/>
          <w:pgSz w:w="11900" w:h="16840"/>
          <w:pgMar w:top="760" w:right="140" w:bottom="280" w:left="920" w:header="0" w:footer="0" w:gutter="0"/>
          <w:cols w:space="720"/>
        </w:sectPr>
      </w:pPr>
    </w:p>
    <w:p w:rsidR="00076F32" w:rsidRDefault="00947DCD">
      <w:pPr>
        <w:pStyle w:val="a3"/>
        <w:spacing w:before="63" w:line="242" w:lineRule="auto"/>
        <w:ind w:left="630" w:right="665"/>
        <w:jc w:val="left"/>
      </w:pPr>
      <w:r>
        <w:lastRenderedPageBreak/>
        <w:t>устройства и практическое применение: дозиметр, камера Вильсона, ядерный реактор, атомная бомба.</w:t>
      </w:r>
    </w:p>
    <w:p w:rsidR="00076F32" w:rsidRDefault="00947DCD">
      <w:pPr>
        <w:pStyle w:val="a3"/>
        <w:spacing w:before="67"/>
        <w:ind w:left="630"/>
        <w:jc w:val="left"/>
      </w:pPr>
      <w:r>
        <w:rPr>
          <w:spacing w:val="-2"/>
        </w:rPr>
        <w:t>Демонстрации</w:t>
      </w:r>
    </w:p>
    <w:p w:rsidR="00076F32" w:rsidRDefault="00947DCD">
      <w:pPr>
        <w:pStyle w:val="a4"/>
        <w:numPr>
          <w:ilvl w:val="0"/>
          <w:numId w:val="89"/>
        </w:numPr>
        <w:tabs>
          <w:tab w:val="left" w:pos="874"/>
        </w:tabs>
        <w:spacing w:before="7" w:line="275" w:lineRule="exact"/>
        <w:ind w:left="874" w:hanging="244"/>
        <w:rPr>
          <w:sz w:val="24"/>
        </w:rPr>
      </w:pPr>
      <w:r>
        <w:rPr>
          <w:sz w:val="24"/>
        </w:rPr>
        <w:t>Счётчикионизирующих</w:t>
      </w:r>
      <w:r>
        <w:rPr>
          <w:spacing w:val="-2"/>
          <w:sz w:val="24"/>
        </w:rPr>
        <w:t>частиц.</w:t>
      </w:r>
    </w:p>
    <w:p w:rsidR="00076F32" w:rsidRDefault="00947DCD">
      <w:pPr>
        <w:pStyle w:val="a3"/>
        <w:spacing w:line="275" w:lineRule="exact"/>
        <w:ind w:left="630"/>
        <w:jc w:val="left"/>
      </w:pPr>
      <w:r>
        <w:t>Ученическийэксперимент,лабораторные</w:t>
      </w:r>
      <w:r>
        <w:rPr>
          <w:spacing w:val="-2"/>
        </w:rPr>
        <w:t>работы</w:t>
      </w:r>
    </w:p>
    <w:p w:rsidR="00076F32" w:rsidRDefault="00947DCD">
      <w:pPr>
        <w:pStyle w:val="a4"/>
        <w:numPr>
          <w:ilvl w:val="0"/>
          <w:numId w:val="88"/>
        </w:numPr>
        <w:tabs>
          <w:tab w:val="left" w:pos="874"/>
        </w:tabs>
        <w:spacing w:before="3"/>
        <w:ind w:left="874" w:hanging="244"/>
        <w:rPr>
          <w:sz w:val="24"/>
        </w:rPr>
      </w:pPr>
      <w:r>
        <w:rPr>
          <w:sz w:val="24"/>
        </w:rPr>
        <w:t>Исследованиетрековчастиц(поготовым</w:t>
      </w:r>
      <w:r>
        <w:rPr>
          <w:spacing w:val="-2"/>
          <w:sz w:val="24"/>
        </w:rPr>
        <w:t>фотографиям).</w:t>
      </w:r>
    </w:p>
    <w:p w:rsidR="00076F32" w:rsidRDefault="00076F32">
      <w:pPr>
        <w:pStyle w:val="a3"/>
        <w:ind w:left="0"/>
        <w:jc w:val="left"/>
      </w:pPr>
    </w:p>
    <w:p w:rsidR="00076F32" w:rsidRDefault="00947DCD">
      <w:pPr>
        <w:pStyle w:val="a3"/>
        <w:spacing w:line="275" w:lineRule="exact"/>
        <w:ind w:left="630"/>
        <w:jc w:val="left"/>
      </w:pPr>
      <w:r>
        <w:t>РАЗДЕЛ8.ЭЛЕМЕНТЫАСТРОНОМИИИ</w:t>
      </w:r>
      <w:r>
        <w:rPr>
          <w:spacing w:val="-2"/>
        </w:rPr>
        <w:t>АСТРОФИЗИКИ</w:t>
      </w:r>
    </w:p>
    <w:p w:rsidR="00076F32" w:rsidRDefault="00947DCD">
      <w:pPr>
        <w:pStyle w:val="a3"/>
        <w:ind w:left="630" w:right="1217"/>
      </w:pPr>
      <w:r>
        <w:t>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Солнцаи звёзд. Звёзды,ихосновныехарактеристики. Диаграмма«спектральныйкласс—светимость».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Вселенная.Расширение Вселенной. Закон Хаббла. Разбегание галактик. Теория Большоговзрыва. Реликтовое излучение. Масштабная структура Вселенной.Метагалактика.Нерешённыепроблемы астрономии. Ученические наблюдения</w:t>
      </w:r>
    </w:p>
    <w:p w:rsidR="00076F32" w:rsidRDefault="00947DCD">
      <w:pPr>
        <w:pStyle w:val="a4"/>
        <w:numPr>
          <w:ilvl w:val="0"/>
          <w:numId w:val="87"/>
        </w:numPr>
        <w:tabs>
          <w:tab w:val="left" w:pos="976"/>
        </w:tabs>
        <w:spacing w:before="7" w:line="237" w:lineRule="auto"/>
        <w:ind w:right="1229" w:firstLine="0"/>
        <w:jc w:val="both"/>
        <w:rPr>
          <w:sz w:val="24"/>
        </w:rPr>
      </w:pPr>
      <w:r>
        <w:rPr>
          <w:sz w:val="24"/>
        </w:rPr>
        <w:t>Наблюденияневооружённым глазомсиспользованием компьютерныхприложений для определения положения небесных объектов на конкретную дату: основные созвездия Северного полушария и яркие звёзды.</w:t>
      </w:r>
    </w:p>
    <w:p w:rsidR="00076F32" w:rsidRDefault="00947DCD">
      <w:pPr>
        <w:pStyle w:val="a4"/>
        <w:numPr>
          <w:ilvl w:val="0"/>
          <w:numId w:val="87"/>
        </w:numPr>
        <w:tabs>
          <w:tab w:val="left" w:pos="356"/>
        </w:tabs>
        <w:spacing w:before="14"/>
        <w:ind w:left="356" w:hanging="244"/>
        <w:jc w:val="both"/>
        <w:rPr>
          <w:sz w:val="24"/>
        </w:rPr>
      </w:pPr>
      <w:r>
        <w:rPr>
          <w:sz w:val="24"/>
        </w:rPr>
        <w:t>НаблюдениявтелескопЛуны,планет,Млечного</w:t>
      </w:r>
      <w:r>
        <w:rPr>
          <w:spacing w:val="-2"/>
          <w:sz w:val="24"/>
        </w:rPr>
        <w:t>Пути.</w:t>
      </w:r>
    </w:p>
    <w:p w:rsidR="00076F32" w:rsidRDefault="00076F32">
      <w:pPr>
        <w:pStyle w:val="a3"/>
        <w:ind w:left="0"/>
        <w:jc w:val="left"/>
      </w:pPr>
    </w:p>
    <w:p w:rsidR="00076F32" w:rsidRDefault="00947DCD">
      <w:pPr>
        <w:pStyle w:val="Heading3"/>
        <w:spacing w:line="247" w:lineRule="auto"/>
        <w:ind w:left="357" w:right="3440"/>
      </w:pPr>
      <w:r>
        <w:t>Планируемыерезультатыосвоенияпрограммыпофизикена уровне среднего общего образования</w:t>
      </w:r>
    </w:p>
    <w:p w:rsidR="00076F32" w:rsidRDefault="00947DCD">
      <w:pPr>
        <w:spacing w:before="204" w:line="275" w:lineRule="exact"/>
        <w:ind w:left="630"/>
        <w:rPr>
          <w:b/>
          <w:sz w:val="24"/>
        </w:rPr>
      </w:pPr>
      <w:r>
        <w:rPr>
          <w:b/>
          <w:sz w:val="24"/>
        </w:rPr>
        <w:t xml:space="preserve">Личностные </w:t>
      </w:r>
      <w:r>
        <w:rPr>
          <w:b/>
          <w:spacing w:val="-2"/>
          <w:sz w:val="24"/>
        </w:rPr>
        <w:t>результаты</w:t>
      </w:r>
    </w:p>
    <w:p w:rsidR="00076F32" w:rsidRDefault="00947DCD">
      <w:pPr>
        <w:spacing w:line="274" w:lineRule="exact"/>
        <w:ind w:left="630"/>
        <w:rPr>
          <w:i/>
          <w:sz w:val="24"/>
        </w:rPr>
      </w:pPr>
      <w:r>
        <w:rPr>
          <w:i/>
          <w:sz w:val="24"/>
        </w:rPr>
        <w:t>Гражданское</w:t>
      </w:r>
      <w:r>
        <w:rPr>
          <w:i/>
          <w:spacing w:val="-2"/>
          <w:sz w:val="24"/>
        </w:rPr>
        <w:t>воспитание:</w:t>
      </w:r>
    </w:p>
    <w:p w:rsidR="00076F32" w:rsidRDefault="00947DCD">
      <w:pPr>
        <w:pStyle w:val="a4"/>
        <w:numPr>
          <w:ilvl w:val="0"/>
          <w:numId w:val="86"/>
        </w:numPr>
        <w:tabs>
          <w:tab w:val="left" w:pos="932"/>
        </w:tabs>
        <w:spacing w:before="1" w:line="237" w:lineRule="auto"/>
        <w:ind w:right="2428" w:firstLine="0"/>
        <w:jc w:val="left"/>
        <w:rPr>
          <w:sz w:val="24"/>
        </w:rPr>
      </w:pPr>
      <w:r>
        <w:rPr>
          <w:sz w:val="24"/>
        </w:rPr>
        <w:t>сформированностьгражданскойпозицииобучающегосякакактивногои ответственного членароссийского общества;</w:t>
      </w:r>
    </w:p>
    <w:p w:rsidR="00076F32" w:rsidRDefault="00947DCD">
      <w:pPr>
        <w:pStyle w:val="a4"/>
        <w:numPr>
          <w:ilvl w:val="0"/>
          <w:numId w:val="86"/>
        </w:numPr>
        <w:tabs>
          <w:tab w:val="left" w:pos="933"/>
        </w:tabs>
        <w:spacing w:before="11" w:line="237" w:lineRule="auto"/>
        <w:ind w:left="933" w:right="1583"/>
        <w:jc w:val="left"/>
        <w:rPr>
          <w:sz w:val="24"/>
        </w:rPr>
      </w:pPr>
      <w:r>
        <w:rPr>
          <w:sz w:val="24"/>
        </w:rPr>
        <w:t xml:space="preserve">принятиетрадиционныхобщечеловеческихгуманистическихидемократических </w:t>
      </w:r>
      <w:r>
        <w:rPr>
          <w:spacing w:val="-2"/>
          <w:sz w:val="24"/>
        </w:rPr>
        <w:t>ценностей;</w:t>
      </w:r>
    </w:p>
    <w:p w:rsidR="00076F32" w:rsidRDefault="00947DCD">
      <w:pPr>
        <w:pStyle w:val="a4"/>
        <w:numPr>
          <w:ilvl w:val="0"/>
          <w:numId w:val="86"/>
        </w:numPr>
        <w:tabs>
          <w:tab w:val="left" w:pos="937"/>
        </w:tabs>
        <w:spacing w:line="242" w:lineRule="auto"/>
        <w:ind w:right="1628" w:firstLine="0"/>
        <w:jc w:val="left"/>
        <w:rPr>
          <w:sz w:val="24"/>
        </w:rPr>
      </w:pPr>
      <w:r>
        <w:rPr>
          <w:sz w:val="24"/>
        </w:rPr>
        <w:t>готовностьвести совместнуюдеятельностьвинтересахгражданскогообщества, участвовать всамоуправлении в школе и детско-юношеских организациях;</w:t>
      </w:r>
    </w:p>
    <w:p w:rsidR="00076F32" w:rsidRDefault="00947DCD">
      <w:pPr>
        <w:pStyle w:val="a4"/>
        <w:numPr>
          <w:ilvl w:val="0"/>
          <w:numId w:val="86"/>
        </w:numPr>
        <w:tabs>
          <w:tab w:val="left" w:pos="985"/>
        </w:tabs>
        <w:spacing w:line="242" w:lineRule="auto"/>
        <w:ind w:right="2028" w:firstLine="0"/>
        <w:jc w:val="left"/>
        <w:rPr>
          <w:sz w:val="24"/>
        </w:rPr>
      </w:pPr>
      <w:r>
        <w:rPr>
          <w:sz w:val="24"/>
        </w:rPr>
        <w:t>умениевзаимодействоватьссоциальнымиинститутами всоответствии сих функциями иназначением;</w:t>
      </w:r>
    </w:p>
    <w:p w:rsidR="00076F32" w:rsidRDefault="00947DCD">
      <w:pPr>
        <w:pStyle w:val="a4"/>
        <w:numPr>
          <w:ilvl w:val="0"/>
          <w:numId w:val="86"/>
        </w:numPr>
        <w:tabs>
          <w:tab w:val="left" w:pos="932"/>
        </w:tabs>
        <w:spacing w:line="271" w:lineRule="exact"/>
        <w:ind w:left="932" w:hanging="302"/>
        <w:jc w:val="left"/>
        <w:rPr>
          <w:sz w:val="24"/>
        </w:rPr>
      </w:pPr>
      <w:r>
        <w:rPr>
          <w:sz w:val="24"/>
        </w:rPr>
        <w:t>готовностькгуманитарнойиволонтёрской</w:t>
      </w:r>
      <w:r>
        <w:rPr>
          <w:spacing w:val="-2"/>
          <w:sz w:val="24"/>
        </w:rPr>
        <w:t>деятельности.</w:t>
      </w:r>
    </w:p>
    <w:p w:rsidR="00076F32" w:rsidRDefault="00947DCD">
      <w:pPr>
        <w:spacing w:before="1" w:line="275" w:lineRule="exact"/>
        <w:ind w:left="630"/>
        <w:rPr>
          <w:i/>
          <w:sz w:val="24"/>
        </w:rPr>
      </w:pPr>
      <w:r>
        <w:rPr>
          <w:i/>
          <w:sz w:val="24"/>
        </w:rPr>
        <w:t>Патриотическое</w:t>
      </w:r>
      <w:r>
        <w:rPr>
          <w:i/>
          <w:spacing w:val="-2"/>
          <w:sz w:val="24"/>
        </w:rPr>
        <w:t>воспитание:</w:t>
      </w:r>
    </w:p>
    <w:p w:rsidR="00076F32" w:rsidRDefault="00947DCD">
      <w:pPr>
        <w:pStyle w:val="a4"/>
        <w:numPr>
          <w:ilvl w:val="0"/>
          <w:numId w:val="86"/>
        </w:numPr>
        <w:tabs>
          <w:tab w:val="left" w:pos="932"/>
        </w:tabs>
        <w:spacing w:line="271" w:lineRule="exact"/>
        <w:ind w:left="932" w:hanging="302"/>
        <w:jc w:val="left"/>
        <w:rPr>
          <w:sz w:val="24"/>
        </w:rPr>
      </w:pPr>
      <w:r>
        <w:rPr>
          <w:sz w:val="24"/>
        </w:rPr>
        <w:t>сформированностьроссийскойгражданскойидентичности,</w:t>
      </w:r>
      <w:r>
        <w:rPr>
          <w:spacing w:val="-2"/>
          <w:sz w:val="24"/>
        </w:rPr>
        <w:t>патриотизма;</w:t>
      </w:r>
    </w:p>
    <w:p w:rsidR="00076F32" w:rsidRDefault="00947DCD">
      <w:pPr>
        <w:pStyle w:val="a4"/>
        <w:numPr>
          <w:ilvl w:val="0"/>
          <w:numId w:val="86"/>
        </w:numPr>
        <w:tabs>
          <w:tab w:val="left" w:pos="1000"/>
        </w:tabs>
        <w:spacing w:line="237" w:lineRule="auto"/>
        <w:ind w:right="1506" w:firstLine="0"/>
        <w:jc w:val="left"/>
        <w:rPr>
          <w:sz w:val="24"/>
        </w:rPr>
      </w:pPr>
      <w:r>
        <w:rPr>
          <w:sz w:val="24"/>
        </w:rPr>
        <w:t>ценностноеотношениекгосударственным символам;достижениям российских учёныхвобласти физики и технике.</w:t>
      </w:r>
    </w:p>
    <w:p w:rsidR="00076F32" w:rsidRDefault="00947DCD">
      <w:pPr>
        <w:spacing w:before="7" w:line="275" w:lineRule="exact"/>
        <w:ind w:left="630"/>
        <w:rPr>
          <w:i/>
          <w:sz w:val="24"/>
        </w:rPr>
      </w:pPr>
      <w:r>
        <w:rPr>
          <w:i/>
          <w:sz w:val="24"/>
        </w:rPr>
        <w:t>Духовно-нравственное</w:t>
      </w:r>
      <w:r>
        <w:rPr>
          <w:i/>
          <w:spacing w:val="-2"/>
          <w:sz w:val="24"/>
        </w:rPr>
        <w:t>воспитание:</w:t>
      </w:r>
    </w:p>
    <w:p w:rsidR="00076F32" w:rsidRDefault="00947DCD">
      <w:pPr>
        <w:pStyle w:val="a4"/>
        <w:numPr>
          <w:ilvl w:val="0"/>
          <w:numId w:val="86"/>
        </w:numPr>
        <w:tabs>
          <w:tab w:val="left" w:pos="932"/>
        </w:tabs>
        <w:spacing w:line="274" w:lineRule="exact"/>
        <w:ind w:left="932" w:hanging="302"/>
        <w:jc w:val="left"/>
        <w:rPr>
          <w:sz w:val="24"/>
        </w:rPr>
      </w:pPr>
      <w:r>
        <w:rPr>
          <w:sz w:val="24"/>
        </w:rPr>
        <w:t>сформированностьнравственногосознания,этического</w:t>
      </w:r>
      <w:r>
        <w:rPr>
          <w:spacing w:val="-2"/>
          <w:sz w:val="24"/>
        </w:rPr>
        <w:t>поведения;</w:t>
      </w:r>
    </w:p>
    <w:p w:rsidR="00076F32" w:rsidRDefault="00947DCD">
      <w:pPr>
        <w:pStyle w:val="a4"/>
        <w:numPr>
          <w:ilvl w:val="0"/>
          <w:numId w:val="86"/>
        </w:numPr>
        <w:tabs>
          <w:tab w:val="left" w:pos="1038"/>
        </w:tabs>
        <w:spacing w:before="1" w:line="237" w:lineRule="auto"/>
        <w:ind w:right="2488" w:firstLine="0"/>
        <w:rPr>
          <w:sz w:val="24"/>
        </w:rPr>
      </w:pPr>
      <w:r>
        <w:rPr>
          <w:sz w:val="24"/>
        </w:rPr>
        <w:t>способность оценивать ситуацию и принимать осознанные решения, ориентируясьнаморально-нравственныенормы и ценности, в том числев деятельности учёного;</w:t>
      </w:r>
    </w:p>
    <w:p w:rsidR="00076F32" w:rsidRDefault="00947DCD">
      <w:pPr>
        <w:pStyle w:val="a4"/>
        <w:numPr>
          <w:ilvl w:val="0"/>
          <w:numId w:val="86"/>
        </w:numPr>
        <w:tabs>
          <w:tab w:val="left" w:pos="928"/>
        </w:tabs>
        <w:spacing w:before="9" w:line="275" w:lineRule="exact"/>
        <w:ind w:left="928" w:hanging="298"/>
        <w:rPr>
          <w:sz w:val="24"/>
        </w:rPr>
      </w:pPr>
      <w:r>
        <w:rPr>
          <w:sz w:val="24"/>
        </w:rPr>
        <w:t>осознаниеличноговкладавпостроениеустойчивого</w:t>
      </w:r>
      <w:r>
        <w:rPr>
          <w:spacing w:val="-2"/>
          <w:sz w:val="24"/>
        </w:rPr>
        <w:t>будущего.</w:t>
      </w:r>
    </w:p>
    <w:p w:rsidR="00076F32" w:rsidRDefault="00947DCD">
      <w:pPr>
        <w:spacing w:line="274" w:lineRule="exact"/>
        <w:ind w:left="630"/>
        <w:jc w:val="both"/>
        <w:rPr>
          <w:i/>
          <w:sz w:val="24"/>
        </w:rPr>
      </w:pPr>
      <w:r>
        <w:rPr>
          <w:i/>
          <w:sz w:val="24"/>
        </w:rPr>
        <w:t>Эстетическое</w:t>
      </w:r>
      <w:r>
        <w:rPr>
          <w:i/>
          <w:spacing w:val="-2"/>
          <w:sz w:val="24"/>
        </w:rPr>
        <w:t>воспитание:</w:t>
      </w:r>
    </w:p>
    <w:p w:rsidR="00076F32" w:rsidRDefault="00947DCD">
      <w:pPr>
        <w:pStyle w:val="a4"/>
        <w:numPr>
          <w:ilvl w:val="0"/>
          <w:numId w:val="86"/>
        </w:numPr>
        <w:tabs>
          <w:tab w:val="left" w:pos="1062"/>
        </w:tabs>
        <w:spacing w:before="1" w:line="237" w:lineRule="auto"/>
        <w:ind w:right="2171" w:firstLine="0"/>
        <w:jc w:val="left"/>
        <w:rPr>
          <w:sz w:val="24"/>
        </w:rPr>
      </w:pPr>
      <w:r>
        <w:rPr>
          <w:sz w:val="24"/>
        </w:rPr>
        <w:t>эстетическоеотношениекмиру, включая эстетикунаучного творчества, присущегофизической науке.</w:t>
      </w:r>
    </w:p>
    <w:p w:rsidR="00076F32" w:rsidRDefault="00947DCD">
      <w:pPr>
        <w:spacing w:before="8" w:line="272" w:lineRule="exact"/>
        <w:ind w:left="630"/>
        <w:rPr>
          <w:i/>
          <w:sz w:val="24"/>
        </w:rPr>
      </w:pPr>
      <w:r>
        <w:rPr>
          <w:i/>
          <w:sz w:val="24"/>
        </w:rPr>
        <w:t>Трудовое</w:t>
      </w:r>
      <w:r>
        <w:rPr>
          <w:i/>
          <w:spacing w:val="-2"/>
          <w:sz w:val="24"/>
        </w:rPr>
        <w:t xml:space="preserve"> воспитание:</w:t>
      </w:r>
    </w:p>
    <w:p w:rsidR="00076F32" w:rsidRDefault="00947DCD">
      <w:pPr>
        <w:pStyle w:val="a4"/>
        <w:numPr>
          <w:ilvl w:val="0"/>
          <w:numId w:val="86"/>
        </w:numPr>
        <w:tabs>
          <w:tab w:val="left" w:pos="1000"/>
        </w:tabs>
        <w:spacing w:line="237" w:lineRule="auto"/>
        <w:ind w:right="1236" w:firstLine="0"/>
        <w:jc w:val="left"/>
        <w:rPr>
          <w:sz w:val="24"/>
        </w:rPr>
      </w:pPr>
      <w:r>
        <w:rPr>
          <w:sz w:val="24"/>
        </w:rPr>
        <w:t>интерескразличнымсферампрофессиональнойдеятельности,втомчислесвязаннымсфизикойитехникой,умениесовершатьосознанныйвыбор</w:t>
      </w:r>
      <w:r>
        <w:rPr>
          <w:spacing w:val="-2"/>
          <w:sz w:val="24"/>
        </w:rPr>
        <w:t>будущей</w:t>
      </w:r>
    </w:p>
    <w:p w:rsidR="00076F32" w:rsidRDefault="00076F32">
      <w:pPr>
        <w:spacing w:line="237" w:lineRule="auto"/>
        <w:rPr>
          <w:sz w:val="24"/>
        </w:rPr>
        <w:sectPr w:rsidR="00076F32">
          <w:footerReference w:type="default" r:id="rId325"/>
          <w:pgSz w:w="11900" w:h="16840"/>
          <w:pgMar w:top="760" w:right="140" w:bottom="280" w:left="920" w:header="0" w:footer="0" w:gutter="0"/>
          <w:cols w:space="720"/>
        </w:sectPr>
      </w:pPr>
    </w:p>
    <w:p w:rsidR="00076F32" w:rsidRDefault="00947DCD">
      <w:pPr>
        <w:pStyle w:val="a3"/>
        <w:spacing w:before="63"/>
        <w:ind w:left="630"/>
        <w:jc w:val="left"/>
      </w:pPr>
      <w:r>
        <w:lastRenderedPageBreak/>
        <w:t>профессиииреализовыватьсобственныежизненные</w:t>
      </w:r>
      <w:r>
        <w:rPr>
          <w:spacing w:val="-2"/>
        </w:rPr>
        <w:t>планы;</w:t>
      </w:r>
    </w:p>
    <w:p w:rsidR="00076F32" w:rsidRDefault="00947DCD">
      <w:pPr>
        <w:pStyle w:val="a4"/>
        <w:numPr>
          <w:ilvl w:val="0"/>
          <w:numId w:val="86"/>
        </w:numPr>
        <w:tabs>
          <w:tab w:val="left" w:pos="937"/>
        </w:tabs>
        <w:spacing w:before="5" w:line="237" w:lineRule="auto"/>
        <w:ind w:right="1232" w:firstLine="0"/>
        <w:jc w:val="left"/>
        <w:rPr>
          <w:sz w:val="24"/>
        </w:rPr>
      </w:pPr>
      <w:r>
        <w:rPr>
          <w:sz w:val="24"/>
        </w:rPr>
        <w:t>готовность и способность к образованию и самообразованию в области физики на протяжениивсей жизни.</w:t>
      </w:r>
    </w:p>
    <w:p w:rsidR="00076F32" w:rsidRDefault="00947DCD">
      <w:pPr>
        <w:tabs>
          <w:tab w:val="left" w:pos="2422"/>
          <w:tab w:val="left" w:pos="5965"/>
          <w:tab w:val="left" w:pos="7785"/>
          <w:tab w:val="left" w:pos="9125"/>
        </w:tabs>
        <w:spacing w:before="5" w:line="237" w:lineRule="auto"/>
        <w:ind w:left="630" w:right="665"/>
        <w:rPr>
          <w:sz w:val="24"/>
        </w:rPr>
      </w:pPr>
      <w:r>
        <w:rPr>
          <w:i/>
          <w:spacing w:val="-2"/>
          <w:sz w:val="24"/>
        </w:rPr>
        <w:t>Экологическое</w:t>
      </w:r>
      <w:r>
        <w:rPr>
          <w:i/>
          <w:sz w:val="24"/>
        </w:rPr>
        <w:tab/>
      </w:r>
      <w:r>
        <w:rPr>
          <w:i/>
          <w:spacing w:val="-2"/>
          <w:sz w:val="24"/>
        </w:rPr>
        <w:t>воспитание:</w:t>
      </w:r>
      <w:r>
        <w:rPr>
          <w:spacing w:val="-2"/>
          <w:sz w:val="24"/>
        </w:rPr>
        <w:t>сформированность</w:t>
      </w:r>
      <w:r>
        <w:rPr>
          <w:sz w:val="24"/>
        </w:rPr>
        <w:tab/>
      </w:r>
      <w:r>
        <w:rPr>
          <w:spacing w:val="-2"/>
          <w:sz w:val="24"/>
        </w:rPr>
        <w:t>экологической</w:t>
      </w:r>
      <w:r>
        <w:rPr>
          <w:sz w:val="24"/>
        </w:rPr>
        <w:tab/>
      </w:r>
      <w:r>
        <w:rPr>
          <w:spacing w:val="-2"/>
          <w:sz w:val="24"/>
        </w:rPr>
        <w:t>культуры,</w:t>
      </w:r>
      <w:r>
        <w:rPr>
          <w:sz w:val="24"/>
        </w:rPr>
        <w:tab/>
      </w:r>
      <w:r>
        <w:rPr>
          <w:spacing w:val="-2"/>
          <w:sz w:val="24"/>
        </w:rPr>
        <w:t xml:space="preserve">осознание </w:t>
      </w:r>
      <w:r>
        <w:rPr>
          <w:sz w:val="24"/>
        </w:rPr>
        <w:t>глобального характера экологическихпроблем;</w:t>
      </w:r>
    </w:p>
    <w:p w:rsidR="00076F32" w:rsidRDefault="00947DCD">
      <w:pPr>
        <w:pStyle w:val="a4"/>
        <w:numPr>
          <w:ilvl w:val="0"/>
          <w:numId w:val="86"/>
        </w:numPr>
        <w:tabs>
          <w:tab w:val="left" w:pos="1014"/>
        </w:tabs>
        <w:spacing w:before="9" w:line="242" w:lineRule="auto"/>
        <w:ind w:right="1414" w:firstLine="0"/>
        <w:jc w:val="left"/>
        <w:rPr>
          <w:sz w:val="24"/>
        </w:rPr>
      </w:pPr>
      <w:r>
        <w:rPr>
          <w:sz w:val="24"/>
        </w:rPr>
        <w:t>планирование и осуществление действий в окружающей среде на основе знания целейустойчивого развития человечества;</w:t>
      </w:r>
    </w:p>
    <w:p w:rsidR="00076F32" w:rsidRDefault="00947DCD">
      <w:pPr>
        <w:pStyle w:val="a4"/>
        <w:numPr>
          <w:ilvl w:val="0"/>
          <w:numId w:val="86"/>
        </w:numPr>
        <w:tabs>
          <w:tab w:val="left" w:pos="937"/>
        </w:tabs>
        <w:spacing w:line="242" w:lineRule="auto"/>
        <w:ind w:right="2220" w:firstLine="0"/>
        <w:jc w:val="left"/>
        <w:rPr>
          <w:sz w:val="24"/>
        </w:rPr>
      </w:pPr>
      <w:r>
        <w:rPr>
          <w:sz w:val="24"/>
        </w:rPr>
        <w:t>расширениеопытадеятельностиэкологической направленностинаоснове имеющихся знанийпо физике.</w:t>
      </w:r>
    </w:p>
    <w:p w:rsidR="00076F32" w:rsidRDefault="00947DCD">
      <w:pPr>
        <w:spacing w:line="267" w:lineRule="exact"/>
        <w:ind w:left="630"/>
        <w:rPr>
          <w:i/>
          <w:sz w:val="24"/>
        </w:rPr>
      </w:pPr>
      <w:r>
        <w:rPr>
          <w:i/>
          <w:sz w:val="24"/>
        </w:rPr>
        <w:t>Ценностинаучного</w:t>
      </w:r>
      <w:r>
        <w:rPr>
          <w:i/>
          <w:spacing w:val="-2"/>
          <w:sz w:val="24"/>
        </w:rPr>
        <w:t>познания:</w:t>
      </w:r>
    </w:p>
    <w:p w:rsidR="00076F32" w:rsidRDefault="00947DCD">
      <w:pPr>
        <w:pStyle w:val="a4"/>
        <w:numPr>
          <w:ilvl w:val="0"/>
          <w:numId w:val="86"/>
        </w:numPr>
        <w:tabs>
          <w:tab w:val="left" w:pos="1076"/>
        </w:tabs>
        <w:spacing w:line="237" w:lineRule="auto"/>
        <w:ind w:right="1216" w:firstLine="0"/>
        <w:rPr>
          <w:sz w:val="24"/>
        </w:rPr>
      </w:pPr>
      <w:r>
        <w:rPr>
          <w:sz w:val="24"/>
        </w:rPr>
        <w:t>сформированность мировоззрения, соответствующего современному уровню развития физической науки;</w:t>
      </w:r>
    </w:p>
    <w:p w:rsidR="00076F32" w:rsidRDefault="00947DCD">
      <w:pPr>
        <w:pStyle w:val="a4"/>
        <w:numPr>
          <w:ilvl w:val="0"/>
          <w:numId w:val="86"/>
        </w:numPr>
        <w:tabs>
          <w:tab w:val="left" w:pos="1062"/>
        </w:tabs>
        <w:ind w:right="1225" w:firstLine="0"/>
        <w:rPr>
          <w:sz w:val="24"/>
        </w:rPr>
      </w:pPr>
      <w:r>
        <w:rPr>
          <w:sz w:val="24"/>
        </w:rPr>
        <w:t>осознаниеценностинаучнойдеятельности,готовностьвпроцессеизученияфизики осуществлятьпроектнуюиисследовательскуюдеятельностьиндивидуальноивгруппе. Впроцесседостиженияличностныхрезультатовосвоенияпрограммысреднегообщего образования по физике у обучающихся совершенствуется эмоциональный интеллект, предполагающий сформированность:</w:t>
      </w:r>
    </w:p>
    <w:p w:rsidR="00076F32" w:rsidRDefault="00947DCD">
      <w:pPr>
        <w:pStyle w:val="a4"/>
        <w:numPr>
          <w:ilvl w:val="0"/>
          <w:numId w:val="86"/>
        </w:numPr>
        <w:tabs>
          <w:tab w:val="left" w:pos="980"/>
        </w:tabs>
        <w:ind w:right="1213" w:firstLine="0"/>
        <w:rPr>
          <w:sz w:val="24"/>
        </w:rPr>
      </w:pPr>
      <w:r>
        <w:rPr>
          <w:sz w:val="24"/>
        </w:rPr>
        <w:t>самосознания,включающего способностьпониматьсвоёэмоциональноесостояние, видеть направления развития собственной эмоциональной сферы, быть уверенным в себе; —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6F32" w:rsidRDefault="00947DCD">
      <w:pPr>
        <w:pStyle w:val="a4"/>
        <w:numPr>
          <w:ilvl w:val="0"/>
          <w:numId w:val="86"/>
        </w:numPr>
        <w:tabs>
          <w:tab w:val="left" w:pos="980"/>
        </w:tabs>
        <w:spacing w:line="237" w:lineRule="auto"/>
        <w:ind w:right="1245" w:firstLine="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6F32" w:rsidRDefault="00947DCD">
      <w:pPr>
        <w:pStyle w:val="a4"/>
        <w:numPr>
          <w:ilvl w:val="0"/>
          <w:numId w:val="86"/>
        </w:numPr>
        <w:tabs>
          <w:tab w:val="left" w:pos="932"/>
        </w:tabs>
        <w:ind w:right="1219" w:firstLine="0"/>
        <w:rPr>
          <w:sz w:val="24"/>
        </w:rPr>
      </w:pPr>
      <w:r>
        <w:rPr>
          <w:sz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 социальных навыков, включающих способность выстраивать отношения с другими людьми, заботиться, проявлять интерес и разрешать конфликты.</w:t>
      </w:r>
    </w:p>
    <w:p w:rsidR="00076F32" w:rsidRDefault="00076F32">
      <w:pPr>
        <w:pStyle w:val="a3"/>
        <w:spacing w:before="11"/>
        <w:ind w:left="0"/>
        <w:jc w:val="left"/>
      </w:pPr>
    </w:p>
    <w:p w:rsidR="00076F32" w:rsidRDefault="00947DCD">
      <w:pPr>
        <w:spacing w:line="235" w:lineRule="auto"/>
        <w:ind w:left="630" w:right="7105"/>
        <w:rPr>
          <w:sz w:val="24"/>
        </w:rPr>
      </w:pPr>
      <w:r>
        <w:rPr>
          <w:b/>
          <w:spacing w:val="-2"/>
          <w:sz w:val="24"/>
        </w:rPr>
        <w:t xml:space="preserve">Метапредметные </w:t>
      </w:r>
      <w:r>
        <w:rPr>
          <w:b/>
          <w:sz w:val="24"/>
        </w:rPr>
        <w:t xml:space="preserve">результаты </w:t>
      </w:r>
      <w:r>
        <w:rPr>
          <w:sz w:val="24"/>
        </w:rPr>
        <w:t>Универсальные познавательные действия Базовыелогическиедействия:</w:t>
      </w:r>
    </w:p>
    <w:p w:rsidR="00076F32" w:rsidRDefault="00947DCD">
      <w:pPr>
        <w:pStyle w:val="a4"/>
        <w:numPr>
          <w:ilvl w:val="0"/>
          <w:numId w:val="86"/>
        </w:numPr>
        <w:tabs>
          <w:tab w:val="left" w:pos="933"/>
        </w:tabs>
        <w:spacing w:before="11" w:line="237" w:lineRule="auto"/>
        <w:ind w:left="933" w:right="1783"/>
        <w:jc w:val="left"/>
        <w:rPr>
          <w:sz w:val="24"/>
        </w:rPr>
      </w:pPr>
      <w:r>
        <w:rPr>
          <w:sz w:val="24"/>
        </w:rPr>
        <w:t xml:space="preserve">самостоятельноформулироватьиактуализироватьпроблему,рассматриватьеё </w:t>
      </w:r>
      <w:r>
        <w:rPr>
          <w:spacing w:val="-2"/>
          <w:sz w:val="24"/>
        </w:rPr>
        <w:t>всесторонне;</w:t>
      </w:r>
    </w:p>
    <w:p w:rsidR="00076F32" w:rsidRDefault="00947DCD">
      <w:pPr>
        <w:pStyle w:val="a4"/>
        <w:numPr>
          <w:ilvl w:val="0"/>
          <w:numId w:val="86"/>
        </w:numPr>
        <w:tabs>
          <w:tab w:val="left" w:pos="928"/>
        </w:tabs>
        <w:spacing w:before="3" w:line="275" w:lineRule="exact"/>
        <w:ind w:left="928" w:hanging="298"/>
        <w:jc w:val="left"/>
        <w:rPr>
          <w:sz w:val="24"/>
        </w:rPr>
      </w:pPr>
      <w:r>
        <w:rPr>
          <w:sz w:val="24"/>
        </w:rPr>
        <w:t>определятьцелидеятельности,задаватьпараметры икритерииих</w:t>
      </w:r>
      <w:r>
        <w:rPr>
          <w:spacing w:val="-2"/>
          <w:sz w:val="24"/>
        </w:rPr>
        <w:t>достижения;</w:t>
      </w:r>
    </w:p>
    <w:p w:rsidR="00076F32" w:rsidRDefault="00947DCD">
      <w:pPr>
        <w:pStyle w:val="a4"/>
        <w:numPr>
          <w:ilvl w:val="0"/>
          <w:numId w:val="86"/>
        </w:numPr>
        <w:tabs>
          <w:tab w:val="left" w:pos="1019"/>
        </w:tabs>
        <w:ind w:right="1227" w:firstLine="0"/>
        <w:rPr>
          <w:sz w:val="24"/>
        </w:rPr>
      </w:pPr>
      <w:r>
        <w:rPr>
          <w:sz w:val="24"/>
        </w:rPr>
        <w:t>выявлять закономерности и противоречия в рассматриваемых физических явлениях; — разрабатывать план решения проблемы с учётом анализа имеющихся материальных и нематериальных ресурсов;</w:t>
      </w:r>
    </w:p>
    <w:p w:rsidR="00076F32" w:rsidRDefault="00947DCD">
      <w:pPr>
        <w:pStyle w:val="a4"/>
        <w:numPr>
          <w:ilvl w:val="0"/>
          <w:numId w:val="86"/>
        </w:numPr>
        <w:tabs>
          <w:tab w:val="left" w:pos="980"/>
        </w:tabs>
        <w:spacing w:before="2" w:line="242" w:lineRule="auto"/>
        <w:ind w:right="1241" w:firstLine="0"/>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076F32" w:rsidRDefault="00947DCD">
      <w:pPr>
        <w:pStyle w:val="a4"/>
        <w:numPr>
          <w:ilvl w:val="0"/>
          <w:numId w:val="86"/>
        </w:numPr>
        <w:tabs>
          <w:tab w:val="left" w:pos="937"/>
        </w:tabs>
        <w:spacing w:line="242" w:lineRule="auto"/>
        <w:ind w:right="1238" w:firstLine="0"/>
        <w:rPr>
          <w:sz w:val="24"/>
        </w:rPr>
      </w:pPr>
      <w:r>
        <w:rPr>
          <w:sz w:val="24"/>
        </w:rPr>
        <w:t xml:space="preserve">координировать и выполнять работу в условиях реального, виртуального и </w:t>
      </w:r>
      <w:r>
        <w:rPr>
          <w:spacing w:val="-2"/>
          <w:sz w:val="24"/>
        </w:rPr>
        <w:t>комбинированноговзаимодействия;</w:t>
      </w:r>
    </w:p>
    <w:p w:rsidR="00076F32" w:rsidRDefault="00947DCD">
      <w:pPr>
        <w:pStyle w:val="a4"/>
        <w:numPr>
          <w:ilvl w:val="0"/>
          <w:numId w:val="86"/>
        </w:numPr>
        <w:tabs>
          <w:tab w:val="left" w:pos="1172"/>
        </w:tabs>
        <w:spacing w:line="242" w:lineRule="auto"/>
        <w:ind w:right="1227" w:firstLine="0"/>
        <w:rPr>
          <w:sz w:val="24"/>
        </w:rPr>
      </w:pPr>
      <w:r>
        <w:rPr>
          <w:sz w:val="24"/>
        </w:rPr>
        <w:t>развивать креативное мышление при решении жизненных проблем. Базовые исследовательские действия:</w:t>
      </w:r>
    </w:p>
    <w:p w:rsidR="00076F32" w:rsidRDefault="00947DCD">
      <w:pPr>
        <w:pStyle w:val="a4"/>
        <w:numPr>
          <w:ilvl w:val="0"/>
          <w:numId w:val="86"/>
        </w:numPr>
        <w:tabs>
          <w:tab w:val="left" w:pos="932"/>
        </w:tabs>
        <w:spacing w:line="267" w:lineRule="exact"/>
        <w:ind w:left="932" w:hanging="302"/>
        <w:rPr>
          <w:sz w:val="24"/>
        </w:rPr>
      </w:pPr>
      <w:r>
        <w:rPr>
          <w:sz w:val="24"/>
        </w:rPr>
        <w:t>владетьнаучнойтерминологией,ключевымипонятиямииметодамифизической</w:t>
      </w:r>
      <w:r>
        <w:rPr>
          <w:spacing w:val="-2"/>
          <w:sz w:val="24"/>
        </w:rPr>
        <w:t>науки;</w:t>
      </w:r>
    </w:p>
    <w:p w:rsidR="00076F32" w:rsidRDefault="00947DCD">
      <w:pPr>
        <w:pStyle w:val="a4"/>
        <w:numPr>
          <w:ilvl w:val="0"/>
          <w:numId w:val="86"/>
        </w:numPr>
        <w:tabs>
          <w:tab w:val="left" w:pos="980"/>
        </w:tabs>
        <w:ind w:right="1234" w:firstLine="0"/>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076F32" w:rsidRDefault="00947DCD">
      <w:pPr>
        <w:pStyle w:val="a4"/>
        <w:numPr>
          <w:ilvl w:val="0"/>
          <w:numId w:val="86"/>
        </w:numPr>
        <w:tabs>
          <w:tab w:val="left" w:pos="1110"/>
        </w:tabs>
        <w:ind w:right="1228" w:firstLine="0"/>
        <w:rPr>
          <w:sz w:val="24"/>
        </w:rPr>
      </w:pPr>
      <w:r>
        <w:rPr>
          <w:sz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076F32" w:rsidRDefault="00947DCD">
      <w:pPr>
        <w:pStyle w:val="a4"/>
        <w:numPr>
          <w:ilvl w:val="0"/>
          <w:numId w:val="86"/>
        </w:numPr>
        <w:tabs>
          <w:tab w:val="left" w:pos="1052"/>
        </w:tabs>
        <w:ind w:right="1234" w:firstLine="62"/>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икритерии решения;</w:t>
      </w:r>
    </w:p>
    <w:p w:rsidR="00076F32" w:rsidRDefault="00076F32">
      <w:pPr>
        <w:jc w:val="both"/>
        <w:rPr>
          <w:sz w:val="24"/>
        </w:rPr>
        <w:sectPr w:rsidR="00076F32">
          <w:footerReference w:type="default" r:id="rId326"/>
          <w:pgSz w:w="11900" w:h="16840"/>
          <w:pgMar w:top="760" w:right="140" w:bottom="280" w:left="920" w:header="0" w:footer="0" w:gutter="0"/>
          <w:cols w:space="720"/>
        </w:sectPr>
      </w:pPr>
    </w:p>
    <w:p w:rsidR="00076F32" w:rsidRDefault="00947DCD">
      <w:pPr>
        <w:pStyle w:val="a4"/>
        <w:numPr>
          <w:ilvl w:val="0"/>
          <w:numId w:val="86"/>
        </w:numPr>
        <w:tabs>
          <w:tab w:val="left" w:pos="1000"/>
        </w:tabs>
        <w:spacing w:before="68" w:line="242" w:lineRule="auto"/>
        <w:ind w:right="1238" w:firstLine="0"/>
        <w:jc w:val="left"/>
        <w:rPr>
          <w:sz w:val="24"/>
        </w:rPr>
      </w:pPr>
      <w:r>
        <w:rPr>
          <w:sz w:val="24"/>
        </w:rPr>
        <w:lastRenderedPageBreak/>
        <w:t>анализироватьполученныевходерешениязадачирезультаты,критически оценивать их достоверность, прогнозировать изменение в новых условиях;</w:t>
      </w:r>
    </w:p>
    <w:p w:rsidR="00076F32" w:rsidRDefault="00947DCD">
      <w:pPr>
        <w:pStyle w:val="a4"/>
        <w:numPr>
          <w:ilvl w:val="0"/>
          <w:numId w:val="86"/>
        </w:numPr>
        <w:tabs>
          <w:tab w:val="left" w:pos="966"/>
        </w:tabs>
        <w:spacing w:line="242" w:lineRule="auto"/>
        <w:ind w:right="1248" w:firstLine="0"/>
        <w:jc w:val="left"/>
        <w:rPr>
          <w:sz w:val="24"/>
        </w:rPr>
      </w:pPr>
      <w:r>
        <w:rPr>
          <w:sz w:val="24"/>
        </w:rPr>
        <w:t>ставитьиформулироватьсобственныезадачив образовательнойдеятельности,в том числе при изучении физики;</w:t>
      </w:r>
    </w:p>
    <w:p w:rsidR="00076F32" w:rsidRDefault="00947DCD">
      <w:pPr>
        <w:pStyle w:val="a4"/>
        <w:numPr>
          <w:ilvl w:val="0"/>
          <w:numId w:val="86"/>
        </w:numPr>
        <w:tabs>
          <w:tab w:val="left" w:pos="932"/>
        </w:tabs>
        <w:spacing w:before="66"/>
        <w:ind w:left="932" w:hanging="302"/>
        <w:jc w:val="left"/>
        <w:rPr>
          <w:sz w:val="24"/>
        </w:rPr>
      </w:pPr>
      <w:r>
        <w:rPr>
          <w:sz w:val="24"/>
        </w:rPr>
        <w:t>даватьоценкуновымситуациям,оцениватьприобретённый</w:t>
      </w:r>
      <w:r>
        <w:rPr>
          <w:spacing w:val="-2"/>
          <w:sz w:val="24"/>
        </w:rPr>
        <w:t>опыт;</w:t>
      </w:r>
    </w:p>
    <w:p w:rsidR="00076F32" w:rsidRDefault="00947DCD">
      <w:pPr>
        <w:pStyle w:val="a4"/>
        <w:numPr>
          <w:ilvl w:val="0"/>
          <w:numId w:val="86"/>
        </w:numPr>
        <w:tabs>
          <w:tab w:val="left" w:pos="932"/>
        </w:tabs>
        <w:spacing w:before="8" w:line="275" w:lineRule="exact"/>
        <w:ind w:left="932" w:hanging="302"/>
        <w:jc w:val="left"/>
        <w:rPr>
          <w:sz w:val="24"/>
        </w:rPr>
      </w:pPr>
      <w:r>
        <w:rPr>
          <w:sz w:val="24"/>
        </w:rPr>
        <w:t xml:space="preserve">уметьпереноситьзнанияпофизикевпрактическуюобласть </w:t>
      </w:r>
      <w:r>
        <w:rPr>
          <w:spacing w:val="-2"/>
          <w:sz w:val="24"/>
        </w:rPr>
        <w:t>жизнедеятельности;</w:t>
      </w:r>
    </w:p>
    <w:p w:rsidR="00076F32" w:rsidRDefault="00947DCD">
      <w:pPr>
        <w:pStyle w:val="a4"/>
        <w:numPr>
          <w:ilvl w:val="0"/>
          <w:numId w:val="86"/>
        </w:numPr>
        <w:tabs>
          <w:tab w:val="left" w:pos="932"/>
        </w:tabs>
        <w:spacing w:line="275" w:lineRule="exact"/>
        <w:ind w:left="932" w:hanging="302"/>
        <w:jc w:val="left"/>
        <w:rPr>
          <w:sz w:val="24"/>
        </w:rPr>
      </w:pPr>
      <w:r>
        <w:rPr>
          <w:sz w:val="24"/>
        </w:rPr>
        <w:t>уметьинтегрироватьзнанияизразныхпредметных</w:t>
      </w:r>
      <w:r>
        <w:rPr>
          <w:spacing w:val="-2"/>
          <w:sz w:val="24"/>
        </w:rPr>
        <w:t>областей;</w:t>
      </w:r>
    </w:p>
    <w:p w:rsidR="00076F32" w:rsidRDefault="00947DCD">
      <w:pPr>
        <w:pStyle w:val="a4"/>
        <w:numPr>
          <w:ilvl w:val="0"/>
          <w:numId w:val="86"/>
        </w:numPr>
        <w:tabs>
          <w:tab w:val="left" w:pos="976"/>
        </w:tabs>
        <w:spacing w:before="9" w:line="232" w:lineRule="auto"/>
        <w:ind w:right="1517" w:firstLine="0"/>
        <w:jc w:val="left"/>
        <w:rPr>
          <w:sz w:val="24"/>
        </w:rPr>
      </w:pPr>
      <w:r>
        <w:rPr>
          <w:sz w:val="24"/>
        </w:rPr>
        <w:t>выдвигатьновыеидеи,предлагатьоригинальныеподходыирешения;ставить проблемыизадачи, допускающие альтернативные решения.</w:t>
      </w:r>
    </w:p>
    <w:p w:rsidR="00076F32" w:rsidRDefault="00947DCD">
      <w:pPr>
        <w:pStyle w:val="a3"/>
        <w:spacing w:before="10" w:line="272" w:lineRule="exact"/>
        <w:ind w:left="630"/>
        <w:jc w:val="left"/>
      </w:pPr>
      <w:r>
        <w:t>Работас</w:t>
      </w:r>
      <w:r>
        <w:rPr>
          <w:spacing w:val="-2"/>
        </w:rPr>
        <w:t>информацией:</w:t>
      </w:r>
    </w:p>
    <w:p w:rsidR="00076F32" w:rsidRDefault="00947DCD">
      <w:pPr>
        <w:pStyle w:val="a4"/>
        <w:numPr>
          <w:ilvl w:val="0"/>
          <w:numId w:val="86"/>
        </w:numPr>
        <w:tabs>
          <w:tab w:val="left" w:pos="985"/>
        </w:tabs>
        <w:ind w:right="1222" w:firstLine="0"/>
        <w:rPr>
          <w:sz w:val="24"/>
        </w:rPr>
      </w:pPr>
      <w:r>
        <w:rPr>
          <w:sz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 оценивать достоверность информации;</w:t>
      </w:r>
    </w:p>
    <w:p w:rsidR="00076F32" w:rsidRDefault="00947DCD">
      <w:pPr>
        <w:pStyle w:val="a4"/>
        <w:numPr>
          <w:ilvl w:val="0"/>
          <w:numId w:val="86"/>
        </w:numPr>
        <w:tabs>
          <w:tab w:val="left" w:pos="1048"/>
        </w:tabs>
        <w:spacing w:before="1"/>
        <w:ind w:right="1223" w:firstLine="0"/>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требованийэргономики,техникибезопасности,гигиены,ресурсосбережения,правовых и этических норм, норм информационной безопасности;</w:t>
      </w:r>
    </w:p>
    <w:p w:rsidR="00076F32" w:rsidRDefault="00947DCD">
      <w:pPr>
        <w:pStyle w:val="a4"/>
        <w:numPr>
          <w:ilvl w:val="0"/>
          <w:numId w:val="86"/>
        </w:numPr>
        <w:tabs>
          <w:tab w:val="left" w:pos="1019"/>
        </w:tabs>
        <w:spacing w:before="1"/>
        <w:ind w:right="1233" w:firstLine="0"/>
        <w:rPr>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Универсальные коммуникативные действия</w:t>
      </w:r>
    </w:p>
    <w:p w:rsidR="00076F32" w:rsidRDefault="00947DCD">
      <w:pPr>
        <w:pStyle w:val="a3"/>
        <w:spacing w:before="3"/>
        <w:ind w:left="630"/>
        <w:jc w:val="left"/>
      </w:pPr>
      <w:r>
        <w:rPr>
          <w:spacing w:val="-2"/>
        </w:rPr>
        <w:t>Общение:</w:t>
      </w:r>
    </w:p>
    <w:p w:rsidR="00076F32" w:rsidRDefault="00947DCD">
      <w:pPr>
        <w:pStyle w:val="a4"/>
        <w:numPr>
          <w:ilvl w:val="0"/>
          <w:numId w:val="86"/>
        </w:numPr>
        <w:tabs>
          <w:tab w:val="left" w:pos="928"/>
        </w:tabs>
        <w:spacing w:before="2" w:line="275" w:lineRule="exact"/>
        <w:ind w:left="928" w:hanging="298"/>
        <w:jc w:val="left"/>
        <w:rPr>
          <w:sz w:val="24"/>
        </w:rPr>
      </w:pPr>
      <w:r>
        <w:rPr>
          <w:sz w:val="24"/>
        </w:rPr>
        <w:t>осуществлятьобщениенаурокахфизикии вовнеурочной</w:t>
      </w:r>
      <w:r>
        <w:rPr>
          <w:spacing w:val="-2"/>
          <w:sz w:val="24"/>
        </w:rPr>
        <w:t>деятельности;</w:t>
      </w:r>
    </w:p>
    <w:p w:rsidR="00076F32" w:rsidRDefault="00947DCD">
      <w:pPr>
        <w:pStyle w:val="a4"/>
        <w:numPr>
          <w:ilvl w:val="0"/>
          <w:numId w:val="86"/>
        </w:numPr>
        <w:tabs>
          <w:tab w:val="left" w:pos="932"/>
        </w:tabs>
        <w:spacing w:line="274" w:lineRule="exact"/>
        <w:ind w:left="932" w:hanging="302"/>
        <w:jc w:val="left"/>
        <w:rPr>
          <w:sz w:val="24"/>
        </w:rPr>
      </w:pPr>
      <w:r>
        <w:rPr>
          <w:sz w:val="24"/>
        </w:rPr>
        <w:t>распознаватьпредпосылки конфликтныхситуацийисмягчать</w:t>
      </w:r>
      <w:r>
        <w:rPr>
          <w:spacing w:val="-2"/>
          <w:sz w:val="24"/>
        </w:rPr>
        <w:t>конфликты;</w:t>
      </w:r>
    </w:p>
    <w:p w:rsidR="00076F32" w:rsidRDefault="00947DCD">
      <w:pPr>
        <w:pStyle w:val="a4"/>
        <w:numPr>
          <w:ilvl w:val="0"/>
          <w:numId w:val="86"/>
        </w:numPr>
        <w:tabs>
          <w:tab w:val="left" w:pos="932"/>
        </w:tabs>
        <w:spacing w:before="1" w:line="237" w:lineRule="auto"/>
        <w:ind w:right="2925" w:firstLine="0"/>
        <w:jc w:val="left"/>
        <w:rPr>
          <w:sz w:val="24"/>
        </w:rPr>
      </w:pPr>
      <w:r>
        <w:rPr>
          <w:sz w:val="24"/>
        </w:rPr>
        <w:t>развёрнутоилогичноизлагатьсвоюточкузрениясиспользованием языковых средств.Совместная деятельность:</w:t>
      </w:r>
    </w:p>
    <w:p w:rsidR="00076F32" w:rsidRDefault="00947DCD">
      <w:pPr>
        <w:pStyle w:val="a4"/>
        <w:numPr>
          <w:ilvl w:val="0"/>
          <w:numId w:val="86"/>
        </w:numPr>
        <w:tabs>
          <w:tab w:val="left" w:pos="932"/>
        </w:tabs>
        <w:spacing w:before="8" w:line="275" w:lineRule="exact"/>
        <w:ind w:left="932" w:hanging="302"/>
        <w:jc w:val="left"/>
        <w:rPr>
          <w:sz w:val="24"/>
        </w:rPr>
      </w:pPr>
      <w:r>
        <w:rPr>
          <w:sz w:val="24"/>
        </w:rPr>
        <w:t>пониматьииспользоватьпреимуществакоманднойииндивидуальной</w:t>
      </w:r>
      <w:r>
        <w:rPr>
          <w:spacing w:val="-2"/>
          <w:sz w:val="24"/>
        </w:rPr>
        <w:t>работы;</w:t>
      </w:r>
    </w:p>
    <w:p w:rsidR="00076F32" w:rsidRDefault="00947DCD">
      <w:pPr>
        <w:pStyle w:val="a4"/>
        <w:numPr>
          <w:ilvl w:val="0"/>
          <w:numId w:val="86"/>
        </w:numPr>
        <w:tabs>
          <w:tab w:val="left" w:pos="932"/>
        </w:tabs>
        <w:spacing w:line="242" w:lineRule="auto"/>
        <w:ind w:right="1248" w:firstLine="0"/>
        <w:rPr>
          <w:sz w:val="24"/>
        </w:rPr>
      </w:pPr>
      <w:r>
        <w:rPr>
          <w:sz w:val="24"/>
        </w:rPr>
        <w:t>выбирать тематику и методы совместных действий с учётом общих интересов и возможностейкаждого члена коллектива;</w:t>
      </w:r>
    </w:p>
    <w:p w:rsidR="00076F32" w:rsidRDefault="00947DCD">
      <w:pPr>
        <w:pStyle w:val="a4"/>
        <w:numPr>
          <w:ilvl w:val="0"/>
          <w:numId w:val="86"/>
        </w:numPr>
        <w:tabs>
          <w:tab w:val="left" w:pos="956"/>
        </w:tabs>
        <w:ind w:right="1234" w:firstLine="0"/>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6F32" w:rsidRDefault="00947DCD">
      <w:pPr>
        <w:pStyle w:val="a4"/>
        <w:numPr>
          <w:ilvl w:val="0"/>
          <w:numId w:val="86"/>
        </w:numPr>
        <w:tabs>
          <w:tab w:val="left" w:pos="1004"/>
        </w:tabs>
        <w:spacing w:line="237" w:lineRule="auto"/>
        <w:ind w:right="1242" w:firstLine="0"/>
        <w:rPr>
          <w:sz w:val="24"/>
        </w:rPr>
      </w:pPr>
      <w:r>
        <w:rPr>
          <w:sz w:val="24"/>
        </w:rPr>
        <w:t>оцениватькачествосвоеговкладаикаждогоучастникакомандывобщийрезультат по разработанным критериям;</w:t>
      </w:r>
    </w:p>
    <w:p w:rsidR="00076F32" w:rsidRDefault="00947DCD">
      <w:pPr>
        <w:pStyle w:val="a4"/>
        <w:numPr>
          <w:ilvl w:val="0"/>
          <w:numId w:val="86"/>
        </w:numPr>
        <w:tabs>
          <w:tab w:val="left" w:pos="937"/>
        </w:tabs>
        <w:spacing w:line="237" w:lineRule="auto"/>
        <w:ind w:right="1236" w:firstLine="0"/>
        <w:rPr>
          <w:sz w:val="24"/>
        </w:rPr>
      </w:pPr>
      <w:r>
        <w:rPr>
          <w:sz w:val="24"/>
        </w:rPr>
        <w:t xml:space="preserve">предлагать новые проекты, оценивать идеи с позиции новизны, оригинальности, </w:t>
      </w:r>
      <w:r>
        <w:rPr>
          <w:spacing w:val="-2"/>
          <w:sz w:val="24"/>
        </w:rPr>
        <w:t>практическойзначимости;</w:t>
      </w:r>
    </w:p>
    <w:p w:rsidR="00076F32" w:rsidRDefault="00947DCD">
      <w:pPr>
        <w:pStyle w:val="a4"/>
        <w:numPr>
          <w:ilvl w:val="0"/>
          <w:numId w:val="86"/>
        </w:numPr>
        <w:tabs>
          <w:tab w:val="left" w:pos="1028"/>
        </w:tabs>
        <w:spacing w:before="1" w:line="237" w:lineRule="auto"/>
        <w:ind w:right="1244" w:firstLine="0"/>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076F32" w:rsidRDefault="00076F32">
      <w:pPr>
        <w:pStyle w:val="a3"/>
        <w:spacing w:before="6"/>
        <w:ind w:left="0"/>
        <w:jc w:val="left"/>
      </w:pPr>
    </w:p>
    <w:p w:rsidR="00076F32" w:rsidRDefault="00947DCD">
      <w:pPr>
        <w:pStyle w:val="a3"/>
        <w:spacing w:line="242" w:lineRule="auto"/>
        <w:ind w:left="630" w:right="7232"/>
        <w:jc w:val="left"/>
      </w:pPr>
      <w:r>
        <w:rPr>
          <w:spacing w:val="-2"/>
        </w:rPr>
        <w:t xml:space="preserve">Универсальные </w:t>
      </w:r>
      <w:r>
        <w:t xml:space="preserve">регулятивныедействия </w:t>
      </w:r>
      <w:r>
        <w:rPr>
          <w:spacing w:val="-2"/>
        </w:rPr>
        <w:t>Самоорганизация:</w:t>
      </w:r>
    </w:p>
    <w:p w:rsidR="00076F32" w:rsidRDefault="00947DCD">
      <w:pPr>
        <w:pStyle w:val="a4"/>
        <w:numPr>
          <w:ilvl w:val="0"/>
          <w:numId w:val="86"/>
        </w:numPr>
        <w:tabs>
          <w:tab w:val="left" w:pos="952"/>
        </w:tabs>
        <w:spacing w:line="242" w:lineRule="auto"/>
        <w:ind w:right="1505" w:firstLine="0"/>
        <w:jc w:val="left"/>
        <w:rPr>
          <w:sz w:val="24"/>
        </w:rPr>
      </w:pPr>
      <w:r>
        <w:rPr>
          <w:sz w:val="24"/>
        </w:rPr>
        <w:t>самостоятельно осуществлять познавательную деятельность в области физики и астрономии,выявлять проблемы, ставить и формулировать собственные задачи;</w:t>
      </w:r>
    </w:p>
    <w:p w:rsidR="00076F32" w:rsidRDefault="00947DCD">
      <w:pPr>
        <w:pStyle w:val="a4"/>
        <w:numPr>
          <w:ilvl w:val="0"/>
          <w:numId w:val="86"/>
        </w:numPr>
        <w:tabs>
          <w:tab w:val="left" w:pos="952"/>
        </w:tabs>
        <w:ind w:right="1223" w:firstLine="0"/>
        <w:rPr>
          <w:sz w:val="24"/>
        </w:rPr>
      </w:pPr>
      <w:r>
        <w:rPr>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возможностейи предпочтений;</w:t>
      </w:r>
    </w:p>
    <w:p w:rsidR="00076F32" w:rsidRDefault="00947DCD">
      <w:pPr>
        <w:pStyle w:val="a4"/>
        <w:numPr>
          <w:ilvl w:val="0"/>
          <w:numId w:val="86"/>
        </w:numPr>
        <w:tabs>
          <w:tab w:val="left" w:pos="932"/>
        </w:tabs>
        <w:ind w:left="932" w:hanging="302"/>
        <w:rPr>
          <w:sz w:val="24"/>
        </w:rPr>
      </w:pPr>
      <w:r>
        <w:rPr>
          <w:sz w:val="24"/>
        </w:rPr>
        <w:t>даватьоценкуновым</w:t>
      </w:r>
      <w:r>
        <w:rPr>
          <w:spacing w:val="-2"/>
          <w:sz w:val="24"/>
        </w:rPr>
        <w:t xml:space="preserve"> ситуациям;</w:t>
      </w:r>
    </w:p>
    <w:p w:rsidR="00076F32" w:rsidRDefault="00947DCD">
      <w:pPr>
        <w:pStyle w:val="a4"/>
        <w:numPr>
          <w:ilvl w:val="0"/>
          <w:numId w:val="86"/>
        </w:numPr>
        <w:tabs>
          <w:tab w:val="left" w:pos="932"/>
        </w:tabs>
        <w:spacing w:line="275" w:lineRule="exact"/>
        <w:ind w:left="932" w:hanging="302"/>
        <w:rPr>
          <w:sz w:val="24"/>
        </w:rPr>
      </w:pPr>
      <w:r>
        <w:rPr>
          <w:sz w:val="24"/>
        </w:rPr>
        <w:t>расширятьрамкиучебногопредметанаосновеличных</w:t>
      </w:r>
      <w:r>
        <w:rPr>
          <w:spacing w:val="-2"/>
          <w:sz w:val="24"/>
        </w:rPr>
        <w:t>предпочтений;</w:t>
      </w:r>
    </w:p>
    <w:p w:rsidR="00076F32" w:rsidRDefault="00947DCD">
      <w:pPr>
        <w:pStyle w:val="a4"/>
        <w:numPr>
          <w:ilvl w:val="0"/>
          <w:numId w:val="86"/>
        </w:numPr>
        <w:tabs>
          <w:tab w:val="left" w:pos="933"/>
        </w:tabs>
        <w:spacing w:line="237" w:lineRule="auto"/>
        <w:ind w:left="933" w:right="1550"/>
        <w:jc w:val="left"/>
        <w:rPr>
          <w:sz w:val="24"/>
        </w:rPr>
      </w:pPr>
      <w:r>
        <w:rPr>
          <w:sz w:val="24"/>
        </w:rPr>
        <w:t xml:space="preserve">делатьосознанныйвыбор,аргументироватьего,братьнасебяответственностьза </w:t>
      </w:r>
      <w:r>
        <w:rPr>
          <w:spacing w:val="-2"/>
          <w:sz w:val="24"/>
        </w:rPr>
        <w:t>решение;</w:t>
      </w:r>
    </w:p>
    <w:p w:rsidR="00076F32" w:rsidRDefault="00947DCD">
      <w:pPr>
        <w:pStyle w:val="a4"/>
        <w:numPr>
          <w:ilvl w:val="0"/>
          <w:numId w:val="86"/>
        </w:numPr>
        <w:tabs>
          <w:tab w:val="left" w:pos="928"/>
        </w:tabs>
        <w:spacing w:line="273" w:lineRule="exact"/>
        <w:ind w:left="928" w:hanging="298"/>
        <w:jc w:val="left"/>
        <w:rPr>
          <w:sz w:val="24"/>
        </w:rPr>
      </w:pPr>
      <w:r>
        <w:rPr>
          <w:sz w:val="24"/>
        </w:rPr>
        <w:t>оцениватьприобретённый</w:t>
      </w:r>
      <w:r>
        <w:rPr>
          <w:spacing w:val="-4"/>
          <w:sz w:val="24"/>
        </w:rPr>
        <w:t>опыт;</w:t>
      </w:r>
    </w:p>
    <w:p w:rsidR="00076F32" w:rsidRDefault="00947DCD">
      <w:pPr>
        <w:pStyle w:val="a4"/>
        <w:numPr>
          <w:ilvl w:val="0"/>
          <w:numId w:val="86"/>
        </w:numPr>
        <w:tabs>
          <w:tab w:val="left" w:pos="1043"/>
        </w:tabs>
        <w:spacing w:before="6" w:line="232" w:lineRule="auto"/>
        <w:ind w:right="1811" w:firstLine="0"/>
        <w:jc w:val="left"/>
        <w:rPr>
          <w:sz w:val="24"/>
        </w:rPr>
      </w:pPr>
      <w:r>
        <w:rPr>
          <w:sz w:val="24"/>
        </w:rPr>
        <w:t>способствоватьформированиюипроявлениюэрудициивобластифизики, постоянноповышать свой образовательный и культурный уровень.</w:t>
      </w:r>
    </w:p>
    <w:p w:rsidR="00076F32" w:rsidRDefault="00947DCD">
      <w:pPr>
        <w:pStyle w:val="a3"/>
        <w:spacing w:before="10"/>
        <w:ind w:left="630"/>
        <w:jc w:val="left"/>
      </w:pPr>
      <w:r>
        <w:rPr>
          <w:spacing w:val="-2"/>
        </w:rPr>
        <w:t>Самоконтроль:</w:t>
      </w:r>
    </w:p>
    <w:p w:rsidR="00076F32" w:rsidRDefault="00076F32">
      <w:pPr>
        <w:sectPr w:rsidR="00076F32">
          <w:footerReference w:type="default" r:id="rId327"/>
          <w:pgSz w:w="11900" w:h="16840"/>
          <w:pgMar w:top="760" w:right="140" w:bottom="280" w:left="920" w:header="0" w:footer="0" w:gutter="0"/>
          <w:cols w:space="720"/>
        </w:sectPr>
      </w:pPr>
    </w:p>
    <w:p w:rsidR="00076F32" w:rsidRDefault="00947DCD">
      <w:pPr>
        <w:pStyle w:val="a4"/>
        <w:numPr>
          <w:ilvl w:val="0"/>
          <w:numId w:val="86"/>
        </w:numPr>
        <w:tabs>
          <w:tab w:val="left" w:pos="942"/>
        </w:tabs>
        <w:spacing w:before="68" w:line="242" w:lineRule="auto"/>
        <w:ind w:right="1244" w:firstLine="0"/>
        <w:rPr>
          <w:sz w:val="24"/>
        </w:rPr>
      </w:pPr>
      <w:r>
        <w:rPr>
          <w:sz w:val="24"/>
        </w:rPr>
        <w:lastRenderedPageBreak/>
        <w:t>давать оценку новым ситуациям, вносить коррективы в деятельность, оценивать соответствие результатов целям;</w:t>
      </w:r>
    </w:p>
    <w:p w:rsidR="00076F32" w:rsidRDefault="00947DCD">
      <w:pPr>
        <w:pStyle w:val="a4"/>
        <w:numPr>
          <w:ilvl w:val="0"/>
          <w:numId w:val="86"/>
        </w:numPr>
        <w:tabs>
          <w:tab w:val="left" w:pos="1038"/>
        </w:tabs>
        <w:ind w:right="1229" w:firstLine="0"/>
        <w:rPr>
          <w:sz w:val="24"/>
        </w:rPr>
      </w:pPr>
      <w:r>
        <w:rPr>
          <w:sz w:val="24"/>
        </w:rPr>
        <w:t>владетьнавыкамипознавательнойрефлексиикакосознаниясовершаемыхдействий и мыслительных процессов, их результатов и оснований; использовать приёмы рефлексии дляоценки ситуации, выбора верного решения;</w:t>
      </w:r>
    </w:p>
    <w:p w:rsidR="00076F32" w:rsidRDefault="00947DCD">
      <w:pPr>
        <w:pStyle w:val="a4"/>
        <w:numPr>
          <w:ilvl w:val="0"/>
          <w:numId w:val="86"/>
        </w:numPr>
        <w:tabs>
          <w:tab w:val="left" w:pos="932"/>
        </w:tabs>
        <w:ind w:left="932" w:hanging="302"/>
        <w:rPr>
          <w:sz w:val="24"/>
        </w:rPr>
      </w:pPr>
      <w:r>
        <w:rPr>
          <w:sz w:val="24"/>
        </w:rPr>
        <w:t>уметьоцениватьрискиисвоевременноприниматьрешенияпоих</w:t>
      </w:r>
      <w:r>
        <w:rPr>
          <w:spacing w:val="-2"/>
          <w:sz w:val="24"/>
        </w:rPr>
        <w:t>снижению;</w:t>
      </w:r>
    </w:p>
    <w:p w:rsidR="00076F32" w:rsidRDefault="00947DCD">
      <w:pPr>
        <w:pStyle w:val="a4"/>
        <w:numPr>
          <w:ilvl w:val="0"/>
          <w:numId w:val="86"/>
        </w:numPr>
        <w:tabs>
          <w:tab w:val="left" w:pos="932"/>
        </w:tabs>
        <w:spacing w:before="72" w:line="242" w:lineRule="auto"/>
        <w:ind w:right="3304" w:firstLine="0"/>
        <w:jc w:val="left"/>
        <w:rPr>
          <w:sz w:val="24"/>
        </w:rPr>
      </w:pPr>
      <w:r>
        <w:rPr>
          <w:sz w:val="24"/>
        </w:rPr>
        <w:t>приниматьмотивыиаргументыдругихприанализерезультатов деятельности.Принятие себя и других:</w:t>
      </w:r>
    </w:p>
    <w:p w:rsidR="00076F32" w:rsidRDefault="00947DCD">
      <w:pPr>
        <w:pStyle w:val="a4"/>
        <w:numPr>
          <w:ilvl w:val="0"/>
          <w:numId w:val="86"/>
        </w:numPr>
        <w:tabs>
          <w:tab w:val="left" w:pos="932"/>
        </w:tabs>
        <w:spacing w:line="271" w:lineRule="exact"/>
        <w:ind w:left="932" w:hanging="302"/>
        <w:jc w:val="left"/>
        <w:rPr>
          <w:sz w:val="24"/>
        </w:rPr>
      </w:pPr>
      <w:r>
        <w:rPr>
          <w:sz w:val="24"/>
        </w:rPr>
        <w:t>приниматьсебя,понимаясвоинедостаткии</w:t>
      </w:r>
      <w:r>
        <w:rPr>
          <w:spacing w:val="-2"/>
          <w:sz w:val="24"/>
        </w:rPr>
        <w:t>достоинства;</w:t>
      </w:r>
    </w:p>
    <w:p w:rsidR="00076F32" w:rsidRDefault="00947DCD">
      <w:pPr>
        <w:pStyle w:val="a4"/>
        <w:numPr>
          <w:ilvl w:val="0"/>
          <w:numId w:val="86"/>
        </w:numPr>
        <w:tabs>
          <w:tab w:val="left" w:pos="932"/>
        </w:tabs>
        <w:spacing w:before="2" w:line="275" w:lineRule="exact"/>
        <w:ind w:left="932" w:hanging="302"/>
        <w:jc w:val="left"/>
        <w:rPr>
          <w:sz w:val="24"/>
        </w:rPr>
      </w:pPr>
      <w:r>
        <w:rPr>
          <w:sz w:val="24"/>
        </w:rPr>
        <w:t>приниматьмотивыиаргументыдругихприанализерезультатов</w:t>
      </w:r>
      <w:r>
        <w:rPr>
          <w:spacing w:val="-2"/>
          <w:sz w:val="24"/>
        </w:rPr>
        <w:t>деятельности;</w:t>
      </w:r>
    </w:p>
    <w:p w:rsidR="00076F32" w:rsidRDefault="00947DCD">
      <w:pPr>
        <w:pStyle w:val="a4"/>
        <w:numPr>
          <w:ilvl w:val="0"/>
          <w:numId w:val="86"/>
        </w:numPr>
        <w:tabs>
          <w:tab w:val="left" w:pos="932"/>
        </w:tabs>
        <w:spacing w:line="275" w:lineRule="exact"/>
        <w:ind w:left="932" w:hanging="302"/>
        <w:jc w:val="left"/>
        <w:rPr>
          <w:sz w:val="24"/>
        </w:rPr>
      </w:pPr>
      <w:r>
        <w:rPr>
          <w:sz w:val="24"/>
        </w:rPr>
        <w:t>признаватьсвоёправо иправодругихна</w:t>
      </w:r>
      <w:r>
        <w:rPr>
          <w:spacing w:val="-2"/>
          <w:sz w:val="24"/>
        </w:rPr>
        <w:t>ошибки.</w:t>
      </w:r>
    </w:p>
    <w:p w:rsidR="00076F32" w:rsidRDefault="00076F32">
      <w:pPr>
        <w:pStyle w:val="a3"/>
        <w:spacing w:before="10"/>
        <w:ind w:left="0"/>
        <w:jc w:val="left"/>
      </w:pPr>
    </w:p>
    <w:p w:rsidR="00076F32" w:rsidRDefault="00947DCD">
      <w:pPr>
        <w:pStyle w:val="Heading3"/>
        <w:spacing w:before="1" w:line="242" w:lineRule="auto"/>
        <w:ind w:left="630" w:right="6549"/>
      </w:pPr>
      <w:bookmarkStart w:id="335" w:name="Предметные_результаты_(базовый_уровень)_"/>
      <w:bookmarkEnd w:id="335"/>
      <w:r>
        <w:t>Предметные результаты (базовыйуровень)10класс</w:t>
      </w:r>
    </w:p>
    <w:p w:rsidR="00076F32" w:rsidRDefault="00947DCD">
      <w:pPr>
        <w:pStyle w:val="a3"/>
        <w:ind w:left="630" w:right="665"/>
        <w:jc w:val="left"/>
      </w:pPr>
      <w:r>
        <w:t xml:space="preserve">В процессе изучения курса физики базового уровня в 10классе ученик научится: демонстрировать на примерах роль и место физики в формировании современной научнойкартинымира, вразвитиисовременнойтехникиитехнологий,впрактической </w:t>
      </w:r>
      <w:r>
        <w:rPr>
          <w:spacing w:val="-2"/>
        </w:rPr>
        <w:t>деятельностилюдей;</w:t>
      </w:r>
    </w:p>
    <w:p w:rsidR="00076F32" w:rsidRDefault="00947DCD">
      <w:pPr>
        <w:pStyle w:val="a3"/>
        <w:tabs>
          <w:tab w:val="left" w:pos="1936"/>
          <w:tab w:val="left" w:pos="3036"/>
          <w:tab w:val="left" w:pos="4511"/>
          <w:tab w:val="left" w:pos="5845"/>
          <w:tab w:val="left" w:pos="7281"/>
        </w:tabs>
        <w:spacing w:line="242" w:lineRule="auto"/>
        <w:ind w:left="1937" w:right="1291" w:hanging="1307"/>
        <w:jc w:val="left"/>
      </w:pPr>
      <w:r>
        <w:rPr>
          <w:spacing w:val="-2"/>
        </w:rPr>
        <w:t>учитывать</w:t>
      </w:r>
      <w:r>
        <w:tab/>
      </w:r>
      <w:r>
        <w:rPr>
          <w:spacing w:val="-2"/>
        </w:rPr>
        <w:t>границы</w:t>
      </w:r>
      <w:r>
        <w:tab/>
      </w:r>
      <w:r>
        <w:rPr>
          <w:spacing w:val="-2"/>
        </w:rPr>
        <w:t>применения</w:t>
      </w:r>
      <w:r>
        <w:tab/>
      </w:r>
      <w:r>
        <w:rPr>
          <w:spacing w:val="-2"/>
        </w:rPr>
        <w:t>изученных</w:t>
      </w:r>
      <w:r>
        <w:tab/>
      </w:r>
      <w:r>
        <w:rPr>
          <w:spacing w:val="-2"/>
        </w:rPr>
        <w:t>физических</w:t>
      </w:r>
      <w:r>
        <w:tab/>
      </w:r>
      <w:r>
        <w:rPr>
          <w:spacing w:val="-2"/>
        </w:rPr>
        <w:t>моделей: материальная</w:t>
      </w:r>
      <w:r>
        <w:tab/>
        <w:t>точка,инерциальная система отсчёта, абсолютно</w:t>
      </w:r>
    </w:p>
    <w:p w:rsidR="00076F32" w:rsidRDefault="00947DCD">
      <w:pPr>
        <w:pStyle w:val="a3"/>
        <w:ind w:left="630" w:right="1368"/>
        <w:jc w:val="left"/>
      </w:pPr>
      <w:r>
        <w:t>твёрдое тело, идеальный газ; моделистроения газов,жидкостей и твёрдых тел, точечный электрический заряд при решении физических задач; распознавать физические явления (процессы) и объяснять их на основе законов механики, молекулярно-кинетическойтеориистроениявеществаиэлектродинамики: равномерноеиравноускоренноепрямолинейноедвижение,свободноепадениетел, движениепоокружности,инерция, взаимодействие тел; диффузия, броуновское движение, строение жидкостей и твёрдыхтел, изменение объёма тел при нагревании (охлаждении), тепловое равновесие, испарение,конденсация, плавление, кристаллизация, кипение, влажность воздуха, повышение давления газапри его нагревании в закрытом сосуде, связь между параметрами состояния газа в изопроцессах;электризация тел, взаимодействие зарядов, электрическая проводимость, тепловое, световое,химическое, магнитное действия тока;</w:t>
      </w:r>
    </w:p>
    <w:p w:rsidR="00076F32" w:rsidRDefault="00947DCD">
      <w:pPr>
        <w:pStyle w:val="a3"/>
        <w:ind w:left="630" w:right="1220"/>
      </w:pPr>
      <w:r>
        <w:t>описыватьмеханическоедвижение,используяфизическиевеличины:координата,путь,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76F32" w:rsidRDefault="00947DCD">
      <w:pPr>
        <w:pStyle w:val="a3"/>
        <w:ind w:left="630" w:right="1225"/>
      </w:pPr>
      <w:r>
        <w:t>описыватьизученныетепловыесвойствателитепловыеявления,используяфизические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внутренняяэнергия,работагаза,коэффициентполезногодействиятепловогодвигателя;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76F32" w:rsidRDefault="00947DCD">
      <w:pPr>
        <w:pStyle w:val="a3"/>
        <w:ind w:left="630" w:right="1216"/>
      </w:pPr>
      <w:r>
        <w:t>описывать изученные электрические свойства вещества, электрические явления (процессы) иэлектрическую проводимость различных сред, используя физические величины: электрическийзаряд, электрическое поле, напряжённость поля, потенциал, разность потенциалов, сила тока, электрическое напряжение, электрическое сопротивление, ЭДС, работа тока; при описанииправильно трактовать физический смысл используемых величин, их обозначения и единицы;указывать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энергии,законсохраненияимпульса,принципсуперпозициисил,принцип</w:t>
      </w:r>
    </w:p>
    <w:p w:rsidR="00076F32" w:rsidRDefault="00076F32">
      <w:pPr>
        <w:sectPr w:rsidR="00076F32">
          <w:footerReference w:type="default" r:id="rId328"/>
          <w:pgSz w:w="11900" w:h="16840"/>
          <w:pgMar w:top="760" w:right="140" w:bottom="280" w:left="920" w:header="0" w:footer="0" w:gutter="0"/>
          <w:cols w:space="720"/>
        </w:sectPr>
      </w:pPr>
    </w:p>
    <w:p w:rsidR="00076F32" w:rsidRDefault="00947DCD">
      <w:pPr>
        <w:pStyle w:val="a3"/>
        <w:spacing w:before="63"/>
        <w:ind w:left="630" w:right="1214"/>
      </w:pPr>
      <w:r>
        <w:lastRenderedPageBreak/>
        <w:t>равноправия инерциальных систем отсчёта; молекулярно-кинетическую теорию строения вещества, газовые законы, связь среднейкинетической энергии теплового движения молекул с абсолютной температурой, первый законтермодинамики; закон сохраненияэлектрическогозаряда,законКулона,законОма,законыпоследовательного и параллельного соединения проводников, закон Джоуля-Ленца; при этомразличать словесную формулировку закона, его математическое выражение и условия (границы, области) применимости;</w:t>
      </w:r>
    </w:p>
    <w:p w:rsidR="00076F32" w:rsidRDefault="00947DCD">
      <w:pPr>
        <w:pStyle w:val="a3"/>
        <w:spacing w:before="8" w:line="242" w:lineRule="auto"/>
        <w:ind w:left="630" w:right="1218"/>
      </w:pPr>
      <w:r>
        <w:t>объяснять основные принципы действия машин, приборов и технических устройств; различатьусловия их безопасного использования в повседневной жизни;</w:t>
      </w:r>
    </w:p>
    <w:p w:rsidR="00076F32" w:rsidRDefault="00947DCD">
      <w:pPr>
        <w:pStyle w:val="a3"/>
        <w:spacing w:line="242" w:lineRule="auto"/>
        <w:ind w:left="630" w:right="1215"/>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w:t>
      </w:r>
    </w:p>
    <w:p w:rsidR="00076F32" w:rsidRDefault="00947DCD">
      <w:pPr>
        <w:pStyle w:val="a3"/>
        <w:spacing w:before="71" w:line="242" w:lineRule="auto"/>
        <w:ind w:left="630" w:right="1217"/>
      </w:pPr>
      <w:r>
        <w:t>эксперимента; собирать установкуиз предложенного оборудования; проводить опыт и формулировать выводы;</w:t>
      </w:r>
    </w:p>
    <w:p w:rsidR="00076F32" w:rsidRDefault="00947DCD">
      <w:pPr>
        <w:pStyle w:val="a3"/>
        <w:ind w:left="630" w:right="1219"/>
      </w:pPr>
      <w:r>
        <w:t>осуществлять прямыеи косвенные измеренияфизическихвеличин;при этом выбирать оптимальный способ измерения и использовать известные методы оценки погрешностей измерений;</w:t>
      </w:r>
    </w:p>
    <w:p w:rsidR="00076F32" w:rsidRDefault="00947DCD">
      <w:pPr>
        <w:pStyle w:val="a3"/>
        <w:tabs>
          <w:tab w:val="left" w:pos="3766"/>
        </w:tabs>
        <w:spacing w:line="242" w:lineRule="auto"/>
        <w:ind w:left="630" w:right="1217"/>
      </w:pPr>
      <w:r>
        <w:t>исследовать зависимости между физическими величинами с использованием прямых измерений:приэтом</w:t>
      </w:r>
      <w:r>
        <w:tab/>
        <w:t>конструироватьустановку,фиксировать</w:t>
      </w:r>
    </w:p>
    <w:p w:rsidR="00076F32" w:rsidRDefault="00947DCD">
      <w:pPr>
        <w:pStyle w:val="a3"/>
        <w:tabs>
          <w:tab w:val="left" w:pos="3766"/>
        </w:tabs>
        <w:ind w:left="630" w:right="1217" w:firstLine="600"/>
      </w:pPr>
      <w:r>
        <w:rPr>
          <w:spacing w:val="-2"/>
        </w:rPr>
        <w:t>результаты</w:t>
      </w:r>
      <w:r>
        <w:tab/>
        <w:t>полученной зависимости физических величин в виде таблиц и графиков, делать выводы по результатам исследования; соблюдать правила безопасноготрудаприпроведенииисследованийврамкахучебногоэксперимента,</w:t>
      </w:r>
    </w:p>
    <w:p w:rsidR="00076F32" w:rsidRDefault="00947DCD">
      <w:pPr>
        <w:pStyle w:val="a3"/>
        <w:tabs>
          <w:tab w:val="left" w:pos="5077"/>
          <w:tab w:val="left" w:pos="8683"/>
        </w:tabs>
        <w:spacing w:line="237" w:lineRule="auto"/>
        <w:ind w:left="1231" w:right="1973"/>
      </w:pPr>
      <w:r>
        <w:rPr>
          <w:spacing w:val="-2"/>
        </w:rPr>
        <w:t>учебно-исследовательской</w:t>
      </w:r>
      <w:r>
        <w:tab/>
        <w:t>ипроектнойдеятельности</w:t>
      </w:r>
      <w:r>
        <w:tab/>
      </w:r>
      <w:r>
        <w:rPr>
          <w:spacing w:val="-10"/>
        </w:rPr>
        <w:t xml:space="preserve">с </w:t>
      </w:r>
      <w:r>
        <w:t>использованиемизмерительныхустройствилабораторного</w:t>
      </w:r>
      <w:r>
        <w:rPr>
          <w:spacing w:val="-2"/>
        </w:rPr>
        <w:t>оборудования;</w:t>
      </w:r>
    </w:p>
    <w:p w:rsidR="00076F32" w:rsidRDefault="00947DCD">
      <w:pPr>
        <w:pStyle w:val="a3"/>
        <w:ind w:left="630" w:right="1220"/>
      </w:pPr>
      <w:r>
        <w:t>решать расчётные задачи с явно заданнойфизической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76F32" w:rsidRDefault="00947DCD">
      <w:pPr>
        <w:pStyle w:val="a3"/>
        <w:tabs>
          <w:tab w:val="left" w:pos="2143"/>
          <w:tab w:val="left" w:pos="5123"/>
          <w:tab w:val="left" w:pos="5593"/>
          <w:tab w:val="left" w:pos="6936"/>
          <w:tab w:val="left" w:pos="8437"/>
        </w:tabs>
        <w:ind w:left="630" w:right="1217"/>
        <w:jc w:val="left"/>
      </w:pPr>
      <w:r>
        <w:t>решатькачественныезадачи:выстраиватьлогическинепротиворечивуюцепочку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дляпоиска,структурирования,интерпретацииипредставленияучебнойинаучно-</w:t>
      </w:r>
      <w:r>
        <w:rPr>
          <w:spacing w:val="-2"/>
        </w:rPr>
        <w:t>популярной</w:t>
      </w:r>
      <w:r>
        <w:tab/>
        <w:t>информации,полученной</w:t>
      </w:r>
      <w:r>
        <w:tab/>
      </w:r>
      <w:r>
        <w:rPr>
          <w:spacing w:val="-6"/>
        </w:rPr>
        <w:t>из</w:t>
      </w:r>
      <w:r>
        <w:tab/>
      </w:r>
      <w:r>
        <w:rPr>
          <w:spacing w:val="-2"/>
        </w:rPr>
        <w:t>различных</w:t>
      </w:r>
      <w:r>
        <w:tab/>
      </w:r>
      <w:r>
        <w:rPr>
          <w:spacing w:val="-2"/>
        </w:rPr>
        <w:t>источников;</w:t>
      </w:r>
      <w:r>
        <w:tab/>
      </w:r>
      <w:r>
        <w:rPr>
          <w:spacing w:val="-2"/>
        </w:rPr>
        <w:t xml:space="preserve">критически </w:t>
      </w:r>
      <w:r>
        <w:t>анализироватьполучаемуюинформацию;приводитьпримерывкладароссийскихи зарубежныхучёных-физиковвразвитиенауки,объяснениепроцессовокружающего мира, в развитие техники и технологий;</w:t>
      </w:r>
    </w:p>
    <w:p w:rsidR="00076F32" w:rsidRDefault="00947DCD">
      <w:pPr>
        <w:pStyle w:val="a3"/>
        <w:ind w:left="630" w:right="1227"/>
      </w:pPr>
      <w: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rPr>
        <w:t>среде;</w:t>
      </w:r>
    </w:p>
    <w:p w:rsidR="00076F32" w:rsidRDefault="00947DCD">
      <w:pPr>
        <w:pStyle w:val="a3"/>
        <w:ind w:left="630" w:right="1237"/>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нестандартныхситуациях, адекватно оцениватьвкладкаждого изучастниковгруппыв решениерассматриваемойпроблемы.</w:t>
      </w:r>
    </w:p>
    <w:p w:rsidR="00076F32" w:rsidRDefault="00947DCD">
      <w:pPr>
        <w:pStyle w:val="Heading3"/>
        <w:spacing w:before="2" w:line="275" w:lineRule="exact"/>
        <w:ind w:left="630"/>
        <w:jc w:val="both"/>
      </w:pPr>
      <w:bookmarkStart w:id="336" w:name="11_класс_(1)"/>
      <w:bookmarkEnd w:id="336"/>
      <w:r>
        <w:t>11</w:t>
      </w:r>
      <w:r>
        <w:rPr>
          <w:spacing w:val="-2"/>
        </w:rPr>
        <w:t>класс</w:t>
      </w:r>
    </w:p>
    <w:p w:rsidR="00076F32" w:rsidRDefault="00947DCD">
      <w:pPr>
        <w:pStyle w:val="a3"/>
        <w:spacing w:line="274" w:lineRule="exact"/>
        <w:ind w:left="630"/>
      </w:pPr>
      <w:r>
        <w:t>Впроцессеизучениякурсафизикибазовогоуровняв11классе ученик</w:t>
      </w:r>
      <w:r>
        <w:rPr>
          <w:spacing w:val="-2"/>
        </w:rPr>
        <w:t>научится:</w:t>
      </w:r>
    </w:p>
    <w:p w:rsidR="00076F32" w:rsidRDefault="00947DCD">
      <w:pPr>
        <w:pStyle w:val="a3"/>
        <w:tabs>
          <w:tab w:val="left" w:pos="1351"/>
        </w:tabs>
        <w:spacing w:before="1" w:line="237" w:lineRule="auto"/>
        <w:ind w:left="630" w:right="1232"/>
      </w:pPr>
      <w:r>
        <w:rPr>
          <w:noProof/>
          <w:position w:val="-4"/>
          <w:lang w:eastAsia="ru-RU"/>
        </w:rPr>
        <w:drawing>
          <wp:inline distT="0" distB="0" distL="0" distR="0">
            <wp:extent cx="237744" cy="167639"/>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демонстрировать на примерах роль и место физики в формировании современной научнойкартины мира, в развитии современной техники и технологий, в практической деятельностилюдей, целостность и единство физической картинымира; </w:t>
      </w:r>
      <w:r>
        <w:rPr>
          <w:noProof/>
          <w:position w:val="-4"/>
          <w:lang w:eastAsia="ru-RU"/>
        </w:rPr>
        <w:drawing>
          <wp:inline distT="0" distB="0" distL="0" distR="0">
            <wp:extent cx="237744" cy="167640"/>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9" cstate="print"/>
                    <a:stretch>
                      <a:fillRect/>
                    </a:stretch>
                  </pic:blipFill>
                  <pic:spPr>
                    <a:xfrm>
                      <a:off x="0" y="0"/>
                      <a:ext cx="237744" cy="167640"/>
                    </a:xfrm>
                    <a:prstGeom prst="rect">
                      <a:avLst/>
                    </a:prstGeom>
                  </pic:spPr>
                </pic:pic>
              </a:graphicData>
            </a:graphic>
          </wp:inline>
        </w:drawing>
      </w:r>
      <w:r>
        <w:tab/>
        <w:t>учитывать границы применения изученных физических моделей: точечный электрическийзаряд, луч света, точечный источник света, ядерная модель атома, нуклонная модель атомного ядра при решении физических задач;</w:t>
      </w:r>
    </w:p>
    <w:p w:rsidR="00076F32" w:rsidRDefault="00947DCD">
      <w:pPr>
        <w:pStyle w:val="a3"/>
        <w:tabs>
          <w:tab w:val="left" w:pos="1351"/>
        </w:tabs>
        <w:spacing w:before="13" w:line="237" w:lineRule="auto"/>
        <w:ind w:left="630" w:right="1234"/>
      </w:pPr>
      <w:r>
        <w:rPr>
          <w:noProof/>
          <w:position w:val="-4"/>
          <w:lang w:eastAsia="ru-RU"/>
        </w:rPr>
        <w:drawing>
          <wp:inline distT="0" distB="0" distL="0" distR="0">
            <wp:extent cx="237744" cy="167640"/>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распознавать физические явления (процессы) и объяснять ихна основе законов электродинамикииквантовойфизики:взаимодействиемагнитов,электромагнитная</w:t>
      </w:r>
    </w:p>
    <w:p w:rsidR="00076F32" w:rsidRDefault="00076F32">
      <w:pPr>
        <w:spacing w:line="237" w:lineRule="auto"/>
        <w:sectPr w:rsidR="00076F32">
          <w:footerReference w:type="default" r:id="rId329"/>
          <w:pgSz w:w="11900" w:h="16840"/>
          <w:pgMar w:top="760" w:right="140" w:bottom="920" w:left="920" w:header="0" w:footer="725" w:gutter="0"/>
          <w:cols w:space="720"/>
        </w:sectPr>
      </w:pPr>
    </w:p>
    <w:p w:rsidR="00076F32" w:rsidRDefault="00947DCD">
      <w:pPr>
        <w:pStyle w:val="a3"/>
        <w:tabs>
          <w:tab w:val="left" w:pos="1034"/>
          <w:tab w:val="left" w:pos="1351"/>
          <w:tab w:val="left" w:pos="2410"/>
          <w:tab w:val="left" w:pos="2748"/>
          <w:tab w:val="left" w:pos="3212"/>
          <w:tab w:val="left" w:pos="3305"/>
          <w:tab w:val="left" w:pos="4011"/>
          <w:tab w:val="left" w:pos="4296"/>
          <w:tab w:val="left" w:pos="4347"/>
          <w:tab w:val="left" w:pos="4827"/>
          <w:tab w:val="left" w:pos="5259"/>
          <w:tab w:val="left" w:pos="5763"/>
          <w:tab w:val="left" w:pos="6575"/>
          <w:tab w:val="left" w:pos="7065"/>
          <w:tab w:val="left" w:pos="8141"/>
          <w:tab w:val="left" w:pos="8530"/>
          <w:tab w:val="left" w:pos="9010"/>
        </w:tabs>
        <w:spacing w:before="63"/>
        <w:ind w:left="630" w:right="1217"/>
        <w:jc w:val="left"/>
      </w:pPr>
      <w:r>
        <w:rPr>
          <w:spacing w:val="-2"/>
        </w:rPr>
        <w:lastRenderedPageBreak/>
        <w:t>электромагнитные</w:t>
      </w:r>
      <w:r>
        <w:tab/>
      </w:r>
      <w:r>
        <w:rPr>
          <w:spacing w:val="-2"/>
        </w:rPr>
        <w:t>колебания</w:t>
      </w:r>
      <w:r>
        <w:tab/>
      </w:r>
      <w:r>
        <w:rPr>
          <w:spacing w:val="-10"/>
        </w:rPr>
        <w:t>и</w:t>
      </w:r>
      <w:r>
        <w:tab/>
      </w:r>
      <w:r>
        <w:tab/>
      </w:r>
      <w:r>
        <w:rPr>
          <w:spacing w:val="-2"/>
        </w:rPr>
        <w:t>волны,</w:t>
      </w:r>
      <w:r>
        <w:tab/>
      </w:r>
      <w:r>
        <w:rPr>
          <w:spacing w:val="-2"/>
        </w:rPr>
        <w:t>прямолинейное</w:t>
      </w:r>
      <w:r>
        <w:tab/>
      </w:r>
      <w:r>
        <w:rPr>
          <w:spacing w:val="-2"/>
        </w:rPr>
        <w:t>распространение</w:t>
      </w:r>
      <w:r>
        <w:tab/>
      </w:r>
      <w:r>
        <w:rPr>
          <w:spacing w:val="-2"/>
        </w:rPr>
        <w:t xml:space="preserve">света, </w:t>
      </w:r>
      <w:r>
        <w:t xml:space="preserve">отражение,преломление,интерференция,дифракцияиполяризациясвета,дисперсия света;фотоэлектрическийэффект(фотоэффект),световоедавление,возникновение линейчатого спектра атома водорода, естественная и искусственная радиоактивность; </w:t>
      </w:r>
      <w:r>
        <w:rPr>
          <w:noProof/>
          <w:position w:val="-4"/>
          <w:lang w:eastAsia="ru-RU"/>
        </w:rPr>
        <w:drawing>
          <wp:inline distT="0" distB="0" distL="0" distR="0">
            <wp:extent cx="237744" cy="167640"/>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9" cstate="print"/>
                    <a:stretch>
                      <a:fillRect/>
                    </a:stretch>
                  </pic:blipFill>
                  <pic:spPr>
                    <a:xfrm>
                      <a:off x="0" y="0"/>
                      <a:ext cx="237744" cy="167640"/>
                    </a:xfrm>
                    <a:prstGeom prst="rect">
                      <a:avLst/>
                    </a:prstGeom>
                  </pic:spPr>
                </pic:pic>
              </a:graphicData>
            </a:graphic>
          </wp:inline>
        </w:drawing>
      </w:r>
      <w:r>
        <w:tab/>
      </w:r>
      <w:r>
        <w:tab/>
        <w:t xml:space="preserve">описыватьизученныесвойствавещества(электрические,магнитные,оптические </w:t>
      </w:r>
      <w:r>
        <w:rPr>
          <w:spacing w:val="-10"/>
        </w:rPr>
        <w:t>и</w:t>
      </w:r>
      <w:r>
        <w:tab/>
      </w:r>
      <w:r>
        <w:rPr>
          <w:spacing w:val="-2"/>
        </w:rPr>
        <w:t>электромагнитные</w:t>
      </w:r>
      <w:r>
        <w:tab/>
      </w:r>
      <w:r>
        <w:rPr>
          <w:spacing w:val="-2"/>
        </w:rPr>
        <w:t>явления</w:t>
      </w:r>
      <w:r>
        <w:tab/>
      </w:r>
      <w:r>
        <w:rPr>
          <w:spacing w:val="-2"/>
        </w:rPr>
        <w:t>(процессы),</w:t>
      </w:r>
      <w:r>
        <w:tab/>
      </w:r>
      <w:r>
        <w:rPr>
          <w:spacing w:val="-2"/>
        </w:rPr>
        <w:t>используя</w:t>
      </w:r>
      <w:r>
        <w:tab/>
      </w:r>
      <w:r>
        <w:rPr>
          <w:spacing w:val="-2"/>
        </w:rPr>
        <w:t>физические</w:t>
      </w:r>
      <w:r>
        <w:tab/>
      </w:r>
      <w:r>
        <w:rPr>
          <w:spacing w:val="-2"/>
        </w:rPr>
        <w:t>величины: электрический</w:t>
      </w:r>
      <w:r>
        <w:tab/>
      </w:r>
      <w:r>
        <w:rPr>
          <w:spacing w:val="-2"/>
        </w:rPr>
        <w:t>заряд,</w:t>
      </w:r>
      <w:r>
        <w:tab/>
      </w:r>
      <w:r>
        <w:tab/>
      </w:r>
      <w:r>
        <w:rPr>
          <w:spacing w:val="-4"/>
        </w:rPr>
        <w:t>сила</w:t>
      </w:r>
      <w:r>
        <w:tab/>
        <w:t>тока,</w:t>
      </w:r>
      <w:r>
        <w:tab/>
      </w:r>
      <w:r>
        <w:rPr>
          <w:spacing w:val="-2"/>
        </w:rPr>
        <w:t>электрическое</w:t>
      </w:r>
      <w:r>
        <w:tab/>
      </w:r>
      <w:r>
        <w:rPr>
          <w:spacing w:val="-2"/>
        </w:rPr>
        <w:t>напряжение,</w:t>
      </w:r>
      <w:r>
        <w:tab/>
      </w:r>
      <w:r>
        <w:rPr>
          <w:spacing w:val="-2"/>
        </w:rPr>
        <w:t xml:space="preserve">электрическое </w:t>
      </w:r>
      <w:r>
        <w:t>сопротивление,разностьпотенциалов, ЭДС, работа тока, индукция магнитного поля, силаАмпера,силаЛоренца,индуктивностькатушки,энергияэлектрическогои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оптическаясилалинзы;приописанииправильнотрактоватьфизическийсмысл используемых величин, ихобозначения иединицы; указывать формулы, связывающие данную физическую величину с другими величинами;</w:t>
      </w:r>
    </w:p>
    <w:p w:rsidR="00076F32" w:rsidRDefault="00947DCD">
      <w:pPr>
        <w:pStyle w:val="a3"/>
        <w:tabs>
          <w:tab w:val="left" w:pos="1351"/>
        </w:tabs>
        <w:spacing w:before="78"/>
        <w:ind w:left="630" w:right="1232"/>
      </w:pPr>
      <w:r>
        <w:rPr>
          <w:noProof/>
          <w:position w:val="-4"/>
          <w:lang w:eastAsia="ru-RU"/>
        </w:rPr>
        <w:drawing>
          <wp:inline distT="0" distB="0" distL="0" distR="0">
            <wp:extent cx="237744" cy="167640"/>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76F32" w:rsidRDefault="00947DCD">
      <w:pPr>
        <w:pStyle w:val="a3"/>
        <w:tabs>
          <w:tab w:val="left" w:pos="1351"/>
        </w:tabs>
        <w:spacing w:before="6"/>
        <w:ind w:left="630" w:right="1217"/>
      </w:pPr>
      <w:r>
        <w:rPr>
          <w:noProof/>
          <w:position w:val="-4"/>
          <w:lang w:eastAsia="ru-RU"/>
        </w:rPr>
        <w:drawing>
          <wp:inline distT="0" distB="0" distL="0" distR="0">
            <wp:extent cx="237744" cy="167639"/>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анализироватьфизическиепроцессыиявления,используяфизическиезаконыи принципы:законэлектромагнитнойиндукции,законпрямолинейногораспространения света, законы отражения света, законы преломления света; уравнение Эйнштейна для фотоэффекта,законсохраненияэнергии,законсохраненияимпульса,законсохранения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076F32" w:rsidRDefault="00947DCD">
      <w:pPr>
        <w:pStyle w:val="a3"/>
        <w:tabs>
          <w:tab w:val="left" w:pos="1351"/>
        </w:tabs>
        <w:spacing w:line="237" w:lineRule="auto"/>
        <w:ind w:left="630" w:right="1243"/>
      </w:pPr>
      <w:r>
        <w:rPr>
          <w:noProof/>
          <w:position w:val="-4"/>
          <w:lang w:eastAsia="ru-RU"/>
        </w:rPr>
        <w:drawing>
          <wp:inline distT="0" distB="0" distL="0" distR="0">
            <wp:extent cx="237744" cy="167639"/>
            <wp:effectExtent l="0" t="0" r="0" b="0"/>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rPr>
          <w:spacing w:val="-2"/>
        </w:rPr>
        <w:t xml:space="preserve">определять направлениевектораиндукции магнитного поля проводника с током, </w:t>
      </w:r>
      <w:r>
        <w:t>силы Ампера и силы Лоренца;</w:t>
      </w:r>
    </w:p>
    <w:p w:rsidR="00076F32" w:rsidRDefault="00671440">
      <w:pPr>
        <w:pStyle w:val="a3"/>
        <w:spacing w:before="18"/>
        <w:ind w:left="1351" w:right="1018"/>
      </w:pPr>
      <w:r>
        <w:pict>
          <v:group id="docshapegroup266" o:spid="_x0000_s2070" style="position:absolute;left:0;text-align:left;margin-left:77.55pt;margin-top:1.3pt;width:18.75pt;height:26.9pt;z-index:15799296;mso-position-horizontal-relative:page" coordorigin="1551,26" coordsize="375,538">
            <v:shape id="docshape267" o:spid="_x0000_s2072" type="#_x0000_t75" style="position:absolute;left:1550;top:26;width:375;height:264">
              <v:imagedata r:id="rId8" o:title=""/>
            </v:shape>
            <v:shape id="docshape268" o:spid="_x0000_s2071" type="#_x0000_t75" style="position:absolute;left:1550;top:300;width:375;height:264">
              <v:imagedata r:id="rId8" o:title=""/>
            </v:shape>
            <w10:wrap anchorx="page"/>
          </v:group>
        </w:pict>
      </w:r>
      <w:r w:rsidR="00947DCD">
        <w:t>строитьиописыватьизображение,создаваемоеплоскимзеркалом,тонкойлинзой; выполнять эксперименты по исследованию физических явлений и процессов с</w:t>
      </w:r>
    </w:p>
    <w:p w:rsidR="00076F32" w:rsidRDefault="00947DCD">
      <w:pPr>
        <w:pStyle w:val="a3"/>
        <w:ind w:left="630" w:right="1226"/>
      </w:pPr>
      <w: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предложенногооборудования; проводить опыт и формулировать выводы;</w:t>
      </w:r>
    </w:p>
    <w:p w:rsidR="00076F32" w:rsidRDefault="00947DCD">
      <w:pPr>
        <w:pStyle w:val="a3"/>
        <w:tabs>
          <w:tab w:val="left" w:pos="1351"/>
        </w:tabs>
        <w:ind w:left="630" w:right="1238"/>
      </w:pPr>
      <w:r>
        <w:rPr>
          <w:noProof/>
          <w:position w:val="-4"/>
          <w:lang w:eastAsia="ru-RU"/>
        </w:rPr>
        <w:drawing>
          <wp:inline distT="0" distB="0" distL="0" distR="0">
            <wp:extent cx="237744" cy="167639"/>
            <wp:effectExtent l="0" t="0" r="0" b="0"/>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76F32" w:rsidRDefault="00947DCD">
      <w:pPr>
        <w:pStyle w:val="a3"/>
        <w:tabs>
          <w:tab w:val="left" w:pos="1351"/>
        </w:tabs>
        <w:spacing w:before="1"/>
        <w:ind w:left="630" w:right="1234"/>
      </w:pPr>
      <w:r>
        <w:rPr>
          <w:noProof/>
          <w:position w:val="-4"/>
          <w:lang w:eastAsia="ru-RU"/>
        </w:rPr>
        <w:drawing>
          <wp:inline distT="0" distB="0" distL="0" distR="0">
            <wp:extent cx="237744" cy="167639"/>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76F32" w:rsidRDefault="00947DCD">
      <w:pPr>
        <w:pStyle w:val="a3"/>
        <w:tabs>
          <w:tab w:val="left" w:pos="1351"/>
        </w:tabs>
        <w:ind w:left="630" w:right="1230"/>
      </w:pPr>
      <w:r>
        <w:rPr>
          <w:noProof/>
          <w:position w:val="-4"/>
          <w:lang w:eastAsia="ru-RU"/>
        </w:rPr>
        <w:drawing>
          <wp:inline distT="0" distB="0" distL="0" distR="0">
            <wp:extent cx="237744" cy="167639"/>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76F32" w:rsidRDefault="00947DCD">
      <w:pPr>
        <w:pStyle w:val="a3"/>
        <w:tabs>
          <w:tab w:val="left" w:pos="1351"/>
        </w:tabs>
        <w:ind w:left="630" w:right="1229"/>
      </w:pPr>
      <w:r>
        <w:rPr>
          <w:noProof/>
          <w:position w:val="-4"/>
          <w:lang w:eastAsia="ru-RU"/>
        </w:rPr>
        <w:drawing>
          <wp:inline distT="0" distB="0" distL="0" distR="0">
            <wp:extent cx="237744" cy="167639"/>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решения,проводитьрасчётыиоцениватьреальностьполученногозначенияфизической </w:t>
      </w:r>
      <w:r>
        <w:rPr>
          <w:spacing w:val="-2"/>
        </w:rPr>
        <w:t>величины;</w:t>
      </w:r>
    </w:p>
    <w:p w:rsidR="00076F32" w:rsidRDefault="00947DCD">
      <w:pPr>
        <w:pStyle w:val="a3"/>
        <w:tabs>
          <w:tab w:val="left" w:pos="1351"/>
        </w:tabs>
        <w:spacing w:before="6" w:line="235" w:lineRule="auto"/>
        <w:ind w:left="630" w:right="1231"/>
      </w:pPr>
      <w:r>
        <w:rPr>
          <w:noProof/>
          <w:position w:val="-4"/>
          <w:lang w:eastAsia="ru-RU"/>
        </w:rPr>
        <w:drawing>
          <wp:inline distT="0" distB="0" distL="0" distR="0">
            <wp:extent cx="237744" cy="167640"/>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rPr>
        <w:t>явления;</w:t>
      </w:r>
    </w:p>
    <w:p w:rsidR="00076F32" w:rsidRDefault="00947DCD">
      <w:pPr>
        <w:pStyle w:val="a3"/>
        <w:tabs>
          <w:tab w:val="left" w:pos="1351"/>
        </w:tabs>
        <w:spacing w:before="7" w:line="237" w:lineRule="auto"/>
        <w:ind w:left="630" w:right="1217"/>
      </w:pPr>
      <w:r>
        <w:rPr>
          <w:noProof/>
          <w:position w:val="-4"/>
          <w:lang w:eastAsia="ru-RU"/>
        </w:rPr>
        <w:drawing>
          <wp:inline distT="0" distB="0" distL="0" distR="0">
            <wp:extent cx="237744" cy="167640"/>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w:t>
      </w:r>
    </w:p>
    <w:p w:rsidR="00076F32" w:rsidRDefault="00076F32">
      <w:pPr>
        <w:spacing w:line="237" w:lineRule="auto"/>
        <w:sectPr w:rsidR="00076F32">
          <w:footerReference w:type="default" r:id="rId330"/>
          <w:pgSz w:w="11900" w:h="16840"/>
          <w:pgMar w:top="760" w:right="140" w:bottom="920" w:left="920" w:header="0" w:footer="725" w:gutter="0"/>
          <w:cols w:space="720"/>
        </w:sectPr>
      </w:pPr>
    </w:p>
    <w:p w:rsidR="00076F32" w:rsidRDefault="00947DCD">
      <w:pPr>
        <w:pStyle w:val="a3"/>
        <w:spacing w:before="63"/>
        <w:ind w:left="630"/>
      </w:pPr>
      <w:r>
        <w:lastRenderedPageBreak/>
        <w:t>анализироватьполучаемую</w:t>
      </w:r>
      <w:r>
        <w:rPr>
          <w:spacing w:val="-2"/>
        </w:rPr>
        <w:t>информацию;</w:t>
      </w:r>
    </w:p>
    <w:p w:rsidR="00076F32" w:rsidRDefault="00947DCD">
      <w:pPr>
        <w:pStyle w:val="a3"/>
        <w:tabs>
          <w:tab w:val="left" w:pos="1351"/>
        </w:tabs>
        <w:spacing w:before="9" w:line="232" w:lineRule="auto"/>
        <w:ind w:left="630" w:right="1233"/>
      </w:pPr>
      <w:r>
        <w:rPr>
          <w:noProof/>
          <w:position w:val="-4"/>
          <w:lang w:eastAsia="ru-RU"/>
        </w:rPr>
        <w:drawing>
          <wp:inline distT="0" distB="0" distL="0" distR="0">
            <wp:extent cx="237744" cy="167640"/>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076F32" w:rsidRDefault="00947DCD">
      <w:pPr>
        <w:pStyle w:val="a3"/>
        <w:tabs>
          <w:tab w:val="left" w:pos="1351"/>
        </w:tabs>
        <w:spacing w:before="8" w:line="237" w:lineRule="auto"/>
        <w:ind w:left="630" w:right="1230"/>
      </w:pPr>
      <w:r>
        <w:rPr>
          <w:noProof/>
          <w:position w:val="-4"/>
          <w:lang w:eastAsia="ru-RU"/>
        </w:rPr>
        <w:drawing>
          <wp:inline distT="0" distB="0" distL="0" distR="0">
            <wp:extent cx="237744" cy="167640"/>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приводить примеры вклада российских и зарубежных учёных-физиков в развитие науки, вобъяснение процессов окружающего мира, в развитие техники и </w:t>
      </w:r>
      <w:r>
        <w:rPr>
          <w:spacing w:val="-2"/>
        </w:rPr>
        <w:t>технологий;</w:t>
      </w:r>
    </w:p>
    <w:p w:rsidR="00076F32" w:rsidRDefault="00947DCD">
      <w:pPr>
        <w:pStyle w:val="a3"/>
        <w:tabs>
          <w:tab w:val="left" w:pos="1351"/>
        </w:tabs>
        <w:ind w:left="630" w:right="1225"/>
      </w:pPr>
      <w:r>
        <w:rPr>
          <w:noProof/>
          <w:position w:val="-4"/>
          <w:lang w:eastAsia="ru-RU"/>
        </w:rPr>
        <w:drawing>
          <wp:inline distT="0" distB="0" distL="0" distR="0">
            <wp:extent cx="237744" cy="167640"/>
            <wp:effectExtent l="0" t="0" r="0" b="0"/>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 xml:space="preserve">использовать теоретические знания по физике в повседневной жизни для обеспечения безопасности приобращениис приборамиитехническими устройствами, длясохраненияздоровьяисоблюдениянормэкологическогоповедениявокружающей </w:t>
      </w:r>
      <w:r>
        <w:rPr>
          <w:spacing w:val="-2"/>
        </w:rPr>
        <w:t>среде;</w:t>
      </w:r>
    </w:p>
    <w:p w:rsidR="00076F32" w:rsidRDefault="00947DCD">
      <w:pPr>
        <w:pStyle w:val="a3"/>
        <w:tabs>
          <w:tab w:val="left" w:pos="1351"/>
        </w:tabs>
        <w:ind w:left="630" w:right="1233"/>
      </w:pPr>
      <w:r>
        <w:rPr>
          <w:noProof/>
          <w:position w:val="-4"/>
          <w:lang w:eastAsia="ru-RU"/>
        </w:rPr>
        <w:drawing>
          <wp:inline distT="0" distB="0" distL="0" distR="0">
            <wp:extent cx="237744" cy="167640"/>
            <wp:effectExtent l="0" t="0" r="0" b="0"/>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нестандартныхситуациях, адекватно оцениватьвкладкаждогоизучастниковгруппыв решение рассматриваемой проблемы.</w:t>
      </w:r>
    </w:p>
    <w:p w:rsidR="00076F32" w:rsidRDefault="00076F32">
      <w:pPr>
        <w:sectPr w:rsidR="00076F32">
          <w:footerReference w:type="default" r:id="rId331"/>
          <w:pgSz w:w="11900" w:h="16840"/>
          <w:pgMar w:top="760" w:right="140" w:bottom="280" w:left="920" w:header="0" w:footer="0" w:gutter="0"/>
          <w:cols w:space="720"/>
        </w:sectPr>
      </w:pPr>
    </w:p>
    <w:p w:rsidR="00076F32" w:rsidRDefault="00947DCD">
      <w:pPr>
        <w:spacing w:before="66"/>
        <w:ind w:left="630"/>
        <w:rPr>
          <w:b/>
          <w:sz w:val="24"/>
        </w:rPr>
      </w:pPr>
      <w:bookmarkStart w:id="337" w:name="Тематическое_планирование_по_физике_10_к"/>
      <w:bookmarkEnd w:id="337"/>
      <w:r>
        <w:rPr>
          <w:b/>
          <w:sz w:val="24"/>
        </w:rPr>
        <w:lastRenderedPageBreak/>
        <w:t xml:space="preserve">Тематическоепланированиепофизике10класс(базовый </w:t>
      </w:r>
      <w:r>
        <w:rPr>
          <w:b/>
          <w:spacing w:val="-2"/>
          <w:sz w:val="24"/>
        </w:rPr>
        <w:t>уровень)</w:t>
      </w: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
        <w:gridCol w:w="2267"/>
        <w:gridCol w:w="1705"/>
        <w:gridCol w:w="5528"/>
      </w:tblGrid>
      <w:tr w:rsidR="00076F32">
        <w:trPr>
          <w:trHeight w:val="551"/>
        </w:trPr>
        <w:tc>
          <w:tcPr>
            <w:tcW w:w="428" w:type="dxa"/>
          </w:tcPr>
          <w:p w:rsidR="00076F32" w:rsidRDefault="00947DCD">
            <w:pPr>
              <w:pStyle w:val="TableParagraph"/>
              <w:spacing w:before="135"/>
              <w:ind w:left="124" w:right="4"/>
              <w:jc w:val="center"/>
              <w:rPr>
                <w:b/>
                <w:sz w:val="24"/>
              </w:rPr>
            </w:pPr>
            <w:r>
              <w:rPr>
                <w:b/>
                <w:spacing w:val="-10"/>
                <w:sz w:val="24"/>
              </w:rPr>
              <w:t>№</w:t>
            </w:r>
          </w:p>
        </w:tc>
        <w:tc>
          <w:tcPr>
            <w:tcW w:w="2267" w:type="dxa"/>
          </w:tcPr>
          <w:p w:rsidR="00076F32" w:rsidRDefault="00947DCD">
            <w:pPr>
              <w:pStyle w:val="TableParagraph"/>
              <w:spacing w:before="3" w:line="264" w:lineRule="exact"/>
              <w:ind w:left="373" w:right="254" w:firstLine="9"/>
              <w:rPr>
                <w:b/>
                <w:sz w:val="24"/>
              </w:rPr>
            </w:pPr>
            <w:r>
              <w:rPr>
                <w:b/>
                <w:spacing w:val="-2"/>
                <w:sz w:val="24"/>
              </w:rPr>
              <w:t xml:space="preserve">Наименование </w:t>
            </w:r>
            <w:r>
              <w:rPr>
                <w:b/>
                <w:sz w:val="24"/>
              </w:rPr>
              <w:t>раздела</w:t>
            </w:r>
            <w:r>
              <w:rPr>
                <w:b/>
                <w:spacing w:val="-2"/>
                <w:sz w:val="24"/>
              </w:rPr>
              <w:t>(темы)</w:t>
            </w:r>
          </w:p>
        </w:tc>
        <w:tc>
          <w:tcPr>
            <w:tcW w:w="1705" w:type="dxa"/>
          </w:tcPr>
          <w:p w:rsidR="00076F32" w:rsidRDefault="00947DCD">
            <w:pPr>
              <w:pStyle w:val="TableParagraph"/>
              <w:spacing w:before="3" w:line="264" w:lineRule="exact"/>
              <w:ind w:left="464" w:hanging="336"/>
              <w:rPr>
                <w:b/>
                <w:sz w:val="24"/>
              </w:rPr>
            </w:pPr>
            <w:r>
              <w:rPr>
                <w:b/>
                <w:spacing w:val="-2"/>
                <w:sz w:val="24"/>
              </w:rPr>
              <w:t>Количество часов</w:t>
            </w:r>
          </w:p>
        </w:tc>
        <w:tc>
          <w:tcPr>
            <w:tcW w:w="5528" w:type="dxa"/>
          </w:tcPr>
          <w:p w:rsidR="00076F32" w:rsidRDefault="00947DCD">
            <w:pPr>
              <w:pStyle w:val="TableParagraph"/>
              <w:spacing w:before="135"/>
              <w:ind w:right="8"/>
              <w:jc w:val="center"/>
              <w:rPr>
                <w:b/>
                <w:sz w:val="24"/>
              </w:rPr>
            </w:pPr>
            <w:r>
              <w:rPr>
                <w:b/>
                <w:spacing w:val="-5"/>
                <w:sz w:val="24"/>
              </w:rPr>
              <w:t>ЭОР</w:t>
            </w:r>
          </w:p>
        </w:tc>
      </w:tr>
      <w:tr w:rsidR="00076F32">
        <w:trPr>
          <w:trHeight w:val="552"/>
        </w:trPr>
        <w:tc>
          <w:tcPr>
            <w:tcW w:w="428" w:type="dxa"/>
          </w:tcPr>
          <w:p w:rsidR="00076F32" w:rsidRDefault="00947DCD">
            <w:pPr>
              <w:pStyle w:val="TableParagraph"/>
              <w:spacing w:line="268" w:lineRule="exact"/>
              <w:ind w:left="124"/>
              <w:jc w:val="center"/>
              <w:rPr>
                <w:sz w:val="24"/>
              </w:rPr>
            </w:pPr>
            <w:r>
              <w:rPr>
                <w:spacing w:val="-10"/>
                <w:sz w:val="24"/>
              </w:rPr>
              <w:t>1</w:t>
            </w:r>
          </w:p>
        </w:tc>
        <w:tc>
          <w:tcPr>
            <w:tcW w:w="2267" w:type="dxa"/>
          </w:tcPr>
          <w:p w:rsidR="00076F32" w:rsidRDefault="00947DCD">
            <w:pPr>
              <w:pStyle w:val="TableParagraph"/>
              <w:spacing w:line="268" w:lineRule="exact"/>
              <w:ind w:left="114"/>
              <w:rPr>
                <w:sz w:val="24"/>
              </w:rPr>
            </w:pPr>
            <w:r>
              <w:rPr>
                <w:sz w:val="24"/>
              </w:rPr>
              <w:t>Физика и методы научногопознания</w:t>
            </w:r>
          </w:p>
        </w:tc>
        <w:tc>
          <w:tcPr>
            <w:tcW w:w="1705" w:type="dxa"/>
          </w:tcPr>
          <w:p w:rsidR="00076F32" w:rsidRDefault="00947DCD">
            <w:pPr>
              <w:pStyle w:val="TableParagraph"/>
              <w:spacing w:line="268" w:lineRule="exact"/>
              <w:ind w:left="4" w:right="81"/>
              <w:jc w:val="center"/>
              <w:rPr>
                <w:sz w:val="24"/>
              </w:rPr>
            </w:pPr>
            <w:r>
              <w:rPr>
                <w:spacing w:val="-10"/>
                <w:sz w:val="24"/>
              </w:rPr>
              <w:t>1</w:t>
            </w:r>
          </w:p>
        </w:tc>
        <w:tc>
          <w:tcPr>
            <w:tcW w:w="5528" w:type="dxa"/>
          </w:tcPr>
          <w:p w:rsidR="00076F32" w:rsidRDefault="00947DCD">
            <w:pPr>
              <w:pStyle w:val="TableParagraph"/>
              <w:spacing w:line="268" w:lineRule="exact"/>
              <w:ind w:right="18"/>
              <w:jc w:val="center"/>
              <w:rPr>
                <w:sz w:val="24"/>
              </w:rPr>
            </w:pPr>
            <w:r>
              <w:rPr>
                <w:spacing w:val="-2"/>
                <w:sz w:val="24"/>
              </w:rPr>
              <w:t>https://resh.edu.ru/subject/lesson/5894/start/90071/</w:t>
            </w:r>
          </w:p>
        </w:tc>
      </w:tr>
      <w:tr w:rsidR="00076F32">
        <w:trPr>
          <w:trHeight w:val="1108"/>
        </w:trPr>
        <w:tc>
          <w:tcPr>
            <w:tcW w:w="428" w:type="dxa"/>
          </w:tcPr>
          <w:p w:rsidR="00076F32" w:rsidRDefault="00947DCD">
            <w:pPr>
              <w:pStyle w:val="TableParagraph"/>
              <w:spacing w:line="273" w:lineRule="exact"/>
              <w:ind w:left="124"/>
              <w:jc w:val="center"/>
              <w:rPr>
                <w:sz w:val="24"/>
              </w:rPr>
            </w:pPr>
            <w:r>
              <w:rPr>
                <w:spacing w:val="-10"/>
                <w:sz w:val="24"/>
              </w:rPr>
              <w:t>2</w:t>
            </w:r>
          </w:p>
        </w:tc>
        <w:tc>
          <w:tcPr>
            <w:tcW w:w="2267" w:type="dxa"/>
          </w:tcPr>
          <w:p w:rsidR="00076F32" w:rsidRDefault="00947DCD">
            <w:pPr>
              <w:pStyle w:val="TableParagraph"/>
              <w:spacing w:line="273" w:lineRule="exact"/>
              <w:ind w:left="114"/>
              <w:rPr>
                <w:sz w:val="24"/>
              </w:rPr>
            </w:pPr>
            <w:r>
              <w:rPr>
                <w:spacing w:val="-2"/>
                <w:sz w:val="24"/>
              </w:rPr>
              <w:t>Кинематика</w:t>
            </w:r>
          </w:p>
        </w:tc>
        <w:tc>
          <w:tcPr>
            <w:tcW w:w="1705" w:type="dxa"/>
          </w:tcPr>
          <w:p w:rsidR="00076F32" w:rsidRDefault="00947DCD">
            <w:pPr>
              <w:pStyle w:val="TableParagraph"/>
              <w:spacing w:line="273" w:lineRule="exact"/>
              <w:ind w:left="4" w:right="81"/>
              <w:jc w:val="center"/>
              <w:rPr>
                <w:sz w:val="24"/>
              </w:rPr>
            </w:pPr>
            <w:r>
              <w:rPr>
                <w:spacing w:val="-10"/>
                <w:sz w:val="24"/>
              </w:rPr>
              <w:t>6</w:t>
            </w:r>
          </w:p>
        </w:tc>
        <w:tc>
          <w:tcPr>
            <w:tcW w:w="5528" w:type="dxa"/>
          </w:tcPr>
          <w:p w:rsidR="00076F32" w:rsidRDefault="00947DCD">
            <w:pPr>
              <w:pStyle w:val="TableParagraph"/>
              <w:spacing w:line="237" w:lineRule="auto"/>
              <w:ind w:left="320" w:right="336" w:hanging="5"/>
              <w:jc w:val="center"/>
              <w:rPr>
                <w:sz w:val="24"/>
              </w:rPr>
            </w:pPr>
            <w:r>
              <w:rPr>
                <w:spacing w:val="-2"/>
                <w:sz w:val="24"/>
              </w:rPr>
              <w:t>https://resh.edu.ru/subject/lesson/6287/start/46887/ https://resh.edu.ru/subject/lesson/3711/start/47122/</w:t>
            </w:r>
          </w:p>
          <w:p w:rsidR="00076F32" w:rsidRDefault="00947DCD">
            <w:pPr>
              <w:pStyle w:val="TableParagraph"/>
              <w:spacing w:before="261"/>
              <w:ind w:right="19"/>
              <w:jc w:val="center"/>
              <w:rPr>
                <w:sz w:val="24"/>
              </w:rPr>
            </w:pPr>
            <w:r>
              <w:rPr>
                <w:spacing w:val="-2"/>
                <w:sz w:val="24"/>
              </w:rPr>
              <w:t>https://youtu.be/Tqg1smAJLe8</w:t>
            </w:r>
          </w:p>
        </w:tc>
      </w:tr>
      <w:tr w:rsidR="00076F32">
        <w:trPr>
          <w:trHeight w:val="825"/>
        </w:trPr>
        <w:tc>
          <w:tcPr>
            <w:tcW w:w="428" w:type="dxa"/>
          </w:tcPr>
          <w:p w:rsidR="00076F32" w:rsidRDefault="00947DCD">
            <w:pPr>
              <w:pStyle w:val="TableParagraph"/>
              <w:spacing w:line="268" w:lineRule="exact"/>
              <w:ind w:left="124"/>
              <w:jc w:val="center"/>
              <w:rPr>
                <w:sz w:val="24"/>
              </w:rPr>
            </w:pPr>
            <w:r>
              <w:rPr>
                <w:spacing w:val="-10"/>
                <w:sz w:val="24"/>
              </w:rPr>
              <w:t>3</w:t>
            </w:r>
          </w:p>
        </w:tc>
        <w:tc>
          <w:tcPr>
            <w:tcW w:w="2267" w:type="dxa"/>
          </w:tcPr>
          <w:p w:rsidR="00076F32" w:rsidRDefault="00947DCD">
            <w:pPr>
              <w:pStyle w:val="TableParagraph"/>
              <w:spacing w:line="268" w:lineRule="exact"/>
              <w:ind w:left="114"/>
              <w:rPr>
                <w:sz w:val="24"/>
              </w:rPr>
            </w:pPr>
            <w:r>
              <w:rPr>
                <w:spacing w:val="-2"/>
                <w:sz w:val="24"/>
              </w:rPr>
              <w:t>Динамика</w:t>
            </w:r>
          </w:p>
        </w:tc>
        <w:tc>
          <w:tcPr>
            <w:tcW w:w="1705" w:type="dxa"/>
          </w:tcPr>
          <w:p w:rsidR="00076F32" w:rsidRDefault="00947DCD">
            <w:pPr>
              <w:pStyle w:val="TableParagraph"/>
              <w:spacing w:line="268" w:lineRule="exact"/>
              <w:ind w:left="4" w:right="81"/>
              <w:jc w:val="center"/>
              <w:rPr>
                <w:sz w:val="24"/>
              </w:rPr>
            </w:pPr>
            <w:r>
              <w:rPr>
                <w:spacing w:val="-10"/>
                <w:sz w:val="24"/>
              </w:rPr>
              <w:t>9</w:t>
            </w:r>
          </w:p>
        </w:tc>
        <w:tc>
          <w:tcPr>
            <w:tcW w:w="5528" w:type="dxa"/>
          </w:tcPr>
          <w:p w:rsidR="00076F32" w:rsidRDefault="00947DCD">
            <w:pPr>
              <w:pStyle w:val="TableParagraph"/>
              <w:spacing w:line="267" w:lineRule="exact"/>
              <w:ind w:right="21"/>
              <w:jc w:val="center"/>
              <w:rPr>
                <w:sz w:val="24"/>
              </w:rPr>
            </w:pPr>
            <w:r>
              <w:rPr>
                <w:spacing w:val="-2"/>
                <w:sz w:val="24"/>
              </w:rPr>
              <w:t>https://resh.edu.ru/subject/lesson/4717/start/</w:t>
            </w:r>
          </w:p>
          <w:p w:rsidR="00076F32" w:rsidRDefault="00947DCD">
            <w:pPr>
              <w:pStyle w:val="TableParagraph"/>
              <w:spacing w:line="270" w:lineRule="exact"/>
              <w:ind w:left="296" w:right="314" w:firstLine="3"/>
              <w:jc w:val="center"/>
              <w:rPr>
                <w:sz w:val="24"/>
              </w:rPr>
            </w:pPr>
            <w:r>
              <w:rPr>
                <w:spacing w:val="-2"/>
                <w:sz w:val="24"/>
              </w:rPr>
              <w:t>https://youtu.be/xgUd5CTteSU https://resh.edu.ru/subject/lesson/6289/start/47531/</w:t>
            </w:r>
          </w:p>
        </w:tc>
      </w:tr>
      <w:tr w:rsidR="00076F32">
        <w:trPr>
          <w:trHeight w:val="1103"/>
        </w:trPr>
        <w:tc>
          <w:tcPr>
            <w:tcW w:w="428" w:type="dxa"/>
          </w:tcPr>
          <w:p w:rsidR="00076F32" w:rsidRDefault="00947DCD">
            <w:pPr>
              <w:pStyle w:val="TableParagraph"/>
              <w:spacing w:line="268" w:lineRule="exact"/>
              <w:ind w:left="124"/>
              <w:jc w:val="center"/>
              <w:rPr>
                <w:sz w:val="24"/>
              </w:rPr>
            </w:pPr>
            <w:r>
              <w:rPr>
                <w:spacing w:val="-10"/>
                <w:sz w:val="24"/>
              </w:rPr>
              <w:t>4</w:t>
            </w:r>
          </w:p>
        </w:tc>
        <w:tc>
          <w:tcPr>
            <w:tcW w:w="2267" w:type="dxa"/>
          </w:tcPr>
          <w:p w:rsidR="00076F32" w:rsidRDefault="00947DCD">
            <w:pPr>
              <w:pStyle w:val="TableParagraph"/>
              <w:spacing w:line="242" w:lineRule="auto"/>
              <w:ind w:left="114" w:right="128"/>
              <w:rPr>
                <w:sz w:val="24"/>
              </w:rPr>
            </w:pPr>
            <w:r>
              <w:rPr>
                <w:sz w:val="24"/>
              </w:rPr>
              <w:t>Законысохранения в механике</w:t>
            </w:r>
          </w:p>
        </w:tc>
        <w:tc>
          <w:tcPr>
            <w:tcW w:w="1705" w:type="dxa"/>
          </w:tcPr>
          <w:p w:rsidR="00076F32" w:rsidRDefault="00947DCD">
            <w:pPr>
              <w:pStyle w:val="TableParagraph"/>
              <w:spacing w:line="268" w:lineRule="exact"/>
              <w:ind w:left="4" w:right="81"/>
              <w:jc w:val="center"/>
              <w:rPr>
                <w:sz w:val="24"/>
              </w:rPr>
            </w:pPr>
            <w:r>
              <w:rPr>
                <w:spacing w:val="-10"/>
                <w:sz w:val="24"/>
              </w:rPr>
              <w:t>7</w:t>
            </w:r>
          </w:p>
        </w:tc>
        <w:tc>
          <w:tcPr>
            <w:tcW w:w="5528" w:type="dxa"/>
          </w:tcPr>
          <w:p w:rsidR="00076F32" w:rsidRDefault="00947DCD">
            <w:pPr>
              <w:pStyle w:val="TableParagraph"/>
              <w:ind w:left="262" w:right="284"/>
              <w:jc w:val="center"/>
              <w:rPr>
                <w:sz w:val="24"/>
              </w:rPr>
            </w:pPr>
            <w:r>
              <w:rPr>
                <w:spacing w:val="-2"/>
                <w:sz w:val="24"/>
              </w:rPr>
              <w:t>https://resh.edu.ru/subject/lesson/5895/start/138339/ https:/</w:t>
            </w:r>
            <w:hyperlink r:id="rId332">
              <w:r>
                <w:rPr>
                  <w:spacing w:val="-2"/>
                  <w:sz w:val="24"/>
                </w:rPr>
                <w:t>/www</w:t>
              </w:r>
            </w:hyperlink>
            <w:r>
              <w:rPr>
                <w:spacing w:val="-2"/>
                <w:sz w:val="24"/>
              </w:rPr>
              <w:t>.</w:t>
            </w:r>
            <w:hyperlink r:id="rId333">
              <w:r>
                <w:rPr>
                  <w:spacing w:val="-2"/>
                  <w:sz w:val="24"/>
                </w:rPr>
                <w:t>yaklass.ru/p/fizika/10-klass/zakony-</w:t>
              </w:r>
            </w:hyperlink>
            <w:r>
              <w:rPr>
                <w:spacing w:val="-2"/>
                <w:sz w:val="24"/>
              </w:rPr>
              <w:t xml:space="preserve"> sokhraneniia-v-mekhanike-6859391/zakon-</w:t>
            </w:r>
          </w:p>
          <w:p w:rsidR="00076F32" w:rsidRDefault="00947DCD">
            <w:pPr>
              <w:pStyle w:val="TableParagraph"/>
              <w:spacing w:line="264" w:lineRule="exact"/>
              <w:ind w:right="21"/>
              <w:jc w:val="center"/>
              <w:rPr>
                <w:sz w:val="24"/>
              </w:rPr>
            </w:pPr>
            <w:r>
              <w:rPr>
                <w:spacing w:val="-2"/>
                <w:sz w:val="24"/>
              </w:rPr>
              <w:t>sokhraneniia-energii-v-mekhanike-6852654</w:t>
            </w:r>
          </w:p>
        </w:tc>
      </w:tr>
      <w:tr w:rsidR="00076F32" w:rsidRPr="00A06279">
        <w:trPr>
          <w:trHeight w:val="1104"/>
        </w:trPr>
        <w:tc>
          <w:tcPr>
            <w:tcW w:w="428" w:type="dxa"/>
          </w:tcPr>
          <w:p w:rsidR="00076F32" w:rsidRDefault="00947DCD">
            <w:pPr>
              <w:pStyle w:val="TableParagraph"/>
              <w:spacing w:line="268" w:lineRule="exact"/>
              <w:ind w:left="124"/>
              <w:jc w:val="center"/>
              <w:rPr>
                <w:sz w:val="24"/>
              </w:rPr>
            </w:pPr>
            <w:r>
              <w:rPr>
                <w:spacing w:val="-10"/>
                <w:sz w:val="24"/>
              </w:rPr>
              <w:t>5</w:t>
            </w:r>
          </w:p>
        </w:tc>
        <w:tc>
          <w:tcPr>
            <w:tcW w:w="2267" w:type="dxa"/>
          </w:tcPr>
          <w:p w:rsidR="00076F32" w:rsidRDefault="00947DCD">
            <w:pPr>
              <w:pStyle w:val="TableParagraph"/>
              <w:spacing w:line="268" w:lineRule="exact"/>
              <w:ind w:left="114"/>
              <w:rPr>
                <w:sz w:val="24"/>
              </w:rPr>
            </w:pPr>
            <w:r>
              <w:rPr>
                <w:spacing w:val="-2"/>
                <w:sz w:val="24"/>
              </w:rPr>
              <w:t>Статика</w:t>
            </w:r>
          </w:p>
        </w:tc>
        <w:tc>
          <w:tcPr>
            <w:tcW w:w="1705" w:type="dxa"/>
          </w:tcPr>
          <w:p w:rsidR="00076F32" w:rsidRDefault="00947DCD">
            <w:pPr>
              <w:pStyle w:val="TableParagraph"/>
              <w:spacing w:line="268" w:lineRule="exact"/>
              <w:ind w:left="4" w:right="81"/>
              <w:jc w:val="center"/>
              <w:rPr>
                <w:sz w:val="24"/>
              </w:rPr>
            </w:pPr>
            <w:r>
              <w:rPr>
                <w:spacing w:val="-10"/>
                <w:sz w:val="24"/>
              </w:rPr>
              <w:t>3</w:t>
            </w:r>
          </w:p>
        </w:tc>
        <w:tc>
          <w:tcPr>
            <w:tcW w:w="5528" w:type="dxa"/>
          </w:tcPr>
          <w:p w:rsidR="00076F32" w:rsidRPr="00B56A80" w:rsidRDefault="00947DCD">
            <w:pPr>
              <w:pStyle w:val="TableParagraph"/>
              <w:spacing w:line="242" w:lineRule="auto"/>
              <w:ind w:left="444" w:right="467"/>
              <w:jc w:val="center"/>
              <w:rPr>
                <w:sz w:val="24"/>
                <w:lang w:val="en-US"/>
              </w:rPr>
            </w:pPr>
            <w:r w:rsidRPr="00B56A80">
              <w:rPr>
                <w:spacing w:val="-2"/>
                <w:sz w:val="24"/>
                <w:lang w:val="en-US"/>
              </w:rPr>
              <w:t>https:/</w:t>
            </w:r>
            <w:hyperlink r:id="rId334">
              <w:r w:rsidRPr="00B56A80">
                <w:rPr>
                  <w:spacing w:val="-2"/>
                  <w:sz w:val="24"/>
                  <w:lang w:val="en-US"/>
                </w:rPr>
                <w:t>/www</w:t>
              </w:r>
            </w:hyperlink>
            <w:r w:rsidRPr="00B56A80">
              <w:rPr>
                <w:spacing w:val="-2"/>
                <w:sz w:val="24"/>
                <w:lang w:val="en-US"/>
              </w:rPr>
              <w:t>.</w:t>
            </w:r>
            <w:hyperlink r:id="rId335">
              <w:r w:rsidRPr="00B56A80">
                <w:rPr>
                  <w:spacing w:val="-2"/>
                  <w:sz w:val="24"/>
                  <w:lang w:val="en-US"/>
                </w:rPr>
                <w:t>yaklass.ru/p/fizika/10-klass/statika-</w:t>
              </w:r>
            </w:hyperlink>
            <w:r w:rsidRPr="00B56A80">
              <w:rPr>
                <w:spacing w:val="-2"/>
                <w:sz w:val="24"/>
                <w:lang w:val="en-US"/>
              </w:rPr>
              <w:t xml:space="preserve"> elementy-gidromekhaniki-6888818/</w:t>
            </w:r>
            <w:proofErr w:type="spellStart"/>
            <w:r w:rsidRPr="00B56A80">
              <w:rPr>
                <w:spacing w:val="-2"/>
                <w:sz w:val="24"/>
                <w:lang w:val="en-US"/>
              </w:rPr>
              <w:t>usloviia</w:t>
            </w:r>
            <w:proofErr w:type="spellEnd"/>
            <w:r w:rsidRPr="00B56A80">
              <w:rPr>
                <w:spacing w:val="-2"/>
                <w:sz w:val="24"/>
                <w:lang w:val="en-US"/>
              </w:rPr>
              <w:t>-</w:t>
            </w:r>
          </w:p>
          <w:p w:rsidR="00076F32" w:rsidRPr="00B56A80" w:rsidRDefault="00947DCD">
            <w:pPr>
              <w:pStyle w:val="TableParagraph"/>
              <w:spacing w:line="274" w:lineRule="exact"/>
              <w:ind w:left="233" w:right="261" w:firstLine="11"/>
              <w:jc w:val="center"/>
              <w:rPr>
                <w:sz w:val="24"/>
                <w:lang w:val="en-US"/>
              </w:rPr>
            </w:pPr>
            <w:r w:rsidRPr="00B56A80">
              <w:rPr>
                <w:spacing w:val="-2"/>
                <w:sz w:val="24"/>
                <w:lang w:val="en-US"/>
              </w:rPr>
              <w:t>ravnovesiia-tel-v-iso-6869670 https://resh.edu.ru/subject/lesson/4720/start/270767/</w:t>
            </w:r>
          </w:p>
        </w:tc>
      </w:tr>
      <w:tr w:rsidR="00076F32">
        <w:trPr>
          <w:trHeight w:val="550"/>
        </w:trPr>
        <w:tc>
          <w:tcPr>
            <w:tcW w:w="428" w:type="dxa"/>
          </w:tcPr>
          <w:p w:rsidR="00076F32" w:rsidRDefault="00947DCD">
            <w:pPr>
              <w:pStyle w:val="TableParagraph"/>
              <w:spacing w:line="266" w:lineRule="exact"/>
              <w:ind w:left="124"/>
              <w:jc w:val="center"/>
              <w:rPr>
                <w:sz w:val="24"/>
              </w:rPr>
            </w:pPr>
            <w:r>
              <w:rPr>
                <w:spacing w:val="-10"/>
                <w:sz w:val="24"/>
              </w:rPr>
              <w:t>6</w:t>
            </w:r>
          </w:p>
        </w:tc>
        <w:tc>
          <w:tcPr>
            <w:tcW w:w="2267" w:type="dxa"/>
          </w:tcPr>
          <w:p w:rsidR="00076F32" w:rsidRDefault="00947DCD">
            <w:pPr>
              <w:pStyle w:val="TableParagraph"/>
              <w:spacing w:line="263" w:lineRule="exact"/>
              <w:ind w:left="114"/>
              <w:rPr>
                <w:sz w:val="24"/>
              </w:rPr>
            </w:pPr>
            <w:r>
              <w:rPr>
                <w:spacing w:val="-2"/>
                <w:sz w:val="24"/>
              </w:rPr>
              <w:t>Основы</w:t>
            </w:r>
          </w:p>
          <w:p w:rsidR="00076F32" w:rsidRDefault="00947DCD">
            <w:pPr>
              <w:pStyle w:val="TableParagraph"/>
              <w:spacing w:line="267" w:lineRule="exact"/>
              <w:ind w:left="114"/>
              <w:rPr>
                <w:sz w:val="24"/>
              </w:rPr>
            </w:pPr>
            <w:r>
              <w:rPr>
                <w:spacing w:val="-2"/>
                <w:sz w:val="24"/>
              </w:rPr>
              <w:t>гидромеханики</w:t>
            </w:r>
          </w:p>
        </w:tc>
        <w:tc>
          <w:tcPr>
            <w:tcW w:w="1705" w:type="dxa"/>
          </w:tcPr>
          <w:p w:rsidR="00076F32" w:rsidRDefault="00947DCD">
            <w:pPr>
              <w:pStyle w:val="TableParagraph"/>
              <w:spacing w:line="266" w:lineRule="exact"/>
              <w:ind w:left="4" w:right="81"/>
              <w:jc w:val="center"/>
              <w:rPr>
                <w:sz w:val="24"/>
              </w:rPr>
            </w:pPr>
            <w:r>
              <w:rPr>
                <w:spacing w:val="-10"/>
                <w:sz w:val="24"/>
              </w:rPr>
              <w:t>2</w:t>
            </w:r>
          </w:p>
        </w:tc>
        <w:tc>
          <w:tcPr>
            <w:tcW w:w="5528" w:type="dxa"/>
          </w:tcPr>
          <w:p w:rsidR="00076F32" w:rsidRDefault="00947DCD">
            <w:pPr>
              <w:pStyle w:val="TableParagraph"/>
              <w:spacing w:line="266" w:lineRule="exact"/>
              <w:ind w:right="18"/>
              <w:jc w:val="center"/>
              <w:rPr>
                <w:sz w:val="24"/>
              </w:rPr>
            </w:pPr>
            <w:r>
              <w:rPr>
                <w:spacing w:val="-2"/>
                <w:sz w:val="24"/>
              </w:rPr>
              <w:t>https://resh.edu.ru/subject/lesson/5896/start/47771/</w:t>
            </w:r>
          </w:p>
        </w:tc>
      </w:tr>
      <w:tr w:rsidR="00076F32">
        <w:trPr>
          <w:trHeight w:val="1382"/>
        </w:trPr>
        <w:tc>
          <w:tcPr>
            <w:tcW w:w="428" w:type="dxa"/>
          </w:tcPr>
          <w:p w:rsidR="00076F32" w:rsidRDefault="00947DCD">
            <w:pPr>
              <w:pStyle w:val="TableParagraph"/>
              <w:spacing w:line="268" w:lineRule="exact"/>
              <w:ind w:left="124"/>
              <w:jc w:val="center"/>
              <w:rPr>
                <w:sz w:val="24"/>
              </w:rPr>
            </w:pPr>
            <w:r>
              <w:rPr>
                <w:spacing w:val="-10"/>
                <w:sz w:val="24"/>
              </w:rPr>
              <w:t>7</w:t>
            </w:r>
          </w:p>
        </w:tc>
        <w:tc>
          <w:tcPr>
            <w:tcW w:w="2267" w:type="dxa"/>
          </w:tcPr>
          <w:p w:rsidR="00076F32" w:rsidRDefault="00947DCD">
            <w:pPr>
              <w:pStyle w:val="TableParagraph"/>
              <w:spacing w:line="242" w:lineRule="auto"/>
              <w:ind w:left="114" w:right="7"/>
              <w:rPr>
                <w:sz w:val="24"/>
              </w:rPr>
            </w:pPr>
            <w:r>
              <w:rPr>
                <w:spacing w:val="-2"/>
                <w:sz w:val="24"/>
              </w:rPr>
              <w:t xml:space="preserve">Молекулярно- </w:t>
            </w:r>
            <w:r>
              <w:rPr>
                <w:sz w:val="24"/>
              </w:rPr>
              <w:t>кинетическаятеория</w:t>
            </w:r>
          </w:p>
        </w:tc>
        <w:tc>
          <w:tcPr>
            <w:tcW w:w="1705" w:type="dxa"/>
          </w:tcPr>
          <w:p w:rsidR="00076F32" w:rsidRDefault="00947DCD">
            <w:pPr>
              <w:pStyle w:val="TableParagraph"/>
              <w:spacing w:line="268" w:lineRule="exact"/>
              <w:ind w:right="81"/>
              <w:jc w:val="center"/>
              <w:rPr>
                <w:sz w:val="24"/>
              </w:rPr>
            </w:pPr>
            <w:r>
              <w:rPr>
                <w:spacing w:val="-5"/>
                <w:sz w:val="24"/>
              </w:rPr>
              <w:t>10</w:t>
            </w:r>
          </w:p>
        </w:tc>
        <w:tc>
          <w:tcPr>
            <w:tcW w:w="5528" w:type="dxa"/>
          </w:tcPr>
          <w:p w:rsidR="00076F32" w:rsidRDefault="00947DCD">
            <w:pPr>
              <w:pStyle w:val="TableParagraph"/>
              <w:spacing w:line="273" w:lineRule="exact"/>
              <w:ind w:left="296"/>
              <w:rPr>
                <w:sz w:val="24"/>
              </w:rPr>
            </w:pPr>
            <w:r>
              <w:rPr>
                <w:spacing w:val="-2"/>
                <w:sz w:val="24"/>
              </w:rPr>
              <w:t>https://resh.edu.ru/subject/lesson/4722/start/47800/</w:t>
            </w:r>
          </w:p>
          <w:p w:rsidR="00076F32" w:rsidRDefault="00947DCD">
            <w:pPr>
              <w:pStyle w:val="TableParagraph"/>
              <w:spacing w:before="10" w:line="540" w:lineRule="atLeast"/>
              <w:ind w:left="233" w:firstLine="62"/>
              <w:rPr>
                <w:sz w:val="24"/>
              </w:rPr>
            </w:pPr>
            <w:r>
              <w:rPr>
                <w:spacing w:val="-2"/>
                <w:sz w:val="24"/>
              </w:rPr>
              <w:t>https://resh.edu.ru/subject/lesson/6291/start/15491/ https://resh.edu.ru/subject/lesson/6292/start/325554/</w:t>
            </w:r>
          </w:p>
        </w:tc>
      </w:tr>
      <w:tr w:rsidR="00076F32">
        <w:trPr>
          <w:trHeight w:val="1103"/>
        </w:trPr>
        <w:tc>
          <w:tcPr>
            <w:tcW w:w="428" w:type="dxa"/>
          </w:tcPr>
          <w:p w:rsidR="00076F32" w:rsidRDefault="00947DCD">
            <w:pPr>
              <w:pStyle w:val="TableParagraph"/>
              <w:spacing w:line="268" w:lineRule="exact"/>
              <w:ind w:left="124"/>
              <w:jc w:val="center"/>
              <w:rPr>
                <w:sz w:val="24"/>
              </w:rPr>
            </w:pPr>
            <w:r>
              <w:rPr>
                <w:spacing w:val="-10"/>
                <w:sz w:val="24"/>
              </w:rPr>
              <w:t>8</w:t>
            </w:r>
          </w:p>
        </w:tc>
        <w:tc>
          <w:tcPr>
            <w:tcW w:w="2267" w:type="dxa"/>
          </w:tcPr>
          <w:p w:rsidR="00076F32" w:rsidRDefault="00947DCD">
            <w:pPr>
              <w:pStyle w:val="TableParagraph"/>
              <w:spacing w:line="237" w:lineRule="auto"/>
              <w:ind w:left="114" w:right="254"/>
              <w:rPr>
                <w:sz w:val="24"/>
              </w:rPr>
            </w:pPr>
            <w:r>
              <w:rPr>
                <w:spacing w:val="-2"/>
                <w:sz w:val="24"/>
              </w:rPr>
              <w:t>Основы термодинамики</w:t>
            </w:r>
          </w:p>
        </w:tc>
        <w:tc>
          <w:tcPr>
            <w:tcW w:w="1705" w:type="dxa"/>
          </w:tcPr>
          <w:p w:rsidR="00076F32" w:rsidRDefault="00947DCD">
            <w:pPr>
              <w:pStyle w:val="TableParagraph"/>
              <w:spacing w:line="268" w:lineRule="exact"/>
              <w:ind w:left="4" w:right="81"/>
              <w:jc w:val="center"/>
              <w:rPr>
                <w:sz w:val="24"/>
              </w:rPr>
            </w:pPr>
            <w:r>
              <w:rPr>
                <w:spacing w:val="-10"/>
                <w:sz w:val="24"/>
              </w:rPr>
              <w:t>7</w:t>
            </w:r>
          </w:p>
        </w:tc>
        <w:tc>
          <w:tcPr>
            <w:tcW w:w="5528" w:type="dxa"/>
          </w:tcPr>
          <w:p w:rsidR="00076F32" w:rsidRDefault="00947DCD">
            <w:pPr>
              <w:pStyle w:val="TableParagraph"/>
              <w:spacing w:line="242" w:lineRule="auto"/>
              <w:ind w:left="257" w:firstLine="902"/>
              <w:rPr>
                <w:sz w:val="24"/>
              </w:rPr>
            </w:pPr>
            <w:r>
              <w:rPr>
                <w:spacing w:val="-2"/>
                <w:sz w:val="24"/>
              </w:rPr>
              <w:t>https://youtu.be/GZDngUEaBdQ https://resh.edu.ru/subject/lesson/5897/start/150904/</w:t>
            </w:r>
          </w:p>
          <w:p w:rsidR="00076F32" w:rsidRDefault="00947DCD">
            <w:pPr>
              <w:pStyle w:val="TableParagraph"/>
              <w:spacing w:line="274" w:lineRule="exact"/>
              <w:ind w:left="233" w:firstLine="57"/>
              <w:rPr>
                <w:sz w:val="24"/>
              </w:rPr>
            </w:pPr>
            <w:r>
              <w:rPr>
                <w:spacing w:val="-2"/>
                <w:sz w:val="24"/>
              </w:rPr>
              <w:t>https://resh.edu.ru/subject/lesson/4723/start/15578/ https://resh.edu.ru/subject/lesson/3763/start/160222/</w:t>
            </w:r>
          </w:p>
        </w:tc>
      </w:tr>
      <w:tr w:rsidR="00076F32">
        <w:trPr>
          <w:trHeight w:val="829"/>
        </w:trPr>
        <w:tc>
          <w:tcPr>
            <w:tcW w:w="428" w:type="dxa"/>
          </w:tcPr>
          <w:p w:rsidR="00076F32" w:rsidRDefault="00947DCD">
            <w:pPr>
              <w:pStyle w:val="TableParagraph"/>
              <w:spacing w:line="266" w:lineRule="exact"/>
              <w:ind w:left="124"/>
              <w:jc w:val="center"/>
              <w:rPr>
                <w:sz w:val="24"/>
              </w:rPr>
            </w:pPr>
            <w:r>
              <w:rPr>
                <w:spacing w:val="-10"/>
                <w:sz w:val="24"/>
              </w:rPr>
              <w:t>9</w:t>
            </w:r>
          </w:p>
        </w:tc>
        <w:tc>
          <w:tcPr>
            <w:tcW w:w="2267" w:type="dxa"/>
          </w:tcPr>
          <w:p w:rsidR="00076F32" w:rsidRDefault="00947DCD">
            <w:pPr>
              <w:pStyle w:val="TableParagraph"/>
              <w:spacing w:line="237" w:lineRule="auto"/>
              <w:ind w:left="114" w:right="254"/>
              <w:rPr>
                <w:sz w:val="24"/>
              </w:rPr>
            </w:pPr>
            <w:r>
              <w:rPr>
                <w:spacing w:val="-2"/>
                <w:sz w:val="24"/>
              </w:rPr>
              <w:t>Основы электродинамики</w:t>
            </w:r>
          </w:p>
          <w:p w:rsidR="00076F32" w:rsidRDefault="00947DCD">
            <w:pPr>
              <w:pStyle w:val="TableParagraph"/>
              <w:spacing w:line="270" w:lineRule="exact"/>
              <w:ind w:left="114"/>
              <w:rPr>
                <w:sz w:val="24"/>
              </w:rPr>
            </w:pPr>
            <w:r>
              <w:rPr>
                <w:spacing w:val="-2"/>
                <w:sz w:val="24"/>
              </w:rPr>
              <w:t>электростатика</w:t>
            </w:r>
          </w:p>
        </w:tc>
        <w:tc>
          <w:tcPr>
            <w:tcW w:w="1705" w:type="dxa"/>
          </w:tcPr>
          <w:p w:rsidR="00076F32" w:rsidRDefault="00947DCD">
            <w:pPr>
              <w:pStyle w:val="TableParagraph"/>
              <w:spacing w:line="266" w:lineRule="exact"/>
              <w:ind w:left="4" w:right="81"/>
              <w:jc w:val="center"/>
              <w:rPr>
                <w:sz w:val="24"/>
              </w:rPr>
            </w:pPr>
            <w:r>
              <w:rPr>
                <w:spacing w:val="-10"/>
                <w:sz w:val="24"/>
              </w:rPr>
              <w:t>6</w:t>
            </w:r>
          </w:p>
        </w:tc>
        <w:tc>
          <w:tcPr>
            <w:tcW w:w="5528" w:type="dxa"/>
          </w:tcPr>
          <w:p w:rsidR="00076F32" w:rsidRDefault="00947DCD">
            <w:pPr>
              <w:pStyle w:val="TableParagraph"/>
              <w:spacing w:line="242" w:lineRule="auto"/>
              <w:ind w:left="627" w:hanging="332"/>
              <w:rPr>
                <w:sz w:val="24"/>
              </w:rPr>
            </w:pPr>
            <w:r>
              <w:rPr>
                <w:spacing w:val="-2"/>
                <w:sz w:val="24"/>
              </w:rPr>
              <w:t>https://resh.edu.ru/subject/lesson/5899/start/48723/ https://resh.edu.ru/subject/lesson/5901/start/</w:t>
            </w:r>
          </w:p>
        </w:tc>
      </w:tr>
      <w:tr w:rsidR="00076F32">
        <w:trPr>
          <w:trHeight w:val="825"/>
        </w:trPr>
        <w:tc>
          <w:tcPr>
            <w:tcW w:w="428" w:type="dxa"/>
          </w:tcPr>
          <w:p w:rsidR="00076F32" w:rsidRDefault="00947DCD">
            <w:pPr>
              <w:pStyle w:val="TableParagraph"/>
              <w:spacing w:line="268" w:lineRule="exact"/>
              <w:ind w:left="124" w:right="5"/>
              <w:jc w:val="center"/>
              <w:rPr>
                <w:sz w:val="24"/>
              </w:rPr>
            </w:pPr>
            <w:r>
              <w:rPr>
                <w:spacing w:val="-5"/>
                <w:sz w:val="24"/>
              </w:rPr>
              <w:t>10</w:t>
            </w:r>
          </w:p>
        </w:tc>
        <w:tc>
          <w:tcPr>
            <w:tcW w:w="2267" w:type="dxa"/>
          </w:tcPr>
          <w:p w:rsidR="00076F32" w:rsidRDefault="00947DCD">
            <w:pPr>
              <w:pStyle w:val="TableParagraph"/>
              <w:spacing w:line="237" w:lineRule="auto"/>
              <w:ind w:left="114"/>
              <w:rPr>
                <w:sz w:val="24"/>
              </w:rPr>
            </w:pPr>
            <w:r>
              <w:rPr>
                <w:spacing w:val="-2"/>
                <w:sz w:val="24"/>
              </w:rPr>
              <w:t xml:space="preserve">Законыпостоянного </w:t>
            </w:r>
            <w:r>
              <w:rPr>
                <w:sz w:val="24"/>
              </w:rPr>
              <w:t>электрического</w:t>
            </w:r>
            <w:r>
              <w:rPr>
                <w:spacing w:val="-4"/>
                <w:sz w:val="24"/>
              </w:rPr>
              <w:t>тока</w:t>
            </w:r>
          </w:p>
        </w:tc>
        <w:tc>
          <w:tcPr>
            <w:tcW w:w="1705" w:type="dxa"/>
          </w:tcPr>
          <w:p w:rsidR="00076F32" w:rsidRDefault="00947DCD">
            <w:pPr>
              <w:pStyle w:val="TableParagraph"/>
              <w:spacing w:line="268" w:lineRule="exact"/>
              <w:ind w:left="4" w:right="81"/>
              <w:jc w:val="center"/>
              <w:rPr>
                <w:sz w:val="24"/>
              </w:rPr>
            </w:pPr>
            <w:r>
              <w:rPr>
                <w:spacing w:val="-10"/>
                <w:sz w:val="24"/>
              </w:rPr>
              <w:t>6</w:t>
            </w:r>
          </w:p>
        </w:tc>
        <w:tc>
          <w:tcPr>
            <w:tcW w:w="5528" w:type="dxa"/>
          </w:tcPr>
          <w:p w:rsidR="00076F32" w:rsidRDefault="00947DCD">
            <w:pPr>
              <w:pStyle w:val="TableParagraph"/>
              <w:spacing w:line="267" w:lineRule="exact"/>
              <w:ind w:right="21"/>
              <w:jc w:val="center"/>
              <w:rPr>
                <w:sz w:val="24"/>
              </w:rPr>
            </w:pPr>
            <w:r>
              <w:rPr>
                <w:spacing w:val="-2"/>
                <w:sz w:val="24"/>
              </w:rPr>
              <w:t>https://resh.edu.ru/subject/lesson/4741/start/</w:t>
            </w:r>
          </w:p>
          <w:p w:rsidR="00076F32" w:rsidRDefault="00947DCD">
            <w:pPr>
              <w:pStyle w:val="TableParagraph"/>
              <w:spacing w:before="3" w:line="268" w:lineRule="exact"/>
              <w:ind w:left="651" w:right="672"/>
              <w:jc w:val="center"/>
              <w:rPr>
                <w:sz w:val="24"/>
              </w:rPr>
            </w:pPr>
            <w:r>
              <w:rPr>
                <w:spacing w:val="-2"/>
                <w:sz w:val="24"/>
              </w:rPr>
              <w:t>https://resh.edu.ru/subject/lesson/5900/start/ https://youtu.be/7MxufQVsjtQ</w:t>
            </w:r>
          </w:p>
        </w:tc>
      </w:tr>
      <w:tr w:rsidR="00076F32">
        <w:trPr>
          <w:trHeight w:val="2486"/>
        </w:trPr>
        <w:tc>
          <w:tcPr>
            <w:tcW w:w="428" w:type="dxa"/>
          </w:tcPr>
          <w:p w:rsidR="00076F32" w:rsidRDefault="00947DCD">
            <w:pPr>
              <w:pStyle w:val="TableParagraph"/>
              <w:spacing w:before="265"/>
              <w:ind w:left="124" w:right="5"/>
              <w:jc w:val="center"/>
              <w:rPr>
                <w:sz w:val="24"/>
              </w:rPr>
            </w:pPr>
            <w:r>
              <w:rPr>
                <w:spacing w:val="-5"/>
                <w:sz w:val="24"/>
              </w:rPr>
              <w:t>11</w:t>
            </w:r>
          </w:p>
        </w:tc>
        <w:tc>
          <w:tcPr>
            <w:tcW w:w="2267" w:type="dxa"/>
          </w:tcPr>
          <w:p w:rsidR="00076F32" w:rsidRDefault="00947DCD">
            <w:pPr>
              <w:pStyle w:val="TableParagraph"/>
              <w:spacing w:line="242" w:lineRule="auto"/>
              <w:ind w:left="114" w:right="128"/>
              <w:rPr>
                <w:sz w:val="24"/>
              </w:rPr>
            </w:pPr>
            <w:r>
              <w:rPr>
                <w:sz w:val="24"/>
              </w:rPr>
              <w:t>Электрический ток в различных</w:t>
            </w:r>
            <w:r>
              <w:rPr>
                <w:spacing w:val="-2"/>
                <w:sz w:val="24"/>
              </w:rPr>
              <w:t>средах</w:t>
            </w:r>
          </w:p>
        </w:tc>
        <w:tc>
          <w:tcPr>
            <w:tcW w:w="1705" w:type="dxa"/>
          </w:tcPr>
          <w:p w:rsidR="00076F32" w:rsidRDefault="00947DCD">
            <w:pPr>
              <w:pStyle w:val="TableParagraph"/>
              <w:spacing w:line="268" w:lineRule="exact"/>
              <w:ind w:right="81"/>
              <w:jc w:val="center"/>
              <w:rPr>
                <w:sz w:val="24"/>
              </w:rPr>
            </w:pPr>
            <w:r>
              <w:rPr>
                <w:spacing w:val="-5"/>
                <w:sz w:val="24"/>
              </w:rPr>
              <w:t>11</w:t>
            </w:r>
          </w:p>
        </w:tc>
        <w:tc>
          <w:tcPr>
            <w:tcW w:w="5528" w:type="dxa"/>
          </w:tcPr>
          <w:p w:rsidR="00076F32" w:rsidRDefault="00947DCD">
            <w:pPr>
              <w:pStyle w:val="TableParagraph"/>
              <w:ind w:left="142" w:right="164" w:firstLine="4"/>
              <w:jc w:val="center"/>
              <w:rPr>
                <w:sz w:val="24"/>
              </w:rPr>
            </w:pPr>
            <w:r>
              <w:rPr>
                <w:spacing w:val="-2"/>
                <w:sz w:val="24"/>
              </w:rPr>
              <w:t>https:/</w:t>
            </w:r>
            <w:hyperlink r:id="rId336">
              <w:r>
                <w:rPr>
                  <w:spacing w:val="-2"/>
                  <w:sz w:val="24"/>
                </w:rPr>
                <w:t>/www</w:t>
              </w:r>
            </w:hyperlink>
            <w:r>
              <w:rPr>
                <w:spacing w:val="-2"/>
                <w:sz w:val="24"/>
              </w:rPr>
              <w:t>.</w:t>
            </w:r>
            <w:hyperlink r:id="rId337">
              <w:r>
                <w:rPr>
                  <w:spacing w:val="-2"/>
                  <w:sz w:val="24"/>
                </w:rPr>
                <w:t>yaklass.ru/p/fizika/10-</w:t>
              </w:r>
            </w:hyperlink>
            <w:r>
              <w:rPr>
                <w:spacing w:val="-2"/>
                <w:sz w:val="24"/>
              </w:rPr>
              <w:t xml:space="preserve"> klass/elektrodinamika-elektricheskii-tok-v- razlichnykh-sredakh-6928992/elektricheskii-tok-v- metallakh-elektrolitakh-poluprovodnikakh-gazakh-i-_- 6919564</w:t>
            </w:r>
          </w:p>
          <w:p w:rsidR="00076F32" w:rsidRPr="00B56A80" w:rsidRDefault="00947DCD">
            <w:pPr>
              <w:pStyle w:val="TableParagraph"/>
              <w:ind w:left="137" w:right="175" w:firstLine="10"/>
              <w:jc w:val="center"/>
              <w:rPr>
                <w:sz w:val="24"/>
                <w:lang w:val="en-US"/>
              </w:rPr>
            </w:pPr>
            <w:r w:rsidRPr="00B56A80">
              <w:rPr>
                <w:spacing w:val="-2"/>
                <w:sz w:val="24"/>
                <w:lang w:val="en-US"/>
              </w:rPr>
              <w:t xml:space="preserve">https://resh.edu.ru/subject/lesson/3787/start/197482/ https://uchebnik.mos.ru/material_view/lesson_templat </w:t>
            </w:r>
            <w:proofErr w:type="spellStart"/>
            <w:r w:rsidRPr="00B56A80">
              <w:rPr>
                <w:spacing w:val="-2"/>
                <w:sz w:val="24"/>
                <w:lang w:val="en-US"/>
              </w:rPr>
              <w:t>es</w:t>
            </w:r>
            <w:proofErr w:type="spellEnd"/>
            <w:r w:rsidRPr="00B56A80">
              <w:rPr>
                <w:spacing w:val="-2"/>
                <w:sz w:val="24"/>
                <w:lang w:val="en-US"/>
              </w:rPr>
              <w:t>/2198828?menuReferrer=</w:t>
            </w:r>
            <w:proofErr w:type="spellStart"/>
            <w:r w:rsidRPr="00B56A80">
              <w:rPr>
                <w:spacing w:val="-2"/>
                <w:sz w:val="24"/>
                <w:lang w:val="en-US"/>
              </w:rPr>
              <w:t>catalogue&amp;class_level_ids</w:t>
            </w:r>
            <w:proofErr w:type="spellEnd"/>
          </w:p>
          <w:p w:rsidR="00076F32" w:rsidRDefault="00947DCD">
            <w:pPr>
              <w:pStyle w:val="TableParagraph"/>
              <w:spacing w:line="264" w:lineRule="exact"/>
              <w:ind w:right="28"/>
              <w:jc w:val="center"/>
              <w:rPr>
                <w:sz w:val="24"/>
              </w:rPr>
            </w:pPr>
            <w:r>
              <w:rPr>
                <w:spacing w:val="-2"/>
                <w:sz w:val="24"/>
              </w:rPr>
              <w:t>=10&amp;subject_program_ids=31937342</w:t>
            </w:r>
          </w:p>
        </w:tc>
      </w:tr>
    </w:tbl>
    <w:p w:rsidR="00076F32" w:rsidRDefault="00076F32">
      <w:pPr>
        <w:spacing w:line="264" w:lineRule="exact"/>
        <w:jc w:val="center"/>
        <w:rPr>
          <w:sz w:val="24"/>
        </w:rPr>
        <w:sectPr w:rsidR="00076F32">
          <w:footerReference w:type="default" r:id="rId338"/>
          <w:pgSz w:w="11900" w:h="16840"/>
          <w:pgMar w:top="1040" w:right="140" w:bottom="280" w:left="920" w:header="0" w:footer="0" w:gutter="0"/>
          <w:cols w:space="720"/>
        </w:sectPr>
      </w:pPr>
    </w:p>
    <w:p w:rsidR="00076F32" w:rsidRDefault="00947DCD">
      <w:pPr>
        <w:spacing w:before="72"/>
        <w:ind w:left="630"/>
        <w:rPr>
          <w:b/>
          <w:sz w:val="24"/>
        </w:rPr>
      </w:pPr>
      <w:r>
        <w:rPr>
          <w:b/>
          <w:sz w:val="24"/>
        </w:rPr>
        <w:lastRenderedPageBreak/>
        <w:t>Тематическоепланированиепофизике11класс(базовый</w:t>
      </w:r>
      <w:r>
        <w:rPr>
          <w:b/>
          <w:spacing w:val="-2"/>
          <w:sz w:val="24"/>
        </w:rPr>
        <w:t>уровень)</w:t>
      </w:r>
    </w:p>
    <w:p w:rsidR="00076F32" w:rsidRDefault="00076F32">
      <w:pPr>
        <w:pStyle w:val="a3"/>
        <w:spacing w:before="54"/>
        <w:ind w:left="0"/>
        <w:jc w:val="left"/>
        <w:rPr>
          <w:b/>
          <w:sz w:val="20"/>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
        <w:gridCol w:w="2099"/>
        <w:gridCol w:w="1556"/>
        <w:gridCol w:w="5820"/>
      </w:tblGrid>
      <w:tr w:rsidR="00076F32">
        <w:trPr>
          <w:trHeight w:val="551"/>
        </w:trPr>
        <w:tc>
          <w:tcPr>
            <w:tcW w:w="457" w:type="dxa"/>
          </w:tcPr>
          <w:p w:rsidR="00076F32" w:rsidRDefault="00947DCD">
            <w:pPr>
              <w:pStyle w:val="TableParagraph"/>
              <w:spacing w:line="273" w:lineRule="exact"/>
              <w:ind w:left="24"/>
              <w:jc w:val="center"/>
              <w:rPr>
                <w:b/>
                <w:sz w:val="24"/>
              </w:rPr>
            </w:pPr>
            <w:r>
              <w:rPr>
                <w:b/>
                <w:spacing w:val="-10"/>
                <w:sz w:val="24"/>
              </w:rPr>
              <w:t>№</w:t>
            </w:r>
          </w:p>
        </w:tc>
        <w:tc>
          <w:tcPr>
            <w:tcW w:w="2099" w:type="dxa"/>
          </w:tcPr>
          <w:p w:rsidR="00076F32" w:rsidRDefault="00947DCD">
            <w:pPr>
              <w:pStyle w:val="TableParagraph"/>
              <w:spacing w:before="3" w:line="264" w:lineRule="exact"/>
              <w:ind w:left="239" w:right="220" w:firstLine="9"/>
              <w:rPr>
                <w:b/>
                <w:sz w:val="24"/>
              </w:rPr>
            </w:pPr>
            <w:r>
              <w:rPr>
                <w:b/>
                <w:spacing w:val="-2"/>
                <w:sz w:val="24"/>
              </w:rPr>
              <w:t xml:space="preserve">Наименование </w:t>
            </w:r>
            <w:r>
              <w:rPr>
                <w:b/>
                <w:sz w:val="24"/>
              </w:rPr>
              <w:t>раздела</w:t>
            </w:r>
            <w:r>
              <w:rPr>
                <w:b/>
                <w:spacing w:val="-2"/>
                <w:sz w:val="24"/>
              </w:rPr>
              <w:t>(темы)</w:t>
            </w:r>
          </w:p>
        </w:tc>
        <w:tc>
          <w:tcPr>
            <w:tcW w:w="1556" w:type="dxa"/>
          </w:tcPr>
          <w:p w:rsidR="00076F32" w:rsidRDefault="00947DCD">
            <w:pPr>
              <w:pStyle w:val="TableParagraph"/>
              <w:spacing w:before="3" w:line="264" w:lineRule="exact"/>
              <w:ind w:left="474" w:hanging="341"/>
              <w:rPr>
                <w:b/>
                <w:sz w:val="24"/>
              </w:rPr>
            </w:pPr>
            <w:r>
              <w:rPr>
                <w:b/>
                <w:spacing w:val="-2"/>
                <w:sz w:val="24"/>
              </w:rPr>
              <w:t>Количество часов</w:t>
            </w:r>
          </w:p>
        </w:tc>
        <w:tc>
          <w:tcPr>
            <w:tcW w:w="5820" w:type="dxa"/>
          </w:tcPr>
          <w:p w:rsidR="00076F32" w:rsidRDefault="00947DCD">
            <w:pPr>
              <w:pStyle w:val="TableParagraph"/>
              <w:spacing w:line="273" w:lineRule="exact"/>
              <w:ind w:left="728" w:right="714"/>
              <w:jc w:val="center"/>
              <w:rPr>
                <w:b/>
                <w:sz w:val="24"/>
              </w:rPr>
            </w:pPr>
            <w:r>
              <w:rPr>
                <w:b/>
                <w:spacing w:val="-5"/>
                <w:sz w:val="24"/>
              </w:rPr>
              <w:t>ЭОР</w:t>
            </w:r>
          </w:p>
        </w:tc>
      </w:tr>
      <w:tr w:rsidR="00076F32">
        <w:trPr>
          <w:trHeight w:val="1675"/>
        </w:trPr>
        <w:tc>
          <w:tcPr>
            <w:tcW w:w="457" w:type="dxa"/>
          </w:tcPr>
          <w:p w:rsidR="00076F32" w:rsidRDefault="00947DCD">
            <w:pPr>
              <w:pStyle w:val="TableParagraph"/>
              <w:spacing w:line="268" w:lineRule="exact"/>
              <w:ind w:left="24" w:right="120"/>
              <w:jc w:val="center"/>
              <w:rPr>
                <w:sz w:val="24"/>
              </w:rPr>
            </w:pPr>
            <w:r>
              <w:rPr>
                <w:spacing w:val="-10"/>
                <w:sz w:val="24"/>
              </w:rPr>
              <w:t>1</w:t>
            </w:r>
          </w:p>
        </w:tc>
        <w:tc>
          <w:tcPr>
            <w:tcW w:w="2099" w:type="dxa"/>
          </w:tcPr>
          <w:p w:rsidR="00076F32" w:rsidRDefault="00947DCD">
            <w:pPr>
              <w:pStyle w:val="TableParagraph"/>
              <w:spacing w:line="242" w:lineRule="auto"/>
              <w:ind w:left="114"/>
              <w:rPr>
                <w:sz w:val="24"/>
              </w:rPr>
            </w:pPr>
            <w:r>
              <w:rPr>
                <w:spacing w:val="-2"/>
                <w:sz w:val="24"/>
              </w:rPr>
              <w:t>Основы электродинамики</w:t>
            </w:r>
          </w:p>
        </w:tc>
        <w:tc>
          <w:tcPr>
            <w:tcW w:w="1556" w:type="dxa"/>
          </w:tcPr>
          <w:p w:rsidR="00076F32" w:rsidRDefault="00947DCD">
            <w:pPr>
              <w:pStyle w:val="TableParagraph"/>
              <w:spacing w:line="268" w:lineRule="exact"/>
              <w:ind w:left="109"/>
              <w:rPr>
                <w:sz w:val="24"/>
              </w:rPr>
            </w:pPr>
            <w:r>
              <w:rPr>
                <w:spacing w:val="-5"/>
                <w:sz w:val="24"/>
              </w:rPr>
              <w:t>11</w:t>
            </w:r>
          </w:p>
        </w:tc>
        <w:tc>
          <w:tcPr>
            <w:tcW w:w="5820" w:type="dxa"/>
          </w:tcPr>
          <w:p w:rsidR="00076F32" w:rsidRDefault="00947DCD">
            <w:pPr>
              <w:pStyle w:val="TableParagraph"/>
              <w:spacing w:line="268" w:lineRule="exact"/>
              <w:ind w:left="113"/>
              <w:rPr>
                <w:sz w:val="24"/>
              </w:rPr>
            </w:pPr>
            <w:r>
              <w:rPr>
                <w:spacing w:val="-2"/>
                <w:sz w:val="24"/>
              </w:rPr>
              <w:t>https://resh.edu.ru/subject/lesson/3806/start/</w:t>
            </w:r>
          </w:p>
          <w:p w:rsidR="00076F32" w:rsidRDefault="00947DCD">
            <w:pPr>
              <w:pStyle w:val="TableParagraph"/>
              <w:spacing w:before="267"/>
              <w:ind w:left="113"/>
              <w:rPr>
                <w:sz w:val="24"/>
              </w:rPr>
            </w:pPr>
            <w:r>
              <w:rPr>
                <w:spacing w:val="-2"/>
                <w:sz w:val="24"/>
              </w:rPr>
              <w:t>https://resh.edu.ru/subject/lesson/4908/start/ https://resh.edu.ru/subject/lesson/4913/start/47383/ https://uchebnik.mos.ru/material_view/lesson_templates</w:t>
            </w:r>
          </w:p>
          <w:p w:rsidR="00076F32" w:rsidRDefault="00947DCD">
            <w:pPr>
              <w:pStyle w:val="TableParagraph"/>
              <w:spacing w:line="264" w:lineRule="exact"/>
              <w:ind w:left="147"/>
              <w:rPr>
                <w:sz w:val="24"/>
              </w:rPr>
            </w:pPr>
            <w:r>
              <w:rPr>
                <w:spacing w:val="-2"/>
                <w:sz w:val="24"/>
              </w:rPr>
              <w:t>/605866?menuReferrer=catalogue</w:t>
            </w:r>
          </w:p>
        </w:tc>
      </w:tr>
      <w:tr w:rsidR="00076F32" w:rsidRPr="00A06279">
        <w:trPr>
          <w:trHeight w:val="2486"/>
        </w:trPr>
        <w:tc>
          <w:tcPr>
            <w:tcW w:w="457" w:type="dxa"/>
          </w:tcPr>
          <w:p w:rsidR="00076F32" w:rsidRDefault="00947DCD">
            <w:pPr>
              <w:pStyle w:val="TableParagraph"/>
              <w:spacing w:line="263" w:lineRule="exact"/>
              <w:ind w:left="24" w:right="120"/>
              <w:jc w:val="center"/>
              <w:rPr>
                <w:sz w:val="24"/>
              </w:rPr>
            </w:pPr>
            <w:r>
              <w:rPr>
                <w:spacing w:val="-10"/>
                <w:sz w:val="24"/>
              </w:rPr>
              <w:t>2</w:t>
            </w:r>
          </w:p>
        </w:tc>
        <w:tc>
          <w:tcPr>
            <w:tcW w:w="2099" w:type="dxa"/>
          </w:tcPr>
          <w:p w:rsidR="00076F32" w:rsidRDefault="00947DCD">
            <w:pPr>
              <w:pStyle w:val="TableParagraph"/>
              <w:spacing w:line="242" w:lineRule="auto"/>
              <w:ind w:left="114" w:right="220"/>
              <w:rPr>
                <w:sz w:val="24"/>
              </w:rPr>
            </w:pPr>
            <w:r>
              <w:rPr>
                <w:sz w:val="24"/>
              </w:rPr>
              <w:t xml:space="preserve">Колебанияи </w:t>
            </w:r>
            <w:r>
              <w:rPr>
                <w:spacing w:val="-4"/>
                <w:sz w:val="24"/>
              </w:rPr>
              <w:t>волны</w:t>
            </w:r>
          </w:p>
        </w:tc>
        <w:tc>
          <w:tcPr>
            <w:tcW w:w="1556" w:type="dxa"/>
          </w:tcPr>
          <w:p w:rsidR="00076F32" w:rsidRDefault="00947DCD">
            <w:pPr>
              <w:pStyle w:val="TableParagraph"/>
              <w:spacing w:line="263" w:lineRule="exact"/>
              <w:ind w:left="109"/>
              <w:rPr>
                <w:sz w:val="24"/>
              </w:rPr>
            </w:pPr>
            <w:r>
              <w:rPr>
                <w:spacing w:val="-5"/>
                <w:sz w:val="24"/>
              </w:rPr>
              <w:t>20</w:t>
            </w:r>
          </w:p>
        </w:tc>
        <w:tc>
          <w:tcPr>
            <w:tcW w:w="5820" w:type="dxa"/>
          </w:tcPr>
          <w:p w:rsidR="00076F32" w:rsidRPr="00B56A80" w:rsidRDefault="00947DCD">
            <w:pPr>
              <w:pStyle w:val="TableParagraph"/>
              <w:spacing w:line="242" w:lineRule="auto"/>
              <w:ind w:left="113"/>
              <w:rPr>
                <w:sz w:val="24"/>
                <w:lang w:val="en-US"/>
              </w:rPr>
            </w:pPr>
            <w:r w:rsidRPr="00B56A80">
              <w:rPr>
                <w:spacing w:val="-2"/>
                <w:sz w:val="24"/>
                <w:lang w:val="en-US"/>
              </w:rPr>
              <w:t xml:space="preserve">https://uchebnik.mos.ru/material_view/composed_docum </w:t>
            </w:r>
            <w:proofErr w:type="spellStart"/>
            <w:r w:rsidRPr="00B56A80">
              <w:rPr>
                <w:spacing w:val="-2"/>
                <w:sz w:val="24"/>
                <w:lang w:val="en-US"/>
              </w:rPr>
              <w:t>ents</w:t>
            </w:r>
            <w:proofErr w:type="spellEnd"/>
            <w:r w:rsidRPr="00B56A80">
              <w:rPr>
                <w:spacing w:val="-2"/>
                <w:sz w:val="24"/>
                <w:lang w:val="en-US"/>
              </w:rPr>
              <w:t>/2857413?menuReferrer=catalogue</w:t>
            </w:r>
          </w:p>
          <w:p w:rsidR="00076F32" w:rsidRPr="00B56A80" w:rsidRDefault="00947DCD">
            <w:pPr>
              <w:pStyle w:val="TableParagraph"/>
              <w:spacing w:before="255"/>
              <w:ind w:left="113"/>
              <w:rPr>
                <w:sz w:val="24"/>
                <w:lang w:val="en-US"/>
              </w:rPr>
            </w:pPr>
            <w:r w:rsidRPr="00B56A80">
              <w:rPr>
                <w:spacing w:val="-2"/>
                <w:sz w:val="24"/>
                <w:lang w:val="en-US"/>
              </w:rPr>
              <w:t>https://resh.edu.ru/subject/lesson/5903/start/ https://resh.edu.ru/subject/lesson/4909/start/ https://resh.edu.ru/subject/lesson/5904/start/ https://uchebnik.mos.ru/material_view/atomic_objects/85 26562?menuReferrer=catalogue</w:t>
            </w:r>
          </w:p>
          <w:p w:rsidR="00076F32" w:rsidRPr="00B56A80" w:rsidRDefault="00947DCD">
            <w:pPr>
              <w:pStyle w:val="TableParagraph"/>
              <w:spacing w:before="3" w:line="271" w:lineRule="exact"/>
              <w:ind w:left="113"/>
              <w:rPr>
                <w:sz w:val="24"/>
                <w:lang w:val="en-US"/>
              </w:rPr>
            </w:pPr>
            <w:r w:rsidRPr="00B56A80">
              <w:rPr>
                <w:spacing w:val="-2"/>
                <w:sz w:val="24"/>
                <w:lang w:val="en-US"/>
              </w:rPr>
              <w:t>https://resh.edu.ru/subject/lesson/4915/start/</w:t>
            </w:r>
          </w:p>
        </w:tc>
      </w:tr>
      <w:tr w:rsidR="00076F32" w:rsidRPr="00A06279">
        <w:trPr>
          <w:trHeight w:val="2208"/>
        </w:trPr>
        <w:tc>
          <w:tcPr>
            <w:tcW w:w="457" w:type="dxa"/>
          </w:tcPr>
          <w:p w:rsidR="00076F32" w:rsidRDefault="00947DCD">
            <w:pPr>
              <w:pStyle w:val="TableParagraph"/>
              <w:spacing w:line="263" w:lineRule="exact"/>
              <w:ind w:left="24" w:right="120"/>
              <w:jc w:val="center"/>
              <w:rPr>
                <w:sz w:val="24"/>
              </w:rPr>
            </w:pPr>
            <w:r>
              <w:rPr>
                <w:spacing w:val="-10"/>
                <w:sz w:val="24"/>
              </w:rPr>
              <w:t>3</w:t>
            </w:r>
          </w:p>
        </w:tc>
        <w:tc>
          <w:tcPr>
            <w:tcW w:w="2099" w:type="dxa"/>
          </w:tcPr>
          <w:p w:rsidR="00076F32" w:rsidRDefault="00947DCD">
            <w:pPr>
              <w:pStyle w:val="TableParagraph"/>
              <w:spacing w:line="263" w:lineRule="exact"/>
              <w:ind w:left="114"/>
              <w:rPr>
                <w:sz w:val="24"/>
              </w:rPr>
            </w:pPr>
            <w:r>
              <w:rPr>
                <w:spacing w:val="-2"/>
                <w:sz w:val="24"/>
              </w:rPr>
              <w:t>Оптика</w:t>
            </w:r>
          </w:p>
        </w:tc>
        <w:tc>
          <w:tcPr>
            <w:tcW w:w="1556" w:type="dxa"/>
          </w:tcPr>
          <w:p w:rsidR="00076F32" w:rsidRDefault="00947DCD">
            <w:pPr>
              <w:pStyle w:val="TableParagraph"/>
              <w:spacing w:line="263" w:lineRule="exact"/>
              <w:ind w:left="109"/>
              <w:rPr>
                <w:sz w:val="24"/>
              </w:rPr>
            </w:pPr>
            <w:r>
              <w:rPr>
                <w:spacing w:val="-5"/>
                <w:sz w:val="24"/>
              </w:rPr>
              <w:t>16</w:t>
            </w:r>
          </w:p>
        </w:tc>
        <w:tc>
          <w:tcPr>
            <w:tcW w:w="5820" w:type="dxa"/>
          </w:tcPr>
          <w:p w:rsidR="00076F32" w:rsidRPr="00B56A80" w:rsidRDefault="00947DCD">
            <w:pPr>
              <w:pStyle w:val="TableParagraph"/>
              <w:ind w:left="113"/>
              <w:rPr>
                <w:sz w:val="24"/>
                <w:lang w:val="en-US"/>
              </w:rPr>
            </w:pPr>
            <w:r w:rsidRPr="00B56A80">
              <w:rPr>
                <w:spacing w:val="-2"/>
                <w:sz w:val="24"/>
                <w:lang w:val="en-US"/>
              </w:rPr>
              <w:t>https://resh.edu.ru/subject/lesson/3843/start/ https://resh.edu.ru/subject/lesson/3829/start/197511/ https://uchebnik.mos.ru/material_view/atomic_objects/48 65272?menuReferrer=catalogue https://uchebnik.mos.ru/material_view/atomic_objects/99 12738?menuReferrer=catalogue</w:t>
            </w:r>
          </w:p>
          <w:p w:rsidR="00076F32" w:rsidRPr="00B56A80" w:rsidRDefault="00947DCD">
            <w:pPr>
              <w:pStyle w:val="TableParagraph"/>
              <w:spacing w:line="268" w:lineRule="exact"/>
              <w:ind w:left="113"/>
              <w:rPr>
                <w:sz w:val="24"/>
                <w:lang w:val="en-US"/>
              </w:rPr>
            </w:pPr>
            <w:r w:rsidRPr="00B56A80">
              <w:rPr>
                <w:spacing w:val="-2"/>
                <w:sz w:val="24"/>
                <w:lang w:val="en-US"/>
              </w:rPr>
              <w:t>https://resh.edu.ru/subject/lesson/5906/start/ https://resh.edu.ru/subject/lesson/6329/start/</w:t>
            </w:r>
          </w:p>
        </w:tc>
      </w:tr>
      <w:tr w:rsidR="00076F32" w:rsidRPr="00A06279">
        <w:trPr>
          <w:trHeight w:val="3034"/>
        </w:trPr>
        <w:tc>
          <w:tcPr>
            <w:tcW w:w="457" w:type="dxa"/>
          </w:tcPr>
          <w:p w:rsidR="00076F32" w:rsidRDefault="00947DCD">
            <w:pPr>
              <w:pStyle w:val="TableParagraph"/>
              <w:spacing w:line="268" w:lineRule="exact"/>
              <w:ind w:left="24" w:right="120"/>
              <w:jc w:val="center"/>
              <w:rPr>
                <w:sz w:val="24"/>
              </w:rPr>
            </w:pPr>
            <w:r>
              <w:rPr>
                <w:spacing w:val="-10"/>
                <w:sz w:val="24"/>
              </w:rPr>
              <w:t>4</w:t>
            </w:r>
          </w:p>
        </w:tc>
        <w:tc>
          <w:tcPr>
            <w:tcW w:w="2099" w:type="dxa"/>
          </w:tcPr>
          <w:p w:rsidR="00076F32" w:rsidRDefault="00947DCD">
            <w:pPr>
              <w:pStyle w:val="TableParagraph"/>
              <w:spacing w:line="268" w:lineRule="exact"/>
              <w:ind w:left="114"/>
              <w:rPr>
                <w:sz w:val="24"/>
              </w:rPr>
            </w:pPr>
            <w:r>
              <w:rPr>
                <w:sz w:val="24"/>
              </w:rPr>
              <w:t xml:space="preserve">Квантовая </w:t>
            </w:r>
            <w:r>
              <w:rPr>
                <w:spacing w:val="-2"/>
                <w:sz w:val="24"/>
              </w:rPr>
              <w:t>физика</w:t>
            </w:r>
          </w:p>
        </w:tc>
        <w:tc>
          <w:tcPr>
            <w:tcW w:w="1556" w:type="dxa"/>
          </w:tcPr>
          <w:p w:rsidR="00076F32" w:rsidRDefault="00947DCD">
            <w:pPr>
              <w:pStyle w:val="TableParagraph"/>
              <w:spacing w:line="268" w:lineRule="exact"/>
              <w:ind w:left="109"/>
              <w:rPr>
                <w:sz w:val="24"/>
              </w:rPr>
            </w:pPr>
            <w:r>
              <w:rPr>
                <w:spacing w:val="-5"/>
                <w:sz w:val="24"/>
              </w:rPr>
              <w:t>16</w:t>
            </w:r>
          </w:p>
        </w:tc>
        <w:tc>
          <w:tcPr>
            <w:tcW w:w="5820" w:type="dxa"/>
          </w:tcPr>
          <w:p w:rsidR="00076F32" w:rsidRPr="00B56A80" w:rsidRDefault="00947DCD">
            <w:pPr>
              <w:pStyle w:val="TableParagraph"/>
              <w:ind w:left="113"/>
              <w:rPr>
                <w:sz w:val="24"/>
                <w:lang w:val="en-US"/>
              </w:rPr>
            </w:pPr>
            <w:r w:rsidRPr="00B56A80">
              <w:rPr>
                <w:spacing w:val="-2"/>
                <w:sz w:val="24"/>
                <w:lang w:val="en-US"/>
              </w:rPr>
              <w:t>https://resh.edu.ru/subject/lesson/4917/start/ https://resh.edu.ru/subject/lesson/3878/start/ https://uchebnik.mos.ru/material_view/atomic_objects/38 33013?menuReferrer=catalogue https://resh.edu.ru/subject/lesson/3910/start/ https://resh.edu.ru/subject/lesson/5908/start/197851/ https://resh.edu.ru/subject/lesson/3889/start/290391/ https://resh.edu.ru/subject/lesson/5845/start/151635/ https://resh.edu.ru/subject/lesson/5845/start/151635/ https://resh.edu.ru/subject/lesson/5909/start/</w:t>
            </w:r>
          </w:p>
          <w:p w:rsidR="00076F32" w:rsidRPr="00B56A80" w:rsidRDefault="00947DCD">
            <w:pPr>
              <w:pStyle w:val="TableParagraph"/>
              <w:spacing w:line="263" w:lineRule="exact"/>
              <w:ind w:left="113"/>
              <w:rPr>
                <w:sz w:val="24"/>
                <w:lang w:val="en-US"/>
              </w:rPr>
            </w:pPr>
            <w:r w:rsidRPr="00B56A80">
              <w:rPr>
                <w:spacing w:val="-2"/>
                <w:sz w:val="24"/>
                <w:lang w:val="en-US"/>
              </w:rPr>
              <w:t>https:/</w:t>
            </w:r>
            <w:hyperlink r:id="rId339">
              <w:r w:rsidRPr="00B56A80">
                <w:rPr>
                  <w:spacing w:val="-2"/>
                  <w:sz w:val="24"/>
                  <w:lang w:val="en-US"/>
                </w:rPr>
                <w:t>/www</w:t>
              </w:r>
            </w:hyperlink>
            <w:r w:rsidRPr="00B56A80">
              <w:rPr>
                <w:spacing w:val="-2"/>
                <w:sz w:val="24"/>
                <w:lang w:val="en-US"/>
              </w:rPr>
              <w:t>.</w:t>
            </w:r>
            <w:hyperlink r:id="rId340">
              <w:r w:rsidRPr="00B56A80">
                <w:rPr>
                  <w:spacing w:val="-2"/>
                  <w:sz w:val="24"/>
                  <w:lang w:val="en-US"/>
                </w:rPr>
                <w:t>youtube.com/watch?v=7FXYUfbZ5ec</w:t>
              </w:r>
            </w:hyperlink>
          </w:p>
        </w:tc>
      </w:tr>
      <w:tr w:rsidR="00076F32" w:rsidRPr="00A06279">
        <w:trPr>
          <w:trHeight w:val="556"/>
        </w:trPr>
        <w:tc>
          <w:tcPr>
            <w:tcW w:w="457" w:type="dxa"/>
          </w:tcPr>
          <w:p w:rsidR="00076F32" w:rsidRDefault="00947DCD">
            <w:pPr>
              <w:pStyle w:val="TableParagraph"/>
              <w:spacing w:line="273" w:lineRule="exact"/>
              <w:ind w:left="24" w:right="120"/>
              <w:jc w:val="center"/>
              <w:rPr>
                <w:sz w:val="24"/>
              </w:rPr>
            </w:pPr>
            <w:r>
              <w:rPr>
                <w:spacing w:val="-10"/>
                <w:sz w:val="24"/>
              </w:rPr>
              <w:t>5</w:t>
            </w:r>
          </w:p>
        </w:tc>
        <w:tc>
          <w:tcPr>
            <w:tcW w:w="2099" w:type="dxa"/>
          </w:tcPr>
          <w:p w:rsidR="00076F32" w:rsidRDefault="00947DCD">
            <w:pPr>
              <w:pStyle w:val="TableParagraph"/>
              <w:spacing w:line="273" w:lineRule="exact"/>
              <w:ind w:left="114"/>
              <w:rPr>
                <w:sz w:val="24"/>
              </w:rPr>
            </w:pPr>
            <w:r>
              <w:rPr>
                <w:spacing w:val="-2"/>
                <w:sz w:val="24"/>
              </w:rPr>
              <w:t>Астрономия</w:t>
            </w:r>
          </w:p>
        </w:tc>
        <w:tc>
          <w:tcPr>
            <w:tcW w:w="1556" w:type="dxa"/>
          </w:tcPr>
          <w:p w:rsidR="00076F32" w:rsidRDefault="00947DCD">
            <w:pPr>
              <w:pStyle w:val="TableParagraph"/>
              <w:spacing w:line="273" w:lineRule="exact"/>
              <w:ind w:left="109"/>
              <w:rPr>
                <w:sz w:val="24"/>
              </w:rPr>
            </w:pPr>
            <w:r>
              <w:rPr>
                <w:spacing w:val="-10"/>
                <w:sz w:val="24"/>
              </w:rPr>
              <w:t>3</w:t>
            </w:r>
          </w:p>
        </w:tc>
        <w:tc>
          <w:tcPr>
            <w:tcW w:w="5820" w:type="dxa"/>
          </w:tcPr>
          <w:p w:rsidR="00076F32" w:rsidRPr="00B56A80" w:rsidRDefault="00947DCD">
            <w:pPr>
              <w:pStyle w:val="TableParagraph"/>
              <w:spacing w:line="274" w:lineRule="exact"/>
              <w:ind w:left="113" w:right="1249"/>
              <w:rPr>
                <w:sz w:val="24"/>
                <w:lang w:val="en-US"/>
              </w:rPr>
            </w:pPr>
            <w:r w:rsidRPr="00B56A80">
              <w:rPr>
                <w:spacing w:val="-2"/>
                <w:sz w:val="24"/>
                <w:lang w:val="en-US"/>
              </w:rPr>
              <w:t>https://rosatom.ru/about-nuclear- industry/</w:t>
            </w:r>
            <w:proofErr w:type="spellStart"/>
            <w:r w:rsidRPr="00B56A80">
              <w:rPr>
                <w:spacing w:val="-2"/>
                <w:sz w:val="24"/>
                <w:lang w:val="en-US"/>
              </w:rPr>
              <w:t>preimushchestva-atomnoy-energetiki</w:t>
            </w:r>
            <w:proofErr w:type="spellEnd"/>
            <w:r w:rsidRPr="00B56A80">
              <w:rPr>
                <w:spacing w:val="-2"/>
                <w:sz w:val="24"/>
                <w:lang w:val="en-US"/>
              </w:rPr>
              <w:t>/</w:t>
            </w:r>
          </w:p>
        </w:tc>
      </w:tr>
    </w:tbl>
    <w:p w:rsidR="00076F32" w:rsidRPr="00B56A80" w:rsidRDefault="00076F32">
      <w:pPr>
        <w:spacing w:line="274" w:lineRule="exact"/>
        <w:rPr>
          <w:sz w:val="24"/>
          <w:lang w:val="en-US"/>
        </w:rPr>
        <w:sectPr w:rsidR="00076F32" w:rsidRPr="00B56A80">
          <w:footerReference w:type="default" r:id="rId341"/>
          <w:pgSz w:w="11900" w:h="16840"/>
          <w:pgMar w:top="1020" w:right="140" w:bottom="280" w:left="920" w:header="0" w:footer="0" w:gutter="0"/>
          <w:cols w:space="720"/>
        </w:sectPr>
      </w:pPr>
    </w:p>
    <w:p w:rsidR="00076F32" w:rsidRDefault="00947DCD">
      <w:pPr>
        <w:spacing w:before="66"/>
        <w:ind w:left="611"/>
        <w:rPr>
          <w:b/>
          <w:sz w:val="24"/>
        </w:rPr>
      </w:pPr>
      <w:r>
        <w:rPr>
          <w:b/>
          <w:sz w:val="24"/>
        </w:rPr>
        <w:lastRenderedPageBreak/>
        <w:t>2.1.21.Рабочаяпрограммапоучебномупредмету«Биология»(базовый</w:t>
      </w:r>
      <w:r>
        <w:rPr>
          <w:b/>
          <w:spacing w:val="-2"/>
          <w:sz w:val="24"/>
        </w:rPr>
        <w:t>уровень)</w:t>
      </w:r>
    </w:p>
    <w:p w:rsidR="00076F32" w:rsidRDefault="00947DCD">
      <w:pPr>
        <w:spacing w:before="128"/>
        <w:ind w:left="3814"/>
        <w:rPr>
          <w:b/>
          <w:sz w:val="24"/>
        </w:rPr>
      </w:pPr>
      <w:bookmarkStart w:id="338" w:name="Пояснительная_записка_(18)"/>
      <w:bookmarkEnd w:id="338"/>
      <w:r>
        <w:rPr>
          <w:b/>
          <w:sz w:val="24"/>
        </w:rPr>
        <w:t xml:space="preserve">Пояснительная </w:t>
      </w:r>
      <w:r>
        <w:rPr>
          <w:b/>
          <w:spacing w:val="-2"/>
          <w:sz w:val="24"/>
        </w:rPr>
        <w:t>записка</w:t>
      </w:r>
    </w:p>
    <w:p w:rsidR="00076F32" w:rsidRDefault="00947DCD">
      <w:pPr>
        <w:pStyle w:val="a3"/>
        <w:spacing w:before="208"/>
        <w:ind w:left="630" w:right="1226"/>
      </w:pPr>
      <w:r>
        <w:t>Приразработкеданнойпрограммы теоретическуюосновудляопределенияподходов к формированиюсодержанияучебногопредмета«Биология»составили:концептуальные положения Стандарта о взаимообусловленности целей, содержания, результатов обученияитребований куровнюподготовкивыпускников,положенияобобщихцелях и принципах, характеризующих современное состояние системы СОО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основныефункции программы и её структура.</w:t>
      </w:r>
    </w:p>
    <w:p w:rsidR="00076F32" w:rsidRDefault="00947DCD">
      <w:pPr>
        <w:pStyle w:val="a3"/>
        <w:spacing w:before="222"/>
        <w:ind w:left="630" w:right="1222"/>
      </w:pPr>
      <w:r>
        <w:t>В программе учебного предмета «Биология»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общебиологическихтеорий, атакжезнанийо строении живыхсистем разного ранга и сущности основных протекающих в них процессов, в программе уделено</w:t>
      </w:r>
    </w:p>
    <w:p w:rsidR="00076F32" w:rsidRDefault="00947DCD">
      <w:pPr>
        <w:pStyle w:val="a3"/>
        <w:spacing w:before="73"/>
        <w:ind w:left="630" w:right="1216"/>
      </w:pPr>
      <w:r>
        <w:t>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деятельностичеловеканасостояниеприродныхиискусственныхэкосистем.Усиление внимания к прикладной направленности учебного предмета «Биология» продиктовано необходимостью обеспечения условийдля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076F32" w:rsidRDefault="00947DCD">
      <w:pPr>
        <w:pStyle w:val="a3"/>
        <w:spacing w:before="227" w:line="242" w:lineRule="auto"/>
        <w:ind w:left="630" w:right="1219"/>
      </w:pPr>
      <w:r>
        <w:t xml:space="preserve">Учебный предмет «Биология» в среднем общем образовании занимает важное место. Он обеспечивает формирование у обучающихся представлений о научной картине мира; расширяети обобщает знания о живой природе, её отличительных признаках — уровневой организации и эволюции; создаёт условия для: </w:t>
      </w:r>
      <w:r>
        <w:rPr>
          <w:i/>
        </w:rPr>
        <w:t xml:space="preserve">познания </w:t>
      </w:r>
      <w:r>
        <w:t xml:space="preserve">законов живой природы, </w:t>
      </w:r>
      <w:r>
        <w:rPr>
          <w:i/>
        </w:rPr>
        <w:t xml:space="preserve">формирования </w:t>
      </w:r>
      <w:r>
        <w:t xml:space="preserve">функциональной грамотности, </w:t>
      </w:r>
      <w:r>
        <w:rPr>
          <w:i/>
        </w:rPr>
        <w:t xml:space="preserve">навыков </w:t>
      </w:r>
      <w:r>
        <w:t>здорового и безопасногообразажизни,экологическогомышления,ценностногоотношениякживой природе и человеку.</w:t>
      </w:r>
    </w:p>
    <w:p w:rsidR="00076F32" w:rsidRDefault="00947DCD">
      <w:pPr>
        <w:pStyle w:val="a3"/>
        <w:spacing w:before="205"/>
        <w:ind w:left="630" w:right="1226"/>
      </w:pPr>
      <w: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определенияподходов котборуиструктурированиюего содержания, представленного в данной программе.</w:t>
      </w:r>
    </w:p>
    <w:p w:rsidR="00076F32" w:rsidRDefault="00947DCD">
      <w:pPr>
        <w:pStyle w:val="a3"/>
        <w:spacing w:before="224"/>
        <w:ind w:left="630" w:right="1221"/>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повседневнойжизнии практической деятельности. Особое место в этойсистемезнанийзанимаютэлементысодержания,которыеслужатосновой</w:t>
      </w:r>
      <w:r>
        <w:rPr>
          <w:spacing w:val="-5"/>
        </w:rPr>
        <w:t>для</w:t>
      </w:r>
    </w:p>
    <w:p w:rsidR="00076F32" w:rsidRDefault="00076F32">
      <w:pPr>
        <w:sectPr w:rsidR="00076F32">
          <w:footerReference w:type="default" r:id="rId342"/>
          <w:pgSz w:w="11900" w:h="16840"/>
          <w:pgMar w:top="1040" w:right="140" w:bottom="280" w:left="920" w:header="0" w:footer="0" w:gutter="0"/>
          <w:cols w:space="720"/>
        </w:sectPr>
      </w:pPr>
    </w:p>
    <w:p w:rsidR="00076F32" w:rsidRDefault="00947DCD">
      <w:pPr>
        <w:pStyle w:val="a3"/>
        <w:spacing w:before="63"/>
        <w:ind w:left="630" w:right="1217"/>
      </w:pPr>
      <w:r>
        <w:lastRenderedPageBreak/>
        <w:t xml:space="preserve">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rPr>
        <w:t>образования.</w:t>
      </w:r>
    </w:p>
    <w:p w:rsidR="00076F32" w:rsidRDefault="00947DCD">
      <w:pPr>
        <w:pStyle w:val="a3"/>
        <w:spacing w:before="228"/>
        <w:ind w:left="630" w:right="1229"/>
      </w:pPr>
      <w:r>
        <w:t>Структурированиесодержанияучебногоматериалавпрограммеосуществленосучётом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w:t>
      </w:r>
    </w:p>
    <w:p w:rsidR="00076F32" w:rsidRDefault="00947DCD">
      <w:pPr>
        <w:pStyle w:val="a3"/>
        <w:spacing w:before="3"/>
        <w:ind w:left="630"/>
        <w:jc w:val="left"/>
      </w:pPr>
      <w:r>
        <w:t>«Клеткакакбиологическаясистема»,«Организмкакбиологическая</w:t>
      </w:r>
      <w:r>
        <w:rPr>
          <w:spacing w:val="-2"/>
        </w:rPr>
        <w:t>система»,</w:t>
      </w:r>
    </w:p>
    <w:p w:rsidR="00076F32" w:rsidRDefault="00947DCD">
      <w:pPr>
        <w:pStyle w:val="a3"/>
        <w:spacing w:before="3"/>
        <w:ind w:left="630"/>
        <w:jc w:val="left"/>
      </w:pPr>
      <w:r>
        <w:t>«Системаимногообразиеорганическогомира»,«Эволюцияживой</w:t>
      </w:r>
      <w:r>
        <w:rPr>
          <w:spacing w:val="-2"/>
        </w:rPr>
        <w:t>природы»,</w:t>
      </w:r>
    </w:p>
    <w:p w:rsidR="00076F32" w:rsidRDefault="00947DCD">
      <w:pPr>
        <w:pStyle w:val="a3"/>
        <w:spacing w:before="2"/>
        <w:ind w:left="630"/>
        <w:jc w:val="left"/>
      </w:pPr>
      <w:r>
        <w:t>«Экосистемыиприсущиеим</w:t>
      </w:r>
      <w:r>
        <w:rPr>
          <w:spacing w:val="-2"/>
        </w:rPr>
        <w:t>закономерности».</w:t>
      </w:r>
    </w:p>
    <w:p w:rsidR="00076F32" w:rsidRDefault="00947DCD">
      <w:pPr>
        <w:pStyle w:val="a3"/>
        <w:spacing w:before="214" w:line="242" w:lineRule="auto"/>
        <w:ind w:left="630" w:right="1228"/>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разногорангаиприобретениеуменийиспользоватьэтизнаниядляграмотныхдействий в отношении объектов живой природы и решения различных жизненных проблем.</w:t>
      </w:r>
    </w:p>
    <w:p w:rsidR="00076F32" w:rsidRDefault="00947DCD">
      <w:pPr>
        <w:pStyle w:val="a3"/>
        <w:spacing w:before="216" w:line="242" w:lineRule="auto"/>
        <w:ind w:left="630" w:right="1251"/>
        <w:rPr>
          <w:i/>
        </w:rPr>
      </w:pPr>
      <w:r>
        <w:t xml:space="preserve">Достижение цели изучения учебного предмета «Биология» на базовом уровне обеспечивается решением следующих </w:t>
      </w:r>
      <w:r>
        <w:rPr>
          <w:i/>
        </w:rPr>
        <w:t>задач:</w:t>
      </w:r>
    </w:p>
    <w:p w:rsidR="00076F32" w:rsidRDefault="00947DCD">
      <w:pPr>
        <w:pStyle w:val="a3"/>
        <w:spacing w:before="215"/>
        <w:ind w:left="630" w:right="1228"/>
      </w:pPr>
      <w:r>
        <w:rPr>
          <w:noProof/>
          <w:position w:val="-4"/>
          <w:lang w:eastAsia="ru-RU"/>
        </w:rPr>
        <w:drawing>
          <wp:inline distT="0" distB="0" distL="0" distR="0">
            <wp:extent cx="237744" cy="167640"/>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9" cstate="print"/>
                    <a:stretch>
                      <a:fillRect/>
                    </a:stretch>
                  </pic:blipFill>
                  <pic:spPr>
                    <a:xfrm>
                      <a:off x="0" y="0"/>
                      <a:ext cx="237744" cy="167640"/>
                    </a:xfrm>
                    <a:prstGeom prst="rect">
                      <a:avLst/>
                    </a:prstGeom>
                  </pic:spPr>
                </pic:pic>
              </a:graphicData>
            </a:graphic>
          </wp:inline>
        </w:drawing>
      </w: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строении,многообразиии</w:t>
      </w:r>
    </w:p>
    <w:p w:rsidR="00076F32" w:rsidRDefault="00947DCD">
      <w:pPr>
        <w:pStyle w:val="a3"/>
        <w:spacing w:before="72" w:line="242" w:lineRule="auto"/>
        <w:ind w:left="630" w:right="1227"/>
      </w:pPr>
      <w:r>
        <w:t>особенностях живых систем разного уровня организации; выдающихся открытияхи современных исследованиях в биологии;</w:t>
      </w:r>
    </w:p>
    <w:p w:rsidR="00076F32" w:rsidRDefault="00947DCD">
      <w:pPr>
        <w:pStyle w:val="a3"/>
        <w:ind w:left="630" w:right="1227"/>
      </w:pPr>
      <w:r>
        <w:rPr>
          <w:noProof/>
          <w:position w:val="-4"/>
          <w:lang w:eastAsia="ru-RU"/>
        </w:rPr>
        <w:drawing>
          <wp:inline distT="0" distB="0" distL="0" distR="0">
            <wp:extent cx="237744" cy="167639"/>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9" cstate="print"/>
                    <a:stretch>
                      <a:fillRect/>
                    </a:stretch>
                  </pic:blipFill>
                  <pic:spPr>
                    <a:xfrm>
                      <a:off x="0" y="0"/>
                      <a:ext cx="237744" cy="167639"/>
                    </a:xfrm>
                    <a:prstGeom prst="rect">
                      <a:avLst/>
                    </a:prstGeom>
                  </pic:spPr>
                </pic:pic>
              </a:graphicData>
            </a:graphic>
          </wp:inline>
        </w:drawing>
      </w: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76F32" w:rsidRDefault="00947DCD">
      <w:pPr>
        <w:pStyle w:val="a3"/>
        <w:ind w:left="630" w:right="1225"/>
      </w:pPr>
      <w:r>
        <w:rPr>
          <w:noProof/>
          <w:position w:val="-4"/>
          <w:lang w:eastAsia="ru-RU"/>
        </w:rPr>
        <w:drawing>
          <wp:inline distT="0" distB="0" distL="0" distR="0">
            <wp:extent cx="237744" cy="167639"/>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9" cstate="print"/>
                    <a:stretch>
                      <a:fillRect/>
                    </a:stretch>
                  </pic:blipFill>
                  <pic:spPr>
                    <a:xfrm>
                      <a:off x="0" y="0"/>
                      <a:ext cx="237744" cy="167639"/>
                    </a:xfrm>
                    <a:prstGeom prst="rect">
                      <a:avLst/>
                    </a:prstGeom>
                  </pic:spPr>
                </pic:pic>
              </a:graphicData>
            </a:graphic>
          </wp:inline>
        </w:drawing>
      </w:r>
      <w:r>
        <w:t>становление у обучающихся общей культуры, функциональной грамотности, развитиеуменийобъяснятьиоцениватьявленияокружающегомираживойприродына основании знаний и опыта, полученных при изучении биологии;</w:t>
      </w:r>
    </w:p>
    <w:p w:rsidR="00076F32" w:rsidRDefault="00947DCD">
      <w:pPr>
        <w:pStyle w:val="a3"/>
        <w:ind w:left="630" w:right="1233"/>
      </w:pPr>
      <w:r>
        <w:rPr>
          <w:noProof/>
          <w:position w:val="-4"/>
          <w:lang w:eastAsia="ru-RU"/>
        </w:rPr>
        <w:drawing>
          <wp:inline distT="0" distB="0" distL="0" distR="0">
            <wp:extent cx="237744" cy="167639"/>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9" cstate="print"/>
                    <a:stretch>
                      <a:fillRect/>
                    </a:stretch>
                  </pic:blipFill>
                  <pic:spPr>
                    <a:xfrm>
                      <a:off x="0" y="0"/>
                      <a:ext cx="237744" cy="167639"/>
                    </a:xfrm>
                    <a:prstGeom prst="rect">
                      <a:avLst/>
                    </a:prstGeom>
                  </pic:spPr>
                </pic:pic>
              </a:graphicData>
            </a:graphic>
          </wp:inline>
        </w:drawing>
      </w: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76F32" w:rsidRDefault="00947DCD">
      <w:pPr>
        <w:pStyle w:val="a3"/>
        <w:spacing w:before="2" w:line="235" w:lineRule="auto"/>
        <w:ind w:left="630" w:right="1232"/>
      </w:pPr>
      <w:r>
        <w:rPr>
          <w:noProof/>
          <w:position w:val="-4"/>
          <w:lang w:eastAsia="ru-RU"/>
        </w:rPr>
        <w:drawing>
          <wp:inline distT="0" distB="0" distL="0" distR="0">
            <wp:extent cx="237744" cy="167639"/>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9" cstate="print"/>
                    <a:stretch>
                      <a:fillRect/>
                    </a:stretch>
                  </pic:blipFill>
                  <pic:spPr>
                    <a:xfrm>
                      <a:off x="0" y="0"/>
                      <a:ext cx="237744" cy="167639"/>
                    </a:xfrm>
                    <a:prstGeom prst="rect">
                      <a:avLst/>
                    </a:prstGeom>
                  </pic:spPr>
                </pic:pic>
              </a:graphicData>
            </a:graphic>
          </wp:inline>
        </w:drawing>
      </w: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76F32" w:rsidRDefault="00947DCD">
      <w:pPr>
        <w:pStyle w:val="a3"/>
        <w:spacing w:before="8" w:line="237" w:lineRule="auto"/>
        <w:ind w:left="630" w:right="1248"/>
      </w:pPr>
      <w:r>
        <w:rPr>
          <w:noProof/>
          <w:position w:val="-4"/>
          <w:lang w:eastAsia="ru-RU"/>
        </w:rPr>
        <w:drawing>
          <wp:inline distT="0" distB="0" distL="0" distR="0">
            <wp:extent cx="237744" cy="167639"/>
            <wp:effectExtent l="0" t="0" r="0" b="0"/>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9" cstate="print"/>
                    <a:stretch>
                      <a:fillRect/>
                    </a:stretch>
                  </pic:blipFill>
                  <pic:spPr>
                    <a:xfrm>
                      <a:off x="0" y="0"/>
                      <a:ext cx="237744" cy="167639"/>
                    </a:xfrm>
                    <a:prstGeom prst="rect">
                      <a:avLst/>
                    </a:prstGeom>
                  </pic:spPr>
                </pic:pic>
              </a:graphicData>
            </a:graphic>
          </wp:inline>
        </w:drawing>
      </w:r>
      <w:r>
        <w:t>осознание ценности биологических знаний для повышения уровня экологической культуры, для формирования научного мировоззрения;</w:t>
      </w:r>
    </w:p>
    <w:p w:rsidR="00076F32" w:rsidRDefault="00947DCD">
      <w:pPr>
        <w:pStyle w:val="a3"/>
        <w:spacing w:before="4" w:line="242" w:lineRule="auto"/>
        <w:ind w:left="630" w:right="1235"/>
      </w:pPr>
      <w:r>
        <w:rPr>
          <w:noProof/>
          <w:position w:val="-4"/>
          <w:lang w:eastAsia="ru-RU"/>
        </w:rPr>
        <w:drawing>
          <wp:inline distT="0" distB="0" distL="0" distR="0">
            <wp:extent cx="237744" cy="167639"/>
            <wp:effectExtent l="0" t="0" r="0" b="0"/>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9" cstate="print"/>
                    <a:stretch>
                      <a:fillRect/>
                    </a:stretch>
                  </pic:blipFill>
                  <pic:spPr>
                    <a:xfrm>
                      <a:off x="0" y="0"/>
                      <a:ext cx="237744" cy="167639"/>
                    </a:xfrm>
                    <a:prstGeom prst="rect">
                      <a:avLst/>
                    </a:prstGeom>
                  </pic:spPr>
                </pic:pic>
              </a:graphicData>
            </a:graphic>
          </wp:inline>
        </w:drawing>
      </w: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76F32" w:rsidRDefault="00947DCD">
      <w:pPr>
        <w:pStyle w:val="Heading3"/>
        <w:spacing w:before="222" w:line="237" w:lineRule="auto"/>
        <w:ind w:left="630" w:right="4436" w:firstLine="3207"/>
        <w:jc w:val="both"/>
      </w:pPr>
      <w:bookmarkStart w:id="339" w:name="Содержание_обучения_в_10_классе_Тема_1._"/>
      <w:bookmarkEnd w:id="339"/>
      <w:r>
        <w:rPr>
          <w:spacing w:val="-2"/>
        </w:rPr>
        <w:t xml:space="preserve">Содержаниеобученияв </w:t>
      </w:r>
      <w:r>
        <w:t>10 классеТема 1. Биология как наука (2 ч)</w:t>
      </w:r>
    </w:p>
    <w:p w:rsidR="00076F32" w:rsidRDefault="00947DCD">
      <w:pPr>
        <w:pStyle w:val="a3"/>
        <w:ind w:left="630" w:right="1243"/>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076F32" w:rsidRDefault="00947DCD">
      <w:pPr>
        <w:pStyle w:val="a3"/>
        <w:spacing w:line="242" w:lineRule="auto"/>
        <w:ind w:left="630" w:right="1235"/>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076F32" w:rsidRDefault="00947DCD">
      <w:pPr>
        <w:pStyle w:val="Heading3"/>
        <w:spacing w:line="274" w:lineRule="exact"/>
        <w:ind w:left="630"/>
      </w:pPr>
      <w:bookmarkStart w:id="340" w:name="Демонстрации:"/>
      <w:bookmarkEnd w:id="340"/>
      <w:r>
        <w:rPr>
          <w:spacing w:val="-2"/>
        </w:rPr>
        <w:t>Демонстрации:</w:t>
      </w:r>
    </w:p>
    <w:p w:rsidR="00076F32" w:rsidRDefault="00947DCD">
      <w:pPr>
        <w:pStyle w:val="a3"/>
        <w:spacing w:line="275" w:lineRule="exact"/>
        <w:ind w:left="630"/>
        <w:jc w:val="left"/>
      </w:pPr>
      <w:r>
        <w:rPr>
          <w:i/>
        </w:rPr>
        <w:t>Портреты</w:t>
      </w:r>
      <w:r>
        <w:t>:Ч.Дарвин,Г.Мендель,Н.К. Кольцов,Дж. УотсониФ.</w:t>
      </w:r>
      <w:r>
        <w:rPr>
          <w:spacing w:val="-2"/>
        </w:rPr>
        <w:t>Крик.</w:t>
      </w:r>
    </w:p>
    <w:p w:rsidR="00076F32" w:rsidRDefault="00947DCD">
      <w:pPr>
        <w:spacing w:line="275" w:lineRule="exact"/>
        <w:ind w:left="630"/>
        <w:rPr>
          <w:sz w:val="24"/>
        </w:rPr>
      </w:pPr>
      <w:r>
        <w:rPr>
          <w:i/>
          <w:sz w:val="24"/>
        </w:rPr>
        <w:t>Таблицыисхемы</w:t>
      </w:r>
      <w:r>
        <w:rPr>
          <w:sz w:val="24"/>
        </w:rPr>
        <w:t>:«Методыпознанияживой</w:t>
      </w:r>
      <w:r>
        <w:rPr>
          <w:spacing w:val="-2"/>
          <w:sz w:val="24"/>
        </w:rPr>
        <w:t>природы».</w:t>
      </w:r>
    </w:p>
    <w:p w:rsidR="00076F32" w:rsidRDefault="00947DCD">
      <w:pPr>
        <w:pStyle w:val="Heading3"/>
        <w:spacing w:line="275" w:lineRule="exact"/>
        <w:ind w:left="630"/>
      </w:pPr>
      <w:bookmarkStart w:id="341" w:name="Лабораторные_и_практические_работы:"/>
      <w:bookmarkEnd w:id="341"/>
      <w:r>
        <w:t>Лабораторныеипрактические</w:t>
      </w:r>
      <w:r>
        <w:rPr>
          <w:spacing w:val="-2"/>
        </w:rPr>
        <w:t>работы:</w:t>
      </w:r>
    </w:p>
    <w:p w:rsidR="00076F32" w:rsidRDefault="00076F32">
      <w:pPr>
        <w:spacing w:line="275" w:lineRule="exact"/>
        <w:sectPr w:rsidR="00076F32">
          <w:footerReference w:type="default" r:id="rId343"/>
          <w:pgSz w:w="11900" w:h="16840"/>
          <w:pgMar w:top="760" w:right="140" w:bottom="280" w:left="920" w:header="0" w:footer="0" w:gutter="0"/>
          <w:cols w:space="720"/>
        </w:sectPr>
      </w:pPr>
    </w:p>
    <w:p w:rsidR="00076F32" w:rsidRDefault="00947DCD">
      <w:pPr>
        <w:spacing w:before="68" w:line="242" w:lineRule="auto"/>
        <w:ind w:left="630" w:right="2103"/>
        <w:jc w:val="both"/>
        <w:rPr>
          <w:sz w:val="24"/>
        </w:rPr>
      </w:pPr>
      <w:r>
        <w:rPr>
          <w:i/>
          <w:sz w:val="24"/>
        </w:rPr>
        <w:lastRenderedPageBreak/>
        <w:t>Практическаяработа№1.</w:t>
      </w:r>
      <w:r>
        <w:rPr>
          <w:sz w:val="24"/>
        </w:rPr>
        <w:t xml:space="preserve">«Использованиеразличныхметодовпри изучении </w:t>
      </w:r>
      <w:r>
        <w:rPr>
          <w:spacing w:val="-2"/>
          <w:sz w:val="24"/>
        </w:rPr>
        <w:t>биологическихобъектов».</w:t>
      </w:r>
    </w:p>
    <w:p w:rsidR="00076F32" w:rsidRDefault="00947DCD">
      <w:pPr>
        <w:pStyle w:val="Heading3"/>
        <w:spacing w:line="272" w:lineRule="exact"/>
        <w:ind w:left="630"/>
        <w:jc w:val="both"/>
      </w:pPr>
      <w:bookmarkStart w:id="342" w:name="Тема_2._Живые_системы_и_их_организация_("/>
      <w:bookmarkEnd w:id="342"/>
      <w:r>
        <w:t>Тема 2.Живыесистемыиихорганизация(1</w:t>
      </w:r>
      <w:r>
        <w:rPr>
          <w:spacing w:val="-5"/>
        </w:rPr>
        <w:t>ч)</w:t>
      </w:r>
    </w:p>
    <w:p w:rsidR="00076F32" w:rsidRDefault="00947DCD">
      <w:pPr>
        <w:pStyle w:val="a3"/>
        <w:spacing w:line="237" w:lineRule="auto"/>
        <w:ind w:left="630" w:right="1233"/>
      </w:pPr>
      <w:r>
        <w:t>Живыесистемы (биосистемы) какпредметизучениябиологии. Отличиеживыхсистем от неорганической природы.</w:t>
      </w:r>
    </w:p>
    <w:p w:rsidR="00076F32" w:rsidRDefault="00947DCD">
      <w:pPr>
        <w:pStyle w:val="a3"/>
        <w:spacing w:before="4" w:line="237" w:lineRule="auto"/>
        <w:ind w:left="630" w:right="1224"/>
      </w:pPr>
      <w:r>
        <w:t>Свойствабиосистемиихразнообразие.Уровниорганизациибиосистем:молекулярный, клеточный, тканевый, организменный, популяционно-видовой, экосистемный (биогеоценотический), биосферный.</w:t>
      </w:r>
    </w:p>
    <w:p w:rsidR="00076F32" w:rsidRDefault="00947DCD">
      <w:pPr>
        <w:pStyle w:val="Heading3"/>
        <w:spacing w:before="9" w:line="275" w:lineRule="exact"/>
        <w:ind w:left="630"/>
      </w:pPr>
      <w:bookmarkStart w:id="343" w:name="Демонстрации:_(1)"/>
      <w:bookmarkEnd w:id="343"/>
      <w:r>
        <w:rPr>
          <w:spacing w:val="-2"/>
        </w:rPr>
        <w:t>Демонстрации:</w:t>
      </w:r>
    </w:p>
    <w:p w:rsidR="00076F32" w:rsidRDefault="00947DCD">
      <w:pPr>
        <w:pStyle w:val="a3"/>
        <w:spacing w:line="275" w:lineRule="exact"/>
        <w:ind w:left="630"/>
        <w:jc w:val="left"/>
      </w:pPr>
      <w:r>
        <w:rPr>
          <w:i/>
        </w:rPr>
        <w:t>Таблицыисхемы</w:t>
      </w:r>
      <w:r>
        <w:t>:«Основныепризнакижизни»,«Уровниорганизацииживой</w:t>
      </w:r>
      <w:r>
        <w:rPr>
          <w:spacing w:val="-2"/>
        </w:rPr>
        <w:t>природы».</w:t>
      </w:r>
    </w:p>
    <w:p w:rsidR="00076F32" w:rsidRDefault="00947DCD">
      <w:pPr>
        <w:spacing w:before="3"/>
        <w:ind w:left="630"/>
        <w:rPr>
          <w:sz w:val="24"/>
        </w:rPr>
      </w:pPr>
      <w:r>
        <w:rPr>
          <w:i/>
          <w:sz w:val="24"/>
        </w:rPr>
        <w:t>Оборудование:</w:t>
      </w:r>
      <w:r>
        <w:rPr>
          <w:sz w:val="24"/>
        </w:rPr>
        <w:t>модельмолекулы</w:t>
      </w:r>
      <w:r>
        <w:rPr>
          <w:spacing w:val="-4"/>
          <w:sz w:val="24"/>
        </w:rPr>
        <w:t>ДНК.</w:t>
      </w:r>
    </w:p>
    <w:p w:rsidR="00076F32" w:rsidRDefault="00947DCD">
      <w:pPr>
        <w:pStyle w:val="Heading3"/>
        <w:spacing w:before="2" w:line="275" w:lineRule="exact"/>
        <w:ind w:left="630"/>
      </w:pPr>
      <w:bookmarkStart w:id="344" w:name="Тема_3._Химический_состав_и_строение_кле"/>
      <w:bookmarkEnd w:id="344"/>
      <w:r>
        <w:t>Тема3.Химическийсоставистроениеклетки(8</w:t>
      </w:r>
      <w:r>
        <w:rPr>
          <w:spacing w:val="-5"/>
        </w:rPr>
        <w:t>ч)</w:t>
      </w:r>
    </w:p>
    <w:p w:rsidR="00076F32" w:rsidRDefault="00947DCD">
      <w:pPr>
        <w:pStyle w:val="a3"/>
        <w:spacing w:line="242" w:lineRule="auto"/>
        <w:ind w:left="630"/>
        <w:jc w:val="left"/>
      </w:pPr>
      <w:r>
        <w:t>Химический составклетки.Химическиеэлементы:макро-элементы,микроэлементы. Вода иминеральные вещества.</w:t>
      </w:r>
    </w:p>
    <w:p w:rsidR="00076F32" w:rsidRDefault="00947DCD">
      <w:pPr>
        <w:pStyle w:val="a3"/>
        <w:ind w:left="630" w:right="1215" w:firstLine="62"/>
      </w:pPr>
      <w:r>
        <w:t>Функцииводыиминеральныхвеществвклетке.Поддержаниеосмотическогобаланса. Белки. Состав истроениебелков. Аминокислоты —мономеры белков. Незаменимыеи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76F32" w:rsidRDefault="00947DCD">
      <w:pPr>
        <w:pStyle w:val="a3"/>
        <w:ind w:left="630" w:right="1372"/>
        <w:jc w:val="left"/>
      </w:pPr>
      <w:r>
        <w:t>Ферменты — биологические катализаторы. Строение фермента: активный центр, субстратнаяспецифичность. Коферменты. Витамины. Отличия ферментов от неорганических катализаторов. Углеводы: моносахариды(глюкоза,рибоза и дезоксирибоза),дисахариды(сахароза,лактоза)иполисахариды(крахмал,гликоген, целлюлоза). Биологические функции углеводов.</w:t>
      </w:r>
    </w:p>
    <w:p w:rsidR="00076F32" w:rsidRDefault="00947DCD">
      <w:pPr>
        <w:pStyle w:val="a3"/>
        <w:spacing w:before="62"/>
        <w:ind w:left="630" w:right="1222"/>
      </w:pPr>
      <w:r>
        <w:t>Липиды: триглицериды, фосфолипиды, стероиды. Гидрофильно-гидрофобные свойства.Биологическиефункциилипидов.Сравнениеуглеводов,белковилипидовкак источников энергии.</w:t>
      </w:r>
    </w:p>
    <w:p w:rsidR="00076F32" w:rsidRDefault="00947DCD">
      <w:pPr>
        <w:pStyle w:val="a3"/>
        <w:spacing w:before="5" w:line="237" w:lineRule="auto"/>
        <w:ind w:left="630" w:right="1222"/>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w:t>
      </w:r>
      <w:r>
        <w:rPr>
          <w:spacing w:val="-2"/>
        </w:rPr>
        <w:t>функции.</w:t>
      </w:r>
    </w:p>
    <w:p w:rsidR="00076F32" w:rsidRDefault="00947DCD">
      <w:pPr>
        <w:pStyle w:val="a3"/>
        <w:spacing w:before="6" w:line="237" w:lineRule="auto"/>
        <w:ind w:left="630" w:right="1232"/>
      </w:pPr>
      <w:r>
        <w:t>Цитология — наука о клетке. Клеточная теория — пример взаимодействия идей и фактов в научном познании. Методы изучения клетки.</w:t>
      </w:r>
    </w:p>
    <w:p w:rsidR="00076F32" w:rsidRDefault="00947DCD">
      <w:pPr>
        <w:pStyle w:val="a3"/>
        <w:spacing w:before="6" w:line="237" w:lineRule="auto"/>
        <w:ind w:left="630" w:right="1245"/>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76F32" w:rsidRDefault="00947DCD">
      <w:pPr>
        <w:pStyle w:val="a3"/>
        <w:spacing w:before="5" w:line="237" w:lineRule="auto"/>
        <w:ind w:left="630" w:right="1219"/>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76F32" w:rsidRDefault="00947DCD">
      <w:pPr>
        <w:pStyle w:val="a3"/>
        <w:spacing w:before="5"/>
        <w:ind w:left="630" w:right="1222"/>
      </w:pPr>
      <w:r>
        <w:t xml:space="preserve">Поверхностные структуры клеток — клеточная стенка, гликокаликс, ихфункции. Плазматическая мембрана, её свойства и функции. Цитоплазма и еёорганоиды.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w:t>
      </w:r>
      <w:r>
        <w:rPr>
          <w:spacing w:val="-2"/>
        </w:rPr>
        <w:t>Включения.</w:t>
      </w:r>
    </w:p>
    <w:p w:rsidR="00076F32" w:rsidRDefault="00947DCD">
      <w:pPr>
        <w:pStyle w:val="a3"/>
        <w:tabs>
          <w:tab w:val="left" w:pos="1994"/>
        </w:tabs>
        <w:spacing w:before="3"/>
        <w:ind w:left="630"/>
      </w:pPr>
      <w:r>
        <w:rPr>
          <w:spacing w:val="-4"/>
        </w:rPr>
        <w:t>Ядро</w:t>
      </w:r>
      <w:r>
        <w:tab/>
      </w:r>
      <w:r>
        <w:rPr>
          <w:spacing w:val="-10"/>
        </w:rPr>
        <w:t>—</w:t>
      </w:r>
    </w:p>
    <w:p w:rsidR="00076F32" w:rsidRDefault="00947DCD">
      <w:pPr>
        <w:pStyle w:val="a3"/>
        <w:tabs>
          <w:tab w:val="left" w:pos="5351"/>
          <w:tab w:val="left" w:pos="6777"/>
          <w:tab w:val="left" w:pos="8371"/>
        </w:tabs>
        <w:spacing w:before="2" w:line="242" w:lineRule="auto"/>
        <w:ind w:left="1994" w:right="1487"/>
      </w:pPr>
      <w:r>
        <w:rPr>
          <w:spacing w:val="-2"/>
        </w:rPr>
        <w:t>регуляторный</w:t>
      </w:r>
      <w:r>
        <w:tab/>
      </w:r>
      <w:r>
        <w:rPr>
          <w:spacing w:val="-2"/>
        </w:rPr>
        <w:t>центр</w:t>
      </w:r>
      <w:r>
        <w:tab/>
      </w:r>
      <w:r>
        <w:rPr>
          <w:spacing w:val="-2"/>
        </w:rPr>
        <w:t>клетки.</w:t>
      </w:r>
      <w:r>
        <w:tab/>
      </w:r>
      <w:r>
        <w:rPr>
          <w:spacing w:val="-2"/>
        </w:rPr>
        <w:t xml:space="preserve">Строение </w:t>
      </w:r>
      <w:r>
        <w:t>ядра:ядернаяоболочка, кариоплазма, хроматин, ядрышко.Хромосомы.</w:t>
      </w:r>
    </w:p>
    <w:p w:rsidR="00076F32" w:rsidRDefault="00947DCD">
      <w:pPr>
        <w:pStyle w:val="a3"/>
        <w:spacing w:line="271" w:lineRule="exact"/>
        <w:ind w:left="630"/>
        <w:jc w:val="left"/>
      </w:pPr>
      <w:r>
        <w:t>Транспортвеществв</w:t>
      </w:r>
      <w:r>
        <w:rPr>
          <w:spacing w:val="-2"/>
        </w:rPr>
        <w:t>клетке.</w:t>
      </w:r>
    </w:p>
    <w:p w:rsidR="00076F32" w:rsidRDefault="00947DCD">
      <w:pPr>
        <w:pStyle w:val="Heading3"/>
        <w:spacing w:before="8" w:line="275" w:lineRule="exact"/>
        <w:ind w:left="630"/>
      </w:pPr>
      <w:bookmarkStart w:id="345" w:name="Демонстрации:_(2)"/>
      <w:bookmarkEnd w:id="345"/>
      <w:r>
        <w:rPr>
          <w:spacing w:val="-2"/>
        </w:rPr>
        <w:t>Демонстрации:</w:t>
      </w:r>
    </w:p>
    <w:p w:rsidR="00076F32" w:rsidRDefault="00947DCD">
      <w:pPr>
        <w:pStyle w:val="a3"/>
        <w:spacing w:line="242" w:lineRule="auto"/>
        <w:ind w:left="630" w:right="1291"/>
        <w:jc w:val="left"/>
      </w:pPr>
      <w:r>
        <w:rPr>
          <w:i/>
        </w:rPr>
        <w:t>Портреты</w:t>
      </w:r>
      <w:r>
        <w:t>:А.Левенгук,Р. Гук,Т.Шванн, М.Шлейден,Р. Вирхов,Дж. Уотсон,Ф. Крик,М.Уилкинс, Р. Франклин, К. М. Бэр.</w:t>
      </w:r>
    </w:p>
    <w:p w:rsidR="00076F32" w:rsidRDefault="00947DCD">
      <w:pPr>
        <w:pStyle w:val="a3"/>
        <w:spacing w:line="274" w:lineRule="exact"/>
        <w:ind w:left="630"/>
        <w:jc w:val="left"/>
      </w:pPr>
      <w:r>
        <w:rPr>
          <w:i/>
        </w:rPr>
        <w:t>Диаграммы</w:t>
      </w:r>
      <w:r>
        <w:t>:«Распределениехимическихэлементоввнеживой</w:t>
      </w:r>
      <w:r>
        <w:rPr>
          <w:spacing w:val="-2"/>
        </w:rPr>
        <w:t>природе»,</w:t>
      </w:r>
    </w:p>
    <w:p w:rsidR="00076F32" w:rsidRDefault="00947DCD">
      <w:pPr>
        <w:pStyle w:val="a3"/>
        <w:spacing w:line="274" w:lineRule="exact"/>
        <w:ind w:left="630"/>
        <w:jc w:val="left"/>
      </w:pPr>
      <w:r>
        <w:t>«Распределениехимическихэлементоввживой</w:t>
      </w:r>
      <w:r>
        <w:rPr>
          <w:spacing w:val="-2"/>
        </w:rPr>
        <w:t>природе».</w:t>
      </w:r>
    </w:p>
    <w:p w:rsidR="00076F32" w:rsidRDefault="00947DCD">
      <w:pPr>
        <w:pStyle w:val="a3"/>
        <w:ind w:left="630" w:right="665"/>
        <w:jc w:val="left"/>
      </w:pPr>
      <w:r>
        <w:rPr>
          <w:i/>
        </w:rPr>
        <w:t>Таблицыисхемы</w:t>
      </w:r>
      <w:r>
        <w:t xml:space="preserve">: «Периодическаятаблица химическихэлементов», «Строениемолекулы </w:t>
      </w:r>
      <w:r>
        <w:rPr>
          <w:spacing w:val="-2"/>
        </w:rPr>
        <w:t>воды»,</w:t>
      </w:r>
    </w:p>
    <w:p w:rsidR="00076F32" w:rsidRDefault="00076F32">
      <w:pPr>
        <w:sectPr w:rsidR="00076F32">
          <w:footerReference w:type="default" r:id="rId344"/>
          <w:pgSz w:w="11900" w:h="16840"/>
          <w:pgMar w:top="760" w:right="140" w:bottom="280" w:left="920" w:header="0" w:footer="0" w:gutter="0"/>
          <w:cols w:space="720"/>
        </w:sectPr>
      </w:pPr>
    </w:p>
    <w:p w:rsidR="00076F32" w:rsidRDefault="00947DCD">
      <w:pPr>
        <w:pStyle w:val="a3"/>
        <w:spacing w:before="63" w:line="242" w:lineRule="auto"/>
        <w:ind w:left="630" w:right="1241"/>
      </w:pPr>
      <w:r>
        <w:lastRenderedPageBreak/>
        <w:t>«Биосинтезбелка»,«Строениемолекулыбелка»,«Строениефермента»,«Нуклеиновые кислоты.ДНК»,«СтроениемолекулыАТФ»,«Строениеэукариотической</w:t>
      </w:r>
      <w:r>
        <w:rPr>
          <w:spacing w:val="-2"/>
        </w:rPr>
        <w:t>клетки»,</w:t>
      </w:r>
    </w:p>
    <w:p w:rsidR="00076F32" w:rsidRDefault="00947DCD">
      <w:pPr>
        <w:pStyle w:val="a3"/>
        <w:spacing w:line="242" w:lineRule="auto"/>
        <w:ind w:left="630" w:right="1231"/>
      </w:pPr>
      <w:r>
        <w:t>«Строение животной клетки», «Строение растительной клетки», «Строение прокариотической клетки»,«Строениеядра клетки», «Углеводы», «Липиды».</w:t>
      </w:r>
    </w:p>
    <w:p w:rsidR="00076F32" w:rsidRDefault="00947DCD">
      <w:pPr>
        <w:pStyle w:val="a3"/>
        <w:spacing w:line="237" w:lineRule="auto"/>
        <w:ind w:left="630" w:right="1232"/>
      </w:pPr>
      <w:r>
        <w:rPr>
          <w:i/>
        </w:rPr>
        <w:t>Оборудование</w:t>
      </w:r>
      <w:r>
        <w:t xml:space="preserve">: световой микроскоп, оборудование для проведения наблюдений, измерений,экспериментов;микропрепаратырастительных,животныхибактериальных </w:t>
      </w:r>
      <w:r>
        <w:rPr>
          <w:spacing w:val="-2"/>
        </w:rPr>
        <w:t>клеток.</w:t>
      </w:r>
    </w:p>
    <w:p w:rsidR="00076F32" w:rsidRDefault="00947DCD">
      <w:pPr>
        <w:pStyle w:val="Heading3"/>
        <w:spacing w:line="275" w:lineRule="exact"/>
        <w:ind w:left="630"/>
        <w:jc w:val="both"/>
      </w:pPr>
      <w:bookmarkStart w:id="346" w:name="Лабораторные_и_практические_работы:_(1)"/>
      <w:bookmarkEnd w:id="346"/>
      <w:r>
        <w:t>Лабораторныеипрактические</w:t>
      </w:r>
      <w:r>
        <w:rPr>
          <w:spacing w:val="-2"/>
        </w:rPr>
        <w:t>работы:</w:t>
      </w:r>
    </w:p>
    <w:p w:rsidR="00076F32" w:rsidRDefault="00947DCD">
      <w:pPr>
        <w:spacing w:line="242" w:lineRule="auto"/>
        <w:ind w:left="630" w:right="1225"/>
        <w:jc w:val="both"/>
        <w:rPr>
          <w:sz w:val="24"/>
        </w:rPr>
      </w:pPr>
      <w:r>
        <w:rPr>
          <w:i/>
          <w:sz w:val="24"/>
        </w:rPr>
        <w:t xml:space="preserve">Лабораторная работа № 1. </w:t>
      </w:r>
      <w:r>
        <w:rPr>
          <w:sz w:val="24"/>
        </w:rPr>
        <w:t>«Изучение каталитической активности ферментов (на примере амилазы или каталазы)».</w:t>
      </w:r>
    </w:p>
    <w:p w:rsidR="00076F32" w:rsidRDefault="00947DCD">
      <w:pPr>
        <w:pStyle w:val="a3"/>
        <w:spacing w:line="242" w:lineRule="auto"/>
        <w:ind w:left="630" w:right="1234"/>
      </w:pPr>
      <w:r>
        <w:rPr>
          <w:i/>
        </w:rPr>
        <w:t>Лабораторнаяработа№2.</w:t>
      </w:r>
      <w:r>
        <w:t>«Изучениестроенияклетокрастений,животныхибактерий под микроскопом на готовых микропрепаратах и их описание».</w:t>
      </w:r>
    </w:p>
    <w:p w:rsidR="00076F32" w:rsidRDefault="00947DCD">
      <w:pPr>
        <w:pStyle w:val="Heading3"/>
        <w:spacing w:line="272" w:lineRule="exact"/>
        <w:ind w:left="630"/>
        <w:jc w:val="both"/>
      </w:pPr>
      <w:bookmarkStart w:id="347" w:name="Тема_4._Жизнедеятельность_клетки_(6_ч)"/>
      <w:bookmarkEnd w:id="347"/>
      <w:r>
        <w:t>Тема4.Жизнедеятельностьклетки(6</w:t>
      </w:r>
      <w:r>
        <w:rPr>
          <w:spacing w:val="-5"/>
        </w:rPr>
        <w:t>ч)</w:t>
      </w:r>
    </w:p>
    <w:p w:rsidR="00076F32" w:rsidRDefault="00947DCD">
      <w:pPr>
        <w:pStyle w:val="a3"/>
        <w:ind w:left="630" w:right="1223"/>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Типы обмена веществ: автотрофный и гетеротрофный. Роль ферментов в обмене веществ и превращении энергии в клетке.</w:t>
      </w:r>
    </w:p>
    <w:p w:rsidR="00076F32" w:rsidRDefault="00947DCD">
      <w:pPr>
        <w:pStyle w:val="a3"/>
        <w:ind w:left="630" w:right="1230"/>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испособы повышения его продуктивности укультурных </w:t>
      </w:r>
      <w:r>
        <w:rPr>
          <w:spacing w:val="-2"/>
        </w:rPr>
        <w:t>растений</w:t>
      </w:r>
    </w:p>
    <w:p w:rsidR="00076F32" w:rsidRDefault="00947DCD">
      <w:pPr>
        <w:pStyle w:val="a3"/>
        <w:ind w:left="630" w:right="1372"/>
        <w:jc w:val="left"/>
      </w:pPr>
      <w:r>
        <w:t>Хемосинтез.Хемосинтезирующиебактерии.Значениехемосинтезадляжизнина Земле. Энергетический обмен в клетке. Расщепление веществ, выделение и аккумулирование энергии вклетке. Этапы энергетического обмена. Гликолиз.</w:t>
      </w:r>
    </w:p>
    <w:p w:rsidR="00076F32" w:rsidRDefault="00947DCD">
      <w:pPr>
        <w:pStyle w:val="a3"/>
        <w:spacing w:line="242" w:lineRule="auto"/>
        <w:ind w:left="630"/>
        <w:jc w:val="left"/>
      </w:pPr>
      <w:r>
        <w:t>Брожениеиего виды.Кислородноеокисление,или клеточное дыхание. Окислительное фосфорилирование. Эффективность энергетическогообмена.</w:t>
      </w:r>
    </w:p>
    <w:p w:rsidR="00076F32" w:rsidRDefault="00947DCD">
      <w:pPr>
        <w:pStyle w:val="a3"/>
        <w:spacing w:line="237" w:lineRule="auto"/>
        <w:ind w:left="630"/>
        <w:jc w:val="left"/>
      </w:pPr>
      <w:r>
        <w:t>Реакцииматричногосинтеза.ГенетическаяинформацияиДНК.Реализация генетическойинформациивклетке.Генетическийкодиегосвойства.Транскрипция— матричныйсинтез</w:t>
      </w:r>
    </w:p>
    <w:p w:rsidR="00076F32" w:rsidRDefault="00947DCD">
      <w:pPr>
        <w:pStyle w:val="a3"/>
        <w:spacing w:before="65" w:line="242" w:lineRule="auto"/>
        <w:ind w:left="630" w:right="1372"/>
        <w:jc w:val="left"/>
      </w:pPr>
      <w:r>
        <w:t>РНК. Трансляция — биосинтез белка. Этапы трансляции. Кодирование аминокислот. Роль рибосом в биосинтезе белка.</w:t>
      </w:r>
    </w:p>
    <w:p w:rsidR="00076F32" w:rsidRDefault="00947DCD">
      <w:pPr>
        <w:pStyle w:val="a3"/>
        <w:spacing w:line="237" w:lineRule="auto"/>
        <w:ind w:left="630" w:right="1225"/>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жи­вотныхичеловека,вызываемыевирусами.Вирусиммуно­дефицитачеловека(ВИЧ)</w:t>
      </w:r>
    </w:p>
    <w:p w:rsidR="00076F32" w:rsidRDefault="00947DCD">
      <w:pPr>
        <w:pStyle w:val="a3"/>
        <w:ind w:left="630" w:right="1226"/>
      </w:pPr>
      <w:r>
        <w:t>— возбудитель СПИДа. Обратная транскрипция, ревертазаи интеграза.Профилактика распространения вирусных заболеваний.</w:t>
      </w:r>
    </w:p>
    <w:p w:rsidR="00076F32" w:rsidRDefault="00947DCD">
      <w:pPr>
        <w:pStyle w:val="Heading3"/>
        <w:spacing w:before="5" w:line="275" w:lineRule="exact"/>
        <w:ind w:left="630"/>
      </w:pPr>
      <w:bookmarkStart w:id="348" w:name="Демонстрации:_(3)"/>
      <w:bookmarkEnd w:id="348"/>
      <w:r>
        <w:rPr>
          <w:spacing w:val="-2"/>
        </w:rPr>
        <w:t>Демонстрации:</w:t>
      </w:r>
    </w:p>
    <w:p w:rsidR="00076F32" w:rsidRDefault="00947DCD">
      <w:pPr>
        <w:pStyle w:val="a3"/>
        <w:spacing w:line="275" w:lineRule="exact"/>
        <w:ind w:left="630"/>
        <w:jc w:val="left"/>
      </w:pPr>
      <w:r>
        <w:rPr>
          <w:i/>
        </w:rPr>
        <w:t>Портреты</w:t>
      </w:r>
      <w:r>
        <w:t>:Н.К.Кольцов,Д.И.Ивановский,К.А.</w:t>
      </w:r>
      <w:r>
        <w:rPr>
          <w:spacing w:val="-2"/>
        </w:rPr>
        <w:t>Тимирязев.</w:t>
      </w:r>
    </w:p>
    <w:p w:rsidR="00076F32" w:rsidRDefault="00947DCD">
      <w:pPr>
        <w:pStyle w:val="a3"/>
        <w:spacing w:before="5" w:line="237" w:lineRule="auto"/>
        <w:ind w:left="630" w:right="665"/>
        <w:jc w:val="left"/>
      </w:pPr>
      <w:r>
        <w:rPr>
          <w:i/>
        </w:rPr>
        <w:t>Таблицыисхемы</w:t>
      </w:r>
      <w:r>
        <w:t xml:space="preserve">:«Типыпитания»,«Метаболизм»,«Митохондрия»,«Энергетический </w:t>
      </w:r>
      <w:r>
        <w:rPr>
          <w:spacing w:val="-2"/>
        </w:rPr>
        <w:t>обмен»,</w:t>
      </w:r>
    </w:p>
    <w:p w:rsidR="00076F32" w:rsidRDefault="00947DCD">
      <w:pPr>
        <w:pStyle w:val="a3"/>
        <w:spacing w:line="269" w:lineRule="exact"/>
        <w:ind w:left="630"/>
        <w:jc w:val="left"/>
      </w:pPr>
      <w:r>
        <w:t>«Хлоропласт»,«Фотосинтез»,«СтроениеДНК»,«Строениеифункционирование</w:t>
      </w:r>
      <w:r>
        <w:rPr>
          <w:spacing w:val="-2"/>
        </w:rPr>
        <w:t>гена»,</w:t>
      </w:r>
    </w:p>
    <w:p w:rsidR="00076F32" w:rsidRDefault="00947DCD">
      <w:pPr>
        <w:pStyle w:val="a3"/>
        <w:spacing w:line="242" w:lineRule="auto"/>
        <w:ind w:left="630" w:right="1372"/>
        <w:jc w:val="left"/>
      </w:pPr>
      <w:r>
        <w:t>«Синтезбелка»,«Генетическийкод»,«Вирусы»,«Бактериофаги»,«Строениеижизненный цикл вируса СПИДа, бактериофага», «Репликация ДНК».</w:t>
      </w:r>
    </w:p>
    <w:p w:rsidR="00076F32" w:rsidRDefault="00947DCD">
      <w:pPr>
        <w:pStyle w:val="a3"/>
        <w:spacing w:before="6" w:line="237" w:lineRule="auto"/>
        <w:ind w:left="630" w:right="665"/>
        <w:jc w:val="left"/>
      </w:pPr>
      <w:r>
        <w:rPr>
          <w:i/>
        </w:rPr>
        <w:t>Оборудование</w:t>
      </w:r>
      <w:r>
        <w:t xml:space="preserve">:модели-аппликации«УдвоениеДНКитранскрипция»,«Биосинтез </w:t>
      </w:r>
      <w:r>
        <w:rPr>
          <w:spacing w:val="-2"/>
        </w:rPr>
        <w:t>белка»,</w:t>
      </w:r>
    </w:p>
    <w:p w:rsidR="00076F32" w:rsidRDefault="00947DCD">
      <w:pPr>
        <w:pStyle w:val="a3"/>
        <w:spacing w:line="275" w:lineRule="exact"/>
        <w:ind w:left="630"/>
        <w:jc w:val="left"/>
      </w:pPr>
      <w:r>
        <w:t>«Строениеклетки»;модельструктуры</w:t>
      </w:r>
      <w:r>
        <w:rPr>
          <w:spacing w:val="-4"/>
        </w:rPr>
        <w:t>ДНК.</w:t>
      </w:r>
    </w:p>
    <w:p w:rsidR="00076F32" w:rsidRDefault="00947DCD">
      <w:pPr>
        <w:pStyle w:val="Heading3"/>
        <w:spacing w:before="7" w:line="273" w:lineRule="exact"/>
        <w:ind w:left="630"/>
      </w:pPr>
      <w:bookmarkStart w:id="349" w:name="Тема_5._Размножение_и_индивидуальное_раз"/>
      <w:bookmarkEnd w:id="349"/>
      <w:r>
        <w:t>Тема5. Размножениеииндивидуальноеразвитиеорганизмов(5</w:t>
      </w:r>
      <w:r>
        <w:rPr>
          <w:spacing w:val="-5"/>
        </w:rPr>
        <w:t>ч)</w:t>
      </w:r>
    </w:p>
    <w:p w:rsidR="00076F32" w:rsidRDefault="00947DCD">
      <w:pPr>
        <w:pStyle w:val="a3"/>
        <w:ind w:left="630" w:right="1231"/>
      </w:pPr>
      <w:r>
        <w:t>Клеточный цикл, или жизненный цикл клетки. Интерфаза и митоз. Процессы, протекающиев интерфазе.Репликация —реакцияматричного синтеза ДНК.Строение хромосом.Хромосомныйнабор—кариотип.Диплоидныйигаплоидныйхромосомные наборы. Хроматиды. Цитологические основы размножения и индивидуального развитияорганизмов.</w:t>
      </w:r>
    </w:p>
    <w:p w:rsidR="00076F32" w:rsidRDefault="00947DCD">
      <w:pPr>
        <w:pStyle w:val="a3"/>
        <w:spacing w:line="242" w:lineRule="auto"/>
        <w:ind w:left="630" w:right="1241"/>
      </w:pPr>
      <w:r>
        <w:t>Деление клетки — митоз. Стадии митоза.Процессы, происходящиена разныхстадиях митоза. Биологический смысл митоза.</w:t>
      </w:r>
    </w:p>
    <w:p w:rsidR="00076F32" w:rsidRDefault="00076F32">
      <w:pPr>
        <w:spacing w:line="242" w:lineRule="auto"/>
        <w:sectPr w:rsidR="00076F32">
          <w:footerReference w:type="default" r:id="rId345"/>
          <w:pgSz w:w="11900" w:h="16840"/>
          <w:pgMar w:top="760" w:right="140" w:bottom="280" w:left="920" w:header="0" w:footer="0" w:gutter="0"/>
          <w:cols w:space="720"/>
        </w:sectPr>
      </w:pPr>
    </w:p>
    <w:p w:rsidR="00076F32" w:rsidRDefault="00947DCD">
      <w:pPr>
        <w:pStyle w:val="a3"/>
        <w:spacing w:before="63" w:line="275" w:lineRule="exact"/>
        <w:ind w:left="630"/>
      </w:pPr>
      <w:r>
        <w:lastRenderedPageBreak/>
        <w:t>Программируемаягибель клетки—</w:t>
      </w:r>
      <w:r>
        <w:rPr>
          <w:spacing w:val="-2"/>
        </w:rPr>
        <w:t xml:space="preserve"> апоптоз.</w:t>
      </w:r>
    </w:p>
    <w:p w:rsidR="00076F32" w:rsidRDefault="00947DCD">
      <w:pPr>
        <w:pStyle w:val="a3"/>
        <w:ind w:left="630" w:right="1222"/>
      </w:pPr>
      <w:r>
        <w:t>Формы размножения организмов: бесполое и половое. Виды бесполого размножения: деление надвое, почкование одно- имногоклеточных, спорообразование, вегетативное размножение. Искусственное клонирование организмов, его значение для селекции.</w:t>
      </w:r>
    </w:p>
    <w:p w:rsidR="00076F32" w:rsidRDefault="00947DCD">
      <w:pPr>
        <w:pStyle w:val="a3"/>
        <w:spacing w:before="2" w:line="275" w:lineRule="exact"/>
        <w:ind w:left="630"/>
      </w:pPr>
      <w:r>
        <w:t>Половоеразмножение,егоотличияот</w:t>
      </w:r>
      <w:r>
        <w:rPr>
          <w:spacing w:val="-2"/>
        </w:rPr>
        <w:t>бесполого.</w:t>
      </w:r>
    </w:p>
    <w:p w:rsidR="00076F32" w:rsidRDefault="00947DCD">
      <w:pPr>
        <w:pStyle w:val="a3"/>
        <w:ind w:left="630" w:right="1236"/>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76F32" w:rsidRDefault="00947DCD">
      <w:pPr>
        <w:pStyle w:val="a3"/>
        <w:ind w:left="630" w:right="1221"/>
      </w:pPr>
      <w:r>
        <w:t>Гаметогенез — процесс образования половых клеток у животных. Половые железы: семенникиияичники.Образованиеиразвитиеполовыхклеток—гамет(сперматозоид, яйцеклетка) — сперматогенез и оогенез. Особенности строения яйцеклеток и сперматозоидов. Оплодотворение. Партеногенез.</w:t>
      </w:r>
    </w:p>
    <w:p w:rsidR="00076F32" w:rsidRDefault="00947DCD">
      <w:pPr>
        <w:pStyle w:val="a3"/>
        <w:ind w:left="630" w:right="1217"/>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076F32" w:rsidRDefault="00947DCD">
      <w:pPr>
        <w:pStyle w:val="a3"/>
        <w:spacing w:before="4" w:line="237" w:lineRule="auto"/>
        <w:ind w:left="630" w:right="1372"/>
        <w:jc w:val="left"/>
      </w:pPr>
      <w:r>
        <w:t xml:space="preserve">Ростиразвитиерастений.Онтогенезцветковогорастения:строениесемени,стадии </w:t>
      </w:r>
      <w:r>
        <w:rPr>
          <w:spacing w:val="-2"/>
        </w:rPr>
        <w:t>развития.</w:t>
      </w:r>
    </w:p>
    <w:p w:rsidR="00076F32" w:rsidRDefault="00947DCD">
      <w:pPr>
        <w:pStyle w:val="Heading3"/>
        <w:spacing w:before="4" w:line="272" w:lineRule="exact"/>
        <w:ind w:left="630"/>
      </w:pPr>
      <w:bookmarkStart w:id="350" w:name="Демонстрации:_(4)"/>
      <w:bookmarkEnd w:id="350"/>
      <w:r>
        <w:rPr>
          <w:spacing w:val="-2"/>
        </w:rPr>
        <w:t>Демонстрации:</w:t>
      </w:r>
    </w:p>
    <w:p w:rsidR="00076F32" w:rsidRDefault="00947DCD">
      <w:pPr>
        <w:pStyle w:val="a3"/>
        <w:ind w:left="630" w:right="1229"/>
      </w:pPr>
      <w:r>
        <w:rPr>
          <w:i/>
        </w:rPr>
        <w:t>Таблицы и схемы</w:t>
      </w:r>
      <w:r>
        <w:t xml:space="preserve">: </w:t>
      </w:r>
      <w:r>
        <w:rPr>
          <w:i/>
        </w:rPr>
        <w:t>«</w:t>
      </w:r>
      <w:r>
        <w:t>Формы размножения организмов», «Двойное оплодотворение у цветковых растений», «Вегетативное размножение растений», «Деление клетки бактерий»,«Строениеполовыхклеток»,«Строениехромосомы»,«Клеточный</w:t>
      </w:r>
      <w:r>
        <w:rPr>
          <w:spacing w:val="-2"/>
        </w:rPr>
        <w:t>цикл»,</w:t>
      </w:r>
    </w:p>
    <w:p w:rsidR="00076F32" w:rsidRDefault="00947DCD">
      <w:pPr>
        <w:pStyle w:val="a3"/>
        <w:ind w:left="630"/>
      </w:pPr>
      <w:r>
        <w:t>«РепликацияДНК»,</w:t>
      </w:r>
      <w:r>
        <w:rPr>
          <w:spacing w:val="-2"/>
        </w:rPr>
        <w:t>«Митоз»,</w:t>
      </w:r>
    </w:p>
    <w:p w:rsidR="00076F32" w:rsidRDefault="00947DCD">
      <w:pPr>
        <w:pStyle w:val="a3"/>
        <w:tabs>
          <w:tab w:val="left" w:pos="1874"/>
          <w:tab w:val="left" w:pos="3041"/>
          <w:tab w:val="left" w:pos="3440"/>
          <w:tab w:val="left" w:pos="4683"/>
          <w:tab w:val="left" w:pos="6033"/>
          <w:tab w:val="left" w:pos="7694"/>
          <w:tab w:val="left" w:pos="8069"/>
          <w:tab w:val="left" w:pos="10037"/>
        </w:tabs>
        <w:spacing w:before="1" w:line="242" w:lineRule="auto"/>
        <w:ind w:left="630" w:right="670"/>
        <w:jc w:val="left"/>
      </w:pPr>
      <w:r>
        <w:rPr>
          <w:spacing w:val="-2"/>
        </w:rPr>
        <w:t>«Мейоз»,</w:t>
      </w:r>
      <w:r>
        <w:tab/>
      </w:r>
      <w:r>
        <w:rPr>
          <w:spacing w:val="-2"/>
        </w:rPr>
        <w:t>«Прямое</w:t>
      </w:r>
      <w:r>
        <w:tab/>
      </w:r>
      <w:r>
        <w:rPr>
          <w:spacing w:val="-10"/>
        </w:rPr>
        <w:t>и</w:t>
      </w:r>
      <w:r>
        <w:tab/>
      </w:r>
      <w:r>
        <w:rPr>
          <w:spacing w:val="-2"/>
        </w:rPr>
        <w:t>непрямое</w:t>
      </w:r>
      <w:r>
        <w:tab/>
      </w:r>
      <w:r>
        <w:rPr>
          <w:spacing w:val="-2"/>
        </w:rPr>
        <w:t>развитие»,</w:t>
      </w:r>
      <w:r>
        <w:tab/>
      </w:r>
      <w:r>
        <w:rPr>
          <w:spacing w:val="-2"/>
        </w:rPr>
        <w:t>«Гаметогенез</w:t>
      </w:r>
      <w:r>
        <w:tab/>
      </w:r>
      <w:r>
        <w:rPr>
          <w:spacing w:val="-10"/>
        </w:rPr>
        <w:t>у</w:t>
      </w:r>
      <w:r>
        <w:tab/>
      </w:r>
      <w:r>
        <w:rPr>
          <w:spacing w:val="-2"/>
        </w:rPr>
        <w:t>млекопитающих</w:t>
      </w:r>
      <w:r>
        <w:tab/>
      </w:r>
      <w:r>
        <w:rPr>
          <w:spacing w:val="-10"/>
        </w:rPr>
        <w:t xml:space="preserve">и </w:t>
      </w:r>
      <w:r>
        <w:rPr>
          <w:spacing w:val="-2"/>
        </w:rPr>
        <w:t>человека»,</w:t>
      </w:r>
    </w:p>
    <w:p w:rsidR="00076F32" w:rsidRDefault="00947DCD">
      <w:pPr>
        <w:pStyle w:val="a3"/>
        <w:spacing w:line="270" w:lineRule="exact"/>
        <w:ind w:left="630"/>
        <w:jc w:val="left"/>
      </w:pPr>
      <w:r>
        <w:t>«Основныестадии</w:t>
      </w:r>
      <w:r>
        <w:rPr>
          <w:spacing w:val="-2"/>
        </w:rPr>
        <w:t>онтогенеза».</w:t>
      </w:r>
    </w:p>
    <w:p w:rsidR="00076F32" w:rsidRDefault="00947DCD">
      <w:pPr>
        <w:pStyle w:val="a3"/>
        <w:tabs>
          <w:tab w:val="left" w:pos="2369"/>
          <w:tab w:val="left" w:pos="3757"/>
          <w:tab w:val="left" w:pos="5697"/>
          <w:tab w:val="left" w:pos="7660"/>
        </w:tabs>
        <w:spacing w:line="274" w:lineRule="exact"/>
        <w:ind w:left="630"/>
        <w:jc w:val="left"/>
      </w:pPr>
      <w:r>
        <w:rPr>
          <w:i/>
          <w:spacing w:val="-2"/>
        </w:rPr>
        <w:t>Оборудование</w:t>
      </w:r>
      <w:r>
        <w:rPr>
          <w:spacing w:val="-2"/>
        </w:rPr>
        <w:t>:</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076F32" w:rsidRDefault="00947DCD">
      <w:pPr>
        <w:pStyle w:val="a3"/>
        <w:tabs>
          <w:tab w:val="left" w:pos="5898"/>
        </w:tabs>
        <w:spacing w:before="6" w:line="232" w:lineRule="auto"/>
        <w:ind w:left="630" w:right="1223"/>
        <w:jc w:val="left"/>
      </w:pPr>
      <w:r>
        <w:t>«Яйцеклеткамлекопитающего»,«Кариокинезв</w:t>
      </w:r>
      <w:r>
        <w:tab/>
        <w:t xml:space="preserve">клеткахкорешкалука»,магнитная </w:t>
      </w:r>
      <w:r>
        <w:rPr>
          <w:spacing w:val="-2"/>
        </w:rPr>
        <w:t>модель-аппликация</w:t>
      </w:r>
    </w:p>
    <w:p w:rsidR="00076F32" w:rsidRDefault="00947DCD">
      <w:pPr>
        <w:pStyle w:val="a3"/>
        <w:spacing w:before="5"/>
        <w:ind w:left="630"/>
        <w:jc w:val="left"/>
      </w:pPr>
      <w:r>
        <w:t>«Делениеклетки»;модель ДНК,модельметафазной</w:t>
      </w:r>
      <w:r>
        <w:rPr>
          <w:spacing w:val="-2"/>
        </w:rPr>
        <w:t>хромосомы.</w:t>
      </w:r>
    </w:p>
    <w:p w:rsidR="00076F32" w:rsidRDefault="00947DCD">
      <w:pPr>
        <w:pStyle w:val="Heading3"/>
        <w:spacing w:before="8" w:line="272" w:lineRule="exact"/>
        <w:ind w:left="630"/>
      </w:pPr>
      <w:bookmarkStart w:id="351" w:name="Лабораторные_и_практические_работы:_(2)"/>
      <w:bookmarkEnd w:id="351"/>
      <w:r>
        <w:t>Лабораторныеипрактические</w:t>
      </w:r>
      <w:r>
        <w:rPr>
          <w:spacing w:val="-2"/>
        </w:rPr>
        <w:t>работы:</w:t>
      </w:r>
    </w:p>
    <w:p w:rsidR="00076F32" w:rsidRDefault="00947DCD">
      <w:pPr>
        <w:spacing w:line="237" w:lineRule="auto"/>
        <w:ind w:left="630" w:right="1372"/>
        <w:rPr>
          <w:sz w:val="24"/>
        </w:rPr>
      </w:pPr>
      <w:r>
        <w:rPr>
          <w:i/>
          <w:sz w:val="24"/>
        </w:rPr>
        <w:t xml:space="preserve">Лабораторная работа № 3. </w:t>
      </w:r>
      <w:r>
        <w:rPr>
          <w:sz w:val="24"/>
        </w:rPr>
        <w:t>«Наблюдение митоза в клетках кончика корешка лука на готовых микропрепаратах».</w:t>
      </w:r>
    </w:p>
    <w:p w:rsidR="00076F32" w:rsidRDefault="00947DCD">
      <w:pPr>
        <w:tabs>
          <w:tab w:val="left" w:pos="2398"/>
          <w:tab w:val="left" w:pos="3415"/>
          <w:tab w:val="left" w:pos="3886"/>
          <w:tab w:val="left" w:pos="4313"/>
          <w:tab w:val="left" w:pos="5653"/>
          <w:tab w:val="left" w:pos="6820"/>
          <w:tab w:val="left" w:pos="7939"/>
          <w:tab w:val="left" w:pos="8856"/>
          <w:tab w:val="left" w:pos="9332"/>
        </w:tabs>
        <w:spacing w:before="4" w:line="237" w:lineRule="auto"/>
        <w:ind w:left="630" w:right="665"/>
        <w:rPr>
          <w:sz w:val="24"/>
        </w:rPr>
      </w:pPr>
      <w:r>
        <w:rPr>
          <w:i/>
          <w:spacing w:val="-2"/>
          <w:sz w:val="24"/>
        </w:rPr>
        <w:t>Лабораторная</w:t>
      </w:r>
      <w:r>
        <w:rPr>
          <w:i/>
          <w:sz w:val="24"/>
        </w:rPr>
        <w:tab/>
      </w:r>
      <w:r>
        <w:rPr>
          <w:i/>
          <w:spacing w:val="-2"/>
          <w:sz w:val="24"/>
        </w:rPr>
        <w:t>работа</w:t>
      </w:r>
      <w:r>
        <w:rPr>
          <w:i/>
          <w:sz w:val="24"/>
        </w:rPr>
        <w:tab/>
      </w:r>
      <w:r>
        <w:rPr>
          <w:i/>
          <w:spacing w:val="-10"/>
          <w:sz w:val="24"/>
        </w:rPr>
        <w:t>№</w:t>
      </w:r>
      <w:r>
        <w:rPr>
          <w:i/>
          <w:sz w:val="24"/>
        </w:rPr>
        <w:tab/>
      </w:r>
      <w:r>
        <w:rPr>
          <w:i/>
          <w:spacing w:val="-6"/>
          <w:sz w:val="24"/>
        </w:rPr>
        <w:t>4.</w:t>
      </w:r>
      <w:r>
        <w:rPr>
          <w:i/>
          <w:sz w:val="24"/>
        </w:rPr>
        <w:tab/>
      </w:r>
      <w:r>
        <w:rPr>
          <w:spacing w:val="-2"/>
          <w:sz w:val="24"/>
        </w:rPr>
        <w:t>«Изучение</w:t>
      </w:r>
      <w:r>
        <w:rPr>
          <w:sz w:val="24"/>
        </w:rPr>
        <w:tab/>
      </w:r>
      <w:r>
        <w:rPr>
          <w:spacing w:val="-2"/>
          <w:sz w:val="24"/>
        </w:rPr>
        <w:t>строения</w:t>
      </w:r>
      <w:r>
        <w:rPr>
          <w:sz w:val="24"/>
        </w:rPr>
        <w:tab/>
      </w:r>
      <w:r>
        <w:rPr>
          <w:spacing w:val="-2"/>
          <w:sz w:val="24"/>
        </w:rPr>
        <w:t>половых</w:t>
      </w:r>
      <w:r>
        <w:rPr>
          <w:sz w:val="24"/>
        </w:rPr>
        <w:tab/>
      </w:r>
      <w:r>
        <w:rPr>
          <w:spacing w:val="-2"/>
          <w:sz w:val="24"/>
        </w:rPr>
        <w:t>клеток</w:t>
      </w:r>
      <w:r>
        <w:rPr>
          <w:sz w:val="24"/>
        </w:rPr>
        <w:tab/>
      </w:r>
      <w:r>
        <w:rPr>
          <w:spacing w:val="-6"/>
          <w:sz w:val="24"/>
        </w:rPr>
        <w:t>на</w:t>
      </w:r>
      <w:r>
        <w:rPr>
          <w:sz w:val="24"/>
        </w:rPr>
        <w:tab/>
      </w:r>
      <w:r>
        <w:rPr>
          <w:spacing w:val="-2"/>
          <w:sz w:val="24"/>
        </w:rPr>
        <w:t>готовых микропрепаратах».</w:t>
      </w:r>
    </w:p>
    <w:p w:rsidR="00076F32" w:rsidRDefault="00947DCD">
      <w:pPr>
        <w:pStyle w:val="Heading3"/>
        <w:spacing w:before="13"/>
        <w:ind w:left="630"/>
      </w:pPr>
      <w:bookmarkStart w:id="352" w:name="Тема_6._Наследственность_и_изменчивость_"/>
      <w:bookmarkEnd w:id="352"/>
      <w:r>
        <w:t>Тема6.Наследственностьиизменчивостьорганизмов(8</w:t>
      </w:r>
      <w:r>
        <w:rPr>
          <w:spacing w:val="-5"/>
        </w:rPr>
        <w:t xml:space="preserve"> ч)</w:t>
      </w:r>
    </w:p>
    <w:p w:rsidR="00076F32" w:rsidRDefault="00947DCD">
      <w:pPr>
        <w:pStyle w:val="a3"/>
        <w:spacing w:before="65"/>
        <w:ind w:left="630" w:right="1224"/>
      </w:pPr>
      <w:r>
        <w:t xml:space="preserve">Предметизадачигенетики.Историяразвитиягенетики.Рольцитологиииэмбриологии в становлениигенетики. Вклад российскихи зарубежных учёныхв развитие генетики. Методыгенетики(гибридологический,цитогенетический,молекулярно-генетический). Основные генетические понятия. Генетическая символика, используемая в схемах </w:t>
      </w:r>
      <w:r>
        <w:rPr>
          <w:spacing w:val="-2"/>
        </w:rPr>
        <w:t>скрещиваний.</w:t>
      </w:r>
    </w:p>
    <w:p w:rsidR="00076F32" w:rsidRDefault="00947DCD">
      <w:pPr>
        <w:pStyle w:val="a3"/>
        <w:ind w:left="630" w:right="1229"/>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76F32" w:rsidRDefault="00947DCD">
      <w:pPr>
        <w:pStyle w:val="a3"/>
        <w:spacing w:before="3"/>
        <w:ind w:left="630" w:right="1230"/>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76F32" w:rsidRDefault="00947DCD">
      <w:pPr>
        <w:pStyle w:val="a3"/>
        <w:spacing w:before="3" w:line="242" w:lineRule="auto"/>
        <w:ind w:left="630" w:right="1245"/>
      </w:pPr>
      <w:r>
        <w:rPr>
          <w:spacing w:val="-2"/>
        </w:rPr>
        <w:t xml:space="preserve">Сцепленноенаследование признаков. Работа Т.Морганапо сцепленномунаследованию </w:t>
      </w:r>
      <w:r>
        <w:t>генов. Нарушение сцепления генов в результате кроссинговера.</w:t>
      </w:r>
    </w:p>
    <w:p w:rsidR="00076F32" w:rsidRDefault="00947DCD">
      <w:pPr>
        <w:pStyle w:val="a3"/>
        <w:spacing w:line="269" w:lineRule="exact"/>
        <w:ind w:left="630"/>
      </w:pPr>
      <w:r>
        <w:t>Хромосомнаятеориянаследственности.Генетические</w:t>
      </w:r>
      <w:r>
        <w:rPr>
          <w:spacing w:val="-2"/>
        </w:rPr>
        <w:t>карты.</w:t>
      </w:r>
    </w:p>
    <w:p w:rsidR="00076F32" w:rsidRDefault="00947DCD">
      <w:pPr>
        <w:pStyle w:val="a3"/>
        <w:spacing w:before="1" w:line="237" w:lineRule="auto"/>
        <w:ind w:left="630" w:right="1239"/>
      </w:pPr>
      <w:r>
        <w:t xml:space="preserve">Генетика пола. Хромосомное определение пола. Аутосомы и половые хромосомы. Гомогаметныеи гетерогаметные организмы. Наследование признаков, сцепленных с </w:t>
      </w:r>
      <w:r>
        <w:rPr>
          <w:spacing w:val="-2"/>
        </w:rPr>
        <w:t>полом.</w:t>
      </w:r>
    </w:p>
    <w:p w:rsidR="00076F32" w:rsidRDefault="00947DCD">
      <w:pPr>
        <w:pStyle w:val="a3"/>
        <w:spacing w:before="5"/>
        <w:ind w:left="630"/>
      </w:pPr>
      <w:r>
        <w:t>Изменчивость.Видыизменчивости:ненаследственнаяинаследственная.Рольсреды</w:t>
      </w:r>
      <w:r>
        <w:rPr>
          <w:spacing w:val="-10"/>
        </w:rPr>
        <w:t>в</w:t>
      </w:r>
    </w:p>
    <w:p w:rsidR="00076F32" w:rsidRDefault="00076F32">
      <w:pPr>
        <w:sectPr w:rsidR="00076F32">
          <w:footerReference w:type="default" r:id="rId346"/>
          <w:pgSz w:w="11900" w:h="16840"/>
          <w:pgMar w:top="760" w:right="140" w:bottom="280" w:left="920" w:header="0" w:footer="0" w:gutter="0"/>
          <w:cols w:space="720"/>
        </w:sectPr>
      </w:pPr>
    </w:p>
    <w:p w:rsidR="00076F32" w:rsidRDefault="00947DCD">
      <w:pPr>
        <w:pStyle w:val="a3"/>
        <w:spacing w:before="63"/>
        <w:ind w:left="630" w:right="1225"/>
      </w:pPr>
      <w:r>
        <w:lastRenderedPageBreak/>
        <w:t xml:space="preserve">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w:t>
      </w:r>
      <w:r>
        <w:rPr>
          <w:spacing w:val="-2"/>
        </w:rPr>
        <w:t>изменчивости.</w:t>
      </w:r>
    </w:p>
    <w:p w:rsidR="00076F32" w:rsidRDefault="00947DCD">
      <w:pPr>
        <w:pStyle w:val="a3"/>
        <w:spacing w:before="5"/>
        <w:ind w:left="630" w:right="1217"/>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076F32" w:rsidRDefault="00947DCD">
      <w:pPr>
        <w:pStyle w:val="a3"/>
        <w:spacing w:before="3" w:line="275" w:lineRule="exact"/>
        <w:ind w:left="630"/>
      </w:pPr>
      <w:r>
        <w:t>Внеядернаянаследственностьи</w:t>
      </w:r>
      <w:r>
        <w:rPr>
          <w:spacing w:val="-2"/>
        </w:rPr>
        <w:t>изменчивость.</w:t>
      </w:r>
    </w:p>
    <w:p w:rsidR="00076F32" w:rsidRDefault="00947DCD">
      <w:pPr>
        <w:pStyle w:val="a3"/>
        <w:ind w:left="630" w:right="1217"/>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rsidR="00076F32" w:rsidRDefault="00947DCD">
      <w:pPr>
        <w:pStyle w:val="Heading3"/>
        <w:spacing w:before="5" w:line="275" w:lineRule="exact"/>
        <w:ind w:left="630"/>
      </w:pPr>
      <w:bookmarkStart w:id="353" w:name="Демонстрации:_(5)"/>
      <w:bookmarkEnd w:id="353"/>
      <w:r>
        <w:rPr>
          <w:spacing w:val="-2"/>
        </w:rPr>
        <w:t>Демонстрации:</w:t>
      </w:r>
    </w:p>
    <w:p w:rsidR="00076F32" w:rsidRDefault="00947DCD">
      <w:pPr>
        <w:pStyle w:val="a3"/>
        <w:spacing w:line="242" w:lineRule="auto"/>
        <w:ind w:left="630" w:right="665"/>
        <w:jc w:val="left"/>
      </w:pPr>
      <w:r>
        <w:rPr>
          <w:i/>
        </w:rPr>
        <w:t>Портреты</w:t>
      </w:r>
      <w:r>
        <w:t>:Г.Мендель,Т.Морган,Г.деФриз,С.С.Четвериков,Н.В.Тимофеев- Ресовский, Н. И. Вавилов.</w:t>
      </w:r>
    </w:p>
    <w:p w:rsidR="00076F32" w:rsidRDefault="00947DCD">
      <w:pPr>
        <w:pStyle w:val="a3"/>
        <w:spacing w:line="271" w:lineRule="exact"/>
        <w:ind w:left="630"/>
        <w:jc w:val="left"/>
      </w:pPr>
      <w:r>
        <w:rPr>
          <w:i/>
        </w:rPr>
        <w:t>Таблицыисхемы</w:t>
      </w:r>
      <w:r>
        <w:t>:«Моногибридноескрещиваниеиегоцитогенетическая</w:t>
      </w:r>
      <w:r>
        <w:rPr>
          <w:spacing w:val="-2"/>
        </w:rPr>
        <w:t>основа»,</w:t>
      </w:r>
    </w:p>
    <w:p w:rsidR="00076F32" w:rsidRDefault="00947DCD">
      <w:pPr>
        <w:pStyle w:val="a3"/>
        <w:spacing w:before="2" w:line="275" w:lineRule="exact"/>
        <w:ind w:left="630"/>
        <w:jc w:val="left"/>
      </w:pPr>
      <w:r>
        <w:t>«Законрасщепленияиегоцитогенетическаяоснова»,«Закончистоты</w:t>
      </w:r>
      <w:r>
        <w:rPr>
          <w:spacing w:val="-2"/>
        </w:rPr>
        <w:t>гамет»,</w:t>
      </w:r>
    </w:p>
    <w:p w:rsidR="00076F32" w:rsidRDefault="00947DCD">
      <w:pPr>
        <w:pStyle w:val="a3"/>
        <w:tabs>
          <w:tab w:val="left" w:pos="2575"/>
          <w:tab w:val="left" w:pos="4381"/>
          <w:tab w:val="left" w:pos="6801"/>
          <w:tab w:val="left" w:pos="8184"/>
        </w:tabs>
        <w:spacing w:line="242" w:lineRule="auto"/>
        <w:ind w:left="630" w:right="1223"/>
        <w:jc w:val="left"/>
      </w:pPr>
      <w:r>
        <w:t>«Дигибридноескрещивание»,</w:t>
      </w:r>
      <w:r>
        <w:tab/>
      </w:r>
      <w:r>
        <w:rPr>
          <w:spacing w:val="-2"/>
        </w:rPr>
        <w:t>«Цитологические</w:t>
      </w:r>
      <w:r>
        <w:tab/>
      </w:r>
      <w:r>
        <w:rPr>
          <w:spacing w:val="-2"/>
        </w:rPr>
        <w:t>основы</w:t>
      </w:r>
      <w:r>
        <w:tab/>
      </w:r>
      <w:r>
        <w:rPr>
          <w:spacing w:val="-2"/>
        </w:rPr>
        <w:t>дигибридного скрещивания»,</w:t>
      </w:r>
      <w:r>
        <w:tab/>
      </w:r>
      <w:r>
        <w:rPr>
          <w:spacing w:val="-2"/>
        </w:rPr>
        <w:t>«Мейоз»,</w:t>
      </w:r>
    </w:p>
    <w:p w:rsidR="00076F32" w:rsidRDefault="00947DCD">
      <w:pPr>
        <w:pStyle w:val="a3"/>
        <w:tabs>
          <w:tab w:val="left" w:pos="2666"/>
          <w:tab w:val="left" w:pos="3977"/>
          <w:tab w:val="left" w:pos="4962"/>
          <w:tab w:val="left" w:pos="6709"/>
          <w:tab w:val="left" w:pos="7555"/>
          <w:tab w:val="left" w:pos="8770"/>
          <w:tab w:val="left" w:pos="10037"/>
        </w:tabs>
        <w:spacing w:line="237" w:lineRule="auto"/>
        <w:ind w:left="630" w:right="670"/>
        <w:jc w:val="left"/>
      </w:pPr>
      <w:r>
        <w:rPr>
          <w:spacing w:val="-2"/>
        </w:rPr>
        <w:t>«Взаимодействие</w:t>
      </w:r>
      <w:r>
        <w:tab/>
      </w:r>
      <w:r>
        <w:rPr>
          <w:spacing w:val="-2"/>
        </w:rPr>
        <w:t>аллельных</w:t>
      </w:r>
      <w:r>
        <w:tab/>
      </w:r>
      <w:r>
        <w:rPr>
          <w:spacing w:val="-2"/>
        </w:rPr>
        <w:t>генов»,</w:t>
      </w:r>
      <w:r>
        <w:tab/>
      </w:r>
      <w:r>
        <w:rPr>
          <w:spacing w:val="-2"/>
        </w:rPr>
        <w:t>«Генетические</w:t>
      </w:r>
      <w:r>
        <w:tab/>
      </w:r>
      <w:r>
        <w:rPr>
          <w:spacing w:val="-2"/>
        </w:rPr>
        <w:t>карты</w:t>
      </w:r>
      <w:r>
        <w:tab/>
      </w:r>
      <w:r>
        <w:rPr>
          <w:spacing w:val="-2"/>
        </w:rPr>
        <w:t>растений,</w:t>
      </w:r>
      <w:r>
        <w:tab/>
      </w:r>
      <w:r>
        <w:rPr>
          <w:spacing w:val="-2"/>
        </w:rPr>
        <w:t>животных</w:t>
      </w:r>
      <w:r>
        <w:tab/>
      </w:r>
      <w:r>
        <w:rPr>
          <w:spacing w:val="-10"/>
        </w:rPr>
        <w:t xml:space="preserve">и </w:t>
      </w:r>
      <w:r>
        <w:rPr>
          <w:spacing w:val="-2"/>
        </w:rPr>
        <w:t>человека»,</w:t>
      </w:r>
    </w:p>
    <w:p w:rsidR="00076F32" w:rsidRDefault="00947DCD">
      <w:pPr>
        <w:pStyle w:val="a3"/>
        <w:ind w:left="630" w:right="665"/>
        <w:jc w:val="left"/>
      </w:pPr>
      <w:r>
        <w:t>«Генетика пола», «Закономерности наследования, сцепленного с полом», «Кариотипы человекаиживотных»,«Видыизменчивости»,«Модификационная</w:t>
      </w:r>
      <w:r>
        <w:rPr>
          <w:spacing w:val="-2"/>
        </w:rPr>
        <w:t>изменчивость»,</w:t>
      </w:r>
    </w:p>
    <w:p w:rsidR="00076F32" w:rsidRDefault="00947DCD">
      <w:pPr>
        <w:pStyle w:val="a3"/>
        <w:tabs>
          <w:tab w:val="left" w:pos="2496"/>
          <w:tab w:val="left" w:pos="3425"/>
          <w:tab w:val="left" w:pos="4746"/>
          <w:tab w:val="left" w:pos="6104"/>
          <w:tab w:val="left" w:pos="7003"/>
          <w:tab w:val="left" w:pos="8093"/>
        </w:tabs>
        <w:spacing w:before="1" w:line="237" w:lineRule="auto"/>
        <w:ind w:left="630" w:right="1228"/>
        <w:jc w:val="left"/>
      </w:pPr>
      <w:r>
        <w:rPr>
          <w:spacing w:val="-2"/>
        </w:rPr>
        <w:t>«Наследование</w:t>
      </w:r>
      <w:r>
        <w:tab/>
      </w:r>
      <w:r>
        <w:rPr>
          <w:spacing w:val="-2"/>
        </w:rPr>
        <w:t>резус-</w:t>
      </w:r>
      <w:r>
        <w:tab/>
      </w:r>
      <w:r>
        <w:rPr>
          <w:spacing w:val="-2"/>
        </w:rPr>
        <w:t>фактора»,</w:t>
      </w:r>
      <w:r>
        <w:tab/>
      </w:r>
      <w:r>
        <w:rPr>
          <w:spacing w:val="-2"/>
        </w:rPr>
        <w:t>«Генетика</w:t>
      </w:r>
      <w:r>
        <w:tab/>
      </w:r>
      <w:r>
        <w:rPr>
          <w:spacing w:val="-2"/>
        </w:rPr>
        <w:t>групп</w:t>
      </w:r>
      <w:r>
        <w:tab/>
      </w:r>
      <w:r>
        <w:rPr>
          <w:spacing w:val="-2"/>
        </w:rPr>
        <w:t>крови»,</w:t>
      </w:r>
      <w:r>
        <w:tab/>
      </w:r>
      <w:r>
        <w:rPr>
          <w:spacing w:val="-2"/>
        </w:rPr>
        <w:t>«Мутационная изменчивость».</w:t>
      </w:r>
    </w:p>
    <w:p w:rsidR="00076F32" w:rsidRDefault="00947DCD">
      <w:pPr>
        <w:pStyle w:val="a3"/>
        <w:tabs>
          <w:tab w:val="left" w:pos="2537"/>
          <w:tab w:val="left" w:pos="4971"/>
          <w:tab w:val="left" w:pos="7128"/>
          <w:tab w:val="left" w:pos="9043"/>
        </w:tabs>
        <w:spacing w:before="11" w:line="237" w:lineRule="auto"/>
        <w:ind w:left="630" w:right="669"/>
        <w:jc w:val="left"/>
      </w:pPr>
      <w:r>
        <w:rPr>
          <w:i/>
          <w:spacing w:val="-2"/>
        </w:rPr>
        <w:t>Оборудование</w:t>
      </w:r>
      <w:r>
        <w:rPr>
          <w:spacing w:val="-2"/>
        </w:rPr>
        <w:t>:</w:t>
      </w:r>
      <w:r>
        <w:tab/>
      </w:r>
      <w:r>
        <w:rPr>
          <w:spacing w:val="-2"/>
        </w:rPr>
        <w:t>модели-аппликации</w:t>
      </w:r>
      <w:r>
        <w:tab/>
      </w:r>
      <w:r>
        <w:rPr>
          <w:spacing w:val="-2"/>
        </w:rPr>
        <w:t>«Моногибридное</w:t>
      </w:r>
      <w:r>
        <w:tab/>
      </w:r>
      <w:r>
        <w:rPr>
          <w:spacing w:val="-2"/>
        </w:rPr>
        <w:t>скрещивание»,</w:t>
      </w:r>
      <w:r>
        <w:tab/>
      </w:r>
      <w:r>
        <w:rPr>
          <w:spacing w:val="-2"/>
        </w:rPr>
        <w:t>«Неполное доминирование»,</w:t>
      </w:r>
    </w:p>
    <w:p w:rsidR="00076F32" w:rsidRDefault="00947DCD">
      <w:pPr>
        <w:pStyle w:val="a3"/>
        <w:spacing w:line="275" w:lineRule="exact"/>
        <w:ind w:left="630"/>
        <w:jc w:val="left"/>
      </w:pPr>
      <w:r>
        <w:t>«Дигибридноескрещивание»,«Перекрёстхромосом»;микроскопи</w:t>
      </w:r>
      <w:r>
        <w:rPr>
          <w:spacing w:val="-2"/>
        </w:rPr>
        <w:t>микропрепарат</w:t>
      </w:r>
    </w:p>
    <w:p w:rsidR="00076F32" w:rsidRDefault="00947DCD">
      <w:pPr>
        <w:pStyle w:val="a3"/>
        <w:spacing w:before="3" w:line="242" w:lineRule="auto"/>
        <w:ind w:left="630" w:right="1372"/>
        <w:jc w:val="left"/>
      </w:pPr>
      <w:r>
        <w:t xml:space="preserve">«Дрозофила»(норма,мутацииформыкрыльевиокраскитела);гербарий«Горох </w:t>
      </w:r>
      <w:r>
        <w:rPr>
          <w:spacing w:val="-2"/>
        </w:rPr>
        <w:t>посевной».</w:t>
      </w:r>
    </w:p>
    <w:p w:rsidR="00076F32" w:rsidRDefault="00947DCD">
      <w:pPr>
        <w:pStyle w:val="Heading3"/>
        <w:spacing w:line="272" w:lineRule="exact"/>
        <w:ind w:left="630"/>
      </w:pPr>
      <w:bookmarkStart w:id="354" w:name="Лабораторные_и_практические_работы:_(3)"/>
      <w:bookmarkEnd w:id="354"/>
      <w:r>
        <w:t>Лабораторныеипрактические</w:t>
      </w:r>
      <w:r>
        <w:rPr>
          <w:spacing w:val="-2"/>
        </w:rPr>
        <w:t>работы:</w:t>
      </w:r>
    </w:p>
    <w:p w:rsidR="00076F32" w:rsidRDefault="00947DCD">
      <w:pPr>
        <w:pStyle w:val="a3"/>
        <w:spacing w:line="237" w:lineRule="auto"/>
        <w:ind w:left="630" w:right="665"/>
        <w:jc w:val="left"/>
      </w:pPr>
      <w:r>
        <w:rPr>
          <w:i/>
        </w:rPr>
        <w:t xml:space="preserve">Лабораторная работа № 5. </w:t>
      </w:r>
      <w:r>
        <w:t>«Изучение результатов моногибридногои дигибридного скрещивания у дрозофилы на готовых микропрепаратах».</w:t>
      </w:r>
    </w:p>
    <w:p w:rsidR="00076F32" w:rsidRDefault="00947DCD">
      <w:pPr>
        <w:ind w:left="630"/>
        <w:rPr>
          <w:sz w:val="24"/>
        </w:rPr>
      </w:pPr>
      <w:r>
        <w:rPr>
          <w:i/>
          <w:sz w:val="24"/>
        </w:rPr>
        <w:t xml:space="preserve">Лабораторная работа № 6. </w:t>
      </w:r>
      <w:r>
        <w:rPr>
          <w:sz w:val="24"/>
        </w:rPr>
        <w:t>«Изучение модификационной изменчивости, построение вариационного ряда и вариационной кривой».</w:t>
      </w:r>
    </w:p>
    <w:p w:rsidR="00076F32" w:rsidRDefault="00947DCD">
      <w:pPr>
        <w:spacing w:before="2" w:line="275" w:lineRule="exact"/>
        <w:ind w:left="630"/>
        <w:rPr>
          <w:sz w:val="24"/>
        </w:rPr>
      </w:pPr>
      <w:r>
        <w:rPr>
          <w:i/>
          <w:sz w:val="24"/>
        </w:rPr>
        <w:t xml:space="preserve">Лабораторнаяработа№7. </w:t>
      </w:r>
      <w:r>
        <w:rPr>
          <w:sz w:val="24"/>
        </w:rPr>
        <w:t>«Анализмутацийудрозофилынаготовых</w:t>
      </w:r>
      <w:r>
        <w:rPr>
          <w:spacing w:val="-2"/>
          <w:sz w:val="24"/>
        </w:rPr>
        <w:t>микропрепаратах».</w:t>
      </w:r>
    </w:p>
    <w:p w:rsidR="00076F32" w:rsidRDefault="00947DCD">
      <w:pPr>
        <w:spacing w:line="275" w:lineRule="exact"/>
        <w:ind w:left="630"/>
        <w:rPr>
          <w:sz w:val="24"/>
        </w:rPr>
      </w:pPr>
      <w:r>
        <w:rPr>
          <w:i/>
          <w:sz w:val="24"/>
        </w:rPr>
        <w:t xml:space="preserve">Практическаяработа№2. </w:t>
      </w:r>
      <w:r>
        <w:rPr>
          <w:sz w:val="24"/>
        </w:rPr>
        <w:t>«Составлениеианализ родословных</w:t>
      </w:r>
      <w:r>
        <w:rPr>
          <w:spacing w:val="-2"/>
          <w:sz w:val="24"/>
        </w:rPr>
        <w:t>человека».</w:t>
      </w:r>
    </w:p>
    <w:p w:rsidR="00076F32" w:rsidRDefault="00947DCD">
      <w:pPr>
        <w:pStyle w:val="Heading3"/>
        <w:spacing w:before="7"/>
        <w:ind w:left="630"/>
      </w:pPr>
      <w:bookmarkStart w:id="355" w:name="Тема_7._Селекция_организмов._Основы_биот"/>
      <w:bookmarkEnd w:id="355"/>
      <w:r>
        <w:t>Тема7.Селекцияорганизмов.Основыбиотехнологии(3</w:t>
      </w:r>
      <w:r>
        <w:rPr>
          <w:spacing w:val="-5"/>
        </w:rPr>
        <w:t>ч)</w:t>
      </w:r>
    </w:p>
    <w:p w:rsidR="00076F32" w:rsidRDefault="00947DCD">
      <w:pPr>
        <w:pStyle w:val="a3"/>
        <w:spacing w:before="65"/>
        <w:ind w:left="630" w:right="1234"/>
      </w:pPr>
      <w: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076F32" w:rsidRDefault="00947DCD">
      <w:pPr>
        <w:pStyle w:val="a3"/>
        <w:spacing w:before="8"/>
        <w:ind w:left="630" w:right="1216"/>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инбридинг.Чистаялиния. Скрещиваниечистыхлиний. Гетерозис,илигибриднаясила.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076F32" w:rsidRDefault="00076F32">
      <w:pPr>
        <w:sectPr w:rsidR="00076F32">
          <w:footerReference w:type="default" r:id="rId347"/>
          <w:pgSz w:w="11900" w:h="16840"/>
          <w:pgMar w:top="760" w:right="140" w:bottom="280" w:left="920" w:header="0" w:footer="0" w:gutter="0"/>
          <w:cols w:space="720"/>
        </w:sectPr>
      </w:pPr>
    </w:p>
    <w:p w:rsidR="00076F32" w:rsidRDefault="00947DCD">
      <w:pPr>
        <w:pStyle w:val="a3"/>
        <w:spacing w:before="63"/>
        <w:ind w:left="630" w:right="1229"/>
      </w:pPr>
      <w:r>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076F32" w:rsidRDefault="00947DCD">
      <w:pPr>
        <w:pStyle w:val="Heading3"/>
        <w:spacing w:before="12" w:line="275" w:lineRule="exact"/>
        <w:ind w:left="630"/>
      </w:pPr>
      <w:bookmarkStart w:id="356" w:name="Демонстрации:_(6)"/>
      <w:bookmarkEnd w:id="356"/>
      <w:r>
        <w:rPr>
          <w:spacing w:val="-2"/>
        </w:rPr>
        <w:t>Демонстрации:</w:t>
      </w:r>
    </w:p>
    <w:p w:rsidR="00076F32" w:rsidRDefault="00947DCD">
      <w:pPr>
        <w:pStyle w:val="a3"/>
        <w:spacing w:line="274" w:lineRule="exact"/>
        <w:ind w:left="630"/>
        <w:jc w:val="left"/>
      </w:pPr>
      <w:r>
        <w:rPr>
          <w:i/>
        </w:rPr>
        <w:t>Портреты</w:t>
      </w:r>
      <w:r>
        <w:t>:Н.И.Вавилов,И.В.Мичурин, Г.Д.Карпеченко,М.Ф.</w:t>
      </w:r>
      <w:r>
        <w:rPr>
          <w:spacing w:val="-2"/>
        </w:rPr>
        <w:t>Иванов.</w:t>
      </w:r>
    </w:p>
    <w:p w:rsidR="00076F32" w:rsidRDefault="00947DCD">
      <w:pPr>
        <w:pStyle w:val="a3"/>
        <w:spacing w:before="1" w:line="237" w:lineRule="auto"/>
        <w:ind w:left="630" w:right="1372"/>
        <w:jc w:val="left"/>
      </w:pPr>
      <w:r>
        <w:rPr>
          <w:i/>
        </w:rPr>
        <w:t>Таблицыисхемы</w:t>
      </w:r>
      <w:r>
        <w:t xml:space="preserve">:карта«Центрыпроисхожденияимногообразиякультурных </w:t>
      </w:r>
      <w:r>
        <w:rPr>
          <w:spacing w:val="-2"/>
        </w:rPr>
        <w:t>растений»,</w:t>
      </w:r>
    </w:p>
    <w:p w:rsidR="00076F32" w:rsidRDefault="00947DCD">
      <w:pPr>
        <w:pStyle w:val="a3"/>
        <w:spacing w:before="6" w:line="237" w:lineRule="auto"/>
        <w:ind w:left="630" w:right="1372"/>
        <w:jc w:val="left"/>
      </w:pPr>
      <w:r>
        <w:t xml:space="preserve">«Породыдомашнихживотных»,«Сортакультурныхрастений»,«Отдалённая </w:t>
      </w:r>
      <w:r>
        <w:rPr>
          <w:spacing w:val="-2"/>
        </w:rPr>
        <w:t>гибридизация»,</w:t>
      </w:r>
    </w:p>
    <w:p w:rsidR="00076F32" w:rsidRDefault="00947DCD">
      <w:pPr>
        <w:pStyle w:val="a3"/>
        <w:spacing w:before="3"/>
        <w:ind w:left="630"/>
        <w:jc w:val="left"/>
      </w:pPr>
      <w:r>
        <w:t>«РаботыакадемикаМ. Ф.Иванова»,«Полиплоидия»,«Объекты</w:t>
      </w:r>
      <w:r>
        <w:rPr>
          <w:spacing w:val="-2"/>
        </w:rPr>
        <w:t>биотехнологии»,</w:t>
      </w:r>
    </w:p>
    <w:p w:rsidR="00076F32" w:rsidRDefault="00947DCD">
      <w:pPr>
        <w:pStyle w:val="a3"/>
        <w:spacing w:before="3"/>
        <w:ind w:left="630" w:right="665"/>
        <w:jc w:val="left"/>
      </w:pPr>
      <w:r>
        <w:t xml:space="preserve">«Клеточныекультурыиклонирование», «Конструированиеипереносгенов,хромосом». </w:t>
      </w:r>
      <w:r>
        <w:rPr>
          <w:i/>
        </w:rPr>
        <w:t>Оборудование</w:t>
      </w:r>
      <w:r>
        <w:t>: муляжи плодов и корнеплодов диких форм и культурных сортов растений;гербарий «Сельскохозяйственные растения».</w:t>
      </w:r>
    </w:p>
    <w:p w:rsidR="00076F32" w:rsidRDefault="00947DCD">
      <w:pPr>
        <w:pStyle w:val="Heading3"/>
        <w:spacing w:before="3" w:line="275" w:lineRule="exact"/>
        <w:ind w:left="630"/>
      </w:pPr>
      <w:bookmarkStart w:id="357" w:name="Лабораторные_и_практические_работы:_(4)"/>
      <w:bookmarkEnd w:id="357"/>
      <w:r>
        <w:t>Лабораторныеипрактические</w:t>
      </w:r>
      <w:r>
        <w:rPr>
          <w:spacing w:val="-2"/>
        </w:rPr>
        <w:t>работы:</w:t>
      </w:r>
    </w:p>
    <w:p w:rsidR="00076F32" w:rsidRDefault="00947DCD">
      <w:pPr>
        <w:pStyle w:val="a3"/>
        <w:ind w:left="630" w:right="1235"/>
      </w:pPr>
      <w:r>
        <w:rPr>
          <w:i/>
        </w:rPr>
        <w:t xml:space="preserve">Экскурсия </w:t>
      </w:r>
      <w:r>
        <w:t>«Основные методы и достижения селекции растений и животных (на селекционную станцию, племеннуюферму, сортоиспытательный участок, втепличное хозяйство, лабораторию агроуниверситета или научного центра)».</w:t>
      </w:r>
    </w:p>
    <w:p w:rsidR="00076F32" w:rsidRDefault="00076F32">
      <w:pPr>
        <w:pStyle w:val="a3"/>
        <w:spacing w:before="1"/>
        <w:ind w:left="0"/>
        <w:jc w:val="left"/>
      </w:pPr>
    </w:p>
    <w:p w:rsidR="00076F32" w:rsidRDefault="00947DCD">
      <w:pPr>
        <w:pStyle w:val="Heading3"/>
        <w:spacing w:line="237" w:lineRule="auto"/>
        <w:ind w:left="630" w:right="4436" w:firstLine="3207"/>
        <w:jc w:val="both"/>
      </w:pPr>
      <w:bookmarkStart w:id="358" w:name="Содержание_обучения_в_11_классе_Тема_1._"/>
      <w:bookmarkEnd w:id="358"/>
      <w:r>
        <w:rPr>
          <w:spacing w:val="-2"/>
        </w:rPr>
        <w:t xml:space="preserve">Содержаниеобученияв </w:t>
      </w:r>
      <w:r>
        <w:t>11 классеТема 1. Эволюционная биология (9 ч)</w:t>
      </w:r>
    </w:p>
    <w:p w:rsidR="00076F32" w:rsidRDefault="00947DCD">
      <w:pPr>
        <w:pStyle w:val="a3"/>
        <w:spacing w:line="237" w:lineRule="auto"/>
        <w:ind w:left="630" w:right="1236"/>
      </w:pPr>
      <w:r>
        <w:t>Предпосылки возникновения эволюционной теории. Эволюционная теория и её место в биологии. Влияние эволюционной теории наразвитие биологии и других наук.</w:t>
      </w:r>
    </w:p>
    <w:p w:rsidR="00076F32" w:rsidRDefault="00947DCD">
      <w:pPr>
        <w:pStyle w:val="a3"/>
        <w:spacing w:before="2" w:line="237" w:lineRule="auto"/>
        <w:ind w:left="630" w:right="1222"/>
      </w:pPr>
      <w:r>
        <w:t>Свидетельстваэволюции.Палеонтологические:последовательностьпоявлениявидовв палеонтологической летописи, переходные формы. Биогеографические: сходство и различие фаун и флор материков и островов.</w:t>
      </w:r>
    </w:p>
    <w:p w:rsidR="00076F32" w:rsidRDefault="00947DCD">
      <w:pPr>
        <w:pStyle w:val="a3"/>
        <w:spacing w:before="4"/>
        <w:ind w:left="630" w:right="1227"/>
      </w:pPr>
      <w:r>
        <w:t>Эмбриологические: сходства и различия эмбрионов разных видов позвоночных. Сравнительно- анатомические: гомологичные, аналогичные, рудиментарные органы, атавизмы. Молекулярно- биохимические: сходство механизмов наследственности и основных метаболических путейу всех организмов.</w:t>
      </w:r>
    </w:p>
    <w:p w:rsidR="00076F32" w:rsidRDefault="00947DCD">
      <w:pPr>
        <w:pStyle w:val="a3"/>
        <w:ind w:left="630" w:right="1237"/>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076F32" w:rsidRDefault="00947DCD">
      <w:pPr>
        <w:pStyle w:val="a3"/>
        <w:spacing w:before="3" w:line="237" w:lineRule="auto"/>
        <w:ind w:left="630" w:right="3440"/>
        <w:jc w:val="left"/>
      </w:pPr>
      <w:r>
        <w:t xml:space="preserve">Синтетическая теория эволюции (СТЭ) и её основные положения.Микроэволюция.Популяциякакединицавидаи </w:t>
      </w:r>
      <w:r>
        <w:rPr>
          <w:spacing w:val="-2"/>
        </w:rPr>
        <w:t>эволюции.</w:t>
      </w:r>
    </w:p>
    <w:p w:rsidR="00076F32" w:rsidRDefault="00947DCD">
      <w:pPr>
        <w:pStyle w:val="a3"/>
        <w:spacing w:before="6" w:line="237" w:lineRule="auto"/>
        <w:ind w:left="630"/>
        <w:jc w:val="left"/>
      </w:pPr>
      <w:r>
        <w:t>Движущие силы (факторы) эволюции видов в природе. Мутационный процесс и комбинативнаяизменчивость.Популяционныеволны идрейфгенов.Изоляцияимиграция.</w:t>
      </w:r>
    </w:p>
    <w:p w:rsidR="00076F32" w:rsidRDefault="00947DCD">
      <w:pPr>
        <w:pStyle w:val="a3"/>
        <w:tabs>
          <w:tab w:val="left" w:pos="4280"/>
          <w:tab w:val="left" w:pos="6018"/>
          <w:tab w:val="left" w:pos="7516"/>
        </w:tabs>
        <w:spacing w:before="6" w:line="237" w:lineRule="auto"/>
        <w:ind w:left="630" w:right="1967"/>
        <w:jc w:val="left"/>
      </w:pPr>
      <w:r>
        <w:t>Естественныйотбор—направляющийфакторэволюции.Формыестественного отбора. Приспособленность</w:t>
      </w:r>
      <w:r>
        <w:tab/>
      </w:r>
      <w:r>
        <w:rPr>
          <w:spacing w:val="-2"/>
        </w:rPr>
        <w:t>организмов</w:t>
      </w:r>
      <w:r>
        <w:tab/>
      </w:r>
      <w:r>
        <w:rPr>
          <w:spacing w:val="-4"/>
        </w:rPr>
        <w:t>как</w:t>
      </w:r>
      <w:r>
        <w:tab/>
      </w:r>
      <w:r>
        <w:rPr>
          <w:spacing w:val="-2"/>
        </w:rPr>
        <w:t>результат</w:t>
      </w:r>
    </w:p>
    <w:p w:rsidR="00076F32" w:rsidRDefault="00947DCD">
      <w:pPr>
        <w:pStyle w:val="a3"/>
        <w:tabs>
          <w:tab w:val="left" w:pos="4280"/>
          <w:tab w:val="left" w:pos="6018"/>
          <w:tab w:val="left" w:pos="8683"/>
        </w:tabs>
        <w:spacing w:line="242" w:lineRule="auto"/>
        <w:ind w:left="630" w:right="2033" w:firstLine="2252"/>
        <w:jc w:val="left"/>
      </w:pPr>
      <w:r>
        <w:rPr>
          <w:spacing w:val="-2"/>
        </w:rPr>
        <w:t>эволюции.</w:t>
      </w:r>
      <w:r>
        <w:tab/>
      </w:r>
      <w:r>
        <w:rPr>
          <w:spacing w:val="-2"/>
        </w:rPr>
        <w:t>Примеры</w:t>
      </w:r>
      <w:r>
        <w:tab/>
      </w:r>
      <w:r>
        <w:rPr>
          <w:spacing w:val="-2"/>
        </w:rPr>
        <w:t>приспособлений</w:t>
      </w:r>
      <w:r>
        <w:tab/>
      </w:r>
      <w:r>
        <w:rPr>
          <w:spacing w:val="-10"/>
        </w:rPr>
        <w:t xml:space="preserve">у </w:t>
      </w:r>
      <w:r>
        <w:t>организмов. Ароморфозы и идио­адаптации.</w:t>
      </w:r>
    </w:p>
    <w:p w:rsidR="00076F32" w:rsidRDefault="00947DCD">
      <w:pPr>
        <w:pStyle w:val="a3"/>
        <w:spacing w:line="242" w:lineRule="auto"/>
        <w:ind w:left="630"/>
        <w:jc w:val="left"/>
      </w:pPr>
      <w:r>
        <w:t xml:space="preserve">Видивидообразование.Критериивида.Основныеформывидообразования: </w:t>
      </w:r>
      <w:r>
        <w:rPr>
          <w:spacing w:val="-2"/>
        </w:rPr>
        <w:t>географическое,экологическое.</w:t>
      </w:r>
    </w:p>
    <w:p w:rsidR="00076F32" w:rsidRDefault="00947DCD">
      <w:pPr>
        <w:pStyle w:val="a3"/>
        <w:spacing w:line="242" w:lineRule="auto"/>
        <w:ind w:left="630"/>
        <w:jc w:val="left"/>
      </w:pPr>
      <w:r>
        <w:t>Макроэволюция.Формыэволюции:филетическая,дивергентная,конвергентная, параллельная.Необратимость эволюции.</w:t>
      </w:r>
    </w:p>
    <w:p w:rsidR="00076F32" w:rsidRDefault="00947DCD">
      <w:pPr>
        <w:pStyle w:val="a3"/>
        <w:tabs>
          <w:tab w:val="left" w:pos="2561"/>
          <w:tab w:val="left" w:pos="3074"/>
          <w:tab w:val="left" w:pos="5764"/>
          <w:tab w:val="left" w:pos="6940"/>
        </w:tabs>
        <w:spacing w:line="242" w:lineRule="auto"/>
        <w:ind w:left="2561" w:right="2001" w:hanging="1931"/>
        <w:jc w:val="left"/>
      </w:pPr>
      <w:r>
        <w:rPr>
          <w:spacing w:val="-2"/>
        </w:rPr>
        <w:t>Происхождение</w:t>
      </w:r>
      <w:r>
        <w:tab/>
      </w:r>
      <w:r>
        <w:rPr>
          <w:spacing w:val="-6"/>
        </w:rPr>
        <w:t>от</w:t>
      </w:r>
      <w:r>
        <w:tab/>
      </w:r>
      <w:r>
        <w:rPr>
          <w:spacing w:val="-2"/>
        </w:rPr>
        <w:t>неспециализированных</w:t>
      </w:r>
      <w:r>
        <w:tab/>
      </w:r>
      <w:r>
        <w:rPr>
          <w:spacing w:val="-2"/>
        </w:rPr>
        <w:t>предков.</w:t>
      </w:r>
      <w:r>
        <w:tab/>
      </w:r>
      <w:r>
        <w:rPr>
          <w:spacing w:val="-2"/>
        </w:rPr>
        <w:t xml:space="preserve">Прогрессирующая </w:t>
      </w:r>
      <w:r>
        <w:t>специализация.Адаптивная радиация.</w:t>
      </w:r>
    </w:p>
    <w:p w:rsidR="00076F32" w:rsidRDefault="00947DCD">
      <w:pPr>
        <w:pStyle w:val="Heading3"/>
        <w:spacing w:line="273" w:lineRule="exact"/>
        <w:ind w:left="630"/>
      </w:pPr>
      <w:bookmarkStart w:id="359" w:name="Демонстрации:_(7)"/>
      <w:bookmarkEnd w:id="359"/>
      <w:r>
        <w:rPr>
          <w:spacing w:val="-2"/>
        </w:rPr>
        <w:t>Демонстрации:</w:t>
      </w:r>
    </w:p>
    <w:p w:rsidR="00076F32" w:rsidRDefault="00947DCD">
      <w:pPr>
        <w:pStyle w:val="a3"/>
        <w:spacing w:before="74" w:line="242" w:lineRule="auto"/>
        <w:ind w:left="630" w:right="665"/>
        <w:jc w:val="left"/>
      </w:pPr>
      <w:r>
        <w:rPr>
          <w:i/>
        </w:rPr>
        <w:t>Портреты</w:t>
      </w:r>
      <w:r>
        <w:t>:К.Линней,Ж.Б.Ламарк,Ч.Дарвин,В.О.Ковалевский,К.М.Бэр,Э. Геккель, Ф. Мюллер, А. Н. Северцов.</w:t>
      </w:r>
    </w:p>
    <w:p w:rsidR="00076F32" w:rsidRDefault="00947DCD">
      <w:pPr>
        <w:pStyle w:val="a3"/>
        <w:spacing w:line="242" w:lineRule="auto"/>
        <w:ind w:left="630" w:right="665"/>
        <w:jc w:val="left"/>
      </w:pPr>
      <w:r>
        <w:rPr>
          <w:i/>
        </w:rPr>
        <w:t>Таблицы и схемы</w:t>
      </w:r>
      <w:r>
        <w:t>: «Развитие органического мира на Земле», «Зародышипозвоночных животных»,«Археоптерикс»,«Формыборьбызасуществование»,</w:t>
      </w:r>
      <w:r>
        <w:rPr>
          <w:spacing w:val="-2"/>
        </w:rPr>
        <w:t>«Естественный</w:t>
      </w:r>
    </w:p>
    <w:p w:rsidR="00076F32" w:rsidRDefault="00076F32">
      <w:pPr>
        <w:spacing w:line="242" w:lineRule="auto"/>
        <w:sectPr w:rsidR="00076F32">
          <w:footerReference w:type="default" r:id="rId348"/>
          <w:pgSz w:w="11900" w:h="16840"/>
          <w:pgMar w:top="760" w:right="140" w:bottom="280" w:left="920" w:header="0" w:footer="0" w:gutter="0"/>
          <w:cols w:space="720"/>
        </w:sectPr>
      </w:pPr>
    </w:p>
    <w:p w:rsidR="00076F32" w:rsidRDefault="00947DCD">
      <w:pPr>
        <w:pStyle w:val="a3"/>
        <w:spacing w:before="68" w:line="275" w:lineRule="exact"/>
        <w:ind w:left="630"/>
        <w:jc w:val="left"/>
      </w:pPr>
      <w:r>
        <w:rPr>
          <w:spacing w:val="-2"/>
        </w:rPr>
        <w:lastRenderedPageBreak/>
        <w:t>отбор»,</w:t>
      </w:r>
    </w:p>
    <w:p w:rsidR="00076F32" w:rsidRDefault="00947DCD">
      <w:pPr>
        <w:pStyle w:val="a3"/>
        <w:tabs>
          <w:tab w:val="left" w:pos="2657"/>
          <w:tab w:val="left" w:pos="3766"/>
          <w:tab w:val="left" w:pos="5307"/>
          <w:tab w:val="left" w:pos="7329"/>
          <w:tab w:val="left" w:pos="8357"/>
        </w:tabs>
        <w:spacing w:line="274" w:lineRule="exact"/>
        <w:ind w:left="63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p>
    <w:p w:rsidR="00076F32" w:rsidRDefault="00947DCD">
      <w:pPr>
        <w:pStyle w:val="a3"/>
        <w:tabs>
          <w:tab w:val="left" w:pos="3958"/>
        </w:tabs>
        <w:spacing w:line="271" w:lineRule="exact"/>
        <w:ind w:left="630"/>
        <w:jc w:val="left"/>
      </w:pPr>
      <w:r>
        <w:t>«Популяции»,</w:t>
      </w:r>
      <w:r>
        <w:rPr>
          <w:spacing w:val="-2"/>
        </w:rPr>
        <w:t>«Мутационная</w:t>
      </w:r>
      <w:r>
        <w:tab/>
      </w:r>
      <w:r>
        <w:rPr>
          <w:spacing w:val="-2"/>
        </w:rPr>
        <w:t>изменчивость»;</w:t>
      </w:r>
    </w:p>
    <w:p w:rsidR="00076F32" w:rsidRDefault="00947DCD">
      <w:pPr>
        <w:pStyle w:val="a3"/>
        <w:tabs>
          <w:tab w:val="left" w:pos="3007"/>
          <w:tab w:val="left" w:pos="5826"/>
          <w:tab w:val="left" w:pos="7843"/>
        </w:tabs>
        <w:ind w:left="630" w:right="1222"/>
      </w:pPr>
      <w:r>
        <w:t xml:space="preserve">«Ароморфозы», «Идиоадаптации», «Общая дегенерация», «Движущие силы эволюции», «Карта- схема маршрута путешествия Ч. Дарвина», «Борьба за </w:t>
      </w:r>
      <w:r>
        <w:rPr>
          <w:spacing w:val="-2"/>
        </w:rPr>
        <w:t>существование»,</w:t>
      </w:r>
      <w:r>
        <w:tab/>
      </w:r>
      <w:r>
        <w:rPr>
          <w:spacing w:val="-2"/>
        </w:rPr>
        <w:t>«Приспособленность</w:t>
      </w:r>
      <w:r>
        <w:tab/>
      </w:r>
      <w:r>
        <w:rPr>
          <w:spacing w:val="-2"/>
        </w:rPr>
        <w:t>организмов»,</w:t>
      </w:r>
      <w:r>
        <w:tab/>
      </w:r>
      <w:r>
        <w:rPr>
          <w:spacing w:val="-2"/>
        </w:rPr>
        <w:t xml:space="preserve">«Географическое </w:t>
      </w:r>
      <w:r>
        <w:t>видообразование», «Экологическое видообразование».</w:t>
      </w:r>
    </w:p>
    <w:p w:rsidR="00076F32" w:rsidRDefault="00947DCD">
      <w:pPr>
        <w:pStyle w:val="a3"/>
        <w:spacing w:line="242" w:lineRule="auto"/>
        <w:ind w:left="630" w:right="1232"/>
      </w:pPr>
      <w:r>
        <w:rPr>
          <w:i/>
        </w:rPr>
        <w:t>Оборудование</w:t>
      </w:r>
      <w:r>
        <w:t>: коллекция насекомых с различными типами окраски; набор плодов и семян;коллекция«Примерызащитныхприспособленийуживотных»;модель</w:t>
      </w:r>
    </w:p>
    <w:p w:rsidR="00076F32" w:rsidRDefault="00947DCD">
      <w:pPr>
        <w:pStyle w:val="a3"/>
        <w:spacing w:line="242" w:lineRule="auto"/>
        <w:ind w:left="630" w:right="1226"/>
      </w:pPr>
      <w:r>
        <w:t xml:space="preserve">«Основные направления эволюции»; объёмная модель «Строение головного мозга </w:t>
      </w:r>
      <w:r>
        <w:rPr>
          <w:spacing w:val="-2"/>
        </w:rPr>
        <w:t>позвоночных».</w:t>
      </w:r>
    </w:p>
    <w:p w:rsidR="00076F32" w:rsidRDefault="00947DCD">
      <w:pPr>
        <w:pStyle w:val="a3"/>
        <w:spacing w:line="242" w:lineRule="auto"/>
        <w:ind w:left="630" w:right="1223"/>
      </w:pPr>
      <w:r>
        <w:t>Биогеографическаякартамира;коллекция«Формысохранностиископаемыхживотных ирастений»;модель-аппликация«Перекрёстхромосом»;влажные</w:t>
      </w:r>
      <w:r>
        <w:rPr>
          <w:spacing w:val="-2"/>
        </w:rPr>
        <w:t>препараты</w:t>
      </w:r>
    </w:p>
    <w:p w:rsidR="00076F32" w:rsidRDefault="00947DCD">
      <w:pPr>
        <w:pStyle w:val="a3"/>
        <w:spacing w:line="242" w:lineRule="auto"/>
        <w:ind w:left="630" w:right="1238"/>
      </w:pPr>
      <w:r>
        <w:t>«Развитие насекомого», «Развитие лягушки»; микропрепарат «Дрозофила» (норма, мутации формы крыльеви окраски тела).</w:t>
      </w:r>
    </w:p>
    <w:p w:rsidR="00076F32" w:rsidRDefault="00947DCD">
      <w:pPr>
        <w:pStyle w:val="Heading3"/>
        <w:spacing w:line="275" w:lineRule="exact"/>
        <w:ind w:left="630"/>
        <w:jc w:val="both"/>
      </w:pPr>
      <w:bookmarkStart w:id="360" w:name="Лабораторные_и_практические_работы:_(5)"/>
      <w:bookmarkEnd w:id="360"/>
      <w:r>
        <w:t>Лабораторныеипрактические</w:t>
      </w:r>
      <w:r>
        <w:rPr>
          <w:spacing w:val="-2"/>
        </w:rPr>
        <w:t>работы:</w:t>
      </w:r>
    </w:p>
    <w:p w:rsidR="00076F32" w:rsidRDefault="00947DCD">
      <w:pPr>
        <w:spacing w:line="274" w:lineRule="exact"/>
        <w:ind w:left="630"/>
        <w:jc w:val="both"/>
        <w:rPr>
          <w:sz w:val="24"/>
        </w:rPr>
      </w:pPr>
      <w:r>
        <w:rPr>
          <w:i/>
          <w:sz w:val="24"/>
        </w:rPr>
        <w:t>Лабораторнаяработа№1.</w:t>
      </w:r>
      <w:r>
        <w:rPr>
          <w:sz w:val="24"/>
        </w:rPr>
        <w:t>«Сравнениевидовпоморфологическому</w:t>
      </w:r>
      <w:r>
        <w:rPr>
          <w:spacing w:val="-2"/>
          <w:sz w:val="24"/>
        </w:rPr>
        <w:t>критерию».</w:t>
      </w:r>
    </w:p>
    <w:p w:rsidR="00076F32" w:rsidRDefault="00947DCD">
      <w:pPr>
        <w:spacing w:line="242" w:lineRule="auto"/>
        <w:ind w:left="630" w:right="1226"/>
        <w:jc w:val="both"/>
        <w:rPr>
          <w:sz w:val="24"/>
        </w:rPr>
      </w:pPr>
      <w:r>
        <w:rPr>
          <w:i/>
          <w:sz w:val="24"/>
        </w:rPr>
        <w:t xml:space="preserve">Лабораторная работа № 2. </w:t>
      </w:r>
      <w:r>
        <w:rPr>
          <w:sz w:val="24"/>
        </w:rPr>
        <w:t>«Описание приспособленности организма и её относительного характера».</w:t>
      </w:r>
    </w:p>
    <w:p w:rsidR="00076F32" w:rsidRDefault="00947DCD">
      <w:pPr>
        <w:pStyle w:val="Heading3"/>
        <w:spacing w:line="272" w:lineRule="exact"/>
        <w:ind w:left="630"/>
        <w:jc w:val="both"/>
      </w:pPr>
      <w:bookmarkStart w:id="361" w:name="Тема_2._Возникновение_и_развитие_жизни_н"/>
      <w:bookmarkEnd w:id="361"/>
      <w:r>
        <w:t>Тема2.Возникновениеиразвитиежизни наЗемле(9</w:t>
      </w:r>
      <w:r>
        <w:rPr>
          <w:spacing w:val="-5"/>
        </w:rPr>
        <w:t>ч)</w:t>
      </w:r>
    </w:p>
    <w:p w:rsidR="00076F32" w:rsidRDefault="00947DCD">
      <w:pPr>
        <w:pStyle w:val="a3"/>
        <w:ind w:left="630" w:right="1220"/>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 мира. Формирование мебранных структур и возникновение протоклетки. Первые клетки и их эволюция. Формирование основных групп живых организмов.</w:t>
      </w:r>
    </w:p>
    <w:p w:rsidR="00076F32" w:rsidRDefault="00947DCD">
      <w:pPr>
        <w:pStyle w:val="a3"/>
        <w:ind w:left="630" w:right="1232"/>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076F32" w:rsidRDefault="00947DCD">
      <w:pPr>
        <w:pStyle w:val="a3"/>
        <w:spacing w:line="275" w:lineRule="exact"/>
        <w:ind w:left="630"/>
      </w:pPr>
      <w:r>
        <w:t>Мезозойскаяэраиеёпериоды:триасовый,юрский,</w:t>
      </w:r>
      <w:r>
        <w:rPr>
          <w:spacing w:val="-2"/>
        </w:rPr>
        <w:t>меловой.</w:t>
      </w:r>
    </w:p>
    <w:p w:rsidR="00076F32" w:rsidRDefault="00947DCD">
      <w:pPr>
        <w:pStyle w:val="a3"/>
        <w:ind w:left="630" w:right="665"/>
        <w:jc w:val="left"/>
      </w:pPr>
      <w:r>
        <w:t>Кайнозойская эра и её периоды: палеогеновый, неогеновый, антропогеновый. Характеристикаклиматаигеологическихпроцессов.Основныеэтапыэволюции растительногоиживотногомира.Ароморфозыурастенийиживотных.Появление, расцвет и вымирание групп живых организмов.</w:t>
      </w:r>
    </w:p>
    <w:p w:rsidR="00076F32" w:rsidRDefault="00947DCD">
      <w:pPr>
        <w:pStyle w:val="a3"/>
        <w:spacing w:line="237" w:lineRule="auto"/>
        <w:ind w:left="630" w:right="665"/>
        <w:jc w:val="left"/>
      </w:pPr>
      <w:r>
        <w:t>Системаорганическогомиракакотражениеэволюции.Основныесистематические группы организмов.</w:t>
      </w:r>
    </w:p>
    <w:p w:rsidR="00076F32" w:rsidRDefault="00947DCD">
      <w:pPr>
        <w:pStyle w:val="a3"/>
        <w:ind w:left="630" w:right="1227"/>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животных.Систематическое положение человека.</w:t>
      </w:r>
    </w:p>
    <w:p w:rsidR="00076F32" w:rsidRDefault="00947DCD">
      <w:pPr>
        <w:pStyle w:val="a3"/>
        <w:spacing w:line="242" w:lineRule="auto"/>
        <w:ind w:left="630" w:right="1228"/>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76F32" w:rsidRDefault="00947DCD">
      <w:pPr>
        <w:pStyle w:val="a3"/>
        <w:ind w:left="630" w:right="1238"/>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76F32" w:rsidRDefault="00947DCD">
      <w:pPr>
        <w:pStyle w:val="a3"/>
        <w:ind w:left="630" w:right="1223"/>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76F32" w:rsidRDefault="00947DCD">
      <w:pPr>
        <w:pStyle w:val="Heading3"/>
        <w:spacing w:line="275" w:lineRule="exact"/>
        <w:ind w:left="630"/>
      </w:pPr>
      <w:bookmarkStart w:id="362" w:name="Демонстрации:_(8)"/>
      <w:bookmarkEnd w:id="362"/>
      <w:r>
        <w:rPr>
          <w:spacing w:val="-2"/>
        </w:rPr>
        <w:t>Демонстрации:</w:t>
      </w:r>
    </w:p>
    <w:p w:rsidR="00076F32" w:rsidRDefault="00947DCD">
      <w:pPr>
        <w:pStyle w:val="a3"/>
        <w:spacing w:line="274" w:lineRule="exact"/>
        <w:ind w:left="630"/>
        <w:jc w:val="left"/>
      </w:pPr>
      <w:r>
        <w:rPr>
          <w:i/>
        </w:rPr>
        <w:t>Портреты</w:t>
      </w:r>
      <w:r>
        <w:t>:Ф.Реди,Л.Пастер,А. И.Опарин,С.Миллер, Г.Юри,Ч.</w:t>
      </w:r>
      <w:r>
        <w:rPr>
          <w:spacing w:val="-2"/>
        </w:rPr>
        <w:t>Дарвин.</w:t>
      </w:r>
    </w:p>
    <w:p w:rsidR="00076F32" w:rsidRDefault="00947DCD">
      <w:pPr>
        <w:pStyle w:val="a3"/>
        <w:spacing w:line="237" w:lineRule="auto"/>
        <w:ind w:left="630" w:right="665"/>
        <w:jc w:val="left"/>
      </w:pPr>
      <w:r>
        <w:rPr>
          <w:i/>
        </w:rPr>
        <w:t>Таблицыисхемы</w:t>
      </w:r>
      <w:r>
        <w:t xml:space="preserve">:«ВозникновениеСолнечнойсистемы»,«Развитиеорганического </w:t>
      </w:r>
      <w:r>
        <w:rPr>
          <w:spacing w:val="-2"/>
        </w:rPr>
        <w:t>мира»,</w:t>
      </w:r>
    </w:p>
    <w:p w:rsidR="00076F32" w:rsidRDefault="00947DCD">
      <w:pPr>
        <w:pStyle w:val="a3"/>
        <w:ind w:left="630"/>
        <w:jc w:val="left"/>
      </w:pPr>
      <w:r>
        <w:t>«Растительнаяклетка»,«Животнаяклетка»,«Прокариотическаяклетка»,</w:t>
      </w:r>
      <w:r>
        <w:rPr>
          <w:spacing w:val="-2"/>
        </w:rPr>
        <w:t>«Современная</w:t>
      </w:r>
    </w:p>
    <w:p w:rsidR="00076F32" w:rsidRDefault="00076F32">
      <w:pPr>
        <w:sectPr w:rsidR="00076F32">
          <w:footerReference w:type="default" r:id="rId349"/>
          <w:pgSz w:w="11900" w:h="16840"/>
          <w:pgMar w:top="760" w:right="140" w:bottom="280" w:left="920" w:header="0" w:footer="0" w:gutter="0"/>
          <w:cols w:space="720"/>
        </w:sectPr>
      </w:pPr>
    </w:p>
    <w:p w:rsidR="00076F32" w:rsidRDefault="00947DCD">
      <w:pPr>
        <w:pStyle w:val="a3"/>
        <w:spacing w:before="68" w:line="242" w:lineRule="auto"/>
        <w:ind w:left="630" w:right="665"/>
      </w:pPr>
      <w:r>
        <w:lastRenderedPageBreak/>
        <w:t xml:space="preserve">системаорганического мира», «Сравнение анатомических черт строения человека и </w:t>
      </w:r>
      <w:r>
        <w:rPr>
          <w:spacing w:val="-2"/>
        </w:rPr>
        <w:t>человекообразных</w:t>
      </w:r>
    </w:p>
    <w:p w:rsidR="00076F32" w:rsidRDefault="00947DCD">
      <w:pPr>
        <w:pStyle w:val="a3"/>
        <w:spacing w:before="67" w:line="242" w:lineRule="auto"/>
        <w:ind w:left="630" w:right="671"/>
      </w:pPr>
      <w:r>
        <w:t>обезьян», «Основныеместапалеонтологическихнаходокпредковсовременного</w:t>
      </w:r>
      <w:r>
        <w:rPr>
          <w:spacing w:val="-2"/>
        </w:rPr>
        <w:t>человека»,</w:t>
      </w:r>
    </w:p>
    <w:p w:rsidR="00076F32" w:rsidRDefault="00947DCD">
      <w:pPr>
        <w:pStyle w:val="a3"/>
        <w:ind w:left="630" w:right="668"/>
      </w:pPr>
      <w:r>
        <w:t xml:space="preserve">«Древнейшиелюди», «Древниелюди»,«Первыесовременныелюди»,«Человеческиерасы». </w:t>
      </w:r>
      <w:r>
        <w:rPr>
          <w:i/>
        </w:rPr>
        <w:t>Оборудование</w:t>
      </w:r>
      <w:r>
        <w:t>: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человека(камни-чопперы,рубила,скребла);геохронологическаятаблица;коллекция«Формы сохранностиископаемых животных и растений».</w:t>
      </w:r>
    </w:p>
    <w:p w:rsidR="00076F32" w:rsidRDefault="00947DCD">
      <w:pPr>
        <w:pStyle w:val="Heading3"/>
        <w:spacing w:before="7" w:line="272" w:lineRule="exact"/>
        <w:ind w:left="630"/>
        <w:jc w:val="both"/>
      </w:pPr>
      <w:bookmarkStart w:id="363" w:name="Лабораторные_и_практические_работы:_(6)"/>
      <w:bookmarkEnd w:id="363"/>
      <w:r>
        <w:t>Лабораторныеипрактические</w:t>
      </w:r>
      <w:r>
        <w:rPr>
          <w:spacing w:val="-2"/>
        </w:rPr>
        <w:t>работы:</w:t>
      </w:r>
    </w:p>
    <w:p w:rsidR="00076F32" w:rsidRDefault="00947DCD">
      <w:pPr>
        <w:spacing w:line="237" w:lineRule="auto"/>
        <w:ind w:left="630" w:right="671"/>
        <w:jc w:val="both"/>
        <w:rPr>
          <w:sz w:val="24"/>
        </w:rPr>
      </w:pPr>
      <w:r>
        <w:rPr>
          <w:i/>
          <w:sz w:val="24"/>
        </w:rPr>
        <w:t xml:space="preserve">Практическая работа № 1. </w:t>
      </w:r>
      <w:r>
        <w:rPr>
          <w:sz w:val="24"/>
        </w:rPr>
        <w:t xml:space="preserve">«Изучение ископаемых остатков растений и животных в </w:t>
      </w:r>
      <w:r>
        <w:rPr>
          <w:spacing w:val="-2"/>
          <w:sz w:val="24"/>
        </w:rPr>
        <w:t>коллекциях».</w:t>
      </w:r>
    </w:p>
    <w:p w:rsidR="00076F32" w:rsidRDefault="00947DCD">
      <w:pPr>
        <w:pStyle w:val="a3"/>
        <w:spacing w:before="4" w:line="237" w:lineRule="auto"/>
        <w:ind w:left="630" w:right="666"/>
      </w:pPr>
      <w:r>
        <w:rPr>
          <w:i/>
        </w:rPr>
        <w:t xml:space="preserve">Экскурсия </w:t>
      </w:r>
      <w:r>
        <w:t xml:space="preserve">«Эволюция органического мира на Земле» (в естественно-научный или </w:t>
      </w:r>
      <w:r>
        <w:rPr>
          <w:spacing w:val="-2"/>
        </w:rPr>
        <w:t>краеведческиймузей).</w:t>
      </w:r>
    </w:p>
    <w:p w:rsidR="00076F32" w:rsidRDefault="00947DCD">
      <w:pPr>
        <w:pStyle w:val="Heading3"/>
        <w:spacing w:before="9" w:line="275" w:lineRule="exact"/>
        <w:ind w:left="630"/>
        <w:jc w:val="both"/>
      </w:pPr>
      <w:bookmarkStart w:id="364" w:name="Тема_3._Организмы_и_окружающая_среда_(5_"/>
      <w:bookmarkEnd w:id="364"/>
      <w:r>
        <w:t>Тема3. Организмыиокружающаясреда(5</w:t>
      </w:r>
      <w:r>
        <w:rPr>
          <w:spacing w:val="-5"/>
        </w:rPr>
        <w:t>ч)</w:t>
      </w:r>
    </w:p>
    <w:p w:rsidR="00076F32" w:rsidRDefault="00947DCD">
      <w:pPr>
        <w:pStyle w:val="a3"/>
        <w:spacing w:line="242" w:lineRule="auto"/>
        <w:ind w:left="630"/>
        <w:jc w:val="left"/>
      </w:pPr>
      <w:r>
        <w:t>Экологиякакнаука.Задачииразделыэкологии.Методыэкологическихисследований. Экологическое мировоззрение современного человека.</w:t>
      </w:r>
    </w:p>
    <w:p w:rsidR="00076F32" w:rsidRDefault="00947DCD">
      <w:pPr>
        <w:pStyle w:val="a3"/>
        <w:ind w:left="630" w:right="1372"/>
        <w:jc w:val="left"/>
      </w:pPr>
      <w:r>
        <w:t>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иантропогенные. Действиеэкологических факторов на организмы.</w:t>
      </w:r>
    </w:p>
    <w:p w:rsidR="00076F32" w:rsidRDefault="00947DCD">
      <w:pPr>
        <w:pStyle w:val="a3"/>
        <w:tabs>
          <w:tab w:val="left" w:pos="2306"/>
          <w:tab w:val="left" w:pos="3473"/>
          <w:tab w:val="left" w:pos="4179"/>
          <w:tab w:val="left" w:pos="5725"/>
          <w:tab w:val="left" w:pos="7075"/>
        </w:tabs>
        <w:spacing w:line="242" w:lineRule="auto"/>
        <w:ind w:left="2307" w:right="1873" w:hanging="1677"/>
        <w:jc w:val="left"/>
      </w:pPr>
      <w:r>
        <w:rPr>
          <w:spacing w:val="-2"/>
        </w:rPr>
        <w:t>Абиотические</w:t>
      </w:r>
      <w:r>
        <w:tab/>
      </w:r>
      <w:r>
        <w:rPr>
          <w:spacing w:val="-2"/>
        </w:rPr>
        <w:t>факторы:</w:t>
      </w:r>
      <w:r>
        <w:tab/>
      </w:r>
      <w:r>
        <w:rPr>
          <w:spacing w:val="-4"/>
        </w:rPr>
        <w:t>свет,</w:t>
      </w:r>
      <w:r>
        <w:tab/>
      </w:r>
      <w:r>
        <w:rPr>
          <w:spacing w:val="-2"/>
        </w:rPr>
        <w:t>температура,</w:t>
      </w:r>
      <w:r>
        <w:tab/>
      </w:r>
      <w:r>
        <w:rPr>
          <w:spacing w:val="-2"/>
        </w:rPr>
        <w:t>влажность.</w:t>
      </w:r>
      <w:r>
        <w:tab/>
      </w:r>
      <w:r>
        <w:rPr>
          <w:spacing w:val="-2"/>
        </w:rPr>
        <w:t xml:space="preserve">Фотопериодизм. </w:t>
      </w:r>
      <w:r>
        <w:t>Приспособленияорганизмовкдействиюабиотическихфакторов.</w:t>
      </w:r>
    </w:p>
    <w:p w:rsidR="00076F32" w:rsidRDefault="00947DCD">
      <w:pPr>
        <w:pStyle w:val="a3"/>
        <w:spacing w:line="271" w:lineRule="exact"/>
        <w:ind w:left="630"/>
        <w:jc w:val="left"/>
      </w:pPr>
      <w:r>
        <w:t>Биологические</w:t>
      </w:r>
      <w:r>
        <w:rPr>
          <w:spacing w:val="-2"/>
        </w:rPr>
        <w:t xml:space="preserve"> ритмы.</w:t>
      </w:r>
    </w:p>
    <w:p w:rsidR="00076F32" w:rsidRDefault="00947DCD">
      <w:pPr>
        <w:pStyle w:val="a3"/>
        <w:ind w:left="630" w:right="1232"/>
      </w:pPr>
      <w:r>
        <w:t>Биотическиефакторы.Видыбиотическихвзаимодействий:конкуренция,хищничество,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76F32" w:rsidRDefault="00947DCD">
      <w:pPr>
        <w:pStyle w:val="a3"/>
        <w:ind w:left="630" w:right="1233"/>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076F32" w:rsidRDefault="00947DCD">
      <w:pPr>
        <w:pStyle w:val="Heading3"/>
        <w:spacing w:line="275" w:lineRule="exact"/>
        <w:ind w:left="630"/>
      </w:pPr>
      <w:bookmarkStart w:id="365" w:name="Демонстрации:_(9)"/>
      <w:bookmarkEnd w:id="365"/>
      <w:r>
        <w:rPr>
          <w:spacing w:val="-2"/>
        </w:rPr>
        <w:t>Демонстрации:</w:t>
      </w:r>
    </w:p>
    <w:p w:rsidR="00076F32" w:rsidRDefault="00947DCD">
      <w:pPr>
        <w:pStyle w:val="a3"/>
        <w:spacing w:line="274" w:lineRule="exact"/>
        <w:ind w:left="630"/>
        <w:jc w:val="left"/>
      </w:pPr>
      <w:r>
        <w:rPr>
          <w:i/>
        </w:rPr>
        <w:t>Портреты</w:t>
      </w:r>
      <w:r>
        <w:t>:А.Гумбольдт,К.Ф.Рулье,Э.</w:t>
      </w:r>
      <w:r>
        <w:rPr>
          <w:spacing w:val="-2"/>
        </w:rPr>
        <w:t>Геккель.</w:t>
      </w:r>
    </w:p>
    <w:p w:rsidR="00076F32" w:rsidRDefault="00947DCD">
      <w:pPr>
        <w:pStyle w:val="a3"/>
        <w:tabs>
          <w:tab w:val="left" w:pos="1749"/>
          <w:tab w:val="left" w:pos="2105"/>
          <w:tab w:val="left" w:pos="3041"/>
          <w:tab w:val="left" w:pos="3829"/>
          <w:tab w:val="left" w:pos="5365"/>
          <w:tab w:val="left" w:pos="6100"/>
          <w:tab w:val="left" w:pos="7142"/>
          <w:tab w:val="left" w:pos="8165"/>
        </w:tabs>
        <w:spacing w:line="242" w:lineRule="auto"/>
        <w:ind w:left="1749" w:right="1717" w:hanging="1119"/>
        <w:jc w:val="left"/>
      </w:pPr>
      <w:r>
        <w:rPr>
          <w:i/>
          <w:spacing w:val="-2"/>
        </w:rPr>
        <w:t>Таблицы</w:t>
      </w:r>
      <w:r>
        <w:rPr>
          <w:i/>
        </w:rPr>
        <w:tab/>
      </w:r>
      <w:r>
        <w:rPr>
          <w:i/>
          <w:spacing w:val="-10"/>
        </w:rPr>
        <w:t>и</w:t>
      </w:r>
      <w:r>
        <w:rPr>
          <w:i/>
        </w:rPr>
        <w:tab/>
      </w:r>
      <w:r>
        <w:rPr>
          <w:i/>
          <w:spacing w:val="-2"/>
        </w:rPr>
        <w:t>схемы</w:t>
      </w:r>
      <w:r>
        <w:rPr>
          <w:spacing w:val="-2"/>
        </w:rPr>
        <w:t>:</w:t>
      </w:r>
      <w:r>
        <w:tab/>
      </w:r>
      <w:r>
        <w:rPr>
          <w:spacing w:val="-2"/>
        </w:rPr>
        <w:t>карта</w:t>
      </w:r>
      <w:r>
        <w:tab/>
      </w:r>
      <w:r>
        <w:rPr>
          <w:spacing w:val="-2"/>
        </w:rPr>
        <w:t>«Природные</w:t>
      </w:r>
      <w:r>
        <w:tab/>
      </w:r>
      <w:r>
        <w:rPr>
          <w:spacing w:val="-4"/>
        </w:rPr>
        <w:t>зоны</w:t>
      </w:r>
      <w:r>
        <w:tab/>
      </w:r>
      <w:r>
        <w:rPr>
          <w:spacing w:val="-2"/>
        </w:rPr>
        <w:t>Земли»,</w:t>
      </w:r>
      <w:r>
        <w:tab/>
      </w:r>
      <w:r>
        <w:rPr>
          <w:spacing w:val="-2"/>
        </w:rPr>
        <w:t>«Среды</w:t>
      </w:r>
      <w:r>
        <w:tab/>
      </w:r>
      <w:r>
        <w:rPr>
          <w:spacing w:val="-2"/>
        </w:rPr>
        <w:t>обитания организмов»,</w:t>
      </w:r>
    </w:p>
    <w:p w:rsidR="00076F32" w:rsidRDefault="00947DCD">
      <w:pPr>
        <w:pStyle w:val="a3"/>
        <w:spacing w:line="237" w:lineRule="auto"/>
        <w:ind w:left="630" w:right="1742"/>
        <w:jc w:val="left"/>
      </w:pPr>
      <w:r>
        <w:t>«Фотопериодизм»,«Популяции»,«Закономерностиростачисленностипопуляции инфузории-туфельки», «Пищевые цепи».</w:t>
      </w:r>
    </w:p>
    <w:p w:rsidR="00076F32" w:rsidRDefault="00947DCD">
      <w:pPr>
        <w:pStyle w:val="Heading3"/>
        <w:spacing w:before="4" w:line="275" w:lineRule="exact"/>
        <w:ind w:left="630"/>
      </w:pPr>
      <w:bookmarkStart w:id="366" w:name="Лабораторные_и_практические_работы:_(7)"/>
      <w:bookmarkEnd w:id="366"/>
      <w:r>
        <w:t>Лабораторныеипрактические</w:t>
      </w:r>
      <w:r>
        <w:rPr>
          <w:spacing w:val="-2"/>
        </w:rPr>
        <w:t>работы:</w:t>
      </w:r>
    </w:p>
    <w:p w:rsidR="00076F32" w:rsidRDefault="00947DCD">
      <w:pPr>
        <w:spacing w:line="242" w:lineRule="auto"/>
        <w:ind w:left="630" w:right="665"/>
        <w:rPr>
          <w:sz w:val="24"/>
        </w:rPr>
      </w:pPr>
      <w:r>
        <w:rPr>
          <w:i/>
          <w:sz w:val="24"/>
        </w:rPr>
        <w:t xml:space="preserve">Лабораторная работа № 3. </w:t>
      </w:r>
      <w:r>
        <w:rPr>
          <w:sz w:val="24"/>
        </w:rPr>
        <w:t xml:space="preserve">«Морфологические особенности растений из разныхмест </w:t>
      </w:r>
      <w:r>
        <w:rPr>
          <w:spacing w:val="-2"/>
          <w:sz w:val="24"/>
        </w:rPr>
        <w:t>обитания».</w:t>
      </w:r>
    </w:p>
    <w:p w:rsidR="00076F32" w:rsidRDefault="00947DCD">
      <w:pPr>
        <w:tabs>
          <w:tab w:val="left" w:pos="6421"/>
        </w:tabs>
        <w:ind w:left="630" w:right="1902"/>
        <w:rPr>
          <w:sz w:val="24"/>
        </w:rPr>
      </w:pPr>
      <w:r>
        <w:rPr>
          <w:i/>
          <w:sz w:val="24"/>
        </w:rPr>
        <w:t xml:space="preserve">Лабораторная работа № 4. </w:t>
      </w:r>
      <w:r>
        <w:rPr>
          <w:sz w:val="24"/>
        </w:rPr>
        <w:t xml:space="preserve">«Влияние света на рост и развитие черенков колеуса». </w:t>
      </w:r>
      <w:r>
        <w:rPr>
          <w:i/>
          <w:sz w:val="24"/>
        </w:rPr>
        <w:t xml:space="preserve">Практическая работа № 2. </w:t>
      </w:r>
      <w:r>
        <w:rPr>
          <w:sz w:val="24"/>
        </w:rPr>
        <w:t>«Подсчёт плотности популяций разных видов растений».</w:t>
      </w:r>
      <w:r>
        <w:rPr>
          <w:b/>
          <w:sz w:val="24"/>
        </w:rPr>
        <w:t xml:space="preserve">Тема 4. Сообщества и экологические системы (9 ч) </w:t>
      </w:r>
      <w:r>
        <w:rPr>
          <w:sz w:val="24"/>
        </w:rPr>
        <w:t>Сообществоорганизмов—биоценоз.Структуры</w:t>
      </w:r>
      <w:r>
        <w:rPr>
          <w:sz w:val="24"/>
        </w:rPr>
        <w:tab/>
        <w:t>биоценоза: видовая, пространственная,трофическая(пищевая).Виды-доминанты.Связивбиоценозе.</w:t>
      </w:r>
    </w:p>
    <w:p w:rsidR="00076F32" w:rsidRDefault="00947DCD">
      <w:pPr>
        <w:pStyle w:val="a3"/>
        <w:ind w:left="630" w:right="1219"/>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экосистем:устойчивость,саморегуляция,развитие.Сукцессия.Природныеэкосистемы. Экосистемы озёр и рек. Экосистема хвойного или широколиственного леса.</w:t>
      </w:r>
    </w:p>
    <w:p w:rsidR="00076F32" w:rsidRDefault="00947DCD">
      <w:pPr>
        <w:pStyle w:val="a3"/>
        <w:spacing w:line="242" w:lineRule="auto"/>
        <w:ind w:left="630" w:right="1238"/>
      </w:pPr>
      <w:r>
        <w:t>Антропогенные экосистемы. Агроэкосистемы. Урбоэкосистемы. Биологическое и хозяйственное значение агроэкосистем и урбоэкосистем.</w:t>
      </w:r>
    </w:p>
    <w:p w:rsidR="00076F32" w:rsidRDefault="00947DCD">
      <w:pPr>
        <w:pStyle w:val="a3"/>
        <w:spacing w:line="271" w:lineRule="exact"/>
        <w:ind w:left="630"/>
      </w:pPr>
      <w:r>
        <w:t>Биоразнообразиекакфакторустойчивостиэкосистем.Сохранение</w:t>
      </w:r>
      <w:r>
        <w:rPr>
          <w:spacing w:val="-2"/>
        </w:rPr>
        <w:t>биологического</w:t>
      </w:r>
    </w:p>
    <w:p w:rsidR="00076F32" w:rsidRDefault="00076F32">
      <w:pPr>
        <w:spacing w:line="271" w:lineRule="exact"/>
        <w:sectPr w:rsidR="00076F32">
          <w:footerReference w:type="default" r:id="rId350"/>
          <w:pgSz w:w="11900" w:h="16840"/>
          <w:pgMar w:top="760" w:right="140" w:bottom="280" w:left="920" w:header="0" w:footer="0" w:gutter="0"/>
          <w:cols w:space="720"/>
        </w:sectPr>
      </w:pPr>
    </w:p>
    <w:p w:rsidR="00076F32" w:rsidRDefault="00947DCD">
      <w:pPr>
        <w:pStyle w:val="a3"/>
        <w:spacing w:before="68" w:line="275" w:lineRule="exact"/>
        <w:ind w:left="630"/>
      </w:pPr>
      <w:r>
        <w:lastRenderedPageBreak/>
        <w:t>разнообразияна</w:t>
      </w:r>
      <w:r>
        <w:rPr>
          <w:spacing w:val="-2"/>
        </w:rPr>
        <w:t>Земле.</w:t>
      </w:r>
    </w:p>
    <w:p w:rsidR="00076F32" w:rsidRDefault="00947DCD">
      <w:pPr>
        <w:pStyle w:val="a3"/>
        <w:ind w:left="630" w:right="1227"/>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76F32" w:rsidRDefault="00947DCD">
      <w:pPr>
        <w:pStyle w:val="a3"/>
        <w:spacing w:before="78" w:line="242" w:lineRule="auto"/>
        <w:ind w:left="630" w:right="1234"/>
      </w:pPr>
      <w:r>
        <w:t>Круговороты веществ и биогеохимические циклы элементов (углерода, азота). Зональность биосферы. Основные биомы суши.</w:t>
      </w:r>
    </w:p>
    <w:p w:rsidR="00076F32" w:rsidRDefault="00947DCD">
      <w:pPr>
        <w:pStyle w:val="a3"/>
        <w:spacing w:line="242" w:lineRule="auto"/>
        <w:ind w:left="630" w:right="1231"/>
      </w:pPr>
      <w:r>
        <w:t>Человечество в биосфере Земли. Антропогенные изменения в биосфере. Глобальные экологические проблемы.</w:t>
      </w:r>
    </w:p>
    <w:p w:rsidR="00076F32" w:rsidRDefault="00947DCD">
      <w:pPr>
        <w:pStyle w:val="a3"/>
        <w:ind w:left="630" w:right="1231"/>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76F32" w:rsidRDefault="00947DCD">
      <w:pPr>
        <w:pStyle w:val="Heading3"/>
        <w:spacing w:line="272" w:lineRule="exact"/>
        <w:ind w:left="630"/>
      </w:pPr>
      <w:bookmarkStart w:id="367" w:name="Демонстрации:_(10)"/>
      <w:bookmarkEnd w:id="367"/>
      <w:r>
        <w:rPr>
          <w:spacing w:val="-2"/>
        </w:rPr>
        <w:t>Демонстрации:</w:t>
      </w:r>
    </w:p>
    <w:p w:rsidR="00076F32" w:rsidRDefault="00947DCD">
      <w:pPr>
        <w:pStyle w:val="a3"/>
        <w:spacing w:line="271" w:lineRule="exact"/>
        <w:ind w:left="630"/>
        <w:jc w:val="left"/>
      </w:pPr>
      <w:r>
        <w:rPr>
          <w:i/>
        </w:rPr>
        <w:t>Портреты</w:t>
      </w:r>
      <w:r>
        <w:t>:А. Дж.Тенсли, В.Н.Сукачёв,В.И.</w:t>
      </w:r>
      <w:r>
        <w:rPr>
          <w:spacing w:val="-2"/>
        </w:rPr>
        <w:t>Вернадский.</w:t>
      </w:r>
    </w:p>
    <w:p w:rsidR="00076F32" w:rsidRDefault="00947DCD">
      <w:pPr>
        <w:pStyle w:val="a3"/>
        <w:spacing w:line="242" w:lineRule="auto"/>
        <w:ind w:left="630" w:right="1372"/>
        <w:jc w:val="left"/>
      </w:pPr>
      <w:r>
        <w:rPr>
          <w:i/>
        </w:rPr>
        <w:t>Таблицы и схемы</w:t>
      </w:r>
      <w:r>
        <w:t xml:space="preserve">: «Пищевые цепи», «Биоценоз: состав и структура», «Природные </w:t>
      </w:r>
      <w:r>
        <w:rPr>
          <w:spacing w:val="-2"/>
        </w:rPr>
        <w:t>сообщества»,</w:t>
      </w:r>
    </w:p>
    <w:p w:rsidR="00076F32" w:rsidRDefault="00947DCD">
      <w:pPr>
        <w:pStyle w:val="a3"/>
        <w:tabs>
          <w:tab w:val="left" w:pos="2916"/>
          <w:tab w:val="left" w:pos="3747"/>
          <w:tab w:val="left" w:pos="5283"/>
          <w:tab w:val="left" w:pos="6450"/>
          <w:tab w:val="left" w:pos="7281"/>
          <w:tab w:val="left" w:pos="8587"/>
        </w:tabs>
        <w:spacing w:line="242" w:lineRule="auto"/>
        <w:ind w:left="630" w:right="1231"/>
        <w:jc w:val="left"/>
      </w:pPr>
      <w:r>
        <w:t xml:space="preserve">«Цепипитания»,«Экологическаяпирамида»,«Биосфераичеловек»,«Экосистема </w:t>
      </w:r>
      <w:r>
        <w:rPr>
          <w:spacing w:val="-2"/>
        </w:rPr>
        <w:t>широколиственного</w:t>
      </w:r>
      <w:r>
        <w:tab/>
      </w:r>
      <w:r>
        <w:rPr>
          <w:spacing w:val="-2"/>
        </w:rPr>
        <w:t>леса»,</w:t>
      </w:r>
      <w:r>
        <w:tab/>
      </w:r>
      <w:r>
        <w:rPr>
          <w:spacing w:val="-2"/>
        </w:rPr>
        <w:t>«Экосистема</w:t>
      </w:r>
      <w:r>
        <w:tab/>
      </w:r>
      <w:r>
        <w:rPr>
          <w:spacing w:val="-2"/>
        </w:rPr>
        <w:t>хвойного</w:t>
      </w:r>
      <w:r>
        <w:tab/>
      </w:r>
      <w:r>
        <w:rPr>
          <w:spacing w:val="-2"/>
        </w:rPr>
        <w:t>леса»,</w:t>
      </w:r>
      <w:r>
        <w:tab/>
      </w:r>
      <w:r>
        <w:rPr>
          <w:spacing w:val="-2"/>
        </w:rPr>
        <w:t>«Биоценоз</w:t>
      </w:r>
      <w:r>
        <w:tab/>
      </w:r>
      <w:r>
        <w:rPr>
          <w:spacing w:val="-2"/>
        </w:rPr>
        <w:t>водоёма»,</w:t>
      </w:r>
    </w:p>
    <w:p w:rsidR="00076F32" w:rsidRDefault="00947DCD">
      <w:pPr>
        <w:pStyle w:val="a3"/>
        <w:spacing w:line="275" w:lineRule="exact"/>
        <w:ind w:left="630"/>
        <w:jc w:val="left"/>
      </w:pPr>
      <w:r>
        <w:rPr>
          <w:spacing w:val="-2"/>
        </w:rPr>
        <w:t>«Агроценоз»,</w:t>
      </w:r>
    </w:p>
    <w:p w:rsidR="00076F32" w:rsidRDefault="00947DCD">
      <w:pPr>
        <w:pStyle w:val="a3"/>
        <w:ind w:left="630" w:right="1223"/>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радиоактивногозагрязнениябиосферы»,</w:t>
      </w:r>
    </w:p>
    <w:p w:rsidR="00076F32" w:rsidRDefault="00947DCD">
      <w:pPr>
        <w:pStyle w:val="a3"/>
        <w:spacing w:line="237" w:lineRule="auto"/>
        <w:ind w:left="630" w:right="1237"/>
      </w:pPr>
      <w:r>
        <w:t>«Общаяструктурабиосферы»,«Распространениежизнивбиосфере»,«Озоновыйэкран биосферы», «Круговорот углерода в биосфере», «Круговорот азота в природе».</w:t>
      </w:r>
    </w:p>
    <w:p w:rsidR="00076F32" w:rsidRDefault="00947DCD">
      <w:pPr>
        <w:pStyle w:val="a3"/>
        <w:ind w:left="630" w:right="1227"/>
      </w:pPr>
      <w:r>
        <w:rPr>
          <w:i/>
        </w:rPr>
        <w:t>Оборудование</w:t>
      </w:r>
      <w:r>
        <w:t>: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РФ, изображения охраняемых видов растений и животных.</w:t>
      </w:r>
    </w:p>
    <w:p w:rsidR="00076F32" w:rsidRDefault="00947DCD">
      <w:pPr>
        <w:pStyle w:val="Heading3"/>
        <w:spacing w:before="272" w:line="247" w:lineRule="auto"/>
        <w:ind w:left="640" w:right="1967"/>
      </w:pPr>
      <w:r>
        <w:t>Планируемыерезультатыосвоенияпрограммыпобиологии(базовый уровень) на уровне среднего общего образования</w:t>
      </w:r>
    </w:p>
    <w:p w:rsidR="00076F32" w:rsidRDefault="00947DCD">
      <w:pPr>
        <w:pStyle w:val="a3"/>
        <w:tabs>
          <w:tab w:val="left" w:pos="2028"/>
          <w:tab w:val="left" w:pos="2081"/>
          <w:tab w:val="left" w:pos="2426"/>
          <w:tab w:val="left" w:pos="3968"/>
          <w:tab w:val="left" w:pos="5658"/>
          <w:tab w:val="left" w:pos="7862"/>
        </w:tabs>
        <w:spacing w:before="204"/>
        <w:ind w:left="630" w:right="1220" w:firstLine="9"/>
        <w:jc w:val="left"/>
        <w:rPr>
          <w:i/>
        </w:rPr>
      </w:pPr>
      <w:r>
        <w:rPr>
          <w:b/>
        </w:rPr>
        <w:t xml:space="preserve">Личностные результаты </w:t>
      </w:r>
      <w:r>
        <w:t xml:space="preserve">освоения учебного предмета «Биология» должны отражать </w:t>
      </w: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сформированной внутренней</w:t>
      </w:r>
      <w:r>
        <w:tab/>
      </w:r>
      <w:r>
        <w:tab/>
        <w:t xml:space="preserve">позициейличности,системойценностныхориентаций,позитивных внутреннихубеждений,соответствующихтрадиционнымценностямроссийского общества, расширениежизненного опытаиопытадеятельностив процессереализации основных направлений воспитательной деятельности, в том числе в части: </w:t>
      </w:r>
      <w:r>
        <w:rPr>
          <w:i/>
        </w:rPr>
        <w:t>Гражданского воспитания:</w:t>
      </w:r>
    </w:p>
    <w:p w:rsidR="00076F32" w:rsidRDefault="00947DCD">
      <w:pPr>
        <w:pStyle w:val="a3"/>
        <w:spacing w:before="4" w:line="242" w:lineRule="auto"/>
        <w:ind w:left="630"/>
        <w:jc w:val="left"/>
      </w:pPr>
      <w:r>
        <w:t>сформированностьгражданскойпозиции обучающегосякакактивногои ответственного членароссийского общества;</w:t>
      </w:r>
    </w:p>
    <w:p w:rsidR="00076F32" w:rsidRDefault="00947DCD">
      <w:pPr>
        <w:pStyle w:val="a3"/>
        <w:ind w:left="630" w:right="1372"/>
        <w:jc w:val="left"/>
      </w:pPr>
      <w:r>
        <w:t>осознание своих конституционных прав и обязанностей, уважение закона и правопорядка;готовностьксовместнойтворческойдеятельностиприсоздании учебныхпроектов,решенииучебных и познавательных задач, выполнении биологических экспериментов;</w:t>
      </w:r>
    </w:p>
    <w:p w:rsidR="00076F32" w:rsidRDefault="00947DCD">
      <w:pPr>
        <w:pStyle w:val="a3"/>
        <w:spacing w:before="1" w:line="232" w:lineRule="auto"/>
        <w:ind w:left="630" w:right="665"/>
        <w:jc w:val="left"/>
      </w:pPr>
      <w:r>
        <w:t>способность определять собственную позицию по отношению к явлениям современной жизни иобъяснять её;</w:t>
      </w:r>
    </w:p>
    <w:p w:rsidR="00076F32" w:rsidRDefault="00947DCD">
      <w:pPr>
        <w:pStyle w:val="a3"/>
        <w:tabs>
          <w:tab w:val="left" w:pos="1987"/>
          <w:tab w:val="left" w:pos="2333"/>
          <w:tab w:val="left" w:pos="4175"/>
          <w:tab w:val="left" w:pos="4520"/>
          <w:tab w:val="left" w:pos="5671"/>
          <w:tab w:val="left" w:pos="7177"/>
          <w:tab w:val="left" w:pos="8649"/>
        </w:tabs>
        <w:spacing w:before="6"/>
        <w:ind w:left="630" w:right="1103"/>
        <w:jc w:val="left"/>
      </w:pPr>
      <w:r>
        <w:t xml:space="preserve">умениеучитыватьв своих действиях необходимостьконструктивноговзаимодействия людейсразными убеждениями, культурными ценностями и социальным положением; </w:t>
      </w:r>
      <w:r>
        <w:rPr>
          <w:spacing w:val="-2"/>
        </w:rPr>
        <w:t>готовность</w:t>
      </w:r>
      <w:r>
        <w:tab/>
      </w:r>
      <w:r>
        <w:rPr>
          <w:spacing w:val="-10"/>
        </w:rPr>
        <w:t>к</w:t>
      </w:r>
      <w:r>
        <w:tab/>
      </w:r>
      <w:r>
        <w:rPr>
          <w:spacing w:val="-2"/>
        </w:rPr>
        <w:t>сотрудничеству</w:t>
      </w:r>
      <w:r>
        <w:tab/>
      </w:r>
      <w:r>
        <w:rPr>
          <w:spacing w:val="-10"/>
        </w:rPr>
        <w:t>в</w:t>
      </w:r>
      <w:r>
        <w:tab/>
      </w:r>
      <w:r>
        <w:rPr>
          <w:spacing w:val="-2"/>
        </w:rPr>
        <w:t>процессе</w:t>
      </w:r>
      <w:r>
        <w:tab/>
      </w:r>
      <w:r>
        <w:rPr>
          <w:spacing w:val="-2"/>
        </w:rPr>
        <w:t>совместного</w:t>
      </w:r>
      <w:r>
        <w:tab/>
      </w:r>
      <w:r>
        <w:rPr>
          <w:spacing w:val="-2"/>
        </w:rPr>
        <w:t>выполнения</w:t>
      </w:r>
      <w:r>
        <w:tab/>
      </w:r>
      <w:r>
        <w:rPr>
          <w:spacing w:val="-2"/>
        </w:rPr>
        <w:t xml:space="preserve">учебных, </w:t>
      </w:r>
      <w:r>
        <w:t>познавательныхиисследовательскихзадач,уважительноеотношениекмнению оппонентов при обсуждении спорных вопросов биологического содержания;готовность к гуманитарной и волонтёрской деятельности.</w:t>
      </w:r>
    </w:p>
    <w:p w:rsidR="00076F32" w:rsidRDefault="00947DCD">
      <w:pPr>
        <w:spacing w:before="5"/>
        <w:ind w:left="630"/>
        <w:rPr>
          <w:i/>
          <w:sz w:val="24"/>
        </w:rPr>
      </w:pPr>
      <w:r>
        <w:rPr>
          <w:i/>
          <w:sz w:val="24"/>
        </w:rPr>
        <w:t>Патриотического</w:t>
      </w:r>
      <w:r>
        <w:rPr>
          <w:i/>
          <w:spacing w:val="-2"/>
          <w:sz w:val="24"/>
        </w:rPr>
        <w:t>воспитания:</w:t>
      </w:r>
    </w:p>
    <w:p w:rsidR="00076F32" w:rsidRDefault="00076F32">
      <w:pPr>
        <w:rPr>
          <w:sz w:val="24"/>
        </w:rPr>
        <w:sectPr w:rsidR="00076F32">
          <w:footerReference w:type="default" r:id="rId351"/>
          <w:pgSz w:w="11900" w:h="16840"/>
          <w:pgMar w:top="760" w:right="140" w:bottom="280" w:left="920" w:header="0" w:footer="0" w:gutter="0"/>
          <w:cols w:space="720"/>
        </w:sectPr>
      </w:pPr>
    </w:p>
    <w:p w:rsidR="00076F32" w:rsidRDefault="00947DCD">
      <w:pPr>
        <w:pStyle w:val="a3"/>
        <w:spacing w:before="63"/>
        <w:ind w:left="630" w:right="1220"/>
      </w:pPr>
      <w: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языки культуру, прошлое и настоящее многонационального народа </w:t>
      </w:r>
      <w:r>
        <w:rPr>
          <w:spacing w:val="-2"/>
        </w:rPr>
        <w:t>России;</w:t>
      </w:r>
    </w:p>
    <w:p w:rsidR="00076F32" w:rsidRDefault="00947DCD">
      <w:pPr>
        <w:pStyle w:val="a3"/>
        <w:spacing w:before="7" w:line="237" w:lineRule="auto"/>
        <w:ind w:left="630" w:right="1227"/>
      </w:pPr>
      <w:r>
        <w:t>ценностное отношение к природному наследию и памятникам природы; достижениям России в науке, искусстве, спорте, технологиях, труде;</w:t>
      </w:r>
    </w:p>
    <w:p w:rsidR="00076F32" w:rsidRDefault="00947DCD">
      <w:pPr>
        <w:pStyle w:val="a3"/>
        <w:spacing w:before="9" w:line="235" w:lineRule="auto"/>
        <w:ind w:left="630" w:right="1232"/>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076F32" w:rsidRDefault="00947DCD">
      <w:pPr>
        <w:pStyle w:val="a3"/>
        <w:spacing w:before="77" w:line="242" w:lineRule="auto"/>
        <w:ind w:left="630" w:right="978"/>
        <w:jc w:val="left"/>
      </w:pPr>
      <w:r>
        <w:t>идейная убеждённость, готовность к служению Отечеству и его защите, ответственность за егосудьбу.</w:t>
      </w:r>
    </w:p>
    <w:p w:rsidR="00076F32" w:rsidRDefault="00947DCD">
      <w:pPr>
        <w:spacing w:line="270" w:lineRule="exact"/>
        <w:ind w:left="630"/>
        <w:rPr>
          <w:i/>
          <w:sz w:val="24"/>
        </w:rPr>
      </w:pPr>
      <w:r>
        <w:rPr>
          <w:i/>
          <w:sz w:val="24"/>
        </w:rPr>
        <w:t>Духовно-нравственного</w:t>
      </w:r>
      <w:r>
        <w:rPr>
          <w:i/>
          <w:spacing w:val="-2"/>
          <w:sz w:val="24"/>
        </w:rPr>
        <w:t>воспитания:</w:t>
      </w:r>
    </w:p>
    <w:p w:rsidR="00076F32" w:rsidRDefault="00947DCD">
      <w:pPr>
        <w:pStyle w:val="a3"/>
        <w:spacing w:before="1" w:line="237" w:lineRule="auto"/>
        <w:ind w:left="630" w:right="3440"/>
        <w:jc w:val="left"/>
      </w:pPr>
      <w:r>
        <w:t xml:space="preserve">осознание духовных ценностей российского народа; сформированностьнравственногосознания,этического </w:t>
      </w:r>
      <w:r>
        <w:rPr>
          <w:spacing w:val="-2"/>
        </w:rPr>
        <w:t>поведения;</w:t>
      </w:r>
    </w:p>
    <w:p w:rsidR="00076F32" w:rsidRDefault="00947DCD">
      <w:pPr>
        <w:pStyle w:val="a3"/>
        <w:spacing w:before="6" w:line="237" w:lineRule="auto"/>
        <w:ind w:left="630" w:right="1291"/>
        <w:jc w:val="left"/>
      </w:pPr>
      <w:r>
        <w:t>способность оценивать ситуацию и принимать осознанные решения, ориентируясь на морально-нравственные нормы и ценности;</w:t>
      </w:r>
    </w:p>
    <w:p w:rsidR="00076F32" w:rsidRDefault="00947DCD">
      <w:pPr>
        <w:pStyle w:val="a3"/>
        <w:spacing w:before="8" w:line="275" w:lineRule="exact"/>
        <w:ind w:left="630"/>
        <w:jc w:val="left"/>
      </w:pPr>
      <w:r>
        <w:t>осознаниеличноговкладавпостроениеустойчивого</w:t>
      </w:r>
      <w:r>
        <w:rPr>
          <w:spacing w:val="-2"/>
        </w:rPr>
        <w:t xml:space="preserve"> будущего;</w:t>
      </w:r>
    </w:p>
    <w:p w:rsidR="00076F32" w:rsidRDefault="00947DCD">
      <w:pPr>
        <w:pStyle w:val="a3"/>
        <w:spacing w:line="242" w:lineRule="auto"/>
        <w:ind w:left="630"/>
        <w:jc w:val="left"/>
      </w:pPr>
      <w:r>
        <w:t>ответственное отношение к своим родителям, созданию семьи на основе осознанного принятияценностей семейной жизни в соответствии с традициями народов России.</w:t>
      </w:r>
    </w:p>
    <w:p w:rsidR="00076F32" w:rsidRDefault="00947DCD">
      <w:pPr>
        <w:spacing w:line="269" w:lineRule="exact"/>
        <w:ind w:left="630"/>
        <w:rPr>
          <w:i/>
          <w:sz w:val="24"/>
        </w:rPr>
      </w:pPr>
      <w:r>
        <w:rPr>
          <w:i/>
          <w:sz w:val="24"/>
        </w:rPr>
        <w:t>Эстетического</w:t>
      </w:r>
      <w:r>
        <w:rPr>
          <w:i/>
          <w:spacing w:val="-2"/>
          <w:sz w:val="24"/>
        </w:rPr>
        <w:t xml:space="preserve"> воспитания:</w:t>
      </w:r>
    </w:p>
    <w:p w:rsidR="00076F32" w:rsidRDefault="00947DCD">
      <w:pPr>
        <w:pStyle w:val="a3"/>
        <w:spacing w:line="237" w:lineRule="auto"/>
        <w:ind w:left="630"/>
        <w:jc w:val="left"/>
      </w:pPr>
      <w:r>
        <w:t>эстетическоеотношение к миру,включаяэстетику быта,научногои технического творчества,спорта, труда, общественных отношений;</w:t>
      </w:r>
    </w:p>
    <w:p w:rsidR="00076F32" w:rsidRDefault="00947DCD">
      <w:pPr>
        <w:pStyle w:val="a3"/>
        <w:spacing w:before="8" w:line="275" w:lineRule="exact"/>
        <w:ind w:left="630"/>
        <w:jc w:val="left"/>
      </w:pPr>
      <w:r>
        <w:t>пониманиеэмоциональноговоздействияживойприродыиеё</w:t>
      </w:r>
      <w:r>
        <w:rPr>
          <w:spacing w:val="-2"/>
        </w:rPr>
        <w:t>ценности;</w:t>
      </w:r>
    </w:p>
    <w:p w:rsidR="00076F32" w:rsidRDefault="00947DCD">
      <w:pPr>
        <w:pStyle w:val="a3"/>
        <w:spacing w:line="242" w:lineRule="auto"/>
        <w:ind w:left="630"/>
        <w:jc w:val="left"/>
      </w:pPr>
      <w:r>
        <w:t>готовностьксамовыражениювразныхвидахискусства,стремлениепроявлятькачества творческой личности.</w:t>
      </w:r>
    </w:p>
    <w:p w:rsidR="00076F32" w:rsidRDefault="00947DCD">
      <w:pPr>
        <w:spacing w:line="269" w:lineRule="exact"/>
        <w:ind w:left="630"/>
        <w:rPr>
          <w:i/>
          <w:sz w:val="24"/>
        </w:rPr>
      </w:pPr>
      <w:r>
        <w:rPr>
          <w:i/>
          <w:sz w:val="24"/>
        </w:rPr>
        <w:t>Физического</w:t>
      </w:r>
      <w:r>
        <w:rPr>
          <w:i/>
          <w:spacing w:val="-2"/>
          <w:sz w:val="24"/>
        </w:rPr>
        <w:t>воспитания:</w:t>
      </w:r>
    </w:p>
    <w:p w:rsidR="00076F32" w:rsidRDefault="00947DCD">
      <w:pPr>
        <w:pStyle w:val="a3"/>
        <w:ind w:left="630" w:right="1234"/>
      </w:pPr>
      <w:r>
        <w:t>понимание и реализация здорового и безопасного образа жизни (здоровое питание, соблюдениегигиеническихправилинорм,сбалансированныйрежимзанятийиотдыха,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76F32" w:rsidRDefault="00947DCD">
      <w:pPr>
        <w:pStyle w:val="a3"/>
        <w:spacing w:before="1" w:line="237" w:lineRule="auto"/>
        <w:ind w:left="630" w:right="1227"/>
      </w:pPr>
      <w:r>
        <w:t>пониманиеценностиправилиндивидуальногоиколлективногобезопасного поведения в ситуациях, угрожающих здоровью и жизни людей;</w:t>
      </w:r>
    </w:p>
    <w:p w:rsidR="00076F32" w:rsidRDefault="00947DCD">
      <w:pPr>
        <w:pStyle w:val="a3"/>
        <w:spacing w:before="5" w:line="237" w:lineRule="auto"/>
        <w:ind w:left="630" w:right="1234"/>
      </w:pPr>
      <w:r>
        <w:t>осознание последствий и неприятие вредных привычек (употребления алкоголя, наркотиков, курения).</w:t>
      </w:r>
    </w:p>
    <w:p w:rsidR="00076F32" w:rsidRDefault="00947DCD">
      <w:pPr>
        <w:spacing w:before="8" w:line="275" w:lineRule="exact"/>
        <w:ind w:left="630"/>
        <w:jc w:val="both"/>
        <w:rPr>
          <w:i/>
          <w:sz w:val="24"/>
        </w:rPr>
      </w:pPr>
      <w:r>
        <w:rPr>
          <w:i/>
          <w:sz w:val="24"/>
        </w:rPr>
        <w:t>Трудового</w:t>
      </w:r>
      <w:r>
        <w:rPr>
          <w:i/>
          <w:spacing w:val="-2"/>
          <w:sz w:val="24"/>
        </w:rPr>
        <w:t>воспитания:</w:t>
      </w:r>
    </w:p>
    <w:p w:rsidR="00076F32" w:rsidRDefault="00947DCD">
      <w:pPr>
        <w:pStyle w:val="a3"/>
        <w:spacing w:line="274" w:lineRule="exact"/>
        <w:ind w:left="630"/>
      </w:pPr>
      <w:r>
        <w:t>готовностьктруду,осознаниеценностимастерства,</w:t>
      </w:r>
      <w:r>
        <w:rPr>
          <w:spacing w:val="-2"/>
        </w:rPr>
        <w:t>трудолюбие;</w:t>
      </w:r>
    </w:p>
    <w:p w:rsidR="00076F32" w:rsidRDefault="00947DCD">
      <w:pPr>
        <w:pStyle w:val="a3"/>
        <w:spacing w:before="1" w:line="237" w:lineRule="auto"/>
        <w:ind w:left="2009" w:right="2083" w:hanging="1379"/>
      </w:pPr>
      <w:r>
        <w:t>готовность к активной деятельности технологической и социальной направленности,способность инициировать, планировать и</w:t>
      </w:r>
    </w:p>
    <w:p w:rsidR="00076F32" w:rsidRDefault="00947DCD">
      <w:pPr>
        <w:pStyle w:val="a3"/>
        <w:spacing w:before="4"/>
        <w:ind w:left="630" w:right="1372"/>
        <w:jc w:val="left"/>
      </w:pPr>
      <w:r>
        <w:t>самостоятельно выполнять такую деятельность; интерескразличнымсферам профессиональнойдеятельности,умениесовершатьосознанныйвыборбудущей профессии и реализовывать собственные жизненные планы;</w:t>
      </w:r>
    </w:p>
    <w:p w:rsidR="00076F32" w:rsidRDefault="00947DCD">
      <w:pPr>
        <w:pStyle w:val="a3"/>
        <w:spacing w:before="3"/>
        <w:ind w:left="630"/>
        <w:jc w:val="left"/>
      </w:pPr>
      <w:r>
        <w:t>готовностьиспособностькобразованиюисамообразованиюнапротяжениивсей</w:t>
      </w:r>
      <w:r>
        <w:rPr>
          <w:spacing w:val="-2"/>
        </w:rPr>
        <w:t>жизни.</w:t>
      </w:r>
    </w:p>
    <w:p w:rsidR="00076F32" w:rsidRDefault="00947DCD">
      <w:pPr>
        <w:spacing w:before="2" w:line="275" w:lineRule="exact"/>
        <w:ind w:left="630"/>
        <w:rPr>
          <w:i/>
          <w:sz w:val="24"/>
        </w:rPr>
      </w:pPr>
      <w:r>
        <w:rPr>
          <w:i/>
          <w:sz w:val="24"/>
        </w:rPr>
        <w:t xml:space="preserve">Экологического </w:t>
      </w:r>
      <w:r>
        <w:rPr>
          <w:i/>
          <w:spacing w:val="-2"/>
          <w:sz w:val="24"/>
        </w:rPr>
        <w:t>воспитания:</w:t>
      </w:r>
    </w:p>
    <w:p w:rsidR="00076F32" w:rsidRDefault="00947DCD">
      <w:pPr>
        <w:pStyle w:val="a3"/>
        <w:spacing w:before="6" w:line="232" w:lineRule="auto"/>
        <w:ind w:left="630" w:right="1291"/>
        <w:jc w:val="left"/>
      </w:pPr>
      <w:r>
        <w:t>экологическицелесообразноеотношениекприродекакисточнику жизнинаЗемле, основееёсуществования;</w:t>
      </w:r>
    </w:p>
    <w:p w:rsidR="00076F32" w:rsidRDefault="00947DCD">
      <w:pPr>
        <w:pStyle w:val="a3"/>
        <w:spacing w:before="5" w:line="244" w:lineRule="auto"/>
        <w:ind w:left="630" w:right="1873"/>
        <w:jc w:val="left"/>
      </w:pPr>
      <w:r>
        <w:t>повышениеуровняэкологическойкультуры:приобретениеопытапланирования поступков иоценки их возможных последствий для окружающей среды; осознание глобального характера экологических проблем и путей их решения;</w:t>
      </w:r>
    </w:p>
    <w:p w:rsidR="00076F32" w:rsidRDefault="00947DCD">
      <w:pPr>
        <w:pStyle w:val="a3"/>
        <w:ind w:left="630" w:right="1239"/>
      </w:pPr>
      <w:r>
        <w:t>способностьиспользоватьприобретаемыеприизучениибиологиизнанияиуменияпри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76F32" w:rsidRDefault="00947DCD">
      <w:pPr>
        <w:pStyle w:val="a3"/>
        <w:ind w:left="630" w:right="1229"/>
      </w:pPr>
      <w:r>
        <w:t>активноенеприятиедействий,приносящихвредокружающейприроднойсреде,умение прогнозироватьнеблагоприятныеэкологическиепоследствия</w:t>
      </w:r>
      <w:r>
        <w:rPr>
          <w:spacing w:val="-2"/>
        </w:rPr>
        <w:t>предпринимаемых</w:t>
      </w:r>
    </w:p>
    <w:p w:rsidR="00076F32" w:rsidRDefault="00076F32">
      <w:pPr>
        <w:sectPr w:rsidR="00076F32">
          <w:footerReference w:type="default" r:id="rId352"/>
          <w:pgSz w:w="11900" w:h="16840"/>
          <w:pgMar w:top="760" w:right="140" w:bottom="280" w:left="920" w:header="0" w:footer="0" w:gutter="0"/>
          <w:cols w:space="720"/>
        </w:sectPr>
      </w:pPr>
    </w:p>
    <w:p w:rsidR="00076F32" w:rsidRDefault="00947DCD">
      <w:pPr>
        <w:pStyle w:val="a3"/>
        <w:spacing w:before="63"/>
        <w:ind w:left="630"/>
      </w:pPr>
      <w:r>
        <w:lastRenderedPageBreak/>
        <w:t>действий ипредотвращать</w:t>
      </w:r>
      <w:r>
        <w:rPr>
          <w:spacing w:val="-5"/>
        </w:rPr>
        <w:t>их;</w:t>
      </w:r>
    </w:p>
    <w:p w:rsidR="00076F32" w:rsidRDefault="00947DCD">
      <w:pPr>
        <w:pStyle w:val="a3"/>
        <w:spacing w:before="7"/>
        <w:ind w:left="630" w:right="1228"/>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76F32" w:rsidRDefault="00947DCD">
      <w:pPr>
        <w:spacing w:before="1" w:line="273" w:lineRule="exact"/>
        <w:ind w:left="630"/>
        <w:jc w:val="both"/>
        <w:rPr>
          <w:i/>
          <w:sz w:val="24"/>
        </w:rPr>
      </w:pPr>
      <w:r>
        <w:rPr>
          <w:i/>
          <w:sz w:val="24"/>
        </w:rPr>
        <w:t>Ценностинаучного</w:t>
      </w:r>
      <w:r>
        <w:rPr>
          <w:i/>
          <w:spacing w:val="-2"/>
          <w:sz w:val="24"/>
        </w:rPr>
        <w:t>познания:</w:t>
      </w:r>
    </w:p>
    <w:p w:rsidR="00076F32" w:rsidRDefault="00947DCD">
      <w:pPr>
        <w:pStyle w:val="a3"/>
        <w:ind w:left="630" w:right="12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spacing w:before="76" w:line="242" w:lineRule="auto"/>
        <w:ind w:left="630" w:right="1233"/>
      </w:pPr>
      <w:r>
        <w:t>совершенствование языковой и читательской культуры как средства взаимодействия между людьми и познания мира;</w:t>
      </w:r>
    </w:p>
    <w:p w:rsidR="00076F32" w:rsidRDefault="00947DCD">
      <w:pPr>
        <w:pStyle w:val="a3"/>
        <w:tabs>
          <w:tab w:val="left" w:pos="2422"/>
          <w:tab w:val="left" w:pos="3616"/>
          <w:tab w:val="left" w:pos="4270"/>
          <w:tab w:val="left" w:pos="5016"/>
          <w:tab w:val="left" w:pos="5653"/>
          <w:tab w:val="left" w:pos="6205"/>
          <w:tab w:val="left" w:pos="6796"/>
          <w:tab w:val="left" w:pos="7161"/>
          <w:tab w:val="left" w:pos="7606"/>
          <w:tab w:val="left" w:pos="8966"/>
          <w:tab w:val="left" w:pos="9357"/>
        </w:tabs>
        <w:ind w:left="630" w:right="1227"/>
        <w:jc w:val="left"/>
      </w:pPr>
      <w:r>
        <w:t xml:space="preserve">пониманиеспецификибиологиикакнауки,осознаниееёроливформировании </w:t>
      </w:r>
      <w:r>
        <w:rPr>
          <w:spacing w:val="-2"/>
        </w:rPr>
        <w:t>рационального</w:t>
      </w:r>
      <w:r>
        <w:tab/>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представления</w:t>
      </w:r>
      <w:r>
        <w:tab/>
      </w:r>
      <w:r>
        <w:rPr>
          <w:spacing w:val="-6"/>
        </w:rPr>
        <w:t xml:space="preserve">об </w:t>
      </w:r>
      <w:r>
        <w:t xml:space="preserve">окружающеммирекакоединствеприроды,человекаиобщества,впознании природных закономерностей и решении проблем сохранения природного равновесия; убеждённостьвзначимостибиологиидлясовременнойцивилизации:обеспечения новогоуровняразвитиямедицины;созданияперспективныхбиотехнологий,способных решатьресурсныепроблемыразвитиячеловечества;поискапутейвыходаиз глобальных экологических проблем и обеспечения перехода к устойчивому развитию, </w:t>
      </w:r>
      <w:r>
        <w:rPr>
          <w:spacing w:val="-2"/>
        </w:rPr>
        <w:t>рациональному</w:t>
      </w:r>
      <w:r>
        <w:tab/>
        <w:t>использованию</w:t>
      </w:r>
      <w:r>
        <w:tab/>
      </w:r>
      <w:r>
        <w:rPr>
          <w:spacing w:val="-2"/>
        </w:rPr>
        <w:t>природных</w:t>
      </w:r>
      <w:r>
        <w:tab/>
      </w:r>
      <w:r>
        <w:rPr>
          <w:spacing w:val="-2"/>
        </w:rPr>
        <w:t>ресурсов</w:t>
      </w:r>
      <w:r>
        <w:tab/>
      </w:r>
      <w:r>
        <w:rPr>
          <w:spacing w:val="-10"/>
        </w:rPr>
        <w:t>и</w:t>
      </w:r>
      <w:r>
        <w:tab/>
      </w:r>
      <w:r>
        <w:rPr>
          <w:spacing w:val="-2"/>
        </w:rPr>
        <w:t>формированию</w:t>
      </w:r>
      <w:r>
        <w:tab/>
      </w:r>
      <w:r>
        <w:rPr>
          <w:spacing w:val="-2"/>
        </w:rPr>
        <w:t xml:space="preserve">новых </w:t>
      </w:r>
      <w:r>
        <w:t>стандартов жизни;</w:t>
      </w:r>
    </w:p>
    <w:p w:rsidR="00076F32" w:rsidRDefault="00947DCD">
      <w:pPr>
        <w:pStyle w:val="a3"/>
        <w:ind w:left="630" w:right="1235"/>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76F32" w:rsidRDefault="00947DCD">
      <w:pPr>
        <w:pStyle w:val="a3"/>
        <w:ind w:left="630" w:right="1228"/>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76F32" w:rsidRDefault="00947DCD">
      <w:pPr>
        <w:pStyle w:val="a3"/>
        <w:spacing w:before="1" w:line="242" w:lineRule="auto"/>
        <w:ind w:left="630" w:right="1229"/>
      </w:pPr>
      <w:r>
        <w:t>способностьсамостоятельноиспользоватьбиологическиезнаниядлярешенияпроблем в реальных жизненных ситуациях;</w:t>
      </w:r>
    </w:p>
    <w:p w:rsidR="00076F32" w:rsidRDefault="00947DCD">
      <w:pPr>
        <w:pStyle w:val="a3"/>
        <w:spacing w:line="242" w:lineRule="auto"/>
        <w:ind w:left="630" w:right="123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76F32" w:rsidRDefault="00947DCD">
      <w:pPr>
        <w:pStyle w:val="a3"/>
        <w:spacing w:line="242" w:lineRule="auto"/>
        <w:ind w:left="630" w:right="1215"/>
      </w:pPr>
      <w: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rsidR="00076F32" w:rsidRDefault="00947DCD">
      <w:pPr>
        <w:pStyle w:val="a3"/>
        <w:ind w:left="630" w:right="1228"/>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rPr>
        <w:t>эмоциональный интеллект</w:t>
      </w:r>
      <w:r>
        <w:t>, предполагающий сформированность:</w:t>
      </w:r>
    </w:p>
    <w:p w:rsidR="00076F32" w:rsidRDefault="00947DCD">
      <w:pPr>
        <w:pStyle w:val="a3"/>
        <w:ind w:left="630" w:right="1235"/>
      </w:pPr>
      <w:r>
        <w:rPr>
          <w:i/>
        </w:rPr>
        <w:t>самосознания</w:t>
      </w:r>
      <w:r>
        <w:t>, включающего способность понимать своё эмоциональное состояние, видетьнаправленияразвитиясобственнойэмоциональнойсферы,быть уверенным в себе;</w:t>
      </w:r>
    </w:p>
    <w:p w:rsidR="00076F32" w:rsidRDefault="00947DCD">
      <w:pPr>
        <w:pStyle w:val="a3"/>
        <w:ind w:left="630" w:right="1224"/>
      </w:pPr>
      <w:r>
        <w:rPr>
          <w:i/>
        </w:rPr>
        <w:t>саморегулирования</w:t>
      </w:r>
      <w:r>
        <w:t>,включающегосамоконтроль,умениеприниматьответственностьза своёповедение,способностьадаптироватьсякэмоциональнымизменениямипроявлять гибкость, быть открытым новому;</w:t>
      </w:r>
    </w:p>
    <w:p w:rsidR="00076F32" w:rsidRDefault="00947DCD">
      <w:pPr>
        <w:pStyle w:val="a3"/>
        <w:ind w:left="630" w:right="1291"/>
        <w:jc w:val="left"/>
      </w:pPr>
      <w:r>
        <w:rPr>
          <w:i/>
        </w:rPr>
        <w:t>внутреннеймотивации</w:t>
      </w:r>
      <w:r>
        <w:t xml:space="preserve">,включающейстремлениекдостижениюцелииуспеху, оптимизм, инициативность, умение действовать, исходя из своих возможностей; </w:t>
      </w:r>
      <w:r>
        <w:rPr>
          <w:i/>
        </w:rPr>
        <w:t>эмпатии</w:t>
      </w:r>
      <w:r>
        <w:t xml:space="preserve">,включающейспособностьпониматьэмоциональноесостояниедругих, учитыватьегоприосуществлениикоммуникации,способностьксочувствиюи </w:t>
      </w:r>
      <w:r>
        <w:rPr>
          <w:spacing w:val="-2"/>
        </w:rPr>
        <w:t>сопереживанию;</w:t>
      </w:r>
    </w:p>
    <w:p w:rsidR="00076F32" w:rsidRDefault="00947DCD">
      <w:pPr>
        <w:pStyle w:val="a3"/>
        <w:spacing w:line="237" w:lineRule="auto"/>
        <w:ind w:left="630" w:right="665"/>
        <w:jc w:val="left"/>
      </w:pPr>
      <w:r>
        <w:rPr>
          <w:i/>
        </w:rPr>
        <w:t>социальных</w:t>
      </w:r>
      <w:r>
        <w:t>навыков,включающихспособностьвыстраиватьотношениясдругими людьми, заботиться, проявлять интерес и разрешать конфликты.</w:t>
      </w:r>
    </w:p>
    <w:p w:rsidR="00076F32" w:rsidRDefault="00947DCD">
      <w:pPr>
        <w:spacing w:before="255"/>
        <w:ind w:left="630" w:right="1217"/>
        <w:jc w:val="both"/>
        <w:rPr>
          <w:sz w:val="24"/>
        </w:rPr>
      </w:pPr>
      <w:r>
        <w:rPr>
          <w:b/>
          <w:sz w:val="24"/>
        </w:rPr>
        <w:t xml:space="preserve">Метапредметные результаты </w:t>
      </w:r>
      <w:r>
        <w:rPr>
          <w:sz w:val="24"/>
        </w:rPr>
        <w:t xml:space="preserve">освоения учебногопредмета «Биология» </w:t>
      </w:r>
      <w:r>
        <w:rPr>
          <w:i/>
          <w:sz w:val="24"/>
        </w:rPr>
        <w:t>включают</w:t>
      </w:r>
      <w:r>
        <w:rPr>
          <w:sz w:val="24"/>
        </w:rPr>
        <w:t>: значимыедляформированиямировоззренияобучающихсямеждисциплинарные</w:t>
      </w:r>
    </w:p>
    <w:p w:rsidR="00076F32" w:rsidRDefault="00076F32">
      <w:pPr>
        <w:jc w:val="both"/>
        <w:rPr>
          <w:sz w:val="24"/>
        </w:rPr>
        <w:sectPr w:rsidR="00076F32">
          <w:footerReference w:type="default" r:id="rId353"/>
          <w:pgSz w:w="11900" w:h="16840"/>
          <w:pgMar w:top="760" w:right="140" w:bottom="280" w:left="920" w:header="0" w:footer="0" w:gutter="0"/>
          <w:cols w:space="720"/>
        </w:sectPr>
      </w:pPr>
    </w:p>
    <w:p w:rsidR="00076F32" w:rsidRDefault="00947DCD">
      <w:pPr>
        <w:pStyle w:val="a3"/>
        <w:spacing w:before="63"/>
        <w:ind w:left="630" w:right="1217"/>
      </w:pPr>
      <w:r>
        <w:lastRenderedPageBreak/>
        <w:t>(межпредметные) общенаучные понятия, отражающие целостность научной картины мира и спецификуметодов познания, используемых в естественных науках (вещество, энергия,явление,процесс,система, научныйфакт,принцип,гипотеза,закономерность,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76F32" w:rsidRDefault="00947DCD">
      <w:pPr>
        <w:pStyle w:val="a3"/>
        <w:spacing w:before="8" w:line="242" w:lineRule="auto"/>
        <w:ind w:left="630" w:right="1233"/>
      </w:pPr>
      <w:r>
        <w:t xml:space="preserve">Метапредметные результаты освоения программы среднего общего образования </w:t>
      </w:r>
      <w:r>
        <w:rPr>
          <w:spacing w:val="-2"/>
        </w:rPr>
        <w:t>должныотражать:</w:t>
      </w:r>
    </w:p>
    <w:p w:rsidR="00076F32" w:rsidRDefault="00947DCD">
      <w:pPr>
        <w:pStyle w:val="a3"/>
        <w:spacing w:line="270" w:lineRule="exact"/>
        <w:ind w:left="630"/>
      </w:pPr>
      <w:r>
        <w:t>Овладениеуниверсальнымиучебнымипознавательными</w:t>
      </w:r>
      <w:r>
        <w:rPr>
          <w:spacing w:val="-2"/>
        </w:rPr>
        <w:t>действиями:</w:t>
      </w:r>
    </w:p>
    <w:p w:rsidR="00076F32" w:rsidRDefault="00947DCD">
      <w:pPr>
        <w:pStyle w:val="a4"/>
        <w:numPr>
          <w:ilvl w:val="0"/>
          <w:numId w:val="85"/>
        </w:numPr>
        <w:tabs>
          <w:tab w:val="left" w:pos="893"/>
        </w:tabs>
        <w:spacing w:line="275" w:lineRule="exact"/>
        <w:ind w:left="893" w:hanging="263"/>
        <w:rPr>
          <w:sz w:val="24"/>
        </w:rPr>
      </w:pPr>
      <w:r>
        <w:rPr>
          <w:sz w:val="24"/>
        </w:rPr>
        <w:t>базовыелогические</w:t>
      </w:r>
      <w:r>
        <w:rPr>
          <w:spacing w:val="-2"/>
          <w:sz w:val="24"/>
        </w:rPr>
        <w:t>действия:</w:t>
      </w:r>
    </w:p>
    <w:p w:rsidR="00076F32" w:rsidRDefault="00947DCD">
      <w:pPr>
        <w:pStyle w:val="a3"/>
        <w:spacing w:before="70"/>
        <w:ind w:left="630" w:right="1372"/>
        <w:jc w:val="left"/>
      </w:pPr>
      <w:r>
        <w:t>самостоятельно формулировать и актуализировать проблему, рассматривать её всесторонне;использоватьприосвоении знаний приёмы логического мышления (анализа, синтеза, сравнения,</w:t>
      </w:r>
    </w:p>
    <w:p w:rsidR="00076F32" w:rsidRDefault="00947DCD">
      <w:pPr>
        <w:pStyle w:val="a3"/>
        <w:tabs>
          <w:tab w:val="left" w:pos="2503"/>
          <w:tab w:val="left" w:pos="4030"/>
          <w:tab w:val="left" w:pos="5442"/>
          <w:tab w:val="left" w:pos="6325"/>
          <w:tab w:val="left" w:pos="8102"/>
        </w:tabs>
        <w:spacing w:before="5" w:line="237" w:lineRule="auto"/>
        <w:ind w:left="2503" w:right="1878" w:hanging="1873"/>
        <w:jc w:val="left"/>
      </w:pPr>
      <w:r>
        <w:rPr>
          <w:spacing w:val="-2"/>
        </w:rPr>
        <w:t>классификации,</w:t>
      </w:r>
      <w:r>
        <w:tab/>
      </w:r>
      <w:r>
        <w:rPr>
          <w:spacing w:val="-2"/>
        </w:rPr>
        <w:t>обобщения),</w:t>
      </w:r>
      <w:r>
        <w:tab/>
      </w:r>
      <w:r>
        <w:rPr>
          <w:spacing w:val="-2"/>
        </w:rPr>
        <w:t>раскрывать</w:t>
      </w:r>
      <w:r>
        <w:tab/>
      </w:r>
      <w:r>
        <w:rPr>
          <w:spacing w:val="-2"/>
        </w:rPr>
        <w:t>смысл</w:t>
      </w:r>
      <w:r>
        <w:tab/>
      </w:r>
      <w:r>
        <w:rPr>
          <w:spacing w:val="-2"/>
        </w:rPr>
        <w:t>биологических</w:t>
      </w:r>
      <w:r>
        <w:tab/>
      </w:r>
      <w:r>
        <w:rPr>
          <w:spacing w:val="-2"/>
        </w:rPr>
        <w:t>понятий (выделять</w:t>
      </w:r>
      <w:r>
        <w:tab/>
        <w:t>иххарактерныепризнаки,устанавливатьсвязи</w:t>
      </w:r>
      <w:r>
        <w:rPr>
          <w:spacing w:val="-10"/>
        </w:rPr>
        <w:t>с</w:t>
      </w:r>
    </w:p>
    <w:p w:rsidR="00076F32" w:rsidRDefault="00947DCD">
      <w:pPr>
        <w:pStyle w:val="a3"/>
        <w:spacing w:before="4"/>
        <w:ind w:left="630"/>
        <w:jc w:val="left"/>
      </w:pPr>
      <w:r>
        <w:t>другими</w:t>
      </w:r>
      <w:r>
        <w:rPr>
          <w:spacing w:val="-2"/>
        </w:rPr>
        <w:t>понятиями);</w:t>
      </w:r>
    </w:p>
    <w:p w:rsidR="00076F32" w:rsidRDefault="00947DCD">
      <w:pPr>
        <w:pStyle w:val="a3"/>
        <w:spacing w:before="2" w:line="242" w:lineRule="auto"/>
        <w:ind w:left="630"/>
        <w:jc w:val="left"/>
      </w:pPr>
      <w:r>
        <w:t>определятьцелидеятельности, задаваяпараметрыи критерииих достижения, соотноситьрезультаты деятельности с поставленными целями;</w:t>
      </w:r>
    </w:p>
    <w:p w:rsidR="00076F32" w:rsidRDefault="00947DCD">
      <w:pPr>
        <w:pStyle w:val="a3"/>
        <w:ind w:left="630" w:right="1139"/>
        <w:jc w:val="left"/>
      </w:pPr>
      <w:r>
        <w:t>использоватьбиологическиепонятиядляобъясненияфактовиявленийживойприроды;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76F32" w:rsidRDefault="00947DCD">
      <w:pPr>
        <w:pStyle w:val="a3"/>
        <w:ind w:left="630" w:right="1229"/>
      </w:pPr>
      <w:r>
        <w:t>применять схемно-модельные средства для представления существенных связей и отношенийв изучаемых биологическихобъектах, а также противоречий разного рода, выявленных в различных информационных источниках;</w:t>
      </w:r>
    </w:p>
    <w:p w:rsidR="00076F32" w:rsidRDefault="00947DCD">
      <w:pPr>
        <w:pStyle w:val="a3"/>
        <w:spacing w:line="237" w:lineRule="auto"/>
        <w:ind w:left="630" w:right="1227"/>
      </w:pPr>
      <w:r>
        <w:t>разрабатывать план решения проблемы с учётом анализа имеющихся материальных и нематериальных ресурсов;</w:t>
      </w:r>
    </w:p>
    <w:p w:rsidR="00076F32" w:rsidRDefault="00947DCD">
      <w:pPr>
        <w:pStyle w:val="a3"/>
        <w:spacing w:before="1" w:line="237" w:lineRule="auto"/>
        <w:ind w:left="630" w:right="1244"/>
      </w:pPr>
      <w:r>
        <w:t>вносить коррективы в деятельность, оценивать соответствие результатов целям, оценивать риски последствий деятельности;</w:t>
      </w:r>
    </w:p>
    <w:p w:rsidR="00076F32" w:rsidRDefault="00947DCD">
      <w:pPr>
        <w:pStyle w:val="a3"/>
        <w:spacing w:before="5" w:line="237" w:lineRule="auto"/>
        <w:ind w:left="630" w:right="1242"/>
      </w:pPr>
      <w:r>
        <w:t>координировать и выполнять работу в условиях реального, виртуального и комбинированного взаимодействия;</w:t>
      </w:r>
    </w:p>
    <w:p w:rsidR="00076F32" w:rsidRDefault="00947DCD">
      <w:pPr>
        <w:pStyle w:val="a3"/>
        <w:spacing w:before="9" w:line="275" w:lineRule="exact"/>
        <w:ind w:left="630"/>
      </w:pPr>
      <w:r>
        <w:t>развиватькреативноемышлениеприрешениижизненных</w:t>
      </w:r>
      <w:r>
        <w:rPr>
          <w:spacing w:val="-2"/>
        </w:rPr>
        <w:t>проблем;</w:t>
      </w:r>
    </w:p>
    <w:p w:rsidR="00076F32" w:rsidRDefault="00947DCD">
      <w:pPr>
        <w:pStyle w:val="a4"/>
        <w:numPr>
          <w:ilvl w:val="0"/>
          <w:numId w:val="85"/>
        </w:numPr>
        <w:tabs>
          <w:tab w:val="left" w:pos="893"/>
        </w:tabs>
        <w:spacing w:line="274" w:lineRule="exact"/>
        <w:ind w:left="893" w:hanging="263"/>
        <w:rPr>
          <w:sz w:val="24"/>
        </w:rPr>
      </w:pPr>
      <w:r>
        <w:rPr>
          <w:sz w:val="24"/>
        </w:rPr>
        <w:t>базовыеисследовательские</w:t>
      </w:r>
      <w:r>
        <w:rPr>
          <w:spacing w:val="-2"/>
          <w:sz w:val="24"/>
        </w:rPr>
        <w:t>действия:</w:t>
      </w:r>
    </w:p>
    <w:p w:rsidR="00076F32" w:rsidRDefault="00947DCD">
      <w:pPr>
        <w:pStyle w:val="a3"/>
        <w:ind w:left="630" w:right="1223"/>
      </w:pPr>
      <w: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076F32" w:rsidRDefault="00947DCD">
      <w:pPr>
        <w:pStyle w:val="a3"/>
        <w:ind w:left="630" w:right="1228"/>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76F32" w:rsidRDefault="00947DCD">
      <w:pPr>
        <w:pStyle w:val="a3"/>
        <w:spacing w:line="237" w:lineRule="auto"/>
        <w:ind w:left="630" w:right="1236"/>
      </w:pPr>
      <w:r>
        <w:t>формировать научный тип мышления, владеть научной терминологией, ключевыми понятиями и методами;</w:t>
      </w:r>
    </w:p>
    <w:p w:rsidR="00076F32" w:rsidRDefault="00947DCD">
      <w:pPr>
        <w:pStyle w:val="a3"/>
        <w:spacing w:before="2" w:line="242" w:lineRule="auto"/>
        <w:ind w:left="630" w:right="1237"/>
      </w:pPr>
      <w:r>
        <w:t>ставить и формулировать собственные задачи в образовательной деятельности и жизненных ситуациях;</w:t>
      </w:r>
    </w:p>
    <w:p w:rsidR="00076F32" w:rsidRDefault="00947DCD">
      <w:pPr>
        <w:pStyle w:val="a3"/>
        <w:spacing w:before="2" w:line="237" w:lineRule="auto"/>
        <w:ind w:left="630" w:right="1228"/>
      </w:pPr>
      <w:r>
        <w:t>выявлять причинно-следственные связии актуализировать задачу, выдвигать гипотезу её решения, находить аргументы для доказательства своих утверждений, задавать параметры икритерии решения;</w:t>
      </w:r>
    </w:p>
    <w:p w:rsidR="00076F32" w:rsidRDefault="00947DCD">
      <w:pPr>
        <w:pStyle w:val="a3"/>
        <w:spacing w:before="9" w:line="242" w:lineRule="auto"/>
        <w:ind w:left="630" w:right="1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F32" w:rsidRDefault="00947DCD">
      <w:pPr>
        <w:pStyle w:val="a3"/>
        <w:spacing w:line="267" w:lineRule="exact"/>
        <w:ind w:left="630"/>
      </w:pPr>
      <w:r>
        <w:t>даватьоценкуновымситуациям,оцениватьприобретённый</w:t>
      </w:r>
      <w:r>
        <w:rPr>
          <w:spacing w:val="-2"/>
        </w:rPr>
        <w:t>опыт;</w:t>
      </w:r>
    </w:p>
    <w:p w:rsidR="00076F32" w:rsidRDefault="00947DCD">
      <w:pPr>
        <w:pStyle w:val="a3"/>
        <w:tabs>
          <w:tab w:val="left" w:pos="4559"/>
        </w:tabs>
        <w:spacing w:line="237" w:lineRule="auto"/>
        <w:ind w:left="2326" w:right="1743" w:hanging="1696"/>
      </w:pPr>
      <w:r>
        <w:t xml:space="preserve">осуществлятьцеленаправленныйпоискпереносасредствиспособов </w:t>
      </w:r>
      <w:r>
        <w:rPr>
          <w:spacing w:val="-2"/>
        </w:rPr>
        <w:t>действия</w:t>
      </w:r>
      <w:r>
        <w:tab/>
        <w:t>впрофессиональную среду;</w:t>
      </w:r>
    </w:p>
    <w:p w:rsidR="00076F32" w:rsidRDefault="00076F32">
      <w:pPr>
        <w:spacing w:line="237" w:lineRule="auto"/>
        <w:sectPr w:rsidR="00076F32">
          <w:footerReference w:type="default" r:id="rId354"/>
          <w:pgSz w:w="11900" w:h="16840"/>
          <w:pgMar w:top="760" w:right="140" w:bottom="280" w:left="920" w:header="0" w:footer="0" w:gutter="0"/>
          <w:cols w:space="720"/>
        </w:sectPr>
      </w:pPr>
    </w:p>
    <w:p w:rsidR="00076F32" w:rsidRDefault="00947DCD">
      <w:pPr>
        <w:pStyle w:val="a3"/>
        <w:spacing w:before="65" w:line="237" w:lineRule="auto"/>
        <w:ind w:left="630" w:right="1967"/>
        <w:jc w:val="left"/>
      </w:pPr>
      <w:r>
        <w:lastRenderedPageBreak/>
        <w:t xml:space="preserve">уметь переносить знания в познавательную и практическую области жизнедеятельности;уметьинтегрироватьзнанияизразныхпредметных </w:t>
      </w:r>
      <w:r>
        <w:rPr>
          <w:spacing w:val="-2"/>
        </w:rPr>
        <w:t>областей;</w:t>
      </w:r>
    </w:p>
    <w:p w:rsidR="00076F32" w:rsidRDefault="00947DCD">
      <w:pPr>
        <w:pStyle w:val="a3"/>
        <w:spacing w:before="2" w:line="237" w:lineRule="auto"/>
        <w:ind w:left="630" w:right="1372"/>
        <w:jc w:val="left"/>
      </w:pPr>
      <w:r>
        <w:t>выдвигать новые идеи, предлагать оригинальные подходы и решения; ставить проблемы изадачи, допускающие альтернативные решения;</w:t>
      </w:r>
    </w:p>
    <w:p w:rsidR="00076F32" w:rsidRDefault="00947DCD">
      <w:pPr>
        <w:pStyle w:val="a4"/>
        <w:numPr>
          <w:ilvl w:val="0"/>
          <w:numId w:val="85"/>
        </w:numPr>
        <w:tabs>
          <w:tab w:val="left" w:pos="893"/>
        </w:tabs>
        <w:spacing w:before="8" w:line="273" w:lineRule="exact"/>
        <w:ind w:left="893" w:hanging="263"/>
        <w:rPr>
          <w:sz w:val="24"/>
        </w:rPr>
      </w:pPr>
      <w:r>
        <w:rPr>
          <w:sz w:val="24"/>
        </w:rPr>
        <w:t>действияпоработес</w:t>
      </w:r>
      <w:r>
        <w:rPr>
          <w:spacing w:val="-2"/>
          <w:sz w:val="24"/>
        </w:rPr>
        <w:t>информацией:</w:t>
      </w:r>
    </w:p>
    <w:p w:rsidR="00076F32" w:rsidRDefault="00947DCD">
      <w:pPr>
        <w:pStyle w:val="a3"/>
        <w:ind w:left="630" w:right="1222"/>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вИнтернете),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076F32" w:rsidRDefault="00947DCD">
      <w:pPr>
        <w:pStyle w:val="a3"/>
        <w:tabs>
          <w:tab w:val="left" w:pos="2378"/>
          <w:tab w:val="left" w:pos="3373"/>
          <w:tab w:val="left" w:pos="5355"/>
        </w:tabs>
        <w:spacing w:before="4"/>
        <w:ind w:left="630" w:right="1372"/>
        <w:jc w:val="left"/>
      </w:pPr>
      <w:r>
        <w:t xml:space="preserve">формулироватьзапросыиприменятьразличныеметодыприпоискеиотборебиологической информации, необходимой для выполнения учебных задач; </w:t>
      </w:r>
      <w:r>
        <w:rPr>
          <w:spacing w:val="-2"/>
        </w:rPr>
        <w:t>приобретать</w:t>
      </w:r>
      <w:r>
        <w:tab/>
      </w:r>
      <w:r>
        <w:rPr>
          <w:spacing w:val="-4"/>
        </w:rPr>
        <w:t>опыт</w:t>
      </w:r>
      <w:r>
        <w:tab/>
      </w:r>
      <w:r>
        <w:rPr>
          <w:spacing w:val="-2"/>
        </w:rPr>
        <w:t>использования</w:t>
      </w:r>
      <w:r>
        <w:tab/>
      </w:r>
      <w:r>
        <w:rPr>
          <w:spacing w:val="-2"/>
        </w:rPr>
        <w:t>информационно-коммуникативных</w:t>
      </w:r>
    </w:p>
    <w:p w:rsidR="00076F32" w:rsidRDefault="00947DCD">
      <w:pPr>
        <w:pStyle w:val="a3"/>
        <w:ind w:left="630" w:right="1372" w:firstLine="1748"/>
        <w:jc w:val="left"/>
      </w:pPr>
      <w:r>
        <w:t>технологий,совершенствоватькультуруактивногоиспользования различных поисковых систем; самостоятельно выбирать оптимальную форму представления биологической информации(схемы,графики, диаграммы,таблицы, рисунки и др.);</w:t>
      </w:r>
    </w:p>
    <w:p w:rsidR="00076F32" w:rsidRDefault="00947DCD">
      <w:pPr>
        <w:pStyle w:val="a3"/>
        <w:spacing w:before="71"/>
        <w:ind w:left="630" w:right="665"/>
        <w:jc w:val="left"/>
      </w:pPr>
      <w:r>
        <w:t>использовать научный язык в качестве средства при работе с биологической информацией:применятьхимические, физическиеиматематическиезнаки исимволы, формулы, аббревиатуру,номенклатуру, использовать и преобразовывать знаково- символические средства наглядности; владеть навыками распознавания и защиты информации, информационной безопасностиличности.</w:t>
      </w:r>
    </w:p>
    <w:p w:rsidR="00076F32" w:rsidRDefault="00947DCD">
      <w:pPr>
        <w:pStyle w:val="a3"/>
        <w:spacing w:before="12" w:line="275" w:lineRule="exact"/>
        <w:ind w:left="630"/>
        <w:jc w:val="left"/>
      </w:pPr>
      <w:r>
        <w:t>Овладениеуниверсальнымикоммуникативными</w:t>
      </w:r>
      <w:r>
        <w:rPr>
          <w:spacing w:val="-2"/>
        </w:rPr>
        <w:t>действиями:</w:t>
      </w:r>
    </w:p>
    <w:p w:rsidR="00076F32" w:rsidRDefault="00947DCD">
      <w:pPr>
        <w:pStyle w:val="a4"/>
        <w:numPr>
          <w:ilvl w:val="0"/>
          <w:numId w:val="84"/>
        </w:numPr>
        <w:tabs>
          <w:tab w:val="left" w:pos="888"/>
        </w:tabs>
        <w:spacing w:line="274" w:lineRule="exact"/>
        <w:ind w:left="888" w:hanging="258"/>
        <w:rPr>
          <w:sz w:val="24"/>
        </w:rPr>
      </w:pPr>
      <w:r>
        <w:rPr>
          <w:spacing w:val="-2"/>
          <w:sz w:val="24"/>
        </w:rPr>
        <w:t>общение:</w:t>
      </w:r>
    </w:p>
    <w:p w:rsidR="00076F32" w:rsidRDefault="00947DCD">
      <w:pPr>
        <w:pStyle w:val="a3"/>
        <w:ind w:left="630" w:right="1223"/>
      </w:pPr>
      <w:r>
        <w:t>осуществлятькоммуникациивовсехсферахжизни;активноучаствоватьвдиалогеили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76F32" w:rsidRDefault="00947DCD">
      <w:pPr>
        <w:pStyle w:val="a3"/>
        <w:ind w:left="630" w:right="1237"/>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76F32" w:rsidRDefault="00947DCD">
      <w:pPr>
        <w:pStyle w:val="a3"/>
        <w:ind w:left="630" w:right="1244"/>
      </w:pPr>
      <w:r>
        <w:t>владеть различными способами общения и взаимодействия; понимать намерения другихлюдей,проявлятьуважительноеотношениексобеседникуивкорректнойформе формулировать свои возражения;</w:t>
      </w:r>
    </w:p>
    <w:p w:rsidR="00076F32" w:rsidRDefault="00947DCD">
      <w:pPr>
        <w:pStyle w:val="a3"/>
        <w:spacing w:before="4" w:line="275" w:lineRule="exact"/>
        <w:ind w:left="630"/>
      </w:pPr>
      <w:r>
        <w:t>развёрнутоилогичноизлагатьсвоюточкузрениясиспользованиемязыковых</w:t>
      </w:r>
      <w:r>
        <w:rPr>
          <w:spacing w:val="-2"/>
        </w:rPr>
        <w:t>средств;</w:t>
      </w:r>
    </w:p>
    <w:p w:rsidR="00076F32" w:rsidRDefault="00947DCD">
      <w:pPr>
        <w:pStyle w:val="a4"/>
        <w:numPr>
          <w:ilvl w:val="0"/>
          <w:numId w:val="84"/>
        </w:numPr>
        <w:tabs>
          <w:tab w:val="left" w:pos="893"/>
        </w:tabs>
        <w:spacing w:line="274" w:lineRule="exact"/>
        <w:ind w:left="893" w:hanging="263"/>
        <w:rPr>
          <w:sz w:val="24"/>
        </w:rPr>
      </w:pPr>
      <w:r>
        <w:rPr>
          <w:sz w:val="24"/>
        </w:rPr>
        <w:t>совместная</w:t>
      </w:r>
      <w:r>
        <w:rPr>
          <w:spacing w:val="-2"/>
          <w:sz w:val="24"/>
        </w:rPr>
        <w:t>деятельность:</w:t>
      </w:r>
    </w:p>
    <w:p w:rsidR="00076F32" w:rsidRDefault="00947DCD">
      <w:pPr>
        <w:pStyle w:val="a3"/>
        <w:spacing w:before="1" w:line="237" w:lineRule="auto"/>
        <w:ind w:left="630" w:right="122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76F32" w:rsidRDefault="00947DCD">
      <w:pPr>
        <w:pStyle w:val="a3"/>
        <w:spacing w:before="8" w:line="242" w:lineRule="auto"/>
        <w:ind w:left="630" w:right="1249"/>
      </w:pPr>
      <w:r>
        <w:t>выбирать тематику и методы совместных действий с учётом общих интересов и возможностей каждого члена коллектива;</w:t>
      </w:r>
    </w:p>
    <w:p w:rsidR="00076F32" w:rsidRDefault="00947DCD">
      <w:pPr>
        <w:pStyle w:val="a3"/>
        <w:ind w:left="630" w:right="1222"/>
      </w:pPr>
      <w:r>
        <w:t>принимать цель совместнойдеятельности,организовывать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6F32" w:rsidRDefault="00947DCD">
      <w:pPr>
        <w:pStyle w:val="a3"/>
        <w:spacing w:line="237" w:lineRule="auto"/>
        <w:ind w:left="630" w:right="1243"/>
      </w:pPr>
      <w:r>
        <w:t>оценивать качество своего вклада и вклада каждого участника команды в общий результат по разработанным критериям;</w:t>
      </w:r>
    </w:p>
    <w:p w:rsidR="00076F32" w:rsidRDefault="00947DCD">
      <w:pPr>
        <w:pStyle w:val="a3"/>
        <w:ind w:left="630" w:right="1238"/>
      </w:pPr>
      <w:r>
        <w:t>предлагать новые проекты, оценивать идеи с позиции новизны, оригинальности, практической значимости;</w:t>
      </w:r>
    </w:p>
    <w:p w:rsidR="00076F32" w:rsidRDefault="00947DCD">
      <w:pPr>
        <w:pStyle w:val="a3"/>
        <w:spacing w:line="237" w:lineRule="auto"/>
        <w:ind w:left="630" w:right="1238"/>
      </w:pPr>
      <w:r>
        <w:t>осуществлятьпозитивноестратегическоеповедениевразличныхситуациях,проявлять творчество и воображение, быть инициативным.</w:t>
      </w:r>
    </w:p>
    <w:p w:rsidR="00076F32" w:rsidRDefault="00947DCD">
      <w:pPr>
        <w:pStyle w:val="a3"/>
        <w:spacing w:before="5" w:line="275" w:lineRule="exact"/>
        <w:ind w:left="630"/>
      </w:pPr>
      <w:r>
        <w:t>Овладениеуниверсальнымирегулятивными</w:t>
      </w:r>
      <w:r>
        <w:rPr>
          <w:spacing w:val="-2"/>
        </w:rPr>
        <w:t>действиями:</w:t>
      </w:r>
    </w:p>
    <w:p w:rsidR="00076F32" w:rsidRDefault="00947DCD">
      <w:pPr>
        <w:pStyle w:val="a4"/>
        <w:numPr>
          <w:ilvl w:val="0"/>
          <w:numId w:val="83"/>
        </w:numPr>
        <w:tabs>
          <w:tab w:val="left" w:pos="893"/>
        </w:tabs>
        <w:spacing w:line="274" w:lineRule="exact"/>
        <w:ind w:left="893" w:hanging="263"/>
        <w:rPr>
          <w:sz w:val="24"/>
        </w:rPr>
      </w:pPr>
      <w:r>
        <w:rPr>
          <w:spacing w:val="-2"/>
          <w:sz w:val="24"/>
        </w:rPr>
        <w:t>самоорганизация:</w:t>
      </w:r>
    </w:p>
    <w:p w:rsidR="00076F32" w:rsidRDefault="00947DCD">
      <w:pPr>
        <w:pStyle w:val="a3"/>
        <w:ind w:left="630" w:right="2241"/>
      </w:pPr>
      <w:r>
        <w:t>использовать биологические знания для выявления проб-лем и ихрешенияв жизненных иучебных ситуациях;</w:t>
      </w:r>
    </w:p>
    <w:p w:rsidR="00076F32" w:rsidRDefault="00076F32">
      <w:pPr>
        <w:sectPr w:rsidR="00076F32">
          <w:footerReference w:type="default" r:id="rId355"/>
          <w:pgSz w:w="11900" w:h="16840"/>
          <w:pgMar w:top="760" w:right="140" w:bottom="280" w:left="920" w:header="0" w:footer="0" w:gutter="0"/>
          <w:cols w:space="720"/>
        </w:sectPr>
      </w:pPr>
    </w:p>
    <w:p w:rsidR="00076F32" w:rsidRDefault="00947DCD">
      <w:pPr>
        <w:pStyle w:val="a3"/>
        <w:spacing w:before="68"/>
        <w:ind w:left="630" w:right="665"/>
        <w:jc w:val="left"/>
      </w:pPr>
      <w:r>
        <w:lastRenderedPageBreak/>
        <w:t>выбирать на основе биологических знаний целевые и смысловые установки в своих действиях ипоступках по отношению к живой природе, своему здоровью и здо-ровью окружающих; самостоятельно осуществлять познавательнуюдеятельность, выявлять проблемы,ставитьиформулироватьсобственныезадачивобразовательнойдеятельностии жизненных ситуациях; самостоятельно составлять план решения проблемы с учётом имеющихся ресурсов, собственныхвозможностей и предпочтений;</w:t>
      </w:r>
    </w:p>
    <w:p w:rsidR="00076F32" w:rsidRDefault="00947DCD">
      <w:pPr>
        <w:pStyle w:val="a3"/>
        <w:spacing w:before="1"/>
        <w:ind w:left="630"/>
        <w:jc w:val="left"/>
      </w:pPr>
      <w:r>
        <w:t>даватьоценкуновым</w:t>
      </w:r>
      <w:r>
        <w:rPr>
          <w:spacing w:val="-2"/>
        </w:rPr>
        <w:t>ситуациям;</w:t>
      </w:r>
    </w:p>
    <w:p w:rsidR="00076F32" w:rsidRDefault="00947DCD">
      <w:pPr>
        <w:pStyle w:val="a3"/>
        <w:spacing w:before="7" w:line="235" w:lineRule="auto"/>
        <w:ind w:left="630" w:right="2761"/>
        <w:jc w:val="left"/>
      </w:pPr>
      <w:r>
        <w:t>расширять рамки учебного предмета наосновеличных предпочтений; делатьосознанныйвыбор,аргументироватьего,братьответственность за решение;оценивать приобретённый опыт;</w:t>
      </w:r>
    </w:p>
    <w:p w:rsidR="00076F32" w:rsidRDefault="00947DCD">
      <w:pPr>
        <w:pStyle w:val="a3"/>
        <w:spacing w:before="7" w:line="237" w:lineRule="auto"/>
        <w:ind w:left="630"/>
        <w:jc w:val="left"/>
      </w:pPr>
      <w:r>
        <w:t>способствоватьформированиюипроявлениюширокойэрудициивразныхобластях знаний,постоянно повышать свой образовательный и культурный уровень;</w:t>
      </w:r>
    </w:p>
    <w:p w:rsidR="00076F32" w:rsidRDefault="00947DCD">
      <w:pPr>
        <w:pStyle w:val="a4"/>
        <w:numPr>
          <w:ilvl w:val="0"/>
          <w:numId w:val="83"/>
        </w:numPr>
        <w:tabs>
          <w:tab w:val="left" w:pos="893"/>
        </w:tabs>
        <w:spacing w:before="8" w:line="275" w:lineRule="exact"/>
        <w:ind w:left="893" w:hanging="263"/>
        <w:rPr>
          <w:sz w:val="24"/>
        </w:rPr>
      </w:pPr>
      <w:r>
        <w:rPr>
          <w:spacing w:val="-2"/>
          <w:sz w:val="24"/>
        </w:rPr>
        <w:t>самоконтроль:</w:t>
      </w:r>
    </w:p>
    <w:p w:rsidR="00076F32" w:rsidRDefault="00947DCD">
      <w:pPr>
        <w:pStyle w:val="a3"/>
        <w:spacing w:line="242" w:lineRule="auto"/>
        <w:ind w:left="630"/>
        <w:jc w:val="left"/>
      </w:pPr>
      <w:r>
        <w:t>даватьоценку новымситуациям,вноситькоррективывдеятельность,оценивать соответствиерезультатов целям;</w:t>
      </w:r>
    </w:p>
    <w:p w:rsidR="00076F32" w:rsidRDefault="00947DCD">
      <w:pPr>
        <w:pStyle w:val="a3"/>
        <w:spacing w:before="66"/>
        <w:ind w:left="630" w:right="122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дляоценки ситуации, выбора верного решения;</w:t>
      </w:r>
    </w:p>
    <w:p w:rsidR="00076F32" w:rsidRDefault="00947DCD">
      <w:pPr>
        <w:pStyle w:val="a3"/>
        <w:spacing w:before="5" w:line="237" w:lineRule="auto"/>
        <w:ind w:left="630" w:right="3440"/>
        <w:jc w:val="left"/>
      </w:pPr>
      <w:r>
        <w:t>уметьоцениватьрискиисвоевременноприниматьрешенияпоих снижению; принимать мотивы и аргументы других при анализе результатов деятельности;</w:t>
      </w:r>
    </w:p>
    <w:p w:rsidR="00076F32" w:rsidRDefault="00947DCD">
      <w:pPr>
        <w:pStyle w:val="a4"/>
        <w:numPr>
          <w:ilvl w:val="0"/>
          <w:numId w:val="83"/>
        </w:numPr>
        <w:tabs>
          <w:tab w:val="left" w:pos="893"/>
        </w:tabs>
        <w:spacing w:before="9" w:line="275" w:lineRule="exact"/>
        <w:ind w:left="893" w:hanging="263"/>
        <w:rPr>
          <w:sz w:val="24"/>
        </w:rPr>
      </w:pPr>
      <w:r>
        <w:rPr>
          <w:sz w:val="24"/>
        </w:rPr>
        <w:t>принятиесебяи</w:t>
      </w:r>
      <w:r>
        <w:rPr>
          <w:spacing w:val="-2"/>
          <w:sz w:val="24"/>
        </w:rPr>
        <w:t>других:</w:t>
      </w:r>
    </w:p>
    <w:p w:rsidR="00076F32" w:rsidRDefault="00947DCD">
      <w:pPr>
        <w:pStyle w:val="a3"/>
        <w:ind w:left="630" w:right="3207"/>
        <w:jc w:val="left"/>
      </w:pPr>
      <w:r>
        <w:t>принимать себя, понимая свои недостатки и достоинства; принимать мотивы и аргументы других при анализе результатов деятельности;признавать своё право и право других на ошибки; развиватьспособностьпониматьмирспозициидругогочеловека.</w:t>
      </w:r>
    </w:p>
    <w:p w:rsidR="00076F32" w:rsidRDefault="00076F32">
      <w:pPr>
        <w:pStyle w:val="a3"/>
        <w:spacing w:before="1"/>
        <w:ind w:left="0"/>
        <w:jc w:val="left"/>
      </w:pPr>
    </w:p>
    <w:p w:rsidR="00076F32" w:rsidRDefault="00947DCD">
      <w:pPr>
        <w:pStyle w:val="Heading3"/>
        <w:spacing w:line="275" w:lineRule="exact"/>
        <w:ind w:left="630"/>
        <w:jc w:val="both"/>
      </w:pPr>
      <w:bookmarkStart w:id="368" w:name="10_класс_(1)"/>
      <w:bookmarkEnd w:id="368"/>
      <w:r>
        <w:t>10</w:t>
      </w:r>
      <w:r>
        <w:rPr>
          <w:spacing w:val="-2"/>
        </w:rPr>
        <w:t>класс</w:t>
      </w:r>
    </w:p>
    <w:p w:rsidR="00076F32" w:rsidRDefault="00947DCD">
      <w:pPr>
        <w:pStyle w:val="a3"/>
        <w:spacing w:line="274" w:lineRule="exact"/>
        <w:ind w:left="630"/>
      </w:pPr>
      <w:r>
        <w:t>Предметныерезультатыосвоенияучебногопредмета«Биология»должны</w:t>
      </w:r>
      <w:r>
        <w:rPr>
          <w:spacing w:val="-2"/>
        </w:rPr>
        <w:t>отражать:</w:t>
      </w:r>
    </w:p>
    <w:p w:rsidR="00076F32" w:rsidRDefault="00947DCD">
      <w:pPr>
        <w:pStyle w:val="a4"/>
        <w:numPr>
          <w:ilvl w:val="0"/>
          <w:numId w:val="82"/>
        </w:numPr>
        <w:tabs>
          <w:tab w:val="left" w:pos="917"/>
        </w:tabs>
        <w:ind w:right="1225" w:firstLine="0"/>
        <w:rPr>
          <w:sz w:val="24"/>
        </w:rPr>
      </w:pPr>
      <w:r>
        <w:rPr>
          <w:sz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научногомировоззрения; о вкладе российских и зарубежных учёных-биологов в развитие биологии; функциональной грамотности человека для решения жизненных </w:t>
      </w:r>
      <w:r>
        <w:rPr>
          <w:spacing w:val="-2"/>
          <w:sz w:val="24"/>
        </w:rPr>
        <w:t>задач;</w:t>
      </w:r>
    </w:p>
    <w:p w:rsidR="00076F32" w:rsidRDefault="00947DCD">
      <w:pPr>
        <w:pStyle w:val="a4"/>
        <w:numPr>
          <w:ilvl w:val="0"/>
          <w:numId w:val="82"/>
        </w:numPr>
        <w:tabs>
          <w:tab w:val="left" w:pos="912"/>
        </w:tabs>
        <w:ind w:right="1234" w:firstLine="0"/>
        <w:rPr>
          <w:sz w:val="24"/>
        </w:rPr>
      </w:pPr>
      <w:r>
        <w:rPr>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76F32" w:rsidRDefault="00947DCD">
      <w:pPr>
        <w:pStyle w:val="a4"/>
        <w:numPr>
          <w:ilvl w:val="0"/>
          <w:numId w:val="82"/>
        </w:numPr>
        <w:tabs>
          <w:tab w:val="left" w:pos="931"/>
        </w:tabs>
        <w:spacing w:before="3"/>
        <w:ind w:right="1225" w:firstLine="0"/>
        <w:rPr>
          <w:sz w:val="24"/>
        </w:rPr>
      </w:pPr>
      <w:r>
        <w:rPr>
          <w:sz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Вавилова)иучения(оцентрахмногообразияипроисхождениякультурныхрастенийН. И. Вавилова), определять границы их применимости к живым системам;</w:t>
      </w:r>
    </w:p>
    <w:p w:rsidR="00076F32" w:rsidRDefault="00947DCD">
      <w:pPr>
        <w:pStyle w:val="a4"/>
        <w:numPr>
          <w:ilvl w:val="0"/>
          <w:numId w:val="82"/>
        </w:numPr>
        <w:tabs>
          <w:tab w:val="left" w:pos="951"/>
        </w:tabs>
        <w:ind w:right="1232" w:firstLine="0"/>
        <w:rPr>
          <w:sz w:val="24"/>
        </w:rPr>
      </w:pPr>
      <w:r>
        <w:rPr>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наосновании полученных результатов;</w:t>
      </w:r>
    </w:p>
    <w:p w:rsidR="00076F32" w:rsidRDefault="00947DCD">
      <w:pPr>
        <w:pStyle w:val="a4"/>
        <w:numPr>
          <w:ilvl w:val="0"/>
          <w:numId w:val="82"/>
        </w:numPr>
        <w:tabs>
          <w:tab w:val="left" w:pos="1056"/>
        </w:tabs>
        <w:ind w:right="1217" w:firstLine="0"/>
        <w:rPr>
          <w:sz w:val="24"/>
        </w:rPr>
      </w:pPr>
      <w:r>
        <w:rPr>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076F32" w:rsidRDefault="00947DCD">
      <w:pPr>
        <w:pStyle w:val="a4"/>
        <w:numPr>
          <w:ilvl w:val="0"/>
          <w:numId w:val="82"/>
        </w:numPr>
        <w:tabs>
          <w:tab w:val="left" w:pos="931"/>
        </w:tabs>
        <w:ind w:right="1232" w:firstLine="0"/>
        <w:rPr>
          <w:sz w:val="24"/>
        </w:rPr>
      </w:pPr>
      <w:r>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обеспечениябезопасностисвоегоздоровьяиздоровьяокружающихлюдей,соблюдения</w:t>
      </w:r>
    </w:p>
    <w:p w:rsidR="00076F32" w:rsidRDefault="00076F32">
      <w:pPr>
        <w:jc w:val="both"/>
        <w:rPr>
          <w:sz w:val="24"/>
        </w:rPr>
        <w:sectPr w:rsidR="00076F32">
          <w:footerReference w:type="default" r:id="rId356"/>
          <w:pgSz w:w="11900" w:h="16840"/>
          <w:pgMar w:top="760" w:right="140" w:bottom="280" w:left="920" w:header="0" w:footer="0" w:gutter="0"/>
          <w:cols w:space="720"/>
        </w:sectPr>
      </w:pPr>
    </w:p>
    <w:p w:rsidR="00076F32" w:rsidRDefault="00947DCD">
      <w:pPr>
        <w:pStyle w:val="a3"/>
        <w:spacing w:before="63"/>
        <w:ind w:left="630" w:right="1227"/>
      </w:pPr>
      <w:r>
        <w:lastRenderedPageBreak/>
        <w:t>норм грамотного поведения в окружающей природной среде; понимание необходимостииспользованиядостиженийсовременнойбиологииибиотехнологийдля рационального природопользования;</w:t>
      </w:r>
    </w:p>
    <w:p w:rsidR="00076F32" w:rsidRDefault="00947DCD">
      <w:pPr>
        <w:pStyle w:val="a4"/>
        <w:numPr>
          <w:ilvl w:val="0"/>
          <w:numId w:val="82"/>
        </w:numPr>
        <w:tabs>
          <w:tab w:val="left" w:pos="955"/>
        </w:tabs>
        <w:spacing w:before="3"/>
        <w:ind w:right="1232" w:firstLine="0"/>
        <w:rPr>
          <w:sz w:val="24"/>
        </w:rPr>
      </w:pPr>
      <w:r>
        <w:rPr>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уорганизмов;</w:t>
      </w:r>
    </w:p>
    <w:p w:rsidR="00076F32" w:rsidRDefault="00947DCD">
      <w:pPr>
        <w:pStyle w:val="a4"/>
        <w:numPr>
          <w:ilvl w:val="0"/>
          <w:numId w:val="82"/>
        </w:numPr>
        <w:tabs>
          <w:tab w:val="left" w:pos="946"/>
        </w:tabs>
        <w:spacing w:before="5" w:line="237" w:lineRule="auto"/>
        <w:ind w:right="1238" w:firstLine="0"/>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076F32" w:rsidRDefault="00947DCD">
      <w:pPr>
        <w:pStyle w:val="a4"/>
        <w:numPr>
          <w:ilvl w:val="0"/>
          <w:numId w:val="82"/>
        </w:numPr>
        <w:tabs>
          <w:tab w:val="left" w:pos="917"/>
        </w:tabs>
        <w:spacing w:before="3"/>
        <w:ind w:right="1218" w:firstLine="0"/>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p w:rsidR="00076F32" w:rsidRDefault="00947DCD">
      <w:pPr>
        <w:pStyle w:val="a4"/>
        <w:numPr>
          <w:ilvl w:val="0"/>
          <w:numId w:val="82"/>
        </w:numPr>
        <w:tabs>
          <w:tab w:val="left" w:pos="1061"/>
        </w:tabs>
        <w:spacing w:line="237" w:lineRule="auto"/>
        <w:ind w:right="1243" w:firstLine="0"/>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76F32" w:rsidRDefault="00076F32">
      <w:pPr>
        <w:pStyle w:val="a3"/>
        <w:spacing w:before="9"/>
        <w:ind w:left="0"/>
        <w:jc w:val="left"/>
      </w:pPr>
    </w:p>
    <w:p w:rsidR="00076F32" w:rsidRDefault="00947DCD">
      <w:pPr>
        <w:pStyle w:val="Heading3"/>
        <w:spacing w:line="275" w:lineRule="exact"/>
        <w:ind w:left="630"/>
        <w:jc w:val="both"/>
      </w:pPr>
      <w:bookmarkStart w:id="369" w:name="11_класс_(2)"/>
      <w:bookmarkEnd w:id="369"/>
      <w:r>
        <w:t>11</w:t>
      </w:r>
      <w:r>
        <w:rPr>
          <w:spacing w:val="-2"/>
        </w:rPr>
        <w:t>класс</w:t>
      </w:r>
    </w:p>
    <w:p w:rsidR="00076F32" w:rsidRDefault="00947DCD">
      <w:pPr>
        <w:pStyle w:val="a3"/>
        <w:spacing w:line="275" w:lineRule="exact"/>
        <w:ind w:left="630"/>
      </w:pPr>
      <w:r>
        <w:t>Предметныерезультатыосвоенияучебногопредмета«Биология»должны</w:t>
      </w:r>
      <w:r>
        <w:rPr>
          <w:spacing w:val="-2"/>
        </w:rPr>
        <w:t>отражать:</w:t>
      </w:r>
    </w:p>
    <w:p w:rsidR="00076F32" w:rsidRDefault="00947DCD">
      <w:pPr>
        <w:pStyle w:val="a4"/>
        <w:numPr>
          <w:ilvl w:val="0"/>
          <w:numId w:val="81"/>
        </w:numPr>
        <w:tabs>
          <w:tab w:val="left" w:pos="917"/>
        </w:tabs>
        <w:spacing w:before="70"/>
        <w:ind w:right="1223" w:firstLine="0"/>
        <w:rPr>
          <w:sz w:val="24"/>
        </w:rPr>
      </w:pPr>
      <w:r>
        <w:rPr>
          <w:sz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научногомировоззрения; о вкладе российских и зарубежных учёных-биологов в развитие биологии; функциональной грамотности человека для решения жизненных </w:t>
      </w:r>
      <w:r>
        <w:rPr>
          <w:spacing w:val="-2"/>
          <w:sz w:val="24"/>
        </w:rPr>
        <w:t>задач;</w:t>
      </w:r>
    </w:p>
    <w:p w:rsidR="00076F32" w:rsidRDefault="00947DCD">
      <w:pPr>
        <w:pStyle w:val="a4"/>
        <w:numPr>
          <w:ilvl w:val="0"/>
          <w:numId w:val="81"/>
        </w:numPr>
        <w:tabs>
          <w:tab w:val="left" w:pos="1013"/>
        </w:tabs>
        <w:ind w:right="1218" w:firstLine="0"/>
        <w:rPr>
          <w:sz w:val="24"/>
        </w:rPr>
      </w:pPr>
      <w:r>
        <w:rPr>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приспособленностьорганизмов,видообразование,экологическиефакторы,экосистема, продуценты, консументы,редуценты, цепи питания, экологическая пирамида, биогеоценоз, биосфера; 3) 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Бэра,чередованияглавных направлений и путей эволюцииА.Н.Северцова,ученияобиосфереВ.И.Вернадского),определятьграницы их применимости к живым системам;</w:t>
      </w:r>
    </w:p>
    <w:p w:rsidR="00076F32" w:rsidRDefault="00947DCD">
      <w:pPr>
        <w:pStyle w:val="a4"/>
        <w:numPr>
          <w:ilvl w:val="0"/>
          <w:numId w:val="80"/>
        </w:numPr>
        <w:tabs>
          <w:tab w:val="left" w:pos="951"/>
        </w:tabs>
        <w:spacing w:before="2"/>
        <w:ind w:right="1232" w:firstLine="0"/>
        <w:rPr>
          <w:sz w:val="24"/>
        </w:rPr>
      </w:pPr>
      <w:r>
        <w:rPr>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наосновании полученных результатов;</w:t>
      </w:r>
    </w:p>
    <w:p w:rsidR="00076F32" w:rsidRDefault="00947DCD">
      <w:pPr>
        <w:pStyle w:val="a4"/>
        <w:numPr>
          <w:ilvl w:val="0"/>
          <w:numId w:val="80"/>
        </w:numPr>
        <w:tabs>
          <w:tab w:val="left" w:pos="1042"/>
        </w:tabs>
        <w:spacing w:before="3"/>
        <w:ind w:right="1228" w:firstLine="0"/>
        <w:rPr>
          <w:sz w:val="24"/>
        </w:rPr>
      </w:pPr>
      <w:r>
        <w:rPr>
          <w:sz w:val="24"/>
        </w:rPr>
        <w:t>умениевыделятьсущественныепризнакистроениябиологическихобъектов:видов,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76F32" w:rsidRDefault="00947DCD">
      <w:pPr>
        <w:pStyle w:val="a4"/>
        <w:numPr>
          <w:ilvl w:val="0"/>
          <w:numId w:val="80"/>
        </w:numPr>
        <w:tabs>
          <w:tab w:val="left" w:pos="931"/>
        </w:tabs>
        <w:spacing w:before="3"/>
        <w:ind w:right="1237" w:firstLine="0"/>
        <w:rPr>
          <w:sz w:val="24"/>
        </w:rPr>
      </w:pPr>
      <w:r>
        <w:rPr>
          <w:sz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обеспечениябезопасностисвоегоздоровьяиздоровьяокружающихлюдей,соблюдения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Pr>
          <w:spacing w:val="-2"/>
          <w:sz w:val="24"/>
        </w:rPr>
        <w:t>природопользования;</w:t>
      </w:r>
    </w:p>
    <w:p w:rsidR="00076F32" w:rsidRDefault="00947DCD">
      <w:pPr>
        <w:pStyle w:val="a4"/>
        <w:numPr>
          <w:ilvl w:val="0"/>
          <w:numId w:val="80"/>
        </w:numPr>
        <w:tabs>
          <w:tab w:val="left" w:pos="941"/>
        </w:tabs>
        <w:spacing w:line="242" w:lineRule="auto"/>
        <w:ind w:right="1241" w:firstLine="0"/>
        <w:rPr>
          <w:sz w:val="24"/>
        </w:rPr>
      </w:pPr>
      <w:r>
        <w:rPr>
          <w:sz w:val="24"/>
        </w:rPr>
        <w:t>умение решать элементарные биологические задачи, составлять схемы переноса веществ и энергии в экосистемах (цепи питания);</w:t>
      </w:r>
    </w:p>
    <w:p w:rsidR="00076F32" w:rsidRDefault="00947DCD">
      <w:pPr>
        <w:pStyle w:val="a4"/>
        <w:numPr>
          <w:ilvl w:val="0"/>
          <w:numId w:val="80"/>
        </w:numPr>
        <w:tabs>
          <w:tab w:val="left" w:pos="946"/>
        </w:tabs>
        <w:spacing w:line="242" w:lineRule="auto"/>
        <w:ind w:right="1247" w:firstLine="0"/>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076F32" w:rsidRDefault="00947DCD">
      <w:pPr>
        <w:pStyle w:val="a4"/>
        <w:numPr>
          <w:ilvl w:val="0"/>
          <w:numId w:val="80"/>
        </w:numPr>
        <w:tabs>
          <w:tab w:val="left" w:pos="917"/>
        </w:tabs>
        <w:spacing w:line="271" w:lineRule="exact"/>
        <w:ind w:left="917" w:hanging="287"/>
        <w:rPr>
          <w:sz w:val="24"/>
        </w:rPr>
      </w:pPr>
      <w:r>
        <w:rPr>
          <w:sz w:val="24"/>
        </w:rPr>
        <w:t>умениекритическиоцениватьиинтерпретироватьинформацию</w:t>
      </w:r>
      <w:r>
        <w:rPr>
          <w:spacing w:val="-2"/>
          <w:sz w:val="24"/>
        </w:rPr>
        <w:t>биологического</w:t>
      </w:r>
    </w:p>
    <w:p w:rsidR="00076F32" w:rsidRDefault="00076F32">
      <w:pPr>
        <w:spacing w:line="271" w:lineRule="exact"/>
        <w:jc w:val="both"/>
        <w:rPr>
          <w:sz w:val="24"/>
        </w:rPr>
        <w:sectPr w:rsidR="00076F32">
          <w:footerReference w:type="default" r:id="rId357"/>
          <w:pgSz w:w="11900" w:h="16840"/>
          <w:pgMar w:top="760" w:right="140" w:bottom="280" w:left="920" w:header="0" w:footer="0" w:gutter="0"/>
          <w:cols w:space="720"/>
        </w:sectPr>
      </w:pPr>
    </w:p>
    <w:p w:rsidR="00076F32" w:rsidRDefault="00947DCD">
      <w:pPr>
        <w:pStyle w:val="a3"/>
        <w:spacing w:before="63"/>
        <w:ind w:left="630" w:right="1224"/>
      </w:pPr>
      <w:r>
        <w:lastRenderedPageBreak/>
        <w:t>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поотношению к ним собственную позицию;</w:t>
      </w:r>
    </w:p>
    <w:p w:rsidR="00076F32" w:rsidRDefault="00947DCD">
      <w:pPr>
        <w:pStyle w:val="a4"/>
        <w:numPr>
          <w:ilvl w:val="0"/>
          <w:numId w:val="80"/>
        </w:numPr>
        <w:tabs>
          <w:tab w:val="left" w:pos="1061"/>
        </w:tabs>
        <w:spacing w:before="8" w:line="242" w:lineRule="auto"/>
        <w:ind w:right="1243" w:firstLine="0"/>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76F32" w:rsidRDefault="00076F32">
      <w:pPr>
        <w:spacing w:line="242" w:lineRule="auto"/>
        <w:jc w:val="both"/>
        <w:rPr>
          <w:sz w:val="24"/>
        </w:rPr>
        <w:sectPr w:rsidR="00076F32">
          <w:footerReference w:type="default" r:id="rId358"/>
          <w:pgSz w:w="11900" w:h="16840"/>
          <w:pgMar w:top="760" w:right="140" w:bottom="280" w:left="920" w:header="0" w:footer="0" w:gutter="0"/>
          <w:cols w:space="720"/>
        </w:sectPr>
      </w:pPr>
    </w:p>
    <w:p w:rsidR="00076F32" w:rsidRDefault="00947DCD">
      <w:pPr>
        <w:spacing w:before="72"/>
        <w:ind w:left="630"/>
        <w:rPr>
          <w:b/>
          <w:sz w:val="24"/>
        </w:rPr>
      </w:pPr>
      <w:bookmarkStart w:id="370" w:name="Тематическая_планирование_по_биологии_10"/>
      <w:bookmarkEnd w:id="370"/>
      <w:r>
        <w:rPr>
          <w:b/>
          <w:sz w:val="24"/>
        </w:rPr>
        <w:lastRenderedPageBreak/>
        <w:t>Тематическаяпланированиепобиологии10класс(базовый</w:t>
      </w:r>
      <w:r>
        <w:rPr>
          <w:b/>
          <w:spacing w:val="-2"/>
          <w:sz w:val="24"/>
        </w:rPr>
        <w:t>уровень)</w:t>
      </w:r>
    </w:p>
    <w:p w:rsidR="00076F32" w:rsidRDefault="00076F32">
      <w:pPr>
        <w:pStyle w:val="a3"/>
        <w:spacing w:before="6"/>
        <w:ind w:left="0"/>
        <w:jc w:val="left"/>
        <w:rPr>
          <w:b/>
          <w:sz w:val="10"/>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2064"/>
        <w:gridCol w:w="1652"/>
        <w:gridCol w:w="6017"/>
      </w:tblGrid>
      <w:tr w:rsidR="00076F32">
        <w:trPr>
          <w:trHeight w:val="551"/>
        </w:trPr>
        <w:tc>
          <w:tcPr>
            <w:tcW w:w="456" w:type="dxa"/>
          </w:tcPr>
          <w:p w:rsidR="00076F32" w:rsidRDefault="00947DCD">
            <w:pPr>
              <w:pStyle w:val="TableParagraph"/>
              <w:spacing w:line="273" w:lineRule="exact"/>
              <w:ind w:left="84" w:right="59"/>
              <w:jc w:val="center"/>
              <w:rPr>
                <w:b/>
                <w:sz w:val="24"/>
              </w:rPr>
            </w:pPr>
            <w:r>
              <w:rPr>
                <w:b/>
                <w:spacing w:val="-10"/>
                <w:sz w:val="24"/>
              </w:rPr>
              <w:t>№</w:t>
            </w:r>
          </w:p>
        </w:tc>
        <w:tc>
          <w:tcPr>
            <w:tcW w:w="2064" w:type="dxa"/>
          </w:tcPr>
          <w:p w:rsidR="00076F32" w:rsidRDefault="00947DCD">
            <w:pPr>
              <w:pStyle w:val="TableParagraph"/>
              <w:spacing w:line="274" w:lineRule="exact"/>
              <w:ind w:left="221" w:firstLine="24"/>
              <w:rPr>
                <w:b/>
                <w:sz w:val="24"/>
              </w:rPr>
            </w:pPr>
            <w:r>
              <w:rPr>
                <w:b/>
                <w:spacing w:val="-2"/>
                <w:sz w:val="24"/>
              </w:rPr>
              <w:t xml:space="preserve">Наименование </w:t>
            </w:r>
            <w:r>
              <w:rPr>
                <w:b/>
                <w:sz w:val="24"/>
              </w:rPr>
              <w:t>раздела</w:t>
            </w:r>
            <w:r>
              <w:rPr>
                <w:b/>
                <w:spacing w:val="-2"/>
                <w:sz w:val="24"/>
              </w:rPr>
              <w:t>(темы)</w:t>
            </w:r>
          </w:p>
        </w:tc>
        <w:tc>
          <w:tcPr>
            <w:tcW w:w="1652" w:type="dxa"/>
          </w:tcPr>
          <w:p w:rsidR="00076F32" w:rsidRDefault="00947DCD">
            <w:pPr>
              <w:pStyle w:val="TableParagraph"/>
              <w:spacing w:line="274" w:lineRule="exact"/>
              <w:ind w:left="529" w:right="142" w:hanging="312"/>
              <w:rPr>
                <w:b/>
                <w:sz w:val="24"/>
              </w:rPr>
            </w:pPr>
            <w:r>
              <w:rPr>
                <w:b/>
                <w:spacing w:val="-2"/>
                <w:sz w:val="24"/>
              </w:rPr>
              <w:t>Количество часов</w:t>
            </w:r>
          </w:p>
        </w:tc>
        <w:tc>
          <w:tcPr>
            <w:tcW w:w="6017" w:type="dxa"/>
          </w:tcPr>
          <w:p w:rsidR="00076F32" w:rsidRDefault="00947DCD">
            <w:pPr>
              <w:pStyle w:val="TableParagraph"/>
              <w:spacing w:line="273" w:lineRule="exact"/>
              <w:ind w:left="24"/>
              <w:jc w:val="center"/>
              <w:rPr>
                <w:b/>
                <w:sz w:val="24"/>
              </w:rPr>
            </w:pPr>
            <w:r>
              <w:rPr>
                <w:b/>
                <w:spacing w:val="-5"/>
                <w:sz w:val="24"/>
              </w:rPr>
              <w:t>ЭОР</w:t>
            </w:r>
          </w:p>
        </w:tc>
      </w:tr>
      <w:tr w:rsidR="00076F32" w:rsidRPr="00A06279">
        <w:trPr>
          <w:trHeight w:val="412"/>
        </w:trPr>
        <w:tc>
          <w:tcPr>
            <w:tcW w:w="456" w:type="dxa"/>
          </w:tcPr>
          <w:p w:rsidR="00076F32" w:rsidRDefault="00947DCD">
            <w:pPr>
              <w:pStyle w:val="TableParagraph"/>
              <w:spacing w:line="268" w:lineRule="exact"/>
              <w:ind w:left="25" w:right="60"/>
              <w:jc w:val="center"/>
              <w:rPr>
                <w:sz w:val="24"/>
              </w:rPr>
            </w:pPr>
            <w:r>
              <w:rPr>
                <w:spacing w:val="-5"/>
                <w:sz w:val="24"/>
              </w:rPr>
              <w:t>1.</w:t>
            </w:r>
          </w:p>
        </w:tc>
        <w:tc>
          <w:tcPr>
            <w:tcW w:w="2064" w:type="dxa"/>
          </w:tcPr>
          <w:p w:rsidR="00076F32" w:rsidRDefault="00947DCD">
            <w:pPr>
              <w:pStyle w:val="TableParagraph"/>
              <w:spacing w:line="268" w:lineRule="exact"/>
              <w:ind w:left="144"/>
              <w:rPr>
                <w:sz w:val="24"/>
              </w:rPr>
            </w:pPr>
            <w:r>
              <w:rPr>
                <w:spacing w:val="-2"/>
                <w:sz w:val="24"/>
              </w:rPr>
              <w:t>Введение.</w:t>
            </w:r>
          </w:p>
        </w:tc>
        <w:tc>
          <w:tcPr>
            <w:tcW w:w="1652" w:type="dxa"/>
          </w:tcPr>
          <w:p w:rsidR="00076F32" w:rsidRDefault="00947DCD">
            <w:pPr>
              <w:pStyle w:val="TableParagraph"/>
              <w:spacing w:line="268" w:lineRule="exact"/>
              <w:ind w:left="59" w:right="4"/>
              <w:jc w:val="center"/>
              <w:rPr>
                <w:sz w:val="24"/>
              </w:rPr>
            </w:pPr>
            <w:r>
              <w:rPr>
                <w:spacing w:val="-10"/>
                <w:sz w:val="24"/>
              </w:rPr>
              <w:t>1</w:t>
            </w:r>
          </w:p>
        </w:tc>
        <w:tc>
          <w:tcPr>
            <w:tcW w:w="6017" w:type="dxa"/>
            <w:vMerge w:val="restart"/>
          </w:tcPr>
          <w:p w:rsidR="00076F32" w:rsidRPr="00B56A80" w:rsidRDefault="00947DCD">
            <w:pPr>
              <w:pStyle w:val="TableParagraph"/>
              <w:ind w:left="116" w:right="829"/>
              <w:rPr>
                <w:sz w:val="24"/>
                <w:lang w:val="en-US"/>
              </w:rPr>
            </w:pPr>
            <w:r>
              <w:rPr>
                <w:spacing w:val="-2"/>
                <w:sz w:val="24"/>
              </w:rPr>
              <w:t>https://resh.edu.ru/subject/lesson/3827/start/118940/ https:/</w:t>
            </w:r>
            <w:hyperlink r:id="rId359">
              <w:r>
                <w:rPr>
                  <w:spacing w:val="-2"/>
                  <w:sz w:val="24"/>
                </w:rPr>
                <w:t>/www</w:t>
              </w:r>
            </w:hyperlink>
            <w:r>
              <w:rPr>
                <w:spacing w:val="-2"/>
                <w:sz w:val="24"/>
              </w:rPr>
              <w:t>.</w:t>
            </w:r>
            <w:hyperlink r:id="rId360">
              <w:r w:rsidRPr="00B56A80">
                <w:rPr>
                  <w:spacing w:val="-2"/>
                  <w:sz w:val="24"/>
                  <w:lang w:val="en-US"/>
                </w:rPr>
                <w:t>yaklass.ru/p/biologia/10-klass/predmet-</w:t>
              </w:r>
            </w:hyperlink>
            <w:r w:rsidRPr="00B56A80">
              <w:rPr>
                <w:spacing w:val="-2"/>
                <w:sz w:val="24"/>
                <w:lang w:val="en-US"/>
              </w:rPr>
              <w:t xml:space="preserve"> biologii-6843996/</w:t>
            </w:r>
            <w:proofErr w:type="spellStart"/>
            <w:r w:rsidRPr="00B56A80">
              <w:rPr>
                <w:spacing w:val="-2"/>
                <w:sz w:val="24"/>
                <w:lang w:val="en-US"/>
              </w:rPr>
              <w:t>otlichitelnye-osobennosti-zhivykh</w:t>
            </w:r>
            <w:proofErr w:type="spellEnd"/>
            <w:r w:rsidRPr="00B56A80">
              <w:rPr>
                <w:spacing w:val="-2"/>
                <w:sz w:val="24"/>
                <w:lang w:val="en-US"/>
              </w:rPr>
              <w:t>- organizmov-urovni-organizatcii-zhizni-6843999 https://youtu.be/ceNU6ICjnXs</w:t>
            </w:r>
          </w:p>
        </w:tc>
      </w:tr>
      <w:tr w:rsidR="00076F32">
        <w:trPr>
          <w:trHeight w:val="1103"/>
        </w:trPr>
        <w:tc>
          <w:tcPr>
            <w:tcW w:w="456" w:type="dxa"/>
          </w:tcPr>
          <w:p w:rsidR="00076F32" w:rsidRDefault="00947DCD">
            <w:pPr>
              <w:pStyle w:val="TableParagraph"/>
              <w:spacing w:line="268" w:lineRule="exact"/>
              <w:ind w:left="25" w:right="60"/>
              <w:jc w:val="center"/>
              <w:rPr>
                <w:sz w:val="24"/>
              </w:rPr>
            </w:pPr>
            <w:r>
              <w:rPr>
                <w:spacing w:val="-5"/>
                <w:sz w:val="24"/>
              </w:rPr>
              <w:t>2.</w:t>
            </w:r>
          </w:p>
        </w:tc>
        <w:tc>
          <w:tcPr>
            <w:tcW w:w="2064" w:type="dxa"/>
          </w:tcPr>
          <w:p w:rsidR="00076F32" w:rsidRDefault="00947DCD">
            <w:pPr>
              <w:pStyle w:val="TableParagraph"/>
              <w:ind w:left="110" w:right="81"/>
              <w:jc w:val="both"/>
              <w:rPr>
                <w:sz w:val="24"/>
              </w:rPr>
            </w:pPr>
            <w:r>
              <w:rPr>
                <w:sz w:val="24"/>
              </w:rPr>
              <w:t xml:space="preserve">Биология как наука. Методы </w:t>
            </w:r>
            <w:r>
              <w:rPr>
                <w:spacing w:val="-2"/>
                <w:sz w:val="24"/>
              </w:rPr>
              <w:t>научного</w:t>
            </w:r>
          </w:p>
          <w:p w:rsidR="00076F32" w:rsidRDefault="00947DCD">
            <w:pPr>
              <w:pStyle w:val="TableParagraph"/>
              <w:spacing w:line="264" w:lineRule="exact"/>
              <w:ind w:left="110"/>
              <w:rPr>
                <w:sz w:val="24"/>
              </w:rPr>
            </w:pPr>
            <w:r>
              <w:rPr>
                <w:spacing w:val="-2"/>
                <w:sz w:val="24"/>
              </w:rPr>
              <w:t>познания.</w:t>
            </w:r>
          </w:p>
        </w:tc>
        <w:tc>
          <w:tcPr>
            <w:tcW w:w="1652" w:type="dxa"/>
          </w:tcPr>
          <w:p w:rsidR="00076F32" w:rsidRDefault="00947DCD">
            <w:pPr>
              <w:pStyle w:val="TableParagraph"/>
              <w:spacing w:line="268" w:lineRule="exact"/>
              <w:ind w:left="59" w:right="4"/>
              <w:jc w:val="center"/>
              <w:rPr>
                <w:sz w:val="24"/>
              </w:rPr>
            </w:pPr>
            <w:r>
              <w:rPr>
                <w:spacing w:val="-10"/>
                <w:sz w:val="24"/>
              </w:rPr>
              <w:t>3</w:t>
            </w:r>
          </w:p>
        </w:tc>
        <w:tc>
          <w:tcPr>
            <w:tcW w:w="6017" w:type="dxa"/>
            <w:vMerge/>
            <w:tcBorders>
              <w:top w:val="nil"/>
            </w:tcBorders>
          </w:tcPr>
          <w:p w:rsidR="00076F32" w:rsidRDefault="00076F32">
            <w:pPr>
              <w:rPr>
                <w:sz w:val="2"/>
                <w:szCs w:val="2"/>
              </w:rPr>
            </w:pPr>
          </w:p>
        </w:tc>
      </w:tr>
      <w:tr w:rsidR="00076F32" w:rsidRPr="00A06279">
        <w:trPr>
          <w:trHeight w:val="2496"/>
        </w:trPr>
        <w:tc>
          <w:tcPr>
            <w:tcW w:w="456" w:type="dxa"/>
          </w:tcPr>
          <w:p w:rsidR="00076F32" w:rsidRDefault="00947DCD">
            <w:pPr>
              <w:pStyle w:val="TableParagraph"/>
              <w:spacing w:line="268" w:lineRule="exact"/>
              <w:ind w:left="25" w:right="60"/>
              <w:jc w:val="center"/>
              <w:rPr>
                <w:sz w:val="24"/>
              </w:rPr>
            </w:pPr>
            <w:r>
              <w:rPr>
                <w:spacing w:val="-5"/>
                <w:sz w:val="24"/>
              </w:rPr>
              <w:t>3.</w:t>
            </w:r>
          </w:p>
        </w:tc>
        <w:tc>
          <w:tcPr>
            <w:tcW w:w="2064" w:type="dxa"/>
          </w:tcPr>
          <w:p w:rsidR="00076F32" w:rsidRDefault="00947DCD">
            <w:pPr>
              <w:pStyle w:val="TableParagraph"/>
              <w:spacing w:line="268" w:lineRule="exact"/>
              <w:ind w:left="110"/>
              <w:rPr>
                <w:sz w:val="24"/>
              </w:rPr>
            </w:pPr>
            <w:r>
              <w:rPr>
                <w:spacing w:val="-2"/>
                <w:sz w:val="24"/>
              </w:rPr>
              <w:t>Клетка.</w:t>
            </w:r>
          </w:p>
        </w:tc>
        <w:tc>
          <w:tcPr>
            <w:tcW w:w="1652" w:type="dxa"/>
          </w:tcPr>
          <w:p w:rsidR="00076F32" w:rsidRDefault="00947DCD">
            <w:pPr>
              <w:pStyle w:val="TableParagraph"/>
              <w:spacing w:line="268" w:lineRule="exact"/>
              <w:ind w:left="59"/>
              <w:jc w:val="center"/>
              <w:rPr>
                <w:sz w:val="24"/>
              </w:rPr>
            </w:pPr>
            <w:r>
              <w:rPr>
                <w:spacing w:val="-5"/>
                <w:sz w:val="24"/>
              </w:rPr>
              <w:t>11</w:t>
            </w:r>
          </w:p>
        </w:tc>
        <w:tc>
          <w:tcPr>
            <w:tcW w:w="6017" w:type="dxa"/>
          </w:tcPr>
          <w:p w:rsidR="00076F32" w:rsidRDefault="00947DCD">
            <w:pPr>
              <w:pStyle w:val="TableParagraph"/>
              <w:spacing w:line="273" w:lineRule="exact"/>
              <w:ind w:left="116"/>
              <w:rPr>
                <w:sz w:val="24"/>
              </w:rPr>
            </w:pPr>
            <w:r>
              <w:rPr>
                <w:spacing w:val="-2"/>
                <w:sz w:val="24"/>
              </w:rPr>
              <w:t>https://resh.edu.ru/subject/lesson/5383/start/</w:t>
            </w:r>
          </w:p>
          <w:p w:rsidR="00076F32" w:rsidRDefault="00076F32">
            <w:pPr>
              <w:pStyle w:val="TableParagraph"/>
              <w:rPr>
                <w:b/>
                <w:sz w:val="24"/>
              </w:rPr>
            </w:pPr>
          </w:p>
          <w:p w:rsidR="00076F32" w:rsidRDefault="00947DCD">
            <w:pPr>
              <w:pStyle w:val="TableParagraph"/>
              <w:ind w:left="116"/>
              <w:rPr>
                <w:sz w:val="24"/>
              </w:rPr>
            </w:pPr>
            <w:r>
              <w:rPr>
                <w:spacing w:val="-2"/>
                <w:sz w:val="24"/>
              </w:rPr>
              <w:t>https://resh.edu.ru/subject/lesson/3847/start/8616/</w:t>
            </w:r>
          </w:p>
          <w:p w:rsidR="00076F32" w:rsidRPr="00B56A80" w:rsidRDefault="00947DCD">
            <w:pPr>
              <w:pStyle w:val="TableParagraph"/>
              <w:spacing w:before="267" w:line="242" w:lineRule="auto"/>
              <w:ind w:left="116"/>
              <w:rPr>
                <w:sz w:val="24"/>
                <w:lang w:val="en-US"/>
              </w:rPr>
            </w:pPr>
            <w:r w:rsidRPr="00B56A80">
              <w:rPr>
                <w:spacing w:val="-2"/>
                <w:sz w:val="24"/>
                <w:lang w:val="en-US"/>
              </w:rPr>
              <w:t>https://uchebnik.mos.ru/material_view/lesson_templates/19 76992?menuReferrer=</w:t>
            </w:r>
            <w:proofErr w:type="spellStart"/>
            <w:r w:rsidRPr="00B56A80">
              <w:rPr>
                <w:spacing w:val="-2"/>
                <w:sz w:val="24"/>
                <w:lang w:val="en-US"/>
              </w:rPr>
              <w:t>catalogue&amp;class_level_ids</w:t>
            </w:r>
            <w:proofErr w:type="spellEnd"/>
            <w:r w:rsidRPr="00B56A80">
              <w:rPr>
                <w:spacing w:val="-2"/>
                <w:sz w:val="24"/>
                <w:lang w:val="en-US"/>
              </w:rPr>
              <w:t xml:space="preserve">=10&amp;subj </w:t>
            </w:r>
            <w:proofErr w:type="spellStart"/>
            <w:r w:rsidRPr="00B56A80">
              <w:rPr>
                <w:spacing w:val="-2"/>
                <w:sz w:val="24"/>
                <w:lang w:val="en-US"/>
              </w:rPr>
              <w:t>ect_program_ids</w:t>
            </w:r>
            <w:proofErr w:type="spellEnd"/>
            <w:r w:rsidRPr="00B56A80">
              <w:rPr>
                <w:spacing w:val="-2"/>
                <w:sz w:val="24"/>
                <w:lang w:val="en-US"/>
              </w:rPr>
              <w:t>=31937278&amp;page=2</w:t>
            </w:r>
          </w:p>
          <w:p w:rsidR="00076F32" w:rsidRPr="00B56A80" w:rsidRDefault="00947DCD">
            <w:pPr>
              <w:pStyle w:val="TableParagraph"/>
              <w:spacing w:before="254"/>
              <w:ind w:left="116"/>
              <w:rPr>
                <w:sz w:val="24"/>
                <w:lang w:val="en-US"/>
              </w:rPr>
            </w:pPr>
            <w:r w:rsidRPr="00B56A80">
              <w:rPr>
                <w:spacing w:val="-2"/>
                <w:sz w:val="24"/>
                <w:lang w:val="en-US"/>
              </w:rPr>
              <w:t>https://content.edsoo.ru/lab/item/65/</w:t>
            </w:r>
          </w:p>
        </w:tc>
      </w:tr>
      <w:tr w:rsidR="00076F32" w:rsidRPr="00A06279">
        <w:trPr>
          <w:trHeight w:val="3864"/>
        </w:trPr>
        <w:tc>
          <w:tcPr>
            <w:tcW w:w="456" w:type="dxa"/>
          </w:tcPr>
          <w:p w:rsidR="00076F32" w:rsidRDefault="00947DCD">
            <w:pPr>
              <w:pStyle w:val="TableParagraph"/>
              <w:spacing w:line="268" w:lineRule="exact"/>
              <w:ind w:left="25" w:right="60"/>
              <w:jc w:val="center"/>
              <w:rPr>
                <w:sz w:val="24"/>
              </w:rPr>
            </w:pPr>
            <w:r>
              <w:rPr>
                <w:spacing w:val="-5"/>
                <w:sz w:val="24"/>
              </w:rPr>
              <w:t>4.</w:t>
            </w:r>
          </w:p>
        </w:tc>
        <w:tc>
          <w:tcPr>
            <w:tcW w:w="2064" w:type="dxa"/>
          </w:tcPr>
          <w:p w:rsidR="00076F32" w:rsidRDefault="00947DCD">
            <w:pPr>
              <w:pStyle w:val="TableParagraph"/>
              <w:spacing w:line="268" w:lineRule="exact"/>
              <w:ind w:left="110"/>
              <w:rPr>
                <w:sz w:val="24"/>
              </w:rPr>
            </w:pPr>
            <w:r>
              <w:rPr>
                <w:spacing w:val="-2"/>
                <w:sz w:val="24"/>
              </w:rPr>
              <w:t>Организм.</w:t>
            </w:r>
          </w:p>
        </w:tc>
        <w:tc>
          <w:tcPr>
            <w:tcW w:w="1652" w:type="dxa"/>
          </w:tcPr>
          <w:p w:rsidR="00076F32" w:rsidRDefault="00947DCD">
            <w:pPr>
              <w:pStyle w:val="TableParagraph"/>
              <w:spacing w:line="268" w:lineRule="exact"/>
              <w:ind w:left="59"/>
              <w:jc w:val="center"/>
              <w:rPr>
                <w:sz w:val="24"/>
              </w:rPr>
            </w:pPr>
            <w:r>
              <w:rPr>
                <w:spacing w:val="-5"/>
                <w:sz w:val="24"/>
              </w:rPr>
              <w:t>19</w:t>
            </w:r>
          </w:p>
        </w:tc>
        <w:tc>
          <w:tcPr>
            <w:tcW w:w="6017" w:type="dxa"/>
          </w:tcPr>
          <w:p w:rsidR="00076F32" w:rsidRPr="00B56A80" w:rsidRDefault="00947DCD">
            <w:pPr>
              <w:pStyle w:val="TableParagraph"/>
              <w:ind w:left="116" w:right="160"/>
              <w:rPr>
                <w:sz w:val="24"/>
                <w:lang w:val="en-US"/>
              </w:rPr>
            </w:pPr>
            <w:r w:rsidRPr="00B56A80">
              <w:rPr>
                <w:spacing w:val="-2"/>
                <w:sz w:val="24"/>
                <w:lang w:val="en-US"/>
              </w:rPr>
              <w:t>https://uchebnik.mos.ru/material_view/lesson_templates/29 0594?menuReferrer=</w:t>
            </w:r>
            <w:proofErr w:type="spellStart"/>
            <w:r w:rsidRPr="00B56A80">
              <w:rPr>
                <w:spacing w:val="-2"/>
                <w:sz w:val="24"/>
                <w:lang w:val="en-US"/>
              </w:rPr>
              <w:t>catalogue&amp;class_level_ids</w:t>
            </w:r>
            <w:proofErr w:type="spellEnd"/>
            <w:r w:rsidRPr="00B56A80">
              <w:rPr>
                <w:spacing w:val="-2"/>
                <w:sz w:val="24"/>
                <w:lang w:val="en-US"/>
              </w:rPr>
              <w:t xml:space="preserve">=10&amp;subjec </w:t>
            </w:r>
            <w:proofErr w:type="spellStart"/>
            <w:r w:rsidRPr="00B56A80">
              <w:rPr>
                <w:spacing w:val="-2"/>
                <w:sz w:val="24"/>
                <w:lang w:val="en-US"/>
              </w:rPr>
              <w:t>t_program_ids</w:t>
            </w:r>
            <w:proofErr w:type="spellEnd"/>
            <w:r w:rsidRPr="00B56A80">
              <w:rPr>
                <w:spacing w:val="-2"/>
                <w:sz w:val="24"/>
                <w:lang w:val="en-US"/>
              </w:rPr>
              <w:t>=31937278&amp;page=2 https:/</w:t>
            </w:r>
            <w:hyperlink r:id="rId361">
              <w:r w:rsidRPr="00B56A80">
                <w:rPr>
                  <w:spacing w:val="-2"/>
                  <w:sz w:val="24"/>
                  <w:lang w:val="en-US"/>
                </w:rPr>
                <w:t>/www</w:t>
              </w:r>
            </w:hyperlink>
            <w:r w:rsidRPr="00B56A80">
              <w:rPr>
                <w:spacing w:val="-2"/>
                <w:sz w:val="24"/>
                <w:lang w:val="en-US"/>
              </w:rPr>
              <w:t>.</w:t>
            </w:r>
            <w:hyperlink r:id="rId362">
              <w:r w:rsidRPr="00B56A80">
                <w:rPr>
                  <w:spacing w:val="-2"/>
                  <w:sz w:val="24"/>
                  <w:lang w:val="en-US"/>
                </w:rPr>
                <w:t>yaklass.ru/p/biologia/10-klass/razmnozhenie-</w:t>
              </w:r>
            </w:hyperlink>
            <w:r w:rsidRPr="00B56A80">
              <w:rPr>
                <w:spacing w:val="-2"/>
                <w:sz w:val="24"/>
                <w:lang w:val="en-US"/>
              </w:rPr>
              <w:t xml:space="preserve"> zhivykh-organizmov-6844021/</w:t>
            </w:r>
            <w:proofErr w:type="spellStart"/>
            <w:r w:rsidRPr="00B56A80">
              <w:rPr>
                <w:spacing w:val="-2"/>
                <w:sz w:val="24"/>
                <w:lang w:val="en-US"/>
              </w:rPr>
              <w:t>tipy-razmnozheniia</w:t>
            </w:r>
            <w:proofErr w:type="spellEnd"/>
            <w:r w:rsidRPr="00B56A80">
              <w:rPr>
                <w:spacing w:val="-2"/>
                <w:sz w:val="24"/>
                <w:lang w:val="en-US"/>
              </w:rPr>
              <w:t>- organizmov-6844024</w:t>
            </w:r>
          </w:p>
          <w:p w:rsidR="00076F32" w:rsidRPr="00B56A80" w:rsidRDefault="00947DCD">
            <w:pPr>
              <w:pStyle w:val="TableParagraph"/>
              <w:ind w:left="116" w:right="919"/>
              <w:rPr>
                <w:sz w:val="24"/>
                <w:lang w:val="en-US"/>
              </w:rPr>
            </w:pPr>
            <w:r w:rsidRPr="00B56A80">
              <w:rPr>
                <w:spacing w:val="-2"/>
                <w:sz w:val="24"/>
                <w:lang w:val="en-US"/>
              </w:rPr>
              <w:t>https:/</w:t>
            </w:r>
            <w:hyperlink r:id="rId363">
              <w:r w:rsidRPr="00B56A80">
                <w:rPr>
                  <w:spacing w:val="-2"/>
                  <w:sz w:val="24"/>
                  <w:lang w:val="en-US"/>
                </w:rPr>
                <w:t>/www</w:t>
              </w:r>
            </w:hyperlink>
            <w:r w:rsidRPr="00B56A80">
              <w:rPr>
                <w:spacing w:val="-2"/>
                <w:sz w:val="24"/>
                <w:lang w:val="en-US"/>
              </w:rPr>
              <w:t>.</w:t>
            </w:r>
            <w:hyperlink r:id="rId364">
              <w:r w:rsidRPr="00B56A80">
                <w:rPr>
                  <w:spacing w:val="-2"/>
                  <w:sz w:val="24"/>
                  <w:lang w:val="en-US"/>
                </w:rPr>
                <w:t>yaklass.ru/p/biologia/10-</w:t>
              </w:r>
            </w:hyperlink>
            <w:r w:rsidRPr="00B56A80">
              <w:rPr>
                <w:spacing w:val="-2"/>
                <w:sz w:val="24"/>
                <w:lang w:val="en-US"/>
              </w:rPr>
              <w:t xml:space="preserve"> </w:t>
            </w:r>
            <w:proofErr w:type="spellStart"/>
            <w:r w:rsidRPr="00B56A80">
              <w:rPr>
                <w:spacing w:val="-2"/>
                <w:sz w:val="24"/>
                <w:lang w:val="en-US"/>
              </w:rPr>
              <w:t>klass</w:t>
            </w:r>
            <w:proofErr w:type="spellEnd"/>
            <w:r w:rsidRPr="00B56A80">
              <w:rPr>
                <w:spacing w:val="-2"/>
                <w:sz w:val="24"/>
                <w:lang w:val="en-US"/>
              </w:rPr>
              <w:t>/</w:t>
            </w:r>
            <w:proofErr w:type="spellStart"/>
            <w:r w:rsidRPr="00B56A80">
              <w:rPr>
                <w:spacing w:val="-2"/>
                <w:sz w:val="24"/>
                <w:lang w:val="en-US"/>
              </w:rPr>
              <w:t>vnutrikletochnye-biokhimicheskie-reaktcii</w:t>
            </w:r>
            <w:proofErr w:type="spellEnd"/>
            <w:r w:rsidRPr="00B56A80">
              <w:rPr>
                <w:spacing w:val="-2"/>
                <w:sz w:val="24"/>
                <w:lang w:val="en-US"/>
              </w:rPr>
              <w:t>- 6844011/biosintez-belka-6844018 https://resh.edu.ru/subject/lesson/5630/start/132920/ https://resh.edu.ru/subject/lesson/5386/start/ https://resh.edu.ru/subject/lesson/4725/start/</w:t>
            </w:r>
          </w:p>
          <w:p w:rsidR="00076F32" w:rsidRPr="00B56A80" w:rsidRDefault="00947DCD">
            <w:pPr>
              <w:pStyle w:val="TableParagraph"/>
              <w:spacing w:line="274" w:lineRule="exact"/>
              <w:ind w:left="116" w:right="829"/>
              <w:rPr>
                <w:sz w:val="24"/>
                <w:lang w:val="en-US"/>
              </w:rPr>
            </w:pPr>
            <w:r w:rsidRPr="00B56A80">
              <w:rPr>
                <w:spacing w:val="-2"/>
                <w:sz w:val="24"/>
                <w:lang w:val="en-US"/>
              </w:rPr>
              <w:t>https://resh.edu.ru/subject/lesson/3653/start https://content.edsoo.ru/lab/item/74/</w:t>
            </w:r>
          </w:p>
        </w:tc>
      </w:tr>
    </w:tbl>
    <w:p w:rsidR="00076F32" w:rsidRPr="00B56A80" w:rsidRDefault="00076F32">
      <w:pPr>
        <w:spacing w:line="274" w:lineRule="exact"/>
        <w:rPr>
          <w:sz w:val="24"/>
          <w:lang w:val="en-US"/>
        </w:rPr>
        <w:sectPr w:rsidR="00076F32" w:rsidRPr="00B56A80">
          <w:footerReference w:type="default" r:id="rId365"/>
          <w:pgSz w:w="11900" w:h="16840"/>
          <w:pgMar w:top="1020" w:right="140" w:bottom="280" w:left="920" w:header="0" w:footer="0" w:gutter="0"/>
          <w:cols w:space="720"/>
        </w:sectPr>
      </w:pPr>
    </w:p>
    <w:p w:rsidR="00076F32" w:rsidRDefault="00947DCD">
      <w:pPr>
        <w:spacing w:before="62"/>
        <w:ind w:left="630"/>
        <w:rPr>
          <w:b/>
          <w:sz w:val="24"/>
        </w:rPr>
      </w:pPr>
      <w:r>
        <w:rPr>
          <w:b/>
          <w:sz w:val="24"/>
        </w:rPr>
        <w:lastRenderedPageBreak/>
        <w:t>Тематическаяпланированиепобиологии11класс(базовый</w:t>
      </w:r>
      <w:r>
        <w:rPr>
          <w:b/>
          <w:spacing w:val="-2"/>
          <w:sz w:val="24"/>
        </w:rPr>
        <w:t>уровень)</w:t>
      </w:r>
    </w:p>
    <w:p w:rsidR="00076F32" w:rsidRDefault="00076F32">
      <w:pPr>
        <w:pStyle w:val="a3"/>
        <w:spacing w:before="49"/>
        <w:ind w:left="0"/>
        <w:jc w:val="left"/>
        <w:rPr>
          <w:b/>
          <w:sz w:val="20"/>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3"/>
        <w:gridCol w:w="1657"/>
        <w:gridCol w:w="5863"/>
      </w:tblGrid>
      <w:tr w:rsidR="00076F32">
        <w:trPr>
          <w:trHeight w:val="556"/>
        </w:trPr>
        <w:tc>
          <w:tcPr>
            <w:tcW w:w="538" w:type="dxa"/>
          </w:tcPr>
          <w:p w:rsidR="00076F32" w:rsidRDefault="00947DCD">
            <w:pPr>
              <w:pStyle w:val="TableParagraph"/>
              <w:spacing w:before="1"/>
              <w:ind w:left="153"/>
              <w:rPr>
                <w:b/>
                <w:sz w:val="24"/>
              </w:rPr>
            </w:pPr>
            <w:r>
              <w:rPr>
                <w:b/>
                <w:spacing w:val="-10"/>
                <w:sz w:val="24"/>
              </w:rPr>
              <w:t>№</w:t>
            </w:r>
          </w:p>
        </w:tc>
        <w:tc>
          <w:tcPr>
            <w:tcW w:w="1983" w:type="dxa"/>
          </w:tcPr>
          <w:p w:rsidR="00076F32" w:rsidRDefault="00947DCD">
            <w:pPr>
              <w:pStyle w:val="TableParagraph"/>
              <w:spacing w:line="274" w:lineRule="exact"/>
              <w:ind w:left="182" w:right="161" w:firstLine="9"/>
              <w:rPr>
                <w:b/>
                <w:sz w:val="24"/>
              </w:rPr>
            </w:pPr>
            <w:r>
              <w:rPr>
                <w:b/>
                <w:spacing w:val="-2"/>
                <w:sz w:val="24"/>
              </w:rPr>
              <w:t xml:space="preserve">Наименование </w:t>
            </w:r>
            <w:r>
              <w:rPr>
                <w:b/>
                <w:sz w:val="24"/>
              </w:rPr>
              <w:t>раздела</w:t>
            </w:r>
            <w:r>
              <w:rPr>
                <w:b/>
                <w:spacing w:val="-2"/>
                <w:sz w:val="24"/>
              </w:rPr>
              <w:t>(темы)</w:t>
            </w:r>
          </w:p>
        </w:tc>
        <w:tc>
          <w:tcPr>
            <w:tcW w:w="1657" w:type="dxa"/>
          </w:tcPr>
          <w:p w:rsidR="00076F32" w:rsidRDefault="00947DCD">
            <w:pPr>
              <w:pStyle w:val="TableParagraph"/>
              <w:spacing w:line="274" w:lineRule="exact"/>
              <w:ind w:left="528" w:right="172" w:hanging="336"/>
              <w:rPr>
                <w:b/>
                <w:sz w:val="24"/>
              </w:rPr>
            </w:pPr>
            <w:r>
              <w:rPr>
                <w:b/>
                <w:spacing w:val="-2"/>
                <w:sz w:val="24"/>
              </w:rPr>
              <w:t>Количество часов</w:t>
            </w:r>
          </w:p>
        </w:tc>
        <w:tc>
          <w:tcPr>
            <w:tcW w:w="5863" w:type="dxa"/>
          </w:tcPr>
          <w:p w:rsidR="00076F32" w:rsidRDefault="00947DCD">
            <w:pPr>
              <w:pStyle w:val="TableParagraph"/>
              <w:spacing w:before="1"/>
              <w:ind w:left="22"/>
              <w:jc w:val="center"/>
              <w:rPr>
                <w:b/>
                <w:sz w:val="24"/>
              </w:rPr>
            </w:pPr>
            <w:r>
              <w:rPr>
                <w:b/>
                <w:spacing w:val="-5"/>
                <w:sz w:val="24"/>
              </w:rPr>
              <w:t>ЭОР</w:t>
            </w:r>
          </w:p>
        </w:tc>
      </w:tr>
      <w:tr w:rsidR="00076F32" w:rsidRPr="00A06279">
        <w:trPr>
          <w:trHeight w:val="5242"/>
        </w:trPr>
        <w:tc>
          <w:tcPr>
            <w:tcW w:w="538" w:type="dxa"/>
          </w:tcPr>
          <w:p w:rsidR="00076F32" w:rsidRDefault="00947DCD">
            <w:pPr>
              <w:pStyle w:val="TableParagraph"/>
              <w:spacing w:line="273" w:lineRule="exact"/>
              <w:ind w:left="115"/>
              <w:rPr>
                <w:b/>
                <w:sz w:val="24"/>
              </w:rPr>
            </w:pPr>
            <w:r>
              <w:rPr>
                <w:b/>
                <w:spacing w:val="-10"/>
                <w:sz w:val="24"/>
              </w:rPr>
              <w:t>1</w:t>
            </w:r>
          </w:p>
        </w:tc>
        <w:tc>
          <w:tcPr>
            <w:tcW w:w="1983" w:type="dxa"/>
          </w:tcPr>
          <w:p w:rsidR="00076F32" w:rsidRDefault="00947DCD">
            <w:pPr>
              <w:pStyle w:val="TableParagraph"/>
              <w:spacing w:line="237" w:lineRule="auto"/>
              <w:ind w:left="110" w:right="161"/>
              <w:rPr>
                <w:sz w:val="24"/>
              </w:rPr>
            </w:pPr>
            <w:r>
              <w:rPr>
                <w:spacing w:val="-2"/>
                <w:sz w:val="24"/>
              </w:rPr>
              <w:t>Эволюционная биология</w:t>
            </w:r>
          </w:p>
        </w:tc>
        <w:tc>
          <w:tcPr>
            <w:tcW w:w="1657" w:type="dxa"/>
          </w:tcPr>
          <w:p w:rsidR="00076F32" w:rsidRDefault="00947DCD">
            <w:pPr>
              <w:pStyle w:val="TableParagraph"/>
              <w:spacing w:line="268" w:lineRule="exact"/>
              <w:ind w:left="114"/>
              <w:rPr>
                <w:sz w:val="24"/>
              </w:rPr>
            </w:pPr>
            <w:r>
              <w:rPr>
                <w:spacing w:val="-10"/>
                <w:sz w:val="24"/>
              </w:rPr>
              <w:t>9</w:t>
            </w:r>
          </w:p>
        </w:tc>
        <w:tc>
          <w:tcPr>
            <w:tcW w:w="5863" w:type="dxa"/>
          </w:tcPr>
          <w:p w:rsidR="00076F32" w:rsidRPr="00B56A80" w:rsidRDefault="00947DCD">
            <w:pPr>
              <w:pStyle w:val="TableParagraph"/>
              <w:ind w:left="254" w:right="595"/>
              <w:rPr>
                <w:sz w:val="24"/>
                <w:lang w:val="en-US"/>
              </w:rPr>
            </w:pPr>
            <w:r>
              <w:rPr>
                <w:spacing w:val="-2"/>
                <w:sz w:val="24"/>
              </w:rPr>
              <w:t>https://resh.edu.ru/subject/lesson/5393/start/131997/ https://resh.edu.ru/subject/lesson/5391/start/301036/ https://resh.edu.ru/subject/lesson/5388/start/17609/ https://resh.edu.ru/subject/lesson/5389/start/ https://resh.edu.ru/subject/lesson/5390/start/295809/ https://resh.edu.ru/subject/lesson/4950/start/ https://resh.edu.ru/subject/lesson/4951/start/290181/ https:/</w:t>
            </w:r>
            <w:hyperlink r:id="rId366">
              <w:r>
                <w:rPr>
                  <w:spacing w:val="-2"/>
                  <w:sz w:val="24"/>
                </w:rPr>
                <w:t>/www</w:t>
              </w:r>
            </w:hyperlink>
            <w:r>
              <w:rPr>
                <w:spacing w:val="-2"/>
                <w:sz w:val="24"/>
              </w:rPr>
              <w:t>.</w:t>
            </w:r>
            <w:hyperlink r:id="rId367">
              <w:r w:rsidRPr="00B56A80">
                <w:rPr>
                  <w:spacing w:val="-2"/>
                  <w:sz w:val="24"/>
                  <w:lang w:val="en-US"/>
                </w:rPr>
                <w:t>youtube.com/</w:t>
              </w:r>
              <w:proofErr w:type="spellStart"/>
              <w:r w:rsidRPr="00B56A80">
                <w:rPr>
                  <w:spacing w:val="-2"/>
                  <w:sz w:val="24"/>
                  <w:lang w:val="en-US"/>
                </w:rPr>
                <w:t>watch?v</w:t>
              </w:r>
              <w:proofErr w:type="spellEnd"/>
              <w:r w:rsidRPr="00B56A80">
                <w:rPr>
                  <w:spacing w:val="-2"/>
                  <w:sz w:val="24"/>
                  <w:lang w:val="en-US"/>
                </w:rPr>
                <w:t>=VBlV0vaLodw</w:t>
              </w:r>
            </w:hyperlink>
          </w:p>
          <w:p w:rsidR="00076F32" w:rsidRPr="00B56A80" w:rsidRDefault="00947DCD">
            <w:pPr>
              <w:pStyle w:val="TableParagraph"/>
              <w:spacing w:before="261"/>
              <w:ind w:left="254"/>
              <w:rPr>
                <w:sz w:val="24"/>
                <w:lang w:val="en-US"/>
              </w:rPr>
            </w:pPr>
            <w:r w:rsidRPr="00B56A80">
              <w:rPr>
                <w:spacing w:val="-2"/>
                <w:sz w:val="24"/>
                <w:lang w:val="en-US"/>
              </w:rPr>
              <w:t xml:space="preserve">https://uchebnik.mos.ru/material/app/337720?menuRefer </w:t>
            </w:r>
            <w:proofErr w:type="spellStart"/>
            <w:r w:rsidRPr="00B56A80">
              <w:rPr>
                <w:spacing w:val="-2"/>
                <w:sz w:val="24"/>
                <w:lang w:val="en-US"/>
              </w:rPr>
              <w:t>rer</w:t>
            </w:r>
            <w:proofErr w:type="spellEnd"/>
            <w:r w:rsidRPr="00B56A80">
              <w:rPr>
                <w:spacing w:val="-2"/>
                <w:sz w:val="24"/>
                <w:lang w:val="en-US"/>
              </w:rPr>
              <w:t xml:space="preserve">=catalogue https://uchebnik.mos.ru/material/app/337334?menuRefer </w:t>
            </w:r>
            <w:proofErr w:type="spellStart"/>
            <w:r w:rsidRPr="00B56A80">
              <w:rPr>
                <w:spacing w:val="-2"/>
                <w:sz w:val="24"/>
                <w:lang w:val="en-US"/>
              </w:rPr>
              <w:t>rer</w:t>
            </w:r>
            <w:proofErr w:type="spellEnd"/>
            <w:r w:rsidRPr="00B56A80">
              <w:rPr>
                <w:spacing w:val="-2"/>
                <w:sz w:val="24"/>
                <w:lang w:val="en-US"/>
              </w:rPr>
              <w:t xml:space="preserve">=catalogue https://uchebnik.mos.ru/material/app/322925?menuRefer </w:t>
            </w:r>
            <w:proofErr w:type="spellStart"/>
            <w:r w:rsidRPr="00B56A80">
              <w:rPr>
                <w:spacing w:val="-2"/>
                <w:sz w:val="24"/>
                <w:lang w:val="en-US"/>
              </w:rPr>
              <w:t>rer</w:t>
            </w:r>
            <w:proofErr w:type="spellEnd"/>
            <w:r w:rsidRPr="00B56A80">
              <w:rPr>
                <w:spacing w:val="-2"/>
                <w:sz w:val="24"/>
                <w:lang w:val="en-US"/>
              </w:rPr>
              <w:t xml:space="preserve">=catalogue https://uchebnik.mos.ru/material/app/312570?menuRefer </w:t>
            </w:r>
            <w:proofErr w:type="spellStart"/>
            <w:r w:rsidRPr="00B56A80">
              <w:rPr>
                <w:spacing w:val="-2"/>
                <w:sz w:val="24"/>
                <w:lang w:val="en-US"/>
              </w:rPr>
              <w:t>rer</w:t>
            </w:r>
            <w:proofErr w:type="spellEnd"/>
            <w:r w:rsidRPr="00B56A80">
              <w:rPr>
                <w:spacing w:val="-2"/>
                <w:sz w:val="24"/>
                <w:lang w:val="en-US"/>
              </w:rPr>
              <w:t>=catalogue</w:t>
            </w:r>
          </w:p>
          <w:p w:rsidR="00076F32" w:rsidRPr="00B56A80" w:rsidRDefault="00947DCD">
            <w:pPr>
              <w:pStyle w:val="TableParagraph"/>
              <w:spacing w:line="274" w:lineRule="exact"/>
              <w:ind w:left="254"/>
              <w:rPr>
                <w:sz w:val="24"/>
                <w:lang w:val="en-US"/>
              </w:rPr>
            </w:pPr>
            <w:r w:rsidRPr="00B56A80">
              <w:rPr>
                <w:spacing w:val="-2"/>
                <w:sz w:val="24"/>
                <w:lang w:val="en-US"/>
              </w:rPr>
              <w:t xml:space="preserve">https://uchebnik.mos.ru/material/app/153982?menuRefer </w:t>
            </w:r>
            <w:proofErr w:type="spellStart"/>
            <w:r w:rsidRPr="00B56A80">
              <w:rPr>
                <w:spacing w:val="-2"/>
                <w:sz w:val="24"/>
                <w:lang w:val="en-US"/>
              </w:rPr>
              <w:t>rer</w:t>
            </w:r>
            <w:proofErr w:type="spellEnd"/>
            <w:r w:rsidRPr="00B56A80">
              <w:rPr>
                <w:spacing w:val="-2"/>
                <w:sz w:val="24"/>
                <w:lang w:val="en-US"/>
              </w:rPr>
              <w:t>=catalogue</w:t>
            </w:r>
          </w:p>
        </w:tc>
      </w:tr>
      <w:tr w:rsidR="00076F32">
        <w:trPr>
          <w:trHeight w:val="1660"/>
        </w:trPr>
        <w:tc>
          <w:tcPr>
            <w:tcW w:w="538" w:type="dxa"/>
          </w:tcPr>
          <w:p w:rsidR="00076F32" w:rsidRDefault="00947DCD">
            <w:pPr>
              <w:pStyle w:val="TableParagraph"/>
              <w:spacing w:line="273" w:lineRule="exact"/>
              <w:ind w:left="115"/>
              <w:rPr>
                <w:b/>
                <w:sz w:val="24"/>
              </w:rPr>
            </w:pPr>
            <w:r>
              <w:rPr>
                <w:b/>
                <w:spacing w:val="-10"/>
                <w:sz w:val="24"/>
              </w:rPr>
              <w:t>2</w:t>
            </w:r>
          </w:p>
        </w:tc>
        <w:tc>
          <w:tcPr>
            <w:tcW w:w="1983" w:type="dxa"/>
          </w:tcPr>
          <w:p w:rsidR="00076F32" w:rsidRDefault="00947DCD">
            <w:pPr>
              <w:pStyle w:val="TableParagraph"/>
              <w:ind w:left="110" w:right="89"/>
              <w:rPr>
                <w:sz w:val="24"/>
              </w:rPr>
            </w:pPr>
            <w:r>
              <w:rPr>
                <w:sz w:val="24"/>
              </w:rPr>
              <w:t>Возникновениеи развитие жизни на Земле</w:t>
            </w:r>
          </w:p>
        </w:tc>
        <w:tc>
          <w:tcPr>
            <w:tcW w:w="1657" w:type="dxa"/>
          </w:tcPr>
          <w:p w:rsidR="00076F32" w:rsidRDefault="00947DCD">
            <w:pPr>
              <w:pStyle w:val="TableParagraph"/>
              <w:spacing w:line="268" w:lineRule="exact"/>
              <w:ind w:left="114"/>
              <w:rPr>
                <w:sz w:val="24"/>
              </w:rPr>
            </w:pPr>
            <w:r>
              <w:rPr>
                <w:spacing w:val="-10"/>
                <w:sz w:val="24"/>
              </w:rPr>
              <w:t>9</w:t>
            </w:r>
          </w:p>
        </w:tc>
        <w:tc>
          <w:tcPr>
            <w:tcW w:w="5863" w:type="dxa"/>
          </w:tcPr>
          <w:p w:rsidR="00076F32" w:rsidRPr="00B56A80" w:rsidRDefault="00947DCD">
            <w:pPr>
              <w:pStyle w:val="TableParagraph"/>
              <w:spacing w:line="242" w:lineRule="auto"/>
              <w:ind w:left="254"/>
              <w:rPr>
                <w:sz w:val="24"/>
                <w:lang w:val="en-US"/>
              </w:rPr>
            </w:pPr>
            <w:r w:rsidRPr="00B56A80">
              <w:rPr>
                <w:spacing w:val="-2"/>
                <w:sz w:val="24"/>
                <w:lang w:val="en-US"/>
              </w:rPr>
              <w:t>https://resh.edu.ru/subject/lesson/3874/start/301094/ https://resh.edu.ru/subject/lesson/5395/start/107347/ https://uchebnik.mos.ru/material_view/atomic_objects/6 63251?menuReferrer=catalogue https://uchebnik.mos.ru/material/app/45164?menuReferr</w:t>
            </w:r>
          </w:p>
          <w:p w:rsidR="00076F32" w:rsidRDefault="00947DCD">
            <w:pPr>
              <w:pStyle w:val="TableParagraph"/>
              <w:spacing w:line="255" w:lineRule="exact"/>
              <w:ind w:left="254"/>
              <w:rPr>
                <w:sz w:val="24"/>
              </w:rPr>
            </w:pPr>
            <w:r>
              <w:rPr>
                <w:spacing w:val="-2"/>
                <w:sz w:val="24"/>
              </w:rPr>
              <w:t>er=catalogue</w:t>
            </w:r>
          </w:p>
        </w:tc>
      </w:tr>
      <w:tr w:rsidR="00076F32">
        <w:trPr>
          <w:trHeight w:val="2760"/>
        </w:trPr>
        <w:tc>
          <w:tcPr>
            <w:tcW w:w="538" w:type="dxa"/>
          </w:tcPr>
          <w:p w:rsidR="00076F32" w:rsidRDefault="00947DCD">
            <w:pPr>
              <w:pStyle w:val="TableParagraph"/>
              <w:spacing w:line="273" w:lineRule="exact"/>
              <w:ind w:left="115"/>
              <w:rPr>
                <w:b/>
                <w:sz w:val="24"/>
              </w:rPr>
            </w:pPr>
            <w:r>
              <w:rPr>
                <w:b/>
                <w:spacing w:val="-10"/>
                <w:sz w:val="24"/>
              </w:rPr>
              <w:t>3</w:t>
            </w:r>
          </w:p>
        </w:tc>
        <w:tc>
          <w:tcPr>
            <w:tcW w:w="1983" w:type="dxa"/>
          </w:tcPr>
          <w:p w:rsidR="00076F32" w:rsidRDefault="00947DCD">
            <w:pPr>
              <w:pStyle w:val="TableParagraph"/>
              <w:ind w:left="110" w:right="500"/>
              <w:jc w:val="both"/>
              <w:rPr>
                <w:sz w:val="24"/>
              </w:rPr>
            </w:pPr>
            <w:r>
              <w:rPr>
                <w:sz w:val="24"/>
              </w:rPr>
              <w:t xml:space="preserve">Организмыи </w:t>
            </w:r>
            <w:r>
              <w:rPr>
                <w:spacing w:val="-2"/>
                <w:sz w:val="24"/>
              </w:rPr>
              <w:t>окружающая среда</w:t>
            </w:r>
          </w:p>
        </w:tc>
        <w:tc>
          <w:tcPr>
            <w:tcW w:w="1657" w:type="dxa"/>
          </w:tcPr>
          <w:p w:rsidR="00076F32" w:rsidRDefault="00947DCD">
            <w:pPr>
              <w:pStyle w:val="TableParagraph"/>
              <w:spacing w:line="268" w:lineRule="exact"/>
              <w:ind w:left="114"/>
              <w:rPr>
                <w:sz w:val="24"/>
              </w:rPr>
            </w:pPr>
            <w:r>
              <w:rPr>
                <w:spacing w:val="-10"/>
                <w:sz w:val="24"/>
              </w:rPr>
              <w:t>5</w:t>
            </w:r>
          </w:p>
        </w:tc>
        <w:tc>
          <w:tcPr>
            <w:tcW w:w="5863" w:type="dxa"/>
          </w:tcPr>
          <w:p w:rsidR="00076F32" w:rsidRDefault="00947DCD">
            <w:pPr>
              <w:pStyle w:val="TableParagraph"/>
              <w:ind w:left="254" w:right="595"/>
              <w:rPr>
                <w:sz w:val="24"/>
              </w:rPr>
            </w:pPr>
            <w:r>
              <w:rPr>
                <w:spacing w:val="-2"/>
                <w:sz w:val="24"/>
              </w:rPr>
              <w:t>https://resh.edu.ru/subject/lesson/5392/start/8378/ https://resh.edu.ru/subject/lesson/5501/start/119075/ https://resh.edu.ru/subject/lesson/4953/start/</w:t>
            </w:r>
          </w:p>
          <w:p w:rsidR="00076F32" w:rsidRPr="00B56A80" w:rsidRDefault="00947DCD">
            <w:pPr>
              <w:pStyle w:val="TableParagraph"/>
              <w:spacing w:before="258"/>
              <w:ind w:left="254"/>
              <w:rPr>
                <w:sz w:val="24"/>
                <w:lang w:val="en-US"/>
              </w:rPr>
            </w:pPr>
            <w:r w:rsidRPr="00B56A80">
              <w:rPr>
                <w:spacing w:val="-2"/>
                <w:sz w:val="24"/>
                <w:lang w:val="en-US"/>
              </w:rPr>
              <w:t xml:space="preserve">https://uchebnik.mos.ru/material/app/339153?menuRefer </w:t>
            </w:r>
            <w:proofErr w:type="spellStart"/>
            <w:r w:rsidRPr="00B56A80">
              <w:rPr>
                <w:spacing w:val="-2"/>
                <w:sz w:val="24"/>
                <w:lang w:val="en-US"/>
              </w:rPr>
              <w:t>rer</w:t>
            </w:r>
            <w:proofErr w:type="spellEnd"/>
            <w:r w:rsidRPr="00B56A80">
              <w:rPr>
                <w:spacing w:val="-2"/>
                <w:sz w:val="24"/>
                <w:lang w:val="en-US"/>
              </w:rPr>
              <w:t xml:space="preserve">=catalogue https://uchebnik.mos.ru/material/app/329121?menuRefer </w:t>
            </w:r>
            <w:proofErr w:type="spellStart"/>
            <w:r w:rsidRPr="00B56A80">
              <w:rPr>
                <w:spacing w:val="-2"/>
                <w:sz w:val="24"/>
                <w:lang w:val="en-US"/>
              </w:rPr>
              <w:t>rer</w:t>
            </w:r>
            <w:proofErr w:type="spellEnd"/>
            <w:r w:rsidRPr="00B56A80">
              <w:rPr>
                <w:spacing w:val="-2"/>
                <w:sz w:val="24"/>
                <w:lang w:val="en-US"/>
              </w:rPr>
              <w:t>=catalogue https://uchebnik.mos.ru/material/app/325956?menuRefer</w:t>
            </w:r>
          </w:p>
          <w:p w:rsidR="00076F32" w:rsidRDefault="00947DCD">
            <w:pPr>
              <w:pStyle w:val="TableParagraph"/>
              <w:spacing w:before="3" w:line="271" w:lineRule="exact"/>
              <w:ind w:left="254"/>
              <w:rPr>
                <w:sz w:val="24"/>
              </w:rPr>
            </w:pPr>
            <w:r>
              <w:rPr>
                <w:spacing w:val="-2"/>
                <w:sz w:val="24"/>
              </w:rPr>
              <w:t>rer=catalogue</w:t>
            </w:r>
          </w:p>
        </w:tc>
      </w:tr>
      <w:tr w:rsidR="00076F32" w:rsidRPr="00A06279">
        <w:trPr>
          <w:trHeight w:val="2208"/>
        </w:trPr>
        <w:tc>
          <w:tcPr>
            <w:tcW w:w="538" w:type="dxa"/>
          </w:tcPr>
          <w:p w:rsidR="00076F32" w:rsidRDefault="00947DCD">
            <w:pPr>
              <w:pStyle w:val="TableParagraph"/>
              <w:spacing w:line="273" w:lineRule="exact"/>
              <w:ind w:left="115"/>
              <w:rPr>
                <w:b/>
                <w:sz w:val="24"/>
              </w:rPr>
            </w:pPr>
            <w:r>
              <w:rPr>
                <w:b/>
                <w:spacing w:val="-10"/>
                <w:sz w:val="24"/>
              </w:rPr>
              <w:t>4</w:t>
            </w:r>
          </w:p>
        </w:tc>
        <w:tc>
          <w:tcPr>
            <w:tcW w:w="1983" w:type="dxa"/>
          </w:tcPr>
          <w:p w:rsidR="00076F32" w:rsidRDefault="00947DCD">
            <w:pPr>
              <w:pStyle w:val="TableParagraph"/>
              <w:ind w:left="110" w:right="161"/>
              <w:rPr>
                <w:sz w:val="24"/>
              </w:rPr>
            </w:pPr>
            <w:r>
              <w:rPr>
                <w:spacing w:val="-2"/>
                <w:sz w:val="24"/>
              </w:rPr>
              <w:t>Сообществаи экологические системы</w:t>
            </w:r>
          </w:p>
        </w:tc>
        <w:tc>
          <w:tcPr>
            <w:tcW w:w="1657" w:type="dxa"/>
          </w:tcPr>
          <w:p w:rsidR="00076F32" w:rsidRDefault="00947DCD">
            <w:pPr>
              <w:pStyle w:val="TableParagraph"/>
              <w:spacing w:line="268" w:lineRule="exact"/>
              <w:ind w:left="114"/>
              <w:rPr>
                <w:sz w:val="24"/>
              </w:rPr>
            </w:pPr>
            <w:r>
              <w:rPr>
                <w:spacing w:val="-10"/>
                <w:sz w:val="24"/>
              </w:rPr>
              <w:t>9</w:t>
            </w:r>
          </w:p>
        </w:tc>
        <w:tc>
          <w:tcPr>
            <w:tcW w:w="5863" w:type="dxa"/>
          </w:tcPr>
          <w:p w:rsidR="00076F32" w:rsidRPr="00B56A80" w:rsidRDefault="00947DCD">
            <w:pPr>
              <w:pStyle w:val="TableParagraph"/>
              <w:ind w:left="254"/>
              <w:rPr>
                <w:sz w:val="24"/>
                <w:lang w:val="en-US"/>
              </w:rPr>
            </w:pPr>
            <w:r w:rsidRPr="00B56A80">
              <w:rPr>
                <w:spacing w:val="-2"/>
                <w:sz w:val="24"/>
                <w:lang w:val="en-US"/>
              </w:rPr>
              <w:t xml:space="preserve">https://resh.edu.ru/subject/lesson/5394/start/119104/ https://resh.edu.ru/subject/lesson/5499/start/ https://resh.edu.ru/subject/lesson/3896/start/ https://uchebnik.mos.ru/material/app/302072?menuRefer </w:t>
            </w:r>
            <w:proofErr w:type="spellStart"/>
            <w:r w:rsidRPr="00B56A80">
              <w:rPr>
                <w:spacing w:val="-2"/>
                <w:sz w:val="24"/>
                <w:lang w:val="en-US"/>
              </w:rPr>
              <w:t>rer</w:t>
            </w:r>
            <w:proofErr w:type="spellEnd"/>
            <w:r w:rsidRPr="00B56A80">
              <w:rPr>
                <w:spacing w:val="-2"/>
                <w:sz w:val="24"/>
                <w:lang w:val="en-US"/>
              </w:rPr>
              <w:t>=catalogue https://uchebnik.mos.ru/material_view/atomic_objects/7 855483?menuReferrer=catalogue</w:t>
            </w:r>
          </w:p>
        </w:tc>
      </w:tr>
      <w:tr w:rsidR="00076F32" w:rsidRPr="00A06279">
        <w:trPr>
          <w:trHeight w:val="556"/>
        </w:trPr>
        <w:tc>
          <w:tcPr>
            <w:tcW w:w="538" w:type="dxa"/>
          </w:tcPr>
          <w:p w:rsidR="00076F32" w:rsidRDefault="00947DCD">
            <w:pPr>
              <w:pStyle w:val="TableParagraph"/>
              <w:spacing w:line="273" w:lineRule="exact"/>
              <w:ind w:left="115"/>
              <w:rPr>
                <w:b/>
                <w:sz w:val="24"/>
              </w:rPr>
            </w:pPr>
            <w:r>
              <w:rPr>
                <w:b/>
                <w:spacing w:val="-10"/>
                <w:sz w:val="24"/>
              </w:rPr>
              <w:t>5</w:t>
            </w:r>
          </w:p>
        </w:tc>
        <w:tc>
          <w:tcPr>
            <w:tcW w:w="1983" w:type="dxa"/>
          </w:tcPr>
          <w:p w:rsidR="00076F32" w:rsidRDefault="00947DCD">
            <w:pPr>
              <w:pStyle w:val="TableParagraph"/>
              <w:spacing w:line="232" w:lineRule="auto"/>
              <w:ind w:left="110" w:right="448"/>
              <w:rPr>
                <w:sz w:val="24"/>
              </w:rPr>
            </w:pPr>
            <w:r>
              <w:rPr>
                <w:sz w:val="24"/>
              </w:rPr>
              <w:t xml:space="preserve">Повторениеи </w:t>
            </w:r>
            <w:r>
              <w:rPr>
                <w:spacing w:val="-2"/>
                <w:sz w:val="24"/>
              </w:rPr>
              <w:t>обобщение</w:t>
            </w:r>
          </w:p>
        </w:tc>
        <w:tc>
          <w:tcPr>
            <w:tcW w:w="1657" w:type="dxa"/>
          </w:tcPr>
          <w:p w:rsidR="00076F32" w:rsidRDefault="00947DCD">
            <w:pPr>
              <w:pStyle w:val="TableParagraph"/>
              <w:spacing w:line="268" w:lineRule="exact"/>
              <w:ind w:left="114"/>
              <w:rPr>
                <w:sz w:val="24"/>
              </w:rPr>
            </w:pPr>
            <w:r>
              <w:rPr>
                <w:spacing w:val="-10"/>
                <w:sz w:val="24"/>
              </w:rPr>
              <w:t>1</w:t>
            </w:r>
          </w:p>
        </w:tc>
        <w:tc>
          <w:tcPr>
            <w:tcW w:w="5863" w:type="dxa"/>
          </w:tcPr>
          <w:p w:rsidR="00076F32" w:rsidRPr="00B56A80" w:rsidRDefault="00947DCD">
            <w:pPr>
              <w:pStyle w:val="TableParagraph"/>
              <w:spacing w:line="232" w:lineRule="auto"/>
              <w:ind w:left="110"/>
              <w:rPr>
                <w:sz w:val="24"/>
                <w:lang w:val="en-US"/>
              </w:rPr>
            </w:pPr>
            <w:r w:rsidRPr="00B56A80">
              <w:rPr>
                <w:spacing w:val="-2"/>
                <w:sz w:val="24"/>
                <w:lang w:val="en-US"/>
              </w:rPr>
              <w:t>https://uchebnik.mos.ru/material_view/lesson_templates/1 442845?menuReferrer=catalogue</w:t>
            </w:r>
          </w:p>
        </w:tc>
      </w:tr>
    </w:tbl>
    <w:p w:rsidR="00076F32" w:rsidRPr="00B56A80" w:rsidRDefault="00076F32">
      <w:pPr>
        <w:spacing w:line="232" w:lineRule="auto"/>
        <w:rPr>
          <w:sz w:val="24"/>
          <w:lang w:val="en-US"/>
        </w:rPr>
        <w:sectPr w:rsidR="00076F32" w:rsidRPr="00B56A80">
          <w:footerReference w:type="default" r:id="rId368"/>
          <w:pgSz w:w="11900" w:h="16840"/>
          <w:pgMar w:top="1040" w:right="140" w:bottom="280" w:left="920" w:header="0" w:footer="0" w:gutter="0"/>
          <w:cols w:space="720"/>
        </w:sectPr>
      </w:pPr>
    </w:p>
    <w:p w:rsidR="00076F32" w:rsidRDefault="00947DCD">
      <w:pPr>
        <w:pStyle w:val="a4"/>
        <w:numPr>
          <w:ilvl w:val="2"/>
          <w:numId w:val="79"/>
        </w:numPr>
        <w:tabs>
          <w:tab w:val="left" w:pos="1273"/>
        </w:tabs>
        <w:spacing w:before="78"/>
        <w:ind w:left="1273" w:hanging="662"/>
        <w:rPr>
          <w:b/>
          <w:sz w:val="24"/>
        </w:rPr>
      </w:pPr>
      <w:r>
        <w:rPr>
          <w:b/>
          <w:sz w:val="24"/>
        </w:rPr>
        <w:lastRenderedPageBreak/>
        <w:t>Рабочаяпрограммапоучебномупредмету«Химия»(базовый</w:t>
      </w:r>
      <w:r>
        <w:rPr>
          <w:b/>
          <w:spacing w:val="-2"/>
          <w:sz w:val="24"/>
        </w:rPr>
        <w:t>уровень)</w:t>
      </w:r>
    </w:p>
    <w:p w:rsidR="00076F32" w:rsidRDefault="00947DCD">
      <w:pPr>
        <w:spacing w:before="123"/>
        <w:ind w:left="3814"/>
        <w:rPr>
          <w:b/>
          <w:sz w:val="24"/>
        </w:rPr>
      </w:pPr>
      <w:bookmarkStart w:id="371" w:name="Пояснительная_записка_(19)"/>
      <w:bookmarkEnd w:id="371"/>
      <w:r>
        <w:rPr>
          <w:b/>
          <w:sz w:val="24"/>
        </w:rPr>
        <w:t xml:space="preserve">Пояснительная </w:t>
      </w:r>
      <w:r>
        <w:rPr>
          <w:b/>
          <w:spacing w:val="-2"/>
          <w:sz w:val="24"/>
        </w:rPr>
        <w:t>записка</w:t>
      </w:r>
    </w:p>
    <w:p w:rsidR="00076F32" w:rsidRDefault="00947DCD">
      <w:pPr>
        <w:pStyle w:val="a3"/>
        <w:spacing w:before="213" w:line="242" w:lineRule="auto"/>
        <w:ind w:left="630" w:right="1226"/>
      </w:pPr>
      <w:r>
        <w:t>Основу подходов к разработке рабочей программы СОО по химии, к определению общей стратегииобучения,воспитанияиразвитияобучающихсясредствами учебногопредмета</w:t>
      </w:r>
    </w:p>
    <w:p w:rsidR="00076F32" w:rsidRDefault="00947DCD">
      <w:pPr>
        <w:pStyle w:val="a3"/>
        <w:spacing w:line="242" w:lineRule="auto"/>
        <w:ind w:left="630" w:right="1241"/>
      </w:pPr>
      <w:r>
        <w:t>«Химия»для10—11классовнабазовомуровнесоставиликонцептуальныеположения ФГОС СОО о взаимообусловленности целей, содержания, результатов обучения и требований к уровню подготовки выпускников.</w:t>
      </w:r>
    </w:p>
    <w:p w:rsidR="00076F32" w:rsidRDefault="00947DCD">
      <w:pPr>
        <w:pStyle w:val="a3"/>
        <w:spacing w:before="205"/>
        <w:ind w:left="630" w:right="1228"/>
      </w:pPr>
      <w: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целостнойсистемехимическогообразования.Этиценностикасаютсяпознаниязаконов природы, формирования мировоззрения и общей культуры человека, а также экологически обоснованного отношения к своему здоровью и природнойсреде. Реализуетсяхимическоеобразованиеучащихсясреднейшколысредствами</w:t>
      </w:r>
    </w:p>
    <w:p w:rsidR="00076F32" w:rsidRDefault="00947DCD">
      <w:pPr>
        <w:pStyle w:val="a3"/>
        <w:spacing w:before="76" w:line="242" w:lineRule="auto"/>
        <w:ind w:left="630" w:right="1223"/>
      </w:pPr>
      <w:r>
        <w:t>учебного предмета «Химия», содержание и построение которого определены в программе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РоссийскойФедерации.Так,например,приформированиисодержанияпредмета</w:t>
      </w:r>
    </w:p>
    <w:p w:rsidR="00076F32" w:rsidRDefault="00947DCD">
      <w:pPr>
        <w:pStyle w:val="a3"/>
        <w:spacing w:line="274" w:lineRule="exact"/>
        <w:ind w:left="630"/>
      </w:pPr>
      <w:r>
        <w:t>«Химия»учтеныследующиеположенияоспецификеи значениинауки</w:t>
      </w:r>
      <w:r>
        <w:rPr>
          <w:spacing w:val="-2"/>
        </w:rPr>
        <w:t>химии:</w:t>
      </w:r>
    </w:p>
    <w:p w:rsidR="00076F32" w:rsidRDefault="00947DCD">
      <w:pPr>
        <w:pStyle w:val="a3"/>
        <w:spacing w:before="209"/>
        <w:ind w:left="630" w:right="1223"/>
      </w:pPr>
      <w:r>
        <w:t>Химия как элемент системы естественных наук играет особую роль в современной цивилизации, в создании новойбазы материальной культуры. Онавносит свойвклад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формируетсявхимиинаосновепониманиявещественногосоставаокружающегомира, осознания взаимосвязи между строением веществ, их свойствами и возможными областями применения.</w:t>
      </w:r>
    </w:p>
    <w:p w:rsidR="00076F32" w:rsidRDefault="00947DCD">
      <w:pPr>
        <w:pStyle w:val="a3"/>
        <w:ind w:left="630" w:right="1222"/>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76F32" w:rsidRDefault="00947DCD">
      <w:pPr>
        <w:pStyle w:val="a3"/>
        <w:spacing w:before="225"/>
        <w:ind w:left="630" w:right="1224"/>
      </w:pPr>
      <w:r>
        <w:t>В соответствии с общими целями и принципами СОО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мировоззренческихориентиров, успешного включения в жизньсоциума, продолжения образования в различных областях, не связанных непосредственно с химией.</w:t>
      </w:r>
    </w:p>
    <w:p w:rsidR="00076F32" w:rsidRDefault="00947DCD">
      <w:pPr>
        <w:pStyle w:val="a3"/>
        <w:spacing w:before="228"/>
        <w:ind w:left="630" w:right="1256"/>
      </w:pPr>
      <w:r>
        <w:t>Составляющими предмета «Химия» являются базовые курсы — «Органическая химия»и «Общая и неорганическая химия», основным компонентом содержания которыхявляютсяосновыбазовойнауки:системазнанийпонеорганическойхимии(с включением знаний из общейхимии) и органической химии. Формирование данной системызнанийприизучениипредметаобеспечиваетвозможностьрассмотрениявсего многообразия веществ на основе общих понятий, законов и теорий химии. Структура содержания курсов — «Органическая химия» и «Общая и неорганическая химия» сформирована в программе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рассматриваютсянауровнеклассическойтеориистроенияорганическихсоединений,а</w:t>
      </w:r>
    </w:p>
    <w:p w:rsidR="00076F32" w:rsidRDefault="00076F32">
      <w:pPr>
        <w:sectPr w:rsidR="00076F32">
          <w:footerReference w:type="default" r:id="rId369"/>
          <w:pgSz w:w="11900" w:h="16840"/>
          <w:pgMar w:top="980" w:right="140" w:bottom="280" w:left="920" w:header="0" w:footer="0" w:gutter="0"/>
          <w:cols w:space="720"/>
        </w:sectPr>
      </w:pPr>
    </w:p>
    <w:p w:rsidR="00076F32" w:rsidRDefault="00947DCD">
      <w:pPr>
        <w:pStyle w:val="a3"/>
        <w:spacing w:before="68"/>
        <w:ind w:left="630" w:right="1258"/>
      </w:pPr>
      <w:r>
        <w:lastRenderedPageBreak/>
        <w:t>такжена уровнестереохимическихи электронныхпредставлений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в основной школе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76F32" w:rsidRDefault="00947DCD">
      <w:pPr>
        <w:pStyle w:val="a3"/>
        <w:spacing w:before="217" w:line="242" w:lineRule="auto"/>
        <w:ind w:left="630" w:right="1217"/>
      </w:pPr>
      <w:r>
        <w:t xml:space="preserve">Под новым углом зрения в предмете «Химия» базового уровня рассматривается изученный в основной школе теоретический материал и фактологические сведения о веществах и химической реакции. Так, в частности, в курсе «Общая и неорганическая химия» учащимся предоставляется возможность осознать значение периодического законасобщетеоретическихиметодологическихпозиций,глубжепонятьисторическое изменение функций этого закона — от обобщающей до объясняющей и </w:t>
      </w:r>
      <w:r>
        <w:rPr>
          <w:spacing w:val="-2"/>
        </w:rPr>
        <w:t>прогнозирующей.</w:t>
      </w:r>
    </w:p>
    <w:p w:rsidR="00076F32" w:rsidRDefault="00947DCD">
      <w:pPr>
        <w:pStyle w:val="a3"/>
        <w:spacing w:before="204"/>
        <w:ind w:left="630" w:right="1222"/>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характер.Эти знания способствуют пониманию взаимосвязи химии с другими науками, раскрываютеёроль в познавательной и практической деятельности человека, способствуют воспитанию уважения к процессу творчествавобластитеорииипрактическихприложенийхимии,помогаютвыпускнику ориентироваться вобщественнои личностно значимыхпроблемах, связанныхс</w:t>
      </w:r>
    </w:p>
    <w:p w:rsidR="00076F32" w:rsidRDefault="00947DCD">
      <w:pPr>
        <w:pStyle w:val="a3"/>
        <w:spacing w:before="73"/>
        <w:ind w:left="630" w:right="1224"/>
      </w:pPr>
      <w:r>
        <w:t>химией, критическиосмысливатьинформациюиприменятьеёдляпополнениязнаний, решения интеллектуальных и экспериментальных исследовательских задач. В целом содержание учебногопредмета «Химия» данного уровня изучения ориентировано на формирование у учащихся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ихсоставоми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проблем,атакжепроблемсбереженияэнергетическихресурсов,сырья,созданияновых технологий и материалов.</w:t>
      </w:r>
    </w:p>
    <w:p w:rsidR="00076F32" w:rsidRDefault="00947DCD">
      <w:pPr>
        <w:pStyle w:val="a3"/>
        <w:spacing w:before="227" w:line="242" w:lineRule="auto"/>
        <w:ind w:left="630" w:right="1222"/>
      </w:pPr>
      <w:r>
        <w:t>В плане решения задач воспитания, развития и социализации обучающихсяпринятые программой подходы к определению содержания и построения предмета предусматривают формирование у учащихся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76F32" w:rsidRDefault="00947DCD">
      <w:pPr>
        <w:pStyle w:val="a3"/>
        <w:spacing w:before="204"/>
        <w:ind w:left="630" w:right="1213"/>
      </w:pPr>
      <w:r>
        <w:t>В практике преподавания химии как в основной, так и в средней школе, при определении содержательной характеристики целей изучения предмета направлением первостепеннойзначимоститрадиционно признаётсяформированиеосновхимической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Согласноданнойточкезренияглавнымицелямиизученияпредмета«Химия»всредней школе на базовом уровне являются:</w:t>
      </w:r>
    </w:p>
    <w:p w:rsidR="00076F32" w:rsidRDefault="00947DCD">
      <w:pPr>
        <w:pStyle w:val="a3"/>
        <w:spacing w:before="227"/>
        <w:ind w:left="630" w:right="1215"/>
      </w:pPr>
      <w:r>
        <w:t>формированиесистемыхимическихзнанийкакважнейшейсоставляющейестественно-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76F32" w:rsidRDefault="00076F32">
      <w:pPr>
        <w:sectPr w:rsidR="00076F32">
          <w:footerReference w:type="default" r:id="rId370"/>
          <w:pgSz w:w="11900" w:h="16840"/>
          <w:pgMar w:top="760" w:right="140" w:bottom="280" w:left="920" w:header="0" w:footer="0" w:gutter="0"/>
          <w:cols w:space="720"/>
        </w:sectPr>
      </w:pPr>
    </w:p>
    <w:p w:rsidR="00076F32" w:rsidRDefault="00947DCD">
      <w:pPr>
        <w:pStyle w:val="a3"/>
        <w:spacing w:before="68" w:line="242" w:lineRule="auto"/>
        <w:ind w:left="630" w:right="1232"/>
      </w:pPr>
      <w:r>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76F32" w:rsidRDefault="00947DCD">
      <w:pPr>
        <w:pStyle w:val="a3"/>
        <w:spacing w:before="215" w:line="242" w:lineRule="auto"/>
        <w:ind w:left="630" w:right="1232"/>
      </w:pPr>
      <w:r>
        <w:t xml:space="preserve">развитие умений и способов деятельности, связанных с наблюдением иобъяснением химического эксперимента, соблюдением правил безопасного обращения с </w:t>
      </w:r>
      <w:r>
        <w:rPr>
          <w:spacing w:val="-2"/>
        </w:rPr>
        <w:t>веществами.</w:t>
      </w:r>
    </w:p>
    <w:p w:rsidR="00076F32" w:rsidRDefault="00947DCD">
      <w:pPr>
        <w:pStyle w:val="a3"/>
        <w:spacing w:before="210"/>
        <w:ind w:left="630" w:right="1228"/>
      </w:pPr>
      <w:r>
        <w:t>Наряду с этим содержательная характеристика целей и задач изучения предмета в программе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наподготовкувыпускника школы,владеющегоненаборомзнаний,а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76F32" w:rsidRDefault="00947DCD">
      <w:pPr>
        <w:pStyle w:val="a3"/>
        <w:spacing w:before="224" w:line="247" w:lineRule="auto"/>
        <w:ind w:left="630" w:right="1259"/>
      </w:pPr>
      <w:r>
        <w:t>В этой связи при изучении предмета «Химия» доминирующее значение приобретают такие цели и задачи, как:</w:t>
      </w:r>
    </w:p>
    <w:p w:rsidR="00076F32" w:rsidRDefault="00947DCD">
      <w:pPr>
        <w:pStyle w:val="a3"/>
        <w:tabs>
          <w:tab w:val="left" w:pos="1351"/>
        </w:tabs>
        <w:spacing w:before="210"/>
        <w:ind w:left="630" w:right="1227"/>
      </w:pPr>
      <w:r>
        <w:rPr>
          <w:noProof/>
          <w:position w:val="-4"/>
          <w:lang w:eastAsia="ru-RU"/>
        </w:rPr>
        <w:drawing>
          <wp:inline distT="0" distB="0" distL="0" distR="0">
            <wp:extent cx="237744" cy="167640"/>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9" cstate="print"/>
                    <a:stretch>
                      <a:fillRect/>
                    </a:stretch>
                  </pic:blipFill>
                  <pic:spPr>
                    <a:xfrm>
                      <a:off x="0" y="0"/>
                      <a:ext cx="237744" cy="167640"/>
                    </a:xfrm>
                    <a:prstGeom prst="rect">
                      <a:avLst/>
                    </a:prstGeom>
                  </pic:spPr>
                </pic:pic>
              </a:graphicData>
            </a:graphic>
          </wp:inline>
        </w:drawing>
      </w:r>
      <w:r>
        <w:rPr>
          <w:sz w:val="20"/>
        </w:rPr>
        <w:tab/>
      </w: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жизненныхситуациях, связанных с веществами и их применением;</w:t>
      </w:r>
    </w:p>
    <w:p w:rsidR="00076F32" w:rsidRDefault="00947DCD">
      <w:pPr>
        <w:pStyle w:val="a3"/>
        <w:tabs>
          <w:tab w:val="left" w:pos="1351"/>
        </w:tabs>
        <w:ind w:left="630" w:right="1223"/>
      </w:pPr>
      <w:r>
        <w:rPr>
          <w:noProof/>
          <w:position w:val="-4"/>
          <w:lang w:eastAsia="ru-RU"/>
        </w:rPr>
        <w:drawing>
          <wp:inline distT="0" distB="0" distL="0" distR="0">
            <wp:extent cx="237744" cy="167639"/>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w:t>
      </w:r>
    </w:p>
    <w:p w:rsidR="00076F32" w:rsidRDefault="00947DCD">
      <w:pPr>
        <w:pStyle w:val="a3"/>
        <w:spacing w:before="77" w:line="242" w:lineRule="auto"/>
        <w:ind w:left="630" w:right="1240"/>
      </w:pPr>
      <w:r>
        <w:t xml:space="preserve">важное место в познании химии, а также для оценки с позиций экологической </w:t>
      </w:r>
      <w:r>
        <w:rPr>
          <w:spacing w:val="-2"/>
        </w:rPr>
        <w:t xml:space="preserve">безопасности характера влияниявеществ и химическихпроцессов наорганизм человека </w:t>
      </w:r>
      <w:r>
        <w:t>и природную среду;</w:t>
      </w:r>
    </w:p>
    <w:p w:rsidR="00076F32" w:rsidRDefault="00947DCD">
      <w:pPr>
        <w:pStyle w:val="a3"/>
        <w:tabs>
          <w:tab w:val="left" w:pos="1351"/>
        </w:tabs>
        <w:ind w:left="630" w:right="1222"/>
      </w:pPr>
      <w:r>
        <w:rPr>
          <w:noProof/>
          <w:position w:val="-4"/>
          <w:lang w:eastAsia="ru-RU"/>
        </w:rPr>
        <w:drawing>
          <wp:inline distT="0" distB="0" distL="0" distR="0">
            <wp:extent cx="237744" cy="167639"/>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развитие познавательных интересов, интеллектуальных и творческих способностейобучающихся:способностисамостоятельноприобретатьновыезнанияпо химии в соответствии с жизненными потребностями, использовать современные информационные технологиидля поиска и анализа учебной и научно-популярной информации химического содержания;</w:t>
      </w:r>
    </w:p>
    <w:p w:rsidR="00076F32" w:rsidRDefault="00947DCD">
      <w:pPr>
        <w:pStyle w:val="a3"/>
        <w:tabs>
          <w:tab w:val="left" w:pos="1351"/>
        </w:tabs>
        <w:ind w:left="630" w:right="1232"/>
      </w:pPr>
      <w:r>
        <w:rPr>
          <w:noProof/>
          <w:position w:val="-4"/>
          <w:lang w:eastAsia="ru-RU"/>
        </w:rPr>
        <w:drawing>
          <wp:inline distT="0" distB="0" distL="0" distR="0">
            <wp:extent cx="237744" cy="167639"/>
            <wp:effectExtent l="0" t="0" r="0" b="0"/>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необходимы,вчастности,припланированииипроведениихимическогоэксперимента; </w:t>
      </w:r>
      <w:r>
        <w:rPr>
          <w:noProof/>
          <w:position w:val="-4"/>
          <w:lang w:eastAsia="ru-RU"/>
        </w:rPr>
        <w:drawing>
          <wp:inline distT="0" distB="0" distL="0" distR="0">
            <wp:extent cx="237744" cy="167640"/>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9" cstate="print"/>
                    <a:stretch>
                      <a:fillRect/>
                    </a:stretch>
                  </pic:blipFill>
                  <pic:spPr>
                    <a:xfrm>
                      <a:off x="0" y="0"/>
                      <a:ext cx="237744" cy="167640"/>
                    </a:xfrm>
                    <a:prstGeom prst="rect">
                      <a:avLst/>
                    </a:prstGeom>
                  </pic:spPr>
                </pic:pic>
              </a:graphicData>
            </a:graphic>
          </wp:inline>
        </w:drawing>
      </w:r>
      <w:r>
        <w:tab/>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76F32" w:rsidRDefault="00947DCD">
      <w:pPr>
        <w:pStyle w:val="a3"/>
        <w:spacing w:before="212"/>
        <w:ind w:left="630" w:right="1231"/>
      </w:pPr>
      <w:r>
        <w:t>Цели и задачи изучения предмета «Химия» получили подробную методическую интерпретациюв разделе программы «Планируемые результаты освоения предмета», благодаря чему обеспеченочёткое представление о том, какие знания и умения имеют прямое отношение к реализации конкретной цели.</w:t>
      </w:r>
    </w:p>
    <w:p w:rsidR="00076F32" w:rsidRDefault="00947DCD">
      <w:pPr>
        <w:pStyle w:val="Heading3"/>
        <w:spacing w:before="231"/>
        <w:ind w:left="3291"/>
      </w:pPr>
      <w:bookmarkStart w:id="372" w:name="Содержание_обучения_в_10_классе_(9)"/>
      <w:bookmarkEnd w:id="372"/>
      <w:r>
        <w:t>Содержаниеобученияв10</w:t>
      </w:r>
      <w:r>
        <w:rPr>
          <w:spacing w:val="-2"/>
        </w:rPr>
        <w:t>классе</w:t>
      </w:r>
    </w:p>
    <w:p w:rsidR="00076F32" w:rsidRDefault="00947DCD">
      <w:pPr>
        <w:pStyle w:val="a3"/>
        <w:spacing w:before="267"/>
        <w:ind w:left="630"/>
      </w:pPr>
      <w:r>
        <w:rPr>
          <w:spacing w:val="-2"/>
        </w:rPr>
        <w:t>ОРГАНИЧЕСКАЯХИМИЯ</w:t>
      </w:r>
    </w:p>
    <w:p w:rsidR="00076F32" w:rsidRDefault="00947DCD">
      <w:pPr>
        <w:pStyle w:val="a3"/>
        <w:spacing w:before="12" w:line="273" w:lineRule="exact"/>
        <w:ind w:left="630"/>
      </w:pPr>
      <w:r>
        <w:t>Теоретическиеосновыорганической</w:t>
      </w:r>
      <w:r>
        <w:rPr>
          <w:spacing w:val="-4"/>
        </w:rPr>
        <w:t>химии</w:t>
      </w:r>
    </w:p>
    <w:p w:rsidR="00076F32" w:rsidRDefault="00947DCD">
      <w:pPr>
        <w:pStyle w:val="a3"/>
        <w:spacing w:line="273" w:lineRule="exact"/>
        <w:ind w:left="630"/>
      </w:pPr>
      <w:r>
        <w:t>Предметорганическойхимии:еёвозникновение,развитиеизначениев</w:t>
      </w:r>
      <w:r>
        <w:rPr>
          <w:spacing w:val="-2"/>
        </w:rPr>
        <w:t>получении</w:t>
      </w:r>
    </w:p>
    <w:p w:rsidR="00076F32" w:rsidRDefault="00076F32">
      <w:pPr>
        <w:spacing w:line="273" w:lineRule="exact"/>
        <w:sectPr w:rsidR="00076F32">
          <w:footerReference w:type="default" r:id="rId371"/>
          <w:pgSz w:w="11900" w:h="16840"/>
          <w:pgMar w:top="760" w:right="140" w:bottom="280" w:left="920" w:header="0" w:footer="0" w:gutter="0"/>
          <w:cols w:space="720"/>
        </w:sectPr>
      </w:pPr>
    </w:p>
    <w:p w:rsidR="00076F32" w:rsidRDefault="00947DCD">
      <w:pPr>
        <w:pStyle w:val="a3"/>
        <w:spacing w:before="63"/>
        <w:ind w:left="630" w:right="1222"/>
      </w:pPr>
      <w:r>
        <w:lastRenderedPageBreak/>
        <w:t>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Экспериментальные методы изучения веществ и их превращений: ознакомление с образцами органических веществ и материаламинаихоснове;моделированиемолекулорганическихвеществ;наблюдение и описание демонстрационных опытов по превращению органических веществ при нагревании (плавление, обугливание и горение).</w:t>
      </w:r>
    </w:p>
    <w:p w:rsidR="00076F32" w:rsidRDefault="00947DCD">
      <w:pPr>
        <w:pStyle w:val="a3"/>
        <w:spacing w:before="1"/>
        <w:ind w:left="630"/>
        <w:jc w:val="left"/>
      </w:pPr>
      <w:r>
        <w:rPr>
          <w:spacing w:val="-2"/>
        </w:rPr>
        <w:t>Углеводороды</w:t>
      </w:r>
    </w:p>
    <w:p w:rsidR="00076F32" w:rsidRDefault="00947DCD">
      <w:pPr>
        <w:pStyle w:val="a3"/>
        <w:spacing w:before="2"/>
        <w:ind w:left="630" w:right="1217"/>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вприроде, получение иприменение. Алкены: составистроение,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Алкадиены. Бутадиен-1,3иметилбутадиен-1,3:строение,важнейшиехимическиесвойства(реакция полимеризации). Получение синтетического каучука и резины. 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Арены. Бензол: состав, строение, физические и химические свойства (реакции галогенирования и нитрования), получение и применение. </w:t>
      </w:r>
      <w:r>
        <w:rPr>
          <w:i/>
        </w:rPr>
        <w:t xml:space="preserve">Толуол: состав, строение, физические и химические свойства (реакции галогенированияинитрования) получение иприменение </w:t>
      </w:r>
      <w:r>
        <w:t xml:space="preserve">(здесь и далее в тексте данной программы курсивом выделены </w:t>
      </w:r>
      <w:proofErr w:type="spellStart"/>
      <w:r>
        <w:t>выделены</w:t>
      </w:r>
      <w:proofErr w:type="spellEnd"/>
      <w:r>
        <w:t xml:space="preserve"> элементы содержания учебного материала, которые изучаются в ознакомительном плане и не включаются в состав предметных результатов освоения ОП СОО на базовом уровне). Токсичность аренов. Генетическая связь между углеводородами, принадлежащими к различным классам.</w:t>
      </w:r>
    </w:p>
    <w:p w:rsidR="00076F32" w:rsidRDefault="00947DCD">
      <w:pPr>
        <w:pStyle w:val="a3"/>
        <w:spacing w:before="72"/>
        <w:ind w:left="630" w:right="1239"/>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(термический,каталитический),пиролиз.Продуктыпереработкинефти,ихприменение в промышленности и в быту. Каменный уголь и продукты его переработки.</w:t>
      </w:r>
    </w:p>
    <w:p w:rsidR="00076F32" w:rsidRDefault="00947DCD">
      <w:pPr>
        <w:pStyle w:val="a3"/>
        <w:ind w:left="630" w:right="1228"/>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076F32" w:rsidRDefault="00947DCD">
      <w:pPr>
        <w:pStyle w:val="a3"/>
        <w:spacing w:before="6"/>
        <w:ind w:left="630"/>
      </w:pPr>
      <w:r>
        <w:t>Расчётные</w:t>
      </w:r>
      <w:r>
        <w:rPr>
          <w:spacing w:val="-2"/>
        </w:rPr>
        <w:t>задачи</w:t>
      </w:r>
    </w:p>
    <w:p w:rsidR="00076F32" w:rsidRDefault="00947DCD">
      <w:pPr>
        <w:pStyle w:val="a3"/>
        <w:spacing w:before="5" w:line="237" w:lineRule="auto"/>
        <w:ind w:left="630" w:right="1240"/>
      </w:pPr>
      <w:r>
        <w:t>Вычисленияпоуравнениюхимическойреакции(массы,объёма,количестваисходного вещества или продукта реакции по известным массе, объёму, количеству одного из исходных веществ или продуктов реакции).</w:t>
      </w:r>
    </w:p>
    <w:p w:rsidR="00076F32" w:rsidRDefault="00947DCD">
      <w:pPr>
        <w:pStyle w:val="a3"/>
        <w:spacing w:before="9" w:line="275" w:lineRule="exact"/>
        <w:ind w:left="630"/>
      </w:pPr>
      <w:r>
        <w:t>Кислородсодержащиеорганические</w:t>
      </w:r>
      <w:r>
        <w:rPr>
          <w:spacing w:val="-2"/>
        </w:rPr>
        <w:t>соединения</w:t>
      </w:r>
    </w:p>
    <w:p w:rsidR="00076F32" w:rsidRDefault="00947DCD">
      <w:pPr>
        <w:pStyle w:val="a3"/>
        <w:ind w:left="630" w:right="1227"/>
      </w:pPr>
      <w:r>
        <w:t>Предельные одноатомные спирты. Метанол и этанол: строение, физические и химическиесвойства(реакциисактивнымиметаллами,галогеноводородами,горение), применение. Водородные связи между молекулами спиртов. Действие метанола и этанола на организм человека.</w:t>
      </w:r>
    </w:p>
    <w:p w:rsidR="00076F32" w:rsidRDefault="00947DCD">
      <w:pPr>
        <w:pStyle w:val="a3"/>
        <w:ind w:left="630" w:right="1231"/>
      </w:pPr>
      <w:r>
        <w:t xml:space="preserve">Многоатомныеспирты.Этиленгликольиглицерин:строение,физическиеихимические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076F32" w:rsidRDefault="00947DCD">
      <w:pPr>
        <w:pStyle w:val="a3"/>
        <w:spacing w:before="4" w:line="242" w:lineRule="auto"/>
        <w:ind w:left="630" w:right="1234"/>
      </w:pPr>
      <w:r>
        <w:t>Фенол: строение молекулы, физические и химические свойства. Токсичность фенола. Применение фенола.</w:t>
      </w:r>
    </w:p>
    <w:p w:rsidR="00076F32" w:rsidRDefault="00947DCD">
      <w:pPr>
        <w:pStyle w:val="a3"/>
        <w:ind w:left="630" w:right="1237"/>
      </w:pPr>
      <w:r>
        <w:t>Альдегидыикетоны.Формальдегид,ацетальдегид:строение,физическиеихимические свойства(реакцииокисленияивосстановления,качественныереакции),получение</w:t>
      </w:r>
      <w:r>
        <w:rPr>
          <w:spacing w:val="-10"/>
        </w:rPr>
        <w:t>и</w:t>
      </w:r>
    </w:p>
    <w:p w:rsidR="00076F32" w:rsidRDefault="00076F32">
      <w:pPr>
        <w:sectPr w:rsidR="00076F32">
          <w:footerReference w:type="default" r:id="rId372"/>
          <w:pgSz w:w="11900" w:h="16840"/>
          <w:pgMar w:top="760" w:right="140" w:bottom="280" w:left="920" w:header="0" w:footer="0" w:gutter="0"/>
          <w:cols w:space="720"/>
        </w:sectPr>
      </w:pPr>
    </w:p>
    <w:p w:rsidR="00076F32" w:rsidRDefault="00947DCD">
      <w:pPr>
        <w:pStyle w:val="a3"/>
        <w:spacing w:before="68"/>
        <w:ind w:left="630"/>
        <w:jc w:val="left"/>
      </w:pPr>
      <w:r>
        <w:rPr>
          <w:spacing w:val="-2"/>
        </w:rPr>
        <w:lastRenderedPageBreak/>
        <w:t>применение.</w:t>
      </w:r>
    </w:p>
    <w:p w:rsidR="00076F32" w:rsidRDefault="00947DCD">
      <w:pPr>
        <w:spacing w:before="2" w:line="242" w:lineRule="auto"/>
        <w:ind w:left="630" w:right="1234"/>
        <w:jc w:val="both"/>
        <w:rPr>
          <w:i/>
          <w:sz w:val="24"/>
        </w:rPr>
      </w:pPr>
      <w:r>
        <w:rPr>
          <w:i/>
          <w:sz w:val="24"/>
        </w:rPr>
        <w:t>Ацетон: строение, физические и химические свойства (реакции окисления и восстановления), получение и применение.</w:t>
      </w:r>
    </w:p>
    <w:p w:rsidR="00076F32" w:rsidRDefault="00947DCD">
      <w:pPr>
        <w:pStyle w:val="a3"/>
        <w:ind w:left="630" w:right="1222"/>
      </w:pPr>
      <w:r>
        <w:t>Одноосновные предельные карбоновые кислоты. Муравьиная и уксусная кислоты: строение,физические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76F32" w:rsidRDefault="00947DCD">
      <w:pPr>
        <w:pStyle w:val="a3"/>
        <w:spacing w:before="3" w:line="242" w:lineRule="auto"/>
        <w:ind w:left="630" w:right="1234"/>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076F32" w:rsidRDefault="00947DCD">
      <w:pPr>
        <w:pStyle w:val="a3"/>
        <w:ind w:left="630" w:right="1216"/>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076F32" w:rsidRDefault="00947DCD">
      <w:pPr>
        <w:ind w:left="630" w:right="1372"/>
        <w:rPr>
          <w:sz w:val="24"/>
        </w:rPr>
      </w:pPr>
      <w:r>
        <w:rPr>
          <w:i/>
          <w:sz w:val="24"/>
        </w:rPr>
        <w:t>Сахароза — представитель дисахаридов, гидролиз, нахождение в природе и применение.</w:t>
      </w:r>
      <w:r>
        <w:rPr>
          <w:sz w:val="24"/>
        </w:rPr>
        <w:t>Крахмал и целлюлозакак природные полимеры. Строение крахмала и целлюлозы. Физические ихимические свойства крахмала (гидролиз, качественная реакция с иодом).</w:t>
      </w:r>
    </w:p>
    <w:p w:rsidR="00076F32" w:rsidRDefault="00947DCD">
      <w:pPr>
        <w:pStyle w:val="a3"/>
        <w:ind w:left="630" w:right="1218"/>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Pr>
          <w:spacing w:val="-2"/>
        </w:rPr>
        <w:t>кислоты.</w:t>
      </w:r>
    </w:p>
    <w:p w:rsidR="00076F32" w:rsidRDefault="00947DCD">
      <w:pPr>
        <w:pStyle w:val="a3"/>
        <w:spacing w:line="275" w:lineRule="exact"/>
        <w:ind w:left="630"/>
      </w:pPr>
      <w:r>
        <w:t>Расчётные</w:t>
      </w:r>
      <w:r>
        <w:rPr>
          <w:spacing w:val="-2"/>
        </w:rPr>
        <w:t>задачи</w:t>
      </w:r>
    </w:p>
    <w:p w:rsidR="00076F32" w:rsidRDefault="00947DCD">
      <w:pPr>
        <w:pStyle w:val="a3"/>
        <w:ind w:left="630" w:right="1241"/>
      </w:pPr>
      <w:r>
        <w:t>Вычисленияпоуравнениюхимическойреакции(массы,объёма,количестваисходного вещества или продукта реакции по известным массе, объёму, количеству одного из исходных веществ или продуктов реакции).</w:t>
      </w:r>
    </w:p>
    <w:p w:rsidR="00076F32" w:rsidRDefault="00947DCD">
      <w:pPr>
        <w:pStyle w:val="a3"/>
        <w:spacing w:before="3" w:line="270" w:lineRule="exact"/>
        <w:ind w:left="630"/>
      </w:pPr>
      <w:r>
        <w:t xml:space="preserve">Азотсодержащиеорганические </w:t>
      </w:r>
      <w:r>
        <w:rPr>
          <w:spacing w:val="-2"/>
        </w:rPr>
        <w:t>соединения</w:t>
      </w:r>
    </w:p>
    <w:p w:rsidR="00076F32" w:rsidRDefault="00947DCD">
      <w:pPr>
        <w:spacing w:line="237" w:lineRule="auto"/>
        <w:ind w:left="630" w:right="1236"/>
        <w:jc w:val="both"/>
      </w:pPr>
      <w:r>
        <w:rPr>
          <w:i/>
          <w:sz w:val="24"/>
        </w:rPr>
        <w:t>Амины. Метиламин и анилин: состав, строение, физические и химические свойства (горение, взаимодействие с водой и кислотами).</w:t>
      </w: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76F32" w:rsidRDefault="00947DCD">
      <w:pPr>
        <w:pStyle w:val="a3"/>
        <w:ind w:left="630" w:right="1217"/>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набелки. Экспериментальные методы изучения веществ и их превращений: наблюдение и описаниедемонстрационных опытов: денатурация белков при нагревании, цветные реакциибелков.Высокомолекулярные соединенияОсновные понятия химии высокомолекулярных соединений: мономер, полимер, структурное звено, степень полимеризации, средняя молекулярная масса.Основные методысинтеза высокомолекулярных соединений — полимеризация и поликонденсация.</w:t>
      </w:r>
    </w:p>
    <w:p w:rsidR="00076F32" w:rsidRDefault="00947DCD">
      <w:pPr>
        <w:ind w:left="630" w:right="1223"/>
        <w:jc w:val="both"/>
        <w:rPr>
          <w:i/>
          <w:sz w:val="24"/>
        </w:rPr>
      </w:pPr>
      <w:r>
        <w:rPr>
          <w:i/>
          <w:sz w:val="24"/>
        </w:rPr>
        <w:t>Пластмассы(полиэтилен,полипропилен,поливинилхлорид,полистирол).Натуральный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076F32" w:rsidRDefault="00947DCD">
      <w:pPr>
        <w:pStyle w:val="a3"/>
        <w:spacing w:line="242" w:lineRule="auto"/>
        <w:ind w:left="630" w:right="1248"/>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76F32" w:rsidRDefault="00947DCD">
      <w:pPr>
        <w:pStyle w:val="Heading3"/>
        <w:spacing w:before="272"/>
        <w:ind w:left="3291"/>
      </w:pPr>
      <w:bookmarkStart w:id="373" w:name="Содержание_обучения_в_11_классе_(5)"/>
      <w:bookmarkEnd w:id="373"/>
      <w:r>
        <w:t>Содержаниеобученияв11</w:t>
      </w:r>
      <w:r>
        <w:rPr>
          <w:spacing w:val="-2"/>
        </w:rPr>
        <w:t>классе</w:t>
      </w:r>
    </w:p>
    <w:p w:rsidR="00076F32" w:rsidRDefault="00947DCD">
      <w:pPr>
        <w:pStyle w:val="a3"/>
        <w:spacing w:before="272" w:line="272" w:lineRule="exact"/>
        <w:ind w:left="630"/>
      </w:pPr>
      <w:r>
        <w:t>Теоретическиеосновы</w:t>
      </w:r>
      <w:r>
        <w:rPr>
          <w:spacing w:val="-4"/>
        </w:rPr>
        <w:t>химии</w:t>
      </w:r>
    </w:p>
    <w:p w:rsidR="00076F32" w:rsidRDefault="00947DCD">
      <w:pPr>
        <w:pStyle w:val="a3"/>
        <w:ind w:left="630" w:right="1227"/>
      </w:pPr>
      <w:r>
        <w:t>Химический элемент. Атом. Ядро атома, изотопы. Электронная оболочка. Энергетические уровни, подуровни. Атомные орбитали, s-, p-, d-элементы. Особенностираспределенияэлектроновпоорбиталямватомахэлементов</w:t>
      </w:r>
      <w:r>
        <w:rPr>
          <w:spacing w:val="-2"/>
        </w:rPr>
        <w:t>первых</w:t>
      </w:r>
    </w:p>
    <w:p w:rsidR="00076F32" w:rsidRDefault="00076F32">
      <w:pPr>
        <w:sectPr w:rsidR="00076F32">
          <w:footerReference w:type="default" r:id="rId373"/>
          <w:pgSz w:w="11900" w:h="16840"/>
          <w:pgMar w:top="760" w:right="140" w:bottom="280" w:left="920" w:header="0" w:footer="0" w:gutter="0"/>
          <w:cols w:space="720"/>
        </w:sectPr>
      </w:pPr>
    </w:p>
    <w:p w:rsidR="00076F32" w:rsidRDefault="00947DCD">
      <w:pPr>
        <w:pStyle w:val="a3"/>
        <w:spacing w:before="63"/>
        <w:ind w:left="630"/>
      </w:pPr>
      <w:r>
        <w:lastRenderedPageBreak/>
        <w:t>четырёхпериодов.Электроннаяконфигурация</w:t>
      </w:r>
      <w:r>
        <w:rPr>
          <w:spacing w:val="-2"/>
        </w:rPr>
        <w:t xml:space="preserve"> атомов.</w:t>
      </w:r>
    </w:p>
    <w:p w:rsidR="00076F32" w:rsidRDefault="00947DCD">
      <w:pPr>
        <w:pStyle w:val="a3"/>
        <w:spacing w:before="3"/>
        <w:ind w:left="630" w:right="1224"/>
      </w:pPr>
      <w: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076F32" w:rsidRDefault="00947DCD">
      <w:pPr>
        <w:pStyle w:val="a3"/>
        <w:spacing w:before="3"/>
        <w:ind w:left="630" w:right="1218"/>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химическойсвязи(обменныйидонорно-акцепторный).Водороднаясвязь.Валентность. Электроотрицательность. Степень окисления. Ионы: катионы и анионы.</w:t>
      </w:r>
    </w:p>
    <w:p w:rsidR="00076F32" w:rsidRDefault="00947DCD">
      <w:pPr>
        <w:pStyle w:val="a3"/>
        <w:ind w:left="630" w:right="1227"/>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076F32" w:rsidRDefault="00947DCD">
      <w:pPr>
        <w:pStyle w:val="a3"/>
        <w:spacing w:before="3" w:line="242" w:lineRule="auto"/>
        <w:ind w:left="630" w:right="1233"/>
      </w:pPr>
      <w:r>
        <w:t>Понятие о дисперсных системах. Истинные и коллоидные растворы. Массовая доля вещества в растворе.</w:t>
      </w:r>
    </w:p>
    <w:p w:rsidR="00076F32" w:rsidRDefault="00947DCD">
      <w:pPr>
        <w:pStyle w:val="a3"/>
        <w:spacing w:line="242" w:lineRule="auto"/>
        <w:ind w:left="630" w:right="1239"/>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76F32" w:rsidRDefault="00947DCD">
      <w:pPr>
        <w:pStyle w:val="a3"/>
        <w:ind w:left="630" w:right="1217"/>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76F32" w:rsidRDefault="00947DCD">
      <w:pPr>
        <w:pStyle w:val="a3"/>
        <w:spacing w:before="1" w:line="235" w:lineRule="auto"/>
        <w:ind w:left="630" w:right="1235"/>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076F32" w:rsidRDefault="00947DCD">
      <w:pPr>
        <w:ind w:left="630" w:right="1226"/>
        <w:jc w:val="both"/>
        <w:rPr>
          <w:i/>
          <w:sz w:val="24"/>
        </w:rPr>
      </w:pPr>
      <w:r>
        <w:rPr>
          <w:sz w:val="24"/>
        </w:rPr>
        <w:t>Электролитическая диссоциация. Сильные и слабые электролиты. Среда водных раствороввеществ:кислая,нейтральная,щелочная.</w:t>
      </w:r>
      <w:r>
        <w:rPr>
          <w:i/>
          <w:sz w:val="24"/>
        </w:rPr>
        <w:t xml:space="preserve">Понятиеоводородномпоказателе (pH) раствора. Реакции ионного обмена. Гидролиз неорганических и органических </w:t>
      </w:r>
      <w:r>
        <w:rPr>
          <w:i/>
          <w:spacing w:val="-2"/>
          <w:sz w:val="24"/>
        </w:rPr>
        <w:t>веществ.</w:t>
      </w:r>
    </w:p>
    <w:p w:rsidR="00076F32" w:rsidRDefault="00947DCD">
      <w:pPr>
        <w:pStyle w:val="a3"/>
        <w:spacing w:before="6" w:line="242" w:lineRule="auto"/>
        <w:ind w:left="630" w:right="1233"/>
      </w:pPr>
      <w:r>
        <w:t>Окислительно-восстановительные реакции.Понятие об электролизе расплавов и растворов солей.Применение электролиза.</w:t>
      </w:r>
    </w:p>
    <w:p w:rsidR="00076F32" w:rsidRDefault="00947DCD">
      <w:pPr>
        <w:pStyle w:val="a3"/>
        <w:spacing w:line="235" w:lineRule="auto"/>
        <w:ind w:left="630" w:right="1261"/>
      </w:pPr>
      <w:r>
        <w:t xml:space="preserve">Экспериментальные методы изучения веществ и их превращений: демонстрация </w:t>
      </w:r>
      <w:r>
        <w:rPr>
          <w:spacing w:val="-2"/>
        </w:rPr>
        <w:t>таблиц</w:t>
      </w:r>
    </w:p>
    <w:p w:rsidR="00076F32" w:rsidRDefault="00947DCD">
      <w:pPr>
        <w:pStyle w:val="a3"/>
        <w:ind w:left="630" w:right="1231"/>
      </w:pPr>
      <w:r>
        <w:t>«Периодическая система химических элементов Д.И. Менделеева»; изучение моделей кристаллическихрешёток;наблюдениеиописаниедемонстрационныхилабораторных опытов(разложение пероксида водорода в присутствии катализатора, определение средырастворов</w:t>
      </w:r>
    </w:p>
    <w:p w:rsidR="00076F32" w:rsidRDefault="00947DCD">
      <w:pPr>
        <w:pStyle w:val="a3"/>
        <w:spacing w:before="73" w:line="242" w:lineRule="auto"/>
        <w:ind w:left="630" w:right="2328"/>
      </w:pPr>
      <w:r>
        <w:t>веществ с помощью универсального индикатора, реакции ионного обмена); проведениепрактическойработы«Влияниеразличныхфакторовнаскорость химической реакции».</w:t>
      </w:r>
    </w:p>
    <w:p w:rsidR="00076F32" w:rsidRDefault="00947DCD">
      <w:pPr>
        <w:pStyle w:val="a3"/>
        <w:spacing w:line="270" w:lineRule="exact"/>
        <w:ind w:left="630"/>
      </w:pPr>
      <w:r>
        <w:t>Расчётные</w:t>
      </w:r>
      <w:r>
        <w:rPr>
          <w:spacing w:val="-2"/>
        </w:rPr>
        <w:t>задачи</w:t>
      </w:r>
    </w:p>
    <w:p w:rsidR="00076F32" w:rsidRDefault="00947DCD">
      <w:pPr>
        <w:pStyle w:val="a3"/>
        <w:spacing w:before="1" w:line="237" w:lineRule="auto"/>
        <w:ind w:left="630" w:right="1267"/>
      </w:pPr>
      <w:r>
        <w:t>Расчёты по уравнениям химических реакций, в том числе термохимические расчёты, расчётысиспользованием понятия «массовая доля вещества».</w:t>
      </w:r>
    </w:p>
    <w:p w:rsidR="00076F32" w:rsidRDefault="00076F32">
      <w:pPr>
        <w:pStyle w:val="a3"/>
        <w:spacing w:before="1"/>
        <w:ind w:left="0"/>
        <w:jc w:val="left"/>
      </w:pPr>
    </w:p>
    <w:p w:rsidR="00076F32" w:rsidRDefault="00947DCD">
      <w:pPr>
        <w:pStyle w:val="a3"/>
        <w:ind w:left="630"/>
      </w:pPr>
      <w:r>
        <w:t>Раздел2.Неорганическая</w:t>
      </w:r>
      <w:r>
        <w:rPr>
          <w:spacing w:val="-4"/>
        </w:rPr>
        <w:t>химия</w:t>
      </w:r>
    </w:p>
    <w:p w:rsidR="00076F32" w:rsidRDefault="00947DCD">
      <w:pPr>
        <w:pStyle w:val="a3"/>
        <w:spacing w:before="3"/>
        <w:ind w:left="630" w:right="1229"/>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076F32" w:rsidRDefault="00947DCD">
      <w:pPr>
        <w:pStyle w:val="a3"/>
        <w:ind w:left="630" w:right="1219"/>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 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физическиесвойстваметаллов.Сплавыметаллов.Электрохимическийряднапряжений металлов.Химическиесвойстваважнейшихметаллов(натрий,калий,кальций,магний, алюминий, цинк, хром, железо, медь) иих соединений.</w:t>
      </w:r>
    </w:p>
    <w:p w:rsidR="00076F32" w:rsidRDefault="00947DCD">
      <w:pPr>
        <w:pStyle w:val="a3"/>
        <w:spacing w:before="3"/>
        <w:ind w:left="630"/>
      </w:pPr>
      <w:r>
        <w:t>Общиеспособыполученияметаллов.Металлургия.Коррозияметаллов.</w:t>
      </w:r>
      <w:r>
        <w:rPr>
          <w:spacing w:val="-2"/>
        </w:rPr>
        <w:t>Способы</w:t>
      </w:r>
    </w:p>
    <w:p w:rsidR="00076F32" w:rsidRDefault="00076F32">
      <w:pPr>
        <w:sectPr w:rsidR="00076F32">
          <w:footerReference w:type="default" r:id="rId374"/>
          <w:pgSz w:w="11900" w:h="16840"/>
          <w:pgMar w:top="760" w:right="140" w:bottom="280" w:left="920" w:header="0" w:footer="0" w:gutter="0"/>
          <w:cols w:space="720"/>
        </w:sectPr>
      </w:pPr>
    </w:p>
    <w:p w:rsidR="00076F32" w:rsidRDefault="00947DCD">
      <w:pPr>
        <w:pStyle w:val="a3"/>
        <w:spacing w:before="68" w:line="275" w:lineRule="exact"/>
        <w:ind w:left="630"/>
      </w:pPr>
      <w:r>
        <w:lastRenderedPageBreak/>
        <w:t xml:space="preserve">защитыот коррозии.Применениеметалловвбытуи </w:t>
      </w:r>
      <w:r>
        <w:rPr>
          <w:spacing w:val="-2"/>
        </w:rPr>
        <w:t>технике.</w:t>
      </w:r>
    </w:p>
    <w:p w:rsidR="00076F32" w:rsidRDefault="00947DCD">
      <w:pPr>
        <w:pStyle w:val="a3"/>
        <w:spacing w:line="275" w:lineRule="exact"/>
        <w:ind w:left="630"/>
      </w:pPr>
      <w:r>
        <w:t>Экспериментальныеметодыизучениявеществиихпревращений:изучение</w:t>
      </w:r>
      <w:r>
        <w:rPr>
          <w:spacing w:val="-2"/>
        </w:rPr>
        <w:t>коллекции</w:t>
      </w:r>
    </w:p>
    <w:p w:rsidR="00076F32" w:rsidRDefault="00947DCD">
      <w:pPr>
        <w:pStyle w:val="a3"/>
        <w:spacing w:before="2"/>
        <w:ind w:left="630" w:right="1214"/>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76F32" w:rsidRDefault="00947DCD">
      <w:pPr>
        <w:pStyle w:val="a3"/>
        <w:spacing w:before="1" w:line="275" w:lineRule="exact"/>
        <w:ind w:left="630"/>
      </w:pPr>
      <w:r>
        <w:t>Расчётные</w:t>
      </w:r>
      <w:r>
        <w:rPr>
          <w:spacing w:val="-2"/>
        </w:rPr>
        <w:t>задачи</w:t>
      </w:r>
    </w:p>
    <w:p w:rsidR="00076F32" w:rsidRDefault="00947DCD">
      <w:pPr>
        <w:pStyle w:val="a3"/>
        <w:ind w:left="630" w:right="1372"/>
        <w:jc w:val="left"/>
      </w:pPr>
      <w:r>
        <w:t>Расчёты массывеществаилиобъёмагазовпоизвестномуколичествувещества, массе или объёмуодного из участвующих в реакции веществ; расчёты массы (объёма, количества вещества)продуктовреакции, если одно из веществ имеет примеси.</w:t>
      </w:r>
    </w:p>
    <w:p w:rsidR="00076F32" w:rsidRDefault="00947DCD">
      <w:pPr>
        <w:pStyle w:val="a3"/>
        <w:spacing w:before="1"/>
        <w:ind w:left="630" w:right="1223"/>
        <w:jc w:val="left"/>
      </w:pPr>
      <w:r>
        <w:t>Химия и жизнь Роль химии вобеспеченииэкологической,энергетическойи пищевой безопасности,развитии медицины.Понятие о научных методах познания веществ и химических реакций. Представления об общихнаучных принципах промышленного получения важнейших веществ. Человек в мире веществ иматериалов: важнейшие строительные материалы, конструкционные материалы, краски, стекло,керамика, материалы для электроники, наноматериалы, органические и минеральные удобрения. Химия и здоровье человека: правила использования лекарственных препаратов; правилабезопасного использованияпрепаратов бытовой химии в повседневной жизни.</w:t>
      </w:r>
    </w:p>
    <w:p w:rsidR="00076F32" w:rsidRDefault="00076F32">
      <w:pPr>
        <w:sectPr w:rsidR="00076F32">
          <w:footerReference w:type="default" r:id="rId375"/>
          <w:pgSz w:w="11900" w:h="16840"/>
          <w:pgMar w:top="760" w:right="140" w:bottom="280" w:left="920" w:header="0" w:footer="0" w:gutter="0"/>
          <w:cols w:space="720"/>
        </w:sectPr>
      </w:pPr>
    </w:p>
    <w:p w:rsidR="00076F32" w:rsidRDefault="00947DCD">
      <w:pPr>
        <w:pStyle w:val="Heading3"/>
        <w:spacing w:before="73" w:line="242" w:lineRule="auto"/>
        <w:ind w:left="640" w:right="3440"/>
      </w:pPr>
      <w:r>
        <w:lastRenderedPageBreak/>
        <w:t>Планируемыерезультатыосвоенияпрограммыпохимии на уровне среднего общего образования</w:t>
      </w:r>
    </w:p>
    <w:p w:rsidR="00076F32" w:rsidRDefault="00947DCD">
      <w:pPr>
        <w:pStyle w:val="a3"/>
        <w:spacing w:before="201"/>
        <w:ind w:left="630" w:right="1230"/>
      </w:pPr>
      <w:r>
        <w:rPr>
          <w:b/>
        </w:rPr>
        <w:t xml:space="preserve">Личностные результаты </w:t>
      </w:r>
      <w:r>
        <w:t>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76F32" w:rsidRDefault="00947DCD">
      <w:pPr>
        <w:pStyle w:val="a3"/>
        <w:spacing w:before="12" w:line="275" w:lineRule="exact"/>
        <w:ind w:left="630"/>
      </w:pPr>
      <w:r>
        <w:t>Гражданского</w:t>
      </w:r>
      <w:r>
        <w:rPr>
          <w:spacing w:val="-2"/>
        </w:rPr>
        <w:t>воспитания:</w:t>
      </w:r>
    </w:p>
    <w:p w:rsidR="00076F32" w:rsidRDefault="00947DCD">
      <w:pPr>
        <w:pStyle w:val="a4"/>
        <w:numPr>
          <w:ilvl w:val="0"/>
          <w:numId w:val="78"/>
        </w:numPr>
        <w:tabs>
          <w:tab w:val="left" w:pos="947"/>
        </w:tabs>
        <w:spacing w:line="242" w:lineRule="auto"/>
        <w:ind w:right="1236" w:firstLine="0"/>
        <w:rPr>
          <w:sz w:val="24"/>
        </w:rPr>
      </w:pPr>
      <w:r>
        <w:rPr>
          <w:sz w:val="24"/>
        </w:rPr>
        <w:t>осознанияобучающимисясвоихконституционныхправиобязанностей, уваженияк закону и правопорядку;</w:t>
      </w:r>
    </w:p>
    <w:p w:rsidR="00076F32" w:rsidRDefault="00947DCD">
      <w:pPr>
        <w:pStyle w:val="a4"/>
        <w:numPr>
          <w:ilvl w:val="0"/>
          <w:numId w:val="78"/>
        </w:numPr>
        <w:tabs>
          <w:tab w:val="left" w:pos="933"/>
        </w:tabs>
        <w:spacing w:line="232" w:lineRule="auto"/>
        <w:ind w:left="933" w:right="1117" w:hanging="303"/>
        <w:rPr>
          <w:sz w:val="24"/>
        </w:rPr>
      </w:pPr>
      <w:r>
        <w:rPr>
          <w:sz w:val="24"/>
        </w:rPr>
        <w:t xml:space="preserve">представления о социальных нормах и правилах межличностных отношений в </w:t>
      </w:r>
      <w:r>
        <w:rPr>
          <w:spacing w:val="-2"/>
          <w:sz w:val="24"/>
        </w:rPr>
        <w:t>коллективе;</w:t>
      </w:r>
    </w:p>
    <w:p w:rsidR="00076F32" w:rsidRDefault="00947DCD">
      <w:pPr>
        <w:pStyle w:val="a4"/>
        <w:numPr>
          <w:ilvl w:val="0"/>
          <w:numId w:val="78"/>
        </w:numPr>
        <w:tabs>
          <w:tab w:val="left" w:pos="952"/>
        </w:tabs>
        <w:spacing w:line="242" w:lineRule="auto"/>
        <w:ind w:right="1240" w:firstLine="0"/>
        <w:jc w:val="left"/>
        <w:rPr>
          <w:sz w:val="24"/>
        </w:rPr>
      </w:pPr>
      <w:r>
        <w:rPr>
          <w:sz w:val="24"/>
        </w:rPr>
        <w:t>готовностиксовместнойтворческойдеятельностиприсозданииучебныхпроектов, решении учебных и познавательных задач, выполнении химических экспериментов;</w:t>
      </w:r>
    </w:p>
    <w:p w:rsidR="00076F32" w:rsidRDefault="00947DCD">
      <w:pPr>
        <w:pStyle w:val="a4"/>
        <w:numPr>
          <w:ilvl w:val="0"/>
          <w:numId w:val="78"/>
        </w:numPr>
        <w:tabs>
          <w:tab w:val="left" w:pos="995"/>
        </w:tabs>
        <w:spacing w:before="2" w:line="232" w:lineRule="auto"/>
        <w:ind w:right="1242" w:firstLine="0"/>
        <w:jc w:val="left"/>
        <w:rPr>
          <w:sz w:val="24"/>
        </w:rPr>
      </w:pPr>
      <w:r>
        <w:rPr>
          <w:sz w:val="24"/>
        </w:rPr>
        <w:t>способностипониматьиприниматьмотивы,намерения,логикуиаргументыдругих при анализе различных видов учебной деятельности;</w:t>
      </w:r>
    </w:p>
    <w:p w:rsidR="00076F32" w:rsidRDefault="00947DCD">
      <w:pPr>
        <w:pStyle w:val="a3"/>
        <w:spacing w:before="10"/>
        <w:ind w:left="630"/>
        <w:jc w:val="left"/>
      </w:pPr>
      <w:r>
        <w:t>Патриотического</w:t>
      </w:r>
      <w:r>
        <w:rPr>
          <w:spacing w:val="-2"/>
        </w:rPr>
        <w:t>воспитания:</w:t>
      </w:r>
    </w:p>
    <w:p w:rsidR="00076F32" w:rsidRDefault="00947DCD">
      <w:pPr>
        <w:pStyle w:val="a4"/>
        <w:numPr>
          <w:ilvl w:val="0"/>
          <w:numId w:val="78"/>
        </w:numPr>
        <w:tabs>
          <w:tab w:val="left" w:pos="932"/>
        </w:tabs>
        <w:spacing w:before="3"/>
        <w:ind w:left="932" w:hanging="302"/>
        <w:jc w:val="left"/>
        <w:rPr>
          <w:sz w:val="24"/>
        </w:rPr>
      </w:pPr>
      <w:r>
        <w:rPr>
          <w:sz w:val="24"/>
        </w:rPr>
        <w:t>ценностногоотношениякисторическомуи научномунаследиюотечественной</w:t>
      </w:r>
      <w:r>
        <w:rPr>
          <w:spacing w:val="-2"/>
          <w:sz w:val="24"/>
        </w:rPr>
        <w:t xml:space="preserve"> химии;</w:t>
      </w:r>
    </w:p>
    <w:p w:rsidR="00076F32" w:rsidRDefault="00947DCD">
      <w:pPr>
        <w:pStyle w:val="a4"/>
        <w:numPr>
          <w:ilvl w:val="0"/>
          <w:numId w:val="78"/>
        </w:numPr>
        <w:tabs>
          <w:tab w:val="left" w:pos="1009"/>
        </w:tabs>
        <w:spacing w:before="65"/>
        <w:ind w:right="1233" w:firstLine="0"/>
        <w:rPr>
          <w:sz w:val="24"/>
        </w:rPr>
      </w:pPr>
      <w:r>
        <w:rPr>
          <w:sz w:val="24"/>
        </w:rPr>
        <w:t>уважения к процессу творчества в области теории и практического применения химии, осознаниятого, что достижениянауки есть результат длительныхнаблюдений, кропотливых экспериментальных поисков, постоянного труда учёных и практиков;</w:t>
      </w:r>
    </w:p>
    <w:p w:rsidR="00076F32" w:rsidRDefault="00947DCD">
      <w:pPr>
        <w:pStyle w:val="a4"/>
        <w:numPr>
          <w:ilvl w:val="0"/>
          <w:numId w:val="78"/>
        </w:numPr>
        <w:tabs>
          <w:tab w:val="left" w:pos="990"/>
        </w:tabs>
        <w:spacing w:before="5" w:line="237" w:lineRule="auto"/>
        <w:ind w:right="1246" w:firstLine="0"/>
        <w:rPr>
          <w:sz w:val="24"/>
        </w:rPr>
      </w:pPr>
      <w:r>
        <w:rPr>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76F32" w:rsidRDefault="00947DCD">
      <w:pPr>
        <w:pStyle w:val="a3"/>
        <w:spacing w:before="8" w:line="275" w:lineRule="exact"/>
        <w:ind w:left="630"/>
      </w:pPr>
      <w:r>
        <w:t>Духовно-нравственного</w:t>
      </w:r>
      <w:r>
        <w:rPr>
          <w:spacing w:val="-2"/>
        </w:rPr>
        <w:t>воспитания:</w:t>
      </w:r>
    </w:p>
    <w:p w:rsidR="00076F32" w:rsidRDefault="00947DCD">
      <w:pPr>
        <w:pStyle w:val="a4"/>
        <w:numPr>
          <w:ilvl w:val="0"/>
          <w:numId w:val="78"/>
        </w:numPr>
        <w:tabs>
          <w:tab w:val="left" w:pos="932"/>
        </w:tabs>
        <w:spacing w:line="274" w:lineRule="exact"/>
        <w:ind w:left="932" w:hanging="302"/>
        <w:rPr>
          <w:sz w:val="24"/>
        </w:rPr>
      </w:pPr>
      <w:r>
        <w:rPr>
          <w:sz w:val="24"/>
        </w:rPr>
        <w:t>нравственногосознания,этического</w:t>
      </w:r>
      <w:r>
        <w:rPr>
          <w:spacing w:val="-2"/>
          <w:sz w:val="24"/>
        </w:rPr>
        <w:t>поведения;</w:t>
      </w:r>
    </w:p>
    <w:p w:rsidR="00076F32" w:rsidRDefault="00947DCD">
      <w:pPr>
        <w:pStyle w:val="a4"/>
        <w:numPr>
          <w:ilvl w:val="0"/>
          <w:numId w:val="78"/>
        </w:numPr>
        <w:tabs>
          <w:tab w:val="left" w:pos="1043"/>
        </w:tabs>
        <w:spacing w:before="1" w:line="237" w:lineRule="auto"/>
        <w:ind w:right="1237" w:firstLine="0"/>
        <w:rPr>
          <w:sz w:val="24"/>
        </w:rPr>
      </w:pPr>
      <w:r>
        <w:rPr>
          <w:sz w:val="24"/>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rPr>
          <w:spacing w:val="-2"/>
          <w:sz w:val="24"/>
        </w:rPr>
        <w:t>ценности;</w:t>
      </w:r>
    </w:p>
    <w:p w:rsidR="00076F32" w:rsidRDefault="00947DCD">
      <w:pPr>
        <w:pStyle w:val="a4"/>
        <w:numPr>
          <w:ilvl w:val="0"/>
          <w:numId w:val="78"/>
        </w:numPr>
        <w:tabs>
          <w:tab w:val="left" w:pos="942"/>
        </w:tabs>
        <w:spacing w:line="242" w:lineRule="auto"/>
        <w:ind w:right="1254" w:firstLine="0"/>
        <w:jc w:val="left"/>
        <w:rPr>
          <w:sz w:val="24"/>
        </w:rPr>
      </w:pPr>
      <w:r>
        <w:rPr>
          <w:sz w:val="24"/>
        </w:rPr>
        <w:t>готовностиоцениватьсвоёповедениеипоступкисвоихтоварищейспозицийнравственных и правовых норм и осознание последствий этих поступков; Формирования культуры здоровья:</w:t>
      </w:r>
    </w:p>
    <w:p w:rsidR="00076F32" w:rsidRDefault="00947DCD">
      <w:pPr>
        <w:pStyle w:val="a4"/>
        <w:numPr>
          <w:ilvl w:val="0"/>
          <w:numId w:val="78"/>
        </w:numPr>
        <w:tabs>
          <w:tab w:val="left" w:pos="952"/>
        </w:tabs>
        <w:spacing w:line="242" w:lineRule="auto"/>
        <w:ind w:right="1249" w:firstLine="0"/>
        <w:jc w:val="left"/>
        <w:rPr>
          <w:sz w:val="24"/>
        </w:rPr>
      </w:pPr>
      <w:r>
        <w:rPr>
          <w:sz w:val="24"/>
        </w:rPr>
        <w:t>пониманияценностейздоровогоибезопасногообразажизни;необходимости ответственного отношения к собственному физическому и психическому здоровью;</w:t>
      </w:r>
    </w:p>
    <w:p w:rsidR="00076F32" w:rsidRDefault="00947DCD">
      <w:pPr>
        <w:pStyle w:val="a4"/>
        <w:numPr>
          <w:ilvl w:val="0"/>
          <w:numId w:val="78"/>
        </w:numPr>
        <w:tabs>
          <w:tab w:val="left" w:pos="971"/>
        </w:tabs>
        <w:spacing w:line="242" w:lineRule="auto"/>
        <w:ind w:right="1234" w:firstLine="0"/>
        <w:jc w:val="left"/>
        <w:rPr>
          <w:sz w:val="24"/>
        </w:rPr>
      </w:pPr>
      <w:r>
        <w:rPr>
          <w:sz w:val="24"/>
        </w:rPr>
        <w:t>соблюденияправилбезопасногообращениясвеществамивбыту,повседневной жизни и в трудовой деятельности;</w:t>
      </w:r>
    </w:p>
    <w:p w:rsidR="00076F32" w:rsidRDefault="00947DCD">
      <w:pPr>
        <w:pStyle w:val="a4"/>
        <w:numPr>
          <w:ilvl w:val="0"/>
          <w:numId w:val="78"/>
        </w:numPr>
        <w:tabs>
          <w:tab w:val="left" w:pos="1004"/>
        </w:tabs>
        <w:spacing w:line="242" w:lineRule="auto"/>
        <w:ind w:right="1227" w:firstLine="0"/>
        <w:jc w:val="left"/>
        <w:rPr>
          <w:sz w:val="24"/>
        </w:rPr>
      </w:pPr>
      <w:r>
        <w:rPr>
          <w:sz w:val="24"/>
        </w:rPr>
        <w:t>пониманияценностиправилиндивидуальногоиколлективногобезопасногоповедениявситуациях, угрожающихздоровьюижизнилюдей;осознанияпоследствий и неприятия вредных привычек (употребления алкоголя, наркотиков, курения); Трудового воспитания:</w:t>
      </w:r>
    </w:p>
    <w:p w:rsidR="00076F32" w:rsidRDefault="00947DCD">
      <w:pPr>
        <w:pStyle w:val="a4"/>
        <w:numPr>
          <w:ilvl w:val="0"/>
          <w:numId w:val="78"/>
        </w:numPr>
        <w:tabs>
          <w:tab w:val="left" w:pos="990"/>
        </w:tabs>
        <w:spacing w:line="242" w:lineRule="auto"/>
        <w:ind w:right="1605" w:firstLine="0"/>
        <w:jc w:val="left"/>
        <w:rPr>
          <w:sz w:val="24"/>
        </w:rPr>
      </w:pPr>
      <w:r>
        <w:rPr>
          <w:sz w:val="24"/>
        </w:rPr>
        <w:t>коммуникативнойкомпетентностивучебно-исследовательскойдеятельности, общественнополезной, творческой и других видах деятельности;</w:t>
      </w:r>
    </w:p>
    <w:p w:rsidR="00076F32" w:rsidRDefault="00947DCD">
      <w:pPr>
        <w:pStyle w:val="a4"/>
        <w:numPr>
          <w:ilvl w:val="0"/>
          <w:numId w:val="78"/>
        </w:numPr>
        <w:tabs>
          <w:tab w:val="left" w:pos="952"/>
        </w:tabs>
        <w:spacing w:line="242" w:lineRule="auto"/>
        <w:ind w:right="2136" w:firstLine="0"/>
        <w:jc w:val="left"/>
        <w:rPr>
          <w:sz w:val="24"/>
        </w:rPr>
      </w:pPr>
      <w:r>
        <w:rPr>
          <w:sz w:val="24"/>
        </w:rPr>
        <w:t>установки на активное участие в решении практических задач социальной направленности (врамках своего класса, школы);</w:t>
      </w:r>
    </w:p>
    <w:p w:rsidR="00076F32" w:rsidRDefault="00947DCD">
      <w:pPr>
        <w:pStyle w:val="a4"/>
        <w:numPr>
          <w:ilvl w:val="0"/>
          <w:numId w:val="78"/>
        </w:numPr>
        <w:tabs>
          <w:tab w:val="left" w:pos="995"/>
        </w:tabs>
        <w:spacing w:line="242" w:lineRule="auto"/>
        <w:ind w:right="1551" w:firstLine="0"/>
        <w:jc w:val="left"/>
        <w:rPr>
          <w:sz w:val="24"/>
        </w:rPr>
      </w:pPr>
      <w:r>
        <w:rPr>
          <w:sz w:val="24"/>
        </w:rPr>
        <w:t>интересакпрактическомуизучениюпрофессий различного рода, втом числена основеприменения предметных знаний по химии;</w:t>
      </w:r>
    </w:p>
    <w:p w:rsidR="00076F32" w:rsidRDefault="00947DCD">
      <w:pPr>
        <w:pStyle w:val="a4"/>
        <w:numPr>
          <w:ilvl w:val="0"/>
          <w:numId w:val="78"/>
        </w:numPr>
        <w:tabs>
          <w:tab w:val="left" w:pos="932"/>
        </w:tabs>
        <w:spacing w:line="267" w:lineRule="exact"/>
        <w:ind w:left="932" w:hanging="302"/>
        <w:jc w:val="left"/>
        <w:rPr>
          <w:sz w:val="24"/>
        </w:rPr>
      </w:pPr>
      <w:r>
        <w:rPr>
          <w:sz w:val="24"/>
        </w:rPr>
        <w:t>уваженияктруду,людямтрудаирезультатамтрудовой</w:t>
      </w:r>
      <w:r>
        <w:rPr>
          <w:spacing w:val="-2"/>
          <w:sz w:val="24"/>
        </w:rPr>
        <w:t>деятельности;</w:t>
      </w:r>
    </w:p>
    <w:p w:rsidR="00076F32" w:rsidRDefault="00947DCD">
      <w:pPr>
        <w:pStyle w:val="a4"/>
        <w:numPr>
          <w:ilvl w:val="0"/>
          <w:numId w:val="78"/>
        </w:numPr>
        <w:tabs>
          <w:tab w:val="left" w:pos="1048"/>
          <w:tab w:val="left" w:pos="1740"/>
          <w:tab w:val="left" w:pos="3050"/>
          <w:tab w:val="left" w:pos="3382"/>
          <w:tab w:val="left" w:pos="4755"/>
          <w:tab w:val="left" w:pos="6277"/>
          <w:tab w:val="left" w:pos="7646"/>
          <w:tab w:val="left" w:pos="8568"/>
          <w:tab w:val="left" w:pos="8880"/>
        </w:tabs>
        <w:spacing w:line="242" w:lineRule="auto"/>
        <w:ind w:right="1234" w:firstLine="0"/>
        <w:jc w:val="left"/>
        <w:rPr>
          <w:sz w:val="24"/>
        </w:rPr>
      </w:pPr>
      <w:r>
        <w:rPr>
          <w:sz w:val="24"/>
        </w:rPr>
        <w:t xml:space="preserve">готовностикосознанномувыборуиндивидуальнойтраекторииобразования, </w:t>
      </w:r>
      <w:r>
        <w:rPr>
          <w:spacing w:val="-2"/>
          <w:sz w:val="24"/>
        </w:rPr>
        <w:t>будущей</w:t>
      </w:r>
      <w:r>
        <w:rPr>
          <w:sz w:val="24"/>
        </w:rPr>
        <w:tab/>
      </w:r>
      <w:r>
        <w:rPr>
          <w:spacing w:val="-2"/>
          <w:sz w:val="24"/>
        </w:rPr>
        <w:t>профессии</w:t>
      </w:r>
      <w:r>
        <w:rPr>
          <w:sz w:val="24"/>
        </w:rPr>
        <w:tab/>
      </w:r>
      <w:r>
        <w:rPr>
          <w:spacing w:val="-10"/>
          <w:sz w:val="24"/>
        </w:rPr>
        <w:t>и</w:t>
      </w:r>
      <w:r>
        <w:rPr>
          <w:sz w:val="24"/>
        </w:rPr>
        <w:tab/>
      </w:r>
      <w:r>
        <w:rPr>
          <w:spacing w:val="-2"/>
          <w:sz w:val="24"/>
        </w:rPr>
        <w:t>реализации</w:t>
      </w:r>
      <w:r>
        <w:rPr>
          <w:sz w:val="24"/>
        </w:rPr>
        <w:tab/>
      </w:r>
      <w:r>
        <w:rPr>
          <w:spacing w:val="-2"/>
          <w:sz w:val="24"/>
        </w:rPr>
        <w:t>собственных</w:t>
      </w:r>
      <w:r>
        <w:rPr>
          <w:sz w:val="24"/>
        </w:rPr>
        <w:tab/>
      </w:r>
      <w:r>
        <w:rPr>
          <w:spacing w:val="-2"/>
          <w:sz w:val="24"/>
        </w:rPr>
        <w:t>жизненных</w:t>
      </w:r>
      <w:r>
        <w:rPr>
          <w:sz w:val="24"/>
        </w:rPr>
        <w:tab/>
      </w:r>
      <w:r>
        <w:rPr>
          <w:spacing w:val="-2"/>
          <w:sz w:val="24"/>
        </w:rPr>
        <w:t>планов</w:t>
      </w:r>
      <w:r>
        <w:rPr>
          <w:sz w:val="24"/>
        </w:rPr>
        <w:tab/>
      </w:r>
      <w:r>
        <w:rPr>
          <w:spacing w:val="-10"/>
          <w:sz w:val="24"/>
        </w:rPr>
        <w:t>с</w:t>
      </w:r>
      <w:r>
        <w:rPr>
          <w:sz w:val="24"/>
        </w:rPr>
        <w:tab/>
      </w:r>
      <w:r>
        <w:rPr>
          <w:spacing w:val="-2"/>
          <w:sz w:val="24"/>
        </w:rPr>
        <w:t xml:space="preserve">учётом </w:t>
      </w:r>
      <w:r>
        <w:rPr>
          <w:sz w:val="24"/>
        </w:rPr>
        <w:t>личностных интересов, способностей к химии, интересов и потребностей общества; Экологического воспитания:</w:t>
      </w:r>
    </w:p>
    <w:p w:rsidR="00076F32" w:rsidRDefault="00947DCD">
      <w:pPr>
        <w:pStyle w:val="a4"/>
        <w:numPr>
          <w:ilvl w:val="0"/>
          <w:numId w:val="78"/>
        </w:numPr>
        <w:tabs>
          <w:tab w:val="left" w:pos="947"/>
        </w:tabs>
        <w:spacing w:line="232" w:lineRule="auto"/>
        <w:ind w:right="1228" w:firstLine="0"/>
        <w:jc w:val="left"/>
        <w:rPr>
          <w:sz w:val="24"/>
        </w:rPr>
      </w:pPr>
      <w:r>
        <w:rPr>
          <w:sz w:val="24"/>
        </w:rPr>
        <w:t>экологическицелесообразногоотношениякприроде,какисточникусуществования жизни на Земле;</w:t>
      </w:r>
    </w:p>
    <w:p w:rsidR="00076F32" w:rsidRDefault="00947DCD">
      <w:pPr>
        <w:pStyle w:val="a4"/>
        <w:numPr>
          <w:ilvl w:val="0"/>
          <w:numId w:val="78"/>
        </w:numPr>
        <w:tabs>
          <w:tab w:val="left" w:pos="994"/>
        </w:tabs>
        <w:spacing w:line="237" w:lineRule="auto"/>
        <w:ind w:right="1233" w:firstLine="62"/>
        <w:jc w:val="left"/>
        <w:rPr>
          <w:sz w:val="24"/>
        </w:rPr>
      </w:pPr>
      <w:r>
        <w:rPr>
          <w:sz w:val="24"/>
        </w:rPr>
        <w:t>пониманияглобального характераэкологическихпроблем,влиянияэкономических процессовна состояние природной и социальной среды;</w:t>
      </w:r>
    </w:p>
    <w:p w:rsidR="00076F32" w:rsidRDefault="00947DCD">
      <w:pPr>
        <w:pStyle w:val="a4"/>
        <w:numPr>
          <w:ilvl w:val="0"/>
          <w:numId w:val="78"/>
        </w:numPr>
        <w:tabs>
          <w:tab w:val="left" w:pos="1072"/>
          <w:tab w:val="left" w:pos="2330"/>
          <w:tab w:val="left" w:pos="4117"/>
          <w:tab w:val="left" w:pos="5845"/>
          <w:tab w:val="left" w:pos="7291"/>
          <w:tab w:val="left" w:pos="8160"/>
          <w:tab w:val="left" w:pos="8722"/>
        </w:tabs>
        <w:ind w:right="1232" w:firstLine="0"/>
        <w:jc w:val="left"/>
        <w:rPr>
          <w:sz w:val="24"/>
        </w:rPr>
      </w:pPr>
      <w:r>
        <w:rPr>
          <w:spacing w:val="-2"/>
          <w:sz w:val="24"/>
        </w:rPr>
        <w:t>осознания</w:t>
      </w:r>
      <w:r>
        <w:rPr>
          <w:sz w:val="24"/>
        </w:rPr>
        <w:tab/>
      </w:r>
      <w:r>
        <w:rPr>
          <w:spacing w:val="-2"/>
          <w:sz w:val="24"/>
        </w:rPr>
        <w:t>необходимости</w:t>
      </w:r>
      <w:r>
        <w:rPr>
          <w:sz w:val="24"/>
        </w:rPr>
        <w:tab/>
      </w:r>
      <w:r>
        <w:rPr>
          <w:spacing w:val="-2"/>
          <w:sz w:val="24"/>
        </w:rPr>
        <w:t>использования</w:t>
      </w:r>
      <w:r>
        <w:rPr>
          <w:sz w:val="24"/>
        </w:rPr>
        <w:tab/>
      </w:r>
      <w:r>
        <w:rPr>
          <w:spacing w:val="-2"/>
          <w:sz w:val="24"/>
        </w:rPr>
        <w:t>достижений</w:t>
      </w:r>
      <w:r>
        <w:rPr>
          <w:sz w:val="24"/>
        </w:rPr>
        <w:tab/>
      </w:r>
      <w:r>
        <w:rPr>
          <w:spacing w:val="-2"/>
          <w:sz w:val="24"/>
        </w:rPr>
        <w:t>химии</w:t>
      </w:r>
      <w:r>
        <w:rPr>
          <w:sz w:val="24"/>
        </w:rPr>
        <w:tab/>
      </w:r>
      <w:r>
        <w:rPr>
          <w:spacing w:val="-4"/>
          <w:sz w:val="24"/>
        </w:rPr>
        <w:t>для</w:t>
      </w:r>
      <w:r>
        <w:rPr>
          <w:sz w:val="24"/>
        </w:rPr>
        <w:tab/>
      </w:r>
      <w:r>
        <w:rPr>
          <w:spacing w:val="-2"/>
          <w:sz w:val="24"/>
        </w:rPr>
        <w:t xml:space="preserve">решения </w:t>
      </w:r>
      <w:r>
        <w:rPr>
          <w:sz w:val="24"/>
        </w:rPr>
        <w:t>вопросов рационального природопользования;</w:t>
      </w:r>
    </w:p>
    <w:p w:rsidR="00076F32" w:rsidRDefault="00076F32">
      <w:pPr>
        <w:rPr>
          <w:sz w:val="24"/>
        </w:rPr>
        <w:sectPr w:rsidR="00076F32">
          <w:footerReference w:type="default" r:id="rId376"/>
          <w:pgSz w:w="11900" w:h="16840"/>
          <w:pgMar w:top="760" w:right="140" w:bottom="280" w:left="920" w:header="0" w:footer="0" w:gutter="0"/>
          <w:cols w:space="720"/>
        </w:sectPr>
      </w:pPr>
    </w:p>
    <w:p w:rsidR="00076F32" w:rsidRDefault="00947DCD">
      <w:pPr>
        <w:pStyle w:val="a4"/>
        <w:numPr>
          <w:ilvl w:val="0"/>
          <w:numId w:val="78"/>
        </w:numPr>
        <w:tabs>
          <w:tab w:val="left" w:pos="1000"/>
        </w:tabs>
        <w:spacing w:before="63"/>
        <w:ind w:right="1227" w:firstLine="0"/>
        <w:rPr>
          <w:sz w:val="24"/>
        </w:rPr>
      </w:pPr>
      <w:r>
        <w:rPr>
          <w:sz w:val="24"/>
        </w:rPr>
        <w:lastRenderedPageBreak/>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76F32" w:rsidRDefault="00947DCD">
      <w:pPr>
        <w:pStyle w:val="a4"/>
        <w:numPr>
          <w:ilvl w:val="0"/>
          <w:numId w:val="78"/>
        </w:numPr>
        <w:tabs>
          <w:tab w:val="left" w:pos="961"/>
        </w:tabs>
        <w:spacing w:before="3"/>
        <w:ind w:right="1228" w:firstLine="0"/>
        <w:rPr>
          <w:sz w:val="24"/>
        </w:rPr>
      </w:pPr>
      <w:r>
        <w:rPr>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76F32" w:rsidRDefault="00947DCD">
      <w:pPr>
        <w:pStyle w:val="a3"/>
        <w:spacing w:line="275" w:lineRule="exact"/>
        <w:ind w:left="630"/>
      </w:pPr>
      <w:r>
        <w:t>Ценностинаучного</w:t>
      </w:r>
      <w:r>
        <w:rPr>
          <w:spacing w:val="-2"/>
        </w:rPr>
        <w:t>познания:</w:t>
      </w:r>
    </w:p>
    <w:p w:rsidR="00076F32" w:rsidRDefault="00947DCD">
      <w:pPr>
        <w:pStyle w:val="a4"/>
        <w:numPr>
          <w:ilvl w:val="0"/>
          <w:numId w:val="78"/>
        </w:numPr>
        <w:tabs>
          <w:tab w:val="left" w:pos="932"/>
        </w:tabs>
        <w:spacing w:before="1" w:line="237" w:lineRule="auto"/>
        <w:ind w:right="1230" w:firstLine="0"/>
        <w:rPr>
          <w:sz w:val="24"/>
        </w:rPr>
      </w:pPr>
      <w:r>
        <w:rPr>
          <w:sz w:val="24"/>
        </w:rPr>
        <w:t>сформированности мировоззрения, соответствующего современному уровню развития науки иобщественной практики;</w:t>
      </w:r>
    </w:p>
    <w:p w:rsidR="00076F32" w:rsidRDefault="00947DCD">
      <w:pPr>
        <w:pStyle w:val="a4"/>
        <w:numPr>
          <w:ilvl w:val="0"/>
          <w:numId w:val="78"/>
        </w:numPr>
        <w:tabs>
          <w:tab w:val="left" w:pos="966"/>
        </w:tabs>
        <w:spacing w:before="4"/>
        <w:ind w:right="1228" w:firstLine="0"/>
        <w:rPr>
          <w:sz w:val="24"/>
        </w:rPr>
      </w:pPr>
      <w:r>
        <w:rPr>
          <w:sz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76F32" w:rsidRDefault="00947DCD">
      <w:pPr>
        <w:pStyle w:val="a4"/>
        <w:numPr>
          <w:ilvl w:val="0"/>
          <w:numId w:val="78"/>
        </w:numPr>
        <w:tabs>
          <w:tab w:val="left" w:pos="1105"/>
        </w:tabs>
        <w:ind w:right="1221" w:firstLine="0"/>
        <w:rPr>
          <w:sz w:val="24"/>
        </w:rPr>
      </w:pPr>
      <w:r>
        <w:rPr>
          <w:sz w:val="24"/>
        </w:rPr>
        <w:t>убеждённости в особой значимости химии для современной цивилизации: в её гуманистической направленности иважной роли в создании новой базы материальной культуры, решении глобальных проблем устойчивого развития человечества — сырьевой, энергетической,</w:t>
      </w:r>
    </w:p>
    <w:p w:rsidR="00076F32" w:rsidRDefault="00947DCD">
      <w:pPr>
        <w:pStyle w:val="a3"/>
        <w:spacing w:before="73" w:line="242" w:lineRule="auto"/>
        <w:ind w:left="630" w:right="1235"/>
      </w:pPr>
      <w:r>
        <w:t>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76F32" w:rsidRDefault="00947DCD">
      <w:pPr>
        <w:pStyle w:val="a4"/>
        <w:numPr>
          <w:ilvl w:val="0"/>
          <w:numId w:val="78"/>
        </w:numPr>
        <w:tabs>
          <w:tab w:val="left" w:pos="966"/>
        </w:tabs>
        <w:ind w:right="1231" w:firstLine="0"/>
        <w:rPr>
          <w:sz w:val="24"/>
        </w:rPr>
      </w:pPr>
      <w:r>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76F32" w:rsidRDefault="00947DCD">
      <w:pPr>
        <w:pStyle w:val="a4"/>
        <w:numPr>
          <w:ilvl w:val="0"/>
          <w:numId w:val="78"/>
        </w:numPr>
        <w:tabs>
          <w:tab w:val="left" w:pos="1033"/>
        </w:tabs>
        <w:spacing w:line="237" w:lineRule="auto"/>
        <w:ind w:right="1232" w:firstLine="0"/>
        <w:rPr>
          <w:sz w:val="24"/>
        </w:rPr>
      </w:pPr>
      <w:r>
        <w:rPr>
          <w:sz w:val="24"/>
        </w:rPr>
        <w:t>способности самостоятельно использовать химические знания для решения проблем в реальных жизненных ситуациях;</w:t>
      </w:r>
    </w:p>
    <w:p w:rsidR="00076F32" w:rsidRDefault="00947DCD">
      <w:pPr>
        <w:pStyle w:val="a4"/>
        <w:numPr>
          <w:ilvl w:val="0"/>
          <w:numId w:val="78"/>
        </w:numPr>
        <w:tabs>
          <w:tab w:val="left" w:pos="932"/>
        </w:tabs>
        <w:spacing w:before="3" w:line="275" w:lineRule="exact"/>
        <w:ind w:left="932" w:hanging="302"/>
        <w:rPr>
          <w:sz w:val="24"/>
        </w:rPr>
      </w:pPr>
      <w:r>
        <w:rPr>
          <w:sz w:val="24"/>
        </w:rPr>
        <w:t>интересакпознаниюиисследовательской</w:t>
      </w:r>
      <w:r>
        <w:rPr>
          <w:spacing w:val="-2"/>
          <w:sz w:val="24"/>
        </w:rPr>
        <w:t>деятельности;</w:t>
      </w:r>
    </w:p>
    <w:p w:rsidR="00076F32" w:rsidRDefault="00947DCD">
      <w:pPr>
        <w:pStyle w:val="a4"/>
        <w:numPr>
          <w:ilvl w:val="0"/>
          <w:numId w:val="78"/>
        </w:numPr>
        <w:tabs>
          <w:tab w:val="left" w:pos="980"/>
        </w:tabs>
        <w:spacing w:line="242" w:lineRule="auto"/>
        <w:ind w:right="1224" w:firstLine="0"/>
        <w:rPr>
          <w:sz w:val="24"/>
        </w:rPr>
      </w:pPr>
      <w:r>
        <w:rPr>
          <w:sz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sz w:val="24"/>
        </w:rPr>
        <w:t>потребностями;</w:t>
      </w:r>
    </w:p>
    <w:p w:rsidR="00076F32" w:rsidRDefault="00947DCD">
      <w:pPr>
        <w:pStyle w:val="a4"/>
        <w:numPr>
          <w:ilvl w:val="0"/>
          <w:numId w:val="78"/>
        </w:numPr>
        <w:tabs>
          <w:tab w:val="left" w:pos="932"/>
        </w:tabs>
        <w:spacing w:line="271" w:lineRule="exact"/>
        <w:ind w:left="932" w:hanging="302"/>
        <w:rPr>
          <w:sz w:val="24"/>
        </w:rPr>
      </w:pPr>
      <w:r>
        <w:rPr>
          <w:sz w:val="24"/>
        </w:rPr>
        <w:t>интересакособенностямтрудавразличныхсферахпрофессиональной</w:t>
      </w:r>
      <w:r>
        <w:rPr>
          <w:spacing w:val="-2"/>
          <w:sz w:val="24"/>
        </w:rPr>
        <w:t>деятельности.</w:t>
      </w:r>
    </w:p>
    <w:p w:rsidR="00076F32" w:rsidRDefault="00076F32">
      <w:pPr>
        <w:pStyle w:val="a3"/>
        <w:spacing w:before="3"/>
        <w:ind w:left="0"/>
        <w:jc w:val="left"/>
      </w:pPr>
    </w:p>
    <w:p w:rsidR="00076F32" w:rsidRDefault="00947DCD">
      <w:pPr>
        <w:pStyle w:val="Heading3"/>
        <w:tabs>
          <w:tab w:val="left" w:pos="4621"/>
        </w:tabs>
        <w:spacing w:before="1" w:line="275" w:lineRule="exact"/>
        <w:ind w:left="630"/>
      </w:pPr>
      <w:r>
        <w:rPr>
          <w:spacing w:val="-2"/>
        </w:rPr>
        <w:t>Метапредметные</w:t>
      </w:r>
      <w:r>
        <w:tab/>
      </w:r>
      <w:r>
        <w:rPr>
          <w:spacing w:val="-2"/>
        </w:rPr>
        <w:t>результаты</w:t>
      </w:r>
    </w:p>
    <w:p w:rsidR="00076F32" w:rsidRDefault="00947DCD">
      <w:pPr>
        <w:pStyle w:val="a3"/>
        <w:tabs>
          <w:tab w:val="left" w:pos="4621"/>
          <w:tab w:val="left" w:pos="7526"/>
        </w:tabs>
        <w:spacing w:line="242" w:lineRule="auto"/>
        <w:ind w:left="630" w:right="2275"/>
        <w:jc w:val="left"/>
      </w:pPr>
      <w:r>
        <w:t>Отражают 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rsidR="00076F32" w:rsidRDefault="00947DCD">
      <w:pPr>
        <w:pStyle w:val="a3"/>
        <w:spacing w:line="242" w:lineRule="auto"/>
        <w:ind w:left="630" w:right="3440"/>
        <w:jc w:val="left"/>
      </w:pPr>
      <w:r>
        <w:t>Овладениеуниверсальнымиучебнымипознавательными действиями:Базовыми логическими действиями:</w:t>
      </w:r>
    </w:p>
    <w:p w:rsidR="00076F32" w:rsidRDefault="00947DCD">
      <w:pPr>
        <w:pStyle w:val="a4"/>
        <w:numPr>
          <w:ilvl w:val="0"/>
          <w:numId w:val="78"/>
        </w:numPr>
        <w:tabs>
          <w:tab w:val="left" w:pos="933"/>
        </w:tabs>
        <w:spacing w:line="232" w:lineRule="auto"/>
        <w:ind w:left="933" w:right="2009" w:hanging="303"/>
        <w:jc w:val="left"/>
        <w:rPr>
          <w:sz w:val="24"/>
        </w:rPr>
      </w:pPr>
      <w:r>
        <w:rPr>
          <w:sz w:val="24"/>
        </w:rPr>
        <w:t xml:space="preserve">самостоятельноформулироватьиактуализироватьпроблему,всестороннееё </w:t>
      </w:r>
      <w:r>
        <w:rPr>
          <w:spacing w:val="-2"/>
          <w:sz w:val="24"/>
        </w:rPr>
        <w:t>рассматривать;</w:t>
      </w:r>
    </w:p>
    <w:p w:rsidR="00076F32" w:rsidRDefault="00947DCD">
      <w:pPr>
        <w:pStyle w:val="a4"/>
        <w:numPr>
          <w:ilvl w:val="0"/>
          <w:numId w:val="78"/>
        </w:numPr>
        <w:tabs>
          <w:tab w:val="left" w:pos="985"/>
        </w:tabs>
        <w:spacing w:before="7" w:line="232" w:lineRule="auto"/>
        <w:ind w:right="1238" w:firstLine="0"/>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076F32" w:rsidRDefault="00947DCD">
      <w:pPr>
        <w:pStyle w:val="a4"/>
        <w:numPr>
          <w:ilvl w:val="0"/>
          <w:numId w:val="78"/>
        </w:numPr>
        <w:tabs>
          <w:tab w:val="left" w:pos="947"/>
        </w:tabs>
        <w:spacing w:before="5"/>
        <w:ind w:right="1228" w:firstLine="0"/>
        <w:rPr>
          <w:sz w:val="24"/>
        </w:rPr>
      </w:pPr>
      <w:r>
        <w:rPr>
          <w:sz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76F32" w:rsidRDefault="00947DCD">
      <w:pPr>
        <w:pStyle w:val="a4"/>
        <w:numPr>
          <w:ilvl w:val="0"/>
          <w:numId w:val="78"/>
        </w:numPr>
        <w:tabs>
          <w:tab w:val="left" w:pos="932"/>
        </w:tabs>
        <w:spacing w:before="3"/>
        <w:ind w:left="932" w:hanging="302"/>
        <w:rPr>
          <w:sz w:val="24"/>
        </w:rPr>
      </w:pPr>
      <w:r>
        <w:rPr>
          <w:sz w:val="24"/>
        </w:rPr>
        <w:t>выбиратьоснованияикритериидляклассификациивеществихимических</w:t>
      </w:r>
      <w:r>
        <w:rPr>
          <w:spacing w:val="-2"/>
          <w:sz w:val="24"/>
        </w:rPr>
        <w:t>реакций;</w:t>
      </w:r>
    </w:p>
    <w:p w:rsidR="00076F32" w:rsidRDefault="00947DCD">
      <w:pPr>
        <w:pStyle w:val="a4"/>
        <w:numPr>
          <w:ilvl w:val="0"/>
          <w:numId w:val="78"/>
        </w:numPr>
        <w:tabs>
          <w:tab w:val="left" w:pos="932"/>
        </w:tabs>
        <w:spacing w:before="2" w:line="272" w:lineRule="exact"/>
        <w:ind w:left="932" w:hanging="302"/>
        <w:rPr>
          <w:sz w:val="24"/>
        </w:rPr>
      </w:pPr>
      <w:r>
        <w:rPr>
          <w:sz w:val="24"/>
        </w:rPr>
        <w:t>устанавливатьпричинно-следственныесвязимеждуизучаемыми</w:t>
      </w:r>
      <w:r>
        <w:rPr>
          <w:spacing w:val="-2"/>
          <w:sz w:val="24"/>
        </w:rPr>
        <w:t>явлениями;</w:t>
      </w:r>
    </w:p>
    <w:p w:rsidR="00076F32" w:rsidRDefault="00947DCD">
      <w:pPr>
        <w:pStyle w:val="a4"/>
        <w:numPr>
          <w:ilvl w:val="0"/>
          <w:numId w:val="78"/>
        </w:numPr>
        <w:tabs>
          <w:tab w:val="left" w:pos="1048"/>
        </w:tabs>
        <w:ind w:right="1234" w:firstLine="0"/>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76F32" w:rsidRDefault="00947DCD">
      <w:pPr>
        <w:pStyle w:val="a4"/>
        <w:numPr>
          <w:ilvl w:val="0"/>
          <w:numId w:val="78"/>
        </w:numPr>
        <w:tabs>
          <w:tab w:val="left" w:pos="980"/>
        </w:tabs>
        <w:ind w:right="1228" w:firstLine="0"/>
        <w:rPr>
          <w:sz w:val="24"/>
        </w:rPr>
      </w:pPr>
      <w:r>
        <w:rPr>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представлениядлявыявленияхарактерныхпризнаковизучаемыхвеществихимических</w:t>
      </w:r>
    </w:p>
    <w:p w:rsidR="00076F32" w:rsidRDefault="00076F32">
      <w:pPr>
        <w:jc w:val="both"/>
        <w:rPr>
          <w:sz w:val="24"/>
        </w:rPr>
        <w:sectPr w:rsidR="00076F32">
          <w:footerReference w:type="default" r:id="rId377"/>
          <w:pgSz w:w="11900" w:h="16840"/>
          <w:pgMar w:top="760" w:right="140" w:bottom="280" w:left="920" w:header="0" w:footer="0" w:gutter="0"/>
          <w:cols w:space="720"/>
        </w:sectPr>
      </w:pPr>
    </w:p>
    <w:p w:rsidR="00076F32" w:rsidRDefault="00947DCD">
      <w:pPr>
        <w:pStyle w:val="a3"/>
        <w:spacing w:before="63"/>
        <w:ind w:left="630"/>
        <w:jc w:val="left"/>
      </w:pPr>
      <w:r>
        <w:rPr>
          <w:spacing w:val="-2"/>
        </w:rPr>
        <w:lastRenderedPageBreak/>
        <w:t>реакций;</w:t>
      </w:r>
    </w:p>
    <w:p w:rsidR="00076F32" w:rsidRDefault="00947DCD">
      <w:pPr>
        <w:pStyle w:val="a3"/>
        <w:spacing w:before="7"/>
        <w:ind w:left="630"/>
        <w:jc w:val="left"/>
      </w:pPr>
      <w:r>
        <w:t>Базовымиисследовательскими</w:t>
      </w:r>
      <w:r>
        <w:rPr>
          <w:spacing w:val="-2"/>
        </w:rPr>
        <w:t>действиями:</w:t>
      </w:r>
    </w:p>
    <w:p w:rsidR="00076F32" w:rsidRDefault="00947DCD">
      <w:pPr>
        <w:pStyle w:val="a4"/>
        <w:numPr>
          <w:ilvl w:val="0"/>
          <w:numId w:val="78"/>
        </w:numPr>
        <w:tabs>
          <w:tab w:val="left" w:pos="932"/>
        </w:tabs>
        <w:spacing w:before="3" w:line="272" w:lineRule="exact"/>
        <w:ind w:left="932" w:hanging="302"/>
        <w:jc w:val="left"/>
        <w:rPr>
          <w:sz w:val="24"/>
        </w:rPr>
      </w:pPr>
      <w:r>
        <w:rPr>
          <w:sz w:val="24"/>
        </w:rPr>
        <w:t>владетьосновамиметодовнаучногопознаниявеществихимических</w:t>
      </w:r>
      <w:r>
        <w:rPr>
          <w:spacing w:val="-2"/>
          <w:sz w:val="24"/>
        </w:rPr>
        <w:t>реакций;</w:t>
      </w:r>
    </w:p>
    <w:p w:rsidR="00076F32" w:rsidRDefault="00947DCD">
      <w:pPr>
        <w:pStyle w:val="a4"/>
        <w:numPr>
          <w:ilvl w:val="0"/>
          <w:numId w:val="78"/>
        </w:numPr>
        <w:tabs>
          <w:tab w:val="left" w:pos="980"/>
        </w:tabs>
        <w:ind w:right="1232" w:firstLine="0"/>
        <w:rPr>
          <w:sz w:val="24"/>
        </w:rPr>
      </w:pPr>
      <w:r>
        <w:rPr>
          <w:sz w:val="24"/>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w:t>
      </w:r>
      <w:r>
        <w:rPr>
          <w:spacing w:val="-2"/>
          <w:sz w:val="24"/>
        </w:rPr>
        <w:t>суждений;</w:t>
      </w:r>
    </w:p>
    <w:p w:rsidR="00076F32" w:rsidRDefault="00947DCD">
      <w:pPr>
        <w:pStyle w:val="a4"/>
        <w:numPr>
          <w:ilvl w:val="0"/>
          <w:numId w:val="78"/>
        </w:numPr>
        <w:tabs>
          <w:tab w:val="left" w:pos="942"/>
        </w:tabs>
        <w:ind w:right="1234" w:firstLine="0"/>
        <w:rPr>
          <w:sz w:val="24"/>
        </w:rPr>
      </w:pPr>
      <w:r>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76F32" w:rsidRDefault="00947DCD">
      <w:pPr>
        <w:pStyle w:val="a4"/>
        <w:numPr>
          <w:ilvl w:val="0"/>
          <w:numId w:val="78"/>
        </w:numPr>
        <w:tabs>
          <w:tab w:val="left" w:pos="1014"/>
        </w:tabs>
        <w:ind w:right="1232" w:firstLine="0"/>
        <w:rPr>
          <w:sz w:val="24"/>
        </w:rPr>
      </w:pPr>
      <w:r>
        <w:rPr>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76F32" w:rsidRDefault="00947DCD">
      <w:pPr>
        <w:pStyle w:val="a3"/>
        <w:spacing w:before="2" w:line="275" w:lineRule="exact"/>
        <w:ind w:left="630"/>
      </w:pPr>
      <w:r>
        <w:t>Приёмамиработыс</w:t>
      </w:r>
      <w:r>
        <w:rPr>
          <w:spacing w:val="-2"/>
        </w:rPr>
        <w:t>информацией:</w:t>
      </w:r>
    </w:p>
    <w:p w:rsidR="00076F32" w:rsidRDefault="00947DCD">
      <w:pPr>
        <w:pStyle w:val="a4"/>
        <w:numPr>
          <w:ilvl w:val="0"/>
          <w:numId w:val="78"/>
        </w:numPr>
        <w:tabs>
          <w:tab w:val="left" w:pos="1043"/>
        </w:tabs>
        <w:ind w:right="1228" w:firstLine="0"/>
        <w:rPr>
          <w:sz w:val="24"/>
        </w:rPr>
      </w:pPr>
      <w:r>
        <w:rPr>
          <w:sz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076F32" w:rsidRDefault="00947DCD">
      <w:pPr>
        <w:pStyle w:val="a4"/>
        <w:numPr>
          <w:ilvl w:val="0"/>
          <w:numId w:val="78"/>
        </w:numPr>
        <w:tabs>
          <w:tab w:val="left" w:pos="971"/>
        </w:tabs>
        <w:spacing w:before="2" w:line="237" w:lineRule="auto"/>
        <w:ind w:right="1246" w:firstLine="0"/>
        <w:rPr>
          <w:sz w:val="24"/>
        </w:rPr>
      </w:pPr>
      <w:r>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76F32" w:rsidRDefault="00947DCD">
      <w:pPr>
        <w:pStyle w:val="a4"/>
        <w:numPr>
          <w:ilvl w:val="0"/>
          <w:numId w:val="78"/>
        </w:numPr>
        <w:tabs>
          <w:tab w:val="left" w:pos="942"/>
        </w:tabs>
        <w:spacing w:before="75" w:line="242" w:lineRule="auto"/>
        <w:ind w:right="1237" w:firstLine="0"/>
        <w:rPr>
          <w:sz w:val="24"/>
        </w:rPr>
      </w:pPr>
      <w:r>
        <w:rPr>
          <w:sz w:val="24"/>
        </w:rPr>
        <w:t>приобретать опыт использования информационно-коммуникативных технологий и различныхпоисковых систем;</w:t>
      </w:r>
    </w:p>
    <w:p w:rsidR="00076F32" w:rsidRDefault="00947DCD">
      <w:pPr>
        <w:pStyle w:val="a4"/>
        <w:numPr>
          <w:ilvl w:val="0"/>
          <w:numId w:val="78"/>
        </w:numPr>
        <w:tabs>
          <w:tab w:val="left" w:pos="961"/>
        </w:tabs>
        <w:spacing w:line="242" w:lineRule="auto"/>
        <w:ind w:right="1250" w:firstLine="0"/>
        <w:rPr>
          <w:sz w:val="24"/>
        </w:rPr>
      </w:pPr>
      <w:r>
        <w:rPr>
          <w:sz w:val="24"/>
        </w:rPr>
        <w:t>самостоятельно выбиратьоптимальную формупредставления информации(схемы, графики, диаграммы, таблицы, рисунки и т. п.);</w:t>
      </w:r>
    </w:p>
    <w:p w:rsidR="00076F32" w:rsidRDefault="00947DCD">
      <w:pPr>
        <w:pStyle w:val="a4"/>
        <w:numPr>
          <w:ilvl w:val="0"/>
          <w:numId w:val="78"/>
        </w:numPr>
        <w:tabs>
          <w:tab w:val="left" w:pos="995"/>
        </w:tabs>
        <w:ind w:right="1233" w:firstLine="0"/>
        <w:rPr>
          <w:sz w:val="24"/>
        </w:rPr>
      </w:pPr>
      <w:r>
        <w:rPr>
          <w:sz w:val="24"/>
        </w:rPr>
        <w:t>использовать научный язык в качестве средства при работе с химической информацией:применять межпредметные (физические и математические) знаки и символы, формулы, аббревиатуры, номенклатуру;</w:t>
      </w:r>
    </w:p>
    <w:p w:rsidR="00076F32" w:rsidRDefault="00947DCD">
      <w:pPr>
        <w:pStyle w:val="a4"/>
        <w:numPr>
          <w:ilvl w:val="0"/>
          <w:numId w:val="78"/>
        </w:numPr>
        <w:tabs>
          <w:tab w:val="left" w:pos="995"/>
        </w:tabs>
        <w:spacing w:line="237" w:lineRule="auto"/>
        <w:ind w:right="1221" w:firstLine="0"/>
        <w:rPr>
          <w:sz w:val="24"/>
        </w:rPr>
      </w:pPr>
      <w:r>
        <w:rPr>
          <w:sz w:val="24"/>
        </w:rPr>
        <w:t>использовать и преобразовывать знаково-символические средства наглядности. Овладение универсальными коммуникативными действиями:</w:t>
      </w:r>
    </w:p>
    <w:p w:rsidR="00076F32" w:rsidRDefault="00947DCD">
      <w:pPr>
        <w:pStyle w:val="a4"/>
        <w:numPr>
          <w:ilvl w:val="0"/>
          <w:numId w:val="78"/>
        </w:numPr>
        <w:tabs>
          <w:tab w:val="left" w:pos="1048"/>
        </w:tabs>
        <w:ind w:right="1235" w:firstLine="0"/>
        <w:rPr>
          <w:sz w:val="24"/>
        </w:rPr>
      </w:pPr>
      <w:r>
        <w:rPr>
          <w:sz w:val="24"/>
        </w:rPr>
        <w:t>задавать вопросыпо существуобсуждаемой темывходе диалогаи/илидискуссии, высказывать идеи, формулировать свои предложения относительно выполнения предложенной задачи;</w:t>
      </w:r>
    </w:p>
    <w:p w:rsidR="00076F32" w:rsidRDefault="00947DCD">
      <w:pPr>
        <w:pStyle w:val="a4"/>
        <w:numPr>
          <w:ilvl w:val="0"/>
          <w:numId w:val="78"/>
        </w:numPr>
        <w:tabs>
          <w:tab w:val="left" w:pos="1124"/>
        </w:tabs>
        <w:ind w:right="1228" w:firstLine="0"/>
        <w:rPr>
          <w:sz w:val="24"/>
        </w:rPr>
      </w:pPr>
      <w:r>
        <w:rPr>
          <w:sz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реализацииучебного проекта и формулировать выводы по результатам проведённых исследованийпутём согласования позиций в ходе обсуждения и обмена мнениями.</w:t>
      </w:r>
    </w:p>
    <w:p w:rsidR="00076F32" w:rsidRDefault="00947DCD">
      <w:pPr>
        <w:pStyle w:val="a3"/>
        <w:spacing w:line="272" w:lineRule="exact"/>
        <w:ind w:left="630"/>
      </w:pPr>
      <w:r>
        <w:t>Овладениеуниверсальнымирегулятивными</w:t>
      </w:r>
      <w:r>
        <w:rPr>
          <w:spacing w:val="-2"/>
        </w:rPr>
        <w:t>действиями:</w:t>
      </w:r>
    </w:p>
    <w:p w:rsidR="00076F32" w:rsidRDefault="00947DCD">
      <w:pPr>
        <w:pStyle w:val="a4"/>
        <w:numPr>
          <w:ilvl w:val="0"/>
          <w:numId w:val="78"/>
        </w:numPr>
        <w:tabs>
          <w:tab w:val="left" w:pos="932"/>
        </w:tabs>
        <w:ind w:right="1233" w:firstLine="0"/>
        <w:rPr>
          <w:sz w:val="24"/>
        </w:rPr>
      </w:pPr>
      <w:r>
        <w:rPr>
          <w:sz w:val="24"/>
        </w:rPr>
        <w:t>самостоятельно планировать и осуществлять свою познавательную деятельность, определяя еёцели и задачи, контролировать и по мере необходимости корректировать предлагаемыйалгоритмдействийпривыполненииучебныхи исследовательскихзадач, выбиратьнаиболееэффективныйспособихрешениясучётомполученияновыхзнаний о веществах и химических реакциях;</w:t>
      </w:r>
    </w:p>
    <w:p w:rsidR="00076F32" w:rsidRDefault="00947DCD">
      <w:pPr>
        <w:pStyle w:val="a4"/>
        <w:numPr>
          <w:ilvl w:val="0"/>
          <w:numId w:val="78"/>
        </w:numPr>
        <w:tabs>
          <w:tab w:val="left" w:pos="928"/>
        </w:tabs>
        <w:spacing w:line="274" w:lineRule="exact"/>
        <w:ind w:left="928" w:hanging="298"/>
        <w:jc w:val="left"/>
        <w:rPr>
          <w:sz w:val="24"/>
        </w:rPr>
      </w:pPr>
      <w:r>
        <w:rPr>
          <w:sz w:val="24"/>
        </w:rPr>
        <w:t>осуществлятьсамоконтрольсвоейдеятельностинаосновесамоанализаи</w:t>
      </w:r>
      <w:r>
        <w:rPr>
          <w:spacing w:val="-2"/>
          <w:sz w:val="24"/>
        </w:rPr>
        <w:t>самооценки.</w:t>
      </w:r>
    </w:p>
    <w:p w:rsidR="00076F32" w:rsidRDefault="00947DCD">
      <w:pPr>
        <w:pStyle w:val="Heading3"/>
        <w:spacing w:before="8" w:line="275" w:lineRule="exact"/>
        <w:ind w:left="630"/>
      </w:pPr>
      <w:bookmarkStart w:id="374" w:name="10_класс_(2)"/>
      <w:bookmarkEnd w:id="374"/>
      <w:r>
        <w:t>10</w:t>
      </w:r>
      <w:r>
        <w:rPr>
          <w:spacing w:val="-2"/>
        </w:rPr>
        <w:t>класс</w:t>
      </w:r>
    </w:p>
    <w:p w:rsidR="00076F32" w:rsidRDefault="00947DCD">
      <w:pPr>
        <w:pStyle w:val="a3"/>
        <w:spacing w:line="274" w:lineRule="exact"/>
        <w:ind w:left="630"/>
        <w:jc w:val="left"/>
      </w:pPr>
      <w:r>
        <w:t>Предметныерезультатыосвоениякурса«Органическаяхимия»</w:t>
      </w:r>
      <w:r>
        <w:rPr>
          <w:spacing w:val="-2"/>
        </w:rPr>
        <w:t>отражают:</w:t>
      </w:r>
    </w:p>
    <w:p w:rsidR="00076F32" w:rsidRDefault="00947DCD">
      <w:pPr>
        <w:pStyle w:val="a4"/>
        <w:numPr>
          <w:ilvl w:val="0"/>
          <w:numId w:val="77"/>
        </w:numPr>
        <w:tabs>
          <w:tab w:val="left" w:pos="903"/>
        </w:tabs>
        <w:ind w:right="1222" w:firstLine="0"/>
        <w:rPr>
          <w:sz w:val="24"/>
        </w:rPr>
      </w:pPr>
      <w:r>
        <w:rPr>
          <w:sz w:val="24"/>
        </w:rPr>
        <w:t>сформированность представлений: о химической составляющей естественно- научной картинымира,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76F32" w:rsidRDefault="00947DCD">
      <w:pPr>
        <w:pStyle w:val="a4"/>
        <w:numPr>
          <w:ilvl w:val="0"/>
          <w:numId w:val="77"/>
        </w:numPr>
        <w:tabs>
          <w:tab w:val="left" w:pos="999"/>
        </w:tabs>
        <w:spacing w:line="237" w:lineRule="auto"/>
        <w:ind w:right="1223" w:firstLine="0"/>
        <w:rPr>
          <w:sz w:val="24"/>
        </w:rPr>
      </w:pPr>
      <w:r>
        <w:rPr>
          <w:sz w:val="24"/>
        </w:rPr>
        <w:t>владение системой химических знаний, которая включает: основополагающие понятия(химическийэлемент,атом,электроннаяоболочкаатома,молекула,</w:t>
      </w:r>
    </w:p>
    <w:p w:rsidR="00076F32" w:rsidRDefault="00076F32">
      <w:pPr>
        <w:spacing w:line="237" w:lineRule="auto"/>
        <w:jc w:val="both"/>
        <w:rPr>
          <w:sz w:val="24"/>
        </w:rPr>
        <w:sectPr w:rsidR="00076F32">
          <w:footerReference w:type="default" r:id="rId378"/>
          <w:pgSz w:w="11900" w:h="16840"/>
          <w:pgMar w:top="760" w:right="140" w:bottom="280" w:left="920" w:header="0" w:footer="0" w:gutter="0"/>
          <w:cols w:space="720"/>
        </w:sectPr>
      </w:pPr>
    </w:p>
    <w:p w:rsidR="00076F32" w:rsidRDefault="00947DCD">
      <w:pPr>
        <w:pStyle w:val="a3"/>
        <w:spacing w:before="63"/>
        <w:ind w:left="630" w:right="1222"/>
      </w:pPr>
      <w:r>
        <w:lastRenderedPageBreak/>
        <w:t>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углеводороды,кислород-и азотсодержащие соединения,мономер,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освойствах, составе, получении и безопасном использовании важнейших органических веществ в бытуи практической деятельности человека;</w:t>
      </w:r>
    </w:p>
    <w:p w:rsidR="00076F32" w:rsidRDefault="00947DCD">
      <w:pPr>
        <w:pStyle w:val="a4"/>
        <w:numPr>
          <w:ilvl w:val="0"/>
          <w:numId w:val="77"/>
        </w:numPr>
        <w:tabs>
          <w:tab w:val="left" w:pos="1003"/>
        </w:tabs>
        <w:spacing w:before="1"/>
        <w:ind w:right="1231" w:firstLine="0"/>
        <w:rPr>
          <w:sz w:val="24"/>
        </w:rPr>
      </w:pPr>
      <w:r>
        <w:rPr>
          <w:sz w:val="24"/>
        </w:rPr>
        <w:t>сформированностьуменийвыявлятьхарактерныепризнакипонятий,устанавливать их взаимосвязь, использовать соответствующие понятия при описании состава, строения и превращений органических соединений;</w:t>
      </w:r>
    </w:p>
    <w:p w:rsidR="00076F32" w:rsidRDefault="00947DCD">
      <w:pPr>
        <w:pStyle w:val="a4"/>
        <w:numPr>
          <w:ilvl w:val="0"/>
          <w:numId w:val="77"/>
        </w:numPr>
        <w:tabs>
          <w:tab w:val="left" w:pos="1095"/>
        </w:tabs>
        <w:spacing w:before="8"/>
        <w:ind w:right="1232" w:firstLine="0"/>
        <w:rPr>
          <w:sz w:val="24"/>
        </w:rPr>
      </w:pPr>
      <w:r>
        <w:rPr>
          <w:sz w:val="24"/>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w:t>
      </w:r>
      <w:r>
        <w:rPr>
          <w:spacing w:val="-2"/>
          <w:sz w:val="24"/>
        </w:rPr>
        <w:t>строения;</w:t>
      </w:r>
    </w:p>
    <w:p w:rsidR="00076F32" w:rsidRDefault="00947DCD">
      <w:pPr>
        <w:pStyle w:val="a4"/>
        <w:numPr>
          <w:ilvl w:val="0"/>
          <w:numId w:val="77"/>
        </w:numPr>
        <w:tabs>
          <w:tab w:val="left" w:pos="927"/>
        </w:tabs>
        <w:ind w:right="1225" w:firstLine="0"/>
        <w:rPr>
          <w:sz w:val="24"/>
        </w:rPr>
      </w:pPr>
      <w:r>
        <w:rPr>
          <w:sz w:val="24"/>
        </w:rPr>
        <w:t>сформированностьуменийустанавливатьпринадлежностьизученныхорганических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приводитьтривиальныеназванияотдельных органическихвеществ (этилен, пропилен, ацетилен, этиленгликоль, глицерин, фенол, формальдегид, ацетальдегид, муравьиная кислота,уксуснаякислота,олеиноваякислота,стеариноваякислота,глюкоза,фруктоза, крахмал, целлюлоза, глицин);</w:t>
      </w:r>
    </w:p>
    <w:p w:rsidR="00076F32" w:rsidRDefault="00947DCD">
      <w:pPr>
        <w:pStyle w:val="a4"/>
        <w:numPr>
          <w:ilvl w:val="0"/>
          <w:numId w:val="77"/>
        </w:numPr>
        <w:tabs>
          <w:tab w:val="left" w:pos="936"/>
        </w:tabs>
        <w:spacing w:before="75" w:line="242" w:lineRule="auto"/>
        <w:ind w:right="1241" w:firstLine="0"/>
        <w:rPr>
          <w:sz w:val="24"/>
        </w:rPr>
      </w:pPr>
      <w:r>
        <w:rPr>
          <w:sz w:val="24"/>
        </w:rPr>
        <w:t>сформированность умения определять виды химической связи в органических соединениях (одинарные и кратные);</w:t>
      </w:r>
    </w:p>
    <w:p w:rsidR="00076F32" w:rsidRDefault="00947DCD">
      <w:pPr>
        <w:pStyle w:val="a4"/>
        <w:numPr>
          <w:ilvl w:val="0"/>
          <w:numId w:val="77"/>
        </w:numPr>
        <w:tabs>
          <w:tab w:val="left" w:pos="931"/>
        </w:tabs>
        <w:ind w:right="1237" w:firstLine="0"/>
        <w:rPr>
          <w:sz w:val="24"/>
        </w:rPr>
      </w:pPr>
      <w:r>
        <w:rPr>
          <w:sz w:val="24"/>
        </w:rPr>
        <w:t>сформированность умения применять положения теории строения органических веществА.М. Бутлерова для объяснения зависимости свойств веществот их составаи строения; закон сохранения массы веществ;</w:t>
      </w:r>
    </w:p>
    <w:p w:rsidR="00076F32" w:rsidRDefault="00947DCD">
      <w:pPr>
        <w:pStyle w:val="a4"/>
        <w:numPr>
          <w:ilvl w:val="0"/>
          <w:numId w:val="77"/>
        </w:numPr>
        <w:tabs>
          <w:tab w:val="left" w:pos="989"/>
        </w:tabs>
        <w:ind w:right="1227" w:firstLine="0"/>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76F32" w:rsidRDefault="00947DCD">
      <w:pPr>
        <w:pStyle w:val="a4"/>
        <w:numPr>
          <w:ilvl w:val="0"/>
          <w:numId w:val="77"/>
        </w:numPr>
        <w:tabs>
          <w:tab w:val="left" w:pos="1023"/>
        </w:tabs>
        <w:ind w:right="1237" w:firstLine="0"/>
        <w:rPr>
          <w:sz w:val="24"/>
        </w:rPr>
      </w:pPr>
      <w:r>
        <w:rPr>
          <w:sz w:val="24"/>
        </w:rPr>
        <w:t xml:space="preserve">сформированность умения характеризовать источники углеводородного сырья (нефть,природный газ, уголь), способы их переработки и практическое применение </w:t>
      </w:r>
      <w:r>
        <w:rPr>
          <w:spacing w:val="-2"/>
          <w:sz w:val="24"/>
        </w:rPr>
        <w:t>продуктовпереработки;</w:t>
      </w:r>
    </w:p>
    <w:p w:rsidR="00076F32" w:rsidRDefault="00947DCD">
      <w:pPr>
        <w:pStyle w:val="a4"/>
        <w:numPr>
          <w:ilvl w:val="0"/>
          <w:numId w:val="77"/>
        </w:numPr>
        <w:tabs>
          <w:tab w:val="left" w:pos="1114"/>
        </w:tabs>
        <w:ind w:right="1224" w:firstLine="0"/>
        <w:rPr>
          <w:sz w:val="24"/>
        </w:rPr>
      </w:pPr>
      <w:r>
        <w:rPr>
          <w:sz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количествуодного из исходных веществ или продуктов реакции);</w:t>
      </w:r>
    </w:p>
    <w:p w:rsidR="00076F32" w:rsidRDefault="00947DCD">
      <w:pPr>
        <w:pStyle w:val="a4"/>
        <w:numPr>
          <w:ilvl w:val="0"/>
          <w:numId w:val="77"/>
        </w:numPr>
        <w:tabs>
          <w:tab w:val="left" w:pos="1128"/>
        </w:tabs>
        <w:ind w:right="1229" w:firstLine="0"/>
        <w:rPr>
          <w:sz w:val="24"/>
        </w:rPr>
      </w:pPr>
      <w:r>
        <w:rPr>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ихприменением;</w:t>
      </w:r>
    </w:p>
    <w:p w:rsidR="00076F32" w:rsidRDefault="00947DCD">
      <w:pPr>
        <w:pStyle w:val="a4"/>
        <w:numPr>
          <w:ilvl w:val="0"/>
          <w:numId w:val="77"/>
        </w:numPr>
        <w:tabs>
          <w:tab w:val="left" w:pos="1162"/>
        </w:tabs>
        <w:ind w:right="1233" w:firstLine="0"/>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w:t>
      </w:r>
    </w:p>
    <w:p w:rsidR="00076F32" w:rsidRDefault="00947DCD">
      <w:pPr>
        <w:pStyle w:val="a4"/>
        <w:numPr>
          <w:ilvl w:val="0"/>
          <w:numId w:val="77"/>
        </w:numPr>
        <w:tabs>
          <w:tab w:val="left" w:pos="1023"/>
        </w:tabs>
        <w:ind w:right="1236" w:firstLine="0"/>
        <w:rPr>
          <w:sz w:val="24"/>
        </w:rPr>
      </w:pPr>
      <w:r>
        <w:rPr>
          <w:sz w:val="24"/>
        </w:rPr>
        <w:t>сформированность умений планировать и выполнять химический эксперимент (превращенияорганическихвеществпринагревании,получениеэтиленаиизучениеего свойств,качественныереакцииорганическихвеществ,денатурациябелков</w:t>
      </w:r>
      <w:r>
        <w:rPr>
          <w:spacing w:val="-5"/>
          <w:sz w:val="24"/>
        </w:rPr>
        <w:t>при</w:t>
      </w:r>
    </w:p>
    <w:p w:rsidR="00076F32" w:rsidRDefault="00076F32">
      <w:pPr>
        <w:jc w:val="both"/>
        <w:rPr>
          <w:sz w:val="24"/>
        </w:rPr>
        <w:sectPr w:rsidR="00076F32">
          <w:footerReference w:type="default" r:id="rId379"/>
          <w:pgSz w:w="11900" w:h="16840"/>
          <w:pgMar w:top="760" w:right="140" w:bottom="280" w:left="920" w:header="0" w:footer="0" w:gutter="0"/>
          <w:cols w:space="720"/>
        </w:sectPr>
      </w:pPr>
    </w:p>
    <w:p w:rsidR="00076F32" w:rsidRDefault="00947DCD">
      <w:pPr>
        <w:pStyle w:val="a3"/>
        <w:spacing w:before="63"/>
        <w:ind w:left="630" w:right="1231"/>
      </w:pPr>
      <w:r>
        <w:lastRenderedPageBreak/>
        <w:t>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6F32" w:rsidRDefault="00947DCD">
      <w:pPr>
        <w:pStyle w:val="a4"/>
        <w:numPr>
          <w:ilvl w:val="0"/>
          <w:numId w:val="77"/>
        </w:numPr>
        <w:tabs>
          <w:tab w:val="left" w:pos="1013"/>
        </w:tabs>
        <w:spacing w:before="3" w:line="237" w:lineRule="auto"/>
        <w:ind w:right="1240" w:firstLine="0"/>
        <w:rPr>
          <w:sz w:val="24"/>
        </w:rPr>
      </w:pPr>
      <w:r>
        <w:rPr>
          <w:sz w:val="24"/>
        </w:rPr>
        <w:t>сформированность умений критически анализировать химическую информацию, получаемуюиз разных источников (СМИ, Интернет и др.);</w:t>
      </w:r>
    </w:p>
    <w:p w:rsidR="00076F32" w:rsidRDefault="00947DCD">
      <w:pPr>
        <w:pStyle w:val="a4"/>
        <w:numPr>
          <w:ilvl w:val="0"/>
          <w:numId w:val="77"/>
        </w:numPr>
        <w:tabs>
          <w:tab w:val="left" w:pos="1061"/>
        </w:tabs>
        <w:spacing w:before="3"/>
        <w:ind w:right="1219" w:firstLine="0"/>
        <w:rPr>
          <w:sz w:val="24"/>
        </w:rPr>
      </w:pPr>
      <w:r>
        <w:rPr>
          <w:sz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окружающейприроднойсреды;осознаватьопасностьвоздействиянаживыеорганизмы определённых органических веществ, понимая смысл показателя ПДК, пояснять на примерахспособыуменьшенияипредотвращенияихвредноговоздействиянаорганизм </w:t>
      </w:r>
      <w:r>
        <w:rPr>
          <w:spacing w:val="-2"/>
          <w:sz w:val="24"/>
        </w:rPr>
        <w:t>человека;</w:t>
      </w:r>
    </w:p>
    <w:p w:rsidR="00076F32" w:rsidRDefault="00947DCD">
      <w:pPr>
        <w:pStyle w:val="a4"/>
        <w:numPr>
          <w:ilvl w:val="0"/>
          <w:numId w:val="77"/>
        </w:numPr>
        <w:tabs>
          <w:tab w:val="left" w:pos="1042"/>
        </w:tabs>
        <w:spacing w:before="6" w:line="242" w:lineRule="auto"/>
        <w:ind w:right="1244" w:firstLine="0"/>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76F32" w:rsidRDefault="00947DCD">
      <w:pPr>
        <w:pStyle w:val="a4"/>
        <w:numPr>
          <w:ilvl w:val="0"/>
          <w:numId w:val="77"/>
        </w:numPr>
        <w:tabs>
          <w:tab w:val="left" w:pos="1018"/>
        </w:tabs>
        <w:spacing w:line="242" w:lineRule="auto"/>
        <w:ind w:right="1246" w:firstLine="0"/>
        <w:rPr>
          <w:sz w:val="24"/>
        </w:rPr>
      </w:pPr>
      <w:r>
        <w:rPr>
          <w:sz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076F32" w:rsidRDefault="00947DCD">
      <w:pPr>
        <w:pStyle w:val="Heading3"/>
        <w:spacing w:before="267" w:line="275" w:lineRule="exact"/>
        <w:ind w:left="630"/>
        <w:jc w:val="both"/>
      </w:pPr>
      <w:bookmarkStart w:id="375" w:name="11_класс_(3)"/>
      <w:bookmarkEnd w:id="375"/>
      <w:r>
        <w:t>11</w:t>
      </w:r>
      <w:r>
        <w:rPr>
          <w:spacing w:val="-2"/>
        </w:rPr>
        <w:t>класс</w:t>
      </w:r>
    </w:p>
    <w:p w:rsidR="00076F32" w:rsidRDefault="00947DCD">
      <w:pPr>
        <w:pStyle w:val="a3"/>
        <w:spacing w:line="274" w:lineRule="exact"/>
        <w:ind w:left="630"/>
      </w:pPr>
      <w:r>
        <w:t>Предметныерезультатыосвоениякурса«Общаяинеорганическаяхимия»</w:t>
      </w:r>
      <w:r>
        <w:rPr>
          <w:spacing w:val="-2"/>
        </w:rPr>
        <w:t>отражают:</w:t>
      </w:r>
    </w:p>
    <w:p w:rsidR="00076F32" w:rsidRDefault="00947DCD">
      <w:pPr>
        <w:pStyle w:val="a4"/>
        <w:numPr>
          <w:ilvl w:val="0"/>
          <w:numId w:val="76"/>
        </w:numPr>
        <w:tabs>
          <w:tab w:val="left" w:pos="903"/>
        </w:tabs>
        <w:ind w:right="1218" w:firstLine="0"/>
        <w:rPr>
          <w:sz w:val="24"/>
        </w:rPr>
      </w:pPr>
      <w:r>
        <w:rPr>
          <w:sz w:val="24"/>
        </w:rPr>
        <w:t>сформированность представлений: о химической составляющей естественно- научной картинымира,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76F32" w:rsidRDefault="00947DCD">
      <w:pPr>
        <w:pStyle w:val="a4"/>
        <w:numPr>
          <w:ilvl w:val="0"/>
          <w:numId w:val="76"/>
        </w:numPr>
        <w:tabs>
          <w:tab w:val="left" w:pos="999"/>
        </w:tabs>
        <w:ind w:right="1227" w:firstLine="0"/>
        <w:rPr>
          <w:sz w:val="24"/>
        </w:rPr>
      </w:pPr>
      <w:r>
        <w:rPr>
          <w:sz w:val="24"/>
        </w:rPr>
        <w:t>владение системой химических знаний, которая включает: основополагающие понятия(химическийэлемент,атом,изотоп,s-,p-,d-электронныеорбиталиатомов,ион,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w:t>
      </w:r>
    </w:p>
    <w:p w:rsidR="00076F32" w:rsidRDefault="00947DCD">
      <w:pPr>
        <w:pStyle w:val="a3"/>
        <w:spacing w:before="70"/>
        <w:ind w:left="630" w:right="1219"/>
      </w:pPr>
      <w:r>
        <w:t>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важнейшихнеорганическихвеществв бытуи практической деятельности человека;</w:t>
      </w:r>
    </w:p>
    <w:p w:rsidR="00076F32" w:rsidRDefault="00947DCD">
      <w:pPr>
        <w:pStyle w:val="a4"/>
        <w:numPr>
          <w:ilvl w:val="0"/>
          <w:numId w:val="76"/>
        </w:numPr>
        <w:tabs>
          <w:tab w:val="left" w:pos="1003"/>
        </w:tabs>
        <w:spacing w:before="8" w:line="237" w:lineRule="auto"/>
        <w:ind w:right="1229" w:firstLine="0"/>
        <w:rPr>
          <w:sz w:val="24"/>
        </w:rPr>
      </w:pPr>
      <w:r>
        <w:rPr>
          <w:sz w:val="24"/>
        </w:rPr>
        <w:t>сформированностьуменийвыявлятьхарактерныепризнакипонятий,устанавливать ихвзаимосвязь,использоватьсоответствующиепонятияприописаниинеорганических веществ и ихпревращений;</w:t>
      </w:r>
    </w:p>
    <w:p w:rsidR="00076F32" w:rsidRDefault="00947DCD">
      <w:pPr>
        <w:pStyle w:val="a4"/>
        <w:numPr>
          <w:ilvl w:val="0"/>
          <w:numId w:val="76"/>
        </w:numPr>
        <w:tabs>
          <w:tab w:val="left" w:pos="960"/>
        </w:tabs>
        <w:spacing w:before="3"/>
        <w:ind w:right="1237" w:firstLine="0"/>
        <w:rPr>
          <w:sz w:val="24"/>
        </w:rPr>
      </w:pPr>
      <w:r>
        <w:rPr>
          <w:sz w:val="24"/>
        </w:rPr>
        <w:t xml:space="preserve">сформированность умений использовать химическую символику для составления формулвеществ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аммиак,гашёная известь, негашёная известь, питьевая сода, пирит и </w:t>
      </w:r>
      <w:r>
        <w:rPr>
          <w:spacing w:val="-2"/>
          <w:sz w:val="24"/>
        </w:rPr>
        <w:t>др.);</w:t>
      </w:r>
    </w:p>
    <w:p w:rsidR="00076F32" w:rsidRDefault="00947DCD">
      <w:pPr>
        <w:pStyle w:val="a4"/>
        <w:numPr>
          <w:ilvl w:val="0"/>
          <w:numId w:val="76"/>
        </w:numPr>
        <w:tabs>
          <w:tab w:val="left" w:pos="1027"/>
        </w:tabs>
        <w:ind w:right="1223" w:firstLine="0"/>
        <w:rPr>
          <w:sz w:val="24"/>
        </w:rPr>
      </w:pPr>
      <w:r>
        <w:rPr>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(ковалентная,ионная,металлическая,водородная)всоединениях;типкристаллической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76F32" w:rsidRDefault="00947DCD">
      <w:pPr>
        <w:pStyle w:val="a4"/>
        <w:numPr>
          <w:ilvl w:val="0"/>
          <w:numId w:val="76"/>
        </w:numPr>
        <w:tabs>
          <w:tab w:val="left" w:pos="965"/>
        </w:tabs>
        <w:spacing w:before="1"/>
        <w:ind w:right="1221" w:firstLine="0"/>
        <w:rPr>
          <w:sz w:val="24"/>
        </w:rPr>
      </w:pPr>
      <w:r>
        <w:rPr>
          <w:sz w:val="24"/>
        </w:rPr>
        <w:t>сформированностьуменийустанавливатьпринадлежностьнеорганическихвеществ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76F32" w:rsidRDefault="00947DCD">
      <w:pPr>
        <w:pStyle w:val="a4"/>
        <w:numPr>
          <w:ilvl w:val="0"/>
          <w:numId w:val="76"/>
        </w:numPr>
        <w:tabs>
          <w:tab w:val="left" w:pos="955"/>
        </w:tabs>
        <w:spacing w:before="3"/>
        <w:ind w:left="955" w:hanging="325"/>
        <w:rPr>
          <w:sz w:val="24"/>
        </w:rPr>
      </w:pPr>
      <w:r>
        <w:rPr>
          <w:sz w:val="24"/>
        </w:rPr>
        <w:t>сформированностьуменийраскрыватьсмыслпериодическогозаконаД.</w:t>
      </w:r>
      <w:r>
        <w:rPr>
          <w:spacing w:val="-5"/>
          <w:sz w:val="24"/>
        </w:rPr>
        <w:t>И.</w:t>
      </w:r>
    </w:p>
    <w:p w:rsidR="00076F32" w:rsidRDefault="00076F32">
      <w:pPr>
        <w:jc w:val="both"/>
        <w:rPr>
          <w:sz w:val="24"/>
        </w:rPr>
        <w:sectPr w:rsidR="00076F32">
          <w:footerReference w:type="default" r:id="rId380"/>
          <w:pgSz w:w="11900" w:h="16840"/>
          <w:pgMar w:top="760" w:right="140" w:bottom="280" w:left="920" w:header="0" w:footer="0" w:gutter="0"/>
          <w:cols w:space="720"/>
        </w:sectPr>
      </w:pPr>
    </w:p>
    <w:p w:rsidR="00076F32" w:rsidRDefault="00947DCD">
      <w:pPr>
        <w:pStyle w:val="a3"/>
        <w:spacing w:before="68" w:line="242" w:lineRule="auto"/>
        <w:ind w:left="630" w:right="1246"/>
      </w:pPr>
      <w:r>
        <w:lastRenderedPageBreak/>
        <w:t>Менделеева и демонстрировать его систематизирующую, объяснительную и прогностическую функции;</w:t>
      </w:r>
    </w:p>
    <w:p w:rsidR="00076F32" w:rsidRDefault="00947DCD">
      <w:pPr>
        <w:pStyle w:val="a4"/>
        <w:numPr>
          <w:ilvl w:val="0"/>
          <w:numId w:val="76"/>
        </w:numPr>
        <w:tabs>
          <w:tab w:val="left" w:pos="1027"/>
        </w:tabs>
        <w:ind w:right="1224" w:firstLine="0"/>
        <w:rPr>
          <w:sz w:val="24"/>
        </w:rPr>
      </w:pPr>
      <w:r>
        <w:rPr>
          <w:sz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Д.И.Менделеева,используяпонятия«s-,p-,d-электронныеорбитали»,</w:t>
      </w:r>
    </w:p>
    <w:p w:rsidR="00076F32" w:rsidRDefault="00947DCD">
      <w:pPr>
        <w:pStyle w:val="a3"/>
        <w:ind w:left="630" w:right="1223"/>
      </w:pPr>
      <w:r>
        <w:t>«энергетические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076F32" w:rsidRDefault="00947DCD">
      <w:pPr>
        <w:pStyle w:val="a4"/>
        <w:numPr>
          <w:ilvl w:val="0"/>
          <w:numId w:val="76"/>
        </w:numPr>
        <w:tabs>
          <w:tab w:val="left" w:pos="1047"/>
        </w:tabs>
        <w:ind w:right="1227" w:firstLine="0"/>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76F32" w:rsidRDefault="00947DCD">
      <w:pPr>
        <w:pStyle w:val="a4"/>
        <w:numPr>
          <w:ilvl w:val="0"/>
          <w:numId w:val="76"/>
        </w:numPr>
        <w:tabs>
          <w:tab w:val="left" w:pos="1037"/>
        </w:tabs>
        <w:ind w:right="1230" w:firstLine="0"/>
        <w:rPr>
          <w:sz w:val="24"/>
        </w:rPr>
      </w:pPr>
      <w:r>
        <w:rPr>
          <w:sz w:val="24"/>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Pr>
          <w:spacing w:val="-2"/>
          <w:sz w:val="24"/>
        </w:rPr>
        <w:t>катализатора);</w:t>
      </w:r>
    </w:p>
    <w:p w:rsidR="00076F32" w:rsidRDefault="00947DCD">
      <w:pPr>
        <w:pStyle w:val="a4"/>
        <w:numPr>
          <w:ilvl w:val="0"/>
          <w:numId w:val="76"/>
        </w:numPr>
        <w:tabs>
          <w:tab w:val="left" w:pos="1109"/>
        </w:tabs>
        <w:ind w:right="1232" w:firstLine="0"/>
        <w:rPr>
          <w:sz w:val="24"/>
        </w:rPr>
      </w:pPr>
      <w:r>
        <w:rPr>
          <w:sz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076F32" w:rsidRDefault="00947DCD">
      <w:pPr>
        <w:pStyle w:val="a4"/>
        <w:numPr>
          <w:ilvl w:val="0"/>
          <w:numId w:val="76"/>
        </w:numPr>
        <w:tabs>
          <w:tab w:val="left" w:pos="1124"/>
        </w:tabs>
        <w:ind w:right="1238" w:firstLine="0"/>
        <w:rPr>
          <w:sz w:val="24"/>
        </w:rPr>
      </w:pPr>
      <w:r>
        <w:rPr>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76F32" w:rsidRDefault="00947DCD">
      <w:pPr>
        <w:pStyle w:val="a4"/>
        <w:numPr>
          <w:ilvl w:val="0"/>
          <w:numId w:val="76"/>
        </w:numPr>
        <w:tabs>
          <w:tab w:val="left" w:pos="1051"/>
        </w:tabs>
        <w:spacing w:before="1" w:line="242" w:lineRule="auto"/>
        <w:ind w:right="1219" w:firstLine="0"/>
        <w:rPr>
          <w:sz w:val="24"/>
        </w:rPr>
      </w:pPr>
      <w:r>
        <w:rPr>
          <w:sz w:val="24"/>
        </w:rPr>
        <w:t>сформированностьуменийраскрыватьсущностьокислительно-восстановительных реакций посредством составления электронного баланса этих реакций;</w:t>
      </w:r>
    </w:p>
    <w:p w:rsidR="00076F32" w:rsidRDefault="00947DCD">
      <w:pPr>
        <w:pStyle w:val="a4"/>
        <w:numPr>
          <w:ilvl w:val="0"/>
          <w:numId w:val="76"/>
        </w:numPr>
        <w:tabs>
          <w:tab w:val="left" w:pos="1143"/>
        </w:tabs>
        <w:ind w:right="1228" w:firstLine="0"/>
        <w:rPr>
          <w:sz w:val="24"/>
        </w:rPr>
      </w:pPr>
      <w:r>
        <w:rPr>
          <w:sz w:val="24"/>
        </w:rPr>
        <w:t>сформированность умений объяснять зависимость скорости химической реакции от различныхфакторов;характер смещения химического равновесияв зависимости от внешнего воздействия (принцип Ле Шателье);</w:t>
      </w:r>
    </w:p>
    <w:p w:rsidR="00076F32" w:rsidRDefault="00947DCD">
      <w:pPr>
        <w:pStyle w:val="a4"/>
        <w:numPr>
          <w:ilvl w:val="0"/>
          <w:numId w:val="76"/>
        </w:numPr>
        <w:tabs>
          <w:tab w:val="left" w:pos="1128"/>
        </w:tabs>
        <w:ind w:right="1228" w:firstLine="0"/>
        <w:rPr>
          <w:sz w:val="24"/>
        </w:rPr>
      </w:pPr>
      <w:r>
        <w:rPr>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76F32" w:rsidRDefault="00947DCD">
      <w:pPr>
        <w:pStyle w:val="a4"/>
        <w:numPr>
          <w:ilvl w:val="0"/>
          <w:numId w:val="76"/>
        </w:numPr>
        <w:tabs>
          <w:tab w:val="left" w:pos="1027"/>
        </w:tabs>
        <w:spacing w:line="275" w:lineRule="exact"/>
        <w:ind w:left="1027" w:hanging="397"/>
        <w:rPr>
          <w:sz w:val="24"/>
        </w:rPr>
      </w:pPr>
      <w:r>
        <w:rPr>
          <w:sz w:val="24"/>
        </w:rPr>
        <w:t>сформированностьуменийпроводитьвычислениясиспользованием</w:t>
      </w:r>
      <w:r>
        <w:rPr>
          <w:spacing w:val="-2"/>
          <w:sz w:val="24"/>
        </w:rPr>
        <w:t>понятия</w:t>
      </w:r>
    </w:p>
    <w:p w:rsidR="00076F32" w:rsidRDefault="00947DCD">
      <w:pPr>
        <w:pStyle w:val="a3"/>
        <w:ind w:left="630" w:right="1231"/>
      </w:pPr>
      <w:r>
        <w:t>«массовая доля вещества в растворе», объёмных отношений газов при химических реакциях,массывеществаилиобъёма газов по известномуколичествувещества, массе или объёму одного из участвующих в</w:t>
      </w:r>
    </w:p>
    <w:p w:rsidR="00076F32" w:rsidRDefault="00947DCD">
      <w:pPr>
        <w:pStyle w:val="a3"/>
        <w:spacing w:before="76"/>
        <w:ind w:left="630" w:right="1240"/>
      </w:pPr>
      <w:r>
        <w:t>реакции веществ, теплового эффекта реакции на основе законов сохранения массы веществ, превращения и сохранения энергии;</w:t>
      </w:r>
    </w:p>
    <w:p w:rsidR="00076F32" w:rsidRDefault="00947DCD">
      <w:pPr>
        <w:pStyle w:val="a4"/>
        <w:numPr>
          <w:ilvl w:val="0"/>
          <w:numId w:val="76"/>
        </w:numPr>
        <w:tabs>
          <w:tab w:val="left" w:pos="1162"/>
        </w:tabs>
        <w:ind w:right="1218" w:firstLine="0"/>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w:t>
      </w:r>
    </w:p>
    <w:p w:rsidR="00076F32" w:rsidRDefault="00947DCD">
      <w:pPr>
        <w:pStyle w:val="a4"/>
        <w:numPr>
          <w:ilvl w:val="0"/>
          <w:numId w:val="76"/>
        </w:numPr>
        <w:tabs>
          <w:tab w:val="left" w:pos="1042"/>
        </w:tabs>
        <w:ind w:right="1222" w:firstLine="0"/>
        <w:rPr>
          <w:sz w:val="24"/>
        </w:rPr>
      </w:pPr>
      <w:r>
        <w:rPr>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 анионы, на катион аммония; решение экспериментальныхзадачпотемам«Металлы»и</w:t>
      </w:r>
    </w:p>
    <w:p w:rsidR="00076F32" w:rsidRDefault="00947DCD">
      <w:pPr>
        <w:pStyle w:val="a3"/>
        <w:ind w:left="630" w:right="1225"/>
      </w:pPr>
      <w:r>
        <w:t>«Неметаллы»)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6F32" w:rsidRDefault="00947DCD">
      <w:pPr>
        <w:pStyle w:val="a4"/>
        <w:numPr>
          <w:ilvl w:val="0"/>
          <w:numId w:val="76"/>
        </w:numPr>
        <w:tabs>
          <w:tab w:val="left" w:pos="1013"/>
        </w:tabs>
        <w:spacing w:before="5" w:line="242" w:lineRule="auto"/>
        <w:ind w:right="1245" w:firstLine="0"/>
        <w:rPr>
          <w:sz w:val="24"/>
        </w:rPr>
      </w:pPr>
      <w:r>
        <w:rPr>
          <w:sz w:val="24"/>
        </w:rPr>
        <w:t>сформированность умений критически анализировать химическую информацию, получаемуюиз разных источников (СМИ, Интернет и др.);</w:t>
      </w:r>
    </w:p>
    <w:p w:rsidR="00076F32" w:rsidRDefault="00947DCD">
      <w:pPr>
        <w:pStyle w:val="a4"/>
        <w:numPr>
          <w:ilvl w:val="0"/>
          <w:numId w:val="76"/>
        </w:numPr>
        <w:tabs>
          <w:tab w:val="left" w:pos="1061"/>
        </w:tabs>
        <w:ind w:right="1231" w:firstLine="0"/>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окружающейприроднойсреды;осознаватьопасностьвоздействиянаживыеорганизмы</w:t>
      </w:r>
    </w:p>
    <w:p w:rsidR="00076F32" w:rsidRDefault="00076F32">
      <w:pPr>
        <w:jc w:val="both"/>
        <w:rPr>
          <w:sz w:val="24"/>
        </w:rPr>
        <w:sectPr w:rsidR="00076F32">
          <w:footerReference w:type="default" r:id="rId381"/>
          <w:pgSz w:w="11900" w:h="16840"/>
          <w:pgMar w:top="760" w:right="140" w:bottom="280" w:left="920" w:header="0" w:footer="0" w:gutter="0"/>
          <w:cols w:space="720"/>
        </w:sectPr>
      </w:pPr>
    </w:p>
    <w:p w:rsidR="00076F32" w:rsidRDefault="00947DCD">
      <w:pPr>
        <w:pStyle w:val="a3"/>
        <w:spacing w:before="63" w:line="242" w:lineRule="auto"/>
        <w:ind w:left="630" w:right="665"/>
        <w:jc w:val="left"/>
      </w:pPr>
      <w:r>
        <w:lastRenderedPageBreak/>
        <w:t>определённыхвеществ,понимаясмыслпоказателяПДК,пояснятьнапримерахспособы уменьшения и предотвращения их вредного воздействия на организм человека;</w:t>
      </w:r>
    </w:p>
    <w:p w:rsidR="00076F32" w:rsidRDefault="00947DCD">
      <w:pPr>
        <w:pStyle w:val="a4"/>
        <w:numPr>
          <w:ilvl w:val="0"/>
          <w:numId w:val="76"/>
        </w:numPr>
        <w:tabs>
          <w:tab w:val="left" w:pos="1042"/>
        </w:tabs>
        <w:spacing w:line="237" w:lineRule="auto"/>
        <w:ind w:right="1244" w:firstLine="0"/>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76F32" w:rsidRDefault="00947DCD">
      <w:pPr>
        <w:pStyle w:val="a4"/>
        <w:numPr>
          <w:ilvl w:val="0"/>
          <w:numId w:val="76"/>
        </w:numPr>
        <w:tabs>
          <w:tab w:val="left" w:pos="1018"/>
        </w:tabs>
        <w:spacing w:line="237" w:lineRule="auto"/>
        <w:ind w:right="1241" w:firstLine="0"/>
        <w:rPr>
          <w:sz w:val="24"/>
        </w:rPr>
      </w:pPr>
      <w:r>
        <w:rPr>
          <w:sz w:val="24"/>
        </w:rPr>
        <w:t>дляслепыхислабовидящихобучающихся:умениеиспользоватьрельефно точечную систему обозначений Л. Брайля для записи химических формул.</w:t>
      </w:r>
    </w:p>
    <w:p w:rsidR="00076F32" w:rsidRDefault="00076F32">
      <w:pPr>
        <w:spacing w:line="237" w:lineRule="auto"/>
        <w:rPr>
          <w:sz w:val="24"/>
        </w:rPr>
        <w:sectPr w:rsidR="00076F32">
          <w:footerReference w:type="default" r:id="rId382"/>
          <w:pgSz w:w="11900" w:h="16840"/>
          <w:pgMar w:top="760" w:right="140" w:bottom="280" w:left="920" w:header="0" w:footer="0" w:gutter="0"/>
          <w:cols w:space="720"/>
        </w:sectPr>
      </w:pPr>
    </w:p>
    <w:p w:rsidR="00076F32" w:rsidRDefault="00947DCD">
      <w:pPr>
        <w:spacing w:before="66"/>
        <w:ind w:left="630"/>
        <w:rPr>
          <w:b/>
          <w:sz w:val="24"/>
        </w:rPr>
      </w:pPr>
      <w:bookmarkStart w:id="376" w:name="Тематическое_планирование_по_химии_10_кл"/>
      <w:bookmarkEnd w:id="376"/>
      <w:r>
        <w:rPr>
          <w:b/>
          <w:sz w:val="24"/>
        </w:rPr>
        <w:lastRenderedPageBreak/>
        <w:t>Тематическоепланированиепохимии 10класс(базовый</w:t>
      </w:r>
      <w:r>
        <w:rPr>
          <w:b/>
          <w:spacing w:val="-2"/>
          <w:sz w:val="24"/>
        </w:rPr>
        <w:t>уровень)</w:t>
      </w:r>
    </w:p>
    <w:p w:rsidR="00076F32" w:rsidRDefault="00076F32">
      <w:pPr>
        <w:pStyle w:val="a3"/>
        <w:spacing w:before="50"/>
        <w:ind w:left="0"/>
        <w:jc w:val="left"/>
        <w:rPr>
          <w:b/>
          <w:sz w:val="20"/>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2233"/>
        <w:gridCol w:w="1656"/>
        <w:gridCol w:w="5858"/>
      </w:tblGrid>
      <w:tr w:rsidR="00076F32">
        <w:trPr>
          <w:trHeight w:val="551"/>
        </w:trPr>
        <w:tc>
          <w:tcPr>
            <w:tcW w:w="442" w:type="dxa"/>
          </w:tcPr>
          <w:p w:rsidR="00076F32" w:rsidRDefault="00947DCD">
            <w:pPr>
              <w:pStyle w:val="TableParagraph"/>
              <w:spacing w:line="273" w:lineRule="exact"/>
              <w:ind w:left="115"/>
              <w:rPr>
                <w:b/>
                <w:sz w:val="24"/>
              </w:rPr>
            </w:pPr>
            <w:r>
              <w:rPr>
                <w:b/>
                <w:spacing w:val="-10"/>
                <w:sz w:val="24"/>
              </w:rPr>
              <w:t>№</w:t>
            </w:r>
          </w:p>
        </w:tc>
        <w:tc>
          <w:tcPr>
            <w:tcW w:w="2233" w:type="dxa"/>
          </w:tcPr>
          <w:p w:rsidR="00076F32" w:rsidRDefault="00947DCD">
            <w:pPr>
              <w:pStyle w:val="TableParagraph"/>
              <w:spacing w:before="3" w:line="264" w:lineRule="exact"/>
              <w:ind w:left="307" w:right="286" w:firstLine="9"/>
              <w:rPr>
                <w:b/>
                <w:sz w:val="24"/>
              </w:rPr>
            </w:pPr>
            <w:r>
              <w:rPr>
                <w:b/>
                <w:spacing w:val="-2"/>
                <w:sz w:val="24"/>
              </w:rPr>
              <w:t xml:space="preserve">Наименование </w:t>
            </w:r>
            <w:r>
              <w:rPr>
                <w:b/>
                <w:sz w:val="24"/>
              </w:rPr>
              <w:t>раздела</w:t>
            </w:r>
            <w:r>
              <w:rPr>
                <w:b/>
                <w:spacing w:val="-2"/>
                <w:sz w:val="24"/>
              </w:rPr>
              <w:t>(темы)</w:t>
            </w:r>
          </w:p>
        </w:tc>
        <w:tc>
          <w:tcPr>
            <w:tcW w:w="1656" w:type="dxa"/>
          </w:tcPr>
          <w:p w:rsidR="00076F32" w:rsidRDefault="00947DCD">
            <w:pPr>
              <w:pStyle w:val="TableParagraph"/>
              <w:spacing w:before="3" w:line="264" w:lineRule="exact"/>
              <w:ind w:left="523" w:hanging="341"/>
              <w:rPr>
                <w:b/>
                <w:sz w:val="24"/>
              </w:rPr>
            </w:pPr>
            <w:r>
              <w:rPr>
                <w:b/>
                <w:spacing w:val="-2"/>
                <w:sz w:val="24"/>
              </w:rPr>
              <w:t>Количество часов</w:t>
            </w:r>
          </w:p>
        </w:tc>
        <w:tc>
          <w:tcPr>
            <w:tcW w:w="5858" w:type="dxa"/>
          </w:tcPr>
          <w:p w:rsidR="00076F32" w:rsidRDefault="00947DCD">
            <w:pPr>
              <w:pStyle w:val="TableParagraph"/>
              <w:spacing w:line="273" w:lineRule="exact"/>
              <w:ind w:left="9"/>
              <w:jc w:val="center"/>
              <w:rPr>
                <w:b/>
                <w:sz w:val="24"/>
              </w:rPr>
            </w:pPr>
            <w:r>
              <w:rPr>
                <w:b/>
                <w:spacing w:val="-5"/>
                <w:sz w:val="24"/>
              </w:rPr>
              <w:t>ЭОР</w:t>
            </w:r>
          </w:p>
        </w:tc>
      </w:tr>
      <w:tr w:rsidR="00076F32">
        <w:trPr>
          <w:trHeight w:val="2486"/>
        </w:trPr>
        <w:tc>
          <w:tcPr>
            <w:tcW w:w="442" w:type="dxa"/>
          </w:tcPr>
          <w:p w:rsidR="00076F32" w:rsidRDefault="00947DCD">
            <w:pPr>
              <w:pStyle w:val="TableParagraph"/>
              <w:spacing w:line="268" w:lineRule="exact"/>
              <w:ind w:left="115"/>
              <w:rPr>
                <w:sz w:val="24"/>
              </w:rPr>
            </w:pPr>
            <w:r>
              <w:rPr>
                <w:spacing w:val="-10"/>
                <w:sz w:val="24"/>
              </w:rPr>
              <w:t>1</w:t>
            </w:r>
          </w:p>
        </w:tc>
        <w:tc>
          <w:tcPr>
            <w:tcW w:w="2233" w:type="dxa"/>
          </w:tcPr>
          <w:p w:rsidR="00076F32" w:rsidRDefault="00947DCD">
            <w:pPr>
              <w:pStyle w:val="TableParagraph"/>
              <w:tabs>
                <w:tab w:val="left" w:pos="1397"/>
              </w:tabs>
              <w:ind w:left="115" w:right="95"/>
              <w:rPr>
                <w:sz w:val="24"/>
              </w:rPr>
            </w:pPr>
            <w:r>
              <w:rPr>
                <w:spacing w:val="-2"/>
                <w:sz w:val="24"/>
              </w:rPr>
              <w:t>Предмет органической химии.</w:t>
            </w:r>
            <w:r>
              <w:rPr>
                <w:sz w:val="24"/>
              </w:rPr>
              <w:tab/>
            </w:r>
            <w:r>
              <w:rPr>
                <w:spacing w:val="-2"/>
                <w:sz w:val="24"/>
              </w:rPr>
              <w:t>Теория строения органических соединений.</w:t>
            </w:r>
          </w:p>
        </w:tc>
        <w:tc>
          <w:tcPr>
            <w:tcW w:w="1656" w:type="dxa"/>
          </w:tcPr>
          <w:p w:rsidR="00076F32" w:rsidRDefault="00947DCD">
            <w:pPr>
              <w:pStyle w:val="TableParagraph"/>
              <w:spacing w:line="268" w:lineRule="exact"/>
              <w:ind w:left="19"/>
              <w:jc w:val="center"/>
              <w:rPr>
                <w:sz w:val="24"/>
              </w:rPr>
            </w:pPr>
            <w:r>
              <w:rPr>
                <w:spacing w:val="-10"/>
                <w:sz w:val="24"/>
              </w:rPr>
              <w:t>2</w:t>
            </w:r>
          </w:p>
        </w:tc>
        <w:tc>
          <w:tcPr>
            <w:tcW w:w="5858" w:type="dxa"/>
          </w:tcPr>
          <w:p w:rsidR="00076F32" w:rsidRPr="00B56A80" w:rsidRDefault="00947DCD">
            <w:pPr>
              <w:pStyle w:val="TableParagraph"/>
              <w:ind w:left="341" w:right="334" w:hanging="4"/>
              <w:jc w:val="center"/>
              <w:rPr>
                <w:sz w:val="24"/>
                <w:lang w:val="en-US"/>
              </w:rPr>
            </w:pPr>
            <w:r w:rsidRPr="00B56A80">
              <w:rPr>
                <w:spacing w:val="-2"/>
                <w:sz w:val="24"/>
                <w:lang w:val="en-US"/>
              </w:rPr>
              <w:t>https://orgchem.ru/chem1/part1.php https://lib.myschool.edu.ru/content/5445 https://lesson.academy- content.myschool.edu.ru/lesson/99557a5e-2221-43e0- 97b8-983de535c44d</w:t>
            </w:r>
          </w:p>
          <w:p w:rsidR="00076F32" w:rsidRPr="00B56A80" w:rsidRDefault="00947DCD">
            <w:pPr>
              <w:pStyle w:val="TableParagraph"/>
              <w:spacing w:line="242" w:lineRule="auto"/>
              <w:ind w:left="225" w:right="204" w:hanging="30"/>
              <w:jc w:val="center"/>
              <w:rPr>
                <w:sz w:val="24"/>
                <w:lang w:val="en-US"/>
              </w:rPr>
            </w:pPr>
            <w:r w:rsidRPr="00B56A80">
              <w:rPr>
                <w:spacing w:val="-2"/>
                <w:sz w:val="24"/>
                <w:lang w:val="en-US"/>
              </w:rPr>
              <w:t>https:/</w:t>
            </w:r>
            <w:hyperlink r:id="rId383">
              <w:r w:rsidRPr="00B56A80">
                <w:rPr>
                  <w:spacing w:val="-2"/>
                  <w:sz w:val="24"/>
                  <w:lang w:val="en-US"/>
                </w:rPr>
                <w:t>/www</w:t>
              </w:r>
            </w:hyperlink>
            <w:r w:rsidRPr="00B56A80">
              <w:rPr>
                <w:spacing w:val="-2"/>
                <w:sz w:val="24"/>
                <w:lang w:val="en-US"/>
              </w:rPr>
              <w:t>.</w:t>
            </w:r>
            <w:hyperlink r:id="rId384">
              <w:r w:rsidRPr="00B56A80">
                <w:rPr>
                  <w:spacing w:val="-2"/>
                  <w:sz w:val="24"/>
                  <w:lang w:val="en-US"/>
                </w:rPr>
                <w:t>yaklass.ru/p/himija/10-klass/reshenie-</w:t>
              </w:r>
            </w:hyperlink>
            <w:r w:rsidRPr="00B56A80">
              <w:rPr>
                <w:spacing w:val="-2"/>
                <w:sz w:val="24"/>
                <w:lang w:val="en-US"/>
              </w:rPr>
              <w:t xml:space="preserve"> raschetnykh-zadach-6888498/</w:t>
            </w:r>
            <w:proofErr w:type="spellStart"/>
            <w:r w:rsidRPr="00B56A80">
              <w:rPr>
                <w:spacing w:val="-2"/>
                <w:sz w:val="24"/>
                <w:lang w:val="en-US"/>
              </w:rPr>
              <w:t>vyvod-molekuliarnoi</w:t>
            </w:r>
            <w:proofErr w:type="spellEnd"/>
            <w:r w:rsidRPr="00B56A80">
              <w:rPr>
                <w:spacing w:val="-2"/>
                <w:sz w:val="24"/>
                <w:lang w:val="en-US"/>
              </w:rPr>
              <w:t xml:space="preserve">- </w:t>
            </w:r>
            <w:proofErr w:type="spellStart"/>
            <w:r w:rsidRPr="00B56A80">
              <w:rPr>
                <w:spacing w:val="-2"/>
                <w:sz w:val="24"/>
                <w:lang w:val="en-US"/>
              </w:rPr>
              <w:t>formuly</w:t>
            </w:r>
            <w:proofErr w:type="spellEnd"/>
            <w:r w:rsidRPr="00B56A80">
              <w:rPr>
                <w:spacing w:val="-2"/>
                <w:sz w:val="24"/>
                <w:lang w:val="en-US"/>
              </w:rPr>
              <w:t>-</w:t>
            </w:r>
            <w:proofErr w:type="spellStart"/>
            <w:r w:rsidRPr="00B56A80">
              <w:rPr>
                <w:spacing w:val="-2"/>
                <w:sz w:val="24"/>
                <w:lang w:val="en-US"/>
              </w:rPr>
              <w:t>po</w:t>
            </w:r>
            <w:proofErr w:type="spellEnd"/>
            <w:r w:rsidRPr="00B56A80">
              <w:rPr>
                <w:spacing w:val="-2"/>
                <w:sz w:val="24"/>
                <w:lang w:val="en-US"/>
              </w:rPr>
              <w:t>-</w:t>
            </w:r>
            <w:proofErr w:type="spellStart"/>
            <w:r w:rsidRPr="00B56A80">
              <w:rPr>
                <w:spacing w:val="-2"/>
                <w:sz w:val="24"/>
                <w:lang w:val="en-US"/>
              </w:rPr>
              <w:t>plotnosti</w:t>
            </w:r>
            <w:proofErr w:type="spellEnd"/>
            <w:r w:rsidRPr="00B56A80">
              <w:rPr>
                <w:spacing w:val="-2"/>
                <w:sz w:val="24"/>
                <w:lang w:val="en-US"/>
              </w:rPr>
              <w:t>-</w:t>
            </w:r>
            <w:proofErr w:type="spellStart"/>
            <w:r w:rsidRPr="00B56A80">
              <w:rPr>
                <w:spacing w:val="-2"/>
                <w:sz w:val="24"/>
                <w:lang w:val="en-US"/>
              </w:rPr>
              <w:t>i</w:t>
            </w:r>
            <w:proofErr w:type="spellEnd"/>
            <w:r w:rsidRPr="00B56A80">
              <w:rPr>
                <w:spacing w:val="-2"/>
                <w:sz w:val="24"/>
                <w:lang w:val="en-US"/>
              </w:rPr>
              <w:t>-</w:t>
            </w:r>
            <w:proofErr w:type="spellStart"/>
            <w:r w:rsidRPr="00B56A80">
              <w:rPr>
                <w:spacing w:val="-2"/>
                <w:sz w:val="24"/>
                <w:lang w:val="en-US"/>
              </w:rPr>
              <w:t>massovoi</w:t>
            </w:r>
            <w:proofErr w:type="spellEnd"/>
            <w:r w:rsidRPr="00B56A80">
              <w:rPr>
                <w:spacing w:val="-2"/>
                <w:sz w:val="24"/>
                <w:lang w:val="en-US"/>
              </w:rPr>
              <w:t>-dole-</w:t>
            </w:r>
            <w:proofErr w:type="spellStart"/>
            <w:r w:rsidRPr="00B56A80">
              <w:rPr>
                <w:spacing w:val="-2"/>
                <w:sz w:val="24"/>
                <w:lang w:val="en-US"/>
              </w:rPr>
              <w:t>khimicheskogo</w:t>
            </w:r>
            <w:proofErr w:type="spellEnd"/>
            <w:r w:rsidRPr="00B56A80">
              <w:rPr>
                <w:spacing w:val="-2"/>
                <w:sz w:val="24"/>
                <w:lang w:val="en-US"/>
              </w:rPr>
              <w:t>-_-</w:t>
            </w:r>
          </w:p>
          <w:p w:rsidR="00076F32" w:rsidRDefault="00947DCD">
            <w:pPr>
              <w:pStyle w:val="TableParagraph"/>
              <w:spacing w:line="256" w:lineRule="exact"/>
              <w:ind w:left="15"/>
              <w:jc w:val="center"/>
              <w:rPr>
                <w:sz w:val="24"/>
              </w:rPr>
            </w:pPr>
            <w:r>
              <w:rPr>
                <w:spacing w:val="-2"/>
                <w:sz w:val="24"/>
              </w:rPr>
              <w:t>6874541</w:t>
            </w:r>
          </w:p>
        </w:tc>
      </w:tr>
      <w:tr w:rsidR="00076F32" w:rsidRPr="00A06279">
        <w:trPr>
          <w:trHeight w:val="3586"/>
        </w:trPr>
        <w:tc>
          <w:tcPr>
            <w:tcW w:w="442" w:type="dxa"/>
          </w:tcPr>
          <w:p w:rsidR="00076F32" w:rsidRDefault="00947DCD">
            <w:pPr>
              <w:pStyle w:val="TableParagraph"/>
              <w:spacing w:line="268" w:lineRule="exact"/>
              <w:ind w:left="115"/>
              <w:rPr>
                <w:sz w:val="24"/>
              </w:rPr>
            </w:pPr>
            <w:r>
              <w:rPr>
                <w:spacing w:val="-10"/>
                <w:sz w:val="24"/>
              </w:rPr>
              <w:t>2</w:t>
            </w:r>
          </w:p>
        </w:tc>
        <w:tc>
          <w:tcPr>
            <w:tcW w:w="2233" w:type="dxa"/>
          </w:tcPr>
          <w:p w:rsidR="00076F32" w:rsidRDefault="00947DCD">
            <w:pPr>
              <w:pStyle w:val="TableParagraph"/>
              <w:ind w:left="115" w:right="95"/>
              <w:rPr>
                <w:sz w:val="24"/>
              </w:rPr>
            </w:pPr>
            <w:r>
              <w:rPr>
                <w:sz w:val="24"/>
              </w:rPr>
              <w:t xml:space="preserve">Углеводородыиих </w:t>
            </w:r>
            <w:r>
              <w:rPr>
                <w:spacing w:val="-2"/>
                <w:sz w:val="24"/>
              </w:rPr>
              <w:t>природные источники.</w:t>
            </w:r>
          </w:p>
        </w:tc>
        <w:tc>
          <w:tcPr>
            <w:tcW w:w="1656" w:type="dxa"/>
          </w:tcPr>
          <w:p w:rsidR="00076F32" w:rsidRDefault="00947DCD">
            <w:pPr>
              <w:pStyle w:val="TableParagraph"/>
              <w:spacing w:line="268" w:lineRule="exact"/>
              <w:ind w:left="19" w:right="14"/>
              <w:jc w:val="center"/>
              <w:rPr>
                <w:sz w:val="24"/>
              </w:rPr>
            </w:pPr>
            <w:r>
              <w:rPr>
                <w:spacing w:val="-5"/>
                <w:sz w:val="24"/>
              </w:rPr>
              <w:t>12</w:t>
            </w:r>
          </w:p>
        </w:tc>
        <w:tc>
          <w:tcPr>
            <w:tcW w:w="5858" w:type="dxa"/>
          </w:tcPr>
          <w:p w:rsidR="00076F32" w:rsidRPr="00B56A80" w:rsidRDefault="00671440">
            <w:pPr>
              <w:pStyle w:val="TableParagraph"/>
              <w:ind w:left="355" w:right="344" w:hanging="16"/>
              <w:jc w:val="center"/>
              <w:rPr>
                <w:sz w:val="24"/>
                <w:lang w:val="en-US"/>
              </w:rPr>
            </w:pPr>
            <w:hyperlink r:id="rId385">
              <w:r w:rsidR="00947DCD" w:rsidRPr="00B56A80">
                <w:rPr>
                  <w:spacing w:val="-2"/>
                  <w:sz w:val="24"/>
                  <w:lang w:val="en-US"/>
                </w:rPr>
                <w:t>http://www.chem.msu.su/rus/Chemistry3D/School/</w:t>
              </w:r>
            </w:hyperlink>
            <w:r w:rsidR="00947DCD" w:rsidRPr="00B56A80">
              <w:rPr>
                <w:spacing w:val="-2"/>
                <w:sz w:val="24"/>
                <w:lang w:val="en-US"/>
              </w:rPr>
              <w:t xml:space="preserve"> https://orgchem.ru/chem2/part2.php https://orgchem.ru/chem6/index6.htm https://lesson.academy- content.myschool.edu.ru/lesson/399fdd14-4ba1-48e5- a428-dae10d492c6e</w:t>
            </w:r>
          </w:p>
          <w:p w:rsidR="00076F32" w:rsidRPr="00B56A80" w:rsidRDefault="00671440">
            <w:pPr>
              <w:pStyle w:val="TableParagraph"/>
              <w:spacing w:line="237" w:lineRule="auto"/>
              <w:ind w:left="369" w:right="368"/>
              <w:jc w:val="center"/>
              <w:rPr>
                <w:sz w:val="24"/>
                <w:lang w:val="en-US"/>
              </w:rPr>
            </w:pPr>
            <w:hyperlink r:id="rId386">
              <w:r w:rsidR="00947DCD" w:rsidRPr="00B56A80">
                <w:rPr>
                  <w:spacing w:val="-2"/>
                  <w:sz w:val="24"/>
                  <w:lang w:val="en-US"/>
                </w:rPr>
                <w:t>http://school-collection.edu.ru/catalog/rubr/49a77f5a-</w:t>
              </w:r>
            </w:hyperlink>
            <w:r w:rsidR="00947DCD" w:rsidRPr="00B56A80">
              <w:rPr>
                <w:spacing w:val="-2"/>
                <w:sz w:val="24"/>
                <w:lang w:val="en-US"/>
              </w:rPr>
              <w:t xml:space="preserve"> 3439-f8b2-5588-aa20bbc963c5/118928/?</w:t>
            </w:r>
          </w:p>
          <w:p w:rsidR="00076F32" w:rsidRPr="00B56A80" w:rsidRDefault="00947DCD">
            <w:pPr>
              <w:pStyle w:val="TableParagraph"/>
              <w:spacing w:line="232" w:lineRule="auto"/>
              <w:ind w:left="341" w:right="387" w:firstLine="1013"/>
              <w:rPr>
                <w:sz w:val="24"/>
                <w:lang w:val="en-US"/>
              </w:rPr>
            </w:pPr>
            <w:r w:rsidRPr="00B56A80">
              <w:rPr>
                <w:spacing w:val="-2"/>
                <w:sz w:val="24"/>
                <w:lang w:val="en-US"/>
              </w:rPr>
              <w:t xml:space="preserve">https://youtu.be/V19KN-R92AU </w:t>
            </w:r>
            <w:hyperlink r:id="rId387">
              <w:r w:rsidRPr="00B56A80">
                <w:rPr>
                  <w:spacing w:val="-2"/>
                  <w:sz w:val="24"/>
                  <w:lang w:val="en-US"/>
                </w:rPr>
                <w:t>http://files.school-collection.edu.ru/dlrstore/e920f54f-</w:t>
              </w:r>
            </w:hyperlink>
          </w:p>
          <w:p w:rsidR="00076F32" w:rsidRPr="00B56A80" w:rsidRDefault="00947DCD">
            <w:pPr>
              <w:pStyle w:val="TableParagraph"/>
              <w:spacing w:before="7" w:line="237" w:lineRule="auto"/>
              <w:ind w:left="331" w:right="378" w:firstLine="66"/>
              <w:jc w:val="center"/>
              <w:rPr>
                <w:sz w:val="24"/>
                <w:lang w:val="en-US"/>
              </w:rPr>
            </w:pPr>
            <w:r w:rsidRPr="00B56A80">
              <w:rPr>
                <w:spacing w:val="-2"/>
                <w:sz w:val="24"/>
                <w:lang w:val="en-US"/>
              </w:rPr>
              <w:t xml:space="preserve">3088-7973-829d-909ad427fbc8/index.htm </w:t>
            </w:r>
            <w:hyperlink r:id="rId388">
              <w:r w:rsidRPr="00B56A80">
                <w:rPr>
                  <w:spacing w:val="-2"/>
                  <w:sz w:val="24"/>
                  <w:lang w:val="en-US"/>
                </w:rPr>
                <w:t>http://files.school-collection.edu.ru/dlrstore/a2fde3eb-</w:t>
              </w:r>
            </w:hyperlink>
            <w:r w:rsidRPr="00B56A80">
              <w:rPr>
                <w:spacing w:val="-2"/>
                <w:sz w:val="24"/>
                <w:lang w:val="en-US"/>
              </w:rPr>
              <w:t xml:space="preserve"> 37b0-b327-af25-099e3fa00573/index.htm</w:t>
            </w:r>
          </w:p>
        </w:tc>
      </w:tr>
      <w:tr w:rsidR="00076F32" w:rsidRPr="00A06279">
        <w:trPr>
          <w:trHeight w:val="6088"/>
        </w:trPr>
        <w:tc>
          <w:tcPr>
            <w:tcW w:w="442" w:type="dxa"/>
          </w:tcPr>
          <w:p w:rsidR="00076F32" w:rsidRDefault="00947DCD">
            <w:pPr>
              <w:pStyle w:val="TableParagraph"/>
              <w:spacing w:line="268" w:lineRule="exact"/>
              <w:ind w:left="115"/>
              <w:rPr>
                <w:sz w:val="24"/>
              </w:rPr>
            </w:pPr>
            <w:r>
              <w:rPr>
                <w:spacing w:val="-10"/>
                <w:sz w:val="24"/>
              </w:rPr>
              <w:t>3</w:t>
            </w:r>
          </w:p>
        </w:tc>
        <w:tc>
          <w:tcPr>
            <w:tcW w:w="2233" w:type="dxa"/>
          </w:tcPr>
          <w:p w:rsidR="00076F32" w:rsidRDefault="00947DCD">
            <w:pPr>
              <w:pStyle w:val="TableParagraph"/>
              <w:tabs>
                <w:tab w:val="left" w:pos="2001"/>
              </w:tabs>
              <w:spacing w:line="237" w:lineRule="auto"/>
              <w:ind w:left="115" w:right="90"/>
              <w:rPr>
                <w:sz w:val="24"/>
              </w:rPr>
            </w:pPr>
            <w:r>
              <w:rPr>
                <w:spacing w:val="-2"/>
                <w:sz w:val="24"/>
              </w:rPr>
              <w:t>Кислород-</w:t>
            </w:r>
            <w:r>
              <w:rPr>
                <w:sz w:val="24"/>
              </w:rPr>
              <w:tab/>
            </w:r>
            <w:r>
              <w:rPr>
                <w:spacing w:val="-10"/>
                <w:sz w:val="24"/>
              </w:rPr>
              <w:t xml:space="preserve">и </w:t>
            </w:r>
            <w:r>
              <w:rPr>
                <w:spacing w:val="-2"/>
                <w:sz w:val="24"/>
              </w:rPr>
              <w:t>азотсодержащие органические соединения.</w:t>
            </w:r>
          </w:p>
        </w:tc>
        <w:tc>
          <w:tcPr>
            <w:tcW w:w="1656" w:type="dxa"/>
          </w:tcPr>
          <w:p w:rsidR="00076F32" w:rsidRDefault="00947DCD">
            <w:pPr>
              <w:pStyle w:val="TableParagraph"/>
              <w:spacing w:line="268" w:lineRule="exact"/>
              <w:ind w:left="19" w:right="14"/>
              <w:jc w:val="center"/>
              <w:rPr>
                <w:sz w:val="24"/>
              </w:rPr>
            </w:pPr>
            <w:r>
              <w:rPr>
                <w:spacing w:val="-5"/>
                <w:sz w:val="24"/>
              </w:rPr>
              <w:t>14</w:t>
            </w:r>
          </w:p>
        </w:tc>
        <w:tc>
          <w:tcPr>
            <w:tcW w:w="5858" w:type="dxa"/>
          </w:tcPr>
          <w:p w:rsidR="00076F32" w:rsidRDefault="00947DCD">
            <w:pPr>
              <w:pStyle w:val="TableParagraph"/>
              <w:spacing w:line="237" w:lineRule="auto"/>
              <w:ind w:left="1123" w:right="1097" w:hanging="33"/>
              <w:jc w:val="center"/>
              <w:rPr>
                <w:sz w:val="24"/>
              </w:rPr>
            </w:pPr>
            <w:r>
              <w:rPr>
                <w:spacing w:val="-2"/>
                <w:sz w:val="24"/>
              </w:rPr>
              <w:t>https://orgchem.ru/chem4/part3.php https://orgchem.ru/chem5/index5.htm</w:t>
            </w:r>
          </w:p>
          <w:p w:rsidR="00076F32" w:rsidRDefault="00947DCD">
            <w:pPr>
              <w:pStyle w:val="TableParagraph"/>
              <w:spacing w:before="271" w:line="480" w:lineRule="auto"/>
              <w:ind w:left="437" w:right="439" w:firstLine="9"/>
              <w:jc w:val="center"/>
              <w:rPr>
                <w:sz w:val="24"/>
              </w:rPr>
            </w:pPr>
            <w:r>
              <w:rPr>
                <w:spacing w:val="-2"/>
                <w:sz w:val="24"/>
              </w:rPr>
              <w:t>https://orgchem.ru/chem6/index6.htm https://lib.myschool.edu.ru/content/5446</w:t>
            </w:r>
          </w:p>
          <w:p w:rsidR="00076F32" w:rsidRDefault="00947DCD">
            <w:pPr>
              <w:pStyle w:val="TableParagraph"/>
              <w:spacing w:line="242" w:lineRule="auto"/>
              <w:ind w:left="437" w:right="439"/>
              <w:jc w:val="center"/>
              <w:rPr>
                <w:sz w:val="24"/>
              </w:rPr>
            </w:pPr>
            <w:r>
              <w:rPr>
                <w:spacing w:val="-2"/>
                <w:sz w:val="24"/>
              </w:rPr>
              <w:t>https://resh.edu.ru/subject/lesson/6150/start/150687/ https://lib.myschool.edu.ru/content/15007</w:t>
            </w:r>
          </w:p>
          <w:p w:rsidR="00076F32" w:rsidRPr="00B56A80" w:rsidRDefault="00947DCD">
            <w:pPr>
              <w:pStyle w:val="TableParagraph"/>
              <w:spacing w:before="264"/>
              <w:ind w:left="288" w:right="281"/>
              <w:jc w:val="center"/>
              <w:rPr>
                <w:sz w:val="24"/>
                <w:lang w:val="en-US"/>
              </w:rPr>
            </w:pPr>
            <w:r w:rsidRPr="00B56A80">
              <w:rPr>
                <w:spacing w:val="-2"/>
                <w:sz w:val="24"/>
                <w:lang w:val="en-US"/>
              </w:rPr>
              <w:t xml:space="preserve">https://resh.edu.ru/subject/lesson/4776/start/ </w:t>
            </w:r>
            <w:hyperlink r:id="rId389">
              <w:r w:rsidRPr="00B56A80">
                <w:rPr>
                  <w:spacing w:val="-2"/>
                  <w:sz w:val="24"/>
                  <w:lang w:val="en-US"/>
                </w:rPr>
                <w:t>http://files.school-collection.edu.ru/dlrstore/2638df79-</w:t>
              </w:r>
            </w:hyperlink>
            <w:r w:rsidRPr="00B56A80">
              <w:rPr>
                <w:spacing w:val="-2"/>
                <w:sz w:val="24"/>
                <w:lang w:val="en-US"/>
              </w:rPr>
              <w:t xml:space="preserve"> e8e5-0109-e2e2-cd2fa153a7bb/index.htm https://youtu.be/NDvDPanZczY https://foxford.ru/wiki/himiya https:/</w:t>
            </w:r>
            <w:hyperlink r:id="rId390">
              <w:r w:rsidRPr="00B56A80">
                <w:rPr>
                  <w:spacing w:val="-2"/>
                  <w:sz w:val="24"/>
                  <w:lang w:val="en-US"/>
                </w:rPr>
                <w:t>/www</w:t>
              </w:r>
            </w:hyperlink>
            <w:r w:rsidRPr="00B56A80">
              <w:rPr>
                <w:spacing w:val="-2"/>
                <w:sz w:val="24"/>
                <w:lang w:val="en-US"/>
              </w:rPr>
              <w:t>.</w:t>
            </w:r>
            <w:hyperlink r:id="rId391">
              <w:r w:rsidRPr="00B56A80">
                <w:rPr>
                  <w:spacing w:val="-2"/>
                  <w:sz w:val="24"/>
                  <w:lang w:val="en-US"/>
                </w:rPr>
                <w:t>yaklass.ru/p/himija/10-klass/spirty-fenoly-</w:t>
              </w:r>
            </w:hyperlink>
            <w:r w:rsidRPr="00B56A80">
              <w:rPr>
                <w:spacing w:val="-2"/>
                <w:sz w:val="24"/>
                <w:lang w:val="en-US"/>
              </w:rPr>
              <w:t xml:space="preserve"> 6580873/uglevodorody-spirty-i-fenoly-6582713</w:t>
            </w:r>
          </w:p>
          <w:p w:rsidR="00076F32" w:rsidRPr="00B56A80" w:rsidRDefault="00076F32">
            <w:pPr>
              <w:pStyle w:val="TableParagraph"/>
              <w:spacing w:before="3"/>
              <w:rPr>
                <w:b/>
                <w:sz w:val="24"/>
                <w:lang w:val="en-US"/>
              </w:rPr>
            </w:pPr>
          </w:p>
          <w:p w:rsidR="00076F32" w:rsidRPr="00B56A80" w:rsidRDefault="00947DCD">
            <w:pPr>
              <w:pStyle w:val="TableParagraph"/>
              <w:spacing w:line="237" w:lineRule="auto"/>
              <w:ind w:left="216" w:right="203" w:hanging="6"/>
              <w:jc w:val="center"/>
              <w:rPr>
                <w:sz w:val="24"/>
                <w:lang w:val="en-US"/>
              </w:rPr>
            </w:pPr>
            <w:r w:rsidRPr="00B56A80">
              <w:rPr>
                <w:spacing w:val="-2"/>
                <w:sz w:val="24"/>
                <w:lang w:val="en-US"/>
              </w:rPr>
              <w:t>https:/</w:t>
            </w:r>
            <w:hyperlink r:id="rId392">
              <w:r w:rsidRPr="00B56A80">
                <w:rPr>
                  <w:spacing w:val="-2"/>
                  <w:sz w:val="24"/>
                  <w:lang w:val="en-US"/>
                </w:rPr>
                <w:t>/www</w:t>
              </w:r>
            </w:hyperlink>
            <w:r w:rsidRPr="00B56A80">
              <w:rPr>
                <w:spacing w:val="-2"/>
                <w:sz w:val="24"/>
                <w:lang w:val="en-US"/>
              </w:rPr>
              <w:t>.</w:t>
            </w:r>
            <w:hyperlink r:id="rId393">
              <w:r w:rsidRPr="00B56A80">
                <w:rPr>
                  <w:spacing w:val="-2"/>
                  <w:sz w:val="24"/>
                  <w:lang w:val="en-US"/>
                </w:rPr>
                <w:t>yaklass.ru/p/himija/10-</w:t>
              </w:r>
            </w:hyperlink>
            <w:r w:rsidRPr="00B56A80">
              <w:rPr>
                <w:spacing w:val="-2"/>
                <w:sz w:val="24"/>
                <w:lang w:val="en-US"/>
              </w:rPr>
              <w:t xml:space="preserve"> </w:t>
            </w:r>
            <w:proofErr w:type="spellStart"/>
            <w:r w:rsidRPr="00B56A80">
              <w:rPr>
                <w:spacing w:val="-2"/>
                <w:sz w:val="24"/>
                <w:lang w:val="en-US"/>
              </w:rPr>
              <w:t>klass</w:t>
            </w:r>
            <w:proofErr w:type="spellEnd"/>
            <w:r w:rsidRPr="00B56A80">
              <w:rPr>
                <w:spacing w:val="-2"/>
                <w:sz w:val="24"/>
                <w:lang w:val="en-US"/>
              </w:rPr>
              <w:t>/</w:t>
            </w:r>
            <w:proofErr w:type="spellStart"/>
            <w:r w:rsidRPr="00B56A80">
              <w:rPr>
                <w:spacing w:val="-2"/>
                <w:sz w:val="24"/>
                <w:lang w:val="en-US"/>
              </w:rPr>
              <w:t>azotsoderzhashchie-soedineniia</w:t>
            </w:r>
            <w:proofErr w:type="spellEnd"/>
            <w:r w:rsidRPr="00B56A80">
              <w:rPr>
                <w:spacing w:val="-2"/>
                <w:sz w:val="24"/>
                <w:lang w:val="en-US"/>
              </w:rPr>
              <w:t>- 6852270/aminokisloty-amfoternye-soedineniia-6853801</w:t>
            </w:r>
          </w:p>
        </w:tc>
      </w:tr>
    </w:tbl>
    <w:p w:rsidR="00076F32" w:rsidRPr="00B56A80" w:rsidRDefault="00076F32">
      <w:pPr>
        <w:spacing w:line="237" w:lineRule="auto"/>
        <w:jc w:val="center"/>
        <w:rPr>
          <w:sz w:val="24"/>
          <w:lang w:val="en-US"/>
        </w:rPr>
        <w:sectPr w:rsidR="00076F32" w:rsidRPr="00B56A80">
          <w:footerReference w:type="default" r:id="rId394"/>
          <w:pgSz w:w="11900" w:h="16840"/>
          <w:pgMar w:top="1040" w:right="140" w:bottom="280" w:left="920" w:header="0" w:footer="0"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2233"/>
        <w:gridCol w:w="1656"/>
        <w:gridCol w:w="5858"/>
      </w:tblGrid>
      <w:tr w:rsidR="00076F32">
        <w:trPr>
          <w:trHeight w:val="2486"/>
        </w:trPr>
        <w:tc>
          <w:tcPr>
            <w:tcW w:w="442" w:type="dxa"/>
          </w:tcPr>
          <w:p w:rsidR="00076F32" w:rsidRDefault="00947DCD">
            <w:pPr>
              <w:pStyle w:val="TableParagraph"/>
              <w:spacing w:line="268" w:lineRule="exact"/>
              <w:ind w:left="115"/>
              <w:rPr>
                <w:sz w:val="24"/>
              </w:rPr>
            </w:pPr>
            <w:r>
              <w:rPr>
                <w:spacing w:val="-10"/>
                <w:sz w:val="24"/>
              </w:rPr>
              <w:lastRenderedPageBreak/>
              <w:t>4</w:t>
            </w:r>
          </w:p>
        </w:tc>
        <w:tc>
          <w:tcPr>
            <w:tcW w:w="2233" w:type="dxa"/>
          </w:tcPr>
          <w:p w:rsidR="00076F32" w:rsidRDefault="00947DCD">
            <w:pPr>
              <w:pStyle w:val="TableParagraph"/>
              <w:spacing w:line="242" w:lineRule="auto"/>
              <w:ind w:left="115" w:right="192"/>
              <w:rPr>
                <w:sz w:val="24"/>
              </w:rPr>
            </w:pPr>
            <w:r>
              <w:rPr>
                <w:spacing w:val="-2"/>
                <w:sz w:val="24"/>
              </w:rPr>
              <w:t xml:space="preserve">Органическая </w:t>
            </w:r>
            <w:r>
              <w:rPr>
                <w:sz w:val="24"/>
              </w:rPr>
              <w:t>химияиобщество.</w:t>
            </w:r>
          </w:p>
        </w:tc>
        <w:tc>
          <w:tcPr>
            <w:tcW w:w="1656" w:type="dxa"/>
          </w:tcPr>
          <w:p w:rsidR="00076F32" w:rsidRDefault="00947DCD">
            <w:pPr>
              <w:pStyle w:val="TableParagraph"/>
              <w:spacing w:line="268" w:lineRule="exact"/>
              <w:ind w:left="19" w:right="10"/>
              <w:jc w:val="center"/>
              <w:rPr>
                <w:sz w:val="24"/>
              </w:rPr>
            </w:pPr>
            <w:r>
              <w:rPr>
                <w:spacing w:val="-10"/>
                <w:sz w:val="24"/>
              </w:rPr>
              <w:t>6</w:t>
            </w:r>
          </w:p>
        </w:tc>
        <w:tc>
          <w:tcPr>
            <w:tcW w:w="5858" w:type="dxa"/>
          </w:tcPr>
          <w:p w:rsidR="00076F32" w:rsidRDefault="00947DCD">
            <w:pPr>
              <w:pStyle w:val="TableParagraph"/>
              <w:ind w:left="446" w:right="445" w:hanging="8"/>
              <w:jc w:val="center"/>
              <w:rPr>
                <w:sz w:val="24"/>
              </w:rPr>
            </w:pPr>
            <w:r>
              <w:rPr>
                <w:spacing w:val="-2"/>
                <w:sz w:val="24"/>
              </w:rPr>
              <w:t>https://events.educom.ru/event/84641 https://orgchem.ru/chem6/index6.htm https:/</w:t>
            </w:r>
            <w:hyperlink r:id="rId395">
              <w:r>
                <w:rPr>
                  <w:spacing w:val="-2"/>
                  <w:sz w:val="24"/>
                </w:rPr>
                <w:t>/www</w:t>
              </w:r>
            </w:hyperlink>
            <w:r>
              <w:rPr>
                <w:spacing w:val="-2"/>
                <w:sz w:val="24"/>
              </w:rPr>
              <w:t>.</w:t>
            </w:r>
            <w:hyperlink r:id="rId396">
              <w:r>
                <w:rPr>
                  <w:spacing w:val="-2"/>
                  <w:sz w:val="24"/>
                </w:rPr>
                <w:t>yaklass.ru/p/himija/10-klass/reshenie-</w:t>
              </w:r>
            </w:hyperlink>
            <w:r>
              <w:rPr>
                <w:spacing w:val="-2"/>
                <w:sz w:val="24"/>
              </w:rPr>
              <w:t xml:space="preserve"> raschetnykh-zadach-6888498/vyvod-molekuliarnoi- formuly-po-produktam-sgoraniia-6874542</w:t>
            </w:r>
          </w:p>
          <w:p w:rsidR="00076F32" w:rsidRDefault="00947DCD">
            <w:pPr>
              <w:pStyle w:val="TableParagraph"/>
              <w:spacing w:line="550" w:lineRule="atLeast"/>
              <w:ind w:left="826" w:right="823" w:hanging="5"/>
              <w:jc w:val="center"/>
              <w:rPr>
                <w:sz w:val="24"/>
              </w:rPr>
            </w:pPr>
            <w:r>
              <w:rPr>
                <w:spacing w:val="-2"/>
                <w:sz w:val="24"/>
              </w:rPr>
              <w:t>https://resh.edu.ru/subject/lesson/5452/start/ https://resh.edu.ru/subject/lesson/6095/start/</w:t>
            </w:r>
          </w:p>
        </w:tc>
      </w:tr>
    </w:tbl>
    <w:p w:rsidR="00076F32" w:rsidRDefault="00076F32">
      <w:pPr>
        <w:pStyle w:val="a3"/>
        <w:spacing w:before="6"/>
        <w:ind w:left="0"/>
        <w:jc w:val="left"/>
        <w:rPr>
          <w:b/>
        </w:rPr>
      </w:pPr>
    </w:p>
    <w:p w:rsidR="00076F32" w:rsidRDefault="00947DCD">
      <w:pPr>
        <w:ind w:left="630"/>
        <w:rPr>
          <w:b/>
          <w:sz w:val="24"/>
        </w:rPr>
      </w:pPr>
      <w:r>
        <w:rPr>
          <w:b/>
          <w:sz w:val="24"/>
        </w:rPr>
        <w:t>Тематическоепланированиепохимии11класс(базовый</w:t>
      </w:r>
      <w:r>
        <w:rPr>
          <w:b/>
          <w:spacing w:val="-2"/>
          <w:sz w:val="24"/>
        </w:rPr>
        <w:t>уровень)</w:t>
      </w:r>
    </w:p>
    <w:p w:rsidR="00076F32" w:rsidRDefault="00076F32">
      <w:pPr>
        <w:pStyle w:val="a3"/>
        <w:spacing w:before="49" w:after="1"/>
        <w:ind w:left="0"/>
        <w:jc w:val="left"/>
        <w:rPr>
          <w:b/>
          <w:sz w:val="20"/>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
        <w:gridCol w:w="1993"/>
        <w:gridCol w:w="1960"/>
        <w:gridCol w:w="5859"/>
      </w:tblGrid>
      <w:tr w:rsidR="00076F32">
        <w:trPr>
          <w:trHeight w:val="556"/>
        </w:trPr>
        <w:tc>
          <w:tcPr>
            <w:tcW w:w="380" w:type="dxa"/>
          </w:tcPr>
          <w:p w:rsidR="00076F32" w:rsidRDefault="00947DCD">
            <w:pPr>
              <w:pStyle w:val="TableParagraph"/>
              <w:spacing w:before="1"/>
              <w:ind w:left="115"/>
              <w:rPr>
                <w:b/>
                <w:sz w:val="24"/>
              </w:rPr>
            </w:pPr>
            <w:r>
              <w:rPr>
                <w:b/>
                <w:spacing w:val="-10"/>
                <w:sz w:val="24"/>
              </w:rPr>
              <w:t>№</w:t>
            </w:r>
          </w:p>
        </w:tc>
        <w:tc>
          <w:tcPr>
            <w:tcW w:w="1993" w:type="dxa"/>
          </w:tcPr>
          <w:p w:rsidR="00076F32" w:rsidRDefault="00947DCD">
            <w:pPr>
              <w:pStyle w:val="TableParagraph"/>
              <w:spacing w:line="273" w:lineRule="exact"/>
              <w:ind w:left="109"/>
              <w:rPr>
                <w:b/>
                <w:sz w:val="24"/>
              </w:rPr>
            </w:pPr>
            <w:r>
              <w:rPr>
                <w:b/>
                <w:spacing w:val="-2"/>
                <w:sz w:val="24"/>
              </w:rPr>
              <w:t>Наименование</w:t>
            </w:r>
          </w:p>
          <w:p w:rsidR="00076F32" w:rsidRDefault="00947DCD">
            <w:pPr>
              <w:pStyle w:val="TableParagraph"/>
              <w:spacing w:before="2" w:line="261" w:lineRule="exact"/>
              <w:ind w:left="109"/>
              <w:rPr>
                <w:b/>
                <w:sz w:val="24"/>
              </w:rPr>
            </w:pPr>
            <w:r>
              <w:rPr>
                <w:b/>
                <w:sz w:val="24"/>
              </w:rPr>
              <w:t>раздела</w:t>
            </w:r>
            <w:r>
              <w:rPr>
                <w:b/>
                <w:spacing w:val="-2"/>
                <w:sz w:val="24"/>
              </w:rPr>
              <w:t>(темы)</w:t>
            </w:r>
          </w:p>
        </w:tc>
        <w:tc>
          <w:tcPr>
            <w:tcW w:w="1960" w:type="dxa"/>
          </w:tcPr>
          <w:p w:rsidR="00076F32" w:rsidRDefault="00947DCD">
            <w:pPr>
              <w:pStyle w:val="TableParagraph"/>
              <w:spacing w:line="273" w:lineRule="exact"/>
              <w:ind w:left="114"/>
              <w:rPr>
                <w:b/>
                <w:sz w:val="24"/>
              </w:rPr>
            </w:pPr>
            <w:r>
              <w:rPr>
                <w:b/>
                <w:spacing w:val="-2"/>
                <w:sz w:val="24"/>
              </w:rPr>
              <w:t>Количество</w:t>
            </w:r>
          </w:p>
          <w:p w:rsidR="00076F32" w:rsidRDefault="00947DCD">
            <w:pPr>
              <w:pStyle w:val="TableParagraph"/>
              <w:spacing w:before="2" w:line="261" w:lineRule="exact"/>
              <w:ind w:left="114"/>
              <w:rPr>
                <w:b/>
                <w:sz w:val="24"/>
              </w:rPr>
            </w:pPr>
            <w:r>
              <w:rPr>
                <w:b/>
                <w:spacing w:val="-4"/>
                <w:sz w:val="24"/>
              </w:rPr>
              <w:t>часов</w:t>
            </w:r>
          </w:p>
        </w:tc>
        <w:tc>
          <w:tcPr>
            <w:tcW w:w="5859" w:type="dxa"/>
          </w:tcPr>
          <w:p w:rsidR="00076F32" w:rsidRDefault="00947DCD">
            <w:pPr>
              <w:pStyle w:val="TableParagraph"/>
              <w:spacing w:before="1"/>
              <w:ind w:left="4"/>
              <w:jc w:val="center"/>
              <w:rPr>
                <w:b/>
                <w:sz w:val="24"/>
              </w:rPr>
            </w:pPr>
            <w:r>
              <w:rPr>
                <w:b/>
                <w:spacing w:val="-5"/>
                <w:sz w:val="24"/>
              </w:rPr>
              <w:t>ЭОР</w:t>
            </w:r>
          </w:p>
        </w:tc>
      </w:tr>
      <w:tr w:rsidR="00076F32">
        <w:trPr>
          <w:trHeight w:val="825"/>
        </w:trPr>
        <w:tc>
          <w:tcPr>
            <w:tcW w:w="380" w:type="dxa"/>
          </w:tcPr>
          <w:p w:rsidR="00076F32" w:rsidRDefault="00947DCD">
            <w:pPr>
              <w:pStyle w:val="TableParagraph"/>
              <w:spacing w:line="268" w:lineRule="exact"/>
              <w:ind w:left="115"/>
              <w:rPr>
                <w:sz w:val="24"/>
              </w:rPr>
            </w:pPr>
            <w:r>
              <w:rPr>
                <w:spacing w:val="-10"/>
                <w:sz w:val="24"/>
              </w:rPr>
              <w:t>1</w:t>
            </w:r>
          </w:p>
        </w:tc>
        <w:tc>
          <w:tcPr>
            <w:tcW w:w="1993" w:type="dxa"/>
          </w:tcPr>
          <w:p w:rsidR="00076F32" w:rsidRDefault="00947DCD">
            <w:pPr>
              <w:pStyle w:val="TableParagraph"/>
              <w:spacing w:line="267" w:lineRule="exact"/>
              <w:ind w:left="109"/>
              <w:rPr>
                <w:sz w:val="24"/>
              </w:rPr>
            </w:pPr>
            <w:r>
              <w:rPr>
                <w:spacing w:val="-2"/>
                <w:sz w:val="24"/>
              </w:rPr>
              <w:t>Повторение</w:t>
            </w:r>
          </w:p>
          <w:p w:rsidR="00076F32" w:rsidRDefault="00947DCD">
            <w:pPr>
              <w:pStyle w:val="TableParagraph"/>
              <w:spacing w:before="2" w:line="268" w:lineRule="exact"/>
              <w:ind w:left="109"/>
              <w:rPr>
                <w:sz w:val="24"/>
              </w:rPr>
            </w:pPr>
            <w:r>
              <w:rPr>
                <w:sz w:val="24"/>
              </w:rPr>
              <w:t xml:space="preserve">курсахимии10 </w:t>
            </w:r>
            <w:r>
              <w:rPr>
                <w:spacing w:val="-2"/>
                <w:sz w:val="24"/>
              </w:rPr>
              <w:t>класса</w:t>
            </w:r>
          </w:p>
        </w:tc>
        <w:tc>
          <w:tcPr>
            <w:tcW w:w="1960" w:type="dxa"/>
          </w:tcPr>
          <w:p w:rsidR="00076F32" w:rsidRDefault="00947DCD">
            <w:pPr>
              <w:pStyle w:val="TableParagraph"/>
              <w:spacing w:line="268" w:lineRule="exact"/>
              <w:ind w:left="12"/>
              <w:jc w:val="center"/>
              <w:rPr>
                <w:sz w:val="24"/>
              </w:rPr>
            </w:pPr>
            <w:r>
              <w:rPr>
                <w:spacing w:val="-10"/>
                <w:sz w:val="24"/>
              </w:rPr>
              <w:t>1</w:t>
            </w:r>
          </w:p>
        </w:tc>
        <w:tc>
          <w:tcPr>
            <w:tcW w:w="5859" w:type="dxa"/>
          </w:tcPr>
          <w:p w:rsidR="00076F32" w:rsidRDefault="00947DCD">
            <w:pPr>
              <w:pStyle w:val="TableParagraph"/>
              <w:spacing w:line="268" w:lineRule="exact"/>
              <w:ind w:left="103"/>
              <w:rPr>
                <w:sz w:val="24"/>
              </w:rPr>
            </w:pPr>
            <w:r>
              <w:rPr>
                <w:spacing w:val="-2"/>
                <w:sz w:val="24"/>
              </w:rPr>
              <w:t>https://resh.edu.ru/subject/lesson/6479/start/</w:t>
            </w:r>
          </w:p>
        </w:tc>
      </w:tr>
      <w:tr w:rsidR="00076F32" w:rsidRPr="00A06279">
        <w:trPr>
          <w:trHeight w:val="1382"/>
        </w:trPr>
        <w:tc>
          <w:tcPr>
            <w:tcW w:w="380" w:type="dxa"/>
          </w:tcPr>
          <w:p w:rsidR="00076F32" w:rsidRDefault="00947DCD">
            <w:pPr>
              <w:pStyle w:val="TableParagraph"/>
              <w:spacing w:line="268" w:lineRule="exact"/>
              <w:ind w:left="115"/>
              <w:rPr>
                <w:sz w:val="24"/>
              </w:rPr>
            </w:pPr>
            <w:r>
              <w:rPr>
                <w:spacing w:val="-10"/>
                <w:sz w:val="24"/>
              </w:rPr>
              <w:t>2</w:t>
            </w:r>
          </w:p>
        </w:tc>
        <w:tc>
          <w:tcPr>
            <w:tcW w:w="1993" w:type="dxa"/>
          </w:tcPr>
          <w:p w:rsidR="00076F32" w:rsidRDefault="00947DCD">
            <w:pPr>
              <w:pStyle w:val="TableParagraph"/>
              <w:ind w:left="109" w:right="158"/>
              <w:rPr>
                <w:sz w:val="24"/>
              </w:rPr>
            </w:pPr>
            <w:r>
              <w:rPr>
                <w:spacing w:val="-2"/>
                <w:sz w:val="24"/>
              </w:rPr>
              <w:t xml:space="preserve">Важнейшие химические </w:t>
            </w:r>
            <w:r>
              <w:rPr>
                <w:sz w:val="24"/>
              </w:rPr>
              <w:t xml:space="preserve">понятия и </w:t>
            </w:r>
            <w:r>
              <w:rPr>
                <w:spacing w:val="-2"/>
                <w:sz w:val="24"/>
              </w:rPr>
              <w:t>законы</w:t>
            </w:r>
          </w:p>
        </w:tc>
        <w:tc>
          <w:tcPr>
            <w:tcW w:w="1960" w:type="dxa"/>
          </w:tcPr>
          <w:p w:rsidR="00076F32" w:rsidRDefault="00947DCD">
            <w:pPr>
              <w:pStyle w:val="TableParagraph"/>
              <w:spacing w:line="268" w:lineRule="exact"/>
              <w:ind w:left="12"/>
              <w:jc w:val="center"/>
              <w:rPr>
                <w:sz w:val="24"/>
              </w:rPr>
            </w:pPr>
            <w:r>
              <w:rPr>
                <w:spacing w:val="-10"/>
                <w:sz w:val="24"/>
              </w:rPr>
              <w:t>4</w:t>
            </w:r>
          </w:p>
        </w:tc>
        <w:tc>
          <w:tcPr>
            <w:tcW w:w="5859" w:type="dxa"/>
          </w:tcPr>
          <w:p w:rsidR="00076F32" w:rsidRPr="00B56A80" w:rsidRDefault="00947DCD">
            <w:pPr>
              <w:pStyle w:val="TableParagraph"/>
              <w:ind w:left="103"/>
              <w:rPr>
                <w:sz w:val="24"/>
                <w:lang w:val="en-US"/>
              </w:rPr>
            </w:pPr>
            <w:r w:rsidRPr="00B56A80">
              <w:rPr>
                <w:spacing w:val="-2"/>
                <w:sz w:val="24"/>
                <w:lang w:val="en-US"/>
              </w:rPr>
              <w:t xml:space="preserve">https://uchebnik.mos.ru/material/app/341293?menuReferr </w:t>
            </w:r>
            <w:proofErr w:type="spellStart"/>
            <w:r w:rsidRPr="00B56A80">
              <w:rPr>
                <w:spacing w:val="-2"/>
                <w:sz w:val="24"/>
                <w:lang w:val="en-US"/>
              </w:rPr>
              <w:t>er</w:t>
            </w:r>
            <w:proofErr w:type="spellEnd"/>
            <w:r w:rsidRPr="00B56A80">
              <w:rPr>
                <w:spacing w:val="-2"/>
                <w:sz w:val="24"/>
                <w:lang w:val="en-US"/>
              </w:rPr>
              <w:t>=catalogue https://resh.edu.ru/subject/lesson/6332/start/151021/ https://resh.edu.ru/subject/lesson/5911/start/151053/</w:t>
            </w:r>
          </w:p>
        </w:tc>
      </w:tr>
      <w:tr w:rsidR="00076F32" w:rsidRPr="00A06279">
        <w:trPr>
          <w:trHeight w:val="1929"/>
        </w:trPr>
        <w:tc>
          <w:tcPr>
            <w:tcW w:w="380" w:type="dxa"/>
          </w:tcPr>
          <w:p w:rsidR="00076F32" w:rsidRDefault="00947DCD">
            <w:pPr>
              <w:pStyle w:val="TableParagraph"/>
              <w:spacing w:line="268" w:lineRule="exact"/>
              <w:ind w:left="115"/>
              <w:rPr>
                <w:sz w:val="24"/>
              </w:rPr>
            </w:pPr>
            <w:r>
              <w:rPr>
                <w:spacing w:val="-10"/>
                <w:sz w:val="24"/>
              </w:rPr>
              <w:t>3</w:t>
            </w:r>
          </w:p>
        </w:tc>
        <w:tc>
          <w:tcPr>
            <w:tcW w:w="1993" w:type="dxa"/>
          </w:tcPr>
          <w:p w:rsidR="00076F32" w:rsidRDefault="00947DCD">
            <w:pPr>
              <w:pStyle w:val="TableParagraph"/>
              <w:spacing w:line="237" w:lineRule="auto"/>
              <w:ind w:left="109" w:right="158"/>
              <w:rPr>
                <w:sz w:val="24"/>
              </w:rPr>
            </w:pPr>
            <w:r>
              <w:rPr>
                <w:spacing w:val="-2"/>
                <w:sz w:val="24"/>
              </w:rPr>
              <w:t>Строение вещества</w:t>
            </w:r>
          </w:p>
        </w:tc>
        <w:tc>
          <w:tcPr>
            <w:tcW w:w="1960" w:type="dxa"/>
          </w:tcPr>
          <w:p w:rsidR="00076F32" w:rsidRDefault="00947DCD">
            <w:pPr>
              <w:pStyle w:val="TableParagraph"/>
              <w:spacing w:line="268" w:lineRule="exact"/>
              <w:ind w:left="12"/>
              <w:jc w:val="center"/>
              <w:rPr>
                <w:sz w:val="24"/>
              </w:rPr>
            </w:pPr>
            <w:r>
              <w:rPr>
                <w:spacing w:val="-10"/>
                <w:sz w:val="24"/>
              </w:rPr>
              <w:t>3</w:t>
            </w:r>
          </w:p>
        </w:tc>
        <w:tc>
          <w:tcPr>
            <w:tcW w:w="5859" w:type="dxa"/>
          </w:tcPr>
          <w:p w:rsidR="00076F32" w:rsidRPr="00B56A80" w:rsidRDefault="00947DCD">
            <w:pPr>
              <w:pStyle w:val="TableParagraph"/>
              <w:spacing w:line="237" w:lineRule="auto"/>
              <w:ind w:left="103"/>
              <w:rPr>
                <w:sz w:val="24"/>
                <w:lang w:val="en-US"/>
              </w:rPr>
            </w:pPr>
            <w:r w:rsidRPr="00B56A80">
              <w:rPr>
                <w:spacing w:val="-2"/>
                <w:sz w:val="24"/>
                <w:lang w:val="en-US"/>
              </w:rPr>
              <w:t xml:space="preserve">https://uchebnik.mos.ru/material/app/272418?menuReferr </w:t>
            </w:r>
            <w:proofErr w:type="spellStart"/>
            <w:r w:rsidRPr="00B56A80">
              <w:rPr>
                <w:spacing w:val="-2"/>
                <w:sz w:val="24"/>
                <w:lang w:val="en-US"/>
              </w:rPr>
              <w:t>er</w:t>
            </w:r>
            <w:proofErr w:type="spellEnd"/>
            <w:r w:rsidRPr="00B56A80">
              <w:rPr>
                <w:spacing w:val="-2"/>
                <w:sz w:val="24"/>
                <w:lang w:val="en-US"/>
              </w:rPr>
              <w:t>=catalogue</w:t>
            </w:r>
          </w:p>
          <w:p w:rsidR="00076F32" w:rsidRPr="00B56A80" w:rsidRDefault="00947DCD">
            <w:pPr>
              <w:pStyle w:val="TableParagraph"/>
              <w:spacing w:before="268" w:line="237" w:lineRule="auto"/>
              <w:ind w:left="103"/>
              <w:rPr>
                <w:sz w:val="24"/>
                <w:lang w:val="en-US"/>
              </w:rPr>
            </w:pPr>
            <w:r w:rsidRPr="00B56A80">
              <w:rPr>
                <w:spacing w:val="-2"/>
                <w:sz w:val="24"/>
                <w:lang w:val="en-US"/>
              </w:rPr>
              <w:t xml:space="preserve">https://uchebnik.mos.ru/material/app/280534?menuReferr </w:t>
            </w:r>
            <w:proofErr w:type="spellStart"/>
            <w:r w:rsidRPr="00B56A80">
              <w:rPr>
                <w:spacing w:val="-2"/>
                <w:sz w:val="24"/>
                <w:lang w:val="en-US"/>
              </w:rPr>
              <w:t>er</w:t>
            </w:r>
            <w:proofErr w:type="spellEnd"/>
            <w:r w:rsidRPr="00B56A80">
              <w:rPr>
                <w:spacing w:val="-2"/>
                <w:sz w:val="24"/>
                <w:lang w:val="en-US"/>
              </w:rPr>
              <w:t>=catalogue https://resh.edu.ru/subject/lesson/5581/start/151081/</w:t>
            </w:r>
          </w:p>
        </w:tc>
      </w:tr>
      <w:tr w:rsidR="00076F32">
        <w:trPr>
          <w:trHeight w:val="551"/>
        </w:trPr>
        <w:tc>
          <w:tcPr>
            <w:tcW w:w="380" w:type="dxa"/>
          </w:tcPr>
          <w:p w:rsidR="00076F32" w:rsidRDefault="00947DCD">
            <w:pPr>
              <w:pStyle w:val="TableParagraph"/>
              <w:spacing w:line="268" w:lineRule="exact"/>
              <w:ind w:left="115"/>
              <w:rPr>
                <w:sz w:val="24"/>
              </w:rPr>
            </w:pPr>
            <w:r>
              <w:rPr>
                <w:spacing w:val="-10"/>
                <w:sz w:val="24"/>
              </w:rPr>
              <w:t>4</w:t>
            </w:r>
          </w:p>
        </w:tc>
        <w:tc>
          <w:tcPr>
            <w:tcW w:w="1993" w:type="dxa"/>
          </w:tcPr>
          <w:p w:rsidR="00076F32" w:rsidRDefault="00947DCD">
            <w:pPr>
              <w:pStyle w:val="TableParagraph"/>
              <w:spacing w:line="270" w:lineRule="exact"/>
              <w:ind w:left="109"/>
              <w:rPr>
                <w:sz w:val="24"/>
              </w:rPr>
            </w:pPr>
            <w:r>
              <w:rPr>
                <w:spacing w:val="-2"/>
                <w:sz w:val="24"/>
              </w:rPr>
              <w:t>Химические реакции</w:t>
            </w:r>
          </w:p>
        </w:tc>
        <w:tc>
          <w:tcPr>
            <w:tcW w:w="1960" w:type="dxa"/>
          </w:tcPr>
          <w:p w:rsidR="00076F32" w:rsidRDefault="00947DCD">
            <w:pPr>
              <w:pStyle w:val="TableParagraph"/>
              <w:spacing w:line="268" w:lineRule="exact"/>
              <w:ind w:left="12"/>
              <w:jc w:val="center"/>
              <w:rPr>
                <w:sz w:val="24"/>
              </w:rPr>
            </w:pPr>
            <w:r>
              <w:rPr>
                <w:spacing w:val="-10"/>
                <w:sz w:val="24"/>
              </w:rPr>
              <w:t>3</w:t>
            </w:r>
          </w:p>
        </w:tc>
        <w:tc>
          <w:tcPr>
            <w:tcW w:w="5859" w:type="dxa"/>
          </w:tcPr>
          <w:p w:rsidR="00076F32" w:rsidRDefault="00947DCD">
            <w:pPr>
              <w:pStyle w:val="TableParagraph"/>
              <w:spacing w:line="270" w:lineRule="exact"/>
              <w:ind w:left="103"/>
              <w:rPr>
                <w:sz w:val="24"/>
              </w:rPr>
            </w:pPr>
            <w:r>
              <w:rPr>
                <w:spacing w:val="-2"/>
                <w:sz w:val="24"/>
              </w:rPr>
              <w:t>https://content.edsoo.ru/lab/item/46/ https://resh.edu.ru/subject/lesson/4938/start/151107/</w:t>
            </w:r>
          </w:p>
        </w:tc>
      </w:tr>
      <w:tr w:rsidR="00076F32">
        <w:trPr>
          <w:trHeight w:val="1118"/>
        </w:trPr>
        <w:tc>
          <w:tcPr>
            <w:tcW w:w="380" w:type="dxa"/>
          </w:tcPr>
          <w:p w:rsidR="00076F32" w:rsidRDefault="00947DCD">
            <w:pPr>
              <w:pStyle w:val="TableParagraph"/>
              <w:spacing w:line="268" w:lineRule="exact"/>
              <w:ind w:left="115"/>
              <w:rPr>
                <w:sz w:val="24"/>
              </w:rPr>
            </w:pPr>
            <w:r>
              <w:rPr>
                <w:spacing w:val="-10"/>
                <w:sz w:val="24"/>
              </w:rPr>
              <w:t>5</w:t>
            </w:r>
          </w:p>
        </w:tc>
        <w:tc>
          <w:tcPr>
            <w:tcW w:w="1993" w:type="dxa"/>
          </w:tcPr>
          <w:p w:rsidR="00076F32" w:rsidRDefault="00947DCD">
            <w:pPr>
              <w:pStyle w:val="TableParagraph"/>
              <w:spacing w:line="268" w:lineRule="exact"/>
              <w:ind w:left="109"/>
              <w:rPr>
                <w:sz w:val="24"/>
              </w:rPr>
            </w:pPr>
            <w:r>
              <w:rPr>
                <w:spacing w:val="-2"/>
                <w:sz w:val="24"/>
              </w:rPr>
              <w:t>Растворы</w:t>
            </w:r>
          </w:p>
        </w:tc>
        <w:tc>
          <w:tcPr>
            <w:tcW w:w="1960" w:type="dxa"/>
          </w:tcPr>
          <w:p w:rsidR="00076F32" w:rsidRDefault="00947DCD">
            <w:pPr>
              <w:pStyle w:val="TableParagraph"/>
              <w:spacing w:line="268" w:lineRule="exact"/>
              <w:ind w:left="12"/>
              <w:jc w:val="center"/>
              <w:rPr>
                <w:sz w:val="24"/>
              </w:rPr>
            </w:pPr>
            <w:r>
              <w:rPr>
                <w:spacing w:val="-10"/>
                <w:sz w:val="24"/>
              </w:rPr>
              <w:t>5</w:t>
            </w:r>
          </w:p>
        </w:tc>
        <w:tc>
          <w:tcPr>
            <w:tcW w:w="5859" w:type="dxa"/>
          </w:tcPr>
          <w:p w:rsidR="00076F32" w:rsidRDefault="00947DCD">
            <w:pPr>
              <w:pStyle w:val="TableParagraph"/>
              <w:spacing w:line="237" w:lineRule="auto"/>
              <w:ind w:left="103"/>
              <w:rPr>
                <w:sz w:val="24"/>
              </w:rPr>
            </w:pPr>
            <w:r>
              <w:rPr>
                <w:spacing w:val="-2"/>
                <w:sz w:val="24"/>
              </w:rPr>
              <w:t>https://content.edsoo.ru/lab/item/50/ https://content.edsoo.ru/lab/item/48/ https://resh.edu.ru/subject/lesson/4939/start/151134/</w:t>
            </w:r>
          </w:p>
        </w:tc>
      </w:tr>
      <w:tr w:rsidR="00076F32" w:rsidRPr="00A06279">
        <w:trPr>
          <w:trHeight w:val="1104"/>
        </w:trPr>
        <w:tc>
          <w:tcPr>
            <w:tcW w:w="380" w:type="dxa"/>
          </w:tcPr>
          <w:p w:rsidR="00076F32" w:rsidRDefault="00947DCD">
            <w:pPr>
              <w:pStyle w:val="TableParagraph"/>
              <w:spacing w:line="268" w:lineRule="exact"/>
              <w:ind w:left="115"/>
              <w:rPr>
                <w:sz w:val="24"/>
              </w:rPr>
            </w:pPr>
            <w:r>
              <w:rPr>
                <w:spacing w:val="-10"/>
                <w:sz w:val="24"/>
              </w:rPr>
              <w:t>6</w:t>
            </w:r>
          </w:p>
        </w:tc>
        <w:tc>
          <w:tcPr>
            <w:tcW w:w="1993" w:type="dxa"/>
          </w:tcPr>
          <w:p w:rsidR="00076F32" w:rsidRDefault="00947DCD">
            <w:pPr>
              <w:pStyle w:val="TableParagraph"/>
              <w:spacing w:line="235" w:lineRule="auto"/>
              <w:ind w:left="109"/>
              <w:rPr>
                <w:sz w:val="24"/>
              </w:rPr>
            </w:pPr>
            <w:r>
              <w:rPr>
                <w:spacing w:val="-2"/>
                <w:sz w:val="24"/>
              </w:rPr>
              <w:t xml:space="preserve">Электрохимичес </w:t>
            </w:r>
            <w:r>
              <w:rPr>
                <w:sz w:val="24"/>
              </w:rPr>
              <w:t>кие реакции</w:t>
            </w:r>
          </w:p>
        </w:tc>
        <w:tc>
          <w:tcPr>
            <w:tcW w:w="1960" w:type="dxa"/>
          </w:tcPr>
          <w:p w:rsidR="00076F32" w:rsidRDefault="00947DCD">
            <w:pPr>
              <w:pStyle w:val="TableParagraph"/>
              <w:spacing w:line="268" w:lineRule="exact"/>
              <w:ind w:left="12"/>
              <w:jc w:val="center"/>
              <w:rPr>
                <w:sz w:val="24"/>
              </w:rPr>
            </w:pPr>
            <w:r>
              <w:rPr>
                <w:spacing w:val="-10"/>
                <w:sz w:val="24"/>
              </w:rPr>
              <w:t>4</w:t>
            </w:r>
          </w:p>
        </w:tc>
        <w:tc>
          <w:tcPr>
            <w:tcW w:w="5859" w:type="dxa"/>
          </w:tcPr>
          <w:p w:rsidR="00076F32" w:rsidRDefault="00947DCD">
            <w:pPr>
              <w:pStyle w:val="TableParagraph"/>
              <w:spacing w:line="237" w:lineRule="auto"/>
              <w:ind w:left="103"/>
              <w:rPr>
                <w:sz w:val="24"/>
              </w:rPr>
            </w:pPr>
            <w:r>
              <w:rPr>
                <w:spacing w:val="-2"/>
                <w:sz w:val="24"/>
              </w:rPr>
              <w:t>https://content.edsoo.ru/lab/item/47/ https://uchebnik.mos.ru/material_view/atomic_objects/11</w:t>
            </w:r>
          </w:p>
          <w:p w:rsidR="00076F32" w:rsidRPr="00B56A80" w:rsidRDefault="00947DCD">
            <w:pPr>
              <w:pStyle w:val="TableParagraph"/>
              <w:spacing w:before="1" w:line="268" w:lineRule="exact"/>
              <w:ind w:left="103"/>
              <w:rPr>
                <w:sz w:val="24"/>
                <w:lang w:val="en-US"/>
              </w:rPr>
            </w:pPr>
            <w:r w:rsidRPr="00B56A80">
              <w:rPr>
                <w:spacing w:val="-2"/>
                <w:sz w:val="24"/>
                <w:lang w:val="en-US"/>
              </w:rPr>
              <w:t>295489?menuReferrer=catalogue https://resh.edu.ru/subject/lesson/3523/start/151161/</w:t>
            </w:r>
          </w:p>
        </w:tc>
      </w:tr>
      <w:tr w:rsidR="00076F32" w:rsidRPr="00A06279">
        <w:trPr>
          <w:trHeight w:val="2486"/>
        </w:trPr>
        <w:tc>
          <w:tcPr>
            <w:tcW w:w="380" w:type="dxa"/>
          </w:tcPr>
          <w:p w:rsidR="00076F32" w:rsidRDefault="00947DCD">
            <w:pPr>
              <w:pStyle w:val="TableParagraph"/>
              <w:spacing w:line="268" w:lineRule="exact"/>
              <w:ind w:left="115"/>
              <w:rPr>
                <w:sz w:val="24"/>
              </w:rPr>
            </w:pPr>
            <w:r>
              <w:rPr>
                <w:spacing w:val="-10"/>
                <w:sz w:val="24"/>
              </w:rPr>
              <w:t>7</w:t>
            </w:r>
          </w:p>
        </w:tc>
        <w:tc>
          <w:tcPr>
            <w:tcW w:w="1993" w:type="dxa"/>
          </w:tcPr>
          <w:p w:rsidR="00076F32" w:rsidRDefault="00947DCD">
            <w:pPr>
              <w:pStyle w:val="TableParagraph"/>
              <w:spacing w:line="268" w:lineRule="exact"/>
              <w:ind w:left="109"/>
              <w:rPr>
                <w:sz w:val="24"/>
              </w:rPr>
            </w:pPr>
            <w:r>
              <w:rPr>
                <w:spacing w:val="-2"/>
                <w:sz w:val="24"/>
              </w:rPr>
              <w:t>Металлы</w:t>
            </w:r>
          </w:p>
        </w:tc>
        <w:tc>
          <w:tcPr>
            <w:tcW w:w="1960" w:type="dxa"/>
          </w:tcPr>
          <w:p w:rsidR="00076F32" w:rsidRDefault="00947DCD">
            <w:pPr>
              <w:pStyle w:val="TableParagraph"/>
              <w:spacing w:line="268" w:lineRule="exact"/>
              <w:ind w:left="12"/>
              <w:jc w:val="center"/>
              <w:rPr>
                <w:sz w:val="24"/>
              </w:rPr>
            </w:pPr>
            <w:r>
              <w:rPr>
                <w:spacing w:val="-10"/>
                <w:sz w:val="24"/>
              </w:rPr>
              <w:t>6</w:t>
            </w:r>
          </w:p>
        </w:tc>
        <w:tc>
          <w:tcPr>
            <w:tcW w:w="5859" w:type="dxa"/>
          </w:tcPr>
          <w:p w:rsidR="00076F32" w:rsidRDefault="00947DCD">
            <w:pPr>
              <w:pStyle w:val="TableParagraph"/>
              <w:ind w:left="103"/>
              <w:rPr>
                <w:sz w:val="24"/>
              </w:rPr>
            </w:pPr>
            <w:r>
              <w:rPr>
                <w:sz w:val="24"/>
              </w:rPr>
              <w:t xml:space="preserve">Виртуальная лаборатория </w:t>
            </w:r>
            <w:r>
              <w:rPr>
                <w:spacing w:val="-2"/>
                <w:sz w:val="24"/>
              </w:rPr>
              <w:t>https://content.edsoo.ru/lab/item/44/ https://content.edsoo.ru/lab/item/51/</w:t>
            </w:r>
          </w:p>
          <w:p w:rsidR="00076F32" w:rsidRPr="00B56A80" w:rsidRDefault="00947DCD">
            <w:pPr>
              <w:pStyle w:val="TableParagraph"/>
              <w:spacing w:before="263"/>
              <w:ind w:left="103"/>
              <w:rPr>
                <w:sz w:val="24"/>
                <w:lang w:val="en-US"/>
              </w:rPr>
            </w:pPr>
            <w:r w:rsidRPr="00B56A80">
              <w:rPr>
                <w:spacing w:val="-2"/>
                <w:sz w:val="24"/>
                <w:lang w:val="en-US"/>
              </w:rPr>
              <w:t xml:space="preserve">https://uchebnik.mos.ru/material/app/310710?menuReferr </w:t>
            </w:r>
            <w:proofErr w:type="spellStart"/>
            <w:r w:rsidRPr="00B56A80">
              <w:rPr>
                <w:spacing w:val="-2"/>
                <w:sz w:val="24"/>
                <w:lang w:val="en-US"/>
              </w:rPr>
              <w:t>er</w:t>
            </w:r>
            <w:proofErr w:type="spellEnd"/>
            <w:r w:rsidRPr="00B56A80">
              <w:rPr>
                <w:spacing w:val="-2"/>
                <w:sz w:val="24"/>
                <w:lang w:val="en-US"/>
              </w:rPr>
              <w:t>=catalogue https://resh.edu.ru/subject/lesson/3493/start/151213/ https://resh.edu.ru/subject/lesson/5814/start/151239/</w:t>
            </w:r>
          </w:p>
          <w:p w:rsidR="00076F32" w:rsidRPr="00B56A80" w:rsidRDefault="00947DCD">
            <w:pPr>
              <w:pStyle w:val="TableParagraph"/>
              <w:spacing w:line="271" w:lineRule="exact"/>
              <w:ind w:left="103"/>
              <w:rPr>
                <w:sz w:val="24"/>
                <w:lang w:val="en-US"/>
              </w:rPr>
            </w:pPr>
            <w:r w:rsidRPr="00B56A80">
              <w:rPr>
                <w:spacing w:val="-2"/>
                <w:sz w:val="24"/>
                <w:lang w:val="en-US"/>
              </w:rPr>
              <w:t>https://resh.edu.ru/subject/lesson/3534/start/151266/</w:t>
            </w:r>
          </w:p>
        </w:tc>
      </w:tr>
      <w:tr w:rsidR="00076F32" w:rsidRPr="00A06279">
        <w:trPr>
          <w:trHeight w:val="1656"/>
        </w:trPr>
        <w:tc>
          <w:tcPr>
            <w:tcW w:w="380" w:type="dxa"/>
          </w:tcPr>
          <w:p w:rsidR="00076F32" w:rsidRDefault="00947DCD">
            <w:pPr>
              <w:pStyle w:val="TableParagraph"/>
              <w:spacing w:line="268" w:lineRule="exact"/>
              <w:ind w:left="115"/>
              <w:rPr>
                <w:sz w:val="24"/>
              </w:rPr>
            </w:pPr>
            <w:r>
              <w:rPr>
                <w:spacing w:val="-10"/>
                <w:sz w:val="24"/>
              </w:rPr>
              <w:t>8</w:t>
            </w:r>
          </w:p>
        </w:tc>
        <w:tc>
          <w:tcPr>
            <w:tcW w:w="1993" w:type="dxa"/>
          </w:tcPr>
          <w:p w:rsidR="00076F32" w:rsidRDefault="00947DCD">
            <w:pPr>
              <w:pStyle w:val="TableParagraph"/>
              <w:spacing w:line="268" w:lineRule="exact"/>
              <w:ind w:left="109"/>
              <w:rPr>
                <w:sz w:val="24"/>
              </w:rPr>
            </w:pPr>
            <w:r>
              <w:rPr>
                <w:spacing w:val="-2"/>
                <w:sz w:val="24"/>
              </w:rPr>
              <w:t>Неметаллы</w:t>
            </w:r>
          </w:p>
        </w:tc>
        <w:tc>
          <w:tcPr>
            <w:tcW w:w="1960" w:type="dxa"/>
          </w:tcPr>
          <w:p w:rsidR="00076F32" w:rsidRDefault="00947DCD">
            <w:pPr>
              <w:pStyle w:val="TableParagraph"/>
              <w:spacing w:line="268" w:lineRule="exact"/>
              <w:ind w:left="12"/>
              <w:jc w:val="center"/>
              <w:rPr>
                <w:sz w:val="24"/>
              </w:rPr>
            </w:pPr>
            <w:r>
              <w:rPr>
                <w:spacing w:val="-10"/>
                <w:sz w:val="24"/>
              </w:rPr>
              <w:t>5</w:t>
            </w:r>
          </w:p>
        </w:tc>
        <w:tc>
          <w:tcPr>
            <w:tcW w:w="5859" w:type="dxa"/>
          </w:tcPr>
          <w:p w:rsidR="00076F32" w:rsidRDefault="00947DCD">
            <w:pPr>
              <w:pStyle w:val="TableParagraph"/>
              <w:spacing w:line="232" w:lineRule="auto"/>
              <w:ind w:left="103"/>
              <w:rPr>
                <w:sz w:val="24"/>
              </w:rPr>
            </w:pPr>
            <w:r>
              <w:rPr>
                <w:spacing w:val="-2"/>
                <w:sz w:val="24"/>
              </w:rPr>
              <w:t>https://resh.edu.ru/subject/lesson/5939/start/151320/ https://resh.edu.ru/subject/lesson/5913/start/151347/</w:t>
            </w:r>
          </w:p>
          <w:p w:rsidR="00076F32" w:rsidRDefault="00947DCD">
            <w:pPr>
              <w:pStyle w:val="TableParagraph"/>
              <w:spacing w:before="273"/>
              <w:ind w:left="103"/>
              <w:rPr>
                <w:sz w:val="24"/>
              </w:rPr>
            </w:pPr>
            <w:r>
              <w:rPr>
                <w:spacing w:val="-2"/>
                <w:sz w:val="24"/>
              </w:rPr>
              <w:t>https://content.edsoo.ru/lab/item/41/</w:t>
            </w:r>
          </w:p>
          <w:p w:rsidR="00076F32" w:rsidRPr="00B56A80" w:rsidRDefault="00947DCD">
            <w:pPr>
              <w:pStyle w:val="TableParagraph"/>
              <w:spacing w:before="4" w:line="237" w:lineRule="auto"/>
              <w:ind w:left="103"/>
              <w:rPr>
                <w:sz w:val="24"/>
                <w:lang w:val="en-US"/>
              </w:rPr>
            </w:pPr>
            <w:r w:rsidRPr="00B56A80">
              <w:rPr>
                <w:spacing w:val="-2"/>
                <w:sz w:val="24"/>
                <w:lang w:val="en-US"/>
              </w:rPr>
              <w:t xml:space="preserve">https://uchebnik.mos.ru/material/app/311297?menuReferr </w:t>
            </w:r>
            <w:proofErr w:type="spellStart"/>
            <w:r w:rsidRPr="00B56A80">
              <w:rPr>
                <w:spacing w:val="-2"/>
                <w:sz w:val="24"/>
                <w:lang w:val="en-US"/>
              </w:rPr>
              <w:t>er</w:t>
            </w:r>
            <w:proofErr w:type="spellEnd"/>
            <w:r w:rsidRPr="00B56A80">
              <w:rPr>
                <w:spacing w:val="-2"/>
                <w:sz w:val="24"/>
                <w:lang w:val="en-US"/>
              </w:rPr>
              <w:t>=catalogue</w:t>
            </w:r>
          </w:p>
        </w:tc>
      </w:tr>
    </w:tbl>
    <w:p w:rsidR="00076F32" w:rsidRPr="00B56A80" w:rsidRDefault="00076F32">
      <w:pPr>
        <w:spacing w:line="237" w:lineRule="auto"/>
        <w:rPr>
          <w:sz w:val="24"/>
          <w:lang w:val="en-US"/>
        </w:rPr>
        <w:sectPr w:rsidR="00076F32" w:rsidRPr="00B56A80">
          <w:footerReference w:type="default" r:id="rId397"/>
          <w:pgSz w:w="11900" w:h="16840"/>
          <w:pgMar w:top="820" w:right="140" w:bottom="280" w:left="920" w:header="0" w:footer="0"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
        <w:gridCol w:w="1993"/>
        <w:gridCol w:w="1960"/>
        <w:gridCol w:w="5859"/>
      </w:tblGrid>
      <w:tr w:rsidR="00076F32" w:rsidRPr="00A06279">
        <w:trPr>
          <w:trHeight w:val="1656"/>
        </w:trPr>
        <w:tc>
          <w:tcPr>
            <w:tcW w:w="380" w:type="dxa"/>
          </w:tcPr>
          <w:p w:rsidR="00076F32" w:rsidRDefault="00947DCD">
            <w:pPr>
              <w:pStyle w:val="TableParagraph"/>
              <w:spacing w:line="268" w:lineRule="exact"/>
              <w:ind w:left="115"/>
              <w:rPr>
                <w:sz w:val="24"/>
              </w:rPr>
            </w:pPr>
            <w:r>
              <w:rPr>
                <w:spacing w:val="-10"/>
                <w:sz w:val="24"/>
              </w:rPr>
              <w:lastRenderedPageBreak/>
              <w:t>9</w:t>
            </w:r>
          </w:p>
        </w:tc>
        <w:tc>
          <w:tcPr>
            <w:tcW w:w="1993" w:type="dxa"/>
          </w:tcPr>
          <w:p w:rsidR="00076F32" w:rsidRDefault="00947DCD">
            <w:pPr>
              <w:pStyle w:val="TableParagraph"/>
              <w:spacing w:line="268" w:lineRule="exact"/>
              <w:ind w:left="109"/>
              <w:rPr>
                <w:sz w:val="24"/>
              </w:rPr>
            </w:pPr>
            <w:r>
              <w:rPr>
                <w:sz w:val="24"/>
              </w:rPr>
              <w:t>Химияи</w:t>
            </w:r>
            <w:r>
              <w:rPr>
                <w:spacing w:val="-2"/>
                <w:sz w:val="24"/>
              </w:rPr>
              <w:t xml:space="preserve"> жизнь</w:t>
            </w:r>
          </w:p>
        </w:tc>
        <w:tc>
          <w:tcPr>
            <w:tcW w:w="1960" w:type="dxa"/>
          </w:tcPr>
          <w:p w:rsidR="00076F32" w:rsidRDefault="00947DCD">
            <w:pPr>
              <w:pStyle w:val="TableParagraph"/>
              <w:spacing w:line="268" w:lineRule="exact"/>
              <w:ind w:left="12"/>
              <w:jc w:val="center"/>
              <w:rPr>
                <w:sz w:val="24"/>
              </w:rPr>
            </w:pPr>
            <w:r>
              <w:rPr>
                <w:spacing w:val="-10"/>
                <w:sz w:val="24"/>
              </w:rPr>
              <w:t>3</w:t>
            </w:r>
          </w:p>
        </w:tc>
        <w:tc>
          <w:tcPr>
            <w:tcW w:w="5859" w:type="dxa"/>
          </w:tcPr>
          <w:p w:rsidR="00076F32" w:rsidRPr="00B56A80" w:rsidRDefault="00947DCD">
            <w:pPr>
              <w:pStyle w:val="TableParagraph"/>
              <w:ind w:left="103"/>
              <w:rPr>
                <w:sz w:val="24"/>
                <w:lang w:val="en-US"/>
              </w:rPr>
            </w:pPr>
            <w:r w:rsidRPr="00B56A80">
              <w:rPr>
                <w:spacing w:val="-2"/>
                <w:sz w:val="24"/>
                <w:lang w:val="en-US"/>
              </w:rPr>
              <w:t xml:space="preserve">https://uchebnik.mos.ru/material/app/313846?menuReferr </w:t>
            </w:r>
            <w:proofErr w:type="spellStart"/>
            <w:r w:rsidRPr="00B56A80">
              <w:rPr>
                <w:spacing w:val="-2"/>
                <w:sz w:val="24"/>
                <w:lang w:val="en-US"/>
              </w:rPr>
              <w:t>er</w:t>
            </w:r>
            <w:proofErr w:type="spellEnd"/>
            <w:r w:rsidRPr="00B56A80">
              <w:rPr>
                <w:spacing w:val="-2"/>
                <w:sz w:val="24"/>
                <w:lang w:val="en-US"/>
              </w:rPr>
              <w:t xml:space="preserve">=catalogue https://uchebnik.mos.ru/material/app/357176?menuReferr </w:t>
            </w:r>
            <w:proofErr w:type="spellStart"/>
            <w:r w:rsidRPr="00B56A80">
              <w:rPr>
                <w:spacing w:val="-2"/>
                <w:sz w:val="24"/>
                <w:lang w:val="en-US"/>
              </w:rPr>
              <w:t>er</w:t>
            </w:r>
            <w:proofErr w:type="spellEnd"/>
            <w:r w:rsidRPr="00B56A80">
              <w:rPr>
                <w:spacing w:val="-2"/>
                <w:sz w:val="24"/>
                <w:lang w:val="en-US"/>
              </w:rPr>
              <w:t>=catalogue</w:t>
            </w:r>
          </w:p>
          <w:p w:rsidR="00076F32" w:rsidRPr="00B56A80" w:rsidRDefault="00947DCD">
            <w:pPr>
              <w:pStyle w:val="TableParagraph"/>
              <w:spacing w:line="274" w:lineRule="exact"/>
              <w:ind w:left="103"/>
              <w:rPr>
                <w:sz w:val="24"/>
                <w:lang w:val="en-US"/>
              </w:rPr>
            </w:pPr>
            <w:r w:rsidRPr="00B56A80">
              <w:rPr>
                <w:spacing w:val="-2"/>
                <w:sz w:val="24"/>
                <w:lang w:val="en-US"/>
              </w:rPr>
              <w:t xml:space="preserve">https://uchebnik.mos.ru/material/app/330207?menuReferr </w:t>
            </w:r>
            <w:proofErr w:type="spellStart"/>
            <w:r w:rsidRPr="00B56A80">
              <w:rPr>
                <w:spacing w:val="-2"/>
                <w:sz w:val="24"/>
                <w:lang w:val="en-US"/>
              </w:rPr>
              <w:t>er</w:t>
            </w:r>
            <w:proofErr w:type="spellEnd"/>
            <w:r w:rsidRPr="00B56A80">
              <w:rPr>
                <w:spacing w:val="-2"/>
                <w:sz w:val="24"/>
                <w:lang w:val="en-US"/>
              </w:rPr>
              <w:t>=catalogue</w:t>
            </w:r>
          </w:p>
        </w:tc>
      </w:tr>
    </w:tbl>
    <w:p w:rsidR="00076F32" w:rsidRPr="00B56A80" w:rsidRDefault="00076F32">
      <w:pPr>
        <w:spacing w:line="274" w:lineRule="exact"/>
        <w:rPr>
          <w:sz w:val="24"/>
          <w:lang w:val="en-US"/>
        </w:rPr>
        <w:sectPr w:rsidR="00076F32" w:rsidRPr="00B56A80">
          <w:footerReference w:type="default" r:id="rId398"/>
          <w:pgSz w:w="11900" w:h="16840"/>
          <w:pgMar w:top="820" w:right="140" w:bottom="280" w:left="920" w:header="0" w:footer="0" w:gutter="0"/>
          <w:cols w:space="720"/>
        </w:sectPr>
      </w:pPr>
    </w:p>
    <w:p w:rsidR="00076F32" w:rsidRDefault="00947DCD">
      <w:pPr>
        <w:pStyle w:val="a4"/>
        <w:numPr>
          <w:ilvl w:val="2"/>
          <w:numId w:val="79"/>
        </w:numPr>
        <w:tabs>
          <w:tab w:val="left" w:pos="1273"/>
        </w:tabs>
        <w:spacing w:before="73" w:line="242" w:lineRule="auto"/>
        <w:ind w:left="611" w:right="1218"/>
        <w:rPr>
          <w:b/>
          <w:sz w:val="24"/>
        </w:rPr>
      </w:pPr>
      <w:r>
        <w:rPr>
          <w:b/>
          <w:sz w:val="24"/>
        </w:rPr>
        <w:lastRenderedPageBreak/>
        <w:t>Рабочаяпрограммапоучебномупредмету</w:t>
      </w:r>
      <w:r w:rsidR="000E675B">
        <w:rPr>
          <w:b/>
          <w:sz w:val="24"/>
        </w:rPr>
        <w:t xml:space="preserve"> </w:t>
      </w:r>
      <w:r>
        <w:rPr>
          <w:b/>
          <w:sz w:val="24"/>
        </w:rPr>
        <w:t>«Основы</w:t>
      </w:r>
      <w:r w:rsidR="000E675B">
        <w:rPr>
          <w:b/>
          <w:sz w:val="24"/>
        </w:rPr>
        <w:t xml:space="preserve"> </w:t>
      </w:r>
      <w:r>
        <w:rPr>
          <w:b/>
          <w:sz w:val="24"/>
        </w:rPr>
        <w:t>безопасности</w:t>
      </w:r>
      <w:r w:rsidR="000E675B">
        <w:rPr>
          <w:b/>
          <w:sz w:val="24"/>
        </w:rPr>
        <w:t xml:space="preserve"> </w:t>
      </w:r>
      <w:r>
        <w:rPr>
          <w:b/>
          <w:sz w:val="24"/>
        </w:rPr>
        <w:t>и</w:t>
      </w:r>
      <w:r w:rsidR="000E675B">
        <w:rPr>
          <w:b/>
          <w:sz w:val="24"/>
        </w:rPr>
        <w:t xml:space="preserve"> </w:t>
      </w:r>
      <w:r>
        <w:rPr>
          <w:b/>
          <w:sz w:val="24"/>
        </w:rPr>
        <w:t>защиты Родины» (базовый уровень)</w:t>
      </w:r>
    </w:p>
    <w:p w:rsidR="00076F32" w:rsidRDefault="00947DCD">
      <w:pPr>
        <w:spacing w:before="114" w:line="275" w:lineRule="exact"/>
        <w:ind w:left="3819"/>
        <w:jc w:val="both"/>
        <w:rPr>
          <w:b/>
          <w:sz w:val="24"/>
        </w:rPr>
      </w:pPr>
      <w:bookmarkStart w:id="377" w:name="Пояснительная_записка_(20)"/>
      <w:bookmarkEnd w:id="377"/>
      <w:r>
        <w:rPr>
          <w:b/>
          <w:sz w:val="24"/>
        </w:rPr>
        <w:t xml:space="preserve">Пояснительная </w:t>
      </w:r>
      <w:r>
        <w:rPr>
          <w:b/>
          <w:spacing w:val="-2"/>
          <w:sz w:val="24"/>
        </w:rPr>
        <w:t>записка</w:t>
      </w:r>
    </w:p>
    <w:p w:rsidR="00076F32" w:rsidRDefault="00947DCD">
      <w:pPr>
        <w:pStyle w:val="a3"/>
        <w:ind w:left="357" w:right="682" w:firstLine="581"/>
      </w:pPr>
      <w: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076F32" w:rsidRDefault="00947DCD">
      <w:pPr>
        <w:pStyle w:val="a3"/>
        <w:ind w:left="357" w:right="680" w:firstLine="581"/>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ситуациииразумноговзаимодействиячеловекасокружающейсредой,учестьпреемственность приобретения обучающимися знаний и формирования у них умений и навыков в области безопасности жизнедеятельности.</w:t>
      </w:r>
    </w:p>
    <w:p w:rsidR="00076F32" w:rsidRDefault="00947DCD">
      <w:pPr>
        <w:pStyle w:val="a3"/>
        <w:ind w:left="357" w:right="665" w:firstLine="581"/>
      </w:pPr>
      <w:r>
        <w:t>Программа ОБЗР в методическом плане обеспечивает реализацию практико- ориентированного подхода в преподавании ОБЗР, системностьи непрерывностьприобретения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продолжитьосвоениесодержанияматериала влогике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актуальныхвызововиугрозвприродной,техногенной,социальнойиинформационнойсферах.</w:t>
      </w:r>
    </w:p>
    <w:p w:rsidR="00076F32" w:rsidRDefault="00947DCD">
      <w:pPr>
        <w:pStyle w:val="a3"/>
        <w:spacing w:line="275" w:lineRule="exact"/>
        <w:ind w:left="938"/>
      </w:pPr>
      <w:r>
        <w:t>ПрограммаОБЗР</w:t>
      </w:r>
      <w:r>
        <w:rPr>
          <w:spacing w:val="-2"/>
        </w:rPr>
        <w:t>обеспечивает:</w:t>
      </w:r>
    </w:p>
    <w:p w:rsidR="00076F32" w:rsidRDefault="00947DCD">
      <w:pPr>
        <w:pStyle w:val="a3"/>
        <w:spacing w:line="242" w:lineRule="auto"/>
        <w:ind w:left="357" w:right="682" w:firstLine="581"/>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076F32" w:rsidRDefault="00947DCD">
      <w:pPr>
        <w:pStyle w:val="a3"/>
        <w:ind w:left="357" w:right="684" w:firstLine="581"/>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76F32" w:rsidRDefault="00947DCD">
      <w:pPr>
        <w:pStyle w:val="a3"/>
        <w:spacing w:line="237" w:lineRule="auto"/>
        <w:ind w:left="357" w:right="675" w:firstLine="581"/>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076F32" w:rsidRDefault="00947DCD">
      <w:pPr>
        <w:pStyle w:val="a3"/>
        <w:spacing w:before="1" w:line="242" w:lineRule="auto"/>
        <w:ind w:left="357" w:right="678" w:firstLine="581"/>
      </w:pPr>
      <w:r>
        <w:t>подготовку выпускников к решению актуальных практических задач безопасности жизнедеятельности в повседневной жизни.</w:t>
      </w:r>
    </w:p>
    <w:p w:rsidR="00076F32" w:rsidRDefault="00947DCD">
      <w:pPr>
        <w:pStyle w:val="a3"/>
        <w:spacing w:before="153"/>
        <w:ind w:left="357" w:right="681" w:firstLine="581"/>
      </w:pPr>
      <w: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w:t>
      </w:r>
      <w:r>
        <w:rPr>
          <w:spacing w:val="-2"/>
        </w:rPr>
        <w:t>образования:</w:t>
      </w:r>
    </w:p>
    <w:p w:rsidR="00076F32" w:rsidRDefault="00947DCD">
      <w:pPr>
        <w:pStyle w:val="a3"/>
        <w:spacing w:line="242" w:lineRule="auto"/>
        <w:ind w:left="357" w:right="2337" w:firstLine="581"/>
      </w:pPr>
      <w:r>
        <w:t xml:space="preserve">модуль №1«Безопасноеи устойчивое развитиеличности,общества, </w:t>
      </w:r>
      <w:r>
        <w:rPr>
          <w:spacing w:val="-2"/>
        </w:rPr>
        <w:t>государства»;</w:t>
      </w:r>
    </w:p>
    <w:p w:rsidR="00076F32" w:rsidRDefault="00947DCD">
      <w:pPr>
        <w:pStyle w:val="a3"/>
        <w:spacing w:line="271" w:lineRule="exact"/>
        <w:ind w:left="938"/>
      </w:pPr>
      <w:r>
        <w:t>модуль№ 2«Основывоенной</w:t>
      </w:r>
      <w:r>
        <w:rPr>
          <w:spacing w:val="-2"/>
        </w:rPr>
        <w:t>подготовки»;</w:t>
      </w:r>
    </w:p>
    <w:p w:rsidR="00076F32" w:rsidRDefault="00947DCD">
      <w:pPr>
        <w:pStyle w:val="a3"/>
        <w:spacing w:before="5" w:line="237" w:lineRule="auto"/>
        <w:ind w:left="938" w:right="665"/>
        <w:jc w:val="left"/>
      </w:pPr>
      <w:r>
        <w:t>модуль№3«Культурабезопасностижизнедеятельностивсовременномобществе»; модуль № 4 «Безопасность в быту»;</w:t>
      </w:r>
    </w:p>
    <w:p w:rsidR="00076F32" w:rsidRDefault="00947DCD">
      <w:pPr>
        <w:pStyle w:val="a3"/>
        <w:spacing w:before="3" w:line="275" w:lineRule="exact"/>
        <w:ind w:left="938"/>
        <w:jc w:val="left"/>
      </w:pPr>
      <w:r>
        <w:t>модуль№5«Безопасностьна</w:t>
      </w:r>
      <w:r>
        <w:rPr>
          <w:spacing w:val="-2"/>
        </w:rPr>
        <w:t>транспорте»;</w:t>
      </w:r>
    </w:p>
    <w:p w:rsidR="00076F32" w:rsidRDefault="00947DCD">
      <w:pPr>
        <w:pStyle w:val="a3"/>
        <w:spacing w:line="242" w:lineRule="auto"/>
        <w:ind w:left="938" w:right="4434"/>
        <w:jc w:val="left"/>
      </w:pPr>
      <w:r>
        <w:t>модуль№6«Безопасностьвобщественныхместах»; модуль № 7 «Безопасность в природной среде»;</w:t>
      </w:r>
    </w:p>
    <w:p w:rsidR="00076F32" w:rsidRDefault="00947DCD">
      <w:pPr>
        <w:pStyle w:val="a3"/>
        <w:spacing w:line="242" w:lineRule="auto"/>
        <w:ind w:left="938" w:right="1967"/>
        <w:jc w:val="left"/>
      </w:pPr>
      <w:r>
        <w:t>модуль№8«Основымедицинскихзнаний.</w:t>
      </w:r>
      <w:r w:rsidR="000E675B">
        <w:t xml:space="preserve"> </w:t>
      </w:r>
      <w:r>
        <w:t>Оказаниепервойпомощи»; модуль № 9 «Безопасность в социуме»;</w:t>
      </w:r>
    </w:p>
    <w:p w:rsidR="00076F32" w:rsidRDefault="00947DCD">
      <w:pPr>
        <w:pStyle w:val="a3"/>
        <w:spacing w:line="242" w:lineRule="auto"/>
        <w:ind w:left="938" w:right="2761"/>
        <w:jc w:val="left"/>
      </w:pPr>
      <w:r>
        <w:t>модуль № 10 «Безопасность в информационном пространстве»; модуль№11«Основыпротиводействияэкстремизмуитерроризму».</w:t>
      </w:r>
    </w:p>
    <w:p w:rsidR="00076F32" w:rsidRDefault="00947DCD">
      <w:pPr>
        <w:pStyle w:val="a3"/>
        <w:ind w:left="357" w:right="673" w:firstLine="581"/>
      </w:pPr>
      <w: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076F32" w:rsidRDefault="00947DCD">
      <w:pPr>
        <w:pStyle w:val="a3"/>
        <w:ind w:left="357" w:right="674" w:firstLine="581"/>
      </w:pPr>
      <w:r>
        <w:t>Программа</w:t>
      </w:r>
      <w:r w:rsidR="000E675B">
        <w:t xml:space="preserve"> </w:t>
      </w:r>
      <w:r>
        <w:t>ОБЗР</w:t>
      </w:r>
      <w:r w:rsidR="000E675B">
        <w:t xml:space="preserve"> </w:t>
      </w:r>
      <w:r>
        <w:t>предусматривает</w:t>
      </w:r>
      <w:r w:rsidR="000E675B">
        <w:t xml:space="preserve"> </w:t>
      </w:r>
      <w:r>
        <w:t>внедрениепрактико-ориентированных</w:t>
      </w:r>
      <w:r w:rsidR="000E675B">
        <w:t xml:space="preserve"> </w:t>
      </w:r>
      <w:r>
        <w:t>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w:t>
      </w:r>
    </w:p>
    <w:p w:rsidR="00076F32" w:rsidRDefault="00076F32">
      <w:pPr>
        <w:sectPr w:rsidR="00076F32">
          <w:footerReference w:type="default" r:id="rId399"/>
          <w:pgSz w:w="11900" w:h="16840"/>
          <w:pgMar w:top="760" w:right="140" w:bottom="280" w:left="920" w:header="0" w:footer="0" w:gutter="0"/>
          <w:cols w:space="720"/>
        </w:sectPr>
      </w:pPr>
    </w:p>
    <w:p w:rsidR="00076F32" w:rsidRDefault="00947DCD">
      <w:pPr>
        <w:pStyle w:val="a3"/>
        <w:spacing w:before="63" w:line="242" w:lineRule="auto"/>
        <w:ind w:left="357" w:right="685"/>
      </w:pPr>
      <w:r>
        <w:lastRenderedPageBreak/>
        <w:t>занятияхдолжнобытьразумным:компьютеридистанционныеобразовательныетехнологиине способны полностью заменить педагога и практические действия обучающихся.</w:t>
      </w:r>
    </w:p>
    <w:p w:rsidR="00076F32" w:rsidRDefault="00947DCD">
      <w:pPr>
        <w:pStyle w:val="a3"/>
        <w:ind w:left="357" w:right="673" w:firstLine="581"/>
      </w:pPr>
      <w:r>
        <w:t>В современныхусловияхсобострением существующихи появлениемновыхглобальных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нарушениеэкологическогоравновесияидругие) возрастает приоритетвопросовбезопасности,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076F32" w:rsidRDefault="00947DCD">
      <w:pPr>
        <w:pStyle w:val="a3"/>
        <w:ind w:left="357" w:right="668" w:firstLine="581"/>
      </w:pPr>
      <w: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РоссийскойФедерацииот2июля 2021 г. № 400, Национальнымицелями развития РоссийскойФедерациинапериоддо2030года,утвержденнымиУказомПрезидентаРоссийской Федерацииот21июля2020г.№474,государственнойпрограммойРоссийскойФедерации</w:t>
      </w:r>
    </w:p>
    <w:p w:rsidR="00076F32" w:rsidRDefault="00947DCD">
      <w:pPr>
        <w:pStyle w:val="a3"/>
        <w:spacing w:before="1" w:line="237" w:lineRule="auto"/>
        <w:ind w:left="357" w:right="674"/>
      </w:pPr>
      <w:r>
        <w:t>«Развитиеобразования»,утвержденнойпостановлениемПравительстваРоссийскойФедерации от 26 декабря 2017 г. № 1642.</w:t>
      </w:r>
    </w:p>
    <w:p w:rsidR="00076F32" w:rsidRDefault="00947DCD">
      <w:pPr>
        <w:pStyle w:val="a3"/>
        <w:spacing w:before="4"/>
        <w:ind w:left="357" w:right="673" w:firstLine="581"/>
      </w:pPr>
      <w:r>
        <w:t>ОБЗР</w:t>
      </w:r>
      <w:r w:rsidR="000E675B">
        <w:t xml:space="preserve"> </w:t>
      </w:r>
      <w:r>
        <w:t>является</w:t>
      </w:r>
      <w:r w:rsidR="000E675B">
        <w:t xml:space="preserve"> </w:t>
      </w:r>
      <w:r>
        <w:t>открытой</w:t>
      </w:r>
      <w:r w:rsidR="000E675B">
        <w:t xml:space="preserve"> </w:t>
      </w:r>
      <w:r>
        <w:t>обучающей</w:t>
      </w:r>
      <w:r w:rsidR="000E675B">
        <w:t xml:space="preserve"> </w:t>
      </w:r>
      <w:r>
        <w:t>системой,</w:t>
      </w:r>
      <w:r w:rsidR="000E675B">
        <w:t xml:space="preserve"> </w:t>
      </w:r>
      <w:r>
        <w:t>имеет</w:t>
      </w:r>
      <w:r w:rsidR="000E675B">
        <w:t xml:space="preserve"> </w:t>
      </w:r>
      <w:r>
        <w:t>свои</w:t>
      </w:r>
      <w:r w:rsidR="000E675B">
        <w:t xml:space="preserve"> </w:t>
      </w:r>
      <w:r>
        <w:t>дидактические</w:t>
      </w:r>
      <w:r w:rsidR="000E675B">
        <w:t xml:space="preserve"> </w:t>
      </w:r>
      <w:r>
        <w:t>компоненты</w:t>
      </w:r>
      <w:r w:rsidR="000E675B">
        <w:t xml:space="preserve"> </w:t>
      </w:r>
      <w:r>
        <w:t xml:space="preserve">во всех без исключения предметных областях и реализуется через приобретение необходимых знаний, выработкуи закрепление системы взаимосвязанныхнавыков иумений,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безопасности,котораяимеетмеждисциплинарныйхарактер,основываясьнаизучениипроблем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позволитобосновать оптимальную системуобеспечения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w:t>
      </w:r>
      <w:r>
        <w:rPr>
          <w:spacing w:val="-2"/>
        </w:rPr>
        <w:t>жизни.</w:t>
      </w:r>
    </w:p>
    <w:p w:rsidR="00076F32" w:rsidRDefault="00947DCD">
      <w:pPr>
        <w:pStyle w:val="a3"/>
        <w:spacing w:before="1"/>
        <w:ind w:left="357" w:right="678" w:firstLine="581"/>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076F32" w:rsidRDefault="00947DCD">
      <w:pPr>
        <w:pStyle w:val="a3"/>
        <w:ind w:left="357" w:right="682" w:firstLine="581"/>
      </w:pPr>
      <w: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spacing w:val="-2"/>
        </w:rPr>
        <w:t>государства.</w:t>
      </w:r>
    </w:p>
    <w:p w:rsidR="00076F32" w:rsidRDefault="00947DCD">
      <w:pPr>
        <w:pStyle w:val="a3"/>
        <w:spacing w:before="1"/>
        <w:ind w:left="357" w:right="679" w:firstLine="581"/>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76F32" w:rsidRDefault="00947DCD">
      <w:pPr>
        <w:pStyle w:val="a3"/>
        <w:spacing w:before="1"/>
        <w:ind w:left="357" w:right="674" w:firstLine="581"/>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готовностикприменениюнеобходимыхсредствидействиямпривозникновениичрезвычайных </w:t>
      </w:r>
      <w:r>
        <w:rPr>
          <w:spacing w:val="-2"/>
        </w:rPr>
        <w:t>ситуаций;</w:t>
      </w:r>
    </w:p>
    <w:p w:rsidR="00076F32" w:rsidRDefault="00947DCD">
      <w:pPr>
        <w:pStyle w:val="a3"/>
        <w:spacing w:line="274" w:lineRule="exact"/>
        <w:ind w:left="938"/>
      </w:pPr>
      <w:r>
        <w:t>сформированностьценностей,овладениезнаниямииумениями,которые</w:t>
      </w:r>
      <w:r>
        <w:rPr>
          <w:spacing w:val="-2"/>
        </w:rPr>
        <w:t>обеспечивают</w:t>
      </w:r>
    </w:p>
    <w:p w:rsidR="00076F32" w:rsidRDefault="00076F32">
      <w:pPr>
        <w:spacing w:line="274" w:lineRule="exact"/>
        <w:sectPr w:rsidR="00076F32">
          <w:footerReference w:type="default" r:id="rId400"/>
          <w:pgSz w:w="11900" w:h="16840"/>
          <w:pgMar w:top="760" w:right="140" w:bottom="280" w:left="920" w:header="0" w:footer="0" w:gutter="0"/>
          <w:cols w:space="720"/>
        </w:sectPr>
      </w:pPr>
    </w:p>
    <w:p w:rsidR="00076F32" w:rsidRDefault="00947DCD">
      <w:pPr>
        <w:pStyle w:val="a3"/>
        <w:spacing w:before="63"/>
        <w:ind w:left="357"/>
      </w:pPr>
      <w:r>
        <w:lastRenderedPageBreak/>
        <w:t>готовностьквоеннойслужбе,исполнениюдолгапозащите</w:t>
      </w:r>
      <w:r>
        <w:rPr>
          <w:spacing w:val="-2"/>
        </w:rPr>
        <w:t xml:space="preserve"> Отечества;</w:t>
      </w:r>
    </w:p>
    <w:p w:rsidR="00076F32" w:rsidRDefault="00947DCD">
      <w:pPr>
        <w:pStyle w:val="a3"/>
        <w:spacing w:before="3"/>
        <w:ind w:left="357" w:right="669" w:firstLine="581"/>
      </w:pPr>
      <w:r>
        <w:t>сформированность активной жизненной позиции, осознанное понимание значимости личногоигрупповогобезопасногоповедениявинтересахблагополучияиустойчивогоразвития личности, общества и государства;</w:t>
      </w:r>
    </w:p>
    <w:p w:rsidR="00076F32" w:rsidRDefault="00947DCD">
      <w:pPr>
        <w:pStyle w:val="a3"/>
        <w:ind w:left="357" w:right="683" w:firstLine="581"/>
      </w:pPr>
      <w:r>
        <w:t>знаниеипониманиеролиличности,обществаигосударстваврешениизадачобеспечения национальнойбезопасностиизащитынаселенияотопасныхичрезвычайныхситуациймирного и военного времени.</w:t>
      </w:r>
    </w:p>
    <w:p w:rsidR="00076F32" w:rsidRDefault="00947DCD">
      <w:pPr>
        <w:pStyle w:val="a3"/>
        <w:ind w:left="357" w:right="678" w:firstLine="581"/>
      </w:pPr>
      <w:r>
        <w:t>ВсегонаизучениеОБЗРнауровнесреднегообщегообразованиярекомендуетсяотводить 68часовв10-11классах.Приэтомпорядокосвоенияпрограммыопределяетсяобразовательной организацией, которая вправе самостоятельно определять последовательность тематических линийОБЗРиколичество часовдляихосвоения. Конкретноенаполнениемодулейможетбыть скорректировано и конкретизировано с учетом региональных особенностей.</w:t>
      </w:r>
    </w:p>
    <w:p w:rsidR="00076F32" w:rsidRDefault="00076F32">
      <w:pPr>
        <w:pStyle w:val="a3"/>
        <w:spacing w:before="6"/>
        <w:ind w:left="0"/>
        <w:jc w:val="left"/>
      </w:pPr>
    </w:p>
    <w:p w:rsidR="00076F32" w:rsidRDefault="00947DCD">
      <w:pPr>
        <w:pStyle w:val="Heading3"/>
        <w:spacing w:line="275" w:lineRule="exact"/>
        <w:ind w:left="938"/>
      </w:pPr>
      <w:r>
        <w:t>СОДЕРЖАНИЕ</w:t>
      </w:r>
      <w:r>
        <w:rPr>
          <w:spacing w:val="-2"/>
        </w:rPr>
        <w:t>ОБУЧЕНИЯ</w:t>
      </w:r>
    </w:p>
    <w:p w:rsidR="00076F32" w:rsidRDefault="00947DCD">
      <w:pPr>
        <w:tabs>
          <w:tab w:val="left" w:pos="2047"/>
        </w:tabs>
        <w:spacing w:line="242" w:lineRule="auto"/>
        <w:ind w:left="357" w:right="2460"/>
        <w:rPr>
          <w:b/>
          <w:sz w:val="24"/>
        </w:rPr>
      </w:pPr>
      <w:bookmarkStart w:id="378" w:name="Модуль_№_1_«Безопасное_и_устойчивое_разв"/>
      <w:bookmarkEnd w:id="378"/>
      <w:r>
        <w:rPr>
          <w:b/>
          <w:sz w:val="24"/>
        </w:rPr>
        <w:t>Модуль №</w:t>
      </w:r>
      <w:r>
        <w:rPr>
          <w:b/>
          <w:sz w:val="24"/>
        </w:rPr>
        <w:tab/>
        <w:t xml:space="preserve">1«Безопасноеиустойчивоеразвитиеличности,общества, </w:t>
      </w:r>
      <w:bookmarkStart w:id="379" w:name="государства»:"/>
      <w:bookmarkEnd w:id="379"/>
      <w:r>
        <w:rPr>
          <w:b/>
          <w:spacing w:val="-2"/>
          <w:sz w:val="24"/>
        </w:rPr>
        <w:t>государства»:</w:t>
      </w:r>
    </w:p>
    <w:p w:rsidR="00076F32" w:rsidRDefault="00947DCD">
      <w:pPr>
        <w:pStyle w:val="a3"/>
        <w:spacing w:line="242" w:lineRule="auto"/>
        <w:ind w:left="938" w:right="3440"/>
        <w:jc w:val="left"/>
      </w:pPr>
      <w:r>
        <w:t>правоваяосноваобеспечениянациональнойбезопасности; принципы обеспечения национальной безопасности;</w:t>
      </w:r>
    </w:p>
    <w:p w:rsidR="00076F32" w:rsidRDefault="00947DCD">
      <w:pPr>
        <w:pStyle w:val="a3"/>
        <w:tabs>
          <w:tab w:val="left" w:pos="2324"/>
          <w:tab w:val="left" w:pos="4041"/>
          <w:tab w:val="left" w:pos="5571"/>
          <w:tab w:val="left" w:pos="6142"/>
          <w:tab w:val="left" w:pos="7182"/>
          <w:tab w:val="left" w:pos="8703"/>
        </w:tabs>
        <w:spacing w:line="242" w:lineRule="auto"/>
        <w:ind w:left="357" w:right="682" w:firstLine="581"/>
        <w:jc w:val="left"/>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обеспечения</w:t>
      </w:r>
      <w:r>
        <w:tab/>
      </w:r>
      <w:r>
        <w:rPr>
          <w:spacing w:val="-2"/>
        </w:rPr>
        <w:t xml:space="preserve">национальной </w:t>
      </w:r>
      <w:r>
        <w:t>безопасности и устойчивого развития Российской Федерации;</w:t>
      </w:r>
    </w:p>
    <w:p w:rsidR="00076F32" w:rsidRDefault="00947DCD">
      <w:pPr>
        <w:pStyle w:val="a3"/>
        <w:tabs>
          <w:tab w:val="left" w:pos="2784"/>
          <w:tab w:val="left" w:pos="4012"/>
          <w:tab w:val="left" w:pos="5446"/>
          <w:tab w:val="left" w:pos="5793"/>
          <w:tab w:val="left" w:pos="6972"/>
          <w:tab w:val="left" w:pos="7299"/>
          <w:tab w:val="left" w:pos="8680"/>
        </w:tabs>
        <w:spacing w:line="242" w:lineRule="auto"/>
        <w:ind w:left="357" w:right="674" w:firstLine="581"/>
        <w:jc w:val="left"/>
      </w:pPr>
      <w:r>
        <w:rPr>
          <w:spacing w:val="-2"/>
        </w:rPr>
        <w:t>взаимодействие</w:t>
      </w:r>
      <w:r>
        <w:tab/>
      </w:r>
      <w:r>
        <w:rPr>
          <w:spacing w:val="-2"/>
        </w:rPr>
        <w:t>личности,</w:t>
      </w:r>
      <w:r>
        <w:tab/>
      </w:r>
      <w:r>
        <w:rPr>
          <w:spacing w:val="-2"/>
        </w:rPr>
        <w:t>государства</w:t>
      </w:r>
      <w:r>
        <w:tab/>
      </w:r>
      <w:r>
        <w:rPr>
          <w:spacing w:val="-10"/>
        </w:rPr>
        <w:t>и</w:t>
      </w:r>
      <w:r>
        <w:tab/>
      </w:r>
      <w:r>
        <w:rPr>
          <w:spacing w:val="-2"/>
        </w:rPr>
        <w:t>общества</w:t>
      </w:r>
      <w:r>
        <w:tab/>
      </w:r>
      <w:r>
        <w:rPr>
          <w:spacing w:val="-10"/>
        </w:rPr>
        <w:t>в</w:t>
      </w:r>
      <w:r>
        <w:tab/>
      </w:r>
      <w:r>
        <w:rPr>
          <w:spacing w:val="-2"/>
        </w:rPr>
        <w:t>реализации</w:t>
      </w:r>
      <w:r>
        <w:tab/>
      </w:r>
      <w:r>
        <w:rPr>
          <w:spacing w:val="-2"/>
        </w:rPr>
        <w:t>национальных приоритетов;</w:t>
      </w:r>
    </w:p>
    <w:p w:rsidR="00076F32" w:rsidRDefault="00947DCD">
      <w:pPr>
        <w:pStyle w:val="a3"/>
        <w:spacing w:line="242" w:lineRule="auto"/>
        <w:ind w:left="357" w:firstLine="581"/>
        <w:jc w:val="left"/>
      </w:pPr>
      <w:r>
        <w:t xml:space="preserve">рольправоохранительныхоргановиспециальныхслужбвобеспечениинациональной </w:t>
      </w:r>
      <w:r>
        <w:rPr>
          <w:spacing w:val="-2"/>
        </w:rPr>
        <w:t>безопасности;</w:t>
      </w:r>
    </w:p>
    <w:p w:rsidR="00076F32" w:rsidRDefault="00947DCD">
      <w:pPr>
        <w:pStyle w:val="a3"/>
        <w:spacing w:line="271" w:lineRule="exact"/>
        <w:ind w:left="938"/>
        <w:jc w:val="left"/>
      </w:pPr>
      <w:r>
        <w:t>рольличности,обществаигосударствавпредупреждениипротивоправной</w:t>
      </w:r>
      <w:r>
        <w:rPr>
          <w:spacing w:val="-2"/>
        </w:rPr>
        <w:t>деятельности;</w:t>
      </w:r>
    </w:p>
    <w:p w:rsidR="00076F32" w:rsidRDefault="00947DCD">
      <w:pPr>
        <w:pStyle w:val="a3"/>
        <w:spacing w:line="237" w:lineRule="auto"/>
        <w:ind w:left="357" w:firstLine="581"/>
        <w:jc w:val="left"/>
      </w:pPr>
      <w:r>
        <w:t>Единаягосударственная система предупрежденияи ликвидации чрезвычайныхситуаций (РСЧС), структура, режимы функционирования;</w:t>
      </w:r>
    </w:p>
    <w:p w:rsidR="00076F32" w:rsidRDefault="00947DCD">
      <w:pPr>
        <w:pStyle w:val="a3"/>
        <w:spacing w:line="237" w:lineRule="auto"/>
        <w:ind w:left="357" w:right="665" w:firstLine="581"/>
        <w:jc w:val="left"/>
      </w:pPr>
      <w:r>
        <w:t>территориальный и функциональный принцип организации РСЧС, ее задачи и примеры их решения;</w:t>
      </w:r>
    </w:p>
    <w:p w:rsidR="00076F32" w:rsidRDefault="00947DCD">
      <w:pPr>
        <w:pStyle w:val="a3"/>
        <w:ind w:left="938" w:right="1967"/>
        <w:jc w:val="left"/>
      </w:pPr>
      <w:r>
        <w:t>праваиобязанностигражданвобластизащитыотчрезвычайныхситуаций; задачи гражданской обороны;</w:t>
      </w:r>
    </w:p>
    <w:p w:rsidR="00076F32" w:rsidRDefault="00947DCD">
      <w:pPr>
        <w:pStyle w:val="a3"/>
        <w:spacing w:line="237" w:lineRule="auto"/>
        <w:ind w:left="938" w:right="665"/>
        <w:jc w:val="left"/>
      </w:pPr>
      <w:r>
        <w:t>права и обязанности граждан Российской Федерации в области гражданской обороны; Россиявсовременноммире,оборонакакобязательноеусловиемирногосоциально-</w:t>
      </w:r>
    </w:p>
    <w:p w:rsidR="00076F32" w:rsidRDefault="00947DCD">
      <w:pPr>
        <w:pStyle w:val="a3"/>
        <w:tabs>
          <w:tab w:val="left" w:pos="1653"/>
          <w:tab w:val="left" w:pos="3341"/>
          <w:tab w:val="left" w:pos="3993"/>
          <w:tab w:val="left" w:pos="5427"/>
          <w:tab w:val="left" w:pos="6808"/>
          <w:tab w:val="left" w:pos="7159"/>
          <w:tab w:val="left" w:pos="8707"/>
        </w:tabs>
        <w:spacing w:line="237" w:lineRule="auto"/>
        <w:ind w:left="938" w:right="677" w:hanging="582"/>
        <w:jc w:val="left"/>
      </w:pPr>
      <w:r>
        <w:t>экономического развития Российской Федерации и обеспечение ее военнойбезопасности;</w:t>
      </w:r>
      <w:r>
        <w:rPr>
          <w:spacing w:val="-4"/>
        </w:rPr>
        <w:t>роль</w:t>
      </w:r>
      <w:r>
        <w:tab/>
      </w:r>
      <w:r>
        <w:rPr>
          <w:spacing w:val="-2"/>
        </w:rPr>
        <w:t>Вооруженных</w:t>
      </w:r>
      <w:r>
        <w:tab/>
      </w:r>
      <w:r>
        <w:rPr>
          <w:spacing w:val="-4"/>
        </w:rPr>
        <w:t>Сил</w:t>
      </w:r>
      <w:r>
        <w:tab/>
      </w:r>
      <w:r>
        <w:rPr>
          <w:spacing w:val="-2"/>
        </w:rPr>
        <w:t>Российской</w:t>
      </w:r>
      <w:r>
        <w:tab/>
      </w:r>
      <w:r>
        <w:rPr>
          <w:spacing w:val="-2"/>
        </w:rPr>
        <w:t>Федерации</w:t>
      </w:r>
      <w:r>
        <w:tab/>
      </w:r>
      <w:r>
        <w:rPr>
          <w:spacing w:val="-10"/>
        </w:rPr>
        <w:t>в</w:t>
      </w:r>
      <w:r>
        <w:tab/>
      </w:r>
      <w:r>
        <w:rPr>
          <w:spacing w:val="-2"/>
        </w:rPr>
        <w:t>обеспечении</w:t>
      </w:r>
      <w:r>
        <w:tab/>
      </w:r>
      <w:r>
        <w:rPr>
          <w:spacing w:val="-2"/>
        </w:rPr>
        <w:t>национальной</w:t>
      </w:r>
    </w:p>
    <w:p w:rsidR="00076F32" w:rsidRDefault="00947DCD">
      <w:pPr>
        <w:pStyle w:val="a3"/>
        <w:ind w:left="357"/>
        <w:jc w:val="left"/>
      </w:pPr>
      <w:r>
        <w:rPr>
          <w:spacing w:val="-2"/>
        </w:rPr>
        <w:t>безопасности.</w:t>
      </w:r>
    </w:p>
    <w:p w:rsidR="00076F32" w:rsidRDefault="00076F32">
      <w:pPr>
        <w:pStyle w:val="a3"/>
        <w:spacing w:before="46"/>
        <w:ind w:left="0"/>
        <w:jc w:val="left"/>
      </w:pPr>
    </w:p>
    <w:p w:rsidR="00076F32" w:rsidRDefault="00947DCD">
      <w:pPr>
        <w:pStyle w:val="Heading3"/>
        <w:spacing w:line="272" w:lineRule="exact"/>
        <w:ind w:left="357"/>
        <w:jc w:val="both"/>
      </w:pPr>
      <w:bookmarkStart w:id="380" w:name="Модуль_№_2_«Основы_военной_подготовки»:"/>
      <w:bookmarkEnd w:id="380"/>
      <w:r>
        <w:t>Модуль№ 2«Основывоенной</w:t>
      </w:r>
      <w:r>
        <w:rPr>
          <w:spacing w:val="-2"/>
        </w:rPr>
        <w:t xml:space="preserve"> подготовки»:</w:t>
      </w:r>
    </w:p>
    <w:p w:rsidR="00076F32" w:rsidRDefault="00947DCD">
      <w:pPr>
        <w:pStyle w:val="a3"/>
        <w:ind w:left="357" w:right="674" w:firstLine="581"/>
      </w:pPr>
      <w: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Pr>
          <w:spacing w:val="-2"/>
        </w:rPr>
        <w:t>движении;</w:t>
      </w:r>
    </w:p>
    <w:p w:rsidR="00076F32" w:rsidRDefault="00947DCD">
      <w:pPr>
        <w:pStyle w:val="a3"/>
        <w:spacing w:line="275" w:lineRule="exact"/>
        <w:ind w:left="938"/>
      </w:pPr>
      <w:r>
        <w:t>основыобщевойскового</w:t>
      </w:r>
      <w:r>
        <w:rPr>
          <w:spacing w:val="-4"/>
        </w:rPr>
        <w:t>боя;</w:t>
      </w:r>
    </w:p>
    <w:p w:rsidR="00076F32" w:rsidRDefault="00947DCD">
      <w:pPr>
        <w:pStyle w:val="a3"/>
        <w:spacing w:line="242" w:lineRule="auto"/>
        <w:ind w:left="938" w:right="2761"/>
        <w:jc w:val="left"/>
      </w:pPr>
      <w:r>
        <w:t>основныепонятияобщевойскового боя(бой,удар,огонь,маневр); виды маневра;</w:t>
      </w:r>
    </w:p>
    <w:p w:rsidR="00076F32" w:rsidRDefault="00947DCD">
      <w:pPr>
        <w:pStyle w:val="a3"/>
        <w:spacing w:line="242" w:lineRule="auto"/>
        <w:ind w:left="938" w:right="2761"/>
        <w:jc w:val="left"/>
      </w:pPr>
      <w:r>
        <w:t>походный,предбоевойибоевойпорядокдействияподразделений; оборона, ее задачи и принципы;</w:t>
      </w:r>
    </w:p>
    <w:p w:rsidR="00076F32" w:rsidRDefault="00947DCD">
      <w:pPr>
        <w:pStyle w:val="a3"/>
        <w:spacing w:line="271" w:lineRule="exact"/>
        <w:ind w:left="938"/>
        <w:jc w:val="left"/>
      </w:pPr>
      <w:r>
        <w:t>наступление,задачии</w:t>
      </w:r>
      <w:r>
        <w:rPr>
          <w:spacing w:val="-2"/>
        </w:rPr>
        <w:t>способы;</w:t>
      </w:r>
    </w:p>
    <w:p w:rsidR="00076F32" w:rsidRDefault="00947DCD">
      <w:pPr>
        <w:pStyle w:val="a3"/>
        <w:ind w:left="357" w:right="665" w:firstLine="581"/>
        <w:jc w:val="left"/>
      </w:pPr>
      <w:r>
        <w:t>требованиякурсастрельбпоорганизации,порядкуимерамбезопасностивовремястрельб и тренировок;</w:t>
      </w:r>
    </w:p>
    <w:p w:rsidR="00076F32" w:rsidRDefault="00947DCD">
      <w:pPr>
        <w:pStyle w:val="a3"/>
        <w:spacing w:line="275" w:lineRule="exact"/>
        <w:ind w:left="938"/>
        <w:jc w:val="left"/>
      </w:pPr>
      <w:r>
        <w:t>правилабезопасногообращенияс</w:t>
      </w:r>
      <w:r>
        <w:rPr>
          <w:spacing w:val="-2"/>
        </w:rPr>
        <w:t>оружием;</w:t>
      </w:r>
    </w:p>
    <w:p w:rsidR="00076F32" w:rsidRDefault="00947DCD">
      <w:pPr>
        <w:pStyle w:val="a3"/>
        <w:spacing w:line="242" w:lineRule="auto"/>
        <w:ind w:left="938" w:right="665"/>
        <w:jc w:val="left"/>
      </w:pPr>
      <w:r>
        <w:t>изучениеусловийвыполненияупражненияначальныхстрельбизстрелковогооружия; способы удержания оружия и правильность прицеливания;</w:t>
      </w:r>
    </w:p>
    <w:p w:rsidR="00076F32" w:rsidRDefault="00947DCD">
      <w:pPr>
        <w:pStyle w:val="a3"/>
        <w:spacing w:line="242" w:lineRule="auto"/>
        <w:ind w:left="357" w:right="665" w:firstLine="581"/>
        <w:jc w:val="left"/>
      </w:pPr>
      <w:r>
        <w:t>назначениеитактико-техническиехарактеристикисовременныхвидовстрелкового оружия (автомат Калашникова АК-12, пистолет Ярыгина, пистолет Лебедева);</w:t>
      </w:r>
    </w:p>
    <w:p w:rsidR="00076F32" w:rsidRDefault="00947DCD">
      <w:pPr>
        <w:pStyle w:val="a3"/>
        <w:spacing w:line="271" w:lineRule="exact"/>
        <w:ind w:left="938"/>
        <w:jc w:val="left"/>
      </w:pPr>
      <w:r>
        <w:t>перспективыитенденции развитиясовременногострелкового</w:t>
      </w:r>
      <w:r>
        <w:rPr>
          <w:spacing w:val="-2"/>
        </w:rPr>
        <w:t>оружия;</w:t>
      </w:r>
    </w:p>
    <w:p w:rsidR="00076F32" w:rsidRDefault="00076F32">
      <w:pPr>
        <w:spacing w:line="271" w:lineRule="exact"/>
        <w:sectPr w:rsidR="00076F32">
          <w:footerReference w:type="default" r:id="rId401"/>
          <w:pgSz w:w="11900" w:h="16840"/>
          <w:pgMar w:top="760" w:right="140" w:bottom="280" w:left="920" w:header="0" w:footer="0" w:gutter="0"/>
          <w:cols w:space="720"/>
        </w:sectPr>
      </w:pPr>
    </w:p>
    <w:p w:rsidR="00076F32" w:rsidRDefault="00947DCD">
      <w:pPr>
        <w:pStyle w:val="a3"/>
        <w:spacing w:before="63"/>
        <w:ind w:left="938"/>
        <w:jc w:val="left"/>
      </w:pPr>
      <w:r>
        <w:lastRenderedPageBreak/>
        <w:t>историявозникновенияиразвитияробототехнических</w:t>
      </w:r>
      <w:r>
        <w:rPr>
          <w:spacing w:val="-2"/>
        </w:rPr>
        <w:t>комплексов;</w:t>
      </w:r>
    </w:p>
    <w:p w:rsidR="00076F32" w:rsidRDefault="00947DCD">
      <w:pPr>
        <w:pStyle w:val="a3"/>
        <w:tabs>
          <w:tab w:val="left" w:pos="1739"/>
          <w:tab w:val="left" w:pos="3638"/>
          <w:tab w:val="left" w:pos="6007"/>
          <w:tab w:val="left" w:pos="7830"/>
          <w:tab w:val="left" w:pos="8166"/>
          <w:tab w:val="left" w:pos="9024"/>
        </w:tabs>
        <w:spacing w:before="5" w:line="237" w:lineRule="auto"/>
        <w:ind w:left="357" w:right="675" w:firstLine="581"/>
        <w:jc w:val="left"/>
      </w:pPr>
      <w:r>
        <w:rPr>
          <w:spacing w:val="-2"/>
        </w:rPr>
        <w:t>виды,</w:t>
      </w:r>
      <w:r>
        <w:tab/>
      </w:r>
      <w:r>
        <w:rPr>
          <w:spacing w:val="-2"/>
        </w:rPr>
        <w:t>предназначение,</w:t>
      </w:r>
      <w:r>
        <w:tab/>
      </w:r>
      <w:r>
        <w:rPr>
          <w:spacing w:val="-2"/>
        </w:rPr>
        <w:t>тактико-технические</w:t>
      </w:r>
      <w:r>
        <w:tab/>
      </w:r>
      <w:r>
        <w:rPr>
          <w:spacing w:val="-2"/>
        </w:rPr>
        <w:t>характеристики</w:t>
      </w:r>
      <w:r>
        <w:tab/>
      </w:r>
      <w:r>
        <w:rPr>
          <w:spacing w:val="-10"/>
        </w:rPr>
        <w:t>и</w:t>
      </w:r>
      <w:r>
        <w:tab/>
      </w:r>
      <w:r>
        <w:rPr>
          <w:spacing w:val="-2"/>
        </w:rPr>
        <w:t>общее</w:t>
      </w:r>
      <w:r>
        <w:tab/>
      </w:r>
      <w:r>
        <w:rPr>
          <w:spacing w:val="-2"/>
        </w:rPr>
        <w:t xml:space="preserve">устройство </w:t>
      </w:r>
      <w:r>
        <w:t>беспилотных летательных аппаратов (далее - БПЛА);</w:t>
      </w:r>
    </w:p>
    <w:p w:rsidR="00076F32" w:rsidRDefault="00947DCD">
      <w:pPr>
        <w:pStyle w:val="a3"/>
        <w:spacing w:before="5" w:line="237" w:lineRule="auto"/>
        <w:ind w:left="938" w:right="3440"/>
        <w:jc w:val="left"/>
      </w:pPr>
      <w:r>
        <w:t>конструктивныеособенностиБПЛАквадрокоптерноготипа; история возникновения и развития радиосвязи;</w:t>
      </w:r>
    </w:p>
    <w:p w:rsidR="00076F32" w:rsidRDefault="00947DCD">
      <w:pPr>
        <w:pStyle w:val="a3"/>
        <w:spacing w:before="4" w:line="275" w:lineRule="exact"/>
        <w:ind w:left="938"/>
        <w:jc w:val="left"/>
      </w:pPr>
      <w:r>
        <w:t xml:space="preserve">радиосвязь,назначениеиосновные </w:t>
      </w:r>
      <w:r>
        <w:rPr>
          <w:spacing w:val="-2"/>
        </w:rPr>
        <w:t>требования;</w:t>
      </w:r>
    </w:p>
    <w:p w:rsidR="00076F32" w:rsidRDefault="00947DCD">
      <w:pPr>
        <w:pStyle w:val="a3"/>
        <w:spacing w:line="242" w:lineRule="auto"/>
        <w:ind w:left="357" w:firstLine="581"/>
        <w:jc w:val="left"/>
      </w:pPr>
      <w:r>
        <w:t xml:space="preserve">предназначение,общееустройствоитактико-техническиехарактеристикипереносных </w:t>
      </w:r>
      <w:r>
        <w:rPr>
          <w:spacing w:val="-2"/>
        </w:rPr>
        <w:t>радиостанций;</w:t>
      </w:r>
    </w:p>
    <w:p w:rsidR="00076F32" w:rsidRDefault="00947DCD">
      <w:pPr>
        <w:pStyle w:val="a3"/>
        <w:spacing w:line="271" w:lineRule="exact"/>
        <w:ind w:left="938"/>
        <w:jc w:val="left"/>
      </w:pPr>
      <w:r>
        <w:t>местностькакэлементбоевой</w:t>
      </w:r>
      <w:r>
        <w:rPr>
          <w:spacing w:val="-2"/>
        </w:rPr>
        <w:t>обстановки;</w:t>
      </w:r>
    </w:p>
    <w:p w:rsidR="00076F32" w:rsidRDefault="00947DCD">
      <w:pPr>
        <w:pStyle w:val="a3"/>
        <w:spacing w:before="4" w:line="237" w:lineRule="auto"/>
        <w:ind w:left="357" w:firstLine="581"/>
        <w:jc w:val="left"/>
      </w:pPr>
      <w:r>
        <w:t>тактическиесвойстваместности,основныеееразновидностиивлияниенабоевые действия войск, сезонные изменения тактических свойств местности;</w:t>
      </w:r>
    </w:p>
    <w:p w:rsidR="00076F32" w:rsidRDefault="00947DCD">
      <w:pPr>
        <w:pStyle w:val="a3"/>
        <w:spacing w:before="3"/>
        <w:ind w:left="938" w:right="2761"/>
        <w:jc w:val="left"/>
      </w:pPr>
      <w:r>
        <w:t>шанцевыйинструмент,егоназначение,применениеисбережение; порядок оборудования позиции отделения;</w:t>
      </w:r>
    </w:p>
    <w:p w:rsidR="00076F32" w:rsidRDefault="00947DCD">
      <w:pPr>
        <w:pStyle w:val="a3"/>
        <w:spacing w:line="275" w:lineRule="exact"/>
        <w:ind w:left="938"/>
        <w:jc w:val="left"/>
      </w:pPr>
      <w:r>
        <w:t>назначение,размерыи последовательностьоборудованияокопадля</w:t>
      </w:r>
      <w:r>
        <w:rPr>
          <w:spacing w:val="-2"/>
        </w:rPr>
        <w:t xml:space="preserve"> стрелка;</w:t>
      </w:r>
    </w:p>
    <w:p w:rsidR="00076F32" w:rsidRDefault="00947DCD">
      <w:pPr>
        <w:pStyle w:val="a3"/>
        <w:spacing w:line="242" w:lineRule="auto"/>
        <w:ind w:left="357" w:right="665" w:firstLine="581"/>
        <w:jc w:val="left"/>
      </w:pPr>
      <w:r>
        <w:t>понятие оружия массового поражения, история его развития, примеры применения, его роль в современном бою;</w:t>
      </w:r>
    </w:p>
    <w:p w:rsidR="00076F32" w:rsidRDefault="00947DCD">
      <w:pPr>
        <w:pStyle w:val="a3"/>
        <w:spacing w:line="271" w:lineRule="exact"/>
        <w:ind w:left="938"/>
        <w:jc w:val="left"/>
      </w:pPr>
      <w:r>
        <w:t>поражающиефакторыядерных</w:t>
      </w:r>
      <w:r>
        <w:rPr>
          <w:spacing w:val="-2"/>
        </w:rPr>
        <w:t>взрывов;</w:t>
      </w:r>
    </w:p>
    <w:p w:rsidR="00076F32" w:rsidRDefault="00947DCD">
      <w:pPr>
        <w:pStyle w:val="a3"/>
        <w:spacing w:before="2" w:line="275" w:lineRule="exact"/>
        <w:ind w:left="938"/>
        <w:jc w:val="left"/>
      </w:pPr>
      <w:r>
        <w:t>отравляющиевещества,ихназначениеи</w:t>
      </w:r>
      <w:r>
        <w:rPr>
          <w:spacing w:val="-2"/>
        </w:rPr>
        <w:t>классификация;</w:t>
      </w:r>
    </w:p>
    <w:p w:rsidR="00076F32" w:rsidRDefault="00947DCD">
      <w:pPr>
        <w:pStyle w:val="a3"/>
        <w:spacing w:line="242" w:lineRule="auto"/>
        <w:ind w:left="938" w:right="1352"/>
        <w:jc w:val="left"/>
      </w:pPr>
      <w:r>
        <w:t>внешниепризнакиприменениябактериологического(биологического)оружия; зажигательное оружие и способы защиты от него;</w:t>
      </w:r>
    </w:p>
    <w:p w:rsidR="00076F32" w:rsidRDefault="00947DCD">
      <w:pPr>
        <w:pStyle w:val="a3"/>
        <w:spacing w:line="242" w:lineRule="auto"/>
        <w:ind w:left="938" w:right="2761"/>
        <w:jc w:val="left"/>
      </w:pPr>
      <w:r>
        <w:t>составиназначениештатныхиподручныхсредствпервойпомощи; виды боевых ранений и опасность их получения;</w:t>
      </w:r>
    </w:p>
    <w:p w:rsidR="00076F32" w:rsidRDefault="00947DCD">
      <w:pPr>
        <w:pStyle w:val="a3"/>
        <w:spacing w:line="242" w:lineRule="auto"/>
        <w:ind w:left="938" w:right="2761"/>
        <w:jc w:val="left"/>
      </w:pPr>
      <w:r>
        <w:t>алгоритмоказанияпервойпомощиприразличныхсостояниях; условные зоны оказания первой помощи;</w:t>
      </w:r>
    </w:p>
    <w:p w:rsidR="00076F32" w:rsidRDefault="00947DCD">
      <w:pPr>
        <w:pStyle w:val="a3"/>
        <w:spacing w:line="271" w:lineRule="exact"/>
        <w:ind w:left="938"/>
        <w:jc w:val="left"/>
      </w:pPr>
      <w:r>
        <w:t>характеристикаособенностей«красной»,«желтой»и«зеленой»</w:t>
      </w:r>
      <w:r>
        <w:rPr>
          <w:spacing w:val="-4"/>
        </w:rPr>
        <w:t>зон;</w:t>
      </w:r>
    </w:p>
    <w:p w:rsidR="00076F32" w:rsidRDefault="00947DCD">
      <w:pPr>
        <w:pStyle w:val="a3"/>
        <w:spacing w:line="275" w:lineRule="exact"/>
        <w:ind w:left="938"/>
        <w:jc w:val="left"/>
      </w:pPr>
      <w:r>
        <w:t>объеммероприятий первойпомощив«красной»,«желтой»и «зеленой»</w:t>
      </w:r>
      <w:r>
        <w:rPr>
          <w:spacing w:val="-2"/>
        </w:rPr>
        <w:t>зонах;</w:t>
      </w:r>
    </w:p>
    <w:p w:rsidR="00076F32" w:rsidRDefault="00947DCD">
      <w:pPr>
        <w:pStyle w:val="a3"/>
        <w:spacing w:line="242" w:lineRule="auto"/>
        <w:ind w:left="357" w:right="667" w:firstLine="581"/>
      </w:pPr>
      <w:r>
        <w:t xml:space="preserve">порядок выполнения мероприятий первой помощи в «красной», «желтой» и «зеленой» </w:t>
      </w:r>
      <w:r>
        <w:rPr>
          <w:spacing w:val="-2"/>
        </w:rPr>
        <w:t>зонах;</w:t>
      </w:r>
    </w:p>
    <w:p w:rsidR="00076F32" w:rsidRDefault="00947DCD">
      <w:pPr>
        <w:pStyle w:val="a3"/>
        <w:spacing w:line="242" w:lineRule="auto"/>
        <w:ind w:left="357" w:right="670" w:firstLine="581"/>
      </w:pPr>
      <w:r>
        <w:t xml:space="preserve">особенности прохождения службы по призыву, освоение военно-учетных </w:t>
      </w:r>
      <w:r>
        <w:rPr>
          <w:spacing w:val="-2"/>
        </w:rPr>
        <w:t>специальностей;</w:t>
      </w:r>
    </w:p>
    <w:p w:rsidR="00076F32" w:rsidRDefault="00947DCD">
      <w:pPr>
        <w:pStyle w:val="a3"/>
        <w:spacing w:line="271" w:lineRule="exact"/>
        <w:ind w:left="938"/>
      </w:pPr>
      <w:r>
        <w:t>особенностипрохожденияслужбыпо</w:t>
      </w:r>
      <w:r>
        <w:rPr>
          <w:spacing w:val="-2"/>
        </w:rPr>
        <w:t>контракту;</w:t>
      </w:r>
    </w:p>
    <w:p w:rsidR="00076F32" w:rsidRDefault="00947DCD">
      <w:pPr>
        <w:pStyle w:val="a3"/>
        <w:ind w:left="357" w:right="679" w:firstLine="581"/>
      </w:pPr>
      <w: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Pr>
          <w:spacing w:val="-2"/>
        </w:rPr>
        <w:t>бедствий;</w:t>
      </w:r>
    </w:p>
    <w:p w:rsidR="00076F32" w:rsidRDefault="00947DCD">
      <w:pPr>
        <w:pStyle w:val="a3"/>
        <w:spacing w:line="274" w:lineRule="exact"/>
        <w:ind w:left="938"/>
      </w:pPr>
      <w:r>
        <w:t>военно-учебныезаведенияивоенно-учебные</w:t>
      </w:r>
      <w:r>
        <w:rPr>
          <w:spacing w:val="-2"/>
        </w:rPr>
        <w:t>центры.</w:t>
      </w:r>
    </w:p>
    <w:p w:rsidR="00076F32" w:rsidRDefault="00076F32">
      <w:pPr>
        <w:pStyle w:val="a3"/>
        <w:spacing w:before="55"/>
        <w:ind w:left="0"/>
        <w:jc w:val="left"/>
      </w:pPr>
    </w:p>
    <w:p w:rsidR="00076F32" w:rsidRDefault="00947DCD">
      <w:pPr>
        <w:spacing w:line="237" w:lineRule="auto"/>
        <w:ind w:left="938" w:right="665" w:hanging="582"/>
        <w:rPr>
          <w:sz w:val="24"/>
        </w:rPr>
      </w:pPr>
      <w:bookmarkStart w:id="381" w:name="Модуль_№_3_«Культура_безопасности_жизнед"/>
      <w:bookmarkEnd w:id="381"/>
      <w:r>
        <w:rPr>
          <w:b/>
          <w:sz w:val="24"/>
        </w:rPr>
        <w:t xml:space="preserve">Модуль № 3 «Культура безопасности жизнедеятельности в современном обществе»: </w:t>
      </w:r>
      <w:r>
        <w:rPr>
          <w:sz w:val="24"/>
        </w:rPr>
        <w:t>понятие«культурабезопасности»,егозначениевжизничеловека,общества,государства; соотношение понятий «опасность», «безопасность», «риск» (угроза);</w:t>
      </w:r>
    </w:p>
    <w:p w:rsidR="00076F32" w:rsidRDefault="00947DCD">
      <w:pPr>
        <w:pStyle w:val="a3"/>
        <w:spacing w:before="4"/>
        <w:ind w:left="938" w:right="2275"/>
        <w:jc w:val="left"/>
      </w:pPr>
      <w:r>
        <w:t>соотношениепонятий«опаснаяситуация»,«чрезвычайнаяситуация»; общие принципы (правила) безопасного поведения;</w:t>
      </w:r>
    </w:p>
    <w:p w:rsidR="00076F32" w:rsidRDefault="00947DCD">
      <w:pPr>
        <w:pStyle w:val="a3"/>
        <w:spacing w:before="3" w:line="237" w:lineRule="auto"/>
        <w:ind w:left="357" w:firstLine="581"/>
        <w:jc w:val="left"/>
      </w:pPr>
      <w:r>
        <w:t>индивидуальный,групповой,общественно-государственныйуровеньрешениязадачи обеспечения безопасности;</w:t>
      </w:r>
    </w:p>
    <w:p w:rsidR="00076F32" w:rsidRDefault="00947DCD">
      <w:pPr>
        <w:pStyle w:val="a3"/>
        <w:spacing w:before="3"/>
        <w:ind w:left="938" w:right="1967"/>
        <w:jc w:val="left"/>
      </w:pPr>
      <w:r>
        <w:t>понятия «виктимность», «виктимное поведение», «безопасное поведение»; влияниедействийипоступковчеловеканаегобезопасностьиблагополучие; действия, позволяющие предвидеть опасность;</w:t>
      </w:r>
    </w:p>
    <w:p w:rsidR="00076F32" w:rsidRDefault="00947DCD">
      <w:pPr>
        <w:pStyle w:val="a3"/>
        <w:spacing w:line="242" w:lineRule="auto"/>
        <w:ind w:left="938" w:right="4434"/>
        <w:jc w:val="left"/>
      </w:pPr>
      <w:r>
        <w:t>действия, позволяющие избежать опасности; действиявопаснойичрезвычайнойситуациях;</w:t>
      </w:r>
    </w:p>
    <w:p w:rsidR="00076F32" w:rsidRDefault="00947DCD">
      <w:pPr>
        <w:pStyle w:val="a3"/>
        <w:spacing w:line="270" w:lineRule="exact"/>
        <w:ind w:left="938"/>
        <w:jc w:val="left"/>
      </w:pPr>
      <w:r>
        <w:t>риск-ориентированноемышлениекакосноваобеспечения</w:t>
      </w:r>
      <w:r>
        <w:rPr>
          <w:spacing w:val="-2"/>
        </w:rPr>
        <w:t xml:space="preserve"> безопасности;</w:t>
      </w:r>
    </w:p>
    <w:p w:rsidR="00076F32" w:rsidRDefault="00947DCD">
      <w:pPr>
        <w:pStyle w:val="a3"/>
        <w:tabs>
          <w:tab w:val="left" w:pos="3538"/>
          <w:tab w:val="left" w:pos="4473"/>
          <w:tab w:val="left" w:pos="6343"/>
          <w:tab w:val="left" w:pos="7917"/>
        </w:tabs>
        <w:spacing w:before="3" w:line="237" w:lineRule="auto"/>
        <w:ind w:left="357" w:right="680" w:firstLine="581"/>
        <w:jc w:val="left"/>
      </w:pPr>
      <w:r>
        <w:rPr>
          <w:spacing w:val="-2"/>
        </w:rPr>
        <w:t>риск-ориентированный</w:t>
      </w:r>
      <w:r>
        <w:tab/>
      </w:r>
      <w:r>
        <w:rPr>
          <w:spacing w:val="-2"/>
        </w:rPr>
        <w:t>подход</w:t>
      </w:r>
      <w:r>
        <w:tab/>
        <w:t>кобеспечению</w:t>
      </w:r>
      <w:r>
        <w:tab/>
      </w:r>
      <w:r>
        <w:rPr>
          <w:spacing w:val="-2"/>
        </w:rPr>
        <w:t>безопасности</w:t>
      </w:r>
      <w:r>
        <w:tab/>
        <w:t xml:space="preserve">личности,общества, </w:t>
      </w:r>
      <w:r>
        <w:rPr>
          <w:spacing w:val="-2"/>
        </w:rPr>
        <w:t>государства.</w:t>
      </w:r>
    </w:p>
    <w:p w:rsidR="00076F32" w:rsidRDefault="00076F32">
      <w:pPr>
        <w:spacing w:line="237" w:lineRule="auto"/>
        <w:sectPr w:rsidR="00076F32">
          <w:footerReference w:type="default" r:id="rId402"/>
          <w:pgSz w:w="11900" w:h="16840"/>
          <w:pgMar w:top="760" w:right="140" w:bottom="280" w:left="920" w:header="0" w:footer="0" w:gutter="0"/>
          <w:cols w:space="720"/>
        </w:sectPr>
      </w:pPr>
    </w:p>
    <w:p w:rsidR="00076F32" w:rsidRDefault="00947DCD">
      <w:pPr>
        <w:pStyle w:val="Heading3"/>
        <w:spacing w:before="68" w:line="275" w:lineRule="exact"/>
        <w:ind w:left="357"/>
      </w:pPr>
      <w:bookmarkStart w:id="382" w:name="Модуль_№_4_«Безопасность_в_быту»:"/>
      <w:bookmarkEnd w:id="382"/>
      <w:r>
        <w:lastRenderedPageBreak/>
        <w:t xml:space="preserve">Модуль№4 «Безопасностьв </w:t>
      </w:r>
      <w:r>
        <w:rPr>
          <w:spacing w:val="-2"/>
        </w:rPr>
        <w:t>быту»:</w:t>
      </w:r>
    </w:p>
    <w:p w:rsidR="00076F32" w:rsidRDefault="00947DCD">
      <w:pPr>
        <w:pStyle w:val="a3"/>
        <w:spacing w:before="1" w:line="237" w:lineRule="auto"/>
        <w:ind w:left="938" w:right="4434"/>
        <w:jc w:val="left"/>
      </w:pPr>
      <w:r>
        <w:t>источникиопасностивбыту,ихклассификация; общие правила безопасного поведения;</w:t>
      </w:r>
    </w:p>
    <w:p w:rsidR="00076F32" w:rsidRDefault="00947DCD">
      <w:pPr>
        <w:pStyle w:val="a3"/>
        <w:spacing w:before="3" w:line="275" w:lineRule="exact"/>
        <w:ind w:left="938"/>
        <w:jc w:val="left"/>
      </w:pPr>
      <w:r>
        <w:t>защитаправ</w:t>
      </w:r>
      <w:r>
        <w:rPr>
          <w:spacing w:val="-2"/>
        </w:rPr>
        <w:t>потребителя;</w:t>
      </w:r>
    </w:p>
    <w:p w:rsidR="00076F32" w:rsidRDefault="00947DCD">
      <w:pPr>
        <w:pStyle w:val="a3"/>
        <w:spacing w:line="275" w:lineRule="exact"/>
        <w:ind w:left="938"/>
        <w:jc w:val="left"/>
      </w:pPr>
      <w:r>
        <w:t xml:space="preserve">правилабезопасногоповеденияприосуществлениипокупокв </w:t>
      </w:r>
      <w:r>
        <w:rPr>
          <w:spacing w:val="-2"/>
        </w:rPr>
        <w:t>Интернете;</w:t>
      </w:r>
    </w:p>
    <w:p w:rsidR="00076F32" w:rsidRDefault="00947DCD">
      <w:pPr>
        <w:pStyle w:val="a3"/>
        <w:spacing w:before="3"/>
        <w:ind w:left="357" w:right="678" w:firstLine="581"/>
      </w:pPr>
      <w:r>
        <w:t>причины и профилактика бытовых отравлений, первая помощь, порядок действий в экстренных случаях;</w:t>
      </w:r>
    </w:p>
    <w:p w:rsidR="00076F32" w:rsidRDefault="00947DCD">
      <w:pPr>
        <w:pStyle w:val="a3"/>
        <w:spacing w:line="275" w:lineRule="exact"/>
        <w:ind w:left="938"/>
      </w:pPr>
      <w:r>
        <w:t>предупреждениебытовых</w:t>
      </w:r>
      <w:r>
        <w:rPr>
          <w:spacing w:val="-2"/>
        </w:rPr>
        <w:t>травм;</w:t>
      </w:r>
    </w:p>
    <w:p w:rsidR="00076F32" w:rsidRDefault="00947DCD">
      <w:pPr>
        <w:pStyle w:val="a3"/>
        <w:ind w:left="357" w:right="674" w:firstLine="581"/>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076F32" w:rsidRDefault="00947DCD">
      <w:pPr>
        <w:pStyle w:val="a3"/>
        <w:spacing w:before="2"/>
        <w:ind w:left="357" w:right="674" w:firstLine="581"/>
      </w:pPr>
      <w:r>
        <w:t xml:space="preserve">основные правила безопасного поведения при обращении с газовыми и электрическими </w:t>
      </w:r>
      <w:r>
        <w:rPr>
          <w:spacing w:val="-2"/>
        </w:rPr>
        <w:t>приборами;</w:t>
      </w:r>
    </w:p>
    <w:p w:rsidR="00076F32" w:rsidRDefault="00947DCD">
      <w:pPr>
        <w:pStyle w:val="a3"/>
        <w:spacing w:line="275" w:lineRule="exact"/>
        <w:ind w:left="938"/>
      </w:pPr>
      <w:r>
        <w:t>последствия</w:t>
      </w:r>
      <w:r>
        <w:rPr>
          <w:spacing w:val="-2"/>
        </w:rPr>
        <w:t>электротравмы;</w:t>
      </w:r>
    </w:p>
    <w:p w:rsidR="00076F32" w:rsidRDefault="00947DCD">
      <w:pPr>
        <w:pStyle w:val="a3"/>
        <w:ind w:left="938" w:right="3477"/>
        <w:jc w:val="left"/>
      </w:pPr>
      <w:r>
        <w:t>порядок проведения сердечно-легочной реанимации; основные правила пожарной безопасности в быту; термическиеихимическиеожоги,перваяпомощьприожогах;</w:t>
      </w:r>
    </w:p>
    <w:p w:rsidR="00076F32" w:rsidRDefault="00947DCD">
      <w:pPr>
        <w:pStyle w:val="a3"/>
        <w:spacing w:before="1"/>
        <w:ind w:left="357" w:firstLine="581"/>
        <w:jc w:val="left"/>
      </w:pPr>
      <w:r>
        <w:t>правилабезопасногоповедениявместахобщегопользования(подъезд,лифт,придомовая территория, детская площадка, площадка для выгула собак и других);</w:t>
      </w:r>
    </w:p>
    <w:p w:rsidR="00076F32" w:rsidRDefault="00947DCD">
      <w:pPr>
        <w:pStyle w:val="a3"/>
        <w:spacing w:before="1" w:line="275" w:lineRule="exact"/>
        <w:ind w:left="938"/>
        <w:jc w:val="left"/>
      </w:pPr>
      <w:r>
        <w:t>коммуникацияс</w:t>
      </w:r>
      <w:r>
        <w:rPr>
          <w:spacing w:val="-2"/>
        </w:rPr>
        <w:t>соседями;</w:t>
      </w:r>
    </w:p>
    <w:p w:rsidR="00076F32" w:rsidRDefault="00947DCD">
      <w:pPr>
        <w:pStyle w:val="a3"/>
        <w:spacing w:line="275" w:lineRule="exact"/>
        <w:ind w:left="938"/>
        <w:jc w:val="left"/>
      </w:pPr>
      <w:r>
        <w:t>мерыпопредупреждению</w:t>
      </w:r>
      <w:r>
        <w:rPr>
          <w:spacing w:val="-2"/>
        </w:rPr>
        <w:t>преступлений;</w:t>
      </w:r>
    </w:p>
    <w:p w:rsidR="00076F32" w:rsidRDefault="00947DCD">
      <w:pPr>
        <w:pStyle w:val="a3"/>
        <w:spacing w:before="3" w:line="275" w:lineRule="exact"/>
        <w:ind w:left="938"/>
        <w:jc w:val="left"/>
      </w:pPr>
      <w:r>
        <w:t>авариинакоммунальныхсистемах</w:t>
      </w:r>
      <w:r>
        <w:rPr>
          <w:spacing w:val="-2"/>
        </w:rPr>
        <w:t>жизнеобеспечения;</w:t>
      </w:r>
    </w:p>
    <w:p w:rsidR="00076F32" w:rsidRDefault="00947DCD">
      <w:pPr>
        <w:pStyle w:val="a3"/>
        <w:spacing w:line="242" w:lineRule="auto"/>
        <w:ind w:left="938" w:right="1372"/>
        <w:jc w:val="left"/>
      </w:pPr>
      <w:r>
        <w:t>правилабезопасногоповедениявситуацииавариинакоммунальнойсистеме; порядок вызова аварийных служб и взаимодействия с ними;</w:t>
      </w:r>
    </w:p>
    <w:p w:rsidR="00076F32" w:rsidRDefault="00947DCD">
      <w:pPr>
        <w:pStyle w:val="a3"/>
        <w:spacing w:line="271" w:lineRule="exact"/>
        <w:ind w:left="938"/>
        <w:jc w:val="left"/>
      </w:pPr>
      <w:r>
        <w:t>действиявэкстренных</w:t>
      </w:r>
      <w:r>
        <w:rPr>
          <w:spacing w:val="-2"/>
        </w:rPr>
        <w:t>случаях.</w:t>
      </w:r>
    </w:p>
    <w:p w:rsidR="00076F32" w:rsidRDefault="00076F32">
      <w:pPr>
        <w:pStyle w:val="a3"/>
        <w:spacing w:before="70"/>
        <w:ind w:left="0"/>
        <w:jc w:val="left"/>
      </w:pPr>
    </w:p>
    <w:p w:rsidR="00076F32" w:rsidRDefault="00947DCD">
      <w:pPr>
        <w:pStyle w:val="Heading3"/>
        <w:spacing w:line="272" w:lineRule="exact"/>
        <w:ind w:left="357"/>
        <w:jc w:val="both"/>
      </w:pPr>
      <w:bookmarkStart w:id="383" w:name="Модуль_№_5_«Безопасность_на_транспорте»:"/>
      <w:bookmarkEnd w:id="383"/>
      <w:r>
        <w:t>Модуль№5 «Безопасностьна</w:t>
      </w:r>
      <w:r>
        <w:rPr>
          <w:spacing w:val="-2"/>
        </w:rPr>
        <w:t>транспорте»:</w:t>
      </w:r>
    </w:p>
    <w:p w:rsidR="00076F32" w:rsidRDefault="00947DCD">
      <w:pPr>
        <w:pStyle w:val="a3"/>
        <w:spacing w:line="237" w:lineRule="auto"/>
        <w:ind w:left="938" w:right="1910"/>
      </w:pPr>
      <w:r>
        <w:t>историяпоявленияправилдорожного движенияипричиныихизменчивости; риск-ориентированный подход к обеспечению безопасности на транспорте;</w:t>
      </w:r>
    </w:p>
    <w:p w:rsidR="00076F32" w:rsidRDefault="00947DCD">
      <w:pPr>
        <w:pStyle w:val="a3"/>
        <w:spacing w:before="2"/>
        <w:ind w:left="357" w:right="681" w:firstLine="581"/>
      </w:pPr>
      <w: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076F32" w:rsidRDefault="00947DCD">
      <w:pPr>
        <w:pStyle w:val="a3"/>
        <w:spacing w:before="1" w:line="275" w:lineRule="exact"/>
        <w:ind w:left="938"/>
      </w:pPr>
      <w:r>
        <w:t xml:space="preserve">взаимосвязьбезопасностиводителяи </w:t>
      </w:r>
      <w:r>
        <w:rPr>
          <w:spacing w:val="-2"/>
        </w:rPr>
        <w:t>пассажира;</w:t>
      </w:r>
    </w:p>
    <w:p w:rsidR="00076F32" w:rsidRDefault="00947DCD">
      <w:pPr>
        <w:pStyle w:val="a3"/>
        <w:spacing w:line="242" w:lineRule="auto"/>
        <w:ind w:left="938" w:right="1837"/>
      </w:pPr>
      <w:r>
        <w:t>правилабезопасногоповеденияприпоездкевлегковомавтомобиле,автобусе; ответственность водителя, ответственность пассажира;</w:t>
      </w:r>
    </w:p>
    <w:p w:rsidR="00076F32" w:rsidRDefault="00947DCD">
      <w:pPr>
        <w:pStyle w:val="a3"/>
        <w:spacing w:line="271" w:lineRule="exact"/>
        <w:ind w:left="938"/>
      </w:pPr>
      <w:r>
        <w:t>представленияо знанияхинавыках,необходимых</w:t>
      </w:r>
      <w:r>
        <w:rPr>
          <w:spacing w:val="-2"/>
        </w:rPr>
        <w:t>водителю;</w:t>
      </w:r>
    </w:p>
    <w:p w:rsidR="00076F32" w:rsidRDefault="00947DCD">
      <w:pPr>
        <w:pStyle w:val="a3"/>
        <w:spacing w:before="1"/>
        <w:ind w:left="357" w:right="668" w:firstLine="581"/>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076F32" w:rsidRDefault="00947DCD">
      <w:pPr>
        <w:pStyle w:val="a3"/>
        <w:spacing w:line="242" w:lineRule="auto"/>
        <w:ind w:left="357" w:right="680" w:firstLine="581"/>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076F32" w:rsidRDefault="00947DCD">
      <w:pPr>
        <w:pStyle w:val="a3"/>
        <w:spacing w:line="242" w:lineRule="auto"/>
        <w:ind w:left="357" w:right="681" w:firstLine="581"/>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076F32" w:rsidRDefault="00947DCD">
      <w:pPr>
        <w:pStyle w:val="a3"/>
        <w:spacing w:line="242" w:lineRule="auto"/>
        <w:ind w:left="357" w:right="674" w:firstLine="581"/>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076F32" w:rsidRDefault="00947DCD">
      <w:pPr>
        <w:pStyle w:val="a3"/>
        <w:spacing w:line="242" w:lineRule="auto"/>
        <w:ind w:left="357" w:right="681" w:firstLine="581"/>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076F32" w:rsidRDefault="00076F32">
      <w:pPr>
        <w:pStyle w:val="a3"/>
        <w:spacing w:before="46"/>
        <w:ind w:left="0"/>
        <w:jc w:val="left"/>
      </w:pPr>
    </w:p>
    <w:p w:rsidR="00076F32" w:rsidRDefault="00947DCD">
      <w:pPr>
        <w:pStyle w:val="Heading3"/>
        <w:spacing w:line="275" w:lineRule="exact"/>
        <w:ind w:left="357"/>
        <w:jc w:val="both"/>
      </w:pPr>
      <w:bookmarkStart w:id="384" w:name="Модуль_№_6_«Безопасность_в_общественных_"/>
      <w:bookmarkEnd w:id="384"/>
      <w:r>
        <w:t>Модуль№6«Безопасность</w:t>
      </w:r>
      <w:r w:rsidR="000E675B">
        <w:t xml:space="preserve"> </w:t>
      </w:r>
      <w:r>
        <w:t>в</w:t>
      </w:r>
      <w:r w:rsidR="000E675B">
        <w:t xml:space="preserve"> </w:t>
      </w:r>
      <w:r>
        <w:t>общественных</w:t>
      </w:r>
      <w:r w:rsidR="000E675B">
        <w:t xml:space="preserve"> </w:t>
      </w:r>
      <w:r>
        <w:rPr>
          <w:spacing w:val="-2"/>
        </w:rPr>
        <w:t>местах»:</w:t>
      </w:r>
    </w:p>
    <w:p w:rsidR="00076F32" w:rsidRDefault="00947DCD">
      <w:pPr>
        <w:pStyle w:val="a3"/>
        <w:spacing w:line="274" w:lineRule="exact"/>
        <w:ind w:left="938"/>
      </w:pPr>
      <w:r>
        <w:t>общественныеместа иих</w:t>
      </w:r>
      <w:r>
        <w:rPr>
          <w:spacing w:val="-2"/>
        </w:rPr>
        <w:t>классификация;</w:t>
      </w:r>
    </w:p>
    <w:p w:rsidR="00076F32" w:rsidRDefault="00947DCD">
      <w:pPr>
        <w:pStyle w:val="a3"/>
        <w:spacing w:line="242" w:lineRule="auto"/>
        <w:ind w:left="357" w:right="679" w:firstLine="581"/>
      </w:pPr>
      <w:r>
        <w:t>основные источники опасности в общественных местах закрытого и открытого типа, общие правила безопасного поведения;</w:t>
      </w:r>
    </w:p>
    <w:p w:rsidR="00076F32" w:rsidRDefault="00947DCD">
      <w:pPr>
        <w:pStyle w:val="a3"/>
        <w:ind w:left="357" w:right="673" w:firstLine="581"/>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076F32" w:rsidRDefault="00947DCD">
      <w:pPr>
        <w:pStyle w:val="a3"/>
        <w:ind w:left="938"/>
      </w:pPr>
      <w:r>
        <w:t>порядокдействийпририскевозникновенияиливозникновениитолпы,</w:t>
      </w:r>
      <w:r>
        <w:rPr>
          <w:spacing w:val="-2"/>
        </w:rPr>
        <w:t xml:space="preserve"> давки;</w:t>
      </w:r>
    </w:p>
    <w:p w:rsidR="00076F32" w:rsidRDefault="00076F32">
      <w:pPr>
        <w:sectPr w:rsidR="00076F32">
          <w:footerReference w:type="default" r:id="rId403"/>
          <w:pgSz w:w="11900" w:h="16840"/>
          <w:pgMar w:top="760" w:right="140" w:bottom="280" w:left="920" w:header="0" w:footer="0" w:gutter="0"/>
          <w:cols w:space="720"/>
        </w:sectPr>
      </w:pPr>
    </w:p>
    <w:p w:rsidR="00076F32" w:rsidRDefault="00947DCD">
      <w:pPr>
        <w:pStyle w:val="a3"/>
        <w:spacing w:before="63" w:line="242" w:lineRule="auto"/>
        <w:ind w:left="357" w:right="671" w:firstLine="581"/>
      </w:pPr>
      <w:r>
        <w:lastRenderedPageBreak/>
        <w:t>эмоциональноезаражениевтолпе,способысамопомощи,правилабезопасногоповедения при попадании в агрессивную и паническую толпу;</w:t>
      </w:r>
    </w:p>
    <w:p w:rsidR="00076F32" w:rsidRDefault="00947DCD">
      <w:pPr>
        <w:pStyle w:val="a3"/>
        <w:spacing w:line="271" w:lineRule="exact"/>
        <w:ind w:left="938"/>
      </w:pPr>
      <w:r>
        <w:t>правилабезопасногоповеденияприпроявлении</w:t>
      </w:r>
      <w:r>
        <w:rPr>
          <w:spacing w:val="-2"/>
        </w:rPr>
        <w:t xml:space="preserve"> агрессии;</w:t>
      </w:r>
    </w:p>
    <w:p w:rsidR="00076F32" w:rsidRDefault="00947DCD">
      <w:pPr>
        <w:pStyle w:val="a3"/>
        <w:spacing w:before="5" w:line="237" w:lineRule="auto"/>
        <w:ind w:left="357" w:right="683" w:firstLine="581"/>
      </w:pPr>
      <w:r>
        <w:t>криминогенные ситуации в общественных местах, правила безопасного поведения, порядок действия при попадании в опасную ситуацию;</w:t>
      </w:r>
    </w:p>
    <w:p w:rsidR="00076F32" w:rsidRDefault="00947DCD">
      <w:pPr>
        <w:pStyle w:val="a3"/>
        <w:spacing w:before="3"/>
        <w:ind w:left="357" w:right="680" w:firstLine="581"/>
      </w:pPr>
      <w:r>
        <w:t>порядок действий в случаях, когда потерялся человек (ребенок; взрослый; пожилой человек; человек с ментальными расстройствами);</w:t>
      </w:r>
    </w:p>
    <w:p w:rsidR="00076F32" w:rsidRDefault="00947DCD">
      <w:pPr>
        <w:pStyle w:val="a3"/>
        <w:spacing w:before="1" w:line="275" w:lineRule="exact"/>
        <w:ind w:left="938"/>
      </w:pPr>
      <w:r>
        <w:t>порядокдействийвситуации,есливыобнаружилипотерявшегося</w:t>
      </w:r>
      <w:r>
        <w:rPr>
          <w:spacing w:val="-2"/>
        </w:rPr>
        <w:t>человека;</w:t>
      </w:r>
    </w:p>
    <w:p w:rsidR="00076F32" w:rsidRDefault="00947DCD">
      <w:pPr>
        <w:pStyle w:val="a3"/>
        <w:ind w:left="357" w:right="673" w:firstLine="581"/>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076F32" w:rsidRDefault="00947DCD">
      <w:pPr>
        <w:pStyle w:val="a3"/>
        <w:spacing w:before="1"/>
        <w:ind w:left="357" w:right="681" w:firstLine="581"/>
      </w:pPr>
      <w:r>
        <w:t xml:space="preserve">меры безопасности и порядок действий при угрозе обрушения зданий и отдельных </w:t>
      </w:r>
      <w:r>
        <w:rPr>
          <w:spacing w:val="-2"/>
        </w:rPr>
        <w:t>конструкций;</w:t>
      </w:r>
    </w:p>
    <w:p w:rsidR="00076F32" w:rsidRDefault="00947DCD">
      <w:pPr>
        <w:pStyle w:val="a3"/>
        <w:spacing w:before="1"/>
        <w:ind w:left="938"/>
      </w:pPr>
      <w:r>
        <w:t>мерыбезопасностиипорядокповеденияприугрозе,вслучаетеррористического</w:t>
      </w:r>
      <w:r>
        <w:rPr>
          <w:spacing w:val="-2"/>
        </w:rPr>
        <w:t>акта.</w:t>
      </w:r>
    </w:p>
    <w:p w:rsidR="00076F32" w:rsidRDefault="00076F32">
      <w:pPr>
        <w:pStyle w:val="a3"/>
        <w:spacing w:before="67"/>
        <w:ind w:left="0"/>
        <w:jc w:val="left"/>
      </w:pPr>
    </w:p>
    <w:p w:rsidR="00076F32" w:rsidRDefault="00947DCD">
      <w:pPr>
        <w:pStyle w:val="Heading3"/>
        <w:spacing w:line="275" w:lineRule="exact"/>
        <w:ind w:left="357"/>
      </w:pPr>
      <w:bookmarkStart w:id="385" w:name="Модуль_№_7_«Безопасность_в_природной_сре"/>
      <w:bookmarkEnd w:id="385"/>
      <w:r>
        <w:t>Модуль№7«Безопасностьвприродной</w:t>
      </w:r>
      <w:r>
        <w:rPr>
          <w:spacing w:val="-2"/>
        </w:rPr>
        <w:t>среде»:</w:t>
      </w:r>
    </w:p>
    <w:p w:rsidR="00076F32" w:rsidRDefault="00947DCD">
      <w:pPr>
        <w:pStyle w:val="a3"/>
        <w:spacing w:line="274" w:lineRule="exact"/>
        <w:ind w:left="938"/>
        <w:jc w:val="left"/>
      </w:pPr>
      <w:r>
        <w:t>отдыхнаприроде, источникиопасностивприродной</w:t>
      </w:r>
      <w:r>
        <w:rPr>
          <w:spacing w:val="-2"/>
        </w:rPr>
        <w:t>среде;</w:t>
      </w:r>
    </w:p>
    <w:p w:rsidR="00076F32" w:rsidRDefault="00947DCD">
      <w:pPr>
        <w:pStyle w:val="a3"/>
        <w:spacing w:line="242" w:lineRule="auto"/>
        <w:ind w:left="938" w:right="2033"/>
        <w:jc w:val="left"/>
      </w:pPr>
      <w:r>
        <w:t>основныеправилабезопасногоповедениявлесу,вгорах,наводоемах; общие правила безопасности в походе;</w:t>
      </w:r>
    </w:p>
    <w:p w:rsidR="00076F32" w:rsidRDefault="00947DCD">
      <w:pPr>
        <w:pStyle w:val="a3"/>
        <w:ind w:left="938" w:right="3440"/>
        <w:jc w:val="left"/>
      </w:pPr>
      <w:r>
        <w:t>особенностиобеспечениябезопасностивлыжномпоходе;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076F32" w:rsidRDefault="00947DCD">
      <w:pPr>
        <w:pStyle w:val="a3"/>
        <w:ind w:left="938" w:right="1967"/>
        <w:jc w:val="left"/>
      </w:pPr>
      <w:r>
        <w:t>карты, традиционные и современные средства навигации (компас, GPS); порядокдействийвслучаях,когдачеловекпотерялсявприроднойсреде; источники опасности в автономных условия;</w:t>
      </w:r>
    </w:p>
    <w:p w:rsidR="00076F32" w:rsidRDefault="00947DCD">
      <w:pPr>
        <w:pStyle w:val="a3"/>
        <w:spacing w:line="275" w:lineRule="exact"/>
        <w:ind w:left="938"/>
        <w:jc w:val="left"/>
      </w:pPr>
      <w:r>
        <w:t>сооружениеубежища,получениеводыи</w:t>
      </w:r>
      <w:r>
        <w:rPr>
          <w:spacing w:val="-2"/>
        </w:rPr>
        <w:t>питания;</w:t>
      </w:r>
    </w:p>
    <w:p w:rsidR="00076F32" w:rsidRDefault="00947DCD">
      <w:pPr>
        <w:pStyle w:val="a3"/>
        <w:spacing w:line="237" w:lineRule="auto"/>
        <w:ind w:left="357" w:right="671" w:firstLine="581"/>
      </w:pPr>
      <w:r>
        <w:t>способы защиты от перегрева и переохлаждения в разных природных условиях, первая помощь при перегревании, переохлаждении и отморожении;</w:t>
      </w:r>
    </w:p>
    <w:p w:rsidR="00076F32" w:rsidRDefault="00947DCD">
      <w:pPr>
        <w:pStyle w:val="a3"/>
        <w:spacing w:before="1" w:line="275" w:lineRule="exact"/>
        <w:ind w:left="938"/>
      </w:pPr>
      <w:r>
        <w:t>природныечрезвычайные</w:t>
      </w:r>
      <w:r>
        <w:rPr>
          <w:spacing w:val="-2"/>
        </w:rPr>
        <w:t>ситуации;</w:t>
      </w:r>
    </w:p>
    <w:p w:rsidR="00076F32" w:rsidRDefault="00947DCD">
      <w:pPr>
        <w:pStyle w:val="a3"/>
        <w:ind w:left="357" w:right="671" w:firstLine="581"/>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076F32" w:rsidRDefault="00947DCD">
      <w:pPr>
        <w:pStyle w:val="a3"/>
        <w:spacing w:before="2" w:line="275" w:lineRule="exact"/>
        <w:ind w:left="938"/>
      </w:pPr>
      <w:r>
        <w:t>природныепожары,возможностипрогнозированияи</w:t>
      </w:r>
      <w:r>
        <w:rPr>
          <w:spacing w:val="-2"/>
        </w:rPr>
        <w:t>предупреждения;</w:t>
      </w:r>
    </w:p>
    <w:p w:rsidR="00076F32" w:rsidRDefault="00947DCD">
      <w:pPr>
        <w:pStyle w:val="a3"/>
        <w:spacing w:line="242" w:lineRule="auto"/>
        <w:ind w:left="357" w:right="681" w:firstLine="581"/>
      </w:pPr>
      <w:r>
        <w:t>правила безопасного поведения, последствия природных пожаров для людей и окружающей среды;</w:t>
      </w:r>
    </w:p>
    <w:p w:rsidR="00076F32" w:rsidRDefault="00947DCD">
      <w:pPr>
        <w:pStyle w:val="a3"/>
        <w:spacing w:line="242" w:lineRule="auto"/>
        <w:ind w:left="357" w:right="672" w:firstLine="581"/>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076F32" w:rsidRDefault="00947DCD">
      <w:pPr>
        <w:pStyle w:val="a3"/>
        <w:ind w:left="357" w:right="680" w:firstLine="581"/>
      </w:pPr>
      <w:r>
        <w:t>возможности прогнозирования, предупреждения, смягчения последствий, правила безопасногоповедения,последствияприродныхчрезвычайныхситуаций,вызванныхопасными геологическими явлениями и процессами;</w:t>
      </w:r>
    </w:p>
    <w:p w:rsidR="00076F32" w:rsidRDefault="00947DCD">
      <w:pPr>
        <w:pStyle w:val="a3"/>
        <w:ind w:left="357" w:right="679" w:firstLine="581"/>
      </w:pPr>
      <w:r>
        <w:t>природные чрезвычайные ситуации, вызванные опасными гидрологическими явлениями и процессами: паводки, половодья, цунами, сели, лавины;</w:t>
      </w:r>
    </w:p>
    <w:p w:rsidR="00076F32" w:rsidRDefault="00947DCD">
      <w:pPr>
        <w:pStyle w:val="a3"/>
        <w:ind w:left="357" w:right="680" w:firstLine="581"/>
      </w:pPr>
      <w:r>
        <w:t>возможности прогнозирования, предупреждения, смягчения последствий, правила безопасногоповедения,последствияприродныхчрезвычайныхситуаций,вызванныхопасными гидрологическими явлениями и процессами;</w:t>
      </w:r>
    </w:p>
    <w:p w:rsidR="00076F32" w:rsidRDefault="00947DCD">
      <w:pPr>
        <w:pStyle w:val="a3"/>
        <w:tabs>
          <w:tab w:val="left" w:pos="2906"/>
          <w:tab w:val="left" w:pos="5283"/>
          <w:tab w:val="left" w:pos="7123"/>
          <w:tab w:val="left" w:pos="9082"/>
        </w:tabs>
        <w:spacing w:line="242" w:lineRule="auto"/>
        <w:ind w:left="357" w:right="719" w:firstLine="581"/>
      </w:pPr>
      <w:r>
        <w:rPr>
          <w:spacing w:val="-2"/>
        </w:rPr>
        <w:t>природные</w:t>
      </w:r>
      <w:r>
        <w:tab/>
      </w:r>
      <w:r>
        <w:rPr>
          <w:spacing w:val="-2"/>
        </w:rPr>
        <w:t>чрезвычайные</w:t>
      </w:r>
      <w:r>
        <w:tab/>
      </w:r>
      <w:r>
        <w:rPr>
          <w:spacing w:val="-2"/>
        </w:rPr>
        <w:t>ситуации,</w:t>
      </w:r>
      <w:r>
        <w:tab/>
      </w:r>
      <w:r>
        <w:rPr>
          <w:spacing w:val="-2"/>
        </w:rPr>
        <w:t>вызванные</w:t>
      </w:r>
      <w:r>
        <w:tab/>
      </w:r>
      <w:r>
        <w:rPr>
          <w:spacing w:val="-2"/>
        </w:rPr>
        <w:t xml:space="preserve">опасными </w:t>
      </w:r>
      <w:r>
        <w:t>метеорологическими явлениями и процессами: ливни, град, мороз, жара;</w:t>
      </w:r>
    </w:p>
    <w:p w:rsidR="00076F32" w:rsidRDefault="00947DCD">
      <w:pPr>
        <w:pStyle w:val="a3"/>
        <w:ind w:left="357" w:right="676" w:firstLine="581"/>
      </w:pPr>
      <w:r>
        <w:t>возможности прогнозирования, предупреждения, смягчения последствий, правила безопасногоповедения,последствияприродныхчрезвычайныхситуаций,вызванныхопасными метеорологическими явлениями и процессами;</w:t>
      </w:r>
    </w:p>
    <w:p w:rsidR="00076F32" w:rsidRDefault="00947DCD">
      <w:pPr>
        <w:pStyle w:val="a3"/>
        <w:spacing w:line="275" w:lineRule="exact"/>
        <w:ind w:left="938"/>
      </w:pPr>
      <w:r>
        <w:t>влияниедеятельностичеловеканаприродную</w:t>
      </w:r>
      <w:r>
        <w:rPr>
          <w:spacing w:val="-2"/>
        </w:rPr>
        <w:t>среду;</w:t>
      </w:r>
    </w:p>
    <w:p w:rsidR="00076F32" w:rsidRDefault="00947DCD">
      <w:pPr>
        <w:pStyle w:val="a3"/>
        <w:spacing w:line="275" w:lineRule="exact"/>
        <w:ind w:left="938"/>
      </w:pPr>
      <w:r>
        <w:t>причиныиисточникизагрязненияМировогоокеана,рек, почвы,</w:t>
      </w:r>
      <w:r>
        <w:rPr>
          <w:spacing w:val="-2"/>
        </w:rPr>
        <w:t>космоса;</w:t>
      </w:r>
    </w:p>
    <w:p w:rsidR="00076F32" w:rsidRDefault="00947DCD">
      <w:pPr>
        <w:pStyle w:val="a3"/>
        <w:ind w:left="357" w:right="678" w:firstLine="581"/>
      </w:pPr>
      <w:r>
        <w:t>чрезвычайные ситуации экологического характера, возможности прогнозирования, предупреждения, смягчения последствий;</w:t>
      </w:r>
    </w:p>
    <w:p w:rsidR="00076F32" w:rsidRDefault="00076F32">
      <w:pPr>
        <w:sectPr w:rsidR="00076F32">
          <w:footerReference w:type="default" r:id="rId404"/>
          <w:pgSz w:w="11900" w:h="16840"/>
          <w:pgMar w:top="760" w:right="140" w:bottom="280" w:left="920" w:header="0" w:footer="0" w:gutter="0"/>
          <w:cols w:space="720"/>
        </w:sectPr>
      </w:pPr>
    </w:p>
    <w:p w:rsidR="00076F32" w:rsidRDefault="00947DCD">
      <w:pPr>
        <w:pStyle w:val="a3"/>
        <w:spacing w:before="63"/>
        <w:ind w:left="938"/>
        <w:jc w:val="left"/>
      </w:pPr>
      <w:r>
        <w:lastRenderedPageBreak/>
        <w:t>экологическаяграмотностьиразумное</w:t>
      </w:r>
      <w:r>
        <w:rPr>
          <w:spacing w:val="-2"/>
        </w:rPr>
        <w:t>природопользование.</w:t>
      </w:r>
    </w:p>
    <w:p w:rsidR="00076F32" w:rsidRDefault="00076F32">
      <w:pPr>
        <w:pStyle w:val="a3"/>
        <w:spacing w:before="72"/>
        <w:ind w:left="0"/>
        <w:jc w:val="left"/>
      </w:pPr>
    </w:p>
    <w:p w:rsidR="00076F32" w:rsidRDefault="00947DCD">
      <w:pPr>
        <w:pStyle w:val="Heading3"/>
        <w:spacing w:line="272" w:lineRule="exact"/>
        <w:ind w:left="357"/>
      </w:pPr>
      <w:bookmarkStart w:id="386" w:name="Модуль_№_8_«Основы_медицинских_знаний._О"/>
      <w:bookmarkEnd w:id="386"/>
      <w:r>
        <w:t>Модуль№8 «Основымедицинскихзнаний.Оказание первой</w:t>
      </w:r>
      <w:r>
        <w:rPr>
          <w:spacing w:val="-2"/>
        </w:rPr>
        <w:t>помощи»:</w:t>
      </w:r>
    </w:p>
    <w:p w:rsidR="00076F32" w:rsidRDefault="00947DCD">
      <w:pPr>
        <w:pStyle w:val="a3"/>
        <w:tabs>
          <w:tab w:val="left" w:pos="2012"/>
          <w:tab w:val="left" w:pos="3451"/>
          <w:tab w:val="left" w:pos="4506"/>
          <w:tab w:val="left" w:pos="5834"/>
          <w:tab w:val="left" w:pos="7172"/>
          <w:tab w:val="left" w:pos="7973"/>
          <w:tab w:val="left" w:pos="9037"/>
        </w:tabs>
        <w:spacing w:line="272" w:lineRule="exact"/>
        <w:ind w:left="938"/>
        <w:jc w:val="left"/>
      </w:pPr>
      <w:r>
        <w:rPr>
          <w:spacing w:val="-2"/>
        </w:rPr>
        <w:t>понятия</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r>
        <w:tab/>
      </w:r>
      <w:r>
        <w:rPr>
          <w:spacing w:val="-2"/>
        </w:rPr>
        <w:t>«лечение»,</w:t>
      </w:r>
    </w:p>
    <w:p w:rsidR="00076F32" w:rsidRDefault="00947DCD">
      <w:pPr>
        <w:pStyle w:val="a3"/>
        <w:spacing w:before="3" w:line="275" w:lineRule="exact"/>
        <w:ind w:left="357"/>
        <w:jc w:val="left"/>
      </w:pPr>
      <w:r>
        <w:rPr>
          <w:spacing w:val="-2"/>
        </w:rPr>
        <w:t>«профилактика»;</w:t>
      </w:r>
    </w:p>
    <w:p w:rsidR="00076F32" w:rsidRDefault="00947DCD">
      <w:pPr>
        <w:pStyle w:val="a3"/>
        <w:tabs>
          <w:tab w:val="left" w:pos="3072"/>
          <w:tab w:val="left" w:pos="6386"/>
          <w:tab w:val="left" w:pos="8429"/>
        </w:tabs>
        <w:spacing w:line="242" w:lineRule="auto"/>
        <w:ind w:left="357" w:right="673" w:firstLine="581"/>
        <w:jc w:val="left"/>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rsidR="00076F32" w:rsidRDefault="00947DCD">
      <w:pPr>
        <w:pStyle w:val="a3"/>
        <w:tabs>
          <w:tab w:val="left" w:pos="2660"/>
          <w:tab w:val="left" w:pos="3923"/>
          <w:tab w:val="left" w:pos="4830"/>
          <w:tab w:val="left" w:pos="5774"/>
          <w:tab w:val="left" w:pos="6426"/>
          <w:tab w:val="left" w:pos="7553"/>
          <w:tab w:val="left" w:pos="8964"/>
        </w:tabs>
        <w:spacing w:line="242" w:lineRule="auto"/>
        <w:ind w:left="357" w:right="676" w:firstLine="581"/>
        <w:jc w:val="left"/>
      </w:pPr>
      <w:r>
        <w:rPr>
          <w:spacing w:val="-2"/>
        </w:rPr>
        <w:t>составляющие</w:t>
      </w:r>
      <w:r>
        <w:tab/>
      </w:r>
      <w:r>
        <w:rPr>
          <w:spacing w:val="-2"/>
        </w:rPr>
        <w:t>здорового</w:t>
      </w:r>
      <w:r>
        <w:tab/>
      </w:r>
      <w:r>
        <w:rPr>
          <w:spacing w:val="-2"/>
        </w:rPr>
        <w:t>образа</w:t>
      </w:r>
      <w:r>
        <w:tab/>
      </w:r>
      <w:r>
        <w:rPr>
          <w:spacing w:val="-2"/>
        </w:rPr>
        <w:t>жизни:</w:t>
      </w:r>
      <w:r>
        <w:tab/>
      </w:r>
      <w:r>
        <w:rPr>
          <w:spacing w:val="-4"/>
        </w:rPr>
        <w:t>сон,</w:t>
      </w:r>
      <w:r>
        <w:tab/>
      </w:r>
      <w:r>
        <w:rPr>
          <w:spacing w:val="-2"/>
        </w:rPr>
        <w:t>питание,</w:t>
      </w:r>
      <w:r>
        <w:tab/>
      </w:r>
      <w:r>
        <w:rPr>
          <w:spacing w:val="-2"/>
        </w:rPr>
        <w:t>физическая</w:t>
      </w:r>
      <w:r>
        <w:tab/>
      </w:r>
      <w:r>
        <w:rPr>
          <w:spacing w:val="-2"/>
        </w:rPr>
        <w:t xml:space="preserve">активность, </w:t>
      </w:r>
      <w:r>
        <w:t>психологическое благополучие;</w:t>
      </w:r>
    </w:p>
    <w:p w:rsidR="00076F32" w:rsidRDefault="00947DCD">
      <w:pPr>
        <w:pStyle w:val="a3"/>
        <w:spacing w:line="271" w:lineRule="exact"/>
        <w:ind w:left="938"/>
        <w:jc w:val="left"/>
      </w:pPr>
      <w:r>
        <w:t>общиепредставленияобинфекционных</w:t>
      </w:r>
      <w:r>
        <w:rPr>
          <w:spacing w:val="-2"/>
        </w:rPr>
        <w:t>заболеваниях;</w:t>
      </w:r>
    </w:p>
    <w:p w:rsidR="00076F32" w:rsidRDefault="00947DCD">
      <w:pPr>
        <w:pStyle w:val="a3"/>
        <w:ind w:left="938" w:right="665"/>
        <w:jc w:val="left"/>
      </w:pPr>
      <w:r>
        <w:t>механизм распространения и способы передачи инфекционных заболеваний; чрезвычайныеситуациибиолого-социальногохарактера,мерыпрофилактикиизащиты; роль вакцинации, национальный календарь профилактических прививок;</w:t>
      </w:r>
    </w:p>
    <w:p w:rsidR="00076F32" w:rsidRDefault="00947DCD">
      <w:pPr>
        <w:pStyle w:val="a3"/>
        <w:spacing w:line="242" w:lineRule="auto"/>
        <w:ind w:left="938" w:right="4434"/>
        <w:jc w:val="left"/>
      </w:pPr>
      <w:r>
        <w:t>вакцинацияпоэпидемиологическимпоказаниям; значениеизобретениявакциныдля</w:t>
      </w:r>
      <w:r>
        <w:rPr>
          <w:spacing w:val="-2"/>
        </w:rPr>
        <w:t xml:space="preserve"> человечества;</w:t>
      </w:r>
    </w:p>
    <w:p w:rsidR="00076F32" w:rsidRDefault="00947DCD">
      <w:pPr>
        <w:pStyle w:val="a3"/>
        <w:spacing w:line="242" w:lineRule="auto"/>
        <w:ind w:left="938" w:right="665"/>
        <w:jc w:val="left"/>
      </w:pPr>
      <w:r>
        <w:t>неинфекционныезаболевания,самыераспространенные неинфекционныезаболевания; факторы риска возникновения сердечно-сосудистых заболеваний;</w:t>
      </w:r>
    </w:p>
    <w:p w:rsidR="00076F32" w:rsidRDefault="00947DCD">
      <w:pPr>
        <w:pStyle w:val="a3"/>
        <w:ind w:left="938" w:right="2805"/>
        <w:jc w:val="left"/>
      </w:pPr>
      <w:r>
        <w:t>факторы риска возникновения онкологических заболеваний; факторырискавозникновениязаболеванийдыхательнойсистемы; факторы риска возникновения эндокринных заболеваний;</w:t>
      </w:r>
    </w:p>
    <w:p w:rsidR="00076F32" w:rsidRDefault="00947DCD">
      <w:pPr>
        <w:pStyle w:val="a3"/>
        <w:spacing w:line="275" w:lineRule="exact"/>
        <w:ind w:left="938"/>
        <w:jc w:val="left"/>
      </w:pPr>
      <w:r>
        <w:t>мерыпрофилактикинеинфекционных</w:t>
      </w:r>
      <w:r>
        <w:rPr>
          <w:spacing w:val="-2"/>
        </w:rPr>
        <w:t>заболеваний;</w:t>
      </w:r>
    </w:p>
    <w:p w:rsidR="00076F32" w:rsidRDefault="00947DCD">
      <w:pPr>
        <w:pStyle w:val="a3"/>
        <w:spacing w:line="275" w:lineRule="exact"/>
        <w:ind w:left="938"/>
        <w:jc w:val="left"/>
      </w:pPr>
      <w:r>
        <w:t>рольдиспансеризациивпрофилактикенеинфекционных</w:t>
      </w:r>
      <w:r>
        <w:rPr>
          <w:spacing w:val="-2"/>
        </w:rPr>
        <w:t>заболеваний;</w:t>
      </w:r>
    </w:p>
    <w:p w:rsidR="00076F32" w:rsidRDefault="00947DCD">
      <w:pPr>
        <w:pStyle w:val="a3"/>
        <w:spacing w:line="237" w:lineRule="auto"/>
        <w:ind w:left="357" w:firstLine="581"/>
        <w:jc w:val="left"/>
      </w:pPr>
      <w:r>
        <w:t>признакиугрожающихжизнииздоровьюсостояний,требующиевызоваскороймедицинскойпомощи(инсульт,сердечныйприступ,остраябольвживоте,эпилепсияи</w:t>
      </w:r>
      <w:r>
        <w:rPr>
          <w:spacing w:val="-2"/>
        </w:rPr>
        <w:t>другие);</w:t>
      </w:r>
    </w:p>
    <w:p w:rsidR="00076F32" w:rsidRDefault="00947DCD">
      <w:pPr>
        <w:pStyle w:val="a3"/>
        <w:spacing w:line="275" w:lineRule="exact"/>
        <w:ind w:left="938"/>
        <w:jc w:val="left"/>
      </w:pPr>
      <w:r>
        <w:t>психическоездоровьеипсихологическое</w:t>
      </w:r>
      <w:r>
        <w:rPr>
          <w:spacing w:val="-2"/>
        </w:rPr>
        <w:t xml:space="preserve"> благополучие;</w:t>
      </w:r>
    </w:p>
    <w:p w:rsidR="00076F32" w:rsidRDefault="00947DCD">
      <w:pPr>
        <w:pStyle w:val="a3"/>
        <w:spacing w:line="275" w:lineRule="exact"/>
        <w:ind w:left="938"/>
        <w:jc w:val="left"/>
      </w:pPr>
      <w:r>
        <w:t xml:space="preserve">критериипсихическогоздоровьяипсихологического </w:t>
      </w:r>
      <w:r>
        <w:rPr>
          <w:spacing w:val="-2"/>
        </w:rPr>
        <w:t>благополучия;</w:t>
      </w:r>
    </w:p>
    <w:p w:rsidR="00076F32" w:rsidRDefault="00947DCD">
      <w:pPr>
        <w:pStyle w:val="a3"/>
        <w:tabs>
          <w:tab w:val="left" w:pos="1723"/>
          <w:tab w:val="left" w:pos="3301"/>
          <w:tab w:val="left" w:pos="4880"/>
          <w:tab w:val="left" w:pos="6539"/>
          <w:tab w:val="left" w:pos="7651"/>
          <w:tab w:val="left" w:pos="9330"/>
        </w:tabs>
        <w:spacing w:line="237" w:lineRule="auto"/>
        <w:ind w:left="357" w:right="677" w:firstLine="581"/>
        <w:jc w:val="right"/>
      </w:pPr>
      <w:r>
        <w:t xml:space="preserve">основныефакторы,влияющиенапсихическоездоровьеипсихологическоеблагополучие; основныенаправлениясохраненияиукрепленияпсихическогоздоровья(раннее </w:t>
      </w:r>
      <w:r>
        <w:rPr>
          <w:spacing w:val="-2"/>
        </w:rPr>
        <w:t>выявление</w:t>
      </w:r>
      <w:r>
        <w:tab/>
      </w:r>
      <w:r>
        <w:rPr>
          <w:spacing w:val="-2"/>
        </w:rPr>
        <w:t>психических</w:t>
      </w:r>
      <w:r>
        <w:tab/>
      </w:r>
      <w:r>
        <w:rPr>
          <w:spacing w:val="-2"/>
        </w:rPr>
        <w:t>расстройств;</w:t>
      </w:r>
      <w:r>
        <w:tab/>
      </w:r>
      <w:r>
        <w:rPr>
          <w:spacing w:val="-2"/>
        </w:rPr>
        <w:t>минимизация</w:t>
      </w:r>
      <w:r>
        <w:tab/>
      </w:r>
      <w:r>
        <w:rPr>
          <w:spacing w:val="-2"/>
        </w:rPr>
        <w:t>влияния</w:t>
      </w:r>
      <w:r>
        <w:tab/>
      </w:r>
      <w:r>
        <w:rPr>
          <w:spacing w:val="-2"/>
        </w:rPr>
        <w:t>хронического</w:t>
      </w:r>
      <w:r>
        <w:tab/>
      </w:r>
      <w:r>
        <w:rPr>
          <w:spacing w:val="-2"/>
        </w:rPr>
        <w:t>стресса:</w:t>
      </w:r>
    </w:p>
    <w:p w:rsidR="00076F32" w:rsidRDefault="00947DCD">
      <w:pPr>
        <w:pStyle w:val="a3"/>
        <w:spacing w:before="3" w:line="275" w:lineRule="exact"/>
        <w:ind w:left="1673"/>
        <w:jc w:val="left"/>
      </w:pPr>
      <w:r>
        <w:t>оптимизацияусловийжизни,работы,учебы;</w:t>
      </w:r>
      <w:r>
        <w:rPr>
          <w:spacing w:val="-2"/>
        </w:rPr>
        <w:t>профилактика</w:t>
      </w:r>
    </w:p>
    <w:p w:rsidR="00076F32" w:rsidRDefault="00947DCD">
      <w:pPr>
        <w:pStyle w:val="a3"/>
        <w:spacing w:line="242" w:lineRule="auto"/>
        <w:ind w:left="357"/>
        <w:jc w:val="left"/>
      </w:pPr>
      <w:r>
        <w:t>злоупотребленияалкоголяиупотреблениянаркотическихсредств;помощьлюдям,перенесшим психотравмирующую ситуацию);</w:t>
      </w:r>
    </w:p>
    <w:p w:rsidR="00076F32" w:rsidRDefault="00947DCD">
      <w:pPr>
        <w:pStyle w:val="a3"/>
        <w:spacing w:line="271" w:lineRule="exact"/>
        <w:ind w:left="938"/>
        <w:jc w:val="left"/>
      </w:pPr>
      <w:r>
        <w:t>меры,направленныенасохранениеиукреплениепсихического</w:t>
      </w:r>
      <w:r>
        <w:rPr>
          <w:spacing w:val="-2"/>
        </w:rPr>
        <w:t xml:space="preserve"> здоровья;</w:t>
      </w:r>
    </w:p>
    <w:p w:rsidR="00076F32" w:rsidRDefault="00947DCD">
      <w:pPr>
        <w:pStyle w:val="a3"/>
        <w:spacing w:before="3" w:line="237" w:lineRule="auto"/>
        <w:ind w:left="938"/>
        <w:jc w:val="left"/>
      </w:pPr>
      <w:r>
        <w:t>перваяпомощь,историявозникновенияскороймедицинскойпомощиипервойпомощи; состояния, при которых оказывается первая помощь;</w:t>
      </w:r>
    </w:p>
    <w:p w:rsidR="00076F32" w:rsidRDefault="00947DCD">
      <w:pPr>
        <w:pStyle w:val="a3"/>
        <w:spacing w:before="4"/>
        <w:ind w:left="938" w:right="4668"/>
        <w:jc w:val="left"/>
      </w:pPr>
      <w:r>
        <w:t>мероприятияпооказаниюпервойпомощи; алгоритм первой помощи;</w:t>
      </w:r>
    </w:p>
    <w:p w:rsidR="00076F32" w:rsidRDefault="00947DCD">
      <w:pPr>
        <w:pStyle w:val="a3"/>
        <w:ind w:left="357" w:right="681" w:firstLine="581"/>
      </w:pPr>
      <w: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076F32" w:rsidRDefault="00947DCD">
      <w:pPr>
        <w:pStyle w:val="a3"/>
        <w:spacing w:line="274" w:lineRule="exact"/>
        <w:ind w:left="938"/>
      </w:pPr>
      <w:r>
        <w:t>действияприприбытиискороймедицинской</w:t>
      </w:r>
      <w:r>
        <w:rPr>
          <w:spacing w:val="-2"/>
        </w:rPr>
        <w:t>помощи.</w:t>
      </w:r>
    </w:p>
    <w:p w:rsidR="00076F32" w:rsidRDefault="00076F32">
      <w:pPr>
        <w:pStyle w:val="a3"/>
        <w:spacing w:before="75"/>
        <w:ind w:left="0"/>
        <w:jc w:val="left"/>
      </w:pPr>
    </w:p>
    <w:p w:rsidR="00076F32" w:rsidRDefault="00947DCD">
      <w:pPr>
        <w:spacing w:line="237" w:lineRule="auto"/>
        <w:ind w:left="938" w:right="5719" w:hanging="582"/>
        <w:rPr>
          <w:sz w:val="24"/>
        </w:rPr>
      </w:pPr>
      <w:bookmarkStart w:id="387" w:name="Модуль_№_9_«Безопасность_в_социуме»:"/>
      <w:bookmarkEnd w:id="387"/>
      <w:r>
        <w:rPr>
          <w:b/>
          <w:sz w:val="24"/>
        </w:rPr>
        <w:t xml:space="preserve">Модуль№9«Безопасностьвсоциуме»: </w:t>
      </w:r>
      <w:r>
        <w:rPr>
          <w:sz w:val="24"/>
        </w:rPr>
        <w:t>определение понятия «общение»; навыки конструктивного общения;</w:t>
      </w:r>
    </w:p>
    <w:p w:rsidR="00076F32" w:rsidRDefault="00947DCD">
      <w:pPr>
        <w:pStyle w:val="a3"/>
        <w:spacing w:line="242" w:lineRule="auto"/>
        <w:ind w:left="357" w:firstLine="581"/>
        <w:jc w:val="left"/>
      </w:pPr>
      <w:r>
        <w:t xml:space="preserve">общиепредставленияопонятиях«социальнаягруппа»,«большаягруппа»,«малая </w:t>
      </w:r>
      <w:r>
        <w:rPr>
          <w:spacing w:val="-2"/>
        </w:rPr>
        <w:t>группа»;</w:t>
      </w:r>
    </w:p>
    <w:p w:rsidR="00076F32" w:rsidRDefault="00947DCD">
      <w:pPr>
        <w:pStyle w:val="a3"/>
        <w:spacing w:line="242" w:lineRule="auto"/>
        <w:ind w:left="938"/>
        <w:jc w:val="left"/>
      </w:pPr>
      <w:r>
        <w:t>межличностноеобщение,общениевгруппе, межгрупповоеобщение(взаимодействие); особенности общения в группе;</w:t>
      </w:r>
    </w:p>
    <w:p w:rsidR="00076F32" w:rsidRDefault="00947DCD">
      <w:pPr>
        <w:pStyle w:val="a3"/>
        <w:spacing w:line="242" w:lineRule="auto"/>
        <w:ind w:left="938" w:right="1372"/>
        <w:jc w:val="left"/>
      </w:pPr>
      <w:r>
        <w:t>психологическиехарактеристикигруппыиособенностивзаимодействиявгруппе; групповые нормы и ценности;</w:t>
      </w:r>
    </w:p>
    <w:p w:rsidR="00076F32" w:rsidRDefault="00947DCD">
      <w:pPr>
        <w:pStyle w:val="a3"/>
        <w:ind w:left="938" w:right="4668"/>
        <w:jc w:val="left"/>
      </w:pPr>
      <w:r>
        <w:t>коллектив как социальная группа; психологические закономерности в группе; понятие«конфликт»,стадииразвитияконфликта;</w:t>
      </w:r>
    </w:p>
    <w:p w:rsidR="00076F32" w:rsidRDefault="00947DCD">
      <w:pPr>
        <w:pStyle w:val="a3"/>
        <w:ind w:left="938"/>
        <w:jc w:val="left"/>
      </w:pPr>
      <w:r>
        <w:t>конфликтывмежличностномобщении, конфликтывмалой</w:t>
      </w:r>
      <w:r>
        <w:rPr>
          <w:spacing w:val="-2"/>
        </w:rPr>
        <w:t>группе;</w:t>
      </w:r>
    </w:p>
    <w:p w:rsidR="00076F32" w:rsidRDefault="00076F32">
      <w:pPr>
        <w:sectPr w:rsidR="00076F32">
          <w:footerReference w:type="default" r:id="rId405"/>
          <w:pgSz w:w="11900" w:h="16840"/>
          <w:pgMar w:top="760" w:right="140" w:bottom="280" w:left="920" w:header="0" w:footer="0" w:gutter="0"/>
          <w:cols w:space="720"/>
        </w:sectPr>
      </w:pPr>
    </w:p>
    <w:p w:rsidR="00076F32" w:rsidRDefault="00947DCD">
      <w:pPr>
        <w:pStyle w:val="a3"/>
        <w:spacing w:before="63" w:line="242" w:lineRule="auto"/>
        <w:ind w:left="938" w:right="2033"/>
        <w:jc w:val="left"/>
      </w:pPr>
      <w:r>
        <w:lastRenderedPageBreak/>
        <w:t>факторы,способствующиеипрепятствующиеэскалацииконфликта; способы поведения в конфликте;</w:t>
      </w:r>
    </w:p>
    <w:p w:rsidR="00076F32" w:rsidRDefault="00947DCD">
      <w:pPr>
        <w:pStyle w:val="a3"/>
        <w:spacing w:line="242" w:lineRule="auto"/>
        <w:ind w:left="938" w:right="4434"/>
        <w:jc w:val="left"/>
      </w:pPr>
      <w:r>
        <w:t>деструктивноеиагрессивноеповедение; конструктивноеповедениев</w:t>
      </w:r>
      <w:r>
        <w:rPr>
          <w:spacing w:val="-2"/>
        </w:rPr>
        <w:t>конфликте;</w:t>
      </w:r>
    </w:p>
    <w:p w:rsidR="00076F32" w:rsidRDefault="00947DCD">
      <w:pPr>
        <w:pStyle w:val="a3"/>
        <w:spacing w:line="242" w:lineRule="auto"/>
        <w:ind w:left="938" w:right="1372"/>
        <w:jc w:val="left"/>
      </w:pPr>
      <w:r>
        <w:t>рольрегуляцииэмоцийприразрешенииконфликта,способысаморегуляции; способы разрешения конфликтных ситуаций;</w:t>
      </w:r>
    </w:p>
    <w:p w:rsidR="00076F32" w:rsidRDefault="00947DCD">
      <w:pPr>
        <w:pStyle w:val="a3"/>
        <w:spacing w:line="242" w:lineRule="auto"/>
        <w:ind w:left="357" w:firstLine="581"/>
        <w:jc w:val="left"/>
      </w:pPr>
      <w:r>
        <w:t xml:space="preserve">основныеформыучастиятретьейсторонывпроцессеурегулированияиразрешения </w:t>
      </w:r>
      <w:r>
        <w:rPr>
          <w:spacing w:val="-2"/>
        </w:rPr>
        <w:t>конфликта;</w:t>
      </w:r>
    </w:p>
    <w:p w:rsidR="00076F32" w:rsidRDefault="00947DCD">
      <w:pPr>
        <w:pStyle w:val="a3"/>
        <w:spacing w:line="242" w:lineRule="auto"/>
        <w:ind w:left="938" w:right="4434"/>
        <w:jc w:val="left"/>
      </w:pPr>
      <w:r>
        <w:t>ведение переговоров при разрешении конфликта; опасныепроявленияконфликтов(буллинг,насилие);</w:t>
      </w:r>
    </w:p>
    <w:p w:rsidR="00076F32" w:rsidRDefault="00947DCD">
      <w:pPr>
        <w:pStyle w:val="a3"/>
        <w:spacing w:line="242" w:lineRule="auto"/>
        <w:ind w:left="938" w:right="3440"/>
        <w:jc w:val="left"/>
      </w:pPr>
      <w:r>
        <w:t>способыпротиводействиябуллингуипроявлениюнасилия; способы психологического воздействия;</w:t>
      </w:r>
    </w:p>
    <w:p w:rsidR="00076F32" w:rsidRDefault="00947DCD">
      <w:pPr>
        <w:pStyle w:val="a3"/>
        <w:spacing w:line="242" w:lineRule="auto"/>
        <w:ind w:left="938" w:right="3972"/>
        <w:jc w:val="left"/>
      </w:pPr>
      <w:r>
        <w:t>психологическое влияние в малой группе; положительныеиотрицательныестороныконформизма;</w:t>
      </w:r>
    </w:p>
    <w:p w:rsidR="00076F32" w:rsidRDefault="00947DCD">
      <w:pPr>
        <w:pStyle w:val="a3"/>
        <w:spacing w:line="242" w:lineRule="auto"/>
        <w:ind w:left="938"/>
        <w:jc w:val="left"/>
      </w:pPr>
      <w:r>
        <w:t>эмпатияиуважениекпартнеру(партнерам)пообщениюкакосновакоммуникации; убеждающая коммуникация;</w:t>
      </w:r>
    </w:p>
    <w:p w:rsidR="00076F32" w:rsidRDefault="00947DCD">
      <w:pPr>
        <w:pStyle w:val="a3"/>
        <w:spacing w:line="242" w:lineRule="auto"/>
        <w:ind w:left="938" w:right="1372"/>
        <w:jc w:val="left"/>
      </w:pPr>
      <w:r>
        <w:t>манипуляциявобщении,цели,технологиииспособыпротиводействия; психологическое влияние на большие группы;</w:t>
      </w:r>
    </w:p>
    <w:p w:rsidR="00076F32" w:rsidRDefault="00947DCD">
      <w:pPr>
        <w:pStyle w:val="a3"/>
        <w:spacing w:line="242" w:lineRule="auto"/>
        <w:ind w:left="938"/>
        <w:jc w:val="left"/>
      </w:pPr>
      <w:r>
        <w:t>способывоздействиянабольшуюгруппу:заражение;убеждение;внушение;подражание; деструктивные и псевдопсихологические технологии;</w:t>
      </w:r>
    </w:p>
    <w:p w:rsidR="00076F32" w:rsidRDefault="00947DCD">
      <w:pPr>
        <w:pStyle w:val="a3"/>
        <w:tabs>
          <w:tab w:val="left" w:pos="3565"/>
          <w:tab w:val="left" w:pos="5610"/>
          <w:tab w:val="left" w:pos="7416"/>
          <w:tab w:val="left" w:pos="8150"/>
        </w:tabs>
        <w:spacing w:line="242" w:lineRule="auto"/>
        <w:ind w:left="357" w:right="862" w:firstLine="581"/>
        <w:jc w:val="left"/>
      </w:pPr>
      <w:r>
        <w:rPr>
          <w:spacing w:val="-2"/>
        </w:rPr>
        <w:t>противодействие</w:t>
      </w:r>
      <w:r>
        <w:tab/>
      </w:r>
      <w:r>
        <w:rPr>
          <w:spacing w:val="-2"/>
        </w:rPr>
        <w:t>вовлечению</w:t>
      </w:r>
      <w:r>
        <w:tab/>
      </w:r>
      <w:r>
        <w:rPr>
          <w:spacing w:val="-2"/>
        </w:rPr>
        <w:t>молодежи</w:t>
      </w:r>
      <w:r>
        <w:tab/>
      </w:r>
      <w:r>
        <w:rPr>
          <w:spacing w:val="-10"/>
        </w:rPr>
        <w:t>в</w:t>
      </w:r>
      <w:r>
        <w:tab/>
      </w:r>
      <w:r>
        <w:rPr>
          <w:spacing w:val="-2"/>
        </w:rPr>
        <w:t xml:space="preserve">противозаконную </w:t>
      </w:r>
      <w:r>
        <w:t>и антиобщественную деятельность.</w:t>
      </w:r>
    </w:p>
    <w:p w:rsidR="00076F32" w:rsidRDefault="00076F32">
      <w:pPr>
        <w:pStyle w:val="a3"/>
        <w:spacing w:before="11"/>
        <w:ind w:left="0"/>
        <w:jc w:val="left"/>
      </w:pPr>
    </w:p>
    <w:p w:rsidR="00076F32" w:rsidRDefault="00947DCD">
      <w:pPr>
        <w:pStyle w:val="Heading3"/>
        <w:spacing w:line="275" w:lineRule="exact"/>
        <w:ind w:left="357"/>
      </w:pPr>
      <w:bookmarkStart w:id="388" w:name="Модуль_№_10_«Безопасность_в_информационн"/>
      <w:bookmarkEnd w:id="388"/>
      <w:r>
        <w:t>Модуль№10«Безопасностьвинформационном</w:t>
      </w:r>
      <w:r>
        <w:rPr>
          <w:spacing w:val="-2"/>
        </w:rPr>
        <w:t>пространстве»:</w:t>
      </w:r>
    </w:p>
    <w:p w:rsidR="00076F32" w:rsidRDefault="00947DCD">
      <w:pPr>
        <w:pStyle w:val="a3"/>
        <w:ind w:left="938" w:right="4434"/>
        <w:jc w:val="left"/>
      </w:pPr>
      <w:r>
        <w:t>понятия«цифроваясреда»,«цифровойслед»; влияние цифровой среды на жизнь человека; приватность, персональные данные;</w:t>
      </w:r>
    </w:p>
    <w:p w:rsidR="00076F32" w:rsidRDefault="00947DCD">
      <w:pPr>
        <w:pStyle w:val="a3"/>
        <w:ind w:left="938" w:right="3972"/>
        <w:jc w:val="left"/>
      </w:pPr>
      <w:r>
        <w:t>«цифроваязависимость»,еепризнакиипоследствия;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076F32" w:rsidRDefault="00947DCD">
      <w:pPr>
        <w:pStyle w:val="a3"/>
        <w:spacing w:line="237" w:lineRule="auto"/>
        <w:ind w:left="938" w:right="1372"/>
        <w:jc w:val="left"/>
      </w:pPr>
      <w:r>
        <w:t>видывредоносногопрограммногообеспечения,егоцели,принципыработы; правила защиты от вредоносного программного обеспечения;</w:t>
      </w:r>
    </w:p>
    <w:p w:rsidR="00076F32" w:rsidRDefault="00947DCD">
      <w:pPr>
        <w:pStyle w:val="a3"/>
        <w:spacing w:before="3"/>
        <w:ind w:left="938"/>
        <w:jc w:val="left"/>
      </w:pPr>
      <w:r>
        <w:t xml:space="preserve">кражаперсональныхданных, </w:t>
      </w:r>
      <w:r>
        <w:rPr>
          <w:spacing w:val="-2"/>
        </w:rPr>
        <w:t>паролей;</w:t>
      </w:r>
    </w:p>
    <w:p w:rsidR="00076F32" w:rsidRDefault="00947DCD">
      <w:pPr>
        <w:pStyle w:val="a3"/>
        <w:spacing w:before="2"/>
        <w:ind w:left="938"/>
        <w:jc w:val="left"/>
      </w:pPr>
      <w:r>
        <w:t>мошенничество,фишинг,правилазащитыот</w:t>
      </w:r>
      <w:r>
        <w:rPr>
          <w:spacing w:val="-2"/>
        </w:rPr>
        <w:t>мошенников;</w:t>
      </w:r>
    </w:p>
    <w:p w:rsidR="00076F32" w:rsidRDefault="00947DCD">
      <w:pPr>
        <w:pStyle w:val="a3"/>
        <w:spacing w:before="157"/>
        <w:ind w:left="938" w:right="3440"/>
        <w:jc w:val="left"/>
      </w:pPr>
      <w:r>
        <w:t>правила безопасного использования устройств и программ; поведенческие опасности в цифровой среде и их причины; опасныеперсоны,имитацияблизкихсоциальныхотношений;</w:t>
      </w:r>
    </w:p>
    <w:p w:rsidR="00076F32" w:rsidRDefault="00947DCD">
      <w:pPr>
        <w:pStyle w:val="a3"/>
        <w:spacing w:before="5" w:line="237" w:lineRule="auto"/>
        <w:ind w:left="357" w:right="665" w:firstLine="581"/>
        <w:jc w:val="left"/>
      </w:pPr>
      <w:r>
        <w:t>неосмотрительноеповедениеикоммуникациявИнтернетекакугрозадлябудущейжизни и карьеры;</w:t>
      </w:r>
    </w:p>
    <w:p w:rsidR="00076F32" w:rsidRDefault="00947DCD">
      <w:pPr>
        <w:pStyle w:val="a3"/>
        <w:spacing w:before="3" w:line="275" w:lineRule="exact"/>
        <w:ind w:left="938"/>
        <w:jc w:val="left"/>
      </w:pPr>
      <w:r>
        <w:t>травлявИнтернете,методызащитыот</w:t>
      </w:r>
      <w:r>
        <w:rPr>
          <w:spacing w:val="-2"/>
        </w:rPr>
        <w:t>травли;</w:t>
      </w:r>
    </w:p>
    <w:p w:rsidR="00076F32" w:rsidRDefault="00947DCD">
      <w:pPr>
        <w:pStyle w:val="a3"/>
        <w:spacing w:line="242" w:lineRule="auto"/>
        <w:ind w:left="938" w:right="665"/>
        <w:jc w:val="left"/>
      </w:pPr>
      <w:r>
        <w:t>деструктивныесообществаидеструктивныйконтентвцифровойсреде,ихпризнаки; механизмы вовлечения в деструктивные сообщества;</w:t>
      </w:r>
    </w:p>
    <w:p w:rsidR="00076F32" w:rsidRDefault="00947DCD">
      <w:pPr>
        <w:pStyle w:val="a3"/>
        <w:spacing w:line="242" w:lineRule="auto"/>
        <w:ind w:left="938" w:right="4434"/>
        <w:jc w:val="left"/>
      </w:pPr>
      <w:r>
        <w:t>вербовка,манипуляция,«воронкивовлечения»; радикализация деструктива;</w:t>
      </w:r>
    </w:p>
    <w:p w:rsidR="00076F32" w:rsidRDefault="00947DCD">
      <w:pPr>
        <w:pStyle w:val="a3"/>
        <w:spacing w:line="242" w:lineRule="auto"/>
        <w:ind w:left="938" w:right="1372"/>
        <w:jc w:val="left"/>
      </w:pPr>
      <w:r>
        <w:t>профилактикаипротиводействиевовлечениювдеструктивныесообщества; правила коммуникации в цифровой среде;</w:t>
      </w:r>
    </w:p>
    <w:p w:rsidR="00076F32" w:rsidRDefault="00947DCD">
      <w:pPr>
        <w:pStyle w:val="a3"/>
        <w:spacing w:line="242" w:lineRule="auto"/>
        <w:ind w:left="938" w:right="4434"/>
        <w:jc w:val="left"/>
      </w:pPr>
      <w:r>
        <w:t>достоверность информации в цифровой среде; источникиинформации,проверканадостоверность;</w:t>
      </w:r>
    </w:p>
    <w:p w:rsidR="00076F32" w:rsidRDefault="00947DCD">
      <w:pPr>
        <w:pStyle w:val="a3"/>
        <w:ind w:left="938" w:right="3078"/>
        <w:jc w:val="left"/>
      </w:pPr>
      <w:r>
        <w:t>«информационныйпузырь»,манипуляциясознанием,пропаганда; фальшивые аккаунты, вредные советчики, манипуляторы;понятие «фейк», цели и виды, распространение фейков;</w:t>
      </w:r>
    </w:p>
    <w:p w:rsidR="00076F32" w:rsidRDefault="00947DCD">
      <w:pPr>
        <w:pStyle w:val="a3"/>
        <w:spacing w:line="237" w:lineRule="auto"/>
        <w:ind w:left="938" w:right="1372"/>
        <w:jc w:val="left"/>
      </w:pPr>
      <w:r>
        <w:t>правилаиинструментыдляраспознаванияфейковыхтекстовиизображений; понятие прав человека в цифровой среде, их защита;</w:t>
      </w:r>
    </w:p>
    <w:p w:rsidR="00076F32" w:rsidRDefault="00947DCD">
      <w:pPr>
        <w:pStyle w:val="a3"/>
        <w:ind w:left="938"/>
        <w:jc w:val="left"/>
      </w:pPr>
      <w:r>
        <w:t xml:space="preserve">ответственностьзадействияв </w:t>
      </w:r>
      <w:r>
        <w:rPr>
          <w:spacing w:val="-2"/>
        </w:rPr>
        <w:t>Интернете;</w:t>
      </w:r>
    </w:p>
    <w:p w:rsidR="00076F32" w:rsidRDefault="00076F32">
      <w:pPr>
        <w:sectPr w:rsidR="00076F32">
          <w:footerReference w:type="default" r:id="rId406"/>
          <w:pgSz w:w="11900" w:h="16840"/>
          <w:pgMar w:top="760" w:right="140" w:bottom="280" w:left="920" w:header="0" w:footer="0" w:gutter="0"/>
          <w:cols w:space="720"/>
        </w:sectPr>
      </w:pPr>
    </w:p>
    <w:p w:rsidR="00076F32" w:rsidRDefault="00947DCD">
      <w:pPr>
        <w:pStyle w:val="a3"/>
        <w:spacing w:before="63"/>
        <w:ind w:left="938"/>
        <w:jc w:val="left"/>
      </w:pPr>
      <w:r>
        <w:lastRenderedPageBreak/>
        <w:t>запрещенный</w:t>
      </w:r>
      <w:r>
        <w:rPr>
          <w:spacing w:val="-2"/>
        </w:rPr>
        <w:t>контент;</w:t>
      </w:r>
    </w:p>
    <w:p w:rsidR="00076F32" w:rsidRDefault="00947DCD">
      <w:pPr>
        <w:pStyle w:val="a3"/>
        <w:spacing w:before="3"/>
        <w:ind w:left="938"/>
        <w:jc w:val="left"/>
      </w:pPr>
      <w:r>
        <w:t>защитаправвцифровом</w:t>
      </w:r>
      <w:r>
        <w:rPr>
          <w:spacing w:val="-2"/>
        </w:rPr>
        <w:t xml:space="preserve"> пространстве.</w:t>
      </w:r>
    </w:p>
    <w:p w:rsidR="00076F32" w:rsidRDefault="00076F32">
      <w:pPr>
        <w:pStyle w:val="a3"/>
        <w:spacing w:before="69"/>
        <w:ind w:left="0"/>
        <w:jc w:val="left"/>
      </w:pPr>
    </w:p>
    <w:p w:rsidR="00076F32" w:rsidRDefault="00947DCD">
      <w:pPr>
        <w:spacing w:line="237" w:lineRule="auto"/>
        <w:ind w:left="938" w:right="2869" w:hanging="582"/>
        <w:jc w:val="both"/>
        <w:rPr>
          <w:sz w:val="24"/>
        </w:rPr>
      </w:pPr>
      <w:bookmarkStart w:id="389" w:name="Модуль_№_11_«Основы_противодействия_экст"/>
      <w:bookmarkEnd w:id="389"/>
      <w:r>
        <w:rPr>
          <w:b/>
          <w:sz w:val="24"/>
        </w:rPr>
        <w:t xml:space="preserve">Модуль№11«Основыпротиводействияэкстремизмуитерроризму»: </w:t>
      </w:r>
      <w:r>
        <w:rPr>
          <w:sz w:val="24"/>
        </w:rPr>
        <w:t>экстремизмитерроризмкакугрозаустойчивогоразвитияобщества; понятия «экстремизм» и «терроризм», их взаимосвязь;</w:t>
      </w:r>
    </w:p>
    <w:p w:rsidR="00076F32" w:rsidRDefault="00947DCD">
      <w:pPr>
        <w:pStyle w:val="a3"/>
        <w:spacing w:before="4" w:line="275" w:lineRule="exact"/>
        <w:ind w:left="938"/>
      </w:pPr>
      <w:r>
        <w:t>вариантыпроявленияэкстремизма,возможные</w:t>
      </w:r>
      <w:r>
        <w:rPr>
          <w:spacing w:val="-2"/>
        </w:rPr>
        <w:t>последствия;</w:t>
      </w:r>
    </w:p>
    <w:p w:rsidR="00076F32" w:rsidRDefault="00947DCD">
      <w:pPr>
        <w:pStyle w:val="a3"/>
        <w:spacing w:line="242" w:lineRule="auto"/>
        <w:ind w:left="938" w:right="676"/>
      </w:pPr>
      <w:r>
        <w:t>преступления террористической направленности, их цель, причины, последствия; опасностьвовлечениявэкстремистскуюитеррористическуюдеятельность:способы</w:t>
      </w:r>
      <w:r>
        <w:rPr>
          <w:spacing w:val="-10"/>
        </w:rPr>
        <w:t>и</w:t>
      </w:r>
    </w:p>
    <w:p w:rsidR="00076F32" w:rsidRDefault="00947DCD">
      <w:pPr>
        <w:pStyle w:val="a3"/>
        <w:spacing w:line="271" w:lineRule="exact"/>
        <w:ind w:left="357"/>
        <w:jc w:val="left"/>
      </w:pPr>
      <w:r>
        <w:rPr>
          <w:spacing w:val="-2"/>
        </w:rPr>
        <w:t>признаки;</w:t>
      </w:r>
    </w:p>
    <w:p w:rsidR="00076F32" w:rsidRDefault="00947DCD">
      <w:pPr>
        <w:pStyle w:val="a3"/>
        <w:spacing w:before="2"/>
        <w:ind w:left="357" w:firstLine="581"/>
        <w:jc w:val="left"/>
      </w:pPr>
      <w:r>
        <w:t xml:space="preserve">предупреждение и противодействие вовлечению в экстремистскую и террористическую </w:t>
      </w:r>
      <w:r>
        <w:rPr>
          <w:spacing w:val="-2"/>
        </w:rPr>
        <w:t>деятельность;</w:t>
      </w:r>
    </w:p>
    <w:p w:rsidR="00076F32" w:rsidRDefault="00947DCD">
      <w:pPr>
        <w:pStyle w:val="a3"/>
        <w:spacing w:before="2" w:line="237" w:lineRule="auto"/>
        <w:ind w:left="938" w:right="5876"/>
        <w:jc w:val="left"/>
      </w:pPr>
      <w:r>
        <w:t>формы террористических актов; уровнитеррористическойугрозы;</w:t>
      </w:r>
    </w:p>
    <w:p w:rsidR="00076F32" w:rsidRDefault="00947DCD">
      <w:pPr>
        <w:pStyle w:val="a3"/>
        <w:spacing w:before="6" w:line="237" w:lineRule="auto"/>
        <w:ind w:left="357" w:firstLine="581"/>
        <w:jc w:val="left"/>
      </w:pPr>
      <w:r>
        <w:t>правила поведения и порядок действий при угрозе или в случае террористического акта, проведении контртеррористической операции;</w:t>
      </w:r>
    </w:p>
    <w:p w:rsidR="00076F32" w:rsidRDefault="00947DCD">
      <w:pPr>
        <w:pStyle w:val="a3"/>
        <w:spacing w:before="6" w:line="237" w:lineRule="auto"/>
        <w:ind w:left="938" w:right="665"/>
        <w:jc w:val="left"/>
      </w:pPr>
      <w: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w:t>
      </w:r>
    </w:p>
    <w:p w:rsidR="00076F32" w:rsidRDefault="00947DCD">
      <w:pPr>
        <w:pStyle w:val="a3"/>
        <w:spacing w:before="3" w:line="275" w:lineRule="exact"/>
        <w:ind w:left="357"/>
        <w:jc w:val="left"/>
      </w:pPr>
      <w:r>
        <w:t>задачи,</w:t>
      </w:r>
      <w:r>
        <w:rPr>
          <w:spacing w:val="-2"/>
        </w:rPr>
        <w:t xml:space="preserve"> принципы;</w:t>
      </w:r>
    </w:p>
    <w:p w:rsidR="00076F32" w:rsidRDefault="00947DCD">
      <w:pPr>
        <w:pStyle w:val="a3"/>
        <w:spacing w:line="242" w:lineRule="auto"/>
        <w:ind w:left="357" w:firstLine="581"/>
        <w:jc w:val="left"/>
      </w:pPr>
      <w:r>
        <w:t>права и обязанности граждан и общественных организаций в области противодействияэкстремизму и терроризму.</w:t>
      </w:r>
    </w:p>
    <w:p w:rsidR="00076F32" w:rsidRDefault="00076F32">
      <w:pPr>
        <w:pStyle w:val="a3"/>
        <w:spacing w:before="1"/>
        <w:ind w:left="0"/>
        <w:jc w:val="left"/>
      </w:pPr>
    </w:p>
    <w:p w:rsidR="00076F32" w:rsidRDefault="00947DCD">
      <w:pPr>
        <w:pStyle w:val="Heading3"/>
        <w:ind w:left="3" w:right="320"/>
        <w:jc w:val="center"/>
      </w:pPr>
      <w:r>
        <w:t xml:space="preserve">ПЛАНИРУЕМЫЕРЕЗУЛЬТАТЫОСВОЕНИЯПРОГРАММЫПООСНОВАМ БЕЗОПАСНОСТИИЗАЩИТЫРОДИНЫНАУРОВНЕСРЕДНЕГООБЩЕГО </w:t>
      </w:r>
      <w:r>
        <w:rPr>
          <w:spacing w:val="-2"/>
        </w:rPr>
        <w:t>ОБРАЗОВАНИЯ</w:t>
      </w:r>
    </w:p>
    <w:p w:rsidR="00076F32" w:rsidRDefault="00076F32">
      <w:pPr>
        <w:pStyle w:val="a3"/>
        <w:ind w:left="0"/>
        <w:jc w:val="left"/>
        <w:rPr>
          <w:b/>
        </w:rPr>
      </w:pPr>
    </w:p>
    <w:p w:rsidR="00076F32" w:rsidRDefault="00947DCD">
      <w:pPr>
        <w:ind w:left="357"/>
        <w:rPr>
          <w:b/>
          <w:sz w:val="24"/>
        </w:rPr>
      </w:pPr>
      <w:bookmarkStart w:id="390" w:name="ЛИЧНОСТНЫЕ_РЕЗУЛЬТАТЫ"/>
      <w:bookmarkEnd w:id="390"/>
      <w:r>
        <w:rPr>
          <w:b/>
          <w:sz w:val="24"/>
        </w:rPr>
        <w:t>ЛИЧНОСТНЫЕ</w:t>
      </w:r>
      <w:r>
        <w:rPr>
          <w:b/>
          <w:spacing w:val="-2"/>
          <w:sz w:val="24"/>
        </w:rPr>
        <w:t>РЕЗУЛЬТАТЫ</w:t>
      </w:r>
    </w:p>
    <w:p w:rsidR="00076F32" w:rsidRDefault="00947DCD">
      <w:pPr>
        <w:pStyle w:val="a3"/>
        <w:spacing w:before="113"/>
        <w:ind w:left="357" w:right="677" w:firstLine="581"/>
      </w:pPr>
      <w:r>
        <w:t>Личностныерезультаты достигаютсяв единстве учебнойи воспитательнойдеятельности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076F32" w:rsidRDefault="00947DCD">
      <w:pPr>
        <w:pStyle w:val="a3"/>
        <w:ind w:left="357" w:right="677" w:firstLine="581"/>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законуи правопорядку, человекутруда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076F32" w:rsidRDefault="00947DCD">
      <w:pPr>
        <w:pStyle w:val="a3"/>
        <w:spacing w:before="2"/>
        <w:ind w:left="938"/>
      </w:pPr>
      <w:r>
        <w:t>ЛичностныерезультатыизученияОБЗР</w:t>
      </w:r>
      <w:r>
        <w:rPr>
          <w:spacing w:val="-2"/>
        </w:rPr>
        <w:t>включают:</w:t>
      </w:r>
    </w:p>
    <w:p w:rsidR="00076F32" w:rsidRDefault="00947DCD">
      <w:pPr>
        <w:pStyle w:val="Heading3"/>
        <w:numPr>
          <w:ilvl w:val="3"/>
          <w:numId w:val="79"/>
        </w:numPr>
        <w:tabs>
          <w:tab w:val="left" w:pos="1292"/>
        </w:tabs>
        <w:spacing w:before="3" w:line="317" w:lineRule="exact"/>
        <w:ind w:left="1292" w:hanging="354"/>
        <w:jc w:val="both"/>
      </w:pPr>
      <w:bookmarkStart w:id="391" w:name="1)_гражданское_воспитание:"/>
      <w:bookmarkEnd w:id="391"/>
      <w:r>
        <w:t>гражданское</w:t>
      </w:r>
      <w:r>
        <w:rPr>
          <w:spacing w:val="-2"/>
        </w:rPr>
        <w:t>воспитание:</w:t>
      </w:r>
    </w:p>
    <w:p w:rsidR="00076F32" w:rsidRDefault="00947DCD">
      <w:pPr>
        <w:pStyle w:val="a3"/>
        <w:spacing w:line="237" w:lineRule="auto"/>
        <w:ind w:left="357" w:right="685" w:firstLine="581"/>
      </w:pPr>
      <w:r>
        <w:t>сформированностьактивнойгражданскойпозицииобучающегося,готовогоиспособного применять принципы и правила безопасного поведения в течение всей жизни;</w:t>
      </w:r>
    </w:p>
    <w:p w:rsidR="00076F32" w:rsidRDefault="00947DCD">
      <w:pPr>
        <w:pStyle w:val="a3"/>
        <w:ind w:left="357" w:right="678" w:firstLine="581"/>
      </w:pPr>
      <w:r>
        <w:t>уважение закона и правопорядка, осознание своих прав, обязанностей иответственности вобластизащитынаселенияитерриторииРоссийскойФедерацииотчрезвычайныхситуацийи в других областях, связанных с безопасностью жизнедеятельности;</w:t>
      </w:r>
    </w:p>
    <w:p w:rsidR="00076F32" w:rsidRDefault="00947DCD">
      <w:pPr>
        <w:pStyle w:val="a3"/>
        <w:tabs>
          <w:tab w:val="left" w:pos="3814"/>
          <w:tab w:val="left" w:pos="5475"/>
          <w:tab w:val="left" w:pos="6926"/>
          <w:tab w:val="left" w:pos="8688"/>
        </w:tabs>
        <w:ind w:left="357" w:right="680" w:firstLine="581"/>
        <w:jc w:val="left"/>
      </w:pPr>
      <w:r>
        <w:rPr>
          <w:spacing w:val="-2"/>
        </w:rPr>
        <w:t>сформированность</w:t>
      </w:r>
      <w:r>
        <w:tab/>
      </w:r>
      <w:r>
        <w:rPr>
          <w:spacing w:val="-2"/>
        </w:rPr>
        <w:t>базового</w:t>
      </w:r>
      <w:r>
        <w:tab/>
      </w:r>
      <w:r>
        <w:rPr>
          <w:spacing w:val="-2"/>
        </w:rPr>
        <w:t>уровня</w:t>
      </w:r>
      <w:r>
        <w:tab/>
      </w:r>
      <w:r>
        <w:rPr>
          <w:spacing w:val="-2"/>
        </w:rPr>
        <w:t>культуры</w:t>
      </w:r>
      <w:r>
        <w:tab/>
      </w:r>
      <w:r>
        <w:rPr>
          <w:spacing w:val="-2"/>
        </w:rPr>
        <w:t xml:space="preserve">безопасности </w:t>
      </w:r>
      <w:r>
        <w:t>жизнедеятельности как основы для благополучия и устойчивого развития личности, общества и государства;</w:t>
      </w:r>
    </w:p>
    <w:p w:rsidR="00076F32" w:rsidRDefault="00947DCD">
      <w:pPr>
        <w:pStyle w:val="a3"/>
        <w:spacing w:before="1"/>
        <w:ind w:left="357" w:right="676" w:firstLine="581"/>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076F32" w:rsidRDefault="00947DCD">
      <w:pPr>
        <w:pStyle w:val="a3"/>
        <w:spacing w:line="242" w:lineRule="auto"/>
        <w:ind w:left="357" w:right="679" w:firstLine="581"/>
      </w:pPr>
      <w:r>
        <w:t>готовность к взаимодействию с обществом и государством в обеспечении безопасности жизни и здоровья населения;</w:t>
      </w:r>
    </w:p>
    <w:p w:rsidR="00076F32" w:rsidRDefault="00947DCD">
      <w:pPr>
        <w:pStyle w:val="a3"/>
        <w:spacing w:line="271" w:lineRule="exact"/>
        <w:ind w:left="938"/>
      </w:pPr>
      <w:r>
        <w:t>готовностькучастиювдеятельностигосударственныхсоциальныхорганизаций</w:t>
      </w:r>
      <w:r>
        <w:rPr>
          <w:spacing w:val="-10"/>
        </w:rPr>
        <w:t>и</w:t>
      </w:r>
    </w:p>
    <w:p w:rsidR="00076F32" w:rsidRDefault="00076F32">
      <w:pPr>
        <w:spacing w:line="271" w:lineRule="exact"/>
        <w:sectPr w:rsidR="00076F32">
          <w:footerReference w:type="default" r:id="rId407"/>
          <w:pgSz w:w="11900" w:h="16840"/>
          <w:pgMar w:top="760" w:right="140" w:bottom="280" w:left="920" w:header="0" w:footer="0" w:gutter="0"/>
          <w:cols w:space="720"/>
        </w:sectPr>
      </w:pPr>
    </w:p>
    <w:p w:rsidR="00076F32" w:rsidRDefault="00947DCD">
      <w:pPr>
        <w:pStyle w:val="a3"/>
        <w:spacing w:before="63" w:line="242" w:lineRule="auto"/>
        <w:ind w:left="357" w:right="682"/>
      </w:pPr>
      <w:r>
        <w:lastRenderedPageBreak/>
        <w:t>институтов гражданского общества в области обеспечения комплексной безопасности личности, общества и государства;</w:t>
      </w:r>
    </w:p>
    <w:p w:rsidR="00076F32" w:rsidRDefault="00947DCD">
      <w:pPr>
        <w:pStyle w:val="Heading3"/>
        <w:numPr>
          <w:ilvl w:val="3"/>
          <w:numId w:val="79"/>
        </w:numPr>
        <w:tabs>
          <w:tab w:val="left" w:pos="1301"/>
        </w:tabs>
        <w:spacing w:before="1" w:line="316" w:lineRule="exact"/>
        <w:ind w:left="1301" w:hanging="363"/>
        <w:jc w:val="both"/>
      </w:pPr>
      <w:bookmarkStart w:id="392" w:name="2)_патриотическое_воспитание:"/>
      <w:bookmarkEnd w:id="392"/>
      <w:r>
        <w:t>патриотическое</w:t>
      </w:r>
      <w:r>
        <w:rPr>
          <w:spacing w:val="-2"/>
        </w:rPr>
        <w:t>воспитание:</w:t>
      </w:r>
    </w:p>
    <w:p w:rsidR="00076F32" w:rsidRDefault="00947DCD">
      <w:pPr>
        <w:pStyle w:val="a3"/>
        <w:ind w:left="357" w:right="679" w:firstLine="581"/>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Родинуи ВооруженныеСилыРоссийскойФедерации,прошлоеинастоящеемногонациональногонарода России, российской армии и флота;</w:t>
      </w:r>
    </w:p>
    <w:p w:rsidR="00076F32" w:rsidRDefault="00947DCD">
      <w:pPr>
        <w:pStyle w:val="a3"/>
        <w:ind w:left="357" w:right="677" w:firstLine="581"/>
      </w:pPr>
      <w:r>
        <w:t xml:space="preserve">ценностное отношение к государственным и военным символам, историческому и природномунаследию,днямвоинскойславы,боевымтрадициямВооруженныхСилРоссийской Федерации, достижениям государства в области обеспечения безопасности жизни и здоровья </w:t>
      </w:r>
      <w:r>
        <w:rPr>
          <w:spacing w:val="-2"/>
        </w:rPr>
        <w:t>людей;</w:t>
      </w:r>
    </w:p>
    <w:p w:rsidR="00076F32" w:rsidRDefault="00947DCD">
      <w:pPr>
        <w:pStyle w:val="a3"/>
        <w:ind w:left="357" w:right="672" w:firstLine="581"/>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076F32" w:rsidRDefault="00947DCD">
      <w:pPr>
        <w:pStyle w:val="Heading3"/>
        <w:numPr>
          <w:ilvl w:val="3"/>
          <w:numId w:val="79"/>
        </w:numPr>
        <w:tabs>
          <w:tab w:val="left" w:pos="1306"/>
        </w:tabs>
        <w:spacing w:before="1" w:line="314" w:lineRule="exact"/>
        <w:ind w:left="1306" w:hanging="368"/>
        <w:jc w:val="both"/>
      </w:pPr>
      <w:bookmarkStart w:id="393" w:name="3)_духовно-нравственное_воспитание:"/>
      <w:bookmarkEnd w:id="393"/>
      <w:r>
        <w:t>духовно-нравственное</w:t>
      </w:r>
      <w:r>
        <w:rPr>
          <w:spacing w:val="-2"/>
        </w:rPr>
        <w:t>воспитание:</w:t>
      </w:r>
    </w:p>
    <w:p w:rsidR="00076F32" w:rsidRDefault="00947DCD">
      <w:pPr>
        <w:pStyle w:val="a3"/>
        <w:spacing w:line="237" w:lineRule="auto"/>
        <w:ind w:left="938" w:right="676"/>
      </w:pPr>
      <w:r>
        <w:t>осознание духовных ценностей российского народа и российского воинства; сформированностьценностибезопасногоповедения,осознанногои</w:t>
      </w:r>
      <w:r>
        <w:rPr>
          <w:spacing w:val="-2"/>
        </w:rPr>
        <w:t>ответственного</w:t>
      </w:r>
    </w:p>
    <w:p w:rsidR="00076F32" w:rsidRDefault="00947DCD">
      <w:pPr>
        <w:pStyle w:val="a3"/>
        <w:spacing w:line="237" w:lineRule="auto"/>
        <w:ind w:left="938" w:right="678" w:hanging="582"/>
      </w:pPr>
      <w:r>
        <w:t>отношения к личной безопасности, безопасности других людей, общества и государства; способностьоцениватьситуациюиприниматьосознанныерешения,готовность</w:t>
      </w:r>
    </w:p>
    <w:p w:rsidR="00076F32" w:rsidRDefault="00947DCD">
      <w:pPr>
        <w:pStyle w:val="a3"/>
        <w:spacing w:before="4"/>
        <w:ind w:left="357" w:right="677"/>
      </w:pPr>
      <w:r>
        <w:t>реализовать риск-ориентированное поведение, самостоятельно и ответственно действовать в различныхусловияхжизнедеятельностипоснижениюрискавозникновенияопасныхситуаций, перерастания их в чрезвычайные ситуации, смягчению их последствий;</w:t>
      </w:r>
    </w:p>
    <w:p w:rsidR="00076F32" w:rsidRDefault="00947DCD">
      <w:pPr>
        <w:pStyle w:val="a3"/>
        <w:spacing w:line="242" w:lineRule="auto"/>
        <w:ind w:left="357" w:right="678" w:firstLine="581"/>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076F32" w:rsidRDefault="00947DCD">
      <w:pPr>
        <w:pStyle w:val="Heading3"/>
        <w:numPr>
          <w:ilvl w:val="3"/>
          <w:numId w:val="79"/>
        </w:numPr>
        <w:tabs>
          <w:tab w:val="left" w:pos="1301"/>
        </w:tabs>
        <w:spacing w:line="316" w:lineRule="exact"/>
        <w:ind w:left="1301" w:hanging="363"/>
        <w:jc w:val="both"/>
      </w:pPr>
      <w:bookmarkStart w:id="394" w:name="4)_эстетическое_воспитание:"/>
      <w:bookmarkEnd w:id="394"/>
      <w:r>
        <w:t>эстетическое</w:t>
      </w:r>
      <w:r>
        <w:rPr>
          <w:spacing w:val="-2"/>
        </w:rPr>
        <w:t>воспитание:</w:t>
      </w:r>
    </w:p>
    <w:p w:rsidR="00076F32" w:rsidRDefault="00947DCD">
      <w:pPr>
        <w:pStyle w:val="a3"/>
        <w:spacing w:line="237" w:lineRule="auto"/>
        <w:ind w:left="357" w:right="676" w:firstLine="581"/>
      </w:pPr>
      <w:r>
        <w:t xml:space="preserve">эстетическое отношение к миру в сочетании с культурой безопасности </w:t>
      </w:r>
      <w:r>
        <w:rPr>
          <w:spacing w:val="-2"/>
        </w:rPr>
        <w:t>жизнедеятельности;</w:t>
      </w:r>
    </w:p>
    <w:p w:rsidR="00076F32" w:rsidRDefault="00947DCD">
      <w:pPr>
        <w:pStyle w:val="a3"/>
        <w:spacing w:before="1" w:line="237" w:lineRule="auto"/>
        <w:ind w:left="357" w:right="677" w:firstLine="581"/>
      </w:pPr>
      <w:r>
        <w:t>понимание взаимозависимости успешности и полноценного развития и безопасного поведения в повседневной жизни;</w:t>
      </w:r>
    </w:p>
    <w:p w:rsidR="00076F32" w:rsidRDefault="00947DCD">
      <w:pPr>
        <w:pStyle w:val="Heading3"/>
        <w:numPr>
          <w:ilvl w:val="3"/>
          <w:numId w:val="79"/>
        </w:numPr>
        <w:tabs>
          <w:tab w:val="left" w:pos="1301"/>
        </w:tabs>
        <w:spacing w:before="4" w:line="317" w:lineRule="exact"/>
        <w:ind w:left="1301" w:hanging="363"/>
        <w:jc w:val="both"/>
      </w:pPr>
      <w:bookmarkStart w:id="395" w:name="5)_ценности_научного_познания:"/>
      <w:bookmarkEnd w:id="395"/>
      <w:r>
        <w:t>ценностинаучного</w:t>
      </w:r>
      <w:r>
        <w:rPr>
          <w:spacing w:val="-2"/>
        </w:rPr>
        <w:t>познания:</w:t>
      </w:r>
    </w:p>
    <w:p w:rsidR="00076F32" w:rsidRDefault="00947DCD">
      <w:pPr>
        <w:pStyle w:val="a3"/>
        <w:ind w:left="357" w:right="671" w:firstLine="581"/>
      </w:pPr>
      <w:r>
        <w:t>сформированность мировоззрения, соответствующего текущему уровню развития общей теориибезопасности, современныхпредставленийо безопасностивтехнических, естественно- научных, общественных, гуманитарных областях знаний, современной концепции культуры безопасности жизнедеятельности;</w:t>
      </w:r>
    </w:p>
    <w:p w:rsidR="00076F32" w:rsidRDefault="00947DCD">
      <w:pPr>
        <w:pStyle w:val="a3"/>
        <w:spacing w:line="237" w:lineRule="auto"/>
        <w:ind w:left="357" w:right="678" w:firstLine="581"/>
      </w:pPr>
      <w:r>
        <w:t>пониманиенаучно-практическихоснов учебногопредмета ОБЗР,осознаниеего значения для безопасной и продуктивной жизнедеятельности человека, общества и государства;</w:t>
      </w:r>
    </w:p>
    <w:p w:rsidR="00076F32" w:rsidRDefault="00947DCD">
      <w:pPr>
        <w:pStyle w:val="a3"/>
        <w:ind w:left="357" w:right="681" w:firstLine="581"/>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076F32" w:rsidRDefault="00947DCD">
      <w:pPr>
        <w:pStyle w:val="Heading3"/>
        <w:numPr>
          <w:ilvl w:val="3"/>
          <w:numId w:val="79"/>
        </w:numPr>
        <w:tabs>
          <w:tab w:val="left" w:pos="1354"/>
        </w:tabs>
        <w:spacing w:before="5" w:line="316" w:lineRule="exact"/>
        <w:ind w:left="1354" w:hanging="416"/>
        <w:jc w:val="both"/>
      </w:pPr>
      <w:bookmarkStart w:id="396" w:name="6)_физическое_воспитание:"/>
      <w:bookmarkEnd w:id="396"/>
      <w:r>
        <w:t>физическое</w:t>
      </w:r>
      <w:r>
        <w:rPr>
          <w:spacing w:val="-2"/>
        </w:rPr>
        <w:t>воспитание:</w:t>
      </w:r>
    </w:p>
    <w:p w:rsidR="00076F32" w:rsidRDefault="00947DCD">
      <w:pPr>
        <w:pStyle w:val="a3"/>
        <w:spacing w:line="237" w:lineRule="auto"/>
        <w:ind w:left="357" w:right="665" w:firstLine="581"/>
        <w:jc w:val="left"/>
      </w:pPr>
      <w:r>
        <w:t>осознаниеценностижизни,сформированностьответственногоотношенияксвоемуздоровью и здоровью окружающих;</w:t>
      </w:r>
    </w:p>
    <w:p w:rsidR="00076F32" w:rsidRDefault="00947DCD">
      <w:pPr>
        <w:pStyle w:val="a3"/>
        <w:spacing w:line="242" w:lineRule="auto"/>
        <w:ind w:left="357" w:firstLine="581"/>
        <w:jc w:val="left"/>
      </w:pPr>
      <w:r>
        <w:t xml:space="preserve">знаниеприемовоказанияпервойпомощииготовностьприменятьихвслучае </w:t>
      </w:r>
      <w:r>
        <w:rPr>
          <w:spacing w:val="-2"/>
        </w:rPr>
        <w:t>необходимости;</w:t>
      </w:r>
    </w:p>
    <w:p w:rsidR="00076F32" w:rsidRDefault="00947DCD">
      <w:pPr>
        <w:pStyle w:val="a3"/>
        <w:spacing w:line="271" w:lineRule="exact"/>
        <w:ind w:left="938"/>
        <w:jc w:val="left"/>
      </w:pPr>
      <w:r>
        <w:t>потребностьврегулярномведенииздоровогообраза</w:t>
      </w:r>
      <w:r>
        <w:rPr>
          <w:spacing w:val="-2"/>
        </w:rPr>
        <w:t>жизни;</w:t>
      </w:r>
    </w:p>
    <w:p w:rsidR="00076F32" w:rsidRDefault="00947DCD">
      <w:pPr>
        <w:pStyle w:val="a3"/>
        <w:spacing w:line="237" w:lineRule="auto"/>
        <w:ind w:left="357" w:right="665" w:firstLine="581"/>
        <w:jc w:val="left"/>
      </w:pPr>
      <w:r>
        <w:t>осознаниепоследствийиактивноенеприятиевредныхпривычекииныхформпричинения вреда физическому и психическому здоровью;</w:t>
      </w:r>
    </w:p>
    <w:p w:rsidR="00076F32" w:rsidRDefault="00947DCD">
      <w:pPr>
        <w:pStyle w:val="Heading3"/>
        <w:numPr>
          <w:ilvl w:val="3"/>
          <w:numId w:val="79"/>
        </w:numPr>
        <w:tabs>
          <w:tab w:val="left" w:pos="1354"/>
        </w:tabs>
        <w:spacing w:before="9" w:line="314" w:lineRule="exact"/>
        <w:ind w:left="1354" w:hanging="416"/>
      </w:pPr>
      <w:bookmarkStart w:id="397" w:name="7)_трудовое_воспитание:"/>
      <w:bookmarkEnd w:id="397"/>
      <w:r>
        <w:t xml:space="preserve">трудовое </w:t>
      </w:r>
      <w:r>
        <w:rPr>
          <w:spacing w:val="-2"/>
        </w:rPr>
        <w:t>воспитание:</w:t>
      </w:r>
    </w:p>
    <w:p w:rsidR="00076F32" w:rsidRDefault="00947DCD">
      <w:pPr>
        <w:pStyle w:val="a3"/>
        <w:spacing w:line="242" w:lineRule="auto"/>
        <w:ind w:left="357" w:firstLine="581"/>
        <w:jc w:val="left"/>
      </w:pPr>
      <w:r>
        <w:t>готовностьктруду,осознаниезначимоститрудовойдеятельностидляразвитияличности, общества и государства, обеспечения национальной безопасности;</w:t>
      </w:r>
    </w:p>
    <w:p w:rsidR="00076F32" w:rsidRDefault="00947DCD">
      <w:pPr>
        <w:pStyle w:val="a3"/>
        <w:spacing w:line="242" w:lineRule="auto"/>
        <w:ind w:left="357" w:firstLine="581"/>
        <w:jc w:val="left"/>
      </w:pPr>
      <w:r>
        <w:t>готовностькосознанномуиответственномусоблюдениютребованийбезопасностив процессе трудовой деятельности;</w:t>
      </w:r>
    </w:p>
    <w:p w:rsidR="00076F32" w:rsidRDefault="00947DCD">
      <w:pPr>
        <w:pStyle w:val="a3"/>
        <w:tabs>
          <w:tab w:val="left" w:pos="1941"/>
          <w:tab w:val="left" w:pos="4535"/>
          <w:tab w:val="left" w:pos="6669"/>
          <w:tab w:val="left" w:pos="9361"/>
        </w:tabs>
        <w:spacing w:line="242" w:lineRule="auto"/>
        <w:ind w:left="357" w:right="666" w:firstLine="581"/>
        <w:jc w:val="left"/>
      </w:pPr>
      <w:r>
        <w:rPr>
          <w:spacing w:val="-2"/>
        </w:rPr>
        <w:t>интерес</w:t>
      </w:r>
      <w:r>
        <w:tab/>
        <w:t>кразличнымсферам</w:t>
      </w:r>
      <w:r>
        <w:tab/>
      </w:r>
      <w:r>
        <w:rPr>
          <w:spacing w:val="-2"/>
        </w:rPr>
        <w:t>профессиональной</w:t>
      </w:r>
      <w:r>
        <w:tab/>
        <w:t>деятельности,включая</w:t>
      </w:r>
      <w:r>
        <w:tab/>
      </w:r>
      <w:r>
        <w:rPr>
          <w:spacing w:val="-2"/>
        </w:rPr>
        <w:t xml:space="preserve">военно- </w:t>
      </w:r>
      <w:r>
        <w:t>профессиональную деятельность;</w:t>
      </w:r>
    </w:p>
    <w:p w:rsidR="00076F32" w:rsidRDefault="00947DCD">
      <w:pPr>
        <w:pStyle w:val="a3"/>
        <w:spacing w:line="271" w:lineRule="exact"/>
        <w:ind w:left="938"/>
        <w:jc w:val="left"/>
      </w:pPr>
      <w:r>
        <w:t>готовностьиспособностькобразованиюисамообразованиюнапротяжениивсей</w:t>
      </w:r>
      <w:r>
        <w:rPr>
          <w:spacing w:val="-2"/>
        </w:rPr>
        <w:t>жизни;</w:t>
      </w:r>
    </w:p>
    <w:p w:rsidR="00076F32" w:rsidRDefault="00076F32">
      <w:pPr>
        <w:spacing w:line="271" w:lineRule="exact"/>
        <w:sectPr w:rsidR="00076F32">
          <w:footerReference w:type="default" r:id="rId408"/>
          <w:pgSz w:w="11900" w:h="16840"/>
          <w:pgMar w:top="760" w:right="140" w:bottom="280" w:left="920" w:header="0" w:footer="0" w:gutter="0"/>
          <w:cols w:space="720"/>
        </w:sectPr>
      </w:pPr>
    </w:p>
    <w:p w:rsidR="00076F32" w:rsidRDefault="00947DCD">
      <w:pPr>
        <w:pStyle w:val="Heading3"/>
        <w:numPr>
          <w:ilvl w:val="3"/>
          <w:numId w:val="79"/>
        </w:numPr>
        <w:tabs>
          <w:tab w:val="left" w:pos="1354"/>
        </w:tabs>
        <w:spacing w:before="69" w:line="316" w:lineRule="exact"/>
        <w:ind w:left="1354" w:hanging="416"/>
        <w:jc w:val="both"/>
      </w:pPr>
      <w:bookmarkStart w:id="398" w:name="8)_экологическое_воспитание:"/>
      <w:bookmarkEnd w:id="398"/>
      <w:r>
        <w:lastRenderedPageBreak/>
        <w:t>экологическое</w:t>
      </w:r>
      <w:r>
        <w:rPr>
          <w:spacing w:val="-2"/>
        </w:rPr>
        <w:t>воспитание:</w:t>
      </w:r>
    </w:p>
    <w:p w:rsidR="00076F32" w:rsidRDefault="00947DCD">
      <w:pPr>
        <w:pStyle w:val="a3"/>
        <w:ind w:left="357" w:right="666" w:firstLine="581"/>
      </w:pPr>
      <w: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Pr>
          <w:spacing w:val="-2"/>
        </w:rPr>
        <w:t>государства;</w:t>
      </w:r>
    </w:p>
    <w:p w:rsidR="00076F32" w:rsidRDefault="00947DCD">
      <w:pPr>
        <w:pStyle w:val="a3"/>
        <w:spacing w:line="237" w:lineRule="auto"/>
        <w:ind w:left="357" w:right="682" w:firstLine="581"/>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076F32" w:rsidRDefault="00947DCD">
      <w:pPr>
        <w:pStyle w:val="a3"/>
        <w:spacing w:before="1"/>
        <w:ind w:left="357" w:right="683" w:firstLine="58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6F32" w:rsidRDefault="00947DCD">
      <w:pPr>
        <w:pStyle w:val="a3"/>
        <w:spacing w:line="274" w:lineRule="exact"/>
        <w:ind w:left="938"/>
      </w:pPr>
      <w:r>
        <w:t>расширениепредставленийодеятельностиэкологической</w:t>
      </w:r>
      <w:r>
        <w:rPr>
          <w:spacing w:val="-2"/>
        </w:rPr>
        <w:t>направленности.</w:t>
      </w:r>
    </w:p>
    <w:p w:rsidR="00076F32" w:rsidRDefault="00076F32">
      <w:pPr>
        <w:pStyle w:val="a3"/>
        <w:spacing w:before="187"/>
        <w:ind w:left="0"/>
        <w:jc w:val="left"/>
      </w:pPr>
    </w:p>
    <w:p w:rsidR="00076F32" w:rsidRDefault="00947DCD">
      <w:pPr>
        <w:pStyle w:val="Heading3"/>
        <w:ind w:left="357"/>
        <w:jc w:val="both"/>
      </w:pPr>
      <w:bookmarkStart w:id="399" w:name="МЕТАПРЕДМЕТНЫЕ_РЕЗУЛЬТАТЫ"/>
      <w:bookmarkEnd w:id="399"/>
      <w:r>
        <w:t>МЕТАПРЕДМЕТНЫЕ</w:t>
      </w:r>
      <w:r>
        <w:rPr>
          <w:spacing w:val="-2"/>
        </w:rPr>
        <w:t>РЕЗУЛЬТАТЫ</w:t>
      </w:r>
    </w:p>
    <w:p w:rsidR="00076F32" w:rsidRDefault="00947DCD">
      <w:pPr>
        <w:pStyle w:val="a3"/>
        <w:spacing w:before="118"/>
        <w:ind w:left="357" w:right="677" w:firstLine="581"/>
      </w:pPr>
      <w: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универсальныеучебныедействия,регулятивныеуниверсальныеучебныедействия,совместная </w:t>
      </w:r>
      <w:r>
        <w:rPr>
          <w:spacing w:val="-2"/>
        </w:rPr>
        <w:t>деятельность.</w:t>
      </w:r>
    </w:p>
    <w:p w:rsidR="00076F32" w:rsidRDefault="00076F32">
      <w:pPr>
        <w:pStyle w:val="a3"/>
        <w:spacing w:before="92"/>
        <w:ind w:left="0"/>
        <w:jc w:val="left"/>
      </w:pPr>
    </w:p>
    <w:p w:rsidR="00076F32" w:rsidRDefault="00947DCD">
      <w:pPr>
        <w:pStyle w:val="Heading3"/>
        <w:spacing w:line="237" w:lineRule="auto"/>
        <w:ind w:left="357" w:right="4882"/>
        <w:jc w:val="both"/>
      </w:pPr>
      <w:bookmarkStart w:id="400" w:name="Познавательные_универсальные_учебные_дей"/>
      <w:bookmarkEnd w:id="400"/>
      <w:r>
        <w:t>Познавательныеуниверсальныеучебныедействия Базовые логические действия:</w:t>
      </w:r>
    </w:p>
    <w:p w:rsidR="00076F32" w:rsidRDefault="00947DCD">
      <w:pPr>
        <w:pStyle w:val="a3"/>
        <w:ind w:left="357" w:right="678" w:firstLine="581"/>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076F32" w:rsidRDefault="00947DCD">
      <w:pPr>
        <w:pStyle w:val="a3"/>
        <w:ind w:left="357" w:right="671" w:firstLine="581"/>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076F32" w:rsidRDefault="00947DCD">
      <w:pPr>
        <w:pStyle w:val="a3"/>
        <w:ind w:left="357" w:right="671" w:firstLine="581"/>
      </w:pPr>
      <w:r>
        <w:t>определять цели действий применительно к заданной (смоделированной) ситуации, выбиратьспособыихдостижениясучетомсамостоятельновыделенныхкритериеввпарадигме безопаснойжизнедеятельности,оцениватьрискивозможныхпоследствийдляреализациириск- ориентированного поведения;</w:t>
      </w:r>
    </w:p>
    <w:p w:rsidR="00076F32" w:rsidRDefault="00947DCD">
      <w:pPr>
        <w:pStyle w:val="a3"/>
        <w:ind w:left="357" w:right="677" w:firstLine="581"/>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076F32" w:rsidRDefault="00947DCD">
      <w:pPr>
        <w:pStyle w:val="a3"/>
        <w:spacing w:line="242" w:lineRule="auto"/>
        <w:ind w:left="357" w:right="684" w:firstLine="581"/>
      </w:pPr>
      <w:r>
        <w:t>планировать и осуществлять учебные действия в условиях дефицита информации, необходимой для решения стоящей задачи;</w:t>
      </w:r>
    </w:p>
    <w:p w:rsidR="00076F32" w:rsidRDefault="00947DCD">
      <w:pPr>
        <w:pStyle w:val="a3"/>
        <w:spacing w:line="271" w:lineRule="exact"/>
        <w:ind w:left="938"/>
      </w:pPr>
      <w:r>
        <w:t>развиватьтворческоемышлениеприрешенииситуационных</w:t>
      </w:r>
      <w:r>
        <w:rPr>
          <w:spacing w:val="-2"/>
        </w:rPr>
        <w:t>задач.</w:t>
      </w:r>
    </w:p>
    <w:p w:rsidR="00076F32" w:rsidRDefault="00947DCD">
      <w:pPr>
        <w:pStyle w:val="Heading3"/>
        <w:spacing w:before="124" w:line="272" w:lineRule="exact"/>
        <w:ind w:left="357"/>
        <w:jc w:val="both"/>
      </w:pPr>
      <w:bookmarkStart w:id="401" w:name="Базовые_исследовательские_действия:"/>
      <w:bookmarkEnd w:id="401"/>
      <w:r>
        <w:t>Базовыеисследовательские</w:t>
      </w:r>
      <w:r>
        <w:rPr>
          <w:spacing w:val="-2"/>
        </w:rPr>
        <w:t>действия:</w:t>
      </w:r>
    </w:p>
    <w:p w:rsidR="00076F32" w:rsidRDefault="00947DCD">
      <w:pPr>
        <w:pStyle w:val="a3"/>
        <w:spacing w:line="242" w:lineRule="auto"/>
        <w:ind w:left="357" w:right="682" w:firstLine="581"/>
      </w:pPr>
      <w:r>
        <w:t>владеть научной терминологией, ключевыми понятиями и методами в области безопасности жизнедеятельности;</w:t>
      </w:r>
    </w:p>
    <w:p w:rsidR="00076F32" w:rsidRDefault="00947DCD">
      <w:pPr>
        <w:pStyle w:val="a3"/>
        <w:ind w:left="357" w:right="671" w:firstLine="581"/>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076F32" w:rsidRDefault="00947DCD">
      <w:pPr>
        <w:pStyle w:val="a3"/>
        <w:ind w:left="357" w:right="683" w:firstLine="581"/>
      </w:pPr>
      <w: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w:t>
      </w:r>
      <w:r>
        <w:rPr>
          <w:spacing w:val="-2"/>
        </w:rPr>
        <w:t>критериев;</w:t>
      </w:r>
    </w:p>
    <w:p w:rsidR="00076F32" w:rsidRDefault="00947DCD">
      <w:pPr>
        <w:pStyle w:val="a3"/>
        <w:spacing w:line="242" w:lineRule="auto"/>
        <w:ind w:left="357" w:right="677" w:firstLine="581"/>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076F32" w:rsidRDefault="00947DCD">
      <w:pPr>
        <w:pStyle w:val="a3"/>
        <w:spacing w:line="242" w:lineRule="auto"/>
        <w:ind w:left="357" w:right="682" w:firstLine="58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076F32" w:rsidRDefault="00947DCD">
      <w:pPr>
        <w:pStyle w:val="a3"/>
        <w:spacing w:line="242" w:lineRule="auto"/>
        <w:ind w:left="357" w:right="684" w:firstLine="581"/>
      </w:pPr>
      <w:r>
        <w:t>характеризоватьприобретенныезнанияи навыки, оцениватьвозможностьихреализации в реальных ситуациях;</w:t>
      </w:r>
    </w:p>
    <w:p w:rsidR="00076F32" w:rsidRDefault="00947DCD">
      <w:pPr>
        <w:pStyle w:val="a3"/>
        <w:spacing w:line="242" w:lineRule="auto"/>
        <w:ind w:left="357" w:right="680" w:firstLine="581"/>
      </w:pPr>
      <w:r>
        <w:t>использовать знания других предметных областей для решения учебных задач в области безопасностижизнедеятельности;переноситьприобретенныезнанияинавыкивповседневную</w:t>
      </w:r>
    </w:p>
    <w:p w:rsidR="00076F32" w:rsidRDefault="00076F32">
      <w:pPr>
        <w:spacing w:line="242" w:lineRule="auto"/>
        <w:sectPr w:rsidR="00076F32">
          <w:footerReference w:type="default" r:id="rId409"/>
          <w:pgSz w:w="11900" w:h="16840"/>
          <w:pgMar w:top="760" w:right="140" w:bottom="280" w:left="920" w:header="0" w:footer="0" w:gutter="0"/>
          <w:cols w:space="720"/>
        </w:sectPr>
      </w:pPr>
    </w:p>
    <w:p w:rsidR="00076F32" w:rsidRDefault="00947DCD">
      <w:pPr>
        <w:pStyle w:val="a3"/>
        <w:spacing w:before="63"/>
        <w:ind w:left="357"/>
        <w:jc w:val="left"/>
      </w:pPr>
      <w:r>
        <w:rPr>
          <w:spacing w:val="-2"/>
        </w:rPr>
        <w:lastRenderedPageBreak/>
        <w:t>жизнь.</w:t>
      </w:r>
    </w:p>
    <w:p w:rsidR="00076F32" w:rsidRDefault="00947DCD">
      <w:pPr>
        <w:pStyle w:val="Heading3"/>
        <w:spacing w:before="127" w:line="272" w:lineRule="exact"/>
        <w:ind w:left="357"/>
      </w:pPr>
      <w:r>
        <w:t>Работас</w:t>
      </w:r>
      <w:r>
        <w:rPr>
          <w:spacing w:val="-2"/>
        </w:rPr>
        <w:t>информацией:</w:t>
      </w:r>
    </w:p>
    <w:p w:rsidR="00076F32" w:rsidRDefault="00947DCD">
      <w:pPr>
        <w:pStyle w:val="a3"/>
        <w:ind w:left="357" w:right="676" w:firstLine="581"/>
      </w:pPr>
      <w:r>
        <w:t>владетьнавыкамисамостоятельногопоиска,сбора,обобщенияианализаразличныхвидов информации из источников разных типов при обеспечении условий информационной безопасности личности;</w:t>
      </w:r>
    </w:p>
    <w:p w:rsidR="00076F32" w:rsidRDefault="00947DCD">
      <w:pPr>
        <w:pStyle w:val="a3"/>
        <w:spacing w:before="2" w:line="237" w:lineRule="auto"/>
        <w:ind w:left="357" w:right="674" w:firstLine="581"/>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076F32" w:rsidRDefault="00947DCD">
      <w:pPr>
        <w:pStyle w:val="a3"/>
        <w:spacing w:before="6" w:line="237" w:lineRule="auto"/>
        <w:ind w:left="357" w:right="681" w:firstLine="581"/>
      </w:pPr>
      <w:r>
        <w:t>оценивать достоверность, легитимность информации, ее соответствие правовым и морально-этическим нормам;</w:t>
      </w:r>
    </w:p>
    <w:p w:rsidR="00076F32" w:rsidRDefault="00947DCD">
      <w:pPr>
        <w:pStyle w:val="a3"/>
        <w:spacing w:before="5" w:line="237" w:lineRule="auto"/>
        <w:ind w:left="357" w:right="674" w:firstLine="581"/>
      </w:pPr>
      <w:r>
        <w:t>владеть навыками по предотвращению рисков, профилактике угроз и защите от опасностей цифровой среды;</w:t>
      </w:r>
    </w:p>
    <w:p w:rsidR="00076F32" w:rsidRDefault="00947DCD">
      <w:pPr>
        <w:pStyle w:val="a3"/>
        <w:spacing w:before="6" w:line="237" w:lineRule="auto"/>
        <w:ind w:left="357" w:right="683" w:firstLine="581"/>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076F32" w:rsidRDefault="00076F32">
      <w:pPr>
        <w:pStyle w:val="a3"/>
        <w:spacing w:before="94"/>
        <w:ind w:left="0"/>
        <w:jc w:val="left"/>
      </w:pPr>
    </w:p>
    <w:p w:rsidR="00076F32" w:rsidRDefault="00947DCD">
      <w:pPr>
        <w:pStyle w:val="Heading3"/>
        <w:spacing w:before="1" w:line="237" w:lineRule="auto"/>
        <w:ind w:left="357" w:right="4434"/>
      </w:pPr>
      <w:bookmarkStart w:id="402" w:name="Коммуникативные_универсальные_учебные_де"/>
      <w:bookmarkEnd w:id="402"/>
      <w:r>
        <w:t xml:space="preserve">Коммуникативныеуниверсальныеучебныедействия </w:t>
      </w:r>
      <w:r>
        <w:rPr>
          <w:spacing w:val="-2"/>
        </w:rPr>
        <w:t>Общение:</w:t>
      </w:r>
    </w:p>
    <w:p w:rsidR="00076F32" w:rsidRDefault="00947DCD">
      <w:pPr>
        <w:pStyle w:val="a3"/>
        <w:tabs>
          <w:tab w:val="left" w:pos="2564"/>
          <w:tab w:val="left" w:pos="2895"/>
          <w:tab w:val="left" w:pos="3576"/>
          <w:tab w:val="left" w:pos="5514"/>
          <w:tab w:val="left" w:pos="7097"/>
          <w:tab w:val="left" w:pos="8521"/>
        </w:tabs>
        <w:ind w:left="357" w:right="682" w:firstLine="581"/>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ее организации в повседневную жизнь;</w:t>
      </w:r>
    </w:p>
    <w:p w:rsidR="00076F32" w:rsidRDefault="00947DCD">
      <w:pPr>
        <w:pStyle w:val="a3"/>
        <w:spacing w:before="1" w:line="237" w:lineRule="auto"/>
        <w:ind w:left="357" w:firstLine="581"/>
        <w:jc w:val="left"/>
      </w:pPr>
      <w:r>
        <w:t>распознаватьвербальныеиневербальныесредстваобщения;пониматьзначение социальных знаков; определять признаки деструктивного общения;</w:t>
      </w:r>
    </w:p>
    <w:p w:rsidR="00076F32" w:rsidRDefault="00947DCD">
      <w:pPr>
        <w:pStyle w:val="a3"/>
        <w:spacing w:before="6" w:line="237" w:lineRule="auto"/>
        <w:ind w:left="357" w:firstLine="581"/>
        <w:jc w:val="left"/>
      </w:pPr>
      <w:r>
        <w:t>владетьприемамибезопасногомежличностногоигрупповогообщения;безопасно действовать по избеганию конфликтных ситуаций;</w:t>
      </w:r>
    </w:p>
    <w:p w:rsidR="00076F32" w:rsidRDefault="00947DCD">
      <w:pPr>
        <w:pStyle w:val="a3"/>
        <w:spacing w:before="3"/>
        <w:ind w:left="357" w:firstLine="581"/>
        <w:jc w:val="left"/>
      </w:pPr>
      <w:r>
        <w:t>аргументированно,логичноиясноизлагатьсвоюточкузрениясиспользованием языковых средств.</w:t>
      </w:r>
    </w:p>
    <w:p w:rsidR="00076F32" w:rsidRDefault="00076F32">
      <w:pPr>
        <w:pStyle w:val="a3"/>
        <w:spacing w:before="91"/>
        <w:ind w:left="0"/>
        <w:jc w:val="left"/>
      </w:pPr>
    </w:p>
    <w:p w:rsidR="00076F32" w:rsidRDefault="00947DCD">
      <w:pPr>
        <w:pStyle w:val="Heading3"/>
        <w:spacing w:line="237" w:lineRule="auto"/>
        <w:ind w:left="357" w:right="3440"/>
      </w:pPr>
      <w:bookmarkStart w:id="403" w:name="Регулятивные_универсальные_учебные_дейст"/>
      <w:bookmarkEnd w:id="403"/>
      <w:r>
        <w:t xml:space="preserve">Регулятивныеуниверсальныеучебныедействия </w:t>
      </w:r>
      <w:r>
        <w:rPr>
          <w:spacing w:val="-2"/>
        </w:rPr>
        <w:t>Самоорганизация:</w:t>
      </w:r>
    </w:p>
    <w:p w:rsidR="00076F32" w:rsidRDefault="00947DCD">
      <w:pPr>
        <w:pStyle w:val="a3"/>
        <w:spacing w:before="1" w:line="237" w:lineRule="auto"/>
        <w:ind w:left="357" w:firstLine="581"/>
        <w:jc w:val="left"/>
      </w:pPr>
      <w:r>
        <w:t>ставитьиформулироватьсобственныезадачивобразовательнойдеятельностиижизненных ситуациях;</w:t>
      </w:r>
    </w:p>
    <w:p w:rsidR="00076F32" w:rsidRDefault="00947DCD">
      <w:pPr>
        <w:pStyle w:val="a3"/>
        <w:spacing w:before="6" w:line="237" w:lineRule="auto"/>
        <w:ind w:left="357" w:firstLine="581"/>
        <w:jc w:val="left"/>
      </w:pPr>
      <w:r>
        <w:t>самостоятельновыявлятьпроблемныевопросы,выбиратьоптимальныйспособисоставлять план их решения в конкретных условиях;</w:t>
      </w:r>
    </w:p>
    <w:p w:rsidR="00076F32" w:rsidRDefault="00947DCD">
      <w:pPr>
        <w:pStyle w:val="a3"/>
        <w:spacing w:before="6" w:line="237" w:lineRule="auto"/>
        <w:ind w:left="357" w:right="665" w:firstLine="581"/>
        <w:jc w:val="left"/>
      </w:pPr>
      <w:r>
        <w:t>делать осознанныйвыборв новой ситуации, аргументировать его;брать ответственность за свое решение;</w:t>
      </w:r>
    </w:p>
    <w:p w:rsidR="00076F32" w:rsidRDefault="00947DCD">
      <w:pPr>
        <w:pStyle w:val="a3"/>
        <w:spacing w:before="3" w:line="275" w:lineRule="exact"/>
        <w:ind w:left="938"/>
        <w:jc w:val="left"/>
      </w:pPr>
      <w:r>
        <w:t>оцениватьприобретенный</w:t>
      </w:r>
      <w:r>
        <w:rPr>
          <w:spacing w:val="-4"/>
        </w:rPr>
        <w:t>опыт;</w:t>
      </w:r>
    </w:p>
    <w:p w:rsidR="00076F32" w:rsidRDefault="00947DCD">
      <w:pPr>
        <w:pStyle w:val="a3"/>
        <w:ind w:left="357" w:right="665" w:firstLine="581"/>
      </w:pPr>
      <w:r>
        <w:t>расширять познания в области безопасности жизнедеятельности на основе личных предпочтенийизасчетпривлечениянаучно-практическихзнанийдругихпредметныхобластей; повышать образовательный и культурный уровень.</w:t>
      </w:r>
    </w:p>
    <w:p w:rsidR="00076F32" w:rsidRDefault="00947DCD">
      <w:pPr>
        <w:pStyle w:val="Heading3"/>
        <w:spacing w:before="103" w:line="275" w:lineRule="exact"/>
        <w:ind w:left="357"/>
        <w:jc w:val="both"/>
      </w:pPr>
      <w:r>
        <w:t>Самоконтроль,принятиесебяи</w:t>
      </w:r>
      <w:r>
        <w:rPr>
          <w:spacing w:val="-2"/>
        </w:rPr>
        <w:t>других</w:t>
      </w:r>
    </w:p>
    <w:p w:rsidR="00076F32" w:rsidRDefault="00947DCD">
      <w:pPr>
        <w:pStyle w:val="a3"/>
        <w:ind w:left="357" w:right="676" w:firstLine="581"/>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076F32" w:rsidRDefault="00947DCD">
      <w:pPr>
        <w:pStyle w:val="a3"/>
        <w:spacing w:line="242" w:lineRule="auto"/>
        <w:ind w:left="357" w:right="679" w:firstLine="581"/>
      </w:pPr>
      <w:r>
        <w:t>использоватьприемырефлексиидляанализаиоценкиобразовательнойситуации,выбора оптимального решения;</w:t>
      </w:r>
    </w:p>
    <w:p w:rsidR="00076F32" w:rsidRDefault="00947DCD">
      <w:pPr>
        <w:pStyle w:val="a3"/>
        <w:spacing w:line="242" w:lineRule="auto"/>
        <w:ind w:left="357" w:right="676" w:firstLine="581"/>
      </w:pPr>
      <w:r>
        <w:t xml:space="preserve">принимать себя, понимая свои недостатки и достоинства, невозможности контролявсего </w:t>
      </w:r>
      <w:r>
        <w:rPr>
          <w:spacing w:val="-2"/>
        </w:rPr>
        <w:t>вокруг;</w:t>
      </w:r>
    </w:p>
    <w:p w:rsidR="00076F32" w:rsidRDefault="00947DCD">
      <w:pPr>
        <w:pStyle w:val="a3"/>
        <w:spacing w:line="242" w:lineRule="auto"/>
        <w:ind w:left="357" w:right="679" w:firstLine="581"/>
      </w:pPr>
      <w:r>
        <w:t>принимать мотивы и аргументы других людей при анализе и оценке образовательной ситуации; признавать право на ошибку свою и чужую.</w:t>
      </w:r>
    </w:p>
    <w:p w:rsidR="00076F32" w:rsidRDefault="00947DCD">
      <w:pPr>
        <w:pStyle w:val="Heading3"/>
        <w:spacing w:line="275" w:lineRule="exact"/>
        <w:ind w:left="357"/>
        <w:jc w:val="both"/>
      </w:pPr>
      <w:bookmarkStart w:id="404" w:name="Совместная_деятельность:_(1)"/>
      <w:bookmarkEnd w:id="404"/>
      <w:r>
        <w:t>Совместная</w:t>
      </w:r>
      <w:r>
        <w:rPr>
          <w:spacing w:val="-2"/>
        </w:rPr>
        <w:t>деятельность:</w:t>
      </w:r>
    </w:p>
    <w:p w:rsidR="00076F32" w:rsidRDefault="00947DCD">
      <w:pPr>
        <w:pStyle w:val="a3"/>
        <w:spacing w:line="237" w:lineRule="auto"/>
        <w:ind w:left="357" w:right="670" w:firstLine="581"/>
      </w:pPr>
      <w:r>
        <w:t>понимать и использовать преимущества командной и индивидуальной работы в конкретной учебной ситуации;</w:t>
      </w:r>
    </w:p>
    <w:p w:rsidR="00076F32" w:rsidRDefault="00947DCD">
      <w:pPr>
        <w:pStyle w:val="a3"/>
        <w:ind w:left="357" w:right="677" w:firstLine="581"/>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076F32" w:rsidRDefault="00076F32">
      <w:pPr>
        <w:sectPr w:rsidR="00076F32">
          <w:footerReference w:type="default" r:id="rId410"/>
          <w:pgSz w:w="11900" w:h="16840"/>
          <w:pgMar w:top="760" w:right="140" w:bottom="280" w:left="920" w:header="0" w:footer="0" w:gutter="0"/>
          <w:cols w:space="720"/>
        </w:sectPr>
      </w:pPr>
    </w:p>
    <w:p w:rsidR="00076F32" w:rsidRDefault="00947DCD">
      <w:pPr>
        <w:pStyle w:val="a3"/>
        <w:spacing w:before="63" w:line="242" w:lineRule="auto"/>
        <w:ind w:left="357" w:right="683" w:firstLine="581"/>
      </w:pPr>
      <w:r>
        <w:rPr>
          <w:spacing w:val="-2"/>
        </w:rPr>
        <w:lastRenderedPageBreak/>
        <w:t xml:space="preserve">оцениватьсвойвкладивкладкаждогоучастникакомандывобщийрезультатпо совместно </w:t>
      </w:r>
      <w:r>
        <w:t>разработанным критериям;</w:t>
      </w:r>
    </w:p>
    <w:p w:rsidR="00076F32" w:rsidRDefault="00947DCD">
      <w:pPr>
        <w:pStyle w:val="a3"/>
        <w:ind w:left="357" w:right="673" w:firstLine="581"/>
      </w:pPr>
      <w:r>
        <w:t>осуществлять позитивное стратегическое поведение в различных ситуациях; предлагать новыеидеи,оцениватьихспозицииновизныипрактическойзначимости;проявлятьтворчество и разумную инициативу.</w:t>
      </w:r>
    </w:p>
    <w:p w:rsidR="00076F32" w:rsidRDefault="00076F32">
      <w:pPr>
        <w:pStyle w:val="a3"/>
        <w:spacing w:before="67"/>
        <w:ind w:left="0"/>
        <w:jc w:val="left"/>
      </w:pPr>
    </w:p>
    <w:p w:rsidR="00076F32" w:rsidRDefault="00947DCD">
      <w:pPr>
        <w:pStyle w:val="Heading3"/>
        <w:ind w:left="357"/>
      </w:pPr>
      <w:bookmarkStart w:id="405" w:name="ПРЕДМЕТНЫЕ_РЕЗУЛЬТАТЫ"/>
      <w:bookmarkEnd w:id="405"/>
      <w:r>
        <w:t>ПРЕДМЕТНЫЕ</w:t>
      </w:r>
      <w:r>
        <w:rPr>
          <w:spacing w:val="-2"/>
        </w:rPr>
        <w:t>РЕЗУЛЬТАТЫ</w:t>
      </w:r>
    </w:p>
    <w:p w:rsidR="00076F32" w:rsidRDefault="00947DCD">
      <w:pPr>
        <w:pStyle w:val="a3"/>
        <w:spacing w:before="113"/>
        <w:ind w:left="357" w:right="676" w:firstLine="581"/>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поведениявинтересахблагополучияиустойчивогоразвитияличности,обществаигосударства.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076F32" w:rsidRDefault="00947DCD">
      <w:pPr>
        <w:pStyle w:val="a3"/>
        <w:spacing w:before="1"/>
        <w:ind w:left="938"/>
      </w:pPr>
      <w:r>
        <w:t>Предметныерезультаты,формируемыевходеизученияОБЗР,должны</w:t>
      </w:r>
      <w:r>
        <w:rPr>
          <w:spacing w:val="-2"/>
        </w:rPr>
        <w:t>обеспечивать:</w:t>
      </w:r>
    </w:p>
    <w:p w:rsidR="00076F32" w:rsidRDefault="00947DCD">
      <w:pPr>
        <w:pStyle w:val="a4"/>
        <w:numPr>
          <w:ilvl w:val="0"/>
          <w:numId w:val="75"/>
        </w:numPr>
        <w:tabs>
          <w:tab w:val="left" w:pos="1345"/>
        </w:tabs>
        <w:spacing w:before="6" w:line="237" w:lineRule="auto"/>
        <w:ind w:right="678" w:firstLine="581"/>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076F32" w:rsidRDefault="00947DCD">
      <w:pPr>
        <w:pStyle w:val="a4"/>
        <w:numPr>
          <w:ilvl w:val="0"/>
          <w:numId w:val="75"/>
        </w:numPr>
        <w:tabs>
          <w:tab w:val="left" w:pos="1345"/>
        </w:tabs>
        <w:spacing w:before="5" w:line="237" w:lineRule="auto"/>
        <w:ind w:right="679" w:firstLine="581"/>
        <w:rPr>
          <w:sz w:val="24"/>
        </w:rPr>
      </w:pPr>
      <w:r>
        <w:rPr>
          <w:sz w:val="24"/>
        </w:rPr>
        <w:t>знаниезадачиосновныхпринциповорганизацииЕдинойсистемыпредупрежденияи ликвидации последствий чрезвычайных ситуаций, прав и обязанностей гражданина в этой области; прав иобязанностейгражданинавобласти гражданскойобороны; знаниео действиях по сигналам гражданской обороны;</w:t>
      </w:r>
    </w:p>
    <w:p w:rsidR="00076F32" w:rsidRDefault="00947DCD">
      <w:pPr>
        <w:pStyle w:val="a4"/>
        <w:numPr>
          <w:ilvl w:val="0"/>
          <w:numId w:val="75"/>
        </w:numPr>
        <w:tabs>
          <w:tab w:val="left" w:pos="1345"/>
        </w:tabs>
        <w:spacing w:before="7" w:line="235" w:lineRule="auto"/>
        <w:ind w:right="680" w:firstLine="581"/>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076F32" w:rsidRDefault="00947DCD">
      <w:pPr>
        <w:pStyle w:val="a4"/>
        <w:numPr>
          <w:ilvl w:val="0"/>
          <w:numId w:val="75"/>
        </w:numPr>
        <w:tabs>
          <w:tab w:val="left" w:pos="1345"/>
        </w:tabs>
        <w:spacing w:before="5" w:line="237" w:lineRule="auto"/>
        <w:ind w:right="677" w:firstLine="581"/>
        <w:rPr>
          <w:sz w:val="24"/>
        </w:rPr>
      </w:pPr>
      <w:r>
        <w:rPr>
          <w:sz w:val="24"/>
        </w:rPr>
        <w:t>сформированность знаний об элементах начальной военной подготовки; овладение знаниямитребованийбезопасностиприобращениисострелковыморужием;сформированность представлений о боевых свойствах и поражающем действии оружия массового поражения, а также способах защиты от него;</w:t>
      </w:r>
    </w:p>
    <w:p w:rsidR="00076F32" w:rsidRDefault="00947DCD">
      <w:pPr>
        <w:pStyle w:val="a4"/>
        <w:numPr>
          <w:ilvl w:val="0"/>
          <w:numId w:val="75"/>
        </w:numPr>
        <w:tabs>
          <w:tab w:val="left" w:pos="1344"/>
        </w:tabs>
        <w:spacing w:before="7" w:line="235" w:lineRule="auto"/>
        <w:ind w:right="673" w:firstLine="600"/>
        <w:rPr>
          <w:sz w:val="24"/>
        </w:rPr>
      </w:pPr>
      <w:r>
        <w:rPr>
          <w:sz w:val="24"/>
        </w:rPr>
        <w:t>сформированность представлений о современном общевойсковом бое; понимание о возможностяхприменениясовременныхдостиженийнаучнотехническогопрогрессавусловиях современного боя;</w:t>
      </w:r>
    </w:p>
    <w:p w:rsidR="00076F32" w:rsidRDefault="00947DCD">
      <w:pPr>
        <w:pStyle w:val="a4"/>
        <w:numPr>
          <w:ilvl w:val="0"/>
          <w:numId w:val="75"/>
        </w:numPr>
        <w:tabs>
          <w:tab w:val="left" w:pos="1344"/>
        </w:tabs>
        <w:spacing w:before="5" w:line="237" w:lineRule="auto"/>
        <w:ind w:right="670" w:firstLine="600"/>
        <w:rPr>
          <w:sz w:val="24"/>
        </w:rPr>
      </w:pPr>
      <w:r>
        <w:rPr>
          <w:sz w:val="24"/>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подготовкукадроввинтересахобороныибезопасностигосударства,обеспечениизаконностии </w:t>
      </w:r>
      <w:r>
        <w:rPr>
          <w:spacing w:val="-2"/>
          <w:sz w:val="24"/>
        </w:rPr>
        <w:t>правопорядка;</w:t>
      </w:r>
    </w:p>
    <w:p w:rsidR="00076F32" w:rsidRDefault="00947DCD">
      <w:pPr>
        <w:pStyle w:val="a4"/>
        <w:numPr>
          <w:ilvl w:val="0"/>
          <w:numId w:val="75"/>
        </w:numPr>
        <w:tabs>
          <w:tab w:val="left" w:pos="1344"/>
        </w:tabs>
        <w:spacing w:before="7" w:line="235" w:lineRule="auto"/>
        <w:ind w:right="674" w:firstLine="600"/>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076F32" w:rsidRDefault="00947DCD">
      <w:pPr>
        <w:pStyle w:val="a4"/>
        <w:numPr>
          <w:ilvl w:val="0"/>
          <w:numId w:val="75"/>
        </w:numPr>
        <w:tabs>
          <w:tab w:val="left" w:pos="1344"/>
        </w:tabs>
        <w:spacing w:before="5" w:line="237" w:lineRule="auto"/>
        <w:ind w:right="676" w:firstLine="600"/>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076F32" w:rsidRDefault="00947DCD">
      <w:pPr>
        <w:pStyle w:val="a4"/>
        <w:numPr>
          <w:ilvl w:val="0"/>
          <w:numId w:val="75"/>
        </w:numPr>
        <w:tabs>
          <w:tab w:val="left" w:pos="1344"/>
        </w:tabs>
        <w:spacing w:before="4" w:line="237" w:lineRule="auto"/>
        <w:ind w:right="682" w:firstLine="600"/>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076F32" w:rsidRDefault="00947DCD">
      <w:pPr>
        <w:pStyle w:val="a4"/>
        <w:numPr>
          <w:ilvl w:val="0"/>
          <w:numId w:val="75"/>
        </w:numPr>
        <w:tabs>
          <w:tab w:val="left" w:pos="1427"/>
        </w:tabs>
        <w:spacing w:line="237" w:lineRule="auto"/>
        <w:ind w:right="673" w:firstLine="600"/>
        <w:rPr>
          <w:sz w:val="24"/>
        </w:rPr>
      </w:pPr>
      <w:r>
        <w:rPr>
          <w:sz w:val="24"/>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076F32" w:rsidRDefault="00947DCD">
      <w:pPr>
        <w:pStyle w:val="a4"/>
        <w:numPr>
          <w:ilvl w:val="0"/>
          <w:numId w:val="75"/>
        </w:numPr>
        <w:tabs>
          <w:tab w:val="left" w:pos="1432"/>
        </w:tabs>
        <w:spacing w:before="2"/>
        <w:ind w:left="1432" w:hanging="475"/>
        <w:rPr>
          <w:sz w:val="24"/>
        </w:rPr>
      </w:pPr>
      <w:r>
        <w:rPr>
          <w:sz w:val="24"/>
        </w:rPr>
        <w:t>знанияосновпожарнойбезопасности;умениеприменятьихнапрактике</w:t>
      </w:r>
      <w:r>
        <w:rPr>
          <w:spacing w:val="-5"/>
          <w:sz w:val="24"/>
        </w:rPr>
        <w:t>для</w:t>
      </w:r>
    </w:p>
    <w:p w:rsidR="00076F32" w:rsidRDefault="00076F32">
      <w:pPr>
        <w:jc w:val="both"/>
        <w:rPr>
          <w:sz w:val="24"/>
        </w:rPr>
        <w:sectPr w:rsidR="00076F32">
          <w:footerReference w:type="default" r:id="rId411"/>
          <w:pgSz w:w="11900" w:h="16840"/>
          <w:pgMar w:top="760" w:right="140" w:bottom="280" w:left="920" w:header="0" w:footer="0" w:gutter="0"/>
          <w:cols w:space="720"/>
        </w:sectPr>
      </w:pPr>
    </w:p>
    <w:p w:rsidR="00076F32" w:rsidRDefault="00947DCD">
      <w:pPr>
        <w:pStyle w:val="a3"/>
        <w:spacing w:before="63"/>
        <w:ind w:left="357" w:right="676"/>
      </w:pPr>
      <w:r>
        <w:lastRenderedPageBreak/>
        <w:t>предупреждения пожаров; знания порядка действий при угрозе пожара и пожаре в быту, общественныхместах, на транспорте, в природной среде;знания прав и обязанностей граждан в области пожарной безопасности;</w:t>
      </w:r>
    </w:p>
    <w:p w:rsidR="00076F32" w:rsidRDefault="00947DCD">
      <w:pPr>
        <w:pStyle w:val="a4"/>
        <w:numPr>
          <w:ilvl w:val="0"/>
          <w:numId w:val="75"/>
        </w:numPr>
        <w:tabs>
          <w:tab w:val="left" w:pos="1432"/>
        </w:tabs>
        <w:spacing w:before="4"/>
        <w:ind w:right="671" w:firstLine="600"/>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сохраненияпсихическогоздоровья;сформированностьпредставленийоздоровомобразежизни и его роли в сохранении психического и физического здоровья, негативного отношения к вредным привычкам; знанияо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rsidR="00076F32" w:rsidRDefault="00947DCD">
      <w:pPr>
        <w:pStyle w:val="a4"/>
        <w:numPr>
          <w:ilvl w:val="0"/>
          <w:numId w:val="75"/>
        </w:numPr>
        <w:tabs>
          <w:tab w:val="left" w:pos="1432"/>
        </w:tabs>
        <w:spacing w:line="237" w:lineRule="auto"/>
        <w:ind w:right="680" w:firstLine="600"/>
        <w:rPr>
          <w:sz w:val="24"/>
        </w:rPr>
      </w:pPr>
      <w:r>
        <w:rPr>
          <w:sz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076F32" w:rsidRDefault="00947DCD">
      <w:pPr>
        <w:pStyle w:val="a4"/>
        <w:numPr>
          <w:ilvl w:val="0"/>
          <w:numId w:val="75"/>
        </w:numPr>
        <w:tabs>
          <w:tab w:val="left" w:pos="1432"/>
        </w:tabs>
        <w:spacing w:line="237" w:lineRule="auto"/>
        <w:ind w:right="678" w:firstLine="600"/>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076F32" w:rsidRDefault="00947DCD">
      <w:pPr>
        <w:pStyle w:val="a4"/>
        <w:numPr>
          <w:ilvl w:val="0"/>
          <w:numId w:val="75"/>
        </w:numPr>
        <w:tabs>
          <w:tab w:val="left" w:pos="1432"/>
        </w:tabs>
        <w:spacing w:before="2" w:line="237" w:lineRule="auto"/>
        <w:ind w:right="680" w:firstLine="600"/>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076F32" w:rsidRDefault="00947DCD">
      <w:pPr>
        <w:pStyle w:val="a3"/>
        <w:spacing w:before="9" w:line="237" w:lineRule="auto"/>
        <w:ind w:left="357" w:right="681" w:firstLine="600"/>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076F32" w:rsidRDefault="00076F32">
      <w:pPr>
        <w:pStyle w:val="a3"/>
        <w:spacing w:before="68"/>
        <w:ind w:left="0"/>
        <w:jc w:val="left"/>
      </w:pPr>
    </w:p>
    <w:p w:rsidR="00076F32" w:rsidRDefault="00947DCD">
      <w:pPr>
        <w:ind w:left="357" w:right="680" w:firstLine="600"/>
        <w:jc w:val="both"/>
        <w:rPr>
          <w:i/>
          <w:sz w:val="24"/>
        </w:rPr>
      </w:pPr>
      <w:r>
        <w:rPr>
          <w:i/>
          <w:sz w:val="24"/>
        </w:rPr>
        <w:t>Предметные результаты по модулю №1 «Безопасное и устойчивое развитие личности, общества, государства»:</w:t>
      </w:r>
    </w:p>
    <w:p w:rsidR="00076F32" w:rsidRDefault="00947DCD">
      <w:pPr>
        <w:pStyle w:val="a3"/>
        <w:spacing w:before="3" w:line="237" w:lineRule="auto"/>
        <w:ind w:left="357" w:right="678" w:firstLine="600"/>
      </w:pPr>
      <w:r>
        <w:t>раскрывать правовые основы и принципы обеспечения национальной безопасности Российской Федерации;</w:t>
      </w:r>
    </w:p>
    <w:p w:rsidR="00076F32" w:rsidRDefault="00947DCD">
      <w:pPr>
        <w:pStyle w:val="a3"/>
        <w:spacing w:before="3"/>
        <w:ind w:left="357" w:right="675" w:firstLine="600"/>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076F32" w:rsidRDefault="00947DCD">
      <w:pPr>
        <w:pStyle w:val="a3"/>
        <w:spacing w:line="242" w:lineRule="auto"/>
        <w:ind w:left="357" w:right="675" w:firstLine="600"/>
      </w:pPr>
      <w:r>
        <w:t>характеризовать роль правоохранительных органов и специальных служб в обеспечении национальной безопасности;</w:t>
      </w:r>
    </w:p>
    <w:p w:rsidR="00076F32" w:rsidRDefault="00947DCD">
      <w:pPr>
        <w:pStyle w:val="a3"/>
        <w:spacing w:line="242" w:lineRule="auto"/>
        <w:ind w:left="357" w:right="678" w:firstLine="600"/>
      </w:pPr>
      <w:r>
        <w:t xml:space="preserve">объяснять роль личности, общества и государства в предупреждении противоправной </w:t>
      </w:r>
      <w:r>
        <w:rPr>
          <w:spacing w:val="-2"/>
        </w:rPr>
        <w:t>деятельности;</w:t>
      </w:r>
    </w:p>
    <w:p w:rsidR="00076F32" w:rsidRDefault="00947DCD">
      <w:pPr>
        <w:pStyle w:val="a3"/>
        <w:tabs>
          <w:tab w:val="left" w:pos="3089"/>
        </w:tabs>
        <w:spacing w:line="242" w:lineRule="auto"/>
        <w:ind w:left="357" w:right="2613" w:firstLine="600"/>
        <w:jc w:val="left"/>
      </w:pPr>
      <w:r>
        <w:rPr>
          <w:spacing w:val="-2"/>
        </w:rPr>
        <w:t>характеризовать</w:t>
      </w:r>
      <w:r>
        <w:tab/>
        <w:t>правовуюосновузащитынаселенияитерриторий от чрезвычайных ситуаций природного и техногенного характера;</w:t>
      </w:r>
    </w:p>
    <w:p w:rsidR="00076F32" w:rsidRDefault="00947DCD">
      <w:pPr>
        <w:pStyle w:val="a3"/>
        <w:spacing w:line="242" w:lineRule="auto"/>
        <w:ind w:left="357" w:firstLine="600"/>
        <w:jc w:val="left"/>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076F32" w:rsidRDefault="00947DCD">
      <w:pPr>
        <w:pStyle w:val="a3"/>
        <w:spacing w:line="242" w:lineRule="auto"/>
        <w:ind w:left="357" w:firstLine="600"/>
        <w:jc w:val="left"/>
      </w:pPr>
      <w:r>
        <w:t>объяснятьправаиобязанностигражданРоссийскойФедерациивобластибезопасностив условиях чрезвычайных ситуаций мирного и военного времени;</w:t>
      </w:r>
    </w:p>
    <w:p w:rsidR="00076F32" w:rsidRDefault="00947DCD">
      <w:pPr>
        <w:pStyle w:val="a3"/>
        <w:spacing w:line="242" w:lineRule="auto"/>
        <w:ind w:left="357" w:right="665" w:firstLine="581"/>
        <w:jc w:val="left"/>
      </w:pPr>
      <w:r>
        <w:t xml:space="preserve">объяснять права и обязанности граждан Российской Федерации в области гражданской </w:t>
      </w:r>
      <w:r>
        <w:rPr>
          <w:spacing w:val="-2"/>
        </w:rPr>
        <w:t>обороны;</w:t>
      </w:r>
    </w:p>
    <w:p w:rsidR="00076F32" w:rsidRDefault="00947DCD">
      <w:pPr>
        <w:pStyle w:val="a3"/>
        <w:spacing w:line="242" w:lineRule="auto"/>
        <w:ind w:left="357" w:firstLine="581"/>
        <w:jc w:val="left"/>
      </w:pPr>
      <w:r>
        <w:t>уметьдействоватьприсигнале«Вниманиевсем!»,втомчислеприхимическойи радиационной опасности;</w:t>
      </w:r>
    </w:p>
    <w:p w:rsidR="00076F32" w:rsidRDefault="00947DCD">
      <w:pPr>
        <w:pStyle w:val="a3"/>
        <w:spacing w:line="242" w:lineRule="auto"/>
        <w:ind w:left="357" w:firstLine="581"/>
        <w:jc w:val="left"/>
      </w:pPr>
      <w:r>
        <w:t>анализироватьугрозывоеннойбезопасностиРоссийскойФедерации,обосновывать значение обороны государства для мирного социальноэкономического развития страны;</w:t>
      </w:r>
    </w:p>
    <w:p w:rsidR="00076F32" w:rsidRDefault="00947DCD">
      <w:pPr>
        <w:pStyle w:val="a3"/>
        <w:spacing w:line="237" w:lineRule="auto"/>
        <w:ind w:left="357" w:firstLine="581"/>
        <w:jc w:val="left"/>
      </w:pPr>
      <w:r>
        <w:t xml:space="preserve">характеризоватьрольВооруженныхСилРоссийскойвобеспечениинациональной </w:t>
      </w:r>
      <w:r>
        <w:rPr>
          <w:spacing w:val="-2"/>
        </w:rPr>
        <w:t>безопасности.</w:t>
      </w:r>
    </w:p>
    <w:p w:rsidR="00076F32" w:rsidRDefault="00076F32">
      <w:pPr>
        <w:spacing w:line="237" w:lineRule="auto"/>
        <w:sectPr w:rsidR="00076F32">
          <w:footerReference w:type="default" r:id="rId412"/>
          <w:pgSz w:w="11900" w:h="16840"/>
          <w:pgMar w:top="760" w:right="140" w:bottom="280" w:left="920" w:header="0" w:footer="0" w:gutter="0"/>
          <w:cols w:space="720"/>
        </w:sectPr>
      </w:pPr>
    </w:p>
    <w:p w:rsidR="00076F32" w:rsidRDefault="00947DCD">
      <w:pPr>
        <w:spacing w:before="63"/>
        <w:ind w:left="938"/>
        <w:rPr>
          <w:i/>
          <w:sz w:val="24"/>
        </w:rPr>
      </w:pPr>
      <w:r>
        <w:rPr>
          <w:i/>
          <w:sz w:val="24"/>
        </w:rPr>
        <w:lastRenderedPageBreak/>
        <w:t>Предметныерезультаты помодулю№2 «Основы военной</w:t>
      </w:r>
      <w:r>
        <w:rPr>
          <w:i/>
          <w:spacing w:val="-2"/>
          <w:sz w:val="24"/>
        </w:rPr>
        <w:t>подготовки»:</w:t>
      </w:r>
    </w:p>
    <w:p w:rsidR="00076F32" w:rsidRDefault="00947DCD">
      <w:pPr>
        <w:pStyle w:val="a3"/>
        <w:spacing w:before="3"/>
        <w:ind w:left="938" w:right="3972"/>
        <w:jc w:val="left"/>
      </w:pPr>
      <w:r>
        <w:t>знать строевые приемы в движении без оружия; выполнять строевые приемы в движении без оружия; иметьпредставлениеобосновахобщевойсковогобоя;</w:t>
      </w:r>
    </w:p>
    <w:p w:rsidR="00076F32" w:rsidRDefault="00947DCD">
      <w:pPr>
        <w:pStyle w:val="a3"/>
        <w:ind w:left="938" w:right="680"/>
        <w:jc w:val="left"/>
      </w:pPr>
      <w:r>
        <w:t>иметьпредставлениеобосновныхвидахобщевойскового бояиспособах маневравбою; иметь представление о походном, предбоевом и боевом порядке подразделений; понимать способы действий военнослужащего в бою;</w:t>
      </w:r>
    </w:p>
    <w:p w:rsidR="00076F32" w:rsidRDefault="00947DCD">
      <w:pPr>
        <w:pStyle w:val="a3"/>
        <w:spacing w:line="275" w:lineRule="exact"/>
        <w:ind w:left="938"/>
        <w:jc w:val="left"/>
      </w:pPr>
      <w:r>
        <w:t>знатьправилаимеры безопасностиприобращениис</w:t>
      </w:r>
      <w:r>
        <w:rPr>
          <w:spacing w:val="-2"/>
        </w:rPr>
        <w:t>оружием;</w:t>
      </w:r>
    </w:p>
    <w:p w:rsidR="00076F32" w:rsidRDefault="00947DCD">
      <w:pPr>
        <w:pStyle w:val="a3"/>
        <w:spacing w:line="242" w:lineRule="auto"/>
        <w:ind w:left="357" w:right="665" w:firstLine="581"/>
        <w:jc w:val="left"/>
      </w:pPr>
      <w:r>
        <w:t>приводить примеры нарушений правил и мер безопасности при обращении с оружием и их возможных последствий;</w:t>
      </w:r>
    </w:p>
    <w:p w:rsidR="00076F32" w:rsidRDefault="00947DCD">
      <w:pPr>
        <w:pStyle w:val="a3"/>
        <w:spacing w:line="242" w:lineRule="auto"/>
        <w:ind w:left="357" w:right="673" w:firstLine="581"/>
        <w:jc w:val="left"/>
      </w:pPr>
      <w:r>
        <w:t>применятьмерыбезопасностиприпроведениизанятийпобоевойподготовкеиобращении с оружием;</w:t>
      </w:r>
    </w:p>
    <w:p w:rsidR="00076F32" w:rsidRDefault="00947DCD">
      <w:pPr>
        <w:pStyle w:val="a3"/>
        <w:spacing w:line="242" w:lineRule="auto"/>
        <w:ind w:left="357" w:firstLine="581"/>
        <w:jc w:val="left"/>
      </w:pPr>
      <w:r>
        <w:t xml:space="preserve">знатьспособыудержанияоружия,правилаприцеливанияипроизводстваметкого </w:t>
      </w:r>
      <w:r>
        <w:rPr>
          <w:spacing w:val="-2"/>
        </w:rPr>
        <w:t>выстрела;</w:t>
      </w:r>
    </w:p>
    <w:p w:rsidR="00076F32" w:rsidRDefault="00947DCD">
      <w:pPr>
        <w:pStyle w:val="a3"/>
        <w:spacing w:line="242" w:lineRule="auto"/>
        <w:ind w:left="357" w:right="665" w:firstLine="581"/>
        <w:jc w:val="left"/>
      </w:pPr>
      <w:r>
        <w:t>определять характерныеконструктивные особенности образцов стрелкового оружияна примере автоматов Калашникова АК-74 и АК-12;</w:t>
      </w:r>
    </w:p>
    <w:p w:rsidR="00076F32" w:rsidRDefault="00947DCD">
      <w:pPr>
        <w:pStyle w:val="a3"/>
        <w:tabs>
          <w:tab w:val="left" w:pos="1753"/>
          <w:tab w:val="left" w:pos="3456"/>
          <w:tab w:val="left" w:pos="3916"/>
          <w:tab w:val="left" w:pos="4962"/>
          <w:tab w:val="left" w:pos="6707"/>
          <w:tab w:val="left" w:pos="7048"/>
          <w:tab w:val="left" w:pos="8165"/>
        </w:tabs>
        <w:spacing w:line="242" w:lineRule="auto"/>
        <w:ind w:left="938" w:right="680"/>
        <w:jc w:val="left"/>
      </w:pPr>
      <w:r>
        <w:t xml:space="preserve">иметь представление о современных видах короткоствольного стрелкового оружия; </w:t>
      </w: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развития</w:t>
      </w:r>
      <w:r>
        <w:tab/>
      </w:r>
      <w:r>
        <w:rPr>
          <w:spacing w:val="-2"/>
        </w:rPr>
        <w:t>робототехнических</w:t>
      </w:r>
    </w:p>
    <w:p w:rsidR="00076F32" w:rsidRDefault="00947DCD">
      <w:pPr>
        <w:pStyle w:val="a3"/>
        <w:spacing w:line="271" w:lineRule="exact"/>
        <w:ind w:left="357"/>
        <w:jc w:val="left"/>
      </w:pPr>
      <w:r>
        <w:rPr>
          <w:spacing w:val="-2"/>
        </w:rPr>
        <w:t>комплексов;</w:t>
      </w:r>
    </w:p>
    <w:p w:rsidR="00076F32" w:rsidRDefault="00947DCD">
      <w:pPr>
        <w:pStyle w:val="a3"/>
        <w:spacing w:line="237" w:lineRule="auto"/>
        <w:ind w:left="938" w:right="665"/>
        <w:jc w:val="left"/>
      </w:pPr>
      <w:r>
        <w:t>иметьпредставлениеоконструктивныхособенностяхБПЛАквадрокоптерноготипа; иметь представление о способах боевого применения БПЛА;</w:t>
      </w:r>
    </w:p>
    <w:p w:rsidR="00076F32" w:rsidRDefault="00947DCD">
      <w:pPr>
        <w:pStyle w:val="a3"/>
        <w:spacing w:line="275" w:lineRule="exact"/>
        <w:ind w:left="938"/>
        <w:jc w:val="left"/>
      </w:pPr>
      <w:r>
        <w:t>иметьпредставлениеобисториивозникновенияиразвития</w:t>
      </w:r>
      <w:r>
        <w:rPr>
          <w:spacing w:val="-2"/>
        </w:rPr>
        <w:t>связи;</w:t>
      </w:r>
    </w:p>
    <w:p w:rsidR="00076F32" w:rsidRDefault="00947DCD">
      <w:pPr>
        <w:pStyle w:val="a3"/>
        <w:tabs>
          <w:tab w:val="left" w:pos="1874"/>
          <w:tab w:val="left" w:pos="3949"/>
          <w:tab w:val="left" w:pos="4352"/>
          <w:tab w:val="left" w:pos="7694"/>
        </w:tabs>
        <w:spacing w:line="242" w:lineRule="auto"/>
        <w:ind w:left="357" w:right="1431" w:firstLine="581"/>
        <w:jc w:val="left"/>
      </w:pPr>
      <w:r>
        <w:rPr>
          <w:spacing w:val="-4"/>
        </w:rPr>
        <w:t>иметь</w:t>
      </w:r>
      <w:r>
        <w:tab/>
      </w:r>
      <w:r>
        <w:rPr>
          <w:spacing w:val="-2"/>
        </w:rPr>
        <w:t>представление</w:t>
      </w:r>
      <w:r>
        <w:tab/>
      </w:r>
      <w:r>
        <w:rPr>
          <w:spacing w:val="-10"/>
        </w:rPr>
        <w:t>о</w:t>
      </w:r>
      <w:r>
        <w:tab/>
        <w:t>назначении радиосвязи</w:t>
      </w:r>
      <w:r>
        <w:tab/>
        <w:t>иотребованиях, предъявляемых к радиосвязи;</w:t>
      </w:r>
    </w:p>
    <w:p w:rsidR="00076F32" w:rsidRDefault="00947DCD">
      <w:pPr>
        <w:pStyle w:val="a3"/>
        <w:tabs>
          <w:tab w:val="left" w:pos="1874"/>
          <w:tab w:val="left" w:pos="3949"/>
          <w:tab w:val="left" w:pos="4352"/>
          <w:tab w:val="left" w:pos="7694"/>
        </w:tabs>
        <w:spacing w:line="242" w:lineRule="auto"/>
        <w:ind w:left="357" w:right="978" w:firstLine="581"/>
        <w:jc w:val="left"/>
      </w:pPr>
      <w:r>
        <w:rPr>
          <w:spacing w:val="-4"/>
        </w:rPr>
        <w:t>иметь</w:t>
      </w:r>
      <w:r>
        <w:tab/>
      </w:r>
      <w:r>
        <w:rPr>
          <w:spacing w:val="-2"/>
        </w:rPr>
        <w:t>представление</w:t>
      </w:r>
      <w:r>
        <w:tab/>
      </w:r>
      <w:r>
        <w:rPr>
          <w:spacing w:val="-10"/>
        </w:rPr>
        <w:t>о</w:t>
      </w:r>
      <w:r>
        <w:tab/>
        <w:t>видах, предназначении,</w:t>
      </w:r>
      <w:r>
        <w:tab/>
      </w:r>
      <w:r>
        <w:rPr>
          <w:spacing w:val="-2"/>
        </w:rPr>
        <w:t xml:space="preserve">тактико-технических </w:t>
      </w:r>
      <w:r>
        <w:t>характеристиках современных переносных радиостанций;</w:t>
      </w:r>
    </w:p>
    <w:p w:rsidR="00076F32" w:rsidRDefault="00947DCD">
      <w:pPr>
        <w:pStyle w:val="a3"/>
        <w:spacing w:line="242" w:lineRule="auto"/>
        <w:ind w:left="357" w:right="665" w:firstLine="581"/>
        <w:jc w:val="left"/>
      </w:pPr>
      <w:r>
        <w:t xml:space="preserve">иметьпредставлениеотактическихсвойствахместностииихвлияниинабоевыедействия </w:t>
      </w:r>
      <w:r>
        <w:rPr>
          <w:spacing w:val="-2"/>
        </w:rPr>
        <w:t>войск;</w:t>
      </w:r>
    </w:p>
    <w:p w:rsidR="00076F32" w:rsidRDefault="00947DCD">
      <w:pPr>
        <w:pStyle w:val="a3"/>
        <w:spacing w:line="271" w:lineRule="exact"/>
        <w:ind w:left="938"/>
        <w:jc w:val="left"/>
      </w:pPr>
      <w:r>
        <w:t>иметьпредставлениеошанцевом</w:t>
      </w:r>
      <w:r>
        <w:rPr>
          <w:spacing w:val="-2"/>
        </w:rPr>
        <w:t>инструменте;</w:t>
      </w:r>
    </w:p>
    <w:p w:rsidR="00076F32" w:rsidRDefault="00947DCD">
      <w:pPr>
        <w:pStyle w:val="a3"/>
        <w:ind w:left="938" w:right="665"/>
        <w:jc w:val="left"/>
      </w:pPr>
      <w:r>
        <w:t>иметь представление о позиции отделения и порядке оборудования окопа для стрелка; иметьпредставлениеовидахоружиямассовогопораженияиихпоражающихфакторах; знать способы действий при применении противником оружия массового поражения; понимать особенности оказания первой помощи в бою;</w:t>
      </w:r>
    </w:p>
    <w:p w:rsidR="00076F32" w:rsidRDefault="00947DCD">
      <w:pPr>
        <w:pStyle w:val="a3"/>
        <w:spacing w:line="237" w:lineRule="auto"/>
        <w:ind w:left="938" w:right="3972"/>
        <w:jc w:val="left"/>
      </w:pPr>
      <w:r>
        <w:t>знатьусловныезоныоказанияпервойпомощивбою; знать приемы самопомощи в бою;</w:t>
      </w:r>
    </w:p>
    <w:p w:rsidR="00076F32" w:rsidRDefault="00947DCD">
      <w:pPr>
        <w:pStyle w:val="a3"/>
        <w:spacing w:line="275" w:lineRule="exact"/>
        <w:ind w:left="938"/>
        <w:jc w:val="left"/>
      </w:pPr>
      <w:r>
        <w:t>иметьпредставлениеовоенно-учетных</w:t>
      </w:r>
      <w:r>
        <w:rPr>
          <w:spacing w:val="-2"/>
        </w:rPr>
        <w:t>специальностях;</w:t>
      </w:r>
    </w:p>
    <w:p w:rsidR="00076F32" w:rsidRDefault="00947DCD">
      <w:pPr>
        <w:pStyle w:val="a3"/>
        <w:spacing w:line="242" w:lineRule="auto"/>
        <w:ind w:left="938" w:right="1873"/>
        <w:jc w:val="left"/>
      </w:pPr>
      <w:r>
        <w:t>знатьособенностипрохождениевоеннойслужбыпо призывуипоконтракту; иметь представления о военно-учебных заведениях;</w:t>
      </w:r>
    </w:p>
    <w:p w:rsidR="00076F32" w:rsidRDefault="00947DCD">
      <w:pPr>
        <w:pStyle w:val="a3"/>
        <w:spacing w:line="242" w:lineRule="auto"/>
        <w:ind w:left="357" w:firstLine="581"/>
        <w:jc w:val="left"/>
      </w:pPr>
      <w:r>
        <w:t xml:space="preserve">иметьпредставлениеосистемевоенно-учебныхцентровприучебныхзаведенияхвысшего </w:t>
      </w:r>
      <w:r>
        <w:rPr>
          <w:spacing w:val="-2"/>
        </w:rPr>
        <w:t>образования.</w:t>
      </w:r>
    </w:p>
    <w:p w:rsidR="00076F32" w:rsidRDefault="00076F32">
      <w:pPr>
        <w:pStyle w:val="a3"/>
        <w:spacing w:before="35"/>
        <w:ind w:left="0"/>
        <w:jc w:val="left"/>
      </w:pPr>
    </w:p>
    <w:p w:rsidR="00076F32" w:rsidRDefault="00947DCD">
      <w:pPr>
        <w:ind w:left="357" w:right="1372" w:firstLine="581"/>
        <w:rPr>
          <w:i/>
          <w:sz w:val="24"/>
        </w:rPr>
      </w:pPr>
      <w:r>
        <w:rPr>
          <w:i/>
          <w:sz w:val="24"/>
        </w:rPr>
        <w:t>Предметныерезультатыпомодулю№3«Культурабезопасности жизнедеятельности в современном обществе»:</w:t>
      </w:r>
    </w:p>
    <w:p w:rsidR="00076F32" w:rsidRDefault="00947DCD">
      <w:pPr>
        <w:pStyle w:val="a3"/>
        <w:spacing w:before="3" w:line="237" w:lineRule="auto"/>
        <w:ind w:left="357" w:firstLine="581"/>
        <w:jc w:val="left"/>
      </w:pPr>
      <w:r>
        <w:t>объяснятьсмыслпонятий«опасность»,«безопасность»,«риск(угроза)»,«культура безопасности», «опасная ситуация», «чрезвычайная ситуация», объяснять их взаимосвязь;</w:t>
      </w:r>
    </w:p>
    <w:p w:rsidR="00076F32" w:rsidRDefault="00947DCD">
      <w:pPr>
        <w:pStyle w:val="a3"/>
        <w:spacing w:before="6" w:line="237" w:lineRule="auto"/>
        <w:ind w:left="357" w:firstLine="581"/>
        <w:jc w:val="left"/>
      </w:pPr>
      <w: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076F32" w:rsidRDefault="00947DCD">
      <w:pPr>
        <w:pStyle w:val="a3"/>
        <w:spacing w:before="3"/>
        <w:ind w:left="938" w:right="1967"/>
        <w:jc w:val="left"/>
      </w:pPr>
      <w:r>
        <w:t>знать общие принципы безопасного поведения, приводить примеры; объяснятьсмыслпонятий«виктимноеповедение»,«безопасноеповедение»;</w:t>
      </w:r>
    </w:p>
    <w:p w:rsidR="00076F32" w:rsidRDefault="00947DCD">
      <w:pPr>
        <w:pStyle w:val="a3"/>
        <w:spacing w:before="1"/>
        <w:ind w:left="938" w:right="1372"/>
        <w:jc w:val="left"/>
      </w:pPr>
      <w:r>
        <w:t>понимать влияние поведения человека на его безопасность, приводить примеры; иметьнавыкиоценкисвоихдействийсточкизренияихвлияниянабезопасность; раскрывать суть риск-ориентированного подхода к обеспечению безопасности;</w:t>
      </w:r>
    </w:p>
    <w:p w:rsidR="00076F32" w:rsidRDefault="00947DCD">
      <w:pPr>
        <w:pStyle w:val="a3"/>
        <w:spacing w:line="242" w:lineRule="auto"/>
        <w:ind w:left="357" w:firstLine="581"/>
        <w:jc w:val="left"/>
      </w:pPr>
      <w:r>
        <w:t>приводитьпримерыреализациириск-ориентированногоподходанауровнеличности, общества, государства.</w:t>
      </w:r>
    </w:p>
    <w:p w:rsidR="00076F32" w:rsidRDefault="00076F32">
      <w:pPr>
        <w:spacing w:line="242" w:lineRule="auto"/>
        <w:sectPr w:rsidR="00076F32">
          <w:footerReference w:type="default" r:id="rId413"/>
          <w:pgSz w:w="11900" w:h="16840"/>
          <w:pgMar w:top="760" w:right="140" w:bottom="280" w:left="920" w:header="0" w:footer="0" w:gutter="0"/>
          <w:cols w:space="720"/>
        </w:sectPr>
      </w:pPr>
    </w:p>
    <w:p w:rsidR="00076F32" w:rsidRDefault="00947DCD">
      <w:pPr>
        <w:spacing w:before="63"/>
        <w:ind w:left="938"/>
        <w:rPr>
          <w:i/>
          <w:sz w:val="24"/>
        </w:rPr>
      </w:pPr>
      <w:r>
        <w:rPr>
          <w:i/>
          <w:sz w:val="24"/>
        </w:rPr>
        <w:lastRenderedPageBreak/>
        <w:t>Предметныерезультатыпомодулю№4«Безопасностьв</w:t>
      </w:r>
      <w:r>
        <w:rPr>
          <w:i/>
          <w:spacing w:val="-2"/>
          <w:sz w:val="24"/>
        </w:rPr>
        <w:t>быту»:</w:t>
      </w:r>
    </w:p>
    <w:p w:rsidR="00076F32" w:rsidRDefault="00947DCD">
      <w:pPr>
        <w:pStyle w:val="a3"/>
        <w:tabs>
          <w:tab w:val="left" w:pos="2358"/>
          <w:tab w:val="left" w:pos="3696"/>
          <w:tab w:val="left" w:pos="4079"/>
          <w:tab w:val="left" w:pos="6228"/>
          <w:tab w:val="left" w:pos="7369"/>
          <w:tab w:val="left" w:pos="8731"/>
        </w:tabs>
        <w:spacing w:before="5" w:line="237" w:lineRule="auto"/>
        <w:ind w:left="357" w:right="678" w:firstLine="581"/>
        <w:jc w:val="left"/>
      </w:pPr>
      <w:r>
        <w:rPr>
          <w:spacing w:val="-2"/>
        </w:rPr>
        <w:t>раскрывать</w:t>
      </w:r>
      <w:r>
        <w:tab/>
      </w:r>
      <w:r>
        <w:rPr>
          <w:spacing w:val="-2"/>
        </w:rPr>
        <w:t>источники</w:t>
      </w:r>
      <w:r>
        <w:tab/>
      </w:r>
      <w:r>
        <w:rPr>
          <w:spacing w:val="-10"/>
        </w:rPr>
        <w:t>и</w:t>
      </w:r>
      <w:r>
        <w:tab/>
      </w:r>
      <w:r>
        <w:rPr>
          <w:spacing w:val="-2"/>
        </w:rPr>
        <w:t>классифицировать</w:t>
      </w:r>
      <w:r>
        <w:tab/>
      </w:r>
      <w:r>
        <w:rPr>
          <w:spacing w:val="-2"/>
        </w:rPr>
        <w:t>бытовые</w:t>
      </w:r>
      <w:r>
        <w:tab/>
      </w:r>
      <w:r>
        <w:rPr>
          <w:spacing w:val="-2"/>
        </w:rPr>
        <w:t>опасности,</w:t>
      </w:r>
      <w:r>
        <w:tab/>
      </w:r>
      <w:r>
        <w:rPr>
          <w:spacing w:val="-2"/>
        </w:rPr>
        <w:t xml:space="preserve">обосновывать </w:t>
      </w:r>
      <w:r>
        <w:t>зависимость риска (угрозы) их возникновения от поведения человека;</w:t>
      </w:r>
    </w:p>
    <w:p w:rsidR="00076F32" w:rsidRDefault="00947DCD">
      <w:pPr>
        <w:pStyle w:val="a3"/>
        <w:spacing w:before="5" w:line="237" w:lineRule="auto"/>
        <w:ind w:left="357" w:firstLine="581"/>
        <w:jc w:val="left"/>
      </w:pPr>
      <w:r>
        <w:t>знатьправаиобязанностипотребителя,правиласовершенияпокупок,втомчислев Интернете; оценивать их роль в совершении безопасных покупок;</w:t>
      </w:r>
    </w:p>
    <w:p w:rsidR="00076F32" w:rsidRDefault="00947DCD">
      <w:pPr>
        <w:pStyle w:val="a3"/>
        <w:spacing w:before="4"/>
        <w:ind w:left="938" w:right="665"/>
        <w:jc w:val="left"/>
      </w:pPr>
      <w:r>
        <w:t>оцениватьрискивозникновениябытовыхотравлений,иметьнавыкиихпрофилактики; иметь навыки первой помощи при бытовых отравлениях;</w:t>
      </w:r>
    </w:p>
    <w:p w:rsidR="00076F32" w:rsidRDefault="00947DCD">
      <w:pPr>
        <w:pStyle w:val="a3"/>
        <w:spacing w:before="3" w:line="237" w:lineRule="auto"/>
        <w:ind w:left="938" w:right="3756"/>
        <w:jc w:val="left"/>
      </w:pPr>
      <w:r>
        <w:t>уметь оценивать риски получения бытовых травм; пониматьвзаимосвязьповеденияирискаполучитьтравму;</w:t>
      </w:r>
    </w:p>
    <w:p w:rsidR="00076F32" w:rsidRDefault="00947DCD">
      <w:pPr>
        <w:pStyle w:val="a3"/>
        <w:spacing w:before="5" w:line="237" w:lineRule="auto"/>
        <w:ind w:left="357" w:firstLine="581"/>
        <w:jc w:val="left"/>
      </w:pPr>
      <w:r>
        <w:t>знатьправилапожарнойбезопасностииэлектробезопасности,пониматьвлияниесоблюдения правил на безопасность в быту;</w:t>
      </w:r>
    </w:p>
    <w:p w:rsidR="00076F32" w:rsidRDefault="00947DCD">
      <w:pPr>
        <w:pStyle w:val="a3"/>
        <w:tabs>
          <w:tab w:val="left" w:pos="1767"/>
          <w:tab w:val="left" w:pos="2746"/>
          <w:tab w:val="left" w:pos="4218"/>
          <w:tab w:val="left" w:pos="5508"/>
          <w:tab w:val="left" w:pos="5839"/>
          <w:tab w:val="left" w:pos="6568"/>
          <w:tab w:val="left" w:pos="7180"/>
          <w:tab w:val="left" w:pos="8940"/>
          <w:tab w:val="left" w:pos="10033"/>
        </w:tabs>
        <w:spacing w:before="4"/>
        <w:ind w:left="357" w:right="674" w:firstLine="581"/>
        <w:jc w:val="left"/>
      </w:pPr>
      <w:r>
        <w:rPr>
          <w:spacing w:val="-4"/>
        </w:rPr>
        <w:t>иметь</w:t>
      </w:r>
      <w:r>
        <w:tab/>
      </w:r>
      <w:r>
        <w:rPr>
          <w:spacing w:val="-2"/>
        </w:rPr>
        <w:t>навыки</w:t>
      </w:r>
      <w:r>
        <w:tab/>
      </w:r>
      <w:r>
        <w:rPr>
          <w:spacing w:val="-2"/>
        </w:rPr>
        <w:t>безопасного</w:t>
      </w:r>
      <w:r>
        <w:tab/>
      </w:r>
      <w:r>
        <w:rPr>
          <w:spacing w:val="-2"/>
        </w:rPr>
        <w:t>поведения</w:t>
      </w:r>
      <w:r>
        <w:tab/>
      </w:r>
      <w:r>
        <w:rPr>
          <w:spacing w:val="-10"/>
        </w:rPr>
        <w:t>в</w:t>
      </w:r>
      <w:r>
        <w:tab/>
      </w:r>
      <w:r>
        <w:rPr>
          <w:spacing w:val="-4"/>
        </w:rPr>
        <w:t>быту</w:t>
      </w:r>
      <w:r>
        <w:tab/>
      </w:r>
      <w:r>
        <w:rPr>
          <w:spacing w:val="-4"/>
        </w:rPr>
        <w:t>при</w:t>
      </w:r>
      <w:r>
        <w:tab/>
      </w:r>
      <w:r>
        <w:rPr>
          <w:spacing w:val="-2"/>
        </w:rPr>
        <w:t>использовании</w:t>
      </w:r>
      <w:r>
        <w:tab/>
      </w:r>
      <w:r>
        <w:rPr>
          <w:spacing w:val="-2"/>
        </w:rPr>
        <w:t>газового</w:t>
      </w:r>
      <w:r>
        <w:tab/>
      </w:r>
      <w:r>
        <w:rPr>
          <w:spacing w:val="-10"/>
        </w:rPr>
        <w:t xml:space="preserve">и </w:t>
      </w:r>
      <w:r>
        <w:t>электрического оборудования;</w:t>
      </w:r>
    </w:p>
    <w:p w:rsidR="00076F32" w:rsidRDefault="00947DCD">
      <w:pPr>
        <w:pStyle w:val="a3"/>
        <w:spacing w:line="275" w:lineRule="exact"/>
        <w:ind w:left="938"/>
        <w:jc w:val="left"/>
      </w:pPr>
      <w:r>
        <w:t>иметьнавыкиповеденияприугрозеивозникновении</w:t>
      </w:r>
      <w:r>
        <w:rPr>
          <w:spacing w:val="-2"/>
        </w:rPr>
        <w:t>пожара;</w:t>
      </w:r>
    </w:p>
    <w:p w:rsidR="00076F32" w:rsidRDefault="00947DCD">
      <w:pPr>
        <w:pStyle w:val="a3"/>
        <w:spacing w:line="242" w:lineRule="auto"/>
        <w:ind w:left="357" w:right="681" w:firstLine="581"/>
        <w:jc w:val="left"/>
      </w:pPr>
      <w:r>
        <w:t>иметьнавыкипервойпомощиприбытовыхтравмах,ожогах,порядокпроведения сердечно-легочной реанимации;</w:t>
      </w:r>
    </w:p>
    <w:p w:rsidR="00076F32" w:rsidRDefault="00947DCD">
      <w:pPr>
        <w:pStyle w:val="a3"/>
        <w:spacing w:line="242" w:lineRule="auto"/>
        <w:ind w:left="357" w:firstLine="581"/>
        <w:jc w:val="left"/>
      </w:pPr>
      <w:r>
        <w:t>знатьправилабезопасногоповедениявместахобщегопользования(подъезд,лифт,придомовая территория, детская площадка, площадка для выгула собак и другие);</w:t>
      </w:r>
    </w:p>
    <w:p w:rsidR="00076F32" w:rsidRDefault="00947DCD">
      <w:pPr>
        <w:pStyle w:val="a3"/>
        <w:spacing w:line="242" w:lineRule="auto"/>
        <w:ind w:left="357" w:firstLine="581"/>
        <w:jc w:val="left"/>
      </w:pPr>
      <w:r>
        <w:t>понимать влияние конструктивной коммуникации с соседями на уровень безопасности, приводить примеры;</w:t>
      </w:r>
    </w:p>
    <w:p w:rsidR="00076F32" w:rsidRDefault="00947DCD">
      <w:pPr>
        <w:pStyle w:val="a3"/>
        <w:tabs>
          <w:tab w:val="left" w:pos="2204"/>
          <w:tab w:val="left" w:pos="3091"/>
          <w:tab w:val="left" w:pos="5086"/>
          <w:tab w:val="left" w:pos="6373"/>
          <w:tab w:val="left" w:pos="7826"/>
          <w:tab w:val="left" w:pos="8929"/>
        </w:tabs>
        <w:spacing w:line="242" w:lineRule="auto"/>
        <w:ind w:left="357" w:right="674" w:firstLine="581"/>
        <w:jc w:val="left"/>
      </w:pPr>
      <w:r>
        <w:rPr>
          <w:spacing w:val="-2"/>
        </w:rPr>
        <w:t>понимать</w:t>
      </w:r>
      <w:r>
        <w:tab/>
      </w:r>
      <w:r>
        <w:rPr>
          <w:spacing w:val="-4"/>
        </w:rPr>
        <w:t>риски</w:t>
      </w:r>
      <w:r>
        <w:tab/>
      </w:r>
      <w:r>
        <w:rPr>
          <w:spacing w:val="-2"/>
        </w:rPr>
        <w:t>противоправных</w:t>
      </w:r>
      <w:r>
        <w:tab/>
      </w:r>
      <w:r>
        <w:rPr>
          <w:spacing w:val="-2"/>
        </w:rPr>
        <w:t>действий,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rsidR="00076F32" w:rsidRDefault="00947DCD">
      <w:pPr>
        <w:pStyle w:val="a3"/>
        <w:spacing w:line="242" w:lineRule="auto"/>
        <w:ind w:left="938" w:right="1372"/>
        <w:jc w:val="left"/>
      </w:pPr>
      <w:r>
        <w:t>знатьправилаповеденияпривозникновенииавариинакоммунальнойсистеме; иметь навыки взаимодействия с коммунальными службами.</w:t>
      </w:r>
    </w:p>
    <w:p w:rsidR="00076F32" w:rsidRDefault="00076F32">
      <w:pPr>
        <w:pStyle w:val="a3"/>
        <w:spacing w:before="37"/>
        <w:ind w:left="0"/>
        <w:jc w:val="left"/>
      </w:pPr>
    </w:p>
    <w:p w:rsidR="00076F32" w:rsidRDefault="00947DCD">
      <w:pPr>
        <w:ind w:left="938"/>
        <w:rPr>
          <w:i/>
          <w:sz w:val="24"/>
        </w:rPr>
      </w:pPr>
      <w:r>
        <w:rPr>
          <w:i/>
          <w:sz w:val="24"/>
        </w:rPr>
        <w:t xml:space="preserve">Предметныерезультатыпомодулю№5«Безопасностьна </w:t>
      </w:r>
      <w:r>
        <w:rPr>
          <w:i/>
          <w:spacing w:val="-2"/>
          <w:sz w:val="24"/>
        </w:rPr>
        <w:t>транспорте»:</w:t>
      </w:r>
    </w:p>
    <w:p w:rsidR="00076F32" w:rsidRDefault="00947DCD">
      <w:pPr>
        <w:pStyle w:val="a3"/>
        <w:spacing w:before="3" w:line="275" w:lineRule="exact"/>
        <w:ind w:left="938"/>
        <w:jc w:val="left"/>
      </w:pPr>
      <w:r>
        <w:t>знатьправиладорожного</w:t>
      </w:r>
      <w:r>
        <w:rPr>
          <w:spacing w:val="-2"/>
        </w:rPr>
        <w:t>движения;</w:t>
      </w:r>
    </w:p>
    <w:p w:rsidR="00076F32" w:rsidRDefault="00947DCD">
      <w:pPr>
        <w:pStyle w:val="a3"/>
        <w:spacing w:before="1" w:line="237" w:lineRule="auto"/>
        <w:ind w:left="357" w:right="665" w:firstLine="581"/>
        <w:jc w:val="left"/>
      </w:pPr>
      <w:r>
        <w:t>характеризоватьизмененияправилдорожногодвижениявзависимостиотизменения уровня рисков (риск-ориентированный подход);</w:t>
      </w:r>
    </w:p>
    <w:p w:rsidR="00076F32" w:rsidRDefault="00947DCD">
      <w:pPr>
        <w:pStyle w:val="a3"/>
        <w:spacing w:before="3"/>
        <w:ind w:left="357" w:firstLine="581"/>
        <w:jc w:val="left"/>
      </w:pPr>
      <w:r>
        <w:t xml:space="preserve">пониматьрискидляпешеходаприразныхусловиях,выработатьнавыкибезопасного </w:t>
      </w:r>
      <w:r>
        <w:rPr>
          <w:spacing w:val="-2"/>
        </w:rPr>
        <w:t>поведения;</w:t>
      </w:r>
    </w:p>
    <w:p w:rsidR="00076F32" w:rsidRDefault="00947DCD">
      <w:pPr>
        <w:pStyle w:val="a3"/>
        <w:spacing w:before="3" w:line="237" w:lineRule="auto"/>
        <w:ind w:left="357" w:firstLine="581"/>
        <w:jc w:val="left"/>
      </w:pPr>
      <w:r>
        <w:t>пониматьвлияниедействийводителяипассажира на безопасностьдорожного движения, приводить примеры;</w:t>
      </w:r>
    </w:p>
    <w:p w:rsidR="00076F32" w:rsidRDefault="00947DCD">
      <w:pPr>
        <w:pStyle w:val="a3"/>
        <w:spacing w:before="5" w:line="237" w:lineRule="auto"/>
        <w:ind w:left="357" w:right="676" w:firstLine="581"/>
        <w:jc w:val="left"/>
      </w:pPr>
      <w:r>
        <w:t xml:space="preserve">знатьправа,обязанностиииметьпредставлениеобответственностипешехода,пассажира, </w:t>
      </w:r>
      <w:r>
        <w:rPr>
          <w:spacing w:val="-2"/>
        </w:rPr>
        <w:t>водителя;</w:t>
      </w:r>
    </w:p>
    <w:p w:rsidR="00076F32" w:rsidRDefault="00947DCD">
      <w:pPr>
        <w:pStyle w:val="a3"/>
        <w:spacing w:before="4" w:line="275" w:lineRule="exact"/>
        <w:ind w:left="938"/>
        <w:jc w:val="left"/>
      </w:pPr>
      <w:r>
        <w:t>иметьпредставлениеознанияхинавыках, необходимых</w:t>
      </w:r>
      <w:r>
        <w:rPr>
          <w:spacing w:val="-2"/>
        </w:rPr>
        <w:t>водителю;</w:t>
      </w:r>
    </w:p>
    <w:p w:rsidR="00076F32" w:rsidRDefault="00947DCD">
      <w:pPr>
        <w:pStyle w:val="a3"/>
        <w:spacing w:line="242" w:lineRule="auto"/>
        <w:ind w:left="357" w:firstLine="581"/>
        <w:jc w:val="left"/>
      </w:pPr>
      <w:r>
        <w:t xml:space="preserve">знатьправилабезопасногоповеденияпридорожно-транспортныхпроисшествияхразного </w:t>
      </w:r>
      <w:r>
        <w:rPr>
          <w:spacing w:val="-2"/>
        </w:rPr>
        <w:t>характера;</w:t>
      </w:r>
    </w:p>
    <w:p w:rsidR="00076F32" w:rsidRDefault="00947DCD">
      <w:pPr>
        <w:pStyle w:val="a3"/>
        <w:spacing w:line="242" w:lineRule="auto"/>
        <w:ind w:left="957" w:right="1399" w:hanging="20"/>
        <w:jc w:val="left"/>
      </w:pPr>
      <w:r>
        <w:t>иметь навыки оказания первой помощи, навыки пользования огнетушителем; знатьисточникиопасностинаразличныхвидахтранспорта,приводитьпримеры;</w:t>
      </w:r>
    </w:p>
    <w:p w:rsidR="00076F32" w:rsidRDefault="00947DCD">
      <w:pPr>
        <w:pStyle w:val="a3"/>
        <w:spacing w:line="242" w:lineRule="auto"/>
        <w:ind w:left="357" w:firstLine="600"/>
        <w:jc w:val="left"/>
      </w:pPr>
      <w:r>
        <w:t>знатьправилабезопасногоповедениянатранспорте,приводитьпримерывлияния поведения на безопасность;</w:t>
      </w:r>
    </w:p>
    <w:p w:rsidR="00076F32" w:rsidRDefault="00947DCD">
      <w:pPr>
        <w:pStyle w:val="a3"/>
        <w:spacing w:line="242" w:lineRule="auto"/>
        <w:ind w:left="357" w:right="665" w:firstLine="600"/>
        <w:jc w:val="left"/>
      </w:pPr>
      <w:r>
        <w:t>иметь представление о порядке действий при возникновении опасных и чрезвычайныхситуаций на различных видах транспорта.</w:t>
      </w:r>
    </w:p>
    <w:p w:rsidR="00076F32" w:rsidRDefault="00076F32">
      <w:pPr>
        <w:pStyle w:val="a3"/>
        <w:spacing w:before="61"/>
        <w:ind w:left="0"/>
        <w:jc w:val="left"/>
      </w:pPr>
    </w:p>
    <w:p w:rsidR="00076F32" w:rsidRDefault="00947DCD">
      <w:pPr>
        <w:ind w:left="957" w:right="665"/>
        <w:rPr>
          <w:sz w:val="24"/>
        </w:rPr>
      </w:pPr>
      <w:r>
        <w:rPr>
          <w:i/>
          <w:sz w:val="24"/>
        </w:rPr>
        <w:t xml:space="preserve">Предметные результаты по модулю № 6 «Безопасность в общественных местах»: </w:t>
      </w:r>
      <w:r>
        <w:rPr>
          <w:sz w:val="24"/>
        </w:rPr>
        <w:t xml:space="preserve">перечислятьиклассифицироватьосновныеисточникиопасностивобщественныхместах; знатьобщиеправилабезопасногоповедениявобщественныхместах,характеризовать </w:t>
      </w:r>
      <w:r>
        <w:rPr>
          <w:spacing w:val="-5"/>
          <w:sz w:val="24"/>
        </w:rPr>
        <w:t>их</w:t>
      </w:r>
    </w:p>
    <w:p w:rsidR="00076F32" w:rsidRDefault="00947DCD">
      <w:pPr>
        <w:pStyle w:val="a3"/>
        <w:spacing w:before="3" w:line="275" w:lineRule="exact"/>
        <w:ind w:left="357"/>
        <w:jc w:val="left"/>
      </w:pPr>
      <w:r>
        <w:t>влияниена</w:t>
      </w:r>
      <w:r>
        <w:rPr>
          <w:spacing w:val="-2"/>
        </w:rPr>
        <w:t>безопасность;</w:t>
      </w:r>
    </w:p>
    <w:p w:rsidR="00076F32" w:rsidRDefault="00947DCD">
      <w:pPr>
        <w:pStyle w:val="a3"/>
        <w:spacing w:line="275" w:lineRule="exact"/>
        <w:ind w:left="957"/>
        <w:jc w:val="left"/>
      </w:pPr>
      <w:r>
        <w:t>иметьнавыкиоценкирисковвозникновения толпы,</w:t>
      </w:r>
      <w:r>
        <w:rPr>
          <w:spacing w:val="-2"/>
        </w:rPr>
        <w:t>давки;</w:t>
      </w:r>
    </w:p>
    <w:p w:rsidR="00076F32" w:rsidRDefault="00947DCD">
      <w:pPr>
        <w:pStyle w:val="a3"/>
        <w:spacing w:before="3"/>
        <w:ind w:left="357" w:right="671" w:firstLine="600"/>
        <w:jc w:val="right"/>
      </w:pPr>
      <w:r>
        <w:t>знатьодействиях,которыеминимизируютрискипопаданиявтолпу,давку,иодействиях, которыепозволяютминимизироватьрискполучениятравмывслучаепопаданиявтолпу,давку; оцениватьрискивозникновенияситуацийкриминогенногохарактеравобщественных</w:t>
      </w:r>
    </w:p>
    <w:p w:rsidR="00076F32" w:rsidRDefault="00947DCD">
      <w:pPr>
        <w:pStyle w:val="a3"/>
        <w:spacing w:line="274" w:lineRule="exact"/>
        <w:ind w:left="357"/>
        <w:jc w:val="left"/>
      </w:pPr>
      <w:r>
        <w:rPr>
          <w:spacing w:val="-2"/>
        </w:rPr>
        <w:t>местах;</w:t>
      </w:r>
    </w:p>
    <w:p w:rsidR="00076F32" w:rsidRDefault="00947DCD">
      <w:pPr>
        <w:pStyle w:val="a3"/>
        <w:spacing w:before="3"/>
        <w:ind w:left="957"/>
        <w:jc w:val="left"/>
      </w:pPr>
      <w:r>
        <w:t>иметьнавыкибезопасногоповеденияприпроявлении</w:t>
      </w:r>
      <w:r>
        <w:rPr>
          <w:spacing w:val="-2"/>
        </w:rPr>
        <w:t>агрессии;</w:t>
      </w:r>
    </w:p>
    <w:p w:rsidR="00076F32" w:rsidRDefault="00076F32">
      <w:pPr>
        <w:sectPr w:rsidR="00076F32">
          <w:footerReference w:type="default" r:id="rId414"/>
          <w:pgSz w:w="11900" w:h="16840"/>
          <w:pgMar w:top="760" w:right="140" w:bottom="280" w:left="920" w:header="0" w:footer="0" w:gutter="0"/>
          <w:cols w:space="720"/>
        </w:sectPr>
      </w:pPr>
    </w:p>
    <w:p w:rsidR="00076F32" w:rsidRDefault="00947DCD">
      <w:pPr>
        <w:pStyle w:val="a3"/>
        <w:spacing w:before="63" w:line="242" w:lineRule="auto"/>
        <w:ind w:left="357" w:firstLine="600"/>
        <w:jc w:val="left"/>
      </w:pPr>
      <w:r>
        <w:lastRenderedPageBreak/>
        <w:t xml:space="preserve">иметьпредставлениеобезопасномповедениидляснижениярисковкриминогенного </w:t>
      </w:r>
      <w:r>
        <w:rPr>
          <w:spacing w:val="-2"/>
        </w:rPr>
        <w:t>характера;</w:t>
      </w:r>
    </w:p>
    <w:p w:rsidR="00076F32" w:rsidRDefault="00947DCD">
      <w:pPr>
        <w:pStyle w:val="a3"/>
        <w:spacing w:line="271" w:lineRule="exact"/>
        <w:ind w:left="957"/>
        <w:jc w:val="left"/>
      </w:pPr>
      <w:r>
        <w:t>оцениватьрискипотерятьсявобщественном</w:t>
      </w:r>
      <w:r>
        <w:rPr>
          <w:spacing w:val="-2"/>
        </w:rPr>
        <w:t>месте;</w:t>
      </w:r>
    </w:p>
    <w:p w:rsidR="00076F32" w:rsidRDefault="00947DCD">
      <w:pPr>
        <w:pStyle w:val="a3"/>
        <w:spacing w:before="5" w:line="237" w:lineRule="auto"/>
        <w:ind w:left="957" w:right="3207"/>
        <w:jc w:val="left"/>
      </w:pPr>
      <w:r>
        <w:t>знать порядок действий в случаях, когда потерялся человек; знатьправилапожарнойбезопасностивобщественныхместах;</w:t>
      </w:r>
    </w:p>
    <w:p w:rsidR="00076F32" w:rsidRDefault="00947DCD">
      <w:pPr>
        <w:pStyle w:val="a3"/>
        <w:spacing w:before="3"/>
        <w:ind w:left="357" w:right="665" w:firstLine="600"/>
        <w:jc w:val="left"/>
      </w:pPr>
      <w:r>
        <w:t>понимать особенности поведения при угрозе пожара и пожаре в общественных местахразного типа;</w:t>
      </w:r>
    </w:p>
    <w:p w:rsidR="00076F32" w:rsidRDefault="00947DCD">
      <w:pPr>
        <w:pStyle w:val="a3"/>
        <w:spacing w:before="3" w:line="237" w:lineRule="auto"/>
        <w:ind w:left="357" w:firstLine="600"/>
        <w:jc w:val="left"/>
      </w:pPr>
      <w:r>
        <w:t>знать правила поведения при угрозе обрушения или обрушении зданий или отдельных</w:t>
      </w:r>
      <w:r>
        <w:rPr>
          <w:spacing w:val="-2"/>
        </w:rPr>
        <w:t>конструкций;</w:t>
      </w:r>
    </w:p>
    <w:p w:rsidR="00076F32" w:rsidRDefault="00947DCD">
      <w:pPr>
        <w:pStyle w:val="a3"/>
        <w:spacing w:before="6" w:line="237" w:lineRule="auto"/>
        <w:ind w:left="357" w:right="665" w:firstLine="600"/>
        <w:jc w:val="left"/>
      </w:pPr>
      <w:r>
        <w:t>иметь представление о правилах поведения при угрозе или в случае террористического акта в общественном месте.</w:t>
      </w:r>
    </w:p>
    <w:p w:rsidR="00076F32" w:rsidRDefault="00076F32">
      <w:pPr>
        <w:pStyle w:val="a3"/>
        <w:spacing w:before="89"/>
        <w:ind w:left="0"/>
        <w:jc w:val="left"/>
      </w:pPr>
    </w:p>
    <w:p w:rsidR="00076F32" w:rsidRDefault="00947DCD">
      <w:pPr>
        <w:spacing w:before="1" w:line="237" w:lineRule="auto"/>
        <w:ind w:left="957" w:right="672"/>
        <w:jc w:val="both"/>
        <w:rPr>
          <w:sz w:val="24"/>
        </w:rPr>
      </w:pPr>
      <w:r>
        <w:rPr>
          <w:i/>
          <w:sz w:val="24"/>
        </w:rPr>
        <w:t xml:space="preserve">Предметныерезультатыпомодулю№7«Безопасностьвприроднойсреде»: </w:t>
      </w:r>
      <w:r>
        <w:rPr>
          <w:sz w:val="24"/>
        </w:rPr>
        <w:t>выделятьи классифицировать источники опасности в природной среде;</w:t>
      </w:r>
    </w:p>
    <w:p w:rsidR="00076F32" w:rsidRDefault="00947DCD">
      <w:pPr>
        <w:pStyle w:val="a3"/>
        <w:spacing w:before="5" w:line="237" w:lineRule="auto"/>
        <w:ind w:left="357" w:right="679" w:firstLine="600"/>
      </w:pPr>
      <w:r>
        <w:rPr>
          <w:spacing w:val="-2"/>
        </w:rPr>
        <w:t xml:space="preserve">знатьособенностибезопасногоповеденияпринахождениивприроднойсреде, втом числе </w:t>
      </w:r>
      <w:r>
        <w:t>в лесу, на водоемах, в горах;</w:t>
      </w:r>
    </w:p>
    <w:p w:rsidR="00076F32" w:rsidRDefault="00947DCD">
      <w:pPr>
        <w:pStyle w:val="a3"/>
        <w:spacing w:before="4"/>
        <w:ind w:left="357" w:right="684" w:firstLine="600"/>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076F32" w:rsidRDefault="00947DCD">
      <w:pPr>
        <w:pStyle w:val="a3"/>
        <w:spacing w:before="2" w:line="237" w:lineRule="auto"/>
        <w:ind w:left="357" w:right="679" w:firstLine="581"/>
      </w:pPr>
      <w:r>
        <w:t xml:space="preserve">знать правила безопасного поведения, минимизирующие риски потеряться в природной </w:t>
      </w:r>
      <w:r>
        <w:rPr>
          <w:spacing w:val="-2"/>
        </w:rPr>
        <w:t>среде;</w:t>
      </w:r>
    </w:p>
    <w:p w:rsidR="00076F32" w:rsidRDefault="00947DCD">
      <w:pPr>
        <w:pStyle w:val="a3"/>
        <w:spacing w:before="4" w:line="275" w:lineRule="exact"/>
        <w:ind w:left="938"/>
      </w:pPr>
      <w:r>
        <w:t xml:space="preserve">знатьопорядкедействий,есличеловекпотерялсявприродной </w:t>
      </w:r>
      <w:r>
        <w:rPr>
          <w:spacing w:val="-2"/>
        </w:rPr>
        <w:t>среде;</w:t>
      </w:r>
    </w:p>
    <w:p w:rsidR="00076F32" w:rsidRDefault="00947DCD">
      <w:pPr>
        <w:pStyle w:val="a3"/>
        <w:spacing w:line="242" w:lineRule="auto"/>
        <w:ind w:left="357" w:right="672" w:firstLine="581"/>
      </w:pPr>
      <w:r>
        <w:t>иметь представление об основных источниках опасности при автономном нахождении в природной среде, способах подачи сигнала о помощи;</w:t>
      </w:r>
    </w:p>
    <w:p w:rsidR="00076F32" w:rsidRDefault="00947DCD">
      <w:pPr>
        <w:pStyle w:val="a3"/>
        <w:ind w:left="357" w:right="677" w:firstLine="581"/>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076F32" w:rsidRDefault="00947DCD">
      <w:pPr>
        <w:pStyle w:val="a3"/>
        <w:spacing w:line="237" w:lineRule="auto"/>
        <w:ind w:left="357" w:right="672" w:firstLine="581"/>
      </w:pPr>
      <w:r>
        <w:t>иметь навыки первой помощи при перегреве, переохлаждении, отморожении, навыки транспортировки пострадавших;</w:t>
      </w:r>
    </w:p>
    <w:p w:rsidR="00076F32" w:rsidRDefault="00947DCD">
      <w:pPr>
        <w:pStyle w:val="a3"/>
        <w:spacing w:before="2" w:line="275" w:lineRule="exact"/>
        <w:ind w:left="938"/>
      </w:pPr>
      <w:r>
        <w:t>называтьихарактеризоватьприродныечрезвычайные</w:t>
      </w:r>
      <w:r>
        <w:rPr>
          <w:spacing w:val="-2"/>
        </w:rPr>
        <w:t>ситуации;</w:t>
      </w:r>
    </w:p>
    <w:p w:rsidR="00076F32" w:rsidRDefault="00947DCD">
      <w:pPr>
        <w:pStyle w:val="a3"/>
        <w:ind w:left="357" w:right="675" w:firstLine="581"/>
      </w:pPr>
      <w: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w:t>
      </w:r>
      <w:r>
        <w:rPr>
          <w:spacing w:val="-2"/>
        </w:rPr>
        <w:t>природе;</w:t>
      </w:r>
    </w:p>
    <w:p w:rsidR="00076F32" w:rsidRDefault="00947DCD">
      <w:pPr>
        <w:pStyle w:val="a3"/>
        <w:spacing w:before="1"/>
        <w:ind w:left="357" w:right="682" w:firstLine="581"/>
      </w:pPr>
      <w: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w:t>
      </w:r>
      <w:r>
        <w:rPr>
          <w:spacing w:val="-2"/>
        </w:rPr>
        <w:t>ситуаций;</w:t>
      </w:r>
    </w:p>
    <w:p w:rsidR="00076F32" w:rsidRDefault="00947DCD">
      <w:pPr>
        <w:pStyle w:val="a3"/>
        <w:spacing w:line="274" w:lineRule="exact"/>
        <w:ind w:left="938"/>
      </w:pPr>
      <w:r>
        <w:t>указыватьпричиныипризнакивозникновенияприродных</w:t>
      </w:r>
      <w:r>
        <w:rPr>
          <w:spacing w:val="-2"/>
        </w:rPr>
        <w:t>пожаров;</w:t>
      </w:r>
    </w:p>
    <w:p w:rsidR="00076F32" w:rsidRDefault="00947DCD">
      <w:pPr>
        <w:pStyle w:val="a3"/>
        <w:spacing w:before="5" w:line="237" w:lineRule="auto"/>
        <w:ind w:left="938" w:right="683"/>
      </w:pPr>
      <w:r>
        <w:t>понимать влияние поведения человека на риски возникновения природных пожаров; иметьпредставлениеобезопасныхдействияхприугрозеивозникновенииприродного</w:t>
      </w:r>
    </w:p>
    <w:p w:rsidR="00076F32" w:rsidRDefault="00947DCD">
      <w:pPr>
        <w:pStyle w:val="a3"/>
        <w:spacing w:before="4" w:line="275" w:lineRule="exact"/>
        <w:ind w:left="357"/>
        <w:jc w:val="left"/>
      </w:pPr>
      <w:r>
        <w:rPr>
          <w:spacing w:val="-2"/>
        </w:rPr>
        <w:t>пожара;</w:t>
      </w:r>
    </w:p>
    <w:p w:rsidR="00076F32" w:rsidRDefault="00947DCD">
      <w:pPr>
        <w:pStyle w:val="a3"/>
        <w:spacing w:line="242" w:lineRule="auto"/>
        <w:ind w:left="357" w:right="675" w:firstLine="581"/>
      </w:pPr>
      <w:r>
        <w:t>называть и характеризовать природные чрезвычайные ситуации, вызванные опасными геологическими явлениями и процессами;</w:t>
      </w:r>
    </w:p>
    <w:p w:rsidR="00076F32" w:rsidRDefault="00947DCD">
      <w:pPr>
        <w:pStyle w:val="a3"/>
        <w:ind w:left="357" w:right="678" w:firstLine="581"/>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rsidR="00076F32" w:rsidRDefault="00947DCD">
      <w:pPr>
        <w:pStyle w:val="a3"/>
        <w:spacing w:line="237" w:lineRule="auto"/>
        <w:ind w:left="357" w:right="673" w:firstLine="581"/>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076F32" w:rsidRDefault="00947DCD">
      <w:pPr>
        <w:pStyle w:val="a3"/>
        <w:spacing w:before="2"/>
        <w:ind w:left="357" w:right="676" w:firstLine="581"/>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rsidR="00076F32" w:rsidRDefault="00947DCD">
      <w:pPr>
        <w:pStyle w:val="a3"/>
        <w:spacing w:line="242" w:lineRule="auto"/>
        <w:ind w:left="357" w:right="683" w:firstLine="581"/>
      </w:pPr>
      <w:r>
        <w:t>называть и характеризовать природные чрезвычайные ситуации, вызванные опасными гидрологическими явлениями и процессами;</w:t>
      </w:r>
    </w:p>
    <w:p w:rsidR="00076F32" w:rsidRDefault="00947DCD">
      <w:pPr>
        <w:pStyle w:val="a3"/>
        <w:ind w:left="357" w:right="678" w:firstLine="581"/>
      </w:pPr>
      <w: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spacing w:val="-2"/>
        </w:rPr>
        <w:t>процессами;</w:t>
      </w:r>
    </w:p>
    <w:p w:rsidR="00076F32" w:rsidRDefault="00947DCD">
      <w:pPr>
        <w:pStyle w:val="a3"/>
        <w:ind w:left="938"/>
      </w:pPr>
      <w:r>
        <w:t>иметьпредставлениеоправилахбезопасногоповеденияприприродных</w:t>
      </w:r>
      <w:r>
        <w:rPr>
          <w:spacing w:val="-2"/>
        </w:rPr>
        <w:t>чрезвычайных</w:t>
      </w:r>
    </w:p>
    <w:p w:rsidR="00076F32" w:rsidRDefault="00076F32">
      <w:pPr>
        <w:sectPr w:rsidR="00076F32">
          <w:footerReference w:type="default" r:id="rId415"/>
          <w:pgSz w:w="11900" w:h="16840"/>
          <w:pgMar w:top="760" w:right="140" w:bottom="280" w:left="920" w:header="0" w:footer="0" w:gutter="0"/>
          <w:cols w:space="720"/>
        </w:sectPr>
      </w:pPr>
    </w:p>
    <w:p w:rsidR="00076F32" w:rsidRDefault="00947DCD">
      <w:pPr>
        <w:pStyle w:val="a3"/>
        <w:spacing w:before="63"/>
        <w:ind w:left="357"/>
      </w:pPr>
      <w:r>
        <w:lastRenderedPageBreak/>
        <w:t>ситуациях,вызванныхопаснымигидрологическимиявлениямии</w:t>
      </w:r>
      <w:r>
        <w:rPr>
          <w:spacing w:val="-2"/>
        </w:rPr>
        <w:t>процессами;</w:t>
      </w:r>
    </w:p>
    <w:p w:rsidR="00076F32" w:rsidRDefault="00947DCD">
      <w:pPr>
        <w:pStyle w:val="a3"/>
        <w:spacing w:before="3"/>
        <w:ind w:left="357" w:right="676" w:firstLine="581"/>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 ориентированного поведения;</w:t>
      </w:r>
    </w:p>
    <w:p w:rsidR="00076F32" w:rsidRDefault="00947DCD">
      <w:pPr>
        <w:pStyle w:val="a3"/>
        <w:spacing w:line="242" w:lineRule="auto"/>
        <w:ind w:left="357" w:right="683" w:firstLine="581"/>
      </w:pPr>
      <w:r>
        <w:t>называть и характеризовать природные чрезвычайные ситуации, вызванные опасными метеорологическими явлениями и процессами;</w:t>
      </w:r>
    </w:p>
    <w:p w:rsidR="00076F32" w:rsidRDefault="00947DCD">
      <w:pPr>
        <w:pStyle w:val="a3"/>
        <w:ind w:left="357" w:right="678" w:firstLine="581"/>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rsidR="00076F32" w:rsidRDefault="00947DCD">
      <w:pPr>
        <w:pStyle w:val="a3"/>
        <w:spacing w:line="237" w:lineRule="auto"/>
        <w:ind w:left="357" w:right="678" w:firstLine="581"/>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076F32" w:rsidRDefault="00947DCD">
      <w:pPr>
        <w:pStyle w:val="a3"/>
        <w:ind w:left="357" w:right="676" w:firstLine="581"/>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076F32" w:rsidRDefault="00947DCD">
      <w:pPr>
        <w:pStyle w:val="a3"/>
        <w:spacing w:line="242" w:lineRule="auto"/>
        <w:ind w:left="357" w:right="681" w:firstLine="581"/>
      </w:pPr>
      <w:r>
        <w:t>характеризовать источники экологических угроз, обосновывать влияние человеческого фактора на риски их возникновения;</w:t>
      </w:r>
    </w:p>
    <w:p w:rsidR="00076F32" w:rsidRDefault="00947DCD">
      <w:pPr>
        <w:pStyle w:val="a3"/>
        <w:spacing w:line="242" w:lineRule="auto"/>
        <w:ind w:left="357" w:right="678" w:firstLine="581"/>
      </w:pPr>
      <w:r>
        <w:t xml:space="preserve">характеризоватьзначениериск-ориентированногоподходакобеспечениюэкологической </w:t>
      </w:r>
      <w:r>
        <w:rPr>
          <w:spacing w:val="-2"/>
        </w:rPr>
        <w:t>безопасности;</w:t>
      </w:r>
    </w:p>
    <w:p w:rsidR="00076F32" w:rsidRDefault="00947DCD">
      <w:pPr>
        <w:pStyle w:val="a3"/>
        <w:spacing w:line="271" w:lineRule="exact"/>
        <w:ind w:left="938"/>
      </w:pPr>
      <w:r>
        <w:t>иметьнавыкиэкологическойграмотности иразумного</w:t>
      </w:r>
      <w:r>
        <w:rPr>
          <w:spacing w:val="-2"/>
        </w:rPr>
        <w:t>природопользования.</w:t>
      </w:r>
    </w:p>
    <w:p w:rsidR="00076F32" w:rsidRDefault="00076F32">
      <w:pPr>
        <w:pStyle w:val="a3"/>
        <w:spacing w:before="62"/>
        <w:ind w:left="0"/>
        <w:jc w:val="left"/>
      </w:pPr>
    </w:p>
    <w:p w:rsidR="00076F32" w:rsidRDefault="00947DCD">
      <w:pPr>
        <w:spacing w:before="1" w:line="237" w:lineRule="auto"/>
        <w:ind w:left="357" w:firstLine="581"/>
        <w:rPr>
          <w:i/>
          <w:sz w:val="24"/>
        </w:rPr>
      </w:pPr>
      <w:r>
        <w:rPr>
          <w:i/>
          <w:sz w:val="24"/>
        </w:rPr>
        <w:t xml:space="preserve">Предметные результатыпо модулю№ 8«Основы медицинскихзнаний. Оказание первой </w:t>
      </w:r>
      <w:r>
        <w:rPr>
          <w:i/>
          <w:spacing w:val="-2"/>
          <w:sz w:val="24"/>
        </w:rPr>
        <w:t>помощи»:</w:t>
      </w:r>
    </w:p>
    <w:p w:rsidR="00076F32" w:rsidRDefault="00947DCD">
      <w:pPr>
        <w:pStyle w:val="a3"/>
        <w:spacing w:before="3" w:line="275" w:lineRule="exact"/>
        <w:ind w:left="938"/>
        <w:jc w:val="left"/>
      </w:pPr>
      <w:r>
        <w:t>объяснятьсмыслпонятий«здоровье»,«охраназдоровья»,«здоровыйобраз</w:t>
      </w:r>
      <w:r>
        <w:rPr>
          <w:spacing w:val="-2"/>
        </w:rPr>
        <w:t>жизни»,</w:t>
      </w:r>
    </w:p>
    <w:p w:rsidR="00076F32" w:rsidRDefault="00947DCD">
      <w:pPr>
        <w:pStyle w:val="a3"/>
        <w:spacing w:line="275" w:lineRule="exact"/>
        <w:ind w:left="357"/>
        <w:jc w:val="left"/>
      </w:pPr>
      <w:r>
        <w:t>«лечение»,«профилактика»ивыявлятьвзаимосвязьмежду</w:t>
      </w:r>
      <w:r>
        <w:rPr>
          <w:spacing w:val="-2"/>
        </w:rPr>
        <w:t>ними;</w:t>
      </w:r>
    </w:p>
    <w:p w:rsidR="00076F32" w:rsidRDefault="00947DCD">
      <w:pPr>
        <w:pStyle w:val="a3"/>
        <w:spacing w:before="5" w:line="237" w:lineRule="auto"/>
        <w:ind w:left="357" w:firstLine="581"/>
        <w:jc w:val="left"/>
      </w:pPr>
      <w:r>
        <w:t>пониматьстепеньвлияниябиологических,социально-экономических,экологических, психологических факторов на здоровье;</w:t>
      </w:r>
    </w:p>
    <w:p w:rsidR="00076F32" w:rsidRDefault="00947DCD">
      <w:pPr>
        <w:pStyle w:val="a3"/>
        <w:spacing w:before="6" w:line="237" w:lineRule="auto"/>
        <w:ind w:left="357" w:firstLine="581"/>
        <w:jc w:val="left"/>
      </w:pPr>
      <w:r>
        <w:t>пониматьзначениездоровогообразажизнииегоэлементовдлячеловека,приводить примеры из собственного опыта;</w:t>
      </w:r>
    </w:p>
    <w:p w:rsidR="00076F32" w:rsidRDefault="00947DCD">
      <w:pPr>
        <w:pStyle w:val="a3"/>
        <w:spacing w:line="242" w:lineRule="auto"/>
        <w:ind w:left="357" w:firstLine="581"/>
        <w:jc w:val="left"/>
      </w:pPr>
      <w:r>
        <w:t>характеризоватьинфекционныезаболевания,знатьосновныеспособыраспространенияи передачи инфекционных заболеваний;</w:t>
      </w:r>
    </w:p>
    <w:p w:rsidR="00076F32" w:rsidRDefault="00947DCD">
      <w:pPr>
        <w:pStyle w:val="a3"/>
        <w:spacing w:line="271" w:lineRule="exact"/>
        <w:ind w:left="938"/>
        <w:jc w:val="left"/>
      </w:pPr>
      <w:r>
        <w:t>иметьнавыкисоблюдениямерличной</w:t>
      </w:r>
      <w:r>
        <w:rPr>
          <w:spacing w:val="-2"/>
        </w:rPr>
        <w:t>профилактики;</w:t>
      </w:r>
    </w:p>
    <w:p w:rsidR="00076F32" w:rsidRDefault="00947DCD">
      <w:pPr>
        <w:pStyle w:val="a3"/>
        <w:spacing w:before="3" w:line="237" w:lineRule="auto"/>
        <w:ind w:left="357" w:right="665" w:firstLine="581"/>
        <w:jc w:val="left"/>
      </w:pPr>
      <w:r>
        <w:t>пониматьрольвакцинациивпрофилактикеинфекционныхзаболеваний,приводить</w:t>
      </w:r>
      <w:r>
        <w:rPr>
          <w:spacing w:val="-2"/>
        </w:rPr>
        <w:t>примеры;</w:t>
      </w:r>
    </w:p>
    <w:p w:rsidR="00076F32" w:rsidRDefault="00947DCD">
      <w:pPr>
        <w:pStyle w:val="a3"/>
        <w:spacing w:before="5" w:line="237" w:lineRule="auto"/>
        <w:ind w:left="357" w:firstLine="581"/>
        <w:jc w:val="left"/>
      </w:pPr>
      <w:r>
        <w:t>понимать значение национального календаря профилактических прививок и вакцинации населения, роль вакцинации для общества в целом;</w:t>
      </w:r>
    </w:p>
    <w:p w:rsidR="00076F32" w:rsidRDefault="00947DCD">
      <w:pPr>
        <w:pStyle w:val="a3"/>
        <w:spacing w:before="4" w:line="275" w:lineRule="exact"/>
        <w:ind w:left="938"/>
        <w:jc w:val="left"/>
      </w:pPr>
      <w:r>
        <w:t>объяснятьсмыслпонятия«вакцинацияпо эпидемиологическим</w:t>
      </w:r>
      <w:r>
        <w:rPr>
          <w:spacing w:val="-2"/>
        </w:rPr>
        <w:t>показаниям»;</w:t>
      </w:r>
    </w:p>
    <w:p w:rsidR="00076F32" w:rsidRDefault="00947DCD">
      <w:pPr>
        <w:pStyle w:val="a3"/>
        <w:ind w:left="357" w:right="676" w:firstLine="581"/>
      </w:pPr>
      <w: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w:t>
      </w:r>
      <w:r>
        <w:rPr>
          <w:spacing w:val="-2"/>
        </w:rPr>
        <w:t>эпидемии);</w:t>
      </w:r>
    </w:p>
    <w:p w:rsidR="00076F32" w:rsidRDefault="00947DCD">
      <w:pPr>
        <w:pStyle w:val="a3"/>
        <w:spacing w:before="3" w:line="237" w:lineRule="auto"/>
        <w:ind w:left="357" w:right="674" w:firstLine="581"/>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076F32" w:rsidRDefault="00947DCD">
      <w:pPr>
        <w:pStyle w:val="a3"/>
        <w:spacing w:before="4"/>
        <w:ind w:left="357" w:right="671" w:firstLine="581"/>
      </w:pPr>
      <w:r>
        <w:t>характеризовать наиболее распространенные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076F32" w:rsidRDefault="00947DCD">
      <w:pPr>
        <w:pStyle w:val="a3"/>
        <w:spacing w:line="242" w:lineRule="auto"/>
        <w:ind w:left="357" w:right="671" w:firstLine="581"/>
      </w:pPr>
      <w:r>
        <w:t>характеризоватьпризнакиугрожающихжизнииздоровьюсостояний(инсульт,сердечный приступ и другие);</w:t>
      </w:r>
    </w:p>
    <w:p w:rsidR="00076F32" w:rsidRDefault="00947DCD">
      <w:pPr>
        <w:pStyle w:val="a3"/>
        <w:spacing w:line="271" w:lineRule="exact"/>
        <w:ind w:left="938"/>
      </w:pPr>
      <w:r>
        <w:t>иметьнавыкивызоваскороймедицинской</w:t>
      </w:r>
      <w:r>
        <w:rPr>
          <w:spacing w:val="-2"/>
        </w:rPr>
        <w:t>помощи;</w:t>
      </w:r>
    </w:p>
    <w:p w:rsidR="00076F32" w:rsidRDefault="00947DCD">
      <w:pPr>
        <w:pStyle w:val="a3"/>
        <w:ind w:left="357" w:right="677" w:firstLine="581"/>
      </w:pPr>
      <w:r>
        <w:t xml:space="preserve">понимать значение образа жизни в профилактике и защите от неинфекционных </w:t>
      </w:r>
      <w:r>
        <w:rPr>
          <w:spacing w:val="-2"/>
        </w:rPr>
        <w:t>заболеваний;</w:t>
      </w:r>
    </w:p>
    <w:p w:rsidR="00076F32" w:rsidRDefault="00947DCD">
      <w:pPr>
        <w:pStyle w:val="a3"/>
        <w:spacing w:before="3" w:line="237" w:lineRule="auto"/>
        <w:ind w:left="357" w:right="676" w:firstLine="581"/>
      </w:pPr>
      <w:r>
        <w:t>раскрывать значение диспансеризации для ранней диагностики неинфекционных заболеваний, знать порядок прохождения диспансеризации;</w:t>
      </w:r>
    </w:p>
    <w:p w:rsidR="00076F32" w:rsidRDefault="00947DCD">
      <w:pPr>
        <w:pStyle w:val="a3"/>
        <w:spacing w:before="6" w:line="237" w:lineRule="auto"/>
        <w:ind w:left="357" w:right="689" w:firstLine="581"/>
      </w:pPr>
      <w:r>
        <w:t>объяснять смысл понятий «психическое здоровье» и «психологическое благополучие», характеризовать их влияние на жизнь человека;</w:t>
      </w:r>
    </w:p>
    <w:p w:rsidR="00076F32" w:rsidRDefault="00947DCD">
      <w:pPr>
        <w:pStyle w:val="a3"/>
        <w:spacing w:before="3"/>
        <w:ind w:left="938" w:right="678"/>
      </w:pPr>
      <w:r>
        <w:t>знать основные критерии психического здоровья и психологического благополучия; характеризоватьфакторы,влияющиенапсихическоездоровьеи</w:t>
      </w:r>
      <w:r>
        <w:rPr>
          <w:spacing w:val="-2"/>
        </w:rPr>
        <w:t>психологическое</w:t>
      </w:r>
    </w:p>
    <w:p w:rsidR="00076F32" w:rsidRDefault="00076F32">
      <w:pPr>
        <w:sectPr w:rsidR="00076F32">
          <w:footerReference w:type="default" r:id="rId416"/>
          <w:pgSz w:w="11900" w:h="16840"/>
          <w:pgMar w:top="760" w:right="140" w:bottom="280" w:left="920" w:header="0" w:footer="0" w:gutter="0"/>
          <w:cols w:space="720"/>
        </w:sectPr>
      </w:pPr>
    </w:p>
    <w:p w:rsidR="00076F32" w:rsidRDefault="00947DCD">
      <w:pPr>
        <w:pStyle w:val="a3"/>
        <w:spacing w:before="63"/>
        <w:ind w:left="357"/>
        <w:jc w:val="left"/>
      </w:pPr>
      <w:r>
        <w:rPr>
          <w:spacing w:val="-2"/>
        </w:rPr>
        <w:lastRenderedPageBreak/>
        <w:t>благополучие;</w:t>
      </w:r>
    </w:p>
    <w:p w:rsidR="00076F32" w:rsidRDefault="00947DCD">
      <w:pPr>
        <w:pStyle w:val="a3"/>
        <w:spacing w:before="5" w:line="237" w:lineRule="auto"/>
        <w:ind w:left="357" w:right="665" w:firstLine="581"/>
        <w:jc w:val="left"/>
      </w:pPr>
      <w:r>
        <w:t>иметь представление об основных направления сохранения и укрепления психического здоровья и психологического благополучия;</w:t>
      </w:r>
    </w:p>
    <w:p w:rsidR="00076F32" w:rsidRDefault="00947DCD">
      <w:pPr>
        <w:pStyle w:val="a3"/>
        <w:spacing w:before="5" w:line="237" w:lineRule="auto"/>
        <w:ind w:left="357" w:firstLine="581"/>
        <w:jc w:val="left"/>
      </w:pPr>
      <w:r>
        <w:t>характеризоватьнегативноевлияниевредныхпривычекнаумственнуюифизическую работоспособность, благополучие человека;</w:t>
      </w:r>
    </w:p>
    <w:p w:rsidR="00076F32" w:rsidRDefault="00947DCD">
      <w:pPr>
        <w:pStyle w:val="a3"/>
        <w:tabs>
          <w:tab w:val="left" w:pos="2847"/>
          <w:tab w:val="left" w:pos="3542"/>
          <w:tab w:val="left" w:pos="4574"/>
          <w:tab w:val="left" w:pos="5892"/>
          <w:tab w:val="left" w:pos="7422"/>
          <w:tab w:val="left" w:pos="8891"/>
          <w:tab w:val="left" w:pos="9245"/>
        </w:tabs>
        <w:spacing w:before="4"/>
        <w:ind w:left="357" w:right="675" w:firstLine="581"/>
        <w:jc w:val="left"/>
      </w:pPr>
      <w:r>
        <w:rPr>
          <w:spacing w:val="-2"/>
        </w:rPr>
        <w:t>характеризовать</w:t>
      </w:r>
      <w:r>
        <w:tab/>
      </w:r>
      <w:r>
        <w:rPr>
          <w:spacing w:val="-4"/>
        </w:rPr>
        <w:t>роль</w:t>
      </w:r>
      <w:r>
        <w:tab/>
      </w:r>
      <w:r>
        <w:rPr>
          <w:spacing w:val="-2"/>
        </w:rPr>
        <w:t>раннего</w:t>
      </w:r>
      <w:r>
        <w:tab/>
      </w:r>
      <w:r>
        <w:rPr>
          <w:spacing w:val="-2"/>
        </w:rPr>
        <w:t>выявления</w:t>
      </w:r>
      <w:r>
        <w:tab/>
      </w:r>
      <w:r>
        <w:rPr>
          <w:spacing w:val="-2"/>
        </w:rPr>
        <w:t>психических</w:t>
      </w:r>
      <w:r>
        <w:tab/>
      </w:r>
      <w:r>
        <w:rPr>
          <w:spacing w:val="-2"/>
        </w:rPr>
        <w:t>расстройств</w:t>
      </w:r>
      <w:r>
        <w:tab/>
      </w:r>
      <w:r>
        <w:rPr>
          <w:spacing w:val="-10"/>
        </w:rPr>
        <w:t>и</w:t>
      </w:r>
      <w:r>
        <w:tab/>
      </w:r>
      <w:r>
        <w:rPr>
          <w:spacing w:val="-2"/>
        </w:rPr>
        <w:t xml:space="preserve">создания </w:t>
      </w:r>
      <w:r>
        <w:t>благоприятных условий для развития;</w:t>
      </w:r>
    </w:p>
    <w:p w:rsidR="00076F32" w:rsidRDefault="00947DCD">
      <w:pPr>
        <w:pStyle w:val="a3"/>
        <w:spacing w:line="275" w:lineRule="exact"/>
        <w:ind w:left="938"/>
        <w:jc w:val="left"/>
      </w:pPr>
      <w:r>
        <w:t>объяснятьсмыслпонятия«инклюзивное</w:t>
      </w:r>
      <w:r>
        <w:rPr>
          <w:spacing w:val="-2"/>
        </w:rPr>
        <w:t>обучение»;</w:t>
      </w:r>
    </w:p>
    <w:p w:rsidR="00076F32" w:rsidRDefault="00947DCD">
      <w:pPr>
        <w:pStyle w:val="a3"/>
        <w:spacing w:line="242" w:lineRule="auto"/>
        <w:ind w:left="938" w:right="665"/>
        <w:jc w:val="left"/>
      </w:pPr>
      <w:r>
        <w:t>иметь навыки, позволяющие минимизировать влияние хронического стресса; характеризоватьпризнакипсихологическогонеблагополучияикритерииобращенияза</w:t>
      </w:r>
    </w:p>
    <w:p w:rsidR="00076F32" w:rsidRDefault="00947DCD">
      <w:pPr>
        <w:pStyle w:val="a3"/>
        <w:spacing w:line="271" w:lineRule="exact"/>
        <w:ind w:left="357"/>
        <w:jc w:val="left"/>
      </w:pPr>
      <w:r>
        <w:rPr>
          <w:spacing w:val="-2"/>
        </w:rPr>
        <w:t>помощью;</w:t>
      </w:r>
    </w:p>
    <w:p w:rsidR="00076F32" w:rsidRDefault="00947DCD">
      <w:pPr>
        <w:pStyle w:val="a3"/>
        <w:spacing w:before="2" w:line="275" w:lineRule="exact"/>
        <w:ind w:left="938"/>
      </w:pPr>
      <w:r>
        <w:t>знатьправовыеосновыоказанияпервойпомощи вРоссийской</w:t>
      </w:r>
      <w:r>
        <w:rPr>
          <w:spacing w:val="-2"/>
        </w:rPr>
        <w:t>Федерации;</w:t>
      </w:r>
    </w:p>
    <w:p w:rsidR="00076F32" w:rsidRDefault="00947DCD">
      <w:pPr>
        <w:pStyle w:val="a3"/>
        <w:spacing w:line="242" w:lineRule="auto"/>
        <w:ind w:left="357" w:right="666" w:firstLine="581"/>
      </w:pPr>
      <w:r>
        <w:t xml:space="preserve">объяснять смысл понятий «первая помощь», «скорая медицинская помощь», их </w:t>
      </w:r>
      <w:r>
        <w:rPr>
          <w:spacing w:val="-2"/>
        </w:rPr>
        <w:t>соотношение;</w:t>
      </w:r>
    </w:p>
    <w:p w:rsidR="00076F32" w:rsidRDefault="00947DCD">
      <w:pPr>
        <w:pStyle w:val="a3"/>
        <w:spacing w:line="242" w:lineRule="auto"/>
        <w:ind w:left="357" w:right="678" w:firstLine="581"/>
      </w:pPr>
      <w:r>
        <w:t>знать о состояниях, при которых оказывается первая помощь, и действиях при оказании первой помощи;</w:t>
      </w:r>
    </w:p>
    <w:p w:rsidR="00076F32" w:rsidRDefault="00947DCD">
      <w:pPr>
        <w:pStyle w:val="a3"/>
        <w:spacing w:line="271" w:lineRule="exact"/>
        <w:ind w:left="938"/>
      </w:pPr>
      <w:r>
        <w:t>иметьнавыкипримененияалгоритмапервой</w:t>
      </w:r>
      <w:r>
        <w:rPr>
          <w:spacing w:val="-2"/>
        </w:rPr>
        <w:t>помощи;</w:t>
      </w:r>
    </w:p>
    <w:p w:rsidR="00076F32" w:rsidRDefault="00947DCD">
      <w:pPr>
        <w:pStyle w:val="a3"/>
        <w:ind w:left="357" w:right="676" w:firstLine="581"/>
      </w:pPr>
      <w:r>
        <w:t>иметь представление о безопасных действиях по оказанию первой помощи в различных условиях(травмыглаза;«сложные»кровотечения;перваяпомощьсиспользованиемподручных средств; первая помощь при нескольких травмах одновременно).</w:t>
      </w:r>
    </w:p>
    <w:p w:rsidR="00076F32" w:rsidRDefault="00076F32">
      <w:pPr>
        <w:pStyle w:val="a3"/>
        <w:spacing w:before="59"/>
        <w:ind w:left="0"/>
        <w:jc w:val="left"/>
      </w:pPr>
    </w:p>
    <w:p w:rsidR="00076F32" w:rsidRDefault="00947DCD">
      <w:pPr>
        <w:ind w:left="938"/>
        <w:rPr>
          <w:i/>
          <w:sz w:val="24"/>
        </w:rPr>
      </w:pPr>
      <w:r>
        <w:rPr>
          <w:i/>
          <w:sz w:val="24"/>
        </w:rPr>
        <w:t>Предметныерезультатыпомодулю№9«Безопасностьв</w:t>
      </w:r>
      <w:r>
        <w:rPr>
          <w:i/>
          <w:spacing w:val="-2"/>
          <w:sz w:val="24"/>
        </w:rPr>
        <w:t>социуме»:</w:t>
      </w:r>
    </w:p>
    <w:p w:rsidR="00076F32" w:rsidRDefault="00947DCD">
      <w:pPr>
        <w:pStyle w:val="a3"/>
        <w:spacing w:before="4" w:line="237" w:lineRule="auto"/>
        <w:ind w:left="357" w:firstLine="581"/>
        <w:jc w:val="left"/>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076F32" w:rsidRDefault="00947DCD">
      <w:pPr>
        <w:pStyle w:val="a3"/>
        <w:spacing w:before="4" w:line="275" w:lineRule="exact"/>
        <w:ind w:left="938"/>
        <w:jc w:val="left"/>
      </w:pPr>
      <w:r>
        <w:t>иметьнавыкиконструктивного</w:t>
      </w:r>
      <w:r>
        <w:rPr>
          <w:spacing w:val="-2"/>
        </w:rPr>
        <w:t>общения;</w:t>
      </w:r>
    </w:p>
    <w:p w:rsidR="00076F32" w:rsidRDefault="00947DCD">
      <w:pPr>
        <w:pStyle w:val="a3"/>
        <w:spacing w:line="242" w:lineRule="auto"/>
        <w:ind w:left="938"/>
        <w:jc w:val="left"/>
      </w:pPr>
      <w:r>
        <w:t>объяснятьсмыслпонятий«социальнаягруппа»,«малаягруппа»,«большаягруппа»; характеризовать взаимодействие в группе;</w:t>
      </w:r>
    </w:p>
    <w:p w:rsidR="00076F32" w:rsidRDefault="00947DCD">
      <w:pPr>
        <w:pStyle w:val="a3"/>
        <w:tabs>
          <w:tab w:val="left" w:pos="2122"/>
          <w:tab w:val="left" w:pos="3163"/>
          <w:tab w:val="left" w:pos="4472"/>
          <w:tab w:val="left" w:pos="5201"/>
          <w:tab w:val="left" w:pos="5536"/>
          <w:tab w:val="left" w:pos="6797"/>
          <w:tab w:val="left" w:pos="7238"/>
          <w:tab w:val="left" w:pos="8687"/>
          <w:tab w:val="left" w:pos="9018"/>
        </w:tabs>
        <w:spacing w:line="237" w:lineRule="auto"/>
        <w:ind w:left="357" w:right="676" w:firstLine="581"/>
        <w:jc w:val="left"/>
      </w:pPr>
      <w:r>
        <w:rPr>
          <w:spacing w:val="-2"/>
        </w:rPr>
        <w:t>понимать</w:t>
      </w:r>
      <w:r>
        <w:tab/>
      </w:r>
      <w:r>
        <w:rPr>
          <w:spacing w:val="-2"/>
        </w:rPr>
        <w:t>влияние</w:t>
      </w:r>
      <w:r>
        <w:tab/>
      </w:r>
      <w:r>
        <w:rPr>
          <w:spacing w:val="-2"/>
        </w:rPr>
        <w:t>групповых</w:t>
      </w:r>
      <w:r>
        <w:tab/>
      </w:r>
      <w:r>
        <w:rPr>
          <w:spacing w:val="-4"/>
        </w:rPr>
        <w:t>норм</w:t>
      </w:r>
      <w:r>
        <w:tab/>
      </w:r>
      <w:r>
        <w:rPr>
          <w:spacing w:val="-10"/>
        </w:rPr>
        <w:t>и</w:t>
      </w:r>
      <w:r>
        <w:tab/>
      </w:r>
      <w:r>
        <w:rPr>
          <w:spacing w:val="-2"/>
        </w:rPr>
        <w:t>ценностей</w:t>
      </w:r>
      <w:r>
        <w:tab/>
      </w:r>
      <w:r>
        <w:rPr>
          <w:spacing w:val="-6"/>
        </w:rPr>
        <w:t>на</w:t>
      </w:r>
      <w:r>
        <w:tab/>
      </w:r>
      <w:r>
        <w:rPr>
          <w:spacing w:val="-2"/>
        </w:rPr>
        <w:t>комфортное</w:t>
      </w:r>
      <w:r>
        <w:tab/>
      </w:r>
      <w:r>
        <w:rPr>
          <w:spacing w:val="-10"/>
        </w:rPr>
        <w:t>и</w:t>
      </w:r>
      <w:r>
        <w:tab/>
      </w:r>
      <w:r>
        <w:rPr>
          <w:spacing w:val="-2"/>
        </w:rPr>
        <w:t xml:space="preserve">безопасное </w:t>
      </w:r>
      <w:r>
        <w:t>взаимодействие в группе, приводить примеры;</w:t>
      </w:r>
    </w:p>
    <w:p w:rsidR="00076F32" w:rsidRDefault="00947DCD">
      <w:pPr>
        <w:pStyle w:val="a3"/>
        <w:spacing w:line="275" w:lineRule="exact"/>
        <w:ind w:left="938"/>
        <w:jc w:val="left"/>
      </w:pPr>
      <w:r>
        <w:t xml:space="preserve">объяснятьсмыслпонятия </w:t>
      </w:r>
      <w:r>
        <w:rPr>
          <w:spacing w:val="-2"/>
        </w:rPr>
        <w:t>«конфликт»;</w:t>
      </w:r>
    </w:p>
    <w:p w:rsidR="00076F32" w:rsidRDefault="00947DCD">
      <w:pPr>
        <w:pStyle w:val="a3"/>
        <w:spacing w:line="275" w:lineRule="exact"/>
        <w:ind w:left="938"/>
        <w:jc w:val="left"/>
      </w:pPr>
      <w:r>
        <w:t>знатьстадииразвитияконфликта,приводить</w:t>
      </w:r>
      <w:r>
        <w:rPr>
          <w:spacing w:val="-2"/>
        </w:rPr>
        <w:t xml:space="preserve"> примеры;</w:t>
      </w:r>
    </w:p>
    <w:p w:rsidR="00076F32" w:rsidRDefault="00947DCD">
      <w:pPr>
        <w:pStyle w:val="a3"/>
        <w:spacing w:before="4" w:line="237" w:lineRule="auto"/>
        <w:ind w:left="938" w:right="665"/>
        <w:jc w:val="left"/>
      </w:pPr>
      <w:r>
        <w:t>характеризоватьфакторы,способствующиеипрепятствующиеразвитиюконфликта; иметь навыки конструктивного разрешения конфликта;</w:t>
      </w:r>
    </w:p>
    <w:p w:rsidR="00076F32" w:rsidRDefault="00947DCD">
      <w:pPr>
        <w:pStyle w:val="a3"/>
        <w:spacing w:before="3"/>
        <w:ind w:left="938" w:right="1823"/>
        <w:jc w:val="left"/>
      </w:pPr>
      <w:r>
        <w:t>знать условия привлечения третьей стороны для разрешения конфликта;иметьпредставлениеоспособахпресеченияопасныхпроявленийконфликтов; раскрывать способы противодействия буллингу, проявлениям насилия; характеризовать способы психологического воздействия;</w:t>
      </w:r>
    </w:p>
    <w:p w:rsidR="00076F32" w:rsidRDefault="00947DCD">
      <w:pPr>
        <w:pStyle w:val="a3"/>
        <w:spacing w:before="3" w:line="237" w:lineRule="auto"/>
        <w:ind w:left="938" w:right="3440"/>
        <w:jc w:val="left"/>
      </w:pPr>
      <w:r>
        <w:t>характеризоватьособенностиубеждающейкоммуникации; объяснять смысл понятия «манипуляция»;</w:t>
      </w:r>
    </w:p>
    <w:p w:rsidR="00076F32" w:rsidRDefault="00947DCD">
      <w:pPr>
        <w:pStyle w:val="a3"/>
        <w:spacing w:before="6" w:line="237" w:lineRule="auto"/>
        <w:ind w:left="938" w:right="1352"/>
        <w:jc w:val="left"/>
      </w:pPr>
      <w:r>
        <w:t>называтьхарактеристикиманипулятивноговоздействия,приводитьпримеры; иметь представления о способах противодействия манипуляции;</w:t>
      </w:r>
    </w:p>
    <w:p w:rsidR="00076F32" w:rsidRDefault="00947DCD">
      <w:pPr>
        <w:pStyle w:val="a3"/>
        <w:tabs>
          <w:tab w:val="left" w:pos="2305"/>
          <w:tab w:val="left" w:pos="8994"/>
        </w:tabs>
        <w:spacing w:before="3"/>
        <w:ind w:left="357" w:right="684" w:firstLine="581"/>
        <w:jc w:val="left"/>
      </w:pPr>
      <w:r>
        <w:rPr>
          <w:spacing w:val="-2"/>
        </w:rPr>
        <w:t>раскрывать</w:t>
      </w:r>
      <w:r>
        <w:tab/>
        <w:t>механизмывоздействиянабольшуюгруппу(заражение,</w:t>
      </w:r>
      <w:r>
        <w:tab/>
      </w:r>
      <w:r>
        <w:rPr>
          <w:spacing w:val="-2"/>
        </w:rPr>
        <w:t xml:space="preserve">убеждение, </w:t>
      </w:r>
      <w:r>
        <w:t>внушение, подражание и другие), приводить примеры;</w:t>
      </w:r>
    </w:p>
    <w:p w:rsidR="00076F32" w:rsidRDefault="00947DCD">
      <w:pPr>
        <w:pStyle w:val="a3"/>
        <w:spacing w:before="3" w:line="237" w:lineRule="auto"/>
        <w:ind w:left="357" w:firstLine="581"/>
        <w:jc w:val="left"/>
      </w:pPr>
      <w:r>
        <w:t xml:space="preserve">иметь представлениео деструктивныхи псевдопсихологическихтехнологияхи способах </w:t>
      </w:r>
      <w:r>
        <w:rPr>
          <w:spacing w:val="-2"/>
        </w:rPr>
        <w:t>противодействия.</w:t>
      </w:r>
    </w:p>
    <w:p w:rsidR="00076F32" w:rsidRDefault="00076F32">
      <w:pPr>
        <w:pStyle w:val="a3"/>
        <w:spacing w:before="70"/>
        <w:ind w:left="0"/>
        <w:jc w:val="left"/>
      </w:pPr>
    </w:p>
    <w:p w:rsidR="00076F32" w:rsidRDefault="00947DCD">
      <w:pPr>
        <w:tabs>
          <w:tab w:val="left" w:pos="2488"/>
          <w:tab w:val="left" w:pos="3970"/>
          <w:tab w:val="left" w:pos="4421"/>
          <w:tab w:val="left" w:pos="5404"/>
          <w:tab w:val="left" w:pos="5836"/>
          <w:tab w:val="left" w:pos="6287"/>
          <w:tab w:val="left" w:pos="8053"/>
          <w:tab w:val="left" w:pos="8369"/>
        </w:tabs>
        <w:spacing w:line="237" w:lineRule="auto"/>
        <w:ind w:left="357" w:right="673" w:firstLine="581"/>
        <w:rPr>
          <w:i/>
          <w:sz w:val="24"/>
        </w:rPr>
      </w:pPr>
      <w:r>
        <w:rPr>
          <w:i/>
          <w:spacing w:val="-2"/>
          <w:sz w:val="24"/>
        </w:rPr>
        <w:t>Предметные</w:t>
      </w:r>
      <w:r>
        <w:rPr>
          <w:i/>
          <w:sz w:val="24"/>
        </w:rPr>
        <w:tab/>
      </w:r>
      <w:r>
        <w:rPr>
          <w:i/>
          <w:spacing w:val="-2"/>
          <w:sz w:val="24"/>
        </w:rPr>
        <w:t>результаты</w:t>
      </w:r>
      <w:r>
        <w:rPr>
          <w:i/>
          <w:sz w:val="24"/>
        </w:rPr>
        <w:tab/>
      </w:r>
      <w:r>
        <w:rPr>
          <w:i/>
          <w:spacing w:val="-6"/>
          <w:sz w:val="24"/>
        </w:rPr>
        <w:t>по</w:t>
      </w:r>
      <w:r>
        <w:rPr>
          <w:i/>
          <w:sz w:val="24"/>
        </w:rPr>
        <w:tab/>
      </w:r>
      <w:r>
        <w:rPr>
          <w:i/>
          <w:spacing w:val="-2"/>
          <w:sz w:val="24"/>
        </w:rPr>
        <w:t>модулю</w:t>
      </w:r>
      <w:r>
        <w:rPr>
          <w:i/>
          <w:sz w:val="24"/>
        </w:rPr>
        <w:tab/>
      </w:r>
      <w:r>
        <w:rPr>
          <w:i/>
          <w:spacing w:val="-10"/>
          <w:sz w:val="24"/>
        </w:rPr>
        <w:t>№</w:t>
      </w:r>
      <w:r>
        <w:rPr>
          <w:i/>
          <w:sz w:val="24"/>
        </w:rPr>
        <w:tab/>
      </w:r>
      <w:r>
        <w:rPr>
          <w:i/>
          <w:spacing w:val="-6"/>
          <w:sz w:val="24"/>
        </w:rPr>
        <w:t>10</w:t>
      </w:r>
      <w:r>
        <w:rPr>
          <w:i/>
          <w:sz w:val="24"/>
        </w:rPr>
        <w:tab/>
      </w:r>
      <w:r>
        <w:rPr>
          <w:i/>
          <w:spacing w:val="-2"/>
          <w:sz w:val="24"/>
        </w:rPr>
        <w:t>«Безопасность</w:t>
      </w:r>
      <w:r>
        <w:rPr>
          <w:i/>
          <w:sz w:val="24"/>
        </w:rPr>
        <w:tab/>
      </w:r>
      <w:r>
        <w:rPr>
          <w:i/>
          <w:spacing w:val="-10"/>
          <w:sz w:val="24"/>
        </w:rPr>
        <w:t>в</w:t>
      </w:r>
      <w:r>
        <w:rPr>
          <w:i/>
          <w:sz w:val="24"/>
        </w:rPr>
        <w:tab/>
      </w:r>
      <w:r>
        <w:rPr>
          <w:i/>
          <w:spacing w:val="-2"/>
          <w:sz w:val="24"/>
        </w:rPr>
        <w:t>информационном пространстве»:</w:t>
      </w:r>
    </w:p>
    <w:p w:rsidR="00076F32" w:rsidRDefault="00947DCD">
      <w:pPr>
        <w:pStyle w:val="a3"/>
        <w:spacing w:before="4" w:line="275" w:lineRule="exact"/>
        <w:ind w:left="938"/>
        <w:jc w:val="left"/>
      </w:pPr>
      <w:r>
        <w:t>характеризоватьцифровуюсреду, еевлияниенажизнь</w:t>
      </w:r>
      <w:r>
        <w:rPr>
          <w:spacing w:val="-2"/>
        </w:rPr>
        <w:t xml:space="preserve"> человека;</w:t>
      </w:r>
    </w:p>
    <w:p w:rsidR="00076F32" w:rsidRDefault="00947DCD">
      <w:pPr>
        <w:pStyle w:val="a3"/>
        <w:spacing w:line="242" w:lineRule="auto"/>
        <w:ind w:left="938"/>
        <w:jc w:val="left"/>
      </w:pPr>
      <w:r>
        <w:t>объяснять смысл понятий «цифровая среда», «цифровой след», «персональные данные»; анализироватьугрозыцифровойсреды(цифроваязависимость,вредоносное</w:t>
      </w:r>
      <w:r>
        <w:rPr>
          <w:spacing w:val="-2"/>
        </w:rPr>
        <w:t>программное</w:t>
      </w:r>
    </w:p>
    <w:p w:rsidR="00076F32" w:rsidRDefault="00947DCD">
      <w:pPr>
        <w:pStyle w:val="a3"/>
        <w:spacing w:line="242" w:lineRule="auto"/>
        <w:ind w:left="357"/>
        <w:jc w:val="left"/>
      </w:pPr>
      <w:r>
        <w:t>обеспечение,сетевоемошенничествоитравля,вовлечениевдеструктивныесообщества,запрещенный контент и другие), раскрывать их характерные признаки;</w:t>
      </w:r>
    </w:p>
    <w:p w:rsidR="00076F32" w:rsidRDefault="00947DCD">
      <w:pPr>
        <w:pStyle w:val="a3"/>
        <w:spacing w:line="242" w:lineRule="auto"/>
        <w:ind w:left="357" w:firstLine="581"/>
        <w:jc w:val="left"/>
      </w:pPr>
      <w:r>
        <w:t>иметьнавыкибезопасныхдействийпоснижениюрисков,изащитеотопасностей цифровой среды;</w:t>
      </w:r>
    </w:p>
    <w:p w:rsidR="00076F32" w:rsidRDefault="00076F32">
      <w:pPr>
        <w:spacing w:line="242" w:lineRule="auto"/>
        <w:sectPr w:rsidR="00076F32">
          <w:footerReference w:type="default" r:id="rId417"/>
          <w:pgSz w:w="11900" w:h="16840"/>
          <w:pgMar w:top="760" w:right="140" w:bottom="280" w:left="920" w:header="0" w:footer="0" w:gutter="0"/>
          <w:cols w:space="720"/>
        </w:sectPr>
      </w:pPr>
    </w:p>
    <w:p w:rsidR="00076F32" w:rsidRDefault="00947DCD">
      <w:pPr>
        <w:pStyle w:val="a3"/>
        <w:spacing w:before="63" w:line="242" w:lineRule="auto"/>
        <w:ind w:left="357" w:firstLine="581"/>
        <w:jc w:val="left"/>
      </w:pPr>
      <w:r>
        <w:lastRenderedPageBreak/>
        <w:t xml:space="preserve">объяснятьсмыслпонятий«программноеобеспечение»,«вредоносноепрограммное </w:t>
      </w:r>
      <w:r>
        <w:rPr>
          <w:spacing w:val="-2"/>
        </w:rPr>
        <w:t>обеспечение»;</w:t>
      </w:r>
    </w:p>
    <w:p w:rsidR="00076F32" w:rsidRDefault="00947DCD">
      <w:pPr>
        <w:pStyle w:val="a3"/>
        <w:spacing w:line="242" w:lineRule="auto"/>
        <w:ind w:left="357" w:right="665" w:firstLine="581"/>
        <w:jc w:val="left"/>
      </w:pPr>
      <w:r>
        <w:t>характеризоватьиклассифицироватьопасности,анализироватьриски,источником которых является вредоносное программное обеспечение;</w:t>
      </w:r>
    </w:p>
    <w:p w:rsidR="00076F32" w:rsidRDefault="00947DCD">
      <w:pPr>
        <w:pStyle w:val="a3"/>
        <w:spacing w:line="275" w:lineRule="exact"/>
        <w:ind w:left="938"/>
        <w:jc w:val="left"/>
      </w:pPr>
      <w:r>
        <w:t>иметьнавыкибезопасногоиспользованияустройстви</w:t>
      </w:r>
      <w:r>
        <w:rPr>
          <w:spacing w:val="-2"/>
        </w:rPr>
        <w:t>программ;</w:t>
      </w:r>
    </w:p>
    <w:p w:rsidR="00076F32" w:rsidRDefault="00947DCD">
      <w:pPr>
        <w:pStyle w:val="a3"/>
        <w:spacing w:before="151" w:line="242" w:lineRule="auto"/>
        <w:ind w:left="357" w:right="682" w:firstLine="581"/>
      </w:pPr>
      <w:r>
        <w:t xml:space="preserve">перечислять и классифицировать опасности, связанные с поведением людей в цифровой </w:t>
      </w:r>
      <w:r>
        <w:rPr>
          <w:spacing w:val="-2"/>
        </w:rPr>
        <w:t>среде;</w:t>
      </w:r>
    </w:p>
    <w:p w:rsidR="00076F32" w:rsidRDefault="00947DCD">
      <w:pPr>
        <w:pStyle w:val="a3"/>
        <w:ind w:left="357" w:right="665" w:firstLine="581"/>
      </w:pPr>
      <w:r>
        <w:t>характеризоватьриски,связанныескоммуникациейвцифровойсреде(имитация близких социальныхотношений;травля;шантажразглашениемсведений;вовлечениевдеструктивную, противоправную деятельность), способы их выявления и противодействия им;</w:t>
      </w:r>
    </w:p>
    <w:p w:rsidR="00076F32" w:rsidRDefault="00947DCD">
      <w:pPr>
        <w:pStyle w:val="a3"/>
        <w:spacing w:line="275" w:lineRule="exact"/>
        <w:ind w:left="938"/>
      </w:pPr>
      <w:r>
        <w:t>иметьнавыкибезопаснойкоммуникациивцифровой</w:t>
      </w:r>
      <w:r>
        <w:rPr>
          <w:spacing w:val="-2"/>
        </w:rPr>
        <w:t xml:space="preserve"> среде;</w:t>
      </w:r>
    </w:p>
    <w:p w:rsidR="00076F32" w:rsidRDefault="00947DCD">
      <w:pPr>
        <w:pStyle w:val="a3"/>
        <w:spacing w:line="275" w:lineRule="exact"/>
        <w:ind w:left="938"/>
      </w:pPr>
      <w:r>
        <w:t>объяснятьсмысливзаимосвязьпонятий«достоверность</w:t>
      </w:r>
      <w:r>
        <w:rPr>
          <w:spacing w:val="-2"/>
        </w:rPr>
        <w:t>информации»,</w:t>
      </w:r>
    </w:p>
    <w:p w:rsidR="00076F32" w:rsidRDefault="00947DCD">
      <w:pPr>
        <w:pStyle w:val="a3"/>
        <w:spacing w:line="275" w:lineRule="exact"/>
        <w:ind w:left="357"/>
      </w:pPr>
      <w:r>
        <w:t>«информационныйпузырь»,</w:t>
      </w:r>
      <w:r>
        <w:rPr>
          <w:spacing w:val="-2"/>
        </w:rPr>
        <w:t>«фейк»;</w:t>
      </w:r>
    </w:p>
    <w:p w:rsidR="00076F32" w:rsidRDefault="00947DCD">
      <w:pPr>
        <w:pStyle w:val="a3"/>
        <w:spacing w:line="242" w:lineRule="auto"/>
        <w:ind w:left="357" w:firstLine="581"/>
        <w:jc w:val="left"/>
      </w:pPr>
      <w:r>
        <w:t>иметь представление о способах проверки достоверности, легитимности информации, ее соответствия правовым и морально-этическим нормам;</w:t>
      </w:r>
    </w:p>
    <w:p w:rsidR="00076F32" w:rsidRDefault="00947DCD">
      <w:pPr>
        <w:pStyle w:val="a3"/>
        <w:spacing w:line="242" w:lineRule="auto"/>
        <w:ind w:left="357" w:firstLine="581"/>
        <w:jc w:val="left"/>
      </w:pPr>
      <w:r>
        <w:t>раскрыватьправовыеосновывзаимодействиясцифровойсредой,выработатьнавыки безопасных действий по защите прав в цифровой среде;</w:t>
      </w:r>
    </w:p>
    <w:p w:rsidR="00076F32" w:rsidRDefault="00947DCD">
      <w:pPr>
        <w:pStyle w:val="a3"/>
        <w:spacing w:line="242" w:lineRule="auto"/>
        <w:ind w:left="357" w:firstLine="581"/>
        <w:jc w:val="left"/>
      </w:pPr>
      <w:r>
        <w:t>объяснятьправа,обязанностиииметьпредставлениеобответственностиграждани юридических лиц в информационном пространстве.</w:t>
      </w:r>
    </w:p>
    <w:p w:rsidR="00076F32" w:rsidRDefault="00076F32">
      <w:pPr>
        <w:pStyle w:val="a3"/>
        <w:spacing w:before="50"/>
        <w:ind w:left="0"/>
        <w:jc w:val="left"/>
      </w:pPr>
    </w:p>
    <w:p w:rsidR="00076F32" w:rsidRDefault="00947DCD">
      <w:pPr>
        <w:spacing w:line="237" w:lineRule="auto"/>
        <w:ind w:left="357" w:right="1967" w:firstLine="581"/>
        <w:rPr>
          <w:i/>
          <w:sz w:val="24"/>
        </w:rPr>
      </w:pPr>
      <w:r>
        <w:rPr>
          <w:i/>
          <w:sz w:val="24"/>
        </w:rPr>
        <w:t>Предметныерезультатыпомодулю№11«Основыпротиводействия экстремизму и терроризму»:</w:t>
      </w:r>
    </w:p>
    <w:p w:rsidR="00076F32" w:rsidRDefault="00947DCD">
      <w:pPr>
        <w:pStyle w:val="a3"/>
        <w:tabs>
          <w:tab w:val="left" w:pos="2861"/>
          <w:tab w:val="left" w:pos="4286"/>
          <w:tab w:val="left" w:pos="4660"/>
          <w:tab w:val="left" w:pos="5964"/>
          <w:tab w:val="left" w:pos="6550"/>
          <w:tab w:val="left" w:pos="7456"/>
          <w:tab w:val="left" w:pos="9183"/>
        </w:tabs>
        <w:spacing w:before="3"/>
        <w:ind w:left="357" w:right="682" w:firstLine="581"/>
        <w:jc w:val="left"/>
      </w:pPr>
      <w:r>
        <w:rPr>
          <w:spacing w:val="-2"/>
        </w:rPr>
        <w:t>характеризовать</w:t>
      </w:r>
      <w:r>
        <w:tab/>
      </w:r>
      <w:r>
        <w:rPr>
          <w:spacing w:val="-2"/>
        </w:rPr>
        <w:t>экстремизм</w:t>
      </w:r>
      <w:r>
        <w:tab/>
      </w:r>
      <w:r>
        <w:rPr>
          <w:spacing w:val="-10"/>
        </w:rPr>
        <w:t>и</w:t>
      </w:r>
      <w:r>
        <w:tab/>
      </w:r>
      <w:r>
        <w:rPr>
          <w:spacing w:val="-2"/>
        </w:rPr>
        <w:t>терроризм</w:t>
      </w:r>
      <w:r>
        <w:tab/>
      </w:r>
      <w:r>
        <w:rPr>
          <w:spacing w:val="-4"/>
        </w:rPr>
        <w:t>как</w:t>
      </w:r>
      <w:r>
        <w:tab/>
      </w:r>
      <w:r>
        <w:rPr>
          <w:spacing w:val="-2"/>
        </w:rPr>
        <w:t>угрозу</w:t>
      </w:r>
      <w:r>
        <w:tab/>
      </w:r>
      <w:r>
        <w:rPr>
          <w:spacing w:val="-2"/>
        </w:rPr>
        <w:t>благополучию</w:t>
      </w:r>
      <w:r>
        <w:tab/>
      </w:r>
      <w:r>
        <w:rPr>
          <w:spacing w:val="-2"/>
        </w:rPr>
        <w:t xml:space="preserve">человека, </w:t>
      </w:r>
      <w:r>
        <w:t>стабильности общества и государства;</w:t>
      </w:r>
    </w:p>
    <w:p w:rsidR="00076F32" w:rsidRDefault="00947DCD">
      <w:pPr>
        <w:pStyle w:val="a3"/>
        <w:spacing w:before="3" w:line="237" w:lineRule="auto"/>
        <w:ind w:left="357" w:firstLine="581"/>
        <w:jc w:val="left"/>
      </w:pPr>
      <w:r>
        <w:t>объяснятьсмысливзаимосвязьпонятий«экстремизм»и«терроризм»;анализировать варианты их проявления и возможные последствия;</w:t>
      </w:r>
    </w:p>
    <w:p w:rsidR="00076F32" w:rsidRDefault="00947DCD">
      <w:pPr>
        <w:pStyle w:val="a3"/>
        <w:tabs>
          <w:tab w:val="left" w:pos="2885"/>
          <w:tab w:val="left" w:pos="4103"/>
          <w:tab w:val="left" w:pos="5537"/>
          <w:tab w:val="left" w:pos="5916"/>
          <w:tab w:val="left" w:pos="7850"/>
          <w:tab w:val="left" w:pos="8248"/>
        </w:tabs>
        <w:spacing w:before="5" w:line="237" w:lineRule="auto"/>
        <w:ind w:left="357" w:right="682" w:firstLine="581"/>
        <w:jc w:val="left"/>
      </w:pPr>
      <w:r>
        <w:rPr>
          <w:spacing w:val="-2"/>
        </w:rPr>
        <w:t>характеризовать</w:t>
      </w:r>
      <w:r>
        <w:tab/>
      </w:r>
      <w:r>
        <w:rPr>
          <w:spacing w:val="-2"/>
        </w:rPr>
        <w:t>признаки</w:t>
      </w:r>
      <w:r>
        <w:tab/>
      </w:r>
      <w:r>
        <w:rPr>
          <w:spacing w:val="-2"/>
        </w:rPr>
        <w:t>вовлечения</w:t>
      </w:r>
      <w:r>
        <w:tab/>
      </w:r>
      <w:r>
        <w:rPr>
          <w:spacing w:val="-10"/>
        </w:rPr>
        <w:t>в</w:t>
      </w:r>
      <w:r>
        <w:tab/>
      </w:r>
      <w:r>
        <w:rPr>
          <w:spacing w:val="-2"/>
        </w:rPr>
        <w:t>экстремистскую</w:t>
      </w:r>
      <w:r>
        <w:tab/>
      </w:r>
      <w:r>
        <w:rPr>
          <w:spacing w:val="-10"/>
        </w:rPr>
        <w:t>и</w:t>
      </w:r>
      <w:r>
        <w:tab/>
      </w:r>
      <w:r>
        <w:rPr>
          <w:spacing w:val="-2"/>
        </w:rPr>
        <w:t xml:space="preserve">террористическую </w:t>
      </w:r>
      <w:r>
        <w:t>деятельность, выработать навыки безопасных действий при их обнаружении;</w:t>
      </w:r>
    </w:p>
    <w:p w:rsidR="00076F32" w:rsidRDefault="00947DCD">
      <w:pPr>
        <w:pStyle w:val="a3"/>
        <w:spacing w:before="4" w:line="275" w:lineRule="exact"/>
        <w:ind w:left="938"/>
        <w:jc w:val="left"/>
      </w:pPr>
      <w:r>
        <w:t>иметьпредставлениеометодахи видахтеррористической</w:t>
      </w:r>
      <w:r>
        <w:rPr>
          <w:spacing w:val="-2"/>
        </w:rPr>
        <w:t>деятельности;</w:t>
      </w:r>
    </w:p>
    <w:p w:rsidR="00076F32" w:rsidRDefault="00947DCD">
      <w:pPr>
        <w:pStyle w:val="a3"/>
        <w:spacing w:line="242" w:lineRule="auto"/>
        <w:ind w:left="357" w:right="678" w:firstLine="581"/>
      </w:pPr>
      <w:r>
        <w:t xml:space="preserve">знать уровни террористической опасности, иметь навыки безопасных действий при их </w:t>
      </w:r>
      <w:r>
        <w:rPr>
          <w:spacing w:val="-2"/>
        </w:rPr>
        <w:t>объявлении;</w:t>
      </w:r>
    </w:p>
    <w:p w:rsidR="00076F32" w:rsidRDefault="00947DCD">
      <w:pPr>
        <w:pStyle w:val="a3"/>
        <w:ind w:left="357" w:right="679" w:firstLine="581"/>
      </w:pPr>
      <w:r>
        <w:t>иметьпредставлениеобезопасныхдействияхприугрозе(обнаружениебесхозныхвещей,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076F32" w:rsidRDefault="00947DCD">
      <w:pPr>
        <w:pStyle w:val="a3"/>
        <w:spacing w:line="242" w:lineRule="auto"/>
        <w:ind w:left="357" w:right="677" w:firstLine="581"/>
      </w:pPr>
      <w:r>
        <w:t>раскрывать правовые основы, структуру и задачи государственной системы противодействия экстремизму и терроризму;</w:t>
      </w:r>
    </w:p>
    <w:p w:rsidR="00076F32" w:rsidRDefault="00947DCD">
      <w:pPr>
        <w:pStyle w:val="a3"/>
        <w:spacing w:line="242" w:lineRule="auto"/>
        <w:ind w:left="357" w:right="677" w:firstLine="581"/>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076F32" w:rsidRDefault="00076F32">
      <w:pPr>
        <w:pStyle w:val="a3"/>
        <w:spacing w:before="48"/>
        <w:ind w:left="0"/>
        <w:jc w:val="left"/>
      </w:pPr>
    </w:p>
    <w:p w:rsidR="00076F32" w:rsidRDefault="00947DCD">
      <w:pPr>
        <w:pStyle w:val="a3"/>
        <w:spacing w:line="242" w:lineRule="auto"/>
        <w:ind w:left="357" w:right="681" w:firstLine="581"/>
      </w:pPr>
      <w:r>
        <w:t>Образовательная организация вправе самостоятельно определять последовательность освоения обучающимися модулей ОБЗР.</w:t>
      </w:r>
    </w:p>
    <w:p w:rsidR="00076F32" w:rsidRDefault="00076F32">
      <w:pPr>
        <w:spacing w:line="242" w:lineRule="auto"/>
        <w:sectPr w:rsidR="00076F32">
          <w:footerReference w:type="default" r:id="rId418"/>
          <w:pgSz w:w="11900" w:h="16840"/>
          <w:pgMar w:top="760" w:right="140" w:bottom="280" w:left="920" w:header="0" w:footer="0" w:gutter="0"/>
          <w:cols w:space="720"/>
        </w:sectPr>
      </w:pPr>
    </w:p>
    <w:p w:rsidR="00076F32" w:rsidRDefault="00947DCD">
      <w:pPr>
        <w:tabs>
          <w:tab w:val="left" w:pos="2428"/>
          <w:tab w:val="left" w:pos="4368"/>
          <w:tab w:val="left" w:pos="5007"/>
          <w:tab w:val="left" w:pos="6413"/>
          <w:tab w:val="left" w:pos="7806"/>
        </w:tabs>
        <w:spacing w:before="64" w:line="237" w:lineRule="auto"/>
        <w:ind w:left="526" w:right="1926"/>
        <w:rPr>
          <w:b/>
          <w:sz w:val="24"/>
        </w:rPr>
      </w:pPr>
      <w:bookmarkStart w:id="406" w:name="Тематическое_планирование_по_учебному_пр"/>
      <w:bookmarkEnd w:id="406"/>
      <w:r>
        <w:rPr>
          <w:b/>
          <w:spacing w:val="-2"/>
          <w:sz w:val="24"/>
        </w:rPr>
        <w:lastRenderedPageBreak/>
        <w:t>Тематическое</w:t>
      </w:r>
      <w:r>
        <w:rPr>
          <w:b/>
          <w:sz w:val="24"/>
        </w:rPr>
        <w:tab/>
      </w:r>
      <w:r>
        <w:rPr>
          <w:b/>
          <w:spacing w:val="-2"/>
          <w:sz w:val="24"/>
        </w:rPr>
        <w:t>планирование</w:t>
      </w:r>
      <w:r>
        <w:rPr>
          <w:b/>
          <w:sz w:val="24"/>
        </w:rPr>
        <w:tab/>
      </w:r>
      <w:r>
        <w:rPr>
          <w:b/>
          <w:spacing w:val="-6"/>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 xml:space="preserve">«Основы </w:t>
      </w:r>
      <w:r>
        <w:rPr>
          <w:b/>
          <w:sz w:val="24"/>
        </w:rPr>
        <w:t>безопасности и защиты Родины»</w:t>
      </w:r>
    </w:p>
    <w:p w:rsidR="00076F32" w:rsidRDefault="00076F32">
      <w:pPr>
        <w:pStyle w:val="a3"/>
        <w:ind w:left="0"/>
        <w:jc w:val="left"/>
        <w:rPr>
          <w:b/>
          <w:sz w:val="20"/>
        </w:rPr>
      </w:pPr>
    </w:p>
    <w:p w:rsidR="00076F32" w:rsidRDefault="00076F32">
      <w:pPr>
        <w:pStyle w:val="a3"/>
        <w:spacing w:before="94"/>
        <w:ind w:left="0"/>
        <w:jc w:val="left"/>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7"/>
        <w:gridCol w:w="1844"/>
        <w:gridCol w:w="5675"/>
      </w:tblGrid>
      <w:tr w:rsidR="00076F32">
        <w:trPr>
          <w:trHeight w:val="552"/>
        </w:trPr>
        <w:tc>
          <w:tcPr>
            <w:tcW w:w="677" w:type="dxa"/>
          </w:tcPr>
          <w:p w:rsidR="00076F32" w:rsidRDefault="00947DCD">
            <w:pPr>
              <w:pStyle w:val="TableParagraph"/>
              <w:spacing w:before="4" w:line="264" w:lineRule="exact"/>
              <w:ind w:left="172" w:right="143" w:firstLine="52"/>
              <w:rPr>
                <w:b/>
                <w:sz w:val="24"/>
              </w:rPr>
            </w:pPr>
            <w:r>
              <w:rPr>
                <w:b/>
                <w:spacing w:val="-10"/>
                <w:sz w:val="24"/>
              </w:rPr>
              <w:t xml:space="preserve">№ </w:t>
            </w:r>
            <w:r>
              <w:rPr>
                <w:b/>
                <w:spacing w:val="-4"/>
                <w:sz w:val="24"/>
              </w:rPr>
              <w:t>п/п</w:t>
            </w:r>
          </w:p>
        </w:tc>
        <w:tc>
          <w:tcPr>
            <w:tcW w:w="1987" w:type="dxa"/>
          </w:tcPr>
          <w:p w:rsidR="00076F32" w:rsidRDefault="00947DCD">
            <w:pPr>
              <w:pStyle w:val="TableParagraph"/>
              <w:spacing w:before="4" w:line="264" w:lineRule="exact"/>
              <w:ind w:left="182" w:right="165" w:firstLine="14"/>
              <w:rPr>
                <w:b/>
                <w:sz w:val="24"/>
              </w:rPr>
            </w:pPr>
            <w:r>
              <w:rPr>
                <w:b/>
                <w:spacing w:val="-2"/>
                <w:sz w:val="24"/>
              </w:rPr>
              <w:t xml:space="preserve">Наименование </w:t>
            </w:r>
            <w:r>
              <w:rPr>
                <w:b/>
                <w:sz w:val="24"/>
              </w:rPr>
              <w:t>раздела</w:t>
            </w:r>
            <w:r>
              <w:rPr>
                <w:b/>
                <w:spacing w:val="-2"/>
                <w:sz w:val="24"/>
              </w:rPr>
              <w:t>(темы)</w:t>
            </w:r>
          </w:p>
        </w:tc>
        <w:tc>
          <w:tcPr>
            <w:tcW w:w="1844" w:type="dxa"/>
          </w:tcPr>
          <w:p w:rsidR="00076F32" w:rsidRDefault="00947DCD">
            <w:pPr>
              <w:pStyle w:val="TableParagraph"/>
              <w:spacing w:before="4" w:line="264" w:lineRule="exact"/>
              <w:ind w:left="620" w:right="266" w:hanging="337"/>
              <w:rPr>
                <w:b/>
                <w:sz w:val="24"/>
              </w:rPr>
            </w:pPr>
            <w:r>
              <w:rPr>
                <w:b/>
                <w:spacing w:val="-2"/>
                <w:sz w:val="24"/>
              </w:rPr>
              <w:t>Количество часов</w:t>
            </w:r>
          </w:p>
        </w:tc>
        <w:tc>
          <w:tcPr>
            <w:tcW w:w="5675" w:type="dxa"/>
          </w:tcPr>
          <w:p w:rsidR="00076F32" w:rsidRDefault="00947DCD">
            <w:pPr>
              <w:pStyle w:val="TableParagraph"/>
              <w:spacing w:line="273" w:lineRule="exact"/>
              <w:ind w:left="21" w:right="1"/>
              <w:jc w:val="center"/>
              <w:rPr>
                <w:b/>
                <w:sz w:val="24"/>
              </w:rPr>
            </w:pPr>
            <w:r>
              <w:rPr>
                <w:b/>
                <w:spacing w:val="-5"/>
                <w:sz w:val="24"/>
              </w:rPr>
              <w:t>ЭОР</w:t>
            </w:r>
          </w:p>
        </w:tc>
      </w:tr>
      <w:tr w:rsidR="00076F32">
        <w:trPr>
          <w:trHeight w:val="3168"/>
        </w:trPr>
        <w:tc>
          <w:tcPr>
            <w:tcW w:w="677" w:type="dxa"/>
          </w:tcPr>
          <w:p w:rsidR="00076F32" w:rsidRDefault="00947DCD">
            <w:pPr>
              <w:pStyle w:val="TableParagraph"/>
              <w:spacing w:line="268" w:lineRule="exact"/>
              <w:ind w:left="21" w:right="2"/>
              <w:jc w:val="center"/>
              <w:rPr>
                <w:sz w:val="24"/>
              </w:rPr>
            </w:pPr>
            <w:r>
              <w:rPr>
                <w:spacing w:val="-10"/>
                <w:sz w:val="24"/>
              </w:rPr>
              <w:t>1</w:t>
            </w:r>
          </w:p>
        </w:tc>
        <w:tc>
          <w:tcPr>
            <w:tcW w:w="1987" w:type="dxa"/>
          </w:tcPr>
          <w:p w:rsidR="00076F32" w:rsidRDefault="00947DCD">
            <w:pPr>
              <w:pStyle w:val="TableParagraph"/>
              <w:spacing w:line="271" w:lineRule="exact"/>
              <w:ind w:left="115"/>
              <w:rPr>
                <w:sz w:val="24"/>
              </w:rPr>
            </w:pPr>
            <w:r>
              <w:rPr>
                <w:spacing w:val="-2"/>
                <w:sz w:val="24"/>
              </w:rPr>
              <w:t>Модуль</w:t>
            </w:r>
          </w:p>
          <w:p w:rsidR="00076F32" w:rsidRDefault="00947DCD">
            <w:pPr>
              <w:pStyle w:val="TableParagraph"/>
              <w:ind w:left="115" w:right="392"/>
              <w:rPr>
                <w:sz w:val="24"/>
              </w:rPr>
            </w:pPr>
            <w:r>
              <w:rPr>
                <w:sz w:val="24"/>
              </w:rPr>
              <w:t xml:space="preserve">«Безопасноеи </w:t>
            </w:r>
            <w:r>
              <w:rPr>
                <w:spacing w:val="-2"/>
                <w:sz w:val="24"/>
              </w:rPr>
              <w:t>устойчивое развитие личности, общества, государства»</w:t>
            </w:r>
          </w:p>
        </w:tc>
        <w:tc>
          <w:tcPr>
            <w:tcW w:w="1844" w:type="dxa"/>
          </w:tcPr>
          <w:p w:rsidR="00076F32" w:rsidRDefault="00947DCD">
            <w:pPr>
              <w:pStyle w:val="TableParagraph"/>
              <w:spacing w:line="268" w:lineRule="exact"/>
              <w:ind w:left="21" w:right="5"/>
              <w:jc w:val="center"/>
              <w:rPr>
                <w:sz w:val="24"/>
              </w:rPr>
            </w:pPr>
            <w:r>
              <w:rPr>
                <w:spacing w:val="-10"/>
                <w:sz w:val="24"/>
              </w:rPr>
              <w:t>4</w:t>
            </w:r>
          </w:p>
        </w:tc>
        <w:tc>
          <w:tcPr>
            <w:tcW w:w="5675" w:type="dxa"/>
          </w:tcPr>
          <w:p w:rsidR="00076F32" w:rsidRDefault="00671440">
            <w:pPr>
              <w:pStyle w:val="TableParagraph"/>
              <w:ind w:left="130" w:right="2299" w:firstLine="9"/>
              <w:rPr>
                <w:sz w:val="24"/>
              </w:rPr>
            </w:pPr>
            <w:hyperlink r:id="rId419">
              <w:r w:rsidR="00947DCD">
                <w:rPr>
                  <w:spacing w:val="-2"/>
                  <w:sz w:val="24"/>
                  <w:u w:val="single"/>
                </w:rPr>
                <w:t>http://www.mvd.ru</w:t>
              </w:r>
            </w:hyperlink>
            <w:hyperlink r:id="rId420">
              <w:r w:rsidR="00947DCD">
                <w:rPr>
                  <w:spacing w:val="-2"/>
                  <w:sz w:val="24"/>
                  <w:u w:val="single"/>
                </w:rPr>
                <w:t>http://www.emercom.gov.ru</w:t>
              </w:r>
            </w:hyperlink>
            <w:hyperlink r:id="rId421">
              <w:r w:rsidR="00947DCD">
                <w:rPr>
                  <w:spacing w:val="-2"/>
                  <w:sz w:val="24"/>
                  <w:u w:val="single"/>
                </w:rPr>
                <w:t>http://www.minzdrav-rf.ru</w:t>
              </w:r>
            </w:hyperlink>
            <w:hyperlink r:id="rId422">
              <w:r w:rsidR="00947DCD">
                <w:rPr>
                  <w:spacing w:val="-2"/>
                  <w:sz w:val="24"/>
                  <w:u w:val="single"/>
                </w:rPr>
                <w:t>http://www.mil.ru</w:t>
              </w:r>
            </w:hyperlink>
            <w:hyperlink r:id="rId423">
              <w:r w:rsidR="00947DCD">
                <w:rPr>
                  <w:spacing w:val="-2"/>
                  <w:sz w:val="24"/>
                  <w:u w:val="single"/>
                </w:rPr>
                <w:t>http://mon.gov.ru/</w:t>
              </w:r>
            </w:hyperlink>
            <w:hyperlink r:id="rId424">
              <w:r w:rsidR="00947DCD">
                <w:rPr>
                  <w:spacing w:val="-2"/>
                  <w:sz w:val="24"/>
                  <w:u w:val="single"/>
                </w:rPr>
                <w:t>http://www.gov.ed.ru</w:t>
              </w:r>
            </w:hyperlink>
            <w:hyperlink r:id="rId425">
              <w:r w:rsidR="00947DCD">
                <w:rPr>
                  <w:spacing w:val="-2"/>
                  <w:sz w:val="24"/>
                  <w:u w:val="single"/>
                </w:rPr>
                <w:t>http://festival.1september.ru</w:t>
              </w:r>
            </w:hyperlink>
            <w:hyperlink r:id="rId426">
              <w:r w:rsidR="00947DCD">
                <w:rPr>
                  <w:spacing w:val="-2"/>
                  <w:sz w:val="24"/>
                  <w:u w:val="single"/>
                </w:rPr>
                <w:t>http://www.opasno.net</w:t>
              </w:r>
            </w:hyperlink>
            <w:hyperlink r:id="rId427">
              <w:r w:rsidR="00947DCD">
                <w:rPr>
                  <w:spacing w:val="-2"/>
                  <w:sz w:val="24"/>
                  <w:u w:val="single"/>
                </w:rPr>
                <w:t>http://personal-safety.redut-7.ru</w:t>
              </w:r>
            </w:hyperlink>
            <w:hyperlink r:id="rId428">
              <w:r w:rsidR="00947DCD">
                <w:rPr>
                  <w:spacing w:val="-2"/>
                  <w:sz w:val="24"/>
                  <w:u w:val="single"/>
                </w:rPr>
                <w:t>http://www.alleng.ru</w:t>
              </w:r>
            </w:hyperlink>
            <w:hyperlink r:id="rId429">
              <w:r w:rsidR="00947DCD">
                <w:rPr>
                  <w:spacing w:val="-2"/>
                  <w:sz w:val="24"/>
                  <w:u w:val="single"/>
                </w:rPr>
                <w:t>http://www.bezopasnost.edu66.ru</w:t>
              </w:r>
            </w:hyperlink>
          </w:p>
        </w:tc>
      </w:tr>
      <w:tr w:rsidR="00076F32">
        <w:trPr>
          <w:trHeight w:val="3019"/>
        </w:trPr>
        <w:tc>
          <w:tcPr>
            <w:tcW w:w="677" w:type="dxa"/>
          </w:tcPr>
          <w:p w:rsidR="00076F32" w:rsidRDefault="00947DCD">
            <w:pPr>
              <w:pStyle w:val="TableParagraph"/>
              <w:spacing w:line="268" w:lineRule="exact"/>
              <w:ind w:left="21" w:right="2"/>
              <w:jc w:val="center"/>
              <w:rPr>
                <w:sz w:val="24"/>
              </w:rPr>
            </w:pPr>
            <w:r>
              <w:rPr>
                <w:spacing w:val="-10"/>
                <w:sz w:val="24"/>
              </w:rPr>
              <w:t>2</w:t>
            </w:r>
          </w:p>
        </w:tc>
        <w:tc>
          <w:tcPr>
            <w:tcW w:w="1987" w:type="dxa"/>
          </w:tcPr>
          <w:p w:rsidR="00076F32" w:rsidRDefault="00947DCD">
            <w:pPr>
              <w:pStyle w:val="TableParagraph"/>
              <w:spacing w:line="268" w:lineRule="exact"/>
              <w:ind w:left="4"/>
              <w:rPr>
                <w:sz w:val="24"/>
              </w:rPr>
            </w:pPr>
            <w:r>
              <w:rPr>
                <w:spacing w:val="-2"/>
                <w:sz w:val="24"/>
              </w:rPr>
              <w:t>Модуль</w:t>
            </w:r>
          </w:p>
          <w:p w:rsidR="00076F32" w:rsidRDefault="00947DCD">
            <w:pPr>
              <w:pStyle w:val="TableParagraph"/>
              <w:spacing w:before="4" w:line="237" w:lineRule="auto"/>
              <w:ind w:left="4"/>
              <w:rPr>
                <w:sz w:val="24"/>
              </w:rPr>
            </w:pPr>
            <w:r>
              <w:rPr>
                <w:sz w:val="24"/>
              </w:rPr>
              <w:t xml:space="preserve">«Основывоенной </w:t>
            </w:r>
            <w:r>
              <w:rPr>
                <w:spacing w:val="-2"/>
                <w:sz w:val="24"/>
              </w:rPr>
              <w:t>подготовки»</w:t>
            </w:r>
          </w:p>
        </w:tc>
        <w:tc>
          <w:tcPr>
            <w:tcW w:w="1844" w:type="dxa"/>
          </w:tcPr>
          <w:p w:rsidR="00076F32" w:rsidRDefault="00947DCD">
            <w:pPr>
              <w:pStyle w:val="TableParagraph"/>
              <w:spacing w:line="268" w:lineRule="exact"/>
              <w:ind w:left="21"/>
              <w:jc w:val="center"/>
              <w:rPr>
                <w:sz w:val="24"/>
              </w:rPr>
            </w:pPr>
            <w:r>
              <w:rPr>
                <w:spacing w:val="-5"/>
                <w:sz w:val="24"/>
              </w:rPr>
              <w:t>12</w:t>
            </w:r>
          </w:p>
        </w:tc>
        <w:tc>
          <w:tcPr>
            <w:tcW w:w="5675" w:type="dxa"/>
          </w:tcPr>
          <w:p w:rsidR="00076F32" w:rsidRDefault="00671440">
            <w:pPr>
              <w:pStyle w:val="TableParagraph"/>
              <w:ind w:left="140" w:right="2464"/>
              <w:rPr>
                <w:sz w:val="24"/>
              </w:rPr>
            </w:pPr>
            <w:hyperlink r:id="rId430">
              <w:r w:rsidR="00947DCD">
                <w:rPr>
                  <w:spacing w:val="-2"/>
                  <w:sz w:val="24"/>
                  <w:u w:val="single"/>
                </w:rPr>
                <w:t>http://www.mvd.ru</w:t>
              </w:r>
            </w:hyperlink>
            <w:hyperlink r:id="rId431">
              <w:r w:rsidR="00947DCD">
                <w:rPr>
                  <w:spacing w:val="-2"/>
                  <w:sz w:val="24"/>
                  <w:u w:val="single"/>
                </w:rPr>
                <w:t>http://www.emercom.gov.ru</w:t>
              </w:r>
            </w:hyperlink>
            <w:hyperlink r:id="rId432">
              <w:r w:rsidR="00947DCD">
                <w:rPr>
                  <w:spacing w:val="-2"/>
                  <w:sz w:val="24"/>
                  <w:u w:val="single"/>
                </w:rPr>
                <w:t>http://www.minzdrav-rf.ru</w:t>
              </w:r>
            </w:hyperlink>
            <w:hyperlink r:id="rId433">
              <w:r w:rsidR="00947DCD">
                <w:rPr>
                  <w:spacing w:val="-2"/>
                  <w:sz w:val="24"/>
                  <w:u w:val="single"/>
                </w:rPr>
                <w:t>http://www.mil.ru</w:t>
              </w:r>
            </w:hyperlink>
            <w:hyperlink r:id="rId434">
              <w:r w:rsidR="00947DCD">
                <w:rPr>
                  <w:spacing w:val="-2"/>
                  <w:sz w:val="24"/>
                  <w:u w:val="single"/>
                </w:rPr>
                <w:t>http://mon.gov.ru/</w:t>
              </w:r>
            </w:hyperlink>
            <w:hyperlink r:id="rId435">
              <w:r w:rsidR="00947DCD">
                <w:rPr>
                  <w:spacing w:val="-2"/>
                  <w:sz w:val="24"/>
                  <w:u w:val="single"/>
                </w:rPr>
                <w:t>http://www.gov.ed.ru</w:t>
              </w:r>
            </w:hyperlink>
            <w:hyperlink r:id="rId436">
              <w:r w:rsidR="00947DCD">
                <w:rPr>
                  <w:spacing w:val="-2"/>
                  <w:sz w:val="24"/>
                  <w:u w:val="single"/>
                </w:rPr>
                <w:t>http://festival.1september.ru</w:t>
              </w:r>
            </w:hyperlink>
            <w:hyperlink r:id="rId437">
              <w:r w:rsidR="00947DCD">
                <w:rPr>
                  <w:spacing w:val="-2"/>
                  <w:sz w:val="24"/>
                  <w:u w:val="single"/>
                </w:rPr>
                <w:t>http://www.opasno.net</w:t>
              </w:r>
            </w:hyperlink>
            <w:hyperlink r:id="rId438">
              <w:r w:rsidR="00947DCD">
                <w:rPr>
                  <w:spacing w:val="-2"/>
                  <w:sz w:val="24"/>
                  <w:u w:val="single"/>
                </w:rPr>
                <w:t>http://personal-safety.redut-7.ru</w:t>
              </w:r>
            </w:hyperlink>
          </w:p>
          <w:p w:rsidR="00076F32" w:rsidRDefault="00671440">
            <w:pPr>
              <w:pStyle w:val="TableParagraph"/>
              <w:spacing w:line="268" w:lineRule="exact"/>
              <w:ind w:left="130" w:right="2299" w:firstLine="9"/>
              <w:rPr>
                <w:sz w:val="24"/>
              </w:rPr>
            </w:pPr>
            <w:hyperlink r:id="rId439">
              <w:r w:rsidR="00947DCD">
                <w:rPr>
                  <w:spacing w:val="-2"/>
                  <w:sz w:val="24"/>
                  <w:u w:val="single"/>
                </w:rPr>
                <w:t>http://www.alleng.ru</w:t>
              </w:r>
            </w:hyperlink>
            <w:hyperlink r:id="rId440">
              <w:r w:rsidR="00947DCD">
                <w:rPr>
                  <w:spacing w:val="-2"/>
                  <w:sz w:val="24"/>
                  <w:u w:val="single"/>
                </w:rPr>
                <w:t>http://www.bezopasnost.edu66.ru</w:t>
              </w:r>
            </w:hyperlink>
          </w:p>
        </w:tc>
      </w:tr>
      <w:tr w:rsidR="00076F32">
        <w:trPr>
          <w:trHeight w:val="3028"/>
        </w:trPr>
        <w:tc>
          <w:tcPr>
            <w:tcW w:w="677" w:type="dxa"/>
          </w:tcPr>
          <w:p w:rsidR="00076F32" w:rsidRDefault="00947DCD">
            <w:pPr>
              <w:pStyle w:val="TableParagraph"/>
              <w:spacing w:line="268" w:lineRule="exact"/>
              <w:ind w:left="21" w:right="2"/>
              <w:jc w:val="center"/>
              <w:rPr>
                <w:sz w:val="24"/>
              </w:rPr>
            </w:pPr>
            <w:r>
              <w:rPr>
                <w:spacing w:val="-10"/>
                <w:sz w:val="24"/>
              </w:rPr>
              <w:t>3</w:t>
            </w:r>
          </w:p>
        </w:tc>
        <w:tc>
          <w:tcPr>
            <w:tcW w:w="1987" w:type="dxa"/>
          </w:tcPr>
          <w:p w:rsidR="00076F32" w:rsidRDefault="00947DCD">
            <w:pPr>
              <w:pStyle w:val="TableParagraph"/>
              <w:spacing w:line="262" w:lineRule="exact"/>
              <w:ind w:left="115"/>
              <w:rPr>
                <w:sz w:val="24"/>
              </w:rPr>
            </w:pPr>
            <w:r>
              <w:rPr>
                <w:spacing w:val="-2"/>
                <w:sz w:val="24"/>
              </w:rPr>
              <w:t>Модуль</w:t>
            </w:r>
          </w:p>
          <w:p w:rsidR="00076F32" w:rsidRDefault="00947DCD">
            <w:pPr>
              <w:pStyle w:val="TableParagraph"/>
              <w:spacing w:before="7" w:line="225" w:lineRule="auto"/>
              <w:ind w:left="115" w:right="-10"/>
              <w:rPr>
                <w:sz w:val="24"/>
              </w:rPr>
            </w:pPr>
            <w:r>
              <w:rPr>
                <w:spacing w:val="-2"/>
                <w:sz w:val="24"/>
              </w:rPr>
              <w:t xml:space="preserve">«Культура безопасности жизнедеятельност </w:t>
            </w:r>
            <w:r>
              <w:rPr>
                <w:sz w:val="24"/>
              </w:rPr>
              <w:t xml:space="preserve">и в современном </w:t>
            </w:r>
            <w:r>
              <w:rPr>
                <w:spacing w:val="-2"/>
                <w:sz w:val="24"/>
              </w:rPr>
              <w:t>обществе»</w:t>
            </w:r>
          </w:p>
        </w:tc>
        <w:tc>
          <w:tcPr>
            <w:tcW w:w="1844" w:type="dxa"/>
          </w:tcPr>
          <w:p w:rsidR="00076F32" w:rsidRDefault="00947DCD">
            <w:pPr>
              <w:pStyle w:val="TableParagraph"/>
              <w:spacing w:line="268" w:lineRule="exact"/>
              <w:ind w:left="21" w:right="5"/>
              <w:jc w:val="center"/>
              <w:rPr>
                <w:sz w:val="24"/>
              </w:rPr>
            </w:pPr>
            <w:r>
              <w:rPr>
                <w:spacing w:val="-10"/>
                <w:sz w:val="24"/>
              </w:rPr>
              <w:t>2</w:t>
            </w:r>
          </w:p>
        </w:tc>
        <w:tc>
          <w:tcPr>
            <w:tcW w:w="5675" w:type="dxa"/>
          </w:tcPr>
          <w:p w:rsidR="00076F32" w:rsidRDefault="00671440">
            <w:pPr>
              <w:pStyle w:val="TableParagraph"/>
              <w:ind w:left="140" w:right="2464"/>
              <w:rPr>
                <w:sz w:val="24"/>
              </w:rPr>
            </w:pPr>
            <w:hyperlink r:id="rId441">
              <w:r w:rsidR="00947DCD">
                <w:rPr>
                  <w:spacing w:val="-2"/>
                  <w:sz w:val="24"/>
                  <w:u w:val="single"/>
                </w:rPr>
                <w:t>http://www.mvd.ru</w:t>
              </w:r>
            </w:hyperlink>
            <w:hyperlink r:id="rId442">
              <w:r w:rsidR="00947DCD">
                <w:rPr>
                  <w:spacing w:val="-2"/>
                  <w:sz w:val="24"/>
                  <w:u w:val="single"/>
                </w:rPr>
                <w:t>http://www.emercom.gov.ru</w:t>
              </w:r>
            </w:hyperlink>
            <w:hyperlink r:id="rId443">
              <w:r w:rsidR="00947DCD">
                <w:rPr>
                  <w:spacing w:val="-2"/>
                  <w:sz w:val="24"/>
                  <w:u w:val="single"/>
                </w:rPr>
                <w:t>http://www.minzdrav-rf.ru</w:t>
              </w:r>
            </w:hyperlink>
            <w:hyperlink r:id="rId444">
              <w:r w:rsidR="00947DCD">
                <w:rPr>
                  <w:spacing w:val="-2"/>
                  <w:sz w:val="24"/>
                  <w:u w:val="single"/>
                </w:rPr>
                <w:t>http://www.mil.ru</w:t>
              </w:r>
            </w:hyperlink>
            <w:hyperlink r:id="rId445">
              <w:r w:rsidR="00947DCD">
                <w:rPr>
                  <w:spacing w:val="-2"/>
                  <w:sz w:val="24"/>
                  <w:u w:val="single"/>
                </w:rPr>
                <w:t>http://mon.gov.ru/</w:t>
              </w:r>
            </w:hyperlink>
            <w:hyperlink r:id="rId446">
              <w:r w:rsidR="00947DCD">
                <w:rPr>
                  <w:spacing w:val="-2"/>
                  <w:sz w:val="24"/>
                  <w:u w:val="single"/>
                </w:rPr>
                <w:t>http://www.gov.ed.ru</w:t>
              </w:r>
            </w:hyperlink>
            <w:hyperlink r:id="rId447">
              <w:r w:rsidR="00947DCD">
                <w:rPr>
                  <w:spacing w:val="-2"/>
                  <w:sz w:val="24"/>
                  <w:u w:val="single"/>
                </w:rPr>
                <w:t>http://festival.1september.ru</w:t>
              </w:r>
            </w:hyperlink>
            <w:hyperlink r:id="rId448">
              <w:r w:rsidR="00947DCD">
                <w:rPr>
                  <w:spacing w:val="-2"/>
                  <w:sz w:val="24"/>
                  <w:u w:val="single"/>
                </w:rPr>
                <w:t>http://www.opasno.net</w:t>
              </w:r>
            </w:hyperlink>
            <w:hyperlink r:id="rId449">
              <w:r w:rsidR="00947DCD">
                <w:rPr>
                  <w:spacing w:val="-2"/>
                  <w:sz w:val="24"/>
                  <w:u w:val="single"/>
                </w:rPr>
                <w:t>http://personal-safety.redut-7.ru</w:t>
              </w:r>
            </w:hyperlink>
          </w:p>
          <w:p w:rsidR="00076F32" w:rsidRDefault="00671440">
            <w:pPr>
              <w:pStyle w:val="TableParagraph"/>
              <w:spacing w:line="274" w:lineRule="exact"/>
              <w:ind w:left="130" w:right="2299" w:firstLine="9"/>
              <w:rPr>
                <w:sz w:val="24"/>
              </w:rPr>
            </w:pPr>
            <w:hyperlink r:id="rId450">
              <w:r w:rsidR="00947DCD">
                <w:rPr>
                  <w:spacing w:val="-2"/>
                  <w:sz w:val="24"/>
                  <w:u w:val="single"/>
                </w:rPr>
                <w:t>http://www.alleng.ru</w:t>
              </w:r>
            </w:hyperlink>
            <w:hyperlink r:id="rId451">
              <w:r w:rsidR="00947DCD">
                <w:rPr>
                  <w:spacing w:val="-2"/>
                  <w:sz w:val="24"/>
                  <w:u w:val="single"/>
                </w:rPr>
                <w:t>http://www.bezopasnost.edu66.ru</w:t>
              </w:r>
            </w:hyperlink>
          </w:p>
        </w:tc>
      </w:tr>
      <w:tr w:rsidR="00076F32">
        <w:trPr>
          <w:trHeight w:val="2757"/>
        </w:trPr>
        <w:tc>
          <w:tcPr>
            <w:tcW w:w="677" w:type="dxa"/>
          </w:tcPr>
          <w:p w:rsidR="00076F32" w:rsidRDefault="00947DCD">
            <w:pPr>
              <w:pStyle w:val="TableParagraph"/>
              <w:spacing w:line="270" w:lineRule="exact"/>
              <w:ind w:left="21" w:right="2"/>
              <w:jc w:val="center"/>
              <w:rPr>
                <w:sz w:val="24"/>
              </w:rPr>
            </w:pPr>
            <w:r>
              <w:rPr>
                <w:spacing w:val="-10"/>
                <w:sz w:val="24"/>
              </w:rPr>
              <w:t>4</w:t>
            </w:r>
          </w:p>
        </w:tc>
        <w:tc>
          <w:tcPr>
            <w:tcW w:w="1987" w:type="dxa"/>
          </w:tcPr>
          <w:p w:rsidR="00076F32" w:rsidRDefault="00947DCD">
            <w:pPr>
              <w:pStyle w:val="TableParagraph"/>
              <w:spacing w:line="254" w:lineRule="exact"/>
              <w:ind w:left="115"/>
              <w:rPr>
                <w:sz w:val="24"/>
              </w:rPr>
            </w:pPr>
            <w:r>
              <w:rPr>
                <w:spacing w:val="-2"/>
                <w:sz w:val="24"/>
              </w:rPr>
              <w:t>Модуль</w:t>
            </w:r>
          </w:p>
          <w:p w:rsidR="00076F32" w:rsidRDefault="00947DCD">
            <w:pPr>
              <w:pStyle w:val="TableParagraph"/>
              <w:spacing w:before="7" w:line="225" w:lineRule="auto"/>
              <w:ind w:left="115" w:right="193"/>
              <w:rPr>
                <w:sz w:val="24"/>
              </w:rPr>
            </w:pPr>
            <w:r>
              <w:rPr>
                <w:sz w:val="24"/>
              </w:rPr>
              <w:t xml:space="preserve">«Безопасностьв </w:t>
            </w:r>
            <w:r>
              <w:rPr>
                <w:spacing w:val="-2"/>
                <w:sz w:val="24"/>
              </w:rPr>
              <w:t>быту»</w:t>
            </w:r>
          </w:p>
        </w:tc>
        <w:tc>
          <w:tcPr>
            <w:tcW w:w="1844" w:type="dxa"/>
          </w:tcPr>
          <w:p w:rsidR="00076F32" w:rsidRDefault="00947DCD">
            <w:pPr>
              <w:pStyle w:val="TableParagraph"/>
              <w:spacing w:line="270" w:lineRule="exact"/>
              <w:ind w:left="21" w:right="5"/>
              <w:jc w:val="center"/>
              <w:rPr>
                <w:sz w:val="24"/>
              </w:rPr>
            </w:pPr>
            <w:r>
              <w:rPr>
                <w:spacing w:val="-10"/>
                <w:sz w:val="24"/>
              </w:rPr>
              <w:t>6</w:t>
            </w:r>
          </w:p>
        </w:tc>
        <w:tc>
          <w:tcPr>
            <w:tcW w:w="5675" w:type="dxa"/>
          </w:tcPr>
          <w:p w:rsidR="00076F32" w:rsidRDefault="00671440">
            <w:pPr>
              <w:pStyle w:val="TableParagraph"/>
              <w:ind w:left="140" w:right="2464"/>
              <w:rPr>
                <w:sz w:val="24"/>
              </w:rPr>
            </w:pPr>
            <w:hyperlink r:id="rId452">
              <w:r w:rsidR="00947DCD">
                <w:rPr>
                  <w:spacing w:val="-2"/>
                  <w:sz w:val="24"/>
                  <w:u w:val="single"/>
                </w:rPr>
                <w:t>http://www.mvd.ru</w:t>
              </w:r>
            </w:hyperlink>
            <w:hyperlink r:id="rId453">
              <w:r w:rsidR="00947DCD">
                <w:rPr>
                  <w:spacing w:val="-2"/>
                  <w:sz w:val="24"/>
                  <w:u w:val="single"/>
                </w:rPr>
                <w:t>http://www.emercom.gov.ru</w:t>
              </w:r>
            </w:hyperlink>
            <w:hyperlink r:id="rId454">
              <w:r w:rsidR="00947DCD">
                <w:rPr>
                  <w:spacing w:val="-2"/>
                  <w:sz w:val="24"/>
                  <w:u w:val="single"/>
                </w:rPr>
                <w:t>http://www.minzdrav-rf.ru</w:t>
              </w:r>
            </w:hyperlink>
            <w:hyperlink r:id="rId455">
              <w:r w:rsidR="00947DCD">
                <w:rPr>
                  <w:spacing w:val="-2"/>
                  <w:sz w:val="24"/>
                  <w:u w:val="single"/>
                </w:rPr>
                <w:t>http://www.mil.ru</w:t>
              </w:r>
            </w:hyperlink>
            <w:hyperlink r:id="rId456">
              <w:r w:rsidR="00947DCD">
                <w:rPr>
                  <w:spacing w:val="-2"/>
                  <w:sz w:val="24"/>
                  <w:u w:val="single"/>
                </w:rPr>
                <w:t>http://mon.gov.ru/</w:t>
              </w:r>
            </w:hyperlink>
            <w:hyperlink r:id="rId457">
              <w:r w:rsidR="00947DCD">
                <w:rPr>
                  <w:spacing w:val="-2"/>
                  <w:sz w:val="24"/>
                  <w:u w:val="single"/>
                </w:rPr>
                <w:t>http://www.gov.ed.ru</w:t>
              </w:r>
            </w:hyperlink>
            <w:hyperlink r:id="rId458">
              <w:r w:rsidR="00947DCD">
                <w:rPr>
                  <w:spacing w:val="-2"/>
                  <w:sz w:val="24"/>
                  <w:u w:val="single"/>
                </w:rPr>
                <w:t>http://festival.1september.ru</w:t>
              </w:r>
            </w:hyperlink>
            <w:hyperlink r:id="rId459">
              <w:r w:rsidR="00947DCD">
                <w:rPr>
                  <w:spacing w:val="-2"/>
                  <w:sz w:val="24"/>
                  <w:u w:val="single"/>
                </w:rPr>
                <w:t>http://www.opasno.net</w:t>
              </w:r>
            </w:hyperlink>
          </w:p>
          <w:p w:rsidR="00076F32" w:rsidRDefault="00671440">
            <w:pPr>
              <w:pStyle w:val="TableParagraph"/>
              <w:spacing w:line="278" w:lineRule="exact"/>
              <w:ind w:left="140" w:right="2299"/>
              <w:rPr>
                <w:sz w:val="24"/>
              </w:rPr>
            </w:pPr>
            <w:hyperlink r:id="rId460">
              <w:r w:rsidR="00947DCD">
                <w:rPr>
                  <w:spacing w:val="-2"/>
                  <w:sz w:val="24"/>
                  <w:u w:val="single"/>
                </w:rPr>
                <w:t>http://personal-safety.redut-7.ru</w:t>
              </w:r>
            </w:hyperlink>
            <w:hyperlink r:id="rId461">
              <w:r w:rsidR="00947DCD">
                <w:rPr>
                  <w:spacing w:val="-2"/>
                  <w:sz w:val="24"/>
                  <w:u w:val="single"/>
                </w:rPr>
                <w:t>http://www.alleng.ru</w:t>
              </w:r>
            </w:hyperlink>
          </w:p>
        </w:tc>
      </w:tr>
    </w:tbl>
    <w:p w:rsidR="00076F32" w:rsidRDefault="00076F32">
      <w:pPr>
        <w:spacing w:line="278" w:lineRule="exact"/>
        <w:rPr>
          <w:sz w:val="24"/>
        </w:rPr>
        <w:sectPr w:rsidR="00076F32">
          <w:footerReference w:type="default" r:id="rId462"/>
          <w:pgSz w:w="11910" w:h="16390"/>
          <w:pgMar w:top="1200" w:right="300" w:bottom="280" w:left="880" w:header="0" w:footer="0"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7"/>
        <w:gridCol w:w="1844"/>
        <w:gridCol w:w="5675"/>
      </w:tblGrid>
      <w:tr w:rsidR="00076F32">
        <w:trPr>
          <w:trHeight w:val="1934"/>
        </w:trPr>
        <w:tc>
          <w:tcPr>
            <w:tcW w:w="677" w:type="dxa"/>
          </w:tcPr>
          <w:p w:rsidR="00076F32" w:rsidRDefault="00076F32">
            <w:pPr>
              <w:pStyle w:val="TableParagraph"/>
              <w:rPr>
                <w:sz w:val="24"/>
              </w:rPr>
            </w:pPr>
          </w:p>
        </w:tc>
        <w:tc>
          <w:tcPr>
            <w:tcW w:w="1987" w:type="dxa"/>
          </w:tcPr>
          <w:p w:rsidR="00076F32" w:rsidRDefault="00076F32">
            <w:pPr>
              <w:pStyle w:val="TableParagraph"/>
              <w:rPr>
                <w:sz w:val="24"/>
              </w:rPr>
            </w:pPr>
          </w:p>
        </w:tc>
        <w:tc>
          <w:tcPr>
            <w:tcW w:w="1844" w:type="dxa"/>
          </w:tcPr>
          <w:p w:rsidR="00076F32" w:rsidRDefault="00076F32">
            <w:pPr>
              <w:pStyle w:val="TableParagraph"/>
              <w:rPr>
                <w:sz w:val="24"/>
              </w:rPr>
            </w:pPr>
          </w:p>
        </w:tc>
        <w:tc>
          <w:tcPr>
            <w:tcW w:w="5675" w:type="dxa"/>
          </w:tcPr>
          <w:p w:rsidR="00076F32" w:rsidRDefault="00671440">
            <w:pPr>
              <w:pStyle w:val="TableParagraph"/>
              <w:spacing w:line="273" w:lineRule="exact"/>
              <w:ind w:left="188"/>
              <w:rPr>
                <w:sz w:val="24"/>
              </w:rPr>
            </w:pPr>
            <w:hyperlink r:id="rId463">
              <w:r w:rsidR="00947DCD">
                <w:rPr>
                  <w:spacing w:val="-2"/>
                  <w:sz w:val="24"/>
                  <w:u w:val="single"/>
                </w:rPr>
                <w:t>http://www.bezopasnost.edu66.ru</w:t>
              </w:r>
            </w:hyperlink>
          </w:p>
        </w:tc>
      </w:tr>
      <w:tr w:rsidR="00076F32">
        <w:trPr>
          <w:trHeight w:val="3034"/>
        </w:trPr>
        <w:tc>
          <w:tcPr>
            <w:tcW w:w="677" w:type="dxa"/>
          </w:tcPr>
          <w:p w:rsidR="00076F32" w:rsidRDefault="00947DCD">
            <w:pPr>
              <w:pStyle w:val="TableParagraph"/>
              <w:spacing w:line="268" w:lineRule="exact"/>
              <w:ind w:left="21" w:right="2"/>
              <w:jc w:val="center"/>
              <w:rPr>
                <w:sz w:val="24"/>
              </w:rPr>
            </w:pPr>
            <w:r>
              <w:rPr>
                <w:spacing w:val="-10"/>
                <w:sz w:val="24"/>
              </w:rPr>
              <w:t>5</w:t>
            </w:r>
          </w:p>
        </w:tc>
        <w:tc>
          <w:tcPr>
            <w:tcW w:w="1987" w:type="dxa"/>
          </w:tcPr>
          <w:p w:rsidR="00076F32" w:rsidRDefault="00947DCD">
            <w:pPr>
              <w:pStyle w:val="TableParagraph"/>
              <w:spacing w:line="267" w:lineRule="exact"/>
              <w:ind w:left="4"/>
              <w:rPr>
                <w:sz w:val="24"/>
              </w:rPr>
            </w:pPr>
            <w:r>
              <w:rPr>
                <w:spacing w:val="-2"/>
                <w:sz w:val="24"/>
              </w:rPr>
              <w:t>Модуль</w:t>
            </w:r>
          </w:p>
          <w:p w:rsidR="00076F32" w:rsidRDefault="00947DCD">
            <w:pPr>
              <w:pStyle w:val="TableParagraph"/>
              <w:spacing w:line="242" w:lineRule="auto"/>
              <w:ind w:left="4" w:right="169"/>
              <w:rPr>
                <w:sz w:val="24"/>
              </w:rPr>
            </w:pPr>
            <w:r>
              <w:rPr>
                <w:sz w:val="24"/>
              </w:rPr>
              <w:t xml:space="preserve">«Безопасностьна </w:t>
            </w:r>
            <w:r>
              <w:rPr>
                <w:spacing w:val="-2"/>
                <w:sz w:val="24"/>
              </w:rPr>
              <w:t>транспорте»</w:t>
            </w:r>
          </w:p>
        </w:tc>
        <w:tc>
          <w:tcPr>
            <w:tcW w:w="1844" w:type="dxa"/>
          </w:tcPr>
          <w:p w:rsidR="00076F32" w:rsidRDefault="00947DCD">
            <w:pPr>
              <w:pStyle w:val="TableParagraph"/>
              <w:spacing w:line="268" w:lineRule="exact"/>
              <w:ind w:left="21" w:right="5"/>
              <w:jc w:val="center"/>
              <w:rPr>
                <w:sz w:val="24"/>
              </w:rPr>
            </w:pPr>
            <w:r>
              <w:rPr>
                <w:spacing w:val="-10"/>
                <w:sz w:val="24"/>
              </w:rPr>
              <w:t>5</w:t>
            </w:r>
          </w:p>
        </w:tc>
        <w:tc>
          <w:tcPr>
            <w:tcW w:w="5675" w:type="dxa"/>
          </w:tcPr>
          <w:p w:rsidR="00076F32" w:rsidRDefault="00671440">
            <w:pPr>
              <w:pStyle w:val="TableParagraph"/>
              <w:ind w:left="140" w:right="2464"/>
              <w:rPr>
                <w:sz w:val="24"/>
              </w:rPr>
            </w:pPr>
            <w:hyperlink r:id="rId464">
              <w:r w:rsidR="00947DCD">
                <w:rPr>
                  <w:spacing w:val="-2"/>
                  <w:sz w:val="24"/>
                  <w:u w:val="single"/>
                </w:rPr>
                <w:t>h</w:t>
              </w:r>
            </w:hyperlink>
            <w:hyperlink r:id="rId465">
              <w:r w:rsidR="00947DCD">
                <w:rPr>
                  <w:spacing w:val="-2"/>
                  <w:sz w:val="24"/>
                  <w:u w:val="single"/>
                </w:rPr>
                <w:t>http://www.mvd.ru</w:t>
              </w:r>
            </w:hyperlink>
            <w:hyperlink r:id="rId466">
              <w:r w:rsidR="00947DCD">
                <w:rPr>
                  <w:spacing w:val="-2"/>
                  <w:sz w:val="24"/>
                  <w:u w:val="single"/>
                </w:rPr>
                <w:t>http://www.emercom.gov.ru</w:t>
              </w:r>
            </w:hyperlink>
            <w:hyperlink r:id="rId467">
              <w:r w:rsidR="00947DCD">
                <w:rPr>
                  <w:spacing w:val="-2"/>
                  <w:sz w:val="24"/>
                  <w:u w:val="single"/>
                </w:rPr>
                <w:t>http://www.minzdrav-rf.ru</w:t>
              </w:r>
            </w:hyperlink>
            <w:hyperlink r:id="rId468">
              <w:r w:rsidR="00947DCD">
                <w:rPr>
                  <w:spacing w:val="-2"/>
                  <w:sz w:val="24"/>
                  <w:u w:val="single"/>
                </w:rPr>
                <w:t>http://www.mil.ru</w:t>
              </w:r>
            </w:hyperlink>
            <w:hyperlink r:id="rId469">
              <w:r w:rsidR="00947DCD">
                <w:rPr>
                  <w:spacing w:val="-2"/>
                  <w:sz w:val="24"/>
                  <w:u w:val="single"/>
                </w:rPr>
                <w:t>http://mon.gov.ru/</w:t>
              </w:r>
            </w:hyperlink>
            <w:hyperlink r:id="rId470">
              <w:r w:rsidR="00947DCD">
                <w:rPr>
                  <w:spacing w:val="-2"/>
                  <w:sz w:val="24"/>
                  <w:u w:val="single"/>
                </w:rPr>
                <w:t>http://www.gov.ed.ru</w:t>
              </w:r>
            </w:hyperlink>
            <w:hyperlink r:id="rId471">
              <w:r w:rsidR="00947DCD">
                <w:rPr>
                  <w:spacing w:val="-2"/>
                  <w:sz w:val="24"/>
                  <w:u w:val="single"/>
                </w:rPr>
                <w:t>http://festival.1september.ru</w:t>
              </w:r>
            </w:hyperlink>
            <w:hyperlink r:id="rId472">
              <w:r w:rsidR="00947DCD">
                <w:rPr>
                  <w:spacing w:val="-2"/>
                  <w:sz w:val="24"/>
                  <w:u w:val="single"/>
                </w:rPr>
                <w:t>http://www.opasno.net</w:t>
              </w:r>
            </w:hyperlink>
            <w:hyperlink r:id="rId473">
              <w:r w:rsidR="00947DCD">
                <w:rPr>
                  <w:spacing w:val="-2"/>
                  <w:sz w:val="24"/>
                  <w:u w:val="single"/>
                </w:rPr>
                <w:t>http://personal-safety.redut-7.ru</w:t>
              </w:r>
            </w:hyperlink>
            <w:hyperlink r:id="rId474">
              <w:r w:rsidR="00947DCD">
                <w:rPr>
                  <w:spacing w:val="-2"/>
                  <w:sz w:val="24"/>
                  <w:u w:val="single"/>
                </w:rPr>
                <w:t>http://www.alleng.ru</w:t>
              </w:r>
            </w:hyperlink>
          </w:p>
          <w:p w:rsidR="00076F32" w:rsidRDefault="00671440">
            <w:pPr>
              <w:pStyle w:val="TableParagraph"/>
              <w:spacing w:line="261" w:lineRule="exact"/>
              <w:ind w:left="5"/>
              <w:rPr>
                <w:sz w:val="24"/>
              </w:rPr>
            </w:pPr>
            <w:hyperlink r:id="rId475">
              <w:r w:rsidR="00947DCD">
                <w:rPr>
                  <w:spacing w:val="-2"/>
                  <w:sz w:val="24"/>
                  <w:u w:val="single"/>
                </w:rPr>
                <w:t>http://www.bezopasnost.edu66.ru</w:t>
              </w:r>
            </w:hyperlink>
          </w:p>
        </w:tc>
      </w:tr>
      <w:tr w:rsidR="00076F32">
        <w:trPr>
          <w:trHeight w:val="3038"/>
        </w:trPr>
        <w:tc>
          <w:tcPr>
            <w:tcW w:w="677" w:type="dxa"/>
          </w:tcPr>
          <w:p w:rsidR="00076F32" w:rsidRDefault="00947DCD">
            <w:pPr>
              <w:pStyle w:val="TableParagraph"/>
              <w:spacing w:line="268" w:lineRule="exact"/>
              <w:ind w:left="21" w:right="2"/>
              <w:jc w:val="center"/>
              <w:rPr>
                <w:sz w:val="24"/>
              </w:rPr>
            </w:pPr>
            <w:r>
              <w:rPr>
                <w:spacing w:val="-10"/>
                <w:sz w:val="24"/>
              </w:rPr>
              <w:t>6</w:t>
            </w:r>
          </w:p>
        </w:tc>
        <w:tc>
          <w:tcPr>
            <w:tcW w:w="1987" w:type="dxa"/>
          </w:tcPr>
          <w:p w:rsidR="00076F32" w:rsidRDefault="00947DCD">
            <w:pPr>
              <w:pStyle w:val="TableParagraph"/>
              <w:spacing w:line="268" w:lineRule="exact"/>
              <w:ind w:left="4"/>
              <w:rPr>
                <w:sz w:val="24"/>
              </w:rPr>
            </w:pPr>
            <w:r>
              <w:rPr>
                <w:spacing w:val="-2"/>
                <w:sz w:val="24"/>
              </w:rPr>
              <w:t>Модуль</w:t>
            </w:r>
          </w:p>
          <w:p w:rsidR="00076F32" w:rsidRDefault="00947DCD">
            <w:pPr>
              <w:pStyle w:val="TableParagraph"/>
              <w:spacing w:before="2"/>
              <w:ind w:left="4" w:right="304"/>
              <w:rPr>
                <w:sz w:val="24"/>
              </w:rPr>
            </w:pPr>
            <w:r>
              <w:rPr>
                <w:sz w:val="24"/>
              </w:rPr>
              <w:t xml:space="preserve">«Безопасностьв </w:t>
            </w:r>
            <w:r>
              <w:rPr>
                <w:spacing w:val="-2"/>
                <w:sz w:val="24"/>
              </w:rPr>
              <w:t>общественных местах»</w:t>
            </w:r>
          </w:p>
        </w:tc>
        <w:tc>
          <w:tcPr>
            <w:tcW w:w="1844" w:type="dxa"/>
          </w:tcPr>
          <w:p w:rsidR="00076F32" w:rsidRDefault="00947DCD">
            <w:pPr>
              <w:pStyle w:val="TableParagraph"/>
              <w:spacing w:line="268" w:lineRule="exact"/>
              <w:ind w:left="21" w:right="5"/>
              <w:jc w:val="center"/>
              <w:rPr>
                <w:sz w:val="24"/>
              </w:rPr>
            </w:pPr>
            <w:r>
              <w:rPr>
                <w:spacing w:val="-10"/>
                <w:sz w:val="24"/>
              </w:rPr>
              <w:t>5</w:t>
            </w:r>
          </w:p>
        </w:tc>
        <w:tc>
          <w:tcPr>
            <w:tcW w:w="5675" w:type="dxa"/>
          </w:tcPr>
          <w:p w:rsidR="00076F32" w:rsidRDefault="00671440">
            <w:pPr>
              <w:pStyle w:val="TableParagraph"/>
              <w:ind w:left="140" w:right="2464"/>
              <w:rPr>
                <w:sz w:val="24"/>
              </w:rPr>
            </w:pPr>
            <w:hyperlink r:id="rId476">
              <w:r w:rsidR="00947DCD">
                <w:rPr>
                  <w:spacing w:val="-2"/>
                  <w:sz w:val="24"/>
                  <w:u w:val="single"/>
                </w:rPr>
                <w:t>http://www.mvd.ru</w:t>
              </w:r>
            </w:hyperlink>
            <w:hyperlink r:id="rId477">
              <w:r w:rsidR="00947DCD">
                <w:rPr>
                  <w:spacing w:val="-2"/>
                  <w:sz w:val="24"/>
                  <w:u w:val="single"/>
                </w:rPr>
                <w:t>http://www.emercom.gov.ru</w:t>
              </w:r>
            </w:hyperlink>
            <w:hyperlink r:id="rId478">
              <w:r w:rsidR="00947DCD">
                <w:rPr>
                  <w:spacing w:val="-2"/>
                  <w:sz w:val="24"/>
                  <w:u w:val="single"/>
                </w:rPr>
                <w:t>http://www.minzdrav-rf.ru</w:t>
              </w:r>
            </w:hyperlink>
            <w:hyperlink r:id="rId479">
              <w:r w:rsidR="00947DCD">
                <w:rPr>
                  <w:spacing w:val="-2"/>
                  <w:sz w:val="24"/>
                  <w:u w:val="single"/>
                </w:rPr>
                <w:t>http://www.mil.ru</w:t>
              </w:r>
            </w:hyperlink>
            <w:hyperlink r:id="rId480">
              <w:r w:rsidR="00947DCD">
                <w:rPr>
                  <w:spacing w:val="-2"/>
                  <w:sz w:val="24"/>
                  <w:u w:val="single"/>
                </w:rPr>
                <w:t>http://mon.gov.ru/</w:t>
              </w:r>
            </w:hyperlink>
            <w:hyperlink r:id="rId481">
              <w:r w:rsidR="00947DCD">
                <w:rPr>
                  <w:spacing w:val="-2"/>
                  <w:sz w:val="24"/>
                  <w:u w:val="single"/>
                </w:rPr>
                <w:t>http://www.gov.ed.ru</w:t>
              </w:r>
            </w:hyperlink>
            <w:hyperlink r:id="rId482">
              <w:r w:rsidR="00947DCD">
                <w:rPr>
                  <w:spacing w:val="-2"/>
                  <w:sz w:val="24"/>
                  <w:u w:val="single"/>
                </w:rPr>
                <w:t>http://festival.1september.ru</w:t>
              </w:r>
            </w:hyperlink>
            <w:hyperlink r:id="rId483">
              <w:r w:rsidR="00947DCD">
                <w:rPr>
                  <w:spacing w:val="-2"/>
                  <w:sz w:val="24"/>
                  <w:u w:val="single"/>
                </w:rPr>
                <w:t>http://www.opasno.net</w:t>
              </w:r>
            </w:hyperlink>
            <w:hyperlink r:id="rId484">
              <w:r w:rsidR="00947DCD">
                <w:rPr>
                  <w:spacing w:val="-2"/>
                  <w:sz w:val="24"/>
                  <w:u w:val="single"/>
                </w:rPr>
                <w:t>http://personal-safety.redut-7.ru</w:t>
              </w:r>
            </w:hyperlink>
          </w:p>
          <w:p w:rsidR="00076F32" w:rsidRDefault="00671440">
            <w:pPr>
              <w:pStyle w:val="TableParagraph"/>
              <w:spacing w:line="274" w:lineRule="exact"/>
              <w:ind w:left="5" w:right="2299" w:firstLine="134"/>
              <w:rPr>
                <w:sz w:val="24"/>
              </w:rPr>
            </w:pPr>
            <w:hyperlink r:id="rId485">
              <w:r w:rsidR="00947DCD">
                <w:rPr>
                  <w:spacing w:val="-2"/>
                  <w:sz w:val="24"/>
                  <w:u w:val="single"/>
                </w:rPr>
                <w:t>http://www.alleng.ru</w:t>
              </w:r>
            </w:hyperlink>
            <w:hyperlink r:id="rId486">
              <w:r w:rsidR="00947DCD">
                <w:rPr>
                  <w:spacing w:val="-2"/>
                  <w:sz w:val="24"/>
                  <w:u w:val="single"/>
                </w:rPr>
                <w:t>http://www.bezopasnost.edu66.ru</w:t>
              </w:r>
            </w:hyperlink>
          </w:p>
        </w:tc>
      </w:tr>
      <w:tr w:rsidR="00076F32">
        <w:trPr>
          <w:trHeight w:val="3034"/>
        </w:trPr>
        <w:tc>
          <w:tcPr>
            <w:tcW w:w="677" w:type="dxa"/>
          </w:tcPr>
          <w:p w:rsidR="00076F32" w:rsidRDefault="00947DCD">
            <w:pPr>
              <w:pStyle w:val="TableParagraph"/>
              <w:spacing w:line="268" w:lineRule="exact"/>
              <w:ind w:left="21" w:right="2"/>
              <w:jc w:val="center"/>
              <w:rPr>
                <w:sz w:val="24"/>
              </w:rPr>
            </w:pPr>
            <w:r>
              <w:rPr>
                <w:spacing w:val="-10"/>
                <w:sz w:val="24"/>
              </w:rPr>
              <w:t>7</w:t>
            </w:r>
          </w:p>
        </w:tc>
        <w:tc>
          <w:tcPr>
            <w:tcW w:w="1987" w:type="dxa"/>
          </w:tcPr>
          <w:p w:rsidR="00076F32" w:rsidRDefault="00947DCD">
            <w:pPr>
              <w:pStyle w:val="TableParagraph"/>
              <w:spacing w:line="267" w:lineRule="exact"/>
              <w:ind w:left="4"/>
              <w:rPr>
                <w:sz w:val="24"/>
              </w:rPr>
            </w:pPr>
            <w:r>
              <w:rPr>
                <w:spacing w:val="-2"/>
                <w:sz w:val="24"/>
              </w:rPr>
              <w:t>Модуль</w:t>
            </w:r>
          </w:p>
          <w:p w:rsidR="00076F32" w:rsidRDefault="00947DCD">
            <w:pPr>
              <w:pStyle w:val="TableParagraph"/>
              <w:spacing w:line="242" w:lineRule="auto"/>
              <w:ind w:left="4" w:right="110"/>
              <w:rPr>
                <w:sz w:val="24"/>
              </w:rPr>
            </w:pPr>
            <w:r>
              <w:rPr>
                <w:sz w:val="24"/>
              </w:rPr>
              <w:t>«Безопасность в природнойсреде»</w:t>
            </w:r>
          </w:p>
        </w:tc>
        <w:tc>
          <w:tcPr>
            <w:tcW w:w="1844" w:type="dxa"/>
          </w:tcPr>
          <w:p w:rsidR="00076F32" w:rsidRDefault="00947DCD">
            <w:pPr>
              <w:pStyle w:val="TableParagraph"/>
              <w:spacing w:line="268" w:lineRule="exact"/>
              <w:ind w:left="21" w:right="5"/>
              <w:jc w:val="center"/>
              <w:rPr>
                <w:sz w:val="24"/>
              </w:rPr>
            </w:pPr>
            <w:r>
              <w:rPr>
                <w:spacing w:val="-10"/>
                <w:sz w:val="24"/>
              </w:rPr>
              <w:t>7</w:t>
            </w:r>
          </w:p>
        </w:tc>
        <w:tc>
          <w:tcPr>
            <w:tcW w:w="5675" w:type="dxa"/>
          </w:tcPr>
          <w:p w:rsidR="00076F32" w:rsidRDefault="00671440">
            <w:pPr>
              <w:pStyle w:val="TableParagraph"/>
              <w:ind w:left="140" w:right="2464"/>
              <w:rPr>
                <w:sz w:val="24"/>
              </w:rPr>
            </w:pPr>
            <w:hyperlink r:id="rId487">
              <w:r w:rsidR="00947DCD">
                <w:rPr>
                  <w:spacing w:val="-2"/>
                  <w:sz w:val="24"/>
                  <w:u w:val="single"/>
                </w:rPr>
                <w:t>http://www.mvd.ru</w:t>
              </w:r>
            </w:hyperlink>
            <w:hyperlink r:id="rId488">
              <w:r w:rsidR="00947DCD">
                <w:rPr>
                  <w:spacing w:val="-2"/>
                  <w:sz w:val="24"/>
                  <w:u w:val="single"/>
                </w:rPr>
                <w:t>http://www.emercom.gov.ru</w:t>
              </w:r>
            </w:hyperlink>
            <w:hyperlink r:id="rId489">
              <w:r w:rsidR="00947DCD">
                <w:rPr>
                  <w:spacing w:val="-2"/>
                  <w:sz w:val="24"/>
                  <w:u w:val="single"/>
                </w:rPr>
                <w:t>http://www.minzdrav-rf.ru</w:t>
              </w:r>
            </w:hyperlink>
            <w:hyperlink r:id="rId490">
              <w:r w:rsidR="00947DCD">
                <w:rPr>
                  <w:spacing w:val="-2"/>
                  <w:sz w:val="24"/>
                  <w:u w:val="single"/>
                </w:rPr>
                <w:t>http://www.mil.ru</w:t>
              </w:r>
            </w:hyperlink>
            <w:hyperlink r:id="rId491">
              <w:r w:rsidR="00947DCD">
                <w:rPr>
                  <w:spacing w:val="-2"/>
                  <w:sz w:val="24"/>
                  <w:u w:val="single"/>
                </w:rPr>
                <w:t>http://mon.gov.ru/</w:t>
              </w:r>
            </w:hyperlink>
            <w:hyperlink r:id="rId492">
              <w:r w:rsidR="00947DCD">
                <w:rPr>
                  <w:spacing w:val="-2"/>
                  <w:sz w:val="24"/>
                  <w:u w:val="single"/>
                </w:rPr>
                <w:t>http://www.gov.ed.ru</w:t>
              </w:r>
            </w:hyperlink>
            <w:hyperlink r:id="rId493">
              <w:r w:rsidR="00947DCD">
                <w:rPr>
                  <w:spacing w:val="-2"/>
                  <w:sz w:val="24"/>
                  <w:u w:val="single"/>
                </w:rPr>
                <w:t>http://festival.1september.ru</w:t>
              </w:r>
            </w:hyperlink>
            <w:hyperlink r:id="rId494">
              <w:r w:rsidR="00947DCD">
                <w:rPr>
                  <w:spacing w:val="-2"/>
                  <w:sz w:val="24"/>
                  <w:u w:val="single"/>
                </w:rPr>
                <w:t>http://www.opasno.net</w:t>
              </w:r>
            </w:hyperlink>
            <w:hyperlink r:id="rId495">
              <w:r w:rsidR="00947DCD">
                <w:rPr>
                  <w:spacing w:val="-2"/>
                  <w:sz w:val="24"/>
                  <w:u w:val="single"/>
                </w:rPr>
                <w:t>http://personal-safety.redut-7.ru</w:t>
              </w:r>
            </w:hyperlink>
            <w:hyperlink r:id="rId496">
              <w:r w:rsidR="00947DCD">
                <w:rPr>
                  <w:spacing w:val="-2"/>
                  <w:sz w:val="24"/>
                  <w:u w:val="single"/>
                </w:rPr>
                <w:t>http://www.alleng.ru</w:t>
              </w:r>
            </w:hyperlink>
          </w:p>
          <w:p w:rsidR="00076F32" w:rsidRDefault="00671440">
            <w:pPr>
              <w:pStyle w:val="TableParagraph"/>
              <w:spacing w:line="261" w:lineRule="exact"/>
              <w:ind w:left="5"/>
              <w:rPr>
                <w:sz w:val="24"/>
              </w:rPr>
            </w:pPr>
            <w:hyperlink r:id="rId497">
              <w:r w:rsidR="00947DCD">
                <w:rPr>
                  <w:spacing w:val="-2"/>
                  <w:sz w:val="24"/>
                  <w:u w:val="single"/>
                </w:rPr>
                <w:t>http://www.bezopasnost.edu66.ru</w:t>
              </w:r>
            </w:hyperlink>
          </w:p>
        </w:tc>
      </w:tr>
    </w:tbl>
    <w:p w:rsidR="00076F32" w:rsidRDefault="00076F32">
      <w:pPr>
        <w:spacing w:line="261" w:lineRule="exact"/>
        <w:rPr>
          <w:sz w:val="24"/>
        </w:rPr>
        <w:sectPr w:rsidR="00076F32">
          <w:footerReference w:type="default" r:id="rId498"/>
          <w:pgSz w:w="11910" w:h="16390"/>
          <w:pgMar w:top="980" w:right="300" w:bottom="280" w:left="880" w:header="0" w:footer="0"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987"/>
        <w:gridCol w:w="1844"/>
        <w:gridCol w:w="5675"/>
      </w:tblGrid>
      <w:tr w:rsidR="00076F32">
        <w:trPr>
          <w:trHeight w:val="3038"/>
        </w:trPr>
        <w:tc>
          <w:tcPr>
            <w:tcW w:w="677" w:type="dxa"/>
          </w:tcPr>
          <w:p w:rsidR="00076F32" w:rsidRDefault="00947DCD">
            <w:pPr>
              <w:pStyle w:val="TableParagraph"/>
              <w:spacing w:line="268" w:lineRule="exact"/>
              <w:ind w:left="21" w:right="2"/>
              <w:jc w:val="center"/>
              <w:rPr>
                <w:sz w:val="24"/>
              </w:rPr>
            </w:pPr>
            <w:r>
              <w:rPr>
                <w:spacing w:val="-10"/>
                <w:sz w:val="24"/>
              </w:rPr>
              <w:lastRenderedPageBreak/>
              <w:t>8</w:t>
            </w:r>
          </w:p>
        </w:tc>
        <w:tc>
          <w:tcPr>
            <w:tcW w:w="1987" w:type="dxa"/>
          </w:tcPr>
          <w:p w:rsidR="00076F32" w:rsidRDefault="00947DCD">
            <w:pPr>
              <w:pStyle w:val="TableParagraph"/>
              <w:spacing w:line="273" w:lineRule="exact"/>
              <w:ind w:left="115"/>
              <w:rPr>
                <w:sz w:val="24"/>
              </w:rPr>
            </w:pPr>
            <w:r>
              <w:rPr>
                <w:spacing w:val="-2"/>
                <w:sz w:val="24"/>
              </w:rPr>
              <w:t>Модуль</w:t>
            </w:r>
          </w:p>
          <w:p w:rsidR="00076F32" w:rsidRDefault="00947DCD">
            <w:pPr>
              <w:pStyle w:val="TableParagraph"/>
              <w:spacing w:before="2" w:line="242" w:lineRule="auto"/>
              <w:ind w:left="115" w:firstLine="62"/>
              <w:rPr>
                <w:sz w:val="24"/>
              </w:rPr>
            </w:pPr>
            <w:r>
              <w:rPr>
                <w:spacing w:val="-2"/>
                <w:sz w:val="24"/>
              </w:rPr>
              <w:t xml:space="preserve">«Основы медицинских </w:t>
            </w:r>
            <w:r>
              <w:rPr>
                <w:sz w:val="24"/>
              </w:rPr>
              <w:t>знаний.Оказание первой помощи»</w:t>
            </w:r>
          </w:p>
        </w:tc>
        <w:tc>
          <w:tcPr>
            <w:tcW w:w="1844" w:type="dxa"/>
          </w:tcPr>
          <w:p w:rsidR="00076F32" w:rsidRDefault="00947DCD">
            <w:pPr>
              <w:pStyle w:val="TableParagraph"/>
              <w:spacing w:line="268" w:lineRule="exact"/>
              <w:ind w:left="21" w:right="5"/>
              <w:jc w:val="center"/>
              <w:rPr>
                <w:sz w:val="24"/>
              </w:rPr>
            </w:pPr>
            <w:r>
              <w:rPr>
                <w:spacing w:val="-10"/>
                <w:sz w:val="24"/>
              </w:rPr>
              <w:t>7</w:t>
            </w:r>
          </w:p>
        </w:tc>
        <w:tc>
          <w:tcPr>
            <w:tcW w:w="5675" w:type="dxa"/>
          </w:tcPr>
          <w:p w:rsidR="00076F32" w:rsidRDefault="00671440">
            <w:pPr>
              <w:pStyle w:val="TableParagraph"/>
              <w:ind w:left="140" w:right="2464"/>
              <w:rPr>
                <w:sz w:val="24"/>
              </w:rPr>
            </w:pPr>
            <w:hyperlink r:id="rId499">
              <w:r w:rsidR="00947DCD">
                <w:rPr>
                  <w:spacing w:val="-2"/>
                  <w:sz w:val="24"/>
                  <w:u w:val="single"/>
                </w:rPr>
                <w:t>http://www.mvd.ru</w:t>
              </w:r>
            </w:hyperlink>
            <w:hyperlink r:id="rId500">
              <w:r w:rsidR="00947DCD">
                <w:rPr>
                  <w:spacing w:val="-2"/>
                  <w:sz w:val="24"/>
                  <w:u w:val="single"/>
                </w:rPr>
                <w:t>http://www.emercom.gov.ru</w:t>
              </w:r>
            </w:hyperlink>
            <w:hyperlink r:id="rId501">
              <w:r w:rsidR="00947DCD">
                <w:rPr>
                  <w:spacing w:val="-2"/>
                  <w:sz w:val="24"/>
                  <w:u w:val="single"/>
                </w:rPr>
                <w:t>http://www.minzdrav-rf.ru</w:t>
              </w:r>
            </w:hyperlink>
            <w:hyperlink r:id="rId502">
              <w:r w:rsidR="00947DCD">
                <w:rPr>
                  <w:spacing w:val="-2"/>
                  <w:sz w:val="24"/>
                  <w:u w:val="single"/>
                </w:rPr>
                <w:t>http://www.mil.ru</w:t>
              </w:r>
            </w:hyperlink>
            <w:hyperlink r:id="rId503">
              <w:r w:rsidR="00947DCD">
                <w:rPr>
                  <w:spacing w:val="-2"/>
                  <w:sz w:val="24"/>
                  <w:u w:val="single"/>
                </w:rPr>
                <w:t>http://mon.gov.ru/</w:t>
              </w:r>
            </w:hyperlink>
            <w:hyperlink r:id="rId504">
              <w:r w:rsidR="00947DCD">
                <w:rPr>
                  <w:spacing w:val="-2"/>
                  <w:sz w:val="24"/>
                  <w:u w:val="single"/>
                </w:rPr>
                <w:t>http://www.gov.ed.ru</w:t>
              </w:r>
            </w:hyperlink>
            <w:hyperlink r:id="rId505">
              <w:r w:rsidR="00947DCD">
                <w:rPr>
                  <w:spacing w:val="-2"/>
                  <w:sz w:val="24"/>
                  <w:u w:val="single"/>
                </w:rPr>
                <w:t>http://festival.1september.ru</w:t>
              </w:r>
            </w:hyperlink>
            <w:hyperlink r:id="rId506">
              <w:r w:rsidR="00947DCD">
                <w:rPr>
                  <w:spacing w:val="-2"/>
                  <w:sz w:val="24"/>
                  <w:u w:val="single"/>
                </w:rPr>
                <w:t>http://www.opasno.net</w:t>
              </w:r>
            </w:hyperlink>
            <w:hyperlink r:id="rId507">
              <w:r w:rsidR="00947DCD">
                <w:rPr>
                  <w:spacing w:val="-2"/>
                  <w:sz w:val="24"/>
                  <w:u w:val="single"/>
                </w:rPr>
                <w:t>http://personal-safety.redut-7.ru</w:t>
              </w:r>
            </w:hyperlink>
            <w:hyperlink r:id="rId508">
              <w:r w:rsidR="00947DCD">
                <w:rPr>
                  <w:spacing w:val="-2"/>
                  <w:sz w:val="24"/>
                  <w:u w:val="single"/>
                </w:rPr>
                <w:t>http://www.alleng.ru</w:t>
              </w:r>
            </w:hyperlink>
          </w:p>
          <w:p w:rsidR="00076F32" w:rsidRDefault="00671440">
            <w:pPr>
              <w:pStyle w:val="TableParagraph"/>
              <w:spacing w:line="266" w:lineRule="exact"/>
              <w:ind w:left="5"/>
              <w:rPr>
                <w:sz w:val="24"/>
              </w:rPr>
            </w:pPr>
            <w:hyperlink r:id="rId509">
              <w:r w:rsidR="00947DCD">
                <w:rPr>
                  <w:spacing w:val="-2"/>
                  <w:sz w:val="24"/>
                  <w:u w:val="single"/>
                </w:rPr>
                <w:t>http://www.bezopasnost.edu66.ru</w:t>
              </w:r>
            </w:hyperlink>
          </w:p>
        </w:tc>
      </w:tr>
      <w:tr w:rsidR="00076F32">
        <w:trPr>
          <w:trHeight w:val="3034"/>
        </w:trPr>
        <w:tc>
          <w:tcPr>
            <w:tcW w:w="677" w:type="dxa"/>
          </w:tcPr>
          <w:p w:rsidR="00076F32" w:rsidRDefault="00947DCD">
            <w:pPr>
              <w:pStyle w:val="TableParagraph"/>
              <w:spacing w:line="268" w:lineRule="exact"/>
              <w:ind w:left="21" w:right="2"/>
              <w:jc w:val="center"/>
              <w:rPr>
                <w:sz w:val="24"/>
              </w:rPr>
            </w:pPr>
            <w:r>
              <w:rPr>
                <w:spacing w:val="-10"/>
                <w:sz w:val="24"/>
              </w:rPr>
              <w:t>9</w:t>
            </w:r>
          </w:p>
        </w:tc>
        <w:tc>
          <w:tcPr>
            <w:tcW w:w="1987" w:type="dxa"/>
          </w:tcPr>
          <w:p w:rsidR="00076F32" w:rsidRDefault="00947DCD">
            <w:pPr>
              <w:pStyle w:val="TableParagraph"/>
              <w:spacing w:line="260" w:lineRule="exact"/>
              <w:ind w:left="115"/>
              <w:rPr>
                <w:sz w:val="24"/>
              </w:rPr>
            </w:pPr>
            <w:r>
              <w:rPr>
                <w:spacing w:val="-2"/>
                <w:sz w:val="24"/>
              </w:rPr>
              <w:t>Модуль</w:t>
            </w:r>
          </w:p>
          <w:p w:rsidR="00076F32" w:rsidRDefault="00947DCD">
            <w:pPr>
              <w:pStyle w:val="TableParagraph"/>
              <w:spacing w:before="5" w:line="225" w:lineRule="auto"/>
              <w:ind w:left="115" w:right="193"/>
              <w:rPr>
                <w:sz w:val="24"/>
              </w:rPr>
            </w:pPr>
            <w:r>
              <w:rPr>
                <w:sz w:val="24"/>
              </w:rPr>
              <w:t xml:space="preserve">«Безопасностьв </w:t>
            </w:r>
            <w:r>
              <w:rPr>
                <w:spacing w:val="-2"/>
                <w:sz w:val="24"/>
              </w:rPr>
              <w:t>социуме»</w:t>
            </w:r>
          </w:p>
        </w:tc>
        <w:tc>
          <w:tcPr>
            <w:tcW w:w="1844" w:type="dxa"/>
          </w:tcPr>
          <w:p w:rsidR="00076F32" w:rsidRDefault="00947DCD">
            <w:pPr>
              <w:pStyle w:val="TableParagraph"/>
              <w:spacing w:line="268" w:lineRule="exact"/>
              <w:ind w:left="21" w:right="5"/>
              <w:jc w:val="center"/>
              <w:rPr>
                <w:sz w:val="24"/>
              </w:rPr>
            </w:pPr>
            <w:r>
              <w:rPr>
                <w:spacing w:val="-10"/>
                <w:sz w:val="24"/>
              </w:rPr>
              <w:t>7</w:t>
            </w:r>
          </w:p>
        </w:tc>
        <w:tc>
          <w:tcPr>
            <w:tcW w:w="5675" w:type="dxa"/>
          </w:tcPr>
          <w:p w:rsidR="00076F32" w:rsidRDefault="00671440">
            <w:pPr>
              <w:pStyle w:val="TableParagraph"/>
              <w:ind w:left="140" w:right="2464"/>
              <w:rPr>
                <w:sz w:val="24"/>
              </w:rPr>
            </w:pPr>
            <w:hyperlink r:id="rId510">
              <w:r w:rsidR="00947DCD">
                <w:rPr>
                  <w:spacing w:val="-2"/>
                  <w:sz w:val="24"/>
                  <w:u w:val="single"/>
                </w:rPr>
                <w:t>http://www.mvd.ru</w:t>
              </w:r>
            </w:hyperlink>
            <w:hyperlink r:id="rId511">
              <w:r w:rsidR="00947DCD">
                <w:rPr>
                  <w:spacing w:val="-2"/>
                  <w:sz w:val="24"/>
                  <w:u w:val="single"/>
                </w:rPr>
                <w:t>http://www.emercom.gov.ru</w:t>
              </w:r>
            </w:hyperlink>
            <w:hyperlink r:id="rId512">
              <w:r w:rsidR="00947DCD">
                <w:rPr>
                  <w:spacing w:val="-2"/>
                  <w:sz w:val="24"/>
                  <w:u w:val="single"/>
                </w:rPr>
                <w:t>http://www.minzdrav-rf.ru</w:t>
              </w:r>
            </w:hyperlink>
            <w:hyperlink r:id="rId513">
              <w:r w:rsidR="00947DCD">
                <w:rPr>
                  <w:spacing w:val="-2"/>
                  <w:sz w:val="24"/>
                  <w:u w:val="single"/>
                </w:rPr>
                <w:t>http://www.mil.ru</w:t>
              </w:r>
            </w:hyperlink>
            <w:hyperlink r:id="rId514">
              <w:r w:rsidR="00947DCD">
                <w:rPr>
                  <w:spacing w:val="-2"/>
                  <w:sz w:val="24"/>
                  <w:u w:val="single"/>
                </w:rPr>
                <w:t>http://mon.gov.ru/</w:t>
              </w:r>
            </w:hyperlink>
            <w:hyperlink r:id="rId515">
              <w:r w:rsidR="00947DCD">
                <w:rPr>
                  <w:spacing w:val="-2"/>
                  <w:sz w:val="24"/>
                  <w:u w:val="single"/>
                </w:rPr>
                <w:t>http://www.gov.ed.ru</w:t>
              </w:r>
            </w:hyperlink>
            <w:hyperlink r:id="rId516">
              <w:r w:rsidR="00947DCD">
                <w:rPr>
                  <w:spacing w:val="-2"/>
                  <w:sz w:val="24"/>
                  <w:u w:val="single"/>
                </w:rPr>
                <w:t>http://festival.1september.ru</w:t>
              </w:r>
            </w:hyperlink>
            <w:hyperlink r:id="rId517">
              <w:r w:rsidR="00947DCD">
                <w:rPr>
                  <w:spacing w:val="-2"/>
                  <w:sz w:val="24"/>
                  <w:u w:val="single"/>
                </w:rPr>
                <w:t>http://www.opasno.net</w:t>
              </w:r>
            </w:hyperlink>
            <w:hyperlink r:id="rId518">
              <w:r w:rsidR="00947DCD">
                <w:rPr>
                  <w:spacing w:val="-2"/>
                  <w:sz w:val="24"/>
                  <w:u w:val="single"/>
                </w:rPr>
                <w:t>http://personal-safety.redut-7.ru</w:t>
              </w:r>
            </w:hyperlink>
            <w:hyperlink r:id="rId519">
              <w:r w:rsidR="00947DCD">
                <w:rPr>
                  <w:spacing w:val="-2"/>
                  <w:sz w:val="24"/>
                  <w:u w:val="single"/>
                </w:rPr>
                <w:t>http://www.alleng.ru</w:t>
              </w:r>
            </w:hyperlink>
          </w:p>
          <w:p w:rsidR="00076F32" w:rsidRDefault="00671440">
            <w:pPr>
              <w:pStyle w:val="TableParagraph"/>
              <w:spacing w:line="261" w:lineRule="exact"/>
              <w:ind w:left="5"/>
              <w:rPr>
                <w:sz w:val="24"/>
              </w:rPr>
            </w:pPr>
            <w:hyperlink r:id="rId520">
              <w:r w:rsidR="00947DCD">
                <w:rPr>
                  <w:spacing w:val="-2"/>
                  <w:sz w:val="24"/>
                  <w:u w:val="single"/>
                </w:rPr>
                <w:t>http://www.bezopasnost.edu66.ru</w:t>
              </w:r>
            </w:hyperlink>
          </w:p>
        </w:tc>
      </w:tr>
      <w:tr w:rsidR="00076F32">
        <w:trPr>
          <w:trHeight w:val="3038"/>
        </w:trPr>
        <w:tc>
          <w:tcPr>
            <w:tcW w:w="677" w:type="dxa"/>
          </w:tcPr>
          <w:p w:rsidR="00076F32" w:rsidRDefault="00947DCD">
            <w:pPr>
              <w:pStyle w:val="TableParagraph"/>
              <w:spacing w:line="268" w:lineRule="exact"/>
              <w:ind w:left="21" w:right="7"/>
              <w:jc w:val="center"/>
              <w:rPr>
                <w:sz w:val="24"/>
              </w:rPr>
            </w:pPr>
            <w:r>
              <w:rPr>
                <w:spacing w:val="-5"/>
                <w:sz w:val="24"/>
              </w:rPr>
              <w:t>10</w:t>
            </w:r>
          </w:p>
        </w:tc>
        <w:tc>
          <w:tcPr>
            <w:tcW w:w="1987" w:type="dxa"/>
          </w:tcPr>
          <w:p w:rsidR="00076F32" w:rsidRDefault="00947DCD">
            <w:pPr>
              <w:pStyle w:val="TableParagraph"/>
              <w:spacing w:line="268" w:lineRule="exact"/>
              <w:ind w:left="4"/>
              <w:rPr>
                <w:sz w:val="24"/>
              </w:rPr>
            </w:pPr>
            <w:r>
              <w:rPr>
                <w:spacing w:val="-2"/>
                <w:sz w:val="24"/>
              </w:rPr>
              <w:t>Модуль</w:t>
            </w:r>
          </w:p>
          <w:p w:rsidR="00076F32" w:rsidRDefault="00947DCD">
            <w:pPr>
              <w:pStyle w:val="TableParagraph"/>
              <w:spacing w:before="3"/>
              <w:ind w:left="4"/>
              <w:rPr>
                <w:sz w:val="24"/>
              </w:rPr>
            </w:pPr>
            <w:r>
              <w:rPr>
                <w:sz w:val="24"/>
              </w:rPr>
              <w:t xml:space="preserve">«Безопасность в </w:t>
            </w:r>
            <w:r>
              <w:rPr>
                <w:spacing w:val="-2"/>
                <w:sz w:val="24"/>
              </w:rPr>
              <w:t>информационном пространстве»</w:t>
            </w:r>
          </w:p>
        </w:tc>
        <w:tc>
          <w:tcPr>
            <w:tcW w:w="1844" w:type="dxa"/>
          </w:tcPr>
          <w:p w:rsidR="00076F32" w:rsidRDefault="00947DCD">
            <w:pPr>
              <w:pStyle w:val="TableParagraph"/>
              <w:spacing w:line="268" w:lineRule="exact"/>
              <w:ind w:left="21" w:right="5"/>
              <w:jc w:val="center"/>
              <w:rPr>
                <w:sz w:val="24"/>
              </w:rPr>
            </w:pPr>
            <w:r>
              <w:rPr>
                <w:spacing w:val="-10"/>
                <w:sz w:val="24"/>
              </w:rPr>
              <w:t>7</w:t>
            </w:r>
          </w:p>
        </w:tc>
        <w:tc>
          <w:tcPr>
            <w:tcW w:w="5675" w:type="dxa"/>
          </w:tcPr>
          <w:p w:rsidR="00076F32" w:rsidRDefault="00671440">
            <w:pPr>
              <w:pStyle w:val="TableParagraph"/>
              <w:ind w:left="140" w:right="2464"/>
              <w:rPr>
                <w:sz w:val="24"/>
              </w:rPr>
            </w:pPr>
            <w:hyperlink r:id="rId521">
              <w:r w:rsidR="00947DCD">
                <w:rPr>
                  <w:spacing w:val="-2"/>
                  <w:sz w:val="24"/>
                  <w:u w:val="single"/>
                </w:rPr>
                <w:t>http://www.mvd.ru</w:t>
              </w:r>
            </w:hyperlink>
            <w:hyperlink r:id="rId522">
              <w:r w:rsidR="00947DCD">
                <w:rPr>
                  <w:spacing w:val="-2"/>
                  <w:sz w:val="24"/>
                  <w:u w:val="single"/>
                </w:rPr>
                <w:t>http://www.emercom.gov.ru</w:t>
              </w:r>
            </w:hyperlink>
            <w:hyperlink r:id="rId523">
              <w:r w:rsidR="00947DCD">
                <w:rPr>
                  <w:spacing w:val="-2"/>
                  <w:sz w:val="24"/>
                  <w:u w:val="single"/>
                </w:rPr>
                <w:t>http://www.minzdrav-rf.ru</w:t>
              </w:r>
            </w:hyperlink>
            <w:hyperlink r:id="rId524">
              <w:r w:rsidR="00947DCD">
                <w:rPr>
                  <w:spacing w:val="-2"/>
                  <w:sz w:val="24"/>
                  <w:u w:val="single"/>
                </w:rPr>
                <w:t>http://www.mil.ru</w:t>
              </w:r>
            </w:hyperlink>
            <w:hyperlink r:id="rId525">
              <w:r w:rsidR="00947DCD">
                <w:rPr>
                  <w:spacing w:val="-2"/>
                  <w:sz w:val="24"/>
                  <w:u w:val="single"/>
                </w:rPr>
                <w:t>http://mon.gov.ru/</w:t>
              </w:r>
            </w:hyperlink>
            <w:hyperlink r:id="rId526">
              <w:r w:rsidR="00947DCD">
                <w:rPr>
                  <w:spacing w:val="-2"/>
                  <w:sz w:val="24"/>
                  <w:u w:val="single"/>
                </w:rPr>
                <w:t>http://www.gov.ed.ru</w:t>
              </w:r>
            </w:hyperlink>
            <w:hyperlink r:id="rId527">
              <w:r w:rsidR="00947DCD">
                <w:rPr>
                  <w:spacing w:val="-2"/>
                  <w:sz w:val="24"/>
                  <w:u w:val="single"/>
                </w:rPr>
                <w:t>http://festival.1september.ru</w:t>
              </w:r>
            </w:hyperlink>
            <w:hyperlink r:id="rId528">
              <w:r w:rsidR="00947DCD">
                <w:rPr>
                  <w:spacing w:val="-2"/>
                  <w:sz w:val="24"/>
                  <w:u w:val="single"/>
                </w:rPr>
                <w:t>http://www.opasno.net</w:t>
              </w:r>
            </w:hyperlink>
            <w:hyperlink r:id="rId529">
              <w:r w:rsidR="00947DCD">
                <w:rPr>
                  <w:spacing w:val="-2"/>
                  <w:sz w:val="24"/>
                  <w:u w:val="single"/>
                </w:rPr>
                <w:t>http://personal-safety.redut-7.ru</w:t>
              </w:r>
            </w:hyperlink>
          </w:p>
          <w:p w:rsidR="00076F32" w:rsidRDefault="00671440">
            <w:pPr>
              <w:pStyle w:val="TableParagraph"/>
              <w:spacing w:line="274" w:lineRule="exact"/>
              <w:ind w:left="5" w:right="2299" w:firstLine="134"/>
              <w:rPr>
                <w:sz w:val="24"/>
              </w:rPr>
            </w:pPr>
            <w:hyperlink r:id="rId530">
              <w:r w:rsidR="00947DCD">
                <w:rPr>
                  <w:spacing w:val="-2"/>
                  <w:sz w:val="24"/>
                  <w:u w:val="single"/>
                </w:rPr>
                <w:t>http://www.alleng.ru</w:t>
              </w:r>
            </w:hyperlink>
            <w:hyperlink r:id="rId531">
              <w:r w:rsidR="00947DCD">
                <w:rPr>
                  <w:spacing w:val="-2"/>
                  <w:sz w:val="24"/>
                  <w:u w:val="single"/>
                </w:rPr>
                <w:t>http://www.bezopasnost.edu66.ru</w:t>
              </w:r>
            </w:hyperlink>
          </w:p>
        </w:tc>
      </w:tr>
      <w:tr w:rsidR="00076F32">
        <w:trPr>
          <w:trHeight w:val="3034"/>
        </w:trPr>
        <w:tc>
          <w:tcPr>
            <w:tcW w:w="677" w:type="dxa"/>
          </w:tcPr>
          <w:p w:rsidR="00076F32" w:rsidRDefault="00947DCD">
            <w:pPr>
              <w:pStyle w:val="TableParagraph"/>
              <w:spacing w:line="268" w:lineRule="exact"/>
              <w:ind w:left="21" w:right="7"/>
              <w:jc w:val="center"/>
              <w:rPr>
                <w:sz w:val="24"/>
              </w:rPr>
            </w:pPr>
            <w:r>
              <w:rPr>
                <w:spacing w:val="-5"/>
                <w:sz w:val="24"/>
              </w:rPr>
              <w:t>11</w:t>
            </w:r>
          </w:p>
        </w:tc>
        <w:tc>
          <w:tcPr>
            <w:tcW w:w="1987" w:type="dxa"/>
          </w:tcPr>
          <w:p w:rsidR="00076F32" w:rsidRDefault="00947DCD">
            <w:pPr>
              <w:pStyle w:val="TableParagraph"/>
              <w:spacing w:line="267" w:lineRule="exact"/>
              <w:ind w:left="4"/>
              <w:rPr>
                <w:sz w:val="24"/>
              </w:rPr>
            </w:pPr>
            <w:r>
              <w:rPr>
                <w:spacing w:val="-2"/>
                <w:sz w:val="24"/>
              </w:rPr>
              <w:t>Модуль</w:t>
            </w:r>
          </w:p>
          <w:p w:rsidR="00076F32" w:rsidRDefault="00947DCD">
            <w:pPr>
              <w:pStyle w:val="TableParagraph"/>
              <w:ind w:left="4" w:right="169"/>
              <w:rPr>
                <w:sz w:val="24"/>
              </w:rPr>
            </w:pPr>
            <w:r>
              <w:rPr>
                <w:spacing w:val="-2"/>
                <w:sz w:val="24"/>
              </w:rPr>
              <w:t xml:space="preserve">«Основы противодействия </w:t>
            </w:r>
            <w:r>
              <w:rPr>
                <w:sz w:val="24"/>
              </w:rPr>
              <w:t xml:space="preserve">экстремизму и </w:t>
            </w:r>
            <w:r>
              <w:rPr>
                <w:spacing w:val="-2"/>
                <w:sz w:val="24"/>
              </w:rPr>
              <w:t>терроризму»</w:t>
            </w:r>
          </w:p>
        </w:tc>
        <w:tc>
          <w:tcPr>
            <w:tcW w:w="1844" w:type="dxa"/>
          </w:tcPr>
          <w:p w:rsidR="00076F32" w:rsidRDefault="00947DCD">
            <w:pPr>
              <w:pStyle w:val="TableParagraph"/>
              <w:spacing w:line="268" w:lineRule="exact"/>
              <w:ind w:left="21" w:right="5"/>
              <w:jc w:val="center"/>
              <w:rPr>
                <w:sz w:val="24"/>
              </w:rPr>
            </w:pPr>
            <w:r>
              <w:rPr>
                <w:spacing w:val="-10"/>
                <w:sz w:val="24"/>
              </w:rPr>
              <w:t>6</w:t>
            </w:r>
          </w:p>
        </w:tc>
        <w:tc>
          <w:tcPr>
            <w:tcW w:w="5675" w:type="dxa"/>
          </w:tcPr>
          <w:p w:rsidR="00076F32" w:rsidRDefault="00671440">
            <w:pPr>
              <w:pStyle w:val="TableParagraph"/>
              <w:ind w:left="140" w:right="2464"/>
              <w:rPr>
                <w:sz w:val="24"/>
              </w:rPr>
            </w:pPr>
            <w:hyperlink r:id="rId532">
              <w:r w:rsidR="00947DCD">
                <w:rPr>
                  <w:spacing w:val="-2"/>
                  <w:sz w:val="24"/>
                  <w:u w:val="single"/>
                </w:rPr>
                <w:t>http://www.mvd.ru</w:t>
              </w:r>
            </w:hyperlink>
            <w:hyperlink r:id="rId533">
              <w:r w:rsidR="00947DCD">
                <w:rPr>
                  <w:spacing w:val="-2"/>
                  <w:sz w:val="24"/>
                  <w:u w:val="single"/>
                </w:rPr>
                <w:t>http://www.emercom.gov.ru</w:t>
              </w:r>
            </w:hyperlink>
            <w:hyperlink r:id="rId534">
              <w:r w:rsidR="00947DCD">
                <w:rPr>
                  <w:spacing w:val="-2"/>
                  <w:sz w:val="24"/>
                  <w:u w:val="single"/>
                </w:rPr>
                <w:t>http://www.minzdrav-rf.ru</w:t>
              </w:r>
            </w:hyperlink>
            <w:hyperlink r:id="rId535">
              <w:r w:rsidR="00947DCD">
                <w:rPr>
                  <w:spacing w:val="-2"/>
                  <w:sz w:val="24"/>
                  <w:u w:val="single"/>
                </w:rPr>
                <w:t>http://www.mil.ru</w:t>
              </w:r>
            </w:hyperlink>
            <w:hyperlink r:id="rId536">
              <w:r w:rsidR="00947DCD">
                <w:rPr>
                  <w:spacing w:val="-2"/>
                  <w:sz w:val="24"/>
                  <w:u w:val="single"/>
                </w:rPr>
                <w:t>http://mon.gov.ru/</w:t>
              </w:r>
            </w:hyperlink>
            <w:hyperlink r:id="rId537">
              <w:r w:rsidR="00947DCD">
                <w:rPr>
                  <w:spacing w:val="-2"/>
                  <w:sz w:val="24"/>
                  <w:u w:val="single"/>
                </w:rPr>
                <w:t>http://www.gov.ed.ru</w:t>
              </w:r>
            </w:hyperlink>
            <w:hyperlink r:id="rId538">
              <w:r w:rsidR="00947DCD">
                <w:rPr>
                  <w:spacing w:val="-2"/>
                  <w:sz w:val="24"/>
                  <w:u w:val="single"/>
                </w:rPr>
                <w:t>http://festival.1september.ru</w:t>
              </w:r>
            </w:hyperlink>
            <w:hyperlink r:id="rId539">
              <w:r w:rsidR="00947DCD">
                <w:rPr>
                  <w:spacing w:val="-2"/>
                  <w:sz w:val="24"/>
                  <w:u w:val="single"/>
                </w:rPr>
                <w:t>http://www.opasno.net</w:t>
              </w:r>
            </w:hyperlink>
            <w:hyperlink r:id="rId540">
              <w:r w:rsidR="00947DCD">
                <w:rPr>
                  <w:spacing w:val="-2"/>
                  <w:sz w:val="24"/>
                  <w:u w:val="single"/>
                </w:rPr>
                <w:t>http://personal-safety.redut-7.ru</w:t>
              </w:r>
            </w:hyperlink>
            <w:hyperlink r:id="rId541">
              <w:r w:rsidR="00947DCD">
                <w:rPr>
                  <w:spacing w:val="-2"/>
                  <w:sz w:val="24"/>
                  <w:u w:val="single"/>
                </w:rPr>
                <w:t>http://www.alleng.ru</w:t>
              </w:r>
            </w:hyperlink>
          </w:p>
          <w:p w:rsidR="00076F32" w:rsidRDefault="00671440">
            <w:pPr>
              <w:pStyle w:val="TableParagraph"/>
              <w:spacing w:line="261" w:lineRule="exact"/>
              <w:ind w:left="5"/>
              <w:rPr>
                <w:sz w:val="24"/>
              </w:rPr>
            </w:pPr>
            <w:hyperlink r:id="rId542">
              <w:r w:rsidR="00947DCD">
                <w:rPr>
                  <w:spacing w:val="-2"/>
                  <w:sz w:val="24"/>
                  <w:u w:val="single"/>
                </w:rPr>
                <w:t>http://www.bezopasnost.edu66.ru</w:t>
              </w:r>
            </w:hyperlink>
          </w:p>
        </w:tc>
      </w:tr>
      <w:tr w:rsidR="00076F32">
        <w:trPr>
          <w:trHeight w:val="1104"/>
        </w:trPr>
        <w:tc>
          <w:tcPr>
            <w:tcW w:w="2664" w:type="dxa"/>
            <w:gridSpan w:val="2"/>
          </w:tcPr>
          <w:p w:rsidR="00076F32" w:rsidRDefault="00947DCD">
            <w:pPr>
              <w:pStyle w:val="TableParagraph"/>
              <w:spacing w:line="273" w:lineRule="exact"/>
              <w:ind w:left="4"/>
              <w:rPr>
                <w:b/>
                <w:sz w:val="24"/>
              </w:rPr>
            </w:pPr>
            <w:r>
              <w:rPr>
                <w:b/>
                <w:spacing w:val="-2"/>
                <w:sz w:val="24"/>
              </w:rPr>
              <w:t>ОБЩЕЕ</w:t>
            </w:r>
          </w:p>
          <w:p w:rsidR="00076F32" w:rsidRDefault="00947DCD">
            <w:pPr>
              <w:pStyle w:val="TableParagraph"/>
              <w:spacing w:before="4" w:line="237" w:lineRule="auto"/>
              <w:ind w:left="4" w:right="77"/>
              <w:rPr>
                <w:b/>
                <w:sz w:val="24"/>
              </w:rPr>
            </w:pPr>
            <w:r>
              <w:rPr>
                <w:b/>
                <w:spacing w:val="-2"/>
                <w:sz w:val="24"/>
              </w:rPr>
              <w:t xml:space="preserve">КОЛИЧЕСТВО </w:t>
            </w:r>
            <w:r>
              <w:rPr>
                <w:b/>
                <w:sz w:val="24"/>
              </w:rPr>
              <w:t>ЧАСОВ ПО</w:t>
            </w:r>
          </w:p>
          <w:p w:rsidR="00076F32" w:rsidRDefault="00947DCD">
            <w:pPr>
              <w:pStyle w:val="TableParagraph"/>
              <w:spacing w:before="4" w:line="257" w:lineRule="exact"/>
              <w:ind w:left="4"/>
              <w:rPr>
                <w:b/>
                <w:sz w:val="24"/>
              </w:rPr>
            </w:pPr>
            <w:r>
              <w:rPr>
                <w:b/>
                <w:spacing w:val="-2"/>
                <w:sz w:val="24"/>
              </w:rPr>
              <w:t>ПРОГРАММЕ</w:t>
            </w:r>
          </w:p>
        </w:tc>
        <w:tc>
          <w:tcPr>
            <w:tcW w:w="1844" w:type="dxa"/>
          </w:tcPr>
          <w:p w:rsidR="00076F32" w:rsidRDefault="00947DCD">
            <w:pPr>
              <w:pStyle w:val="TableParagraph"/>
              <w:spacing w:line="273" w:lineRule="exact"/>
              <w:ind w:left="21" w:right="10"/>
              <w:jc w:val="center"/>
              <w:rPr>
                <w:b/>
                <w:sz w:val="24"/>
              </w:rPr>
            </w:pPr>
            <w:r>
              <w:rPr>
                <w:b/>
                <w:spacing w:val="-5"/>
                <w:sz w:val="24"/>
              </w:rPr>
              <w:t>68</w:t>
            </w:r>
          </w:p>
        </w:tc>
        <w:tc>
          <w:tcPr>
            <w:tcW w:w="5675" w:type="dxa"/>
          </w:tcPr>
          <w:p w:rsidR="00076F32" w:rsidRDefault="00076F32">
            <w:pPr>
              <w:pStyle w:val="TableParagraph"/>
              <w:rPr>
                <w:sz w:val="24"/>
              </w:rPr>
            </w:pPr>
          </w:p>
        </w:tc>
      </w:tr>
    </w:tbl>
    <w:p w:rsidR="00076F32" w:rsidRDefault="00076F32">
      <w:pPr>
        <w:rPr>
          <w:sz w:val="24"/>
        </w:rPr>
        <w:sectPr w:rsidR="00076F32">
          <w:footerReference w:type="default" r:id="rId543"/>
          <w:pgSz w:w="11910" w:h="16390"/>
          <w:pgMar w:top="980" w:right="300" w:bottom="280" w:left="880" w:header="0" w:footer="0" w:gutter="0"/>
          <w:cols w:space="720"/>
        </w:sectPr>
      </w:pPr>
    </w:p>
    <w:p w:rsidR="00076F32" w:rsidRDefault="00947DCD">
      <w:pPr>
        <w:pStyle w:val="a4"/>
        <w:numPr>
          <w:ilvl w:val="2"/>
          <w:numId w:val="79"/>
        </w:numPr>
        <w:tabs>
          <w:tab w:val="left" w:pos="1299"/>
          <w:tab w:val="left" w:pos="4666"/>
        </w:tabs>
        <w:spacing w:before="70" w:line="237" w:lineRule="auto"/>
        <w:ind w:left="4666" w:right="1063" w:hanging="4029"/>
        <w:rPr>
          <w:b/>
          <w:sz w:val="24"/>
        </w:rPr>
      </w:pPr>
      <w:r>
        <w:rPr>
          <w:b/>
          <w:sz w:val="24"/>
        </w:rPr>
        <w:lastRenderedPageBreak/>
        <w:t xml:space="preserve">Рабочаяпрограммапоучебномупредмету «Физическаякультура»(базовый </w:t>
      </w:r>
      <w:r>
        <w:rPr>
          <w:b/>
          <w:spacing w:val="-2"/>
          <w:sz w:val="24"/>
        </w:rPr>
        <w:t>уровень)</w:t>
      </w:r>
    </w:p>
    <w:p w:rsidR="00076F32" w:rsidRDefault="00947DCD">
      <w:pPr>
        <w:spacing w:before="8"/>
        <w:ind w:left="3840"/>
        <w:rPr>
          <w:b/>
          <w:sz w:val="24"/>
        </w:rPr>
      </w:pPr>
      <w:bookmarkStart w:id="407" w:name="Пояснительная_записка_(21)"/>
      <w:bookmarkEnd w:id="407"/>
      <w:r>
        <w:rPr>
          <w:b/>
          <w:sz w:val="24"/>
        </w:rPr>
        <w:t>Пояснительная</w:t>
      </w:r>
      <w:r>
        <w:rPr>
          <w:b/>
          <w:spacing w:val="-2"/>
          <w:sz w:val="24"/>
        </w:rPr>
        <w:t>записка</w:t>
      </w:r>
    </w:p>
    <w:p w:rsidR="00076F32" w:rsidRDefault="00947DCD">
      <w:pPr>
        <w:pStyle w:val="a3"/>
        <w:spacing w:before="209" w:line="242" w:lineRule="auto"/>
        <w:ind w:left="526" w:right="951"/>
      </w:pPr>
      <w:r>
        <w:t>Рабочая программа по дисциплине «Физическая культура» для 10—11 классов общеобразовательных организаций представляет собой методически оформленную концепцию требований Федерального государственного образовательного стандарта среднего общегообразованияираскрывает ихреализацию через конкретноесодержание.</w:t>
      </w:r>
    </w:p>
    <w:p w:rsidR="00076F32" w:rsidRDefault="00947DCD">
      <w:pPr>
        <w:pStyle w:val="a3"/>
        <w:spacing w:before="211"/>
        <w:ind w:left="526" w:right="966"/>
      </w:pPr>
      <w:r>
        <w:t>При создании рабочей программы учитывались потребности современногороссийского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076F32" w:rsidRDefault="00947DCD">
      <w:pPr>
        <w:pStyle w:val="a3"/>
        <w:spacing w:before="228"/>
        <w:ind w:left="526" w:right="953"/>
      </w:pPr>
      <w: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 воспитательный процесс.</w:t>
      </w:r>
    </w:p>
    <w:p w:rsidR="00076F32" w:rsidRDefault="00947DCD">
      <w:pPr>
        <w:pStyle w:val="a3"/>
        <w:spacing w:before="75" w:line="242" w:lineRule="auto"/>
        <w:ind w:left="526" w:right="962"/>
      </w:pPr>
      <w:r>
        <w:t>При формировании основ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76F32" w:rsidRDefault="00947DCD">
      <w:pPr>
        <w:pStyle w:val="a3"/>
        <w:tabs>
          <w:tab w:val="left" w:pos="1247"/>
        </w:tabs>
        <w:spacing w:before="211"/>
        <w:ind w:left="526" w:right="955"/>
      </w:pPr>
      <w:r>
        <w:rPr>
          <w:noProof/>
          <w:position w:val="-4"/>
          <w:lang w:eastAsia="ru-RU"/>
        </w:rPr>
        <w:drawing>
          <wp:inline distT="0" distB="0" distL="0" distR="0">
            <wp:extent cx="237744" cy="167639"/>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концепция духовно-нравственного развитияивоспитаниягражданинаРоссийской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076F32" w:rsidRDefault="00947DCD">
      <w:pPr>
        <w:pStyle w:val="a3"/>
        <w:tabs>
          <w:tab w:val="left" w:pos="1247"/>
        </w:tabs>
        <w:ind w:left="526" w:right="955"/>
      </w:pPr>
      <w:r>
        <w:rPr>
          <w:noProof/>
          <w:position w:val="-4"/>
          <w:lang w:eastAsia="ru-RU"/>
        </w:rPr>
        <w:drawing>
          <wp:inline distT="0" distB="0" distL="0" distR="0">
            <wp:extent cx="237744" cy="167639"/>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6 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76F32" w:rsidRDefault="00947DCD">
      <w:pPr>
        <w:pStyle w:val="a3"/>
        <w:tabs>
          <w:tab w:val="left" w:pos="1247"/>
        </w:tabs>
        <w:ind w:left="526" w:right="962"/>
      </w:pPr>
      <w:r>
        <w:rPr>
          <w:noProof/>
          <w:position w:val="-4"/>
          <w:lang w:eastAsia="ru-RU"/>
        </w:rPr>
        <w:drawing>
          <wp:inline distT="0" distB="0" distL="0" distR="0">
            <wp:extent cx="237744" cy="167639"/>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076F32" w:rsidRDefault="00947DCD">
      <w:pPr>
        <w:pStyle w:val="a3"/>
        <w:tabs>
          <w:tab w:val="left" w:pos="1247"/>
        </w:tabs>
        <w:spacing w:before="4" w:line="242" w:lineRule="auto"/>
        <w:ind w:left="526" w:right="958"/>
      </w:pPr>
      <w:r>
        <w:rPr>
          <w:noProof/>
          <w:position w:val="-4"/>
          <w:lang w:eastAsia="ru-RU"/>
        </w:rPr>
        <w:drawing>
          <wp:inline distT="0" distB="0" distL="0" distR="0">
            <wp:extent cx="237744" cy="167639"/>
            <wp:effectExtent l="0" t="0" r="0" b="0"/>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9" cstate="print"/>
                    <a:stretch>
                      <a:fillRect/>
                    </a:stretch>
                  </pic:blipFill>
                  <pic:spPr>
                    <a:xfrm>
                      <a:off x="0" y="0"/>
                      <a:ext cx="237744" cy="167639"/>
                    </a:xfrm>
                    <a:prstGeom prst="rect">
                      <a:avLst/>
                    </a:prstGeom>
                  </pic:spPr>
                </pic:pic>
              </a:graphicData>
            </a:graphic>
          </wp:inline>
        </w:drawing>
      </w:r>
      <w:r>
        <w:rPr>
          <w:sz w:val="20"/>
        </w:rPr>
        <w:tab/>
      </w: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076F32" w:rsidRDefault="00947DCD">
      <w:pPr>
        <w:pStyle w:val="a3"/>
        <w:spacing w:before="210"/>
        <w:ind w:left="526" w:right="958"/>
      </w:pPr>
      <w: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Программа обеспечивает преемственность с рабочей программой основного общего образования и предусматривает завершение полного курса обучения школьников в области физической культуры.</w:t>
      </w:r>
    </w:p>
    <w:p w:rsidR="00076F32" w:rsidRDefault="00947DCD">
      <w:pPr>
        <w:pStyle w:val="a3"/>
        <w:spacing w:before="219"/>
        <w:ind w:left="526"/>
      </w:pPr>
      <w:r>
        <w:t>Общейцельюшкольногообразованияпофизическойкультуреявляется</w:t>
      </w:r>
      <w:r>
        <w:rPr>
          <w:spacing w:val="-2"/>
        </w:rPr>
        <w:t>формирование</w:t>
      </w:r>
    </w:p>
    <w:p w:rsidR="00076F32" w:rsidRDefault="00076F32">
      <w:pPr>
        <w:sectPr w:rsidR="00076F32">
          <w:footerReference w:type="default" r:id="rId544"/>
          <w:pgSz w:w="11910" w:h="16390"/>
          <w:pgMar w:top="920" w:right="300" w:bottom="280" w:left="880" w:header="0" w:footer="0" w:gutter="0"/>
          <w:cols w:space="720"/>
        </w:sectPr>
      </w:pPr>
    </w:p>
    <w:p w:rsidR="00076F32" w:rsidRDefault="00947DCD">
      <w:pPr>
        <w:pStyle w:val="a3"/>
        <w:spacing w:before="68" w:line="242" w:lineRule="auto"/>
        <w:ind w:left="526" w:right="964"/>
      </w:pPr>
      <w:r>
        <w:lastRenderedPageBreak/>
        <w:t>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076F32" w:rsidRDefault="00947DCD">
      <w:pPr>
        <w:pStyle w:val="a3"/>
        <w:spacing w:before="210"/>
        <w:ind w:left="526" w:right="955"/>
      </w:pPr>
      <w:r>
        <w:t>В рабочей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рабочей программе потрём основным направлениям.</w:t>
      </w:r>
    </w:p>
    <w:p w:rsidR="00076F32" w:rsidRDefault="00947DCD">
      <w:pPr>
        <w:pStyle w:val="a4"/>
        <w:numPr>
          <w:ilvl w:val="0"/>
          <w:numId w:val="74"/>
        </w:numPr>
        <w:tabs>
          <w:tab w:val="left" w:pos="707"/>
        </w:tabs>
        <w:spacing w:before="222"/>
        <w:ind w:right="957" w:firstLine="0"/>
        <w:rPr>
          <w:sz w:val="24"/>
        </w:rPr>
      </w:pPr>
      <w:r>
        <w:rPr>
          <w:sz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w:t>
      </w:r>
    </w:p>
    <w:p w:rsidR="00076F32" w:rsidRDefault="00947DCD">
      <w:pPr>
        <w:pStyle w:val="a4"/>
        <w:numPr>
          <w:ilvl w:val="0"/>
          <w:numId w:val="74"/>
        </w:numPr>
        <w:tabs>
          <w:tab w:val="left" w:pos="707"/>
        </w:tabs>
        <w:spacing w:before="222"/>
        <w:ind w:right="948" w:firstLine="0"/>
        <w:rPr>
          <w:sz w:val="24"/>
        </w:rPr>
      </w:pPr>
      <w:r>
        <w:rPr>
          <w:sz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 ориентированной физической культурой, обогащением двигательного опыта за счёт индивидуализации содержания физических упражнений разнойфункциональной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sz w:val="24"/>
        </w:rPr>
        <w:t>подготовленность.</w:t>
      </w:r>
    </w:p>
    <w:p w:rsidR="00076F32" w:rsidRDefault="00947DCD">
      <w:pPr>
        <w:pStyle w:val="a4"/>
        <w:numPr>
          <w:ilvl w:val="0"/>
          <w:numId w:val="74"/>
        </w:numPr>
        <w:tabs>
          <w:tab w:val="left" w:pos="707"/>
        </w:tabs>
        <w:spacing w:before="72"/>
        <w:ind w:right="955" w:firstLine="0"/>
        <w:rPr>
          <w:sz w:val="24"/>
        </w:rPr>
      </w:pPr>
      <w:r>
        <w:rPr>
          <w:sz w:val="24"/>
        </w:rPr>
        <w:t xml:space="preserve">Воспитывающая направленность программы заключается в содействии активной социализациишкольниковнаосновеформированиянаучныхпредставленийосоциальной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Центральной идеей конструирования рабочейпрограммыиеёпланируемыхрезультатоввсреднейобщеобразовательнойшколе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076F32" w:rsidRDefault="00947DCD">
      <w:pPr>
        <w:pStyle w:val="a3"/>
        <w:spacing w:before="230" w:line="242" w:lineRule="auto"/>
        <w:ind w:left="526" w:right="962"/>
      </w:pPr>
      <w: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структурными компонентами входят в раздел «Физическое </w:t>
      </w:r>
      <w:r>
        <w:rPr>
          <w:spacing w:val="-2"/>
        </w:rPr>
        <w:t>совершенствование».</w:t>
      </w:r>
    </w:p>
    <w:p w:rsidR="00076F32" w:rsidRDefault="00076F32">
      <w:pPr>
        <w:spacing w:line="242" w:lineRule="auto"/>
        <w:sectPr w:rsidR="00076F32">
          <w:footerReference w:type="default" r:id="rId545"/>
          <w:pgSz w:w="11910" w:h="16390"/>
          <w:pgMar w:top="920" w:right="300" w:bottom="280" w:left="880" w:header="0" w:footer="0" w:gutter="0"/>
          <w:cols w:space="720"/>
        </w:sectPr>
      </w:pPr>
    </w:p>
    <w:p w:rsidR="00076F32" w:rsidRDefault="00947DCD">
      <w:pPr>
        <w:pStyle w:val="Heading3"/>
        <w:spacing w:before="68" w:line="275" w:lineRule="exact"/>
        <w:ind w:left="78" w:right="507"/>
        <w:jc w:val="center"/>
      </w:pPr>
      <w:bookmarkStart w:id="408" w:name="Содержание_обучения_в_10_классе_(10)"/>
      <w:bookmarkEnd w:id="408"/>
      <w:r>
        <w:lastRenderedPageBreak/>
        <w:t>Содержаниеобученияв10</w:t>
      </w:r>
      <w:r>
        <w:rPr>
          <w:spacing w:val="-2"/>
        </w:rPr>
        <w:t>классе</w:t>
      </w:r>
    </w:p>
    <w:p w:rsidR="00076F32" w:rsidRDefault="00947DCD">
      <w:pPr>
        <w:pStyle w:val="a3"/>
        <w:spacing w:line="275" w:lineRule="exact"/>
        <w:ind w:left="56" w:right="8067"/>
        <w:jc w:val="center"/>
      </w:pPr>
      <w:r>
        <w:t>Легкая</w:t>
      </w:r>
      <w:r w:rsidR="000E675B">
        <w:t xml:space="preserve"> </w:t>
      </w:r>
      <w:r>
        <w:rPr>
          <w:spacing w:val="-2"/>
        </w:rPr>
        <w:t>атлетика</w:t>
      </w:r>
    </w:p>
    <w:p w:rsidR="00076F32" w:rsidRDefault="00947DCD">
      <w:pPr>
        <w:pStyle w:val="a3"/>
        <w:ind w:left="526" w:right="1110"/>
        <w:jc w:val="left"/>
      </w:pPr>
      <w:r>
        <w:t>Спринтерский бег, прыжки в длинус места, с разбега, бег на короткие, средние, длинныедистанции; Низкий старт (30м,60м). Эстафетный бег. Прыжок в длину способом«согнувноги»с11-13беговыхшагов.Метаниемячанадальностьсместа.Бег (300м и 2000м-м. и1500м-д.) Гимнастика с элементами акробатики (11 ч) висы, прикладные упражнения, упражнения вравновесии,акробатическаякомбинация, лазание;Подтягиваниеввисе.Подъемпереворотомсилой(м). Подъем переворотом махом(д). Из упора присев стойкана рукахи голове(м.). Кувырокназад в полушпагат (д.). Упражнения на брусьях. Упражнения на гимнастическом бревне.</w:t>
      </w:r>
    </w:p>
    <w:p w:rsidR="00076F32" w:rsidRDefault="00947DCD">
      <w:pPr>
        <w:pStyle w:val="a3"/>
        <w:spacing w:line="273" w:lineRule="exact"/>
        <w:ind w:left="526"/>
        <w:jc w:val="left"/>
      </w:pPr>
      <w:r>
        <w:t>Спортивные</w:t>
      </w:r>
      <w:r>
        <w:rPr>
          <w:spacing w:val="-4"/>
        </w:rPr>
        <w:t>игры</w:t>
      </w:r>
    </w:p>
    <w:p w:rsidR="00076F32" w:rsidRDefault="00947DCD">
      <w:pPr>
        <w:pStyle w:val="a3"/>
        <w:ind w:left="526" w:right="953"/>
      </w:pPr>
      <w:r>
        <w:t>Спортивная игра «Гандбол», передвижение, броски мяча. Волейбол: стойка и передвижение игрока, техника приема и передачи мяча, развитие координационных способностей,тактикаигры, техника ударов по мячуи остановок мяча,овладение игры и комплексноеразвитиепсихомоторныхспособностей;Передачамячасверхудвумяруками впрыжкевтройках.Нападающий ударпривстречныхпередачах.Нижняяпрямаяподача, прием мяча, отраженного сеткой. Игра в нападение через третью зону. Учебная игра Баскетбол: стойка и передвижение игрока, ведение мяча с разной высотой, броски мяча одной,двумяруками,передачимячаотплеча,отгруди,отголовы,впарах,терминология баскетбола,развитиекоординационныхспособностей;Сочетаниеприемовпередвижений и остановок. Сочетание приемов передач, ведения и бросков. Бросок двумя руками от головы в прыжке. Позиционное нападение со сменойместа. Правила баскетбола. Бросок одной рукой от плеча в прыжке. Штрафной бросок. Позиционное нападение и личная защита в игровых взаимодействиях(2х2). Взаимодействие двух игроков в нападении и защите «заслон». Учебная игра.</w:t>
      </w:r>
    </w:p>
    <w:p w:rsidR="00076F32" w:rsidRDefault="00947DCD">
      <w:pPr>
        <w:pStyle w:val="a3"/>
        <w:spacing w:before="1"/>
        <w:ind w:left="526" w:right="957"/>
      </w:pPr>
      <w:r>
        <w:t>Легкая атлетика (10 ч) спринтерский бег, прыжки в длину с места, с разбега, бег на короткие, средние, длинные дистанции; Бег (2000 м – м. и 1500 м – д.) Эстафетный бег (передача палочки). Метание малого мяча в не подвижную цель. Прыжок в высоту способом «перешагивание» с 11- 13 беговых шагов. Переход планки. Метание мяча на дальность в коридоре 10 м с разбега.</w:t>
      </w:r>
    </w:p>
    <w:p w:rsidR="00076F32" w:rsidRDefault="00076F32">
      <w:pPr>
        <w:pStyle w:val="a3"/>
        <w:spacing w:before="10"/>
        <w:ind w:left="0"/>
        <w:jc w:val="left"/>
      </w:pPr>
    </w:p>
    <w:p w:rsidR="00076F32" w:rsidRDefault="00947DCD">
      <w:pPr>
        <w:pStyle w:val="Heading3"/>
        <w:spacing w:line="275" w:lineRule="exact"/>
        <w:ind w:left="78" w:right="507"/>
        <w:jc w:val="center"/>
      </w:pPr>
      <w:bookmarkStart w:id="409" w:name="Содержание_обучения_в_11_классе_(6)"/>
      <w:bookmarkEnd w:id="409"/>
      <w:r>
        <w:t>Содержаниеобученияв11</w:t>
      </w:r>
      <w:r>
        <w:rPr>
          <w:spacing w:val="-2"/>
        </w:rPr>
        <w:t>классе</w:t>
      </w:r>
    </w:p>
    <w:p w:rsidR="00076F32" w:rsidRDefault="00947DCD">
      <w:pPr>
        <w:pStyle w:val="a3"/>
        <w:ind w:left="536" w:right="9397" w:hanging="2"/>
        <w:jc w:val="center"/>
      </w:pPr>
      <w:r>
        <w:rPr>
          <w:spacing w:val="-2"/>
        </w:rPr>
        <w:t xml:space="preserve">Легкая атлетик </w:t>
      </w:r>
      <w:r>
        <w:rPr>
          <w:spacing w:val="-10"/>
        </w:rPr>
        <w:t>а</w:t>
      </w:r>
    </w:p>
    <w:p w:rsidR="00076F32" w:rsidRDefault="00947DCD">
      <w:pPr>
        <w:pStyle w:val="a3"/>
        <w:ind w:left="526" w:right="1012"/>
        <w:jc w:val="left"/>
      </w:pPr>
      <w:r>
        <w:t>Спринтерский бег, прыжки в длинус места, с разбега, бег на короткие, средние, длинныедистанции; Низкий старт (30м,60м). Эстафетный бег. Прыжок в длинуспособом «согнувноги»с11-13беговыхшагов.Метаниемячанадальностьсместа.Бег(300м и 2000м-м. и1500м-д.) Гимнастика с элементами акробатики</w:t>
      </w:r>
    </w:p>
    <w:p w:rsidR="00076F32" w:rsidRDefault="00947DCD">
      <w:pPr>
        <w:pStyle w:val="a3"/>
        <w:spacing w:before="65"/>
        <w:ind w:left="526" w:right="965"/>
      </w:pPr>
      <w:r>
        <w:t>Висы, прикладные упражнения, упражнения в равновесии, акробатическая комбинация, лазание; Подтягивание в висе. Подъем переворотом силой(м). Подъем переворотом махом(д).Изупораприсевстойканарукахиголове(м.).Кувырокназадвполушпагат(д.). Упражнения на брусьях. Упражнения на гимнастическом бревне.</w:t>
      </w:r>
    </w:p>
    <w:p w:rsidR="00076F32" w:rsidRDefault="00947DCD">
      <w:pPr>
        <w:pStyle w:val="a3"/>
        <w:ind w:left="526"/>
      </w:pPr>
      <w:r>
        <w:t>Спортивные</w:t>
      </w:r>
      <w:r>
        <w:rPr>
          <w:spacing w:val="-4"/>
        </w:rPr>
        <w:t>игры</w:t>
      </w:r>
    </w:p>
    <w:p w:rsidR="00076F32" w:rsidRDefault="00947DCD">
      <w:pPr>
        <w:pStyle w:val="a3"/>
        <w:spacing w:before="3"/>
        <w:ind w:left="526" w:right="953"/>
      </w:pPr>
      <w:r>
        <w:t>Спортивная игра «Гандбол», передвижение, броски мяча. Волейбол: стойка и передвижение игрока, техника приема и передачи мяча, развитие координационных способностей,тактикаигры, техника ударов по мячуи остановок мяча,овладение игры и комплексноеразвитиепсихомоторныхспособностей;Передачамячасверхудвумяруками впрыжкевтройках.Нападающий ударпривстречныхпередачах.Нижняяпрямаяподача, приеммяча,отраженногосеткой.Игравнападениечерезтретьюзону.Учебнаяигра.</w:t>
      </w:r>
    </w:p>
    <w:p w:rsidR="00076F32" w:rsidRDefault="00076F32">
      <w:pPr>
        <w:sectPr w:rsidR="00076F32" w:rsidSect="000E675B">
          <w:footerReference w:type="default" r:id="rId546"/>
          <w:pgSz w:w="11910" w:h="16390"/>
          <w:pgMar w:top="920" w:right="570" w:bottom="280" w:left="880" w:header="0" w:footer="0" w:gutter="0"/>
          <w:cols w:space="720"/>
        </w:sectPr>
      </w:pPr>
    </w:p>
    <w:p w:rsidR="00076F32" w:rsidRDefault="00947DCD">
      <w:pPr>
        <w:pStyle w:val="a3"/>
        <w:spacing w:before="63"/>
        <w:ind w:left="526" w:right="952"/>
      </w:pPr>
      <w:r>
        <w:lastRenderedPageBreak/>
        <w:t>баскетбол: стойка и передвижение игрока, ведение мяча с разной высотой, броски мяча одной,двумяруками,передачимячаот плеча,отгруди,отголовы,впарах,терминология баскетбола,развитиекоординационныхспособностей;Сочетаниеприемовпередвижений и остановок. Сочетание приемов передач, ведения и бросков. Бросок двумя руками от головы в прыжке. Позиционное нападение со сменой места. Правила баскетбола. Бросок одной рукой от плеча в прыжке. Штрафной бросок. Позиционное нападение и личная защита в игровых взаимодействиях(2х2). Взаимодействие двух игроков в нападении и защите - «заслон». Учебная игра.</w:t>
      </w:r>
    </w:p>
    <w:p w:rsidR="00076F32" w:rsidRDefault="00947DCD">
      <w:pPr>
        <w:pStyle w:val="a3"/>
        <w:spacing w:before="1"/>
        <w:ind w:left="526" w:right="958"/>
      </w:pPr>
      <w:r>
        <w:t>Легкая атлетика Спринтерский бег, прыжки в длину с места, с разбега, бег на короткие, средние, длинные дистанции; Бег (2000 м – м. и 1500 м – д.) Эстафетный бег (передачапалочки)Метаниемалогомячавнеподвижнуюцель.Прыжок в высотуспособом</w:t>
      </w:r>
    </w:p>
    <w:p w:rsidR="00076F32" w:rsidRDefault="00947DCD">
      <w:pPr>
        <w:pStyle w:val="a3"/>
        <w:spacing w:before="5" w:line="237" w:lineRule="auto"/>
        <w:ind w:left="526" w:right="958"/>
      </w:pPr>
      <w:r>
        <w:t>«перешагивание» с 11-13 беговых шагов. Переход планки. Метание мяча на дальностьв коридоре 10 м с разбега.</w:t>
      </w:r>
    </w:p>
    <w:p w:rsidR="00076F32" w:rsidRDefault="00947DCD">
      <w:pPr>
        <w:spacing w:before="13" w:line="275" w:lineRule="exact"/>
        <w:ind w:left="1021"/>
        <w:jc w:val="both"/>
        <w:rPr>
          <w:b/>
          <w:sz w:val="24"/>
        </w:rPr>
      </w:pPr>
      <w:r>
        <w:rPr>
          <w:b/>
          <w:sz w:val="24"/>
        </w:rPr>
        <w:t>Планируемыерезультатыосвоенияпрограммыпофизическойкультуре</w:t>
      </w:r>
      <w:r>
        <w:rPr>
          <w:b/>
          <w:spacing w:val="-5"/>
          <w:sz w:val="24"/>
        </w:rPr>
        <w:t>на</w:t>
      </w:r>
    </w:p>
    <w:p w:rsidR="00076F32" w:rsidRDefault="00947DCD">
      <w:pPr>
        <w:spacing w:line="275" w:lineRule="exact"/>
        <w:ind w:left="3960"/>
        <w:jc w:val="both"/>
        <w:rPr>
          <w:b/>
          <w:sz w:val="24"/>
        </w:rPr>
      </w:pPr>
      <w:r>
        <w:rPr>
          <w:b/>
          <w:sz w:val="24"/>
        </w:rPr>
        <w:t>уровнесреднегообщего</w:t>
      </w:r>
      <w:r>
        <w:rPr>
          <w:b/>
          <w:spacing w:val="-2"/>
          <w:sz w:val="24"/>
        </w:rPr>
        <w:t xml:space="preserve"> образования</w:t>
      </w:r>
    </w:p>
    <w:p w:rsidR="00076F32" w:rsidRDefault="00947DCD">
      <w:pPr>
        <w:spacing w:before="271" w:line="275" w:lineRule="exact"/>
        <w:ind w:left="526"/>
        <w:rPr>
          <w:b/>
          <w:sz w:val="24"/>
        </w:rPr>
      </w:pPr>
      <w:r>
        <w:rPr>
          <w:b/>
          <w:sz w:val="24"/>
        </w:rPr>
        <w:t>Личностные</w:t>
      </w:r>
      <w:r>
        <w:rPr>
          <w:b/>
          <w:spacing w:val="-2"/>
          <w:sz w:val="24"/>
        </w:rPr>
        <w:t>результаты</w:t>
      </w:r>
    </w:p>
    <w:p w:rsidR="00076F32" w:rsidRDefault="00947DCD">
      <w:pPr>
        <w:spacing w:line="274" w:lineRule="exact"/>
        <w:ind w:left="526"/>
        <w:rPr>
          <w:i/>
          <w:sz w:val="24"/>
        </w:rPr>
      </w:pPr>
      <w:r>
        <w:rPr>
          <w:i/>
          <w:sz w:val="24"/>
        </w:rPr>
        <w:t>Вчастигражданскоговоспитаниядолжны</w:t>
      </w:r>
      <w:r>
        <w:rPr>
          <w:i/>
          <w:spacing w:val="-2"/>
          <w:sz w:val="24"/>
        </w:rPr>
        <w:t>отражать:</w:t>
      </w:r>
    </w:p>
    <w:p w:rsidR="00076F32" w:rsidRDefault="00947DCD">
      <w:pPr>
        <w:pStyle w:val="a4"/>
        <w:numPr>
          <w:ilvl w:val="0"/>
          <w:numId w:val="73"/>
        </w:numPr>
        <w:tabs>
          <w:tab w:val="left" w:pos="828"/>
        </w:tabs>
        <w:spacing w:line="242" w:lineRule="auto"/>
        <w:ind w:right="2417" w:firstLine="0"/>
        <w:jc w:val="left"/>
        <w:rPr>
          <w:sz w:val="24"/>
        </w:rPr>
      </w:pPr>
      <w:r>
        <w:rPr>
          <w:sz w:val="24"/>
        </w:rPr>
        <w:t>сформированностьгражданскойпозицииобучающегосякакактивногои ответственного членароссийского общества;</w:t>
      </w:r>
    </w:p>
    <w:p w:rsidR="00076F32" w:rsidRDefault="00947DCD">
      <w:pPr>
        <w:pStyle w:val="a4"/>
        <w:numPr>
          <w:ilvl w:val="0"/>
          <w:numId w:val="73"/>
        </w:numPr>
        <w:tabs>
          <w:tab w:val="left" w:pos="823"/>
        </w:tabs>
        <w:spacing w:line="271" w:lineRule="exact"/>
        <w:ind w:left="823" w:hanging="297"/>
        <w:jc w:val="left"/>
        <w:rPr>
          <w:sz w:val="24"/>
        </w:rPr>
      </w:pPr>
      <w:r>
        <w:rPr>
          <w:sz w:val="24"/>
        </w:rPr>
        <w:t>осознаниесвоихконституционныхправиобязанностей,уважениезаконаи</w:t>
      </w:r>
      <w:r>
        <w:rPr>
          <w:spacing w:val="-2"/>
          <w:sz w:val="24"/>
        </w:rPr>
        <w:t>правопорядка;</w:t>
      </w:r>
    </w:p>
    <w:p w:rsidR="00076F32" w:rsidRDefault="00947DCD">
      <w:pPr>
        <w:pStyle w:val="a4"/>
        <w:numPr>
          <w:ilvl w:val="0"/>
          <w:numId w:val="73"/>
        </w:numPr>
        <w:tabs>
          <w:tab w:val="left" w:pos="1108"/>
          <w:tab w:val="left" w:pos="2399"/>
          <w:tab w:val="left" w:pos="4229"/>
          <w:tab w:val="left" w:pos="6106"/>
        </w:tabs>
        <w:spacing w:before="8" w:line="232" w:lineRule="auto"/>
        <w:ind w:left="1108" w:right="2696" w:hanging="582"/>
        <w:jc w:val="left"/>
        <w:rPr>
          <w:sz w:val="24"/>
        </w:rPr>
      </w:pPr>
      <w:r>
        <w:rPr>
          <w:spacing w:val="-2"/>
          <w:sz w:val="24"/>
        </w:rPr>
        <w:t>принятие</w:t>
      </w:r>
      <w:r>
        <w:rPr>
          <w:sz w:val="24"/>
        </w:rPr>
        <w:tab/>
      </w:r>
      <w:r>
        <w:rPr>
          <w:spacing w:val="-2"/>
          <w:sz w:val="24"/>
        </w:rPr>
        <w:t>традиционных</w:t>
      </w:r>
      <w:r>
        <w:rPr>
          <w:sz w:val="24"/>
        </w:rPr>
        <w:tab/>
      </w:r>
      <w:r>
        <w:rPr>
          <w:spacing w:val="-2"/>
          <w:sz w:val="24"/>
        </w:rPr>
        <w:t>национальных,</w:t>
      </w:r>
      <w:r>
        <w:rPr>
          <w:sz w:val="24"/>
        </w:rPr>
        <w:tab/>
      </w:r>
      <w:r>
        <w:rPr>
          <w:spacing w:val="-2"/>
          <w:sz w:val="24"/>
        </w:rPr>
        <w:t>общечеловеческих гуманистических</w:t>
      </w:r>
      <w:r>
        <w:rPr>
          <w:sz w:val="24"/>
        </w:rPr>
        <w:tab/>
        <w:t>идемократических ценностей;</w:t>
      </w:r>
    </w:p>
    <w:p w:rsidR="00076F32" w:rsidRDefault="00947DCD">
      <w:pPr>
        <w:pStyle w:val="a4"/>
        <w:numPr>
          <w:ilvl w:val="0"/>
          <w:numId w:val="73"/>
        </w:numPr>
        <w:tabs>
          <w:tab w:val="left" w:pos="1103"/>
          <w:tab w:val="left" w:pos="2562"/>
          <w:tab w:val="left" w:pos="4387"/>
          <w:tab w:val="left" w:pos="5789"/>
          <w:tab w:val="left" w:pos="7470"/>
        </w:tabs>
        <w:spacing w:before="8" w:line="237" w:lineRule="auto"/>
        <w:ind w:left="1103" w:right="974" w:hanging="577"/>
        <w:jc w:val="left"/>
        <w:rPr>
          <w:sz w:val="24"/>
        </w:rPr>
      </w:pPr>
      <w:r>
        <w:rPr>
          <w:spacing w:val="-2"/>
          <w:sz w:val="24"/>
        </w:rPr>
        <w:t>готовность</w:t>
      </w:r>
      <w:r>
        <w:rPr>
          <w:sz w:val="24"/>
        </w:rPr>
        <w:tab/>
      </w:r>
      <w:r>
        <w:rPr>
          <w:spacing w:val="-2"/>
          <w:sz w:val="24"/>
        </w:rPr>
        <w:t>противостоять</w:t>
      </w:r>
      <w:r>
        <w:rPr>
          <w:sz w:val="24"/>
        </w:rPr>
        <w:tab/>
      </w:r>
      <w:r>
        <w:rPr>
          <w:spacing w:val="-2"/>
          <w:sz w:val="24"/>
        </w:rPr>
        <w:t>идеологии</w:t>
      </w:r>
      <w:r>
        <w:rPr>
          <w:sz w:val="24"/>
        </w:rPr>
        <w:tab/>
      </w:r>
      <w:r>
        <w:rPr>
          <w:spacing w:val="-2"/>
          <w:sz w:val="24"/>
        </w:rPr>
        <w:t>экстремизма,</w:t>
      </w:r>
      <w:r>
        <w:rPr>
          <w:sz w:val="24"/>
        </w:rPr>
        <w:tab/>
      </w:r>
      <w:r>
        <w:rPr>
          <w:spacing w:val="-2"/>
          <w:sz w:val="24"/>
        </w:rPr>
        <w:t xml:space="preserve">национализма, </w:t>
      </w:r>
      <w:r>
        <w:rPr>
          <w:sz w:val="24"/>
        </w:rPr>
        <w:t>ксенофобии,дискриминациипосоциальным,религиозным,расовым,национальным</w:t>
      </w:r>
    </w:p>
    <w:p w:rsidR="00076F32" w:rsidRDefault="00947DCD">
      <w:pPr>
        <w:pStyle w:val="a3"/>
        <w:spacing w:line="275" w:lineRule="exact"/>
        <w:ind w:left="526"/>
        <w:jc w:val="left"/>
      </w:pPr>
      <w:r>
        <w:rPr>
          <w:spacing w:val="-2"/>
        </w:rPr>
        <w:t>признакам;</w:t>
      </w:r>
    </w:p>
    <w:p w:rsidR="00076F32" w:rsidRDefault="00947DCD">
      <w:pPr>
        <w:pStyle w:val="a4"/>
        <w:numPr>
          <w:ilvl w:val="0"/>
          <w:numId w:val="73"/>
        </w:numPr>
        <w:tabs>
          <w:tab w:val="left" w:pos="833"/>
        </w:tabs>
        <w:spacing w:before="5" w:line="237" w:lineRule="auto"/>
        <w:ind w:right="1611" w:firstLine="0"/>
        <w:jc w:val="left"/>
        <w:rPr>
          <w:sz w:val="24"/>
        </w:rPr>
      </w:pPr>
      <w:r>
        <w:rPr>
          <w:sz w:val="24"/>
        </w:rPr>
        <w:t>готовностьвестисовместную деятельностьвинтересахгражданскогообщества; участвовать всамоуправлении в школе и детско-юношеских организациях;</w:t>
      </w:r>
    </w:p>
    <w:p w:rsidR="00076F32" w:rsidRDefault="00947DCD">
      <w:pPr>
        <w:pStyle w:val="a4"/>
        <w:numPr>
          <w:ilvl w:val="0"/>
          <w:numId w:val="73"/>
        </w:numPr>
        <w:tabs>
          <w:tab w:val="left" w:pos="881"/>
        </w:tabs>
        <w:spacing w:line="244" w:lineRule="auto"/>
        <w:ind w:right="1162" w:firstLine="0"/>
        <w:jc w:val="left"/>
        <w:rPr>
          <w:i/>
          <w:sz w:val="24"/>
        </w:rPr>
      </w:pPr>
      <w:r>
        <w:rPr>
          <w:sz w:val="24"/>
        </w:rPr>
        <w:t xml:space="preserve">умение взаимодействовать с социальными институтами в соответствии с их функциями иназначением;—готовностькгуманитарной иволонтёрскойдеятельности. </w:t>
      </w:r>
      <w:r>
        <w:rPr>
          <w:i/>
          <w:sz w:val="24"/>
        </w:rPr>
        <w:t>В части патриотического воспитания должны отражать:</w:t>
      </w:r>
    </w:p>
    <w:p w:rsidR="00076F32" w:rsidRDefault="00947DCD">
      <w:pPr>
        <w:pStyle w:val="a4"/>
        <w:numPr>
          <w:ilvl w:val="0"/>
          <w:numId w:val="73"/>
        </w:numPr>
        <w:tabs>
          <w:tab w:val="left" w:pos="862"/>
        </w:tabs>
        <w:ind w:right="955" w:firstLine="0"/>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языки культуру; прошлоеинастоящее многонационального народаРоссии;</w:t>
      </w:r>
    </w:p>
    <w:p w:rsidR="00076F32" w:rsidRDefault="00947DCD">
      <w:pPr>
        <w:pStyle w:val="a4"/>
        <w:numPr>
          <w:ilvl w:val="0"/>
          <w:numId w:val="73"/>
        </w:numPr>
        <w:tabs>
          <w:tab w:val="left" w:pos="833"/>
        </w:tabs>
        <w:spacing w:line="237" w:lineRule="auto"/>
        <w:ind w:right="972" w:firstLine="0"/>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6F32" w:rsidRDefault="00947DCD">
      <w:pPr>
        <w:pStyle w:val="a4"/>
        <w:numPr>
          <w:ilvl w:val="0"/>
          <w:numId w:val="73"/>
        </w:numPr>
        <w:tabs>
          <w:tab w:val="left" w:pos="857"/>
        </w:tabs>
        <w:spacing w:line="242" w:lineRule="auto"/>
        <w:ind w:right="977" w:firstLine="0"/>
        <w:rPr>
          <w:sz w:val="24"/>
        </w:rPr>
      </w:pPr>
      <w:r>
        <w:rPr>
          <w:sz w:val="24"/>
        </w:rPr>
        <w:t>идейную убеждённость, готовность к служению и защите Отечества,ответственность за его судьбу.</w:t>
      </w:r>
    </w:p>
    <w:p w:rsidR="00076F32" w:rsidRDefault="00947DCD">
      <w:pPr>
        <w:spacing w:line="269" w:lineRule="exact"/>
        <w:ind w:left="526"/>
        <w:rPr>
          <w:i/>
          <w:sz w:val="24"/>
        </w:rPr>
      </w:pPr>
      <w:r>
        <w:rPr>
          <w:i/>
          <w:sz w:val="24"/>
        </w:rPr>
        <w:t>Вчастидуховно-нравственноговоспитаниядолжны</w:t>
      </w:r>
      <w:r>
        <w:rPr>
          <w:i/>
          <w:spacing w:val="-2"/>
          <w:sz w:val="24"/>
        </w:rPr>
        <w:t>отражать:</w:t>
      </w:r>
    </w:p>
    <w:p w:rsidR="00076F32" w:rsidRDefault="00947DCD">
      <w:pPr>
        <w:pStyle w:val="a4"/>
        <w:numPr>
          <w:ilvl w:val="0"/>
          <w:numId w:val="73"/>
        </w:numPr>
        <w:tabs>
          <w:tab w:val="left" w:pos="823"/>
        </w:tabs>
        <w:spacing w:line="275" w:lineRule="exact"/>
        <w:ind w:left="823" w:hanging="297"/>
        <w:jc w:val="left"/>
        <w:rPr>
          <w:sz w:val="24"/>
        </w:rPr>
      </w:pPr>
      <w:r>
        <w:rPr>
          <w:sz w:val="24"/>
        </w:rPr>
        <w:t>осознаниедуховныхценностейроссийского</w:t>
      </w:r>
      <w:r>
        <w:rPr>
          <w:spacing w:val="-2"/>
          <w:sz w:val="24"/>
        </w:rPr>
        <w:t xml:space="preserve"> народа;</w:t>
      </w:r>
    </w:p>
    <w:p w:rsidR="00076F32" w:rsidRDefault="00947DCD">
      <w:pPr>
        <w:pStyle w:val="a4"/>
        <w:numPr>
          <w:ilvl w:val="0"/>
          <w:numId w:val="73"/>
        </w:numPr>
        <w:tabs>
          <w:tab w:val="left" w:pos="828"/>
        </w:tabs>
        <w:spacing w:before="1" w:line="275" w:lineRule="exact"/>
        <w:ind w:left="828" w:hanging="302"/>
        <w:jc w:val="left"/>
        <w:rPr>
          <w:sz w:val="24"/>
        </w:rPr>
      </w:pPr>
      <w:r>
        <w:rPr>
          <w:sz w:val="24"/>
        </w:rPr>
        <w:t>сформированностьнравственногосознания,этического</w:t>
      </w:r>
      <w:r>
        <w:rPr>
          <w:spacing w:val="-2"/>
          <w:sz w:val="24"/>
        </w:rPr>
        <w:t>поведения;</w:t>
      </w:r>
    </w:p>
    <w:p w:rsidR="00076F32" w:rsidRDefault="00947DCD">
      <w:pPr>
        <w:pStyle w:val="a4"/>
        <w:numPr>
          <w:ilvl w:val="0"/>
          <w:numId w:val="73"/>
        </w:numPr>
        <w:tabs>
          <w:tab w:val="left" w:pos="934"/>
        </w:tabs>
        <w:spacing w:before="1" w:line="237" w:lineRule="auto"/>
        <w:ind w:right="978" w:firstLine="0"/>
        <w:jc w:val="left"/>
        <w:rPr>
          <w:sz w:val="24"/>
        </w:rPr>
      </w:pPr>
      <w:r>
        <w:rPr>
          <w:sz w:val="24"/>
        </w:rPr>
        <w:t>способностьоцениватьситуациюиприниматьосознанныерешения,ориентируясь наморально-нравственные нормы и ценности;</w:t>
      </w:r>
    </w:p>
    <w:p w:rsidR="00076F32" w:rsidRDefault="00947DCD">
      <w:pPr>
        <w:pStyle w:val="a4"/>
        <w:numPr>
          <w:ilvl w:val="0"/>
          <w:numId w:val="73"/>
        </w:numPr>
        <w:tabs>
          <w:tab w:val="left" w:pos="823"/>
        </w:tabs>
        <w:spacing w:before="3"/>
        <w:ind w:left="823" w:hanging="297"/>
        <w:jc w:val="left"/>
        <w:rPr>
          <w:sz w:val="24"/>
        </w:rPr>
      </w:pPr>
      <w:r>
        <w:rPr>
          <w:sz w:val="24"/>
        </w:rPr>
        <w:t>осознаниеличноговкладавпостроениеустойчивого</w:t>
      </w:r>
      <w:r>
        <w:rPr>
          <w:spacing w:val="-2"/>
          <w:sz w:val="24"/>
        </w:rPr>
        <w:t>будущего;</w:t>
      </w:r>
    </w:p>
    <w:p w:rsidR="00076F32" w:rsidRDefault="00947DCD">
      <w:pPr>
        <w:pStyle w:val="a4"/>
        <w:numPr>
          <w:ilvl w:val="0"/>
          <w:numId w:val="73"/>
        </w:numPr>
        <w:tabs>
          <w:tab w:val="left" w:pos="924"/>
        </w:tabs>
        <w:spacing w:before="75" w:line="242" w:lineRule="auto"/>
        <w:ind w:right="1170" w:firstLine="0"/>
        <w:jc w:val="left"/>
        <w:rPr>
          <w:sz w:val="24"/>
        </w:rPr>
      </w:pPr>
      <w:r>
        <w:rPr>
          <w:sz w:val="24"/>
        </w:rPr>
        <w:t xml:space="preserve">ответственное отношениек своимродителям,созданиюсемьина основе осознанногопринятияценностейсемейнойжизнивсоответствии страдицияминародов </w:t>
      </w:r>
      <w:r>
        <w:rPr>
          <w:spacing w:val="-2"/>
          <w:sz w:val="24"/>
        </w:rPr>
        <w:t>России.</w:t>
      </w:r>
    </w:p>
    <w:p w:rsidR="00076F32" w:rsidRDefault="00947DCD">
      <w:pPr>
        <w:spacing w:line="269" w:lineRule="exact"/>
        <w:ind w:left="526"/>
        <w:rPr>
          <w:i/>
          <w:sz w:val="24"/>
        </w:rPr>
      </w:pPr>
      <w:r>
        <w:rPr>
          <w:i/>
          <w:sz w:val="24"/>
        </w:rPr>
        <w:t>В частиэстетического воспитаниядолжны</w:t>
      </w:r>
      <w:r>
        <w:rPr>
          <w:i/>
          <w:spacing w:val="-2"/>
          <w:sz w:val="24"/>
        </w:rPr>
        <w:t>отражать:</w:t>
      </w:r>
    </w:p>
    <w:p w:rsidR="00076F32" w:rsidRDefault="00947DCD">
      <w:pPr>
        <w:pStyle w:val="a4"/>
        <w:numPr>
          <w:ilvl w:val="0"/>
          <w:numId w:val="73"/>
        </w:numPr>
        <w:tabs>
          <w:tab w:val="left" w:pos="838"/>
        </w:tabs>
        <w:spacing w:line="275" w:lineRule="exact"/>
        <w:ind w:left="838" w:hanging="312"/>
        <w:jc w:val="left"/>
        <w:rPr>
          <w:sz w:val="24"/>
        </w:rPr>
      </w:pPr>
      <w:r>
        <w:rPr>
          <w:sz w:val="24"/>
        </w:rPr>
        <w:t xml:space="preserve">эстетическоеотношениекмиру,включаяэстетикубыта,научногои </w:t>
      </w:r>
      <w:r>
        <w:rPr>
          <w:spacing w:val="-2"/>
          <w:sz w:val="24"/>
        </w:rPr>
        <w:t>технического</w:t>
      </w:r>
    </w:p>
    <w:p w:rsidR="00076F32" w:rsidRDefault="00076F32">
      <w:pPr>
        <w:spacing w:line="275" w:lineRule="exact"/>
        <w:rPr>
          <w:sz w:val="24"/>
        </w:rPr>
        <w:sectPr w:rsidR="00076F32">
          <w:footerReference w:type="default" r:id="rId547"/>
          <w:pgSz w:w="11910" w:h="16390"/>
          <w:pgMar w:top="920" w:right="300" w:bottom="280" w:left="880" w:header="0" w:footer="0" w:gutter="0"/>
          <w:cols w:space="720"/>
        </w:sectPr>
      </w:pPr>
    </w:p>
    <w:p w:rsidR="00076F32" w:rsidRDefault="00947DCD">
      <w:pPr>
        <w:pStyle w:val="a3"/>
        <w:spacing w:before="78"/>
        <w:ind w:left="526"/>
        <w:jc w:val="left"/>
      </w:pPr>
      <w:r>
        <w:lastRenderedPageBreak/>
        <w:t>творчества,спорта, труда,общественных</w:t>
      </w:r>
      <w:r>
        <w:rPr>
          <w:spacing w:val="-2"/>
        </w:rPr>
        <w:t>отношений;</w:t>
      </w:r>
    </w:p>
    <w:p w:rsidR="00076F32" w:rsidRDefault="00947DCD">
      <w:pPr>
        <w:pStyle w:val="a4"/>
        <w:numPr>
          <w:ilvl w:val="0"/>
          <w:numId w:val="73"/>
        </w:numPr>
        <w:tabs>
          <w:tab w:val="left" w:pos="833"/>
        </w:tabs>
        <w:spacing w:before="3" w:line="242" w:lineRule="auto"/>
        <w:ind w:right="1105" w:firstLine="0"/>
        <w:jc w:val="left"/>
        <w:rPr>
          <w:sz w:val="24"/>
        </w:rPr>
      </w:pPr>
      <w:r>
        <w:rPr>
          <w:sz w:val="24"/>
        </w:rPr>
        <w:t>способностьвоспринимать различныевидыискусства, традициии творчество своего и другихнародов; ощущать эмоциональное воздействие искусства;</w:t>
      </w:r>
    </w:p>
    <w:p w:rsidR="00076F32" w:rsidRDefault="00947DCD">
      <w:pPr>
        <w:pStyle w:val="a4"/>
        <w:numPr>
          <w:ilvl w:val="0"/>
          <w:numId w:val="73"/>
        </w:numPr>
        <w:tabs>
          <w:tab w:val="left" w:pos="857"/>
        </w:tabs>
        <w:spacing w:line="237" w:lineRule="auto"/>
        <w:ind w:right="1303" w:firstLine="0"/>
        <w:jc w:val="left"/>
        <w:rPr>
          <w:sz w:val="24"/>
        </w:rPr>
      </w:pPr>
      <w:r>
        <w:rPr>
          <w:sz w:val="24"/>
        </w:rPr>
        <w:t>убеждённость в значимости для личности и общества отечественного и мирового искусства,этнических культурных традиций и народного творчества;</w:t>
      </w:r>
    </w:p>
    <w:p w:rsidR="00076F32" w:rsidRDefault="00947DCD">
      <w:pPr>
        <w:pStyle w:val="a4"/>
        <w:numPr>
          <w:ilvl w:val="0"/>
          <w:numId w:val="73"/>
        </w:numPr>
        <w:tabs>
          <w:tab w:val="left" w:pos="895"/>
        </w:tabs>
        <w:spacing w:before="3" w:line="237" w:lineRule="auto"/>
        <w:ind w:right="1626" w:firstLine="0"/>
        <w:jc w:val="left"/>
        <w:rPr>
          <w:sz w:val="24"/>
        </w:rPr>
      </w:pPr>
      <w:r>
        <w:rPr>
          <w:sz w:val="24"/>
        </w:rPr>
        <w:t>готовность к самовыражению в разныхвидахискусства;стремление проявлять качестватворческой личности.</w:t>
      </w:r>
    </w:p>
    <w:p w:rsidR="00076F32" w:rsidRDefault="00947DCD">
      <w:pPr>
        <w:spacing w:before="8" w:line="275" w:lineRule="exact"/>
        <w:ind w:left="526"/>
        <w:rPr>
          <w:i/>
          <w:sz w:val="24"/>
        </w:rPr>
      </w:pPr>
      <w:r>
        <w:rPr>
          <w:i/>
          <w:sz w:val="24"/>
        </w:rPr>
        <w:t>Вчастифизическоговоспитаниядолжны</w:t>
      </w:r>
      <w:r>
        <w:rPr>
          <w:i/>
          <w:spacing w:val="-2"/>
          <w:sz w:val="24"/>
        </w:rPr>
        <w:t>отражать:</w:t>
      </w:r>
    </w:p>
    <w:p w:rsidR="00076F32" w:rsidRDefault="00947DCD">
      <w:pPr>
        <w:pStyle w:val="a4"/>
        <w:numPr>
          <w:ilvl w:val="0"/>
          <w:numId w:val="73"/>
        </w:numPr>
        <w:tabs>
          <w:tab w:val="left" w:pos="910"/>
        </w:tabs>
        <w:spacing w:line="242" w:lineRule="auto"/>
        <w:ind w:right="2048" w:firstLine="0"/>
        <w:jc w:val="left"/>
        <w:rPr>
          <w:sz w:val="24"/>
        </w:rPr>
      </w:pPr>
      <w:r>
        <w:rPr>
          <w:sz w:val="24"/>
        </w:rPr>
        <w:t>сформированность здорового и безопасного образа жизни, ответственного отношенияксвоему здоровью;</w:t>
      </w:r>
    </w:p>
    <w:p w:rsidR="00076F32" w:rsidRDefault="00947DCD">
      <w:pPr>
        <w:pStyle w:val="a4"/>
        <w:numPr>
          <w:ilvl w:val="0"/>
          <w:numId w:val="73"/>
        </w:numPr>
        <w:tabs>
          <w:tab w:val="left" w:pos="988"/>
          <w:tab w:val="left" w:pos="2481"/>
          <w:tab w:val="left" w:pos="2812"/>
          <w:tab w:val="left" w:pos="4262"/>
          <w:tab w:val="left" w:pos="6577"/>
          <w:tab w:val="left" w:pos="7696"/>
        </w:tabs>
        <w:spacing w:line="242" w:lineRule="auto"/>
        <w:ind w:right="1870" w:firstLine="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спортивно- оздоровительнойдеятельностью;</w:t>
      </w:r>
    </w:p>
    <w:p w:rsidR="00076F32" w:rsidRDefault="00947DCD">
      <w:pPr>
        <w:pStyle w:val="a4"/>
        <w:numPr>
          <w:ilvl w:val="0"/>
          <w:numId w:val="73"/>
        </w:numPr>
        <w:tabs>
          <w:tab w:val="left" w:pos="905"/>
        </w:tabs>
        <w:spacing w:line="242" w:lineRule="auto"/>
        <w:ind w:right="2367" w:firstLine="0"/>
        <w:jc w:val="left"/>
        <w:rPr>
          <w:sz w:val="24"/>
        </w:rPr>
      </w:pPr>
      <w:r>
        <w:rPr>
          <w:sz w:val="24"/>
        </w:rPr>
        <w:t>активное неприятие вредных привычек и иных форм причинения вреда физическому ипсихическому здоровью.</w:t>
      </w:r>
    </w:p>
    <w:p w:rsidR="00076F32" w:rsidRDefault="00947DCD">
      <w:pPr>
        <w:spacing w:line="269" w:lineRule="exact"/>
        <w:ind w:left="526"/>
        <w:rPr>
          <w:i/>
          <w:sz w:val="24"/>
        </w:rPr>
      </w:pPr>
      <w:r>
        <w:rPr>
          <w:i/>
          <w:sz w:val="24"/>
        </w:rPr>
        <w:t>Вчаститрудовоговоспитаниядолжны</w:t>
      </w:r>
      <w:r>
        <w:rPr>
          <w:i/>
          <w:spacing w:val="-2"/>
          <w:sz w:val="24"/>
        </w:rPr>
        <w:t>отражать:</w:t>
      </w:r>
    </w:p>
    <w:p w:rsidR="00076F32" w:rsidRDefault="00947DCD">
      <w:pPr>
        <w:pStyle w:val="a4"/>
        <w:numPr>
          <w:ilvl w:val="0"/>
          <w:numId w:val="73"/>
        </w:numPr>
        <w:tabs>
          <w:tab w:val="left" w:pos="828"/>
        </w:tabs>
        <w:spacing w:line="275" w:lineRule="exact"/>
        <w:ind w:left="828" w:hanging="302"/>
        <w:jc w:val="left"/>
        <w:rPr>
          <w:sz w:val="24"/>
        </w:rPr>
      </w:pPr>
      <w:r>
        <w:rPr>
          <w:sz w:val="24"/>
        </w:rPr>
        <w:t>готовностьктруду,осознаниеприобретённыхуменийинавыков,</w:t>
      </w:r>
      <w:r>
        <w:rPr>
          <w:spacing w:val="-2"/>
          <w:sz w:val="24"/>
        </w:rPr>
        <w:t xml:space="preserve"> трудолюбие;</w:t>
      </w:r>
    </w:p>
    <w:p w:rsidR="00076F32" w:rsidRDefault="00947DCD">
      <w:pPr>
        <w:pStyle w:val="a4"/>
        <w:numPr>
          <w:ilvl w:val="0"/>
          <w:numId w:val="73"/>
        </w:numPr>
        <w:tabs>
          <w:tab w:val="left" w:pos="953"/>
        </w:tabs>
        <w:ind w:right="1286" w:firstLine="0"/>
        <w:jc w:val="left"/>
        <w:rPr>
          <w:sz w:val="24"/>
        </w:rPr>
      </w:pPr>
      <w:r>
        <w:rPr>
          <w:sz w:val="24"/>
        </w:rPr>
        <w:t>готовность к активной деятельности технологическойи социальной направленности;способностьинициировать,планироватьисамостоятельновыполнять такую деятельность;</w:t>
      </w:r>
    </w:p>
    <w:p w:rsidR="00076F32" w:rsidRDefault="00947DCD">
      <w:pPr>
        <w:pStyle w:val="a4"/>
        <w:numPr>
          <w:ilvl w:val="0"/>
          <w:numId w:val="73"/>
        </w:numPr>
        <w:tabs>
          <w:tab w:val="left" w:pos="838"/>
        </w:tabs>
        <w:spacing w:before="3" w:line="242" w:lineRule="auto"/>
        <w:ind w:right="1108" w:firstLine="0"/>
        <w:jc w:val="left"/>
        <w:rPr>
          <w:sz w:val="24"/>
        </w:rPr>
      </w:pPr>
      <w:r>
        <w:rPr>
          <w:sz w:val="24"/>
        </w:rPr>
        <w:t>интерес к различным сферам профессиональной деятельности, умение совершать осознанныйвыборбудущейпрофессиииреализовыватьсобственныежизненныепланы;</w:t>
      </w:r>
    </w:p>
    <w:p w:rsidR="00076F32" w:rsidRDefault="00947DCD">
      <w:pPr>
        <w:pStyle w:val="a4"/>
        <w:numPr>
          <w:ilvl w:val="0"/>
          <w:numId w:val="73"/>
        </w:numPr>
        <w:tabs>
          <w:tab w:val="left" w:pos="828"/>
        </w:tabs>
        <w:spacing w:line="271" w:lineRule="exact"/>
        <w:ind w:left="828" w:hanging="302"/>
        <w:jc w:val="left"/>
        <w:rPr>
          <w:sz w:val="24"/>
        </w:rPr>
      </w:pPr>
      <w:r>
        <w:rPr>
          <w:sz w:val="24"/>
        </w:rPr>
        <w:t>готовностьиспособностькобразованиюисамообразованиюнапротяжениивсей</w:t>
      </w:r>
      <w:r>
        <w:rPr>
          <w:spacing w:val="-2"/>
          <w:sz w:val="24"/>
        </w:rPr>
        <w:t>жизни.</w:t>
      </w:r>
    </w:p>
    <w:p w:rsidR="00076F32" w:rsidRDefault="00947DCD">
      <w:pPr>
        <w:spacing w:before="3" w:line="273" w:lineRule="exact"/>
        <w:ind w:left="526"/>
        <w:rPr>
          <w:i/>
          <w:sz w:val="24"/>
        </w:rPr>
      </w:pPr>
      <w:r>
        <w:rPr>
          <w:i/>
          <w:sz w:val="24"/>
        </w:rPr>
        <w:t>Вчастиэкологическоговоспитаниядолжны</w:t>
      </w:r>
      <w:r>
        <w:rPr>
          <w:i/>
          <w:spacing w:val="-2"/>
          <w:sz w:val="24"/>
        </w:rPr>
        <w:t>отражать:</w:t>
      </w:r>
    </w:p>
    <w:p w:rsidR="00076F32" w:rsidRDefault="00947DCD">
      <w:pPr>
        <w:pStyle w:val="a4"/>
        <w:numPr>
          <w:ilvl w:val="0"/>
          <w:numId w:val="73"/>
        </w:numPr>
        <w:tabs>
          <w:tab w:val="left" w:pos="881"/>
        </w:tabs>
        <w:ind w:right="953" w:firstLine="0"/>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76F32" w:rsidRDefault="00947DCD">
      <w:pPr>
        <w:pStyle w:val="a4"/>
        <w:numPr>
          <w:ilvl w:val="0"/>
          <w:numId w:val="73"/>
        </w:numPr>
        <w:tabs>
          <w:tab w:val="left" w:pos="910"/>
        </w:tabs>
        <w:spacing w:before="1" w:line="237" w:lineRule="auto"/>
        <w:ind w:right="957" w:firstLine="0"/>
        <w:rPr>
          <w:sz w:val="24"/>
        </w:rPr>
      </w:pPr>
      <w:r>
        <w:rPr>
          <w:sz w:val="24"/>
        </w:rPr>
        <w:t>планированиеиосуществлениедействийвокружающейсреденаосновезнанияцелей устойчивого развития человечества;</w:t>
      </w:r>
    </w:p>
    <w:p w:rsidR="00076F32" w:rsidRDefault="00947DCD">
      <w:pPr>
        <w:pStyle w:val="a4"/>
        <w:numPr>
          <w:ilvl w:val="0"/>
          <w:numId w:val="73"/>
        </w:numPr>
        <w:tabs>
          <w:tab w:val="left" w:pos="857"/>
        </w:tabs>
        <w:spacing w:before="1" w:line="237" w:lineRule="auto"/>
        <w:ind w:right="968" w:firstLine="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76F32" w:rsidRDefault="00947DCD">
      <w:pPr>
        <w:pStyle w:val="a4"/>
        <w:numPr>
          <w:ilvl w:val="0"/>
          <w:numId w:val="73"/>
        </w:numPr>
        <w:tabs>
          <w:tab w:val="left" w:pos="828"/>
        </w:tabs>
        <w:spacing w:before="4" w:line="275" w:lineRule="exact"/>
        <w:ind w:left="828" w:hanging="302"/>
        <w:rPr>
          <w:sz w:val="24"/>
        </w:rPr>
      </w:pPr>
      <w:r>
        <w:rPr>
          <w:sz w:val="24"/>
        </w:rPr>
        <w:t>расширениеопытадеятельностиэкологической</w:t>
      </w:r>
      <w:r>
        <w:rPr>
          <w:spacing w:val="-2"/>
          <w:sz w:val="24"/>
        </w:rPr>
        <w:t>направленности.</w:t>
      </w:r>
    </w:p>
    <w:p w:rsidR="00076F32" w:rsidRDefault="00947DCD">
      <w:pPr>
        <w:spacing w:line="274" w:lineRule="exact"/>
        <w:ind w:left="526"/>
        <w:jc w:val="both"/>
        <w:rPr>
          <w:i/>
          <w:sz w:val="24"/>
        </w:rPr>
      </w:pPr>
      <w:r>
        <w:rPr>
          <w:i/>
          <w:sz w:val="24"/>
        </w:rPr>
        <w:t>В частиценностейнаучногопознаниядолжны</w:t>
      </w:r>
      <w:r>
        <w:rPr>
          <w:i/>
          <w:spacing w:val="-2"/>
          <w:sz w:val="24"/>
        </w:rPr>
        <w:t>отражать:</w:t>
      </w:r>
    </w:p>
    <w:p w:rsidR="00076F32" w:rsidRDefault="00947DCD">
      <w:pPr>
        <w:pStyle w:val="a4"/>
        <w:numPr>
          <w:ilvl w:val="0"/>
          <w:numId w:val="73"/>
        </w:numPr>
        <w:tabs>
          <w:tab w:val="left" w:pos="833"/>
        </w:tabs>
        <w:ind w:right="960" w:firstLine="0"/>
        <w:rPr>
          <w:sz w:val="24"/>
        </w:rPr>
      </w:pPr>
      <w:r>
        <w:rPr>
          <w:sz w:val="24"/>
        </w:rPr>
        <w:t>сформированностьмировоззрения,соответствующегосовременномууровнюразвития науки иобщественной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4"/>
        <w:numPr>
          <w:ilvl w:val="0"/>
          <w:numId w:val="73"/>
        </w:numPr>
        <w:tabs>
          <w:tab w:val="left" w:pos="862"/>
        </w:tabs>
        <w:spacing w:before="2" w:line="242" w:lineRule="auto"/>
        <w:ind w:right="962" w:firstLine="0"/>
        <w:rPr>
          <w:sz w:val="24"/>
        </w:rPr>
      </w:pPr>
      <w:r>
        <w:rPr>
          <w:sz w:val="24"/>
        </w:rPr>
        <w:t>совершенствование языковой и читательской культуры как средства взаимодействия между людьми и познанием мира;</w:t>
      </w:r>
    </w:p>
    <w:p w:rsidR="00076F32" w:rsidRDefault="00947DCD">
      <w:pPr>
        <w:pStyle w:val="a4"/>
        <w:numPr>
          <w:ilvl w:val="0"/>
          <w:numId w:val="73"/>
        </w:numPr>
        <w:tabs>
          <w:tab w:val="left" w:pos="987"/>
        </w:tabs>
        <w:spacing w:line="242" w:lineRule="auto"/>
        <w:ind w:right="972" w:firstLine="0"/>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076F32" w:rsidRDefault="00947DCD">
      <w:pPr>
        <w:pStyle w:val="Heading3"/>
        <w:spacing w:line="274" w:lineRule="exact"/>
        <w:ind w:left="526"/>
        <w:jc w:val="both"/>
      </w:pPr>
      <w:bookmarkStart w:id="410" w:name="Метапредметные_результаты_(2)"/>
      <w:bookmarkEnd w:id="410"/>
      <w:r>
        <w:t>Метапредметные</w:t>
      </w:r>
      <w:r>
        <w:rPr>
          <w:spacing w:val="-2"/>
        </w:rPr>
        <w:t>результаты</w:t>
      </w:r>
    </w:p>
    <w:p w:rsidR="00076F32" w:rsidRDefault="00947DCD">
      <w:pPr>
        <w:pStyle w:val="a3"/>
        <w:spacing w:line="271" w:lineRule="exact"/>
        <w:ind w:left="526"/>
      </w:pPr>
      <w:r>
        <w:t>Овладениеуниверсальнымипознавательными</w:t>
      </w:r>
      <w:r>
        <w:rPr>
          <w:spacing w:val="-2"/>
        </w:rPr>
        <w:t>действиями:</w:t>
      </w:r>
    </w:p>
    <w:p w:rsidR="00076F32" w:rsidRDefault="00947DCD">
      <w:pPr>
        <w:pStyle w:val="a4"/>
        <w:numPr>
          <w:ilvl w:val="0"/>
          <w:numId w:val="72"/>
        </w:numPr>
        <w:tabs>
          <w:tab w:val="left" w:pos="793"/>
        </w:tabs>
        <w:ind w:right="952" w:firstLine="0"/>
        <w:rPr>
          <w:sz w:val="24"/>
        </w:rPr>
      </w:pPr>
      <w:r>
        <w:rPr>
          <w:sz w:val="24"/>
        </w:rPr>
        <w:t>базовые логические действия: — самостоятельно формулировать и актуализировать проблему,рассматривать её всесторонне; — устанавливать существенный признак или основаниядлясравнения,классификациииобобщения;—определятьцелидеятельности, задавать параметры и критерии их достижения; — выявлять закономерности и противоречия в рассматриваемых явлениях; — разрабатывать план решения проблемы с учётом анализа имеющихся материальных и нематериальных ресурсов; — вносить коррективы в деятельность, оценивать соответствие результатов целям, оценивать риски последствий деятельности;— координироватьи выполнять работув условияхреального,</w:t>
      </w:r>
    </w:p>
    <w:p w:rsidR="00076F32" w:rsidRDefault="00076F32">
      <w:pPr>
        <w:jc w:val="both"/>
        <w:rPr>
          <w:sz w:val="24"/>
        </w:rPr>
        <w:sectPr w:rsidR="00076F32">
          <w:footerReference w:type="default" r:id="rId548"/>
          <w:pgSz w:w="11910" w:h="16390"/>
          <w:pgMar w:top="900" w:right="300" w:bottom="280" w:left="880" w:header="0" w:footer="0" w:gutter="0"/>
          <w:cols w:space="720"/>
        </w:sectPr>
      </w:pPr>
    </w:p>
    <w:p w:rsidR="00076F32" w:rsidRDefault="00947DCD">
      <w:pPr>
        <w:pStyle w:val="a3"/>
        <w:spacing w:before="65" w:line="237" w:lineRule="auto"/>
        <w:ind w:left="526" w:right="956"/>
      </w:pPr>
      <w:r>
        <w:lastRenderedPageBreak/>
        <w:t>виртуального и комбинированного взаимодействия; — развивать креативное мышление при решении жизненных проблем;</w:t>
      </w:r>
    </w:p>
    <w:p w:rsidR="00076F32" w:rsidRDefault="00947DCD">
      <w:pPr>
        <w:pStyle w:val="a4"/>
        <w:numPr>
          <w:ilvl w:val="0"/>
          <w:numId w:val="72"/>
        </w:numPr>
        <w:tabs>
          <w:tab w:val="left" w:pos="886"/>
        </w:tabs>
        <w:spacing w:before="6" w:line="237" w:lineRule="auto"/>
        <w:ind w:left="886" w:right="397" w:hanging="360"/>
        <w:rPr>
          <w:sz w:val="24"/>
        </w:rPr>
      </w:pPr>
      <w:r>
        <w:rPr>
          <w:sz w:val="24"/>
        </w:rPr>
        <w:t>базовыеисследовательскиедействия:—владетьнавыкамиучебно-исследовательской</w:t>
      </w:r>
      <w:r>
        <w:rPr>
          <w:spacing w:val="-10"/>
          <w:sz w:val="24"/>
        </w:rPr>
        <w:t>и</w:t>
      </w:r>
    </w:p>
    <w:p w:rsidR="00076F32" w:rsidRDefault="00947DCD">
      <w:pPr>
        <w:pStyle w:val="a3"/>
        <w:spacing w:before="75"/>
        <w:ind w:left="526" w:right="948"/>
      </w:pPr>
      <w:r>
        <w:t>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 — ставить и формулировать собственные задачи в образовательной деятельности и жизненных ситуациях; — выявлять причинно- 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 анализировать полученные в ходерешениязадачирезультаты,критическиоцениватьихдостоверность,прогнозировать изменение в новых условиях; — давать оценку новым ситуациям, оценивать приобретённый опыт; — осуществлять целенаправленный поиск переноса средств и способов действия в профессиональную среду; — уметь переносить знания в познавательную и практическую области жизнедеятельности; — уметь интегрировать знания изразных предметных областей; — выдвигать новые идеи, предлагать оригинальные подходы и решения; ставить проблемы и задачи, допускающие альтернативные решения;</w:t>
      </w:r>
    </w:p>
    <w:p w:rsidR="00076F32" w:rsidRDefault="00947DCD">
      <w:pPr>
        <w:pStyle w:val="a4"/>
        <w:numPr>
          <w:ilvl w:val="0"/>
          <w:numId w:val="72"/>
        </w:numPr>
        <w:tabs>
          <w:tab w:val="left" w:pos="827"/>
        </w:tabs>
        <w:spacing w:before="2"/>
        <w:ind w:right="951" w:firstLine="0"/>
        <w:rPr>
          <w:sz w:val="24"/>
        </w:rPr>
      </w:pPr>
      <w:r>
        <w:rPr>
          <w:sz w:val="24"/>
        </w:rPr>
        <w:t>работа с информацией: — владеть навыками получения информации из источников разных типов, самостоятельно осуществлять поиск, анализ, систематизацию и интерпретациюинформацииразличныхвидовиформпредставления;—создаватьтексты в различных форматах с учётом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её соответствие правовым и морально-этическим нормам; — использовать средстваинформационных и коммуникационных технологий в решении когнитивных,коммуникативных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before="8" w:line="237" w:lineRule="auto"/>
        <w:ind w:left="526" w:right="969"/>
      </w:pPr>
      <w:r>
        <w:t>— владеть навыками распознавания и защиты информации, информационной безопасности личности.</w:t>
      </w:r>
    </w:p>
    <w:p w:rsidR="00076F32" w:rsidRDefault="00947DCD">
      <w:pPr>
        <w:pStyle w:val="a3"/>
        <w:spacing w:before="9" w:line="273" w:lineRule="exact"/>
        <w:ind w:left="526"/>
      </w:pPr>
      <w:r>
        <w:t>Овладениеуниверсальнымикоммуникативными</w:t>
      </w:r>
      <w:r>
        <w:rPr>
          <w:spacing w:val="-2"/>
        </w:rPr>
        <w:t>действиями:</w:t>
      </w:r>
    </w:p>
    <w:p w:rsidR="00076F32" w:rsidRDefault="00947DCD">
      <w:pPr>
        <w:pStyle w:val="a4"/>
        <w:numPr>
          <w:ilvl w:val="0"/>
          <w:numId w:val="71"/>
        </w:numPr>
        <w:tabs>
          <w:tab w:val="left" w:pos="928"/>
        </w:tabs>
        <w:ind w:right="959" w:firstLine="0"/>
        <w:rPr>
          <w:sz w:val="24"/>
        </w:rPr>
      </w:pPr>
      <w:r>
        <w:rPr>
          <w:sz w:val="24"/>
        </w:rPr>
        <w:t>общение: — осуществлять коммуникации во всех сферах жизни; —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76F32" w:rsidRDefault="00947DCD">
      <w:pPr>
        <w:pStyle w:val="a3"/>
        <w:spacing w:before="1" w:line="237" w:lineRule="auto"/>
        <w:ind w:left="526" w:right="960"/>
      </w:pPr>
      <w:r>
        <w:t>— владеть различными способами общения и взаимодействия; аргументированно вести диалог, уметь смягчать конфликтные ситуации; — развёрнуто и логично излагать свою точку зрения с использованием языковых средств;</w:t>
      </w:r>
    </w:p>
    <w:p w:rsidR="00076F32" w:rsidRDefault="00947DCD">
      <w:pPr>
        <w:pStyle w:val="a4"/>
        <w:numPr>
          <w:ilvl w:val="0"/>
          <w:numId w:val="71"/>
        </w:numPr>
        <w:tabs>
          <w:tab w:val="left" w:pos="937"/>
          <w:tab w:val="left" w:pos="939"/>
        </w:tabs>
        <w:spacing w:before="6" w:line="237" w:lineRule="auto"/>
        <w:ind w:left="939" w:right="957" w:hanging="413"/>
        <w:rPr>
          <w:sz w:val="24"/>
        </w:rPr>
      </w:pPr>
      <w:r>
        <w:rPr>
          <w:sz w:val="24"/>
        </w:rPr>
        <w:t>совместнаядеятельность:—пониматьииспользоватьпреимущества команднойииндивидуальной работы; — выбиратьтематику иметодысовместных</w:t>
      </w:r>
    </w:p>
    <w:p w:rsidR="00076F32" w:rsidRDefault="00947DCD">
      <w:pPr>
        <w:pStyle w:val="a3"/>
        <w:tabs>
          <w:tab w:val="left" w:pos="3926"/>
          <w:tab w:val="left" w:pos="5607"/>
          <w:tab w:val="left" w:pos="5895"/>
          <w:tab w:val="left" w:pos="7436"/>
          <w:tab w:val="left" w:pos="7523"/>
          <w:tab w:val="left" w:pos="9059"/>
          <w:tab w:val="left" w:pos="9640"/>
        </w:tabs>
        <w:spacing w:before="4"/>
        <w:ind w:left="526" w:right="952"/>
        <w:jc w:val="left"/>
      </w:pPr>
      <w:r>
        <w:t>действий с учётом общихинтересовивозможностей</w:t>
      </w:r>
      <w:r>
        <w:tab/>
      </w:r>
      <w:r>
        <w:rPr>
          <w:spacing w:val="-2"/>
        </w:rPr>
        <w:t>каждого</w:t>
      </w:r>
      <w:r>
        <w:tab/>
      </w:r>
      <w:r>
        <w:rPr>
          <w:spacing w:val="-2"/>
        </w:rPr>
        <w:t xml:space="preserve">члена </w:t>
      </w:r>
      <w:r>
        <w:t>коллектива;—приниматьцелисовместной</w:t>
      </w:r>
      <w:r>
        <w:tab/>
      </w:r>
      <w:r>
        <w:rPr>
          <w:spacing w:val="-2"/>
        </w:rPr>
        <w:t>деятельности,</w:t>
      </w:r>
      <w:r>
        <w:tab/>
      </w:r>
      <w:r>
        <w:tab/>
      </w:r>
      <w:r>
        <w:rPr>
          <w:spacing w:val="-2"/>
        </w:rPr>
        <w:t>организовывать</w:t>
      </w:r>
      <w:r>
        <w:tab/>
      </w:r>
      <w:r>
        <w:rPr>
          <w:spacing w:val="-10"/>
        </w:rPr>
        <w:t xml:space="preserve">и </w:t>
      </w:r>
      <w:r>
        <w:t xml:space="preserve">координироватьдействияпоеёдостижению:составлятьпландействий,распределять ролисучётоммненийучастников,обсуждатьрезультатысовместнойработы;— оценивать качество вклада своего и каждого участника команды в общий результат поразработаннымкритериям;—предлагатьновыепроекты,оцениватьидеиспозиции </w:t>
      </w:r>
      <w:r>
        <w:rPr>
          <w:spacing w:val="-2"/>
        </w:rPr>
        <w:t>новизны,оригинальности,</w:t>
      </w:r>
      <w:r>
        <w:tab/>
      </w:r>
      <w:r>
        <w:rPr>
          <w:spacing w:val="-2"/>
        </w:rPr>
        <w:t>практической</w:t>
      </w:r>
      <w:r>
        <w:tab/>
      </w:r>
      <w:r>
        <w:tab/>
      </w:r>
      <w:r>
        <w:rPr>
          <w:spacing w:val="-2"/>
        </w:rPr>
        <w:t>значимости;</w:t>
      </w:r>
      <w:r>
        <w:tab/>
      </w:r>
      <w:r>
        <w:rPr>
          <w:spacing w:val="-10"/>
        </w:rPr>
        <w:t>—</w:t>
      </w:r>
    </w:p>
    <w:p w:rsidR="00076F32" w:rsidRDefault="00076F32">
      <w:pPr>
        <w:sectPr w:rsidR="00076F32">
          <w:footerReference w:type="default" r:id="rId549"/>
          <w:pgSz w:w="11910" w:h="16390"/>
          <w:pgMar w:top="920" w:right="300" w:bottom="280" w:left="880" w:header="0" w:footer="0" w:gutter="0"/>
          <w:cols w:space="720"/>
        </w:sectPr>
      </w:pPr>
    </w:p>
    <w:p w:rsidR="00076F32" w:rsidRDefault="00947DCD">
      <w:pPr>
        <w:pStyle w:val="a3"/>
        <w:tabs>
          <w:tab w:val="left" w:pos="3749"/>
          <w:tab w:val="left" w:pos="5559"/>
        </w:tabs>
        <w:spacing w:before="63"/>
        <w:ind w:left="526" w:right="954" w:firstLine="412"/>
      </w:pPr>
      <w:r>
        <w:rPr>
          <w:spacing w:val="-2"/>
        </w:rPr>
        <w:lastRenderedPageBreak/>
        <w:t>осуществлять</w:t>
      </w:r>
      <w:r>
        <w:tab/>
      </w:r>
      <w:r>
        <w:rPr>
          <w:spacing w:val="-2"/>
        </w:rPr>
        <w:t>позитивное</w:t>
      </w:r>
      <w:r>
        <w:tab/>
        <w:t>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w:t>
      </w:r>
    </w:p>
    <w:p w:rsidR="00076F32" w:rsidRDefault="00947DCD">
      <w:pPr>
        <w:pStyle w:val="a4"/>
        <w:numPr>
          <w:ilvl w:val="0"/>
          <w:numId w:val="70"/>
        </w:numPr>
        <w:tabs>
          <w:tab w:val="left" w:pos="841"/>
        </w:tabs>
        <w:ind w:right="951" w:firstLine="0"/>
        <w:rPr>
          <w:sz w:val="24"/>
        </w:rPr>
      </w:pPr>
      <w:r>
        <w:rPr>
          <w:sz w:val="24"/>
        </w:rPr>
        <w:t>самоорганизация: —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 самостоятельно составлять план решения проблемысучётомимеющихсяресурсов,собственныхвозможностейипредпочтений;— давать оценку новым ситуациям; — расширять рамки учебного предмета на основе личных предпочтений; — делать осознанный выбор, аргументировать его, брать ответственность за решение; — оценивать приобретённый опыт; —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6F32" w:rsidRDefault="00947DCD">
      <w:pPr>
        <w:pStyle w:val="a4"/>
        <w:numPr>
          <w:ilvl w:val="0"/>
          <w:numId w:val="70"/>
        </w:numPr>
        <w:tabs>
          <w:tab w:val="left" w:pos="870"/>
        </w:tabs>
        <w:spacing w:before="6" w:line="242" w:lineRule="auto"/>
        <w:ind w:right="963" w:firstLine="0"/>
        <w:rPr>
          <w:sz w:val="24"/>
        </w:rPr>
      </w:pPr>
      <w:r>
        <w:rPr>
          <w:sz w:val="24"/>
        </w:rPr>
        <w:t>самоконтроль: — давать оценку новым ситуациям, вносить коррективы в деятельность, оценивать соответствие результатов целям;</w:t>
      </w:r>
    </w:p>
    <w:p w:rsidR="00076F32" w:rsidRDefault="00947DCD">
      <w:pPr>
        <w:pStyle w:val="a4"/>
        <w:numPr>
          <w:ilvl w:val="1"/>
          <w:numId w:val="70"/>
        </w:numPr>
        <w:tabs>
          <w:tab w:val="left" w:pos="919"/>
        </w:tabs>
        <w:spacing w:before="67"/>
        <w:ind w:right="962" w:firstLine="0"/>
        <w:rPr>
          <w:sz w:val="24"/>
        </w:rPr>
      </w:pPr>
      <w:r>
        <w:rPr>
          <w:sz w:val="24"/>
        </w:rPr>
        <w:t>владеть навыками познавательной рефлексии как осознанием совершаемыхдействий имыслительныхпроцессов,ихрезультатовиоснований;использоватьприёмырефлексии дляоценкиситуации,выбораверногорешения;— уметьоцениватьрискиисвоевременно приниматьрешения по их снижению; — принимать мотивы и аргументы других при анализе результатов деятельности;</w:t>
      </w:r>
    </w:p>
    <w:p w:rsidR="00076F32" w:rsidRDefault="00947DCD">
      <w:pPr>
        <w:pStyle w:val="a4"/>
        <w:numPr>
          <w:ilvl w:val="0"/>
          <w:numId w:val="70"/>
        </w:numPr>
        <w:tabs>
          <w:tab w:val="left" w:pos="846"/>
        </w:tabs>
        <w:spacing w:before="3" w:line="275" w:lineRule="exact"/>
        <w:ind w:left="846" w:hanging="320"/>
        <w:rPr>
          <w:sz w:val="24"/>
        </w:rPr>
      </w:pPr>
      <w:r>
        <w:rPr>
          <w:sz w:val="24"/>
        </w:rPr>
        <w:t>принятиесебяидругих:—приниматьсебя,понимаясвоинедостаткии</w:t>
      </w:r>
      <w:r>
        <w:rPr>
          <w:spacing w:val="-2"/>
          <w:sz w:val="24"/>
        </w:rPr>
        <w:t>достоинства;</w:t>
      </w:r>
    </w:p>
    <w:p w:rsidR="00076F32" w:rsidRDefault="00947DCD">
      <w:pPr>
        <w:pStyle w:val="a4"/>
        <w:numPr>
          <w:ilvl w:val="1"/>
          <w:numId w:val="70"/>
        </w:numPr>
        <w:tabs>
          <w:tab w:val="left" w:pos="871"/>
        </w:tabs>
        <w:ind w:right="950" w:firstLine="0"/>
        <w:rPr>
          <w:sz w:val="24"/>
        </w:rPr>
      </w:pPr>
      <w:r>
        <w:rPr>
          <w:sz w:val="24"/>
        </w:rPr>
        <w:t>принимать мотивы и аргументы других при анализе результатов деятельности;— признаватьсвоёправоиправодругихнаошибки;—развиватьспособностьпониматьмир с позиции другогочеловека.</w:t>
      </w:r>
    </w:p>
    <w:p w:rsidR="00076F32" w:rsidRDefault="00076F32">
      <w:pPr>
        <w:pStyle w:val="a3"/>
        <w:spacing w:before="13"/>
        <w:ind w:left="0"/>
        <w:jc w:val="left"/>
      </w:pPr>
    </w:p>
    <w:p w:rsidR="00076F32" w:rsidRDefault="00947DCD">
      <w:pPr>
        <w:pStyle w:val="Heading3"/>
        <w:spacing w:before="1" w:line="275" w:lineRule="exact"/>
        <w:ind w:left="526"/>
      </w:pPr>
      <w:bookmarkStart w:id="411" w:name="Предметные_результаты__________________1"/>
      <w:bookmarkEnd w:id="411"/>
      <w:r>
        <w:t>Предметныерезультаты10</w:t>
      </w:r>
      <w:r>
        <w:rPr>
          <w:spacing w:val="-2"/>
        </w:rPr>
        <w:t>класс:</w:t>
      </w:r>
    </w:p>
    <w:p w:rsidR="00076F32" w:rsidRDefault="00947DCD">
      <w:pPr>
        <w:pStyle w:val="a3"/>
        <w:tabs>
          <w:tab w:val="left" w:pos="4786"/>
          <w:tab w:val="left" w:pos="8296"/>
        </w:tabs>
        <w:ind w:left="526" w:right="1110"/>
        <w:jc w:val="left"/>
      </w:pPr>
      <w:r>
        <w:t>характеризоватьфизическую культурукак явление культуры, её направленияиформы организации, роль и значение в жизни современного человека и общества; ориентироваться в основных статьях Федеральногозакона «О физическойкультуре и спорте вРоссийскойФедерации»,</w:t>
      </w:r>
      <w:r>
        <w:tab/>
        <w:t>руководствоваться ими</w:t>
      </w:r>
      <w:r>
        <w:tab/>
      </w:r>
      <w:r>
        <w:rPr>
          <w:spacing w:val="-4"/>
        </w:rPr>
        <w:t>при</w:t>
      </w:r>
    </w:p>
    <w:p w:rsidR="00076F32" w:rsidRDefault="00947DCD">
      <w:pPr>
        <w:pStyle w:val="a3"/>
        <w:tabs>
          <w:tab w:val="left" w:pos="3455"/>
          <w:tab w:val="left" w:pos="4786"/>
        </w:tabs>
        <w:ind w:left="526" w:right="1054" w:firstLine="1402"/>
        <w:jc w:val="left"/>
      </w:pPr>
      <w:r>
        <w:rPr>
          <w:spacing w:val="-2"/>
        </w:rPr>
        <w:t>организации</w:t>
      </w:r>
      <w:r>
        <w:tab/>
      </w:r>
      <w:r>
        <w:rPr>
          <w:spacing w:val="-2"/>
        </w:rPr>
        <w:t>активного</w:t>
      </w:r>
      <w:r>
        <w:tab/>
        <w:t>отдыха вразнообразныхформахфизкультурно- оздоровительной и спортивно-массовой деятельности; положительнооцениватьсвязь современных оздоровительныхсистемфизическойкультурыиздоровья человека, раскрывать их целевое назначение и формы организации, возможность</w:t>
      </w:r>
    </w:p>
    <w:p w:rsidR="00076F32" w:rsidRDefault="00947DCD">
      <w:pPr>
        <w:pStyle w:val="a3"/>
        <w:tabs>
          <w:tab w:val="left" w:pos="2144"/>
          <w:tab w:val="left" w:pos="2754"/>
          <w:tab w:val="left" w:pos="3455"/>
          <w:tab w:val="left" w:pos="4786"/>
          <w:tab w:val="left" w:pos="5847"/>
          <w:tab w:val="left" w:pos="6212"/>
          <w:tab w:val="left" w:pos="7191"/>
        </w:tabs>
        <w:spacing w:before="1" w:line="237" w:lineRule="auto"/>
        <w:ind w:left="1928" w:right="1794" w:hanging="1403"/>
        <w:jc w:val="left"/>
      </w:pPr>
      <w:r>
        <w:rPr>
          <w:spacing w:val="-2"/>
        </w:rPr>
        <w:t>использовать</w:t>
      </w:r>
      <w:r>
        <w:tab/>
      </w:r>
      <w:r>
        <w:tab/>
      </w:r>
      <w:r>
        <w:rPr>
          <w:spacing w:val="-4"/>
        </w:rPr>
        <w:t>для</w:t>
      </w:r>
      <w:r>
        <w:tab/>
      </w:r>
      <w:r>
        <w:rPr>
          <w:spacing w:val="-2"/>
        </w:rPr>
        <w:t>самостоятельных</w:t>
      </w:r>
      <w:r>
        <w:tab/>
      </w:r>
      <w:r>
        <w:rPr>
          <w:spacing w:val="-2"/>
        </w:rPr>
        <w:t>занятий</w:t>
      </w:r>
      <w:r>
        <w:tab/>
      </w:r>
      <w:r>
        <w:rPr>
          <w:spacing w:val="-10"/>
        </w:rPr>
        <w:t>с</w:t>
      </w:r>
      <w:r>
        <w:tab/>
      </w:r>
      <w:r>
        <w:rPr>
          <w:spacing w:val="-2"/>
        </w:rPr>
        <w:t>учётом</w:t>
      </w:r>
      <w:r>
        <w:tab/>
      </w:r>
      <w:r>
        <w:rPr>
          <w:spacing w:val="-2"/>
        </w:rPr>
        <w:t>индивидуальных интересов</w:t>
      </w:r>
      <w:r>
        <w:tab/>
        <w:t>ифункциональных возможностей;</w:t>
      </w:r>
    </w:p>
    <w:p w:rsidR="00076F32" w:rsidRDefault="00947DCD">
      <w:pPr>
        <w:pStyle w:val="a3"/>
        <w:spacing w:before="4"/>
        <w:ind w:left="526" w:right="953"/>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 массовых мероприятий и спортивных соревнований; контролировать показатели индивидуальногоздоровьяифункциональногосостоянияорганизма,использоватьихпри планировании содержания и направленности самостоятельных занятий кондиционной тренировкой, оценке её эффективности;</w:t>
      </w:r>
    </w:p>
    <w:p w:rsidR="00076F32" w:rsidRDefault="00947DCD">
      <w:pPr>
        <w:pStyle w:val="a3"/>
        <w:spacing w:before="3" w:line="237" w:lineRule="auto"/>
        <w:ind w:left="1861" w:right="1356" w:hanging="1335"/>
      </w:pPr>
      <w:r>
        <w:t>планировать системную организацию занятий кондиционной тренировкой, подбиратьсодержаниеиконтролироватьнаправленностьтренировочных</w:t>
      </w:r>
    </w:p>
    <w:p w:rsidR="00076F32" w:rsidRDefault="00947DCD">
      <w:pPr>
        <w:pStyle w:val="a3"/>
        <w:tabs>
          <w:tab w:val="left" w:pos="1861"/>
          <w:tab w:val="left" w:pos="2538"/>
          <w:tab w:val="left" w:pos="5074"/>
          <w:tab w:val="left" w:pos="6389"/>
          <w:tab w:val="left" w:pos="7312"/>
          <w:tab w:val="left" w:pos="7907"/>
        </w:tabs>
        <w:spacing w:before="3"/>
        <w:ind w:left="526" w:right="1012"/>
        <w:jc w:val="left"/>
      </w:pPr>
      <w:r>
        <w:t>воздействий на повышениефизической работоспособности и выполнение норм Комплекса «Готов к труду и обороне»; выполнять упражнения корригирующей и профилактической направленности, использовать их врежиме учебного дня и системе самостоятельных оздоровительных занятий; выполнятькомплексы</w:t>
      </w:r>
      <w:r>
        <w:tab/>
        <w:t>упражнений из современныхсистемоздоровительной</w:t>
      </w:r>
      <w:r>
        <w:tab/>
      </w:r>
      <w:r>
        <w:rPr>
          <w:spacing w:val="-2"/>
        </w:rPr>
        <w:t>физической</w:t>
      </w:r>
      <w:r>
        <w:tab/>
      </w:r>
      <w:r>
        <w:tab/>
      </w:r>
      <w:r>
        <w:rPr>
          <w:spacing w:val="-2"/>
        </w:rPr>
        <w:t xml:space="preserve">культуры,использовать </w:t>
      </w:r>
      <w:r>
        <w:rPr>
          <w:spacing w:val="-6"/>
        </w:rPr>
        <w:t>их</w:t>
      </w:r>
      <w:r>
        <w:tab/>
      </w:r>
      <w:r>
        <w:rPr>
          <w:spacing w:val="-4"/>
        </w:rPr>
        <w:t>для</w:t>
      </w:r>
      <w:r>
        <w:tab/>
      </w:r>
      <w:r>
        <w:rPr>
          <w:spacing w:val="-2"/>
        </w:rPr>
        <w:t>самостоятельных</w:t>
      </w:r>
      <w:r>
        <w:tab/>
        <w:t>занятийс</w:t>
      </w:r>
      <w:r>
        <w:tab/>
        <w:t>учётоминдивидуальных</w:t>
      </w:r>
    </w:p>
    <w:p w:rsidR="00076F32" w:rsidRDefault="00947DCD">
      <w:pPr>
        <w:pStyle w:val="a3"/>
        <w:tabs>
          <w:tab w:val="left" w:pos="6077"/>
          <w:tab w:val="left" w:pos="8161"/>
        </w:tabs>
        <w:spacing w:before="1"/>
        <w:ind w:left="1861"/>
        <w:jc w:val="left"/>
      </w:pPr>
      <w:r>
        <w:t>интересов</w:t>
      </w:r>
      <w:r>
        <w:rPr>
          <w:spacing w:val="-2"/>
        </w:rPr>
        <w:t>вфизическом</w:t>
      </w:r>
      <w:r>
        <w:tab/>
      </w:r>
      <w:r>
        <w:rPr>
          <w:spacing w:val="-2"/>
        </w:rPr>
        <w:t>развитии</w:t>
      </w:r>
      <w:r>
        <w:tab/>
      </w:r>
      <w:r>
        <w:rPr>
          <w:spacing w:val="-10"/>
        </w:rPr>
        <w:t>и</w:t>
      </w:r>
    </w:p>
    <w:p w:rsidR="00076F32" w:rsidRDefault="00076F32">
      <w:pPr>
        <w:sectPr w:rsidR="00076F32">
          <w:footerReference w:type="default" r:id="rId550"/>
          <w:pgSz w:w="11910" w:h="16390"/>
          <w:pgMar w:top="920" w:right="300" w:bottom="280" w:left="880" w:header="0" w:footer="0" w:gutter="0"/>
          <w:cols w:space="720"/>
        </w:sectPr>
      </w:pPr>
    </w:p>
    <w:p w:rsidR="00076F32" w:rsidRDefault="00947DCD">
      <w:pPr>
        <w:pStyle w:val="a3"/>
        <w:tabs>
          <w:tab w:val="left" w:pos="5453"/>
          <w:tab w:val="left" w:pos="7907"/>
        </w:tabs>
        <w:spacing w:before="63"/>
        <w:ind w:left="526" w:right="1216" w:firstLine="1334"/>
        <w:jc w:val="left"/>
      </w:pPr>
      <w:r>
        <w:rPr>
          <w:spacing w:val="-2"/>
        </w:rPr>
        <w:lastRenderedPageBreak/>
        <w:t>физическомсовершенствовании;</w:t>
      </w:r>
      <w:r>
        <w:tab/>
      </w:r>
      <w:r>
        <w:rPr>
          <w:spacing w:val="-2"/>
        </w:rPr>
        <w:t>выполнять</w:t>
      </w:r>
      <w:r>
        <w:tab/>
      </w:r>
      <w:r>
        <w:rPr>
          <w:spacing w:val="-2"/>
        </w:rPr>
        <w:t xml:space="preserve">упражнения </w:t>
      </w:r>
      <w:r>
        <w:t>общефизическойподготовки,использоватьихвпланированиикондиционной тренировки;демонстрироватьосновныетехническиеитактическиедействиявигровых видах спорта вусловиях учебной и соревновательной деятельности, осуществлять судейство по одному изосвоенных видов (футбол, волейбол, баскетбол); демонстрировать приросты показателей в развитии основных физических качеств, результатов втестовых заданиях Комплекса «Готов к труду и обороне».</w:t>
      </w:r>
    </w:p>
    <w:p w:rsidR="00076F32" w:rsidRDefault="00947DCD">
      <w:pPr>
        <w:pStyle w:val="a3"/>
        <w:ind w:left="526" w:right="406"/>
        <w:jc w:val="left"/>
      </w:pPr>
      <w:r>
        <w:rPr>
          <w:b/>
        </w:rPr>
        <w:t>Кконцуобученияв11классе</w:t>
      </w:r>
      <w:r>
        <w:t>обучающийсяполучитследующиепредметныерезультаты: характеризовать адаптацию организма к физическим нагрузкам как основу укрепления здоровья,учитывать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профилактикепрофессиональныхзаболеванийиоптимизации работоспособности, предупреждении раннегостарения и сохранении творческого долголетия;</w:t>
      </w:r>
    </w:p>
    <w:p w:rsidR="00076F32" w:rsidRDefault="00947DCD">
      <w:pPr>
        <w:pStyle w:val="a3"/>
        <w:ind w:left="526" w:right="963"/>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076F32" w:rsidRDefault="00947DCD">
      <w:pPr>
        <w:pStyle w:val="a3"/>
        <w:tabs>
          <w:tab w:val="left" w:pos="1487"/>
          <w:tab w:val="left" w:pos="3282"/>
          <w:tab w:val="left" w:pos="4891"/>
          <w:tab w:val="left" w:pos="5333"/>
          <w:tab w:val="left" w:pos="6951"/>
          <w:tab w:val="left" w:pos="8411"/>
        </w:tabs>
        <w:ind w:left="526" w:right="406"/>
        <w:jc w:val="left"/>
      </w:pPr>
      <w:r>
        <w:t xml:space="preserve">планировать оздоровительные мероприятия в режиме учебной и трудовой деятельности с </w:t>
      </w:r>
      <w:r>
        <w:rPr>
          <w:spacing w:val="-4"/>
        </w:rPr>
        <w:t>целью</w:t>
      </w:r>
      <w:r>
        <w:tab/>
      </w:r>
      <w:r>
        <w:rPr>
          <w:spacing w:val="-2"/>
        </w:rPr>
        <w:t>профилактики</w:t>
      </w:r>
      <w:r>
        <w:tab/>
      </w:r>
      <w:r>
        <w:rPr>
          <w:spacing w:val="-2"/>
        </w:rPr>
        <w:t>умственного</w:t>
      </w:r>
      <w:r>
        <w:tab/>
      </w:r>
      <w:r>
        <w:rPr>
          <w:spacing w:val="-10"/>
        </w:rPr>
        <w:t>и</w:t>
      </w:r>
      <w:r>
        <w:tab/>
      </w:r>
      <w:r>
        <w:rPr>
          <w:spacing w:val="-2"/>
        </w:rPr>
        <w:t>физического</w:t>
      </w:r>
      <w:r>
        <w:tab/>
      </w:r>
      <w:r>
        <w:rPr>
          <w:spacing w:val="-2"/>
        </w:rPr>
        <w:t>утомления,</w:t>
      </w:r>
      <w:r>
        <w:tab/>
      </w:r>
      <w:r>
        <w:rPr>
          <w:spacing w:val="-2"/>
        </w:rPr>
        <w:t xml:space="preserve">оптимизации </w:t>
      </w:r>
      <w:r>
        <w:t>работоспособности и функциональной активности основных психических процессов; организовыватьипроводитьсеансырелаксации,банныхпроцедурисамомассажасцелью</w:t>
      </w:r>
    </w:p>
    <w:p w:rsidR="00076F32" w:rsidRDefault="00947DCD">
      <w:pPr>
        <w:pStyle w:val="a3"/>
        <w:spacing w:before="65"/>
        <w:ind w:left="526"/>
        <w:jc w:val="left"/>
      </w:pPr>
      <w:r>
        <w:t>восстановленияорганизмапослеумственныхифизических</w:t>
      </w:r>
      <w:r>
        <w:rPr>
          <w:spacing w:val="-2"/>
        </w:rPr>
        <w:t>нагрузок;</w:t>
      </w:r>
    </w:p>
    <w:p w:rsidR="00076F32" w:rsidRDefault="00947DCD">
      <w:pPr>
        <w:pStyle w:val="a3"/>
        <w:spacing w:before="7"/>
        <w:ind w:left="526" w:right="961"/>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w:t>
      </w:r>
      <w:r>
        <w:rPr>
          <w:spacing w:val="-2"/>
        </w:rPr>
        <w:t>испытаниях;</w:t>
      </w:r>
    </w:p>
    <w:p w:rsidR="00076F32" w:rsidRDefault="00947DCD">
      <w:pPr>
        <w:pStyle w:val="a3"/>
        <w:spacing w:line="242" w:lineRule="auto"/>
        <w:ind w:left="526" w:right="958"/>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076F32" w:rsidRDefault="00947DCD">
      <w:pPr>
        <w:pStyle w:val="a3"/>
        <w:ind w:left="526" w:right="406"/>
        <w:jc w:val="left"/>
      </w:pPr>
      <w:r>
        <w:t>выполнять комплексы упражнений из современных систем оздоровительной физической культуры,использоватьихдлясамостоятельныхзанятийсучётоминдивидуальныхинтересов и потребностей в физическом развитии и физическом совершенствовании; демонстрироватьтехнику приёмови защитных действийиз атлетических единоборств, выполнять ихво взаимодействии с партнёром; демонстрировать основныетехнические и тактическиедействиявигровыхвидахспорта,выполнятьихвусловияхучебнойисоревновательной деятельности (футбол, волейбол, баскетбол);</w:t>
      </w:r>
    </w:p>
    <w:p w:rsidR="00076F32" w:rsidRDefault="00947DCD">
      <w:pPr>
        <w:pStyle w:val="a3"/>
        <w:ind w:left="526" w:right="961"/>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76F32" w:rsidRDefault="00076F32">
      <w:pPr>
        <w:sectPr w:rsidR="00076F32">
          <w:footerReference w:type="default" r:id="rId551"/>
          <w:pgSz w:w="11910" w:h="16390"/>
          <w:pgMar w:top="920" w:right="300" w:bottom="280" w:left="880" w:header="0" w:footer="0" w:gutter="0"/>
          <w:cols w:space="720"/>
        </w:sectPr>
      </w:pPr>
    </w:p>
    <w:p w:rsidR="00076F32" w:rsidRDefault="00947DCD">
      <w:pPr>
        <w:spacing w:before="62"/>
        <w:ind w:left="526"/>
        <w:rPr>
          <w:b/>
          <w:sz w:val="24"/>
        </w:rPr>
      </w:pPr>
      <w:bookmarkStart w:id="412" w:name="Тематическое_планирование_по__физической"/>
      <w:bookmarkEnd w:id="412"/>
      <w:r>
        <w:rPr>
          <w:b/>
          <w:sz w:val="24"/>
        </w:rPr>
        <w:lastRenderedPageBreak/>
        <w:t>Тематическоепланированиепофизическойкультуре10класс(базовый</w:t>
      </w:r>
      <w:r>
        <w:rPr>
          <w:b/>
          <w:spacing w:val="-2"/>
          <w:sz w:val="24"/>
        </w:rPr>
        <w:t>уровень)</w:t>
      </w:r>
    </w:p>
    <w:p w:rsidR="00076F32" w:rsidRDefault="00076F32">
      <w:pPr>
        <w:pStyle w:val="a3"/>
        <w:spacing w:before="54"/>
        <w:ind w:left="0"/>
        <w:jc w:val="left"/>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405"/>
        <w:gridCol w:w="1652"/>
        <w:gridCol w:w="5560"/>
      </w:tblGrid>
      <w:tr w:rsidR="00076F32">
        <w:trPr>
          <w:trHeight w:val="551"/>
        </w:trPr>
        <w:tc>
          <w:tcPr>
            <w:tcW w:w="567" w:type="dxa"/>
          </w:tcPr>
          <w:p w:rsidR="00076F32" w:rsidRDefault="00947DCD">
            <w:pPr>
              <w:pStyle w:val="TableParagraph"/>
              <w:spacing w:line="273" w:lineRule="exact"/>
              <w:ind w:left="64" w:right="45"/>
              <w:jc w:val="center"/>
              <w:rPr>
                <w:b/>
                <w:sz w:val="24"/>
              </w:rPr>
            </w:pPr>
            <w:r>
              <w:rPr>
                <w:b/>
                <w:spacing w:val="-10"/>
                <w:sz w:val="24"/>
              </w:rPr>
              <w:t>№</w:t>
            </w:r>
          </w:p>
        </w:tc>
        <w:tc>
          <w:tcPr>
            <w:tcW w:w="2405" w:type="dxa"/>
          </w:tcPr>
          <w:p w:rsidR="00076F32" w:rsidRDefault="00947DCD">
            <w:pPr>
              <w:pStyle w:val="TableParagraph"/>
              <w:spacing w:before="10" w:line="225" w:lineRule="auto"/>
              <w:ind w:left="393" w:firstLine="28"/>
              <w:rPr>
                <w:b/>
                <w:sz w:val="24"/>
              </w:rPr>
            </w:pPr>
            <w:r>
              <w:rPr>
                <w:b/>
                <w:spacing w:val="-2"/>
                <w:sz w:val="24"/>
              </w:rPr>
              <w:t xml:space="preserve">Наименование </w:t>
            </w:r>
            <w:r>
              <w:rPr>
                <w:b/>
                <w:sz w:val="24"/>
              </w:rPr>
              <w:t>раздела</w:t>
            </w:r>
            <w:r>
              <w:rPr>
                <w:b/>
                <w:spacing w:val="-2"/>
                <w:sz w:val="24"/>
              </w:rPr>
              <w:t>(темы)</w:t>
            </w:r>
          </w:p>
        </w:tc>
        <w:tc>
          <w:tcPr>
            <w:tcW w:w="1652" w:type="dxa"/>
          </w:tcPr>
          <w:p w:rsidR="00076F32" w:rsidRDefault="00947DCD">
            <w:pPr>
              <w:pStyle w:val="TableParagraph"/>
              <w:spacing w:before="10" w:line="225" w:lineRule="auto"/>
              <w:ind w:left="528" w:hanging="312"/>
              <w:rPr>
                <w:b/>
                <w:sz w:val="24"/>
              </w:rPr>
            </w:pPr>
            <w:r>
              <w:rPr>
                <w:b/>
                <w:spacing w:val="-2"/>
                <w:sz w:val="24"/>
              </w:rPr>
              <w:t>Количество часов</w:t>
            </w:r>
          </w:p>
        </w:tc>
        <w:tc>
          <w:tcPr>
            <w:tcW w:w="5560" w:type="dxa"/>
          </w:tcPr>
          <w:p w:rsidR="00076F32" w:rsidRDefault="00947DCD">
            <w:pPr>
              <w:pStyle w:val="TableParagraph"/>
              <w:spacing w:line="273" w:lineRule="exact"/>
              <w:ind w:left="37"/>
              <w:jc w:val="center"/>
              <w:rPr>
                <w:b/>
                <w:sz w:val="24"/>
              </w:rPr>
            </w:pPr>
            <w:r>
              <w:rPr>
                <w:b/>
                <w:spacing w:val="-5"/>
                <w:sz w:val="24"/>
              </w:rPr>
              <w:t>ЭОР</w:t>
            </w:r>
          </w:p>
        </w:tc>
      </w:tr>
      <w:tr w:rsidR="00076F32" w:rsidRPr="00A06279">
        <w:trPr>
          <w:trHeight w:val="3312"/>
        </w:trPr>
        <w:tc>
          <w:tcPr>
            <w:tcW w:w="567" w:type="dxa"/>
          </w:tcPr>
          <w:p w:rsidR="00076F32" w:rsidRDefault="00947DCD">
            <w:pPr>
              <w:pStyle w:val="TableParagraph"/>
              <w:spacing w:line="268" w:lineRule="exact"/>
              <w:ind w:left="64"/>
              <w:jc w:val="center"/>
              <w:rPr>
                <w:sz w:val="24"/>
              </w:rPr>
            </w:pPr>
            <w:r>
              <w:rPr>
                <w:spacing w:val="-5"/>
                <w:sz w:val="24"/>
              </w:rPr>
              <w:t>1.</w:t>
            </w:r>
          </w:p>
        </w:tc>
        <w:tc>
          <w:tcPr>
            <w:tcW w:w="2405" w:type="dxa"/>
          </w:tcPr>
          <w:p w:rsidR="00076F32" w:rsidRDefault="00947DCD">
            <w:pPr>
              <w:pStyle w:val="TableParagraph"/>
              <w:spacing w:line="268" w:lineRule="exact"/>
              <w:ind w:left="225"/>
              <w:rPr>
                <w:sz w:val="24"/>
              </w:rPr>
            </w:pPr>
            <w:r>
              <w:rPr>
                <w:sz w:val="24"/>
              </w:rPr>
              <w:t>Легкая</w:t>
            </w:r>
            <w:r>
              <w:rPr>
                <w:spacing w:val="-2"/>
                <w:sz w:val="24"/>
              </w:rPr>
              <w:t xml:space="preserve"> атлетика</w:t>
            </w:r>
          </w:p>
        </w:tc>
        <w:tc>
          <w:tcPr>
            <w:tcW w:w="1652" w:type="dxa"/>
          </w:tcPr>
          <w:p w:rsidR="00076F32" w:rsidRDefault="00947DCD">
            <w:pPr>
              <w:pStyle w:val="TableParagraph"/>
              <w:spacing w:line="268" w:lineRule="exact"/>
              <w:ind w:left="59" w:right="30"/>
              <w:jc w:val="center"/>
              <w:rPr>
                <w:sz w:val="24"/>
              </w:rPr>
            </w:pPr>
            <w:r>
              <w:rPr>
                <w:spacing w:val="-5"/>
                <w:sz w:val="24"/>
              </w:rPr>
              <w:t>15</w:t>
            </w:r>
          </w:p>
        </w:tc>
        <w:tc>
          <w:tcPr>
            <w:tcW w:w="5560" w:type="dxa"/>
          </w:tcPr>
          <w:p w:rsidR="00076F32" w:rsidRPr="00B56A80" w:rsidRDefault="00947DCD">
            <w:pPr>
              <w:pStyle w:val="TableParagraph"/>
              <w:spacing w:line="242" w:lineRule="auto"/>
              <w:ind w:left="37" w:right="27"/>
              <w:jc w:val="center"/>
              <w:rPr>
                <w:sz w:val="24"/>
                <w:lang w:val="en-US"/>
              </w:rPr>
            </w:pPr>
            <w:r w:rsidRPr="00B56A80">
              <w:rPr>
                <w:spacing w:val="-2"/>
                <w:sz w:val="24"/>
                <w:lang w:val="en-US"/>
              </w:rPr>
              <w:t>https://resh.edu.ru/subject/lesson/5650/start/?ysclid=ljk 1ydl8jc862956969</w:t>
            </w:r>
          </w:p>
          <w:p w:rsidR="00076F32" w:rsidRPr="00B56A80" w:rsidRDefault="00947DCD">
            <w:pPr>
              <w:pStyle w:val="TableParagraph"/>
              <w:spacing w:before="258" w:line="237" w:lineRule="auto"/>
              <w:ind w:left="37" w:right="16"/>
              <w:jc w:val="center"/>
              <w:rPr>
                <w:sz w:val="24"/>
                <w:lang w:val="en-US"/>
              </w:rPr>
            </w:pPr>
            <w:r w:rsidRPr="00B56A80">
              <w:rPr>
                <w:spacing w:val="-2"/>
                <w:sz w:val="24"/>
                <w:lang w:val="en-US"/>
              </w:rPr>
              <w:t>https://resh.edu.ru/subject/lesson/3679/start/?ysclid=ljk 1zbdlb7702518667</w:t>
            </w:r>
          </w:p>
          <w:p w:rsidR="00076F32" w:rsidRPr="00B56A80" w:rsidRDefault="00076F32">
            <w:pPr>
              <w:pStyle w:val="TableParagraph"/>
              <w:spacing w:before="6"/>
              <w:rPr>
                <w:b/>
                <w:sz w:val="24"/>
                <w:lang w:val="en-US"/>
              </w:rPr>
            </w:pPr>
          </w:p>
          <w:p w:rsidR="00076F32" w:rsidRPr="00B56A80" w:rsidRDefault="00947DCD">
            <w:pPr>
              <w:pStyle w:val="TableParagraph"/>
              <w:spacing w:line="242" w:lineRule="auto"/>
              <w:ind w:left="37" w:right="6"/>
              <w:jc w:val="center"/>
              <w:rPr>
                <w:sz w:val="24"/>
                <w:lang w:val="en-US"/>
              </w:rPr>
            </w:pPr>
            <w:r w:rsidRPr="00B56A80">
              <w:rPr>
                <w:spacing w:val="-2"/>
                <w:sz w:val="24"/>
                <w:lang w:val="en-US"/>
              </w:rPr>
              <w:t>https://resh.edu.ru/subject/lesson/5455/conspect/?yscli d=ljk20m1gxk179331017</w:t>
            </w:r>
          </w:p>
          <w:p w:rsidR="00076F32" w:rsidRPr="00B56A80" w:rsidRDefault="00947DCD">
            <w:pPr>
              <w:pStyle w:val="TableParagraph"/>
              <w:spacing w:before="270" w:line="237" w:lineRule="auto"/>
              <w:ind w:left="37" w:right="27"/>
              <w:jc w:val="center"/>
              <w:rPr>
                <w:sz w:val="24"/>
                <w:lang w:val="en-US"/>
              </w:rPr>
            </w:pPr>
            <w:r w:rsidRPr="00B56A80">
              <w:rPr>
                <w:spacing w:val="-2"/>
                <w:sz w:val="24"/>
                <w:lang w:val="en-US"/>
              </w:rPr>
              <w:t>https://resh.edu.ru/subject/lesson/3679/start/?ysclid=ljk 1zbdlb7702518667</w:t>
            </w:r>
          </w:p>
        </w:tc>
      </w:tr>
      <w:tr w:rsidR="00076F32" w:rsidRPr="00A06279">
        <w:trPr>
          <w:trHeight w:val="830"/>
        </w:trPr>
        <w:tc>
          <w:tcPr>
            <w:tcW w:w="567" w:type="dxa"/>
          </w:tcPr>
          <w:p w:rsidR="00076F32" w:rsidRDefault="00947DCD">
            <w:pPr>
              <w:pStyle w:val="TableParagraph"/>
              <w:spacing w:line="268" w:lineRule="exact"/>
              <w:ind w:left="64"/>
              <w:jc w:val="center"/>
              <w:rPr>
                <w:sz w:val="24"/>
              </w:rPr>
            </w:pPr>
            <w:r>
              <w:rPr>
                <w:spacing w:val="-5"/>
                <w:sz w:val="24"/>
              </w:rPr>
              <w:t>2.</w:t>
            </w:r>
          </w:p>
        </w:tc>
        <w:tc>
          <w:tcPr>
            <w:tcW w:w="2405" w:type="dxa"/>
          </w:tcPr>
          <w:p w:rsidR="00076F32" w:rsidRDefault="00947DCD">
            <w:pPr>
              <w:pStyle w:val="TableParagraph"/>
              <w:spacing w:line="237" w:lineRule="auto"/>
              <w:ind w:left="225" w:right="781"/>
              <w:rPr>
                <w:sz w:val="24"/>
              </w:rPr>
            </w:pPr>
            <w:r>
              <w:rPr>
                <w:sz w:val="24"/>
              </w:rPr>
              <w:t xml:space="preserve">Гимнастикас </w:t>
            </w:r>
            <w:r>
              <w:rPr>
                <w:spacing w:val="-2"/>
                <w:sz w:val="24"/>
              </w:rPr>
              <w:t>элементами</w:t>
            </w:r>
          </w:p>
          <w:p w:rsidR="00076F32" w:rsidRDefault="00947DCD">
            <w:pPr>
              <w:pStyle w:val="TableParagraph"/>
              <w:spacing w:line="270" w:lineRule="exact"/>
              <w:ind w:left="225"/>
              <w:rPr>
                <w:sz w:val="24"/>
              </w:rPr>
            </w:pPr>
            <w:r>
              <w:rPr>
                <w:spacing w:val="-2"/>
                <w:sz w:val="24"/>
              </w:rPr>
              <w:t>акробатики</w:t>
            </w:r>
          </w:p>
        </w:tc>
        <w:tc>
          <w:tcPr>
            <w:tcW w:w="1652" w:type="dxa"/>
          </w:tcPr>
          <w:p w:rsidR="00076F32" w:rsidRDefault="00947DCD">
            <w:pPr>
              <w:pStyle w:val="TableParagraph"/>
              <w:spacing w:line="268" w:lineRule="exact"/>
              <w:ind w:left="59" w:right="30"/>
              <w:jc w:val="center"/>
              <w:rPr>
                <w:sz w:val="24"/>
              </w:rPr>
            </w:pPr>
            <w:r>
              <w:rPr>
                <w:spacing w:val="-5"/>
                <w:sz w:val="24"/>
              </w:rPr>
              <w:t>11</w:t>
            </w:r>
          </w:p>
        </w:tc>
        <w:tc>
          <w:tcPr>
            <w:tcW w:w="5560" w:type="dxa"/>
          </w:tcPr>
          <w:p w:rsidR="00076F32" w:rsidRPr="00B56A80" w:rsidRDefault="00947DCD">
            <w:pPr>
              <w:pStyle w:val="TableParagraph"/>
              <w:spacing w:line="242" w:lineRule="auto"/>
              <w:ind w:left="1906" w:hanging="1662"/>
              <w:rPr>
                <w:sz w:val="24"/>
                <w:lang w:val="en-US"/>
              </w:rPr>
            </w:pPr>
            <w:r w:rsidRPr="00B56A80">
              <w:rPr>
                <w:spacing w:val="-2"/>
                <w:sz w:val="24"/>
                <w:lang w:val="en-US"/>
              </w:rPr>
              <w:t>https://resh.edu.ru/subject/lesson/4067/start/?ysclid=lj k23fgao423545313</w:t>
            </w:r>
          </w:p>
        </w:tc>
      </w:tr>
      <w:tr w:rsidR="00076F32" w:rsidRPr="00A06279">
        <w:trPr>
          <w:trHeight w:val="1929"/>
        </w:trPr>
        <w:tc>
          <w:tcPr>
            <w:tcW w:w="567" w:type="dxa"/>
          </w:tcPr>
          <w:p w:rsidR="00076F32" w:rsidRDefault="00947DCD">
            <w:pPr>
              <w:pStyle w:val="TableParagraph"/>
              <w:spacing w:line="268" w:lineRule="exact"/>
              <w:ind w:left="64"/>
              <w:jc w:val="center"/>
              <w:rPr>
                <w:sz w:val="24"/>
              </w:rPr>
            </w:pPr>
            <w:r>
              <w:rPr>
                <w:spacing w:val="-5"/>
                <w:sz w:val="24"/>
              </w:rPr>
              <w:t>3.</w:t>
            </w:r>
          </w:p>
        </w:tc>
        <w:tc>
          <w:tcPr>
            <w:tcW w:w="2405" w:type="dxa"/>
          </w:tcPr>
          <w:p w:rsidR="00076F32" w:rsidRDefault="00947DCD">
            <w:pPr>
              <w:pStyle w:val="TableParagraph"/>
              <w:spacing w:line="268" w:lineRule="exact"/>
              <w:ind w:left="225"/>
              <w:rPr>
                <w:sz w:val="24"/>
              </w:rPr>
            </w:pPr>
            <w:r>
              <w:rPr>
                <w:sz w:val="24"/>
              </w:rPr>
              <w:t>Спортивные</w:t>
            </w:r>
            <w:r>
              <w:rPr>
                <w:spacing w:val="-4"/>
                <w:sz w:val="24"/>
              </w:rPr>
              <w:t>игры</w:t>
            </w:r>
          </w:p>
        </w:tc>
        <w:tc>
          <w:tcPr>
            <w:tcW w:w="1652" w:type="dxa"/>
          </w:tcPr>
          <w:p w:rsidR="00076F32" w:rsidRDefault="00947DCD">
            <w:pPr>
              <w:pStyle w:val="TableParagraph"/>
              <w:spacing w:line="268" w:lineRule="exact"/>
              <w:ind w:left="59" w:right="30"/>
              <w:jc w:val="center"/>
              <w:rPr>
                <w:sz w:val="24"/>
              </w:rPr>
            </w:pPr>
            <w:r>
              <w:rPr>
                <w:spacing w:val="-5"/>
                <w:sz w:val="24"/>
              </w:rPr>
              <w:t>32</w:t>
            </w:r>
          </w:p>
        </w:tc>
        <w:tc>
          <w:tcPr>
            <w:tcW w:w="5560" w:type="dxa"/>
          </w:tcPr>
          <w:p w:rsidR="00076F32" w:rsidRPr="00B56A80" w:rsidRDefault="00947DCD">
            <w:pPr>
              <w:pStyle w:val="TableParagraph"/>
              <w:spacing w:line="232" w:lineRule="auto"/>
              <w:ind w:left="37" w:right="6"/>
              <w:jc w:val="center"/>
              <w:rPr>
                <w:sz w:val="24"/>
                <w:lang w:val="en-US"/>
              </w:rPr>
            </w:pPr>
            <w:r w:rsidRPr="00B56A80">
              <w:rPr>
                <w:spacing w:val="-2"/>
                <w:sz w:val="24"/>
                <w:lang w:val="en-US"/>
              </w:rPr>
              <w:t>https://resh.edu.ru/subject/lesson/3230/main/?ysclid=lj k269y6nb889606704</w:t>
            </w:r>
          </w:p>
          <w:p w:rsidR="00076F32" w:rsidRPr="00B56A80" w:rsidRDefault="00076F32">
            <w:pPr>
              <w:pStyle w:val="TableParagraph"/>
              <w:spacing w:before="1"/>
              <w:rPr>
                <w:b/>
                <w:sz w:val="24"/>
                <w:lang w:val="en-US"/>
              </w:rPr>
            </w:pPr>
          </w:p>
          <w:p w:rsidR="00076F32" w:rsidRPr="00B56A80" w:rsidRDefault="00947DCD">
            <w:pPr>
              <w:pStyle w:val="TableParagraph"/>
              <w:spacing w:line="242" w:lineRule="auto"/>
              <w:ind w:left="37" w:right="27"/>
              <w:jc w:val="center"/>
              <w:rPr>
                <w:sz w:val="24"/>
                <w:lang w:val="en-US"/>
              </w:rPr>
            </w:pPr>
            <w:r w:rsidRPr="00B56A80">
              <w:rPr>
                <w:spacing w:val="-2"/>
                <w:sz w:val="24"/>
                <w:lang w:val="en-US"/>
              </w:rPr>
              <w:t>https://resh.edu.ru/subject/lesson/5648/start/?ysclid=ljk 27c1g5c3201993</w:t>
            </w:r>
          </w:p>
          <w:p w:rsidR="00076F32" w:rsidRPr="00B56A80" w:rsidRDefault="00947DCD">
            <w:pPr>
              <w:pStyle w:val="TableParagraph"/>
              <w:spacing w:before="2" w:line="232" w:lineRule="auto"/>
              <w:ind w:left="37" w:right="27"/>
              <w:jc w:val="center"/>
              <w:rPr>
                <w:sz w:val="24"/>
                <w:lang w:val="en-US"/>
              </w:rPr>
            </w:pPr>
            <w:r w:rsidRPr="00B56A80">
              <w:rPr>
                <w:spacing w:val="-2"/>
                <w:sz w:val="24"/>
                <w:lang w:val="en-US"/>
              </w:rPr>
              <w:t>https://resh.edu.ru/subject/lesson/5585/start/?ysclid=ljk 2861j65726721730</w:t>
            </w:r>
          </w:p>
        </w:tc>
      </w:tr>
      <w:tr w:rsidR="00076F32" w:rsidRPr="00A06279">
        <w:trPr>
          <w:trHeight w:val="556"/>
        </w:trPr>
        <w:tc>
          <w:tcPr>
            <w:tcW w:w="567" w:type="dxa"/>
          </w:tcPr>
          <w:p w:rsidR="00076F32" w:rsidRDefault="00947DCD">
            <w:pPr>
              <w:pStyle w:val="TableParagraph"/>
              <w:spacing w:line="273" w:lineRule="exact"/>
              <w:ind w:left="64"/>
              <w:jc w:val="center"/>
              <w:rPr>
                <w:sz w:val="24"/>
              </w:rPr>
            </w:pPr>
            <w:r>
              <w:rPr>
                <w:spacing w:val="-5"/>
                <w:sz w:val="24"/>
              </w:rPr>
              <w:t>4.</w:t>
            </w:r>
          </w:p>
        </w:tc>
        <w:tc>
          <w:tcPr>
            <w:tcW w:w="2405" w:type="dxa"/>
          </w:tcPr>
          <w:p w:rsidR="00076F32" w:rsidRDefault="00947DCD">
            <w:pPr>
              <w:pStyle w:val="TableParagraph"/>
              <w:spacing w:line="273" w:lineRule="exact"/>
              <w:ind w:left="225"/>
              <w:rPr>
                <w:sz w:val="24"/>
              </w:rPr>
            </w:pPr>
            <w:r>
              <w:rPr>
                <w:sz w:val="24"/>
              </w:rPr>
              <w:t>Легкая</w:t>
            </w:r>
            <w:r>
              <w:rPr>
                <w:spacing w:val="-2"/>
                <w:sz w:val="24"/>
              </w:rPr>
              <w:t xml:space="preserve"> атлетика</w:t>
            </w:r>
          </w:p>
        </w:tc>
        <w:tc>
          <w:tcPr>
            <w:tcW w:w="1652" w:type="dxa"/>
          </w:tcPr>
          <w:p w:rsidR="00076F32" w:rsidRDefault="00947DCD">
            <w:pPr>
              <w:pStyle w:val="TableParagraph"/>
              <w:spacing w:line="273" w:lineRule="exact"/>
              <w:ind w:left="59" w:right="30"/>
              <w:jc w:val="center"/>
              <w:rPr>
                <w:sz w:val="24"/>
              </w:rPr>
            </w:pPr>
            <w:r>
              <w:rPr>
                <w:spacing w:val="-5"/>
                <w:sz w:val="24"/>
              </w:rPr>
              <w:t>10</w:t>
            </w:r>
          </w:p>
        </w:tc>
        <w:tc>
          <w:tcPr>
            <w:tcW w:w="5560" w:type="dxa"/>
          </w:tcPr>
          <w:p w:rsidR="00076F32" w:rsidRPr="00B56A80" w:rsidRDefault="00947DCD">
            <w:pPr>
              <w:pStyle w:val="TableParagraph"/>
              <w:spacing w:line="274" w:lineRule="exact"/>
              <w:ind w:left="1834" w:hanging="1705"/>
              <w:rPr>
                <w:sz w:val="24"/>
                <w:lang w:val="en-US"/>
              </w:rPr>
            </w:pPr>
            <w:r w:rsidRPr="00B56A80">
              <w:rPr>
                <w:spacing w:val="-2"/>
                <w:sz w:val="24"/>
                <w:lang w:val="en-US"/>
              </w:rPr>
              <w:t>https://resh.edu.ru/subject/lesson/3648/start/?ysclid=ljk 2aynx48327453143</w:t>
            </w:r>
          </w:p>
        </w:tc>
      </w:tr>
    </w:tbl>
    <w:p w:rsidR="00076F32" w:rsidRDefault="00947DCD">
      <w:pPr>
        <w:spacing w:before="273"/>
        <w:ind w:left="526"/>
        <w:rPr>
          <w:b/>
          <w:sz w:val="24"/>
        </w:rPr>
      </w:pPr>
      <w:r>
        <w:rPr>
          <w:b/>
          <w:sz w:val="24"/>
        </w:rPr>
        <w:t>Тематическоепланированиепофизическойкультуре11 класс(</w:t>
      </w:r>
      <w:proofErr w:type="spellStart"/>
      <w:r>
        <w:rPr>
          <w:b/>
          <w:sz w:val="24"/>
        </w:rPr>
        <w:t>базовый</w:t>
      </w:r>
      <w:r>
        <w:rPr>
          <w:b/>
          <w:spacing w:val="-2"/>
          <w:sz w:val="24"/>
        </w:rPr>
        <w:t>уровень</w:t>
      </w:r>
      <w:proofErr w:type="spellEnd"/>
      <w:r>
        <w:rPr>
          <w:b/>
          <w:spacing w:val="-2"/>
          <w:sz w:val="24"/>
        </w:rPr>
        <w:t>)</w:t>
      </w:r>
    </w:p>
    <w:p w:rsidR="00076F32" w:rsidRDefault="00076F32">
      <w:pPr>
        <w:pStyle w:val="a3"/>
        <w:spacing w:before="49"/>
        <w:ind w:left="0"/>
        <w:jc w:val="left"/>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2102"/>
        <w:gridCol w:w="1651"/>
        <w:gridCol w:w="5564"/>
      </w:tblGrid>
      <w:tr w:rsidR="00076F32">
        <w:trPr>
          <w:trHeight w:val="551"/>
        </w:trPr>
        <w:tc>
          <w:tcPr>
            <w:tcW w:w="869" w:type="dxa"/>
          </w:tcPr>
          <w:p w:rsidR="00076F32" w:rsidRDefault="00947DCD">
            <w:pPr>
              <w:pStyle w:val="TableParagraph"/>
              <w:spacing w:line="273" w:lineRule="exact"/>
              <w:ind w:left="115"/>
              <w:rPr>
                <w:b/>
                <w:sz w:val="24"/>
              </w:rPr>
            </w:pPr>
            <w:r>
              <w:rPr>
                <w:b/>
                <w:sz w:val="24"/>
              </w:rPr>
              <w:t>№</w:t>
            </w:r>
            <w:r>
              <w:rPr>
                <w:b/>
                <w:spacing w:val="-5"/>
                <w:sz w:val="24"/>
              </w:rPr>
              <w:t>п/п</w:t>
            </w:r>
          </w:p>
        </w:tc>
        <w:tc>
          <w:tcPr>
            <w:tcW w:w="2102" w:type="dxa"/>
          </w:tcPr>
          <w:p w:rsidR="00076F32" w:rsidRDefault="00947DCD">
            <w:pPr>
              <w:pStyle w:val="TableParagraph"/>
              <w:spacing w:before="3" w:line="264" w:lineRule="exact"/>
              <w:ind w:left="240" w:firstLine="28"/>
              <w:rPr>
                <w:b/>
                <w:sz w:val="24"/>
              </w:rPr>
            </w:pPr>
            <w:r>
              <w:rPr>
                <w:b/>
                <w:spacing w:val="-2"/>
                <w:sz w:val="24"/>
              </w:rPr>
              <w:t xml:space="preserve">Наименование </w:t>
            </w:r>
            <w:r>
              <w:rPr>
                <w:b/>
                <w:sz w:val="24"/>
              </w:rPr>
              <w:t>раздела</w:t>
            </w:r>
            <w:r>
              <w:rPr>
                <w:b/>
                <w:spacing w:val="-2"/>
                <w:sz w:val="24"/>
              </w:rPr>
              <w:t>(темы)</w:t>
            </w:r>
          </w:p>
        </w:tc>
        <w:tc>
          <w:tcPr>
            <w:tcW w:w="1651" w:type="dxa"/>
          </w:tcPr>
          <w:p w:rsidR="00076F32" w:rsidRDefault="00947DCD">
            <w:pPr>
              <w:pStyle w:val="TableParagraph"/>
              <w:spacing w:before="3" w:line="264" w:lineRule="exact"/>
              <w:ind w:left="529" w:hanging="312"/>
              <w:rPr>
                <w:b/>
                <w:sz w:val="24"/>
              </w:rPr>
            </w:pPr>
            <w:r>
              <w:rPr>
                <w:b/>
                <w:spacing w:val="-2"/>
                <w:sz w:val="24"/>
              </w:rPr>
              <w:t>Количество часов</w:t>
            </w:r>
          </w:p>
        </w:tc>
        <w:tc>
          <w:tcPr>
            <w:tcW w:w="5564" w:type="dxa"/>
          </w:tcPr>
          <w:p w:rsidR="00076F32" w:rsidRDefault="00947DCD">
            <w:pPr>
              <w:pStyle w:val="TableParagraph"/>
              <w:spacing w:line="273" w:lineRule="exact"/>
              <w:ind w:left="66"/>
              <w:jc w:val="center"/>
              <w:rPr>
                <w:b/>
                <w:sz w:val="24"/>
              </w:rPr>
            </w:pPr>
            <w:r>
              <w:rPr>
                <w:b/>
                <w:spacing w:val="-5"/>
                <w:sz w:val="24"/>
              </w:rPr>
              <w:t>ЭОР</w:t>
            </w:r>
          </w:p>
        </w:tc>
      </w:tr>
      <w:tr w:rsidR="00076F32">
        <w:trPr>
          <w:trHeight w:val="2295"/>
        </w:trPr>
        <w:tc>
          <w:tcPr>
            <w:tcW w:w="869" w:type="dxa"/>
          </w:tcPr>
          <w:p w:rsidR="00076F32" w:rsidRDefault="00947DCD">
            <w:pPr>
              <w:pStyle w:val="TableParagraph"/>
              <w:spacing w:line="263" w:lineRule="exact"/>
              <w:ind w:left="220"/>
              <w:rPr>
                <w:sz w:val="24"/>
              </w:rPr>
            </w:pPr>
            <w:r>
              <w:rPr>
                <w:spacing w:val="-5"/>
                <w:sz w:val="24"/>
              </w:rPr>
              <w:t>1.</w:t>
            </w:r>
          </w:p>
        </w:tc>
        <w:tc>
          <w:tcPr>
            <w:tcW w:w="2102" w:type="dxa"/>
          </w:tcPr>
          <w:p w:rsidR="00076F32" w:rsidRDefault="00947DCD">
            <w:pPr>
              <w:pStyle w:val="TableParagraph"/>
              <w:spacing w:line="263" w:lineRule="exact"/>
              <w:ind w:left="220"/>
              <w:rPr>
                <w:sz w:val="24"/>
              </w:rPr>
            </w:pPr>
            <w:r>
              <w:rPr>
                <w:sz w:val="24"/>
              </w:rPr>
              <w:t>Легкая</w:t>
            </w:r>
            <w:r>
              <w:rPr>
                <w:spacing w:val="-2"/>
                <w:sz w:val="24"/>
              </w:rPr>
              <w:t>атлетика</w:t>
            </w:r>
          </w:p>
        </w:tc>
        <w:tc>
          <w:tcPr>
            <w:tcW w:w="1651" w:type="dxa"/>
          </w:tcPr>
          <w:p w:rsidR="00076F32" w:rsidRDefault="00947DCD">
            <w:pPr>
              <w:pStyle w:val="TableParagraph"/>
              <w:spacing w:line="263" w:lineRule="exact"/>
              <w:ind w:left="37" w:right="15"/>
              <w:jc w:val="center"/>
              <w:rPr>
                <w:sz w:val="24"/>
              </w:rPr>
            </w:pPr>
            <w:r>
              <w:rPr>
                <w:spacing w:val="-5"/>
                <w:sz w:val="24"/>
              </w:rPr>
              <w:t>15</w:t>
            </w:r>
          </w:p>
        </w:tc>
        <w:tc>
          <w:tcPr>
            <w:tcW w:w="5564" w:type="dxa"/>
          </w:tcPr>
          <w:p w:rsidR="00076F32" w:rsidRDefault="00947DCD">
            <w:pPr>
              <w:pStyle w:val="TableParagraph"/>
              <w:ind w:left="66" w:right="45"/>
              <w:jc w:val="center"/>
              <w:rPr>
                <w:sz w:val="24"/>
              </w:rPr>
            </w:pPr>
            <w:r>
              <w:rPr>
                <w:spacing w:val="-2"/>
                <w:sz w:val="24"/>
              </w:rPr>
              <w:t>https://resh.edu.ru/subject/lesson/5650/start/?ysclid=ljk 1ydl8jc862956969 https://resh.edu.ru/subject/lesson/3679/start/?ysclid=ljk 1zbdlb7702518667 https://resh.edu.ru/subject/lesson/5455/conspect/?yscli d=ljk20m1gxk179331017 https://resh.edu.ru/subject/lesson/3679/start/?ysclid=ljk 1zbdlb7702518667</w:t>
            </w:r>
          </w:p>
        </w:tc>
      </w:tr>
      <w:tr w:rsidR="00076F32" w:rsidRPr="00A06279">
        <w:trPr>
          <w:trHeight w:val="825"/>
        </w:trPr>
        <w:tc>
          <w:tcPr>
            <w:tcW w:w="869" w:type="dxa"/>
          </w:tcPr>
          <w:p w:rsidR="00076F32" w:rsidRDefault="00947DCD">
            <w:pPr>
              <w:pStyle w:val="TableParagraph"/>
              <w:spacing w:line="263" w:lineRule="exact"/>
              <w:ind w:left="220"/>
              <w:rPr>
                <w:sz w:val="24"/>
              </w:rPr>
            </w:pPr>
            <w:r>
              <w:rPr>
                <w:spacing w:val="-5"/>
                <w:sz w:val="24"/>
              </w:rPr>
              <w:t>2.</w:t>
            </w:r>
          </w:p>
        </w:tc>
        <w:tc>
          <w:tcPr>
            <w:tcW w:w="2102" w:type="dxa"/>
          </w:tcPr>
          <w:p w:rsidR="00076F32" w:rsidRDefault="00947DCD">
            <w:pPr>
              <w:pStyle w:val="TableParagraph"/>
              <w:spacing w:line="220" w:lineRule="auto"/>
              <w:ind w:left="220"/>
              <w:rPr>
                <w:sz w:val="24"/>
              </w:rPr>
            </w:pPr>
            <w:r>
              <w:rPr>
                <w:sz w:val="24"/>
              </w:rPr>
              <w:t xml:space="preserve">Гимнастикас </w:t>
            </w:r>
            <w:r>
              <w:rPr>
                <w:spacing w:val="-2"/>
                <w:sz w:val="24"/>
              </w:rPr>
              <w:t>элементами акробатики</w:t>
            </w:r>
          </w:p>
        </w:tc>
        <w:tc>
          <w:tcPr>
            <w:tcW w:w="1651" w:type="dxa"/>
          </w:tcPr>
          <w:p w:rsidR="00076F32" w:rsidRDefault="00947DCD">
            <w:pPr>
              <w:pStyle w:val="TableParagraph"/>
              <w:spacing w:line="263" w:lineRule="exact"/>
              <w:ind w:left="37" w:right="5"/>
              <w:jc w:val="center"/>
              <w:rPr>
                <w:sz w:val="24"/>
              </w:rPr>
            </w:pPr>
            <w:r>
              <w:rPr>
                <w:spacing w:val="-5"/>
                <w:sz w:val="24"/>
              </w:rPr>
              <w:t>11</w:t>
            </w:r>
          </w:p>
        </w:tc>
        <w:tc>
          <w:tcPr>
            <w:tcW w:w="5564" w:type="dxa"/>
          </w:tcPr>
          <w:p w:rsidR="00076F32" w:rsidRPr="00B56A80" w:rsidRDefault="00947DCD">
            <w:pPr>
              <w:pStyle w:val="TableParagraph"/>
              <w:spacing w:line="237" w:lineRule="auto"/>
              <w:ind w:left="1912" w:right="168" w:hanging="1662"/>
              <w:rPr>
                <w:sz w:val="24"/>
                <w:lang w:val="en-US"/>
              </w:rPr>
            </w:pPr>
            <w:r w:rsidRPr="00B56A80">
              <w:rPr>
                <w:spacing w:val="-2"/>
                <w:sz w:val="24"/>
                <w:lang w:val="en-US"/>
              </w:rPr>
              <w:t>https://resh.edu.ru/subject/lesson/4067/start/?ysclid=lj k23fgao423545313</w:t>
            </w:r>
          </w:p>
        </w:tc>
      </w:tr>
    </w:tbl>
    <w:p w:rsidR="00076F32" w:rsidRPr="00B56A80" w:rsidRDefault="00076F32">
      <w:pPr>
        <w:spacing w:line="237" w:lineRule="auto"/>
        <w:rPr>
          <w:sz w:val="24"/>
          <w:lang w:val="en-US"/>
        </w:rPr>
        <w:sectPr w:rsidR="00076F32" w:rsidRPr="00B56A80">
          <w:footerReference w:type="default" r:id="rId552"/>
          <w:pgSz w:w="11910" w:h="16390"/>
          <w:pgMar w:top="1200" w:right="300" w:bottom="280" w:left="880" w:header="0" w:footer="0"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2102"/>
        <w:gridCol w:w="1651"/>
        <w:gridCol w:w="5564"/>
      </w:tblGrid>
      <w:tr w:rsidR="00076F32" w:rsidRPr="00A06279">
        <w:trPr>
          <w:trHeight w:val="1661"/>
        </w:trPr>
        <w:tc>
          <w:tcPr>
            <w:tcW w:w="869" w:type="dxa"/>
          </w:tcPr>
          <w:p w:rsidR="00076F32" w:rsidRDefault="00947DCD">
            <w:pPr>
              <w:pStyle w:val="TableParagraph"/>
              <w:spacing w:line="263" w:lineRule="exact"/>
              <w:ind w:left="220"/>
              <w:rPr>
                <w:sz w:val="24"/>
              </w:rPr>
            </w:pPr>
            <w:r>
              <w:rPr>
                <w:spacing w:val="-5"/>
                <w:sz w:val="24"/>
              </w:rPr>
              <w:lastRenderedPageBreak/>
              <w:t>3.</w:t>
            </w:r>
          </w:p>
        </w:tc>
        <w:tc>
          <w:tcPr>
            <w:tcW w:w="2102" w:type="dxa"/>
          </w:tcPr>
          <w:p w:rsidR="00076F32" w:rsidRDefault="00947DCD">
            <w:pPr>
              <w:pStyle w:val="TableParagraph"/>
              <w:spacing w:line="220" w:lineRule="auto"/>
              <w:ind w:left="220" w:right="148"/>
              <w:rPr>
                <w:sz w:val="24"/>
              </w:rPr>
            </w:pPr>
            <w:r>
              <w:rPr>
                <w:spacing w:val="-2"/>
                <w:sz w:val="24"/>
              </w:rPr>
              <w:t xml:space="preserve">Спортивные </w:t>
            </w:r>
            <w:r>
              <w:rPr>
                <w:spacing w:val="-4"/>
                <w:sz w:val="24"/>
              </w:rPr>
              <w:t>игры</w:t>
            </w:r>
          </w:p>
        </w:tc>
        <w:tc>
          <w:tcPr>
            <w:tcW w:w="1651" w:type="dxa"/>
          </w:tcPr>
          <w:p w:rsidR="00076F32" w:rsidRDefault="00947DCD">
            <w:pPr>
              <w:pStyle w:val="TableParagraph"/>
              <w:spacing w:line="263" w:lineRule="exact"/>
              <w:ind w:left="37" w:right="5"/>
              <w:jc w:val="center"/>
              <w:rPr>
                <w:sz w:val="24"/>
              </w:rPr>
            </w:pPr>
            <w:r>
              <w:rPr>
                <w:spacing w:val="-5"/>
                <w:sz w:val="24"/>
              </w:rPr>
              <w:t>32</w:t>
            </w:r>
          </w:p>
        </w:tc>
        <w:tc>
          <w:tcPr>
            <w:tcW w:w="5564" w:type="dxa"/>
          </w:tcPr>
          <w:p w:rsidR="00076F32" w:rsidRPr="00B56A80" w:rsidRDefault="00947DCD">
            <w:pPr>
              <w:pStyle w:val="TableParagraph"/>
              <w:spacing w:line="232" w:lineRule="auto"/>
              <w:ind w:left="66" w:right="35"/>
              <w:jc w:val="center"/>
              <w:rPr>
                <w:sz w:val="24"/>
                <w:lang w:val="en-US"/>
              </w:rPr>
            </w:pPr>
            <w:r w:rsidRPr="00B56A80">
              <w:rPr>
                <w:spacing w:val="-2"/>
                <w:sz w:val="24"/>
                <w:lang w:val="en-US"/>
              </w:rPr>
              <w:t>https://resh.edu.ru/subject/lesson/3230/main/?ysclid=lj k269y6nb889606704</w:t>
            </w:r>
          </w:p>
          <w:p w:rsidR="00076F32" w:rsidRPr="00B56A80" w:rsidRDefault="00947DCD">
            <w:pPr>
              <w:pStyle w:val="TableParagraph"/>
              <w:spacing w:before="5" w:line="237" w:lineRule="auto"/>
              <w:ind w:left="66" w:right="45"/>
              <w:jc w:val="center"/>
              <w:rPr>
                <w:sz w:val="24"/>
                <w:lang w:val="en-US"/>
              </w:rPr>
            </w:pPr>
            <w:r w:rsidRPr="00B56A80">
              <w:rPr>
                <w:spacing w:val="-2"/>
                <w:sz w:val="24"/>
                <w:lang w:val="en-US"/>
              </w:rPr>
              <w:t>https://resh.edu.ru/subject/lesson/5648/start/?ysclid=ljk 27c1g5c3201993</w:t>
            </w:r>
          </w:p>
          <w:p w:rsidR="00076F32" w:rsidRPr="00B56A80" w:rsidRDefault="00947DCD">
            <w:pPr>
              <w:pStyle w:val="TableParagraph"/>
              <w:spacing w:before="6" w:line="237" w:lineRule="auto"/>
              <w:ind w:left="66" w:right="56"/>
              <w:jc w:val="center"/>
              <w:rPr>
                <w:sz w:val="24"/>
                <w:lang w:val="en-US"/>
              </w:rPr>
            </w:pPr>
            <w:r w:rsidRPr="00B56A80">
              <w:rPr>
                <w:spacing w:val="-2"/>
                <w:sz w:val="24"/>
                <w:lang w:val="en-US"/>
              </w:rPr>
              <w:t>https://resh.edu.ru/subject/lesson/5585/start/?ysclid=ljk 2861j65726721730</w:t>
            </w:r>
          </w:p>
        </w:tc>
      </w:tr>
      <w:tr w:rsidR="00076F32" w:rsidRPr="00A06279">
        <w:trPr>
          <w:trHeight w:val="551"/>
        </w:trPr>
        <w:tc>
          <w:tcPr>
            <w:tcW w:w="869" w:type="dxa"/>
          </w:tcPr>
          <w:p w:rsidR="00076F32" w:rsidRDefault="00947DCD">
            <w:pPr>
              <w:pStyle w:val="TableParagraph"/>
              <w:spacing w:line="258" w:lineRule="exact"/>
              <w:ind w:left="220"/>
              <w:rPr>
                <w:sz w:val="24"/>
              </w:rPr>
            </w:pPr>
            <w:r>
              <w:rPr>
                <w:spacing w:val="-5"/>
                <w:sz w:val="24"/>
              </w:rPr>
              <w:t>4.</w:t>
            </w:r>
          </w:p>
        </w:tc>
        <w:tc>
          <w:tcPr>
            <w:tcW w:w="2102" w:type="dxa"/>
          </w:tcPr>
          <w:p w:rsidR="00076F32" w:rsidRDefault="00947DCD">
            <w:pPr>
              <w:pStyle w:val="TableParagraph"/>
              <w:spacing w:line="258" w:lineRule="exact"/>
              <w:ind w:left="220"/>
              <w:rPr>
                <w:sz w:val="24"/>
              </w:rPr>
            </w:pPr>
            <w:r>
              <w:rPr>
                <w:sz w:val="24"/>
              </w:rPr>
              <w:t>Легкая</w:t>
            </w:r>
            <w:r>
              <w:rPr>
                <w:spacing w:val="-2"/>
                <w:sz w:val="24"/>
              </w:rPr>
              <w:t>атлетика</w:t>
            </w:r>
          </w:p>
        </w:tc>
        <w:tc>
          <w:tcPr>
            <w:tcW w:w="1651" w:type="dxa"/>
          </w:tcPr>
          <w:p w:rsidR="00076F32" w:rsidRDefault="00947DCD">
            <w:pPr>
              <w:pStyle w:val="TableParagraph"/>
              <w:spacing w:line="258" w:lineRule="exact"/>
              <w:ind w:left="37"/>
              <w:jc w:val="center"/>
              <w:rPr>
                <w:sz w:val="24"/>
              </w:rPr>
            </w:pPr>
            <w:r>
              <w:rPr>
                <w:spacing w:val="-10"/>
                <w:sz w:val="24"/>
              </w:rPr>
              <w:t>8</w:t>
            </w:r>
          </w:p>
        </w:tc>
        <w:tc>
          <w:tcPr>
            <w:tcW w:w="5564" w:type="dxa"/>
          </w:tcPr>
          <w:p w:rsidR="00076F32" w:rsidRPr="00B56A80" w:rsidRDefault="00947DCD">
            <w:pPr>
              <w:pStyle w:val="TableParagraph"/>
              <w:spacing w:line="230" w:lineRule="auto"/>
              <w:ind w:left="1836" w:hanging="1705"/>
              <w:rPr>
                <w:sz w:val="24"/>
                <w:lang w:val="en-US"/>
              </w:rPr>
            </w:pPr>
            <w:r w:rsidRPr="00B56A80">
              <w:rPr>
                <w:spacing w:val="-2"/>
                <w:sz w:val="24"/>
                <w:lang w:val="en-US"/>
              </w:rPr>
              <w:t>https://resh.edu.ru/subject/lesson/3648/start/?ysclid=ljk 2aynx48327453143</w:t>
            </w:r>
          </w:p>
        </w:tc>
      </w:tr>
    </w:tbl>
    <w:p w:rsidR="00076F32" w:rsidRPr="00B56A80" w:rsidRDefault="00076F32">
      <w:pPr>
        <w:pStyle w:val="a3"/>
        <w:ind w:left="0"/>
        <w:jc w:val="left"/>
        <w:rPr>
          <w:b/>
          <w:lang w:val="en-US"/>
        </w:rPr>
      </w:pPr>
    </w:p>
    <w:p w:rsidR="00076F32" w:rsidRPr="00B56A80" w:rsidRDefault="00076F32">
      <w:pPr>
        <w:pStyle w:val="a3"/>
        <w:spacing w:before="186"/>
        <w:ind w:left="0"/>
        <w:jc w:val="left"/>
        <w:rPr>
          <w:b/>
          <w:lang w:val="en-US"/>
        </w:rPr>
      </w:pPr>
    </w:p>
    <w:p w:rsidR="00076F32" w:rsidRDefault="00947DCD">
      <w:pPr>
        <w:ind w:left="507"/>
        <w:jc w:val="both"/>
        <w:rPr>
          <w:b/>
          <w:sz w:val="24"/>
        </w:rPr>
      </w:pPr>
      <w:r>
        <w:rPr>
          <w:b/>
          <w:sz w:val="24"/>
        </w:rPr>
        <w:t>2.1.29.Рабочаяпрограммакурса«Индивидуальный</w:t>
      </w:r>
      <w:r>
        <w:rPr>
          <w:b/>
          <w:spacing w:val="-2"/>
          <w:sz w:val="24"/>
        </w:rPr>
        <w:t>проект»</w:t>
      </w:r>
    </w:p>
    <w:p w:rsidR="00076F32" w:rsidRDefault="00947DCD">
      <w:pPr>
        <w:spacing w:before="123" w:line="272" w:lineRule="exact"/>
        <w:ind w:left="3850"/>
        <w:jc w:val="both"/>
        <w:rPr>
          <w:b/>
          <w:sz w:val="24"/>
        </w:rPr>
      </w:pPr>
      <w:r>
        <w:rPr>
          <w:b/>
          <w:color w:val="202020"/>
          <w:spacing w:val="-2"/>
          <w:sz w:val="24"/>
        </w:rPr>
        <w:t>Пояснительнаязаписка</w:t>
      </w:r>
    </w:p>
    <w:p w:rsidR="00076F32" w:rsidRDefault="00947DCD">
      <w:pPr>
        <w:pStyle w:val="a3"/>
        <w:ind w:left="253" w:right="963"/>
      </w:pPr>
      <w:r>
        <w:t>Элективный курс «Индивидуальный проект» представляет собой обязательную особую форму организации деятельности (учебное исследование или учебный проект) и входит в учебные планы и индивидуальные учебные планы (ИУП) учащихся на уровне среднего общего образования.</w:t>
      </w:r>
    </w:p>
    <w:p w:rsidR="00076F32" w:rsidRDefault="00947DCD">
      <w:pPr>
        <w:pStyle w:val="a3"/>
        <w:ind w:left="253" w:right="955"/>
      </w:pPr>
      <w:r>
        <w:t>Основная функция данной формы деятельности – это развитие метапредметных умений, а также исследовательской компетентности, предпрофессиональных навыков и творческих способностей в соответствии с интересами и склонностями учащегося.</w:t>
      </w:r>
    </w:p>
    <w:p w:rsidR="00076F32" w:rsidRDefault="00947DCD">
      <w:pPr>
        <w:pStyle w:val="a3"/>
        <w:spacing w:line="275" w:lineRule="exact"/>
        <w:ind w:left="253"/>
      </w:pPr>
      <w:r>
        <w:t xml:space="preserve">Цели </w:t>
      </w:r>
      <w:r>
        <w:rPr>
          <w:spacing w:val="-2"/>
        </w:rPr>
        <w:t>программы:</w:t>
      </w:r>
    </w:p>
    <w:p w:rsidR="00076F32" w:rsidRDefault="00947DCD">
      <w:pPr>
        <w:pStyle w:val="a3"/>
        <w:ind w:left="253" w:right="966"/>
      </w:pPr>
      <w: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6F32" w:rsidRDefault="00947DCD">
      <w:pPr>
        <w:pStyle w:val="a3"/>
        <w:spacing w:before="3" w:line="237" w:lineRule="auto"/>
        <w:ind w:left="253" w:right="958"/>
      </w:pPr>
      <w: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личностной или социально значимой проблемы</w:t>
      </w:r>
    </w:p>
    <w:p w:rsidR="00076F32" w:rsidRDefault="00947DCD">
      <w:pPr>
        <w:pStyle w:val="a3"/>
        <w:spacing w:before="9" w:line="275" w:lineRule="exact"/>
        <w:ind w:left="253"/>
      </w:pPr>
      <w:r>
        <w:t>Задачи</w:t>
      </w:r>
      <w:r>
        <w:rPr>
          <w:spacing w:val="-2"/>
        </w:rPr>
        <w:t>программы:</w:t>
      </w:r>
    </w:p>
    <w:p w:rsidR="00076F32" w:rsidRDefault="00947DCD">
      <w:pPr>
        <w:pStyle w:val="a4"/>
        <w:numPr>
          <w:ilvl w:val="0"/>
          <w:numId w:val="69"/>
        </w:numPr>
        <w:tabs>
          <w:tab w:val="left" w:pos="1516"/>
        </w:tabs>
        <w:ind w:right="959" w:firstLine="0"/>
        <w:rPr>
          <w:sz w:val="24"/>
        </w:rPr>
      </w:pPr>
      <w:r>
        <w:rPr>
          <w:sz w:val="24"/>
        </w:rPr>
        <w:t>сформировать навыки коммуникативной, учебно-исследовательской деятельности, критического мышления;</w:t>
      </w:r>
    </w:p>
    <w:p w:rsidR="00076F32" w:rsidRDefault="00076F32">
      <w:pPr>
        <w:pStyle w:val="a3"/>
        <w:spacing w:before="64"/>
        <w:ind w:left="0"/>
        <w:jc w:val="left"/>
      </w:pPr>
    </w:p>
    <w:p w:rsidR="00076F32" w:rsidRDefault="00947DCD">
      <w:pPr>
        <w:pStyle w:val="a4"/>
        <w:numPr>
          <w:ilvl w:val="0"/>
          <w:numId w:val="69"/>
        </w:numPr>
        <w:tabs>
          <w:tab w:val="left" w:pos="1698"/>
        </w:tabs>
        <w:spacing w:line="242" w:lineRule="auto"/>
        <w:ind w:right="964" w:firstLine="0"/>
        <w:rPr>
          <w:sz w:val="24"/>
        </w:rPr>
      </w:pPr>
      <w:r>
        <w:rPr>
          <w:sz w:val="24"/>
        </w:rPr>
        <w:t>выработать способность к инновационной, аналитической, творческой, интеллектуальной деятельности;</w:t>
      </w:r>
    </w:p>
    <w:p w:rsidR="00076F32" w:rsidRDefault="00947DCD">
      <w:pPr>
        <w:pStyle w:val="a4"/>
        <w:numPr>
          <w:ilvl w:val="0"/>
          <w:numId w:val="69"/>
        </w:numPr>
        <w:tabs>
          <w:tab w:val="left" w:pos="1612"/>
        </w:tabs>
        <w:ind w:right="954" w:firstLine="0"/>
        <w:rPr>
          <w:sz w:val="24"/>
        </w:rPr>
      </w:pPr>
      <w:r>
        <w:rPr>
          <w:sz w:val="24"/>
        </w:rPr>
        <w:t>продолжить формирование навыков проектной и учебно-исследовательской деятельности, а также самостоятельного применения приобретённых знаний и способов действийпри решении различных задач, используя знания одного или нескольких учебных предметов или предметных областей;</w:t>
      </w:r>
    </w:p>
    <w:p w:rsidR="00076F32" w:rsidRDefault="00947DCD">
      <w:pPr>
        <w:pStyle w:val="a4"/>
        <w:numPr>
          <w:ilvl w:val="0"/>
          <w:numId w:val="69"/>
        </w:numPr>
        <w:tabs>
          <w:tab w:val="left" w:pos="1520"/>
        </w:tabs>
        <w:ind w:right="967" w:firstLine="0"/>
        <w:rPr>
          <w:sz w:val="24"/>
        </w:rPr>
      </w:pPr>
      <w:r>
        <w:rPr>
          <w:sz w:val="24"/>
        </w:rPr>
        <w:t>развитие навыков постановки цели и формулирования гипотезы исследования, планирования работы и контроля,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6F32" w:rsidRDefault="00947DCD">
      <w:pPr>
        <w:pStyle w:val="a4"/>
        <w:numPr>
          <w:ilvl w:val="0"/>
          <w:numId w:val="69"/>
        </w:numPr>
        <w:tabs>
          <w:tab w:val="left" w:pos="1400"/>
        </w:tabs>
        <w:spacing w:line="242" w:lineRule="auto"/>
        <w:ind w:right="962" w:firstLine="0"/>
        <w:rPr>
          <w:sz w:val="24"/>
        </w:rPr>
      </w:pPr>
      <w:r>
        <w:rPr>
          <w:sz w:val="24"/>
        </w:rPr>
        <w:t>развить навыки самоанализа и рефлексии (самоанализа успешности и результативности решения проблемы проекта);</w:t>
      </w:r>
    </w:p>
    <w:p w:rsidR="00076F32" w:rsidRDefault="00947DCD">
      <w:pPr>
        <w:pStyle w:val="a4"/>
        <w:numPr>
          <w:ilvl w:val="0"/>
          <w:numId w:val="69"/>
        </w:numPr>
        <w:tabs>
          <w:tab w:val="left" w:pos="1381"/>
        </w:tabs>
        <w:spacing w:line="269" w:lineRule="exact"/>
        <w:ind w:left="1381" w:hanging="1128"/>
        <w:rPr>
          <w:sz w:val="24"/>
        </w:rPr>
      </w:pPr>
      <w:r>
        <w:rPr>
          <w:sz w:val="24"/>
        </w:rPr>
        <w:t>развитьнавыкипубличного</w:t>
      </w:r>
      <w:r>
        <w:rPr>
          <w:spacing w:val="-2"/>
          <w:sz w:val="24"/>
        </w:rPr>
        <w:t>выступления.</w:t>
      </w:r>
    </w:p>
    <w:p w:rsidR="00076F32" w:rsidRDefault="00947DCD">
      <w:pPr>
        <w:pStyle w:val="a3"/>
        <w:ind w:left="253" w:right="957"/>
      </w:pPr>
      <w: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исследовательской,социальной, художественно-творческой,иной).Науровнесреднего</w:t>
      </w:r>
    </w:p>
    <w:p w:rsidR="00076F32" w:rsidRDefault="00076F32">
      <w:pPr>
        <w:sectPr w:rsidR="00076F32">
          <w:footerReference w:type="default" r:id="rId553"/>
          <w:pgSz w:w="11910" w:h="16390"/>
          <w:pgMar w:top="980" w:right="300" w:bottom="280" w:left="880" w:header="0" w:footer="0" w:gutter="0"/>
          <w:cols w:space="720"/>
        </w:sectPr>
      </w:pPr>
    </w:p>
    <w:p w:rsidR="00076F32" w:rsidRDefault="00947DCD">
      <w:pPr>
        <w:pStyle w:val="a3"/>
        <w:spacing w:before="63"/>
        <w:ind w:left="253" w:right="958"/>
      </w:pPr>
      <w:r>
        <w:lastRenderedPageBreak/>
        <w:t>общего образования роль учителя сводится к следующему: старшеклассники сами определяютличностно-значимуюпроблему,формулируюттему,ставятцелиизадачисвоего проектирования, выдвигают гипотезу. Ставя практическую задачу, ученики ищут под эту конкретную задачу свои средства и предлагают варианты практического использования проектного и исследовательского продукта.</w:t>
      </w:r>
    </w:p>
    <w:p w:rsidR="00076F32" w:rsidRDefault="00076F32">
      <w:pPr>
        <w:pStyle w:val="a3"/>
        <w:spacing w:before="6"/>
        <w:ind w:left="0"/>
        <w:jc w:val="left"/>
      </w:pPr>
    </w:p>
    <w:p w:rsidR="00076F32" w:rsidRDefault="00947DCD">
      <w:pPr>
        <w:ind w:left="3749"/>
        <w:rPr>
          <w:b/>
          <w:sz w:val="24"/>
        </w:rPr>
      </w:pPr>
      <w:r>
        <w:rPr>
          <w:b/>
          <w:color w:val="202020"/>
          <w:sz w:val="24"/>
        </w:rPr>
        <w:t>Содержаниеобученияв10</w:t>
      </w:r>
      <w:r>
        <w:rPr>
          <w:b/>
          <w:color w:val="202020"/>
          <w:spacing w:val="-2"/>
          <w:sz w:val="24"/>
        </w:rPr>
        <w:t>классе</w:t>
      </w:r>
    </w:p>
    <w:p w:rsidR="00076F32" w:rsidRDefault="00947DCD">
      <w:pPr>
        <w:pStyle w:val="Heading3"/>
        <w:spacing w:before="2"/>
        <w:ind w:left="526"/>
      </w:pPr>
      <w:r>
        <w:rPr>
          <w:spacing w:val="-2"/>
        </w:rPr>
        <w:t>Введение</w:t>
      </w:r>
    </w:p>
    <w:p w:rsidR="00076F32" w:rsidRDefault="00947DCD">
      <w:pPr>
        <w:pStyle w:val="a3"/>
        <w:spacing w:line="242" w:lineRule="auto"/>
        <w:ind w:left="526" w:right="958"/>
      </w:pPr>
      <w:r>
        <w:t>Введение. Образование как ценность. Выбор образовательного пути. Роль науки в развитииобщества. Особенности научного познания.</w:t>
      </w:r>
    </w:p>
    <w:p w:rsidR="00076F32" w:rsidRDefault="00947DCD">
      <w:pPr>
        <w:pStyle w:val="Heading3"/>
        <w:spacing w:before="271" w:line="272" w:lineRule="exact"/>
        <w:ind w:left="526"/>
        <w:jc w:val="both"/>
      </w:pPr>
      <w:bookmarkStart w:id="413" w:name="Инициализация_проекта"/>
      <w:bookmarkEnd w:id="413"/>
      <w:r>
        <w:t>Инициализация</w:t>
      </w:r>
      <w:r>
        <w:rPr>
          <w:spacing w:val="-2"/>
        </w:rPr>
        <w:t>проекта</w:t>
      </w:r>
    </w:p>
    <w:p w:rsidR="00076F32" w:rsidRDefault="00947DCD">
      <w:pPr>
        <w:pStyle w:val="a3"/>
        <w:ind w:left="526" w:right="948"/>
      </w:pPr>
      <w:r>
        <w:t>Понятия «индивидуальный проект», «проектная деятельность», «проектная культура». Направление индивидуального проекта. Типология проектов. Методология и технология проектной деятельности. Тема и проблема проекта. Выбор темы индивидуального проекта. Критерии оценивания проектов и исследовательских работ. Виды источников информации.Методическиерекомендациипонаписаниюиоформлениюработ.Структура индивидуального проекта. Этапы исследовательской работы. Методы исследования: методыэмпирического исследования. Методы,используемыекакнаэмпирическом, таки на теоретическом уровнеисследования. Методы теоретического исследования. Логика действий припланировании работы. Работа над введением научного исследования: обоснованиеактуальноститемыисследования.Применениеинформационныхтехнологий висследовании,проекте.Работавсети Интернет. Работаснаучнойлитературой. Работас научной литературой. Способы и формы представления данных. Сбор и систематизация материалов. Основнаячастьисследования. Работа над основной частью исследования: составление рабочего плана, поиск источников и литературы, отбор фактического материала. Результаты опытно-экспериментальной работы. Работа по оформлению результатовопытно-экспериментальной работы: таблицы, графики, диаграммы, рисунки, иллюстрации; анализ, выводы, заключение. Работа с уточнённым списком литературы и Интернет-ресурсами. Компьютерная презентация. Создание компьютерной презентации по выбранной теме индивидуального проекта. Отзыв. Рецензия.</w:t>
      </w:r>
    </w:p>
    <w:p w:rsidR="00076F32" w:rsidRDefault="00076F32">
      <w:pPr>
        <w:pStyle w:val="a3"/>
        <w:spacing w:before="3"/>
        <w:ind w:left="0"/>
        <w:jc w:val="left"/>
      </w:pPr>
    </w:p>
    <w:p w:rsidR="00076F32" w:rsidRDefault="00947DCD">
      <w:pPr>
        <w:pStyle w:val="Heading3"/>
        <w:spacing w:line="275" w:lineRule="exact"/>
        <w:ind w:left="526"/>
        <w:jc w:val="both"/>
      </w:pPr>
      <w:bookmarkStart w:id="414" w:name="Оформление_промежуточных_результатов_про"/>
      <w:bookmarkEnd w:id="414"/>
      <w:r>
        <w:t>Оформлениепромежуточныхрезультатовпроектной</w:t>
      </w:r>
      <w:r>
        <w:rPr>
          <w:spacing w:val="-2"/>
        </w:rPr>
        <w:t>деятельности</w:t>
      </w:r>
    </w:p>
    <w:p w:rsidR="00076F32" w:rsidRDefault="00947DCD">
      <w:pPr>
        <w:pStyle w:val="a3"/>
        <w:spacing w:line="242" w:lineRule="auto"/>
        <w:ind w:left="526" w:right="984"/>
      </w:pPr>
      <w:r>
        <w:t>Практикум «Снятие коммуникативных барьеров при публичной защите результатов проекта». Защита пробных проектов, исследовательских работ.</w:t>
      </w:r>
    </w:p>
    <w:p w:rsidR="00076F32" w:rsidRDefault="00947DCD">
      <w:pPr>
        <w:pStyle w:val="Heading3"/>
        <w:spacing w:before="273"/>
        <w:ind w:left="3331"/>
      </w:pPr>
      <w:bookmarkStart w:id="415" w:name="Содержание_обучения_в_11_классе_(7)"/>
      <w:bookmarkEnd w:id="415"/>
      <w:r>
        <w:t>Содержаниеобученияв11</w:t>
      </w:r>
      <w:r>
        <w:rPr>
          <w:spacing w:val="-2"/>
        </w:rPr>
        <w:t>классе</w:t>
      </w:r>
    </w:p>
    <w:p w:rsidR="00076F32" w:rsidRDefault="00947DCD">
      <w:pPr>
        <w:spacing w:before="79"/>
        <w:ind w:left="526"/>
        <w:rPr>
          <w:b/>
          <w:sz w:val="24"/>
        </w:rPr>
      </w:pPr>
      <w:r>
        <w:rPr>
          <w:b/>
          <w:spacing w:val="-2"/>
          <w:sz w:val="24"/>
        </w:rPr>
        <w:t>Введение</w:t>
      </w:r>
    </w:p>
    <w:p w:rsidR="00076F32" w:rsidRDefault="00947DCD">
      <w:pPr>
        <w:pStyle w:val="a3"/>
        <w:tabs>
          <w:tab w:val="left" w:pos="1506"/>
          <w:tab w:val="left" w:pos="2414"/>
          <w:tab w:val="left" w:pos="3571"/>
          <w:tab w:val="left" w:pos="4037"/>
          <w:tab w:val="left" w:pos="4987"/>
          <w:tab w:val="left" w:pos="6764"/>
          <w:tab w:val="left" w:pos="7796"/>
          <w:tab w:val="left" w:pos="8128"/>
        </w:tabs>
        <w:spacing w:line="237" w:lineRule="auto"/>
        <w:ind w:left="1506" w:right="1870" w:hanging="980"/>
        <w:jc w:val="left"/>
      </w:pPr>
      <w:r>
        <w:rPr>
          <w:spacing w:val="-2"/>
        </w:rPr>
        <w:t>Анализ</w:t>
      </w:r>
      <w:r>
        <w:tab/>
      </w:r>
      <w:r>
        <w:rPr>
          <w:spacing w:val="-2"/>
        </w:rPr>
        <w:t>итогов</w:t>
      </w:r>
      <w:r>
        <w:tab/>
      </w:r>
      <w:r>
        <w:rPr>
          <w:spacing w:val="-2"/>
        </w:rPr>
        <w:t>проектов</w:t>
      </w:r>
      <w:r>
        <w:tab/>
      </w:r>
      <w:r>
        <w:rPr>
          <w:spacing w:val="-6"/>
        </w:rPr>
        <w:t>10</w:t>
      </w:r>
      <w:r>
        <w:tab/>
      </w:r>
      <w:r>
        <w:rPr>
          <w:spacing w:val="-2"/>
        </w:rPr>
        <w:t>класса.</w:t>
      </w:r>
      <w:r>
        <w:tab/>
      </w:r>
      <w:r>
        <w:rPr>
          <w:spacing w:val="-2"/>
        </w:rPr>
        <w:t>Корректировка</w:t>
      </w:r>
      <w:r>
        <w:tab/>
      </w:r>
      <w:r>
        <w:rPr>
          <w:spacing w:val="-2"/>
        </w:rPr>
        <w:t>проекта</w:t>
      </w:r>
      <w:r>
        <w:tab/>
      </w:r>
      <w:r>
        <w:rPr>
          <w:spacing w:val="-10"/>
        </w:rPr>
        <w:t>с</w:t>
      </w:r>
      <w:r>
        <w:tab/>
      </w:r>
      <w:r>
        <w:rPr>
          <w:spacing w:val="-2"/>
        </w:rPr>
        <w:t xml:space="preserve">учётом </w:t>
      </w:r>
      <w:r>
        <w:t>рекомендаций.Планирование деятельности по проектуна 11 класс.</w:t>
      </w:r>
    </w:p>
    <w:p w:rsidR="00076F32" w:rsidRDefault="00947DCD">
      <w:pPr>
        <w:pStyle w:val="Heading3"/>
        <w:spacing w:before="142" w:line="273" w:lineRule="exact"/>
        <w:ind w:left="526"/>
        <w:jc w:val="both"/>
      </w:pPr>
      <w:bookmarkStart w:id="416" w:name="Управление_оформлением_и_завершением_про"/>
      <w:bookmarkEnd w:id="416"/>
      <w:r>
        <w:t>Управлениеоформлениемизавершением</w:t>
      </w:r>
      <w:r>
        <w:rPr>
          <w:spacing w:val="-2"/>
        </w:rPr>
        <w:t>проектов</w:t>
      </w:r>
    </w:p>
    <w:p w:rsidR="00076F32" w:rsidRDefault="00947DCD">
      <w:pPr>
        <w:pStyle w:val="a3"/>
        <w:ind w:left="526" w:right="962"/>
      </w:pPr>
      <w:r>
        <w:t>Применение информационных технологий, работа в сети Интернет. Компьютерная обработкаданныхисследования.Библиография,справочнаялитература,каталоги.Сбори систематизация материалов по проектной работе. Основные процессы исполнения, контроля и завершения проекта. Мониторинг выполняемых работ. Методы контроля исполнения. Управление завершением проекта. Корректирование критериев оценки продуктов проекта и защиты проекта. Архив проекта. Составление архива проекта. Составление архива проекта: электронный вариант. Главные предпосылки успеха публичноговыступления.Навыкимонологическойречи.Аргументирующаяречь.</w:t>
      </w:r>
    </w:p>
    <w:p w:rsidR="00076F32" w:rsidRDefault="00076F32">
      <w:pPr>
        <w:sectPr w:rsidR="00076F32">
          <w:footerReference w:type="default" r:id="rId554"/>
          <w:pgSz w:w="11910" w:h="16390"/>
          <w:pgMar w:top="920" w:right="300" w:bottom="280" w:left="880" w:header="0" w:footer="0" w:gutter="0"/>
          <w:cols w:space="720"/>
        </w:sectPr>
      </w:pPr>
    </w:p>
    <w:p w:rsidR="00076F32" w:rsidRDefault="00947DCD">
      <w:pPr>
        <w:pStyle w:val="a3"/>
        <w:spacing w:before="63"/>
        <w:ind w:left="526"/>
        <w:jc w:val="left"/>
      </w:pPr>
      <w:r>
        <w:lastRenderedPageBreak/>
        <w:t>Публичноевыступлениеиличность.Подготовкаавторского</w:t>
      </w:r>
      <w:r>
        <w:rPr>
          <w:spacing w:val="-2"/>
        </w:rPr>
        <w:t>доклада.</w:t>
      </w:r>
    </w:p>
    <w:p w:rsidR="00076F32" w:rsidRDefault="00076F32">
      <w:pPr>
        <w:pStyle w:val="a3"/>
        <w:spacing w:before="5"/>
        <w:ind w:left="0"/>
        <w:jc w:val="left"/>
      </w:pPr>
    </w:p>
    <w:p w:rsidR="00076F32" w:rsidRDefault="00947DCD">
      <w:pPr>
        <w:pStyle w:val="Heading3"/>
        <w:spacing w:line="275" w:lineRule="exact"/>
        <w:ind w:left="526"/>
      </w:pPr>
      <w:bookmarkStart w:id="417" w:name="Защита_результатов_проектной_деятельност"/>
      <w:bookmarkEnd w:id="417"/>
      <w:r>
        <w:t>Защитарезультатовпроектной</w:t>
      </w:r>
      <w:r>
        <w:rPr>
          <w:spacing w:val="-2"/>
        </w:rPr>
        <w:t>деятельности</w:t>
      </w:r>
    </w:p>
    <w:p w:rsidR="00076F32" w:rsidRDefault="00947DCD">
      <w:pPr>
        <w:pStyle w:val="a3"/>
        <w:spacing w:line="275" w:lineRule="exact"/>
        <w:ind w:left="526"/>
        <w:jc w:val="left"/>
      </w:pPr>
      <w:r>
        <w:t>Публичнаязащитарезультатовпроектнойдеятельности.Экспертиза</w:t>
      </w:r>
      <w:r>
        <w:rPr>
          <w:spacing w:val="-2"/>
        </w:rPr>
        <w:t>проектов.</w:t>
      </w:r>
    </w:p>
    <w:p w:rsidR="00076F32" w:rsidRDefault="00076F32">
      <w:pPr>
        <w:pStyle w:val="a3"/>
        <w:spacing w:before="250"/>
        <w:ind w:left="0"/>
        <w:jc w:val="left"/>
      </w:pPr>
    </w:p>
    <w:p w:rsidR="00076F32" w:rsidRDefault="00947DCD">
      <w:pPr>
        <w:spacing w:line="272" w:lineRule="exact"/>
        <w:ind w:left="858"/>
        <w:rPr>
          <w:b/>
          <w:sz w:val="24"/>
        </w:rPr>
      </w:pPr>
      <w:r>
        <w:rPr>
          <w:b/>
          <w:sz w:val="24"/>
        </w:rPr>
        <w:t>Планируемыерезультатыосвоенияпрограммы«Индивидуальный</w:t>
      </w:r>
      <w:r>
        <w:rPr>
          <w:b/>
          <w:spacing w:val="-2"/>
          <w:sz w:val="24"/>
        </w:rPr>
        <w:t>проект»</w:t>
      </w:r>
    </w:p>
    <w:p w:rsidR="00076F32" w:rsidRDefault="00947DCD">
      <w:pPr>
        <w:spacing w:line="272" w:lineRule="exact"/>
        <w:ind w:left="3960"/>
        <w:rPr>
          <w:b/>
          <w:sz w:val="24"/>
        </w:rPr>
      </w:pPr>
      <w:r>
        <w:rPr>
          <w:b/>
          <w:sz w:val="24"/>
        </w:rPr>
        <w:t>науровнесреднегообщего</w:t>
      </w:r>
      <w:r>
        <w:rPr>
          <w:b/>
          <w:spacing w:val="-2"/>
          <w:sz w:val="24"/>
        </w:rPr>
        <w:t xml:space="preserve"> образования</w:t>
      </w:r>
    </w:p>
    <w:p w:rsidR="00076F32" w:rsidRDefault="00947DCD">
      <w:pPr>
        <w:spacing w:before="118" w:line="275" w:lineRule="exact"/>
        <w:ind w:left="526"/>
        <w:jc w:val="both"/>
        <w:rPr>
          <w:b/>
          <w:sz w:val="24"/>
        </w:rPr>
      </w:pPr>
      <w:r>
        <w:rPr>
          <w:b/>
          <w:sz w:val="24"/>
        </w:rPr>
        <w:t>Личностные</w:t>
      </w:r>
      <w:r>
        <w:rPr>
          <w:b/>
          <w:spacing w:val="-2"/>
          <w:sz w:val="24"/>
        </w:rPr>
        <w:t>результаты:</w:t>
      </w:r>
    </w:p>
    <w:p w:rsidR="00076F32" w:rsidRDefault="00947DCD">
      <w:pPr>
        <w:pStyle w:val="a4"/>
        <w:numPr>
          <w:ilvl w:val="1"/>
          <w:numId w:val="69"/>
        </w:numPr>
        <w:tabs>
          <w:tab w:val="left" w:pos="795"/>
          <w:tab w:val="left" w:pos="1247"/>
        </w:tabs>
        <w:ind w:right="961" w:hanging="360"/>
        <w:rPr>
          <w:sz w:val="24"/>
        </w:rPr>
      </w:pPr>
      <w:r>
        <w:rPr>
          <w:sz w:val="20"/>
        </w:rPr>
        <w:tab/>
      </w:r>
      <w:r>
        <w:rPr>
          <w:sz w:val="24"/>
        </w:rPr>
        <w:t>российская гражданскаяидентичность, патриотизм, уважение к своемународу, чувствоответственностипередРодиной,гордостизасвойкрай,своюРодину, прошлое инастоящее многонационального народа России, уважение государственныхсимволов (герб, флаг, гимн);</w:t>
      </w:r>
    </w:p>
    <w:p w:rsidR="00076F32" w:rsidRDefault="00947DCD">
      <w:pPr>
        <w:pStyle w:val="a4"/>
        <w:numPr>
          <w:ilvl w:val="1"/>
          <w:numId w:val="69"/>
        </w:numPr>
        <w:tabs>
          <w:tab w:val="left" w:pos="795"/>
          <w:tab w:val="left" w:pos="1247"/>
        </w:tabs>
        <w:ind w:right="959" w:hanging="360"/>
        <w:rPr>
          <w:sz w:val="24"/>
        </w:rPr>
      </w:pPr>
      <w:r>
        <w:rPr>
          <w:sz w:val="20"/>
        </w:rPr>
        <w:tab/>
      </w:r>
      <w:r>
        <w:rPr>
          <w:sz w:val="24"/>
        </w:rPr>
        <w:t>гражданскаяпозициякакактивногоиответственногочленароссийскогообщества,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76F32" w:rsidRDefault="00947DCD">
      <w:pPr>
        <w:pStyle w:val="a4"/>
        <w:numPr>
          <w:ilvl w:val="1"/>
          <w:numId w:val="69"/>
        </w:numPr>
        <w:tabs>
          <w:tab w:val="left" w:pos="1247"/>
        </w:tabs>
        <w:spacing w:line="274" w:lineRule="exact"/>
        <w:ind w:left="1247"/>
        <w:rPr>
          <w:sz w:val="24"/>
        </w:rPr>
      </w:pPr>
      <w:r>
        <w:rPr>
          <w:sz w:val="24"/>
        </w:rPr>
        <w:t>готовностькслужениюОтечеству,его</w:t>
      </w:r>
      <w:r>
        <w:rPr>
          <w:spacing w:val="-2"/>
          <w:sz w:val="24"/>
        </w:rPr>
        <w:t>защите;</w:t>
      </w:r>
    </w:p>
    <w:p w:rsidR="00076F32" w:rsidRDefault="00947DCD">
      <w:pPr>
        <w:pStyle w:val="a4"/>
        <w:numPr>
          <w:ilvl w:val="1"/>
          <w:numId w:val="69"/>
        </w:numPr>
        <w:tabs>
          <w:tab w:val="left" w:pos="795"/>
          <w:tab w:val="left" w:pos="1247"/>
        </w:tabs>
        <w:spacing w:before="2"/>
        <w:ind w:right="960" w:hanging="360"/>
        <w:rPr>
          <w:sz w:val="24"/>
        </w:rPr>
      </w:pPr>
      <w:r>
        <w:rPr>
          <w:sz w:val="20"/>
        </w:rPr>
        <w:tab/>
      </w:r>
      <w:r>
        <w:rPr>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w:t>
      </w:r>
      <w:r>
        <w:rPr>
          <w:spacing w:val="-2"/>
          <w:sz w:val="24"/>
        </w:rPr>
        <w:t>мире;</w:t>
      </w:r>
    </w:p>
    <w:p w:rsidR="00076F32" w:rsidRDefault="00947DCD">
      <w:pPr>
        <w:pStyle w:val="a4"/>
        <w:numPr>
          <w:ilvl w:val="1"/>
          <w:numId w:val="69"/>
        </w:numPr>
        <w:tabs>
          <w:tab w:val="left" w:pos="795"/>
          <w:tab w:val="left" w:pos="1247"/>
        </w:tabs>
        <w:ind w:right="960" w:hanging="360"/>
        <w:rPr>
          <w:sz w:val="24"/>
        </w:rPr>
      </w:pPr>
      <w:r>
        <w:rPr>
          <w:sz w:val="20"/>
        </w:rPr>
        <w:tab/>
      </w:r>
      <w:r>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готовностьи способность к самостоятельной, творческой иответственной деятельности;</w:t>
      </w:r>
    </w:p>
    <w:p w:rsidR="00076F32" w:rsidRDefault="00947DCD">
      <w:pPr>
        <w:pStyle w:val="a4"/>
        <w:numPr>
          <w:ilvl w:val="1"/>
          <w:numId w:val="69"/>
        </w:numPr>
        <w:tabs>
          <w:tab w:val="left" w:pos="795"/>
          <w:tab w:val="left" w:pos="1247"/>
        </w:tabs>
        <w:spacing w:before="3"/>
        <w:ind w:right="950" w:hanging="360"/>
        <w:rPr>
          <w:sz w:val="24"/>
        </w:rPr>
      </w:pPr>
      <w:r>
        <w:rPr>
          <w:sz w:val="20"/>
        </w:rPr>
        <w:tab/>
      </w:r>
      <w:r>
        <w:rPr>
          <w:sz w:val="24"/>
        </w:rP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w:t>
      </w:r>
      <w:r>
        <w:rPr>
          <w:spacing w:val="-2"/>
          <w:sz w:val="24"/>
        </w:rPr>
        <w:t>явлениям;</w:t>
      </w:r>
    </w:p>
    <w:p w:rsidR="00076F32" w:rsidRDefault="00947DCD">
      <w:pPr>
        <w:pStyle w:val="a4"/>
        <w:numPr>
          <w:ilvl w:val="1"/>
          <w:numId w:val="69"/>
        </w:numPr>
        <w:tabs>
          <w:tab w:val="left" w:pos="795"/>
          <w:tab w:val="left" w:pos="1247"/>
        </w:tabs>
        <w:ind w:right="957" w:hanging="360"/>
        <w:rPr>
          <w:sz w:val="24"/>
        </w:rPr>
      </w:pPr>
      <w:r>
        <w:rPr>
          <w:sz w:val="20"/>
        </w:rPr>
        <w:tab/>
      </w:r>
      <w:r>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76F32" w:rsidRDefault="00947DCD">
      <w:pPr>
        <w:pStyle w:val="a4"/>
        <w:numPr>
          <w:ilvl w:val="1"/>
          <w:numId w:val="69"/>
        </w:numPr>
        <w:tabs>
          <w:tab w:val="left" w:pos="1247"/>
        </w:tabs>
        <w:spacing w:before="3" w:line="272" w:lineRule="exact"/>
        <w:ind w:left="1247"/>
        <w:rPr>
          <w:sz w:val="24"/>
        </w:rPr>
      </w:pPr>
      <w:r>
        <w:rPr>
          <w:sz w:val="24"/>
        </w:rPr>
        <w:t>нравственноесознаниеиповедениенаосновеусвоенияобщечеловеческих</w:t>
      </w:r>
      <w:r>
        <w:rPr>
          <w:spacing w:val="-2"/>
          <w:sz w:val="24"/>
        </w:rPr>
        <w:t>ценностей;</w:t>
      </w:r>
    </w:p>
    <w:p w:rsidR="00076F32" w:rsidRDefault="00947DCD">
      <w:pPr>
        <w:pStyle w:val="a4"/>
        <w:numPr>
          <w:ilvl w:val="1"/>
          <w:numId w:val="69"/>
        </w:numPr>
        <w:tabs>
          <w:tab w:val="left" w:pos="795"/>
          <w:tab w:val="left" w:pos="1247"/>
        </w:tabs>
        <w:ind w:right="970" w:hanging="360"/>
        <w:rPr>
          <w:sz w:val="24"/>
        </w:rPr>
      </w:pPr>
      <w:r>
        <w:rPr>
          <w:sz w:val="20"/>
        </w:rPr>
        <w:tab/>
      </w: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76F32" w:rsidRDefault="00947DCD">
      <w:pPr>
        <w:pStyle w:val="a4"/>
        <w:numPr>
          <w:ilvl w:val="1"/>
          <w:numId w:val="69"/>
        </w:numPr>
        <w:tabs>
          <w:tab w:val="left" w:pos="795"/>
          <w:tab w:val="left" w:pos="1247"/>
        </w:tabs>
        <w:spacing w:before="1" w:line="237" w:lineRule="auto"/>
        <w:ind w:right="967" w:hanging="360"/>
        <w:rPr>
          <w:sz w:val="24"/>
        </w:rPr>
      </w:pPr>
      <w:r>
        <w:rPr>
          <w:sz w:val="20"/>
        </w:rPr>
        <w:tab/>
      </w:r>
      <w:r>
        <w:rPr>
          <w:sz w:val="24"/>
        </w:rPr>
        <w:t>эстетическое отношение кмиру, включая эстетикубыта, научного итехнического творчества, спорта, общественных отношений;</w:t>
      </w:r>
    </w:p>
    <w:p w:rsidR="00076F32" w:rsidRDefault="00947DCD">
      <w:pPr>
        <w:pStyle w:val="a4"/>
        <w:numPr>
          <w:ilvl w:val="1"/>
          <w:numId w:val="69"/>
        </w:numPr>
        <w:tabs>
          <w:tab w:val="left" w:pos="795"/>
          <w:tab w:val="left" w:pos="1247"/>
        </w:tabs>
        <w:spacing w:before="4"/>
        <w:ind w:right="962" w:hanging="360"/>
        <w:rPr>
          <w:sz w:val="24"/>
        </w:rPr>
      </w:pPr>
      <w:r>
        <w:rPr>
          <w:sz w:val="20"/>
        </w:rPr>
        <w:tab/>
      </w:r>
      <w:r>
        <w:rPr>
          <w:sz w:val="24"/>
        </w:rPr>
        <w:t>принятие и реализация ценностей здорового и безопасного образа жизни, потребности в физическом самосовершенствовании, занятиях спортивно- оздоровительнойдеятельностью,неприятиевредныхпривычек:курения,употребления алкоголя, наркотиков;</w:t>
      </w:r>
    </w:p>
    <w:p w:rsidR="00076F32" w:rsidRDefault="00947DCD">
      <w:pPr>
        <w:pStyle w:val="a4"/>
        <w:numPr>
          <w:ilvl w:val="1"/>
          <w:numId w:val="69"/>
        </w:numPr>
        <w:tabs>
          <w:tab w:val="left" w:pos="795"/>
          <w:tab w:val="left" w:pos="1247"/>
        </w:tabs>
        <w:spacing w:before="77" w:line="242" w:lineRule="auto"/>
        <w:ind w:right="960" w:hanging="360"/>
        <w:rPr>
          <w:sz w:val="24"/>
        </w:rPr>
      </w:pPr>
      <w:r>
        <w:rPr>
          <w:sz w:val="20"/>
        </w:rPr>
        <w:tab/>
      </w:r>
      <w:r>
        <w:rPr>
          <w:sz w:val="24"/>
        </w:rPr>
        <w:t>бережное, ответственное и компетентное отношение к физическому и психологическомуздоровью,каксобственному, такидругихлюдей, умениеоказывать первую помощь;</w:t>
      </w:r>
    </w:p>
    <w:p w:rsidR="00076F32" w:rsidRDefault="00947DCD">
      <w:pPr>
        <w:pStyle w:val="a4"/>
        <w:numPr>
          <w:ilvl w:val="1"/>
          <w:numId w:val="69"/>
        </w:numPr>
        <w:tabs>
          <w:tab w:val="left" w:pos="795"/>
          <w:tab w:val="left" w:pos="1247"/>
        </w:tabs>
        <w:spacing w:line="237" w:lineRule="auto"/>
        <w:ind w:right="962" w:hanging="360"/>
        <w:rPr>
          <w:sz w:val="24"/>
        </w:rPr>
      </w:pPr>
      <w:r>
        <w:rPr>
          <w:sz w:val="20"/>
        </w:rPr>
        <w:tab/>
      </w:r>
      <w:r>
        <w:rPr>
          <w:sz w:val="24"/>
        </w:rPr>
        <w:t>осознанный выбор будущей профессии и возможностей реализации собственных жизненныхпланов;отношениекпрофессиональнойдеятельностикаквозможности</w:t>
      </w:r>
    </w:p>
    <w:p w:rsidR="00076F32" w:rsidRDefault="00076F32">
      <w:pPr>
        <w:spacing w:line="237" w:lineRule="auto"/>
        <w:jc w:val="both"/>
        <w:rPr>
          <w:sz w:val="24"/>
        </w:rPr>
        <w:sectPr w:rsidR="00076F32">
          <w:footerReference w:type="default" r:id="rId555"/>
          <w:pgSz w:w="11910" w:h="16390"/>
          <w:pgMar w:top="920" w:right="300" w:bottom="280" w:left="880" w:header="0" w:footer="0" w:gutter="0"/>
          <w:cols w:space="720"/>
        </w:sectPr>
      </w:pPr>
    </w:p>
    <w:p w:rsidR="00076F32" w:rsidRDefault="00947DCD">
      <w:pPr>
        <w:pStyle w:val="a3"/>
        <w:spacing w:before="65" w:line="237" w:lineRule="auto"/>
        <w:ind w:left="795" w:right="963"/>
      </w:pPr>
      <w:r>
        <w:lastRenderedPageBreak/>
        <w:t xml:space="preserve">участия в решении личных, общественных, государственных, общенациональных </w:t>
      </w:r>
      <w:r>
        <w:rPr>
          <w:spacing w:val="-2"/>
        </w:rPr>
        <w:t>проблем;</w:t>
      </w:r>
    </w:p>
    <w:p w:rsidR="00076F32" w:rsidRDefault="00947DCD">
      <w:pPr>
        <w:pStyle w:val="a4"/>
        <w:numPr>
          <w:ilvl w:val="1"/>
          <w:numId w:val="69"/>
        </w:numPr>
        <w:tabs>
          <w:tab w:val="left" w:pos="795"/>
          <w:tab w:val="left" w:pos="1247"/>
        </w:tabs>
        <w:spacing w:before="4"/>
        <w:ind w:right="953" w:hanging="360"/>
        <w:rPr>
          <w:sz w:val="24"/>
        </w:rPr>
      </w:pPr>
      <w:r>
        <w:rPr>
          <w:sz w:val="20"/>
        </w:rPr>
        <w:tab/>
      </w:r>
      <w:r>
        <w:rPr>
          <w:sz w:val="24"/>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076F32" w:rsidRDefault="00947DCD">
      <w:pPr>
        <w:pStyle w:val="a4"/>
        <w:numPr>
          <w:ilvl w:val="1"/>
          <w:numId w:val="69"/>
        </w:numPr>
        <w:tabs>
          <w:tab w:val="left" w:pos="795"/>
          <w:tab w:val="left" w:pos="1247"/>
        </w:tabs>
        <w:spacing w:before="3" w:line="242" w:lineRule="auto"/>
        <w:ind w:right="959" w:hanging="360"/>
        <w:rPr>
          <w:sz w:val="24"/>
        </w:rPr>
      </w:pPr>
      <w:r>
        <w:rPr>
          <w:sz w:val="20"/>
        </w:rPr>
        <w:tab/>
      </w:r>
      <w:r>
        <w:rPr>
          <w:sz w:val="24"/>
        </w:rPr>
        <w:t>ответственное отношение к созданию семьи на основе осознанного принятия ценностей семейной жизни.</w:t>
      </w:r>
    </w:p>
    <w:p w:rsidR="00076F32" w:rsidRDefault="00947DCD">
      <w:pPr>
        <w:spacing w:before="273" w:line="272" w:lineRule="exact"/>
        <w:ind w:left="526"/>
        <w:jc w:val="both"/>
        <w:rPr>
          <w:b/>
          <w:sz w:val="24"/>
        </w:rPr>
      </w:pPr>
      <w:r>
        <w:rPr>
          <w:b/>
          <w:color w:val="202020"/>
          <w:sz w:val="24"/>
        </w:rPr>
        <w:t>Метапредметные</w:t>
      </w:r>
      <w:r>
        <w:rPr>
          <w:b/>
          <w:color w:val="202020"/>
          <w:spacing w:val="-2"/>
          <w:sz w:val="24"/>
        </w:rPr>
        <w:t>результаты:</w:t>
      </w:r>
    </w:p>
    <w:p w:rsidR="00076F32" w:rsidRDefault="00947DCD">
      <w:pPr>
        <w:pStyle w:val="a4"/>
        <w:numPr>
          <w:ilvl w:val="1"/>
          <w:numId w:val="69"/>
        </w:numPr>
        <w:tabs>
          <w:tab w:val="left" w:pos="795"/>
          <w:tab w:val="left" w:pos="1247"/>
        </w:tabs>
        <w:ind w:right="957" w:hanging="360"/>
        <w:rPr>
          <w:sz w:val="24"/>
        </w:rPr>
      </w:pPr>
      <w:r>
        <w:rPr>
          <w:sz w:val="20"/>
        </w:rPr>
        <w:tab/>
      </w:r>
      <w:r>
        <w:rPr>
          <w:sz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w:t>
      </w:r>
      <w:r>
        <w:rPr>
          <w:spacing w:val="-2"/>
          <w:sz w:val="24"/>
        </w:rPr>
        <w:t>ситуациях;</w:t>
      </w:r>
    </w:p>
    <w:p w:rsidR="00076F32" w:rsidRDefault="00947DCD">
      <w:pPr>
        <w:pStyle w:val="a4"/>
        <w:numPr>
          <w:ilvl w:val="1"/>
          <w:numId w:val="69"/>
        </w:numPr>
        <w:tabs>
          <w:tab w:val="left" w:pos="795"/>
          <w:tab w:val="left" w:pos="1247"/>
        </w:tabs>
        <w:spacing w:line="242" w:lineRule="auto"/>
        <w:ind w:right="966" w:hanging="360"/>
        <w:rPr>
          <w:sz w:val="24"/>
        </w:rPr>
      </w:pPr>
      <w:r>
        <w:rPr>
          <w:sz w:val="20"/>
        </w:rPr>
        <w:tab/>
      </w:r>
      <w:r>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76F32" w:rsidRDefault="00947DCD">
      <w:pPr>
        <w:pStyle w:val="a4"/>
        <w:numPr>
          <w:ilvl w:val="1"/>
          <w:numId w:val="69"/>
        </w:numPr>
        <w:tabs>
          <w:tab w:val="left" w:pos="795"/>
          <w:tab w:val="left" w:pos="1247"/>
        </w:tabs>
        <w:ind w:right="956" w:hanging="360"/>
        <w:rPr>
          <w:sz w:val="24"/>
        </w:rPr>
      </w:pPr>
      <w:r>
        <w:rPr>
          <w:sz w:val="20"/>
        </w:rPr>
        <w:tab/>
      </w:r>
      <w:r>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76F32" w:rsidRDefault="00947DCD">
      <w:pPr>
        <w:pStyle w:val="a4"/>
        <w:numPr>
          <w:ilvl w:val="1"/>
          <w:numId w:val="69"/>
        </w:numPr>
        <w:tabs>
          <w:tab w:val="left" w:pos="795"/>
          <w:tab w:val="left" w:pos="1247"/>
        </w:tabs>
        <w:ind w:right="949" w:hanging="360"/>
        <w:rPr>
          <w:sz w:val="24"/>
        </w:rPr>
      </w:pPr>
      <w:r>
        <w:rPr>
          <w:sz w:val="20"/>
        </w:rPr>
        <w:tab/>
      </w:r>
      <w:r>
        <w:rPr>
          <w:sz w:val="24"/>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иинтерпретировать информацию, получаемую из различных </w:t>
      </w:r>
      <w:r>
        <w:rPr>
          <w:spacing w:val="-2"/>
          <w:sz w:val="24"/>
        </w:rPr>
        <w:t>источников;</w:t>
      </w:r>
    </w:p>
    <w:p w:rsidR="00076F32" w:rsidRDefault="00947DCD">
      <w:pPr>
        <w:pStyle w:val="a4"/>
        <w:numPr>
          <w:ilvl w:val="1"/>
          <w:numId w:val="69"/>
        </w:numPr>
        <w:tabs>
          <w:tab w:val="left" w:pos="1247"/>
        </w:tabs>
        <w:spacing w:before="4" w:line="237" w:lineRule="auto"/>
        <w:ind w:left="1247" w:right="403"/>
        <w:rPr>
          <w:sz w:val="24"/>
        </w:rPr>
      </w:pPr>
      <w:r>
        <w:rPr>
          <w:sz w:val="24"/>
        </w:rPr>
        <w:t xml:space="preserve">умение использовать средства информационных и коммуникационных технологий </w:t>
      </w:r>
      <w:r>
        <w:rPr>
          <w:spacing w:val="-2"/>
          <w:sz w:val="24"/>
        </w:rPr>
        <w:t>(далее</w:t>
      </w:r>
    </w:p>
    <w:p w:rsidR="00076F32" w:rsidRDefault="00947DCD">
      <w:pPr>
        <w:pStyle w:val="a3"/>
        <w:ind w:left="795" w:right="968"/>
      </w:pPr>
      <w:r>
        <w:t>–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правовыхиэтическихнорм,норминформационнойбезопасности;</w:t>
      </w:r>
    </w:p>
    <w:p w:rsidR="00076F32" w:rsidRDefault="00947DCD">
      <w:pPr>
        <w:pStyle w:val="a4"/>
        <w:numPr>
          <w:ilvl w:val="1"/>
          <w:numId w:val="69"/>
        </w:numPr>
        <w:tabs>
          <w:tab w:val="left" w:pos="1247"/>
        </w:tabs>
        <w:spacing w:before="1" w:line="275" w:lineRule="exact"/>
        <w:ind w:left="1247"/>
        <w:rPr>
          <w:sz w:val="24"/>
        </w:rPr>
      </w:pPr>
      <w:r>
        <w:rPr>
          <w:sz w:val="24"/>
        </w:rPr>
        <w:t>умениеопределятьназначениеифункцииразличныхсоциальных</w:t>
      </w:r>
      <w:r>
        <w:rPr>
          <w:spacing w:val="-2"/>
          <w:sz w:val="24"/>
        </w:rPr>
        <w:t>институтов;</w:t>
      </w:r>
    </w:p>
    <w:p w:rsidR="00076F32" w:rsidRDefault="00947DCD">
      <w:pPr>
        <w:pStyle w:val="a4"/>
        <w:numPr>
          <w:ilvl w:val="1"/>
          <w:numId w:val="69"/>
        </w:numPr>
        <w:tabs>
          <w:tab w:val="left" w:pos="795"/>
          <w:tab w:val="left" w:pos="1247"/>
        </w:tabs>
        <w:spacing w:line="242" w:lineRule="auto"/>
        <w:ind w:right="950" w:hanging="360"/>
        <w:rPr>
          <w:sz w:val="24"/>
        </w:rPr>
      </w:pPr>
      <w:r>
        <w:rPr>
          <w:sz w:val="20"/>
        </w:rPr>
        <w:tab/>
      </w:r>
      <w:r>
        <w:rPr>
          <w:sz w:val="24"/>
        </w:rPr>
        <w:t>умениесамостоятельнооцениватьиприниматьрешения,определяющиестратегию поведения, с учетом гражданских и нравственных ценностей;</w:t>
      </w:r>
    </w:p>
    <w:p w:rsidR="00076F32" w:rsidRDefault="00947DCD">
      <w:pPr>
        <w:pStyle w:val="a4"/>
        <w:numPr>
          <w:ilvl w:val="1"/>
          <w:numId w:val="69"/>
        </w:numPr>
        <w:tabs>
          <w:tab w:val="left" w:pos="795"/>
          <w:tab w:val="left" w:pos="1247"/>
        </w:tabs>
        <w:spacing w:line="242" w:lineRule="auto"/>
        <w:ind w:right="960" w:hanging="360"/>
        <w:rPr>
          <w:sz w:val="24"/>
        </w:rPr>
      </w:pPr>
      <w:r>
        <w:rPr>
          <w:sz w:val="20"/>
        </w:rPr>
        <w:tab/>
      </w:r>
      <w:r>
        <w:rPr>
          <w:sz w:val="24"/>
        </w:rPr>
        <w:t>владение языковыми средствами – умение ясно, логично и точно излагать свою точку зрения, использовать адекватные языковые средства;</w:t>
      </w:r>
    </w:p>
    <w:p w:rsidR="00076F32" w:rsidRDefault="00947DCD">
      <w:pPr>
        <w:pStyle w:val="a4"/>
        <w:numPr>
          <w:ilvl w:val="1"/>
          <w:numId w:val="69"/>
        </w:numPr>
        <w:tabs>
          <w:tab w:val="left" w:pos="795"/>
          <w:tab w:val="left" w:pos="1247"/>
        </w:tabs>
        <w:ind w:right="957" w:hanging="360"/>
        <w:rPr>
          <w:sz w:val="24"/>
        </w:rPr>
      </w:pPr>
      <w:r>
        <w:rPr>
          <w:sz w:val="20"/>
        </w:rPr>
        <w:tab/>
      </w:r>
      <w:r>
        <w:rPr>
          <w:sz w:val="24"/>
        </w:rPr>
        <w:t>владение навыками познавательной рефлексии как осознания совершаемых действийимыслительныхпроцессов,ихрезультатовиоснований,границсвоегознания инезнания,новых познавательных задач и средств их достижения.</w:t>
      </w:r>
    </w:p>
    <w:p w:rsidR="00076F32" w:rsidRDefault="00947DCD">
      <w:pPr>
        <w:pStyle w:val="Heading3"/>
        <w:spacing w:before="1" w:line="275" w:lineRule="exact"/>
        <w:ind w:left="526"/>
        <w:jc w:val="both"/>
      </w:pPr>
      <w:bookmarkStart w:id="418" w:name="10_класс_(3)"/>
      <w:bookmarkEnd w:id="418"/>
      <w:r>
        <w:t>10</w:t>
      </w:r>
      <w:r>
        <w:rPr>
          <w:spacing w:val="-2"/>
        </w:rPr>
        <w:t>класс</w:t>
      </w:r>
    </w:p>
    <w:p w:rsidR="00076F32" w:rsidRDefault="00947DCD">
      <w:pPr>
        <w:spacing w:line="270" w:lineRule="exact"/>
        <w:ind w:left="526"/>
        <w:jc w:val="both"/>
        <w:rPr>
          <w:b/>
          <w:sz w:val="24"/>
        </w:rPr>
      </w:pPr>
      <w:r>
        <w:rPr>
          <w:b/>
          <w:sz w:val="24"/>
        </w:rPr>
        <w:t>Предметные</w:t>
      </w:r>
      <w:r>
        <w:rPr>
          <w:b/>
          <w:spacing w:val="-2"/>
          <w:sz w:val="24"/>
        </w:rPr>
        <w:t>результаты:</w:t>
      </w:r>
    </w:p>
    <w:p w:rsidR="00076F32" w:rsidRDefault="00947DCD">
      <w:pPr>
        <w:pStyle w:val="a4"/>
        <w:numPr>
          <w:ilvl w:val="0"/>
          <w:numId w:val="68"/>
        </w:numPr>
        <w:tabs>
          <w:tab w:val="left" w:pos="1247"/>
        </w:tabs>
        <w:spacing w:line="237" w:lineRule="auto"/>
        <w:ind w:right="954"/>
        <w:rPr>
          <w:sz w:val="24"/>
        </w:rPr>
      </w:pPr>
      <w:r>
        <w:rPr>
          <w:sz w:val="24"/>
        </w:rPr>
        <w:t>формулировать научную гипотезу, ставить цель в рамках исследования и проектирования,исходя из культурной нормыисообразуясь с представлениямиоб общем благе;</w:t>
      </w:r>
    </w:p>
    <w:p w:rsidR="00076F32" w:rsidRDefault="00947DCD">
      <w:pPr>
        <w:pStyle w:val="a4"/>
        <w:numPr>
          <w:ilvl w:val="0"/>
          <w:numId w:val="68"/>
        </w:numPr>
        <w:tabs>
          <w:tab w:val="left" w:pos="1247"/>
        </w:tabs>
        <w:spacing w:line="237" w:lineRule="auto"/>
        <w:ind w:right="963"/>
        <w:rPr>
          <w:sz w:val="24"/>
        </w:rPr>
      </w:pPr>
      <w:r>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76F32" w:rsidRDefault="00947DCD">
      <w:pPr>
        <w:pStyle w:val="a4"/>
        <w:numPr>
          <w:ilvl w:val="0"/>
          <w:numId w:val="68"/>
        </w:numPr>
        <w:tabs>
          <w:tab w:val="left" w:pos="1247"/>
        </w:tabs>
        <w:spacing w:line="237" w:lineRule="auto"/>
        <w:ind w:right="969"/>
        <w:rPr>
          <w:sz w:val="24"/>
        </w:rPr>
      </w:pPr>
      <w:r>
        <w:rPr>
          <w:sz w:val="24"/>
        </w:rPr>
        <w:t>оцениватьресурсы,втомчислеинематериальные(такие,каквремя),необходимые для достижения поставленной цели;</w:t>
      </w:r>
    </w:p>
    <w:p w:rsidR="00076F32" w:rsidRDefault="00947DCD">
      <w:pPr>
        <w:pStyle w:val="a4"/>
        <w:numPr>
          <w:ilvl w:val="0"/>
          <w:numId w:val="68"/>
        </w:numPr>
        <w:tabs>
          <w:tab w:val="left" w:pos="1246"/>
        </w:tabs>
        <w:ind w:left="1246" w:hanging="360"/>
        <w:rPr>
          <w:sz w:val="24"/>
        </w:rPr>
      </w:pPr>
      <w:r>
        <w:rPr>
          <w:sz w:val="24"/>
        </w:rPr>
        <w:t>находитьразличныеисточникиматериальныхинематериальных</w:t>
      </w:r>
      <w:r>
        <w:rPr>
          <w:spacing w:val="-2"/>
          <w:sz w:val="24"/>
        </w:rPr>
        <w:t>ресурсов,</w:t>
      </w:r>
    </w:p>
    <w:p w:rsidR="00076F32" w:rsidRDefault="00076F32">
      <w:pPr>
        <w:jc w:val="both"/>
        <w:rPr>
          <w:sz w:val="24"/>
        </w:rPr>
        <w:sectPr w:rsidR="00076F32">
          <w:footerReference w:type="default" r:id="rId556"/>
          <w:pgSz w:w="11910" w:h="16390"/>
          <w:pgMar w:top="920" w:right="300" w:bottom="280" w:left="880" w:header="0" w:footer="0" w:gutter="0"/>
          <w:cols w:space="720"/>
        </w:sectPr>
      </w:pPr>
    </w:p>
    <w:p w:rsidR="00076F32" w:rsidRDefault="00947DCD">
      <w:pPr>
        <w:pStyle w:val="a3"/>
        <w:spacing w:before="65" w:line="237" w:lineRule="auto"/>
        <w:ind w:left="1247" w:right="953"/>
      </w:pPr>
      <w:r>
        <w:lastRenderedPageBreak/>
        <w:t>предоставляющихсредствадляпроведенияисследованийиреализациипроектовв различных областях деятельности человека;</w:t>
      </w:r>
    </w:p>
    <w:p w:rsidR="00076F32" w:rsidRDefault="00947DCD">
      <w:pPr>
        <w:pStyle w:val="a4"/>
        <w:numPr>
          <w:ilvl w:val="0"/>
          <w:numId w:val="68"/>
        </w:numPr>
        <w:tabs>
          <w:tab w:val="left" w:pos="1247"/>
        </w:tabs>
        <w:spacing w:before="8" w:line="237" w:lineRule="auto"/>
        <w:ind w:right="965"/>
        <w:rPr>
          <w:sz w:val="24"/>
        </w:rPr>
      </w:pPr>
      <w:r>
        <w:rPr>
          <w:sz w:val="24"/>
        </w:rPr>
        <w:t>адекватно оцениватьпоследствия реализации своего проекта(изменения, которые он повлечёт в жизни других людей, сообществ);</w:t>
      </w:r>
    </w:p>
    <w:p w:rsidR="00076F32" w:rsidRDefault="00947DCD">
      <w:pPr>
        <w:pStyle w:val="a4"/>
        <w:numPr>
          <w:ilvl w:val="0"/>
          <w:numId w:val="68"/>
        </w:numPr>
        <w:tabs>
          <w:tab w:val="left" w:pos="1247"/>
        </w:tabs>
        <w:spacing w:before="2" w:line="237" w:lineRule="auto"/>
        <w:ind w:right="960"/>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076F32" w:rsidRDefault="00947DCD">
      <w:pPr>
        <w:pStyle w:val="a4"/>
        <w:numPr>
          <w:ilvl w:val="0"/>
          <w:numId w:val="68"/>
        </w:numPr>
        <w:tabs>
          <w:tab w:val="left" w:pos="1247"/>
        </w:tabs>
        <w:spacing w:before="75" w:line="237" w:lineRule="auto"/>
        <w:ind w:right="961"/>
        <w:rPr>
          <w:sz w:val="24"/>
        </w:rPr>
      </w:pPr>
      <w:r>
        <w:rPr>
          <w:sz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w:t>
      </w:r>
      <w:r>
        <w:rPr>
          <w:spacing w:val="-2"/>
          <w:sz w:val="24"/>
        </w:rPr>
        <w:t>сотрудничества;</w:t>
      </w:r>
    </w:p>
    <w:p w:rsidR="00076F32" w:rsidRDefault="00947DCD">
      <w:pPr>
        <w:pStyle w:val="a4"/>
        <w:numPr>
          <w:ilvl w:val="0"/>
          <w:numId w:val="68"/>
        </w:numPr>
        <w:tabs>
          <w:tab w:val="left" w:pos="1247"/>
        </w:tabs>
        <w:spacing w:line="237" w:lineRule="auto"/>
        <w:ind w:right="961"/>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проектаили исследования на каждом этапе реализации и по завершении работы;</w:t>
      </w:r>
    </w:p>
    <w:p w:rsidR="00076F32" w:rsidRDefault="00947DCD">
      <w:pPr>
        <w:pStyle w:val="a4"/>
        <w:numPr>
          <w:ilvl w:val="0"/>
          <w:numId w:val="68"/>
        </w:numPr>
        <w:tabs>
          <w:tab w:val="left" w:pos="1247"/>
        </w:tabs>
        <w:spacing w:before="7" w:line="237" w:lineRule="auto"/>
        <w:ind w:right="957"/>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076F32" w:rsidRDefault="00947DCD">
      <w:pPr>
        <w:pStyle w:val="Heading3"/>
        <w:spacing w:before="7" w:line="275" w:lineRule="exact"/>
        <w:ind w:left="526"/>
        <w:jc w:val="both"/>
      </w:pPr>
      <w:bookmarkStart w:id="419" w:name="11_класс_(4)"/>
      <w:bookmarkEnd w:id="419"/>
      <w:r>
        <w:t>11</w:t>
      </w:r>
      <w:r>
        <w:rPr>
          <w:spacing w:val="-2"/>
        </w:rPr>
        <w:t>класс</w:t>
      </w:r>
    </w:p>
    <w:p w:rsidR="00076F32" w:rsidRDefault="00947DCD">
      <w:pPr>
        <w:spacing w:line="272" w:lineRule="exact"/>
        <w:ind w:left="526"/>
        <w:jc w:val="both"/>
        <w:rPr>
          <w:b/>
          <w:sz w:val="24"/>
        </w:rPr>
      </w:pPr>
      <w:r>
        <w:rPr>
          <w:b/>
          <w:sz w:val="24"/>
        </w:rPr>
        <w:t>Предметные</w:t>
      </w:r>
      <w:r>
        <w:rPr>
          <w:b/>
          <w:spacing w:val="-2"/>
          <w:sz w:val="24"/>
        </w:rPr>
        <w:t>результаты:</w:t>
      </w:r>
    </w:p>
    <w:p w:rsidR="00076F32" w:rsidRDefault="00947DCD">
      <w:pPr>
        <w:pStyle w:val="a4"/>
        <w:numPr>
          <w:ilvl w:val="0"/>
          <w:numId w:val="68"/>
        </w:numPr>
        <w:tabs>
          <w:tab w:val="left" w:pos="1247"/>
          <w:tab w:val="left" w:pos="2807"/>
          <w:tab w:val="left" w:pos="3201"/>
          <w:tab w:val="left" w:pos="4565"/>
          <w:tab w:val="left" w:pos="5722"/>
          <w:tab w:val="left" w:pos="6749"/>
          <w:tab w:val="left" w:pos="7844"/>
        </w:tabs>
        <w:spacing w:line="237" w:lineRule="auto"/>
        <w:ind w:right="1421"/>
        <w:jc w:val="left"/>
        <w:rPr>
          <w:sz w:val="24"/>
        </w:rPr>
      </w:pPr>
      <w:r>
        <w:rPr>
          <w:spacing w:val="-2"/>
          <w:sz w:val="24"/>
        </w:rPr>
        <w:t>планировать</w:t>
      </w:r>
      <w:r>
        <w:rPr>
          <w:sz w:val="24"/>
        </w:rPr>
        <w:tab/>
      </w:r>
      <w:r>
        <w:rPr>
          <w:spacing w:val="-10"/>
          <w:sz w:val="24"/>
        </w:rPr>
        <w:t>и</w:t>
      </w:r>
      <w:r>
        <w:rPr>
          <w:sz w:val="24"/>
        </w:rPr>
        <w:tab/>
      </w:r>
      <w:r>
        <w:rPr>
          <w:spacing w:val="-2"/>
          <w:sz w:val="24"/>
        </w:rPr>
        <w:t>выполнять</w:t>
      </w:r>
      <w:r>
        <w:rPr>
          <w:sz w:val="24"/>
        </w:rPr>
        <w:tab/>
      </w:r>
      <w:r>
        <w:rPr>
          <w:spacing w:val="-2"/>
          <w:sz w:val="24"/>
        </w:rPr>
        <w:t>учебный</w:t>
      </w:r>
      <w:r>
        <w:rPr>
          <w:sz w:val="24"/>
        </w:rPr>
        <w:tab/>
      </w:r>
      <w:r>
        <w:rPr>
          <w:spacing w:val="-2"/>
          <w:sz w:val="24"/>
        </w:rPr>
        <w:t>проект,</w:t>
      </w:r>
      <w:r>
        <w:rPr>
          <w:sz w:val="24"/>
        </w:rPr>
        <w:tab/>
      </w:r>
      <w:r>
        <w:rPr>
          <w:spacing w:val="-2"/>
          <w:sz w:val="24"/>
        </w:rPr>
        <w:t>учебное</w:t>
      </w:r>
      <w:r>
        <w:rPr>
          <w:sz w:val="24"/>
        </w:rPr>
        <w:tab/>
      </w:r>
      <w:r>
        <w:rPr>
          <w:spacing w:val="-2"/>
          <w:sz w:val="24"/>
        </w:rPr>
        <w:t xml:space="preserve">исследование, </w:t>
      </w:r>
      <w:r>
        <w:rPr>
          <w:sz w:val="24"/>
        </w:rPr>
        <w:t>используяоборудование, модели, методы и приёмы, адекватные проблеме;</w:t>
      </w:r>
    </w:p>
    <w:p w:rsidR="00076F32" w:rsidRDefault="00947DCD">
      <w:pPr>
        <w:pStyle w:val="a4"/>
        <w:numPr>
          <w:ilvl w:val="0"/>
          <w:numId w:val="68"/>
        </w:numPr>
        <w:tabs>
          <w:tab w:val="left" w:pos="1247"/>
        </w:tabs>
        <w:spacing w:before="12" w:line="232" w:lineRule="auto"/>
        <w:ind w:right="1927"/>
        <w:jc w:val="left"/>
        <w:rPr>
          <w:sz w:val="24"/>
        </w:rPr>
      </w:pPr>
      <w:r>
        <w:rPr>
          <w:sz w:val="24"/>
        </w:rPr>
        <w:t>формулировать научнуюгипотезу, ставитьцельврамкахисследованияи проектирования,исходя из культурной нормы;</w:t>
      </w:r>
    </w:p>
    <w:p w:rsidR="00076F32" w:rsidRDefault="00947DCD">
      <w:pPr>
        <w:pStyle w:val="a4"/>
        <w:numPr>
          <w:ilvl w:val="0"/>
          <w:numId w:val="68"/>
        </w:numPr>
        <w:tabs>
          <w:tab w:val="left" w:pos="1247"/>
          <w:tab w:val="left" w:pos="2462"/>
          <w:tab w:val="left" w:pos="3710"/>
          <w:tab w:val="left" w:pos="4656"/>
          <w:tab w:val="left" w:pos="5170"/>
          <w:tab w:val="left" w:pos="6605"/>
          <w:tab w:val="left" w:pos="8281"/>
          <w:tab w:val="left" w:pos="9030"/>
        </w:tabs>
        <w:spacing w:before="4" w:line="237" w:lineRule="auto"/>
        <w:ind w:right="1577"/>
        <w:jc w:val="left"/>
        <w:rPr>
          <w:sz w:val="24"/>
        </w:rPr>
      </w:pPr>
      <w:r>
        <w:rPr>
          <w:spacing w:val="-2"/>
          <w:sz w:val="24"/>
        </w:rPr>
        <w:t>выделять</w:t>
      </w:r>
      <w:r>
        <w:rPr>
          <w:sz w:val="24"/>
        </w:rPr>
        <w:tab/>
      </w:r>
      <w:r>
        <w:rPr>
          <w:spacing w:val="-2"/>
          <w:sz w:val="24"/>
        </w:rPr>
        <w:t>основные</w:t>
      </w:r>
      <w:r>
        <w:rPr>
          <w:sz w:val="24"/>
        </w:rPr>
        <w:tab/>
      </w:r>
      <w:r>
        <w:rPr>
          <w:spacing w:val="-2"/>
          <w:sz w:val="24"/>
        </w:rPr>
        <w:t>задачи</w:t>
      </w:r>
      <w:r>
        <w:rPr>
          <w:sz w:val="24"/>
        </w:rPr>
        <w:tab/>
      </w:r>
      <w:r>
        <w:rPr>
          <w:spacing w:val="-6"/>
          <w:sz w:val="24"/>
        </w:rPr>
        <w:t>по</w:t>
      </w:r>
      <w:r>
        <w:rPr>
          <w:sz w:val="24"/>
        </w:rPr>
        <w:tab/>
      </w:r>
      <w:r>
        <w:rPr>
          <w:spacing w:val="-2"/>
          <w:sz w:val="24"/>
        </w:rPr>
        <w:t>реализации</w:t>
      </w:r>
      <w:r>
        <w:rPr>
          <w:sz w:val="24"/>
        </w:rPr>
        <w:tab/>
      </w:r>
      <w:r>
        <w:rPr>
          <w:spacing w:val="-2"/>
          <w:sz w:val="24"/>
        </w:rPr>
        <w:t>поставленной</w:t>
      </w:r>
      <w:r>
        <w:rPr>
          <w:sz w:val="24"/>
        </w:rPr>
        <w:tab/>
      </w:r>
      <w:r>
        <w:rPr>
          <w:spacing w:val="-4"/>
          <w:sz w:val="24"/>
        </w:rPr>
        <w:t>цели</w:t>
      </w:r>
      <w:r>
        <w:rPr>
          <w:sz w:val="24"/>
        </w:rPr>
        <w:tab/>
      </w:r>
      <w:r>
        <w:rPr>
          <w:spacing w:val="-10"/>
          <w:sz w:val="24"/>
        </w:rPr>
        <w:t xml:space="preserve">в </w:t>
      </w:r>
      <w:r>
        <w:rPr>
          <w:spacing w:val="-2"/>
          <w:sz w:val="24"/>
        </w:rPr>
        <w:t>проекте</w:t>
      </w:r>
      <w:r>
        <w:rPr>
          <w:sz w:val="24"/>
        </w:rPr>
        <w:tab/>
        <w:t>иисследовательской работе;</w:t>
      </w:r>
    </w:p>
    <w:p w:rsidR="00076F32" w:rsidRDefault="00947DCD">
      <w:pPr>
        <w:pStyle w:val="a4"/>
        <w:numPr>
          <w:ilvl w:val="0"/>
          <w:numId w:val="68"/>
        </w:numPr>
        <w:tabs>
          <w:tab w:val="left" w:pos="1247"/>
        </w:tabs>
        <w:spacing w:before="7" w:line="237" w:lineRule="auto"/>
        <w:ind w:right="1933"/>
        <w:jc w:val="left"/>
        <w:rPr>
          <w:sz w:val="24"/>
        </w:rPr>
      </w:pPr>
      <w:r>
        <w:rPr>
          <w:sz w:val="24"/>
        </w:rPr>
        <w:t xml:space="preserve">распознавать проблемыиставитьвопросы, формулироватьнаосновании </w:t>
      </w:r>
      <w:r>
        <w:rPr>
          <w:spacing w:val="-2"/>
          <w:sz w:val="24"/>
        </w:rPr>
        <w:t>полученныхрезультатов;</w:t>
      </w:r>
    </w:p>
    <w:p w:rsidR="00076F32" w:rsidRDefault="00947DCD">
      <w:pPr>
        <w:pStyle w:val="a4"/>
        <w:numPr>
          <w:ilvl w:val="0"/>
          <w:numId w:val="68"/>
        </w:numPr>
        <w:tabs>
          <w:tab w:val="left" w:pos="1247"/>
        </w:tabs>
        <w:spacing w:line="293" w:lineRule="exact"/>
        <w:jc w:val="left"/>
        <w:rPr>
          <w:sz w:val="24"/>
        </w:rPr>
      </w:pPr>
      <w:r>
        <w:rPr>
          <w:sz w:val="24"/>
        </w:rPr>
        <w:t>отличатьфактыотсуждений,мненийи</w:t>
      </w:r>
      <w:r>
        <w:rPr>
          <w:spacing w:val="-2"/>
          <w:sz w:val="24"/>
        </w:rPr>
        <w:t>оценок;</w:t>
      </w:r>
    </w:p>
    <w:p w:rsidR="00076F32" w:rsidRDefault="00947DCD">
      <w:pPr>
        <w:pStyle w:val="a4"/>
        <w:numPr>
          <w:ilvl w:val="0"/>
          <w:numId w:val="68"/>
        </w:numPr>
        <w:tabs>
          <w:tab w:val="left" w:pos="1247"/>
        </w:tabs>
        <w:spacing w:before="2" w:line="237" w:lineRule="auto"/>
        <w:ind w:right="956"/>
        <w:rPr>
          <w:sz w:val="24"/>
        </w:rPr>
      </w:pPr>
      <w:r>
        <w:rPr>
          <w:sz w:val="24"/>
        </w:rPr>
        <w:t>подбиратьметодыиспособырешенияпоставленныхзадач;использоватьосновные методы и приёмы, характерные для естественных и гуманитарных наук;</w:t>
      </w:r>
    </w:p>
    <w:p w:rsidR="00076F32" w:rsidRDefault="00947DCD">
      <w:pPr>
        <w:pStyle w:val="a4"/>
        <w:numPr>
          <w:ilvl w:val="0"/>
          <w:numId w:val="68"/>
        </w:numPr>
        <w:tabs>
          <w:tab w:val="left" w:pos="1247"/>
        </w:tabs>
        <w:ind w:right="958"/>
        <w:rPr>
          <w:sz w:val="24"/>
        </w:rPr>
      </w:pPr>
      <w:r>
        <w:rPr>
          <w:sz w:val="24"/>
        </w:rPr>
        <w:t>оцениватьресурсы,втомчислеинематериальные(такие, каквремя),необходимые для достижения поставленной цели, определять допустимые сроки выполнения проекта или работы;</w:t>
      </w:r>
    </w:p>
    <w:p w:rsidR="00076F32" w:rsidRDefault="00947DCD">
      <w:pPr>
        <w:pStyle w:val="a4"/>
        <w:numPr>
          <w:ilvl w:val="0"/>
          <w:numId w:val="68"/>
        </w:numPr>
        <w:tabs>
          <w:tab w:val="left" w:pos="1247"/>
        </w:tabs>
        <w:spacing w:before="6" w:line="237" w:lineRule="auto"/>
        <w:ind w:right="958"/>
        <w:rPr>
          <w:sz w:val="24"/>
        </w:rPr>
      </w:pPr>
      <w:r>
        <w:rPr>
          <w:sz w:val="24"/>
        </w:rPr>
        <w:t>находить различные источники материальных и нематериальных ресурсов, предоставляющихсредствадляпроведенияисследованийиреализациипроектовв различных областях деятельности человека;</w:t>
      </w:r>
    </w:p>
    <w:p w:rsidR="00076F32" w:rsidRDefault="00947DCD">
      <w:pPr>
        <w:pStyle w:val="a4"/>
        <w:numPr>
          <w:ilvl w:val="0"/>
          <w:numId w:val="68"/>
        </w:numPr>
        <w:tabs>
          <w:tab w:val="left" w:pos="1246"/>
        </w:tabs>
        <w:spacing w:before="1" w:line="293" w:lineRule="exact"/>
        <w:ind w:left="1246" w:hanging="360"/>
        <w:rPr>
          <w:sz w:val="24"/>
        </w:rPr>
      </w:pPr>
      <w:r>
        <w:rPr>
          <w:sz w:val="24"/>
        </w:rPr>
        <w:t>работать слитературой,выделять</w:t>
      </w:r>
      <w:r>
        <w:rPr>
          <w:spacing w:val="-2"/>
          <w:sz w:val="24"/>
        </w:rPr>
        <w:t>главное;</w:t>
      </w:r>
    </w:p>
    <w:p w:rsidR="00076F32" w:rsidRDefault="00947DCD">
      <w:pPr>
        <w:pStyle w:val="a4"/>
        <w:numPr>
          <w:ilvl w:val="0"/>
          <w:numId w:val="68"/>
        </w:numPr>
        <w:tabs>
          <w:tab w:val="left" w:pos="1246"/>
        </w:tabs>
        <w:spacing w:line="293" w:lineRule="exact"/>
        <w:ind w:left="1246" w:hanging="360"/>
        <w:rPr>
          <w:sz w:val="24"/>
        </w:rPr>
      </w:pPr>
      <w:r>
        <w:rPr>
          <w:sz w:val="24"/>
        </w:rPr>
        <w:t xml:space="preserve">оформлятьрезультатысвоегоисследованияилиотчётовыполнении </w:t>
      </w:r>
      <w:r>
        <w:rPr>
          <w:spacing w:val="-2"/>
          <w:sz w:val="24"/>
        </w:rPr>
        <w:t>проекта;</w:t>
      </w:r>
    </w:p>
    <w:p w:rsidR="00076F32" w:rsidRDefault="00947DCD">
      <w:pPr>
        <w:pStyle w:val="a4"/>
        <w:numPr>
          <w:ilvl w:val="0"/>
          <w:numId w:val="68"/>
        </w:numPr>
        <w:tabs>
          <w:tab w:val="left" w:pos="1247"/>
        </w:tabs>
        <w:spacing w:before="2" w:line="237" w:lineRule="auto"/>
        <w:ind w:right="980"/>
        <w:rPr>
          <w:sz w:val="24"/>
        </w:rPr>
      </w:pPr>
      <w:r>
        <w:rPr>
          <w:sz w:val="24"/>
        </w:rPr>
        <w:t>подготовить доклад и компьютерную презентацию по выполненной работе (проекту) для защиты на школьной конференции;</w:t>
      </w:r>
    </w:p>
    <w:p w:rsidR="00076F32" w:rsidRDefault="00947DCD">
      <w:pPr>
        <w:pStyle w:val="a4"/>
        <w:numPr>
          <w:ilvl w:val="0"/>
          <w:numId w:val="68"/>
        </w:numPr>
        <w:tabs>
          <w:tab w:val="left" w:pos="1247"/>
        </w:tabs>
        <w:spacing w:before="11" w:line="232" w:lineRule="auto"/>
        <w:ind w:right="957"/>
        <w:rPr>
          <w:sz w:val="24"/>
        </w:rPr>
      </w:pPr>
      <w:r>
        <w:rPr>
          <w:sz w:val="24"/>
        </w:rPr>
        <w:t>грамотно, кратко и чётко высказывать свои мысли, уметь отвечать на вопросы и аргументировать ответы;</w:t>
      </w:r>
    </w:p>
    <w:p w:rsidR="00076F32" w:rsidRDefault="00947DCD">
      <w:pPr>
        <w:pStyle w:val="a4"/>
        <w:numPr>
          <w:ilvl w:val="0"/>
          <w:numId w:val="68"/>
        </w:numPr>
        <w:tabs>
          <w:tab w:val="left" w:pos="1247"/>
        </w:tabs>
        <w:spacing w:before="9" w:line="237" w:lineRule="auto"/>
        <w:ind w:right="967"/>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76F32" w:rsidRDefault="00947DCD">
      <w:pPr>
        <w:pStyle w:val="a4"/>
        <w:numPr>
          <w:ilvl w:val="0"/>
          <w:numId w:val="68"/>
        </w:numPr>
        <w:tabs>
          <w:tab w:val="left" w:pos="1246"/>
        </w:tabs>
        <w:spacing w:before="5" w:line="294" w:lineRule="exact"/>
        <w:ind w:left="1246" w:hanging="360"/>
        <w:rPr>
          <w:sz w:val="24"/>
        </w:rPr>
      </w:pPr>
      <w:r>
        <w:rPr>
          <w:sz w:val="24"/>
        </w:rPr>
        <w:t>владениюпонятийнымаппаратомпроектно-исследовательской</w:t>
      </w:r>
      <w:r>
        <w:rPr>
          <w:spacing w:val="-2"/>
          <w:sz w:val="24"/>
        </w:rPr>
        <w:t>деятельности;</w:t>
      </w:r>
    </w:p>
    <w:p w:rsidR="00076F32" w:rsidRDefault="00947DCD">
      <w:pPr>
        <w:pStyle w:val="a4"/>
        <w:numPr>
          <w:ilvl w:val="0"/>
          <w:numId w:val="68"/>
        </w:numPr>
        <w:tabs>
          <w:tab w:val="left" w:pos="1246"/>
        </w:tabs>
        <w:spacing w:line="293" w:lineRule="exact"/>
        <w:ind w:left="1246" w:hanging="360"/>
        <w:rPr>
          <w:sz w:val="24"/>
        </w:rPr>
      </w:pPr>
      <w:r>
        <w:rPr>
          <w:sz w:val="24"/>
        </w:rPr>
        <w:t>применениюзнаниятехнологиивыполнениясамостоятельного</w:t>
      </w:r>
      <w:r>
        <w:rPr>
          <w:spacing w:val="-2"/>
          <w:sz w:val="24"/>
        </w:rPr>
        <w:t>исследования;</w:t>
      </w:r>
    </w:p>
    <w:p w:rsidR="00076F32" w:rsidRDefault="00947DCD">
      <w:pPr>
        <w:pStyle w:val="a4"/>
        <w:numPr>
          <w:ilvl w:val="0"/>
          <w:numId w:val="68"/>
        </w:numPr>
        <w:tabs>
          <w:tab w:val="left" w:pos="1247"/>
        </w:tabs>
        <w:spacing w:before="2" w:line="237" w:lineRule="auto"/>
        <w:ind w:right="975"/>
        <w:rPr>
          <w:sz w:val="24"/>
        </w:rPr>
      </w:pPr>
      <w:r>
        <w:rPr>
          <w:sz w:val="24"/>
        </w:rPr>
        <w:t>реализовывать общую схему хода научного исследования: выдвигать гипотезу, ставитьцель,задачи,планироватьиосуществлятьсборматериала,используя</w:t>
      </w:r>
    </w:p>
    <w:p w:rsidR="00076F32" w:rsidRDefault="00076F32">
      <w:pPr>
        <w:spacing w:line="237" w:lineRule="auto"/>
        <w:jc w:val="both"/>
        <w:rPr>
          <w:sz w:val="24"/>
        </w:rPr>
        <w:sectPr w:rsidR="00076F32">
          <w:footerReference w:type="default" r:id="rId557"/>
          <w:pgSz w:w="11910" w:h="16390"/>
          <w:pgMar w:top="920" w:right="300" w:bottom="280" w:left="880" w:header="0" w:footer="0" w:gutter="0"/>
          <w:cols w:space="720"/>
        </w:sectPr>
      </w:pPr>
    </w:p>
    <w:p w:rsidR="00076F32" w:rsidRDefault="00947DCD">
      <w:pPr>
        <w:pStyle w:val="a3"/>
        <w:spacing w:before="63"/>
        <w:ind w:left="1247" w:right="957"/>
      </w:pPr>
      <w:r>
        <w:lastRenderedPageBreak/>
        <w:t>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076F32" w:rsidRDefault="00947DCD">
      <w:pPr>
        <w:pStyle w:val="a4"/>
        <w:numPr>
          <w:ilvl w:val="0"/>
          <w:numId w:val="68"/>
        </w:numPr>
        <w:tabs>
          <w:tab w:val="left" w:pos="1247"/>
        </w:tabs>
        <w:spacing w:line="237" w:lineRule="auto"/>
        <w:ind w:right="954"/>
        <w:jc w:val="left"/>
        <w:rPr>
          <w:sz w:val="24"/>
        </w:rPr>
      </w:pPr>
      <w:r>
        <w:rPr>
          <w:sz w:val="24"/>
        </w:rPr>
        <w:t xml:space="preserve">грамотно использовать в своей работе литературные данные и материалысайтов </w:t>
      </w:r>
      <w:r>
        <w:rPr>
          <w:spacing w:val="-2"/>
          <w:sz w:val="24"/>
        </w:rPr>
        <w:t>Интернет;</w:t>
      </w:r>
    </w:p>
    <w:p w:rsidR="00076F32" w:rsidRDefault="00947DCD">
      <w:pPr>
        <w:pStyle w:val="a4"/>
        <w:numPr>
          <w:ilvl w:val="0"/>
          <w:numId w:val="68"/>
        </w:numPr>
        <w:tabs>
          <w:tab w:val="left" w:pos="1247"/>
        </w:tabs>
        <w:spacing w:before="5" w:line="237" w:lineRule="auto"/>
        <w:ind w:right="963"/>
        <w:jc w:val="left"/>
        <w:rPr>
          <w:sz w:val="24"/>
        </w:rPr>
      </w:pPr>
      <w:r>
        <w:rPr>
          <w:sz w:val="24"/>
        </w:rPr>
        <w:t xml:space="preserve">соблюдать правилаоформленияисследовательской работыиотчетаовыполнении </w:t>
      </w:r>
      <w:r>
        <w:rPr>
          <w:spacing w:val="-2"/>
          <w:sz w:val="24"/>
        </w:rPr>
        <w:t>проекта;</w:t>
      </w:r>
    </w:p>
    <w:p w:rsidR="00076F32" w:rsidRDefault="00947DCD">
      <w:pPr>
        <w:pStyle w:val="a4"/>
        <w:numPr>
          <w:ilvl w:val="0"/>
          <w:numId w:val="68"/>
        </w:numPr>
        <w:tabs>
          <w:tab w:val="left" w:pos="1247"/>
        </w:tabs>
        <w:ind w:right="957"/>
        <w:jc w:val="left"/>
        <w:rPr>
          <w:sz w:val="24"/>
        </w:rPr>
      </w:pPr>
      <w:r>
        <w:rPr>
          <w:sz w:val="24"/>
        </w:rPr>
        <w:t>иллюстрироватьполученныерезультаты,применяястатистикуисовременные информационные технологии;</w:t>
      </w:r>
    </w:p>
    <w:p w:rsidR="00076F32" w:rsidRDefault="00947DCD">
      <w:pPr>
        <w:pStyle w:val="a4"/>
        <w:numPr>
          <w:ilvl w:val="0"/>
          <w:numId w:val="68"/>
        </w:numPr>
        <w:tabs>
          <w:tab w:val="left" w:pos="1247"/>
        </w:tabs>
        <w:spacing w:line="290" w:lineRule="exact"/>
        <w:jc w:val="left"/>
        <w:rPr>
          <w:sz w:val="24"/>
        </w:rPr>
      </w:pPr>
      <w:r>
        <w:rPr>
          <w:sz w:val="24"/>
        </w:rPr>
        <w:t>осознаннособлюдатьправиласбораматериалаиегообработкии</w:t>
      </w:r>
      <w:r>
        <w:rPr>
          <w:spacing w:val="-2"/>
          <w:sz w:val="24"/>
        </w:rPr>
        <w:t>анализа;</w:t>
      </w:r>
    </w:p>
    <w:p w:rsidR="00076F32" w:rsidRDefault="00947DCD">
      <w:pPr>
        <w:pStyle w:val="a4"/>
        <w:numPr>
          <w:ilvl w:val="0"/>
          <w:numId w:val="68"/>
        </w:numPr>
        <w:tabs>
          <w:tab w:val="left" w:pos="1247"/>
        </w:tabs>
        <w:ind w:right="964"/>
        <w:rPr>
          <w:sz w:val="24"/>
        </w:rPr>
      </w:pPr>
      <w:r>
        <w:rPr>
          <w:sz w:val="24"/>
        </w:rPr>
        <w:t>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оценкиэффективностиипродуктивностиреализациипроектаилиисследованияна каждом этапе реализации и позавершении работы;</w:t>
      </w:r>
    </w:p>
    <w:p w:rsidR="00076F32" w:rsidRDefault="00947DCD">
      <w:pPr>
        <w:pStyle w:val="a4"/>
        <w:numPr>
          <w:ilvl w:val="0"/>
          <w:numId w:val="68"/>
        </w:numPr>
        <w:tabs>
          <w:tab w:val="left" w:pos="1247"/>
          <w:tab w:val="left" w:pos="2505"/>
          <w:tab w:val="left" w:pos="3787"/>
          <w:tab w:val="left" w:pos="4622"/>
          <w:tab w:val="left" w:pos="6025"/>
          <w:tab w:val="left" w:pos="7061"/>
          <w:tab w:val="left" w:pos="7427"/>
        </w:tabs>
        <w:spacing w:before="75" w:line="237" w:lineRule="auto"/>
        <w:ind w:right="1692"/>
        <w:jc w:val="left"/>
        <w:rPr>
          <w:sz w:val="24"/>
        </w:rPr>
      </w:pPr>
      <w:r>
        <w:rPr>
          <w:spacing w:val="-2"/>
          <w:sz w:val="24"/>
        </w:rPr>
        <w:t>адекватно</w:t>
      </w:r>
      <w:r>
        <w:rPr>
          <w:sz w:val="24"/>
        </w:rPr>
        <w:tab/>
      </w:r>
      <w:r>
        <w:rPr>
          <w:spacing w:val="-2"/>
          <w:sz w:val="24"/>
        </w:rPr>
        <w:t>оценивать</w:t>
      </w:r>
      <w:r>
        <w:rPr>
          <w:sz w:val="24"/>
        </w:rPr>
        <w:tab/>
      </w:r>
      <w:r>
        <w:rPr>
          <w:spacing w:val="-4"/>
          <w:sz w:val="24"/>
        </w:rPr>
        <w:t>риски</w:t>
      </w:r>
      <w:r>
        <w:rPr>
          <w:sz w:val="24"/>
        </w:rPr>
        <w:tab/>
      </w:r>
      <w:r>
        <w:rPr>
          <w:spacing w:val="-2"/>
          <w:sz w:val="24"/>
        </w:rPr>
        <w:t>реализации</w:t>
      </w:r>
      <w:r>
        <w:rPr>
          <w:sz w:val="24"/>
        </w:rPr>
        <w:tab/>
      </w:r>
      <w:r>
        <w:rPr>
          <w:spacing w:val="-2"/>
          <w:sz w:val="24"/>
        </w:rPr>
        <w:t>проекта</w:t>
      </w:r>
      <w:r>
        <w:rPr>
          <w:sz w:val="24"/>
        </w:rPr>
        <w:tab/>
      </w:r>
      <w:r>
        <w:rPr>
          <w:spacing w:val="-10"/>
          <w:sz w:val="24"/>
        </w:rPr>
        <w:t>и</w:t>
      </w:r>
      <w:r>
        <w:rPr>
          <w:sz w:val="24"/>
        </w:rPr>
        <w:tab/>
      </w:r>
      <w:r>
        <w:rPr>
          <w:spacing w:val="-2"/>
          <w:sz w:val="24"/>
        </w:rPr>
        <w:t>проведения исследования</w:t>
      </w:r>
      <w:r>
        <w:rPr>
          <w:sz w:val="24"/>
        </w:rPr>
        <w:tab/>
        <w:t>ипредусматриватьпутиминимизацииэтихрисков;</w:t>
      </w:r>
    </w:p>
    <w:p w:rsidR="00076F32" w:rsidRDefault="00947DCD">
      <w:pPr>
        <w:pStyle w:val="a4"/>
        <w:numPr>
          <w:ilvl w:val="0"/>
          <w:numId w:val="68"/>
        </w:numPr>
        <w:tabs>
          <w:tab w:val="left" w:pos="1247"/>
        </w:tabs>
        <w:spacing w:before="7" w:line="237" w:lineRule="auto"/>
        <w:ind w:right="1853"/>
        <w:jc w:val="left"/>
        <w:rPr>
          <w:sz w:val="24"/>
        </w:rPr>
      </w:pPr>
      <w:r>
        <w:rPr>
          <w:sz w:val="24"/>
        </w:rPr>
        <w:t>адекватно оценивать последствия реализации своего проекта (изменения, которые онповлечёт в жизни других людей, сообществ);</w:t>
      </w:r>
    </w:p>
    <w:p w:rsidR="00076F32" w:rsidRDefault="00947DCD">
      <w:pPr>
        <w:pStyle w:val="a4"/>
        <w:numPr>
          <w:ilvl w:val="0"/>
          <w:numId w:val="68"/>
        </w:numPr>
        <w:tabs>
          <w:tab w:val="left" w:pos="1247"/>
        </w:tabs>
        <w:spacing w:before="3" w:line="237" w:lineRule="auto"/>
        <w:ind w:right="1397"/>
        <w:jc w:val="left"/>
        <w:rPr>
          <w:sz w:val="24"/>
        </w:rPr>
      </w:pPr>
      <w:r>
        <w:rPr>
          <w:sz w:val="24"/>
        </w:rPr>
        <w:t>адекватно оценивать дальнейшее развитие своего проекта или исследования, видетьвозможные варианты применения результатов.</w:t>
      </w:r>
    </w:p>
    <w:p w:rsidR="00076F32" w:rsidRDefault="00947DCD">
      <w:pPr>
        <w:pStyle w:val="a4"/>
        <w:numPr>
          <w:ilvl w:val="0"/>
          <w:numId w:val="68"/>
        </w:numPr>
        <w:tabs>
          <w:tab w:val="left" w:pos="1247"/>
          <w:tab w:val="left" w:pos="2778"/>
          <w:tab w:val="left" w:pos="3148"/>
          <w:tab w:val="left" w:pos="4493"/>
          <w:tab w:val="left" w:pos="4963"/>
          <w:tab w:val="left" w:pos="6197"/>
          <w:tab w:val="left" w:pos="7523"/>
        </w:tabs>
        <w:spacing w:before="2" w:line="237" w:lineRule="auto"/>
        <w:ind w:right="1793"/>
        <w:jc w:val="left"/>
        <w:rPr>
          <w:sz w:val="24"/>
        </w:rPr>
      </w:pPr>
      <w:r>
        <w:rPr>
          <w:spacing w:val="-2"/>
          <w:sz w:val="24"/>
        </w:rPr>
        <w:t>отслеживать</w:t>
      </w:r>
      <w:r>
        <w:rPr>
          <w:sz w:val="24"/>
        </w:rPr>
        <w:tab/>
      </w:r>
      <w:r>
        <w:rPr>
          <w:spacing w:val="-10"/>
          <w:sz w:val="24"/>
        </w:rPr>
        <w:t>и</w:t>
      </w:r>
      <w:r>
        <w:rPr>
          <w:sz w:val="24"/>
        </w:rPr>
        <w:tab/>
      </w:r>
      <w:r>
        <w:rPr>
          <w:spacing w:val="-2"/>
          <w:sz w:val="24"/>
        </w:rPr>
        <w:t>принимать</w:t>
      </w:r>
      <w:r>
        <w:rPr>
          <w:sz w:val="24"/>
        </w:rPr>
        <w:tab/>
      </w:r>
      <w:r>
        <w:rPr>
          <w:spacing w:val="-6"/>
          <w:sz w:val="24"/>
        </w:rPr>
        <w:t>во</w:t>
      </w:r>
      <w:r>
        <w:rPr>
          <w:sz w:val="24"/>
        </w:rPr>
        <w:tab/>
      </w:r>
      <w:r>
        <w:rPr>
          <w:spacing w:val="-2"/>
          <w:sz w:val="24"/>
        </w:rPr>
        <w:t>внимание</w:t>
      </w:r>
      <w:r>
        <w:rPr>
          <w:sz w:val="24"/>
        </w:rPr>
        <w:tab/>
      </w:r>
      <w:r>
        <w:rPr>
          <w:spacing w:val="-2"/>
          <w:sz w:val="24"/>
        </w:rPr>
        <w:t>тенденции</w:t>
      </w:r>
      <w:r>
        <w:rPr>
          <w:sz w:val="24"/>
        </w:rPr>
        <w:tab/>
      </w:r>
      <w:r>
        <w:rPr>
          <w:spacing w:val="-2"/>
          <w:sz w:val="24"/>
        </w:rPr>
        <w:t>развития различных</w:t>
      </w:r>
      <w:r>
        <w:rPr>
          <w:sz w:val="24"/>
        </w:rPr>
        <w:tab/>
        <w:t>видовдеятельности, втомчисленаучных, учитыватьихпри постановке собственных целей;</w:t>
      </w:r>
    </w:p>
    <w:p w:rsidR="00076F32" w:rsidRDefault="00947DCD">
      <w:pPr>
        <w:pStyle w:val="a4"/>
        <w:numPr>
          <w:ilvl w:val="0"/>
          <w:numId w:val="68"/>
        </w:numPr>
        <w:tabs>
          <w:tab w:val="left" w:pos="1247"/>
        </w:tabs>
        <w:spacing w:before="8" w:line="237" w:lineRule="auto"/>
        <w:ind w:right="1638"/>
        <w:jc w:val="left"/>
        <w:rPr>
          <w:sz w:val="24"/>
        </w:rPr>
      </w:pPr>
      <w:r>
        <w:rPr>
          <w:sz w:val="24"/>
        </w:rPr>
        <w:t>подготовить доклад и компьютерную презентацию по выполненной работе (проекту) длявыступлений на научно-практической конференции;</w:t>
      </w:r>
    </w:p>
    <w:p w:rsidR="00076F32" w:rsidRDefault="00947DCD">
      <w:pPr>
        <w:pStyle w:val="a4"/>
        <w:numPr>
          <w:ilvl w:val="0"/>
          <w:numId w:val="68"/>
        </w:numPr>
        <w:tabs>
          <w:tab w:val="left" w:pos="1247"/>
        </w:tabs>
        <w:spacing w:line="291" w:lineRule="exact"/>
        <w:jc w:val="left"/>
        <w:rPr>
          <w:sz w:val="24"/>
        </w:rPr>
      </w:pPr>
      <w:r>
        <w:rPr>
          <w:sz w:val="24"/>
        </w:rPr>
        <w:t>подготовитьтезисыпорезультатамвыполненнойработы(проекта)для</w:t>
      </w:r>
      <w:r>
        <w:rPr>
          <w:spacing w:val="-2"/>
          <w:sz w:val="24"/>
        </w:rPr>
        <w:t>публикации;</w:t>
      </w:r>
    </w:p>
    <w:p w:rsidR="00076F32" w:rsidRDefault="00947DCD">
      <w:pPr>
        <w:pStyle w:val="a4"/>
        <w:numPr>
          <w:ilvl w:val="0"/>
          <w:numId w:val="68"/>
        </w:numPr>
        <w:tabs>
          <w:tab w:val="left" w:pos="1247"/>
        </w:tabs>
        <w:spacing w:line="237" w:lineRule="auto"/>
        <w:ind w:right="1009"/>
        <w:jc w:val="left"/>
        <w:rPr>
          <w:sz w:val="24"/>
        </w:rPr>
      </w:pPr>
      <w:r>
        <w:rPr>
          <w:sz w:val="24"/>
        </w:rPr>
        <w:t xml:space="preserve">выбирать адекватные стратеги и коммуникации, гибко регулировать собственное </w:t>
      </w:r>
      <w:r>
        <w:rPr>
          <w:spacing w:val="-2"/>
          <w:sz w:val="24"/>
        </w:rPr>
        <w:t>речевоеповедение.</w:t>
      </w:r>
    </w:p>
    <w:p w:rsidR="00076F32" w:rsidRDefault="00947DCD">
      <w:pPr>
        <w:pStyle w:val="a4"/>
        <w:numPr>
          <w:ilvl w:val="0"/>
          <w:numId w:val="68"/>
        </w:numPr>
        <w:tabs>
          <w:tab w:val="left" w:pos="1247"/>
        </w:tabs>
        <w:spacing w:before="6" w:line="237" w:lineRule="auto"/>
        <w:ind w:right="1607"/>
        <w:jc w:val="left"/>
        <w:rPr>
          <w:sz w:val="24"/>
        </w:rPr>
      </w:pPr>
      <w:r>
        <w:rPr>
          <w:sz w:val="24"/>
        </w:rPr>
        <w:t>осознаватьсвою ответственностьза достоверностьполученных знаний,за качествовыполненного проекта.</w:t>
      </w:r>
    </w:p>
    <w:p w:rsidR="00076F32" w:rsidRDefault="00947DCD">
      <w:pPr>
        <w:spacing w:before="243"/>
        <w:ind w:left="1074"/>
        <w:rPr>
          <w:b/>
          <w:sz w:val="24"/>
        </w:rPr>
      </w:pPr>
      <w:bookmarkStart w:id="420" w:name="Тематическое_планирование_по_курсу_«Инди"/>
      <w:bookmarkEnd w:id="420"/>
      <w:r>
        <w:rPr>
          <w:b/>
          <w:sz w:val="24"/>
        </w:rPr>
        <w:t>Тематическоепланированиепокурсу«Индивидуальный проект»10</w:t>
      </w:r>
      <w:r>
        <w:rPr>
          <w:b/>
          <w:spacing w:val="-2"/>
          <w:sz w:val="24"/>
        </w:rPr>
        <w:t xml:space="preserve"> класс</w:t>
      </w:r>
    </w:p>
    <w:p w:rsidR="00076F32" w:rsidRDefault="00076F32">
      <w:pPr>
        <w:pStyle w:val="a3"/>
        <w:spacing w:before="4"/>
        <w:ind w:left="0"/>
        <w:jc w:val="left"/>
        <w:rPr>
          <w:b/>
          <w:sz w:val="11"/>
        </w:rPr>
      </w:pPr>
    </w:p>
    <w:tbl>
      <w:tblPr>
        <w:tblStyle w:val="TableNormal"/>
        <w:tblW w:w="0" w:type="auto"/>
        <w:tblInd w:w="40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572"/>
        <w:gridCol w:w="1983"/>
        <w:gridCol w:w="1561"/>
        <w:gridCol w:w="5528"/>
      </w:tblGrid>
      <w:tr w:rsidR="00076F32">
        <w:trPr>
          <w:trHeight w:val="902"/>
        </w:trPr>
        <w:tc>
          <w:tcPr>
            <w:tcW w:w="572" w:type="dxa"/>
          </w:tcPr>
          <w:p w:rsidR="00076F32" w:rsidRDefault="00947DCD">
            <w:pPr>
              <w:pStyle w:val="TableParagraph"/>
              <w:spacing w:before="73"/>
              <w:ind w:left="83"/>
              <w:rPr>
                <w:b/>
                <w:sz w:val="24"/>
              </w:rPr>
            </w:pPr>
            <w:r>
              <w:rPr>
                <w:b/>
                <w:spacing w:val="-10"/>
                <w:sz w:val="24"/>
              </w:rPr>
              <w:t>№</w:t>
            </w:r>
          </w:p>
        </w:tc>
        <w:tc>
          <w:tcPr>
            <w:tcW w:w="1983" w:type="dxa"/>
          </w:tcPr>
          <w:p w:rsidR="00076F32" w:rsidRDefault="00947DCD">
            <w:pPr>
              <w:pStyle w:val="TableParagraph"/>
              <w:spacing w:before="80" w:line="232" w:lineRule="auto"/>
              <w:ind w:left="83" w:right="222"/>
              <w:rPr>
                <w:b/>
                <w:sz w:val="24"/>
              </w:rPr>
            </w:pPr>
            <w:r>
              <w:rPr>
                <w:b/>
                <w:spacing w:val="-2"/>
                <w:sz w:val="24"/>
              </w:rPr>
              <w:t>Наименование раздела(темы)</w:t>
            </w:r>
          </w:p>
        </w:tc>
        <w:tc>
          <w:tcPr>
            <w:tcW w:w="1561" w:type="dxa"/>
          </w:tcPr>
          <w:p w:rsidR="00076F32" w:rsidRDefault="00947DCD">
            <w:pPr>
              <w:pStyle w:val="TableParagraph"/>
              <w:spacing w:before="80" w:line="232" w:lineRule="auto"/>
              <w:ind w:left="83" w:right="180"/>
              <w:rPr>
                <w:b/>
                <w:sz w:val="24"/>
              </w:rPr>
            </w:pPr>
            <w:r>
              <w:rPr>
                <w:b/>
                <w:spacing w:val="-2"/>
                <w:sz w:val="24"/>
              </w:rPr>
              <w:t xml:space="preserve">Количество </w:t>
            </w:r>
            <w:r>
              <w:rPr>
                <w:b/>
                <w:spacing w:val="-4"/>
                <w:sz w:val="24"/>
              </w:rPr>
              <w:t>часов</w:t>
            </w:r>
          </w:p>
        </w:tc>
        <w:tc>
          <w:tcPr>
            <w:tcW w:w="5528" w:type="dxa"/>
          </w:tcPr>
          <w:p w:rsidR="00076F32" w:rsidRDefault="00947DCD">
            <w:pPr>
              <w:pStyle w:val="TableParagraph"/>
              <w:spacing w:before="75" w:line="237" w:lineRule="auto"/>
              <w:ind w:left="2690" w:right="2634" w:hanging="24"/>
              <w:jc w:val="center"/>
              <w:rPr>
                <w:b/>
                <w:sz w:val="24"/>
              </w:rPr>
            </w:pPr>
            <w:r>
              <w:rPr>
                <w:b/>
                <w:spacing w:val="-10"/>
                <w:sz w:val="24"/>
              </w:rPr>
              <w:t>Э О</w:t>
            </w:r>
          </w:p>
          <w:p w:rsidR="00076F32" w:rsidRDefault="00947DCD">
            <w:pPr>
              <w:pStyle w:val="TableParagraph"/>
              <w:spacing w:before="4" w:line="257" w:lineRule="exact"/>
              <w:ind w:left="13"/>
              <w:jc w:val="center"/>
              <w:rPr>
                <w:b/>
                <w:sz w:val="24"/>
              </w:rPr>
            </w:pPr>
            <w:r>
              <w:rPr>
                <w:b/>
                <w:spacing w:val="-10"/>
                <w:sz w:val="24"/>
              </w:rPr>
              <w:t>Р</w:t>
            </w:r>
          </w:p>
        </w:tc>
      </w:tr>
      <w:tr w:rsidR="00076F32" w:rsidRPr="00A06279">
        <w:trPr>
          <w:trHeight w:val="575"/>
        </w:trPr>
        <w:tc>
          <w:tcPr>
            <w:tcW w:w="572" w:type="dxa"/>
          </w:tcPr>
          <w:p w:rsidR="00076F32" w:rsidRDefault="00947DCD">
            <w:pPr>
              <w:pStyle w:val="TableParagraph"/>
              <w:spacing w:before="63"/>
              <w:ind w:left="83"/>
              <w:rPr>
                <w:sz w:val="24"/>
              </w:rPr>
            </w:pPr>
            <w:r>
              <w:rPr>
                <w:spacing w:val="-10"/>
                <w:sz w:val="24"/>
              </w:rPr>
              <w:t>1</w:t>
            </w:r>
          </w:p>
        </w:tc>
        <w:tc>
          <w:tcPr>
            <w:tcW w:w="1983" w:type="dxa"/>
          </w:tcPr>
          <w:p w:rsidR="00076F32" w:rsidRDefault="00947DCD">
            <w:pPr>
              <w:pStyle w:val="TableParagraph"/>
              <w:spacing w:before="68"/>
              <w:ind w:left="83"/>
              <w:rPr>
                <w:sz w:val="24"/>
              </w:rPr>
            </w:pPr>
            <w:r>
              <w:rPr>
                <w:spacing w:val="-2"/>
                <w:sz w:val="24"/>
              </w:rPr>
              <w:t>Введение</w:t>
            </w:r>
          </w:p>
        </w:tc>
        <w:tc>
          <w:tcPr>
            <w:tcW w:w="1561" w:type="dxa"/>
          </w:tcPr>
          <w:p w:rsidR="00076F32" w:rsidRDefault="00947DCD">
            <w:pPr>
              <w:pStyle w:val="TableParagraph"/>
              <w:spacing w:before="63"/>
              <w:ind w:left="83"/>
              <w:rPr>
                <w:sz w:val="24"/>
              </w:rPr>
            </w:pPr>
            <w:r>
              <w:rPr>
                <w:spacing w:val="-10"/>
                <w:sz w:val="24"/>
              </w:rPr>
              <w:t>3</w:t>
            </w:r>
          </w:p>
        </w:tc>
        <w:tc>
          <w:tcPr>
            <w:tcW w:w="5528" w:type="dxa"/>
            <w:vMerge w:val="restart"/>
          </w:tcPr>
          <w:p w:rsidR="00076F32" w:rsidRPr="00B56A80" w:rsidRDefault="00947DCD">
            <w:pPr>
              <w:pStyle w:val="TableParagraph"/>
              <w:spacing w:before="63"/>
              <w:ind w:left="25"/>
              <w:rPr>
                <w:sz w:val="24"/>
                <w:lang w:val="en-US"/>
              </w:rPr>
            </w:pPr>
            <w:r w:rsidRPr="00B56A80">
              <w:rPr>
                <w:spacing w:val="-2"/>
                <w:sz w:val="24"/>
                <w:lang w:val="en-US"/>
              </w:rPr>
              <w:t xml:space="preserve">https://uchebnik.mos.ru/material_view/atomic_objects/7 555928?menuReferrer=catalogue https://uchebnik.mos.ru/material_view/atomic_objects/7 </w:t>
            </w:r>
            <w:r w:rsidRPr="00B56A80">
              <w:rPr>
                <w:sz w:val="24"/>
                <w:lang w:val="en-US"/>
              </w:rPr>
              <w:t xml:space="preserve">57344 3?menuReferrer=catalogue </w:t>
            </w:r>
            <w:r w:rsidRPr="00B56A80">
              <w:rPr>
                <w:spacing w:val="-2"/>
                <w:sz w:val="24"/>
                <w:lang w:val="en-US"/>
              </w:rPr>
              <w:t xml:space="preserve">https://uchebnik.mos.ru/material/app/248550?menuRefe </w:t>
            </w:r>
            <w:proofErr w:type="spellStart"/>
            <w:r w:rsidRPr="00B56A80">
              <w:rPr>
                <w:spacing w:val="-2"/>
                <w:sz w:val="24"/>
                <w:lang w:val="en-US"/>
              </w:rPr>
              <w:t>rrer</w:t>
            </w:r>
            <w:proofErr w:type="spellEnd"/>
            <w:r w:rsidRPr="00B56A80">
              <w:rPr>
                <w:spacing w:val="-2"/>
                <w:sz w:val="24"/>
                <w:lang w:val="en-US"/>
              </w:rPr>
              <w:t>=catalogue https://uchebnik.mos.ru/material_view/atomic_objects/8 435005?menuReferrer=catalogue</w:t>
            </w:r>
          </w:p>
        </w:tc>
      </w:tr>
      <w:tr w:rsidR="00076F32">
        <w:trPr>
          <w:trHeight w:val="1770"/>
        </w:trPr>
        <w:tc>
          <w:tcPr>
            <w:tcW w:w="572" w:type="dxa"/>
          </w:tcPr>
          <w:p w:rsidR="00076F32" w:rsidRDefault="00947DCD">
            <w:pPr>
              <w:pStyle w:val="TableParagraph"/>
              <w:spacing w:before="63"/>
              <w:ind w:left="83"/>
              <w:rPr>
                <w:sz w:val="24"/>
              </w:rPr>
            </w:pPr>
            <w:r>
              <w:rPr>
                <w:spacing w:val="-10"/>
                <w:sz w:val="24"/>
              </w:rPr>
              <w:t>2</w:t>
            </w:r>
          </w:p>
        </w:tc>
        <w:tc>
          <w:tcPr>
            <w:tcW w:w="1983" w:type="dxa"/>
          </w:tcPr>
          <w:p w:rsidR="00076F32" w:rsidRDefault="00947DCD">
            <w:pPr>
              <w:pStyle w:val="TableParagraph"/>
              <w:spacing w:before="59" w:line="247" w:lineRule="auto"/>
              <w:ind w:left="83" w:right="222"/>
              <w:rPr>
                <w:sz w:val="24"/>
              </w:rPr>
            </w:pPr>
            <w:r>
              <w:rPr>
                <w:spacing w:val="-2"/>
                <w:sz w:val="24"/>
              </w:rPr>
              <w:t>Инициализация проекта</w:t>
            </w:r>
          </w:p>
        </w:tc>
        <w:tc>
          <w:tcPr>
            <w:tcW w:w="1561" w:type="dxa"/>
          </w:tcPr>
          <w:p w:rsidR="00076F32" w:rsidRDefault="00947DCD">
            <w:pPr>
              <w:pStyle w:val="TableParagraph"/>
              <w:spacing w:before="63"/>
              <w:ind w:left="83"/>
              <w:rPr>
                <w:sz w:val="24"/>
              </w:rPr>
            </w:pPr>
            <w:r>
              <w:rPr>
                <w:spacing w:val="-5"/>
                <w:sz w:val="24"/>
              </w:rPr>
              <w:t>29</w:t>
            </w:r>
          </w:p>
        </w:tc>
        <w:tc>
          <w:tcPr>
            <w:tcW w:w="5528" w:type="dxa"/>
            <w:vMerge/>
            <w:tcBorders>
              <w:top w:val="nil"/>
            </w:tcBorders>
          </w:tcPr>
          <w:p w:rsidR="00076F32" w:rsidRDefault="00076F32">
            <w:pPr>
              <w:rPr>
                <w:sz w:val="2"/>
                <w:szCs w:val="2"/>
              </w:rPr>
            </w:pPr>
          </w:p>
        </w:tc>
      </w:tr>
    </w:tbl>
    <w:p w:rsidR="00076F32" w:rsidRDefault="00076F32">
      <w:pPr>
        <w:rPr>
          <w:sz w:val="2"/>
          <w:szCs w:val="2"/>
        </w:rPr>
        <w:sectPr w:rsidR="00076F32">
          <w:footerReference w:type="default" r:id="rId558"/>
          <w:pgSz w:w="11910" w:h="16390"/>
          <w:pgMar w:top="920" w:right="300" w:bottom="280" w:left="880" w:header="0" w:footer="0" w:gutter="0"/>
          <w:cols w:space="720"/>
        </w:sectPr>
      </w:pPr>
    </w:p>
    <w:tbl>
      <w:tblPr>
        <w:tblStyle w:val="TableNormal"/>
        <w:tblW w:w="0" w:type="auto"/>
        <w:tblInd w:w="40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572"/>
        <w:gridCol w:w="1983"/>
        <w:gridCol w:w="1561"/>
        <w:gridCol w:w="5528"/>
      </w:tblGrid>
      <w:tr w:rsidR="00076F32" w:rsidRPr="00A06279">
        <w:trPr>
          <w:trHeight w:val="1680"/>
        </w:trPr>
        <w:tc>
          <w:tcPr>
            <w:tcW w:w="572" w:type="dxa"/>
          </w:tcPr>
          <w:p w:rsidR="00076F32" w:rsidRDefault="00947DCD">
            <w:pPr>
              <w:pStyle w:val="TableParagraph"/>
              <w:spacing w:before="54"/>
              <w:ind w:left="83"/>
              <w:rPr>
                <w:sz w:val="24"/>
              </w:rPr>
            </w:pPr>
            <w:r>
              <w:rPr>
                <w:spacing w:val="-10"/>
                <w:sz w:val="24"/>
              </w:rPr>
              <w:lastRenderedPageBreak/>
              <w:t>3</w:t>
            </w:r>
          </w:p>
        </w:tc>
        <w:tc>
          <w:tcPr>
            <w:tcW w:w="1983" w:type="dxa"/>
          </w:tcPr>
          <w:p w:rsidR="00076F32" w:rsidRDefault="00947DCD">
            <w:pPr>
              <w:pStyle w:val="TableParagraph"/>
              <w:spacing w:before="54"/>
              <w:ind w:left="83"/>
              <w:rPr>
                <w:sz w:val="24"/>
              </w:rPr>
            </w:pPr>
            <w:r>
              <w:rPr>
                <w:spacing w:val="-2"/>
                <w:sz w:val="24"/>
              </w:rPr>
              <w:t>Оформление промежуточных результатов проектной деятельности</w:t>
            </w:r>
          </w:p>
        </w:tc>
        <w:tc>
          <w:tcPr>
            <w:tcW w:w="1561" w:type="dxa"/>
          </w:tcPr>
          <w:p w:rsidR="00076F32" w:rsidRDefault="00947DCD">
            <w:pPr>
              <w:pStyle w:val="TableParagraph"/>
              <w:spacing w:before="54"/>
              <w:ind w:left="83"/>
              <w:rPr>
                <w:sz w:val="24"/>
              </w:rPr>
            </w:pPr>
            <w:r>
              <w:rPr>
                <w:spacing w:val="-10"/>
                <w:sz w:val="24"/>
              </w:rPr>
              <w:t>1</w:t>
            </w:r>
          </w:p>
        </w:tc>
        <w:tc>
          <w:tcPr>
            <w:tcW w:w="5528" w:type="dxa"/>
          </w:tcPr>
          <w:p w:rsidR="00076F32" w:rsidRPr="00B56A80" w:rsidRDefault="00947DCD">
            <w:pPr>
              <w:pStyle w:val="TableParagraph"/>
              <w:spacing w:before="59" w:line="242" w:lineRule="auto"/>
              <w:ind w:left="25"/>
              <w:rPr>
                <w:sz w:val="24"/>
                <w:lang w:val="en-US"/>
              </w:rPr>
            </w:pPr>
            <w:r w:rsidRPr="00B56A80">
              <w:rPr>
                <w:spacing w:val="-2"/>
                <w:sz w:val="24"/>
                <w:lang w:val="en-US"/>
              </w:rPr>
              <w:t xml:space="preserve">https://uchebnik.mos.ru/material_view/atomic_objects/11 </w:t>
            </w:r>
            <w:r w:rsidRPr="00B56A80">
              <w:rPr>
                <w:sz w:val="24"/>
                <w:lang w:val="en-US"/>
              </w:rPr>
              <w:t>3549 29?menuReferrer=catalogue</w:t>
            </w:r>
          </w:p>
        </w:tc>
      </w:tr>
    </w:tbl>
    <w:p w:rsidR="00076F32" w:rsidRDefault="00947DCD">
      <w:pPr>
        <w:spacing w:before="243"/>
        <w:ind w:left="79" w:right="507"/>
        <w:jc w:val="center"/>
        <w:rPr>
          <w:b/>
          <w:sz w:val="24"/>
        </w:rPr>
      </w:pPr>
      <w:proofErr w:type="spellStart"/>
      <w:r>
        <w:rPr>
          <w:b/>
          <w:sz w:val="24"/>
        </w:rPr>
        <w:t>Тематическоепланированиепокурсу</w:t>
      </w:r>
      <w:proofErr w:type="spellEnd"/>
      <w:r>
        <w:rPr>
          <w:b/>
          <w:sz w:val="24"/>
        </w:rPr>
        <w:t>«</w:t>
      </w:r>
      <w:proofErr w:type="spellStart"/>
      <w:r>
        <w:rPr>
          <w:b/>
          <w:sz w:val="24"/>
        </w:rPr>
        <w:t>Индивидуальныйпроект</w:t>
      </w:r>
      <w:proofErr w:type="spellEnd"/>
      <w:r>
        <w:rPr>
          <w:b/>
          <w:sz w:val="24"/>
        </w:rPr>
        <w:t>»11</w:t>
      </w:r>
      <w:r>
        <w:rPr>
          <w:b/>
          <w:spacing w:val="-2"/>
          <w:sz w:val="24"/>
        </w:rPr>
        <w:t xml:space="preserve"> класс</w:t>
      </w:r>
    </w:p>
    <w:p w:rsidR="00076F32" w:rsidRDefault="00076F32">
      <w:pPr>
        <w:pStyle w:val="a3"/>
        <w:spacing w:before="10"/>
        <w:ind w:left="0"/>
        <w:jc w:val="left"/>
        <w:rPr>
          <w:b/>
          <w:sz w:val="10"/>
        </w:rPr>
      </w:pPr>
    </w:p>
    <w:tbl>
      <w:tblPr>
        <w:tblStyle w:val="TableNormal"/>
        <w:tblW w:w="0" w:type="auto"/>
        <w:tblInd w:w="40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572"/>
        <w:gridCol w:w="1983"/>
        <w:gridCol w:w="1561"/>
        <w:gridCol w:w="5528"/>
      </w:tblGrid>
      <w:tr w:rsidR="00076F32">
        <w:trPr>
          <w:trHeight w:val="902"/>
        </w:trPr>
        <w:tc>
          <w:tcPr>
            <w:tcW w:w="572" w:type="dxa"/>
          </w:tcPr>
          <w:p w:rsidR="00076F32" w:rsidRDefault="00947DCD">
            <w:pPr>
              <w:pStyle w:val="TableParagraph"/>
              <w:spacing w:before="73"/>
              <w:ind w:left="83"/>
              <w:rPr>
                <w:b/>
                <w:sz w:val="24"/>
              </w:rPr>
            </w:pPr>
            <w:r>
              <w:rPr>
                <w:b/>
                <w:spacing w:val="-10"/>
                <w:sz w:val="24"/>
              </w:rPr>
              <w:t>№</w:t>
            </w:r>
          </w:p>
        </w:tc>
        <w:tc>
          <w:tcPr>
            <w:tcW w:w="1983" w:type="dxa"/>
          </w:tcPr>
          <w:p w:rsidR="00076F32" w:rsidRDefault="00947DCD">
            <w:pPr>
              <w:pStyle w:val="TableParagraph"/>
              <w:spacing w:before="73" w:line="242" w:lineRule="auto"/>
              <w:ind w:left="83" w:right="222"/>
              <w:rPr>
                <w:b/>
                <w:sz w:val="24"/>
              </w:rPr>
            </w:pPr>
            <w:r>
              <w:rPr>
                <w:b/>
                <w:spacing w:val="-2"/>
                <w:sz w:val="24"/>
              </w:rPr>
              <w:t>Наименование раздела(темы)</w:t>
            </w:r>
          </w:p>
        </w:tc>
        <w:tc>
          <w:tcPr>
            <w:tcW w:w="1561" w:type="dxa"/>
          </w:tcPr>
          <w:p w:rsidR="00076F32" w:rsidRDefault="00947DCD">
            <w:pPr>
              <w:pStyle w:val="TableParagraph"/>
              <w:spacing w:before="73" w:line="242" w:lineRule="auto"/>
              <w:ind w:left="83" w:right="180"/>
              <w:rPr>
                <w:b/>
                <w:sz w:val="24"/>
              </w:rPr>
            </w:pPr>
            <w:r>
              <w:rPr>
                <w:b/>
                <w:spacing w:val="-2"/>
                <w:sz w:val="24"/>
              </w:rPr>
              <w:t xml:space="preserve">Количество </w:t>
            </w:r>
            <w:r>
              <w:rPr>
                <w:b/>
                <w:spacing w:val="-4"/>
                <w:sz w:val="24"/>
              </w:rPr>
              <w:t>часов</w:t>
            </w:r>
          </w:p>
        </w:tc>
        <w:tc>
          <w:tcPr>
            <w:tcW w:w="5528" w:type="dxa"/>
          </w:tcPr>
          <w:p w:rsidR="00076F32" w:rsidRDefault="00947DCD">
            <w:pPr>
              <w:pStyle w:val="TableParagraph"/>
              <w:spacing w:before="75" w:line="237" w:lineRule="auto"/>
              <w:ind w:left="2690" w:right="2634" w:hanging="24"/>
              <w:jc w:val="center"/>
              <w:rPr>
                <w:b/>
                <w:sz w:val="24"/>
              </w:rPr>
            </w:pPr>
            <w:r>
              <w:rPr>
                <w:b/>
                <w:spacing w:val="-10"/>
                <w:sz w:val="24"/>
              </w:rPr>
              <w:t>Э О</w:t>
            </w:r>
          </w:p>
          <w:p w:rsidR="00076F32" w:rsidRDefault="00947DCD">
            <w:pPr>
              <w:pStyle w:val="TableParagraph"/>
              <w:spacing w:line="260" w:lineRule="exact"/>
              <w:ind w:left="13"/>
              <w:jc w:val="center"/>
              <w:rPr>
                <w:b/>
                <w:sz w:val="24"/>
              </w:rPr>
            </w:pPr>
            <w:r>
              <w:rPr>
                <w:b/>
                <w:spacing w:val="-10"/>
                <w:sz w:val="24"/>
              </w:rPr>
              <w:t>Р</w:t>
            </w:r>
          </w:p>
        </w:tc>
      </w:tr>
      <w:tr w:rsidR="00076F32" w:rsidRPr="00A06279">
        <w:trPr>
          <w:trHeight w:val="575"/>
        </w:trPr>
        <w:tc>
          <w:tcPr>
            <w:tcW w:w="572" w:type="dxa"/>
          </w:tcPr>
          <w:p w:rsidR="00076F32" w:rsidRDefault="00947DCD">
            <w:pPr>
              <w:pStyle w:val="TableParagraph"/>
              <w:spacing w:before="59"/>
              <w:ind w:left="83"/>
              <w:rPr>
                <w:sz w:val="24"/>
              </w:rPr>
            </w:pPr>
            <w:r>
              <w:rPr>
                <w:spacing w:val="-10"/>
                <w:sz w:val="24"/>
              </w:rPr>
              <w:t>1</w:t>
            </w:r>
          </w:p>
        </w:tc>
        <w:tc>
          <w:tcPr>
            <w:tcW w:w="1983" w:type="dxa"/>
          </w:tcPr>
          <w:p w:rsidR="00076F32" w:rsidRDefault="00947DCD">
            <w:pPr>
              <w:pStyle w:val="TableParagraph"/>
              <w:spacing w:before="63"/>
              <w:ind w:left="83"/>
              <w:rPr>
                <w:sz w:val="24"/>
              </w:rPr>
            </w:pPr>
            <w:r>
              <w:rPr>
                <w:spacing w:val="-2"/>
                <w:sz w:val="24"/>
              </w:rPr>
              <w:t>Введение</w:t>
            </w:r>
          </w:p>
        </w:tc>
        <w:tc>
          <w:tcPr>
            <w:tcW w:w="1561" w:type="dxa"/>
          </w:tcPr>
          <w:p w:rsidR="00076F32" w:rsidRDefault="00947DCD">
            <w:pPr>
              <w:pStyle w:val="TableParagraph"/>
              <w:spacing w:before="59"/>
              <w:ind w:left="83"/>
              <w:rPr>
                <w:sz w:val="24"/>
              </w:rPr>
            </w:pPr>
            <w:r>
              <w:rPr>
                <w:spacing w:val="-10"/>
                <w:sz w:val="24"/>
              </w:rPr>
              <w:t>4</w:t>
            </w:r>
          </w:p>
        </w:tc>
        <w:tc>
          <w:tcPr>
            <w:tcW w:w="5528" w:type="dxa"/>
            <w:vMerge w:val="restart"/>
          </w:tcPr>
          <w:p w:rsidR="00076F32" w:rsidRPr="00B56A80" w:rsidRDefault="00947DCD">
            <w:pPr>
              <w:pStyle w:val="TableParagraph"/>
              <w:spacing w:before="59"/>
              <w:ind w:left="25"/>
              <w:rPr>
                <w:sz w:val="24"/>
                <w:lang w:val="en-US"/>
              </w:rPr>
            </w:pPr>
            <w:r w:rsidRPr="00B56A80">
              <w:rPr>
                <w:spacing w:val="-2"/>
                <w:sz w:val="24"/>
                <w:lang w:val="en-US"/>
              </w:rPr>
              <w:t xml:space="preserve">https://uchebnik.mos.ru/material_view/atomic_objects/7 555928?menuReferrer=catalogue https://uchebnik.mos.ru/material/app/245897?menuRefe </w:t>
            </w:r>
            <w:proofErr w:type="spellStart"/>
            <w:r w:rsidRPr="00B56A80">
              <w:rPr>
                <w:spacing w:val="-2"/>
                <w:sz w:val="24"/>
                <w:lang w:val="en-US"/>
              </w:rPr>
              <w:t>rrer</w:t>
            </w:r>
            <w:proofErr w:type="spellEnd"/>
            <w:r w:rsidRPr="00B56A80">
              <w:rPr>
                <w:spacing w:val="-2"/>
                <w:sz w:val="24"/>
                <w:lang w:val="en-US"/>
              </w:rPr>
              <w:t xml:space="preserve">=catalogue https://uchebnik.mos.ru/material/app/246909?menuRefe </w:t>
            </w:r>
            <w:proofErr w:type="spellStart"/>
            <w:r w:rsidRPr="00B56A80">
              <w:rPr>
                <w:spacing w:val="-2"/>
                <w:sz w:val="24"/>
                <w:lang w:val="en-US"/>
              </w:rPr>
              <w:t>rrer</w:t>
            </w:r>
            <w:proofErr w:type="spellEnd"/>
            <w:r w:rsidRPr="00B56A80">
              <w:rPr>
                <w:spacing w:val="-2"/>
                <w:sz w:val="24"/>
                <w:lang w:val="en-US"/>
              </w:rPr>
              <w:t>=catalogue</w:t>
            </w:r>
          </w:p>
        </w:tc>
      </w:tr>
      <w:tr w:rsidR="00076F32">
        <w:trPr>
          <w:trHeight w:val="1401"/>
        </w:trPr>
        <w:tc>
          <w:tcPr>
            <w:tcW w:w="572" w:type="dxa"/>
          </w:tcPr>
          <w:p w:rsidR="00076F32" w:rsidRDefault="00947DCD">
            <w:pPr>
              <w:pStyle w:val="TableParagraph"/>
              <w:spacing w:before="63"/>
              <w:ind w:left="83"/>
              <w:rPr>
                <w:sz w:val="24"/>
              </w:rPr>
            </w:pPr>
            <w:r>
              <w:rPr>
                <w:spacing w:val="-10"/>
                <w:sz w:val="24"/>
              </w:rPr>
              <w:t>2</w:t>
            </w:r>
          </w:p>
        </w:tc>
        <w:tc>
          <w:tcPr>
            <w:tcW w:w="1983" w:type="dxa"/>
          </w:tcPr>
          <w:p w:rsidR="00076F32" w:rsidRDefault="00947DCD">
            <w:pPr>
              <w:pStyle w:val="TableParagraph"/>
              <w:spacing w:before="63"/>
              <w:ind w:left="83" w:right="222"/>
              <w:rPr>
                <w:sz w:val="24"/>
              </w:rPr>
            </w:pPr>
            <w:r>
              <w:rPr>
                <w:spacing w:val="-2"/>
                <w:sz w:val="24"/>
              </w:rPr>
              <w:t xml:space="preserve">Управление </w:t>
            </w:r>
            <w:r>
              <w:rPr>
                <w:sz w:val="24"/>
              </w:rPr>
              <w:t xml:space="preserve">оформлениеми </w:t>
            </w:r>
            <w:r>
              <w:rPr>
                <w:spacing w:val="-2"/>
                <w:sz w:val="24"/>
              </w:rPr>
              <w:t>завершением проектов</w:t>
            </w:r>
          </w:p>
        </w:tc>
        <w:tc>
          <w:tcPr>
            <w:tcW w:w="1561" w:type="dxa"/>
          </w:tcPr>
          <w:p w:rsidR="00076F32" w:rsidRDefault="00947DCD">
            <w:pPr>
              <w:pStyle w:val="TableParagraph"/>
              <w:spacing w:before="63"/>
              <w:ind w:left="83"/>
              <w:rPr>
                <w:sz w:val="24"/>
              </w:rPr>
            </w:pPr>
            <w:r>
              <w:rPr>
                <w:spacing w:val="-5"/>
                <w:sz w:val="24"/>
              </w:rPr>
              <w:t>24</w:t>
            </w:r>
          </w:p>
        </w:tc>
        <w:tc>
          <w:tcPr>
            <w:tcW w:w="5528" w:type="dxa"/>
            <w:vMerge/>
            <w:tcBorders>
              <w:top w:val="nil"/>
            </w:tcBorders>
          </w:tcPr>
          <w:p w:rsidR="00076F32" w:rsidRDefault="00076F32">
            <w:pPr>
              <w:rPr>
                <w:sz w:val="2"/>
                <w:szCs w:val="2"/>
              </w:rPr>
            </w:pPr>
          </w:p>
        </w:tc>
      </w:tr>
      <w:tr w:rsidR="00076F32" w:rsidRPr="00A06279">
        <w:trPr>
          <w:trHeight w:val="1406"/>
        </w:trPr>
        <w:tc>
          <w:tcPr>
            <w:tcW w:w="572" w:type="dxa"/>
          </w:tcPr>
          <w:p w:rsidR="00076F32" w:rsidRDefault="00947DCD">
            <w:pPr>
              <w:pStyle w:val="TableParagraph"/>
              <w:spacing w:before="59"/>
              <w:ind w:left="83"/>
              <w:rPr>
                <w:sz w:val="24"/>
              </w:rPr>
            </w:pPr>
            <w:r>
              <w:rPr>
                <w:spacing w:val="-10"/>
                <w:sz w:val="24"/>
              </w:rPr>
              <w:t>3</w:t>
            </w:r>
          </w:p>
        </w:tc>
        <w:tc>
          <w:tcPr>
            <w:tcW w:w="1983" w:type="dxa"/>
          </w:tcPr>
          <w:p w:rsidR="00076F32" w:rsidRDefault="00947DCD">
            <w:pPr>
              <w:pStyle w:val="TableParagraph"/>
              <w:spacing w:before="63" w:line="242" w:lineRule="auto"/>
              <w:ind w:left="83" w:right="222"/>
              <w:rPr>
                <w:sz w:val="24"/>
              </w:rPr>
            </w:pPr>
            <w:r>
              <w:rPr>
                <w:spacing w:val="-2"/>
                <w:sz w:val="24"/>
              </w:rPr>
              <w:t>Защита результатов проектной деятельности</w:t>
            </w:r>
          </w:p>
        </w:tc>
        <w:tc>
          <w:tcPr>
            <w:tcW w:w="1561" w:type="dxa"/>
          </w:tcPr>
          <w:p w:rsidR="00076F32" w:rsidRDefault="00947DCD">
            <w:pPr>
              <w:pStyle w:val="TableParagraph"/>
              <w:spacing w:before="59"/>
              <w:ind w:left="83"/>
              <w:rPr>
                <w:sz w:val="24"/>
              </w:rPr>
            </w:pPr>
            <w:r>
              <w:rPr>
                <w:spacing w:val="-10"/>
                <w:sz w:val="24"/>
              </w:rPr>
              <w:t>5</w:t>
            </w:r>
          </w:p>
        </w:tc>
        <w:tc>
          <w:tcPr>
            <w:tcW w:w="5528" w:type="dxa"/>
          </w:tcPr>
          <w:p w:rsidR="00076F32" w:rsidRPr="00B56A80" w:rsidRDefault="00947DCD">
            <w:pPr>
              <w:pStyle w:val="TableParagraph"/>
              <w:spacing w:before="63" w:line="242" w:lineRule="auto"/>
              <w:ind w:left="25"/>
              <w:rPr>
                <w:sz w:val="24"/>
                <w:lang w:val="en-US"/>
              </w:rPr>
            </w:pPr>
            <w:r w:rsidRPr="00B56A80">
              <w:rPr>
                <w:spacing w:val="-2"/>
                <w:sz w:val="24"/>
                <w:lang w:val="en-US"/>
              </w:rPr>
              <w:t xml:space="preserve">https://uchebnik.mos.ru/material/app/240797?menuRefer </w:t>
            </w:r>
            <w:proofErr w:type="spellStart"/>
            <w:r w:rsidRPr="00B56A80">
              <w:rPr>
                <w:spacing w:val="-2"/>
                <w:sz w:val="24"/>
                <w:lang w:val="en-US"/>
              </w:rPr>
              <w:t>rer</w:t>
            </w:r>
            <w:proofErr w:type="spellEnd"/>
            <w:r w:rsidRPr="00B56A80">
              <w:rPr>
                <w:spacing w:val="-2"/>
                <w:sz w:val="24"/>
                <w:lang w:val="en-US"/>
              </w:rPr>
              <w:t>=catalogue</w:t>
            </w:r>
          </w:p>
        </w:tc>
      </w:tr>
    </w:tbl>
    <w:p w:rsidR="00076F32" w:rsidRPr="00B56A80" w:rsidRDefault="00076F32">
      <w:pPr>
        <w:pStyle w:val="a3"/>
        <w:spacing w:before="182"/>
        <w:ind w:left="0"/>
        <w:jc w:val="left"/>
        <w:rPr>
          <w:b/>
          <w:lang w:val="en-US"/>
        </w:rPr>
      </w:pPr>
    </w:p>
    <w:p w:rsidR="00076F32" w:rsidRDefault="00947DCD">
      <w:pPr>
        <w:spacing w:line="242" w:lineRule="auto"/>
        <w:ind w:left="56" w:right="507"/>
        <w:jc w:val="center"/>
        <w:rPr>
          <w:b/>
          <w:sz w:val="24"/>
        </w:rPr>
      </w:pPr>
      <w:r>
        <w:rPr>
          <w:b/>
          <w:sz w:val="24"/>
        </w:rPr>
        <w:t>Рабочиепрограммыучебныхпредметов,курсов,модулейурочнойивнеурочной деятельности (формируется участниками образовательных отношений)</w:t>
      </w:r>
    </w:p>
    <w:p w:rsidR="00076F32" w:rsidRDefault="00076F32">
      <w:pPr>
        <w:pStyle w:val="a3"/>
        <w:spacing w:before="2"/>
        <w:ind w:left="0"/>
        <w:jc w:val="left"/>
        <w:rPr>
          <w:b/>
        </w:rPr>
      </w:pPr>
    </w:p>
    <w:p w:rsidR="00076F32" w:rsidRDefault="00947DCD">
      <w:pPr>
        <w:ind w:left="253"/>
        <w:rPr>
          <w:b/>
          <w:sz w:val="24"/>
        </w:rPr>
      </w:pPr>
      <w:r>
        <w:rPr>
          <w:b/>
          <w:sz w:val="24"/>
        </w:rPr>
        <w:t>2.1.28. Рабочаяпрограммаучебногопредмета«Русскийязык»(изчасти,формируемой участниками образовательных отношений).</w:t>
      </w:r>
    </w:p>
    <w:p w:rsidR="00076F32" w:rsidRDefault="00947DCD">
      <w:pPr>
        <w:spacing w:before="91"/>
        <w:ind w:left="3830"/>
        <w:rPr>
          <w:b/>
          <w:sz w:val="24"/>
        </w:rPr>
      </w:pPr>
      <w:r>
        <w:rPr>
          <w:b/>
          <w:sz w:val="24"/>
        </w:rPr>
        <w:t>Пояснительная</w:t>
      </w:r>
      <w:r>
        <w:rPr>
          <w:b/>
          <w:spacing w:val="-2"/>
          <w:sz w:val="24"/>
        </w:rPr>
        <w:t xml:space="preserve"> записка</w:t>
      </w:r>
    </w:p>
    <w:p w:rsidR="00076F32" w:rsidRDefault="00076F32">
      <w:pPr>
        <w:pStyle w:val="a3"/>
        <w:ind w:left="0"/>
        <w:jc w:val="left"/>
        <w:rPr>
          <w:b/>
        </w:rPr>
      </w:pPr>
    </w:p>
    <w:p w:rsidR="00076F32" w:rsidRDefault="00947DCD">
      <w:pPr>
        <w:pStyle w:val="a3"/>
        <w:spacing w:before="1"/>
        <w:ind w:left="253" w:right="404" w:firstLine="566"/>
      </w:pPr>
      <w:r>
        <w:t>Рабочаяпрограммаучебногопредмета«Русскийязык»(изчасти,формируемойучастниками образовательного процесса)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илитературывРоссийскойФедерации(утверждённойраспоряжениемПравительстваРоссийской Федерации от 9 апреля 2016 г. № 637-р) и подлежит непосредственному применению при реализации обязательной части ФОП СОО.</w:t>
      </w:r>
    </w:p>
    <w:p w:rsidR="00076F32" w:rsidRDefault="00076F32">
      <w:pPr>
        <w:pStyle w:val="a3"/>
        <w:spacing w:before="6"/>
        <w:ind w:left="0"/>
        <w:jc w:val="left"/>
      </w:pPr>
    </w:p>
    <w:p w:rsidR="00076F32" w:rsidRDefault="00947DCD">
      <w:pPr>
        <w:pStyle w:val="Heading2"/>
        <w:spacing w:before="1"/>
        <w:ind w:right="4364"/>
      </w:pPr>
      <w:r>
        <w:t>Содержаниеучебногопредмета«русскийязык» 10 класс</w:t>
      </w:r>
    </w:p>
    <w:p w:rsidR="00076F32" w:rsidRDefault="00947DCD">
      <w:pPr>
        <w:pStyle w:val="Heading3"/>
        <w:spacing w:before="276" w:line="272" w:lineRule="exact"/>
        <w:ind w:left="253"/>
      </w:pPr>
      <w:r>
        <w:t xml:space="preserve">Общиесведенияо </w:t>
      </w:r>
      <w:r>
        <w:rPr>
          <w:spacing w:val="-2"/>
        </w:rPr>
        <w:t>языке</w:t>
      </w:r>
    </w:p>
    <w:p w:rsidR="00076F32" w:rsidRDefault="00947DCD">
      <w:pPr>
        <w:pStyle w:val="a3"/>
        <w:spacing w:line="242" w:lineRule="auto"/>
        <w:ind w:left="253" w:right="4364"/>
        <w:jc w:val="left"/>
      </w:pPr>
      <w:r>
        <w:t>Языккакзнаковаясистема.Основныефункцииязыка. Лингвистика как наука.</w:t>
      </w:r>
    </w:p>
    <w:p w:rsidR="00076F32" w:rsidRDefault="00947DCD">
      <w:pPr>
        <w:pStyle w:val="a3"/>
        <w:spacing w:line="271" w:lineRule="exact"/>
        <w:ind w:left="253"/>
        <w:jc w:val="left"/>
      </w:pPr>
      <w:r>
        <w:t>Языки</w:t>
      </w:r>
      <w:r>
        <w:rPr>
          <w:spacing w:val="-2"/>
        </w:rPr>
        <w:t>культура.</w:t>
      </w:r>
    </w:p>
    <w:p w:rsidR="00076F32" w:rsidRDefault="00947DCD">
      <w:pPr>
        <w:pStyle w:val="a3"/>
        <w:ind w:left="253"/>
        <w:jc w:val="left"/>
      </w:pPr>
      <w:r>
        <w:t>Русскийязык –государственныйязыкРоссийскойФедерации,средство</w:t>
      </w:r>
      <w:r>
        <w:rPr>
          <w:spacing w:val="-2"/>
        </w:rPr>
        <w:t>межнационального</w:t>
      </w:r>
    </w:p>
    <w:p w:rsidR="00076F32" w:rsidRDefault="00076F32">
      <w:pPr>
        <w:sectPr w:rsidR="00076F32">
          <w:footerReference w:type="default" r:id="rId559"/>
          <w:pgSz w:w="11910" w:h="16390"/>
          <w:pgMar w:top="980" w:right="300" w:bottom="280" w:left="880" w:header="0" w:footer="0" w:gutter="0"/>
          <w:cols w:space="720"/>
        </w:sectPr>
      </w:pPr>
    </w:p>
    <w:p w:rsidR="00076F32" w:rsidRDefault="00947DCD">
      <w:pPr>
        <w:pStyle w:val="a3"/>
        <w:spacing w:before="63" w:line="275" w:lineRule="exact"/>
        <w:ind w:left="253"/>
      </w:pPr>
      <w:r>
        <w:lastRenderedPageBreak/>
        <w:t>общения,национальныйязыкрусского народа,одинизмировых</w:t>
      </w:r>
      <w:r>
        <w:rPr>
          <w:spacing w:val="-2"/>
        </w:rPr>
        <w:t>языков.</w:t>
      </w:r>
    </w:p>
    <w:p w:rsidR="00076F32" w:rsidRDefault="00947DCD">
      <w:pPr>
        <w:pStyle w:val="a3"/>
        <w:ind w:left="253" w:right="415"/>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076F32" w:rsidRDefault="00947DCD">
      <w:pPr>
        <w:pStyle w:val="Heading3"/>
        <w:spacing w:before="6"/>
        <w:ind w:left="253" w:right="6817"/>
      </w:pPr>
      <w:r>
        <w:t>Язык и речь. Культура речи Системаязыка.Культураречи</w:t>
      </w:r>
    </w:p>
    <w:p w:rsidR="00076F32" w:rsidRDefault="00947DCD">
      <w:pPr>
        <w:pStyle w:val="a3"/>
        <w:spacing w:line="237" w:lineRule="auto"/>
        <w:ind w:left="253" w:right="4364"/>
        <w:jc w:val="left"/>
      </w:pPr>
      <w:r>
        <w:t>Системаязыка,еёустройство,функционирование. Культура речи как раздел лингвистики.</w:t>
      </w:r>
    </w:p>
    <w:p w:rsidR="00076F32" w:rsidRDefault="00947DCD">
      <w:pPr>
        <w:pStyle w:val="a3"/>
        <w:spacing w:before="2" w:line="275" w:lineRule="exact"/>
        <w:ind w:left="253"/>
        <w:jc w:val="left"/>
      </w:pPr>
      <w:r>
        <w:t>Языковаянорма,еёосновныепризнакии</w:t>
      </w:r>
      <w:r>
        <w:rPr>
          <w:spacing w:val="-2"/>
        </w:rPr>
        <w:t>функции.</w:t>
      </w:r>
    </w:p>
    <w:p w:rsidR="00076F32" w:rsidRDefault="00947DCD">
      <w:pPr>
        <w:pStyle w:val="a3"/>
        <w:ind w:left="253" w:right="402"/>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6F32" w:rsidRDefault="00947DCD">
      <w:pPr>
        <w:pStyle w:val="a3"/>
        <w:ind w:left="253"/>
      </w:pPr>
      <w:r>
        <w:t>Качествахорошей</w:t>
      </w:r>
      <w:r>
        <w:rPr>
          <w:spacing w:val="-4"/>
        </w:rPr>
        <w:t>речи.</w:t>
      </w:r>
    </w:p>
    <w:p w:rsidR="00076F32" w:rsidRDefault="00947DCD">
      <w:pPr>
        <w:pStyle w:val="a3"/>
        <w:spacing w:before="1"/>
        <w:ind w:left="253" w:right="403"/>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6F32" w:rsidRDefault="00947DCD">
      <w:pPr>
        <w:pStyle w:val="Heading3"/>
        <w:spacing w:before="4" w:line="275" w:lineRule="exact"/>
        <w:ind w:left="253"/>
        <w:jc w:val="both"/>
      </w:pPr>
      <w:r>
        <w:t>Фонетика.Орфоэпия.Орфоэпические</w:t>
      </w:r>
      <w:r>
        <w:rPr>
          <w:spacing w:val="-4"/>
        </w:rPr>
        <w:t>нормы</w:t>
      </w:r>
    </w:p>
    <w:p w:rsidR="00076F32" w:rsidRDefault="00947DCD">
      <w:pPr>
        <w:pStyle w:val="a3"/>
        <w:spacing w:before="1" w:line="237" w:lineRule="auto"/>
        <w:ind w:left="253" w:right="411"/>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76F32" w:rsidRDefault="00947DCD">
      <w:pPr>
        <w:pStyle w:val="a3"/>
        <w:spacing w:before="3"/>
        <w:ind w:left="253" w:right="412"/>
      </w:pPr>
      <w:r>
        <w:rPr>
          <w:spacing w:val="-2"/>
        </w:rPr>
        <w:t xml:space="preserve">Основные нормы современного литературного произношения: произношение безударных гласных </w:t>
      </w:r>
      <w:r>
        <w:t>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6F32" w:rsidRDefault="00947DCD">
      <w:pPr>
        <w:pStyle w:val="Heading3"/>
        <w:spacing w:before="5" w:line="272" w:lineRule="exact"/>
        <w:ind w:left="253"/>
        <w:jc w:val="both"/>
      </w:pPr>
      <w:r>
        <w:t>Лексикологияифразеология.Лексические</w:t>
      </w:r>
      <w:r>
        <w:rPr>
          <w:spacing w:val="-2"/>
        </w:rPr>
        <w:t>нормы</w:t>
      </w:r>
    </w:p>
    <w:p w:rsidR="00076F32" w:rsidRDefault="00947DCD">
      <w:pPr>
        <w:pStyle w:val="a3"/>
        <w:ind w:left="253" w:right="408"/>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6F32" w:rsidRDefault="00947DCD">
      <w:pPr>
        <w:pStyle w:val="a3"/>
        <w:ind w:left="253" w:right="403"/>
      </w:pPr>
      <w:r>
        <w:t>Основныелексические нормысовременного русского литературного языка.Многозначные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6F32" w:rsidRDefault="00947DCD">
      <w:pPr>
        <w:pStyle w:val="a3"/>
        <w:spacing w:line="242" w:lineRule="auto"/>
        <w:ind w:left="253" w:right="403"/>
      </w:pPr>
      <w:r>
        <w:t>Функционально-стилистическая окраска слова. Лексика общеупотребительная, разговорная и книжная. Особенности употребления.</w:t>
      </w:r>
    </w:p>
    <w:p w:rsidR="00076F32" w:rsidRDefault="00947DCD">
      <w:pPr>
        <w:pStyle w:val="a3"/>
        <w:ind w:left="253" w:right="400"/>
      </w:pPr>
      <w:r>
        <w:t>Экспрессивно-стилистическая окраска слова. Лексика нейтральная, высокая, сниженная. Эмоционально-оценочнаяокраскаслова(неодобрительное,ласкательное,шутливоеи пр.). Особенности употребления.</w:t>
      </w:r>
    </w:p>
    <w:p w:rsidR="00076F32" w:rsidRDefault="00947DCD">
      <w:pPr>
        <w:pStyle w:val="a3"/>
        <w:spacing w:line="274" w:lineRule="exact"/>
        <w:ind w:left="253"/>
      </w:pPr>
      <w:r>
        <w:t>Фразеологиярусскогоязыка(повторение,обобщение).Крылатые</w:t>
      </w:r>
      <w:r>
        <w:rPr>
          <w:spacing w:val="-2"/>
        </w:rPr>
        <w:t>слова.</w:t>
      </w:r>
    </w:p>
    <w:p w:rsidR="00076F32" w:rsidRDefault="00947DCD">
      <w:pPr>
        <w:pStyle w:val="Heading3"/>
        <w:spacing w:line="272" w:lineRule="exact"/>
        <w:ind w:left="253"/>
        <w:jc w:val="both"/>
      </w:pPr>
      <w:r>
        <w:t>Морфемикаисловообразование.Словообразовательные</w:t>
      </w:r>
      <w:r>
        <w:rPr>
          <w:spacing w:val="-2"/>
        </w:rPr>
        <w:t>нормы</w:t>
      </w:r>
    </w:p>
    <w:p w:rsidR="00076F32" w:rsidRDefault="00947DCD">
      <w:pPr>
        <w:pStyle w:val="a3"/>
        <w:ind w:left="253" w:right="411"/>
      </w:pPr>
      <w:r>
        <w:t>Морфемика и словообразование как разделылингвистики(повторение,обобщение).Морфемный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6F32" w:rsidRDefault="00947DCD">
      <w:pPr>
        <w:pStyle w:val="Heading3"/>
        <w:spacing w:before="3" w:line="272" w:lineRule="exact"/>
        <w:ind w:left="253"/>
        <w:jc w:val="both"/>
      </w:pPr>
      <w:r>
        <w:t>Морфология.Морфологические</w:t>
      </w:r>
      <w:r>
        <w:rPr>
          <w:spacing w:val="-2"/>
        </w:rPr>
        <w:t xml:space="preserve"> нормы</w:t>
      </w:r>
    </w:p>
    <w:p w:rsidR="00076F32" w:rsidRDefault="00947DCD">
      <w:pPr>
        <w:pStyle w:val="a3"/>
        <w:spacing w:line="242" w:lineRule="auto"/>
        <w:ind w:left="253"/>
        <w:jc w:val="left"/>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76F32" w:rsidRDefault="00947DCD">
      <w:pPr>
        <w:pStyle w:val="a3"/>
        <w:spacing w:line="242" w:lineRule="auto"/>
        <w:ind w:left="253"/>
        <w:jc w:val="left"/>
      </w:pPr>
      <w:r>
        <w:t>Морфологическиенормысовременногорусскоголитературногоязыка(общеепредставление). Основные нормы употребления имён существительных: форм рода, числа, падежа.</w:t>
      </w:r>
    </w:p>
    <w:p w:rsidR="00076F32" w:rsidRDefault="00947DCD">
      <w:pPr>
        <w:pStyle w:val="a3"/>
        <w:spacing w:line="242" w:lineRule="auto"/>
        <w:ind w:left="253"/>
        <w:jc w:val="left"/>
      </w:pPr>
      <w:r>
        <w:t>Основныенормыупотребленияимёнприлагательных:формстепенейсравнения,краткойформы. Основные нормы употребления количественных, порядковых и собирательных числительных.</w:t>
      </w:r>
    </w:p>
    <w:p w:rsidR="00076F32" w:rsidRDefault="00076F32">
      <w:pPr>
        <w:spacing w:line="242" w:lineRule="auto"/>
        <w:sectPr w:rsidR="00076F32">
          <w:footerReference w:type="default" r:id="rId560"/>
          <w:pgSz w:w="11910" w:h="16390"/>
          <w:pgMar w:top="920" w:right="300" w:bottom="280" w:left="880" w:header="0" w:footer="0" w:gutter="0"/>
          <w:cols w:space="720"/>
        </w:sectPr>
      </w:pPr>
    </w:p>
    <w:p w:rsidR="00076F32" w:rsidRDefault="00947DCD">
      <w:pPr>
        <w:pStyle w:val="a3"/>
        <w:spacing w:before="65" w:line="237" w:lineRule="auto"/>
        <w:ind w:left="253" w:right="409"/>
      </w:pPr>
      <w:r>
        <w:lastRenderedPageBreak/>
        <w:t xml:space="preserve">Основныенормыупотребленияместоимений:формы3-голицаличныхместоимений,возвратного местоимения </w:t>
      </w:r>
      <w:r>
        <w:rPr>
          <w:b/>
        </w:rPr>
        <w:t>себя</w:t>
      </w:r>
      <w:r>
        <w:t>.</w:t>
      </w:r>
    </w:p>
    <w:p w:rsidR="00076F32" w:rsidRDefault="00947DCD">
      <w:pPr>
        <w:pStyle w:val="a3"/>
        <w:spacing w:before="4"/>
        <w:ind w:left="253" w:right="409"/>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076F32" w:rsidRDefault="00947DCD">
      <w:pPr>
        <w:pStyle w:val="Heading3"/>
        <w:spacing w:before="3" w:line="275" w:lineRule="exact"/>
        <w:ind w:left="253"/>
        <w:jc w:val="both"/>
      </w:pPr>
      <w:r>
        <w:t>Орфография.Основныеправила</w:t>
      </w:r>
      <w:r>
        <w:rPr>
          <w:spacing w:val="-2"/>
        </w:rPr>
        <w:t xml:space="preserve"> орфографии</w:t>
      </w:r>
    </w:p>
    <w:p w:rsidR="00076F32" w:rsidRDefault="00947DCD">
      <w:pPr>
        <w:pStyle w:val="a3"/>
        <w:ind w:left="253" w:right="411"/>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6F32" w:rsidRDefault="00947DCD">
      <w:pPr>
        <w:pStyle w:val="a3"/>
        <w:spacing w:line="242" w:lineRule="auto"/>
        <w:ind w:left="253" w:right="1870"/>
        <w:jc w:val="left"/>
      </w:pPr>
      <w:r>
        <w:rPr>
          <w:spacing w:val="-2"/>
        </w:rPr>
        <w:t xml:space="preserve">Орфографическиеправила.Правописаниегласныхисогласныхвкорне. </w:t>
      </w:r>
      <w:r>
        <w:t>Употребление разделительных ъ и ь.</w:t>
      </w:r>
    </w:p>
    <w:p w:rsidR="00076F32" w:rsidRDefault="00947DCD">
      <w:pPr>
        <w:pStyle w:val="a3"/>
        <w:spacing w:line="242" w:lineRule="auto"/>
        <w:ind w:left="253" w:right="4364"/>
        <w:jc w:val="left"/>
      </w:pPr>
      <w:r>
        <w:t>Правописаниеприставок.Буквыы–ипослеприставок. Правописание суффиксов.</w:t>
      </w:r>
    </w:p>
    <w:p w:rsidR="00076F32" w:rsidRDefault="00947DCD">
      <w:pPr>
        <w:pStyle w:val="a3"/>
        <w:spacing w:line="242" w:lineRule="auto"/>
        <w:ind w:left="253" w:right="4364"/>
        <w:jc w:val="left"/>
      </w:pPr>
      <w:r>
        <w:t>Правописаниениннвсловахразличныхчастейречи. Правописание не и ни.</w:t>
      </w:r>
    </w:p>
    <w:p w:rsidR="00076F32" w:rsidRDefault="00947DCD">
      <w:pPr>
        <w:pStyle w:val="a3"/>
        <w:spacing w:line="242" w:lineRule="auto"/>
        <w:ind w:left="253" w:right="1110"/>
        <w:jc w:val="left"/>
      </w:pPr>
      <w:r>
        <w:t>Правописаниеокончанийимёнсуществительных,имёнприлагательныхиглаголов. Слитное, дефисное и раздельное написание слов.</w:t>
      </w:r>
    </w:p>
    <w:p w:rsidR="00076F32" w:rsidRDefault="00947DCD">
      <w:pPr>
        <w:pStyle w:val="Heading3"/>
        <w:spacing w:line="275" w:lineRule="exact"/>
        <w:ind w:left="253"/>
      </w:pPr>
      <w:r>
        <w:t>Речь.Речевое</w:t>
      </w:r>
      <w:r>
        <w:rPr>
          <w:spacing w:val="-2"/>
        </w:rPr>
        <w:t>общение</w:t>
      </w:r>
    </w:p>
    <w:p w:rsidR="00076F32" w:rsidRDefault="00947DCD">
      <w:pPr>
        <w:pStyle w:val="a3"/>
        <w:spacing w:line="274" w:lineRule="exact"/>
        <w:ind w:left="253"/>
        <w:jc w:val="left"/>
      </w:pPr>
      <w:r>
        <w:t>Речькакдеятельность.Видыречевойдеятельности(повторение,</w:t>
      </w:r>
      <w:r>
        <w:rPr>
          <w:spacing w:val="-2"/>
        </w:rPr>
        <w:t>обобщение).</w:t>
      </w:r>
    </w:p>
    <w:p w:rsidR="00076F32" w:rsidRDefault="00947DCD">
      <w:pPr>
        <w:pStyle w:val="a3"/>
        <w:spacing w:line="242" w:lineRule="auto"/>
        <w:ind w:left="253" w:right="409"/>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76F32" w:rsidRDefault="00947DCD">
      <w:pPr>
        <w:pStyle w:val="a3"/>
        <w:ind w:left="253" w:right="404"/>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076F32" w:rsidRDefault="00947DCD">
      <w:pPr>
        <w:pStyle w:val="a3"/>
        <w:ind w:left="253" w:right="408"/>
      </w:pPr>
      <w:r>
        <w:t>Публичноевыступление и его особенности. Тема, цель, основнойтезис(основная мысль), план и композицияпубличноговыступления.Видыаргументации.Выборязыковыхсредствоформления публичного выступления с учётом его цели, особенностей адресата, ситуации общения.</w:t>
      </w:r>
    </w:p>
    <w:p w:rsidR="00076F32" w:rsidRDefault="00947DCD">
      <w:pPr>
        <w:pStyle w:val="Heading3"/>
        <w:spacing w:line="272" w:lineRule="exact"/>
        <w:ind w:left="253"/>
        <w:jc w:val="both"/>
      </w:pPr>
      <w:r>
        <w:t>Текст.Информационно-смысловаяпереработка</w:t>
      </w:r>
      <w:r>
        <w:rPr>
          <w:spacing w:val="-2"/>
        </w:rPr>
        <w:t>текста</w:t>
      </w:r>
    </w:p>
    <w:p w:rsidR="00076F32" w:rsidRDefault="00947DCD">
      <w:pPr>
        <w:pStyle w:val="a3"/>
        <w:spacing w:line="272" w:lineRule="exact"/>
        <w:ind w:left="253"/>
      </w:pPr>
      <w:r>
        <w:t>Текст,егоосновныепризнаки(повторение,</w:t>
      </w:r>
      <w:r>
        <w:rPr>
          <w:spacing w:val="-2"/>
        </w:rPr>
        <w:t>обобщение).</w:t>
      </w:r>
    </w:p>
    <w:p w:rsidR="00076F32" w:rsidRDefault="00947DCD">
      <w:pPr>
        <w:pStyle w:val="a3"/>
        <w:ind w:left="253"/>
        <w:jc w:val="left"/>
      </w:pPr>
      <w:r>
        <w:t>Логико-смысловые отношения между предложениями в тексте (общее представление). Информативность текста.Виды информации втексте.Информационно-смысловаяпереработка прочитанноготекста,включаягипертекст,графику,инфографикуидругие,ипрослушанного текста. План. Тезисы. Конспект. Реферат. Аннотация. Отзыв. Рецензия.</w:t>
      </w:r>
    </w:p>
    <w:p w:rsidR="00076F32" w:rsidRDefault="00947DCD">
      <w:pPr>
        <w:pStyle w:val="Heading2"/>
      </w:pPr>
      <w:r>
        <w:t>Планируемые результаты освоения программы по русскому языку на уровне среднего общего образования</w:t>
      </w:r>
    </w:p>
    <w:p w:rsidR="00076F32" w:rsidRDefault="00947DCD">
      <w:pPr>
        <w:pStyle w:val="a3"/>
        <w:spacing w:before="258"/>
        <w:ind w:left="253" w:right="406"/>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6F32" w:rsidRDefault="00947DCD">
      <w:pPr>
        <w:pStyle w:val="a3"/>
        <w:spacing w:before="1" w:line="242" w:lineRule="auto"/>
        <w:ind w:left="253" w:right="413"/>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76F32" w:rsidRDefault="00947DCD">
      <w:pPr>
        <w:pStyle w:val="Heading3"/>
        <w:numPr>
          <w:ilvl w:val="0"/>
          <w:numId w:val="67"/>
        </w:numPr>
        <w:tabs>
          <w:tab w:val="left" w:pos="515"/>
        </w:tabs>
        <w:spacing w:line="275" w:lineRule="exact"/>
        <w:ind w:left="515" w:hanging="262"/>
        <w:jc w:val="both"/>
      </w:pPr>
      <w:r>
        <w:t>гражданского</w:t>
      </w:r>
      <w:r>
        <w:rPr>
          <w:spacing w:val="-2"/>
        </w:rPr>
        <w:t>воспитания:</w:t>
      </w:r>
    </w:p>
    <w:p w:rsidR="00076F32" w:rsidRDefault="00076F32">
      <w:pPr>
        <w:spacing w:line="275" w:lineRule="exact"/>
        <w:jc w:val="both"/>
        <w:sectPr w:rsidR="00076F32">
          <w:footerReference w:type="default" r:id="rId561"/>
          <w:pgSz w:w="11910" w:h="16390"/>
          <w:pgMar w:top="920" w:right="300" w:bottom="280" w:left="880" w:header="0" w:footer="0" w:gutter="0"/>
          <w:cols w:space="720"/>
        </w:sectPr>
      </w:pPr>
    </w:p>
    <w:p w:rsidR="00076F32" w:rsidRDefault="00947DCD">
      <w:pPr>
        <w:pStyle w:val="a4"/>
        <w:numPr>
          <w:ilvl w:val="1"/>
          <w:numId w:val="67"/>
        </w:numPr>
        <w:tabs>
          <w:tab w:val="left" w:pos="973"/>
        </w:tabs>
        <w:spacing w:before="65" w:line="237" w:lineRule="auto"/>
        <w:ind w:right="409" w:firstLine="0"/>
        <w:rPr>
          <w:sz w:val="24"/>
        </w:rPr>
      </w:pPr>
      <w:r>
        <w:rPr>
          <w:sz w:val="24"/>
        </w:rPr>
        <w:lastRenderedPageBreak/>
        <w:t>сформированность гражданской позиции обучающегося как активного и ответственного члена российского общества;</w:t>
      </w:r>
    </w:p>
    <w:p w:rsidR="00076F32" w:rsidRDefault="00947DCD">
      <w:pPr>
        <w:pStyle w:val="a4"/>
        <w:numPr>
          <w:ilvl w:val="1"/>
          <w:numId w:val="67"/>
        </w:numPr>
        <w:tabs>
          <w:tab w:val="left" w:pos="973"/>
        </w:tabs>
        <w:spacing w:before="4" w:line="275" w:lineRule="exact"/>
        <w:ind w:left="973" w:hanging="720"/>
        <w:rPr>
          <w:sz w:val="24"/>
        </w:rPr>
      </w:pPr>
      <w:r>
        <w:rPr>
          <w:sz w:val="24"/>
        </w:rPr>
        <w:t>осознаниесвоихконституционныхправиобязанностей, уважениезаконаи</w:t>
      </w:r>
      <w:r>
        <w:rPr>
          <w:spacing w:val="-2"/>
          <w:sz w:val="24"/>
        </w:rPr>
        <w:t>правопорядка;</w:t>
      </w:r>
    </w:p>
    <w:p w:rsidR="00076F32" w:rsidRDefault="00947DCD">
      <w:pPr>
        <w:pStyle w:val="a4"/>
        <w:numPr>
          <w:ilvl w:val="1"/>
          <w:numId w:val="67"/>
        </w:numPr>
        <w:tabs>
          <w:tab w:val="left" w:pos="973"/>
        </w:tabs>
        <w:ind w:right="406" w:firstLine="0"/>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76F32" w:rsidRDefault="00947DCD">
      <w:pPr>
        <w:pStyle w:val="a4"/>
        <w:numPr>
          <w:ilvl w:val="1"/>
          <w:numId w:val="67"/>
        </w:numPr>
        <w:tabs>
          <w:tab w:val="left" w:pos="973"/>
        </w:tabs>
        <w:spacing w:before="4" w:line="237" w:lineRule="auto"/>
        <w:ind w:right="412" w:firstLine="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6F32" w:rsidRDefault="00947DCD">
      <w:pPr>
        <w:pStyle w:val="a4"/>
        <w:numPr>
          <w:ilvl w:val="1"/>
          <w:numId w:val="67"/>
        </w:numPr>
        <w:tabs>
          <w:tab w:val="left" w:pos="973"/>
        </w:tabs>
        <w:spacing w:before="5" w:line="237" w:lineRule="auto"/>
        <w:ind w:right="407" w:firstLine="0"/>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6F32" w:rsidRDefault="00947DCD">
      <w:pPr>
        <w:pStyle w:val="a4"/>
        <w:numPr>
          <w:ilvl w:val="1"/>
          <w:numId w:val="67"/>
        </w:numPr>
        <w:tabs>
          <w:tab w:val="left" w:pos="973"/>
        </w:tabs>
        <w:spacing w:before="4"/>
        <w:ind w:right="414" w:firstLine="0"/>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076F32" w:rsidRDefault="00947DCD">
      <w:pPr>
        <w:pStyle w:val="a4"/>
        <w:numPr>
          <w:ilvl w:val="1"/>
          <w:numId w:val="67"/>
        </w:numPr>
        <w:tabs>
          <w:tab w:val="left" w:pos="973"/>
        </w:tabs>
        <w:ind w:left="973" w:hanging="720"/>
        <w:rPr>
          <w:sz w:val="24"/>
        </w:rPr>
      </w:pPr>
      <w:r>
        <w:rPr>
          <w:sz w:val="24"/>
        </w:rPr>
        <w:t xml:space="preserve">готовностькгуманитарнойи волонтёрской </w:t>
      </w:r>
      <w:r>
        <w:rPr>
          <w:spacing w:val="-2"/>
          <w:sz w:val="24"/>
        </w:rPr>
        <w:t>деятельности.</w:t>
      </w:r>
    </w:p>
    <w:p w:rsidR="00076F32" w:rsidRDefault="00947DCD">
      <w:pPr>
        <w:pStyle w:val="Heading3"/>
        <w:numPr>
          <w:ilvl w:val="0"/>
          <w:numId w:val="67"/>
        </w:numPr>
        <w:tabs>
          <w:tab w:val="left" w:pos="515"/>
        </w:tabs>
        <w:spacing w:before="3" w:line="275" w:lineRule="exact"/>
        <w:ind w:left="515" w:hanging="262"/>
        <w:jc w:val="both"/>
      </w:pPr>
      <w:r>
        <w:t>патриотического</w:t>
      </w:r>
      <w:r>
        <w:rPr>
          <w:spacing w:val="-2"/>
        </w:rPr>
        <w:t>воспитания:</w:t>
      </w:r>
    </w:p>
    <w:p w:rsidR="00076F32" w:rsidRDefault="00947DCD">
      <w:pPr>
        <w:pStyle w:val="a4"/>
        <w:numPr>
          <w:ilvl w:val="1"/>
          <w:numId w:val="67"/>
        </w:numPr>
        <w:tabs>
          <w:tab w:val="left" w:pos="973"/>
        </w:tabs>
        <w:ind w:right="411" w:firstLine="0"/>
        <w:rPr>
          <w:sz w:val="24"/>
        </w:rPr>
      </w:pPr>
      <w:r>
        <w:rPr>
          <w:sz w:val="24"/>
        </w:rPr>
        <w:t>сформированность российской гражданской идентичности, патриотизма, уважения к своемународу,чувстваответственностипередРодиной,гордостизасвойкрай,своюРодину,свой язык и культуру, прошлое и настоящее многонационального народа России;</w:t>
      </w:r>
    </w:p>
    <w:p w:rsidR="00076F32" w:rsidRDefault="00947DCD">
      <w:pPr>
        <w:pStyle w:val="a4"/>
        <w:numPr>
          <w:ilvl w:val="1"/>
          <w:numId w:val="67"/>
        </w:numPr>
        <w:tabs>
          <w:tab w:val="left" w:pos="973"/>
        </w:tabs>
        <w:ind w:right="411" w:firstLine="0"/>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6F32" w:rsidRDefault="00947DCD">
      <w:pPr>
        <w:pStyle w:val="a4"/>
        <w:numPr>
          <w:ilvl w:val="1"/>
          <w:numId w:val="67"/>
        </w:numPr>
        <w:tabs>
          <w:tab w:val="left" w:pos="973"/>
        </w:tabs>
        <w:spacing w:before="1" w:line="237" w:lineRule="auto"/>
        <w:ind w:right="407" w:firstLine="0"/>
        <w:rPr>
          <w:sz w:val="24"/>
        </w:rPr>
      </w:pPr>
      <w:r>
        <w:rPr>
          <w:sz w:val="24"/>
        </w:rPr>
        <w:t>идейнаяубеждённость,готовностькслужениюОтечествуиегозащите,ответственностьза его судьбу.</w:t>
      </w:r>
    </w:p>
    <w:p w:rsidR="00076F32" w:rsidRDefault="00947DCD">
      <w:pPr>
        <w:pStyle w:val="Heading3"/>
        <w:numPr>
          <w:ilvl w:val="0"/>
          <w:numId w:val="67"/>
        </w:numPr>
        <w:tabs>
          <w:tab w:val="left" w:pos="515"/>
        </w:tabs>
        <w:spacing w:before="9" w:line="273" w:lineRule="exact"/>
        <w:ind w:left="515" w:hanging="262"/>
      </w:pPr>
      <w:r>
        <w:t>духовно-нравственного</w:t>
      </w:r>
      <w:r>
        <w:rPr>
          <w:spacing w:val="-2"/>
        </w:rPr>
        <w:t>воспитания:</w:t>
      </w:r>
    </w:p>
    <w:p w:rsidR="00076F32" w:rsidRDefault="00947DCD">
      <w:pPr>
        <w:pStyle w:val="a4"/>
        <w:numPr>
          <w:ilvl w:val="1"/>
          <w:numId w:val="67"/>
        </w:numPr>
        <w:tabs>
          <w:tab w:val="left" w:pos="973"/>
        </w:tabs>
        <w:spacing w:line="273" w:lineRule="exact"/>
        <w:ind w:left="973" w:hanging="720"/>
        <w:jc w:val="left"/>
        <w:rPr>
          <w:sz w:val="24"/>
        </w:rPr>
      </w:pPr>
      <w:r>
        <w:rPr>
          <w:sz w:val="24"/>
        </w:rPr>
        <w:t>осознаниедуховныхценностейроссийского</w:t>
      </w:r>
      <w:r>
        <w:rPr>
          <w:spacing w:val="-2"/>
          <w:sz w:val="24"/>
        </w:rPr>
        <w:t>народа;</w:t>
      </w:r>
    </w:p>
    <w:p w:rsidR="00076F32" w:rsidRDefault="00947DCD">
      <w:pPr>
        <w:pStyle w:val="a4"/>
        <w:numPr>
          <w:ilvl w:val="1"/>
          <w:numId w:val="67"/>
        </w:numPr>
        <w:tabs>
          <w:tab w:val="left" w:pos="973"/>
        </w:tabs>
        <w:spacing w:before="2" w:line="275" w:lineRule="exact"/>
        <w:ind w:left="973" w:hanging="720"/>
        <w:jc w:val="left"/>
        <w:rPr>
          <w:sz w:val="24"/>
        </w:rPr>
      </w:pPr>
      <w:r>
        <w:rPr>
          <w:sz w:val="24"/>
        </w:rPr>
        <w:t>сформированностьнравственногосознания,нормэтичного</w:t>
      </w:r>
      <w:r>
        <w:rPr>
          <w:spacing w:val="-2"/>
          <w:sz w:val="24"/>
        </w:rPr>
        <w:t>поведения;</w:t>
      </w:r>
    </w:p>
    <w:p w:rsidR="00076F32" w:rsidRDefault="00947DCD">
      <w:pPr>
        <w:pStyle w:val="a4"/>
        <w:numPr>
          <w:ilvl w:val="1"/>
          <w:numId w:val="67"/>
        </w:numPr>
        <w:tabs>
          <w:tab w:val="left" w:pos="973"/>
        </w:tabs>
        <w:spacing w:line="242" w:lineRule="auto"/>
        <w:ind w:right="415" w:firstLine="0"/>
        <w:jc w:val="left"/>
        <w:rPr>
          <w:sz w:val="24"/>
        </w:rPr>
      </w:pPr>
      <w:r>
        <w:rPr>
          <w:sz w:val="24"/>
        </w:rPr>
        <w:t>способностьоцениватьситуациюиприниматьосознанныерешения,ориентируясьна морально-нравственные нормы и ценности;</w:t>
      </w:r>
    </w:p>
    <w:p w:rsidR="00076F32" w:rsidRDefault="00947DCD">
      <w:pPr>
        <w:pStyle w:val="a4"/>
        <w:numPr>
          <w:ilvl w:val="1"/>
          <w:numId w:val="67"/>
        </w:numPr>
        <w:tabs>
          <w:tab w:val="left" w:pos="973"/>
        </w:tabs>
        <w:spacing w:line="271" w:lineRule="exact"/>
        <w:ind w:left="973" w:hanging="720"/>
        <w:jc w:val="left"/>
        <w:rPr>
          <w:sz w:val="24"/>
        </w:rPr>
      </w:pPr>
      <w:r>
        <w:rPr>
          <w:sz w:val="24"/>
        </w:rPr>
        <w:t>осознаниеличноговкладавпостроениеустойчивого</w:t>
      </w:r>
      <w:r>
        <w:rPr>
          <w:spacing w:val="-2"/>
          <w:sz w:val="24"/>
        </w:rPr>
        <w:t>будущего;</w:t>
      </w:r>
    </w:p>
    <w:p w:rsidR="00076F32" w:rsidRDefault="00947DCD">
      <w:pPr>
        <w:pStyle w:val="a4"/>
        <w:numPr>
          <w:ilvl w:val="1"/>
          <w:numId w:val="67"/>
        </w:numPr>
        <w:tabs>
          <w:tab w:val="left" w:pos="973"/>
        </w:tabs>
        <w:spacing w:before="4" w:line="237" w:lineRule="auto"/>
        <w:ind w:right="405" w:firstLine="0"/>
        <w:jc w:val="left"/>
        <w:rPr>
          <w:sz w:val="24"/>
        </w:rPr>
      </w:pPr>
      <w:r>
        <w:rPr>
          <w:sz w:val="24"/>
        </w:rP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076F32" w:rsidRDefault="00947DCD">
      <w:pPr>
        <w:pStyle w:val="Heading3"/>
        <w:numPr>
          <w:ilvl w:val="0"/>
          <w:numId w:val="67"/>
        </w:numPr>
        <w:tabs>
          <w:tab w:val="left" w:pos="515"/>
        </w:tabs>
        <w:spacing w:before="8" w:line="272" w:lineRule="exact"/>
        <w:ind w:left="515" w:hanging="262"/>
      </w:pPr>
      <w:r>
        <w:t>эстетического</w:t>
      </w:r>
      <w:r>
        <w:rPr>
          <w:spacing w:val="-2"/>
        </w:rPr>
        <w:t>воспитания:</w:t>
      </w:r>
    </w:p>
    <w:p w:rsidR="00076F32" w:rsidRDefault="00947DCD">
      <w:pPr>
        <w:pStyle w:val="a4"/>
        <w:numPr>
          <w:ilvl w:val="1"/>
          <w:numId w:val="67"/>
        </w:numPr>
        <w:tabs>
          <w:tab w:val="left" w:pos="973"/>
        </w:tabs>
        <w:spacing w:line="242" w:lineRule="auto"/>
        <w:ind w:right="415" w:firstLine="0"/>
        <w:jc w:val="left"/>
        <w:rPr>
          <w:sz w:val="24"/>
        </w:rPr>
      </w:pPr>
      <w:r>
        <w:rPr>
          <w:sz w:val="24"/>
        </w:rPr>
        <w:t>эстетическоеотношениекмиру,включаяэстетикубыта,научногоитехнического творчества, спорта, труда, общественных отношений;</w:t>
      </w:r>
    </w:p>
    <w:p w:rsidR="00076F32" w:rsidRDefault="00947DCD">
      <w:pPr>
        <w:pStyle w:val="a4"/>
        <w:numPr>
          <w:ilvl w:val="1"/>
          <w:numId w:val="67"/>
        </w:numPr>
        <w:tabs>
          <w:tab w:val="left" w:pos="973"/>
        </w:tabs>
        <w:spacing w:line="242" w:lineRule="auto"/>
        <w:ind w:right="409" w:firstLine="0"/>
        <w:jc w:val="left"/>
        <w:rPr>
          <w:sz w:val="24"/>
        </w:rPr>
      </w:pPr>
      <w:r>
        <w:rPr>
          <w:sz w:val="24"/>
        </w:rPr>
        <w:t>способностьвосприниматьразличныевидыискусства,традицииитворчествосвоегои других народов, ощущать эмоциональное воздействие искусства;</w:t>
      </w:r>
    </w:p>
    <w:p w:rsidR="00076F32" w:rsidRDefault="00947DCD">
      <w:pPr>
        <w:pStyle w:val="a4"/>
        <w:numPr>
          <w:ilvl w:val="1"/>
          <w:numId w:val="67"/>
        </w:numPr>
        <w:tabs>
          <w:tab w:val="left" w:pos="973"/>
        </w:tabs>
        <w:spacing w:line="237" w:lineRule="auto"/>
        <w:ind w:right="416" w:firstLine="0"/>
        <w:jc w:val="left"/>
        <w:rPr>
          <w:sz w:val="24"/>
        </w:rPr>
      </w:pPr>
      <w:r>
        <w:rPr>
          <w:sz w:val="24"/>
        </w:rPr>
        <w:t>убеждённостьвзначимостидляличностииобществаотечественногоимирового искусства, этнических культурных традиций и народного, в том числе словесного, творчества;</w:t>
      </w:r>
    </w:p>
    <w:p w:rsidR="00076F32" w:rsidRDefault="00947DCD">
      <w:pPr>
        <w:pStyle w:val="a4"/>
        <w:numPr>
          <w:ilvl w:val="1"/>
          <w:numId w:val="67"/>
        </w:numPr>
        <w:tabs>
          <w:tab w:val="left" w:pos="973"/>
        </w:tabs>
        <w:spacing w:line="237" w:lineRule="auto"/>
        <w:ind w:right="415" w:firstLine="0"/>
        <w:jc w:val="left"/>
        <w:rPr>
          <w:sz w:val="24"/>
        </w:rPr>
      </w:pPr>
      <w:r>
        <w:rPr>
          <w:sz w:val="24"/>
        </w:rPr>
        <w:t>готовность к самовыражению в разных видах искусства,стремление проявлять качества творческой личности, в том числе при выполнении творческих работ по русскому языку.</w:t>
      </w:r>
    </w:p>
    <w:p w:rsidR="00076F32" w:rsidRDefault="00947DCD">
      <w:pPr>
        <w:pStyle w:val="Heading3"/>
        <w:numPr>
          <w:ilvl w:val="0"/>
          <w:numId w:val="67"/>
        </w:numPr>
        <w:tabs>
          <w:tab w:val="left" w:pos="515"/>
        </w:tabs>
        <w:spacing w:before="2" w:line="272" w:lineRule="exact"/>
        <w:ind w:left="515" w:hanging="262"/>
      </w:pPr>
      <w:r>
        <w:t>физического</w:t>
      </w:r>
      <w:r>
        <w:rPr>
          <w:spacing w:val="-2"/>
        </w:rPr>
        <w:t>воспитания:</w:t>
      </w:r>
    </w:p>
    <w:p w:rsidR="00076F32" w:rsidRDefault="00947DCD">
      <w:pPr>
        <w:pStyle w:val="a4"/>
        <w:numPr>
          <w:ilvl w:val="1"/>
          <w:numId w:val="67"/>
        </w:numPr>
        <w:tabs>
          <w:tab w:val="left" w:pos="973"/>
        </w:tabs>
        <w:spacing w:line="242" w:lineRule="auto"/>
        <w:ind w:right="407" w:firstLine="0"/>
        <w:jc w:val="left"/>
        <w:rPr>
          <w:sz w:val="24"/>
        </w:rPr>
      </w:pPr>
      <w:r>
        <w:rPr>
          <w:sz w:val="24"/>
        </w:rPr>
        <w:t>сформированностьздоровогоибезопасногообразажизни,ответственногоотношенияк своему здоровью;</w:t>
      </w:r>
    </w:p>
    <w:p w:rsidR="00076F32" w:rsidRDefault="00947DCD">
      <w:pPr>
        <w:pStyle w:val="a4"/>
        <w:numPr>
          <w:ilvl w:val="1"/>
          <w:numId w:val="67"/>
        </w:numPr>
        <w:tabs>
          <w:tab w:val="left" w:pos="973"/>
        </w:tabs>
        <w:spacing w:line="242" w:lineRule="auto"/>
        <w:ind w:right="402" w:firstLine="0"/>
        <w:jc w:val="left"/>
        <w:rPr>
          <w:sz w:val="24"/>
        </w:rPr>
      </w:pPr>
      <w:r>
        <w:rPr>
          <w:sz w:val="24"/>
        </w:rPr>
        <w:t xml:space="preserve">потребностьвфизическомсовершенствовании,занятияхспортивно-оздоровительной </w:t>
      </w:r>
      <w:r>
        <w:rPr>
          <w:spacing w:val="-2"/>
          <w:sz w:val="24"/>
        </w:rPr>
        <w:t>деятельностью;</w:t>
      </w:r>
    </w:p>
    <w:p w:rsidR="00076F32" w:rsidRDefault="00947DCD">
      <w:pPr>
        <w:pStyle w:val="a4"/>
        <w:numPr>
          <w:ilvl w:val="1"/>
          <w:numId w:val="67"/>
        </w:numPr>
        <w:tabs>
          <w:tab w:val="left" w:pos="973"/>
        </w:tabs>
        <w:spacing w:line="242" w:lineRule="auto"/>
        <w:ind w:right="418" w:firstLine="0"/>
        <w:jc w:val="left"/>
        <w:rPr>
          <w:sz w:val="24"/>
        </w:rPr>
      </w:pPr>
      <w:r>
        <w:rPr>
          <w:sz w:val="24"/>
        </w:rPr>
        <w:t>активноенеприятиевредныхпривычекииныхформпричинениявредафизическому и психическому здоровью.</w:t>
      </w:r>
    </w:p>
    <w:p w:rsidR="00076F32" w:rsidRDefault="00947DCD">
      <w:pPr>
        <w:pStyle w:val="Heading3"/>
        <w:numPr>
          <w:ilvl w:val="0"/>
          <w:numId w:val="67"/>
        </w:numPr>
        <w:tabs>
          <w:tab w:val="left" w:pos="515"/>
        </w:tabs>
        <w:spacing w:line="274" w:lineRule="exact"/>
        <w:ind w:left="515" w:hanging="262"/>
      </w:pPr>
      <w:r>
        <w:t>трудового</w:t>
      </w:r>
      <w:r>
        <w:rPr>
          <w:spacing w:val="-2"/>
        </w:rPr>
        <w:t>воспитания:</w:t>
      </w:r>
    </w:p>
    <w:p w:rsidR="00076F32" w:rsidRDefault="00947DCD">
      <w:pPr>
        <w:pStyle w:val="a4"/>
        <w:numPr>
          <w:ilvl w:val="1"/>
          <w:numId w:val="67"/>
        </w:numPr>
        <w:tabs>
          <w:tab w:val="left" w:pos="973"/>
        </w:tabs>
        <w:spacing w:line="275" w:lineRule="exact"/>
        <w:ind w:left="973" w:hanging="720"/>
        <w:jc w:val="left"/>
        <w:rPr>
          <w:sz w:val="24"/>
        </w:rPr>
      </w:pPr>
      <w:r>
        <w:rPr>
          <w:sz w:val="24"/>
        </w:rPr>
        <w:t>готовностьктруду,осознаниеценностимастерства,</w:t>
      </w:r>
      <w:r>
        <w:rPr>
          <w:spacing w:val="-2"/>
          <w:sz w:val="24"/>
        </w:rPr>
        <w:t>трудолюбие;</w:t>
      </w:r>
    </w:p>
    <w:p w:rsidR="00076F32" w:rsidRDefault="00076F32">
      <w:pPr>
        <w:spacing w:line="275" w:lineRule="exact"/>
        <w:rPr>
          <w:sz w:val="24"/>
        </w:rPr>
        <w:sectPr w:rsidR="00076F32">
          <w:footerReference w:type="default" r:id="rId562"/>
          <w:pgSz w:w="11910" w:h="16390"/>
          <w:pgMar w:top="920" w:right="300" w:bottom="280" w:left="880" w:header="0" w:footer="0" w:gutter="0"/>
          <w:cols w:space="720"/>
        </w:sectPr>
      </w:pPr>
    </w:p>
    <w:p w:rsidR="00076F32" w:rsidRDefault="00947DCD">
      <w:pPr>
        <w:pStyle w:val="a4"/>
        <w:numPr>
          <w:ilvl w:val="1"/>
          <w:numId w:val="67"/>
        </w:numPr>
        <w:tabs>
          <w:tab w:val="left" w:pos="973"/>
        </w:tabs>
        <w:spacing w:before="63"/>
        <w:ind w:right="403" w:firstLine="0"/>
        <w:rPr>
          <w:sz w:val="24"/>
        </w:rPr>
      </w:pPr>
      <w:r>
        <w:rPr>
          <w:sz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76F32" w:rsidRDefault="00947DCD">
      <w:pPr>
        <w:pStyle w:val="a4"/>
        <w:numPr>
          <w:ilvl w:val="1"/>
          <w:numId w:val="67"/>
        </w:numPr>
        <w:tabs>
          <w:tab w:val="left" w:pos="973"/>
        </w:tabs>
        <w:ind w:right="410" w:firstLine="0"/>
        <w:rPr>
          <w:sz w:val="24"/>
        </w:rPr>
      </w:pPr>
      <w:r>
        <w:rPr>
          <w:sz w:val="24"/>
        </w:rPr>
        <w:t>интерес кразличнымсферам профессиональной деятельности,втомчислекдеятельности филологов,журналистов, писателей; умение совершатьосознанныйвыбор будущей профессии и реализовывать собственные жизненные планы;</w:t>
      </w:r>
    </w:p>
    <w:p w:rsidR="00076F32" w:rsidRDefault="00947DCD">
      <w:pPr>
        <w:pStyle w:val="a4"/>
        <w:numPr>
          <w:ilvl w:val="1"/>
          <w:numId w:val="67"/>
        </w:numPr>
        <w:tabs>
          <w:tab w:val="left" w:pos="973"/>
        </w:tabs>
        <w:spacing w:before="1"/>
        <w:ind w:left="973" w:hanging="720"/>
        <w:rPr>
          <w:sz w:val="24"/>
        </w:rPr>
      </w:pPr>
      <w:r>
        <w:rPr>
          <w:sz w:val="24"/>
        </w:rPr>
        <w:t>готовностьиспособностькобразованиюисамообразованиюнапротяжениивсей</w:t>
      </w:r>
      <w:r>
        <w:rPr>
          <w:spacing w:val="-2"/>
          <w:sz w:val="24"/>
        </w:rPr>
        <w:t>жизни.</w:t>
      </w:r>
    </w:p>
    <w:p w:rsidR="00076F32" w:rsidRDefault="00947DCD">
      <w:pPr>
        <w:pStyle w:val="Heading3"/>
        <w:numPr>
          <w:ilvl w:val="0"/>
          <w:numId w:val="67"/>
        </w:numPr>
        <w:tabs>
          <w:tab w:val="left" w:pos="515"/>
        </w:tabs>
        <w:spacing w:before="2" w:line="275" w:lineRule="exact"/>
        <w:ind w:left="515" w:hanging="262"/>
        <w:jc w:val="both"/>
      </w:pPr>
      <w:r>
        <w:t>экологического</w:t>
      </w:r>
      <w:r>
        <w:rPr>
          <w:spacing w:val="-2"/>
        </w:rPr>
        <w:t>воспитания:</w:t>
      </w:r>
    </w:p>
    <w:p w:rsidR="00076F32" w:rsidRDefault="00947DCD">
      <w:pPr>
        <w:pStyle w:val="a4"/>
        <w:numPr>
          <w:ilvl w:val="1"/>
          <w:numId w:val="67"/>
        </w:numPr>
        <w:tabs>
          <w:tab w:val="left" w:pos="973"/>
        </w:tabs>
        <w:ind w:right="400" w:firstLine="0"/>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76F32" w:rsidRDefault="00947DCD">
      <w:pPr>
        <w:pStyle w:val="a4"/>
        <w:numPr>
          <w:ilvl w:val="1"/>
          <w:numId w:val="67"/>
        </w:numPr>
        <w:tabs>
          <w:tab w:val="left" w:pos="973"/>
        </w:tabs>
        <w:spacing w:line="242" w:lineRule="auto"/>
        <w:ind w:right="413" w:firstLine="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076F32" w:rsidRDefault="00947DCD">
      <w:pPr>
        <w:pStyle w:val="a4"/>
        <w:numPr>
          <w:ilvl w:val="1"/>
          <w:numId w:val="67"/>
        </w:numPr>
        <w:tabs>
          <w:tab w:val="left" w:pos="973"/>
        </w:tabs>
        <w:ind w:right="403" w:firstLine="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6F32" w:rsidRDefault="00947DCD">
      <w:pPr>
        <w:pStyle w:val="a4"/>
        <w:numPr>
          <w:ilvl w:val="1"/>
          <w:numId w:val="67"/>
        </w:numPr>
        <w:tabs>
          <w:tab w:val="left" w:pos="973"/>
        </w:tabs>
        <w:ind w:left="973" w:hanging="720"/>
        <w:rPr>
          <w:sz w:val="24"/>
        </w:rPr>
      </w:pPr>
      <w:r>
        <w:rPr>
          <w:sz w:val="24"/>
        </w:rPr>
        <w:t>расширениеопытадеятельностиэкологической</w:t>
      </w:r>
      <w:r>
        <w:rPr>
          <w:spacing w:val="-2"/>
          <w:sz w:val="24"/>
        </w:rPr>
        <w:t>направленности.</w:t>
      </w:r>
    </w:p>
    <w:p w:rsidR="00076F32" w:rsidRDefault="00947DCD">
      <w:pPr>
        <w:pStyle w:val="Heading3"/>
        <w:numPr>
          <w:ilvl w:val="0"/>
          <w:numId w:val="67"/>
        </w:numPr>
        <w:tabs>
          <w:tab w:val="left" w:pos="515"/>
        </w:tabs>
        <w:spacing w:line="275" w:lineRule="exact"/>
        <w:ind w:left="515" w:hanging="262"/>
        <w:jc w:val="both"/>
      </w:pPr>
      <w:r>
        <w:t>ценностинаучного</w:t>
      </w:r>
      <w:r>
        <w:rPr>
          <w:spacing w:val="-2"/>
        </w:rPr>
        <w:t>познания:</w:t>
      </w:r>
    </w:p>
    <w:p w:rsidR="00076F32" w:rsidRDefault="00947DCD">
      <w:pPr>
        <w:pStyle w:val="a4"/>
        <w:numPr>
          <w:ilvl w:val="1"/>
          <w:numId w:val="67"/>
        </w:numPr>
        <w:tabs>
          <w:tab w:val="left" w:pos="973"/>
        </w:tabs>
        <w:ind w:right="402" w:firstLine="0"/>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4"/>
        <w:numPr>
          <w:ilvl w:val="1"/>
          <w:numId w:val="67"/>
        </w:numPr>
        <w:tabs>
          <w:tab w:val="left" w:pos="973"/>
        </w:tabs>
        <w:spacing w:line="242" w:lineRule="auto"/>
        <w:ind w:right="408" w:firstLine="0"/>
        <w:rPr>
          <w:sz w:val="24"/>
        </w:rPr>
      </w:pPr>
      <w:r>
        <w:rPr>
          <w:spacing w:val="-2"/>
          <w:sz w:val="24"/>
        </w:rPr>
        <w:t xml:space="preserve">совершенствование языковойи читательскойкультуры как средства взаимодействиямежду </w:t>
      </w:r>
      <w:r>
        <w:rPr>
          <w:sz w:val="24"/>
        </w:rPr>
        <w:t>людьми и познания мира;</w:t>
      </w:r>
    </w:p>
    <w:p w:rsidR="00076F32" w:rsidRDefault="00947DCD">
      <w:pPr>
        <w:pStyle w:val="a4"/>
        <w:numPr>
          <w:ilvl w:val="1"/>
          <w:numId w:val="67"/>
        </w:numPr>
        <w:tabs>
          <w:tab w:val="left" w:pos="973"/>
        </w:tabs>
        <w:ind w:right="400" w:firstLine="0"/>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русскомуязыку, индивидуально и в группе.</w:t>
      </w:r>
    </w:p>
    <w:p w:rsidR="00076F32" w:rsidRDefault="00947DCD">
      <w:pPr>
        <w:pStyle w:val="a3"/>
        <w:ind w:left="253" w:right="399"/>
      </w:pPr>
      <w:r>
        <w:t xml:space="preserve">Впроцесседостиженияличностныхрезультатов освоенияобучающимисярабочей программы по русскому языку у обучающихся совершенствуется эмоциональный интеллект, предполагающий </w:t>
      </w:r>
      <w:r>
        <w:rPr>
          <w:spacing w:val="-2"/>
        </w:rPr>
        <w:t>сформированность:</w:t>
      </w:r>
    </w:p>
    <w:p w:rsidR="00076F32" w:rsidRDefault="00947DCD">
      <w:pPr>
        <w:pStyle w:val="a4"/>
        <w:numPr>
          <w:ilvl w:val="1"/>
          <w:numId w:val="67"/>
        </w:numPr>
        <w:tabs>
          <w:tab w:val="left" w:pos="973"/>
        </w:tabs>
        <w:ind w:right="406" w:firstLine="0"/>
        <w:rPr>
          <w:sz w:val="24"/>
        </w:rPr>
      </w:pPr>
      <w:r>
        <w:rPr>
          <w:sz w:val="24"/>
        </w:rPr>
        <w:t>самосознания, включающего способность понимать своё эмоциональное состояние, использоватьадекватныеязыковыесредствадлявыражениясвоегосостояния,видетьнаправление развития собственной эмоциональной сферы, быть уверенным в себе;</w:t>
      </w:r>
    </w:p>
    <w:p w:rsidR="00076F32" w:rsidRDefault="00947DCD">
      <w:pPr>
        <w:pStyle w:val="a4"/>
        <w:numPr>
          <w:ilvl w:val="1"/>
          <w:numId w:val="67"/>
        </w:numPr>
        <w:tabs>
          <w:tab w:val="left" w:pos="973"/>
        </w:tabs>
        <w:ind w:right="401" w:firstLine="0"/>
        <w:rPr>
          <w:sz w:val="24"/>
        </w:rPr>
      </w:pPr>
      <w:r>
        <w:rPr>
          <w:sz w:val="24"/>
        </w:rPr>
        <w:t>саморегулирования, включающего самоконтроль, умение принимать ответственность за своёповедение,способностьпроявлятьгибкостьиадаптироватьсякэмоциональнымизменениям, быть открытым новому;</w:t>
      </w:r>
    </w:p>
    <w:p w:rsidR="00076F32" w:rsidRDefault="00947DCD">
      <w:pPr>
        <w:pStyle w:val="a4"/>
        <w:numPr>
          <w:ilvl w:val="1"/>
          <w:numId w:val="67"/>
        </w:numPr>
        <w:tabs>
          <w:tab w:val="left" w:pos="973"/>
        </w:tabs>
        <w:spacing w:line="237" w:lineRule="auto"/>
        <w:ind w:right="410" w:firstLine="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6F32" w:rsidRDefault="00947DCD">
      <w:pPr>
        <w:pStyle w:val="a4"/>
        <w:numPr>
          <w:ilvl w:val="1"/>
          <w:numId w:val="67"/>
        </w:numPr>
        <w:tabs>
          <w:tab w:val="left" w:pos="973"/>
        </w:tabs>
        <w:spacing w:line="237" w:lineRule="auto"/>
        <w:ind w:right="410" w:firstLine="0"/>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6F32" w:rsidRDefault="00947DCD">
      <w:pPr>
        <w:pStyle w:val="a4"/>
        <w:numPr>
          <w:ilvl w:val="1"/>
          <w:numId w:val="67"/>
        </w:numPr>
        <w:tabs>
          <w:tab w:val="left" w:pos="973"/>
        </w:tabs>
        <w:spacing w:before="1"/>
        <w:ind w:right="413" w:firstLine="0"/>
        <w:rPr>
          <w:sz w:val="24"/>
        </w:rPr>
      </w:pPr>
      <w:r>
        <w:rPr>
          <w:sz w:val="24"/>
        </w:rPr>
        <w:t>социальных навыков, включающих способность выстраивать отношения с другими людьми,заботитьсяоних,проявлятькниминтересиразрешатьконфликтысучётомсобственного речевого и читательского опыта.</w:t>
      </w:r>
    </w:p>
    <w:p w:rsidR="00076F32" w:rsidRDefault="00947DCD">
      <w:pPr>
        <w:pStyle w:val="a3"/>
        <w:ind w:left="253" w:right="407"/>
      </w:pPr>
      <w:r>
        <w:rPr>
          <w:color w:val="333333"/>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333333"/>
          <w:spacing w:val="-2"/>
        </w:rPr>
        <w:t>деятельность.</w:t>
      </w:r>
    </w:p>
    <w:p w:rsidR="00076F32" w:rsidRDefault="00947DCD">
      <w:pPr>
        <w:spacing w:line="242" w:lineRule="auto"/>
        <w:ind w:left="253" w:right="406"/>
        <w:jc w:val="both"/>
        <w:rPr>
          <w:sz w:val="24"/>
        </w:rPr>
      </w:pPr>
      <w:r>
        <w:rPr>
          <w:color w:val="333333"/>
          <w:sz w:val="24"/>
        </w:rPr>
        <w:t xml:space="preserve">У обучающегося будут сформированы следующие </w:t>
      </w:r>
      <w:r>
        <w:rPr>
          <w:b/>
          <w:color w:val="333333"/>
          <w:sz w:val="24"/>
        </w:rPr>
        <w:t xml:space="preserve">базовые логические действия </w:t>
      </w:r>
      <w:r>
        <w:rPr>
          <w:color w:val="333333"/>
          <w:sz w:val="24"/>
        </w:rPr>
        <w:t>как часть познавательных универсальных учебных действий:</w:t>
      </w:r>
    </w:p>
    <w:p w:rsidR="00076F32" w:rsidRDefault="00947DCD">
      <w:pPr>
        <w:pStyle w:val="a4"/>
        <w:numPr>
          <w:ilvl w:val="1"/>
          <w:numId w:val="67"/>
        </w:numPr>
        <w:tabs>
          <w:tab w:val="left" w:pos="973"/>
        </w:tabs>
        <w:spacing w:line="242" w:lineRule="auto"/>
        <w:ind w:right="408" w:firstLine="0"/>
        <w:rPr>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076F32" w:rsidRDefault="00076F32">
      <w:pPr>
        <w:spacing w:line="242" w:lineRule="auto"/>
        <w:jc w:val="both"/>
        <w:rPr>
          <w:sz w:val="24"/>
        </w:rPr>
        <w:sectPr w:rsidR="00076F32">
          <w:footerReference w:type="default" r:id="rId563"/>
          <w:pgSz w:w="11910" w:h="16390"/>
          <w:pgMar w:top="920" w:right="300" w:bottom="280" w:left="880" w:header="0" w:footer="0" w:gutter="0"/>
          <w:cols w:space="720"/>
        </w:sectPr>
      </w:pPr>
    </w:p>
    <w:p w:rsidR="00076F32" w:rsidRDefault="00947DCD">
      <w:pPr>
        <w:pStyle w:val="a4"/>
        <w:numPr>
          <w:ilvl w:val="1"/>
          <w:numId w:val="67"/>
        </w:numPr>
        <w:tabs>
          <w:tab w:val="left" w:pos="973"/>
        </w:tabs>
        <w:spacing w:before="63"/>
        <w:ind w:right="411" w:firstLine="0"/>
        <w:rPr>
          <w:sz w:val="24"/>
        </w:rPr>
      </w:pPr>
      <w:r>
        <w:rPr>
          <w:sz w:val="24"/>
        </w:rPr>
        <w:lastRenderedPageBreak/>
        <w:t xml:space="preserve">устанавливать существенный признак или основание для сравнения, классификации и </w:t>
      </w:r>
      <w:r>
        <w:rPr>
          <w:spacing w:val="-2"/>
          <w:sz w:val="24"/>
        </w:rPr>
        <w:t xml:space="preserve">обобщенияязыковыхединиц, языковыхявлений ипроцессов, текстов различныхфункциональных </w:t>
      </w:r>
      <w:r>
        <w:rPr>
          <w:sz w:val="24"/>
        </w:rPr>
        <w:t>разновидностей языка, функционально-смысловых типов, жанров;</w:t>
      </w:r>
    </w:p>
    <w:p w:rsidR="00076F32" w:rsidRDefault="00947DCD">
      <w:pPr>
        <w:pStyle w:val="a4"/>
        <w:numPr>
          <w:ilvl w:val="1"/>
          <w:numId w:val="67"/>
        </w:numPr>
        <w:tabs>
          <w:tab w:val="left" w:pos="973"/>
        </w:tabs>
        <w:spacing w:line="274" w:lineRule="exact"/>
        <w:ind w:left="973" w:hanging="720"/>
        <w:rPr>
          <w:sz w:val="24"/>
        </w:rPr>
      </w:pPr>
      <w:r>
        <w:rPr>
          <w:sz w:val="24"/>
        </w:rPr>
        <w:t>определятьцелидеятельности,задаватьпараметрыикритерииих</w:t>
      </w:r>
      <w:r>
        <w:rPr>
          <w:spacing w:val="-2"/>
          <w:sz w:val="24"/>
        </w:rPr>
        <w:t>достижения;</w:t>
      </w:r>
    </w:p>
    <w:p w:rsidR="00076F32" w:rsidRDefault="00947DCD">
      <w:pPr>
        <w:pStyle w:val="a4"/>
        <w:numPr>
          <w:ilvl w:val="1"/>
          <w:numId w:val="67"/>
        </w:numPr>
        <w:tabs>
          <w:tab w:val="left" w:pos="973"/>
        </w:tabs>
        <w:spacing w:before="3" w:line="275" w:lineRule="exact"/>
        <w:ind w:left="973" w:hanging="720"/>
        <w:rPr>
          <w:sz w:val="24"/>
        </w:rPr>
      </w:pPr>
      <w:r>
        <w:rPr>
          <w:sz w:val="24"/>
        </w:rPr>
        <w:t>выявлятьзакономерностиипротиворечияязыковыхявлений,данныхв</w:t>
      </w:r>
      <w:r>
        <w:rPr>
          <w:spacing w:val="-2"/>
          <w:sz w:val="24"/>
        </w:rPr>
        <w:t>наблюдении;</w:t>
      </w:r>
    </w:p>
    <w:p w:rsidR="00076F32" w:rsidRDefault="00947DCD">
      <w:pPr>
        <w:pStyle w:val="a4"/>
        <w:numPr>
          <w:ilvl w:val="1"/>
          <w:numId w:val="67"/>
        </w:numPr>
        <w:tabs>
          <w:tab w:val="left" w:pos="973"/>
        </w:tabs>
        <w:spacing w:line="242" w:lineRule="auto"/>
        <w:ind w:right="411" w:firstLine="0"/>
        <w:rPr>
          <w:sz w:val="24"/>
        </w:rPr>
      </w:pPr>
      <w:r>
        <w:rPr>
          <w:sz w:val="24"/>
        </w:rPr>
        <w:t>разрабатывать план решения проблемы с учётом анализа имеющихся материальных и нематериальных ресурсов;</w:t>
      </w:r>
    </w:p>
    <w:p w:rsidR="00076F32" w:rsidRDefault="00947DCD">
      <w:pPr>
        <w:pStyle w:val="a4"/>
        <w:numPr>
          <w:ilvl w:val="1"/>
          <w:numId w:val="67"/>
        </w:numPr>
        <w:tabs>
          <w:tab w:val="left" w:pos="973"/>
        </w:tabs>
        <w:spacing w:line="271" w:lineRule="exact"/>
        <w:ind w:left="973" w:hanging="720"/>
        <w:rPr>
          <w:sz w:val="24"/>
        </w:rPr>
      </w:pPr>
      <w:r>
        <w:rPr>
          <w:sz w:val="24"/>
        </w:rPr>
        <w:t>вноситькоррективывдеятельность,оцениватьрискиисоответствиерезультатов</w:t>
      </w:r>
      <w:r>
        <w:rPr>
          <w:spacing w:val="-2"/>
          <w:sz w:val="24"/>
        </w:rPr>
        <w:t xml:space="preserve"> целям;</w:t>
      </w:r>
    </w:p>
    <w:p w:rsidR="00076F32" w:rsidRDefault="00947DCD">
      <w:pPr>
        <w:pStyle w:val="a4"/>
        <w:numPr>
          <w:ilvl w:val="1"/>
          <w:numId w:val="67"/>
        </w:numPr>
        <w:tabs>
          <w:tab w:val="left" w:pos="973"/>
        </w:tabs>
        <w:spacing w:before="3" w:line="237" w:lineRule="auto"/>
        <w:ind w:right="411" w:firstLine="0"/>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76F32" w:rsidRDefault="00947DCD">
      <w:pPr>
        <w:pStyle w:val="a4"/>
        <w:numPr>
          <w:ilvl w:val="1"/>
          <w:numId w:val="67"/>
        </w:numPr>
        <w:tabs>
          <w:tab w:val="left" w:pos="973"/>
        </w:tabs>
        <w:spacing w:before="4"/>
        <w:ind w:right="412" w:firstLine="0"/>
        <w:rPr>
          <w:sz w:val="24"/>
        </w:rPr>
      </w:pPr>
      <w:r>
        <w:rPr>
          <w:sz w:val="24"/>
        </w:rPr>
        <w:t>развиватькреативноемышление прирешениижизненныхпроблем с учётом собственного речевого и читательского опыта.</w:t>
      </w:r>
    </w:p>
    <w:p w:rsidR="00076F32" w:rsidRDefault="00947DCD">
      <w:pPr>
        <w:spacing w:before="2" w:line="237" w:lineRule="auto"/>
        <w:ind w:left="253" w:right="402"/>
        <w:jc w:val="both"/>
        <w:rPr>
          <w:sz w:val="24"/>
        </w:rPr>
      </w:pPr>
      <w:r>
        <w:rPr>
          <w:color w:val="333333"/>
          <w:sz w:val="24"/>
        </w:rPr>
        <w:t xml:space="preserve">У обучающегося будут сформированы следующие </w:t>
      </w:r>
      <w:r>
        <w:rPr>
          <w:b/>
          <w:color w:val="333333"/>
          <w:sz w:val="24"/>
        </w:rPr>
        <w:t>базовые исследовательские действия</w:t>
      </w:r>
      <w:r>
        <w:rPr>
          <w:color w:val="333333"/>
          <w:sz w:val="24"/>
        </w:rPr>
        <w:t>как часть познавательных универсальных учебных действий:</w:t>
      </w:r>
    </w:p>
    <w:p w:rsidR="00076F32" w:rsidRDefault="00947DCD">
      <w:pPr>
        <w:pStyle w:val="a4"/>
        <w:numPr>
          <w:ilvl w:val="1"/>
          <w:numId w:val="67"/>
        </w:numPr>
        <w:tabs>
          <w:tab w:val="left" w:pos="973"/>
        </w:tabs>
        <w:spacing w:before="4"/>
        <w:ind w:right="397" w:firstLine="0"/>
        <w:rPr>
          <w:sz w:val="24"/>
        </w:rPr>
      </w:pPr>
      <w:r>
        <w:rPr>
          <w:sz w:val="24"/>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самостоятельномупоискуметодов решенияпрактическихзадач, применениюразличныхметодов </w:t>
      </w:r>
      <w:r>
        <w:rPr>
          <w:spacing w:val="-2"/>
          <w:sz w:val="24"/>
        </w:rPr>
        <w:t>познания;</w:t>
      </w:r>
    </w:p>
    <w:p w:rsidR="00076F32" w:rsidRDefault="00947DCD">
      <w:pPr>
        <w:pStyle w:val="a4"/>
        <w:numPr>
          <w:ilvl w:val="1"/>
          <w:numId w:val="67"/>
        </w:numPr>
        <w:tabs>
          <w:tab w:val="left" w:pos="973"/>
        </w:tabs>
        <w:ind w:right="412" w:firstLine="0"/>
        <w:rPr>
          <w:sz w:val="24"/>
        </w:rPr>
      </w:pPr>
      <w:r>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76F32" w:rsidRDefault="00947DCD">
      <w:pPr>
        <w:pStyle w:val="a4"/>
        <w:numPr>
          <w:ilvl w:val="1"/>
          <w:numId w:val="67"/>
        </w:numPr>
        <w:tabs>
          <w:tab w:val="left" w:pos="973"/>
        </w:tabs>
        <w:spacing w:line="242" w:lineRule="auto"/>
        <w:ind w:right="404" w:firstLine="0"/>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76F32" w:rsidRDefault="00947DCD">
      <w:pPr>
        <w:pStyle w:val="a4"/>
        <w:numPr>
          <w:ilvl w:val="1"/>
          <w:numId w:val="67"/>
        </w:numPr>
        <w:tabs>
          <w:tab w:val="left" w:pos="973"/>
        </w:tabs>
        <w:spacing w:line="242" w:lineRule="auto"/>
        <w:ind w:right="410" w:firstLine="0"/>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076F32" w:rsidRDefault="00947DCD">
      <w:pPr>
        <w:pStyle w:val="a4"/>
        <w:numPr>
          <w:ilvl w:val="1"/>
          <w:numId w:val="67"/>
        </w:numPr>
        <w:tabs>
          <w:tab w:val="left" w:pos="973"/>
        </w:tabs>
        <w:spacing w:line="242" w:lineRule="auto"/>
        <w:ind w:right="401" w:firstLine="0"/>
        <w:rPr>
          <w:sz w:val="24"/>
        </w:rPr>
      </w:pPr>
      <w:r>
        <w:rPr>
          <w:sz w:val="24"/>
        </w:rPr>
        <w:t>выявлятьиактуализироватьзадачу,выдвигатьгипотезу,задаватьпараметрыикритерииеё решения, находить аргументы для доказательства своих утверждений;</w:t>
      </w:r>
    </w:p>
    <w:p w:rsidR="00076F32" w:rsidRDefault="00947DCD">
      <w:pPr>
        <w:pStyle w:val="a4"/>
        <w:numPr>
          <w:ilvl w:val="1"/>
          <w:numId w:val="67"/>
        </w:numPr>
        <w:tabs>
          <w:tab w:val="left" w:pos="973"/>
        </w:tabs>
        <w:spacing w:line="242" w:lineRule="auto"/>
        <w:ind w:right="411" w:firstLine="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F32" w:rsidRDefault="00947DCD">
      <w:pPr>
        <w:pStyle w:val="a4"/>
        <w:numPr>
          <w:ilvl w:val="1"/>
          <w:numId w:val="67"/>
        </w:numPr>
        <w:tabs>
          <w:tab w:val="left" w:pos="973"/>
        </w:tabs>
        <w:spacing w:line="271" w:lineRule="exact"/>
        <w:ind w:left="973" w:hanging="720"/>
        <w:rPr>
          <w:sz w:val="24"/>
        </w:rPr>
      </w:pPr>
      <w:r>
        <w:rPr>
          <w:sz w:val="24"/>
        </w:rPr>
        <w:t>даватьоценкуновымситуациям, приобретённому</w:t>
      </w:r>
      <w:r>
        <w:rPr>
          <w:spacing w:val="-2"/>
          <w:sz w:val="24"/>
        </w:rPr>
        <w:t>опыту;</w:t>
      </w:r>
    </w:p>
    <w:p w:rsidR="00076F32" w:rsidRDefault="00947DCD">
      <w:pPr>
        <w:pStyle w:val="a4"/>
        <w:numPr>
          <w:ilvl w:val="1"/>
          <w:numId w:val="67"/>
        </w:numPr>
        <w:tabs>
          <w:tab w:val="left" w:pos="973"/>
        </w:tabs>
        <w:spacing w:line="275" w:lineRule="exact"/>
        <w:ind w:left="973" w:hanging="720"/>
        <w:rPr>
          <w:sz w:val="24"/>
        </w:rPr>
      </w:pPr>
      <w:r>
        <w:rPr>
          <w:sz w:val="24"/>
        </w:rPr>
        <w:t>уметьинтегрироватьзнанияизразныхпредметных</w:t>
      </w:r>
      <w:r>
        <w:rPr>
          <w:spacing w:val="-2"/>
          <w:sz w:val="24"/>
        </w:rPr>
        <w:t>областей;</w:t>
      </w:r>
    </w:p>
    <w:p w:rsidR="00076F32" w:rsidRDefault="00947DCD">
      <w:pPr>
        <w:pStyle w:val="a4"/>
        <w:numPr>
          <w:ilvl w:val="1"/>
          <w:numId w:val="67"/>
        </w:numPr>
        <w:tabs>
          <w:tab w:val="left" w:pos="973"/>
        </w:tabs>
        <w:spacing w:line="242" w:lineRule="auto"/>
        <w:ind w:right="410" w:firstLine="0"/>
        <w:rPr>
          <w:sz w:val="24"/>
        </w:rPr>
      </w:pPr>
      <w:r>
        <w:rPr>
          <w:sz w:val="24"/>
        </w:rPr>
        <w:t>уметь переноситьзнаниявпрактическую областьжизнедеятельности,освоенныесредства и способы действия — в профессиональную среду;</w:t>
      </w:r>
    </w:p>
    <w:p w:rsidR="00076F32" w:rsidRDefault="00947DCD">
      <w:pPr>
        <w:pStyle w:val="a4"/>
        <w:numPr>
          <w:ilvl w:val="1"/>
          <w:numId w:val="67"/>
        </w:numPr>
        <w:tabs>
          <w:tab w:val="left" w:pos="973"/>
        </w:tabs>
        <w:spacing w:line="242" w:lineRule="auto"/>
        <w:ind w:right="407" w:firstLine="0"/>
        <w:rPr>
          <w:sz w:val="24"/>
        </w:rPr>
      </w:pPr>
      <w:r>
        <w:rPr>
          <w:sz w:val="24"/>
        </w:rPr>
        <w:t>выдвигать новые идеи, оригинальные подходы, предлагать альтернативные способы решения проблем.</w:t>
      </w:r>
    </w:p>
    <w:p w:rsidR="00076F32" w:rsidRDefault="00947DCD">
      <w:pPr>
        <w:spacing w:line="237" w:lineRule="auto"/>
        <w:ind w:left="253" w:right="406"/>
        <w:jc w:val="both"/>
        <w:rPr>
          <w:sz w:val="24"/>
        </w:rPr>
      </w:pPr>
      <w:r>
        <w:rPr>
          <w:color w:val="333333"/>
          <w:sz w:val="24"/>
        </w:rPr>
        <w:t xml:space="preserve">У обучающегося будут сформированы следующие </w:t>
      </w:r>
      <w:r>
        <w:rPr>
          <w:b/>
          <w:color w:val="333333"/>
          <w:sz w:val="24"/>
        </w:rPr>
        <w:t xml:space="preserve">умения работать с информацией </w:t>
      </w:r>
      <w:r>
        <w:rPr>
          <w:color w:val="333333"/>
          <w:sz w:val="24"/>
        </w:rPr>
        <w:t>как часть познавательных универсальных учебных действий:</w:t>
      </w:r>
    </w:p>
    <w:p w:rsidR="00076F32" w:rsidRDefault="00947DCD">
      <w:pPr>
        <w:pStyle w:val="a4"/>
        <w:numPr>
          <w:ilvl w:val="1"/>
          <w:numId w:val="67"/>
        </w:numPr>
        <w:tabs>
          <w:tab w:val="left" w:pos="973"/>
        </w:tabs>
        <w:ind w:right="406" w:firstLine="0"/>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6F32" w:rsidRDefault="00947DCD">
      <w:pPr>
        <w:pStyle w:val="a4"/>
        <w:numPr>
          <w:ilvl w:val="1"/>
          <w:numId w:val="67"/>
        </w:numPr>
        <w:tabs>
          <w:tab w:val="left" w:pos="973"/>
        </w:tabs>
        <w:ind w:right="411" w:firstLine="0"/>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6F32" w:rsidRDefault="00947DCD">
      <w:pPr>
        <w:pStyle w:val="a4"/>
        <w:numPr>
          <w:ilvl w:val="1"/>
          <w:numId w:val="67"/>
        </w:numPr>
        <w:tabs>
          <w:tab w:val="left" w:pos="973"/>
        </w:tabs>
        <w:spacing w:line="237" w:lineRule="auto"/>
        <w:ind w:right="412" w:firstLine="0"/>
        <w:rPr>
          <w:sz w:val="24"/>
        </w:rPr>
      </w:pPr>
      <w:r>
        <w:rPr>
          <w:sz w:val="24"/>
        </w:rPr>
        <w:t>оценивать достоверность, легитимность информации, её соответствие правовым и морально-этическим нормам;</w:t>
      </w:r>
    </w:p>
    <w:p w:rsidR="00076F32" w:rsidRDefault="00947DCD">
      <w:pPr>
        <w:pStyle w:val="a4"/>
        <w:numPr>
          <w:ilvl w:val="1"/>
          <w:numId w:val="67"/>
        </w:numPr>
        <w:tabs>
          <w:tab w:val="left" w:pos="973"/>
        </w:tabs>
        <w:ind w:right="400" w:firstLine="0"/>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076F32">
      <w:pPr>
        <w:jc w:val="both"/>
        <w:rPr>
          <w:sz w:val="24"/>
        </w:rPr>
        <w:sectPr w:rsidR="00076F32">
          <w:footerReference w:type="default" r:id="rId564"/>
          <w:pgSz w:w="11910" w:h="16390"/>
          <w:pgMar w:top="920" w:right="300" w:bottom="280" w:left="880" w:header="0" w:footer="0" w:gutter="0"/>
          <w:cols w:space="720"/>
        </w:sectPr>
      </w:pPr>
    </w:p>
    <w:p w:rsidR="00076F32" w:rsidRDefault="00947DCD">
      <w:pPr>
        <w:pStyle w:val="a4"/>
        <w:numPr>
          <w:ilvl w:val="1"/>
          <w:numId w:val="67"/>
        </w:numPr>
        <w:tabs>
          <w:tab w:val="left" w:pos="973"/>
        </w:tabs>
        <w:spacing w:before="65" w:line="237" w:lineRule="auto"/>
        <w:ind w:right="408" w:firstLine="0"/>
        <w:jc w:val="left"/>
        <w:rPr>
          <w:sz w:val="24"/>
        </w:rPr>
      </w:pPr>
      <w:r>
        <w:rPr>
          <w:sz w:val="24"/>
        </w:rPr>
        <w:lastRenderedPageBreak/>
        <w:t xml:space="preserve">владеть навыками защиты личной информации,соблюдать требования информационной </w:t>
      </w:r>
      <w:r>
        <w:rPr>
          <w:spacing w:val="-2"/>
          <w:sz w:val="24"/>
        </w:rPr>
        <w:t>безопасности.</w:t>
      </w:r>
    </w:p>
    <w:p w:rsidR="00076F32" w:rsidRDefault="00947DCD">
      <w:pPr>
        <w:pStyle w:val="a3"/>
        <w:spacing w:before="6" w:line="237" w:lineRule="auto"/>
        <w:ind w:left="253"/>
        <w:jc w:val="left"/>
      </w:pPr>
      <w:r>
        <w:rPr>
          <w:color w:val="333333"/>
        </w:rPr>
        <w:t xml:space="preserve">Уобучающегосябудут сформированыследующие </w:t>
      </w:r>
      <w:r>
        <w:rPr>
          <w:b/>
          <w:color w:val="333333"/>
        </w:rPr>
        <w:t>уменияобщения</w:t>
      </w:r>
      <w:r>
        <w:rPr>
          <w:color w:val="333333"/>
        </w:rPr>
        <w:t>какчасть коммуникативных универсальных учебных действий:</w:t>
      </w:r>
    </w:p>
    <w:p w:rsidR="00076F32" w:rsidRDefault="00947DCD">
      <w:pPr>
        <w:pStyle w:val="a4"/>
        <w:numPr>
          <w:ilvl w:val="1"/>
          <w:numId w:val="67"/>
        </w:numPr>
        <w:tabs>
          <w:tab w:val="left" w:pos="973"/>
        </w:tabs>
        <w:spacing w:before="3" w:line="275" w:lineRule="exact"/>
        <w:ind w:left="973" w:hanging="720"/>
        <w:jc w:val="left"/>
        <w:rPr>
          <w:sz w:val="24"/>
        </w:rPr>
      </w:pPr>
      <w:r>
        <w:rPr>
          <w:sz w:val="24"/>
        </w:rPr>
        <w:t>осуществлятькоммуникациювовсехсферах</w:t>
      </w:r>
      <w:r>
        <w:rPr>
          <w:spacing w:val="-2"/>
          <w:sz w:val="24"/>
        </w:rPr>
        <w:t>жизни;</w:t>
      </w:r>
    </w:p>
    <w:p w:rsidR="00076F32" w:rsidRDefault="00947DCD">
      <w:pPr>
        <w:pStyle w:val="a4"/>
        <w:numPr>
          <w:ilvl w:val="1"/>
          <w:numId w:val="67"/>
        </w:numPr>
        <w:tabs>
          <w:tab w:val="left" w:pos="973"/>
        </w:tabs>
        <w:spacing w:line="242" w:lineRule="auto"/>
        <w:ind w:right="409" w:firstLine="0"/>
        <w:jc w:val="left"/>
        <w:rPr>
          <w:sz w:val="24"/>
        </w:rPr>
      </w:pPr>
      <w:r>
        <w:rPr>
          <w:sz w:val="24"/>
        </w:rPr>
        <w:t>пользоватьсяневербальнымисредствамиобщения,пониматьзначениесоциальныхзнаков, распознавать предпосылки конфликтных ситуаций и смягчать конфликты;</w:t>
      </w:r>
    </w:p>
    <w:p w:rsidR="00076F32" w:rsidRDefault="00947DCD">
      <w:pPr>
        <w:pStyle w:val="a4"/>
        <w:numPr>
          <w:ilvl w:val="1"/>
          <w:numId w:val="67"/>
        </w:numPr>
        <w:tabs>
          <w:tab w:val="left" w:pos="973"/>
        </w:tabs>
        <w:spacing w:line="242" w:lineRule="auto"/>
        <w:ind w:right="412" w:firstLine="0"/>
        <w:jc w:val="left"/>
        <w:rPr>
          <w:sz w:val="24"/>
        </w:rPr>
      </w:pPr>
      <w:r>
        <w:rPr>
          <w:sz w:val="24"/>
        </w:rPr>
        <w:t>владетьразличнымиспособамиобщенияивзаимодействия;аргументированновести</w:t>
      </w:r>
      <w:r>
        <w:rPr>
          <w:spacing w:val="-2"/>
          <w:sz w:val="24"/>
        </w:rPr>
        <w:t>диалог;</w:t>
      </w:r>
    </w:p>
    <w:p w:rsidR="00076F32" w:rsidRDefault="00947DCD">
      <w:pPr>
        <w:pStyle w:val="a4"/>
        <w:numPr>
          <w:ilvl w:val="1"/>
          <w:numId w:val="67"/>
        </w:numPr>
        <w:tabs>
          <w:tab w:val="left" w:pos="973"/>
        </w:tabs>
        <w:spacing w:line="242" w:lineRule="auto"/>
        <w:ind w:right="407" w:firstLine="0"/>
        <w:jc w:val="left"/>
        <w:rPr>
          <w:sz w:val="24"/>
        </w:rPr>
      </w:pPr>
      <w:r>
        <w:rPr>
          <w:sz w:val="24"/>
        </w:rPr>
        <w:t>развёрнуто,логичноикорректносточкизрениякультурыречиизлагатьсвоёмнение, строить высказывание.</w:t>
      </w:r>
    </w:p>
    <w:p w:rsidR="00076F32" w:rsidRDefault="00947DCD">
      <w:pPr>
        <w:pStyle w:val="a3"/>
        <w:tabs>
          <w:tab w:val="left" w:pos="651"/>
          <w:tab w:val="left" w:pos="2377"/>
          <w:tab w:val="left" w:pos="3188"/>
          <w:tab w:val="left" w:pos="4957"/>
          <w:tab w:val="left" w:pos="7219"/>
          <w:tab w:val="left" w:pos="9750"/>
        </w:tabs>
        <w:spacing w:line="242" w:lineRule="auto"/>
        <w:ind w:left="253" w:right="406"/>
        <w:jc w:val="left"/>
      </w:pPr>
      <w:r>
        <w:rPr>
          <w:color w:val="333333"/>
          <w:spacing w:val="-10"/>
        </w:rPr>
        <w:t>У</w:t>
      </w:r>
      <w:r>
        <w:rPr>
          <w:color w:val="333333"/>
        </w:rPr>
        <w:tab/>
      </w:r>
      <w:r>
        <w:rPr>
          <w:color w:val="333333"/>
          <w:spacing w:val="-2"/>
        </w:rPr>
        <w:t>обучающегося</w:t>
      </w:r>
      <w:r>
        <w:rPr>
          <w:color w:val="333333"/>
        </w:rPr>
        <w:tab/>
      </w:r>
      <w:r>
        <w:rPr>
          <w:color w:val="333333"/>
          <w:spacing w:val="-4"/>
        </w:rPr>
        <w:t>будут</w:t>
      </w:r>
      <w:r>
        <w:rPr>
          <w:color w:val="333333"/>
        </w:rPr>
        <w:tab/>
      </w:r>
      <w:r>
        <w:rPr>
          <w:color w:val="333333"/>
          <w:spacing w:val="-2"/>
        </w:rPr>
        <w:t>сформированы</w:t>
      </w:r>
      <w:r>
        <w:rPr>
          <w:color w:val="333333"/>
        </w:rPr>
        <w:tab/>
        <w:t xml:space="preserve">следующие </w:t>
      </w:r>
      <w:r>
        <w:rPr>
          <w:b/>
          <w:color w:val="333333"/>
        </w:rPr>
        <w:t>умения</w:t>
      </w:r>
      <w:r>
        <w:rPr>
          <w:b/>
          <w:color w:val="333333"/>
        </w:rPr>
        <w:tab/>
        <w:t xml:space="preserve">самоорганизации </w:t>
      </w:r>
      <w:r>
        <w:rPr>
          <w:color w:val="333333"/>
        </w:rPr>
        <w:t>как</w:t>
      </w:r>
      <w:r>
        <w:rPr>
          <w:color w:val="333333"/>
        </w:rPr>
        <w:tab/>
      </w:r>
      <w:r>
        <w:rPr>
          <w:color w:val="333333"/>
          <w:spacing w:val="-2"/>
        </w:rPr>
        <w:t xml:space="preserve">части </w:t>
      </w:r>
      <w:r>
        <w:rPr>
          <w:color w:val="333333"/>
        </w:rPr>
        <w:t>регулятивных универсальных учебных действий:</w:t>
      </w:r>
    </w:p>
    <w:p w:rsidR="00076F32" w:rsidRDefault="00947DCD">
      <w:pPr>
        <w:pStyle w:val="a4"/>
        <w:numPr>
          <w:ilvl w:val="1"/>
          <w:numId w:val="67"/>
        </w:numPr>
        <w:tabs>
          <w:tab w:val="left" w:pos="973"/>
        </w:tabs>
        <w:spacing w:line="242" w:lineRule="auto"/>
        <w:ind w:right="402" w:firstLine="0"/>
        <w:jc w:val="left"/>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6F32" w:rsidRDefault="00947DCD">
      <w:pPr>
        <w:pStyle w:val="a4"/>
        <w:numPr>
          <w:ilvl w:val="1"/>
          <w:numId w:val="67"/>
        </w:numPr>
        <w:tabs>
          <w:tab w:val="left" w:pos="973"/>
        </w:tabs>
        <w:spacing w:line="242" w:lineRule="auto"/>
        <w:ind w:right="411" w:firstLine="0"/>
        <w:jc w:val="left"/>
        <w:rPr>
          <w:sz w:val="24"/>
        </w:rPr>
      </w:pPr>
      <w:r>
        <w:rPr>
          <w:sz w:val="24"/>
        </w:rPr>
        <w:t>самостоятельносоставлятьпланрешенияпроблемысучётомимеющихсяресурсов, собственных возможностей и предпочтений;</w:t>
      </w:r>
    </w:p>
    <w:p w:rsidR="00076F32" w:rsidRDefault="00947DCD">
      <w:pPr>
        <w:pStyle w:val="a4"/>
        <w:numPr>
          <w:ilvl w:val="1"/>
          <w:numId w:val="67"/>
        </w:numPr>
        <w:tabs>
          <w:tab w:val="left" w:pos="973"/>
        </w:tabs>
        <w:spacing w:line="271" w:lineRule="exact"/>
        <w:ind w:left="973" w:hanging="720"/>
        <w:jc w:val="left"/>
        <w:rPr>
          <w:sz w:val="24"/>
        </w:rPr>
      </w:pPr>
      <w:r>
        <w:rPr>
          <w:sz w:val="24"/>
        </w:rPr>
        <w:t>расширятьрамкиучебного предметанаосновеличных</w:t>
      </w:r>
      <w:r>
        <w:rPr>
          <w:spacing w:val="-2"/>
          <w:sz w:val="24"/>
        </w:rPr>
        <w:t>предпочтений;</w:t>
      </w:r>
    </w:p>
    <w:p w:rsidR="00076F32" w:rsidRDefault="00947DCD">
      <w:pPr>
        <w:pStyle w:val="a4"/>
        <w:numPr>
          <w:ilvl w:val="1"/>
          <w:numId w:val="67"/>
        </w:numPr>
        <w:tabs>
          <w:tab w:val="left" w:pos="973"/>
        </w:tabs>
        <w:spacing w:line="237" w:lineRule="auto"/>
        <w:ind w:right="416" w:firstLine="0"/>
        <w:jc w:val="left"/>
        <w:rPr>
          <w:sz w:val="24"/>
        </w:rPr>
      </w:pPr>
      <w:r>
        <w:rPr>
          <w:sz w:val="24"/>
        </w:rPr>
        <w:t xml:space="preserve">делатьосознанныйвыбор,уметьаргументироватьего,братьответственностьзарезультаты </w:t>
      </w:r>
      <w:r>
        <w:rPr>
          <w:spacing w:val="-2"/>
          <w:sz w:val="24"/>
        </w:rPr>
        <w:t>выбора;</w:t>
      </w:r>
    </w:p>
    <w:p w:rsidR="00076F32" w:rsidRDefault="00947DCD">
      <w:pPr>
        <w:pStyle w:val="a4"/>
        <w:numPr>
          <w:ilvl w:val="1"/>
          <w:numId w:val="67"/>
        </w:numPr>
        <w:tabs>
          <w:tab w:val="left" w:pos="973"/>
        </w:tabs>
        <w:spacing w:line="275" w:lineRule="exact"/>
        <w:ind w:left="973" w:hanging="720"/>
        <w:jc w:val="left"/>
        <w:rPr>
          <w:sz w:val="24"/>
        </w:rPr>
      </w:pPr>
      <w:r>
        <w:rPr>
          <w:sz w:val="24"/>
        </w:rPr>
        <w:t>оцениватьприобретённый</w:t>
      </w:r>
      <w:r>
        <w:rPr>
          <w:spacing w:val="-4"/>
          <w:sz w:val="24"/>
        </w:rPr>
        <w:t>опыт;</w:t>
      </w:r>
    </w:p>
    <w:p w:rsidR="00076F32" w:rsidRDefault="00947DCD">
      <w:pPr>
        <w:pStyle w:val="a4"/>
        <w:numPr>
          <w:ilvl w:val="1"/>
          <w:numId w:val="67"/>
        </w:numPr>
        <w:tabs>
          <w:tab w:val="left" w:pos="973"/>
        </w:tabs>
        <w:spacing w:line="242" w:lineRule="auto"/>
        <w:ind w:right="412" w:firstLine="0"/>
        <w:jc w:val="left"/>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6F32" w:rsidRDefault="00947DCD">
      <w:pPr>
        <w:spacing w:line="242" w:lineRule="auto"/>
        <w:ind w:left="253"/>
        <w:rPr>
          <w:sz w:val="24"/>
        </w:rPr>
      </w:pPr>
      <w:r>
        <w:rPr>
          <w:color w:val="333333"/>
          <w:sz w:val="24"/>
        </w:rPr>
        <w:t xml:space="preserve">Уобучающегосябудутсформированыследующие </w:t>
      </w:r>
      <w:r>
        <w:rPr>
          <w:b/>
          <w:color w:val="333333"/>
          <w:sz w:val="24"/>
        </w:rPr>
        <w:t xml:space="preserve">умениясамоконтроля,принятиясебяи других </w:t>
      </w:r>
      <w:r>
        <w:rPr>
          <w:color w:val="333333"/>
          <w:sz w:val="24"/>
        </w:rPr>
        <w:t>как части регулятивных универсальных учебных действий:</w:t>
      </w:r>
    </w:p>
    <w:p w:rsidR="00076F32" w:rsidRDefault="00947DCD">
      <w:pPr>
        <w:pStyle w:val="a4"/>
        <w:numPr>
          <w:ilvl w:val="1"/>
          <w:numId w:val="67"/>
        </w:numPr>
        <w:tabs>
          <w:tab w:val="left" w:pos="973"/>
        </w:tabs>
        <w:spacing w:line="242" w:lineRule="auto"/>
        <w:ind w:right="402" w:firstLine="0"/>
        <w:rPr>
          <w:sz w:val="24"/>
        </w:rPr>
      </w:pPr>
      <w:r>
        <w:rPr>
          <w:sz w:val="24"/>
        </w:rPr>
        <w:t>давать оценку новым ситуациям, вносить коррективы в деятельность, оценивать соответствие результатов целям;</w:t>
      </w:r>
    </w:p>
    <w:p w:rsidR="00076F32" w:rsidRDefault="00947DCD">
      <w:pPr>
        <w:pStyle w:val="a4"/>
        <w:numPr>
          <w:ilvl w:val="1"/>
          <w:numId w:val="67"/>
        </w:numPr>
        <w:tabs>
          <w:tab w:val="left" w:pos="973"/>
        </w:tabs>
        <w:ind w:right="412" w:firstLine="0"/>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6F32" w:rsidRDefault="00947DCD">
      <w:pPr>
        <w:pStyle w:val="a4"/>
        <w:numPr>
          <w:ilvl w:val="1"/>
          <w:numId w:val="67"/>
        </w:numPr>
        <w:tabs>
          <w:tab w:val="left" w:pos="973"/>
        </w:tabs>
        <w:spacing w:line="275" w:lineRule="exact"/>
        <w:ind w:left="973" w:hanging="720"/>
        <w:jc w:val="left"/>
        <w:rPr>
          <w:sz w:val="24"/>
        </w:rPr>
      </w:pPr>
      <w:r>
        <w:rPr>
          <w:sz w:val="24"/>
        </w:rPr>
        <w:t>уметьоцениватьрискиисвоевременноприниматьрешениепоих</w:t>
      </w:r>
      <w:r>
        <w:rPr>
          <w:spacing w:val="-2"/>
          <w:sz w:val="24"/>
        </w:rPr>
        <w:t>снижению;</w:t>
      </w:r>
    </w:p>
    <w:p w:rsidR="00076F32" w:rsidRDefault="00947DCD">
      <w:pPr>
        <w:pStyle w:val="a4"/>
        <w:numPr>
          <w:ilvl w:val="1"/>
          <w:numId w:val="67"/>
        </w:numPr>
        <w:tabs>
          <w:tab w:val="left" w:pos="973"/>
        </w:tabs>
        <w:spacing w:line="275" w:lineRule="exact"/>
        <w:ind w:left="973" w:hanging="720"/>
        <w:jc w:val="left"/>
        <w:rPr>
          <w:sz w:val="24"/>
        </w:rPr>
      </w:pPr>
      <w:r>
        <w:rPr>
          <w:sz w:val="24"/>
        </w:rPr>
        <w:t xml:space="preserve">приниматьсебя,понимаясвоинедостаткии </w:t>
      </w:r>
      <w:r>
        <w:rPr>
          <w:spacing w:val="-2"/>
          <w:sz w:val="24"/>
        </w:rPr>
        <w:t>достоинства;</w:t>
      </w:r>
    </w:p>
    <w:p w:rsidR="00076F32" w:rsidRDefault="00947DCD">
      <w:pPr>
        <w:pStyle w:val="a4"/>
        <w:numPr>
          <w:ilvl w:val="1"/>
          <w:numId w:val="67"/>
        </w:numPr>
        <w:tabs>
          <w:tab w:val="left" w:pos="973"/>
        </w:tabs>
        <w:spacing w:line="275" w:lineRule="exact"/>
        <w:ind w:left="973" w:hanging="720"/>
        <w:jc w:val="left"/>
        <w:rPr>
          <w:sz w:val="24"/>
        </w:rPr>
      </w:pPr>
      <w:r>
        <w:rPr>
          <w:sz w:val="24"/>
        </w:rPr>
        <w:t>приниматьмотивыиаргументыдругихлюдейприанализерезультатов</w:t>
      </w:r>
      <w:r>
        <w:rPr>
          <w:spacing w:val="-2"/>
          <w:sz w:val="24"/>
        </w:rPr>
        <w:t xml:space="preserve"> деятельности;</w:t>
      </w:r>
    </w:p>
    <w:p w:rsidR="00076F32" w:rsidRDefault="00947DCD">
      <w:pPr>
        <w:pStyle w:val="a4"/>
        <w:numPr>
          <w:ilvl w:val="1"/>
          <w:numId w:val="67"/>
        </w:numPr>
        <w:tabs>
          <w:tab w:val="left" w:pos="973"/>
        </w:tabs>
        <w:spacing w:line="275" w:lineRule="exact"/>
        <w:ind w:left="973" w:hanging="720"/>
        <w:jc w:val="left"/>
        <w:rPr>
          <w:sz w:val="24"/>
        </w:rPr>
      </w:pPr>
      <w:r>
        <w:rPr>
          <w:sz w:val="24"/>
        </w:rPr>
        <w:t>признаватьсвоёправои праводругихна</w:t>
      </w:r>
      <w:r>
        <w:rPr>
          <w:spacing w:val="-2"/>
          <w:sz w:val="24"/>
        </w:rPr>
        <w:t xml:space="preserve"> ошибку;</w:t>
      </w:r>
    </w:p>
    <w:p w:rsidR="00076F32" w:rsidRDefault="00947DCD">
      <w:pPr>
        <w:pStyle w:val="a4"/>
        <w:numPr>
          <w:ilvl w:val="1"/>
          <w:numId w:val="67"/>
        </w:numPr>
        <w:tabs>
          <w:tab w:val="left" w:pos="973"/>
        </w:tabs>
        <w:spacing w:line="275" w:lineRule="exact"/>
        <w:ind w:left="973" w:hanging="720"/>
        <w:jc w:val="left"/>
        <w:rPr>
          <w:sz w:val="24"/>
        </w:rPr>
      </w:pPr>
      <w:r>
        <w:rPr>
          <w:sz w:val="24"/>
        </w:rPr>
        <w:t>развиватьспособностьвидетьмирспозициидругого</w:t>
      </w:r>
      <w:r>
        <w:rPr>
          <w:spacing w:val="-2"/>
          <w:sz w:val="24"/>
        </w:rPr>
        <w:t xml:space="preserve"> человека.</w:t>
      </w:r>
    </w:p>
    <w:p w:rsidR="00076F32" w:rsidRDefault="00947DCD">
      <w:pPr>
        <w:spacing w:line="274" w:lineRule="exact"/>
        <w:ind w:left="253"/>
        <w:rPr>
          <w:b/>
          <w:sz w:val="24"/>
        </w:rPr>
      </w:pPr>
      <w:r>
        <w:rPr>
          <w:color w:val="333333"/>
          <w:sz w:val="24"/>
        </w:rPr>
        <w:t>Уобучающегосябудутсформированыследующие</w:t>
      </w:r>
      <w:r>
        <w:rPr>
          <w:b/>
          <w:color w:val="333333"/>
          <w:sz w:val="24"/>
        </w:rPr>
        <w:t>умениясовместной</w:t>
      </w:r>
      <w:r>
        <w:rPr>
          <w:b/>
          <w:color w:val="333333"/>
          <w:spacing w:val="-2"/>
          <w:sz w:val="24"/>
        </w:rPr>
        <w:t xml:space="preserve"> деятельности:</w:t>
      </w:r>
    </w:p>
    <w:p w:rsidR="00076F32" w:rsidRDefault="00947DCD">
      <w:pPr>
        <w:pStyle w:val="a4"/>
        <w:numPr>
          <w:ilvl w:val="1"/>
          <w:numId w:val="67"/>
        </w:numPr>
        <w:tabs>
          <w:tab w:val="left" w:pos="973"/>
        </w:tabs>
        <w:spacing w:line="275" w:lineRule="exact"/>
        <w:ind w:left="973" w:hanging="720"/>
        <w:rPr>
          <w:sz w:val="24"/>
        </w:rPr>
      </w:pPr>
      <w:r>
        <w:rPr>
          <w:sz w:val="24"/>
        </w:rPr>
        <w:t>пониматьииспользоватьпреимуществакоманднойииндивидуальной</w:t>
      </w:r>
      <w:r>
        <w:rPr>
          <w:spacing w:val="-2"/>
          <w:sz w:val="24"/>
        </w:rPr>
        <w:t>работы;</w:t>
      </w:r>
    </w:p>
    <w:p w:rsidR="00076F32" w:rsidRDefault="00947DCD">
      <w:pPr>
        <w:pStyle w:val="a4"/>
        <w:numPr>
          <w:ilvl w:val="1"/>
          <w:numId w:val="67"/>
        </w:numPr>
        <w:tabs>
          <w:tab w:val="left" w:pos="973"/>
        </w:tabs>
        <w:spacing w:line="237" w:lineRule="auto"/>
        <w:ind w:right="402" w:firstLine="0"/>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076F32" w:rsidRDefault="00947DCD">
      <w:pPr>
        <w:pStyle w:val="a4"/>
        <w:numPr>
          <w:ilvl w:val="1"/>
          <w:numId w:val="67"/>
        </w:numPr>
        <w:tabs>
          <w:tab w:val="left" w:pos="973"/>
        </w:tabs>
        <w:ind w:right="415" w:firstLine="0"/>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6F32" w:rsidRDefault="00947DCD">
      <w:pPr>
        <w:pStyle w:val="a4"/>
        <w:numPr>
          <w:ilvl w:val="1"/>
          <w:numId w:val="67"/>
        </w:numPr>
        <w:tabs>
          <w:tab w:val="left" w:pos="973"/>
        </w:tabs>
        <w:spacing w:line="242" w:lineRule="auto"/>
        <w:ind w:right="415" w:firstLine="0"/>
        <w:rPr>
          <w:sz w:val="24"/>
        </w:rPr>
      </w:pPr>
      <w:r>
        <w:rPr>
          <w:sz w:val="24"/>
        </w:rPr>
        <w:t>оцениватькачествосвоеговкладаивкладакаждогоучастникакомандывобщийрезультат по разработанным критериям;</w:t>
      </w:r>
    </w:p>
    <w:p w:rsidR="00076F32" w:rsidRDefault="00947DCD">
      <w:pPr>
        <w:pStyle w:val="a4"/>
        <w:numPr>
          <w:ilvl w:val="1"/>
          <w:numId w:val="67"/>
        </w:numPr>
        <w:tabs>
          <w:tab w:val="left" w:pos="973"/>
        </w:tabs>
        <w:ind w:right="404" w:firstLine="0"/>
        <w:rPr>
          <w:sz w:val="24"/>
        </w:rPr>
      </w:pPr>
      <w:r>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sz w:val="24"/>
        </w:rPr>
        <w:t>инициативным.</w:t>
      </w:r>
    </w:p>
    <w:p w:rsidR="00076F32" w:rsidRDefault="00947DCD">
      <w:pPr>
        <w:pStyle w:val="Heading3"/>
        <w:spacing w:before="263" w:line="272" w:lineRule="exact"/>
        <w:ind w:left="253"/>
      </w:pPr>
      <w:r>
        <w:t>ПРЕДМЕТНЫЕРЕЗУЛЬТАТЫ 10</w:t>
      </w:r>
      <w:r>
        <w:rPr>
          <w:spacing w:val="-4"/>
        </w:rPr>
        <w:t>КЛАСС</w:t>
      </w:r>
    </w:p>
    <w:p w:rsidR="00076F32" w:rsidRDefault="00947DCD">
      <w:pPr>
        <w:pStyle w:val="a3"/>
        <w:spacing w:line="272" w:lineRule="exact"/>
        <w:ind w:left="253"/>
        <w:jc w:val="left"/>
      </w:pPr>
      <w:r>
        <w:t>Кконцуобученияв10классеобучающийсяполучитследующиепредметныерезультаты</w:t>
      </w:r>
      <w:r>
        <w:rPr>
          <w:spacing w:val="-5"/>
        </w:rPr>
        <w:t>по</w:t>
      </w:r>
    </w:p>
    <w:p w:rsidR="00076F32" w:rsidRDefault="00076F32">
      <w:pPr>
        <w:spacing w:line="272" w:lineRule="exact"/>
        <w:sectPr w:rsidR="00076F32">
          <w:footerReference w:type="default" r:id="rId565"/>
          <w:pgSz w:w="11910" w:h="16390"/>
          <w:pgMar w:top="920" w:right="300" w:bottom="280" w:left="880" w:header="0" w:footer="0" w:gutter="0"/>
          <w:cols w:space="720"/>
        </w:sectPr>
      </w:pPr>
    </w:p>
    <w:p w:rsidR="00076F32" w:rsidRDefault="00947DCD">
      <w:pPr>
        <w:pStyle w:val="a3"/>
        <w:spacing w:before="63"/>
        <w:ind w:left="253"/>
      </w:pPr>
      <w:r>
        <w:lastRenderedPageBreak/>
        <w:t>отдельнымтемампрограммыпорусскому</w:t>
      </w:r>
      <w:r>
        <w:rPr>
          <w:spacing w:val="-2"/>
        </w:rPr>
        <w:t>языку:</w:t>
      </w:r>
    </w:p>
    <w:p w:rsidR="00076F32" w:rsidRDefault="00947DCD">
      <w:pPr>
        <w:pStyle w:val="Heading3"/>
        <w:spacing w:before="3" w:line="275" w:lineRule="exact"/>
        <w:ind w:left="253"/>
        <w:jc w:val="both"/>
      </w:pPr>
      <w:r>
        <w:t xml:space="preserve">Общиесведенияо </w:t>
      </w:r>
      <w:r>
        <w:rPr>
          <w:spacing w:val="-2"/>
        </w:rPr>
        <w:t>языке</w:t>
      </w:r>
    </w:p>
    <w:p w:rsidR="00076F32" w:rsidRDefault="00947DCD">
      <w:pPr>
        <w:pStyle w:val="a3"/>
        <w:spacing w:before="1" w:line="237" w:lineRule="auto"/>
        <w:ind w:left="253" w:right="416"/>
      </w:pPr>
      <w:r>
        <w:t>Иметь представлениео языке какзнаковой системе, обосновныхфункцияхязыка;о лингвистике как науке.</w:t>
      </w:r>
    </w:p>
    <w:p w:rsidR="00076F32" w:rsidRDefault="00947DCD">
      <w:pPr>
        <w:pStyle w:val="a3"/>
        <w:spacing w:before="3"/>
        <w:ind w:left="253" w:right="407"/>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6F32" w:rsidRDefault="00947DCD">
      <w:pPr>
        <w:pStyle w:val="a3"/>
        <w:ind w:left="253" w:right="402"/>
      </w:pPr>
      <w:r>
        <w:rPr>
          <w:spacing w:val="-4"/>
        </w:rPr>
        <w:t xml:space="preserve">Пониматьи уметь комментировать функции русского языка какгосударственного языка Российской </w:t>
      </w:r>
      <w:r>
        <w:t xml:space="preserve">Федерации и языка межнационального общения народов России, одного из мировых языков (с опоройнастатью68КонституцииРоссийскойФедерации,Федеральныйзаконот1июня2005г.№ 53-ФЗ «О государственном языке Российской Федерации», Федеральный закон «О внесении </w:t>
      </w:r>
      <w:r>
        <w:rPr>
          <w:spacing w:val="-2"/>
        </w:rPr>
        <w:t>измененийвФедеральныйзакон«ОгосударственномязыкеРоссийскойФедерации»»от28.02.2023</w:t>
      </w:r>
    </w:p>
    <w:p w:rsidR="00076F32" w:rsidRDefault="00947DCD">
      <w:pPr>
        <w:pStyle w:val="a3"/>
        <w:spacing w:before="4" w:line="237" w:lineRule="auto"/>
        <w:ind w:left="253" w:right="398"/>
      </w:pPr>
      <w:r>
        <w:t>№ 52-ФЗ, Закон Российской Федерации от 25 октября 1991 г. № 1807-1 «О языках народов Российской Федерации»).</w:t>
      </w:r>
    </w:p>
    <w:p w:rsidR="00076F32" w:rsidRDefault="00947DCD">
      <w:pPr>
        <w:pStyle w:val="a3"/>
        <w:spacing w:before="3"/>
        <w:ind w:left="253" w:right="411"/>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6F32" w:rsidRDefault="00947DCD">
      <w:pPr>
        <w:pStyle w:val="Heading3"/>
        <w:spacing w:before="3" w:line="242" w:lineRule="auto"/>
        <w:ind w:left="253" w:right="6817"/>
      </w:pPr>
      <w:r>
        <w:t>Язык и речь. Культура речи Системаязыка.Культураречи</w:t>
      </w:r>
    </w:p>
    <w:p w:rsidR="00076F32" w:rsidRDefault="00947DCD">
      <w:pPr>
        <w:pStyle w:val="a3"/>
        <w:spacing w:line="242" w:lineRule="auto"/>
        <w:ind w:left="253"/>
        <w:jc w:val="left"/>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6F32" w:rsidRDefault="00947DCD">
      <w:pPr>
        <w:pStyle w:val="a3"/>
        <w:spacing w:line="271" w:lineRule="exact"/>
        <w:ind w:left="253"/>
        <w:jc w:val="left"/>
      </w:pPr>
      <w:r>
        <w:t>Иметьпредставлениео культуреречикакразделе</w:t>
      </w:r>
      <w:r>
        <w:rPr>
          <w:spacing w:val="-2"/>
        </w:rPr>
        <w:t xml:space="preserve"> лингвистики.</w:t>
      </w:r>
    </w:p>
    <w:p w:rsidR="00076F32" w:rsidRDefault="00947DCD">
      <w:pPr>
        <w:pStyle w:val="a3"/>
        <w:spacing w:line="237" w:lineRule="auto"/>
        <w:ind w:left="253" w:right="413"/>
      </w:pPr>
      <w:r>
        <w:t>Комментироватьнормативный,коммуникативныйиэтическийаспектыкультурыречи,приводить соответствующие примеры.</w:t>
      </w:r>
    </w:p>
    <w:p w:rsidR="00076F32" w:rsidRDefault="00947DCD">
      <w:pPr>
        <w:pStyle w:val="a3"/>
        <w:ind w:left="253" w:right="407"/>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6F32" w:rsidRDefault="00947DCD">
      <w:pPr>
        <w:spacing w:line="242" w:lineRule="auto"/>
        <w:ind w:left="253" w:right="3951"/>
        <w:rPr>
          <w:b/>
          <w:sz w:val="24"/>
        </w:rPr>
      </w:pPr>
      <w:r>
        <w:rPr>
          <w:sz w:val="24"/>
        </w:rPr>
        <w:t xml:space="preserve">Иметь представление о языковой норме, её видах. Использоватьсловарирусскогоязыкавучебнойдеятельности. </w:t>
      </w:r>
      <w:r>
        <w:rPr>
          <w:b/>
          <w:sz w:val="24"/>
        </w:rPr>
        <w:t>Фонетика. Орфоэпия. Орфоэпические нормы</w:t>
      </w:r>
    </w:p>
    <w:p w:rsidR="00076F32" w:rsidRDefault="00947DCD">
      <w:pPr>
        <w:pStyle w:val="a3"/>
        <w:spacing w:line="269" w:lineRule="exact"/>
        <w:ind w:left="253"/>
        <w:jc w:val="left"/>
      </w:pPr>
      <w:r>
        <w:t>Выполнятьфонетическийанализ</w:t>
      </w:r>
      <w:r>
        <w:rPr>
          <w:spacing w:val="-2"/>
        </w:rPr>
        <w:t>слова.</w:t>
      </w:r>
    </w:p>
    <w:p w:rsidR="00076F32" w:rsidRDefault="00947DCD">
      <w:pPr>
        <w:pStyle w:val="a3"/>
        <w:spacing w:line="275" w:lineRule="exact"/>
        <w:ind w:left="253"/>
        <w:jc w:val="left"/>
      </w:pPr>
      <w:r>
        <w:t>Определятьизобразительно-выразительныесредствафонетикив</w:t>
      </w:r>
      <w:r>
        <w:rPr>
          <w:spacing w:val="-2"/>
        </w:rPr>
        <w:t>тексте.</w:t>
      </w:r>
    </w:p>
    <w:p w:rsidR="00076F32" w:rsidRDefault="00947DCD">
      <w:pPr>
        <w:pStyle w:val="a3"/>
        <w:ind w:left="253" w:right="415"/>
      </w:pPr>
      <w:r>
        <w:t xml:space="preserve">Анализировать и характеризовать особенности произношения безударных гласных звуков, некоторыхсогласных,сочетанийсогласных,некоторыхграмматическихформ,иноязычных слов. </w:t>
      </w:r>
      <w:r>
        <w:rPr>
          <w:spacing w:val="-2"/>
        </w:rPr>
        <w:t xml:space="preserve">Анализироватьихарактеризоватьречевыевысказывания(в том числесобственные)с точкизрения </w:t>
      </w:r>
      <w:r>
        <w:t xml:space="preserve">соблюдения орфоэпических и акцентологических норм современного русского литературного </w:t>
      </w:r>
      <w:r>
        <w:rPr>
          <w:spacing w:val="-2"/>
        </w:rPr>
        <w:t>языка.</w:t>
      </w:r>
    </w:p>
    <w:p w:rsidR="00076F32" w:rsidRDefault="00947DCD">
      <w:pPr>
        <w:pStyle w:val="a3"/>
        <w:spacing w:line="237" w:lineRule="auto"/>
        <w:ind w:left="253" w:right="406"/>
      </w:pPr>
      <w:r>
        <w:t>Соблюдать основные произносительные и акцентологические нормы современного русского литературного языка.</w:t>
      </w:r>
    </w:p>
    <w:p w:rsidR="00076F32" w:rsidRDefault="00947DCD">
      <w:pPr>
        <w:spacing w:before="2"/>
        <w:ind w:left="253" w:right="4957"/>
        <w:rPr>
          <w:sz w:val="24"/>
        </w:rPr>
      </w:pPr>
      <w:r>
        <w:rPr>
          <w:sz w:val="24"/>
        </w:rPr>
        <w:t xml:space="preserve">Использовать орфоэпический словарь. </w:t>
      </w:r>
      <w:r>
        <w:rPr>
          <w:b/>
          <w:sz w:val="24"/>
        </w:rPr>
        <w:t xml:space="preserve">Лексикологияифразеология.Лексическиенормы </w:t>
      </w:r>
      <w:r>
        <w:rPr>
          <w:sz w:val="24"/>
        </w:rPr>
        <w:t>Выполнять лексический анализ слова.</w:t>
      </w:r>
    </w:p>
    <w:p w:rsidR="00076F32" w:rsidRDefault="00947DCD">
      <w:pPr>
        <w:pStyle w:val="a3"/>
        <w:spacing w:line="274" w:lineRule="exact"/>
        <w:ind w:left="253"/>
        <w:jc w:val="left"/>
      </w:pPr>
      <w:r>
        <w:t>Определятьизобразительно-выразительныесредства</w:t>
      </w:r>
      <w:r>
        <w:rPr>
          <w:spacing w:val="-2"/>
        </w:rPr>
        <w:t>лексики.</w:t>
      </w:r>
    </w:p>
    <w:p w:rsidR="00076F32" w:rsidRDefault="00947DCD">
      <w:pPr>
        <w:pStyle w:val="a3"/>
        <w:spacing w:before="4" w:line="237" w:lineRule="auto"/>
        <w:ind w:left="253"/>
        <w:jc w:val="left"/>
      </w:pPr>
      <w:r>
        <w:t>Анализироватьихарактеризоватьвысказывания(втомчислесобственные)сточкизрениясоблюдения лексических норм современного русского литературного языка.</w:t>
      </w:r>
    </w:p>
    <w:p w:rsidR="00076F32" w:rsidRDefault="00947DCD">
      <w:pPr>
        <w:pStyle w:val="a3"/>
        <w:spacing w:before="4" w:line="275" w:lineRule="exact"/>
        <w:ind w:left="253"/>
        <w:jc w:val="left"/>
      </w:pPr>
      <w:r>
        <w:t>Соблюдатьлексические</w:t>
      </w:r>
      <w:r>
        <w:rPr>
          <w:spacing w:val="-2"/>
        </w:rPr>
        <w:t>нормы.</w:t>
      </w:r>
    </w:p>
    <w:p w:rsidR="00076F32" w:rsidRDefault="00947DCD">
      <w:pPr>
        <w:pStyle w:val="a3"/>
        <w:tabs>
          <w:tab w:val="left" w:pos="2191"/>
          <w:tab w:val="left" w:pos="3768"/>
          <w:tab w:val="left" w:pos="5418"/>
          <w:tab w:val="left" w:pos="5730"/>
          <w:tab w:val="left" w:pos="6521"/>
          <w:tab w:val="left" w:pos="7418"/>
          <w:tab w:val="left" w:pos="8794"/>
        </w:tabs>
        <w:spacing w:line="242" w:lineRule="auto"/>
        <w:ind w:left="253" w:right="416"/>
        <w:jc w:val="left"/>
      </w:pPr>
      <w:r>
        <w:rPr>
          <w:spacing w:val="-2"/>
        </w:rPr>
        <w:t>Характеризовать</w:t>
      </w:r>
      <w:r>
        <w:tab/>
        <w:t>иоценивать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уместности</w:t>
      </w:r>
      <w:r>
        <w:tab/>
      </w:r>
      <w:r>
        <w:rPr>
          <w:spacing w:val="-2"/>
        </w:rPr>
        <w:t xml:space="preserve">использования </w:t>
      </w:r>
      <w:r>
        <w:t>стилистически окрашенной и эмоционально-экспрессивной лексики.</w:t>
      </w:r>
    </w:p>
    <w:p w:rsidR="00076F32" w:rsidRDefault="00076F32">
      <w:pPr>
        <w:spacing w:line="242" w:lineRule="auto"/>
        <w:sectPr w:rsidR="00076F32">
          <w:footerReference w:type="default" r:id="rId566"/>
          <w:pgSz w:w="11910" w:h="16390"/>
          <w:pgMar w:top="920" w:right="300" w:bottom="280" w:left="880" w:header="0" w:footer="0" w:gutter="0"/>
          <w:cols w:space="720"/>
        </w:sectPr>
      </w:pPr>
    </w:p>
    <w:p w:rsidR="00076F32" w:rsidRDefault="00947DCD">
      <w:pPr>
        <w:pStyle w:val="a3"/>
        <w:tabs>
          <w:tab w:val="left" w:pos="1902"/>
          <w:tab w:val="left" w:pos="3125"/>
          <w:tab w:val="left" w:pos="4219"/>
          <w:tab w:val="left" w:pos="5264"/>
          <w:tab w:val="left" w:pos="6693"/>
          <w:tab w:val="left" w:pos="8088"/>
          <w:tab w:val="left" w:pos="9508"/>
        </w:tabs>
        <w:spacing w:before="65" w:line="237" w:lineRule="auto"/>
        <w:ind w:left="253" w:right="418"/>
        <w:jc w:val="left"/>
      </w:pPr>
      <w:r>
        <w:rPr>
          <w:spacing w:val="-2"/>
        </w:rPr>
        <w:lastRenderedPageBreak/>
        <w:t>Использовать</w:t>
      </w:r>
      <w:r>
        <w:tab/>
      </w:r>
      <w:r>
        <w:rPr>
          <w:spacing w:val="-2"/>
        </w:rPr>
        <w:t>толковый</w:t>
      </w:r>
      <w:r>
        <w:tab/>
      </w:r>
      <w:r>
        <w:rPr>
          <w:spacing w:val="-2"/>
        </w:rPr>
        <w:t>словарь,</w:t>
      </w:r>
      <w:r>
        <w:tab/>
      </w:r>
      <w:r>
        <w:rPr>
          <w:spacing w:val="-2"/>
        </w:rPr>
        <w:t>словари</w:t>
      </w:r>
      <w:r>
        <w:tab/>
      </w:r>
      <w:r>
        <w:rPr>
          <w:spacing w:val="-2"/>
        </w:rPr>
        <w:t>синонимов,</w:t>
      </w:r>
      <w:r>
        <w:tab/>
      </w:r>
      <w:r>
        <w:rPr>
          <w:spacing w:val="-2"/>
        </w:rPr>
        <w:t>антонимов,</w:t>
      </w:r>
      <w:r>
        <w:tab/>
      </w:r>
      <w:r>
        <w:rPr>
          <w:spacing w:val="-2"/>
        </w:rPr>
        <w:t>паронимов;</w:t>
      </w:r>
      <w:r>
        <w:tab/>
      </w:r>
      <w:r>
        <w:rPr>
          <w:spacing w:val="-2"/>
        </w:rPr>
        <w:t xml:space="preserve">словарь </w:t>
      </w:r>
      <w:r>
        <w:t>иностранных слов, фразеологический словарь, этимологический словарь.</w:t>
      </w:r>
    </w:p>
    <w:p w:rsidR="00076F32" w:rsidRDefault="00947DCD">
      <w:pPr>
        <w:pStyle w:val="Heading3"/>
        <w:spacing w:before="9" w:line="272" w:lineRule="exact"/>
        <w:ind w:left="253"/>
      </w:pPr>
      <w:r>
        <w:t>Морфемикаисловообразование.Словообразовательные</w:t>
      </w:r>
      <w:r>
        <w:rPr>
          <w:spacing w:val="-2"/>
        </w:rPr>
        <w:t>нормы</w:t>
      </w:r>
    </w:p>
    <w:p w:rsidR="00076F32" w:rsidRDefault="00947DCD">
      <w:pPr>
        <w:pStyle w:val="a3"/>
        <w:spacing w:line="272" w:lineRule="exact"/>
        <w:ind w:left="253"/>
        <w:jc w:val="left"/>
      </w:pPr>
      <w:r>
        <w:t>Выполнятьморфемныйисловообразовательныйанализ</w:t>
      </w:r>
      <w:r>
        <w:rPr>
          <w:spacing w:val="-2"/>
        </w:rPr>
        <w:t>слова.</w:t>
      </w:r>
    </w:p>
    <w:p w:rsidR="00076F32" w:rsidRDefault="00947DCD">
      <w:pPr>
        <w:pStyle w:val="a3"/>
        <w:spacing w:before="2"/>
        <w:ind w:left="253" w:right="409"/>
        <w:jc w:val="left"/>
      </w:pPr>
      <w:r>
        <w:t>Анализироватьихарактеризоватьречевыевысказывания(втомчислесобственные)сточкизрения особенностей употребления сложносокращённых слов (аббревиатур).</w:t>
      </w:r>
    </w:p>
    <w:p w:rsidR="00076F32" w:rsidRDefault="00947DCD">
      <w:pPr>
        <w:spacing w:before="1"/>
        <w:ind w:left="253" w:right="5740"/>
        <w:rPr>
          <w:sz w:val="24"/>
        </w:rPr>
      </w:pPr>
      <w:r>
        <w:rPr>
          <w:sz w:val="24"/>
        </w:rPr>
        <w:t xml:space="preserve">Использоватьсловообразовательныйсловарь. </w:t>
      </w:r>
      <w:r>
        <w:rPr>
          <w:b/>
          <w:sz w:val="24"/>
        </w:rPr>
        <w:t xml:space="preserve">Морфология. Морфологические нормы </w:t>
      </w:r>
      <w:r>
        <w:rPr>
          <w:sz w:val="24"/>
        </w:rPr>
        <w:t>Выполнять морфологический анализ слова.</w:t>
      </w:r>
    </w:p>
    <w:p w:rsidR="00076F32" w:rsidRDefault="00947DCD">
      <w:pPr>
        <w:pStyle w:val="a3"/>
        <w:spacing w:line="274" w:lineRule="exact"/>
        <w:ind w:left="253"/>
        <w:jc w:val="left"/>
      </w:pPr>
      <w:r>
        <w:t>Определятьособенностиупотреблениявтекстесловразныхчастей</w:t>
      </w:r>
      <w:r>
        <w:rPr>
          <w:spacing w:val="-2"/>
        </w:rPr>
        <w:t xml:space="preserve"> речи.</w:t>
      </w:r>
    </w:p>
    <w:p w:rsidR="00076F32" w:rsidRDefault="00947DCD">
      <w:pPr>
        <w:pStyle w:val="a3"/>
        <w:spacing w:before="2"/>
        <w:ind w:left="253"/>
        <w:jc w:val="left"/>
      </w:pPr>
      <w:r>
        <w:t>Анализироватьихарактеризоватьвысказывания(втомчислесобственные)сточкизрениясоблюдения морфологических норм современного русского литературного языка.</w:t>
      </w:r>
    </w:p>
    <w:p w:rsidR="00076F32" w:rsidRDefault="00947DCD">
      <w:pPr>
        <w:pStyle w:val="a3"/>
        <w:spacing w:before="1" w:line="275" w:lineRule="exact"/>
        <w:ind w:left="253"/>
        <w:jc w:val="left"/>
      </w:pPr>
      <w:r>
        <w:t>Соблюдатьморфологические</w:t>
      </w:r>
      <w:r>
        <w:rPr>
          <w:spacing w:val="-2"/>
        </w:rPr>
        <w:t>нормы.</w:t>
      </w:r>
    </w:p>
    <w:p w:rsidR="00076F32" w:rsidRDefault="00947DCD">
      <w:pPr>
        <w:pStyle w:val="a3"/>
        <w:ind w:left="253" w:right="415"/>
      </w:pPr>
      <w:r>
        <w:t>Характеризовать и оценивать высказывания с точки зрения трудных случаев употребления имён существительных,имёнприлагательных,имёнчислительных,местоимений,глаголов,причастий, деепричастий, наречий (в рамках изученного).</w:t>
      </w:r>
    </w:p>
    <w:p w:rsidR="00076F32" w:rsidRDefault="00947DCD">
      <w:pPr>
        <w:pStyle w:val="a3"/>
        <w:spacing w:before="1"/>
        <w:ind w:left="253"/>
      </w:pPr>
      <w:r>
        <w:t>Использоватьсловарьграмматическихтрудностей,</w:t>
      </w:r>
      <w:r>
        <w:rPr>
          <w:spacing w:val="-2"/>
        </w:rPr>
        <w:t>справочники.</w:t>
      </w:r>
    </w:p>
    <w:p w:rsidR="00076F32" w:rsidRDefault="00947DCD">
      <w:pPr>
        <w:pStyle w:val="Heading3"/>
        <w:spacing w:before="3" w:line="275" w:lineRule="exact"/>
        <w:ind w:left="253"/>
        <w:jc w:val="both"/>
      </w:pPr>
      <w:r>
        <w:t>Орфография.Основныеправила</w:t>
      </w:r>
      <w:r>
        <w:rPr>
          <w:spacing w:val="-2"/>
        </w:rPr>
        <w:t xml:space="preserve"> орфографии</w:t>
      </w:r>
    </w:p>
    <w:p w:rsidR="00076F32" w:rsidRDefault="00947DCD">
      <w:pPr>
        <w:pStyle w:val="a3"/>
        <w:spacing w:before="1" w:line="237" w:lineRule="auto"/>
        <w:ind w:left="253" w:right="3461"/>
        <w:jc w:val="left"/>
      </w:pPr>
      <w:r>
        <w:t>Иметьпредставлениеопринципахиразделахрусскойорфографии. Выполнять орфографический анализ слова.</w:t>
      </w:r>
    </w:p>
    <w:p w:rsidR="00076F32" w:rsidRDefault="00947DCD">
      <w:pPr>
        <w:pStyle w:val="a3"/>
        <w:spacing w:before="5" w:line="237" w:lineRule="auto"/>
        <w:ind w:left="253"/>
        <w:jc w:val="left"/>
      </w:pPr>
      <w:r>
        <w:t>Анализировать и характеризовать текст (в том числе собственный) с точки зрения соблюденияорфографических правил современного русского литературного языка (в рамках изученного).</w:t>
      </w:r>
    </w:p>
    <w:p w:rsidR="00076F32" w:rsidRDefault="00947DCD">
      <w:pPr>
        <w:spacing w:before="4" w:line="242" w:lineRule="auto"/>
        <w:ind w:left="253" w:right="5740"/>
        <w:rPr>
          <w:b/>
          <w:sz w:val="24"/>
        </w:rPr>
      </w:pPr>
      <w:r>
        <w:rPr>
          <w:sz w:val="24"/>
        </w:rPr>
        <w:t xml:space="preserve">Соблюдать правила орфографии. Использоватьорфографическиесловари. </w:t>
      </w:r>
      <w:r>
        <w:rPr>
          <w:b/>
          <w:sz w:val="24"/>
        </w:rPr>
        <w:t>Речь. Речевое общение</w:t>
      </w:r>
    </w:p>
    <w:p w:rsidR="00076F32" w:rsidRDefault="00947DCD">
      <w:pPr>
        <w:pStyle w:val="a3"/>
        <w:ind w:left="253" w:right="398"/>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не менее 100 слов; объём диалогического высказывания— не менее 7—8 реплик).</w:t>
      </w:r>
    </w:p>
    <w:p w:rsidR="00076F32" w:rsidRDefault="00947DCD">
      <w:pPr>
        <w:pStyle w:val="a3"/>
        <w:ind w:left="253" w:right="4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076F32" w:rsidRDefault="00947DCD">
      <w:pPr>
        <w:pStyle w:val="a3"/>
        <w:spacing w:line="237" w:lineRule="auto"/>
        <w:ind w:left="253" w:right="408"/>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6F32" w:rsidRDefault="00947DCD">
      <w:pPr>
        <w:pStyle w:val="a3"/>
        <w:ind w:left="253" w:right="404"/>
      </w:pPr>
      <w:r>
        <w:t>Использовать различныевиды аудированияи чтенияв соответствии скоммуникативнойзадачей,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76F32" w:rsidRDefault="00947DCD">
      <w:pPr>
        <w:pStyle w:val="a3"/>
        <w:ind w:left="253" w:right="4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076F32" w:rsidRDefault="00947DCD">
      <w:pPr>
        <w:pStyle w:val="a3"/>
        <w:ind w:left="253"/>
      </w:pPr>
      <w:r>
        <w:t>Употреблятьязыковыесредствасучётом речевой</w:t>
      </w:r>
      <w:r>
        <w:rPr>
          <w:spacing w:val="-2"/>
        </w:rPr>
        <w:t>ситуации.</w:t>
      </w:r>
    </w:p>
    <w:p w:rsidR="00076F32" w:rsidRDefault="00947DCD">
      <w:pPr>
        <w:pStyle w:val="a3"/>
        <w:ind w:left="253" w:right="406"/>
        <w:jc w:val="left"/>
      </w:pPr>
      <w:r>
        <w:t xml:space="preserve">Соблюдать в устной речи и на письме нормы современного русского литературного языка. Оцениватьсобственнуюичужуюречьсточкизренияточного,уместногоивыразительного </w:t>
      </w:r>
      <w:r>
        <w:rPr>
          <w:spacing w:val="-2"/>
        </w:rPr>
        <w:t>словоупотребления.</w:t>
      </w:r>
    </w:p>
    <w:p w:rsidR="00076F32" w:rsidRDefault="00947DCD">
      <w:pPr>
        <w:pStyle w:val="Heading3"/>
        <w:spacing w:line="275" w:lineRule="exact"/>
        <w:ind w:left="253"/>
      </w:pPr>
      <w:r>
        <w:t>Текст.Информационно-смысловаяпереработка</w:t>
      </w:r>
      <w:r>
        <w:rPr>
          <w:spacing w:val="-2"/>
        </w:rPr>
        <w:t>текста</w:t>
      </w:r>
    </w:p>
    <w:p w:rsidR="00076F32" w:rsidRDefault="00947DCD">
      <w:pPr>
        <w:pStyle w:val="a3"/>
        <w:ind w:left="253"/>
        <w:jc w:val="left"/>
      </w:pPr>
      <w:r>
        <w:t>Применятьзнания отексте,его основных признаках,структуреи видах представленнойвнём информации в речевой практике.</w:t>
      </w:r>
    </w:p>
    <w:p w:rsidR="00076F32" w:rsidRDefault="00947DCD">
      <w:pPr>
        <w:pStyle w:val="a3"/>
        <w:ind w:left="253"/>
        <w:jc w:val="left"/>
      </w:pPr>
      <w:r>
        <w:t>Понимать,анализироватьикомментироватьосновнуюидополнительную,явнуюи</w:t>
      </w:r>
      <w:r>
        <w:rPr>
          <w:spacing w:val="-2"/>
        </w:rPr>
        <w:t>скрытую</w:t>
      </w:r>
    </w:p>
    <w:p w:rsidR="00076F32" w:rsidRDefault="00076F32">
      <w:pPr>
        <w:sectPr w:rsidR="00076F32">
          <w:footerReference w:type="default" r:id="rId567"/>
          <w:pgSz w:w="11910" w:h="16390"/>
          <w:pgMar w:top="920" w:right="300" w:bottom="280" w:left="880" w:header="0" w:footer="0" w:gutter="0"/>
          <w:cols w:space="720"/>
        </w:sectPr>
      </w:pPr>
    </w:p>
    <w:p w:rsidR="00076F32" w:rsidRDefault="00947DCD">
      <w:pPr>
        <w:pStyle w:val="a3"/>
        <w:spacing w:before="65" w:line="237" w:lineRule="auto"/>
        <w:ind w:left="253" w:right="1110"/>
        <w:jc w:val="left"/>
      </w:pPr>
      <w:r>
        <w:lastRenderedPageBreak/>
        <w:t>(подтекстовую)информациютекстов,воспринимаемыхзрительнои(или)наслух. Выявлять логико-смысловые отношения между предложениями в тексте.</w:t>
      </w:r>
    </w:p>
    <w:p w:rsidR="00076F32" w:rsidRDefault="00947DCD">
      <w:pPr>
        <w:pStyle w:val="a3"/>
        <w:spacing w:before="6" w:line="237" w:lineRule="auto"/>
        <w:ind w:left="253"/>
        <w:jc w:val="left"/>
      </w:pPr>
      <w:r>
        <w:t>Создаватьтекстыразныхфункционально-смысловыхтипов;текстыразныхжанровнаучного, публицистического, официально-делового стилей (объём сочинения — не менее 150 слов).</w:t>
      </w:r>
    </w:p>
    <w:p w:rsidR="00076F32" w:rsidRDefault="00947DCD">
      <w:pPr>
        <w:pStyle w:val="a3"/>
        <w:spacing w:before="3"/>
        <w:ind w:left="253" w:right="404"/>
      </w:pPr>
      <w:r>
        <w:t>Использовать различныевиды аудированияи чтенияв соответствии скоммуникативнойзадачей,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76F32" w:rsidRDefault="00947DCD">
      <w:pPr>
        <w:pStyle w:val="a3"/>
        <w:spacing w:before="3" w:line="237" w:lineRule="auto"/>
        <w:ind w:left="253" w:right="412"/>
      </w:pPr>
      <w:r>
        <w:t xml:space="preserve">Создавать вторичные тексты (план, тезисы, конспект, реферат, аннотация, отзыв, рецензия и </w:t>
      </w:r>
      <w:r>
        <w:rPr>
          <w:spacing w:val="-2"/>
        </w:rPr>
        <w:t>другие).</w:t>
      </w:r>
    </w:p>
    <w:p w:rsidR="00076F32" w:rsidRDefault="00947DCD">
      <w:pPr>
        <w:pStyle w:val="a3"/>
        <w:spacing w:before="4"/>
        <w:ind w:left="253" w:right="415"/>
      </w:pPr>
      <w:r>
        <w:t xml:space="preserve">Корректироватьтекст: устранять логические, фактические, этические, грамматическиеиречевые </w:t>
      </w:r>
      <w:r>
        <w:rPr>
          <w:spacing w:val="-2"/>
        </w:rPr>
        <w:t>ошибки.</w:t>
      </w:r>
    </w:p>
    <w:p w:rsidR="00076F32" w:rsidRDefault="00947DCD">
      <w:pPr>
        <w:pStyle w:val="Heading3"/>
        <w:spacing w:before="6" w:line="400" w:lineRule="atLeast"/>
        <w:ind w:left="526" w:right="7374"/>
        <w:jc w:val="both"/>
      </w:pPr>
      <w:bookmarkStart w:id="421" w:name="Содержание_обучения_в_11_классе_Общие_св"/>
      <w:bookmarkEnd w:id="421"/>
      <w:r>
        <w:t>Содержание обучения в 11классеОбщиесведения о языке.</w:t>
      </w:r>
    </w:p>
    <w:p w:rsidR="00076F32" w:rsidRDefault="00947DCD">
      <w:pPr>
        <w:pStyle w:val="a3"/>
        <w:ind w:left="526" w:right="951"/>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6F32" w:rsidRDefault="00947DCD">
      <w:pPr>
        <w:pStyle w:val="Heading3"/>
        <w:spacing w:before="4" w:line="242" w:lineRule="auto"/>
        <w:ind w:left="526" w:right="7152"/>
      </w:pPr>
      <w:bookmarkStart w:id="422" w:name="Язык_и_речь._Культура_речи._Синтаксис._С"/>
      <w:bookmarkEnd w:id="422"/>
      <w:r>
        <w:t>Языкиречь.Культура речи. Синтаксис.</w:t>
      </w:r>
    </w:p>
    <w:p w:rsidR="00076F32" w:rsidRDefault="00947DCD">
      <w:pPr>
        <w:spacing w:line="272" w:lineRule="exact"/>
        <w:ind w:left="526"/>
        <w:rPr>
          <w:b/>
          <w:sz w:val="24"/>
        </w:rPr>
      </w:pPr>
      <w:r>
        <w:rPr>
          <w:b/>
          <w:sz w:val="24"/>
        </w:rPr>
        <w:t>Синтаксические</w:t>
      </w:r>
      <w:r>
        <w:rPr>
          <w:b/>
          <w:spacing w:val="-2"/>
          <w:sz w:val="24"/>
        </w:rPr>
        <w:t>нормы.</w:t>
      </w:r>
    </w:p>
    <w:p w:rsidR="00076F32" w:rsidRDefault="00947DCD">
      <w:pPr>
        <w:pStyle w:val="a3"/>
        <w:tabs>
          <w:tab w:val="left" w:pos="1856"/>
          <w:tab w:val="left" w:pos="2438"/>
          <w:tab w:val="left" w:pos="3345"/>
          <w:tab w:val="left" w:pos="4901"/>
          <w:tab w:val="left" w:pos="6457"/>
          <w:tab w:val="left" w:pos="7979"/>
          <w:tab w:val="left" w:pos="9909"/>
        </w:tabs>
        <w:spacing w:line="242" w:lineRule="auto"/>
        <w:ind w:left="526" w:right="470"/>
        <w:jc w:val="left"/>
      </w:pPr>
      <w:r>
        <w:rPr>
          <w:spacing w:val="-2"/>
        </w:rPr>
        <w:t>Синтаксис</w:t>
      </w:r>
      <w:r>
        <w:tab/>
      </w:r>
      <w:r>
        <w:rPr>
          <w:spacing w:val="-4"/>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r>
        <w:tab/>
      </w:r>
      <w:r>
        <w:rPr>
          <w:spacing w:val="-2"/>
        </w:rPr>
        <w:t>Синтаксический</w:t>
      </w:r>
      <w:r>
        <w:tab/>
      </w:r>
      <w:r>
        <w:rPr>
          <w:spacing w:val="-4"/>
        </w:rPr>
        <w:t xml:space="preserve">ана </w:t>
      </w:r>
      <w:r>
        <w:t>лизсловосочетания и предложения.</w:t>
      </w:r>
    </w:p>
    <w:p w:rsidR="00076F32" w:rsidRDefault="00947DCD">
      <w:pPr>
        <w:pStyle w:val="a3"/>
        <w:ind w:left="526" w:right="953"/>
      </w:pPr>
      <w:r>
        <w:t>Изобразительно-выразительные средства синтаксиса. Синтаксическийпараллелизм,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риторическоеобращение;многосоюзие,бессоюзие.Синтаксическиенормы.Порядокслов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 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076F32" w:rsidRDefault="00947DCD">
      <w:pPr>
        <w:pStyle w:val="a3"/>
        <w:spacing w:line="237" w:lineRule="auto"/>
        <w:ind w:left="526" w:right="953"/>
      </w:pPr>
      <w:r>
        <w:t>Основные нормы управления: правильный выбор падежной или предложно-падежной формы управляемого слова.</w:t>
      </w:r>
    </w:p>
    <w:p w:rsidR="00076F32" w:rsidRDefault="00947DCD">
      <w:pPr>
        <w:pStyle w:val="a3"/>
        <w:ind w:left="526" w:right="3461"/>
        <w:jc w:val="left"/>
      </w:pPr>
      <w:r>
        <w:t xml:space="preserve">Основные нормы употребления однородных членов предложения. Основные нормы употребления причастных и деепричастныхоборотов.Основныенормыпостроениясложных </w:t>
      </w:r>
      <w:r>
        <w:rPr>
          <w:spacing w:val="-2"/>
        </w:rPr>
        <w:t>предложений.</w:t>
      </w:r>
    </w:p>
    <w:p w:rsidR="00076F32" w:rsidRDefault="00947DCD">
      <w:pPr>
        <w:pStyle w:val="Heading3"/>
        <w:spacing w:line="272" w:lineRule="exact"/>
        <w:ind w:left="526"/>
      </w:pPr>
      <w:bookmarkStart w:id="423" w:name="Пунктуация._Основные_правила_пунктуации."/>
      <w:bookmarkEnd w:id="423"/>
      <w:r>
        <w:t>Пунктуация.Основныеправила</w:t>
      </w:r>
      <w:r>
        <w:rPr>
          <w:spacing w:val="-2"/>
        </w:rPr>
        <w:t>пунктуации.</w:t>
      </w:r>
    </w:p>
    <w:p w:rsidR="00076F32" w:rsidRDefault="00947DCD">
      <w:pPr>
        <w:pStyle w:val="a3"/>
        <w:tabs>
          <w:tab w:val="left" w:pos="1972"/>
          <w:tab w:val="left" w:pos="2514"/>
          <w:tab w:val="left" w:pos="3393"/>
          <w:tab w:val="left" w:pos="4906"/>
          <w:tab w:val="left" w:pos="6428"/>
          <w:tab w:val="left" w:pos="7921"/>
          <w:tab w:val="left" w:pos="9924"/>
        </w:tabs>
        <w:spacing w:line="237" w:lineRule="auto"/>
        <w:ind w:left="526" w:right="456"/>
        <w:jc w:val="left"/>
      </w:pPr>
      <w:r>
        <w:rPr>
          <w:spacing w:val="-2"/>
        </w:rPr>
        <w:t>Пунктуация</w:t>
      </w:r>
      <w:r>
        <w:tab/>
      </w:r>
      <w:r>
        <w:rPr>
          <w:spacing w:val="-4"/>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r>
        <w:tab/>
      </w:r>
      <w:r>
        <w:rPr>
          <w:spacing w:val="-2"/>
        </w:rPr>
        <w:t>Пунктуационный</w:t>
      </w:r>
      <w:r>
        <w:tab/>
      </w:r>
      <w:r>
        <w:rPr>
          <w:spacing w:val="-4"/>
        </w:rPr>
        <w:t xml:space="preserve">ана </w:t>
      </w:r>
      <w:r>
        <w:rPr>
          <w:spacing w:val="-2"/>
        </w:rPr>
        <w:t>лизпредложения.</w:t>
      </w:r>
    </w:p>
    <w:p w:rsidR="00076F32" w:rsidRDefault="00947DCD">
      <w:pPr>
        <w:pStyle w:val="a3"/>
        <w:spacing w:before="1" w:line="273" w:lineRule="exact"/>
        <w:ind w:left="526"/>
      </w:pPr>
      <w:r>
        <w:t>Разделырусской</w:t>
      </w:r>
      <w:r>
        <w:rPr>
          <w:spacing w:val="-2"/>
        </w:rPr>
        <w:t>пунктуации</w:t>
      </w:r>
    </w:p>
    <w:p w:rsidR="00076F32" w:rsidRDefault="00947DCD">
      <w:pPr>
        <w:pStyle w:val="a3"/>
        <w:ind w:left="526" w:right="968"/>
      </w:pPr>
      <w:r>
        <w:t>исистемаправил,включённыхвкаждыйизних:знакипрепинаниявконцепредложений; знаки препинания внутри простого предложения; знаки препинания между частями сложногопредложения; знакипрепинания припередачечужойречи. Сочетание знаков</w:t>
      </w:r>
    </w:p>
    <w:p w:rsidR="00076F32" w:rsidRDefault="00076F32">
      <w:pPr>
        <w:sectPr w:rsidR="00076F32">
          <w:footerReference w:type="default" r:id="rId568"/>
          <w:pgSz w:w="11910" w:h="16390"/>
          <w:pgMar w:top="920" w:right="300" w:bottom="280" w:left="880" w:header="0" w:footer="0" w:gutter="0"/>
          <w:cols w:space="720"/>
        </w:sectPr>
      </w:pPr>
    </w:p>
    <w:p w:rsidR="00076F32" w:rsidRDefault="00947DCD">
      <w:pPr>
        <w:pStyle w:val="a3"/>
        <w:spacing w:before="63" w:line="275" w:lineRule="exact"/>
        <w:ind w:left="526"/>
        <w:jc w:val="left"/>
      </w:pPr>
      <w:r>
        <w:rPr>
          <w:spacing w:val="-2"/>
        </w:rPr>
        <w:lastRenderedPageBreak/>
        <w:t>препинания.</w:t>
      </w:r>
    </w:p>
    <w:p w:rsidR="00076F32" w:rsidRDefault="00947DCD">
      <w:pPr>
        <w:pStyle w:val="a3"/>
        <w:spacing w:before="1" w:line="237" w:lineRule="auto"/>
        <w:ind w:left="526" w:right="1110"/>
        <w:jc w:val="left"/>
      </w:pPr>
      <w:r>
        <w:t>Знакипрепинанияиихфункции.Знакипрепинаниямежду подлежащими сказуемым.Знаки препинания в предложениях с однородными членами.</w:t>
      </w:r>
    </w:p>
    <w:p w:rsidR="00076F32" w:rsidRDefault="00947DCD">
      <w:pPr>
        <w:pStyle w:val="a3"/>
        <w:spacing w:before="71"/>
        <w:ind w:left="526"/>
        <w:jc w:val="left"/>
      </w:pPr>
      <w:r>
        <w:t>Знакипрепинанияпри</w:t>
      </w:r>
      <w:r>
        <w:rPr>
          <w:spacing w:val="-2"/>
        </w:rPr>
        <w:t>обособлении.</w:t>
      </w:r>
    </w:p>
    <w:p w:rsidR="00076F32" w:rsidRDefault="00947DCD">
      <w:pPr>
        <w:pStyle w:val="a3"/>
        <w:spacing w:before="2"/>
        <w:ind w:left="526"/>
        <w:jc w:val="left"/>
      </w:pPr>
      <w:r>
        <w:t>Знакипрепинаниявпредложенияхсвводнымиконструкциями,обращениями, междометиями.Знаки препинания в сложном предложении.</w:t>
      </w:r>
    </w:p>
    <w:p w:rsidR="00076F32" w:rsidRDefault="00947DCD">
      <w:pPr>
        <w:pStyle w:val="a3"/>
        <w:spacing w:before="8" w:line="232" w:lineRule="auto"/>
        <w:ind w:left="526" w:right="3461"/>
        <w:jc w:val="left"/>
      </w:pPr>
      <w:r>
        <w:t>Знакипрепинаниявсложномпредложениисразнымивидами связи.Знаки препинания при передаче чужой речи.</w:t>
      </w:r>
    </w:p>
    <w:p w:rsidR="00076F32" w:rsidRDefault="00947DCD">
      <w:pPr>
        <w:pStyle w:val="Heading3"/>
        <w:spacing w:before="14" w:line="275" w:lineRule="exact"/>
        <w:ind w:left="526"/>
      </w:pPr>
      <w:bookmarkStart w:id="424" w:name="Функциональная_стилистика._Культура_речи"/>
      <w:bookmarkEnd w:id="424"/>
      <w:r>
        <w:t>Функциональнаястилистика.Культура</w:t>
      </w:r>
      <w:r>
        <w:rPr>
          <w:spacing w:val="-4"/>
        </w:rPr>
        <w:t>речи.</w:t>
      </w:r>
    </w:p>
    <w:p w:rsidR="00076F32" w:rsidRDefault="00947DCD">
      <w:pPr>
        <w:pStyle w:val="a3"/>
        <w:spacing w:line="242" w:lineRule="auto"/>
        <w:ind w:left="526" w:right="965"/>
      </w:pPr>
      <w:r>
        <w:t xml:space="preserve">Функциональнаястилистикакакразделлингвистики.Стилистическаянорма(повторение, </w:t>
      </w:r>
      <w:r>
        <w:rPr>
          <w:spacing w:val="-2"/>
        </w:rPr>
        <w:t>обобщение).</w:t>
      </w:r>
    </w:p>
    <w:p w:rsidR="00076F32" w:rsidRDefault="00947DCD">
      <w:pPr>
        <w:pStyle w:val="a3"/>
        <w:ind w:left="526" w:right="963"/>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6F32" w:rsidRDefault="00947DCD">
      <w:pPr>
        <w:pStyle w:val="a3"/>
        <w:ind w:left="526" w:right="958"/>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Основныежанры научного стиля: монография, диссертация, научная статья,реферат,словарь,справочник,учебникиучебноепособие,лекция,докладидругие </w:t>
      </w:r>
      <w:r>
        <w:rPr>
          <w:spacing w:val="-2"/>
        </w:rPr>
        <w:t>(обзор).</w:t>
      </w:r>
    </w:p>
    <w:p w:rsidR="00076F32" w:rsidRDefault="00947DCD">
      <w:pPr>
        <w:pStyle w:val="a3"/>
        <w:ind w:left="526" w:right="958"/>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6F32" w:rsidRDefault="00947DCD">
      <w:pPr>
        <w:pStyle w:val="a3"/>
        <w:ind w:left="526" w:right="961"/>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жанрыпублицистическогостиля:заметка,статья,репортаж,очерк,эссе,интервью(обзор).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76F32" w:rsidRDefault="00947DCD">
      <w:pPr>
        <w:pStyle w:val="Heading3"/>
        <w:spacing w:before="124" w:line="237" w:lineRule="auto"/>
        <w:ind w:left="526" w:right="1710"/>
        <w:jc w:val="both"/>
      </w:pPr>
      <w:r>
        <w:t>Планируемыерезультатыосвоенияпрограммыпорусскомуязыку науровне среднего общего образования</w:t>
      </w:r>
    </w:p>
    <w:p w:rsidR="00076F32" w:rsidRDefault="00947DCD">
      <w:pPr>
        <w:pStyle w:val="a3"/>
        <w:spacing w:before="113"/>
        <w:ind w:left="526" w:right="952"/>
      </w:pPr>
      <w:r>
        <w:rPr>
          <w:b/>
        </w:rPr>
        <w:t xml:space="preserve">Личностные результаты </w:t>
      </w:r>
      <w:r>
        <w:t>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культурномунаследиюитрадициям многонационального народаРоссийскойФедерации, природе и окружающей среде.</w:t>
      </w:r>
    </w:p>
    <w:p w:rsidR="00076F32" w:rsidRDefault="00947DCD">
      <w:pPr>
        <w:pStyle w:val="a3"/>
        <w:spacing w:before="6" w:line="242" w:lineRule="auto"/>
        <w:ind w:left="526" w:right="972"/>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76F32" w:rsidRDefault="00076F32">
      <w:pPr>
        <w:spacing w:line="242" w:lineRule="auto"/>
        <w:sectPr w:rsidR="00076F32">
          <w:footerReference w:type="default" r:id="rId569"/>
          <w:pgSz w:w="11910" w:h="16390"/>
          <w:pgMar w:top="920" w:right="300" w:bottom="280" w:left="880" w:header="0" w:footer="0" w:gutter="0"/>
          <w:cols w:space="720"/>
        </w:sectPr>
      </w:pPr>
    </w:p>
    <w:p w:rsidR="00076F32" w:rsidRDefault="00947DCD">
      <w:pPr>
        <w:spacing w:before="63" w:line="272" w:lineRule="exact"/>
        <w:ind w:left="526"/>
        <w:rPr>
          <w:i/>
          <w:sz w:val="24"/>
        </w:rPr>
      </w:pPr>
      <w:r>
        <w:rPr>
          <w:i/>
          <w:sz w:val="24"/>
        </w:rPr>
        <w:lastRenderedPageBreak/>
        <w:t>гражданского</w:t>
      </w:r>
      <w:r>
        <w:rPr>
          <w:i/>
          <w:spacing w:val="-2"/>
          <w:sz w:val="24"/>
        </w:rPr>
        <w:t>воспитания:</w:t>
      </w:r>
    </w:p>
    <w:p w:rsidR="00076F32" w:rsidRDefault="00947DCD">
      <w:pPr>
        <w:pStyle w:val="a3"/>
        <w:spacing w:line="237" w:lineRule="auto"/>
        <w:ind w:left="526"/>
        <w:jc w:val="left"/>
      </w:pPr>
      <w:r>
        <w:t>сформированностьгражданскойпозиции обучающегосякакактивногои ответственного членароссийского общества;</w:t>
      </w:r>
    </w:p>
    <w:p w:rsidR="00076F32" w:rsidRDefault="00947DCD">
      <w:pPr>
        <w:pStyle w:val="a3"/>
        <w:spacing w:before="2"/>
        <w:ind w:left="526" w:right="1110"/>
        <w:jc w:val="left"/>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демократическихценностей,втомчислевсопоставлениис ситуациями,отражённымивтекстахлитературныхпроизведений, написанныхна русском языке;</w:t>
      </w:r>
    </w:p>
    <w:p w:rsidR="00076F32" w:rsidRDefault="00947DCD">
      <w:pPr>
        <w:pStyle w:val="a3"/>
        <w:spacing w:before="6" w:line="237" w:lineRule="auto"/>
        <w:ind w:left="526" w:right="1110"/>
        <w:jc w:val="left"/>
      </w:pPr>
      <w:r>
        <w:t>готовностьпротивостоятьидеологииэкстремизма,национализма,ксенофобии, дискриминациипосоциальным,религиозным,расовым,национальнымпризнакам;</w:t>
      </w:r>
    </w:p>
    <w:p w:rsidR="00076F32" w:rsidRDefault="00947DCD">
      <w:pPr>
        <w:pStyle w:val="a3"/>
        <w:spacing w:before="75" w:line="242" w:lineRule="auto"/>
        <w:ind w:left="526"/>
        <w:jc w:val="left"/>
      </w:pPr>
      <w:r>
        <w:t>готовностьвестисовместнуюдеятельностьвинтересахгражданскогообщества, участвовать в самоуправлении в школе и детско-юношеских организациях;</w:t>
      </w:r>
    </w:p>
    <w:p w:rsidR="00076F32" w:rsidRDefault="00947DCD">
      <w:pPr>
        <w:pStyle w:val="a3"/>
        <w:spacing w:line="242" w:lineRule="auto"/>
        <w:ind w:left="526"/>
        <w:jc w:val="left"/>
      </w:pPr>
      <w:r>
        <w:t xml:space="preserve">умениевзаимодействовать ссоциальнымиинститутами всоответствиисихфункциямии </w:t>
      </w:r>
      <w:r>
        <w:rPr>
          <w:spacing w:val="-2"/>
        </w:rPr>
        <w:t>назначением;</w:t>
      </w:r>
    </w:p>
    <w:p w:rsidR="00076F32" w:rsidRDefault="00947DCD">
      <w:pPr>
        <w:pStyle w:val="a3"/>
        <w:spacing w:line="269" w:lineRule="exact"/>
        <w:ind w:left="526"/>
        <w:jc w:val="left"/>
      </w:pPr>
      <w:r>
        <w:t>готовностькгуманитарнойиволонтёрской</w:t>
      </w:r>
      <w:r>
        <w:rPr>
          <w:spacing w:val="-2"/>
        </w:rPr>
        <w:t>деятельности;</w:t>
      </w:r>
    </w:p>
    <w:p w:rsidR="00076F32" w:rsidRDefault="00947DCD">
      <w:pPr>
        <w:spacing w:line="271" w:lineRule="exact"/>
        <w:ind w:left="526"/>
        <w:rPr>
          <w:i/>
          <w:sz w:val="24"/>
        </w:rPr>
      </w:pPr>
      <w:r>
        <w:rPr>
          <w:i/>
          <w:sz w:val="24"/>
        </w:rPr>
        <w:t>патриотического</w:t>
      </w:r>
      <w:r>
        <w:rPr>
          <w:i/>
          <w:spacing w:val="-2"/>
          <w:sz w:val="24"/>
        </w:rPr>
        <w:t>воспитания:</w:t>
      </w:r>
    </w:p>
    <w:p w:rsidR="00076F32" w:rsidRDefault="00947DCD">
      <w:pPr>
        <w:pStyle w:val="a3"/>
        <w:ind w:left="526" w:right="879"/>
        <w:jc w:val="left"/>
      </w:pPr>
      <w:r>
        <w:t>сформированностьроссийскойгражданскойидентичности,патриотизма,уваженияксвоемународу,чувстваответственностипередРодиной,гордостизасвойкрай,свою Родину, свой языки культуру, прошлое инастоящеемногонационального народа России; ценностноеотношениекгосударственнымсимволам,историческомуиприродномунаследию,памятникам,боевымподвигами трудовымдостижениям народа,традициям народов России; достижениям России в науке, искусстве, спорте, технологиях, труде; идейная убеждённость, готовность к служению Отечеству и его защите, ответственность за его судьбу;</w:t>
      </w:r>
    </w:p>
    <w:p w:rsidR="00076F32" w:rsidRDefault="00947DCD">
      <w:pPr>
        <w:spacing w:before="2" w:line="275" w:lineRule="exact"/>
        <w:ind w:left="526"/>
        <w:rPr>
          <w:i/>
          <w:sz w:val="24"/>
        </w:rPr>
      </w:pPr>
      <w:r>
        <w:rPr>
          <w:i/>
          <w:sz w:val="24"/>
        </w:rPr>
        <w:t>духовно-нравственного</w:t>
      </w:r>
      <w:r>
        <w:rPr>
          <w:i/>
          <w:spacing w:val="-2"/>
          <w:sz w:val="24"/>
        </w:rPr>
        <w:t>воспитания:</w:t>
      </w:r>
    </w:p>
    <w:p w:rsidR="00076F32" w:rsidRDefault="00947DCD">
      <w:pPr>
        <w:pStyle w:val="a3"/>
        <w:spacing w:before="3" w:line="235" w:lineRule="auto"/>
        <w:ind w:left="526" w:right="3951"/>
        <w:jc w:val="left"/>
      </w:pPr>
      <w:r>
        <w:t xml:space="preserve">осознание духовных ценностей российского народа; сформированностьнравственногосознания,нормэтичного </w:t>
      </w:r>
      <w:r>
        <w:rPr>
          <w:spacing w:val="-2"/>
        </w:rPr>
        <w:t>поведения;</w:t>
      </w:r>
    </w:p>
    <w:p w:rsidR="00076F32" w:rsidRDefault="00947DCD">
      <w:pPr>
        <w:pStyle w:val="a3"/>
        <w:spacing w:before="5" w:line="242" w:lineRule="auto"/>
        <w:ind w:left="526" w:right="1280"/>
        <w:jc w:val="left"/>
      </w:pPr>
      <w:r>
        <w:t>способность оценивать ситуацию и принимать осознанные решения, ориентируясь на морально-нравственные нормы и ценности;</w:t>
      </w:r>
    </w:p>
    <w:p w:rsidR="00076F32" w:rsidRDefault="00947DCD">
      <w:pPr>
        <w:pStyle w:val="a3"/>
        <w:spacing w:line="275" w:lineRule="exact"/>
        <w:ind w:left="526"/>
        <w:jc w:val="left"/>
      </w:pPr>
      <w:r>
        <w:t>осознаниеличноговкладавпостроениеустойчивого</w:t>
      </w:r>
      <w:r>
        <w:rPr>
          <w:spacing w:val="-2"/>
        </w:rPr>
        <w:t>будущего;</w:t>
      </w:r>
    </w:p>
    <w:p w:rsidR="00076F32" w:rsidRDefault="00947DCD">
      <w:pPr>
        <w:pStyle w:val="a3"/>
        <w:spacing w:line="242" w:lineRule="auto"/>
        <w:ind w:left="526"/>
        <w:jc w:val="left"/>
      </w:pPr>
      <w:r>
        <w:t>ответственное отношение к своим родителям, созданию семьи на основе осознанного принятияценностей семейной жизни в соответствии с традициями народов России;</w:t>
      </w:r>
    </w:p>
    <w:p w:rsidR="00076F32" w:rsidRDefault="00947DCD">
      <w:pPr>
        <w:spacing w:line="271" w:lineRule="exact"/>
        <w:ind w:left="526"/>
        <w:rPr>
          <w:i/>
          <w:sz w:val="24"/>
        </w:rPr>
      </w:pPr>
      <w:r>
        <w:rPr>
          <w:i/>
          <w:sz w:val="24"/>
        </w:rPr>
        <w:t>эстетического</w:t>
      </w:r>
      <w:r>
        <w:rPr>
          <w:i/>
          <w:spacing w:val="-2"/>
          <w:sz w:val="24"/>
        </w:rPr>
        <w:t>воспитания:</w:t>
      </w:r>
    </w:p>
    <w:p w:rsidR="00076F32" w:rsidRDefault="00947DCD">
      <w:pPr>
        <w:pStyle w:val="a3"/>
        <w:spacing w:before="2"/>
        <w:ind w:left="526"/>
        <w:jc w:val="left"/>
      </w:pPr>
      <w:r>
        <w:t>эстетическоеотношение к миру,включаяэстетику быта,научногои технического творчества,спорта, труда, общественных отношений;</w:t>
      </w:r>
    </w:p>
    <w:p w:rsidR="00076F32" w:rsidRDefault="00947DCD">
      <w:pPr>
        <w:pStyle w:val="a3"/>
        <w:spacing w:line="237" w:lineRule="auto"/>
        <w:ind w:left="526"/>
        <w:jc w:val="left"/>
      </w:pPr>
      <w:r>
        <w:t>способность восприниматьразличные видыискусства,традициии творчествосвоегои другихнародов, ощущать эмоциональное воздействие искусства;</w:t>
      </w:r>
    </w:p>
    <w:p w:rsidR="00076F32" w:rsidRDefault="00947DCD">
      <w:pPr>
        <w:pStyle w:val="a3"/>
        <w:spacing w:before="1"/>
        <w:ind w:left="526" w:right="539"/>
        <w:jc w:val="left"/>
      </w:pPr>
      <w:r>
        <w:t>убеждённостьвзначимости дляличностииобществаотечественного имировогоискусства, этнических культурных традиций и народного, в том числе словесного, творчества; готовностьксамовыражениювразныхвидахискусства,стремлениепроявлять качестватворческой личности, в том числе при выполнении творческих работ по</w:t>
      </w:r>
    </w:p>
    <w:p w:rsidR="00076F32" w:rsidRDefault="00947DCD">
      <w:pPr>
        <w:ind w:left="526" w:right="1110"/>
        <w:rPr>
          <w:sz w:val="24"/>
        </w:rPr>
      </w:pPr>
      <w:r>
        <w:rPr>
          <w:sz w:val="24"/>
        </w:rPr>
        <w:t xml:space="preserve">русскому языку; </w:t>
      </w:r>
      <w:r>
        <w:rPr>
          <w:i/>
          <w:sz w:val="24"/>
        </w:rPr>
        <w:t>физического воспитания, формирования культуры здоровья и эмоциональногоблагополучия</w:t>
      </w:r>
      <w:r>
        <w:rPr>
          <w:sz w:val="24"/>
        </w:rPr>
        <w:t>:сформированностьздоровогои безопасного образа жизни, ответственного отношения к своемуздоровью;</w:t>
      </w:r>
    </w:p>
    <w:p w:rsidR="00076F32" w:rsidRDefault="00947DCD">
      <w:pPr>
        <w:pStyle w:val="a3"/>
        <w:tabs>
          <w:tab w:val="left" w:pos="2106"/>
          <w:tab w:val="left" w:pos="2534"/>
          <w:tab w:val="left" w:pos="4075"/>
          <w:tab w:val="left" w:pos="6481"/>
          <w:tab w:val="left" w:pos="7696"/>
        </w:tabs>
        <w:spacing w:before="3" w:line="242" w:lineRule="auto"/>
        <w:ind w:left="526" w:right="1870"/>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 оздоровительнойдеятельностью;</w:t>
      </w:r>
    </w:p>
    <w:p w:rsidR="00076F32" w:rsidRDefault="00947DCD">
      <w:pPr>
        <w:pStyle w:val="a3"/>
        <w:spacing w:line="242" w:lineRule="auto"/>
        <w:ind w:left="526"/>
        <w:jc w:val="left"/>
      </w:pPr>
      <w:r>
        <w:t>активноенеприятиевредныхпривычекииныхформпричинениявредафизическомуи психическомуздоровью;</w:t>
      </w:r>
    </w:p>
    <w:p w:rsidR="00076F32" w:rsidRDefault="00947DCD">
      <w:pPr>
        <w:spacing w:line="271" w:lineRule="exact"/>
        <w:ind w:left="526"/>
        <w:rPr>
          <w:i/>
          <w:sz w:val="24"/>
        </w:rPr>
      </w:pPr>
      <w:r>
        <w:rPr>
          <w:i/>
          <w:sz w:val="24"/>
        </w:rPr>
        <w:t>трудового</w:t>
      </w:r>
      <w:r>
        <w:rPr>
          <w:i/>
          <w:spacing w:val="-2"/>
          <w:sz w:val="24"/>
        </w:rPr>
        <w:t>воспитания:</w:t>
      </w:r>
    </w:p>
    <w:p w:rsidR="00076F32" w:rsidRDefault="00076F32">
      <w:pPr>
        <w:spacing w:line="271" w:lineRule="exact"/>
        <w:rPr>
          <w:sz w:val="24"/>
        </w:rPr>
        <w:sectPr w:rsidR="00076F32">
          <w:footerReference w:type="default" r:id="rId570"/>
          <w:pgSz w:w="11910" w:h="16390"/>
          <w:pgMar w:top="920" w:right="300" w:bottom="280" w:left="880" w:header="0" w:footer="0" w:gutter="0"/>
          <w:cols w:space="720"/>
        </w:sectPr>
      </w:pPr>
    </w:p>
    <w:p w:rsidR="00076F32" w:rsidRDefault="00947DCD">
      <w:pPr>
        <w:pStyle w:val="a3"/>
        <w:spacing w:before="68" w:line="272" w:lineRule="exact"/>
        <w:ind w:left="526"/>
      </w:pPr>
      <w:r>
        <w:lastRenderedPageBreak/>
        <w:t>готовностьктруду, осознаниеценностимастерства,</w:t>
      </w:r>
      <w:r>
        <w:rPr>
          <w:spacing w:val="-2"/>
        </w:rPr>
        <w:t>трудолюбие;</w:t>
      </w:r>
    </w:p>
    <w:p w:rsidR="00076F32" w:rsidRDefault="00947DCD">
      <w:pPr>
        <w:pStyle w:val="a3"/>
        <w:ind w:left="526" w:right="969"/>
      </w:pPr>
      <w:r>
        <w:t>готовность к активной деятельности технологической и социальнойнаправленности,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76F32" w:rsidRDefault="00947DCD">
      <w:pPr>
        <w:pStyle w:val="a3"/>
        <w:ind w:left="526" w:right="964"/>
      </w:pPr>
      <w:r>
        <w:t>интерескразличнымсферампрофессиональнойдеятельности,втомчислекдеятельности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6F32" w:rsidRDefault="00947DCD">
      <w:pPr>
        <w:pStyle w:val="a3"/>
        <w:spacing w:before="2" w:line="275" w:lineRule="exact"/>
        <w:ind w:left="526"/>
      </w:pPr>
      <w:r>
        <w:t>готовностьиспособностькобразованиюисамообразованиюнапротяжениивсей</w:t>
      </w:r>
      <w:r>
        <w:rPr>
          <w:spacing w:val="-2"/>
        </w:rPr>
        <w:t>жизни;</w:t>
      </w:r>
    </w:p>
    <w:p w:rsidR="00076F32" w:rsidRDefault="00947DCD">
      <w:pPr>
        <w:spacing w:line="271" w:lineRule="exact"/>
        <w:ind w:left="526"/>
        <w:jc w:val="both"/>
        <w:rPr>
          <w:i/>
          <w:sz w:val="24"/>
        </w:rPr>
      </w:pPr>
      <w:r>
        <w:rPr>
          <w:i/>
          <w:sz w:val="24"/>
        </w:rPr>
        <w:t>экологического</w:t>
      </w:r>
      <w:r>
        <w:rPr>
          <w:i/>
          <w:spacing w:val="-2"/>
          <w:sz w:val="24"/>
        </w:rPr>
        <w:t>воспитания:</w:t>
      </w:r>
    </w:p>
    <w:p w:rsidR="00076F32" w:rsidRDefault="00947DCD">
      <w:pPr>
        <w:pStyle w:val="a3"/>
        <w:ind w:left="526" w:right="95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76F32" w:rsidRDefault="00947DCD">
      <w:pPr>
        <w:pStyle w:val="a3"/>
        <w:spacing w:before="2" w:line="237" w:lineRule="auto"/>
        <w:ind w:left="526" w:right="967"/>
      </w:pPr>
      <w:r>
        <w:t>планирование и осуществление действий в окружающей среде на основе знания целей устойчивого развития человечества;</w:t>
      </w:r>
    </w:p>
    <w:p w:rsidR="00076F32" w:rsidRDefault="00947DCD">
      <w:pPr>
        <w:pStyle w:val="a3"/>
        <w:spacing w:before="70"/>
        <w:ind w:left="526" w:right="539"/>
        <w:jc w:val="left"/>
      </w:pPr>
      <w:r>
        <w:t>активное неприятиедействий, приносящихвредокружающей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076F32" w:rsidRDefault="00947DCD">
      <w:pPr>
        <w:spacing w:before="13" w:line="272" w:lineRule="exact"/>
        <w:ind w:left="526"/>
        <w:rPr>
          <w:i/>
          <w:sz w:val="24"/>
        </w:rPr>
      </w:pPr>
      <w:r>
        <w:rPr>
          <w:i/>
          <w:sz w:val="24"/>
        </w:rPr>
        <w:t>ценностинаучного</w:t>
      </w:r>
      <w:r>
        <w:rPr>
          <w:i/>
          <w:spacing w:val="-2"/>
          <w:sz w:val="24"/>
        </w:rPr>
        <w:t>познания:</w:t>
      </w:r>
    </w:p>
    <w:p w:rsidR="00076F32" w:rsidRDefault="00947DCD">
      <w:pPr>
        <w:pStyle w:val="a3"/>
        <w:ind w:left="526" w:right="96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spacing w:before="5" w:line="232" w:lineRule="auto"/>
        <w:ind w:left="526" w:right="963"/>
      </w:pPr>
      <w:r>
        <w:t>совершенствование языковой и читательской культуры как средства взаимодействия между людьми и познания мира;</w:t>
      </w:r>
    </w:p>
    <w:p w:rsidR="00076F32" w:rsidRDefault="00947DCD">
      <w:pPr>
        <w:pStyle w:val="a3"/>
        <w:spacing w:before="8" w:line="237" w:lineRule="auto"/>
        <w:ind w:left="526" w:right="963"/>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076F32" w:rsidRDefault="00947DCD">
      <w:pPr>
        <w:pStyle w:val="a3"/>
        <w:spacing w:before="4"/>
        <w:ind w:left="526" w:right="955"/>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076F32" w:rsidRDefault="00947DCD">
      <w:pPr>
        <w:pStyle w:val="a3"/>
        <w:ind w:left="526" w:right="1012"/>
        <w:jc w:val="left"/>
      </w:pPr>
      <w:r>
        <w:t>самосознания,включающегоспособностьпониматьсвоёэмоциональноесостояние, использоватьадекватныеязыковыесредствадлявыражениясвоегосостояния,видеть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своёповедение,способностьпроявлятьгибкостьиадаптироватьсякэмоциональным изменениям, быть открытым новому;</w:t>
      </w:r>
    </w:p>
    <w:p w:rsidR="00076F32" w:rsidRDefault="00947DCD">
      <w:pPr>
        <w:pStyle w:val="a3"/>
        <w:spacing w:before="3" w:line="242" w:lineRule="auto"/>
        <w:ind w:left="526"/>
        <w:jc w:val="left"/>
      </w:pPr>
      <w:r>
        <w:t>внутреннеймотивации,включающейстремлениекдостижениюцелииуспеху,оптимизм, инициативность, умение действовать, исходя из своих возможностей;</w:t>
      </w:r>
    </w:p>
    <w:p w:rsidR="00076F32" w:rsidRDefault="00947DCD">
      <w:pPr>
        <w:pStyle w:val="a3"/>
        <w:spacing w:line="242" w:lineRule="auto"/>
        <w:ind w:left="526" w:right="963"/>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076F32" w:rsidRDefault="00947DCD">
      <w:pPr>
        <w:pStyle w:val="a3"/>
        <w:ind w:left="526" w:right="963"/>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76F32" w:rsidRDefault="00947DCD">
      <w:pPr>
        <w:ind w:left="526" w:right="954"/>
        <w:jc w:val="both"/>
        <w:rPr>
          <w:sz w:val="24"/>
        </w:rPr>
      </w:pPr>
      <w:r>
        <w:rPr>
          <w:sz w:val="24"/>
        </w:rPr>
        <w:t xml:space="preserve">В результате изучения русского языка на уровне среднего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rsidR="00076F32" w:rsidRDefault="00947DCD">
      <w:pPr>
        <w:pStyle w:val="a3"/>
        <w:ind w:left="526" w:right="958"/>
      </w:pPr>
      <w:r>
        <w:t>Уобучающегосябудутсформированыследующиебазовыелогическиедействиякакчасть познавательных универсальных учебных действий:</w:t>
      </w:r>
    </w:p>
    <w:p w:rsidR="00076F32" w:rsidRDefault="00947DCD">
      <w:pPr>
        <w:pStyle w:val="a3"/>
        <w:spacing w:line="272" w:lineRule="exact"/>
        <w:ind w:left="526"/>
      </w:pPr>
      <w:r>
        <w:t>самостоятельноформулироватьиактуализироватьпроблему,рассматривать</w:t>
      </w:r>
      <w:r>
        <w:rPr>
          <w:spacing w:val="-5"/>
        </w:rPr>
        <w:t xml:space="preserve"> её</w:t>
      </w:r>
    </w:p>
    <w:p w:rsidR="00076F32" w:rsidRDefault="00076F32">
      <w:pPr>
        <w:spacing w:line="272" w:lineRule="exact"/>
        <w:sectPr w:rsidR="00076F32">
          <w:footerReference w:type="default" r:id="rId571"/>
          <w:pgSz w:w="11910" w:h="16390"/>
          <w:pgMar w:top="920" w:right="300" w:bottom="280" w:left="880" w:header="0" w:footer="0" w:gutter="0"/>
          <w:cols w:space="720"/>
        </w:sectPr>
      </w:pPr>
    </w:p>
    <w:p w:rsidR="00076F32" w:rsidRDefault="00947DCD">
      <w:pPr>
        <w:pStyle w:val="a3"/>
        <w:spacing w:before="63"/>
        <w:ind w:left="526" w:right="1110"/>
        <w:jc w:val="left"/>
      </w:pPr>
      <w:r>
        <w:lastRenderedPageBreak/>
        <w:t xml:space="preserve">всесторонне; устанавливать существенный признак или основание для сравнения, классификации иобобщенияязыковых единиц, языковых явлений и процессов, текстов различных функциональныхразновидностей языка, функционально-смысловых типов, </w:t>
      </w:r>
      <w:r>
        <w:rPr>
          <w:spacing w:val="-2"/>
        </w:rPr>
        <w:t>жанров;</w:t>
      </w:r>
    </w:p>
    <w:p w:rsidR="00076F32" w:rsidRDefault="00947DCD">
      <w:pPr>
        <w:pStyle w:val="a3"/>
        <w:spacing w:line="237" w:lineRule="auto"/>
        <w:ind w:left="526" w:right="2317"/>
        <w:jc w:val="left"/>
      </w:pPr>
      <w:r>
        <w:t>определять цели деятельности, задавать параметры и критерии их достижения;выявлятьзакономерностиипротиворечияязыковыхявлений, данных в наблюдении;</w:t>
      </w:r>
    </w:p>
    <w:p w:rsidR="00076F32" w:rsidRDefault="00947DCD">
      <w:pPr>
        <w:pStyle w:val="a3"/>
        <w:spacing w:before="4" w:line="237" w:lineRule="auto"/>
        <w:ind w:left="526"/>
        <w:jc w:val="left"/>
      </w:pPr>
      <w:r>
        <w:t>разрабатывать план решения проблемы с учётом анализа имеющихся материальных и нематериальных ресурсов;</w:t>
      </w:r>
    </w:p>
    <w:p w:rsidR="00076F32" w:rsidRDefault="00947DCD">
      <w:pPr>
        <w:pStyle w:val="a3"/>
        <w:spacing w:before="4"/>
        <w:ind w:left="526" w:right="406"/>
        <w:jc w:val="left"/>
      </w:pPr>
      <w:r>
        <w:t>вносить коррективы в деятельность, оценивать риски и соответствие результатов целям; координироватьи выполнятьработу вусловиях реального,виртуальногои комбинированноговзаимодействия,в том числепривыполнениипроектовпо русскомуязыку; развивать креативное мышление при решении жизненных проблем с учётом собственногоречевого и читательского опыта.</w:t>
      </w:r>
    </w:p>
    <w:p w:rsidR="00076F32" w:rsidRDefault="00947DCD">
      <w:pPr>
        <w:pStyle w:val="a3"/>
        <w:spacing w:before="7" w:line="242" w:lineRule="auto"/>
        <w:ind w:left="526" w:right="1110"/>
        <w:jc w:val="left"/>
      </w:pPr>
      <w:r>
        <w:t>Уобучающегосябудутсформированыследующиебазовыеисследовательскиедействия как частьпознавательных универсальных учебных действий:</w:t>
      </w:r>
    </w:p>
    <w:p w:rsidR="00076F32" w:rsidRDefault="00947DCD">
      <w:pPr>
        <w:pStyle w:val="a3"/>
        <w:ind w:left="526" w:right="952"/>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поискуметодов решения практических задач, применению различных методов познания;</w:t>
      </w:r>
    </w:p>
    <w:p w:rsidR="00076F32" w:rsidRDefault="00947DCD">
      <w:pPr>
        <w:pStyle w:val="a3"/>
        <w:ind w:left="526" w:right="962"/>
      </w:pPr>
      <w:r>
        <w:t>владетьразнымивидамидеятельностипополучениюновогознания,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76F32" w:rsidRDefault="00947DCD">
      <w:pPr>
        <w:pStyle w:val="a3"/>
        <w:spacing w:before="75" w:line="237" w:lineRule="auto"/>
        <w:ind w:left="526"/>
        <w:jc w:val="left"/>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076F32" w:rsidRDefault="00947DCD">
      <w:pPr>
        <w:pStyle w:val="a3"/>
        <w:spacing w:before="3" w:line="242" w:lineRule="auto"/>
        <w:ind w:left="526"/>
        <w:jc w:val="left"/>
      </w:pPr>
      <w:r>
        <w:t>ставить и формулировать собственные задачи в образовательной деятельности и разнообразныхжизненных ситуациях;</w:t>
      </w:r>
    </w:p>
    <w:p w:rsidR="00076F32" w:rsidRDefault="00947DCD">
      <w:pPr>
        <w:pStyle w:val="a3"/>
        <w:spacing w:line="242" w:lineRule="auto"/>
        <w:ind w:left="526"/>
        <w:jc w:val="left"/>
      </w:pPr>
      <w:r>
        <w:t>выявлять и актуализировать задачу, выдвигать гипотезу, задавать параметры и критерии еёрешения, находить аргументы для доказательства своих утверждений;</w:t>
      </w:r>
    </w:p>
    <w:p w:rsidR="00076F32" w:rsidRDefault="00947DCD">
      <w:pPr>
        <w:pStyle w:val="a3"/>
        <w:spacing w:line="242" w:lineRule="auto"/>
        <w:ind w:left="526"/>
        <w:jc w:val="left"/>
      </w:pPr>
      <w:r>
        <w:t>анализироватьполученныев ходерешениязадачирезультаты, критическиоцениватьих достоверность, прогнозировать изменение в новых условиях;</w:t>
      </w:r>
    </w:p>
    <w:p w:rsidR="00076F32" w:rsidRDefault="00947DCD">
      <w:pPr>
        <w:pStyle w:val="a3"/>
        <w:spacing w:line="242" w:lineRule="auto"/>
        <w:ind w:left="526" w:right="4957"/>
        <w:jc w:val="left"/>
      </w:pPr>
      <w:r>
        <w:t>даватьоценкуновымситуациям,приобретённому опыту; уметь интегрировать знания из разных предметных областей;</w:t>
      </w:r>
    </w:p>
    <w:p w:rsidR="00076F32" w:rsidRDefault="00947DCD">
      <w:pPr>
        <w:pStyle w:val="a3"/>
        <w:spacing w:line="242" w:lineRule="auto"/>
        <w:ind w:left="526" w:right="1110"/>
        <w:jc w:val="left"/>
      </w:pPr>
      <w:r>
        <w:t>уметь переноситьзнаниявпрактическуюобласть жизнедеятельности,освоенные средства испособы действия — в профессиональную среду;</w:t>
      </w:r>
    </w:p>
    <w:p w:rsidR="00076F32" w:rsidRDefault="00947DCD">
      <w:pPr>
        <w:pStyle w:val="a3"/>
        <w:spacing w:line="242" w:lineRule="auto"/>
        <w:ind w:left="526"/>
        <w:jc w:val="left"/>
      </w:pPr>
      <w:r>
        <w:t xml:space="preserve">выдвигатьновыеидеи,оригинальныеподходы,предлагатьальтернативныеспособы </w:t>
      </w:r>
      <w:r>
        <w:rPr>
          <w:spacing w:val="-2"/>
        </w:rPr>
        <w:t>решенияпроблем.</w:t>
      </w:r>
    </w:p>
    <w:p w:rsidR="00076F32" w:rsidRDefault="00947DCD">
      <w:pPr>
        <w:pStyle w:val="a3"/>
        <w:spacing w:line="242" w:lineRule="auto"/>
        <w:ind w:left="526"/>
        <w:jc w:val="left"/>
      </w:pPr>
      <w:r>
        <w:t>Уобучающегосябудутсформированыследующиеуменияработатьсинформациейкак частьпознавательных универсальных учебных действий:</w:t>
      </w:r>
    </w:p>
    <w:p w:rsidR="00076F32" w:rsidRDefault="00947DCD">
      <w:pPr>
        <w:pStyle w:val="a3"/>
        <w:ind w:left="526" w:right="952"/>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6F32" w:rsidRDefault="00947DCD">
      <w:pPr>
        <w:pStyle w:val="a3"/>
        <w:ind w:left="526" w:right="963"/>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6F32" w:rsidRDefault="00947DCD">
      <w:pPr>
        <w:pStyle w:val="a3"/>
        <w:spacing w:line="242" w:lineRule="auto"/>
        <w:ind w:left="526" w:right="948"/>
      </w:pPr>
      <w:r>
        <w:t>оценивать достоверность, легитимность информации, её соответствие правовым и морально-этическим нормам;</w:t>
      </w:r>
    </w:p>
    <w:p w:rsidR="00076F32" w:rsidRDefault="00947DCD">
      <w:pPr>
        <w:pStyle w:val="a3"/>
        <w:spacing w:line="270" w:lineRule="exact"/>
        <w:ind w:left="526"/>
      </w:pPr>
      <w:r>
        <w:t>использоватьсредстваинформационныхикоммуникационныхтехнологийпри</w:t>
      </w:r>
      <w:r>
        <w:rPr>
          <w:spacing w:val="-2"/>
        </w:rPr>
        <w:t>решении</w:t>
      </w:r>
    </w:p>
    <w:p w:rsidR="00076F32" w:rsidRDefault="00076F32">
      <w:pPr>
        <w:spacing w:line="270" w:lineRule="exact"/>
        <w:sectPr w:rsidR="00076F32">
          <w:footerReference w:type="default" r:id="rId572"/>
          <w:pgSz w:w="11910" w:h="16390"/>
          <w:pgMar w:top="920" w:right="300" w:bottom="280" w:left="880" w:header="0" w:footer="0" w:gutter="0"/>
          <w:cols w:space="720"/>
        </w:sectPr>
      </w:pPr>
    </w:p>
    <w:p w:rsidR="00076F32" w:rsidRDefault="00947DCD">
      <w:pPr>
        <w:pStyle w:val="a3"/>
        <w:spacing w:before="63"/>
        <w:ind w:left="526" w:right="948"/>
      </w:pP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before="3" w:line="242" w:lineRule="auto"/>
        <w:ind w:left="526" w:right="959"/>
      </w:pPr>
      <w:r>
        <w:t xml:space="preserve">владеть навыками защиты личной информации, соблюдать требования информационной </w:t>
      </w:r>
      <w:r>
        <w:rPr>
          <w:spacing w:val="-2"/>
        </w:rPr>
        <w:t>безопасности.</w:t>
      </w:r>
    </w:p>
    <w:p w:rsidR="00076F32" w:rsidRDefault="00947DCD">
      <w:pPr>
        <w:pStyle w:val="a3"/>
        <w:spacing w:line="242" w:lineRule="auto"/>
        <w:ind w:left="526" w:right="973"/>
      </w:pPr>
      <w:r>
        <w:t>У обучающегося будут сформированы следующие умения общения как часть коммуникативных универсальных учебных действий:</w:t>
      </w:r>
    </w:p>
    <w:p w:rsidR="00076F32" w:rsidRDefault="00947DCD">
      <w:pPr>
        <w:pStyle w:val="a3"/>
        <w:spacing w:line="267" w:lineRule="exact"/>
        <w:ind w:left="526"/>
      </w:pPr>
      <w:r>
        <w:t>осуществлятькоммуникациювовсехсферах</w:t>
      </w:r>
      <w:r>
        <w:rPr>
          <w:spacing w:val="-2"/>
        </w:rPr>
        <w:t>жизни;</w:t>
      </w:r>
    </w:p>
    <w:p w:rsidR="00076F32" w:rsidRDefault="00947DCD">
      <w:pPr>
        <w:pStyle w:val="a3"/>
        <w:spacing w:line="237" w:lineRule="auto"/>
        <w:ind w:left="526"/>
        <w:jc w:val="left"/>
      </w:pPr>
      <w:r>
        <w:t>пользоватьсяневербальнымисредствамиобщения,пониматьзначениесоциальных знаков, распознавать предпосылки конфликтных ситуаций и смягчать конфликты;</w:t>
      </w:r>
    </w:p>
    <w:p w:rsidR="00076F32" w:rsidRDefault="00947DCD">
      <w:pPr>
        <w:pStyle w:val="a3"/>
        <w:ind w:left="526"/>
        <w:jc w:val="left"/>
      </w:pPr>
      <w:r>
        <w:t xml:space="preserve">владеть различными способами общения и взаимодействия; аргументированно вести диалог; развёрнуто, логичноикорректносточкизрениякультурыречиизлагатьсвоёмнение, строить </w:t>
      </w:r>
      <w:r>
        <w:rPr>
          <w:spacing w:val="-2"/>
        </w:rPr>
        <w:t>высказывание.</w:t>
      </w:r>
    </w:p>
    <w:p w:rsidR="00076F32" w:rsidRDefault="00947DCD">
      <w:pPr>
        <w:pStyle w:val="a3"/>
        <w:tabs>
          <w:tab w:val="left" w:pos="905"/>
          <w:tab w:val="left" w:pos="2615"/>
          <w:tab w:val="left" w:pos="3412"/>
          <w:tab w:val="left" w:pos="5160"/>
          <w:tab w:val="left" w:pos="6548"/>
          <w:tab w:val="left" w:pos="7504"/>
        </w:tabs>
        <w:spacing w:before="7" w:line="237" w:lineRule="auto"/>
        <w:ind w:left="906" w:right="1444" w:hanging="38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самоорганизации </w:t>
      </w:r>
      <w:r>
        <w:rPr>
          <w:spacing w:val="-4"/>
        </w:rPr>
        <w:t>как</w:t>
      </w:r>
      <w:r>
        <w:tab/>
        <w:t>частирегулятивных универсальных учебных действий:</w:t>
      </w:r>
    </w:p>
    <w:p w:rsidR="00076F32" w:rsidRDefault="00947DCD">
      <w:pPr>
        <w:pStyle w:val="a3"/>
        <w:ind w:left="526"/>
        <w:jc w:val="left"/>
      </w:pPr>
      <w:r>
        <w:t>самостоятельно осуществлять познавательную деятельность, выявлять проблемы, ставитьи формулироватьсобственныезадачивобразовательнойдеятельностиижизненныхситуациях; самостоятельно составлять план решения проблемы с учётом имеющихся ресурсов, собственныхвозможностей и предпочтений;</w:t>
      </w:r>
    </w:p>
    <w:p w:rsidR="00076F32" w:rsidRDefault="00947DCD">
      <w:pPr>
        <w:pStyle w:val="a3"/>
        <w:ind w:left="526"/>
        <w:jc w:val="left"/>
      </w:pPr>
      <w:r>
        <w:t>расширятьрамкиучебногопредметанаосновеличных</w:t>
      </w:r>
      <w:r>
        <w:rPr>
          <w:spacing w:val="-2"/>
        </w:rPr>
        <w:t>предпочтений;</w:t>
      </w:r>
    </w:p>
    <w:p w:rsidR="00076F32" w:rsidRDefault="00947DCD">
      <w:pPr>
        <w:pStyle w:val="a3"/>
        <w:spacing w:before="4" w:line="237" w:lineRule="auto"/>
        <w:ind w:left="526" w:right="1110"/>
        <w:jc w:val="left"/>
      </w:pPr>
      <w:r>
        <w:t xml:space="preserve">делать осознанныйвыбор, уметь аргументировать его, братьответственность за </w:t>
      </w:r>
      <w:r>
        <w:rPr>
          <w:spacing w:val="-2"/>
        </w:rPr>
        <w:t>результатывыбора;</w:t>
      </w:r>
    </w:p>
    <w:p w:rsidR="00076F32" w:rsidRDefault="00947DCD">
      <w:pPr>
        <w:pStyle w:val="a3"/>
        <w:spacing w:before="3" w:line="275" w:lineRule="exact"/>
        <w:ind w:left="526"/>
        <w:jc w:val="left"/>
      </w:pPr>
      <w:r>
        <w:t>оцениватьприобретённый</w:t>
      </w:r>
      <w:r>
        <w:rPr>
          <w:spacing w:val="-4"/>
        </w:rPr>
        <w:t>опыт;</w:t>
      </w:r>
    </w:p>
    <w:p w:rsidR="00076F32" w:rsidRDefault="00947DCD">
      <w:pPr>
        <w:pStyle w:val="a3"/>
        <w:spacing w:line="242" w:lineRule="auto"/>
        <w:ind w:left="526"/>
        <w:jc w:val="left"/>
      </w:pPr>
      <w:r>
        <w:t>стремиться к формированию и проявлению широкой эрудиции в разных областях знания;постоянно повышать свой образовательный и культурный уровень.</w:t>
      </w:r>
    </w:p>
    <w:p w:rsidR="00076F32" w:rsidRDefault="00947DCD">
      <w:pPr>
        <w:pStyle w:val="a3"/>
        <w:spacing w:line="242" w:lineRule="auto"/>
        <w:ind w:left="526" w:right="1110"/>
        <w:jc w:val="left"/>
      </w:pPr>
      <w:r>
        <w:t>Уобучающегосябудут сформированыследующиеумениясамоконтроля,принятиясебя и другихкак части регулятивных универсальных учебных действий:</w:t>
      </w:r>
    </w:p>
    <w:p w:rsidR="00076F32" w:rsidRDefault="00947DCD">
      <w:pPr>
        <w:pStyle w:val="a3"/>
        <w:spacing w:line="242" w:lineRule="auto"/>
        <w:ind w:left="526"/>
        <w:jc w:val="left"/>
      </w:pPr>
      <w:r>
        <w:t>даватьоценку новымситуациям,вноситькоррективывдеятельность,оценивать соответствиерезультатов целям;</w:t>
      </w:r>
    </w:p>
    <w:p w:rsidR="00076F32" w:rsidRDefault="00947DCD">
      <w:pPr>
        <w:pStyle w:val="a3"/>
        <w:spacing w:before="65"/>
        <w:ind w:left="526" w:right="952"/>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6F32" w:rsidRDefault="00947DCD">
      <w:pPr>
        <w:pStyle w:val="a3"/>
        <w:spacing w:before="4" w:line="237" w:lineRule="auto"/>
        <w:ind w:left="526" w:right="1794"/>
        <w:jc w:val="left"/>
      </w:pPr>
      <w:r>
        <w:t>уметь оценивать риски и своевременно принимать решение по их снижению;приниматьсебя,понимаясвоинедостаткии достоинства;</w:t>
      </w:r>
    </w:p>
    <w:p w:rsidR="00076F32" w:rsidRDefault="00947DCD">
      <w:pPr>
        <w:pStyle w:val="a3"/>
        <w:spacing w:before="4"/>
        <w:ind w:left="526" w:right="1110"/>
        <w:jc w:val="left"/>
      </w:pPr>
      <w:r>
        <w:t>приниматьмотивыиаргументы другихлюдейприанализерезультатовдеятельности; признавать своё право и право других на ошибку;</w:t>
      </w:r>
    </w:p>
    <w:p w:rsidR="00076F32" w:rsidRDefault="00947DCD">
      <w:pPr>
        <w:pStyle w:val="a3"/>
        <w:spacing w:before="5" w:line="275" w:lineRule="exact"/>
        <w:ind w:left="526"/>
        <w:jc w:val="left"/>
      </w:pPr>
      <w:r>
        <w:t>развиватьспособностьвидетьмирспозициидругого</w:t>
      </w:r>
      <w:r>
        <w:rPr>
          <w:spacing w:val="-2"/>
        </w:rPr>
        <w:t>человека.</w:t>
      </w:r>
    </w:p>
    <w:p w:rsidR="00076F32" w:rsidRDefault="00947DCD">
      <w:pPr>
        <w:pStyle w:val="a3"/>
        <w:spacing w:line="242" w:lineRule="auto"/>
        <w:ind w:left="526" w:right="1794"/>
        <w:jc w:val="left"/>
      </w:pPr>
      <w:r>
        <w:t>Уобучающегосябудутсформированыследующиеумениясовместной деятельности:понимать и использовать преимущества командной и индивидуальной работы;</w:t>
      </w:r>
    </w:p>
    <w:p w:rsidR="00076F32" w:rsidRDefault="00947DCD">
      <w:pPr>
        <w:pStyle w:val="a3"/>
        <w:spacing w:line="242" w:lineRule="auto"/>
        <w:ind w:left="526"/>
        <w:jc w:val="left"/>
      </w:pPr>
      <w:r>
        <w:t>выбиратьтематику и методы совместных действий с учётом общих интересов и возможностейкаждого члена коллектива;</w:t>
      </w:r>
    </w:p>
    <w:p w:rsidR="00076F32" w:rsidRDefault="00947DCD">
      <w:pPr>
        <w:pStyle w:val="a3"/>
        <w:ind w:left="526" w:right="953"/>
      </w:pPr>
      <w:r>
        <w:t>приниматьцелисовместнойдеятельности,организовыватьи координироватьдействияпо их достижению: составлять план действий, распределять роли с учётом мнений участников, обсуждать результаты совместной работы;</w:t>
      </w:r>
    </w:p>
    <w:p w:rsidR="00076F32" w:rsidRDefault="00947DCD">
      <w:pPr>
        <w:pStyle w:val="a3"/>
        <w:spacing w:line="237" w:lineRule="auto"/>
        <w:ind w:left="526" w:right="980"/>
      </w:pPr>
      <w:r>
        <w:t>оцениватькачествосвоеговкладаивкладакаждогоучастникакомандывобщийрезультат по разработанным критериям;</w:t>
      </w:r>
    </w:p>
    <w:p w:rsidR="00076F32" w:rsidRDefault="00947DCD">
      <w:pPr>
        <w:pStyle w:val="a3"/>
        <w:ind w:left="526" w:right="972"/>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076F32" w:rsidRDefault="00076F32">
      <w:pPr>
        <w:sectPr w:rsidR="00076F32">
          <w:footerReference w:type="default" r:id="rId573"/>
          <w:pgSz w:w="11910" w:h="16390"/>
          <w:pgMar w:top="920" w:right="300" w:bottom="280" w:left="880" w:header="0" w:footer="0" w:gutter="0"/>
          <w:cols w:space="720"/>
        </w:sectPr>
      </w:pPr>
    </w:p>
    <w:p w:rsidR="00076F32" w:rsidRDefault="00947DCD">
      <w:pPr>
        <w:pStyle w:val="Heading2"/>
        <w:spacing w:before="69"/>
        <w:ind w:right="6817"/>
      </w:pPr>
      <w:r>
        <w:lastRenderedPageBreak/>
        <w:t>Тематическоепланирование 10 класс</w:t>
      </w:r>
    </w:p>
    <w:p w:rsidR="00076F32" w:rsidRDefault="00076F32">
      <w:pPr>
        <w:pStyle w:val="a3"/>
        <w:spacing w:before="11" w:after="1"/>
        <w:ind w:left="0"/>
        <w:jc w:val="left"/>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3405"/>
        <w:gridCol w:w="989"/>
        <w:gridCol w:w="4682"/>
      </w:tblGrid>
      <w:tr w:rsidR="00076F32">
        <w:trPr>
          <w:trHeight w:val="551"/>
        </w:trPr>
        <w:tc>
          <w:tcPr>
            <w:tcW w:w="571" w:type="dxa"/>
          </w:tcPr>
          <w:p w:rsidR="00076F32" w:rsidRDefault="00947DCD">
            <w:pPr>
              <w:pStyle w:val="TableParagraph"/>
              <w:spacing w:line="267" w:lineRule="exact"/>
              <w:ind w:left="110"/>
              <w:rPr>
                <w:sz w:val="24"/>
              </w:rPr>
            </w:pPr>
            <w:r>
              <w:rPr>
                <w:spacing w:val="-10"/>
                <w:sz w:val="24"/>
              </w:rPr>
              <w:t>№</w:t>
            </w:r>
          </w:p>
          <w:p w:rsidR="00076F32" w:rsidRDefault="00947DCD">
            <w:pPr>
              <w:pStyle w:val="TableParagraph"/>
              <w:spacing w:line="265" w:lineRule="exact"/>
              <w:ind w:left="110"/>
              <w:rPr>
                <w:sz w:val="24"/>
              </w:rPr>
            </w:pPr>
            <w:r>
              <w:rPr>
                <w:spacing w:val="-5"/>
                <w:sz w:val="24"/>
              </w:rPr>
              <w:t>п/п</w:t>
            </w:r>
          </w:p>
        </w:tc>
        <w:tc>
          <w:tcPr>
            <w:tcW w:w="3405" w:type="dxa"/>
          </w:tcPr>
          <w:p w:rsidR="00076F32" w:rsidRDefault="00947DCD">
            <w:pPr>
              <w:pStyle w:val="TableParagraph"/>
              <w:spacing w:line="268" w:lineRule="exact"/>
              <w:ind w:left="105"/>
              <w:rPr>
                <w:sz w:val="24"/>
              </w:rPr>
            </w:pPr>
            <w:r>
              <w:rPr>
                <w:sz w:val="24"/>
              </w:rPr>
              <w:t>Наименованиеразделови</w:t>
            </w:r>
            <w:r>
              <w:rPr>
                <w:spacing w:val="-5"/>
                <w:sz w:val="24"/>
              </w:rPr>
              <w:t>тем</w:t>
            </w:r>
          </w:p>
        </w:tc>
        <w:tc>
          <w:tcPr>
            <w:tcW w:w="989" w:type="dxa"/>
          </w:tcPr>
          <w:p w:rsidR="00076F32" w:rsidRDefault="00947DCD">
            <w:pPr>
              <w:pStyle w:val="TableParagraph"/>
              <w:spacing w:line="267" w:lineRule="exact"/>
              <w:ind w:left="105"/>
              <w:rPr>
                <w:sz w:val="24"/>
              </w:rPr>
            </w:pPr>
            <w:r>
              <w:rPr>
                <w:sz w:val="24"/>
              </w:rPr>
              <w:t>Кол-</w:t>
            </w:r>
            <w:r>
              <w:rPr>
                <w:spacing w:val="-5"/>
                <w:sz w:val="24"/>
              </w:rPr>
              <w:t>во</w:t>
            </w:r>
          </w:p>
          <w:p w:rsidR="00076F32" w:rsidRDefault="00947DCD">
            <w:pPr>
              <w:pStyle w:val="TableParagraph"/>
              <w:spacing w:line="265" w:lineRule="exact"/>
              <w:ind w:left="105"/>
              <w:rPr>
                <w:sz w:val="24"/>
              </w:rPr>
            </w:pPr>
            <w:r>
              <w:rPr>
                <w:spacing w:val="-2"/>
                <w:sz w:val="24"/>
              </w:rPr>
              <w:t>часов</w:t>
            </w:r>
          </w:p>
        </w:tc>
        <w:tc>
          <w:tcPr>
            <w:tcW w:w="4682" w:type="dxa"/>
          </w:tcPr>
          <w:p w:rsidR="00076F32" w:rsidRDefault="00947DCD">
            <w:pPr>
              <w:pStyle w:val="TableParagraph"/>
              <w:spacing w:line="268" w:lineRule="exact"/>
              <w:ind w:left="110"/>
              <w:rPr>
                <w:sz w:val="24"/>
              </w:rPr>
            </w:pPr>
            <w:r>
              <w:rPr>
                <w:sz w:val="24"/>
              </w:rPr>
              <w:t xml:space="preserve">Электронные </w:t>
            </w:r>
            <w:r>
              <w:rPr>
                <w:spacing w:val="-2"/>
                <w:sz w:val="24"/>
              </w:rPr>
              <w:t>ресурсы</w:t>
            </w:r>
          </w:p>
        </w:tc>
      </w:tr>
      <w:tr w:rsidR="00076F32">
        <w:trPr>
          <w:trHeight w:val="552"/>
        </w:trPr>
        <w:tc>
          <w:tcPr>
            <w:tcW w:w="571" w:type="dxa"/>
          </w:tcPr>
          <w:p w:rsidR="00076F32" w:rsidRDefault="00947DCD">
            <w:pPr>
              <w:pStyle w:val="TableParagraph"/>
              <w:spacing w:line="268" w:lineRule="exact"/>
              <w:ind w:left="110"/>
              <w:rPr>
                <w:sz w:val="24"/>
              </w:rPr>
            </w:pPr>
            <w:r>
              <w:rPr>
                <w:spacing w:val="-5"/>
                <w:sz w:val="24"/>
              </w:rPr>
              <w:t>1.</w:t>
            </w:r>
          </w:p>
        </w:tc>
        <w:tc>
          <w:tcPr>
            <w:tcW w:w="3405" w:type="dxa"/>
          </w:tcPr>
          <w:p w:rsidR="00076F32" w:rsidRDefault="00947DCD">
            <w:pPr>
              <w:pStyle w:val="TableParagraph"/>
              <w:spacing w:line="268" w:lineRule="exact"/>
              <w:ind w:left="105"/>
              <w:rPr>
                <w:sz w:val="24"/>
              </w:rPr>
            </w:pPr>
            <w:r>
              <w:rPr>
                <w:sz w:val="24"/>
              </w:rPr>
              <w:t>Повторениевначале</w:t>
            </w:r>
            <w:r>
              <w:rPr>
                <w:spacing w:val="-4"/>
                <w:sz w:val="24"/>
              </w:rPr>
              <w:t>года</w:t>
            </w:r>
          </w:p>
        </w:tc>
        <w:tc>
          <w:tcPr>
            <w:tcW w:w="989" w:type="dxa"/>
          </w:tcPr>
          <w:p w:rsidR="00076F32" w:rsidRDefault="00947DCD">
            <w:pPr>
              <w:pStyle w:val="TableParagraph"/>
              <w:spacing w:line="268" w:lineRule="exact"/>
              <w:ind w:left="105"/>
              <w:rPr>
                <w:sz w:val="24"/>
              </w:rPr>
            </w:pPr>
            <w:r>
              <w:rPr>
                <w:spacing w:val="-10"/>
                <w:sz w:val="24"/>
              </w:rPr>
              <w:t>7</w:t>
            </w:r>
          </w:p>
        </w:tc>
        <w:tc>
          <w:tcPr>
            <w:tcW w:w="4682" w:type="dxa"/>
          </w:tcPr>
          <w:p w:rsidR="00076F32" w:rsidRDefault="00947DCD">
            <w:pPr>
              <w:pStyle w:val="TableParagraph"/>
              <w:spacing w:line="267" w:lineRule="exact"/>
              <w:ind w:left="14"/>
              <w:jc w:val="center"/>
              <w:rPr>
                <w:sz w:val="24"/>
              </w:rPr>
            </w:pPr>
            <w:r>
              <w:rPr>
                <w:sz w:val="24"/>
              </w:rPr>
              <w:t>Библиотека</w:t>
            </w:r>
            <w:r>
              <w:rPr>
                <w:spacing w:val="-5"/>
                <w:sz w:val="24"/>
              </w:rPr>
              <w:t>ЦОК</w:t>
            </w:r>
          </w:p>
          <w:p w:rsidR="00076F32" w:rsidRDefault="00671440">
            <w:pPr>
              <w:pStyle w:val="TableParagraph"/>
              <w:spacing w:line="265" w:lineRule="exact"/>
              <w:ind w:left="14" w:right="7"/>
              <w:jc w:val="center"/>
              <w:rPr>
                <w:sz w:val="24"/>
              </w:rPr>
            </w:pPr>
            <w:hyperlink r:id="rId574">
              <w:r w:rsidR="00947DCD">
                <w:rPr>
                  <w:spacing w:val="-2"/>
                  <w:sz w:val="24"/>
                  <w:u w:val="single"/>
                </w:rPr>
                <w:t>https://m.edsoo.ru/7f41bacc</w:t>
              </w:r>
            </w:hyperlink>
          </w:p>
        </w:tc>
      </w:tr>
      <w:tr w:rsidR="00076F32">
        <w:trPr>
          <w:trHeight w:val="551"/>
        </w:trPr>
        <w:tc>
          <w:tcPr>
            <w:tcW w:w="571" w:type="dxa"/>
          </w:tcPr>
          <w:p w:rsidR="00076F32" w:rsidRDefault="00947DCD">
            <w:pPr>
              <w:pStyle w:val="TableParagraph"/>
              <w:spacing w:line="268" w:lineRule="exact"/>
              <w:ind w:left="110"/>
              <w:rPr>
                <w:sz w:val="24"/>
              </w:rPr>
            </w:pPr>
            <w:r>
              <w:rPr>
                <w:spacing w:val="-5"/>
                <w:sz w:val="24"/>
              </w:rPr>
              <w:t>2.</w:t>
            </w:r>
          </w:p>
        </w:tc>
        <w:tc>
          <w:tcPr>
            <w:tcW w:w="3405" w:type="dxa"/>
          </w:tcPr>
          <w:p w:rsidR="00076F32" w:rsidRDefault="00947DCD">
            <w:pPr>
              <w:pStyle w:val="TableParagraph"/>
              <w:spacing w:line="268" w:lineRule="exact"/>
              <w:ind w:left="105"/>
              <w:rPr>
                <w:sz w:val="24"/>
              </w:rPr>
            </w:pPr>
            <w:r>
              <w:rPr>
                <w:sz w:val="24"/>
              </w:rPr>
              <w:t>Общиесведенияо</w:t>
            </w:r>
            <w:r>
              <w:rPr>
                <w:spacing w:val="-2"/>
                <w:sz w:val="24"/>
              </w:rPr>
              <w:t>языке.</w:t>
            </w:r>
          </w:p>
        </w:tc>
        <w:tc>
          <w:tcPr>
            <w:tcW w:w="989" w:type="dxa"/>
          </w:tcPr>
          <w:p w:rsidR="00076F32" w:rsidRDefault="00947DCD">
            <w:pPr>
              <w:pStyle w:val="TableParagraph"/>
              <w:spacing w:line="268" w:lineRule="exact"/>
              <w:ind w:left="105"/>
              <w:rPr>
                <w:sz w:val="24"/>
              </w:rPr>
            </w:pPr>
            <w:r>
              <w:rPr>
                <w:spacing w:val="-10"/>
                <w:sz w:val="24"/>
              </w:rPr>
              <w:t>7</w:t>
            </w:r>
          </w:p>
        </w:tc>
        <w:tc>
          <w:tcPr>
            <w:tcW w:w="4682" w:type="dxa"/>
          </w:tcPr>
          <w:p w:rsidR="00076F32" w:rsidRDefault="00947DCD">
            <w:pPr>
              <w:pStyle w:val="TableParagraph"/>
              <w:spacing w:line="268" w:lineRule="exact"/>
              <w:ind w:left="14"/>
              <w:jc w:val="center"/>
              <w:rPr>
                <w:sz w:val="24"/>
              </w:rPr>
            </w:pPr>
            <w:r>
              <w:rPr>
                <w:sz w:val="24"/>
              </w:rPr>
              <w:t>Библиотека</w:t>
            </w:r>
            <w:r>
              <w:rPr>
                <w:spacing w:val="-5"/>
                <w:sz w:val="24"/>
              </w:rPr>
              <w:t>ЦОК</w:t>
            </w:r>
          </w:p>
          <w:p w:rsidR="00076F32" w:rsidRDefault="00947DCD">
            <w:pPr>
              <w:pStyle w:val="TableParagraph"/>
              <w:spacing w:before="2" w:line="261" w:lineRule="exact"/>
              <w:ind w:left="14" w:right="7"/>
              <w:jc w:val="center"/>
              <w:rPr>
                <w:sz w:val="24"/>
              </w:rPr>
            </w:pPr>
            <w:r>
              <w:rPr>
                <w:spacing w:val="-2"/>
                <w:sz w:val="24"/>
              </w:rPr>
              <w:t>https://m.edsoo.ru/7f41bacc</w:t>
            </w:r>
          </w:p>
        </w:tc>
      </w:tr>
      <w:tr w:rsidR="00076F32">
        <w:trPr>
          <w:trHeight w:val="551"/>
        </w:trPr>
        <w:tc>
          <w:tcPr>
            <w:tcW w:w="571" w:type="dxa"/>
          </w:tcPr>
          <w:p w:rsidR="00076F32" w:rsidRDefault="00947DCD">
            <w:pPr>
              <w:pStyle w:val="TableParagraph"/>
              <w:spacing w:line="268" w:lineRule="exact"/>
              <w:ind w:left="110"/>
              <w:rPr>
                <w:sz w:val="24"/>
              </w:rPr>
            </w:pPr>
            <w:r>
              <w:rPr>
                <w:spacing w:val="-5"/>
                <w:sz w:val="24"/>
              </w:rPr>
              <w:t>3.</w:t>
            </w:r>
          </w:p>
        </w:tc>
        <w:tc>
          <w:tcPr>
            <w:tcW w:w="3405" w:type="dxa"/>
          </w:tcPr>
          <w:p w:rsidR="00076F32" w:rsidRDefault="00947DCD">
            <w:pPr>
              <w:pStyle w:val="TableParagraph"/>
              <w:spacing w:line="268" w:lineRule="exact"/>
              <w:ind w:left="105"/>
              <w:rPr>
                <w:sz w:val="24"/>
              </w:rPr>
            </w:pPr>
            <w:r>
              <w:rPr>
                <w:sz w:val="24"/>
              </w:rPr>
              <w:t>Языкиречь.Культура</w:t>
            </w:r>
            <w:r>
              <w:rPr>
                <w:spacing w:val="-4"/>
                <w:sz w:val="24"/>
              </w:rPr>
              <w:t>речи.</w:t>
            </w:r>
          </w:p>
        </w:tc>
        <w:tc>
          <w:tcPr>
            <w:tcW w:w="989" w:type="dxa"/>
          </w:tcPr>
          <w:p w:rsidR="00076F32" w:rsidRDefault="00947DCD">
            <w:pPr>
              <w:pStyle w:val="TableParagraph"/>
              <w:spacing w:line="268" w:lineRule="exact"/>
              <w:ind w:left="105"/>
              <w:rPr>
                <w:sz w:val="24"/>
              </w:rPr>
            </w:pPr>
            <w:r>
              <w:rPr>
                <w:spacing w:val="-5"/>
                <w:sz w:val="24"/>
              </w:rPr>
              <w:t>10</w:t>
            </w:r>
          </w:p>
        </w:tc>
        <w:tc>
          <w:tcPr>
            <w:tcW w:w="4682" w:type="dxa"/>
          </w:tcPr>
          <w:p w:rsidR="00076F32" w:rsidRDefault="00947DCD">
            <w:pPr>
              <w:pStyle w:val="TableParagraph"/>
              <w:spacing w:line="268" w:lineRule="exact"/>
              <w:ind w:left="14"/>
              <w:jc w:val="center"/>
              <w:rPr>
                <w:sz w:val="24"/>
              </w:rPr>
            </w:pPr>
            <w:r>
              <w:rPr>
                <w:sz w:val="24"/>
              </w:rPr>
              <w:t>Библиотека</w:t>
            </w:r>
            <w:r>
              <w:rPr>
                <w:spacing w:val="-5"/>
                <w:sz w:val="24"/>
              </w:rPr>
              <w:t>ЦОК</w:t>
            </w:r>
          </w:p>
          <w:p w:rsidR="00076F32" w:rsidRDefault="00947DCD">
            <w:pPr>
              <w:pStyle w:val="TableParagraph"/>
              <w:spacing w:before="2" w:line="261" w:lineRule="exact"/>
              <w:ind w:left="14" w:right="7"/>
              <w:jc w:val="center"/>
              <w:rPr>
                <w:sz w:val="24"/>
              </w:rPr>
            </w:pPr>
            <w:r>
              <w:rPr>
                <w:spacing w:val="-2"/>
                <w:sz w:val="24"/>
              </w:rPr>
              <w:t>https://m.edsoo.ru/7f41bacc</w:t>
            </w:r>
          </w:p>
        </w:tc>
      </w:tr>
      <w:tr w:rsidR="00076F32">
        <w:trPr>
          <w:trHeight w:val="551"/>
        </w:trPr>
        <w:tc>
          <w:tcPr>
            <w:tcW w:w="571" w:type="dxa"/>
          </w:tcPr>
          <w:p w:rsidR="00076F32" w:rsidRDefault="00947DCD">
            <w:pPr>
              <w:pStyle w:val="TableParagraph"/>
              <w:spacing w:line="268" w:lineRule="exact"/>
              <w:ind w:left="110"/>
              <w:rPr>
                <w:sz w:val="24"/>
              </w:rPr>
            </w:pPr>
            <w:r>
              <w:rPr>
                <w:spacing w:val="-5"/>
                <w:sz w:val="24"/>
              </w:rPr>
              <w:t>4.</w:t>
            </w:r>
          </w:p>
        </w:tc>
        <w:tc>
          <w:tcPr>
            <w:tcW w:w="3405" w:type="dxa"/>
          </w:tcPr>
          <w:p w:rsidR="00076F32" w:rsidRDefault="00947DCD">
            <w:pPr>
              <w:pStyle w:val="TableParagraph"/>
              <w:spacing w:line="268" w:lineRule="exact"/>
              <w:ind w:left="105"/>
              <w:rPr>
                <w:sz w:val="24"/>
              </w:rPr>
            </w:pPr>
            <w:r>
              <w:rPr>
                <w:sz w:val="24"/>
              </w:rPr>
              <w:t>Речь.Речевое</w:t>
            </w:r>
            <w:r>
              <w:rPr>
                <w:spacing w:val="-2"/>
                <w:sz w:val="24"/>
              </w:rPr>
              <w:t>общение.</w:t>
            </w:r>
          </w:p>
        </w:tc>
        <w:tc>
          <w:tcPr>
            <w:tcW w:w="989" w:type="dxa"/>
          </w:tcPr>
          <w:p w:rsidR="00076F32" w:rsidRDefault="00947DCD">
            <w:pPr>
              <w:pStyle w:val="TableParagraph"/>
              <w:spacing w:line="268" w:lineRule="exact"/>
              <w:ind w:left="105"/>
              <w:rPr>
                <w:sz w:val="24"/>
              </w:rPr>
            </w:pPr>
            <w:r>
              <w:rPr>
                <w:spacing w:val="-10"/>
                <w:sz w:val="24"/>
              </w:rPr>
              <w:t>5</w:t>
            </w:r>
          </w:p>
        </w:tc>
        <w:tc>
          <w:tcPr>
            <w:tcW w:w="4682" w:type="dxa"/>
          </w:tcPr>
          <w:p w:rsidR="00076F32" w:rsidRDefault="00947DCD">
            <w:pPr>
              <w:pStyle w:val="TableParagraph"/>
              <w:spacing w:line="268" w:lineRule="exact"/>
              <w:ind w:left="14"/>
              <w:jc w:val="center"/>
              <w:rPr>
                <w:sz w:val="24"/>
              </w:rPr>
            </w:pPr>
            <w:r>
              <w:rPr>
                <w:sz w:val="24"/>
              </w:rPr>
              <w:t>Библиотека</w:t>
            </w:r>
            <w:r>
              <w:rPr>
                <w:spacing w:val="-5"/>
                <w:sz w:val="24"/>
              </w:rPr>
              <w:t>ЦОК</w:t>
            </w:r>
          </w:p>
          <w:p w:rsidR="00076F32" w:rsidRDefault="00947DCD">
            <w:pPr>
              <w:pStyle w:val="TableParagraph"/>
              <w:spacing w:before="2" w:line="261" w:lineRule="exact"/>
              <w:ind w:left="14" w:right="7"/>
              <w:jc w:val="center"/>
              <w:rPr>
                <w:sz w:val="24"/>
              </w:rPr>
            </w:pPr>
            <w:r>
              <w:rPr>
                <w:spacing w:val="-2"/>
                <w:sz w:val="24"/>
              </w:rPr>
              <w:t>https://m.edsoo.ru/7f41bacc</w:t>
            </w:r>
          </w:p>
        </w:tc>
      </w:tr>
      <w:tr w:rsidR="00076F32">
        <w:trPr>
          <w:trHeight w:val="551"/>
        </w:trPr>
        <w:tc>
          <w:tcPr>
            <w:tcW w:w="571" w:type="dxa"/>
          </w:tcPr>
          <w:p w:rsidR="00076F32" w:rsidRDefault="00947DCD">
            <w:pPr>
              <w:pStyle w:val="TableParagraph"/>
              <w:spacing w:line="268" w:lineRule="exact"/>
              <w:ind w:left="110"/>
              <w:rPr>
                <w:sz w:val="24"/>
              </w:rPr>
            </w:pPr>
            <w:r>
              <w:rPr>
                <w:spacing w:val="-5"/>
                <w:sz w:val="24"/>
              </w:rPr>
              <w:t>5.</w:t>
            </w:r>
          </w:p>
        </w:tc>
        <w:tc>
          <w:tcPr>
            <w:tcW w:w="3405" w:type="dxa"/>
          </w:tcPr>
          <w:p w:rsidR="00076F32" w:rsidRDefault="00947DCD">
            <w:pPr>
              <w:pStyle w:val="TableParagraph"/>
              <w:tabs>
                <w:tab w:val="left" w:pos="1506"/>
              </w:tabs>
              <w:spacing w:line="268" w:lineRule="exact"/>
              <w:ind w:left="105"/>
              <w:rPr>
                <w:sz w:val="24"/>
              </w:rPr>
            </w:pPr>
            <w:r>
              <w:rPr>
                <w:spacing w:val="-2"/>
                <w:sz w:val="24"/>
              </w:rPr>
              <w:t>Текст.</w:t>
            </w:r>
            <w:r>
              <w:rPr>
                <w:sz w:val="24"/>
              </w:rPr>
              <w:tab/>
            </w:r>
            <w:r>
              <w:rPr>
                <w:spacing w:val="-2"/>
                <w:sz w:val="24"/>
              </w:rPr>
              <w:t>Информационно-</w:t>
            </w:r>
          </w:p>
          <w:p w:rsidR="00076F32" w:rsidRDefault="00947DCD">
            <w:pPr>
              <w:pStyle w:val="TableParagraph"/>
              <w:spacing w:before="2" w:line="261" w:lineRule="exact"/>
              <w:ind w:left="105"/>
              <w:rPr>
                <w:sz w:val="24"/>
              </w:rPr>
            </w:pPr>
            <w:r>
              <w:rPr>
                <w:sz w:val="24"/>
              </w:rPr>
              <w:t>смысловаяпереработка</w:t>
            </w:r>
            <w:r>
              <w:rPr>
                <w:spacing w:val="-2"/>
                <w:sz w:val="24"/>
              </w:rPr>
              <w:t>текста.</w:t>
            </w:r>
          </w:p>
        </w:tc>
        <w:tc>
          <w:tcPr>
            <w:tcW w:w="989" w:type="dxa"/>
          </w:tcPr>
          <w:p w:rsidR="00076F32" w:rsidRDefault="00947DCD">
            <w:pPr>
              <w:pStyle w:val="TableParagraph"/>
              <w:spacing w:line="268" w:lineRule="exact"/>
              <w:ind w:left="105"/>
              <w:rPr>
                <w:sz w:val="24"/>
              </w:rPr>
            </w:pPr>
            <w:r>
              <w:rPr>
                <w:spacing w:val="-10"/>
                <w:sz w:val="24"/>
              </w:rPr>
              <w:t>5</w:t>
            </w:r>
          </w:p>
        </w:tc>
        <w:tc>
          <w:tcPr>
            <w:tcW w:w="4682" w:type="dxa"/>
          </w:tcPr>
          <w:p w:rsidR="00076F32" w:rsidRDefault="00947DCD">
            <w:pPr>
              <w:pStyle w:val="TableParagraph"/>
              <w:spacing w:line="268" w:lineRule="exact"/>
              <w:ind w:left="14"/>
              <w:jc w:val="center"/>
              <w:rPr>
                <w:sz w:val="24"/>
              </w:rPr>
            </w:pPr>
            <w:r>
              <w:rPr>
                <w:sz w:val="24"/>
              </w:rPr>
              <w:t>Библиотека</w:t>
            </w:r>
            <w:r>
              <w:rPr>
                <w:spacing w:val="-5"/>
                <w:sz w:val="24"/>
              </w:rPr>
              <w:t>ЦОК</w:t>
            </w:r>
          </w:p>
          <w:p w:rsidR="00076F32" w:rsidRDefault="00947DCD">
            <w:pPr>
              <w:pStyle w:val="TableParagraph"/>
              <w:spacing w:before="2" w:line="261" w:lineRule="exact"/>
              <w:ind w:left="14" w:right="7"/>
              <w:jc w:val="center"/>
              <w:rPr>
                <w:sz w:val="24"/>
              </w:rPr>
            </w:pPr>
            <w:r>
              <w:rPr>
                <w:spacing w:val="-2"/>
                <w:sz w:val="24"/>
              </w:rPr>
              <w:t>https://m.edsoo.ru/7f41bacc</w:t>
            </w:r>
          </w:p>
        </w:tc>
      </w:tr>
      <w:tr w:rsidR="00076F32">
        <w:trPr>
          <w:trHeight w:val="551"/>
        </w:trPr>
        <w:tc>
          <w:tcPr>
            <w:tcW w:w="571" w:type="dxa"/>
          </w:tcPr>
          <w:p w:rsidR="00076F32" w:rsidRDefault="00076F32">
            <w:pPr>
              <w:pStyle w:val="TableParagraph"/>
              <w:rPr>
                <w:sz w:val="24"/>
              </w:rPr>
            </w:pPr>
          </w:p>
        </w:tc>
        <w:tc>
          <w:tcPr>
            <w:tcW w:w="3405" w:type="dxa"/>
          </w:tcPr>
          <w:p w:rsidR="00076F32" w:rsidRDefault="00947DCD">
            <w:pPr>
              <w:pStyle w:val="TableParagraph"/>
              <w:spacing w:line="268" w:lineRule="exact"/>
              <w:ind w:left="105"/>
              <w:rPr>
                <w:sz w:val="24"/>
              </w:rPr>
            </w:pPr>
            <w:r>
              <w:rPr>
                <w:sz w:val="24"/>
              </w:rPr>
              <w:t>Общееколичествочасов</w:t>
            </w:r>
            <w:r>
              <w:rPr>
                <w:spacing w:val="-5"/>
                <w:sz w:val="24"/>
              </w:rPr>
              <w:t>по</w:t>
            </w:r>
          </w:p>
          <w:p w:rsidR="00076F32" w:rsidRDefault="00947DCD">
            <w:pPr>
              <w:pStyle w:val="TableParagraph"/>
              <w:spacing w:before="2" w:line="261" w:lineRule="exact"/>
              <w:ind w:left="105"/>
              <w:rPr>
                <w:sz w:val="24"/>
              </w:rPr>
            </w:pPr>
            <w:r>
              <w:rPr>
                <w:spacing w:val="-2"/>
                <w:sz w:val="24"/>
              </w:rPr>
              <w:t>программе</w:t>
            </w:r>
          </w:p>
        </w:tc>
        <w:tc>
          <w:tcPr>
            <w:tcW w:w="989" w:type="dxa"/>
          </w:tcPr>
          <w:p w:rsidR="00076F32" w:rsidRDefault="00947DCD">
            <w:pPr>
              <w:pStyle w:val="TableParagraph"/>
              <w:spacing w:line="268" w:lineRule="exact"/>
              <w:ind w:left="105"/>
              <w:rPr>
                <w:sz w:val="24"/>
              </w:rPr>
            </w:pPr>
            <w:r>
              <w:rPr>
                <w:spacing w:val="-5"/>
                <w:sz w:val="24"/>
              </w:rPr>
              <w:t>34</w:t>
            </w:r>
          </w:p>
        </w:tc>
        <w:tc>
          <w:tcPr>
            <w:tcW w:w="4682" w:type="dxa"/>
          </w:tcPr>
          <w:p w:rsidR="00076F32" w:rsidRDefault="00076F32">
            <w:pPr>
              <w:pStyle w:val="TableParagraph"/>
              <w:rPr>
                <w:sz w:val="24"/>
              </w:rPr>
            </w:pPr>
          </w:p>
        </w:tc>
      </w:tr>
    </w:tbl>
    <w:p w:rsidR="00076F32" w:rsidRDefault="00076F32">
      <w:pPr>
        <w:pStyle w:val="a3"/>
        <w:spacing w:before="48"/>
        <w:ind w:left="0"/>
        <w:jc w:val="left"/>
        <w:rPr>
          <w:b/>
          <w:sz w:val="28"/>
        </w:rPr>
      </w:pPr>
    </w:p>
    <w:p w:rsidR="00076F32" w:rsidRDefault="00947DCD">
      <w:pPr>
        <w:ind w:left="526"/>
        <w:rPr>
          <w:b/>
          <w:sz w:val="24"/>
        </w:rPr>
      </w:pPr>
      <w:r>
        <w:rPr>
          <w:b/>
          <w:sz w:val="24"/>
        </w:rPr>
        <w:t>Тематическоепланирование11</w:t>
      </w:r>
      <w:r>
        <w:rPr>
          <w:b/>
          <w:spacing w:val="-2"/>
          <w:sz w:val="24"/>
        </w:rPr>
        <w:t>класс</w:t>
      </w:r>
    </w:p>
    <w:p w:rsidR="00076F32" w:rsidRDefault="00076F32">
      <w:pPr>
        <w:pStyle w:val="a3"/>
        <w:spacing w:before="50"/>
        <w:ind w:left="0"/>
        <w:jc w:val="left"/>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3405"/>
        <w:gridCol w:w="989"/>
        <w:gridCol w:w="4682"/>
      </w:tblGrid>
      <w:tr w:rsidR="00076F32">
        <w:trPr>
          <w:trHeight w:val="820"/>
        </w:trPr>
        <w:tc>
          <w:tcPr>
            <w:tcW w:w="571" w:type="dxa"/>
          </w:tcPr>
          <w:p w:rsidR="00076F32" w:rsidRDefault="00947DCD">
            <w:pPr>
              <w:pStyle w:val="TableParagraph"/>
              <w:spacing w:line="273" w:lineRule="exact"/>
              <w:ind w:left="61" w:right="120"/>
              <w:jc w:val="center"/>
              <w:rPr>
                <w:b/>
                <w:sz w:val="24"/>
              </w:rPr>
            </w:pPr>
            <w:r>
              <w:rPr>
                <w:b/>
                <w:spacing w:val="-10"/>
                <w:sz w:val="24"/>
              </w:rPr>
              <w:t>№</w:t>
            </w:r>
          </w:p>
        </w:tc>
        <w:tc>
          <w:tcPr>
            <w:tcW w:w="3405" w:type="dxa"/>
          </w:tcPr>
          <w:p w:rsidR="00076F32" w:rsidRDefault="00947DCD">
            <w:pPr>
              <w:pStyle w:val="TableParagraph"/>
              <w:spacing w:before="5" w:line="230" w:lineRule="auto"/>
              <w:ind w:left="115" w:right="1649"/>
              <w:rPr>
                <w:b/>
                <w:sz w:val="24"/>
              </w:rPr>
            </w:pPr>
            <w:r>
              <w:rPr>
                <w:b/>
                <w:spacing w:val="-2"/>
                <w:sz w:val="24"/>
              </w:rPr>
              <w:t xml:space="preserve">Наименование </w:t>
            </w:r>
            <w:r>
              <w:rPr>
                <w:b/>
                <w:sz w:val="24"/>
              </w:rPr>
              <w:t>раздела</w:t>
            </w:r>
            <w:r>
              <w:rPr>
                <w:b/>
                <w:spacing w:val="-2"/>
                <w:sz w:val="24"/>
              </w:rPr>
              <w:t>(темы)</w:t>
            </w:r>
          </w:p>
        </w:tc>
        <w:tc>
          <w:tcPr>
            <w:tcW w:w="989" w:type="dxa"/>
          </w:tcPr>
          <w:p w:rsidR="00076F32" w:rsidRDefault="00947DCD">
            <w:pPr>
              <w:pStyle w:val="TableParagraph"/>
              <w:spacing w:line="271" w:lineRule="exact"/>
              <w:ind w:left="210" w:hanging="63"/>
              <w:rPr>
                <w:b/>
                <w:sz w:val="24"/>
              </w:rPr>
            </w:pPr>
            <w:r>
              <w:rPr>
                <w:b/>
                <w:spacing w:val="-2"/>
                <w:sz w:val="24"/>
              </w:rPr>
              <w:t>Колич</w:t>
            </w:r>
          </w:p>
          <w:p w:rsidR="00076F32" w:rsidRDefault="00947DCD">
            <w:pPr>
              <w:pStyle w:val="TableParagraph"/>
              <w:spacing w:before="1" w:line="264" w:lineRule="exact"/>
              <w:ind w:left="196" w:firstLine="14"/>
              <w:rPr>
                <w:b/>
                <w:sz w:val="24"/>
              </w:rPr>
            </w:pPr>
            <w:r>
              <w:rPr>
                <w:b/>
                <w:spacing w:val="-2"/>
                <w:sz w:val="24"/>
              </w:rPr>
              <w:t xml:space="preserve">ество </w:t>
            </w:r>
            <w:r>
              <w:rPr>
                <w:b/>
                <w:spacing w:val="-4"/>
                <w:sz w:val="24"/>
              </w:rPr>
              <w:t>часов</w:t>
            </w:r>
          </w:p>
        </w:tc>
        <w:tc>
          <w:tcPr>
            <w:tcW w:w="4682" w:type="dxa"/>
          </w:tcPr>
          <w:p w:rsidR="00076F32" w:rsidRDefault="00947DCD">
            <w:pPr>
              <w:pStyle w:val="TableParagraph"/>
              <w:spacing w:line="274" w:lineRule="exact"/>
              <w:ind w:left="2669" w:right="1813"/>
              <w:jc w:val="both"/>
              <w:rPr>
                <w:b/>
                <w:sz w:val="24"/>
              </w:rPr>
            </w:pPr>
            <w:r>
              <w:rPr>
                <w:b/>
                <w:spacing w:val="-10"/>
                <w:sz w:val="24"/>
              </w:rPr>
              <w:t>Э О Р</w:t>
            </w:r>
          </w:p>
        </w:tc>
      </w:tr>
      <w:tr w:rsidR="00076F32">
        <w:trPr>
          <w:trHeight w:val="550"/>
        </w:trPr>
        <w:tc>
          <w:tcPr>
            <w:tcW w:w="571" w:type="dxa"/>
          </w:tcPr>
          <w:p w:rsidR="00076F32" w:rsidRDefault="00947DCD">
            <w:pPr>
              <w:pStyle w:val="TableParagraph"/>
              <w:spacing w:line="267" w:lineRule="exact"/>
              <w:ind w:left="29" w:right="149"/>
              <w:jc w:val="center"/>
              <w:rPr>
                <w:sz w:val="24"/>
              </w:rPr>
            </w:pPr>
            <w:r>
              <w:rPr>
                <w:spacing w:val="-5"/>
                <w:sz w:val="24"/>
              </w:rPr>
              <w:t>1.</w:t>
            </w:r>
          </w:p>
        </w:tc>
        <w:tc>
          <w:tcPr>
            <w:tcW w:w="3405" w:type="dxa"/>
          </w:tcPr>
          <w:p w:rsidR="00076F32" w:rsidRDefault="00947DCD">
            <w:pPr>
              <w:pStyle w:val="TableParagraph"/>
              <w:spacing w:line="263" w:lineRule="exact"/>
              <w:ind w:left="115"/>
              <w:rPr>
                <w:sz w:val="24"/>
              </w:rPr>
            </w:pPr>
            <w:r>
              <w:rPr>
                <w:sz w:val="24"/>
              </w:rPr>
              <w:t>Общее понятие</w:t>
            </w:r>
            <w:r>
              <w:rPr>
                <w:spacing w:val="-10"/>
                <w:sz w:val="24"/>
              </w:rPr>
              <w:t>о</w:t>
            </w:r>
          </w:p>
          <w:p w:rsidR="00076F32" w:rsidRDefault="00947DCD">
            <w:pPr>
              <w:pStyle w:val="TableParagraph"/>
              <w:spacing w:line="267" w:lineRule="exact"/>
              <w:ind w:left="115"/>
              <w:rPr>
                <w:sz w:val="24"/>
              </w:rPr>
            </w:pPr>
            <w:r>
              <w:rPr>
                <w:spacing w:val="-2"/>
                <w:sz w:val="24"/>
              </w:rPr>
              <w:t>морфологии</w:t>
            </w:r>
          </w:p>
        </w:tc>
        <w:tc>
          <w:tcPr>
            <w:tcW w:w="989" w:type="dxa"/>
          </w:tcPr>
          <w:p w:rsidR="00076F32" w:rsidRDefault="00947DCD">
            <w:pPr>
              <w:pStyle w:val="TableParagraph"/>
              <w:spacing w:line="267" w:lineRule="exact"/>
              <w:ind w:left="29" w:right="6"/>
              <w:jc w:val="center"/>
              <w:rPr>
                <w:sz w:val="24"/>
              </w:rPr>
            </w:pPr>
            <w:r>
              <w:rPr>
                <w:spacing w:val="-10"/>
                <w:sz w:val="24"/>
              </w:rPr>
              <w:t>1</w:t>
            </w:r>
          </w:p>
        </w:tc>
        <w:tc>
          <w:tcPr>
            <w:tcW w:w="4682" w:type="dxa"/>
          </w:tcPr>
          <w:p w:rsidR="00076F32" w:rsidRDefault="00947DCD">
            <w:pPr>
              <w:pStyle w:val="TableParagraph"/>
              <w:spacing w:line="267" w:lineRule="exact"/>
              <w:ind w:left="115"/>
              <w:rPr>
                <w:sz w:val="24"/>
              </w:rPr>
            </w:pPr>
            <w:r>
              <w:rPr>
                <w:spacing w:val="-2"/>
                <w:sz w:val="24"/>
              </w:rPr>
              <w:t>https://m.edsoo.ru/7f41c7e2</w:t>
            </w:r>
          </w:p>
        </w:tc>
      </w:tr>
      <w:tr w:rsidR="00076F32">
        <w:trPr>
          <w:trHeight w:val="3864"/>
        </w:trPr>
        <w:tc>
          <w:tcPr>
            <w:tcW w:w="571" w:type="dxa"/>
          </w:tcPr>
          <w:p w:rsidR="00076F32" w:rsidRDefault="00947DCD">
            <w:pPr>
              <w:pStyle w:val="TableParagraph"/>
              <w:spacing w:line="273" w:lineRule="exact"/>
              <w:ind w:left="29" w:right="149"/>
              <w:jc w:val="center"/>
              <w:rPr>
                <w:sz w:val="24"/>
              </w:rPr>
            </w:pPr>
            <w:r>
              <w:rPr>
                <w:spacing w:val="-5"/>
                <w:sz w:val="24"/>
              </w:rPr>
              <w:t>2.</w:t>
            </w:r>
          </w:p>
        </w:tc>
        <w:tc>
          <w:tcPr>
            <w:tcW w:w="3405" w:type="dxa"/>
          </w:tcPr>
          <w:p w:rsidR="00076F32" w:rsidRDefault="00947DCD">
            <w:pPr>
              <w:pStyle w:val="TableParagraph"/>
              <w:spacing w:line="273" w:lineRule="exact"/>
              <w:ind w:left="115"/>
              <w:rPr>
                <w:sz w:val="24"/>
              </w:rPr>
            </w:pPr>
            <w:r>
              <w:rPr>
                <w:spacing w:val="-2"/>
                <w:sz w:val="24"/>
              </w:rPr>
              <w:t>Орфография</w:t>
            </w:r>
          </w:p>
        </w:tc>
        <w:tc>
          <w:tcPr>
            <w:tcW w:w="989" w:type="dxa"/>
          </w:tcPr>
          <w:p w:rsidR="00076F32" w:rsidRDefault="00947DCD">
            <w:pPr>
              <w:pStyle w:val="TableParagraph"/>
              <w:spacing w:line="273" w:lineRule="exact"/>
              <w:ind w:left="29" w:right="11"/>
              <w:jc w:val="center"/>
              <w:rPr>
                <w:sz w:val="24"/>
              </w:rPr>
            </w:pPr>
            <w:r>
              <w:rPr>
                <w:spacing w:val="-5"/>
                <w:sz w:val="24"/>
              </w:rPr>
              <w:t>11</w:t>
            </w:r>
          </w:p>
        </w:tc>
        <w:tc>
          <w:tcPr>
            <w:tcW w:w="4682" w:type="dxa"/>
          </w:tcPr>
          <w:p w:rsidR="00076F32" w:rsidRDefault="00947DCD">
            <w:pPr>
              <w:pStyle w:val="TableParagraph"/>
              <w:spacing w:line="237" w:lineRule="auto"/>
              <w:ind w:left="115" w:right="513"/>
              <w:rPr>
                <w:sz w:val="24"/>
              </w:rPr>
            </w:pPr>
            <w:r>
              <w:rPr>
                <w:sz w:val="24"/>
              </w:rPr>
              <w:t xml:space="preserve">Библиотека ЦОК </w:t>
            </w:r>
            <w:r>
              <w:rPr>
                <w:spacing w:val="-2"/>
                <w:sz w:val="24"/>
              </w:rPr>
              <w:t>https://m.edsoo.ru/fbaae35</w:t>
            </w:r>
          </w:p>
          <w:p w:rsidR="00076F32" w:rsidRDefault="00947DCD">
            <w:pPr>
              <w:pStyle w:val="TableParagraph"/>
              <w:spacing w:before="266"/>
              <w:ind w:left="115" w:right="513"/>
              <w:rPr>
                <w:sz w:val="24"/>
              </w:rPr>
            </w:pPr>
            <w:r>
              <w:rPr>
                <w:sz w:val="24"/>
              </w:rPr>
              <w:t xml:space="preserve">Библиотека ЦОК </w:t>
            </w:r>
            <w:r>
              <w:rPr>
                <w:spacing w:val="-2"/>
                <w:sz w:val="24"/>
              </w:rPr>
              <w:t>https://m.edsoo.ru/fbaae65</w:t>
            </w:r>
          </w:p>
          <w:p w:rsidR="00076F32" w:rsidRDefault="00076F32">
            <w:pPr>
              <w:pStyle w:val="TableParagraph"/>
              <w:spacing w:before="2"/>
              <w:rPr>
                <w:b/>
                <w:sz w:val="24"/>
              </w:rPr>
            </w:pPr>
          </w:p>
          <w:p w:rsidR="00076F32" w:rsidRDefault="00947DCD">
            <w:pPr>
              <w:pStyle w:val="TableParagraph"/>
              <w:spacing w:before="1" w:line="242" w:lineRule="auto"/>
              <w:ind w:left="115" w:right="1704"/>
              <w:rPr>
                <w:sz w:val="24"/>
              </w:rPr>
            </w:pPr>
            <w:r>
              <w:rPr>
                <w:sz w:val="24"/>
              </w:rPr>
              <w:t xml:space="preserve">Библиотека ЦОК </w:t>
            </w:r>
            <w:r>
              <w:rPr>
                <w:spacing w:val="-2"/>
                <w:sz w:val="24"/>
              </w:rPr>
              <w:t>https://m.edsoo.ru/fbaae88с</w:t>
            </w:r>
          </w:p>
          <w:p w:rsidR="00076F32" w:rsidRDefault="00947DCD">
            <w:pPr>
              <w:pStyle w:val="TableParagraph"/>
              <w:spacing w:before="268"/>
              <w:ind w:left="115" w:right="1704"/>
              <w:rPr>
                <w:sz w:val="24"/>
              </w:rPr>
            </w:pPr>
            <w:r>
              <w:rPr>
                <w:sz w:val="24"/>
              </w:rPr>
              <w:t xml:space="preserve">Библиотека ЦОК </w:t>
            </w:r>
            <w:r>
              <w:rPr>
                <w:spacing w:val="-2"/>
                <w:sz w:val="24"/>
              </w:rPr>
              <w:t>https://m.edsoo.ru/fbaae76a</w:t>
            </w:r>
          </w:p>
          <w:p w:rsidR="00076F32" w:rsidRDefault="00947DCD">
            <w:pPr>
              <w:pStyle w:val="TableParagraph"/>
              <w:spacing w:before="260" w:line="242" w:lineRule="auto"/>
              <w:ind w:left="115" w:right="513"/>
              <w:rPr>
                <w:sz w:val="24"/>
              </w:rPr>
            </w:pPr>
            <w:r>
              <w:rPr>
                <w:sz w:val="24"/>
              </w:rPr>
              <w:t xml:space="preserve">Библиотека ЦОК </w:t>
            </w:r>
            <w:r>
              <w:rPr>
                <w:spacing w:val="-2"/>
                <w:sz w:val="24"/>
              </w:rPr>
              <w:t>https://m.edsoo.ru/fbaaeaee</w:t>
            </w:r>
          </w:p>
        </w:tc>
      </w:tr>
      <w:tr w:rsidR="00076F32">
        <w:trPr>
          <w:trHeight w:val="1655"/>
        </w:trPr>
        <w:tc>
          <w:tcPr>
            <w:tcW w:w="571" w:type="dxa"/>
          </w:tcPr>
          <w:p w:rsidR="00076F32" w:rsidRDefault="00947DCD">
            <w:pPr>
              <w:pStyle w:val="TableParagraph"/>
              <w:spacing w:line="273" w:lineRule="exact"/>
              <w:ind w:left="29" w:right="149"/>
              <w:jc w:val="center"/>
              <w:rPr>
                <w:sz w:val="24"/>
              </w:rPr>
            </w:pPr>
            <w:r>
              <w:rPr>
                <w:spacing w:val="-5"/>
                <w:sz w:val="24"/>
              </w:rPr>
              <w:t>3.</w:t>
            </w:r>
          </w:p>
        </w:tc>
        <w:tc>
          <w:tcPr>
            <w:tcW w:w="3405" w:type="dxa"/>
          </w:tcPr>
          <w:p w:rsidR="00076F32" w:rsidRDefault="00947DCD">
            <w:pPr>
              <w:pStyle w:val="TableParagraph"/>
              <w:spacing w:line="242" w:lineRule="auto"/>
              <w:ind w:left="115"/>
              <w:rPr>
                <w:sz w:val="24"/>
              </w:rPr>
            </w:pPr>
            <w:r>
              <w:rPr>
                <w:sz w:val="24"/>
              </w:rPr>
              <w:t xml:space="preserve">Основныекачествахорошей </w:t>
            </w:r>
            <w:r>
              <w:rPr>
                <w:spacing w:val="-4"/>
                <w:sz w:val="24"/>
              </w:rPr>
              <w:t>речи</w:t>
            </w:r>
          </w:p>
        </w:tc>
        <w:tc>
          <w:tcPr>
            <w:tcW w:w="989" w:type="dxa"/>
          </w:tcPr>
          <w:p w:rsidR="00076F32" w:rsidRDefault="00947DCD">
            <w:pPr>
              <w:pStyle w:val="TableParagraph"/>
              <w:spacing w:line="273" w:lineRule="exact"/>
              <w:ind w:left="29" w:right="6"/>
              <w:jc w:val="center"/>
              <w:rPr>
                <w:sz w:val="24"/>
              </w:rPr>
            </w:pPr>
            <w:r>
              <w:rPr>
                <w:spacing w:val="-10"/>
                <w:sz w:val="24"/>
              </w:rPr>
              <w:t>2</w:t>
            </w:r>
          </w:p>
        </w:tc>
        <w:tc>
          <w:tcPr>
            <w:tcW w:w="4682" w:type="dxa"/>
          </w:tcPr>
          <w:p w:rsidR="00076F32" w:rsidRDefault="00947DCD">
            <w:pPr>
              <w:pStyle w:val="TableParagraph"/>
              <w:spacing w:line="273" w:lineRule="exact"/>
              <w:ind w:left="115"/>
              <w:rPr>
                <w:sz w:val="24"/>
              </w:rPr>
            </w:pPr>
            <w:r>
              <w:rPr>
                <w:spacing w:val="-2"/>
                <w:sz w:val="24"/>
              </w:rPr>
              <w:t>https://studfile.net/preview/9762750/page:11/</w:t>
            </w:r>
          </w:p>
          <w:p w:rsidR="00076F32" w:rsidRDefault="00671440">
            <w:pPr>
              <w:pStyle w:val="TableParagraph"/>
              <w:spacing w:before="2" w:line="550" w:lineRule="atLeast"/>
              <w:ind w:left="115" w:right="38"/>
              <w:rPr>
                <w:sz w:val="24"/>
              </w:rPr>
            </w:pPr>
            <w:hyperlink r:id="rId575">
              <w:r w:rsidR="00947DCD">
                <w:rPr>
                  <w:spacing w:val="-2"/>
                  <w:sz w:val="24"/>
                </w:rPr>
                <w:t>http://gramota.ru/biblio/magazines/riash/28_76</w:t>
              </w:r>
            </w:hyperlink>
            <w:r w:rsidR="00947DCD">
              <w:rPr>
                <w:spacing w:val="-10"/>
                <w:sz w:val="24"/>
              </w:rPr>
              <w:t>4</w:t>
            </w:r>
          </w:p>
        </w:tc>
      </w:tr>
    </w:tbl>
    <w:p w:rsidR="00076F32" w:rsidRDefault="00076F32">
      <w:pPr>
        <w:spacing w:line="550" w:lineRule="atLeast"/>
        <w:rPr>
          <w:sz w:val="24"/>
        </w:rPr>
        <w:sectPr w:rsidR="00076F32">
          <w:footerReference w:type="default" r:id="rId576"/>
          <w:pgSz w:w="11910" w:h="16390"/>
          <w:pgMar w:top="920" w:right="300" w:bottom="280" w:left="8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3405"/>
        <w:gridCol w:w="989"/>
        <w:gridCol w:w="4682"/>
      </w:tblGrid>
      <w:tr w:rsidR="00076F32" w:rsidRPr="00A06279">
        <w:trPr>
          <w:trHeight w:val="6592"/>
        </w:trPr>
        <w:tc>
          <w:tcPr>
            <w:tcW w:w="571" w:type="dxa"/>
          </w:tcPr>
          <w:p w:rsidR="00076F32" w:rsidRDefault="00947DCD">
            <w:pPr>
              <w:pStyle w:val="TableParagraph"/>
              <w:spacing w:line="268" w:lineRule="exact"/>
              <w:ind w:left="119"/>
              <w:rPr>
                <w:sz w:val="24"/>
              </w:rPr>
            </w:pPr>
            <w:r>
              <w:rPr>
                <w:spacing w:val="-5"/>
                <w:sz w:val="24"/>
              </w:rPr>
              <w:lastRenderedPageBreak/>
              <w:t>4.</w:t>
            </w:r>
          </w:p>
        </w:tc>
        <w:tc>
          <w:tcPr>
            <w:tcW w:w="3405" w:type="dxa"/>
          </w:tcPr>
          <w:p w:rsidR="00076F32" w:rsidRDefault="00947DCD">
            <w:pPr>
              <w:pStyle w:val="TableParagraph"/>
              <w:spacing w:line="273" w:lineRule="exact"/>
              <w:ind w:left="115"/>
              <w:rPr>
                <w:sz w:val="24"/>
              </w:rPr>
            </w:pPr>
            <w:r>
              <w:rPr>
                <w:sz w:val="24"/>
              </w:rPr>
              <w:t>Синтаксис</w:t>
            </w:r>
            <w:r>
              <w:rPr>
                <w:spacing w:val="-2"/>
                <w:sz w:val="24"/>
              </w:rPr>
              <w:t>ипунктуация</w:t>
            </w:r>
          </w:p>
        </w:tc>
        <w:tc>
          <w:tcPr>
            <w:tcW w:w="989" w:type="dxa"/>
          </w:tcPr>
          <w:p w:rsidR="00076F32" w:rsidRDefault="00947DCD">
            <w:pPr>
              <w:pStyle w:val="TableParagraph"/>
              <w:spacing w:line="268" w:lineRule="exact"/>
              <w:ind w:left="29" w:right="11"/>
              <w:jc w:val="center"/>
              <w:rPr>
                <w:sz w:val="24"/>
              </w:rPr>
            </w:pPr>
            <w:r>
              <w:rPr>
                <w:spacing w:val="-5"/>
                <w:sz w:val="24"/>
              </w:rPr>
              <w:t>18</w:t>
            </w:r>
          </w:p>
        </w:tc>
        <w:tc>
          <w:tcPr>
            <w:tcW w:w="4682" w:type="dxa"/>
          </w:tcPr>
          <w:p w:rsidR="00076F32" w:rsidRPr="00B56A80" w:rsidRDefault="00947DCD">
            <w:pPr>
              <w:pStyle w:val="TableParagraph"/>
              <w:ind w:left="115" w:right="513"/>
              <w:rPr>
                <w:sz w:val="24"/>
                <w:lang w:val="en-US"/>
              </w:rPr>
            </w:pPr>
            <w:r w:rsidRPr="00B56A80">
              <w:rPr>
                <w:spacing w:val="-2"/>
                <w:sz w:val="24"/>
                <w:lang w:val="en-US"/>
              </w:rPr>
              <w:t xml:space="preserve">https://resh.edu.ru/subject/lesson/3659/ main/221304/ https://resh.edu.ru/subject/lesson/2219/ main/ https://resh.edu.ru/subject/lesson/2219/tr </w:t>
            </w:r>
            <w:proofErr w:type="spellStart"/>
            <w:r w:rsidRPr="00B56A80">
              <w:rPr>
                <w:spacing w:val="-2"/>
                <w:sz w:val="24"/>
                <w:lang w:val="en-US"/>
              </w:rPr>
              <w:t>ain</w:t>
            </w:r>
            <w:proofErr w:type="spellEnd"/>
            <w:r w:rsidRPr="00B56A80">
              <w:rPr>
                <w:spacing w:val="-2"/>
                <w:sz w:val="24"/>
                <w:lang w:val="en-US"/>
              </w:rPr>
              <w:t xml:space="preserve">/#199255 https://resh.edu.ru/subject/lesson/2253/ main/ https://resh.edu.ru/subject/lesson/2253/tr </w:t>
            </w:r>
            <w:proofErr w:type="spellStart"/>
            <w:r w:rsidRPr="00B56A80">
              <w:rPr>
                <w:spacing w:val="-2"/>
                <w:sz w:val="24"/>
                <w:lang w:val="en-US"/>
              </w:rPr>
              <w:t>ain</w:t>
            </w:r>
            <w:proofErr w:type="spellEnd"/>
            <w:r w:rsidRPr="00B56A80">
              <w:rPr>
                <w:spacing w:val="-2"/>
                <w:sz w:val="24"/>
                <w:lang w:val="en-US"/>
              </w:rPr>
              <w:t xml:space="preserve">/#160785 https://resh.edu.ru/subject/lesson/2220/ main/ https://resh.edu.ru/subject/lesson/2220/tr </w:t>
            </w:r>
            <w:proofErr w:type="spellStart"/>
            <w:r w:rsidRPr="00B56A80">
              <w:rPr>
                <w:spacing w:val="-2"/>
                <w:sz w:val="24"/>
                <w:lang w:val="en-US"/>
              </w:rPr>
              <w:t>ain</w:t>
            </w:r>
            <w:proofErr w:type="spellEnd"/>
            <w:r w:rsidRPr="00B56A80">
              <w:rPr>
                <w:spacing w:val="-2"/>
                <w:sz w:val="24"/>
                <w:lang w:val="en-US"/>
              </w:rPr>
              <w:t xml:space="preserve">/#160189 https://resh.edu.ru/subject/lesson/1958/ main/ https://resh.edu.ru/subject/lesson/2249/ main/ https://resh.edu.ru/subject/lesson/1958/tr </w:t>
            </w:r>
            <w:proofErr w:type="spellStart"/>
            <w:r w:rsidRPr="00B56A80">
              <w:rPr>
                <w:spacing w:val="-2"/>
                <w:sz w:val="24"/>
                <w:lang w:val="en-US"/>
              </w:rPr>
              <w:t>ain</w:t>
            </w:r>
            <w:proofErr w:type="spellEnd"/>
            <w:r w:rsidRPr="00B56A80">
              <w:rPr>
                <w:spacing w:val="-2"/>
                <w:sz w:val="24"/>
                <w:lang w:val="en-US"/>
              </w:rPr>
              <w:t>/#198707 https://resh.edu.ru/subject/lesson/3669/ main/115126/</w:t>
            </w:r>
          </w:p>
          <w:p w:rsidR="00076F32" w:rsidRPr="00B56A80" w:rsidRDefault="00947DCD">
            <w:pPr>
              <w:pStyle w:val="TableParagraph"/>
              <w:spacing w:line="260" w:lineRule="exact"/>
              <w:ind w:left="115"/>
              <w:rPr>
                <w:sz w:val="24"/>
                <w:lang w:val="en-US"/>
              </w:rPr>
            </w:pPr>
            <w:r w:rsidRPr="00B56A80">
              <w:rPr>
                <w:spacing w:val="-2"/>
                <w:sz w:val="24"/>
                <w:lang w:val="en-US"/>
              </w:rPr>
              <w:t>https://resh.edu.ru/subject/lesson/3669/train/11 5134/</w:t>
            </w:r>
          </w:p>
        </w:tc>
      </w:tr>
      <w:tr w:rsidR="00076F32">
        <w:trPr>
          <w:trHeight w:val="834"/>
        </w:trPr>
        <w:tc>
          <w:tcPr>
            <w:tcW w:w="571" w:type="dxa"/>
          </w:tcPr>
          <w:p w:rsidR="00076F32" w:rsidRDefault="00947DCD">
            <w:pPr>
              <w:pStyle w:val="TableParagraph"/>
              <w:spacing w:line="268" w:lineRule="exact"/>
              <w:ind w:left="119"/>
              <w:rPr>
                <w:sz w:val="24"/>
              </w:rPr>
            </w:pPr>
            <w:r>
              <w:rPr>
                <w:spacing w:val="-5"/>
                <w:sz w:val="24"/>
              </w:rPr>
              <w:t>5.</w:t>
            </w:r>
          </w:p>
        </w:tc>
        <w:tc>
          <w:tcPr>
            <w:tcW w:w="3405" w:type="dxa"/>
          </w:tcPr>
          <w:p w:rsidR="00076F32" w:rsidRDefault="00947DCD">
            <w:pPr>
              <w:pStyle w:val="TableParagraph"/>
              <w:spacing w:line="273" w:lineRule="exact"/>
              <w:ind w:left="115"/>
              <w:rPr>
                <w:sz w:val="24"/>
              </w:rPr>
            </w:pPr>
            <w:r>
              <w:rPr>
                <w:sz w:val="24"/>
              </w:rPr>
              <w:t>Служебные</w:t>
            </w:r>
            <w:r>
              <w:rPr>
                <w:spacing w:val="-2"/>
                <w:sz w:val="24"/>
              </w:rPr>
              <w:t>частиречи</w:t>
            </w:r>
          </w:p>
        </w:tc>
        <w:tc>
          <w:tcPr>
            <w:tcW w:w="989" w:type="dxa"/>
          </w:tcPr>
          <w:p w:rsidR="00076F32" w:rsidRDefault="00947DCD">
            <w:pPr>
              <w:pStyle w:val="TableParagraph"/>
              <w:spacing w:line="268" w:lineRule="exact"/>
              <w:ind w:left="29" w:right="6"/>
              <w:jc w:val="center"/>
              <w:rPr>
                <w:sz w:val="24"/>
              </w:rPr>
            </w:pPr>
            <w:r>
              <w:rPr>
                <w:spacing w:val="-10"/>
                <w:sz w:val="24"/>
              </w:rPr>
              <w:t>2</w:t>
            </w:r>
          </w:p>
        </w:tc>
        <w:tc>
          <w:tcPr>
            <w:tcW w:w="4682" w:type="dxa"/>
          </w:tcPr>
          <w:p w:rsidR="00076F32" w:rsidRPr="00B56A80" w:rsidRDefault="00947DCD">
            <w:pPr>
              <w:pStyle w:val="TableParagraph"/>
              <w:spacing w:line="242" w:lineRule="auto"/>
              <w:ind w:left="115" w:right="753"/>
              <w:rPr>
                <w:sz w:val="24"/>
                <w:lang w:val="en-US"/>
              </w:rPr>
            </w:pPr>
            <w:r w:rsidRPr="00B56A80">
              <w:rPr>
                <w:spacing w:val="-2"/>
                <w:sz w:val="24"/>
                <w:lang w:val="en-US"/>
              </w:rPr>
              <w:t xml:space="preserve">https://multiurok.ru/files/priezientatsiia- </w:t>
            </w:r>
            <w:proofErr w:type="spellStart"/>
            <w:r w:rsidRPr="00B56A80">
              <w:rPr>
                <w:sz w:val="24"/>
                <w:lang w:val="en-US"/>
              </w:rPr>
              <w:t>gotovimsia</w:t>
            </w:r>
            <w:proofErr w:type="spellEnd"/>
            <w:r w:rsidRPr="00B56A80">
              <w:rPr>
                <w:sz w:val="24"/>
                <w:lang w:val="en-US"/>
              </w:rPr>
              <w:t xml:space="preserve">-k- </w:t>
            </w:r>
            <w:proofErr w:type="spellStart"/>
            <w:r w:rsidRPr="00B56A80">
              <w:rPr>
                <w:sz w:val="24"/>
                <w:lang w:val="en-US"/>
              </w:rPr>
              <w:t>iege-sluzhiebghnyie</w:t>
            </w:r>
            <w:proofErr w:type="spellEnd"/>
            <w:r w:rsidRPr="00B56A80">
              <w:rPr>
                <w:sz w:val="24"/>
                <w:lang w:val="en-US"/>
              </w:rPr>
              <w:t>-</w:t>
            </w:r>
          </w:p>
          <w:p w:rsidR="00076F32" w:rsidRDefault="00947DCD">
            <w:pPr>
              <w:pStyle w:val="TableParagraph"/>
              <w:spacing w:line="261" w:lineRule="exact"/>
              <w:ind w:left="115"/>
              <w:rPr>
                <w:sz w:val="24"/>
              </w:rPr>
            </w:pPr>
            <w:r>
              <w:rPr>
                <w:spacing w:val="-2"/>
                <w:sz w:val="24"/>
              </w:rPr>
              <w:t>chasti-riechi-11-klass.html</w:t>
            </w:r>
          </w:p>
        </w:tc>
      </w:tr>
      <w:tr w:rsidR="00076F32" w:rsidRPr="00A06279">
        <w:trPr>
          <w:trHeight w:val="3864"/>
        </w:trPr>
        <w:tc>
          <w:tcPr>
            <w:tcW w:w="571" w:type="dxa"/>
          </w:tcPr>
          <w:p w:rsidR="00076F32" w:rsidRDefault="00947DCD">
            <w:pPr>
              <w:pStyle w:val="TableParagraph"/>
              <w:spacing w:line="268" w:lineRule="exact"/>
              <w:ind w:left="119"/>
              <w:rPr>
                <w:sz w:val="24"/>
              </w:rPr>
            </w:pPr>
            <w:r>
              <w:rPr>
                <w:spacing w:val="-5"/>
                <w:sz w:val="24"/>
              </w:rPr>
              <w:t>6.</w:t>
            </w:r>
          </w:p>
        </w:tc>
        <w:tc>
          <w:tcPr>
            <w:tcW w:w="3405" w:type="dxa"/>
          </w:tcPr>
          <w:p w:rsidR="00076F32" w:rsidRDefault="00947DCD">
            <w:pPr>
              <w:pStyle w:val="TableParagraph"/>
              <w:spacing w:line="242" w:lineRule="auto"/>
              <w:ind w:left="115" w:right="388"/>
              <w:rPr>
                <w:sz w:val="24"/>
              </w:rPr>
            </w:pPr>
            <w:r>
              <w:rPr>
                <w:sz w:val="24"/>
              </w:rPr>
              <w:t xml:space="preserve">Нормыязыкаикультура </w:t>
            </w:r>
            <w:r>
              <w:rPr>
                <w:spacing w:val="-4"/>
                <w:sz w:val="24"/>
              </w:rPr>
              <w:t>речи</w:t>
            </w:r>
          </w:p>
        </w:tc>
        <w:tc>
          <w:tcPr>
            <w:tcW w:w="989" w:type="dxa"/>
          </w:tcPr>
          <w:p w:rsidR="00076F32" w:rsidRDefault="00947DCD">
            <w:pPr>
              <w:pStyle w:val="TableParagraph"/>
              <w:spacing w:line="268" w:lineRule="exact"/>
              <w:ind w:left="29" w:right="11"/>
              <w:jc w:val="center"/>
              <w:rPr>
                <w:sz w:val="24"/>
              </w:rPr>
            </w:pPr>
            <w:r>
              <w:rPr>
                <w:spacing w:val="-5"/>
                <w:sz w:val="24"/>
              </w:rPr>
              <w:t>14</w:t>
            </w:r>
          </w:p>
        </w:tc>
        <w:tc>
          <w:tcPr>
            <w:tcW w:w="4682" w:type="dxa"/>
          </w:tcPr>
          <w:p w:rsidR="00076F32" w:rsidRDefault="00671440">
            <w:pPr>
              <w:pStyle w:val="TableParagraph"/>
              <w:spacing w:line="480" w:lineRule="auto"/>
              <w:ind w:left="115" w:right="38"/>
              <w:rPr>
                <w:sz w:val="24"/>
              </w:rPr>
            </w:pPr>
            <w:hyperlink r:id="rId577">
              <w:r w:rsidR="00947DCD">
                <w:rPr>
                  <w:spacing w:val="-2"/>
                  <w:sz w:val="24"/>
                </w:rPr>
                <w:t>http://www.gramota.ru/</w:t>
              </w:r>
            </w:hyperlink>
            <w:r w:rsidR="00947DCD">
              <w:rPr>
                <w:spacing w:val="-2"/>
                <w:sz w:val="24"/>
              </w:rPr>
              <w:t xml:space="preserve"> https:/</w:t>
            </w:r>
            <w:hyperlink r:id="rId578">
              <w:r w:rsidR="00947DCD">
                <w:rPr>
                  <w:spacing w:val="-2"/>
                  <w:sz w:val="24"/>
                </w:rPr>
                <w:t>/www</w:t>
              </w:r>
            </w:hyperlink>
            <w:r w:rsidR="00947DCD">
              <w:rPr>
                <w:spacing w:val="-2"/>
                <w:sz w:val="24"/>
              </w:rPr>
              <w:t>.</w:t>
            </w:r>
            <w:hyperlink r:id="rId579">
              <w:r w:rsidR="00947DCD">
                <w:rPr>
                  <w:spacing w:val="-2"/>
                  <w:sz w:val="24"/>
                </w:rPr>
                <w:t>slovari.ru/start2.aspx?s=0&amp;p=563</w:t>
              </w:r>
            </w:hyperlink>
            <w:r w:rsidR="00947DCD">
              <w:rPr>
                <w:spacing w:val="-10"/>
                <w:sz w:val="24"/>
              </w:rPr>
              <w:t>8</w:t>
            </w:r>
          </w:p>
          <w:p w:rsidR="00076F32" w:rsidRDefault="00947DCD">
            <w:pPr>
              <w:pStyle w:val="TableParagraph"/>
              <w:ind w:left="115"/>
              <w:rPr>
                <w:sz w:val="24"/>
              </w:rPr>
            </w:pPr>
            <w:r>
              <w:rPr>
                <w:spacing w:val="-2"/>
                <w:sz w:val="24"/>
              </w:rPr>
              <w:t>https://resh.edu.ru/subject/lesson/5888/conspect</w:t>
            </w:r>
          </w:p>
          <w:p w:rsidR="00076F32" w:rsidRDefault="00947DCD">
            <w:pPr>
              <w:pStyle w:val="TableParagraph"/>
              <w:spacing w:before="273"/>
              <w:ind w:left="115"/>
              <w:rPr>
                <w:sz w:val="24"/>
              </w:rPr>
            </w:pPr>
            <w:r>
              <w:rPr>
                <w:spacing w:val="-2"/>
                <w:sz w:val="24"/>
              </w:rPr>
              <w:t>/https://e.lanbook.com/book/277853</w:t>
            </w:r>
          </w:p>
          <w:p w:rsidR="00076F32" w:rsidRDefault="00076F32">
            <w:pPr>
              <w:pStyle w:val="TableParagraph"/>
              <w:rPr>
                <w:b/>
                <w:sz w:val="24"/>
              </w:rPr>
            </w:pPr>
          </w:p>
          <w:p w:rsidR="00076F32" w:rsidRDefault="00947DCD">
            <w:pPr>
              <w:pStyle w:val="TableParagraph"/>
              <w:ind w:left="115"/>
              <w:rPr>
                <w:sz w:val="24"/>
              </w:rPr>
            </w:pPr>
            <w:r>
              <w:rPr>
                <w:spacing w:val="-2"/>
                <w:sz w:val="24"/>
              </w:rPr>
              <w:t>https://e.lanbook.com/book/123294</w:t>
            </w:r>
          </w:p>
          <w:p w:rsidR="00076F32" w:rsidRPr="00B56A80" w:rsidRDefault="00947DCD">
            <w:pPr>
              <w:pStyle w:val="TableParagraph"/>
              <w:spacing w:before="264" w:line="274" w:lineRule="exact"/>
              <w:ind w:left="115"/>
              <w:rPr>
                <w:sz w:val="24"/>
                <w:lang w:val="en-US"/>
              </w:rPr>
            </w:pPr>
            <w:r w:rsidRPr="00B56A80">
              <w:rPr>
                <w:spacing w:val="-2"/>
                <w:sz w:val="24"/>
                <w:lang w:val="en-US"/>
              </w:rPr>
              <w:t>https://</w:t>
            </w:r>
            <w:r>
              <w:rPr>
                <w:spacing w:val="-2"/>
                <w:sz w:val="24"/>
              </w:rPr>
              <w:t>урок</w:t>
            </w:r>
            <w:r w:rsidRPr="00B56A80">
              <w:rPr>
                <w:spacing w:val="-2"/>
                <w:sz w:val="24"/>
                <w:lang w:val="en-US"/>
              </w:rPr>
              <w:t>.</w:t>
            </w:r>
            <w:proofErr w:type="spellStart"/>
            <w:r>
              <w:rPr>
                <w:spacing w:val="-2"/>
                <w:sz w:val="24"/>
              </w:rPr>
              <w:t>рф</w:t>
            </w:r>
            <w:proofErr w:type="spellEnd"/>
            <w:r w:rsidRPr="00B56A80">
              <w:rPr>
                <w:spacing w:val="-2"/>
                <w:sz w:val="24"/>
                <w:lang w:val="en-US"/>
              </w:rPr>
              <w:t>/library/</w:t>
            </w:r>
            <w:proofErr w:type="spellStart"/>
            <w:r w:rsidRPr="00B56A80">
              <w:rPr>
                <w:spacing w:val="-2"/>
                <w:sz w:val="24"/>
                <w:lang w:val="en-US"/>
              </w:rPr>
              <w:t>kultura_rechi_urokprakt</w:t>
            </w:r>
            <w:proofErr w:type="spellEnd"/>
            <w:r w:rsidRPr="00B56A80">
              <w:rPr>
                <w:spacing w:val="-2"/>
                <w:sz w:val="24"/>
                <w:lang w:val="en-US"/>
              </w:rPr>
              <w:t xml:space="preserve"> ikum_11_klass_134845.html</w:t>
            </w:r>
          </w:p>
        </w:tc>
      </w:tr>
      <w:tr w:rsidR="00076F32" w:rsidRPr="00A06279">
        <w:trPr>
          <w:trHeight w:val="2486"/>
        </w:trPr>
        <w:tc>
          <w:tcPr>
            <w:tcW w:w="571" w:type="dxa"/>
          </w:tcPr>
          <w:p w:rsidR="00076F32" w:rsidRDefault="00947DCD">
            <w:pPr>
              <w:pStyle w:val="TableParagraph"/>
              <w:spacing w:line="268" w:lineRule="exact"/>
              <w:ind w:left="119"/>
              <w:rPr>
                <w:sz w:val="24"/>
              </w:rPr>
            </w:pPr>
            <w:r>
              <w:rPr>
                <w:spacing w:val="-5"/>
                <w:sz w:val="24"/>
              </w:rPr>
              <w:t>7.</w:t>
            </w:r>
          </w:p>
        </w:tc>
        <w:tc>
          <w:tcPr>
            <w:tcW w:w="3405" w:type="dxa"/>
          </w:tcPr>
          <w:p w:rsidR="00076F32" w:rsidRDefault="00947DCD">
            <w:pPr>
              <w:pStyle w:val="TableParagraph"/>
              <w:spacing w:line="237" w:lineRule="auto"/>
              <w:ind w:left="115" w:right="388"/>
              <w:rPr>
                <w:sz w:val="24"/>
              </w:rPr>
            </w:pPr>
            <w:r>
              <w:rPr>
                <w:sz w:val="24"/>
              </w:rPr>
              <w:t>Имясуществительноекак часть речи</w:t>
            </w:r>
          </w:p>
        </w:tc>
        <w:tc>
          <w:tcPr>
            <w:tcW w:w="989" w:type="dxa"/>
          </w:tcPr>
          <w:p w:rsidR="00076F32" w:rsidRDefault="00947DCD">
            <w:pPr>
              <w:pStyle w:val="TableParagraph"/>
              <w:spacing w:line="268" w:lineRule="exact"/>
              <w:ind w:left="29" w:right="6"/>
              <w:jc w:val="center"/>
              <w:rPr>
                <w:sz w:val="24"/>
              </w:rPr>
            </w:pPr>
            <w:r>
              <w:rPr>
                <w:spacing w:val="-10"/>
                <w:sz w:val="24"/>
              </w:rPr>
              <w:t>4</w:t>
            </w:r>
          </w:p>
        </w:tc>
        <w:tc>
          <w:tcPr>
            <w:tcW w:w="4682" w:type="dxa"/>
          </w:tcPr>
          <w:p w:rsidR="00076F32" w:rsidRDefault="00947DCD">
            <w:pPr>
              <w:pStyle w:val="TableParagraph"/>
              <w:spacing w:before="1" w:line="242" w:lineRule="auto"/>
              <w:ind w:left="115"/>
              <w:rPr>
                <w:sz w:val="24"/>
              </w:rPr>
            </w:pPr>
            <w:r>
              <w:rPr>
                <w:spacing w:val="-2"/>
                <w:sz w:val="24"/>
              </w:rPr>
              <w:t>https://лена24.рф/Русский_язык_10- 11_класс_Гольцова/32.html</w:t>
            </w:r>
          </w:p>
          <w:p w:rsidR="00076F32" w:rsidRPr="00B56A80" w:rsidRDefault="00947DCD">
            <w:pPr>
              <w:pStyle w:val="TableParagraph"/>
              <w:spacing w:before="261" w:line="237" w:lineRule="auto"/>
              <w:ind w:left="115" w:right="1704"/>
              <w:rPr>
                <w:sz w:val="24"/>
                <w:lang w:val="en-US"/>
              </w:rPr>
            </w:pPr>
            <w:r w:rsidRPr="00B56A80">
              <w:rPr>
                <w:spacing w:val="-2"/>
                <w:sz w:val="24"/>
                <w:lang w:val="en-US"/>
              </w:rPr>
              <w:t>https://aa.al- shell.ru/articles/</w:t>
            </w:r>
            <w:proofErr w:type="spellStart"/>
            <w:r w:rsidRPr="00B56A80">
              <w:rPr>
                <w:spacing w:val="-2"/>
                <w:sz w:val="24"/>
                <w:lang w:val="en-US"/>
              </w:rPr>
              <w:t>vse</w:t>
            </w:r>
            <w:proofErr w:type="spellEnd"/>
            <w:r w:rsidRPr="00B56A80">
              <w:rPr>
                <w:spacing w:val="-2"/>
                <w:sz w:val="24"/>
                <w:lang w:val="en-US"/>
              </w:rPr>
              <w:t>-ob-</w:t>
            </w:r>
            <w:proofErr w:type="spellStart"/>
            <w:r w:rsidRPr="00B56A80">
              <w:rPr>
                <w:spacing w:val="-2"/>
                <w:sz w:val="24"/>
                <w:lang w:val="en-US"/>
              </w:rPr>
              <w:t>imeni</w:t>
            </w:r>
            <w:proofErr w:type="spellEnd"/>
            <w:r w:rsidRPr="00B56A80">
              <w:rPr>
                <w:spacing w:val="-2"/>
                <w:sz w:val="24"/>
                <w:lang w:val="en-US"/>
              </w:rPr>
              <w:t>- suschestvitelnom-11-klass/</w:t>
            </w:r>
          </w:p>
          <w:p w:rsidR="00076F32" w:rsidRPr="00B56A80" w:rsidRDefault="00671440">
            <w:pPr>
              <w:pStyle w:val="TableParagraph"/>
              <w:spacing w:before="267" w:line="280" w:lineRule="atLeast"/>
              <w:ind w:left="115"/>
              <w:rPr>
                <w:sz w:val="24"/>
                <w:lang w:val="en-US"/>
              </w:rPr>
            </w:pPr>
            <w:hyperlink r:id="rId580">
              <w:r w:rsidR="00947DCD" w:rsidRPr="00B56A80">
                <w:rPr>
                  <w:spacing w:val="-2"/>
                  <w:sz w:val="24"/>
                  <w:lang w:val="en-US"/>
                </w:rPr>
                <w:t>http://school8-vologda.ru/wp-</w:t>
              </w:r>
            </w:hyperlink>
            <w:r w:rsidR="00947DCD" w:rsidRPr="00B56A80">
              <w:rPr>
                <w:spacing w:val="-2"/>
                <w:sz w:val="24"/>
                <w:lang w:val="en-US"/>
              </w:rPr>
              <w:t xml:space="preserve"> content/uploads/2017/01/</w:t>
            </w:r>
            <w:proofErr w:type="spellStart"/>
            <w:r w:rsidR="00947DCD" w:rsidRPr="00B56A80">
              <w:rPr>
                <w:spacing w:val="-2"/>
                <w:sz w:val="24"/>
                <w:lang w:val="en-US"/>
              </w:rPr>
              <w:t>Russky_yazy</w:t>
            </w:r>
            <w:proofErr w:type="spellEnd"/>
          </w:p>
        </w:tc>
      </w:tr>
    </w:tbl>
    <w:p w:rsidR="00076F32" w:rsidRPr="00B56A80" w:rsidRDefault="00076F32">
      <w:pPr>
        <w:spacing w:line="280" w:lineRule="atLeast"/>
        <w:rPr>
          <w:sz w:val="24"/>
          <w:lang w:val="en-US"/>
        </w:rPr>
        <w:sectPr w:rsidR="00076F32" w:rsidRPr="00B56A80">
          <w:footerReference w:type="default" r:id="rId581"/>
          <w:pgSz w:w="11910" w:h="16390"/>
          <w:pgMar w:top="980" w:right="300" w:bottom="280" w:left="8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3405"/>
        <w:gridCol w:w="989"/>
        <w:gridCol w:w="4682"/>
      </w:tblGrid>
      <w:tr w:rsidR="00076F32">
        <w:trPr>
          <w:trHeight w:val="2481"/>
        </w:trPr>
        <w:tc>
          <w:tcPr>
            <w:tcW w:w="571" w:type="dxa"/>
          </w:tcPr>
          <w:p w:rsidR="00076F32" w:rsidRPr="00B56A80" w:rsidRDefault="00076F32">
            <w:pPr>
              <w:pStyle w:val="TableParagraph"/>
              <w:rPr>
                <w:sz w:val="24"/>
                <w:lang w:val="en-US"/>
              </w:rPr>
            </w:pPr>
          </w:p>
        </w:tc>
        <w:tc>
          <w:tcPr>
            <w:tcW w:w="3405" w:type="dxa"/>
          </w:tcPr>
          <w:p w:rsidR="00076F32" w:rsidRPr="00B56A80" w:rsidRDefault="00076F32">
            <w:pPr>
              <w:pStyle w:val="TableParagraph"/>
              <w:rPr>
                <w:sz w:val="24"/>
                <w:lang w:val="en-US"/>
              </w:rPr>
            </w:pPr>
          </w:p>
        </w:tc>
        <w:tc>
          <w:tcPr>
            <w:tcW w:w="989" w:type="dxa"/>
          </w:tcPr>
          <w:p w:rsidR="00076F32" w:rsidRPr="00B56A80" w:rsidRDefault="00076F32">
            <w:pPr>
              <w:pStyle w:val="TableParagraph"/>
              <w:rPr>
                <w:sz w:val="24"/>
                <w:lang w:val="en-US"/>
              </w:rPr>
            </w:pPr>
          </w:p>
        </w:tc>
        <w:tc>
          <w:tcPr>
            <w:tcW w:w="4682" w:type="dxa"/>
          </w:tcPr>
          <w:p w:rsidR="00076F32" w:rsidRDefault="00947DCD">
            <w:pPr>
              <w:pStyle w:val="TableParagraph"/>
              <w:spacing w:line="267" w:lineRule="exact"/>
              <w:ind w:left="115"/>
              <w:rPr>
                <w:sz w:val="24"/>
              </w:rPr>
            </w:pPr>
            <w:r>
              <w:rPr>
                <w:spacing w:val="-2"/>
                <w:sz w:val="24"/>
              </w:rPr>
              <w:t>k_11_klass_-</w:t>
            </w:r>
          </w:p>
          <w:p w:rsidR="00076F32" w:rsidRDefault="00947DCD">
            <w:pPr>
              <w:pStyle w:val="TableParagraph"/>
              <w:spacing w:line="275" w:lineRule="exact"/>
              <w:ind w:left="115"/>
              <w:rPr>
                <w:sz w:val="24"/>
              </w:rPr>
            </w:pPr>
            <w:r>
              <w:rPr>
                <w:spacing w:val="-2"/>
                <w:sz w:val="24"/>
              </w:rPr>
              <w:t>_Khlebinskaya.pdf</w:t>
            </w:r>
          </w:p>
        </w:tc>
      </w:tr>
      <w:tr w:rsidR="00076F32" w:rsidRPr="00A06279">
        <w:trPr>
          <w:trHeight w:val="3048"/>
        </w:trPr>
        <w:tc>
          <w:tcPr>
            <w:tcW w:w="571" w:type="dxa"/>
          </w:tcPr>
          <w:p w:rsidR="00076F32" w:rsidRDefault="00947DCD">
            <w:pPr>
              <w:pStyle w:val="TableParagraph"/>
              <w:spacing w:line="273" w:lineRule="exact"/>
              <w:ind w:left="119"/>
              <w:rPr>
                <w:sz w:val="24"/>
              </w:rPr>
            </w:pPr>
            <w:r>
              <w:rPr>
                <w:spacing w:val="-5"/>
                <w:sz w:val="24"/>
              </w:rPr>
              <w:t>8.</w:t>
            </w:r>
          </w:p>
        </w:tc>
        <w:tc>
          <w:tcPr>
            <w:tcW w:w="3405" w:type="dxa"/>
          </w:tcPr>
          <w:p w:rsidR="00076F32" w:rsidRDefault="00947DCD">
            <w:pPr>
              <w:pStyle w:val="TableParagraph"/>
              <w:spacing w:line="237" w:lineRule="auto"/>
              <w:ind w:left="115" w:right="388"/>
              <w:rPr>
                <w:sz w:val="24"/>
              </w:rPr>
            </w:pPr>
            <w:r>
              <w:rPr>
                <w:sz w:val="24"/>
              </w:rPr>
              <w:t>Имяприлагательноекак часть речи</w:t>
            </w:r>
          </w:p>
        </w:tc>
        <w:tc>
          <w:tcPr>
            <w:tcW w:w="989" w:type="dxa"/>
          </w:tcPr>
          <w:p w:rsidR="00076F32" w:rsidRDefault="00947DCD">
            <w:pPr>
              <w:pStyle w:val="TableParagraph"/>
              <w:spacing w:line="273" w:lineRule="exact"/>
              <w:ind w:left="29" w:right="6"/>
              <w:jc w:val="center"/>
              <w:rPr>
                <w:sz w:val="24"/>
              </w:rPr>
            </w:pPr>
            <w:r>
              <w:rPr>
                <w:spacing w:val="-10"/>
                <w:sz w:val="24"/>
              </w:rPr>
              <w:t>2</w:t>
            </w:r>
          </w:p>
        </w:tc>
        <w:tc>
          <w:tcPr>
            <w:tcW w:w="4682" w:type="dxa"/>
          </w:tcPr>
          <w:p w:rsidR="00076F32" w:rsidRPr="00B56A80" w:rsidRDefault="00947DCD">
            <w:pPr>
              <w:pStyle w:val="TableParagraph"/>
              <w:ind w:left="115" w:right="513"/>
              <w:rPr>
                <w:sz w:val="24"/>
                <w:lang w:val="en-US"/>
              </w:rPr>
            </w:pPr>
            <w:r w:rsidRPr="00B56A80">
              <w:rPr>
                <w:spacing w:val="-2"/>
                <w:sz w:val="24"/>
                <w:lang w:val="en-US"/>
              </w:rPr>
              <w:t>https:/</w:t>
            </w:r>
            <w:hyperlink r:id="rId582">
              <w:r w:rsidRPr="00B56A80">
                <w:rPr>
                  <w:spacing w:val="-2"/>
                  <w:sz w:val="24"/>
                  <w:lang w:val="en-US"/>
                </w:rPr>
                <w:t>/www</w:t>
              </w:r>
            </w:hyperlink>
            <w:r w:rsidRPr="00B56A80">
              <w:rPr>
                <w:spacing w:val="-2"/>
                <w:sz w:val="24"/>
                <w:lang w:val="en-US"/>
              </w:rPr>
              <w:t>.</w:t>
            </w:r>
            <w:hyperlink r:id="rId583">
              <w:r w:rsidRPr="00B56A80">
                <w:rPr>
                  <w:spacing w:val="-2"/>
                  <w:sz w:val="24"/>
                  <w:lang w:val="en-US"/>
                </w:rPr>
                <w:t>yaklass.ru/p/russky-yazik/11-</w:t>
              </w:r>
            </w:hyperlink>
            <w:r w:rsidRPr="00B56A80">
              <w:rPr>
                <w:spacing w:val="-2"/>
                <w:sz w:val="24"/>
                <w:lang w:val="en-US"/>
              </w:rPr>
              <w:t xml:space="preserve"> </w:t>
            </w:r>
            <w:proofErr w:type="spellStart"/>
            <w:r w:rsidRPr="00B56A80">
              <w:rPr>
                <w:spacing w:val="-2"/>
                <w:sz w:val="24"/>
                <w:lang w:val="en-US"/>
              </w:rPr>
              <w:t>klass</w:t>
            </w:r>
            <w:proofErr w:type="spellEnd"/>
            <w:r w:rsidRPr="00B56A80">
              <w:rPr>
                <w:spacing w:val="-2"/>
                <w:sz w:val="24"/>
                <w:lang w:val="en-US"/>
              </w:rPr>
              <w:t>/</w:t>
            </w:r>
            <w:proofErr w:type="spellStart"/>
            <w:r w:rsidRPr="00B56A80">
              <w:rPr>
                <w:spacing w:val="-2"/>
                <w:sz w:val="24"/>
                <w:lang w:val="en-US"/>
              </w:rPr>
              <w:t>razdel-morfologii-samostoiatelnye</w:t>
            </w:r>
            <w:proofErr w:type="spellEnd"/>
            <w:r w:rsidRPr="00B56A80">
              <w:rPr>
                <w:spacing w:val="-2"/>
                <w:sz w:val="24"/>
                <w:lang w:val="en-US"/>
              </w:rPr>
              <w:t xml:space="preserve">- </w:t>
            </w:r>
            <w:r w:rsidRPr="00B56A80">
              <w:rPr>
                <w:sz w:val="24"/>
                <w:lang w:val="en-US"/>
              </w:rPr>
              <w:t>chasti-rechi-10908/</w:t>
            </w:r>
            <w:proofErr w:type="spellStart"/>
            <w:r w:rsidRPr="00B56A80">
              <w:rPr>
                <w:sz w:val="24"/>
                <w:lang w:val="en-US"/>
              </w:rPr>
              <w:t>imia</w:t>
            </w:r>
            <w:proofErr w:type="spellEnd"/>
            <w:r w:rsidRPr="00B56A80">
              <w:rPr>
                <w:sz w:val="24"/>
                <w:lang w:val="en-US"/>
              </w:rPr>
              <w:t xml:space="preserve">- </w:t>
            </w:r>
            <w:proofErr w:type="spellStart"/>
            <w:r w:rsidRPr="00B56A80">
              <w:rPr>
                <w:sz w:val="24"/>
                <w:lang w:val="en-US"/>
              </w:rPr>
              <w:t>prilagatelnoe</w:t>
            </w:r>
            <w:proofErr w:type="spellEnd"/>
            <w:r w:rsidRPr="00B56A80">
              <w:rPr>
                <w:sz w:val="24"/>
                <w:lang w:val="en-US"/>
              </w:rPr>
              <w:t xml:space="preserve">- </w:t>
            </w:r>
            <w:r w:rsidRPr="00B56A80">
              <w:rPr>
                <w:spacing w:val="-2"/>
                <w:sz w:val="24"/>
                <w:lang w:val="en-US"/>
              </w:rPr>
              <w:t>10920/re-5de6a337-bf91-4583-9ba2- ee9d88818e5f</w:t>
            </w:r>
          </w:p>
          <w:p w:rsidR="00076F32" w:rsidRPr="00B56A80" w:rsidRDefault="00947DCD">
            <w:pPr>
              <w:pStyle w:val="TableParagraph"/>
              <w:spacing w:before="230"/>
              <w:ind w:left="115"/>
              <w:rPr>
                <w:sz w:val="24"/>
                <w:lang w:val="en-US"/>
              </w:rPr>
            </w:pPr>
            <w:r w:rsidRPr="00B56A80">
              <w:rPr>
                <w:spacing w:val="-2"/>
                <w:sz w:val="24"/>
                <w:lang w:val="en-US"/>
              </w:rPr>
              <w:t>https://compendium.school/rus/10-</w:t>
            </w:r>
          </w:p>
          <w:p w:rsidR="00076F32" w:rsidRPr="00B56A80" w:rsidRDefault="00947DCD">
            <w:pPr>
              <w:pStyle w:val="TableParagraph"/>
              <w:spacing w:before="2" w:line="550" w:lineRule="atLeast"/>
              <w:ind w:left="115"/>
              <w:rPr>
                <w:sz w:val="24"/>
                <w:lang w:val="en-US"/>
              </w:rPr>
            </w:pPr>
            <w:r w:rsidRPr="00B56A80">
              <w:rPr>
                <w:spacing w:val="-2"/>
                <w:sz w:val="24"/>
                <w:lang w:val="en-US"/>
              </w:rPr>
              <w:t>11klass/22.html https://rus.1sept.ru/article.php?ID=200700609</w:t>
            </w:r>
          </w:p>
        </w:tc>
      </w:tr>
      <w:tr w:rsidR="00076F32">
        <w:trPr>
          <w:trHeight w:val="815"/>
        </w:trPr>
        <w:tc>
          <w:tcPr>
            <w:tcW w:w="571" w:type="dxa"/>
          </w:tcPr>
          <w:p w:rsidR="00076F32" w:rsidRDefault="00947DCD">
            <w:pPr>
              <w:pStyle w:val="TableParagraph"/>
              <w:spacing w:line="263" w:lineRule="exact"/>
              <w:ind w:left="119"/>
              <w:rPr>
                <w:sz w:val="24"/>
              </w:rPr>
            </w:pPr>
            <w:r>
              <w:rPr>
                <w:spacing w:val="-5"/>
                <w:sz w:val="24"/>
              </w:rPr>
              <w:t>9.</w:t>
            </w:r>
          </w:p>
        </w:tc>
        <w:tc>
          <w:tcPr>
            <w:tcW w:w="3405" w:type="dxa"/>
          </w:tcPr>
          <w:p w:rsidR="00076F32" w:rsidRDefault="00947DCD">
            <w:pPr>
              <w:pStyle w:val="TableParagraph"/>
              <w:spacing w:line="237" w:lineRule="auto"/>
              <w:ind w:left="115" w:right="388"/>
              <w:rPr>
                <w:sz w:val="24"/>
              </w:rPr>
            </w:pPr>
            <w:r>
              <w:rPr>
                <w:sz w:val="24"/>
              </w:rPr>
              <w:t xml:space="preserve">Имячислительноекакчасть </w:t>
            </w:r>
            <w:r>
              <w:rPr>
                <w:spacing w:val="-4"/>
                <w:sz w:val="24"/>
              </w:rPr>
              <w:t>речи</w:t>
            </w:r>
          </w:p>
        </w:tc>
        <w:tc>
          <w:tcPr>
            <w:tcW w:w="989" w:type="dxa"/>
          </w:tcPr>
          <w:p w:rsidR="00076F32" w:rsidRDefault="00947DCD">
            <w:pPr>
              <w:pStyle w:val="TableParagraph"/>
              <w:spacing w:line="263" w:lineRule="exact"/>
              <w:ind w:left="29" w:right="6"/>
              <w:jc w:val="center"/>
              <w:rPr>
                <w:sz w:val="24"/>
              </w:rPr>
            </w:pPr>
            <w:r>
              <w:rPr>
                <w:spacing w:val="-10"/>
                <w:sz w:val="24"/>
              </w:rPr>
              <w:t>2</w:t>
            </w:r>
          </w:p>
        </w:tc>
        <w:tc>
          <w:tcPr>
            <w:tcW w:w="4682" w:type="dxa"/>
          </w:tcPr>
          <w:p w:rsidR="00076F32" w:rsidRDefault="00947DCD">
            <w:pPr>
              <w:pStyle w:val="TableParagraph"/>
              <w:spacing w:line="237" w:lineRule="auto"/>
              <w:ind w:left="115" w:right="1522"/>
              <w:rPr>
                <w:sz w:val="24"/>
              </w:rPr>
            </w:pPr>
            <w:r>
              <w:rPr>
                <w:spacing w:val="-2"/>
                <w:sz w:val="24"/>
              </w:rPr>
              <w:t xml:space="preserve">https://uchitel.pro/признаки-и- </w:t>
            </w:r>
            <w:r>
              <w:rPr>
                <w:sz w:val="24"/>
              </w:rPr>
              <w:t>разряды-имен-</w:t>
            </w:r>
            <w:r>
              <w:rPr>
                <w:spacing w:val="-2"/>
                <w:sz w:val="24"/>
              </w:rPr>
              <w:t>числительных/</w:t>
            </w:r>
          </w:p>
        </w:tc>
      </w:tr>
      <w:tr w:rsidR="00076F32">
        <w:trPr>
          <w:trHeight w:val="835"/>
        </w:trPr>
        <w:tc>
          <w:tcPr>
            <w:tcW w:w="571" w:type="dxa"/>
          </w:tcPr>
          <w:p w:rsidR="00076F32" w:rsidRDefault="00947DCD">
            <w:pPr>
              <w:pStyle w:val="TableParagraph"/>
              <w:spacing w:line="268" w:lineRule="exact"/>
              <w:ind w:left="119"/>
              <w:rPr>
                <w:sz w:val="24"/>
              </w:rPr>
            </w:pPr>
            <w:r>
              <w:rPr>
                <w:spacing w:val="-5"/>
                <w:sz w:val="24"/>
              </w:rPr>
              <w:t>10.</w:t>
            </w:r>
          </w:p>
        </w:tc>
        <w:tc>
          <w:tcPr>
            <w:tcW w:w="3405" w:type="dxa"/>
          </w:tcPr>
          <w:p w:rsidR="00076F32" w:rsidRDefault="00947DCD">
            <w:pPr>
              <w:pStyle w:val="TableParagraph"/>
              <w:spacing w:line="273" w:lineRule="exact"/>
              <w:ind w:left="115"/>
              <w:rPr>
                <w:sz w:val="24"/>
              </w:rPr>
            </w:pPr>
            <w:r>
              <w:rPr>
                <w:sz w:val="24"/>
              </w:rPr>
              <w:t xml:space="preserve">Местоимениекакчасть </w:t>
            </w:r>
            <w:r>
              <w:rPr>
                <w:spacing w:val="-4"/>
                <w:sz w:val="24"/>
              </w:rPr>
              <w:t>речи</w:t>
            </w:r>
          </w:p>
        </w:tc>
        <w:tc>
          <w:tcPr>
            <w:tcW w:w="989" w:type="dxa"/>
          </w:tcPr>
          <w:p w:rsidR="00076F32" w:rsidRDefault="00947DCD">
            <w:pPr>
              <w:pStyle w:val="TableParagraph"/>
              <w:spacing w:line="268" w:lineRule="exact"/>
              <w:ind w:left="29" w:right="6"/>
              <w:jc w:val="center"/>
              <w:rPr>
                <w:sz w:val="24"/>
              </w:rPr>
            </w:pPr>
            <w:r>
              <w:rPr>
                <w:spacing w:val="-10"/>
                <w:sz w:val="24"/>
              </w:rPr>
              <w:t>1</w:t>
            </w:r>
          </w:p>
        </w:tc>
        <w:tc>
          <w:tcPr>
            <w:tcW w:w="4682" w:type="dxa"/>
          </w:tcPr>
          <w:p w:rsidR="00076F32" w:rsidRPr="00B56A80" w:rsidRDefault="00947DCD">
            <w:pPr>
              <w:pStyle w:val="TableParagraph"/>
              <w:spacing w:line="242" w:lineRule="auto"/>
              <w:ind w:left="115" w:right="1041"/>
              <w:rPr>
                <w:sz w:val="24"/>
                <w:lang w:val="en-US"/>
              </w:rPr>
            </w:pPr>
            <w:r w:rsidRPr="00B56A80">
              <w:rPr>
                <w:spacing w:val="-2"/>
                <w:sz w:val="24"/>
                <w:lang w:val="en-US"/>
              </w:rPr>
              <w:t xml:space="preserve">https://infourok.ru/urok-po- </w:t>
            </w:r>
            <w:proofErr w:type="spellStart"/>
            <w:r w:rsidRPr="00B56A80">
              <w:rPr>
                <w:spacing w:val="-2"/>
                <w:sz w:val="24"/>
                <w:lang w:val="en-US"/>
              </w:rPr>
              <w:t>russkomu-yaziku</w:t>
            </w:r>
            <w:proofErr w:type="spellEnd"/>
            <w:r w:rsidRPr="00B56A80">
              <w:rPr>
                <w:spacing w:val="-2"/>
                <w:sz w:val="24"/>
                <w:lang w:val="en-US"/>
              </w:rPr>
              <w:t xml:space="preserve">- </w:t>
            </w:r>
            <w:proofErr w:type="spellStart"/>
            <w:r w:rsidRPr="00B56A80">
              <w:rPr>
                <w:spacing w:val="-2"/>
                <w:sz w:val="24"/>
                <w:lang w:val="en-US"/>
              </w:rPr>
              <w:t>mestoimenie-kak</w:t>
            </w:r>
            <w:proofErr w:type="spellEnd"/>
            <w:r w:rsidRPr="00B56A80">
              <w:rPr>
                <w:spacing w:val="-2"/>
                <w:sz w:val="24"/>
                <w:lang w:val="en-US"/>
              </w:rPr>
              <w:t>-</w:t>
            </w:r>
          </w:p>
          <w:p w:rsidR="00076F32" w:rsidRDefault="00947DCD">
            <w:pPr>
              <w:pStyle w:val="TableParagraph"/>
              <w:spacing w:line="261" w:lineRule="exact"/>
              <w:ind w:left="115"/>
              <w:rPr>
                <w:sz w:val="24"/>
              </w:rPr>
            </w:pPr>
            <w:r>
              <w:rPr>
                <w:spacing w:val="-2"/>
                <w:sz w:val="24"/>
              </w:rPr>
              <w:t>chast-rechi-klass-2441445.html</w:t>
            </w:r>
          </w:p>
        </w:tc>
      </w:tr>
      <w:tr w:rsidR="00076F32">
        <w:trPr>
          <w:trHeight w:val="801"/>
        </w:trPr>
        <w:tc>
          <w:tcPr>
            <w:tcW w:w="571" w:type="dxa"/>
          </w:tcPr>
          <w:p w:rsidR="00076F32" w:rsidRDefault="00947DCD">
            <w:pPr>
              <w:pStyle w:val="TableParagraph"/>
              <w:spacing w:line="268" w:lineRule="exact"/>
              <w:ind w:left="119"/>
              <w:rPr>
                <w:sz w:val="24"/>
              </w:rPr>
            </w:pPr>
            <w:r>
              <w:rPr>
                <w:spacing w:val="-5"/>
                <w:sz w:val="24"/>
              </w:rPr>
              <w:t>11.</w:t>
            </w:r>
          </w:p>
        </w:tc>
        <w:tc>
          <w:tcPr>
            <w:tcW w:w="3405" w:type="dxa"/>
          </w:tcPr>
          <w:p w:rsidR="00076F32" w:rsidRDefault="00947DCD">
            <w:pPr>
              <w:pStyle w:val="TableParagraph"/>
              <w:spacing w:line="230" w:lineRule="auto"/>
              <w:ind w:left="115" w:right="1448"/>
              <w:rPr>
                <w:sz w:val="24"/>
              </w:rPr>
            </w:pPr>
            <w:r>
              <w:rPr>
                <w:sz w:val="24"/>
              </w:rPr>
              <w:t xml:space="preserve">Глаголкакчасть </w:t>
            </w:r>
            <w:r>
              <w:rPr>
                <w:spacing w:val="-4"/>
                <w:sz w:val="24"/>
              </w:rPr>
              <w:t>речи</w:t>
            </w:r>
          </w:p>
        </w:tc>
        <w:tc>
          <w:tcPr>
            <w:tcW w:w="989" w:type="dxa"/>
          </w:tcPr>
          <w:p w:rsidR="00076F32" w:rsidRDefault="00947DCD">
            <w:pPr>
              <w:pStyle w:val="TableParagraph"/>
              <w:spacing w:line="268" w:lineRule="exact"/>
              <w:ind w:left="29" w:right="6"/>
              <w:jc w:val="center"/>
              <w:rPr>
                <w:sz w:val="24"/>
              </w:rPr>
            </w:pPr>
            <w:r>
              <w:rPr>
                <w:spacing w:val="-10"/>
                <w:sz w:val="24"/>
              </w:rPr>
              <w:t>4</w:t>
            </w:r>
          </w:p>
        </w:tc>
        <w:tc>
          <w:tcPr>
            <w:tcW w:w="4682" w:type="dxa"/>
          </w:tcPr>
          <w:p w:rsidR="00076F32" w:rsidRPr="00B56A80" w:rsidRDefault="00947DCD">
            <w:pPr>
              <w:pStyle w:val="TableParagraph"/>
              <w:spacing w:line="232" w:lineRule="auto"/>
              <w:ind w:left="115" w:right="259"/>
              <w:rPr>
                <w:sz w:val="24"/>
                <w:lang w:val="en-US"/>
              </w:rPr>
            </w:pPr>
            <w:r w:rsidRPr="00B56A80">
              <w:rPr>
                <w:spacing w:val="-2"/>
                <w:sz w:val="24"/>
                <w:lang w:val="en-US"/>
              </w:rPr>
              <w:t xml:space="preserve">https://foxford.ru/wiki/russkiy-yazyk/glagol- </w:t>
            </w:r>
            <w:proofErr w:type="spellStart"/>
            <w:r w:rsidRPr="00B56A80">
              <w:rPr>
                <w:spacing w:val="-2"/>
                <w:sz w:val="24"/>
                <w:lang w:val="en-US"/>
              </w:rPr>
              <w:t>kak-chast</w:t>
            </w:r>
            <w:proofErr w:type="spellEnd"/>
            <w:r w:rsidRPr="00B56A80">
              <w:rPr>
                <w:spacing w:val="-2"/>
                <w:sz w:val="24"/>
                <w:lang w:val="en-US"/>
              </w:rPr>
              <w:t>-</w:t>
            </w:r>
          </w:p>
          <w:p w:rsidR="00076F32" w:rsidRDefault="00947DCD">
            <w:pPr>
              <w:pStyle w:val="TableParagraph"/>
              <w:spacing w:line="247" w:lineRule="exact"/>
              <w:ind w:left="115"/>
              <w:rPr>
                <w:sz w:val="24"/>
              </w:rPr>
            </w:pPr>
            <w:r>
              <w:rPr>
                <w:spacing w:val="-2"/>
                <w:sz w:val="24"/>
              </w:rPr>
              <w:t>rechi</w:t>
            </w:r>
          </w:p>
        </w:tc>
      </w:tr>
      <w:tr w:rsidR="00076F32" w:rsidRPr="00A06279">
        <w:trPr>
          <w:trHeight w:val="1084"/>
        </w:trPr>
        <w:tc>
          <w:tcPr>
            <w:tcW w:w="571" w:type="dxa"/>
          </w:tcPr>
          <w:p w:rsidR="00076F32" w:rsidRDefault="00076F32">
            <w:pPr>
              <w:pStyle w:val="TableParagraph"/>
              <w:rPr>
                <w:sz w:val="24"/>
              </w:rPr>
            </w:pPr>
          </w:p>
        </w:tc>
        <w:tc>
          <w:tcPr>
            <w:tcW w:w="3405" w:type="dxa"/>
          </w:tcPr>
          <w:p w:rsidR="00076F32" w:rsidRDefault="00076F32">
            <w:pPr>
              <w:pStyle w:val="TableParagraph"/>
              <w:rPr>
                <w:sz w:val="24"/>
              </w:rPr>
            </w:pPr>
          </w:p>
        </w:tc>
        <w:tc>
          <w:tcPr>
            <w:tcW w:w="989" w:type="dxa"/>
          </w:tcPr>
          <w:p w:rsidR="00076F32" w:rsidRDefault="00076F32">
            <w:pPr>
              <w:pStyle w:val="TableParagraph"/>
              <w:rPr>
                <w:sz w:val="24"/>
              </w:rPr>
            </w:pPr>
          </w:p>
        </w:tc>
        <w:tc>
          <w:tcPr>
            <w:tcW w:w="4682" w:type="dxa"/>
          </w:tcPr>
          <w:p w:rsidR="00076F32" w:rsidRPr="00B56A80" w:rsidRDefault="00947DCD">
            <w:pPr>
              <w:pStyle w:val="TableParagraph"/>
              <w:spacing w:before="243" w:line="274" w:lineRule="exact"/>
              <w:ind w:left="115" w:right="916"/>
              <w:rPr>
                <w:sz w:val="24"/>
                <w:lang w:val="en-US"/>
              </w:rPr>
            </w:pPr>
            <w:r w:rsidRPr="00B56A80">
              <w:rPr>
                <w:spacing w:val="-2"/>
                <w:sz w:val="24"/>
                <w:lang w:val="en-US"/>
              </w:rPr>
              <w:t xml:space="preserve">https://infourok.ru/razrabotka-uroka- </w:t>
            </w:r>
            <w:proofErr w:type="spellStart"/>
            <w:r w:rsidRPr="00B56A80">
              <w:rPr>
                <w:spacing w:val="-2"/>
                <w:sz w:val="24"/>
                <w:lang w:val="en-US"/>
              </w:rPr>
              <w:t>po-russkomu-yazyku-na-temu-glagol</w:t>
            </w:r>
            <w:proofErr w:type="spellEnd"/>
            <w:r w:rsidRPr="00B56A80">
              <w:rPr>
                <w:spacing w:val="-2"/>
                <w:sz w:val="24"/>
                <w:lang w:val="en-US"/>
              </w:rPr>
              <w:t>- 11-klass-5685285.html</w:t>
            </w:r>
          </w:p>
        </w:tc>
      </w:tr>
      <w:tr w:rsidR="00076F32" w:rsidRPr="00A06279">
        <w:trPr>
          <w:trHeight w:val="1104"/>
        </w:trPr>
        <w:tc>
          <w:tcPr>
            <w:tcW w:w="571" w:type="dxa"/>
          </w:tcPr>
          <w:p w:rsidR="00076F32" w:rsidRDefault="00947DCD">
            <w:pPr>
              <w:pStyle w:val="TableParagraph"/>
              <w:spacing w:line="268" w:lineRule="exact"/>
              <w:ind w:left="129"/>
              <w:rPr>
                <w:sz w:val="24"/>
              </w:rPr>
            </w:pPr>
            <w:r>
              <w:rPr>
                <w:spacing w:val="-5"/>
                <w:sz w:val="24"/>
              </w:rPr>
              <w:t>12.</w:t>
            </w:r>
          </w:p>
        </w:tc>
        <w:tc>
          <w:tcPr>
            <w:tcW w:w="3405" w:type="dxa"/>
          </w:tcPr>
          <w:p w:rsidR="00076F32" w:rsidRDefault="00947DCD">
            <w:pPr>
              <w:pStyle w:val="TableParagraph"/>
              <w:spacing w:line="268" w:lineRule="exact"/>
              <w:ind w:left="115"/>
              <w:rPr>
                <w:sz w:val="24"/>
              </w:rPr>
            </w:pPr>
            <w:r>
              <w:rPr>
                <w:sz w:val="24"/>
              </w:rPr>
              <w:t>Причастиекакчасть</w:t>
            </w:r>
            <w:r>
              <w:rPr>
                <w:spacing w:val="-4"/>
                <w:sz w:val="24"/>
              </w:rPr>
              <w:t>речи</w:t>
            </w:r>
          </w:p>
        </w:tc>
        <w:tc>
          <w:tcPr>
            <w:tcW w:w="989" w:type="dxa"/>
          </w:tcPr>
          <w:p w:rsidR="00076F32" w:rsidRDefault="00947DCD">
            <w:pPr>
              <w:pStyle w:val="TableParagraph"/>
              <w:spacing w:line="268" w:lineRule="exact"/>
              <w:ind w:left="29" w:right="6"/>
              <w:jc w:val="center"/>
              <w:rPr>
                <w:sz w:val="24"/>
              </w:rPr>
            </w:pPr>
            <w:r>
              <w:rPr>
                <w:spacing w:val="-10"/>
                <w:sz w:val="24"/>
              </w:rPr>
              <w:t>3</w:t>
            </w:r>
          </w:p>
        </w:tc>
        <w:tc>
          <w:tcPr>
            <w:tcW w:w="4682" w:type="dxa"/>
          </w:tcPr>
          <w:p w:rsidR="00076F32" w:rsidRDefault="00947DCD">
            <w:pPr>
              <w:pStyle w:val="TableParagraph"/>
              <w:spacing w:line="268" w:lineRule="exact"/>
              <w:ind w:left="115"/>
              <w:rPr>
                <w:sz w:val="24"/>
              </w:rPr>
            </w:pPr>
            <w:r>
              <w:rPr>
                <w:spacing w:val="-2"/>
                <w:sz w:val="24"/>
              </w:rPr>
              <w:t>https://uchitel.pro/причастие-как-часть-</w:t>
            </w:r>
            <w:r>
              <w:rPr>
                <w:spacing w:val="-4"/>
                <w:sz w:val="24"/>
              </w:rPr>
              <w:t>речи/</w:t>
            </w:r>
          </w:p>
          <w:p w:rsidR="00076F32" w:rsidRPr="00B56A80" w:rsidRDefault="00947DCD">
            <w:pPr>
              <w:pStyle w:val="TableParagraph"/>
              <w:spacing w:before="268" w:line="237" w:lineRule="auto"/>
              <w:ind w:left="115" w:right="671"/>
              <w:rPr>
                <w:sz w:val="24"/>
                <w:lang w:val="en-US"/>
              </w:rPr>
            </w:pPr>
            <w:r w:rsidRPr="00B56A80">
              <w:rPr>
                <w:spacing w:val="-2"/>
                <w:sz w:val="24"/>
                <w:lang w:val="en-US"/>
              </w:rPr>
              <w:t>https://</w:t>
            </w:r>
            <w:proofErr w:type="spellStart"/>
            <w:r>
              <w:rPr>
                <w:spacing w:val="-2"/>
                <w:sz w:val="24"/>
              </w:rPr>
              <w:t>делайурокисам</w:t>
            </w:r>
            <w:proofErr w:type="spellEnd"/>
            <w:r w:rsidRPr="00B56A80">
              <w:rPr>
                <w:spacing w:val="-2"/>
                <w:sz w:val="24"/>
                <w:lang w:val="en-US"/>
              </w:rPr>
              <w:t>.</w:t>
            </w:r>
            <w:proofErr w:type="spellStart"/>
            <w:r>
              <w:rPr>
                <w:spacing w:val="-2"/>
                <w:sz w:val="24"/>
              </w:rPr>
              <w:t>рф</w:t>
            </w:r>
            <w:proofErr w:type="spellEnd"/>
            <w:r w:rsidRPr="00B56A80">
              <w:rPr>
                <w:spacing w:val="-2"/>
                <w:sz w:val="24"/>
                <w:lang w:val="en-US"/>
              </w:rPr>
              <w:t>/blog/</w:t>
            </w:r>
            <w:proofErr w:type="spellStart"/>
            <w:r w:rsidRPr="00B56A80">
              <w:rPr>
                <w:spacing w:val="-2"/>
                <w:sz w:val="24"/>
                <w:lang w:val="en-US"/>
              </w:rPr>
              <w:t>podbork</w:t>
            </w:r>
            <w:proofErr w:type="spellEnd"/>
            <w:r w:rsidRPr="00B56A80">
              <w:rPr>
                <w:spacing w:val="-2"/>
                <w:sz w:val="24"/>
                <w:lang w:val="en-US"/>
              </w:rPr>
              <w:t xml:space="preserve"> a-</w:t>
            </w:r>
            <w:proofErr w:type="spellStart"/>
            <w:r w:rsidRPr="00B56A80">
              <w:rPr>
                <w:spacing w:val="-2"/>
                <w:sz w:val="24"/>
                <w:lang w:val="en-US"/>
              </w:rPr>
              <w:t>pravil</w:t>
            </w:r>
            <w:proofErr w:type="spellEnd"/>
            <w:r w:rsidRPr="00B56A80">
              <w:rPr>
                <w:spacing w:val="-2"/>
                <w:sz w:val="24"/>
                <w:lang w:val="en-US"/>
              </w:rPr>
              <w:t>-</w:t>
            </w:r>
            <w:proofErr w:type="spellStart"/>
            <w:r w:rsidRPr="00B56A80">
              <w:rPr>
                <w:spacing w:val="-2"/>
                <w:sz w:val="24"/>
                <w:lang w:val="en-US"/>
              </w:rPr>
              <w:t>prichastie</w:t>
            </w:r>
            <w:proofErr w:type="spellEnd"/>
            <w:r w:rsidRPr="00B56A80">
              <w:rPr>
                <w:spacing w:val="-2"/>
                <w:sz w:val="24"/>
                <w:lang w:val="en-US"/>
              </w:rPr>
              <w:t>/</w:t>
            </w:r>
          </w:p>
        </w:tc>
      </w:tr>
      <w:tr w:rsidR="00076F32">
        <w:trPr>
          <w:trHeight w:val="551"/>
        </w:trPr>
        <w:tc>
          <w:tcPr>
            <w:tcW w:w="571" w:type="dxa"/>
          </w:tcPr>
          <w:p w:rsidR="00076F32" w:rsidRDefault="00947DCD">
            <w:pPr>
              <w:pStyle w:val="TableParagraph"/>
              <w:spacing w:line="268" w:lineRule="exact"/>
              <w:ind w:left="129"/>
              <w:rPr>
                <w:sz w:val="24"/>
              </w:rPr>
            </w:pPr>
            <w:r>
              <w:rPr>
                <w:spacing w:val="-5"/>
                <w:sz w:val="24"/>
              </w:rPr>
              <w:t>13.</w:t>
            </w:r>
          </w:p>
        </w:tc>
        <w:tc>
          <w:tcPr>
            <w:tcW w:w="3405" w:type="dxa"/>
          </w:tcPr>
          <w:p w:rsidR="00076F32" w:rsidRDefault="00947DCD">
            <w:pPr>
              <w:pStyle w:val="TableParagraph"/>
              <w:spacing w:line="268" w:lineRule="exact"/>
              <w:ind w:left="115" w:right="1448"/>
              <w:rPr>
                <w:sz w:val="24"/>
              </w:rPr>
            </w:pPr>
            <w:r>
              <w:rPr>
                <w:sz w:val="24"/>
              </w:rPr>
              <w:t>Деепричастиекак часть речи</w:t>
            </w:r>
          </w:p>
        </w:tc>
        <w:tc>
          <w:tcPr>
            <w:tcW w:w="989" w:type="dxa"/>
          </w:tcPr>
          <w:p w:rsidR="00076F32" w:rsidRDefault="00947DCD">
            <w:pPr>
              <w:pStyle w:val="TableParagraph"/>
              <w:spacing w:line="268" w:lineRule="exact"/>
              <w:ind w:left="29" w:right="6"/>
              <w:jc w:val="center"/>
              <w:rPr>
                <w:sz w:val="24"/>
              </w:rPr>
            </w:pPr>
            <w:r>
              <w:rPr>
                <w:spacing w:val="-10"/>
                <w:sz w:val="24"/>
              </w:rPr>
              <w:t>1</w:t>
            </w:r>
          </w:p>
        </w:tc>
        <w:tc>
          <w:tcPr>
            <w:tcW w:w="4682" w:type="dxa"/>
          </w:tcPr>
          <w:p w:rsidR="00076F32" w:rsidRDefault="00947DCD">
            <w:pPr>
              <w:pStyle w:val="TableParagraph"/>
              <w:spacing w:line="268" w:lineRule="exact"/>
              <w:ind w:left="115"/>
              <w:rPr>
                <w:sz w:val="24"/>
              </w:rPr>
            </w:pPr>
            <w:r>
              <w:rPr>
                <w:spacing w:val="-2"/>
                <w:sz w:val="24"/>
              </w:rPr>
              <w:t xml:space="preserve">https://uchitel.pro/деепричастие-как-часть- </w:t>
            </w:r>
            <w:r>
              <w:rPr>
                <w:spacing w:val="-4"/>
                <w:sz w:val="24"/>
              </w:rPr>
              <w:t>речи/</w:t>
            </w:r>
          </w:p>
        </w:tc>
      </w:tr>
      <w:tr w:rsidR="00076F32" w:rsidRPr="00A06279">
        <w:trPr>
          <w:trHeight w:val="1622"/>
        </w:trPr>
        <w:tc>
          <w:tcPr>
            <w:tcW w:w="571" w:type="dxa"/>
          </w:tcPr>
          <w:p w:rsidR="00076F32" w:rsidRDefault="00947DCD">
            <w:pPr>
              <w:pStyle w:val="TableParagraph"/>
              <w:spacing w:line="268" w:lineRule="exact"/>
              <w:ind w:left="129"/>
              <w:rPr>
                <w:sz w:val="24"/>
              </w:rPr>
            </w:pPr>
            <w:r>
              <w:rPr>
                <w:spacing w:val="-5"/>
                <w:sz w:val="24"/>
              </w:rPr>
              <w:t>14.</w:t>
            </w:r>
          </w:p>
        </w:tc>
        <w:tc>
          <w:tcPr>
            <w:tcW w:w="3405" w:type="dxa"/>
          </w:tcPr>
          <w:p w:rsidR="00076F32" w:rsidRDefault="00947DCD">
            <w:pPr>
              <w:pStyle w:val="TableParagraph"/>
              <w:spacing w:line="273" w:lineRule="exact"/>
              <w:ind w:left="115"/>
              <w:rPr>
                <w:sz w:val="24"/>
              </w:rPr>
            </w:pPr>
            <w:r>
              <w:rPr>
                <w:sz w:val="24"/>
              </w:rPr>
              <w:t>Наречиекак</w:t>
            </w:r>
            <w:r>
              <w:rPr>
                <w:spacing w:val="-2"/>
                <w:sz w:val="24"/>
              </w:rPr>
              <w:t>частьречи</w:t>
            </w:r>
          </w:p>
        </w:tc>
        <w:tc>
          <w:tcPr>
            <w:tcW w:w="989" w:type="dxa"/>
          </w:tcPr>
          <w:p w:rsidR="00076F32" w:rsidRDefault="00947DCD">
            <w:pPr>
              <w:pStyle w:val="TableParagraph"/>
              <w:spacing w:line="268" w:lineRule="exact"/>
              <w:ind w:left="29" w:right="6"/>
              <w:jc w:val="center"/>
              <w:rPr>
                <w:sz w:val="24"/>
              </w:rPr>
            </w:pPr>
            <w:r>
              <w:rPr>
                <w:spacing w:val="-10"/>
                <w:sz w:val="24"/>
              </w:rPr>
              <w:t>3</w:t>
            </w:r>
          </w:p>
        </w:tc>
        <w:tc>
          <w:tcPr>
            <w:tcW w:w="4682" w:type="dxa"/>
          </w:tcPr>
          <w:p w:rsidR="00076F32" w:rsidRPr="00B56A80" w:rsidRDefault="00947DCD">
            <w:pPr>
              <w:pStyle w:val="TableParagraph"/>
              <w:spacing w:line="242" w:lineRule="auto"/>
              <w:ind w:left="115" w:right="91"/>
              <w:rPr>
                <w:sz w:val="24"/>
                <w:lang w:val="en-US"/>
              </w:rPr>
            </w:pPr>
            <w:r w:rsidRPr="00B56A80">
              <w:rPr>
                <w:spacing w:val="-2"/>
                <w:sz w:val="24"/>
                <w:lang w:val="en-US"/>
              </w:rPr>
              <w:t xml:space="preserve">https://foxford.ru/wiki/russkiy-yazyk/narechie- </w:t>
            </w:r>
            <w:proofErr w:type="spellStart"/>
            <w:r w:rsidRPr="00B56A80">
              <w:rPr>
                <w:sz w:val="24"/>
                <w:lang w:val="en-US"/>
              </w:rPr>
              <w:t>kak-chast</w:t>
            </w:r>
            <w:proofErr w:type="spellEnd"/>
            <w:r w:rsidRPr="00B56A80">
              <w:rPr>
                <w:sz w:val="24"/>
                <w:lang w:val="en-US"/>
              </w:rPr>
              <w:t xml:space="preserve">- </w:t>
            </w:r>
            <w:proofErr w:type="spellStart"/>
            <w:r w:rsidRPr="00B56A80">
              <w:rPr>
                <w:sz w:val="24"/>
                <w:lang w:val="en-US"/>
              </w:rPr>
              <w:t>rechi</w:t>
            </w:r>
            <w:proofErr w:type="spellEnd"/>
          </w:p>
          <w:p w:rsidR="00076F32" w:rsidRPr="00B56A80" w:rsidRDefault="00947DCD">
            <w:pPr>
              <w:pStyle w:val="TableParagraph"/>
              <w:spacing w:line="235" w:lineRule="auto"/>
              <w:ind w:left="115" w:right="633"/>
              <w:rPr>
                <w:sz w:val="24"/>
                <w:lang w:val="en-US"/>
              </w:rPr>
            </w:pPr>
            <w:r w:rsidRPr="00B56A80">
              <w:rPr>
                <w:spacing w:val="-2"/>
                <w:sz w:val="24"/>
                <w:lang w:val="en-US"/>
              </w:rPr>
              <w:t xml:space="preserve">https://infourok.ru/lekciya-po-russkomu- </w:t>
            </w:r>
            <w:proofErr w:type="spellStart"/>
            <w:r w:rsidRPr="00B56A80">
              <w:rPr>
                <w:spacing w:val="-2"/>
                <w:sz w:val="24"/>
                <w:lang w:val="en-US"/>
              </w:rPr>
              <w:t>yaziku-narechie</w:t>
            </w:r>
            <w:proofErr w:type="spellEnd"/>
            <w:r w:rsidRPr="00B56A80">
              <w:rPr>
                <w:spacing w:val="-2"/>
                <w:sz w:val="24"/>
                <w:lang w:val="en-US"/>
              </w:rPr>
              <w:t>-</w:t>
            </w:r>
          </w:p>
          <w:p w:rsidR="00076F32" w:rsidRPr="00B56A80" w:rsidRDefault="00947DCD">
            <w:pPr>
              <w:pStyle w:val="TableParagraph"/>
              <w:spacing w:line="260" w:lineRule="exact"/>
              <w:ind w:left="115"/>
              <w:rPr>
                <w:sz w:val="24"/>
                <w:lang w:val="en-US"/>
              </w:rPr>
            </w:pPr>
            <w:proofErr w:type="spellStart"/>
            <w:r w:rsidRPr="00B56A80">
              <w:rPr>
                <w:spacing w:val="-2"/>
                <w:sz w:val="24"/>
                <w:lang w:val="en-US"/>
              </w:rPr>
              <w:t>kak-chast-rechi-pravopisanie-narechiy</w:t>
            </w:r>
            <w:proofErr w:type="spellEnd"/>
            <w:r w:rsidRPr="00B56A80">
              <w:rPr>
                <w:spacing w:val="-2"/>
                <w:sz w:val="24"/>
                <w:lang w:val="en-US"/>
              </w:rPr>
              <w:t>- 3558699.html</w:t>
            </w:r>
          </w:p>
        </w:tc>
      </w:tr>
    </w:tbl>
    <w:p w:rsidR="00076F32" w:rsidRPr="00B56A80" w:rsidRDefault="00076F32">
      <w:pPr>
        <w:spacing w:line="260" w:lineRule="exact"/>
        <w:rPr>
          <w:sz w:val="24"/>
          <w:lang w:val="en-US"/>
        </w:rPr>
        <w:sectPr w:rsidR="00076F32" w:rsidRPr="00B56A80">
          <w:footerReference w:type="default" r:id="rId584"/>
          <w:pgSz w:w="11910" w:h="16390"/>
          <w:pgMar w:top="980" w:right="300" w:bottom="280" w:left="880" w:header="0" w:footer="0" w:gutter="0"/>
          <w:cols w:space="720"/>
        </w:sectPr>
      </w:pPr>
    </w:p>
    <w:p w:rsidR="00076F32" w:rsidRDefault="00947DCD">
      <w:pPr>
        <w:pStyle w:val="a4"/>
        <w:numPr>
          <w:ilvl w:val="2"/>
          <w:numId w:val="66"/>
        </w:numPr>
        <w:tabs>
          <w:tab w:val="left" w:pos="1169"/>
        </w:tabs>
        <w:spacing w:before="68"/>
        <w:ind w:left="1169" w:hanging="662"/>
        <w:rPr>
          <w:b/>
          <w:sz w:val="24"/>
        </w:rPr>
      </w:pPr>
      <w:r>
        <w:rPr>
          <w:b/>
          <w:sz w:val="24"/>
        </w:rPr>
        <w:lastRenderedPageBreak/>
        <w:t>Рабочаяпрограммаэлективногокурса«Введениев</w:t>
      </w:r>
      <w:r>
        <w:rPr>
          <w:b/>
          <w:spacing w:val="-2"/>
          <w:sz w:val="24"/>
        </w:rPr>
        <w:t>педагогику»</w:t>
      </w:r>
    </w:p>
    <w:p w:rsidR="00076F32" w:rsidRDefault="00947DCD">
      <w:pPr>
        <w:spacing w:before="238" w:line="275" w:lineRule="exact"/>
        <w:ind w:left="253"/>
        <w:jc w:val="both"/>
        <w:rPr>
          <w:b/>
          <w:sz w:val="24"/>
        </w:rPr>
      </w:pPr>
      <w:r>
        <w:rPr>
          <w:b/>
          <w:sz w:val="24"/>
        </w:rPr>
        <w:t>ПОЯСНИТЕЛЬНАЯ</w:t>
      </w:r>
      <w:r>
        <w:rPr>
          <w:b/>
          <w:spacing w:val="-2"/>
          <w:sz w:val="24"/>
        </w:rPr>
        <w:t>ЗАПИСКА</w:t>
      </w:r>
    </w:p>
    <w:p w:rsidR="00076F32" w:rsidRDefault="00947DCD">
      <w:pPr>
        <w:pStyle w:val="a3"/>
        <w:ind w:left="253" w:right="399" w:firstLine="62"/>
      </w:pPr>
      <w:r>
        <w:t>Элективный курс «Введение в педагогику» разработан для 10-х классов гуманитарного профиля образовательных организаций, реализующих программы среднего общего образования. Гуманитарный профильвводитсяв 10-хклассахвоисполнениетребованийФГОССОО, согласно которым организация образовательной деятельности должна быть основана на дифференциации содержанияобразованиясучетомобразовательныхпотребностейиинтересовобучающихся(п.17 ФГОС СОО). Профиль является способом введения обучающихся в определенную общественно- производственную практику, ориентирующим обучающихся на будущую сферу профессиональной деятельности, с учетом предполагаемого продолжения образования (р.III.1 ПООП СОО). В целях обеспечения индивидуальных потребностей, обучающихся в ООП СОО предусматривает учебные предметы, курсы по выбору, поддерживающие профиль обучения, предлагаемые организацией, осуществляющей образовательную деятельность, с учетом ее спецификиивозможностей(пп.10,15ФГОССОО).Гуманитарныйпрофильможеториентировать обучающихся на такие сферы деятельности, как педагогика и психология, то есть иметь психолого-педагогическую направленность. Элективный курс «Введение в педагогику» является курсом, поддерживающим гуманитарный профиль обучения, в рамках которого осуществляется профессиональная ориентация обучающихся в сфере психолого-педагогической деятельности. Программа элективного курса «Введение в педагогику» разработана в соответствии со следующими нормативно-правовыми документами:</w:t>
      </w:r>
    </w:p>
    <w:p w:rsidR="00076F32" w:rsidRDefault="00947DCD">
      <w:pPr>
        <w:pStyle w:val="a3"/>
        <w:spacing w:before="3" w:line="237" w:lineRule="auto"/>
        <w:ind w:left="253" w:right="402" w:firstLine="240"/>
      </w:pPr>
      <w:r>
        <w:t>ФедеральныйзаконРоссийскойФедерацииот29декабря2012года№273-ФЗ«Обобразовании в Российской Федерации» (с изменениями и дополнениями);</w:t>
      </w:r>
    </w:p>
    <w:p w:rsidR="00076F32" w:rsidRDefault="00947DCD">
      <w:pPr>
        <w:pStyle w:val="a3"/>
        <w:spacing w:before="3"/>
        <w:ind w:left="253" w:right="416" w:firstLine="244"/>
      </w:pPr>
      <w:r>
        <w:t>Стратегия развития воспитания в Российской Федерации на период до 2025 года (утверждена распоряжением Правительства Российской Федерации от 29 мая 2015 г. N 996-р);</w:t>
      </w:r>
    </w:p>
    <w:p w:rsidR="00076F32" w:rsidRDefault="00947DCD">
      <w:pPr>
        <w:pStyle w:val="a3"/>
        <w:spacing w:before="3" w:line="237" w:lineRule="auto"/>
        <w:ind w:left="253" w:right="411" w:firstLine="182"/>
      </w:pPr>
      <w:r>
        <w:t>Федеральный государственный образовательный стандарт среднего общего образования 4 (утвержденприказомМинистерстваобразованияинаукиРоссийскойФедерацииот17мая2012г.</w:t>
      </w:r>
    </w:p>
    <w:p w:rsidR="00076F32" w:rsidRDefault="00947DCD">
      <w:pPr>
        <w:pStyle w:val="a3"/>
        <w:spacing w:before="3" w:line="275" w:lineRule="exact"/>
        <w:ind w:left="253"/>
      </w:pPr>
      <w:r>
        <w:t>№413(с изменениямии</w:t>
      </w:r>
      <w:r>
        <w:rPr>
          <w:spacing w:val="-2"/>
        </w:rPr>
        <w:t>дополнениями);</w:t>
      </w:r>
    </w:p>
    <w:p w:rsidR="00076F32" w:rsidRDefault="00947DCD">
      <w:pPr>
        <w:pStyle w:val="a3"/>
        <w:spacing w:line="275" w:lineRule="exact"/>
        <w:ind w:left="498"/>
      </w:pPr>
      <w:r>
        <w:t>Положениеопсихолого-педагогическомклассеМАОУ«Гимназия№2»</w:t>
      </w:r>
      <w:r>
        <w:rPr>
          <w:spacing w:val="-4"/>
        </w:rPr>
        <w:t>ГОЩ;</w:t>
      </w:r>
    </w:p>
    <w:p w:rsidR="00076F32" w:rsidRDefault="00947DCD">
      <w:pPr>
        <w:pStyle w:val="a3"/>
        <w:spacing w:before="2"/>
        <w:ind w:left="253" w:right="419" w:firstLine="182"/>
      </w:pPr>
      <w:r>
        <w:t xml:space="preserve">Учебный план среднего общего образования МАОУ «Гимназия №2» городского округа </w:t>
      </w:r>
      <w:r>
        <w:rPr>
          <w:spacing w:val="-2"/>
        </w:rPr>
        <w:t>Щёлково.</w:t>
      </w:r>
    </w:p>
    <w:p w:rsidR="00076F32" w:rsidRDefault="00947DCD">
      <w:pPr>
        <w:pStyle w:val="a3"/>
        <w:spacing w:before="3" w:line="237" w:lineRule="auto"/>
        <w:ind w:left="253" w:right="410" w:firstLine="182"/>
      </w:pPr>
      <w:r>
        <w:t>При разработке программы элективного курса «Введение в педагогику» учтены следующие методические документы:</w:t>
      </w:r>
    </w:p>
    <w:p w:rsidR="00076F32" w:rsidRDefault="00947DCD">
      <w:pPr>
        <w:pStyle w:val="a3"/>
        <w:spacing w:before="4"/>
        <w:ind w:left="253" w:right="402" w:firstLine="364"/>
      </w:pPr>
      <w:r>
        <w:t>Письмо Министерства просвещения России от 30,03.2021 года № ВБ-511/08 «О направлении методических рекомендаций» (вместе с «Методическими рекомендациями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076F32" w:rsidRDefault="00947DCD">
      <w:pPr>
        <w:pStyle w:val="a3"/>
        <w:ind w:left="253" w:right="402" w:firstLine="182"/>
      </w:pPr>
      <w:r>
        <w:t>Примерная основанная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076F32" w:rsidRDefault="00947DCD">
      <w:pPr>
        <w:pStyle w:val="a3"/>
        <w:ind w:left="253" w:right="404" w:firstLine="182"/>
      </w:pPr>
      <w:r>
        <w:t>Примерная рабочая программа учебного курса «Основы педагогики и психологии» для 10- 11 классов общеобразовательных организаций (одобрена решением федерального учебно- методического объединения по общему образованию, протокол от 18 марта 2022 г. № 1/22).</w:t>
      </w:r>
    </w:p>
    <w:p w:rsidR="00076F32" w:rsidRDefault="00947DCD">
      <w:pPr>
        <w:pStyle w:val="a3"/>
        <w:ind w:left="253" w:right="406" w:firstLine="182"/>
      </w:pPr>
      <w:r>
        <w:t xml:space="preserve">Для реализации программы элективного курса «Введение в педагогику» используется учебное пособие«Основыпедагогикиипсихологии»для10-11классовобщеобразовательныхорганизаций авторов В.С.Басюк, Е.И.Казакова, Е.Ю.Брель и цифровое приложение к данному учебному </w:t>
      </w:r>
      <w:r>
        <w:rPr>
          <w:spacing w:val="-2"/>
        </w:rPr>
        <w:t>пособию.</w:t>
      </w:r>
    </w:p>
    <w:p w:rsidR="00076F32" w:rsidRDefault="00947DCD">
      <w:pPr>
        <w:pStyle w:val="a3"/>
        <w:spacing w:line="242" w:lineRule="auto"/>
        <w:ind w:left="253" w:right="404" w:firstLine="244"/>
      </w:pPr>
      <w:r>
        <w:t>Целью программы элективного курса «Введение в педагогику» является создание условий для профессиональногосамоопределенияобучающихся10-хклассов,формированияуних</w:t>
      </w:r>
    </w:p>
    <w:p w:rsidR="00076F32" w:rsidRDefault="00076F32">
      <w:pPr>
        <w:spacing w:line="242" w:lineRule="auto"/>
        <w:sectPr w:rsidR="00076F32">
          <w:footerReference w:type="default" r:id="rId585"/>
          <w:pgSz w:w="11910" w:h="16390"/>
          <w:pgMar w:top="920" w:right="300" w:bottom="280" w:left="880" w:header="0" w:footer="0" w:gutter="0"/>
          <w:cols w:space="720"/>
        </w:sectPr>
      </w:pPr>
    </w:p>
    <w:p w:rsidR="00076F32" w:rsidRDefault="00947DCD">
      <w:pPr>
        <w:pStyle w:val="a3"/>
        <w:spacing w:before="65" w:line="237" w:lineRule="auto"/>
        <w:ind w:left="253" w:right="409"/>
      </w:pPr>
      <w:r>
        <w:lastRenderedPageBreak/>
        <w:t xml:space="preserve">педагогической направленности мышления и позитивной установки на выбор педагогической </w:t>
      </w:r>
      <w:r>
        <w:rPr>
          <w:spacing w:val="-2"/>
        </w:rPr>
        <w:t>профессии.</w:t>
      </w:r>
    </w:p>
    <w:p w:rsidR="00076F32" w:rsidRDefault="00947DCD">
      <w:pPr>
        <w:pStyle w:val="a3"/>
        <w:spacing w:before="4" w:line="275" w:lineRule="exact"/>
        <w:ind w:left="253"/>
      </w:pPr>
      <w:r>
        <w:t>Задачи</w:t>
      </w:r>
      <w:r>
        <w:rPr>
          <w:spacing w:val="-2"/>
        </w:rPr>
        <w:t>программы:</w:t>
      </w:r>
    </w:p>
    <w:p w:rsidR="00076F32" w:rsidRDefault="00947DCD">
      <w:pPr>
        <w:pStyle w:val="a4"/>
        <w:numPr>
          <w:ilvl w:val="0"/>
          <w:numId w:val="65"/>
        </w:numPr>
        <w:tabs>
          <w:tab w:val="left" w:pos="486"/>
        </w:tabs>
        <w:ind w:right="405" w:firstLine="62"/>
        <w:rPr>
          <w:sz w:val="24"/>
        </w:rPr>
      </w:pPr>
      <w:r>
        <w:rPr>
          <w:sz w:val="24"/>
        </w:rPr>
        <w:t>познакомить обучающихся с историей возникновения и развития педагогической профессии, социальной значимостью труда педагога, особенностями педагогической деятельности, основными характеристиками профессиональных и личностных качеств современного педагога, возможностями педагогической деятельности для профессиональной и личностной самореализации человека, педагогическими учебными заведениями в РФ;</w:t>
      </w:r>
    </w:p>
    <w:p w:rsidR="00076F32" w:rsidRDefault="00947DCD">
      <w:pPr>
        <w:pStyle w:val="a4"/>
        <w:numPr>
          <w:ilvl w:val="0"/>
          <w:numId w:val="65"/>
        </w:numPr>
        <w:tabs>
          <w:tab w:val="left" w:pos="458"/>
        </w:tabs>
        <w:spacing w:before="2"/>
        <w:ind w:right="411" w:firstLine="62"/>
        <w:rPr>
          <w:sz w:val="24"/>
        </w:rPr>
      </w:pPr>
      <w:r>
        <w:rPr>
          <w:sz w:val="24"/>
        </w:rPr>
        <w:t>сформировать представленияобосновныхпедагогическихпонятиях, значимыхфактахистории образованияипедагогическоймысли,гуманистическихидеяхвеликихпедагоговотечественнойи зарубежной педагогики;</w:t>
      </w:r>
    </w:p>
    <w:p w:rsidR="00076F32" w:rsidRDefault="00947DCD">
      <w:pPr>
        <w:pStyle w:val="a4"/>
        <w:numPr>
          <w:ilvl w:val="0"/>
          <w:numId w:val="65"/>
        </w:numPr>
        <w:tabs>
          <w:tab w:val="left" w:pos="396"/>
        </w:tabs>
        <w:ind w:right="413" w:firstLine="0"/>
        <w:rPr>
          <w:sz w:val="24"/>
        </w:rPr>
      </w:pPr>
      <w:r>
        <w:rPr>
          <w:sz w:val="24"/>
        </w:rPr>
        <w:t>сформировать представленияобособенностяхи значении семейноговоспитания, ролиматери и отцаввопросахвоспитаниядетейвсемье,значимостьосознанногоикомпетентногородительства в вопросах эффективного воспитания детей в семье;</w:t>
      </w:r>
    </w:p>
    <w:p w:rsidR="00076F32" w:rsidRDefault="00947DCD">
      <w:pPr>
        <w:pStyle w:val="a4"/>
        <w:numPr>
          <w:ilvl w:val="0"/>
          <w:numId w:val="65"/>
        </w:numPr>
        <w:tabs>
          <w:tab w:val="left" w:pos="448"/>
        </w:tabs>
        <w:spacing w:before="3" w:line="237" w:lineRule="auto"/>
        <w:ind w:right="405" w:firstLine="0"/>
        <w:rPr>
          <w:sz w:val="24"/>
        </w:rPr>
      </w:pPr>
      <w:r>
        <w:rPr>
          <w:sz w:val="24"/>
        </w:rPr>
        <w:t xml:space="preserve">рассмотреть отражение вопросов воспитания в литературе, киноискусстве, изобразительном </w:t>
      </w:r>
      <w:r>
        <w:rPr>
          <w:spacing w:val="-2"/>
          <w:sz w:val="24"/>
        </w:rPr>
        <w:t>искусстве;</w:t>
      </w:r>
    </w:p>
    <w:p w:rsidR="00076F32" w:rsidRDefault="00947DCD">
      <w:pPr>
        <w:pStyle w:val="a4"/>
        <w:numPr>
          <w:ilvl w:val="0"/>
          <w:numId w:val="65"/>
        </w:numPr>
        <w:tabs>
          <w:tab w:val="left" w:pos="535"/>
        </w:tabs>
        <w:spacing w:before="3"/>
        <w:ind w:right="411" w:firstLine="0"/>
        <w:rPr>
          <w:sz w:val="24"/>
        </w:rPr>
      </w:pPr>
      <w:r>
        <w:rPr>
          <w:sz w:val="24"/>
        </w:rPr>
        <w:t xml:space="preserve">сформировать представления об основах описания, объяснения и решения реальных педагогическихситуаций,скоторымиобучающиесямогутстолкнутьсявходепрофессиональных </w:t>
      </w:r>
      <w:r>
        <w:rPr>
          <w:spacing w:val="-2"/>
          <w:sz w:val="24"/>
        </w:rPr>
        <w:t>проб;</w:t>
      </w:r>
    </w:p>
    <w:p w:rsidR="00076F32" w:rsidRDefault="00947DCD">
      <w:pPr>
        <w:pStyle w:val="a4"/>
        <w:numPr>
          <w:ilvl w:val="0"/>
          <w:numId w:val="65"/>
        </w:numPr>
        <w:tabs>
          <w:tab w:val="left" w:pos="534"/>
        </w:tabs>
        <w:spacing w:line="242" w:lineRule="auto"/>
        <w:ind w:right="404" w:firstLine="62"/>
        <w:rPr>
          <w:sz w:val="24"/>
        </w:rPr>
      </w:pPr>
      <w:r>
        <w:rPr>
          <w:sz w:val="24"/>
        </w:rPr>
        <w:t>развивать первоначальные навыки профессиональной рефлексии (самооценки), интерес к педагогической деятельности;</w:t>
      </w:r>
    </w:p>
    <w:p w:rsidR="00076F32" w:rsidRDefault="00947DCD">
      <w:pPr>
        <w:pStyle w:val="a4"/>
        <w:numPr>
          <w:ilvl w:val="0"/>
          <w:numId w:val="65"/>
        </w:numPr>
        <w:tabs>
          <w:tab w:val="left" w:pos="396"/>
        </w:tabs>
        <w:spacing w:line="271" w:lineRule="exact"/>
        <w:ind w:left="396" w:hanging="143"/>
        <w:rPr>
          <w:sz w:val="24"/>
        </w:rPr>
      </w:pPr>
      <w:r>
        <w:rPr>
          <w:sz w:val="24"/>
        </w:rPr>
        <w:t>развиватьнавыкипроектной,исследовательской,познавательной</w:t>
      </w:r>
      <w:r>
        <w:rPr>
          <w:spacing w:val="-2"/>
          <w:sz w:val="24"/>
        </w:rPr>
        <w:t>деятельности;</w:t>
      </w:r>
    </w:p>
    <w:p w:rsidR="00076F32" w:rsidRDefault="00947DCD">
      <w:pPr>
        <w:pStyle w:val="a4"/>
        <w:numPr>
          <w:ilvl w:val="0"/>
          <w:numId w:val="65"/>
        </w:numPr>
        <w:tabs>
          <w:tab w:val="left" w:pos="453"/>
        </w:tabs>
        <w:spacing w:before="1"/>
        <w:ind w:right="420" w:firstLine="0"/>
        <w:rPr>
          <w:sz w:val="24"/>
        </w:rPr>
      </w:pPr>
      <w:r>
        <w:rPr>
          <w:sz w:val="24"/>
        </w:rPr>
        <w:t>развивать коммуникативные навыки, навыки индивидуальной и групповой работы, навыки ведения дискуссии;</w:t>
      </w:r>
    </w:p>
    <w:p w:rsidR="00076F32" w:rsidRDefault="00947DCD">
      <w:pPr>
        <w:pStyle w:val="a4"/>
        <w:numPr>
          <w:ilvl w:val="0"/>
          <w:numId w:val="65"/>
        </w:numPr>
        <w:tabs>
          <w:tab w:val="left" w:pos="501"/>
        </w:tabs>
        <w:ind w:right="414" w:firstLine="62"/>
        <w:rPr>
          <w:sz w:val="24"/>
        </w:rPr>
      </w:pPr>
      <w:r>
        <w:rPr>
          <w:sz w:val="24"/>
        </w:rPr>
        <w:t>формировать гуманистическое педагогическое мышление и гуманистическую нравственную позицию на основе побуждения обучающихся к осмыслению общечеловеческих ценностей и выработке позитивного отношения к ним;</w:t>
      </w:r>
    </w:p>
    <w:p w:rsidR="00076F32" w:rsidRDefault="00947DCD">
      <w:pPr>
        <w:pStyle w:val="a4"/>
        <w:numPr>
          <w:ilvl w:val="0"/>
          <w:numId w:val="65"/>
        </w:numPr>
        <w:tabs>
          <w:tab w:val="left" w:pos="396"/>
        </w:tabs>
        <w:spacing w:line="274" w:lineRule="exact"/>
        <w:ind w:left="396" w:hanging="143"/>
        <w:rPr>
          <w:sz w:val="24"/>
        </w:rPr>
      </w:pPr>
      <w:r>
        <w:rPr>
          <w:sz w:val="24"/>
        </w:rPr>
        <w:t>формироватьстремлениекосознанномупрофессиональномуи личностному</w:t>
      </w:r>
      <w:r>
        <w:rPr>
          <w:spacing w:val="-2"/>
          <w:sz w:val="24"/>
        </w:rPr>
        <w:t>самоопределению.</w:t>
      </w:r>
    </w:p>
    <w:p w:rsidR="00076F32" w:rsidRDefault="00947DCD">
      <w:pPr>
        <w:spacing w:before="2" w:line="275" w:lineRule="exact"/>
        <w:ind w:left="315"/>
        <w:jc w:val="both"/>
        <w:rPr>
          <w:sz w:val="24"/>
        </w:rPr>
      </w:pPr>
      <w:r>
        <w:rPr>
          <w:b/>
          <w:sz w:val="24"/>
        </w:rPr>
        <w:t>СОДЕРЖАНИЕПРОГРАММЫ</w:t>
      </w:r>
      <w:r>
        <w:rPr>
          <w:sz w:val="24"/>
        </w:rPr>
        <w:t>элективногокурса «Введениевпедагогику»10</w:t>
      </w:r>
      <w:r>
        <w:rPr>
          <w:spacing w:val="-2"/>
          <w:sz w:val="24"/>
        </w:rPr>
        <w:t>класс</w:t>
      </w:r>
    </w:p>
    <w:p w:rsidR="00076F32" w:rsidRDefault="00947DCD">
      <w:pPr>
        <w:pStyle w:val="a3"/>
        <w:ind w:left="253" w:right="406"/>
      </w:pPr>
      <w:r>
        <w:t>Модуль 1. «Мир профессий и место педагогической профессии в нем». Теория: Введение в программу «Общие основы педагогики». Понятие о профессии, специальности, квалификации. Классификация профессий по предмету труда, по характеру труда. Современный рынок труда и его требования к профессионалу. Атлас новыхпрофессий. Понятиео профессиограмме. Главные принципы выбора профессии. Формула выбора профессии. Типичные ошибки при выборе профессии. Педагогическая профессия среди других профессий. История возникновения и развития педагогической профессии. Педагогическая профессия вчера, сегодня и завтра. Где можно получить педагогические профессии. Особенности педагогической деятельности. Требования к педагогу со стороны общества. Социальная значимость труда педагога. Личность учителя и его профессиональная деятельность. Возможности педагогической деятельности для профессиональной и личностной самореализации человека. Основные характеристики профессионально значимых качеств современного личности педагога. Профессиограмма труда педагога. Этические нормы педагогических профессий. Практика: Диагностика профессиональных предпочтений (дифференциально-диагностический опросник «Я предпочту» (Е.А.Климов). Рефлексивное профориентационное эссе «Мой профессиональный выбор».</w:t>
      </w:r>
    </w:p>
    <w:p w:rsidR="00076F32" w:rsidRDefault="00947DCD">
      <w:pPr>
        <w:pStyle w:val="a3"/>
        <w:ind w:left="253" w:right="405"/>
      </w:pPr>
      <w:r>
        <w:t>Модуль 2. «Педагогика как наука и искусство». Теория: Педагогика как искусство и как наука. Краткий обзор отечественной и зарубежной истории образования. Знакомство с гуманистическими педагогическими идеями выдающихся педагогов истории и современности. Практика:Дискуссия«Педагогика–этонаукаилиискусство?».Групповаятворческаяработа</w:t>
      </w:r>
    </w:p>
    <w:p w:rsidR="00076F32" w:rsidRDefault="00947DCD">
      <w:pPr>
        <w:pStyle w:val="a3"/>
        <w:ind w:left="253"/>
      </w:pPr>
      <w:r>
        <w:t>«Великиеименав</w:t>
      </w:r>
      <w:r>
        <w:rPr>
          <w:spacing w:val="-2"/>
        </w:rPr>
        <w:t xml:space="preserve"> педагогике».</w:t>
      </w:r>
    </w:p>
    <w:p w:rsidR="00076F32" w:rsidRDefault="00947DCD">
      <w:pPr>
        <w:pStyle w:val="a3"/>
        <w:spacing w:before="2"/>
        <w:ind w:left="315"/>
      </w:pPr>
      <w:r>
        <w:t>Модуль3.«Педагогикавсовременномобществе».Теория:Понятийныйаппарат</w:t>
      </w:r>
      <w:r>
        <w:rPr>
          <w:spacing w:val="-2"/>
        </w:rPr>
        <w:t>современной</w:t>
      </w:r>
    </w:p>
    <w:p w:rsidR="00076F32" w:rsidRDefault="00076F32">
      <w:pPr>
        <w:sectPr w:rsidR="00076F32">
          <w:footerReference w:type="default" r:id="rId586"/>
          <w:pgSz w:w="11910" w:h="16390"/>
          <w:pgMar w:top="920" w:right="300" w:bottom="280" w:left="880" w:header="0" w:footer="0" w:gutter="0"/>
          <w:cols w:space="720"/>
        </w:sectPr>
      </w:pPr>
    </w:p>
    <w:p w:rsidR="00076F32" w:rsidRDefault="00947DCD">
      <w:pPr>
        <w:pStyle w:val="a3"/>
        <w:spacing w:before="63"/>
        <w:ind w:left="253" w:right="408"/>
      </w:pPr>
      <w:r>
        <w:lastRenderedPageBreak/>
        <w:t>педагогики. Связь педагогики с другими науками. Отрасли педагогической науки. Где и как работаютпедагоги?Детскийсад,школа,дополнительноеобразование.Специальноеобразование, инклюзия,одаренность.Андрагогика,образованиедлявзрослых.Цифроваяпедагогика.Правовое регулированиеотношенийвсфереобразования. Практика:Педагогическийквест«Что тызнаешь о педагогике?».</w:t>
      </w:r>
    </w:p>
    <w:p w:rsidR="00076F32" w:rsidRDefault="00947DCD">
      <w:pPr>
        <w:pStyle w:val="a3"/>
        <w:spacing w:line="274" w:lineRule="exact"/>
        <w:ind w:left="253"/>
      </w:pPr>
      <w:r>
        <w:t>Модуль4.«Теорияиметодика</w:t>
      </w:r>
      <w:r>
        <w:rPr>
          <w:spacing w:val="-2"/>
        </w:rPr>
        <w:t>обучения».</w:t>
      </w:r>
    </w:p>
    <w:p w:rsidR="00076F32" w:rsidRDefault="00947DCD">
      <w:pPr>
        <w:pStyle w:val="a3"/>
        <w:spacing w:before="3"/>
        <w:ind w:left="253" w:right="407"/>
      </w:pPr>
      <w:r>
        <w:t>Теория: Дидактика как отрасль научного знания. Классно-урочная система обучения. Обучение как сотворчество учителя и ученика. Содержание, формы и методы обучения в школе. Урок как форма организации обучения в школе. Роль учебно-воспитательного коллектива в обучении. Правилаиалгоритмразработкисценарияурока.Практика:Групповаятворческаяработа</w:t>
      </w:r>
    </w:p>
    <w:p w:rsidR="00076F32" w:rsidRDefault="00947DCD">
      <w:pPr>
        <w:pStyle w:val="a3"/>
        <w:ind w:left="253" w:right="405"/>
      </w:pPr>
      <w:r>
        <w:t xml:space="preserve">«Разработка, оформление и защита сценария урока в подшефном классе начальной школы». Заключительные уроки по программе учебного курса 1-го года обучения. Обобщение и систематизациязнанийпо модулям1-4.Подготовкакзачетупомодулям1-4.Зачетпомодулям1- </w:t>
      </w:r>
      <w:r>
        <w:rPr>
          <w:spacing w:val="-6"/>
        </w:rPr>
        <w:t>4.</w:t>
      </w:r>
    </w:p>
    <w:p w:rsidR="00076F32" w:rsidRDefault="00947DCD">
      <w:pPr>
        <w:pStyle w:val="Heading3"/>
        <w:spacing w:before="10"/>
        <w:ind w:left="315"/>
        <w:jc w:val="both"/>
      </w:pPr>
      <w:r>
        <w:t>ПЛАНИРУЕМЫЕРЕЗУЛЬТАТЫОСВОЕНИЯ</w:t>
      </w:r>
      <w:r>
        <w:rPr>
          <w:spacing w:val="-2"/>
        </w:rPr>
        <w:t>ПРОГРАММЫ</w:t>
      </w:r>
    </w:p>
    <w:p w:rsidR="00076F32" w:rsidRDefault="00947DCD">
      <w:pPr>
        <w:pStyle w:val="a3"/>
        <w:spacing w:before="122" w:line="247" w:lineRule="auto"/>
        <w:ind w:left="253" w:right="418"/>
      </w:pPr>
      <w:r>
        <w:t>Изучение программы учебного курса «Педагогика»должнообеспечить достижениепредметных, метапредметных и личностных результатов.</w:t>
      </w:r>
    </w:p>
    <w:p w:rsidR="00076F32" w:rsidRDefault="00947DCD">
      <w:pPr>
        <w:pStyle w:val="a3"/>
        <w:spacing w:before="124"/>
        <w:ind w:left="253"/>
      </w:pPr>
      <w:r>
        <w:t>Предметные</w:t>
      </w:r>
      <w:r>
        <w:rPr>
          <w:spacing w:val="-2"/>
        </w:rPr>
        <w:t xml:space="preserve"> результаты:</w:t>
      </w:r>
    </w:p>
    <w:p w:rsidR="00076F32" w:rsidRDefault="00947DCD">
      <w:pPr>
        <w:pStyle w:val="a3"/>
        <w:spacing w:before="132" w:line="242" w:lineRule="auto"/>
        <w:ind w:left="253" w:right="413"/>
      </w:pPr>
      <w:r>
        <w:t>Выпускник научится: характеризовать историю возникновения и развития педагогической профессии; раскрывать социальную значимость труда педагога; характеризовать особенности педагогической деятельности;</w:t>
      </w:r>
    </w:p>
    <w:p w:rsidR="00076F32" w:rsidRDefault="00947DCD">
      <w:pPr>
        <w:pStyle w:val="a3"/>
        <w:spacing w:before="129" w:line="242" w:lineRule="auto"/>
        <w:ind w:left="253" w:right="406"/>
      </w:pPr>
      <w:r>
        <w:t>характеризовать актуальные профессиональные и личностные качества современного педагога и соотносить их со своими способностями и возможностями;</w:t>
      </w:r>
    </w:p>
    <w:p w:rsidR="00076F32" w:rsidRDefault="00947DCD">
      <w:pPr>
        <w:pStyle w:val="a3"/>
        <w:spacing w:before="129" w:line="242" w:lineRule="auto"/>
        <w:ind w:left="253" w:right="409"/>
      </w:pPr>
      <w:r>
        <w:t>выражать и аргументировать собственное отношение к педагогической деятельности и к возможностямэтой деятельностидляпрофессиональнойи личностной самореализациичеловека;</w:t>
      </w:r>
    </w:p>
    <w:p w:rsidR="00076F32" w:rsidRDefault="00947DCD">
      <w:pPr>
        <w:pStyle w:val="a3"/>
        <w:spacing w:before="128" w:line="242" w:lineRule="auto"/>
        <w:ind w:left="253" w:right="412"/>
      </w:pPr>
      <w:r>
        <w:t xml:space="preserve">объяснять смысл основных педагогических понятий и логично использовать их в своих </w:t>
      </w:r>
      <w:r>
        <w:rPr>
          <w:spacing w:val="-2"/>
        </w:rPr>
        <w:t>высказываниях;</w:t>
      </w:r>
    </w:p>
    <w:p w:rsidR="00076F32" w:rsidRDefault="00947DCD">
      <w:pPr>
        <w:pStyle w:val="a3"/>
        <w:spacing w:before="130" w:line="242" w:lineRule="auto"/>
        <w:ind w:left="253" w:right="406"/>
      </w:pPr>
      <w:r>
        <w:t xml:space="preserve">приводить примеры значимых фактов истории образования и педагогической мысли; приводить примеры и объяснять гуманистические идеи великих педагогов отечественной и зарубежной </w:t>
      </w:r>
      <w:r>
        <w:rPr>
          <w:spacing w:val="-2"/>
        </w:rPr>
        <w:t>педагогики;</w:t>
      </w:r>
    </w:p>
    <w:p w:rsidR="00076F32" w:rsidRDefault="00947DCD">
      <w:pPr>
        <w:pStyle w:val="a3"/>
        <w:spacing w:before="128" w:line="242" w:lineRule="auto"/>
        <w:ind w:left="253" w:right="413"/>
      </w:pPr>
      <w:r>
        <w:t xml:space="preserve">характеризовать семью как социальный институт, раскрывать роль матери и отца в воспитании </w:t>
      </w:r>
      <w:r>
        <w:rPr>
          <w:spacing w:val="-2"/>
        </w:rPr>
        <w:t>детей;</w:t>
      </w:r>
    </w:p>
    <w:p w:rsidR="00076F32" w:rsidRDefault="00947DCD">
      <w:pPr>
        <w:pStyle w:val="a3"/>
        <w:spacing w:before="130" w:line="242" w:lineRule="auto"/>
        <w:ind w:left="253" w:right="417"/>
      </w:pPr>
      <w:r>
        <w:t>аргументировать важность осознанного и компетентного родительства в вопросах эффективного воспитания детей в семье;</w:t>
      </w:r>
    </w:p>
    <w:p w:rsidR="00076F32" w:rsidRDefault="00947DCD">
      <w:pPr>
        <w:pStyle w:val="a3"/>
        <w:spacing w:before="129" w:line="242" w:lineRule="auto"/>
        <w:ind w:left="253" w:right="413"/>
      </w:pPr>
      <w:r>
        <w:t>иллюстрировать конкретными примерами рассмотрение вопросов воспитания в литературе, киноискусстве, изобразительном искусстве;</w:t>
      </w:r>
    </w:p>
    <w:p w:rsidR="00076F32" w:rsidRDefault="00947DCD">
      <w:pPr>
        <w:pStyle w:val="a3"/>
        <w:spacing w:before="129" w:line="242" w:lineRule="auto"/>
        <w:ind w:left="253" w:right="413"/>
      </w:pPr>
      <w:r>
        <w:t xml:space="preserve">формулировать собственные суждения по отношению к педагогическим ситуациям и путям их </w:t>
      </w:r>
      <w:r>
        <w:rPr>
          <w:spacing w:val="-2"/>
        </w:rPr>
        <w:t>решения;</w:t>
      </w:r>
    </w:p>
    <w:p w:rsidR="00076F32" w:rsidRDefault="00947DCD">
      <w:pPr>
        <w:pStyle w:val="a3"/>
        <w:spacing w:before="129" w:line="242" w:lineRule="auto"/>
        <w:ind w:left="253" w:right="415"/>
      </w:pPr>
      <w:r>
        <w:t>применятьпедагогическиезнаниявразныхвидахобразовательнойдеятельности,втомчислепри осуществлении профессиональных проб;</w:t>
      </w:r>
    </w:p>
    <w:p w:rsidR="00076F32" w:rsidRDefault="00947DCD">
      <w:pPr>
        <w:pStyle w:val="a3"/>
        <w:spacing w:before="129" w:line="247" w:lineRule="auto"/>
        <w:ind w:left="253" w:right="413"/>
      </w:pPr>
      <w:r>
        <w:t xml:space="preserve">анализировать, планировать (проектировать) и оценивать образовательный процесс и его </w:t>
      </w:r>
      <w:r>
        <w:rPr>
          <w:spacing w:val="-2"/>
        </w:rPr>
        <w:t>результаты;</w:t>
      </w:r>
    </w:p>
    <w:p w:rsidR="00076F32" w:rsidRDefault="00947DCD">
      <w:pPr>
        <w:pStyle w:val="a3"/>
        <w:spacing w:before="118"/>
        <w:ind w:left="253"/>
      </w:pPr>
      <w:r>
        <w:t>находитьииспользоватьвповседневнойжизниинформациюоправилахприема</w:t>
      </w:r>
      <w:r>
        <w:rPr>
          <w:spacing w:val="-10"/>
        </w:rPr>
        <w:t>в</w:t>
      </w:r>
    </w:p>
    <w:p w:rsidR="00076F32" w:rsidRDefault="00076F32">
      <w:pPr>
        <w:sectPr w:rsidR="00076F32">
          <w:footerReference w:type="default" r:id="rId587"/>
          <w:pgSz w:w="11910" w:h="16390"/>
          <w:pgMar w:top="920" w:right="300" w:bottom="280" w:left="880" w:header="0" w:footer="0" w:gutter="0"/>
          <w:cols w:space="720"/>
        </w:sectPr>
      </w:pPr>
    </w:p>
    <w:p w:rsidR="00076F32" w:rsidRDefault="00947DCD">
      <w:pPr>
        <w:pStyle w:val="a3"/>
        <w:spacing w:before="63" w:line="242" w:lineRule="auto"/>
        <w:ind w:left="253"/>
        <w:jc w:val="left"/>
      </w:pPr>
      <w:r>
        <w:lastRenderedPageBreak/>
        <w:t>образовательныеорганизациипрофессиональногоивысшегообразованияпедагогической</w:t>
      </w:r>
      <w:r>
        <w:rPr>
          <w:spacing w:val="-2"/>
        </w:rPr>
        <w:t>направленности;</w:t>
      </w:r>
    </w:p>
    <w:p w:rsidR="00076F32" w:rsidRDefault="00947DCD">
      <w:pPr>
        <w:pStyle w:val="a3"/>
        <w:spacing w:before="129" w:line="242" w:lineRule="auto"/>
        <w:ind w:left="253"/>
        <w:jc w:val="left"/>
      </w:pPr>
      <w:r>
        <w:t>извлекатьианализироватьинформациюпозаданнойтемевисточникахразличноготипа (учебниках по педагогике, педагогических журналах, сети Интернет).</w:t>
      </w:r>
    </w:p>
    <w:p w:rsidR="00076F32" w:rsidRDefault="00947DCD">
      <w:pPr>
        <w:pStyle w:val="a3"/>
        <w:spacing w:before="134"/>
        <w:ind w:left="253"/>
        <w:jc w:val="left"/>
      </w:pPr>
      <w:r>
        <w:t>Метапредметные</w:t>
      </w:r>
      <w:r>
        <w:rPr>
          <w:spacing w:val="-2"/>
        </w:rPr>
        <w:t>результаты:</w:t>
      </w:r>
    </w:p>
    <w:p w:rsidR="00076F32" w:rsidRDefault="00947DCD">
      <w:pPr>
        <w:pStyle w:val="a4"/>
        <w:numPr>
          <w:ilvl w:val="0"/>
          <w:numId w:val="64"/>
        </w:numPr>
        <w:tabs>
          <w:tab w:val="left" w:pos="435"/>
        </w:tabs>
        <w:spacing w:before="137"/>
        <w:ind w:hanging="182"/>
        <w:jc w:val="left"/>
        <w:rPr>
          <w:sz w:val="24"/>
        </w:rPr>
      </w:pPr>
      <w:r>
        <w:rPr>
          <w:sz w:val="24"/>
        </w:rPr>
        <w:t>Регулятивные</w:t>
      </w:r>
      <w:r>
        <w:rPr>
          <w:spacing w:val="-4"/>
          <w:sz w:val="24"/>
        </w:rPr>
        <w:t>УУД:</w:t>
      </w:r>
    </w:p>
    <w:p w:rsidR="00076F32" w:rsidRDefault="00947DCD">
      <w:pPr>
        <w:pStyle w:val="a3"/>
        <w:spacing w:before="128" w:line="247" w:lineRule="auto"/>
        <w:ind w:left="253" w:right="413"/>
      </w:pPr>
      <w:r>
        <w:t>Обучающийся научится: применять в повседневной жизни методы профессионального и личностного самоопределения;</w:t>
      </w:r>
    </w:p>
    <w:p w:rsidR="00076F32" w:rsidRDefault="00947DCD">
      <w:pPr>
        <w:pStyle w:val="a3"/>
        <w:spacing w:before="117" w:line="242" w:lineRule="auto"/>
        <w:ind w:left="253" w:right="397"/>
      </w:pPr>
      <w:r>
        <w:t>самостоятельноопределятьцели,ставитьиформулироватьсобственныезадачивобразовательной деятельности и жизненных ситуациях, задавать параметры и критерии, по которым можно определить, что задачи решены и цель достигнута;</w:t>
      </w:r>
    </w:p>
    <w:p w:rsidR="00076F32" w:rsidRDefault="00947DCD">
      <w:pPr>
        <w:pStyle w:val="a3"/>
        <w:spacing w:before="129" w:line="242" w:lineRule="auto"/>
        <w:ind w:left="253" w:right="409"/>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76F32" w:rsidRDefault="00947DCD">
      <w:pPr>
        <w:pStyle w:val="a3"/>
        <w:spacing w:before="129" w:line="242" w:lineRule="auto"/>
        <w:ind w:left="253" w:right="415"/>
      </w:pPr>
      <w:r>
        <w:t>выбирать путь достижения цели, планировать решение поставленных задач, оценивать ресурсы, необходимые для достижения поставленной цели,организовывать эффективный поиск ресурсов, оптимизировать материальные и нематериальные затраты;</w:t>
      </w:r>
    </w:p>
    <w:p w:rsidR="00076F32" w:rsidRDefault="00947DCD">
      <w:pPr>
        <w:pStyle w:val="a3"/>
        <w:spacing w:before="130" w:line="242" w:lineRule="auto"/>
        <w:ind w:left="253" w:right="409"/>
      </w:pPr>
      <w:r>
        <w:t>сопоставлять полученный результат деятельности с поставленной заранее целью по заданным заранее параметрам и критериям, делать выводы о достижении цели.</w:t>
      </w:r>
    </w:p>
    <w:p w:rsidR="00076F32" w:rsidRDefault="00947DCD">
      <w:pPr>
        <w:pStyle w:val="a4"/>
        <w:numPr>
          <w:ilvl w:val="0"/>
          <w:numId w:val="64"/>
        </w:numPr>
        <w:tabs>
          <w:tab w:val="left" w:pos="497"/>
        </w:tabs>
        <w:spacing w:before="133"/>
        <w:ind w:left="497" w:hanging="182"/>
        <w:jc w:val="both"/>
        <w:rPr>
          <w:sz w:val="24"/>
        </w:rPr>
      </w:pPr>
      <w:r>
        <w:rPr>
          <w:sz w:val="24"/>
        </w:rPr>
        <w:t>Познавательные</w:t>
      </w:r>
      <w:r>
        <w:rPr>
          <w:spacing w:val="-4"/>
          <w:sz w:val="24"/>
        </w:rPr>
        <w:t>УУД:</w:t>
      </w:r>
    </w:p>
    <w:p w:rsidR="00076F32" w:rsidRDefault="00947DCD">
      <w:pPr>
        <w:pStyle w:val="a3"/>
        <w:spacing w:before="128" w:line="247" w:lineRule="auto"/>
        <w:ind w:left="253" w:right="418"/>
      </w:pPr>
      <w:r>
        <w:t>Обучающийся научится: осуществлять развернутый информационный поиск и ставить на его основе новые (учебные и познавательные) задачи;</w:t>
      </w:r>
    </w:p>
    <w:p w:rsidR="00076F32" w:rsidRDefault="00947DCD">
      <w:pPr>
        <w:pStyle w:val="a3"/>
        <w:spacing w:before="123"/>
        <w:ind w:left="253"/>
      </w:pPr>
      <w:r>
        <w:t>критическиоцениватьиинтерпретироватьинформациюсразных</w:t>
      </w:r>
      <w:r>
        <w:rPr>
          <w:spacing w:val="-2"/>
        </w:rPr>
        <w:t>позиций;</w:t>
      </w:r>
    </w:p>
    <w:p w:rsidR="00076F32" w:rsidRDefault="00947DCD">
      <w:pPr>
        <w:pStyle w:val="a3"/>
        <w:spacing w:before="132" w:line="247" w:lineRule="auto"/>
        <w:ind w:left="253" w:right="408"/>
      </w:pPr>
      <w:r>
        <w:t>использовать различные модельно-схематические средства для представления существенных связей и отношений, выявленных в информационных источниках;</w:t>
      </w:r>
    </w:p>
    <w:p w:rsidR="00076F32" w:rsidRDefault="00947DCD">
      <w:pPr>
        <w:pStyle w:val="a3"/>
        <w:spacing w:before="123"/>
        <w:ind w:left="253"/>
      </w:pPr>
      <w:r>
        <w:t>находитьиприводитькритическиеаргументывотношениидействийисуждений</w:t>
      </w:r>
      <w:r>
        <w:rPr>
          <w:spacing w:val="-2"/>
        </w:rPr>
        <w:t>другого;</w:t>
      </w:r>
    </w:p>
    <w:p w:rsidR="00076F32" w:rsidRDefault="00947DCD">
      <w:pPr>
        <w:pStyle w:val="a3"/>
        <w:spacing w:before="132"/>
        <w:ind w:left="253" w:right="403"/>
      </w:pPr>
      <w:r>
        <w:t xml:space="preserve">спокойно иразумно относиться к критическимзамечаниямвотношении собственного суждения, рассматривать их как ресурс собственного развития; выходить за рамки учебного курса и осуществлятьцеленаправленныйпоисквозможностейдляширокогопереносасредств испособов </w:t>
      </w:r>
      <w:r>
        <w:rPr>
          <w:spacing w:val="-2"/>
        </w:rPr>
        <w:t>действия;</w:t>
      </w:r>
    </w:p>
    <w:p w:rsidR="00076F32" w:rsidRDefault="00947DCD">
      <w:pPr>
        <w:pStyle w:val="a3"/>
        <w:spacing w:before="140"/>
        <w:ind w:left="253"/>
      </w:pPr>
      <w:r>
        <w:t>менятьиудерживатьразныепозициивпознавательной</w:t>
      </w:r>
      <w:r>
        <w:rPr>
          <w:spacing w:val="-2"/>
        </w:rPr>
        <w:t xml:space="preserve"> деятельности.</w:t>
      </w:r>
    </w:p>
    <w:p w:rsidR="00076F32" w:rsidRDefault="00947DCD">
      <w:pPr>
        <w:pStyle w:val="a4"/>
        <w:numPr>
          <w:ilvl w:val="0"/>
          <w:numId w:val="64"/>
        </w:numPr>
        <w:tabs>
          <w:tab w:val="left" w:pos="435"/>
        </w:tabs>
        <w:spacing w:before="136"/>
        <w:ind w:hanging="182"/>
        <w:jc w:val="both"/>
        <w:rPr>
          <w:sz w:val="24"/>
        </w:rPr>
      </w:pPr>
      <w:r>
        <w:rPr>
          <w:sz w:val="24"/>
        </w:rPr>
        <w:t>Коммуникативные</w:t>
      </w:r>
      <w:r>
        <w:rPr>
          <w:spacing w:val="-4"/>
          <w:sz w:val="24"/>
        </w:rPr>
        <w:t>УУД:</w:t>
      </w:r>
    </w:p>
    <w:p w:rsidR="00076F32" w:rsidRDefault="00947DCD">
      <w:pPr>
        <w:pStyle w:val="a3"/>
        <w:spacing w:before="128" w:line="242" w:lineRule="auto"/>
        <w:ind w:left="253" w:right="406" w:firstLine="62"/>
      </w:pPr>
      <w:r>
        <w:t xml:space="preserve">Обучающийсянаучится:осуществлятьделовуюкоммуникациюсо сверстникамиисовзрослыми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w:t>
      </w:r>
      <w:r>
        <w:rPr>
          <w:spacing w:val="-2"/>
        </w:rPr>
        <w:t>симпатий;</w:t>
      </w:r>
    </w:p>
    <w:p w:rsidR="00076F32" w:rsidRDefault="00947DCD">
      <w:pPr>
        <w:pStyle w:val="a3"/>
        <w:spacing w:before="124" w:line="247" w:lineRule="auto"/>
        <w:ind w:left="253" w:right="412"/>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76F32" w:rsidRDefault="00947DCD">
      <w:pPr>
        <w:pStyle w:val="a3"/>
        <w:spacing w:before="117" w:line="242" w:lineRule="auto"/>
        <w:ind w:left="253" w:right="407" w:firstLine="62"/>
      </w:pPr>
      <w:r>
        <w:t>координировать и выполнять работу в условиях реального, виртуального и комбинированного взаимодействия; развернуто, логично и точно излагать свою точку зрения с использованием адекватных (устных и письменных) языковых средств.</w:t>
      </w:r>
    </w:p>
    <w:p w:rsidR="00076F32" w:rsidRDefault="00076F32">
      <w:pPr>
        <w:spacing w:line="242" w:lineRule="auto"/>
        <w:sectPr w:rsidR="00076F32">
          <w:footerReference w:type="default" r:id="rId588"/>
          <w:pgSz w:w="11910" w:h="16390"/>
          <w:pgMar w:top="920" w:right="300" w:bottom="280" w:left="880" w:header="0" w:footer="0" w:gutter="0"/>
          <w:cols w:space="720"/>
        </w:sectPr>
      </w:pPr>
    </w:p>
    <w:p w:rsidR="00076F32" w:rsidRDefault="00947DCD">
      <w:pPr>
        <w:pStyle w:val="a3"/>
        <w:spacing w:before="68"/>
        <w:ind w:left="253"/>
      </w:pPr>
      <w:r>
        <w:lastRenderedPageBreak/>
        <w:t>Личностные</w:t>
      </w:r>
      <w:r>
        <w:rPr>
          <w:spacing w:val="-2"/>
        </w:rPr>
        <w:t>результаты:</w:t>
      </w:r>
    </w:p>
    <w:p w:rsidR="00076F32" w:rsidRDefault="00947DCD">
      <w:pPr>
        <w:pStyle w:val="a3"/>
        <w:spacing w:before="127" w:line="259" w:lineRule="auto"/>
        <w:ind w:left="253" w:right="406" w:firstLine="62"/>
      </w:pPr>
      <w:r>
        <w:t>У обучающегося будут сформированы: ориентация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76F32" w:rsidRDefault="00947DCD">
      <w:pPr>
        <w:pStyle w:val="a3"/>
        <w:spacing w:before="163" w:line="259" w:lineRule="auto"/>
        <w:ind w:left="253" w:right="411"/>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76F32" w:rsidRDefault="00947DCD">
      <w:pPr>
        <w:pStyle w:val="a3"/>
        <w:spacing w:before="157" w:line="259" w:lineRule="auto"/>
        <w:ind w:left="253" w:right="406"/>
      </w:pPr>
      <w:r>
        <w:t>готовностьиспособностькотстаиваниюличногодостоинства,собственногомнения,собственной позиции по отношению к различным ситуациям и явлениям;</w:t>
      </w:r>
    </w:p>
    <w:p w:rsidR="00076F32" w:rsidRDefault="00947DCD">
      <w:pPr>
        <w:pStyle w:val="a3"/>
        <w:spacing w:before="163" w:line="259" w:lineRule="auto"/>
        <w:ind w:left="253" w:right="405"/>
      </w:pPr>
      <w:r>
        <w:t>готовность и способность к саморазвитию и самовоспитанию в соответствии с общечеловеческими ценностями;</w:t>
      </w:r>
    </w:p>
    <w:p w:rsidR="00076F32" w:rsidRDefault="00947DCD">
      <w:pPr>
        <w:pStyle w:val="a3"/>
        <w:spacing w:before="157" w:line="259" w:lineRule="auto"/>
        <w:ind w:left="253" w:right="414"/>
      </w:pPr>
      <w:r>
        <w:t>уважение к отечественной истории и достижениям российского народа на примере истории и достижений отечественной педагогической мысли;</w:t>
      </w:r>
    </w:p>
    <w:p w:rsidR="00076F32" w:rsidRDefault="00947DCD">
      <w:pPr>
        <w:pStyle w:val="a3"/>
        <w:spacing w:before="158" w:line="259" w:lineRule="auto"/>
        <w:ind w:left="253" w:right="406"/>
      </w:pPr>
      <w:r>
        <w:t>уважение к традициям и обычаям народов, проживающих в Российской Федерации на примере традиций и обычаев семейного воспитания.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76F32" w:rsidRDefault="00947DCD">
      <w:pPr>
        <w:pStyle w:val="a3"/>
        <w:spacing w:before="161" w:line="259" w:lineRule="auto"/>
        <w:ind w:left="253" w:right="411"/>
      </w:pPr>
      <w:r>
        <w:t>принятиегуманистическихценностей,осознанное,уважительноеидоброжелательноеотношение к другому человеку, его мнению, мировоззрению;</w:t>
      </w:r>
    </w:p>
    <w:p w:rsidR="00076F32" w:rsidRDefault="00947DCD">
      <w:pPr>
        <w:pStyle w:val="a3"/>
        <w:spacing w:before="158" w:line="259" w:lineRule="auto"/>
        <w:ind w:left="253" w:right="401"/>
      </w:pPr>
      <w:r>
        <w:t>способность к сопереживанию и формирование позитивного отношения к людям; нравственная позиция, в том числе способность к сознательному выбору добра, нравственного сознания и поведениянаосновеусвоенияобщечеловеческихценностейинравственныхчувств (чести,долга, справедливости, милосердия и дружелюбия);</w:t>
      </w:r>
    </w:p>
    <w:p w:rsidR="00076F32" w:rsidRDefault="00947DCD">
      <w:pPr>
        <w:pStyle w:val="a3"/>
        <w:spacing w:before="162" w:line="259" w:lineRule="auto"/>
        <w:ind w:left="253" w:right="407"/>
      </w:pPr>
      <w:r>
        <w:t xml:space="preserve">компетенции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мировоззрение, соответствующее современному уровню развития педагогической </w:t>
      </w:r>
      <w:r>
        <w:rPr>
          <w:spacing w:val="-2"/>
        </w:rPr>
        <w:t>науки;</w:t>
      </w:r>
    </w:p>
    <w:p w:rsidR="00076F32" w:rsidRDefault="00947DCD">
      <w:pPr>
        <w:pStyle w:val="a3"/>
        <w:spacing w:before="161" w:line="259" w:lineRule="auto"/>
        <w:ind w:left="253" w:right="417"/>
      </w:pPr>
      <w:r>
        <w:t xml:space="preserve">готовность и способность к образованию, в том числе самообразованию, на протяжении всей </w:t>
      </w:r>
      <w:r>
        <w:rPr>
          <w:spacing w:val="-2"/>
        </w:rPr>
        <w:t>жизни;</w:t>
      </w:r>
    </w:p>
    <w:p w:rsidR="00076F32" w:rsidRDefault="00947DCD">
      <w:pPr>
        <w:pStyle w:val="a3"/>
        <w:spacing w:before="159" w:line="259" w:lineRule="auto"/>
        <w:ind w:left="253" w:right="411"/>
      </w:pPr>
      <w:r>
        <w:t>сознательноеотношениекнепрерывномуобразованиюкакусловиюуспешнойпрофессиональной и общественной деятельности;</w:t>
      </w:r>
    </w:p>
    <w:p w:rsidR="00076F32" w:rsidRDefault="00947DCD">
      <w:pPr>
        <w:pStyle w:val="a3"/>
        <w:spacing w:before="157" w:line="259" w:lineRule="auto"/>
        <w:ind w:left="253" w:right="400"/>
      </w:pPr>
      <w:r>
        <w:t>ответственноеотношениексозданиюсемьинаосновеосознанного принятияценностейсемейной жизни; положительный образ семьи, родительства (отцовства и материнства), интериоризация традиционных семейных ценностей;осознанность выбора будущей профессии как путь и способ реализации собственных жизненных планов.</w:t>
      </w:r>
    </w:p>
    <w:p w:rsidR="00076F32" w:rsidRDefault="00076F32">
      <w:pPr>
        <w:spacing w:line="259" w:lineRule="auto"/>
        <w:sectPr w:rsidR="00076F32">
          <w:footerReference w:type="default" r:id="rId589"/>
          <w:pgSz w:w="11910" w:h="16390"/>
          <w:pgMar w:top="920" w:right="300" w:bottom="280" w:left="880" w:header="0" w:footer="0" w:gutter="0"/>
          <w:cols w:space="720"/>
        </w:sectPr>
      </w:pPr>
    </w:p>
    <w:p w:rsidR="00076F32" w:rsidRDefault="00947DCD">
      <w:pPr>
        <w:pStyle w:val="Heading2"/>
        <w:spacing w:before="69"/>
        <w:ind w:left="4598" w:right="3332" w:hanging="860"/>
      </w:pPr>
      <w:r>
        <w:rPr>
          <w:color w:val="333333"/>
        </w:rPr>
        <w:lastRenderedPageBreak/>
        <w:t xml:space="preserve">Тематическоепланирование </w:t>
      </w:r>
      <w:r>
        <w:t>10 КЛАСС</w:t>
      </w:r>
    </w:p>
    <w:p w:rsidR="00076F32" w:rsidRDefault="00076F32">
      <w:pPr>
        <w:pStyle w:val="a3"/>
        <w:spacing w:before="45"/>
        <w:ind w:left="0"/>
        <w:jc w:val="left"/>
        <w:rPr>
          <w:b/>
          <w:sz w:val="20"/>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3386"/>
        <w:gridCol w:w="990"/>
        <w:gridCol w:w="850"/>
        <w:gridCol w:w="1422"/>
        <w:gridCol w:w="2833"/>
      </w:tblGrid>
      <w:tr w:rsidR="00076F32">
        <w:trPr>
          <w:trHeight w:val="277"/>
        </w:trPr>
        <w:tc>
          <w:tcPr>
            <w:tcW w:w="442" w:type="dxa"/>
            <w:tcBorders>
              <w:bottom w:val="nil"/>
            </w:tcBorders>
          </w:tcPr>
          <w:p w:rsidR="00076F32" w:rsidRDefault="00947DCD">
            <w:pPr>
              <w:pStyle w:val="TableParagraph"/>
              <w:spacing w:line="257" w:lineRule="exact"/>
              <w:ind w:left="110"/>
              <w:rPr>
                <w:sz w:val="24"/>
              </w:rPr>
            </w:pPr>
            <w:r>
              <w:rPr>
                <w:spacing w:val="-10"/>
                <w:sz w:val="24"/>
              </w:rPr>
              <w:t>№</w:t>
            </w:r>
          </w:p>
        </w:tc>
        <w:tc>
          <w:tcPr>
            <w:tcW w:w="3386" w:type="dxa"/>
            <w:tcBorders>
              <w:bottom w:val="nil"/>
            </w:tcBorders>
          </w:tcPr>
          <w:p w:rsidR="00076F32" w:rsidRDefault="00947DCD">
            <w:pPr>
              <w:pStyle w:val="TableParagraph"/>
              <w:spacing w:line="257" w:lineRule="exact"/>
              <w:ind w:left="153"/>
              <w:rPr>
                <w:sz w:val="24"/>
              </w:rPr>
            </w:pPr>
            <w:r>
              <w:rPr>
                <w:sz w:val="24"/>
              </w:rPr>
              <w:t>Наименованиеразделови</w:t>
            </w:r>
            <w:r>
              <w:rPr>
                <w:spacing w:val="-5"/>
                <w:sz w:val="24"/>
              </w:rPr>
              <w:t>тем</w:t>
            </w:r>
          </w:p>
        </w:tc>
        <w:tc>
          <w:tcPr>
            <w:tcW w:w="3262" w:type="dxa"/>
            <w:gridSpan w:val="3"/>
          </w:tcPr>
          <w:p w:rsidR="00076F32" w:rsidRDefault="00947DCD">
            <w:pPr>
              <w:pStyle w:val="TableParagraph"/>
              <w:spacing w:line="258" w:lineRule="exact"/>
              <w:ind w:left="709"/>
              <w:rPr>
                <w:sz w:val="24"/>
              </w:rPr>
            </w:pPr>
            <w:r>
              <w:rPr>
                <w:sz w:val="24"/>
              </w:rPr>
              <w:t>Количество</w:t>
            </w:r>
            <w:r>
              <w:rPr>
                <w:spacing w:val="-2"/>
                <w:sz w:val="24"/>
              </w:rPr>
              <w:t>часов</w:t>
            </w:r>
          </w:p>
        </w:tc>
        <w:tc>
          <w:tcPr>
            <w:tcW w:w="2833" w:type="dxa"/>
            <w:tcBorders>
              <w:bottom w:val="nil"/>
            </w:tcBorders>
          </w:tcPr>
          <w:p w:rsidR="00076F32" w:rsidRDefault="00947DCD">
            <w:pPr>
              <w:pStyle w:val="TableParagraph"/>
              <w:spacing w:line="257" w:lineRule="exact"/>
              <w:ind w:left="727"/>
              <w:rPr>
                <w:sz w:val="24"/>
              </w:rPr>
            </w:pPr>
            <w:r>
              <w:rPr>
                <w:spacing w:val="-2"/>
                <w:sz w:val="24"/>
              </w:rPr>
              <w:t>Электронные</w:t>
            </w:r>
          </w:p>
        </w:tc>
      </w:tr>
      <w:tr w:rsidR="00076F32">
        <w:trPr>
          <w:trHeight w:val="267"/>
        </w:trPr>
        <w:tc>
          <w:tcPr>
            <w:tcW w:w="442" w:type="dxa"/>
            <w:tcBorders>
              <w:top w:val="nil"/>
              <w:bottom w:val="nil"/>
            </w:tcBorders>
          </w:tcPr>
          <w:p w:rsidR="00076F32" w:rsidRDefault="00076F32">
            <w:pPr>
              <w:pStyle w:val="TableParagraph"/>
              <w:rPr>
                <w:sz w:val="18"/>
              </w:rPr>
            </w:pPr>
          </w:p>
        </w:tc>
        <w:tc>
          <w:tcPr>
            <w:tcW w:w="3386" w:type="dxa"/>
            <w:tcBorders>
              <w:top w:val="nil"/>
              <w:bottom w:val="nil"/>
            </w:tcBorders>
          </w:tcPr>
          <w:p w:rsidR="00076F32" w:rsidRDefault="00947DCD">
            <w:pPr>
              <w:pStyle w:val="TableParagraph"/>
              <w:spacing w:line="248" w:lineRule="exact"/>
              <w:ind w:left="1113"/>
              <w:rPr>
                <w:sz w:val="24"/>
              </w:rPr>
            </w:pPr>
            <w:r>
              <w:rPr>
                <w:spacing w:val="-2"/>
                <w:sz w:val="24"/>
              </w:rPr>
              <w:t>программы</w:t>
            </w:r>
          </w:p>
        </w:tc>
        <w:tc>
          <w:tcPr>
            <w:tcW w:w="990" w:type="dxa"/>
            <w:vMerge w:val="restart"/>
            <w:tcBorders>
              <w:bottom w:val="nil"/>
            </w:tcBorders>
          </w:tcPr>
          <w:p w:rsidR="00076F32" w:rsidRDefault="00947DCD">
            <w:pPr>
              <w:pStyle w:val="TableParagraph"/>
              <w:spacing w:line="268" w:lineRule="exact"/>
              <w:ind w:left="195"/>
              <w:rPr>
                <w:sz w:val="24"/>
              </w:rPr>
            </w:pPr>
            <w:r>
              <w:rPr>
                <w:spacing w:val="-2"/>
                <w:sz w:val="24"/>
              </w:rPr>
              <w:t>Всего</w:t>
            </w:r>
          </w:p>
        </w:tc>
        <w:tc>
          <w:tcPr>
            <w:tcW w:w="850" w:type="dxa"/>
            <w:tcBorders>
              <w:bottom w:val="nil"/>
            </w:tcBorders>
          </w:tcPr>
          <w:p w:rsidR="00076F32" w:rsidRDefault="00947DCD">
            <w:pPr>
              <w:pStyle w:val="TableParagraph"/>
              <w:spacing w:line="247" w:lineRule="exact"/>
              <w:ind w:left="18" w:right="4"/>
              <w:jc w:val="center"/>
              <w:rPr>
                <w:sz w:val="24"/>
              </w:rPr>
            </w:pPr>
            <w:r>
              <w:rPr>
                <w:spacing w:val="-4"/>
                <w:sz w:val="24"/>
              </w:rPr>
              <w:t>Контр</w:t>
            </w:r>
          </w:p>
        </w:tc>
        <w:tc>
          <w:tcPr>
            <w:tcW w:w="1422" w:type="dxa"/>
            <w:tcBorders>
              <w:bottom w:val="nil"/>
            </w:tcBorders>
          </w:tcPr>
          <w:p w:rsidR="00076F32" w:rsidRDefault="00947DCD">
            <w:pPr>
              <w:pStyle w:val="TableParagraph"/>
              <w:spacing w:line="247" w:lineRule="exact"/>
              <w:ind w:left="9" w:right="8"/>
              <w:jc w:val="center"/>
              <w:rPr>
                <w:sz w:val="24"/>
              </w:rPr>
            </w:pPr>
            <w:r>
              <w:rPr>
                <w:spacing w:val="-2"/>
                <w:sz w:val="24"/>
              </w:rPr>
              <w:t>Практическ</w:t>
            </w:r>
          </w:p>
        </w:tc>
        <w:tc>
          <w:tcPr>
            <w:tcW w:w="2833" w:type="dxa"/>
            <w:tcBorders>
              <w:top w:val="nil"/>
              <w:bottom w:val="nil"/>
            </w:tcBorders>
          </w:tcPr>
          <w:p w:rsidR="00076F32" w:rsidRDefault="00947DCD">
            <w:pPr>
              <w:pStyle w:val="TableParagraph"/>
              <w:spacing w:line="248" w:lineRule="exact"/>
              <w:ind w:left="813"/>
              <w:rPr>
                <w:sz w:val="24"/>
              </w:rPr>
            </w:pPr>
            <w:r>
              <w:rPr>
                <w:spacing w:val="-2"/>
                <w:sz w:val="24"/>
              </w:rPr>
              <w:t>(цифровые)</w:t>
            </w: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076F32">
            <w:pPr>
              <w:pStyle w:val="TableParagraph"/>
              <w:rPr>
                <w:sz w:val="20"/>
              </w:rPr>
            </w:pPr>
          </w:p>
        </w:tc>
        <w:tc>
          <w:tcPr>
            <w:tcW w:w="990" w:type="dxa"/>
            <w:vMerge/>
            <w:tcBorders>
              <w:top w:val="nil"/>
              <w:bottom w:val="nil"/>
            </w:tcBorders>
          </w:tcPr>
          <w:p w:rsidR="00076F32" w:rsidRDefault="00076F32">
            <w:pPr>
              <w:rPr>
                <w:sz w:val="2"/>
                <w:szCs w:val="2"/>
              </w:rPr>
            </w:pPr>
          </w:p>
        </w:tc>
        <w:tc>
          <w:tcPr>
            <w:tcW w:w="850" w:type="dxa"/>
            <w:tcBorders>
              <w:top w:val="nil"/>
              <w:bottom w:val="nil"/>
            </w:tcBorders>
          </w:tcPr>
          <w:p w:rsidR="00076F32" w:rsidRDefault="00947DCD">
            <w:pPr>
              <w:pStyle w:val="TableParagraph"/>
              <w:spacing w:line="256" w:lineRule="exact"/>
              <w:ind w:left="18" w:right="9"/>
              <w:jc w:val="center"/>
              <w:rPr>
                <w:sz w:val="24"/>
              </w:rPr>
            </w:pPr>
            <w:r>
              <w:rPr>
                <w:spacing w:val="-4"/>
                <w:sz w:val="24"/>
              </w:rPr>
              <w:t>ольн</w:t>
            </w:r>
          </w:p>
        </w:tc>
        <w:tc>
          <w:tcPr>
            <w:tcW w:w="1422" w:type="dxa"/>
            <w:tcBorders>
              <w:top w:val="nil"/>
              <w:bottom w:val="nil"/>
            </w:tcBorders>
          </w:tcPr>
          <w:p w:rsidR="00076F32" w:rsidRDefault="00947DCD">
            <w:pPr>
              <w:pStyle w:val="TableParagraph"/>
              <w:spacing w:line="256" w:lineRule="exact"/>
              <w:ind w:left="9" w:right="2"/>
              <w:jc w:val="center"/>
              <w:rPr>
                <w:sz w:val="24"/>
              </w:rPr>
            </w:pPr>
            <w:r>
              <w:rPr>
                <w:sz w:val="24"/>
              </w:rPr>
              <w:t>ие</w:t>
            </w:r>
            <w:r>
              <w:rPr>
                <w:spacing w:val="-2"/>
                <w:sz w:val="24"/>
              </w:rPr>
              <w:t>работы</w:t>
            </w:r>
          </w:p>
        </w:tc>
        <w:tc>
          <w:tcPr>
            <w:tcW w:w="2833" w:type="dxa"/>
            <w:tcBorders>
              <w:top w:val="nil"/>
              <w:bottom w:val="nil"/>
            </w:tcBorders>
          </w:tcPr>
          <w:p w:rsidR="00076F32" w:rsidRDefault="00947DCD">
            <w:pPr>
              <w:pStyle w:val="TableParagraph"/>
              <w:spacing w:line="256" w:lineRule="exact"/>
              <w:ind w:left="539"/>
              <w:rPr>
                <w:sz w:val="24"/>
              </w:rPr>
            </w:pPr>
            <w:r>
              <w:rPr>
                <w:spacing w:val="-2"/>
                <w:sz w:val="24"/>
              </w:rPr>
              <w:t>образовательные</w:t>
            </w:r>
          </w:p>
        </w:tc>
      </w:tr>
      <w:tr w:rsidR="00076F32">
        <w:trPr>
          <w:trHeight w:val="280"/>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076F32">
            <w:pPr>
              <w:pStyle w:val="TableParagraph"/>
              <w:rPr>
                <w:sz w:val="20"/>
              </w:rPr>
            </w:pP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947DCD">
            <w:pPr>
              <w:pStyle w:val="TableParagraph"/>
              <w:spacing w:before="1" w:line="260" w:lineRule="exact"/>
              <w:ind w:left="18" w:right="7"/>
              <w:jc w:val="center"/>
              <w:rPr>
                <w:sz w:val="24"/>
              </w:rPr>
            </w:pPr>
            <w:r>
              <w:rPr>
                <w:spacing w:val="-5"/>
                <w:sz w:val="24"/>
              </w:rPr>
              <w:t>ые</w:t>
            </w: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947DCD">
            <w:pPr>
              <w:pStyle w:val="TableParagraph"/>
              <w:spacing w:line="261" w:lineRule="exact"/>
              <w:ind w:right="1"/>
              <w:jc w:val="center"/>
              <w:rPr>
                <w:sz w:val="24"/>
              </w:rPr>
            </w:pPr>
            <w:r>
              <w:rPr>
                <w:spacing w:val="-2"/>
                <w:sz w:val="24"/>
              </w:rPr>
              <w:t>ресурсы</w:t>
            </w: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076F32">
            <w:pPr>
              <w:pStyle w:val="TableParagraph"/>
              <w:rPr>
                <w:sz w:val="20"/>
              </w:rPr>
            </w:pP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947DCD">
            <w:pPr>
              <w:pStyle w:val="TableParagraph"/>
              <w:spacing w:line="256" w:lineRule="exact"/>
              <w:ind w:left="18" w:right="9"/>
              <w:jc w:val="center"/>
              <w:rPr>
                <w:sz w:val="24"/>
              </w:rPr>
            </w:pPr>
            <w:r>
              <w:rPr>
                <w:spacing w:val="-2"/>
                <w:sz w:val="24"/>
              </w:rPr>
              <w:t>работ</w:t>
            </w: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7"/>
        </w:trPr>
        <w:tc>
          <w:tcPr>
            <w:tcW w:w="442" w:type="dxa"/>
            <w:tcBorders>
              <w:top w:val="nil"/>
            </w:tcBorders>
          </w:tcPr>
          <w:p w:rsidR="00076F32" w:rsidRDefault="00076F32">
            <w:pPr>
              <w:pStyle w:val="TableParagraph"/>
              <w:rPr>
                <w:sz w:val="20"/>
              </w:rPr>
            </w:pPr>
          </w:p>
        </w:tc>
        <w:tc>
          <w:tcPr>
            <w:tcW w:w="3386" w:type="dxa"/>
            <w:tcBorders>
              <w:top w:val="nil"/>
            </w:tcBorders>
          </w:tcPr>
          <w:p w:rsidR="00076F32" w:rsidRDefault="00076F32">
            <w:pPr>
              <w:pStyle w:val="TableParagraph"/>
              <w:rPr>
                <w:sz w:val="20"/>
              </w:rPr>
            </w:pPr>
          </w:p>
        </w:tc>
        <w:tc>
          <w:tcPr>
            <w:tcW w:w="990" w:type="dxa"/>
            <w:tcBorders>
              <w:top w:val="nil"/>
            </w:tcBorders>
          </w:tcPr>
          <w:p w:rsidR="00076F32" w:rsidRDefault="00076F32">
            <w:pPr>
              <w:pStyle w:val="TableParagraph"/>
              <w:rPr>
                <w:sz w:val="20"/>
              </w:rPr>
            </w:pPr>
          </w:p>
        </w:tc>
        <w:tc>
          <w:tcPr>
            <w:tcW w:w="850" w:type="dxa"/>
            <w:tcBorders>
              <w:top w:val="nil"/>
            </w:tcBorders>
          </w:tcPr>
          <w:p w:rsidR="00076F32" w:rsidRDefault="00947DCD">
            <w:pPr>
              <w:pStyle w:val="TableParagraph"/>
              <w:spacing w:line="258" w:lineRule="exact"/>
              <w:ind w:left="18" w:right="10"/>
              <w:jc w:val="center"/>
              <w:rPr>
                <w:sz w:val="24"/>
              </w:rPr>
            </w:pPr>
            <w:r>
              <w:rPr>
                <w:spacing w:val="-10"/>
                <w:sz w:val="24"/>
              </w:rPr>
              <w:t>ы</w:t>
            </w:r>
          </w:p>
        </w:tc>
        <w:tc>
          <w:tcPr>
            <w:tcW w:w="1422" w:type="dxa"/>
            <w:tcBorders>
              <w:top w:val="nil"/>
            </w:tcBorders>
          </w:tcPr>
          <w:p w:rsidR="00076F32" w:rsidRDefault="00076F32">
            <w:pPr>
              <w:pStyle w:val="TableParagraph"/>
              <w:rPr>
                <w:sz w:val="20"/>
              </w:rPr>
            </w:pPr>
          </w:p>
        </w:tc>
        <w:tc>
          <w:tcPr>
            <w:tcW w:w="2833" w:type="dxa"/>
            <w:tcBorders>
              <w:top w:val="nil"/>
            </w:tcBorders>
          </w:tcPr>
          <w:p w:rsidR="00076F32" w:rsidRDefault="00076F32">
            <w:pPr>
              <w:pStyle w:val="TableParagraph"/>
              <w:rPr>
                <w:sz w:val="20"/>
              </w:rPr>
            </w:pPr>
          </w:p>
        </w:tc>
      </w:tr>
      <w:tr w:rsidR="00076F32">
        <w:trPr>
          <w:trHeight w:val="277"/>
        </w:trPr>
        <w:tc>
          <w:tcPr>
            <w:tcW w:w="9923" w:type="dxa"/>
            <w:gridSpan w:val="6"/>
          </w:tcPr>
          <w:p w:rsidR="00076F32" w:rsidRDefault="00947DCD">
            <w:pPr>
              <w:pStyle w:val="TableParagraph"/>
              <w:spacing w:before="1" w:line="257" w:lineRule="exact"/>
              <w:ind w:left="110"/>
              <w:rPr>
                <w:b/>
                <w:sz w:val="24"/>
              </w:rPr>
            </w:pPr>
            <w:r>
              <w:rPr>
                <w:b/>
                <w:sz w:val="24"/>
              </w:rPr>
              <w:t>Введение в</w:t>
            </w:r>
            <w:r>
              <w:rPr>
                <w:b/>
                <w:spacing w:val="-2"/>
                <w:sz w:val="24"/>
              </w:rPr>
              <w:t>педагогику</w:t>
            </w:r>
          </w:p>
        </w:tc>
      </w:tr>
      <w:tr w:rsidR="00076F32">
        <w:trPr>
          <w:trHeight w:val="830"/>
        </w:trPr>
        <w:tc>
          <w:tcPr>
            <w:tcW w:w="442" w:type="dxa"/>
          </w:tcPr>
          <w:p w:rsidR="00076F32" w:rsidRDefault="00076F32">
            <w:pPr>
              <w:pStyle w:val="TableParagraph"/>
            </w:pPr>
          </w:p>
        </w:tc>
        <w:tc>
          <w:tcPr>
            <w:tcW w:w="3386" w:type="dxa"/>
          </w:tcPr>
          <w:p w:rsidR="00076F32" w:rsidRDefault="00947DCD">
            <w:pPr>
              <w:pStyle w:val="TableParagraph"/>
              <w:spacing w:line="273" w:lineRule="exact"/>
              <w:ind w:left="109"/>
              <w:rPr>
                <w:b/>
                <w:sz w:val="24"/>
              </w:rPr>
            </w:pPr>
            <w:r>
              <w:rPr>
                <w:b/>
                <w:sz w:val="24"/>
              </w:rPr>
              <w:t>Модуль1.«Мир</w:t>
            </w:r>
            <w:r>
              <w:rPr>
                <w:b/>
                <w:spacing w:val="-2"/>
                <w:sz w:val="24"/>
              </w:rPr>
              <w:t>профессий</w:t>
            </w:r>
          </w:p>
          <w:p w:rsidR="00076F32" w:rsidRDefault="00947DCD">
            <w:pPr>
              <w:pStyle w:val="TableParagraph"/>
              <w:spacing w:line="274" w:lineRule="exact"/>
              <w:ind w:left="109"/>
              <w:rPr>
                <w:b/>
                <w:sz w:val="24"/>
              </w:rPr>
            </w:pPr>
            <w:r>
              <w:rPr>
                <w:b/>
                <w:sz w:val="24"/>
              </w:rPr>
              <w:t>иместопедагогической профессии в нем»</w:t>
            </w:r>
          </w:p>
        </w:tc>
        <w:tc>
          <w:tcPr>
            <w:tcW w:w="990" w:type="dxa"/>
          </w:tcPr>
          <w:p w:rsidR="00076F32" w:rsidRDefault="00076F32">
            <w:pPr>
              <w:pStyle w:val="TableParagraph"/>
            </w:pPr>
          </w:p>
        </w:tc>
        <w:tc>
          <w:tcPr>
            <w:tcW w:w="850" w:type="dxa"/>
          </w:tcPr>
          <w:p w:rsidR="00076F32" w:rsidRDefault="00076F32">
            <w:pPr>
              <w:pStyle w:val="TableParagraph"/>
            </w:pPr>
          </w:p>
        </w:tc>
        <w:tc>
          <w:tcPr>
            <w:tcW w:w="1422" w:type="dxa"/>
          </w:tcPr>
          <w:p w:rsidR="00076F32" w:rsidRDefault="00076F32">
            <w:pPr>
              <w:pStyle w:val="TableParagraph"/>
            </w:pPr>
          </w:p>
        </w:tc>
        <w:tc>
          <w:tcPr>
            <w:tcW w:w="2833" w:type="dxa"/>
          </w:tcPr>
          <w:p w:rsidR="00076F32" w:rsidRDefault="00076F32">
            <w:pPr>
              <w:pStyle w:val="TableParagraph"/>
            </w:pPr>
          </w:p>
        </w:tc>
      </w:tr>
      <w:tr w:rsidR="00076F32" w:rsidRPr="00A06279">
        <w:trPr>
          <w:trHeight w:val="685"/>
        </w:trPr>
        <w:tc>
          <w:tcPr>
            <w:tcW w:w="442" w:type="dxa"/>
            <w:tcBorders>
              <w:bottom w:val="nil"/>
            </w:tcBorders>
          </w:tcPr>
          <w:p w:rsidR="00076F32" w:rsidRDefault="00947DCD">
            <w:pPr>
              <w:pStyle w:val="TableParagraph"/>
              <w:spacing w:line="267" w:lineRule="exact"/>
              <w:ind w:left="110"/>
              <w:rPr>
                <w:sz w:val="24"/>
              </w:rPr>
            </w:pPr>
            <w:r>
              <w:rPr>
                <w:spacing w:val="-5"/>
                <w:sz w:val="24"/>
              </w:rPr>
              <w:t>1.</w:t>
            </w:r>
          </w:p>
          <w:p w:rsidR="00076F32" w:rsidRDefault="00947DCD">
            <w:pPr>
              <w:pStyle w:val="TableParagraph"/>
              <w:spacing w:line="275" w:lineRule="exact"/>
              <w:ind w:left="110"/>
              <w:rPr>
                <w:sz w:val="24"/>
              </w:rPr>
            </w:pPr>
            <w:r>
              <w:rPr>
                <w:spacing w:val="-10"/>
                <w:sz w:val="24"/>
              </w:rPr>
              <w:t>1</w:t>
            </w:r>
          </w:p>
        </w:tc>
        <w:tc>
          <w:tcPr>
            <w:tcW w:w="3386" w:type="dxa"/>
            <w:tcBorders>
              <w:bottom w:val="nil"/>
            </w:tcBorders>
          </w:tcPr>
          <w:p w:rsidR="00076F32" w:rsidRDefault="00947DCD">
            <w:pPr>
              <w:pStyle w:val="TableParagraph"/>
              <w:ind w:left="109" w:right="385"/>
              <w:rPr>
                <w:sz w:val="20"/>
              </w:rPr>
            </w:pPr>
            <w:r>
              <w:rPr>
                <w:sz w:val="20"/>
              </w:rPr>
              <w:t>Введениевпрограммуучебного курса «Педагогика» и модуля 1</w:t>
            </w:r>
          </w:p>
          <w:p w:rsidR="00076F32" w:rsidRDefault="00947DCD">
            <w:pPr>
              <w:pStyle w:val="TableParagraph"/>
              <w:spacing w:line="210" w:lineRule="exact"/>
              <w:ind w:left="109"/>
              <w:rPr>
                <w:sz w:val="20"/>
              </w:rPr>
            </w:pPr>
            <w:r>
              <w:rPr>
                <w:sz w:val="20"/>
              </w:rPr>
              <w:t>«Мирпрофессийи</w:t>
            </w:r>
            <w:r>
              <w:rPr>
                <w:spacing w:val="-4"/>
                <w:sz w:val="20"/>
              </w:rPr>
              <w:t>место</w:t>
            </w:r>
          </w:p>
        </w:tc>
        <w:tc>
          <w:tcPr>
            <w:tcW w:w="990" w:type="dxa"/>
            <w:tcBorders>
              <w:bottom w:val="nil"/>
            </w:tcBorders>
          </w:tcPr>
          <w:p w:rsidR="00076F32" w:rsidRDefault="00947DCD">
            <w:pPr>
              <w:pStyle w:val="TableParagraph"/>
              <w:spacing w:line="268" w:lineRule="exact"/>
              <w:ind w:left="6" w:right="5"/>
              <w:jc w:val="center"/>
              <w:rPr>
                <w:sz w:val="24"/>
              </w:rPr>
            </w:pPr>
            <w:r>
              <w:rPr>
                <w:spacing w:val="-10"/>
                <w:sz w:val="24"/>
              </w:rPr>
              <w:t>1</w:t>
            </w:r>
          </w:p>
        </w:tc>
        <w:tc>
          <w:tcPr>
            <w:tcW w:w="850" w:type="dxa"/>
            <w:tcBorders>
              <w:bottom w:val="nil"/>
            </w:tcBorders>
          </w:tcPr>
          <w:p w:rsidR="00076F32" w:rsidRDefault="00947DCD">
            <w:pPr>
              <w:pStyle w:val="TableParagraph"/>
              <w:spacing w:line="268" w:lineRule="exact"/>
              <w:ind w:left="18" w:right="13"/>
              <w:jc w:val="center"/>
              <w:rPr>
                <w:sz w:val="24"/>
              </w:rPr>
            </w:pPr>
            <w:r>
              <w:rPr>
                <w:spacing w:val="-10"/>
                <w:sz w:val="24"/>
              </w:rPr>
              <w:t>0</w:t>
            </w:r>
          </w:p>
        </w:tc>
        <w:tc>
          <w:tcPr>
            <w:tcW w:w="1422" w:type="dxa"/>
            <w:tcBorders>
              <w:bottom w:val="nil"/>
            </w:tcBorders>
          </w:tcPr>
          <w:p w:rsidR="00076F32" w:rsidRDefault="00947DCD">
            <w:pPr>
              <w:pStyle w:val="TableParagraph"/>
              <w:spacing w:line="268" w:lineRule="exact"/>
              <w:ind w:left="9" w:right="9"/>
              <w:jc w:val="center"/>
              <w:rPr>
                <w:sz w:val="24"/>
              </w:rPr>
            </w:pPr>
            <w:r>
              <w:rPr>
                <w:spacing w:val="-10"/>
                <w:sz w:val="24"/>
              </w:rPr>
              <w:t>0</w:t>
            </w:r>
          </w:p>
        </w:tc>
        <w:tc>
          <w:tcPr>
            <w:tcW w:w="2833" w:type="dxa"/>
            <w:tcBorders>
              <w:bottom w:val="nil"/>
            </w:tcBorders>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trPr>
          <w:trHeight w:val="230"/>
        </w:trPr>
        <w:tc>
          <w:tcPr>
            <w:tcW w:w="442" w:type="dxa"/>
            <w:tcBorders>
              <w:top w:val="nil"/>
              <w:bottom w:val="nil"/>
            </w:tcBorders>
          </w:tcPr>
          <w:p w:rsidR="00076F32" w:rsidRPr="00B56A80" w:rsidRDefault="00076F32">
            <w:pPr>
              <w:pStyle w:val="TableParagraph"/>
              <w:rPr>
                <w:sz w:val="16"/>
                <w:lang w:val="en-US"/>
              </w:rPr>
            </w:pPr>
          </w:p>
        </w:tc>
        <w:tc>
          <w:tcPr>
            <w:tcW w:w="3386" w:type="dxa"/>
            <w:tcBorders>
              <w:top w:val="nil"/>
              <w:bottom w:val="nil"/>
            </w:tcBorders>
          </w:tcPr>
          <w:p w:rsidR="00076F32" w:rsidRDefault="00947DCD">
            <w:pPr>
              <w:pStyle w:val="TableParagraph"/>
              <w:spacing w:line="210" w:lineRule="exact"/>
              <w:ind w:left="109"/>
              <w:rPr>
                <w:sz w:val="20"/>
              </w:rPr>
            </w:pPr>
            <w:r>
              <w:rPr>
                <w:sz w:val="20"/>
              </w:rPr>
              <w:t>педагогическойпрофессиив</w:t>
            </w:r>
            <w:r>
              <w:rPr>
                <w:spacing w:val="-4"/>
                <w:sz w:val="20"/>
              </w:rPr>
              <w:t>нем».</w:t>
            </w:r>
          </w:p>
        </w:tc>
        <w:tc>
          <w:tcPr>
            <w:tcW w:w="990" w:type="dxa"/>
            <w:tcBorders>
              <w:top w:val="nil"/>
              <w:bottom w:val="nil"/>
            </w:tcBorders>
          </w:tcPr>
          <w:p w:rsidR="00076F32" w:rsidRDefault="00076F32">
            <w:pPr>
              <w:pStyle w:val="TableParagraph"/>
              <w:rPr>
                <w:sz w:val="16"/>
              </w:rPr>
            </w:pPr>
          </w:p>
        </w:tc>
        <w:tc>
          <w:tcPr>
            <w:tcW w:w="850" w:type="dxa"/>
            <w:tcBorders>
              <w:top w:val="nil"/>
              <w:bottom w:val="nil"/>
            </w:tcBorders>
          </w:tcPr>
          <w:p w:rsidR="00076F32" w:rsidRDefault="00076F32">
            <w:pPr>
              <w:pStyle w:val="TableParagraph"/>
              <w:rPr>
                <w:sz w:val="16"/>
              </w:rPr>
            </w:pPr>
          </w:p>
        </w:tc>
        <w:tc>
          <w:tcPr>
            <w:tcW w:w="1422" w:type="dxa"/>
            <w:tcBorders>
              <w:top w:val="nil"/>
              <w:bottom w:val="nil"/>
            </w:tcBorders>
          </w:tcPr>
          <w:p w:rsidR="00076F32" w:rsidRDefault="00076F32">
            <w:pPr>
              <w:pStyle w:val="TableParagraph"/>
              <w:rPr>
                <w:sz w:val="16"/>
              </w:rPr>
            </w:pPr>
          </w:p>
        </w:tc>
        <w:tc>
          <w:tcPr>
            <w:tcW w:w="2833" w:type="dxa"/>
            <w:tcBorders>
              <w:top w:val="nil"/>
              <w:bottom w:val="nil"/>
            </w:tcBorders>
          </w:tcPr>
          <w:p w:rsidR="00076F32" w:rsidRDefault="00076F32">
            <w:pPr>
              <w:pStyle w:val="TableParagraph"/>
              <w:rPr>
                <w:sz w:val="16"/>
              </w:rPr>
            </w:pPr>
          </w:p>
        </w:tc>
      </w:tr>
      <w:tr w:rsidR="00076F32">
        <w:trPr>
          <w:trHeight w:val="230"/>
        </w:trPr>
        <w:tc>
          <w:tcPr>
            <w:tcW w:w="442" w:type="dxa"/>
            <w:tcBorders>
              <w:top w:val="nil"/>
              <w:bottom w:val="nil"/>
            </w:tcBorders>
          </w:tcPr>
          <w:p w:rsidR="00076F32" w:rsidRDefault="00076F32">
            <w:pPr>
              <w:pStyle w:val="TableParagraph"/>
              <w:rPr>
                <w:sz w:val="16"/>
              </w:rPr>
            </w:pPr>
          </w:p>
        </w:tc>
        <w:tc>
          <w:tcPr>
            <w:tcW w:w="3386" w:type="dxa"/>
            <w:tcBorders>
              <w:top w:val="nil"/>
              <w:bottom w:val="nil"/>
            </w:tcBorders>
          </w:tcPr>
          <w:p w:rsidR="00076F32" w:rsidRDefault="00947DCD">
            <w:pPr>
              <w:pStyle w:val="TableParagraph"/>
              <w:spacing w:line="211" w:lineRule="exact"/>
              <w:ind w:left="109"/>
              <w:rPr>
                <w:sz w:val="20"/>
              </w:rPr>
            </w:pPr>
            <w:r>
              <w:rPr>
                <w:sz w:val="20"/>
              </w:rPr>
              <w:t>Понятиео</w:t>
            </w:r>
            <w:r>
              <w:rPr>
                <w:spacing w:val="-2"/>
                <w:sz w:val="20"/>
              </w:rPr>
              <w:t>профессии,</w:t>
            </w:r>
          </w:p>
        </w:tc>
        <w:tc>
          <w:tcPr>
            <w:tcW w:w="990" w:type="dxa"/>
            <w:tcBorders>
              <w:top w:val="nil"/>
              <w:bottom w:val="nil"/>
            </w:tcBorders>
          </w:tcPr>
          <w:p w:rsidR="00076F32" w:rsidRDefault="00076F32">
            <w:pPr>
              <w:pStyle w:val="TableParagraph"/>
              <w:rPr>
                <w:sz w:val="16"/>
              </w:rPr>
            </w:pPr>
          </w:p>
        </w:tc>
        <w:tc>
          <w:tcPr>
            <w:tcW w:w="850" w:type="dxa"/>
            <w:tcBorders>
              <w:top w:val="nil"/>
              <w:bottom w:val="nil"/>
            </w:tcBorders>
          </w:tcPr>
          <w:p w:rsidR="00076F32" w:rsidRDefault="00076F32">
            <w:pPr>
              <w:pStyle w:val="TableParagraph"/>
              <w:rPr>
                <w:sz w:val="16"/>
              </w:rPr>
            </w:pPr>
          </w:p>
        </w:tc>
        <w:tc>
          <w:tcPr>
            <w:tcW w:w="1422" w:type="dxa"/>
            <w:tcBorders>
              <w:top w:val="nil"/>
              <w:bottom w:val="nil"/>
            </w:tcBorders>
          </w:tcPr>
          <w:p w:rsidR="00076F32" w:rsidRDefault="00076F32">
            <w:pPr>
              <w:pStyle w:val="TableParagraph"/>
              <w:rPr>
                <w:sz w:val="16"/>
              </w:rPr>
            </w:pPr>
          </w:p>
        </w:tc>
        <w:tc>
          <w:tcPr>
            <w:tcW w:w="2833" w:type="dxa"/>
            <w:tcBorders>
              <w:top w:val="nil"/>
              <w:bottom w:val="nil"/>
            </w:tcBorders>
          </w:tcPr>
          <w:p w:rsidR="00076F32" w:rsidRDefault="00076F32">
            <w:pPr>
              <w:pStyle w:val="TableParagraph"/>
              <w:rPr>
                <w:sz w:val="16"/>
              </w:rPr>
            </w:pPr>
          </w:p>
        </w:tc>
      </w:tr>
      <w:tr w:rsidR="00076F32">
        <w:trPr>
          <w:trHeight w:val="230"/>
        </w:trPr>
        <w:tc>
          <w:tcPr>
            <w:tcW w:w="442" w:type="dxa"/>
            <w:tcBorders>
              <w:top w:val="nil"/>
              <w:bottom w:val="nil"/>
            </w:tcBorders>
          </w:tcPr>
          <w:p w:rsidR="00076F32" w:rsidRDefault="00076F32">
            <w:pPr>
              <w:pStyle w:val="TableParagraph"/>
              <w:rPr>
                <w:sz w:val="16"/>
              </w:rPr>
            </w:pPr>
          </w:p>
        </w:tc>
        <w:tc>
          <w:tcPr>
            <w:tcW w:w="3386" w:type="dxa"/>
            <w:tcBorders>
              <w:top w:val="nil"/>
              <w:bottom w:val="nil"/>
            </w:tcBorders>
          </w:tcPr>
          <w:p w:rsidR="00076F32" w:rsidRDefault="00947DCD">
            <w:pPr>
              <w:pStyle w:val="TableParagraph"/>
              <w:spacing w:line="211" w:lineRule="exact"/>
              <w:ind w:left="109"/>
              <w:rPr>
                <w:sz w:val="20"/>
              </w:rPr>
            </w:pPr>
            <w:r>
              <w:rPr>
                <w:spacing w:val="-2"/>
                <w:sz w:val="20"/>
              </w:rPr>
              <w:t>специальности,квалификации.</w:t>
            </w:r>
          </w:p>
        </w:tc>
        <w:tc>
          <w:tcPr>
            <w:tcW w:w="990" w:type="dxa"/>
            <w:tcBorders>
              <w:top w:val="nil"/>
              <w:bottom w:val="nil"/>
            </w:tcBorders>
          </w:tcPr>
          <w:p w:rsidR="00076F32" w:rsidRDefault="00076F32">
            <w:pPr>
              <w:pStyle w:val="TableParagraph"/>
              <w:rPr>
                <w:sz w:val="16"/>
              </w:rPr>
            </w:pPr>
          </w:p>
        </w:tc>
        <w:tc>
          <w:tcPr>
            <w:tcW w:w="850" w:type="dxa"/>
            <w:tcBorders>
              <w:top w:val="nil"/>
              <w:bottom w:val="nil"/>
            </w:tcBorders>
          </w:tcPr>
          <w:p w:rsidR="00076F32" w:rsidRDefault="00076F32">
            <w:pPr>
              <w:pStyle w:val="TableParagraph"/>
              <w:rPr>
                <w:sz w:val="16"/>
              </w:rPr>
            </w:pPr>
          </w:p>
        </w:tc>
        <w:tc>
          <w:tcPr>
            <w:tcW w:w="1422" w:type="dxa"/>
            <w:tcBorders>
              <w:top w:val="nil"/>
              <w:bottom w:val="nil"/>
            </w:tcBorders>
          </w:tcPr>
          <w:p w:rsidR="00076F32" w:rsidRDefault="00076F32">
            <w:pPr>
              <w:pStyle w:val="TableParagraph"/>
              <w:rPr>
                <w:sz w:val="16"/>
              </w:rPr>
            </w:pPr>
          </w:p>
        </w:tc>
        <w:tc>
          <w:tcPr>
            <w:tcW w:w="2833" w:type="dxa"/>
            <w:tcBorders>
              <w:top w:val="nil"/>
              <w:bottom w:val="nil"/>
            </w:tcBorders>
          </w:tcPr>
          <w:p w:rsidR="00076F32" w:rsidRDefault="00076F32">
            <w:pPr>
              <w:pStyle w:val="TableParagraph"/>
              <w:rPr>
                <w:sz w:val="16"/>
              </w:rPr>
            </w:pPr>
          </w:p>
        </w:tc>
      </w:tr>
      <w:tr w:rsidR="00076F32">
        <w:trPr>
          <w:trHeight w:val="230"/>
        </w:trPr>
        <w:tc>
          <w:tcPr>
            <w:tcW w:w="442" w:type="dxa"/>
            <w:tcBorders>
              <w:top w:val="nil"/>
              <w:bottom w:val="nil"/>
            </w:tcBorders>
          </w:tcPr>
          <w:p w:rsidR="00076F32" w:rsidRDefault="00076F32">
            <w:pPr>
              <w:pStyle w:val="TableParagraph"/>
              <w:rPr>
                <w:sz w:val="16"/>
              </w:rPr>
            </w:pPr>
          </w:p>
        </w:tc>
        <w:tc>
          <w:tcPr>
            <w:tcW w:w="3386" w:type="dxa"/>
            <w:tcBorders>
              <w:top w:val="nil"/>
              <w:bottom w:val="nil"/>
            </w:tcBorders>
          </w:tcPr>
          <w:p w:rsidR="00076F32" w:rsidRDefault="00947DCD">
            <w:pPr>
              <w:pStyle w:val="TableParagraph"/>
              <w:spacing w:line="210" w:lineRule="exact"/>
              <w:ind w:left="109"/>
              <w:rPr>
                <w:sz w:val="20"/>
              </w:rPr>
            </w:pPr>
            <w:r>
              <w:rPr>
                <w:spacing w:val="-2"/>
                <w:sz w:val="20"/>
              </w:rPr>
              <w:t>Классификацияпрофессий</w:t>
            </w:r>
            <w:r>
              <w:rPr>
                <w:spacing w:val="-5"/>
                <w:sz w:val="20"/>
              </w:rPr>
              <w:t>по</w:t>
            </w:r>
          </w:p>
        </w:tc>
        <w:tc>
          <w:tcPr>
            <w:tcW w:w="990" w:type="dxa"/>
            <w:tcBorders>
              <w:top w:val="nil"/>
              <w:bottom w:val="nil"/>
            </w:tcBorders>
          </w:tcPr>
          <w:p w:rsidR="00076F32" w:rsidRDefault="00076F32">
            <w:pPr>
              <w:pStyle w:val="TableParagraph"/>
              <w:rPr>
                <w:sz w:val="16"/>
              </w:rPr>
            </w:pPr>
          </w:p>
        </w:tc>
        <w:tc>
          <w:tcPr>
            <w:tcW w:w="850" w:type="dxa"/>
            <w:tcBorders>
              <w:top w:val="nil"/>
              <w:bottom w:val="nil"/>
            </w:tcBorders>
          </w:tcPr>
          <w:p w:rsidR="00076F32" w:rsidRDefault="00076F32">
            <w:pPr>
              <w:pStyle w:val="TableParagraph"/>
              <w:rPr>
                <w:sz w:val="16"/>
              </w:rPr>
            </w:pPr>
          </w:p>
        </w:tc>
        <w:tc>
          <w:tcPr>
            <w:tcW w:w="1422" w:type="dxa"/>
            <w:tcBorders>
              <w:top w:val="nil"/>
              <w:bottom w:val="nil"/>
            </w:tcBorders>
          </w:tcPr>
          <w:p w:rsidR="00076F32" w:rsidRDefault="00076F32">
            <w:pPr>
              <w:pStyle w:val="TableParagraph"/>
              <w:rPr>
                <w:sz w:val="16"/>
              </w:rPr>
            </w:pPr>
          </w:p>
        </w:tc>
        <w:tc>
          <w:tcPr>
            <w:tcW w:w="2833" w:type="dxa"/>
            <w:tcBorders>
              <w:top w:val="nil"/>
              <w:bottom w:val="nil"/>
            </w:tcBorders>
          </w:tcPr>
          <w:p w:rsidR="00076F32" w:rsidRDefault="00076F32">
            <w:pPr>
              <w:pStyle w:val="TableParagraph"/>
              <w:rPr>
                <w:sz w:val="16"/>
              </w:rPr>
            </w:pPr>
          </w:p>
        </w:tc>
      </w:tr>
      <w:tr w:rsidR="00076F32">
        <w:trPr>
          <w:trHeight w:val="231"/>
        </w:trPr>
        <w:tc>
          <w:tcPr>
            <w:tcW w:w="442" w:type="dxa"/>
            <w:tcBorders>
              <w:top w:val="nil"/>
            </w:tcBorders>
          </w:tcPr>
          <w:p w:rsidR="00076F32" w:rsidRDefault="00076F32">
            <w:pPr>
              <w:pStyle w:val="TableParagraph"/>
              <w:rPr>
                <w:sz w:val="16"/>
              </w:rPr>
            </w:pPr>
          </w:p>
        </w:tc>
        <w:tc>
          <w:tcPr>
            <w:tcW w:w="3386" w:type="dxa"/>
            <w:tcBorders>
              <w:top w:val="nil"/>
            </w:tcBorders>
          </w:tcPr>
          <w:p w:rsidR="00076F32" w:rsidRDefault="00947DCD">
            <w:pPr>
              <w:pStyle w:val="TableParagraph"/>
              <w:spacing w:line="211" w:lineRule="exact"/>
              <w:ind w:left="109"/>
              <w:rPr>
                <w:sz w:val="20"/>
              </w:rPr>
            </w:pPr>
            <w:r>
              <w:rPr>
                <w:sz w:val="20"/>
              </w:rPr>
              <w:t>предметутруда,похарактеру</w:t>
            </w:r>
            <w:r>
              <w:rPr>
                <w:spacing w:val="-4"/>
                <w:sz w:val="20"/>
              </w:rPr>
              <w:t>труда</w:t>
            </w:r>
          </w:p>
        </w:tc>
        <w:tc>
          <w:tcPr>
            <w:tcW w:w="990" w:type="dxa"/>
            <w:tcBorders>
              <w:top w:val="nil"/>
            </w:tcBorders>
          </w:tcPr>
          <w:p w:rsidR="00076F32" w:rsidRDefault="00076F32">
            <w:pPr>
              <w:pStyle w:val="TableParagraph"/>
              <w:rPr>
                <w:sz w:val="16"/>
              </w:rPr>
            </w:pPr>
          </w:p>
        </w:tc>
        <w:tc>
          <w:tcPr>
            <w:tcW w:w="850" w:type="dxa"/>
            <w:tcBorders>
              <w:top w:val="nil"/>
            </w:tcBorders>
          </w:tcPr>
          <w:p w:rsidR="00076F32" w:rsidRDefault="00076F32">
            <w:pPr>
              <w:pStyle w:val="TableParagraph"/>
              <w:rPr>
                <w:sz w:val="16"/>
              </w:rPr>
            </w:pPr>
          </w:p>
        </w:tc>
        <w:tc>
          <w:tcPr>
            <w:tcW w:w="1422" w:type="dxa"/>
            <w:tcBorders>
              <w:top w:val="nil"/>
            </w:tcBorders>
          </w:tcPr>
          <w:p w:rsidR="00076F32" w:rsidRDefault="00076F32">
            <w:pPr>
              <w:pStyle w:val="TableParagraph"/>
              <w:rPr>
                <w:sz w:val="16"/>
              </w:rPr>
            </w:pPr>
          </w:p>
        </w:tc>
        <w:tc>
          <w:tcPr>
            <w:tcW w:w="2833" w:type="dxa"/>
            <w:tcBorders>
              <w:top w:val="nil"/>
            </w:tcBorders>
          </w:tcPr>
          <w:p w:rsidR="00076F32" w:rsidRDefault="00076F32">
            <w:pPr>
              <w:pStyle w:val="TableParagraph"/>
              <w:rPr>
                <w:sz w:val="16"/>
              </w:rPr>
            </w:pPr>
          </w:p>
        </w:tc>
      </w:tr>
      <w:tr w:rsidR="00076F32">
        <w:trPr>
          <w:trHeight w:val="269"/>
        </w:trPr>
        <w:tc>
          <w:tcPr>
            <w:tcW w:w="442" w:type="dxa"/>
            <w:tcBorders>
              <w:bottom w:val="nil"/>
            </w:tcBorders>
          </w:tcPr>
          <w:p w:rsidR="00076F32" w:rsidRDefault="00947DCD">
            <w:pPr>
              <w:pStyle w:val="TableParagraph"/>
              <w:spacing w:line="249" w:lineRule="exact"/>
              <w:ind w:left="110"/>
              <w:rPr>
                <w:sz w:val="24"/>
              </w:rPr>
            </w:pPr>
            <w:r>
              <w:rPr>
                <w:spacing w:val="-5"/>
                <w:sz w:val="24"/>
              </w:rPr>
              <w:t>1.</w:t>
            </w:r>
          </w:p>
        </w:tc>
        <w:tc>
          <w:tcPr>
            <w:tcW w:w="3386" w:type="dxa"/>
            <w:tcBorders>
              <w:bottom w:val="nil"/>
            </w:tcBorders>
          </w:tcPr>
          <w:p w:rsidR="00076F32" w:rsidRDefault="00947DCD">
            <w:pPr>
              <w:pStyle w:val="TableParagraph"/>
              <w:spacing w:line="249" w:lineRule="exact"/>
              <w:ind w:left="109"/>
              <w:rPr>
                <w:sz w:val="24"/>
              </w:rPr>
            </w:pPr>
            <w:r>
              <w:rPr>
                <w:sz w:val="24"/>
              </w:rPr>
              <w:t>Современныйрыноктруда</w:t>
            </w:r>
            <w:r>
              <w:rPr>
                <w:spacing w:val="-10"/>
                <w:sz w:val="24"/>
              </w:rPr>
              <w:t>и</w:t>
            </w:r>
          </w:p>
        </w:tc>
        <w:tc>
          <w:tcPr>
            <w:tcW w:w="990" w:type="dxa"/>
            <w:tcBorders>
              <w:bottom w:val="nil"/>
            </w:tcBorders>
          </w:tcPr>
          <w:p w:rsidR="00076F32" w:rsidRDefault="00947DCD">
            <w:pPr>
              <w:pStyle w:val="TableParagraph"/>
              <w:spacing w:line="249" w:lineRule="exact"/>
              <w:ind w:left="6" w:right="5"/>
              <w:jc w:val="center"/>
              <w:rPr>
                <w:sz w:val="24"/>
              </w:rPr>
            </w:pPr>
            <w:r>
              <w:rPr>
                <w:spacing w:val="-10"/>
                <w:sz w:val="24"/>
              </w:rPr>
              <w:t>1</w:t>
            </w:r>
          </w:p>
        </w:tc>
        <w:tc>
          <w:tcPr>
            <w:tcW w:w="850" w:type="dxa"/>
            <w:vMerge w:val="restart"/>
          </w:tcPr>
          <w:p w:rsidR="00076F32" w:rsidRDefault="00076F32">
            <w:pPr>
              <w:pStyle w:val="TableParagraph"/>
            </w:pPr>
          </w:p>
        </w:tc>
        <w:tc>
          <w:tcPr>
            <w:tcW w:w="1422" w:type="dxa"/>
            <w:tcBorders>
              <w:bottom w:val="nil"/>
            </w:tcBorders>
          </w:tcPr>
          <w:p w:rsidR="00076F32" w:rsidRDefault="00947DCD">
            <w:pPr>
              <w:pStyle w:val="TableParagraph"/>
              <w:spacing w:line="249" w:lineRule="exact"/>
              <w:ind w:left="9" w:right="9"/>
              <w:jc w:val="center"/>
              <w:rPr>
                <w:sz w:val="24"/>
              </w:rPr>
            </w:pPr>
            <w:r>
              <w:rPr>
                <w:spacing w:val="-10"/>
                <w:sz w:val="24"/>
              </w:rPr>
              <w:t>0</w:t>
            </w:r>
          </w:p>
        </w:tc>
        <w:tc>
          <w:tcPr>
            <w:tcW w:w="2833" w:type="dxa"/>
            <w:tcBorders>
              <w:bottom w:val="nil"/>
            </w:tcBorders>
          </w:tcPr>
          <w:p w:rsidR="00076F32" w:rsidRDefault="00947DCD">
            <w:pPr>
              <w:pStyle w:val="TableParagraph"/>
              <w:spacing w:line="249" w:lineRule="exact"/>
              <w:ind w:left="103"/>
              <w:rPr>
                <w:sz w:val="24"/>
              </w:rPr>
            </w:pPr>
            <w:r>
              <w:rPr>
                <w:spacing w:val="-2"/>
                <w:sz w:val="24"/>
              </w:rPr>
              <w:t>https://lecta.ru/playlist-</w:t>
            </w:r>
          </w:p>
        </w:tc>
      </w:tr>
      <w:tr w:rsidR="00076F32">
        <w:trPr>
          <w:trHeight w:val="266"/>
        </w:trPr>
        <w:tc>
          <w:tcPr>
            <w:tcW w:w="442" w:type="dxa"/>
            <w:tcBorders>
              <w:top w:val="nil"/>
              <w:bottom w:val="nil"/>
            </w:tcBorders>
          </w:tcPr>
          <w:p w:rsidR="00076F32" w:rsidRDefault="00947DCD">
            <w:pPr>
              <w:pStyle w:val="TableParagraph"/>
              <w:spacing w:line="246" w:lineRule="exact"/>
              <w:ind w:left="110"/>
              <w:rPr>
                <w:sz w:val="24"/>
              </w:rPr>
            </w:pPr>
            <w:r>
              <w:rPr>
                <w:spacing w:val="-10"/>
                <w:sz w:val="24"/>
              </w:rPr>
              <w:t>2</w:t>
            </w:r>
          </w:p>
        </w:tc>
        <w:tc>
          <w:tcPr>
            <w:tcW w:w="3386" w:type="dxa"/>
            <w:tcBorders>
              <w:top w:val="nil"/>
              <w:bottom w:val="nil"/>
            </w:tcBorders>
          </w:tcPr>
          <w:p w:rsidR="00076F32" w:rsidRDefault="00947DCD">
            <w:pPr>
              <w:pStyle w:val="TableParagraph"/>
              <w:spacing w:line="246" w:lineRule="exact"/>
              <w:ind w:left="109"/>
              <w:rPr>
                <w:sz w:val="24"/>
              </w:rPr>
            </w:pPr>
            <w:r>
              <w:rPr>
                <w:sz w:val="24"/>
              </w:rPr>
              <w:t>его требования</w:t>
            </w:r>
            <w:r>
              <w:rPr>
                <w:spacing w:val="-10"/>
                <w:sz w:val="24"/>
              </w:rPr>
              <w:t>к</w:t>
            </w:r>
          </w:p>
        </w:tc>
        <w:tc>
          <w:tcPr>
            <w:tcW w:w="990" w:type="dxa"/>
            <w:tcBorders>
              <w:top w:val="nil"/>
              <w:bottom w:val="nil"/>
            </w:tcBorders>
          </w:tcPr>
          <w:p w:rsidR="00076F32" w:rsidRDefault="00076F32">
            <w:pPr>
              <w:pStyle w:val="TableParagraph"/>
              <w:rPr>
                <w:sz w:val="18"/>
              </w:rPr>
            </w:pPr>
          </w:p>
        </w:tc>
        <w:tc>
          <w:tcPr>
            <w:tcW w:w="850" w:type="dxa"/>
            <w:vMerge/>
            <w:tcBorders>
              <w:top w:val="nil"/>
            </w:tcBorders>
          </w:tcPr>
          <w:p w:rsidR="00076F32" w:rsidRDefault="00076F32">
            <w:pPr>
              <w:rPr>
                <w:sz w:val="2"/>
                <w:szCs w:val="2"/>
              </w:rPr>
            </w:pPr>
          </w:p>
        </w:tc>
        <w:tc>
          <w:tcPr>
            <w:tcW w:w="1422" w:type="dxa"/>
            <w:tcBorders>
              <w:top w:val="nil"/>
              <w:bottom w:val="nil"/>
            </w:tcBorders>
          </w:tcPr>
          <w:p w:rsidR="00076F32" w:rsidRDefault="00076F32">
            <w:pPr>
              <w:pStyle w:val="TableParagraph"/>
              <w:rPr>
                <w:sz w:val="18"/>
              </w:rPr>
            </w:pPr>
          </w:p>
        </w:tc>
        <w:tc>
          <w:tcPr>
            <w:tcW w:w="2833" w:type="dxa"/>
            <w:tcBorders>
              <w:top w:val="nil"/>
              <w:bottom w:val="nil"/>
            </w:tcBorders>
          </w:tcPr>
          <w:p w:rsidR="00076F32" w:rsidRDefault="00947DCD">
            <w:pPr>
              <w:pStyle w:val="TableParagraph"/>
              <w:spacing w:line="246" w:lineRule="exact"/>
              <w:ind w:left="103"/>
              <w:rPr>
                <w:sz w:val="24"/>
              </w:rPr>
            </w:pPr>
            <w:r>
              <w:rPr>
                <w:spacing w:val="-2"/>
                <w:sz w:val="24"/>
              </w:rPr>
              <w:t>pedagogic/</w:t>
            </w:r>
          </w:p>
        </w:tc>
      </w:tr>
      <w:tr w:rsidR="00076F32">
        <w:trPr>
          <w:trHeight w:val="266"/>
        </w:trPr>
        <w:tc>
          <w:tcPr>
            <w:tcW w:w="442" w:type="dxa"/>
            <w:tcBorders>
              <w:top w:val="nil"/>
              <w:bottom w:val="nil"/>
            </w:tcBorders>
          </w:tcPr>
          <w:p w:rsidR="00076F32" w:rsidRDefault="00076F32">
            <w:pPr>
              <w:pStyle w:val="TableParagraph"/>
              <w:rPr>
                <w:sz w:val="18"/>
              </w:rPr>
            </w:pPr>
          </w:p>
        </w:tc>
        <w:tc>
          <w:tcPr>
            <w:tcW w:w="3386" w:type="dxa"/>
            <w:tcBorders>
              <w:top w:val="nil"/>
              <w:bottom w:val="nil"/>
            </w:tcBorders>
          </w:tcPr>
          <w:p w:rsidR="00076F32" w:rsidRDefault="00947DCD">
            <w:pPr>
              <w:pStyle w:val="TableParagraph"/>
              <w:spacing w:line="246" w:lineRule="exact"/>
              <w:ind w:left="109"/>
              <w:rPr>
                <w:sz w:val="24"/>
              </w:rPr>
            </w:pPr>
            <w:r>
              <w:rPr>
                <w:sz w:val="24"/>
              </w:rPr>
              <w:t>профессионалу.Атлас</w:t>
            </w:r>
            <w:r>
              <w:rPr>
                <w:spacing w:val="-4"/>
                <w:sz w:val="24"/>
              </w:rPr>
              <w:t>новых</w:t>
            </w:r>
          </w:p>
        </w:tc>
        <w:tc>
          <w:tcPr>
            <w:tcW w:w="990" w:type="dxa"/>
            <w:tcBorders>
              <w:top w:val="nil"/>
              <w:bottom w:val="nil"/>
            </w:tcBorders>
          </w:tcPr>
          <w:p w:rsidR="00076F32" w:rsidRDefault="00076F32">
            <w:pPr>
              <w:pStyle w:val="TableParagraph"/>
              <w:rPr>
                <w:sz w:val="18"/>
              </w:rPr>
            </w:pPr>
          </w:p>
        </w:tc>
        <w:tc>
          <w:tcPr>
            <w:tcW w:w="850" w:type="dxa"/>
            <w:vMerge/>
            <w:tcBorders>
              <w:top w:val="nil"/>
            </w:tcBorders>
          </w:tcPr>
          <w:p w:rsidR="00076F32" w:rsidRDefault="00076F32">
            <w:pPr>
              <w:rPr>
                <w:sz w:val="2"/>
                <w:szCs w:val="2"/>
              </w:rPr>
            </w:pPr>
          </w:p>
        </w:tc>
        <w:tc>
          <w:tcPr>
            <w:tcW w:w="1422" w:type="dxa"/>
            <w:tcBorders>
              <w:top w:val="nil"/>
              <w:bottom w:val="nil"/>
            </w:tcBorders>
          </w:tcPr>
          <w:p w:rsidR="00076F32" w:rsidRDefault="00076F32">
            <w:pPr>
              <w:pStyle w:val="TableParagraph"/>
              <w:rPr>
                <w:sz w:val="18"/>
              </w:rPr>
            </w:pPr>
          </w:p>
        </w:tc>
        <w:tc>
          <w:tcPr>
            <w:tcW w:w="2833" w:type="dxa"/>
            <w:tcBorders>
              <w:top w:val="nil"/>
              <w:bottom w:val="nil"/>
            </w:tcBorders>
          </w:tcPr>
          <w:p w:rsidR="00076F32" w:rsidRDefault="00076F32">
            <w:pPr>
              <w:pStyle w:val="TableParagraph"/>
              <w:rPr>
                <w:sz w:val="18"/>
              </w:rPr>
            </w:pPr>
          </w:p>
        </w:tc>
      </w:tr>
      <w:tr w:rsidR="00076F32">
        <w:trPr>
          <w:trHeight w:val="272"/>
        </w:trPr>
        <w:tc>
          <w:tcPr>
            <w:tcW w:w="442" w:type="dxa"/>
            <w:tcBorders>
              <w:top w:val="nil"/>
            </w:tcBorders>
          </w:tcPr>
          <w:p w:rsidR="00076F32" w:rsidRDefault="00076F32">
            <w:pPr>
              <w:pStyle w:val="TableParagraph"/>
              <w:rPr>
                <w:sz w:val="20"/>
              </w:rPr>
            </w:pPr>
          </w:p>
        </w:tc>
        <w:tc>
          <w:tcPr>
            <w:tcW w:w="3386" w:type="dxa"/>
            <w:tcBorders>
              <w:top w:val="nil"/>
            </w:tcBorders>
          </w:tcPr>
          <w:p w:rsidR="00076F32" w:rsidRDefault="00947DCD">
            <w:pPr>
              <w:pStyle w:val="TableParagraph"/>
              <w:spacing w:line="253" w:lineRule="exact"/>
              <w:ind w:left="109"/>
              <w:rPr>
                <w:sz w:val="24"/>
              </w:rPr>
            </w:pPr>
            <w:r>
              <w:rPr>
                <w:spacing w:val="-2"/>
                <w:sz w:val="24"/>
              </w:rPr>
              <w:t>профессий</w:t>
            </w:r>
          </w:p>
        </w:tc>
        <w:tc>
          <w:tcPr>
            <w:tcW w:w="990" w:type="dxa"/>
            <w:tcBorders>
              <w:top w:val="nil"/>
            </w:tcBorders>
          </w:tcPr>
          <w:p w:rsidR="00076F32" w:rsidRDefault="00076F32">
            <w:pPr>
              <w:pStyle w:val="TableParagraph"/>
              <w:rPr>
                <w:sz w:val="20"/>
              </w:rPr>
            </w:pPr>
          </w:p>
        </w:tc>
        <w:tc>
          <w:tcPr>
            <w:tcW w:w="850" w:type="dxa"/>
            <w:vMerge/>
            <w:tcBorders>
              <w:top w:val="nil"/>
            </w:tcBorders>
          </w:tcPr>
          <w:p w:rsidR="00076F32" w:rsidRDefault="00076F32">
            <w:pPr>
              <w:rPr>
                <w:sz w:val="2"/>
                <w:szCs w:val="2"/>
              </w:rPr>
            </w:pPr>
          </w:p>
        </w:tc>
        <w:tc>
          <w:tcPr>
            <w:tcW w:w="1422" w:type="dxa"/>
            <w:tcBorders>
              <w:top w:val="nil"/>
            </w:tcBorders>
          </w:tcPr>
          <w:p w:rsidR="00076F32" w:rsidRDefault="00076F32">
            <w:pPr>
              <w:pStyle w:val="TableParagraph"/>
              <w:rPr>
                <w:sz w:val="20"/>
              </w:rPr>
            </w:pPr>
          </w:p>
        </w:tc>
        <w:tc>
          <w:tcPr>
            <w:tcW w:w="2833" w:type="dxa"/>
            <w:tcBorders>
              <w:top w:val="nil"/>
            </w:tcBorders>
          </w:tcPr>
          <w:p w:rsidR="00076F32" w:rsidRDefault="00076F32">
            <w:pPr>
              <w:pStyle w:val="TableParagraph"/>
              <w:rPr>
                <w:sz w:val="20"/>
              </w:rPr>
            </w:pPr>
          </w:p>
        </w:tc>
      </w:tr>
      <w:tr w:rsidR="00076F32">
        <w:trPr>
          <w:trHeight w:val="274"/>
        </w:trPr>
        <w:tc>
          <w:tcPr>
            <w:tcW w:w="442" w:type="dxa"/>
            <w:tcBorders>
              <w:bottom w:val="nil"/>
            </w:tcBorders>
          </w:tcPr>
          <w:p w:rsidR="00076F32" w:rsidRDefault="00947DCD">
            <w:pPr>
              <w:pStyle w:val="TableParagraph"/>
              <w:spacing w:line="254" w:lineRule="exact"/>
              <w:ind w:left="110"/>
              <w:rPr>
                <w:sz w:val="24"/>
              </w:rPr>
            </w:pPr>
            <w:r>
              <w:rPr>
                <w:spacing w:val="-5"/>
                <w:sz w:val="24"/>
              </w:rPr>
              <w:t>1.</w:t>
            </w:r>
          </w:p>
        </w:tc>
        <w:tc>
          <w:tcPr>
            <w:tcW w:w="3386" w:type="dxa"/>
            <w:tcBorders>
              <w:bottom w:val="nil"/>
            </w:tcBorders>
          </w:tcPr>
          <w:p w:rsidR="00076F32" w:rsidRDefault="00947DCD">
            <w:pPr>
              <w:pStyle w:val="TableParagraph"/>
              <w:spacing w:line="254" w:lineRule="exact"/>
              <w:ind w:left="109"/>
              <w:rPr>
                <w:sz w:val="24"/>
              </w:rPr>
            </w:pPr>
            <w:r>
              <w:rPr>
                <w:sz w:val="24"/>
              </w:rPr>
              <w:t>Главныепринципы</w:t>
            </w:r>
            <w:r>
              <w:rPr>
                <w:spacing w:val="-2"/>
                <w:sz w:val="24"/>
              </w:rPr>
              <w:t>выбора</w:t>
            </w:r>
          </w:p>
        </w:tc>
        <w:tc>
          <w:tcPr>
            <w:tcW w:w="990" w:type="dxa"/>
            <w:tcBorders>
              <w:bottom w:val="nil"/>
            </w:tcBorders>
          </w:tcPr>
          <w:p w:rsidR="00076F32" w:rsidRDefault="00947DCD">
            <w:pPr>
              <w:pStyle w:val="TableParagraph"/>
              <w:spacing w:line="254" w:lineRule="exact"/>
              <w:ind w:left="6" w:right="5"/>
              <w:jc w:val="center"/>
              <w:rPr>
                <w:sz w:val="24"/>
              </w:rPr>
            </w:pPr>
            <w:r>
              <w:rPr>
                <w:spacing w:val="-10"/>
                <w:sz w:val="24"/>
              </w:rPr>
              <w:t>1</w:t>
            </w:r>
          </w:p>
        </w:tc>
        <w:tc>
          <w:tcPr>
            <w:tcW w:w="850" w:type="dxa"/>
            <w:tcBorders>
              <w:bottom w:val="nil"/>
            </w:tcBorders>
          </w:tcPr>
          <w:p w:rsidR="00076F32" w:rsidRDefault="00947DCD">
            <w:pPr>
              <w:pStyle w:val="TableParagraph"/>
              <w:spacing w:line="254" w:lineRule="exact"/>
              <w:ind w:left="18" w:right="13"/>
              <w:jc w:val="center"/>
              <w:rPr>
                <w:sz w:val="24"/>
              </w:rPr>
            </w:pPr>
            <w:r>
              <w:rPr>
                <w:spacing w:val="-10"/>
                <w:sz w:val="24"/>
              </w:rPr>
              <w:t>0</w:t>
            </w:r>
          </w:p>
        </w:tc>
        <w:tc>
          <w:tcPr>
            <w:tcW w:w="1422" w:type="dxa"/>
            <w:tcBorders>
              <w:bottom w:val="nil"/>
            </w:tcBorders>
          </w:tcPr>
          <w:p w:rsidR="00076F32" w:rsidRDefault="00947DCD">
            <w:pPr>
              <w:pStyle w:val="TableParagraph"/>
              <w:spacing w:line="254" w:lineRule="exact"/>
              <w:ind w:left="9" w:right="9"/>
              <w:jc w:val="center"/>
              <w:rPr>
                <w:sz w:val="24"/>
              </w:rPr>
            </w:pPr>
            <w:r>
              <w:rPr>
                <w:spacing w:val="-10"/>
                <w:sz w:val="24"/>
              </w:rPr>
              <w:t>1</w:t>
            </w:r>
          </w:p>
        </w:tc>
        <w:tc>
          <w:tcPr>
            <w:tcW w:w="2833" w:type="dxa"/>
            <w:tcBorders>
              <w:bottom w:val="nil"/>
            </w:tcBorders>
          </w:tcPr>
          <w:p w:rsidR="00076F32" w:rsidRDefault="00947DCD">
            <w:pPr>
              <w:pStyle w:val="TableParagraph"/>
              <w:spacing w:line="254" w:lineRule="exact"/>
              <w:ind w:left="103"/>
              <w:rPr>
                <w:sz w:val="24"/>
              </w:rPr>
            </w:pPr>
            <w:r>
              <w:rPr>
                <w:spacing w:val="-2"/>
                <w:sz w:val="24"/>
              </w:rPr>
              <w:t>https://lecta.ru/playlist-</w:t>
            </w:r>
          </w:p>
        </w:tc>
      </w:tr>
      <w:tr w:rsidR="00076F32">
        <w:trPr>
          <w:trHeight w:val="275"/>
        </w:trPr>
        <w:tc>
          <w:tcPr>
            <w:tcW w:w="442" w:type="dxa"/>
            <w:tcBorders>
              <w:top w:val="nil"/>
              <w:bottom w:val="nil"/>
            </w:tcBorders>
          </w:tcPr>
          <w:p w:rsidR="00076F32" w:rsidRDefault="00947DCD">
            <w:pPr>
              <w:pStyle w:val="TableParagraph"/>
              <w:spacing w:line="256" w:lineRule="exact"/>
              <w:ind w:left="110"/>
              <w:rPr>
                <w:sz w:val="24"/>
              </w:rPr>
            </w:pPr>
            <w:r>
              <w:rPr>
                <w:spacing w:val="-10"/>
                <w:sz w:val="24"/>
              </w:rPr>
              <w:t>3</w:t>
            </w:r>
          </w:p>
        </w:tc>
        <w:tc>
          <w:tcPr>
            <w:tcW w:w="3386" w:type="dxa"/>
            <w:tcBorders>
              <w:top w:val="nil"/>
              <w:bottom w:val="nil"/>
            </w:tcBorders>
          </w:tcPr>
          <w:p w:rsidR="00076F32" w:rsidRDefault="00947DCD">
            <w:pPr>
              <w:pStyle w:val="TableParagraph"/>
              <w:spacing w:line="256" w:lineRule="exact"/>
              <w:ind w:left="109"/>
              <w:rPr>
                <w:sz w:val="24"/>
              </w:rPr>
            </w:pPr>
            <w:r>
              <w:rPr>
                <w:sz w:val="24"/>
              </w:rPr>
              <w:t>профессии.Формула</w:t>
            </w:r>
            <w:r>
              <w:rPr>
                <w:spacing w:val="-2"/>
                <w:sz w:val="24"/>
              </w:rPr>
              <w:t>выбора</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947DCD">
            <w:pPr>
              <w:pStyle w:val="TableParagraph"/>
              <w:spacing w:line="256" w:lineRule="exact"/>
              <w:ind w:left="103"/>
              <w:rPr>
                <w:sz w:val="24"/>
              </w:rPr>
            </w:pPr>
            <w:r>
              <w:rPr>
                <w:spacing w:val="-2"/>
                <w:sz w:val="24"/>
              </w:rPr>
              <w:t>pedagogic/</w:t>
            </w: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профессии.Типичные</w:t>
            </w:r>
            <w:r>
              <w:rPr>
                <w:spacing w:val="-2"/>
                <w:sz w:val="24"/>
              </w:rPr>
              <w:t>ошибки</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5"/>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привыборе</w:t>
            </w:r>
            <w:r>
              <w:rPr>
                <w:spacing w:val="-2"/>
                <w:sz w:val="24"/>
              </w:rPr>
              <w:t>профессии.</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pacing w:val="-2"/>
                <w:sz w:val="24"/>
              </w:rPr>
              <w:t>Диагностика</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pacing w:val="-2"/>
                <w:sz w:val="24"/>
              </w:rPr>
              <w:t>профессиональных</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pacing w:val="-2"/>
                <w:sz w:val="24"/>
              </w:rPr>
              <w:t>предпочтений</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pacing w:val="-2"/>
                <w:sz w:val="24"/>
              </w:rPr>
              <w:t>(дифференциально-</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5"/>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диагностическийопросник</w:t>
            </w:r>
            <w:r>
              <w:rPr>
                <w:spacing w:val="-5"/>
                <w:sz w:val="24"/>
              </w:rPr>
              <w:t>«Я</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7"/>
        </w:trPr>
        <w:tc>
          <w:tcPr>
            <w:tcW w:w="442" w:type="dxa"/>
            <w:tcBorders>
              <w:top w:val="nil"/>
            </w:tcBorders>
          </w:tcPr>
          <w:p w:rsidR="00076F32" w:rsidRDefault="00076F32">
            <w:pPr>
              <w:pStyle w:val="TableParagraph"/>
              <w:rPr>
                <w:sz w:val="20"/>
              </w:rPr>
            </w:pPr>
          </w:p>
        </w:tc>
        <w:tc>
          <w:tcPr>
            <w:tcW w:w="3386" w:type="dxa"/>
            <w:tcBorders>
              <w:top w:val="nil"/>
            </w:tcBorders>
          </w:tcPr>
          <w:p w:rsidR="00076F32" w:rsidRDefault="00947DCD">
            <w:pPr>
              <w:pStyle w:val="TableParagraph"/>
              <w:spacing w:line="258" w:lineRule="exact"/>
              <w:ind w:left="109"/>
              <w:rPr>
                <w:sz w:val="24"/>
              </w:rPr>
            </w:pPr>
            <w:r>
              <w:rPr>
                <w:sz w:val="24"/>
              </w:rPr>
              <w:t>предпочту»</w:t>
            </w:r>
            <w:r>
              <w:rPr>
                <w:spacing w:val="-2"/>
                <w:sz w:val="24"/>
              </w:rPr>
              <w:t>(Е.А.Климов)</w:t>
            </w:r>
          </w:p>
        </w:tc>
        <w:tc>
          <w:tcPr>
            <w:tcW w:w="990" w:type="dxa"/>
            <w:tcBorders>
              <w:top w:val="nil"/>
            </w:tcBorders>
          </w:tcPr>
          <w:p w:rsidR="00076F32" w:rsidRDefault="00076F32">
            <w:pPr>
              <w:pStyle w:val="TableParagraph"/>
              <w:rPr>
                <w:sz w:val="20"/>
              </w:rPr>
            </w:pPr>
          </w:p>
        </w:tc>
        <w:tc>
          <w:tcPr>
            <w:tcW w:w="850" w:type="dxa"/>
            <w:tcBorders>
              <w:top w:val="nil"/>
            </w:tcBorders>
          </w:tcPr>
          <w:p w:rsidR="00076F32" w:rsidRDefault="00076F32">
            <w:pPr>
              <w:pStyle w:val="TableParagraph"/>
              <w:rPr>
                <w:sz w:val="20"/>
              </w:rPr>
            </w:pPr>
          </w:p>
        </w:tc>
        <w:tc>
          <w:tcPr>
            <w:tcW w:w="1422" w:type="dxa"/>
            <w:tcBorders>
              <w:top w:val="nil"/>
            </w:tcBorders>
          </w:tcPr>
          <w:p w:rsidR="00076F32" w:rsidRDefault="00076F32">
            <w:pPr>
              <w:pStyle w:val="TableParagraph"/>
              <w:rPr>
                <w:sz w:val="20"/>
              </w:rPr>
            </w:pPr>
          </w:p>
        </w:tc>
        <w:tc>
          <w:tcPr>
            <w:tcW w:w="2833" w:type="dxa"/>
            <w:tcBorders>
              <w:top w:val="nil"/>
            </w:tcBorders>
          </w:tcPr>
          <w:p w:rsidR="00076F32" w:rsidRDefault="00076F32">
            <w:pPr>
              <w:pStyle w:val="TableParagraph"/>
              <w:rPr>
                <w:sz w:val="20"/>
              </w:rPr>
            </w:pPr>
          </w:p>
        </w:tc>
      </w:tr>
      <w:tr w:rsidR="00076F32">
        <w:trPr>
          <w:trHeight w:val="274"/>
        </w:trPr>
        <w:tc>
          <w:tcPr>
            <w:tcW w:w="442" w:type="dxa"/>
            <w:tcBorders>
              <w:bottom w:val="nil"/>
            </w:tcBorders>
          </w:tcPr>
          <w:p w:rsidR="00076F32" w:rsidRDefault="00947DCD">
            <w:pPr>
              <w:pStyle w:val="TableParagraph"/>
              <w:spacing w:line="254" w:lineRule="exact"/>
              <w:ind w:left="110"/>
              <w:rPr>
                <w:sz w:val="24"/>
              </w:rPr>
            </w:pPr>
            <w:r>
              <w:rPr>
                <w:spacing w:val="-5"/>
                <w:sz w:val="24"/>
              </w:rPr>
              <w:t>1.</w:t>
            </w:r>
          </w:p>
        </w:tc>
        <w:tc>
          <w:tcPr>
            <w:tcW w:w="3386" w:type="dxa"/>
            <w:tcBorders>
              <w:bottom w:val="nil"/>
            </w:tcBorders>
          </w:tcPr>
          <w:p w:rsidR="00076F32" w:rsidRDefault="00947DCD">
            <w:pPr>
              <w:pStyle w:val="TableParagraph"/>
              <w:spacing w:line="254" w:lineRule="exact"/>
              <w:ind w:left="109"/>
              <w:rPr>
                <w:sz w:val="24"/>
              </w:rPr>
            </w:pPr>
            <w:r>
              <w:rPr>
                <w:sz w:val="24"/>
              </w:rPr>
              <w:t>Педагогическая</w:t>
            </w:r>
            <w:r>
              <w:rPr>
                <w:spacing w:val="-2"/>
                <w:sz w:val="24"/>
              </w:rPr>
              <w:t xml:space="preserve"> профессия</w:t>
            </w:r>
          </w:p>
        </w:tc>
        <w:tc>
          <w:tcPr>
            <w:tcW w:w="990" w:type="dxa"/>
            <w:tcBorders>
              <w:bottom w:val="nil"/>
            </w:tcBorders>
          </w:tcPr>
          <w:p w:rsidR="00076F32" w:rsidRDefault="00947DCD">
            <w:pPr>
              <w:pStyle w:val="TableParagraph"/>
              <w:spacing w:line="254" w:lineRule="exact"/>
              <w:ind w:left="6" w:right="5"/>
              <w:jc w:val="center"/>
              <w:rPr>
                <w:sz w:val="24"/>
              </w:rPr>
            </w:pPr>
            <w:r>
              <w:rPr>
                <w:spacing w:val="-10"/>
                <w:sz w:val="24"/>
              </w:rPr>
              <w:t>1</w:t>
            </w:r>
          </w:p>
        </w:tc>
        <w:tc>
          <w:tcPr>
            <w:tcW w:w="850" w:type="dxa"/>
            <w:tcBorders>
              <w:bottom w:val="nil"/>
            </w:tcBorders>
          </w:tcPr>
          <w:p w:rsidR="00076F32" w:rsidRDefault="00947DCD">
            <w:pPr>
              <w:pStyle w:val="TableParagraph"/>
              <w:spacing w:line="254" w:lineRule="exact"/>
              <w:ind w:left="18" w:right="13"/>
              <w:jc w:val="center"/>
              <w:rPr>
                <w:sz w:val="24"/>
              </w:rPr>
            </w:pPr>
            <w:r>
              <w:rPr>
                <w:spacing w:val="-10"/>
                <w:sz w:val="24"/>
              </w:rPr>
              <w:t>0</w:t>
            </w:r>
          </w:p>
        </w:tc>
        <w:tc>
          <w:tcPr>
            <w:tcW w:w="1422" w:type="dxa"/>
            <w:tcBorders>
              <w:bottom w:val="nil"/>
            </w:tcBorders>
          </w:tcPr>
          <w:p w:rsidR="00076F32" w:rsidRDefault="00947DCD">
            <w:pPr>
              <w:pStyle w:val="TableParagraph"/>
              <w:spacing w:line="254" w:lineRule="exact"/>
              <w:ind w:left="9" w:right="9"/>
              <w:jc w:val="center"/>
              <w:rPr>
                <w:sz w:val="24"/>
              </w:rPr>
            </w:pPr>
            <w:r>
              <w:rPr>
                <w:spacing w:val="-10"/>
                <w:sz w:val="24"/>
              </w:rPr>
              <w:t>0</w:t>
            </w:r>
          </w:p>
        </w:tc>
        <w:tc>
          <w:tcPr>
            <w:tcW w:w="2833" w:type="dxa"/>
            <w:tcBorders>
              <w:bottom w:val="nil"/>
            </w:tcBorders>
          </w:tcPr>
          <w:p w:rsidR="00076F32" w:rsidRDefault="00947DCD">
            <w:pPr>
              <w:pStyle w:val="TableParagraph"/>
              <w:spacing w:line="254" w:lineRule="exact"/>
              <w:ind w:left="103"/>
              <w:rPr>
                <w:sz w:val="24"/>
              </w:rPr>
            </w:pPr>
            <w:r>
              <w:rPr>
                <w:spacing w:val="-2"/>
                <w:sz w:val="24"/>
              </w:rPr>
              <w:t>https://lecta.ru/playlist-</w:t>
            </w:r>
          </w:p>
        </w:tc>
      </w:tr>
      <w:tr w:rsidR="00076F32">
        <w:trPr>
          <w:trHeight w:val="276"/>
        </w:trPr>
        <w:tc>
          <w:tcPr>
            <w:tcW w:w="442" w:type="dxa"/>
            <w:tcBorders>
              <w:top w:val="nil"/>
              <w:bottom w:val="nil"/>
            </w:tcBorders>
          </w:tcPr>
          <w:p w:rsidR="00076F32" w:rsidRDefault="00947DCD">
            <w:pPr>
              <w:pStyle w:val="TableParagraph"/>
              <w:spacing w:line="256" w:lineRule="exact"/>
              <w:ind w:left="110"/>
              <w:rPr>
                <w:sz w:val="24"/>
              </w:rPr>
            </w:pPr>
            <w:r>
              <w:rPr>
                <w:spacing w:val="-10"/>
                <w:sz w:val="24"/>
              </w:rPr>
              <w:t>4</w:t>
            </w:r>
          </w:p>
        </w:tc>
        <w:tc>
          <w:tcPr>
            <w:tcW w:w="3386" w:type="dxa"/>
            <w:tcBorders>
              <w:top w:val="nil"/>
              <w:bottom w:val="nil"/>
            </w:tcBorders>
          </w:tcPr>
          <w:p w:rsidR="00076F32" w:rsidRDefault="00947DCD">
            <w:pPr>
              <w:pStyle w:val="TableParagraph"/>
              <w:spacing w:line="256" w:lineRule="exact"/>
              <w:ind w:left="109"/>
              <w:rPr>
                <w:sz w:val="24"/>
              </w:rPr>
            </w:pPr>
            <w:r>
              <w:rPr>
                <w:sz w:val="24"/>
              </w:rPr>
              <w:t>средидругих</w:t>
            </w:r>
            <w:r>
              <w:rPr>
                <w:spacing w:val="-2"/>
                <w:sz w:val="24"/>
              </w:rPr>
              <w:t>профессий.</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947DCD">
            <w:pPr>
              <w:pStyle w:val="TableParagraph"/>
              <w:spacing w:line="256" w:lineRule="exact"/>
              <w:ind w:left="103"/>
              <w:rPr>
                <w:sz w:val="24"/>
              </w:rPr>
            </w:pPr>
            <w:r>
              <w:rPr>
                <w:spacing w:val="-2"/>
                <w:sz w:val="24"/>
              </w:rPr>
              <w:t>pedagogic/</w:t>
            </w:r>
          </w:p>
        </w:tc>
      </w:tr>
      <w:tr w:rsidR="00076F32">
        <w:trPr>
          <w:trHeight w:val="275"/>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Историявозникновения</w:t>
            </w:r>
            <w:r>
              <w:rPr>
                <w:spacing w:val="-10"/>
                <w:sz w:val="24"/>
              </w:rPr>
              <w:t>и</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развития</w:t>
            </w:r>
            <w:r>
              <w:rPr>
                <w:spacing w:val="-2"/>
                <w:sz w:val="24"/>
              </w:rPr>
              <w:t>педагогической</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9"/>
        </w:trPr>
        <w:tc>
          <w:tcPr>
            <w:tcW w:w="442" w:type="dxa"/>
            <w:tcBorders>
              <w:top w:val="nil"/>
            </w:tcBorders>
          </w:tcPr>
          <w:p w:rsidR="00076F32" w:rsidRDefault="00076F32">
            <w:pPr>
              <w:pStyle w:val="TableParagraph"/>
              <w:rPr>
                <w:sz w:val="20"/>
              </w:rPr>
            </w:pPr>
          </w:p>
        </w:tc>
        <w:tc>
          <w:tcPr>
            <w:tcW w:w="3386" w:type="dxa"/>
            <w:tcBorders>
              <w:top w:val="nil"/>
            </w:tcBorders>
          </w:tcPr>
          <w:p w:rsidR="00076F32" w:rsidRDefault="00947DCD">
            <w:pPr>
              <w:pStyle w:val="TableParagraph"/>
              <w:spacing w:line="260" w:lineRule="exact"/>
              <w:ind w:left="109"/>
              <w:rPr>
                <w:sz w:val="24"/>
              </w:rPr>
            </w:pPr>
            <w:r>
              <w:rPr>
                <w:spacing w:val="-2"/>
                <w:sz w:val="24"/>
              </w:rPr>
              <w:t>профессии</w:t>
            </w:r>
          </w:p>
        </w:tc>
        <w:tc>
          <w:tcPr>
            <w:tcW w:w="990" w:type="dxa"/>
            <w:tcBorders>
              <w:top w:val="nil"/>
            </w:tcBorders>
          </w:tcPr>
          <w:p w:rsidR="00076F32" w:rsidRDefault="00076F32">
            <w:pPr>
              <w:pStyle w:val="TableParagraph"/>
              <w:rPr>
                <w:sz w:val="20"/>
              </w:rPr>
            </w:pPr>
          </w:p>
        </w:tc>
        <w:tc>
          <w:tcPr>
            <w:tcW w:w="850" w:type="dxa"/>
            <w:tcBorders>
              <w:top w:val="nil"/>
            </w:tcBorders>
          </w:tcPr>
          <w:p w:rsidR="00076F32" w:rsidRDefault="00076F32">
            <w:pPr>
              <w:pStyle w:val="TableParagraph"/>
              <w:rPr>
                <w:sz w:val="20"/>
              </w:rPr>
            </w:pPr>
          </w:p>
        </w:tc>
        <w:tc>
          <w:tcPr>
            <w:tcW w:w="1422" w:type="dxa"/>
            <w:tcBorders>
              <w:top w:val="nil"/>
            </w:tcBorders>
          </w:tcPr>
          <w:p w:rsidR="00076F32" w:rsidRDefault="00076F32">
            <w:pPr>
              <w:pStyle w:val="TableParagraph"/>
              <w:rPr>
                <w:sz w:val="20"/>
              </w:rPr>
            </w:pPr>
          </w:p>
        </w:tc>
        <w:tc>
          <w:tcPr>
            <w:tcW w:w="2833" w:type="dxa"/>
            <w:tcBorders>
              <w:top w:val="nil"/>
            </w:tcBorders>
          </w:tcPr>
          <w:p w:rsidR="00076F32" w:rsidRDefault="00076F32">
            <w:pPr>
              <w:pStyle w:val="TableParagraph"/>
              <w:rPr>
                <w:sz w:val="20"/>
              </w:rPr>
            </w:pPr>
          </w:p>
        </w:tc>
      </w:tr>
      <w:tr w:rsidR="00076F32">
        <w:trPr>
          <w:trHeight w:val="271"/>
        </w:trPr>
        <w:tc>
          <w:tcPr>
            <w:tcW w:w="442" w:type="dxa"/>
            <w:tcBorders>
              <w:bottom w:val="nil"/>
            </w:tcBorders>
          </w:tcPr>
          <w:p w:rsidR="00076F32" w:rsidRDefault="00947DCD">
            <w:pPr>
              <w:pStyle w:val="TableParagraph"/>
              <w:spacing w:line="252" w:lineRule="exact"/>
              <w:ind w:left="110"/>
              <w:rPr>
                <w:sz w:val="24"/>
              </w:rPr>
            </w:pPr>
            <w:r>
              <w:rPr>
                <w:spacing w:val="-5"/>
                <w:sz w:val="24"/>
              </w:rPr>
              <w:t>1.</w:t>
            </w:r>
          </w:p>
        </w:tc>
        <w:tc>
          <w:tcPr>
            <w:tcW w:w="3386" w:type="dxa"/>
            <w:tcBorders>
              <w:bottom w:val="nil"/>
            </w:tcBorders>
          </w:tcPr>
          <w:p w:rsidR="00076F32" w:rsidRDefault="00947DCD">
            <w:pPr>
              <w:pStyle w:val="TableParagraph"/>
              <w:spacing w:line="252" w:lineRule="exact"/>
              <w:ind w:left="109"/>
              <w:rPr>
                <w:sz w:val="24"/>
              </w:rPr>
            </w:pPr>
            <w:r>
              <w:rPr>
                <w:sz w:val="24"/>
              </w:rPr>
              <w:t>Педагогическая</w:t>
            </w:r>
            <w:r>
              <w:rPr>
                <w:spacing w:val="-2"/>
                <w:sz w:val="24"/>
              </w:rPr>
              <w:t xml:space="preserve"> профессия</w:t>
            </w:r>
          </w:p>
        </w:tc>
        <w:tc>
          <w:tcPr>
            <w:tcW w:w="990" w:type="dxa"/>
            <w:tcBorders>
              <w:bottom w:val="nil"/>
            </w:tcBorders>
          </w:tcPr>
          <w:p w:rsidR="00076F32" w:rsidRDefault="00947DCD">
            <w:pPr>
              <w:pStyle w:val="TableParagraph"/>
              <w:spacing w:line="252" w:lineRule="exact"/>
              <w:ind w:left="6" w:right="5"/>
              <w:jc w:val="center"/>
              <w:rPr>
                <w:sz w:val="24"/>
              </w:rPr>
            </w:pPr>
            <w:r>
              <w:rPr>
                <w:spacing w:val="-10"/>
                <w:sz w:val="24"/>
              </w:rPr>
              <w:t>1</w:t>
            </w:r>
          </w:p>
        </w:tc>
        <w:tc>
          <w:tcPr>
            <w:tcW w:w="850" w:type="dxa"/>
            <w:tcBorders>
              <w:bottom w:val="nil"/>
            </w:tcBorders>
          </w:tcPr>
          <w:p w:rsidR="00076F32" w:rsidRDefault="00947DCD">
            <w:pPr>
              <w:pStyle w:val="TableParagraph"/>
              <w:spacing w:line="252" w:lineRule="exact"/>
              <w:ind w:left="18" w:right="13"/>
              <w:jc w:val="center"/>
              <w:rPr>
                <w:sz w:val="24"/>
              </w:rPr>
            </w:pPr>
            <w:r>
              <w:rPr>
                <w:spacing w:val="-10"/>
                <w:sz w:val="24"/>
              </w:rPr>
              <w:t>0</w:t>
            </w:r>
          </w:p>
        </w:tc>
        <w:tc>
          <w:tcPr>
            <w:tcW w:w="1422" w:type="dxa"/>
            <w:tcBorders>
              <w:bottom w:val="nil"/>
            </w:tcBorders>
          </w:tcPr>
          <w:p w:rsidR="00076F32" w:rsidRDefault="00947DCD">
            <w:pPr>
              <w:pStyle w:val="TableParagraph"/>
              <w:spacing w:line="252" w:lineRule="exact"/>
              <w:ind w:left="9" w:right="9"/>
              <w:jc w:val="center"/>
              <w:rPr>
                <w:sz w:val="24"/>
              </w:rPr>
            </w:pPr>
            <w:r>
              <w:rPr>
                <w:spacing w:val="-10"/>
                <w:sz w:val="24"/>
              </w:rPr>
              <w:t>0</w:t>
            </w:r>
          </w:p>
        </w:tc>
        <w:tc>
          <w:tcPr>
            <w:tcW w:w="2833" w:type="dxa"/>
            <w:tcBorders>
              <w:bottom w:val="nil"/>
            </w:tcBorders>
          </w:tcPr>
          <w:p w:rsidR="00076F32" w:rsidRDefault="00947DCD">
            <w:pPr>
              <w:pStyle w:val="TableParagraph"/>
              <w:spacing w:line="252" w:lineRule="exact"/>
              <w:ind w:left="103"/>
              <w:rPr>
                <w:sz w:val="24"/>
              </w:rPr>
            </w:pPr>
            <w:r>
              <w:rPr>
                <w:spacing w:val="-2"/>
                <w:sz w:val="24"/>
              </w:rPr>
              <w:t>https://lecta.ru/playlist-</w:t>
            </w:r>
          </w:p>
        </w:tc>
      </w:tr>
      <w:tr w:rsidR="00076F32">
        <w:trPr>
          <w:trHeight w:val="276"/>
        </w:trPr>
        <w:tc>
          <w:tcPr>
            <w:tcW w:w="442" w:type="dxa"/>
            <w:tcBorders>
              <w:top w:val="nil"/>
              <w:bottom w:val="nil"/>
            </w:tcBorders>
          </w:tcPr>
          <w:p w:rsidR="00076F32" w:rsidRDefault="00947DCD">
            <w:pPr>
              <w:pStyle w:val="TableParagraph"/>
              <w:spacing w:line="256" w:lineRule="exact"/>
              <w:ind w:left="110"/>
              <w:rPr>
                <w:sz w:val="24"/>
              </w:rPr>
            </w:pPr>
            <w:r>
              <w:rPr>
                <w:spacing w:val="-10"/>
                <w:sz w:val="24"/>
              </w:rPr>
              <w:t>5</w:t>
            </w:r>
          </w:p>
        </w:tc>
        <w:tc>
          <w:tcPr>
            <w:tcW w:w="3386" w:type="dxa"/>
            <w:tcBorders>
              <w:top w:val="nil"/>
              <w:bottom w:val="nil"/>
            </w:tcBorders>
          </w:tcPr>
          <w:p w:rsidR="00076F32" w:rsidRDefault="00947DCD">
            <w:pPr>
              <w:pStyle w:val="TableParagraph"/>
              <w:spacing w:line="256" w:lineRule="exact"/>
              <w:ind w:left="109"/>
              <w:rPr>
                <w:sz w:val="24"/>
              </w:rPr>
            </w:pPr>
            <w:r>
              <w:rPr>
                <w:sz w:val="24"/>
              </w:rPr>
              <w:t>вчера,сегодняи завтра.</w:t>
            </w:r>
            <w:r>
              <w:rPr>
                <w:spacing w:val="-5"/>
                <w:sz w:val="24"/>
              </w:rPr>
              <w:t>Где</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947DCD">
            <w:pPr>
              <w:pStyle w:val="TableParagraph"/>
              <w:spacing w:line="256" w:lineRule="exact"/>
              <w:ind w:left="103"/>
              <w:rPr>
                <w:sz w:val="24"/>
              </w:rPr>
            </w:pPr>
            <w:r>
              <w:rPr>
                <w:spacing w:val="-2"/>
                <w:sz w:val="24"/>
              </w:rPr>
              <w:t>pedagogic/</w:t>
            </w: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 xml:space="preserve">можно </w:t>
            </w:r>
            <w:r>
              <w:rPr>
                <w:spacing w:val="-2"/>
                <w:sz w:val="24"/>
              </w:rPr>
              <w:t>получить</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9"/>
        </w:trPr>
        <w:tc>
          <w:tcPr>
            <w:tcW w:w="442" w:type="dxa"/>
            <w:tcBorders>
              <w:top w:val="nil"/>
            </w:tcBorders>
          </w:tcPr>
          <w:p w:rsidR="00076F32" w:rsidRDefault="00076F32">
            <w:pPr>
              <w:pStyle w:val="TableParagraph"/>
              <w:rPr>
                <w:sz w:val="20"/>
              </w:rPr>
            </w:pPr>
          </w:p>
        </w:tc>
        <w:tc>
          <w:tcPr>
            <w:tcW w:w="3386" w:type="dxa"/>
            <w:tcBorders>
              <w:top w:val="nil"/>
            </w:tcBorders>
          </w:tcPr>
          <w:p w:rsidR="00076F32" w:rsidRDefault="00947DCD">
            <w:pPr>
              <w:pStyle w:val="TableParagraph"/>
              <w:spacing w:line="260" w:lineRule="exact"/>
              <w:ind w:left="109"/>
              <w:rPr>
                <w:sz w:val="24"/>
              </w:rPr>
            </w:pPr>
            <w:r>
              <w:rPr>
                <w:sz w:val="24"/>
              </w:rPr>
              <w:t>педагогические</w:t>
            </w:r>
            <w:r>
              <w:rPr>
                <w:spacing w:val="-2"/>
                <w:sz w:val="24"/>
              </w:rPr>
              <w:t>профессии</w:t>
            </w:r>
          </w:p>
        </w:tc>
        <w:tc>
          <w:tcPr>
            <w:tcW w:w="990" w:type="dxa"/>
            <w:tcBorders>
              <w:top w:val="nil"/>
            </w:tcBorders>
          </w:tcPr>
          <w:p w:rsidR="00076F32" w:rsidRDefault="00076F32">
            <w:pPr>
              <w:pStyle w:val="TableParagraph"/>
              <w:rPr>
                <w:sz w:val="20"/>
              </w:rPr>
            </w:pPr>
          </w:p>
        </w:tc>
        <w:tc>
          <w:tcPr>
            <w:tcW w:w="850" w:type="dxa"/>
            <w:tcBorders>
              <w:top w:val="nil"/>
            </w:tcBorders>
          </w:tcPr>
          <w:p w:rsidR="00076F32" w:rsidRDefault="00076F32">
            <w:pPr>
              <w:pStyle w:val="TableParagraph"/>
              <w:rPr>
                <w:sz w:val="20"/>
              </w:rPr>
            </w:pPr>
          </w:p>
        </w:tc>
        <w:tc>
          <w:tcPr>
            <w:tcW w:w="1422" w:type="dxa"/>
            <w:tcBorders>
              <w:top w:val="nil"/>
            </w:tcBorders>
          </w:tcPr>
          <w:p w:rsidR="00076F32" w:rsidRDefault="00076F32">
            <w:pPr>
              <w:pStyle w:val="TableParagraph"/>
              <w:rPr>
                <w:sz w:val="20"/>
              </w:rPr>
            </w:pPr>
          </w:p>
        </w:tc>
        <w:tc>
          <w:tcPr>
            <w:tcW w:w="2833" w:type="dxa"/>
            <w:tcBorders>
              <w:top w:val="nil"/>
            </w:tcBorders>
          </w:tcPr>
          <w:p w:rsidR="00076F32" w:rsidRDefault="00076F32">
            <w:pPr>
              <w:pStyle w:val="TableParagraph"/>
              <w:rPr>
                <w:sz w:val="20"/>
              </w:rPr>
            </w:pPr>
          </w:p>
        </w:tc>
      </w:tr>
      <w:tr w:rsidR="00076F32">
        <w:trPr>
          <w:trHeight w:val="271"/>
        </w:trPr>
        <w:tc>
          <w:tcPr>
            <w:tcW w:w="442" w:type="dxa"/>
            <w:tcBorders>
              <w:bottom w:val="nil"/>
            </w:tcBorders>
          </w:tcPr>
          <w:p w:rsidR="00076F32" w:rsidRDefault="00947DCD">
            <w:pPr>
              <w:pStyle w:val="TableParagraph"/>
              <w:spacing w:line="252" w:lineRule="exact"/>
              <w:ind w:left="110"/>
              <w:rPr>
                <w:sz w:val="24"/>
              </w:rPr>
            </w:pPr>
            <w:r>
              <w:rPr>
                <w:spacing w:val="-5"/>
                <w:sz w:val="24"/>
              </w:rPr>
              <w:t>1.</w:t>
            </w:r>
          </w:p>
        </w:tc>
        <w:tc>
          <w:tcPr>
            <w:tcW w:w="3386" w:type="dxa"/>
            <w:tcBorders>
              <w:bottom w:val="nil"/>
            </w:tcBorders>
          </w:tcPr>
          <w:p w:rsidR="00076F32" w:rsidRDefault="00947DCD">
            <w:pPr>
              <w:pStyle w:val="TableParagraph"/>
              <w:spacing w:line="252" w:lineRule="exact"/>
              <w:ind w:left="109"/>
              <w:rPr>
                <w:sz w:val="24"/>
              </w:rPr>
            </w:pPr>
            <w:r>
              <w:rPr>
                <w:sz w:val="24"/>
              </w:rPr>
              <w:t>Особенности</w:t>
            </w:r>
            <w:r>
              <w:rPr>
                <w:spacing w:val="-2"/>
                <w:sz w:val="24"/>
              </w:rPr>
              <w:t>педагогической</w:t>
            </w:r>
          </w:p>
        </w:tc>
        <w:tc>
          <w:tcPr>
            <w:tcW w:w="990" w:type="dxa"/>
            <w:tcBorders>
              <w:bottom w:val="nil"/>
            </w:tcBorders>
          </w:tcPr>
          <w:p w:rsidR="00076F32" w:rsidRDefault="00947DCD">
            <w:pPr>
              <w:pStyle w:val="TableParagraph"/>
              <w:spacing w:line="252" w:lineRule="exact"/>
              <w:ind w:left="6" w:right="5"/>
              <w:jc w:val="center"/>
              <w:rPr>
                <w:sz w:val="24"/>
              </w:rPr>
            </w:pPr>
            <w:r>
              <w:rPr>
                <w:spacing w:val="-10"/>
                <w:sz w:val="24"/>
              </w:rPr>
              <w:t>1</w:t>
            </w:r>
          </w:p>
        </w:tc>
        <w:tc>
          <w:tcPr>
            <w:tcW w:w="850" w:type="dxa"/>
            <w:tcBorders>
              <w:bottom w:val="nil"/>
            </w:tcBorders>
          </w:tcPr>
          <w:p w:rsidR="00076F32" w:rsidRDefault="00947DCD">
            <w:pPr>
              <w:pStyle w:val="TableParagraph"/>
              <w:spacing w:line="252" w:lineRule="exact"/>
              <w:ind w:left="18" w:right="13"/>
              <w:jc w:val="center"/>
              <w:rPr>
                <w:sz w:val="24"/>
              </w:rPr>
            </w:pPr>
            <w:r>
              <w:rPr>
                <w:spacing w:val="-10"/>
                <w:sz w:val="24"/>
              </w:rPr>
              <w:t>0</w:t>
            </w:r>
          </w:p>
        </w:tc>
        <w:tc>
          <w:tcPr>
            <w:tcW w:w="1422" w:type="dxa"/>
            <w:tcBorders>
              <w:bottom w:val="nil"/>
            </w:tcBorders>
          </w:tcPr>
          <w:p w:rsidR="00076F32" w:rsidRDefault="00947DCD">
            <w:pPr>
              <w:pStyle w:val="TableParagraph"/>
              <w:spacing w:line="252" w:lineRule="exact"/>
              <w:ind w:left="9" w:right="9"/>
              <w:jc w:val="center"/>
              <w:rPr>
                <w:sz w:val="24"/>
              </w:rPr>
            </w:pPr>
            <w:r>
              <w:rPr>
                <w:spacing w:val="-10"/>
                <w:sz w:val="24"/>
              </w:rPr>
              <w:t>0</w:t>
            </w:r>
          </w:p>
        </w:tc>
        <w:tc>
          <w:tcPr>
            <w:tcW w:w="2833" w:type="dxa"/>
            <w:tcBorders>
              <w:bottom w:val="nil"/>
            </w:tcBorders>
          </w:tcPr>
          <w:p w:rsidR="00076F32" w:rsidRDefault="00947DCD">
            <w:pPr>
              <w:pStyle w:val="TableParagraph"/>
              <w:spacing w:line="252" w:lineRule="exact"/>
              <w:ind w:left="103"/>
              <w:rPr>
                <w:sz w:val="24"/>
              </w:rPr>
            </w:pPr>
            <w:r>
              <w:rPr>
                <w:spacing w:val="-2"/>
                <w:sz w:val="24"/>
              </w:rPr>
              <w:t>https://lecta.ru/playlist-</w:t>
            </w:r>
          </w:p>
        </w:tc>
      </w:tr>
      <w:tr w:rsidR="00076F32">
        <w:trPr>
          <w:trHeight w:val="275"/>
        </w:trPr>
        <w:tc>
          <w:tcPr>
            <w:tcW w:w="442" w:type="dxa"/>
            <w:tcBorders>
              <w:top w:val="nil"/>
              <w:bottom w:val="nil"/>
            </w:tcBorders>
          </w:tcPr>
          <w:p w:rsidR="00076F32" w:rsidRDefault="00947DCD">
            <w:pPr>
              <w:pStyle w:val="TableParagraph"/>
              <w:spacing w:line="256" w:lineRule="exact"/>
              <w:ind w:left="110"/>
              <w:rPr>
                <w:sz w:val="24"/>
              </w:rPr>
            </w:pPr>
            <w:r>
              <w:rPr>
                <w:spacing w:val="-10"/>
                <w:sz w:val="24"/>
              </w:rPr>
              <w:t>6</w:t>
            </w:r>
          </w:p>
        </w:tc>
        <w:tc>
          <w:tcPr>
            <w:tcW w:w="3386" w:type="dxa"/>
            <w:tcBorders>
              <w:top w:val="nil"/>
              <w:bottom w:val="nil"/>
            </w:tcBorders>
          </w:tcPr>
          <w:p w:rsidR="00076F32" w:rsidRDefault="00947DCD">
            <w:pPr>
              <w:pStyle w:val="TableParagraph"/>
              <w:spacing w:line="256" w:lineRule="exact"/>
              <w:ind w:left="109"/>
              <w:rPr>
                <w:sz w:val="24"/>
              </w:rPr>
            </w:pPr>
            <w:r>
              <w:rPr>
                <w:sz w:val="24"/>
              </w:rPr>
              <w:t>деятельности.Требования</w:t>
            </w:r>
            <w:r>
              <w:rPr>
                <w:spacing w:val="-10"/>
                <w:sz w:val="24"/>
              </w:rPr>
              <w:t>к</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947DCD">
            <w:pPr>
              <w:pStyle w:val="TableParagraph"/>
              <w:spacing w:line="256" w:lineRule="exact"/>
              <w:ind w:left="103"/>
              <w:rPr>
                <w:sz w:val="24"/>
              </w:rPr>
            </w:pPr>
            <w:r>
              <w:rPr>
                <w:spacing w:val="-2"/>
                <w:sz w:val="24"/>
              </w:rPr>
              <w:t>pedagogic/</w:t>
            </w: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педагогусо</w:t>
            </w:r>
            <w:r>
              <w:rPr>
                <w:spacing w:val="-2"/>
                <w:sz w:val="24"/>
              </w:rPr>
              <w:t>стороны</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 xml:space="preserve">общества. </w:t>
            </w:r>
            <w:r>
              <w:rPr>
                <w:spacing w:val="-2"/>
                <w:sz w:val="24"/>
              </w:rPr>
              <w:t>Социальная</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6"/>
        </w:trPr>
        <w:tc>
          <w:tcPr>
            <w:tcW w:w="442" w:type="dxa"/>
            <w:tcBorders>
              <w:top w:val="nil"/>
              <w:bottom w:val="nil"/>
            </w:tcBorders>
          </w:tcPr>
          <w:p w:rsidR="00076F32" w:rsidRDefault="00076F32">
            <w:pPr>
              <w:pStyle w:val="TableParagraph"/>
              <w:rPr>
                <w:sz w:val="20"/>
              </w:rPr>
            </w:pPr>
          </w:p>
        </w:tc>
        <w:tc>
          <w:tcPr>
            <w:tcW w:w="3386" w:type="dxa"/>
            <w:tcBorders>
              <w:top w:val="nil"/>
              <w:bottom w:val="nil"/>
            </w:tcBorders>
          </w:tcPr>
          <w:p w:rsidR="00076F32" w:rsidRDefault="00947DCD">
            <w:pPr>
              <w:pStyle w:val="TableParagraph"/>
              <w:spacing w:line="256" w:lineRule="exact"/>
              <w:ind w:left="109"/>
              <w:rPr>
                <w:sz w:val="24"/>
              </w:rPr>
            </w:pPr>
            <w:r>
              <w:rPr>
                <w:sz w:val="24"/>
              </w:rPr>
              <w:t>значимостьтруда</w:t>
            </w:r>
            <w:r>
              <w:rPr>
                <w:spacing w:val="-2"/>
                <w:sz w:val="24"/>
              </w:rPr>
              <w:t>педагога.</w:t>
            </w:r>
          </w:p>
        </w:tc>
        <w:tc>
          <w:tcPr>
            <w:tcW w:w="990" w:type="dxa"/>
            <w:tcBorders>
              <w:top w:val="nil"/>
              <w:bottom w:val="nil"/>
            </w:tcBorders>
          </w:tcPr>
          <w:p w:rsidR="00076F32" w:rsidRDefault="00076F32">
            <w:pPr>
              <w:pStyle w:val="TableParagraph"/>
              <w:rPr>
                <w:sz w:val="20"/>
              </w:rPr>
            </w:pPr>
          </w:p>
        </w:tc>
        <w:tc>
          <w:tcPr>
            <w:tcW w:w="850" w:type="dxa"/>
            <w:tcBorders>
              <w:top w:val="nil"/>
              <w:bottom w:val="nil"/>
            </w:tcBorders>
          </w:tcPr>
          <w:p w:rsidR="00076F32" w:rsidRDefault="00076F32">
            <w:pPr>
              <w:pStyle w:val="TableParagraph"/>
              <w:rPr>
                <w:sz w:val="20"/>
              </w:rPr>
            </w:pPr>
          </w:p>
        </w:tc>
        <w:tc>
          <w:tcPr>
            <w:tcW w:w="1422" w:type="dxa"/>
            <w:tcBorders>
              <w:top w:val="nil"/>
              <w:bottom w:val="nil"/>
            </w:tcBorders>
          </w:tcPr>
          <w:p w:rsidR="00076F32" w:rsidRDefault="00076F32">
            <w:pPr>
              <w:pStyle w:val="TableParagraph"/>
              <w:rPr>
                <w:sz w:val="20"/>
              </w:rPr>
            </w:pPr>
          </w:p>
        </w:tc>
        <w:tc>
          <w:tcPr>
            <w:tcW w:w="2833" w:type="dxa"/>
            <w:tcBorders>
              <w:top w:val="nil"/>
              <w:bottom w:val="nil"/>
            </w:tcBorders>
          </w:tcPr>
          <w:p w:rsidR="00076F32" w:rsidRDefault="00076F32">
            <w:pPr>
              <w:pStyle w:val="TableParagraph"/>
              <w:rPr>
                <w:sz w:val="20"/>
              </w:rPr>
            </w:pPr>
          </w:p>
        </w:tc>
      </w:tr>
      <w:tr w:rsidR="00076F32">
        <w:trPr>
          <w:trHeight w:val="279"/>
        </w:trPr>
        <w:tc>
          <w:tcPr>
            <w:tcW w:w="442" w:type="dxa"/>
            <w:tcBorders>
              <w:top w:val="nil"/>
            </w:tcBorders>
          </w:tcPr>
          <w:p w:rsidR="00076F32" w:rsidRDefault="00076F32">
            <w:pPr>
              <w:pStyle w:val="TableParagraph"/>
              <w:rPr>
                <w:sz w:val="20"/>
              </w:rPr>
            </w:pPr>
          </w:p>
        </w:tc>
        <w:tc>
          <w:tcPr>
            <w:tcW w:w="3386" w:type="dxa"/>
            <w:tcBorders>
              <w:top w:val="nil"/>
            </w:tcBorders>
          </w:tcPr>
          <w:p w:rsidR="00076F32" w:rsidRDefault="00947DCD">
            <w:pPr>
              <w:pStyle w:val="TableParagraph"/>
              <w:spacing w:line="260" w:lineRule="exact"/>
              <w:ind w:left="109"/>
              <w:rPr>
                <w:sz w:val="24"/>
              </w:rPr>
            </w:pPr>
            <w:r>
              <w:rPr>
                <w:sz w:val="24"/>
              </w:rPr>
              <w:t>Личностьучителяи</w:t>
            </w:r>
            <w:r>
              <w:rPr>
                <w:spacing w:val="-5"/>
                <w:sz w:val="24"/>
              </w:rPr>
              <w:t>его</w:t>
            </w:r>
          </w:p>
        </w:tc>
        <w:tc>
          <w:tcPr>
            <w:tcW w:w="990" w:type="dxa"/>
            <w:tcBorders>
              <w:top w:val="nil"/>
            </w:tcBorders>
          </w:tcPr>
          <w:p w:rsidR="00076F32" w:rsidRDefault="00076F32">
            <w:pPr>
              <w:pStyle w:val="TableParagraph"/>
              <w:rPr>
                <w:sz w:val="20"/>
              </w:rPr>
            </w:pPr>
          </w:p>
        </w:tc>
        <w:tc>
          <w:tcPr>
            <w:tcW w:w="850" w:type="dxa"/>
            <w:tcBorders>
              <w:top w:val="nil"/>
            </w:tcBorders>
          </w:tcPr>
          <w:p w:rsidR="00076F32" w:rsidRDefault="00076F32">
            <w:pPr>
              <w:pStyle w:val="TableParagraph"/>
              <w:rPr>
                <w:sz w:val="20"/>
              </w:rPr>
            </w:pPr>
          </w:p>
        </w:tc>
        <w:tc>
          <w:tcPr>
            <w:tcW w:w="1422" w:type="dxa"/>
            <w:tcBorders>
              <w:top w:val="nil"/>
            </w:tcBorders>
          </w:tcPr>
          <w:p w:rsidR="00076F32" w:rsidRDefault="00076F32">
            <w:pPr>
              <w:pStyle w:val="TableParagraph"/>
              <w:rPr>
                <w:sz w:val="20"/>
              </w:rPr>
            </w:pPr>
          </w:p>
        </w:tc>
        <w:tc>
          <w:tcPr>
            <w:tcW w:w="2833" w:type="dxa"/>
            <w:tcBorders>
              <w:top w:val="nil"/>
            </w:tcBorders>
          </w:tcPr>
          <w:p w:rsidR="00076F32" w:rsidRDefault="00076F32">
            <w:pPr>
              <w:pStyle w:val="TableParagraph"/>
              <w:rPr>
                <w:sz w:val="20"/>
              </w:rPr>
            </w:pPr>
          </w:p>
        </w:tc>
      </w:tr>
    </w:tbl>
    <w:p w:rsidR="00076F32" w:rsidRDefault="00076F32">
      <w:pPr>
        <w:rPr>
          <w:sz w:val="20"/>
        </w:rPr>
        <w:sectPr w:rsidR="00076F32">
          <w:footerReference w:type="default" r:id="rId590"/>
          <w:pgSz w:w="11910" w:h="16390"/>
          <w:pgMar w:top="920" w:right="300" w:bottom="280" w:left="880" w:header="0" w:footer="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3386"/>
        <w:gridCol w:w="990"/>
        <w:gridCol w:w="850"/>
        <w:gridCol w:w="1422"/>
        <w:gridCol w:w="2833"/>
      </w:tblGrid>
      <w:tr w:rsidR="00076F32">
        <w:trPr>
          <w:trHeight w:val="551"/>
        </w:trPr>
        <w:tc>
          <w:tcPr>
            <w:tcW w:w="442" w:type="dxa"/>
          </w:tcPr>
          <w:p w:rsidR="00076F32" w:rsidRDefault="00076F32">
            <w:pPr>
              <w:pStyle w:val="TableParagraph"/>
              <w:rPr>
                <w:sz w:val="24"/>
              </w:rPr>
            </w:pPr>
          </w:p>
        </w:tc>
        <w:tc>
          <w:tcPr>
            <w:tcW w:w="3386" w:type="dxa"/>
          </w:tcPr>
          <w:p w:rsidR="00076F32" w:rsidRDefault="00947DCD">
            <w:pPr>
              <w:pStyle w:val="TableParagraph"/>
              <w:spacing w:line="267" w:lineRule="exact"/>
              <w:ind w:left="109"/>
              <w:rPr>
                <w:sz w:val="24"/>
              </w:rPr>
            </w:pPr>
            <w:r>
              <w:rPr>
                <w:spacing w:val="-2"/>
                <w:sz w:val="24"/>
              </w:rPr>
              <w:t>профессиональная</w:t>
            </w:r>
          </w:p>
          <w:p w:rsidR="00076F32" w:rsidRDefault="00947DCD">
            <w:pPr>
              <w:pStyle w:val="TableParagraph"/>
              <w:spacing w:line="265" w:lineRule="exact"/>
              <w:ind w:left="109"/>
              <w:rPr>
                <w:sz w:val="24"/>
              </w:rPr>
            </w:pPr>
            <w:r>
              <w:rPr>
                <w:spacing w:val="-2"/>
                <w:sz w:val="24"/>
              </w:rPr>
              <w:t>деятельность</w:t>
            </w:r>
          </w:p>
        </w:tc>
        <w:tc>
          <w:tcPr>
            <w:tcW w:w="990" w:type="dxa"/>
          </w:tcPr>
          <w:p w:rsidR="00076F32" w:rsidRDefault="00076F32">
            <w:pPr>
              <w:pStyle w:val="TableParagraph"/>
              <w:rPr>
                <w:sz w:val="24"/>
              </w:rPr>
            </w:pPr>
          </w:p>
        </w:tc>
        <w:tc>
          <w:tcPr>
            <w:tcW w:w="850" w:type="dxa"/>
          </w:tcPr>
          <w:p w:rsidR="00076F32" w:rsidRDefault="00076F32">
            <w:pPr>
              <w:pStyle w:val="TableParagraph"/>
              <w:rPr>
                <w:sz w:val="24"/>
              </w:rPr>
            </w:pPr>
          </w:p>
        </w:tc>
        <w:tc>
          <w:tcPr>
            <w:tcW w:w="1422" w:type="dxa"/>
          </w:tcPr>
          <w:p w:rsidR="00076F32" w:rsidRDefault="00076F32">
            <w:pPr>
              <w:pStyle w:val="TableParagraph"/>
              <w:rPr>
                <w:sz w:val="24"/>
              </w:rPr>
            </w:pPr>
          </w:p>
        </w:tc>
        <w:tc>
          <w:tcPr>
            <w:tcW w:w="2833" w:type="dxa"/>
          </w:tcPr>
          <w:p w:rsidR="00076F32" w:rsidRDefault="00076F32">
            <w:pPr>
              <w:pStyle w:val="TableParagraph"/>
              <w:rPr>
                <w:sz w:val="24"/>
              </w:rPr>
            </w:pPr>
          </w:p>
        </w:tc>
      </w:tr>
      <w:tr w:rsidR="00076F32" w:rsidRPr="00A06279">
        <w:trPr>
          <w:trHeight w:val="1929"/>
        </w:trPr>
        <w:tc>
          <w:tcPr>
            <w:tcW w:w="442" w:type="dxa"/>
          </w:tcPr>
          <w:p w:rsidR="00076F32" w:rsidRDefault="00947DCD">
            <w:pPr>
              <w:pStyle w:val="TableParagraph"/>
              <w:spacing w:line="267" w:lineRule="exact"/>
              <w:ind w:left="110"/>
              <w:rPr>
                <w:sz w:val="24"/>
              </w:rPr>
            </w:pPr>
            <w:r>
              <w:rPr>
                <w:spacing w:val="-5"/>
                <w:sz w:val="24"/>
              </w:rPr>
              <w:t>1.</w:t>
            </w:r>
          </w:p>
          <w:p w:rsidR="00076F32" w:rsidRDefault="00947DCD">
            <w:pPr>
              <w:pStyle w:val="TableParagraph"/>
              <w:spacing w:line="275" w:lineRule="exact"/>
              <w:ind w:left="110"/>
              <w:rPr>
                <w:sz w:val="24"/>
              </w:rPr>
            </w:pPr>
            <w:r>
              <w:rPr>
                <w:spacing w:val="-10"/>
                <w:sz w:val="24"/>
              </w:rPr>
              <w:t>7</w:t>
            </w:r>
          </w:p>
        </w:tc>
        <w:tc>
          <w:tcPr>
            <w:tcW w:w="3386" w:type="dxa"/>
          </w:tcPr>
          <w:p w:rsidR="00076F32" w:rsidRDefault="00947DCD">
            <w:pPr>
              <w:pStyle w:val="TableParagraph"/>
              <w:ind w:left="109" w:right="385"/>
              <w:rPr>
                <w:sz w:val="24"/>
              </w:rPr>
            </w:pPr>
            <w:r>
              <w:rPr>
                <w:sz w:val="24"/>
              </w:rPr>
              <w:t>Основные характеристики профессиональнозначимых качеств современного личности педагога.</w:t>
            </w:r>
          </w:p>
          <w:p w:rsidR="00076F32" w:rsidRDefault="00947DCD">
            <w:pPr>
              <w:pStyle w:val="TableParagraph"/>
              <w:spacing w:line="237" w:lineRule="auto"/>
              <w:ind w:left="109"/>
              <w:rPr>
                <w:sz w:val="24"/>
              </w:rPr>
            </w:pPr>
            <w:r>
              <w:rPr>
                <w:sz w:val="24"/>
              </w:rPr>
              <w:t>Профессиограмма труда педагога.Этическиенормы</w:t>
            </w:r>
          </w:p>
          <w:p w:rsidR="00076F32" w:rsidRDefault="00947DCD">
            <w:pPr>
              <w:pStyle w:val="TableParagraph"/>
              <w:spacing w:line="261" w:lineRule="exact"/>
              <w:ind w:left="109"/>
              <w:rPr>
                <w:sz w:val="24"/>
              </w:rPr>
            </w:pPr>
            <w:r>
              <w:rPr>
                <w:sz w:val="24"/>
              </w:rPr>
              <w:t>педагогических</w:t>
            </w:r>
            <w:r>
              <w:rPr>
                <w:spacing w:val="-2"/>
                <w:sz w:val="24"/>
              </w:rPr>
              <w:t>профессий</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rsidRPr="00A06279">
        <w:trPr>
          <w:trHeight w:val="2207"/>
        </w:trPr>
        <w:tc>
          <w:tcPr>
            <w:tcW w:w="442" w:type="dxa"/>
          </w:tcPr>
          <w:p w:rsidR="00076F32" w:rsidRDefault="00947DCD">
            <w:pPr>
              <w:pStyle w:val="TableParagraph"/>
              <w:spacing w:line="268" w:lineRule="exact"/>
              <w:ind w:left="110"/>
              <w:rPr>
                <w:sz w:val="24"/>
              </w:rPr>
            </w:pPr>
            <w:r>
              <w:rPr>
                <w:spacing w:val="-5"/>
                <w:sz w:val="24"/>
              </w:rPr>
              <w:t>1.</w:t>
            </w:r>
          </w:p>
          <w:p w:rsidR="00076F32" w:rsidRDefault="00947DCD">
            <w:pPr>
              <w:pStyle w:val="TableParagraph"/>
              <w:spacing w:before="2"/>
              <w:ind w:left="110"/>
              <w:rPr>
                <w:sz w:val="24"/>
              </w:rPr>
            </w:pPr>
            <w:r>
              <w:rPr>
                <w:spacing w:val="-10"/>
                <w:sz w:val="24"/>
              </w:rPr>
              <w:t>8</w:t>
            </w:r>
          </w:p>
        </w:tc>
        <w:tc>
          <w:tcPr>
            <w:tcW w:w="3386" w:type="dxa"/>
          </w:tcPr>
          <w:p w:rsidR="00076F32" w:rsidRDefault="00947DCD">
            <w:pPr>
              <w:pStyle w:val="TableParagraph"/>
              <w:ind w:left="109"/>
              <w:rPr>
                <w:sz w:val="24"/>
              </w:rPr>
            </w:pPr>
            <w:r>
              <w:rPr>
                <w:sz w:val="24"/>
              </w:rPr>
              <w:t>Возможности педагогической деятельности для профессиональной и личностной самореализации человека. Диагностика профессиональных и личностныхкачествбудущего</w:t>
            </w:r>
          </w:p>
          <w:p w:rsidR="00076F32" w:rsidRDefault="00947DCD">
            <w:pPr>
              <w:pStyle w:val="TableParagraph"/>
              <w:spacing w:line="261" w:lineRule="exact"/>
              <w:ind w:left="109"/>
              <w:rPr>
                <w:sz w:val="24"/>
              </w:rPr>
            </w:pPr>
            <w:r>
              <w:rPr>
                <w:spacing w:val="-2"/>
                <w:sz w:val="24"/>
              </w:rPr>
              <w:t>педагога</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1</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trPr>
          <w:trHeight w:val="552"/>
        </w:trPr>
        <w:tc>
          <w:tcPr>
            <w:tcW w:w="442" w:type="dxa"/>
          </w:tcPr>
          <w:p w:rsidR="00076F32" w:rsidRDefault="00947DCD">
            <w:pPr>
              <w:pStyle w:val="TableParagraph"/>
              <w:spacing w:line="268" w:lineRule="exact"/>
              <w:ind w:left="110"/>
              <w:rPr>
                <w:sz w:val="24"/>
              </w:rPr>
            </w:pPr>
            <w:r>
              <w:rPr>
                <w:spacing w:val="-5"/>
                <w:sz w:val="24"/>
              </w:rPr>
              <w:t>1.</w:t>
            </w:r>
          </w:p>
          <w:p w:rsidR="00076F32" w:rsidRDefault="00947DCD">
            <w:pPr>
              <w:pStyle w:val="TableParagraph"/>
              <w:spacing w:before="2" w:line="261" w:lineRule="exact"/>
              <w:ind w:left="110"/>
              <w:rPr>
                <w:sz w:val="24"/>
              </w:rPr>
            </w:pPr>
            <w:r>
              <w:rPr>
                <w:spacing w:val="-10"/>
                <w:sz w:val="24"/>
              </w:rPr>
              <w:t>9</w:t>
            </w:r>
          </w:p>
        </w:tc>
        <w:tc>
          <w:tcPr>
            <w:tcW w:w="3386" w:type="dxa"/>
          </w:tcPr>
          <w:p w:rsidR="00076F32" w:rsidRDefault="00947DCD">
            <w:pPr>
              <w:pStyle w:val="TableParagraph"/>
              <w:spacing w:line="268" w:lineRule="exact"/>
              <w:ind w:left="109"/>
              <w:rPr>
                <w:sz w:val="24"/>
              </w:rPr>
            </w:pPr>
            <w:r>
              <w:rPr>
                <w:sz w:val="24"/>
              </w:rPr>
              <w:t>Отражениеобразапедагога</w:t>
            </w:r>
            <w:r>
              <w:rPr>
                <w:spacing w:val="-10"/>
                <w:sz w:val="24"/>
              </w:rPr>
              <w:t>в</w:t>
            </w:r>
          </w:p>
          <w:p w:rsidR="00076F32" w:rsidRDefault="00947DCD">
            <w:pPr>
              <w:pStyle w:val="TableParagraph"/>
              <w:spacing w:before="2" w:line="261" w:lineRule="exact"/>
              <w:ind w:left="109"/>
              <w:rPr>
                <w:sz w:val="24"/>
              </w:rPr>
            </w:pPr>
            <w:r>
              <w:rPr>
                <w:sz w:val="24"/>
              </w:rPr>
              <w:t>литературе,</w:t>
            </w:r>
            <w:r>
              <w:rPr>
                <w:spacing w:val="-4"/>
                <w:sz w:val="24"/>
              </w:rPr>
              <w:t xml:space="preserve"> кино</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1</w:t>
            </w:r>
          </w:p>
        </w:tc>
        <w:tc>
          <w:tcPr>
            <w:tcW w:w="2833" w:type="dxa"/>
          </w:tcPr>
          <w:p w:rsidR="00076F32" w:rsidRDefault="00947DCD">
            <w:pPr>
              <w:pStyle w:val="TableParagraph"/>
              <w:spacing w:line="268" w:lineRule="exact"/>
              <w:ind w:left="103"/>
              <w:rPr>
                <w:sz w:val="24"/>
              </w:rPr>
            </w:pPr>
            <w:r>
              <w:rPr>
                <w:spacing w:val="-2"/>
                <w:sz w:val="24"/>
              </w:rPr>
              <w:t>https://lecta.ru/playlist-</w:t>
            </w:r>
          </w:p>
          <w:p w:rsidR="00076F32" w:rsidRDefault="00947DCD">
            <w:pPr>
              <w:pStyle w:val="TableParagraph"/>
              <w:spacing w:before="2" w:line="261" w:lineRule="exact"/>
              <w:ind w:left="103"/>
              <w:rPr>
                <w:sz w:val="24"/>
              </w:rPr>
            </w:pPr>
            <w:r>
              <w:rPr>
                <w:spacing w:val="-2"/>
                <w:sz w:val="24"/>
              </w:rPr>
              <w:t>pedagogic/</w:t>
            </w:r>
          </w:p>
        </w:tc>
      </w:tr>
      <w:tr w:rsidR="00076F32">
        <w:trPr>
          <w:trHeight w:val="278"/>
        </w:trPr>
        <w:tc>
          <w:tcPr>
            <w:tcW w:w="3828" w:type="dxa"/>
            <w:gridSpan w:val="2"/>
          </w:tcPr>
          <w:p w:rsidR="00076F32" w:rsidRDefault="00947DCD">
            <w:pPr>
              <w:pStyle w:val="TableParagraph"/>
              <w:spacing w:line="258" w:lineRule="exact"/>
              <w:ind w:left="110"/>
              <w:rPr>
                <w:sz w:val="24"/>
              </w:rPr>
            </w:pPr>
            <w:r>
              <w:rPr>
                <w:sz w:val="24"/>
              </w:rPr>
              <w:t>Итого по</w:t>
            </w:r>
            <w:r>
              <w:rPr>
                <w:spacing w:val="-2"/>
                <w:sz w:val="24"/>
              </w:rPr>
              <w:t xml:space="preserve"> разделу</w:t>
            </w:r>
          </w:p>
        </w:tc>
        <w:tc>
          <w:tcPr>
            <w:tcW w:w="990" w:type="dxa"/>
          </w:tcPr>
          <w:p w:rsidR="00076F32" w:rsidRDefault="00947DCD">
            <w:pPr>
              <w:pStyle w:val="TableParagraph"/>
              <w:spacing w:line="258" w:lineRule="exact"/>
              <w:ind w:left="6" w:right="5"/>
              <w:jc w:val="center"/>
              <w:rPr>
                <w:sz w:val="24"/>
              </w:rPr>
            </w:pPr>
            <w:r>
              <w:rPr>
                <w:spacing w:val="-10"/>
                <w:sz w:val="24"/>
              </w:rPr>
              <w:t>9</w:t>
            </w:r>
          </w:p>
        </w:tc>
        <w:tc>
          <w:tcPr>
            <w:tcW w:w="5105" w:type="dxa"/>
            <w:gridSpan w:val="3"/>
          </w:tcPr>
          <w:p w:rsidR="00076F32" w:rsidRDefault="00947DCD">
            <w:pPr>
              <w:pStyle w:val="TableParagraph"/>
              <w:spacing w:line="258" w:lineRule="exact"/>
              <w:ind w:left="53"/>
              <w:jc w:val="center"/>
              <w:rPr>
                <w:sz w:val="24"/>
              </w:rPr>
            </w:pPr>
            <w:r>
              <w:rPr>
                <w:spacing w:val="-10"/>
                <w:sz w:val="24"/>
              </w:rPr>
              <w:t>3</w:t>
            </w:r>
          </w:p>
        </w:tc>
      </w:tr>
      <w:tr w:rsidR="00076F32">
        <w:trPr>
          <w:trHeight w:val="277"/>
        </w:trPr>
        <w:tc>
          <w:tcPr>
            <w:tcW w:w="9923" w:type="dxa"/>
            <w:gridSpan w:val="6"/>
          </w:tcPr>
          <w:p w:rsidR="00076F32" w:rsidRDefault="00947DCD">
            <w:pPr>
              <w:pStyle w:val="TableParagraph"/>
              <w:spacing w:line="258" w:lineRule="exact"/>
              <w:ind w:left="172"/>
              <w:rPr>
                <w:b/>
                <w:sz w:val="24"/>
              </w:rPr>
            </w:pPr>
            <w:r>
              <w:rPr>
                <w:b/>
                <w:sz w:val="24"/>
              </w:rPr>
              <w:t>Модуль2.«Педагогикакакнаукаи</w:t>
            </w:r>
            <w:r>
              <w:rPr>
                <w:b/>
                <w:spacing w:val="-2"/>
                <w:sz w:val="24"/>
              </w:rPr>
              <w:t>искусство»</w:t>
            </w:r>
          </w:p>
        </w:tc>
      </w:tr>
      <w:tr w:rsidR="00076F32">
        <w:trPr>
          <w:trHeight w:val="551"/>
        </w:trPr>
        <w:tc>
          <w:tcPr>
            <w:tcW w:w="442" w:type="dxa"/>
          </w:tcPr>
          <w:p w:rsidR="00076F32" w:rsidRDefault="00947DCD">
            <w:pPr>
              <w:pStyle w:val="TableParagraph"/>
              <w:spacing w:line="267" w:lineRule="exact"/>
              <w:ind w:left="110"/>
              <w:rPr>
                <w:sz w:val="24"/>
              </w:rPr>
            </w:pPr>
            <w:r>
              <w:rPr>
                <w:spacing w:val="-5"/>
                <w:sz w:val="24"/>
              </w:rPr>
              <w:t>2.</w:t>
            </w:r>
          </w:p>
          <w:p w:rsidR="00076F32" w:rsidRDefault="00947DCD">
            <w:pPr>
              <w:pStyle w:val="TableParagraph"/>
              <w:spacing w:line="265" w:lineRule="exact"/>
              <w:ind w:left="110"/>
              <w:rPr>
                <w:sz w:val="24"/>
              </w:rPr>
            </w:pPr>
            <w:r>
              <w:rPr>
                <w:spacing w:val="-10"/>
                <w:sz w:val="24"/>
              </w:rPr>
              <w:t>1</w:t>
            </w:r>
          </w:p>
        </w:tc>
        <w:tc>
          <w:tcPr>
            <w:tcW w:w="3386" w:type="dxa"/>
          </w:tcPr>
          <w:p w:rsidR="00076F32" w:rsidRDefault="00947DCD">
            <w:pPr>
              <w:pStyle w:val="TableParagraph"/>
              <w:spacing w:line="267" w:lineRule="exact"/>
              <w:ind w:left="109"/>
              <w:rPr>
                <w:sz w:val="24"/>
              </w:rPr>
            </w:pPr>
            <w:r>
              <w:rPr>
                <w:sz w:val="24"/>
              </w:rPr>
              <w:t>Педагогикакакискусство</w:t>
            </w:r>
            <w:r>
              <w:rPr>
                <w:spacing w:val="-10"/>
                <w:sz w:val="24"/>
              </w:rPr>
              <w:t>и</w:t>
            </w:r>
          </w:p>
          <w:p w:rsidR="00076F32" w:rsidRDefault="00947DCD">
            <w:pPr>
              <w:pStyle w:val="TableParagraph"/>
              <w:spacing w:line="265" w:lineRule="exact"/>
              <w:ind w:left="109"/>
              <w:rPr>
                <w:sz w:val="24"/>
              </w:rPr>
            </w:pPr>
            <w:r>
              <w:rPr>
                <w:sz w:val="24"/>
              </w:rPr>
              <w:t>как</w:t>
            </w:r>
            <w:r>
              <w:rPr>
                <w:spacing w:val="-2"/>
                <w:sz w:val="24"/>
              </w:rPr>
              <w:t>наука.</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Default="00947DCD">
            <w:pPr>
              <w:pStyle w:val="TableParagraph"/>
              <w:spacing w:line="267" w:lineRule="exact"/>
              <w:ind w:left="103"/>
              <w:rPr>
                <w:sz w:val="24"/>
              </w:rPr>
            </w:pPr>
            <w:r>
              <w:rPr>
                <w:spacing w:val="-2"/>
                <w:sz w:val="24"/>
              </w:rPr>
              <w:t>https://lecta.ru/playlist-</w:t>
            </w:r>
          </w:p>
          <w:p w:rsidR="00076F32" w:rsidRDefault="00947DCD">
            <w:pPr>
              <w:pStyle w:val="TableParagraph"/>
              <w:spacing w:line="265" w:lineRule="exact"/>
              <w:ind w:left="103"/>
              <w:rPr>
                <w:sz w:val="24"/>
              </w:rPr>
            </w:pPr>
            <w:r>
              <w:rPr>
                <w:spacing w:val="-2"/>
                <w:sz w:val="24"/>
              </w:rPr>
              <w:t>pedagogic/</w:t>
            </w:r>
          </w:p>
        </w:tc>
      </w:tr>
      <w:tr w:rsidR="00076F32" w:rsidRPr="00A06279">
        <w:trPr>
          <w:trHeight w:val="1930"/>
        </w:trPr>
        <w:tc>
          <w:tcPr>
            <w:tcW w:w="442" w:type="dxa"/>
          </w:tcPr>
          <w:p w:rsidR="00076F32" w:rsidRDefault="00947DCD">
            <w:pPr>
              <w:pStyle w:val="TableParagraph"/>
              <w:spacing w:line="267" w:lineRule="exact"/>
              <w:ind w:left="110"/>
              <w:rPr>
                <w:sz w:val="24"/>
              </w:rPr>
            </w:pPr>
            <w:r>
              <w:rPr>
                <w:spacing w:val="-5"/>
                <w:sz w:val="24"/>
              </w:rPr>
              <w:t>2.</w:t>
            </w:r>
          </w:p>
          <w:p w:rsidR="00076F32" w:rsidRDefault="00947DCD">
            <w:pPr>
              <w:pStyle w:val="TableParagraph"/>
              <w:spacing w:line="275" w:lineRule="exact"/>
              <w:ind w:left="110"/>
              <w:rPr>
                <w:sz w:val="24"/>
              </w:rPr>
            </w:pPr>
            <w:r>
              <w:rPr>
                <w:spacing w:val="-10"/>
                <w:sz w:val="24"/>
              </w:rPr>
              <w:t>2</w:t>
            </w:r>
          </w:p>
        </w:tc>
        <w:tc>
          <w:tcPr>
            <w:tcW w:w="3386" w:type="dxa"/>
          </w:tcPr>
          <w:p w:rsidR="00076F32" w:rsidRDefault="00947DCD">
            <w:pPr>
              <w:pStyle w:val="TableParagraph"/>
              <w:ind w:left="109" w:right="131"/>
              <w:rPr>
                <w:sz w:val="24"/>
              </w:rPr>
            </w:pPr>
            <w:r>
              <w:rPr>
                <w:sz w:val="24"/>
              </w:rPr>
              <w:t xml:space="preserve">Краткийобзоротечественной и зарубежной истории образования. Знакомство с </w:t>
            </w:r>
            <w:r>
              <w:rPr>
                <w:spacing w:val="-2"/>
                <w:sz w:val="24"/>
              </w:rPr>
              <w:t xml:space="preserve">гуманистическими </w:t>
            </w:r>
            <w:r>
              <w:rPr>
                <w:sz w:val="24"/>
              </w:rPr>
              <w:t>педагогическими идеями выдающихся педагогов</w:t>
            </w:r>
          </w:p>
          <w:p w:rsidR="00076F32" w:rsidRDefault="00947DCD">
            <w:pPr>
              <w:pStyle w:val="TableParagraph"/>
              <w:spacing w:line="261" w:lineRule="exact"/>
              <w:ind w:left="109"/>
              <w:rPr>
                <w:sz w:val="24"/>
              </w:rPr>
            </w:pPr>
            <w:r>
              <w:rPr>
                <w:sz w:val="24"/>
              </w:rPr>
              <w:t>историии</w:t>
            </w:r>
            <w:r>
              <w:rPr>
                <w:spacing w:val="-2"/>
                <w:sz w:val="24"/>
              </w:rPr>
              <w:t xml:space="preserve"> современности</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rsidRPr="00A06279">
        <w:trPr>
          <w:trHeight w:val="1934"/>
        </w:trPr>
        <w:tc>
          <w:tcPr>
            <w:tcW w:w="442" w:type="dxa"/>
          </w:tcPr>
          <w:p w:rsidR="00076F32" w:rsidRDefault="00947DCD">
            <w:pPr>
              <w:pStyle w:val="TableParagraph"/>
              <w:spacing w:line="268" w:lineRule="exact"/>
              <w:ind w:left="110"/>
              <w:rPr>
                <w:sz w:val="24"/>
              </w:rPr>
            </w:pPr>
            <w:r>
              <w:rPr>
                <w:spacing w:val="-5"/>
                <w:sz w:val="24"/>
              </w:rPr>
              <w:t>2.</w:t>
            </w:r>
          </w:p>
          <w:p w:rsidR="00076F32" w:rsidRDefault="00947DCD">
            <w:pPr>
              <w:pStyle w:val="TableParagraph"/>
              <w:spacing w:before="2"/>
              <w:ind w:left="110"/>
              <w:rPr>
                <w:sz w:val="24"/>
              </w:rPr>
            </w:pPr>
            <w:r>
              <w:rPr>
                <w:spacing w:val="-10"/>
                <w:sz w:val="24"/>
              </w:rPr>
              <w:t>3</w:t>
            </w:r>
          </w:p>
        </w:tc>
        <w:tc>
          <w:tcPr>
            <w:tcW w:w="3386" w:type="dxa"/>
          </w:tcPr>
          <w:p w:rsidR="00076F32" w:rsidRDefault="00947DCD">
            <w:pPr>
              <w:pStyle w:val="TableParagraph"/>
              <w:ind w:left="109" w:right="131"/>
              <w:rPr>
                <w:sz w:val="24"/>
              </w:rPr>
            </w:pPr>
            <w:r>
              <w:rPr>
                <w:sz w:val="24"/>
              </w:rPr>
              <w:t xml:space="preserve">Краткийобзоротечественной и зарубежной истории образования. Знакомство с </w:t>
            </w:r>
            <w:r>
              <w:rPr>
                <w:spacing w:val="-2"/>
                <w:sz w:val="24"/>
              </w:rPr>
              <w:t xml:space="preserve">гуманистическими </w:t>
            </w:r>
            <w:r>
              <w:rPr>
                <w:sz w:val="24"/>
              </w:rPr>
              <w:t>педагогическими идеями</w:t>
            </w:r>
          </w:p>
          <w:p w:rsidR="00076F32" w:rsidRDefault="00947DCD">
            <w:pPr>
              <w:pStyle w:val="TableParagraph"/>
              <w:spacing w:line="274" w:lineRule="exact"/>
              <w:ind w:left="109" w:right="385"/>
              <w:rPr>
                <w:sz w:val="24"/>
              </w:rPr>
            </w:pPr>
            <w:r>
              <w:rPr>
                <w:sz w:val="24"/>
              </w:rPr>
              <w:t>выдающихся педагогов историиисовременности</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rsidRPr="00A06279">
        <w:trPr>
          <w:trHeight w:val="1103"/>
        </w:trPr>
        <w:tc>
          <w:tcPr>
            <w:tcW w:w="442" w:type="dxa"/>
          </w:tcPr>
          <w:p w:rsidR="00076F32" w:rsidRDefault="00947DCD">
            <w:pPr>
              <w:pStyle w:val="TableParagraph"/>
              <w:spacing w:line="267" w:lineRule="exact"/>
              <w:ind w:left="110"/>
              <w:rPr>
                <w:sz w:val="24"/>
              </w:rPr>
            </w:pPr>
            <w:r>
              <w:rPr>
                <w:spacing w:val="-5"/>
                <w:sz w:val="24"/>
              </w:rPr>
              <w:t>2.</w:t>
            </w:r>
          </w:p>
          <w:p w:rsidR="00076F32" w:rsidRDefault="00947DCD">
            <w:pPr>
              <w:pStyle w:val="TableParagraph"/>
              <w:spacing w:line="275" w:lineRule="exact"/>
              <w:ind w:left="110"/>
              <w:rPr>
                <w:sz w:val="24"/>
              </w:rPr>
            </w:pPr>
            <w:r>
              <w:rPr>
                <w:spacing w:val="-10"/>
                <w:sz w:val="24"/>
              </w:rPr>
              <w:t>4</w:t>
            </w:r>
          </w:p>
        </w:tc>
        <w:tc>
          <w:tcPr>
            <w:tcW w:w="3386" w:type="dxa"/>
          </w:tcPr>
          <w:p w:rsidR="00076F32" w:rsidRDefault="00947DCD">
            <w:pPr>
              <w:pStyle w:val="TableParagraph"/>
              <w:ind w:left="109" w:right="385"/>
              <w:rPr>
                <w:sz w:val="24"/>
              </w:rPr>
            </w:pPr>
            <w:r>
              <w:rPr>
                <w:sz w:val="24"/>
              </w:rPr>
              <w:t>Презентация и защита групповых творческих заданийпотеме«Великие</w:t>
            </w:r>
          </w:p>
          <w:p w:rsidR="00076F32" w:rsidRDefault="00947DCD">
            <w:pPr>
              <w:pStyle w:val="TableParagraph"/>
              <w:spacing w:line="264" w:lineRule="exact"/>
              <w:ind w:left="109"/>
              <w:rPr>
                <w:sz w:val="24"/>
              </w:rPr>
            </w:pPr>
            <w:r>
              <w:rPr>
                <w:sz w:val="24"/>
              </w:rPr>
              <w:t>именав</w:t>
            </w:r>
            <w:r>
              <w:rPr>
                <w:spacing w:val="-2"/>
                <w:sz w:val="24"/>
              </w:rPr>
              <w:t>педагогике»</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1</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rsidRPr="00A06279">
        <w:trPr>
          <w:trHeight w:val="1104"/>
        </w:trPr>
        <w:tc>
          <w:tcPr>
            <w:tcW w:w="442" w:type="dxa"/>
          </w:tcPr>
          <w:p w:rsidR="00076F32" w:rsidRDefault="00947DCD">
            <w:pPr>
              <w:pStyle w:val="TableParagraph"/>
              <w:spacing w:line="267" w:lineRule="exact"/>
              <w:ind w:left="110"/>
              <w:rPr>
                <w:sz w:val="24"/>
              </w:rPr>
            </w:pPr>
            <w:r>
              <w:rPr>
                <w:spacing w:val="-5"/>
                <w:sz w:val="24"/>
              </w:rPr>
              <w:t>2.</w:t>
            </w:r>
          </w:p>
          <w:p w:rsidR="00076F32" w:rsidRDefault="00947DCD">
            <w:pPr>
              <w:pStyle w:val="TableParagraph"/>
              <w:spacing w:line="275" w:lineRule="exact"/>
              <w:ind w:left="110"/>
              <w:rPr>
                <w:sz w:val="24"/>
              </w:rPr>
            </w:pPr>
            <w:r>
              <w:rPr>
                <w:spacing w:val="-10"/>
                <w:sz w:val="24"/>
              </w:rPr>
              <w:t>5</w:t>
            </w:r>
          </w:p>
        </w:tc>
        <w:tc>
          <w:tcPr>
            <w:tcW w:w="3386" w:type="dxa"/>
          </w:tcPr>
          <w:p w:rsidR="00076F32" w:rsidRDefault="00947DCD">
            <w:pPr>
              <w:pStyle w:val="TableParagraph"/>
              <w:ind w:left="109" w:right="385"/>
              <w:rPr>
                <w:sz w:val="24"/>
              </w:rPr>
            </w:pPr>
            <w:r>
              <w:rPr>
                <w:sz w:val="24"/>
              </w:rPr>
              <w:t>Презентация и защита групповых творческих заданийпотеме«Великие</w:t>
            </w:r>
          </w:p>
          <w:p w:rsidR="00076F32" w:rsidRDefault="00947DCD">
            <w:pPr>
              <w:pStyle w:val="TableParagraph"/>
              <w:spacing w:line="264" w:lineRule="exact"/>
              <w:ind w:left="109"/>
              <w:rPr>
                <w:sz w:val="24"/>
              </w:rPr>
            </w:pPr>
            <w:r>
              <w:rPr>
                <w:sz w:val="24"/>
              </w:rPr>
              <w:t>именав</w:t>
            </w:r>
            <w:r>
              <w:rPr>
                <w:spacing w:val="-2"/>
                <w:sz w:val="24"/>
              </w:rPr>
              <w:t>педагогике»</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1</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trPr>
          <w:trHeight w:val="273"/>
        </w:trPr>
        <w:tc>
          <w:tcPr>
            <w:tcW w:w="3828" w:type="dxa"/>
            <w:gridSpan w:val="2"/>
          </w:tcPr>
          <w:p w:rsidR="00076F32" w:rsidRDefault="00947DCD">
            <w:pPr>
              <w:pStyle w:val="TableParagraph"/>
              <w:spacing w:line="253" w:lineRule="exact"/>
              <w:ind w:left="110"/>
              <w:rPr>
                <w:sz w:val="24"/>
              </w:rPr>
            </w:pPr>
            <w:r>
              <w:rPr>
                <w:sz w:val="24"/>
              </w:rPr>
              <w:t>Итого по</w:t>
            </w:r>
            <w:r>
              <w:rPr>
                <w:spacing w:val="-2"/>
                <w:sz w:val="24"/>
              </w:rPr>
              <w:t xml:space="preserve"> разделу</w:t>
            </w:r>
          </w:p>
        </w:tc>
        <w:tc>
          <w:tcPr>
            <w:tcW w:w="990" w:type="dxa"/>
          </w:tcPr>
          <w:p w:rsidR="00076F32" w:rsidRDefault="00947DCD">
            <w:pPr>
              <w:pStyle w:val="TableParagraph"/>
              <w:spacing w:line="253" w:lineRule="exact"/>
              <w:ind w:left="6" w:right="5"/>
              <w:jc w:val="center"/>
              <w:rPr>
                <w:sz w:val="24"/>
              </w:rPr>
            </w:pPr>
            <w:r>
              <w:rPr>
                <w:spacing w:val="-10"/>
                <w:sz w:val="24"/>
              </w:rPr>
              <w:t>5</w:t>
            </w:r>
          </w:p>
        </w:tc>
        <w:tc>
          <w:tcPr>
            <w:tcW w:w="5105" w:type="dxa"/>
            <w:gridSpan w:val="3"/>
          </w:tcPr>
          <w:p w:rsidR="00076F32" w:rsidRDefault="00947DCD">
            <w:pPr>
              <w:pStyle w:val="TableParagraph"/>
              <w:spacing w:line="253" w:lineRule="exact"/>
              <w:ind w:left="53"/>
              <w:jc w:val="center"/>
              <w:rPr>
                <w:sz w:val="24"/>
              </w:rPr>
            </w:pPr>
            <w:r>
              <w:rPr>
                <w:spacing w:val="-10"/>
                <w:sz w:val="24"/>
              </w:rPr>
              <w:t>2</w:t>
            </w:r>
          </w:p>
        </w:tc>
      </w:tr>
      <w:tr w:rsidR="00076F32">
        <w:trPr>
          <w:trHeight w:val="278"/>
        </w:trPr>
        <w:tc>
          <w:tcPr>
            <w:tcW w:w="9923" w:type="dxa"/>
            <w:gridSpan w:val="6"/>
          </w:tcPr>
          <w:p w:rsidR="00076F32" w:rsidRDefault="00947DCD">
            <w:pPr>
              <w:pStyle w:val="TableParagraph"/>
              <w:spacing w:before="1" w:line="257" w:lineRule="exact"/>
              <w:ind w:left="163"/>
              <w:rPr>
                <w:b/>
                <w:sz w:val="24"/>
              </w:rPr>
            </w:pPr>
            <w:r>
              <w:rPr>
                <w:b/>
                <w:sz w:val="24"/>
              </w:rPr>
              <w:t>Модуль3.«Педагогикавсовременном</w:t>
            </w:r>
            <w:r>
              <w:rPr>
                <w:b/>
                <w:spacing w:val="-2"/>
                <w:sz w:val="24"/>
              </w:rPr>
              <w:t>обществе»</w:t>
            </w:r>
          </w:p>
        </w:tc>
      </w:tr>
      <w:tr w:rsidR="00076F32">
        <w:trPr>
          <w:trHeight w:val="552"/>
        </w:trPr>
        <w:tc>
          <w:tcPr>
            <w:tcW w:w="442" w:type="dxa"/>
          </w:tcPr>
          <w:p w:rsidR="00076F32" w:rsidRDefault="00947DCD">
            <w:pPr>
              <w:pStyle w:val="TableParagraph"/>
              <w:spacing w:line="268" w:lineRule="exact"/>
              <w:ind w:left="110"/>
              <w:rPr>
                <w:sz w:val="24"/>
              </w:rPr>
            </w:pPr>
            <w:r>
              <w:rPr>
                <w:spacing w:val="-5"/>
                <w:sz w:val="24"/>
              </w:rPr>
              <w:t>3.</w:t>
            </w:r>
          </w:p>
          <w:p w:rsidR="00076F32" w:rsidRDefault="00947DCD">
            <w:pPr>
              <w:pStyle w:val="TableParagraph"/>
              <w:spacing w:before="2" w:line="261" w:lineRule="exact"/>
              <w:ind w:left="110"/>
              <w:rPr>
                <w:sz w:val="24"/>
              </w:rPr>
            </w:pPr>
            <w:r>
              <w:rPr>
                <w:spacing w:val="-10"/>
                <w:sz w:val="24"/>
              </w:rPr>
              <w:t>1</w:t>
            </w:r>
          </w:p>
        </w:tc>
        <w:tc>
          <w:tcPr>
            <w:tcW w:w="3386" w:type="dxa"/>
          </w:tcPr>
          <w:p w:rsidR="00076F32" w:rsidRDefault="00947DCD">
            <w:pPr>
              <w:pStyle w:val="TableParagraph"/>
              <w:spacing w:line="268" w:lineRule="exact"/>
              <w:ind w:left="109"/>
              <w:rPr>
                <w:sz w:val="24"/>
              </w:rPr>
            </w:pPr>
            <w:r>
              <w:rPr>
                <w:sz w:val="24"/>
              </w:rPr>
              <w:t>Понятийный</w:t>
            </w:r>
            <w:r>
              <w:rPr>
                <w:spacing w:val="-2"/>
                <w:sz w:val="24"/>
              </w:rPr>
              <w:t>аппарат</w:t>
            </w:r>
          </w:p>
          <w:p w:rsidR="00076F32" w:rsidRDefault="00947DCD">
            <w:pPr>
              <w:pStyle w:val="TableParagraph"/>
              <w:spacing w:before="2" w:line="261" w:lineRule="exact"/>
              <w:ind w:left="109"/>
              <w:rPr>
                <w:sz w:val="24"/>
              </w:rPr>
            </w:pPr>
            <w:r>
              <w:rPr>
                <w:sz w:val="24"/>
              </w:rPr>
              <w:t>современной</w:t>
            </w:r>
            <w:r>
              <w:rPr>
                <w:spacing w:val="-2"/>
                <w:sz w:val="24"/>
              </w:rPr>
              <w:t>педагогики</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Default="00947DCD">
            <w:pPr>
              <w:pStyle w:val="TableParagraph"/>
              <w:spacing w:line="268" w:lineRule="exact"/>
              <w:ind w:left="103"/>
              <w:rPr>
                <w:sz w:val="24"/>
              </w:rPr>
            </w:pPr>
            <w:r>
              <w:rPr>
                <w:spacing w:val="-2"/>
                <w:sz w:val="24"/>
              </w:rPr>
              <w:t>https://lecta.ru/playlist-</w:t>
            </w:r>
          </w:p>
          <w:p w:rsidR="00076F32" w:rsidRDefault="00947DCD">
            <w:pPr>
              <w:pStyle w:val="TableParagraph"/>
              <w:spacing w:before="2" w:line="261" w:lineRule="exact"/>
              <w:ind w:left="103"/>
              <w:rPr>
                <w:sz w:val="24"/>
              </w:rPr>
            </w:pPr>
            <w:r>
              <w:rPr>
                <w:spacing w:val="-2"/>
                <w:sz w:val="24"/>
              </w:rPr>
              <w:t>pedagogic/</w:t>
            </w:r>
          </w:p>
        </w:tc>
      </w:tr>
    </w:tbl>
    <w:p w:rsidR="00076F32" w:rsidRDefault="00076F32">
      <w:pPr>
        <w:spacing w:line="261" w:lineRule="exact"/>
        <w:rPr>
          <w:sz w:val="24"/>
        </w:rPr>
        <w:sectPr w:rsidR="00076F32">
          <w:footerReference w:type="default" r:id="rId591"/>
          <w:pgSz w:w="11910" w:h="16390"/>
          <w:pgMar w:top="980" w:right="300" w:bottom="280" w:left="880" w:header="0" w:footer="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3386"/>
        <w:gridCol w:w="990"/>
        <w:gridCol w:w="850"/>
        <w:gridCol w:w="1422"/>
        <w:gridCol w:w="2833"/>
      </w:tblGrid>
      <w:tr w:rsidR="00076F32" w:rsidRPr="00A06279">
        <w:trPr>
          <w:trHeight w:val="825"/>
        </w:trPr>
        <w:tc>
          <w:tcPr>
            <w:tcW w:w="442" w:type="dxa"/>
          </w:tcPr>
          <w:p w:rsidR="00076F32" w:rsidRDefault="00947DCD">
            <w:pPr>
              <w:pStyle w:val="TableParagraph"/>
              <w:spacing w:line="267" w:lineRule="exact"/>
              <w:ind w:left="110"/>
              <w:rPr>
                <w:sz w:val="24"/>
              </w:rPr>
            </w:pPr>
            <w:r>
              <w:rPr>
                <w:spacing w:val="-5"/>
                <w:sz w:val="24"/>
              </w:rPr>
              <w:lastRenderedPageBreak/>
              <w:t>3.</w:t>
            </w:r>
          </w:p>
          <w:p w:rsidR="00076F32" w:rsidRDefault="00947DCD">
            <w:pPr>
              <w:pStyle w:val="TableParagraph"/>
              <w:spacing w:line="275" w:lineRule="exact"/>
              <w:ind w:left="110"/>
              <w:rPr>
                <w:sz w:val="24"/>
              </w:rPr>
            </w:pPr>
            <w:r>
              <w:rPr>
                <w:spacing w:val="-10"/>
                <w:sz w:val="24"/>
              </w:rPr>
              <w:t>2</w:t>
            </w:r>
          </w:p>
        </w:tc>
        <w:tc>
          <w:tcPr>
            <w:tcW w:w="3386" w:type="dxa"/>
          </w:tcPr>
          <w:p w:rsidR="00076F32" w:rsidRDefault="00947DCD">
            <w:pPr>
              <w:pStyle w:val="TableParagraph"/>
              <w:spacing w:line="237" w:lineRule="auto"/>
              <w:ind w:left="109"/>
              <w:rPr>
                <w:sz w:val="24"/>
              </w:rPr>
            </w:pPr>
            <w:r>
              <w:rPr>
                <w:sz w:val="24"/>
              </w:rPr>
              <w:t>Связьпедагогикисдругими науками. Отрасли</w:t>
            </w:r>
          </w:p>
          <w:p w:rsidR="00076F32" w:rsidRDefault="00947DCD">
            <w:pPr>
              <w:pStyle w:val="TableParagraph"/>
              <w:spacing w:line="261" w:lineRule="exact"/>
              <w:ind w:left="109"/>
              <w:rPr>
                <w:sz w:val="24"/>
              </w:rPr>
            </w:pPr>
            <w:r>
              <w:rPr>
                <w:sz w:val="24"/>
              </w:rPr>
              <w:t>педагогической</w:t>
            </w:r>
            <w:r>
              <w:rPr>
                <w:spacing w:val="-4"/>
                <w:sz w:val="24"/>
              </w:rPr>
              <w:t>науки</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rsidRPr="00A06279">
        <w:trPr>
          <w:trHeight w:val="2208"/>
        </w:trPr>
        <w:tc>
          <w:tcPr>
            <w:tcW w:w="442" w:type="dxa"/>
          </w:tcPr>
          <w:p w:rsidR="00076F32" w:rsidRDefault="00947DCD">
            <w:pPr>
              <w:pStyle w:val="TableParagraph"/>
              <w:spacing w:line="268" w:lineRule="exact"/>
              <w:ind w:left="110"/>
              <w:rPr>
                <w:sz w:val="24"/>
              </w:rPr>
            </w:pPr>
            <w:r>
              <w:rPr>
                <w:spacing w:val="-5"/>
                <w:sz w:val="24"/>
              </w:rPr>
              <w:t>3.</w:t>
            </w:r>
          </w:p>
          <w:p w:rsidR="00076F32" w:rsidRDefault="00947DCD">
            <w:pPr>
              <w:pStyle w:val="TableParagraph"/>
              <w:spacing w:before="2"/>
              <w:ind w:left="110"/>
              <w:rPr>
                <w:sz w:val="24"/>
              </w:rPr>
            </w:pPr>
            <w:r>
              <w:rPr>
                <w:spacing w:val="-10"/>
                <w:sz w:val="24"/>
              </w:rPr>
              <w:t>3</w:t>
            </w:r>
          </w:p>
        </w:tc>
        <w:tc>
          <w:tcPr>
            <w:tcW w:w="3386" w:type="dxa"/>
          </w:tcPr>
          <w:p w:rsidR="00076F32" w:rsidRDefault="00947DCD">
            <w:pPr>
              <w:pStyle w:val="TableParagraph"/>
              <w:ind w:left="109"/>
              <w:rPr>
                <w:sz w:val="24"/>
              </w:rPr>
            </w:pPr>
            <w:r>
              <w:rPr>
                <w:sz w:val="24"/>
              </w:rPr>
              <w:t>Гдеикакработаютпедагоги? Детский сад, школа, дополнительноеобразование. Специальное образование, инклюзия, одаренность.</w:t>
            </w:r>
          </w:p>
          <w:p w:rsidR="00076F32" w:rsidRDefault="00947DCD">
            <w:pPr>
              <w:pStyle w:val="TableParagraph"/>
              <w:spacing w:line="237" w:lineRule="auto"/>
              <w:ind w:left="109"/>
              <w:rPr>
                <w:sz w:val="24"/>
              </w:rPr>
            </w:pPr>
            <w:r>
              <w:rPr>
                <w:sz w:val="24"/>
              </w:rPr>
              <w:t>Андрагогика,образованиедля взрослых. Цифровая</w:t>
            </w:r>
          </w:p>
          <w:p w:rsidR="00076F32" w:rsidRDefault="00947DCD">
            <w:pPr>
              <w:pStyle w:val="TableParagraph"/>
              <w:spacing w:line="261" w:lineRule="exact"/>
              <w:ind w:left="109"/>
              <w:rPr>
                <w:sz w:val="24"/>
              </w:rPr>
            </w:pPr>
            <w:r>
              <w:rPr>
                <w:spacing w:val="-2"/>
                <w:sz w:val="24"/>
              </w:rPr>
              <w:t>педагогика</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rsidRPr="00A06279">
        <w:trPr>
          <w:trHeight w:val="2208"/>
        </w:trPr>
        <w:tc>
          <w:tcPr>
            <w:tcW w:w="442" w:type="dxa"/>
          </w:tcPr>
          <w:p w:rsidR="00076F32" w:rsidRDefault="00947DCD">
            <w:pPr>
              <w:pStyle w:val="TableParagraph"/>
              <w:spacing w:line="268" w:lineRule="exact"/>
              <w:ind w:left="110"/>
              <w:rPr>
                <w:sz w:val="24"/>
              </w:rPr>
            </w:pPr>
            <w:r>
              <w:rPr>
                <w:spacing w:val="-5"/>
                <w:sz w:val="24"/>
              </w:rPr>
              <w:t>3.</w:t>
            </w:r>
          </w:p>
          <w:p w:rsidR="00076F32" w:rsidRDefault="00947DCD">
            <w:pPr>
              <w:pStyle w:val="TableParagraph"/>
              <w:spacing w:before="2"/>
              <w:ind w:left="110"/>
              <w:rPr>
                <w:sz w:val="24"/>
              </w:rPr>
            </w:pPr>
            <w:r>
              <w:rPr>
                <w:spacing w:val="-10"/>
                <w:sz w:val="24"/>
              </w:rPr>
              <w:t>4</w:t>
            </w:r>
          </w:p>
        </w:tc>
        <w:tc>
          <w:tcPr>
            <w:tcW w:w="3386" w:type="dxa"/>
          </w:tcPr>
          <w:p w:rsidR="00076F32" w:rsidRDefault="00947DCD">
            <w:pPr>
              <w:pStyle w:val="TableParagraph"/>
              <w:ind w:left="109"/>
              <w:rPr>
                <w:sz w:val="24"/>
              </w:rPr>
            </w:pPr>
            <w:r>
              <w:rPr>
                <w:sz w:val="24"/>
              </w:rPr>
              <w:t>Гдеикакработаютпедагоги? Детский сад, школа, дополнительноеобразование. Специальное образование, инклюзия, одаренность.</w:t>
            </w:r>
          </w:p>
          <w:p w:rsidR="00076F32" w:rsidRDefault="00947DCD">
            <w:pPr>
              <w:pStyle w:val="TableParagraph"/>
              <w:ind w:left="109"/>
              <w:rPr>
                <w:sz w:val="24"/>
              </w:rPr>
            </w:pPr>
            <w:r>
              <w:rPr>
                <w:sz w:val="24"/>
              </w:rPr>
              <w:t>Андрагогика,образованиедля взрослых. Цифровая</w:t>
            </w:r>
          </w:p>
          <w:p w:rsidR="00076F32" w:rsidRDefault="00947DCD">
            <w:pPr>
              <w:pStyle w:val="TableParagraph"/>
              <w:spacing w:line="261" w:lineRule="exact"/>
              <w:ind w:left="109"/>
              <w:rPr>
                <w:sz w:val="24"/>
              </w:rPr>
            </w:pPr>
            <w:r>
              <w:rPr>
                <w:spacing w:val="-2"/>
                <w:sz w:val="24"/>
              </w:rPr>
              <w:t>педагогика</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1</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rsidRPr="00A06279">
        <w:trPr>
          <w:trHeight w:val="830"/>
        </w:trPr>
        <w:tc>
          <w:tcPr>
            <w:tcW w:w="442" w:type="dxa"/>
          </w:tcPr>
          <w:p w:rsidR="00076F32" w:rsidRDefault="00947DCD">
            <w:pPr>
              <w:pStyle w:val="TableParagraph"/>
              <w:spacing w:line="268" w:lineRule="exact"/>
              <w:ind w:left="110"/>
              <w:rPr>
                <w:sz w:val="24"/>
              </w:rPr>
            </w:pPr>
            <w:r>
              <w:rPr>
                <w:spacing w:val="-5"/>
                <w:sz w:val="24"/>
              </w:rPr>
              <w:t>3.</w:t>
            </w:r>
          </w:p>
          <w:p w:rsidR="00076F32" w:rsidRDefault="00947DCD">
            <w:pPr>
              <w:pStyle w:val="TableParagraph"/>
              <w:spacing w:before="2"/>
              <w:ind w:left="110"/>
              <w:rPr>
                <w:sz w:val="24"/>
              </w:rPr>
            </w:pPr>
            <w:r>
              <w:rPr>
                <w:spacing w:val="-10"/>
                <w:sz w:val="24"/>
              </w:rPr>
              <w:t>5</w:t>
            </w:r>
          </w:p>
        </w:tc>
        <w:tc>
          <w:tcPr>
            <w:tcW w:w="3386" w:type="dxa"/>
          </w:tcPr>
          <w:p w:rsidR="00076F32" w:rsidRDefault="00947DCD">
            <w:pPr>
              <w:pStyle w:val="TableParagraph"/>
              <w:spacing w:line="268" w:lineRule="exact"/>
              <w:ind w:left="109"/>
              <w:rPr>
                <w:sz w:val="24"/>
              </w:rPr>
            </w:pPr>
            <w:r>
              <w:rPr>
                <w:sz w:val="24"/>
              </w:rPr>
              <w:t xml:space="preserve">Правовое </w:t>
            </w:r>
            <w:r>
              <w:rPr>
                <w:spacing w:val="-2"/>
                <w:sz w:val="24"/>
              </w:rPr>
              <w:t>регулирование</w:t>
            </w:r>
          </w:p>
          <w:p w:rsidR="00076F32" w:rsidRDefault="00947DCD">
            <w:pPr>
              <w:pStyle w:val="TableParagraph"/>
              <w:spacing w:line="274" w:lineRule="exact"/>
              <w:ind w:left="109" w:right="385"/>
              <w:rPr>
                <w:sz w:val="24"/>
              </w:rPr>
            </w:pPr>
            <w:r>
              <w:rPr>
                <w:sz w:val="24"/>
              </w:rPr>
              <w:t xml:space="preserve">отношенийвсфере </w:t>
            </w:r>
            <w:r>
              <w:rPr>
                <w:spacing w:val="-2"/>
                <w:sz w:val="24"/>
              </w:rPr>
              <w:t>образования</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trPr>
          <w:trHeight w:val="551"/>
        </w:trPr>
        <w:tc>
          <w:tcPr>
            <w:tcW w:w="442" w:type="dxa"/>
          </w:tcPr>
          <w:p w:rsidR="00076F32" w:rsidRDefault="00947DCD">
            <w:pPr>
              <w:pStyle w:val="TableParagraph"/>
              <w:spacing w:line="267" w:lineRule="exact"/>
              <w:ind w:left="110"/>
              <w:rPr>
                <w:sz w:val="24"/>
              </w:rPr>
            </w:pPr>
            <w:r>
              <w:rPr>
                <w:spacing w:val="-5"/>
                <w:sz w:val="24"/>
              </w:rPr>
              <w:t>3.</w:t>
            </w:r>
          </w:p>
          <w:p w:rsidR="00076F32" w:rsidRDefault="00947DCD">
            <w:pPr>
              <w:pStyle w:val="TableParagraph"/>
              <w:spacing w:line="265" w:lineRule="exact"/>
              <w:ind w:left="110"/>
              <w:rPr>
                <w:sz w:val="24"/>
              </w:rPr>
            </w:pPr>
            <w:r>
              <w:rPr>
                <w:spacing w:val="-10"/>
                <w:sz w:val="24"/>
              </w:rPr>
              <w:t>6</w:t>
            </w:r>
          </w:p>
        </w:tc>
        <w:tc>
          <w:tcPr>
            <w:tcW w:w="3386" w:type="dxa"/>
          </w:tcPr>
          <w:p w:rsidR="00076F32" w:rsidRDefault="00947DCD">
            <w:pPr>
              <w:pStyle w:val="TableParagraph"/>
              <w:spacing w:line="267" w:lineRule="exact"/>
              <w:ind w:left="109"/>
              <w:rPr>
                <w:sz w:val="24"/>
              </w:rPr>
            </w:pPr>
            <w:r>
              <w:rPr>
                <w:sz w:val="24"/>
              </w:rPr>
              <w:t>Педагогическийквест«Что</w:t>
            </w:r>
            <w:r>
              <w:rPr>
                <w:spacing w:val="-5"/>
                <w:sz w:val="24"/>
              </w:rPr>
              <w:t>ты</w:t>
            </w:r>
          </w:p>
          <w:p w:rsidR="00076F32" w:rsidRDefault="00947DCD">
            <w:pPr>
              <w:pStyle w:val="TableParagraph"/>
              <w:spacing w:line="265" w:lineRule="exact"/>
              <w:ind w:left="109"/>
              <w:rPr>
                <w:sz w:val="24"/>
              </w:rPr>
            </w:pPr>
            <w:r>
              <w:rPr>
                <w:sz w:val="24"/>
              </w:rPr>
              <w:t>знаешьопедагогике</w:t>
            </w:r>
            <w:r>
              <w:rPr>
                <w:spacing w:val="-5"/>
                <w:sz w:val="24"/>
              </w:rPr>
              <w:t>?»</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1</w:t>
            </w:r>
          </w:p>
        </w:tc>
        <w:tc>
          <w:tcPr>
            <w:tcW w:w="2833" w:type="dxa"/>
          </w:tcPr>
          <w:p w:rsidR="00076F32" w:rsidRDefault="00947DCD">
            <w:pPr>
              <w:pStyle w:val="TableParagraph"/>
              <w:spacing w:line="267" w:lineRule="exact"/>
              <w:ind w:left="103"/>
              <w:rPr>
                <w:sz w:val="24"/>
              </w:rPr>
            </w:pPr>
            <w:r>
              <w:rPr>
                <w:spacing w:val="-2"/>
                <w:sz w:val="24"/>
              </w:rPr>
              <w:t>https://lecta.ru/playlist-</w:t>
            </w:r>
          </w:p>
          <w:p w:rsidR="00076F32" w:rsidRDefault="00947DCD">
            <w:pPr>
              <w:pStyle w:val="TableParagraph"/>
              <w:spacing w:line="265" w:lineRule="exact"/>
              <w:ind w:left="103"/>
              <w:rPr>
                <w:sz w:val="24"/>
              </w:rPr>
            </w:pPr>
            <w:r>
              <w:rPr>
                <w:spacing w:val="-2"/>
                <w:sz w:val="24"/>
              </w:rPr>
              <w:t>pedagogic/</w:t>
            </w:r>
          </w:p>
        </w:tc>
      </w:tr>
      <w:tr w:rsidR="00076F32">
        <w:trPr>
          <w:trHeight w:val="278"/>
        </w:trPr>
        <w:tc>
          <w:tcPr>
            <w:tcW w:w="3828" w:type="dxa"/>
            <w:gridSpan w:val="2"/>
          </w:tcPr>
          <w:p w:rsidR="00076F32" w:rsidRDefault="00947DCD">
            <w:pPr>
              <w:pStyle w:val="TableParagraph"/>
              <w:spacing w:line="258" w:lineRule="exact"/>
              <w:ind w:left="110"/>
              <w:rPr>
                <w:sz w:val="24"/>
              </w:rPr>
            </w:pPr>
            <w:r>
              <w:rPr>
                <w:sz w:val="24"/>
              </w:rPr>
              <w:t>Итого по</w:t>
            </w:r>
            <w:r>
              <w:rPr>
                <w:spacing w:val="-2"/>
                <w:sz w:val="24"/>
              </w:rPr>
              <w:t xml:space="preserve"> разделу</w:t>
            </w:r>
          </w:p>
        </w:tc>
        <w:tc>
          <w:tcPr>
            <w:tcW w:w="990" w:type="dxa"/>
          </w:tcPr>
          <w:p w:rsidR="00076F32" w:rsidRDefault="00947DCD">
            <w:pPr>
              <w:pStyle w:val="TableParagraph"/>
              <w:spacing w:line="258" w:lineRule="exact"/>
              <w:ind w:left="6" w:right="5"/>
              <w:jc w:val="center"/>
              <w:rPr>
                <w:sz w:val="24"/>
              </w:rPr>
            </w:pPr>
            <w:r>
              <w:rPr>
                <w:spacing w:val="-10"/>
                <w:sz w:val="24"/>
              </w:rPr>
              <w:t>6</w:t>
            </w:r>
          </w:p>
        </w:tc>
        <w:tc>
          <w:tcPr>
            <w:tcW w:w="5105" w:type="dxa"/>
            <w:gridSpan w:val="3"/>
          </w:tcPr>
          <w:p w:rsidR="00076F32" w:rsidRDefault="00947DCD">
            <w:pPr>
              <w:pStyle w:val="TableParagraph"/>
              <w:spacing w:line="258" w:lineRule="exact"/>
              <w:ind w:left="53"/>
              <w:jc w:val="center"/>
              <w:rPr>
                <w:sz w:val="24"/>
              </w:rPr>
            </w:pPr>
            <w:r>
              <w:rPr>
                <w:spacing w:val="-10"/>
                <w:sz w:val="24"/>
              </w:rPr>
              <w:t>2</w:t>
            </w:r>
          </w:p>
        </w:tc>
      </w:tr>
      <w:tr w:rsidR="00076F32">
        <w:trPr>
          <w:trHeight w:val="273"/>
        </w:trPr>
        <w:tc>
          <w:tcPr>
            <w:tcW w:w="9923" w:type="dxa"/>
            <w:gridSpan w:val="6"/>
          </w:tcPr>
          <w:p w:rsidR="00076F32" w:rsidRDefault="00947DCD">
            <w:pPr>
              <w:pStyle w:val="TableParagraph"/>
              <w:spacing w:line="253" w:lineRule="exact"/>
              <w:ind w:left="163"/>
              <w:rPr>
                <w:b/>
                <w:sz w:val="24"/>
              </w:rPr>
            </w:pPr>
            <w:r>
              <w:rPr>
                <w:b/>
                <w:sz w:val="24"/>
              </w:rPr>
              <w:t>Модуль 4. «Теорияиметодика</w:t>
            </w:r>
            <w:r>
              <w:rPr>
                <w:b/>
                <w:spacing w:val="-2"/>
                <w:sz w:val="24"/>
              </w:rPr>
              <w:t>обучения»</w:t>
            </w:r>
          </w:p>
        </w:tc>
      </w:tr>
      <w:tr w:rsidR="00076F32" w:rsidRPr="00A06279">
        <w:trPr>
          <w:trHeight w:val="830"/>
        </w:trPr>
        <w:tc>
          <w:tcPr>
            <w:tcW w:w="442" w:type="dxa"/>
          </w:tcPr>
          <w:p w:rsidR="00076F32" w:rsidRDefault="00947DCD">
            <w:pPr>
              <w:pStyle w:val="TableParagraph"/>
              <w:spacing w:line="268" w:lineRule="exact"/>
              <w:ind w:left="110"/>
              <w:rPr>
                <w:sz w:val="24"/>
              </w:rPr>
            </w:pPr>
            <w:r>
              <w:rPr>
                <w:spacing w:val="-5"/>
                <w:sz w:val="24"/>
              </w:rPr>
              <w:t>4.</w:t>
            </w:r>
          </w:p>
          <w:p w:rsidR="00076F32" w:rsidRDefault="00947DCD">
            <w:pPr>
              <w:pStyle w:val="TableParagraph"/>
              <w:spacing w:before="2"/>
              <w:ind w:left="110"/>
              <w:rPr>
                <w:sz w:val="24"/>
              </w:rPr>
            </w:pPr>
            <w:r>
              <w:rPr>
                <w:spacing w:val="-10"/>
                <w:sz w:val="24"/>
              </w:rPr>
              <w:t>1</w:t>
            </w:r>
          </w:p>
        </w:tc>
        <w:tc>
          <w:tcPr>
            <w:tcW w:w="3386" w:type="dxa"/>
          </w:tcPr>
          <w:p w:rsidR="00076F32" w:rsidRDefault="00947DCD">
            <w:pPr>
              <w:pStyle w:val="TableParagraph"/>
              <w:spacing w:line="268" w:lineRule="exact"/>
              <w:ind w:left="109"/>
              <w:rPr>
                <w:sz w:val="24"/>
              </w:rPr>
            </w:pPr>
            <w:r>
              <w:rPr>
                <w:sz w:val="24"/>
              </w:rPr>
              <w:t>Дидактикакак</w:t>
            </w:r>
            <w:r>
              <w:rPr>
                <w:spacing w:val="-2"/>
                <w:sz w:val="24"/>
              </w:rPr>
              <w:t>отрасль</w:t>
            </w:r>
          </w:p>
          <w:p w:rsidR="00076F32" w:rsidRDefault="00947DCD">
            <w:pPr>
              <w:pStyle w:val="TableParagraph"/>
              <w:spacing w:line="274" w:lineRule="exact"/>
              <w:ind w:left="109"/>
              <w:rPr>
                <w:sz w:val="24"/>
              </w:rPr>
            </w:pPr>
            <w:r>
              <w:rPr>
                <w:sz w:val="24"/>
              </w:rPr>
              <w:t>научногознания.Классно- урочнаясистема</w:t>
            </w:r>
            <w:r>
              <w:rPr>
                <w:spacing w:val="-2"/>
                <w:sz w:val="24"/>
              </w:rPr>
              <w:t>обучения</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rsidRPr="00A06279">
        <w:trPr>
          <w:trHeight w:val="1103"/>
        </w:trPr>
        <w:tc>
          <w:tcPr>
            <w:tcW w:w="442" w:type="dxa"/>
          </w:tcPr>
          <w:p w:rsidR="00076F32" w:rsidRDefault="00947DCD">
            <w:pPr>
              <w:pStyle w:val="TableParagraph"/>
              <w:spacing w:line="267" w:lineRule="exact"/>
              <w:ind w:left="110"/>
              <w:rPr>
                <w:sz w:val="24"/>
              </w:rPr>
            </w:pPr>
            <w:r>
              <w:rPr>
                <w:spacing w:val="-5"/>
                <w:sz w:val="24"/>
              </w:rPr>
              <w:t>4.</w:t>
            </w:r>
          </w:p>
          <w:p w:rsidR="00076F32" w:rsidRDefault="00947DCD">
            <w:pPr>
              <w:pStyle w:val="TableParagraph"/>
              <w:spacing w:line="275" w:lineRule="exact"/>
              <w:ind w:left="110"/>
              <w:rPr>
                <w:sz w:val="24"/>
              </w:rPr>
            </w:pPr>
            <w:r>
              <w:rPr>
                <w:spacing w:val="-10"/>
                <w:sz w:val="24"/>
              </w:rPr>
              <w:t>2</w:t>
            </w:r>
          </w:p>
        </w:tc>
        <w:tc>
          <w:tcPr>
            <w:tcW w:w="3386" w:type="dxa"/>
          </w:tcPr>
          <w:p w:rsidR="00076F32" w:rsidRDefault="00947DCD">
            <w:pPr>
              <w:pStyle w:val="TableParagraph"/>
              <w:ind w:left="109" w:right="443"/>
              <w:rPr>
                <w:sz w:val="24"/>
              </w:rPr>
            </w:pPr>
            <w:r>
              <w:rPr>
                <w:sz w:val="24"/>
              </w:rPr>
              <w:t xml:space="preserve">Обучениекаксотворчество учителя и ученика. Роль </w:t>
            </w:r>
            <w:r>
              <w:rPr>
                <w:spacing w:val="-2"/>
                <w:sz w:val="24"/>
              </w:rPr>
              <w:t>учебно-воспитательного</w:t>
            </w:r>
          </w:p>
          <w:p w:rsidR="00076F32" w:rsidRDefault="00947DCD">
            <w:pPr>
              <w:pStyle w:val="TableParagraph"/>
              <w:spacing w:line="264" w:lineRule="exact"/>
              <w:ind w:left="109"/>
              <w:rPr>
                <w:sz w:val="24"/>
              </w:rPr>
            </w:pPr>
            <w:r>
              <w:rPr>
                <w:sz w:val="24"/>
              </w:rPr>
              <w:t xml:space="preserve">коллективав </w:t>
            </w:r>
            <w:r>
              <w:rPr>
                <w:spacing w:val="-2"/>
                <w:sz w:val="24"/>
              </w:rPr>
              <w:t>обучении</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trPr>
          <w:trHeight w:val="551"/>
        </w:trPr>
        <w:tc>
          <w:tcPr>
            <w:tcW w:w="442" w:type="dxa"/>
          </w:tcPr>
          <w:p w:rsidR="00076F32" w:rsidRDefault="00947DCD">
            <w:pPr>
              <w:pStyle w:val="TableParagraph"/>
              <w:spacing w:line="267" w:lineRule="exact"/>
              <w:ind w:left="110"/>
              <w:rPr>
                <w:sz w:val="24"/>
              </w:rPr>
            </w:pPr>
            <w:r>
              <w:rPr>
                <w:spacing w:val="-5"/>
                <w:sz w:val="24"/>
              </w:rPr>
              <w:t>4.</w:t>
            </w:r>
          </w:p>
          <w:p w:rsidR="00076F32" w:rsidRDefault="00947DCD">
            <w:pPr>
              <w:pStyle w:val="TableParagraph"/>
              <w:spacing w:line="265" w:lineRule="exact"/>
              <w:ind w:left="110"/>
              <w:rPr>
                <w:sz w:val="24"/>
              </w:rPr>
            </w:pPr>
            <w:r>
              <w:rPr>
                <w:spacing w:val="-10"/>
                <w:sz w:val="24"/>
              </w:rPr>
              <w:t>3</w:t>
            </w:r>
          </w:p>
        </w:tc>
        <w:tc>
          <w:tcPr>
            <w:tcW w:w="3386" w:type="dxa"/>
          </w:tcPr>
          <w:p w:rsidR="00076F32" w:rsidRDefault="00947DCD">
            <w:pPr>
              <w:pStyle w:val="TableParagraph"/>
              <w:spacing w:line="267" w:lineRule="exact"/>
              <w:ind w:left="109"/>
              <w:rPr>
                <w:sz w:val="24"/>
              </w:rPr>
            </w:pPr>
            <w:r>
              <w:rPr>
                <w:sz w:val="24"/>
              </w:rPr>
              <w:t>Содержание,формыи</w:t>
            </w:r>
            <w:r>
              <w:rPr>
                <w:spacing w:val="-2"/>
                <w:sz w:val="24"/>
              </w:rPr>
              <w:t>методы</w:t>
            </w:r>
          </w:p>
          <w:p w:rsidR="00076F32" w:rsidRDefault="00947DCD">
            <w:pPr>
              <w:pStyle w:val="TableParagraph"/>
              <w:spacing w:line="265" w:lineRule="exact"/>
              <w:ind w:left="109"/>
              <w:rPr>
                <w:sz w:val="24"/>
              </w:rPr>
            </w:pPr>
            <w:r>
              <w:rPr>
                <w:sz w:val="24"/>
              </w:rPr>
              <w:t>обученияв</w:t>
            </w:r>
            <w:r>
              <w:rPr>
                <w:spacing w:val="-4"/>
                <w:sz w:val="24"/>
              </w:rPr>
              <w:t>школе</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Default="00947DCD">
            <w:pPr>
              <w:pStyle w:val="TableParagraph"/>
              <w:spacing w:line="267" w:lineRule="exact"/>
              <w:ind w:left="103"/>
              <w:rPr>
                <w:sz w:val="24"/>
              </w:rPr>
            </w:pPr>
            <w:r>
              <w:rPr>
                <w:spacing w:val="-2"/>
                <w:sz w:val="24"/>
              </w:rPr>
              <w:t>https://lecta.ru/playlist-</w:t>
            </w:r>
          </w:p>
          <w:p w:rsidR="00076F32" w:rsidRDefault="00947DCD">
            <w:pPr>
              <w:pStyle w:val="TableParagraph"/>
              <w:spacing w:line="265" w:lineRule="exact"/>
              <w:ind w:left="103"/>
              <w:rPr>
                <w:sz w:val="24"/>
              </w:rPr>
            </w:pPr>
            <w:r>
              <w:rPr>
                <w:spacing w:val="-2"/>
                <w:sz w:val="24"/>
              </w:rPr>
              <w:t>pedagogic/</w:t>
            </w:r>
          </w:p>
        </w:tc>
      </w:tr>
      <w:tr w:rsidR="00076F32">
        <w:trPr>
          <w:trHeight w:val="552"/>
        </w:trPr>
        <w:tc>
          <w:tcPr>
            <w:tcW w:w="442" w:type="dxa"/>
          </w:tcPr>
          <w:p w:rsidR="00076F32" w:rsidRDefault="00947DCD">
            <w:pPr>
              <w:pStyle w:val="TableParagraph"/>
              <w:spacing w:line="267" w:lineRule="exact"/>
              <w:ind w:left="110"/>
              <w:rPr>
                <w:sz w:val="24"/>
              </w:rPr>
            </w:pPr>
            <w:r>
              <w:rPr>
                <w:spacing w:val="-5"/>
                <w:sz w:val="24"/>
              </w:rPr>
              <w:t>4.</w:t>
            </w:r>
          </w:p>
          <w:p w:rsidR="00076F32" w:rsidRDefault="00947DCD">
            <w:pPr>
              <w:pStyle w:val="TableParagraph"/>
              <w:spacing w:line="265" w:lineRule="exact"/>
              <w:ind w:left="110"/>
              <w:rPr>
                <w:sz w:val="24"/>
              </w:rPr>
            </w:pPr>
            <w:r>
              <w:rPr>
                <w:spacing w:val="-10"/>
                <w:sz w:val="24"/>
              </w:rPr>
              <w:t>4</w:t>
            </w:r>
          </w:p>
        </w:tc>
        <w:tc>
          <w:tcPr>
            <w:tcW w:w="3386" w:type="dxa"/>
          </w:tcPr>
          <w:p w:rsidR="00076F32" w:rsidRDefault="00947DCD">
            <w:pPr>
              <w:pStyle w:val="TableParagraph"/>
              <w:spacing w:line="267" w:lineRule="exact"/>
              <w:ind w:left="109"/>
              <w:rPr>
                <w:sz w:val="24"/>
              </w:rPr>
            </w:pPr>
            <w:r>
              <w:rPr>
                <w:sz w:val="24"/>
              </w:rPr>
              <w:t>Содержание,формыи</w:t>
            </w:r>
            <w:r>
              <w:rPr>
                <w:spacing w:val="-2"/>
                <w:sz w:val="24"/>
              </w:rPr>
              <w:t>методы</w:t>
            </w:r>
          </w:p>
          <w:p w:rsidR="00076F32" w:rsidRDefault="00947DCD">
            <w:pPr>
              <w:pStyle w:val="TableParagraph"/>
              <w:spacing w:line="265" w:lineRule="exact"/>
              <w:ind w:left="109"/>
              <w:rPr>
                <w:sz w:val="24"/>
              </w:rPr>
            </w:pPr>
            <w:r>
              <w:rPr>
                <w:sz w:val="24"/>
              </w:rPr>
              <w:t>обученияв</w:t>
            </w:r>
            <w:r>
              <w:rPr>
                <w:spacing w:val="-4"/>
                <w:sz w:val="24"/>
              </w:rPr>
              <w:t>школе</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Default="00947DCD">
            <w:pPr>
              <w:pStyle w:val="TableParagraph"/>
              <w:spacing w:line="267" w:lineRule="exact"/>
              <w:ind w:left="103"/>
              <w:rPr>
                <w:sz w:val="24"/>
              </w:rPr>
            </w:pPr>
            <w:r>
              <w:rPr>
                <w:spacing w:val="-2"/>
                <w:sz w:val="24"/>
              </w:rPr>
              <w:t>https://lecta.ru/playlist-</w:t>
            </w:r>
          </w:p>
          <w:p w:rsidR="00076F32" w:rsidRDefault="00947DCD">
            <w:pPr>
              <w:pStyle w:val="TableParagraph"/>
              <w:spacing w:line="265" w:lineRule="exact"/>
              <w:ind w:left="103"/>
              <w:rPr>
                <w:sz w:val="24"/>
              </w:rPr>
            </w:pPr>
            <w:r>
              <w:rPr>
                <w:spacing w:val="-2"/>
                <w:sz w:val="24"/>
              </w:rPr>
              <w:t>pedagogic/</w:t>
            </w:r>
          </w:p>
        </w:tc>
      </w:tr>
      <w:tr w:rsidR="00076F32" w:rsidRPr="00A06279">
        <w:trPr>
          <w:trHeight w:val="1103"/>
        </w:trPr>
        <w:tc>
          <w:tcPr>
            <w:tcW w:w="442" w:type="dxa"/>
          </w:tcPr>
          <w:p w:rsidR="00076F32" w:rsidRDefault="00947DCD">
            <w:pPr>
              <w:pStyle w:val="TableParagraph"/>
              <w:spacing w:line="267" w:lineRule="exact"/>
              <w:ind w:left="110"/>
              <w:rPr>
                <w:sz w:val="24"/>
              </w:rPr>
            </w:pPr>
            <w:r>
              <w:rPr>
                <w:spacing w:val="-5"/>
                <w:sz w:val="24"/>
              </w:rPr>
              <w:t>4.</w:t>
            </w:r>
          </w:p>
          <w:p w:rsidR="00076F32" w:rsidRDefault="00947DCD">
            <w:pPr>
              <w:pStyle w:val="TableParagraph"/>
              <w:spacing w:line="275" w:lineRule="exact"/>
              <w:ind w:left="110"/>
              <w:rPr>
                <w:sz w:val="24"/>
              </w:rPr>
            </w:pPr>
            <w:r>
              <w:rPr>
                <w:spacing w:val="-10"/>
                <w:sz w:val="24"/>
              </w:rPr>
              <w:t>5</w:t>
            </w:r>
          </w:p>
        </w:tc>
        <w:tc>
          <w:tcPr>
            <w:tcW w:w="3386" w:type="dxa"/>
          </w:tcPr>
          <w:p w:rsidR="00076F32" w:rsidRDefault="00947DCD">
            <w:pPr>
              <w:pStyle w:val="TableParagraph"/>
              <w:spacing w:line="237" w:lineRule="auto"/>
              <w:ind w:left="109"/>
              <w:rPr>
                <w:sz w:val="24"/>
              </w:rPr>
            </w:pPr>
            <w:r>
              <w:rPr>
                <w:sz w:val="24"/>
              </w:rPr>
              <w:t>Урок как форма организации обучениявшколе.Правила</w:t>
            </w:r>
            <w:r>
              <w:rPr>
                <w:spacing w:val="-10"/>
                <w:sz w:val="24"/>
              </w:rPr>
              <w:t>и</w:t>
            </w:r>
          </w:p>
          <w:p w:rsidR="00076F32" w:rsidRDefault="00947DCD">
            <w:pPr>
              <w:pStyle w:val="TableParagraph"/>
              <w:spacing w:line="274" w:lineRule="exact"/>
              <w:ind w:left="109"/>
              <w:rPr>
                <w:sz w:val="24"/>
              </w:rPr>
            </w:pPr>
            <w:r>
              <w:rPr>
                <w:sz w:val="24"/>
              </w:rPr>
              <w:t xml:space="preserve">алгоритмразработкисценария </w:t>
            </w:r>
            <w:r>
              <w:rPr>
                <w:spacing w:val="-2"/>
                <w:sz w:val="24"/>
              </w:rPr>
              <w:t>урока</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rsidRPr="00A06279">
        <w:trPr>
          <w:trHeight w:val="1103"/>
        </w:trPr>
        <w:tc>
          <w:tcPr>
            <w:tcW w:w="442" w:type="dxa"/>
          </w:tcPr>
          <w:p w:rsidR="00076F32" w:rsidRDefault="00947DCD">
            <w:pPr>
              <w:pStyle w:val="TableParagraph"/>
              <w:spacing w:line="268" w:lineRule="exact"/>
              <w:ind w:left="110"/>
              <w:rPr>
                <w:sz w:val="24"/>
              </w:rPr>
            </w:pPr>
            <w:r>
              <w:rPr>
                <w:spacing w:val="-5"/>
                <w:sz w:val="24"/>
              </w:rPr>
              <w:t>4.</w:t>
            </w:r>
          </w:p>
          <w:p w:rsidR="00076F32" w:rsidRDefault="00947DCD">
            <w:pPr>
              <w:pStyle w:val="TableParagraph"/>
              <w:spacing w:before="2"/>
              <w:ind w:left="110"/>
              <w:rPr>
                <w:sz w:val="24"/>
              </w:rPr>
            </w:pPr>
            <w:r>
              <w:rPr>
                <w:spacing w:val="-10"/>
                <w:sz w:val="24"/>
              </w:rPr>
              <w:t>6</w:t>
            </w:r>
          </w:p>
        </w:tc>
        <w:tc>
          <w:tcPr>
            <w:tcW w:w="3386" w:type="dxa"/>
          </w:tcPr>
          <w:p w:rsidR="00076F32" w:rsidRDefault="00947DCD">
            <w:pPr>
              <w:pStyle w:val="TableParagraph"/>
              <w:ind w:left="109" w:right="115"/>
              <w:jc w:val="both"/>
              <w:rPr>
                <w:sz w:val="24"/>
              </w:rPr>
            </w:pPr>
            <w:r>
              <w:rPr>
                <w:sz w:val="24"/>
              </w:rPr>
              <w:t xml:space="preserve">Урок как форма организации обучения в школе. Правила и алгоритмразработки </w:t>
            </w:r>
            <w:r>
              <w:rPr>
                <w:spacing w:val="-2"/>
                <w:sz w:val="24"/>
              </w:rPr>
              <w:t>сценария</w:t>
            </w:r>
          </w:p>
          <w:p w:rsidR="00076F32" w:rsidRDefault="00947DCD">
            <w:pPr>
              <w:pStyle w:val="TableParagraph"/>
              <w:spacing w:line="261" w:lineRule="exact"/>
              <w:ind w:left="109"/>
              <w:rPr>
                <w:sz w:val="24"/>
              </w:rPr>
            </w:pPr>
            <w:r>
              <w:rPr>
                <w:spacing w:val="-2"/>
                <w:sz w:val="24"/>
              </w:rPr>
              <w:t>урока</w:t>
            </w:r>
          </w:p>
        </w:tc>
        <w:tc>
          <w:tcPr>
            <w:tcW w:w="990" w:type="dxa"/>
          </w:tcPr>
          <w:p w:rsidR="00076F32" w:rsidRDefault="00947DCD">
            <w:pPr>
              <w:pStyle w:val="TableParagraph"/>
              <w:spacing w:line="268" w:lineRule="exact"/>
              <w:ind w:left="6" w:right="5"/>
              <w:jc w:val="center"/>
              <w:rPr>
                <w:sz w:val="24"/>
              </w:rPr>
            </w:pPr>
            <w:r>
              <w:rPr>
                <w:spacing w:val="-10"/>
                <w:sz w:val="24"/>
              </w:rPr>
              <w:t>1</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0</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r w:rsidR="00076F32" w:rsidRPr="00A06279">
        <w:trPr>
          <w:trHeight w:val="1382"/>
        </w:trPr>
        <w:tc>
          <w:tcPr>
            <w:tcW w:w="442" w:type="dxa"/>
          </w:tcPr>
          <w:p w:rsidR="00076F32" w:rsidRDefault="00947DCD">
            <w:pPr>
              <w:pStyle w:val="TableParagraph"/>
              <w:spacing w:line="268" w:lineRule="exact"/>
              <w:ind w:left="110"/>
              <w:rPr>
                <w:sz w:val="24"/>
              </w:rPr>
            </w:pPr>
            <w:r>
              <w:rPr>
                <w:spacing w:val="-5"/>
                <w:sz w:val="24"/>
              </w:rPr>
              <w:t>4.</w:t>
            </w:r>
          </w:p>
          <w:p w:rsidR="00076F32" w:rsidRDefault="00947DCD">
            <w:pPr>
              <w:pStyle w:val="TableParagraph"/>
              <w:spacing w:before="2"/>
              <w:ind w:left="110"/>
              <w:rPr>
                <w:sz w:val="24"/>
              </w:rPr>
            </w:pPr>
            <w:r>
              <w:rPr>
                <w:spacing w:val="-10"/>
                <w:sz w:val="24"/>
              </w:rPr>
              <w:t>7</w:t>
            </w:r>
          </w:p>
        </w:tc>
        <w:tc>
          <w:tcPr>
            <w:tcW w:w="3386" w:type="dxa"/>
          </w:tcPr>
          <w:p w:rsidR="00076F32" w:rsidRDefault="00947DCD">
            <w:pPr>
              <w:pStyle w:val="TableParagraph"/>
              <w:spacing w:line="268" w:lineRule="exact"/>
              <w:ind w:left="109"/>
              <w:rPr>
                <w:sz w:val="24"/>
              </w:rPr>
            </w:pPr>
            <w:r>
              <w:rPr>
                <w:sz w:val="24"/>
              </w:rPr>
              <w:t>Групповаятворческая</w:t>
            </w:r>
            <w:r>
              <w:rPr>
                <w:spacing w:val="-2"/>
                <w:sz w:val="24"/>
              </w:rPr>
              <w:t>работа</w:t>
            </w:r>
          </w:p>
          <w:p w:rsidR="00076F32" w:rsidRDefault="00947DCD">
            <w:pPr>
              <w:pStyle w:val="TableParagraph"/>
              <w:spacing w:before="2"/>
              <w:ind w:left="109"/>
              <w:rPr>
                <w:sz w:val="24"/>
              </w:rPr>
            </w:pPr>
            <w:r>
              <w:rPr>
                <w:sz w:val="24"/>
              </w:rPr>
              <w:t>«Разработка, оформление и защита сценария урока в</w:t>
            </w:r>
          </w:p>
          <w:p w:rsidR="00076F32" w:rsidRDefault="00947DCD">
            <w:pPr>
              <w:pStyle w:val="TableParagraph"/>
              <w:spacing w:line="274" w:lineRule="exact"/>
              <w:ind w:left="109"/>
              <w:rPr>
                <w:sz w:val="24"/>
              </w:rPr>
            </w:pPr>
            <w:r>
              <w:rPr>
                <w:sz w:val="24"/>
              </w:rPr>
              <w:t xml:space="preserve">подшефномклассеначальной </w:t>
            </w:r>
            <w:r>
              <w:rPr>
                <w:spacing w:val="-2"/>
                <w:sz w:val="24"/>
              </w:rPr>
              <w:t>школы»</w:t>
            </w:r>
          </w:p>
        </w:tc>
        <w:tc>
          <w:tcPr>
            <w:tcW w:w="990" w:type="dxa"/>
          </w:tcPr>
          <w:p w:rsidR="00076F32" w:rsidRDefault="00947DCD">
            <w:pPr>
              <w:pStyle w:val="TableParagraph"/>
              <w:spacing w:line="268" w:lineRule="exact"/>
              <w:ind w:left="6" w:right="5"/>
              <w:jc w:val="center"/>
              <w:rPr>
                <w:sz w:val="24"/>
              </w:rPr>
            </w:pPr>
            <w:r>
              <w:rPr>
                <w:spacing w:val="-10"/>
                <w:sz w:val="24"/>
              </w:rPr>
              <w:t>4</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4</w:t>
            </w:r>
          </w:p>
        </w:tc>
        <w:tc>
          <w:tcPr>
            <w:tcW w:w="2833" w:type="dxa"/>
          </w:tcPr>
          <w:p w:rsidR="00076F32" w:rsidRPr="00B56A80" w:rsidRDefault="00947DCD">
            <w:pPr>
              <w:pStyle w:val="TableParagraph"/>
              <w:spacing w:line="242" w:lineRule="auto"/>
              <w:ind w:left="103"/>
              <w:rPr>
                <w:sz w:val="24"/>
                <w:lang w:val="en-US"/>
              </w:rPr>
            </w:pPr>
            <w:r w:rsidRPr="00B56A80">
              <w:rPr>
                <w:spacing w:val="-2"/>
                <w:sz w:val="24"/>
                <w:lang w:val="en-US"/>
              </w:rPr>
              <w:t>https://lecta.ru/playlist- pedagogic/</w:t>
            </w:r>
          </w:p>
        </w:tc>
      </w:tr>
    </w:tbl>
    <w:p w:rsidR="00076F32" w:rsidRPr="00B56A80" w:rsidRDefault="00076F32">
      <w:pPr>
        <w:spacing w:line="242" w:lineRule="auto"/>
        <w:rPr>
          <w:sz w:val="24"/>
          <w:lang w:val="en-US"/>
        </w:rPr>
        <w:sectPr w:rsidR="00076F32" w:rsidRPr="00B56A80">
          <w:footerReference w:type="default" r:id="rId592"/>
          <w:pgSz w:w="11910" w:h="16390"/>
          <w:pgMar w:top="980" w:right="300" w:bottom="280" w:left="880" w:header="0" w:footer="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3386"/>
        <w:gridCol w:w="990"/>
        <w:gridCol w:w="850"/>
        <w:gridCol w:w="1422"/>
        <w:gridCol w:w="2833"/>
      </w:tblGrid>
      <w:tr w:rsidR="00076F32" w:rsidRPr="00A06279">
        <w:trPr>
          <w:trHeight w:val="1103"/>
        </w:trPr>
        <w:tc>
          <w:tcPr>
            <w:tcW w:w="442" w:type="dxa"/>
          </w:tcPr>
          <w:p w:rsidR="00076F32" w:rsidRDefault="00947DCD">
            <w:pPr>
              <w:pStyle w:val="TableParagraph"/>
              <w:spacing w:line="267" w:lineRule="exact"/>
              <w:ind w:left="110"/>
              <w:rPr>
                <w:sz w:val="24"/>
              </w:rPr>
            </w:pPr>
            <w:r>
              <w:rPr>
                <w:spacing w:val="-5"/>
                <w:sz w:val="24"/>
              </w:rPr>
              <w:lastRenderedPageBreak/>
              <w:t>4.</w:t>
            </w:r>
          </w:p>
          <w:p w:rsidR="00076F32" w:rsidRDefault="00947DCD">
            <w:pPr>
              <w:pStyle w:val="TableParagraph"/>
              <w:spacing w:line="275" w:lineRule="exact"/>
              <w:ind w:left="110"/>
              <w:rPr>
                <w:sz w:val="24"/>
              </w:rPr>
            </w:pPr>
            <w:r>
              <w:rPr>
                <w:spacing w:val="-10"/>
                <w:sz w:val="24"/>
              </w:rPr>
              <w:t>8</w:t>
            </w:r>
          </w:p>
        </w:tc>
        <w:tc>
          <w:tcPr>
            <w:tcW w:w="3386" w:type="dxa"/>
          </w:tcPr>
          <w:p w:rsidR="00076F32" w:rsidRDefault="00947DCD">
            <w:pPr>
              <w:pStyle w:val="TableParagraph"/>
              <w:spacing w:line="237" w:lineRule="auto"/>
              <w:ind w:left="109"/>
              <w:rPr>
                <w:sz w:val="24"/>
              </w:rPr>
            </w:pPr>
            <w:r>
              <w:rPr>
                <w:sz w:val="24"/>
              </w:rPr>
              <w:t>Обобщениеисистематизация знаний по модулям 1-4.</w:t>
            </w:r>
          </w:p>
          <w:p w:rsidR="00076F32" w:rsidRDefault="00947DCD">
            <w:pPr>
              <w:pStyle w:val="TableParagraph"/>
              <w:spacing w:line="274" w:lineRule="exact"/>
              <w:ind w:left="109" w:right="385"/>
              <w:rPr>
                <w:sz w:val="24"/>
              </w:rPr>
            </w:pPr>
            <w:r>
              <w:rPr>
                <w:sz w:val="24"/>
              </w:rPr>
              <w:t>Подготовкакзачетупо модулям 1-4.</w:t>
            </w:r>
          </w:p>
        </w:tc>
        <w:tc>
          <w:tcPr>
            <w:tcW w:w="990" w:type="dxa"/>
          </w:tcPr>
          <w:p w:rsidR="00076F32" w:rsidRDefault="00947DCD">
            <w:pPr>
              <w:pStyle w:val="TableParagraph"/>
              <w:spacing w:line="268" w:lineRule="exact"/>
              <w:ind w:left="6" w:right="5"/>
              <w:jc w:val="center"/>
              <w:rPr>
                <w:sz w:val="24"/>
              </w:rPr>
            </w:pPr>
            <w:r>
              <w:rPr>
                <w:spacing w:val="-10"/>
                <w:sz w:val="24"/>
              </w:rPr>
              <w:t>2</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2</w:t>
            </w:r>
          </w:p>
        </w:tc>
        <w:tc>
          <w:tcPr>
            <w:tcW w:w="2833" w:type="dxa"/>
          </w:tcPr>
          <w:p w:rsidR="00076F32" w:rsidRPr="00B56A80" w:rsidRDefault="00947DCD">
            <w:pPr>
              <w:pStyle w:val="TableParagraph"/>
              <w:spacing w:line="237" w:lineRule="auto"/>
              <w:ind w:left="103"/>
              <w:rPr>
                <w:sz w:val="24"/>
                <w:lang w:val="en-US"/>
              </w:rPr>
            </w:pPr>
            <w:r w:rsidRPr="00B56A80">
              <w:rPr>
                <w:spacing w:val="-2"/>
                <w:sz w:val="24"/>
                <w:lang w:val="en-US"/>
              </w:rPr>
              <w:t>https://lecta.ru/playlist- pedagogic/</w:t>
            </w:r>
          </w:p>
        </w:tc>
      </w:tr>
      <w:tr w:rsidR="00076F32">
        <w:trPr>
          <w:trHeight w:val="552"/>
        </w:trPr>
        <w:tc>
          <w:tcPr>
            <w:tcW w:w="442" w:type="dxa"/>
          </w:tcPr>
          <w:p w:rsidR="00076F32" w:rsidRDefault="00947DCD">
            <w:pPr>
              <w:pStyle w:val="TableParagraph"/>
              <w:spacing w:line="267" w:lineRule="exact"/>
              <w:ind w:left="110"/>
              <w:rPr>
                <w:sz w:val="24"/>
              </w:rPr>
            </w:pPr>
            <w:r>
              <w:rPr>
                <w:spacing w:val="-5"/>
                <w:sz w:val="24"/>
              </w:rPr>
              <w:t>4.</w:t>
            </w:r>
          </w:p>
          <w:p w:rsidR="00076F32" w:rsidRDefault="00947DCD">
            <w:pPr>
              <w:pStyle w:val="TableParagraph"/>
              <w:spacing w:line="265" w:lineRule="exact"/>
              <w:ind w:left="110"/>
              <w:rPr>
                <w:sz w:val="24"/>
              </w:rPr>
            </w:pPr>
            <w:r>
              <w:rPr>
                <w:spacing w:val="-10"/>
                <w:sz w:val="24"/>
              </w:rPr>
              <w:t>9</w:t>
            </w:r>
          </w:p>
        </w:tc>
        <w:tc>
          <w:tcPr>
            <w:tcW w:w="3386" w:type="dxa"/>
          </w:tcPr>
          <w:p w:rsidR="00076F32" w:rsidRDefault="00947DCD">
            <w:pPr>
              <w:pStyle w:val="TableParagraph"/>
              <w:spacing w:line="268" w:lineRule="exact"/>
              <w:ind w:left="109"/>
              <w:rPr>
                <w:sz w:val="24"/>
              </w:rPr>
            </w:pPr>
            <w:r>
              <w:rPr>
                <w:sz w:val="24"/>
              </w:rPr>
              <w:t>Зачетпомодулям1-</w:t>
            </w:r>
            <w:r>
              <w:rPr>
                <w:spacing w:val="-10"/>
                <w:sz w:val="24"/>
              </w:rPr>
              <w:t>4</w:t>
            </w:r>
          </w:p>
        </w:tc>
        <w:tc>
          <w:tcPr>
            <w:tcW w:w="990" w:type="dxa"/>
          </w:tcPr>
          <w:p w:rsidR="00076F32" w:rsidRDefault="00947DCD">
            <w:pPr>
              <w:pStyle w:val="TableParagraph"/>
              <w:spacing w:line="268" w:lineRule="exact"/>
              <w:ind w:left="6" w:right="5"/>
              <w:jc w:val="center"/>
              <w:rPr>
                <w:sz w:val="24"/>
              </w:rPr>
            </w:pPr>
            <w:r>
              <w:rPr>
                <w:spacing w:val="-10"/>
                <w:sz w:val="24"/>
              </w:rPr>
              <w:t>2</w:t>
            </w:r>
          </w:p>
        </w:tc>
        <w:tc>
          <w:tcPr>
            <w:tcW w:w="850" w:type="dxa"/>
          </w:tcPr>
          <w:p w:rsidR="00076F32" w:rsidRDefault="00947DCD">
            <w:pPr>
              <w:pStyle w:val="TableParagraph"/>
              <w:spacing w:line="268" w:lineRule="exact"/>
              <w:ind w:left="18" w:right="13"/>
              <w:jc w:val="center"/>
              <w:rPr>
                <w:sz w:val="24"/>
              </w:rPr>
            </w:pPr>
            <w:r>
              <w:rPr>
                <w:spacing w:val="-10"/>
                <w:sz w:val="24"/>
              </w:rPr>
              <w:t>0</w:t>
            </w:r>
          </w:p>
        </w:tc>
        <w:tc>
          <w:tcPr>
            <w:tcW w:w="1422" w:type="dxa"/>
          </w:tcPr>
          <w:p w:rsidR="00076F32" w:rsidRDefault="00947DCD">
            <w:pPr>
              <w:pStyle w:val="TableParagraph"/>
              <w:spacing w:line="268" w:lineRule="exact"/>
              <w:ind w:left="9" w:right="9"/>
              <w:jc w:val="center"/>
              <w:rPr>
                <w:sz w:val="24"/>
              </w:rPr>
            </w:pPr>
            <w:r>
              <w:rPr>
                <w:spacing w:val="-10"/>
                <w:sz w:val="24"/>
              </w:rPr>
              <w:t>2</w:t>
            </w:r>
          </w:p>
        </w:tc>
        <w:tc>
          <w:tcPr>
            <w:tcW w:w="2833" w:type="dxa"/>
          </w:tcPr>
          <w:p w:rsidR="00076F32" w:rsidRDefault="00947DCD">
            <w:pPr>
              <w:pStyle w:val="TableParagraph"/>
              <w:spacing w:line="267" w:lineRule="exact"/>
              <w:ind w:left="103"/>
              <w:rPr>
                <w:sz w:val="24"/>
              </w:rPr>
            </w:pPr>
            <w:r>
              <w:rPr>
                <w:spacing w:val="-2"/>
                <w:sz w:val="24"/>
              </w:rPr>
              <w:t>https://lecta.ru/playlist-</w:t>
            </w:r>
          </w:p>
          <w:p w:rsidR="00076F32" w:rsidRDefault="00947DCD">
            <w:pPr>
              <w:pStyle w:val="TableParagraph"/>
              <w:spacing w:line="265" w:lineRule="exact"/>
              <w:ind w:left="103"/>
              <w:rPr>
                <w:sz w:val="24"/>
              </w:rPr>
            </w:pPr>
            <w:r>
              <w:rPr>
                <w:spacing w:val="-2"/>
                <w:sz w:val="24"/>
              </w:rPr>
              <w:t>pedagogic/</w:t>
            </w:r>
          </w:p>
        </w:tc>
      </w:tr>
      <w:tr w:rsidR="00076F32">
        <w:trPr>
          <w:trHeight w:val="273"/>
        </w:trPr>
        <w:tc>
          <w:tcPr>
            <w:tcW w:w="3828" w:type="dxa"/>
            <w:gridSpan w:val="2"/>
          </w:tcPr>
          <w:p w:rsidR="00076F32" w:rsidRDefault="00947DCD">
            <w:pPr>
              <w:pStyle w:val="TableParagraph"/>
              <w:spacing w:line="253" w:lineRule="exact"/>
              <w:ind w:left="110"/>
              <w:rPr>
                <w:sz w:val="24"/>
              </w:rPr>
            </w:pPr>
            <w:r>
              <w:rPr>
                <w:sz w:val="24"/>
              </w:rPr>
              <w:t>Итого по</w:t>
            </w:r>
            <w:r>
              <w:rPr>
                <w:spacing w:val="-2"/>
                <w:sz w:val="24"/>
              </w:rPr>
              <w:t xml:space="preserve"> разделу</w:t>
            </w:r>
          </w:p>
        </w:tc>
        <w:tc>
          <w:tcPr>
            <w:tcW w:w="990" w:type="dxa"/>
          </w:tcPr>
          <w:p w:rsidR="00076F32" w:rsidRDefault="00947DCD">
            <w:pPr>
              <w:pStyle w:val="TableParagraph"/>
              <w:spacing w:line="253" w:lineRule="exact"/>
              <w:ind w:left="6"/>
              <w:jc w:val="center"/>
              <w:rPr>
                <w:sz w:val="24"/>
              </w:rPr>
            </w:pPr>
            <w:r>
              <w:rPr>
                <w:spacing w:val="-5"/>
                <w:sz w:val="24"/>
              </w:rPr>
              <w:t>14</w:t>
            </w:r>
          </w:p>
        </w:tc>
        <w:tc>
          <w:tcPr>
            <w:tcW w:w="5105" w:type="dxa"/>
            <w:gridSpan w:val="3"/>
          </w:tcPr>
          <w:p w:rsidR="00076F32" w:rsidRDefault="00947DCD">
            <w:pPr>
              <w:pStyle w:val="TableParagraph"/>
              <w:spacing w:line="253" w:lineRule="exact"/>
              <w:ind w:left="53"/>
              <w:jc w:val="center"/>
              <w:rPr>
                <w:sz w:val="24"/>
              </w:rPr>
            </w:pPr>
            <w:r>
              <w:rPr>
                <w:spacing w:val="-10"/>
                <w:sz w:val="24"/>
              </w:rPr>
              <w:t>8</w:t>
            </w:r>
          </w:p>
        </w:tc>
      </w:tr>
      <w:tr w:rsidR="00076F32">
        <w:trPr>
          <w:trHeight w:val="647"/>
        </w:trPr>
        <w:tc>
          <w:tcPr>
            <w:tcW w:w="3828" w:type="dxa"/>
            <w:gridSpan w:val="2"/>
          </w:tcPr>
          <w:p w:rsidR="00076F32" w:rsidRDefault="00947DCD">
            <w:pPr>
              <w:pStyle w:val="TableParagraph"/>
              <w:spacing w:line="315" w:lineRule="exact"/>
              <w:ind w:left="110"/>
              <w:rPr>
                <w:sz w:val="28"/>
              </w:rPr>
            </w:pPr>
            <w:r>
              <w:rPr>
                <w:sz w:val="28"/>
              </w:rPr>
              <w:t>ОБЩЕЕ</w:t>
            </w:r>
            <w:r>
              <w:rPr>
                <w:spacing w:val="-2"/>
                <w:sz w:val="28"/>
              </w:rPr>
              <w:t>КОЛИЧЕСТВО</w:t>
            </w:r>
          </w:p>
          <w:p w:rsidR="00076F32" w:rsidRDefault="00947DCD">
            <w:pPr>
              <w:pStyle w:val="TableParagraph"/>
              <w:spacing w:before="4" w:line="308" w:lineRule="exact"/>
              <w:ind w:left="110"/>
              <w:rPr>
                <w:sz w:val="28"/>
              </w:rPr>
            </w:pPr>
            <w:r>
              <w:rPr>
                <w:sz w:val="28"/>
              </w:rPr>
              <w:t>ЧАСОВПО</w:t>
            </w:r>
            <w:r>
              <w:rPr>
                <w:spacing w:val="-2"/>
                <w:sz w:val="28"/>
              </w:rPr>
              <w:t>ПРОГРАММЕ</w:t>
            </w:r>
          </w:p>
        </w:tc>
        <w:tc>
          <w:tcPr>
            <w:tcW w:w="990" w:type="dxa"/>
          </w:tcPr>
          <w:p w:rsidR="00076F32" w:rsidRDefault="00947DCD">
            <w:pPr>
              <w:pStyle w:val="TableParagraph"/>
              <w:spacing w:line="315" w:lineRule="exact"/>
              <w:ind w:left="6"/>
              <w:jc w:val="center"/>
              <w:rPr>
                <w:sz w:val="28"/>
              </w:rPr>
            </w:pPr>
            <w:r>
              <w:rPr>
                <w:spacing w:val="-5"/>
                <w:sz w:val="28"/>
              </w:rPr>
              <w:t>34</w:t>
            </w:r>
          </w:p>
        </w:tc>
        <w:tc>
          <w:tcPr>
            <w:tcW w:w="850" w:type="dxa"/>
          </w:tcPr>
          <w:p w:rsidR="00076F32" w:rsidRDefault="00947DCD">
            <w:pPr>
              <w:pStyle w:val="TableParagraph"/>
              <w:spacing w:line="315" w:lineRule="exact"/>
              <w:ind w:left="18" w:right="13"/>
              <w:jc w:val="center"/>
              <w:rPr>
                <w:sz w:val="28"/>
              </w:rPr>
            </w:pPr>
            <w:r>
              <w:rPr>
                <w:spacing w:val="-10"/>
                <w:sz w:val="28"/>
              </w:rPr>
              <w:t>0</w:t>
            </w:r>
          </w:p>
        </w:tc>
        <w:tc>
          <w:tcPr>
            <w:tcW w:w="1422" w:type="dxa"/>
          </w:tcPr>
          <w:p w:rsidR="00076F32" w:rsidRDefault="00947DCD">
            <w:pPr>
              <w:pStyle w:val="TableParagraph"/>
              <w:spacing w:line="315" w:lineRule="exact"/>
              <w:ind w:left="9" w:right="4"/>
              <w:jc w:val="center"/>
              <w:rPr>
                <w:sz w:val="28"/>
              </w:rPr>
            </w:pPr>
            <w:r>
              <w:rPr>
                <w:spacing w:val="-5"/>
                <w:sz w:val="28"/>
              </w:rPr>
              <w:t>15</w:t>
            </w:r>
          </w:p>
        </w:tc>
        <w:tc>
          <w:tcPr>
            <w:tcW w:w="2833" w:type="dxa"/>
          </w:tcPr>
          <w:p w:rsidR="00076F32" w:rsidRDefault="00076F32">
            <w:pPr>
              <w:pStyle w:val="TableParagraph"/>
              <w:rPr>
                <w:sz w:val="24"/>
              </w:rPr>
            </w:pPr>
          </w:p>
        </w:tc>
      </w:tr>
    </w:tbl>
    <w:p w:rsidR="00076F32" w:rsidRDefault="00076F32">
      <w:pPr>
        <w:rPr>
          <w:sz w:val="24"/>
        </w:rPr>
        <w:sectPr w:rsidR="00076F32">
          <w:footerReference w:type="default" r:id="rId593"/>
          <w:pgSz w:w="11910" w:h="16390"/>
          <w:pgMar w:top="980" w:right="300" w:bottom="280" w:left="880" w:header="0" w:footer="0" w:gutter="0"/>
          <w:cols w:space="720"/>
        </w:sectPr>
      </w:pPr>
    </w:p>
    <w:p w:rsidR="00076F32" w:rsidRDefault="00947DCD">
      <w:pPr>
        <w:pStyle w:val="Heading3"/>
        <w:numPr>
          <w:ilvl w:val="2"/>
          <w:numId w:val="66"/>
        </w:numPr>
        <w:tabs>
          <w:tab w:val="left" w:pos="1169"/>
        </w:tabs>
        <w:spacing w:before="68"/>
        <w:ind w:left="1169" w:hanging="662"/>
      </w:pPr>
      <w:r>
        <w:lastRenderedPageBreak/>
        <w:t xml:space="preserve">Рабочаяпрограммаэлективногокурса«Основы </w:t>
      </w:r>
      <w:r>
        <w:rPr>
          <w:spacing w:val="-2"/>
        </w:rPr>
        <w:t>предпринимательства»</w:t>
      </w:r>
    </w:p>
    <w:p w:rsidR="00076F32" w:rsidRDefault="00947DCD">
      <w:pPr>
        <w:pStyle w:val="a3"/>
        <w:spacing w:before="180" w:line="275" w:lineRule="exact"/>
        <w:ind w:left="3701"/>
      </w:pPr>
      <w:bookmarkStart w:id="425" w:name="Раздел_1._Пояснительная_записка."/>
      <w:bookmarkEnd w:id="425"/>
      <w:r>
        <w:t>Раздел1.Пояснительная</w:t>
      </w:r>
      <w:r>
        <w:rPr>
          <w:spacing w:val="-2"/>
        </w:rPr>
        <w:t>записка.</w:t>
      </w:r>
    </w:p>
    <w:p w:rsidR="00076F32" w:rsidRDefault="00947DCD">
      <w:pPr>
        <w:pStyle w:val="a3"/>
        <w:spacing w:line="242" w:lineRule="auto"/>
        <w:ind w:left="253" w:right="407" w:firstLine="706"/>
      </w:pPr>
      <w:r>
        <w:t>Элективный курс «Основы предпринимательства» относится к обязательным предметам профильнойподготовкиучащихсяклассовсоциально-экономическогопрофиля,направление</w:t>
      </w:r>
    </w:p>
    <w:p w:rsidR="00076F32" w:rsidRDefault="00947DCD">
      <w:pPr>
        <w:pStyle w:val="a3"/>
        <w:spacing w:line="242" w:lineRule="auto"/>
        <w:ind w:left="253" w:right="413"/>
      </w:pPr>
      <w:r>
        <w:t>«Предпринимательство». При освоении программы данного курса используются знания, полученные при изучении следующихдисциплин: «История», «Обществознание», «Экономика»,</w:t>
      </w:r>
    </w:p>
    <w:p w:rsidR="00076F32" w:rsidRDefault="00947DCD">
      <w:pPr>
        <w:pStyle w:val="a3"/>
        <w:ind w:left="253" w:right="413"/>
      </w:pPr>
      <w:r>
        <w:t>«Финансоваяграмотность».Знания, полученныеврамкахкурса«Основыпредпринимательства», используются в курсе «Проектная деятельность», направлены на успешное участие обучаемых в профильной олимпиаде, предпрофессиональном экзамене, на практических конференциях и конкурсах проектных работ.</w:t>
      </w:r>
    </w:p>
    <w:p w:rsidR="00076F32" w:rsidRDefault="00947DCD">
      <w:pPr>
        <w:pStyle w:val="a3"/>
        <w:ind w:left="253"/>
      </w:pPr>
      <w:r>
        <w:t>Программаэлективногокурсасоставленана</w:t>
      </w:r>
      <w:r>
        <w:rPr>
          <w:spacing w:val="-2"/>
        </w:rPr>
        <w:t>основе:</w:t>
      </w:r>
    </w:p>
    <w:p w:rsidR="00076F32" w:rsidRDefault="00947DCD">
      <w:pPr>
        <w:pStyle w:val="a4"/>
        <w:numPr>
          <w:ilvl w:val="0"/>
          <w:numId w:val="63"/>
        </w:numPr>
        <w:tabs>
          <w:tab w:val="left" w:pos="487"/>
        </w:tabs>
        <w:spacing w:line="275" w:lineRule="exact"/>
        <w:ind w:left="487" w:hanging="234"/>
        <w:rPr>
          <w:sz w:val="24"/>
        </w:rPr>
      </w:pPr>
      <w:r>
        <w:rPr>
          <w:sz w:val="24"/>
        </w:rPr>
        <w:t>Закон«ОбобразованиивРоссийскойФедерации»ФЗ-273от29.12.2012г.сизменениямик</w:t>
      </w:r>
      <w:r>
        <w:rPr>
          <w:spacing w:val="-2"/>
          <w:sz w:val="24"/>
        </w:rPr>
        <w:t>нему;</w:t>
      </w:r>
    </w:p>
    <w:p w:rsidR="00076F32" w:rsidRDefault="00947DCD">
      <w:pPr>
        <w:pStyle w:val="a4"/>
        <w:numPr>
          <w:ilvl w:val="0"/>
          <w:numId w:val="63"/>
        </w:numPr>
        <w:tabs>
          <w:tab w:val="left" w:pos="526"/>
        </w:tabs>
        <w:ind w:left="253" w:right="413" w:firstLine="0"/>
        <w:rPr>
          <w:sz w:val="24"/>
        </w:rPr>
      </w:pPr>
      <w:r>
        <w:rPr>
          <w:sz w:val="24"/>
        </w:rPr>
        <w:t xml:space="preserve">Федеральный государственный стандарт среднего общего образования (утвержден приказом Министерстваобразованияи науки РоссийскойФедерацииот17.05.2012.№ 413сизменениями к </w:t>
      </w:r>
      <w:r>
        <w:rPr>
          <w:spacing w:val="-2"/>
          <w:sz w:val="24"/>
        </w:rPr>
        <w:t>нему;</w:t>
      </w:r>
    </w:p>
    <w:p w:rsidR="00076F32" w:rsidRDefault="00947DCD">
      <w:pPr>
        <w:pStyle w:val="a4"/>
        <w:numPr>
          <w:ilvl w:val="0"/>
          <w:numId w:val="63"/>
        </w:numPr>
        <w:tabs>
          <w:tab w:val="left" w:pos="497"/>
          <w:tab w:val="left" w:pos="1049"/>
          <w:tab w:val="left" w:pos="1967"/>
          <w:tab w:val="left" w:pos="3138"/>
          <w:tab w:val="left" w:pos="4917"/>
          <w:tab w:val="left" w:pos="6039"/>
          <w:tab w:val="left" w:pos="7031"/>
          <w:tab w:val="left" w:pos="7439"/>
          <w:tab w:val="left" w:pos="8724"/>
          <w:tab w:val="left" w:pos="9137"/>
        </w:tabs>
        <w:ind w:left="253" w:right="410" w:firstLine="0"/>
        <w:rPr>
          <w:sz w:val="24"/>
        </w:rPr>
      </w:pPr>
      <w:r>
        <w:rPr>
          <w:sz w:val="24"/>
        </w:rPr>
        <w:t xml:space="preserve">Национальный стандарт РФ Общие требования к текстовым документам (ГОСТ Р 2.105-2019) </w:t>
      </w:r>
      <w:r>
        <w:rPr>
          <w:spacing w:val="-4"/>
          <w:sz w:val="24"/>
          <w:u w:val="single"/>
        </w:rPr>
        <w:t>Цель</w:t>
      </w:r>
      <w:r>
        <w:rPr>
          <w:sz w:val="24"/>
          <w:u w:val="single"/>
        </w:rPr>
        <w:tab/>
      </w:r>
      <w:r>
        <w:rPr>
          <w:spacing w:val="-2"/>
          <w:sz w:val="24"/>
          <w:u w:val="single"/>
        </w:rPr>
        <w:t>курса:</w:t>
      </w:r>
      <w:r>
        <w:rPr>
          <w:sz w:val="24"/>
        </w:rPr>
        <w:tab/>
      </w:r>
      <w:r>
        <w:rPr>
          <w:spacing w:val="-2"/>
          <w:sz w:val="24"/>
        </w:rPr>
        <w:t>является</w:t>
      </w:r>
      <w:r>
        <w:rPr>
          <w:sz w:val="24"/>
        </w:rPr>
        <w:tab/>
      </w:r>
      <w:r>
        <w:rPr>
          <w:spacing w:val="-2"/>
          <w:sz w:val="24"/>
        </w:rPr>
        <w:t>формирование</w:t>
      </w:r>
      <w:r>
        <w:rPr>
          <w:sz w:val="24"/>
        </w:rPr>
        <w:tab/>
      </w:r>
      <w:r>
        <w:rPr>
          <w:spacing w:val="-2"/>
          <w:sz w:val="24"/>
        </w:rPr>
        <w:t>базовых</w:t>
      </w:r>
      <w:r>
        <w:rPr>
          <w:sz w:val="24"/>
        </w:rPr>
        <w:tab/>
      </w:r>
      <w:r>
        <w:rPr>
          <w:spacing w:val="-2"/>
          <w:sz w:val="24"/>
        </w:rPr>
        <w:t>знаний</w:t>
      </w:r>
      <w:r>
        <w:rPr>
          <w:sz w:val="24"/>
        </w:rPr>
        <w:tab/>
      </w:r>
      <w:r>
        <w:rPr>
          <w:spacing w:val="-10"/>
          <w:sz w:val="24"/>
        </w:rPr>
        <w:t>о</w:t>
      </w:r>
      <w:r>
        <w:rPr>
          <w:sz w:val="24"/>
        </w:rPr>
        <w:tab/>
      </w:r>
      <w:r>
        <w:rPr>
          <w:spacing w:val="-2"/>
          <w:sz w:val="24"/>
        </w:rPr>
        <w:t>сущности</w:t>
      </w:r>
      <w:r>
        <w:rPr>
          <w:sz w:val="24"/>
        </w:rPr>
        <w:tab/>
      </w:r>
      <w:r>
        <w:rPr>
          <w:spacing w:val="-10"/>
          <w:sz w:val="24"/>
        </w:rPr>
        <w:t>и</w:t>
      </w:r>
      <w:r>
        <w:rPr>
          <w:sz w:val="24"/>
        </w:rPr>
        <w:tab/>
      </w:r>
      <w:r>
        <w:rPr>
          <w:spacing w:val="-2"/>
          <w:sz w:val="24"/>
        </w:rPr>
        <w:t xml:space="preserve">назначении </w:t>
      </w:r>
      <w:r>
        <w:rPr>
          <w:sz w:val="24"/>
        </w:rPr>
        <w:t>предпринимательскойдеятельности,комплексногопредставленияопринципахиподходахк организациииреализациипредпринимательскойдеятельности,навыковиуменийсозданиябизнеса(стартапов)иуправлениядеятельностьюпредпринимательскойструктурывусловиях динамично развивающихся процессов в экономике.</w:t>
      </w:r>
    </w:p>
    <w:p w:rsidR="00076F32" w:rsidRDefault="00947DCD">
      <w:pPr>
        <w:pStyle w:val="a3"/>
        <w:spacing w:line="276" w:lineRule="exact"/>
        <w:ind w:left="253"/>
        <w:jc w:val="left"/>
      </w:pPr>
      <w:r>
        <w:rPr>
          <w:u w:val="single"/>
        </w:rPr>
        <w:t>Задачи</w:t>
      </w:r>
      <w:r>
        <w:rPr>
          <w:spacing w:val="-2"/>
          <w:u w:val="single"/>
        </w:rPr>
        <w:t>курса:</w:t>
      </w:r>
    </w:p>
    <w:p w:rsidR="00076F32" w:rsidRDefault="00947DCD">
      <w:pPr>
        <w:pStyle w:val="a4"/>
        <w:numPr>
          <w:ilvl w:val="1"/>
          <w:numId w:val="63"/>
        </w:numPr>
        <w:tabs>
          <w:tab w:val="left" w:pos="973"/>
        </w:tabs>
        <w:spacing w:line="294" w:lineRule="exact"/>
        <w:ind w:hanging="360"/>
        <w:jc w:val="left"/>
        <w:rPr>
          <w:sz w:val="24"/>
        </w:rPr>
      </w:pPr>
      <w:r>
        <w:rPr>
          <w:sz w:val="24"/>
        </w:rPr>
        <w:t>освоениепонятийногоаппарата,связанногоспредпринимательской</w:t>
      </w:r>
      <w:r>
        <w:rPr>
          <w:spacing w:val="-2"/>
          <w:sz w:val="24"/>
        </w:rPr>
        <w:t>деятельностью;</w:t>
      </w:r>
    </w:p>
    <w:p w:rsidR="00076F32" w:rsidRDefault="00947DCD">
      <w:pPr>
        <w:pStyle w:val="a4"/>
        <w:numPr>
          <w:ilvl w:val="1"/>
          <w:numId w:val="63"/>
        </w:numPr>
        <w:tabs>
          <w:tab w:val="left" w:pos="973"/>
        </w:tabs>
        <w:spacing w:before="36" w:line="273" w:lineRule="auto"/>
        <w:ind w:right="408"/>
        <w:jc w:val="left"/>
        <w:rPr>
          <w:sz w:val="24"/>
        </w:rPr>
      </w:pPr>
      <w:r>
        <w:rPr>
          <w:sz w:val="24"/>
        </w:rPr>
        <w:t>изучениенормативно-правовойбазы,регламентирующейпроцесссозданияиразвития бизнеса (коммерческой организации) в Российской Федерации;</w:t>
      </w:r>
    </w:p>
    <w:p w:rsidR="00076F32" w:rsidRDefault="00947DCD">
      <w:pPr>
        <w:pStyle w:val="a4"/>
        <w:numPr>
          <w:ilvl w:val="1"/>
          <w:numId w:val="63"/>
        </w:numPr>
        <w:tabs>
          <w:tab w:val="left" w:pos="973"/>
        </w:tabs>
        <w:spacing w:before="3" w:line="268" w:lineRule="auto"/>
        <w:ind w:right="412"/>
        <w:jc w:val="left"/>
        <w:rPr>
          <w:sz w:val="24"/>
        </w:rPr>
      </w:pPr>
      <w:r>
        <w:rPr>
          <w:sz w:val="24"/>
        </w:rPr>
        <w:t>обобщениеисистематизациязнанийпоорганизациипредпринимательскойдеятельностив Российской Федерации в современных условиях;</w:t>
      </w:r>
    </w:p>
    <w:p w:rsidR="00076F32" w:rsidRDefault="00947DCD">
      <w:pPr>
        <w:pStyle w:val="a4"/>
        <w:numPr>
          <w:ilvl w:val="1"/>
          <w:numId w:val="63"/>
        </w:numPr>
        <w:tabs>
          <w:tab w:val="left" w:pos="973"/>
        </w:tabs>
        <w:spacing w:before="9" w:line="273" w:lineRule="auto"/>
        <w:ind w:right="416"/>
        <w:jc w:val="left"/>
        <w:rPr>
          <w:sz w:val="24"/>
        </w:rPr>
      </w:pPr>
      <w:r>
        <w:rPr>
          <w:sz w:val="24"/>
        </w:rPr>
        <w:t>приобретениеуменийпосозданиюсобственногобизнеса(стартапа)ипроцедурееголиквидации;ориентация выпускников на создание ими в перспективе собственного дела;</w:t>
      </w:r>
    </w:p>
    <w:p w:rsidR="00076F32" w:rsidRDefault="00947DCD">
      <w:pPr>
        <w:pStyle w:val="a3"/>
        <w:spacing w:before="167" w:line="237" w:lineRule="auto"/>
        <w:ind w:left="253" w:firstLine="57"/>
        <w:jc w:val="left"/>
      </w:pPr>
      <w:r>
        <w:t>овладениенавыкамипредпринимательскойкультурыипрофессиональнымикомпетенциямив области предпринимательства.</w:t>
      </w:r>
    </w:p>
    <w:p w:rsidR="00076F32" w:rsidRDefault="00947DCD">
      <w:pPr>
        <w:pStyle w:val="a3"/>
        <w:spacing w:before="4" w:line="276" w:lineRule="exact"/>
        <w:ind w:left="253"/>
        <w:jc w:val="left"/>
      </w:pPr>
      <w:r>
        <w:rPr>
          <w:u w:val="single"/>
        </w:rPr>
        <w:t>Формыорганизацииобразовательного</w:t>
      </w:r>
      <w:r>
        <w:rPr>
          <w:spacing w:val="-2"/>
          <w:u w:val="single"/>
        </w:rPr>
        <w:t>процесса:</w:t>
      </w:r>
    </w:p>
    <w:p w:rsidR="00076F32" w:rsidRDefault="00947DCD">
      <w:pPr>
        <w:pStyle w:val="a4"/>
        <w:numPr>
          <w:ilvl w:val="1"/>
          <w:numId w:val="63"/>
        </w:numPr>
        <w:tabs>
          <w:tab w:val="left" w:pos="973"/>
        </w:tabs>
        <w:spacing w:line="294" w:lineRule="exact"/>
        <w:ind w:hanging="360"/>
        <w:jc w:val="left"/>
        <w:rPr>
          <w:sz w:val="24"/>
        </w:rPr>
      </w:pPr>
      <w:r>
        <w:rPr>
          <w:spacing w:val="-2"/>
          <w:sz w:val="24"/>
        </w:rPr>
        <w:t>очная</w:t>
      </w:r>
    </w:p>
    <w:p w:rsidR="00076F32" w:rsidRDefault="00947DCD">
      <w:pPr>
        <w:pStyle w:val="a4"/>
        <w:numPr>
          <w:ilvl w:val="1"/>
          <w:numId w:val="63"/>
        </w:numPr>
        <w:tabs>
          <w:tab w:val="left" w:pos="973"/>
        </w:tabs>
        <w:spacing w:before="42"/>
        <w:ind w:hanging="360"/>
        <w:jc w:val="left"/>
        <w:rPr>
          <w:sz w:val="24"/>
        </w:rPr>
      </w:pPr>
      <w:r>
        <w:rPr>
          <w:spacing w:val="-2"/>
          <w:sz w:val="24"/>
        </w:rPr>
        <w:t>групповая</w:t>
      </w:r>
    </w:p>
    <w:p w:rsidR="00076F32" w:rsidRDefault="00947DCD">
      <w:pPr>
        <w:pStyle w:val="a3"/>
        <w:spacing w:before="199"/>
        <w:ind w:left="253" w:right="408"/>
      </w:pPr>
      <w:r>
        <w:rPr>
          <w:u w:val="single"/>
        </w:rPr>
        <w:t>Видызанятий:</w:t>
      </w:r>
      <w:r>
        <w:t>интерактивныелекции,дискуссии,практическиезанятия;расчетно-аналитические, расчетно-графические и тестовые задания; задания по сбору, обработке и анализуинформации и интерпретации результатов с презентацией и защитой; работа с кейсами, проектная работа.</w:t>
      </w:r>
    </w:p>
    <w:p w:rsidR="00076F32" w:rsidRDefault="00947DCD">
      <w:pPr>
        <w:pStyle w:val="a3"/>
        <w:spacing w:line="274" w:lineRule="exact"/>
        <w:ind w:left="253"/>
        <w:jc w:val="left"/>
      </w:pPr>
      <w:r>
        <w:rPr>
          <w:u w:val="single"/>
        </w:rPr>
        <w:t>Объёмкурса</w:t>
      </w:r>
      <w:r>
        <w:t>-68</w:t>
      </w:r>
      <w:r>
        <w:rPr>
          <w:spacing w:val="-2"/>
        </w:rPr>
        <w:t>часов.</w:t>
      </w:r>
    </w:p>
    <w:p w:rsidR="00076F32" w:rsidRDefault="00947DCD">
      <w:pPr>
        <w:pStyle w:val="a3"/>
        <w:spacing w:before="2" w:line="275" w:lineRule="exact"/>
        <w:ind w:left="253"/>
        <w:jc w:val="left"/>
      </w:pPr>
      <w:r>
        <w:rPr>
          <w:u w:val="single"/>
        </w:rPr>
        <w:t>Срокосвоенияпрограммы</w:t>
      </w:r>
      <w:r>
        <w:t>-34</w:t>
      </w:r>
      <w:r>
        <w:rPr>
          <w:spacing w:val="-2"/>
        </w:rPr>
        <w:t>недели.</w:t>
      </w:r>
    </w:p>
    <w:p w:rsidR="00076F32" w:rsidRDefault="00947DCD">
      <w:pPr>
        <w:pStyle w:val="a3"/>
        <w:spacing w:line="275" w:lineRule="exact"/>
        <w:ind w:left="253"/>
        <w:jc w:val="left"/>
      </w:pPr>
      <w:r>
        <w:rPr>
          <w:u w:val="single"/>
        </w:rPr>
        <w:t>Режимзанятий.</w:t>
      </w:r>
      <w:r>
        <w:t xml:space="preserve"> Занятияпроводятся1разв</w:t>
      </w:r>
      <w:r>
        <w:rPr>
          <w:spacing w:val="-2"/>
        </w:rPr>
        <w:t>неделю.</w:t>
      </w:r>
    </w:p>
    <w:p w:rsidR="00076F32" w:rsidRDefault="00947DCD">
      <w:pPr>
        <w:pStyle w:val="a3"/>
        <w:spacing w:before="3"/>
        <w:ind w:left="253"/>
        <w:jc w:val="left"/>
      </w:pPr>
      <w:r>
        <w:t>Общаяпродолжительностьзанятиясоставляет1час,включаетвсебя40минутучебного</w:t>
      </w:r>
      <w:r>
        <w:rPr>
          <w:spacing w:val="-2"/>
        </w:rPr>
        <w:t>времени.</w:t>
      </w:r>
    </w:p>
    <w:p w:rsidR="00076F32" w:rsidRDefault="00947DCD">
      <w:pPr>
        <w:pStyle w:val="a3"/>
        <w:spacing w:before="58" w:line="552" w:lineRule="exact"/>
        <w:ind w:left="253" w:right="2317" w:firstLine="2429"/>
        <w:jc w:val="left"/>
      </w:pPr>
      <w:bookmarkStart w:id="426" w:name="Раздел_2._«Планируемые_результаты_освоен"/>
      <w:bookmarkEnd w:id="426"/>
      <w:r>
        <w:t>Раздел2.«Планируемыерезультатыосвоениякурса» После изучения курса ученики должны:</w:t>
      </w:r>
    </w:p>
    <w:p w:rsidR="00076F32" w:rsidRDefault="00947DCD">
      <w:pPr>
        <w:pStyle w:val="a3"/>
        <w:spacing w:line="216" w:lineRule="exact"/>
        <w:ind w:left="253"/>
        <w:jc w:val="left"/>
      </w:pPr>
      <w:r>
        <w:t>Знатьи</w:t>
      </w:r>
      <w:r>
        <w:rPr>
          <w:spacing w:val="-2"/>
        </w:rPr>
        <w:t>понимать:</w:t>
      </w:r>
    </w:p>
    <w:p w:rsidR="00076F32" w:rsidRDefault="00076F32">
      <w:pPr>
        <w:spacing w:line="216" w:lineRule="exact"/>
        <w:sectPr w:rsidR="00076F32">
          <w:footerReference w:type="default" r:id="rId594"/>
          <w:pgSz w:w="11910" w:h="16390"/>
          <w:pgMar w:top="920" w:right="300" w:bottom="280" w:left="880" w:header="0" w:footer="0" w:gutter="0"/>
          <w:cols w:space="720"/>
        </w:sectPr>
      </w:pPr>
    </w:p>
    <w:p w:rsidR="00076F32" w:rsidRDefault="00947DCD">
      <w:pPr>
        <w:pStyle w:val="a4"/>
        <w:numPr>
          <w:ilvl w:val="0"/>
          <w:numId w:val="62"/>
        </w:numPr>
        <w:tabs>
          <w:tab w:val="left" w:pos="973"/>
          <w:tab w:val="left" w:pos="1036"/>
        </w:tabs>
        <w:spacing w:before="85" w:line="268" w:lineRule="auto"/>
        <w:ind w:right="411" w:hanging="361"/>
        <w:jc w:val="left"/>
        <w:rPr>
          <w:sz w:val="24"/>
        </w:rPr>
      </w:pPr>
      <w:r>
        <w:rPr>
          <w:sz w:val="24"/>
        </w:rPr>
        <w:lastRenderedPageBreak/>
        <w:tab/>
        <w:t xml:space="preserve">развитиеопределенияпредпринимательствавразличныхэкономическихшколахи </w:t>
      </w:r>
      <w:r>
        <w:rPr>
          <w:spacing w:val="-2"/>
          <w:sz w:val="24"/>
        </w:rPr>
        <w:t>теориях;</w:t>
      </w:r>
    </w:p>
    <w:p w:rsidR="00076F32" w:rsidRDefault="00947DCD">
      <w:pPr>
        <w:pStyle w:val="a4"/>
        <w:numPr>
          <w:ilvl w:val="0"/>
          <w:numId w:val="62"/>
        </w:numPr>
        <w:tabs>
          <w:tab w:val="left" w:pos="1036"/>
        </w:tabs>
        <w:spacing w:before="10"/>
        <w:ind w:left="1036"/>
        <w:jc w:val="left"/>
        <w:rPr>
          <w:sz w:val="24"/>
        </w:rPr>
      </w:pPr>
      <w:r>
        <w:rPr>
          <w:sz w:val="24"/>
        </w:rPr>
        <w:t>историюразвитияроссийскогопредпринимательстваи</w:t>
      </w:r>
      <w:r>
        <w:rPr>
          <w:spacing w:val="-2"/>
          <w:sz w:val="24"/>
        </w:rPr>
        <w:t>меценатства;</w:t>
      </w:r>
    </w:p>
    <w:p w:rsidR="00076F32" w:rsidRDefault="00947DCD">
      <w:pPr>
        <w:pStyle w:val="a4"/>
        <w:numPr>
          <w:ilvl w:val="0"/>
          <w:numId w:val="62"/>
        </w:numPr>
        <w:tabs>
          <w:tab w:val="left" w:pos="973"/>
          <w:tab w:val="left" w:pos="1036"/>
          <w:tab w:val="left" w:pos="4063"/>
          <w:tab w:val="left" w:pos="5377"/>
          <w:tab w:val="left" w:pos="6106"/>
          <w:tab w:val="left" w:pos="6509"/>
          <w:tab w:val="left" w:pos="7694"/>
          <w:tab w:val="left" w:pos="10202"/>
        </w:tabs>
        <w:spacing w:before="42" w:line="273" w:lineRule="auto"/>
        <w:ind w:right="406" w:hanging="361"/>
        <w:jc w:val="left"/>
        <w:rPr>
          <w:sz w:val="24"/>
        </w:rPr>
      </w:pPr>
      <w:r>
        <w:rPr>
          <w:sz w:val="24"/>
        </w:rPr>
        <w:tab/>
      </w:r>
      <w:r>
        <w:rPr>
          <w:spacing w:val="-2"/>
          <w:sz w:val="24"/>
        </w:rPr>
        <w:t>социально-экономическую</w:t>
      </w:r>
      <w:r>
        <w:rPr>
          <w:sz w:val="24"/>
        </w:rPr>
        <w:tab/>
      </w:r>
      <w:r>
        <w:rPr>
          <w:spacing w:val="-2"/>
          <w:sz w:val="24"/>
        </w:rPr>
        <w:t>сущность,</w:t>
      </w:r>
      <w:r>
        <w:rPr>
          <w:sz w:val="24"/>
        </w:rPr>
        <w:tab/>
      </w:r>
      <w:r>
        <w:rPr>
          <w:spacing w:val="-4"/>
          <w:sz w:val="24"/>
        </w:rPr>
        <w:t>роль</w:t>
      </w:r>
      <w:r>
        <w:rPr>
          <w:sz w:val="24"/>
        </w:rPr>
        <w:tab/>
      </w:r>
      <w:r>
        <w:rPr>
          <w:spacing w:val="-10"/>
          <w:sz w:val="24"/>
        </w:rPr>
        <w:t>и</w:t>
      </w:r>
      <w:r>
        <w:rPr>
          <w:sz w:val="24"/>
        </w:rPr>
        <w:tab/>
      </w:r>
      <w:r>
        <w:rPr>
          <w:spacing w:val="-2"/>
          <w:sz w:val="24"/>
        </w:rPr>
        <w:t>значение</w:t>
      </w:r>
      <w:r>
        <w:rPr>
          <w:sz w:val="24"/>
        </w:rPr>
        <w:tab/>
      </w:r>
      <w:r>
        <w:rPr>
          <w:spacing w:val="-2"/>
          <w:sz w:val="24"/>
        </w:rPr>
        <w:t>предпринимательства</w:t>
      </w:r>
      <w:r>
        <w:rPr>
          <w:sz w:val="24"/>
        </w:rPr>
        <w:tab/>
      </w:r>
      <w:r>
        <w:rPr>
          <w:spacing w:val="-10"/>
          <w:sz w:val="24"/>
        </w:rPr>
        <w:t xml:space="preserve">в </w:t>
      </w:r>
      <w:r>
        <w:rPr>
          <w:sz w:val="24"/>
        </w:rPr>
        <w:t>современной экономике;</w:t>
      </w:r>
    </w:p>
    <w:p w:rsidR="00076F32" w:rsidRDefault="00947DCD">
      <w:pPr>
        <w:pStyle w:val="a4"/>
        <w:numPr>
          <w:ilvl w:val="0"/>
          <w:numId w:val="62"/>
        </w:numPr>
        <w:tabs>
          <w:tab w:val="left" w:pos="973"/>
          <w:tab w:val="left" w:pos="1031"/>
        </w:tabs>
        <w:spacing w:before="3" w:line="273" w:lineRule="auto"/>
        <w:ind w:right="419" w:hanging="361"/>
        <w:jc w:val="left"/>
        <w:rPr>
          <w:sz w:val="24"/>
        </w:rPr>
      </w:pPr>
      <w:r>
        <w:rPr>
          <w:sz w:val="24"/>
        </w:rPr>
        <w:tab/>
        <w:t xml:space="preserve">основныенормативныеиправовыедокументы,регулирующиепредпринимательскую </w:t>
      </w:r>
      <w:r>
        <w:rPr>
          <w:spacing w:val="-2"/>
          <w:sz w:val="24"/>
        </w:rPr>
        <w:t>деятельность;</w:t>
      </w:r>
    </w:p>
    <w:p w:rsidR="00076F32" w:rsidRDefault="00947DCD">
      <w:pPr>
        <w:pStyle w:val="a4"/>
        <w:numPr>
          <w:ilvl w:val="0"/>
          <w:numId w:val="62"/>
        </w:numPr>
        <w:tabs>
          <w:tab w:val="left" w:pos="973"/>
          <w:tab w:val="left" w:pos="1031"/>
        </w:tabs>
        <w:spacing w:before="3" w:line="273" w:lineRule="auto"/>
        <w:ind w:right="413" w:hanging="361"/>
        <w:jc w:val="left"/>
        <w:rPr>
          <w:sz w:val="24"/>
        </w:rPr>
      </w:pPr>
      <w:r>
        <w:rPr>
          <w:sz w:val="24"/>
        </w:rPr>
        <w:tab/>
        <w:t>о сущности и видах налогов и налоговых систем, и налоговой ответственности субъектов предпринимательской деятельности;</w:t>
      </w:r>
    </w:p>
    <w:p w:rsidR="00076F32" w:rsidRDefault="00947DCD">
      <w:pPr>
        <w:pStyle w:val="a4"/>
        <w:numPr>
          <w:ilvl w:val="0"/>
          <w:numId w:val="62"/>
        </w:numPr>
        <w:tabs>
          <w:tab w:val="left" w:pos="1036"/>
        </w:tabs>
        <w:spacing w:before="4"/>
        <w:ind w:left="1036"/>
        <w:jc w:val="left"/>
        <w:rPr>
          <w:sz w:val="24"/>
        </w:rPr>
      </w:pPr>
      <w:r>
        <w:rPr>
          <w:sz w:val="24"/>
        </w:rPr>
        <w:t>факторывнешнейивнутреннейсредыпредпринимательской</w:t>
      </w:r>
      <w:r>
        <w:rPr>
          <w:spacing w:val="-2"/>
          <w:sz w:val="24"/>
        </w:rPr>
        <w:t xml:space="preserve"> деятельности;</w:t>
      </w:r>
    </w:p>
    <w:p w:rsidR="00076F32" w:rsidRDefault="00947DCD">
      <w:pPr>
        <w:pStyle w:val="a4"/>
        <w:numPr>
          <w:ilvl w:val="0"/>
          <w:numId w:val="62"/>
        </w:numPr>
        <w:tabs>
          <w:tab w:val="left" w:pos="1031"/>
        </w:tabs>
        <w:spacing w:before="37"/>
        <w:ind w:left="1031" w:hanging="418"/>
        <w:jc w:val="left"/>
        <w:rPr>
          <w:sz w:val="24"/>
        </w:rPr>
      </w:pPr>
      <w:r>
        <w:rPr>
          <w:sz w:val="24"/>
        </w:rPr>
        <w:t>основыизакономерностиинновационного</w:t>
      </w:r>
      <w:r>
        <w:rPr>
          <w:spacing w:val="-2"/>
          <w:sz w:val="24"/>
        </w:rPr>
        <w:t>развития;</w:t>
      </w:r>
    </w:p>
    <w:p w:rsidR="00076F32" w:rsidRDefault="00947DCD">
      <w:pPr>
        <w:pStyle w:val="a4"/>
        <w:numPr>
          <w:ilvl w:val="0"/>
          <w:numId w:val="62"/>
        </w:numPr>
        <w:tabs>
          <w:tab w:val="left" w:pos="1031"/>
        </w:tabs>
        <w:spacing w:before="42"/>
        <w:ind w:left="1031" w:hanging="418"/>
        <w:jc w:val="left"/>
        <w:rPr>
          <w:sz w:val="24"/>
        </w:rPr>
      </w:pPr>
      <w:r>
        <w:rPr>
          <w:sz w:val="24"/>
        </w:rPr>
        <w:t>основыменеджмента и</w:t>
      </w:r>
      <w:r>
        <w:rPr>
          <w:spacing w:val="-2"/>
          <w:sz w:val="24"/>
        </w:rPr>
        <w:t>маркетинга;</w:t>
      </w:r>
    </w:p>
    <w:p w:rsidR="00076F32" w:rsidRDefault="00947DCD">
      <w:pPr>
        <w:pStyle w:val="a4"/>
        <w:numPr>
          <w:ilvl w:val="0"/>
          <w:numId w:val="62"/>
        </w:numPr>
        <w:tabs>
          <w:tab w:val="left" w:pos="1036"/>
        </w:tabs>
        <w:spacing w:before="42"/>
        <w:ind w:left="1036"/>
        <w:jc w:val="left"/>
        <w:rPr>
          <w:sz w:val="24"/>
        </w:rPr>
      </w:pPr>
      <w:r>
        <w:rPr>
          <w:sz w:val="24"/>
        </w:rPr>
        <w:t>методыуправлениярискомвпредпринимательской</w:t>
      </w:r>
      <w:r>
        <w:rPr>
          <w:spacing w:val="-2"/>
          <w:sz w:val="24"/>
        </w:rPr>
        <w:t>деятельности;</w:t>
      </w:r>
    </w:p>
    <w:p w:rsidR="00076F32" w:rsidRDefault="00947DCD">
      <w:pPr>
        <w:pStyle w:val="a4"/>
        <w:numPr>
          <w:ilvl w:val="0"/>
          <w:numId w:val="62"/>
        </w:numPr>
        <w:tabs>
          <w:tab w:val="left" w:pos="1036"/>
        </w:tabs>
        <w:spacing w:before="42"/>
        <w:ind w:left="1036"/>
        <w:jc w:val="left"/>
        <w:rPr>
          <w:sz w:val="24"/>
        </w:rPr>
      </w:pPr>
      <w:r>
        <w:rPr>
          <w:sz w:val="24"/>
        </w:rPr>
        <w:t>направлениягосударственнойподдержки малогоисреднего</w:t>
      </w:r>
      <w:r>
        <w:rPr>
          <w:spacing w:val="-2"/>
          <w:sz w:val="24"/>
        </w:rPr>
        <w:t>предпринимательства;</w:t>
      </w:r>
    </w:p>
    <w:p w:rsidR="00076F32" w:rsidRDefault="00947DCD">
      <w:pPr>
        <w:pStyle w:val="a4"/>
        <w:numPr>
          <w:ilvl w:val="0"/>
          <w:numId w:val="62"/>
        </w:numPr>
        <w:tabs>
          <w:tab w:val="left" w:pos="1036"/>
        </w:tabs>
        <w:spacing w:before="37"/>
        <w:ind w:left="1036"/>
        <w:jc w:val="left"/>
        <w:rPr>
          <w:sz w:val="24"/>
        </w:rPr>
      </w:pPr>
      <w:r>
        <w:rPr>
          <w:sz w:val="24"/>
        </w:rPr>
        <w:t>порядоксозданияиликвидациисубъектапредпринимательской</w:t>
      </w:r>
      <w:r>
        <w:rPr>
          <w:spacing w:val="-2"/>
          <w:sz w:val="24"/>
        </w:rPr>
        <w:t>деятельности.</w:t>
      </w:r>
    </w:p>
    <w:p w:rsidR="00076F32" w:rsidRDefault="00947DCD">
      <w:pPr>
        <w:pStyle w:val="a3"/>
        <w:spacing w:before="199"/>
        <w:ind w:left="253"/>
        <w:jc w:val="left"/>
      </w:pPr>
      <w:r>
        <w:rPr>
          <w:spacing w:val="-2"/>
        </w:rPr>
        <w:t>Уметь:</w:t>
      </w:r>
    </w:p>
    <w:p w:rsidR="00076F32" w:rsidRDefault="00947DCD">
      <w:pPr>
        <w:pStyle w:val="a4"/>
        <w:numPr>
          <w:ilvl w:val="0"/>
          <w:numId w:val="62"/>
        </w:numPr>
        <w:tabs>
          <w:tab w:val="left" w:pos="973"/>
        </w:tabs>
        <w:spacing w:before="4"/>
        <w:ind w:hanging="360"/>
        <w:jc w:val="left"/>
        <w:rPr>
          <w:sz w:val="24"/>
        </w:rPr>
      </w:pPr>
      <w:r>
        <w:rPr>
          <w:sz w:val="24"/>
        </w:rPr>
        <w:t>генерироватьбизнес-</w:t>
      </w:r>
      <w:r>
        <w:rPr>
          <w:spacing w:val="-4"/>
          <w:sz w:val="24"/>
        </w:rPr>
        <w:t>идеи;</w:t>
      </w:r>
    </w:p>
    <w:p w:rsidR="00076F32" w:rsidRDefault="00947DCD">
      <w:pPr>
        <w:pStyle w:val="a4"/>
        <w:numPr>
          <w:ilvl w:val="0"/>
          <w:numId w:val="62"/>
        </w:numPr>
        <w:tabs>
          <w:tab w:val="left" w:pos="973"/>
        </w:tabs>
        <w:spacing w:before="38"/>
        <w:ind w:hanging="360"/>
        <w:jc w:val="left"/>
        <w:rPr>
          <w:sz w:val="24"/>
        </w:rPr>
      </w:pPr>
      <w:r>
        <w:rPr>
          <w:sz w:val="24"/>
        </w:rPr>
        <w:t>разрабатыватьбизнес-</w:t>
      </w:r>
      <w:r>
        <w:rPr>
          <w:spacing w:val="-2"/>
          <w:sz w:val="24"/>
        </w:rPr>
        <w:t>модели;</w:t>
      </w:r>
    </w:p>
    <w:p w:rsidR="00076F32" w:rsidRDefault="00947DCD">
      <w:pPr>
        <w:pStyle w:val="a4"/>
        <w:numPr>
          <w:ilvl w:val="0"/>
          <w:numId w:val="62"/>
        </w:numPr>
        <w:tabs>
          <w:tab w:val="left" w:pos="973"/>
        </w:tabs>
        <w:spacing w:before="42" w:line="273" w:lineRule="auto"/>
        <w:ind w:right="396" w:hanging="361"/>
        <w:jc w:val="left"/>
        <w:rPr>
          <w:sz w:val="24"/>
        </w:rPr>
      </w:pPr>
      <w:r>
        <w:rPr>
          <w:sz w:val="24"/>
        </w:rPr>
        <w:t>осуществлятьвыборсферыпредпринимательскойдеятельностииорганизационно-правовой формы;</w:t>
      </w:r>
    </w:p>
    <w:p w:rsidR="00076F32" w:rsidRDefault="00947DCD">
      <w:pPr>
        <w:pStyle w:val="a4"/>
        <w:numPr>
          <w:ilvl w:val="0"/>
          <w:numId w:val="62"/>
        </w:numPr>
        <w:tabs>
          <w:tab w:val="left" w:pos="973"/>
        </w:tabs>
        <w:spacing w:before="3" w:line="273" w:lineRule="auto"/>
        <w:ind w:right="413" w:hanging="361"/>
        <w:jc w:val="left"/>
        <w:rPr>
          <w:sz w:val="24"/>
        </w:rPr>
      </w:pPr>
      <w:r>
        <w:rPr>
          <w:sz w:val="24"/>
        </w:rPr>
        <w:t>оформлятьдокументы,необходимыедлягосударственнойрегистрациивновьсоздаваемой фирмы и лицензирования деятельности, а также ее ликвидации;</w:t>
      </w:r>
    </w:p>
    <w:p w:rsidR="00076F32" w:rsidRDefault="00947DCD">
      <w:pPr>
        <w:pStyle w:val="a4"/>
        <w:numPr>
          <w:ilvl w:val="0"/>
          <w:numId w:val="62"/>
        </w:numPr>
        <w:tabs>
          <w:tab w:val="left" w:pos="973"/>
        </w:tabs>
        <w:spacing w:before="3" w:line="273" w:lineRule="auto"/>
        <w:ind w:right="410" w:hanging="361"/>
        <w:jc w:val="left"/>
        <w:rPr>
          <w:sz w:val="24"/>
        </w:rPr>
      </w:pPr>
      <w:r>
        <w:rPr>
          <w:sz w:val="24"/>
        </w:rPr>
        <w:t>рассчитыватьпотребность,определитьисточникииосуществитьорганизационноеобеспечение финансирования проекта;</w:t>
      </w:r>
    </w:p>
    <w:p w:rsidR="00076F32" w:rsidRDefault="00947DCD">
      <w:pPr>
        <w:pStyle w:val="a4"/>
        <w:numPr>
          <w:ilvl w:val="0"/>
          <w:numId w:val="62"/>
        </w:numPr>
        <w:tabs>
          <w:tab w:val="left" w:pos="973"/>
        </w:tabs>
        <w:spacing w:before="3"/>
        <w:ind w:hanging="360"/>
        <w:jc w:val="left"/>
        <w:rPr>
          <w:sz w:val="24"/>
        </w:rPr>
      </w:pPr>
      <w:r>
        <w:rPr>
          <w:sz w:val="24"/>
        </w:rPr>
        <w:t>выстраиватьбизнес-процессыиуправлять</w:t>
      </w:r>
      <w:r>
        <w:rPr>
          <w:spacing w:val="-4"/>
          <w:sz w:val="24"/>
        </w:rPr>
        <w:t xml:space="preserve"> ими;</w:t>
      </w:r>
    </w:p>
    <w:p w:rsidR="00076F32" w:rsidRDefault="00947DCD">
      <w:pPr>
        <w:pStyle w:val="a4"/>
        <w:numPr>
          <w:ilvl w:val="0"/>
          <w:numId w:val="62"/>
        </w:numPr>
        <w:tabs>
          <w:tab w:val="left" w:pos="973"/>
        </w:tabs>
        <w:spacing w:before="38"/>
        <w:ind w:hanging="360"/>
        <w:jc w:val="left"/>
        <w:rPr>
          <w:sz w:val="24"/>
        </w:rPr>
      </w:pPr>
      <w:r>
        <w:rPr>
          <w:sz w:val="24"/>
        </w:rPr>
        <w:t>формироватькомандуипроявлятьлидерские</w:t>
      </w:r>
      <w:r>
        <w:rPr>
          <w:spacing w:val="-2"/>
          <w:sz w:val="24"/>
        </w:rPr>
        <w:t xml:space="preserve"> качества;</w:t>
      </w:r>
    </w:p>
    <w:p w:rsidR="00076F32" w:rsidRDefault="00947DCD">
      <w:pPr>
        <w:pStyle w:val="a4"/>
        <w:numPr>
          <w:ilvl w:val="0"/>
          <w:numId w:val="62"/>
        </w:numPr>
        <w:tabs>
          <w:tab w:val="left" w:pos="973"/>
        </w:tabs>
        <w:spacing w:before="42"/>
        <w:ind w:hanging="360"/>
        <w:jc w:val="left"/>
        <w:rPr>
          <w:sz w:val="24"/>
        </w:rPr>
      </w:pPr>
      <w:r>
        <w:rPr>
          <w:sz w:val="24"/>
        </w:rPr>
        <w:t>определятьэффективностьпредпринимательскойдеятельности</w:t>
      </w:r>
      <w:r>
        <w:rPr>
          <w:spacing w:val="-2"/>
          <w:sz w:val="24"/>
        </w:rPr>
        <w:t>владеть:</w:t>
      </w:r>
    </w:p>
    <w:p w:rsidR="00076F32" w:rsidRDefault="00947DCD">
      <w:pPr>
        <w:pStyle w:val="a4"/>
        <w:numPr>
          <w:ilvl w:val="0"/>
          <w:numId w:val="62"/>
        </w:numPr>
        <w:tabs>
          <w:tab w:val="left" w:pos="973"/>
        </w:tabs>
        <w:spacing w:before="42" w:line="268" w:lineRule="auto"/>
        <w:ind w:right="402" w:hanging="361"/>
        <w:jc w:val="left"/>
        <w:rPr>
          <w:sz w:val="24"/>
        </w:rPr>
      </w:pPr>
      <w:r>
        <w:rPr>
          <w:sz w:val="24"/>
        </w:rPr>
        <w:t>методамианализаи оценкиинформации,отражающейсостояниеитенденцииразвития различных рынков;</w:t>
      </w:r>
    </w:p>
    <w:p w:rsidR="00076F32" w:rsidRDefault="00947DCD">
      <w:pPr>
        <w:pStyle w:val="a4"/>
        <w:numPr>
          <w:ilvl w:val="0"/>
          <w:numId w:val="62"/>
        </w:numPr>
        <w:tabs>
          <w:tab w:val="left" w:pos="973"/>
        </w:tabs>
        <w:spacing w:before="14"/>
        <w:ind w:hanging="360"/>
        <w:jc w:val="left"/>
        <w:rPr>
          <w:sz w:val="24"/>
        </w:rPr>
      </w:pPr>
      <w:r>
        <w:rPr>
          <w:sz w:val="24"/>
        </w:rPr>
        <w:t>методамивыстраиваниямаркетинговых</w:t>
      </w:r>
      <w:r>
        <w:rPr>
          <w:spacing w:val="-2"/>
          <w:sz w:val="24"/>
        </w:rPr>
        <w:t>коммуникаций;</w:t>
      </w:r>
    </w:p>
    <w:p w:rsidR="00076F32" w:rsidRDefault="00947DCD">
      <w:pPr>
        <w:pStyle w:val="a4"/>
        <w:numPr>
          <w:ilvl w:val="0"/>
          <w:numId w:val="62"/>
        </w:numPr>
        <w:tabs>
          <w:tab w:val="left" w:pos="973"/>
        </w:tabs>
        <w:spacing w:before="38"/>
        <w:ind w:hanging="360"/>
        <w:jc w:val="left"/>
        <w:rPr>
          <w:sz w:val="24"/>
        </w:rPr>
      </w:pPr>
      <w:r>
        <w:rPr>
          <w:sz w:val="24"/>
        </w:rPr>
        <w:t>навыкамивыступленияперед</w:t>
      </w:r>
      <w:r>
        <w:rPr>
          <w:spacing w:val="-2"/>
          <w:sz w:val="24"/>
        </w:rPr>
        <w:t>аудиторией;</w:t>
      </w:r>
    </w:p>
    <w:p w:rsidR="00076F32" w:rsidRDefault="00947DCD">
      <w:pPr>
        <w:pStyle w:val="a4"/>
        <w:numPr>
          <w:ilvl w:val="0"/>
          <w:numId w:val="62"/>
        </w:numPr>
        <w:tabs>
          <w:tab w:val="left" w:pos="973"/>
        </w:tabs>
        <w:spacing w:before="42"/>
        <w:ind w:hanging="360"/>
        <w:jc w:val="left"/>
        <w:rPr>
          <w:sz w:val="24"/>
        </w:rPr>
      </w:pPr>
      <w:r>
        <w:rPr>
          <w:sz w:val="24"/>
        </w:rPr>
        <w:t>методамифинансового иинвестиционного</w:t>
      </w:r>
      <w:r>
        <w:rPr>
          <w:spacing w:val="-2"/>
          <w:sz w:val="24"/>
        </w:rPr>
        <w:t>анализа;</w:t>
      </w:r>
    </w:p>
    <w:p w:rsidR="00076F32" w:rsidRDefault="00947DCD">
      <w:pPr>
        <w:pStyle w:val="a4"/>
        <w:numPr>
          <w:ilvl w:val="0"/>
          <w:numId w:val="62"/>
        </w:numPr>
        <w:tabs>
          <w:tab w:val="left" w:pos="973"/>
        </w:tabs>
        <w:spacing w:before="42"/>
        <w:ind w:hanging="360"/>
        <w:jc w:val="left"/>
        <w:rPr>
          <w:sz w:val="24"/>
        </w:rPr>
      </w:pPr>
      <w:r>
        <w:rPr>
          <w:sz w:val="24"/>
        </w:rPr>
        <w:t>навыкамизапуска</w:t>
      </w:r>
      <w:r>
        <w:rPr>
          <w:spacing w:val="-2"/>
          <w:sz w:val="24"/>
        </w:rPr>
        <w:t>стартапа;</w:t>
      </w:r>
    </w:p>
    <w:p w:rsidR="00076F32" w:rsidRDefault="00947DCD">
      <w:pPr>
        <w:pStyle w:val="a4"/>
        <w:numPr>
          <w:ilvl w:val="0"/>
          <w:numId w:val="62"/>
        </w:numPr>
        <w:tabs>
          <w:tab w:val="left" w:pos="973"/>
        </w:tabs>
        <w:spacing w:before="37"/>
        <w:ind w:hanging="360"/>
        <w:jc w:val="left"/>
        <w:rPr>
          <w:sz w:val="24"/>
        </w:rPr>
      </w:pPr>
      <w:r>
        <w:rPr>
          <w:sz w:val="24"/>
        </w:rPr>
        <w:t>методами</w:t>
      </w:r>
      <w:r>
        <w:rPr>
          <w:spacing w:val="-2"/>
          <w:sz w:val="24"/>
        </w:rPr>
        <w:t>оптимизации.</w:t>
      </w:r>
    </w:p>
    <w:p w:rsidR="00076F32" w:rsidRDefault="00947DCD">
      <w:pPr>
        <w:pStyle w:val="a3"/>
        <w:spacing w:before="199"/>
        <w:ind w:left="253" w:right="409" w:firstLine="360"/>
      </w:pPr>
      <w:r>
        <w:t>В процессе освоения элективного курса «Основы предпринимательства» используются следующие образовательные технологии: интерактивные лекции, дискуссии, практические занятия; расчетно-аналитические, расчетно-графические и тестовые задания; задания по сбору, обработкеианализуинформациии интерпретации результатов спрезентациейи защитой;работа с кейсами, проектная работа.</w:t>
      </w:r>
    </w:p>
    <w:p w:rsidR="00076F32" w:rsidRDefault="00947DCD">
      <w:pPr>
        <w:pStyle w:val="a3"/>
        <w:spacing w:before="2" w:line="275" w:lineRule="exact"/>
        <w:ind w:left="3864"/>
        <w:jc w:val="left"/>
      </w:pPr>
      <w:bookmarkStart w:id="427" w:name="Раздел_3._«Содержание_курса»"/>
      <w:bookmarkEnd w:id="427"/>
      <w:r>
        <w:t>Раздел3.«Содержание</w:t>
      </w:r>
      <w:r>
        <w:rPr>
          <w:spacing w:val="-2"/>
        </w:rPr>
        <w:t xml:space="preserve"> курса»</w:t>
      </w:r>
    </w:p>
    <w:p w:rsidR="00076F32" w:rsidRDefault="00947DCD">
      <w:pPr>
        <w:pStyle w:val="a3"/>
        <w:tabs>
          <w:tab w:val="left" w:pos="1851"/>
          <w:tab w:val="left" w:pos="2201"/>
          <w:tab w:val="left" w:pos="4709"/>
          <w:tab w:val="left" w:pos="5256"/>
          <w:tab w:val="left" w:pos="7400"/>
          <w:tab w:val="left" w:pos="8704"/>
          <w:tab w:val="left" w:pos="9380"/>
          <w:tab w:val="left" w:pos="9716"/>
        </w:tabs>
        <w:spacing w:line="242" w:lineRule="auto"/>
        <w:ind w:left="253" w:right="410" w:firstLine="706"/>
        <w:jc w:val="left"/>
      </w:pPr>
      <w:r>
        <w:rPr>
          <w:spacing w:val="-2"/>
        </w:rPr>
        <w:t>Раздел</w:t>
      </w:r>
      <w:r>
        <w:tab/>
      </w:r>
      <w:r>
        <w:rPr>
          <w:spacing w:val="-6"/>
        </w:rPr>
        <w:t>I.</w:t>
      </w:r>
      <w:r>
        <w:tab/>
      </w:r>
      <w:r>
        <w:rPr>
          <w:spacing w:val="-2"/>
        </w:rPr>
        <w:t>Предпринимательство</w:t>
      </w:r>
      <w:r>
        <w:tab/>
      </w:r>
      <w:r>
        <w:rPr>
          <w:spacing w:val="-4"/>
        </w:rPr>
        <w:t>как</w:t>
      </w:r>
      <w:r>
        <w:tab/>
        <w:t>виддеятельности</w:t>
      </w:r>
      <w:r>
        <w:tab/>
      </w:r>
      <w:r>
        <w:rPr>
          <w:spacing w:val="-2"/>
        </w:rPr>
        <w:t>Сущность,</w:t>
      </w:r>
      <w:r>
        <w:tab/>
      </w:r>
      <w:r>
        <w:rPr>
          <w:spacing w:val="-4"/>
        </w:rPr>
        <w:t>роль</w:t>
      </w:r>
      <w:r>
        <w:tab/>
      </w:r>
      <w:r>
        <w:rPr>
          <w:spacing w:val="-10"/>
        </w:rPr>
        <w:t>и</w:t>
      </w:r>
      <w:r>
        <w:tab/>
      </w:r>
      <w:r>
        <w:rPr>
          <w:spacing w:val="-2"/>
        </w:rPr>
        <w:t>место предпринимательствавэкономике.Историязарожденияиразвитияпредпринимательства.Теории</w:t>
      </w:r>
    </w:p>
    <w:p w:rsidR="00076F32" w:rsidRDefault="00076F32">
      <w:pPr>
        <w:spacing w:line="242" w:lineRule="auto"/>
        <w:sectPr w:rsidR="00076F32">
          <w:footerReference w:type="default" r:id="rId595"/>
          <w:pgSz w:w="11910" w:h="16390"/>
          <w:pgMar w:top="900" w:right="300" w:bottom="280" w:left="880" w:header="0" w:footer="0" w:gutter="0"/>
          <w:cols w:space="720"/>
        </w:sectPr>
      </w:pPr>
    </w:p>
    <w:p w:rsidR="00076F32" w:rsidRDefault="00947DCD">
      <w:pPr>
        <w:pStyle w:val="a3"/>
        <w:spacing w:before="65" w:line="237" w:lineRule="auto"/>
        <w:ind w:left="253" w:right="409"/>
      </w:pPr>
      <w:r>
        <w:lastRenderedPageBreak/>
        <w:t>предпринимательства.Социально-психологическиеаспектыпредпринимательскойдеятельности. Личность предпринимателя. Виды и формы предпринимательской деятельности.</w:t>
      </w:r>
    </w:p>
    <w:p w:rsidR="00076F32" w:rsidRDefault="00947DCD">
      <w:pPr>
        <w:pStyle w:val="a3"/>
        <w:spacing w:before="4"/>
        <w:ind w:left="253" w:right="403" w:firstLine="706"/>
      </w:pPr>
      <w:r>
        <w:t xml:space="preserve">Раздел II. Основы бизнес-моделирования Принципы и основы дизайн-мышления. Методы генерации бизнес-идей. Инструменты бизнес-моделирования. Базовые бизнес-модели. Стартап в </w:t>
      </w:r>
      <w:r>
        <w:rPr>
          <w:spacing w:val="-2"/>
        </w:rPr>
        <w:t>предпринимательстве.</w:t>
      </w:r>
    </w:p>
    <w:p w:rsidR="00076F32" w:rsidRDefault="00947DCD">
      <w:pPr>
        <w:pStyle w:val="a3"/>
        <w:ind w:left="253" w:right="403" w:firstLine="706"/>
      </w:pPr>
      <w:r>
        <w:t>Раздел III. Основы маркетинга в предпринимательской деятельности Базовые понятия и инструменты маркетинга. Сущность и роль маркетинга в предпринимательской деятельности. Основные концепциимаркетинга. Ценностноепредложение – философская основа современного бизнеса. Маркетинговые исследования: сущность и назначение, организация и проведение, основнойинструментарий.Товарныестратегиибизнеса(теорияжизненногоцикла,матрицаБКГ). Основы брендинга: понятие и инструментарий. Стратегии товародвижения. Продвижение. Маркетинговые коммуникации.</w:t>
      </w:r>
    </w:p>
    <w:p w:rsidR="00076F32" w:rsidRDefault="00947DCD">
      <w:pPr>
        <w:pStyle w:val="a3"/>
        <w:spacing w:before="1"/>
        <w:ind w:left="253" w:right="405" w:firstLine="706"/>
      </w:pPr>
      <w:r>
        <w:t>Раздел VI. Правовые аспекты предпринимательства. Основные законы, регулирующие предпринимательскую деятельность. Организационно-правовые формы предпринимательской деятельности. Создание бизнеса (учреждение субъекта предпринимательской деятельности). Ликвидация бизнеса. Банкротство. Налоговая ответственность предпринимателя.</w:t>
      </w:r>
    </w:p>
    <w:p w:rsidR="00076F32" w:rsidRDefault="00947DCD">
      <w:pPr>
        <w:pStyle w:val="a3"/>
        <w:ind w:left="253" w:right="410" w:firstLine="706"/>
      </w:pPr>
      <w:r>
        <w:t>Раздел V. Основы экономики бизнеса Ресурсное обеспечение бизнеса: понятие и классификация. Источники финансирования бизнеса. Формирование уставного капитала. Основные и оборотные средства предпринимательской деятельности. Оборотные средства предпринимательской деятельности. Нематериальные активы. Амортизация как способ возврата инвестированного капитала. Затраты и результаты предпринимательской деятельности.</w:t>
      </w:r>
    </w:p>
    <w:p w:rsidR="00076F32" w:rsidRDefault="00947DCD">
      <w:pPr>
        <w:pStyle w:val="a3"/>
        <w:spacing w:line="274" w:lineRule="exact"/>
        <w:ind w:left="959"/>
      </w:pPr>
      <w:r>
        <w:t>РазделVI.Управлениепредпринимательской</w:t>
      </w:r>
      <w:r>
        <w:rPr>
          <w:spacing w:val="-2"/>
        </w:rPr>
        <w:t>деятельностью</w:t>
      </w:r>
    </w:p>
    <w:p w:rsidR="00076F32" w:rsidRDefault="00947DCD">
      <w:pPr>
        <w:pStyle w:val="a4"/>
        <w:numPr>
          <w:ilvl w:val="0"/>
          <w:numId w:val="62"/>
        </w:numPr>
        <w:tabs>
          <w:tab w:val="left" w:pos="973"/>
        </w:tabs>
        <w:spacing w:before="5" w:line="271" w:lineRule="auto"/>
        <w:ind w:right="412" w:hanging="361"/>
        <w:rPr>
          <w:sz w:val="24"/>
        </w:rPr>
      </w:pPr>
      <w:r>
        <w:rPr>
          <w:sz w:val="24"/>
        </w:rPr>
        <w:t>Тема 1. Основы планирования бизнеса Принципы и методы планирования бизнеса. Стратегическое планирование бизнеса. Текущее и оперативное планирование. Планирование финансов (Бюджетирование).</w:t>
      </w:r>
    </w:p>
    <w:p w:rsidR="00076F32" w:rsidRDefault="00947DCD">
      <w:pPr>
        <w:pStyle w:val="a4"/>
        <w:numPr>
          <w:ilvl w:val="0"/>
          <w:numId w:val="62"/>
        </w:numPr>
        <w:tabs>
          <w:tab w:val="left" w:pos="973"/>
        </w:tabs>
        <w:spacing w:before="14" w:line="273" w:lineRule="auto"/>
        <w:ind w:right="402" w:hanging="361"/>
        <w:rPr>
          <w:sz w:val="24"/>
        </w:rPr>
      </w:pPr>
      <w:r>
        <w:rPr>
          <w:sz w:val="24"/>
        </w:rPr>
        <w:t>Тема 2. Управление командой и командообразование в бизнесе Оценка потребности в персонале: найм и увольнение. Трудовой кодекс. Управление производительностью. Заработная плата - инструмент управления в бизнесе. Методы расчета заработной платы. Контроль и мотивация персонала.</w:t>
      </w:r>
    </w:p>
    <w:p w:rsidR="00076F32" w:rsidRDefault="00947DCD">
      <w:pPr>
        <w:pStyle w:val="a4"/>
        <w:numPr>
          <w:ilvl w:val="0"/>
          <w:numId w:val="62"/>
        </w:numPr>
        <w:tabs>
          <w:tab w:val="left" w:pos="973"/>
        </w:tabs>
        <w:spacing w:before="7" w:line="273" w:lineRule="auto"/>
        <w:ind w:right="406" w:hanging="361"/>
        <w:rPr>
          <w:sz w:val="24"/>
        </w:rPr>
      </w:pPr>
      <w:r>
        <w:rPr>
          <w:sz w:val="24"/>
        </w:rPr>
        <w:t>Тема 3. Управление инвестициями и инновациями в бизнесе Инновации: понятие, назначение, характерные признаки, классификация. Политика инновационного развития предпринимательства. Современные инновационные тренды. Основы инвестиционной деятельности. Оценка эффективности инвестиций.</w:t>
      </w:r>
    </w:p>
    <w:p w:rsidR="00076F32" w:rsidRDefault="00947DCD">
      <w:pPr>
        <w:pStyle w:val="a4"/>
        <w:numPr>
          <w:ilvl w:val="0"/>
          <w:numId w:val="62"/>
        </w:numPr>
        <w:tabs>
          <w:tab w:val="left" w:pos="973"/>
        </w:tabs>
        <w:spacing w:before="8" w:line="271" w:lineRule="auto"/>
        <w:ind w:right="405" w:hanging="361"/>
        <w:rPr>
          <w:sz w:val="24"/>
        </w:rPr>
      </w:pPr>
      <w:r>
        <w:rPr>
          <w:sz w:val="24"/>
        </w:rPr>
        <w:t>Тема 4. Управление бизнес-процессами Организация производственных процессов. Понятие бизнес-процесса. Формы организации производства. Организационная структура бизнеса. Основы логистики.</w:t>
      </w:r>
    </w:p>
    <w:p w:rsidR="00076F32" w:rsidRDefault="00947DCD">
      <w:pPr>
        <w:pStyle w:val="a4"/>
        <w:numPr>
          <w:ilvl w:val="0"/>
          <w:numId w:val="62"/>
        </w:numPr>
        <w:tabs>
          <w:tab w:val="left" w:pos="973"/>
        </w:tabs>
        <w:spacing w:before="14" w:line="276" w:lineRule="auto"/>
        <w:ind w:right="410" w:hanging="361"/>
        <w:rPr>
          <w:sz w:val="24"/>
        </w:rPr>
      </w:pPr>
      <w:r>
        <w:rPr>
          <w:sz w:val="24"/>
        </w:rPr>
        <w:t xml:space="preserve">Тема 5. Управление финансами бизнеса Финансирование бизнеса: источники и модели привлечения. Собственный и заемный капитал бизнеса. Финансовый рычаг. Ценообразование:основныеподходыиметоды. Постоянныеипеременныезатраты. Точка безубыточности, производственный рычаг. Оценка эффективности предпринимательской </w:t>
      </w:r>
      <w:r>
        <w:rPr>
          <w:spacing w:val="-2"/>
          <w:sz w:val="24"/>
        </w:rPr>
        <w:t>деятельности.</w:t>
      </w:r>
    </w:p>
    <w:p w:rsidR="00076F32" w:rsidRDefault="00947DCD">
      <w:pPr>
        <w:pStyle w:val="a3"/>
        <w:spacing w:before="152"/>
        <w:ind w:left="253" w:right="410" w:firstLine="706"/>
      </w:pPr>
      <w:r>
        <w:t>Раздел VII. Тенденции развития современного предпринимательства Малое и среднее предпринимательство. Государственная поддержка предпринимательства в РФ. Социальное предпринимательство. Внутрикорпоративное предпринимательство. Особые виды и формы предпринимательства: лизинг, франчайзинг, факторинг и др.</w:t>
      </w:r>
    </w:p>
    <w:p w:rsidR="00076F32" w:rsidRDefault="00076F32">
      <w:pPr>
        <w:sectPr w:rsidR="00076F32">
          <w:footerReference w:type="default" r:id="rId596"/>
          <w:pgSz w:w="11910" w:h="16390"/>
          <w:pgMar w:top="920" w:right="300" w:bottom="280" w:left="880" w:header="0" w:footer="0" w:gutter="0"/>
          <w:cols w:space="720"/>
        </w:sectPr>
      </w:pPr>
    </w:p>
    <w:p w:rsidR="00076F32" w:rsidRDefault="00947DCD">
      <w:pPr>
        <w:pStyle w:val="Heading3"/>
        <w:spacing w:before="70" w:line="237" w:lineRule="auto"/>
        <w:ind w:left="253" w:right="879"/>
      </w:pPr>
      <w:r>
        <w:lastRenderedPageBreak/>
        <w:t>СОДЕРЖАНИЕЭЛЕКТИВНОГОКУРСА«ОСНОВЫПРЕДПРИНИМАТЕЛЬСТВА». 11 КЛАСС. 34 ЧАСА</w:t>
      </w:r>
    </w:p>
    <w:p w:rsidR="00076F32" w:rsidRDefault="00947DCD">
      <w:pPr>
        <w:spacing w:before="6" w:line="237" w:lineRule="auto"/>
        <w:ind w:left="253" w:right="5175"/>
        <w:jc w:val="both"/>
        <w:rPr>
          <w:b/>
          <w:sz w:val="24"/>
        </w:rPr>
      </w:pPr>
      <w:r>
        <w:rPr>
          <w:b/>
          <w:sz w:val="24"/>
        </w:rPr>
        <w:t>Тема1.Чтотакоепредпринимательство(4часа) Содержание темы</w:t>
      </w:r>
    </w:p>
    <w:p w:rsidR="00076F32" w:rsidRDefault="00947DCD">
      <w:pPr>
        <w:pStyle w:val="a3"/>
        <w:ind w:left="253" w:right="408"/>
      </w:pPr>
      <w:r>
        <w:t>История развития предпринимательства в России. Первые предприниматели России. Развитие предприятия при правлении Петра I и Екатерины II. Содержание предпринимательской деятельности. Признаки классификации предпринимательской деятельности. Виды предпринимательства по форме собственности. Важность предпринимательства в обществе.</w:t>
      </w:r>
    </w:p>
    <w:p w:rsidR="00076F32" w:rsidRDefault="00947DCD">
      <w:pPr>
        <w:pStyle w:val="Heading3"/>
        <w:spacing w:before="6" w:line="237" w:lineRule="auto"/>
        <w:ind w:left="253" w:right="4523"/>
        <w:jc w:val="both"/>
      </w:pPr>
      <w:r>
        <w:t>Тема2.Какимдолженбытьпредприниматель(4часа) Содержание темы</w:t>
      </w:r>
    </w:p>
    <w:p w:rsidR="00076F32" w:rsidRDefault="00947DCD">
      <w:pPr>
        <w:pStyle w:val="a3"/>
        <w:ind w:left="253" w:right="408"/>
      </w:pPr>
      <w:r>
        <w:t>Личностные качества предпринимателя. Ключевые способности. Навыки технической и управленческой природы. Важные предпринимательские качества. Типы предпринимателей. Имидж делового человека. Компоненты имиджа делового человека. Ключевые факторы, влияющие на производимое положительное впечатление на окружающих. Требования, предъявляемые ктактике делового общения.Этапы делового общения.Важныемоменты этикета делового общения.</w:t>
      </w:r>
    </w:p>
    <w:p w:rsidR="00076F32" w:rsidRDefault="00947DCD">
      <w:pPr>
        <w:pStyle w:val="Heading3"/>
        <w:spacing w:before="4"/>
        <w:ind w:left="253" w:right="5501"/>
        <w:jc w:val="both"/>
      </w:pPr>
      <w:r>
        <w:t>Тема3.Какстатьпредпринимателем(4часа) Содержание темы</w:t>
      </w:r>
    </w:p>
    <w:p w:rsidR="00076F32" w:rsidRDefault="00947DCD">
      <w:pPr>
        <w:pStyle w:val="a3"/>
        <w:tabs>
          <w:tab w:val="left" w:pos="7737"/>
        </w:tabs>
        <w:ind w:left="253" w:right="403"/>
      </w:pPr>
      <w:r>
        <w:t>Сфераивидпредпринимательскойдеятельности.Признакиклассификациипредпринимательской деятельности.Основныесферыбизнеса.Видбизнеса.</w:t>
      </w:r>
      <w:r>
        <w:tab/>
        <w:t>Бизнес-единица. Виды предпринимательства: торговое, производственное, информационное, технологическое и т.д. Эффективность предпринимательской деятельности. Организационно-правовая форма предпринимательства. Основные элементы деятельности предпринимательской структуры, влияющие на выбор организационно-правовой формы. Порядок регистрации ИП. Алгоритм открытия ООО.Учреждение и прекращение бизнеса. Законодательная база в сфере предпринимательской деятельности.</w:t>
      </w:r>
    </w:p>
    <w:p w:rsidR="00076F32" w:rsidRDefault="00947DCD">
      <w:pPr>
        <w:pStyle w:val="Heading3"/>
        <w:spacing w:before="3" w:line="237" w:lineRule="auto"/>
        <w:ind w:left="253" w:right="7256"/>
        <w:jc w:val="both"/>
      </w:pPr>
      <w:r>
        <w:t>Тема4.Маркетинг(10часов) Содержание темы</w:t>
      </w:r>
    </w:p>
    <w:p w:rsidR="00076F32" w:rsidRDefault="00947DCD">
      <w:pPr>
        <w:pStyle w:val="a3"/>
        <w:ind w:left="253" w:right="397"/>
      </w:pPr>
      <w:r>
        <w:t>Маркетингкаксистемацеленаправленныхдействий.Четыреосновныхсоставляющихмаркетинга. Определениепродукта. Созданиежизнеспособныхпродуктов. Алгоритм исследованиярынкадля производства новых товаров. Определение цены. Расчёт цены. Зависимость суммарной прибыли от объёмов реализации. Требования к установлению цены. Условия предоставления скидки. Определение места. Условия подбора местонахождения предприятия. Типы распределения товаров среди клиентов. Определение продвижения. Пути обеспечения хорошей рекламы. Примеры умелого расположения товаров. Идеи для стимулирования продвижения товара. Организация стимулирования продаж. Особенности потребителей.</w:t>
      </w:r>
    </w:p>
    <w:p w:rsidR="00076F32" w:rsidRDefault="00947DCD">
      <w:pPr>
        <w:pStyle w:val="Heading3"/>
        <w:spacing w:line="242" w:lineRule="auto"/>
        <w:ind w:left="253" w:right="5913"/>
        <w:jc w:val="both"/>
      </w:pPr>
      <w:r>
        <w:t>Тема5.Какуправлятьбизнесом(8часов) Содержание темы</w:t>
      </w:r>
    </w:p>
    <w:p w:rsidR="00076F32" w:rsidRDefault="00947DCD">
      <w:pPr>
        <w:pStyle w:val="a3"/>
        <w:ind w:left="253" w:right="405"/>
      </w:pPr>
      <w:r>
        <w:t>Организуйсебя.Способыповышенияэффективности использованиявремени.Управляйлюдьми. Основные факторы, которые влияют на возможную высокую текучесть кадров. Бизнес- коммуникации.Источникипополнениякадровпредприятия.Этапыпроцедурыотбораработника. Четыре основных правила ориентации работника. Шесть факторов подготовки нового работника к ориентации. Найди партнёров. Пути определения потенциальных поставщиков. Важные вопросы при заказе товара. Знай конкурентов. Действия в конкурентной среде. Действия по выполнению обязательств перед окружением. Привлечение инвестиций. Развитие бизнеса.</w:t>
      </w:r>
    </w:p>
    <w:p w:rsidR="00076F32" w:rsidRDefault="00947DCD">
      <w:pPr>
        <w:pStyle w:val="Heading3"/>
        <w:spacing w:line="237" w:lineRule="auto"/>
        <w:ind w:left="253" w:right="6353"/>
        <w:jc w:val="both"/>
      </w:pPr>
      <w:r>
        <w:t>Тема6.Бизнес-планирование(4часа) Содержание темы</w:t>
      </w:r>
    </w:p>
    <w:p w:rsidR="00076F32" w:rsidRDefault="00947DCD">
      <w:pPr>
        <w:pStyle w:val="a3"/>
        <w:ind w:left="253" w:right="404"/>
      </w:pPr>
      <w:r>
        <w:t>Структура бизнес-плана. Генерация бизнес-идей. Бизнес-модель. Бизнес-процесс. Стартап. Разработка карт стартапов, предстартовых бизнес-моделей, прототипирования. Прототипирование. Построение финансовых моделей. Анализ бизнес-плана.</w:t>
      </w:r>
    </w:p>
    <w:p w:rsidR="00076F32" w:rsidRDefault="00076F32">
      <w:pPr>
        <w:sectPr w:rsidR="00076F32">
          <w:footerReference w:type="default" r:id="rId597"/>
          <w:pgSz w:w="11910" w:h="16390"/>
          <w:pgMar w:top="920" w:right="300" w:bottom="280" w:left="880" w:header="0" w:footer="0" w:gutter="0"/>
          <w:cols w:space="720"/>
        </w:sectPr>
      </w:pPr>
    </w:p>
    <w:p w:rsidR="00076F32" w:rsidRDefault="00947DCD">
      <w:pPr>
        <w:spacing w:before="68" w:line="275" w:lineRule="exact"/>
        <w:ind w:left="350" w:right="507"/>
        <w:jc w:val="center"/>
        <w:rPr>
          <w:b/>
          <w:sz w:val="24"/>
        </w:rPr>
      </w:pPr>
      <w:r>
        <w:rPr>
          <w:b/>
          <w:sz w:val="24"/>
        </w:rPr>
        <w:lastRenderedPageBreak/>
        <w:t>ТЕМАТИЧЕСКОЕ</w:t>
      </w:r>
      <w:r>
        <w:rPr>
          <w:b/>
          <w:spacing w:val="-2"/>
          <w:sz w:val="24"/>
        </w:rPr>
        <w:t>ПЛАНИРОВАНИЕ</w:t>
      </w:r>
    </w:p>
    <w:p w:rsidR="00076F32" w:rsidRDefault="00947DCD">
      <w:pPr>
        <w:spacing w:line="275" w:lineRule="exact"/>
        <w:ind w:left="353" w:right="507"/>
        <w:jc w:val="center"/>
        <w:rPr>
          <w:b/>
          <w:sz w:val="24"/>
        </w:rPr>
      </w:pPr>
      <w:r>
        <w:rPr>
          <w:b/>
          <w:sz w:val="24"/>
        </w:rPr>
        <w:t xml:space="preserve">ПОКУРСУ «ОСНОВЫ </w:t>
      </w:r>
      <w:r>
        <w:rPr>
          <w:b/>
          <w:spacing w:val="-2"/>
          <w:sz w:val="24"/>
        </w:rPr>
        <w:t>ПРЕДПРИНИМАТЕЛЬСТВА»</w:t>
      </w:r>
    </w:p>
    <w:p w:rsidR="00076F32" w:rsidRDefault="00076F32">
      <w:pPr>
        <w:pStyle w:val="a3"/>
        <w:spacing w:before="97"/>
        <w:ind w:left="0"/>
        <w:jc w:val="left"/>
        <w:rPr>
          <w:b/>
          <w:sz w:val="20"/>
        </w:rPr>
      </w:pPr>
    </w:p>
    <w:tbl>
      <w:tblPr>
        <w:tblStyle w:val="TableNormal"/>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
        <w:gridCol w:w="2684"/>
        <w:gridCol w:w="1095"/>
        <w:gridCol w:w="5239"/>
      </w:tblGrid>
      <w:tr w:rsidR="00076F32">
        <w:trPr>
          <w:trHeight w:val="633"/>
        </w:trPr>
        <w:tc>
          <w:tcPr>
            <w:tcW w:w="476" w:type="dxa"/>
          </w:tcPr>
          <w:p w:rsidR="00076F32" w:rsidRDefault="00947DCD">
            <w:pPr>
              <w:pStyle w:val="TableParagraph"/>
              <w:spacing w:line="273" w:lineRule="exact"/>
              <w:ind w:left="119"/>
              <w:rPr>
                <w:b/>
                <w:sz w:val="24"/>
              </w:rPr>
            </w:pPr>
            <w:r>
              <w:rPr>
                <w:b/>
                <w:spacing w:val="-10"/>
                <w:sz w:val="24"/>
              </w:rPr>
              <w:t>№</w:t>
            </w:r>
          </w:p>
        </w:tc>
        <w:tc>
          <w:tcPr>
            <w:tcW w:w="2684" w:type="dxa"/>
          </w:tcPr>
          <w:p w:rsidR="00076F32" w:rsidRDefault="00947DCD">
            <w:pPr>
              <w:pStyle w:val="TableParagraph"/>
              <w:spacing w:line="273" w:lineRule="exact"/>
              <w:ind w:left="599"/>
              <w:rPr>
                <w:b/>
                <w:sz w:val="24"/>
              </w:rPr>
            </w:pPr>
            <w:r>
              <w:rPr>
                <w:b/>
                <w:sz w:val="24"/>
              </w:rPr>
              <w:t>Тема</w:t>
            </w:r>
            <w:r>
              <w:rPr>
                <w:b/>
                <w:spacing w:val="-2"/>
                <w:sz w:val="24"/>
              </w:rPr>
              <w:t xml:space="preserve"> занятий</w:t>
            </w:r>
          </w:p>
        </w:tc>
        <w:tc>
          <w:tcPr>
            <w:tcW w:w="1095" w:type="dxa"/>
          </w:tcPr>
          <w:p w:rsidR="00076F32" w:rsidRDefault="00947DCD">
            <w:pPr>
              <w:pStyle w:val="TableParagraph"/>
              <w:spacing w:line="273" w:lineRule="exact"/>
              <w:ind w:left="167"/>
              <w:rPr>
                <w:b/>
                <w:sz w:val="24"/>
              </w:rPr>
            </w:pPr>
            <w:r>
              <w:rPr>
                <w:b/>
                <w:spacing w:val="-2"/>
                <w:sz w:val="24"/>
              </w:rPr>
              <w:t>Кол-</w:t>
            </w:r>
            <w:r>
              <w:rPr>
                <w:b/>
                <w:spacing w:val="-5"/>
                <w:sz w:val="24"/>
              </w:rPr>
              <w:t>во</w:t>
            </w:r>
          </w:p>
          <w:p w:rsidR="00076F32" w:rsidRDefault="00947DCD">
            <w:pPr>
              <w:pStyle w:val="TableParagraph"/>
              <w:spacing w:before="41"/>
              <w:ind w:left="244"/>
              <w:rPr>
                <w:b/>
                <w:sz w:val="24"/>
              </w:rPr>
            </w:pPr>
            <w:r>
              <w:rPr>
                <w:b/>
                <w:spacing w:val="-4"/>
                <w:sz w:val="24"/>
              </w:rPr>
              <w:t>часов</w:t>
            </w:r>
          </w:p>
        </w:tc>
        <w:tc>
          <w:tcPr>
            <w:tcW w:w="5239" w:type="dxa"/>
          </w:tcPr>
          <w:p w:rsidR="00076F32" w:rsidRDefault="00947DCD">
            <w:pPr>
              <w:pStyle w:val="TableParagraph"/>
              <w:spacing w:line="273" w:lineRule="exact"/>
              <w:ind w:left="10"/>
              <w:jc w:val="center"/>
              <w:rPr>
                <w:b/>
                <w:sz w:val="24"/>
              </w:rPr>
            </w:pPr>
            <w:r>
              <w:rPr>
                <w:b/>
                <w:spacing w:val="-5"/>
                <w:sz w:val="24"/>
              </w:rPr>
              <w:t>ЭКТ</w:t>
            </w:r>
          </w:p>
        </w:tc>
      </w:tr>
      <w:tr w:rsidR="00076F32">
        <w:trPr>
          <w:trHeight w:val="316"/>
        </w:trPr>
        <w:tc>
          <w:tcPr>
            <w:tcW w:w="9494" w:type="dxa"/>
            <w:gridSpan w:val="4"/>
          </w:tcPr>
          <w:p w:rsidR="00076F32" w:rsidRDefault="00947DCD">
            <w:pPr>
              <w:pStyle w:val="TableParagraph"/>
              <w:spacing w:line="268" w:lineRule="exact"/>
              <w:ind w:left="11"/>
              <w:jc w:val="center"/>
              <w:rPr>
                <w:sz w:val="24"/>
              </w:rPr>
            </w:pPr>
            <w:r>
              <w:rPr>
                <w:sz w:val="24"/>
              </w:rPr>
              <w:t>Первыйгод</w:t>
            </w:r>
            <w:r>
              <w:rPr>
                <w:spacing w:val="-2"/>
                <w:sz w:val="24"/>
              </w:rPr>
              <w:t>обучения</w:t>
            </w:r>
          </w:p>
        </w:tc>
      </w:tr>
      <w:tr w:rsidR="00076F32">
        <w:trPr>
          <w:trHeight w:val="637"/>
        </w:trPr>
        <w:tc>
          <w:tcPr>
            <w:tcW w:w="476" w:type="dxa"/>
          </w:tcPr>
          <w:p w:rsidR="00076F32" w:rsidRDefault="00947DCD">
            <w:pPr>
              <w:pStyle w:val="TableParagraph"/>
              <w:spacing w:line="268" w:lineRule="exact"/>
              <w:ind w:left="110"/>
              <w:rPr>
                <w:sz w:val="24"/>
              </w:rPr>
            </w:pPr>
            <w:r>
              <w:rPr>
                <w:spacing w:val="-5"/>
                <w:sz w:val="24"/>
              </w:rPr>
              <w:t>1.</w:t>
            </w:r>
          </w:p>
        </w:tc>
        <w:tc>
          <w:tcPr>
            <w:tcW w:w="2684" w:type="dxa"/>
          </w:tcPr>
          <w:p w:rsidR="00076F32" w:rsidRDefault="00947DCD">
            <w:pPr>
              <w:pStyle w:val="TableParagraph"/>
              <w:spacing w:line="268" w:lineRule="exact"/>
              <w:ind w:left="109"/>
              <w:rPr>
                <w:sz w:val="24"/>
              </w:rPr>
            </w:pPr>
            <w:r>
              <w:rPr>
                <w:spacing w:val="-2"/>
                <w:sz w:val="24"/>
              </w:rPr>
              <w:t>Предпринимательство</w:t>
            </w:r>
          </w:p>
          <w:p w:rsidR="00076F32" w:rsidRDefault="00947DCD">
            <w:pPr>
              <w:pStyle w:val="TableParagraph"/>
              <w:spacing w:before="41"/>
              <w:ind w:left="109"/>
              <w:rPr>
                <w:sz w:val="24"/>
              </w:rPr>
            </w:pPr>
            <w:r>
              <w:rPr>
                <w:sz w:val="24"/>
              </w:rPr>
              <w:t>каквид</w:t>
            </w:r>
            <w:r>
              <w:rPr>
                <w:spacing w:val="-2"/>
                <w:sz w:val="24"/>
              </w:rPr>
              <w:t>деятельности</w:t>
            </w:r>
          </w:p>
        </w:tc>
        <w:tc>
          <w:tcPr>
            <w:tcW w:w="1095" w:type="dxa"/>
          </w:tcPr>
          <w:p w:rsidR="00076F32" w:rsidRDefault="00947DCD">
            <w:pPr>
              <w:pStyle w:val="TableParagraph"/>
              <w:spacing w:line="268" w:lineRule="exact"/>
              <w:ind w:left="110"/>
              <w:rPr>
                <w:sz w:val="24"/>
              </w:rPr>
            </w:pPr>
            <w:r>
              <w:rPr>
                <w:spacing w:val="-10"/>
                <w:sz w:val="24"/>
              </w:rPr>
              <w:t>5</w:t>
            </w:r>
          </w:p>
        </w:tc>
        <w:tc>
          <w:tcPr>
            <w:tcW w:w="5239" w:type="dxa"/>
          </w:tcPr>
          <w:p w:rsidR="00076F32" w:rsidRDefault="00947DCD">
            <w:pPr>
              <w:pStyle w:val="TableParagraph"/>
              <w:spacing w:line="268" w:lineRule="exact"/>
              <w:ind w:left="109"/>
              <w:rPr>
                <w:sz w:val="24"/>
              </w:rPr>
            </w:pPr>
            <w:r>
              <w:rPr>
                <w:spacing w:val="-2"/>
                <w:sz w:val="24"/>
              </w:rPr>
              <w:t>https://znanium.com/catalog/document?id=355086</w:t>
            </w:r>
          </w:p>
        </w:tc>
      </w:tr>
      <w:tr w:rsidR="00076F32">
        <w:trPr>
          <w:trHeight w:val="633"/>
        </w:trPr>
        <w:tc>
          <w:tcPr>
            <w:tcW w:w="476" w:type="dxa"/>
          </w:tcPr>
          <w:p w:rsidR="00076F32" w:rsidRDefault="00947DCD">
            <w:pPr>
              <w:pStyle w:val="TableParagraph"/>
              <w:spacing w:line="268" w:lineRule="exact"/>
              <w:ind w:left="110"/>
              <w:rPr>
                <w:sz w:val="24"/>
              </w:rPr>
            </w:pPr>
            <w:r>
              <w:rPr>
                <w:spacing w:val="-5"/>
                <w:sz w:val="24"/>
              </w:rPr>
              <w:t>2.</w:t>
            </w:r>
          </w:p>
        </w:tc>
        <w:tc>
          <w:tcPr>
            <w:tcW w:w="2684" w:type="dxa"/>
          </w:tcPr>
          <w:p w:rsidR="00076F32" w:rsidRDefault="00947DCD">
            <w:pPr>
              <w:pStyle w:val="TableParagraph"/>
              <w:spacing w:line="268" w:lineRule="exact"/>
              <w:ind w:left="109"/>
              <w:rPr>
                <w:sz w:val="24"/>
              </w:rPr>
            </w:pPr>
            <w:r>
              <w:rPr>
                <w:sz w:val="24"/>
              </w:rPr>
              <w:t>Основы</w:t>
            </w:r>
            <w:r>
              <w:rPr>
                <w:spacing w:val="-2"/>
                <w:sz w:val="24"/>
              </w:rPr>
              <w:t>бизнес-</w:t>
            </w:r>
          </w:p>
          <w:p w:rsidR="00076F32" w:rsidRDefault="00947DCD">
            <w:pPr>
              <w:pStyle w:val="TableParagraph"/>
              <w:spacing w:before="41"/>
              <w:ind w:left="109"/>
              <w:rPr>
                <w:sz w:val="24"/>
              </w:rPr>
            </w:pPr>
            <w:r>
              <w:rPr>
                <w:spacing w:val="-2"/>
                <w:sz w:val="24"/>
              </w:rPr>
              <w:t>моделирования</w:t>
            </w:r>
          </w:p>
        </w:tc>
        <w:tc>
          <w:tcPr>
            <w:tcW w:w="1095" w:type="dxa"/>
          </w:tcPr>
          <w:p w:rsidR="00076F32" w:rsidRDefault="00947DCD">
            <w:pPr>
              <w:pStyle w:val="TableParagraph"/>
              <w:spacing w:line="268" w:lineRule="exact"/>
              <w:ind w:left="110"/>
              <w:rPr>
                <w:sz w:val="24"/>
              </w:rPr>
            </w:pPr>
            <w:r>
              <w:rPr>
                <w:spacing w:val="-10"/>
                <w:sz w:val="24"/>
              </w:rPr>
              <w:t>5</w:t>
            </w:r>
          </w:p>
        </w:tc>
        <w:tc>
          <w:tcPr>
            <w:tcW w:w="5239" w:type="dxa"/>
          </w:tcPr>
          <w:p w:rsidR="00076F32" w:rsidRDefault="00947DCD">
            <w:pPr>
              <w:pStyle w:val="TableParagraph"/>
              <w:spacing w:line="268" w:lineRule="exact"/>
              <w:ind w:left="109"/>
              <w:rPr>
                <w:sz w:val="24"/>
              </w:rPr>
            </w:pPr>
            <w:r>
              <w:rPr>
                <w:spacing w:val="-2"/>
                <w:sz w:val="24"/>
              </w:rPr>
              <w:t>https://znanium.com/catalog/document?id=343658</w:t>
            </w:r>
          </w:p>
        </w:tc>
      </w:tr>
      <w:tr w:rsidR="00076F32">
        <w:trPr>
          <w:trHeight w:val="950"/>
        </w:trPr>
        <w:tc>
          <w:tcPr>
            <w:tcW w:w="476" w:type="dxa"/>
          </w:tcPr>
          <w:p w:rsidR="00076F32" w:rsidRDefault="00947DCD">
            <w:pPr>
              <w:pStyle w:val="TableParagraph"/>
              <w:spacing w:line="268" w:lineRule="exact"/>
              <w:ind w:left="110"/>
              <w:rPr>
                <w:sz w:val="24"/>
              </w:rPr>
            </w:pPr>
            <w:r>
              <w:rPr>
                <w:spacing w:val="-5"/>
                <w:sz w:val="24"/>
              </w:rPr>
              <w:t>3.</w:t>
            </w:r>
          </w:p>
        </w:tc>
        <w:tc>
          <w:tcPr>
            <w:tcW w:w="2684" w:type="dxa"/>
          </w:tcPr>
          <w:p w:rsidR="00076F32" w:rsidRDefault="00947DCD">
            <w:pPr>
              <w:pStyle w:val="TableParagraph"/>
              <w:spacing w:line="276" w:lineRule="auto"/>
              <w:ind w:left="109"/>
              <w:rPr>
                <w:sz w:val="24"/>
              </w:rPr>
            </w:pPr>
            <w:r>
              <w:rPr>
                <w:sz w:val="24"/>
              </w:rPr>
              <w:t xml:space="preserve">Основы маркетинга в </w:t>
            </w:r>
            <w:r>
              <w:rPr>
                <w:spacing w:val="-2"/>
                <w:sz w:val="24"/>
              </w:rPr>
              <w:t>предпринимательской</w:t>
            </w:r>
          </w:p>
          <w:p w:rsidR="00076F32" w:rsidRDefault="00947DCD">
            <w:pPr>
              <w:pStyle w:val="TableParagraph"/>
              <w:spacing w:line="275" w:lineRule="exact"/>
              <w:ind w:left="109"/>
              <w:rPr>
                <w:sz w:val="24"/>
              </w:rPr>
            </w:pPr>
            <w:r>
              <w:rPr>
                <w:spacing w:val="-2"/>
                <w:sz w:val="24"/>
              </w:rPr>
              <w:t>деятельности</w:t>
            </w:r>
          </w:p>
        </w:tc>
        <w:tc>
          <w:tcPr>
            <w:tcW w:w="1095" w:type="dxa"/>
          </w:tcPr>
          <w:p w:rsidR="00076F32" w:rsidRDefault="00947DCD">
            <w:pPr>
              <w:pStyle w:val="TableParagraph"/>
              <w:spacing w:line="268" w:lineRule="exact"/>
              <w:ind w:left="110"/>
              <w:rPr>
                <w:sz w:val="24"/>
              </w:rPr>
            </w:pPr>
            <w:r>
              <w:rPr>
                <w:spacing w:val="-10"/>
                <w:sz w:val="24"/>
              </w:rPr>
              <w:t>9</w:t>
            </w:r>
          </w:p>
        </w:tc>
        <w:tc>
          <w:tcPr>
            <w:tcW w:w="5239" w:type="dxa"/>
          </w:tcPr>
          <w:p w:rsidR="00076F32" w:rsidRDefault="00947DCD">
            <w:pPr>
              <w:pStyle w:val="TableParagraph"/>
              <w:spacing w:line="268" w:lineRule="exact"/>
              <w:ind w:left="109"/>
              <w:rPr>
                <w:sz w:val="24"/>
              </w:rPr>
            </w:pPr>
            <w:r>
              <w:rPr>
                <w:spacing w:val="-2"/>
                <w:sz w:val="24"/>
              </w:rPr>
              <w:t>https://znanium.com/catalog/document?id=415907</w:t>
            </w:r>
          </w:p>
        </w:tc>
      </w:tr>
      <w:tr w:rsidR="00076F32">
        <w:trPr>
          <w:trHeight w:val="638"/>
        </w:trPr>
        <w:tc>
          <w:tcPr>
            <w:tcW w:w="476" w:type="dxa"/>
          </w:tcPr>
          <w:p w:rsidR="00076F32" w:rsidRDefault="00947DCD">
            <w:pPr>
              <w:pStyle w:val="TableParagraph"/>
              <w:spacing w:line="268" w:lineRule="exact"/>
              <w:ind w:left="110"/>
              <w:rPr>
                <w:sz w:val="24"/>
              </w:rPr>
            </w:pPr>
            <w:r>
              <w:rPr>
                <w:spacing w:val="-5"/>
                <w:sz w:val="24"/>
              </w:rPr>
              <w:t>4.</w:t>
            </w:r>
          </w:p>
        </w:tc>
        <w:tc>
          <w:tcPr>
            <w:tcW w:w="2684" w:type="dxa"/>
          </w:tcPr>
          <w:p w:rsidR="00076F32" w:rsidRDefault="00947DCD">
            <w:pPr>
              <w:pStyle w:val="TableParagraph"/>
              <w:spacing w:line="268" w:lineRule="exact"/>
              <w:ind w:left="109"/>
              <w:rPr>
                <w:sz w:val="24"/>
              </w:rPr>
            </w:pPr>
            <w:r>
              <w:rPr>
                <w:sz w:val="24"/>
              </w:rPr>
              <w:t>Правовые</w:t>
            </w:r>
            <w:r>
              <w:rPr>
                <w:spacing w:val="-2"/>
                <w:sz w:val="24"/>
              </w:rPr>
              <w:t>аспекты</w:t>
            </w:r>
          </w:p>
          <w:p w:rsidR="00076F32" w:rsidRDefault="00947DCD">
            <w:pPr>
              <w:pStyle w:val="TableParagraph"/>
              <w:spacing w:before="45"/>
              <w:ind w:left="109"/>
              <w:rPr>
                <w:sz w:val="24"/>
              </w:rPr>
            </w:pPr>
            <w:r>
              <w:rPr>
                <w:spacing w:val="-2"/>
                <w:sz w:val="24"/>
              </w:rPr>
              <w:t>предпринимательства</w:t>
            </w:r>
          </w:p>
        </w:tc>
        <w:tc>
          <w:tcPr>
            <w:tcW w:w="1095" w:type="dxa"/>
          </w:tcPr>
          <w:p w:rsidR="00076F32" w:rsidRDefault="00947DCD">
            <w:pPr>
              <w:pStyle w:val="TableParagraph"/>
              <w:spacing w:line="268" w:lineRule="exact"/>
              <w:ind w:left="110"/>
              <w:rPr>
                <w:sz w:val="24"/>
              </w:rPr>
            </w:pPr>
            <w:r>
              <w:rPr>
                <w:spacing w:val="-10"/>
                <w:sz w:val="24"/>
              </w:rPr>
              <w:t>6</w:t>
            </w:r>
          </w:p>
        </w:tc>
        <w:tc>
          <w:tcPr>
            <w:tcW w:w="5239" w:type="dxa"/>
          </w:tcPr>
          <w:p w:rsidR="00076F32" w:rsidRDefault="00947DCD">
            <w:pPr>
              <w:pStyle w:val="TableParagraph"/>
              <w:spacing w:line="268" w:lineRule="exact"/>
              <w:ind w:left="109"/>
              <w:rPr>
                <w:sz w:val="24"/>
              </w:rPr>
            </w:pPr>
            <w:r>
              <w:rPr>
                <w:spacing w:val="-2"/>
                <w:sz w:val="24"/>
              </w:rPr>
              <w:t>https://znanium.com/catalog/document?id=376160</w:t>
            </w:r>
          </w:p>
        </w:tc>
      </w:tr>
      <w:tr w:rsidR="00076F32">
        <w:trPr>
          <w:trHeight w:val="633"/>
        </w:trPr>
        <w:tc>
          <w:tcPr>
            <w:tcW w:w="476" w:type="dxa"/>
          </w:tcPr>
          <w:p w:rsidR="00076F32" w:rsidRDefault="00947DCD">
            <w:pPr>
              <w:pStyle w:val="TableParagraph"/>
              <w:spacing w:line="268" w:lineRule="exact"/>
              <w:ind w:left="110"/>
              <w:rPr>
                <w:sz w:val="24"/>
              </w:rPr>
            </w:pPr>
            <w:r>
              <w:rPr>
                <w:spacing w:val="-5"/>
                <w:sz w:val="24"/>
              </w:rPr>
              <w:t>5.</w:t>
            </w:r>
          </w:p>
        </w:tc>
        <w:tc>
          <w:tcPr>
            <w:tcW w:w="2684" w:type="dxa"/>
          </w:tcPr>
          <w:p w:rsidR="00076F32" w:rsidRDefault="00947DCD">
            <w:pPr>
              <w:pStyle w:val="TableParagraph"/>
              <w:spacing w:line="268" w:lineRule="exact"/>
              <w:ind w:left="109"/>
              <w:rPr>
                <w:sz w:val="24"/>
              </w:rPr>
            </w:pPr>
            <w:r>
              <w:rPr>
                <w:sz w:val="24"/>
              </w:rPr>
              <w:t>Основы</w:t>
            </w:r>
            <w:r>
              <w:rPr>
                <w:spacing w:val="-2"/>
                <w:sz w:val="24"/>
              </w:rPr>
              <w:t>экономики</w:t>
            </w:r>
          </w:p>
          <w:p w:rsidR="00076F32" w:rsidRDefault="00947DCD">
            <w:pPr>
              <w:pStyle w:val="TableParagraph"/>
              <w:spacing w:before="41"/>
              <w:ind w:left="109"/>
              <w:rPr>
                <w:sz w:val="24"/>
              </w:rPr>
            </w:pPr>
            <w:r>
              <w:rPr>
                <w:spacing w:val="-2"/>
                <w:sz w:val="24"/>
              </w:rPr>
              <w:t>бизнеса</w:t>
            </w:r>
          </w:p>
        </w:tc>
        <w:tc>
          <w:tcPr>
            <w:tcW w:w="1095" w:type="dxa"/>
          </w:tcPr>
          <w:p w:rsidR="00076F32" w:rsidRDefault="00947DCD">
            <w:pPr>
              <w:pStyle w:val="TableParagraph"/>
              <w:spacing w:line="268" w:lineRule="exact"/>
              <w:ind w:left="110"/>
              <w:rPr>
                <w:sz w:val="24"/>
              </w:rPr>
            </w:pPr>
            <w:r>
              <w:rPr>
                <w:spacing w:val="-10"/>
                <w:sz w:val="24"/>
              </w:rPr>
              <w:t>9</w:t>
            </w:r>
          </w:p>
        </w:tc>
        <w:tc>
          <w:tcPr>
            <w:tcW w:w="5239" w:type="dxa"/>
          </w:tcPr>
          <w:p w:rsidR="00076F32" w:rsidRDefault="00947DCD">
            <w:pPr>
              <w:pStyle w:val="TableParagraph"/>
              <w:spacing w:line="268" w:lineRule="exact"/>
              <w:ind w:left="109"/>
              <w:rPr>
                <w:sz w:val="24"/>
              </w:rPr>
            </w:pPr>
            <w:r>
              <w:rPr>
                <w:spacing w:val="-2"/>
                <w:sz w:val="24"/>
              </w:rPr>
              <w:t>https://znanium.com/catalog/document?id=341327</w:t>
            </w:r>
          </w:p>
        </w:tc>
      </w:tr>
      <w:tr w:rsidR="00076F32">
        <w:trPr>
          <w:trHeight w:val="316"/>
        </w:trPr>
        <w:tc>
          <w:tcPr>
            <w:tcW w:w="476" w:type="dxa"/>
          </w:tcPr>
          <w:p w:rsidR="00076F32" w:rsidRDefault="00076F32">
            <w:pPr>
              <w:pStyle w:val="TableParagraph"/>
              <w:rPr>
                <w:sz w:val="24"/>
              </w:rPr>
            </w:pPr>
          </w:p>
        </w:tc>
        <w:tc>
          <w:tcPr>
            <w:tcW w:w="2684" w:type="dxa"/>
          </w:tcPr>
          <w:p w:rsidR="00076F32" w:rsidRDefault="00947DCD">
            <w:pPr>
              <w:pStyle w:val="TableParagraph"/>
              <w:spacing w:line="268" w:lineRule="exact"/>
              <w:ind w:left="109"/>
              <w:rPr>
                <w:sz w:val="24"/>
              </w:rPr>
            </w:pPr>
            <w:r>
              <w:rPr>
                <w:spacing w:val="-2"/>
                <w:sz w:val="24"/>
              </w:rPr>
              <w:t>Итого</w:t>
            </w:r>
          </w:p>
        </w:tc>
        <w:tc>
          <w:tcPr>
            <w:tcW w:w="1095" w:type="dxa"/>
          </w:tcPr>
          <w:p w:rsidR="00076F32" w:rsidRDefault="00947DCD">
            <w:pPr>
              <w:pStyle w:val="TableParagraph"/>
              <w:spacing w:line="268" w:lineRule="exact"/>
              <w:ind w:left="110"/>
              <w:rPr>
                <w:sz w:val="24"/>
              </w:rPr>
            </w:pPr>
            <w:r>
              <w:rPr>
                <w:sz w:val="24"/>
              </w:rPr>
              <w:t>34</w:t>
            </w:r>
            <w:r>
              <w:rPr>
                <w:spacing w:val="-5"/>
                <w:sz w:val="24"/>
              </w:rPr>
              <w:t>ч.</w:t>
            </w:r>
          </w:p>
        </w:tc>
        <w:tc>
          <w:tcPr>
            <w:tcW w:w="5239" w:type="dxa"/>
          </w:tcPr>
          <w:p w:rsidR="00076F32" w:rsidRDefault="00076F32">
            <w:pPr>
              <w:pStyle w:val="TableParagraph"/>
              <w:rPr>
                <w:sz w:val="24"/>
              </w:rPr>
            </w:pPr>
          </w:p>
        </w:tc>
      </w:tr>
      <w:tr w:rsidR="00076F32">
        <w:trPr>
          <w:trHeight w:val="316"/>
        </w:trPr>
        <w:tc>
          <w:tcPr>
            <w:tcW w:w="9494" w:type="dxa"/>
            <w:gridSpan w:val="4"/>
          </w:tcPr>
          <w:p w:rsidR="00076F32" w:rsidRDefault="00947DCD">
            <w:pPr>
              <w:pStyle w:val="TableParagraph"/>
              <w:spacing w:line="268" w:lineRule="exact"/>
              <w:ind w:left="11"/>
              <w:jc w:val="center"/>
              <w:rPr>
                <w:sz w:val="24"/>
              </w:rPr>
            </w:pPr>
            <w:r>
              <w:rPr>
                <w:sz w:val="24"/>
              </w:rPr>
              <w:t>Второйгод</w:t>
            </w:r>
            <w:r>
              <w:rPr>
                <w:spacing w:val="-2"/>
                <w:sz w:val="24"/>
              </w:rPr>
              <w:t>обучения</w:t>
            </w:r>
          </w:p>
        </w:tc>
      </w:tr>
      <w:tr w:rsidR="00076F32">
        <w:trPr>
          <w:trHeight w:val="955"/>
        </w:trPr>
        <w:tc>
          <w:tcPr>
            <w:tcW w:w="476" w:type="dxa"/>
          </w:tcPr>
          <w:p w:rsidR="00076F32" w:rsidRDefault="00947DCD">
            <w:pPr>
              <w:pStyle w:val="TableParagraph"/>
              <w:spacing w:line="268" w:lineRule="exact"/>
              <w:ind w:left="110"/>
              <w:rPr>
                <w:sz w:val="24"/>
              </w:rPr>
            </w:pPr>
            <w:r>
              <w:rPr>
                <w:spacing w:val="-5"/>
                <w:sz w:val="24"/>
              </w:rPr>
              <w:t>6.</w:t>
            </w:r>
          </w:p>
        </w:tc>
        <w:tc>
          <w:tcPr>
            <w:tcW w:w="2684" w:type="dxa"/>
          </w:tcPr>
          <w:p w:rsidR="00076F32" w:rsidRDefault="00947DCD">
            <w:pPr>
              <w:pStyle w:val="TableParagraph"/>
              <w:spacing w:line="268" w:lineRule="exact"/>
              <w:ind w:left="109"/>
              <w:rPr>
                <w:sz w:val="24"/>
              </w:rPr>
            </w:pPr>
            <w:r>
              <w:rPr>
                <w:spacing w:val="-2"/>
                <w:sz w:val="24"/>
              </w:rPr>
              <w:t>Управление</w:t>
            </w:r>
          </w:p>
          <w:p w:rsidR="00076F32" w:rsidRDefault="00947DCD">
            <w:pPr>
              <w:pStyle w:val="TableParagraph"/>
              <w:spacing w:before="12" w:line="310" w:lineRule="atLeast"/>
              <w:ind w:left="109"/>
              <w:rPr>
                <w:sz w:val="24"/>
              </w:rPr>
            </w:pPr>
            <w:r>
              <w:rPr>
                <w:spacing w:val="-2"/>
                <w:sz w:val="24"/>
              </w:rPr>
              <w:t>предпринимательской деятельностью</w:t>
            </w:r>
          </w:p>
        </w:tc>
        <w:tc>
          <w:tcPr>
            <w:tcW w:w="1095" w:type="dxa"/>
          </w:tcPr>
          <w:p w:rsidR="00076F32" w:rsidRDefault="00947DCD">
            <w:pPr>
              <w:pStyle w:val="TableParagraph"/>
              <w:spacing w:line="268" w:lineRule="exact"/>
              <w:ind w:left="110"/>
              <w:rPr>
                <w:sz w:val="24"/>
              </w:rPr>
            </w:pPr>
            <w:r>
              <w:rPr>
                <w:spacing w:val="-10"/>
                <w:sz w:val="24"/>
              </w:rPr>
              <w:t>5</w:t>
            </w:r>
          </w:p>
        </w:tc>
        <w:tc>
          <w:tcPr>
            <w:tcW w:w="5239" w:type="dxa"/>
          </w:tcPr>
          <w:p w:rsidR="00076F32" w:rsidRDefault="00947DCD">
            <w:pPr>
              <w:pStyle w:val="TableParagraph"/>
              <w:spacing w:line="268" w:lineRule="exact"/>
              <w:ind w:left="109"/>
              <w:rPr>
                <w:sz w:val="24"/>
              </w:rPr>
            </w:pPr>
            <w:r>
              <w:rPr>
                <w:spacing w:val="-2"/>
                <w:sz w:val="24"/>
              </w:rPr>
              <w:t>https://znanium.com/catalog/document?id=398038</w:t>
            </w:r>
          </w:p>
        </w:tc>
      </w:tr>
      <w:tr w:rsidR="00076F32">
        <w:trPr>
          <w:trHeight w:val="950"/>
        </w:trPr>
        <w:tc>
          <w:tcPr>
            <w:tcW w:w="476" w:type="dxa"/>
          </w:tcPr>
          <w:p w:rsidR="00076F32" w:rsidRDefault="00947DCD">
            <w:pPr>
              <w:pStyle w:val="TableParagraph"/>
              <w:spacing w:line="268" w:lineRule="exact"/>
              <w:ind w:left="110"/>
              <w:rPr>
                <w:sz w:val="24"/>
              </w:rPr>
            </w:pPr>
            <w:r>
              <w:rPr>
                <w:spacing w:val="-5"/>
                <w:sz w:val="24"/>
              </w:rPr>
              <w:t>7.</w:t>
            </w:r>
          </w:p>
        </w:tc>
        <w:tc>
          <w:tcPr>
            <w:tcW w:w="2684" w:type="dxa"/>
          </w:tcPr>
          <w:p w:rsidR="00076F32" w:rsidRDefault="00947DCD">
            <w:pPr>
              <w:pStyle w:val="TableParagraph"/>
              <w:spacing w:line="276" w:lineRule="auto"/>
              <w:ind w:left="109" w:right="239"/>
              <w:rPr>
                <w:sz w:val="24"/>
              </w:rPr>
            </w:pPr>
            <w:r>
              <w:rPr>
                <w:sz w:val="24"/>
              </w:rPr>
              <w:t>Управление командой икомандообразование</w:t>
            </w:r>
          </w:p>
          <w:p w:rsidR="00076F32" w:rsidRDefault="00947DCD">
            <w:pPr>
              <w:pStyle w:val="TableParagraph"/>
              <w:spacing w:line="275" w:lineRule="exact"/>
              <w:ind w:left="109"/>
              <w:rPr>
                <w:sz w:val="24"/>
              </w:rPr>
            </w:pPr>
            <w:r>
              <w:rPr>
                <w:sz w:val="24"/>
              </w:rPr>
              <w:t>в</w:t>
            </w:r>
            <w:r>
              <w:rPr>
                <w:spacing w:val="-2"/>
                <w:sz w:val="24"/>
              </w:rPr>
              <w:t>бизнесе</w:t>
            </w:r>
          </w:p>
        </w:tc>
        <w:tc>
          <w:tcPr>
            <w:tcW w:w="1095" w:type="dxa"/>
          </w:tcPr>
          <w:p w:rsidR="00076F32" w:rsidRDefault="00947DCD">
            <w:pPr>
              <w:pStyle w:val="TableParagraph"/>
              <w:spacing w:line="268" w:lineRule="exact"/>
              <w:ind w:left="110"/>
              <w:rPr>
                <w:sz w:val="24"/>
              </w:rPr>
            </w:pPr>
            <w:r>
              <w:rPr>
                <w:spacing w:val="-10"/>
                <w:sz w:val="24"/>
              </w:rPr>
              <w:t>5</w:t>
            </w:r>
          </w:p>
        </w:tc>
        <w:tc>
          <w:tcPr>
            <w:tcW w:w="5239" w:type="dxa"/>
          </w:tcPr>
          <w:p w:rsidR="00076F32" w:rsidRDefault="00947DCD">
            <w:pPr>
              <w:pStyle w:val="TableParagraph"/>
              <w:spacing w:line="268" w:lineRule="exact"/>
              <w:ind w:left="109"/>
              <w:rPr>
                <w:sz w:val="24"/>
              </w:rPr>
            </w:pPr>
            <w:r>
              <w:rPr>
                <w:spacing w:val="-2"/>
                <w:sz w:val="24"/>
              </w:rPr>
              <w:t>https://znanium.com/catalog/document?id=333641</w:t>
            </w:r>
          </w:p>
        </w:tc>
      </w:tr>
      <w:tr w:rsidR="00076F32">
        <w:trPr>
          <w:trHeight w:val="638"/>
        </w:trPr>
        <w:tc>
          <w:tcPr>
            <w:tcW w:w="476" w:type="dxa"/>
          </w:tcPr>
          <w:p w:rsidR="00076F32" w:rsidRDefault="00947DCD">
            <w:pPr>
              <w:pStyle w:val="TableParagraph"/>
              <w:spacing w:line="268" w:lineRule="exact"/>
              <w:ind w:left="110"/>
              <w:rPr>
                <w:sz w:val="24"/>
              </w:rPr>
            </w:pPr>
            <w:r>
              <w:rPr>
                <w:spacing w:val="-5"/>
                <w:sz w:val="24"/>
              </w:rPr>
              <w:t>8.</w:t>
            </w:r>
          </w:p>
        </w:tc>
        <w:tc>
          <w:tcPr>
            <w:tcW w:w="2684" w:type="dxa"/>
          </w:tcPr>
          <w:p w:rsidR="00076F32" w:rsidRDefault="00947DCD">
            <w:pPr>
              <w:pStyle w:val="TableParagraph"/>
              <w:spacing w:line="268" w:lineRule="exact"/>
              <w:ind w:left="109"/>
              <w:rPr>
                <w:sz w:val="24"/>
              </w:rPr>
            </w:pPr>
            <w:r>
              <w:rPr>
                <w:sz w:val="24"/>
              </w:rPr>
              <w:t>Управление</w:t>
            </w:r>
            <w:r>
              <w:rPr>
                <w:spacing w:val="-2"/>
                <w:sz w:val="24"/>
              </w:rPr>
              <w:t xml:space="preserve"> бизнес-</w:t>
            </w:r>
          </w:p>
          <w:p w:rsidR="00076F32" w:rsidRDefault="00947DCD">
            <w:pPr>
              <w:pStyle w:val="TableParagraph"/>
              <w:spacing w:before="41"/>
              <w:ind w:left="109"/>
              <w:rPr>
                <w:sz w:val="24"/>
              </w:rPr>
            </w:pPr>
            <w:r>
              <w:rPr>
                <w:spacing w:val="-2"/>
                <w:sz w:val="24"/>
              </w:rPr>
              <w:t>процессами</w:t>
            </w:r>
          </w:p>
        </w:tc>
        <w:tc>
          <w:tcPr>
            <w:tcW w:w="1095" w:type="dxa"/>
          </w:tcPr>
          <w:p w:rsidR="00076F32" w:rsidRDefault="00947DCD">
            <w:pPr>
              <w:pStyle w:val="TableParagraph"/>
              <w:spacing w:line="268" w:lineRule="exact"/>
              <w:ind w:left="110"/>
              <w:rPr>
                <w:sz w:val="24"/>
              </w:rPr>
            </w:pPr>
            <w:r>
              <w:rPr>
                <w:spacing w:val="-10"/>
                <w:sz w:val="24"/>
              </w:rPr>
              <w:t>5</w:t>
            </w:r>
          </w:p>
        </w:tc>
        <w:tc>
          <w:tcPr>
            <w:tcW w:w="5239" w:type="dxa"/>
          </w:tcPr>
          <w:p w:rsidR="00076F32" w:rsidRDefault="00947DCD">
            <w:pPr>
              <w:pStyle w:val="TableParagraph"/>
              <w:spacing w:line="268" w:lineRule="exact"/>
              <w:ind w:left="109"/>
              <w:rPr>
                <w:sz w:val="24"/>
              </w:rPr>
            </w:pPr>
            <w:r>
              <w:rPr>
                <w:spacing w:val="-2"/>
                <w:sz w:val="24"/>
              </w:rPr>
              <w:t>https://znanium.com/catalog/document?id=377338</w:t>
            </w:r>
          </w:p>
        </w:tc>
      </w:tr>
      <w:tr w:rsidR="00076F32">
        <w:trPr>
          <w:trHeight w:val="950"/>
        </w:trPr>
        <w:tc>
          <w:tcPr>
            <w:tcW w:w="476" w:type="dxa"/>
          </w:tcPr>
          <w:p w:rsidR="00076F32" w:rsidRDefault="00947DCD">
            <w:pPr>
              <w:pStyle w:val="TableParagraph"/>
              <w:spacing w:line="268" w:lineRule="exact"/>
              <w:ind w:left="110"/>
              <w:rPr>
                <w:sz w:val="24"/>
              </w:rPr>
            </w:pPr>
            <w:r>
              <w:rPr>
                <w:spacing w:val="-5"/>
                <w:sz w:val="24"/>
              </w:rPr>
              <w:t>9.</w:t>
            </w:r>
          </w:p>
        </w:tc>
        <w:tc>
          <w:tcPr>
            <w:tcW w:w="2684" w:type="dxa"/>
          </w:tcPr>
          <w:p w:rsidR="00076F32" w:rsidRDefault="00947DCD">
            <w:pPr>
              <w:pStyle w:val="TableParagraph"/>
              <w:spacing w:line="276" w:lineRule="auto"/>
              <w:ind w:left="109" w:right="907"/>
              <w:rPr>
                <w:sz w:val="24"/>
              </w:rPr>
            </w:pPr>
            <w:r>
              <w:rPr>
                <w:spacing w:val="-2"/>
                <w:sz w:val="24"/>
              </w:rPr>
              <w:t xml:space="preserve">Управление </w:t>
            </w:r>
            <w:r>
              <w:rPr>
                <w:sz w:val="24"/>
              </w:rPr>
              <w:t>инвестициямии</w:t>
            </w:r>
          </w:p>
          <w:p w:rsidR="00076F32" w:rsidRDefault="00947DCD">
            <w:pPr>
              <w:pStyle w:val="TableParagraph"/>
              <w:spacing w:line="275" w:lineRule="exact"/>
              <w:ind w:left="109"/>
              <w:rPr>
                <w:sz w:val="24"/>
              </w:rPr>
            </w:pPr>
            <w:r>
              <w:rPr>
                <w:sz w:val="24"/>
              </w:rPr>
              <w:t>инновациямив</w:t>
            </w:r>
            <w:r>
              <w:rPr>
                <w:spacing w:val="-2"/>
                <w:sz w:val="24"/>
              </w:rPr>
              <w:t>бизнесе</w:t>
            </w:r>
          </w:p>
        </w:tc>
        <w:tc>
          <w:tcPr>
            <w:tcW w:w="1095" w:type="dxa"/>
          </w:tcPr>
          <w:p w:rsidR="00076F32" w:rsidRDefault="00947DCD">
            <w:pPr>
              <w:pStyle w:val="TableParagraph"/>
              <w:spacing w:line="268" w:lineRule="exact"/>
              <w:ind w:left="110"/>
              <w:rPr>
                <w:sz w:val="24"/>
              </w:rPr>
            </w:pPr>
            <w:r>
              <w:rPr>
                <w:spacing w:val="-10"/>
                <w:sz w:val="24"/>
              </w:rPr>
              <w:t>6</w:t>
            </w:r>
          </w:p>
        </w:tc>
        <w:tc>
          <w:tcPr>
            <w:tcW w:w="5239" w:type="dxa"/>
          </w:tcPr>
          <w:p w:rsidR="00076F32" w:rsidRDefault="00947DCD">
            <w:pPr>
              <w:pStyle w:val="TableParagraph"/>
              <w:spacing w:line="268" w:lineRule="exact"/>
              <w:ind w:left="109"/>
              <w:rPr>
                <w:sz w:val="24"/>
              </w:rPr>
            </w:pPr>
            <w:r>
              <w:rPr>
                <w:spacing w:val="-2"/>
                <w:sz w:val="24"/>
              </w:rPr>
              <w:t>https://znanium.com/catalog/document?id=236185</w:t>
            </w:r>
          </w:p>
        </w:tc>
      </w:tr>
      <w:tr w:rsidR="00076F32">
        <w:trPr>
          <w:trHeight w:val="633"/>
        </w:trPr>
        <w:tc>
          <w:tcPr>
            <w:tcW w:w="476" w:type="dxa"/>
          </w:tcPr>
          <w:p w:rsidR="00076F32" w:rsidRDefault="00947DCD">
            <w:pPr>
              <w:pStyle w:val="TableParagraph"/>
              <w:spacing w:line="268" w:lineRule="exact"/>
              <w:ind w:left="110"/>
              <w:rPr>
                <w:sz w:val="24"/>
              </w:rPr>
            </w:pPr>
            <w:r>
              <w:rPr>
                <w:spacing w:val="-5"/>
                <w:sz w:val="24"/>
              </w:rPr>
              <w:t>10.</w:t>
            </w:r>
          </w:p>
        </w:tc>
        <w:tc>
          <w:tcPr>
            <w:tcW w:w="2684" w:type="dxa"/>
          </w:tcPr>
          <w:p w:rsidR="00076F32" w:rsidRDefault="00947DCD">
            <w:pPr>
              <w:pStyle w:val="TableParagraph"/>
              <w:spacing w:line="268" w:lineRule="exact"/>
              <w:ind w:left="109"/>
              <w:rPr>
                <w:sz w:val="24"/>
              </w:rPr>
            </w:pPr>
            <w:r>
              <w:rPr>
                <w:sz w:val="24"/>
              </w:rPr>
              <w:t>Управление</w:t>
            </w:r>
            <w:r>
              <w:rPr>
                <w:spacing w:val="-2"/>
                <w:sz w:val="24"/>
              </w:rPr>
              <w:t xml:space="preserve"> финансами</w:t>
            </w:r>
          </w:p>
          <w:p w:rsidR="00076F32" w:rsidRDefault="00947DCD">
            <w:pPr>
              <w:pStyle w:val="TableParagraph"/>
              <w:spacing w:before="41"/>
              <w:ind w:left="109"/>
              <w:rPr>
                <w:sz w:val="24"/>
              </w:rPr>
            </w:pPr>
            <w:r>
              <w:rPr>
                <w:spacing w:val="-2"/>
                <w:sz w:val="24"/>
              </w:rPr>
              <w:t>бизнеса</w:t>
            </w:r>
          </w:p>
        </w:tc>
        <w:tc>
          <w:tcPr>
            <w:tcW w:w="1095" w:type="dxa"/>
          </w:tcPr>
          <w:p w:rsidR="00076F32" w:rsidRDefault="00947DCD">
            <w:pPr>
              <w:pStyle w:val="TableParagraph"/>
              <w:spacing w:line="268" w:lineRule="exact"/>
              <w:ind w:left="110"/>
              <w:rPr>
                <w:sz w:val="24"/>
              </w:rPr>
            </w:pPr>
            <w:r>
              <w:rPr>
                <w:spacing w:val="-10"/>
                <w:sz w:val="24"/>
              </w:rPr>
              <w:t>6</w:t>
            </w:r>
          </w:p>
        </w:tc>
        <w:tc>
          <w:tcPr>
            <w:tcW w:w="5239" w:type="dxa"/>
          </w:tcPr>
          <w:p w:rsidR="00076F32" w:rsidRDefault="00947DCD">
            <w:pPr>
              <w:pStyle w:val="TableParagraph"/>
              <w:spacing w:line="268" w:lineRule="exact"/>
              <w:ind w:left="109"/>
              <w:rPr>
                <w:sz w:val="24"/>
              </w:rPr>
            </w:pPr>
            <w:r>
              <w:rPr>
                <w:spacing w:val="-2"/>
                <w:sz w:val="24"/>
              </w:rPr>
              <w:t>https://znanium.com/catalog/document?id=359344</w:t>
            </w:r>
          </w:p>
        </w:tc>
      </w:tr>
      <w:tr w:rsidR="00076F32">
        <w:trPr>
          <w:trHeight w:val="954"/>
        </w:trPr>
        <w:tc>
          <w:tcPr>
            <w:tcW w:w="476" w:type="dxa"/>
          </w:tcPr>
          <w:p w:rsidR="00076F32" w:rsidRDefault="00947DCD">
            <w:pPr>
              <w:pStyle w:val="TableParagraph"/>
              <w:spacing w:line="268" w:lineRule="exact"/>
              <w:ind w:left="110"/>
              <w:rPr>
                <w:sz w:val="24"/>
              </w:rPr>
            </w:pPr>
            <w:r>
              <w:rPr>
                <w:spacing w:val="-5"/>
                <w:sz w:val="24"/>
              </w:rPr>
              <w:t>11.</w:t>
            </w:r>
          </w:p>
        </w:tc>
        <w:tc>
          <w:tcPr>
            <w:tcW w:w="2684" w:type="dxa"/>
          </w:tcPr>
          <w:p w:rsidR="00076F32" w:rsidRDefault="00947DCD">
            <w:pPr>
              <w:pStyle w:val="TableParagraph"/>
              <w:spacing w:line="268" w:lineRule="exact"/>
              <w:ind w:left="109"/>
              <w:rPr>
                <w:sz w:val="24"/>
              </w:rPr>
            </w:pPr>
            <w:r>
              <w:rPr>
                <w:sz w:val="24"/>
              </w:rPr>
              <w:t>Тенденции</w:t>
            </w:r>
            <w:r>
              <w:rPr>
                <w:spacing w:val="-2"/>
                <w:sz w:val="24"/>
              </w:rPr>
              <w:t>развития</w:t>
            </w:r>
          </w:p>
          <w:p w:rsidR="00076F32" w:rsidRDefault="00947DCD">
            <w:pPr>
              <w:pStyle w:val="TableParagraph"/>
              <w:spacing w:before="11" w:line="310" w:lineRule="atLeast"/>
              <w:ind w:left="109"/>
              <w:rPr>
                <w:sz w:val="24"/>
              </w:rPr>
            </w:pPr>
            <w:r>
              <w:rPr>
                <w:spacing w:val="-2"/>
                <w:sz w:val="24"/>
              </w:rPr>
              <w:t>современного предпринимательства</w:t>
            </w:r>
          </w:p>
        </w:tc>
        <w:tc>
          <w:tcPr>
            <w:tcW w:w="1095" w:type="dxa"/>
          </w:tcPr>
          <w:p w:rsidR="00076F32" w:rsidRDefault="00947DCD">
            <w:pPr>
              <w:pStyle w:val="TableParagraph"/>
              <w:spacing w:line="268" w:lineRule="exact"/>
              <w:ind w:left="110"/>
              <w:rPr>
                <w:sz w:val="24"/>
              </w:rPr>
            </w:pPr>
            <w:r>
              <w:rPr>
                <w:spacing w:val="-10"/>
                <w:sz w:val="24"/>
              </w:rPr>
              <w:t>7</w:t>
            </w:r>
          </w:p>
        </w:tc>
        <w:tc>
          <w:tcPr>
            <w:tcW w:w="5239" w:type="dxa"/>
          </w:tcPr>
          <w:p w:rsidR="00076F32" w:rsidRDefault="00947DCD">
            <w:pPr>
              <w:pStyle w:val="TableParagraph"/>
              <w:spacing w:line="268" w:lineRule="exact"/>
              <w:ind w:left="109"/>
              <w:rPr>
                <w:sz w:val="24"/>
              </w:rPr>
            </w:pPr>
            <w:r>
              <w:rPr>
                <w:spacing w:val="-2"/>
                <w:sz w:val="24"/>
              </w:rPr>
              <w:t>https://znanium.com/catalog/document?id=424991</w:t>
            </w:r>
          </w:p>
        </w:tc>
      </w:tr>
      <w:tr w:rsidR="00076F32">
        <w:trPr>
          <w:trHeight w:val="316"/>
        </w:trPr>
        <w:tc>
          <w:tcPr>
            <w:tcW w:w="476" w:type="dxa"/>
          </w:tcPr>
          <w:p w:rsidR="00076F32" w:rsidRDefault="00076F32">
            <w:pPr>
              <w:pStyle w:val="TableParagraph"/>
              <w:rPr>
                <w:sz w:val="24"/>
              </w:rPr>
            </w:pPr>
          </w:p>
        </w:tc>
        <w:tc>
          <w:tcPr>
            <w:tcW w:w="2684" w:type="dxa"/>
          </w:tcPr>
          <w:p w:rsidR="00076F32" w:rsidRDefault="00947DCD">
            <w:pPr>
              <w:pStyle w:val="TableParagraph"/>
              <w:spacing w:line="268" w:lineRule="exact"/>
              <w:ind w:left="109"/>
              <w:rPr>
                <w:sz w:val="24"/>
              </w:rPr>
            </w:pPr>
            <w:r>
              <w:rPr>
                <w:spacing w:val="-2"/>
                <w:sz w:val="24"/>
              </w:rPr>
              <w:t>Итого</w:t>
            </w:r>
          </w:p>
        </w:tc>
        <w:tc>
          <w:tcPr>
            <w:tcW w:w="1095" w:type="dxa"/>
          </w:tcPr>
          <w:p w:rsidR="00076F32" w:rsidRDefault="00947DCD">
            <w:pPr>
              <w:pStyle w:val="TableParagraph"/>
              <w:spacing w:line="268" w:lineRule="exact"/>
              <w:ind w:left="110"/>
              <w:rPr>
                <w:sz w:val="24"/>
              </w:rPr>
            </w:pPr>
            <w:r>
              <w:rPr>
                <w:sz w:val="24"/>
              </w:rPr>
              <w:t>34</w:t>
            </w:r>
            <w:r>
              <w:rPr>
                <w:spacing w:val="-5"/>
                <w:sz w:val="24"/>
              </w:rPr>
              <w:t>ч.</w:t>
            </w:r>
          </w:p>
        </w:tc>
        <w:tc>
          <w:tcPr>
            <w:tcW w:w="5239" w:type="dxa"/>
          </w:tcPr>
          <w:p w:rsidR="00076F32" w:rsidRDefault="00076F32">
            <w:pPr>
              <w:pStyle w:val="TableParagraph"/>
              <w:rPr>
                <w:sz w:val="24"/>
              </w:rPr>
            </w:pPr>
          </w:p>
        </w:tc>
      </w:tr>
    </w:tbl>
    <w:p w:rsidR="00076F32" w:rsidRDefault="00076F32">
      <w:pPr>
        <w:rPr>
          <w:sz w:val="24"/>
        </w:rPr>
        <w:sectPr w:rsidR="00076F32">
          <w:footerReference w:type="default" r:id="rId598"/>
          <w:pgSz w:w="11910" w:h="16390"/>
          <w:pgMar w:top="920" w:right="300" w:bottom="280" w:left="880" w:header="0" w:footer="0" w:gutter="0"/>
          <w:cols w:space="720"/>
        </w:sectPr>
      </w:pPr>
    </w:p>
    <w:p w:rsidR="00076F32" w:rsidRDefault="00947DCD">
      <w:pPr>
        <w:pStyle w:val="a4"/>
        <w:numPr>
          <w:ilvl w:val="2"/>
          <w:numId w:val="61"/>
        </w:numPr>
        <w:tabs>
          <w:tab w:val="left" w:pos="914"/>
        </w:tabs>
        <w:spacing w:before="62"/>
        <w:ind w:hanging="661"/>
        <w:jc w:val="left"/>
        <w:rPr>
          <w:b/>
        </w:rPr>
      </w:pPr>
      <w:r>
        <w:rPr>
          <w:b/>
          <w:sz w:val="24"/>
        </w:rPr>
        <w:lastRenderedPageBreak/>
        <w:t>Курсвнеурочнойдеятельности«Финансоваяграмотность.Цифровой</w:t>
      </w:r>
      <w:r>
        <w:rPr>
          <w:b/>
          <w:spacing w:val="-4"/>
          <w:sz w:val="24"/>
        </w:rPr>
        <w:t>мир»</w:t>
      </w:r>
    </w:p>
    <w:p w:rsidR="00076F32" w:rsidRDefault="00076F32">
      <w:pPr>
        <w:pStyle w:val="a3"/>
        <w:spacing w:before="4"/>
        <w:ind w:left="0"/>
        <w:jc w:val="left"/>
        <w:rPr>
          <w:b/>
        </w:rPr>
      </w:pPr>
    </w:p>
    <w:p w:rsidR="00076F32" w:rsidRDefault="00947DCD">
      <w:pPr>
        <w:ind w:left="403" w:right="507"/>
        <w:jc w:val="center"/>
        <w:rPr>
          <w:b/>
        </w:rPr>
      </w:pPr>
      <w:r>
        <w:rPr>
          <w:b/>
        </w:rPr>
        <w:t>ПРОГРАММАКУРСАВНЕУРОЧНОЙ</w:t>
      </w:r>
      <w:r>
        <w:rPr>
          <w:b/>
          <w:spacing w:val="-2"/>
        </w:rPr>
        <w:t>ДЕЯТЕЛЬНОСТИ</w:t>
      </w:r>
    </w:p>
    <w:p w:rsidR="00076F32" w:rsidRDefault="00947DCD">
      <w:pPr>
        <w:spacing w:before="35" w:line="355" w:lineRule="auto"/>
        <w:ind w:left="2383" w:right="2491"/>
        <w:jc w:val="center"/>
        <w:rPr>
          <w:b/>
        </w:rPr>
      </w:pPr>
      <w:r>
        <w:rPr>
          <w:b/>
        </w:rPr>
        <w:t>«Финансоваяграмотность.Цифровоймир» Пояснительная записка</w:t>
      </w:r>
    </w:p>
    <w:p w:rsidR="00076F32" w:rsidRDefault="00076F32">
      <w:pPr>
        <w:pStyle w:val="a3"/>
        <w:spacing w:before="50"/>
        <w:ind w:left="0"/>
        <w:jc w:val="left"/>
        <w:rPr>
          <w:b/>
          <w:sz w:val="22"/>
        </w:rPr>
      </w:pPr>
    </w:p>
    <w:p w:rsidR="00076F32" w:rsidRDefault="00947DCD">
      <w:pPr>
        <w:pStyle w:val="a3"/>
        <w:spacing w:before="1"/>
        <w:ind w:left="253"/>
        <w:jc w:val="left"/>
      </w:pPr>
      <w:bookmarkStart w:id="428" w:name="Курс_«Финансовая_грамотность._Цифровой_м"/>
      <w:bookmarkEnd w:id="428"/>
      <w:r>
        <w:t>Курс«Финансоваяграмотность.Цифровой</w:t>
      </w:r>
      <w:r>
        <w:rPr>
          <w:spacing w:val="-4"/>
        </w:rPr>
        <w:t>мир»</w:t>
      </w:r>
    </w:p>
    <w:p w:rsidR="00076F32" w:rsidRDefault="00947DCD">
      <w:pPr>
        <w:pStyle w:val="Heading3"/>
        <w:spacing w:before="122" w:line="275" w:lineRule="exact"/>
        <w:ind w:left="253"/>
      </w:pPr>
      <w:r>
        <w:t>ПОЯСНИТЕЛЬНАЯ</w:t>
      </w:r>
      <w:r>
        <w:rPr>
          <w:spacing w:val="-2"/>
        </w:rPr>
        <w:t>ЗАПИСКА</w:t>
      </w:r>
    </w:p>
    <w:p w:rsidR="00076F32" w:rsidRDefault="00947DCD">
      <w:pPr>
        <w:pStyle w:val="Heading4"/>
        <w:spacing w:line="274" w:lineRule="exact"/>
        <w:ind w:left="253"/>
        <w:jc w:val="left"/>
      </w:pPr>
      <w:r>
        <w:t>Целиизадачиизученияучебногокурса«Финансоваяграмотность.Цифровой</w:t>
      </w:r>
      <w:r>
        <w:rPr>
          <w:spacing w:val="-4"/>
        </w:rPr>
        <w:t>мир»</w:t>
      </w:r>
    </w:p>
    <w:p w:rsidR="00076F32" w:rsidRDefault="00947DCD">
      <w:pPr>
        <w:pStyle w:val="a3"/>
        <w:ind w:left="253" w:right="406"/>
        <w:jc w:val="left"/>
      </w:pPr>
      <w:r>
        <w:t>В рамках учебного предмета «Финансовая грамотность» предполагается обучение учащихся финансовой грамотности с учетом их потребностей в финансовой социализации, опыта взаимодействия с миром финансов. Значительное внимание в процессе обучение уделяется формированиюкомпетенциипоиска,подбора,анализаиинтерпретациифинансовойинформации из различных источников, решению финансовых задача на грамотный и обоснованный выбор финансовых услуг, продуктов и способов их оформления и использования, в том числе в цифровом формате.</w:t>
      </w:r>
    </w:p>
    <w:p w:rsidR="00076F32" w:rsidRDefault="00947DCD">
      <w:pPr>
        <w:pStyle w:val="a3"/>
        <w:ind w:left="253" w:right="1110" w:firstLine="62"/>
        <w:jc w:val="left"/>
      </w:pPr>
      <w:r>
        <w:t>Содержаниепрограммыориентированонадополнениеосновныхобщественно-научных предметов,такихкак:обществознание,история, географияинацеленона формирование финансовой грамотности у учащихся 10—11 классов на базовом уровне в пределах познавательных способностей и потребностей молодых людей и девушек 16—18 лет.</w:t>
      </w:r>
    </w:p>
    <w:p w:rsidR="00076F32" w:rsidRDefault="00947DCD">
      <w:pPr>
        <w:pStyle w:val="a3"/>
        <w:spacing w:line="242" w:lineRule="auto"/>
        <w:ind w:left="253"/>
        <w:jc w:val="left"/>
        <w:rPr>
          <w:b/>
        </w:rPr>
      </w:pPr>
      <w:r>
        <w:t>Всоответствиисэтимвкурсе«Финансоваяграмотность.Цифровоймир»актуализируются следующие цели</w:t>
      </w:r>
      <w:r>
        <w:rPr>
          <w:b/>
        </w:rPr>
        <w:t>:</w:t>
      </w:r>
    </w:p>
    <w:p w:rsidR="00076F32" w:rsidRDefault="00947DCD">
      <w:pPr>
        <w:spacing w:line="271" w:lineRule="exact"/>
        <w:ind w:left="253"/>
        <w:rPr>
          <w:i/>
          <w:sz w:val="24"/>
        </w:rPr>
      </w:pPr>
      <w:r>
        <w:rPr>
          <w:i/>
          <w:sz w:val="24"/>
        </w:rPr>
        <w:t xml:space="preserve">Цели </w:t>
      </w:r>
      <w:r>
        <w:rPr>
          <w:i/>
          <w:spacing w:val="-2"/>
          <w:sz w:val="24"/>
        </w:rPr>
        <w:t>обучения:</w:t>
      </w:r>
    </w:p>
    <w:p w:rsidR="00076F32" w:rsidRDefault="00947DCD">
      <w:pPr>
        <w:pStyle w:val="a3"/>
        <w:ind w:left="253" w:right="1012"/>
        <w:jc w:val="left"/>
      </w:pPr>
      <w:r>
        <w:t>приобретениеопытарешениязадачнауправлениеличнымифинансамиучащимися10—11 классов на основе практико-ориентированного подхода с применением современных информационных и цифровых технологий;</w:t>
      </w:r>
    </w:p>
    <w:p w:rsidR="00076F32" w:rsidRDefault="00947DCD">
      <w:pPr>
        <w:pStyle w:val="a3"/>
        <w:spacing w:line="242" w:lineRule="auto"/>
        <w:ind w:left="253" w:right="1110"/>
        <w:jc w:val="left"/>
      </w:pPr>
      <w:r>
        <w:t>формированиефинансовойграмотностиуучащихся10—11классовдляпринятия аргументированных решений на основе альтернатив в цифровом мире.</w:t>
      </w:r>
    </w:p>
    <w:p w:rsidR="00076F32" w:rsidRDefault="00947DCD">
      <w:pPr>
        <w:pStyle w:val="a3"/>
        <w:ind w:left="253" w:right="1818"/>
        <w:jc w:val="left"/>
      </w:pPr>
      <w:r>
        <w:t xml:space="preserve">Для достижения поставленных целей предлагается решение следующих </w:t>
      </w:r>
      <w:r>
        <w:rPr>
          <w:i/>
        </w:rPr>
        <w:t>задач</w:t>
      </w:r>
      <w:r>
        <w:t>: раскрыть эволюцию денег и их роль денег в современной экономике; познакомитьсяспрактикойиспользованияразличных,втомчислецифровыхденег; освоить механизм управления личными финансами;</w:t>
      </w:r>
    </w:p>
    <w:p w:rsidR="00076F32" w:rsidRDefault="00947DCD">
      <w:pPr>
        <w:pStyle w:val="a3"/>
        <w:ind w:left="253" w:right="406"/>
        <w:jc w:val="left"/>
      </w:pPr>
      <w:r>
        <w:t>изучитьиприменитьинструментысбереженияиинвестированияввсовременнойэкономике; познакомиться с процессами кредитования и заимствования в современной экономике; рассмотреть возможности применения современных, в том числе цифровых технологий в процессе финансового планирования;</w:t>
      </w:r>
    </w:p>
    <w:p w:rsidR="00076F32" w:rsidRDefault="00947DCD">
      <w:pPr>
        <w:pStyle w:val="a3"/>
        <w:spacing w:line="242" w:lineRule="auto"/>
        <w:ind w:left="253" w:right="1110"/>
        <w:jc w:val="left"/>
      </w:pPr>
      <w:r>
        <w:t>определитьвозможностиформированиясовременнойличностикакусловияпоискасебяв динамично меняющимся мире;</w:t>
      </w:r>
    </w:p>
    <w:p w:rsidR="00076F32" w:rsidRDefault="00947DCD">
      <w:pPr>
        <w:pStyle w:val="a3"/>
        <w:spacing w:line="271" w:lineRule="exact"/>
        <w:ind w:left="253"/>
        <w:jc w:val="left"/>
      </w:pPr>
      <w:r>
        <w:t>исследоватьфинансовыевозможностидляреализации</w:t>
      </w:r>
      <w:r>
        <w:rPr>
          <w:spacing w:val="-2"/>
        </w:rPr>
        <w:t>стартапа.</w:t>
      </w:r>
    </w:p>
    <w:p w:rsidR="00076F32" w:rsidRDefault="00947DCD">
      <w:pPr>
        <w:pStyle w:val="Heading4"/>
        <w:spacing w:before="274" w:line="275" w:lineRule="exact"/>
        <w:ind w:left="253"/>
        <w:jc w:val="left"/>
      </w:pPr>
      <w:r>
        <w:t>Общаяхарактеристикаучебного</w:t>
      </w:r>
      <w:r>
        <w:rPr>
          <w:spacing w:val="-2"/>
        </w:rPr>
        <w:t xml:space="preserve"> предмета</w:t>
      </w:r>
    </w:p>
    <w:p w:rsidR="00076F32" w:rsidRDefault="00947DCD">
      <w:pPr>
        <w:pStyle w:val="a3"/>
        <w:ind w:left="253" w:right="406"/>
        <w:jc w:val="left"/>
      </w:pPr>
      <w:r>
        <w:t>Учебный курс «Финансовая грамотность. Цифровой мир» отражает современные тенденции развитияобразования,имееттесныемежпредметныесвязискурсамиобществознания,истории, географии, а также математики.</w:t>
      </w:r>
    </w:p>
    <w:p w:rsidR="00076F32" w:rsidRDefault="00947DCD">
      <w:pPr>
        <w:pStyle w:val="a3"/>
        <w:ind w:left="253" w:right="1110"/>
        <w:jc w:val="left"/>
      </w:pPr>
      <w:r>
        <w:t>Учебныйкурс «Финансоваяграмотность.Цифровоймир»направленнаформирование универсальных учебных действий, обеспечивающих развитие познавательных и коммуникативных способностей учащихся 10-11 классов.</w:t>
      </w:r>
    </w:p>
    <w:p w:rsidR="00076F32" w:rsidRDefault="00947DCD">
      <w:pPr>
        <w:pStyle w:val="a3"/>
        <w:ind w:left="253"/>
        <w:jc w:val="left"/>
      </w:pPr>
      <w:r>
        <w:t>Однимизосновныхвидовдеятельности,способствующихразвитиюпознавательного</w:t>
      </w:r>
      <w:r>
        <w:rPr>
          <w:spacing w:val="-2"/>
        </w:rPr>
        <w:t xml:space="preserve"> интереса,</w:t>
      </w:r>
    </w:p>
    <w:p w:rsidR="00076F32" w:rsidRDefault="00076F32">
      <w:pPr>
        <w:sectPr w:rsidR="00076F32">
          <w:footerReference w:type="default" r:id="rId599"/>
          <w:pgSz w:w="11910" w:h="16390"/>
          <w:pgMar w:top="1200" w:right="300" w:bottom="280" w:left="880" w:header="0" w:footer="0" w:gutter="0"/>
          <w:cols w:space="720"/>
        </w:sectPr>
      </w:pPr>
    </w:p>
    <w:p w:rsidR="00076F32" w:rsidRDefault="00947DCD">
      <w:pPr>
        <w:pStyle w:val="a3"/>
        <w:spacing w:before="63"/>
        <w:ind w:left="253" w:right="420"/>
        <w:jc w:val="left"/>
      </w:pPr>
      <w:r>
        <w:lastRenderedPageBreak/>
        <w:t>является исследовательская деятельность. В курсе «Финансовая грамотность» она осуществляетсяпоключевымфинансовымвопросам,актуальнымвсовременноммире,наоснове личного участия обучающегося в определении проблемных финансовых ситуаций, изучении способов решения выявленных проблем, обсуждении и выборе варианта действий, проведении опросов в социуме, подведении итогов исследования и др.</w:t>
      </w:r>
    </w:p>
    <w:p w:rsidR="00076F32" w:rsidRDefault="00947DCD">
      <w:pPr>
        <w:pStyle w:val="a3"/>
        <w:ind w:left="253"/>
        <w:jc w:val="left"/>
      </w:pPr>
      <w:r>
        <w:t>Развитиекоммуникативныхуниверсальныхучебныхуменийосуществляетсявходеорганизации интерактивного обучения, включающего в себя создание учебных ситуаций для: отстаивания собственной позиции учащимися, проведения исследований конкретных финансовых проблем, формулированиявыводов,аргументированиясобственнойточкизренияучащимися,выполнения персональных задач, поставленных перед каждым членом команды, участие в дискуссиях, сбор, структурирование и представление информации в устной и письменной форме, оформление результатов командного исследования и т. д.</w:t>
      </w:r>
    </w:p>
    <w:p w:rsidR="00076F32" w:rsidRDefault="00947DCD">
      <w:pPr>
        <w:pStyle w:val="a3"/>
        <w:spacing w:before="2"/>
        <w:ind w:left="253" w:right="406"/>
        <w:jc w:val="left"/>
      </w:pPr>
      <w:r>
        <w:t>Курс«Финансоваяграмотность»базируетсянаприменениизнанийиумений,приобретённыхв процессе изучения информатики и ИКТ. Обучающиеся используют эти знания и умения при решении практических финансовых вопросов, например получении онлайн-услуг налоговых органов, коммерческих банков, страховых организаций.</w:t>
      </w:r>
    </w:p>
    <w:p w:rsidR="00076F32" w:rsidRDefault="00947DCD">
      <w:pPr>
        <w:pStyle w:val="a3"/>
        <w:ind w:left="253"/>
        <w:jc w:val="left"/>
      </w:pPr>
      <w:r>
        <w:t>Структура курса включает в себя теоретические положения и практические задания, которые позволятобучающемуся закрепить знания, полученные в ходе изучения конкретной темы курса. Содержаниеобразованияобеспечиваетподготовкуучащихсякрешениюнетолькотекущих, нои перспективных финансовых задач.</w:t>
      </w:r>
    </w:p>
    <w:p w:rsidR="00076F32" w:rsidRDefault="00947DCD">
      <w:pPr>
        <w:pStyle w:val="a3"/>
        <w:ind w:left="253" w:right="406"/>
        <w:jc w:val="left"/>
      </w:pPr>
      <w:r>
        <w:t xml:space="preserve">В современном мире значимо формирование правового самосознания при использовании финансовыхпродуктовсучётомвозможныхугроз,вызванныхглобализациейицифровизацией </w:t>
      </w:r>
      <w:r>
        <w:rPr>
          <w:spacing w:val="-2"/>
        </w:rPr>
        <w:t>экономики.</w:t>
      </w:r>
    </w:p>
    <w:p w:rsidR="00076F32" w:rsidRDefault="00947DCD">
      <w:pPr>
        <w:pStyle w:val="a3"/>
        <w:spacing w:line="242" w:lineRule="auto"/>
        <w:ind w:left="253" w:right="1110"/>
        <w:jc w:val="left"/>
      </w:pPr>
      <w:r>
        <w:t>Курс по финансовойграмотности в 10—11 классахтребует деятельностного подхода к обучению,впроцессекоторогоуобучающихсяформируетсяфинансоваякомпетенция.</w:t>
      </w:r>
    </w:p>
    <w:p w:rsidR="00076F32" w:rsidRDefault="00076F32">
      <w:pPr>
        <w:pStyle w:val="a3"/>
        <w:ind w:left="0"/>
        <w:jc w:val="left"/>
      </w:pPr>
    </w:p>
    <w:p w:rsidR="00076F32" w:rsidRDefault="00947DCD">
      <w:pPr>
        <w:pStyle w:val="Heading4"/>
        <w:ind w:left="253"/>
        <w:jc w:val="left"/>
      </w:pPr>
      <w:r>
        <w:t>Местоучебногокурса«Финансоваяграмотность.Цифровоймир»вучебном</w:t>
      </w:r>
      <w:r>
        <w:rPr>
          <w:spacing w:val="-2"/>
        </w:rPr>
        <w:t>плане</w:t>
      </w:r>
    </w:p>
    <w:p w:rsidR="00076F32" w:rsidRDefault="00947DCD">
      <w:pPr>
        <w:pStyle w:val="a3"/>
        <w:tabs>
          <w:tab w:val="left" w:pos="2414"/>
        </w:tabs>
        <w:ind w:left="253" w:right="443"/>
        <w:jc w:val="left"/>
        <w:rPr>
          <w:b/>
        </w:rPr>
      </w:pPr>
      <w:r>
        <w:t>По своейструктуреПрограммаявляетсяобщеобразовательной,предназначенадляреализациина уровне среднего общего образования. Реализация Программы рассчитана на два года обучения (10—11 классы).</w:t>
      </w:r>
      <w:r>
        <w:tab/>
        <w:t xml:space="preserve">Учебный курс «Финансовая грамотность. Цифровой мир» составлен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 на общую учебную нагрузкув объеме </w:t>
      </w:r>
      <w:r>
        <w:rPr>
          <w:b/>
        </w:rPr>
        <w:t>70 ч (1 ч в неделю в течение двух лет).</w:t>
      </w:r>
    </w:p>
    <w:p w:rsidR="00076F32" w:rsidRDefault="00076F32">
      <w:pPr>
        <w:pStyle w:val="a3"/>
        <w:spacing w:before="2"/>
        <w:ind w:left="0"/>
        <w:jc w:val="left"/>
        <w:rPr>
          <w:b/>
        </w:rPr>
      </w:pPr>
    </w:p>
    <w:p w:rsidR="00076F32" w:rsidRDefault="00947DCD">
      <w:pPr>
        <w:pStyle w:val="Heading4"/>
        <w:spacing w:line="273" w:lineRule="exact"/>
        <w:ind w:left="253"/>
        <w:jc w:val="left"/>
      </w:pPr>
      <w:r>
        <w:t xml:space="preserve">Личностные,метапредметныеипредметныерезультатыосвоения </w:t>
      </w:r>
      <w:r>
        <w:rPr>
          <w:spacing w:val="-2"/>
        </w:rPr>
        <w:t>курса</w:t>
      </w:r>
    </w:p>
    <w:p w:rsidR="00076F32" w:rsidRDefault="00947DCD">
      <w:pPr>
        <w:pStyle w:val="a3"/>
        <w:ind w:left="253"/>
        <w:jc w:val="left"/>
      </w:pPr>
      <w:r>
        <w:t>Результаты изучения учебного предмета «Финансовая грамотность» на уровне среднего общего образованиядолжныбытьориентированынаприменениезнаний, уменийвучебныхситуацияхи реальных жизненных условиях и отражать:</w:t>
      </w:r>
    </w:p>
    <w:p w:rsidR="00076F32" w:rsidRDefault="00947DCD">
      <w:pPr>
        <w:spacing w:line="275" w:lineRule="exact"/>
        <w:ind w:left="253"/>
        <w:rPr>
          <w:sz w:val="24"/>
        </w:rPr>
      </w:pPr>
      <w:r>
        <w:rPr>
          <w:b/>
          <w:sz w:val="24"/>
        </w:rPr>
        <w:t>Личностные</w:t>
      </w:r>
      <w:r>
        <w:rPr>
          <w:sz w:val="24"/>
        </w:rPr>
        <w:t>результаты</w:t>
      </w:r>
      <w:r>
        <w:rPr>
          <w:spacing w:val="-2"/>
          <w:sz w:val="24"/>
        </w:rPr>
        <w:t>обучения:</w:t>
      </w:r>
    </w:p>
    <w:p w:rsidR="00076F32" w:rsidRDefault="00947DCD">
      <w:pPr>
        <w:pStyle w:val="a3"/>
        <w:ind w:left="253" w:right="406"/>
        <w:jc w:val="left"/>
      </w:pPr>
      <w:r>
        <w:t>предполагающиеформированиесамостоятельностиприпринятиифинансовыхрешенийвсфере управления личными финансами и взаимодействия с финансовыми организациями, что реализуется посредством:</w:t>
      </w:r>
    </w:p>
    <w:p w:rsidR="00076F32" w:rsidRDefault="00947DCD">
      <w:pPr>
        <w:pStyle w:val="a3"/>
        <w:spacing w:before="3" w:line="237" w:lineRule="auto"/>
        <w:ind w:left="253" w:right="1110"/>
        <w:jc w:val="left"/>
      </w:pPr>
      <w:r>
        <w:t xml:space="preserve">осознания себя какучастникафинансовыхситуаций,требующихпринятияответственных </w:t>
      </w:r>
      <w:r>
        <w:rPr>
          <w:spacing w:val="-2"/>
        </w:rPr>
        <w:t>решений;</w:t>
      </w:r>
    </w:p>
    <w:p w:rsidR="00076F32" w:rsidRDefault="00947DCD">
      <w:pPr>
        <w:pStyle w:val="a3"/>
        <w:spacing w:before="3" w:line="275" w:lineRule="exact"/>
        <w:ind w:left="253"/>
        <w:jc w:val="left"/>
      </w:pPr>
      <w:r>
        <w:t>личнойоценкидействийсубъектовфинансовых</w:t>
      </w:r>
      <w:r>
        <w:rPr>
          <w:spacing w:val="-2"/>
        </w:rPr>
        <w:t>отношений;</w:t>
      </w:r>
    </w:p>
    <w:p w:rsidR="00076F32" w:rsidRDefault="00947DCD">
      <w:pPr>
        <w:pStyle w:val="a3"/>
        <w:spacing w:line="242" w:lineRule="auto"/>
        <w:ind w:left="253" w:right="1110"/>
        <w:jc w:val="left"/>
      </w:pPr>
      <w:r>
        <w:t>овладениянавыками анализафинансовыхотношенийнаосновеихмоделированияввиде игровых ситуаций;</w:t>
      </w:r>
    </w:p>
    <w:p w:rsidR="00076F32" w:rsidRDefault="00947DCD">
      <w:pPr>
        <w:pStyle w:val="a3"/>
        <w:spacing w:line="271" w:lineRule="exact"/>
        <w:ind w:left="253"/>
        <w:jc w:val="left"/>
      </w:pPr>
      <w:r>
        <w:t>готовностипользоватьсясвоимиправамивфинансовой</w:t>
      </w:r>
      <w:r>
        <w:rPr>
          <w:spacing w:val="-2"/>
        </w:rPr>
        <w:t>сфере;</w:t>
      </w:r>
    </w:p>
    <w:p w:rsidR="00076F32" w:rsidRDefault="00947DCD">
      <w:pPr>
        <w:pStyle w:val="a3"/>
        <w:spacing w:before="2"/>
        <w:ind w:left="253"/>
        <w:jc w:val="left"/>
      </w:pPr>
      <w:r>
        <w:t>готовностииспользоватьвозможности,существующиевцифровоммире,для</w:t>
      </w:r>
      <w:r>
        <w:rPr>
          <w:spacing w:val="-2"/>
        </w:rPr>
        <w:t xml:space="preserve"> принятия</w:t>
      </w:r>
    </w:p>
    <w:p w:rsidR="00076F32" w:rsidRDefault="00076F32">
      <w:pPr>
        <w:sectPr w:rsidR="00076F32">
          <w:footerReference w:type="default" r:id="rId600"/>
          <w:pgSz w:w="11910" w:h="16390"/>
          <w:pgMar w:top="920" w:right="300" w:bottom="280" w:left="880" w:header="0" w:footer="0" w:gutter="0"/>
          <w:cols w:space="720"/>
        </w:sectPr>
      </w:pPr>
    </w:p>
    <w:p w:rsidR="00076F32" w:rsidRDefault="00947DCD">
      <w:pPr>
        <w:pStyle w:val="a3"/>
        <w:spacing w:before="63" w:line="275" w:lineRule="exact"/>
        <w:ind w:left="253"/>
        <w:jc w:val="left"/>
      </w:pPr>
      <w:r>
        <w:lastRenderedPageBreak/>
        <w:t>финансовых</w:t>
      </w:r>
      <w:r>
        <w:rPr>
          <w:spacing w:val="-2"/>
        </w:rPr>
        <w:t>решений.</w:t>
      </w:r>
    </w:p>
    <w:p w:rsidR="00076F32" w:rsidRDefault="00947DCD">
      <w:pPr>
        <w:spacing w:line="275" w:lineRule="exact"/>
        <w:ind w:left="253"/>
        <w:rPr>
          <w:sz w:val="24"/>
        </w:rPr>
      </w:pPr>
      <w:r>
        <w:rPr>
          <w:b/>
          <w:sz w:val="24"/>
        </w:rPr>
        <w:t>Метапредметные</w:t>
      </w:r>
      <w:r>
        <w:rPr>
          <w:sz w:val="24"/>
        </w:rPr>
        <w:t>результатыобучения,</w:t>
      </w:r>
      <w:r>
        <w:rPr>
          <w:spacing w:val="-2"/>
          <w:sz w:val="24"/>
        </w:rPr>
        <w:t xml:space="preserve"> включающие:</w:t>
      </w:r>
    </w:p>
    <w:p w:rsidR="00076F32" w:rsidRDefault="00947DCD">
      <w:pPr>
        <w:spacing w:before="3" w:line="275" w:lineRule="exact"/>
        <w:ind w:left="253"/>
        <w:rPr>
          <w:i/>
          <w:sz w:val="24"/>
        </w:rPr>
      </w:pPr>
      <w:r>
        <w:rPr>
          <w:i/>
          <w:spacing w:val="-2"/>
          <w:sz w:val="24"/>
        </w:rPr>
        <w:t>Познавательные:</w:t>
      </w:r>
    </w:p>
    <w:p w:rsidR="00076F32" w:rsidRDefault="00947DCD">
      <w:pPr>
        <w:pStyle w:val="a3"/>
        <w:spacing w:line="242" w:lineRule="auto"/>
        <w:ind w:left="253" w:right="1794"/>
        <w:jc w:val="left"/>
      </w:pPr>
      <w:r>
        <w:t>освоениеспособовпринятияфинансовыхрешенийвизменяющихсяусловиях; организация сбора, обработки, анализа информации в различных формах;</w:t>
      </w:r>
    </w:p>
    <w:p w:rsidR="00076F32" w:rsidRDefault="00947DCD">
      <w:pPr>
        <w:pStyle w:val="a3"/>
        <w:spacing w:line="242" w:lineRule="auto"/>
        <w:ind w:left="253" w:right="539"/>
        <w:jc w:val="left"/>
      </w:pPr>
      <w:r>
        <w:t>овладениеметодамисравнения,обобщения,классификации,формулированиявыводов,исходя из конкретной финансовой ситуации;</w:t>
      </w:r>
    </w:p>
    <w:p w:rsidR="00076F32" w:rsidRDefault="00947DCD">
      <w:pPr>
        <w:pStyle w:val="a3"/>
        <w:spacing w:line="242" w:lineRule="auto"/>
        <w:ind w:left="253"/>
        <w:jc w:val="left"/>
      </w:pPr>
      <w:r>
        <w:t>установлениепричинно-следственныхсвязей,логическойцепирассуждений,доказательствпри обосновании выбора варианта действий;</w:t>
      </w:r>
    </w:p>
    <w:p w:rsidR="00076F32" w:rsidRDefault="00947DCD">
      <w:pPr>
        <w:pStyle w:val="a3"/>
        <w:spacing w:line="271" w:lineRule="exact"/>
        <w:ind w:left="253"/>
        <w:jc w:val="left"/>
      </w:pPr>
      <w:r>
        <w:t xml:space="preserve">формулированиегипотезыи еёобоснованиеподискутируемой </w:t>
      </w:r>
      <w:r>
        <w:rPr>
          <w:spacing w:val="-2"/>
        </w:rPr>
        <w:t>теме.</w:t>
      </w:r>
    </w:p>
    <w:p w:rsidR="00076F32" w:rsidRDefault="00947DCD">
      <w:pPr>
        <w:spacing w:line="275" w:lineRule="exact"/>
        <w:ind w:left="253"/>
        <w:rPr>
          <w:i/>
          <w:sz w:val="24"/>
        </w:rPr>
      </w:pPr>
      <w:r>
        <w:rPr>
          <w:i/>
          <w:spacing w:val="-2"/>
          <w:sz w:val="24"/>
        </w:rPr>
        <w:t>Регулятивные:</w:t>
      </w:r>
    </w:p>
    <w:p w:rsidR="00076F32" w:rsidRDefault="00947DCD">
      <w:pPr>
        <w:pStyle w:val="a3"/>
        <w:ind w:left="253" w:right="406"/>
        <w:jc w:val="left"/>
      </w:pPr>
      <w:r>
        <w:t xml:space="preserve">постановка цели действий в условиях решения конкретной финансовой проблемы; прогнозированиерисковиспользованияцифровыхденег, измененияихстоимости,функций, </w:t>
      </w:r>
      <w:r>
        <w:rPr>
          <w:spacing w:val="-2"/>
        </w:rPr>
        <w:t>видов;</w:t>
      </w:r>
    </w:p>
    <w:p w:rsidR="00076F32" w:rsidRDefault="00947DCD">
      <w:pPr>
        <w:pStyle w:val="a3"/>
        <w:spacing w:line="237" w:lineRule="auto"/>
        <w:ind w:left="253" w:right="1110"/>
        <w:jc w:val="left"/>
      </w:pPr>
      <w:r>
        <w:t>оценкадостоинствинедостатковиспользованияцифровыхтехнологийпридостижении финансовых целей;</w:t>
      </w:r>
    </w:p>
    <w:p w:rsidR="00076F32" w:rsidRDefault="00947DCD">
      <w:pPr>
        <w:pStyle w:val="a3"/>
        <w:ind w:left="253" w:right="406"/>
        <w:jc w:val="left"/>
      </w:pPr>
      <w:r>
        <w:t>контроль результатов использования, выбранного способа достижения финансовых целей; корректировкапроцессадостиженияфинансовойцелисучётомвлиянияразличныхфакторов; оценка результатов реализации принятого финансового решения.</w:t>
      </w:r>
    </w:p>
    <w:p w:rsidR="00076F32" w:rsidRDefault="00947DCD">
      <w:pPr>
        <w:spacing w:line="274" w:lineRule="exact"/>
        <w:ind w:left="253"/>
        <w:rPr>
          <w:i/>
          <w:sz w:val="24"/>
        </w:rPr>
      </w:pPr>
      <w:r>
        <w:rPr>
          <w:i/>
          <w:spacing w:val="-2"/>
          <w:sz w:val="24"/>
        </w:rPr>
        <w:t>Коммуникативные:</w:t>
      </w:r>
    </w:p>
    <w:p w:rsidR="00076F32" w:rsidRDefault="00947DCD">
      <w:pPr>
        <w:pStyle w:val="a3"/>
        <w:spacing w:line="275" w:lineRule="exact"/>
        <w:ind w:left="253"/>
        <w:jc w:val="left"/>
      </w:pPr>
      <w:r>
        <w:t>инициированиесотрудничествавпоискеисборефинансовой</w:t>
      </w:r>
      <w:r>
        <w:rPr>
          <w:spacing w:val="-2"/>
        </w:rPr>
        <w:t>информации;</w:t>
      </w:r>
    </w:p>
    <w:p w:rsidR="00076F32" w:rsidRDefault="00947DCD">
      <w:pPr>
        <w:pStyle w:val="a3"/>
        <w:spacing w:line="242" w:lineRule="auto"/>
        <w:ind w:left="253" w:right="406"/>
        <w:jc w:val="left"/>
      </w:pPr>
      <w:r>
        <w:t>планирование,определениефункцийиспособоввзаимодействияобучающихсявигровойформе при обсуждении возможностей для успешного решения финансовых вопросов;</w:t>
      </w:r>
    </w:p>
    <w:p w:rsidR="00076F32" w:rsidRDefault="00947DCD">
      <w:pPr>
        <w:pStyle w:val="a3"/>
        <w:spacing w:line="271" w:lineRule="exact"/>
        <w:ind w:left="253"/>
        <w:jc w:val="left"/>
      </w:pPr>
      <w:r>
        <w:t>выявлениепроблемвобластиуправления</w:t>
      </w:r>
      <w:r>
        <w:rPr>
          <w:spacing w:val="-2"/>
        </w:rPr>
        <w:t xml:space="preserve"> личными;</w:t>
      </w:r>
    </w:p>
    <w:p w:rsidR="00076F32" w:rsidRDefault="00947DCD">
      <w:pPr>
        <w:pStyle w:val="a3"/>
        <w:spacing w:before="1"/>
        <w:ind w:left="253"/>
        <w:jc w:val="left"/>
      </w:pPr>
      <w:r>
        <w:t>выявлениечертсходстваиразличия,преимуществ иугрозвконкретныхфинансовыхситуациях; участие дискуссиях по финансовым вопросам, аргументация своей точки зрения, уважительное отношение к позиции оппонентов;</w:t>
      </w:r>
    </w:p>
    <w:p w:rsidR="00076F32" w:rsidRDefault="00947DCD">
      <w:pPr>
        <w:pStyle w:val="a3"/>
        <w:spacing w:line="242" w:lineRule="auto"/>
        <w:ind w:left="253" w:right="1110"/>
        <w:jc w:val="left"/>
      </w:pPr>
      <w:r>
        <w:t>представлениерезультатованализаопределённойфинансовойпроблемывформедоклада, сообщения с использованием возможностей ИКТ.</w:t>
      </w:r>
    </w:p>
    <w:p w:rsidR="00076F32" w:rsidRDefault="00947DCD">
      <w:pPr>
        <w:spacing w:line="271" w:lineRule="exact"/>
        <w:ind w:left="253"/>
        <w:rPr>
          <w:sz w:val="24"/>
        </w:rPr>
      </w:pPr>
      <w:r>
        <w:rPr>
          <w:b/>
          <w:sz w:val="24"/>
        </w:rPr>
        <w:t>Предметные</w:t>
      </w:r>
      <w:r>
        <w:rPr>
          <w:sz w:val="24"/>
        </w:rPr>
        <w:t>результаты</w:t>
      </w:r>
      <w:r>
        <w:rPr>
          <w:spacing w:val="-2"/>
          <w:sz w:val="24"/>
        </w:rPr>
        <w:t>обучения:</w:t>
      </w:r>
    </w:p>
    <w:p w:rsidR="00076F32" w:rsidRDefault="00947DCD">
      <w:pPr>
        <w:pStyle w:val="a3"/>
        <w:spacing w:before="1"/>
        <w:ind w:left="253" w:right="440"/>
        <w:jc w:val="left"/>
      </w:pPr>
      <w:r>
        <w:t xml:space="preserve">освоение </w:t>
      </w:r>
      <w:r>
        <w:rPr>
          <w:i/>
        </w:rPr>
        <w:t>базовых понятий и знаний</w:t>
      </w:r>
      <w:r>
        <w:t>, отражающих устройство сферы финансов в глобальном цифровом мире и способов действия человека в нем, в частности: человеческий капитал, инвестирование,роботизация,искусственныйинтеллект, компетенциибудущего,Hardskills,Soft skills.Деньги,природацифровыхденег,инфляцияидефляция,волатильность,банковскиекарты, мобильный интернет-банк, электронные деньги и кошельки. Телефонное и интернет- мошенничество. Потребности, желания, финансовая цель, активы и пассивы, осознанные расходы, источники дохода физического лица, правила составления финансового плана, финансовая «подушка безопасности». Маховик сбережений. Депозит, простые и сложные проценты, накопительный счёт, система страхования вкладов, инвестирование, финансовые активы, облигации, акции, государственные и корпоративные облигации, Производный финансовый инструмент, опционы, фьючерсы, квалифицированный инвестор, брокер, индивидуальный инвестиционный счёт, стратегия инвестирования, принципы финансовых пирамид. Коммерческий банк, микрофинансовые организации, кредит, кредитные карты, автокредитование, ипотека, кредитная история, кредитный договор, банкротство физическихлиц. Идентификация, персональные данные, традиционная и биометрическая защита, единая система идентификации и аутентификации, налоговая система, налог на имущество, налог на доходы физическихлиц, транспортный налог, социальныеуслуги и льготы, пенсионная система, страховая и накопительная части пенсии. Стартап, бизнес-план, бизнес-идея, маркетинговая стратегия, финансовый план.</w:t>
      </w:r>
    </w:p>
    <w:p w:rsidR="00076F32" w:rsidRDefault="00947DCD">
      <w:pPr>
        <w:pStyle w:val="a3"/>
        <w:spacing w:line="276" w:lineRule="exact"/>
        <w:ind w:left="253"/>
        <w:jc w:val="left"/>
      </w:pPr>
      <w:r>
        <w:t>освоение</w:t>
      </w:r>
      <w:r>
        <w:rPr>
          <w:i/>
        </w:rPr>
        <w:t>предметныхумений</w:t>
      </w:r>
      <w:r>
        <w:t>,включающихумениявестифинансовыерасчёты,втомчисле</w:t>
      </w:r>
      <w:r>
        <w:rPr>
          <w:spacing w:val="-12"/>
        </w:rPr>
        <w:t>с</w:t>
      </w:r>
    </w:p>
    <w:p w:rsidR="00076F32" w:rsidRDefault="00076F32">
      <w:pPr>
        <w:spacing w:line="276" w:lineRule="exact"/>
        <w:sectPr w:rsidR="00076F32">
          <w:footerReference w:type="default" r:id="rId601"/>
          <w:pgSz w:w="11910" w:h="16390"/>
          <w:pgMar w:top="920" w:right="300" w:bottom="280" w:left="880" w:header="0" w:footer="0" w:gutter="0"/>
          <w:cols w:space="720"/>
        </w:sectPr>
      </w:pPr>
    </w:p>
    <w:p w:rsidR="00076F32" w:rsidRDefault="00947DCD">
      <w:pPr>
        <w:pStyle w:val="a3"/>
        <w:spacing w:before="65" w:line="237" w:lineRule="auto"/>
        <w:ind w:left="253"/>
        <w:jc w:val="left"/>
      </w:pPr>
      <w:r>
        <w:lastRenderedPageBreak/>
        <w:t>использованиемцифровыхресурсовииспользоватьразличнуюфинансовуюинформациюдля принятия решений.</w:t>
      </w:r>
    </w:p>
    <w:p w:rsidR="00076F32" w:rsidRDefault="00947DCD">
      <w:pPr>
        <w:spacing w:before="4" w:line="275" w:lineRule="exact"/>
        <w:ind w:left="253"/>
        <w:rPr>
          <w:i/>
          <w:sz w:val="24"/>
        </w:rPr>
      </w:pPr>
      <w:r>
        <w:rPr>
          <w:sz w:val="24"/>
        </w:rPr>
        <w:t>освоение</w:t>
      </w:r>
      <w:r>
        <w:rPr>
          <w:i/>
          <w:sz w:val="24"/>
        </w:rPr>
        <w:t>компетенцийфинансовой</w:t>
      </w:r>
      <w:r>
        <w:rPr>
          <w:i/>
          <w:spacing w:val="-2"/>
          <w:sz w:val="24"/>
        </w:rPr>
        <w:t>грамотности:</w:t>
      </w:r>
    </w:p>
    <w:p w:rsidR="00076F32" w:rsidRDefault="00947DCD">
      <w:pPr>
        <w:pStyle w:val="a3"/>
        <w:spacing w:line="242" w:lineRule="auto"/>
        <w:ind w:left="253" w:right="1110"/>
        <w:jc w:val="left"/>
      </w:pPr>
      <w:r>
        <w:t>оцениватьипрогнозироватьвостребованностьпрофессиональныхкомпетенций; планировать инвестиции в себя и развитие Hard skills и Soft skills.</w:t>
      </w:r>
    </w:p>
    <w:p w:rsidR="00076F32" w:rsidRDefault="00947DCD">
      <w:pPr>
        <w:pStyle w:val="a3"/>
        <w:spacing w:line="242" w:lineRule="auto"/>
        <w:ind w:left="253" w:right="1110"/>
        <w:jc w:val="left"/>
      </w:pPr>
      <w:r>
        <w:t>различитьразныетипыденег,пониматьсущностьпроисходящихпроцессовизменения стоимости денег, определять безопасность операций;</w:t>
      </w:r>
    </w:p>
    <w:p w:rsidR="00076F32" w:rsidRDefault="00947DCD">
      <w:pPr>
        <w:pStyle w:val="a3"/>
        <w:spacing w:line="242" w:lineRule="auto"/>
        <w:ind w:left="253" w:right="1110"/>
        <w:jc w:val="left"/>
      </w:pPr>
      <w:r>
        <w:t>формулироватьличныефинансовыецели,пониматьосновныериски;планироватьличные доходы и расходы;</w:t>
      </w:r>
    </w:p>
    <w:p w:rsidR="00076F32" w:rsidRDefault="00947DCD">
      <w:pPr>
        <w:pStyle w:val="a3"/>
        <w:spacing w:line="242" w:lineRule="auto"/>
        <w:ind w:left="253" w:right="1110"/>
        <w:jc w:val="left"/>
      </w:pPr>
      <w:r>
        <w:t xml:space="preserve">составлятьпландостиженияфинансовыхцелейисозданияфинансовой«подушки </w:t>
      </w:r>
      <w:r>
        <w:rPr>
          <w:spacing w:val="-2"/>
        </w:rPr>
        <w:t>безопасности»;</w:t>
      </w:r>
    </w:p>
    <w:p w:rsidR="00076F32" w:rsidRDefault="00947DCD">
      <w:pPr>
        <w:pStyle w:val="a3"/>
        <w:spacing w:line="242" w:lineRule="auto"/>
        <w:ind w:left="253"/>
        <w:jc w:val="left"/>
      </w:pPr>
      <w:r>
        <w:t>оцениватьпредназначениефинансовых услуг: кредитовидепозитов,платёжныхкарт,страховых программ и т. д.;</w:t>
      </w:r>
    </w:p>
    <w:p w:rsidR="00076F32" w:rsidRDefault="00947DCD">
      <w:pPr>
        <w:pStyle w:val="a3"/>
        <w:spacing w:line="271" w:lineRule="exact"/>
        <w:ind w:left="253"/>
        <w:jc w:val="left"/>
      </w:pPr>
      <w:r>
        <w:t>видетьтипичныеошибкиприиспользованиибазовыхфинансовых</w:t>
      </w:r>
      <w:r>
        <w:rPr>
          <w:spacing w:val="-2"/>
        </w:rPr>
        <w:t>услуг;</w:t>
      </w:r>
    </w:p>
    <w:p w:rsidR="00076F32" w:rsidRDefault="00947DCD">
      <w:pPr>
        <w:pStyle w:val="a3"/>
        <w:spacing w:line="237" w:lineRule="auto"/>
        <w:ind w:left="253" w:right="1110"/>
        <w:jc w:val="left"/>
      </w:pPr>
      <w:r>
        <w:t xml:space="preserve">пониматьразличиямеждуфинансовымиинструментами,оцениватьихвозможности </w:t>
      </w:r>
      <w:r>
        <w:rPr>
          <w:spacing w:val="-2"/>
        </w:rPr>
        <w:t>применения;</w:t>
      </w:r>
    </w:p>
    <w:p w:rsidR="00076F32" w:rsidRDefault="00947DCD">
      <w:pPr>
        <w:pStyle w:val="a3"/>
        <w:ind w:left="253"/>
        <w:jc w:val="left"/>
      </w:pPr>
      <w:r>
        <w:t>различатьбанкиимикрофинансовыеорганизации(МФО),выбиратьнаиболеевыгодныйвариант использования услуг по заимствованию денег;</w:t>
      </w:r>
    </w:p>
    <w:p w:rsidR="00076F32" w:rsidRDefault="00947DCD">
      <w:pPr>
        <w:pStyle w:val="a3"/>
        <w:ind w:left="253" w:right="539"/>
        <w:jc w:val="left"/>
      </w:pPr>
      <w:r>
        <w:t>оценивать условия предоставления финансовых услуг, видеть возможные последствия; пониматьспециализациюироль финансовыхпосредниковвобласти банковских, страховыхи инвестиционных услуг, делать обоснованный выбор наиболее подходящих услуг;</w:t>
      </w:r>
    </w:p>
    <w:p w:rsidR="00076F32" w:rsidRDefault="00947DCD">
      <w:pPr>
        <w:pStyle w:val="a3"/>
        <w:spacing w:line="242" w:lineRule="auto"/>
        <w:ind w:left="253"/>
        <w:jc w:val="left"/>
      </w:pPr>
      <w:r>
        <w:t>пониматьпринципыработыналоговойипенсионнойсистем,пользоватьсясайтамииличными кабинетами ФНС и ПФР;</w:t>
      </w:r>
    </w:p>
    <w:p w:rsidR="00076F32" w:rsidRDefault="00947DCD">
      <w:pPr>
        <w:pStyle w:val="a3"/>
        <w:spacing w:line="242" w:lineRule="auto"/>
        <w:ind w:left="253" w:right="1110"/>
        <w:jc w:val="left"/>
      </w:pPr>
      <w:r>
        <w:t>отличатьвозможныевидыфинансовыхмахинацийизнать способызащитыотних; пользоваться порталами, предоставляющими государственные услуги;</w:t>
      </w:r>
    </w:p>
    <w:p w:rsidR="00076F32" w:rsidRDefault="00947DCD">
      <w:pPr>
        <w:pStyle w:val="a3"/>
        <w:spacing w:line="271" w:lineRule="exact"/>
        <w:ind w:left="253"/>
        <w:jc w:val="left"/>
      </w:pPr>
      <w:r>
        <w:t>защищатьперсональнуюинформациюразличными</w:t>
      </w:r>
      <w:r>
        <w:rPr>
          <w:spacing w:val="-2"/>
        </w:rPr>
        <w:t>способами;</w:t>
      </w:r>
    </w:p>
    <w:p w:rsidR="00076F32" w:rsidRDefault="00947DCD">
      <w:pPr>
        <w:pStyle w:val="a3"/>
        <w:ind w:left="253" w:right="406"/>
        <w:jc w:val="left"/>
      </w:pPr>
      <w:r>
        <w:t>понимать процесс реализации стартапа, оценивать необходимые ресурсы и представлять возможныериски;формулироватьидеюстартапа,пониматьвозможностифинансирования(в зависимости от конкретных условий);</w:t>
      </w:r>
    </w:p>
    <w:p w:rsidR="00076F32" w:rsidRDefault="00947DCD">
      <w:pPr>
        <w:pStyle w:val="a3"/>
        <w:spacing w:line="242" w:lineRule="auto"/>
        <w:ind w:left="253" w:right="1110"/>
        <w:jc w:val="left"/>
      </w:pPr>
      <w:r>
        <w:t>приниматьосознанныерешенияприсовершенииоперацийсденежнымисредствами, использовать на практике дистанционные средства управления финансами;</w:t>
      </w:r>
    </w:p>
    <w:p w:rsidR="00076F32" w:rsidRDefault="00947DCD">
      <w:pPr>
        <w:pStyle w:val="a3"/>
        <w:spacing w:line="242" w:lineRule="auto"/>
        <w:ind w:left="253" w:right="1110"/>
        <w:jc w:val="left"/>
      </w:pPr>
      <w:r>
        <w:t xml:space="preserve">оцениватьразныевидыличного капитала,втомчислефинансовыеактивыичеловеческий </w:t>
      </w:r>
      <w:r>
        <w:rPr>
          <w:spacing w:val="-2"/>
        </w:rPr>
        <w:t>капитал;</w:t>
      </w:r>
    </w:p>
    <w:p w:rsidR="00076F32" w:rsidRDefault="00947DCD">
      <w:pPr>
        <w:pStyle w:val="a3"/>
        <w:ind w:left="253" w:right="1110"/>
        <w:jc w:val="left"/>
      </w:pPr>
      <w:r>
        <w:t xml:space="preserve">расставлять свои финансовые цели в соответствии с возможностями и приоритетами; оцениватьвариантыинвестированияивыбиратьприемлемыйвконкретныхжизненных </w:t>
      </w:r>
      <w:r>
        <w:rPr>
          <w:spacing w:val="-2"/>
        </w:rPr>
        <w:t>обстоятельствах;</w:t>
      </w:r>
    </w:p>
    <w:p w:rsidR="00076F32" w:rsidRDefault="00947DCD">
      <w:pPr>
        <w:pStyle w:val="a3"/>
        <w:spacing w:line="274" w:lineRule="exact"/>
        <w:ind w:left="253"/>
        <w:jc w:val="left"/>
      </w:pPr>
      <w:r>
        <w:t>диагностироватьдействияорганизациикакфинансовой</w:t>
      </w:r>
      <w:r>
        <w:rPr>
          <w:spacing w:val="-2"/>
        </w:rPr>
        <w:t>пирамиды;</w:t>
      </w:r>
    </w:p>
    <w:p w:rsidR="00076F32" w:rsidRDefault="00947DCD">
      <w:pPr>
        <w:pStyle w:val="Heading3"/>
        <w:spacing w:before="249"/>
        <w:ind w:left="253"/>
      </w:pPr>
      <w:r>
        <w:t>СОДЕРЖАНИЕУЧЕБНОГО</w:t>
      </w:r>
      <w:r>
        <w:rPr>
          <w:spacing w:val="-4"/>
        </w:rPr>
        <w:t>КУРСА</w:t>
      </w:r>
    </w:p>
    <w:p w:rsidR="00076F32" w:rsidRDefault="00947DCD">
      <w:pPr>
        <w:spacing w:before="3" w:line="272" w:lineRule="exact"/>
        <w:ind w:left="253"/>
        <w:rPr>
          <w:b/>
          <w:sz w:val="24"/>
        </w:rPr>
      </w:pPr>
      <w:r>
        <w:rPr>
          <w:b/>
          <w:sz w:val="24"/>
        </w:rPr>
        <w:t>«ФИНАНСОВАЯГРАМОТНОСТЬ. ЦИФРОВОЙ</w:t>
      </w:r>
      <w:r>
        <w:rPr>
          <w:b/>
          <w:spacing w:val="-4"/>
          <w:sz w:val="24"/>
        </w:rPr>
        <w:t>МИР»</w:t>
      </w:r>
    </w:p>
    <w:p w:rsidR="00076F32" w:rsidRDefault="00947DCD">
      <w:pPr>
        <w:spacing w:line="272" w:lineRule="exact"/>
        <w:ind w:left="253"/>
        <w:rPr>
          <w:i/>
          <w:sz w:val="24"/>
        </w:rPr>
      </w:pPr>
      <w:r>
        <w:rPr>
          <w:i/>
          <w:sz w:val="24"/>
        </w:rPr>
        <w:t>Раздел1.Личность вмире</w:t>
      </w:r>
      <w:r>
        <w:rPr>
          <w:i/>
          <w:spacing w:val="-2"/>
          <w:sz w:val="24"/>
        </w:rPr>
        <w:t>будущего</w:t>
      </w:r>
    </w:p>
    <w:p w:rsidR="00076F32" w:rsidRDefault="00947DCD">
      <w:pPr>
        <w:spacing w:before="7" w:line="273" w:lineRule="exact"/>
        <w:ind w:left="253"/>
        <w:rPr>
          <w:b/>
          <w:sz w:val="24"/>
        </w:rPr>
      </w:pPr>
      <w:r>
        <w:rPr>
          <w:b/>
          <w:sz w:val="24"/>
          <w:u w:val="single"/>
        </w:rPr>
        <w:t>Знаниеи</w:t>
      </w:r>
      <w:r>
        <w:rPr>
          <w:b/>
          <w:spacing w:val="-2"/>
          <w:sz w:val="24"/>
          <w:u w:val="single"/>
        </w:rPr>
        <w:t>понимание</w:t>
      </w:r>
    </w:p>
    <w:p w:rsidR="00076F32" w:rsidRDefault="00947DCD">
      <w:pPr>
        <w:pStyle w:val="a3"/>
        <w:ind w:left="253" w:right="406"/>
        <w:jc w:val="left"/>
      </w:pPr>
      <w:r>
        <w:t>Скорость жизни в цифровом мире. Возможные сценарии жизни. Человеческий капитал. Инвестированиевсебя.Роботизация.Искусственныйинтеллект.Компетенциибудущего.Hard skills и Soft skills.</w:t>
      </w:r>
    </w:p>
    <w:p w:rsidR="00076F32" w:rsidRDefault="00947DCD">
      <w:pPr>
        <w:spacing w:before="4" w:line="272" w:lineRule="exact"/>
        <w:ind w:left="253"/>
        <w:rPr>
          <w:b/>
          <w:sz w:val="24"/>
        </w:rPr>
      </w:pPr>
      <w:r>
        <w:rPr>
          <w:b/>
          <w:sz w:val="24"/>
          <w:u w:val="single"/>
        </w:rPr>
        <w:t>Способы</w:t>
      </w:r>
      <w:r>
        <w:rPr>
          <w:b/>
          <w:spacing w:val="-2"/>
          <w:sz w:val="24"/>
          <w:u w:val="single"/>
        </w:rPr>
        <w:t>деятельности:</w:t>
      </w:r>
    </w:p>
    <w:p w:rsidR="00076F32" w:rsidRDefault="00947DCD">
      <w:pPr>
        <w:pStyle w:val="a3"/>
        <w:ind w:left="253" w:right="1133"/>
        <w:jc w:val="left"/>
      </w:pPr>
      <w:r>
        <w:t xml:space="preserve">оценивать и прогнозировать востребованность профессиональных компетенцийоцениватьразныевидыличного капитала,втомчислефинансовыеактивыичеловеческий </w:t>
      </w:r>
      <w:r>
        <w:rPr>
          <w:spacing w:val="-2"/>
        </w:rPr>
        <w:t>капитал</w:t>
      </w:r>
    </w:p>
    <w:p w:rsidR="00076F32" w:rsidRDefault="00947DCD">
      <w:pPr>
        <w:pStyle w:val="a3"/>
        <w:ind w:left="253"/>
        <w:jc w:val="left"/>
      </w:pPr>
      <w:r>
        <w:t>планироватьинвестициивсебяиразвитиеHardskillsиSoft</w:t>
      </w:r>
      <w:r>
        <w:rPr>
          <w:spacing w:val="-2"/>
        </w:rPr>
        <w:t>skills.</w:t>
      </w:r>
    </w:p>
    <w:p w:rsidR="00076F32" w:rsidRDefault="00076F32">
      <w:pPr>
        <w:sectPr w:rsidR="00076F32">
          <w:footerReference w:type="default" r:id="rId602"/>
          <w:pgSz w:w="11910" w:h="16390"/>
          <w:pgMar w:top="920" w:right="300" w:bottom="280" w:left="880" w:header="0" w:footer="0" w:gutter="0"/>
          <w:cols w:space="720"/>
        </w:sectPr>
      </w:pPr>
    </w:p>
    <w:p w:rsidR="00076F32" w:rsidRDefault="00947DCD">
      <w:pPr>
        <w:spacing w:before="63"/>
        <w:ind w:left="253"/>
        <w:rPr>
          <w:i/>
          <w:sz w:val="24"/>
        </w:rPr>
      </w:pPr>
      <w:r>
        <w:rPr>
          <w:i/>
          <w:sz w:val="24"/>
        </w:rPr>
        <w:lastRenderedPageBreak/>
        <w:t>Раздел2.Деньгив цифровом</w:t>
      </w:r>
      <w:r>
        <w:rPr>
          <w:i/>
          <w:spacing w:val="-4"/>
          <w:sz w:val="24"/>
        </w:rPr>
        <w:t>мире</w:t>
      </w:r>
    </w:p>
    <w:p w:rsidR="00076F32" w:rsidRDefault="00947DCD">
      <w:pPr>
        <w:spacing w:before="3" w:line="275" w:lineRule="exact"/>
        <w:ind w:left="253"/>
        <w:rPr>
          <w:b/>
          <w:sz w:val="24"/>
        </w:rPr>
      </w:pPr>
      <w:r>
        <w:rPr>
          <w:b/>
          <w:sz w:val="24"/>
          <w:u w:val="single"/>
        </w:rPr>
        <w:t>Знаниеи</w:t>
      </w:r>
      <w:r>
        <w:rPr>
          <w:b/>
          <w:spacing w:val="-2"/>
          <w:sz w:val="24"/>
          <w:u w:val="single"/>
        </w:rPr>
        <w:t>понимание</w:t>
      </w:r>
    </w:p>
    <w:p w:rsidR="00076F32" w:rsidRDefault="00947DCD">
      <w:pPr>
        <w:pStyle w:val="a3"/>
        <w:ind w:left="253"/>
        <w:jc w:val="left"/>
      </w:pPr>
      <w:r>
        <w:t>Деньги. Природа цифровых денег. Стоимость денег во времени. Инфляция и дефляция. Волатильность.Банковскиекарты.Мобильныйинтернет-банк.Электронныеденьгиикошельки. Телефонное мошенничество. Скимминг. Фишинг. Снифферинг.</w:t>
      </w:r>
    </w:p>
    <w:p w:rsidR="00076F32" w:rsidRDefault="00947DCD">
      <w:pPr>
        <w:spacing w:before="2" w:line="275" w:lineRule="exact"/>
        <w:ind w:left="253"/>
        <w:rPr>
          <w:b/>
          <w:sz w:val="24"/>
        </w:rPr>
      </w:pPr>
      <w:r>
        <w:rPr>
          <w:b/>
          <w:sz w:val="24"/>
          <w:u w:val="single"/>
        </w:rPr>
        <w:t>Способы</w:t>
      </w:r>
      <w:r>
        <w:rPr>
          <w:b/>
          <w:spacing w:val="-2"/>
          <w:sz w:val="24"/>
          <w:u w:val="single"/>
        </w:rPr>
        <w:t>деятельности:</w:t>
      </w:r>
    </w:p>
    <w:p w:rsidR="00076F32" w:rsidRDefault="00947DCD">
      <w:pPr>
        <w:pStyle w:val="a3"/>
        <w:spacing w:before="1" w:line="237" w:lineRule="auto"/>
        <w:ind w:left="253" w:right="1110"/>
        <w:jc w:val="left"/>
      </w:pPr>
      <w:r>
        <w:t>различитьразныетипыденег,пониматьсущностьпроисходящихпроцессовизменения стоимости денег, определять безопасность операций</w:t>
      </w:r>
    </w:p>
    <w:p w:rsidR="00076F32" w:rsidRDefault="00947DCD">
      <w:pPr>
        <w:pStyle w:val="a3"/>
        <w:spacing w:before="3"/>
        <w:ind w:left="253" w:right="1110"/>
        <w:jc w:val="left"/>
      </w:pPr>
      <w:r>
        <w:t>отличать возможные виды финансовых махинаций и знать способы защиты от них приниматьосознанныерешенияприсовершенииоперацийсденежнымисредствами, использовать на практике дистанционные средства управления финансами</w:t>
      </w:r>
    </w:p>
    <w:p w:rsidR="00076F32" w:rsidRDefault="00947DCD">
      <w:pPr>
        <w:spacing w:line="274" w:lineRule="exact"/>
        <w:ind w:left="253"/>
        <w:rPr>
          <w:i/>
          <w:sz w:val="24"/>
        </w:rPr>
      </w:pPr>
      <w:r>
        <w:rPr>
          <w:i/>
          <w:sz w:val="24"/>
        </w:rPr>
        <w:t>Раздел3.Моделированиеличных</w:t>
      </w:r>
      <w:r>
        <w:rPr>
          <w:i/>
          <w:spacing w:val="-2"/>
          <w:sz w:val="24"/>
        </w:rPr>
        <w:t>финансов</w:t>
      </w:r>
    </w:p>
    <w:p w:rsidR="00076F32" w:rsidRDefault="00947DCD">
      <w:pPr>
        <w:spacing w:before="7" w:line="272" w:lineRule="exact"/>
        <w:ind w:left="253"/>
        <w:rPr>
          <w:b/>
          <w:sz w:val="24"/>
        </w:rPr>
      </w:pPr>
      <w:r>
        <w:rPr>
          <w:b/>
          <w:sz w:val="24"/>
          <w:u w:val="single"/>
        </w:rPr>
        <w:t>Знаниеи</w:t>
      </w:r>
      <w:r>
        <w:rPr>
          <w:b/>
          <w:spacing w:val="-2"/>
          <w:sz w:val="24"/>
          <w:u w:val="single"/>
        </w:rPr>
        <w:t>понимание</w:t>
      </w:r>
    </w:p>
    <w:p w:rsidR="00076F32" w:rsidRDefault="00947DCD">
      <w:pPr>
        <w:pStyle w:val="a3"/>
        <w:ind w:left="253" w:right="1012"/>
        <w:jc w:val="left"/>
      </w:pPr>
      <w:r>
        <w:t xml:space="preserve">Потребностиижелания.ПирамидаМаслоу.Первичныеивторичныепотребности.Влияние рекламы. Финансовая цель. Активы и пассивы. Страхование рисков. Осознанные расходы. Источники дохода. Правила составления финансового плана. Финансовая «подушка </w:t>
      </w:r>
      <w:r>
        <w:rPr>
          <w:spacing w:val="-2"/>
        </w:rPr>
        <w:t>безопасности».</w:t>
      </w:r>
    </w:p>
    <w:p w:rsidR="00076F32" w:rsidRDefault="00947DCD">
      <w:pPr>
        <w:spacing w:before="2" w:line="275" w:lineRule="exact"/>
        <w:ind w:left="253"/>
        <w:rPr>
          <w:b/>
          <w:sz w:val="24"/>
        </w:rPr>
      </w:pPr>
      <w:r>
        <w:rPr>
          <w:b/>
          <w:sz w:val="24"/>
          <w:u w:val="single"/>
        </w:rPr>
        <w:t>Способы</w:t>
      </w:r>
      <w:r>
        <w:rPr>
          <w:b/>
          <w:spacing w:val="-2"/>
          <w:sz w:val="24"/>
          <w:u w:val="single"/>
        </w:rPr>
        <w:t>деятельности:</w:t>
      </w:r>
    </w:p>
    <w:p w:rsidR="00076F32" w:rsidRDefault="00947DCD">
      <w:pPr>
        <w:pStyle w:val="a3"/>
        <w:spacing w:before="1" w:line="237" w:lineRule="auto"/>
        <w:ind w:left="253" w:right="1110"/>
        <w:jc w:val="left"/>
      </w:pPr>
      <w:r>
        <w:t>формулироватьличныефинансовыецели,пониматьосновныериски;планироватьличные доходы и расходы;</w:t>
      </w:r>
    </w:p>
    <w:p w:rsidR="00076F32" w:rsidRDefault="00947DCD">
      <w:pPr>
        <w:pStyle w:val="a3"/>
        <w:spacing w:before="3" w:line="275" w:lineRule="exact"/>
        <w:ind w:left="253"/>
        <w:jc w:val="left"/>
      </w:pPr>
      <w:r>
        <w:t>расставлятьсвоифинансовыецеливсоответствиисвозможностямии</w:t>
      </w:r>
      <w:r>
        <w:rPr>
          <w:spacing w:val="-2"/>
        </w:rPr>
        <w:t>приоритетами</w:t>
      </w:r>
    </w:p>
    <w:p w:rsidR="00076F32" w:rsidRDefault="00947DCD">
      <w:pPr>
        <w:pStyle w:val="a3"/>
        <w:spacing w:line="275" w:lineRule="exact"/>
        <w:ind w:left="253"/>
        <w:jc w:val="left"/>
      </w:pPr>
      <w:r>
        <w:t>составлятьпландостиженияфинансовыхцелейисозданияфинансовой«подушки</w:t>
      </w:r>
      <w:r>
        <w:rPr>
          <w:spacing w:val="-2"/>
        </w:rPr>
        <w:t>безопасности»</w:t>
      </w:r>
    </w:p>
    <w:p w:rsidR="00076F32" w:rsidRDefault="00947DCD">
      <w:pPr>
        <w:spacing w:before="3"/>
        <w:ind w:left="253"/>
        <w:rPr>
          <w:i/>
          <w:sz w:val="24"/>
        </w:rPr>
      </w:pPr>
      <w:r>
        <w:rPr>
          <w:i/>
          <w:sz w:val="24"/>
        </w:rPr>
        <w:t>Раздел4.Инструментысбереженияи</w:t>
      </w:r>
      <w:r>
        <w:rPr>
          <w:i/>
          <w:spacing w:val="-2"/>
          <w:sz w:val="24"/>
        </w:rPr>
        <w:t>инвестирования</w:t>
      </w:r>
    </w:p>
    <w:p w:rsidR="00076F32" w:rsidRDefault="00947DCD">
      <w:pPr>
        <w:spacing w:before="3" w:line="275" w:lineRule="exact"/>
        <w:ind w:left="253"/>
        <w:rPr>
          <w:b/>
          <w:sz w:val="24"/>
        </w:rPr>
      </w:pPr>
      <w:r>
        <w:rPr>
          <w:b/>
          <w:sz w:val="24"/>
          <w:u w:val="single"/>
        </w:rPr>
        <w:t>Знаниеи</w:t>
      </w:r>
      <w:r>
        <w:rPr>
          <w:b/>
          <w:spacing w:val="-2"/>
          <w:sz w:val="24"/>
          <w:u w:val="single"/>
        </w:rPr>
        <w:t>понимание</w:t>
      </w:r>
    </w:p>
    <w:p w:rsidR="00076F32" w:rsidRDefault="00947DCD">
      <w:pPr>
        <w:pStyle w:val="a3"/>
        <w:ind w:left="253" w:right="416"/>
        <w:jc w:val="left"/>
      </w:pPr>
      <w:r>
        <w:t>Маховик сбережений. Активный и пассивный доход. Вклад в банке (депозит). Простые и сложныепроценты.Накопительныйсчёт.Гарантиигосударства.Системастрахованиявкладов. Инвестирование. Финансовые активы. Облигации. Акции. Государственные и корпоративные облигации.Производныйфинансовыйинструмент. Опционы.Фьючерсы.Квалифицированный инвестор. Брокер. Индивидуальный инвестиционный счёт. Стратегия инвестирования.</w:t>
      </w:r>
    </w:p>
    <w:p w:rsidR="00076F32" w:rsidRDefault="00947DCD">
      <w:pPr>
        <w:pStyle w:val="a3"/>
        <w:spacing w:line="242" w:lineRule="auto"/>
        <w:ind w:left="253" w:right="1110"/>
        <w:jc w:val="left"/>
      </w:pPr>
      <w:r>
        <w:t>Доходность.Рыночныериски.Диверсификацияинвестиционногопортфеля.Принципы финансовых пирамид в цифровом мире.</w:t>
      </w:r>
    </w:p>
    <w:p w:rsidR="00076F32" w:rsidRDefault="00947DCD">
      <w:pPr>
        <w:spacing w:line="275" w:lineRule="exact"/>
        <w:ind w:left="253"/>
        <w:rPr>
          <w:b/>
          <w:sz w:val="24"/>
        </w:rPr>
      </w:pPr>
      <w:r>
        <w:rPr>
          <w:b/>
          <w:sz w:val="24"/>
          <w:u w:val="single"/>
        </w:rPr>
        <w:t>Способы</w:t>
      </w:r>
      <w:r>
        <w:rPr>
          <w:b/>
          <w:spacing w:val="-2"/>
          <w:sz w:val="24"/>
          <w:u w:val="single"/>
        </w:rPr>
        <w:t>деятельности:</w:t>
      </w:r>
    </w:p>
    <w:p w:rsidR="00076F32" w:rsidRDefault="00947DCD">
      <w:pPr>
        <w:pStyle w:val="a3"/>
        <w:spacing w:line="274" w:lineRule="exact"/>
        <w:ind w:left="253"/>
        <w:jc w:val="left"/>
      </w:pPr>
      <w:r>
        <w:t>видетьтипичныеошибкиприиспользованиибазовыхфинансовых</w:t>
      </w:r>
      <w:r>
        <w:rPr>
          <w:spacing w:val="-2"/>
        </w:rPr>
        <w:t>услуг</w:t>
      </w:r>
    </w:p>
    <w:p w:rsidR="00076F32" w:rsidRDefault="00947DCD">
      <w:pPr>
        <w:pStyle w:val="a3"/>
        <w:ind w:left="253"/>
        <w:jc w:val="left"/>
      </w:pPr>
      <w:r>
        <w:t xml:space="preserve">пониматьразличиямеждуфинансовымиинструментами,оцениватьихвозможностиприменения оценивать условия предоставления финансовых услуг, видеть возможные последствия их </w:t>
      </w:r>
      <w:r>
        <w:rPr>
          <w:spacing w:val="-2"/>
        </w:rPr>
        <w:t>использования</w:t>
      </w:r>
    </w:p>
    <w:p w:rsidR="00076F32" w:rsidRDefault="00947DCD">
      <w:pPr>
        <w:pStyle w:val="a3"/>
        <w:spacing w:line="242" w:lineRule="auto"/>
        <w:ind w:left="253"/>
        <w:jc w:val="left"/>
      </w:pPr>
      <w:r>
        <w:t>пониматьспециализациюирольфинансовыхпосредниковвобластибанковских, страховыхи инвестиционных услуг, делать обоснованный выбор наиболее подходящих услуг</w:t>
      </w:r>
    </w:p>
    <w:p w:rsidR="00076F32" w:rsidRDefault="00947DCD">
      <w:pPr>
        <w:pStyle w:val="a3"/>
        <w:spacing w:line="242" w:lineRule="auto"/>
        <w:ind w:left="253"/>
        <w:jc w:val="left"/>
      </w:pPr>
      <w:r>
        <w:t xml:space="preserve">оцениватьвариантыинвестированияивыбиратьприемлемыйвконкретныхжизненных </w:t>
      </w:r>
      <w:r>
        <w:rPr>
          <w:spacing w:val="-2"/>
        </w:rPr>
        <w:t>обстоятельствах</w:t>
      </w:r>
    </w:p>
    <w:p w:rsidR="00076F32" w:rsidRDefault="00947DCD">
      <w:pPr>
        <w:pStyle w:val="a3"/>
        <w:spacing w:line="271" w:lineRule="exact"/>
        <w:ind w:left="253"/>
        <w:jc w:val="left"/>
      </w:pPr>
      <w:r>
        <w:t>диагностироватьдействияорганизациикакфинансовой</w:t>
      </w:r>
      <w:r>
        <w:rPr>
          <w:spacing w:val="-2"/>
        </w:rPr>
        <w:t>пирамиды</w:t>
      </w:r>
    </w:p>
    <w:p w:rsidR="00076F32" w:rsidRDefault="00947DCD">
      <w:pPr>
        <w:ind w:left="253"/>
        <w:rPr>
          <w:i/>
          <w:sz w:val="24"/>
        </w:rPr>
      </w:pPr>
      <w:r>
        <w:rPr>
          <w:i/>
          <w:sz w:val="24"/>
        </w:rPr>
        <w:t>Раздел5.Инструментыкредитованияи</w:t>
      </w:r>
      <w:r>
        <w:rPr>
          <w:i/>
          <w:spacing w:val="-2"/>
          <w:sz w:val="24"/>
        </w:rPr>
        <w:t>заимствования</w:t>
      </w:r>
    </w:p>
    <w:p w:rsidR="00076F32" w:rsidRDefault="00947DCD">
      <w:pPr>
        <w:spacing w:line="275" w:lineRule="exact"/>
        <w:ind w:left="253"/>
        <w:rPr>
          <w:b/>
          <w:sz w:val="24"/>
        </w:rPr>
      </w:pPr>
      <w:r>
        <w:rPr>
          <w:b/>
          <w:sz w:val="24"/>
          <w:u w:val="single"/>
        </w:rPr>
        <w:t>Знаниеи</w:t>
      </w:r>
      <w:r>
        <w:rPr>
          <w:b/>
          <w:spacing w:val="-2"/>
          <w:sz w:val="24"/>
          <w:u w:val="single"/>
        </w:rPr>
        <w:t>понимание</w:t>
      </w:r>
    </w:p>
    <w:p w:rsidR="00076F32" w:rsidRDefault="00947DCD">
      <w:pPr>
        <w:pStyle w:val="a3"/>
        <w:ind w:left="253" w:right="649"/>
      </w:pPr>
      <w:r>
        <w:t>Кредит. Кредитныекарты.Карты рассрочки.Автокредитование.Ипотека. Коммерческий банк. Микрофинансовыеорганизации.Идеальныйзаёмщик.Кредитнаяистория.Кредитныйдоговор. Способы погашения кредита. Банкротство физических лиц.</w:t>
      </w:r>
    </w:p>
    <w:p w:rsidR="00076F32" w:rsidRDefault="00947DCD">
      <w:pPr>
        <w:spacing w:line="275" w:lineRule="exact"/>
        <w:ind w:left="253"/>
        <w:rPr>
          <w:b/>
          <w:sz w:val="24"/>
        </w:rPr>
      </w:pPr>
      <w:r>
        <w:rPr>
          <w:b/>
          <w:sz w:val="24"/>
          <w:u w:val="single"/>
        </w:rPr>
        <w:t>Способы</w:t>
      </w:r>
      <w:r>
        <w:rPr>
          <w:b/>
          <w:spacing w:val="-2"/>
          <w:sz w:val="24"/>
          <w:u w:val="single"/>
        </w:rPr>
        <w:t>деятельности:</w:t>
      </w:r>
    </w:p>
    <w:p w:rsidR="00076F32" w:rsidRDefault="00947DCD">
      <w:pPr>
        <w:pStyle w:val="a3"/>
        <w:ind w:left="253"/>
        <w:jc w:val="left"/>
      </w:pPr>
      <w:r>
        <w:t>оцениватьпредназначениефинансовыхуслуг: кредитовидепозитов,платёжныхкарт,страховых программ и т. д.;</w:t>
      </w:r>
    </w:p>
    <w:p w:rsidR="00076F32" w:rsidRDefault="00947DCD">
      <w:pPr>
        <w:pStyle w:val="a3"/>
        <w:ind w:left="253"/>
        <w:jc w:val="left"/>
      </w:pPr>
      <w:r>
        <w:t>видетьтипичныеошибкиприиспользованиибазовыхфинансовых</w:t>
      </w:r>
      <w:r>
        <w:rPr>
          <w:spacing w:val="-2"/>
        </w:rPr>
        <w:t>услуг;</w:t>
      </w:r>
    </w:p>
    <w:p w:rsidR="00076F32" w:rsidRDefault="00076F32">
      <w:pPr>
        <w:sectPr w:rsidR="00076F32">
          <w:footerReference w:type="default" r:id="rId603"/>
          <w:pgSz w:w="11910" w:h="16390"/>
          <w:pgMar w:top="920" w:right="300" w:bottom="280" w:left="880" w:header="0" w:footer="0" w:gutter="0"/>
          <w:cols w:space="720"/>
        </w:sectPr>
      </w:pPr>
    </w:p>
    <w:p w:rsidR="00076F32" w:rsidRDefault="00947DCD">
      <w:pPr>
        <w:pStyle w:val="a3"/>
        <w:spacing w:before="65" w:line="237" w:lineRule="auto"/>
        <w:ind w:left="253"/>
        <w:jc w:val="left"/>
      </w:pPr>
      <w:r>
        <w:lastRenderedPageBreak/>
        <w:t>различатьбанкиимикрофинансовыеорганизации(МФО),выбиратьнаиболеевыгодныйвариант использования услуг по заимствованию денег;</w:t>
      </w:r>
    </w:p>
    <w:p w:rsidR="00076F32" w:rsidRDefault="00947DCD">
      <w:pPr>
        <w:pStyle w:val="a3"/>
        <w:spacing w:before="4" w:line="275" w:lineRule="exact"/>
        <w:ind w:left="253"/>
        <w:jc w:val="left"/>
      </w:pPr>
      <w:r>
        <w:t>оцениватьусловияпредоставленияфинансовыхуслуг,видетьвозможные</w:t>
      </w:r>
      <w:r>
        <w:rPr>
          <w:spacing w:val="-2"/>
        </w:rPr>
        <w:t>последствия;</w:t>
      </w:r>
    </w:p>
    <w:p w:rsidR="00076F32" w:rsidRDefault="00947DCD">
      <w:pPr>
        <w:spacing w:line="275" w:lineRule="exact"/>
        <w:ind w:left="253"/>
        <w:rPr>
          <w:i/>
          <w:sz w:val="24"/>
        </w:rPr>
      </w:pPr>
      <w:r>
        <w:rPr>
          <w:i/>
          <w:sz w:val="24"/>
        </w:rPr>
        <w:t>Раздел6.Сотрудничествос</w:t>
      </w:r>
      <w:r>
        <w:rPr>
          <w:i/>
          <w:spacing w:val="-2"/>
          <w:sz w:val="24"/>
        </w:rPr>
        <w:t>государством</w:t>
      </w:r>
    </w:p>
    <w:p w:rsidR="00076F32" w:rsidRDefault="00947DCD">
      <w:pPr>
        <w:spacing w:before="7" w:line="273" w:lineRule="exact"/>
        <w:ind w:left="253"/>
        <w:rPr>
          <w:b/>
          <w:sz w:val="24"/>
        </w:rPr>
      </w:pPr>
      <w:r>
        <w:rPr>
          <w:b/>
          <w:sz w:val="24"/>
          <w:u w:val="single"/>
        </w:rPr>
        <w:t>Знаниеи</w:t>
      </w:r>
      <w:r>
        <w:rPr>
          <w:b/>
          <w:spacing w:val="-2"/>
          <w:sz w:val="24"/>
          <w:u w:val="single"/>
        </w:rPr>
        <w:t>понимание</w:t>
      </w:r>
    </w:p>
    <w:p w:rsidR="00076F32" w:rsidRDefault="00947DCD">
      <w:pPr>
        <w:pStyle w:val="a3"/>
        <w:spacing w:line="242" w:lineRule="auto"/>
        <w:ind w:left="253"/>
        <w:jc w:val="left"/>
      </w:pPr>
      <w:r>
        <w:t>Коммуникациявцифровоммире.Идентификация.Паспортгражданина.Персональныеданные. Традиционная и биометрическая защита. Единая система идентификации и аутентификации.</w:t>
      </w:r>
    </w:p>
    <w:p w:rsidR="00076F32" w:rsidRDefault="00947DCD">
      <w:pPr>
        <w:pStyle w:val="a3"/>
        <w:ind w:left="253" w:right="539"/>
        <w:jc w:val="left"/>
      </w:pPr>
      <w:r>
        <w:t>Связь гражданина с государством. Налоговая система. Налог на имущество. Кадастровая стоимость. Налог на доходы физических лиц. Транспортный налог. Социальная поддержка. Социальныеуслугиильготы.Активныйипенсионныйвозраст.Пенсионнаясистема.Страховая и накопительная части пенсии. Новая пенсионная формула.</w:t>
      </w:r>
    </w:p>
    <w:p w:rsidR="00076F32" w:rsidRDefault="00947DCD">
      <w:pPr>
        <w:spacing w:line="275" w:lineRule="exact"/>
        <w:ind w:left="253"/>
        <w:rPr>
          <w:b/>
          <w:sz w:val="24"/>
        </w:rPr>
      </w:pPr>
      <w:r>
        <w:rPr>
          <w:b/>
          <w:sz w:val="24"/>
          <w:u w:val="single"/>
        </w:rPr>
        <w:t>Способы</w:t>
      </w:r>
      <w:r>
        <w:rPr>
          <w:b/>
          <w:spacing w:val="-2"/>
          <w:sz w:val="24"/>
          <w:u w:val="single"/>
        </w:rPr>
        <w:t>деятельности:</w:t>
      </w:r>
    </w:p>
    <w:p w:rsidR="00076F32" w:rsidRDefault="00947DCD">
      <w:pPr>
        <w:pStyle w:val="a3"/>
        <w:spacing w:line="237" w:lineRule="auto"/>
        <w:ind w:left="253"/>
        <w:jc w:val="left"/>
      </w:pPr>
      <w:r>
        <w:t>пониматьпринципыработыналоговойипенсионнойсистем,пользоватьсясайтамииличными кабинетами ФНС и ПФР</w:t>
      </w:r>
    </w:p>
    <w:p w:rsidR="00076F32" w:rsidRDefault="00947DCD">
      <w:pPr>
        <w:pStyle w:val="a3"/>
        <w:spacing w:before="3" w:line="237" w:lineRule="auto"/>
        <w:ind w:left="253" w:right="2317"/>
        <w:jc w:val="left"/>
      </w:pPr>
      <w:r>
        <w:t>пользоватьсяпорталами,предоставляющимигосударственныеуслуги защищать персональную информацию различными способами</w:t>
      </w:r>
    </w:p>
    <w:p w:rsidR="00076F32" w:rsidRDefault="00076F32">
      <w:pPr>
        <w:pStyle w:val="a3"/>
        <w:spacing w:before="2"/>
        <w:ind w:left="0"/>
        <w:jc w:val="left"/>
      </w:pPr>
    </w:p>
    <w:p w:rsidR="00076F32" w:rsidRDefault="00947DCD">
      <w:pPr>
        <w:ind w:left="253"/>
        <w:rPr>
          <w:i/>
          <w:sz w:val="24"/>
        </w:rPr>
      </w:pPr>
      <w:r>
        <w:rPr>
          <w:i/>
          <w:sz w:val="24"/>
        </w:rPr>
        <w:t>Раздел7.Создайтесвой</w:t>
      </w:r>
      <w:r>
        <w:rPr>
          <w:i/>
          <w:spacing w:val="-2"/>
          <w:sz w:val="24"/>
        </w:rPr>
        <w:t>стартап</w:t>
      </w:r>
    </w:p>
    <w:p w:rsidR="00076F32" w:rsidRDefault="00947DCD">
      <w:pPr>
        <w:spacing w:before="7" w:line="272" w:lineRule="exact"/>
        <w:ind w:left="253"/>
        <w:rPr>
          <w:b/>
          <w:sz w:val="24"/>
        </w:rPr>
      </w:pPr>
      <w:r>
        <w:rPr>
          <w:b/>
          <w:sz w:val="24"/>
          <w:u w:val="single"/>
        </w:rPr>
        <w:t>Знаниеи</w:t>
      </w:r>
      <w:r>
        <w:rPr>
          <w:b/>
          <w:spacing w:val="-2"/>
          <w:sz w:val="24"/>
          <w:u w:val="single"/>
        </w:rPr>
        <w:t>понимание</w:t>
      </w:r>
    </w:p>
    <w:p w:rsidR="00076F32" w:rsidRDefault="00947DCD">
      <w:pPr>
        <w:pStyle w:val="a3"/>
        <w:ind w:left="253"/>
        <w:jc w:val="left"/>
      </w:pPr>
      <w:r>
        <w:t xml:space="preserve">Стартап.Идеидлястартапа.Командадлястартапа.Бизнес-план.Бизнес-идея.Маркетинговая стратегия. Финансовый план. Особенности реализации идей. Принятие решений в ситуации </w:t>
      </w:r>
      <w:r>
        <w:rPr>
          <w:spacing w:val="-2"/>
        </w:rPr>
        <w:t>неопределённости.</w:t>
      </w:r>
    </w:p>
    <w:p w:rsidR="00076F32" w:rsidRDefault="00947DCD">
      <w:pPr>
        <w:spacing w:before="4" w:line="273" w:lineRule="exact"/>
        <w:ind w:left="253"/>
        <w:rPr>
          <w:b/>
          <w:sz w:val="24"/>
        </w:rPr>
      </w:pPr>
      <w:r>
        <w:rPr>
          <w:b/>
          <w:sz w:val="24"/>
          <w:u w:val="single"/>
        </w:rPr>
        <w:t>Способы</w:t>
      </w:r>
      <w:r>
        <w:rPr>
          <w:b/>
          <w:spacing w:val="-2"/>
          <w:sz w:val="24"/>
          <w:u w:val="single"/>
        </w:rPr>
        <w:t>деятельности:</w:t>
      </w:r>
    </w:p>
    <w:p w:rsidR="00076F32" w:rsidRDefault="00947DCD">
      <w:pPr>
        <w:pStyle w:val="a3"/>
        <w:spacing w:line="242" w:lineRule="auto"/>
        <w:ind w:left="253" w:right="1110"/>
        <w:jc w:val="left"/>
      </w:pPr>
      <w:r>
        <w:t>пониматьпроцессреализациистартапа,оцениватьнеобходимыересурсыипредставлять возможные риски;</w:t>
      </w:r>
    </w:p>
    <w:p w:rsidR="00076F32" w:rsidRDefault="00947DCD">
      <w:pPr>
        <w:pStyle w:val="a3"/>
        <w:spacing w:line="242" w:lineRule="auto"/>
        <w:ind w:left="253" w:right="1110"/>
        <w:jc w:val="left"/>
      </w:pPr>
      <w:r>
        <w:t>формулироватьидеюстартапа,пониматьвозможностифинансирования(взависимостиот конкретных условий)</w:t>
      </w:r>
    </w:p>
    <w:p w:rsidR="00076F32" w:rsidRDefault="00076F32">
      <w:pPr>
        <w:spacing w:line="242" w:lineRule="auto"/>
        <w:sectPr w:rsidR="00076F32">
          <w:footerReference w:type="default" r:id="rId604"/>
          <w:pgSz w:w="11910" w:h="16390"/>
          <w:pgMar w:top="920" w:right="300" w:bottom="280" w:left="880" w:header="0" w:footer="0" w:gutter="0"/>
          <w:cols w:space="720"/>
        </w:sectPr>
      </w:pPr>
    </w:p>
    <w:p w:rsidR="00076F32" w:rsidRDefault="00947DCD">
      <w:pPr>
        <w:pStyle w:val="Heading3"/>
        <w:spacing w:before="64" w:line="273" w:lineRule="exact"/>
        <w:ind w:left="116"/>
      </w:pPr>
      <w:r>
        <w:lastRenderedPageBreak/>
        <w:t>ТЕМАТИЧЕСКОЕПЛАНИРОВАНИЕИ ОСНОВНЫЕВИДЫ УЧЕБНОЙ</w:t>
      </w:r>
      <w:r>
        <w:rPr>
          <w:spacing w:val="-2"/>
        </w:rPr>
        <w:t>ДЕЯТЕЛЬНОСТИ</w:t>
      </w:r>
    </w:p>
    <w:p w:rsidR="00076F32" w:rsidRDefault="00947DCD">
      <w:pPr>
        <w:pStyle w:val="a3"/>
        <w:spacing w:line="242" w:lineRule="auto"/>
        <w:ind w:left="116"/>
        <w:jc w:val="left"/>
      </w:pPr>
      <w:r>
        <w:t>Тематическоепланированиепредполагаетвариативныйпринциппреподаванияучебного курсавзависимостиотпедагогических потребностей и материально-технических возможностей образовательной организации (17/35/70 ч)</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9953"/>
      </w:tblGrid>
      <w:tr w:rsidR="00076F32">
        <w:trPr>
          <w:trHeight w:val="551"/>
        </w:trPr>
        <w:tc>
          <w:tcPr>
            <w:tcW w:w="2237" w:type="dxa"/>
          </w:tcPr>
          <w:p w:rsidR="00076F32" w:rsidRDefault="00947DCD">
            <w:pPr>
              <w:pStyle w:val="TableParagraph"/>
              <w:spacing w:line="273" w:lineRule="exact"/>
              <w:ind w:left="110"/>
              <w:rPr>
                <w:b/>
                <w:sz w:val="24"/>
              </w:rPr>
            </w:pPr>
            <w:r>
              <w:rPr>
                <w:b/>
                <w:spacing w:val="-4"/>
                <w:sz w:val="24"/>
              </w:rPr>
              <w:t>Тема</w:t>
            </w:r>
          </w:p>
        </w:tc>
        <w:tc>
          <w:tcPr>
            <w:tcW w:w="2126" w:type="dxa"/>
          </w:tcPr>
          <w:p w:rsidR="00076F32" w:rsidRDefault="00947DCD">
            <w:pPr>
              <w:pStyle w:val="TableParagraph"/>
              <w:spacing w:line="273" w:lineRule="exact"/>
              <w:ind w:left="110"/>
              <w:rPr>
                <w:b/>
                <w:sz w:val="24"/>
              </w:rPr>
            </w:pPr>
            <w:r>
              <w:rPr>
                <w:b/>
                <w:sz w:val="24"/>
              </w:rPr>
              <w:t>Виды</w:t>
            </w:r>
            <w:r>
              <w:rPr>
                <w:b/>
                <w:spacing w:val="-2"/>
                <w:sz w:val="24"/>
              </w:rPr>
              <w:t>учебной</w:t>
            </w:r>
          </w:p>
          <w:p w:rsidR="00076F32" w:rsidRDefault="00947DCD">
            <w:pPr>
              <w:pStyle w:val="TableParagraph"/>
              <w:spacing w:before="2" w:line="257" w:lineRule="exact"/>
              <w:ind w:left="110"/>
              <w:rPr>
                <w:b/>
                <w:sz w:val="24"/>
              </w:rPr>
            </w:pPr>
            <w:r>
              <w:rPr>
                <w:b/>
                <w:spacing w:val="-2"/>
                <w:sz w:val="24"/>
              </w:rPr>
              <w:t>деятельности</w:t>
            </w:r>
          </w:p>
        </w:tc>
        <w:tc>
          <w:tcPr>
            <w:tcW w:w="9953" w:type="dxa"/>
          </w:tcPr>
          <w:p w:rsidR="00076F32" w:rsidRDefault="00947DCD">
            <w:pPr>
              <w:pStyle w:val="TableParagraph"/>
              <w:spacing w:line="273" w:lineRule="exact"/>
              <w:ind w:left="107"/>
              <w:rPr>
                <w:b/>
                <w:sz w:val="24"/>
              </w:rPr>
            </w:pPr>
            <w:r>
              <w:rPr>
                <w:b/>
                <w:sz w:val="24"/>
              </w:rPr>
              <w:t>Характеристикаосновныхвидов</w:t>
            </w:r>
            <w:r>
              <w:rPr>
                <w:b/>
                <w:spacing w:val="-2"/>
                <w:sz w:val="24"/>
              </w:rPr>
              <w:t xml:space="preserve"> деятельности</w:t>
            </w:r>
          </w:p>
        </w:tc>
      </w:tr>
      <w:tr w:rsidR="00076F32">
        <w:trPr>
          <w:trHeight w:val="552"/>
        </w:trPr>
        <w:tc>
          <w:tcPr>
            <w:tcW w:w="14316" w:type="dxa"/>
            <w:gridSpan w:val="3"/>
          </w:tcPr>
          <w:p w:rsidR="00076F32" w:rsidRDefault="00947DCD">
            <w:pPr>
              <w:pStyle w:val="TableParagraph"/>
              <w:spacing w:line="268" w:lineRule="exact"/>
              <w:ind w:left="110"/>
              <w:rPr>
                <w:i/>
                <w:sz w:val="24"/>
              </w:rPr>
            </w:pPr>
            <w:r>
              <w:rPr>
                <w:b/>
                <w:sz w:val="24"/>
              </w:rPr>
              <w:t>Введение</w:t>
            </w:r>
            <w:r>
              <w:rPr>
                <w:i/>
                <w:sz w:val="24"/>
              </w:rPr>
              <w:t>(1/1/1</w:t>
            </w:r>
            <w:r>
              <w:rPr>
                <w:i/>
                <w:spacing w:val="-5"/>
                <w:sz w:val="24"/>
              </w:rPr>
              <w:t>ч)</w:t>
            </w:r>
          </w:p>
        </w:tc>
      </w:tr>
      <w:tr w:rsidR="00076F32">
        <w:trPr>
          <w:trHeight w:val="551"/>
        </w:trPr>
        <w:tc>
          <w:tcPr>
            <w:tcW w:w="2237" w:type="dxa"/>
          </w:tcPr>
          <w:p w:rsidR="00076F32" w:rsidRDefault="00947DCD">
            <w:pPr>
              <w:pStyle w:val="TableParagraph"/>
              <w:spacing w:line="268" w:lineRule="exact"/>
              <w:ind w:left="110"/>
              <w:rPr>
                <w:sz w:val="24"/>
              </w:rPr>
            </w:pPr>
            <w:r>
              <w:rPr>
                <w:sz w:val="24"/>
              </w:rPr>
              <w:t>Вводный</w:t>
            </w:r>
            <w:r>
              <w:rPr>
                <w:spacing w:val="-4"/>
                <w:sz w:val="24"/>
              </w:rPr>
              <w:t>урок</w:t>
            </w:r>
          </w:p>
        </w:tc>
        <w:tc>
          <w:tcPr>
            <w:tcW w:w="2126" w:type="dxa"/>
          </w:tcPr>
          <w:p w:rsidR="00076F32" w:rsidRDefault="00947DCD">
            <w:pPr>
              <w:pStyle w:val="TableParagraph"/>
              <w:spacing w:line="268" w:lineRule="exact"/>
              <w:ind w:left="110"/>
              <w:rPr>
                <w:sz w:val="24"/>
              </w:rPr>
            </w:pPr>
            <w:r>
              <w:rPr>
                <w:spacing w:val="-2"/>
                <w:sz w:val="24"/>
              </w:rPr>
              <w:t>Учебно-</w:t>
            </w:r>
          </w:p>
          <w:p w:rsidR="00076F32" w:rsidRDefault="00947DCD">
            <w:pPr>
              <w:pStyle w:val="TableParagraph"/>
              <w:spacing w:before="2" w:line="261" w:lineRule="exact"/>
              <w:ind w:left="110"/>
              <w:rPr>
                <w:sz w:val="24"/>
              </w:rPr>
            </w:pPr>
            <w:r>
              <w:rPr>
                <w:spacing w:val="-2"/>
                <w:sz w:val="24"/>
              </w:rPr>
              <w:t>познавательная</w:t>
            </w:r>
          </w:p>
        </w:tc>
        <w:tc>
          <w:tcPr>
            <w:tcW w:w="9953" w:type="dxa"/>
          </w:tcPr>
          <w:p w:rsidR="00076F32" w:rsidRDefault="00947DCD">
            <w:pPr>
              <w:pStyle w:val="TableParagraph"/>
              <w:spacing w:line="268" w:lineRule="exact"/>
              <w:ind w:left="107"/>
              <w:rPr>
                <w:sz w:val="24"/>
              </w:rPr>
            </w:pPr>
            <w:r>
              <w:rPr>
                <w:sz w:val="24"/>
              </w:rPr>
              <w:t>Узнаютособенностиизучаемогопредметаисодержаниекурса;обсуждаютцелии</w:t>
            </w:r>
            <w:r>
              <w:rPr>
                <w:spacing w:val="-2"/>
                <w:sz w:val="24"/>
              </w:rPr>
              <w:t>задачи</w:t>
            </w:r>
          </w:p>
          <w:p w:rsidR="00076F32" w:rsidRDefault="00947DCD">
            <w:pPr>
              <w:pStyle w:val="TableParagraph"/>
              <w:spacing w:before="2" w:line="261" w:lineRule="exact"/>
              <w:ind w:left="107"/>
              <w:rPr>
                <w:sz w:val="24"/>
              </w:rPr>
            </w:pPr>
            <w:r>
              <w:rPr>
                <w:sz w:val="24"/>
              </w:rPr>
              <w:t>курса</w:t>
            </w:r>
            <w:r>
              <w:rPr>
                <w:spacing w:val="-2"/>
                <w:sz w:val="24"/>
              </w:rPr>
              <w:t>обучения</w:t>
            </w:r>
          </w:p>
        </w:tc>
      </w:tr>
      <w:tr w:rsidR="00076F32">
        <w:trPr>
          <w:trHeight w:val="277"/>
        </w:trPr>
        <w:tc>
          <w:tcPr>
            <w:tcW w:w="14316" w:type="dxa"/>
            <w:gridSpan w:val="3"/>
          </w:tcPr>
          <w:p w:rsidR="00076F32" w:rsidRDefault="00947DCD">
            <w:pPr>
              <w:pStyle w:val="TableParagraph"/>
              <w:spacing w:line="258" w:lineRule="exact"/>
              <w:ind w:left="110"/>
              <w:rPr>
                <w:i/>
                <w:sz w:val="24"/>
              </w:rPr>
            </w:pPr>
            <w:r>
              <w:rPr>
                <w:b/>
                <w:sz w:val="24"/>
              </w:rPr>
              <w:t>Раздел1.Личностьвмиребудущего</w:t>
            </w:r>
            <w:r>
              <w:rPr>
                <w:i/>
                <w:sz w:val="24"/>
              </w:rPr>
              <w:t xml:space="preserve">(1/3/7 </w:t>
            </w:r>
            <w:r>
              <w:rPr>
                <w:i/>
                <w:spacing w:val="-5"/>
                <w:sz w:val="24"/>
              </w:rPr>
              <w:t>ч)</w:t>
            </w:r>
          </w:p>
        </w:tc>
      </w:tr>
      <w:tr w:rsidR="00076F32">
        <w:trPr>
          <w:trHeight w:val="825"/>
        </w:trPr>
        <w:tc>
          <w:tcPr>
            <w:tcW w:w="2237" w:type="dxa"/>
            <w:vMerge w:val="restart"/>
          </w:tcPr>
          <w:p w:rsidR="00076F32" w:rsidRDefault="00947DCD">
            <w:pPr>
              <w:pStyle w:val="TableParagraph"/>
              <w:ind w:left="110" w:right="125"/>
              <w:rPr>
                <w:sz w:val="24"/>
              </w:rPr>
            </w:pPr>
            <w:r>
              <w:rPr>
                <w:sz w:val="24"/>
              </w:rPr>
              <w:t>1.1. Скорость жизни в современноммире и человеческий капитал или планируйте жизнь на перспективу</w:t>
            </w:r>
          </w:p>
        </w:tc>
        <w:tc>
          <w:tcPr>
            <w:tcW w:w="2126" w:type="dxa"/>
            <w:vMerge w:val="restart"/>
          </w:tcPr>
          <w:p w:rsidR="00076F32" w:rsidRDefault="00947DCD">
            <w:pPr>
              <w:pStyle w:val="TableParagraph"/>
              <w:ind w:left="110" w:right="203"/>
              <w:rPr>
                <w:sz w:val="24"/>
              </w:rPr>
            </w:pPr>
            <w:r>
              <w:rPr>
                <w:spacing w:val="-2"/>
                <w:sz w:val="24"/>
              </w:rPr>
              <w:t xml:space="preserve">Учебно- познавательная, учебно- исследовательска </w:t>
            </w:r>
            <w:r>
              <w:rPr>
                <w:spacing w:val="-10"/>
                <w:sz w:val="24"/>
              </w:rPr>
              <w:t>я</w:t>
            </w:r>
          </w:p>
        </w:tc>
        <w:tc>
          <w:tcPr>
            <w:tcW w:w="9953" w:type="dxa"/>
          </w:tcPr>
          <w:p w:rsidR="00076F32" w:rsidRDefault="00947DCD">
            <w:pPr>
              <w:pStyle w:val="TableParagraph"/>
              <w:spacing w:line="237" w:lineRule="auto"/>
              <w:ind w:left="107"/>
              <w:rPr>
                <w:sz w:val="24"/>
              </w:rPr>
            </w:pPr>
            <w:r>
              <w:rPr>
                <w:sz w:val="24"/>
              </w:rPr>
              <w:t>Анализируют важные жизненные этапы, факторы и обстоятельства возможных ситуаций; выделяюткритерииуспешности;составляютсвойусловныйсценарийжизни;формулируют</w:t>
            </w:r>
            <w:r>
              <w:rPr>
                <w:spacing w:val="-10"/>
                <w:sz w:val="24"/>
              </w:rPr>
              <w:t>и</w:t>
            </w:r>
          </w:p>
          <w:p w:rsidR="00076F32" w:rsidRDefault="00947DCD">
            <w:pPr>
              <w:pStyle w:val="TableParagraph"/>
              <w:spacing w:line="261" w:lineRule="exact"/>
              <w:ind w:left="107"/>
              <w:rPr>
                <w:sz w:val="24"/>
              </w:rPr>
            </w:pPr>
            <w:r>
              <w:rPr>
                <w:sz w:val="24"/>
              </w:rPr>
              <w:t>высказываютсвоюточкузрения,приводятаргументы;анализируютмнениядругих</w:t>
            </w:r>
            <w:r>
              <w:rPr>
                <w:spacing w:val="-2"/>
                <w:sz w:val="24"/>
              </w:rPr>
              <w:t>учащихся</w:t>
            </w:r>
          </w:p>
        </w:tc>
      </w:tr>
      <w:tr w:rsidR="00076F32">
        <w:trPr>
          <w:trHeight w:val="1104"/>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ind w:left="107" w:right="343"/>
              <w:jc w:val="both"/>
              <w:rPr>
                <w:sz w:val="24"/>
              </w:rPr>
            </w:pPr>
            <w:r>
              <w:rPr>
                <w:sz w:val="24"/>
              </w:rPr>
              <w:t>Рассматриваютпонятиеиразнообразиепрофессиональныхкомпетенций,необходимостьих развитияиподходящеевремядляэтого;анализируютпонятие,важностьисвоевременность инвестиций в человеческий капитал; обсуждают особенности человеческого капитала;</w:t>
            </w:r>
          </w:p>
          <w:p w:rsidR="00076F32" w:rsidRDefault="00947DCD">
            <w:pPr>
              <w:pStyle w:val="TableParagraph"/>
              <w:spacing w:line="261" w:lineRule="exact"/>
              <w:ind w:left="107"/>
              <w:jc w:val="both"/>
              <w:rPr>
                <w:sz w:val="24"/>
              </w:rPr>
            </w:pPr>
            <w:r>
              <w:rPr>
                <w:sz w:val="24"/>
              </w:rPr>
              <w:t>составляютличныйпланразвития,затрагивающийкаждыйэлементчеловеческого</w:t>
            </w:r>
            <w:r>
              <w:rPr>
                <w:spacing w:val="-2"/>
                <w:sz w:val="24"/>
              </w:rPr>
              <w:t>капитала</w:t>
            </w:r>
          </w:p>
        </w:tc>
      </w:tr>
      <w:tr w:rsidR="00076F32">
        <w:trPr>
          <w:trHeight w:val="1108"/>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ight="131"/>
              <w:rPr>
                <w:sz w:val="24"/>
              </w:rPr>
            </w:pPr>
            <w:r>
              <w:rPr>
                <w:sz w:val="24"/>
              </w:rPr>
              <w:t>Обсуждаютнавыкибудущего,важностьинеобходимостьихразвитиядлясебя;формулируют и высказывают свою точку зрения, приводят аргументы; анализируют мнения других</w:t>
            </w:r>
          </w:p>
          <w:p w:rsidR="00076F32" w:rsidRDefault="00947DCD">
            <w:pPr>
              <w:pStyle w:val="TableParagraph"/>
              <w:spacing w:line="274" w:lineRule="exact"/>
              <w:ind w:left="107"/>
              <w:rPr>
                <w:sz w:val="24"/>
              </w:rPr>
            </w:pPr>
            <w:r>
              <w:rPr>
                <w:sz w:val="24"/>
              </w:rPr>
              <w:t>учащихся;систематизируютзнанияпо теме;формулируютсвоёотношениекобсуждаемым темам в письменной форме</w:t>
            </w:r>
          </w:p>
        </w:tc>
      </w:tr>
      <w:tr w:rsidR="00076F32">
        <w:trPr>
          <w:trHeight w:val="1377"/>
        </w:trPr>
        <w:tc>
          <w:tcPr>
            <w:tcW w:w="2237" w:type="dxa"/>
            <w:vMerge w:val="restart"/>
          </w:tcPr>
          <w:p w:rsidR="00076F32" w:rsidRDefault="00947DCD">
            <w:pPr>
              <w:pStyle w:val="TableParagraph"/>
              <w:spacing w:line="237" w:lineRule="auto"/>
              <w:ind w:left="110" w:right="546"/>
              <w:rPr>
                <w:sz w:val="24"/>
              </w:rPr>
            </w:pPr>
            <w:r>
              <w:rPr>
                <w:sz w:val="24"/>
              </w:rPr>
              <w:t xml:space="preserve">1.2.Профессии </w:t>
            </w:r>
            <w:r>
              <w:rPr>
                <w:spacing w:val="-2"/>
                <w:sz w:val="24"/>
              </w:rPr>
              <w:t>будущего</w:t>
            </w:r>
          </w:p>
        </w:tc>
        <w:tc>
          <w:tcPr>
            <w:tcW w:w="2126" w:type="dxa"/>
            <w:vMerge w:val="restart"/>
          </w:tcPr>
          <w:p w:rsidR="00076F32" w:rsidRDefault="00947DCD">
            <w:pPr>
              <w:pStyle w:val="TableParagraph"/>
              <w:ind w:left="110" w:right="160"/>
              <w:rPr>
                <w:sz w:val="24"/>
              </w:rPr>
            </w:pPr>
            <w:r>
              <w:rPr>
                <w:spacing w:val="-2"/>
                <w:sz w:val="24"/>
              </w:rPr>
              <w:t>Учебно- познавательная, учебно- практическая, учебно-проектная</w:t>
            </w:r>
          </w:p>
        </w:tc>
        <w:tc>
          <w:tcPr>
            <w:tcW w:w="9953" w:type="dxa"/>
          </w:tcPr>
          <w:p w:rsidR="00076F32" w:rsidRDefault="00947DCD">
            <w:pPr>
              <w:pStyle w:val="TableParagraph"/>
              <w:ind w:left="107" w:right="131"/>
              <w:rPr>
                <w:sz w:val="24"/>
              </w:rPr>
            </w:pPr>
            <w:r>
              <w:rPr>
                <w:sz w:val="24"/>
              </w:rPr>
              <w:t>Высказывают своё мнение о возможных проблемах использования искусственного интеллекта; сопоставляют факты развития науки и общества и возникновения новых профессий; анализируют востребованные профессии цифрового мира, делают выводы о необходимостиразвитиянавыковикомпетенций;формулируютивысказываютсвоюточку</w:t>
            </w:r>
          </w:p>
          <w:p w:rsidR="00076F32" w:rsidRDefault="00947DCD">
            <w:pPr>
              <w:pStyle w:val="TableParagraph"/>
              <w:spacing w:line="261" w:lineRule="exact"/>
              <w:ind w:left="107"/>
              <w:rPr>
                <w:sz w:val="24"/>
              </w:rPr>
            </w:pPr>
            <w:r>
              <w:rPr>
                <w:sz w:val="24"/>
              </w:rPr>
              <w:t>зрения,приводятаргументы;анализируютмнениядругих</w:t>
            </w:r>
            <w:r>
              <w:rPr>
                <w:spacing w:val="-2"/>
                <w:sz w:val="24"/>
              </w:rPr>
              <w:t xml:space="preserve"> учащихся</w:t>
            </w:r>
          </w:p>
        </w:tc>
      </w:tr>
      <w:tr w:rsidR="00076F32">
        <w:trPr>
          <w:trHeight w:val="1103"/>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ind w:left="107"/>
              <w:rPr>
                <w:sz w:val="24"/>
              </w:rPr>
            </w:pPr>
            <w:r>
              <w:rPr>
                <w:sz w:val="24"/>
              </w:rPr>
              <w:t>Дискутируют о востребованных профессиях «сегодня» и «завтра»; выделяют особенности фундаментального образования и приводят аргументы для выбора направлений фундаментальногообразования;формулируютивысказываютсвоюточкузрения,приводят</w:t>
            </w:r>
          </w:p>
          <w:p w:rsidR="00076F32" w:rsidRDefault="00947DCD">
            <w:pPr>
              <w:pStyle w:val="TableParagraph"/>
              <w:spacing w:line="261" w:lineRule="exact"/>
              <w:ind w:left="107"/>
              <w:rPr>
                <w:sz w:val="24"/>
              </w:rPr>
            </w:pPr>
            <w:r>
              <w:rPr>
                <w:sz w:val="24"/>
              </w:rPr>
              <w:t>аргументы;анализируютмнениядругих</w:t>
            </w:r>
            <w:r>
              <w:rPr>
                <w:spacing w:val="-2"/>
                <w:sz w:val="24"/>
              </w:rPr>
              <w:t>учащихся</w:t>
            </w:r>
          </w:p>
        </w:tc>
      </w:tr>
      <w:tr w:rsidR="00076F32">
        <w:trPr>
          <w:trHeight w:val="551"/>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Анализируютрезультатыпроведённогоопроса,обобщаютрезультатыи</w:t>
            </w:r>
            <w:r>
              <w:rPr>
                <w:spacing w:val="-2"/>
                <w:sz w:val="24"/>
              </w:rPr>
              <w:t xml:space="preserve"> сопоставляют</w:t>
            </w:r>
          </w:p>
          <w:p w:rsidR="00076F32" w:rsidRDefault="00947DCD">
            <w:pPr>
              <w:pStyle w:val="TableParagraph"/>
              <w:spacing w:before="2" w:line="261" w:lineRule="exact"/>
              <w:ind w:left="107"/>
              <w:rPr>
                <w:sz w:val="24"/>
              </w:rPr>
            </w:pPr>
            <w:r>
              <w:rPr>
                <w:sz w:val="24"/>
              </w:rPr>
              <w:t>полученныйиожидаемый</w:t>
            </w:r>
            <w:r>
              <w:rPr>
                <w:spacing w:val="-2"/>
                <w:sz w:val="24"/>
              </w:rPr>
              <w:t>результаты</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Представляютпрезентацииилиустныедокладыкакрезультатсвоей</w:t>
            </w:r>
            <w:r>
              <w:rPr>
                <w:spacing w:val="-2"/>
                <w:sz w:val="24"/>
              </w:rPr>
              <w:t xml:space="preserve"> деятельности;</w:t>
            </w:r>
          </w:p>
          <w:p w:rsidR="00076F32" w:rsidRDefault="00947DCD">
            <w:pPr>
              <w:pStyle w:val="TableParagraph"/>
              <w:spacing w:line="274" w:lineRule="exact"/>
              <w:ind w:left="107"/>
              <w:rPr>
                <w:sz w:val="24"/>
              </w:rPr>
            </w:pPr>
            <w:r>
              <w:rPr>
                <w:sz w:val="24"/>
              </w:rPr>
              <w:t>формулируютивысказываютсвоюточкузрения,приводятаргументы;анализируютмнения других учащихся; составляют предварительный план своей жизни</w:t>
            </w:r>
          </w:p>
        </w:tc>
      </w:tr>
    </w:tbl>
    <w:p w:rsidR="00076F32" w:rsidRDefault="00076F32">
      <w:pPr>
        <w:spacing w:line="274" w:lineRule="exact"/>
        <w:rPr>
          <w:sz w:val="24"/>
        </w:rPr>
        <w:sectPr w:rsidR="00076F32">
          <w:footerReference w:type="default" r:id="rId605"/>
          <w:pgSz w:w="16390" w:h="11910" w:orient="landscape"/>
          <w:pgMar w:top="134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266"/>
        <w:gridCol w:w="9813"/>
      </w:tblGrid>
      <w:tr w:rsidR="00076F32">
        <w:trPr>
          <w:trHeight w:val="277"/>
        </w:trPr>
        <w:tc>
          <w:tcPr>
            <w:tcW w:w="14316" w:type="dxa"/>
            <w:gridSpan w:val="3"/>
          </w:tcPr>
          <w:p w:rsidR="00076F32" w:rsidRDefault="00947DCD">
            <w:pPr>
              <w:pStyle w:val="TableParagraph"/>
              <w:spacing w:line="258" w:lineRule="exact"/>
              <w:ind w:left="110"/>
              <w:rPr>
                <w:i/>
                <w:sz w:val="24"/>
              </w:rPr>
            </w:pPr>
            <w:r>
              <w:rPr>
                <w:b/>
                <w:sz w:val="24"/>
              </w:rPr>
              <w:t>Глава2.Деньгивцифровоммире</w:t>
            </w:r>
            <w:r>
              <w:rPr>
                <w:i/>
                <w:sz w:val="24"/>
              </w:rPr>
              <w:t>(3/6/12</w:t>
            </w:r>
            <w:r>
              <w:rPr>
                <w:i/>
                <w:spacing w:val="-5"/>
                <w:sz w:val="24"/>
              </w:rPr>
              <w:t>ч)</w:t>
            </w:r>
          </w:p>
        </w:tc>
      </w:tr>
      <w:tr w:rsidR="00076F32">
        <w:trPr>
          <w:trHeight w:val="271"/>
        </w:trPr>
        <w:tc>
          <w:tcPr>
            <w:tcW w:w="2237" w:type="dxa"/>
            <w:tcBorders>
              <w:bottom w:val="nil"/>
            </w:tcBorders>
          </w:tcPr>
          <w:p w:rsidR="00076F32" w:rsidRDefault="00947DCD">
            <w:pPr>
              <w:pStyle w:val="TableParagraph"/>
              <w:spacing w:line="252" w:lineRule="exact"/>
              <w:ind w:left="110"/>
              <w:rPr>
                <w:sz w:val="24"/>
              </w:rPr>
            </w:pPr>
            <w:r>
              <w:rPr>
                <w:sz w:val="24"/>
              </w:rPr>
              <w:t>2.1</w:t>
            </w:r>
            <w:r>
              <w:rPr>
                <w:spacing w:val="-2"/>
                <w:sz w:val="24"/>
              </w:rPr>
              <w:t>Эволюция</w:t>
            </w:r>
          </w:p>
        </w:tc>
        <w:tc>
          <w:tcPr>
            <w:tcW w:w="2266" w:type="dxa"/>
            <w:tcBorders>
              <w:bottom w:val="nil"/>
            </w:tcBorders>
          </w:tcPr>
          <w:p w:rsidR="00076F32" w:rsidRDefault="00947DCD">
            <w:pPr>
              <w:pStyle w:val="TableParagraph"/>
              <w:spacing w:line="252" w:lineRule="exact"/>
              <w:ind w:left="110"/>
              <w:rPr>
                <w:sz w:val="24"/>
              </w:rPr>
            </w:pPr>
            <w:r>
              <w:rPr>
                <w:spacing w:val="-2"/>
                <w:sz w:val="24"/>
              </w:rPr>
              <w:t>Учебно-</w:t>
            </w:r>
          </w:p>
        </w:tc>
        <w:tc>
          <w:tcPr>
            <w:tcW w:w="9813" w:type="dxa"/>
            <w:tcBorders>
              <w:bottom w:val="nil"/>
            </w:tcBorders>
          </w:tcPr>
          <w:p w:rsidR="00076F32" w:rsidRDefault="00947DCD">
            <w:pPr>
              <w:pStyle w:val="TableParagraph"/>
              <w:spacing w:line="252" w:lineRule="exact"/>
              <w:ind w:left="111"/>
              <w:rPr>
                <w:sz w:val="24"/>
              </w:rPr>
            </w:pPr>
            <w:r>
              <w:rPr>
                <w:sz w:val="24"/>
              </w:rPr>
              <w:t>Обсуждаютэтапыэволюцииденег,приводятпримеры;формируютпонимание</w:t>
            </w:r>
            <w:r>
              <w:rPr>
                <w:spacing w:val="-2"/>
                <w:sz w:val="24"/>
              </w:rPr>
              <w:t>понятия</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z w:val="24"/>
              </w:rPr>
              <w:t>денеги</w:t>
            </w:r>
            <w:r>
              <w:rPr>
                <w:spacing w:val="-5"/>
                <w:sz w:val="24"/>
              </w:rPr>
              <w:t>их</w:t>
            </w:r>
          </w:p>
        </w:tc>
        <w:tc>
          <w:tcPr>
            <w:tcW w:w="2266" w:type="dxa"/>
            <w:tcBorders>
              <w:top w:val="nil"/>
              <w:bottom w:val="nil"/>
            </w:tcBorders>
          </w:tcPr>
          <w:p w:rsidR="00076F32" w:rsidRDefault="00947DCD">
            <w:pPr>
              <w:pStyle w:val="TableParagraph"/>
              <w:spacing w:line="256" w:lineRule="exact"/>
              <w:ind w:left="110"/>
              <w:rPr>
                <w:sz w:val="24"/>
              </w:rPr>
            </w:pPr>
            <w:r>
              <w:rPr>
                <w:spacing w:val="-2"/>
                <w:sz w:val="24"/>
              </w:rPr>
              <w:t>познавательная,</w:t>
            </w:r>
          </w:p>
        </w:tc>
        <w:tc>
          <w:tcPr>
            <w:tcW w:w="9813" w:type="dxa"/>
            <w:tcBorders>
              <w:top w:val="nil"/>
              <w:bottom w:val="nil"/>
            </w:tcBorders>
          </w:tcPr>
          <w:p w:rsidR="00076F32" w:rsidRDefault="00947DCD">
            <w:pPr>
              <w:pStyle w:val="TableParagraph"/>
              <w:spacing w:line="256" w:lineRule="exact"/>
              <w:ind w:left="111"/>
              <w:rPr>
                <w:sz w:val="24"/>
              </w:rPr>
            </w:pPr>
            <w:r>
              <w:rPr>
                <w:sz w:val="24"/>
              </w:rPr>
              <w:t>электронныхденег;сравниваютвозможностииспользованияразныхвидовденег;</w:t>
            </w:r>
            <w:r>
              <w:rPr>
                <w:spacing w:val="-2"/>
                <w:sz w:val="24"/>
              </w:rPr>
              <w:t>оценивают</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pacing w:val="-2"/>
                <w:sz w:val="24"/>
              </w:rPr>
              <w:t>стоимость</w:t>
            </w:r>
          </w:p>
        </w:tc>
        <w:tc>
          <w:tcPr>
            <w:tcW w:w="2266" w:type="dxa"/>
            <w:tcBorders>
              <w:top w:val="nil"/>
              <w:bottom w:val="nil"/>
            </w:tcBorders>
          </w:tcPr>
          <w:p w:rsidR="00076F32" w:rsidRDefault="00947DCD">
            <w:pPr>
              <w:pStyle w:val="TableParagraph"/>
              <w:spacing w:line="256" w:lineRule="exact"/>
              <w:ind w:left="110"/>
              <w:rPr>
                <w:sz w:val="24"/>
              </w:rPr>
            </w:pPr>
            <w:r>
              <w:rPr>
                <w:spacing w:val="-2"/>
                <w:sz w:val="24"/>
              </w:rPr>
              <w:t>учебно-</w:t>
            </w:r>
          </w:p>
        </w:tc>
        <w:tc>
          <w:tcPr>
            <w:tcW w:w="9813" w:type="dxa"/>
            <w:tcBorders>
              <w:top w:val="nil"/>
              <w:bottom w:val="nil"/>
            </w:tcBorders>
          </w:tcPr>
          <w:p w:rsidR="00076F32" w:rsidRDefault="00947DCD">
            <w:pPr>
              <w:pStyle w:val="TableParagraph"/>
              <w:spacing w:line="256" w:lineRule="exact"/>
              <w:ind w:left="111"/>
              <w:rPr>
                <w:sz w:val="24"/>
              </w:rPr>
            </w:pPr>
            <w:r>
              <w:rPr>
                <w:sz w:val="24"/>
              </w:rPr>
              <w:t>полученныезнанияиумения;находятинформациюобизготовленииденегв</w:t>
            </w:r>
            <w:r>
              <w:rPr>
                <w:spacing w:val="-2"/>
                <w:sz w:val="24"/>
              </w:rPr>
              <w:t>разные</w:t>
            </w:r>
          </w:p>
        </w:tc>
      </w:tr>
      <w:tr w:rsidR="00076F32">
        <w:trPr>
          <w:trHeight w:val="279"/>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947DCD">
            <w:pPr>
              <w:pStyle w:val="TableParagraph"/>
              <w:spacing w:line="260" w:lineRule="exact"/>
              <w:ind w:left="110"/>
              <w:rPr>
                <w:sz w:val="24"/>
              </w:rPr>
            </w:pPr>
            <w:r>
              <w:rPr>
                <w:spacing w:val="-2"/>
                <w:sz w:val="24"/>
              </w:rPr>
              <w:t>практическая</w:t>
            </w:r>
          </w:p>
        </w:tc>
        <w:tc>
          <w:tcPr>
            <w:tcW w:w="9813" w:type="dxa"/>
            <w:tcBorders>
              <w:top w:val="nil"/>
            </w:tcBorders>
          </w:tcPr>
          <w:p w:rsidR="00076F32" w:rsidRDefault="00947DCD">
            <w:pPr>
              <w:pStyle w:val="TableParagraph"/>
              <w:spacing w:line="260" w:lineRule="exact"/>
              <w:ind w:left="111"/>
              <w:rPr>
                <w:sz w:val="24"/>
              </w:rPr>
            </w:pPr>
            <w:r>
              <w:rPr>
                <w:sz w:val="24"/>
              </w:rPr>
              <w:t>периоды</w:t>
            </w:r>
            <w:r>
              <w:rPr>
                <w:spacing w:val="-2"/>
                <w:sz w:val="24"/>
              </w:rPr>
              <w:t xml:space="preserve"> истории</w:t>
            </w:r>
          </w:p>
        </w:tc>
      </w:tr>
      <w:tr w:rsidR="00076F32">
        <w:trPr>
          <w:trHeight w:val="271"/>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2" w:lineRule="exact"/>
              <w:ind w:left="111"/>
              <w:rPr>
                <w:sz w:val="24"/>
              </w:rPr>
            </w:pPr>
            <w:r>
              <w:rPr>
                <w:sz w:val="24"/>
              </w:rPr>
              <w:t>Сопоставляютфактыизисториистановленияфинансовойсистемы,</w:t>
            </w:r>
            <w:r>
              <w:rPr>
                <w:spacing w:val="-2"/>
                <w:sz w:val="24"/>
              </w:rPr>
              <w:t>находят</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закономерности,делаютпрогнозы;узнаютоспособахподделкиразныхвидовденег,</w:t>
            </w:r>
            <w:r>
              <w:rPr>
                <w:spacing w:val="-10"/>
                <w:sz w:val="24"/>
              </w:rPr>
              <w:t>и</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возможностяхраспознаванияфальшивыхбанкнот;показываютосведомлённость</w:t>
            </w:r>
            <w:r>
              <w:rPr>
                <w:spacing w:val="-10"/>
                <w:sz w:val="24"/>
              </w:rPr>
              <w:t>о</w:t>
            </w:r>
          </w:p>
        </w:tc>
      </w:tr>
      <w:tr w:rsidR="00076F32">
        <w:trPr>
          <w:trHeight w:val="279"/>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60" w:lineRule="exact"/>
              <w:ind w:left="111"/>
              <w:rPr>
                <w:sz w:val="24"/>
              </w:rPr>
            </w:pPr>
            <w:r>
              <w:rPr>
                <w:sz w:val="24"/>
              </w:rPr>
              <w:t>различныхформахбезналичных</w:t>
            </w:r>
            <w:r>
              <w:rPr>
                <w:spacing w:val="-4"/>
                <w:sz w:val="24"/>
              </w:rPr>
              <w:t xml:space="preserve"> денег</w:t>
            </w:r>
          </w:p>
        </w:tc>
      </w:tr>
      <w:tr w:rsidR="00076F32">
        <w:trPr>
          <w:trHeight w:val="274"/>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4" w:lineRule="exact"/>
              <w:ind w:left="111"/>
              <w:rPr>
                <w:sz w:val="24"/>
              </w:rPr>
            </w:pPr>
            <w:r>
              <w:rPr>
                <w:sz w:val="24"/>
              </w:rPr>
              <w:t>Формулируютивысказываютсвоюточкузрения,приводятаргументы;анализируют</w:t>
            </w:r>
            <w:r>
              <w:rPr>
                <w:spacing w:val="-2"/>
                <w:sz w:val="24"/>
              </w:rPr>
              <w:t xml:space="preserve"> мнения</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другихучащихся;узнаюто процессахизменениястоимостиденег,рассматривают</w:t>
            </w:r>
            <w:r>
              <w:rPr>
                <w:spacing w:val="-2"/>
                <w:sz w:val="24"/>
              </w:rPr>
              <w:t>примеры;</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оцениваютпроцессинфляциисразныхпозиций,выделяютположительныеи</w:t>
            </w:r>
            <w:r>
              <w:rPr>
                <w:spacing w:val="-2"/>
                <w:sz w:val="24"/>
              </w:rPr>
              <w:t>отрицательные</w:t>
            </w:r>
          </w:p>
        </w:tc>
      </w:tr>
      <w:tr w:rsidR="00076F32">
        <w:trPr>
          <w:trHeight w:val="277"/>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58" w:lineRule="exact"/>
              <w:ind w:left="111"/>
              <w:rPr>
                <w:sz w:val="24"/>
              </w:rPr>
            </w:pPr>
            <w:r>
              <w:rPr>
                <w:spacing w:val="-2"/>
                <w:sz w:val="24"/>
              </w:rPr>
              <w:t>стороны</w:t>
            </w:r>
          </w:p>
        </w:tc>
      </w:tr>
      <w:tr w:rsidR="00076F32">
        <w:trPr>
          <w:trHeight w:val="274"/>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4" w:lineRule="exact"/>
              <w:ind w:left="111"/>
              <w:rPr>
                <w:sz w:val="24"/>
              </w:rPr>
            </w:pPr>
            <w:r>
              <w:rPr>
                <w:sz w:val="24"/>
              </w:rPr>
              <w:t>Обсуждаютособенностицифровыхденег, формируютличноеотношениена</w:t>
            </w:r>
            <w:r>
              <w:rPr>
                <w:spacing w:val="-2"/>
                <w:sz w:val="24"/>
              </w:rPr>
              <w:t>основании</w:t>
            </w:r>
          </w:p>
        </w:tc>
      </w:tr>
      <w:tr w:rsidR="00076F32">
        <w:trPr>
          <w:trHeight w:val="275"/>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 xml:space="preserve">изученногоматериала;формулируютивысказываютсвоюточкузрения, </w:t>
            </w:r>
            <w:r>
              <w:rPr>
                <w:spacing w:val="-2"/>
                <w:sz w:val="24"/>
              </w:rPr>
              <w:t>приводят</w:t>
            </w:r>
          </w:p>
        </w:tc>
      </w:tr>
      <w:tr w:rsidR="00076F32">
        <w:trPr>
          <w:trHeight w:val="280"/>
        </w:trPr>
        <w:tc>
          <w:tcPr>
            <w:tcW w:w="2237" w:type="dxa"/>
            <w:tcBorders>
              <w:top w:val="nil"/>
            </w:tcBorders>
          </w:tcPr>
          <w:p w:rsidR="00076F32" w:rsidRDefault="00076F32">
            <w:pPr>
              <w:pStyle w:val="TableParagraph"/>
              <w:rPr>
                <w:sz w:val="20"/>
              </w:rPr>
            </w:pPr>
          </w:p>
        </w:tc>
        <w:tc>
          <w:tcPr>
            <w:tcW w:w="2266" w:type="dxa"/>
            <w:tcBorders>
              <w:top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60" w:lineRule="exact"/>
              <w:ind w:left="111"/>
              <w:rPr>
                <w:sz w:val="24"/>
              </w:rPr>
            </w:pPr>
            <w:r>
              <w:rPr>
                <w:sz w:val="24"/>
              </w:rPr>
              <w:t>аргументы;анализируютмнениядругих</w:t>
            </w:r>
            <w:r>
              <w:rPr>
                <w:spacing w:val="-2"/>
                <w:sz w:val="24"/>
              </w:rPr>
              <w:t>учащихся</w:t>
            </w:r>
          </w:p>
        </w:tc>
      </w:tr>
      <w:tr w:rsidR="00076F32">
        <w:trPr>
          <w:trHeight w:val="271"/>
        </w:trPr>
        <w:tc>
          <w:tcPr>
            <w:tcW w:w="2237" w:type="dxa"/>
            <w:tcBorders>
              <w:bottom w:val="nil"/>
            </w:tcBorders>
          </w:tcPr>
          <w:p w:rsidR="00076F32" w:rsidRDefault="00947DCD">
            <w:pPr>
              <w:pStyle w:val="TableParagraph"/>
              <w:spacing w:line="252" w:lineRule="exact"/>
              <w:ind w:left="110"/>
              <w:rPr>
                <w:sz w:val="24"/>
              </w:rPr>
            </w:pPr>
            <w:r>
              <w:rPr>
                <w:spacing w:val="-4"/>
                <w:sz w:val="24"/>
              </w:rPr>
              <w:t>2.2.</w:t>
            </w:r>
          </w:p>
        </w:tc>
        <w:tc>
          <w:tcPr>
            <w:tcW w:w="2266" w:type="dxa"/>
            <w:tcBorders>
              <w:bottom w:val="nil"/>
            </w:tcBorders>
          </w:tcPr>
          <w:p w:rsidR="00076F32" w:rsidRDefault="00947DCD">
            <w:pPr>
              <w:pStyle w:val="TableParagraph"/>
              <w:spacing w:line="252" w:lineRule="exact"/>
              <w:ind w:left="110"/>
              <w:rPr>
                <w:sz w:val="24"/>
              </w:rPr>
            </w:pPr>
            <w:r>
              <w:rPr>
                <w:spacing w:val="-2"/>
                <w:sz w:val="24"/>
              </w:rPr>
              <w:t>Учебно-</w:t>
            </w:r>
          </w:p>
        </w:tc>
        <w:tc>
          <w:tcPr>
            <w:tcW w:w="9813" w:type="dxa"/>
            <w:tcBorders>
              <w:bottom w:val="nil"/>
            </w:tcBorders>
          </w:tcPr>
          <w:p w:rsidR="00076F32" w:rsidRDefault="00947DCD">
            <w:pPr>
              <w:pStyle w:val="TableParagraph"/>
              <w:spacing w:line="252" w:lineRule="exact"/>
              <w:ind w:left="111"/>
              <w:rPr>
                <w:sz w:val="24"/>
              </w:rPr>
            </w:pPr>
            <w:r>
              <w:rPr>
                <w:sz w:val="24"/>
              </w:rPr>
              <w:t>Рассматриваюткредитныекарты,узнаютназначениеотдельныхсимволов;</w:t>
            </w:r>
            <w:r>
              <w:rPr>
                <w:spacing w:val="-2"/>
                <w:sz w:val="24"/>
              </w:rPr>
              <w:t>обсуждают</w:t>
            </w:r>
          </w:p>
        </w:tc>
      </w:tr>
      <w:tr w:rsidR="00076F32">
        <w:trPr>
          <w:trHeight w:val="275"/>
        </w:trPr>
        <w:tc>
          <w:tcPr>
            <w:tcW w:w="2237" w:type="dxa"/>
            <w:tcBorders>
              <w:top w:val="nil"/>
              <w:bottom w:val="nil"/>
            </w:tcBorders>
          </w:tcPr>
          <w:p w:rsidR="00076F32" w:rsidRDefault="00947DCD">
            <w:pPr>
              <w:pStyle w:val="TableParagraph"/>
              <w:spacing w:line="256" w:lineRule="exact"/>
              <w:ind w:left="110"/>
              <w:rPr>
                <w:sz w:val="24"/>
              </w:rPr>
            </w:pPr>
            <w:r>
              <w:rPr>
                <w:spacing w:val="-2"/>
                <w:sz w:val="24"/>
              </w:rPr>
              <w:t>Дистанционные</w:t>
            </w:r>
          </w:p>
        </w:tc>
        <w:tc>
          <w:tcPr>
            <w:tcW w:w="2266" w:type="dxa"/>
            <w:tcBorders>
              <w:top w:val="nil"/>
              <w:bottom w:val="nil"/>
            </w:tcBorders>
          </w:tcPr>
          <w:p w:rsidR="00076F32" w:rsidRDefault="00947DCD">
            <w:pPr>
              <w:pStyle w:val="TableParagraph"/>
              <w:spacing w:line="256" w:lineRule="exact"/>
              <w:ind w:left="110"/>
              <w:rPr>
                <w:sz w:val="24"/>
              </w:rPr>
            </w:pPr>
            <w:r>
              <w:rPr>
                <w:spacing w:val="-2"/>
                <w:sz w:val="24"/>
              </w:rPr>
              <w:t>познавательная,</w:t>
            </w:r>
          </w:p>
        </w:tc>
        <w:tc>
          <w:tcPr>
            <w:tcW w:w="9813" w:type="dxa"/>
            <w:tcBorders>
              <w:top w:val="nil"/>
              <w:bottom w:val="nil"/>
            </w:tcBorders>
          </w:tcPr>
          <w:p w:rsidR="00076F32" w:rsidRDefault="00947DCD">
            <w:pPr>
              <w:pStyle w:val="TableParagraph"/>
              <w:spacing w:line="256" w:lineRule="exact"/>
              <w:ind w:left="111"/>
              <w:rPr>
                <w:sz w:val="24"/>
              </w:rPr>
            </w:pPr>
            <w:r>
              <w:rPr>
                <w:sz w:val="24"/>
              </w:rPr>
              <w:t>возможностиуправлениябезналичнымиденьгами;анализируютвзаимосвязь</w:t>
            </w:r>
            <w:r>
              <w:rPr>
                <w:spacing w:val="-2"/>
                <w:sz w:val="24"/>
              </w:rPr>
              <w:t>формирования</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pacing w:val="-2"/>
                <w:sz w:val="24"/>
              </w:rPr>
              <w:t>способы</w:t>
            </w:r>
          </w:p>
        </w:tc>
        <w:tc>
          <w:tcPr>
            <w:tcW w:w="2266" w:type="dxa"/>
            <w:tcBorders>
              <w:top w:val="nil"/>
              <w:bottom w:val="nil"/>
            </w:tcBorders>
          </w:tcPr>
          <w:p w:rsidR="00076F32" w:rsidRDefault="00947DCD">
            <w:pPr>
              <w:pStyle w:val="TableParagraph"/>
              <w:spacing w:line="256" w:lineRule="exact"/>
              <w:ind w:left="110"/>
              <w:rPr>
                <w:sz w:val="24"/>
              </w:rPr>
            </w:pPr>
            <w:r>
              <w:rPr>
                <w:spacing w:val="-2"/>
                <w:sz w:val="24"/>
              </w:rPr>
              <w:t>учебно-</w:t>
            </w:r>
          </w:p>
        </w:tc>
        <w:tc>
          <w:tcPr>
            <w:tcW w:w="9813" w:type="dxa"/>
            <w:tcBorders>
              <w:top w:val="nil"/>
              <w:bottom w:val="nil"/>
            </w:tcBorders>
          </w:tcPr>
          <w:p w:rsidR="00076F32" w:rsidRDefault="00947DCD">
            <w:pPr>
              <w:pStyle w:val="TableParagraph"/>
              <w:spacing w:line="256" w:lineRule="exact"/>
              <w:ind w:left="111"/>
              <w:rPr>
                <w:sz w:val="24"/>
              </w:rPr>
            </w:pPr>
            <w:r>
              <w:rPr>
                <w:sz w:val="24"/>
              </w:rPr>
              <w:t>номеровбанковскихкартиихбезопасногоиспользования;формулируюти</w:t>
            </w:r>
            <w:r>
              <w:rPr>
                <w:spacing w:val="-2"/>
                <w:sz w:val="24"/>
              </w:rPr>
              <w:t>высказывают</w:t>
            </w:r>
          </w:p>
        </w:tc>
      </w:tr>
      <w:tr w:rsidR="00076F32">
        <w:trPr>
          <w:trHeight w:val="279"/>
        </w:trPr>
        <w:tc>
          <w:tcPr>
            <w:tcW w:w="2237" w:type="dxa"/>
            <w:tcBorders>
              <w:top w:val="nil"/>
              <w:bottom w:val="nil"/>
            </w:tcBorders>
          </w:tcPr>
          <w:p w:rsidR="00076F32" w:rsidRDefault="00947DCD">
            <w:pPr>
              <w:pStyle w:val="TableParagraph"/>
              <w:spacing w:line="259" w:lineRule="exact"/>
              <w:ind w:left="110"/>
              <w:rPr>
                <w:sz w:val="24"/>
              </w:rPr>
            </w:pPr>
            <w:r>
              <w:rPr>
                <w:spacing w:val="-2"/>
                <w:sz w:val="24"/>
              </w:rPr>
              <w:t>управления</w:t>
            </w:r>
          </w:p>
        </w:tc>
        <w:tc>
          <w:tcPr>
            <w:tcW w:w="2266" w:type="dxa"/>
            <w:tcBorders>
              <w:top w:val="nil"/>
              <w:bottom w:val="nil"/>
            </w:tcBorders>
          </w:tcPr>
          <w:p w:rsidR="00076F32" w:rsidRDefault="00947DCD">
            <w:pPr>
              <w:pStyle w:val="TableParagraph"/>
              <w:spacing w:line="259" w:lineRule="exact"/>
              <w:ind w:left="110"/>
              <w:rPr>
                <w:sz w:val="24"/>
              </w:rPr>
            </w:pPr>
            <w:r>
              <w:rPr>
                <w:spacing w:val="-2"/>
                <w:sz w:val="24"/>
              </w:rPr>
              <w:t>практическая</w:t>
            </w:r>
          </w:p>
        </w:tc>
        <w:tc>
          <w:tcPr>
            <w:tcW w:w="9813" w:type="dxa"/>
            <w:tcBorders>
              <w:top w:val="nil"/>
              <w:bottom w:val="nil"/>
            </w:tcBorders>
          </w:tcPr>
          <w:p w:rsidR="00076F32" w:rsidRDefault="00947DCD">
            <w:pPr>
              <w:pStyle w:val="TableParagraph"/>
              <w:spacing w:line="259" w:lineRule="exact"/>
              <w:ind w:left="111"/>
              <w:rPr>
                <w:sz w:val="24"/>
              </w:rPr>
            </w:pPr>
            <w:r>
              <w:rPr>
                <w:sz w:val="24"/>
              </w:rPr>
              <w:t>своюточкузрения;анализируютбанковскиепредложенияовыпускебанковских</w:t>
            </w:r>
            <w:r>
              <w:rPr>
                <w:spacing w:val="-4"/>
                <w:sz w:val="24"/>
              </w:rPr>
              <w:t>карт</w:t>
            </w:r>
          </w:p>
        </w:tc>
      </w:tr>
      <w:tr w:rsidR="00076F32">
        <w:trPr>
          <w:trHeight w:val="272"/>
        </w:trPr>
        <w:tc>
          <w:tcPr>
            <w:tcW w:w="2237" w:type="dxa"/>
            <w:tcBorders>
              <w:top w:val="nil"/>
              <w:bottom w:val="nil"/>
            </w:tcBorders>
          </w:tcPr>
          <w:p w:rsidR="00076F32" w:rsidRDefault="00947DCD">
            <w:pPr>
              <w:pStyle w:val="TableParagraph"/>
              <w:spacing w:line="253" w:lineRule="exact"/>
              <w:ind w:left="110"/>
              <w:rPr>
                <w:sz w:val="24"/>
              </w:rPr>
            </w:pPr>
            <w:r>
              <w:rPr>
                <w:spacing w:val="-2"/>
                <w:sz w:val="24"/>
              </w:rPr>
              <w:t>деньгами</w:t>
            </w: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2" w:lineRule="exact"/>
              <w:ind w:left="111"/>
              <w:rPr>
                <w:sz w:val="24"/>
              </w:rPr>
            </w:pPr>
            <w:r>
              <w:rPr>
                <w:sz w:val="24"/>
              </w:rPr>
              <w:t>Систематизируютинформациюодистанционномуправлениибезналичными</w:t>
            </w:r>
            <w:r>
              <w:rPr>
                <w:spacing w:val="-2"/>
                <w:sz w:val="24"/>
              </w:rPr>
              <w:t>деньгами;</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работаютссайтамибанков;работаютсмобильнымиприложениямидля</w:t>
            </w:r>
            <w:r>
              <w:rPr>
                <w:spacing w:val="-2"/>
                <w:sz w:val="24"/>
              </w:rPr>
              <w:t>банковского</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обслуживания;формулируютивысказываютсвоюточкузрения,приводят</w:t>
            </w:r>
            <w:r>
              <w:rPr>
                <w:spacing w:val="-2"/>
                <w:sz w:val="24"/>
              </w:rPr>
              <w:t>аргументы;</w:t>
            </w:r>
          </w:p>
        </w:tc>
      </w:tr>
      <w:tr w:rsidR="00076F32">
        <w:trPr>
          <w:trHeight w:val="279"/>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60" w:lineRule="exact"/>
              <w:ind w:left="111"/>
              <w:rPr>
                <w:sz w:val="24"/>
              </w:rPr>
            </w:pPr>
            <w:r>
              <w:rPr>
                <w:sz w:val="24"/>
              </w:rPr>
              <w:t>анализируютмнениядругих</w:t>
            </w:r>
            <w:r>
              <w:rPr>
                <w:spacing w:val="-2"/>
                <w:sz w:val="24"/>
              </w:rPr>
              <w:t>учащихся</w:t>
            </w:r>
          </w:p>
        </w:tc>
      </w:tr>
      <w:tr w:rsidR="00076F32">
        <w:trPr>
          <w:trHeight w:val="271"/>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2" w:lineRule="exact"/>
              <w:ind w:left="111"/>
              <w:rPr>
                <w:sz w:val="24"/>
              </w:rPr>
            </w:pPr>
            <w:r>
              <w:rPr>
                <w:sz w:val="24"/>
              </w:rPr>
              <w:t>Дискутируютопроцессесбораиобработкиинформациивусловияхцифрового</w:t>
            </w:r>
            <w:r>
              <w:rPr>
                <w:spacing w:val="-2"/>
                <w:sz w:val="24"/>
              </w:rPr>
              <w:t xml:space="preserve"> мира;</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формулируютивысказываютсвоюточкузрения,приводятаргументы;анализируют</w:t>
            </w:r>
            <w:r>
              <w:rPr>
                <w:spacing w:val="-2"/>
                <w:sz w:val="24"/>
              </w:rPr>
              <w:t xml:space="preserve"> мнения</w:t>
            </w:r>
          </w:p>
        </w:tc>
      </w:tr>
      <w:tr w:rsidR="00076F32">
        <w:trPr>
          <w:trHeight w:val="277"/>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58" w:lineRule="exact"/>
              <w:ind w:left="111"/>
              <w:rPr>
                <w:sz w:val="24"/>
              </w:rPr>
            </w:pPr>
            <w:r>
              <w:rPr>
                <w:sz w:val="24"/>
              </w:rPr>
              <w:t xml:space="preserve">других </w:t>
            </w:r>
            <w:r>
              <w:rPr>
                <w:spacing w:val="-2"/>
                <w:sz w:val="24"/>
              </w:rPr>
              <w:t>учащихся</w:t>
            </w:r>
          </w:p>
        </w:tc>
      </w:tr>
      <w:tr w:rsidR="00076F32">
        <w:trPr>
          <w:trHeight w:val="274"/>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4" w:lineRule="exact"/>
              <w:ind w:left="111"/>
              <w:rPr>
                <w:sz w:val="24"/>
              </w:rPr>
            </w:pPr>
            <w:r>
              <w:rPr>
                <w:sz w:val="24"/>
              </w:rPr>
              <w:t>Работаютсовместносодноклассниками,используямобильныеприложениябанков;</w:t>
            </w:r>
            <w:r>
              <w:rPr>
                <w:spacing w:val="-2"/>
                <w:sz w:val="24"/>
              </w:rPr>
              <w:t>делают</w:t>
            </w:r>
          </w:p>
        </w:tc>
      </w:tr>
      <w:tr w:rsidR="00076F32">
        <w:trPr>
          <w:trHeight w:val="276"/>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top w:val="nil"/>
              <w:bottom w:val="nil"/>
            </w:tcBorders>
          </w:tcPr>
          <w:p w:rsidR="00076F32" w:rsidRDefault="00947DCD">
            <w:pPr>
              <w:pStyle w:val="TableParagraph"/>
              <w:spacing w:line="256" w:lineRule="exact"/>
              <w:ind w:left="111"/>
              <w:rPr>
                <w:sz w:val="24"/>
              </w:rPr>
            </w:pPr>
            <w:r>
              <w:rPr>
                <w:sz w:val="24"/>
              </w:rPr>
              <w:t>выводыопользованиитакимиприложениями;формулируютивысказываютсвою</w:t>
            </w:r>
            <w:r>
              <w:rPr>
                <w:spacing w:val="-2"/>
                <w:sz w:val="24"/>
              </w:rPr>
              <w:t>точку</w:t>
            </w:r>
          </w:p>
        </w:tc>
      </w:tr>
      <w:tr w:rsidR="00076F32">
        <w:trPr>
          <w:trHeight w:val="280"/>
        </w:trPr>
        <w:tc>
          <w:tcPr>
            <w:tcW w:w="2237" w:type="dxa"/>
            <w:tcBorders>
              <w:top w:val="nil"/>
            </w:tcBorders>
          </w:tcPr>
          <w:p w:rsidR="00076F32" w:rsidRDefault="00076F32">
            <w:pPr>
              <w:pStyle w:val="TableParagraph"/>
              <w:rPr>
                <w:sz w:val="20"/>
              </w:rPr>
            </w:pPr>
          </w:p>
        </w:tc>
        <w:tc>
          <w:tcPr>
            <w:tcW w:w="2266" w:type="dxa"/>
            <w:tcBorders>
              <w:top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60" w:lineRule="exact"/>
              <w:ind w:left="111"/>
              <w:rPr>
                <w:sz w:val="24"/>
              </w:rPr>
            </w:pPr>
            <w:r>
              <w:rPr>
                <w:sz w:val="24"/>
              </w:rPr>
              <w:t>зрения,приводятаргументы;анализируютмнениядругих</w:t>
            </w:r>
            <w:r>
              <w:rPr>
                <w:spacing w:val="-2"/>
                <w:sz w:val="24"/>
              </w:rPr>
              <w:t xml:space="preserve"> учащихся</w:t>
            </w:r>
          </w:p>
        </w:tc>
      </w:tr>
      <w:tr w:rsidR="00076F32">
        <w:trPr>
          <w:trHeight w:val="271"/>
        </w:trPr>
        <w:tc>
          <w:tcPr>
            <w:tcW w:w="2237" w:type="dxa"/>
            <w:tcBorders>
              <w:bottom w:val="nil"/>
            </w:tcBorders>
          </w:tcPr>
          <w:p w:rsidR="00076F32" w:rsidRDefault="00947DCD">
            <w:pPr>
              <w:pStyle w:val="TableParagraph"/>
              <w:spacing w:line="252" w:lineRule="exact"/>
              <w:ind w:left="110"/>
              <w:rPr>
                <w:sz w:val="24"/>
              </w:rPr>
            </w:pPr>
            <w:r>
              <w:rPr>
                <w:sz w:val="24"/>
              </w:rPr>
              <w:t>2.3.Риски</w:t>
            </w:r>
            <w:r>
              <w:rPr>
                <w:spacing w:val="-12"/>
                <w:sz w:val="24"/>
              </w:rPr>
              <w:t>и</w:t>
            </w:r>
          </w:p>
        </w:tc>
        <w:tc>
          <w:tcPr>
            <w:tcW w:w="2266" w:type="dxa"/>
            <w:tcBorders>
              <w:bottom w:val="nil"/>
            </w:tcBorders>
          </w:tcPr>
          <w:p w:rsidR="00076F32" w:rsidRDefault="00947DCD">
            <w:pPr>
              <w:pStyle w:val="TableParagraph"/>
              <w:spacing w:line="252" w:lineRule="exact"/>
              <w:ind w:left="110"/>
              <w:rPr>
                <w:sz w:val="24"/>
              </w:rPr>
            </w:pPr>
            <w:r>
              <w:rPr>
                <w:spacing w:val="-2"/>
                <w:sz w:val="24"/>
              </w:rPr>
              <w:t>Учебно-</w:t>
            </w:r>
          </w:p>
        </w:tc>
        <w:tc>
          <w:tcPr>
            <w:tcW w:w="9813" w:type="dxa"/>
            <w:tcBorders>
              <w:bottom w:val="nil"/>
            </w:tcBorders>
          </w:tcPr>
          <w:p w:rsidR="00076F32" w:rsidRDefault="00947DCD">
            <w:pPr>
              <w:pStyle w:val="TableParagraph"/>
              <w:spacing w:line="252" w:lineRule="exact"/>
              <w:ind w:left="111"/>
              <w:rPr>
                <w:sz w:val="24"/>
              </w:rPr>
            </w:pPr>
            <w:r>
              <w:rPr>
                <w:sz w:val="24"/>
              </w:rPr>
              <w:t>Узнаютспособымошенничестваиобсуждаютспособызащиты;дискутируюто</w:t>
            </w:r>
            <w:r>
              <w:rPr>
                <w:spacing w:val="-2"/>
                <w:sz w:val="24"/>
              </w:rPr>
              <w:t>правилах</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z w:val="24"/>
              </w:rPr>
              <w:t>мошенники</w:t>
            </w:r>
            <w:r>
              <w:rPr>
                <w:spacing w:val="-10"/>
                <w:sz w:val="24"/>
              </w:rPr>
              <w:t>в</w:t>
            </w:r>
          </w:p>
        </w:tc>
        <w:tc>
          <w:tcPr>
            <w:tcW w:w="2266" w:type="dxa"/>
            <w:tcBorders>
              <w:top w:val="nil"/>
              <w:bottom w:val="nil"/>
            </w:tcBorders>
          </w:tcPr>
          <w:p w:rsidR="00076F32" w:rsidRDefault="00947DCD">
            <w:pPr>
              <w:pStyle w:val="TableParagraph"/>
              <w:spacing w:line="256" w:lineRule="exact"/>
              <w:ind w:left="110"/>
              <w:rPr>
                <w:sz w:val="24"/>
              </w:rPr>
            </w:pPr>
            <w:r>
              <w:rPr>
                <w:spacing w:val="-2"/>
                <w:sz w:val="24"/>
              </w:rPr>
              <w:t>познавательная,</w:t>
            </w:r>
          </w:p>
        </w:tc>
        <w:tc>
          <w:tcPr>
            <w:tcW w:w="9813" w:type="dxa"/>
            <w:tcBorders>
              <w:top w:val="nil"/>
              <w:bottom w:val="nil"/>
            </w:tcBorders>
          </w:tcPr>
          <w:p w:rsidR="00076F32" w:rsidRDefault="00947DCD">
            <w:pPr>
              <w:pStyle w:val="TableParagraph"/>
              <w:spacing w:line="256" w:lineRule="exact"/>
              <w:ind w:left="111"/>
              <w:rPr>
                <w:sz w:val="24"/>
              </w:rPr>
            </w:pPr>
            <w:r>
              <w:rPr>
                <w:sz w:val="24"/>
              </w:rPr>
              <w:t>сбораиобработкиинформациипользователей,приводятаргументы и</w:t>
            </w:r>
            <w:r>
              <w:rPr>
                <w:spacing w:val="-2"/>
                <w:sz w:val="24"/>
              </w:rPr>
              <w:t>рассматривают</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z w:val="24"/>
              </w:rPr>
              <w:t>цифровом</w:t>
            </w:r>
            <w:r>
              <w:rPr>
                <w:spacing w:val="-4"/>
                <w:sz w:val="24"/>
              </w:rPr>
              <w:t xml:space="preserve"> мире</w:t>
            </w:r>
          </w:p>
        </w:tc>
        <w:tc>
          <w:tcPr>
            <w:tcW w:w="2266" w:type="dxa"/>
            <w:tcBorders>
              <w:top w:val="nil"/>
              <w:bottom w:val="nil"/>
            </w:tcBorders>
          </w:tcPr>
          <w:p w:rsidR="00076F32" w:rsidRDefault="00947DCD">
            <w:pPr>
              <w:pStyle w:val="TableParagraph"/>
              <w:spacing w:line="256" w:lineRule="exact"/>
              <w:ind w:left="110"/>
              <w:rPr>
                <w:sz w:val="24"/>
              </w:rPr>
            </w:pPr>
            <w:r>
              <w:rPr>
                <w:spacing w:val="-2"/>
                <w:sz w:val="24"/>
              </w:rPr>
              <w:t>учебно-</w:t>
            </w:r>
          </w:p>
        </w:tc>
        <w:tc>
          <w:tcPr>
            <w:tcW w:w="9813" w:type="dxa"/>
            <w:tcBorders>
              <w:top w:val="nil"/>
              <w:bottom w:val="nil"/>
            </w:tcBorders>
          </w:tcPr>
          <w:p w:rsidR="00076F32" w:rsidRDefault="00947DCD">
            <w:pPr>
              <w:pStyle w:val="TableParagraph"/>
              <w:spacing w:line="256" w:lineRule="exact"/>
              <w:ind w:left="111"/>
              <w:rPr>
                <w:sz w:val="24"/>
              </w:rPr>
            </w:pPr>
            <w:r>
              <w:rPr>
                <w:sz w:val="24"/>
              </w:rPr>
              <w:t>примеры;проводятопросокружающихлюдейодействияхпри получении</w:t>
            </w:r>
            <w:r>
              <w:rPr>
                <w:spacing w:val="-2"/>
                <w:sz w:val="24"/>
              </w:rPr>
              <w:t>подозрительных</w:t>
            </w:r>
          </w:p>
        </w:tc>
      </w:tr>
      <w:tr w:rsidR="00076F32">
        <w:trPr>
          <w:trHeight w:val="280"/>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947DCD">
            <w:pPr>
              <w:pStyle w:val="TableParagraph"/>
              <w:spacing w:line="260" w:lineRule="exact"/>
              <w:ind w:left="110"/>
              <w:rPr>
                <w:sz w:val="24"/>
              </w:rPr>
            </w:pPr>
            <w:r>
              <w:rPr>
                <w:spacing w:val="-2"/>
                <w:sz w:val="24"/>
              </w:rPr>
              <w:t>практическая</w:t>
            </w:r>
          </w:p>
        </w:tc>
        <w:tc>
          <w:tcPr>
            <w:tcW w:w="9813" w:type="dxa"/>
            <w:tcBorders>
              <w:top w:val="nil"/>
            </w:tcBorders>
          </w:tcPr>
          <w:p w:rsidR="00076F32" w:rsidRDefault="00947DCD">
            <w:pPr>
              <w:pStyle w:val="TableParagraph"/>
              <w:spacing w:line="260" w:lineRule="exact"/>
              <w:ind w:left="111"/>
              <w:rPr>
                <w:sz w:val="24"/>
              </w:rPr>
            </w:pPr>
            <w:r>
              <w:rPr>
                <w:sz w:val="24"/>
              </w:rPr>
              <w:t>смс-сообщений,анализируютинформациюиделают</w:t>
            </w:r>
            <w:r>
              <w:rPr>
                <w:spacing w:val="-2"/>
                <w:sz w:val="24"/>
              </w:rPr>
              <w:t>выводы</w:t>
            </w:r>
          </w:p>
        </w:tc>
      </w:tr>
      <w:tr w:rsidR="00076F32">
        <w:trPr>
          <w:trHeight w:val="271"/>
        </w:trPr>
        <w:tc>
          <w:tcPr>
            <w:tcW w:w="2237" w:type="dxa"/>
            <w:tcBorders>
              <w:top w:val="nil"/>
              <w:bottom w:val="nil"/>
            </w:tcBorders>
          </w:tcPr>
          <w:p w:rsidR="00076F32" w:rsidRDefault="00076F32">
            <w:pPr>
              <w:pStyle w:val="TableParagraph"/>
              <w:rPr>
                <w:sz w:val="20"/>
              </w:rPr>
            </w:pPr>
          </w:p>
        </w:tc>
        <w:tc>
          <w:tcPr>
            <w:tcW w:w="2266" w:type="dxa"/>
            <w:tcBorders>
              <w:top w:val="nil"/>
              <w:bottom w:val="nil"/>
            </w:tcBorders>
          </w:tcPr>
          <w:p w:rsidR="00076F32" w:rsidRDefault="00076F32">
            <w:pPr>
              <w:pStyle w:val="TableParagraph"/>
              <w:rPr>
                <w:sz w:val="20"/>
              </w:rPr>
            </w:pPr>
          </w:p>
        </w:tc>
        <w:tc>
          <w:tcPr>
            <w:tcW w:w="9813" w:type="dxa"/>
            <w:tcBorders>
              <w:bottom w:val="nil"/>
            </w:tcBorders>
          </w:tcPr>
          <w:p w:rsidR="00076F32" w:rsidRDefault="00947DCD">
            <w:pPr>
              <w:pStyle w:val="TableParagraph"/>
              <w:spacing w:line="252" w:lineRule="exact"/>
              <w:ind w:left="111"/>
              <w:rPr>
                <w:sz w:val="24"/>
              </w:rPr>
            </w:pPr>
            <w:r>
              <w:rPr>
                <w:sz w:val="24"/>
              </w:rPr>
              <w:t>Обсуждаюттелефонноемошенничество,приводятпримеры,разбирают</w:t>
            </w:r>
            <w:r>
              <w:rPr>
                <w:spacing w:val="-2"/>
                <w:sz w:val="24"/>
              </w:rPr>
              <w:t>возможные</w:t>
            </w:r>
          </w:p>
        </w:tc>
      </w:tr>
      <w:tr w:rsidR="00076F32">
        <w:trPr>
          <w:trHeight w:val="279"/>
        </w:trPr>
        <w:tc>
          <w:tcPr>
            <w:tcW w:w="2237" w:type="dxa"/>
            <w:tcBorders>
              <w:top w:val="nil"/>
            </w:tcBorders>
          </w:tcPr>
          <w:p w:rsidR="00076F32" w:rsidRDefault="00076F32">
            <w:pPr>
              <w:pStyle w:val="TableParagraph"/>
              <w:rPr>
                <w:sz w:val="20"/>
              </w:rPr>
            </w:pPr>
          </w:p>
        </w:tc>
        <w:tc>
          <w:tcPr>
            <w:tcW w:w="2266" w:type="dxa"/>
            <w:tcBorders>
              <w:top w:val="nil"/>
            </w:tcBorders>
          </w:tcPr>
          <w:p w:rsidR="00076F32" w:rsidRDefault="00076F32">
            <w:pPr>
              <w:pStyle w:val="TableParagraph"/>
              <w:rPr>
                <w:sz w:val="20"/>
              </w:rPr>
            </w:pPr>
          </w:p>
        </w:tc>
        <w:tc>
          <w:tcPr>
            <w:tcW w:w="9813" w:type="dxa"/>
            <w:tcBorders>
              <w:top w:val="nil"/>
            </w:tcBorders>
          </w:tcPr>
          <w:p w:rsidR="00076F32" w:rsidRDefault="00947DCD">
            <w:pPr>
              <w:pStyle w:val="TableParagraph"/>
              <w:spacing w:line="260" w:lineRule="exact"/>
              <w:ind w:left="111"/>
              <w:rPr>
                <w:sz w:val="24"/>
              </w:rPr>
            </w:pPr>
            <w:r>
              <w:rPr>
                <w:sz w:val="24"/>
              </w:rPr>
              <w:t>ситуации;представляютрезультатдомашнегозадания;анализируют,делаютвыводы</w:t>
            </w:r>
            <w:r>
              <w:rPr>
                <w:spacing w:val="-10"/>
                <w:sz w:val="24"/>
              </w:rPr>
              <w:t>и</w:t>
            </w:r>
          </w:p>
        </w:tc>
      </w:tr>
    </w:tbl>
    <w:p w:rsidR="00076F32" w:rsidRDefault="00076F32">
      <w:pPr>
        <w:spacing w:line="260" w:lineRule="exact"/>
        <w:rPr>
          <w:sz w:val="24"/>
        </w:rPr>
        <w:sectPr w:rsidR="00076F32">
          <w:footerReference w:type="default" r:id="rId606"/>
          <w:pgSz w:w="16390" w:h="11910" w:orient="landscape"/>
          <w:pgMar w:top="110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139"/>
        <w:gridCol w:w="9813"/>
      </w:tblGrid>
      <w:tr w:rsidR="00076F32">
        <w:trPr>
          <w:trHeight w:val="551"/>
        </w:trPr>
        <w:tc>
          <w:tcPr>
            <w:tcW w:w="2237" w:type="dxa"/>
            <w:vMerge w:val="restart"/>
          </w:tcPr>
          <w:p w:rsidR="00076F32" w:rsidRDefault="00076F32">
            <w:pPr>
              <w:pStyle w:val="TableParagraph"/>
              <w:rPr>
                <w:sz w:val="24"/>
              </w:rPr>
            </w:pPr>
          </w:p>
        </w:tc>
        <w:tc>
          <w:tcPr>
            <w:tcW w:w="2265" w:type="dxa"/>
            <w:gridSpan w:val="2"/>
            <w:vMerge w:val="restart"/>
          </w:tcPr>
          <w:p w:rsidR="00076F32" w:rsidRDefault="00076F32">
            <w:pPr>
              <w:pStyle w:val="TableParagraph"/>
              <w:rPr>
                <w:sz w:val="24"/>
              </w:rPr>
            </w:pPr>
          </w:p>
        </w:tc>
        <w:tc>
          <w:tcPr>
            <w:tcW w:w="9813" w:type="dxa"/>
          </w:tcPr>
          <w:p w:rsidR="00076F32" w:rsidRDefault="00947DCD">
            <w:pPr>
              <w:pStyle w:val="TableParagraph"/>
              <w:spacing w:line="268" w:lineRule="exact"/>
              <w:ind w:left="112"/>
              <w:rPr>
                <w:sz w:val="24"/>
              </w:rPr>
            </w:pPr>
            <w:r>
              <w:rPr>
                <w:sz w:val="24"/>
              </w:rPr>
              <w:t>обсуждаютсодноклассникамирезультаты,формулируютрекомендациидля</w:t>
            </w:r>
            <w:r>
              <w:rPr>
                <w:spacing w:val="-2"/>
                <w:sz w:val="24"/>
              </w:rPr>
              <w:t>учащихся</w:t>
            </w:r>
          </w:p>
          <w:p w:rsidR="00076F32" w:rsidRDefault="00947DCD">
            <w:pPr>
              <w:pStyle w:val="TableParagraph"/>
              <w:spacing w:before="2" w:line="261" w:lineRule="exact"/>
              <w:ind w:left="112"/>
              <w:rPr>
                <w:sz w:val="24"/>
              </w:rPr>
            </w:pPr>
            <w:r>
              <w:rPr>
                <w:sz w:val="24"/>
              </w:rPr>
              <w:t>младшихклассовилидругихвозрастных</w:t>
            </w:r>
            <w:r>
              <w:rPr>
                <w:spacing w:val="-4"/>
                <w:sz w:val="24"/>
              </w:rPr>
              <w:t>групп</w:t>
            </w:r>
          </w:p>
        </w:tc>
      </w:tr>
      <w:tr w:rsidR="00076F32">
        <w:trPr>
          <w:trHeight w:val="1104"/>
        </w:trPr>
        <w:tc>
          <w:tcPr>
            <w:tcW w:w="2237" w:type="dxa"/>
            <w:vMerge/>
            <w:tcBorders>
              <w:top w:val="nil"/>
            </w:tcBorders>
          </w:tcPr>
          <w:p w:rsidR="00076F32" w:rsidRDefault="00076F32">
            <w:pPr>
              <w:rPr>
                <w:sz w:val="2"/>
                <w:szCs w:val="2"/>
              </w:rPr>
            </w:pPr>
          </w:p>
        </w:tc>
        <w:tc>
          <w:tcPr>
            <w:tcW w:w="2265" w:type="dxa"/>
            <w:gridSpan w:val="2"/>
            <w:vMerge/>
            <w:tcBorders>
              <w:top w:val="nil"/>
            </w:tcBorders>
          </w:tcPr>
          <w:p w:rsidR="00076F32" w:rsidRDefault="00076F32">
            <w:pPr>
              <w:rPr>
                <w:sz w:val="2"/>
                <w:szCs w:val="2"/>
              </w:rPr>
            </w:pPr>
          </w:p>
        </w:tc>
        <w:tc>
          <w:tcPr>
            <w:tcW w:w="9813" w:type="dxa"/>
          </w:tcPr>
          <w:p w:rsidR="00076F32" w:rsidRDefault="00947DCD">
            <w:pPr>
              <w:pStyle w:val="TableParagraph"/>
              <w:ind w:left="112"/>
              <w:rPr>
                <w:sz w:val="24"/>
              </w:rPr>
            </w:pPr>
            <w:r>
              <w:rPr>
                <w:sz w:val="24"/>
              </w:rPr>
              <w:t>Обсуждают скимминг, приводят примеры, разбирают возможные ситуации; собирают информацию и формулируют советы для размещения на листовке-предупреждении; анализируют,делаютвыводыиобсуждаютсодноклассникамирезультаты,формулируют</w:t>
            </w:r>
          </w:p>
          <w:p w:rsidR="00076F32" w:rsidRDefault="00947DCD">
            <w:pPr>
              <w:pStyle w:val="TableParagraph"/>
              <w:spacing w:line="261" w:lineRule="exact"/>
              <w:ind w:left="112"/>
              <w:rPr>
                <w:sz w:val="24"/>
              </w:rPr>
            </w:pPr>
            <w:r>
              <w:rPr>
                <w:sz w:val="24"/>
              </w:rPr>
              <w:t>рекомендациидляучащихсямладшихклассовилидругихвозрастных</w:t>
            </w:r>
            <w:r>
              <w:rPr>
                <w:spacing w:val="-2"/>
                <w:sz w:val="24"/>
              </w:rPr>
              <w:t>групп</w:t>
            </w:r>
          </w:p>
        </w:tc>
      </w:tr>
      <w:tr w:rsidR="00076F32">
        <w:trPr>
          <w:trHeight w:val="1103"/>
        </w:trPr>
        <w:tc>
          <w:tcPr>
            <w:tcW w:w="2237" w:type="dxa"/>
            <w:vMerge/>
            <w:tcBorders>
              <w:top w:val="nil"/>
            </w:tcBorders>
          </w:tcPr>
          <w:p w:rsidR="00076F32" w:rsidRDefault="00076F32">
            <w:pPr>
              <w:rPr>
                <w:sz w:val="2"/>
                <w:szCs w:val="2"/>
              </w:rPr>
            </w:pPr>
          </w:p>
        </w:tc>
        <w:tc>
          <w:tcPr>
            <w:tcW w:w="2265" w:type="dxa"/>
            <w:gridSpan w:val="2"/>
            <w:vMerge/>
            <w:tcBorders>
              <w:top w:val="nil"/>
            </w:tcBorders>
          </w:tcPr>
          <w:p w:rsidR="00076F32" w:rsidRDefault="00076F32">
            <w:pPr>
              <w:rPr>
                <w:sz w:val="2"/>
                <w:szCs w:val="2"/>
              </w:rPr>
            </w:pPr>
          </w:p>
        </w:tc>
        <w:tc>
          <w:tcPr>
            <w:tcW w:w="9813" w:type="dxa"/>
          </w:tcPr>
          <w:p w:rsidR="00076F32" w:rsidRDefault="00947DCD">
            <w:pPr>
              <w:pStyle w:val="TableParagraph"/>
              <w:ind w:left="112"/>
              <w:rPr>
                <w:sz w:val="24"/>
              </w:rPr>
            </w:pPr>
            <w:r>
              <w:rPr>
                <w:sz w:val="24"/>
              </w:rPr>
              <w:t>Обсуждают фишинг и снифферинг, приводят примеры, разбирают возможные ситуации; систематизируют информацию, ищут дополнительные сведения в случае необходимости, разрабатываютсценарийпрактическогозанятиядляучащихсямладшихклассов;обсуждают</w:t>
            </w:r>
          </w:p>
          <w:p w:rsidR="00076F32" w:rsidRDefault="00947DCD">
            <w:pPr>
              <w:pStyle w:val="TableParagraph"/>
              <w:spacing w:line="261" w:lineRule="exact"/>
              <w:ind w:left="112"/>
              <w:rPr>
                <w:sz w:val="24"/>
              </w:rPr>
            </w:pPr>
            <w:r>
              <w:rPr>
                <w:sz w:val="24"/>
              </w:rPr>
              <w:t xml:space="preserve">содноклассниками </w:t>
            </w:r>
            <w:r>
              <w:rPr>
                <w:spacing w:val="-2"/>
                <w:sz w:val="24"/>
              </w:rPr>
              <w:t>результаты</w:t>
            </w:r>
          </w:p>
        </w:tc>
      </w:tr>
      <w:tr w:rsidR="00076F32">
        <w:trPr>
          <w:trHeight w:val="277"/>
        </w:trPr>
        <w:tc>
          <w:tcPr>
            <w:tcW w:w="14315" w:type="dxa"/>
            <w:gridSpan w:val="4"/>
          </w:tcPr>
          <w:p w:rsidR="00076F32" w:rsidRDefault="00947DCD">
            <w:pPr>
              <w:pStyle w:val="TableParagraph"/>
              <w:spacing w:line="258" w:lineRule="exact"/>
              <w:ind w:left="110"/>
              <w:rPr>
                <w:i/>
                <w:sz w:val="24"/>
              </w:rPr>
            </w:pPr>
            <w:r>
              <w:rPr>
                <w:b/>
                <w:sz w:val="24"/>
              </w:rPr>
              <w:t>Раздел3.Моделированиеличныхфинансов</w:t>
            </w:r>
            <w:r>
              <w:rPr>
                <w:i/>
                <w:sz w:val="24"/>
              </w:rPr>
              <w:t xml:space="preserve">(2/4/8 </w:t>
            </w:r>
            <w:r>
              <w:rPr>
                <w:i/>
                <w:spacing w:val="-5"/>
                <w:sz w:val="24"/>
              </w:rPr>
              <w:t>ч)</w:t>
            </w:r>
          </w:p>
        </w:tc>
      </w:tr>
      <w:tr w:rsidR="00076F32">
        <w:trPr>
          <w:trHeight w:val="274"/>
        </w:trPr>
        <w:tc>
          <w:tcPr>
            <w:tcW w:w="2237" w:type="dxa"/>
            <w:tcBorders>
              <w:bottom w:val="nil"/>
            </w:tcBorders>
          </w:tcPr>
          <w:p w:rsidR="00076F32" w:rsidRDefault="00947DCD">
            <w:pPr>
              <w:pStyle w:val="TableParagraph"/>
              <w:spacing w:line="255" w:lineRule="exact"/>
              <w:ind w:left="110"/>
              <w:rPr>
                <w:sz w:val="24"/>
              </w:rPr>
            </w:pPr>
            <w:r>
              <w:rPr>
                <w:sz w:val="24"/>
              </w:rPr>
              <w:t>3.1.</w:t>
            </w:r>
            <w:r>
              <w:rPr>
                <w:spacing w:val="-2"/>
                <w:sz w:val="24"/>
              </w:rPr>
              <w:t>Определите</w:t>
            </w:r>
          </w:p>
        </w:tc>
        <w:tc>
          <w:tcPr>
            <w:tcW w:w="2126" w:type="dxa"/>
            <w:tcBorders>
              <w:bottom w:val="nil"/>
            </w:tcBorders>
          </w:tcPr>
          <w:p w:rsidR="00076F32" w:rsidRDefault="00947DCD">
            <w:pPr>
              <w:pStyle w:val="TableParagraph"/>
              <w:spacing w:line="255" w:lineRule="exact"/>
              <w:ind w:left="110"/>
              <w:rPr>
                <w:sz w:val="24"/>
              </w:rPr>
            </w:pPr>
            <w:r>
              <w:rPr>
                <w:spacing w:val="-2"/>
                <w:sz w:val="24"/>
              </w:rPr>
              <w:t>Учебно-</w:t>
            </w:r>
          </w:p>
        </w:tc>
        <w:tc>
          <w:tcPr>
            <w:tcW w:w="9952" w:type="dxa"/>
            <w:gridSpan w:val="2"/>
            <w:tcBorders>
              <w:bottom w:val="nil"/>
            </w:tcBorders>
          </w:tcPr>
          <w:p w:rsidR="00076F32" w:rsidRDefault="00947DCD">
            <w:pPr>
              <w:pStyle w:val="TableParagraph"/>
              <w:spacing w:line="255" w:lineRule="exact"/>
              <w:ind w:left="107"/>
              <w:rPr>
                <w:sz w:val="24"/>
              </w:rPr>
            </w:pPr>
            <w:r>
              <w:rPr>
                <w:sz w:val="24"/>
              </w:rPr>
              <w:t>Выявляютпроблемысопоставленияпотребностейифинансовыхвозможностей;</w:t>
            </w:r>
            <w:r>
              <w:rPr>
                <w:spacing w:val="-2"/>
                <w:sz w:val="24"/>
              </w:rPr>
              <w:t>обсуждают</w:t>
            </w:r>
          </w:p>
        </w:tc>
      </w:tr>
      <w:tr w:rsidR="00076F32">
        <w:trPr>
          <w:trHeight w:val="275"/>
        </w:trPr>
        <w:tc>
          <w:tcPr>
            <w:tcW w:w="2237" w:type="dxa"/>
            <w:tcBorders>
              <w:top w:val="nil"/>
              <w:bottom w:val="nil"/>
            </w:tcBorders>
          </w:tcPr>
          <w:p w:rsidR="00076F32" w:rsidRDefault="00947DCD">
            <w:pPr>
              <w:pStyle w:val="TableParagraph"/>
              <w:spacing w:line="256" w:lineRule="exact"/>
              <w:ind w:left="110"/>
              <w:rPr>
                <w:sz w:val="24"/>
              </w:rPr>
            </w:pPr>
            <w:r>
              <w:rPr>
                <w:sz w:val="24"/>
              </w:rPr>
              <w:t>финансовые</w:t>
            </w:r>
            <w:r>
              <w:rPr>
                <w:spacing w:val="-4"/>
                <w:sz w:val="24"/>
              </w:rPr>
              <w:t>цели</w:t>
            </w:r>
          </w:p>
        </w:tc>
        <w:tc>
          <w:tcPr>
            <w:tcW w:w="2126" w:type="dxa"/>
            <w:tcBorders>
              <w:top w:val="nil"/>
              <w:bottom w:val="nil"/>
            </w:tcBorders>
          </w:tcPr>
          <w:p w:rsidR="00076F32" w:rsidRDefault="00947DCD">
            <w:pPr>
              <w:pStyle w:val="TableParagraph"/>
              <w:spacing w:line="256" w:lineRule="exact"/>
              <w:ind w:left="110"/>
              <w:rPr>
                <w:sz w:val="24"/>
              </w:rPr>
            </w:pPr>
            <w:r>
              <w:rPr>
                <w:spacing w:val="-2"/>
                <w:sz w:val="24"/>
              </w:rPr>
              <w:t>познавательная,</w:t>
            </w: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процессдостиженияфинансовыхцелей,предлагаютвариантывозможных</w:t>
            </w:r>
            <w:r>
              <w:rPr>
                <w:spacing w:val="-2"/>
                <w:sz w:val="24"/>
              </w:rPr>
              <w:t>действий;</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947DCD">
            <w:pPr>
              <w:pStyle w:val="TableParagraph"/>
              <w:spacing w:line="256" w:lineRule="exact"/>
              <w:ind w:left="110"/>
              <w:rPr>
                <w:sz w:val="24"/>
              </w:rPr>
            </w:pPr>
            <w:r>
              <w:rPr>
                <w:spacing w:val="-2"/>
                <w:sz w:val="24"/>
              </w:rPr>
              <w:t>учебно-</w:t>
            </w: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анализируютфункционалмобильныхприложений;формулируютивысказываютсвою</w:t>
            </w:r>
            <w:r>
              <w:rPr>
                <w:spacing w:val="-2"/>
                <w:sz w:val="24"/>
              </w:rPr>
              <w:t>точку</w:t>
            </w:r>
          </w:p>
        </w:tc>
      </w:tr>
      <w:tr w:rsidR="00076F32">
        <w:trPr>
          <w:trHeight w:val="277"/>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947DCD">
            <w:pPr>
              <w:pStyle w:val="TableParagraph"/>
              <w:spacing w:line="258" w:lineRule="exact"/>
              <w:ind w:left="110"/>
              <w:rPr>
                <w:sz w:val="24"/>
              </w:rPr>
            </w:pPr>
            <w:r>
              <w:rPr>
                <w:spacing w:val="-2"/>
                <w:sz w:val="24"/>
              </w:rPr>
              <w:t>практическая</w:t>
            </w:r>
          </w:p>
        </w:tc>
        <w:tc>
          <w:tcPr>
            <w:tcW w:w="9952" w:type="dxa"/>
            <w:gridSpan w:val="2"/>
            <w:tcBorders>
              <w:top w:val="nil"/>
            </w:tcBorders>
          </w:tcPr>
          <w:p w:rsidR="00076F32" w:rsidRDefault="00947DCD">
            <w:pPr>
              <w:pStyle w:val="TableParagraph"/>
              <w:spacing w:line="258" w:lineRule="exact"/>
              <w:ind w:left="107"/>
              <w:rPr>
                <w:sz w:val="24"/>
              </w:rPr>
            </w:pPr>
            <w:r>
              <w:rPr>
                <w:sz w:val="24"/>
              </w:rPr>
              <w:t>зрения,приводятаргументы;анализируютмнениядругих</w:t>
            </w:r>
            <w:r>
              <w:rPr>
                <w:spacing w:val="-2"/>
                <w:sz w:val="24"/>
              </w:rPr>
              <w:t>учащихся</w:t>
            </w:r>
          </w:p>
        </w:tc>
      </w:tr>
      <w:tr w:rsidR="00076F32">
        <w:trPr>
          <w:trHeight w:val="274"/>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bottom w:val="nil"/>
            </w:tcBorders>
          </w:tcPr>
          <w:p w:rsidR="00076F32" w:rsidRDefault="00947DCD">
            <w:pPr>
              <w:pStyle w:val="TableParagraph"/>
              <w:spacing w:line="254" w:lineRule="exact"/>
              <w:ind w:left="107"/>
              <w:rPr>
                <w:sz w:val="24"/>
              </w:rPr>
            </w:pPr>
            <w:r>
              <w:rPr>
                <w:sz w:val="24"/>
              </w:rPr>
              <w:t>Высказываютсвоёмнениеокорректировкепроцессадостиженияфинансовых</w:t>
            </w:r>
            <w:r>
              <w:rPr>
                <w:spacing w:val="-2"/>
                <w:sz w:val="24"/>
              </w:rPr>
              <w:t>целей,</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подбираютпримеры,рассматриваютвозможныеситуации;работаютв</w:t>
            </w:r>
            <w:r>
              <w:rPr>
                <w:spacing w:val="-2"/>
                <w:sz w:val="24"/>
              </w:rPr>
              <w:t>мобильных</w:t>
            </w:r>
          </w:p>
        </w:tc>
      </w:tr>
      <w:tr w:rsidR="00076F32">
        <w:trPr>
          <w:trHeight w:val="279"/>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tcBorders>
          </w:tcPr>
          <w:p w:rsidR="00076F32" w:rsidRDefault="00947DCD">
            <w:pPr>
              <w:pStyle w:val="TableParagraph"/>
              <w:spacing w:line="260" w:lineRule="exact"/>
              <w:ind w:left="107"/>
              <w:rPr>
                <w:sz w:val="24"/>
              </w:rPr>
            </w:pPr>
            <w:r>
              <w:rPr>
                <w:sz w:val="24"/>
              </w:rPr>
              <w:t>приложениях;обсуждаютрезультатыиделают</w:t>
            </w:r>
            <w:r>
              <w:rPr>
                <w:spacing w:val="-2"/>
                <w:sz w:val="24"/>
              </w:rPr>
              <w:t>выводы</w:t>
            </w:r>
          </w:p>
        </w:tc>
      </w:tr>
      <w:tr w:rsidR="00076F32">
        <w:trPr>
          <w:trHeight w:val="271"/>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bottom w:val="nil"/>
            </w:tcBorders>
          </w:tcPr>
          <w:p w:rsidR="00076F32" w:rsidRDefault="00947DCD">
            <w:pPr>
              <w:pStyle w:val="TableParagraph"/>
              <w:spacing w:line="252" w:lineRule="exact"/>
              <w:ind w:left="107"/>
              <w:rPr>
                <w:sz w:val="24"/>
              </w:rPr>
            </w:pPr>
            <w:r>
              <w:rPr>
                <w:sz w:val="24"/>
              </w:rPr>
              <w:t>Анализируютрезультаты исследованийотратахлюдейвразныхстранахмира;</w:t>
            </w:r>
            <w:r>
              <w:rPr>
                <w:spacing w:val="-2"/>
                <w:sz w:val="24"/>
              </w:rPr>
              <w:t>анализируют</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фактическуюистатистическуюинформацию,сопоставляютфактыи</w:t>
            </w:r>
            <w:r>
              <w:rPr>
                <w:spacing w:val="-2"/>
                <w:sz w:val="24"/>
              </w:rPr>
              <w:t>выделяют</w:t>
            </w:r>
          </w:p>
        </w:tc>
      </w:tr>
      <w:tr w:rsidR="00076F32">
        <w:trPr>
          <w:trHeight w:val="277"/>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tcBorders>
          </w:tcPr>
          <w:p w:rsidR="00076F32" w:rsidRDefault="00947DCD">
            <w:pPr>
              <w:pStyle w:val="TableParagraph"/>
              <w:spacing w:line="258" w:lineRule="exact"/>
              <w:ind w:left="107"/>
              <w:rPr>
                <w:sz w:val="24"/>
              </w:rPr>
            </w:pPr>
            <w:r>
              <w:rPr>
                <w:sz w:val="24"/>
              </w:rPr>
              <w:t>закономерности;проводятсравнительныйанализстатейрасходов,формулируют</w:t>
            </w:r>
            <w:r>
              <w:rPr>
                <w:spacing w:val="-2"/>
                <w:sz w:val="24"/>
              </w:rPr>
              <w:t>выводы</w:t>
            </w:r>
          </w:p>
        </w:tc>
      </w:tr>
      <w:tr w:rsidR="00076F32">
        <w:trPr>
          <w:trHeight w:val="274"/>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bottom w:val="nil"/>
            </w:tcBorders>
          </w:tcPr>
          <w:p w:rsidR="00076F32" w:rsidRDefault="00947DCD">
            <w:pPr>
              <w:pStyle w:val="TableParagraph"/>
              <w:spacing w:line="254" w:lineRule="exact"/>
              <w:ind w:left="107"/>
              <w:rPr>
                <w:sz w:val="24"/>
              </w:rPr>
            </w:pPr>
            <w:r>
              <w:rPr>
                <w:sz w:val="24"/>
              </w:rPr>
              <w:t>Сравниваютпредставленныетемы,выбираютнаиболееинтереснуюдлянаписания</w:t>
            </w:r>
            <w:r>
              <w:rPr>
                <w:spacing w:val="-2"/>
                <w:sz w:val="24"/>
              </w:rPr>
              <w:t>эссе;</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формулируютиизлагаютсвоимыслииумозаключениявписьменномвиде</w:t>
            </w:r>
            <w:r>
              <w:rPr>
                <w:spacing w:val="-2"/>
                <w:sz w:val="24"/>
              </w:rPr>
              <w:t>согласно</w:t>
            </w:r>
          </w:p>
        </w:tc>
      </w:tr>
      <w:tr w:rsidR="00076F32">
        <w:trPr>
          <w:trHeight w:val="279"/>
        </w:trPr>
        <w:tc>
          <w:tcPr>
            <w:tcW w:w="2237" w:type="dxa"/>
            <w:tcBorders>
              <w:top w:val="nil"/>
            </w:tcBorders>
          </w:tcPr>
          <w:p w:rsidR="00076F32" w:rsidRDefault="00076F32">
            <w:pPr>
              <w:pStyle w:val="TableParagraph"/>
              <w:rPr>
                <w:sz w:val="20"/>
              </w:rPr>
            </w:pPr>
          </w:p>
        </w:tc>
        <w:tc>
          <w:tcPr>
            <w:tcW w:w="2126" w:type="dxa"/>
            <w:tcBorders>
              <w:top w:val="nil"/>
            </w:tcBorders>
          </w:tcPr>
          <w:p w:rsidR="00076F32" w:rsidRDefault="00076F32">
            <w:pPr>
              <w:pStyle w:val="TableParagraph"/>
              <w:rPr>
                <w:sz w:val="20"/>
              </w:rPr>
            </w:pPr>
          </w:p>
        </w:tc>
        <w:tc>
          <w:tcPr>
            <w:tcW w:w="9952" w:type="dxa"/>
            <w:gridSpan w:val="2"/>
            <w:tcBorders>
              <w:top w:val="nil"/>
            </w:tcBorders>
          </w:tcPr>
          <w:p w:rsidR="00076F32" w:rsidRDefault="00947DCD">
            <w:pPr>
              <w:pStyle w:val="TableParagraph"/>
              <w:spacing w:line="260" w:lineRule="exact"/>
              <w:ind w:left="107"/>
              <w:rPr>
                <w:sz w:val="24"/>
              </w:rPr>
            </w:pPr>
            <w:r>
              <w:rPr>
                <w:sz w:val="24"/>
              </w:rPr>
              <w:t>структуреэссе(выдвигаюттезисы,приводятаргументы,иллюстрируют</w:t>
            </w:r>
            <w:r>
              <w:rPr>
                <w:spacing w:val="-2"/>
                <w:sz w:val="24"/>
              </w:rPr>
              <w:t>примерами)</w:t>
            </w:r>
          </w:p>
        </w:tc>
      </w:tr>
      <w:tr w:rsidR="00076F32">
        <w:trPr>
          <w:trHeight w:val="271"/>
        </w:trPr>
        <w:tc>
          <w:tcPr>
            <w:tcW w:w="2237" w:type="dxa"/>
            <w:tcBorders>
              <w:bottom w:val="nil"/>
            </w:tcBorders>
          </w:tcPr>
          <w:p w:rsidR="00076F32" w:rsidRDefault="00947DCD">
            <w:pPr>
              <w:pStyle w:val="TableParagraph"/>
              <w:spacing w:line="252" w:lineRule="exact"/>
              <w:ind w:left="110"/>
              <w:rPr>
                <w:sz w:val="24"/>
              </w:rPr>
            </w:pPr>
            <w:r>
              <w:rPr>
                <w:sz w:val="24"/>
              </w:rPr>
              <w:t>3.2.</w:t>
            </w:r>
            <w:r>
              <w:rPr>
                <w:spacing w:val="-2"/>
                <w:sz w:val="24"/>
              </w:rPr>
              <w:t>Управление</w:t>
            </w:r>
          </w:p>
        </w:tc>
        <w:tc>
          <w:tcPr>
            <w:tcW w:w="2126" w:type="dxa"/>
            <w:tcBorders>
              <w:bottom w:val="nil"/>
            </w:tcBorders>
          </w:tcPr>
          <w:p w:rsidR="00076F32" w:rsidRDefault="00947DCD">
            <w:pPr>
              <w:pStyle w:val="TableParagraph"/>
              <w:spacing w:line="252" w:lineRule="exact"/>
              <w:ind w:left="110"/>
              <w:rPr>
                <w:sz w:val="24"/>
              </w:rPr>
            </w:pPr>
            <w:r>
              <w:rPr>
                <w:spacing w:val="-2"/>
                <w:sz w:val="24"/>
              </w:rPr>
              <w:t>Учебно-</w:t>
            </w:r>
          </w:p>
        </w:tc>
        <w:tc>
          <w:tcPr>
            <w:tcW w:w="9952" w:type="dxa"/>
            <w:gridSpan w:val="2"/>
            <w:tcBorders>
              <w:bottom w:val="nil"/>
            </w:tcBorders>
          </w:tcPr>
          <w:p w:rsidR="00076F32" w:rsidRDefault="00947DCD">
            <w:pPr>
              <w:pStyle w:val="TableParagraph"/>
              <w:spacing w:line="252" w:lineRule="exact"/>
              <w:ind w:left="107"/>
              <w:rPr>
                <w:sz w:val="24"/>
              </w:rPr>
            </w:pPr>
            <w:r>
              <w:rPr>
                <w:sz w:val="24"/>
              </w:rPr>
              <w:t>Обсуждаютизмененияактивоввцифровоммире,приводятпримеры;высказывают</w:t>
            </w:r>
            <w:r>
              <w:rPr>
                <w:spacing w:val="-4"/>
                <w:sz w:val="24"/>
              </w:rPr>
              <w:t>свою</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z w:val="24"/>
              </w:rPr>
              <w:t xml:space="preserve">доходами </w:t>
            </w:r>
            <w:r>
              <w:rPr>
                <w:spacing w:val="-10"/>
                <w:sz w:val="24"/>
              </w:rPr>
              <w:t>и</w:t>
            </w:r>
          </w:p>
        </w:tc>
        <w:tc>
          <w:tcPr>
            <w:tcW w:w="2126" w:type="dxa"/>
            <w:tcBorders>
              <w:top w:val="nil"/>
              <w:bottom w:val="nil"/>
            </w:tcBorders>
          </w:tcPr>
          <w:p w:rsidR="00076F32" w:rsidRDefault="00947DCD">
            <w:pPr>
              <w:pStyle w:val="TableParagraph"/>
              <w:spacing w:line="256" w:lineRule="exact"/>
              <w:ind w:left="110"/>
              <w:rPr>
                <w:sz w:val="24"/>
              </w:rPr>
            </w:pPr>
            <w:r>
              <w:rPr>
                <w:spacing w:val="-2"/>
                <w:sz w:val="24"/>
              </w:rPr>
              <w:t>познавательная,</w:t>
            </w: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точкузрениякасаемоизучаемыхтем;коллективновыполняютзадания,аргументируя</w:t>
            </w:r>
            <w:r>
              <w:rPr>
                <w:spacing w:val="-4"/>
                <w:sz w:val="24"/>
              </w:rPr>
              <w:t>свои</w:t>
            </w:r>
          </w:p>
        </w:tc>
      </w:tr>
      <w:tr w:rsidR="00076F32">
        <w:trPr>
          <w:trHeight w:val="276"/>
        </w:trPr>
        <w:tc>
          <w:tcPr>
            <w:tcW w:w="2237" w:type="dxa"/>
            <w:tcBorders>
              <w:top w:val="nil"/>
              <w:bottom w:val="nil"/>
            </w:tcBorders>
          </w:tcPr>
          <w:p w:rsidR="00076F32" w:rsidRDefault="00947DCD">
            <w:pPr>
              <w:pStyle w:val="TableParagraph"/>
              <w:spacing w:line="256" w:lineRule="exact"/>
              <w:ind w:left="110"/>
              <w:rPr>
                <w:sz w:val="24"/>
              </w:rPr>
            </w:pPr>
            <w:r>
              <w:rPr>
                <w:spacing w:val="-2"/>
                <w:sz w:val="24"/>
              </w:rPr>
              <w:t>расходами</w:t>
            </w:r>
          </w:p>
        </w:tc>
        <w:tc>
          <w:tcPr>
            <w:tcW w:w="2126" w:type="dxa"/>
            <w:tcBorders>
              <w:top w:val="nil"/>
              <w:bottom w:val="nil"/>
            </w:tcBorders>
          </w:tcPr>
          <w:p w:rsidR="00076F32" w:rsidRDefault="00947DCD">
            <w:pPr>
              <w:pStyle w:val="TableParagraph"/>
              <w:spacing w:line="256" w:lineRule="exact"/>
              <w:ind w:left="110"/>
              <w:rPr>
                <w:sz w:val="24"/>
              </w:rPr>
            </w:pPr>
            <w:r>
              <w:rPr>
                <w:spacing w:val="-2"/>
                <w:sz w:val="24"/>
              </w:rPr>
              <w:t>учебно-</w:t>
            </w: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позиции;формулируюти высказываютсвоюточкузрения,приводятаргументы;</w:t>
            </w:r>
            <w:r>
              <w:rPr>
                <w:spacing w:val="-2"/>
                <w:sz w:val="24"/>
              </w:rPr>
              <w:t>анализируют</w:t>
            </w:r>
          </w:p>
        </w:tc>
      </w:tr>
      <w:tr w:rsidR="00076F32">
        <w:trPr>
          <w:trHeight w:val="279"/>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947DCD">
            <w:pPr>
              <w:pStyle w:val="TableParagraph"/>
              <w:spacing w:line="260" w:lineRule="exact"/>
              <w:ind w:left="110"/>
              <w:rPr>
                <w:sz w:val="24"/>
              </w:rPr>
            </w:pPr>
            <w:r>
              <w:rPr>
                <w:spacing w:val="-2"/>
                <w:sz w:val="24"/>
              </w:rPr>
              <w:t>практическая</w:t>
            </w:r>
          </w:p>
        </w:tc>
        <w:tc>
          <w:tcPr>
            <w:tcW w:w="9952" w:type="dxa"/>
            <w:gridSpan w:val="2"/>
            <w:tcBorders>
              <w:top w:val="nil"/>
            </w:tcBorders>
          </w:tcPr>
          <w:p w:rsidR="00076F32" w:rsidRDefault="00947DCD">
            <w:pPr>
              <w:pStyle w:val="TableParagraph"/>
              <w:spacing w:line="260" w:lineRule="exact"/>
              <w:ind w:left="107"/>
              <w:rPr>
                <w:sz w:val="24"/>
              </w:rPr>
            </w:pPr>
            <w:r>
              <w:rPr>
                <w:sz w:val="24"/>
              </w:rPr>
              <w:t>мнениядругих</w:t>
            </w:r>
            <w:r>
              <w:rPr>
                <w:spacing w:val="-2"/>
                <w:sz w:val="24"/>
              </w:rPr>
              <w:t>учащихся</w:t>
            </w:r>
          </w:p>
        </w:tc>
      </w:tr>
      <w:tr w:rsidR="00076F32">
        <w:trPr>
          <w:trHeight w:val="271"/>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bottom w:val="nil"/>
            </w:tcBorders>
          </w:tcPr>
          <w:p w:rsidR="00076F32" w:rsidRDefault="00947DCD">
            <w:pPr>
              <w:pStyle w:val="TableParagraph"/>
              <w:spacing w:line="252" w:lineRule="exact"/>
              <w:ind w:left="107"/>
              <w:rPr>
                <w:sz w:val="24"/>
              </w:rPr>
            </w:pPr>
            <w:r>
              <w:rPr>
                <w:sz w:val="24"/>
              </w:rPr>
              <w:t>Проводятоптимизациюактивовипассивовнапримереизпрактическойработы,</w:t>
            </w:r>
            <w:r>
              <w:rPr>
                <w:spacing w:val="-2"/>
                <w:sz w:val="24"/>
              </w:rPr>
              <w:t>предлагают</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свойвариант,узнаюто вариантахпооптимизациипредложенныходноклассниками,</w:t>
            </w:r>
            <w:r>
              <w:rPr>
                <w:spacing w:val="-10"/>
                <w:sz w:val="24"/>
              </w:rPr>
              <w:t>и</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обсуждаютихперспективы;обсуждаютвозможностистрахованиярисков,</w:t>
            </w:r>
            <w:r>
              <w:rPr>
                <w:spacing w:val="-2"/>
                <w:sz w:val="24"/>
              </w:rPr>
              <w:t>формулируют</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bottom w:val="nil"/>
            </w:tcBorders>
          </w:tcPr>
          <w:p w:rsidR="00076F32" w:rsidRDefault="00947DCD">
            <w:pPr>
              <w:pStyle w:val="TableParagraph"/>
              <w:spacing w:line="256" w:lineRule="exact"/>
              <w:ind w:left="107"/>
              <w:rPr>
                <w:sz w:val="24"/>
              </w:rPr>
            </w:pPr>
            <w:r>
              <w:rPr>
                <w:sz w:val="24"/>
              </w:rPr>
              <w:t>советы;составляютличный финансовыйплан;формулируютивысказываютсвою</w:t>
            </w:r>
            <w:r>
              <w:rPr>
                <w:spacing w:val="-2"/>
                <w:sz w:val="24"/>
              </w:rPr>
              <w:t>точку</w:t>
            </w:r>
          </w:p>
        </w:tc>
      </w:tr>
      <w:tr w:rsidR="00076F32">
        <w:trPr>
          <w:trHeight w:val="277"/>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top w:val="nil"/>
            </w:tcBorders>
          </w:tcPr>
          <w:p w:rsidR="00076F32" w:rsidRDefault="00947DCD">
            <w:pPr>
              <w:pStyle w:val="TableParagraph"/>
              <w:spacing w:line="258" w:lineRule="exact"/>
              <w:ind w:left="107"/>
              <w:rPr>
                <w:sz w:val="24"/>
              </w:rPr>
            </w:pPr>
            <w:r>
              <w:rPr>
                <w:sz w:val="24"/>
              </w:rPr>
              <w:t>зрения,приводятаргументы;анализируютмнениядругих</w:t>
            </w:r>
            <w:r>
              <w:rPr>
                <w:spacing w:val="-2"/>
                <w:sz w:val="24"/>
              </w:rPr>
              <w:t xml:space="preserve"> учащихся</w:t>
            </w:r>
          </w:p>
        </w:tc>
      </w:tr>
      <w:tr w:rsidR="00076F32">
        <w:trPr>
          <w:trHeight w:val="276"/>
        </w:trPr>
        <w:tc>
          <w:tcPr>
            <w:tcW w:w="2237" w:type="dxa"/>
            <w:tcBorders>
              <w:top w:val="nil"/>
              <w:bottom w:val="nil"/>
            </w:tcBorders>
          </w:tcPr>
          <w:p w:rsidR="00076F32" w:rsidRDefault="00076F32">
            <w:pPr>
              <w:pStyle w:val="TableParagraph"/>
              <w:rPr>
                <w:sz w:val="20"/>
              </w:rPr>
            </w:pPr>
          </w:p>
        </w:tc>
        <w:tc>
          <w:tcPr>
            <w:tcW w:w="2126" w:type="dxa"/>
            <w:tcBorders>
              <w:top w:val="nil"/>
              <w:bottom w:val="nil"/>
            </w:tcBorders>
          </w:tcPr>
          <w:p w:rsidR="00076F32" w:rsidRDefault="00076F32">
            <w:pPr>
              <w:pStyle w:val="TableParagraph"/>
              <w:rPr>
                <w:sz w:val="20"/>
              </w:rPr>
            </w:pPr>
          </w:p>
        </w:tc>
        <w:tc>
          <w:tcPr>
            <w:tcW w:w="9952" w:type="dxa"/>
            <w:gridSpan w:val="2"/>
            <w:tcBorders>
              <w:bottom w:val="nil"/>
            </w:tcBorders>
          </w:tcPr>
          <w:p w:rsidR="00076F32" w:rsidRDefault="00947DCD">
            <w:pPr>
              <w:pStyle w:val="TableParagraph"/>
              <w:spacing w:line="257" w:lineRule="exact"/>
              <w:ind w:left="107"/>
              <w:rPr>
                <w:sz w:val="24"/>
              </w:rPr>
            </w:pPr>
            <w:r>
              <w:rPr>
                <w:sz w:val="24"/>
              </w:rPr>
              <w:t>Обобщаютзнанияострахованиирисков,анализируютпредложенияразных</w:t>
            </w:r>
            <w:r>
              <w:rPr>
                <w:spacing w:val="-2"/>
                <w:sz w:val="24"/>
              </w:rPr>
              <w:t>страховых</w:t>
            </w:r>
          </w:p>
        </w:tc>
      </w:tr>
      <w:tr w:rsidR="00076F32">
        <w:trPr>
          <w:trHeight w:val="280"/>
        </w:trPr>
        <w:tc>
          <w:tcPr>
            <w:tcW w:w="2237" w:type="dxa"/>
            <w:tcBorders>
              <w:top w:val="nil"/>
            </w:tcBorders>
          </w:tcPr>
          <w:p w:rsidR="00076F32" w:rsidRDefault="00076F32">
            <w:pPr>
              <w:pStyle w:val="TableParagraph"/>
              <w:rPr>
                <w:sz w:val="20"/>
              </w:rPr>
            </w:pPr>
          </w:p>
        </w:tc>
        <w:tc>
          <w:tcPr>
            <w:tcW w:w="2126" w:type="dxa"/>
            <w:tcBorders>
              <w:top w:val="nil"/>
            </w:tcBorders>
          </w:tcPr>
          <w:p w:rsidR="00076F32" w:rsidRDefault="00076F32">
            <w:pPr>
              <w:pStyle w:val="TableParagraph"/>
              <w:rPr>
                <w:sz w:val="20"/>
              </w:rPr>
            </w:pPr>
          </w:p>
        </w:tc>
        <w:tc>
          <w:tcPr>
            <w:tcW w:w="9952" w:type="dxa"/>
            <w:gridSpan w:val="2"/>
            <w:tcBorders>
              <w:top w:val="nil"/>
            </w:tcBorders>
          </w:tcPr>
          <w:p w:rsidR="00076F32" w:rsidRDefault="00947DCD">
            <w:pPr>
              <w:pStyle w:val="TableParagraph"/>
              <w:spacing w:line="260" w:lineRule="exact"/>
              <w:ind w:left="107"/>
              <w:rPr>
                <w:sz w:val="24"/>
              </w:rPr>
            </w:pPr>
            <w:r>
              <w:rPr>
                <w:sz w:val="24"/>
              </w:rPr>
              <w:t>компаний,выделяюткритерииоцениванияисравнивания;представляютрезультат</w:t>
            </w:r>
            <w:r>
              <w:rPr>
                <w:spacing w:val="-2"/>
                <w:sz w:val="24"/>
              </w:rPr>
              <w:t>работы,</w:t>
            </w:r>
          </w:p>
        </w:tc>
      </w:tr>
    </w:tbl>
    <w:p w:rsidR="00076F32" w:rsidRDefault="00076F32">
      <w:pPr>
        <w:spacing w:line="260" w:lineRule="exact"/>
        <w:rPr>
          <w:sz w:val="24"/>
        </w:rPr>
        <w:sectPr w:rsidR="00076F32">
          <w:footerReference w:type="default" r:id="rId607"/>
          <w:pgSz w:w="16390" w:h="11910" w:orient="landscape"/>
          <w:pgMar w:top="110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9953"/>
      </w:tblGrid>
      <w:tr w:rsidR="00076F32">
        <w:trPr>
          <w:trHeight w:val="551"/>
        </w:trPr>
        <w:tc>
          <w:tcPr>
            <w:tcW w:w="2237" w:type="dxa"/>
            <w:vMerge w:val="restart"/>
          </w:tcPr>
          <w:p w:rsidR="00076F32" w:rsidRDefault="00076F32">
            <w:pPr>
              <w:pStyle w:val="TableParagraph"/>
              <w:rPr>
                <w:sz w:val="24"/>
              </w:rPr>
            </w:pPr>
          </w:p>
        </w:tc>
        <w:tc>
          <w:tcPr>
            <w:tcW w:w="2126" w:type="dxa"/>
            <w:vMerge w:val="restart"/>
          </w:tcPr>
          <w:p w:rsidR="00076F32" w:rsidRDefault="00076F32">
            <w:pPr>
              <w:pStyle w:val="TableParagraph"/>
              <w:rPr>
                <w:sz w:val="24"/>
              </w:rPr>
            </w:pPr>
          </w:p>
        </w:tc>
        <w:tc>
          <w:tcPr>
            <w:tcW w:w="9953" w:type="dxa"/>
          </w:tcPr>
          <w:p w:rsidR="00076F32" w:rsidRDefault="00947DCD">
            <w:pPr>
              <w:pStyle w:val="TableParagraph"/>
              <w:spacing w:line="268" w:lineRule="exact"/>
              <w:ind w:left="107"/>
              <w:rPr>
                <w:sz w:val="24"/>
              </w:rPr>
            </w:pPr>
            <w:r>
              <w:rPr>
                <w:sz w:val="24"/>
              </w:rPr>
              <w:t>обосновываютвыбор;формулируютивысказываютсвоюточкузрения,приводят</w:t>
            </w:r>
            <w:r>
              <w:rPr>
                <w:spacing w:val="-2"/>
                <w:sz w:val="24"/>
              </w:rPr>
              <w:t xml:space="preserve"> аргументы;</w:t>
            </w:r>
          </w:p>
          <w:p w:rsidR="00076F32" w:rsidRDefault="00947DCD">
            <w:pPr>
              <w:pStyle w:val="TableParagraph"/>
              <w:spacing w:before="2" w:line="261" w:lineRule="exact"/>
              <w:ind w:left="107"/>
              <w:rPr>
                <w:sz w:val="24"/>
              </w:rPr>
            </w:pPr>
            <w:r>
              <w:rPr>
                <w:sz w:val="24"/>
              </w:rPr>
              <w:t>анализируютмнениядругих</w:t>
            </w:r>
            <w:r>
              <w:rPr>
                <w:spacing w:val="-2"/>
                <w:sz w:val="24"/>
              </w:rPr>
              <w:t>учащихся</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Обобщаютинформацию,делаютвыводы;оцениваютсвоизнанияиумения;формулируют</w:t>
            </w:r>
            <w:r>
              <w:rPr>
                <w:spacing w:val="-10"/>
                <w:sz w:val="24"/>
              </w:rPr>
              <w:t>и</w:t>
            </w:r>
          </w:p>
          <w:p w:rsidR="00076F32" w:rsidRDefault="00947DCD">
            <w:pPr>
              <w:pStyle w:val="TableParagraph"/>
              <w:spacing w:line="274" w:lineRule="exact"/>
              <w:ind w:left="107" w:right="131"/>
              <w:rPr>
                <w:sz w:val="24"/>
              </w:rPr>
            </w:pPr>
            <w:r>
              <w:rPr>
                <w:sz w:val="24"/>
              </w:rPr>
              <w:t>излагаютсвоимыслииумозаключениявписьменномвидесогласноструктуреэссе (выдвигают тезисы, приводят аргументы, иллюстрируют примерами)</w:t>
            </w:r>
          </w:p>
        </w:tc>
      </w:tr>
      <w:tr w:rsidR="00076F32">
        <w:trPr>
          <w:trHeight w:val="273"/>
        </w:trPr>
        <w:tc>
          <w:tcPr>
            <w:tcW w:w="14316" w:type="dxa"/>
            <w:gridSpan w:val="3"/>
          </w:tcPr>
          <w:p w:rsidR="00076F32" w:rsidRDefault="00947DCD">
            <w:pPr>
              <w:pStyle w:val="TableParagraph"/>
              <w:spacing w:line="253" w:lineRule="exact"/>
              <w:ind w:left="110"/>
              <w:rPr>
                <w:i/>
                <w:sz w:val="24"/>
              </w:rPr>
            </w:pPr>
            <w:r>
              <w:rPr>
                <w:b/>
                <w:sz w:val="24"/>
              </w:rPr>
              <w:t>Раздел4.Инструментысбереженияиинвестирования</w:t>
            </w:r>
            <w:r>
              <w:rPr>
                <w:i/>
                <w:sz w:val="24"/>
              </w:rPr>
              <w:t>(3/6/12</w:t>
            </w:r>
            <w:r>
              <w:rPr>
                <w:i/>
                <w:spacing w:val="-5"/>
                <w:sz w:val="24"/>
              </w:rPr>
              <w:t>ч)</w:t>
            </w:r>
          </w:p>
        </w:tc>
      </w:tr>
      <w:tr w:rsidR="00076F32">
        <w:trPr>
          <w:trHeight w:val="1108"/>
        </w:trPr>
        <w:tc>
          <w:tcPr>
            <w:tcW w:w="2237" w:type="dxa"/>
            <w:vMerge w:val="restart"/>
          </w:tcPr>
          <w:p w:rsidR="00076F32" w:rsidRDefault="00947DCD">
            <w:pPr>
              <w:pStyle w:val="TableParagraph"/>
              <w:ind w:left="110" w:right="125"/>
              <w:rPr>
                <w:sz w:val="24"/>
              </w:rPr>
            </w:pPr>
            <w:r>
              <w:rPr>
                <w:sz w:val="24"/>
              </w:rPr>
              <w:t xml:space="preserve">4.1.Формирование </w:t>
            </w:r>
            <w:r>
              <w:rPr>
                <w:spacing w:val="-2"/>
                <w:sz w:val="24"/>
              </w:rPr>
              <w:t>сбережений (сберегайте надёжно)</w:t>
            </w:r>
          </w:p>
        </w:tc>
        <w:tc>
          <w:tcPr>
            <w:tcW w:w="2126" w:type="dxa"/>
            <w:vMerge w:val="restart"/>
          </w:tcPr>
          <w:p w:rsidR="00076F32" w:rsidRDefault="00947DCD">
            <w:pPr>
              <w:pStyle w:val="TableParagraph"/>
              <w:spacing w:line="237" w:lineRule="auto"/>
              <w:ind w:left="110" w:right="203"/>
              <w:rPr>
                <w:sz w:val="24"/>
              </w:rPr>
            </w:pPr>
            <w:r>
              <w:rPr>
                <w:spacing w:val="-2"/>
                <w:sz w:val="24"/>
              </w:rPr>
              <w:t>Учебно- познавательная</w:t>
            </w:r>
          </w:p>
        </w:tc>
        <w:tc>
          <w:tcPr>
            <w:tcW w:w="9953" w:type="dxa"/>
          </w:tcPr>
          <w:p w:rsidR="00076F32" w:rsidRDefault="00947DCD">
            <w:pPr>
              <w:pStyle w:val="TableParagraph"/>
              <w:spacing w:line="237" w:lineRule="auto"/>
              <w:ind w:left="107" w:right="131"/>
              <w:rPr>
                <w:sz w:val="24"/>
              </w:rPr>
            </w:pPr>
            <w:r>
              <w:rPr>
                <w:sz w:val="24"/>
              </w:rPr>
              <w:t>Определяют цели и возможности сбережений, определяют зависимость сбережений от доходов; узнают способы сбережений, сравнивают их и оценивают эффективность;</w:t>
            </w:r>
          </w:p>
          <w:p w:rsidR="00076F32" w:rsidRDefault="00947DCD">
            <w:pPr>
              <w:pStyle w:val="TableParagraph"/>
              <w:spacing w:line="274" w:lineRule="exact"/>
              <w:ind w:left="107"/>
              <w:rPr>
                <w:sz w:val="24"/>
              </w:rPr>
            </w:pPr>
            <w:r>
              <w:rPr>
                <w:sz w:val="24"/>
              </w:rPr>
              <w:t>формируютиндивидуальноеотношениекэтимспособам;описываютвозможностиинтернет- сервисов и мобильных банков для сбережений</w:t>
            </w:r>
          </w:p>
        </w:tc>
      </w:tr>
      <w:tr w:rsidR="00076F32">
        <w:trPr>
          <w:trHeight w:val="1104"/>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Pr>
                <w:sz w:val="24"/>
              </w:rPr>
            </w:pPr>
            <w:r>
              <w:rPr>
                <w:sz w:val="24"/>
              </w:rPr>
              <w:t>Объясняют различия между депозитом и накопительным счётом, выделяют преимущества страхования;обсуждаютразличиямеждудепозитоминакопительнымсчётом;формулируют</w:t>
            </w:r>
          </w:p>
          <w:p w:rsidR="00076F32" w:rsidRDefault="00947DCD">
            <w:pPr>
              <w:pStyle w:val="TableParagraph"/>
              <w:spacing w:line="274" w:lineRule="exact"/>
              <w:ind w:left="107" w:right="131"/>
              <w:rPr>
                <w:sz w:val="24"/>
              </w:rPr>
            </w:pPr>
            <w:r>
              <w:rPr>
                <w:sz w:val="24"/>
              </w:rPr>
              <w:t xml:space="preserve">ивысказываютсвоюточкузрения,приводятаргументы;анализируютмнениядругих </w:t>
            </w:r>
            <w:r>
              <w:rPr>
                <w:spacing w:val="-2"/>
                <w:sz w:val="24"/>
              </w:rPr>
              <w:t>учащихся</w:t>
            </w:r>
          </w:p>
        </w:tc>
      </w:tr>
      <w:tr w:rsidR="00076F32">
        <w:trPr>
          <w:trHeight w:val="825"/>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Pr>
                <w:sz w:val="24"/>
              </w:rPr>
            </w:pPr>
            <w:r>
              <w:rPr>
                <w:sz w:val="24"/>
              </w:rPr>
              <w:t>Анализируютразличныепредложениябанков,выделяюткритериисравниванияивыбирают наиболее подходящий вариант; формулируют и высказывают свою точку зрения, приводят</w:t>
            </w:r>
          </w:p>
          <w:p w:rsidR="00076F32" w:rsidRDefault="00947DCD">
            <w:pPr>
              <w:pStyle w:val="TableParagraph"/>
              <w:spacing w:line="261" w:lineRule="exact"/>
              <w:ind w:left="107"/>
              <w:rPr>
                <w:sz w:val="24"/>
              </w:rPr>
            </w:pPr>
            <w:r>
              <w:rPr>
                <w:sz w:val="24"/>
              </w:rPr>
              <w:t>аргументы;анализируютмнениядругих</w:t>
            </w:r>
            <w:r>
              <w:rPr>
                <w:spacing w:val="-2"/>
                <w:sz w:val="24"/>
              </w:rPr>
              <w:t>учащихся</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Обобщаютзнанияосбережениях,обсуждаютфинансовыецеличеловека,оценивают</w:t>
            </w:r>
            <w:r>
              <w:rPr>
                <w:spacing w:val="-2"/>
                <w:sz w:val="24"/>
              </w:rPr>
              <w:t>выбор</w:t>
            </w:r>
          </w:p>
          <w:p w:rsidR="00076F32" w:rsidRDefault="00947DCD">
            <w:pPr>
              <w:pStyle w:val="TableParagraph"/>
              <w:spacing w:line="274" w:lineRule="exact"/>
              <w:ind w:left="107"/>
              <w:rPr>
                <w:sz w:val="24"/>
              </w:rPr>
            </w:pPr>
            <w:r>
              <w:rPr>
                <w:sz w:val="24"/>
              </w:rPr>
              <w:t>действийвразныхситуациях;анализируютсвоизнания иумения,формируютплан ближайшего развития; высказывают своё мнение о сбережениях</w:t>
            </w:r>
          </w:p>
        </w:tc>
      </w:tr>
      <w:tr w:rsidR="00076F32">
        <w:trPr>
          <w:trHeight w:val="1103"/>
        </w:trPr>
        <w:tc>
          <w:tcPr>
            <w:tcW w:w="2237" w:type="dxa"/>
            <w:vMerge w:val="restart"/>
          </w:tcPr>
          <w:p w:rsidR="00076F32" w:rsidRDefault="00947DCD">
            <w:pPr>
              <w:pStyle w:val="TableParagraph"/>
              <w:ind w:left="110" w:right="469"/>
              <w:rPr>
                <w:sz w:val="24"/>
              </w:rPr>
            </w:pPr>
            <w:r>
              <w:rPr>
                <w:sz w:val="24"/>
              </w:rPr>
              <w:t xml:space="preserve">4.2. Грамотное </w:t>
            </w:r>
            <w:r>
              <w:rPr>
                <w:spacing w:val="-2"/>
                <w:sz w:val="24"/>
              </w:rPr>
              <w:t xml:space="preserve">инвестирование </w:t>
            </w:r>
            <w:r>
              <w:rPr>
                <w:sz w:val="24"/>
              </w:rPr>
              <w:t xml:space="preserve">(инвестируйтес </w:t>
            </w:r>
            <w:r>
              <w:rPr>
                <w:spacing w:val="-2"/>
                <w:sz w:val="24"/>
              </w:rPr>
              <w:t>умом)</w:t>
            </w:r>
          </w:p>
        </w:tc>
        <w:tc>
          <w:tcPr>
            <w:tcW w:w="2126" w:type="dxa"/>
            <w:vMerge w:val="restart"/>
          </w:tcPr>
          <w:p w:rsidR="00076F32" w:rsidRDefault="00947DCD">
            <w:pPr>
              <w:pStyle w:val="TableParagraph"/>
              <w:spacing w:line="237" w:lineRule="auto"/>
              <w:ind w:left="110" w:right="203"/>
              <w:rPr>
                <w:sz w:val="24"/>
              </w:rPr>
            </w:pPr>
            <w:r>
              <w:rPr>
                <w:spacing w:val="-2"/>
                <w:sz w:val="24"/>
              </w:rPr>
              <w:t>учебно- практическая</w:t>
            </w:r>
          </w:p>
        </w:tc>
        <w:tc>
          <w:tcPr>
            <w:tcW w:w="9953" w:type="dxa"/>
          </w:tcPr>
          <w:p w:rsidR="00076F32" w:rsidRDefault="00947DCD">
            <w:pPr>
              <w:pStyle w:val="TableParagraph"/>
              <w:ind w:left="107"/>
              <w:rPr>
                <w:sz w:val="24"/>
              </w:rPr>
            </w:pPr>
            <w:r>
              <w:rPr>
                <w:sz w:val="24"/>
              </w:rPr>
              <w:t>Читают текст параграфа и смотрят видео, выделяют и объясняют ключевые понятия; обсуждают процесс инвестирования, используемые финансовые инструменты и виды инвесторовнафондовомрынке;анализируютиописываютиндивидуальныйинвестиционный</w:t>
            </w:r>
          </w:p>
          <w:p w:rsidR="00076F32" w:rsidRDefault="00947DCD">
            <w:pPr>
              <w:pStyle w:val="TableParagraph"/>
              <w:spacing w:line="264" w:lineRule="exact"/>
              <w:ind w:left="107"/>
              <w:rPr>
                <w:sz w:val="24"/>
              </w:rPr>
            </w:pPr>
            <w:r>
              <w:rPr>
                <w:sz w:val="24"/>
              </w:rPr>
              <w:t>счёт;оцениваютинвестиционныйпортфель ипредлагаютеговозможные</w:t>
            </w:r>
            <w:r>
              <w:rPr>
                <w:spacing w:val="-2"/>
                <w:sz w:val="24"/>
              </w:rPr>
              <w:t xml:space="preserve"> изменения</w:t>
            </w:r>
          </w:p>
        </w:tc>
      </w:tr>
      <w:tr w:rsidR="00076F32">
        <w:trPr>
          <w:trHeight w:val="825"/>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Pr>
                <w:sz w:val="24"/>
              </w:rPr>
            </w:pPr>
            <w:r>
              <w:rPr>
                <w:sz w:val="24"/>
              </w:rPr>
              <w:t>Узнают о возможностях начинающих инвесторов, рассматривают особенности процессов инвестированияиспособовоптимизации;изучаютвозможностиоткрытияброкерского счёта</w:t>
            </w:r>
          </w:p>
          <w:p w:rsidR="00076F32" w:rsidRDefault="00947DCD">
            <w:pPr>
              <w:pStyle w:val="TableParagraph"/>
              <w:spacing w:line="261" w:lineRule="exact"/>
              <w:ind w:left="107"/>
              <w:rPr>
                <w:sz w:val="24"/>
              </w:rPr>
            </w:pPr>
            <w:r>
              <w:rPr>
                <w:sz w:val="24"/>
              </w:rPr>
              <w:t>насайтахразныхбанков;готовятдоклады для</w:t>
            </w:r>
            <w:r>
              <w:rPr>
                <w:spacing w:val="-2"/>
                <w:sz w:val="24"/>
              </w:rPr>
              <w:t>выступлений</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Анализируютпредложенныепрактическиезадания,сопоставляютданныеи</w:t>
            </w:r>
            <w:r>
              <w:rPr>
                <w:spacing w:val="-2"/>
                <w:sz w:val="24"/>
              </w:rPr>
              <w:t>принимают</w:t>
            </w:r>
          </w:p>
          <w:p w:rsidR="00076F32" w:rsidRDefault="00947DCD">
            <w:pPr>
              <w:pStyle w:val="TableParagraph"/>
              <w:spacing w:line="274" w:lineRule="exact"/>
              <w:ind w:left="107"/>
              <w:rPr>
                <w:sz w:val="24"/>
              </w:rPr>
            </w:pPr>
            <w:r>
              <w:rPr>
                <w:sz w:val="24"/>
              </w:rPr>
              <w:t>решения;формулируютивысказываютсвоюточкузрения,приводятаргументы;анализируют мнения других учащихся</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Формулируютивысказываютсвоюточкузрения,приводятаргументы;анализируют</w:t>
            </w:r>
            <w:r>
              <w:rPr>
                <w:spacing w:val="-2"/>
                <w:sz w:val="24"/>
              </w:rPr>
              <w:t xml:space="preserve"> мнения</w:t>
            </w:r>
          </w:p>
          <w:p w:rsidR="00076F32" w:rsidRDefault="00947DCD">
            <w:pPr>
              <w:pStyle w:val="TableParagraph"/>
              <w:spacing w:line="274" w:lineRule="exact"/>
              <w:ind w:left="107"/>
              <w:rPr>
                <w:sz w:val="24"/>
              </w:rPr>
            </w:pPr>
            <w:r>
              <w:rPr>
                <w:sz w:val="24"/>
              </w:rPr>
              <w:t xml:space="preserve">другихучащихся;подводятиндивидуальный промежуточныйитог,оцениваютсвоизнанияи </w:t>
            </w:r>
            <w:r>
              <w:rPr>
                <w:spacing w:val="-2"/>
                <w:sz w:val="24"/>
              </w:rPr>
              <w:t>умения</w:t>
            </w:r>
          </w:p>
        </w:tc>
      </w:tr>
      <w:tr w:rsidR="00076F32">
        <w:trPr>
          <w:trHeight w:val="552"/>
        </w:trPr>
        <w:tc>
          <w:tcPr>
            <w:tcW w:w="2237" w:type="dxa"/>
          </w:tcPr>
          <w:p w:rsidR="00076F32" w:rsidRDefault="00947DCD">
            <w:pPr>
              <w:pStyle w:val="TableParagraph"/>
              <w:spacing w:line="267" w:lineRule="exact"/>
              <w:ind w:left="110"/>
              <w:rPr>
                <w:sz w:val="24"/>
              </w:rPr>
            </w:pPr>
            <w:r>
              <w:rPr>
                <w:sz w:val="24"/>
              </w:rPr>
              <w:t>4.3.</w:t>
            </w:r>
            <w:r>
              <w:rPr>
                <w:spacing w:val="-2"/>
                <w:sz w:val="24"/>
              </w:rPr>
              <w:t>Риски</w:t>
            </w:r>
          </w:p>
          <w:p w:rsidR="00076F32" w:rsidRDefault="00947DCD">
            <w:pPr>
              <w:pStyle w:val="TableParagraph"/>
              <w:spacing w:line="265" w:lineRule="exact"/>
              <w:ind w:left="110"/>
              <w:rPr>
                <w:sz w:val="24"/>
              </w:rPr>
            </w:pPr>
            <w:r>
              <w:rPr>
                <w:spacing w:val="-2"/>
                <w:sz w:val="24"/>
              </w:rPr>
              <w:t>финансовых</w:t>
            </w:r>
          </w:p>
        </w:tc>
        <w:tc>
          <w:tcPr>
            <w:tcW w:w="2126" w:type="dxa"/>
          </w:tcPr>
          <w:p w:rsidR="00076F32" w:rsidRDefault="00947DCD">
            <w:pPr>
              <w:pStyle w:val="TableParagraph"/>
              <w:spacing w:line="267" w:lineRule="exact"/>
              <w:ind w:left="110"/>
              <w:rPr>
                <w:sz w:val="24"/>
              </w:rPr>
            </w:pPr>
            <w:r>
              <w:rPr>
                <w:spacing w:val="-2"/>
                <w:sz w:val="24"/>
              </w:rPr>
              <w:t>Учебно-</w:t>
            </w:r>
          </w:p>
          <w:p w:rsidR="00076F32" w:rsidRDefault="00947DCD">
            <w:pPr>
              <w:pStyle w:val="TableParagraph"/>
              <w:spacing w:line="265" w:lineRule="exact"/>
              <w:ind w:left="110"/>
              <w:rPr>
                <w:sz w:val="24"/>
              </w:rPr>
            </w:pPr>
            <w:r>
              <w:rPr>
                <w:spacing w:val="-2"/>
                <w:sz w:val="24"/>
              </w:rPr>
              <w:t>познавательная,</w:t>
            </w:r>
          </w:p>
        </w:tc>
        <w:tc>
          <w:tcPr>
            <w:tcW w:w="9953" w:type="dxa"/>
          </w:tcPr>
          <w:p w:rsidR="00076F32" w:rsidRDefault="00947DCD">
            <w:pPr>
              <w:pStyle w:val="TableParagraph"/>
              <w:spacing w:line="267" w:lineRule="exact"/>
              <w:ind w:left="107"/>
              <w:rPr>
                <w:sz w:val="24"/>
              </w:rPr>
            </w:pPr>
            <w:r>
              <w:rPr>
                <w:sz w:val="24"/>
              </w:rPr>
              <w:t>Узнаютофинансовыхпирамидах,обсуждаютпринципыихфункционирования;</w:t>
            </w:r>
            <w:r>
              <w:rPr>
                <w:spacing w:val="-2"/>
                <w:sz w:val="24"/>
              </w:rPr>
              <w:t>анализируют</w:t>
            </w:r>
          </w:p>
          <w:p w:rsidR="00076F32" w:rsidRDefault="00947DCD">
            <w:pPr>
              <w:pStyle w:val="TableParagraph"/>
              <w:spacing w:line="265" w:lineRule="exact"/>
              <w:ind w:left="107"/>
              <w:rPr>
                <w:sz w:val="24"/>
              </w:rPr>
            </w:pPr>
            <w:r>
              <w:rPr>
                <w:sz w:val="24"/>
              </w:rPr>
              <w:t>причиныраспространенияфинансовыхпирамидиихкраха;формулируюти</w:t>
            </w:r>
            <w:r>
              <w:rPr>
                <w:spacing w:val="-2"/>
                <w:sz w:val="24"/>
              </w:rPr>
              <w:t>высказывают</w:t>
            </w:r>
          </w:p>
        </w:tc>
      </w:tr>
    </w:tbl>
    <w:p w:rsidR="00076F32" w:rsidRDefault="00076F32">
      <w:pPr>
        <w:spacing w:line="265" w:lineRule="exact"/>
        <w:rPr>
          <w:sz w:val="24"/>
        </w:rPr>
        <w:sectPr w:rsidR="00076F32">
          <w:footerReference w:type="default" r:id="rId608"/>
          <w:pgSz w:w="16390" w:h="11910" w:orient="landscape"/>
          <w:pgMar w:top="110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9953"/>
      </w:tblGrid>
      <w:tr w:rsidR="00076F32">
        <w:trPr>
          <w:trHeight w:val="551"/>
        </w:trPr>
        <w:tc>
          <w:tcPr>
            <w:tcW w:w="2237" w:type="dxa"/>
            <w:vMerge w:val="restart"/>
          </w:tcPr>
          <w:p w:rsidR="00076F32" w:rsidRDefault="00947DCD">
            <w:pPr>
              <w:pStyle w:val="TableParagraph"/>
              <w:ind w:left="110"/>
              <w:rPr>
                <w:sz w:val="24"/>
              </w:rPr>
            </w:pPr>
            <w:r>
              <w:rPr>
                <w:spacing w:val="-2"/>
                <w:sz w:val="24"/>
              </w:rPr>
              <w:t>пирамид (остерегайтесь финансовых пирамид)</w:t>
            </w:r>
          </w:p>
        </w:tc>
        <w:tc>
          <w:tcPr>
            <w:tcW w:w="2126" w:type="dxa"/>
            <w:vMerge w:val="restart"/>
          </w:tcPr>
          <w:p w:rsidR="00076F32" w:rsidRDefault="00947DCD">
            <w:pPr>
              <w:pStyle w:val="TableParagraph"/>
              <w:spacing w:line="242" w:lineRule="auto"/>
              <w:ind w:left="110" w:right="203"/>
              <w:rPr>
                <w:sz w:val="24"/>
              </w:rPr>
            </w:pPr>
            <w:r>
              <w:rPr>
                <w:spacing w:val="-2"/>
                <w:sz w:val="24"/>
              </w:rPr>
              <w:t>учебно- практическая</w:t>
            </w:r>
          </w:p>
        </w:tc>
        <w:tc>
          <w:tcPr>
            <w:tcW w:w="9953" w:type="dxa"/>
          </w:tcPr>
          <w:p w:rsidR="00076F32" w:rsidRDefault="00947DCD">
            <w:pPr>
              <w:pStyle w:val="TableParagraph"/>
              <w:spacing w:line="268" w:lineRule="exact"/>
              <w:ind w:left="107"/>
              <w:rPr>
                <w:sz w:val="24"/>
              </w:rPr>
            </w:pPr>
            <w:r>
              <w:rPr>
                <w:sz w:val="24"/>
              </w:rPr>
              <w:t>своюточкузрения,приводятаргументы;анализируютмнениядругих</w:t>
            </w:r>
            <w:r>
              <w:rPr>
                <w:spacing w:val="-2"/>
                <w:sz w:val="24"/>
              </w:rPr>
              <w:t xml:space="preserve"> учащихся;</w:t>
            </w:r>
          </w:p>
          <w:p w:rsidR="00076F32" w:rsidRDefault="00947DCD">
            <w:pPr>
              <w:pStyle w:val="TableParagraph"/>
              <w:spacing w:before="2" w:line="261" w:lineRule="exact"/>
              <w:ind w:left="107"/>
              <w:rPr>
                <w:sz w:val="24"/>
              </w:rPr>
            </w:pPr>
            <w:r>
              <w:rPr>
                <w:sz w:val="24"/>
              </w:rPr>
              <w:t>формулируютиндивидуальнуютемудля</w:t>
            </w:r>
            <w:r>
              <w:rPr>
                <w:spacing w:val="-2"/>
                <w:sz w:val="24"/>
              </w:rPr>
              <w:t xml:space="preserve"> конференции</w:t>
            </w:r>
          </w:p>
        </w:tc>
      </w:tr>
      <w:tr w:rsidR="00076F32">
        <w:trPr>
          <w:trHeight w:val="552"/>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Представляютрезультатсвоейработы,задаютиотвечаютнавопросы;формулируют</w:t>
            </w:r>
            <w:r>
              <w:rPr>
                <w:spacing w:val="-10"/>
                <w:sz w:val="24"/>
              </w:rPr>
              <w:t>и</w:t>
            </w:r>
          </w:p>
          <w:p w:rsidR="00076F32" w:rsidRDefault="00947DCD">
            <w:pPr>
              <w:pStyle w:val="TableParagraph"/>
              <w:spacing w:before="2" w:line="261" w:lineRule="exact"/>
              <w:ind w:left="107"/>
              <w:rPr>
                <w:sz w:val="24"/>
              </w:rPr>
            </w:pPr>
            <w:r>
              <w:rPr>
                <w:sz w:val="24"/>
              </w:rPr>
              <w:t>высказываютсвоюточкузрения,приводятаргументы;анализируютмнениядругих</w:t>
            </w:r>
            <w:r>
              <w:rPr>
                <w:spacing w:val="-2"/>
                <w:sz w:val="24"/>
              </w:rPr>
              <w:t>учащихся</w:t>
            </w:r>
          </w:p>
        </w:tc>
      </w:tr>
      <w:tr w:rsidR="00076F32">
        <w:trPr>
          <w:trHeight w:val="551"/>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 xml:space="preserve">Обобщаюти систематизируютзнанияповсемтемамглавы4;составляюттестпо </w:t>
            </w:r>
            <w:r>
              <w:rPr>
                <w:spacing w:val="-2"/>
                <w:sz w:val="24"/>
              </w:rPr>
              <w:t>информации</w:t>
            </w:r>
          </w:p>
          <w:p w:rsidR="00076F32" w:rsidRDefault="00947DCD">
            <w:pPr>
              <w:pStyle w:val="TableParagraph"/>
              <w:spacing w:before="2" w:line="261" w:lineRule="exact"/>
              <w:ind w:left="107"/>
              <w:rPr>
                <w:sz w:val="24"/>
              </w:rPr>
            </w:pPr>
            <w:r>
              <w:rPr>
                <w:sz w:val="24"/>
              </w:rPr>
              <w:t>из этойглавы;оцениваютполученныезнанияи</w:t>
            </w:r>
            <w:r>
              <w:rPr>
                <w:spacing w:val="-2"/>
                <w:sz w:val="24"/>
              </w:rPr>
              <w:t>умения</w:t>
            </w:r>
          </w:p>
        </w:tc>
      </w:tr>
      <w:tr w:rsidR="00076F32">
        <w:trPr>
          <w:trHeight w:val="1108"/>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ight="233"/>
              <w:rPr>
                <w:sz w:val="24"/>
              </w:rPr>
            </w:pPr>
            <w:r>
              <w:rPr>
                <w:sz w:val="24"/>
              </w:rPr>
              <w:t>Систематизируютинформациюомошенничестве(принеобходимостидополняютеёиз другихисточников);создаютсценарийурокадляоднойизпредставленных</w:t>
            </w:r>
            <w:r>
              <w:rPr>
                <w:spacing w:val="-2"/>
                <w:sz w:val="24"/>
              </w:rPr>
              <w:t>возрастных</w:t>
            </w:r>
          </w:p>
          <w:p w:rsidR="00076F32" w:rsidRDefault="00947DCD">
            <w:pPr>
              <w:pStyle w:val="TableParagraph"/>
              <w:spacing w:line="274" w:lineRule="exact"/>
              <w:ind w:left="107" w:right="131"/>
              <w:rPr>
                <w:sz w:val="24"/>
              </w:rPr>
            </w:pPr>
            <w:r>
              <w:rPr>
                <w:sz w:val="24"/>
              </w:rPr>
              <w:t>категорийсучётомихособенностей;формулируютивысказываютсвоюточкузрения, приводят аргументы; анализируют мнения других учащихся</w:t>
            </w:r>
          </w:p>
        </w:tc>
      </w:tr>
      <w:tr w:rsidR="00076F32">
        <w:trPr>
          <w:trHeight w:val="273"/>
        </w:trPr>
        <w:tc>
          <w:tcPr>
            <w:tcW w:w="14316" w:type="dxa"/>
            <w:gridSpan w:val="3"/>
          </w:tcPr>
          <w:p w:rsidR="00076F32" w:rsidRDefault="00947DCD">
            <w:pPr>
              <w:pStyle w:val="TableParagraph"/>
              <w:spacing w:line="253" w:lineRule="exact"/>
              <w:ind w:left="110"/>
              <w:rPr>
                <w:i/>
                <w:sz w:val="24"/>
              </w:rPr>
            </w:pPr>
            <w:r>
              <w:rPr>
                <w:b/>
                <w:sz w:val="24"/>
              </w:rPr>
              <w:t>Глава5.Инструментыкредитованияизаимствования</w:t>
            </w:r>
            <w:r>
              <w:rPr>
                <w:i/>
                <w:sz w:val="24"/>
              </w:rPr>
              <w:t>(3/6/12</w:t>
            </w:r>
            <w:r>
              <w:rPr>
                <w:i/>
                <w:spacing w:val="-5"/>
                <w:sz w:val="24"/>
              </w:rPr>
              <w:t>ч)</w:t>
            </w:r>
          </w:p>
        </w:tc>
      </w:tr>
      <w:tr w:rsidR="00076F32">
        <w:trPr>
          <w:trHeight w:val="1382"/>
        </w:trPr>
        <w:tc>
          <w:tcPr>
            <w:tcW w:w="2237" w:type="dxa"/>
            <w:vMerge w:val="restart"/>
          </w:tcPr>
          <w:p w:rsidR="00076F32" w:rsidRDefault="00947DCD">
            <w:pPr>
              <w:pStyle w:val="TableParagraph"/>
              <w:spacing w:line="242" w:lineRule="auto"/>
              <w:ind w:left="110"/>
              <w:rPr>
                <w:sz w:val="24"/>
              </w:rPr>
            </w:pPr>
            <w:r>
              <w:rPr>
                <w:sz w:val="24"/>
              </w:rPr>
              <w:t xml:space="preserve">5.1.Разумное </w:t>
            </w:r>
            <w:r>
              <w:rPr>
                <w:spacing w:val="-2"/>
                <w:sz w:val="24"/>
              </w:rPr>
              <w:t>кредитование</w:t>
            </w:r>
          </w:p>
        </w:tc>
        <w:tc>
          <w:tcPr>
            <w:tcW w:w="2126" w:type="dxa"/>
            <w:vMerge w:val="restart"/>
          </w:tcPr>
          <w:p w:rsidR="00076F32" w:rsidRDefault="00947DCD">
            <w:pPr>
              <w:pStyle w:val="TableParagraph"/>
              <w:ind w:left="110" w:right="362"/>
              <w:rPr>
                <w:sz w:val="24"/>
              </w:rPr>
            </w:pPr>
            <w:r>
              <w:rPr>
                <w:spacing w:val="-2"/>
                <w:sz w:val="24"/>
              </w:rPr>
              <w:t>Учебно- познавательная, учебно- практическая</w:t>
            </w:r>
          </w:p>
        </w:tc>
        <w:tc>
          <w:tcPr>
            <w:tcW w:w="9953" w:type="dxa"/>
          </w:tcPr>
          <w:p w:rsidR="00076F32" w:rsidRDefault="00947DCD">
            <w:pPr>
              <w:pStyle w:val="TableParagraph"/>
              <w:ind w:left="107"/>
              <w:rPr>
                <w:sz w:val="24"/>
              </w:rPr>
            </w:pPr>
            <w:r>
              <w:rPr>
                <w:sz w:val="24"/>
              </w:rPr>
              <w:t>Актуализируют знания о потребностях человека, сопоставляют потребности и количество денежныхсредств,необходимыхдляихудовлетворения;читаюттекстпараграфа,объясняют ключевые понятия и рассматривают принципы организации процесса кредитования;</w:t>
            </w:r>
          </w:p>
          <w:p w:rsidR="00076F32" w:rsidRDefault="00947DCD">
            <w:pPr>
              <w:pStyle w:val="TableParagraph"/>
              <w:spacing w:line="274" w:lineRule="exact"/>
              <w:ind w:left="107"/>
              <w:rPr>
                <w:sz w:val="24"/>
              </w:rPr>
            </w:pPr>
            <w:r>
              <w:rPr>
                <w:sz w:val="24"/>
              </w:rPr>
              <w:t>формируютобразидеальногозаёмщикадлябанка;формулируютивысказываютсвоюточку зрения, приводят аргументы; анализируют мнения других учащихся</w:t>
            </w:r>
          </w:p>
        </w:tc>
      </w:tr>
      <w:tr w:rsidR="00076F32">
        <w:trPr>
          <w:trHeight w:val="825"/>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Pr>
                <w:sz w:val="24"/>
              </w:rPr>
            </w:pPr>
            <w:r>
              <w:rPr>
                <w:sz w:val="24"/>
              </w:rPr>
              <w:t>Сравнивают и анализируют банковские предложения по кредитам и кредитным картам в разныхбанках,самостоятельновыделяюткритериисравнения;формулируютивысказывают</w:t>
            </w:r>
          </w:p>
          <w:p w:rsidR="00076F32" w:rsidRDefault="00947DCD">
            <w:pPr>
              <w:pStyle w:val="TableParagraph"/>
              <w:spacing w:line="261" w:lineRule="exact"/>
              <w:ind w:left="107"/>
              <w:rPr>
                <w:sz w:val="24"/>
              </w:rPr>
            </w:pPr>
            <w:r>
              <w:rPr>
                <w:sz w:val="24"/>
              </w:rPr>
              <w:t>своюточкузрения,приводятаргументы;анализируютмнениядругих</w:t>
            </w:r>
            <w:r>
              <w:rPr>
                <w:spacing w:val="-2"/>
                <w:sz w:val="24"/>
              </w:rPr>
              <w:t xml:space="preserve"> учащихся</w:t>
            </w:r>
          </w:p>
        </w:tc>
      </w:tr>
      <w:tr w:rsidR="00076F32">
        <w:trPr>
          <w:trHeight w:val="1104"/>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ind w:left="107" w:right="131"/>
              <w:rPr>
                <w:sz w:val="24"/>
              </w:rPr>
            </w:pPr>
            <w:r>
              <w:rPr>
                <w:sz w:val="24"/>
              </w:rPr>
              <w:t>Анализируют ипотечное кредитование, выделяют положительные и отрицательные стороны; формируютсобственноеотношениекпроблеме;объясняютключевыепонятия;формулируют и высказывают свою точку зрения, приводят аргументы; анализируют мнения других</w:t>
            </w:r>
          </w:p>
          <w:p w:rsidR="00076F32" w:rsidRDefault="00947DCD">
            <w:pPr>
              <w:pStyle w:val="TableParagraph"/>
              <w:spacing w:line="261" w:lineRule="exact"/>
              <w:ind w:left="107"/>
              <w:rPr>
                <w:sz w:val="24"/>
              </w:rPr>
            </w:pPr>
            <w:r>
              <w:rPr>
                <w:spacing w:val="-2"/>
                <w:sz w:val="24"/>
              </w:rPr>
              <w:t>учащихся</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Обсуждаютподготовленныеучащимисядоклады;формулируютивысказываютсвою</w:t>
            </w:r>
            <w:r>
              <w:rPr>
                <w:spacing w:val="-2"/>
                <w:sz w:val="24"/>
              </w:rPr>
              <w:t>точку</w:t>
            </w:r>
          </w:p>
          <w:p w:rsidR="00076F32" w:rsidRDefault="00947DCD">
            <w:pPr>
              <w:pStyle w:val="TableParagraph"/>
              <w:spacing w:line="274" w:lineRule="exact"/>
              <w:ind w:left="107"/>
              <w:rPr>
                <w:sz w:val="24"/>
              </w:rPr>
            </w:pPr>
            <w:r>
              <w:rPr>
                <w:sz w:val="24"/>
              </w:rPr>
              <w:t>зрения,приводятаргументы;анализируютмнениядругихучащихся;оцениваютпроделанную работу и свои знания и умения</w:t>
            </w:r>
          </w:p>
        </w:tc>
      </w:tr>
      <w:tr w:rsidR="00076F32">
        <w:trPr>
          <w:trHeight w:val="825"/>
        </w:trPr>
        <w:tc>
          <w:tcPr>
            <w:tcW w:w="2237" w:type="dxa"/>
            <w:vMerge w:val="restart"/>
          </w:tcPr>
          <w:p w:rsidR="00076F32" w:rsidRDefault="00947DCD">
            <w:pPr>
              <w:pStyle w:val="TableParagraph"/>
              <w:spacing w:line="237" w:lineRule="auto"/>
              <w:ind w:left="110" w:right="125"/>
              <w:rPr>
                <w:sz w:val="24"/>
              </w:rPr>
            </w:pPr>
            <w:r>
              <w:rPr>
                <w:sz w:val="24"/>
              </w:rPr>
              <w:t>5.2. Условия кредитаизайма</w:t>
            </w:r>
          </w:p>
        </w:tc>
        <w:tc>
          <w:tcPr>
            <w:tcW w:w="2126" w:type="dxa"/>
            <w:vMerge w:val="restart"/>
          </w:tcPr>
          <w:p w:rsidR="00076F32" w:rsidRDefault="00947DCD">
            <w:pPr>
              <w:pStyle w:val="TableParagraph"/>
              <w:ind w:left="110" w:right="362"/>
              <w:rPr>
                <w:sz w:val="24"/>
              </w:rPr>
            </w:pPr>
            <w:r>
              <w:rPr>
                <w:spacing w:val="-2"/>
                <w:sz w:val="24"/>
              </w:rPr>
              <w:t>Учебно- познавательная, учебно- практическая</w:t>
            </w:r>
          </w:p>
        </w:tc>
        <w:tc>
          <w:tcPr>
            <w:tcW w:w="9953" w:type="dxa"/>
          </w:tcPr>
          <w:p w:rsidR="00076F32" w:rsidRDefault="00947DCD">
            <w:pPr>
              <w:pStyle w:val="TableParagraph"/>
              <w:spacing w:line="237" w:lineRule="auto"/>
              <w:ind w:left="107"/>
              <w:rPr>
                <w:sz w:val="24"/>
              </w:rPr>
            </w:pPr>
            <w:r>
              <w:rPr>
                <w:sz w:val="24"/>
              </w:rPr>
              <w:t>Рассматриваютианализируюобразецкредитногодоговора,обсуждаютусловия,возможные нарушения и их последствия; систематизируют знания о договорах; формулируют и</w:t>
            </w:r>
          </w:p>
          <w:p w:rsidR="00076F32" w:rsidRDefault="00947DCD">
            <w:pPr>
              <w:pStyle w:val="TableParagraph"/>
              <w:spacing w:line="261" w:lineRule="exact"/>
              <w:ind w:left="107"/>
              <w:rPr>
                <w:sz w:val="24"/>
              </w:rPr>
            </w:pPr>
            <w:r>
              <w:rPr>
                <w:sz w:val="24"/>
              </w:rPr>
              <w:t>высказываютсвоюточкузрения,приводятаргументы;анализируютмнениядругих</w:t>
            </w:r>
            <w:r>
              <w:rPr>
                <w:spacing w:val="-2"/>
                <w:sz w:val="24"/>
              </w:rPr>
              <w:t>учащихся</w:t>
            </w:r>
          </w:p>
        </w:tc>
      </w:tr>
      <w:tr w:rsidR="00076F32">
        <w:trPr>
          <w:trHeight w:val="1108"/>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ind w:left="107"/>
              <w:rPr>
                <w:sz w:val="24"/>
              </w:rPr>
            </w:pPr>
            <w:r>
              <w:rPr>
                <w:sz w:val="24"/>
              </w:rPr>
              <w:t>Пользуются кредитным онлайн-калькулятором на сайтах разных банков, анализируют возможности; формулируют и высказывают свою точку зрения, приводят аргументы; анализируютмнениядругихучащихся;принимаютрешенияисходяизусловийпрактических</w:t>
            </w:r>
          </w:p>
          <w:p w:rsidR="00076F32" w:rsidRDefault="00947DCD">
            <w:pPr>
              <w:pStyle w:val="TableParagraph"/>
              <w:spacing w:line="264" w:lineRule="exact"/>
              <w:ind w:left="107"/>
              <w:rPr>
                <w:sz w:val="24"/>
              </w:rPr>
            </w:pPr>
            <w:r>
              <w:rPr>
                <w:sz w:val="24"/>
              </w:rPr>
              <w:t>заданий,объясняютсвою</w:t>
            </w:r>
            <w:r>
              <w:rPr>
                <w:spacing w:val="-2"/>
                <w:sz w:val="24"/>
              </w:rPr>
              <w:t>позицию</w:t>
            </w:r>
          </w:p>
        </w:tc>
      </w:tr>
    </w:tbl>
    <w:p w:rsidR="00076F32" w:rsidRDefault="00076F32">
      <w:pPr>
        <w:spacing w:line="264" w:lineRule="exact"/>
        <w:rPr>
          <w:sz w:val="24"/>
        </w:rPr>
        <w:sectPr w:rsidR="00076F32">
          <w:footerReference w:type="default" r:id="rId609"/>
          <w:pgSz w:w="16390" w:h="11910" w:orient="landscape"/>
          <w:pgMar w:top="110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9953"/>
      </w:tblGrid>
      <w:tr w:rsidR="00076F32">
        <w:trPr>
          <w:trHeight w:val="830"/>
        </w:trPr>
        <w:tc>
          <w:tcPr>
            <w:tcW w:w="2237" w:type="dxa"/>
            <w:vMerge w:val="restart"/>
          </w:tcPr>
          <w:p w:rsidR="00076F32" w:rsidRDefault="00076F32">
            <w:pPr>
              <w:pStyle w:val="TableParagraph"/>
              <w:rPr>
                <w:sz w:val="24"/>
              </w:rPr>
            </w:pPr>
          </w:p>
        </w:tc>
        <w:tc>
          <w:tcPr>
            <w:tcW w:w="2126" w:type="dxa"/>
            <w:vMerge w:val="restart"/>
          </w:tcPr>
          <w:p w:rsidR="00076F32" w:rsidRDefault="00076F32">
            <w:pPr>
              <w:pStyle w:val="TableParagraph"/>
              <w:rPr>
                <w:sz w:val="24"/>
              </w:rPr>
            </w:pPr>
          </w:p>
        </w:tc>
        <w:tc>
          <w:tcPr>
            <w:tcW w:w="9953" w:type="dxa"/>
          </w:tcPr>
          <w:p w:rsidR="00076F32" w:rsidRDefault="00947DCD">
            <w:pPr>
              <w:pStyle w:val="TableParagraph"/>
              <w:spacing w:line="268" w:lineRule="exact"/>
              <w:ind w:left="107"/>
              <w:rPr>
                <w:sz w:val="24"/>
              </w:rPr>
            </w:pPr>
            <w:r>
              <w:rPr>
                <w:sz w:val="24"/>
              </w:rPr>
              <w:t>Комментируютполученнуюизвидеоинформацию;принимаютрешениеисходяиз</w:t>
            </w:r>
            <w:r>
              <w:rPr>
                <w:spacing w:val="-2"/>
                <w:sz w:val="24"/>
              </w:rPr>
              <w:t xml:space="preserve"> условий</w:t>
            </w:r>
          </w:p>
          <w:p w:rsidR="00076F32" w:rsidRDefault="00947DCD">
            <w:pPr>
              <w:pStyle w:val="TableParagraph"/>
              <w:spacing w:line="274" w:lineRule="exact"/>
              <w:ind w:left="107"/>
              <w:rPr>
                <w:sz w:val="24"/>
              </w:rPr>
            </w:pPr>
            <w:r>
              <w:rPr>
                <w:sz w:val="24"/>
              </w:rPr>
              <w:t>задания,объясняютвыборсвоегорешения;формулируютивысказываютсвоюточкузрения, приводят аргументы; анализируют мнения других учащихся</w:t>
            </w:r>
          </w:p>
        </w:tc>
      </w:tr>
      <w:tr w:rsidR="00076F32">
        <w:trPr>
          <w:trHeight w:val="825"/>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ight="233"/>
              <w:rPr>
                <w:sz w:val="24"/>
              </w:rPr>
            </w:pPr>
            <w:r>
              <w:rPr>
                <w:sz w:val="24"/>
              </w:rPr>
              <w:t>Сравнивают принципы заимствования в банках и МФО, выделяют ключевые различия; узнаютобособенностяхколлекторскойдеятельности;рассматриваютпроцессбанкротства</w:t>
            </w:r>
          </w:p>
          <w:p w:rsidR="00076F32" w:rsidRDefault="00947DCD">
            <w:pPr>
              <w:pStyle w:val="TableParagraph"/>
              <w:spacing w:line="261" w:lineRule="exact"/>
              <w:ind w:left="107"/>
              <w:rPr>
                <w:sz w:val="24"/>
              </w:rPr>
            </w:pPr>
            <w:r>
              <w:rPr>
                <w:sz w:val="24"/>
              </w:rPr>
              <w:t>физическихлици условиявозникновениятакогоявления;оцениваютсвоизнанияи</w:t>
            </w:r>
            <w:r>
              <w:rPr>
                <w:spacing w:val="-2"/>
                <w:sz w:val="24"/>
              </w:rPr>
              <w:t>умения</w:t>
            </w:r>
          </w:p>
        </w:tc>
      </w:tr>
      <w:tr w:rsidR="00076F32">
        <w:trPr>
          <w:trHeight w:val="1103"/>
        </w:trPr>
        <w:tc>
          <w:tcPr>
            <w:tcW w:w="2237" w:type="dxa"/>
          </w:tcPr>
          <w:p w:rsidR="00076F32" w:rsidRDefault="00947DCD">
            <w:pPr>
              <w:pStyle w:val="TableParagraph"/>
              <w:spacing w:line="268" w:lineRule="exact"/>
              <w:ind w:left="110"/>
              <w:rPr>
                <w:sz w:val="24"/>
              </w:rPr>
            </w:pPr>
            <w:r>
              <w:rPr>
                <w:sz w:val="24"/>
              </w:rPr>
              <w:t xml:space="preserve">Проектная </w:t>
            </w:r>
            <w:r>
              <w:rPr>
                <w:spacing w:val="-2"/>
                <w:sz w:val="24"/>
              </w:rPr>
              <w:t>работа</w:t>
            </w:r>
          </w:p>
        </w:tc>
        <w:tc>
          <w:tcPr>
            <w:tcW w:w="2126" w:type="dxa"/>
          </w:tcPr>
          <w:p w:rsidR="00076F32" w:rsidRDefault="00947DCD">
            <w:pPr>
              <w:pStyle w:val="TableParagraph"/>
              <w:spacing w:line="268" w:lineRule="exact"/>
              <w:ind w:left="110"/>
              <w:rPr>
                <w:sz w:val="24"/>
              </w:rPr>
            </w:pPr>
            <w:r>
              <w:rPr>
                <w:sz w:val="24"/>
              </w:rPr>
              <w:t>учебно-</w:t>
            </w:r>
            <w:r>
              <w:rPr>
                <w:spacing w:val="-2"/>
                <w:sz w:val="24"/>
              </w:rPr>
              <w:t>проектная</w:t>
            </w:r>
          </w:p>
        </w:tc>
        <w:tc>
          <w:tcPr>
            <w:tcW w:w="9953" w:type="dxa"/>
          </w:tcPr>
          <w:p w:rsidR="00076F32" w:rsidRDefault="00947DCD">
            <w:pPr>
              <w:pStyle w:val="TableParagraph"/>
              <w:ind w:left="107" w:right="131"/>
              <w:rPr>
                <w:sz w:val="24"/>
              </w:rPr>
            </w:pPr>
            <w:r>
              <w:rPr>
                <w:sz w:val="24"/>
              </w:rPr>
              <w:t>Выполняютпроектнуюработу:придумываютидеюдляролика;ставятзадачи;составляют план действий для реализации задач; распределяют обязанности; составляют сценарий; выполняют съёмки и монтаж видео; представляют и обсуждают результат; проводят</w:t>
            </w:r>
          </w:p>
          <w:p w:rsidR="00076F32" w:rsidRDefault="00947DCD">
            <w:pPr>
              <w:pStyle w:val="TableParagraph"/>
              <w:spacing w:line="261" w:lineRule="exact"/>
              <w:ind w:left="107"/>
              <w:rPr>
                <w:sz w:val="24"/>
              </w:rPr>
            </w:pPr>
            <w:r>
              <w:rPr>
                <w:sz w:val="24"/>
              </w:rPr>
              <w:t>рефлексиюпроделанной</w:t>
            </w:r>
            <w:r>
              <w:rPr>
                <w:spacing w:val="-2"/>
                <w:sz w:val="24"/>
              </w:rPr>
              <w:t>работы</w:t>
            </w:r>
          </w:p>
        </w:tc>
      </w:tr>
      <w:tr w:rsidR="00076F32">
        <w:trPr>
          <w:trHeight w:val="277"/>
        </w:trPr>
        <w:tc>
          <w:tcPr>
            <w:tcW w:w="14316" w:type="dxa"/>
            <w:gridSpan w:val="3"/>
          </w:tcPr>
          <w:p w:rsidR="00076F32" w:rsidRDefault="00947DCD">
            <w:pPr>
              <w:pStyle w:val="TableParagraph"/>
              <w:spacing w:line="258" w:lineRule="exact"/>
              <w:ind w:left="110"/>
              <w:rPr>
                <w:i/>
                <w:sz w:val="24"/>
              </w:rPr>
            </w:pPr>
            <w:r>
              <w:rPr>
                <w:b/>
                <w:sz w:val="24"/>
              </w:rPr>
              <w:t>Раздел6. Сотрудничествосгосударством</w:t>
            </w:r>
            <w:r>
              <w:rPr>
                <w:i/>
                <w:sz w:val="24"/>
              </w:rPr>
              <w:t>(2/4/8</w:t>
            </w:r>
            <w:r>
              <w:rPr>
                <w:i/>
                <w:spacing w:val="-5"/>
                <w:sz w:val="24"/>
              </w:rPr>
              <w:t>ч)</w:t>
            </w:r>
          </w:p>
        </w:tc>
      </w:tr>
      <w:tr w:rsidR="00076F32">
        <w:trPr>
          <w:trHeight w:val="1383"/>
        </w:trPr>
        <w:tc>
          <w:tcPr>
            <w:tcW w:w="2237" w:type="dxa"/>
            <w:vMerge w:val="restart"/>
          </w:tcPr>
          <w:p w:rsidR="00076F32" w:rsidRDefault="00947DCD">
            <w:pPr>
              <w:pStyle w:val="TableParagraph"/>
              <w:ind w:left="110" w:right="313"/>
              <w:rPr>
                <w:sz w:val="24"/>
              </w:rPr>
            </w:pPr>
            <w:r>
              <w:rPr>
                <w:sz w:val="24"/>
              </w:rPr>
              <w:t xml:space="preserve">6.1. Грамотное взаимодействиес </w:t>
            </w:r>
            <w:r>
              <w:rPr>
                <w:spacing w:val="-2"/>
                <w:sz w:val="24"/>
              </w:rPr>
              <w:t>государством</w:t>
            </w:r>
          </w:p>
        </w:tc>
        <w:tc>
          <w:tcPr>
            <w:tcW w:w="2126" w:type="dxa"/>
            <w:vMerge w:val="restart"/>
          </w:tcPr>
          <w:p w:rsidR="00076F32" w:rsidRDefault="00947DCD">
            <w:pPr>
              <w:pStyle w:val="TableParagraph"/>
              <w:ind w:left="110" w:right="362"/>
              <w:rPr>
                <w:sz w:val="24"/>
              </w:rPr>
            </w:pPr>
            <w:r>
              <w:rPr>
                <w:spacing w:val="-2"/>
                <w:sz w:val="24"/>
              </w:rPr>
              <w:t>Учебно- познавательная, учебно- практическая</w:t>
            </w:r>
          </w:p>
        </w:tc>
        <w:tc>
          <w:tcPr>
            <w:tcW w:w="9953" w:type="dxa"/>
          </w:tcPr>
          <w:p w:rsidR="00076F32" w:rsidRDefault="00947DCD">
            <w:pPr>
              <w:pStyle w:val="TableParagraph"/>
              <w:ind w:left="107"/>
              <w:rPr>
                <w:sz w:val="24"/>
              </w:rPr>
            </w:pPr>
            <w:r>
              <w:rPr>
                <w:sz w:val="24"/>
              </w:rPr>
              <w:t>Исследуют порталы и сайты, связанные с предоставлением государственных услуг; анализируютфункционалиоцениваютперспективыразвитиятакихсайтов;актуализируют знания о налогах, обсуждают их виды, выясняют задачи и принципы работы налоговой</w:t>
            </w:r>
          </w:p>
          <w:p w:rsidR="00076F32" w:rsidRDefault="00947DCD">
            <w:pPr>
              <w:pStyle w:val="TableParagraph"/>
              <w:spacing w:line="274" w:lineRule="exact"/>
              <w:ind w:left="107"/>
              <w:rPr>
                <w:sz w:val="24"/>
              </w:rPr>
            </w:pPr>
            <w:r>
              <w:rPr>
                <w:sz w:val="24"/>
              </w:rPr>
              <w:t>системыРоссии;формулируютивысказываютсвоюточкузрения,приводятаргументы; анализируют мнения других учащихся</w:t>
            </w:r>
          </w:p>
        </w:tc>
      </w:tr>
      <w:tr w:rsidR="00076F32">
        <w:trPr>
          <w:trHeight w:val="1103"/>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ind w:left="107" w:right="197"/>
              <w:jc w:val="both"/>
              <w:rPr>
                <w:sz w:val="24"/>
              </w:rPr>
            </w:pPr>
            <w:r>
              <w:rPr>
                <w:sz w:val="24"/>
              </w:rPr>
              <w:t>Узнаютовидахидентификации личностив России идругихстранах, обсуждаютпроблемыи перспективы;дискутируютнатемубезопасностиперсональныхданных;анализируютЕСИА, описывают функциональные возможности портала; выполняют практическое задание;</w:t>
            </w:r>
          </w:p>
          <w:p w:rsidR="00076F32" w:rsidRDefault="00947DCD">
            <w:pPr>
              <w:pStyle w:val="TableParagraph"/>
              <w:spacing w:line="264" w:lineRule="exact"/>
              <w:ind w:left="107"/>
              <w:jc w:val="both"/>
              <w:rPr>
                <w:sz w:val="24"/>
              </w:rPr>
            </w:pPr>
            <w:r>
              <w:rPr>
                <w:sz w:val="24"/>
              </w:rPr>
              <w:t>проводятопросо персональныхданныхисредствахих</w:t>
            </w:r>
            <w:r>
              <w:rPr>
                <w:spacing w:val="-2"/>
                <w:sz w:val="24"/>
              </w:rPr>
              <w:t>защиты</w:t>
            </w:r>
          </w:p>
        </w:tc>
      </w:tr>
      <w:tr w:rsidR="00076F32">
        <w:trPr>
          <w:trHeight w:val="825"/>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7"/>
              <w:rPr>
                <w:sz w:val="24"/>
              </w:rPr>
            </w:pPr>
            <w:r>
              <w:rPr>
                <w:sz w:val="24"/>
              </w:rPr>
              <w:t>Обсуждают особенности цифрового мира, личности в нём и взаимодействия личности с государством;обсуждаютрезультатыпроведённогоопроса;формулируютивысказывают</w:t>
            </w:r>
          </w:p>
          <w:p w:rsidR="00076F32" w:rsidRDefault="00947DCD">
            <w:pPr>
              <w:pStyle w:val="TableParagraph"/>
              <w:spacing w:line="261" w:lineRule="exact"/>
              <w:ind w:left="107"/>
              <w:rPr>
                <w:sz w:val="24"/>
              </w:rPr>
            </w:pPr>
            <w:r>
              <w:rPr>
                <w:sz w:val="24"/>
              </w:rPr>
              <w:t>своюточкузрения,приводятаргументы;анализируютмнениядругих</w:t>
            </w:r>
            <w:r>
              <w:rPr>
                <w:spacing w:val="-2"/>
                <w:sz w:val="24"/>
              </w:rPr>
              <w:t xml:space="preserve"> учащихся</w:t>
            </w:r>
          </w:p>
        </w:tc>
      </w:tr>
      <w:tr w:rsidR="00076F32">
        <w:trPr>
          <w:trHeight w:val="1104"/>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ind w:left="107"/>
              <w:rPr>
                <w:sz w:val="24"/>
              </w:rPr>
            </w:pPr>
            <w:r>
              <w:rPr>
                <w:sz w:val="24"/>
              </w:rPr>
              <w:t>Дополняют и актуализируют знания, объясняют ключевые понятия темы, формулируют выводы;формулируютивысказываютсвоюточкузрения,приводятаргументы; анализируют мнения других учащихся; принимают решения исходя из условий практических заданий,</w:t>
            </w:r>
          </w:p>
          <w:p w:rsidR="00076F32" w:rsidRDefault="00947DCD">
            <w:pPr>
              <w:pStyle w:val="TableParagraph"/>
              <w:spacing w:line="261" w:lineRule="exact"/>
              <w:ind w:left="107"/>
              <w:rPr>
                <w:sz w:val="24"/>
              </w:rPr>
            </w:pPr>
            <w:r>
              <w:rPr>
                <w:sz w:val="24"/>
              </w:rPr>
              <w:t>объясняютсвоюпозицию;оцениваютсвоизнанияи</w:t>
            </w:r>
            <w:r>
              <w:rPr>
                <w:spacing w:val="-2"/>
                <w:sz w:val="24"/>
              </w:rPr>
              <w:t>умения</w:t>
            </w:r>
          </w:p>
        </w:tc>
      </w:tr>
      <w:tr w:rsidR="00076F32">
        <w:trPr>
          <w:trHeight w:val="1103"/>
        </w:trPr>
        <w:tc>
          <w:tcPr>
            <w:tcW w:w="2237" w:type="dxa"/>
            <w:vMerge w:val="restart"/>
          </w:tcPr>
          <w:p w:rsidR="00076F32" w:rsidRDefault="00947DCD">
            <w:pPr>
              <w:pStyle w:val="TableParagraph"/>
              <w:ind w:left="110" w:right="326"/>
              <w:rPr>
                <w:sz w:val="24"/>
              </w:rPr>
            </w:pPr>
            <w:r>
              <w:rPr>
                <w:sz w:val="24"/>
              </w:rPr>
              <w:t xml:space="preserve">6.2. Пенсионное обеспечение(сам позаботься о </w:t>
            </w:r>
            <w:r>
              <w:rPr>
                <w:spacing w:val="-2"/>
                <w:sz w:val="24"/>
              </w:rPr>
              <w:t>пенсии)</w:t>
            </w:r>
          </w:p>
        </w:tc>
        <w:tc>
          <w:tcPr>
            <w:tcW w:w="2126" w:type="dxa"/>
            <w:vMerge w:val="restart"/>
          </w:tcPr>
          <w:p w:rsidR="00076F32" w:rsidRDefault="00947DCD">
            <w:pPr>
              <w:pStyle w:val="TableParagraph"/>
              <w:ind w:left="110" w:right="362"/>
              <w:rPr>
                <w:sz w:val="24"/>
              </w:rPr>
            </w:pPr>
            <w:r>
              <w:rPr>
                <w:spacing w:val="-2"/>
                <w:sz w:val="24"/>
              </w:rPr>
              <w:t>Учебно- познавательная, учебно- практическая</w:t>
            </w:r>
          </w:p>
        </w:tc>
        <w:tc>
          <w:tcPr>
            <w:tcW w:w="9953" w:type="dxa"/>
          </w:tcPr>
          <w:p w:rsidR="00076F32" w:rsidRDefault="00947DCD">
            <w:pPr>
              <w:pStyle w:val="TableParagraph"/>
              <w:ind w:left="107"/>
              <w:rPr>
                <w:sz w:val="24"/>
              </w:rPr>
            </w:pPr>
            <w:r>
              <w:rPr>
                <w:sz w:val="24"/>
              </w:rPr>
              <w:t>Актуализируют знания и собирают дополнительную информацию о пенсионной системе; обсуждаютвидыипараметрыпенсии,анализируютфакторы,определяющиеразмерпенсии; формулируютивысказываютсвоюточкузрения,приводятаргументы;анализируют</w:t>
            </w:r>
            <w:r>
              <w:rPr>
                <w:spacing w:val="-2"/>
                <w:sz w:val="24"/>
              </w:rPr>
              <w:t>мнения</w:t>
            </w:r>
          </w:p>
          <w:p w:rsidR="00076F32" w:rsidRDefault="00947DCD">
            <w:pPr>
              <w:pStyle w:val="TableParagraph"/>
              <w:spacing w:line="261" w:lineRule="exact"/>
              <w:ind w:left="107"/>
              <w:rPr>
                <w:sz w:val="24"/>
              </w:rPr>
            </w:pPr>
            <w:r>
              <w:rPr>
                <w:sz w:val="24"/>
              </w:rPr>
              <w:t xml:space="preserve">других </w:t>
            </w:r>
            <w:r>
              <w:rPr>
                <w:spacing w:val="-2"/>
                <w:sz w:val="24"/>
              </w:rPr>
              <w:t>учащихся</w:t>
            </w:r>
          </w:p>
        </w:tc>
      </w:tr>
      <w:tr w:rsidR="00076F32">
        <w:trPr>
          <w:trHeight w:val="830"/>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8" w:lineRule="exact"/>
              <w:ind w:left="107"/>
              <w:rPr>
                <w:sz w:val="24"/>
              </w:rPr>
            </w:pPr>
            <w:r>
              <w:rPr>
                <w:sz w:val="24"/>
              </w:rPr>
              <w:t>Формулируютивысказываютсвоюточкузрения,приводятаргументы;анализируют</w:t>
            </w:r>
            <w:r>
              <w:rPr>
                <w:spacing w:val="-2"/>
                <w:sz w:val="24"/>
              </w:rPr>
              <w:t xml:space="preserve"> мнения</w:t>
            </w:r>
          </w:p>
          <w:p w:rsidR="00076F32" w:rsidRDefault="00947DCD">
            <w:pPr>
              <w:pStyle w:val="TableParagraph"/>
              <w:spacing w:line="274" w:lineRule="exact"/>
              <w:ind w:left="107"/>
              <w:rPr>
                <w:sz w:val="24"/>
              </w:rPr>
            </w:pPr>
            <w:r>
              <w:rPr>
                <w:sz w:val="24"/>
              </w:rPr>
              <w:t>другихучащихся;представляютрезультатсвоейработы;исследуютсайтПенсионногофонда РФ, описывают его функционал; анализируют новую пенсионную формулу</w:t>
            </w:r>
          </w:p>
        </w:tc>
      </w:tr>
      <w:tr w:rsidR="00076F32">
        <w:trPr>
          <w:trHeight w:val="551"/>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67" w:lineRule="exact"/>
              <w:ind w:left="107"/>
              <w:rPr>
                <w:sz w:val="24"/>
              </w:rPr>
            </w:pPr>
            <w:r>
              <w:rPr>
                <w:sz w:val="24"/>
              </w:rPr>
              <w:t>Анализируютвозможностиполучениядвухпенсийодновременно;формулируют</w:t>
            </w:r>
            <w:r>
              <w:rPr>
                <w:spacing w:val="-10"/>
                <w:sz w:val="24"/>
              </w:rPr>
              <w:t>и</w:t>
            </w:r>
          </w:p>
          <w:p w:rsidR="00076F32" w:rsidRDefault="00947DCD">
            <w:pPr>
              <w:pStyle w:val="TableParagraph"/>
              <w:spacing w:line="265" w:lineRule="exact"/>
              <w:ind w:left="107"/>
              <w:rPr>
                <w:sz w:val="24"/>
              </w:rPr>
            </w:pPr>
            <w:r>
              <w:rPr>
                <w:sz w:val="24"/>
              </w:rPr>
              <w:t>высказываютсвоюточкузрения,приводятаргументы;анализируютмнениядругих</w:t>
            </w:r>
            <w:r>
              <w:rPr>
                <w:spacing w:val="-2"/>
                <w:sz w:val="24"/>
              </w:rPr>
              <w:t>учащихся</w:t>
            </w:r>
          </w:p>
        </w:tc>
      </w:tr>
    </w:tbl>
    <w:p w:rsidR="00076F32" w:rsidRDefault="00076F32">
      <w:pPr>
        <w:spacing w:line="265" w:lineRule="exact"/>
        <w:rPr>
          <w:sz w:val="24"/>
        </w:rPr>
        <w:sectPr w:rsidR="00076F32">
          <w:footerReference w:type="default" r:id="rId610"/>
          <w:pgSz w:w="16390" w:h="11910" w:orient="landscape"/>
          <w:pgMar w:top="110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9953"/>
      </w:tblGrid>
      <w:tr w:rsidR="00076F32">
        <w:trPr>
          <w:trHeight w:hRule="exact" w:val="840"/>
        </w:trPr>
        <w:tc>
          <w:tcPr>
            <w:tcW w:w="2237" w:type="dxa"/>
          </w:tcPr>
          <w:p w:rsidR="00076F32" w:rsidRDefault="00076F32">
            <w:pPr>
              <w:pStyle w:val="TableParagraph"/>
              <w:rPr>
                <w:sz w:val="24"/>
              </w:rPr>
            </w:pPr>
          </w:p>
        </w:tc>
        <w:tc>
          <w:tcPr>
            <w:tcW w:w="2126" w:type="dxa"/>
          </w:tcPr>
          <w:p w:rsidR="00076F32" w:rsidRDefault="00076F32">
            <w:pPr>
              <w:pStyle w:val="TableParagraph"/>
              <w:rPr>
                <w:sz w:val="24"/>
              </w:rPr>
            </w:pPr>
          </w:p>
        </w:tc>
        <w:tc>
          <w:tcPr>
            <w:tcW w:w="9953" w:type="dxa"/>
          </w:tcPr>
          <w:p w:rsidR="00076F32" w:rsidRDefault="00947DCD">
            <w:pPr>
              <w:pStyle w:val="TableParagraph"/>
              <w:spacing w:line="268" w:lineRule="exact"/>
              <w:ind w:left="101"/>
              <w:rPr>
                <w:sz w:val="24"/>
              </w:rPr>
            </w:pPr>
            <w:r>
              <w:rPr>
                <w:sz w:val="24"/>
              </w:rPr>
              <w:t>Систематизируютзнания,оцениваютумения;формулируютсвоёотношениек</w:t>
            </w:r>
            <w:r>
              <w:rPr>
                <w:spacing w:val="-2"/>
                <w:sz w:val="24"/>
              </w:rPr>
              <w:t>изучаемой</w:t>
            </w:r>
          </w:p>
          <w:p w:rsidR="00076F32" w:rsidRDefault="00947DCD">
            <w:pPr>
              <w:pStyle w:val="TableParagraph"/>
              <w:spacing w:line="274" w:lineRule="exact"/>
              <w:ind w:left="101"/>
              <w:rPr>
                <w:sz w:val="24"/>
              </w:rPr>
            </w:pPr>
            <w:r>
              <w:rPr>
                <w:sz w:val="24"/>
              </w:rPr>
              <w:t>теме;формулируютиизлагаютсвоимыслииумозаключениявписьменномвидесогласно структуре эссе (выдвигают тезисы, приводят аргументы, иллюстрируют примерами)</w:t>
            </w:r>
          </w:p>
        </w:tc>
      </w:tr>
      <w:tr w:rsidR="00076F32">
        <w:trPr>
          <w:trHeight w:hRule="exact" w:val="283"/>
        </w:trPr>
        <w:tc>
          <w:tcPr>
            <w:tcW w:w="14316" w:type="dxa"/>
            <w:gridSpan w:val="3"/>
          </w:tcPr>
          <w:p w:rsidR="00076F32" w:rsidRDefault="00947DCD">
            <w:pPr>
              <w:pStyle w:val="TableParagraph"/>
              <w:spacing w:line="253" w:lineRule="exact"/>
              <w:ind w:left="105"/>
              <w:rPr>
                <w:i/>
                <w:sz w:val="24"/>
              </w:rPr>
            </w:pPr>
            <w:r>
              <w:rPr>
                <w:b/>
                <w:sz w:val="24"/>
              </w:rPr>
              <w:t>Раздел7. Созданиестартапа</w:t>
            </w:r>
            <w:r>
              <w:rPr>
                <w:i/>
                <w:sz w:val="24"/>
              </w:rPr>
              <w:t>(1/3/6</w:t>
            </w:r>
            <w:r>
              <w:rPr>
                <w:i/>
                <w:spacing w:val="-5"/>
                <w:sz w:val="24"/>
              </w:rPr>
              <w:t>ч)</w:t>
            </w:r>
          </w:p>
        </w:tc>
      </w:tr>
      <w:tr w:rsidR="00076F32">
        <w:trPr>
          <w:trHeight w:hRule="exact" w:val="840"/>
        </w:trPr>
        <w:tc>
          <w:tcPr>
            <w:tcW w:w="2237" w:type="dxa"/>
          </w:tcPr>
          <w:p w:rsidR="00076F32" w:rsidRDefault="00947DCD">
            <w:pPr>
              <w:pStyle w:val="TableParagraph"/>
              <w:spacing w:line="242" w:lineRule="auto"/>
              <w:ind w:left="105"/>
              <w:rPr>
                <w:sz w:val="24"/>
              </w:rPr>
            </w:pPr>
            <w:r>
              <w:rPr>
                <w:sz w:val="24"/>
              </w:rPr>
              <w:t>7.1.Созданиеидей для стартапа</w:t>
            </w:r>
          </w:p>
        </w:tc>
        <w:tc>
          <w:tcPr>
            <w:tcW w:w="2126" w:type="dxa"/>
          </w:tcPr>
          <w:p w:rsidR="00076F32" w:rsidRDefault="00947DCD">
            <w:pPr>
              <w:pStyle w:val="TableParagraph"/>
              <w:spacing w:line="268" w:lineRule="exact"/>
              <w:ind w:left="105"/>
              <w:rPr>
                <w:sz w:val="24"/>
              </w:rPr>
            </w:pPr>
            <w:r>
              <w:rPr>
                <w:spacing w:val="-2"/>
                <w:sz w:val="24"/>
              </w:rPr>
              <w:t>учебно-</w:t>
            </w:r>
          </w:p>
          <w:p w:rsidR="00076F32" w:rsidRDefault="00947DCD">
            <w:pPr>
              <w:pStyle w:val="TableParagraph"/>
              <w:spacing w:line="274" w:lineRule="exact"/>
              <w:ind w:left="105" w:right="166"/>
              <w:rPr>
                <w:sz w:val="24"/>
              </w:rPr>
            </w:pPr>
            <w:r>
              <w:rPr>
                <w:spacing w:val="-2"/>
                <w:sz w:val="24"/>
              </w:rPr>
              <w:t>практическая, учебно-проектная</w:t>
            </w:r>
          </w:p>
        </w:tc>
        <w:tc>
          <w:tcPr>
            <w:tcW w:w="9953" w:type="dxa"/>
          </w:tcPr>
          <w:p w:rsidR="00076F32" w:rsidRDefault="00947DCD">
            <w:pPr>
              <w:pStyle w:val="TableParagraph"/>
              <w:spacing w:line="268" w:lineRule="exact"/>
              <w:ind w:left="101"/>
              <w:rPr>
                <w:sz w:val="24"/>
              </w:rPr>
            </w:pPr>
            <w:r>
              <w:rPr>
                <w:sz w:val="24"/>
              </w:rPr>
              <w:t>Рассматриваютсущностьстартаповиисториювозникновениятакого</w:t>
            </w:r>
            <w:r>
              <w:rPr>
                <w:spacing w:val="-2"/>
                <w:sz w:val="24"/>
              </w:rPr>
              <w:t>направления</w:t>
            </w:r>
          </w:p>
          <w:p w:rsidR="00076F32" w:rsidRDefault="00947DCD">
            <w:pPr>
              <w:pStyle w:val="TableParagraph"/>
              <w:spacing w:line="274" w:lineRule="exact"/>
              <w:ind w:left="101" w:right="233"/>
              <w:rPr>
                <w:sz w:val="24"/>
              </w:rPr>
            </w:pPr>
            <w:r>
              <w:rPr>
                <w:sz w:val="24"/>
              </w:rPr>
              <w:t>деятельности;выдвигаютидеидлястартапов,обсуждаютихиаргументируют; разрабатывают идею для групповой работы над стартапом</w:t>
            </w:r>
          </w:p>
        </w:tc>
      </w:tr>
      <w:tr w:rsidR="00076F32">
        <w:trPr>
          <w:trHeight w:hRule="exact" w:val="2924"/>
        </w:trPr>
        <w:tc>
          <w:tcPr>
            <w:tcW w:w="2237" w:type="dxa"/>
          </w:tcPr>
          <w:p w:rsidR="00076F32" w:rsidRDefault="00947DCD">
            <w:pPr>
              <w:pStyle w:val="TableParagraph"/>
              <w:ind w:left="105" w:right="125"/>
              <w:rPr>
                <w:sz w:val="24"/>
              </w:rPr>
            </w:pPr>
            <w:r>
              <w:rPr>
                <w:sz w:val="24"/>
              </w:rPr>
              <w:t xml:space="preserve">7.2.Планирование </w:t>
            </w:r>
            <w:r>
              <w:rPr>
                <w:spacing w:val="-2"/>
                <w:sz w:val="24"/>
              </w:rPr>
              <w:t>реализации стартапа</w:t>
            </w:r>
          </w:p>
        </w:tc>
        <w:tc>
          <w:tcPr>
            <w:tcW w:w="2126" w:type="dxa"/>
          </w:tcPr>
          <w:p w:rsidR="00076F32" w:rsidRDefault="00947DCD">
            <w:pPr>
              <w:pStyle w:val="TableParagraph"/>
              <w:ind w:left="105" w:right="166"/>
              <w:rPr>
                <w:sz w:val="24"/>
              </w:rPr>
            </w:pPr>
            <w:r>
              <w:rPr>
                <w:spacing w:val="-2"/>
                <w:sz w:val="24"/>
              </w:rPr>
              <w:t>учебно- практическая, учебно-проектная</w:t>
            </w:r>
          </w:p>
        </w:tc>
        <w:tc>
          <w:tcPr>
            <w:tcW w:w="9953" w:type="dxa"/>
            <w:vMerge w:val="restart"/>
          </w:tcPr>
          <w:p w:rsidR="00076F32" w:rsidRDefault="00947DCD">
            <w:pPr>
              <w:pStyle w:val="TableParagraph"/>
              <w:ind w:left="101" w:right="338"/>
              <w:jc w:val="both"/>
              <w:rPr>
                <w:sz w:val="24"/>
              </w:rPr>
            </w:pPr>
            <w:r>
              <w:rPr>
                <w:sz w:val="24"/>
              </w:rPr>
              <w:t>Обсуждаютнеобходимостьпланированиядеятельности;формулируютивысказываютсвою точкузрения,приводятаргументы;анализируютмнениядругихучащихся;составляютплан развития стартапа</w:t>
            </w:r>
          </w:p>
        </w:tc>
      </w:tr>
      <w:tr w:rsidR="00076F32">
        <w:trPr>
          <w:trHeight w:hRule="exact" w:val="494"/>
        </w:trPr>
        <w:tc>
          <w:tcPr>
            <w:tcW w:w="2237" w:type="dxa"/>
            <w:vMerge w:val="restart"/>
          </w:tcPr>
          <w:p w:rsidR="00076F32" w:rsidRDefault="00947DCD">
            <w:pPr>
              <w:pStyle w:val="TableParagraph"/>
              <w:ind w:left="105"/>
              <w:rPr>
                <w:sz w:val="24"/>
              </w:rPr>
            </w:pPr>
            <w:r>
              <w:rPr>
                <w:sz w:val="24"/>
              </w:rPr>
              <w:t xml:space="preserve">7.3. Принятие </w:t>
            </w:r>
            <w:r>
              <w:rPr>
                <w:spacing w:val="-2"/>
                <w:sz w:val="24"/>
              </w:rPr>
              <w:t xml:space="preserve">предпринимательс </w:t>
            </w:r>
            <w:r>
              <w:rPr>
                <w:sz w:val="24"/>
              </w:rPr>
              <w:t>ких решений</w:t>
            </w:r>
          </w:p>
        </w:tc>
        <w:tc>
          <w:tcPr>
            <w:tcW w:w="2126" w:type="dxa"/>
            <w:vMerge w:val="restart"/>
          </w:tcPr>
          <w:p w:rsidR="00076F32" w:rsidRDefault="00947DCD">
            <w:pPr>
              <w:pStyle w:val="TableParagraph"/>
              <w:ind w:left="105" w:right="366"/>
              <w:rPr>
                <w:sz w:val="24"/>
              </w:rPr>
            </w:pPr>
            <w:r>
              <w:rPr>
                <w:spacing w:val="-2"/>
                <w:sz w:val="24"/>
              </w:rPr>
              <w:t>Учебно- познавательная, учебно- практическая</w:t>
            </w:r>
          </w:p>
        </w:tc>
        <w:tc>
          <w:tcPr>
            <w:tcW w:w="9953" w:type="dxa"/>
            <w:vMerge/>
            <w:tcBorders>
              <w:top w:val="nil"/>
            </w:tcBorders>
          </w:tcPr>
          <w:p w:rsidR="00076F32" w:rsidRDefault="00076F32">
            <w:pPr>
              <w:rPr>
                <w:sz w:val="2"/>
                <w:szCs w:val="2"/>
              </w:rPr>
            </w:pPr>
          </w:p>
        </w:tc>
      </w:tr>
      <w:tr w:rsidR="00076F32">
        <w:trPr>
          <w:trHeight w:hRule="exact" w:val="1114"/>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1" w:right="233"/>
              <w:rPr>
                <w:sz w:val="24"/>
              </w:rPr>
            </w:pPr>
            <w:r>
              <w:rPr>
                <w:sz w:val="24"/>
              </w:rPr>
              <w:t>Рассматриваютианализируютпредставленныегруппамиидеистартапов,выделяютсильные и слабые стороны; обсуждают возможные проблемы, с которыми могут столкнуться</w:t>
            </w:r>
          </w:p>
          <w:p w:rsidR="00076F32" w:rsidRDefault="00947DCD">
            <w:pPr>
              <w:pStyle w:val="TableParagraph"/>
              <w:spacing w:line="274" w:lineRule="exact"/>
              <w:ind w:left="101"/>
              <w:rPr>
                <w:sz w:val="24"/>
              </w:rPr>
            </w:pPr>
            <w:r>
              <w:rPr>
                <w:sz w:val="24"/>
              </w:rPr>
              <w:t>представленныестартапы;формулируютивысказываютсвоюточкузрения,приводят аргументы; анализируют мнения других учащихся</w:t>
            </w:r>
          </w:p>
        </w:tc>
      </w:tr>
      <w:tr w:rsidR="00076F32">
        <w:trPr>
          <w:trHeight w:hRule="exact" w:val="1114"/>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947DCD">
            <w:pPr>
              <w:pStyle w:val="TableParagraph"/>
              <w:spacing w:line="237" w:lineRule="auto"/>
              <w:ind w:left="101"/>
              <w:rPr>
                <w:sz w:val="24"/>
              </w:rPr>
            </w:pPr>
            <w:r>
              <w:rPr>
                <w:sz w:val="24"/>
              </w:rPr>
              <w:t>Обсуждаютвозможныеспособыпродвижениястартапов;исследуютинтернет-пространствов поисках сайтов для продвижения стартапов, анализируют их функциональные возможности;</w:t>
            </w:r>
          </w:p>
          <w:p w:rsidR="00076F32" w:rsidRDefault="00947DCD">
            <w:pPr>
              <w:pStyle w:val="TableParagraph"/>
              <w:spacing w:line="274" w:lineRule="exact"/>
              <w:ind w:left="101"/>
              <w:rPr>
                <w:sz w:val="24"/>
              </w:rPr>
            </w:pPr>
            <w:r>
              <w:rPr>
                <w:sz w:val="24"/>
              </w:rPr>
              <w:t>формулируютивысказываютсвоюточкузрения,приводятаргументы;анализируютмнения других учащихся</w:t>
            </w:r>
          </w:p>
        </w:tc>
      </w:tr>
      <w:tr w:rsidR="00076F32">
        <w:trPr>
          <w:trHeight w:hRule="exact" w:val="283"/>
        </w:trPr>
        <w:tc>
          <w:tcPr>
            <w:tcW w:w="2237" w:type="dxa"/>
            <w:vMerge/>
            <w:tcBorders>
              <w:top w:val="nil"/>
            </w:tcBorders>
          </w:tcPr>
          <w:p w:rsidR="00076F32" w:rsidRDefault="00076F32">
            <w:pPr>
              <w:rPr>
                <w:sz w:val="2"/>
                <w:szCs w:val="2"/>
              </w:rPr>
            </w:pPr>
          </w:p>
        </w:tc>
        <w:tc>
          <w:tcPr>
            <w:tcW w:w="2126" w:type="dxa"/>
            <w:vMerge/>
            <w:tcBorders>
              <w:top w:val="nil"/>
            </w:tcBorders>
          </w:tcPr>
          <w:p w:rsidR="00076F32" w:rsidRDefault="00076F32">
            <w:pPr>
              <w:rPr>
                <w:sz w:val="2"/>
                <w:szCs w:val="2"/>
              </w:rPr>
            </w:pPr>
          </w:p>
        </w:tc>
        <w:tc>
          <w:tcPr>
            <w:tcW w:w="9953" w:type="dxa"/>
          </w:tcPr>
          <w:p w:rsidR="00076F32" w:rsidRDefault="00076F32">
            <w:pPr>
              <w:pStyle w:val="TableParagraph"/>
              <w:rPr>
                <w:sz w:val="20"/>
              </w:rPr>
            </w:pPr>
          </w:p>
        </w:tc>
      </w:tr>
      <w:tr w:rsidR="00076F32">
        <w:trPr>
          <w:trHeight w:hRule="exact" w:val="287"/>
        </w:trPr>
        <w:tc>
          <w:tcPr>
            <w:tcW w:w="14316" w:type="dxa"/>
            <w:gridSpan w:val="3"/>
          </w:tcPr>
          <w:p w:rsidR="00076F32" w:rsidRDefault="00947DCD">
            <w:pPr>
              <w:pStyle w:val="TableParagraph"/>
              <w:spacing w:line="258" w:lineRule="exact"/>
              <w:ind w:left="105"/>
              <w:rPr>
                <w:i/>
                <w:sz w:val="24"/>
              </w:rPr>
            </w:pPr>
            <w:r>
              <w:rPr>
                <w:b/>
                <w:sz w:val="24"/>
              </w:rPr>
              <w:t>Повторение,обобщениекурса</w:t>
            </w:r>
            <w:r>
              <w:rPr>
                <w:i/>
                <w:sz w:val="24"/>
              </w:rPr>
              <w:t>(1/1/2</w:t>
            </w:r>
            <w:r>
              <w:rPr>
                <w:i/>
                <w:spacing w:val="-5"/>
                <w:sz w:val="24"/>
              </w:rPr>
              <w:t>ч)</w:t>
            </w:r>
          </w:p>
        </w:tc>
      </w:tr>
      <w:tr w:rsidR="00076F32">
        <w:trPr>
          <w:trHeight w:hRule="exact" w:val="1392"/>
        </w:trPr>
        <w:tc>
          <w:tcPr>
            <w:tcW w:w="2237" w:type="dxa"/>
          </w:tcPr>
          <w:p w:rsidR="00076F32" w:rsidRDefault="00947DCD">
            <w:pPr>
              <w:pStyle w:val="TableParagraph"/>
              <w:ind w:left="105" w:right="125"/>
              <w:rPr>
                <w:sz w:val="24"/>
              </w:rPr>
            </w:pPr>
            <w:r>
              <w:rPr>
                <w:sz w:val="24"/>
              </w:rPr>
              <w:t xml:space="preserve">Проверяем свой </w:t>
            </w:r>
            <w:r>
              <w:rPr>
                <w:spacing w:val="-2"/>
                <w:sz w:val="24"/>
              </w:rPr>
              <w:t xml:space="preserve">уровень финансовой </w:t>
            </w:r>
            <w:r>
              <w:rPr>
                <w:sz w:val="24"/>
              </w:rPr>
              <w:t>грамотности(2ч)</w:t>
            </w:r>
          </w:p>
        </w:tc>
        <w:tc>
          <w:tcPr>
            <w:tcW w:w="2126" w:type="dxa"/>
          </w:tcPr>
          <w:p w:rsidR="00076F32" w:rsidRDefault="00947DCD">
            <w:pPr>
              <w:pStyle w:val="TableParagraph"/>
              <w:spacing w:line="237" w:lineRule="auto"/>
              <w:ind w:left="105"/>
              <w:rPr>
                <w:sz w:val="24"/>
              </w:rPr>
            </w:pPr>
            <w:r>
              <w:rPr>
                <w:spacing w:val="-2"/>
                <w:sz w:val="24"/>
              </w:rPr>
              <w:t>Учебно- практическая</w:t>
            </w:r>
          </w:p>
        </w:tc>
        <w:tc>
          <w:tcPr>
            <w:tcW w:w="9953" w:type="dxa"/>
          </w:tcPr>
          <w:p w:rsidR="00076F32" w:rsidRDefault="00947DCD">
            <w:pPr>
              <w:pStyle w:val="TableParagraph"/>
              <w:ind w:left="101"/>
              <w:rPr>
                <w:sz w:val="24"/>
              </w:rPr>
            </w:pPr>
            <w:r>
              <w:rPr>
                <w:sz w:val="24"/>
              </w:rPr>
              <w:t>Обобщают и систематизируют проделанную работу, формулируют основные выводы; формулируютивысказываютсвоюточкузрения,приводятаргументы;анализируютмнения других учащихся</w:t>
            </w:r>
          </w:p>
        </w:tc>
      </w:tr>
    </w:tbl>
    <w:p w:rsidR="00076F32" w:rsidRDefault="00076F32">
      <w:pPr>
        <w:rPr>
          <w:sz w:val="24"/>
        </w:rPr>
        <w:sectPr w:rsidR="00076F32">
          <w:footerReference w:type="default" r:id="rId611"/>
          <w:pgSz w:w="16390" w:h="11910" w:orient="landscape"/>
          <w:pgMar w:top="1100" w:right="520" w:bottom="280" w:left="1300" w:header="0" w:footer="0" w:gutter="0"/>
          <w:cols w:space="720"/>
        </w:sectPr>
      </w:pPr>
    </w:p>
    <w:p w:rsidR="00076F32" w:rsidRDefault="00076F32">
      <w:pPr>
        <w:pStyle w:val="a3"/>
        <w:spacing w:before="6"/>
        <w:ind w:left="0"/>
        <w:jc w:val="left"/>
        <w:rPr>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6"/>
        <w:gridCol w:w="9953"/>
      </w:tblGrid>
      <w:tr w:rsidR="00076F32">
        <w:trPr>
          <w:trHeight w:val="1382"/>
        </w:trPr>
        <w:tc>
          <w:tcPr>
            <w:tcW w:w="2237" w:type="dxa"/>
          </w:tcPr>
          <w:p w:rsidR="00076F32" w:rsidRDefault="00947DCD">
            <w:pPr>
              <w:pStyle w:val="TableParagraph"/>
              <w:ind w:left="110"/>
              <w:rPr>
                <w:sz w:val="24"/>
              </w:rPr>
            </w:pPr>
            <w:r>
              <w:rPr>
                <w:sz w:val="24"/>
              </w:rPr>
              <w:t>Рефлексия:чемуя научился на занятиях по</w:t>
            </w:r>
          </w:p>
          <w:p w:rsidR="00076F32" w:rsidRDefault="00947DCD">
            <w:pPr>
              <w:pStyle w:val="TableParagraph"/>
              <w:spacing w:line="274" w:lineRule="exact"/>
              <w:ind w:left="110"/>
              <w:rPr>
                <w:sz w:val="24"/>
              </w:rPr>
            </w:pPr>
            <w:r>
              <w:rPr>
                <w:spacing w:val="-2"/>
                <w:sz w:val="24"/>
              </w:rPr>
              <w:t xml:space="preserve">финансовой </w:t>
            </w:r>
            <w:r>
              <w:rPr>
                <w:sz w:val="24"/>
              </w:rPr>
              <w:t>грамотности(2ч)</w:t>
            </w:r>
          </w:p>
        </w:tc>
        <w:tc>
          <w:tcPr>
            <w:tcW w:w="2126" w:type="dxa"/>
          </w:tcPr>
          <w:p w:rsidR="00076F32" w:rsidRDefault="00947DCD">
            <w:pPr>
              <w:pStyle w:val="TableParagraph"/>
              <w:ind w:left="110" w:right="203"/>
              <w:rPr>
                <w:sz w:val="24"/>
              </w:rPr>
            </w:pPr>
            <w:r>
              <w:rPr>
                <w:spacing w:val="-2"/>
                <w:sz w:val="24"/>
              </w:rPr>
              <w:t>Учебно- познавательная, учебно-</w:t>
            </w:r>
          </w:p>
          <w:p w:rsidR="00076F32" w:rsidRDefault="00947DCD">
            <w:pPr>
              <w:pStyle w:val="TableParagraph"/>
              <w:spacing w:line="274" w:lineRule="exact"/>
              <w:ind w:left="110" w:right="166"/>
              <w:rPr>
                <w:sz w:val="24"/>
              </w:rPr>
            </w:pPr>
            <w:r>
              <w:rPr>
                <w:spacing w:val="-2"/>
                <w:sz w:val="24"/>
              </w:rPr>
              <w:t xml:space="preserve">исследовательска </w:t>
            </w:r>
            <w:r>
              <w:rPr>
                <w:spacing w:val="-10"/>
                <w:sz w:val="24"/>
              </w:rPr>
              <w:t>я</w:t>
            </w:r>
          </w:p>
        </w:tc>
        <w:tc>
          <w:tcPr>
            <w:tcW w:w="9953" w:type="dxa"/>
          </w:tcPr>
          <w:p w:rsidR="00076F32" w:rsidRDefault="00076F32">
            <w:pPr>
              <w:pStyle w:val="TableParagraph"/>
              <w:rPr>
                <w:sz w:val="24"/>
              </w:rPr>
            </w:pPr>
          </w:p>
        </w:tc>
      </w:tr>
      <w:tr w:rsidR="00076F32">
        <w:trPr>
          <w:trHeight w:val="273"/>
        </w:trPr>
        <w:tc>
          <w:tcPr>
            <w:tcW w:w="14316" w:type="dxa"/>
            <w:gridSpan w:val="3"/>
          </w:tcPr>
          <w:p w:rsidR="00076F32" w:rsidRDefault="00947DCD">
            <w:pPr>
              <w:pStyle w:val="TableParagraph"/>
              <w:spacing w:line="253" w:lineRule="exact"/>
              <w:ind w:left="110"/>
              <w:rPr>
                <w:i/>
                <w:sz w:val="24"/>
              </w:rPr>
            </w:pPr>
            <w:r>
              <w:rPr>
                <w:b/>
                <w:sz w:val="24"/>
              </w:rPr>
              <w:t>Резерввремени</w:t>
            </w:r>
            <w:r>
              <w:rPr>
                <w:i/>
                <w:sz w:val="24"/>
              </w:rPr>
              <w:t>(0/1/2</w:t>
            </w:r>
            <w:r>
              <w:rPr>
                <w:i/>
                <w:spacing w:val="-5"/>
                <w:sz w:val="24"/>
              </w:rPr>
              <w:t>ч)</w:t>
            </w:r>
          </w:p>
        </w:tc>
      </w:tr>
    </w:tbl>
    <w:p w:rsidR="00076F32" w:rsidRDefault="00076F32">
      <w:pPr>
        <w:spacing w:line="253" w:lineRule="exact"/>
        <w:rPr>
          <w:sz w:val="24"/>
        </w:rPr>
        <w:sectPr w:rsidR="00076F32">
          <w:footerReference w:type="default" r:id="rId612"/>
          <w:pgSz w:w="16390" w:h="11910" w:orient="landscape"/>
          <w:pgMar w:top="1100" w:right="520" w:bottom="280" w:left="1300" w:header="0" w:footer="0" w:gutter="0"/>
          <w:cols w:space="720"/>
        </w:sectPr>
      </w:pPr>
    </w:p>
    <w:p w:rsidR="00076F32" w:rsidRDefault="00947DCD">
      <w:pPr>
        <w:pStyle w:val="Heading3"/>
        <w:spacing w:before="77" w:line="275" w:lineRule="exact"/>
        <w:ind w:left="213"/>
      </w:pPr>
      <w:r>
        <w:rPr>
          <w:spacing w:val="-2"/>
        </w:rPr>
        <w:lastRenderedPageBreak/>
        <w:t>Интернет-ресурсы</w:t>
      </w:r>
    </w:p>
    <w:p w:rsidR="00076F32" w:rsidRDefault="00947DCD">
      <w:pPr>
        <w:pStyle w:val="a3"/>
        <w:ind w:left="213" w:right="692"/>
        <w:jc w:val="left"/>
      </w:pPr>
      <w:r>
        <w:t>URL: https://вашифинансы.рф — совместный проект Министерства финансов и Роспотребнадзора,огромнаяколлекцияматериаловпофинансовойграмотностидлянаселения России. Школьникам стоит обратить особое внимание на разделы «Детям и молодёжи о финансах» и «Финансовые калькуляторы».</w:t>
      </w:r>
    </w:p>
    <w:p w:rsidR="00076F32" w:rsidRDefault="00671440">
      <w:pPr>
        <w:pStyle w:val="a3"/>
        <w:ind w:left="213" w:right="1412" w:firstLine="62"/>
        <w:jc w:val="left"/>
      </w:pPr>
      <w:hyperlink r:id="rId613">
        <w:r w:rsidR="00947DCD">
          <w:t xml:space="preserve">URL: </w:t>
        </w:r>
        <w:r w:rsidR="00947DCD">
          <w:rPr>
            <w:u w:val="single"/>
          </w:rPr>
          <w:t>https://fincult.info</w:t>
        </w:r>
      </w:hyperlink>
      <w:r w:rsidR="00947DCD">
        <w:t xml:space="preserve"> — портал о финансовой культуре, созданный Банком России. Школьникамстоитобратитьособоевниманиенаразделы«Всёо финансах»и«Сервисы». URL: https://</w:t>
      </w:r>
      <w:r w:rsidR="00947DCD">
        <w:rPr>
          <w:u w:val="single"/>
        </w:rPr>
        <w:t>хочумогузнаю.рф</w:t>
      </w:r>
      <w:r w:rsidR="00947DCD">
        <w:t xml:space="preserve"> — коллекция материалов по финансовой грамотности.</w:t>
      </w:r>
    </w:p>
    <w:p w:rsidR="00076F32" w:rsidRDefault="00947DCD">
      <w:pPr>
        <w:pStyle w:val="a3"/>
        <w:ind w:left="213" w:right="692"/>
        <w:jc w:val="left"/>
      </w:pPr>
      <w:r>
        <w:t xml:space="preserve">Школьникамстоитобратитьособоевниманиенаразделы «Финансовыеуслуги»и«Интерактив». URL: </w:t>
      </w:r>
      <w:hyperlink r:id="rId614">
        <w:r>
          <w:rPr>
            <w:u w:val="single"/>
          </w:rPr>
          <w:t>https://fingram.oc3.ru</w:t>
        </w:r>
      </w:hyperlink>
      <w:r>
        <w:t xml:space="preserve"> — интерактивный практикум «Понимаю финансовый договор» от компании ОС3 поможет понять свои риски перед приобретением различных финансовых услуг. URL: </w:t>
      </w:r>
      <w:hyperlink r:id="rId615">
        <w:r>
          <w:rPr>
            <w:u w:val="single"/>
          </w:rPr>
          <w:t>http://www.financialfootball.ru</w:t>
        </w:r>
      </w:hyperlink>
      <w:r>
        <w:t xml:space="preserve"> — онлайн-игра «Финансовый футбол» от компании VISA и Российской экономической школы.</w:t>
      </w:r>
    </w:p>
    <w:p w:rsidR="00076F32" w:rsidRDefault="00947DCD">
      <w:pPr>
        <w:pStyle w:val="a3"/>
        <w:ind w:left="213" w:right="2176"/>
        <w:jc w:val="left"/>
      </w:pPr>
      <w:r>
        <w:t xml:space="preserve">URL: </w:t>
      </w:r>
      <w:hyperlink r:id="rId616">
        <w:r>
          <w:t>http://happy-finance.ru</w:t>
        </w:r>
      </w:hyperlink>
      <w:r>
        <w:t xml:space="preserve"> — настольная игра по финансовой грамотности. Единаясистемаидентификациииаутентификации.URL:https://esia.gosuslugi.ru. Пенсионный фонд РФ. URL: </w:t>
      </w:r>
      <w:hyperlink r:id="rId617">
        <w:r>
          <w:t>http://www.pfrf.ru/.</w:t>
        </w:r>
      </w:hyperlink>
    </w:p>
    <w:p w:rsidR="00076F32" w:rsidRDefault="00947DCD">
      <w:pPr>
        <w:spacing w:line="274" w:lineRule="exact"/>
        <w:ind w:left="213"/>
      </w:pPr>
      <w:r>
        <w:rPr>
          <w:sz w:val="24"/>
        </w:rPr>
        <w:t>Федеральнаяналоговаяслужба.URL:</w:t>
      </w:r>
      <w:hyperlink r:id="rId618">
        <w:r>
          <w:rPr>
            <w:spacing w:val="-2"/>
            <w:u w:val="single"/>
          </w:rPr>
          <w:t>https://www.nalog.ru</w:t>
        </w:r>
      </w:hyperlink>
    </w:p>
    <w:p w:rsidR="00076F32" w:rsidRDefault="00947DCD">
      <w:pPr>
        <w:pStyle w:val="Heading3"/>
        <w:numPr>
          <w:ilvl w:val="2"/>
          <w:numId w:val="61"/>
        </w:numPr>
        <w:tabs>
          <w:tab w:val="left" w:pos="936"/>
          <w:tab w:val="left" w:pos="1063"/>
        </w:tabs>
        <w:spacing w:before="127" w:line="343" w:lineRule="auto"/>
        <w:ind w:left="1063" w:right="1616" w:hanging="851"/>
      </w:pPr>
      <w:bookmarkStart w:id="429" w:name="2.1.34._Курс_внеурочной_деятельности_по_"/>
      <w:bookmarkEnd w:id="429"/>
      <w:r>
        <w:t>Курсвнеурочнойдеятельностипопрофориентации«Россия-моигоризонты» ПОЯСНИТЕЛЬНАЯ ЗАПИСКА</w:t>
      </w:r>
    </w:p>
    <w:p w:rsidR="00076F32" w:rsidRDefault="00947DCD">
      <w:pPr>
        <w:pStyle w:val="a3"/>
        <w:spacing w:before="13" w:line="360" w:lineRule="auto"/>
        <w:ind w:left="213" w:right="665" w:firstLine="850"/>
        <w:jc w:val="left"/>
      </w:pPr>
      <w:r>
        <w:t>Программа курса внеурочной деятельности по профориентации «</w:t>
      </w:r>
      <w:r>
        <w:rPr>
          <w:sz w:val="22"/>
        </w:rPr>
        <w:t>Россия-мои горизонты</w:t>
      </w:r>
      <w:r>
        <w:t>» составлена на основе положений итребований к освоению предметных результатов программы среднегообщегообразования,представленныхвФедеральномгосударственномобразовательном стандартеосновногообщего образования(далее—ФГОССОО),в соответствиисФедеральным закономот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 с учетом рабочей программы воспитания, РаспоряженияМинпросвещенияРоссии от 08.09.2021 NАБ-33/05вн «Об утверждении методических рекомендаций о реализации проекта «Билет в будущее» в рамках федерального проекта «Успех каждого ребенка»</w:t>
      </w:r>
    </w:p>
    <w:p w:rsidR="00076F32" w:rsidRDefault="00947DCD">
      <w:pPr>
        <w:pStyle w:val="a3"/>
        <w:spacing w:before="4" w:line="360" w:lineRule="auto"/>
        <w:ind w:left="213" w:right="692" w:firstLine="850"/>
        <w:jc w:val="left"/>
      </w:pPr>
      <w:r>
        <w:t>Рабочая программа разработана с целью реализации комплексной и систематической профориентационной работы для обучающихся 10-11 классов на основе материалов ВсероссийскогоПроекта«Билетвбудущее».Проектреализуетсяврамкахфедеральногопроекта</w:t>
      </w:r>
    </w:p>
    <w:p w:rsidR="00076F32" w:rsidRDefault="00947DCD">
      <w:pPr>
        <w:pStyle w:val="a3"/>
        <w:spacing w:before="2" w:line="360" w:lineRule="auto"/>
        <w:ind w:left="213" w:right="1412"/>
        <w:jc w:val="left"/>
      </w:pPr>
      <w:r>
        <w:t>«Успехкаждогоребенка»,национальногопроекта«Образование».Операторомпроекта выступает Фонд гуманитарных проектов.</w:t>
      </w:r>
    </w:p>
    <w:p w:rsidR="00076F32" w:rsidRDefault="00947DCD">
      <w:pPr>
        <w:pStyle w:val="a3"/>
        <w:spacing w:line="360" w:lineRule="auto"/>
        <w:ind w:left="213" w:right="960" w:firstLine="850"/>
        <w:jc w:val="left"/>
      </w:pPr>
      <w:r>
        <w:t>Мероприятия программы построены на основе системной модели содействия самоопределениюобучающихся общеобразовательныхорганизаций,основаннойна сочетании мотивационно-активизирующего,информационно-обучающего,практико-ориентированногои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076F32" w:rsidRDefault="00947DCD">
      <w:pPr>
        <w:pStyle w:val="a3"/>
        <w:spacing w:line="275" w:lineRule="exact"/>
        <w:ind w:left="1063"/>
        <w:jc w:val="left"/>
      </w:pPr>
      <w:r>
        <w:t>Наизучениякурса отводится1часвнеделю, 34часав</w:t>
      </w:r>
      <w:r>
        <w:rPr>
          <w:spacing w:val="-4"/>
        </w:rPr>
        <w:t>год.</w:t>
      </w:r>
    </w:p>
    <w:p w:rsidR="00076F32" w:rsidRDefault="00076F32">
      <w:pPr>
        <w:spacing w:line="275" w:lineRule="exact"/>
        <w:sectPr w:rsidR="00076F32">
          <w:footerReference w:type="default" r:id="rId619"/>
          <w:pgSz w:w="11910" w:h="16840"/>
          <w:pgMar w:top="660" w:right="40" w:bottom="1020" w:left="920" w:header="0" w:footer="834" w:gutter="0"/>
          <w:pgNumType w:start="478"/>
          <w:cols w:space="720"/>
        </w:sectPr>
      </w:pPr>
    </w:p>
    <w:p w:rsidR="00076F32" w:rsidRDefault="00947DCD">
      <w:pPr>
        <w:pStyle w:val="a3"/>
        <w:spacing w:before="72" w:line="362" w:lineRule="auto"/>
        <w:ind w:left="213" w:right="692" w:firstLine="850"/>
        <w:jc w:val="left"/>
      </w:pPr>
      <w:r>
        <w:rPr>
          <w:b/>
        </w:rPr>
        <w:lastRenderedPageBreak/>
        <w:t>Цель:</w:t>
      </w:r>
      <w:r>
        <w:t>формированиеготовностикпрофессиональномусамоопределениюобучающихся 10–11 классов общеобразовательных организаций.</w:t>
      </w:r>
    </w:p>
    <w:p w:rsidR="00076F32" w:rsidRDefault="00947DCD">
      <w:pPr>
        <w:pStyle w:val="Heading3"/>
        <w:spacing w:line="273" w:lineRule="exact"/>
        <w:ind w:left="1063"/>
        <w:rPr>
          <w:b w:val="0"/>
        </w:rPr>
      </w:pPr>
      <w:r>
        <w:rPr>
          <w:spacing w:val="-2"/>
        </w:rPr>
        <w:t>Задачи</w:t>
      </w:r>
      <w:r>
        <w:rPr>
          <w:b w:val="0"/>
          <w:spacing w:val="-2"/>
        </w:rPr>
        <w:t>:</w:t>
      </w:r>
    </w:p>
    <w:p w:rsidR="00076F32" w:rsidRDefault="00947DCD">
      <w:pPr>
        <w:pStyle w:val="a4"/>
        <w:numPr>
          <w:ilvl w:val="0"/>
          <w:numId w:val="60"/>
        </w:numPr>
        <w:tabs>
          <w:tab w:val="left" w:pos="2374"/>
          <w:tab w:val="left" w:pos="5295"/>
          <w:tab w:val="left" w:pos="9272"/>
        </w:tabs>
        <w:spacing w:before="137" w:line="360" w:lineRule="auto"/>
        <w:ind w:right="651" w:firstLine="849"/>
        <w:rPr>
          <w:sz w:val="24"/>
        </w:rPr>
      </w:pPr>
      <w:r>
        <w:rPr>
          <w:sz w:val="24"/>
        </w:rPr>
        <w:t xml:space="preserve">построение системы содействия профессиональному самоопределению обучающихся общеобразовательных организаций, основанной на сочетании </w:t>
      </w:r>
      <w:r>
        <w:rPr>
          <w:spacing w:val="-2"/>
          <w:sz w:val="24"/>
        </w:rPr>
        <w:t>мотивационно-активизирующего,</w:t>
      </w:r>
      <w:r>
        <w:rPr>
          <w:sz w:val="24"/>
        </w:rPr>
        <w:tab/>
      </w:r>
      <w:r>
        <w:rPr>
          <w:spacing w:val="-2"/>
          <w:sz w:val="24"/>
        </w:rPr>
        <w:t>информационно-обучающего,</w:t>
      </w:r>
      <w:r>
        <w:rPr>
          <w:sz w:val="24"/>
        </w:rPr>
        <w:tab/>
      </w:r>
      <w:r>
        <w:rPr>
          <w:spacing w:val="-2"/>
          <w:sz w:val="24"/>
        </w:rPr>
        <w:t xml:space="preserve">практико- </w:t>
      </w:r>
      <w:r>
        <w:rPr>
          <w:sz w:val="24"/>
        </w:rPr>
        <w:t>ориентированного и диагностико-консультационного подходов к формированию ГПС и вовлечению всех участников образовательного процесса;</w:t>
      </w:r>
    </w:p>
    <w:p w:rsidR="00076F32" w:rsidRDefault="00947DCD">
      <w:pPr>
        <w:pStyle w:val="a4"/>
        <w:numPr>
          <w:ilvl w:val="0"/>
          <w:numId w:val="60"/>
        </w:numPr>
        <w:tabs>
          <w:tab w:val="left" w:pos="2374"/>
        </w:tabs>
        <w:spacing w:line="360" w:lineRule="auto"/>
        <w:ind w:right="651" w:firstLine="849"/>
        <w:rPr>
          <w:sz w:val="24"/>
        </w:rPr>
      </w:pPr>
      <w:r>
        <w:rPr>
          <w:sz w:val="24"/>
        </w:rPr>
        <w:t>выявлениеисходногоуровнясформированностивнутренней(мотивационно- 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076F32" w:rsidRDefault="00947DCD">
      <w:pPr>
        <w:pStyle w:val="a4"/>
        <w:numPr>
          <w:ilvl w:val="0"/>
          <w:numId w:val="60"/>
        </w:numPr>
        <w:tabs>
          <w:tab w:val="left" w:pos="2374"/>
        </w:tabs>
        <w:spacing w:before="1" w:line="360" w:lineRule="auto"/>
        <w:ind w:right="655" w:firstLine="849"/>
        <w:rPr>
          <w:sz w:val="24"/>
        </w:rPr>
      </w:pPr>
      <w:r>
        <w:rPr>
          <w:sz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076F32" w:rsidRDefault="00947DCD">
      <w:pPr>
        <w:pStyle w:val="a4"/>
        <w:numPr>
          <w:ilvl w:val="0"/>
          <w:numId w:val="60"/>
        </w:numPr>
        <w:tabs>
          <w:tab w:val="left" w:pos="2374"/>
        </w:tabs>
        <w:spacing w:before="1" w:line="360" w:lineRule="auto"/>
        <w:ind w:right="654" w:firstLine="849"/>
        <w:rPr>
          <w:sz w:val="24"/>
        </w:rPr>
      </w:pPr>
      <w:r>
        <w:rPr>
          <w:sz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076F32" w:rsidRDefault="00947DCD">
      <w:pPr>
        <w:pStyle w:val="a4"/>
        <w:numPr>
          <w:ilvl w:val="0"/>
          <w:numId w:val="60"/>
        </w:numPr>
        <w:tabs>
          <w:tab w:val="left" w:pos="2374"/>
        </w:tabs>
        <w:spacing w:line="360" w:lineRule="auto"/>
        <w:ind w:right="651" w:firstLine="849"/>
        <w:rPr>
          <w:sz w:val="24"/>
        </w:rPr>
      </w:pPr>
      <w:r>
        <w:rPr>
          <w:sz w:val="24"/>
        </w:rPr>
        <w:t>формирование у обучающихся навыков и уменийкарьерной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076F32" w:rsidRDefault="00947DCD">
      <w:pPr>
        <w:pStyle w:val="a4"/>
        <w:numPr>
          <w:ilvl w:val="0"/>
          <w:numId w:val="60"/>
        </w:numPr>
        <w:tabs>
          <w:tab w:val="left" w:pos="2374"/>
        </w:tabs>
        <w:spacing w:before="3" w:line="360" w:lineRule="auto"/>
        <w:ind w:right="654" w:firstLine="849"/>
        <w:rPr>
          <w:sz w:val="24"/>
        </w:rPr>
      </w:pPr>
      <w:r>
        <w:rPr>
          <w:sz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076F32" w:rsidRDefault="00076F32">
      <w:pPr>
        <w:pStyle w:val="a3"/>
        <w:spacing w:before="143"/>
        <w:ind w:left="0"/>
        <w:jc w:val="left"/>
      </w:pPr>
    </w:p>
    <w:p w:rsidR="00076F32" w:rsidRDefault="00947DCD">
      <w:pPr>
        <w:pStyle w:val="Heading3"/>
        <w:ind w:left="1063"/>
      </w:pPr>
      <w:r>
        <w:t>СОДЕРЖАНИЕ</w:t>
      </w:r>
      <w:r>
        <w:rPr>
          <w:spacing w:val="-2"/>
        </w:rPr>
        <w:t>ПРОГРАММЫ</w:t>
      </w:r>
    </w:p>
    <w:p w:rsidR="00076F32" w:rsidRDefault="00947DCD">
      <w:pPr>
        <w:pStyle w:val="a4"/>
        <w:numPr>
          <w:ilvl w:val="3"/>
          <w:numId w:val="61"/>
        </w:numPr>
        <w:tabs>
          <w:tab w:val="left" w:pos="1365"/>
        </w:tabs>
        <w:spacing w:before="137" w:line="360" w:lineRule="auto"/>
        <w:ind w:right="1165" w:firstLine="912"/>
        <w:jc w:val="left"/>
        <w:rPr>
          <w:b/>
          <w:sz w:val="24"/>
        </w:rPr>
      </w:pPr>
      <w:r>
        <w:rPr>
          <w:b/>
          <w:sz w:val="24"/>
        </w:rPr>
        <w:t>Профориентационныеуроки«Увлекаюсь»(4часа,изних:2часааудиторной работы, 2 часа внеаудиторной (самостоятельной) работы)</w:t>
      </w:r>
    </w:p>
    <w:p w:rsidR="00076F32" w:rsidRDefault="00947DCD">
      <w:pPr>
        <w:pStyle w:val="a3"/>
        <w:spacing w:line="269" w:lineRule="exact"/>
        <w:ind w:left="1063"/>
        <w:jc w:val="left"/>
      </w:pPr>
      <w:r>
        <w:t>Проведениепрофориентационныхуроков–стартовогоитематического (по</w:t>
      </w:r>
      <w:r>
        <w:rPr>
          <w:spacing w:val="-2"/>
        </w:rPr>
        <w:t>классам).</w:t>
      </w:r>
    </w:p>
    <w:p w:rsidR="00076F32" w:rsidRDefault="00947DCD">
      <w:pPr>
        <w:pStyle w:val="Heading4"/>
        <w:spacing w:before="146" w:line="240" w:lineRule="auto"/>
        <w:ind w:left="1063"/>
        <w:jc w:val="left"/>
        <w:rPr>
          <w:i w:val="0"/>
        </w:rPr>
      </w:pPr>
      <w:r>
        <w:t>Стартовыйпрофориентационныйурок(10,11класс)(открываетпрограмму</w:t>
      </w:r>
      <w:r>
        <w:rPr>
          <w:spacing w:val="-2"/>
        </w:rPr>
        <w:t>курса)</w:t>
      </w:r>
      <w:r>
        <w:rPr>
          <w:i w:val="0"/>
          <w:spacing w:val="-2"/>
        </w:rPr>
        <w:t>:</w:t>
      </w:r>
    </w:p>
    <w:p w:rsidR="00076F32" w:rsidRDefault="00947DCD">
      <w:pPr>
        <w:pStyle w:val="a3"/>
        <w:spacing w:before="132"/>
        <w:ind w:left="213"/>
        <w:jc w:val="left"/>
      </w:pPr>
      <w:r>
        <w:t>раскрываетвозможностиучащихсяввыбореперсональногопрофессиональногопути.</w:t>
      </w:r>
      <w:r>
        <w:rPr>
          <w:spacing w:val="-2"/>
        </w:rPr>
        <w:t>Выбор</w:t>
      </w:r>
    </w:p>
    <w:p w:rsidR="00076F32" w:rsidRDefault="00076F32">
      <w:pPr>
        <w:sectPr w:rsidR="00076F32">
          <w:pgSz w:w="11910" w:h="16840"/>
          <w:pgMar w:top="660" w:right="40" w:bottom="1060" w:left="920" w:header="0" w:footer="834" w:gutter="0"/>
          <w:cols w:space="720"/>
        </w:sectPr>
      </w:pPr>
    </w:p>
    <w:p w:rsidR="00076F32" w:rsidRDefault="00947DCD">
      <w:pPr>
        <w:pStyle w:val="a3"/>
        <w:spacing w:before="72" w:line="360" w:lineRule="auto"/>
        <w:ind w:left="213" w:right="692"/>
        <w:jc w:val="left"/>
      </w:pPr>
      <w:r>
        <w:lastRenderedPageBreak/>
        <w:t>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вопросов:кудапойтиучиться, чтобызавтранеостатьсябезработы?Найдётсялидляменяместо на этом рынке труда? Чему нужно учиться уже сегодня, чтобы завтра быть востребованным?</w:t>
      </w:r>
    </w:p>
    <w:p w:rsidR="00076F32" w:rsidRDefault="00947DCD">
      <w:pPr>
        <w:pStyle w:val="Heading4"/>
        <w:spacing w:before="6" w:line="362" w:lineRule="auto"/>
        <w:ind w:left="213" w:right="692" w:firstLine="850"/>
        <w:jc w:val="left"/>
      </w:pPr>
      <w:r>
        <w:t>Тематическийпрофориентационныйурокпоклассам(рекомендуетсяпроводить после стартового урока):</w:t>
      </w:r>
    </w:p>
    <w:p w:rsidR="00076F32" w:rsidRDefault="00947DCD">
      <w:pPr>
        <w:pStyle w:val="a3"/>
        <w:spacing w:line="360" w:lineRule="auto"/>
        <w:ind w:left="213" w:right="692" w:firstLine="850"/>
        <w:jc w:val="left"/>
      </w:pPr>
      <w:r>
        <w:rPr>
          <w:b/>
          <w:i/>
        </w:rPr>
        <w:t>10класс:</w:t>
      </w:r>
      <w:r>
        <w:t>входеурокаобучающиесяполучаютинформациюпоследующим направлениям профессиональной деятельности:</w:t>
      </w:r>
    </w:p>
    <w:p w:rsidR="00076F32" w:rsidRDefault="00947DCD">
      <w:pPr>
        <w:pStyle w:val="a4"/>
        <w:numPr>
          <w:ilvl w:val="0"/>
          <w:numId w:val="59"/>
        </w:numPr>
        <w:tabs>
          <w:tab w:val="left" w:pos="933"/>
        </w:tabs>
        <w:spacing w:line="274" w:lineRule="exact"/>
        <w:ind w:hanging="360"/>
        <w:jc w:val="left"/>
        <w:rPr>
          <w:sz w:val="18"/>
        </w:rPr>
      </w:pPr>
      <w:r>
        <w:rPr>
          <w:sz w:val="24"/>
        </w:rPr>
        <w:t>Естественно-научное</w:t>
      </w:r>
      <w:r>
        <w:rPr>
          <w:spacing w:val="-2"/>
          <w:sz w:val="24"/>
        </w:rPr>
        <w:t>направление.</w:t>
      </w:r>
    </w:p>
    <w:p w:rsidR="00076F32" w:rsidRDefault="00947DCD">
      <w:pPr>
        <w:pStyle w:val="a4"/>
        <w:numPr>
          <w:ilvl w:val="0"/>
          <w:numId w:val="59"/>
        </w:numPr>
        <w:tabs>
          <w:tab w:val="left" w:pos="933"/>
        </w:tabs>
        <w:spacing w:before="133"/>
        <w:ind w:hanging="360"/>
        <w:jc w:val="left"/>
        <w:rPr>
          <w:sz w:val="18"/>
        </w:rPr>
      </w:pPr>
      <w:r>
        <w:rPr>
          <w:sz w:val="24"/>
        </w:rPr>
        <w:t>Инженерно-техническое</w:t>
      </w:r>
      <w:r>
        <w:rPr>
          <w:spacing w:val="-2"/>
          <w:sz w:val="24"/>
        </w:rPr>
        <w:t>направление.</w:t>
      </w:r>
    </w:p>
    <w:p w:rsidR="00076F32" w:rsidRDefault="00947DCD">
      <w:pPr>
        <w:pStyle w:val="a4"/>
        <w:numPr>
          <w:ilvl w:val="0"/>
          <w:numId w:val="59"/>
        </w:numPr>
        <w:tabs>
          <w:tab w:val="left" w:pos="933"/>
        </w:tabs>
        <w:spacing w:before="137"/>
        <w:ind w:hanging="360"/>
        <w:jc w:val="left"/>
        <w:rPr>
          <w:sz w:val="18"/>
        </w:rPr>
      </w:pPr>
      <w:r>
        <w:rPr>
          <w:sz w:val="24"/>
        </w:rPr>
        <w:t>Информационно-технологическое</w:t>
      </w:r>
      <w:r>
        <w:rPr>
          <w:spacing w:val="-2"/>
          <w:sz w:val="24"/>
        </w:rPr>
        <w:t>направление.</w:t>
      </w:r>
    </w:p>
    <w:p w:rsidR="00076F32" w:rsidRDefault="00947DCD">
      <w:pPr>
        <w:pStyle w:val="a4"/>
        <w:numPr>
          <w:ilvl w:val="0"/>
          <w:numId w:val="59"/>
        </w:numPr>
        <w:tabs>
          <w:tab w:val="left" w:pos="933"/>
        </w:tabs>
        <w:spacing w:before="137"/>
        <w:ind w:hanging="360"/>
        <w:jc w:val="left"/>
        <w:rPr>
          <w:sz w:val="18"/>
        </w:rPr>
      </w:pPr>
      <w:r>
        <w:rPr>
          <w:sz w:val="24"/>
        </w:rPr>
        <w:t>Оборонно-спортивное</w:t>
      </w:r>
      <w:r>
        <w:rPr>
          <w:spacing w:val="-2"/>
          <w:sz w:val="24"/>
        </w:rPr>
        <w:t>направление.</w:t>
      </w:r>
    </w:p>
    <w:p w:rsidR="00076F32" w:rsidRDefault="00947DCD">
      <w:pPr>
        <w:pStyle w:val="a4"/>
        <w:numPr>
          <w:ilvl w:val="0"/>
          <w:numId w:val="59"/>
        </w:numPr>
        <w:tabs>
          <w:tab w:val="left" w:pos="933"/>
        </w:tabs>
        <w:spacing w:before="137"/>
        <w:ind w:hanging="360"/>
        <w:jc w:val="left"/>
        <w:rPr>
          <w:sz w:val="18"/>
        </w:rPr>
      </w:pPr>
      <w:r>
        <w:rPr>
          <w:sz w:val="24"/>
        </w:rPr>
        <w:t>Производственно-технологическое</w:t>
      </w:r>
      <w:r>
        <w:rPr>
          <w:spacing w:val="-2"/>
          <w:sz w:val="24"/>
        </w:rPr>
        <w:t>направление.</w:t>
      </w:r>
    </w:p>
    <w:p w:rsidR="00076F32" w:rsidRDefault="00947DCD">
      <w:pPr>
        <w:pStyle w:val="a4"/>
        <w:numPr>
          <w:ilvl w:val="0"/>
          <w:numId w:val="59"/>
        </w:numPr>
        <w:tabs>
          <w:tab w:val="left" w:pos="933"/>
        </w:tabs>
        <w:spacing w:before="137"/>
        <w:ind w:hanging="360"/>
        <w:jc w:val="left"/>
        <w:rPr>
          <w:sz w:val="18"/>
        </w:rPr>
      </w:pPr>
      <w:r>
        <w:rPr>
          <w:sz w:val="24"/>
        </w:rPr>
        <w:t>Социально-гуманитарное</w:t>
      </w:r>
      <w:r>
        <w:rPr>
          <w:spacing w:val="-2"/>
          <w:sz w:val="24"/>
        </w:rPr>
        <w:t>направление.</w:t>
      </w:r>
    </w:p>
    <w:p w:rsidR="00076F32" w:rsidRDefault="00947DCD">
      <w:pPr>
        <w:pStyle w:val="a4"/>
        <w:numPr>
          <w:ilvl w:val="0"/>
          <w:numId w:val="59"/>
        </w:numPr>
        <w:tabs>
          <w:tab w:val="left" w:pos="933"/>
        </w:tabs>
        <w:spacing w:before="142"/>
        <w:ind w:hanging="360"/>
        <w:jc w:val="left"/>
        <w:rPr>
          <w:sz w:val="18"/>
        </w:rPr>
      </w:pPr>
      <w:r>
        <w:rPr>
          <w:sz w:val="24"/>
        </w:rPr>
        <w:t>Финансово-экономическое</w:t>
      </w:r>
      <w:r>
        <w:rPr>
          <w:spacing w:val="-2"/>
          <w:sz w:val="24"/>
        </w:rPr>
        <w:t>направление.</w:t>
      </w:r>
    </w:p>
    <w:p w:rsidR="00076F32" w:rsidRDefault="00947DCD">
      <w:pPr>
        <w:pStyle w:val="a4"/>
        <w:numPr>
          <w:ilvl w:val="0"/>
          <w:numId w:val="59"/>
        </w:numPr>
        <w:tabs>
          <w:tab w:val="left" w:pos="933"/>
        </w:tabs>
        <w:spacing w:before="137"/>
        <w:ind w:hanging="360"/>
        <w:jc w:val="left"/>
        <w:rPr>
          <w:sz w:val="18"/>
        </w:rPr>
      </w:pPr>
      <w:r>
        <w:rPr>
          <w:sz w:val="24"/>
        </w:rPr>
        <w:t>Творческое</w:t>
      </w:r>
      <w:r>
        <w:rPr>
          <w:spacing w:val="-2"/>
          <w:sz w:val="24"/>
        </w:rPr>
        <w:t>направление.</w:t>
      </w:r>
    </w:p>
    <w:p w:rsidR="00076F32" w:rsidRDefault="00947DCD">
      <w:pPr>
        <w:pStyle w:val="a3"/>
        <w:spacing w:before="137" w:line="360" w:lineRule="auto"/>
        <w:ind w:left="213" w:right="692" w:firstLine="850"/>
        <w:jc w:val="left"/>
      </w:pPr>
      <w:r>
        <w:t>Информирование обучающихся об особенностях рынка труда. «Проигрывание» вариантоввыбора(альтернатив)профессии.Формированиепредставленияокомпетентностном профиле специалистов из разных направлений. Знакомство с инструментами и мероприятиями профессионального выбора.</w:t>
      </w:r>
    </w:p>
    <w:p w:rsidR="00076F32" w:rsidRDefault="00947DCD">
      <w:pPr>
        <w:pStyle w:val="a3"/>
        <w:tabs>
          <w:tab w:val="left" w:pos="8136"/>
        </w:tabs>
        <w:spacing w:line="360" w:lineRule="auto"/>
        <w:ind w:left="213" w:right="843" w:firstLine="850"/>
        <w:jc w:val="left"/>
      </w:pPr>
      <w:r>
        <w:rPr>
          <w:b/>
          <w:i/>
        </w:rPr>
        <w:t xml:space="preserve">11 класс: </w:t>
      </w:r>
      <w:r>
        <w:t>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w:t>
      </w:r>
      <w:r>
        <w:tab/>
      </w:r>
      <w:r>
        <w:rPr>
          <w:spacing w:val="-2"/>
        </w:rPr>
        <w:t xml:space="preserve">Формирование </w:t>
      </w:r>
      <w:r>
        <w:t>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к вопросам самоопределения. Овладение приемами построения карьерных траекторий развития. Актуализация знаний по выбору образовательной организации в организации высшего образования(ВО,вузы)иливорганизациисреднего профессиональногообразования(СПО)как первого шага формирования персонального карьерного пути.</w:t>
      </w:r>
    </w:p>
    <w:p w:rsidR="00076F32" w:rsidRDefault="00947DCD">
      <w:pPr>
        <w:pStyle w:val="Heading3"/>
        <w:numPr>
          <w:ilvl w:val="3"/>
          <w:numId w:val="61"/>
        </w:numPr>
        <w:tabs>
          <w:tab w:val="left" w:pos="1307"/>
        </w:tabs>
        <w:spacing w:before="9" w:line="360" w:lineRule="auto"/>
        <w:ind w:right="1064" w:firstLine="850"/>
        <w:jc w:val="left"/>
      </w:pPr>
      <w:r>
        <w:t>Профориентационная онлайн-диагностика. Первая часть «Понимаю себя» (3 часа,изних:2часааудиторнойработы, 1часвнеаудиторной(самостоятельной)работы)</w:t>
      </w:r>
    </w:p>
    <w:p w:rsidR="00076F32" w:rsidRDefault="00947DCD">
      <w:pPr>
        <w:pStyle w:val="a3"/>
        <w:spacing w:line="360" w:lineRule="auto"/>
        <w:ind w:left="213" w:right="692" w:firstLine="850"/>
        <w:jc w:val="left"/>
      </w:pPr>
      <w:r>
        <w:t>Профориентационнаядиагностикаобучающихсянаинтернет-платформе</w:t>
      </w:r>
      <w:hyperlink r:id="rId620">
        <w:r>
          <w:rPr>
            <w:sz w:val="22"/>
            <w:u w:val="single"/>
          </w:rPr>
          <w:t>https://bvbinfo.ru/</w:t>
        </w:r>
      </w:hyperlink>
      <w:r>
        <w:t>(для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076F32" w:rsidRDefault="00076F32">
      <w:pPr>
        <w:spacing w:line="360" w:lineRule="auto"/>
        <w:sectPr w:rsidR="00076F32">
          <w:pgSz w:w="11910" w:h="16840"/>
          <w:pgMar w:top="660" w:right="40" w:bottom="1060" w:left="920" w:header="0" w:footer="834" w:gutter="0"/>
          <w:cols w:space="720"/>
        </w:sectPr>
      </w:pPr>
    </w:p>
    <w:p w:rsidR="00076F32" w:rsidRDefault="00947DCD">
      <w:pPr>
        <w:spacing w:before="72"/>
        <w:ind w:left="1063"/>
        <w:jc w:val="both"/>
        <w:rPr>
          <w:sz w:val="24"/>
        </w:rPr>
      </w:pPr>
      <w:r>
        <w:rPr>
          <w:b/>
          <w:sz w:val="24"/>
        </w:rPr>
        <w:lastRenderedPageBreak/>
        <w:t>Онлайн-диагностикаI</w:t>
      </w:r>
      <w:r>
        <w:rPr>
          <w:b/>
          <w:i/>
          <w:sz w:val="24"/>
        </w:rPr>
        <w:t>«Мойвыборпрофессии»</w:t>
      </w:r>
      <w:r>
        <w:rPr>
          <w:sz w:val="24"/>
        </w:rPr>
        <w:t>состоитиз двух</w:t>
      </w:r>
      <w:r>
        <w:rPr>
          <w:spacing w:val="-2"/>
          <w:sz w:val="24"/>
        </w:rPr>
        <w:t>частей:</w:t>
      </w:r>
    </w:p>
    <w:p w:rsidR="00076F32" w:rsidRDefault="00947DCD">
      <w:pPr>
        <w:pStyle w:val="a4"/>
        <w:numPr>
          <w:ilvl w:val="0"/>
          <w:numId w:val="59"/>
        </w:numPr>
        <w:tabs>
          <w:tab w:val="left" w:pos="931"/>
          <w:tab w:val="left" w:pos="933"/>
        </w:tabs>
        <w:spacing w:before="142" w:line="360" w:lineRule="auto"/>
        <w:ind w:right="649"/>
        <w:rPr>
          <w:sz w:val="24"/>
        </w:rPr>
      </w:pPr>
      <w:r>
        <w:rPr>
          <w:sz w:val="24"/>
        </w:rPr>
        <w:t xml:space="preserve">методика онлайн-диагностики учащихся </w:t>
      </w:r>
      <w:r>
        <w:rPr>
          <w:i/>
          <w:sz w:val="24"/>
        </w:rPr>
        <w:t xml:space="preserve">«Моя готовность» </w:t>
      </w:r>
      <w:r>
        <w:rPr>
          <w:sz w:val="24"/>
        </w:rPr>
        <w:t>для 6-11 классов. В 10-11 классах методика направлена на оценкуценностных ориентиров в сфере самоопределения обучающихся и уровень готовности к выбору профессии.</w:t>
      </w:r>
    </w:p>
    <w:p w:rsidR="00076F32" w:rsidRDefault="00947DCD">
      <w:pPr>
        <w:pStyle w:val="a4"/>
        <w:numPr>
          <w:ilvl w:val="0"/>
          <w:numId w:val="59"/>
        </w:numPr>
        <w:tabs>
          <w:tab w:val="left" w:pos="931"/>
          <w:tab w:val="left" w:pos="933"/>
        </w:tabs>
        <w:spacing w:line="360" w:lineRule="auto"/>
        <w:ind w:right="656"/>
        <w:rPr>
          <w:sz w:val="24"/>
        </w:rPr>
      </w:pPr>
      <w:r>
        <w:rPr>
          <w:sz w:val="24"/>
        </w:rPr>
        <w:t>методика онлайн-диагностики на определение профессиональных склонностей и направленности обучающихся (</w:t>
      </w:r>
      <w:r>
        <w:rPr>
          <w:i/>
          <w:sz w:val="24"/>
        </w:rPr>
        <w:t>«Мой выбор»</w:t>
      </w:r>
      <w:r>
        <w:rPr>
          <w:sz w:val="24"/>
        </w:rPr>
        <w:t>). Методика предусматривает версию для 10- 11 классов.</w:t>
      </w:r>
    </w:p>
    <w:p w:rsidR="00076F32" w:rsidRDefault="00947DCD">
      <w:pPr>
        <w:pStyle w:val="a3"/>
        <w:spacing w:line="360" w:lineRule="auto"/>
        <w:ind w:left="213" w:right="692" w:firstLine="850"/>
        <w:jc w:val="left"/>
      </w:pPr>
      <w:r>
        <w:rPr>
          <w:b/>
        </w:rPr>
        <w:t xml:space="preserve">Онлайн-диагностика II </w:t>
      </w:r>
      <w:r>
        <w:rPr>
          <w:b/>
          <w:i/>
        </w:rPr>
        <w:t xml:space="preserve">«Мои таланты» </w:t>
      </w:r>
      <w:r>
        <w:t>включает комплексную методику онлайн- диагностики на определение профессиональных интересов и сильных сторон обучающихся с выделением«зонпотенциала»(талантов)длядальнейшегоразвития.Методикапредусматривает версию для 10-11 классов.</w:t>
      </w:r>
    </w:p>
    <w:p w:rsidR="00076F32" w:rsidRDefault="00947DCD">
      <w:pPr>
        <w:pStyle w:val="a3"/>
        <w:spacing w:line="360" w:lineRule="auto"/>
        <w:ind w:left="213" w:right="692" w:firstLine="850"/>
        <w:jc w:val="left"/>
      </w:pPr>
      <w:r>
        <w:rPr>
          <w:b/>
        </w:rPr>
        <w:t>Консультациипорезультатамонлайн-диагностики.</w:t>
      </w:r>
      <w:r>
        <w:t>Сопровождениеобучающихсяпо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w:t>
      </w:r>
    </w:p>
    <w:p w:rsidR="00076F32" w:rsidRDefault="00947DCD">
      <w:pPr>
        <w:spacing w:before="1"/>
        <w:ind w:left="213"/>
        <w:rPr>
          <w:sz w:val="24"/>
        </w:rPr>
      </w:pPr>
      <w:r>
        <w:rPr>
          <w:sz w:val="24"/>
        </w:rPr>
        <w:t>«Билетвбудущее»наинтернет-платформе</w:t>
      </w:r>
      <w:hyperlink r:id="rId621">
        <w:r>
          <w:rPr>
            <w:spacing w:val="-2"/>
            <w:u w:val="single"/>
          </w:rPr>
          <w:t>https://bvbinfo.ru/</w:t>
        </w:r>
      </w:hyperlink>
      <w:r>
        <w:rPr>
          <w:spacing w:val="-2"/>
          <w:sz w:val="24"/>
        </w:rPr>
        <w:t>).</w:t>
      </w:r>
    </w:p>
    <w:p w:rsidR="00076F32" w:rsidRDefault="00947DCD">
      <w:pPr>
        <w:pStyle w:val="Heading3"/>
        <w:numPr>
          <w:ilvl w:val="3"/>
          <w:numId w:val="61"/>
        </w:numPr>
        <w:tabs>
          <w:tab w:val="left" w:pos="1307"/>
        </w:tabs>
        <w:spacing w:before="141" w:line="360" w:lineRule="auto"/>
        <w:ind w:right="850" w:firstLine="850"/>
        <w:jc w:val="left"/>
      </w:pPr>
      <w:r>
        <w:t>Профориентационнаявыставка«Лабораториябудущего.Узнаюрынок»(4часа, из них: 2 часа аудиторной работы, 2 часа внеаудиторной (самостоятельной) работы)</w:t>
      </w:r>
    </w:p>
    <w:p w:rsidR="00076F32" w:rsidRDefault="00671440">
      <w:pPr>
        <w:pStyle w:val="a3"/>
        <w:spacing w:line="360" w:lineRule="auto"/>
        <w:ind w:left="213" w:right="692" w:firstLine="850"/>
        <w:jc w:val="left"/>
      </w:pPr>
      <w:r>
        <w:pict>
          <v:rect id="docshape270" o:spid="_x0000_s2069" style="position:absolute;left:0;text-align:left;margin-left:505.4pt;margin-top:53.6pt;width:2.65pt;height:.5pt;z-index:15799808;mso-position-horizontal-relative:page" fillcolor="black" stroked="f">
            <w10:wrap anchorx="page"/>
          </v:rect>
        </w:pict>
      </w:r>
      <w:r w:rsidR="00947DCD">
        <w:rPr>
          <w:b/>
          <w:i/>
        </w:rPr>
        <w:t xml:space="preserve">Посещение мультимедийной выставки «Лаборатория будущего» </w:t>
      </w:r>
      <w:r w:rsidR="00947DCD">
        <w:rPr>
          <w:i/>
        </w:rPr>
        <w:t xml:space="preserve">- </w:t>
      </w:r>
      <w:r w:rsidR="00947DCD">
        <w:t xml:space="preserve">специально организованнаяпостоянно действующаяэкспозициянабазеисторическихпарков«Россия –моя история» (очно в 24 субъектах РФ, в онлайн-формате доступно на интернет-платформе </w:t>
      </w:r>
      <w:hyperlink r:id="rId622">
        <w:r w:rsidR="00947DCD">
          <w:rPr>
            <w:sz w:val="22"/>
            <w:u w:val="single"/>
          </w:rPr>
          <w:t>https://bvbinfo.ru/</w:t>
        </w:r>
      </w:hyperlink>
      <w:r w:rsidR="00947DCD">
        <w:t>).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076F32" w:rsidRDefault="00947DCD">
      <w:pPr>
        <w:pStyle w:val="Heading3"/>
        <w:numPr>
          <w:ilvl w:val="3"/>
          <w:numId w:val="61"/>
        </w:numPr>
        <w:tabs>
          <w:tab w:val="left" w:pos="1307"/>
        </w:tabs>
        <w:spacing w:before="3"/>
        <w:ind w:left="1307" w:hanging="244"/>
        <w:jc w:val="left"/>
      </w:pPr>
      <w:r>
        <w:t>Профессиональныепробы«Пробую.Получаю</w:t>
      </w:r>
      <w:r>
        <w:rPr>
          <w:spacing w:val="-2"/>
        </w:rPr>
        <w:t>опыт»</w:t>
      </w:r>
    </w:p>
    <w:p w:rsidR="00076F32" w:rsidRDefault="00947DCD">
      <w:pPr>
        <w:spacing w:before="137" w:line="360" w:lineRule="auto"/>
        <w:ind w:left="213" w:right="1412" w:firstLine="850"/>
        <w:rPr>
          <w:b/>
          <w:sz w:val="24"/>
        </w:rPr>
      </w:pPr>
      <w:r>
        <w:rPr>
          <w:b/>
          <w:sz w:val="24"/>
        </w:rPr>
        <w:t>(6часов,изних:3часааудиторнойработы,3часавнеаудиторной (самостоятельной) работы)</w:t>
      </w:r>
    </w:p>
    <w:p w:rsidR="00076F32" w:rsidRDefault="00947DCD">
      <w:pPr>
        <w:pStyle w:val="a3"/>
        <w:spacing w:line="360" w:lineRule="auto"/>
        <w:ind w:left="213" w:right="692" w:firstLine="850"/>
        <w:jc w:val="left"/>
      </w:pPr>
      <w:r>
        <w:rPr>
          <w:b/>
          <w:i/>
        </w:rPr>
        <w:t xml:space="preserve">Профессиональные пробы. </w:t>
      </w:r>
      <w:r>
        <w:t>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организацийдополнительногообразования.Определениепрофессиональныхпроб.Особенности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w:t>
      </w:r>
    </w:p>
    <w:p w:rsidR="00076F32" w:rsidRDefault="00076F32">
      <w:pPr>
        <w:spacing w:line="360" w:lineRule="auto"/>
        <w:sectPr w:rsidR="00076F32">
          <w:pgSz w:w="11910" w:h="16840"/>
          <w:pgMar w:top="660" w:right="40" w:bottom="1060" w:left="920" w:header="0" w:footer="834" w:gutter="0"/>
          <w:cols w:space="720"/>
        </w:sectPr>
      </w:pPr>
    </w:p>
    <w:p w:rsidR="00076F32" w:rsidRDefault="00947DCD">
      <w:pPr>
        <w:pStyle w:val="a3"/>
        <w:spacing w:before="72" w:line="360" w:lineRule="auto"/>
        <w:ind w:left="213" w:right="692"/>
        <w:jc w:val="left"/>
      </w:pPr>
      <w:r>
        <w:lastRenderedPageBreak/>
        <w:t>сетьинтернетдлясовместнойработы. Профессиональныепробынаосновеплатформы,вебинар- площадки, сервисы видеоконференций, чат и т.п. Уровни профессиональных проб: моделирующие и практические профессиональные пробы. Виды: базовая и ознакомительная.</w:t>
      </w:r>
    </w:p>
    <w:p w:rsidR="00076F32" w:rsidRDefault="00947DCD">
      <w:pPr>
        <w:pStyle w:val="Heading3"/>
        <w:numPr>
          <w:ilvl w:val="3"/>
          <w:numId w:val="61"/>
        </w:numPr>
        <w:tabs>
          <w:tab w:val="left" w:pos="1307"/>
        </w:tabs>
        <w:spacing w:before="6"/>
        <w:ind w:left="1307" w:hanging="244"/>
        <w:jc w:val="left"/>
      </w:pPr>
      <w:r>
        <w:t>Профориентационнаяонлайн-диагностика.Втораячасть</w:t>
      </w:r>
      <w:r>
        <w:rPr>
          <w:spacing w:val="-2"/>
        </w:rPr>
        <w:t>«Осознаю»</w:t>
      </w:r>
    </w:p>
    <w:p w:rsidR="00076F32" w:rsidRDefault="00947DCD">
      <w:pPr>
        <w:spacing w:before="138" w:line="362" w:lineRule="auto"/>
        <w:ind w:left="213" w:right="692" w:firstLine="850"/>
        <w:rPr>
          <w:b/>
          <w:sz w:val="24"/>
        </w:rPr>
      </w:pPr>
      <w:r>
        <w:rPr>
          <w:b/>
          <w:sz w:val="24"/>
        </w:rPr>
        <w:t xml:space="preserve">(3часа,изних:2часааудиторнойработы, 1часвнеаудиторной(самостоятельной) </w:t>
      </w:r>
      <w:r>
        <w:rPr>
          <w:b/>
          <w:spacing w:val="-2"/>
          <w:sz w:val="24"/>
        </w:rPr>
        <w:t>работы)</w:t>
      </w:r>
    </w:p>
    <w:p w:rsidR="00076F32" w:rsidRDefault="00947DCD">
      <w:pPr>
        <w:spacing w:line="360" w:lineRule="auto"/>
        <w:ind w:left="213" w:firstLine="850"/>
        <w:rPr>
          <w:i/>
          <w:sz w:val="24"/>
        </w:rPr>
      </w:pPr>
      <w:r>
        <w:rPr>
          <w:i/>
          <w:sz w:val="24"/>
        </w:rPr>
        <w:t>Проведениевторойчастипрофориентационнойдиагностики.Направленанауточнение рекомендации по построению образовательно - профессиональной траектории с учетом</w:t>
      </w:r>
    </w:p>
    <w:p w:rsidR="00076F32" w:rsidRDefault="00947DCD">
      <w:pPr>
        <w:spacing w:line="274" w:lineRule="exact"/>
        <w:ind w:left="213"/>
        <w:rPr>
          <w:i/>
          <w:sz w:val="24"/>
        </w:rPr>
      </w:pPr>
      <w:r>
        <w:rPr>
          <w:i/>
          <w:sz w:val="24"/>
        </w:rPr>
        <w:t>рефлексииопыта,полученногонапредыдущих</w:t>
      </w:r>
      <w:r>
        <w:rPr>
          <w:i/>
          <w:spacing w:val="-2"/>
          <w:sz w:val="24"/>
        </w:rPr>
        <w:t>этапах.</w:t>
      </w:r>
    </w:p>
    <w:p w:rsidR="00076F32" w:rsidRDefault="00947DCD">
      <w:pPr>
        <w:spacing w:before="133"/>
        <w:ind w:left="1063"/>
        <w:jc w:val="both"/>
        <w:rPr>
          <w:sz w:val="24"/>
        </w:rPr>
      </w:pPr>
      <w:r>
        <w:rPr>
          <w:b/>
          <w:sz w:val="24"/>
        </w:rPr>
        <w:t>Онлайн-диагностикаI</w:t>
      </w:r>
      <w:r>
        <w:rPr>
          <w:b/>
          <w:i/>
          <w:sz w:val="24"/>
        </w:rPr>
        <w:t>«Мойвыборпрофессии»</w:t>
      </w:r>
      <w:r>
        <w:rPr>
          <w:sz w:val="24"/>
        </w:rPr>
        <w:t>состоитиз двух</w:t>
      </w:r>
      <w:r>
        <w:rPr>
          <w:spacing w:val="-2"/>
          <w:sz w:val="24"/>
        </w:rPr>
        <w:t>частей:</w:t>
      </w:r>
    </w:p>
    <w:p w:rsidR="00076F32" w:rsidRDefault="00947DCD">
      <w:pPr>
        <w:pStyle w:val="a4"/>
        <w:numPr>
          <w:ilvl w:val="0"/>
          <w:numId w:val="59"/>
        </w:numPr>
        <w:tabs>
          <w:tab w:val="left" w:pos="931"/>
          <w:tab w:val="left" w:pos="933"/>
        </w:tabs>
        <w:spacing w:before="137" w:line="360" w:lineRule="auto"/>
        <w:ind w:right="649"/>
        <w:rPr>
          <w:sz w:val="24"/>
        </w:rPr>
      </w:pPr>
      <w:r>
        <w:rPr>
          <w:sz w:val="24"/>
        </w:rPr>
        <w:t xml:space="preserve">методика онлайн-диагностики учащихся </w:t>
      </w:r>
      <w:r>
        <w:rPr>
          <w:i/>
          <w:sz w:val="24"/>
        </w:rPr>
        <w:t xml:space="preserve">«Моя готовность» </w:t>
      </w:r>
      <w:r>
        <w:rPr>
          <w:sz w:val="24"/>
        </w:rPr>
        <w:t>для 10-11 классов. В 10-11 классах методика направлена на оценкуценностных ориентиров в сфере самоопределения обучающихся и уровень готовности к выбору профессии.</w:t>
      </w:r>
    </w:p>
    <w:p w:rsidR="00076F32" w:rsidRDefault="00947DCD">
      <w:pPr>
        <w:pStyle w:val="a4"/>
        <w:numPr>
          <w:ilvl w:val="0"/>
          <w:numId w:val="59"/>
        </w:numPr>
        <w:tabs>
          <w:tab w:val="left" w:pos="931"/>
          <w:tab w:val="left" w:pos="933"/>
        </w:tabs>
        <w:spacing w:line="360" w:lineRule="auto"/>
        <w:ind w:right="656"/>
        <w:rPr>
          <w:sz w:val="24"/>
        </w:rPr>
      </w:pPr>
      <w:r>
        <w:rPr>
          <w:sz w:val="24"/>
        </w:rPr>
        <w:t>методика онлайн-диагностики на определение профессиональных склонностей и направленности обучающихся (</w:t>
      </w:r>
      <w:r>
        <w:rPr>
          <w:i/>
          <w:sz w:val="24"/>
        </w:rPr>
        <w:t>«Мой выбор»</w:t>
      </w:r>
      <w:r>
        <w:rPr>
          <w:sz w:val="24"/>
        </w:rPr>
        <w:t>). Методика предусматривает версию для 10- 11 классов.</w:t>
      </w:r>
    </w:p>
    <w:p w:rsidR="00076F32" w:rsidRDefault="00947DCD">
      <w:pPr>
        <w:pStyle w:val="a3"/>
        <w:spacing w:line="360" w:lineRule="auto"/>
        <w:ind w:left="213" w:right="692" w:firstLine="850"/>
        <w:jc w:val="left"/>
      </w:pPr>
      <w:r>
        <w:rPr>
          <w:b/>
        </w:rPr>
        <w:t xml:space="preserve">Онлайн-диагностика II </w:t>
      </w:r>
      <w:r>
        <w:rPr>
          <w:b/>
          <w:i/>
        </w:rPr>
        <w:t xml:space="preserve">«Мои таланты» </w:t>
      </w:r>
      <w:r>
        <w:rPr>
          <w:b/>
        </w:rPr>
        <w:t xml:space="preserve">включает </w:t>
      </w:r>
      <w:r>
        <w:t>комплексную методику онлайн- диагностики на определение профессиональных интересов и сильных сторон обучающихся с выделением«зонпотенциала»(талантов)длядальнейшегоразвития.Методикапредусматривает версию для 10-11 классов.</w:t>
      </w:r>
    </w:p>
    <w:p w:rsidR="00076F32" w:rsidRDefault="00947DCD">
      <w:pPr>
        <w:spacing w:before="4" w:line="360" w:lineRule="auto"/>
        <w:ind w:left="213" w:right="692" w:firstLine="850"/>
        <w:rPr>
          <w:sz w:val="24"/>
        </w:rPr>
      </w:pPr>
      <w:r>
        <w:rPr>
          <w:b/>
          <w:sz w:val="24"/>
        </w:rPr>
        <w:t xml:space="preserve">Развернутая консультации по результатам повторной онлайн-диагностики. </w:t>
      </w:r>
      <w:r>
        <w:rPr>
          <w:sz w:val="24"/>
        </w:rPr>
        <w:t>Сопровождение обучающихся по итогам диагностики (в индивидуальном или групповом формате).Возможнопроведениеконсультацииспомощьювидеозаписиготовойконсультации (доступной участникам проекта «Билет в будущее» на интернет-платформе</w:t>
      </w:r>
      <w:hyperlink r:id="rId623">
        <w:r>
          <w:rPr>
            <w:u w:val="single"/>
          </w:rPr>
          <w:t xml:space="preserve"> https://bvbinfo.ru/</w:t>
        </w:r>
      </w:hyperlink>
      <w:r>
        <w:rPr>
          <w:sz w:val="24"/>
        </w:rPr>
        <w:t>).</w:t>
      </w:r>
    </w:p>
    <w:p w:rsidR="00076F32" w:rsidRDefault="00947DCD">
      <w:pPr>
        <w:pStyle w:val="Heading3"/>
        <w:numPr>
          <w:ilvl w:val="3"/>
          <w:numId w:val="61"/>
        </w:numPr>
        <w:tabs>
          <w:tab w:val="left" w:pos="1307"/>
        </w:tabs>
        <w:spacing w:before="1"/>
        <w:ind w:left="1307" w:hanging="244"/>
        <w:jc w:val="left"/>
      </w:pPr>
      <w:r>
        <w:t>Профориентационныйрефлексивныйурок</w:t>
      </w:r>
      <w:r>
        <w:rPr>
          <w:spacing w:val="-2"/>
        </w:rPr>
        <w:t>«Планирую»</w:t>
      </w:r>
    </w:p>
    <w:p w:rsidR="00076F32" w:rsidRDefault="00947DCD">
      <w:pPr>
        <w:spacing w:before="137" w:line="362" w:lineRule="auto"/>
        <w:ind w:left="213" w:firstLine="850"/>
        <w:rPr>
          <w:b/>
          <w:sz w:val="24"/>
        </w:rPr>
      </w:pPr>
      <w:r>
        <w:rPr>
          <w:b/>
          <w:sz w:val="24"/>
        </w:rPr>
        <w:t xml:space="preserve">(4часа,изних:2часааудиторнойработы, 2часавнеаудиторной(самостоятельной) </w:t>
      </w:r>
      <w:r>
        <w:rPr>
          <w:b/>
          <w:spacing w:val="-2"/>
          <w:sz w:val="24"/>
        </w:rPr>
        <w:t>работы)</w:t>
      </w:r>
    </w:p>
    <w:p w:rsidR="00076F32" w:rsidRDefault="00947DCD">
      <w:pPr>
        <w:spacing w:line="360" w:lineRule="auto"/>
        <w:ind w:left="213" w:right="692" w:firstLine="850"/>
        <w:rPr>
          <w:sz w:val="24"/>
        </w:rPr>
      </w:pPr>
      <w:r>
        <w:rPr>
          <w:b/>
          <w:i/>
          <w:sz w:val="24"/>
        </w:rPr>
        <w:t xml:space="preserve">Профориентационныйрефлексивный урок(проводится вконце курса,поитогам проведениявсехпрофориентационныхмероприятий): </w:t>
      </w:r>
      <w:r>
        <w:rPr>
          <w:sz w:val="24"/>
        </w:rPr>
        <w:t>разбориобсуждениеперсональных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w:t>
      </w:r>
    </w:p>
    <w:p w:rsidR="00076F32" w:rsidRDefault="00947DCD">
      <w:pPr>
        <w:pStyle w:val="Heading3"/>
        <w:spacing w:line="275" w:lineRule="exact"/>
        <w:ind w:left="1063"/>
      </w:pPr>
      <w:r>
        <w:t>Планируемые</w:t>
      </w:r>
      <w:r>
        <w:rPr>
          <w:spacing w:val="-2"/>
        </w:rPr>
        <w:t>результаты</w:t>
      </w:r>
    </w:p>
    <w:p w:rsidR="00076F32" w:rsidRDefault="00947DCD">
      <w:pPr>
        <w:pStyle w:val="a3"/>
        <w:spacing w:before="134" w:line="360" w:lineRule="auto"/>
        <w:ind w:left="213" w:right="692" w:firstLine="850"/>
        <w:jc w:val="left"/>
      </w:pPr>
      <w:r>
        <w:t>Занятияврамкахпрограммынаправленынаобеспечениедостиженияшкольниками следующих личностных, метапредметных и предметных образовательных результатов.</w:t>
      </w:r>
    </w:p>
    <w:p w:rsidR="00076F32" w:rsidRDefault="00076F32">
      <w:pPr>
        <w:spacing w:line="360" w:lineRule="auto"/>
        <w:sectPr w:rsidR="00076F32">
          <w:pgSz w:w="11910" w:h="16840"/>
          <w:pgMar w:top="660" w:right="40" w:bottom="1060" w:left="920" w:header="0" w:footer="834" w:gutter="0"/>
          <w:cols w:space="720"/>
        </w:sectPr>
      </w:pPr>
    </w:p>
    <w:p w:rsidR="00076F32" w:rsidRDefault="00947DCD">
      <w:pPr>
        <w:spacing w:before="72"/>
        <w:ind w:left="1063"/>
        <w:jc w:val="both"/>
        <w:rPr>
          <w:i/>
          <w:sz w:val="24"/>
        </w:rPr>
      </w:pPr>
      <w:r>
        <w:rPr>
          <w:i/>
          <w:sz w:val="24"/>
        </w:rPr>
        <w:lastRenderedPageBreak/>
        <w:t>Личностные</w:t>
      </w:r>
      <w:r>
        <w:rPr>
          <w:i/>
          <w:spacing w:val="-2"/>
          <w:sz w:val="24"/>
        </w:rPr>
        <w:t>результаты</w:t>
      </w:r>
    </w:p>
    <w:p w:rsidR="00076F32" w:rsidRDefault="00947DCD">
      <w:pPr>
        <w:spacing w:before="142"/>
        <w:ind w:left="1063"/>
        <w:jc w:val="both"/>
        <w:rPr>
          <w:i/>
          <w:sz w:val="24"/>
        </w:rPr>
      </w:pPr>
      <w:r>
        <w:rPr>
          <w:i/>
          <w:sz w:val="24"/>
        </w:rPr>
        <w:t>Всферегражданского</w:t>
      </w:r>
      <w:r>
        <w:rPr>
          <w:i/>
          <w:spacing w:val="-2"/>
          <w:sz w:val="24"/>
        </w:rPr>
        <w:t>воспитания:</w:t>
      </w:r>
    </w:p>
    <w:p w:rsidR="00076F32" w:rsidRDefault="00947DCD">
      <w:pPr>
        <w:pStyle w:val="a4"/>
        <w:numPr>
          <w:ilvl w:val="0"/>
          <w:numId w:val="58"/>
        </w:numPr>
        <w:tabs>
          <w:tab w:val="left" w:pos="446"/>
          <w:tab w:val="left" w:pos="448"/>
        </w:tabs>
        <w:spacing w:before="136" w:line="360" w:lineRule="auto"/>
        <w:ind w:right="670"/>
        <w:rPr>
          <w:sz w:val="24"/>
        </w:rPr>
      </w:pPr>
      <w:r>
        <w:rPr>
          <w:sz w:val="24"/>
        </w:rPr>
        <w:t>готовность к выполнению обязанностей гражданина и реализации его прав, уважение прав, свобод и законных</w:t>
      </w:r>
    </w:p>
    <w:p w:rsidR="00076F32" w:rsidRDefault="00947DCD">
      <w:pPr>
        <w:pStyle w:val="a3"/>
        <w:spacing w:line="362" w:lineRule="auto"/>
        <w:ind w:left="213" w:right="1435" w:firstLine="850"/>
      </w:pPr>
      <w:r>
        <w:t>интересовдругихлюдей,скоторымишкольникампредстоитвзаимодействоватьв рамках реализ ации программы «Профориентация»;</w:t>
      </w:r>
    </w:p>
    <w:p w:rsidR="00076F32" w:rsidRDefault="00947DCD">
      <w:pPr>
        <w:spacing w:line="273" w:lineRule="exact"/>
        <w:ind w:left="1063"/>
        <w:jc w:val="both"/>
        <w:rPr>
          <w:i/>
          <w:sz w:val="24"/>
        </w:rPr>
      </w:pPr>
      <w:r>
        <w:rPr>
          <w:i/>
          <w:sz w:val="24"/>
        </w:rPr>
        <w:t>В сферепатриотического</w:t>
      </w:r>
      <w:r>
        <w:rPr>
          <w:i/>
          <w:spacing w:val="-2"/>
          <w:sz w:val="24"/>
        </w:rPr>
        <w:t>воспитания:</w:t>
      </w:r>
    </w:p>
    <w:p w:rsidR="00076F32" w:rsidRDefault="00947DCD">
      <w:pPr>
        <w:pStyle w:val="a4"/>
        <w:numPr>
          <w:ilvl w:val="0"/>
          <w:numId w:val="58"/>
        </w:numPr>
        <w:tabs>
          <w:tab w:val="left" w:pos="446"/>
          <w:tab w:val="left" w:pos="448"/>
        </w:tabs>
        <w:spacing w:before="136" w:line="360" w:lineRule="auto"/>
        <w:ind w:right="668"/>
        <w:rPr>
          <w:sz w:val="24"/>
        </w:rPr>
      </w:pPr>
      <w:r>
        <w:rPr>
          <w:sz w:val="24"/>
        </w:rPr>
        <w:t xml:space="preserve">осознаниероссийскойгражданскойидентичностивполикультурномимногоконфессиональном </w:t>
      </w:r>
      <w:r>
        <w:rPr>
          <w:spacing w:val="-2"/>
          <w:sz w:val="24"/>
        </w:rPr>
        <w:t>обществе,</w:t>
      </w:r>
    </w:p>
    <w:p w:rsidR="00076F32" w:rsidRDefault="00947DCD">
      <w:pPr>
        <w:pStyle w:val="a3"/>
        <w:spacing w:before="2" w:line="360" w:lineRule="auto"/>
        <w:ind w:left="213" w:right="692" w:firstLine="850"/>
      </w:pPr>
      <w:r>
        <w:t>проявлениеинтересакпознаниюистории,культурыРоссийскойФедерации,своегокрая, народ ов России;</w:t>
      </w:r>
    </w:p>
    <w:p w:rsidR="00076F32" w:rsidRDefault="00947DCD">
      <w:pPr>
        <w:pStyle w:val="a4"/>
        <w:numPr>
          <w:ilvl w:val="0"/>
          <w:numId w:val="58"/>
        </w:numPr>
        <w:tabs>
          <w:tab w:val="left" w:pos="446"/>
          <w:tab w:val="left" w:pos="448"/>
        </w:tabs>
        <w:spacing w:line="360" w:lineRule="auto"/>
        <w:ind w:right="657"/>
        <w:rPr>
          <w:sz w:val="24"/>
        </w:rPr>
      </w:pPr>
      <w:r>
        <w:rPr>
          <w:sz w:val="24"/>
        </w:rPr>
        <w:t>ценностное отношение к достижениям своей Родины - России, к науке, искусству, спорту, технологиям,боевымподвигамитрудовымдостижениямнарода,скоторымишкольникибудут знакомиться в ходе профориентационных экскурсий на предприятия своего региона.</w:t>
      </w:r>
    </w:p>
    <w:p w:rsidR="00076F32" w:rsidRDefault="00947DCD">
      <w:pPr>
        <w:ind w:left="1063"/>
        <w:jc w:val="both"/>
        <w:rPr>
          <w:i/>
          <w:sz w:val="24"/>
        </w:rPr>
      </w:pPr>
      <w:r>
        <w:rPr>
          <w:i/>
          <w:sz w:val="24"/>
        </w:rPr>
        <w:t>Всфередуховно-нравственного</w:t>
      </w:r>
      <w:r>
        <w:rPr>
          <w:i/>
          <w:spacing w:val="-2"/>
          <w:sz w:val="24"/>
        </w:rPr>
        <w:t>воспитания:</w:t>
      </w:r>
    </w:p>
    <w:p w:rsidR="00076F32" w:rsidRDefault="00947DCD">
      <w:pPr>
        <w:pStyle w:val="a4"/>
        <w:numPr>
          <w:ilvl w:val="0"/>
          <w:numId w:val="58"/>
        </w:numPr>
        <w:tabs>
          <w:tab w:val="left" w:pos="447"/>
        </w:tabs>
        <w:spacing w:before="137"/>
        <w:ind w:left="447" w:hanging="138"/>
        <w:rPr>
          <w:sz w:val="24"/>
        </w:rPr>
      </w:pPr>
      <w:r>
        <w:rPr>
          <w:sz w:val="24"/>
        </w:rPr>
        <w:t>ориентациянаморальныеценностиинормывситуацияхнравственного</w:t>
      </w:r>
      <w:r>
        <w:rPr>
          <w:spacing w:val="-2"/>
          <w:sz w:val="24"/>
        </w:rPr>
        <w:t>выбора;</w:t>
      </w:r>
    </w:p>
    <w:p w:rsidR="00076F32" w:rsidRDefault="00947DCD">
      <w:pPr>
        <w:pStyle w:val="a4"/>
        <w:numPr>
          <w:ilvl w:val="0"/>
          <w:numId w:val="58"/>
        </w:numPr>
        <w:tabs>
          <w:tab w:val="left" w:pos="446"/>
          <w:tab w:val="left" w:pos="448"/>
        </w:tabs>
        <w:spacing w:before="137" w:line="360" w:lineRule="auto"/>
        <w:ind w:right="672"/>
        <w:rPr>
          <w:sz w:val="24"/>
        </w:rPr>
      </w:pPr>
      <w:r>
        <w:rPr>
          <w:spacing w:val="-2"/>
          <w:sz w:val="24"/>
        </w:rPr>
        <w:t xml:space="preserve">готовностьоцениватьсвоёповедениеипоступки, поведениеипоступкидругихлюдейспозиции </w:t>
      </w:r>
      <w:r>
        <w:rPr>
          <w:sz w:val="24"/>
        </w:rPr>
        <w:t>нравственныхи правовых норм с учётом осознания последствий поступков;</w:t>
      </w:r>
    </w:p>
    <w:p w:rsidR="00076F32" w:rsidRDefault="00947DCD">
      <w:pPr>
        <w:spacing w:before="3"/>
        <w:ind w:left="1063"/>
        <w:jc w:val="both"/>
        <w:rPr>
          <w:i/>
          <w:sz w:val="24"/>
        </w:rPr>
      </w:pPr>
      <w:r>
        <w:rPr>
          <w:i/>
          <w:sz w:val="24"/>
        </w:rPr>
        <w:t xml:space="preserve">Всфереэстетического </w:t>
      </w:r>
      <w:r>
        <w:rPr>
          <w:i/>
          <w:spacing w:val="-2"/>
          <w:sz w:val="24"/>
        </w:rPr>
        <w:t>воспитания:</w:t>
      </w:r>
    </w:p>
    <w:p w:rsidR="00076F32" w:rsidRDefault="00947DCD">
      <w:pPr>
        <w:pStyle w:val="a4"/>
        <w:numPr>
          <w:ilvl w:val="1"/>
          <w:numId w:val="58"/>
        </w:numPr>
        <w:tabs>
          <w:tab w:val="left" w:pos="1201"/>
        </w:tabs>
        <w:spacing w:before="136" w:line="360" w:lineRule="auto"/>
        <w:ind w:right="1767" w:firstLine="850"/>
        <w:rPr>
          <w:sz w:val="24"/>
        </w:rPr>
      </w:pPr>
      <w:r>
        <w:rPr>
          <w:sz w:val="24"/>
        </w:rPr>
        <w:t>осознаниеважностихудожественнойкультурыкаксредствакоммуникациии самовыражения для представителей многих профессий;</w:t>
      </w:r>
    </w:p>
    <w:p w:rsidR="00076F32" w:rsidRDefault="00947DCD">
      <w:pPr>
        <w:pStyle w:val="a4"/>
        <w:numPr>
          <w:ilvl w:val="0"/>
          <w:numId w:val="58"/>
        </w:numPr>
        <w:tabs>
          <w:tab w:val="left" w:pos="447"/>
        </w:tabs>
        <w:spacing w:line="274" w:lineRule="exact"/>
        <w:ind w:left="447" w:hanging="138"/>
        <w:rPr>
          <w:color w:val="171717"/>
          <w:sz w:val="24"/>
        </w:rPr>
      </w:pPr>
      <w:r>
        <w:rPr>
          <w:sz w:val="24"/>
        </w:rPr>
        <w:t>стремлениексамовыражениюв разныхвидахискусства,втомчисле</w:t>
      </w:r>
      <w:r>
        <w:rPr>
          <w:spacing w:val="-2"/>
          <w:sz w:val="24"/>
        </w:rPr>
        <w:t>прикладного;</w:t>
      </w:r>
    </w:p>
    <w:p w:rsidR="00076F32" w:rsidRDefault="00947DCD">
      <w:pPr>
        <w:spacing w:before="142" w:line="360" w:lineRule="auto"/>
        <w:ind w:left="213" w:right="999" w:firstLine="850"/>
        <w:jc w:val="both"/>
        <w:rPr>
          <w:i/>
          <w:sz w:val="24"/>
        </w:rPr>
      </w:pPr>
      <w:r>
        <w:rPr>
          <w:i/>
          <w:sz w:val="24"/>
        </w:rPr>
        <w:t>Всферефизическоговоспитания,формированиякультурыздоровьяиэмоционального благопол учия:</w:t>
      </w:r>
    </w:p>
    <w:p w:rsidR="00076F32" w:rsidRDefault="00947DCD">
      <w:pPr>
        <w:pStyle w:val="a4"/>
        <w:numPr>
          <w:ilvl w:val="0"/>
          <w:numId w:val="58"/>
        </w:numPr>
        <w:tabs>
          <w:tab w:val="left" w:pos="446"/>
          <w:tab w:val="left" w:pos="448"/>
        </w:tabs>
        <w:spacing w:line="360" w:lineRule="auto"/>
        <w:ind w:right="667"/>
        <w:rPr>
          <w:color w:val="171717"/>
          <w:sz w:val="24"/>
        </w:rPr>
      </w:pPr>
      <w:r>
        <w:rPr>
          <w:sz w:val="24"/>
        </w:rPr>
        <w:t>осознание необходимости соблюдения правил безопасности в любой профессии, в том числе навыков безопасного поведения в интернет-среде;</w:t>
      </w:r>
    </w:p>
    <w:p w:rsidR="00076F32" w:rsidRDefault="00947DCD">
      <w:pPr>
        <w:pStyle w:val="a4"/>
        <w:numPr>
          <w:ilvl w:val="0"/>
          <w:numId w:val="58"/>
        </w:numPr>
        <w:tabs>
          <w:tab w:val="left" w:pos="447"/>
        </w:tabs>
        <w:spacing w:before="1"/>
        <w:ind w:left="447" w:hanging="138"/>
        <w:rPr>
          <w:color w:val="171717"/>
          <w:sz w:val="24"/>
        </w:rPr>
      </w:pPr>
      <w:r>
        <w:rPr>
          <w:sz w:val="24"/>
        </w:rPr>
        <w:t>ответственноеотношениексвоемуздоровьюиустановканаздоровыйобраз</w:t>
      </w:r>
      <w:r>
        <w:rPr>
          <w:spacing w:val="-2"/>
          <w:sz w:val="24"/>
        </w:rPr>
        <w:t>жизни;</w:t>
      </w:r>
    </w:p>
    <w:p w:rsidR="00076F32" w:rsidRDefault="00947DCD">
      <w:pPr>
        <w:spacing w:before="137"/>
        <w:ind w:left="1063"/>
        <w:jc w:val="both"/>
        <w:rPr>
          <w:i/>
          <w:sz w:val="24"/>
        </w:rPr>
      </w:pPr>
      <w:r>
        <w:rPr>
          <w:i/>
          <w:sz w:val="24"/>
        </w:rPr>
        <w:t xml:space="preserve">Всферетрудового </w:t>
      </w:r>
      <w:r>
        <w:rPr>
          <w:i/>
          <w:spacing w:val="-2"/>
          <w:sz w:val="24"/>
        </w:rPr>
        <w:t>воспитания:</w:t>
      </w:r>
    </w:p>
    <w:p w:rsidR="00076F32" w:rsidRDefault="00947DCD">
      <w:pPr>
        <w:pStyle w:val="a4"/>
        <w:numPr>
          <w:ilvl w:val="0"/>
          <w:numId w:val="58"/>
        </w:numPr>
        <w:tabs>
          <w:tab w:val="left" w:pos="446"/>
          <w:tab w:val="left" w:pos="448"/>
        </w:tabs>
        <w:spacing w:before="136" w:line="362" w:lineRule="auto"/>
        <w:ind w:right="662"/>
        <w:rPr>
          <w:color w:val="171717"/>
          <w:sz w:val="24"/>
        </w:rPr>
      </w:pPr>
      <w:r>
        <w:rPr>
          <w:sz w:val="24"/>
        </w:rPr>
        <w:t>установканаактивноеучастиеврешениипрактическихзадач(врамкахсемьи,образовательной организации, города, края) технологической и социальной направленности, способность инициировать, планировать и самостоятельно</w:t>
      </w:r>
    </w:p>
    <w:p w:rsidR="00076F32" w:rsidRDefault="00947DCD">
      <w:pPr>
        <w:pStyle w:val="a3"/>
        <w:spacing w:line="269" w:lineRule="exact"/>
        <w:ind w:left="1063"/>
      </w:pPr>
      <w:r>
        <w:t>выполнятьтакогорода</w:t>
      </w:r>
      <w:r>
        <w:rPr>
          <w:spacing w:val="-2"/>
        </w:rPr>
        <w:t>деятельность;</w:t>
      </w:r>
    </w:p>
    <w:p w:rsidR="00076F32" w:rsidRDefault="00947DCD">
      <w:pPr>
        <w:spacing w:before="137"/>
        <w:ind w:left="1063"/>
        <w:jc w:val="both"/>
        <w:rPr>
          <w:i/>
          <w:sz w:val="24"/>
        </w:rPr>
      </w:pPr>
      <w:r>
        <w:rPr>
          <w:i/>
          <w:sz w:val="24"/>
        </w:rPr>
        <w:t>В сфереэкологического</w:t>
      </w:r>
      <w:r>
        <w:rPr>
          <w:i/>
          <w:spacing w:val="-2"/>
          <w:sz w:val="24"/>
        </w:rPr>
        <w:t>воспитания:</w:t>
      </w:r>
    </w:p>
    <w:p w:rsidR="00076F32" w:rsidRDefault="00947DCD">
      <w:pPr>
        <w:pStyle w:val="a4"/>
        <w:numPr>
          <w:ilvl w:val="0"/>
          <w:numId w:val="58"/>
        </w:numPr>
        <w:tabs>
          <w:tab w:val="left" w:pos="446"/>
          <w:tab w:val="left" w:pos="448"/>
        </w:tabs>
        <w:spacing w:before="138" w:line="362" w:lineRule="auto"/>
        <w:ind w:right="667"/>
        <w:jc w:val="left"/>
        <w:rPr>
          <w:color w:val="171717"/>
          <w:sz w:val="24"/>
        </w:rPr>
      </w:pPr>
      <w:r>
        <w:rPr>
          <w:sz w:val="24"/>
        </w:rPr>
        <w:t>повышение уровня экологической культуры, осознание глобального характера экологических проблемипутейихрешения,втомчислевпроцессеознакомленияспрофессиямисферы</w:t>
      </w:r>
    </w:p>
    <w:p w:rsidR="00076F32" w:rsidRDefault="00947DCD">
      <w:pPr>
        <w:pStyle w:val="a3"/>
        <w:spacing w:line="273" w:lineRule="exact"/>
        <w:ind w:left="448"/>
        <w:jc w:val="left"/>
      </w:pPr>
      <w:r>
        <w:rPr>
          <w:spacing w:val="-2"/>
        </w:rPr>
        <w:t>«человек-природа»;</w:t>
      </w:r>
    </w:p>
    <w:p w:rsidR="00076F32" w:rsidRDefault="00076F32">
      <w:pPr>
        <w:spacing w:line="273" w:lineRule="exact"/>
        <w:sectPr w:rsidR="00076F32">
          <w:pgSz w:w="11910" w:h="16840"/>
          <w:pgMar w:top="660" w:right="40" w:bottom="1060" w:left="920" w:header="0" w:footer="834" w:gutter="0"/>
          <w:cols w:space="720"/>
        </w:sectPr>
      </w:pPr>
    </w:p>
    <w:p w:rsidR="00076F32" w:rsidRDefault="00947DCD">
      <w:pPr>
        <w:pStyle w:val="a4"/>
        <w:numPr>
          <w:ilvl w:val="0"/>
          <w:numId w:val="58"/>
        </w:numPr>
        <w:tabs>
          <w:tab w:val="left" w:pos="446"/>
          <w:tab w:val="left" w:pos="448"/>
        </w:tabs>
        <w:spacing w:before="72" w:line="360" w:lineRule="auto"/>
        <w:ind w:right="660"/>
        <w:rPr>
          <w:color w:val="171717"/>
          <w:sz w:val="24"/>
        </w:rPr>
      </w:pPr>
      <w:r>
        <w:rPr>
          <w:sz w:val="24"/>
        </w:rPr>
        <w:lastRenderedPageBreak/>
        <w:t xml:space="preserve">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w:t>
      </w:r>
      <w:r>
        <w:rPr>
          <w:spacing w:val="-2"/>
          <w:sz w:val="24"/>
        </w:rPr>
        <w:t>деятельность;</w:t>
      </w:r>
    </w:p>
    <w:p w:rsidR="00076F32" w:rsidRDefault="00947DCD">
      <w:pPr>
        <w:spacing w:before="1"/>
        <w:ind w:left="1063"/>
        <w:jc w:val="both"/>
        <w:rPr>
          <w:sz w:val="24"/>
        </w:rPr>
      </w:pPr>
      <w:r>
        <w:rPr>
          <w:i/>
          <w:sz w:val="24"/>
        </w:rPr>
        <w:t>Всферепониманияценностинаучного</w:t>
      </w:r>
      <w:r>
        <w:rPr>
          <w:i/>
          <w:spacing w:val="-2"/>
          <w:sz w:val="24"/>
        </w:rPr>
        <w:t>познания</w:t>
      </w:r>
      <w:r>
        <w:rPr>
          <w:spacing w:val="-2"/>
          <w:sz w:val="24"/>
        </w:rPr>
        <w:t>:</w:t>
      </w:r>
    </w:p>
    <w:p w:rsidR="00076F32" w:rsidRDefault="00947DCD">
      <w:pPr>
        <w:pStyle w:val="a4"/>
        <w:numPr>
          <w:ilvl w:val="0"/>
          <w:numId w:val="58"/>
        </w:numPr>
        <w:tabs>
          <w:tab w:val="left" w:pos="446"/>
          <w:tab w:val="left" w:pos="448"/>
        </w:tabs>
        <w:spacing w:before="138" w:line="360" w:lineRule="auto"/>
        <w:ind w:right="667"/>
        <w:rPr>
          <w:color w:val="171717"/>
          <w:sz w:val="24"/>
        </w:rPr>
      </w:pPr>
      <w:r>
        <w:rPr>
          <w:sz w:val="24"/>
        </w:rPr>
        <w:t>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76F32" w:rsidRDefault="00947DCD">
      <w:pPr>
        <w:spacing w:before="1"/>
        <w:ind w:left="1063"/>
        <w:jc w:val="both"/>
        <w:rPr>
          <w:i/>
          <w:sz w:val="24"/>
        </w:rPr>
      </w:pPr>
      <w:r>
        <w:rPr>
          <w:i/>
          <w:sz w:val="24"/>
        </w:rPr>
        <w:t>В сфереадаптациикизменяющимсяусловиямсоциальной и природной</w:t>
      </w:r>
      <w:r>
        <w:rPr>
          <w:i/>
          <w:spacing w:val="-2"/>
          <w:sz w:val="24"/>
        </w:rPr>
        <w:t>среды:</w:t>
      </w:r>
    </w:p>
    <w:p w:rsidR="00076F32" w:rsidRDefault="00947DCD">
      <w:pPr>
        <w:pStyle w:val="a4"/>
        <w:numPr>
          <w:ilvl w:val="0"/>
          <w:numId w:val="58"/>
        </w:numPr>
        <w:tabs>
          <w:tab w:val="left" w:pos="447"/>
        </w:tabs>
        <w:spacing w:before="137"/>
        <w:ind w:left="447" w:hanging="138"/>
        <w:rPr>
          <w:color w:val="171717"/>
          <w:sz w:val="24"/>
        </w:rPr>
      </w:pPr>
      <w:r>
        <w:rPr>
          <w:sz w:val="24"/>
        </w:rPr>
        <w:t>освоениесоциальногоопыта,основных</w:t>
      </w:r>
      <w:r>
        <w:rPr>
          <w:spacing w:val="-2"/>
          <w:sz w:val="24"/>
        </w:rPr>
        <w:t>социальных</w:t>
      </w:r>
    </w:p>
    <w:p w:rsidR="00076F32" w:rsidRDefault="00947DCD">
      <w:pPr>
        <w:pStyle w:val="a3"/>
        <w:spacing w:before="142" w:line="360" w:lineRule="auto"/>
        <w:ind w:left="1063" w:right="814"/>
      </w:pPr>
      <w:r>
        <w:t>ролей,соответствующихведущейдеятельностивозраста,нормиправилобщественного поведения, форм социальной жизни в группах и сообществах, включая семью, группы,</w:t>
      </w:r>
    </w:p>
    <w:p w:rsidR="00076F32" w:rsidRDefault="00947DCD">
      <w:pPr>
        <w:pStyle w:val="a3"/>
        <w:spacing w:line="274" w:lineRule="exact"/>
        <w:ind w:left="213"/>
      </w:pPr>
      <w:r>
        <w:t>сформированныепо профессиональному</w:t>
      </w:r>
      <w:r>
        <w:rPr>
          <w:spacing w:val="-2"/>
        </w:rPr>
        <w:t>признаку;</w:t>
      </w:r>
    </w:p>
    <w:p w:rsidR="00076F32" w:rsidRDefault="00947DCD">
      <w:pPr>
        <w:spacing w:before="137"/>
        <w:ind w:left="1063"/>
        <w:jc w:val="both"/>
        <w:rPr>
          <w:i/>
          <w:sz w:val="24"/>
        </w:rPr>
      </w:pPr>
      <w:r>
        <w:rPr>
          <w:i/>
          <w:sz w:val="24"/>
        </w:rPr>
        <w:t>Метапредметные</w:t>
      </w:r>
      <w:r>
        <w:rPr>
          <w:i/>
          <w:spacing w:val="-2"/>
          <w:sz w:val="24"/>
        </w:rPr>
        <w:t>результаты:</w:t>
      </w:r>
    </w:p>
    <w:p w:rsidR="00076F32" w:rsidRDefault="00947DCD">
      <w:pPr>
        <w:spacing w:before="137"/>
        <w:ind w:left="1063"/>
        <w:jc w:val="both"/>
        <w:rPr>
          <w:sz w:val="24"/>
        </w:rPr>
      </w:pPr>
      <w:r>
        <w:rPr>
          <w:i/>
          <w:sz w:val="24"/>
        </w:rPr>
        <w:t>Всфереовладенияуниверсальнымиучебнымипознавательными</w:t>
      </w:r>
      <w:r>
        <w:rPr>
          <w:i/>
          <w:spacing w:val="-2"/>
          <w:sz w:val="24"/>
        </w:rPr>
        <w:t xml:space="preserve"> действиями</w:t>
      </w:r>
      <w:r>
        <w:rPr>
          <w:spacing w:val="-2"/>
          <w:sz w:val="24"/>
        </w:rPr>
        <w:t>:</w:t>
      </w:r>
    </w:p>
    <w:p w:rsidR="00076F32" w:rsidRDefault="00947DCD">
      <w:pPr>
        <w:pStyle w:val="a3"/>
        <w:spacing w:before="142" w:line="360" w:lineRule="auto"/>
        <w:ind w:left="213" w:right="918" w:firstLine="850"/>
      </w:pPr>
      <w:r>
        <w:t>- выявлятьдефицитинформацииотойилиинойпрофессии,необходимойдляполноты представ лений о ней, и находить способы для решения возникшей проблемы;</w:t>
      </w:r>
    </w:p>
    <w:p w:rsidR="00076F32" w:rsidRDefault="00947DCD">
      <w:pPr>
        <w:pStyle w:val="a4"/>
        <w:numPr>
          <w:ilvl w:val="0"/>
          <w:numId w:val="58"/>
        </w:numPr>
        <w:tabs>
          <w:tab w:val="left" w:pos="447"/>
        </w:tabs>
        <w:spacing w:line="274" w:lineRule="exact"/>
        <w:ind w:left="447" w:hanging="138"/>
        <w:rPr>
          <w:color w:val="171717"/>
          <w:sz w:val="24"/>
        </w:rPr>
      </w:pPr>
      <w:r>
        <w:rPr>
          <w:sz w:val="24"/>
        </w:rPr>
        <w:t>использоватьвопросыкакинструментдляпознаниябудущей</w:t>
      </w:r>
      <w:r>
        <w:rPr>
          <w:spacing w:val="-2"/>
          <w:sz w:val="24"/>
        </w:rPr>
        <w:t>профессии;</w:t>
      </w:r>
    </w:p>
    <w:p w:rsidR="00076F32" w:rsidRDefault="00947DCD">
      <w:pPr>
        <w:spacing w:before="137"/>
        <w:ind w:left="1063"/>
        <w:jc w:val="both"/>
        <w:rPr>
          <w:i/>
          <w:sz w:val="24"/>
        </w:rPr>
      </w:pPr>
      <w:r>
        <w:rPr>
          <w:i/>
          <w:sz w:val="24"/>
        </w:rPr>
        <w:t>Всфереовладенияуниверсальнымиучебнымикоммуникативными</w:t>
      </w:r>
      <w:r>
        <w:rPr>
          <w:i/>
          <w:spacing w:val="-2"/>
          <w:sz w:val="24"/>
        </w:rPr>
        <w:t xml:space="preserve"> действиями:</w:t>
      </w:r>
    </w:p>
    <w:p w:rsidR="00076F32" w:rsidRDefault="00947DCD">
      <w:pPr>
        <w:pStyle w:val="a3"/>
        <w:spacing w:before="141" w:line="360" w:lineRule="auto"/>
        <w:ind w:left="213" w:right="1565" w:firstLine="850"/>
      </w:pPr>
      <w:r>
        <w:rPr>
          <w:i/>
        </w:rPr>
        <w:t>-</w:t>
      </w:r>
      <w:r>
        <w:t>восприниматьиформулироватьсуждениявсоответствиисцелямииусловиями общения в рамках занятий, включённых в курс «Профориентация»;</w:t>
      </w:r>
    </w:p>
    <w:p w:rsidR="00076F32" w:rsidRDefault="00947DCD">
      <w:pPr>
        <w:pStyle w:val="a4"/>
        <w:numPr>
          <w:ilvl w:val="0"/>
          <w:numId w:val="58"/>
        </w:numPr>
        <w:tabs>
          <w:tab w:val="left" w:pos="446"/>
          <w:tab w:val="left" w:pos="448"/>
        </w:tabs>
        <w:spacing w:line="360" w:lineRule="auto"/>
        <w:ind w:right="667"/>
        <w:rPr>
          <w:color w:val="171717"/>
          <w:sz w:val="24"/>
        </w:rPr>
      </w:pPr>
      <w:r>
        <w:rPr>
          <w:sz w:val="24"/>
        </w:rPr>
        <w:t xml:space="preserve">выражатьсвоюточкузрения;распознаватьневербальныесредстваобщения,пониматьзначение </w:t>
      </w:r>
      <w:r>
        <w:rPr>
          <w:spacing w:val="-2"/>
          <w:sz w:val="24"/>
        </w:rPr>
        <w:t>социальных</w:t>
      </w:r>
    </w:p>
    <w:p w:rsidR="00076F32" w:rsidRDefault="00947DCD">
      <w:pPr>
        <w:pStyle w:val="a3"/>
        <w:spacing w:before="1" w:line="360" w:lineRule="auto"/>
        <w:ind w:left="213" w:right="692" w:firstLine="850"/>
        <w:jc w:val="left"/>
      </w:pPr>
      <w:r>
        <w:t>знаков,знатьираспознаватьпредпосылкиконфликтныхситуацийистаратьсясмягчать конфли кты;</w:t>
      </w:r>
    </w:p>
    <w:p w:rsidR="00076F32" w:rsidRDefault="00947DCD">
      <w:pPr>
        <w:spacing w:line="274" w:lineRule="exact"/>
        <w:ind w:left="1063"/>
        <w:rPr>
          <w:i/>
          <w:sz w:val="24"/>
        </w:rPr>
      </w:pPr>
      <w:r>
        <w:rPr>
          <w:i/>
          <w:sz w:val="24"/>
        </w:rPr>
        <w:t>Всфереовладенияуниверсальнымиучебнымирегулятивными</w:t>
      </w:r>
      <w:r>
        <w:rPr>
          <w:i/>
          <w:spacing w:val="-2"/>
          <w:sz w:val="24"/>
        </w:rPr>
        <w:t xml:space="preserve"> действиями:</w:t>
      </w:r>
    </w:p>
    <w:p w:rsidR="00076F32" w:rsidRDefault="00947DCD">
      <w:pPr>
        <w:pStyle w:val="a4"/>
        <w:numPr>
          <w:ilvl w:val="1"/>
          <w:numId w:val="58"/>
        </w:numPr>
        <w:tabs>
          <w:tab w:val="left" w:pos="1206"/>
        </w:tabs>
        <w:spacing w:before="137"/>
        <w:ind w:left="1206" w:hanging="143"/>
        <w:jc w:val="left"/>
        <w:rPr>
          <w:sz w:val="24"/>
        </w:rPr>
      </w:pPr>
      <w:r>
        <w:rPr>
          <w:sz w:val="24"/>
        </w:rPr>
        <w:t>выявлятьпроблемы,возникающиевходевыборабудущей</w:t>
      </w:r>
      <w:r>
        <w:rPr>
          <w:spacing w:val="-2"/>
          <w:sz w:val="24"/>
        </w:rPr>
        <w:t xml:space="preserve"> профессии;</w:t>
      </w:r>
    </w:p>
    <w:p w:rsidR="00076F32" w:rsidRDefault="00947DCD">
      <w:pPr>
        <w:pStyle w:val="a4"/>
        <w:numPr>
          <w:ilvl w:val="0"/>
          <w:numId w:val="58"/>
        </w:numPr>
        <w:tabs>
          <w:tab w:val="left" w:pos="446"/>
          <w:tab w:val="left" w:pos="448"/>
        </w:tabs>
        <w:spacing w:before="141" w:line="360" w:lineRule="auto"/>
        <w:ind w:right="667"/>
        <w:jc w:val="left"/>
        <w:rPr>
          <w:sz w:val="24"/>
        </w:rPr>
      </w:pPr>
      <w:r>
        <w:rPr>
          <w:sz w:val="24"/>
        </w:rPr>
        <w:t>ориентироватьсявразличныхподходахпринятиярешений(индивидуальное,принятиерешения в группе, принятие решений группой).</w:t>
      </w:r>
    </w:p>
    <w:p w:rsidR="00076F32" w:rsidRDefault="00076F32">
      <w:pPr>
        <w:pStyle w:val="a3"/>
        <w:spacing w:before="144"/>
        <w:ind w:left="0"/>
        <w:jc w:val="left"/>
      </w:pPr>
    </w:p>
    <w:p w:rsidR="00076F32" w:rsidRDefault="00947DCD">
      <w:pPr>
        <w:ind w:left="1063"/>
        <w:rPr>
          <w:b/>
        </w:rPr>
      </w:pPr>
      <w:r>
        <w:rPr>
          <w:b/>
        </w:rPr>
        <w:t>ТЕМАТИЧЕСКОЕ</w:t>
      </w:r>
      <w:r>
        <w:rPr>
          <w:b/>
          <w:spacing w:val="-2"/>
        </w:rPr>
        <w:t>ПЛАНИРОВАНИЕ</w:t>
      </w:r>
    </w:p>
    <w:p w:rsidR="00076F32" w:rsidRDefault="00947DCD">
      <w:pPr>
        <w:spacing w:before="126"/>
        <w:ind w:left="1063"/>
        <w:rPr>
          <w:b/>
        </w:rPr>
      </w:pPr>
      <w:r>
        <w:rPr>
          <w:b/>
        </w:rPr>
        <w:t>10-11</w:t>
      </w:r>
      <w:r>
        <w:rPr>
          <w:b/>
          <w:spacing w:val="-2"/>
        </w:rPr>
        <w:t xml:space="preserve"> класс</w:t>
      </w:r>
    </w:p>
    <w:p w:rsidR="00076F32" w:rsidRDefault="00076F32">
      <w:pPr>
        <w:pStyle w:val="a3"/>
        <w:spacing w:before="10" w:after="1"/>
        <w:ind w:left="0"/>
        <w:jc w:val="left"/>
        <w:rPr>
          <w:b/>
          <w:sz w:val="1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763"/>
        </w:trPr>
        <w:tc>
          <w:tcPr>
            <w:tcW w:w="456" w:type="dxa"/>
          </w:tcPr>
          <w:p w:rsidR="00076F32" w:rsidRDefault="00947DCD">
            <w:pPr>
              <w:pStyle w:val="TableParagraph"/>
              <w:spacing w:before="1"/>
              <w:ind w:left="58" w:right="59"/>
              <w:jc w:val="center"/>
              <w:rPr>
                <w:b/>
              </w:rPr>
            </w:pPr>
            <w:r>
              <w:rPr>
                <w:b/>
                <w:spacing w:val="-10"/>
              </w:rPr>
              <w:t>№</w:t>
            </w:r>
          </w:p>
        </w:tc>
        <w:tc>
          <w:tcPr>
            <w:tcW w:w="1811" w:type="dxa"/>
          </w:tcPr>
          <w:p w:rsidR="00076F32" w:rsidRDefault="00947DCD">
            <w:pPr>
              <w:pStyle w:val="TableParagraph"/>
              <w:spacing w:before="1"/>
              <w:ind w:left="110"/>
              <w:rPr>
                <w:b/>
              </w:rPr>
            </w:pPr>
            <w:r>
              <w:rPr>
                <w:b/>
                <w:spacing w:val="-2"/>
              </w:rPr>
              <w:t>Тема,раздел курса</w:t>
            </w:r>
          </w:p>
        </w:tc>
        <w:tc>
          <w:tcPr>
            <w:tcW w:w="2550" w:type="dxa"/>
          </w:tcPr>
          <w:p w:rsidR="00076F32" w:rsidRDefault="00947DCD">
            <w:pPr>
              <w:pStyle w:val="TableParagraph"/>
              <w:spacing w:before="1"/>
              <w:ind w:left="104"/>
              <w:rPr>
                <w:b/>
              </w:rPr>
            </w:pPr>
            <w:r>
              <w:rPr>
                <w:b/>
              </w:rPr>
              <w:t>Основное</w:t>
            </w:r>
            <w:r>
              <w:rPr>
                <w:b/>
                <w:spacing w:val="-2"/>
              </w:rPr>
              <w:t xml:space="preserve"> содержание</w:t>
            </w:r>
          </w:p>
        </w:tc>
        <w:tc>
          <w:tcPr>
            <w:tcW w:w="2411" w:type="dxa"/>
          </w:tcPr>
          <w:p w:rsidR="00076F32" w:rsidRDefault="00947DCD">
            <w:pPr>
              <w:pStyle w:val="TableParagraph"/>
              <w:spacing w:line="254" w:lineRule="exact"/>
              <w:ind w:left="109" w:right="681"/>
              <w:rPr>
                <w:b/>
              </w:rPr>
            </w:pPr>
            <w:r>
              <w:rPr>
                <w:b/>
              </w:rPr>
              <w:t xml:space="preserve">Основныевиды </w:t>
            </w:r>
            <w:r>
              <w:rPr>
                <w:b/>
                <w:spacing w:val="-2"/>
              </w:rPr>
              <w:t>деятельности обучающихся</w:t>
            </w:r>
          </w:p>
        </w:tc>
        <w:tc>
          <w:tcPr>
            <w:tcW w:w="2411" w:type="dxa"/>
          </w:tcPr>
          <w:p w:rsidR="00076F32" w:rsidRDefault="00947DCD">
            <w:pPr>
              <w:pStyle w:val="TableParagraph"/>
              <w:spacing w:before="1"/>
              <w:ind w:left="166"/>
              <w:rPr>
                <w:b/>
              </w:rPr>
            </w:pPr>
            <w:r>
              <w:rPr>
                <w:b/>
                <w:spacing w:val="-5"/>
              </w:rPr>
              <w:t>ЦОС</w:t>
            </w:r>
          </w:p>
        </w:tc>
      </w:tr>
      <w:tr w:rsidR="00076F32">
        <w:trPr>
          <w:trHeight w:val="1261"/>
        </w:trPr>
        <w:tc>
          <w:tcPr>
            <w:tcW w:w="456" w:type="dxa"/>
          </w:tcPr>
          <w:p w:rsidR="00076F32" w:rsidRDefault="00947DCD">
            <w:pPr>
              <w:pStyle w:val="TableParagraph"/>
              <w:spacing w:line="244" w:lineRule="exact"/>
              <w:ind w:right="59"/>
              <w:jc w:val="center"/>
            </w:pPr>
            <w:r>
              <w:rPr>
                <w:spacing w:val="-5"/>
              </w:rPr>
              <w:t>1.</w:t>
            </w:r>
          </w:p>
        </w:tc>
        <w:tc>
          <w:tcPr>
            <w:tcW w:w="1811" w:type="dxa"/>
          </w:tcPr>
          <w:p w:rsidR="00076F32" w:rsidRDefault="00947DCD">
            <w:pPr>
              <w:pStyle w:val="TableParagraph"/>
              <w:spacing w:line="242" w:lineRule="auto"/>
              <w:ind w:left="110"/>
            </w:pPr>
            <w:r>
              <w:rPr>
                <w:spacing w:val="-2"/>
              </w:rPr>
              <w:t xml:space="preserve">Профориентаци </w:t>
            </w:r>
            <w:r>
              <w:t>онные уроки</w:t>
            </w:r>
          </w:p>
          <w:p w:rsidR="00076F32" w:rsidRDefault="00947DCD">
            <w:pPr>
              <w:pStyle w:val="TableParagraph"/>
              <w:spacing w:line="242" w:lineRule="auto"/>
              <w:ind w:left="110" w:right="437"/>
            </w:pPr>
            <w:r>
              <w:rPr>
                <w:spacing w:val="-2"/>
              </w:rPr>
              <w:t xml:space="preserve">«Увлекаюсь» </w:t>
            </w:r>
            <w:r>
              <w:t>(4 часа)</w:t>
            </w:r>
          </w:p>
        </w:tc>
        <w:tc>
          <w:tcPr>
            <w:tcW w:w="2550" w:type="dxa"/>
          </w:tcPr>
          <w:p w:rsidR="00076F32" w:rsidRDefault="00947DCD">
            <w:pPr>
              <w:pStyle w:val="TableParagraph"/>
              <w:spacing w:line="242" w:lineRule="auto"/>
              <w:ind w:left="104"/>
            </w:pPr>
            <w:r>
              <w:rPr>
                <w:spacing w:val="-2"/>
              </w:rPr>
              <w:t xml:space="preserve">Проведение профориентационных </w:t>
            </w:r>
            <w:r>
              <w:t>уроков–стартового</w:t>
            </w:r>
            <w:r>
              <w:rPr>
                <w:spacing w:val="-10"/>
              </w:rPr>
              <w:t>и</w:t>
            </w:r>
          </w:p>
          <w:p w:rsidR="00076F32" w:rsidRDefault="00947DCD">
            <w:pPr>
              <w:pStyle w:val="TableParagraph"/>
              <w:spacing w:line="250" w:lineRule="exact"/>
              <w:ind w:left="104" w:right="706"/>
            </w:pPr>
            <w:r>
              <w:t xml:space="preserve">тематического(по </w:t>
            </w:r>
            <w:r>
              <w:rPr>
                <w:spacing w:val="-2"/>
              </w:rPr>
              <w:t>классам).</w:t>
            </w:r>
          </w:p>
        </w:tc>
        <w:tc>
          <w:tcPr>
            <w:tcW w:w="2411" w:type="dxa"/>
          </w:tcPr>
          <w:p w:rsidR="00076F32" w:rsidRDefault="00947DCD">
            <w:pPr>
              <w:pStyle w:val="TableParagraph"/>
              <w:spacing w:line="242" w:lineRule="auto"/>
              <w:ind w:left="109" w:right="373"/>
            </w:pPr>
            <w:r>
              <w:rPr>
                <w:spacing w:val="-2"/>
              </w:rPr>
              <w:t>Актуализация процессов профессионального</w:t>
            </w:r>
          </w:p>
          <w:p w:rsidR="00076F32" w:rsidRDefault="00947DCD">
            <w:pPr>
              <w:pStyle w:val="TableParagraph"/>
              <w:spacing w:line="250" w:lineRule="exact"/>
              <w:ind w:left="109" w:right="382"/>
            </w:pPr>
            <w:r>
              <w:t xml:space="preserve">самоопределенияна основезнакомства </w:t>
            </w:r>
            <w:r>
              <w:rPr>
                <w:spacing w:val="-10"/>
              </w:rPr>
              <w:t>с</w:t>
            </w:r>
          </w:p>
        </w:tc>
        <w:tc>
          <w:tcPr>
            <w:tcW w:w="2411" w:type="dxa"/>
          </w:tcPr>
          <w:p w:rsidR="00076F32" w:rsidRDefault="00671440">
            <w:pPr>
              <w:pStyle w:val="TableParagraph"/>
              <w:spacing w:line="244" w:lineRule="exact"/>
              <w:ind w:left="109"/>
            </w:pPr>
            <w:hyperlink r:id="rId624">
              <w:r w:rsidR="00947DCD">
                <w:rPr>
                  <w:spacing w:val="-2"/>
                  <w:u w:val="single"/>
                </w:rPr>
                <w:t>https://bvbinfo.ru/</w:t>
              </w:r>
            </w:hyperlink>
          </w:p>
        </w:tc>
      </w:tr>
    </w:tbl>
    <w:p w:rsidR="00076F32" w:rsidRDefault="00076F32">
      <w:pPr>
        <w:spacing w:line="244" w:lineRule="exact"/>
        <w:sectPr w:rsidR="00076F32">
          <w:pgSz w:w="11910" w:h="16840"/>
          <w:pgMar w:top="660" w:right="40" w:bottom="106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4931"/>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spacing w:before="251"/>
              <w:ind w:left="104" w:right="155"/>
            </w:pPr>
            <w:r>
              <w:rPr>
                <w:i/>
              </w:rPr>
              <w:t>Стартовый урок (открывает программу курса)</w:t>
            </w:r>
            <w:r>
              <w:t xml:space="preserve">: раскрывает возможности учащихся ввыбореперсонального </w:t>
            </w:r>
            <w:r>
              <w:rPr>
                <w:spacing w:val="-2"/>
              </w:rPr>
              <w:t xml:space="preserve">профессионального </w:t>
            </w:r>
            <w:r>
              <w:t xml:space="preserve">пути. Выбор </w:t>
            </w:r>
            <w:r>
              <w:rPr>
                <w:spacing w:val="-2"/>
              </w:rPr>
              <w:t>профессионального</w:t>
            </w:r>
            <w:r>
              <w:t>пути — одно из важнейших решений, которое предстоит принять школьникам.</w:t>
            </w:r>
          </w:p>
          <w:p w:rsidR="00076F32" w:rsidRDefault="00947DCD">
            <w:pPr>
              <w:pStyle w:val="TableParagraph"/>
              <w:ind w:left="104" w:right="173"/>
            </w:pPr>
            <w:r>
              <w:t xml:space="preserve">Рыноктрудавусловиях </w:t>
            </w:r>
            <w:r>
              <w:rPr>
                <w:spacing w:val="-2"/>
              </w:rPr>
              <w:t xml:space="preserve">неопределенности </w:t>
            </w:r>
            <w:r>
              <w:t xml:space="preserve">всегда пугает и вызывает много вопросов: куда пойти учиться, чтобы завтра неостатьсябезработы? Найдётся ли для меня место на этом рынке труда? Чему нужно учиться уже сегодня, чтобы завтра быть </w:t>
            </w:r>
            <w:r>
              <w:rPr>
                <w:spacing w:val="-2"/>
              </w:rPr>
              <w:t>востребованным?</w:t>
            </w:r>
          </w:p>
        </w:tc>
        <w:tc>
          <w:tcPr>
            <w:tcW w:w="2411" w:type="dxa"/>
          </w:tcPr>
          <w:p w:rsidR="00076F32" w:rsidRDefault="00947DCD">
            <w:pPr>
              <w:pStyle w:val="TableParagraph"/>
              <w:ind w:left="109" w:right="373"/>
            </w:pPr>
            <w:r>
              <w:rPr>
                <w:spacing w:val="-2"/>
              </w:rPr>
              <w:t xml:space="preserve">познавательными </w:t>
            </w:r>
            <w:r>
              <w:t xml:space="preserve">фактами о достижениях из </w:t>
            </w:r>
            <w:r>
              <w:rPr>
                <w:spacing w:val="-2"/>
              </w:rPr>
              <w:t xml:space="preserve">различныхотраслей экономического </w:t>
            </w:r>
            <w:r>
              <w:t>развития страны.</w:t>
            </w:r>
          </w:p>
          <w:p w:rsidR="00076F32" w:rsidRDefault="00947DCD">
            <w:pPr>
              <w:pStyle w:val="TableParagraph"/>
              <w:ind w:left="109" w:right="203"/>
            </w:pPr>
            <w:r>
              <w:rPr>
                <w:spacing w:val="-2"/>
              </w:rPr>
              <w:t xml:space="preserve">Формирование </w:t>
            </w:r>
            <w:r>
              <w:t xml:space="preserve">представлений о </w:t>
            </w:r>
            <w:r>
              <w:rPr>
                <w:spacing w:val="-2"/>
              </w:rPr>
              <w:t xml:space="preserve">современных универсальных компетенциях, </w:t>
            </w:r>
            <w:r>
              <w:t xml:space="preserve">предъявляемых к специалистам из различных отраслей. </w:t>
            </w:r>
            <w:r>
              <w:rPr>
                <w:spacing w:val="-2"/>
              </w:rPr>
              <w:t xml:space="preserve">Повышение познавательного </w:t>
            </w:r>
            <w:r>
              <w:t xml:space="preserve">интереса и </w:t>
            </w:r>
            <w:r>
              <w:rPr>
                <w:spacing w:val="-2"/>
              </w:rPr>
              <w:t xml:space="preserve">компетентности </w:t>
            </w:r>
            <w:r>
              <w:t xml:space="preserve">обучающихся в построении своей карьернойтраектории </w:t>
            </w:r>
            <w:r>
              <w:rPr>
                <w:spacing w:val="-2"/>
              </w:rPr>
              <w:t>развития.</w:t>
            </w:r>
          </w:p>
          <w:p w:rsidR="00076F32" w:rsidRDefault="00947DCD">
            <w:pPr>
              <w:pStyle w:val="TableParagraph"/>
              <w:ind w:left="109" w:right="109"/>
            </w:pPr>
            <w:r>
              <w:t>Урок направлен на то, чтобы в</w:t>
            </w:r>
            <w:r>
              <w:rPr>
                <w:spacing w:val="-2"/>
              </w:rPr>
              <w:t>интерактивной</w:t>
            </w:r>
            <w:r>
              <w:t xml:space="preserve">игровой форме познакомить учеников с тем, какие отрасли и </w:t>
            </w:r>
            <w:r>
              <w:rPr>
                <w:spacing w:val="-2"/>
              </w:rPr>
              <w:t xml:space="preserve">профессии </w:t>
            </w:r>
            <w:r>
              <w:t xml:space="preserve">востребованывРоссии сегодня, какие </w:t>
            </w:r>
            <w:r>
              <w:rPr>
                <w:spacing w:val="-2"/>
              </w:rPr>
              <w:t xml:space="preserve">открываются </w:t>
            </w:r>
            <w:r>
              <w:t xml:space="preserve">перспективыразвития, какие навыки потребуются для </w:t>
            </w:r>
            <w:r>
              <w:rPr>
                <w:spacing w:val="-2"/>
              </w:rPr>
              <w:t xml:space="preserve">эффективной </w:t>
            </w:r>
            <w:r>
              <w:t xml:space="preserve">реализации себя в </w:t>
            </w:r>
            <w:r>
              <w:rPr>
                <w:spacing w:val="-2"/>
              </w:rPr>
              <w:t xml:space="preserve">профессиональной </w:t>
            </w:r>
            <w:r>
              <w:t>сфере, что важно сейчас и будет нужно, когда ребята окажутся на рынке труда.</w:t>
            </w:r>
          </w:p>
          <w:p w:rsidR="00076F32" w:rsidRDefault="00947DCD">
            <w:pPr>
              <w:pStyle w:val="TableParagraph"/>
              <w:spacing w:before="1"/>
              <w:ind w:left="109" w:right="156"/>
            </w:pPr>
            <w:r>
              <w:t>Сегодня Россия добивается больших успехов и рекордных значений во многих отраслях экономики. Самым важным во всех этих цифрах являемсямы–жители страны. Россия – это более 145 миллионов жителей и возможности,которые перед нами открываются. Эти данные очень тесно связанысразличными</w:t>
            </w:r>
          </w:p>
          <w:p w:rsidR="00076F32" w:rsidRDefault="00947DCD">
            <w:pPr>
              <w:pStyle w:val="TableParagraph"/>
              <w:spacing w:line="238" w:lineRule="exact"/>
              <w:ind w:left="109"/>
            </w:pPr>
            <w:r>
              <w:t>отраслями</w:t>
            </w:r>
            <w:r>
              <w:rPr>
                <w:spacing w:val="-2"/>
              </w:rPr>
              <w:t>экономики</w:t>
            </w:r>
          </w:p>
        </w:tc>
        <w:tc>
          <w:tcPr>
            <w:tcW w:w="2411" w:type="dxa"/>
          </w:tcPr>
          <w:p w:rsidR="00076F32" w:rsidRDefault="00076F32">
            <w:pPr>
              <w:pStyle w:val="TableParagraph"/>
            </w:pPr>
          </w:p>
        </w:tc>
      </w:tr>
    </w:tbl>
    <w:p w:rsidR="00076F32" w:rsidRDefault="00076F32">
      <w:pPr>
        <w:sectPr w:rsidR="00076F32">
          <w:type w:val="continuous"/>
          <w:pgSz w:w="11910" w:h="16840"/>
          <w:pgMar w:top="720" w:right="40" w:bottom="104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521"/>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076F32">
            <w:pPr>
              <w:pStyle w:val="TableParagraph"/>
            </w:pPr>
          </w:p>
        </w:tc>
        <w:tc>
          <w:tcPr>
            <w:tcW w:w="2411" w:type="dxa"/>
          </w:tcPr>
          <w:p w:rsidR="00076F32" w:rsidRDefault="00947DCD">
            <w:pPr>
              <w:pStyle w:val="TableParagraph"/>
              <w:ind w:left="109" w:right="341"/>
            </w:pPr>
            <w:r>
              <w:t xml:space="preserve">ипрофессиональной деятельностью, а значит, и с возможностью себя </w:t>
            </w:r>
            <w:r>
              <w:rPr>
                <w:spacing w:val="-2"/>
              </w:rPr>
              <w:t>реализовать.</w:t>
            </w:r>
          </w:p>
        </w:tc>
        <w:tc>
          <w:tcPr>
            <w:tcW w:w="2411" w:type="dxa"/>
          </w:tcPr>
          <w:p w:rsidR="00076F32" w:rsidRDefault="00076F32">
            <w:pPr>
              <w:pStyle w:val="TableParagraph"/>
            </w:pPr>
          </w:p>
        </w:tc>
      </w:tr>
      <w:tr w:rsidR="00076F32">
        <w:trPr>
          <w:trHeight w:val="12905"/>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spacing w:line="245" w:lineRule="exact"/>
              <w:ind w:left="104"/>
              <w:rPr>
                <w:i/>
              </w:rPr>
            </w:pPr>
            <w:r>
              <w:rPr>
                <w:i/>
                <w:spacing w:val="-2"/>
              </w:rPr>
              <w:t>Тематический</w:t>
            </w:r>
          </w:p>
          <w:p w:rsidR="00076F32" w:rsidRDefault="00947DCD">
            <w:pPr>
              <w:pStyle w:val="TableParagraph"/>
              <w:spacing w:before="1"/>
              <w:ind w:left="104"/>
              <w:rPr>
                <w:i/>
              </w:rPr>
            </w:pPr>
            <w:r>
              <w:rPr>
                <w:i/>
                <w:spacing w:val="-2"/>
              </w:rPr>
              <w:t xml:space="preserve">профориентационный </w:t>
            </w:r>
            <w:r>
              <w:rPr>
                <w:i/>
              </w:rPr>
              <w:t>урок для 10 класса</w:t>
            </w:r>
          </w:p>
          <w:p w:rsidR="00076F32" w:rsidRDefault="00947DCD">
            <w:pPr>
              <w:pStyle w:val="TableParagraph"/>
              <w:spacing w:before="5" w:line="237" w:lineRule="auto"/>
              <w:ind w:left="104"/>
              <w:rPr>
                <w:i/>
              </w:rPr>
            </w:pPr>
            <w:r>
              <w:rPr>
                <w:i/>
                <w:spacing w:val="-2"/>
              </w:rPr>
              <w:t xml:space="preserve">(рекомендуется </w:t>
            </w:r>
            <w:r>
              <w:rPr>
                <w:i/>
              </w:rPr>
              <w:t>проводить</w:t>
            </w:r>
            <w:r>
              <w:rPr>
                <w:i/>
                <w:spacing w:val="-4"/>
              </w:rPr>
              <w:t>после</w:t>
            </w:r>
          </w:p>
          <w:p w:rsidR="00076F32" w:rsidRDefault="00947DCD">
            <w:pPr>
              <w:pStyle w:val="TableParagraph"/>
              <w:spacing w:before="1"/>
              <w:ind w:left="104" w:right="178"/>
            </w:pPr>
            <w:r>
              <w:rPr>
                <w:i/>
              </w:rPr>
              <w:t xml:space="preserve">стартового урока). </w:t>
            </w:r>
            <w:r>
              <w:t xml:space="preserve">В ходе урока обучающиесяполучают </w:t>
            </w:r>
            <w:r>
              <w:rPr>
                <w:spacing w:val="-2"/>
              </w:rPr>
              <w:t xml:space="preserve">подробную </w:t>
            </w:r>
            <w:r>
              <w:t xml:space="preserve">информацию со </w:t>
            </w:r>
            <w:r>
              <w:rPr>
                <w:spacing w:val="-2"/>
              </w:rPr>
              <w:t>следующими направлениями профессиональной деятельности: Естественно-научное направление.</w:t>
            </w:r>
          </w:p>
          <w:p w:rsidR="00076F32" w:rsidRDefault="00947DCD">
            <w:pPr>
              <w:pStyle w:val="TableParagraph"/>
              <w:spacing w:before="4" w:line="237" w:lineRule="auto"/>
              <w:ind w:left="104"/>
            </w:pPr>
            <w:r>
              <w:rPr>
                <w:spacing w:val="-2"/>
              </w:rPr>
              <w:t>Инженерно-техническое направление.</w:t>
            </w:r>
          </w:p>
          <w:p w:rsidR="00076F32" w:rsidRDefault="00947DCD">
            <w:pPr>
              <w:pStyle w:val="TableParagraph"/>
              <w:spacing w:before="1"/>
              <w:ind w:left="104" w:right="794"/>
              <w:jc w:val="both"/>
            </w:pPr>
            <w:r>
              <w:rPr>
                <w:spacing w:val="-2"/>
              </w:rPr>
              <w:t>Информационно- технологическое направление.</w:t>
            </w:r>
          </w:p>
          <w:p w:rsidR="00076F32" w:rsidRDefault="00947DCD">
            <w:pPr>
              <w:pStyle w:val="TableParagraph"/>
              <w:ind w:left="104"/>
            </w:pPr>
            <w:r>
              <w:rPr>
                <w:spacing w:val="-2"/>
              </w:rPr>
              <w:t>Оборонно-спортивное направление.</w:t>
            </w:r>
          </w:p>
          <w:p w:rsidR="00076F32" w:rsidRDefault="00947DCD">
            <w:pPr>
              <w:pStyle w:val="TableParagraph"/>
              <w:spacing w:before="3"/>
              <w:ind w:left="104"/>
            </w:pPr>
            <w:r>
              <w:rPr>
                <w:spacing w:val="-2"/>
              </w:rPr>
              <w:t>Производственно- технологическое направление.</w:t>
            </w:r>
          </w:p>
          <w:p w:rsidR="00076F32" w:rsidRDefault="00947DCD">
            <w:pPr>
              <w:pStyle w:val="TableParagraph"/>
              <w:ind w:left="104" w:right="198"/>
            </w:pPr>
            <w:r>
              <w:rPr>
                <w:spacing w:val="-2"/>
              </w:rPr>
              <w:t xml:space="preserve">Социально- гуманитарное направление. Финансово- экономическое направление. Творческое направление. Информирование </w:t>
            </w:r>
            <w:r>
              <w:t xml:space="preserve">обучающихся об особенностях рынка труда.«Проигрывание» вариантов выбора </w:t>
            </w:r>
            <w:r>
              <w:rPr>
                <w:spacing w:val="-2"/>
              </w:rPr>
              <w:t>(альтернатив) профессии.</w:t>
            </w:r>
          </w:p>
          <w:p w:rsidR="00076F32" w:rsidRDefault="00947DCD">
            <w:pPr>
              <w:pStyle w:val="TableParagraph"/>
              <w:ind w:left="104" w:right="173"/>
            </w:pPr>
            <w:r>
              <w:rPr>
                <w:spacing w:val="-2"/>
              </w:rPr>
              <w:t xml:space="preserve">Формирование </w:t>
            </w:r>
            <w:r>
              <w:t xml:space="preserve">представлений о </w:t>
            </w:r>
            <w:r>
              <w:rPr>
                <w:spacing w:val="-2"/>
              </w:rPr>
              <w:t xml:space="preserve">компетентностном </w:t>
            </w:r>
            <w:r>
              <w:t xml:space="preserve">профиле специалистов изразныхнаправлений. Знакомство с инструментами и </w:t>
            </w:r>
            <w:r>
              <w:rPr>
                <w:spacing w:val="-2"/>
              </w:rPr>
              <w:t>мероприятиями профессионального</w:t>
            </w:r>
          </w:p>
          <w:p w:rsidR="00076F32" w:rsidRDefault="00947DCD">
            <w:pPr>
              <w:pStyle w:val="TableParagraph"/>
              <w:spacing w:before="2" w:line="238" w:lineRule="exact"/>
              <w:ind w:left="104"/>
            </w:pPr>
            <w:r>
              <w:rPr>
                <w:spacing w:val="-2"/>
              </w:rPr>
              <w:t>выбора.</w:t>
            </w:r>
          </w:p>
        </w:tc>
        <w:tc>
          <w:tcPr>
            <w:tcW w:w="2411" w:type="dxa"/>
          </w:tcPr>
          <w:p w:rsidR="00076F32" w:rsidRDefault="00947DCD">
            <w:pPr>
              <w:pStyle w:val="TableParagraph"/>
              <w:ind w:left="109" w:right="120"/>
            </w:pPr>
            <w:r>
              <w:t xml:space="preserve">Знакомство с </w:t>
            </w:r>
            <w:r>
              <w:rPr>
                <w:spacing w:val="-2"/>
              </w:rPr>
              <w:t xml:space="preserve">направлениями </w:t>
            </w:r>
            <w:r>
              <w:t xml:space="preserve">осуществляется в формате видео- обзоров и интервью с </w:t>
            </w:r>
            <w:r>
              <w:rPr>
                <w:spacing w:val="-2"/>
              </w:rPr>
              <w:t xml:space="preserve">состоявшимися представителями </w:t>
            </w:r>
            <w:r>
              <w:t xml:space="preserve">каждой из представленных сфер (профессионалов в области), которые поделятся актуальной информацией об отраслях и покажут, как можно добиться успеха.Врамкахурока ученикам будут предложены задания и </w:t>
            </w:r>
            <w:r>
              <w:rPr>
                <w:spacing w:val="-2"/>
              </w:rPr>
              <w:t xml:space="preserve">упражнения, </w:t>
            </w:r>
            <w:r>
              <w:t xml:space="preserve">позволяющие лучше понять интересующие их сферы. Урок </w:t>
            </w:r>
            <w:r>
              <w:rPr>
                <w:spacing w:val="-2"/>
              </w:rPr>
              <w:t>завершается</w:t>
            </w:r>
            <w:r>
              <w:t>домашним заданием.</w:t>
            </w:r>
          </w:p>
        </w:tc>
        <w:tc>
          <w:tcPr>
            <w:tcW w:w="2411" w:type="dxa"/>
          </w:tcPr>
          <w:p w:rsidR="00076F32" w:rsidRDefault="00671440">
            <w:pPr>
              <w:pStyle w:val="TableParagraph"/>
              <w:spacing w:line="245" w:lineRule="exact"/>
              <w:ind w:left="109"/>
            </w:pPr>
            <w:hyperlink r:id="rId625">
              <w:r w:rsidR="00947DCD">
                <w:rPr>
                  <w:spacing w:val="-2"/>
                  <w:u w:val="single"/>
                </w:rPr>
                <w:t>https://bvbinfo.ru/</w:t>
              </w:r>
            </w:hyperlink>
          </w:p>
        </w:tc>
      </w:tr>
      <w:tr w:rsidR="00076F32">
        <w:trPr>
          <w:trHeight w:val="503"/>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spacing w:line="244" w:lineRule="exact"/>
              <w:ind w:left="104"/>
              <w:rPr>
                <w:i/>
              </w:rPr>
            </w:pPr>
            <w:r>
              <w:rPr>
                <w:i/>
                <w:spacing w:val="-2"/>
              </w:rPr>
              <w:t>Тематический</w:t>
            </w:r>
          </w:p>
          <w:p w:rsidR="00076F32" w:rsidRDefault="00947DCD">
            <w:pPr>
              <w:pStyle w:val="TableParagraph"/>
              <w:spacing w:before="1" w:line="238" w:lineRule="exact"/>
              <w:ind w:left="104"/>
              <w:rPr>
                <w:i/>
              </w:rPr>
            </w:pPr>
            <w:r>
              <w:rPr>
                <w:i/>
                <w:spacing w:val="-2"/>
              </w:rPr>
              <w:t>профориентационный</w:t>
            </w:r>
          </w:p>
        </w:tc>
        <w:tc>
          <w:tcPr>
            <w:tcW w:w="2411" w:type="dxa"/>
          </w:tcPr>
          <w:p w:rsidR="00076F32" w:rsidRDefault="00947DCD">
            <w:pPr>
              <w:pStyle w:val="TableParagraph"/>
              <w:spacing w:line="244" w:lineRule="exact"/>
              <w:ind w:left="109"/>
            </w:pPr>
            <w:r>
              <w:t>Вуроке</w:t>
            </w:r>
            <w:r>
              <w:rPr>
                <w:spacing w:val="-2"/>
              </w:rPr>
              <w:t>используются</w:t>
            </w:r>
          </w:p>
          <w:p w:rsidR="00076F32" w:rsidRDefault="00947DCD">
            <w:pPr>
              <w:pStyle w:val="TableParagraph"/>
              <w:spacing w:before="1" w:line="238" w:lineRule="exact"/>
              <w:ind w:left="109"/>
            </w:pPr>
            <w:r>
              <w:rPr>
                <w:spacing w:val="-2"/>
              </w:rPr>
              <w:t>демонстрационные</w:t>
            </w:r>
          </w:p>
        </w:tc>
        <w:tc>
          <w:tcPr>
            <w:tcW w:w="2411" w:type="dxa"/>
          </w:tcPr>
          <w:p w:rsidR="00076F32" w:rsidRDefault="00671440">
            <w:pPr>
              <w:pStyle w:val="TableParagraph"/>
              <w:spacing w:line="244" w:lineRule="exact"/>
              <w:ind w:left="109"/>
            </w:pPr>
            <w:hyperlink r:id="rId626">
              <w:r w:rsidR="00947DCD">
                <w:rPr>
                  <w:spacing w:val="-2"/>
                  <w:u w:val="single"/>
                </w:rPr>
                <w:t>https://bvbinfo.ru/</w:t>
              </w:r>
            </w:hyperlink>
          </w:p>
        </w:tc>
      </w:tr>
    </w:tbl>
    <w:p w:rsidR="00076F32" w:rsidRDefault="00076F32">
      <w:pPr>
        <w:spacing w:line="244" w:lineRule="exact"/>
        <w:sectPr w:rsidR="00076F32">
          <w:type w:val="continuous"/>
          <w:pgSz w:w="11910" w:h="16840"/>
          <w:pgMar w:top="720" w:right="40" w:bottom="102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2147"/>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spacing w:line="242" w:lineRule="auto"/>
              <w:ind w:left="104"/>
              <w:rPr>
                <w:i/>
              </w:rPr>
            </w:pPr>
            <w:r>
              <w:rPr>
                <w:i/>
              </w:rPr>
              <w:t xml:space="preserve">урокдля11класса </w:t>
            </w:r>
            <w:r>
              <w:rPr>
                <w:i/>
                <w:spacing w:val="-2"/>
              </w:rPr>
              <w:t>(рекомендуется</w:t>
            </w:r>
          </w:p>
          <w:p w:rsidR="00076F32" w:rsidRDefault="00947DCD">
            <w:pPr>
              <w:pStyle w:val="TableParagraph"/>
              <w:ind w:left="104" w:right="104"/>
            </w:pPr>
            <w:r>
              <w:rPr>
                <w:i/>
              </w:rPr>
              <w:t xml:space="preserve">проводить после стартового урока). </w:t>
            </w:r>
            <w:r>
              <w:t xml:space="preserve">Урок призван помочь выпускникам взглянуть на различные жизненные сценарии и </w:t>
            </w:r>
            <w:r>
              <w:rPr>
                <w:spacing w:val="-2"/>
              </w:rPr>
              <w:t>профессиональные</w:t>
            </w:r>
            <w:r>
              <w:t xml:space="preserve">пути, которые ждут их послеокончанияшколы. Через призму разнообразия вариантов развития событий будет раскрыта и тема разнообразия выбора профессий в различных </w:t>
            </w:r>
            <w:r>
              <w:rPr>
                <w:spacing w:val="-2"/>
              </w:rPr>
              <w:t>профессиональных направлениях.</w:t>
            </w:r>
          </w:p>
          <w:p w:rsidR="00076F32" w:rsidRDefault="00947DCD">
            <w:pPr>
              <w:pStyle w:val="TableParagraph"/>
              <w:ind w:left="104" w:right="105"/>
            </w:pPr>
            <w:r>
              <w:rPr>
                <w:spacing w:val="-2"/>
              </w:rPr>
              <w:t xml:space="preserve">Формирование </w:t>
            </w:r>
            <w:r>
              <w:t xml:space="preserve">представленияовыборе, развитии и возможных изменениях в </w:t>
            </w:r>
            <w:r>
              <w:rPr>
                <w:spacing w:val="-2"/>
              </w:rPr>
              <w:t xml:space="preserve">построении персонального </w:t>
            </w:r>
            <w:r>
              <w:t>карьерного пути.</w:t>
            </w:r>
          </w:p>
          <w:p w:rsidR="00076F32" w:rsidRDefault="00947DCD">
            <w:pPr>
              <w:pStyle w:val="TableParagraph"/>
              <w:ind w:left="104" w:right="159"/>
            </w:pPr>
            <w:r>
              <w:rPr>
                <w:spacing w:val="-2"/>
              </w:rPr>
              <w:t xml:space="preserve">Формирование </w:t>
            </w:r>
            <w:r>
              <w:t xml:space="preserve">позитивногоотношения и вовлеченности обучающихся к </w:t>
            </w:r>
            <w:r>
              <w:rPr>
                <w:spacing w:val="-2"/>
              </w:rPr>
              <w:t>вопросам самоопределения.</w:t>
            </w:r>
          </w:p>
          <w:p w:rsidR="00076F32" w:rsidRDefault="00947DCD">
            <w:pPr>
              <w:pStyle w:val="TableParagraph"/>
              <w:ind w:left="104" w:right="104"/>
            </w:pPr>
            <w:r>
              <w:t xml:space="preserve">Овладение приемами построения карьерных траекторий развития. Актуализациязнанийпо выборуобразовательной организации в организации высшего образования (ВО, вузы) или в организации </w:t>
            </w:r>
            <w:r>
              <w:rPr>
                <w:spacing w:val="-2"/>
              </w:rPr>
              <w:t xml:space="preserve">среднего профессионального </w:t>
            </w:r>
            <w:r>
              <w:t xml:space="preserve">образования (СПО) как первого шага </w:t>
            </w:r>
            <w:r>
              <w:rPr>
                <w:spacing w:val="-2"/>
              </w:rPr>
              <w:t>формирования персонального</w:t>
            </w:r>
          </w:p>
          <w:p w:rsidR="00076F32" w:rsidRDefault="00947DCD">
            <w:pPr>
              <w:pStyle w:val="TableParagraph"/>
              <w:spacing w:line="237" w:lineRule="exact"/>
              <w:ind w:left="104"/>
            </w:pPr>
            <w:r>
              <w:t>карьерного</w:t>
            </w:r>
            <w:r>
              <w:rPr>
                <w:spacing w:val="-4"/>
              </w:rPr>
              <w:t>пути.</w:t>
            </w:r>
          </w:p>
        </w:tc>
        <w:tc>
          <w:tcPr>
            <w:tcW w:w="2411" w:type="dxa"/>
          </w:tcPr>
          <w:p w:rsidR="00076F32" w:rsidRDefault="00947DCD">
            <w:pPr>
              <w:pStyle w:val="TableParagraph"/>
              <w:ind w:left="109" w:right="188"/>
            </w:pPr>
            <w:r>
              <w:rPr>
                <w:spacing w:val="-2"/>
              </w:rPr>
              <w:t xml:space="preserve">ролики, интерактивные форматы взаимодействия, </w:t>
            </w:r>
            <w:r>
              <w:t xml:space="preserve">дискуссии и </w:t>
            </w:r>
            <w:r>
              <w:rPr>
                <w:spacing w:val="-2"/>
              </w:rPr>
              <w:t xml:space="preserve">обсуждения, рефлексивные </w:t>
            </w:r>
            <w:r>
              <w:t xml:space="preserve">упражненияизадания для самостоятельной </w:t>
            </w:r>
            <w:r>
              <w:rPr>
                <w:spacing w:val="-2"/>
              </w:rPr>
              <w:t>работы.</w:t>
            </w:r>
          </w:p>
          <w:p w:rsidR="00076F32" w:rsidRDefault="00947DCD">
            <w:pPr>
              <w:pStyle w:val="TableParagraph"/>
              <w:ind w:left="109" w:right="373"/>
            </w:pPr>
            <w:r>
              <w:rPr>
                <w:spacing w:val="-2"/>
              </w:rPr>
              <w:t>Выпускникибудут знать:</w:t>
            </w:r>
          </w:p>
          <w:p w:rsidR="00076F32" w:rsidRDefault="00947DCD">
            <w:pPr>
              <w:pStyle w:val="TableParagraph"/>
              <w:ind w:left="109" w:right="114"/>
            </w:pPr>
            <w:r>
              <w:t xml:space="preserve">при любыхрезультатахэкзаменов, им откроются новые </w:t>
            </w:r>
            <w:r>
              <w:rPr>
                <w:spacing w:val="-2"/>
              </w:rPr>
              <w:t xml:space="preserve">интересные перспективы; </w:t>
            </w:r>
            <w:r>
              <w:t xml:space="preserve">специализация в течение жизни может меняться, люди имеют право учиться и </w:t>
            </w:r>
            <w:r>
              <w:rPr>
                <w:spacing w:val="-2"/>
              </w:rPr>
              <w:t xml:space="preserve">перепрофилироваться </w:t>
            </w:r>
            <w:r>
              <w:t>всю жизнь;</w:t>
            </w:r>
          </w:p>
          <w:p w:rsidR="00076F32" w:rsidRDefault="00947DCD">
            <w:pPr>
              <w:pStyle w:val="TableParagraph"/>
              <w:ind w:left="109"/>
            </w:pPr>
            <w:r>
              <w:t>есть эффективные способысправлятьсяс волнением как перед экзаменами, так и непосредственно в момент сдачи.</w:t>
            </w:r>
          </w:p>
        </w:tc>
        <w:tc>
          <w:tcPr>
            <w:tcW w:w="2411" w:type="dxa"/>
          </w:tcPr>
          <w:p w:rsidR="00076F32" w:rsidRDefault="00076F32">
            <w:pPr>
              <w:pStyle w:val="TableParagraph"/>
            </w:pPr>
          </w:p>
        </w:tc>
      </w:tr>
      <w:tr w:rsidR="00076F32">
        <w:trPr>
          <w:trHeight w:val="2784"/>
        </w:trPr>
        <w:tc>
          <w:tcPr>
            <w:tcW w:w="456" w:type="dxa"/>
          </w:tcPr>
          <w:p w:rsidR="00076F32" w:rsidRDefault="00947DCD">
            <w:pPr>
              <w:pStyle w:val="TableParagraph"/>
              <w:spacing w:line="249" w:lineRule="exact"/>
              <w:ind w:left="110"/>
            </w:pPr>
            <w:r>
              <w:rPr>
                <w:spacing w:val="-5"/>
              </w:rPr>
              <w:t>2.</w:t>
            </w:r>
          </w:p>
        </w:tc>
        <w:tc>
          <w:tcPr>
            <w:tcW w:w="1811" w:type="dxa"/>
          </w:tcPr>
          <w:p w:rsidR="00076F32" w:rsidRDefault="00947DCD">
            <w:pPr>
              <w:pStyle w:val="TableParagraph"/>
              <w:ind w:left="110"/>
            </w:pPr>
            <w:r>
              <w:rPr>
                <w:spacing w:val="-2"/>
              </w:rPr>
              <w:t xml:space="preserve">Профориентаци </w:t>
            </w:r>
            <w:r>
              <w:t xml:space="preserve">онная онлайн- </w:t>
            </w:r>
            <w:r>
              <w:rPr>
                <w:spacing w:val="-2"/>
              </w:rPr>
              <w:t>диагностика.</w:t>
            </w:r>
          </w:p>
          <w:p w:rsidR="00076F32" w:rsidRDefault="00947DCD">
            <w:pPr>
              <w:pStyle w:val="TableParagraph"/>
              <w:spacing w:line="252" w:lineRule="exact"/>
              <w:ind w:left="110"/>
            </w:pPr>
            <w:r>
              <w:t>Первая</w:t>
            </w:r>
            <w:r>
              <w:rPr>
                <w:spacing w:val="-4"/>
              </w:rPr>
              <w:t>часть</w:t>
            </w:r>
          </w:p>
          <w:p w:rsidR="00076F32" w:rsidRDefault="00947DCD">
            <w:pPr>
              <w:pStyle w:val="TableParagraph"/>
              <w:spacing w:line="242" w:lineRule="auto"/>
              <w:ind w:left="110" w:right="96"/>
            </w:pPr>
            <w:r>
              <w:t xml:space="preserve">«Понимаюсебя» </w:t>
            </w:r>
            <w:r>
              <w:rPr>
                <w:spacing w:val="-2"/>
              </w:rPr>
              <w:t>(3часа)</w:t>
            </w:r>
          </w:p>
        </w:tc>
        <w:tc>
          <w:tcPr>
            <w:tcW w:w="2550" w:type="dxa"/>
          </w:tcPr>
          <w:p w:rsidR="00076F32" w:rsidRDefault="00947DCD">
            <w:pPr>
              <w:pStyle w:val="TableParagraph"/>
              <w:ind w:left="104" w:right="183"/>
            </w:pPr>
            <w:r>
              <w:rPr>
                <w:spacing w:val="-2"/>
              </w:rPr>
              <w:t xml:space="preserve">Профориентационная диагностика </w:t>
            </w:r>
            <w:r>
              <w:t xml:space="preserve">обучающихся на </w:t>
            </w:r>
            <w:r>
              <w:rPr>
                <w:spacing w:val="-2"/>
              </w:rPr>
              <w:t xml:space="preserve">интернет-платформе </w:t>
            </w:r>
            <w:hyperlink r:id="rId627">
              <w:r>
                <w:rPr>
                  <w:u w:val="single"/>
                </w:rPr>
                <w:t>https://bvbinfo.ru/</w:t>
              </w:r>
            </w:hyperlink>
            <w:r>
              <w:t xml:space="preserve"> (для </w:t>
            </w:r>
            <w:r>
              <w:rPr>
                <w:spacing w:val="-2"/>
              </w:rPr>
              <w:t xml:space="preserve">зарегистрированных </w:t>
            </w:r>
            <w:r>
              <w:t xml:space="preserve">участников проекта) помогаетсформировать </w:t>
            </w:r>
            <w:r>
              <w:rPr>
                <w:spacing w:val="-2"/>
              </w:rPr>
              <w:t>индивидуальную</w:t>
            </w:r>
          </w:p>
          <w:p w:rsidR="00076F32" w:rsidRDefault="00947DCD">
            <w:pPr>
              <w:pStyle w:val="TableParagraph"/>
              <w:spacing w:line="254" w:lineRule="exact"/>
              <w:ind w:left="104" w:right="900"/>
            </w:pPr>
            <w:r>
              <w:rPr>
                <w:spacing w:val="-2"/>
              </w:rPr>
              <w:t xml:space="preserve">траекторию </w:t>
            </w:r>
            <w:r>
              <w:t>обучающегосяв</w:t>
            </w:r>
          </w:p>
        </w:tc>
        <w:tc>
          <w:tcPr>
            <w:tcW w:w="2411" w:type="dxa"/>
          </w:tcPr>
          <w:p w:rsidR="00076F32" w:rsidRDefault="00947DCD">
            <w:pPr>
              <w:pStyle w:val="TableParagraph"/>
              <w:ind w:left="109" w:right="198"/>
            </w:pPr>
            <w:r>
              <w:t xml:space="preserve">Первая часть </w:t>
            </w:r>
            <w:r>
              <w:rPr>
                <w:spacing w:val="-2"/>
              </w:rPr>
              <w:t xml:space="preserve">профориентационной онлайн-диагностики </w:t>
            </w:r>
            <w:r>
              <w:t>обучающихсявновом учебном году.</w:t>
            </w:r>
          </w:p>
          <w:p w:rsidR="00076F32" w:rsidRDefault="00947DCD">
            <w:pPr>
              <w:pStyle w:val="TableParagraph"/>
              <w:ind w:left="109" w:right="310"/>
            </w:pPr>
            <w:r>
              <w:t>Осуществляется для навигации по активностямпроекта Билет в будущее.</w:t>
            </w:r>
          </w:p>
          <w:p w:rsidR="00076F32" w:rsidRDefault="00947DCD">
            <w:pPr>
              <w:pStyle w:val="TableParagraph"/>
              <w:spacing w:line="249" w:lineRule="exact"/>
              <w:ind w:left="109"/>
            </w:pPr>
            <w:r>
              <w:t>Обучающемуся</w:t>
            </w:r>
            <w:r>
              <w:rPr>
                <w:spacing w:val="-4"/>
              </w:rPr>
              <w:t>будет</w:t>
            </w:r>
          </w:p>
          <w:p w:rsidR="00076F32" w:rsidRDefault="00947DCD">
            <w:pPr>
              <w:pStyle w:val="TableParagraph"/>
              <w:spacing w:line="238" w:lineRule="exact"/>
              <w:ind w:left="109"/>
            </w:pPr>
            <w:r>
              <w:t>предложены</w:t>
            </w:r>
            <w:r>
              <w:rPr>
                <w:spacing w:val="-2"/>
              </w:rPr>
              <w:t>варианты</w:t>
            </w:r>
          </w:p>
        </w:tc>
        <w:tc>
          <w:tcPr>
            <w:tcW w:w="2411" w:type="dxa"/>
          </w:tcPr>
          <w:p w:rsidR="00076F32" w:rsidRDefault="00671440">
            <w:pPr>
              <w:pStyle w:val="TableParagraph"/>
              <w:spacing w:line="249" w:lineRule="exact"/>
              <w:ind w:left="109"/>
            </w:pPr>
            <w:hyperlink r:id="rId628">
              <w:r w:rsidR="00947DCD">
                <w:rPr>
                  <w:spacing w:val="-2"/>
                  <w:u w:val="single"/>
                </w:rPr>
                <w:t>https://bvbinfo.ru/</w:t>
              </w:r>
            </w:hyperlink>
          </w:p>
        </w:tc>
      </w:tr>
    </w:tbl>
    <w:p w:rsidR="00076F32" w:rsidRDefault="00076F32">
      <w:pPr>
        <w:spacing w:line="249" w:lineRule="exact"/>
        <w:sectPr w:rsidR="00076F32">
          <w:type w:val="continuous"/>
          <w:pgSz w:w="11910" w:h="16840"/>
          <w:pgMar w:top="720" w:right="40" w:bottom="104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4931"/>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ind w:left="104"/>
            </w:pPr>
            <w:r>
              <w:t xml:space="preserve">мероприятияхПроектас учетом его </w:t>
            </w:r>
            <w:r>
              <w:rPr>
                <w:spacing w:val="-2"/>
              </w:rPr>
              <w:t>профессиональных склонностей.</w:t>
            </w:r>
          </w:p>
          <w:p w:rsidR="00076F32" w:rsidRDefault="00947DCD">
            <w:pPr>
              <w:pStyle w:val="TableParagraph"/>
              <w:ind w:left="104"/>
            </w:pPr>
            <w:r>
              <w:t>Онлайн-диагностика</w:t>
            </w:r>
            <w:r>
              <w:rPr>
                <w:spacing w:val="-10"/>
              </w:rPr>
              <w:t>I</w:t>
            </w:r>
          </w:p>
          <w:p w:rsidR="00076F32" w:rsidRDefault="00947DCD">
            <w:pPr>
              <w:pStyle w:val="TableParagraph"/>
              <w:ind w:left="104"/>
            </w:pPr>
            <w:r>
              <w:rPr>
                <w:i/>
              </w:rPr>
              <w:t xml:space="preserve">«Мойвыборпрофессии» </w:t>
            </w:r>
            <w:r>
              <w:t>состоит из двух частей: методика онлайн- диагностики учащихся</w:t>
            </w:r>
          </w:p>
          <w:p w:rsidR="00076F32" w:rsidRDefault="00947DCD">
            <w:pPr>
              <w:pStyle w:val="TableParagraph"/>
              <w:ind w:left="104" w:right="159"/>
            </w:pPr>
            <w:r>
              <w:rPr>
                <w:i/>
              </w:rPr>
              <w:t>«Моя готовность»</w:t>
            </w:r>
            <w:r>
              <w:t xml:space="preserve">. В 10-11 классах методика направлена на оценку ценностныхориентиров в сфере </w:t>
            </w:r>
            <w:r>
              <w:rPr>
                <w:spacing w:val="-2"/>
              </w:rPr>
              <w:t xml:space="preserve">самоопределения </w:t>
            </w:r>
            <w:r>
              <w:t xml:space="preserve">обучающихсяиуровень готовности к выбору </w:t>
            </w:r>
            <w:r>
              <w:rPr>
                <w:spacing w:val="-2"/>
              </w:rPr>
              <w:t>профессии.</w:t>
            </w:r>
          </w:p>
          <w:p w:rsidR="00076F32" w:rsidRDefault="00947DCD">
            <w:pPr>
              <w:pStyle w:val="TableParagraph"/>
              <w:ind w:left="104" w:right="198"/>
            </w:pPr>
            <w:r>
              <w:t xml:space="preserve">методика онлайн- диагностики на </w:t>
            </w:r>
            <w:r>
              <w:rPr>
                <w:spacing w:val="-2"/>
              </w:rPr>
              <w:t xml:space="preserve">определение профессиональных </w:t>
            </w:r>
            <w:r>
              <w:t xml:space="preserve">склонностей и </w:t>
            </w:r>
            <w:r>
              <w:rPr>
                <w:spacing w:val="-2"/>
              </w:rPr>
              <w:t xml:space="preserve">направленности </w:t>
            </w:r>
            <w:r>
              <w:t>обучающихся (</w:t>
            </w:r>
            <w:r>
              <w:rPr>
                <w:i/>
              </w:rPr>
              <w:t>«Мой выбор»</w:t>
            </w:r>
            <w:r>
              <w:t xml:space="preserve">). Методика </w:t>
            </w:r>
            <w:r>
              <w:rPr>
                <w:spacing w:val="-2"/>
              </w:rPr>
              <w:t xml:space="preserve">предусматривает </w:t>
            </w:r>
            <w:r>
              <w:t>версию10-11классов.</w:t>
            </w:r>
          </w:p>
          <w:p w:rsidR="00076F32" w:rsidRDefault="00076F32">
            <w:pPr>
              <w:pStyle w:val="TableParagraph"/>
              <w:spacing w:before="1"/>
              <w:rPr>
                <w:b/>
              </w:rPr>
            </w:pPr>
          </w:p>
          <w:p w:rsidR="00076F32" w:rsidRDefault="00947DCD">
            <w:pPr>
              <w:pStyle w:val="TableParagraph"/>
              <w:spacing w:line="251" w:lineRule="exact"/>
              <w:ind w:left="104"/>
            </w:pPr>
            <w:r>
              <w:t>Онлайн-диагностика</w:t>
            </w:r>
            <w:r>
              <w:rPr>
                <w:spacing w:val="-5"/>
              </w:rPr>
              <w:t>II</w:t>
            </w:r>
          </w:p>
          <w:p w:rsidR="00076F32" w:rsidRDefault="00947DCD">
            <w:pPr>
              <w:pStyle w:val="TableParagraph"/>
              <w:ind w:left="104" w:right="209"/>
            </w:pPr>
            <w:r>
              <w:rPr>
                <w:i/>
              </w:rPr>
              <w:t xml:space="preserve">«Мои таланты» </w:t>
            </w:r>
            <w:r>
              <w:t xml:space="preserve">включаеткомплексную методику онлайн- диагностики на </w:t>
            </w:r>
            <w:r>
              <w:rPr>
                <w:spacing w:val="-2"/>
              </w:rPr>
              <w:t xml:space="preserve">определение профессиональных </w:t>
            </w:r>
            <w:r>
              <w:t xml:space="preserve">интересов и сильных сторон обучающихся с выделением «зон потенциала»(талантов) для дальнейшего развития. Методика </w:t>
            </w:r>
            <w:r>
              <w:rPr>
                <w:spacing w:val="-2"/>
              </w:rPr>
              <w:t xml:space="preserve">предусматривает </w:t>
            </w:r>
            <w:r>
              <w:t xml:space="preserve">версию 10-11 классов. Консультации по результатам онлайн- </w:t>
            </w:r>
            <w:r>
              <w:rPr>
                <w:spacing w:val="-2"/>
              </w:rPr>
              <w:t>диагностики.</w:t>
            </w:r>
          </w:p>
          <w:p w:rsidR="00076F32" w:rsidRDefault="00947DCD">
            <w:pPr>
              <w:pStyle w:val="TableParagraph"/>
              <w:ind w:left="104"/>
            </w:pPr>
            <w:r>
              <w:rPr>
                <w:spacing w:val="-2"/>
              </w:rPr>
              <w:t xml:space="preserve">Сопровождение </w:t>
            </w:r>
            <w:r>
              <w:t>обучающихсяпоитогам диагностики (в индивидуальном или групповом формате).</w:t>
            </w:r>
          </w:p>
          <w:p w:rsidR="00076F32" w:rsidRDefault="00947DCD">
            <w:pPr>
              <w:pStyle w:val="TableParagraph"/>
              <w:spacing w:before="2"/>
              <w:ind w:left="104" w:right="221"/>
            </w:pPr>
            <w:r>
              <w:t>Возможно проведение консультации с помощью видеозаписи готовой консультации (доступнойучастникам проекта «Билет в</w:t>
            </w:r>
          </w:p>
          <w:p w:rsidR="00076F32" w:rsidRDefault="00947DCD">
            <w:pPr>
              <w:pStyle w:val="TableParagraph"/>
              <w:spacing w:line="237" w:lineRule="exact"/>
              <w:ind w:left="104"/>
            </w:pPr>
            <w:r>
              <w:t>будущее»на</w:t>
            </w:r>
            <w:r>
              <w:rPr>
                <w:spacing w:val="-2"/>
              </w:rPr>
              <w:t>интернет-</w:t>
            </w:r>
          </w:p>
        </w:tc>
        <w:tc>
          <w:tcPr>
            <w:tcW w:w="2411" w:type="dxa"/>
          </w:tcPr>
          <w:p w:rsidR="00076F32" w:rsidRDefault="00947DCD">
            <w:pPr>
              <w:pStyle w:val="TableParagraph"/>
              <w:ind w:left="109" w:right="109"/>
            </w:pPr>
            <w:r>
              <w:rPr>
                <w:spacing w:val="-2"/>
              </w:rPr>
              <w:t xml:space="preserve">диагностических </w:t>
            </w:r>
            <w:r>
              <w:t xml:space="preserve">методикнаосновании </w:t>
            </w:r>
            <w:r>
              <w:rPr>
                <w:spacing w:val="-4"/>
              </w:rPr>
              <w:t xml:space="preserve">опыта </w:t>
            </w:r>
            <w:r>
              <w:rPr>
                <w:spacing w:val="-2"/>
              </w:rPr>
              <w:t xml:space="preserve">предварительного </w:t>
            </w:r>
            <w:r>
              <w:t xml:space="preserve">участия в проекте, данный уровень определяется на </w:t>
            </w:r>
            <w:r>
              <w:rPr>
                <w:spacing w:val="-2"/>
              </w:rPr>
              <w:t>платформе автоматически.</w:t>
            </w:r>
          </w:p>
          <w:p w:rsidR="00076F32" w:rsidRDefault="00947DCD">
            <w:pPr>
              <w:pStyle w:val="TableParagraph"/>
              <w:ind w:left="109" w:right="342"/>
            </w:pPr>
            <w:r>
              <w:rPr>
                <w:spacing w:val="-2"/>
              </w:rPr>
              <w:t xml:space="preserve">Диагностика </w:t>
            </w:r>
            <w:r>
              <w:t xml:space="preserve">осуществляется в онлайн формате, </w:t>
            </w:r>
            <w:r>
              <w:rPr>
                <w:spacing w:val="-2"/>
              </w:rPr>
              <w:t xml:space="preserve">предоставляется возможность </w:t>
            </w:r>
            <w:r>
              <w:t xml:space="preserve">проведения как в </w:t>
            </w:r>
            <w:r>
              <w:rPr>
                <w:spacing w:val="-2"/>
              </w:rPr>
              <w:t xml:space="preserve">образовательной </w:t>
            </w:r>
            <w:r>
              <w:t xml:space="preserve">организации,такив домашнихусловиях. </w:t>
            </w:r>
            <w:r>
              <w:rPr>
                <w:spacing w:val="-2"/>
              </w:rPr>
              <w:t>Варианты:</w:t>
            </w:r>
          </w:p>
          <w:p w:rsidR="00076F32" w:rsidRDefault="00947DCD">
            <w:pPr>
              <w:pStyle w:val="TableParagraph"/>
              <w:numPr>
                <w:ilvl w:val="0"/>
                <w:numId w:val="57"/>
              </w:numPr>
              <w:tabs>
                <w:tab w:val="left" w:pos="333"/>
              </w:tabs>
              <w:spacing w:line="242" w:lineRule="auto"/>
              <w:ind w:right="545" w:firstLine="0"/>
            </w:pPr>
            <w:r>
              <w:rPr>
                <w:spacing w:val="-2"/>
              </w:rPr>
              <w:t xml:space="preserve">Онлайн- </w:t>
            </w:r>
            <w:r>
              <w:t xml:space="preserve">диагностика«Мой </w:t>
            </w:r>
            <w:r>
              <w:rPr>
                <w:spacing w:val="-2"/>
              </w:rPr>
              <w:t>выбор».</w:t>
            </w:r>
          </w:p>
          <w:p w:rsidR="00076F32" w:rsidRDefault="00947DCD">
            <w:pPr>
              <w:pStyle w:val="TableParagraph"/>
              <w:numPr>
                <w:ilvl w:val="0"/>
                <w:numId w:val="57"/>
              </w:numPr>
              <w:tabs>
                <w:tab w:val="left" w:pos="333"/>
              </w:tabs>
              <w:ind w:right="562" w:firstLine="0"/>
            </w:pPr>
            <w:r>
              <w:rPr>
                <w:spacing w:val="-2"/>
              </w:rPr>
              <w:t xml:space="preserve">Онлайн- </w:t>
            </w:r>
            <w:r>
              <w:t xml:space="preserve">диагностика«Моя </w:t>
            </w:r>
            <w:r>
              <w:rPr>
                <w:spacing w:val="-2"/>
              </w:rPr>
              <w:t>готовность».</w:t>
            </w:r>
          </w:p>
          <w:p w:rsidR="00076F32" w:rsidRDefault="00947DCD">
            <w:pPr>
              <w:pStyle w:val="TableParagraph"/>
              <w:numPr>
                <w:ilvl w:val="0"/>
                <w:numId w:val="57"/>
              </w:numPr>
              <w:tabs>
                <w:tab w:val="left" w:pos="333"/>
              </w:tabs>
              <w:ind w:right="545" w:firstLine="0"/>
            </w:pPr>
            <w:r>
              <w:rPr>
                <w:spacing w:val="-2"/>
              </w:rPr>
              <w:t xml:space="preserve">Онлайн- </w:t>
            </w:r>
            <w:r>
              <w:t xml:space="preserve">диагностика«Мои </w:t>
            </w:r>
            <w:r>
              <w:rPr>
                <w:spacing w:val="-2"/>
              </w:rPr>
              <w:t>таланты».</w:t>
            </w:r>
          </w:p>
          <w:p w:rsidR="00076F32" w:rsidRDefault="00947DCD">
            <w:pPr>
              <w:pStyle w:val="TableParagraph"/>
              <w:spacing w:before="246"/>
              <w:ind w:left="109" w:right="373"/>
            </w:pPr>
            <w:r>
              <w:rPr>
                <w:spacing w:val="-2"/>
              </w:rPr>
              <w:t xml:space="preserve">Результаты: </w:t>
            </w:r>
            <w:r>
              <w:t>рекомендация по маршруту</w:t>
            </w:r>
            <w:r>
              <w:rPr>
                <w:spacing w:val="-2"/>
              </w:rPr>
              <w:t>проекта</w:t>
            </w:r>
          </w:p>
          <w:p w:rsidR="00076F32" w:rsidRDefault="00947DCD">
            <w:pPr>
              <w:pStyle w:val="TableParagraph"/>
              <w:ind w:left="109" w:right="203"/>
            </w:pPr>
            <w:r>
              <w:t xml:space="preserve">«Билет в будущее» </w:t>
            </w:r>
            <w:r>
              <w:rPr>
                <w:spacing w:val="-2"/>
              </w:rPr>
              <w:t xml:space="preserve">видеозапись </w:t>
            </w:r>
            <w:r>
              <w:t xml:space="preserve">консультации по </w:t>
            </w:r>
            <w:r>
              <w:rPr>
                <w:spacing w:val="-2"/>
              </w:rPr>
              <w:t xml:space="preserve">результатам профориентационной диагностики </w:t>
            </w:r>
            <w:r>
              <w:t xml:space="preserve">рекомендации по </w:t>
            </w:r>
            <w:r>
              <w:rPr>
                <w:spacing w:val="-2"/>
              </w:rPr>
              <w:t xml:space="preserve">обсуждению результатов </w:t>
            </w:r>
            <w:r>
              <w:t xml:space="preserve">тестирования с родственниками и </w:t>
            </w:r>
            <w:r>
              <w:rPr>
                <w:spacing w:val="-2"/>
              </w:rPr>
              <w:t>специалистами.</w:t>
            </w:r>
          </w:p>
        </w:tc>
        <w:tc>
          <w:tcPr>
            <w:tcW w:w="2411" w:type="dxa"/>
          </w:tcPr>
          <w:p w:rsidR="00076F32" w:rsidRDefault="00076F32">
            <w:pPr>
              <w:pStyle w:val="TableParagraph"/>
            </w:pPr>
          </w:p>
        </w:tc>
      </w:tr>
    </w:tbl>
    <w:p w:rsidR="00076F32" w:rsidRDefault="00076F32">
      <w:pPr>
        <w:sectPr w:rsidR="00076F32">
          <w:type w:val="continuous"/>
          <w:pgSz w:w="11910" w:h="16840"/>
          <w:pgMar w:top="720" w:right="40" w:bottom="104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508"/>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spacing w:line="249" w:lineRule="exact"/>
              <w:ind w:left="104"/>
            </w:pPr>
            <w:r>
              <w:rPr>
                <w:spacing w:val="-2"/>
              </w:rPr>
              <w:t>платформе</w:t>
            </w:r>
          </w:p>
          <w:p w:rsidR="00076F32" w:rsidRDefault="00671440">
            <w:pPr>
              <w:pStyle w:val="TableParagraph"/>
              <w:spacing w:before="1" w:line="238" w:lineRule="exact"/>
              <w:ind w:left="104"/>
            </w:pPr>
            <w:r>
              <w:pict>
                <v:group id="docshapegroup271" o:spid="_x0000_s2067" style="position:absolute;left:0;text-align:left;margin-left:56.2pt;margin-top:-1.2pt;width:2.9pt;height:.5pt;z-index:-38682624" coordorigin="1124,-24" coordsize="58,10">
                  <v:rect id="docshape272" o:spid="_x0000_s2068" style="position:absolute;left:1123;top:-24;width:58;height:10" fillcolor="black" stroked="f"/>
                </v:group>
              </w:pict>
            </w:r>
            <w:hyperlink r:id="rId629">
              <w:r w:rsidR="00947DCD">
                <w:rPr>
                  <w:spacing w:val="-2"/>
                  <w:u w:val="single"/>
                </w:rPr>
                <w:t>https://bvbinfo.ru/</w:t>
              </w:r>
            </w:hyperlink>
            <w:r w:rsidR="00947DCD">
              <w:rPr>
                <w:spacing w:val="-2"/>
              </w:rPr>
              <w:t>.</w:t>
            </w:r>
          </w:p>
        </w:tc>
        <w:tc>
          <w:tcPr>
            <w:tcW w:w="2411" w:type="dxa"/>
          </w:tcPr>
          <w:p w:rsidR="00076F32" w:rsidRDefault="00076F32">
            <w:pPr>
              <w:pStyle w:val="TableParagraph"/>
            </w:pPr>
          </w:p>
        </w:tc>
        <w:tc>
          <w:tcPr>
            <w:tcW w:w="2411" w:type="dxa"/>
          </w:tcPr>
          <w:p w:rsidR="00076F32" w:rsidRDefault="00076F32">
            <w:pPr>
              <w:pStyle w:val="TableParagraph"/>
            </w:pPr>
          </w:p>
        </w:tc>
      </w:tr>
      <w:tr w:rsidR="00076F32">
        <w:trPr>
          <w:trHeight w:val="10375"/>
        </w:trPr>
        <w:tc>
          <w:tcPr>
            <w:tcW w:w="456" w:type="dxa"/>
          </w:tcPr>
          <w:p w:rsidR="00076F32" w:rsidRDefault="00947DCD">
            <w:pPr>
              <w:pStyle w:val="TableParagraph"/>
              <w:spacing w:line="249" w:lineRule="exact"/>
              <w:ind w:right="59"/>
              <w:jc w:val="center"/>
            </w:pPr>
            <w:r>
              <w:rPr>
                <w:spacing w:val="-5"/>
              </w:rPr>
              <w:t>3.</w:t>
            </w:r>
          </w:p>
        </w:tc>
        <w:tc>
          <w:tcPr>
            <w:tcW w:w="1811" w:type="dxa"/>
          </w:tcPr>
          <w:p w:rsidR="00076F32" w:rsidRDefault="00947DCD">
            <w:pPr>
              <w:pStyle w:val="TableParagraph"/>
              <w:spacing w:line="237" w:lineRule="auto"/>
              <w:ind w:left="110"/>
            </w:pPr>
            <w:r>
              <w:rPr>
                <w:spacing w:val="-2"/>
              </w:rPr>
              <w:t xml:space="preserve">Профориентаци </w:t>
            </w:r>
            <w:r>
              <w:t>онная выставка</w:t>
            </w:r>
          </w:p>
          <w:p w:rsidR="00076F32" w:rsidRDefault="00947DCD">
            <w:pPr>
              <w:pStyle w:val="TableParagraph"/>
              <w:ind w:left="110"/>
            </w:pPr>
            <w:r>
              <w:rPr>
                <w:spacing w:val="-2"/>
              </w:rPr>
              <w:t>«Лаборатория будущего.</w:t>
            </w:r>
          </w:p>
          <w:p w:rsidR="00076F32" w:rsidRDefault="00947DCD">
            <w:pPr>
              <w:pStyle w:val="TableParagraph"/>
              <w:ind w:left="110" w:right="305"/>
            </w:pPr>
            <w:r>
              <w:t>Узнаюрынок» (4 часа)</w:t>
            </w:r>
          </w:p>
        </w:tc>
        <w:tc>
          <w:tcPr>
            <w:tcW w:w="2550" w:type="dxa"/>
          </w:tcPr>
          <w:p w:rsidR="00076F32" w:rsidRDefault="00947DCD">
            <w:pPr>
              <w:pStyle w:val="TableParagraph"/>
              <w:ind w:left="104"/>
              <w:rPr>
                <w:i/>
              </w:rPr>
            </w:pPr>
            <w:r>
              <w:rPr>
                <w:i/>
                <w:spacing w:val="-2"/>
              </w:rPr>
              <w:t>Посещение мультимедийной выставки</w:t>
            </w:r>
          </w:p>
          <w:p w:rsidR="00076F32" w:rsidRDefault="00947DCD">
            <w:pPr>
              <w:pStyle w:val="TableParagraph"/>
              <w:ind w:left="104" w:right="129"/>
            </w:pPr>
            <w:r>
              <w:rPr>
                <w:i/>
                <w:spacing w:val="-2"/>
              </w:rPr>
              <w:t xml:space="preserve">«Лаборатория </w:t>
            </w:r>
            <w:r>
              <w:rPr>
                <w:i/>
              </w:rPr>
              <w:t xml:space="preserve">будущего» - </w:t>
            </w:r>
            <w:r>
              <w:t xml:space="preserve">специально </w:t>
            </w:r>
            <w:r>
              <w:rPr>
                <w:spacing w:val="-2"/>
              </w:rPr>
              <w:t xml:space="preserve">организованная </w:t>
            </w:r>
            <w:r>
              <w:t>постояннодействующая экспозиция на базе исторических парков</w:t>
            </w:r>
          </w:p>
          <w:p w:rsidR="00076F32" w:rsidRDefault="00947DCD">
            <w:pPr>
              <w:pStyle w:val="TableParagraph"/>
              <w:ind w:left="104" w:right="173"/>
            </w:pPr>
            <w:r>
              <w:t xml:space="preserve">«Россия–мояистория» (очно в 24 субъектах РФ, в онлайн-формате доступно на интернет- </w:t>
            </w:r>
            <w:r>
              <w:rPr>
                <w:spacing w:val="-2"/>
              </w:rPr>
              <w:t xml:space="preserve">платформе </w:t>
            </w:r>
            <w:hyperlink r:id="rId630">
              <w:r>
                <w:rPr>
                  <w:spacing w:val="-2"/>
                  <w:u w:val="single"/>
                </w:rPr>
                <w:t>https://bvbinfo.ru/</w:t>
              </w:r>
            </w:hyperlink>
            <w:r>
              <w:rPr>
                <w:spacing w:val="-2"/>
              </w:rPr>
              <w:t>).</w:t>
            </w:r>
          </w:p>
          <w:p w:rsidR="00076F32" w:rsidRDefault="00671440">
            <w:pPr>
              <w:pStyle w:val="TableParagraph"/>
              <w:ind w:left="104" w:right="178"/>
            </w:pPr>
            <w:r>
              <w:pict>
                <v:group id="docshapegroup273" o:spid="_x0000_s2065" style="position:absolute;left:0;text-align:left;margin-left:56.2pt;margin-top:-13.75pt;width:2.9pt;height:.5pt;z-index:-38682112" coordorigin="1124,-275" coordsize="58,10">
                  <v:rect id="docshape274" o:spid="_x0000_s2066" style="position:absolute;left:1123;top:-275;width:58;height:10" fillcolor="black" stroked="f"/>
                </v:group>
              </w:pict>
            </w:r>
            <w:r w:rsidR="00947DCD">
              <w:t xml:space="preserve">Знакомство с рынком труда, 9 ключевыми </w:t>
            </w:r>
            <w:r w:rsidR="00947DCD">
              <w:rPr>
                <w:spacing w:val="-2"/>
              </w:rPr>
              <w:t xml:space="preserve">отраслями (направлениями) экономического </w:t>
            </w:r>
            <w:r w:rsidR="00947DCD">
              <w:t>развития,профессиями: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w:t>
            </w:r>
          </w:p>
          <w:p w:rsidR="00076F32" w:rsidRDefault="00947DCD">
            <w:pPr>
              <w:pStyle w:val="TableParagraph"/>
              <w:ind w:left="104" w:right="112"/>
            </w:pPr>
            <w:r>
              <w:t xml:space="preserve">Решениеинтерактивных заданий, направленных на получение новых знанийопрофессиях,об </w:t>
            </w:r>
            <w:r>
              <w:rPr>
                <w:spacing w:val="-2"/>
              </w:rPr>
              <w:t xml:space="preserve">особенностях профессиональной </w:t>
            </w:r>
            <w:r>
              <w:t>деятельностиразличных специалистов, о качествах и навыках, необходимых для работы различных</w:t>
            </w:r>
          </w:p>
          <w:p w:rsidR="00076F32" w:rsidRDefault="00947DCD">
            <w:pPr>
              <w:pStyle w:val="TableParagraph"/>
              <w:spacing w:line="238" w:lineRule="exact"/>
              <w:ind w:left="104"/>
            </w:pPr>
            <w:r>
              <w:rPr>
                <w:spacing w:val="-2"/>
              </w:rPr>
              <w:t>специалистов.</w:t>
            </w:r>
          </w:p>
        </w:tc>
        <w:tc>
          <w:tcPr>
            <w:tcW w:w="2411" w:type="dxa"/>
          </w:tcPr>
          <w:p w:rsidR="00076F32" w:rsidRDefault="00947DCD">
            <w:pPr>
              <w:pStyle w:val="TableParagraph"/>
              <w:ind w:left="109" w:right="295"/>
            </w:pPr>
            <w:r>
              <w:t xml:space="preserve">Экскурсия на </w:t>
            </w:r>
            <w:r>
              <w:rPr>
                <w:spacing w:val="-2"/>
              </w:rPr>
              <w:t xml:space="preserve">площадку </w:t>
            </w:r>
            <w:r>
              <w:t>историческихпарков</w:t>
            </w:r>
          </w:p>
          <w:p w:rsidR="00076F32" w:rsidRDefault="00947DCD">
            <w:pPr>
              <w:pStyle w:val="TableParagraph"/>
              <w:ind w:left="109" w:right="232"/>
            </w:pPr>
            <w:r>
              <w:t xml:space="preserve">«Россия – моя история» (очно в 24 субъектах РФ, по </w:t>
            </w:r>
            <w:r>
              <w:rPr>
                <w:spacing w:val="-2"/>
              </w:rPr>
              <w:t xml:space="preserve">предварительной </w:t>
            </w:r>
            <w:r>
              <w:t xml:space="preserve">записи на интернет- </w:t>
            </w:r>
            <w:r>
              <w:rPr>
                <w:spacing w:val="-2"/>
              </w:rPr>
              <w:t xml:space="preserve">платформе </w:t>
            </w:r>
            <w:hyperlink r:id="rId631">
              <w:r>
                <w:rPr>
                  <w:spacing w:val="-2"/>
                  <w:u w:val="single"/>
                </w:rPr>
                <w:t>https://bvbinfo.ru/</w:t>
              </w:r>
            </w:hyperlink>
            <w:r>
              <w:rPr>
                <w:spacing w:val="-2"/>
              </w:rPr>
              <w:t xml:space="preserve">) </w:t>
            </w:r>
            <w:r>
              <w:t xml:space="preserve">Знакомство с выставкой на базе </w:t>
            </w:r>
            <w:r>
              <w:rPr>
                <w:spacing w:val="-2"/>
              </w:rPr>
              <w:t xml:space="preserve">образовательной </w:t>
            </w:r>
            <w:r>
              <w:t xml:space="preserve">организацииврамках отдельного урока с </w:t>
            </w:r>
            <w:r>
              <w:rPr>
                <w:spacing w:val="-2"/>
              </w:rPr>
              <w:t xml:space="preserve">использованием специализированного мультимедийного </w:t>
            </w:r>
            <w:r>
              <w:t xml:space="preserve">контентавыставкина </w:t>
            </w:r>
            <w:r>
              <w:rPr>
                <w:spacing w:val="-2"/>
              </w:rPr>
              <w:t xml:space="preserve">интернет-платформе </w:t>
            </w:r>
            <w:hyperlink r:id="rId632">
              <w:r>
                <w:rPr>
                  <w:spacing w:val="-2"/>
                  <w:u w:val="single"/>
                </w:rPr>
                <w:t>https://bvbinfo.ru</w:t>
              </w:r>
            </w:hyperlink>
            <w:r>
              <w:rPr>
                <w:spacing w:val="-2"/>
              </w:rPr>
              <w:t>.</w:t>
            </w:r>
          </w:p>
          <w:p w:rsidR="00076F32" w:rsidRDefault="00947DCD">
            <w:pPr>
              <w:pStyle w:val="TableParagraph"/>
              <w:ind w:left="109" w:right="99"/>
            </w:pPr>
            <w:r>
              <w:t xml:space="preserve">Задачи выставки: </w:t>
            </w:r>
            <w:r>
              <w:rPr>
                <w:spacing w:val="-2"/>
              </w:rPr>
              <w:t xml:space="preserve">знакомство </w:t>
            </w:r>
            <w:r>
              <w:t xml:space="preserve">обучающихся с рынком труда, с различнымиотраслями и профессиями, с </w:t>
            </w:r>
            <w:r>
              <w:rPr>
                <w:spacing w:val="-2"/>
              </w:rPr>
              <w:t>многообразием вариантов профессионального выбора;</w:t>
            </w:r>
          </w:p>
          <w:p w:rsidR="00076F32" w:rsidRDefault="00947DCD">
            <w:pPr>
              <w:pStyle w:val="TableParagraph"/>
              <w:ind w:left="109" w:right="373"/>
            </w:pPr>
            <w:r>
              <w:t xml:space="preserve">вовлечение, рост мотивации к </w:t>
            </w:r>
            <w:r>
              <w:rPr>
                <w:spacing w:val="-2"/>
              </w:rPr>
              <w:t>совершению профессионального выбора;</w:t>
            </w:r>
          </w:p>
          <w:p w:rsidR="00076F32" w:rsidRDefault="00947DCD">
            <w:pPr>
              <w:pStyle w:val="TableParagraph"/>
              <w:ind w:left="109"/>
            </w:pPr>
            <w:r>
              <w:t>помощьшкольникамв понимании, в каком направлениионихотят развиваться дальше.</w:t>
            </w:r>
          </w:p>
        </w:tc>
        <w:tc>
          <w:tcPr>
            <w:tcW w:w="2411" w:type="dxa"/>
          </w:tcPr>
          <w:p w:rsidR="00076F32" w:rsidRDefault="00076F32">
            <w:pPr>
              <w:pStyle w:val="TableParagraph"/>
            </w:pPr>
          </w:p>
        </w:tc>
      </w:tr>
      <w:tr w:rsidR="00076F32">
        <w:trPr>
          <w:trHeight w:val="4046"/>
        </w:trPr>
        <w:tc>
          <w:tcPr>
            <w:tcW w:w="456" w:type="dxa"/>
          </w:tcPr>
          <w:p w:rsidR="00076F32" w:rsidRDefault="00947DCD">
            <w:pPr>
              <w:pStyle w:val="TableParagraph"/>
              <w:spacing w:line="249" w:lineRule="exact"/>
              <w:ind w:right="59"/>
              <w:jc w:val="center"/>
            </w:pPr>
            <w:r>
              <w:rPr>
                <w:spacing w:val="-5"/>
              </w:rPr>
              <w:t>4.</w:t>
            </w:r>
          </w:p>
        </w:tc>
        <w:tc>
          <w:tcPr>
            <w:tcW w:w="1811" w:type="dxa"/>
          </w:tcPr>
          <w:p w:rsidR="00076F32" w:rsidRDefault="00947DCD">
            <w:pPr>
              <w:pStyle w:val="TableParagraph"/>
              <w:spacing w:line="237" w:lineRule="auto"/>
              <w:ind w:left="110"/>
            </w:pPr>
            <w:r>
              <w:rPr>
                <w:spacing w:val="-2"/>
              </w:rPr>
              <w:t xml:space="preserve">Профессиональн </w:t>
            </w:r>
            <w:r>
              <w:t>ые пробы</w:t>
            </w:r>
          </w:p>
          <w:p w:rsidR="00076F32" w:rsidRDefault="00947DCD">
            <w:pPr>
              <w:pStyle w:val="TableParagraph"/>
              <w:ind w:left="110" w:right="187"/>
            </w:pPr>
            <w:r>
              <w:rPr>
                <w:spacing w:val="-2"/>
              </w:rPr>
              <w:t xml:space="preserve">«Пробую. </w:t>
            </w:r>
            <w:r>
              <w:t xml:space="preserve">Получаюопыт» </w:t>
            </w:r>
            <w:r>
              <w:rPr>
                <w:spacing w:val="-10"/>
              </w:rPr>
              <w:t>6</w:t>
            </w:r>
          </w:p>
        </w:tc>
        <w:tc>
          <w:tcPr>
            <w:tcW w:w="2550" w:type="dxa"/>
          </w:tcPr>
          <w:p w:rsidR="00076F32" w:rsidRDefault="00947DCD">
            <w:pPr>
              <w:pStyle w:val="TableParagraph"/>
              <w:ind w:left="104" w:right="198"/>
            </w:pPr>
            <w:r>
              <w:rPr>
                <w:spacing w:val="-2"/>
              </w:rPr>
              <w:t xml:space="preserve">Профессиональные </w:t>
            </w:r>
            <w:r>
              <w:t xml:space="preserve">пробы.Данныйформат реализуется на базе </w:t>
            </w:r>
            <w:r>
              <w:rPr>
                <w:spacing w:val="-2"/>
              </w:rPr>
              <w:t xml:space="preserve">образовательных </w:t>
            </w:r>
            <w:r>
              <w:t xml:space="preserve">организацийврегионе, в том числе </w:t>
            </w:r>
            <w:r>
              <w:rPr>
                <w:spacing w:val="-2"/>
              </w:rPr>
              <w:t xml:space="preserve">осуществляющих профессиональную подготовку (профессиональные образовательные </w:t>
            </w:r>
            <w:r>
              <w:t xml:space="preserve">организации и организации высшего </w:t>
            </w:r>
            <w:r>
              <w:rPr>
                <w:spacing w:val="-2"/>
              </w:rPr>
              <w:t>образования), организаций</w:t>
            </w:r>
          </w:p>
          <w:p w:rsidR="00076F32" w:rsidRDefault="00947DCD">
            <w:pPr>
              <w:pStyle w:val="TableParagraph"/>
              <w:spacing w:line="236" w:lineRule="exact"/>
              <w:ind w:left="104"/>
            </w:pPr>
            <w:r>
              <w:rPr>
                <w:spacing w:val="-2"/>
              </w:rPr>
              <w:t>дополнительного</w:t>
            </w:r>
          </w:p>
        </w:tc>
        <w:tc>
          <w:tcPr>
            <w:tcW w:w="2411" w:type="dxa"/>
          </w:tcPr>
          <w:p w:rsidR="00076F32" w:rsidRDefault="00947DCD">
            <w:pPr>
              <w:pStyle w:val="TableParagraph"/>
              <w:ind w:left="109" w:right="373"/>
            </w:pPr>
            <w:r>
              <w:t xml:space="preserve">Записьнаучастиев </w:t>
            </w:r>
            <w:r>
              <w:rPr>
                <w:spacing w:val="-2"/>
              </w:rPr>
              <w:t>профессиональной пробе.</w:t>
            </w:r>
          </w:p>
          <w:p w:rsidR="00076F32" w:rsidRDefault="00947DCD">
            <w:pPr>
              <w:pStyle w:val="TableParagraph"/>
              <w:ind w:left="109" w:right="373"/>
            </w:pPr>
            <w:r>
              <w:t xml:space="preserve">Участие в </w:t>
            </w:r>
            <w:r>
              <w:rPr>
                <w:spacing w:val="-2"/>
              </w:rPr>
              <w:t xml:space="preserve">профессиональных </w:t>
            </w:r>
            <w:r>
              <w:t xml:space="preserve">пробах в онлайн </w:t>
            </w:r>
            <w:r>
              <w:rPr>
                <w:spacing w:val="-2"/>
              </w:rPr>
              <w:t>формате.</w:t>
            </w:r>
          </w:p>
          <w:p w:rsidR="00076F32" w:rsidRDefault="00947DCD">
            <w:pPr>
              <w:pStyle w:val="TableParagraph"/>
              <w:spacing w:line="242" w:lineRule="auto"/>
              <w:ind w:left="109"/>
            </w:pPr>
            <w:r>
              <w:t xml:space="preserve">Оценка участников своегоопытаучастияв </w:t>
            </w:r>
            <w:r>
              <w:rPr>
                <w:spacing w:val="-2"/>
              </w:rPr>
              <w:t>профессиональных пробах.</w:t>
            </w:r>
          </w:p>
          <w:p w:rsidR="00076F32" w:rsidRDefault="00947DCD">
            <w:pPr>
              <w:pStyle w:val="TableParagraph"/>
              <w:ind w:left="109" w:right="238"/>
            </w:pPr>
            <w:r>
              <w:rPr>
                <w:spacing w:val="-2"/>
              </w:rPr>
              <w:t xml:space="preserve">Активность </w:t>
            </w:r>
            <w:r>
              <w:t xml:space="preserve">проводится на </w:t>
            </w:r>
            <w:r>
              <w:rPr>
                <w:spacing w:val="-2"/>
              </w:rPr>
              <w:t xml:space="preserve">интернет-платформе </w:t>
            </w:r>
            <w:hyperlink r:id="rId633">
              <w:r>
                <w:rPr>
                  <w:u w:val="single"/>
                </w:rPr>
                <w:t>https://bvbinfo.ru/</w:t>
              </w:r>
            </w:hyperlink>
            <w:r>
              <w:t>(для</w:t>
            </w:r>
          </w:p>
          <w:p w:rsidR="00076F32" w:rsidRDefault="00947DCD">
            <w:pPr>
              <w:pStyle w:val="TableParagraph"/>
              <w:spacing w:line="238" w:lineRule="exact"/>
              <w:ind w:left="109"/>
            </w:pPr>
            <w:r>
              <w:rPr>
                <w:spacing w:val="-2"/>
              </w:rPr>
              <w:t>зарегистрированных</w:t>
            </w:r>
          </w:p>
        </w:tc>
        <w:tc>
          <w:tcPr>
            <w:tcW w:w="2411" w:type="dxa"/>
          </w:tcPr>
          <w:p w:rsidR="00076F32" w:rsidRDefault="00671440">
            <w:pPr>
              <w:pStyle w:val="TableParagraph"/>
              <w:spacing w:line="249" w:lineRule="exact"/>
              <w:ind w:left="109"/>
            </w:pPr>
            <w:hyperlink r:id="rId634">
              <w:r w:rsidR="00947DCD">
                <w:rPr>
                  <w:spacing w:val="-2"/>
                  <w:u w:val="single"/>
                </w:rPr>
                <w:t>https://bvbinfo.ru/</w:t>
              </w:r>
            </w:hyperlink>
          </w:p>
        </w:tc>
      </w:tr>
    </w:tbl>
    <w:p w:rsidR="00076F32" w:rsidRDefault="00076F32">
      <w:pPr>
        <w:spacing w:line="249" w:lineRule="exact"/>
        <w:sectPr w:rsidR="00076F32">
          <w:type w:val="continuous"/>
          <w:pgSz w:w="11910" w:h="16840"/>
          <w:pgMar w:top="720" w:right="40" w:bottom="102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0884"/>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ind w:left="104" w:right="128"/>
            </w:pPr>
            <w:r>
              <w:rPr>
                <w:spacing w:val="-2"/>
              </w:rPr>
              <w:t>образования. Определение профессиональных</w:t>
            </w:r>
            <w:r>
              <w:t xml:space="preserve">проб. Особенности </w:t>
            </w:r>
            <w:r>
              <w:rPr>
                <w:spacing w:val="-2"/>
              </w:rPr>
              <w:t xml:space="preserve">проведения </w:t>
            </w:r>
            <w:r>
              <w:t xml:space="preserve">профессиональныхпроб в очном и онлайн форматах: организация выездной площадки (очный формат) в </w:t>
            </w:r>
            <w:r>
              <w:rPr>
                <w:spacing w:val="-2"/>
              </w:rPr>
              <w:t xml:space="preserve">организациях </w:t>
            </w:r>
            <w:r>
              <w:t xml:space="preserve">профессионального и </w:t>
            </w:r>
            <w:r>
              <w:rPr>
                <w:spacing w:val="-2"/>
              </w:rPr>
              <w:t xml:space="preserve">дополнительного </w:t>
            </w:r>
            <w:r>
              <w:t xml:space="preserve">образования, центрах </w:t>
            </w:r>
            <w:r>
              <w:rPr>
                <w:spacing w:val="-2"/>
              </w:rPr>
              <w:t xml:space="preserve">опережающей профессиональной </w:t>
            </w:r>
            <w:r>
              <w:t xml:space="preserve">подготовки и т.п., </w:t>
            </w:r>
            <w:r>
              <w:rPr>
                <w:spacing w:val="-2"/>
              </w:rPr>
              <w:t xml:space="preserve">онлайн-формат, </w:t>
            </w:r>
            <w:r>
              <w:t>реализуемый через сеть интернет для совместной работы.</w:t>
            </w:r>
          </w:p>
          <w:p w:rsidR="00076F32" w:rsidRDefault="00947DCD">
            <w:pPr>
              <w:pStyle w:val="TableParagraph"/>
              <w:ind w:left="104" w:right="220"/>
            </w:pPr>
            <w:r>
              <w:rPr>
                <w:spacing w:val="-2"/>
              </w:rPr>
              <w:t xml:space="preserve">Профессиональные </w:t>
            </w:r>
            <w:r>
              <w:t>пробы на основе платформы, вебинар- площадки, сервисы видеоконференций,чат и т.п.</w:t>
            </w:r>
          </w:p>
          <w:p w:rsidR="00076F32" w:rsidRDefault="00947DCD">
            <w:pPr>
              <w:pStyle w:val="TableParagraph"/>
              <w:ind w:left="104" w:right="178"/>
            </w:pPr>
            <w:r>
              <w:rPr>
                <w:spacing w:val="-2"/>
              </w:rPr>
              <w:t xml:space="preserve">Уровни профессиональных </w:t>
            </w:r>
            <w:r>
              <w:t xml:space="preserve">проб:моделирующиеи </w:t>
            </w:r>
            <w:r>
              <w:rPr>
                <w:spacing w:val="-2"/>
              </w:rPr>
              <w:t>практические профессиональные пробы.</w:t>
            </w:r>
          </w:p>
          <w:p w:rsidR="00076F32" w:rsidRDefault="00947DCD">
            <w:pPr>
              <w:pStyle w:val="TableParagraph"/>
              <w:ind w:left="104"/>
            </w:pPr>
            <w:r>
              <w:t xml:space="preserve">Виды: базовая и </w:t>
            </w:r>
            <w:r>
              <w:rPr>
                <w:spacing w:val="-2"/>
              </w:rPr>
              <w:t>ознакомительная.</w:t>
            </w:r>
          </w:p>
        </w:tc>
        <w:tc>
          <w:tcPr>
            <w:tcW w:w="2411" w:type="dxa"/>
          </w:tcPr>
          <w:p w:rsidR="00076F32" w:rsidRDefault="00947DCD">
            <w:pPr>
              <w:pStyle w:val="TableParagraph"/>
              <w:ind w:left="109" w:right="263"/>
            </w:pPr>
            <w:r>
              <w:rPr>
                <w:spacing w:val="-2"/>
              </w:rPr>
              <w:t xml:space="preserve">пользователей). </w:t>
            </w:r>
            <w:r>
              <w:t xml:space="preserve">Участие в </w:t>
            </w:r>
            <w:r>
              <w:rPr>
                <w:spacing w:val="-2"/>
              </w:rPr>
              <w:t xml:space="preserve">профессиональных </w:t>
            </w:r>
            <w:r>
              <w:t xml:space="preserve">пробах в онлайн формате на региональномуровне по согласованию с </w:t>
            </w:r>
            <w:r>
              <w:rPr>
                <w:spacing w:val="-2"/>
              </w:rPr>
              <w:t>Оператором.</w:t>
            </w:r>
          </w:p>
          <w:p w:rsidR="00076F32" w:rsidRDefault="00947DCD">
            <w:pPr>
              <w:pStyle w:val="TableParagraph"/>
              <w:ind w:left="109" w:right="321"/>
            </w:pPr>
            <w:r>
              <w:t xml:space="preserve">Реализуется на </w:t>
            </w:r>
            <w:r>
              <w:rPr>
                <w:spacing w:val="-2"/>
              </w:rPr>
              <w:t xml:space="preserve">вебинар-площадках, сервисах </w:t>
            </w:r>
            <w:r>
              <w:t xml:space="preserve">видеоконференцийи </w:t>
            </w:r>
            <w:r>
              <w:rPr>
                <w:spacing w:val="-4"/>
              </w:rPr>
              <w:t>т.п.</w:t>
            </w:r>
          </w:p>
          <w:p w:rsidR="00076F32" w:rsidRDefault="00947DCD">
            <w:pPr>
              <w:pStyle w:val="TableParagraph"/>
              <w:ind w:left="109" w:right="263"/>
            </w:pPr>
            <w:r>
              <w:t xml:space="preserve">Участие в очных </w:t>
            </w:r>
            <w:r>
              <w:rPr>
                <w:spacing w:val="-2"/>
              </w:rPr>
              <w:t xml:space="preserve">профессиональных </w:t>
            </w:r>
            <w:r>
              <w:t xml:space="preserve">пробах на региональномуровне по согласованию с </w:t>
            </w:r>
            <w:r>
              <w:rPr>
                <w:spacing w:val="-2"/>
              </w:rPr>
              <w:t>Оператором.</w:t>
            </w:r>
          </w:p>
          <w:p w:rsidR="00076F32" w:rsidRDefault="00947DCD">
            <w:pPr>
              <w:pStyle w:val="TableParagraph"/>
              <w:spacing w:line="242" w:lineRule="auto"/>
              <w:ind w:left="109" w:right="431"/>
            </w:pPr>
            <w:r>
              <w:t xml:space="preserve">Реализуетсянабазе </w:t>
            </w:r>
            <w:r>
              <w:rPr>
                <w:spacing w:val="-2"/>
              </w:rPr>
              <w:t>организаций- партнеров.</w:t>
            </w:r>
          </w:p>
          <w:p w:rsidR="00076F32" w:rsidRDefault="00947DCD">
            <w:pPr>
              <w:pStyle w:val="TableParagraph"/>
              <w:ind w:left="109" w:right="203"/>
            </w:pPr>
            <w:r>
              <w:rPr>
                <w:spacing w:val="-2"/>
              </w:rPr>
              <w:t xml:space="preserve">Результаты: </w:t>
            </w:r>
            <w:r>
              <w:t xml:space="preserve">Формирование у обучающегося в процессевыполнения пробы целостного представления о </w:t>
            </w:r>
            <w:r>
              <w:rPr>
                <w:spacing w:val="-2"/>
              </w:rPr>
              <w:t xml:space="preserve">конкретной </w:t>
            </w:r>
            <w:r>
              <w:t xml:space="preserve">профессии, группе </w:t>
            </w:r>
            <w:r>
              <w:rPr>
                <w:spacing w:val="-2"/>
              </w:rPr>
              <w:t xml:space="preserve">родственных </w:t>
            </w:r>
            <w:r>
              <w:t xml:space="preserve">профессий,сферы,их </w:t>
            </w:r>
            <w:r>
              <w:rPr>
                <w:spacing w:val="-2"/>
              </w:rPr>
              <w:t>включающей.</w:t>
            </w:r>
          </w:p>
          <w:p w:rsidR="00076F32" w:rsidRDefault="00947DCD">
            <w:pPr>
              <w:pStyle w:val="TableParagraph"/>
              <w:ind w:left="109" w:right="387"/>
            </w:pPr>
            <w:r>
              <w:t xml:space="preserve">Развитиеинтересов, </w:t>
            </w:r>
            <w:r>
              <w:rPr>
                <w:spacing w:val="-2"/>
              </w:rPr>
              <w:t xml:space="preserve">склонностей, способностей, профессионально </w:t>
            </w:r>
            <w:r>
              <w:t xml:space="preserve">важных качеств </w:t>
            </w:r>
            <w:r>
              <w:rPr>
                <w:spacing w:val="-2"/>
              </w:rPr>
              <w:t>личности обучающегося.</w:t>
            </w:r>
          </w:p>
          <w:p w:rsidR="00076F32" w:rsidRDefault="00947DCD">
            <w:pPr>
              <w:pStyle w:val="TableParagraph"/>
              <w:spacing w:line="254" w:lineRule="exact"/>
              <w:ind w:left="109" w:right="473"/>
            </w:pPr>
            <w:r>
              <w:rPr>
                <w:spacing w:val="-2"/>
              </w:rPr>
              <w:t xml:space="preserve">Готовность </w:t>
            </w:r>
            <w:r>
              <w:t>обучающегося к выборупрофессии.</w:t>
            </w:r>
          </w:p>
        </w:tc>
        <w:tc>
          <w:tcPr>
            <w:tcW w:w="2411" w:type="dxa"/>
          </w:tcPr>
          <w:p w:rsidR="00076F32" w:rsidRDefault="00076F32">
            <w:pPr>
              <w:pStyle w:val="TableParagraph"/>
            </w:pPr>
          </w:p>
        </w:tc>
      </w:tr>
      <w:tr w:rsidR="00076F32">
        <w:trPr>
          <w:trHeight w:val="4042"/>
        </w:trPr>
        <w:tc>
          <w:tcPr>
            <w:tcW w:w="456" w:type="dxa"/>
          </w:tcPr>
          <w:p w:rsidR="00076F32" w:rsidRDefault="00947DCD">
            <w:pPr>
              <w:pStyle w:val="TableParagraph"/>
              <w:spacing w:line="240" w:lineRule="exact"/>
              <w:ind w:left="110"/>
            </w:pPr>
            <w:r>
              <w:rPr>
                <w:spacing w:val="-5"/>
              </w:rPr>
              <w:t>5.</w:t>
            </w:r>
          </w:p>
        </w:tc>
        <w:tc>
          <w:tcPr>
            <w:tcW w:w="1811" w:type="dxa"/>
          </w:tcPr>
          <w:p w:rsidR="00076F32" w:rsidRDefault="00947DCD">
            <w:pPr>
              <w:pStyle w:val="TableParagraph"/>
              <w:spacing w:line="242" w:lineRule="auto"/>
              <w:ind w:left="110"/>
            </w:pPr>
            <w:r>
              <w:rPr>
                <w:spacing w:val="-2"/>
              </w:rPr>
              <w:t xml:space="preserve">Профориентаци </w:t>
            </w:r>
            <w:r>
              <w:t xml:space="preserve">онная онлайн- </w:t>
            </w:r>
            <w:r>
              <w:rPr>
                <w:spacing w:val="-2"/>
              </w:rPr>
              <w:t>диагностика.</w:t>
            </w:r>
          </w:p>
          <w:p w:rsidR="00076F32" w:rsidRDefault="00947DCD">
            <w:pPr>
              <w:pStyle w:val="TableParagraph"/>
              <w:spacing w:line="248" w:lineRule="exact"/>
              <w:ind w:left="110"/>
            </w:pPr>
            <w:r>
              <w:t>Вторая</w:t>
            </w:r>
            <w:r>
              <w:rPr>
                <w:spacing w:val="-2"/>
              </w:rPr>
              <w:t xml:space="preserve"> часть</w:t>
            </w:r>
          </w:p>
          <w:p w:rsidR="00076F32" w:rsidRDefault="00947DCD">
            <w:pPr>
              <w:pStyle w:val="TableParagraph"/>
              <w:ind w:left="110" w:right="635"/>
            </w:pPr>
            <w:r>
              <w:rPr>
                <w:spacing w:val="-2"/>
              </w:rPr>
              <w:t xml:space="preserve">«Осознаю» </w:t>
            </w:r>
            <w:r>
              <w:t>(3 часа)</w:t>
            </w:r>
          </w:p>
        </w:tc>
        <w:tc>
          <w:tcPr>
            <w:tcW w:w="2550" w:type="dxa"/>
          </w:tcPr>
          <w:p w:rsidR="00076F32" w:rsidRDefault="00947DCD">
            <w:pPr>
              <w:pStyle w:val="TableParagraph"/>
              <w:spacing w:line="242" w:lineRule="auto"/>
              <w:ind w:left="104" w:right="253"/>
              <w:rPr>
                <w:i/>
              </w:rPr>
            </w:pPr>
            <w:r>
              <w:rPr>
                <w:i/>
              </w:rPr>
              <w:t>Проведениеповторной диагностики для</w:t>
            </w:r>
          </w:p>
          <w:p w:rsidR="00076F32" w:rsidRDefault="00947DCD">
            <w:pPr>
              <w:pStyle w:val="TableParagraph"/>
              <w:spacing w:line="251" w:lineRule="exact"/>
              <w:ind w:left="104"/>
              <w:rPr>
                <w:i/>
              </w:rPr>
            </w:pPr>
            <w:r>
              <w:rPr>
                <w:i/>
              </w:rPr>
              <w:t>рефлексии</w:t>
            </w:r>
            <w:r>
              <w:rPr>
                <w:i/>
                <w:spacing w:val="-2"/>
              </w:rPr>
              <w:t xml:space="preserve"> опыта,</w:t>
            </w:r>
          </w:p>
          <w:p w:rsidR="00076F32" w:rsidRDefault="00947DCD">
            <w:pPr>
              <w:pStyle w:val="TableParagraph"/>
              <w:ind w:left="104" w:right="111"/>
              <w:rPr>
                <w:i/>
              </w:rPr>
            </w:pPr>
            <w:r>
              <w:rPr>
                <w:i/>
              </w:rPr>
              <w:t>полученного по итогам профессиональныхпроб. Рекомендации по дальнейшим вариантам получения образования, а также</w:t>
            </w:r>
          </w:p>
          <w:p w:rsidR="00076F32" w:rsidRDefault="00947DCD">
            <w:pPr>
              <w:pStyle w:val="TableParagraph"/>
              <w:spacing w:line="252" w:lineRule="exact"/>
              <w:ind w:left="104"/>
              <w:rPr>
                <w:i/>
              </w:rPr>
            </w:pPr>
            <w:r>
              <w:rPr>
                <w:i/>
                <w:spacing w:val="-2"/>
              </w:rPr>
              <w:t>перспективным</w:t>
            </w:r>
          </w:p>
          <w:p w:rsidR="00076F32" w:rsidRDefault="00947DCD">
            <w:pPr>
              <w:pStyle w:val="TableParagraph"/>
              <w:ind w:left="104" w:right="103"/>
            </w:pPr>
            <w:r>
              <w:rPr>
                <w:i/>
              </w:rPr>
              <w:t xml:space="preserve">отраслямипрофессиям. </w:t>
            </w:r>
            <w:r>
              <w:rPr>
                <w:spacing w:val="-2"/>
              </w:rPr>
              <w:t xml:space="preserve">Развернутая </w:t>
            </w:r>
            <w:r>
              <w:t xml:space="preserve">консультации по результатам повторной </w:t>
            </w:r>
            <w:r>
              <w:rPr>
                <w:spacing w:val="-2"/>
              </w:rPr>
              <w:t>онлайн-диагностики.</w:t>
            </w:r>
          </w:p>
          <w:p w:rsidR="00076F32" w:rsidRDefault="00947DCD">
            <w:pPr>
              <w:pStyle w:val="TableParagraph"/>
              <w:spacing w:line="235" w:lineRule="exact"/>
              <w:ind w:left="104"/>
            </w:pPr>
            <w:r>
              <w:rPr>
                <w:spacing w:val="-2"/>
              </w:rPr>
              <w:t>Сопровождение</w:t>
            </w:r>
          </w:p>
        </w:tc>
        <w:tc>
          <w:tcPr>
            <w:tcW w:w="2411" w:type="dxa"/>
          </w:tcPr>
          <w:p w:rsidR="00076F32" w:rsidRDefault="00947DCD">
            <w:pPr>
              <w:pStyle w:val="TableParagraph"/>
              <w:ind w:left="109" w:right="253"/>
            </w:pPr>
            <w:r>
              <w:t xml:space="preserve">Вторая часть </w:t>
            </w:r>
            <w:r>
              <w:rPr>
                <w:spacing w:val="-2"/>
              </w:rPr>
              <w:t xml:space="preserve">профориентационной </w:t>
            </w:r>
            <w:r>
              <w:t xml:space="preserve">онлайн-диагностики. Осуществляется для </w:t>
            </w:r>
            <w:r>
              <w:rPr>
                <w:spacing w:val="-2"/>
              </w:rPr>
              <w:t xml:space="preserve">подведения промежуточных </w:t>
            </w:r>
            <w:r>
              <w:t xml:space="preserve">итогов (рефлексии) с учетом участия обучающегося в </w:t>
            </w:r>
            <w:r>
              <w:rPr>
                <w:spacing w:val="-2"/>
              </w:rPr>
              <w:t>мероприятиях профессионального выбора.</w:t>
            </w:r>
          </w:p>
          <w:p w:rsidR="00076F32" w:rsidRDefault="00947DCD">
            <w:pPr>
              <w:pStyle w:val="TableParagraph"/>
              <w:ind w:left="109"/>
            </w:pPr>
            <w:r>
              <w:rPr>
                <w:spacing w:val="-2"/>
              </w:rPr>
              <w:t xml:space="preserve">Обучающемусябудет </w:t>
            </w:r>
            <w:r>
              <w:t>предложен набор</w:t>
            </w:r>
          </w:p>
          <w:p w:rsidR="00076F32" w:rsidRDefault="00947DCD">
            <w:pPr>
              <w:pStyle w:val="TableParagraph"/>
              <w:spacing w:line="254" w:lineRule="exact"/>
              <w:ind w:left="109"/>
            </w:pPr>
            <w:r>
              <w:rPr>
                <w:spacing w:val="-2"/>
              </w:rPr>
              <w:t xml:space="preserve">диагностических </w:t>
            </w:r>
            <w:r>
              <w:t>методикнаосновании</w:t>
            </w:r>
          </w:p>
        </w:tc>
        <w:tc>
          <w:tcPr>
            <w:tcW w:w="2411" w:type="dxa"/>
          </w:tcPr>
          <w:p w:rsidR="00076F32" w:rsidRDefault="00671440">
            <w:pPr>
              <w:pStyle w:val="TableParagraph"/>
              <w:spacing w:line="240" w:lineRule="exact"/>
              <w:ind w:left="109"/>
            </w:pPr>
            <w:hyperlink r:id="rId635">
              <w:r w:rsidR="00947DCD">
                <w:rPr>
                  <w:spacing w:val="-2"/>
                  <w:u w:val="single"/>
                </w:rPr>
                <w:t>https://bvbinfo.ru/</w:t>
              </w:r>
            </w:hyperlink>
            <w:r w:rsidR="00947DCD">
              <w:rPr>
                <w:spacing w:val="-2"/>
              </w:rPr>
              <w:t>.</w:t>
            </w:r>
          </w:p>
        </w:tc>
      </w:tr>
    </w:tbl>
    <w:p w:rsidR="00076F32" w:rsidRDefault="00076F32">
      <w:pPr>
        <w:spacing w:line="240" w:lineRule="exact"/>
        <w:sectPr w:rsidR="00076F32">
          <w:type w:val="continuous"/>
          <w:pgSz w:w="11910" w:h="16840"/>
          <w:pgMar w:top="720" w:right="40" w:bottom="104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0630"/>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ind w:left="104"/>
            </w:pPr>
            <w:r>
              <w:t>обучающихсяпоитогам диагностики (в индивидуальном или групповом формате).</w:t>
            </w:r>
          </w:p>
          <w:p w:rsidR="00076F32" w:rsidRDefault="00671440">
            <w:pPr>
              <w:pStyle w:val="TableParagraph"/>
              <w:ind w:left="104" w:right="221"/>
            </w:pPr>
            <w:r>
              <w:pict>
                <v:group id="docshapegroup275" o:spid="_x0000_s2063" style="position:absolute;left:0;text-align:left;margin-left:56.2pt;margin-top:100.05pt;width:2.9pt;height:.5pt;z-index:-38681600" coordorigin="1124,2001" coordsize="58,10">
                  <v:rect id="docshape276" o:spid="_x0000_s2064" style="position:absolute;left:1123;top:2001;width:58;height:10" fillcolor="black" stroked="f"/>
                </v:group>
              </w:pict>
            </w:r>
            <w:r w:rsidR="00947DCD">
              <w:t xml:space="preserve">Возможно проведение консультации с помощью видеозаписи готовой консультации (доступнойучастникам проекта «Билет в будущее»на интернет- </w:t>
            </w:r>
            <w:r w:rsidR="00947DCD">
              <w:rPr>
                <w:spacing w:val="-2"/>
              </w:rPr>
              <w:t xml:space="preserve">платформе </w:t>
            </w:r>
            <w:hyperlink r:id="rId636">
              <w:r w:rsidR="00947DCD">
                <w:rPr>
                  <w:spacing w:val="-2"/>
                  <w:u w:val="single"/>
                </w:rPr>
                <w:t>https://bvbinfo.ru/</w:t>
              </w:r>
            </w:hyperlink>
            <w:r w:rsidR="00947DCD">
              <w:rPr>
                <w:spacing w:val="-2"/>
              </w:rPr>
              <w:t>.</w:t>
            </w:r>
          </w:p>
        </w:tc>
        <w:tc>
          <w:tcPr>
            <w:tcW w:w="2411" w:type="dxa"/>
          </w:tcPr>
          <w:p w:rsidR="00076F32" w:rsidRDefault="00947DCD">
            <w:pPr>
              <w:pStyle w:val="TableParagraph"/>
              <w:ind w:left="109" w:right="373"/>
            </w:pPr>
            <w:r>
              <w:rPr>
                <w:spacing w:val="-4"/>
              </w:rPr>
              <w:t xml:space="preserve">опыта </w:t>
            </w:r>
            <w:r>
              <w:rPr>
                <w:spacing w:val="-2"/>
              </w:rPr>
              <w:t xml:space="preserve">предварительного </w:t>
            </w:r>
            <w:r>
              <w:t xml:space="preserve">участиявпроекте, данный уровень определяется на </w:t>
            </w:r>
            <w:r>
              <w:rPr>
                <w:spacing w:val="-2"/>
              </w:rPr>
              <w:t>платформе автоматически.</w:t>
            </w:r>
          </w:p>
          <w:p w:rsidR="00076F32" w:rsidRDefault="00947DCD">
            <w:pPr>
              <w:pStyle w:val="TableParagraph"/>
              <w:ind w:left="109" w:right="342"/>
            </w:pPr>
            <w:r>
              <w:rPr>
                <w:spacing w:val="-2"/>
              </w:rPr>
              <w:t xml:space="preserve">Диагностика </w:t>
            </w:r>
            <w:r>
              <w:t xml:space="preserve">осуществляется в онлайн формате, </w:t>
            </w:r>
            <w:r>
              <w:rPr>
                <w:spacing w:val="-2"/>
              </w:rPr>
              <w:t xml:space="preserve">предоставляется возможность </w:t>
            </w:r>
            <w:r>
              <w:t xml:space="preserve">проведения как в </w:t>
            </w:r>
            <w:r>
              <w:rPr>
                <w:spacing w:val="-2"/>
              </w:rPr>
              <w:t xml:space="preserve">образовательной </w:t>
            </w:r>
            <w:r>
              <w:t xml:space="preserve">организации,такив домашнихусловиях. </w:t>
            </w:r>
            <w:r>
              <w:rPr>
                <w:spacing w:val="-2"/>
              </w:rPr>
              <w:t>Варианты:</w:t>
            </w:r>
          </w:p>
          <w:p w:rsidR="00076F32" w:rsidRDefault="00947DCD">
            <w:pPr>
              <w:pStyle w:val="TableParagraph"/>
              <w:numPr>
                <w:ilvl w:val="0"/>
                <w:numId w:val="56"/>
              </w:numPr>
              <w:tabs>
                <w:tab w:val="left" w:pos="333"/>
              </w:tabs>
              <w:ind w:left="333" w:hanging="224"/>
            </w:pPr>
            <w:r>
              <w:t>Онлайн</w:t>
            </w:r>
            <w:r>
              <w:rPr>
                <w:spacing w:val="-2"/>
              </w:rPr>
              <w:t>диагностика</w:t>
            </w:r>
          </w:p>
          <w:p w:rsidR="00076F32" w:rsidRDefault="00947DCD">
            <w:pPr>
              <w:pStyle w:val="TableParagraph"/>
              <w:spacing w:line="251" w:lineRule="exact"/>
              <w:ind w:left="109"/>
            </w:pPr>
            <w:r>
              <w:t>«Мой</w:t>
            </w:r>
            <w:r>
              <w:rPr>
                <w:spacing w:val="-2"/>
              </w:rPr>
              <w:t xml:space="preserve"> выбор».</w:t>
            </w:r>
          </w:p>
          <w:p w:rsidR="00076F32" w:rsidRDefault="00947DCD">
            <w:pPr>
              <w:pStyle w:val="TableParagraph"/>
              <w:numPr>
                <w:ilvl w:val="0"/>
                <w:numId w:val="56"/>
              </w:numPr>
              <w:tabs>
                <w:tab w:val="left" w:pos="333"/>
              </w:tabs>
              <w:spacing w:line="251" w:lineRule="exact"/>
              <w:ind w:left="333" w:hanging="224"/>
            </w:pPr>
            <w:r>
              <w:t>Онлайн</w:t>
            </w:r>
            <w:r>
              <w:rPr>
                <w:spacing w:val="-2"/>
              </w:rPr>
              <w:t>диагностика</w:t>
            </w:r>
          </w:p>
          <w:p w:rsidR="00076F32" w:rsidRDefault="00947DCD">
            <w:pPr>
              <w:pStyle w:val="TableParagraph"/>
              <w:spacing w:before="1"/>
              <w:ind w:left="109"/>
            </w:pPr>
            <w:r>
              <w:t>«Моя</w:t>
            </w:r>
            <w:r>
              <w:rPr>
                <w:spacing w:val="-2"/>
              </w:rPr>
              <w:t>готовность».</w:t>
            </w:r>
          </w:p>
          <w:p w:rsidR="00076F32" w:rsidRDefault="00947DCD">
            <w:pPr>
              <w:pStyle w:val="TableParagraph"/>
              <w:numPr>
                <w:ilvl w:val="0"/>
                <w:numId w:val="56"/>
              </w:numPr>
              <w:tabs>
                <w:tab w:val="left" w:pos="333"/>
              </w:tabs>
              <w:spacing w:before="1"/>
              <w:ind w:left="333" w:hanging="224"/>
            </w:pPr>
            <w:r>
              <w:t>Онлайн</w:t>
            </w:r>
            <w:r>
              <w:rPr>
                <w:spacing w:val="-2"/>
              </w:rPr>
              <w:t>диагностика</w:t>
            </w:r>
          </w:p>
          <w:p w:rsidR="00076F32" w:rsidRDefault="00947DCD">
            <w:pPr>
              <w:pStyle w:val="TableParagraph"/>
              <w:spacing w:before="2"/>
              <w:ind w:left="109" w:right="433"/>
            </w:pPr>
            <w:r>
              <w:t xml:space="preserve">«Мои таланты». </w:t>
            </w:r>
            <w:r>
              <w:rPr>
                <w:spacing w:val="-2"/>
              </w:rPr>
              <w:t xml:space="preserve">Результаты: </w:t>
            </w:r>
            <w:r>
              <w:t xml:space="preserve">Рекомендация по </w:t>
            </w:r>
            <w:r>
              <w:rPr>
                <w:spacing w:val="-2"/>
              </w:rPr>
              <w:t>построению образовательно- профессионального маршрута.</w:t>
            </w:r>
          </w:p>
          <w:p w:rsidR="00076F32" w:rsidRDefault="00947DCD">
            <w:pPr>
              <w:pStyle w:val="TableParagraph"/>
              <w:ind w:left="109" w:right="256"/>
            </w:pPr>
            <w:r>
              <w:t xml:space="preserve">Рекомендации по </w:t>
            </w:r>
            <w:r>
              <w:rPr>
                <w:spacing w:val="-2"/>
              </w:rPr>
              <w:t xml:space="preserve">развитиювидеозапись </w:t>
            </w:r>
            <w:r>
              <w:t xml:space="preserve">консультации по </w:t>
            </w:r>
            <w:r>
              <w:rPr>
                <w:spacing w:val="-2"/>
              </w:rPr>
              <w:t>результатам профориентационной диагностики.</w:t>
            </w:r>
          </w:p>
          <w:p w:rsidR="00076F32" w:rsidRDefault="00947DCD">
            <w:pPr>
              <w:pStyle w:val="TableParagraph"/>
              <w:ind w:left="109" w:right="571"/>
            </w:pPr>
            <w:r>
              <w:t xml:space="preserve">Рекомендации по </w:t>
            </w:r>
            <w:r>
              <w:rPr>
                <w:spacing w:val="-2"/>
              </w:rPr>
              <w:t xml:space="preserve">обсуждению результатов </w:t>
            </w:r>
            <w:r>
              <w:t>тестирования с родственникамии</w:t>
            </w:r>
          </w:p>
          <w:p w:rsidR="00076F32" w:rsidRDefault="00947DCD">
            <w:pPr>
              <w:pStyle w:val="TableParagraph"/>
              <w:spacing w:line="238" w:lineRule="exact"/>
              <w:ind w:left="109"/>
            </w:pPr>
            <w:r>
              <w:rPr>
                <w:spacing w:val="-2"/>
              </w:rPr>
              <w:t>специалистами.</w:t>
            </w:r>
          </w:p>
        </w:tc>
        <w:tc>
          <w:tcPr>
            <w:tcW w:w="2411" w:type="dxa"/>
          </w:tcPr>
          <w:p w:rsidR="00076F32" w:rsidRDefault="00076F32">
            <w:pPr>
              <w:pStyle w:val="TableParagraph"/>
            </w:pPr>
          </w:p>
        </w:tc>
      </w:tr>
      <w:tr w:rsidR="00076F32">
        <w:trPr>
          <w:trHeight w:val="4301"/>
        </w:trPr>
        <w:tc>
          <w:tcPr>
            <w:tcW w:w="456" w:type="dxa"/>
          </w:tcPr>
          <w:p w:rsidR="00076F32" w:rsidRDefault="00947DCD">
            <w:pPr>
              <w:pStyle w:val="TableParagraph"/>
              <w:spacing w:line="249" w:lineRule="exact"/>
              <w:ind w:left="110"/>
            </w:pPr>
            <w:r>
              <w:rPr>
                <w:spacing w:val="-5"/>
              </w:rPr>
              <w:t>6.</w:t>
            </w:r>
          </w:p>
        </w:tc>
        <w:tc>
          <w:tcPr>
            <w:tcW w:w="1811" w:type="dxa"/>
          </w:tcPr>
          <w:p w:rsidR="00076F32" w:rsidRDefault="00947DCD">
            <w:pPr>
              <w:pStyle w:val="TableParagraph"/>
              <w:ind w:left="110"/>
            </w:pPr>
            <w:r>
              <w:rPr>
                <w:spacing w:val="-2"/>
              </w:rPr>
              <w:t xml:space="preserve">Профориентаци </w:t>
            </w:r>
            <w:r>
              <w:rPr>
                <w:spacing w:val="-4"/>
              </w:rPr>
              <w:t xml:space="preserve">онный </w:t>
            </w:r>
            <w:r>
              <w:rPr>
                <w:spacing w:val="-2"/>
              </w:rPr>
              <w:t xml:space="preserve">рефлексивный </w:t>
            </w:r>
            <w:r>
              <w:rPr>
                <w:spacing w:val="-4"/>
              </w:rPr>
              <w:t>урок</w:t>
            </w:r>
          </w:p>
          <w:p w:rsidR="00076F32" w:rsidRDefault="00947DCD">
            <w:pPr>
              <w:pStyle w:val="TableParagraph"/>
              <w:spacing w:line="237" w:lineRule="auto"/>
              <w:ind w:left="110" w:right="341"/>
            </w:pPr>
            <w:r>
              <w:rPr>
                <w:spacing w:val="-2"/>
              </w:rPr>
              <w:t xml:space="preserve">«Планирую» </w:t>
            </w:r>
            <w:r>
              <w:t>(4 часа)</w:t>
            </w:r>
          </w:p>
        </w:tc>
        <w:tc>
          <w:tcPr>
            <w:tcW w:w="2550" w:type="dxa"/>
          </w:tcPr>
          <w:p w:rsidR="00076F32" w:rsidRDefault="00947DCD">
            <w:pPr>
              <w:pStyle w:val="TableParagraph"/>
              <w:spacing w:line="237" w:lineRule="auto"/>
              <w:ind w:left="104"/>
              <w:rPr>
                <w:i/>
              </w:rPr>
            </w:pPr>
            <w:r>
              <w:rPr>
                <w:i/>
                <w:spacing w:val="-2"/>
              </w:rPr>
              <w:t xml:space="preserve">Профориентационный </w:t>
            </w:r>
            <w:r>
              <w:rPr>
                <w:i/>
              </w:rPr>
              <w:t>рефлексивный урок</w:t>
            </w:r>
          </w:p>
          <w:p w:rsidR="00076F32" w:rsidRDefault="00947DCD">
            <w:pPr>
              <w:pStyle w:val="TableParagraph"/>
              <w:ind w:left="104"/>
              <w:rPr>
                <w:i/>
              </w:rPr>
            </w:pPr>
            <w:r>
              <w:rPr>
                <w:i/>
              </w:rPr>
              <w:t xml:space="preserve">(проводится в конце курса,поитогамвсех </w:t>
            </w:r>
            <w:r>
              <w:rPr>
                <w:i/>
                <w:spacing w:val="-2"/>
              </w:rPr>
              <w:t>проведения</w:t>
            </w:r>
          </w:p>
          <w:p w:rsidR="00076F32" w:rsidRDefault="00947DCD">
            <w:pPr>
              <w:pStyle w:val="TableParagraph"/>
              <w:ind w:left="104" w:right="128"/>
            </w:pPr>
            <w:r>
              <w:rPr>
                <w:i/>
                <w:spacing w:val="-2"/>
              </w:rPr>
              <w:t xml:space="preserve">профориентационных </w:t>
            </w:r>
            <w:r>
              <w:rPr>
                <w:i/>
              </w:rPr>
              <w:t>мероприятий):</w:t>
            </w:r>
            <w:r>
              <w:t xml:space="preserve">Разбори </w:t>
            </w:r>
            <w:r>
              <w:rPr>
                <w:spacing w:val="-2"/>
              </w:rPr>
              <w:t xml:space="preserve">обсуждение персональных </w:t>
            </w:r>
            <w:r>
              <w:t xml:space="preserve">рекомендаций (по возрастам). Разбор и </w:t>
            </w:r>
            <w:r>
              <w:rPr>
                <w:spacing w:val="-2"/>
              </w:rPr>
              <w:t xml:space="preserve">обсуждение </w:t>
            </w:r>
            <w:r>
              <w:t xml:space="preserve">полученного опыта по </w:t>
            </w:r>
            <w:r>
              <w:rPr>
                <w:spacing w:val="-2"/>
              </w:rPr>
              <w:t xml:space="preserve">итогам </w:t>
            </w:r>
            <w:r>
              <w:t>профессиональныхпроб и мероприятий.</w:t>
            </w:r>
          </w:p>
          <w:p w:rsidR="00076F32" w:rsidRDefault="00947DCD">
            <w:pPr>
              <w:pStyle w:val="TableParagraph"/>
              <w:spacing w:line="238" w:lineRule="exact"/>
              <w:ind w:left="104"/>
            </w:pPr>
            <w:r>
              <w:rPr>
                <w:spacing w:val="-2"/>
              </w:rPr>
              <w:t>Постановка</w:t>
            </w:r>
          </w:p>
        </w:tc>
        <w:tc>
          <w:tcPr>
            <w:tcW w:w="2411" w:type="dxa"/>
          </w:tcPr>
          <w:p w:rsidR="00076F32" w:rsidRDefault="00947DCD">
            <w:pPr>
              <w:pStyle w:val="TableParagraph"/>
              <w:ind w:left="109" w:right="105"/>
            </w:pPr>
            <w:r>
              <w:t xml:space="preserve">Урок проводится в групповой форме, но при необходимости на немможноразобратьи </w:t>
            </w:r>
            <w:r>
              <w:rPr>
                <w:spacing w:val="-2"/>
              </w:rPr>
              <w:t xml:space="preserve">примеры индивидуальных рекомендаций </w:t>
            </w:r>
            <w:r>
              <w:t xml:space="preserve">учеников. По итогам урока каждый ученик должен отметить наиболее подходящие ему варианты из </w:t>
            </w:r>
            <w:r>
              <w:rPr>
                <w:spacing w:val="-2"/>
              </w:rPr>
              <w:t xml:space="preserve">предложенных </w:t>
            </w:r>
            <w:r>
              <w:t xml:space="preserve">рекомендаций, в том числе с </w:t>
            </w:r>
            <w:r>
              <w:rPr>
                <w:spacing w:val="-2"/>
              </w:rPr>
              <w:t>использованием</w:t>
            </w:r>
          </w:p>
          <w:p w:rsidR="00076F32" w:rsidRDefault="00947DCD">
            <w:pPr>
              <w:pStyle w:val="TableParagraph"/>
              <w:spacing w:line="238" w:lineRule="exact"/>
              <w:ind w:left="109"/>
            </w:pPr>
            <w:r>
              <w:rPr>
                <w:spacing w:val="-2"/>
              </w:rPr>
              <w:t>функционала</w:t>
            </w:r>
          </w:p>
        </w:tc>
        <w:tc>
          <w:tcPr>
            <w:tcW w:w="2411" w:type="dxa"/>
          </w:tcPr>
          <w:p w:rsidR="00076F32" w:rsidRDefault="00671440">
            <w:pPr>
              <w:pStyle w:val="TableParagraph"/>
              <w:spacing w:line="249" w:lineRule="exact"/>
              <w:ind w:left="109"/>
            </w:pPr>
            <w:hyperlink r:id="rId637">
              <w:r w:rsidR="00947DCD">
                <w:rPr>
                  <w:spacing w:val="-2"/>
                  <w:u w:val="single"/>
                </w:rPr>
                <w:t>https://bvbinfo.ru/</w:t>
              </w:r>
            </w:hyperlink>
          </w:p>
        </w:tc>
      </w:tr>
    </w:tbl>
    <w:p w:rsidR="00076F32" w:rsidRDefault="00076F32">
      <w:pPr>
        <w:spacing w:line="249" w:lineRule="exact"/>
        <w:sectPr w:rsidR="00076F32">
          <w:type w:val="continuous"/>
          <w:pgSz w:w="11910" w:h="16840"/>
          <w:pgMar w:top="720" w:right="40" w:bottom="104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4931"/>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ind w:left="104" w:right="649"/>
            </w:pPr>
            <w:r>
              <w:t xml:space="preserve">образовательныхи карьерных целей (стратегических и </w:t>
            </w:r>
            <w:r>
              <w:rPr>
                <w:spacing w:val="-2"/>
              </w:rPr>
              <w:t>тактических).</w:t>
            </w:r>
          </w:p>
          <w:p w:rsidR="00076F32" w:rsidRDefault="00947DCD">
            <w:pPr>
              <w:pStyle w:val="TableParagraph"/>
              <w:ind w:left="104" w:right="196"/>
            </w:pPr>
            <w:r>
              <w:t xml:space="preserve">Формирование планов образовательныхшагов и формулирование траектории развития </w:t>
            </w:r>
            <w:r>
              <w:rPr>
                <w:spacing w:val="-2"/>
              </w:rPr>
              <w:t xml:space="preserve">(последовательность </w:t>
            </w:r>
            <w:r>
              <w:t>реализации целей).</w:t>
            </w:r>
          </w:p>
          <w:p w:rsidR="00076F32" w:rsidRDefault="00947DCD">
            <w:pPr>
              <w:pStyle w:val="TableParagraph"/>
              <w:ind w:left="104" w:right="132"/>
            </w:pPr>
            <w:r>
              <w:t xml:space="preserve">Стратегические цели - </w:t>
            </w:r>
            <w:r>
              <w:rPr>
                <w:spacing w:val="-2"/>
              </w:rPr>
              <w:t xml:space="preserve">долгосрочная </w:t>
            </w:r>
            <w:r>
              <w:t xml:space="preserve">перспектива(профессии и отрасли, которые интересуют учеников, </w:t>
            </w:r>
            <w:r>
              <w:rPr>
                <w:spacing w:val="-2"/>
              </w:rPr>
              <w:t xml:space="preserve">варианты профессионального </w:t>
            </w:r>
            <w:r>
              <w:t>образования в случае средних классов).</w:t>
            </w:r>
          </w:p>
          <w:p w:rsidR="00076F32" w:rsidRDefault="00947DCD">
            <w:pPr>
              <w:pStyle w:val="TableParagraph"/>
              <w:ind w:left="104" w:right="336"/>
            </w:pPr>
            <w:r>
              <w:t xml:space="preserve">Тактические цели - </w:t>
            </w:r>
            <w:r>
              <w:rPr>
                <w:spacing w:val="-2"/>
              </w:rPr>
              <w:t xml:space="preserve">краткосрочная </w:t>
            </w:r>
            <w:r>
              <w:t xml:space="preserve">перспектива и что позволяет прийти к стратегическимцелям (профили обучения в школе, тематики </w:t>
            </w:r>
            <w:r>
              <w:rPr>
                <w:spacing w:val="-2"/>
              </w:rPr>
              <w:t xml:space="preserve">дополнительного </w:t>
            </w:r>
            <w:r>
              <w:t>образования, уровни обучениявслучае8-9 классов и пр.).</w:t>
            </w:r>
          </w:p>
          <w:p w:rsidR="00076F32" w:rsidRDefault="00947DCD">
            <w:pPr>
              <w:pStyle w:val="TableParagraph"/>
              <w:ind w:left="104" w:right="173"/>
            </w:pPr>
            <w:r>
              <w:t xml:space="preserve">Сценарий урока построен вокруг обсуждения опыта, полученного в ходе участия в проекте, рекомендаций по диагностикам и </w:t>
            </w:r>
            <w:r>
              <w:rPr>
                <w:spacing w:val="-2"/>
              </w:rPr>
              <w:t xml:space="preserve">внедрения </w:t>
            </w:r>
            <w:r>
              <w:t xml:space="preserve">рекомендаций в образовательныепланы </w:t>
            </w:r>
            <w:r>
              <w:rPr>
                <w:spacing w:val="-2"/>
              </w:rPr>
              <w:t>обучающихся.</w:t>
            </w:r>
          </w:p>
          <w:p w:rsidR="00076F32" w:rsidRDefault="00947DCD">
            <w:pPr>
              <w:pStyle w:val="TableParagraph"/>
              <w:ind w:left="162"/>
            </w:pPr>
            <w:r>
              <w:rPr>
                <w:spacing w:val="-2"/>
              </w:rPr>
              <w:t>Задачи:</w:t>
            </w:r>
          </w:p>
          <w:p w:rsidR="00076F32" w:rsidRDefault="00947DCD">
            <w:pPr>
              <w:pStyle w:val="TableParagraph"/>
              <w:spacing w:before="1"/>
              <w:ind w:left="104" w:right="173"/>
            </w:pPr>
            <w:r>
              <w:t xml:space="preserve">Разбор и обсуждение </w:t>
            </w:r>
            <w:r>
              <w:rPr>
                <w:spacing w:val="-2"/>
              </w:rPr>
              <w:t xml:space="preserve">рекомендаций </w:t>
            </w:r>
            <w:r>
              <w:t xml:space="preserve">диагностики - рефлексии5этапа(по </w:t>
            </w:r>
            <w:r>
              <w:rPr>
                <w:spacing w:val="-2"/>
              </w:rPr>
              <w:t>возрастам).</w:t>
            </w:r>
          </w:p>
          <w:p w:rsidR="00076F32" w:rsidRDefault="00947DCD">
            <w:pPr>
              <w:pStyle w:val="TableParagraph"/>
              <w:ind w:left="104" w:right="123"/>
            </w:pPr>
            <w:r>
              <w:t xml:space="preserve">Разбор и обсуждение полученного опыта по </w:t>
            </w:r>
            <w:r>
              <w:rPr>
                <w:spacing w:val="-2"/>
              </w:rPr>
              <w:t xml:space="preserve">итогам </w:t>
            </w:r>
            <w:r>
              <w:t>профессиональныхпроб и мероприятий.</w:t>
            </w:r>
          </w:p>
          <w:p w:rsidR="00076F32" w:rsidRDefault="00947DCD">
            <w:pPr>
              <w:pStyle w:val="TableParagraph"/>
              <w:ind w:left="104" w:right="649"/>
            </w:pPr>
            <w:r>
              <w:rPr>
                <w:spacing w:val="-2"/>
              </w:rPr>
              <w:t xml:space="preserve">Постановка </w:t>
            </w:r>
            <w:r>
              <w:t xml:space="preserve">образовательныхи карьерных целей (стратегических и </w:t>
            </w:r>
            <w:r>
              <w:rPr>
                <w:spacing w:val="-2"/>
              </w:rPr>
              <w:t>тактических).</w:t>
            </w:r>
          </w:p>
          <w:p w:rsidR="00076F32" w:rsidRDefault="00947DCD">
            <w:pPr>
              <w:pStyle w:val="TableParagraph"/>
              <w:spacing w:line="254" w:lineRule="exact"/>
              <w:ind w:left="104" w:right="196"/>
            </w:pPr>
            <w:r>
              <w:t>Формирование планов образовательныхшагов</w:t>
            </w:r>
          </w:p>
        </w:tc>
        <w:tc>
          <w:tcPr>
            <w:tcW w:w="2411" w:type="dxa"/>
          </w:tcPr>
          <w:p w:rsidR="00076F32" w:rsidRDefault="00947DCD">
            <w:pPr>
              <w:pStyle w:val="TableParagraph"/>
              <w:spacing w:line="249" w:lineRule="exact"/>
              <w:ind w:left="109"/>
            </w:pPr>
            <w:r>
              <w:rPr>
                <w:spacing w:val="-2"/>
              </w:rPr>
              <w:t>платформы.</w:t>
            </w:r>
          </w:p>
          <w:p w:rsidR="00076F32" w:rsidRDefault="00076F32">
            <w:pPr>
              <w:pStyle w:val="TableParagraph"/>
              <w:spacing w:before="2"/>
              <w:rPr>
                <w:b/>
              </w:rPr>
            </w:pPr>
          </w:p>
          <w:p w:rsidR="00076F32" w:rsidRDefault="00947DCD">
            <w:pPr>
              <w:pStyle w:val="TableParagraph"/>
              <w:spacing w:before="1"/>
              <w:ind w:left="109" w:right="238"/>
            </w:pPr>
            <w:r>
              <w:t xml:space="preserve">Результаты урока: Ученикипонимаюти ориентируются в </w:t>
            </w:r>
            <w:r>
              <w:rPr>
                <w:spacing w:val="-2"/>
              </w:rPr>
              <w:t xml:space="preserve">полученных рекомендациях </w:t>
            </w:r>
            <w:r>
              <w:t xml:space="preserve">Ученики выбрали из подходящей своей возрастной группете </w:t>
            </w:r>
            <w:r>
              <w:rPr>
                <w:spacing w:val="-2"/>
              </w:rPr>
              <w:t xml:space="preserve">приоритетные варианты рекомендаций, </w:t>
            </w:r>
            <w:r>
              <w:t xml:space="preserve">которые их </w:t>
            </w:r>
            <w:r>
              <w:rPr>
                <w:spacing w:val="-2"/>
              </w:rPr>
              <w:t xml:space="preserve">заинтересовали </w:t>
            </w:r>
            <w:r>
              <w:t xml:space="preserve">больше всего Ученикиотметилина платформе варианты </w:t>
            </w:r>
            <w:r>
              <w:rPr>
                <w:spacing w:val="-2"/>
              </w:rPr>
              <w:t xml:space="preserve">образовательных </w:t>
            </w:r>
            <w:r>
              <w:t xml:space="preserve">вариантов и </w:t>
            </w:r>
            <w:r>
              <w:rPr>
                <w:spacing w:val="-2"/>
              </w:rPr>
              <w:t xml:space="preserve">профессиональных </w:t>
            </w:r>
            <w:r>
              <w:t xml:space="preserve">целей, которые их заинтересовали и по которым они дальше планируют получать </w:t>
            </w:r>
            <w:r>
              <w:rPr>
                <w:spacing w:val="-2"/>
              </w:rPr>
              <w:t xml:space="preserve">дополнительную </w:t>
            </w:r>
            <w:r>
              <w:t>информацию и пробовать себя.</w:t>
            </w:r>
          </w:p>
        </w:tc>
        <w:tc>
          <w:tcPr>
            <w:tcW w:w="2411" w:type="dxa"/>
          </w:tcPr>
          <w:p w:rsidR="00076F32" w:rsidRDefault="00076F32">
            <w:pPr>
              <w:pStyle w:val="TableParagraph"/>
            </w:pPr>
          </w:p>
        </w:tc>
      </w:tr>
    </w:tbl>
    <w:p w:rsidR="00076F32" w:rsidRDefault="00076F32">
      <w:pPr>
        <w:sectPr w:rsidR="00076F32">
          <w:type w:val="continuous"/>
          <w:pgSz w:w="11910" w:h="16840"/>
          <w:pgMar w:top="720" w:right="40" w:bottom="1040" w:left="920" w:header="0" w:footer="834"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1811"/>
        <w:gridCol w:w="2550"/>
        <w:gridCol w:w="2411"/>
        <w:gridCol w:w="2411"/>
      </w:tblGrid>
      <w:tr w:rsidR="00076F32">
        <w:trPr>
          <w:trHeight w:val="1267"/>
        </w:trPr>
        <w:tc>
          <w:tcPr>
            <w:tcW w:w="456" w:type="dxa"/>
          </w:tcPr>
          <w:p w:rsidR="00076F32" w:rsidRDefault="00076F32">
            <w:pPr>
              <w:pStyle w:val="TableParagraph"/>
            </w:pPr>
          </w:p>
        </w:tc>
        <w:tc>
          <w:tcPr>
            <w:tcW w:w="1811" w:type="dxa"/>
          </w:tcPr>
          <w:p w:rsidR="00076F32" w:rsidRDefault="00076F32">
            <w:pPr>
              <w:pStyle w:val="TableParagraph"/>
            </w:pPr>
          </w:p>
        </w:tc>
        <w:tc>
          <w:tcPr>
            <w:tcW w:w="2550" w:type="dxa"/>
          </w:tcPr>
          <w:p w:rsidR="00076F32" w:rsidRDefault="00947DCD">
            <w:pPr>
              <w:pStyle w:val="TableParagraph"/>
              <w:ind w:left="104" w:right="344"/>
            </w:pPr>
            <w:r>
              <w:t xml:space="preserve">и формулирование траекторииразвитиям </w:t>
            </w:r>
            <w:r>
              <w:rPr>
                <w:spacing w:val="-2"/>
              </w:rPr>
              <w:t xml:space="preserve">(последовательность </w:t>
            </w:r>
            <w:r>
              <w:t>реализации целей).</w:t>
            </w:r>
          </w:p>
        </w:tc>
        <w:tc>
          <w:tcPr>
            <w:tcW w:w="2411" w:type="dxa"/>
          </w:tcPr>
          <w:p w:rsidR="00076F32" w:rsidRDefault="00076F32">
            <w:pPr>
              <w:pStyle w:val="TableParagraph"/>
            </w:pPr>
          </w:p>
        </w:tc>
        <w:tc>
          <w:tcPr>
            <w:tcW w:w="2411" w:type="dxa"/>
          </w:tcPr>
          <w:p w:rsidR="00076F32" w:rsidRDefault="00076F32">
            <w:pPr>
              <w:pStyle w:val="TableParagraph"/>
            </w:pPr>
          </w:p>
        </w:tc>
      </w:tr>
      <w:tr w:rsidR="00076F32">
        <w:trPr>
          <w:trHeight w:val="2025"/>
        </w:trPr>
        <w:tc>
          <w:tcPr>
            <w:tcW w:w="456" w:type="dxa"/>
          </w:tcPr>
          <w:p w:rsidR="00076F32" w:rsidRDefault="00947DCD">
            <w:pPr>
              <w:pStyle w:val="TableParagraph"/>
              <w:spacing w:line="249" w:lineRule="exact"/>
              <w:ind w:left="167"/>
            </w:pPr>
            <w:r>
              <w:rPr>
                <w:spacing w:val="-5"/>
              </w:rPr>
              <w:t>7.</w:t>
            </w:r>
          </w:p>
        </w:tc>
        <w:tc>
          <w:tcPr>
            <w:tcW w:w="6772" w:type="dxa"/>
            <w:gridSpan w:val="3"/>
          </w:tcPr>
          <w:p w:rsidR="00076F32" w:rsidRDefault="00947DCD">
            <w:pPr>
              <w:pStyle w:val="TableParagraph"/>
              <w:ind w:left="110" w:right="115"/>
            </w:pPr>
            <w:r>
              <w:t>Региональный компонент: подготовка и участие в региональных конкурсахвсоответствиисДорожнойкартой:конкурсвидеороликов по итогам участия в проекте «Билет в будущее», Олимпиада по профориентации,региональныйэкономический форум «Мой старт в бизнес», региональный конкурс плакатов «Я в рабочие пойду», региональный фестиваль профессий «Билет в будущее Топ-Регион». (10 часов)</w:t>
            </w:r>
          </w:p>
        </w:tc>
        <w:tc>
          <w:tcPr>
            <w:tcW w:w="2411" w:type="dxa"/>
          </w:tcPr>
          <w:p w:rsidR="00076F32" w:rsidRDefault="00076F32">
            <w:pPr>
              <w:pStyle w:val="TableParagraph"/>
            </w:pPr>
          </w:p>
        </w:tc>
      </w:tr>
    </w:tbl>
    <w:p w:rsidR="00076F32" w:rsidRDefault="00076F32">
      <w:pPr>
        <w:pStyle w:val="a3"/>
        <w:ind w:left="0"/>
        <w:jc w:val="left"/>
        <w:rPr>
          <w:b/>
          <w:sz w:val="22"/>
        </w:rPr>
      </w:pPr>
    </w:p>
    <w:p w:rsidR="00076F32" w:rsidRDefault="00076F32">
      <w:pPr>
        <w:pStyle w:val="a3"/>
        <w:spacing w:before="1"/>
        <w:ind w:left="0"/>
        <w:jc w:val="left"/>
        <w:rPr>
          <w:b/>
          <w:sz w:val="22"/>
        </w:rPr>
      </w:pPr>
    </w:p>
    <w:p w:rsidR="00076F32" w:rsidRDefault="00947DCD">
      <w:pPr>
        <w:pStyle w:val="a4"/>
        <w:numPr>
          <w:ilvl w:val="2"/>
          <w:numId w:val="61"/>
        </w:numPr>
        <w:tabs>
          <w:tab w:val="left" w:pos="719"/>
        </w:tabs>
        <w:ind w:left="719" w:right="447" w:hanging="719"/>
        <w:jc w:val="center"/>
        <w:rPr>
          <w:b/>
          <w:sz w:val="24"/>
        </w:rPr>
      </w:pPr>
      <w:r>
        <w:rPr>
          <w:b/>
          <w:i/>
        </w:rPr>
        <w:t>Рабочаяпрограммапокурсувнеурочнойдеятельности«Разговорыо</w:t>
      </w:r>
      <w:r>
        <w:rPr>
          <w:b/>
          <w:i/>
          <w:spacing w:val="-2"/>
        </w:rPr>
        <w:t>важном»</w:t>
      </w:r>
    </w:p>
    <w:p w:rsidR="00076F32" w:rsidRDefault="00947DCD">
      <w:pPr>
        <w:spacing w:before="127"/>
        <w:ind w:right="443"/>
        <w:jc w:val="center"/>
        <w:rPr>
          <w:b/>
        </w:rPr>
      </w:pPr>
      <w:r>
        <w:rPr>
          <w:b/>
        </w:rPr>
        <w:t>Пояснительная</w:t>
      </w:r>
      <w:r>
        <w:rPr>
          <w:b/>
          <w:spacing w:val="-2"/>
        </w:rPr>
        <w:t>записка</w:t>
      </w:r>
    </w:p>
    <w:p w:rsidR="00076F32" w:rsidRDefault="00947DCD">
      <w:pPr>
        <w:spacing w:before="217"/>
        <w:ind w:left="213" w:right="655"/>
        <w:jc w:val="both"/>
      </w:pPr>
      <w:r>
        <w:t>Программа разработана в соответствии с требованиями ФГОС СОО, федеральной образовательной программы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076F32" w:rsidRDefault="00947DCD">
      <w:pPr>
        <w:ind w:left="213" w:right="660"/>
        <w:jc w:val="both"/>
      </w:pPr>
      <w:r>
        <w:t>Задачейпедагога, реализующегопрограмму, является развитиеуобучающегося ценностногоотношения к Родине, природе, человеку, культуре, знаниям, здоровью.</w:t>
      </w:r>
    </w:p>
    <w:p w:rsidR="00076F32" w:rsidRDefault="00947DCD">
      <w:pPr>
        <w:spacing w:line="251" w:lineRule="exact"/>
        <w:ind w:left="213"/>
        <w:jc w:val="both"/>
      </w:pPr>
      <w:r>
        <w:t>Программанаправлена</w:t>
      </w:r>
      <w:r>
        <w:rPr>
          <w:spacing w:val="-5"/>
        </w:rPr>
        <w:t>на:</w:t>
      </w:r>
    </w:p>
    <w:p w:rsidR="00076F32" w:rsidRDefault="00947DCD">
      <w:pPr>
        <w:pStyle w:val="a4"/>
        <w:numPr>
          <w:ilvl w:val="0"/>
          <w:numId w:val="55"/>
        </w:numPr>
        <w:tabs>
          <w:tab w:val="left" w:pos="933"/>
        </w:tabs>
        <w:spacing w:before="2" w:line="275" w:lineRule="exact"/>
        <w:ind w:hanging="360"/>
      </w:pPr>
      <w:r>
        <w:t>формированиероссийскойгражданскойидентичности</w:t>
      </w:r>
      <w:r>
        <w:rPr>
          <w:spacing w:val="-2"/>
        </w:rPr>
        <w:t>обучающихся;</w:t>
      </w:r>
    </w:p>
    <w:p w:rsidR="00076F32" w:rsidRDefault="00947DCD">
      <w:pPr>
        <w:pStyle w:val="a4"/>
        <w:numPr>
          <w:ilvl w:val="0"/>
          <w:numId w:val="55"/>
        </w:numPr>
        <w:tabs>
          <w:tab w:val="left" w:pos="933"/>
        </w:tabs>
        <w:spacing w:line="271" w:lineRule="exact"/>
        <w:ind w:hanging="360"/>
      </w:pPr>
      <w:r>
        <w:t>формированиеинтересак</w:t>
      </w:r>
      <w:r>
        <w:rPr>
          <w:spacing w:val="-2"/>
        </w:rPr>
        <w:t>познанию;</w:t>
      </w:r>
    </w:p>
    <w:p w:rsidR="00076F32" w:rsidRDefault="00947DCD">
      <w:pPr>
        <w:pStyle w:val="a4"/>
        <w:numPr>
          <w:ilvl w:val="0"/>
          <w:numId w:val="55"/>
        </w:numPr>
        <w:tabs>
          <w:tab w:val="left" w:pos="933"/>
        </w:tabs>
        <w:spacing w:line="237" w:lineRule="auto"/>
        <w:ind w:right="672"/>
      </w:pPr>
      <w:r>
        <w:t>формирование осознанного отношения к своим правам и свободам и уважительного отношения к правам и свободам других;</w:t>
      </w:r>
    </w:p>
    <w:p w:rsidR="00076F32" w:rsidRDefault="00947DCD">
      <w:pPr>
        <w:pStyle w:val="a4"/>
        <w:numPr>
          <w:ilvl w:val="0"/>
          <w:numId w:val="55"/>
        </w:numPr>
        <w:tabs>
          <w:tab w:val="left" w:pos="798"/>
        </w:tabs>
        <w:spacing w:line="272" w:lineRule="exact"/>
        <w:ind w:left="798" w:hanging="360"/>
      </w:pPr>
      <w:r>
        <w:t>выстраиваниесобственногоповеденияспозициинравственныхиправовых</w:t>
      </w:r>
      <w:r>
        <w:rPr>
          <w:spacing w:val="-2"/>
        </w:rPr>
        <w:t>норм;</w:t>
      </w:r>
    </w:p>
    <w:p w:rsidR="00076F32" w:rsidRDefault="00947DCD">
      <w:pPr>
        <w:pStyle w:val="a4"/>
        <w:numPr>
          <w:ilvl w:val="1"/>
          <w:numId w:val="55"/>
        </w:numPr>
        <w:tabs>
          <w:tab w:val="left" w:pos="1360"/>
        </w:tabs>
        <w:spacing w:line="274" w:lineRule="exact"/>
        <w:ind w:left="1360" w:hanging="360"/>
        <w:jc w:val="left"/>
      </w:pPr>
      <w:r>
        <w:t>созданиемотивациидляучастиявсоциально-значимой</w:t>
      </w:r>
      <w:r>
        <w:rPr>
          <w:spacing w:val="-2"/>
        </w:rPr>
        <w:t xml:space="preserve"> деятельности;</w:t>
      </w:r>
    </w:p>
    <w:p w:rsidR="00076F32" w:rsidRDefault="00947DCD">
      <w:pPr>
        <w:pStyle w:val="a4"/>
        <w:numPr>
          <w:ilvl w:val="1"/>
          <w:numId w:val="55"/>
        </w:numPr>
        <w:tabs>
          <w:tab w:val="left" w:pos="1360"/>
        </w:tabs>
        <w:spacing w:line="271" w:lineRule="exact"/>
        <w:ind w:left="1360" w:hanging="360"/>
        <w:jc w:val="left"/>
      </w:pPr>
      <w:r>
        <w:t>развитиеушкольниковобщекультурной</w:t>
      </w:r>
      <w:r>
        <w:rPr>
          <w:spacing w:val="-2"/>
        </w:rPr>
        <w:t>компетентности;</w:t>
      </w:r>
    </w:p>
    <w:p w:rsidR="00076F32" w:rsidRDefault="00947DCD">
      <w:pPr>
        <w:pStyle w:val="a4"/>
        <w:numPr>
          <w:ilvl w:val="1"/>
          <w:numId w:val="55"/>
        </w:numPr>
        <w:tabs>
          <w:tab w:val="left" w:pos="1360"/>
        </w:tabs>
        <w:spacing w:line="271" w:lineRule="exact"/>
        <w:ind w:left="1360" w:hanging="360"/>
        <w:jc w:val="left"/>
      </w:pPr>
      <w:r>
        <w:t>развитиеуменияприниматьосознанныерешенияиделать</w:t>
      </w:r>
      <w:r>
        <w:rPr>
          <w:spacing w:val="-2"/>
        </w:rPr>
        <w:t>выбор;</w:t>
      </w:r>
    </w:p>
    <w:p w:rsidR="00076F32" w:rsidRDefault="00947DCD">
      <w:pPr>
        <w:pStyle w:val="a4"/>
        <w:numPr>
          <w:ilvl w:val="1"/>
          <w:numId w:val="55"/>
        </w:numPr>
        <w:tabs>
          <w:tab w:val="left" w:pos="1360"/>
        </w:tabs>
        <w:spacing w:line="271" w:lineRule="exact"/>
        <w:ind w:left="1360" w:hanging="360"/>
        <w:jc w:val="left"/>
      </w:pPr>
      <w:r>
        <w:t xml:space="preserve">осознаниесвоегоместав </w:t>
      </w:r>
      <w:r>
        <w:rPr>
          <w:spacing w:val="-2"/>
        </w:rPr>
        <w:t>обществе;</w:t>
      </w:r>
    </w:p>
    <w:p w:rsidR="00076F32" w:rsidRDefault="00947DCD">
      <w:pPr>
        <w:pStyle w:val="a4"/>
        <w:numPr>
          <w:ilvl w:val="1"/>
          <w:numId w:val="55"/>
        </w:numPr>
        <w:tabs>
          <w:tab w:val="left" w:pos="1360"/>
        </w:tabs>
        <w:spacing w:line="271" w:lineRule="exact"/>
        <w:ind w:left="1360" w:hanging="360"/>
        <w:jc w:val="left"/>
      </w:pPr>
      <w:r>
        <w:t>познаниесебя,своихмотивов,устремлений,</w:t>
      </w:r>
      <w:r>
        <w:rPr>
          <w:spacing w:val="-2"/>
        </w:rPr>
        <w:t>склонностей;</w:t>
      </w:r>
    </w:p>
    <w:p w:rsidR="00076F32" w:rsidRDefault="00947DCD">
      <w:pPr>
        <w:pStyle w:val="a4"/>
        <w:numPr>
          <w:ilvl w:val="1"/>
          <w:numId w:val="55"/>
        </w:numPr>
        <w:tabs>
          <w:tab w:val="left" w:pos="1360"/>
        </w:tabs>
        <w:spacing w:line="275" w:lineRule="exact"/>
        <w:ind w:left="1360" w:hanging="360"/>
        <w:jc w:val="left"/>
      </w:pPr>
      <w:r>
        <w:t>формированиеготовностикличностному</w:t>
      </w:r>
      <w:r>
        <w:rPr>
          <w:spacing w:val="-2"/>
        </w:rPr>
        <w:t>самоопределению.</w:t>
      </w:r>
    </w:p>
    <w:p w:rsidR="00076F32" w:rsidRDefault="00947DCD">
      <w:pPr>
        <w:pStyle w:val="a3"/>
        <w:spacing w:before="249" w:line="237" w:lineRule="auto"/>
        <w:ind w:left="640" w:right="805"/>
      </w:pPr>
      <w:r>
        <w:t>Нормативную правовую основу настоящей рабочей программы курса внеурочной деятельности «Разговоры о важном» составляют следующие документы.</w:t>
      </w:r>
    </w:p>
    <w:p w:rsidR="00076F32" w:rsidRDefault="00947DCD">
      <w:pPr>
        <w:pStyle w:val="a4"/>
        <w:numPr>
          <w:ilvl w:val="0"/>
          <w:numId w:val="54"/>
        </w:numPr>
        <w:tabs>
          <w:tab w:val="left" w:pos="773"/>
          <w:tab w:val="left" w:pos="4962"/>
        </w:tabs>
        <w:spacing w:before="125" w:line="315" w:lineRule="exact"/>
        <w:ind w:left="773" w:hanging="287"/>
      </w:pPr>
      <w:r>
        <w:rPr>
          <w:color w:val="221F1F"/>
        </w:rPr>
        <w:t>Федеральныйзакон"Об</w:t>
      </w:r>
      <w:r>
        <w:rPr>
          <w:color w:val="221F1F"/>
          <w:spacing w:val="-2"/>
        </w:rPr>
        <w:t>образовании</w:t>
      </w:r>
      <w:r>
        <w:rPr>
          <w:color w:val="221F1F"/>
        </w:rPr>
        <w:tab/>
        <w:t>вРоссийскойФедерации"от29.12.2012№273-</w:t>
      </w:r>
      <w:r>
        <w:rPr>
          <w:color w:val="221F1F"/>
          <w:spacing w:val="-5"/>
        </w:rPr>
        <w:t>ФЗ</w:t>
      </w:r>
    </w:p>
    <w:p w:rsidR="00076F32" w:rsidRDefault="00947DCD">
      <w:pPr>
        <w:pStyle w:val="a4"/>
        <w:numPr>
          <w:ilvl w:val="0"/>
          <w:numId w:val="54"/>
        </w:numPr>
        <w:tabs>
          <w:tab w:val="left" w:pos="774"/>
        </w:tabs>
        <w:spacing w:line="235" w:lineRule="auto"/>
        <w:ind w:right="663"/>
      </w:pPr>
      <w:r>
        <w:rPr>
          <w:color w:val="221F1F"/>
        </w:rPr>
        <w:t xml:space="preserve">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w:t>
      </w:r>
      <w:r>
        <w:rPr>
          <w:color w:val="221F1F"/>
          <w:spacing w:val="-2"/>
        </w:rPr>
        <w:t>Федерации».</w:t>
      </w:r>
    </w:p>
    <w:p w:rsidR="00076F32" w:rsidRDefault="00947DCD">
      <w:pPr>
        <w:pStyle w:val="a4"/>
        <w:numPr>
          <w:ilvl w:val="0"/>
          <w:numId w:val="54"/>
        </w:numPr>
        <w:tabs>
          <w:tab w:val="left" w:pos="774"/>
        </w:tabs>
        <w:spacing w:before="2" w:line="235" w:lineRule="auto"/>
        <w:ind w:right="657"/>
      </w:pPr>
      <w:r>
        <w:rPr>
          <w:color w:val="221F1F"/>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w:t>
      </w:r>
    </w:p>
    <w:p w:rsidR="00076F32" w:rsidRDefault="00947DCD">
      <w:pPr>
        <w:pStyle w:val="a4"/>
        <w:numPr>
          <w:ilvl w:val="0"/>
          <w:numId w:val="54"/>
        </w:numPr>
        <w:tabs>
          <w:tab w:val="left" w:pos="774"/>
        </w:tabs>
        <w:spacing w:before="5" w:line="235" w:lineRule="auto"/>
        <w:ind w:right="654"/>
      </w:pPr>
      <w:r>
        <w:rPr>
          <w:color w:val="221F1F"/>
        </w:rPr>
        <w:t>Приказ Министерства просвещения Российской Федерации от 12.08.2022 № 732 «О внесении измененийвфедеральныйгосударственныйобразовательныйстандартсреднегообщегообразования,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076F32" w:rsidRDefault="00947DCD">
      <w:pPr>
        <w:pStyle w:val="a4"/>
        <w:numPr>
          <w:ilvl w:val="0"/>
          <w:numId w:val="54"/>
        </w:numPr>
        <w:tabs>
          <w:tab w:val="left" w:pos="774"/>
        </w:tabs>
        <w:spacing w:before="6" w:line="235" w:lineRule="auto"/>
        <w:ind w:right="659"/>
      </w:pPr>
      <w:r>
        <w:rPr>
          <w:color w:val="221F1F"/>
        </w:rPr>
        <w:t xml:space="preserve">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w:t>
      </w:r>
      <w:r>
        <w:rPr>
          <w:color w:val="221F1F"/>
          <w:spacing w:val="-2"/>
        </w:rPr>
        <w:t>03–1190.</w:t>
      </w:r>
    </w:p>
    <w:p w:rsidR="00076F32" w:rsidRDefault="00947DCD">
      <w:pPr>
        <w:pStyle w:val="a4"/>
        <w:numPr>
          <w:ilvl w:val="0"/>
          <w:numId w:val="54"/>
        </w:numPr>
        <w:tabs>
          <w:tab w:val="left" w:pos="774"/>
        </w:tabs>
        <w:spacing w:before="5" w:line="235" w:lineRule="auto"/>
        <w:ind w:right="658"/>
      </w:pPr>
      <w:r>
        <w:rPr>
          <w:color w:val="221F1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rsidR="00076F32" w:rsidRDefault="00076F32">
      <w:pPr>
        <w:spacing w:line="235" w:lineRule="auto"/>
        <w:jc w:val="both"/>
        <w:sectPr w:rsidR="00076F32">
          <w:type w:val="continuous"/>
          <w:pgSz w:w="11910" w:h="16840"/>
          <w:pgMar w:top="720" w:right="40" w:bottom="1060" w:left="920" w:header="0" w:footer="834" w:gutter="0"/>
          <w:cols w:space="720"/>
        </w:sectPr>
      </w:pPr>
    </w:p>
    <w:p w:rsidR="00076F32" w:rsidRDefault="00947DCD">
      <w:pPr>
        <w:pStyle w:val="a3"/>
        <w:spacing w:before="79" w:line="237" w:lineRule="auto"/>
        <w:ind w:left="640" w:right="804"/>
      </w:pPr>
      <w:r>
        <w:lastRenderedPageBreak/>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076F32" w:rsidRDefault="00947DCD">
      <w:pPr>
        <w:pStyle w:val="a3"/>
        <w:spacing w:before="124"/>
        <w:ind w:left="640" w:right="801"/>
      </w:pPr>
      <w:r>
        <w:t>Основные темы занятий связаны с важнейшими аспектами жизни человека всовременной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76F32" w:rsidRDefault="00947DCD">
      <w:pPr>
        <w:pStyle w:val="Heading4"/>
        <w:spacing w:before="123" w:line="240" w:lineRule="auto"/>
        <w:ind w:left="640"/>
      </w:pPr>
      <w:r>
        <w:t>Формаорганизации:час</w:t>
      </w:r>
      <w:r>
        <w:rPr>
          <w:spacing w:val="-2"/>
        </w:rPr>
        <w:t>общения.</w:t>
      </w:r>
    </w:p>
    <w:p w:rsidR="00076F32" w:rsidRDefault="00947DCD">
      <w:pPr>
        <w:spacing w:before="261" w:line="251" w:lineRule="exact"/>
        <w:ind w:left="3579"/>
        <w:rPr>
          <w:b/>
        </w:rPr>
      </w:pPr>
      <w:r>
        <w:rPr>
          <w:b/>
        </w:rPr>
        <w:t>Содержаниеобученияв10-11</w:t>
      </w:r>
      <w:r>
        <w:rPr>
          <w:b/>
          <w:spacing w:val="-2"/>
        </w:rPr>
        <w:t>классах</w:t>
      </w:r>
    </w:p>
    <w:p w:rsidR="00076F32" w:rsidRDefault="00947DCD">
      <w:pPr>
        <w:ind w:left="640" w:right="659"/>
        <w:jc w:val="both"/>
      </w:pPr>
      <w: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076F32" w:rsidRDefault="00947DCD">
      <w:pPr>
        <w:spacing w:before="222"/>
        <w:ind w:left="640" w:right="656"/>
        <w:jc w:val="both"/>
      </w:pPr>
      <w:r>
        <w:t>Родина — не только место рождения. Природные и культурные памятники – чем гордимся, о чем помним, что бережем?</w:t>
      </w:r>
    </w:p>
    <w:p w:rsidR="00076F32" w:rsidRDefault="00947DCD">
      <w:pPr>
        <w:spacing w:before="224" w:line="242" w:lineRule="auto"/>
        <w:ind w:left="640" w:right="660"/>
        <w:jc w:val="both"/>
      </w:pPr>
      <w: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076F32" w:rsidRDefault="00947DCD">
      <w:pPr>
        <w:spacing w:before="219"/>
        <w:ind w:left="640" w:right="662"/>
        <w:jc w:val="both"/>
      </w:pPr>
      <w:r>
        <w:t>Право избирать и быть избранным гарантировано Конституцией Российской Федерации каждому гражданинунашейстраны.Жизнь,свобода,праваиблагополучиегражданявляетсяоднойизглавных ценностей, а проявление гражданской позиции, желание участвовать в развитии своего города, региона, страны – достойно уважения.</w:t>
      </w:r>
    </w:p>
    <w:p w:rsidR="00076F32" w:rsidRDefault="00947DCD">
      <w:pPr>
        <w:spacing w:before="222"/>
        <w:ind w:left="640" w:right="658"/>
        <w:jc w:val="both"/>
      </w:pPr>
      <w:r>
        <w:t>Ценность профессии учителя. Советник по воспитанию – проводник в мир возможностей, которые создалогосударстводлякаждогоребенка встране, наставники«старшийтоварищ», помогающийкак объединить школьный коллектив в дружную команду, так и выстроить личную траекторию развития каждому ребенку.</w:t>
      </w:r>
    </w:p>
    <w:p w:rsidR="00076F32" w:rsidRDefault="00947DCD">
      <w:pPr>
        <w:spacing w:before="222"/>
        <w:ind w:left="640" w:right="653"/>
        <w:jc w:val="both"/>
      </w:pPr>
      <w:r>
        <w:t>Честность, открытость, готовность прийтинапомощь – основа хороших отношений сокружающими. Уважениекокружающим–нормажизнивнашемобществе.Вусловияхинформационныхперегрузок,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107 смотреть на мирпозитивно, какнестать жертвой «травли», и самомунеопуститься до «травли» других, необходимы всем.</w:t>
      </w:r>
    </w:p>
    <w:p w:rsidR="00076F32" w:rsidRDefault="00947DCD">
      <w:pPr>
        <w:spacing w:before="223"/>
        <w:ind w:left="640" w:right="654"/>
        <w:jc w:val="both"/>
      </w:pPr>
      <w: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передаетнашитрадиционныеценности,великоекультурно-историческоенаследие,отображаетто,что объединяет наскакнацию.Развитиеотечественногокиноотражает нетолькоосновныевехи развития страны,ноимоделируетобразеебудущего.Кино,нарядуслитературойитеатром,позволяетчеловеку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076F32" w:rsidRDefault="00947DCD">
      <w:pPr>
        <w:spacing w:before="223"/>
        <w:ind w:left="640" w:right="663"/>
        <w:jc w:val="both"/>
      </w:pPr>
      <w: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076F32" w:rsidRDefault="00076F32">
      <w:pPr>
        <w:jc w:val="both"/>
        <w:sectPr w:rsidR="00076F32">
          <w:pgSz w:w="11910" w:h="16840"/>
          <w:pgMar w:top="660" w:right="40" w:bottom="1060" w:left="920" w:header="0" w:footer="834" w:gutter="0"/>
          <w:cols w:space="720"/>
        </w:sectPr>
      </w:pPr>
    </w:p>
    <w:p w:rsidR="00076F32" w:rsidRDefault="00947DCD">
      <w:pPr>
        <w:spacing w:before="75"/>
        <w:ind w:left="102" w:right="207"/>
        <w:jc w:val="both"/>
      </w:pPr>
      <w:r>
        <w:lastRenderedPageBreak/>
        <w:t xml:space="preserve">Единство нации – основа существования российского государства. Единство многонационального народа, уважениетрадиций,религий,укладажизнивсехнародовявляетсяглавнымвжизнистраны.Покамыедины –мы </w:t>
      </w:r>
      <w:r>
        <w:rPr>
          <w:spacing w:val="-2"/>
        </w:rPr>
        <w:t>непобедимы.</w:t>
      </w:r>
    </w:p>
    <w:p w:rsidR="00076F32" w:rsidRDefault="00947DCD">
      <w:pPr>
        <w:spacing w:before="225"/>
        <w:ind w:left="102" w:right="216"/>
        <w:jc w:val="both"/>
      </w:pPr>
      <w:r>
        <w:t>ТехнологическийсуверенитетнашейРодинынеобходимозащищатьтакже,какграницыгосударства,этооснова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Технологическийсуверенитетрешаетзадачиобеспечениябезопасности,полученияэнергии,продовольственной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076F32" w:rsidRDefault="00947DCD">
      <w:pPr>
        <w:spacing w:before="222"/>
        <w:ind w:left="102" w:right="213"/>
        <w:jc w:val="both"/>
      </w:pPr>
      <w:r>
        <w:t>Традиционная семья в России – это союз мужчины и женщины, которые создают и поддерживают отношения уважения, заботы ивзаимной поддержки. Основа семьи – этолюбовь. Важно, чтобы дети стремились создавать полноценные многодетные семьи.</w:t>
      </w:r>
    </w:p>
    <w:p w:rsidR="00076F32" w:rsidRDefault="00947DCD">
      <w:pPr>
        <w:spacing w:before="225"/>
        <w:ind w:left="102" w:right="220"/>
        <w:jc w:val="both"/>
      </w:pPr>
      <w:r>
        <w:t>Чтодлякаждогочеловекаозначаетслово«Родина»?Этородители,семья,дом,друзья,роднойгород,регион,вся наша странаинарод. Чувстволюбви ксвоей Родинечеловекнесетв себевсюжизнь,этоегоопора иподдержка. Родина – это не просто территория, это, прежде всего то, что мы любим и готовы защищать.</w:t>
      </w:r>
    </w:p>
    <w:p w:rsidR="00076F32" w:rsidRDefault="00947DCD">
      <w:pPr>
        <w:spacing w:before="221"/>
        <w:ind w:left="102" w:right="224"/>
        <w:jc w:val="both"/>
      </w:pPr>
      <w:r>
        <w:t>Волонтерствов России. Особенности волонтерской деятельности. Исторически сложилось, чтов сложныегоды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076F32" w:rsidRDefault="00947DCD">
      <w:pPr>
        <w:spacing w:before="225"/>
        <w:ind w:left="102"/>
        <w:jc w:val="both"/>
      </w:pPr>
      <w:r>
        <w:t>Россия—странасгероическимпрошлым.Современныегерои—ктоони?Россияначинаетсяс</w:t>
      </w:r>
      <w:r>
        <w:rPr>
          <w:spacing w:val="-2"/>
        </w:rPr>
        <w:t>меня?</w:t>
      </w:r>
    </w:p>
    <w:p w:rsidR="00076F32" w:rsidRDefault="00947DCD">
      <w:pPr>
        <w:spacing w:before="223"/>
        <w:ind w:left="102" w:right="202"/>
        <w:jc w:val="both"/>
      </w:pPr>
      <w:r>
        <w:t>Значение Конституции для граждан страны. Знание прав и выполнение обязанностей. Ответственность — это осознанное поведение.</w:t>
      </w:r>
    </w:p>
    <w:p w:rsidR="00076F32" w:rsidRDefault="00947DCD">
      <w:pPr>
        <w:spacing w:before="223"/>
        <w:ind w:left="102" w:right="224"/>
        <w:jc w:val="both"/>
      </w:pPr>
      <w: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076F32" w:rsidRDefault="00947DCD">
      <w:pPr>
        <w:spacing w:before="224"/>
        <w:ind w:left="102" w:right="221"/>
        <w:jc w:val="both"/>
      </w:pPr>
      <w: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напечатаннаяИваном Федоровым: «Ради скорого младенческого научения». Любовь к чтению, бережное отношение к книге начались 450 лет назад.</w:t>
      </w:r>
    </w:p>
    <w:p w:rsidR="00076F32" w:rsidRDefault="00947DCD">
      <w:pPr>
        <w:spacing w:before="220"/>
        <w:ind w:left="102" w:right="209"/>
        <w:jc w:val="both"/>
      </w:pPr>
      <w: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076F32" w:rsidRDefault="00947DCD">
      <w:pPr>
        <w:spacing w:before="226"/>
        <w:ind w:left="102" w:right="223"/>
        <w:jc w:val="both"/>
      </w:pPr>
      <w:r>
        <w:t>Голод, морозы, бомбардировки —тяготы блокадногоЛенинграда.Блокадныйпаек. Опровалеплановнемецких войск. 80 лет назад город-герой Ленинград был полностью освобожден от фашистской блокады.</w:t>
      </w:r>
    </w:p>
    <w:p w:rsidR="00076F32" w:rsidRDefault="00947DCD">
      <w:pPr>
        <w:spacing w:before="224"/>
        <w:ind w:left="102" w:right="211"/>
        <w:jc w:val="both"/>
      </w:pPr>
      <w: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076F32" w:rsidRDefault="00947DCD">
      <w:pPr>
        <w:spacing w:before="222"/>
        <w:ind w:left="102" w:right="206"/>
        <w:jc w:val="both"/>
      </w:pPr>
      <w: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076F32" w:rsidRDefault="00947DCD">
      <w:pPr>
        <w:spacing w:before="224" w:line="242" w:lineRule="auto"/>
        <w:ind w:left="102" w:right="210"/>
        <w:jc w:val="both"/>
      </w:pPr>
      <w: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076F32" w:rsidRDefault="00947DCD">
      <w:pPr>
        <w:spacing w:before="218"/>
        <w:ind w:left="102" w:right="206"/>
        <w:jc w:val="both"/>
      </w:pPr>
      <w:r>
        <w:t>День защитника Отечества: исторические традиции. Профессия военного: кто её выбирает сегодня. Смекалка в военномделе. 280-летиесоднярождениявеликогорусскогофлотоводца, командующегоЧерноморскимфлотом (1790— 1798); командующего русско-турецкой эскадрой в Средиземном море (1798— 1800), адмирала (1799) Ф.Ф. Ушакова.</w:t>
      </w:r>
    </w:p>
    <w:p w:rsidR="00076F32" w:rsidRDefault="00947DCD">
      <w:pPr>
        <w:spacing w:before="222"/>
        <w:ind w:left="102" w:right="219"/>
        <w:jc w:val="both"/>
      </w:pPr>
      <w:r>
        <w:t>Подлинностьнамерений—то,чтоутебявнутри.Какнайтисвоёместовжизни?Чтонужнодлятого,чтобынайти друзейисамомубытьхорошимдругом?Примерынастоящейдружбы.Чтонужнодлятого,чтобы</w:t>
      </w:r>
      <w:r>
        <w:rPr>
          <w:spacing w:val="-2"/>
        </w:rPr>
        <w:t>создать</w:t>
      </w:r>
    </w:p>
    <w:p w:rsidR="00076F32" w:rsidRDefault="00076F32">
      <w:pPr>
        <w:jc w:val="both"/>
        <w:sectPr w:rsidR="00076F32">
          <w:footerReference w:type="default" r:id="rId638"/>
          <w:pgSz w:w="11910" w:h="16840"/>
          <w:pgMar w:top="940" w:right="40" w:bottom="480" w:left="920" w:header="0" w:footer="282" w:gutter="0"/>
          <w:cols w:space="720"/>
        </w:sectPr>
      </w:pPr>
    </w:p>
    <w:p w:rsidR="00076F32" w:rsidRDefault="00947DCD">
      <w:pPr>
        <w:spacing w:before="75"/>
        <w:ind w:left="102" w:right="218"/>
        <w:jc w:val="both"/>
      </w:pPr>
      <w:r>
        <w:lastRenderedPageBreak/>
        <w:t>хорошуюсемьюисамомубыть хорошимсемьянином.Поддержка семьивРоссии.Чтонужно, чтобынайтисвое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076F32" w:rsidRDefault="00947DCD">
      <w:pPr>
        <w:spacing w:before="225" w:line="242" w:lineRule="auto"/>
        <w:ind w:left="102" w:right="214"/>
        <w:jc w:val="both"/>
      </w:pPr>
      <w: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076F32" w:rsidRDefault="00947DCD">
      <w:pPr>
        <w:spacing w:before="219"/>
        <w:ind w:left="102" w:right="219"/>
        <w:jc w:val="both"/>
      </w:pPr>
      <w: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076F32" w:rsidRDefault="00947DCD">
      <w:pPr>
        <w:spacing w:before="220"/>
        <w:ind w:left="102" w:right="217"/>
        <w:jc w:val="both"/>
      </w:pPr>
      <w:r>
        <w:t>Красивейший полуостров с богатой историей. История Крымского полуострова. Значение Крыма. Достопримечательности Крыма.</w:t>
      </w:r>
    </w:p>
    <w:p w:rsidR="00076F32" w:rsidRDefault="00947DCD">
      <w:pPr>
        <w:spacing w:before="224"/>
        <w:ind w:left="102" w:right="213"/>
        <w:jc w:val="both"/>
      </w:pPr>
      <w: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076F32" w:rsidRDefault="00947DCD">
      <w:pPr>
        <w:spacing w:before="225"/>
        <w:ind w:left="102" w:right="215"/>
        <w:jc w:val="both"/>
      </w:pPr>
      <w: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Главные события в истории покорения космоса. Отечественные космонавтырекордсмены. Подготовка к полету — многолетний процесс.</w:t>
      </w:r>
    </w:p>
    <w:p w:rsidR="00076F32" w:rsidRDefault="00947DCD">
      <w:pPr>
        <w:spacing w:before="223"/>
        <w:ind w:left="102"/>
        <w:jc w:val="both"/>
      </w:pPr>
      <w:r>
        <w:t>НиколайГоголь–признанныйклассикрусскойлитературы,авторзнаменитых«Мертвыхдуш»,</w:t>
      </w:r>
      <w:r>
        <w:rPr>
          <w:spacing w:val="-2"/>
        </w:rPr>
        <w:t>«Ревизора»,</w:t>
      </w:r>
    </w:p>
    <w:p w:rsidR="00076F32" w:rsidRDefault="00947DCD">
      <w:pPr>
        <w:spacing w:before="1"/>
        <w:ind w:left="102" w:right="225"/>
        <w:jc w:val="both"/>
      </w:pPr>
      <w:r>
        <w:t>«Вечеров на хуторе близ Диканьки». Сюжеты, герои, ситуации из произведений Николая Гоголя актуальны по сей день.</w:t>
      </w:r>
    </w:p>
    <w:p w:rsidR="00076F32" w:rsidRDefault="00947DCD">
      <w:pPr>
        <w:spacing w:before="224"/>
        <w:ind w:left="102" w:right="215"/>
        <w:jc w:val="both"/>
      </w:pPr>
      <w: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rsidR="00076F32" w:rsidRDefault="00947DCD">
      <w:pPr>
        <w:spacing w:before="224"/>
        <w:ind w:left="102"/>
        <w:jc w:val="both"/>
      </w:pPr>
      <w:r>
        <w:t>ИсторияПраздникатруда.Труд–этоправоилиобязанностьчеловека?Работамечты.Жизненноважные</w:t>
      </w:r>
      <w:r>
        <w:rPr>
          <w:spacing w:val="-2"/>
        </w:rPr>
        <w:t>навыки.</w:t>
      </w:r>
    </w:p>
    <w:p w:rsidR="00076F32" w:rsidRDefault="00947DCD">
      <w:pPr>
        <w:spacing w:before="222"/>
        <w:ind w:left="102" w:right="214"/>
        <w:jc w:val="both"/>
      </w:pPr>
      <w:r>
        <w:t>История появления праздника День Победы. Поисковое движение России. Могила Неизвестного Солдата. Семейные традиции празднования Дня Победы.</w:t>
      </w:r>
    </w:p>
    <w:p w:rsidR="00076F32" w:rsidRDefault="00947DCD">
      <w:pPr>
        <w:spacing w:before="224"/>
        <w:ind w:left="102" w:right="214"/>
        <w:jc w:val="both"/>
      </w:pPr>
      <w:r>
        <w:t>19 мая 1922 года — день рождения пионерской организации. Цель ее создания и деятельность. Причины, по которым дети объединяются.</w:t>
      </w:r>
    </w:p>
    <w:p w:rsidR="00076F32" w:rsidRDefault="00947DCD">
      <w:pPr>
        <w:spacing w:before="219"/>
        <w:ind w:left="102" w:right="213"/>
        <w:jc w:val="both"/>
      </w:pPr>
      <w:r>
        <w:t>Неизвестный Пушкин. Творчество Пушкина объединяет поколения. Вклад А. С. Пушкина в формирование современного литературного русского языка</w:t>
      </w:r>
    </w:p>
    <w:p w:rsidR="00076F32" w:rsidRDefault="00947DCD">
      <w:pPr>
        <w:spacing w:before="229"/>
        <w:ind w:left="2964" w:hanging="2411"/>
        <w:rPr>
          <w:b/>
        </w:rPr>
      </w:pPr>
      <w:r>
        <w:rPr>
          <w:b/>
        </w:rPr>
        <w:t>Планируемыерезультатыосвоенияпрограммыпокурсувнеурочнойдеятельности«Разговорыо важном» на уровне среднего общего образования</w:t>
      </w:r>
    </w:p>
    <w:p w:rsidR="00076F32" w:rsidRDefault="00947DCD">
      <w:pPr>
        <w:spacing w:before="224" w:line="251" w:lineRule="exact"/>
        <w:ind w:left="102"/>
        <w:jc w:val="both"/>
        <w:rPr>
          <w:b/>
        </w:rPr>
      </w:pPr>
      <w:r>
        <w:rPr>
          <w:b/>
        </w:rPr>
        <w:t>Личностные</w:t>
      </w:r>
      <w:r>
        <w:rPr>
          <w:b/>
          <w:spacing w:val="-2"/>
        </w:rPr>
        <w:t>результаты:</w:t>
      </w:r>
    </w:p>
    <w:p w:rsidR="00076F32" w:rsidRDefault="00947DCD">
      <w:pPr>
        <w:pStyle w:val="a4"/>
        <w:numPr>
          <w:ilvl w:val="0"/>
          <w:numId w:val="1"/>
        </w:numPr>
        <w:tabs>
          <w:tab w:val="left" w:pos="822"/>
        </w:tabs>
        <w:ind w:right="221"/>
      </w:pPr>
      <w:r>
        <w:t>российская гражданскаяидентичность, патриотизм,уважениексвоемународу, чувствоответственности перед Родиной, чувствогордости за свой край,свою Родину,прошлоеи настоящеемногонационального народа России, уважение государственных символов (герб, флаг, гимн);</w:t>
      </w:r>
    </w:p>
    <w:p w:rsidR="00076F32" w:rsidRDefault="00947DCD">
      <w:pPr>
        <w:pStyle w:val="a4"/>
        <w:numPr>
          <w:ilvl w:val="0"/>
          <w:numId w:val="1"/>
        </w:numPr>
        <w:tabs>
          <w:tab w:val="left" w:pos="822"/>
        </w:tabs>
        <w:ind w:right="210"/>
      </w:pPr>
      <w: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76F32" w:rsidRDefault="00947DCD">
      <w:pPr>
        <w:pStyle w:val="a4"/>
        <w:numPr>
          <w:ilvl w:val="0"/>
          <w:numId w:val="1"/>
        </w:numPr>
        <w:tabs>
          <w:tab w:val="left" w:pos="821"/>
        </w:tabs>
        <w:spacing w:line="252" w:lineRule="exact"/>
        <w:ind w:left="821" w:hanging="359"/>
      </w:pPr>
      <w:r>
        <w:t>готовностькслужениюОтечеству,его</w:t>
      </w:r>
      <w:r>
        <w:rPr>
          <w:spacing w:val="-2"/>
        </w:rPr>
        <w:t>защите;</w:t>
      </w:r>
    </w:p>
    <w:p w:rsidR="00076F32" w:rsidRDefault="00947DCD">
      <w:pPr>
        <w:pStyle w:val="a4"/>
        <w:numPr>
          <w:ilvl w:val="0"/>
          <w:numId w:val="1"/>
        </w:numPr>
        <w:tabs>
          <w:tab w:val="left" w:pos="822"/>
        </w:tabs>
        <w:ind w:right="212"/>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76F32" w:rsidRDefault="00947DCD">
      <w:pPr>
        <w:pStyle w:val="a4"/>
        <w:numPr>
          <w:ilvl w:val="0"/>
          <w:numId w:val="1"/>
        </w:numPr>
        <w:tabs>
          <w:tab w:val="left" w:pos="822"/>
        </w:tabs>
        <w:spacing w:before="1"/>
        <w:ind w:right="216"/>
      </w:pPr>
      <w:r>
        <w:t xml:space="preserve">сформированность основ саморазвития и самовоспитания в соответствии с общечеловеческими </w:t>
      </w:r>
      <w:r>
        <w:rPr>
          <w:spacing w:val="-2"/>
        </w:rPr>
        <w:t xml:space="preserve">ценностями и идеаламигражданскогообщества; готовность и способность к самостоятельной, творческой </w:t>
      </w:r>
      <w:r>
        <w:t>и ответственной деятельности;</w:t>
      </w:r>
    </w:p>
    <w:p w:rsidR="00076F32" w:rsidRDefault="00947DCD">
      <w:pPr>
        <w:pStyle w:val="a4"/>
        <w:numPr>
          <w:ilvl w:val="0"/>
          <w:numId w:val="1"/>
        </w:numPr>
        <w:tabs>
          <w:tab w:val="left" w:pos="822"/>
        </w:tabs>
        <w:spacing w:before="2" w:line="237" w:lineRule="auto"/>
        <w:ind w:right="220"/>
      </w:pPr>
      <w:r>
        <w:t>толерантное сознание и поведение в поликультурном мире, готовность и способность вести диалог с другимилюдьми,достигатьвнемвзаимопонимания,находитьобщиецелиисотрудничатьдляих</w:t>
      </w:r>
    </w:p>
    <w:p w:rsidR="00076F32" w:rsidRDefault="00076F32">
      <w:pPr>
        <w:spacing w:line="237" w:lineRule="auto"/>
        <w:jc w:val="both"/>
        <w:sectPr w:rsidR="00076F32">
          <w:pgSz w:w="11910" w:h="16840"/>
          <w:pgMar w:top="940" w:right="40" w:bottom="480" w:left="920" w:header="0" w:footer="282" w:gutter="0"/>
          <w:cols w:space="720"/>
        </w:sectPr>
      </w:pPr>
    </w:p>
    <w:p w:rsidR="00076F32" w:rsidRDefault="00947DCD">
      <w:pPr>
        <w:spacing w:before="75"/>
        <w:ind w:left="822" w:right="216"/>
        <w:jc w:val="both"/>
      </w:pPr>
      <w:r>
        <w:lastRenderedPageBreak/>
        <w:t>достижения, способность противостоять идеологии экстремизма, национализма, ксенофобии, дискриминациипосоциальным, религиозным, расовым,национальнымпризнаками другимнегативным социальным явлениям;</w:t>
      </w:r>
    </w:p>
    <w:p w:rsidR="00076F32" w:rsidRDefault="00947DCD">
      <w:pPr>
        <w:pStyle w:val="a4"/>
        <w:numPr>
          <w:ilvl w:val="0"/>
          <w:numId w:val="1"/>
        </w:numPr>
        <w:tabs>
          <w:tab w:val="left" w:pos="822"/>
        </w:tabs>
        <w:ind w:right="213"/>
      </w:pPr>
      <w: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76F32" w:rsidRDefault="00947DCD">
      <w:pPr>
        <w:pStyle w:val="a4"/>
        <w:numPr>
          <w:ilvl w:val="0"/>
          <w:numId w:val="1"/>
        </w:numPr>
        <w:tabs>
          <w:tab w:val="left" w:pos="821"/>
        </w:tabs>
        <w:spacing w:before="3"/>
        <w:ind w:left="821" w:hanging="359"/>
      </w:pPr>
      <w:r>
        <w:t>нравственноесознаниеиповедениенаосновеусвоенияобщечеловеческих</w:t>
      </w:r>
      <w:r>
        <w:rPr>
          <w:spacing w:val="-2"/>
        </w:rPr>
        <w:t>ценностей;</w:t>
      </w:r>
    </w:p>
    <w:p w:rsidR="00076F32" w:rsidRDefault="00947DCD">
      <w:pPr>
        <w:pStyle w:val="a4"/>
        <w:numPr>
          <w:ilvl w:val="0"/>
          <w:numId w:val="1"/>
        </w:numPr>
        <w:tabs>
          <w:tab w:val="left" w:pos="822"/>
        </w:tabs>
        <w:spacing w:before="1"/>
        <w:ind w:right="214"/>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76F32" w:rsidRDefault="00947DCD">
      <w:pPr>
        <w:pStyle w:val="a4"/>
        <w:numPr>
          <w:ilvl w:val="0"/>
          <w:numId w:val="1"/>
        </w:numPr>
        <w:tabs>
          <w:tab w:val="left" w:pos="822"/>
        </w:tabs>
        <w:spacing w:before="2" w:line="237" w:lineRule="auto"/>
        <w:ind w:right="219"/>
      </w:pPr>
      <w:r>
        <w:t>эстетическое отношение к миру, включая эстетику быта, научного и технического творчества, спорта, общественных отношений;</w:t>
      </w:r>
    </w:p>
    <w:p w:rsidR="00076F32" w:rsidRDefault="00947DCD">
      <w:pPr>
        <w:pStyle w:val="a4"/>
        <w:numPr>
          <w:ilvl w:val="0"/>
          <w:numId w:val="1"/>
        </w:numPr>
        <w:tabs>
          <w:tab w:val="left" w:pos="822"/>
        </w:tabs>
        <w:spacing w:before="1"/>
        <w:ind w:right="220"/>
      </w:pPr>
      <w: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76F32" w:rsidRDefault="00947DCD">
      <w:pPr>
        <w:pStyle w:val="a4"/>
        <w:numPr>
          <w:ilvl w:val="0"/>
          <w:numId w:val="1"/>
        </w:numPr>
        <w:tabs>
          <w:tab w:val="left" w:pos="822"/>
        </w:tabs>
        <w:ind w:right="221"/>
      </w:pPr>
      <w: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076F32" w:rsidRDefault="00947DCD">
      <w:pPr>
        <w:pStyle w:val="a4"/>
        <w:numPr>
          <w:ilvl w:val="0"/>
          <w:numId w:val="1"/>
        </w:numPr>
        <w:tabs>
          <w:tab w:val="left" w:pos="822"/>
        </w:tabs>
        <w:spacing w:before="2"/>
        <w:ind w:right="223"/>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76F32" w:rsidRDefault="00947DCD">
      <w:pPr>
        <w:pStyle w:val="a4"/>
        <w:numPr>
          <w:ilvl w:val="0"/>
          <w:numId w:val="1"/>
        </w:numPr>
        <w:tabs>
          <w:tab w:val="left" w:pos="822"/>
        </w:tabs>
        <w:spacing w:before="2" w:line="237" w:lineRule="auto"/>
        <w:ind w:right="217"/>
      </w:pPr>
      <w:r>
        <w:t>сформированностьэкологическогомышления, пониманиявлияниясоциально-экономических процессов на состояниеприродной и социальной среды; приобретение опыта эколого-направленной деятельности;</w:t>
      </w:r>
    </w:p>
    <w:p w:rsidR="00076F32" w:rsidRDefault="00947DCD">
      <w:pPr>
        <w:pStyle w:val="a4"/>
        <w:numPr>
          <w:ilvl w:val="0"/>
          <w:numId w:val="1"/>
        </w:numPr>
        <w:tabs>
          <w:tab w:val="left" w:pos="821"/>
        </w:tabs>
        <w:spacing w:before="1"/>
        <w:ind w:left="821" w:hanging="359"/>
      </w:pPr>
      <w:r>
        <w:t>ответственноеотношениексозданиюсемьинаосновеосознанногопринятияценностейсемейной</w:t>
      </w:r>
      <w:r>
        <w:rPr>
          <w:spacing w:val="-2"/>
        </w:rPr>
        <w:t>жизни.</w:t>
      </w:r>
    </w:p>
    <w:p w:rsidR="00076F32" w:rsidRDefault="00947DCD">
      <w:pPr>
        <w:spacing w:before="7" w:line="251" w:lineRule="exact"/>
        <w:ind w:left="102"/>
        <w:jc w:val="both"/>
        <w:rPr>
          <w:b/>
        </w:rPr>
      </w:pPr>
      <w:r>
        <w:rPr>
          <w:b/>
        </w:rPr>
        <w:t>Метапредметные</w:t>
      </w:r>
      <w:r>
        <w:rPr>
          <w:b/>
          <w:spacing w:val="-2"/>
        </w:rPr>
        <w:t>результаты:</w:t>
      </w:r>
    </w:p>
    <w:p w:rsidR="00076F32" w:rsidRDefault="00947DCD">
      <w:pPr>
        <w:pStyle w:val="a4"/>
        <w:numPr>
          <w:ilvl w:val="0"/>
          <w:numId w:val="1"/>
        </w:numPr>
        <w:tabs>
          <w:tab w:val="left" w:pos="822"/>
        </w:tabs>
        <w:ind w:right="211"/>
      </w:pPr>
      <w:r>
        <w:t>умениесамостоятельноопределятьцелидеятельностиисоставлятьпланыдеятельности;самостоятельно осуществлять,контролироватьикорректироватьдеятельность;использоватьвсевозможныересурсыдля достижения поставленных целей и реализации планов деятельности; выбирать успешные стратегии в различных ситуациях;</w:t>
      </w:r>
    </w:p>
    <w:p w:rsidR="00076F32" w:rsidRDefault="00947DCD">
      <w:pPr>
        <w:pStyle w:val="a4"/>
        <w:numPr>
          <w:ilvl w:val="0"/>
          <w:numId w:val="1"/>
        </w:numPr>
        <w:tabs>
          <w:tab w:val="left" w:pos="822"/>
        </w:tabs>
        <w:spacing w:line="242" w:lineRule="auto"/>
        <w:ind w:right="221"/>
      </w:pPr>
      <w: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76F32" w:rsidRDefault="00947DCD">
      <w:pPr>
        <w:pStyle w:val="a4"/>
        <w:numPr>
          <w:ilvl w:val="0"/>
          <w:numId w:val="1"/>
        </w:numPr>
        <w:tabs>
          <w:tab w:val="left" w:pos="822"/>
        </w:tabs>
        <w:ind w:right="209"/>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76F32" w:rsidRDefault="00947DCD">
      <w:pPr>
        <w:pStyle w:val="a4"/>
        <w:numPr>
          <w:ilvl w:val="0"/>
          <w:numId w:val="1"/>
        </w:numPr>
        <w:tabs>
          <w:tab w:val="left" w:pos="822"/>
        </w:tabs>
        <w:ind w:right="211"/>
      </w:pPr>
      <w: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76F32" w:rsidRDefault="00947DCD">
      <w:pPr>
        <w:pStyle w:val="a4"/>
        <w:numPr>
          <w:ilvl w:val="0"/>
          <w:numId w:val="1"/>
        </w:numPr>
        <w:tabs>
          <w:tab w:val="left" w:pos="822"/>
        </w:tabs>
        <w:ind w:right="215"/>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4"/>
        <w:numPr>
          <w:ilvl w:val="0"/>
          <w:numId w:val="1"/>
        </w:numPr>
        <w:tabs>
          <w:tab w:val="left" w:pos="821"/>
        </w:tabs>
        <w:spacing w:line="251" w:lineRule="exact"/>
        <w:ind w:left="821" w:hanging="359"/>
      </w:pPr>
      <w:r>
        <w:t>умениеопределятьназначениеифункцииразличныхсоциальных</w:t>
      </w:r>
      <w:r>
        <w:rPr>
          <w:spacing w:val="-2"/>
        </w:rPr>
        <w:t>институтов;</w:t>
      </w:r>
    </w:p>
    <w:p w:rsidR="00076F32" w:rsidRDefault="00947DCD">
      <w:pPr>
        <w:pStyle w:val="a4"/>
        <w:numPr>
          <w:ilvl w:val="0"/>
          <w:numId w:val="1"/>
        </w:numPr>
        <w:tabs>
          <w:tab w:val="left" w:pos="822"/>
        </w:tabs>
        <w:ind w:right="226"/>
      </w:pPr>
      <w:r>
        <w:t>умение самостоятельно оценивать ипринимать решения, определяющие стратегию поведения, с учетом гражданских и нравственных ценностей;</w:t>
      </w:r>
    </w:p>
    <w:p w:rsidR="00076F32" w:rsidRDefault="00947DCD">
      <w:pPr>
        <w:pStyle w:val="a4"/>
        <w:numPr>
          <w:ilvl w:val="0"/>
          <w:numId w:val="1"/>
        </w:numPr>
        <w:tabs>
          <w:tab w:val="left" w:pos="822"/>
        </w:tabs>
        <w:spacing w:line="237" w:lineRule="auto"/>
        <w:ind w:right="209"/>
      </w:pPr>
      <w:r>
        <w:t>владение языковыми средствами – умение ясно, логично и точно излагать свою точку зрения, использовать адекватные языковые средства;</w:t>
      </w:r>
    </w:p>
    <w:p w:rsidR="00076F32" w:rsidRDefault="00947DCD">
      <w:pPr>
        <w:pStyle w:val="a4"/>
        <w:numPr>
          <w:ilvl w:val="0"/>
          <w:numId w:val="1"/>
        </w:numPr>
        <w:tabs>
          <w:tab w:val="left" w:pos="822"/>
        </w:tabs>
        <w:ind w:right="210"/>
      </w:pPr>
      <w:r>
        <w:t>владение навыками познавательной рефлексии как осознания совершаемых действий и мыслительных процессов, ихрезультатов и оснований,границ своегознанияинезнания, новыхпознавательных задачи средств их достижения.</w:t>
      </w:r>
    </w:p>
    <w:p w:rsidR="00076F32" w:rsidRDefault="00947DCD">
      <w:pPr>
        <w:ind w:left="102" w:right="219"/>
        <w:jc w:val="both"/>
      </w:pPr>
      <w:r>
        <w:rPr>
          <w:b/>
        </w:rPr>
        <w:t>Предметныерезультаты</w:t>
      </w:r>
      <w:r>
        <w:t>освоенияпрограммысреднегообщегообразованияпредставленысучетомспецифики содержания предметных областей, затрагиваемых в ходе участия в программе «Разговоры о важном»:</w:t>
      </w:r>
    </w:p>
    <w:p w:rsidR="00076F32" w:rsidRDefault="00947DCD">
      <w:pPr>
        <w:spacing w:before="1"/>
        <w:ind w:left="102" w:right="211"/>
        <w:jc w:val="both"/>
      </w:pPr>
      <w:r>
        <w:t>Русский язык и литература: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русскогоязыка; сформированность умений учитыватьисторический,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художественныхтекстахобразы,темыипроблемыивыражатьсвоеотношениекнимвразвернутых</w:t>
      </w:r>
    </w:p>
    <w:p w:rsidR="00076F32" w:rsidRDefault="00076F32">
      <w:pPr>
        <w:jc w:val="both"/>
        <w:sectPr w:rsidR="00076F32">
          <w:pgSz w:w="11910" w:h="16840"/>
          <w:pgMar w:top="940" w:right="40" w:bottom="480" w:left="920" w:header="0" w:footer="282" w:gutter="0"/>
          <w:cols w:space="720"/>
        </w:sectPr>
      </w:pPr>
    </w:p>
    <w:p w:rsidR="00076F32" w:rsidRDefault="00947DCD">
      <w:pPr>
        <w:spacing w:before="75"/>
        <w:ind w:left="102"/>
        <w:jc w:val="both"/>
      </w:pPr>
      <w:r>
        <w:lastRenderedPageBreak/>
        <w:t>аргументированныхустныхиписьменных</w:t>
      </w:r>
      <w:r>
        <w:rPr>
          <w:spacing w:val="-2"/>
        </w:rPr>
        <w:t>высказываниях.</w:t>
      </w:r>
    </w:p>
    <w:p w:rsidR="00076F32" w:rsidRDefault="00947DCD">
      <w:pPr>
        <w:spacing w:before="1"/>
        <w:ind w:left="102" w:right="212"/>
        <w:jc w:val="both"/>
      </w:pPr>
      <w:r>
        <w:t>Иностранныеязыки:владениезнаниямиосоциокультурнойспецификестраны/странизучаемогоязыкаиумение;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076F32" w:rsidRDefault="00947DCD">
      <w:pPr>
        <w:spacing w:before="2"/>
        <w:ind w:left="102" w:right="213"/>
        <w:jc w:val="both"/>
      </w:pPr>
      <w:r>
        <w:t>История: сформированность представлений о современной исторической науке, ее специфике, методах исторического познания и роли в решении задачпрогрессивного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w:t>
      </w:r>
    </w:p>
    <w:p w:rsidR="00076F32" w:rsidRDefault="00947DCD">
      <w:pPr>
        <w:ind w:left="102" w:right="206"/>
        <w:jc w:val="both"/>
      </w:pPr>
      <w:r>
        <w:t>Обществознание: 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представленийобосновныхтенденцияхивозможныхперспективах развитиямировогосообществавглобальном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География: владение представлениями о современной географической науке, ее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сформированность системы комплексных социально ориентированных географических знаний озакономерностях развития природы, размещения населения и хозяйства, одинамикеи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представленийизнанийобосновныхпроблемахвзаимодействияприродыиобщества,оприродныхисоциально- экономических аспектах экологических проблем.</w:t>
      </w:r>
    </w:p>
    <w:p w:rsidR="00076F32" w:rsidRDefault="00947DCD">
      <w:pPr>
        <w:ind w:left="102" w:right="206"/>
        <w:jc w:val="both"/>
      </w:pPr>
      <w:r>
        <w:t xml:space="preserve">Экономика: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предприятийигосударства; пониманиезначенияэтическихнорминравственныхценностейвэкономическойдеятельностиотдельныхлюдей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аргументыиоценочныесуждения;анализировать,преобразовыватьииспользоватьэкономическуюинформацию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w:t>
      </w:r>
      <w:r>
        <w:rPr>
          <w:spacing w:val="-2"/>
        </w:rPr>
        <w:t>мире.</w:t>
      </w:r>
    </w:p>
    <w:p w:rsidR="00076F32" w:rsidRDefault="00947DCD">
      <w:pPr>
        <w:spacing w:before="3"/>
        <w:ind w:left="102" w:right="207"/>
        <w:jc w:val="both"/>
      </w:pPr>
      <w:r>
        <w:t xml:space="preserve">Право: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знаниядляоцениванияконкретныхправовыхнормсточкизренияихсоответствиязаконодательствуРоссийской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 Информатика: сформированность представлений о роли информацииисвязанныхснейпроцессоввокружающеммире;сформированностьбазовыхнавыковиуменийпо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w:t>
      </w:r>
      <w:r>
        <w:rPr>
          <w:spacing w:val="-2"/>
        </w:rPr>
        <w:t>Интернете.</w:t>
      </w:r>
    </w:p>
    <w:p w:rsidR="00076F32" w:rsidRDefault="00947DCD">
      <w:pPr>
        <w:ind w:left="102" w:right="214"/>
        <w:jc w:val="both"/>
      </w:pPr>
      <w:r>
        <w:t>Биология: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биологическойинформации,получаемойизразныхисточников,кглобальнымэкологическимпроблемамипутям их решения.</w:t>
      </w:r>
    </w:p>
    <w:p w:rsidR="00076F32" w:rsidRDefault="00947DCD">
      <w:pPr>
        <w:ind w:left="102"/>
        <w:jc w:val="both"/>
      </w:pPr>
      <w:r>
        <w:t>Естествознание:сформированностьпредставленийоцелостнойсовременнойестественнонаучнойкартине</w:t>
      </w:r>
      <w:r>
        <w:rPr>
          <w:spacing w:val="-2"/>
        </w:rPr>
        <w:t>мира,</w:t>
      </w:r>
    </w:p>
    <w:p w:rsidR="00076F32" w:rsidRDefault="00076F32">
      <w:pPr>
        <w:jc w:val="both"/>
        <w:sectPr w:rsidR="00076F32">
          <w:pgSz w:w="11910" w:h="16840"/>
          <w:pgMar w:top="940" w:right="40" w:bottom="480" w:left="920" w:header="0" w:footer="282" w:gutter="0"/>
          <w:cols w:space="720"/>
        </w:sectPr>
      </w:pPr>
    </w:p>
    <w:p w:rsidR="00076F32" w:rsidRDefault="00947DCD">
      <w:pPr>
        <w:spacing w:before="75"/>
        <w:ind w:left="102" w:right="208"/>
        <w:jc w:val="both"/>
      </w:pPr>
      <w:r>
        <w:lastRenderedPageBreak/>
        <w:t>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достиженияхвобластиестествознания,повлиявшихнаэволюциюпредставленийоприроде,наразвитиетехники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сформированностьуменийпониматьзначимостьестественнонаучногознаниядлякаждогочеловека,независимо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076F32" w:rsidRDefault="00947DCD">
      <w:pPr>
        <w:ind w:left="102" w:right="210"/>
        <w:jc w:val="both"/>
      </w:pPr>
      <w:r>
        <w:t>Астрономия: сформированность представлений о строении Солнечной системы, эволюции звезд и Вселенной, пространственно-временных масштабахВселенной; сформированностьпредставлений означенииастрономии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76F32" w:rsidRDefault="00947DCD">
      <w:pPr>
        <w:spacing w:before="3"/>
        <w:ind w:left="102" w:right="209"/>
        <w:jc w:val="both"/>
      </w:pPr>
      <w:r>
        <w:t>Экология: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076F32" w:rsidRDefault="00947DCD">
      <w:pPr>
        <w:spacing w:before="2"/>
        <w:ind w:left="102" w:right="208"/>
        <w:jc w:val="both"/>
      </w:pPr>
      <w:r>
        <w:t xml:space="preserve">Основы безопасности жизнедеятельности: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 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знание основгосударственнойсистемы, российскогозаконодательства, направленныхна защитунаселенияотвнешних и внутренних угроз; сформированность представлений о необходимости отрицания экстремизма, терроризма, другихдействийпротивоправногохарактера,атакжеасоциальногоповедения;сформированностьпредставлений о здоровом образе жизни как о средстве обеспечения духовного, физического и социального благополучия личности;знаниераспространенныхопасныхичрезвычайныхситуацийприродного,техногенногоисоциального </w:t>
      </w:r>
      <w:r>
        <w:rPr>
          <w:spacing w:val="-2"/>
        </w:rPr>
        <w:t>характера.</w:t>
      </w:r>
    </w:p>
    <w:p w:rsidR="00076F32" w:rsidRDefault="00076F32">
      <w:pPr>
        <w:pStyle w:val="a3"/>
        <w:spacing w:before="2"/>
        <w:ind w:left="0"/>
        <w:jc w:val="left"/>
        <w:rPr>
          <w:sz w:val="22"/>
        </w:rPr>
      </w:pPr>
    </w:p>
    <w:p w:rsidR="00076F32" w:rsidRDefault="00947DCD">
      <w:pPr>
        <w:ind w:left="102"/>
        <w:jc w:val="both"/>
        <w:rPr>
          <w:b/>
        </w:rPr>
      </w:pPr>
      <w:r>
        <w:rPr>
          <w:b/>
        </w:rPr>
        <w:t>Тематическоепланированиепокурсу«Разговорыоважном»10-11</w:t>
      </w:r>
      <w:r>
        <w:rPr>
          <w:b/>
          <w:spacing w:val="-2"/>
        </w:rPr>
        <w:t>класс</w:t>
      </w:r>
    </w:p>
    <w:tbl>
      <w:tblPr>
        <w:tblStyle w:val="TableNormal"/>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2266"/>
        <w:gridCol w:w="1560"/>
        <w:gridCol w:w="2126"/>
        <w:gridCol w:w="2838"/>
      </w:tblGrid>
      <w:tr w:rsidR="00076F32">
        <w:trPr>
          <w:trHeight w:val="936"/>
        </w:trPr>
        <w:tc>
          <w:tcPr>
            <w:tcW w:w="566" w:type="dxa"/>
            <w:tcBorders>
              <w:bottom w:val="single" w:sz="4" w:space="0" w:color="000000"/>
            </w:tcBorders>
          </w:tcPr>
          <w:p w:rsidR="00076F32" w:rsidRDefault="00947DCD">
            <w:pPr>
              <w:pStyle w:val="TableParagraph"/>
              <w:spacing w:before="40"/>
              <w:ind w:left="117"/>
              <w:rPr>
                <w:b/>
                <w:sz w:val="24"/>
              </w:rPr>
            </w:pPr>
            <w:r>
              <w:rPr>
                <w:b/>
                <w:spacing w:val="-10"/>
                <w:sz w:val="24"/>
              </w:rPr>
              <w:t>№</w:t>
            </w:r>
          </w:p>
        </w:tc>
        <w:tc>
          <w:tcPr>
            <w:tcW w:w="2266" w:type="dxa"/>
            <w:tcBorders>
              <w:bottom w:val="single" w:sz="4" w:space="0" w:color="000000"/>
            </w:tcBorders>
          </w:tcPr>
          <w:p w:rsidR="00076F32" w:rsidRDefault="00947DCD">
            <w:pPr>
              <w:pStyle w:val="TableParagraph"/>
              <w:spacing w:before="40" w:line="242" w:lineRule="auto"/>
              <w:ind w:left="348" w:right="279" w:firstLine="9"/>
              <w:rPr>
                <w:b/>
                <w:sz w:val="24"/>
              </w:rPr>
            </w:pPr>
            <w:r>
              <w:rPr>
                <w:b/>
                <w:spacing w:val="-2"/>
                <w:sz w:val="24"/>
              </w:rPr>
              <w:t xml:space="preserve">Наименование </w:t>
            </w:r>
            <w:r>
              <w:rPr>
                <w:b/>
                <w:sz w:val="24"/>
              </w:rPr>
              <w:t>раздела</w:t>
            </w:r>
            <w:r>
              <w:rPr>
                <w:b/>
                <w:spacing w:val="-2"/>
                <w:sz w:val="24"/>
              </w:rPr>
              <w:t>(темы)</w:t>
            </w:r>
          </w:p>
        </w:tc>
        <w:tc>
          <w:tcPr>
            <w:tcW w:w="1560" w:type="dxa"/>
            <w:tcBorders>
              <w:bottom w:val="single" w:sz="4" w:space="0" w:color="000000"/>
            </w:tcBorders>
          </w:tcPr>
          <w:p w:rsidR="00076F32" w:rsidRDefault="00947DCD">
            <w:pPr>
              <w:pStyle w:val="TableParagraph"/>
              <w:spacing w:before="40" w:line="242" w:lineRule="auto"/>
              <w:ind w:left="459" w:right="130" w:hanging="337"/>
              <w:rPr>
                <w:b/>
                <w:sz w:val="24"/>
              </w:rPr>
            </w:pPr>
            <w:r>
              <w:rPr>
                <w:b/>
                <w:spacing w:val="-2"/>
                <w:sz w:val="24"/>
              </w:rPr>
              <w:t>Количество часов</w:t>
            </w:r>
          </w:p>
        </w:tc>
        <w:tc>
          <w:tcPr>
            <w:tcW w:w="2126" w:type="dxa"/>
            <w:tcBorders>
              <w:bottom w:val="single" w:sz="4" w:space="0" w:color="000000"/>
            </w:tcBorders>
          </w:tcPr>
          <w:p w:rsidR="00076F32" w:rsidRDefault="00947DCD">
            <w:pPr>
              <w:pStyle w:val="TableParagraph"/>
              <w:spacing w:before="40" w:line="242" w:lineRule="auto"/>
              <w:ind w:left="417" w:right="440" w:firstLine="225"/>
              <w:rPr>
                <w:b/>
                <w:sz w:val="24"/>
              </w:rPr>
            </w:pPr>
            <w:r>
              <w:rPr>
                <w:b/>
                <w:spacing w:val="-2"/>
                <w:sz w:val="24"/>
              </w:rPr>
              <w:t>Формы проведения</w:t>
            </w:r>
          </w:p>
        </w:tc>
        <w:tc>
          <w:tcPr>
            <w:tcW w:w="2838" w:type="dxa"/>
            <w:tcBorders>
              <w:bottom w:val="single" w:sz="4" w:space="0" w:color="000000"/>
            </w:tcBorders>
          </w:tcPr>
          <w:p w:rsidR="00076F32" w:rsidRDefault="00947DCD">
            <w:pPr>
              <w:pStyle w:val="TableParagraph"/>
              <w:spacing w:before="40"/>
              <w:ind w:right="18"/>
              <w:jc w:val="center"/>
              <w:rPr>
                <w:b/>
                <w:sz w:val="24"/>
              </w:rPr>
            </w:pPr>
            <w:r>
              <w:rPr>
                <w:b/>
                <w:spacing w:val="-5"/>
                <w:sz w:val="24"/>
              </w:rPr>
              <w:t>ЭОР</w:t>
            </w:r>
          </w:p>
        </w:tc>
      </w:tr>
      <w:tr w:rsidR="00076F32">
        <w:trPr>
          <w:trHeight w:val="661"/>
        </w:trPr>
        <w:tc>
          <w:tcPr>
            <w:tcW w:w="5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0"/>
              <w:rPr>
                <w:sz w:val="24"/>
              </w:rPr>
            </w:pPr>
            <w:r>
              <w:rPr>
                <w:spacing w:val="-10"/>
                <w:sz w:val="24"/>
              </w:rPr>
              <w:t>.</w:t>
            </w:r>
          </w:p>
        </w:tc>
        <w:tc>
          <w:tcPr>
            <w:tcW w:w="22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49" w:lineRule="exact"/>
              <w:ind w:left="5"/>
            </w:pPr>
            <w:r>
              <w:t>День</w:t>
            </w:r>
            <w:r>
              <w:rPr>
                <w:spacing w:val="-2"/>
              </w:rPr>
              <w:t>Знаний.</w:t>
            </w:r>
          </w:p>
        </w:tc>
        <w:tc>
          <w:tcPr>
            <w:tcW w:w="1560"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18"/>
              <w:jc w:val="center"/>
              <w:rPr>
                <w:sz w:val="24"/>
              </w:rPr>
            </w:pPr>
            <w:r>
              <w:rPr>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12"/>
              <w:rPr>
                <w:sz w:val="24"/>
              </w:rPr>
            </w:pPr>
            <w:r>
              <w:rPr>
                <w:spacing w:val="-2"/>
                <w:sz w:val="24"/>
              </w:rPr>
              <w:t>Беседа</w:t>
            </w:r>
          </w:p>
        </w:tc>
        <w:tc>
          <w:tcPr>
            <w:tcW w:w="2838" w:type="dxa"/>
            <w:tcBorders>
              <w:top w:val="single" w:sz="4" w:space="0" w:color="000000"/>
              <w:left w:val="single" w:sz="4" w:space="0" w:color="000000"/>
              <w:bottom w:val="single" w:sz="4" w:space="0" w:color="000000"/>
              <w:right w:val="single" w:sz="4" w:space="0" w:color="000000"/>
            </w:tcBorders>
          </w:tcPr>
          <w:p w:rsidR="00076F32" w:rsidRDefault="00671440">
            <w:pPr>
              <w:pStyle w:val="TableParagraph"/>
              <w:spacing w:line="249" w:lineRule="exact"/>
              <w:ind w:left="113"/>
            </w:pPr>
            <w:hyperlink r:id="rId639">
              <w:r w:rsidR="00947DCD">
                <w:rPr>
                  <w:color w:val="0000FF"/>
                  <w:spacing w:val="-2"/>
                  <w:u w:val="single" w:color="0000FF"/>
                </w:rPr>
                <w:t>https://razgovor.edsoo.ru/</w:t>
              </w:r>
            </w:hyperlink>
          </w:p>
        </w:tc>
      </w:tr>
      <w:tr w:rsidR="00076F32">
        <w:trPr>
          <w:trHeight w:val="662"/>
        </w:trPr>
        <w:tc>
          <w:tcPr>
            <w:tcW w:w="5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68" w:lineRule="exact"/>
              <w:ind w:left="-10"/>
              <w:rPr>
                <w:sz w:val="24"/>
              </w:rPr>
            </w:pPr>
            <w:r>
              <w:rPr>
                <w:spacing w:val="-10"/>
                <w:sz w:val="24"/>
              </w:rPr>
              <w:t>.</w:t>
            </w:r>
          </w:p>
        </w:tc>
        <w:tc>
          <w:tcPr>
            <w:tcW w:w="22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49" w:lineRule="exact"/>
              <w:ind w:left="5"/>
            </w:pPr>
            <w:r>
              <w:t>Там,где</w:t>
            </w:r>
            <w:r>
              <w:rPr>
                <w:spacing w:val="-2"/>
              </w:rPr>
              <w:t>Россия.</w:t>
            </w:r>
          </w:p>
        </w:tc>
        <w:tc>
          <w:tcPr>
            <w:tcW w:w="1560"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68" w:lineRule="exact"/>
              <w:ind w:left="118"/>
              <w:jc w:val="center"/>
              <w:rPr>
                <w:sz w:val="24"/>
              </w:rPr>
            </w:pPr>
            <w:r>
              <w:rPr>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42" w:lineRule="auto"/>
              <w:ind w:left="112" w:right="203"/>
              <w:rPr>
                <w:sz w:val="24"/>
              </w:rPr>
            </w:pPr>
            <w:r>
              <w:rPr>
                <w:spacing w:val="-2"/>
                <w:sz w:val="24"/>
              </w:rPr>
              <w:t>Интерактивная викторина</w:t>
            </w:r>
          </w:p>
        </w:tc>
        <w:tc>
          <w:tcPr>
            <w:tcW w:w="2838" w:type="dxa"/>
            <w:tcBorders>
              <w:top w:val="single" w:sz="4" w:space="0" w:color="000000"/>
              <w:left w:val="single" w:sz="4" w:space="0" w:color="000000"/>
              <w:bottom w:val="single" w:sz="4" w:space="0" w:color="000000"/>
              <w:right w:val="single" w:sz="4" w:space="0" w:color="000000"/>
            </w:tcBorders>
          </w:tcPr>
          <w:p w:rsidR="00076F32" w:rsidRDefault="00671440">
            <w:pPr>
              <w:pStyle w:val="TableParagraph"/>
              <w:spacing w:line="249" w:lineRule="exact"/>
              <w:ind w:left="7"/>
            </w:pPr>
            <w:hyperlink r:id="rId640">
              <w:r w:rsidR="00947DCD">
                <w:rPr>
                  <w:color w:val="0000FF"/>
                  <w:spacing w:val="-2"/>
                  <w:u w:val="single" w:color="0000FF"/>
                </w:rPr>
                <w:t>https://razgovor.edsoo.ru/</w:t>
              </w:r>
            </w:hyperlink>
          </w:p>
        </w:tc>
      </w:tr>
      <w:tr w:rsidR="00076F32">
        <w:trPr>
          <w:trHeight w:val="757"/>
        </w:trPr>
        <w:tc>
          <w:tcPr>
            <w:tcW w:w="5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68" w:lineRule="exact"/>
              <w:ind w:left="-10"/>
              <w:rPr>
                <w:sz w:val="24"/>
              </w:rPr>
            </w:pPr>
            <w:r>
              <w:rPr>
                <w:spacing w:val="-10"/>
                <w:sz w:val="24"/>
              </w:rPr>
              <w:t>.</w:t>
            </w:r>
          </w:p>
        </w:tc>
        <w:tc>
          <w:tcPr>
            <w:tcW w:w="22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49" w:lineRule="exact"/>
              <w:ind w:left="5"/>
            </w:pPr>
            <w:r>
              <w:t>Зоя.К100-летию</w:t>
            </w:r>
            <w:r>
              <w:rPr>
                <w:spacing w:val="-5"/>
              </w:rPr>
              <w:t xml:space="preserve"> со</w:t>
            </w:r>
          </w:p>
          <w:p w:rsidR="00076F32" w:rsidRDefault="00947DCD">
            <w:pPr>
              <w:pStyle w:val="TableParagraph"/>
              <w:spacing w:line="250" w:lineRule="exact"/>
              <w:ind w:left="5"/>
            </w:pPr>
            <w:r>
              <w:t xml:space="preserve">днярожденияЗои </w:t>
            </w:r>
            <w:r>
              <w:rPr>
                <w:spacing w:val="-2"/>
              </w:rPr>
              <w:t>Космодемьянской</w:t>
            </w:r>
          </w:p>
        </w:tc>
        <w:tc>
          <w:tcPr>
            <w:tcW w:w="1560"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68" w:lineRule="exact"/>
              <w:ind w:left="118"/>
              <w:jc w:val="center"/>
              <w:rPr>
                <w:sz w:val="24"/>
              </w:rPr>
            </w:pPr>
            <w:r>
              <w:rPr>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68" w:lineRule="exact"/>
              <w:ind w:left="112"/>
              <w:rPr>
                <w:sz w:val="24"/>
              </w:rPr>
            </w:pPr>
            <w:r>
              <w:rPr>
                <w:spacing w:val="-2"/>
                <w:sz w:val="24"/>
              </w:rPr>
              <w:t>Беседа</w:t>
            </w:r>
          </w:p>
        </w:tc>
        <w:tc>
          <w:tcPr>
            <w:tcW w:w="2838" w:type="dxa"/>
            <w:tcBorders>
              <w:top w:val="single" w:sz="4" w:space="0" w:color="000000"/>
              <w:left w:val="single" w:sz="4" w:space="0" w:color="000000"/>
              <w:bottom w:val="single" w:sz="4" w:space="0" w:color="000000"/>
              <w:right w:val="single" w:sz="4" w:space="0" w:color="000000"/>
            </w:tcBorders>
          </w:tcPr>
          <w:p w:rsidR="00076F32" w:rsidRDefault="00671440">
            <w:pPr>
              <w:pStyle w:val="TableParagraph"/>
              <w:spacing w:line="249" w:lineRule="exact"/>
              <w:ind w:left="7"/>
            </w:pPr>
            <w:hyperlink r:id="rId641">
              <w:r w:rsidR="00947DCD">
                <w:rPr>
                  <w:color w:val="0000FF"/>
                  <w:spacing w:val="-2"/>
                  <w:u w:val="single" w:color="0000FF"/>
                </w:rPr>
                <w:t>https://razgovor.edsoo.ru/</w:t>
              </w:r>
            </w:hyperlink>
          </w:p>
        </w:tc>
      </w:tr>
      <w:tr w:rsidR="00076F32">
        <w:trPr>
          <w:trHeight w:val="662"/>
        </w:trPr>
        <w:tc>
          <w:tcPr>
            <w:tcW w:w="5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0"/>
              <w:rPr>
                <w:sz w:val="24"/>
              </w:rPr>
            </w:pPr>
            <w:r>
              <w:rPr>
                <w:spacing w:val="-10"/>
                <w:sz w:val="24"/>
              </w:rPr>
              <w:t>.</w:t>
            </w:r>
          </w:p>
        </w:tc>
        <w:tc>
          <w:tcPr>
            <w:tcW w:w="22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42" w:lineRule="auto"/>
              <w:ind w:left="5" w:right="42"/>
            </w:pPr>
            <w:r>
              <w:t>Избирательнаясистема России (30 лет ЦИК)</w:t>
            </w:r>
          </w:p>
        </w:tc>
        <w:tc>
          <w:tcPr>
            <w:tcW w:w="1560"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18"/>
              <w:jc w:val="center"/>
              <w:rPr>
                <w:sz w:val="24"/>
              </w:rPr>
            </w:pPr>
            <w:r>
              <w:rPr>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37" w:lineRule="auto"/>
              <w:ind w:left="112"/>
              <w:rPr>
                <w:sz w:val="24"/>
              </w:rPr>
            </w:pPr>
            <w:r>
              <w:rPr>
                <w:spacing w:val="-2"/>
                <w:sz w:val="24"/>
              </w:rPr>
              <w:t>Интерактивные задания</w:t>
            </w:r>
          </w:p>
        </w:tc>
        <w:tc>
          <w:tcPr>
            <w:tcW w:w="2838" w:type="dxa"/>
            <w:tcBorders>
              <w:top w:val="single" w:sz="4" w:space="0" w:color="000000"/>
              <w:left w:val="single" w:sz="4" w:space="0" w:color="000000"/>
              <w:bottom w:val="single" w:sz="4" w:space="0" w:color="000000"/>
              <w:right w:val="single" w:sz="4" w:space="0" w:color="000000"/>
            </w:tcBorders>
          </w:tcPr>
          <w:p w:rsidR="00076F32" w:rsidRDefault="00671440">
            <w:pPr>
              <w:pStyle w:val="TableParagraph"/>
              <w:spacing w:line="249" w:lineRule="exact"/>
              <w:ind w:left="7"/>
            </w:pPr>
            <w:hyperlink r:id="rId642">
              <w:r w:rsidR="00947DCD">
                <w:rPr>
                  <w:color w:val="0000FF"/>
                  <w:spacing w:val="-2"/>
                  <w:u w:val="single" w:color="0000FF"/>
                </w:rPr>
                <w:t>https://razgovor.edsoo.ru/</w:t>
              </w:r>
            </w:hyperlink>
          </w:p>
        </w:tc>
      </w:tr>
      <w:tr w:rsidR="00076F32">
        <w:trPr>
          <w:trHeight w:val="661"/>
        </w:trPr>
        <w:tc>
          <w:tcPr>
            <w:tcW w:w="5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0"/>
              <w:rPr>
                <w:sz w:val="24"/>
              </w:rPr>
            </w:pPr>
            <w:r>
              <w:rPr>
                <w:spacing w:val="-10"/>
                <w:sz w:val="24"/>
              </w:rPr>
              <w:t>.</w:t>
            </w:r>
          </w:p>
        </w:tc>
        <w:tc>
          <w:tcPr>
            <w:tcW w:w="22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49" w:lineRule="exact"/>
              <w:ind w:left="5"/>
            </w:pPr>
            <w:r>
              <w:t>День</w:t>
            </w:r>
            <w:r>
              <w:rPr>
                <w:spacing w:val="-2"/>
              </w:rPr>
              <w:t xml:space="preserve"> учителя.</w:t>
            </w:r>
          </w:p>
        </w:tc>
        <w:tc>
          <w:tcPr>
            <w:tcW w:w="1560"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18"/>
              <w:jc w:val="center"/>
              <w:rPr>
                <w:sz w:val="24"/>
              </w:rPr>
            </w:pPr>
            <w:r>
              <w:rPr>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37" w:lineRule="auto"/>
              <w:ind w:left="112" w:right="64"/>
              <w:rPr>
                <w:sz w:val="24"/>
              </w:rPr>
            </w:pPr>
            <w:r>
              <w:rPr>
                <w:sz w:val="24"/>
              </w:rPr>
              <w:t xml:space="preserve">Команднаяработа. </w:t>
            </w:r>
            <w:r>
              <w:rPr>
                <w:spacing w:val="-2"/>
                <w:sz w:val="24"/>
              </w:rPr>
              <w:t>Дискуссия</w:t>
            </w:r>
          </w:p>
        </w:tc>
        <w:tc>
          <w:tcPr>
            <w:tcW w:w="2838" w:type="dxa"/>
            <w:tcBorders>
              <w:top w:val="single" w:sz="4" w:space="0" w:color="000000"/>
              <w:left w:val="single" w:sz="4" w:space="0" w:color="000000"/>
              <w:bottom w:val="single" w:sz="4" w:space="0" w:color="000000"/>
              <w:right w:val="single" w:sz="4" w:space="0" w:color="000000"/>
            </w:tcBorders>
          </w:tcPr>
          <w:p w:rsidR="00076F32" w:rsidRDefault="00671440">
            <w:pPr>
              <w:pStyle w:val="TableParagraph"/>
              <w:spacing w:line="249" w:lineRule="exact"/>
              <w:ind w:left="7"/>
            </w:pPr>
            <w:hyperlink r:id="rId643">
              <w:r w:rsidR="00947DCD">
                <w:rPr>
                  <w:color w:val="0000FF"/>
                  <w:spacing w:val="-2"/>
                  <w:u w:val="single" w:color="0000FF"/>
                </w:rPr>
                <w:t>https://razgovor.edsoo.ru/</w:t>
              </w:r>
            </w:hyperlink>
          </w:p>
        </w:tc>
      </w:tr>
      <w:tr w:rsidR="00076F32">
        <w:trPr>
          <w:trHeight w:val="1108"/>
        </w:trPr>
        <w:tc>
          <w:tcPr>
            <w:tcW w:w="5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0"/>
              <w:rPr>
                <w:sz w:val="24"/>
              </w:rPr>
            </w:pPr>
            <w:r>
              <w:rPr>
                <w:spacing w:val="-10"/>
                <w:sz w:val="24"/>
              </w:rPr>
              <w:t>.</w:t>
            </w:r>
          </w:p>
        </w:tc>
        <w:tc>
          <w:tcPr>
            <w:tcW w:w="226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before="1"/>
              <w:ind w:left="5" w:right="26"/>
            </w:pPr>
            <w:r>
              <w:t xml:space="preserve">О взаимоотношениях в </w:t>
            </w:r>
            <w:r>
              <w:rPr>
                <w:spacing w:val="-2"/>
              </w:rPr>
              <w:t>коллективе</w:t>
            </w:r>
            <w:r>
              <w:t>(Всемирный день психическогоздоровья,</w:t>
            </w:r>
          </w:p>
        </w:tc>
        <w:tc>
          <w:tcPr>
            <w:tcW w:w="1560"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73" w:lineRule="exact"/>
              <w:ind w:left="118"/>
              <w:jc w:val="center"/>
              <w:rPr>
                <w:sz w:val="24"/>
              </w:rPr>
            </w:pPr>
            <w:r>
              <w:rPr>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rsidR="00076F32" w:rsidRDefault="00947DCD">
            <w:pPr>
              <w:pStyle w:val="TableParagraph"/>
              <w:spacing w:line="237" w:lineRule="auto"/>
              <w:ind w:left="112" w:right="1309"/>
              <w:rPr>
                <w:sz w:val="24"/>
              </w:rPr>
            </w:pPr>
            <w:r>
              <w:rPr>
                <w:spacing w:val="-2"/>
                <w:sz w:val="24"/>
              </w:rPr>
              <w:t xml:space="preserve">Беседа </w:t>
            </w:r>
            <w:r>
              <w:rPr>
                <w:spacing w:val="-4"/>
                <w:sz w:val="24"/>
              </w:rPr>
              <w:t>Игра</w:t>
            </w:r>
          </w:p>
          <w:p w:rsidR="00076F32" w:rsidRDefault="00947DCD">
            <w:pPr>
              <w:pStyle w:val="TableParagraph"/>
              <w:spacing w:line="274" w:lineRule="exact"/>
              <w:ind w:left="112" w:right="249"/>
              <w:rPr>
                <w:sz w:val="24"/>
              </w:rPr>
            </w:pPr>
            <w:r>
              <w:rPr>
                <w:spacing w:val="-2"/>
                <w:sz w:val="24"/>
              </w:rPr>
              <w:t xml:space="preserve">Мастер-класс </w:t>
            </w:r>
            <w:r>
              <w:rPr>
                <w:sz w:val="24"/>
              </w:rPr>
              <w:t>Мозговойштурм</w:t>
            </w:r>
          </w:p>
        </w:tc>
        <w:tc>
          <w:tcPr>
            <w:tcW w:w="2838" w:type="dxa"/>
            <w:tcBorders>
              <w:top w:val="single" w:sz="4" w:space="0" w:color="000000"/>
              <w:left w:val="single" w:sz="4" w:space="0" w:color="000000"/>
              <w:bottom w:val="single" w:sz="4" w:space="0" w:color="000000"/>
              <w:right w:val="single" w:sz="4" w:space="0" w:color="000000"/>
            </w:tcBorders>
          </w:tcPr>
          <w:p w:rsidR="00076F32" w:rsidRDefault="00671440">
            <w:pPr>
              <w:pStyle w:val="TableParagraph"/>
              <w:spacing w:line="249" w:lineRule="exact"/>
              <w:ind w:left="7"/>
            </w:pPr>
            <w:hyperlink r:id="rId644">
              <w:r w:rsidR="00947DCD">
                <w:rPr>
                  <w:color w:val="0000FF"/>
                  <w:spacing w:val="-2"/>
                  <w:u w:val="single" w:color="0000FF"/>
                </w:rPr>
                <w:t>https://razgovor.edsoo.ru/</w:t>
              </w:r>
            </w:hyperlink>
          </w:p>
        </w:tc>
      </w:tr>
    </w:tbl>
    <w:p w:rsidR="00076F32" w:rsidRDefault="00076F32">
      <w:pPr>
        <w:spacing w:line="249" w:lineRule="exact"/>
        <w:sectPr w:rsidR="00076F32">
          <w:pgSz w:w="11910" w:h="16840"/>
          <w:pgMar w:top="940" w:right="40" w:bottom="480" w:left="920" w:header="0" w:footer="282"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66"/>
        <w:gridCol w:w="1560"/>
        <w:gridCol w:w="2126"/>
        <w:gridCol w:w="2838"/>
      </w:tblGrid>
      <w:tr w:rsidR="00076F32">
        <w:trPr>
          <w:trHeight w:val="662"/>
        </w:trPr>
        <w:tc>
          <w:tcPr>
            <w:tcW w:w="566" w:type="dxa"/>
          </w:tcPr>
          <w:p w:rsidR="00076F32" w:rsidRDefault="00076F32">
            <w:pPr>
              <w:pStyle w:val="TableParagraph"/>
            </w:pPr>
          </w:p>
        </w:tc>
        <w:tc>
          <w:tcPr>
            <w:tcW w:w="2266" w:type="dxa"/>
          </w:tcPr>
          <w:p w:rsidR="00076F32" w:rsidRDefault="00947DCD">
            <w:pPr>
              <w:pStyle w:val="TableParagraph"/>
              <w:spacing w:line="242" w:lineRule="auto"/>
              <w:ind w:left="5" w:right="148"/>
            </w:pPr>
            <w:r>
              <w:rPr>
                <w:spacing w:val="-2"/>
              </w:rPr>
              <w:t>профилактика буллинга)</w:t>
            </w:r>
          </w:p>
        </w:tc>
        <w:tc>
          <w:tcPr>
            <w:tcW w:w="1560" w:type="dxa"/>
          </w:tcPr>
          <w:p w:rsidR="00076F32" w:rsidRDefault="00076F32">
            <w:pPr>
              <w:pStyle w:val="TableParagraph"/>
            </w:pPr>
          </w:p>
        </w:tc>
        <w:tc>
          <w:tcPr>
            <w:tcW w:w="2126" w:type="dxa"/>
          </w:tcPr>
          <w:p w:rsidR="00076F32" w:rsidRDefault="00076F32">
            <w:pPr>
              <w:pStyle w:val="TableParagraph"/>
            </w:pPr>
          </w:p>
        </w:tc>
        <w:tc>
          <w:tcPr>
            <w:tcW w:w="2838" w:type="dxa"/>
          </w:tcPr>
          <w:p w:rsidR="00076F32" w:rsidRDefault="00076F32">
            <w:pPr>
              <w:pStyle w:val="TableParagraph"/>
            </w:pPr>
          </w:p>
        </w:tc>
      </w:tr>
      <w:tr w:rsidR="00076F32">
        <w:trPr>
          <w:trHeight w:val="662"/>
        </w:trPr>
        <w:tc>
          <w:tcPr>
            <w:tcW w:w="566" w:type="dxa"/>
          </w:tcPr>
          <w:p w:rsidR="00076F32" w:rsidRDefault="00947DCD">
            <w:pPr>
              <w:pStyle w:val="TableParagraph"/>
              <w:spacing w:line="268" w:lineRule="exact"/>
              <w:ind w:left="-10"/>
              <w:rPr>
                <w:sz w:val="24"/>
              </w:rPr>
            </w:pPr>
            <w:r>
              <w:rPr>
                <w:spacing w:val="-10"/>
                <w:sz w:val="24"/>
              </w:rPr>
              <w:t>.</w:t>
            </w:r>
          </w:p>
        </w:tc>
        <w:tc>
          <w:tcPr>
            <w:tcW w:w="2266" w:type="dxa"/>
          </w:tcPr>
          <w:p w:rsidR="00076F32" w:rsidRDefault="00947DCD">
            <w:pPr>
              <w:pStyle w:val="TableParagraph"/>
              <w:spacing w:line="242" w:lineRule="auto"/>
              <w:ind w:left="5"/>
            </w:pPr>
            <w:r>
              <w:t>Потусторонуэкрана. 115 леткинов</w:t>
            </w:r>
            <w:r>
              <w:rPr>
                <w:spacing w:val="-2"/>
              </w:rPr>
              <w:t>России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tc>
        <w:tc>
          <w:tcPr>
            <w:tcW w:w="2838" w:type="dxa"/>
          </w:tcPr>
          <w:p w:rsidR="00076F32" w:rsidRDefault="00671440">
            <w:pPr>
              <w:pStyle w:val="TableParagraph"/>
              <w:spacing w:line="244" w:lineRule="exact"/>
              <w:ind w:left="7"/>
            </w:pPr>
            <w:hyperlink r:id="rId645">
              <w:r w:rsidR="00947DCD">
                <w:rPr>
                  <w:color w:val="0000FF"/>
                  <w:spacing w:val="-2"/>
                  <w:u w:val="single" w:color="0000FF"/>
                </w:rPr>
                <w:t>https://razgovor.edsoo.ru/</w:t>
              </w:r>
            </w:hyperlink>
          </w:p>
        </w:tc>
      </w:tr>
      <w:tr w:rsidR="00076F32">
        <w:trPr>
          <w:trHeight w:val="662"/>
        </w:trPr>
        <w:tc>
          <w:tcPr>
            <w:tcW w:w="566" w:type="dxa"/>
          </w:tcPr>
          <w:p w:rsidR="00076F32" w:rsidRDefault="00947DCD">
            <w:pPr>
              <w:pStyle w:val="TableParagraph"/>
              <w:spacing w:line="268" w:lineRule="exact"/>
              <w:ind w:left="-10"/>
              <w:rPr>
                <w:sz w:val="24"/>
              </w:rPr>
            </w:pPr>
            <w:r>
              <w:rPr>
                <w:spacing w:val="-10"/>
                <w:sz w:val="24"/>
              </w:rPr>
              <w:t>.</w:t>
            </w:r>
          </w:p>
        </w:tc>
        <w:tc>
          <w:tcPr>
            <w:tcW w:w="2266" w:type="dxa"/>
          </w:tcPr>
          <w:p w:rsidR="00076F32" w:rsidRDefault="00947DCD">
            <w:pPr>
              <w:pStyle w:val="TableParagraph"/>
              <w:spacing w:line="250" w:lineRule="exact"/>
              <w:ind w:left="5"/>
            </w:pPr>
            <w:r>
              <w:t>День</w:t>
            </w:r>
            <w:r>
              <w:rPr>
                <w:spacing w:val="-2"/>
              </w:rPr>
              <w:t xml:space="preserve"> спецназа</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37" w:lineRule="auto"/>
              <w:ind w:left="112" w:right="203"/>
              <w:rPr>
                <w:sz w:val="24"/>
              </w:rPr>
            </w:pPr>
            <w:r>
              <w:rPr>
                <w:spacing w:val="-2"/>
                <w:sz w:val="24"/>
              </w:rPr>
              <w:t xml:space="preserve">Интерактивная </w:t>
            </w:r>
            <w:r>
              <w:rPr>
                <w:spacing w:val="-4"/>
                <w:sz w:val="24"/>
              </w:rPr>
              <w:t>игра</w:t>
            </w:r>
          </w:p>
        </w:tc>
        <w:tc>
          <w:tcPr>
            <w:tcW w:w="2838" w:type="dxa"/>
          </w:tcPr>
          <w:p w:rsidR="00076F32" w:rsidRDefault="00671440">
            <w:pPr>
              <w:pStyle w:val="TableParagraph"/>
              <w:spacing w:line="245" w:lineRule="exact"/>
              <w:ind w:left="7"/>
            </w:pPr>
            <w:hyperlink r:id="rId646">
              <w:r w:rsidR="00947DCD">
                <w:rPr>
                  <w:color w:val="0000FF"/>
                  <w:spacing w:val="-2"/>
                  <w:u w:val="single" w:color="0000FF"/>
                </w:rPr>
                <w:t>https://razgovor.edsoo.ru/</w:t>
              </w:r>
            </w:hyperlink>
          </w:p>
        </w:tc>
      </w:tr>
      <w:tr w:rsidR="00076F32">
        <w:trPr>
          <w:trHeight w:val="662"/>
        </w:trPr>
        <w:tc>
          <w:tcPr>
            <w:tcW w:w="566" w:type="dxa"/>
          </w:tcPr>
          <w:p w:rsidR="00076F32" w:rsidRDefault="00947DCD">
            <w:pPr>
              <w:pStyle w:val="TableParagraph"/>
              <w:spacing w:line="268" w:lineRule="exact"/>
              <w:ind w:left="-10"/>
              <w:rPr>
                <w:sz w:val="24"/>
              </w:rPr>
            </w:pPr>
            <w:r>
              <w:rPr>
                <w:spacing w:val="-10"/>
                <w:sz w:val="24"/>
              </w:rPr>
              <w:t>.</w:t>
            </w:r>
          </w:p>
        </w:tc>
        <w:tc>
          <w:tcPr>
            <w:tcW w:w="2266" w:type="dxa"/>
          </w:tcPr>
          <w:p w:rsidR="00076F32" w:rsidRDefault="00947DCD">
            <w:pPr>
              <w:pStyle w:val="TableParagraph"/>
              <w:spacing w:line="242" w:lineRule="auto"/>
              <w:ind w:left="5" w:right="748"/>
            </w:pPr>
            <w:r>
              <w:t xml:space="preserve">Деньнародного </w:t>
            </w:r>
            <w:r>
              <w:rPr>
                <w:spacing w:val="-2"/>
              </w:rPr>
              <w:t>единства</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Дискуссия</w:t>
            </w:r>
          </w:p>
        </w:tc>
        <w:tc>
          <w:tcPr>
            <w:tcW w:w="2838" w:type="dxa"/>
          </w:tcPr>
          <w:p w:rsidR="00076F32" w:rsidRDefault="00671440">
            <w:pPr>
              <w:pStyle w:val="TableParagraph"/>
              <w:spacing w:line="244" w:lineRule="exact"/>
              <w:ind w:left="7"/>
            </w:pPr>
            <w:hyperlink r:id="rId647">
              <w:r w:rsidR="00947DCD">
                <w:rPr>
                  <w:color w:val="0000FF"/>
                  <w:spacing w:val="-2"/>
                  <w:u w:val="single" w:color="0000FF"/>
                </w:rPr>
                <w:t>https://razgovor.edsoo.ru/</w:t>
              </w:r>
            </w:hyperlink>
          </w:p>
        </w:tc>
      </w:tr>
      <w:tr w:rsidR="00076F32">
        <w:trPr>
          <w:trHeight w:val="1516"/>
        </w:trPr>
        <w:tc>
          <w:tcPr>
            <w:tcW w:w="566" w:type="dxa"/>
          </w:tcPr>
          <w:p w:rsidR="00076F32" w:rsidRDefault="00947DCD">
            <w:pPr>
              <w:pStyle w:val="TableParagraph"/>
              <w:spacing w:line="268" w:lineRule="exact"/>
              <w:ind w:left="-10"/>
              <w:rPr>
                <w:sz w:val="24"/>
              </w:rPr>
            </w:pPr>
            <w:r>
              <w:rPr>
                <w:spacing w:val="-5"/>
                <w:sz w:val="24"/>
              </w:rPr>
              <w:t>0.</w:t>
            </w:r>
          </w:p>
        </w:tc>
        <w:tc>
          <w:tcPr>
            <w:tcW w:w="2266" w:type="dxa"/>
          </w:tcPr>
          <w:p w:rsidR="00076F32" w:rsidRDefault="00947DCD">
            <w:pPr>
              <w:pStyle w:val="TableParagraph"/>
              <w:spacing w:line="242" w:lineRule="auto"/>
              <w:ind w:left="5"/>
            </w:pPr>
            <w:r>
              <w:t xml:space="preserve">Россия:взглядв </w:t>
            </w:r>
            <w:r>
              <w:rPr>
                <w:spacing w:val="-2"/>
              </w:rPr>
              <w:t>будущее.</w:t>
            </w:r>
          </w:p>
          <w:p w:rsidR="00076F32" w:rsidRDefault="00947DCD">
            <w:pPr>
              <w:pStyle w:val="TableParagraph"/>
              <w:ind w:left="5"/>
            </w:pPr>
            <w:r>
              <w:rPr>
                <w:spacing w:val="-2"/>
              </w:rPr>
              <w:t xml:space="preserve">Технологический </w:t>
            </w:r>
            <w:r>
              <w:t>суверенитет/цифровая экономика / новые</w:t>
            </w:r>
          </w:p>
          <w:p w:rsidR="00076F32" w:rsidRDefault="00947DCD">
            <w:pPr>
              <w:pStyle w:val="TableParagraph"/>
              <w:spacing w:line="237" w:lineRule="exact"/>
              <w:ind w:left="5"/>
            </w:pPr>
            <w:r>
              <w:rPr>
                <w:spacing w:val="-2"/>
              </w:rPr>
              <w:t>профессии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z w:val="24"/>
              </w:rPr>
              <w:t>Игра-</w:t>
            </w:r>
            <w:r>
              <w:rPr>
                <w:spacing w:val="-2"/>
                <w:sz w:val="24"/>
              </w:rPr>
              <w:t>викторина</w:t>
            </w:r>
          </w:p>
        </w:tc>
        <w:tc>
          <w:tcPr>
            <w:tcW w:w="2838" w:type="dxa"/>
          </w:tcPr>
          <w:p w:rsidR="00076F32" w:rsidRDefault="00671440">
            <w:pPr>
              <w:pStyle w:val="TableParagraph"/>
              <w:spacing w:line="244" w:lineRule="exact"/>
              <w:ind w:left="7"/>
            </w:pPr>
            <w:hyperlink r:id="rId648">
              <w:r w:rsidR="00947DCD">
                <w:rPr>
                  <w:color w:val="0000FF"/>
                  <w:spacing w:val="-2"/>
                  <w:u w:val="single" w:color="0000FF"/>
                </w:rPr>
                <w:t>https://razgovor.edsoo.ru/</w:t>
              </w:r>
            </w:hyperlink>
          </w:p>
        </w:tc>
      </w:tr>
      <w:tr w:rsidR="00076F32">
        <w:trPr>
          <w:trHeight w:val="662"/>
        </w:trPr>
        <w:tc>
          <w:tcPr>
            <w:tcW w:w="566" w:type="dxa"/>
          </w:tcPr>
          <w:p w:rsidR="00076F32" w:rsidRDefault="00947DCD">
            <w:pPr>
              <w:pStyle w:val="TableParagraph"/>
              <w:spacing w:line="268" w:lineRule="exact"/>
              <w:ind w:left="-10"/>
              <w:rPr>
                <w:sz w:val="24"/>
              </w:rPr>
            </w:pPr>
            <w:r>
              <w:rPr>
                <w:spacing w:val="-5"/>
                <w:sz w:val="24"/>
              </w:rPr>
              <w:t>1.</w:t>
            </w:r>
          </w:p>
        </w:tc>
        <w:tc>
          <w:tcPr>
            <w:tcW w:w="2266" w:type="dxa"/>
          </w:tcPr>
          <w:p w:rsidR="00076F32" w:rsidRDefault="00947DCD">
            <w:pPr>
              <w:pStyle w:val="TableParagraph"/>
              <w:spacing w:line="242" w:lineRule="auto"/>
              <w:ind w:left="5"/>
            </w:pPr>
            <w:r>
              <w:t>Овзаимоотношенияхв семье (День матери)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42" w:lineRule="auto"/>
              <w:ind w:left="6"/>
              <w:rPr>
                <w:sz w:val="24"/>
              </w:rPr>
            </w:pPr>
            <w:r>
              <w:rPr>
                <w:spacing w:val="-2"/>
                <w:sz w:val="24"/>
              </w:rPr>
              <w:t>Праздничное мероприятие</w:t>
            </w:r>
          </w:p>
        </w:tc>
        <w:tc>
          <w:tcPr>
            <w:tcW w:w="2838" w:type="dxa"/>
          </w:tcPr>
          <w:p w:rsidR="00076F32" w:rsidRDefault="00671440">
            <w:pPr>
              <w:pStyle w:val="TableParagraph"/>
              <w:spacing w:line="249" w:lineRule="exact"/>
              <w:ind w:left="7"/>
            </w:pPr>
            <w:hyperlink r:id="rId649">
              <w:r w:rsidR="00947DCD">
                <w:rPr>
                  <w:color w:val="0000FF"/>
                  <w:spacing w:val="-2"/>
                  <w:u w:val="single" w:color="0000FF"/>
                </w:rPr>
                <w:t>https://razgovor.edsoo.ru/</w:t>
              </w:r>
            </w:hyperlink>
          </w:p>
        </w:tc>
      </w:tr>
      <w:tr w:rsidR="00076F32">
        <w:trPr>
          <w:trHeight w:val="911"/>
        </w:trPr>
        <w:tc>
          <w:tcPr>
            <w:tcW w:w="566" w:type="dxa"/>
          </w:tcPr>
          <w:p w:rsidR="00076F32" w:rsidRDefault="00947DCD">
            <w:pPr>
              <w:pStyle w:val="TableParagraph"/>
              <w:spacing w:line="268" w:lineRule="exact"/>
              <w:ind w:left="-10"/>
              <w:rPr>
                <w:sz w:val="24"/>
              </w:rPr>
            </w:pPr>
            <w:r>
              <w:rPr>
                <w:spacing w:val="-5"/>
                <w:sz w:val="24"/>
              </w:rPr>
              <w:t>2.</w:t>
            </w:r>
          </w:p>
        </w:tc>
        <w:tc>
          <w:tcPr>
            <w:tcW w:w="2266" w:type="dxa"/>
          </w:tcPr>
          <w:p w:rsidR="00076F32" w:rsidRDefault="00947DCD">
            <w:pPr>
              <w:pStyle w:val="TableParagraph"/>
              <w:spacing w:line="242" w:lineRule="auto"/>
              <w:ind w:left="5"/>
            </w:pPr>
            <w:r>
              <w:t xml:space="preserve">Что такое Родина? (региональный и </w:t>
            </w:r>
            <w:r>
              <w:rPr>
                <w:spacing w:val="-2"/>
              </w:rPr>
              <w:t>местныйкомпонент)</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Дискуссия</w:t>
            </w:r>
          </w:p>
        </w:tc>
        <w:tc>
          <w:tcPr>
            <w:tcW w:w="2838" w:type="dxa"/>
          </w:tcPr>
          <w:p w:rsidR="00076F32" w:rsidRDefault="00671440">
            <w:pPr>
              <w:pStyle w:val="TableParagraph"/>
              <w:spacing w:line="244" w:lineRule="exact"/>
              <w:ind w:left="7"/>
            </w:pPr>
            <w:hyperlink r:id="rId650">
              <w:r w:rsidR="00947DCD">
                <w:rPr>
                  <w:color w:val="0000FF"/>
                  <w:spacing w:val="-2"/>
                  <w:u w:val="single" w:color="0000FF"/>
                </w:rPr>
                <w:t>https://razgovor.edsoo.ru/</w:t>
              </w:r>
            </w:hyperlink>
          </w:p>
        </w:tc>
      </w:tr>
      <w:tr w:rsidR="00076F32">
        <w:trPr>
          <w:trHeight w:val="580"/>
        </w:trPr>
        <w:tc>
          <w:tcPr>
            <w:tcW w:w="566" w:type="dxa"/>
          </w:tcPr>
          <w:p w:rsidR="00076F32" w:rsidRDefault="00947DCD">
            <w:pPr>
              <w:pStyle w:val="TableParagraph"/>
              <w:spacing w:line="268" w:lineRule="exact"/>
              <w:ind w:left="-10"/>
              <w:rPr>
                <w:sz w:val="24"/>
              </w:rPr>
            </w:pPr>
            <w:r>
              <w:rPr>
                <w:spacing w:val="-5"/>
                <w:sz w:val="24"/>
              </w:rPr>
              <w:t>3.</w:t>
            </w:r>
          </w:p>
        </w:tc>
        <w:tc>
          <w:tcPr>
            <w:tcW w:w="2266" w:type="dxa"/>
          </w:tcPr>
          <w:p w:rsidR="00076F32" w:rsidRDefault="00947DCD">
            <w:pPr>
              <w:pStyle w:val="TableParagraph"/>
              <w:spacing w:line="249" w:lineRule="exact"/>
              <w:ind w:left="5"/>
            </w:pPr>
            <w:r>
              <w:t>Мы</w:t>
            </w:r>
            <w:r>
              <w:rPr>
                <w:spacing w:val="-2"/>
              </w:rPr>
              <w:t>вместе</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z w:val="24"/>
              </w:rPr>
              <w:t>Груповая</w:t>
            </w:r>
            <w:r>
              <w:rPr>
                <w:spacing w:val="-2"/>
                <w:sz w:val="24"/>
              </w:rPr>
              <w:t>работа</w:t>
            </w:r>
          </w:p>
        </w:tc>
        <w:tc>
          <w:tcPr>
            <w:tcW w:w="2838" w:type="dxa"/>
          </w:tcPr>
          <w:p w:rsidR="00076F32" w:rsidRDefault="00671440">
            <w:pPr>
              <w:pStyle w:val="TableParagraph"/>
              <w:spacing w:line="249" w:lineRule="exact"/>
              <w:ind w:left="7"/>
            </w:pPr>
            <w:hyperlink r:id="rId651">
              <w:r w:rsidR="00947DCD">
                <w:rPr>
                  <w:color w:val="0000FF"/>
                  <w:spacing w:val="-2"/>
                  <w:u w:val="single" w:color="0000FF"/>
                </w:rPr>
                <w:t>https://razgovor.edsoo.ru/</w:t>
              </w:r>
            </w:hyperlink>
          </w:p>
        </w:tc>
      </w:tr>
      <w:tr w:rsidR="00076F32">
        <w:trPr>
          <w:trHeight w:val="580"/>
        </w:trPr>
        <w:tc>
          <w:tcPr>
            <w:tcW w:w="566" w:type="dxa"/>
          </w:tcPr>
          <w:p w:rsidR="00076F32" w:rsidRDefault="00947DCD">
            <w:pPr>
              <w:pStyle w:val="TableParagraph"/>
              <w:spacing w:line="268" w:lineRule="exact"/>
              <w:ind w:left="-10"/>
              <w:rPr>
                <w:sz w:val="24"/>
              </w:rPr>
            </w:pPr>
            <w:r>
              <w:rPr>
                <w:spacing w:val="-5"/>
                <w:sz w:val="24"/>
              </w:rPr>
              <w:t>4.</w:t>
            </w:r>
          </w:p>
        </w:tc>
        <w:tc>
          <w:tcPr>
            <w:tcW w:w="2266" w:type="dxa"/>
          </w:tcPr>
          <w:p w:rsidR="00076F32" w:rsidRDefault="00947DCD">
            <w:pPr>
              <w:pStyle w:val="TableParagraph"/>
              <w:spacing w:line="249" w:lineRule="exact"/>
              <w:ind w:left="5"/>
            </w:pPr>
            <w:r>
              <w:t>Главныйзакон</w:t>
            </w:r>
            <w:r>
              <w:rPr>
                <w:spacing w:val="-2"/>
              </w:rPr>
              <w:t>страны</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tc>
        <w:tc>
          <w:tcPr>
            <w:tcW w:w="2838" w:type="dxa"/>
          </w:tcPr>
          <w:p w:rsidR="00076F32" w:rsidRDefault="00671440">
            <w:pPr>
              <w:pStyle w:val="TableParagraph"/>
              <w:spacing w:line="249" w:lineRule="exact"/>
              <w:ind w:left="7"/>
            </w:pPr>
            <w:hyperlink r:id="rId652">
              <w:r w:rsidR="00947DCD">
                <w:rPr>
                  <w:color w:val="0000FF"/>
                  <w:spacing w:val="-2"/>
                  <w:u w:val="single" w:color="0000FF"/>
                </w:rPr>
                <w:t>https://razgovor.edsoo.ru/</w:t>
              </w:r>
            </w:hyperlink>
          </w:p>
        </w:tc>
      </w:tr>
      <w:tr w:rsidR="00076F32">
        <w:trPr>
          <w:trHeight w:val="575"/>
        </w:trPr>
        <w:tc>
          <w:tcPr>
            <w:tcW w:w="566" w:type="dxa"/>
          </w:tcPr>
          <w:p w:rsidR="00076F32" w:rsidRDefault="00947DCD">
            <w:pPr>
              <w:pStyle w:val="TableParagraph"/>
              <w:spacing w:before="39"/>
              <w:ind w:left="-10"/>
              <w:rPr>
                <w:sz w:val="24"/>
              </w:rPr>
            </w:pPr>
            <w:r>
              <w:rPr>
                <w:spacing w:val="-5"/>
                <w:sz w:val="24"/>
              </w:rPr>
              <w:t>5.</w:t>
            </w:r>
          </w:p>
        </w:tc>
        <w:tc>
          <w:tcPr>
            <w:tcW w:w="2266" w:type="dxa"/>
          </w:tcPr>
          <w:p w:rsidR="00076F32" w:rsidRDefault="00947DCD">
            <w:pPr>
              <w:pStyle w:val="TableParagraph"/>
              <w:spacing w:line="249" w:lineRule="exact"/>
              <w:ind w:left="5"/>
            </w:pPr>
            <w:r>
              <w:t>Героинашего</w:t>
            </w:r>
            <w:r>
              <w:rPr>
                <w:spacing w:val="-2"/>
              </w:rPr>
              <w:t>времени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Дискуссия</w:t>
            </w:r>
          </w:p>
        </w:tc>
        <w:tc>
          <w:tcPr>
            <w:tcW w:w="2838" w:type="dxa"/>
          </w:tcPr>
          <w:p w:rsidR="00076F32" w:rsidRDefault="00671440">
            <w:pPr>
              <w:pStyle w:val="TableParagraph"/>
              <w:spacing w:line="244" w:lineRule="exact"/>
              <w:ind w:left="7"/>
            </w:pPr>
            <w:hyperlink r:id="rId653">
              <w:r w:rsidR="00947DCD">
                <w:rPr>
                  <w:color w:val="0000FF"/>
                  <w:spacing w:val="-2"/>
                  <w:u w:val="single" w:color="0000FF"/>
                </w:rPr>
                <w:t>https://razgovor.edsoo.ru/</w:t>
              </w:r>
            </w:hyperlink>
          </w:p>
        </w:tc>
      </w:tr>
      <w:tr w:rsidR="00076F32">
        <w:trPr>
          <w:trHeight w:val="916"/>
        </w:trPr>
        <w:tc>
          <w:tcPr>
            <w:tcW w:w="566" w:type="dxa"/>
          </w:tcPr>
          <w:p w:rsidR="00076F32" w:rsidRDefault="00947DCD">
            <w:pPr>
              <w:pStyle w:val="TableParagraph"/>
              <w:spacing w:before="35"/>
              <w:ind w:left="-10"/>
              <w:rPr>
                <w:sz w:val="24"/>
              </w:rPr>
            </w:pPr>
            <w:r>
              <w:rPr>
                <w:spacing w:val="-5"/>
                <w:sz w:val="24"/>
              </w:rPr>
              <w:t>6.</w:t>
            </w:r>
          </w:p>
        </w:tc>
        <w:tc>
          <w:tcPr>
            <w:tcW w:w="2266" w:type="dxa"/>
          </w:tcPr>
          <w:p w:rsidR="00076F32" w:rsidRDefault="00947DCD">
            <w:pPr>
              <w:pStyle w:val="TableParagraph"/>
              <w:spacing w:line="244" w:lineRule="auto"/>
              <w:ind w:left="5" w:right="148"/>
            </w:pPr>
            <w:r>
              <w:t>Новогодниесемейные традиции разных народов России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42" w:lineRule="auto"/>
              <w:ind w:left="112" w:right="76"/>
              <w:rPr>
                <w:sz w:val="24"/>
              </w:rPr>
            </w:pPr>
            <w:r>
              <w:rPr>
                <w:sz w:val="24"/>
              </w:rPr>
              <w:t xml:space="preserve">Игра,праздничное </w:t>
            </w:r>
            <w:r>
              <w:rPr>
                <w:spacing w:val="-2"/>
                <w:sz w:val="24"/>
              </w:rPr>
              <w:t>мероприятие</w:t>
            </w:r>
          </w:p>
        </w:tc>
        <w:tc>
          <w:tcPr>
            <w:tcW w:w="2838" w:type="dxa"/>
          </w:tcPr>
          <w:p w:rsidR="00076F32" w:rsidRDefault="00671440">
            <w:pPr>
              <w:pStyle w:val="TableParagraph"/>
              <w:spacing w:line="249" w:lineRule="exact"/>
              <w:ind w:left="7"/>
            </w:pPr>
            <w:hyperlink r:id="rId654">
              <w:r w:rsidR="00947DCD">
                <w:rPr>
                  <w:color w:val="0000FF"/>
                  <w:spacing w:val="-2"/>
                  <w:u w:val="single" w:color="0000FF"/>
                </w:rPr>
                <w:t>https://razgovor.edsoo.ru/</w:t>
              </w:r>
            </w:hyperlink>
          </w:p>
        </w:tc>
      </w:tr>
      <w:tr w:rsidR="00076F32">
        <w:trPr>
          <w:trHeight w:val="916"/>
        </w:trPr>
        <w:tc>
          <w:tcPr>
            <w:tcW w:w="566" w:type="dxa"/>
          </w:tcPr>
          <w:p w:rsidR="00076F32" w:rsidRDefault="00947DCD">
            <w:pPr>
              <w:pStyle w:val="TableParagraph"/>
              <w:spacing w:before="35"/>
              <w:ind w:left="-10"/>
              <w:rPr>
                <w:sz w:val="24"/>
              </w:rPr>
            </w:pPr>
            <w:r>
              <w:rPr>
                <w:spacing w:val="-5"/>
                <w:sz w:val="24"/>
              </w:rPr>
              <w:t>7.</w:t>
            </w:r>
          </w:p>
        </w:tc>
        <w:tc>
          <w:tcPr>
            <w:tcW w:w="2266" w:type="dxa"/>
          </w:tcPr>
          <w:p w:rsidR="00076F32" w:rsidRDefault="00947DCD">
            <w:pPr>
              <w:pStyle w:val="TableParagraph"/>
              <w:spacing w:line="242" w:lineRule="auto"/>
              <w:ind w:left="5"/>
            </w:pPr>
            <w:r>
              <w:t xml:space="preserve">ОтАдоЯ.450лет "Азбуке" Ивана </w:t>
            </w:r>
            <w:r>
              <w:rPr>
                <w:spacing w:val="-2"/>
              </w:rPr>
              <w:t>Фёдорова</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42" w:lineRule="auto"/>
              <w:ind w:left="112" w:right="524"/>
              <w:rPr>
                <w:sz w:val="24"/>
              </w:rPr>
            </w:pPr>
            <w:r>
              <w:rPr>
                <w:spacing w:val="-2"/>
                <w:sz w:val="24"/>
              </w:rPr>
              <w:t xml:space="preserve">Блиц-опрос </w:t>
            </w:r>
            <w:r>
              <w:rPr>
                <w:spacing w:val="-4"/>
                <w:sz w:val="24"/>
              </w:rPr>
              <w:t>Игра</w:t>
            </w:r>
          </w:p>
        </w:tc>
        <w:tc>
          <w:tcPr>
            <w:tcW w:w="2838" w:type="dxa"/>
          </w:tcPr>
          <w:p w:rsidR="00076F32" w:rsidRDefault="00671440">
            <w:pPr>
              <w:pStyle w:val="TableParagraph"/>
              <w:spacing w:line="249" w:lineRule="exact"/>
              <w:ind w:left="7"/>
            </w:pPr>
            <w:hyperlink r:id="rId655">
              <w:r w:rsidR="00947DCD">
                <w:rPr>
                  <w:color w:val="0000FF"/>
                  <w:spacing w:val="-2"/>
                  <w:u w:val="single" w:color="0000FF"/>
                </w:rPr>
                <w:t>https://razgovor.edsoo.ru/</w:t>
              </w:r>
            </w:hyperlink>
          </w:p>
        </w:tc>
      </w:tr>
      <w:tr w:rsidR="00076F32">
        <w:trPr>
          <w:trHeight w:val="825"/>
        </w:trPr>
        <w:tc>
          <w:tcPr>
            <w:tcW w:w="566" w:type="dxa"/>
          </w:tcPr>
          <w:p w:rsidR="00076F32" w:rsidRDefault="00947DCD">
            <w:pPr>
              <w:pStyle w:val="TableParagraph"/>
              <w:spacing w:before="39"/>
              <w:ind w:left="-10"/>
              <w:rPr>
                <w:sz w:val="24"/>
              </w:rPr>
            </w:pPr>
            <w:r>
              <w:rPr>
                <w:spacing w:val="-5"/>
                <w:sz w:val="24"/>
              </w:rPr>
              <w:t>8.</w:t>
            </w:r>
          </w:p>
        </w:tc>
        <w:tc>
          <w:tcPr>
            <w:tcW w:w="2266" w:type="dxa"/>
          </w:tcPr>
          <w:p w:rsidR="00076F32" w:rsidRDefault="00947DCD">
            <w:pPr>
              <w:pStyle w:val="TableParagraph"/>
              <w:spacing w:line="249" w:lineRule="exact"/>
              <w:ind w:left="5"/>
            </w:pPr>
            <w:r>
              <w:t>Налоговая</w:t>
            </w:r>
            <w:r>
              <w:rPr>
                <w:spacing w:val="-2"/>
              </w:rPr>
              <w:t>грамотность</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37" w:lineRule="auto"/>
              <w:ind w:left="112"/>
              <w:rPr>
                <w:sz w:val="24"/>
              </w:rPr>
            </w:pPr>
            <w:r>
              <w:rPr>
                <w:spacing w:val="-2"/>
                <w:sz w:val="24"/>
              </w:rPr>
              <w:t>Беседа, интерактивное</w:t>
            </w:r>
          </w:p>
          <w:p w:rsidR="00076F32" w:rsidRDefault="00947DCD">
            <w:pPr>
              <w:pStyle w:val="TableParagraph"/>
              <w:spacing w:line="261" w:lineRule="exact"/>
              <w:ind w:left="112"/>
              <w:rPr>
                <w:sz w:val="24"/>
              </w:rPr>
            </w:pPr>
            <w:r>
              <w:rPr>
                <w:spacing w:val="-2"/>
                <w:sz w:val="24"/>
              </w:rPr>
              <w:t>задание</w:t>
            </w:r>
          </w:p>
        </w:tc>
        <w:tc>
          <w:tcPr>
            <w:tcW w:w="2838" w:type="dxa"/>
          </w:tcPr>
          <w:p w:rsidR="00076F32" w:rsidRDefault="00671440">
            <w:pPr>
              <w:pStyle w:val="TableParagraph"/>
              <w:spacing w:line="249" w:lineRule="exact"/>
              <w:ind w:left="7"/>
            </w:pPr>
            <w:hyperlink r:id="rId656">
              <w:r w:rsidR="00947DCD">
                <w:rPr>
                  <w:color w:val="0000FF"/>
                  <w:spacing w:val="-2"/>
                  <w:u w:val="single" w:color="0000FF"/>
                </w:rPr>
                <w:t>https://razgovor.edsoo.ru/</w:t>
              </w:r>
            </w:hyperlink>
          </w:p>
        </w:tc>
      </w:tr>
      <w:tr w:rsidR="00076F32">
        <w:trPr>
          <w:trHeight w:val="1425"/>
        </w:trPr>
        <w:tc>
          <w:tcPr>
            <w:tcW w:w="566" w:type="dxa"/>
          </w:tcPr>
          <w:p w:rsidR="00076F32" w:rsidRDefault="00947DCD">
            <w:pPr>
              <w:pStyle w:val="TableParagraph"/>
              <w:spacing w:before="39"/>
              <w:ind w:left="-10"/>
              <w:rPr>
                <w:sz w:val="24"/>
              </w:rPr>
            </w:pPr>
            <w:r>
              <w:rPr>
                <w:spacing w:val="-5"/>
                <w:sz w:val="24"/>
              </w:rPr>
              <w:t>9.</w:t>
            </w:r>
          </w:p>
        </w:tc>
        <w:tc>
          <w:tcPr>
            <w:tcW w:w="2266" w:type="dxa"/>
          </w:tcPr>
          <w:p w:rsidR="00076F32" w:rsidRDefault="00947DCD">
            <w:pPr>
              <w:pStyle w:val="TableParagraph"/>
              <w:spacing w:line="242" w:lineRule="auto"/>
              <w:ind w:left="5" w:right="42"/>
            </w:pPr>
            <w:r>
              <w:t xml:space="preserve">Непокоренные.80лет со дня полного </w:t>
            </w:r>
            <w:r>
              <w:rPr>
                <w:spacing w:val="-2"/>
              </w:rPr>
              <w:t xml:space="preserve">освобождения </w:t>
            </w:r>
            <w:r>
              <w:t>Ленинграда от фашистской блокады</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tc>
        <w:tc>
          <w:tcPr>
            <w:tcW w:w="2838" w:type="dxa"/>
          </w:tcPr>
          <w:p w:rsidR="00076F32" w:rsidRDefault="00671440">
            <w:pPr>
              <w:pStyle w:val="TableParagraph"/>
              <w:spacing w:line="249" w:lineRule="exact"/>
              <w:ind w:left="7"/>
            </w:pPr>
            <w:hyperlink r:id="rId657">
              <w:r w:rsidR="00947DCD">
                <w:rPr>
                  <w:color w:val="0000FF"/>
                  <w:spacing w:val="-2"/>
                  <w:u w:val="single" w:color="0000FF"/>
                </w:rPr>
                <w:t>https://razgovor.edsoo.ru/</w:t>
              </w:r>
            </w:hyperlink>
          </w:p>
        </w:tc>
      </w:tr>
      <w:tr w:rsidR="00076F32">
        <w:trPr>
          <w:trHeight w:val="407"/>
        </w:trPr>
        <w:tc>
          <w:tcPr>
            <w:tcW w:w="566" w:type="dxa"/>
          </w:tcPr>
          <w:p w:rsidR="00076F32" w:rsidRDefault="00947DCD">
            <w:pPr>
              <w:pStyle w:val="TableParagraph"/>
              <w:spacing w:before="39"/>
              <w:ind w:left="-10"/>
              <w:rPr>
                <w:sz w:val="24"/>
              </w:rPr>
            </w:pPr>
            <w:r>
              <w:rPr>
                <w:spacing w:val="-5"/>
                <w:sz w:val="24"/>
              </w:rPr>
              <w:t>0.</w:t>
            </w:r>
          </w:p>
        </w:tc>
        <w:tc>
          <w:tcPr>
            <w:tcW w:w="2266" w:type="dxa"/>
          </w:tcPr>
          <w:p w:rsidR="00076F32" w:rsidRDefault="00947DCD">
            <w:pPr>
              <w:pStyle w:val="TableParagraph"/>
              <w:spacing w:line="249" w:lineRule="exact"/>
              <w:ind w:left="5"/>
            </w:pPr>
            <w:r>
              <w:t>Союзники</w:t>
            </w:r>
            <w:r>
              <w:rPr>
                <w:spacing w:val="-2"/>
              </w:rPr>
              <w:t>России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Дискуссия</w:t>
            </w:r>
          </w:p>
        </w:tc>
        <w:tc>
          <w:tcPr>
            <w:tcW w:w="2838" w:type="dxa"/>
          </w:tcPr>
          <w:p w:rsidR="00076F32" w:rsidRDefault="00671440">
            <w:pPr>
              <w:pStyle w:val="TableParagraph"/>
              <w:spacing w:line="249" w:lineRule="exact"/>
              <w:ind w:left="7"/>
            </w:pPr>
            <w:hyperlink r:id="rId658">
              <w:r w:rsidR="00947DCD">
                <w:rPr>
                  <w:color w:val="0000FF"/>
                  <w:spacing w:val="-2"/>
                  <w:u w:val="single" w:color="0000FF"/>
                </w:rPr>
                <w:t>https://razgovor.edsoo.ru/</w:t>
              </w:r>
            </w:hyperlink>
          </w:p>
        </w:tc>
      </w:tr>
      <w:tr w:rsidR="00076F32">
        <w:trPr>
          <w:trHeight w:val="1171"/>
        </w:trPr>
        <w:tc>
          <w:tcPr>
            <w:tcW w:w="566" w:type="dxa"/>
          </w:tcPr>
          <w:p w:rsidR="00076F32" w:rsidRDefault="00947DCD">
            <w:pPr>
              <w:pStyle w:val="TableParagraph"/>
              <w:spacing w:before="35"/>
              <w:ind w:left="-10"/>
              <w:rPr>
                <w:sz w:val="24"/>
              </w:rPr>
            </w:pPr>
            <w:r>
              <w:rPr>
                <w:spacing w:val="-5"/>
                <w:sz w:val="24"/>
              </w:rPr>
              <w:t>1.</w:t>
            </w:r>
          </w:p>
        </w:tc>
        <w:tc>
          <w:tcPr>
            <w:tcW w:w="2266" w:type="dxa"/>
          </w:tcPr>
          <w:p w:rsidR="00076F32" w:rsidRDefault="00947DCD">
            <w:pPr>
              <w:pStyle w:val="TableParagraph"/>
              <w:spacing w:line="242" w:lineRule="auto"/>
              <w:ind w:left="5" w:right="542"/>
            </w:pPr>
            <w:r>
              <w:t>190 лет со дня рождения Д. Менделеева.День российской</w:t>
            </w:r>
            <w:r>
              <w:rPr>
                <w:spacing w:val="-4"/>
              </w:rPr>
              <w:t>науки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z w:val="24"/>
              </w:rPr>
              <w:t>Интеративная</w:t>
            </w:r>
            <w:r>
              <w:rPr>
                <w:spacing w:val="-4"/>
                <w:sz w:val="24"/>
              </w:rPr>
              <w:t>игра</w:t>
            </w:r>
          </w:p>
        </w:tc>
        <w:tc>
          <w:tcPr>
            <w:tcW w:w="2838" w:type="dxa"/>
          </w:tcPr>
          <w:p w:rsidR="00076F32" w:rsidRDefault="00671440">
            <w:pPr>
              <w:pStyle w:val="TableParagraph"/>
              <w:spacing w:line="249" w:lineRule="exact"/>
              <w:ind w:left="7"/>
            </w:pPr>
            <w:hyperlink r:id="rId659">
              <w:r w:rsidR="00947DCD">
                <w:rPr>
                  <w:color w:val="0000FF"/>
                  <w:spacing w:val="-2"/>
                  <w:u w:val="single" w:color="0000FF"/>
                </w:rPr>
                <w:t>https://razgovor.edsoo.ru/</w:t>
              </w:r>
            </w:hyperlink>
          </w:p>
        </w:tc>
      </w:tr>
      <w:tr w:rsidR="00076F32">
        <w:trPr>
          <w:trHeight w:val="378"/>
        </w:trPr>
        <w:tc>
          <w:tcPr>
            <w:tcW w:w="566" w:type="dxa"/>
          </w:tcPr>
          <w:p w:rsidR="00076F32" w:rsidRDefault="00947DCD">
            <w:pPr>
              <w:pStyle w:val="TableParagraph"/>
              <w:spacing w:before="35"/>
              <w:ind w:left="-10"/>
              <w:rPr>
                <w:sz w:val="24"/>
              </w:rPr>
            </w:pPr>
            <w:r>
              <w:rPr>
                <w:spacing w:val="-5"/>
                <w:sz w:val="24"/>
              </w:rPr>
              <w:t>2.</w:t>
            </w:r>
          </w:p>
        </w:tc>
        <w:tc>
          <w:tcPr>
            <w:tcW w:w="2266" w:type="dxa"/>
          </w:tcPr>
          <w:p w:rsidR="00076F32" w:rsidRDefault="00947DCD">
            <w:pPr>
              <w:pStyle w:val="TableParagraph"/>
              <w:spacing w:line="244" w:lineRule="exact"/>
              <w:ind w:left="5"/>
            </w:pPr>
            <w:r>
              <w:t>День</w:t>
            </w:r>
            <w:r>
              <w:rPr>
                <w:spacing w:val="-2"/>
              </w:rPr>
              <w:t xml:space="preserve"> первооткрывателя</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tc>
        <w:tc>
          <w:tcPr>
            <w:tcW w:w="2838" w:type="dxa"/>
          </w:tcPr>
          <w:p w:rsidR="00076F32" w:rsidRDefault="00671440">
            <w:pPr>
              <w:pStyle w:val="TableParagraph"/>
              <w:spacing w:line="244" w:lineRule="exact"/>
              <w:ind w:left="7"/>
            </w:pPr>
            <w:hyperlink r:id="rId660">
              <w:r w:rsidR="00947DCD">
                <w:rPr>
                  <w:color w:val="0000FF"/>
                  <w:spacing w:val="-2"/>
                  <w:u w:val="single" w:color="0000FF"/>
                </w:rPr>
                <w:t>https://razgovor.edsoo.ru/</w:t>
              </w:r>
            </w:hyperlink>
          </w:p>
        </w:tc>
      </w:tr>
      <w:tr w:rsidR="00076F32">
        <w:trPr>
          <w:trHeight w:val="666"/>
        </w:trPr>
        <w:tc>
          <w:tcPr>
            <w:tcW w:w="566" w:type="dxa"/>
          </w:tcPr>
          <w:p w:rsidR="00076F32" w:rsidRDefault="00947DCD">
            <w:pPr>
              <w:pStyle w:val="TableParagraph"/>
              <w:spacing w:before="39"/>
              <w:ind w:left="-10"/>
              <w:rPr>
                <w:sz w:val="24"/>
              </w:rPr>
            </w:pPr>
            <w:r>
              <w:rPr>
                <w:spacing w:val="-5"/>
                <w:sz w:val="24"/>
              </w:rPr>
              <w:t>3.</w:t>
            </w:r>
          </w:p>
        </w:tc>
        <w:tc>
          <w:tcPr>
            <w:tcW w:w="2266" w:type="dxa"/>
          </w:tcPr>
          <w:p w:rsidR="00076F32" w:rsidRDefault="00947DCD">
            <w:pPr>
              <w:pStyle w:val="TableParagraph"/>
              <w:spacing w:line="249" w:lineRule="exact"/>
              <w:ind w:left="5"/>
            </w:pPr>
            <w:r>
              <w:t>День</w:t>
            </w:r>
            <w:r>
              <w:rPr>
                <w:spacing w:val="-2"/>
              </w:rPr>
              <w:t xml:space="preserve"> первооткрывателя</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tc>
        <w:tc>
          <w:tcPr>
            <w:tcW w:w="2838" w:type="dxa"/>
          </w:tcPr>
          <w:p w:rsidR="00076F32" w:rsidRDefault="00671440">
            <w:pPr>
              <w:pStyle w:val="TableParagraph"/>
              <w:spacing w:line="249" w:lineRule="exact"/>
              <w:ind w:left="7"/>
            </w:pPr>
            <w:hyperlink r:id="rId661">
              <w:r w:rsidR="00947DCD">
                <w:rPr>
                  <w:color w:val="0000FF"/>
                  <w:spacing w:val="-2"/>
                  <w:u w:val="single" w:color="0000FF"/>
                </w:rPr>
                <w:t>https://razgovor.edsoo.ru/</w:t>
              </w:r>
            </w:hyperlink>
          </w:p>
        </w:tc>
      </w:tr>
      <w:tr w:rsidR="00076F32">
        <w:trPr>
          <w:trHeight w:val="768"/>
        </w:trPr>
        <w:tc>
          <w:tcPr>
            <w:tcW w:w="566" w:type="dxa"/>
          </w:tcPr>
          <w:p w:rsidR="00076F32" w:rsidRDefault="00947DCD">
            <w:pPr>
              <w:pStyle w:val="TableParagraph"/>
              <w:spacing w:before="39"/>
              <w:ind w:left="-10"/>
              <w:rPr>
                <w:sz w:val="24"/>
              </w:rPr>
            </w:pPr>
            <w:r>
              <w:rPr>
                <w:spacing w:val="-5"/>
                <w:sz w:val="24"/>
              </w:rPr>
              <w:t>4.</w:t>
            </w:r>
          </w:p>
        </w:tc>
        <w:tc>
          <w:tcPr>
            <w:tcW w:w="2266" w:type="dxa"/>
          </w:tcPr>
          <w:p w:rsidR="00076F32" w:rsidRDefault="00947DCD">
            <w:pPr>
              <w:pStyle w:val="TableParagraph"/>
              <w:spacing w:line="242" w:lineRule="auto"/>
              <w:ind w:left="5"/>
            </w:pPr>
            <w:r>
              <w:t>День защитника Отечества.280летсо</w:t>
            </w:r>
          </w:p>
          <w:p w:rsidR="00076F32" w:rsidRDefault="00947DCD">
            <w:pPr>
              <w:pStyle w:val="TableParagraph"/>
              <w:spacing w:line="241" w:lineRule="exact"/>
              <w:ind w:left="5"/>
            </w:pPr>
            <w:r>
              <w:t>днярождения</w:t>
            </w:r>
            <w:r>
              <w:rPr>
                <w:spacing w:val="-2"/>
              </w:rPr>
              <w:t>Федора</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42" w:lineRule="auto"/>
              <w:ind w:left="112"/>
              <w:rPr>
                <w:sz w:val="24"/>
              </w:rPr>
            </w:pPr>
            <w:r>
              <w:rPr>
                <w:spacing w:val="-2"/>
                <w:sz w:val="24"/>
              </w:rPr>
              <w:t xml:space="preserve">Интеллектуальная </w:t>
            </w:r>
            <w:r>
              <w:rPr>
                <w:spacing w:val="-4"/>
                <w:sz w:val="24"/>
              </w:rPr>
              <w:t>игра</w:t>
            </w:r>
          </w:p>
        </w:tc>
        <w:tc>
          <w:tcPr>
            <w:tcW w:w="2838" w:type="dxa"/>
          </w:tcPr>
          <w:p w:rsidR="00076F32" w:rsidRDefault="00671440">
            <w:pPr>
              <w:pStyle w:val="TableParagraph"/>
              <w:spacing w:line="249" w:lineRule="exact"/>
              <w:ind w:left="7"/>
            </w:pPr>
            <w:hyperlink r:id="rId662">
              <w:r w:rsidR="00947DCD">
                <w:rPr>
                  <w:color w:val="0000FF"/>
                  <w:spacing w:val="-2"/>
                  <w:u w:val="single" w:color="0000FF"/>
                </w:rPr>
                <w:t>https://razgovor.edsoo.ru/</w:t>
              </w:r>
            </w:hyperlink>
          </w:p>
        </w:tc>
      </w:tr>
    </w:tbl>
    <w:p w:rsidR="00076F32" w:rsidRDefault="00076F32">
      <w:pPr>
        <w:spacing w:line="249" w:lineRule="exact"/>
        <w:sectPr w:rsidR="00076F32">
          <w:type w:val="continuous"/>
          <w:pgSz w:w="11910" w:h="16840"/>
          <w:pgMar w:top="1000" w:right="40" w:bottom="480" w:left="920" w:header="0" w:footer="282"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66"/>
        <w:gridCol w:w="1560"/>
        <w:gridCol w:w="2126"/>
        <w:gridCol w:w="2838"/>
      </w:tblGrid>
      <w:tr w:rsidR="00076F32">
        <w:trPr>
          <w:trHeight w:val="551"/>
        </w:trPr>
        <w:tc>
          <w:tcPr>
            <w:tcW w:w="566" w:type="dxa"/>
          </w:tcPr>
          <w:p w:rsidR="00076F32" w:rsidRDefault="00076F32">
            <w:pPr>
              <w:pStyle w:val="TableParagraph"/>
            </w:pPr>
          </w:p>
        </w:tc>
        <w:tc>
          <w:tcPr>
            <w:tcW w:w="2266" w:type="dxa"/>
          </w:tcPr>
          <w:p w:rsidR="00076F32" w:rsidRDefault="00947DCD">
            <w:pPr>
              <w:pStyle w:val="TableParagraph"/>
              <w:spacing w:line="249" w:lineRule="exact"/>
              <w:ind w:left="5"/>
            </w:pPr>
            <w:r>
              <w:rPr>
                <w:spacing w:val="-2"/>
              </w:rPr>
              <w:t>Ушакова</w:t>
            </w:r>
          </w:p>
        </w:tc>
        <w:tc>
          <w:tcPr>
            <w:tcW w:w="1560" w:type="dxa"/>
          </w:tcPr>
          <w:p w:rsidR="00076F32" w:rsidRDefault="00076F32">
            <w:pPr>
              <w:pStyle w:val="TableParagraph"/>
            </w:pPr>
          </w:p>
        </w:tc>
        <w:tc>
          <w:tcPr>
            <w:tcW w:w="2126" w:type="dxa"/>
          </w:tcPr>
          <w:p w:rsidR="00076F32" w:rsidRDefault="00076F32">
            <w:pPr>
              <w:pStyle w:val="TableParagraph"/>
            </w:pPr>
          </w:p>
        </w:tc>
        <w:tc>
          <w:tcPr>
            <w:tcW w:w="2838" w:type="dxa"/>
          </w:tcPr>
          <w:p w:rsidR="00076F32" w:rsidRDefault="00076F32">
            <w:pPr>
              <w:pStyle w:val="TableParagraph"/>
            </w:pPr>
          </w:p>
        </w:tc>
      </w:tr>
      <w:tr w:rsidR="00076F32">
        <w:trPr>
          <w:trHeight w:val="1104"/>
        </w:trPr>
        <w:tc>
          <w:tcPr>
            <w:tcW w:w="566" w:type="dxa"/>
          </w:tcPr>
          <w:p w:rsidR="00076F32" w:rsidRDefault="00947DCD">
            <w:pPr>
              <w:pStyle w:val="TableParagraph"/>
              <w:spacing w:before="39"/>
              <w:ind w:left="-10"/>
              <w:rPr>
                <w:sz w:val="24"/>
              </w:rPr>
            </w:pPr>
            <w:r>
              <w:rPr>
                <w:spacing w:val="-5"/>
                <w:sz w:val="24"/>
              </w:rPr>
              <w:t>5.</w:t>
            </w:r>
          </w:p>
        </w:tc>
        <w:tc>
          <w:tcPr>
            <w:tcW w:w="2266" w:type="dxa"/>
          </w:tcPr>
          <w:p w:rsidR="00076F32" w:rsidRDefault="00947DCD">
            <w:pPr>
              <w:pStyle w:val="TableParagraph"/>
              <w:spacing w:line="242" w:lineRule="auto"/>
              <w:ind w:left="5"/>
            </w:pPr>
            <w:r>
              <w:t xml:space="preserve">Какнайтисвоеместов </w:t>
            </w:r>
            <w:r>
              <w:rPr>
                <w:spacing w:val="-2"/>
              </w:rPr>
              <w:t>обществе</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ind w:left="112" w:right="524"/>
              <w:rPr>
                <w:sz w:val="24"/>
              </w:rPr>
            </w:pPr>
            <w:r>
              <w:rPr>
                <w:spacing w:val="-2"/>
                <w:sz w:val="24"/>
              </w:rPr>
              <w:t xml:space="preserve">Беседа </w:t>
            </w:r>
            <w:r>
              <w:rPr>
                <w:sz w:val="24"/>
              </w:rPr>
              <w:t xml:space="preserve">Встреча с </w:t>
            </w:r>
            <w:r>
              <w:rPr>
                <w:spacing w:val="-2"/>
                <w:sz w:val="24"/>
              </w:rPr>
              <w:t>интересными</w:t>
            </w:r>
          </w:p>
          <w:p w:rsidR="00076F32" w:rsidRDefault="00947DCD">
            <w:pPr>
              <w:pStyle w:val="TableParagraph"/>
              <w:spacing w:line="261" w:lineRule="exact"/>
              <w:ind w:left="112"/>
              <w:rPr>
                <w:sz w:val="24"/>
              </w:rPr>
            </w:pPr>
            <w:r>
              <w:rPr>
                <w:spacing w:val="-2"/>
                <w:sz w:val="24"/>
              </w:rPr>
              <w:t>людьми</w:t>
            </w:r>
          </w:p>
        </w:tc>
        <w:tc>
          <w:tcPr>
            <w:tcW w:w="2838" w:type="dxa"/>
          </w:tcPr>
          <w:p w:rsidR="00076F32" w:rsidRDefault="00671440">
            <w:pPr>
              <w:pStyle w:val="TableParagraph"/>
              <w:spacing w:line="249" w:lineRule="exact"/>
              <w:ind w:left="7"/>
            </w:pPr>
            <w:hyperlink r:id="rId663">
              <w:r w:rsidR="00947DCD">
                <w:rPr>
                  <w:color w:val="0000FF"/>
                  <w:spacing w:val="-2"/>
                  <w:u w:val="single" w:color="0000FF"/>
                </w:rPr>
                <w:t>https://razgovor.edsoo.ru/</w:t>
              </w:r>
            </w:hyperlink>
          </w:p>
        </w:tc>
      </w:tr>
      <w:tr w:rsidR="00076F32">
        <w:trPr>
          <w:trHeight w:val="661"/>
        </w:trPr>
        <w:tc>
          <w:tcPr>
            <w:tcW w:w="566" w:type="dxa"/>
          </w:tcPr>
          <w:p w:rsidR="00076F32" w:rsidRDefault="00947DCD">
            <w:pPr>
              <w:pStyle w:val="TableParagraph"/>
              <w:spacing w:before="39"/>
              <w:ind w:left="-10"/>
              <w:rPr>
                <w:sz w:val="24"/>
              </w:rPr>
            </w:pPr>
            <w:r>
              <w:rPr>
                <w:spacing w:val="-5"/>
                <w:sz w:val="24"/>
              </w:rPr>
              <w:t>6.</w:t>
            </w:r>
          </w:p>
        </w:tc>
        <w:tc>
          <w:tcPr>
            <w:tcW w:w="2266" w:type="dxa"/>
          </w:tcPr>
          <w:p w:rsidR="00076F32" w:rsidRDefault="00947DCD">
            <w:pPr>
              <w:pStyle w:val="TableParagraph"/>
              <w:spacing w:line="242" w:lineRule="auto"/>
              <w:ind w:left="5"/>
            </w:pPr>
            <w:r>
              <w:t xml:space="preserve">Всемирныйфестиваль </w:t>
            </w:r>
            <w:r>
              <w:rPr>
                <w:spacing w:val="-2"/>
              </w:rPr>
              <w:t>молодежи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z w:val="24"/>
              </w:rPr>
              <w:t>Групповая</w:t>
            </w:r>
            <w:r>
              <w:rPr>
                <w:spacing w:val="-2"/>
                <w:sz w:val="24"/>
              </w:rPr>
              <w:t>работа</w:t>
            </w:r>
          </w:p>
        </w:tc>
        <w:tc>
          <w:tcPr>
            <w:tcW w:w="2838" w:type="dxa"/>
          </w:tcPr>
          <w:p w:rsidR="00076F32" w:rsidRDefault="00671440">
            <w:pPr>
              <w:pStyle w:val="TableParagraph"/>
              <w:spacing w:line="249" w:lineRule="exact"/>
              <w:ind w:left="7"/>
            </w:pPr>
            <w:hyperlink r:id="rId664">
              <w:r w:rsidR="00947DCD">
                <w:rPr>
                  <w:color w:val="0000FF"/>
                  <w:spacing w:val="-2"/>
                  <w:u w:val="single" w:color="0000FF"/>
                </w:rPr>
                <w:t>https://razgovor.edsoo.ru/</w:t>
              </w:r>
            </w:hyperlink>
          </w:p>
        </w:tc>
      </w:tr>
      <w:tr w:rsidR="00076F32">
        <w:trPr>
          <w:trHeight w:val="911"/>
        </w:trPr>
        <w:tc>
          <w:tcPr>
            <w:tcW w:w="566" w:type="dxa"/>
          </w:tcPr>
          <w:p w:rsidR="00076F32" w:rsidRDefault="00947DCD">
            <w:pPr>
              <w:pStyle w:val="TableParagraph"/>
              <w:spacing w:before="39"/>
              <w:ind w:left="-10"/>
              <w:rPr>
                <w:sz w:val="24"/>
              </w:rPr>
            </w:pPr>
            <w:r>
              <w:rPr>
                <w:spacing w:val="-5"/>
                <w:sz w:val="24"/>
              </w:rPr>
              <w:t>7.</w:t>
            </w:r>
          </w:p>
        </w:tc>
        <w:tc>
          <w:tcPr>
            <w:tcW w:w="2266" w:type="dxa"/>
          </w:tcPr>
          <w:p w:rsidR="00076F32" w:rsidRDefault="00947DCD">
            <w:pPr>
              <w:pStyle w:val="TableParagraph"/>
              <w:spacing w:line="242" w:lineRule="auto"/>
              <w:ind w:left="5" w:right="210"/>
            </w:pPr>
            <w:r>
              <w:t>«Первым делом самолеты». О гражданскойавиации</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37" w:lineRule="auto"/>
              <w:ind w:left="112" w:right="1309"/>
              <w:rPr>
                <w:sz w:val="24"/>
              </w:rPr>
            </w:pPr>
            <w:r>
              <w:rPr>
                <w:spacing w:val="-2"/>
                <w:sz w:val="24"/>
              </w:rPr>
              <w:t xml:space="preserve">Беседа </w:t>
            </w:r>
            <w:r>
              <w:rPr>
                <w:spacing w:val="-4"/>
                <w:sz w:val="24"/>
              </w:rPr>
              <w:t>Игра</w:t>
            </w:r>
          </w:p>
        </w:tc>
        <w:tc>
          <w:tcPr>
            <w:tcW w:w="2838" w:type="dxa"/>
          </w:tcPr>
          <w:p w:rsidR="00076F32" w:rsidRDefault="00671440">
            <w:pPr>
              <w:pStyle w:val="TableParagraph"/>
              <w:spacing w:line="244" w:lineRule="exact"/>
              <w:ind w:left="7"/>
            </w:pPr>
            <w:hyperlink r:id="rId665">
              <w:r w:rsidR="00947DCD">
                <w:rPr>
                  <w:color w:val="0000FF"/>
                  <w:spacing w:val="-2"/>
                  <w:u w:val="single" w:color="0000FF"/>
                </w:rPr>
                <w:t>https://razgovor.edsoo.ru/</w:t>
              </w:r>
            </w:hyperlink>
          </w:p>
        </w:tc>
      </w:tr>
      <w:tr w:rsidR="00076F32">
        <w:trPr>
          <w:trHeight w:val="556"/>
        </w:trPr>
        <w:tc>
          <w:tcPr>
            <w:tcW w:w="566" w:type="dxa"/>
          </w:tcPr>
          <w:p w:rsidR="00076F32" w:rsidRDefault="00947DCD">
            <w:pPr>
              <w:pStyle w:val="TableParagraph"/>
              <w:spacing w:before="39"/>
              <w:ind w:left="-10"/>
              <w:rPr>
                <w:sz w:val="24"/>
              </w:rPr>
            </w:pPr>
            <w:r>
              <w:rPr>
                <w:spacing w:val="-5"/>
                <w:sz w:val="24"/>
              </w:rPr>
              <w:t>8.</w:t>
            </w:r>
          </w:p>
        </w:tc>
        <w:tc>
          <w:tcPr>
            <w:tcW w:w="2266" w:type="dxa"/>
          </w:tcPr>
          <w:p w:rsidR="00076F32" w:rsidRDefault="00947DCD">
            <w:pPr>
              <w:pStyle w:val="TableParagraph"/>
              <w:spacing w:line="249" w:lineRule="exact"/>
              <w:ind w:left="5"/>
            </w:pPr>
            <w:r>
              <w:t>Крым.Путь</w:t>
            </w:r>
            <w:r>
              <w:rPr>
                <w:spacing w:val="-2"/>
              </w:rPr>
              <w:t xml:space="preserve"> домой</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p w:rsidR="00076F32" w:rsidRDefault="00947DCD">
            <w:pPr>
              <w:pStyle w:val="TableParagraph"/>
              <w:spacing w:before="2" w:line="266" w:lineRule="exact"/>
              <w:ind w:left="112"/>
              <w:rPr>
                <w:sz w:val="24"/>
              </w:rPr>
            </w:pPr>
            <w:r>
              <w:rPr>
                <w:sz w:val="24"/>
              </w:rPr>
              <w:t>Работав</w:t>
            </w:r>
            <w:r>
              <w:rPr>
                <w:spacing w:val="-2"/>
                <w:sz w:val="24"/>
              </w:rPr>
              <w:t>группах</w:t>
            </w:r>
          </w:p>
        </w:tc>
        <w:tc>
          <w:tcPr>
            <w:tcW w:w="2838" w:type="dxa"/>
          </w:tcPr>
          <w:p w:rsidR="00076F32" w:rsidRDefault="00671440">
            <w:pPr>
              <w:pStyle w:val="TableParagraph"/>
              <w:spacing w:line="249" w:lineRule="exact"/>
              <w:ind w:left="7"/>
            </w:pPr>
            <w:hyperlink r:id="rId666">
              <w:r w:rsidR="00947DCD">
                <w:rPr>
                  <w:color w:val="0000FF"/>
                  <w:spacing w:val="-2"/>
                  <w:u w:val="single" w:color="0000FF"/>
                </w:rPr>
                <w:t>https://razgovor.edsoo.ru/</w:t>
              </w:r>
            </w:hyperlink>
          </w:p>
        </w:tc>
      </w:tr>
      <w:tr w:rsidR="00076F32">
        <w:trPr>
          <w:trHeight w:val="551"/>
        </w:trPr>
        <w:tc>
          <w:tcPr>
            <w:tcW w:w="566" w:type="dxa"/>
          </w:tcPr>
          <w:p w:rsidR="00076F32" w:rsidRDefault="00947DCD">
            <w:pPr>
              <w:pStyle w:val="TableParagraph"/>
              <w:spacing w:before="39"/>
              <w:ind w:left="-10"/>
              <w:rPr>
                <w:sz w:val="24"/>
              </w:rPr>
            </w:pPr>
            <w:r>
              <w:rPr>
                <w:spacing w:val="-5"/>
                <w:sz w:val="24"/>
              </w:rPr>
              <w:t>9.</w:t>
            </w:r>
          </w:p>
        </w:tc>
        <w:tc>
          <w:tcPr>
            <w:tcW w:w="2266" w:type="dxa"/>
          </w:tcPr>
          <w:p w:rsidR="00076F32" w:rsidRDefault="00947DCD">
            <w:pPr>
              <w:pStyle w:val="TableParagraph"/>
              <w:spacing w:line="242" w:lineRule="auto"/>
              <w:ind w:left="5"/>
            </w:pPr>
            <w:r>
              <w:t xml:space="preserve">Россия-здоровая </w:t>
            </w:r>
            <w:r>
              <w:rPr>
                <w:spacing w:val="-2"/>
              </w:rPr>
              <w:t>держава</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Дискуссия</w:t>
            </w:r>
          </w:p>
        </w:tc>
        <w:tc>
          <w:tcPr>
            <w:tcW w:w="2838" w:type="dxa"/>
          </w:tcPr>
          <w:p w:rsidR="00076F32" w:rsidRDefault="00671440">
            <w:pPr>
              <w:pStyle w:val="TableParagraph"/>
              <w:spacing w:line="244" w:lineRule="exact"/>
              <w:ind w:left="7"/>
            </w:pPr>
            <w:hyperlink r:id="rId667">
              <w:r w:rsidR="00947DCD">
                <w:rPr>
                  <w:color w:val="0000FF"/>
                  <w:spacing w:val="-2"/>
                  <w:u w:val="single" w:color="0000FF"/>
                </w:rPr>
                <w:t>https://razgovor.edsoo.ru/</w:t>
              </w:r>
            </w:hyperlink>
          </w:p>
        </w:tc>
      </w:tr>
      <w:tr w:rsidR="00076F32">
        <w:trPr>
          <w:trHeight w:val="873"/>
        </w:trPr>
        <w:tc>
          <w:tcPr>
            <w:tcW w:w="566" w:type="dxa"/>
          </w:tcPr>
          <w:p w:rsidR="00076F32" w:rsidRDefault="00947DCD">
            <w:pPr>
              <w:pStyle w:val="TableParagraph"/>
              <w:spacing w:before="39"/>
              <w:ind w:left="-10"/>
              <w:rPr>
                <w:sz w:val="24"/>
              </w:rPr>
            </w:pPr>
            <w:r>
              <w:rPr>
                <w:spacing w:val="-5"/>
                <w:sz w:val="24"/>
              </w:rPr>
              <w:t>0.</w:t>
            </w:r>
          </w:p>
        </w:tc>
        <w:tc>
          <w:tcPr>
            <w:tcW w:w="2266" w:type="dxa"/>
          </w:tcPr>
          <w:p w:rsidR="00076F32" w:rsidRDefault="00947DCD">
            <w:pPr>
              <w:pStyle w:val="TableParagraph"/>
              <w:spacing w:line="249" w:lineRule="exact"/>
              <w:ind w:left="5"/>
            </w:pPr>
            <w:r>
              <w:t>Цирк!Цирк!Цирк!</w:t>
            </w:r>
            <w:r>
              <w:rPr>
                <w:spacing w:val="-5"/>
              </w:rPr>
              <w:t xml:space="preserve"> (К</w:t>
            </w:r>
          </w:p>
          <w:p w:rsidR="00076F32" w:rsidRDefault="00947DCD">
            <w:pPr>
              <w:pStyle w:val="TableParagraph"/>
              <w:spacing w:before="3" w:line="290" w:lineRule="atLeast"/>
              <w:ind w:left="5" w:right="104"/>
            </w:pPr>
            <w:r>
              <w:t xml:space="preserve">Международномудню </w:t>
            </w:r>
            <w:r>
              <w:rPr>
                <w:spacing w:val="-2"/>
              </w:rPr>
              <w:t>цирка)</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Мастер-класс</w:t>
            </w:r>
          </w:p>
        </w:tc>
        <w:tc>
          <w:tcPr>
            <w:tcW w:w="2838" w:type="dxa"/>
          </w:tcPr>
          <w:p w:rsidR="00076F32" w:rsidRDefault="00671440">
            <w:pPr>
              <w:pStyle w:val="TableParagraph"/>
              <w:spacing w:line="249" w:lineRule="exact"/>
              <w:ind w:left="7"/>
            </w:pPr>
            <w:hyperlink r:id="rId668">
              <w:r w:rsidR="00947DCD">
                <w:rPr>
                  <w:color w:val="0000FF"/>
                  <w:spacing w:val="-2"/>
                  <w:u w:val="single" w:color="0000FF"/>
                </w:rPr>
                <w:t>https://razgovor.edsoo.ru/</w:t>
              </w:r>
            </w:hyperlink>
          </w:p>
        </w:tc>
      </w:tr>
      <w:tr w:rsidR="00076F32">
        <w:trPr>
          <w:trHeight w:val="657"/>
        </w:trPr>
        <w:tc>
          <w:tcPr>
            <w:tcW w:w="566" w:type="dxa"/>
          </w:tcPr>
          <w:p w:rsidR="00076F32" w:rsidRDefault="00947DCD">
            <w:pPr>
              <w:pStyle w:val="TableParagraph"/>
              <w:spacing w:before="39"/>
              <w:ind w:left="-10"/>
              <w:rPr>
                <w:sz w:val="24"/>
              </w:rPr>
            </w:pPr>
            <w:r>
              <w:rPr>
                <w:spacing w:val="-5"/>
                <w:sz w:val="24"/>
              </w:rPr>
              <w:t>1.</w:t>
            </w:r>
          </w:p>
        </w:tc>
        <w:tc>
          <w:tcPr>
            <w:tcW w:w="2266" w:type="dxa"/>
          </w:tcPr>
          <w:p w:rsidR="00076F32" w:rsidRDefault="00947DCD">
            <w:pPr>
              <w:pStyle w:val="TableParagraph"/>
              <w:spacing w:line="242" w:lineRule="auto"/>
              <w:ind w:left="5" w:right="148"/>
            </w:pPr>
            <w:r>
              <w:t>«ЯвижуЗемлю!Это так красиво».</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68" w:lineRule="exact"/>
              <w:ind w:left="112"/>
              <w:rPr>
                <w:sz w:val="24"/>
              </w:rPr>
            </w:pPr>
            <w:r>
              <w:rPr>
                <w:spacing w:val="-2"/>
                <w:sz w:val="24"/>
              </w:rPr>
              <w:t>Беседа</w:t>
            </w:r>
          </w:p>
        </w:tc>
        <w:tc>
          <w:tcPr>
            <w:tcW w:w="2838" w:type="dxa"/>
          </w:tcPr>
          <w:p w:rsidR="00076F32" w:rsidRDefault="00671440">
            <w:pPr>
              <w:pStyle w:val="TableParagraph"/>
              <w:spacing w:line="249" w:lineRule="exact"/>
              <w:ind w:left="7"/>
            </w:pPr>
            <w:hyperlink r:id="rId669">
              <w:r w:rsidR="00947DCD">
                <w:rPr>
                  <w:color w:val="0000FF"/>
                  <w:spacing w:val="-2"/>
                  <w:u w:val="single" w:color="0000FF"/>
                </w:rPr>
                <w:t>https://razgovor.edsoo.ru/</w:t>
              </w:r>
            </w:hyperlink>
          </w:p>
        </w:tc>
      </w:tr>
      <w:tr w:rsidR="00076F32">
        <w:trPr>
          <w:trHeight w:val="887"/>
        </w:trPr>
        <w:tc>
          <w:tcPr>
            <w:tcW w:w="566" w:type="dxa"/>
          </w:tcPr>
          <w:p w:rsidR="00076F32" w:rsidRDefault="00947DCD">
            <w:pPr>
              <w:pStyle w:val="TableParagraph"/>
              <w:spacing w:before="39"/>
              <w:ind w:left="-10"/>
              <w:rPr>
                <w:sz w:val="24"/>
              </w:rPr>
            </w:pPr>
            <w:r>
              <w:rPr>
                <w:spacing w:val="-5"/>
                <w:sz w:val="24"/>
              </w:rPr>
              <w:t>2.</w:t>
            </w:r>
          </w:p>
        </w:tc>
        <w:tc>
          <w:tcPr>
            <w:tcW w:w="2266" w:type="dxa"/>
          </w:tcPr>
          <w:p w:rsidR="00076F32" w:rsidRDefault="00947DCD">
            <w:pPr>
              <w:pStyle w:val="TableParagraph"/>
              <w:spacing w:line="242" w:lineRule="auto"/>
              <w:ind w:left="5"/>
            </w:pPr>
            <w:r>
              <w:t>215-летие со дня рожденияН.В.Гоголя</w:t>
            </w:r>
          </w:p>
        </w:tc>
        <w:tc>
          <w:tcPr>
            <w:tcW w:w="1560" w:type="dxa"/>
          </w:tcPr>
          <w:p w:rsidR="00076F32" w:rsidRDefault="00947DCD">
            <w:pPr>
              <w:pStyle w:val="TableParagraph"/>
              <w:spacing w:line="268" w:lineRule="exact"/>
              <w:ind w:left="118"/>
              <w:jc w:val="center"/>
              <w:rPr>
                <w:sz w:val="24"/>
              </w:rPr>
            </w:pPr>
            <w:r>
              <w:rPr>
                <w:spacing w:val="-10"/>
                <w:sz w:val="24"/>
              </w:rPr>
              <w:t>1</w:t>
            </w:r>
          </w:p>
        </w:tc>
        <w:tc>
          <w:tcPr>
            <w:tcW w:w="2126" w:type="dxa"/>
          </w:tcPr>
          <w:p w:rsidR="00076F32" w:rsidRDefault="00947DCD">
            <w:pPr>
              <w:pStyle w:val="TableParagraph"/>
              <w:spacing w:line="242" w:lineRule="auto"/>
              <w:ind w:left="112" w:right="1309"/>
              <w:rPr>
                <w:sz w:val="24"/>
              </w:rPr>
            </w:pPr>
            <w:r>
              <w:rPr>
                <w:spacing w:val="-2"/>
                <w:sz w:val="24"/>
              </w:rPr>
              <w:t xml:space="preserve">Беседа </w:t>
            </w:r>
            <w:r>
              <w:rPr>
                <w:spacing w:val="-4"/>
                <w:sz w:val="24"/>
              </w:rPr>
              <w:t>Игра</w:t>
            </w:r>
          </w:p>
        </w:tc>
        <w:tc>
          <w:tcPr>
            <w:tcW w:w="2838" w:type="dxa"/>
          </w:tcPr>
          <w:p w:rsidR="00076F32" w:rsidRDefault="00671440">
            <w:pPr>
              <w:pStyle w:val="TableParagraph"/>
              <w:spacing w:line="249" w:lineRule="exact"/>
              <w:ind w:left="7"/>
            </w:pPr>
            <w:hyperlink r:id="rId670">
              <w:r w:rsidR="00947DCD">
                <w:rPr>
                  <w:color w:val="0000FF"/>
                  <w:spacing w:val="-2"/>
                  <w:u w:val="single" w:color="0000FF"/>
                </w:rPr>
                <w:t>https://razgovor.edsoo.ru/</w:t>
              </w:r>
            </w:hyperlink>
          </w:p>
        </w:tc>
      </w:tr>
      <w:tr w:rsidR="00076F32">
        <w:trPr>
          <w:trHeight w:val="614"/>
        </w:trPr>
        <w:tc>
          <w:tcPr>
            <w:tcW w:w="566" w:type="dxa"/>
          </w:tcPr>
          <w:p w:rsidR="00076F32" w:rsidRDefault="00947DCD">
            <w:pPr>
              <w:pStyle w:val="TableParagraph"/>
              <w:spacing w:before="44"/>
              <w:ind w:left="-10"/>
              <w:rPr>
                <w:sz w:val="24"/>
              </w:rPr>
            </w:pPr>
            <w:r>
              <w:rPr>
                <w:spacing w:val="-5"/>
                <w:sz w:val="24"/>
              </w:rPr>
              <w:t>3.</w:t>
            </w:r>
          </w:p>
        </w:tc>
        <w:tc>
          <w:tcPr>
            <w:tcW w:w="2266" w:type="dxa"/>
          </w:tcPr>
          <w:p w:rsidR="00076F32" w:rsidRDefault="00947DCD">
            <w:pPr>
              <w:pStyle w:val="TableParagraph"/>
              <w:spacing w:before="1" w:line="273" w:lineRule="auto"/>
              <w:ind w:left="5"/>
            </w:pPr>
            <w:r>
              <w:rPr>
                <w:spacing w:val="-2"/>
              </w:rPr>
              <w:t>Экологичное потребление</w:t>
            </w:r>
          </w:p>
        </w:tc>
        <w:tc>
          <w:tcPr>
            <w:tcW w:w="1560" w:type="dxa"/>
          </w:tcPr>
          <w:p w:rsidR="00076F32" w:rsidRDefault="00947DCD">
            <w:pPr>
              <w:pStyle w:val="TableParagraph"/>
              <w:spacing w:line="273" w:lineRule="exact"/>
              <w:ind w:left="118"/>
              <w:jc w:val="center"/>
              <w:rPr>
                <w:sz w:val="24"/>
              </w:rPr>
            </w:pPr>
            <w:r>
              <w:rPr>
                <w:spacing w:val="-10"/>
                <w:sz w:val="24"/>
              </w:rPr>
              <w:t>1</w:t>
            </w:r>
          </w:p>
        </w:tc>
        <w:tc>
          <w:tcPr>
            <w:tcW w:w="2126" w:type="dxa"/>
          </w:tcPr>
          <w:p w:rsidR="00076F32" w:rsidRDefault="00947DCD">
            <w:pPr>
              <w:pStyle w:val="TableParagraph"/>
              <w:spacing w:line="273" w:lineRule="exact"/>
              <w:ind w:left="112"/>
              <w:rPr>
                <w:sz w:val="24"/>
              </w:rPr>
            </w:pPr>
            <w:r>
              <w:rPr>
                <w:spacing w:val="-2"/>
                <w:sz w:val="24"/>
              </w:rPr>
              <w:t>Беседа</w:t>
            </w:r>
          </w:p>
        </w:tc>
        <w:tc>
          <w:tcPr>
            <w:tcW w:w="2838" w:type="dxa"/>
          </w:tcPr>
          <w:p w:rsidR="00076F32" w:rsidRDefault="00671440">
            <w:pPr>
              <w:pStyle w:val="TableParagraph"/>
              <w:spacing w:line="249" w:lineRule="exact"/>
              <w:ind w:left="7"/>
            </w:pPr>
            <w:hyperlink r:id="rId671">
              <w:r w:rsidR="00947DCD">
                <w:rPr>
                  <w:color w:val="0000FF"/>
                  <w:spacing w:val="-2"/>
                  <w:u w:val="single" w:color="0000FF"/>
                </w:rPr>
                <w:t>https://razgovor.edsoo.ru/</w:t>
              </w:r>
            </w:hyperlink>
          </w:p>
        </w:tc>
      </w:tr>
      <w:tr w:rsidR="00076F32">
        <w:trPr>
          <w:trHeight w:val="609"/>
        </w:trPr>
        <w:tc>
          <w:tcPr>
            <w:tcW w:w="566" w:type="dxa"/>
          </w:tcPr>
          <w:p w:rsidR="00076F32" w:rsidRDefault="00947DCD">
            <w:pPr>
              <w:pStyle w:val="TableParagraph"/>
              <w:spacing w:before="44"/>
              <w:ind w:left="-10"/>
              <w:rPr>
                <w:sz w:val="24"/>
              </w:rPr>
            </w:pPr>
            <w:r>
              <w:rPr>
                <w:spacing w:val="-5"/>
                <w:sz w:val="24"/>
              </w:rPr>
              <w:t>4.</w:t>
            </w:r>
          </w:p>
        </w:tc>
        <w:tc>
          <w:tcPr>
            <w:tcW w:w="2266" w:type="dxa"/>
          </w:tcPr>
          <w:p w:rsidR="00076F32" w:rsidRDefault="00947DCD">
            <w:pPr>
              <w:pStyle w:val="TableParagraph"/>
              <w:spacing w:before="1"/>
              <w:ind w:left="5"/>
            </w:pPr>
            <w:r>
              <w:t>Труд</w:t>
            </w:r>
            <w:r>
              <w:rPr>
                <w:spacing w:val="-2"/>
              </w:rPr>
              <w:t>крут!</w:t>
            </w:r>
          </w:p>
        </w:tc>
        <w:tc>
          <w:tcPr>
            <w:tcW w:w="1560" w:type="dxa"/>
          </w:tcPr>
          <w:p w:rsidR="00076F32" w:rsidRDefault="00947DCD">
            <w:pPr>
              <w:pStyle w:val="TableParagraph"/>
              <w:spacing w:line="273" w:lineRule="exact"/>
              <w:ind w:left="118"/>
              <w:jc w:val="center"/>
              <w:rPr>
                <w:sz w:val="24"/>
              </w:rPr>
            </w:pPr>
            <w:r>
              <w:rPr>
                <w:spacing w:val="-10"/>
                <w:sz w:val="24"/>
              </w:rPr>
              <w:t>1</w:t>
            </w:r>
          </w:p>
        </w:tc>
        <w:tc>
          <w:tcPr>
            <w:tcW w:w="2126" w:type="dxa"/>
          </w:tcPr>
          <w:p w:rsidR="00076F32" w:rsidRDefault="00947DCD">
            <w:pPr>
              <w:pStyle w:val="TableParagraph"/>
              <w:spacing w:line="273" w:lineRule="exact"/>
              <w:ind w:left="112"/>
              <w:rPr>
                <w:sz w:val="24"/>
              </w:rPr>
            </w:pPr>
            <w:r>
              <w:rPr>
                <w:sz w:val="24"/>
              </w:rPr>
              <w:t>Работав</w:t>
            </w:r>
            <w:r>
              <w:rPr>
                <w:spacing w:val="-2"/>
                <w:sz w:val="24"/>
              </w:rPr>
              <w:t>группах</w:t>
            </w:r>
          </w:p>
        </w:tc>
        <w:tc>
          <w:tcPr>
            <w:tcW w:w="2838" w:type="dxa"/>
          </w:tcPr>
          <w:p w:rsidR="00076F32" w:rsidRDefault="00671440">
            <w:pPr>
              <w:pStyle w:val="TableParagraph"/>
              <w:spacing w:line="249" w:lineRule="exact"/>
              <w:ind w:left="7"/>
            </w:pPr>
            <w:hyperlink r:id="rId672">
              <w:r w:rsidR="00947DCD">
                <w:rPr>
                  <w:color w:val="0000FF"/>
                  <w:spacing w:val="-2"/>
                  <w:u w:val="single" w:color="0000FF"/>
                </w:rPr>
                <w:t>https://razgovor.edsoo.ru/</w:t>
              </w:r>
            </w:hyperlink>
          </w:p>
        </w:tc>
      </w:tr>
      <w:tr w:rsidR="00076F32">
        <w:trPr>
          <w:trHeight w:val="604"/>
        </w:trPr>
        <w:tc>
          <w:tcPr>
            <w:tcW w:w="566" w:type="dxa"/>
            <w:tcBorders>
              <w:bottom w:val="single" w:sz="2" w:space="0" w:color="000000"/>
            </w:tcBorders>
          </w:tcPr>
          <w:p w:rsidR="00076F32" w:rsidRDefault="00947DCD">
            <w:pPr>
              <w:pStyle w:val="TableParagraph"/>
              <w:spacing w:before="40"/>
              <w:ind w:left="-10"/>
              <w:rPr>
                <w:sz w:val="24"/>
              </w:rPr>
            </w:pPr>
            <w:r>
              <w:rPr>
                <w:spacing w:val="-5"/>
                <w:sz w:val="24"/>
              </w:rPr>
              <w:t>5.</w:t>
            </w:r>
          </w:p>
        </w:tc>
        <w:tc>
          <w:tcPr>
            <w:tcW w:w="2266" w:type="dxa"/>
            <w:tcBorders>
              <w:bottom w:val="single" w:sz="2" w:space="0" w:color="000000"/>
            </w:tcBorders>
          </w:tcPr>
          <w:p w:rsidR="00076F32" w:rsidRDefault="00947DCD">
            <w:pPr>
              <w:pStyle w:val="TableParagraph"/>
              <w:spacing w:line="249" w:lineRule="exact"/>
              <w:ind w:left="5"/>
            </w:pPr>
            <w:r>
              <w:t>Урок</w:t>
            </w:r>
            <w:r>
              <w:rPr>
                <w:spacing w:val="-2"/>
              </w:rPr>
              <w:t>памяти</w:t>
            </w:r>
          </w:p>
        </w:tc>
        <w:tc>
          <w:tcPr>
            <w:tcW w:w="1560" w:type="dxa"/>
            <w:tcBorders>
              <w:bottom w:val="single" w:sz="2" w:space="0" w:color="000000"/>
            </w:tcBorders>
          </w:tcPr>
          <w:p w:rsidR="00076F32" w:rsidRDefault="00947DCD">
            <w:pPr>
              <w:pStyle w:val="TableParagraph"/>
              <w:spacing w:line="268" w:lineRule="exact"/>
              <w:ind w:left="118"/>
              <w:jc w:val="center"/>
              <w:rPr>
                <w:sz w:val="24"/>
              </w:rPr>
            </w:pPr>
            <w:r>
              <w:rPr>
                <w:spacing w:val="-10"/>
                <w:sz w:val="24"/>
              </w:rPr>
              <w:t>1</w:t>
            </w:r>
          </w:p>
        </w:tc>
        <w:tc>
          <w:tcPr>
            <w:tcW w:w="2126" w:type="dxa"/>
            <w:tcBorders>
              <w:bottom w:val="single" w:sz="2" w:space="0" w:color="000000"/>
            </w:tcBorders>
          </w:tcPr>
          <w:p w:rsidR="00076F32" w:rsidRDefault="00947DCD">
            <w:pPr>
              <w:pStyle w:val="TableParagraph"/>
              <w:spacing w:line="268" w:lineRule="exact"/>
              <w:ind w:left="112"/>
              <w:rPr>
                <w:sz w:val="24"/>
              </w:rPr>
            </w:pPr>
            <w:r>
              <w:rPr>
                <w:spacing w:val="-2"/>
                <w:sz w:val="24"/>
              </w:rPr>
              <w:t>Беседа</w:t>
            </w:r>
          </w:p>
        </w:tc>
        <w:tc>
          <w:tcPr>
            <w:tcW w:w="2838" w:type="dxa"/>
            <w:tcBorders>
              <w:bottom w:val="single" w:sz="2" w:space="0" w:color="000000"/>
            </w:tcBorders>
          </w:tcPr>
          <w:p w:rsidR="00076F32" w:rsidRDefault="00671440">
            <w:pPr>
              <w:pStyle w:val="TableParagraph"/>
              <w:spacing w:line="245" w:lineRule="exact"/>
              <w:ind w:left="7"/>
            </w:pPr>
            <w:hyperlink r:id="rId673">
              <w:r w:rsidR="00947DCD">
                <w:rPr>
                  <w:color w:val="0000FF"/>
                  <w:spacing w:val="-2"/>
                  <w:u w:val="single" w:color="0000FF"/>
                </w:rPr>
                <w:t>https://razgovor.edsoo.ru/</w:t>
              </w:r>
            </w:hyperlink>
          </w:p>
        </w:tc>
      </w:tr>
    </w:tbl>
    <w:p w:rsidR="00076F32" w:rsidRDefault="00076F32">
      <w:pPr>
        <w:pStyle w:val="a3"/>
        <w:ind w:left="0"/>
        <w:jc w:val="left"/>
        <w:rPr>
          <w:b/>
          <w:sz w:val="22"/>
        </w:rPr>
      </w:pPr>
    </w:p>
    <w:p w:rsidR="00076F32" w:rsidRDefault="00076F32">
      <w:pPr>
        <w:pStyle w:val="a3"/>
        <w:spacing w:before="11"/>
        <w:ind w:left="0"/>
        <w:jc w:val="left"/>
        <w:rPr>
          <w:b/>
          <w:sz w:val="22"/>
        </w:rPr>
      </w:pPr>
    </w:p>
    <w:p w:rsidR="00076F32" w:rsidRDefault="00947DCD">
      <w:pPr>
        <w:pStyle w:val="a4"/>
        <w:numPr>
          <w:ilvl w:val="2"/>
          <w:numId w:val="61"/>
        </w:numPr>
        <w:tabs>
          <w:tab w:val="left" w:pos="829"/>
        </w:tabs>
        <w:ind w:left="829" w:right="111" w:hanging="829"/>
        <w:jc w:val="center"/>
        <w:rPr>
          <w:b/>
          <w:sz w:val="28"/>
        </w:rPr>
      </w:pPr>
      <w:r>
        <w:rPr>
          <w:b/>
          <w:i/>
        </w:rPr>
        <w:t>Рабочаяпрограммапокурсувнеурочнойдеятельности«Школа</w:t>
      </w:r>
      <w:r>
        <w:rPr>
          <w:b/>
          <w:i/>
          <w:spacing w:val="-2"/>
        </w:rPr>
        <w:t>лидера»</w:t>
      </w:r>
    </w:p>
    <w:p w:rsidR="00076F32" w:rsidRDefault="00947DCD">
      <w:pPr>
        <w:spacing w:before="129"/>
        <w:ind w:right="107"/>
        <w:jc w:val="center"/>
        <w:rPr>
          <w:b/>
        </w:rPr>
      </w:pPr>
      <w:r>
        <w:rPr>
          <w:b/>
        </w:rPr>
        <w:t>Пояснительная</w:t>
      </w:r>
      <w:r>
        <w:rPr>
          <w:b/>
          <w:spacing w:val="-2"/>
        </w:rPr>
        <w:t>записка</w:t>
      </w:r>
    </w:p>
    <w:p w:rsidR="00076F32" w:rsidRDefault="00947DCD">
      <w:pPr>
        <w:spacing w:before="212"/>
        <w:ind w:left="102" w:right="205"/>
        <w:jc w:val="both"/>
      </w:pPr>
      <w:r>
        <w:t>Происходящие в обществе социально-экономические изменения предъявляют к школе новые требования, выражающиеся в том, чтоее выпускникам уженедостаточно обладать широкими и разностороннимизнаниями, навыками и умениями. Выпускники должны быть социально-активными, ответственными, обладающими определенным социальным опытом, который поможет адаптироваться к требованиям современной жизни в условиях рыночных отношений. Еще в школе ученику необходимо приобрести социальный опыт, который поможет ему получить профессию, найти достойную работу.</w:t>
      </w:r>
    </w:p>
    <w:p w:rsidR="00076F32" w:rsidRDefault="00947DCD">
      <w:pPr>
        <w:spacing w:before="225"/>
        <w:ind w:left="102"/>
      </w:pPr>
      <w:r>
        <w:t>Главнымусловиемприобретенияданногоопытадолжностатьобеспечениеорганизациипрактической деятельности во внеурочной деятельности – социальной практики.</w:t>
      </w:r>
    </w:p>
    <w:p w:rsidR="00076F32" w:rsidRDefault="00947DCD">
      <w:pPr>
        <w:spacing w:before="224" w:line="242" w:lineRule="auto"/>
        <w:ind w:left="102" w:right="219"/>
        <w:jc w:val="both"/>
      </w:pPr>
      <w:r>
        <w:t>Цель программы: организовать знакомство учащихся с социумом, общественными организациями и учреждениями города Щелково и города Москвы, ВУЗами; познакомить учащихся с профессиями, где необходимы знания предметных областей «Филология», «Обществознание».</w:t>
      </w:r>
    </w:p>
    <w:p w:rsidR="00076F32" w:rsidRDefault="00947DCD">
      <w:pPr>
        <w:spacing w:before="218"/>
        <w:ind w:left="102"/>
      </w:pPr>
      <w:r>
        <w:t xml:space="preserve">Задачи </w:t>
      </w:r>
      <w:r>
        <w:rPr>
          <w:spacing w:val="-2"/>
        </w:rPr>
        <w:t>программы:</w:t>
      </w:r>
    </w:p>
    <w:p w:rsidR="00076F32" w:rsidRDefault="00947DCD">
      <w:pPr>
        <w:pStyle w:val="a4"/>
        <w:numPr>
          <w:ilvl w:val="0"/>
          <w:numId w:val="53"/>
        </w:numPr>
        <w:tabs>
          <w:tab w:val="left" w:pos="221"/>
        </w:tabs>
        <w:spacing w:before="224" w:line="237" w:lineRule="auto"/>
        <w:ind w:right="220" w:firstLine="0"/>
        <w:jc w:val="left"/>
      </w:pPr>
      <w:r>
        <w:t xml:space="preserve">предоставитьучащимсявозможностьиспользоватьнакопленныйопытобщениядляразвитиякоммуникативных </w:t>
      </w:r>
      <w:r>
        <w:rPr>
          <w:spacing w:val="-2"/>
        </w:rPr>
        <w:t>способностей;</w:t>
      </w:r>
    </w:p>
    <w:p w:rsidR="00076F32" w:rsidRDefault="00947DCD">
      <w:pPr>
        <w:pStyle w:val="a4"/>
        <w:numPr>
          <w:ilvl w:val="0"/>
          <w:numId w:val="53"/>
        </w:numPr>
        <w:tabs>
          <w:tab w:val="left" w:pos="231"/>
        </w:tabs>
        <w:spacing w:before="1"/>
        <w:ind w:left="231" w:hanging="129"/>
        <w:jc w:val="left"/>
      </w:pPr>
      <w:r>
        <w:t>закрепитьуменияанализировать</w:t>
      </w:r>
      <w:r>
        <w:rPr>
          <w:spacing w:val="-2"/>
        </w:rPr>
        <w:t>информацию;</w:t>
      </w:r>
    </w:p>
    <w:p w:rsidR="00076F32" w:rsidRDefault="00947DCD">
      <w:pPr>
        <w:pStyle w:val="a4"/>
        <w:numPr>
          <w:ilvl w:val="0"/>
          <w:numId w:val="53"/>
        </w:numPr>
        <w:tabs>
          <w:tab w:val="left" w:pos="259"/>
        </w:tabs>
        <w:spacing w:before="2"/>
        <w:ind w:left="259" w:hanging="157"/>
        <w:jc w:val="left"/>
      </w:pPr>
      <w:r>
        <w:t>создатьусловиядляотработкиумениявыстраиватьсвоеповедениевразличныхжизненныхситуациях</w:t>
      </w:r>
      <w:r>
        <w:rPr>
          <w:spacing w:val="-5"/>
        </w:rPr>
        <w:t>при</w:t>
      </w:r>
    </w:p>
    <w:p w:rsidR="00076F32" w:rsidRDefault="00076F32">
      <w:pPr>
        <w:sectPr w:rsidR="00076F32">
          <w:type w:val="continuous"/>
          <w:pgSz w:w="11910" w:h="16840"/>
          <w:pgMar w:top="1000" w:right="40" w:bottom="480" w:left="920" w:header="0" w:footer="282" w:gutter="0"/>
          <w:cols w:space="720"/>
        </w:sectPr>
      </w:pPr>
    </w:p>
    <w:p w:rsidR="00076F32" w:rsidRDefault="00947DCD">
      <w:pPr>
        <w:spacing w:before="75"/>
        <w:ind w:left="102"/>
      </w:pPr>
      <w:r>
        <w:lastRenderedPageBreak/>
        <w:t>исполненииразличныхсоциальных</w:t>
      </w:r>
      <w:r>
        <w:rPr>
          <w:spacing w:val="-2"/>
        </w:rPr>
        <w:t>ролей;</w:t>
      </w:r>
    </w:p>
    <w:p w:rsidR="00076F32" w:rsidRDefault="00947DCD">
      <w:pPr>
        <w:pStyle w:val="a4"/>
        <w:numPr>
          <w:ilvl w:val="0"/>
          <w:numId w:val="53"/>
        </w:numPr>
        <w:tabs>
          <w:tab w:val="left" w:pos="231"/>
        </w:tabs>
        <w:spacing w:before="1"/>
        <w:ind w:left="231" w:hanging="129"/>
        <w:jc w:val="left"/>
      </w:pPr>
      <w:r>
        <w:t>помочьобучающимсяввыборебудущей</w:t>
      </w:r>
      <w:r>
        <w:rPr>
          <w:spacing w:val="-2"/>
        </w:rPr>
        <w:t>профессии.</w:t>
      </w:r>
    </w:p>
    <w:p w:rsidR="00076F32" w:rsidRDefault="00076F32">
      <w:pPr>
        <w:pStyle w:val="a3"/>
        <w:spacing w:before="3"/>
        <w:ind w:left="0"/>
        <w:jc w:val="left"/>
        <w:rPr>
          <w:sz w:val="22"/>
        </w:rPr>
      </w:pPr>
    </w:p>
    <w:p w:rsidR="00076F32" w:rsidRDefault="00947DCD">
      <w:pPr>
        <w:ind w:right="110"/>
        <w:jc w:val="center"/>
        <w:rPr>
          <w:b/>
        </w:rPr>
      </w:pPr>
      <w:r>
        <w:rPr>
          <w:b/>
        </w:rPr>
        <w:t>Содержаниеобученияв10</w:t>
      </w:r>
      <w:r>
        <w:rPr>
          <w:b/>
          <w:spacing w:val="-2"/>
        </w:rPr>
        <w:t>классе</w:t>
      </w:r>
    </w:p>
    <w:p w:rsidR="00076F32" w:rsidRDefault="00947DCD">
      <w:pPr>
        <w:spacing w:before="1"/>
        <w:ind w:right="8307"/>
        <w:jc w:val="center"/>
        <w:rPr>
          <w:b/>
        </w:rPr>
      </w:pPr>
      <w:r>
        <w:rPr>
          <w:b/>
        </w:rPr>
        <w:t>Тема1.Вводное</w:t>
      </w:r>
      <w:r>
        <w:rPr>
          <w:b/>
          <w:spacing w:val="-2"/>
        </w:rPr>
        <w:t xml:space="preserve"> занятие</w:t>
      </w:r>
    </w:p>
    <w:p w:rsidR="00076F32" w:rsidRDefault="00947DCD">
      <w:pPr>
        <w:spacing w:line="251" w:lineRule="exact"/>
        <w:ind w:left="102"/>
        <w:jc w:val="both"/>
      </w:pPr>
      <w:r>
        <w:t>Основныеисточникиинформации.РольСМИвразвитииоткрытогообщества.Школьные</w:t>
      </w:r>
      <w:r>
        <w:rPr>
          <w:spacing w:val="-4"/>
        </w:rPr>
        <w:t>СМИ.</w:t>
      </w:r>
    </w:p>
    <w:p w:rsidR="00076F32" w:rsidRDefault="00947DCD">
      <w:pPr>
        <w:spacing w:before="6" w:line="249" w:lineRule="exact"/>
        <w:ind w:left="102"/>
        <w:jc w:val="both"/>
        <w:rPr>
          <w:b/>
        </w:rPr>
      </w:pPr>
      <w:r>
        <w:rPr>
          <w:b/>
        </w:rPr>
        <w:t>Тема2.Сущностьимеханизмы</w:t>
      </w:r>
      <w:r>
        <w:rPr>
          <w:b/>
          <w:spacing w:val="-2"/>
        </w:rPr>
        <w:t>самоуправления.</w:t>
      </w:r>
    </w:p>
    <w:p w:rsidR="00076F32" w:rsidRDefault="00947DCD">
      <w:pPr>
        <w:spacing w:line="242" w:lineRule="auto"/>
        <w:ind w:left="102" w:right="217"/>
        <w:jc w:val="both"/>
      </w:pPr>
      <w:r>
        <w:t>История развития различных самостоятельных добровольных объединений граждан по интересам в России, в странах Европы и в США. Сущность и механизмы самоуправления. Работа с нормативными документами. Проведение соцопроса. Обработка анкет соцопроса.</w:t>
      </w:r>
    </w:p>
    <w:p w:rsidR="00076F32" w:rsidRDefault="00947DCD">
      <w:pPr>
        <w:spacing w:line="248" w:lineRule="exact"/>
        <w:ind w:left="102"/>
        <w:jc w:val="both"/>
        <w:rPr>
          <w:b/>
        </w:rPr>
      </w:pPr>
      <w:r>
        <w:rPr>
          <w:b/>
        </w:rPr>
        <w:t>Тема3.</w:t>
      </w:r>
      <w:r>
        <w:rPr>
          <w:b/>
          <w:spacing w:val="-2"/>
        </w:rPr>
        <w:t>Устав.</w:t>
      </w:r>
    </w:p>
    <w:p w:rsidR="00076F32" w:rsidRDefault="00947DCD">
      <w:pPr>
        <w:ind w:left="102" w:right="230"/>
        <w:jc w:val="both"/>
      </w:pPr>
      <w:r>
        <w:t>Разработка модели организационной структуры органов школьного самоуправления. Защита проекта модели. Деловая игра по теме «Наш Устав».</w:t>
      </w:r>
    </w:p>
    <w:p w:rsidR="00076F32" w:rsidRDefault="00947DCD">
      <w:pPr>
        <w:spacing w:before="2" w:line="249" w:lineRule="exact"/>
        <w:ind w:left="102"/>
        <w:jc w:val="both"/>
        <w:rPr>
          <w:b/>
        </w:rPr>
      </w:pPr>
      <w:r>
        <w:rPr>
          <w:b/>
        </w:rPr>
        <w:t>Тема4.Системамуниципального</w:t>
      </w:r>
      <w:r>
        <w:rPr>
          <w:b/>
          <w:spacing w:val="-2"/>
        </w:rPr>
        <w:t>самоуправления.</w:t>
      </w:r>
    </w:p>
    <w:p w:rsidR="00076F32" w:rsidRDefault="00947DCD">
      <w:pPr>
        <w:spacing w:line="242" w:lineRule="auto"/>
        <w:ind w:left="102" w:right="223"/>
        <w:jc w:val="both"/>
      </w:pPr>
      <w:r>
        <w:t>Понятие о функциях органов муниципального самоуправления. Подготовка презентации муниципального самоуправления. Защита презентаций.</w:t>
      </w:r>
    </w:p>
    <w:p w:rsidR="00076F32" w:rsidRDefault="00947DCD">
      <w:pPr>
        <w:spacing w:line="249" w:lineRule="exact"/>
        <w:ind w:left="102"/>
        <w:jc w:val="both"/>
        <w:rPr>
          <w:b/>
        </w:rPr>
      </w:pPr>
      <w:r>
        <w:rPr>
          <w:b/>
        </w:rPr>
        <w:t>Тема5. Выборыворганы</w:t>
      </w:r>
      <w:r>
        <w:rPr>
          <w:b/>
          <w:spacing w:val="-2"/>
        </w:rPr>
        <w:t>самоуправления</w:t>
      </w:r>
    </w:p>
    <w:p w:rsidR="00076F32" w:rsidRDefault="00947DCD">
      <w:pPr>
        <w:ind w:left="102" w:right="212"/>
        <w:jc w:val="both"/>
      </w:pPr>
      <w:r>
        <w:t xml:space="preserve">Закон о выборах. Мониторинг интереса, особенности проведения социологического опроса. Порядок </w:t>
      </w:r>
      <w:r>
        <w:rPr>
          <w:spacing w:val="-2"/>
        </w:rPr>
        <w:t xml:space="preserve">выдвижениякандидатоввдепутатыворганысамоуправления. ЭкскурсиявгородскуюДуму. Мастер -класс«Моя </w:t>
      </w:r>
      <w:r>
        <w:t xml:space="preserve">предвыборнаяпрограмма».Разработкасвоейпредвыборнойпрограммы.Защитаиндивидуальнойпредвыборной </w:t>
      </w:r>
      <w:r>
        <w:rPr>
          <w:spacing w:val="-2"/>
        </w:rPr>
        <w:t>программы.</w:t>
      </w:r>
    </w:p>
    <w:p w:rsidR="00076F32" w:rsidRDefault="00947DCD">
      <w:pPr>
        <w:spacing w:before="1" w:line="251" w:lineRule="exact"/>
        <w:ind w:left="102"/>
        <w:jc w:val="both"/>
        <w:rPr>
          <w:b/>
        </w:rPr>
      </w:pPr>
      <w:r>
        <w:rPr>
          <w:b/>
        </w:rPr>
        <w:t>Тема6.Самообразованиеактиваоргана</w:t>
      </w:r>
      <w:r>
        <w:rPr>
          <w:b/>
          <w:spacing w:val="-2"/>
        </w:rPr>
        <w:t>самоуправления.</w:t>
      </w:r>
    </w:p>
    <w:p w:rsidR="00076F32" w:rsidRDefault="00947DCD">
      <w:pPr>
        <w:spacing w:line="251" w:lineRule="exact"/>
        <w:ind w:left="102"/>
        <w:jc w:val="both"/>
      </w:pPr>
      <w:r>
        <w:t>Содержание.Методыиформыорганизацииобученияисамообразованияактиваоргановсамоуправления</w:t>
      </w:r>
      <w:r>
        <w:rPr>
          <w:spacing w:val="-2"/>
        </w:rPr>
        <w:t>школы</w:t>
      </w:r>
    </w:p>
    <w:p w:rsidR="00076F32" w:rsidRDefault="00947DCD">
      <w:pPr>
        <w:spacing w:before="1"/>
        <w:ind w:left="102"/>
        <w:jc w:val="both"/>
      </w:pPr>
      <w:r>
        <w:t>«Советаобучающихся»Подготовка</w:t>
      </w:r>
      <w:r>
        <w:rPr>
          <w:spacing w:val="-2"/>
        </w:rPr>
        <w:t>фестиваля.</w:t>
      </w:r>
    </w:p>
    <w:p w:rsidR="00076F32" w:rsidRDefault="00947DCD">
      <w:pPr>
        <w:spacing w:before="2" w:line="251" w:lineRule="exact"/>
        <w:ind w:left="102"/>
        <w:jc w:val="both"/>
        <w:rPr>
          <w:b/>
        </w:rPr>
      </w:pPr>
      <w:r>
        <w:rPr>
          <w:b/>
        </w:rPr>
        <w:t>Тема7.Социальные</w:t>
      </w:r>
      <w:r>
        <w:rPr>
          <w:b/>
          <w:spacing w:val="-2"/>
        </w:rPr>
        <w:t>партнёры.</w:t>
      </w:r>
    </w:p>
    <w:p w:rsidR="00076F32" w:rsidRDefault="00947DCD">
      <w:pPr>
        <w:ind w:left="102" w:right="226"/>
        <w:jc w:val="both"/>
      </w:pPr>
      <w:r>
        <w:t>Работа над подготовкой социальных проектов. Разработка социального проекта. Защита индивидуальных социальных проектов.</w:t>
      </w:r>
    </w:p>
    <w:p w:rsidR="00076F32" w:rsidRDefault="00947DCD">
      <w:pPr>
        <w:spacing w:before="1" w:line="251" w:lineRule="exact"/>
        <w:ind w:left="102"/>
        <w:jc w:val="both"/>
        <w:rPr>
          <w:b/>
        </w:rPr>
      </w:pPr>
      <w:r>
        <w:rPr>
          <w:b/>
        </w:rPr>
        <w:t>Тема8.Результатыдеятельностиоргана</w:t>
      </w:r>
      <w:r>
        <w:rPr>
          <w:b/>
          <w:spacing w:val="-2"/>
        </w:rPr>
        <w:t>самоуправления.</w:t>
      </w:r>
    </w:p>
    <w:p w:rsidR="00076F32" w:rsidRDefault="00947DCD">
      <w:pPr>
        <w:spacing w:line="251" w:lineRule="exact"/>
        <w:ind w:left="102"/>
        <w:jc w:val="both"/>
      </w:pPr>
      <w:r>
        <w:t>Презентацияпроектарезультатовдеятельностиоргана</w:t>
      </w:r>
      <w:r>
        <w:rPr>
          <w:spacing w:val="-2"/>
        </w:rPr>
        <w:t>самоуправления.</w:t>
      </w:r>
    </w:p>
    <w:p w:rsidR="00076F32" w:rsidRDefault="00076F32">
      <w:pPr>
        <w:pStyle w:val="a3"/>
        <w:spacing w:before="3"/>
        <w:ind w:left="0"/>
        <w:jc w:val="left"/>
        <w:rPr>
          <w:sz w:val="22"/>
        </w:rPr>
      </w:pPr>
    </w:p>
    <w:p w:rsidR="00076F32" w:rsidRDefault="00947DCD">
      <w:pPr>
        <w:ind w:left="102" w:right="3408" w:firstLine="3639"/>
        <w:rPr>
          <w:b/>
        </w:rPr>
      </w:pPr>
      <w:r>
        <w:rPr>
          <w:b/>
        </w:rPr>
        <w:t>Содержаниеобученияв11классе Тема 1. Волонтерское движение в России.</w:t>
      </w:r>
    </w:p>
    <w:p w:rsidR="00076F32" w:rsidRDefault="00947DCD">
      <w:pPr>
        <w:ind w:left="102"/>
      </w:pPr>
      <w:r>
        <w:t>Учащиесяузнаюто волонтерскомдвижении вРоссии, познакомятсяс правами иобязанностямиволонтеров. Определятмиссиюволонтерскогоотряда,продумаютнаправленияработыинаметятпланработынагод. Анкетирование поможет обучающимся осмыслить требования, предъявляемые к личным качествам волонтера. Свои результаты и план работыволонтерского движения обучающиеся представят в школьной газете.</w:t>
      </w:r>
    </w:p>
    <w:p w:rsidR="00076F32" w:rsidRDefault="00947DCD">
      <w:pPr>
        <w:spacing w:before="4" w:line="249" w:lineRule="exact"/>
        <w:ind w:left="102"/>
        <w:rPr>
          <w:b/>
        </w:rPr>
      </w:pPr>
      <w:r>
        <w:rPr>
          <w:b/>
        </w:rPr>
        <w:t>Тема2. Познаюсебяи других-психологическаяподготовка</w:t>
      </w:r>
      <w:r>
        <w:rPr>
          <w:b/>
          <w:spacing w:val="-2"/>
        </w:rPr>
        <w:t>волонтеров.</w:t>
      </w:r>
    </w:p>
    <w:p w:rsidR="00076F32" w:rsidRDefault="00947DCD">
      <w:pPr>
        <w:ind w:left="102" w:right="211"/>
        <w:jc w:val="both"/>
      </w:pPr>
      <w:r>
        <w:t>Учащиеся познакомятся с психологическими особенностями пожилых людей. Тренинги, как интерактивные методы обучения, позволят более глубоко осознать истинные мотивы обращения к волонтерской деятельности, развить уже существующие навыки работы с людьми и такие важные для общения качества, как эмпатия (сопереживаниедругому), конгруэнтность (искренность). Участиев тренингах поможет обучающимся осознать свою готовность к участию в волонтерской деятельности, подготовиться к её осуществлению. Психологическая подготовка способствует развитию личностного потенциала школьников, помогает разрешить собственные психологические проблемы, закрепить полученные теоретические знания, формирует коммуникативные способности и готовность терпимо относится к окружающим людям.</w:t>
      </w:r>
    </w:p>
    <w:p w:rsidR="00076F32" w:rsidRDefault="00947DCD">
      <w:pPr>
        <w:ind w:left="102"/>
        <w:jc w:val="both"/>
      </w:pPr>
      <w:r>
        <w:t>Оформлениешкольногостенда пособраннымматериаламдлястаршей</w:t>
      </w:r>
      <w:r>
        <w:rPr>
          <w:spacing w:val="-2"/>
        </w:rPr>
        <w:t xml:space="preserve"> школы.</w:t>
      </w:r>
    </w:p>
    <w:p w:rsidR="00076F32" w:rsidRDefault="00947DCD">
      <w:pPr>
        <w:spacing w:line="251" w:lineRule="exact"/>
        <w:ind w:left="102"/>
        <w:jc w:val="both"/>
      </w:pPr>
      <w:r>
        <w:rPr>
          <w:b/>
        </w:rPr>
        <w:t>Тема3.Адресамилосердия-социальнаяработа</w:t>
      </w:r>
      <w:r>
        <w:rPr>
          <w:b/>
          <w:spacing w:val="-2"/>
        </w:rPr>
        <w:t>волонтеров</w:t>
      </w:r>
      <w:r>
        <w:rPr>
          <w:spacing w:val="-2"/>
        </w:rPr>
        <w:t>.</w:t>
      </w:r>
    </w:p>
    <w:p w:rsidR="00076F32" w:rsidRDefault="00947DCD">
      <w:pPr>
        <w:ind w:left="102" w:right="218"/>
        <w:jc w:val="both"/>
      </w:pPr>
      <w:r>
        <w:t>Обучающиеся определят круг людей, нуждающихся в заботе и внимании. Волонтеры окажут им адресную помощь, на практике реализуют знания, полученные ими в период подготовки. Составят банк организаций, которые нуждаются в волонтерской помощи.</w:t>
      </w:r>
    </w:p>
    <w:p w:rsidR="00076F32" w:rsidRDefault="00947DCD">
      <w:pPr>
        <w:spacing w:before="3" w:line="251" w:lineRule="exact"/>
        <w:ind w:left="102"/>
        <w:jc w:val="both"/>
      </w:pPr>
      <w:r>
        <w:t>Публикациястатейвместные</w:t>
      </w:r>
      <w:r>
        <w:rPr>
          <w:spacing w:val="-4"/>
        </w:rPr>
        <w:t>СМИ.</w:t>
      </w:r>
    </w:p>
    <w:p w:rsidR="00076F32" w:rsidRDefault="00947DCD">
      <w:pPr>
        <w:spacing w:line="251" w:lineRule="exact"/>
        <w:ind w:left="102"/>
        <w:jc w:val="both"/>
      </w:pPr>
      <w:r>
        <w:rPr>
          <w:b/>
        </w:rPr>
        <w:t>Тема4.Участиевблаготворительныхакциях,практических</w:t>
      </w:r>
      <w:r>
        <w:rPr>
          <w:b/>
          <w:spacing w:val="-2"/>
        </w:rPr>
        <w:t>делах</w:t>
      </w:r>
      <w:r>
        <w:rPr>
          <w:spacing w:val="-2"/>
        </w:rPr>
        <w:t>.</w:t>
      </w:r>
    </w:p>
    <w:p w:rsidR="00076F32" w:rsidRDefault="00947DCD">
      <w:pPr>
        <w:spacing w:before="2"/>
        <w:ind w:left="102" w:right="212"/>
        <w:jc w:val="both"/>
      </w:pPr>
      <w:r>
        <w:t>Программасодержиттеоретическиеипрактическиезанятия.Реализацияпрограммыпредусматриваетвключение учащихсявсоциальнуюпрактику,образовательныетренинги,анкетированиепосозданиюбазыдобровольческой деятельности. Освоение данной программы обучающимися осуществляется последовательно: от теории к практике. При изучении программы обучающиеся активно участвуют в волонтерских акциях.</w:t>
      </w:r>
    </w:p>
    <w:p w:rsidR="00076F32" w:rsidRDefault="00947DCD">
      <w:pPr>
        <w:spacing w:before="5" w:line="249" w:lineRule="exact"/>
        <w:ind w:left="102"/>
        <w:jc w:val="both"/>
        <w:rPr>
          <w:b/>
        </w:rPr>
      </w:pPr>
      <w:r>
        <w:rPr>
          <w:b/>
        </w:rPr>
        <w:t>Тема5.Акция«Копилкадобрых</w:t>
      </w:r>
      <w:r>
        <w:rPr>
          <w:b/>
          <w:spacing w:val="-2"/>
        </w:rPr>
        <w:t>дел».</w:t>
      </w:r>
    </w:p>
    <w:p w:rsidR="00076F32" w:rsidRDefault="00947DCD">
      <w:pPr>
        <w:spacing w:line="249" w:lineRule="exact"/>
        <w:ind w:left="102"/>
        <w:jc w:val="both"/>
      </w:pPr>
      <w:r>
        <w:t>Участиеобучающихсявакции.Проведениетворческогоотчета.Подведениеитогов</w:t>
      </w:r>
      <w:r>
        <w:rPr>
          <w:spacing w:val="-2"/>
        </w:rPr>
        <w:t>работы.</w:t>
      </w:r>
    </w:p>
    <w:p w:rsidR="00076F32" w:rsidRDefault="00076F32">
      <w:pPr>
        <w:spacing w:line="249" w:lineRule="exact"/>
        <w:jc w:val="both"/>
        <w:sectPr w:rsidR="00076F32">
          <w:pgSz w:w="11910" w:h="16840"/>
          <w:pgMar w:top="940" w:right="40" w:bottom="480" w:left="920" w:header="0" w:footer="282" w:gutter="0"/>
          <w:cols w:space="720"/>
        </w:sectPr>
      </w:pPr>
    </w:p>
    <w:p w:rsidR="00076F32" w:rsidRDefault="00947DCD">
      <w:pPr>
        <w:spacing w:before="80"/>
        <w:ind w:left="3579" w:hanging="3343"/>
        <w:rPr>
          <w:b/>
        </w:rPr>
      </w:pPr>
      <w:r>
        <w:rPr>
          <w:b/>
        </w:rPr>
        <w:lastRenderedPageBreak/>
        <w:t>Планируемыерезультатыосвоенияпрограммыпокурсувнеурочнойдеятельности«Школалидера»на уровне среднего общего образования</w:t>
      </w:r>
    </w:p>
    <w:p w:rsidR="00076F32" w:rsidRDefault="00947DCD">
      <w:pPr>
        <w:spacing w:before="118"/>
        <w:ind w:left="102"/>
      </w:pPr>
      <w:r>
        <w:t>Личностные</w:t>
      </w:r>
      <w:r>
        <w:rPr>
          <w:spacing w:val="-2"/>
        </w:rPr>
        <w:t>результаты:</w:t>
      </w:r>
    </w:p>
    <w:p w:rsidR="00076F32" w:rsidRDefault="00947DCD">
      <w:pPr>
        <w:pStyle w:val="a4"/>
        <w:numPr>
          <w:ilvl w:val="1"/>
          <w:numId w:val="53"/>
        </w:numPr>
        <w:tabs>
          <w:tab w:val="left" w:pos="606"/>
        </w:tabs>
        <w:spacing w:line="269" w:lineRule="exact"/>
        <w:jc w:val="left"/>
      </w:pPr>
      <w:r>
        <w:t>приобретениесоциальных</w:t>
      </w:r>
      <w:r>
        <w:rPr>
          <w:spacing w:val="-2"/>
        </w:rPr>
        <w:t>знаний;</w:t>
      </w:r>
    </w:p>
    <w:p w:rsidR="00076F32" w:rsidRDefault="00947DCD">
      <w:pPr>
        <w:pStyle w:val="a4"/>
        <w:numPr>
          <w:ilvl w:val="1"/>
          <w:numId w:val="53"/>
        </w:numPr>
        <w:tabs>
          <w:tab w:val="left" w:pos="606"/>
        </w:tabs>
        <w:spacing w:line="269" w:lineRule="exact"/>
        <w:jc w:val="left"/>
      </w:pPr>
      <w:r>
        <w:t>пониманиесоциальнойреальностииповседневной</w:t>
      </w:r>
      <w:r>
        <w:rPr>
          <w:spacing w:val="-2"/>
        </w:rPr>
        <w:t>жизни;</w:t>
      </w:r>
    </w:p>
    <w:p w:rsidR="00076F32" w:rsidRDefault="00947DCD">
      <w:pPr>
        <w:pStyle w:val="a4"/>
        <w:numPr>
          <w:ilvl w:val="1"/>
          <w:numId w:val="53"/>
        </w:numPr>
        <w:tabs>
          <w:tab w:val="left" w:pos="606"/>
        </w:tabs>
        <w:jc w:val="left"/>
      </w:pPr>
      <w:r>
        <w:t>общениепоправилам,задаваемымвоображаемыми</w:t>
      </w:r>
      <w:r>
        <w:rPr>
          <w:spacing w:val="-2"/>
        </w:rPr>
        <w:t>условиями.</w:t>
      </w:r>
    </w:p>
    <w:p w:rsidR="00076F32" w:rsidRDefault="00947DCD">
      <w:pPr>
        <w:spacing w:before="250"/>
        <w:ind w:left="102"/>
      </w:pPr>
      <w:r>
        <w:t>Метапредметные</w:t>
      </w:r>
      <w:r>
        <w:rPr>
          <w:spacing w:val="-2"/>
        </w:rPr>
        <w:t>результаты:</w:t>
      </w:r>
    </w:p>
    <w:p w:rsidR="00076F32" w:rsidRDefault="00947DCD">
      <w:pPr>
        <w:pStyle w:val="a4"/>
        <w:numPr>
          <w:ilvl w:val="1"/>
          <w:numId w:val="53"/>
        </w:numPr>
        <w:tabs>
          <w:tab w:val="left" w:pos="606"/>
        </w:tabs>
        <w:spacing w:line="269" w:lineRule="exact"/>
        <w:jc w:val="left"/>
      </w:pPr>
      <w:r>
        <w:t>умениявыполнятьдействияпоопределенным</w:t>
      </w:r>
      <w:r>
        <w:rPr>
          <w:spacing w:val="-2"/>
        </w:rPr>
        <w:t>правилам;</w:t>
      </w:r>
    </w:p>
    <w:p w:rsidR="00076F32" w:rsidRDefault="00947DCD">
      <w:pPr>
        <w:pStyle w:val="a4"/>
        <w:numPr>
          <w:ilvl w:val="1"/>
          <w:numId w:val="53"/>
        </w:numPr>
        <w:tabs>
          <w:tab w:val="left" w:pos="606"/>
        </w:tabs>
        <w:spacing w:line="269" w:lineRule="exact"/>
        <w:jc w:val="left"/>
      </w:pPr>
      <w:r>
        <w:t>умениекорректироватьсвоеповедениевпроцессе</w:t>
      </w:r>
      <w:r>
        <w:rPr>
          <w:spacing w:val="-2"/>
        </w:rPr>
        <w:t>упражнений;</w:t>
      </w:r>
    </w:p>
    <w:p w:rsidR="00076F32" w:rsidRDefault="00947DCD">
      <w:pPr>
        <w:pStyle w:val="a4"/>
        <w:numPr>
          <w:ilvl w:val="1"/>
          <w:numId w:val="53"/>
        </w:numPr>
        <w:tabs>
          <w:tab w:val="left" w:pos="606"/>
        </w:tabs>
        <w:spacing w:line="269" w:lineRule="exact"/>
        <w:jc w:val="left"/>
      </w:pPr>
      <w:r>
        <w:t>уметьиспользоватьполученныезнаниявпроцессевыполнениятворческих</w:t>
      </w:r>
      <w:r>
        <w:rPr>
          <w:spacing w:val="-2"/>
        </w:rPr>
        <w:t>заданий.</w:t>
      </w:r>
    </w:p>
    <w:p w:rsidR="00076F32" w:rsidRDefault="00947DCD">
      <w:pPr>
        <w:pStyle w:val="a4"/>
        <w:numPr>
          <w:ilvl w:val="1"/>
          <w:numId w:val="53"/>
        </w:numPr>
        <w:tabs>
          <w:tab w:val="left" w:pos="606"/>
        </w:tabs>
        <w:spacing w:line="269" w:lineRule="exact"/>
        <w:jc w:val="left"/>
      </w:pPr>
      <w:r>
        <w:t>способностькпоискуииспользованиюнеобходимойинформациивходе</w:t>
      </w:r>
      <w:r>
        <w:rPr>
          <w:spacing w:val="-2"/>
        </w:rPr>
        <w:t>упражнений;</w:t>
      </w:r>
    </w:p>
    <w:p w:rsidR="00076F32" w:rsidRDefault="00947DCD">
      <w:pPr>
        <w:pStyle w:val="a4"/>
        <w:numPr>
          <w:ilvl w:val="1"/>
          <w:numId w:val="53"/>
        </w:numPr>
        <w:tabs>
          <w:tab w:val="left" w:pos="606"/>
        </w:tabs>
        <w:spacing w:line="269" w:lineRule="exact"/>
        <w:jc w:val="left"/>
      </w:pPr>
      <w:r>
        <w:t>развитиетворческого</w:t>
      </w:r>
      <w:r>
        <w:rPr>
          <w:spacing w:val="-2"/>
        </w:rPr>
        <w:t>воображения;</w:t>
      </w:r>
    </w:p>
    <w:p w:rsidR="00076F32" w:rsidRDefault="00947DCD">
      <w:pPr>
        <w:pStyle w:val="a4"/>
        <w:numPr>
          <w:ilvl w:val="1"/>
          <w:numId w:val="53"/>
        </w:numPr>
        <w:tabs>
          <w:tab w:val="left" w:pos="606"/>
        </w:tabs>
        <w:spacing w:line="269" w:lineRule="exact"/>
        <w:jc w:val="left"/>
      </w:pPr>
      <w:r>
        <w:t>умениеанализироватьсвои</w:t>
      </w:r>
      <w:r>
        <w:rPr>
          <w:spacing w:val="-2"/>
        </w:rPr>
        <w:t>действия.</w:t>
      </w:r>
    </w:p>
    <w:p w:rsidR="00076F32" w:rsidRDefault="00947DCD">
      <w:pPr>
        <w:pStyle w:val="a4"/>
        <w:numPr>
          <w:ilvl w:val="1"/>
          <w:numId w:val="53"/>
        </w:numPr>
        <w:tabs>
          <w:tab w:val="left" w:pos="606"/>
        </w:tabs>
        <w:spacing w:line="269" w:lineRule="exact"/>
        <w:jc w:val="left"/>
      </w:pPr>
      <w:r>
        <w:t>умениеправильно</w:t>
      </w:r>
      <w:r>
        <w:rPr>
          <w:spacing w:val="-2"/>
        </w:rPr>
        <w:t>общаться;</w:t>
      </w:r>
    </w:p>
    <w:p w:rsidR="00076F32" w:rsidRDefault="00947DCD">
      <w:pPr>
        <w:pStyle w:val="a4"/>
        <w:numPr>
          <w:ilvl w:val="1"/>
          <w:numId w:val="53"/>
        </w:numPr>
        <w:tabs>
          <w:tab w:val="left" w:pos="606"/>
        </w:tabs>
        <w:spacing w:line="269" w:lineRule="exact"/>
        <w:jc w:val="left"/>
      </w:pPr>
      <w:r>
        <w:t>умениевыражатьсвоичувстваиэмоциивкорректной</w:t>
      </w:r>
      <w:r>
        <w:rPr>
          <w:spacing w:val="-2"/>
        </w:rPr>
        <w:t>форме;</w:t>
      </w:r>
    </w:p>
    <w:p w:rsidR="00076F32" w:rsidRDefault="00947DCD">
      <w:pPr>
        <w:pStyle w:val="a4"/>
        <w:numPr>
          <w:ilvl w:val="1"/>
          <w:numId w:val="53"/>
        </w:numPr>
        <w:tabs>
          <w:tab w:val="left" w:pos="606"/>
        </w:tabs>
        <w:spacing w:line="269" w:lineRule="exact"/>
        <w:jc w:val="left"/>
      </w:pPr>
      <w:r>
        <w:t>умениеоцениватьсоидействиявпроцессеупражненийи</w:t>
      </w:r>
      <w:r>
        <w:rPr>
          <w:spacing w:val="-4"/>
        </w:rPr>
        <w:t xml:space="preserve"> игр.</w:t>
      </w:r>
    </w:p>
    <w:p w:rsidR="00076F32" w:rsidRDefault="00076F32">
      <w:pPr>
        <w:pStyle w:val="a3"/>
        <w:spacing w:before="2"/>
        <w:ind w:left="0"/>
        <w:jc w:val="left"/>
        <w:rPr>
          <w:sz w:val="22"/>
        </w:rPr>
      </w:pPr>
    </w:p>
    <w:p w:rsidR="00076F32" w:rsidRDefault="00947DCD">
      <w:pPr>
        <w:spacing w:before="1" w:line="251" w:lineRule="exact"/>
        <w:ind w:left="102"/>
      </w:pPr>
      <w:r>
        <w:t>Предметные</w:t>
      </w:r>
      <w:r>
        <w:rPr>
          <w:spacing w:val="-2"/>
        </w:rPr>
        <w:t>результаты:</w:t>
      </w:r>
    </w:p>
    <w:p w:rsidR="00076F32" w:rsidRDefault="00947DCD">
      <w:pPr>
        <w:spacing w:line="251" w:lineRule="exact"/>
        <w:ind w:left="102"/>
      </w:pPr>
      <w:r>
        <w:t xml:space="preserve">10 </w:t>
      </w:r>
      <w:r>
        <w:rPr>
          <w:spacing w:val="-2"/>
        </w:rPr>
        <w:t>класс</w:t>
      </w:r>
    </w:p>
    <w:p w:rsidR="00076F32" w:rsidRDefault="00947DCD">
      <w:pPr>
        <w:pStyle w:val="a4"/>
        <w:numPr>
          <w:ilvl w:val="1"/>
          <w:numId w:val="53"/>
        </w:numPr>
        <w:tabs>
          <w:tab w:val="left" w:pos="606"/>
        </w:tabs>
        <w:spacing w:line="269" w:lineRule="exact"/>
        <w:jc w:val="left"/>
      </w:pPr>
      <w:r>
        <w:t>составлятьпланрешенияучебной</w:t>
      </w:r>
      <w:r>
        <w:rPr>
          <w:spacing w:val="-2"/>
        </w:rPr>
        <w:t>проблемы;</w:t>
      </w:r>
    </w:p>
    <w:p w:rsidR="00076F32" w:rsidRDefault="00947DCD">
      <w:pPr>
        <w:pStyle w:val="a4"/>
        <w:numPr>
          <w:ilvl w:val="1"/>
          <w:numId w:val="53"/>
        </w:numPr>
        <w:tabs>
          <w:tab w:val="left" w:pos="530"/>
          <w:tab w:val="left" w:pos="606"/>
        </w:tabs>
        <w:ind w:left="530" w:right="6581" w:hanging="284"/>
        <w:jc w:val="left"/>
      </w:pPr>
      <w:r>
        <w:tab/>
        <w:t>проявлятьпознавательнуюинициативу; 11 класс</w:t>
      </w:r>
    </w:p>
    <w:p w:rsidR="00076F32" w:rsidRDefault="00947DCD">
      <w:pPr>
        <w:pStyle w:val="a4"/>
        <w:numPr>
          <w:ilvl w:val="1"/>
          <w:numId w:val="53"/>
        </w:numPr>
        <w:tabs>
          <w:tab w:val="left" w:pos="606"/>
        </w:tabs>
        <w:spacing w:before="38" w:line="269" w:lineRule="exact"/>
        <w:jc w:val="left"/>
      </w:pPr>
      <w:r>
        <w:t>самостоятельноучитыватьвыделенныеучителемориентирыдействиявнезнакомом</w:t>
      </w:r>
      <w:r>
        <w:rPr>
          <w:spacing w:val="-2"/>
        </w:rPr>
        <w:t>материале;</w:t>
      </w:r>
    </w:p>
    <w:p w:rsidR="00076F32" w:rsidRDefault="00947DCD">
      <w:pPr>
        <w:pStyle w:val="a4"/>
        <w:numPr>
          <w:ilvl w:val="1"/>
          <w:numId w:val="53"/>
        </w:numPr>
        <w:tabs>
          <w:tab w:val="left" w:pos="606"/>
        </w:tabs>
        <w:jc w:val="left"/>
      </w:pPr>
      <w:r>
        <w:t>самостоятельнонаходитьвариантырешениятворческой</w:t>
      </w:r>
      <w:r>
        <w:rPr>
          <w:spacing w:val="-2"/>
        </w:rPr>
        <w:t>задачи.</w:t>
      </w:r>
    </w:p>
    <w:p w:rsidR="00076F32" w:rsidRDefault="00076F32">
      <w:pPr>
        <w:pStyle w:val="a3"/>
        <w:spacing w:before="2"/>
        <w:ind w:left="0"/>
        <w:jc w:val="left"/>
        <w:rPr>
          <w:sz w:val="22"/>
        </w:rPr>
      </w:pPr>
    </w:p>
    <w:p w:rsidR="00076F32" w:rsidRDefault="00947DCD">
      <w:pPr>
        <w:ind w:left="102"/>
        <w:rPr>
          <w:b/>
        </w:rPr>
      </w:pPr>
      <w:r>
        <w:rPr>
          <w:b/>
        </w:rPr>
        <w:t>Тематическоепланированиепокурсувнеурочнойдеятельности«Школалидера»10</w:t>
      </w:r>
      <w:r>
        <w:rPr>
          <w:b/>
          <w:spacing w:val="-2"/>
        </w:rPr>
        <w:t>класс</w:t>
      </w:r>
    </w:p>
    <w:p w:rsidR="00076F32" w:rsidRDefault="00076F32">
      <w:pPr>
        <w:pStyle w:val="a3"/>
        <w:spacing w:before="25"/>
        <w:ind w:left="0"/>
        <w:jc w:val="left"/>
        <w:rPr>
          <w:b/>
          <w:sz w:val="2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
        <w:gridCol w:w="2334"/>
        <w:gridCol w:w="1710"/>
        <w:gridCol w:w="2166"/>
        <w:gridCol w:w="3803"/>
      </w:tblGrid>
      <w:tr w:rsidR="00076F32">
        <w:trPr>
          <w:trHeight w:val="503"/>
        </w:trPr>
        <w:tc>
          <w:tcPr>
            <w:tcW w:w="610" w:type="dxa"/>
          </w:tcPr>
          <w:p w:rsidR="00076F32" w:rsidRDefault="00947DCD">
            <w:pPr>
              <w:pStyle w:val="TableParagraph"/>
              <w:spacing w:before="125"/>
              <w:ind w:left="9" w:right="4"/>
              <w:jc w:val="center"/>
              <w:rPr>
                <w:b/>
              </w:rPr>
            </w:pPr>
            <w:r>
              <w:rPr>
                <w:b/>
                <w:spacing w:val="-10"/>
              </w:rPr>
              <w:t>№</w:t>
            </w:r>
          </w:p>
        </w:tc>
        <w:tc>
          <w:tcPr>
            <w:tcW w:w="2334" w:type="dxa"/>
          </w:tcPr>
          <w:p w:rsidR="00076F32" w:rsidRDefault="00947DCD">
            <w:pPr>
              <w:pStyle w:val="TableParagraph"/>
              <w:spacing w:line="250" w:lineRule="exact"/>
              <w:ind w:left="417" w:firstLine="9"/>
              <w:rPr>
                <w:b/>
              </w:rPr>
            </w:pPr>
            <w:r>
              <w:rPr>
                <w:b/>
                <w:spacing w:val="-2"/>
              </w:rPr>
              <w:t xml:space="preserve">Наименование </w:t>
            </w:r>
            <w:r>
              <w:rPr>
                <w:b/>
              </w:rPr>
              <w:t>раздела</w:t>
            </w:r>
            <w:r>
              <w:rPr>
                <w:b/>
                <w:spacing w:val="-2"/>
              </w:rPr>
              <w:t>(темы)</w:t>
            </w:r>
          </w:p>
        </w:tc>
        <w:tc>
          <w:tcPr>
            <w:tcW w:w="1710" w:type="dxa"/>
          </w:tcPr>
          <w:p w:rsidR="00076F32" w:rsidRDefault="00947DCD">
            <w:pPr>
              <w:pStyle w:val="TableParagraph"/>
              <w:spacing w:line="250" w:lineRule="exact"/>
              <w:ind w:left="566" w:hanging="308"/>
              <w:rPr>
                <w:b/>
              </w:rPr>
            </w:pPr>
            <w:r>
              <w:rPr>
                <w:b/>
                <w:spacing w:val="-2"/>
              </w:rPr>
              <w:t xml:space="preserve">Количество </w:t>
            </w:r>
            <w:r>
              <w:rPr>
                <w:b/>
                <w:spacing w:val="-4"/>
              </w:rPr>
              <w:t>часов</w:t>
            </w:r>
          </w:p>
        </w:tc>
        <w:tc>
          <w:tcPr>
            <w:tcW w:w="2166" w:type="dxa"/>
          </w:tcPr>
          <w:p w:rsidR="00076F32" w:rsidRDefault="00947DCD">
            <w:pPr>
              <w:pStyle w:val="TableParagraph"/>
              <w:spacing w:before="1"/>
              <w:ind w:left="128"/>
              <w:rPr>
                <w:b/>
              </w:rPr>
            </w:pPr>
            <w:r>
              <w:rPr>
                <w:b/>
              </w:rPr>
              <w:t>Форма</w:t>
            </w:r>
            <w:r>
              <w:rPr>
                <w:b/>
                <w:spacing w:val="-2"/>
              </w:rPr>
              <w:t>проведения</w:t>
            </w:r>
          </w:p>
        </w:tc>
        <w:tc>
          <w:tcPr>
            <w:tcW w:w="3803" w:type="dxa"/>
          </w:tcPr>
          <w:p w:rsidR="00076F32" w:rsidRDefault="00947DCD">
            <w:pPr>
              <w:pStyle w:val="TableParagraph"/>
              <w:spacing w:before="1"/>
              <w:ind w:left="2"/>
              <w:jc w:val="center"/>
              <w:rPr>
                <w:b/>
              </w:rPr>
            </w:pPr>
            <w:r>
              <w:rPr>
                <w:b/>
                <w:spacing w:val="-5"/>
              </w:rPr>
              <w:t>ЭОР</w:t>
            </w:r>
          </w:p>
        </w:tc>
      </w:tr>
      <w:tr w:rsidR="00076F32">
        <w:trPr>
          <w:trHeight w:val="254"/>
        </w:trPr>
        <w:tc>
          <w:tcPr>
            <w:tcW w:w="610" w:type="dxa"/>
          </w:tcPr>
          <w:p w:rsidR="00076F32" w:rsidRDefault="00947DCD">
            <w:pPr>
              <w:pStyle w:val="TableParagraph"/>
              <w:spacing w:line="234" w:lineRule="exact"/>
              <w:ind w:left="9" w:right="3"/>
              <w:jc w:val="center"/>
            </w:pPr>
            <w:r>
              <w:rPr>
                <w:spacing w:val="-5"/>
              </w:rPr>
              <w:t>1.</w:t>
            </w:r>
          </w:p>
        </w:tc>
        <w:tc>
          <w:tcPr>
            <w:tcW w:w="2334" w:type="dxa"/>
          </w:tcPr>
          <w:p w:rsidR="00076F32" w:rsidRDefault="00947DCD">
            <w:pPr>
              <w:pStyle w:val="TableParagraph"/>
              <w:spacing w:line="234" w:lineRule="exact"/>
              <w:ind w:left="105"/>
            </w:pPr>
            <w:r>
              <w:rPr>
                <w:spacing w:val="-2"/>
              </w:rPr>
              <w:t>Введение</w:t>
            </w:r>
          </w:p>
        </w:tc>
        <w:tc>
          <w:tcPr>
            <w:tcW w:w="1710" w:type="dxa"/>
          </w:tcPr>
          <w:p w:rsidR="00076F32" w:rsidRDefault="00947DCD">
            <w:pPr>
              <w:pStyle w:val="TableParagraph"/>
              <w:spacing w:line="234" w:lineRule="exact"/>
              <w:ind w:left="22" w:right="26"/>
              <w:jc w:val="center"/>
            </w:pPr>
            <w:r>
              <w:rPr>
                <w:spacing w:val="-10"/>
              </w:rPr>
              <w:t>3</w:t>
            </w:r>
          </w:p>
        </w:tc>
        <w:tc>
          <w:tcPr>
            <w:tcW w:w="2166" w:type="dxa"/>
          </w:tcPr>
          <w:p w:rsidR="00076F32" w:rsidRDefault="00947DCD">
            <w:pPr>
              <w:pStyle w:val="TableParagraph"/>
              <w:spacing w:line="234" w:lineRule="exact"/>
              <w:ind w:left="99"/>
            </w:pPr>
            <w:r>
              <w:rPr>
                <w:spacing w:val="-2"/>
              </w:rPr>
              <w:t>Беседа</w:t>
            </w:r>
          </w:p>
        </w:tc>
        <w:tc>
          <w:tcPr>
            <w:tcW w:w="3803" w:type="dxa"/>
          </w:tcPr>
          <w:p w:rsidR="00076F32" w:rsidRDefault="00076F32">
            <w:pPr>
              <w:pStyle w:val="TableParagraph"/>
              <w:rPr>
                <w:sz w:val="18"/>
              </w:rPr>
            </w:pPr>
          </w:p>
        </w:tc>
      </w:tr>
      <w:tr w:rsidR="00076F32">
        <w:trPr>
          <w:trHeight w:val="757"/>
        </w:trPr>
        <w:tc>
          <w:tcPr>
            <w:tcW w:w="610" w:type="dxa"/>
          </w:tcPr>
          <w:p w:rsidR="00076F32" w:rsidRDefault="00947DCD">
            <w:pPr>
              <w:pStyle w:val="TableParagraph"/>
              <w:spacing w:before="250"/>
              <w:ind w:left="9" w:right="3"/>
              <w:jc w:val="center"/>
            </w:pPr>
            <w:r>
              <w:rPr>
                <w:spacing w:val="-5"/>
              </w:rPr>
              <w:t>2.</w:t>
            </w:r>
          </w:p>
        </w:tc>
        <w:tc>
          <w:tcPr>
            <w:tcW w:w="2334" w:type="dxa"/>
          </w:tcPr>
          <w:p w:rsidR="00076F32" w:rsidRDefault="00947DCD">
            <w:pPr>
              <w:pStyle w:val="TableParagraph"/>
              <w:spacing w:line="249" w:lineRule="exact"/>
              <w:ind w:left="105"/>
            </w:pPr>
            <w:r>
              <w:t>Сущность</w:t>
            </w:r>
            <w:r>
              <w:rPr>
                <w:spacing w:val="-10"/>
              </w:rPr>
              <w:t>и</w:t>
            </w:r>
          </w:p>
          <w:p w:rsidR="00076F32" w:rsidRDefault="00947DCD">
            <w:pPr>
              <w:pStyle w:val="TableParagraph"/>
              <w:spacing w:line="250" w:lineRule="exact"/>
              <w:ind w:left="105"/>
            </w:pPr>
            <w:r>
              <w:rPr>
                <w:spacing w:val="-2"/>
              </w:rPr>
              <w:t>механизмы самоуправления</w:t>
            </w:r>
          </w:p>
        </w:tc>
        <w:tc>
          <w:tcPr>
            <w:tcW w:w="1710" w:type="dxa"/>
          </w:tcPr>
          <w:p w:rsidR="00076F32" w:rsidRDefault="00947DCD">
            <w:pPr>
              <w:pStyle w:val="TableParagraph"/>
              <w:spacing w:line="249" w:lineRule="exact"/>
              <w:ind w:left="22" w:right="26"/>
              <w:jc w:val="center"/>
            </w:pPr>
            <w:r>
              <w:rPr>
                <w:spacing w:val="-10"/>
              </w:rPr>
              <w:t>5</w:t>
            </w:r>
          </w:p>
        </w:tc>
        <w:tc>
          <w:tcPr>
            <w:tcW w:w="2166" w:type="dxa"/>
          </w:tcPr>
          <w:p w:rsidR="00076F32" w:rsidRDefault="00947DCD">
            <w:pPr>
              <w:pStyle w:val="TableParagraph"/>
              <w:spacing w:line="242" w:lineRule="auto"/>
              <w:ind w:left="99" w:right="810"/>
            </w:pPr>
            <w:r>
              <w:t xml:space="preserve">Деловаяигра </w:t>
            </w:r>
            <w:r>
              <w:rPr>
                <w:spacing w:val="-2"/>
              </w:rPr>
              <w:t>Беседа</w:t>
            </w:r>
          </w:p>
        </w:tc>
        <w:tc>
          <w:tcPr>
            <w:tcW w:w="3803" w:type="dxa"/>
          </w:tcPr>
          <w:p w:rsidR="00076F32" w:rsidRDefault="00671440">
            <w:pPr>
              <w:pStyle w:val="TableParagraph"/>
              <w:spacing w:line="242" w:lineRule="auto"/>
              <w:ind w:left="104"/>
            </w:pPr>
            <w:hyperlink r:id="rId674">
              <w:r w:rsidR="00947DCD">
                <w:rPr>
                  <w:color w:val="0000FF"/>
                  <w:spacing w:val="-2"/>
                  <w:u w:val="single" w:color="0000FF"/>
                </w:rPr>
                <w:t>https://uchebnik.mos.ru/material/app/15</w:t>
              </w:r>
            </w:hyperlink>
            <w:hyperlink r:id="rId675">
              <w:r w:rsidR="00947DCD">
                <w:rPr>
                  <w:color w:val="0000FF"/>
                  <w:spacing w:val="-2"/>
                  <w:u w:val="single" w:color="0000FF"/>
                </w:rPr>
                <w:t>7571?menuReferrer=catalogue</w:t>
              </w:r>
            </w:hyperlink>
          </w:p>
        </w:tc>
      </w:tr>
      <w:tr w:rsidR="00076F32">
        <w:trPr>
          <w:trHeight w:val="762"/>
        </w:trPr>
        <w:tc>
          <w:tcPr>
            <w:tcW w:w="610" w:type="dxa"/>
          </w:tcPr>
          <w:p w:rsidR="00076F32" w:rsidRDefault="00947DCD">
            <w:pPr>
              <w:pStyle w:val="TableParagraph"/>
              <w:spacing w:before="250"/>
              <w:ind w:left="9" w:right="3"/>
              <w:jc w:val="center"/>
            </w:pPr>
            <w:r>
              <w:rPr>
                <w:spacing w:val="-5"/>
              </w:rPr>
              <w:t>3.</w:t>
            </w:r>
          </w:p>
        </w:tc>
        <w:tc>
          <w:tcPr>
            <w:tcW w:w="2334" w:type="dxa"/>
          </w:tcPr>
          <w:p w:rsidR="00076F32" w:rsidRDefault="00947DCD">
            <w:pPr>
              <w:pStyle w:val="TableParagraph"/>
              <w:spacing w:line="249" w:lineRule="exact"/>
              <w:ind w:left="105"/>
            </w:pPr>
            <w:r>
              <w:rPr>
                <w:spacing w:val="-2"/>
              </w:rPr>
              <w:t>Устав.</w:t>
            </w:r>
          </w:p>
        </w:tc>
        <w:tc>
          <w:tcPr>
            <w:tcW w:w="1710" w:type="dxa"/>
          </w:tcPr>
          <w:p w:rsidR="00076F32" w:rsidRDefault="00947DCD">
            <w:pPr>
              <w:pStyle w:val="TableParagraph"/>
              <w:spacing w:line="249" w:lineRule="exact"/>
              <w:ind w:left="22" w:right="26"/>
              <w:jc w:val="center"/>
            </w:pPr>
            <w:r>
              <w:rPr>
                <w:spacing w:val="-10"/>
              </w:rPr>
              <w:t>4</w:t>
            </w:r>
          </w:p>
        </w:tc>
        <w:tc>
          <w:tcPr>
            <w:tcW w:w="2166" w:type="dxa"/>
          </w:tcPr>
          <w:p w:rsidR="00076F32" w:rsidRDefault="00947DCD">
            <w:pPr>
              <w:pStyle w:val="TableParagraph"/>
              <w:spacing w:line="242" w:lineRule="auto"/>
              <w:ind w:left="99"/>
            </w:pPr>
            <w:r>
              <w:t xml:space="preserve">Встреча с </w:t>
            </w:r>
            <w:r>
              <w:rPr>
                <w:spacing w:val="-2"/>
              </w:rPr>
              <w:t>инртресными</w:t>
            </w:r>
          </w:p>
          <w:p w:rsidR="00076F32" w:rsidRDefault="00947DCD">
            <w:pPr>
              <w:pStyle w:val="TableParagraph"/>
              <w:spacing w:line="236" w:lineRule="exact"/>
              <w:ind w:left="99"/>
            </w:pPr>
            <w:r>
              <w:rPr>
                <w:spacing w:val="-2"/>
              </w:rPr>
              <w:t>людьми</w:t>
            </w:r>
          </w:p>
        </w:tc>
        <w:tc>
          <w:tcPr>
            <w:tcW w:w="3803" w:type="dxa"/>
          </w:tcPr>
          <w:p w:rsidR="00076F32" w:rsidRDefault="00076F32">
            <w:pPr>
              <w:pStyle w:val="TableParagraph"/>
            </w:pPr>
          </w:p>
        </w:tc>
      </w:tr>
      <w:tr w:rsidR="00076F32">
        <w:trPr>
          <w:trHeight w:val="758"/>
        </w:trPr>
        <w:tc>
          <w:tcPr>
            <w:tcW w:w="610" w:type="dxa"/>
          </w:tcPr>
          <w:p w:rsidR="00076F32" w:rsidRDefault="00947DCD">
            <w:pPr>
              <w:pStyle w:val="TableParagraph"/>
              <w:spacing w:before="246"/>
              <w:ind w:left="9" w:right="3"/>
              <w:jc w:val="center"/>
            </w:pPr>
            <w:r>
              <w:rPr>
                <w:spacing w:val="-5"/>
              </w:rPr>
              <w:t>4.</w:t>
            </w:r>
          </w:p>
        </w:tc>
        <w:tc>
          <w:tcPr>
            <w:tcW w:w="2334" w:type="dxa"/>
          </w:tcPr>
          <w:p w:rsidR="00076F32" w:rsidRDefault="00947DCD">
            <w:pPr>
              <w:pStyle w:val="TableParagraph"/>
              <w:spacing w:line="242" w:lineRule="auto"/>
              <w:ind w:left="105"/>
            </w:pPr>
            <w:r>
              <w:rPr>
                <w:spacing w:val="-2"/>
              </w:rPr>
              <w:t>Система муниципального</w:t>
            </w:r>
          </w:p>
          <w:p w:rsidR="00076F32" w:rsidRDefault="00947DCD">
            <w:pPr>
              <w:pStyle w:val="TableParagraph"/>
              <w:spacing w:line="236" w:lineRule="exact"/>
              <w:ind w:left="105"/>
            </w:pPr>
            <w:r>
              <w:rPr>
                <w:spacing w:val="-2"/>
              </w:rPr>
              <w:t>самоуправления</w:t>
            </w:r>
          </w:p>
        </w:tc>
        <w:tc>
          <w:tcPr>
            <w:tcW w:w="1710" w:type="dxa"/>
          </w:tcPr>
          <w:p w:rsidR="00076F32" w:rsidRDefault="00947DCD">
            <w:pPr>
              <w:pStyle w:val="TableParagraph"/>
              <w:spacing w:line="245" w:lineRule="exact"/>
              <w:ind w:left="22" w:right="26"/>
              <w:jc w:val="center"/>
            </w:pPr>
            <w:r>
              <w:rPr>
                <w:spacing w:val="-10"/>
              </w:rPr>
              <w:t>4</w:t>
            </w:r>
          </w:p>
        </w:tc>
        <w:tc>
          <w:tcPr>
            <w:tcW w:w="2166" w:type="dxa"/>
          </w:tcPr>
          <w:p w:rsidR="00076F32" w:rsidRDefault="00947DCD">
            <w:pPr>
              <w:pStyle w:val="TableParagraph"/>
              <w:spacing w:line="242" w:lineRule="auto"/>
              <w:ind w:left="99" w:right="1058"/>
            </w:pPr>
            <w:r>
              <w:rPr>
                <w:spacing w:val="-2"/>
              </w:rPr>
              <w:t>Экскурсия Дискуссия</w:t>
            </w:r>
          </w:p>
        </w:tc>
        <w:tc>
          <w:tcPr>
            <w:tcW w:w="3803" w:type="dxa"/>
          </w:tcPr>
          <w:p w:rsidR="00076F32" w:rsidRDefault="00671440">
            <w:pPr>
              <w:pStyle w:val="TableParagraph"/>
              <w:spacing w:line="242" w:lineRule="auto"/>
              <w:ind w:left="104"/>
            </w:pPr>
            <w:hyperlink r:id="rId676">
              <w:r w:rsidR="00947DCD">
                <w:rPr>
                  <w:color w:val="0000FF"/>
                  <w:spacing w:val="-2"/>
                  <w:u w:val="single" w:color="0000FF"/>
                </w:rPr>
                <w:t>https://uchebnik.mos.ru/material_view/a</w:t>
              </w:r>
            </w:hyperlink>
            <w:hyperlink r:id="rId677">
              <w:r w:rsidR="00947DCD">
                <w:rPr>
                  <w:color w:val="0000FF"/>
                  <w:spacing w:val="-2"/>
                  <w:u w:val="single" w:color="0000FF"/>
                </w:rPr>
                <w:t>tomic_objects/7493096?menuReferrer</w:t>
              </w:r>
            </w:hyperlink>
          </w:p>
        </w:tc>
      </w:tr>
      <w:tr w:rsidR="00076F32">
        <w:trPr>
          <w:trHeight w:val="758"/>
        </w:trPr>
        <w:tc>
          <w:tcPr>
            <w:tcW w:w="610" w:type="dxa"/>
          </w:tcPr>
          <w:p w:rsidR="00076F32" w:rsidRDefault="00947DCD">
            <w:pPr>
              <w:pStyle w:val="TableParagraph"/>
              <w:spacing w:before="245"/>
              <w:ind w:left="9" w:right="3"/>
              <w:jc w:val="center"/>
            </w:pPr>
            <w:r>
              <w:rPr>
                <w:spacing w:val="-5"/>
              </w:rPr>
              <w:t>5.</w:t>
            </w:r>
          </w:p>
        </w:tc>
        <w:tc>
          <w:tcPr>
            <w:tcW w:w="2334" w:type="dxa"/>
          </w:tcPr>
          <w:p w:rsidR="00076F32" w:rsidRDefault="00947DCD">
            <w:pPr>
              <w:pStyle w:val="TableParagraph"/>
              <w:spacing w:line="237" w:lineRule="auto"/>
              <w:ind w:left="105"/>
            </w:pPr>
            <w:r>
              <w:t xml:space="preserve">Выборыворганы </w:t>
            </w:r>
            <w:r>
              <w:rPr>
                <w:spacing w:val="-2"/>
              </w:rPr>
              <w:t>самоуправления</w:t>
            </w:r>
          </w:p>
        </w:tc>
        <w:tc>
          <w:tcPr>
            <w:tcW w:w="1710" w:type="dxa"/>
          </w:tcPr>
          <w:p w:rsidR="00076F32" w:rsidRDefault="00947DCD">
            <w:pPr>
              <w:pStyle w:val="TableParagraph"/>
              <w:spacing w:line="249" w:lineRule="exact"/>
              <w:ind w:left="22" w:right="26"/>
              <w:jc w:val="center"/>
            </w:pPr>
            <w:r>
              <w:rPr>
                <w:spacing w:val="-10"/>
              </w:rPr>
              <w:t>5</w:t>
            </w:r>
          </w:p>
        </w:tc>
        <w:tc>
          <w:tcPr>
            <w:tcW w:w="2166" w:type="dxa"/>
          </w:tcPr>
          <w:p w:rsidR="00076F32" w:rsidRDefault="00947DCD">
            <w:pPr>
              <w:pStyle w:val="TableParagraph"/>
              <w:spacing w:line="237" w:lineRule="auto"/>
              <w:ind w:left="99" w:right="750"/>
            </w:pPr>
            <w:r>
              <w:t>Ролевая игра Круглыйстол</w:t>
            </w:r>
          </w:p>
        </w:tc>
        <w:tc>
          <w:tcPr>
            <w:tcW w:w="3803" w:type="dxa"/>
          </w:tcPr>
          <w:p w:rsidR="00076F32" w:rsidRDefault="00671440">
            <w:pPr>
              <w:pStyle w:val="TableParagraph"/>
              <w:spacing w:line="237" w:lineRule="auto"/>
              <w:ind w:left="104"/>
            </w:pPr>
            <w:hyperlink r:id="rId678">
              <w:r w:rsidR="00947DCD">
                <w:rPr>
                  <w:color w:val="0000FF"/>
                  <w:spacing w:val="-2"/>
                  <w:u w:val="single" w:color="0000FF"/>
                </w:rPr>
                <w:t>https://uchebnik.mos.ru/material_view/a</w:t>
              </w:r>
            </w:hyperlink>
            <w:hyperlink r:id="rId679">
              <w:r w:rsidR="00947DCD">
                <w:rPr>
                  <w:color w:val="0000FF"/>
                  <w:spacing w:val="-2"/>
                  <w:u w:val="single" w:color="0000FF"/>
                </w:rPr>
                <w:t>tomic_objects/7009291?menuReferrer=</w:t>
              </w:r>
            </w:hyperlink>
          </w:p>
          <w:p w:rsidR="00076F32" w:rsidRDefault="00671440">
            <w:pPr>
              <w:pStyle w:val="TableParagraph"/>
              <w:spacing w:line="238" w:lineRule="exact"/>
              <w:ind w:left="104"/>
            </w:pPr>
            <w:hyperlink r:id="rId680">
              <w:r w:rsidR="00947DCD">
                <w:rPr>
                  <w:color w:val="0000FF"/>
                  <w:spacing w:val="-2"/>
                  <w:u w:val="single" w:color="0000FF"/>
                </w:rPr>
                <w:t>catalogue</w:t>
              </w:r>
            </w:hyperlink>
          </w:p>
        </w:tc>
      </w:tr>
      <w:tr w:rsidR="00076F32">
        <w:trPr>
          <w:trHeight w:val="758"/>
        </w:trPr>
        <w:tc>
          <w:tcPr>
            <w:tcW w:w="610" w:type="dxa"/>
          </w:tcPr>
          <w:p w:rsidR="00076F32" w:rsidRDefault="00947DCD">
            <w:pPr>
              <w:pStyle w:val="TableParagraph"/>
              <w:spacing w:before="246"/>
              <w:ind w:left="9" w:right="3"/>
              <w:jc w:val="center"/>
            </w:pPr>
            <w:r>
              <w:rPr>
                <w:spacing w:val="-5"/>
              </w:rPr>
              <w:t>6.</w:t>
            </w:r>
          </w:p>
        </w:tc>
        <w:tc>
          <w:tcPr>
            <w:tcW w:w="2334" w:type="dxa"/>
          </w:tcPr>
          <w:p w:rsidR="00076F32" w:rsidRDefault="00947DCD">
            <w:pPr>
              <w:pStyle w:val="TableParagraph"/>
              <w:spacing w:line="237" w:lineRule="auto"/>
              <w:ind w:left="105"/>
            </w:pPr>
            <w:r>
              <w:rPr>
                <w:spacing w:val="-2"/>
              </w:rPr>
              <w:t xml:space="preserve">Самообразование </w:t>
            </w:r>
            <w:r>
              <w:t>актива органа</w:t>
            </w:r>
          </w:p>
          <w:p w:rsidR="00076F32" w:rsidRDefault="00947DCD">
            <w:pPr>
              <w:pStyle w:val="TableParagraph"/>
              <w:spacing w:line="238" w:lineRule="exact"/>
              <w:ind w:left="105"/>
            </w:pPr>
            <w:r>
              <w:rPr>
                <w:spacing w:val="-2"/>
              </w:rPr>
              <w:t>самоуправления</w:t>
            </w:r>
          </w:p>
        </w:tc>
        <w:tc>
          <w:tcPr>
            <w:tcW w:w="1710" w:type="dxa"/>
          </w:tcPr>
          <w:p w:rsidR="00076F32" w:rsidRDefault="00947DCD">
            <w:pPr>
              <w:pStyle w:val="TableParagraph"/>
              <w:spacing w:line="249" w:lineRule="exact"/>
              <w:ind w:left="22" w:right="26"/>
              <w:jc w:val="center"/>
            </w:pPr>
            <w:r>
              <w:rPr>
                <w:spacing w:val="-10"/>
              </w:rPr>
              <w:t>5</w:t>
            </w:r>
          </w:p>
        </w:tc>
        <w:tc>
          <w:tcPr>
            <w:tcW w:w="2166" w:type="dxa"/>
          </w:tcPr>
          <w:p w:rsidR="00076F32" w:rsidRDefault="00947DCD">
            <w:pPr>
              <w:pStyle w:val="TableParagraph"/>
              <w:spacing w:line="237" w:lineRule="auto"/>
              <w:ind w:left="99" w:right="268"/>
            </w:pPr>
            <w:r>
              <w:t xml:space="preserve">Интеративнаяигра </w:t>
            </w:r>
            <w:r>
              <w:rPr>
                <w:spacing w:val="-2"/>
              </w:rPr>
              <w:t>Беседа</w:t>
            </w:r>
          </w:p>
        </w:tc>
        <w:tc>
          <w:tcPr>
            <w:tcW w:w="3803" w:type="dxa"/>
          </w:tcPr>
          <w:p w:rsidR="00076F32" w:rsidRDefault="00076F32">
            <w:pPr>
              <w:pStyle w:val="TableParagraph"/>
            </w:pPr>
          </w:p>
        </w:tc>
      </w:tr>
      <w:tr w:rsidR="00076F32">
        <w:trPr>
          <w:trHeight w:val="1267"/>
        </w:trPr>
        <w:tc>
          <w:tcPr>
            <w:tcW w:w="610" w:type="dxa"/>
          </w:tcPr>
          <w:p w:rsidR="00076F32" w:rsidRDefault="00076F32">
            <w:pPr>
              <w:pStyle w:val="TableParagraph"/>
              <w:spacing w:before="247"/>
              <w:rPr>
                <w:b/>
              </w:rPr>
            </w:pPr>
          </w:p>
          <w:p w:rsidR="00076F32" w:rsidRDefault="00947DCD">
            <w:pPr>
              <w:pStyle w:val="TableParagraph"/>
              <w:ind w:left="9"/>
              <w:jc w:val="center"/>
            </w:pPr>
            <w:r>
              <w:rPr>
                <w:spacing w:val="-10"/>
              </w:rPr>
              <w:t>7</w:t>
            </w:r>
          </w:p>
        </w:tc>
        <w:tc>
          <w:tcPr>
            <w:tcW w:w="2334" w:type="dxa"/>
          </w:tcPr>
          <w:p w:rsidR="00076F32" w:rsidRDefault="00947DCD">
            <w:pPr>
              <w:pStyle w:val="TableParagraph"/>
              <w:spacing w:line="249" w:lineRule="exact"/>
              <w:ind w:left="105"/>
            </w:pPr>
            <w:r>
              <w:t>Социальные</w:t>
            </w:r>
            <w:r>
              <w:rPr>
                <w:spacing w:val="-2"/>
              </w:rPr>
              <w:t>партнёры</w:t>
            </w:r>
          </w:p>
        </w:tc>
        <w:tc>
          <w:tcPr>
            <w:tcW w:w="1710" w:type="dxa"/>
          </w:tcPr>
          <w:p w:rsidR="00076F32" w:rsidRDefault="00947DCD">
            <w:pPr>
              <w:pStyle w:val="TableParagraph"/>
              <w:spacing w:line="249" w:lineRule="exact"/>
              <w:ind w:left="22" w:right="26"/>
              <w:jc w:val="center"/>
            </w:pPr>
            <w:r>
              <w:rPr>
                <w:spacing w:val="-10"/>
              </w:rPr>
              <w:t>5</w:t>
            </w:r>
          </w:p>
        </w:tc>
        <w:tc>
          <w:tcPr>
            <w:tcW w:w="2166" w:type="dxa"/>
          </w:tcPr>
          <w:p w:rsidR="00076F32" w:rsidRDefault="00947DCD">
            <w:pPr>
              <w:pStyle w:val="TableParagraph"/>
              <w:ind w:left="99" w:right="750"/>
            </w:pPr>
            <w:r>
              <w:rPr>
                <w:spacing w:val="-2"/>
              </w:rPr>
              <w:t xml:space="preserve">Беседы </w:t>
            </w:r>
            <w:r>
              <w:t xml:space="preserve">Встречи с </w:t>
            </w:r>
            <w:r>
              <w:rPr>
                <w:spacing w:val="-2"/>
              </w:rPr>
              <w:t>интересными людьми</w:t>
            </w:r>
          </w:p>
          <w:p w:rsidR="00076F32" w:rsidRDefault="00947DCD">
            <w:pPr>
              <w:pStyle w:val="TableParagraph"/>
              <w:spacing w:line="238" w:lineRule="exact"/>
              <w:ind w:left="99"/>
            </w:pPr>
            <w:r>
              <w:rPr>
                <w:spacing w:val="-2"/>
              </w:rPr>
              <w:t>Экскурсии</w:t>
            </w:r>
          </w:p>
        </w:tc>
        <w:tc>
          <w:tcPr>
            <w:tcW w:w="3803" w:type="dxa"/>
          </w:tcPr>
          <w:p w:rsidR="00076F32" w:rsidRDefault="00076F32">
            <w:pPr>
              <w:pStyle w:val="TableParagraph"/>
            </w:pPr>
          </w:p>
        </w:tc>
      </w:tr>
      <w:tr w:rsidR="00076F32">
        <w:trPr>
          <w:trHeight w:val="757"/>
        </w:trPr>
        <w:tc>
          <w:tcPr>
            <w:tcW w:w="610" w:type="dxa"/>
          </w:tcPr>
          <w:p w:rsidR="00076F32" w:rsidRDefault="00947DCD">
            <w:pPr>
              <w:pStyle w:val="TableParagraph"/>
              <w:spacing w:before="245"/>
              <w:ind w:left="9" w:right="3"/>
              <w:jc w:val="center"/>
            </w:pPr>
            <w:r>
              <w:rPr>
                <w:spacing w:val="-5"/>
              </w:rPr>
              <w:t>8.</w:t>
            </w:r>
          </w:p>
        </w:tc>
        <w:tc>
          <w:tcPr>
            <w:tcW w:w="2334" w:type="dxa"/>
          </w:tcPr>
          <w:p w:rsidR="00076F32" w:rsidRDefault="00947DCD">
            <w:pPr>
              <w:pStyle w:val="TableParagraph"/>
              <w:spacing w:line="237" w:lineRule="auto"/>
              <w:ind w:left="105" w:right="280"/>
            </w:pPr>
            <w:r>
              <w:rPr>
                <w:spacing w:val="-2"/>
              </w:rPr>
              <w:t xml:space="preserve">Результаты </w:t>
            </w:r>
            <w:r>
              <w:t>деятельностиоргана</w:t>
            </w:r>
          </w:p>
          <w:p w:rsidR="00076F32" w:rsidRDefault="00947DCD">
            <w:pPr>
              <w:pStyle w:val="TableParagraph"/>
              <w:spacing w:line="238" w:lineRule="exact"/>
              <w:ind w:left="105"/>
            </w:pPr>
            <w:r>
              <w:rPr>
                <w:spacing w:val="-2"/>
              </w:rPr>
              <w:t>самоуправления</w:t>
            </w:r>
          </w:p>
        </w:tc>
        <w:tc>
          <w:tcPr>
            <w:tcW w:w="1710" w:type="dxa"/>
          </w:tcPr>
          <w:p w:rsidR="00076F32" w:rsidRDefault="00947DCD">
            <w:pPr>
              <w:pStyle w:val="TableParagraph"/>
              <w:spacing w:line="249" w:lineRule="exact"/>
              <w:ind w:left="22" w:right="26"/>
              <w:jc w:val="center"/>
            </w:pPr>
            <w:r>
              <w:rPr>
                <w:spacing w:val="-10"/>
              </w:rPr>
              <w:t>2</w:t>
            </w:r>
          </w:p>
        </w:tc>
        <w:tc>
          <w:tcPr>
            <w:tcW w:w="2166" w:type="dxa"/>
          </w:tcPr>
          <w:p w:rsidR="00076F32" w:rsidRDefault="00947DCD">
            <w:pPr>
              <w:pStyle w:val="TableParagraph"/>
              <w:spacing w:line="249" w:lineRule="exact"/>
              <w:ind w:left="99"/>
            </w:pPr>
            <w:r>
              <w:rPr>
                <w:spacing w:val="-2"/>
              </w:rPr>
              <w:t>Дискуссия</w:t>
            </w:r>
          </w:p>
        </w:tc>
        <w:tc>
          <w:tcPr>
            <w:tcW w:w="3803" w:type="dxa"/>
          </w:tcPr>
          <w:p w:rsidR="00076F32" w:rsidRDefault="00076F32">
            <w:pPr>
              <w:pStyle w:val="TableParagraph"/>
            </w:pPr>
          </w:p>
        </w:tc>
      </w:tr>
    </w:tbl>
    <w:p w:rsidR="00076F32" w:rsidRDefault="00076F32">
      <w:pPr>
        <w:pStyle w:val="a3"/>
        <w:spacing w:before="2"/>
        <w:ind w:left="0"/>
        <w:jc w:val="left"/>
        <w:rPr>
          <w:b/>
          <w:sz w:val="22"/>
        </w:rPr>
      </w:pPr>
    </w:p>
    <w:p w:rsidR="00076F32" w:rsidRDefault="00947DCD">
      <w:pPr>
        <w:ind w:left="102"/>
        <w:rPr>
          <w:b/>
        </w:rPr>
      </w:pPr>
      <w:r>
        <w:rPr>
          <w:b/>
        </w:rPr>
        <w:t>Тематическоепланированиепокурсувнеурочнойдеятельности«Школалидера»11</w:t>
      </w:r>
      <w:r>
        <w:rPr>
          <w:b/>
          <w:spacing w:val="-2"/>
        </w:rPr>
        <w:t>класс</w:t>
      </w:r>
    </w:p>
    <w:p w:rsidR="00076F32" w:rsidRDefault="00076F32">
      <w:pPr>
        <w:pStyle w:val="a3"/>
        <w:spacing w:before="25"/>
        <w:ind w:left="0"/>
        <w:jc w:val="left"/>
        <w:rPr>
          <w:b/>
          <w:sz w:val="2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
        <w:gridCol w:w="2478"/>
        <w:gridCol w:w="1863"/>
        <w:gridCol w:w="1864"/>
        <w:gridCol w:w="3679"/>
      </w:tblGrid>
      <w:tr w:rsidR="00076F32">
        <w:trPr>
          <w:trHeight w:val="253"/>
        </w:trPr>
        <w:tc>
          <w:tcPr>
            <w:tcW w:w="620" w:type="dxa"/>
          </w:tcPr>
          <w:p w:rsidR="00076F32" w:rsidRDefault="00947DCD">
            <w:pPr>
              <w:pStyle w:val="TableParagraph"/>
              <w:spacing w:before="1" w:line="233" w:lineRule="exact"/>
              <w:ind w:left="196"/>
              <w:rPr>
                <w:b/>
              </w:rPr>
            </w:pPr>
            <w:r>
              <w:rPr>
                <w:b/>
                <w:spacing w:val="-10"/>
              </w:rPr>
              <w:t>№</w:t>
            </w:r>
          </w:p>
        </w:tc>
        <w:tc>
          <w:tcPr>
            <w:tcW w:w="2478" w:type="dxa"/>
          </w:tcPr>
          <w:p w:rsidR="00076F32" w:rsidRDefault="00947DCD">
            <w:pPr>
              <w:pStyle w:val="TableParagraph"/>
              <w:spacing w:before="1" w:line="233" w:lineRule="exact"/>
              <w:ind w:left="498"/>
              <w:rPr>
                <w:b/>
              </w:rPr>
            </w:pPr>
            <w:r>
              <w:rPr>
                <w:b/>
                <w:spacing w:val="-2"/>
              </w:rPr>
              <w:t>Наименование</w:t>
            </w:r>
          </w:p>
        </w:tc>
        <w:tc>
          <w:tcPr>
            <w:tcW w:w="1863" w:type="dxa"/>
          </w:tcPr>
          <w:p w:rsidR="00076F32" w:rsidRDefault="00947DCD">
            <w:pPr>
              <w:pStyle w:val="TableParagraph"/>
              <w:spacing w:before="1" w:line="233" w:lineRule="exact"/>
              <w:ind w:left="340"/>
              <w:rPr>
                <w:b/>
              </w:rPr>
            </w:pPr>
            <w:r>
              <w:rPr>
                <w:b/>
                <w:spacing w:val="-2"/>
              </w:rPr>
              <w:t>Количество</w:t>
            </w:r>
          </w:p>
        </w:tc>
        <w:tc>
          <w:tcPr>
            <w:tcW w:w="1864" w:type="dxa"/>
          </w:tcPr>
          <w:p w:rsidR="00076F32" w:rsidRDefault="00947DCD">
            <w:pPr>
              <w:pStyle w:val="TableParagraph"/>
              <w:spacing w:before="1" w:line="233" w:lineRule="exact"/>
              <w:ind w:left="556"/>
              <w:rPr>
                <w:b/>
              </w:rPr>
            </w:pPr>
            <w:r>
              <w:rPr>
                <w:b/>
                <w:spacing w:val="-2"/>
              </w:rPr>
              <w:t>Формы</w:t>
            </w:r>
          </w:p>
        </w:tc>
        <w:tc>
          <w:tcPr>
            <w:tcW w:w="3679" w:type="dxa"/>
          </w:tcPr>
          <w:p w:rsidR="00076F32" w:rsidRDefault="00947DCD">
            <w:pPr>
              <w:pStyle w:val="TableParagraph"/>
              <w:spacing w:before="1" w:line="233" w:lineRule="exact"/>
              <w:ind w:left="1"/>
              <w:jc w:val="center"/>
              <w:rPr>
                <w:b/>
              </w:rPr>
            </w:pPr>
            <w:r>
              <w:rPr>
                <w:b/>
                <w:spacing w:val="-5"/>
              </w:rPr>
              <w:t>ЭОР</w:t>
            </w:r>
          </w:p>
        </w:tc>
      </w:tr>
    </w:tbl>
    <w:p w:rsidR="00076F32" w:rsidRDefault="00076F32">
      <w:pPr>
        <w:spacing w:line="233" w:lineRule="exact"/>
        <w:jc w:val="center"/>
        <w:sectPr w:rsidR="00076F32">
          <w:pgSz w:w="11910" w:h="16840"/>
          <w:pgMar w:top="940" w:right="40" w:bottom="480" w:left="920" w:header="0" w:footer="282"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
        <w:gridCol w:w="2478"/>
        <w:gridCol w:w="1863"/>
        <w:gridCol w:w="1864"/>
        <w:gridCol w:w="3679"/>
      </w:tblGrid>
      <w:tr w:rsidR="00076F32">
        <w:trPr>
          <w:trHeight w:val="249"/>
        </w:trPr>
        <w:tc>
          <w:tcPr>
            <w:tcW w:w="620" w:type="dxa"/>
          </w:tcPr>
          <w:p w:rsidR="00076F32" w:rsidRDefault="00076F32">
            <w:pPr>
              <w:pStyle w:val="TableParagraph"/>
              <w:rPr>
                <w:sz w:val="18"/>
              </w:rPr>
            </w:pPr>
          </w:p>
        </w:tc>
        <w:tc>
          <w:tcPr>
            <w:tcW w:w="2478" w:type="dxa"/>
          </w:tcPr>
          <w:p w:rsidR="00076F32" w:rsidRDefault="00947DCD">
            <w:pPr>
              <w:pStyle w:val="TableParagraph"/>
              <w:spacing w:line="229" w:lineRule="exact"/>
              <w:ind w:left="489"/>
              <w:rPr>
                <w:b/>
              </w:rPr>
            </w:pPr>
            <w:r>
              <w:rPr>
                <w:b/>
              </w:rPr>
              <w:t>раздела</w:t>
            </w:r>
            <w:r>
              <w:rPr>
                <w:b/>
                <w:spacing w:val="-2"/>
              </w:rPr>
              <w:t>(темы)</w:t>
            </w:r>
          </w:p>
        </w:tc>
        <w:tc>
          <w:tcPr>
            <w:tcW w:w="1863" w:type="dxa"/>
          </w:tcPr>
          <w:p w:rsidR="00076F32" w:rsidRDefault="00947DCD">
            <w:pPr>
              <w:pStyle w:val="TableParagraph"/>
              <w:spacing w:line="229" w:lineRule="exact"/>
              <w:ind w:left="3" w:right="3"/>
              <w:jc w:val="center"/>
              <w:rPr>
                <w:b/>
              </w:rPr>
            </w:pPr>
            <w:r>
              <w:rPr>
                <w:b/>
                <w:spacing w:val="-4"/>
              </w:rPr>
              <w:t>часов</w:t>
            </w:r>
          </w:p>
        </w:tc>
        <w:tc>
          <w:tcPr>
            <w:tcW w:w="1864" w:type="dxa"/>
          </w:tcPr>
          <w:p w:rsidR="00076F32" w:rsidRDefault="00947DCD">
            <w:pPr>
              <w:pStyle w:val="TableParagraph"/>
              <w:spacing w:line="229" w:lineRule="exact"/>
              <w:ind w:left="349"/>
              <w:rPr>
                <w:b/>
              </w:rPr>
            </w:pPr>
            <w:r>
              <w:rPr>
                <w:b/>
                <w:spacing w:val="-2"/>
              </w:rPr>
              <w:t>проведения</w:t>
            </w:r>
          </w:p>
        </w:tc>
        <w:tc>
          <w:tcPr>
            <w:tcW w:w="3679" w:type="dxa"/>
          </w:tcPr>
          <w:p w:rsidR="00076F32" w:rsidRDefault="00076F32">
            <w:pPr>
              <w:pStyle w:val="TableParagraph"/>
              <w:rPr>
                <w:sz w:val="18"/>
              </w:rPr>
            </w:pPr>
          </w:p>
        </w:tc>
      </w:tr>
      <w:tr w:rsidR="00076F32">
        <w:trPr>
          <w:trHeight w:val="1012"/>
        </w:trPr>
        <w:tc>
          <w:tcPr>
            <w:tcW w:w="620" w:type="dxa"/>
          </w:tcPr>
          <w:p w:rsidR="00076F32" w:rsidRDefault="00076F32">
            <w:pPr>
              <w:pStyle w:val="TableParagraph"/>
              <w:spacing w:before="122"/>
              <w:rPr>
                <w:b/>
              </w:rPr>
            </w:pPr>
          </w:p>
          <w:p w:rsidR="00076F32" w:rsidRDefault="00947DCD">
            <w:pPr>
              <w:pStyle w:val="TableParagraph"/>
              <w:ind w:left="6"/>
              <w:jc w:val="center"/>
            </w:pPr>
            <w:r>
              <w:rPr>
                <w:spacing w:val="-5"/>
              </w:rPr>
              <w:t>1.</w:t>
            </w:r>
          </w:p>
        </w:tc>
        <w:tc>
          <w:tcPr>
            <w:tcW w:w="2478" w:type="dxa"/>
          </w:tcPr>
          <w:p w:rsidR="00076F32" w:rsidRDefault="00947DCD">
            <w:pPr>
              <w:pStyle w:val="TableParagraph"/>
              <w:spacing w:line="242" w:lineRule="auto"/>
              <w:ind w:left="105" w:right="309"/>
            </w:pPr>
            <w:r>
              <w:rPr>
                <w:spacing w:val="-2"/>
              </w:rPr>
              <w:t xml:space="preserve">Волонтерское </w:t>
            </w:r>
            <w:r>
              <w:t>движениевРоссии</w:t>
            </w:r>
          </w:p>
        </w:tc>
        <w:tc>
          <w:tcPr>
            <w:tcW w:w="1863" w:type="dxa"/>
          </w:tcPr>
          <w:p w:rsidR="00076F32" w:rsidRDefault="00947DCD">
            <w:pPr>
              <w:pStyle w:val="TableParagraph"/>
              <w:spacing w:line="249" w:lineRule="exact"/>
              <w:ind w:left="4" w:right="1"/>
              <w:jc w:val="center"/>
            </w:pPr>
            <w:r>
              <w:rPr>
                <w:spacing w:val="-10"/>
              </w:rPr>
              <w:t>3</w:t>
            </w:r>
          </w:p>
        </w:tc>
        <w:tc>
          <w:tcPr>
            <w:tcW w:w="1864" w:type="dxa"/>
          </w:tcPr>
          <w:p w:rsidR="00076F32" w:rsidRDefault="00947DCD">
            <w:pPr>
              <w:pStyle w:val="TableParagraph"/>
              <w:spacing w:line="242" w:lineRule="auto"/>
              <w:ind w:left="104" w:right="799"/>
            </w:pPr>
            <w:r>
              <w:rPr>
                <w:spacing w:val="-2"/>
              </w:rPr>
              <w:t>Беседы Конкурсы Акции</w:t>
            </w:r>
          </w:p>
        </w:tc>
        <w:tc>
          <w:tcPr>
            <w:tcW w:w="3679" w:type="dxa"/>
          </w:tcPr>
          <w:p w:rsidR="00076F32" w:rsidRDefault="00671440">
            <w:pPr>
              <w:pStyle w:val="TableParagraph"/>
              <w:spacing w:line="242" w:lineRule="auto"/>
              <w:ind w:left="104"/>
            </w:pPr>
            <w:hyperlink r:id="rId681">
              <w:r w:rsidR="00947DCD">
                <w:rPr>
                  <w:color w:val="0000FF"/>
                  <w:spacing w:val="-2"/>
                  <w:u w:val="single" w:color="0000FF"/>
                </w:rPr>
                <w:t>https://razgovor.edsoo.ru/topic/27/grad</w:t>
              </w:r>
            </w:hyperlink>
            <w:hyperlink r:id="rId682">
              <w:r w:rsidR="00947DCD">
                <w:rPr>
                  <w:color w:val="0000FF"/>
                  <w:spacing w:val="-2"/>
                  <w:u w:val="single" w:color="0000FF"/>
                </w:rPr>
                <w:t>e/1011/</w:t>
              </w:r>
            </w:hyperlink>
          </w:p>
          <w:p w:rsidR="00076F32" w:rsidRDefault="00671440">
            <w:pPr>
              <w:pStyle w:val="TableParagraph"/>
              <w:spacing w:line="250" w:lineRule="exact"/>
              <w:ind w:left="104"/>
            </w:pPr>
            <w:hyperlink r:id="rId683">
              <w:r w:rsidR="00947DCD">
                <w:rPr>
                  <w:color w:val="0000FF"/>
                  <w:spacing w:val="-2"/>
                  <w:u w:val="single" w:color="0000FF"/>
                </w:rPr>
                <w:t>https://razgovor.edsoo.ru/topic/51/grad</w:t>
              </w:r>
            </w:hyperlink>
            <w:hyperlink r:id="rId684">
              <w:r w:rsidR="00947DCD">
                <w:rPr>
                  <w:color w:val="0000FF"/>
                  <w:spacing w:val="-2"/>
                  <w:u w:val="single" w:color="0000FF"/>
                </w:rPr>
                <w:t>e/1011/</w:t>
              </w:r>
            </w:hyperlink>
          </w:p>
        </w:tc>
      </w:tr>
      <w:tr w:rsidR="00076F32">
        <w:trPr>
          <w:trHeight w:val="763"/>
        </w:trPr>
        <w:tc>
          <w:tcPr>
            <w:tcW w:w="620" w:type="dxa"/>
          </w:tcPr>
          <w:p w:rsidR="00076F32" w:rsidRDefault="00947DCD">
            <w:pPr>
              <w:pStyle w:val="TableParagraph"/>
              <w:spacing w:before="251"/>
              <w:ind w:left="6"/>
              <w:jc w:val="center"/>
            </w:pPr>
            <w:r>
              <w:rPr>
                <w:spacing w:val="-5"/>
              </w:rPr>
              <w:t>2.</w:t>
            </w:r>
          </w:p>
        </w:tc>
        <w:tc>
          <w:tcPr>
            <w:tcW w:w="2478" w:type="dxa"/>
          </w:tcPr>
          <w:p w:rsidR="00076F32" w:rsidRDefault="00947DCD">
            <w:pPr>
              <w:pStyle w:val="TableParagraph"/>
              <w:spacing w:line="250" w:lineRule="exact"/>
              <w:ind w:left="105"/>
            </w:pPr>
            <w:r>
              <w:t>Познаюсебяидругих</w:t>
            </w:r>
            <w:r>
              <w:rPr>
                <w:spacing w:val="-10"/>
              </w:rPr>
              <w:t>-</w:t>
            </w:r>
          </w:p>
          <w:p w:rsidR="00076F32" w:rsidRDefault="00947DCD">
            <w:pPr>
              <w:pStyle w:val="TableParagraph"/>
              <w:spacing w:line="250" w:lineRule="atLeast"/>
              <w:ind w:left="105"/>
            </w:pPr>
            <w:r>
              <w:rPr>
                <w:spacing w:val="-2"/>
              </w:rPr>
              <w:t>психологическая подготовкаволонтеров.</w:t>
            </w:r>
          </w:p>
        </w:tc>
        <w:tc>
          <w:tcPr>
            <w:tcW w:w="1863" w:type="dxa"/>
          </w:tcPr>
          <w:p w:rsidR="00076F32" w:rsidRDefault="00947DCD">
            <w:pPr>
              <w:pStyle w:val="TableParagraph"/>
              <w:spacing w:line="250" w:lineRule="exact"/>
              <w:ind w:left="4" w:right="1"/>
              <w:jc w:val="center"/>
            </w:pPr>
            <w:r>
              <w:rPr>
                <w:spacing w:val="-10"/>
              </w:rPr>
              <w:t>4</w:t>
            </w:r>
          </w:p>
        </w:tc>
        <w:tc>
          <w:tcPr>
            <w:tcW w:w="1864" w:type="dxa"/>
          </w:tcPr>
          <w:p w:rsidR="00076F32" w:rsidRDefault="00947DCD">
            <w:pPr>
              <w:pStyle w:val="TableParagraph"/>
              <w:spacing w:line="242" w:lineRule="auto"/>
              <w:ind w:left="104"/>
            </w:pPr>
            <w:r>
              <w:rPr>
                <w:spacing w:val="-2"/>
              </w:rPr>
              <w:t>Тренинговые занятия</w:t>
            </w:r>
          </w:p>
        </w:tc>
        <w:tc>
          <w:tcPr>
            <w:tcW w:w="3679" w:type="dxa"/>
          </w:tcPr>
          <w:p w:rsidR="00076F32" w:rsidRDefault="00076F32">
            <w:pPr>
              <w:pStyle w:val="TableParagraph"/>
            </w:pPr>
          </w:p>
        </w:tc>
      </w:tr>
      <w:tr w:rsidR="00076F32">
        <w:trPr>
          <w:trHeight w:val="1007"/>
        </w:trPr>
        <w:tc>
          <w:tcPr>
            <w:tcW w:w="620" w:type="dxa"/>
          </w:tcPr>
          <w:p w:rsidR="00076F32" w:rsidRDefault="00076F32">
            <w:pPr>
              <w:pStyle w:val="TableParagraph"/>
              <w:spacing w:before="117"/>
              <w:rPr>
                <w:b/>
              </w:rPr>
            </w:pPr>
          </w:p>
          <w:p w:rsidR="00076F32" w:rsidRDefault="00947DCD">
            <w:pPr>
              <w:pStyle w:val="TableParagraph"/>
              <w:ind w:left="6"/>
              <w:jc w:val="center"/>
            </w:pPr>
            <w:r>
              <w:rPr>
                <w:spacing w:val="-5"/>
              </w:rPr>
              <w:t>3.</w:t>
            </w:r>
          </w:p>
        </w:tc>
        <w:tc>
          <w:tcPr>
            <w:tcW w:w="2478" w:type="dxa"/>
          </w:tcPr>
          <w:p w:rsidR="00076F32" w:rsidRDefault="00947DCD">
            <w:pPr>
              <w:pStyle w:val="TableParagraph"/>
              <w:spacing w:line="242" w:lineRule="auto"/>
              <w:ind w:left="105"/>
            </w:pPr>
            <w:r>
              <w:t xml:space="preserve">Адресамилосердия- социальная работа </w:t>
            </w:r>
            <w:r>
              <w:rPr>
                <w:spacing w:val="-2"/>
              </w:rPr>
              <w:t>волонтеров.</w:t>
            </w:r>
          </w:p>
        </w:tc>
        <w:tc>
          <w:tcPr>
            <w:tcW w:w="1863" w:type="dxa"/>
          </w:tcPr>
          <w:p w:rsidR="00076F32" w:rsidRDefault="00947DCD">
            <w:pPr>
              <w:pStyle w:val="TableParagraph"/>
              <w:spacing w:line="244" w:lineRule="exact"/>
              <w:ind w:left="4" w:right="1"/>
              <w:jc w:val="center"/>
            </w:pPr>
            <w:r>
              <w:rPr>
                <w:spacing w:val="-10"/>
              </w:rPr>
              <w:t>4</w:t>
            </w:r>
          </w:p>
        </w:tc>
        <w:tc>
          <w:tcPr>
            <w:tcW w:w="1864" w:type="dxa"/>
          </w:tcPr>
          <w:p w:rsidR="00076F32" w:rsidRDefault="00947DCD">
            <w:pPr>
              <w:pStyle w:val="TableParagraph"/>
              <w:spacing w:line="242" w:lineRule="auto"/>
              <w:ind w:left="104" w:right="384"/>
            </w:pPr>
            <w:r>
              <w:rPr>
                <w:spacing w:val="-2"/>
              </w:rPr>
              <w:t xml:space="preserve">Акции </w:t>
            </w:r>
            <w:r>
              <w:t>Встречи с</w:t>
            </w:r>
          </w:p>
          <w:p w:rsidR="00076F32" w:rsidRDefault="00947DCD">
            <w:pPr>
              <w:pStyle w:val="TableParagraph"/>
              <w:spacing w:line="250" w:lineRule="exact"/>
              <w:ind w:left="104" w:right="384"/>
            </w:pPr>
            <w:r>
              <w:rPr>
                <w:spacing w:val="-2"/>
              </w:rPr>
              <w:t>интересными людьми</w:t>
            </w:r>
          </w:p>
        </w:tc>
        <w:tc>
          <w:tcPr>
            <w:tcW w:w="3679" w:type="dxa"/>
            <w:vMerge w:val="restart"/>
          </w:tcPr>
          <w:p w:rsidR="00076F32" w:rsidRDefault="00947DCD">
            <w:pPr>
              <w:pStyle w:val="TableParagraph"/>
              <w:spacing w:line="242" w:lineRule="auto"/>
              <w:ind w:left="104" w:right="544"/>
            </w:pPr>
            <w:r>
              <w:t>«Просвещение»воспитательная работа в школе</w:t>
            </w:r>
          </w:p>
        </w:tc>
      </w:tr>
      <w:tr w:rsidR="00076F32">
        <w:trPr>
          <w:trHeight w:val="1009"/>
        </w:trPr>
        <w:tc>
          <w:tcPr>
            <w:tcW w:w="620" w:type="dxa"/>
          </w:tcPr>
          <w:p w:rsidR="00076F32" w:rsidRDefault="00076F32">
            <w:pPr>
              <w:pStyle w:val="TableParagraph"/>
              <w:spacing w:before="119"/>
              <w:rPr>
                <w:b/>
              </w:rPr>
            </w:pPr>
          </w:p>
          <w:p w:rsidR="00076F32" w:rsidRDefault="00947DCD">
            <w:pPr>
              <w:pStyle w:val="TableParagraph"/>
              <w:ind w:left="6"/>
              <w:jc w:val="center"/>
            </w:pPr>
            <w:r>
              <w:rPr>
                <w:spacing w:val="-5"/>
              </w:rPr>
              <w:t>4.</w:t>
            </w:r>
          </w:p>
        </w:tc>
        <w:tc>
          <w:tcPr>
            <w:tcW w:w="2478" w:type="dxa"/>
          </w:tcPr>
          <w:p w:rsidR="00076F32" w:rsidRDefault="00947DCD">
            <w:pPr>
              <w:pStyle w:val="TableParagraph"/>
              <w:spacing w:line="242" w:lineRule="auto"/>
              <w:ind w:left="105"/>
            </w:pPr>
            <w:r>
              <w:t xml:space="preserve">Участие в </w:t>
            </w:r>
            <w:r>
              <w:rPr>
                <w:spacing w:val="-2"/>
              </w:rPr>
              <w:t>благотворительных</w:t>
            </w:r>
          </w:p>
          <w:p w:rsidR="00076F32" w:rsidRDefault="00947DCD">
            <w:pPr>
              <w:pStyle w:val="TableParagraph"/>
              <w:spacing w:line="250" w:lineRule="exact"/>
              <w:ind w:left="105" w:right="309"/>
            </w:pPr>
            <w:r>
              <w:t xml:space="preserve">акциях,практических </w:t>
            </w:r>
            <w:r>
              <w:rPr>
                <w:spacing w:val="-2"/>
              </w:rPr>
              <w:t>делах</w:t>
            </w:r>
          </w:p>
        </w:tc>
        <w:tc>
          <w:tcPr>
            <w:tcW w:w="1863" w:type="dxa"/>
          </w:tcPr>
          <w:p w:rsidR="00076F32" w:rsidRDefault="00947DCD">
            <w:pPr>
              <w:pStyle w:val="TableParagraph"/>
              <w:spacing w:line="246" w:lineRule="exact"/>
              <w:ind w:left="3" w:right="4"/>
              <w:jc w:val="center"/>
            </w:pPr>
            <w:r>
              <w:rPr>
                <w:spacing w:val="-5"/>
              </w:rPr>
              <w:t>19</w:t>
            </w:r>
          </w:p>
        </w:tc>
        <w:tc>
          <w:tcPr>
            <w:tcW w:w="1864" w:type="dxa"/>
          </w:tcPr>
          <w:p w:rsidR="00076F32" w:rsidRDefault="00947DCD">
            <w:pPr>
              <w:pStyle w:val="TableParagraph"/>
              <w:spacing w:line="242" w:lineRule="auto"/>
              <w:ind w:left="104" w:right="31"/>
            </w:pPr>
            <w:r>
              <w:rPr>
                <w:spacing w:val="-2"/>
              </w:rPr>
              <w:t xml:space="preserve">Акции Коллективные </w:t>
            </w:r>
            <w:r>
              <w:rPr>
                <w:spacing w:val="-4"/>
              </w:rPr>
              <w:t>дела</w:t>
            </w:r>
          </w:p>
        </w:tc>
        <w:tc>
          <w:tcPr>
            <w:tcW w:w="3679" w:type="dxa"/>
            <w:vMerge/>
            <w:tcBorders>
              <w:top w:val="nil"/>
            </w:tcBorders>
          </w:tcPr>
          <w:p w:rsidR="00076F32" w:rsidRDefault="00076F32">
            <w:pPr>
              <w:rPr>
                <w:sz w:val="2"/>
                <w:szCs w:val="2"/>
              </w:rPr>
            </w:pPr>
          </w:p>
        </w:tc>
      </w:tr>
      <w:tr w:rsidR="00076F32">
        <w:trPr>
          <w:trHeight w:val="506"/>
        </w:trPr>
        <w:tc>
          <w:tcPr>
            <w:tcW w:w="620" w:type="dxa"/>
          </w:tcPr>
          <w:p w:rsidR="00076F32" w:rsidRDefault="00947DCD">
            <w:pPr>
              <w:pStyle w:val="TableParagraph"/>
              <w:spacing w:before="119"/>
              <w:ind w:left="6"/>
              <w:jc w:val="center"/>
            </w:pPr>
            <w:r>
              <w:rPr>
                <w:spacing w:val="-5"/>
              </w:rPr>
              <w:t>5.</w:t>
            </w:r>
          </w:p>
        </w:tc>
        <w:tc>
          <w:tcPr>
            <w:tcW w:w="2478" w:type="dxa"/>
          </w:tcPr>
          <w:p w:rsidR="00076F32" w:rsidRDefault="00947DCD">
            <w:pPr>
              <w:pStyle w:val="TableParagraph"/>
              <w:spacing w:line="247" w:lineRule="exact"/>
              <w:ind w:left="105"/>
            </w:pPr>
            <w:r>
              <w:t>Акция</w:t>
            </w:r>
            <w:r>
              <w:rPr>
                <w:spacing w:val="-2"/>
              </w:rPr>
              <w:t>«Копилка</w:t>
            </w:r>
          </w:p>
          <w:p w:rsidR="00076F32" w:rsidRDefault="00947DCD">
            <w:pPr>
              <w:pStyle w:val="TableParagraph"/>
              <w:spacing w:before="1" w:line="238" w:lineRule="exact"/>
              <w:ind w:left="105"/>
            </w:pPr>
            <w:r>
              <w:t>добрых</w:t>
            </w:r>
            <w:r>
              <w:rPr>
                <w:spacing w:val="-4"/>
              </w:rPr>
              <w:t xml:space="preserve"> дел»</w:t>
            </w:r>
          </w:p>
        </w:tc>
        <w:tc>
          <w:tcPr>
            <w:tcW w:w="1863" w:type="dxa"/>
          </w:tcPr>
          <w:p w:rsidR="00076F32" w:rsidRDefault="00947DCD">
            <w:pPr>
              <w:pStyle w:val="TableParagraph"/>
              <w:spacing w:line="247" w:lineRule="exact"/>
              <w:ind w:left="4" w:right="1"/>
              <w:jc w:val="center"/>
            </w:pPr>
            <w:r>
              <w:rPr>
                <w:spacing w:val="-10"/>
              </w:rPr>
              <w:t>3</w:t>
            </w:r>
          </w:p>
        </w:tc>
        <w:tc>
          <w:tcPr>
            <w:tcW w:w="1864" w:type="dxa"/>
          </w:tcPr>
          <w:p w:rsidR="00076F32" w:rsidRDefault="00947DCD">
            <w:pPr>
              <w:pStyle w:val="TableParagraph"/>
              <w:spacing w:line="247" w:lineRule="exact"/>
              <w:ind w:left="104"/>
            </w:pPr>
            <w:r>
              <w:rPr>
                <w:spacing w:val="-2"/>
              </w:rPr>
              <w:t>Акции</w:t>
            </w:r>
          </w:p>
        </w:tc>
        <w:tc>
          <w:tcPr>
            <w:tcW w:w="3679" w:type="dxa"/>
            <w:vMerge/>
            <w:tcBorders>
              <w:top w:val="nil"/>
            </w:tcBorders>
          </w:tcPr>
          <w:p w:rsidR="00076F32" w:rsidRDefault="00076F32">
            <w:pPr>
              <w:rPr>
                <w:sz w:val="2"/>
                <w:szCs w:val="2"/>
              </w:rPr>
            </w:pPr>
          </w:p>
        </w:tc>
      </w:tr>
    </w:tbl>
    <w:p w:rsidR="00076F32" w:rsidRDefault="00076F32">
      <w:pPr>
        <w:pStyle w:val="a3"/>
        <w:ind w:left="0"/>
        <w:jc w:val="left"/>
        <w:rPr>
          <w:b/>
        </w:rPr>
      </w:pPr>
    </w:p>
    <w:p w:rsidR="00076F32" w:rsidRDefault="00076F32">
      <w:pPr>
        <w:pStyle w:val="a3"/>
        <w:spacing w:before="103"/>
        <w:ind w:left="0"/>
        <w:jc w:val="left"/>
        <w:rPr>
          <w:b/>
        </w:rPr>
      </w:pPr>
    </w:p>
    <w:p w:rsidR="00076F32" w:rsidRDefault="00947DCD">
      <w:pPr>
        <w:pStyle w:val="Heading3"/>
        <w:numPr>
          <w:ilvl w:val="2"/>
          <w:numId w:val="61"/>
        </w:numPr>
        <w:tabs>
          <w:tab w:val="left" w:pos="2617"/>
          <w:tab w:val="left" w:pos="4064"/>
        </w:tabs>
        <w:spacing w:line="247" w:lineRule="auto"/>
        <w:ind w:left="4064" w:right="2099" w:hanging="2171"/>
      </w:pPr>
      <w:r>
        <w:t>Программакурсавнеурочнойдеятельности«Медиатор». Пояснительная записка</w:t>
      </w:r>
    </w:p>
    <w:p w:rsidR="00076F32" w:rsidRDefault="00076F32">
      <w:pPr>
        <w:pStyle w:val="a3"/>
        <w:spacing w:before="19"/>
        <w:ind w:left="0"/>
        <w:jc w:val="left"/>
        <w:rPr>
          <w:b/>
        </w:rPr>
      </w:pPr>
    </w:p>
    <w:p w:rsidR="00076F32" w:rsidRDefault="00947DCD">
      <w:pPr>
        <w:pStyle w:val="a3"/>
        <w:ind w:left="650" w:right="692"/>
        <w:jc w:val="left"/>
      </w:pPr>
      <w:r>
        <w:t>Рабочая программа курса внеурочной деятельности «Медиатор» направлена на подготовку учащихся старшего подросткового возраста к деятельности в школьной службе медиации, способствуетповышениюсоциальнойадаптациииготовностиподростковквзаимодействию с окружающими людьми, созданию условий для развития коммуникативной и социально успешной личности каждого подростка, и расширению «социальной практики» в решении конфликтных ситуаций.</w:t>
      </w:r>
    </w:p>
    <w:p w:rsidR="00076F32" w:rsidRDefault="00947DCD">
      <w:pPr>
        <w:pStyle w:val="a3"/>
        <w:spacing w:before="1"/>
        <w:ind w:left="645" w:right="665" w:firstLine="177"/>
        <w:jc w:val="left"/>
      </w:pPr>
      <w:r>
        <w:t xml:space="preserve">Школьная медиация — основа для формирования безопасного пространства в образовательной организации. Обучая детей и педагогов умению разрешать конфликты с помощью медиативного подхода, мы учим их уважать себя, занимать и развивать активную жизненную позицию, ценить и принимать людей. В процессе обучения они также учатся сопереживанию,умениюпоставитьсебянаместодругого,бытьчуткими,чувствоватьчужую боль. В связи с этим возникает необходимость в подготовке участников службы школьной медиации с целью внедрения и применения данного метода среди учащихся и педагогов образовательнойорганизации.Настоящаяпрограммаимеетвысокуюстепеньпедагогической </w:t>
      </w:r>
      <w:r>
        <w:rPr>
          <w:spacing w:val="-2"/>
        </w:rPr>
        <w:t>целесообразности.</w:t>
      </w:r>
    </w:p>
    <w:p w:rsidR="00076F32" w:rsidRDefault="00947DCD">
      <w:pPr>
        <w:pStyle w:val="a3"/>
        <w:ind w:left="645" w:right="692" w:firstLine="177"/>
        <w:jc w:val="left"/>
      </w:pPr>
      <w:r>
        <w:t>Овладение методом школьной медиации, участие в группах сверстников позволяют каждому подростку реализовать себя с положительной стороны, разглядеть в себе самом и продемонстрировать окружающим способность быть полезным другим. Но для этого необходимоцеленаправленнообучитьучащихсяпроведениювосстановительныхпрограмм, таких как медиация и Круги сообществ.</w:t>
      </w:r>
    </w:p>
    <w:p w:rsidR="00076F32" w:rsidRDefault="00947DCD">
      <w:pPr>
        <w:pStyle w:val="a3"/>
        <w:spacing w:before="151"/>
        <w:ind w:left="650" w:right="692"/>
        <w:jc w:val="left"/>
      </w:pPr>
      <w:r>
        <w:rPr>
          <w:b/>
        </w:rPr>
        <w:t xml:space="preserve">Целью </w:t>
      </w:r>
      <w:r>
        <w:t xml:space="preserve">настоящей программы является практико-ориентированная подготовка команды школьныхмедиаторовсредиучащихсяподростковоговозраста(медиаторы –ровесники)и педагогов (медиаторы-педагоги) образовательной организации. На пути достижения указанной цели реализуются следующие </w:t>
      </w:r>
      <w:r>
        <w:rPr>
          <w:b/>
        </w:rPr>
        <w:t>задачи</w:t>
      </w:r>
      <w:r>
        <w:t>:</w:t>
      </w:r>
    </w:p>
    <w:p w:rsidR="00076F32" w:rsidRDefault="00947DCD">
      <w:pPr>
        <w:pStyle w:val="a3"/>
        <w:spacing w:line="242" w:lineRule="auto"/>
        <w:ind w:left="650"/>
        <w:jc w:val="left"/>
      </w:pPr>
      <w:r>
        <w:t xml:space="preserve">Сформироватьпредставлениеуучащихсяомедиациикакальтернативномспособеразрешения </w:t>
      </w:r>
      <w:r>
        <w:rPr>
          <w:spacing w:val="-2"/>
        </w:rPr>
        <w:t>конфликтов;</w:t>
      </w:r>
    </w:p>
    <w:p w:rsidR="00076F32" w:rsidRDefault="00947DCD">
      <w:pPr>
        <w:pStyle w:val="a3"/>
        <w:spacing w:line="271" w:lineRule="exact"/>
        <w:ind w:left="650"/>
        <w:jc w:val="left"/>
      </w:pPr>
      <w:r>
        <w:t>Создатьусловиядляосвоенияучащимисяпозиции</w:t>
      </w:r>
      <w:r>
        <w:rPr>
          <w:spacing w:val="-2"/>
        </w:rPr>
        <w:t>медиатора;</w:t>
      </w:r>
    </w:p>
    <w:p w:rsidR="00076F32" w:rsidRDefault="00076F32">
      <w:pPr>
        <w:spacing w:line="271" w:lineRule="exact"/>
        <w:sectPr w:rsidR="00076F32">
          <w:type w:val="continuous"/>
          <w:pgSz w:w="11910" w:h="16840"/>
          <w:pgMar w:top="1000" w:right="40" w:bottom="480" w:left="920" w:header="0" w:footer="282" w:gutter="0"/>
          <w:cols w:space="720"/>
        </w:sectPr>
      </w:pPr>
    </w:p>
    <w:p w:rsidR="00076F32" w:rsidRDefault="00947DCD">
      <w:pPr>
        <w:pStyle w:val="a3"/>
        <w:spacing w:before="75"/>
        <w:ind w:left="650" w:right="692"/>
        <w:jc w:val="left"/>
      </w:pPr>
      <w:r>
        <w:lastRenderedPageBreak/>
        <w:t>Сформироватькомандушкольныхмедиаторовизчислаучащихсяипедагоговшколы; Познакомить участников с принципами и ценностями восстановительного подхода в разрешении конфликтов;</w:t>
      </w:r>
    </w:p>
    <w:p w:rsidR="00076F32" w:rsidRDefault="00947DCD">
      <w:pPr>
        <w:pStyle w:val="a3"/>
        <w:ind w:left="650" w:right="692"/>
        <w:jc w:val="left"/>
      </w:pPr>
      <w:r>
        <w:t xml:space="preserve">Развить у медиаторов – ровесников и медиаторов-педагогов навыки коммуникативной компетентности,рефлективныхнавыковведенияпереговоров;необходимыхдляработы </w:t>
      </w:r>
      <w:r>
        <w:rPr>
          <w:spacing w:val="-2"/>
        </w:rPr>
        <w:t>медиатора;</w:t>
      </w:r>
    </w:p>
    <w:p w:rsidR="00076F32" w:rsidRDefault="00947DCD">
      <w:pPr>
        <w:pStyle w:val="a3"/>
        <w:spacing w:before="3" w:line="237" w:lineRule="auto"/>
        <w:ind w:left="650"/>
        <w:jc w:val="left"/>
      </w:pPr>
      <w:r>
        <w:t>Отработатьнавыкимедиатораиспособыработысконфликтнымиситуациями,отработатьроль ведущего (посредника) в примирительных встречах для сторон конфликта;</w:t>
      </w:r>
    </w:p>
    <w:p w:rsidR="00076F32" w:rsidRDefault="00076F32">
      <w:pPr>
        <w:pStyle w:val="a3"/>
        <w:spacing w:before="44"/>
        <w:ind w:left="0"/>
        <w:jc w:val="left"/>
      </w:pPr>
    </w:p>
    <w:p w:rsidR="00076F32" w:rsidRDefault="00947DCD">
      <w:pPr>
        <w:pStyle w:val="a3"/>
        <w:spacing w:line="242" w:lineRule="auto"/>
        <w:ind w:left="650"/>
        <w:jc w:val="left"/>
      </w:pPr>
      <w:r>
        <w:t>Создатьусловиядляразбораианализасложныхслучаеввходепримирительныхвстречсо сторонами конфликта;</w:t>
      </w:r>
    </w:p>
    <w:p w:rsidR="00076F32" w:rsidRDefault="00947DCD">
      <w:pPr>
        <w:pStyle w:val="a3"/>
        <w:ind w:left="650" w:right="692"/>
        <w:jc w:val="left"/>
      </w:pPr>
      <w:r>
        <w:t>Способствовать укреплению взаимоотношений внутри команды школьных медиаторов. Занятияврамкахпрограммы проходят1развнеделюпо 1часу(34часавгод).Участниками программыявляютсяучащиеся11классов,заинтересованныевобучениинавыкаммедиации конфликтов и их последующем использовании для медиации конфликтов между детьми и подростками на волонтерских началах</w:t>
      </w:r>
    </w:p>
    <w:p w:rsidR="00076F32" w:rsidRDefault="00947DCD">
      <w:pPr>
        <w:pStyle w:val="a3"/>
        <w:ind w:left="650" w:right="692"/>
        <w:jc w:val="left"/>
      </w:pPr>
      <w:r>
        <w:t>Занятияпоформенапоминаюттренинги,гдечерезспециальныеупражненияиролевыеигры участники овладевают навыками эффективного и бесконфликтного общения, развивают навыки эффективного слушания, формируют активную позитивную жизненную позицию, отрабатывают навыки работы в команде и знакомятся с основами и принципами восстановительного подхода в медиации. На занятиях у участников есть возможность получить конкретные знания,осознатьи решить своиличныепроблемы, атакже выработать адекватную самооценку и скорректировать свое поведение.</w:t>
      </w:r>
    </w:p>
    <w:p w:rsidR="00076F32" w:rsidRDefault="00076F32">
      <w:pPr>
        <w:pStyle w:val="a3"/>
        <w:spacing w:before="61"/>
        <w:ind w:left="0"/>
        <w:jc w:val="left"/>
      </w:pPr>
    </w:p>
    <w:p w:rsidR="00076F32" w:rsidRDefault="00947DCD">
      <w:pPr>
        <w:pStyle w:val="Heading3"/>
        <w:ind w:left="0" w:right="322"/>
        <w:jc w:val="center"/>
      </w:pPr>
      <w:r>
        <w:t>СОДЕРЖАНИЕКУРСАВНЕУРОЧНОЙ</w:t>
      </w:r>
      <w:r>
        <w:rPr>
          <w:spacing w:val="-2"/>
        </w:rPr>
        <w:t>ДЕЯТЕЛЬНОСТИ</w:t>
      </w:r>
    </w:p>
    <w:p w:rsidR="00076F32" w:rsidRDefault="00947DCD">
      <w:pPr>
        <w:spacing w:before="135" w:line="237" w:lineRule="auto"/>
        <w:ind w:left="650"/>
        <w:rPr>
          <w:sz w:val="24"/>
        </w:rPr>
      </w:pPr>
      <w:r>
        <w:rPr>
          <w:b/>
          <w:sz w:val="24"/>
        </w:rPr>
        <w:t>Вводное</w:t>
      </w:r>
      <w:r w:rsidR="0028756B">
        <w:rPr>
          <w:b/>
          <w:sz w:val="24"/>
        </w:rPr>
        <w:t xml:space="preserve"> </w:t>
      </w:r>
      <w:r>
        <w:rPr>
          <w:b/>
          <w:sz w:val="24"/>
        </w:rPr>
        <w:t xml:space="preserve">занятие.Нашизанятия:чтоикак?(1ч.) </w:t>
      </w:r>
      <w:r>
        <w:rPr>
          <w:sz w:val="24"/>
        </w:rPr>
        <w:t>Демонстрацияформатазанятий,введение правил групповой работы.</w:t>
      </w:r>
    </w:p>
    <w:p w:rsidR="00076F32" w:rsidRDefault="00947DCD">
      <w:pPr>
        <w:spacing w:before="3"/>
        <w:ind w:left="650"/>
        <w:rPr>
          <w:sz w:val="24"/>
        </w:rPr>
      </w:pPr>
      <w:r>
        <w:rPr>
          <w:b/>
          <w:sz w:val="24"/>
        </w:rPr>
        <w:t>Круг</w:t>
      </w:r>
      <w:r w:rsidR="0028756B">
        <w:rPr>
          <w:b/>
          <w:sz w:val="24"/>
        </w:rPr>
        <w:t xml:space="preserve"> </w:t>
      </w:r>
      <w:r>
        <w:rPr>
          <w:b/>
          <w:sz w:val="24"/>
        </w:rPr>
        <w:t>ценностей.(1ч.)</w:t>
      </w:r>
      <w:r>
        <w:rPr>
          <w:sz w:val="24"/>
        </w:rPr>
        <w:t>Формированиеценностнойпозициигруппы,принятиеценностей восстановительного подхода.</w:t>
      </w:r>
    </w:p>
    <w:p w:rsidR="00076F32" w:rsidRDefault="00947DCD">
      <w:pPr>
        <w:spacing w:before="10"/>
        <w:ind w:left="645" w:right="1495"/>
        <w:rPr>
          <w:sz w:val="24"/>
        </w:rPr>
      </w:pPr>
      <w:r>
        <w:rPr>
          <w:b/>
          <w:sz w:val="24"/>
        </w:rPr>
        <w:t xml:space="preserve">Что такое медиация? Медиация конфликтов: как это делается? (1 ч.) </w:t>
      </w:r>
      <w:r>
        <w:rPr>
          <w:sz w:val="24"/>
        </w:rPr>
        <w:t xml:space="preserve">Расширение представлений обучающихся о содержании работы медиатора, формированиепредставленийоструктуремедиации,знакомствосэтапамимедиации </w:t>
      </w:r>
      <w:r>
        <w:rPr>
          <w:b/>
          <w:sz w:val="24"/>
        </w:rPr>
        <w:t xml:space="preserve">Что такое эффективная коммуникация? (1 ч.) </w:t>
      </w:r>
      <w:r>
        <w:rPr>
          <w:sz w:val="24"/>
        </w:rPr>
        <w:t>Выявление закономерностей эффективной коммуникации и формирования навыков ее осуществления</w:t>
      </w:r>
    </w:p>
    <w:p w:rsidR="00076F32" w:rsidRDefault="00947DCD">
      <w:pPr>
        <w:spacing w:line="331" w:lineRule="auto"/>
        <w:ind w:left="650" w:right="2047"/>
        <w:jc w:val="both"/>
        <w:rPr>
          <w:sz w:val="24"/>
        </w:rPr>
      </w:pPr>
      <w:r>
        <w:rPr>
          <w:b/>
          <w:sz w:val="24"/>
        </w:rPr>
        <w:t>Какправильнослушатьсобеседника?(1ч.)</w:t>
      </w:r>
      <w:r>
        <w:rPr>
          <w:sz w:val="24"/>
        </w:rPr>
        <w:t xml:space="preserve">Созданиеусловийдлявыявления закономерностей эффективной позиции слушателя и формирования навыков ее </w:t>
      </w:r>
      <w:r>
        <w:rPr>
          <w:spacing w:val="-2"/>
          <w:sz w:val="24"/>
        </w:rPr>
        <w:t>осуществления</w:t>
      </w:r>
    </w:p>
    <w:p w:rsidR="00076F32" w:rsidRDefault="00947DCD">
      <w:pPr>
        <w:pStyle w:val="Heading3"/>
        <w:spacing w:before="3"/>
        <w:ind w:left="645"/>
      </w:pPr>
      <w:r>
        <w:t>Бесконфликтныйстильобщения.Вчемразницамеждутем,чтобы«знать»</w:t>
      </w:r>
      <w:r>
        <w:rPr>
          <w:spacing w:val="-10"/>
        </w:rPr>
        <w:t>и</w:t>
      </w:r>
    </w:p>
    <w:p w:rsidR="00076F32" w:rsidRDefault="00947DCD">
      <w:pPr>
        <w:spacing w:before="7" w:line="273" w:lineRule="exact"/>
        <w:ind w:left="645"/>
        <w:rPr>
          <w:b/>
          <w:sz w:val="24"/>
        </w:rPr>
      </w:pPr>
      <w:r>
        <w:rPr>
          <w:b/>
          <w:sz w:val="24"/>
        </w:rPr>
        <w:t>«уметь»?(1</w:t>
      </w:r>
      <w:r>
        <w:rPr>
          <w:b/>
          <w:spacing w:val="-5"/>
          <w:sz w:val="24"/>
        </w:rPr>
        <w:t>ч.)</w:t>
      </w:r>
    </w:p>
    <w:p w:rsidR="00076F32" w:rsidRDefault="00947DCD">
      <w:pPr>
        <w:ind w:left="650" w:right="530"/>
        <w:rPr>
          <w:sz w:val="24"/>
        </w:rPr>
      </w:pPr>
      <w:r>
        <w:rPr>
          <w:sz w:val="24"/>
        </w:rPr>
        <w:t xml:space="preserve">Создание условий для выявления и анализа барьеров в общении, создание условий для поддержаниямотивациикосвоениюнавыковмедиациишкольныхконфликтов. </w:t>
      </w:r>
      <w:r>
        <w:rPr>
          <w:b/>
          <w:sz w:val="24"/>
        </w:rPr>
        <w:t xml:space="preserve">Организация подготовительного этапа медиации. (1 ч.) </w:t>
      </w:r>
      <w:r>
        <w:rPr>
          <w:sz w:val="24"/>
        </w:rPr>
        <w:t>Освоение технологии организации медиации.</w:t>
      </w:r>
    </w:p>
    <w:p w:rsidR="00076F32" w:rsidRDefault="00947DCD">
      <w:pPr>
        <w:spacing w:before="2" w:line="237" w:lineRule="auto"/>
        <w:ind w:left="650"/>
        <w:rPr>
          <w:sz w:val="24"/>
        </w:rPr>
      </w:pPr>
      <w:r>
        <w:rPr>
          <w:b/>
          <w:sz w:val="24"/>
        </w:rPr>
        <w:t xml:space="preserve">Основнойэтапмедиации.(1ч.) </w:t>
      </w:r>
      <w:r>
        <w:rPr>
          <w:sz w:val="24"/>
        </w:rPr>
        <w:t xml:space="preserve">Созданиеусловийдляосвоениятехнологииосновного этапа </w:t>
      </w:r>
      <w:r>
        <w:rPr>
          <w:spacing w:val="-2"/>
          <w:sz w:val="24"/>
        </w:rPr>
        <w:t>медиации.</w:t>
      </w:r>
    </w:p>
    <w:p w:rsidR="00076F32" w:rsidRDefault="00947DCD">
      <w:pPr>
        <w:spacing w:before="3"/>
        <w:ind w:left="650" w:right="692"/>
        <w:rPr>
          <w:sz w:val="24"/>
        </w:rPr>
      </w:pPr>
      <w:r>
        <w:rPr>
          <w:b/>
          <w:sz w:val="24"/>
        </w:rPr>
        <w:t xml:space="preserve">Как закончить медиацию. (1 ч.) </w:t>
      </w:r>
      <w:r>
        <w:rPr>
          <w:sz w:val="24"/>
        </w:rPr>
        <w:t xml:space="preserve">Освоение технологии основного этапа медиации. </w:t>
      </w:r>
      <w:r>
        <w:rPr>
          <w:b/>
          <w:sz w:val="24"/>
        </w:rPr>
        <w:t>Возниклипроблемы:чтоделать?(1ч.)</w:t>
      </w:r>
      <w:r>
        <w:rPr>
          <w:sz w:val="24"/>
        </w:rPr>
        <w:t>Рефлексияпотенциальныхтрудностейвпроцессе медиации и возможностей их преодоления.</w:t>
      </w:r>
    </w:p>
    <w:p w:rsidR="00076F32" w:rsidRDefault="00947DCD">
      <w:pPr>
        <w:tabs>
          <w:tab w:val="left" w:pos="2983"/>
          <w:tab w:val="left" w:pos="5144"/>
          <w:tab w:val="left" w:pos="7305"/>
          <w:tab w:val="left" w:pos="8026"/>
          <w:tab w:val="left" w:pos="8746"/>
        </w:tabs>
        <w:spacing w:line="242" w:lineRule="auto"/>
        <w:ind w:left="822" w:right="530" w:hanging="173"/>
        <w:rPr>
          <w:sz w:val="24"/>
        </w:rPr>
      </w:pPr>
      <w:r>
        <w:rPr>
          <w:b/>
          <w:spacing w:val="-2"/>
          <w:sz w:val="24"/>
        </w:rPr>
        <w:t>Характеристики</w:t>
      </w:r>
      <w:r>
        <w:rPr>
          <w:b/>
          <w:sz w:val="24"/>
        </w:rPr>
        <w:tab/>
      </w:r>
      <w:r>
        <w:rPr>
          <w:b/>
          <w:spacing w:val="-2"/>
          <w:sz w:val="24"/>
        </w:rPr>
        <w:t>«настоящего</w:t>
      </w:r>
      <w:r>
        <w:rPr>
          <w:b/>
          <w:sz w:val="24"/>
        </w:rPr>
        <w:tab/>
      </w:r>
      <w:r>
        <w:rPr>
          <w:b/>
          <w:spacing w:val="-2"/>
          <w:sz w:val="24"/>
        </w:rPr>
        <w:t>медиатора»?</w:t>
      </w:r>
      <w:r>
        <w:rPr>
          <w:b/>
          <w:sz w:val="24"/>
        </w:rPr>
        <w:tab/>
      </w:r>
      <w:r>
        <w:rPr>
          <w:b/>
          <w:spacing w:val="-6"/>
          <w:sz w:val="24"/>
        </w:rPr>
        <w:t>(1</w:t>
      </w:r>
      <w:r>
        <w:rPr>
          <w:b/>
          <w:sz w:val="24"/>
        </w:rPr>
        <w:tab/>
      </w:r>
      <w:r>
        <w:rPr>
          <w:b/>
          <w:spacing w:val="-4"/>
          <w:sz w:val="24"/>
        </w:rPr>
        <w:t>ч.)</w:t>
      </w:r>
      <w:r>
        <w:rPr>
          <w:b/>
          <w:sz w:val="24"/>
        </w:rPr>
        <w:tab/>
      </w:r>
      <w:r>
        <w:rPr>
          <w:spacing w:val="-2"/>
          <w:sz w:val="24"/>
        </w:rPr>
        <w:t xml:space="preserve">Обучение </w:t>
      </w:r>
      <w:r>
        <w:rPr>
          <w:sz w:val="24"/>
        </w:rPr>
        <w:t>рефлексиисобственныхличностныхкачеств,значимыхдлявыполненияфункциймедиатора.</w:t>
      </w:r>
    </w:p>
    <w:p w:rsidR="00076F32" w:rsidRDefault="00947DCD">
      <w:pPr>
        <w:pStyle w:val="Heading3"/>
        <w:spacing w:before="2" w:line="247" w:lineRule="auto"/>
        <w:ind w:left="645" w:right="1543"/>
      </w:pPr>
      <w:r>
        <w:t>Зачемлюдистановятсямедиаторами?Промежуточныеитогиисамомедиация. (4 ч.)</w:t>
      </w:r>
    </w:p>
    <w:p w:rsidR="00076F32" w:rsidRDefault="00947DCD">
      <w:pPr>
        <w:pStyle w:val="a3"/>
        <w:spacing w:line="259" w:lineRule="exact"/>
        <w:ind w:left="650"/>
        <w:jc w:val="left"/>
      </w:pPr>
      <w:r>
        <w:t>Созданиеусловийдлярефлексиисобственныхмотивов,значимыхдлявыполнения</w:t>
      </w:r>
      <w:r>
        <w:rPr>
          <w:spacing w:val="-2"/>
        </w:rPr>
        <w:t>функций</w:t>
      </w:r>
    </w:p>
    <w:p w:rsidR="00076F32" w:rsidRDefault="00947DCD">
      <w:pPr>
        <w:pStyle w:val="a3"/>
        <w:spacing w:before="3"/>
        <w:ind w:left="650"/>
        <w:jc w:val="left"/>
      </w:pPr>
      <w:r>
        <w:t>медиатора.Контрольдостижений,созданиеусловийдлярефлексии участниками</w:t>
      </w:r>
      <w:r>
        <w:rPr>
          <w:spacing w:val="-2"/>
        </w:rPr>
        <w:t>собственных</w:t>
      </w:r>
    </w:p>
    <w:p w:rsidR="00076F32" w:rsidRDefault="00076F32">
      <w:pPr>
        <w:sectPr w:rsidR="00076F32">
          <w:pgSz w:w="11910" w:h="16840"/>
          <w:pgMar w:top="940" w:right="40" w:bottom="480" w:left="920" w:header="0" w:footer="282" w:gutter="0"/>
          <w:cols w:space="720"/>
        </w:sectPr>
      </w:pPr>
    </w:p>
    <w:p w:rsidR="00076F32" w:rsidRDefault="00947DCD">
      <w:pPr>
        <w:pStyle w:val="a3"/>
        <w:spacing w:before="77" w:line="237" w:lineRule="auto"/>
        <w:ind w:left="650"/>
        <w:jc w:val="left"/>
      </w:pPr>
      <w:r>
        <w:lastRenderedPageBreak/>
        <w:t xml:space="preserve">успехов.Завершениеработыгруппы,созданиеусловийдляпереходаотучебнойситуациик </w:t>
      </w:r>
      <w:r>
        <w:rPr>
          <w:spacing w:val="-2"/>
        </w:rPr>
        <w:t>реальной.</w:t>
      </w:r>
    </w:p>
    <w:p w:rsidR="00076F32" w:rsidRDefault="00947DCD">
      <w:pPr>
        <w:pStyle w:val="a3"/>
        <w:spacing w:before="4"/>
        <w:ind w:left="650" w:right="530"/>
        <w:jc w:val="left"/>
      </w:pPr>
      <w:r>
        <w:rPr>
          <w:b/>
        </w:rPr>
        <w:t xml:space="preserve">Понятие конфликта. Виды конфликта (3 ч.) </w:t>
      </w:r>
      <w:r>
        <w:t>Знакомство с понятием «конфликт». Конфликтныетипыличности.Формулаконфликта.Разборвидовконфликтов.Поведениепри возникшей конфликтной ситуации. Управление конфликтом. Правила</w:t>
      </w:r>
    </w:p>
    <w:p w:rsidR="00076F32" w:rsidRDefault="00947DCD">
      <w:pPr>
        <w:pStyle w:val="a3"/>
        <w:spacing w:line="242" w:lineRule="auto"/>
        <w:ind w:left="650"/>
        <w:jc w:val="left"/>
      </w:pPr>
      <w:r>
        <w:t>бесконфликтногообщения.Проявлениеагрессивности,эгоизма.Стресс.Определениеивиды издевательств. Психологическая характеристика поведения «Жертвы » и</w:t>
      </w:r>
    </w:p>
    <w:p w:rsidR="00076F32" w:rsidRDefault="00947DCD">
      <w:pPr>
        <w:pStyle w:val="a3"/>
        <w:spacing w:line="242" w:lineRule="auto"/>
        <w:ind w:left="650"/>
        <w:jc w:val="left"/>
      </w:pPr>
      <w:r>
        <w:t>«обидчика».Освоениеалгоритманенасильственногообщения,выражениепросьбы,отказа, благодарности на основе «языка жирафа».</w:t>
      </w:r>
    </w:p>
    <w:p w:rsidR="00076F32" w:rsidRDefault="00947DCD">
      <w:pPr>
        <w:spacing w:line="242" w:lineRule="auto"/>
        <w:ind w:left="650" w:right="692"/>
        <w:rPr>
          <w:sz w:val="24"/>
        </w:rPr>
      </w:pPr>
      <w:r>
        <w:rPr>
          <w:b/>
          <w:sz w:val="24"/>
        </w:rPr>
        <w:t xml:space="preserve">Лидериегокачества(1ч.) </w:t>
      </w:r>
      <w:r>
        <w:rPr>
          <w:sz w:val="24"/>
        </w:rPr>
        <w:t>Скрытоеуправлениесобеседникомпротивеговоли. Блок– схема «Защита от манипуляций».</w:t>
      </w:r>
    </w:p>
    <w:p w:rsidR="00076F32" w:rsidRDefault="00947DCD">
      <w:pPr>
        <w:ind w:left="650" w:right="304"/>
        <w:rPr>
          <w:sz w:val="24"/>
        </w:rPr>
      </w:pPr>
      <w:r>
        <w:rPr>
          <w:b/>
          <w:sz w:val="24"/>
        </w:rPr>
        <w:t xml:space="preserve">Эффективное разрешение конфликта. Терпимость в общении. (2 ч.) </w:t>
      </w:r>
      <w:r>
        <w:rPr>
          <w:sz w:val="24"/>
        </w:rPr>
        <w:t xml:space="preserve">Как себя вести, если возниклаконфликтнаяситуация?Управлениеконфликтом.Правилабесконфликтногообщения. </w:t>
      </w:r>
      <w:r>
        <w:rPr>
          <w:b/>
          <w:sz w:val="24"/>
        </w:rPr>
        <w:t xml:space="preserve">Я и другой (принятие своего мнения и мнения других) (2 ч.) </w:t>
      </w:r>
      <w:r>
        <w:rPr>
          <w:sz w:val="24"/>
        </w:rPr>
        <w:t>Малая и большая группы.</w:t>
      </w:r>
    </w:p>
    <w:p w:rsidR="00076F32" w:rsidRDefault="00947DCD">
      <w:pPr>
        <w:pStyle w:val="a3"/>
        <w:ind w:left="650" w:right="692"/>
        <w:jc w:val="left"/>
      </w:pPr>
      <w:r>
        <w:t>Группаиколлектив.Положениечеловекавгруппеиколлективе</w:t>
      </w:r>
      <w:r>
        <w:rPr>
          <w:b/>
        </w:rPr>
        <w:t>.</w:t>
      </w:r>
      <w:r>
        <w:t>Психологическийклиматв группе и коллективе. Формальные и неформальные группы. Проигрывание поведения в стрессовой ситуации.</w:t>
      </w:r>
    </w:p>
    <w:p w:rsidR="00076F32" w:rsidRDefault="00947DCD">
      <w:pPr>
        <w:ind w:left="650" w:right="692"/>
        <w:rPr>
          <w:sz w:val="24"/>
        </w:rPr>
      </w:pPr>
      <w:r>
        <w:rPr>
          <w:b/>
          <w:sz w:val="24"/>
        </w:rPr>
        <w:t>Самопознаниеисаморазвитие(4ч.)</w:t>
      </w:r>
      <w:r>
        <w:rPr>
          <w:sz w:val="24"/>
        </w:rPr>
        <w:t xml:space="preserve">Способысамопознания.Ктоя?Какой я?Яглазами других людей. Многообразие личностных качеств. Вербальные и невербальные средства </w:t>
      </w:r>
      <w:r>
        <w:rPr>
          <w:spacing w:val="-2"/>
          <w:sz w:val="24"/>
        </w:rPr>
        <w:t>общения.</w:t>
      </w:r>
    </w:p>
    <w:p w:rsidR="00076F32" w:rsidRDefault="00947DCD">
      <w:pPr>
        <w:pStyle w:val="a3"/>
        <w:ind w:left="650" w:right="692"/>
        <w:jc w:val="left"/>
      </w:pPr>
      <w:r>
        <w:rPr>
          <w:b/>
        </w:rPr>
        <w:t xml:space="preserve">Разные,норавные(3ч.). </w:t>
      </w:r>
      <w:r>
        <w:t>Тренинговыеупражнения:«Кто я?Ктоон?Какойя?Какойон?». Рефлексия. Знакомство с понятием компромисс. Практическое занятие: ролевая коммуникативная игра «Компромисс». Упражнения «Убеждение, игры «Комплимент»,</w:t>
      </w:r>
    </w:p>
    <w:p w:rsidR="00076F32" w:rsidRDefault="00947DCD">
      <w:pPr>
        <w:pStyle w:val="a3"/>
        <w:spacing w:line="274" w:lineRule="exact"/>
        <w:ind w:left="650"/>
        <w:jc w:val="left"/>
      </w:pPr>
      <w:r>
        <w:t>«Прокурорыи</w:t>
      </w:r>
      <w:r>
        <w:rPr>
          <w:spacing w:val="-2"/>
        </w:rPr>
        <w:t>адвокаты»</w:t>
      </w:r>
    </w:p>
    <w:p w:rsidR="00076F32" w:rsidRDefault="00947DCD">
      <w:pPr>
        <w:spacing w:line="237" w:lineRule="auto"/>
        <w:ind w:left="650"/>
        <w:rPr>
          <w:sz w:val="24"/>
        </w:rPr>
      </w:pPr>
      <w:r>
        <w:rPr>
          <w:b/>
          <w:sz w:val="24"/>
        </w:rPr>
        <w:t>Конфликткакдвижущаясиларазвития(1ч.)</w:t>
      </w:r>
      <w:r>
        <w:rPr>
          <w:sz w:val="24"/>
        </w:rPr>
        <w:t>. Анализнегативныхявлений,связанныхс нарушением коммуникации (конфликты, стрелки, изгои и т.д.) в школьном сообществе.</w:t>
      </w:r>
    </w:p>
    <w:p w:rsidR="00076F32" w:rsidRDefault="00947DCD">
      <w:pPr>
        <w:pStyle w:val="a3"/>
        <w:spacing w:line="237" w:lineRule="auto"/>
        <w:ind w:left="650" w:right="692"/>
        <w:jc w:val="left"/>
      </w:pPr>
      <w:r>
        <w:t>Формированиепредставленияоконфликтныхситуацияхвшколе.Осознаниеспособов разрешения конфликтов в школе. Поиск оптимальных способов выхода из конфликта</w:t>
      </w:r>
    </w:p>
    <w:p w:rsidR="00076F32" w:rsidRDefault="00947DCD">
      <w:pPr>
        <w:pStyle w:val="a3"/>
        <w:spacing w:before="76"/>
        <w:ind w:left="645" w:right="304" w:firstLine="4"/>
        <w:jc w:val="left"/>
      </w:pPr>
      <w:r>
        <w:rPr>
          <w:b/>
        </w:rPr>
        <w:t xml:space="preserve">20.Мы - команда службы примирения! «Позиция медиатора» (3 ч.). </w:t>
      </w:r>
      <w:r>
        <w:t>Развитие мотивации к командной социально-значимой деятельности в сфере разрешения конфликтов, формирование позиции медиатора службы примирения. Коммуникативные навыки медиатора. Специальные навыкимедиатора.Проектированиеразвитиякомандыслужбымедиации.Итоговаярефлексия. Для реализации программы при проведении занятий по темам используются разнообразные методы, формы и приемы работы, направленные на развитие у учащихся навыков посредничества в разрешении разногласий между людьми, а также социальной мобильности, гибкости и уверенности в себе:</w:t>
      </w:r>
    </w:p>
    <w:p w:rsidR="00076F32" w:rsidRDefault="00947DCD">
      <w:pPr>
        <w:pStyle w:val="a3"/>
        <w:spacing w:before="39" w:line="276" w:lineRule="auto"/>
        <w:ind w:left="654" w:right="4065" w:hanging="10"/>
        <w:jc w:val="left"/>
      </w:pPr>
      <w:r>
        <w:t>Занятия содержат интерактивные методы: творческие задания; игровые элементы; мозговой штурм; интерактивныелекции(использованиевидеоматериала).А также: ролевые игры; проектирование; психо- гимнастические упражнения; групповую дискуссию.</w:t>
      </w:r>
    </w:p>
    <w:p w:rsidR="00076F32" w:rsidRDefault="00947DCD">
      <w:pPr>
        <w:pStyle w:val="a3"/>
        <w:spacing w:before="7"/>
        <w:ind w:left="650"/>
        <w:jc w:val="left"/>
      </w:pPr>
      <w:r>
        <w:t>Информационно-практические</w:t>
      </w:r>
      <w:r>
        <w:rPr>
          <w:spacing w:val="-2"/>
        </w:rPr>
        <w:t>методы:</w:t>
      </w:r>
    </w:p>
    <w:p w:rsidR="00076F32" w:rsidRDefault="00947DCD">
      <w:pPr>
        <w:pStyle w:val="a3"/>
        <w:spacing w:before="3" w:line="242" w:lineRule="auto"/>
        <w:ind w:left="650" w:right="8761"/>
      </w:pPr>
      <w:r>
        <w:rPr>
          <w:spacing w:val="-2"/>
        </w:rPr>
        <w:t>Уроки-лекции; Уроки-беседы; Дискуссии;</w:t>
      </w:r>
    </w:p>
    <w:p w:rsidR="00076F32" w:rsidRDefault="00947DCD">
      <w:pPr>
        <w:pStyle w:val="a3"/>
        <w:spacing w:before="71"/>
        <w:ind w:left="650"/>
        <w:jc w:val="left"/>
      </w:pPr>
      <w:r>
        <w:t>Семинары-</w:t>
      </w:r>
      <w:r>
        <w:rPr>
          <w:spacing w:val="-2"/>
        </w:rPr>
        <w:t>практикумы;</w:t>
      </w:r>
    </w:p>
    <w:p w:rsidR="00076F32" w:rsidRDefault="00947DCD">
      <w:pPr>
        <w:pStyle w:val="a3"/>
        <w:spacing w:before="5" w:line="237" w:lineRule="auto"/>
        <w:ind w:left="650" w:right="4975"/>
        <w:jc w:val="left"/>
      </w:pPr>
      <w:r>
        <w:t xml:space="preserve">Практическиеитренинговыезанятия,ролевые </w:t>
      </w:r>
      <w:r>
        <w:rPr>
          <w:spacing w:val="-2"/>
        </w:rPr>
        <w:t>игры;</w:t>
      </w:r>
    </w:p>
    <w:p w:rsidR="00076F32" w:rsidRDefault="00947DCD">
      <w:pPr>
        <w:pStyle w:val="a3"/>
        <w:spacing w:before="37"/>
        <w:ind w:left="650"/>
        <w:jc w:val="left"/>
      </w:pPr>
      <w:r>
        <w:t>Обучениечерез опыти</w:t>
      </w:r>
      <w:r>
        <w:rPr>
          <w:spacing w:val="-2"/>
        </w:rPr>
        <w:t>сотрудничество;</w:t>
      </w:r>
    </w:p>
    <w:p w:rsidR="00076F32" w:rsidRDefault="00947DCD">
      <w:pPr>
        <w:pStyle w:val="a3"/>
        <w:spacing w:before="36"/>
        <w:ind w:left="650" w:right="2176"/>
        <w:jc w:val="left"/>
      </w:pPr>
      <w:r>
        <w:t>Психодиагностические: тестирования и опросы с целью самопознания; Проигрываниеианализжизненныхситуаций,моделированиеситуаций; Анализ статей научно-популярной литературы;</w:t>
      </w:r>
    </w:p>
    <w:p w:rsidR="00076F32" w:rsidRDefault="00947DCD">
      <w:pPr>
        <w:pStyle w:val="a3"/>
        <w:spacing w:line="274" w:lineRule="exact"/>
        <w:ind w:left="650"/>
        <w:jc w:val="left"/>
      </w:pPr>
      <w:r>
        <w:t>Систематическоеповторениеранееизученногоматериала;Проверка</w:t>
      </w:r>
      <w:r>
        <w:rPr>
          <w:spacing w:val="-10"/>
        </w:rPr>
        <w:t>и</w:t>
      </w:r>
    </w:p>
    <w:p w:rsidR="00076F32" w:rsidRDefault="00076F32">
      <w:pPr>
        <w:spacing w:line="274" w:lineRule="exact"/>
        <w:sectPr w:rsidR="00076F32">
          <w:pgSz w:w="11910" w:h="16840"/>
          <w:pgMar w:top="940" w:right="40" w:bottom="480" w:left="920" w:header="0" w:footer="282" w:gutter="0"/>
          <w:cols w:space="720"/>
        </w:sectPr>
      </w:pPr>
    </w:p>
    <w:p w:rsidR="00076F32" w:rsidRDefault="00947DCD">
      <w:pPr>
        <w:pStyle w:val="a3"/>
        <w:spacing w:before="75" w:line="275" w:lineRule="exact"/>
        <w:ind w:left="650"/>
        <w:jc w:val="left"/>
      </w:pPr>
      <w:r>
        <w:lastRenderedPageBreak/>
        <w:t>самопроверка</w:t>
      </w:r>
      <w:r>
        <w:rPr>
          <w:spacing w:val="-2"/>
        </w:rPr>
        <w:t>знаний.</w:t>
      </w:r>
    </w:p>
    <w:p w:rsidR="00076F32" w:rsidRDefault="00947DCD">
      <w:pPr>
        <w:spacing w:line="276" w:lineRule="auto"/>
        <w:ind w:left="654" w:hanging="10"/>
        <w:rPr>
          <w:sz w:val="24"/>
        </w:rPr>
      </w:pPr>
      <w:r>
        <w:rPr>
          <w:b/>
          <w:sz w:val="24"/>
        </w:rPr>
        <w:t>Занятиясостоятизтрёхэтапов</w:t>
      </w:r>
      <w:r>
        <w:rPr>
          <w:sz w:val="24"/>
        </w:rPr>
        <w:t>,и проходятвформедискуссии, мини-лекции,тренинговых упражнений, игр-активаторов:</w:t>
      </w:r>
    </w:p>
    <w:p w:rsidR="00076F32" w:rsidRDefault="00947DCD">
      <w:pPr>
        <w:pStyle w:val="a4"/>
        <w:numPr>
          <w:ilvl w:val="0"/>
          <w:numId w:val="52"/>
        </w:numPr>
        <w:tabs>
          <w:tab w:val="left" w:pos="822"/>
        </w:tabs>
        <w:spacing w:before="3"/>
        <w:ind w:hanging="177"/>
        <w:rPr>
          <w:sz w:val="24"/>
        </w:rPr>
      </w:pPr>
      <w:r>
        <w:rPr>
          <w:b/>
          <w:sz w:val="24"/>
        </w:rPr>
        <w:t>этап</w:t>
      </w:r>
      <w:r>
        <w:rPr>
          <w:sz w:val="24"/>
        </w:rPr>
        <w:t xml:space="preserve">-ознакомлениеучащихсяспрограммами,подходами,техниками </w:t>
      </w:r>
      <w:r>
        <w:rPr>
          <w:spacing w:val="-2"/>
          <w:sz w:val="24"/>
        </w:rPr>
        <w:t>медиации;</w:t>
      </w:r>
    </w:p>
    <w:p w:rsidR="00076F32" w:rsidRDefault="00947DCD">
      <w:pPr>
        <w:pStyle w:val="a4"/>
        <w:numPr>
          <w:ilvl w:val="0"/>
          <w:numId w:val="52"/>
        </w:numPr>
        <w:tabs>
          <w:tab w:val="left" w:pos="822"/>
        </w:tabs>
        <w:spacing w:before="46"/>
        <w:ind w:hanging="177"/>
        <w:rPr>
          <w:sz w:val="24"/>
        </w:rPr>
      </w:pPr>
      <w:r>
        <w:rPr>
          <w:b/>
          <w:sz w:val="24"/>
        </w:rPr>
        <w:t>этап</w:t>
      </w:r>
      <w:r>
        <w:rPr>
          <w:sz w:val="24"/>
        </w:rPr>
        <w:t>- созданиеучебныхситуацийисамостоятельнаяработаучастниковвформеролевых</w:t>
      </w:r>
      <w:r>
        <w:rPr>
          <w:spacing w:val="-4"/>
          <w:sz w:val="24"/>
        </w:rPr>
        <w:t>игр;</w:t>
      </w:r>
    </w:p>
    <w:p w:rsidR="00076F32" w:rsidRDefault="00947DCD">
      <w:pPr>
        <w:pStyle w:val="a4"/>
        <w:numPr>
          <w:ilvl w:val="0"/>
          <w:numId w:val="52"/>
        </w:numPr>
        <w:tabs>
          <w:tab w:val="left" w:pos="822"/>
        </w:tabs>
        <w:spacing w:before="41"/>
        <w:ind w:hanging="177"/>
        <w:rPr>
          <w:sz w:val="24"/>
        </w:rPr>
      </w:pPr>
      <w:r>
        <w:rPr>
          <w:b/>
          <w:sz w:val="24"/>
        </w:rPr>
        <w:t>этап</w:t>
      </w:r>
      <w:r>
        <w:rPr>
          <w:sz w:val="24"/>
        </w:rPr>
        <w:t>-игрыдля сплочения</w:t>
      </w:r>
      <w:r>
        <w:rPr>
          <w:spacing w:val="-2"/>
          <w:sz w:val="24"/>
        </w:rPr>
        <w:t>коллектива.</w:t>
      </w:r>
    </w:p>
    <w:p w:rsidR="00076F32" w:rsidRDefault="00947DCD">
      <w:pPr>
        <w:pStyle w:val="a3"/>
        <w:spacing w:before="45"/>
        <w:ind w:left="650" w:right="1412"/>
        <w:jc w:val="left"/>
      </w:pPr>
      <w:r>
        <w:t>Тренинговое занятие предполагает в доступной для учащихся и педагогов форме знакомство сосновамиконфликтологии,санализомвлияниянаразвитиесобытий эмоциональных состояний, с законами проведения переговоров.</w:t>
      </w:r>
    </w:p>
    <w:p w:rsidR="00076F32" w:rsidRDefault="00076F32">
      <w:pPr>
        <w:sectPr w:rsidR="00076F32">
          <w:pgSz w:w="11910" w:h="16840"/>
          <w:pgMar w:top="940" w:right="40" w:bottom="480" w:left="920" w:header="0" w:footer="282" w:gutter="0"/>
          <w:cols w:space="720"/>
        </w:sectPr>
      </w:pPr>
    </w:p>
    <w:p w:rsidR="00076F32" w:rsidRDefault="00947DCD">
      <w:pPr>
        <w:pStyle w:val="Heading3"/>
        <w:spacing w:before="60" w:line="275" w:lineRule="exact"/>
        <w:ind w:left="726"/>
      </w:pPr>
      <w:r>
        <w:lastRenderedPageBreak/>
        <w:t>ПЛАНИРУЕМЫЕ</w:t>
      </w:r>
      <w:r>
        <w:rPr>
          <w:spacing w:val="-2"/>
        </w:rPr>
        <w:t>РЕЗУЛЬТАТЫ</w:t>
      </w:r>
    </w:p>
    <w:p w:rsidR="00076F32" w:rsidRDefault="00947DCD">
      <w:pPr>
        <w:pStyle w:val="a3"/>
        <w:ind w:left="645" w:right="692" w:firstLine="4"/>
        <w:jc w:val="left"/>
      </w:pPr>
      <w:r>
        <w:rPr>
          <w:b/>
        </w:rPr>
        <w:t>Личностные</w:t>
      </w:r>
      <w:r w:rsidR="0028756B">
        <w:rPr>
          <w:b/>
        </w:rPr>
        <w:t xml:space="preserve"> </w:t>
      </w:r>
      <w:r>
        <w:rPr>
          <w:b/>
        </w:rPr>
        <w:t>результаты</w:t>
      </w:r>
      <w:r w:rsidR="0028756B">
        <w:rPr>
          <w:b/>
        </w:rPr>
        <w:t xml:space="preserve"> </w:t>
      </w:r>
      <w:r>
        <w:rPr>
          <w:b/>
        </w:rPr>
        <w:t xml:space="preserve">Гражданского воспитания: </w:t>
      </w:r>
      <w:r>
        <w:t>сформированность гражданской позиции обучающегося как активного и ответственного члена российского общества; осознаниесвоихконституционныхправиобязанностей,уважениезаконаиправопорядка;</w:t>
      </w:r>
    </w:p>
    <w:p w:rsidR="00076F32" w:rsidRDefault="00947DCD">
      <w:pPr>
        <w:pStyle w:val="a3"/>
        <w:tabs>
          <w:tab w:val="left" w:pos="2263"/>
          <w:tab w:val="left" w:pos="4424"/>
          <w:tab w:val="left" w:pos="6585"/>
        </w:tabs>
        <w:spacing w:before="40" w:line="276" w:lineRule="auto"/>
        <w:ind w:left="654" w:right="429" w:firstLine="168"/>
        <w:jc w:val="left"/>
      </w:pPr>
      <w:r>
        <w:rPr>
          <w:spacing w:val="-2"/>
        </w:rPr>
        <w:t>принятие</w:t>
      </w:r>
      <w:r>
        <w:tab/>
      </w:r>
      <w:r>
        <w:rPr>
          <w:spacing w:val="-2"/>
        </w:rPr>
        <w:t>традиционных</w:t>
      </w:r>
      <w:r>
        <w:tab/>
      </w:r>
      <w:r>
        <w:rPr>
          <w:spacing w:val="-2"/>
        </w:rPr>
        <w:t>национальных,</w:t>
      </w:r>
      <w:r>
        <w:tab/>
        <w:t>общечеловеческихгуманистическихи демократических ценностей;</w:t>
      </w:r>
    </w:p>
    <w:p w:rsidR="00076F32" w:rsidRDefault="00947DCD">
      <w:pPr>
        <w:pStyle w:val="a3"/>
        <w:tabs>
          <w:tab w:val="left" w:pos="2263"/>
          <w:tab w:val="left" w:pos="4424"/>
          <w:tab w:val="left" w:pos="5865"/>
        </w:tabs>
        <w:spacing w:before="4" w:line="276" w:lineRule="auto"/>
        <w:ind w:left="822" w:right="1412" w:hanging="178"/>
        <w:jc w:val="left"/>
      </w:pPr>
      <w:r>
        <w:rPr>
          <w:spacing w:val="-2"/>
        </w:rPr>
        <w:t>готовность</w:t>
      </w:r>
      <w:r>
        <w:tab/>
      </w:r>
      <w:r>
        <w:rPr>
          <w:spacing w:val="-2"/>
        </w:rPr>
        <w:t>противостоять</w:t>
      </w:r>
      <w:r>
        <w:tab/>
      </w:r>
      <w:r>
        <w:rPr>
          <w:spacing w:val="-2"/>
        </w:rPr>
        <w:t>идеологии</w:t>
      </w:r>
      <w:r>
        <w:tab/>
        <w:t>экстремизма, национализма, ксенофобии,дискриминациипосоциальным,религиозным,расовым,национальным</w:t>
      </w:r>
    </w:p>
    <w:p w:rsidR="00076F32" w:rsidRDefault="00947DCD">
      <w:pPr>
        <w:pStyle w:val="a3"/>
        <w:spacing w:line="278" w:lineRule="auto"/>
        <w:ind w:left="654"/>
        <w:jc w:val="left"/>
        <w:rPr>
          <w:b/>
        </w:rPr>
      </w:pPr>
      <w:r>
        <w:t xml:space="preserve">признакам;готовностьвестисовместнуюдеятельностьвинтересахгражданскогообщества, участвовать в самоуправлении в общеобразовательной организации и детско- 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r>
        <w:rPr>
          <w:b/>
        </w:rPr>
        <w:t>Патриотического воспитания:</w:t>
      </w:r>
    </w:p>
    <w:p w:rsidR="00076F32" w:rsidRDefault="00947DCD">
      <w:pPr>
        <w:pStyle w:val="a3"/>
        <w:ind w:left="650" w:right="960"/>
        <w:jc w:val="left"/>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Родину,свойязыкикультуру,прошлоеинастоящеемногонациональногонародаРоссии;</w:t>
      </w:r>
    </w:p>
    <w:p w:rsidR="00076F32" w:rsidRDefault="00947DCD">
      <w:pPr>
        <w:pStyle w:val="a3"/>
        <w:spacing w:before="110" w:line="276" w:lineRule="auto"/>
        <w:ind w:left="654" w:hanging="10"/>
        <w:jc w:val="left"/>
      </w:pPr>
      <w:r>
        <w:t>ценностноеотношениекгосударственным символам,историческомуи природномунаследию, памятникам, традициям народов России, достижениям России в науке, искусстве, спорте, технологиях и труде;</w:t>
      </w:r>
    </w:p>
    <w:p w:rsidR="00076F32" w:rsidRDefault="00947DCD">
      <w:pPr>
        <w:pStyle w:val="a3"/>
        <w:spacing w:before="11" w:line="237" w:lineRule="auto"/>
        <w:ind w:left="650" w:right="692"/>
        <w:jc w:val="left"/>
      </w:pPr>
      <w:r>
        <w:t xml:space="preserve">идейная убежденность,готовностькслужениюизащитеОтечества,ответственностьзаего </w:t>
      </w:r>
      <w:r>
        <w:rPr>
          <w:spacing w:val="-2"/>
        </w:rPr>
        <w:t>судьбу;</w:t>
      </w:r>
    </w:p>
    <w:p w:rsidR="00076F32" w:rsidRDefault="00947DCD">
      <w:pPr>
        <w:spacing w:before="6" w:line="237" w:lineRule="auto"/>
        <w:ind w:left="650" w:right="1412"/>
        <w:rPr>
          <w:sz w:val="24"/>
        </w:rPr>
      </w:pPr>
      <w:r>
        <w:rPr>
          <w:b/>
          <w:sz w:val="24"/>
        </w:rPr>
        <w:t>Духовно-нравственноговоспитания:</w:t>
      </w:r>
      <w:r>
        <w:rPr>
          <w:sz w:val="24"/>
        </w:rPr>
        <w:t>осознаниедуховныхценностейроссийского народа; сформированность нравственного сознания, этического поведения;</w:t>
      </w:r>
    </w:p>
    <w:p w:rsidR="00076F32" w:rsidRDefault="00947DCD">
      <w:pPr>
        <w:pStyle w:val="a3"/>
        <w:spacing w:before="5" w:line="237" w:lineRule="auto"/>
        <w:ind w:left="650"/>
        <w:jc w:val="left"/>
      </w:pPr>
      <w:r>
        <w:t>способностьоцениватьситуациюи приниматьосознанныерешения,ориентируясьнаморально- нравственные нормы и ценности;</w:t>
      </w:r>
    </w:p>
    <w:p w:rsidR="00076F32" w:rsidRDefault="00947DCD">
      <w:pPr>
        <w:pStyle w:val="a3"/>
        <w:spacing w:before="4" w:line="275" w:lineRule="exact"/>
        <w:ind w:left="650"/>
        <w:jc w:val="left"/>
      </w:pPr>
      <w:r>
        <w:t>осознаниеличноговкладавпостроениеустойчивого</w:t>
      </w:r>
      <w:r>
        <w:rPr>
          <w:spacing w:val="-2"/>
        </w:rPr>
        <w:t>будущего;</w:t>
      </w:r>
    </w:p>
    <w:p w:rsidR="00076F32" w:rsidRDefault="00947DCD">
      <w:pPr>
        <w:pStyle w:val="a3"/>
        <w:ind w:left="650" w:right="536"/>
        <w:jc w:val="left"/>
      </w:pPr>
      <w:r>
        <w:t>ответственноеотношениексвоимродителями(или)другимчленамсемьи, созданиюсемьина основе осознанного принятия ценностей семейной жизни в соответствии с традициями народов России;</w:t>
      </w:r>
    </w:p>
    <w:p w:rsidR="00076F32" w:rsidRDefault="00947DCD">
      <w:pPr>
        <w:pStyle w:val="Heading3"/>
        <w:spacing w:before="6"/>
        <w:ind w:left="645"/>
      </w:pPr>
      <w:r>
        <w:t>Эстетического</w:t>
      </w:r>
      <w:r>
        <w:rPr>
          <w:spacing w:val="-2"/>
        </w:rPr>
        <w:t xml:space="preserve"> воспитания:</w:t>
      </w:r>
    </w:p>
    <w:p w:rsidR="00076F32" w:rsidRDefault="00947DCD">
      <w:pPr>
        <w:pStyle w:val="a3"/>
        <w:tabs>
          <w:tab w:val="left" w:pos="2350"/>
          <w:tab w:val="left" w:pos="3853"/>
          <w:tab w:val="left" w:pos="4347"/>
          <w:tab w:val="left" w:pos="5303"/>
          <w:tab w:val="left" w:pos="6551"/>
          <w:tab w:val="left" w:pos="7795"/>
          <w:tab w:val="left" w:pos="8726"/>
          <w:tab w:val="left" w:pos="10042"/>
        </w:tabs>
        <w:spacing w:before="65"/>
        <w:ind w:left="650" w:right="775" w:hanging="5"/>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и общественных отношений;</w:t>
      </w:r>
    </w:p>
    <w:p w:rsidR="00076F32" w:rsidRDefault="00947DCD">
      <w:pPr>
        <w:pStyle w:val="a3"/>
        <w:spacing w:before="3" w:line="237" w:lineRule="auto"/>
        <w:ind w:left="650"/>
        <w:jc w:val="left"/>
      </w:pPr>
      <w:r>
        <w:t>способностьвосприниматьразличныевидыискусства,традицииитворчествосвоегоидругих народов, ощущать эмоциональное воздействие искусства;</w:t>
      </w:r>
    </w:p>
    <w:p w:rsidR="00076F32" w:rsidRDefault="00947DCD">
      <w:pPr>
        <w:pStyle w:val="a3"/>
        <w:spacing w:before="3"/>
        <w:ind w:left="650" w:right="692"/>
        <w:jc w:val="left"/>
      </w:pPr>
      <w:r>
        <w:t>убежденностьвзначимостидляличностииобществаотечественногоимирового искусства, этнических культурных традиций и народного творчества; готовность к самовыражению в разных видах искусства, стремление</w:t>
      </w:r>
    </w:p>
    <w:p w:rsidR="00076F32" w:rsidRDefault="00947DCD">
      <w:pPr>
        <w:spacing w:line="247" w:lineRule="auto"/>
        <w:ind w:left="650" w:right="3408"/>
        <w:rPr>
          <w:b/>
          <w:sz w:val="24"/>
        </w:rPr>
      </w:pPr>
      <w:r>
        <w:rPr>
          <w:sz w:val="24"/>
        </w:rPr>
        <w:t>проявлятькачестватворческойличности;</w:t>
      </w:r>
      <w:r>
        <w:rPr>
          <w:b/>
          <w:sz w:val="24"/>
        </w:rPr>
        <w:t xml:space="preserve">Физического </w:t>
      </w:r>
      <w:r>
        <w:rPr>
          <w:b/>
          <w:spacing w:val="-2"/>
          <w:sz w:val="24"/>
        </w:rPr>
        <w:t>воспитания:</w:t>
      </w:r>
    </w:p>
    <w:p w:rsidR="00076F32" w:rsidRDefault="00947DCD">
      <w:pPr>
        <w:pStyle w:val="a3"/>
        <w:spacing w:line="259" w:lineRule="exact"/>
        <w:ind w:left="650"/>
        <w:jc w:val="left"/>
      </w:pPr>
      <w:r>
        <w:t>Сформированностьздоровогоибезопасногообразажизни,ответственногоотношенияк</w:t>
      </w:r>
      <w:r>
        <w:rPr>
          <w:spacing w:val="-2"/>
        </w:rPr>
        <w:t>своему</w:t>
      </w:r>
    </w:p>
    <w:p w:rsidR="00076F32" w:rsidRDefault="00947DCD">
      <w:pPr>
        <w:pStyle w:val="a3"/>
        <w:spacing w:line="275" w:lineRule="exact"/>
        <w:ind w:left="650"/>
        <w:jc w:val="left"/>
      </w:pPr>
      <w:r>
        <w:rPr>
          <w:spacing w:val="-2"/>
        </w:rPr>
        <w:t>здоровью;</w:t>
      </w:r>
    </w:p>
    <w:p w:rsidR="00076F32" w:rsidRDefault="00947DCD">
      <w:pPr>
        <w:pStyle w:val="a3"/>
        <w:tabs>
          <w:tab w:val="left" w:pos="5865"/>
          <w:tab w:val="left" w:pos="7305"/>
          <w:tab w:val="left" w:pos="8746"/>
        </w:tabs>
        <w:spacing w:line="242" w:lineRule="auto"/>
        <w:ind w:left="650" w:right="441"/>
        <w:jc w:val="left"/>
      </w:pPr>
      <w:r>
        <w:t>Потребность в физическом совершенствовании,</w:t>
      </w:r>
      <w:r>
        <w:tab/>
      </w:r>
      <w:r>
        <w:rPr>
          <w:spacing w:val="-2"/>
        </w:rPr>
        <w:t>занятиях</w:t>
      </w:r>
      <w:r>
        <w:tab/>
      </w:r>
      <w:r>
        <w:rPr>
          <w:spacing w:val="-2"/>
        </w:rPr>
        <w:t>спортивно-</w:t>
      </w:r>
      <w:r>
        <w:tab/>
      </w:r>
      <w:r>
        <w:rPr>
          <w:spacing w:val="-2"/>
        </w:rPr>
        <w:t>оздоровительной деятельностью;</w:t>
      </w:r>
    </w:p>
    <w:p w:rsidR="00076F32" w:rsidRDefault="00947DCD">
      <w:pPr>
        <w:pStyle w:val="a3"/>
        <w:spacing w:line="242" w:lineRule="auto"/>
        <w:ind w:left="650"/>
        <w:jc w:val="left"/>
      </w:pPr>
      <w:r>
        <w:t>активноенеприятиевредныхпривычеки иныхформпричинениявредафизическомуи психическому здоровью;</w:t>
      </w:r>
    </w:p>
    <w:p w:rsidR="00076F32" w:rsidRDefault="00947DCD">
      <w:pPr>
        <w:pStyle w:val="Heading3"/>
        <w:spacing w:line="274" w:lineRule="exact"/>
        <w:ind w:left="650"/>
      </w:pPr>
      <w:r>
        <w:t>Трудового</w:t>
      </w:r>
      <w:r>
        <w:rPr>
          <w:spacing w:val="-2"/>
        </w:rPr>
        <w:t>воспитания:</w:t>
      </w:r>
    </w:p>
    <w:p w:rsidR="00076F32" w:rsidRDefault="00947DCD">
      <w:pPr>
        <w:pStyle w:val="a3"/>
        <w:spacing w:line="274" w:lineRule="exact"/>
        <w:ind w:left="650"/>
        <w:jc w:val="left"/>
      </w:pPr>
      <w:r>
        <w:t>готовностьктруду,осознаниеценностимастерства,</w:t>
      </w:r>
      <w:r>
        <w:rPr>
          <w:spacing w:val="-2"/>
        </w:rPr>
        <w:t>трудолюбие;</w:t>
      </w:r>
    </w:p>
    <w:p w:rsidR="00076F32" w:rsidRDefault="00947DCD">
      <w:pPr>
        <w:pStyle w:val="a3"/>
        <w:tabs>
          <w:tab w:val="left" w:pos="2263"/>
          <w:tab w:val="left" w:pos="3704"/>
          <w:tab w:val="left" w:pos="9466"/>
        </w:tabs>
        <w:spacing w:line="276" w:lineRule="auto"/>
        <w:ind w:left="654" w:right="407" w:hanging="10"/>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w:t>
      </w:r>
      <w:r>
        <w:tab/>
      </w:r>
      <w:r>
        <w:rPr>
          <w:spacing w:val="-2"/>
        </w:rPr>
        <w:t>различным</w:t>
      </w:r>
      <w:r>
        <w:tab/>
        <w:t>сферам профессиональной деятельности, умение</w:t>
      </w:r>
      <w:r>
        <w:tab/>
      </w:r>
      <w:r>
        <w:rPr>
          <w:spacing w:val="-2"/>
        </w:rPr>
        <w:t>совершать</w:t>
      </w:r>
    </w:p>
    <w:p w:rsidR="00076F32" w:rsidRDefault="00076F32">
      <w:pPr>
        <w:spacing w:line="276" w:lineRule="auto"/>
        <w:sectPr w:rsidR="00076F32">
          <w:pgSz w:w="11910" w:h="16840"/>
          <w:pgMar w:top="1440" w:right="40" w:bottom="480" w:left="920" w:header="0" w:footer="282" w:gutter="0"/>
          <w:cols w:space="720"/>
        </w:sectPr>
      </w:pPr>
    </w:p>
    <w:p w:rsidR="00076F32" w:rsidRDefault="00947DCD">
      <w:pPr>
        <w:pStyle w:val="a3"/>
        <w:spacing w:before="75" w:line="278" w:lineRule="auto"/>
        <w:ind w:left="654" w:right="1118"/>
        <w:rPr>
          <w:b/>
        </w:rPr>
      </w:pPr>
      <w:r>
        <w:lastRenderedPageBreak/>
        <w:t xml:space="preserve">осознанныйвыборбудущей профессии иреализовывать собственные жизненные планы; готовностьиспособностькобразованиюисамообразованиюнапротяжениивсейжизни; </w:t>
      </w:r>
      <w:r>
        <w:rPr>
          <w:b/>
        </w:rPr>
        <w:t>Экологического воспитания:</w:t>
      </w:r>
    </w:p>
    <w:p w:rsidR="00076F32" w:rsidRDefault="00947DCD">
      <w:pPr>
        <w:pStyle w:val="a3"/>
        <w:ind w:left="650"/>
        <w:jc w:val="left"/>
      </w:pPr>
      <w:r>
        <w:t>сформированностьэкологическойкультуры,пониманиевлияниясоциально-экономических процессов на состояние природной и социальной среды, осознание глобального характера экологических проблем;</w:t>
      </w:r>
    </w:p>
    <w:p w:rsidR="00076F32" w:rsidRDefault="00947DCD">
      <w:pPr>
        <w:pStyle w:val="a3"/>
        <w:spacing w:line="237" w:lineRule="auto"/>
        <w:ind w:left="650" w:right="692"/>
        <w:jc w:val="left"/>
      </w:pPr>
      <w:r>
        <w:t>планированиеиосуществлениедействийвокружающейсреденаосновезнанияцелей устойчивого развития человечества;</w:t>
      </w:r>
    </w:p>
    <w:p w:rsidR="00076F32" w:rsidRDefault="00947DCD">
      <w:pPr>
        <w:pStyle w:val="a3"/>
        <w:spacing w:before="4" w:line="275" w:lineRule="exact"/>
        <w:ind w:left="650"/>
        <w:jc w:val="left"/>
      </w:pPr>
      <w:r>
        <w:t>активноенеприятиедействий,приносящихвредокружающей</w:t>
      </w:r>
      <w:r>
        <w:rPr>
          <w:spacing w:val="-2"/>
        </w:rPr>
        <w:t>среде;</w:t>
      </w:r>
    </w:p>
    <w:p w:rsidR="00076F32" w:rsidRDefault="00947DCD">
      <w:pPr>
        <w:pStyle w:val="a3"/>
        <w:spacing w:line="276" w:lineRule="auto"/>
        <w:ind w:left="654" w:right="530" w:hanging="10"/>
        <w:jc w:val="left"/>
      </w:pPr>
      <w:r>
        <w:t xml:space="preserve">умение прогнозировать неблагоприятные экологические последствия предпринимаемых действий,предотвращатьих;расширениеопытадеятельностиэкологическойнаправленности; </w:t>
      </w:r>
      <w:r>
        <w:rPr>
          <w:b/>
        </w:rPr>
        <w:t xml:space="preserve">Ценности научного познания: </w:t>
      </w: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F32" w:rsidRDefault="00947DCD">
      <w:pPr>
        <w:pStyle w:val="a3"/>
        <w:spacing w:before="8" w:line="237" w:lineRule="auto"/>
        <w:ind w:left="102"/>
        <w:jc w:val="left"/>
      </w:pPr>
      <w:r>
        <w:t>совершенствованиеязыковойичитательскойкультурыкаксредствавзаимодействиямеждулюдьмии познания мира;</w:t>
      </w:r>
    </w:p>
    <w:p w:rsidR="00076F32" w:rsidRDefault="00947DCD">
      <w:pPr>
        <w:pStyle w:val="a3"/>
        <w:spacing w:before="6" w:line="237" w:lineRule="auto"/>
        <w:ind w:left="650"/>
        <w:jc w:val="left"/>
      </w:pPr>
      <w:r>
        <w:t>осознаниеценностинаучнойдеятельности,готовностьосуществлятьпроектнуюи исследовательскую деятельность индивидуально и в группе.</w:t>
      </w:r>
    </w:p>
    <w:p w:rsidR="00076F32" w:rsidRDefault="00076F32">
      <w:pPr>
        <w:pStyle w:val="a3"/>
        <w:spacing w:before="49"/>
        <w:ind w:left="0"/>
        <w:jc w:val="left"/>
      </w:pPr>
    </w:p>
    <w:p w:rsidR="00076F32" w:rsidRDefault="00947DCD">
      <w:pPr>
        <w:pStyle w:val="Heading3"/>
        <w:ind w:left="645"/>
      </w:pPr>
      <w:r>
        <w:t>Метепредметные</w:t>
      </w:r>
      <w:r>
        <w:rPr>
          <w:spacing w:val="-2"/>
        </w:rPr>
        <w:t>результаты</w:t>
      </w:r>
    </w:p>
    <w:p w:rsidR="00076F32" w:rsidRDefault="00076F32">
      <w:pPr>
        <w:pStyle w:val="a3"/>
        <w:spacing w:before="43"/>
        <w:ind w:left="0"/>
        <w:jc w:val="left"/>
        <w:rPr>
          <w:b/>
        </w:rPr>
      </w:pPr>
    </w:p>
    <w:p w:rsidR="00076F32" w:rsidRDefault="00947DCD">
      <w:pPr>
        <w:spacing w:line="242" w:lineRule="auto"/>
        <w:ind w:left="654" w:right="279" w:hanging="10"/>
        <w:jc w:val="both"/>
        <w:rPr>
          <w:b/>
          <w:sz w:val="24"/>
        </w:rPr>
      </w:pPr>
      <w:r>
        <w:rPr>
          <w:b/>
          <w:sz w:val="24"/>
        </w:rPr>
        <w:t xml:space="preserve">Овладениеуниверсальнымиучебнымипознавательнымидействиями:Базовыелогические </w:t>
      </w:r>
      <w:r>
        <w:rPr>
          <w:b/>
          <w:spacing w:val="-2"/>
          <w:sz w:val="24"/>
        </w:rPr>
        <w:t>действия:</w:t>
      </w:r>
    </w:p>
    <w:p w:rsidR="00076F32" w:rsidRDefault="00947DCD">
      <w:pPr>
        <w:pStyle w:val="a3"/>
        <w:ind w:left="678" w:right="707" w:hanging="29"/>
      </w:pPr>
      <w:r>
        <w:t xml:space="preserve">самостоятельноформулироватьиактуализироватьпроблему,рассматриватьеевсесторонне; устанавливать существенныйпризнакилиоснованиядлясравнения,классификации и </w:t>
      </w:r>
      <w:r>
        <w:rPr>
          <w:spacing w:val="-2"/>
        </w:rPr>
        <w:t>обобщения;</w:t>
      </w:r>
    </w:p>
    <w:p w:rsidR="00076F32" w:rsidRDefault="00947DCD">
      <w:pPr>
        <w:pStyle w:val="a3"/>
        <w:tabs>
          <w:tab w:val="left" w:pos="2263"/>
          <w:tab w:val="left" w:pos="4424"/>
          <w:tab w:val="left" w:pos="5144"/>
          <w:tab w:val="left" w:pos="7305"/>
        </w:tabs>
        <w:spacing w:line="242" w:lineRule="auto"/>
        <w:ind w:left="822" w:right="2162" w:hanging="173"/>
        <w:jc w:val="left"/>
      </w:pPr>
      <w:r>
        <w:t xml:space="preserve">определятьцелидеятельности,задаватьпараметры икритерииихдостижения; </w:t>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p>
    <w:p w:rsidR="00076F32" w:rsidRDefault="00947DCD">
      <w:pPr>
        <w:pStyle w:val="a3"/>
        <w:spacing w:before="21" w:line="275" w:lineRule="exact"/>
        <w:ind w:left="650"/>
        <w:jc w:val="left"/>
      </w:pPr>
      <w:r>
        <w:t>рассматриваемых</w:t>
      </w:r>
      <w:r>
        <w:rPr>
          <w:spacing w:val="-2"/>
        </w:rPr>
        <w:t>явлениях;</w:t>
      </w:r>
    </w:p>
    <w:p w:rsidR="00076F32" w:rsidRDefault="00947DCD">
      <w:pPr>
        <w:pStyle w:val="a3"/>
        <w:ind w:left="650" w:right="692"/>
        <w:jc w:val="left"/>
      </w:pPr>
      <w:r>
        <w:t xml:space="preserve">вносить коррективы в деятельность, оценивать соответствие результатов целям, оценивать рискипоследствийдеятельности;развиватькреативноемышлениеприрешениижизненных </w:t>
      </w:r>
      <w:r>
        <w:rPr>
          <w:spacing w:val="-2"/>
        </w:rPr>
        <w:t>проблем;</w:t>
      </w:r>
    </w:p>
    <w:p w:rsidR="00076F32" w:rsidRDefault="00947DCD">
      <w:pPr>
        <w:spacing w:before="4" w:line="237" w:lineRule="auto"/>
        <w:ind w:left="650" w:right="692"/>
        <w:rPr>
          <w:sz w:val="24"/>
        </w:rPr>
      </w:pPr>
      <w:r>
        <w:rPr>
          <w:b/>
          <w:sz w:val="24"/>
        </w:rPr>
        <w:t>Базовыеисследовательскиедействия:</w:t>
      </w:r>
      <w:r>
        <w:rPr>
          <w:sz w:val="24"/>
        </w:rPr>
        <w:t>владетьнавыкамиучебно-исследовательскойи проектной деятельности, навыками разрешения проблем;</w:t>
      </w:r>
    </w:p>
    <w:p w:rsidR="00076F32" w:rsidRDefault="00947DCD">
      <w:pPr>
        <w:pStyle w:val="a3"/>
        <w:spacing w:before="6" w:line="237" w:lineRule="auto"/>
        <w:ind w:left="650"/>
        <w:jc w:val="left"/>
      </w:pPr>
      <w:r>
        <w:t>способностьиготовностьксамостоятельномупоискуметодоврешенияпрактическихзадач, применению различных методов познания;</w:t>
      </w:r>
    </w:p>
    <w:p w:rsidR="00076F32" w:rsidRDefault="00947DCD">
      <w:pPr>
        <w:pStyle w:val="a3"/>
        <w:spacing w:before="3"/>
        <w:ind w:left="650" w:right="692"/>
        <w:jc w:val="left"/>
      </w:pPr>
      <w:r>
        <w:t>овладение видами деятельности по получению нового знания, его интерпретации, преобразованиюиприменениювразличныхучебныхситуациях, втомчислеприсоздании учебных и социальных проектов;</w:t>
      </w:r>
    </w:p>
    <w:p w:rsidR="00076F32" w:rsidRDefault="00947DCD">
      <w:pPr>
        <w:pStyle w:val="a3"/>
        <w:spacing w:line="242" w:lineRule="auto"/>
        <w:ind w:left="650" w:right="692"/>
        <w:jc w:val="left"/>
      </w:pPr>
      <w:r>
        <w:t>формированиенаучноготипамышления,владениенаучнойтерминологией,ключевыми понятиями и методами;</w:t>
      </w:r>
    </w:p>
    <w:p w:rsidR="00076F32" w:rsidRDefault="00947DCD">
      <w:pPr>
        <w:pStyle w:val="a3"/>
        <w:ind w:left="650" w:right="692"/>
        <w:jc w:val="left"/>
      </w:pPr>
      <w:r>
        <w:t>ставитьиформулироватьсобственныезадачивобразовательнойдеятельностиижизненных ситуациях; выявлять причинно-следственные связи и актуализировать задачу, выдвигать гипотезуее решения, находить аргументы для доказательства своих утверждений, задавать параметры и критерии решения;</w:t>
      </w:r>
    </w:p>
    <w:p w:rsidR="00076F32" w:rsidRDefault="00947DCD">
      <w:pPr>
        <w:pStyle w:val="a3"/>
        <w:ind w:left="650"/>
        <w:jc w:val="left"/>
      </w:pPr>
      <w:r>
        <w:t>анализировать полученные в ходе решения задачи результаты, критически оценивать их достоверность,прогнозироватьизменениевновыхусловиях;даватьоценкуновымситуациям, оценивать приобретенный опыт;</w:t>
      </w:r>
    </w:p>
    <w:p w:rsidR="00076F32" w:rsidRDefault="00947DCD">
      <w:pPr>
        <w:pStyle w:val="a3"/>
        <w:spacing w:line="237" w:lineRule="auto"/>
        <w:ind w:left="650"/>
        <w:jc w:val="left"/>
      </w:pPr>
      <w:r>
        <w:t>разрабатыватьпланрешенияпроблемысучетоманализаимеющихсяматериальныхи нематериальных ресурсов;</w:t>
      </w:r>
    </w:p>
    <w:p w:rsidR="00076F32" w:rsidRDefault="00947DCD">
      <w:pPr>
        <w:pStyle w:val="a3"/>
        <w:spacing w:before="4" w:line="237" w:lineRule="auto"/>
        <w:ind w:left="650" w:right="692"/>
        <w:jc w:val="left"/>
      </w:pPr>
      <w:r>
        <w:t>осуществлятьцеленаправленныйпоискпереносасредствиспособовдействияв профессиональную среду;</w:t>
      </w:r>
    </w:p>
    <w:p w:rsidR="00076F32" w:rsidRDefault="00947DCD">
      <w:pPr>
        <w:pStyle w:val="a3"/>
        <w:spacing w:before="4"/>
        <w:ind w:left="650"/>
        <w:jc w:val="left"/>
      </w:pPr>
      <w:r>
        <w:t>уметьпереноситьзнаниявпознавательнуюипрактическуюобласти</w:t>
      </w:r>
      <w:r>
        <w:rPr>
          <w:spacing w:val="-2"/>
        </w:rPr>
        <w:t xml:space="preserve"> жизнедеятельности;</w:t>
      </w:r>
    </w:p>
    <w:p w:rsidR="00076F32" w:rsidRDefault="00076F32">
      <w:pPr>
        <w:sectPr w:rsidR="00076F32">
          <w:pgSz w:w="11910" w:h="16840"/>
          <w:pgMar w:top="940" w:right="40" w:bottom="480" w:left="920" w:header="0" w:footer="282" w:gutter="0"/>
          <w:cols w:space="720"/>
        </w:sectPr>
      </w:pPr>
    </w:p>
    <w:p w:rsidR="00076F32" w:rsidRDefault="00947DCD">
      <w:pPr>
        <w:pStyle w:val="a3"/>
        <w:spacing w:before="75"/>
        <w:ind w:left="650" w:right="692"/>
        <w:jc w:val="left"/>
      </w:pPr>
      <w:r>
        <w:lastRenderedPageBreak/>
        <w:t>уметь интегрировать знания из разных предметных областей; выдвигать новые идеи, предлагатьоригинальныеподходыирешения;ставитьпроблемыизадачи,допускающие альтернативные решения;</w:t>
      </w:r>
    </w:p>
    <w:p w:rsidR="00076F32" w:rsidRDefault="00947DCD">
      <w:pPr>
        <w:pStyle w:val="a3"/>
        <w:ind w:left="650" w:right="692"/>
        <w:jc w:val="left"/>
      </w:pPr>
      <w:r>
        <w:rPr>
          <w:b/>
        </w:rPr>
        <w:t>Работасинформацией:</w:t>
      </w:r>
      <w:r>
        <w:t>владетьнавыкамиполученияинформацииизисточниковразных типов, самостоятельно осуществлять поиск, анализ, систематизацию и интерпретацию информации различных видов и форм представления;</w:t>
      </w:r>
    </w:p>
    <w:p w:rsidR="00076F32" w:rsidRDefault="00947DCD">
      <w:pPr>
        <w:pStyle w:val="a3"/>
        <w:spacing w:before="3" w:line="237" w:lineRule="auto"/>
        <w:ind w:left="650"/>
        <w:jc w:val="left"/>
      </w:pPr>
      <w:r>
        <w:t>создаватьтексты вразличныхформатахсучетомназначенияинформацииицелевойаудитории, выбирая оптимальную форму представления и визуализации;</w:t>
      </w:r>
    </w:p>
    <w:p w:rsidR="00076F32" w:rsidRDefault="00947DCD">
      <w:pPr>
        <w:pStyle w:val="a3"/>
        <w:spacing w:before="4"/>
        <w:ind w:left="650" w:right="530"/>
        <w:jc w:val="left"/>
      </w:pPr>
      <w:r>
        <w:t>оценивать достоверность, легитимность информации, ее соответствие правовым и морально- этическимнормам;использоватьсредстваинформационныхикоммуникационныхтехнологий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F32" w:rsidRDefault="00947DCD">
      <w:pPr>
        <w:pStyle w:val="a3"/>
        <w:spacing w:line="242" w:lineRule="auto"/>
        <w:ind w:left="885" w:hanging="236"/>
        <w:jc w:val="left"/>
      </w:pPr>
      <w:r>
        <w:t xml:space="preserve">владетьнавыкамираспознаванияизащитыинформации,информационнойбезопасности410 </w:t>
      </w:r>
      <w:r>
        <w:rPr>
          <w:spacing w:val="-2"/>
        </w:rPr>
        <w:t>личности.</w:t>
      </w:r>
    </w:p>
    <w:p w:rsidR="00076F32" w:rsidRDefault="00947DCD">
      <w:pPr>
        <w:pStyle w:val="Heading3"/>
        <w:spacing w:before="35"/>
        <w:ind w:left="645"/>
      </w:pPr>
      <w:r>
        <w:t>Овладениеуниверсальнымикоммуникативными</w:t>
      </w:r>
      <w:r>
        <w:rPr>
          <w:spacing w:val="-2"/>
        </w:rPr>
        <w:t>действиями:</w:t>
      </w:r>
    </w:p>
    <w:p w:rsidR="00076F32" w:rsidRDefault="00947DCD">
      <w:pPr>
        <w:spacing w:before="3" w:line="275" w:lineRule="exact"/>
        <w:ind w:left="645"/>
        <w:rPr>
          <w:b/>
          <w:sz w:val="24"/>
        </w:rPr>
      </w:pPr>
      <w:r>
        <w:rPr>
          <w:b/>
          <w:spacing w:val="-2"/>
          <w:sz w:val="24"/>
        </w:rPr>
        <w:t>Общение:</w:t>
      </w:r>
    </w:p>
    <w:p w:rsidR="00076F32" w:rsidRDefault="00947DCD">
      <w:pPr>
        <w:pStyle w:val="a3"/>
        <w:spacing w:line="274" w:lineRule="exact"/>
        <w:ind w:left="650"/>
        <w:jc w:val="left"/>
      </w:pPr>
      <w:r>
        <w:t>осуществлятькоммуникациивовсехсферах</w:t>
      </w:r>
      <w:r>
        <w:rPr>
          <w:spacing w:val="-2"/>
        </w:rPr>
        <w:t>жизни;</w:t>
      </w:r>
    </w:p>
    <w:p w:rsidR="00076F32" w:rsidRDefault="00947DCD">
      <w:pPr>
        <w:pStyle w:val="a3"/>
        <w:ind w:left="650" w:right="1008"/>
        <w:jc w:val="left"/>
      </w:pPr>
      <w:r>
        <w:t>распознаватьневербальныесредстваобщения,пониматьзначениесоциальныхзнаков,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w:t>
      </w:r>
    </w:p>
    <w:p w:rsidR="00076F32" w:rsidRDefault="00947DCD">
      <w:pPr>
        <w:pStyle w:val="a3"/>
        <w:ind w:left="650"/>
        <w:jc w:val="left"/>
      </w:pPr>
      <w:r>
        <w:t>развернуто илогичноизлагатьсвоюточкузрениясиспользованиемязыковых</w:t>
      </w:r>
      <w:r>
        <w:rPr>
          <w:spacing w:val="-2"/>
        </w:rPr>
        <w:t>средств;</w:t>
      </w:r>
    </w:p>
    <w:p w:rsidR="00076F32" w:rsidRDefault="00076F32">
      <w:pPr>
        <w:pStyle w:val="a3"/>
        <w:spacing w:before="61"/>
        <w:ind w:left="0"/>
        <w:jc w:val="left"/>
      </w:pPr>
    </w:p>
    <w:p w:rsidR="00076F32" w:rsidRDefault="00947DCD">
      <w:pPr>
        <w:pStyle w:val="Heading3"/>
        <w:spacing w:before="1"/>
        <w:ind w:left="645"/>
      </w:pPr>
      <w:r>
        <w:t>Совместная</w:t>
      </w:r>
      <w:r>
        <w:rPr>
          <w:spacing w:val="-2"/>
        </w:rPr>
        <w:t>деятельность:</w:t>
      </w:r>
    </w:p>
    <w:p w:rsidR="00076F32" w:rsidRDefault="00947DCD">
      <w:pPr>
        <w:pStyle w:val="a3"/>
        <w:spacing w:before="64"/>
        <w:ind w:left="650" w:right="304"/>
        <w:jc w:val="left"/>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членаколлектива;приниматьцелисовместнойдеятельности,организовыватьикоординировать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6F32" w:rsidRDefault="00947DCD">
      <w:pPr>
        <w:pStyle w:val="a3"/>
        <w:spacing w:line="242" w:lineRule="auto"/>
        <w:ind w:left="650"/>
        <w:jc w:val="left"/>
      </w:pPr>
      <w:r>
        <w:t>оцениватькачествосвоеговкладаикаждого участникакомандывобщийрезультатпо разработанным критериям;</w:t>
      </w:r>
    </w:p>
    <w:p w:rsidR="00076F32" w:rsidRDefault="00947DCD">
      <w:pPr>
        <w:pStyle w:val="a3"/>
        <w:spacing w:line="242" w:lineRule="auto"/>
        <w:ind w:left="650"/>
        <w:jc w:val="left"/>
      </w:pPr>
      <w:r>
        <w:t xml:space="preserve">предлагатьновыепроекты,оцениватьидеиспозицииновизны,оригинальности,практической </w:t>
      </w:r>
      <w:r>
        <w:rPr>
          <w:spacing w:val="-2"/>
        </w:rPr>
        <w:t>значимости;</w:t>
      </w:r>
    </w:p>
    <w:p w:rsidR="00076F32" w:rsidRDefault="00947DCD">
      <w:pPr>
        <w:pStyle w:val="a3"/>
        <w:spacing w:line="242" w:lineRule="auto"/>
        <w:ind w:left="650"/>
        <w:jc w:val="left"/>
      </w:pPr>
      <w:r>
        <w:t xml:space="preserve">координироватьивыполнятьработув условияхреального,виртуальногоикомбинированного </w:t>
      </w:r>
      <w:r>
        <w:rPr>
          <w:spacing w:val="-2"/>
        </w:rPr>
        <w:t>взаимодействия;</w:t>
      </w:r>
    </w:p>
    <w:p w:rsidR="00076F32" w:rsidRDefault="00947DCD">
      <w:pPr>
        <w:pStyle w:val="a3"/>
        <w:spacing w:line="247" w:lineRule="auto"/>
        <w:ind w:left="650" w:right="692"/>
        <w:jc w:val="left"/>
      </w:pPr>
      <w:r>
        <w:t>осуществлятьпозитивноестратегическоеповедениевразличныхситуациях,проявлять творчество и воображение, быть инициативным.</w:t>
      </w:r>
    </w:p>
    <w:p w:rsidR="00076F32" w:rsidRDefault="00947DCD">
      <w:pPr>
        <w:pStyle w:val="a3"/>
        <w:spacing w:before="9"/>
        <w:ind w:left="650" w:right="530" w:hanging="5"/>
        <w:jc w:val="left"/>
      </w:pPr>
      <w:r>
        <w:rPr>
          <w:b/>
        </w:rPr>
        <w:t xml:space="preserve">Овладение универсальными регулятивными действиями: Самоорганизация: </w:t>
      </w:r>
      <w:r>
        <w:t>самостоятельно осуществлять познавательную деятельность, выявлять проблемы, ставить и формулироватьсобственныезадачивобразовательнойдеятельностиижизненныхситуациях;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076F32" w:rsidRDefault="00947DCD">
      <w:pPr>
        <w:pStyle w:val="a3"/>
        <w:spacing w:line="269" w:lineRule="exact"/>
        <w:ind w:left="650"/>
        <w:jc w:val="left"/>
      </w:pPr>
      <w:r>
        <w:t>расширятьрамкиучебногопредметанаосновеличных</w:t>
      </w:r>
      <w:r>
        <w:rPr>
          <w:spacing w:val="-2"/>
        </w:rPr>
        <w:t>предпочтений;</w:t>
      </w:r>
    </w:p>
    <w:p w:rsidR="00076F32" w:rsidRDefault="00947DCD">
      <w:pPr>
        <w:pStyle w:val="a3"/>
        <w:spacing w:before="5" w:line="237" w:lineRule="auto"/>
        <w:ind w:left="650"/>
        <w:jc w:val="left"/>
      </w:pPr>
      <w:r>
        <w:t>делатьосознанныйвыбор,аргументироватьего,братьответственностьзарешение;оценивать приобретенный опыт;</w:t>
      </w:r>
    </w:p>
    <w:p w:rsidR="00076F32" w:rsidRDefault="00947DCD">
      <w:pPr>
        <w:pStyle w:val="a3"/>
        <w:spacing w:before="3"/>
        <w:ind w:left="650"/>
        <w:jc w:val="left"/>
      </w:pPr>
      <w:r>
        <w:t>способствоватьформированиюипроявлениюширокойэрудициивразныхобластяхзнаний, постоянно повышать свой образовательный и культурный уровень;</w:t>
      </w:r>
    </w:p>
    <w:p w:rsidR="00076F32" w:rsidRDefault="00076F32">
      <w:pPr>
        <w:pStyle w:val="a3"/>
        <w:spacing w:before="27"/>
        <w:ind w:left="0"/>
        <w:jc w:val="left"/>
      </w:pPr>
    </w:p>
    <w:p w:rsidR="00076F32" w:rsidRDefault="00947DCD">
      <w:pPr>
        <w:pStyle w:val="Heading3"/>
        <w:spacing w:line="272" w:lineRule="exact"/>
        <w:ind w:left="645"/>
      </w:pPr>
      <w:r>
        <w:rPr>
          <w:spacing w:val="-2"/>
        </w:rPr>
        <w:t>Самоконтроль:</w:t>
      </w:r>
    </w:p>
    <w:p w:rsidR="00076F32" w:rsidRDefault="00947DCD">
      <w:pPr>
        <w:pStyle w:val="a3"/>
        <w:tabs>
          <w:tab w:val="left" w:pos="1543"/>
          <w:tab w:val="left" w:pos="2983"/>
          <w:tab w:val="left" w:pos="4424"/>
          <w:tab w:val="left" w:pos="5865"/>
          <w:tab w:val="left" w:pos="7305"/>
          <w:tab w:val="left" w:pos="8746"/>
        </w:tabs>
        <w:spacing w:line="242" w:lineRule="auto"/>
        <w:ind w:left="650" w:right="615"/>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t>вдеятельность, оценивать соответствие результатов целям;</w:t>
      </w:r>
    </w:p>
    <w:p w:rsidR="00076F32" w:rsidRDefault="00947DCD">
      <w:pPr>
        <w:pStyle w:val="a3"/>
        <w:spacing w:line="242" w:lineRule="auto"/>
        <w:ind w:left="650" w:right="692"/>
        <w:jc w:val="left"/>
      </w:pPr>
      <w:r>
        <w:t>владетьнавыкамипознавательнойрефлексиикакосознаниясовершаемыхдействийи мыслительных процессов, их результатов и оснований;</w:t>
      </w:r>
    </w:p>
    <w:p w:rsidR="00076F32" w:rsidRDefault="00076F32">
      <w:pPr>
        <w:spacing w:line="242" w:lineRule="auto"/>
        <w:sectPr w:rsidR="00076F32">
          <w:pgSz w:w="11910" w:h="16840"/>
          <w:pgMar w:top="940" w:right="40" w:bottom="480" w:left="920" w:header="0" w:footer="282" w:gutter="0"/>
          <w:cols w:space="720"/>
        </w:sectPr>
      </w:pPr>
    </w:p>
    <w:p w:rsidR="00076F32" w:rsidRDefault="00947DCD">
      <w:pPr>
        <w:pStyle w:val="a3"/>
        <w:spacing w:before="77" w:line="237" w:lineRule="auto"/>
        <w:ind w:left="650" w:right="692"/>
        <w:jc w:val="left"/>
      </w:pPr>
      <w:r>
        <w:lastRenderedPageBreak/>
        <w:t>использоватьприемырефлексиидляоценкиситуации,выбораверногорешения;уметь оценивать риски и своевременно принимать решения по их снижению;</w:t>
      </w:r>
    </w:p>
    <w:p w:rsidR="00076F32" w:rsidRDefault="00947DCD">
      <w:pPr>
        <w:pStyle w:val="Heading3"/>
        <w:spacing w:before="52"/>
        <w:ind w:left="650"/>
      </w:pPr>
      <w:r>
        <w:t>Эмоциональныйинтеллект,предполагающий</w:t>
      </w:r>
      <w:r>
        <w:rPr>
          <w:spacing w:val="-2"/>
        </w:rPr>
        <w:t>сформированность:</w:t>
      </w:r>
    </w:p>
    <w:p w:rsidR="00076F32" w:rsidRDefault="00947DCD">
      <w:pPr>
        <w:pStyle w:val="a3"/>
        <w:spacing w:before="36"/>
        <w:ind w:left="650" w:right="692"/>
        <w:jc w:val="left"/>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саморегулирования,включающегосамоконтроль,умениеприниматьответственностьзасвое поведение,способностьадаптироватьсякэмоциональнымизменениямипроявлятьгибкость, быть открытым новому;</w:t>
      </w:r>
    </w:p>
    <w:p w:rsidR="00076F32" w:rsidRDefault="00947DCD">
      <w:pPr>
        <w:pStyle w:val="a3"/>
        <w:spacing w:before="3"/>
        <w:ind w:left="650" w:right="692"/>
        <w:jc w:val="left"/>
      </w:pPr>
      <w:r>
        <w:t>внутренней мотивации, включающей стремление к достижению цели и успеху, оптимизм, инициативность,умениедействовать,исходяизсвоихвозможностей;эмпатии,включающей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w:t>
      </w:r>
    </w:p>
    <w:p w:rsidR="00076F32" w:rsidRDefault="00947DCD">
      <w:pPr>
        <w:pStyle w:val="a3"/>
        <w:ind w:left="650" w:right="2543"/>
        <w:jc w:val="left"/>
      </w:pPr>
      <w:r>
        <w:t xml:space="preserve">другимилюдьми,заботиться,проявлятьинтересиразрешатьконфликты; </w:t>
      </w:r>
      <w:r>
        <w:rPr>
          <w:b/>
        </w:rPr>
        <w:t xml:space="preserve">Принятие себя и других людей: </w:t>
      </w:r>
      <w:r>
        <w:t>принимать себя, понимая свои недостатки и достоинства;</w:t>
      </w:r>
    </w:p>
    <w:p w:rsidR="00076F32" w:rsidRDefault="00947DCD">
      <w:pPr>
        <w:spacing w:before="1"/>
        <w:ind w:left="650" w:right="692"/>
      </w:pPr>
      <w:r>
        <w:rPr>
          <w:sz w:val="24"/>
        </w:rPr>
        <w:t>принимать мотивы и аргументы других людей при анализе результатов деятельности; признаватьсвоеправоиправо друг</w:t>
      </w:r>
      <w:r>
        <w:t>ихлюдейнаошибки; развиватьспособностьпониматьмирс позиции другого человека.</w:t>
      </w:r>
    </w:p>
    <w:p w:rsidR="00076F32" w:rsidRDefault="00076F32">
      <w:pPr>
        <w:sectPr w:rsidR="00076F32">
          <w:pgSz w:w="11910" w:h="16840"/>
          <w:pgMar w:top="940" w:right="40" w:bottom="480" w:left="920" w:header="0" w:footer="282" w:gutter="0"/>
          <w:cols w:space="720"/>
        </w:sectPr>
      </w:pPr>
    </w:p>
    <w:p w:rsidR="00076F32" w:rsidRDefault="00947DCD">
      <w:pPr>
        <w:pStyle w:val="Heading2"/>
        <w:spacing w:before="71"/>
        <w:ind w:left="1418"/>
      </w:pPr>
      <w:r>
        <w:lastRenderedPageBreak/>
        <w:t>Тематическоепланирование.11</w:t>
      </w:r>
      <w:r>
        <w:rPr>
          <w:spacing w:val="-2"/>
        </w:rPr>
        <w:t>класс</w:t>
      </w:r>
    </w:p>
    <w:p w:rsidR="00076F32" w:rsidRDefault="00076F32">
      <w:pPr>
        <w:pStyle w:val="a3"/>
        <w:spacing w:before="59" w:after="1"/>
        <w:ind w:left="0"/>
        <w:jc w:val="left"/>
        <w:rPr>
          <w:b/>
          <w:sz w:val="20"/>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2157"/>
        <w:gridCol w:w="1520"/>
        <w:gridCol w:w="979"/>
        <w:gridCol w:w="2064"/>
        <w:gridCol w:w="2016"/>
      </w:tblGrid>
      <w:tr w:rsidR="00076F32">
        <w:trPr>
          <w:trHeight w:val="1670"/>
        </w:trPr>
        <w:tc>
          <w:tcPr>
            <w:tcW w:w="845" w:type="dxa"/>
          </w:tcPr>
          <w:p w:rsidR="00076F32" w:rsidRDefault="00947DCD">
            <w:pPr>
              <w:pStyle w:val="TableParagraph"/>
              <w:spacing w:before="1"/>
              <w:ind w:left="110"/>
              <w:rPr>
                <w:b/>
                <w:sz w:val="24"/>
              </w:rPr>
            </w:pPr>
            <w:r>
              <w:rPr>
                <w:b/>
                <w:spacing w:val="-10"/>
                <w:sz w:val="24"/>
              </w:rPr>
              <w:t>№</w:t>
            </w:r>
          </w:p>
        </w:tc>
        <w:tc>
          <w:tcPr>
            <w:tcW w:w="3677" w:type="dxa"/>
            <w:gridSpan w:val="2"/>
          </w:tcPr>
          <w:p w:rsidR="00076F32" w:rsidRDefault="00947DCD">
            <w:pPr>
              <w:pStyle w:val="TableParagraph"/>
              <w:spacing w:before="1"/>
              <w:ind w:left="105"/>
              <w:rPr>
                <w:b/>
                <w:sz w:val="24"/>
              </w:rPr>
            </w:pPr>
            <w:r>
              <w:rPr>
                <w:b/>
                <w:sz w:val="24"/>
              </w:rPr>
              <w:t>Наименованиераздела</w:t>
            </w:r>
            <w:r>
              <w:rPr>
                <w:b/>
                <w:spacing w:val="-2"/>
                <w:sz w:val="24"/>
              </w:rPr>
              <w:t>(темы)</w:t>
            </w:r>
          </w:p>
        </w:tc>
        <w:tc>
          <w:tcPr>
            <w:tcW w:w="979" w:type="dxa"/>
          </w:tcPr>
          <w:p w:rsidR="00076F32" w:rsidRDefault="00076F32">
            <w:pPr>
              <w:pStyle w:val="TableParagraph"/>
              <w:spacing w:before="57"/>
              <w:rPr>
                <w:b/>
                <w:sz w:val="24"/>
              </w:rPr>
            </w:pPr>
          </w:p>
          <w:p w:rsidR="00076F32" w:rsidRDefault="00947DCD">
            <w:pPr>
              <w:pStyle w:val="TableParagraph"/>
              <w:spacing w:line="256" w:lineRule="auto"/>
              <w:ind w:left="106" w:right="207"/>
              <w:jc w:val="both"/>
              <w:rPr>
                <w:b/>
                <w:sz w:val="24"/>
              </w:rPr>
            </w:pPr>
            <w:r>
              <w:rPr>
                <w:b/>
                <w:spacing w:val="-4"/>
                <w:sz w:val="24"/>
              </w:rPr>
              <w:t xml:space="preserve">Коли </w:t>
            </w:r>
            <w:r>
              <w:rPr>
                <w:b/>
                <w:spacing w:val="-2"/>
                <w:sz w:val="24"/>
              </w:rPr>
              <w:t xml:space="preserve">честв очасо </w:t>
            </w:r>
            <w:r>
              <w:rPr>
                <w:b/>
                <w:spacing w:val="-10"/>
                <w:sz w:val="24"/>
              </w:rPr>
              <w:t>в</w:t>
            </w:r>
          </w:p>
        </w:tc>
        <w:tc>
          <w:tcPr>
            <w:tcW w:w="2064" w:type="dxa"/>
          </w:tcPr>
          <w:p w:rsidR="00076F32" w:rsidRDefault="00947DCD">
            <w:pPr>
              <w:pStyle w:val="TableParagraph"/>
              <w:spacing w:before="6" w:line="271" w:lineRule="auto"/>
              <w:ind w:left="117"/>
              <w:rPr>
                <w:b/>
                <w:sz w:val="24"/>
              </w:rPr>
            </w:pPr>
            <w:r>
              <w:rPr>
                <w:b/>
                <w:spacing w:val="-2"/>
                <w:sz w:val="24"/>
              </w:rPr>
              <w:t>Формы проведения</w:t>
            </w:r>
          </w:p>
        </w:tc>
        <w:tc>
          <w:tcPr>
            <w:tcW w:w="2016" w:type="dxa"/>
          </w:tcPr>
          <w:p w:rsidR="00076F32" w:rsidRDefault="00947DCD">
            <w:pPr>
              <w:pStyle w:val="TableParagraph"/>
              <w:spacing w:before="1"/>
              <w:ind w:left="588"/>
              <w:rPr>
                <w:b/>
                <w:sz w:val="24"/>
              </w:rPr>
            </w:pPr>
            <w:r>
              <w:rPr>
                <w:b/>
                <w:spacing w:val="-5"/>
                <w:sz w:val="24"/>
              </w:rPr>
              <w:t>ЭОР</w:t>
            </w:r>
          </w:p>
        </w:tc>
      </w:tr>
      <w:tr w:rsidR="00076F32">
        <w:trPr>
          <w:trHeight w:val="892"/>
        </w:trPr>
        <w:tc>
          <w:tcPr>
            <w:tcW w:w="845" w:type="dxa"/>
          </w:tcPr>
          <w:p w:rsidR="00076F32" w:rsidRDefault="00947DCD">
            <w:pPr>
              <w:pStyle w:val="TableParagraph"/>
              <w:spacing w:line="273" w:lineRule="exact"/>
              <w:ind w:left="110"/>
              <w:rPr>
                <w:sz w:val="24"/>
              </w:rPr>
            </w:pPr>
            <w:r>
              <w:rPr>
                <w:spacing w:val="-10"/>
                <w:sz w:val="24"/>
              </w:rPr>
              <w:t>1</w:t>
            </w:r>
          </w:p>
        </w:tc>
        <w:tc>
          <w:tcPr>
            <w:tcW w:w="3677" w:type="dxa"/>
            <w:gridSpan w:val="2"/>
          </w:tcPr>
          <w:p w:rsidR="00076F32" w:rsidRDefault="00947DCD">
            <w:pPr>
              <w:pStyle w:val="TableParagraph"/>
              <w:spacing w:line="259" w:lineRule="auto"/>
              <w:ind w:left="105" w:right="233"/>
              <w:rPr>
                <w:sz w:val="24"/>
              </w:rPr>
            </w:pPr>
            <w:r>
              <w:rPr>
                <w:sz w:val="24"/>
              </w:rPr>
              <w:t xml:space="preserve">Вводноезанятие.«Наши </w:t>
            </w:r>
            <w:r>
              <w:rPr>
                <w:spacing w:val="-2"/>
                <w:sz w:val="24"/>
              </w:rPr>
              <w:t>занятия:</w:t>
            </w:r>
          </w:p>
          <w:p w:rsidR="00076F32" w:rsidRDefault="00947DCD">
            <w:pPr>
              <w:pStyle w:val="TableParagraph"/>
              <w:spacing w:line="275" w:lineRule="exact"/>
              <w:ind w:left="105"/>
              <w:rPr>
                <w:sz w:val="24"/>
              </w:rPr>
            </w:pPr>
            <w:r>
              <w:rPr>
                <w:sz w:val="24"/>
              </w:rPr>
              <w:t>чтои</w:t>
            </w:r>
            <w:r>
              <w:rPr>
                <w:spacing w:val="-2"/>
                <w:sz w:val="24"/>
              </w:rPr>
              <w:t>как?»</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73" w:lineRule="exact"/>
              <w:ind w:left="1"/>
              <w:rPr>
                <w:sz w:val="24"/>
              </w:rPr>
            </w:pPr>
            <w:r>
              <w:rPr>
                <w:spacing w:val="-2"/>
                <w:sz w:val="24"/>
              </w:rPr>
              <w:t>Беседа</w:t>
            </w:r>
          </w:p>
        </w:tc>
        <w:tc>
          <w:tcPr>
            <w:tcW w:w="2016" w:type="dxa"/>
          </w:tcPr>
          <w:p w:rsidR="00076F32" w:rsidRPr="00B56A80" w:rsidRDefault="00947DCD">
            <w:pPr>
              <w:pStyle w:val="TableParagraph"/>
              <w:spacing w:line="247" w:lineRule="auto"/>
              <w:ind w:left="161" w:firstLine="4"/>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spacing w:line="274" w:lineRule="exact"/>
              <w:ind w:left="209"/>
              <w:rPr>
                <w:sz w:val="24"/>
              </w:rPr>
            </w:pPr>
            <w:r>
              <w:rPr>
                <w:spacing w:val="-2"/>
                <w:sz w:val="24"/>
              </w:rPr>
              <w:t>=Lcdn3aOCLjA</w:t>
            </w:r>
          </w:p>
        </w:tc>
      </w:tr>
      <w:tr w:rsidR="00076F32">
        <w:trPr>
          <w:trHeight w:val="422"/>
        </w:trPr>
        <w:tc>
          <w:tcPr>
            <w:tcW w:w="845" w:type="dxa"/>
          </w:tcPr>
          <w:p w:rsidR="00076F32" w:rsidRDefault="00947DCD">
            <w:pPr>
              <w:pStyle w:val="TableParagraph"/>
              <w:spacing w:line="273" w:lineRule="exact"/>
              <w:ind w:left="110"/>
              <w:rPr>
                <w:sz w:val="24"/>
              </w:rPr>
            </w:pPr>
            <w:r>
              <w:rPr>
                <w:spacing w:val="-10"/>
                <w:sz w:val="24"/>
              </w:rPr>
              <w:t>2</w:t>
            </w:r>
          </w:p>
        </w:tc>
        <w:tc>
          <w:tcPr>
            <w:tcW w:w="3677" w:type="dxa"/>
            <w:gridSpan w:val="2"/>
          </w:tcPr>
          <w:p w:rsidR="00076F32" w:rsidRDefault="00947DCD">
            <w:pPr>
              <w:pStyle w:val="TableParagraph"/>
              <w:spacing w:line="273" w:lineRule="exact"/>
              <w:ind w:left="105"/>
              <w:rPr>
                <w:sz w:val="24"/>
              </w:rPr>
            </w:pPr>
            <w:r>
              <w:rPr>
                <w:sz w:val="24"/>
              </w:rPr>
              <w:t>«Круг</w:t>
            </w:r>
            <w:r>
              <w:rPr>
                <w:spacing w:val="-2"/>
                <w:sz w:val="24"/>
              </w:rPr>
              <w:t>ценностей»</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73" w:lineRule="exact"/>
              <w:ind w:left="1"/>
              <w:rPr>
                <w:sz w:val="24"/>
              </w:rPr>
            </w:pPr>
            <w:r>
              <w:rPr>
                <w:spacing w:val="-2"/>
                <w:sz w:val="24"/>
              </w:rPr>
              <w:t>Беседа</w:t>
            </w:r>
          </w:p>
        </w:tc>
        <w:tc>
          <w:tcPr>
            <w:tcW w:w="2016" w:type="dxa"/>
          </w:tcPr>
          <w:p w:rsidR="00076F32" w:rsidRDefault="00076F32">
            <w:pPr>
              <w:pStyle w:val="TableParagraph"/>
              <w:rPr>
                <w:sz w:val="24"/>
              </w:rPr>
            </w:pPr>
          </w:p>
        </w:tc>
      </w:tr>
      <w:tr w:rsidR="00076F32">
        <w:trPr>
          <w:trHeight w:val="897"/>
        </w:trPr>
        <w:tc>
          <w:tcPr>
            <w:tcW w:w="845" w:type="dxa"/>
          </w:tcPr>
          <w:p w:rsidR="00076F32" w:rsidRDefault="00947DCD">
            <w:pPr>
              <w:pStyle w:val="TableParagraph"/>
              <w:spacing w:line="273" w:lineRule="exact"/>
              <w:ind w:left="110"/>
              <w:rPr>
                <w:sz w:val="24"/>
              </w:rPr>
            </w:pPr>
            <w:r>
              <w:rPr>
                <w:spacing w:val="-10"/>
                <w:sz w:val="24"/>
              </w:rPr>
              <w:t>3</w:t>
            </w:r>
          </w:p>
        </w:tc>
        <w:tc>
          <w:tcPr>
            <w:tcW w:w="3677" w:type="dxa"/>
            <w:gridSpan w:val="2"/>
          </w:tcPr>
          <w:p w:rsidR="00076F32" w:rsidRDefault="00947DCD">
            <w:pPr>
              <w:pStyle w:val="TableParagraph"/>
              <w:spacing w:line="273" w:lineRule="exact"/>
              <w:ind w:left="105"/>
              <w:rPr>
                <w:sz w:val="24"/>
              </w:rPr>
            </w:pPr>
            <w:r>
              <w:rPr>
                <w:sz w:val="24"/>
              </w:rPr>
              <w:t>Чтотакое</w:t>
            </w:r>
            <w:r>
              <w:rPr>
                <w:spacing w:val="-2"/>
                <w:sz w:val="24"/>
              </w:rPr>
              <w:t>медиация?</w:t>
            </w:r>
          </w:p>
          <w:p w:rsidR="00076F32" w:rsidRDefault="00947DCD">
            <w:pPr>
              <w:pStyle w:val="TableParagraph"/>
              <w:spacing w:before="2" w:line="300" w:lineRule="atLeast"/>
              <w:ind w:left="105"/>
              <w:rPr>
                <w:sz w:val="24"/>
              </w:rPr>
            </w:pPr>
            <w:r>
              <w:rPr>
                <w:sz w:val="24"/>
              </w:rPr>
              <w:t xml:space="preserve">Медиацияконфликтов:какэто </w:t>
            </w:r>
            <w:r>
              <w:rPr>
                <w:spacing w:val="-2"/>
                <w:sz w:val="24"/>
              </w:rPr>
              <w:t>делается?</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54" w:lineRule="auto"/>
              <w:ind w:left="366" w:firstLine="225"/>
              <w:rPr>
                <w:sz w:val="24"/>
              </w:rPr>
            </w:pPr>
            <w:r>
              <w:rPr>
                <w:spacing w:val="-2"/>
                <w:sz w:val="24"/>
              </w:rPr>
              <w:t>Игра- активатор</w:t>
            </w:r>
          </w:p>
        </w:tc>
        <w:tc>
          <w:tcPr>
            <w:tcW w:w="2016" w:type="dxa"/>
          </w:tcPr>
          <w:p w:rsidR="00076F32" w:rsidRPr="00B56A80" w:rsidRDefault="00947DCD">
            <w:pPr>
              <w:pStyle w:val="TableParagraph"/>
              <w:spacing w:line="254" w:lineRule="auto"/>
              <w:ind w:left="118" w:firstLine="9"/>
              <w:rPr>
                <w:sz w:val="24"/>
                <w:lang w:val="en-US"/>
              </w:rPr>
            </w:pPr>
            <w:r w:rsidRPr="00B56A80">
              <w:rPr>
                <w:spacing w:val="-2"/>
                <w:sz w:val="24"/>
                <w:lang w:val="en-US"/>
              </w:rPr>
              <w:t>https://www.you tube.com/watch?</w:t>
            </w:r>
          </w:p>
          <w:p w:rsidR="00076F32" w:rsidRDefault="00947DCD">
            <w:pPr>
              <w:pStyle w:val="TableParagraph"/>
              <w:spacing w:before="2"/>
              <w:ind w:left="118"/>
              <w:rPr>
                <w:sz w:val="24"/>
              </w:rPr>
            </w:pPr>
            <w:r>
              <w:rPr>
                <w:spacing w:val="-2"/>
                <w:sz w:val="24"/>
              </w:rPr>
              <w:t>v=OgRHOflzuoI</w:t>
            </w:r>
          </w:p>
        </w:tc>
      </w:tr>
      <w:tr w:rsidR="00076F32">
        <w:trPr>
          <w:trHeight w:val="590"/>
        </w:trPr>
        <w:tc>
          <w:tcPr>
            <w:tcW w:w="845" w:type="dxa"/>
          </w:tcPr>
          <w:p w:rsidR="00076F32" w:rsidRDefault="00947DCD">
            <w:pPr>
              <w:pStyle w:val="TableParagraph"/>
              <w:spacing w:line="268" w:lineRule="exact"/>
              <w:ind w:left="110"/>
              <w:rPr>
                <w:sz w:val="24"/>
              </w:rPr>
            </w:pPr>
            <w:r>
              <w:rPr>
                <w:spacing w:val="-10"/>
                <w:sz w:val="24"/>
              </w:rPr>
              <w:t>4</w:t>
            </w:r>
          </w:p>
        </w:tc>
        <w:tc>
          <w:tcPr>
            <w:tcW w:w="2157" w:type="dxa"/>
            <w:tcBorders>
              <w:right w:val="nil"/>
            </w:tcBorders>
          </w:tcPr>
          <w:p w:rsidR="00076F32" w:rsidRDefault="00947DCD">
            <w:pPr>
              <w:pStyle w:val="TableParagraph"/>
              <w:tabs>
                <w:tab w:val="left" w:pos="1075"/>
              </w:tabs>
              <w:spacing w:line="268" w:lineRule="exact"/>
              <w:ind w:left="105"/>
              <w:rPr>
                <w:sz w:val="24"/>
              </w:rPr>
            </w:pPr>
            <w:r>
              <w:rPr>
                <w:spacing w:val="-5"/>
                <w:sz w:val="24"/>
              </w:rPr>
              <w:t>Что</w:t>
            </w:r>
            <w:r>
              <w:rPr>
                <w:sz w:val="24"/>
              </w:rPr>
              <w:tab/>
            </w:r>
            <w:r>
              <w:rPr>
                <w:spacing w:val="-4"/>
                <w:sz w:val="24"/>
              </w:rPr>
              <w:t>такое</w:t>
            </w:r>
          </w:p>
          <w:p w:rsidR="00076F32" w:rsidRDefault="00947DCD">
            <w:pPr>
              <w:pStyle w:val="TableParagraph"/>
              <w:spacing w:before="21"/>
              <w:ind w:left="105"/>
              <w:rPr>
                <w:sz w:val="24"/>
              </w:rPr>
            </w:pPr>
            <w:r>
              <w:rPr>
                <w:spacing w:val="-2"/>
                <w:sz w:val="24"/>
              </w:rPr>
              <w:t>коммуникация?</w:t>
            </w:r>
          </w:p>
        </w:tc>
        <w:tc>
          <w:tcPr>
            <w:tcW w:w="1520" w:type="dxa"/>
            <w:tcBorders>
              <w:left w:val="nil"/>
            </w:tcBorders>
          </w:tcPr>
          <w:p w:rsidR="00076F32" w:rsidRDefault="00947DCD">
            <w:pPr>
              <w:pStyle w:val="TableParagraph"/>
              <w:spacing w:line="268" w:lineRule="exact"/>
              <w:ind w:right="123"/>
              <w:jc w:val="right"/>
              <w:rPr>
                <w:sz w:val="24"/>
              </w:rPr>
            </w:pPr>
            <w:r>
              <w:rPr>
                <w:spacing w:val="-2"/>
                <w:sz w:val="24"/>
              </w:rPr>
              <w:t>эффективная</w:t>
            </w:r>
          </w:p>
        </w:tc>
        <w:tc>
          <w:tcPr>
            <w:tcW w:w="979" w:type="dxa"/>
          </w:tcPr>
          <w:p w:rsidR="00076F32" w:rsidRDefault="00947DCD">
            <w:pPr>
              <w:pStyle w:val="TableParagraph"/>
              <w:spacing w:line="268" w:lineRule="exact"/>
              <w:ind w:left="135"/>
              <w:rPr>
                <w:sz w:val="24"/>
              </w:rPr>
            </w:pPr>
            <w:r>
              <w:rPr>
                <w:spacing w:val="-10"/>
                <w:sz w:val="24"/>
              </w:rPr>
              <w:t>1</w:t>
            </w:r>
          </w:p>
        </w:tc>
        <w:tc>
          <w:tcPr>
            <w:tcW w:w="2064" w:type="dxa"/>
          </w:tcPr>
          <w:p w:rsidR="00076F32" w:rsidRDefault="00947DCD">
            <w:pPr>
              <w:pStyle w:val="TableParagraph"/>
              <w:spacing w:line="268" w:lineRule="exact"/>
              <w:ind w:left="309"/>
              <w:rPr>
                <w:sz w:val="24"/>
              </w:rPr>
            </w:pPr>
            <w:r>
              <w:rPr>
                <w:spacing w:val="-2"/>
                <w:sz w:val="24"/>
              </w:rPr>
              <w:t>Тренинговые</w:t>
            </w:r>
          </w:p>
          <w:p w:rsidR="00076F32" w:rsidRDefault="00947DCD">
            <w:pPr>
              <w:pStyle w:val="TableParagraph"/>
              <w:spacing w:before="21"/>
              <w:ind w:left="366"/>
              <w:rPr>
                <w:sz w:val="24"/>
              </w:rPr>
            </w:pPr>
            <w:r>
              <w:rPr>
                <w:spacing w:val="-2"/>
                <w:sz w:val="24"/>
              </w:rPr>
              <w:t>упражнения</w:t>
            </w:r>
          </w:p>
        </w:tc>
        <w:tc>
          <w:tcPr>
            <w:tcW w:w="2016" w:type="dxa"/>
          </w:tcPr>
          <w:p w:rsidR="00076F32" w:rsidRDefault="00076F32">
            <w:pPr>
              <w:pStyle w:val="TableParagraph"/>
              <w:rPr>
                <w:sz w:val="24"/>
              </w:rPr>
            </w:pPr>
          </w:p>
        </w:tc>
      </w:tr>
      <w:tr w:rsidR="00076F32">
        <w:trPr>
          <w:trHeight w:val="590"/>
        </w:trPr>
        <w:tc>
          <w:tcPr>
            <w:tcW w:w="845" w:type="dxa"/>
          </w:tcPr>
          <w:p w:rsidR="00076F32" w:rsidRDefault="00947DCD">
            <w:pPr>
              <w:pStyle w:val="TableParagraph"/>
              <w:spacing w:line="273" w:lineRule="exact"/>
              <w:ind w:left="110"/>
              <w:rPr>
                <w:sz w:val="24"/>
              </w:rPr>
            </w:pPr>
            <w:r>
              <w:rPr>
                <w:spacing w:val="-10"/>
                <w:sz w:val="24"/>
              </w:rPr>
              <w:t>5</w:t>
            </w:r>
          </w:p>
        </w:tc>
        <w:tc>
          <w:tcPr>
            <w:tcW w:w="2157" w:type="dxa"/>
            <w:tcBorders>
              <w:right w:val="nil"/>
            </w:tcBorders>
          </w:tcPr>
          <w:p w:rsidR="00076F32" w:rsidRDefault="00947DCD">
            <w:pPr>
              <w:pStyle w:val="TableParagraph"/>
              <w:tabs>
                <w:tab w:val="left" w:pos="1051"/>
              </w:tabs>
              <w:spacing w:line="273" w:lineRule="exact"/>
              <w:ind w:left="105"/>
              <w:rPr>
                <w:sz w:val="24"/>
              </w:rPr>
            </w:pPr>
            <w:r>
              <w:rPr>
                <w:spacing w:val="-5"/>
                <w:sz w:val="24"/>
              </w:rPr>
              <w:t>Как</w:t>
            </w:r>
            <w:r>
              <w:rPr>
                <w:sz w:val="24"/>
              </w:rPr>
              <w:tab/>
            </w:r>
            <w:r>
              <w:rPr>
                <w:spacing w:val="-2"/>
                <w:sz w:val="24"/>
              </w:rPr>
              <w:t>правильно</w:t>
            </w:r>
          </w:p>
          <w:p w:rsidR="00076F32" w:rsidRDefault="00947DCD">
            <w:pPr>
              <w:pStyle w:val="TableParagraph"/>
              <w:spacing w:before="17"/>
              <w:ind w:left="105"/>
              <w:rPr>
                <w:sz w:val="24"/>
              </w:rPr>
            </w:pPr>
            <w:r>
              <w:rPr>
                <w:spacing w:val="-2"/>
                <w:sz w:val="24"/>
              </w:rPr>
              <w:t>собеседника?</w:t>
            </w:r>
          </w:p>
        </w:tc>
        <w:tc>
          <w:tcPr>
            <w:tcW w:w="1520" w:type="dxa"/>
            <w:tcBorders>
              <w:left w:val="nil"/>
            </w:tcBorders>
          </w:tcPr>
          <w:p w:rsidR="00076F32" w:rsidRDefault="00947DCD">
            <w:pPr>
              <w:pStyle w:val="TableParagraph"/>
              <w:spacing w:line="273" w:lineRule="exact"/>
              <w:ind w:right="129"/>
              <w:jc w:val="right"/>
              <w:rPr>
                <w:sz w:val="24"/>
              </w:rPr>
            </w:pPr>
            <w:r>
              <w:rPr>
                <w:spacing w:val="-2"/>
                <w:sz w:val="24"/>
              </w:rPr>
              <w:t>слушать</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73" w:lineRule="exact"/>
              <w:ind w:left="1"/>
              <w:rPr>
                <w:sz w:val="24"/>
              </w:rPr>
            </w:pPr>
            <w:r>
              <w:rPr>
                <w:spacing w:val="-2"/>
                <w:sz w:val="24"/>
              </w:rPr>
              <w:t>Дискуссия</w:t>
            </w:r>
          </w:p>
        </w:tc>
        <w:tc>
          <w:tcPr>
            <w:tcW w:w="2016" w:type="dxa"/>
          </w:tcPr>
          <w:p w:rsidR="00076F32" w:rsidRDefault="00076F32">
            <w:pPr>
              <w:pStyle w:val="TableParagraph"/>
              <w:rPr>
                <w:sz w:val="24"/>
              </w:rPr>
            </w:pPr>
          </w:p>
        </w:tc>
      </w:tr>
      <w:tr w:rsidR="00076F32" w:rsidRPr="00A06279">
        <w:trPr>
          <w:trHeight w:val="1180"/>
        </w:trPr>
        <w:tc>
          <w:tcPr>
            <w:tcW w:w="845" w:type="dxa"/>
          </w:tcPr>
          <w:p w:rsidR="00076F32" w:rsidRDefault="00947DCD">
            <w:pPr>
              <w:pStyle w:val="TableParagraph"/>
              <w:spacing w:line="273" w:lineRule="exact"/>
              <w:ind w:left="110"/>
              <w:rPr>
                <w:sz w:val="24"/>
              </w:rPr>
            </w:pPr>
            <w:r>
              <w:rPr>
                <w:spacing w:val="-10"/>
                <w:sz w:val="24"/>
              </w:rPr>
              <w:t>6</w:t>
            </w:r>
          </w:p>
        </w:tc>
        <w:tc>
          <w:tcPr>
            <w:tcW w:w="3677" w:type="dxa"/>
            <w:gridSpan w:val="2"/>
          </w:tcPr>
          <w:p w:rsidR="00076F32" w:rsidRDefault="00947DCD">
            <w:pPr>
              <w:pStyle w:val="TableParagraph"/>
              <w:spacing w:line="254" w:lineRule="auto"/>
              <w:ind w:left="105" w:right="335"/>
              <w:jc w:val="both"/>
              <w:rPr>
                <w:sz w:val="24"/>
              </w:rPr>
            </w:pPr>
            <w:r>
              <w:rPr>
                <w:sz w:val="24"/>
              </w:rPr>
              <w:t>Что такое бесконфликтный стиль общения? В чем разница междутем,чтобы«знать»</w:t>
            </w:r>
            <w:r>
              <w:rPr>
                <w:spacing w:val="-10"/>
                <w:sz w:val="24"/>
              </w:rPr>
              <w:t>и</w:t>
            </w:r>
          </w:p>
          <w:p w:rsidR="00076F32" w:rsidRDefault="00947DCD">
            <w:pPr>
              <w:pStyle w:val="TableParagraph"/>
              <w:spacing w:before="2"/>
              <w:ind w:left="105"/>
              <w:rPr>
                <w:sz w:val="24"/>
              </w:rPr>
            </w:pPr>
            <w:r>
              <w:rPr>
                <w:spacing w:val="-2"/>
                <w:sz w:val="24"/>
              </w:rPr>
              <w:t>«уметь»?</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73" w:lineRule="exact"/>
              <w:ind w:left="1"/>
              <w:rPr>
                <w:sz w:val="24"/>
              </w:rPr>
            </w:pPr>
            <w:r>
              <w:rPr>
                <w:spacing w:val="-2"/>
                <w:sz w:val="24"/>
              </w:rPr>
              <w:t>Беседа</w:t>
            </w:r>
          </w:p>
        </w:tc>
        <w:tc>
          <w:tcPr>
            <w:tcW w:w="2016" w:type="dxa"/>
          </w:tcPr>
          <w:p w:rsidR="00076F32" w:rsidRPr="00B56A80" w:rsidRDefault="00671440">
            <w:pPr>
              <w:pStyle w:val="TableParagraph"/>
              <w:spacing w:line="254" w:lineRule="auto"/>
              <w:ind w:left="516" w:right="125" w:hanging="389"/>
              <w:rPr>
                <w:sz w:val="24"/>
                <w:lang w:val="en-US"/>
              </w:rPr>
            </w:pPr>
            <w:hyperlink r:id="rId685">
              <w:r w:rsidR="00947DCD" w:rsidRPr="00B56A80">
                <w:rPr>
                  <w:spacing w:val="-2"/>
                  <w:sz w:val="24"/>
                  <w:lang w:val="en-US"/>
                </w:rPr>
                <w:t>http://sprc.ru/?pag</w:t>
              </w:r>
            </w:hyperlink>
            <w:r w:rsidR="00947DCD" w:rsidRPr="00B56A80">
              <w:rPr>
                <w:spacing w:val="-2"/>
                <w:sz w:val="24"/>
                <w:lang w:val="en-US"/>
              </w:rPr>
              <w:t xml:space="preserve"> </w:t>
            </w:r>
            <w:proofErr w:type="spellStart"/>
            <w:r w:rsidR="00947DCD" w:rsidRPr="00B56A80">
              <w:rPr>
                <w:spacing w:val="-2"/>
                <w:sz w:val="24"/>
                <w:lang w:val="en-US"/>
              </w:rPr>
              <w:t>e_id</w:t>
            </w:r>
            <w:proofErr w:type="spellEnd"/>
            <w:r w:rsidR="00947DCD" w:rsidRPr="00B56A80">
              <w:rPr>
                <w:spacing w:val="-2"/>
                <w:sz w:val="24"/>
                <w:lang w:val="en-US"/>
              </w:rPr>
              <w:t>=178</w:t>
            </w:r>
          </w:p>
        </w:tc>
      </w:tr>
      <w:tr w:rsidR="00076F32">
        <w:trPr>
          <w:trHeight w:val="887"/>
        </w:trPr>
        <w:tc>
          <w:tcPr>
            <w:tcW w:w="845" w:type="dxa"/>
          </w:tcPr>
          <w:p w:rsidR="00076F32" w:rsidRDefault="00947DCD">
            <w:pPr>
              <w:pStyle w:val="TableParagraph"/>
              <w:spacing w:line="273" w:lineRule="exact"/>
              <w:ind w:left="110"/>
              <w:rPr>
                <w:sz w:val="24"/>
              </w:rPr>
            </w:pPr>
            <w:r>
              <w:rPr>
                <w:spacing w:val="-10"/>
                <w:sz w:val="24"/>
              </w:rPr>
              <w:t>7</w:t>
            </w:r>
          </w:p>
        </w:tc>
        <w:tc>
          <w:tcPr>
            <w:tcW w:w="2157" w:type="dxa"/>
            <w:tcBorders>
              <w:right w:val="nil"/>
            </w:tcBorders>
          </w:tcPr>
          <w:p w:rsidR="00076F32" w:rsidRDefault="00947DCD">
            <w:pPr>
              <w:pStyle w:val="TableParagraph"/>
              <w:spacing w:line="254" w:lineRule="auto"/>
              <w:ind w:left="105"/>
              <w:rPr>
                <w:sz w:val="24"/>
              </w:rPr>
            </w:pPr>
            <w:r>
              <w:rPr>
                <w:spacing w:val="-4"/>
                <w:sz w:val="24"/>
              </w:rPr>
              <w:t xml:space="preserve">Как </w:t>
            </w:r>
            <w:r>
              <w:rPr>
                <w:spacing w:val="-2"/>
                <w:sz w:val="24"/>
              </w:rPr>
              <w:t>подготовительный</w:t>
            </w:r>
          </w:p>
          <w:p w:rsidR="00076F32" w:rsidRDefault="00947DCD">
            <w:pPr>
              <w:pStyle w:val="TableParagraph"/>
              <w:ind w:left="105"/>
              <w:rPr>
                <w:sz w:val="24"/>
              </w:rPr>
            </w:pPr>
            <w:r>
              <w:rPr>
                <w:spacing w:val="-2"/>
                <w:sz w:val="24"/>
              </w:rPr>
              <w:t>медиации?</w:t>
            </w:r>
          </w:p>
        </w:tc>
        <w:tc>
          <w:tcPr>
            <w:tcW w:w="1520" w:type="dxa"/>
            <w:tcBorders>
              <w:left w:val="nil"/>
            </w:tcBorders>
          </w:tcPr>
          <w:p w:rsidR="00076F32" w:rsidRDefault="00947DCD">
            <w:pPr>
              <w:pStyle w:val="TableParagraph"/>
              <w:spacing w:line="273" w:lineRule="exact"/>
              <w:ind w:right="120"/>
              <w:jc w:val="right"/>
              <w:rPr>
                <w:sz w:val="24"/>
              </w:rPr>
            </w:pPr>
            <w:r>
              <w:rPr>
                <w:spacing w:val="-2"/>
                <w:sz w:val="24"/>
              </w:rPr>
              <w:t>организовать</w:t>
            </w:r>
          </w:p>
          <w:p w:rsidR="00076F32" w:rsidRDefault="00947DCD">
            <w:pPr>
              <w:pStyle w:val="TableParagraph"/>
              <w:spacing w:before="17"/>
              <w:ind w:right="125"/>
              <w:jc w:val="right"/>
              <w:rPr>
                <w:sz w:val="24"/>
              </w:rPr>
            </w:pPr>
            <w:r>
              <w:rPr>
                <w:spacing w:val="-4"/>
                <w:sz w:val="24"/>
              </w:rPr>
              <w:t>этап</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54" w:lineRule="auto"/>
              <w:ind w:left="366" w:hanging="58"/>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trPr>
          <w:trHeight w:val="873"/>
        </w:trPr>
        <w:tc>
          <w:tcPr>
            <w:tcW w:w="845" w:type="dxa"/>
          </w:tcPr>
          <w:p w:rsidR="00076F32" w:rsidRDefault="00947DCD">
            <w:pPr>
              <w:pStyle w:val="TableParagraph"/>
              <w:spacing w:line="268" w:lineRule="exact"/>
              <w:ind w:left="110"/>
              <w:rPr>
                <w:sz w:val="24"/>
              </w:rPr>
            </w:pPr>
            <w:r>
              <w:rPr>
                <w:spacing w:val="-10"/>
                <w:sz w:val="24"/>
              </w:rPr>
              <w:t>8</w:t>
            </w:r>
          </w:p>
        </w:tc>
        <w:tc>
          <w:tcPr>
            <w:tcW w:w="3677" w:type="dxa"/>
            <w:gridSpan w:val="2"/>
          </w:tcPr>
          <w:p w:rsidR="00076F32" w:rsidRDefault="00947DCD">
            <w:pPr>
              <w:pStyle w:val="TableParagraph"/>
              <w:tabs>
                <w:tab w:val="left" w:pos="724"/>
                <w:tab w:val="left" w:pos="1894"/>
                <w:tab w:val="left" w:pos="3098"/>
              </w:tabs>
              <w:spacing w:line="254" w:lineRule="auto"/>
              <w:ind w:left="105" w:right="126"/>
              <w:rPr>
                <w:sz w:val="24"/>
              </w:rPr>
            </w:pPr>
            <w:r>
              <w:rPr>
                <w:spacing w:val="-4"/>
                <w:sz w:val="24"/>
              </w:rPr>
              <w:t>Как</w:t>
            </w:r>
            <w:r>
              <w:rPr>
                <w:sz w:val="24"/>
              </w:rPr>
              <w:tab/>
            </w:r>
            <w:r>
              <w:rPr>
                <w:spacing w:val="-2"/>
                <w:sz w:val="24"/>
              </w:rPr>
              <w:t>провести</w:t>
            </w:r>
            <w:r>
              <w:rPr>
                <w:sz w:val="24"/>
              </w:rPr>
              <w:tab/>
            </w:r>
            <w:r>
              <w:rPr>
                <w:spacing w:val="-2"/>
                <w:sz w:val="24"/>
              </w:rPr>
              <w:t>основной</w:t>
            </w:r>
            <w:r>
              <w:rPr>
                <w:sz w:val="24"/>
              </w:rPr>
              <w:tab/>
            </w:r>
            <w:r>
              <w:rPr>
                <w:spacing w:val="-4"/>
                <w:sz w:val="24"/>
              </w:rPr>
              <w:t xml:space="preserve">этап </w:t>
            </w:r>
            <w:r>
              <w:rPr>
                <w:spacing w:val="-2"/>
                <w:sz w:val="24"/>
              </w:rPr>
              <w:t>медиации?</w:t>
            </w:r>
          </w:p>
        </w:tc>
        <w:tc>
          <w:tcPr>
            <w:tcW w:w="979" w:type="dxa"/>
          </w:tcPr>
          <w:p w:rsidR="00076F32" w:rsidRDefault="00947DCD">
            <w:pPr>
              <w:pStyle w:val="TableParagraph"/>
              <w:spacing w:line="268" w:lineRule="exact"/>
              <w:ind w:left="135"/>
              <w:rPr>
                <w:sz w:val="24"/>
              </w:rPr>
            </w:pPr>
            <w:r>
              <w:rPr>
                <w:spacing w:val="-10"/>
                <w:sz w:val="24"/>
              </w:rPr>
              <w:t>1</w:t>
            </w:r>
          </w:p>
        </w:tc>
        <w:tc>
          <w:tcPr>
            <w:tcW w:w="2064" w:type="dxa"/>
          </w:tcPr>
          <w:p w:rsidR="00076F32" w:rsidRDefault="00947DCD">
            <w:pPr>
              <w:pStyle w:val="TableParagraph"/>
              <w:spacing w:line="254" w:lineRule="auto"/>
              <w:ind w:left="366" w:hanging="58"/>
              <w:rPr>
                <w:sz w:val="24"/>
              </w:rPr>
            </w:pPr>
            <w:r>
              <w:rPr>
                <w:spacing w:val="-2"/>
                <w:sz w:val="24"/>
              </w:rPr>
              <w:t>Тренинговые упражнения</w:t>
            </w:r>
          </w:p>
        </w:tc>
        <w:tc>
          <w:tcPr>
            <w:tcW w:w="2016" w:type="dxa"/>
          </w:tcPr>
          <w:p w:rsidR="00076F32" w:rsidRPr="00B56A80" w:rsidRDefault="00947DCD">
            <w:pPr>
              <w:pStyle w:val="TableParagraph"/>
              <w:spacing w:line="249" w:lineRule="auto"/>
              <w:ind w:left="161" w:firstLine="4"/>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ind w:left="209"/>
              <w:rPr>
                <w:sz w:val="24"/>
              </w:rPr>
            </w:pPr>
            <w:r>
              <w:rPr>
                <w:spacing w:val="-2"/>
                <w:sz w:val="24"/>
              </w:rPr>
              <w:t>=fqxmgvHUxIE</w:t>
            </w:r>
          </w:p>
        </w:tc>
      </w:tr>
      <w:tr w:rsidR="00076F32">
        <w:trPr>
          <w:trHeight w:val="426"/>
        </w:trPr>
        <w:tc>
          <w:tcPr>
            <w:tcW w:w="845" w:type="dxa"/>
          </w:tcPr>
          <w:p w:rsidR="00076F32" w:rsidRDefault="00947DCD">
            <w:pPr>
              <w:pStyle w:val="TableParagraph"/>
              <w:spacing w:line="273" w:lineRule="exact"/>
              <w:ind w:left="110"/>
              <w:rPr>
                <w:sz w:val="24"/>
              </w:rPr>
            </w:pPr>
            <w:r>
              <w:rPr>
                <w:spacing w:val="-10"/>
                <w:sz w:val="24"/>
              </w:rPr>
              <w:t>9</w:t>
            </w:r>
          </w:p>
        </w:tc>
        <w:tc>
          <w:tcPr>
            <w:tcW w:w="3677" w:type="dxa"/>
            <w:gridSpan w:val="2"/>
          </w:tcPr>
          <w:p w:rsidR="00076F32" w:rsidRDefault="00947DCD">
            <w:pPr>
              <w:pStyle w:val="TableParagraph"/>
              <w:spacing w:line="273" w:lineRule="exact"/>
              <w:ind w:left="105"/>
              <w:rPr>
                <w:sz w:val="24"/>
              </w:rPr>
            </w:pPr>
            <w:r>
              <w:rPr>
                <w:sz w:val="24"/>
              </w:rPr>
              <w:t>Какзакончить</w:t>
            </w:r>
            <w:r>
              <w:rPr>
                <w:spacing w:val="-2"/>
                <w:sz w:val="24"/>
              </w:rPr>
              <w:t xml:space="preserve"> медиацию?</w:t>
            </w:r>
          </w:p>
        </w:tc>
        <w:tc>
          <w:tcPr>
            <w:tcW w:w="979" w:type="dxa"/>
          </w:tcPr>
          <w:p w:rsidR="00076F32" w:rsidRDefault="00947DCD">
            <w:pPr>
              <w:pStyle w:val="TableParagraph"/>
              <w:spacing w:line="273" w:lineRule="exact"/>
              <w:ind w:left="135"/>
              <w:rPr>
                <w:sz w:val="24"/>
              </w:rPr>
            </w:pPr>
            <w:r>
              <w:rPr>
                <w:spacing w:val="-10"/>
                <w:sz w:val="24"/>
              </w:rPr>
              <w:t>1</w:t>
            </w:r>
          </w:p>
        </w:tc>
        <w:tc>
          <w:tcPr>
            <w:tcW w:w="2064" w:type="dxa"/>
          </w:tcPr>
          <w:p w:rsidR="00076F32" w:rsidRDefault="00947DCD">
            <w:pPr>
              <w:pStyle w:val="TableParagraph"/>
              <w:spacing w:line="273" w:lineRule="exact"/>
              <w:ind w:left="1"/>
              <w:rPr>
                <w:sz w:val="24"/>
              </w:rPr>
            </w:pPr>
            <w:r>
              <w:rPr>
                <w:spacing w:val="-2"/>
                <w:sz w:val="24"/>
              </w:rPr>
              <w:t>Беседа</w:t>
            </w:r>
          </w:p>
        </w:tc>
        <w:tc>
          <w:tcPr>
            <w:tcW w:w="2016" w:type="dxa"/>
          </w:tcPr>
          <w:p w:rsidR="00076F32" w:rsidRDefault="00076F32">
            <w:pPr>
              <w:pStyle w:val="TableParagraph"/>
              <w:rPr>
                <w:sz w:val="24"/>
              </w:rPr>
            </w:pPr>
          </w:p>
        </w:tc>
      </w:tr>
      <w:tr w:rsidR="00076F32">
        <w:trPr>
          <w:trHeight w:val="883"/>
        </w:trPr>
        <w:tc>
          <w:tcPr>
            <w:tcW w:w="845" w:type="dxa"/>
          </w:tcPr>
          <w:p w:rsidR="00076F32" w:rsidRDefault="00947DCD">
            <w:pPr>
              <w:pStyle w:val="TableParagraph"/>
              <w:spacing w:line="268" w:lineRule="exact"/>
              <w:ind w:left="110"/>
              <w:rPr>
                <w:sz w:val="24"/>
              </w:rPr>
            </w:pPr>
            <w:r>
              <w:rPr>
                <w:spacing w:val="-5"/>
                <w:sz w:val="24"/>
              </w:rPr>
              <w:t>10</w:t>
            </w:r>
          </w:p>
        </w:tc>
        <w:tc>
          <w:tcPr>
            <w:tcW w:w="3677" w:type="dxa"/>
            <w:gridSpan w:val="2"/>
          </w:tcPr>
          <w:p w:rsidR="00076F32" w:rsidRDefault="00947DCD">
            <w:pPr>
              <w:pStyle w:val="TableParagraph"/>
              <w:spacing w:line="268" w:lineRule="exact"/>
              <w:ind w:left="105"/>
              <w:rPr>
                <w:sz w:val="24"/>
              </w:rPr>
            </w:pPr>
            <w:r>
              <w:rPr>
                <w:sz w:val="24"/>
              </w:rPr>
              <w:t>Возниклипроблемы:что</w:t>
            </w:r>
            <w:r>
              <w:rPr>
                <w:spacing w:val="-2"/>
                <w:sz w:val="24"/>
              </w:rPr>
              <w:t>делать?</w:t>
            </w:r>
          </w:p>
        </w:tc>
        <w:tc>
          <w:tcPr>
            <w:tcW w:w="979" w:type="dxa"/>
          </w:tcPr>
          <w:p w:rsidR="00076F32" w:rsidRDefault="00947DCD">
            <w:pPr>
              <w:pStyle w:val="TableParagraph"/>
              <w:spacing w:line="268" w:lineRule="exact"/>
              <w:ind w:left="135"/>
              <w:rPr>
                <w:sz w:val="24"/>
              </w:rPr>
            </w:pPr>
            <w:r>
              <w:rPr>
                <w:spacing w:val="-10"/>
                <w:sz w:val="24"/>
              </w:rPr>
              <w:t>1</w:t>
            </w:r>
          </w:p>
        </w:tc>
        <w:tc>
          <w:tcPr>
            <w:tcW w:w="2064" w:type="dxa"/>
          </w:tcPr>
          <w:p w:rsidR="00076F32" w:rsidRDefault="00947DCD">
            <w:pPr>
              <w:pStyle w:val="TableParagraph"/>
              <w:spacing w:line="254" w:lineRule="auto"/>
              <w:ind w:left="366" w:hanging="58"/>
              <w:rPr>
                <w:sz w:val="24"/>
              </w:rPr>
            </w:pPr>
            <w:r>
              <w:rPr>
                <w:spacing w:val="-2"/>
                <w:sz w:val="24"/>
              </w:rPr>
              <w:t>Тренинговые упражнения</w:t>
            </w:r>
          </w:p>
        </w:tc>
        <w:tc>
          <w:tcPr>
            <w:tcW w:w="2016" w:type="dxa"/>
          </w:tcPr>
          <w:p w:rsidR="00076F32" w:rsidRPr="00B56A80" w:rsidRDefault="00947DCD">
            <w:pPr>
              <w:pStyle w:val="TableParagraph"/>
              <w:spacing w:line="254" w:lineRule="auto"/>
              <w:ind w:left="113"/>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ind w:left="113"/>
              <w:rPr>
                <w:sz w:val="24"/>
              </w:rPr>
            </w:pPr>
            <w:r>
              <w:rPr>
                <w:spacing w:val="-2"/>
                <w:sz w:val="24"/>
              </w:rPr>
              <w:t>=Lcdn3aOCLjA</w:t>
            </w:r>
          </w:p>
        </w:tc>
      </w:tr>
      <w:tr w:rsidR="00076F32">
        <w:trPr>
          <w:trHeight w:val="590"/>
        </w:trPr>
        <w:tc>
          <w:tcPr>
            <w:tcW w:w="845" w:type="dxa"/>
          </w:tcPr>
          <w:p w:rsidR="00076F32" w:rsidRDefault="00947DCD">
            <w:pPr>
              <w:pStyle w:val="TableParagraph"/>
              <w:spacing w:line="273" w:lineRule="exact"/>
              <w:ind w:left="110"/>
              <w:rPr>
                <w:sz w:val="24"/>
              </w:rPr>
            </w:pPr>
            <w:r>
              <w:rPr>
                <w:spacing w:val="-5"/>
                <w:sz w:val="24"/>
              </w:rPr>
              <w:t>11</w:t>
            </w:r>
          </w:p>
        </w:tc>
        <w:tc>
          <w:tcPr>
            <w:tcW w:w="3677" w:type="dxa"/>
            <w:gridSpan w:val="2"/>
          </w:tcPr>
          <w:p w:rsidR="00076F32" w:rsidRDefault="00947DCD">
            <w:pPr>
              <w:pStyle w:val="TableParagraph"/>
              <w:spacing w:line="273" w:lineRule="exact"/>
              <w:ind w:left="105"/>
              <w:rPr>
                <w:sz w:val="24"/>
              </w:rPr>
            </w:pPr>
            <w:r>
              <w:rPr>
                <w:sz w:val="24"/>
              </w:rPr>
              <w:t>Какимдолженбыть</w:t>
            </w:r>
            <w:r>
              <w:rPr>
                <w:spacing w:val="-2"/>
                <w:sz w:val="24"/>
              </w:rPr>
              <w:t>«настоящий</w:t>
            </w:r>
          </w:p>
          <w:p w:rsidR="00076F32" w:rsidRDefault="00947DCD">
            <w:pPr>
              <w:pStyle w:val="TableParagraph"/>
              <w:spacing w:before="17"/>
              <w:ind w:left="105"/>
              <w:rPr>
                <w:sz w:val="24"/>
              </w:rPr>
            </w:pPr>
            <w:r>
              <w:rPr>
                <w:spacing w:val="-2"/>
                <w:sz w:val="24"/>
              </w:rPr>
              <w:t>медиатор»?</w:t>
            </w:r>
          </w:p>
        </w:tc>
        <w:tc>
          <w:tcPr>
            <w:tcW w:w="979" w:type="dxa"/>
          </w:tcPr>
          <w:p w:rsidR="00076F32" w:rsidRDefault="00947DCD">
            <w:pPr>
              <w:pStyle w:val="TableParagraph"/>
              <w:spacing w:line="273" w:lineRule="exact"/>
              <w:ind w:left="121"/>
              <w:rPr>
                <w:sz w:val="24"/>
              </w:rPr>
            </w:pPr>
            <w:r>
              <w:rPr>
                <w:spacing w:val="-10"/>
                <w:sz w:val="24"/>
              </w:rPr>
              <w:t>1</w:t>
            </w:r>
          </w:p>
        </w:tc>
        <w:tc>
          <w:tcPr>
            <w:tcW w:w="2064" w:type="dxa"/>
          </w:tcPr>
          <w:p w:rsidR="00076F32" w:rsidRDefault="00947DCD">
            <w:pPr>
              <w:pStyle w:val="TableParagraph"/>
              <w:spacing w:line="273" w:lineRule="exact"/>
              <w:ind w:left="1"/>
              <w:rPr>
                <w:sz w:val="24"/>
              </w:rPr>
            </w:pPr>
            <w:r>
              <w:rPr>
                <w:sz w:val="24"/>
              </w:rPr>
              <w:t>Мини-</w:t>
            </w:r>
            <w:r>
              <w:rPr>
                <w:spacing w:val="-2"/>
                <w:sz w:val="24"/>
              </w:rPr>
              <w:t>лекция</w:t>
            </w:r>
          </w:p>
        </w:tc>
        <w:tc>
          <w:tcPr>
            <w:tcW w:w="2016" w:type="dxa"/>
          </w:tcPr>
          <w:p w:rsidR="00076F32" w:rsidRDefault="00076F32">
            <w:pPr>
              <w:pStyle w:val="TableParagraph"/>
              <w:rPr>
                <w:sz w:val="24"/>
              </w:rPr>
            </w:pPr>
          </w:p>
        </w:tc>
      </w:tr>
      <w:tr w:rsidR="00076F32">
        <w:trPr>
          <w:trHeight w:val="590"/>
        </w:trPr>
        <w:tc>
          <w:tcPr>
            <w:tcW w:w="845" w:type="dxa"/>
          </w:tcPr>
          <w:p w:rsidR="00076F32" w:rsidRDefault="00947DCD">
            <w:pPr>
              <w:pStyle w:val="TableParagraph"/>
              <w:spacing w:line="273" w:lineRule="exact"/>
              <w:ind w:left="110"/>
              <w:rPr>
                <w:sz w:val="24"/>
              </w:rPr>
            </w:pPr>
            <w:r>
              <w:rPr>
                <w:spacing w:val="-5"/>
                <w:sz w:val="24"/>
              </w:rPr>
              <w:t>12</w:t>
            </w:r>
          </w:p>
        </w:tc>
        <w:tc>
          <w:tcPr>
            <w:tcW w:w="2157" w:type="dxa"/>
            <w:tcBorders>
              <w:right w:val="nil"/>
            </w:tcBorders>
          </w:tcPr>
          <w:p w:rsidR="00076F32" w:rsidRDefault="00947DCD">
            <w:pPr>
              <w:pStyle w:val="TableParagraph"/>
              <w:tabs>
                <w:tab w:val="left" w:pos="1296"/>
              </w:tabs>
              <w:spacing w:line="273" w:lineRule="exact"/>
              <w:ind w:left="105"/>
              <w:rPr>
                <w:sz w:val="24"/>
              </w:rPr>
            </w:pPr>
            <w:r>
              <w:rPr>
                <w:spacing w:val="-2"/>
                <w:sz w:val="24"/>
              </w:rPr>
              <w:t>Зачем</w:t>
            </w:r>
            <w:r>
              <w:rPr>
                <w:sz w:val="24"/>
              </w:rPr>
              <w:tab/>
            </w:r>
            <w:r>
              <w:rPr>
                <w:spacing w:val="-4"/>
                <w:sz w:val="24"/>
              </w:rPr>
              <w:t>люди</w:t>
            </w:r>
          </w:p>
          <w:p w:rsidR="00076F32" w:rsidRDefault="00947DCD">
            <w:pPr>
              <w:pStyle w:val="TableParagraph"/>
              <w:spacing w:before="17"/>
              <w:ind w:left="105"/>
              <w:rPr>
                <w:sz w:val="24"/>
              </w:rPr>
            </w:pPr>
            <w:r>
              <w:rPr>
                <w:spacing w:val="-2"/>
                <w:sz w:val="24"/>
              </w:rPr>
              <w:t>медиаторами?</w:t>
            </w:r>
          </w:p>
        </w:tc>
        <w:tc>
          <w:tcPr>
            <w:tcW w:w="1520" w:type="dxa"/>
            <w:tcBorders>
              <w:left w:val="nil"/>
            </w:tcBorders>
          </w:tcPr>
          <w:p w:rsidR="00076F32" w:rsidRDefault="00947DCD">
            <w:pPr>
              <w:pStyle w:val="TableParagraph"/>
              <w:spacing w:line="273" w:lineRule="exact"/>
              <w:ind w:right="118"/>
              <w:jc w:val="right"/>
              <w:rPr>
                <w:sz w:val="24"/>
              </w:rPr>
            </w:pPr>
            <w:r>
              <w:rPr>
                <w:spacing w:val="-2"/>
                <w:sz w:val="24"/>
              </w:rPr>
              <w:t>становятся</w:t>
            </w:r>
          </w:p>
        </w:tc>
        <w:tc>
          <w:tcPr>
            <w:tcW w:w="979" w:type="dxa"/>
          </w:tcPr>
          <w:p w:rsidR="00076F32" w:rsidRDefault="00947DCD">
            <w:pPr>
              <w:pStyle w:val="TableParagraph"/>
              <w:spacing w:line="273" w:lineRule="exact"/>
              <w:ind w:left="121"/>
              <w:rPr>
                <w:sz w:val="24"/>
              </w:rPr>
            </w:pPr>
            <w:r>
              <w:rPr>
                <w:spacing w:val="-10"/>
                <w:sz w:val="24"/>
              </w:rPr>
              <w:t>1</w:t>
            </w:r>
          </w:p>
        </w:tc>
        <w:tc>
          <w:tcPr>
            <w:tcW w:w="2064" w:type="dxa"/>
          </w:tcPr>
          <w:p w:rsidR="00076F32" w:rsidRDefault="00947DCD">
            <w:pPr>
              <w:pStyle w:val="TableParagraph"/>
              <w:spacing w:line="273" w:lineRule="exact"/>
              <w:ind w:left="97"/>
              <w:rPr>
                <w:sz w:val="24"/>
              </w:rPr>
            </w:pPr>
            <w:r>
              <w:rPr>
                <w:spacing w:val="-2"/>
                <w:sz w:val="24"/>
              </w:rPr>
              <w:t>Тренинговые</w:t>
            </w:r>
          </w:p>
          <w:p w:rsidR="00076F32" w:rsidRDefault="00947DCD">
            <w:pPr>
              <w:pStyle w:val="TableParagraph"/>
              <w:spacing w:before="17"/>
              <w:ind w:left="97"/>
              <w:rPr>
                <w:sz w:val="24"/>
              </w:rPr>
            </w:pPr>
            <w:r>
              <w:rPr>
                <w:spacing w:val="-2"/>
                <w:sz w:val="24"/>
              </w:rPr>
              <w:t>упражнения</w:t>
            </w:r>
          </w:p>
        </w:tc>
        <w:tc>
          <w:tcPr>
            <w:tcW w:w="2016" w:type="dxa"/>
          </w:tcPr>
          <w:p w:rsidR="00076F32" w:rsidRDefault="00076F32">
            <w:pPr>
              <w:pStyle w:val="TableParagraph"/>
              <w:rPr>
                <w:sz w:val="24"/>
              </w:rPr>
            </w:pPr>
          </w:p>
        </w:tc>
      </w:tr>
      <w:tr w:rsidR="00076F32">
        <w:trPr>
          <w:trHeight w:val="594"/>
        </w:trPr>
        <w:tc>
          <w:tcPr>
            <w:tcW w:w="845" w:type="dxa"/>
          </w:tcPr>
          <w:p w:rsidR="00076F32" w:rsidRDefault="00947DCD">
            <w:pPr>
              <w:pStyle w:val="TableParagraph"/>
              <w:spacing w:line="273" w:lineRule="exact"/>
              <w:ind w:left="110"/>
              <w:rPr>
                <w:sz w:val="24"/>
              </w:rPr>
            </w:pPr>
            <w:r>
              <w:rPr>
                <w:spacing w:val="-5"/>
                <w:sz w:val="24"/>
              </w:rPr>
              <w:t>13</w:t>
            </w:r>
          </w:p>
        </w:tc>
        <w:tc>
          <w:tcPr>
            <w:tcW w:w="3677" w:type="dxa"/>
            <w:gridSpan w:val="2"/>
          </w:tcPr>
          <w:p w:rsidR="00076F32" w:rsidRDefault="00947DCD">
            <w:pPr>
              <w:pStyle w:val="TableParagraph"/>
              <w:spacing w:line="273" w:lineRule="exact"/>
              <w:ind w:left="105"/>
              <w:rPr>
                <w:sz w:val="24"/>
              </w:rPr>
            </w:pPr>
            <w:r>
              <w:rPr>
                <w:sz w:val="24"/>
              </w:rPr>
              <w:t>Откудамедиаторувзять</w:t>
            </w:r>
            <w:r>
              <w:rPr>
                <w:spacing w:val="-2"/>
                <w:sz w:val="24"/>
              </w:rPr>
              <w:t>столько</w:t>
            </w:r>
          </w:p>
          <w:p w:rsidR="00076F32" w:rsidRDefault="00947DCD">
            <w:pPr>
              <w:pStyle w:val="TableParagraph"/>
              <w:spacing w:before="17"/>
              <w:ind w:left="105"/>
              <w:rPr>
                <w:sz w:val="24"/>
              </w:rPr>
            </w:pPr>
            <w:r>
              <w:rPr>
                <w:sz w:val="24"/>
              </w:rPr>
              <w:t>сили</w:t>
            </w:r>
            <w:r>
              <w:rPr>
                <w:spacing w:val="-2"/>
                <w:sz w:val="24"/>
              </w:rPr>
              <w:t xml:space="preserve"> терпения?</w:t>
            </w:r>
          </w:p>
        </w:tc>
        <w:tc>
          <w:tcPr>
            <w:tcW w:w="979" w:type="dxa"/>
          </w:tcPr>
          <w:p w:rsidR="00076F32" w:rsidRDefault="00947DCD">
            <w:pPr>
              <w:pStyle w:val="TableParagraph"/>
              <w:spacing w:line="273" w:lineRule="exact"/>
              <w:ind w:left="121"/>
              <w:rPr>
                <w:sz w:val="24"/>
              </w:rPr>
            </w:pPr>
            <w:r>
              <w:rPr>
                <w:spacing w:val="-10"/>
                <w:sz w:val="24"/>
              </w:rPr>
              <w:t>1</w:t>
            </w:r>
          </w:p>
        </w:tc>
        <w:tc>
          <w:tcPr>
            <w:tcW w:w="2064" w:type="dxa"/>
          </w:tcPr>
          <w:p w:rsidR="00076F32" w:rsidRDefault="00947DCD">
            <w:pPr>
              <w:pStyle w:val="TableParagraph"/>
              <w:spacing w:line="273" w:lineRule="exact"/>
              <w:ind w:left="97"/>
              <w:rPr>
                <w:sz w:val="24"/>
              </w:rPr>
            </w:pPr>
            <w:r>
              <w:rPr>
                <w:spacing w:val="-2"/>
                <w:sz w:val="24"/>
              </w:rPr>
              <w:t>Беседа</w:t>
            </w:r>
          </w:p>
        </w:tc>
        <w:tc>
          <w:tcPr>
            <w:tcW w:w="2016" w:type="dxa"/>
          </w:tcPr>
          <w:p w:rsidR="00076F32" w:rsidRDefault="00076F32">
            <w:pPr>
              <w:pStyle w:val="TableParagraph"/>
              <w:rPr>
                <w:sz w:val="24"/>
              </w:rPr>
            </w:pPr>
          </w:p>
        </w:tc>
      </w:tr>
      <w:tr w:rsidR="00076F32">
        <w:trPr>
          <w:trHeight w:val="590"/>
        </w:trPr>
        <w:tc>
          <w:tcPr>
            <w:tcW w:w="845" w:type="dxa"/>
          </w:tcPr>
          <w:p w:rsidR="00076F32" w:rsidRDefault="00947DCD">
            <w:pPr>
              <w:pStyle w:val="TableParagraph"/>
              <w:spacing w:line="268" w:lineRule="exact"/>
              <w:ind w:left="110"/>
              <w:rPr>
                <w:sz w:val="24"/>
              </w:rPr>
            </w:pPr>
            <w:r>
              <w:rPr>
                <w:spacing w:val="-5"/>
                <w:sz w:val="24"/>
              </w:rPr>
              <w:t>14</w:t>
            </w:r>
          </w:p>
        </w:tc>
        <w:tc>
          <w:tcPr>
            <w:tcW w:w="3677" w:type="dxa"/>
            <w:gridSpan w:val="2"/>
          </w:tcPr>
          <w:p w:rsidR="00076F32" w:rsidRDefault="00947DCD">
            <w:pPr>
              <w:pStyle w:val="TableParagraph"/>
              <w:spacing w:line="268" w:lineRule="exact"/>
              <w:ind w:left="105"/>
              <w:rPr>
                <w:sz w:val="24"/>
              </w:rPr>
            </w:pPr>
            <w:r>
              <w:rPr>
                <w:sz w:val="24"/>
              </w:rPr>
              <w:t>Чемумы</w:t>
            </w:r>
            <w:r>
              <w:rPr>
                <w:spacing w:val="-2"/>
                <w:sz w:val="24"/>
              </w:rPr>
              <w:t>научились?</w:t>
            </w:r>
          </w:p>
        </w:tc>
        <w:tc>
          <w:tcPr>
            <w:tcW w:w="979" w:type="dxa"/>
          </w:tcPr>
          <w:p w:rsidR="00076F32" w:rsidRDefault="00947DCD">
            <w:pPr>
              <w:pStyle w:val="TableParagraph"/>
              <w:spacing w:line="268" w:lineRule="exact"/>
              <w:ind w:left="121"/>
              <w:rPr>
                <w:sz w:val="24"/>
              </w:rPr>
            </w:pPr>
            <w:r>
              <w:rPr>
                <w:spacing w:val="-10"/>
                <w:sz w:val="24"/>
              </w:rPr>
              <w:t>1</w:t>
            </w:r>
          </w:p>
        </w:tc>
        <w:tc>
          <w:tcPr>
            <w:tcW w:w="2064" w:type="dxa"/>
          </w:tcPr>
          <w:p w:rsidR="00076F32" w:rsidRDefault="00947DCD">
            <w:pPr>
              <w:pStyle w:val="TableParagraph"/>
              <w:spacing w:line="268" w:lineRule="exact"/>
              <w:ind w:left="97"/>
              <w:rPr>
                <w:sz w:val="24"/>
              </w:rPr>
            </w:pPr>
            <w:r>
              <w:rPr>
                <w:spacing w:val="-2"/>
                <w:sz w:val="24"/>
              </w:rPr>
              <w:t>Тренинговые</w:t>
            </w:r>
          </w:p>
          <w:p w:rsidR="00076F32" w:rsidRDefault="00947DCD">
            <w:pPr>
              <w:pStyle w:val="TableParagraph"/>
              <w:spacing w:before="17"/>
              <w:ind w:left="97"/>
              <w:rPr>
                <w:sz w:val="24"/>
              </w:rPr>
            </w:pPr>
            <w:r>
              <w:rPr>
                <w:spacing w:val="-2"/>
                <w:sz w:val="24"/>
              </w:rPr>
              <w:t>упражнения</w:t>
            </w:r>
          </w:p>
        </w:tc>
        <w:tc>
          <w:tcPr>
            <w:tcW w:w="2016" w:type="dxa"/>
          </w:tcPr>
          <w:p w:rsidR="00076F32" w:rsidRDefault="00076F32">
            <w:pPr>
              <w:pStyle w:val="TableParagraph"/>
              <w:rPr>
                <w:sz w:val="24"/>
              </w:rPr>
            </w:pPr>
          </w:p>
        </w:tc>
      </w:tr>
      <w:tr w:rsidR="00076F32">
        <w:trPr>
          <w:trHeight w:val="590"/>
        </w:trPr>
        <w:tc>
          <w:tcPr>
            <w:tcW w:w="845" w:type="dxa"/>
          </w:tcPr>
          <w:p w:rsidR="00076F32" w:rsidRDefault="00947DCD">
            <w:pPr>
              <w:pStyle w:val="TableParagraph"/>
              <w:spacing w:line="268" w:lineRule="exact"/>
              <w:ind w:left="110"/>
              <w:rPr>
                <w:sz w:val="24"/>
              </w:rPr>
            </w:pPr>
            <w:r>
              <w:rPr>
                <w:spacing w:val="-5"/>
                <w:sz w:val="24"/>
              </w:rPr>
              <w:t>15</w:t>
            </w:r>
          </w:p>
        </w:tc>
        <w:tc>
          <w:tcPr>
            <w:tcW w:w="2157" w:type="dxa"/>
            <w:tcBorders>
              <w:right w:val="nil"/>
            </w:tcBorders>
          </w:tcPr>
          <w:p w:rsidR="00076F32" w:rsidRDefault="00947DCD">
            <w:pPr>
              <w:pStyle w:val="TableParagraph"/>
              <w:tabs>
                <w:tab w:val="left" w:pos="1358"/>
              </w:tabs>
              <w:spacing w:line="268" w:lineRule="exact"/>
              <w:ind w:left="105"/>
              <w:rPr>
                <w:sz w:val="24"/>
              </w:rPr>
            </w:pPr>
            <w:r>
              <w:rPr>
                <w:spacing w:val="-4"/>
                <w:sz w:val="24"/>
              </w:rPr>
              <w:t>Какие</w:t>
            </w:r>
            <w:r>
              <w:rPr>
                <w:sz w:val="24"/>
              </w:rPr>
              <w:tab/>
            </w:r>
            <w:r>
              <w:rPr>
                <w:spacing w:val="-5"/>
                <w:sz w:val="24"/>
              </w:rPr>
              <w:t>мы</w:t>
            </w:r>
          </w:p>
          <w:p w:rsidR="00076F32" w:rsidRDefault="00947DCD">
            <w:pPr>
              <w:pStyle w:val="TableParagraph"/>
              <w:spacing w:before="22"/>
              <w:ind w:left="105"/>
              <w:rPr>
                <w:sz w:val="24"/>
              </w:rPr>
            </w:pPr>
            <w:r>
              <w:rPr>
                <w:spacing w:val="-2"/>
                <w:sz w:val="24"/>
              </w:rPr>
              <w:t>Самомедиация.</w:t>
            </w:r>
          </w:p>
        </w:tc>
        <w:tc>
          <w:tcPr>
            <w:tcW w:w="1520" w:type="dxa"/>
            <w:tcBorders>
              <w:left w:val="nil"/>
            </w:tcBorders>
          </w:tcPr>
          <w:p w:rsidR="00076F32" w:rsidRDefault="00947DCD">
            <w:pPr>
              <w:pStyle w:val="TableParagraph"/>
              <w:spacing w:line="268" w:lineRule="exact"/>
              <w:ind w:right="117"/>
              <w:jc w:val="right"/>
              <w:rPr>
                <w:sz w:val="24"/>
              </w:rPr>
            </w:pPr>
            <w:r>
              <w:rPr>
                <w:spacing w:val="-2"/>
                <w:sz w:val="24"/>
              </w:rPr>
              <w:t>медиаторы?</w:t>
            </w:r>
          </w:p>
        </w:tc>
        <w:tc>
          <w:tcPr>
            <w:tcW w:w="979" w:type="dxa"/>
          </w:tcPr>
          <w:p w:rsidR="00076F32" w:rsidRDefault="00947DCD">
            <w:pPr>
              <w:pStyle w:val="TableParagraph"/>
              <w:spacing w:line="268" w:lineRule="exact"/>
              <w:ind w:left="121"/>
              <w:rPr>
                <w:sz w:val="24"/>
              </w:rPr>
            </w:pPr>
            <w:r>
              <w:rPr>
                <w:spacing w:val="-10"/>
                <w:sz w:val="24"/>
              </w:rPr>
              <w:t>1</w:t>
            </w:r>
          </w:p>
        </w:tc>
        <w:tc>
          <w:tcPr>
            <w:tcW w:w="2064" w:type="dxa"/>
          </w:tcPr>
          <w:p w:rsidR="00076F32" w:rsidRDefault="00947DCD">
            <w:pPr>
              <w:pStyle w:val="TableParagraph"/>
              <w:spacing w:line="268" w:lineRule="exact"/>
              <w:ind w:left="97"/>
              <w:rPr>
                <w:sz w:val="24"/>
              </w:rPr>
            </w:pPr>
            <w:r>
              <w:rPr>
                <w:spacing w:val="-2"/>
                <w:sz w:val="24"/>
              </w:rPr>
              <w:t>Тренинговые</w:t>
            </w:r>
          </w:p>
          <w:p w:rsidR="00076F32" w:rsidRDefault="00947DCD">
            <w:pPr>
              <w:pStyle w:val="TableParagraph"/>
              <w:spacing w:before="22"/>
              <w:ind w:left="97"/>
              <w:rPr>
                <w:sz w:val="24"/>
              </w:rPr>
            </w:pPr>
            <w:r>
              <w:rPr>
                <w:spacing w:val="-2"/>
                <w:sz w:val="24"/>
              </w:rPr>
              <w:t>упражнения</w:t>
            </w:r>
          </w:p>
        </w:tc>
        <w:tc>
          <w:tcPr>
            <w:tcW w:w="2016" w:type="dxa"/>
          </w:tcPr>
          <w:p w:rsidR="00076F32" w:rsidRDefault="00671440">
            <w:pPr>
              <w:pStyle w:val="TableParagraph"/>
              <w:spacing w:line="268" w:lineRule="exact"/>
              <w:ind w:left="7"/>
              <w:rPr>
                <w:sz w:val="24"/>
              </w:rPr>
            </w:pPr>
            <w:hyperlink r:id="rId686">
              <w:r w:rsidR="00947DCD">
                <w:rPr>
                  <w:spacing w:val="-2"/>
                  <w:sz w:val="24"/>
                </w:rPr>
                <w:t>http://sprc.ru/?pag</w:t>
              </w:r>
            </w:hyperlink>
          </w:p>
          <w:p w:rsidR="00076F32" w:rsidRDefault="00947DCD">
            <w:pPr>
              <w:pStyle w:val="TableParagraph"/>
              <w:spacing w:before="22"/>
              <w:ind w:left="7"/>
              <w:rPr>
                <w:sz w:val="24"/>
              </w:rPr>
            </w:pPr>
            <w:r>
              <w:rPr>
                <w:spacing w:val="-2"/>
                <w:sz w:val="24"/>
              </w:rPr>
              <w:t>e_id=178</w:t>
            </w:r>
          </w:p>
        </w:tc>
      </w:tr>
      <w:tr w:rsidR="00076F32">
        <w:trPr>
          <w:trHeight w:val="431"/>
        </w:trPr>
        <w:tc>
          <w:tcPr>
            <w:tcW w:w="845" w:type="dxa"/>
          </w:tcPr>
          <w:p w:rsidR="00076F32" w:rsidRDefault="00947DCD">
            <w:pPr>
              <w:pStyle w:val="TableParagraph"/>
              <w:spacing w:line="268" w:lineRule="exact"/>
              <w:ind w:left="110"/>
              <w:rPr>
                <w:sz w:val="24"/>
              </w:rPr>
            </w:pPr>
            <w:r>
              <w:rPr>
                <w:spacing w:val="-5"/>
                <w:sz w:val="24"/>
              </w:rPr>
              <w:t>16</w:t>
            </w:r>
          </w:p>
        </w:tc>
        <w:tc>
          <w:tcPr>
            <w:tcW w:w="3677" w:type="dxa"/>
            <w:gridSpan w:val="2"/>
          </w:tcPr>
          <w:p w:rsidR="00076F32" w:rsidRDefault="00947DCD">
            <w:pPr>
              <w:pStyle w:val="TableParagraph"/>
              <w:spacing w:line="268" w:lineRule="exact"/>
              <w:ind w:left="105"/>
              <w:rPr>
                <w:sz w:val="24"/>
              </w:rPr>
            </w:pPr>
            <w:r>
              <w:rPr>
                <w:sz w:val="24"/>
              </w:rPr>
              <w:t xml:space="preserve">Понятие </w:t>
            </w:r>
            <w:r>
              <w:rPr>
                <w:spacing w:val="-2"/>
                <w:sz w:val="24"/>
              </w:rPr>
              <w:t>конфликта</w:t>
            </w:r>
          </w:p>
        </w:tc>
        <w:tc>
          <w:tcPr>
            <w:tcW w:w="979" w:type="dxa"/>
          </w:tcPr>
          <w:p w:rsidR="00076F32" w:rsidRDefault="00947DCD">
            <w:pPr>
              <w:pStyle w:val="TableParagraph"/>
              <w:spacing w:line="268" w:lineRule="exact"/>
              <w:ind w:left="121"/>
              <w:rPr>
                <w:sz w:val="24"/>
              </w:rPr>
            </w:pPr>
            <w:r>
              <w:rPr>
                <w:spacing w:val="-10"/>
                <w:sz w:val="24"/>
              </w:rPr>
              <w:t>1</w:t>
            </w:r>
          </w:p>
        </w:tc>
        <w:tc>
          <w:tcPr>
            <w:tcW w:w="2064" w:type="dxa"/>
          </w:tcPr>
          <w:p w:rsidR="00076F32" w:rsidRDefault="00947DCD">
            <w:pPr>
              <w:pStyle w:val="TableParagraph"/>
              <w:spacing w:line="268" w:lineRule="exact"/>
              <w:ind w:left="97"/>
              <w:rPr>
                <w:sz w:val="24"/>
              </w:rPr>
            </w:pPr>
            <w:r>
              <w:rPr>
                <w:spacing w:val="-2"/>
                <w:sz w:val="24"/>
              </w:rPr>
              <w:t>Беседа</w:t>
            </w:r>
          </w:p>
        </w:tc>
        <w:tc>
          <w:tcPr>
            <w:tcW w:w="2016" w:type="dxa"/>
          </w:tcPr>
          <w:p w:rsidR="00076F32" w:rsidRDefault="00076F32">
            <w:pPr>
              <w:pStyle w:val="TableParagraph"/>
              <w:rPr>
                <w:sz w:val="24"/>
              </w:rPr>
            </w:pPr>
          </w:p>
        </w:tc>
      </w:tr>
      <w:tr w:rsidR="00076F32">
        <w:trPr>
          <w:trHeight w:val="810"/>
        </w:trPr>
        <w:tc>
          <w:tcPr>
            <w:tcW w:w="845" w:type="dxa"/>
          </w:tcPr>
          <w:p w:rsidR="00076F32" w:rsidRDefault="00947DCD">
            <w:pPr>
              <w:pStyle w:val="TableParagraph"/>
              <w:spacing w:line="268" w:lineRule="exact"/>
              <w:ind w:left="110"/>
              <w:rPr>
                <w:sz w:val="24"/>
              </w:rPr>
            </w:pPr>
            <w:r>
              <w:rPr>
                <w:spacing w:val="-5"/>
                <w:sz w:val="24"/>
              </w:rPr>
              <w:t>17</w:t>
            </w:r>
          </w:p>
        </w:tc>
        <w:tc>
          <w:tcPr>
            <w:tcW w:w="3677" w:type="dxa"/>
            <w:gridSpan w:val="2"/>
          </w:tcPr>
          <w:p w:rsidR="00076F32" w:rsidRDefault="00947DCD">
            <w:pPr>
              <w:pStyle w:val="TableParagraph"/>
              <w:spacing w:line="268" w:lineRule="exact"/>
              <w:ind w:left="105"/>
              <w:rPr>
                <w:sz w:val="24"/>
              </w:rPr>
            </w:pPr>
            <w:r>
              <w:rPr>
                <w:sz w:val="24"/>
              </w:rPr>
              <w:t>Виды</w:t>
            </w:r>
            <w:r>
              <w:rPr>
                <w:spacing w:val="-2"/>
                <w:sz w:val="24"/>
              </w:rPr>
              <w:t xml:space="preserve"> конфликта</w:t>
            </w:r>
          </w:p>
        </w:tc>
        <w:tc>
          <w:tcPr>
            <w:tcW w:w="979" w:type="dxa"/>
          </w:tcPr>
          <w:p w:rsidR="00076F32" w:rsidRDefault="00947DCD">
            <w:pPr>
              <w:pStyle w:val="TableParagraph"/>
              <w:spacing w:line="268" w:lineRule="exact"/>
              <w:ind w:left="121"/>
              <w:rPr>
                <w:sz w:val="24"/>
              </w:rPr>
            </w:pPr>
            <w:r>
              <w:rPr>
                <w:spacing w:val="-10"/>
                <w:sz w:val="24"/>
              </w:rPr>
              <w:t>1</w:t>
            </w:r>
          </w:p>
        </w:tc>
        <w:tc>
          <w:tcPr>
            <w:tcW w:w="2064" w:type="dxa"/>
          </w:tcPr>
          <w:p w:rsidR="00076F32" w:rsidRDefault="00947DCD">
            <w:pPr>
              <w:pStyle w:val="TableParagraph"/>
              <w:spacing w:line="254" w:lineRule="auto"/>
              <w:ind w:left="97" w:right="406"/>
              <w:rPr>
                <w:sz w:val="24"/>
              </w:rPr>
            </w:pPr>
            <w:r>
              <w:rPr>
                <w:spacing w:val="-2"/>
                <w:sz w:val="24"/>
              </w:rPr>
              <w:t>Игра- активатор</w:t>
            </w:r>
          </w:p>
        </w:tc>
        <w:tc>
          <w:tcPr>
            <w:tcW w:w="2016" w:type="dxa"/>
          </w:tcPr>
          <w:p w:rsidR="00076F32" w:rsidRDefault="00076F32">
            <w:pPr>
              <w:pStyle w:val="TableParagraph"/>
              <w:rPr>
                <w:sz w:val="24"/>
              </w:rPr>
            </w:pPr>
          </w:p>
        </w:tc>
      </w:tr>
    </w:tbl>
    <w:p w:rsidR="00076F32" w:rsidRDefault="00076F32">
      <w:pPr>
        <w:rPr>
          <w:sz w:val="24"/>
        </w:rPr>
        <w:sectPr w:rsidR="00076F32">
          <w:pgSz w:w="11910" w:h="16840"/>
          <w:pgMar w:top="1320" w:right="40" w:bottom="480" w:left="920" w:header="0" w:footer="282" w:gutter="0"/>
          <w:cols w:space="720"/>
        </w:sect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78"/>
        <w:gridCol w:w="979"/>
        <w:gridCol w:w="2064"/>
        <w:gridCol w:w="2016"/>
      </w:tblGrid>
      <w:tr w:rsidR="00076F32">
        <w:trPr>
          <w:trHeight w:val="882"/>
        </w:trPr>
        <w:tc>
          <w:tcPr>
            <w:tcW w:w="845" w:type="dxa"/>
          </w:tcPr>
          <w:p w:rsidR="00076F32" w:rsidRDefault="00947DCD">
            <w:pPr>
              <w:pStyle w:val="TableParagraph"/>
              <w:spacing w:line="268" w:lineRule="exact"/>
              <w:ind w:left="110"/>
              <w:rPr>
                <w:sz w:val="24"/>
              </w:rPr>
            </w:pPr>
            <w:r>
              <w:rPr>
                <w:spacing w:val="-5"/>
                <w:sz w:val="24"/>
              </w:rPr>
              <w:lastRenderedPageBreak/>
              <w:t>18</w:t>
            </w:r>
          </w:p>
        </w:tc>
        <w:tc>
          <w:tcPr>
            <w:tcW w:w="3678" w:type="dxa"/>
          </w:tcPr>
          <w:p w:rsidR="00076F32" w:rsidRDefault="00947DCD">
            <w:pPr>
              <w:pStyle w:val="TableParagraph"/>
              <w:tabs>
                <w:tab w:val="left" w:pos="1743"/>
                <w:tab w:val="left" w:pos="2113"/>
                <w:tab w:val="left" w:pos="3467"/>
              </w:tabs>
              <w:spacing w:line="254" w:lineRule="auto"/>
              <w:ind w:left="105" w:right="118"/>
              <w:rPr>
                <w:sz w:val="24"/>
              </w:rPr>
            </w:pPr>
            <w:r>
              <w:rPr>
                <w:spacing w:val="-2"/>
                <w:sz w:val="24"/>
              </w:rPr>
              <w:t>Неуверенный</w:t>
            </w:r>
            <w:r>
              <w:rPr>
                <w:sz w:val="24"/>
              </w:rPr>
              <w:tab/>
            </w:r>
            <w:r>
              <w:rPr>
                <w:spacing w:val="-10"/>
                <w:sz w:val="24"/>
              </w:rPr>
              <w:t>–</w:t>
            </w:r>
            <w:r>
              <w:rPr>
                <w:sz w:val="24"/>
              </w:rPr>
              <w:tab/>
            </w:r>
            <w:r>
              <w:rPr>
                <w:spacing w:val="-2"/>
                <w:sz w:val="24"/>
              </w:rPr>
              <w:t>уверенный</w:t>
            </w:r>
            <w:r>
              <w:rPr>
                <w:sz w:val="24"/>
              </w:rPr>
              <w:tab/>
            </w:r>
            <w:r>
              <w:rPr>
                <w:spacing w:val="-10"/>
                <w:sz w:val="24"/>
              </w:rPr>
              <w:t xml:space="preserve">- </w:t>
            </w:r>
            <w:r>
              <w:rPr>
                <w:spacing w:val="-2"/>
                <w:sz w:val="24"/>
              </w:rPr>
              <w:t>самоуверенный</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54" w:lineRule="auto"/>
              <w:ind w:left="96" w:right="406"/>
              <w:rPr>
                <w:sz w:val="24"/>
              </w:rPr>
            </w:pPr>
            <w:r>
              <w:rPr>
                <w:spacing w:val="-2"/>
                <w:sz w:val="24"/>
              </w:rPr>
              <w:t>Игра- активатор</w:t>
            </w:r>
          </w:p>
        </w:tc>
        <w:tc>
          <w:tcPr>
            <w:tcW w:w="2016" w:type="dxa"/>
          </w:tcPr>
          <w:p w:rsidR="00076F32" w:rsidRPr="00B56A80" w:rsidRDefault="00947DCD">
            <w:pPr>
              <w:pStyle w:val="TableParagraph"/>
              <w:spacing w:line="254" w:lineRule="auto"/>
              <w:ind w:left="117" w:firstLine="9"/>
              <w:rPr>
                <w:sz w:val="24"/>
                <w:lang w:val="en-US"/>
              </w:rPr>
            </w:pPr>
            <w:r w:rsidRPr="00B56A80">
              <w:rPr>
                <w:spacing w:val="-2"/>
                <w:sz w:val="24"/>
                <w:lang w:val="en-US"/>
              </w:rPr>
              <w:t>https://www.you tube.com/watch?</w:t>
            </w:r>
          </w:p>
          <w:p w:rsidR="00076F32" w:rsidRDefault="00947DCD">
            <w:pPr>
              <w:pStyle w:val="TableParagraph"/>
              <w:ind w:left="117"/>
              <w:rPr>
                <w:sz w:val="24"/>
              </w:rPr>
            </w:pPr>
            <w:r>
              <w:rPr>
                <w:spacing w:val="-2"/>
                <w:sz w:val="24"/>
              </w:rPr>
              <w:t>v=OgRHOflzuoI</w:t>
            </w:r>
          </w:p>
        </w:tc>
      </w:tr>
      <w:tr w:rsidR="00076F32">
        <w:trPr>
          <w:trHeight w:val="845"/>
        </w:trPr>
        <w:tc>
          <w:tcPr>
            <w:tcW w:w="845" w:type="dxa"/>
          </w:tcPr>
          <w:p w:rsidR="00076F32" w:rsidRDefault="00947DCD">
            <w:pPr>
              <w:pStyle w:val="TableParagraph"/>
              <w:spacing w:line="273" w:lineRule="exact"/>
              <w:ind w:left="110"/>
              <w:rPr>
                <w:sz w:val="24"/>
              </w:rPr>
            </w:pPr>
            <w:r>
              <w:rPr>
                <w:spacing w:val="-5"/>
                <w:sz w:val="24"/>
              </w:rPr>
              <w:t>19</w:t>
            </w:r>
          </w:p>
        </w:tc>
        <w:tc>
          <w:tcPr>
            <w:tcW w:w="3678" w:type="dxa"/>
          </w:tcPr>
          <w:p w:rsidR="00076F32" w:rsidRDefault="00947DCD">
            <w:pPr>
              <w:pStyle w:val="TableParagraph"/>
              <w:spacing w:line="273" w:lineRule="exact"/>
              <w:ind w:left="105"/>
              <w:rPr>
                <w:sz w:val="24"/>
              </w:rPr>
            </w:pPr>
            <w:r>
              <w:rPr>
                <w:sz w:val="24"/>
              </w:rPr>
              <w:t xml:space="preserve">Лидери его </w:t>
            </w:r>
            <w:r>
              <w:rPr>
                <w:spacing w:val="-2"/>
                <w:sz w:val="24"/>
              </w:rPr>
              <w:t>качества</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trPr>
          <w:trHeight w:val="839"/>
        </w:trPr>
        <w:tc>
          <w:tcPr>
            <w:tcW w:w="845" w:type="dxa"/>
          </w:tcPr>
          <w:p w:rsidR="00076F32" w:rsidRDefault="00947DCD">
            <w:pPr>
              <w:pStyle w:val="TableParagraph"/>
              <w:spacing w:line="268" w:lineRule="exact"/>
              <w:ind w:left="110"/>
              <w:rPr>
                <w:sz w:val="24"/>
              </w:rPr>
            </w:pPr>
            <w:r>
              <w:rPr>
                <w:spacing w:val="-5"/>
                <w:sz w:val="24"/>
              </w:rPr>
              <w:t>20</w:t>
            </w:r>
          </w:p>
        </w:tc>
        <w:tc>
          <w:tcPr>
            <w:tcW w:w="3678" w:type="dxa"/>
          </w:tcPr>
          <w:p w:rsidR="00076F32" w:rsidRDefault="00947DCD">
            <w:pPr>
              <w:pStyle w:val="TableParagraph"/>
              <w:tabs>
                <w:tab w:val="left" w:pos="2341"/>
              </w:tabs>
              <w:spacing w:line="254" w:lineRule="auto"/>
              <w:ind w:left="105" w:right="119"/>
              <w:rPr>
                <w:sz w:val="24"/>
              </w:rPr>
            </w:pPr>
            <w:r>
              <w:rPr>
                <w:spacing w:val="-2"/>
                <w:sz w:val="24"/>
              </w:rPr>
              <w:t>Эффективное</w:t>
            </w:r>
            <w:r>
              <w:rPr>
                <w:sz w:val="24"/>
              </w:rPr>
              <w:tab/>
            </w:r>
            <w:r>
              <w:rPr>
                <w:spacing w:val="-2"/>
                <w:sz w:val="24"/>
              </w:rPr>
              <w:t>разрешение конфликта</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trPr>
          <w:trHeight w:val="887"/>
        </w:trPr>
        <w:tc>
          <w:tcPr>
            <w:tcW w:w="845" w:type="dxa"/>
          </w:tcPr>
          <w:p w:rsidR="00076F32" w:rsidRDefault="00947DCD">
            <w:pPr>
              <w:pStyle w:val="TableParagraph"/>
              <w:spacing w:line="273" w:lineRule="exact"/>
              <w:ind w:left="110"/>
              <w:rPr>
                <w:sz w:val="24"/>
              </w:rPr>
            </w:pPr>
            <w:r>
              <w:rPr>
                <w:spacing w:val="-5"/>
                <w:sz w:val="24"/>
              </w:rPr>
              <w:t>21</w:t>
            </w:r>
          </w:p>
        </w:tc>
        <w:tc>
          <w:tcPr>
            <w:tcW w:w="3678" w:type="dxa"/>
          </w:tcPr>
          <w:p w:rsidR="00076F32" w:rsidRDefault="00947DCD">
            <w:pPr>
              <w:pStyle w:val="TableParagraph"/>
              <w:spacing w:line="273" w:lineRule="exact"/>
              <w:ind w:left="105"/>
              <w:rPr>
                <w:sz w:val="24"/>
              </w:rPr>
            </w:pPr>
            <w:r>
              <w:rPr>
                <w:sz w:val="24"/>
              </w:rPr>
              <w:t>Терпимостьв</w:t>
            </w:r>
            <w:r>
              <w:rPr>
                <w:spacing w:val="-2"/>
                <w:sz w:val="24"/>
              </w:rPr>
              <w:t>общении</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Pr="00B56A80" w:rsidRDefault="00947DCD">
            <w:pPr>
              <w:pStyle w:val="TableParagraph"/>
              <w:spacing w:line="254" w:lineRule="auto"/>
              <w:ind w:left="117" w:firstLine="9"/>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ind w:left="126"/>
              <w:rPr>
                <w:sz w:val="24"/>
              </w:rPr>
            </w:pPr>
            <w:r>
              <w:rPr>
                <w:spacing w:val="-2"/>
                <w:sz w:val="24"/>
              </w:rPr>
              <w:t>=fqxmgvHUxIE</w:t>
            </w:r>
          </w:p>
        </w:tc>
      </w:tr>
      <w:tr w:rsidR="00076F32">
        <w:trPr>
          <w:trHeight w:val="839"/>
        </w:trPr>
        <w:tc>
          <w:tcPr>
            <w:tcW w:w="845" w:type="dxa"/>
          </w:tcPr>
          <w:p w:rsidR="00076F32" w:rsidRDefault="00947DCD">
            <w:pPr>
              <w:pStyle w:val="TableParagraph"/>
              <w:spacing w:line="268" w:lineRule="exact"/>
              <w:ind w:left="110"/>
              <w:rPr>
                <w:sz w:val="24"/>
              </w:rPr>
            </w:pPr>
            <w:r>
              <w:rPr>
                <w:spacing w:val="-5"/>
                <w:sz w:val="24"/>
              </w:rPr>
              <w:t>22</w:t>
            </w:r>
          </w:p>
        </w:tc>
        <w:tc>
          <w:tcPr>
            <w:tcW w:w="3678" w:type="dxa"/>
          </w:tcPr>
          <w:p w:rsidR="00076F32" w:rsidRDefault="00947DCD">
            <w:pPr>
              <w:pStyle w:val="TableParagraph"/>
              <w:spacing w:line="254" w:lineRule="auto"/>
              <w:ind w:left="105"/>
              <w:rPr>
                <w:sz w:val="24"/>
              </w:rPr>
            </w:pPr>
            <w:r>
              <w:rPr>
                <w:sz w:val="24"/>
              </w:rPr>
              <w:t>Яидругой(принятиесвоего мнения и мнения других)</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68" w:lineRule="exact"/>
              <w:ind w:left="96"/>
              <w:rPr>
                <w:sz w:val="24"/>
              </w:rPr>
            </w:pPr>
            <w:r>
              <w:rPr>
                <w:spacing w:val="-2"/>
                <w:sz w:val="24"/>
              </w:rPr>
              <w:t>Беседа</w:t>
            </w:r>
          </w:p>
        </w:tc>
        <w:tc>
          <w:tcPr>
            <w:tcW w:w="2016" w:type="dxa"/>
          </w:tcPr>
          <w:p w:rsidR="00076F32" w:rsidRDefault="00076F32">
            <w:pPr>
              <w:pStyle w:val="TableParagraph"/>
              <w:rPr>
                <w:sz w:val="24"/>
              </w:rPr>
            </w:pPr>
          </w:p>
        </w:tc>
      </w:tr>
      <w:tr w:rsidR="00076F32">
        <w:trPr>
          <w:trHeight w:val="845"/>
        </w:trPr>
        <w:tc>
          <w:tcPr>
            <w:tcW w:w="845" w:type="dxa"/>
          </w:tcPr>
          <w:p w:rsidR="00076F32" w:rsidRDefault="00947DCD">
            <w:pPr>
              <w:pStyle w:val="TableParagraph"/>
              <w:spacing w:line="273" w:lineRule="exact"/>
              <w:ind w:left="110"/>
              <w:rPr>
                <w:sz w:val="24"/>
              </w:rPr>
            </w:pPr>
            <w:r>
              <w:rPr>
                <w:spacing w:val="-5"/>
                <w:sz w:val="24"/>
              </w:rPr>
              <w:t>23</w:t>
            </w:r>
          </w:p>
        </w:tc>
        <w:tc>
          <w:tcPr>
            <w:tcW w:w="3678" w:type="dxa"/>
          </w:tcPr>
          <w:p w:rsidR="00076F32" w:rsidRDefault="00947DCD">
            <w:pPr>
              <w:pStyle w:val="TableParagraph"/>
              <w:spacing w:line="273" w:lineRule="exact"/>
              <w:ind w:left="105"/>
              <w:rPr>
                <w:sz w:val="24"/>
              </w:rPr>
            </w:pPr>
            <w:r>
              <w:rPr>
                <w:sz w:val="24"/>
              </w:rPr>
              <w:t>Неведомые</w:t>
            </w:r>
            <w:r>
              <w:rPr>
                <w:spacing w:val="-4"/>
                <w:sz w:val="24"/>
              </w:rPr>
              <w:t>миры</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trPr>
          <w:trHeight w:val="839"/>
        </w:trPr>
        <w:tc>
          <w:tcPr>
            <w:tcW w:w="845" w:type="dxa"/>
          </w:tcPr>
          <w:p w:rsidR="00076F32" w:rsidRDefault="00947DCD">
            <w:pPr>
              <w:pStyle w:val="TableParagraph"/>
              <w:spacing w:line="268" w:lineRule="exact"/>
              <w:ind w:left="110"/>
              <w:rPr>
                <w:sz w:val="24"/>
              </w:rPr>
            </w:pPr>
            <w:r>
              <w:rPr>
                <w:spacing w:val="-5"/>
                <w:sz w:val="24"/>
              </w:rPr>
              <w:t>24</w:t>
            </w:r>
          </w:p>
        </w:tc>
        <w:tc>
          <w:tcPr>
            <w:tcW w:w="3678" w:type="dxa"/>
          </w:tcPr>
          <w:p w:rsidR="00076F32" w:rsidRDefault="00947DCD">
            <w:pPr>
              <w:pStyle w:val="TableParagraph"/>
              <w:spacing w:line="268" w:lineRule="exact"/>
              <w:ind w:left="105"/>
              <w:rPr>
                <w:sz w:val="24"/>
              </w:rPr>
            </w:pPr>
            <w:r>
              <w:rPr>
                <w:sz w:val="24"/>
              </w:rPr>
              <w:t>Самопознаниеи</w:t>
            </w:r>
            <w:r>
              <w:rPr>
                <w:spacing w:val="-2"/>
                <w:sz w:val="24"/>
              </w:rPr>
              <w:t>саморазвитие</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trPr>
          <w:trHeight w:val="844"/>
        </w:trPr>
        <w:tc>
          <w:tcPr>
            <w:tcW w:w="845" w:type="dxa"/>
          </w:tcPr>
          <w:p w:rsidR="00076F32" w:rsidRDefault="00947DCD">
            <w:pPr>
              <w:pStyle w:val="TableParagraph"/>
              <w:spacing w:line="273" w:lineRule="exact"/>
              <w:ind w:left="110"/>
              <w:rPr>
                <w:sz w:val="24"/>
              </w:rPr>
            </w:pPr>
            <w:r>
              <w:rPr>
                <w:spacing w:val="-5"/>
                <w:sz w:val="24"/>
              </w:rPr>
              <w:t>25</w:t>
            </w:r>
          </w:p>
        </w:tc>
        <w:tc>
          <w:tcPr>
            <w:tcW w:w="3678" w:type="dxa"/>
          </w:tcPr>
          <w:p w:rsidR="00076F32" w:rsidRDefault="00947DCD">
            <w:pPr>
              <w:pStyle w:val="TableParagraph"/>
              <w:spacing w:line="273" w:lineRule="exact"/>
              <w:ind w:left="105"/>
              <w:rPr>
                <w:sz w:val="24"/>
              </w:rPr>
            </w:pPr>
            <w:r>
              <w:rPr>
                <w:sz w:val="24"/>
              </w:rPr>
              <w:t>Суд</w:t>
            </w:r>
            <w:r>
              <w:rPr>
                <w:spacing w:val="-2"/>
                <w:sz w:val="24"/>
              </w:rPr>
              <w:t>присяжных</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73" w:lineRule="exact"/>
              <w:ind w:left="96"/>
              <w:rPr>
                <w:sz w:val="24"/>
              </w:rPr>
            </w:pPr>
            <w:r>
              <w:rPr>
                <w:spacing w:val="-2"/>
                <w:sz w:val="24"/>
              </w:rPr>
              <w:t>Беседа</w:t>
            </w:r>
          </w:p>
        </w:tc>
        <w:tc>
          <w:tcPr>
            <w:tcW w:w="2016" w:type="dxa"/>
          </w:tcPr>
          <w:p w:rsidR="00076F32" w:rsidRDefault="00076F32">
            <w:pPr>
              <w:pStyle w:val="TableParagraph"/>
              <w:rPr>
                <w:sz w:val="24"/>
              </w:rPr>
            </w:pPr>
          </w:p>
        </w:tc>
      </w:tr>
      <w:tr w:rsidR="00076F32">
        <w:trPr>
          <w:trHeight w:val="839"/>
        </w:trPr>
        <w:tc>
          <w:tcPr>
            <w:tcW w:w="845" w:type="dxa"/>
          </w:tcPr>
          <w:p w:rsidR="00076F32" w:rsidRDefault="00947DCD">
            <w:pPr>
              <w:pStyle w:val="TableParagraph"/>
              <w:spacing w:line="268" w:lineRule="exact"/>
              <w:ind w:left="110"/>
              <w:rPr>
                <w:sz w:val="24"/>
              </w:rPr>
            </w:pPr>
            <w:r>
              <w:rPr>
                <w:spacing w:val="-5"/>
                <w:sz w:val="24"/>
              </w:rPr>
              <w:t>26</w:t>
            </w:r>
          </w:p>
        </w:tc>
        <w:tc>
          <w:tcPr>
            <w:tcW w:w="3678" w:type="dxa"/>
          </w:tcPr>
          <w:p w:rsidR="00076F32" w:rsidRDefault="00947DCD">
            <w:pPr>
              <w:pStyle w:val="TableParagraph"/>
              <w:spacing w:line="268" w:lineRule="exact"/>
              <w:ind w:left="105"/>
              <w:rPr>
                <w:sz w:val="24"/>
              </w:rPr>
            </w:pPr>
            <w:r>
              <w:rPr>
                <w:sz w:val="24"/>
              </w:rPr>
              <w:t>Двестороны</w:t>
            </w:r>
            <w:r>
              <w:rPr>
                <w:spacing w:val="-2"/>
                <w:sz w:val="24"/>
              </w:rPr>
              <w:t xml:space="preserve"> человека</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54" w:lineRule="auto"/>
              <w:ind w:left="96" w:right="406"/>
              <w:rPr>
                <w:sz w:val="24"/>
              </w:rPr>
            </w:pPr>
            <w:r>
              <w:rPr>
                <w:spacing w:val="-2"/>
                <w:sz w:val="24"/>
              </w:rPr>
              <w:t>Игра- активатор</w:t>
            </w:r>
          </w:p>
        </w:tc>
        <w:tc>
          <w:tcPr>
            <w:tcW w:w="2016" w:type="dxa"/>
          </w:tcPr>
          <w:p w:rsidR="00076F32" w:rsidRDefault="00076F32">
            <w:pPr>
              <w:pStyle w:val="TableParagraph"/>
              <w:rPr>
                <w:sz w:val="24"/>
              </w:rPr>
            </w:pPr>
          </w:p>
        </w:tc>
      </w:tr>
      <w:tr w:rsidR="00076F32">
        <w:trPr>
          <w:trHeight w:val="887"/>
        </w:trPr>
        <w:tc>
          <w:tcPr>
            <w:tcW w:w="845" w:type="dxa"/>
          </w:tcPr>
          <w:p w:rsidR="00076F32" w:rsidRDefault="00947DCD">
            <w:pPr>
              <w:pStyle w:val="TableParagraph"/>
              <w:spacing w:line="273" w:lineRule="exact"/>
              <w:ind w:left="110"/>
              <w:rPr>
                <w:sz w:val="24"/>
              </w:rPr>
            </w:pPr>
            <w:r>
              <w:rPr>
                <w:spacing w:val="-5"/>
                <w:sz w:val="24"/>
              </w:rPr>
              <w:t>27</w:t>
            </w:r>
          </w:p>
        </w:tc>
        <w:tc>
          <w:tcPr>
            <w:tcW w:w="3678" w:type="dxa"/>
          </w:tcPr>
          <w:p w:rsidR="00076F32" w:rsidRDefault="00947DCD">
            <w:pPr>
              <w:pStyle w:val="TableParagraph"/>
              <w:spacing w:line="273" w:lineRule="exact"/>
              <w:ind w:left="105"/>
              <w:rPr>
                <w:sz w:val="24"/>
              </w:rPr>
            </w:pPr>
            <w:r>
              <w:rPr>
                <w:sz w:val="24"/>
              </w:rPr>
              <w:t>Кто</w:t>
            </w:r>
            <w:r>
              <w:rPr>
                <w:spacing w:val="-2"/>
                <w:sz w:val="24"/>
              </w:rPr>
              <w:t xml:space="preserve"> виноват?</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Pr="00B56A80" w:rsidRDefault="00947DCD">
            <w:pPr>
              <w:pStyle w:val="TableParagraph"/>
              <w:spacing w:line="254" w:lineRule="auto"/>
              <w:ind w:left="117" w:firstLine="9"/>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ind w:left="126"/>
              <w:rPr>
                <w:sz w:val="24"/>
              </w:rPr>
            </w:pPr>
            <w:r>
              <w:rPr>
                <w:spacing w:val="-2"/>
                <w:sz w:val="24"/>
              </w:rPr>
              <w:t>=fqxmgvHUxIE</w:t>
            </w:r>
          </w:p>
        </w:tc>
      </w:tr>
      <w:tr w:rsidR="00076F32">
        <w:trPr>
          <w:trHeight w:val="882"/>
        </w:trPr>
        <w:tc>
          <w:tcPr>
            <w:tcW w:w="845" w:type="dxa"/>
          </w:tcPr>
          <w:p w:rsidR="00076F32" w:rsidRDefault="00947DCD">
            <w:pPr>
              <w:pStyle w:val="TableParagraph"/>
              <w:spacing w:line="268" w:lineRule="exact"/>
              <w:ind w:left="110"/>
              <w:rPr>
                <w:sz w:val="24"/>
              </w:rPr>
            </w:pPr>
            <w:r>
              <w:rPr>
                <w:spacing w:val="-5"/>
                <w:sz w:val="24"/>
              </w:rPr>
              <w:t>28</w:t>
            </w:r>
          </w:p>
        </w:tc>
        <w:tc>
          <w:tcPr>
            <w:tcW w:w="3678" w:type="dxa"/>
          </w:tcPr>
          <w:p w:rsidR="00076F32" w:rsidRDefault="00947DCD">
            <w:pPr>
              <w:pStyle w:val="TableParagraph"/>
              <w:spacing w:line="268" w:lineRule="exact"/>
              <w:ind w:left="105"/>
              <w:rPr>
                <w:sz w:val="24"/>
              </w:rPr>
            </w:pPr>
            <w:r>
              <w:rPr>
                <w:sz w:val="24"/>
              </w:rPr>
              <w:t>Разные,но</w:t>
            </w:r>
            <w:r>
              <w:rPr>
                <w:spacing w:val="-2"/>
                <w:sz w:val="24"/>
              </w:rPr>
              <w:t>равные</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Pr="00B56A80" w:rsidRDefault="00947DCD">
            <w:pPr>
              <w:pStyle w:val="TableParagraph"/>
              <w:spacing w:line="254" w:lineRule="auto"/>
              <w:ind w:left="117" w:firstLine="9"/>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ind w:left="117"/>
              <w:rPr>
                <w:sz w:val="24"/>
              </w:rPr>
            </w:pPr>
            <w:r>
              <w:rPr>
                <w:spacing w:val="-2"/>
                <w:sz w:val="24"/>
              </w:rPr>
              <w:t>=fqxmgvHUxIE</w:t>
            </w:r>
          </w:p>
        </w:tc>
      </w:tr>
      <w:tr w:rsidR="00076F32">
        <w:trPr>
          <w:trHeight w:val="845"/>
        </w:trPr>
        <w:tc>
          <w:tcPr>
            <w:tcW w:w="845" w:type="dxa"/>
          </w:tcPr>
          <w:p w:rsidR="00076F32" w:rsidRDefault="00947DCD">
            <w:pPr>
              <w:pStyle w:val="TableParagraph"/>
              <w:spacing w:line="273" w:lineRule="exact"/>
              <w:ind w:left="110"/>
              <w:rPr>
                <w:sz w:val="24"/>
              </w:rPr>
            </w:pPr>
            <w:r>
              <w:rPr>
                <w:spacing w:val="-5"/>
                <w:sz w:val="24"/>
              </w:rPr>
              <w:t>29</w:t>
            </w:r>
          </w:p>
        </w:tc>
        <w:tc>
          <w:tcPr>
            <w:tcW w:w="3678" w:type="dxa"/>
          </w:tcPr>
          <w:p w:rsidR="00076F32" w:rsidRDefault="00947DCD">
            <w:pPr>
              <w:pStyle w:val="TableParagraph"/>
              <w:spacing w:line="273" w:lineRule="exact"/>
              <w:ind w:left="105"/>
              <w:rPr>
                <w:sz w:val="24"/>
              </w:rPr>
            </w:pPr>
            <w:r>
              <w:rPr>
                <w:spacing w:val="-2"/>
                <w:sz w:val="24"/>
              </w:rPr>
              <w:t>Компромисс</w:t>
            </w:r>
          </w:p>
        </w:tc>
        <w:tc>
          <w:tcPr>
            <w:tcW w:w="979" w:type="dxa"/>
          </w:tcPr>
          <w:p w:rsidR="00076F32" w:rsidRDefault="00076F32">
            <w:pPr>
              <w:pStyle w:val="TableParagraph"/>
              <w:rPr>
                <w:sz w:val="24"/>
              </w:rPr>
            </w:pP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rsidRPr="00A06279">
        <w:trPr>
          <w:trHeight w:val="839"/>
        </w:trPr>
        <w:tc>
          <w:tcPr>
            <w:tcW w:w="845" w:type="dxa"/>
          </w:tcPr>
          <w:p w:rsidR="00076F32" w:rsidRDefault="00947DCD">
            <w:pPr>
              <w:pStyle w:val="TableParagraph"/>
              <w:spacing w:line="268" w:lineRule="exact"/>
              <w:ind w:left="110"/>
              <w:rPr>
                <w:sz w:val="24"/>
              </w:rPr>
            </w:pPr>
            <w:r>
              <w:rPr>
                <w:spacing w:val="-5"/>
                <w:sz w:val="24"/>
              </w:rPr>
              <w:t>30</w:t>
            </w:r>
          </w:p>
        </w:tc>
        <w:tc>
          <w:tcPr>
            <w:tcW w:w="3678" w:type="dxa"/>
          </w:tcPr>
          <w:p w:rsidR="00076F32" w:rsidRDefault="00947DCD">
            <w:pPr>
              <w:pStyle w:val="TableParagraph"/>
              <w:spacing w:line="268" w:lineRule="exact"/>
              <w:ind w:left="105"/>
              <w:rPr>
                <w:sz w:val="24"/>
              </w:rPr>
            </w:pPr>
            <w:r>
              <w:rPr>
                <w:sz w:val="24"/>
              </w:rPr>
              <w:t>Пузовязельские</w:t>
            </w:r>
            <w:r>
              <w:rPr>
                <w:spacing w:val="-2"/>
                <w:sz w:val="24"/>
              </w:rPr>
              <w:t>переговоры</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68" w:lineRule="exact"/>
              <w:ind w:left="96"/>
              <w:rPr>
                <w:sz w:val="24"/>
              </w:rPr>
            </w:pPr>
            <w:r>
              <w:rPr>
                <w:spacing w:val="-2"/>
                <w:sz w:val="24"/>
              </w:rPr>
              <w:t>Беседа</w:t>
            </w:r>
          </w:p>
        </w:tc>
        <w:tc>
          <w:tcPr>
            <w:tcW w:w="2016" w:type="dxa"/>
          </w:tcPr>
          <w:p w:rsidR="00076F32" w:rsidRPr="00B56A80" w:rsidRDefault="00947DCD">
            <w:pPr>
              <w:pStyle w:val="TableParagraph"/>
              <w:spacing w:line="254" w:lineRule="auto"/>
              <w:ind w:left="126"/>
              <w:rPr>
                <w:sz w:val="24"/>
                <w:lang w:val="en-US"/>
              </w:rPr>
            </w:pPr>
            <w:r w:rsidRPr="00B56A80">
              <w:rPr>
                <w:spacing w:val="-2"/>
                <w:sz w:val="24"/>
                <w:lang w:val="en-US"/>
              </w:rPr>
              <w:t>https://yadi.sk/d/ Me7_FQJ39iGEQ</w:t>
            </w:r>
          </w:p>
        </w:tc>
      </w:tr>
      <w:tr w:rsidR="00076F32">
        <w:trPr>
          <w:trHeight w:val="844"/>
        </w:trPr>
        <w:tc>
          <w:tcPr>
            <w:tcW w:w="845" w:type="dxa"/>
          </w:tcPr>
          <w:p w:rsidR="00076F32" w:rsidRDefault="00947DCD">
            <w:pPr>
              <w:pStyle w:val="TableParagraph"/>
              <w:spacing w:line="273" w:lineRule="exact"/>
              <w:ind w:left="110"/>
              <w:rPr>
                <w:sz w:val="24"/>
              </w:rPr>
            </w:pPr>
            <w:r>
              <w:rPr>
                <w:spacing w:val="-5"/>
                <w:sz w:val="24"/>
              </w:rPr>
              <w:t>31</w:t>
            </w:r>
          </w:p>
        </w:tc>
        <w:tc>
          <w:tcPr>
            <w:tcW w:w="3678" w:type="dxa"/>
          </w:tcPr>
          <w:p w:rsidR="00076F32" w:rsidRDefault="00947DCD">
            <w:pPr>
              <w:pStyle w:val="TableParagraph"/>
              <w:spacing w:line="254" w:lineRule="auto"/>
              <w:ind w:left="105"/>
              <w:rPr>
                <w:sz w:val="24"/>
              </w:rPr>
            </w:pPr>
            <w:r>
              <w:rPr>
                <w:sz w:val="24"/>
              </w:rPr>
              <w:t>«Еслиутебянетконфликтов, проверь свой пульс»</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54" w:lineRule="auto"/>
              <w:ind w:left="96" w:right="406"/>
              <w:rPr>
                <w:sz w:val="24"/>
              </w:rPr>
            </w:pPr>
            <w:r>
              <w:rPr>
                <w:spacing w:val="-2"/>
                <w:sz w:val="24"/>
              </w:rPr>
              <w:t>Игра- активатор</w:t>
            </w:r>
          </w:p>
        </w:tc>
        <w:tc>
          <w:tcPr>
            <w:tcW w:w="2016" w:type="dxa"/>
          </w:tcPr>
          <w:p w:rsidR="00076F32" w:rsidRDefault="00076F32">
            <w:pPr>
              <w:pStyle w:val="TableParagraph"/>
              <w:rPr>
                <w:sz w:val="24"/>
              </w:rPr>
            </w:pPr>
          </w:p>
        </w:tc>
      </w:tr>
      <w:tr w:rsidR="00076F32">
        <w:trPr>
          <w:trHeight w:val="882"/>
        </w:trPr>
        <w:tc>
          <w:tcPr>
            <w:tcW w:w="845" w:type="dxa"/>
          </w:tcPr>
          <w:p w:rsidR="00076F32" w:rsidRDefault="00947DCD">
            <w:pPr>
              <w:pStyle w:val="TableParagraph"/>
              <w:spacing w:line="268" w:lineRule="exact"/>
              <w:ind w:left="110"/>
              <w:rPr>
                <w:sz w:val="24"/>
              </w:rPr>
            </w:pPr>
            <w:r>
              <w:rPr>
                <w:spacing w:val="-5"/>
                <w:sz w:val="24"/>
              </w:rPr>
              <w:t>32</w:t>
            </w:r>
          </w:p>
        </w:tc>
        <w:tc>
          <w:tcPr>
            <w:tcW w:w="3678" w:type="dxa"/>
          </w:tcPr>
          <w:p w:rsidR="00076F32" w:rsidRDefault="00947DCD">
            <w:pPr>
              <w:pStyle w:val="TableParagraph"/>
              <w:tabs>
                <w:tab w:val="left" w:pos="1003"/>
                <w:tab w:val="left" w:pos="1493"/>
                <w:tab w:val="left" w:pos="2538"/>
                <w:tab w:val="left" w:pos="2750"/>
              </w:tabs>
              <w:spacing w:line="254" w:lineRule="auto"/>
              <w:ind w:left="105" w:right="121"/>
              <w:rPr>
                <w:sz w:val="24"/>
              </w:rPr>
            </w:pPr>
            <w:r>
              <w:rPr>
                <w:spacing w:val="-4"/>
                <w:sz w:val="24"/>
              </w:rPr>
              <w:t>«Мы</w:t>
            </w:r>
            <w:r>
              <w:rPr>
                <w:sz w:val="24"/>
              </w:rPr>
              <w:tab/>
            </w:r>
            <w:r>
              <w:rPr>
                <w:spacing w:val="-10"/>
                <w:sz w:val="24"/>
              </w:rPr>
              <w:t>-</w:t>
            </w:r>
            <w:r>
              <w:rPr>
                <w:sz w:val="24"/>
              </w:rPr>
              <w:tab/>
            </w:r>
            <w:r>
              <w:rPr>
                <w:spacing w:val="-2"/>
                <w:sz w:val="24"/>
              </w:rPr>
              <w:t>команда</w:t>
            </w:r>
            <w:r>
              <w:rPr>
                <w:sz w:val="24"/>
              </w:rPr>
              <w:tab/>
            </w:r>
            <w:r>
              <w:rPr>
                <w:sz w:val="24"/>
              </w:rPr>
              <w:tab/>
            </w:r>
            <w:r>
              <w:rPr>
                <w:spacing w:val="-2"/>
                <w:sz w:val="24"/>
              </w:rPr>
              <w:t>службы примирения!»</w:t>
            </w:r>
            <w:r>
              <w:rPr>
                <w:sz w:val="24"/>
              </w:rPr>
              <w:tab/>
            </w:r>
            <w:r>
              <w:rPr>
                <w:spacing w:val="-2"/>
                <w:sz w:val="24"/>
              </w:rPr>
              <w:t>«Позиция</w:t>
            </w:r>
          </w:p>
          <w:p w:rsidR="00076F32" w:rsidRDefault="00947DCD">
            <w:pPr>
              <w:pStyle w:val="TableParagraph"/>
              <w:ind w:left="105"/>
              <w:rPr>
                <w:sz w:val="24"/>
              </w:rPr>
            </w:pPr>
            <w:r>
              <w:rPr>
                <w:spacing w:val="-2"/>
                <w:sz w:val="24"/>
              </w:rPr>
              <w:t>медиатора»</w:t>
            </w:r>
          </w:p>
        </w:tc>
        <w:tc>
          <w:tcPr>
            <w:tcW w:w="979" w:type="dxa"/>
          </w:tcPr>
          <w:p w:rsidR="00076F32" w:rsidRDefault="00947DCD">
            <w:pPr>
              <w:pStyle w:val="TableParagraph"/>
              <w:spacing w:line="268"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Pr="00B56A80" w:rsidRDefault="00947DCD">
            <w:pPr>
              <w:pStyle w:val="TableParagraph"/>
              <w:spacing w:line="254" w:lineRule="auto"/>
              <w:ind w:left="117" w:firstLine="9"/>
              <w:rPr>
                <w:sz w:val="24"/>
                <w:lang w:val="en-US"/>
              </w:rPr>
            </w:pPr>
            <w:r w:rsidRPr="00B56A80">
              <w:rPr>
                <w:spacing w:val="-2"/>
                <w:sz w:val="24"/>
                <w:lang w:val="en-US"/>
              </w:rPr>
              <w:t>https://www.yout ube.com/</w:t>
            </w:r>
            <w:proofErr w:type="spellStart"/>
            <w:r w:rsidRPr="00B56A80">
              <w:rPr>
                <w:spacing w:val="-2"/>
                <w:sz w:val="24"/>
                <w:lang w:val="en-US"/>
              </w:rPr>
              <w:t>watch?v</w:t>
            </w:r>
            <w:proofErr w:type="spellEnd"/>
          </w:p>
          <w:p w:rsidR="00076F32" w:rsidRDefault="00947DCD">
            <w:pPr>
              <w:pStyle w:val="TableParagraph"/>
              <w:ind w:left="117"/>
              <w:rPr>
                <w:sz w:val="24"/>
              </w:rPr>
            </w:pPr>
            <w:r>
              <w:rPr>
                <w:spacing w:val="-2"/>
                <w:sz w:val="24"/>
              </w:rPr>
              <w:t>=fqxmgvHUxIE</w:t>
            </w:r>
          </w:p>
        </w:tc>
      </w:tr>
      <w:tr w:rsidR="00076F32">
        <w:trPr>
          <w:trHeight w:val="844"/>
        </w:trPr>
        <w:tc>
          <w:tcPr>
            <w:tcW w:w="845" w:type="dxa"/>
          </w:tcPr>
          <w:p w:rsidR="00076F32" w:rsidRDefault="00947DCD">
            <w:pPr>
              <w:pStyle w:val="TableParagraph"/>
              <w:spacing w:line="273" w:lineRule="exact"/>
              <w:ind w:left="110"/>
              <w:rPr>
                <w:sz w:val="24"/>
              </w:rPr>
            </w:pPr>
            <w:r>
              <w:rPr>
                <w:spacing w:val="-5"/>
                <w:sz w:val="24"/>
              </w:rPr>
              <w:t>33</w:t>
            </w:r>
          </w:p>
        </w:tc>
        <w:tc>
          <w:tcPr>
            <w:tcW w:w="3678" w:type="dxa"/>
          </w:tcPr>
          <w:p w:rsidR="00076F32" w:rsidRDefault="00947DCD">
            <w:pPr>
              <w:pStyle w:val="TableParagraph"/>
              <w:tabs>
                <w:tab w:val="left" w:pos="2786"/>
              </w:tabs>
              <w:spacing w:line="254" w:lineRule="auto"/>
              <w:ind w:left="105" w:right="122"/>
              <w:rPr>
                <w:sz w:val="24"/>
              </w:rPr>
            </w:pPr>
            <w:r>
              <w:rPr>
                <w:spacing w:val="-2"/>
                <w:sz w:val="24"/>
              </w:rPr>
              <w:t>«Коммуникативные</w:t>
            </w:r>
            <w:r>
              <w:rPr>
                <w:sz w:val="24"/>
              </w:rPr>
              <w:tab/>
            </w:r>
            <w:r>
              <w:rPr>
                <w:spacing w:val="-2"/>
                <w:sz w:val="24"/>
              </w:rPr>
              <w:t>навыки медиатора»</w:t>
            </w:r>
          </w:p>
        </w:tc>
        <w:tc>
          <w:tcPr>
            <w:tcW w:w="979" w:type="dxa"/>
          </w:tcPr>
          <w:p w:rsidR="00076F32" w:rsidRDefault="00947DCD">
            <w:pPr>
              <w:pStyle w:val="TableParagraph"/>
              <w:spacing w:line="273" w:lineRule="exact"/>
              <w:ind w:left="120"/>
              <w:rPr>
                <w:sz w:val="24"/>
              </w:rPr>
            </w:pPr>
            <w:r>
              <w:rPr>
                <w:spacing w:val="-10"/>
                <w:sz w:val="24"/>
              </w:rPr>
              <w:t>1</w:t>
            </w:r>
          </w:p>
        </w:tc>
        <w:tc>
          <w:tcPr>
            <w:tcW w:w="2064" w:type="dxa"/>
          </w:tcPr>
          <w:p w:rsidR="00076F32" w:rsidRDefault="00947DCD">
            <w:pPr>
              <w:pStyle w:val="TableParagraph"/>
              <w:spacing w:line="254" w:lineRule="auto"/>
              <w:ind w:left="96"/>
              <w:rPr>
                <w:sz w:val="24"/>
              </w:rPr>
            </w:pPr>
            <w:r>
              <w:rPr>
                <w:spacing w:val="-2"/>
                <w:sz w:val="24"/>
              </w:rPr>
              <w:t>Тренинговые упражнения</w:t>
            </w:r>
          </w:p>
        </w:tc>
        <w:tc>
          <w:tcPr>
            <w:tcW w:w="2016" w:type="dxa"/>
          </w:tcPr>
          <w:p w:rsidR="00076F32" w:rsidRDefault="00076F32">
            <w:pPr>
              <w:pStyle w:val="TableParagraph"/>
              <w:rPr>
                <w:sz w:val="24"/>
              </w:rPr>
            </w:pPr>
          </w:p>
        </w:tc>
      </w:tr>
      <w:tr w:rsidR="00076F32">
        <w:trPr>
          <w:trHeight w:val="839"/>
        </w:trPr>
        <w:tc>
          <w:tcPr>
            <w:tcW w:w="845" w:type="dxa"/>
          </w:tcPr>
          <w:p w:rsidR="00076F32" w:rsidRDefault="00947DCD">
            <w:pPr>
              <w:pStyle w:val="TableParagraph"/>
              <w:spacing w:line="268" w:lineRule="exact"/>
              <w:ind w:left="110"/>
              <w:rPr>
                <w:sz w:val="24"/>
              </w:rPr>
            </w:pPr>
            <w:r>
              <w:rPr>
                <w:spacing w:val="-5"/>
                <w:sz w:val="24"/>
              </w:rPr>
              <w:t>34</w:t>
            </w:r>
          </w:p>
        </w:tc>
        <w:tc>
          <w:tcPr>
            <w:tcW w:w="3678" w:type="dxa"/>
          </w:tcPr>
          <w:p w:rsidR="00076F32" w:rsidRDefault="00947DCD">
            <w:pPr>
              <w:pStyle w:val="TableParagraph"/>
              <w:spacing w:line="268" w:lineRule="exact"/>
              <w:ind w:left="105"/>
              <w:rPr>
                <w:sz w:val="24"/>
              </w:rPr>
            </w:pPr>
            <w:r>
              <w:rPr>
                <w:sz w:val="24"/>
              </w:rPr>
              <w:t>Медиатор.Взглядв</w:t>
            </w:r>
            <w:r>
              <w:rPr>
                <w:spacing w:val="-2"/>
                <w:sz w:val="24"/>
              </w:rPr>
              <w:t>будущее</w:t>
            </w:r>
          </w:p>
        </w:tc>
        <w:tc>
          <w:tcPr>
            <w:tcW w:w="979" w:type="dxa"/>
          </w:tcPr>
          <w:p w:rsidR="00076F32" w:rsidRDefault="00076F32">
            <w:pPr>
              <w:pStyle w:val="TableParagraph"/>
              <w:rPr>
                <w:sz w:val="24"/>
              </w:rPr>
            </w:pPr>
          </w:p>
        </w:tc>
        <w:tc>
          <w:tcPr>
            <w:tcW w:w="2064" w:type="dxa"/>
          </w:tcPr>
          <w:p w:rsidR="00076F32" w:rsidRDefault="00947DCD">
            <w:pPr>
              <w:pStyle w:val="TableParagraph"/>
              <w:spacing w:line="268" w:lineRule="exact"/>
              <w:ind w:left="96"/>
              <w:rPr>
                <w:sz w:val="24"/>
              </w:rPr>
            </w:pPr>
            <w:r>
              <w:rPr>
                <w:spacing w:val="-2"/>
                <w:sz w:val="24"/>
              </w:rPr>
              <w:t>Беседа</w:t>
            </w:r>
          </w:p>
        </w:tc>
        <w:tc>
          <w:tcPr>
            <w:tcW w:w="2016" w:type="dxa"/>
          </w:tcPr>
          <w:p w:rsidR="00076F32" w:rsidRDefault="00076F32">
            <w:pPr>
              <w:pStyle w:val="TableParagraph"/>
              <w:rPr>
                <w:sz w:val="24"/>
              </w:rPr>
            </w:pPr>
          </w:p>
        </w:tc>
      </w:tr>
    </w:tbl>
    <w:p w:rsidR="00076F32" w:rsidRDefault="00076F32">
      <w:pPr>
        <w:rPr>
          <w:sz w:val="24"/>
        </w:rPr>
        <w:sectPr w:rsidR="00076F32">
          <w:type w:val="continuous"/>
          <w:pgSz w:w="11910" w:h="16840"/>
          <w:pgMar w:top="1000" w:right="40" w:bottom="480" w:left="920" w:header="0" w:footer="282" w:gutter="0"/>
          <w:cols w:space="720"/>
        </w:sect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78"/>
        <w:gridCol w:w="979"/>
        <w:gridCol w:w="2064"/>
        <w:gridCol w:w="2016"/>
      </w:tblGrid>
      <w:tr w:rsidR="00076F32">
        <w:trPr>
          <w:trHeight w:val="839"/>
        </w:trPr>
        <w:tc>
          <w:tcPr>
            <w:tcW w:w="845" w:type="dxa"/>
          </w:tcPr>
          <w:p w:rsidR="00076F32" w:rsidRDefault="00947DCD">
            <w:pPr>
              <w:pStyle w:val="TableParagraph"/>
              <w:spacing w:line="273" w:lineRule="exact"/>
              <w:ind w:left="110"/>
              <w:rPr>
                <w:b/>
                <w:sz w:val="24"/>
              </w:rPr>
            </w:pPr>
            <w:r>
              <w:rPr>
                <w:b/>
                <w:spacing w:val="-2"/>
                <w:sz w:val="24"/>
              </w:rPr>
              <w:lastRenderedPageBreak/>
              <w:t>Всего</w:t>
            </w:r>
          </w:p>
        </w:tc>
        <w:tc>
          <w:tcPr>
            <w:tcW w:w="3678" w:type="dxa"/>
          </w:tcPr>
          <w:p w:rsidR="00076F32" w:rsidRDefault="00947DCD">
            <w:pPr>
              <w:pStyle w:val="TableParagraph"/>
              <w:spacing w:line="273" w:lineRule="exact"/>
              <w:ind w:left="105"/>
              <w:rPr>
                <w:b/>
                <w:sz w:val="24"/>
              </w:rPr>
            </w:pPr>
            <w:r>
              <w:rPr>
                <w:b/>
                <w:spacing w:val="-5"/>
                <w:sz w:val="24"/>
              </w:rPr>
              <w:t>34</w:t>
            </w:r>
          </w:p>
        </w:tc>
        <w:tc>
          <w:tcPr>
            <w:tcW w:w="979" w:type="dxa"/>
          </w:tcPr>
          <w:p w:rsidR="00076F32" w:rsidRDefault="00076F32">
            <w:pPr>
              <w:pStyle w:val="TableParagraph"/>
              <w:rPr>
                <w:sz w:val="24"/>
              </w:rPr>
            </w:pPr>
          </w:p>
        </w:tc>
        <w:tc>
          <w:tcPr>
            <w:tcW w:w="2064" w:type="dxa"/>
          </w:tcPr>
          <w:p w:rsidR="00076F32" w:rsidRDefault="00076F32">
            <w:pPr>
              <w:pStyle w:val="TableParagraph"/>
              <w:rPr>
                <w:sz w:val="24"/>
              </w:rPr>
            </w:pPr>
          </w:p>
        </w:tc>
        <w:tc>
          <w:tcPr>
            <w:tcW w:w="2016" w:type="dxa"/>
          </w:tcPr>
          <w:p w:rsidR="00076F32" w:rsidRDefault="00076F32">
            <w:pPr>
              <w:pStyle w:val="TableParagraph"/>
              <w:rPr>
                <w:sz w:val="24"/>
              </w:rPr>
            </w:pPr>
          </w:p>
        </w:tc>
      </w:tr>
    </w:tbl>
    <w:p w:rsidR="00076F32" w:rsidRDefault="00076F32">
      <w:pPr>
        <w:pStyle w:val="a3"/>
        <w:spacing w:before="162"/>
        <w:ind w:left="0"/>
        <w:jc w:val="left"/>
        <w:rPr>
          <w:b/>
        </w:rPr>
      </w:pPr>
    </w:p>
    <w:p w:rsidR="00076F32" w:rsidRDefault="00947DCD" w:rsidP="0028756B">
      <w:pPr>
        <w:spacing w:before="1"/>
        <w:jc w:val="both"/>
        <w:rPr>
          <w:b/>
          <w:sz w:val="24"/>
        </w:rPr>
      </w:pPr>
      <w:r>
        <w:rPr>
          <w:b/>
          <w:sz w:val="24"/>
        </w:rPr>
        <w:t>Программакурса внеурочнойдеятельности«Бизнес-</w:t>
      </w:r>
      <w:r>
        <w:rPr>
          <w:b/>
          <w:spacing w:val="-2"/>
          <w:sz w:val="24"/>
        </w:rPr>
        <w:t>клуб».</w:t>
      </w:r>
    </w:p>
    <w:p w:rsidR="00076F32" w:rsidRPr="0028756B" w:rsidRDefault="00947DCD">
      <w:pPr>
        <w:spacing w:before="152" w:line="362" w:lineRule="auto"/>
        <w:ind w:left="218" w:right="513" w:firstLine="706"/>
        <w:jc w:val="both"/>
        <w:rPr>
          <w:sz w:val="24"/>
        </w:rPr>
      </w:pPr>
      <w:r w:rsidRPr="0028756B">
        <w:rPr>
          <w:sz w:val="24"/>
        </w:rPr>
        <w:t xml:space="preserve">На уровне среднего общего образования предусматривается изучение курса </w:t>
      </w:r>
      <w:r w:rsidRPr="0028756B">
        <w:rPr>
          <w:spacing w:val="-2"/>
          <w:sz w:val="24"/>
        </w:rPr>
        <w:t xml:space="preserve">внеурочнойдеятельности«Бизнес-клуб»вобъеме68часов(израсчёта1 учебный час в </w:t>
      </w:r>
      <w:r w:rsidRPr="0028756B">
        <w:rPr>
          <w:sz w:val="24"/>
        </w:rPr>
        <w:t>неделю) в 10 и 11 классе.</w:t>
      </w:r>
    </w:p>
    <w:p w:rsidR="00076F32" w:rsidRPr="0028756B" w:rsidRDefault="00076F32">
      <w:pPr>
        <w:spacing w:line="362" w:lineRule="auto"/>
        <w:jc w:val="both"/>
        <w:rPr>
          <w:sz w:val="24"/>
        </w:rPr>
        <w:sectPr w:rsidR="00076F32" w:rsidRPr="0028756B">
          <w:type w:val="continuous"/>
          <w:pgSz w:w="11910" w:h="16840"/>
          <w:pgMar w:top="1000" w:right="40" w:bottom="480" w:left="920" w:header="0" w:footer="282" w:gutter="0"/>
          <w:cols w:space="720"/>
        </w:sectPr>
      </w:pPr>
    </w:p>
    <w:p w:rsidR="00076F32" w:rsidRPr="0028756B" w:rsidRDefault="00076F32">
      <w:pPr>
        <w:pStyle w:val="a3"/>
        <w:spacing w:before="204"/>
        <w:ind w:left="0"/>
        <w:jc w:val="left"/>
        <w:rPr>
          <w:sz w:val="22"/>
        </w:rPr>
      </w:pPr>
    </w:p>
    <w:p w:rsidR="00076F32" w:rsidRPr="0028756B" w:rsidRDefault="00947DCD">
      <w:pPr>
        <w:ind w:left="376"/>
        <w:rPr>
          <w:b/>
          <w:i/>
        </w:rPr>
      </w:pPr>
      <w:bookmarkStart w:id="430" w:name="Модуль_1."/>
      <w:bookmarkEnd w:id="430"/>
      <w:r w:rsidRPr="0028756B">
        <w:rPr>
          <w:b/>
          <w:i/>
        </w:rPr>
        <w:t>Модуль</w:t>
      </w:r>
      <w:r w:rsidRPr="0028756B">
        <w:rPr>
          <w:b/>
          <w:i/>
          <w:spacing w:val="-5"/>
        </w:rPr>
        <w:t>1.</w:t>
      </w:r>
    </w:p>
    <w:p w:rsidR="00076F32" w:rsidRPr="0028756B" w:rsidRDefault="00947DCD">
      <w:pPr>
        <w:spacing w:line="314" w:lineRule="exact"/>
        <w:ind w:left="376"/>
        <w:rPr>
          <w:sz w:val="24"/>
        </w:rPr>
      </w:pPr>
      <w:r w:rsidRPr="0028756B">
        <w:rPr>
          <w:sz w:val="20"/>
        </w:rPr>
        <w:br w:type="column"/>
      </w:r>
      <w:r w:rsidRPr="0028756B">
        <w:rPr>
          <w:sz w:val="24"/>
        </w:rPr>
        <w:lastRenderedPageBreak/>
        <w:t>Содержаниеобученияв10</w:t>
      </w:r>
      <w:r w:rsidRPr="0028756B">
        <w:rPr>
          <w:spacing w:val="-2"/>
          <w:sz w:val="24"/>
        </w:rPr>
        <w:t>классе</w:t>
      </w:r>
    </w:p>
    <w:p w:rsidR="00076F32" w:rsidRDefault="00076F32">
      <w:pPr>
        <w:spacing w:line="314" w:lineRule="exact"/>
        <w:rPr>
          <w:sz w:val="28"/>
        </w:rPr>
        <w:sectPr w:rsidR="00076F32">
          <w:type w:val="continuous"/>
          <w:pgSz w:w="11910" w:h="16840"/>
          <w:pgMar w:top="640" w:right="40" w:bottom="280" w:left="920" w:header="0" w:footer="282" w:gutter="0"/>
          <w:cols w:num="2" w:space="720" w:equalWidth="0">
            <w:col w:w="1450" w:space="1465"/>
            <w:col w:w="8035"/>
          </w:cols>
        </w:sectPr>
      </w:pPr>
    </w:p>
    <w:p w:rsidR="00076F32" w:rsidRDefault="00947DCD">
      <w:pPr>
        <w:pStyle w:val="a3"/>
        <w:spacing w:before="132" w:line="360" w:lineRule="auto"/>
        <w:ind w:left="376" w:right="511" w:firstLine="710"/>
      </w:pPr>
      <w:r>
        <w:lastRenderedPageBreak/>
        <w:t>Анонсирование программы клуба. Тестирование/анкетирование обучающихся. Особенностиработыпобизнес-проекту.Историяроссийскогопредпринимательства.Местоироль предпринимательства в социальной и экономической истории. Образ предпринимателя в кинематографе.Просмотрфильма,информирующегоучениковобисториипредпринимательства. Обсуждение проблемных вопросов, связанных с предпринимательством в фильме. Обсуждение рецензии на фильм. Урок в Музее предпринимателей, меценатов и благотворителей. Предпринимательские истории на пешей экскурсии.</w:t>
      </w:r>
    </w:p>
    <w:p w:rsidR="00076F32" w:rsidRDefault="00947DCD">
      <w:pPr>
        <w:pStyle w:val="Heading4"/>
        <w:spacing w:before="8" w:line="275" w:lineRule="exact"/>
        <w:ind w:left="376"/>
      </w:pPr>
      <w:bookmarkStart w:id="431" w:name="Модуль_2."/>
      <w:bookmarkEnd w:id="431"/>
      <w:r>
        <w:t>Модуль</w:t>
      </w:r>
      <w:r>
        <w:rPr>
          <w:spacing w:val="-5"/>
        </w:rPr>
        <w:t>2.</w:t>
      </w:r>
    </w:p>
    <w:p w:rsidR="00076F32" w:rsidRDefault="00947DCD">
      <w:pPr>
        <w:pStyle w:val="a3"/>
        <w:spacing w:line="360" w:lineRule="auto"/>
        <w:ind w:left="376" w:right="513" w:firstLine="720"/>
      </w:pPr>
      <w:r>
        <w:t>Профиль и тип предпринимателя. Встреча с коучем. Профиль и тип предпринимателя. Определение отрасли на основе интереса обучающихся. История российского предпринимательства. Российская традиция в исследовании феномена предпринимательства: Абрикосовы, Рябушинские. Урок в Музее предпринимателей, меценатов и благотворителей. Экскурсия об истории предпринимательства. Экономическая игра. Геймификация. Турнир по Монополии. Перевернутый урок.</w:t>
      </w:r>
    </w:p>
    <w:p w:rsidR="00076F32" w:rsidRDefault="00947DCD">
      <w:pPr>
        <w:pStyle w:val="Heading4"/>
        <w:spacing w:before="2" w:line="275" w:lineRule="exact"/>
        <w:ind w:left="376"/>
      </w:pPr>
      <w:bookmarkStart w:id="432" w:name="Модуль_3."/>
      <w:bookmarkEnd w:id="432"/>
      <w:r>
        <w:t>Модуль</w:t>
      </w:r>
      <w:r>
        <w:rPr>
          <w:spacing w:val="-5"/>
        </w:rPr>
        <w:t>3.</w:t>
      </w:r>
    </w:p>
    <w:p w:rsidR="00076F32" w:rsidRDefault="00947DCD">
      <w:pPr>
        <w:pStyle w:val="a3"/>
        <w:spacing w:line="360" w:lineRule="auto"/>
        <w:ind w:left="376" w:right="511" w:firstLine="710"/>
      </w:pPr>
      <w:r>
        <w:t>Дискуссияоролипредпринимательствавразвитииобщества.Дискуссиясадминистрацией иобучающимсяпополученнымзнаниям,обсуждение траекторийизученияпредпринимательства на первом году обучения. Образ предпринимателя в кинематографе. Черты современного предпринимателя в кинематографе. Путь от 0 к большим корпорациям. Просмотр фильма о предпринимательства. Обсуждение проблемных вопросов фильма и написание рецензии. Эффективная презентация. Мастер-класс от эксперта.Адаптация изученного материала. Экономическая игра. Интенсив от Бизнес-инкубатора. Принципы и основы дизайн-мышления. Методы генерации бизнес-идей. Принципы и основы дизайн-мышления.</w:t>
      </w:r>
    </w:p>
    <w:p w:rsidR="00076F32" w:rsidRDefault="00947DCD">
      <w:pPr>
        <w:pStyle w:val="Heading4"/>
        <w:spacing w:before="4" w:line="273" w:lineRule="exact"/>
        <w:ind w:left="376"/>
      </w:pPr>
      <w:bookmarkStart w:id="433" w:name="Модуль_4."/>
      <w:bookmarkEnd w:id="433"/>
      <w:r>
        <w:t>Модуль</w:t>
      </w:r>
      <w:r>
        <w:rPr>
          <w:spacing w:val="-5"/>
        </w:rPr>
        <w:t>4.</w:t>
      </w:r>
    </w:p>
    <w:p w:rsidR="00076F32" w:rsidRDefault="00947DCD">
      <w:pPr>
        <w:pStyle w:val="a3"/>
        <w:spacing w:line="273" w:lineRule="exact"/>
        <w:ind w:left="1154"/>
      </w:pPr>
      <w:r>
        <w:t>Мастер-класс.Встречаскоучем.Эффективнаяпрезентация.Практическое</w:t>
      </w:r>
      <w:r>
        <w:rPr>
          <w:spacing w:val="-2"/>
        </w:rPr>
        <w:t>применение</w:t>
      </w:r>
    </w:p>
    <w:p w:rsidR="00076F32" w:rsidRDefault="0028756B" w:rsidP="0028756B">
      <w:pPr>
        <w:pStyle w:val="a3"/>
        <w:spacing w:before="75" w:line="360" w:lineRule="auto"/>
        <w:ind w:left="376" w:right="517"/>
        <w:sectPr w:rsidR="00076F32">
          <w:type w:val="continuous"/>
          <w:pgSz w:w="11910" w:h="16840"/>
          <w:pgMar w:top="640" w:right="40" w:bottom="280" w:left="920" w:header="0" w:footer="282" w:gutter="0"/>
          <w:cols w:space="720"/>
        </w:sectPr>
      </w:pPr>
      <w:r>
        <w:t>полученных знаний. Встреча с предпринимателем. Туристический бизнес. Музеи, гостиницы, рестораны. Встреча с предпринимателем, меценатом. Предпринимательство и меценатство на примере уникального музейного комплекса. Образ предпринимателя в кинематографе. Черты</w:t>
      </w:r>
    </w:p>
    <w:p w:rsidR="00076F32" w:rsidRDefault="00076F32">
      <w:pPr>
        <w:spacing w:line="360" w:lineRule="auto"/>
        <w:sectPr w:rsidR="00076F32">
          <w:pgSz w:w="11910" w:h="16840"/>
          <w:pgMar w:top="940" w:right="40" w:bottom="480" w:left="920" w:header="0" w:footer="282" w:gutter="0"/>
          <w:cols w:space="720"/>
        </w:sectPr>
      </w:pPr>
    </w:p>
    <w:p w:rsidR="00076F32" w:rsidRDefault="00947DCD">
      <w:pPr>
        <w:pStyle w:val="a3"/>
        <w:spacing w:before="77" w:line="360" w:lineRule="auto"/>
        <w:ind w:left="376" w:right="528"/>
      </w:pPr>
      <w:r>
        <w:lastRenderedPageBreak/>
        <w:t>современного предпринимателя в кинематографе. Обсуждение проблемных вопросов фильма и написание рецензии. Решение бизнес-кейса. Решение предпринимательского кейса.</w:t>
      </w:r>
    </w:p>
    <w:p w:rsidR="00076F32" w:rsidRDefault="00947DCD">
      <w:pPr>
        <w:pStyle w:val="Heading4"/>
        <w:spacing w:before="2"/>
        <w:ind w:left="376"/>
      </w:pPr>
      <w:bookmarkStart w:id="434" w:name="Модуль_5"/>
      <w:bookmarkEnd w:id="434"/>
      <w:r>
        <w:t>Модуль</w:t>
      </w:r>
      <w:r>
        <w:rPr>
          <w:spacing w:val="-10"/>
        </w:rPr>
        <w:t>5</w:t>
      </w:r>
    </w:p>
    <w:p w:rsidR="00076F32" w:rsidRDefault="00947DCD">
      <w:pPr>
        <w:pStyle w:val="a3"/>
        <w:spacing w:line="360" w:lineRule="auto"/>
        <w:ind w:left="376" w:right="512" w:firstLine="720"/>
      </w:pPr>
      <w:r>
        <w:t>Встречаскоучем-предпринимателем.Анализполученнойинформации.Репетициязащиты индивидуального проекта с использованием полученных знаний и навыков на Предпринимательском клубе. Образ предпринимателя в искусстве. Урок в Музее "Новая Третьяковка". Просмотр документального фильма, чтение исторических материалов, подготовка к экскурсии. Экскурсия в музей. Обсуждение фигуры предпринимателя, изученного в музее. Обсуждение неизвестных и интересных фактов в его жизни и деятельности. Феномен предпринимательства в современной литературе о бизнесе. Изучение книги. Обсуждение прочитанной книги и составление рецензии на книгу.</w:t>
      </w:r>
    </w:p>
    <w:p w:rsidR="00076F32" w:rsidRDefault="00947DCD">
      <w:pPr>
        <w:pStyle w:val="Heading4"/>
        <w:spacing w:before="3" w:line="275" w:lineRule="exact"/>
        <w:ind w:left="376"/>
      </w:pPr>
      <w:bookmarkStart w:id="435" w:name="Модуль_6"/>
      <w:bookmarkEnd w:id="435"/>
      <w:r>
        <w:t>Модуль</w:t>
      </w:r>
      <w:r>
        <w:rPr>
          <w:spacing w:val="-10"/>
        </w:rPr>
        <w:t>6</w:t>
      </w:r>
    </w:p>
    <w:p w:rsidR="00076F32" w:rsidRDefault="00947DCD">
      <w:pPr>
        <w:pStyle w:val="a3"/>
        <w:spacing w:line="274" w:lineRule="exact"/>
        <w:ind w:left="924"/>
      </w:pPr>
      <w:r>
        <w:t>Встречасоснователемцентраинвестиций.Образпредпринимателявкинематографе</w:t>
      </w:r>
      <w:r>
        <w:rPr>
          <w:spacing w:val="-2"/>
        </w:rPr>
        <w:t>конца</w:t>
      </w:r>
    </w:p>
    <w:p w:rsidR="00076F32" w:rsidRDefault="00947DCD">
      <w:pPr>
        <w:pStyle w:val="a3"/>
        <w:spacing w:line="360" w:lineRule="auto"/>
        <w:ind w:left="376" w:right="510"/>
      </w:pPr>
      <w:r>
        <w:t>20 - начала 20 века Просмотр художественного фильма о предпринимательстве. Написание рецензии и обсуждение проблемных вопросов фильма. Презентация лучших проектов.Экономическая игра. Бизнес-игра по созданию технологических стартапов.</w:t>
      </w:r>
    </w:p>
    <w:p w:rsidR="00076F32" w:rsidRDefault="00947DCD">
      <w:pPr>
        <w:pStyle w:val="Heading4"/>
        <w:spacing w:before="10"/>
        <w:ind w:left="376"/>
      </w:pPr>
      <w:bookmarkStart w:id="436" w:name="Модуль_7"/>
      <w:bookmarkEnd w:id="436"/>
      <w:r>
        <w:t>Модуль</w:t>
      </w:r>
      <w:r>
        <w:rPr>
          <w:spacing w:val="-10"/>
        </w:rPr>
        <w:t>7</w:t>
      </w:r>
    </w:p>
    <w:p w:rsidR="00076F32" w:rsidRDefault="00947DCD">
      <w:pPr>
        <w:pStyle w:val="a3"/>
        <w:spacing w:line="360" w:lineRule="auto"/>
        <w:ind w:left="376" w:right="514" w:firstLine="720"/>
      </w:pPr>
      <w:r>
        <w:t>Встреча с основателем компании. Бизнес-турнир. Защита индивидуального проекта с использованием полученных знаний и навыков на Предпринимательском клубе. Встреча с предпринимателем.Мастер-класс,беседаспредпринимателем,коучем-психологом.УроквМузее предпринимателей,меценатовиблаготворителей.Разработкапроектовпоблаготворительностии защита их в музее по итогам экскурсии</w:t>
      </w:r>
    </w:p>
    <w:p w:rsidR="00076F32" w:rsidRDefault="00947DCD">
      <w:pPr>
        <w:pStyle w:val="Heading4"/>
        <w:spacing w:before="1"/>
        <w:ind w:left="376"/>
      </w:pPr>
      <w:bookmarkStart w:id="437" w:name="Модуль_8"/>
      <w:bookmarkEnd w:id="437"/>
      <w:r>
        <w:t>Модуль</w:t>
      </w:r>
      <w:r>
        <w:rPr>
          <w:spacing w:val="-10"/>
        </w:rPr>
        <w:t>8</w:t>
      </w:r>
    </w:p>
    <w:p w:rsidR="00076F32" w:rsidRDefault="00947DCD">
      <w:pPr>
        <w:pStyle w:val="a3"/>
        <w:spacing w:line="362" w:lineRule="auto"/>
        <w:ind w:left="376" w:right="517" w:firstLine="710"/>
      </w:pPr>
      <w:r>
        <w:t>Встреча с потомком купеческой династии. Перспективы продолжения семейного дела. Экономическаяигра.Команднаяработаврешениипроблемстартапов.Подведениеитоговзанятий в клубе. Написание эссе о Предпринимательском клубе</w:t>
      </w:r>
    </w:p>
    <w:p w:rsidR="00076F32" w:rsidRDefault="00947DCD">
      <w:pPr>
        <w:spacing w:line="317" w:lineRule="exact"/>
        <w:ind w:left="3291"/>
        <w:jc w:val="both"/>
        <w:rPr>
          <w:sz w:val="28"/>
        </w:rPr>
      </w:pPr>
      <w:r>
        <w:rPr>
          <w:sz w:val="28"/>
        </w:rPr>
        <w:t>Содержаниеобученияв11</w:t>
      </w:r>
      <w:r>
        <w:rPr>
          <w:spacing w:val="-2"/>
          <w:sz w:val="28"/>
        </w:rPr>
        <w:t>классе</w:t>
      </w:r>
    </w:p>
    <w:p w:rsidR="00076F32" w:rsidRDefault="00947DCD">
      <w:pPr>
        <w:pStyle w:val="Heading4"/>
        <w:spacing w:before="162"/>
        <w:ind w:left="376"/>
      </w:pPr>
      <w:bookmarkStart w:id="438" w:name="Модуль_1"/>
      <w:bookmarkEnd w:id="438"/>
      <w:r>
        <w:t>Модуль</w:t>
      </w:r>
      <w:r>
        <w:rPr>
          <w:spacing w:val="-10"/>
        </w:rPr>
        <w:t>1</w:t>
      </w:r>
    </w:p>
    <w:p w:rsidR="00076F32" w:rsidRDefault="00947DCD">
      <w:pPr>
        <w:pStyle w:val="a3"/>
        <w:tabs>
          <w:tab w:val="left" w:pos="7663"/>
        </w:tabs>
        <w:spacing w:line="360" w:lineRule="auto"/>
        <w:ind w:left="376" w:right="511" w:firstLine="778"/>
      </w:pPr>
      <w:r>
        <w:t>Вводное занятие. Практикум. Анонсирование программы клуба для второго года обучения.Тестирование/анкетированиеобучающихся.</w:t>
      </w:r>
      <w:r>
        <w:tab/>
        <w:t>История российского предпринимательства. Место и роль предпринимательства в социальной и экономической истории.Образпредпринимателявкинематографе.Просмотрфильма,информирующегоучеников об истории предпринимательства.Обсуждение проблемных вопросов, связанных с предпринимательством в фильме. Обсуждение рецензии на фильм. Экономическая игра. Турнир по Монополии. Перевернутый урок</w:t>
      </w:r>
    </w:p>
    <w:p w:rsidR="00076F32" w:rsidRDefault="00076F32">
      <w:pPr>
        <w:spacing w:line="360" w:lineRule="auto"/>
        <w:sectPr w:rsidR="00076F32">
          <w:pgSz w:w="11910" w:h="16840"/>
          <w:pgMar w:top="1020" w:right="40" w:bottom="480" w:left="920" w:header="0" w:footer="282" w:gutter="0"/>
          <w:cols w:space="720"/>
        </w:sectPr>
      </w:pPr>
    </w:p>
    <w:p w:rsidR="00076F32" w:rsidRDefault="00947DCD">
      <w:pPr>
        <w:pStyle w:val="Heading4"/>
        <w:spacing w:before="62"/>
        <w:ind w:left="376"/>
      </w:pPr>
      <w:bookmarkStart w:id="439" w:name="Модуль_2"/>
      <w:bookmarkEnd w:id="439"/>
      <w:r>
        <w:lastRenderedPageBreak/>
        <w:t>Модуль</w:t>
      </w:r>
      <w:r>
        <w:rPr>
          <w:spacing w:val="-10"/>
        </w:rPr>
        <w:t>2</w:t>
      </w:r>
    </w:p>
    <w:p w:rsidR="00076F32" w:rsidRDefault="00947DCD">
      <w:pPr>
        <w:pStyle w:val="a3"/>
        <w:spacing w:line="360" w:lineRule="auto"/>
        <w:ind w:left="376" w:right="516" w:firstLine="720"/>
      </w:pPr>
      <w:r>
        <w:t>Дискуссияоролипредпринимательствавразвитииобщества.Дискуссиясадминистрацией иобучающимсяпополученнымзнаниям,обсуждениетраекторийизученияпредпринимательства на втором году обучения. Рефлексия обучающихся по пройденному материалу за первый год обучения. Экономическая игра. Г Интенсив от Бизнес-инкубатора. Принципы и основы дизайн- мышления. Методы генерации бизнес-идей. Решение многозадачного кейса по предпринимательству, экономике и финансовой грамотности.</w:t>
      </w:r>
    </w:p>
    <w:p w:rsidR="00076F32" w:rsidRDefault="00947DCD">
      <w:pPr>
        <w:pStyle w:val="Heading4"/>
        <w:spacing w:line="275" w:lineRule="exact"/>
        <w:ind w:left="938"/>
      </w:pPr>
      <w:bookmarkStart w:id="440" w:name="Модуль_3"/>
      <w:bookmarkEnd w:id="440"/>
      <w:r>
        <w:t>Модуль</w:t>
      </w:r>
      <w:r>
        <w:rPr>
          <w:spacing w:val="-10"/>
        </w:rPr>
        <w:t>3</w:t>
      </w:r>
    </w:p>
    <w:p w:rsidR="00076F32" w:rsidRDefault="00947DCD">
      <w:pPr>
        <w:pStyle w:val="a3"/>
        <w:spacing w:line="360" w:lineRule="auto"/>
        <w:ind w:left="376" w:right="512" w:firstLine="720"/>
      </w:pPr>
      <w:r>
        <w:t>Встречаскоучем-предпринимателем.Анализполученнойинформации.Репетициязащиты индивидуального проекта с использованием полученных знаний и навыков на Предпринимательском клубе. Предпринимательство в современной литературе о бизнесе. ИзучениекнигиС.Кови"7навыковвысокоэффективныхлюдей".Обсуждениепрочитаннойкниги и составление рецензии на книгу</w:t>
      </w:r>
    </w:p>
    <w:p w:rsidR="00076F32" w:rsidRDefault="00947DCD">
      <w:pPr>
        <w:pStyle w:val="Heading4"/>
        <w:spacing w:before="3"/>
        <w:ind w:left="938"/>
      </w:pPr>
      <w:bookmarkStart w:id="441" w:name="Модуль_4"/>
      <w:bookmarkEnd w:id="441"/>
      <w:r>
        <w:t>Модуль</w:t>
      </w:r>
      <w:r>
        <w:rPr>
          <w:spacing w:val="-10"/>
        </w:rPr>
        <w:t>4</w:t>
      </w:r>
    </w:p>
    <w:p w:rsidR="00076F32" w:rsidRDefault="00947DCD">
      <w:pPr>
        <w:pStyle w:val="a3"/>
        <w:spacing w:line="360" w:lineRule="auto"/>
        <w:ind w:left="376" w:right="510" w:firstLine="710"/>
      </w:pPr>
      <w:r>
        <w:t>Встреча с основателем центра инвестиций в социальное предпринимательство. Презентациялучших проектов на Demo Day Junior совместно с РЭУ и Бизнес-инкубатором. Бизнес-игра по созданию технологических стартапов от резидентов БИ РЭУ. Встреча с основателем компании косметической компании, лидером № 1 на рынке России. Защита индивидуальных бизнес-проектов с использованием полученных знаний и навыков на Предпринимательском клубе. Экономическая игра. Командная работа в решении проблем стартапов.Бизнес-играоткоуча.Решениекейсовпоразвитиюстартапа.Рефлексияпополученным знаниям и навыкам по курсу. Написание эссе о Предпринимательском клубе.</w:t>
      </w:r>
    </w:p>
    <w:p w:rsidR="00076F32" w:rsidRDefault="00947DCD">
      <w:pPr>
        <w:spacing w:before="2"/>
        <w:ind w:left="1596"/>
        <w:jc w:val="both"/>
        <w:rPr>
          <w:b/>
          <w:i/>
          <w:sz w:val="24"/>
        </w:rPr>
      </w:pPr>
      <w:bookmarkStart w:id="442" w:name="Планируемые_результаты_освоения_курса_вн"/>
      <w:bookmarkEnd w:id="442"/>
      <w:r>
        <w:rPr>
          <w:b/>
          <w:i/>
          <w:sz w:val="24"/>
        </w:rPr>
        <w:t>Планируемыерезультатыосвоениякурсавнеурочной</w:t>
      </w:r>
      <w:r>
        <w:rPr>
          <w:b/>
          <w:i/>
          <w:spacing w:val="-2"/>
          <w:sz w:val="24"/>
        </w:rPr>
        <w:t>деятельности</w:t>
      </w:r>
    </w:p>
    <w:p w:rsidR="00076F32" w:rsidRDefault="00947DCD">
      <w:pPr>
        <w:spacing w:before="142"/>
        <w:ind w:right="2001"/>
        <w:jc w:val="center"/>
        <w:rPr>
          <w:b/>
          <w:sz w:val="24"/>
        </w:rPr>
      </w:pPr>
      <w:r>
        <w:rPr>
          <w:b/>
          <w:sz w:val="24"/>
        </w:rPr>
        <w:t>«Бизнес-</w:t>
      </w:r>
      <w:r>
        <w:rPr>
          <w:b/>
          <w:spacing w:val="-2"/>
          <w:sz w:val="24"/>
        </w:rPr>
        <w:t>клуб»</w:t>
      </w:r>
    </w:p>
    <w:p w:rsidR="00076F32" w:rsidRDefault="00947DCD">
      <w:pPr>
        <w:spacing w:before="136"/>
        <w:ind w:left="376"/>
        <w:jc w:val="both"/>
        <w:rPr>
          <w:b/>
          <w:sz w:val="24"/>
        </w:rPr>
      </w:pPr>
      <w:bookmarkStart w:id="443" w:name="Личностные_результаты:"/>
      <w:bookmarkEnd w:id="443"/>
      <w:r>
        <w:rPr>
          <w:b/>
          <w:sz w:val="24"/>
        </w:rPr>
        <w:t>Личностные</w:t>
      </w:r>
      <w:r>
        <w:rPr>
          <w:b/>
          <w:spacing w:val="-2"/>
          <w:sz w:val="24"/>
        </w:rPr>
        <w:t>результаты:</w:t>
      </w:r>
    </w:p>
    <w:p w:rsidR="00076F32" w:rsidRPr="0028756B" w:rsidRDefault="00947DCD">
      <w:pPr>
        <w:spacing w:before="153" w:line="362" w:lineRule="auto"/>
        <w:ind w:left="218" w:right="516" w:firstLine="706"/>
        <w:jc w:val="both"/>
        <w:rPr>
          <w:sz w:val="24"/>
        </w:rPr>
      </w:pPr>
      <w:r w:rsidRPr="0028756B">
        <w:rPr>
          <w:sz w:val="24"/>
        </w:rPr>
        <w:t>формирование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76F32" w:rsidRPr="0028756B" w:rsidRDefault="00947DCD">
      <w:pPr>
        <w:spacing w:line="270" w:lineRule="exact"/>
        <w:ind w:left="376"/>
        <w:jc w:val="both"/>
        <w:rPr>
          <w:b/>
        </w:rPr>
      </w:pPr>
      <w:bookmarkStart w:id="444" w:name="Метапредметные_результаты:"/>
      <w:bookmarkEnd w:id="444"/>
      <w:r w:rsidRPr="0028756B">
        <w:rPr>
          <w:b/>
        </w:rPr>
        <w:t>Метапредметные</w:t>
      </w:r>
      <w:r w:rsidRPr="0028756B">
        <w:rPr>
          <w:b/>
          <w:spacing w:val="-2"/>
        </w:rPr>
        <w:t>результаты:</w:t>
      </w:r>
    </w:p>
    <w:p w:rsidR="00076F32" w:rsidRPr="0028756B" w:rsidRDefault="00947DCD">
      <w:pPr>
        <w:spacing w:before="157" w:line="362" w:lineRule="auto"/>
        <w:ind w:left="218" w:right="524" w:firstLine="706"/>
        <w:jc w:val="both"/>
        <w:rPr>
          <w:sz w:val="24"/>
        </w:rPr>
      </w:pPr>
      <w:r w:rsidRPr="0028756B">
        <w:rPr>
          <w:sz w:val="24"/>
        </w:rPr>
        <w:t xml:space="preserve">развитие у обучающихся способности к самопознанию, саморазвитию и </w:t>
      </w:r>
      <w:r w:rsidRPr="0028756B">
        <w:rPr>
          <w:spacing w:val="-2"/>
          <w:sz w:val="24"/>
        </w:rPr>
        <w:t>самоопределению;</w:t>
      </w:r>
    </w:p>
    <w:p w:rsidR="00076F32" w:rsidRPr="0028756B" w:rsidRDefault="00947DCD">
      <w:pPr>
        <w:spacing w:line="320" w:lineRule="exact"/>
        <w:ind w:left="924"/>
        <w:jc w:val="both"/>
        <w:rPr>
          <w:sz w:val="24"/>
        </w:rPr>
      </w:pPr>
      <w:r w:rsidRPr="0028756B">
        <w:rPr>
          <w:sz w:val="24"/>
        </w:rPr>
        <w:t>формированиеличностныхценностно-смысловыхориентирови</w:t>
      </w:r>
      <w:r w:rsidRPr="0028756B">
        <w:rPr>
          <w:spacing w:val="-2"/>
          <w:sz w:val="24"/>
        </w:rPr>
        <w:t>установок,</w:t>
      </w:r>
    </w:p>
    <w:p w:rsidR="0028756B" w:rsidRPr="0028756B" w:rsidRDefault="0028756B" w:rsidP="0028756B">
      <w:pPr>
        <w:spacing w:before="73"/>
        <w:ind w:left="218"/>
        <w:jc w:val="both"/>
        <w:rPr>
          <w:sz w:val="24"/>
        </w:rPr>
      </w:pPr>
      <w:r w:rsidRPr="0028756B">
        <w:rPr>
          <w:sz w:val="24"/>
        </w:rPr>
        <w:t>системызначимыхсоциальныхимежличностных</w:t>
      </w:r>
      <w:r w:rsidRPr="0028756B">
        <w:rPr>
          <w:spacing w:val="-2"/>
          <w:sz w:val="24"/>
        </w:rPr>
        <w:t>отношений;</w:t>
      </w:r>
    </w:p>
    <w:p w:rsidR="0028756B" w:rsidRPr="0028756B" w:rsidRDefault="0028756B" w:rsidP="0028756B">
      <w:pPr>
        <w:spacing w:before="158" w:line="362" w:lineRule="auto"/>
        <w:ind w:left="218" w:right="519" w:firstLine="706"/>
        <w:jc w:val="both"/>
        <w:rPr>
          <w:sz w:val="24"/>
        </w:rPr>
      </w:pPr>
      <w:r w:rsidRPr="0028756B">
        <w:rPr>
          <w:sz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w:t>
      </w:r>
      <w:r w:rsidRPr="0028756B">
        <w:rPr>
          <w:spacing w:val="-2"/>
          <w:sz w:val="24"/>
        </w:rPr>
        <w:t>сверстниками;</w:t>
      </w:r>
    </w:p>
    <w:p w:rsidR="0028756B" w:rsidRPr="0028756B" w:rsidRDefault="0028756B" w:rsidP="0028756B">
      <w:pPr>
        <w:spacing w:line="360" w:lineRule="auto"/>
        <w:ind w:left="218" w:right="516" w:firstLine="706"/>
        <w:jc w:val="both"/>
        <w:rPr>
          <w:sz w:val="24"/>
        </w:rPr>
      </w:pPr>
      <w:r w:rsidRPr="0028756B">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6F32" w:rsidRPr="0028756B" w:rsidRDefault="00076F32">
      <w:pPr>
        <w:spacing w:line="320" w:lineRule="exact"/>
        <w:jc w:val="both"/>
        <w:rPr>
          <w:sz w:val="24"/>
        </w:rPr>
        <w:sectPr w:rsidR="00076F32" w:rsidRPr="0028756B">
          <w:pgSz w:w="11910" w:h="16840"/>
          <w:pgMar w:top="1040" w:right="40" w:bottom="480" w:left="920" w:header="0" w:footer="282" w:gutter="0"/>
          <w:cols w:space="720"/>
        </w:sectPr>
      </w:pPr>
    </w:p>
    <w:p w:rsidR="00076F32" w:rsidRPr="0028756B" w:rsidRDefault="00947DCD">
      <w:pPr>
        <w:spacing w:line="357" w:lineRule="auto"/>
        <w:ind w:left="218" w:right="518" w:firstLine="706"/>
        <w:jc w:val="both"/>
        <w:rPr>
          <w:sz w:val="24"/>
        </w:rPr>
      </w:pPr>
      <w:r w:rsidRPr="0028756B">
        <w:rPr>
          <w:sz w:val="24"/>
        </w:rPr>
        <w:lastRenderedPageBreak/>
        <w:t>создание условий для интеграции урочных и внеурочных форм учебно- исследовательской и проектной деятельности обучающихся;</w:t>
      </w:r>
    </w:p>
    <w:p w:rsidR="00076F32" w:rsidRPr="0028756B" w:rsidRDefault="00947DCD">
      <w:pPr>
        <w:spacing w:before="3" w:line="360" w:lineRule="auto"/>
        <w:ind w:left="218" w:right="511" w:firstLine="706"/>
        <w:jc w:val="both"/>
        <w:rPr>
          <w:sz w:val="24"/>
        </w:rPr>
      </w:pPr>
      <w:r w:rsidRPr="0028756B">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обществах,научно-практическихконференциях,олимпиадахидругих),возможность получения практико-ориентированного результата;</w:t>
      </w:r>
    </w:p>
    <w:p w:rsidR="00076F32" w:rsidRPr="0028756B" w:rsidRDefault="00947DCD">
      <w:pPr>
        <w:spacing w:line="360" w:lineRule="auto"/>
        <w:ind w:left="218" w:right="518" w:firstLine="706"/>
        <w:jc w:val="both"/>
        <w:rPr>
          <w:sz w:val="24"/>
        </w:rPr>
      </w:pPr>
      <w:r w:rsidRPr="0028756B">
        <w:rPr>
          <w:sz w:val="24"/>
        </w:rPr>
        <w:t>формированиеиразвитиекомпетенцийобучающихсявобластииспользования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076F32" w:rsidRPr="0028756B" w:rsidRDefault="00947DCD">
      <w:pPr>
        <w:spacing w:before="2" w:line="357" w:lineRule="auto"/>
        <w:ind w:left="218" w:right="524" w:firstLine="706"/>
        <w:jc w:val="both"/>
        <w:rPr>
          <w:sz w:val="24"/>
        </w:rPr>
      </w:pPr>
      <w:r w:rsidRPr="0028756B">
        <w:rPr>
          <w:sz w:val="24"/>
        </w:rPr>
        <w:t>формирование знаний и навыков в области финансовой грамотности и устойчивого развития общества;</w:t>
      </w:r>
    </w:p>
    <w:p w:rsidR="00076F32" w:rsidRPr="0028756B" w:rsidRDefault="00947DCD">
      <w:pPr>
        <w:spacing w:before="5" w:line="362" w:lineRule="auto"/>
        <w:ind w:left="218" w:right="528" w:firstLine="706"/>
        <w:jc w:val="both"/>
        <w:rPr>
          <w:sz w:val="24"/>
        </w:rPr>
      </w:pPr>
      <w:r w:rsidRPr="0028756B">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6F32" w:rsidRPr="0028756B" w:rsidRDefault="00947DCD">
      <w:pPr>
        <w:spacing w:line="362" w:lineRule="auto"/>
        <w:ind w:left="218" w:right="519" w:firstLine="706"/>
        <w:jc w:val="both"/>
        <w:rPr>
          <w:sz w:val="24"/>
        </w:rPr>
      </w:pPr>
      <w:r w:rsidRPr="0028756B">
        <w:rPr>
          <w:sz w:val="24"/>
        </w:rPr>
        <w:t>подготовку к осознанному выбору дальнейшего образования и профессиональной деятельности.</w:t>
      </w:r>
    </w:p>
    <w:p w:rsidR="00076F32" w:rsidRPr="0028756B" w:rsidRDefault="00947DCD">
      <w:pPr>
        <w:ind w:left="376"/>
        <w:jc w:val="both"/>
        <w:rPr>
          <w:b/>
        </w:rPr>
      </w:pPr>
      <w:bookmarkStart w:id="445" w:name="Предметные_результаты:"/>
      <w:bookmarkEnd w:id="445"/>
      <w:r w:rsidRPr="0028756B">
        <w:rPr>
          <w:b/>
        </w:rPr>
        <w:t>Предметные</w:t>
      </w:r>
      <w:r w:rsidRPr="0028756B">
        <w:rPr>
          <w:b/>
          <w:spacing w:val="-2"/>
        </w:rPr>
        <w:t>результаты:</w:t>
      </w:r>
    </w:p>
    <w:p w:rsidR="00076F32" w:rsidRPr="0028756B" w:rsidRDefault="00947DCD">
      <w:pPr>
        <w:spacing w:before="147" w:line="362" w:lineRule="auto"/>
        <w:ind w:left="218" w:right="661" w:firstLine="706"/>
        <w:jc w:val="both"/>
        <w:rPr>
          <w:sz w:val="24"/>
        </w:rPr>
      </w:pPr>
      <w:r w:rsidRPr="0028756B">
        <w:rPr>
          <w:sz w:val="24"/>
        </w:rPr>
        <w:t>знатьразвитиеопределенияпредпринимательствавразличныхэкономических школах и теориях;</w:t>
      </w:r>
    </w:p>
    <w:p w:rsidR="00076F32" w:rsidRPr="0028756B" w:rsidRDefault="00947DCD">
      <w:pPr>
        <w:spacing w:line="357" w:lineRule="auto"/>
        <w:ind w:left="924" w:right="674"/>
        <w:jc w:val="both"/>
        <w:rPr>
          <w:sz w:val="24"/>
        </w:rPr>
      </w:pPr>
      <w:r w:rsidRPr="0028756B">
        <w:rPr>
          <w:sz w:val="24"/>
        </w:rPr>
        <w:t>изучить историю развития российского предпринимательства и меценатства; пониматьсоциально-экономическуюсущность,рольизначение</w:t>
      </w:r>
    </w:p>
    <w:p w:rsidR="00076F32" w:rsidRPr="0028756B" w:rsidRDefault="00947DCD">
      <w:pPr>
        <w:spacing w:before="3"/>
        <w:ind w:left="218"/>
        <w:jc w:val="both"/>
        <w:rPr>
          <w:sz w:val="24"/>
        </w:rPr>
      </w:pPr>
      <w:r w:rsidRPr="0028756B">
        <w:rPr>
          <w:sz w:val="24"/>
        </w:rPr>
        <w:t>предпринимательствавсовременной</w:t>
      </w:r>
      <w:r w:rsidRPr="0028756B">
        <w:rPr>
          <w:spacing w:val="-2"/>
          <w:sz w:val="24"/>
        </w:rPr>
        <w:t>экономике;</w:t>
      </w:r>
    </w:p>
    <w:p w:rsidR="00076F32" w:rsidRPr="0028756B" w:rsidRDefault="00947DCD">
      <w:pPr>
        <w:spacing w:before="163"/>
        <w:ind w:left="924"/>
        <w:jc w:val="both"/>
        <w:rPr>
          <w:sz w:val="24"/>
        </w:rPr>
      </w:pPr>
      <w:r w:rsidRPr="0028756B">
        <w:rPr>
          <w:sz w:val="24"/>
        </w:rPr>
        <w:t>знатьосновныенормативныеиправовыедокументы,</w:t>
      </w:r>
      <w:r w:rsidRPr="0028756B">
        <w:rPr>
          <w:spacing w:val="-2"/>
          <w:sz w:val="24"/>
        </w:rPr>
        <w:t>регулирующие</w:t>
      </w:r>
    </w:p>
    <w:p w:rsidR="0028756B" w:rsidRPr="0028756B" w:rsidRDefault="0028756B" w:rsidP="0028756B">
      <w:pPr>
        <w:spacing w:before="73"/>
        <w:ind w:left="218"/>
        <w:rPr>
          <w:sz w:val="24"/>
        </w:rPr>
      </w:pPr>
      <w:r w:rsidRPr="0028756B">
        <w:rPr>
          <w:spacing w:val="-2"/>
          <w:sz w:val="24"/>
        </w:rPr>
        <w:t>предпринимательскуюдеятельность;</w:t>
      </w:r>
    </w:p>
    <w:p w:rsidR="0028756B" w:rsidRPr="0028756B" w:rsidRDefault="0028756B" w:rsidP="0028756B">
      <w:pPr>
        <w:spacing w:before="158" w:line="362" w:lineRule="auto"/>
        <w:ind w:left="218" w:firstLine="706"/>
        <w:rPr>
          <w:sz w:val="24"/>
        </w:rPr>
      </w:pPr>
      <w:r w:rsidRPr="0028756B">
        <w:rPr>
          <w:sz w:val="24"/>
        </w:rPr>
        <w:t>рассуждатьосущностиивидахналоговиналоговыхсистем,иналоговой ответственности субъектов предпринимательской деятельности;</w:t>
      </w:r>
    </w:p>
    <w:p w:rsidR="0028756B" w:rsidRPr="0028756B" w:rsidRDefault="0028756B" w:rsidP="0028756B">
      <w:pPr>
        <w:tabs>
          <w:tab w:val="left" w:pos="2273"/>
          <w:tab w:val="left" w:pos="3507"/>
          <w:tab w:val="left" w:pos="4755"/>
          <w:tab w:val="left" w:pos="5111"/>
          <w:tab w:val="left" w:pos="6695"/>
          <w:tab w:val="left" w:pos="7622"/>
        </w:tabs>
        <w:spacing w:line="362" w:lineRule="auto"/>
        <w:ind w:left="218" w:right="680" w:firstLine="706"/>
        <w:rPr>
          <w:sz w:val="24"/>
        </w:rPr>
      </w:pPr>
      <w:r w:rsidRPr="0028756B">
        <w:rPr>
          <w:spacing w:val="-2"/>
          <w:sz w:val="24"/>
        </w:rPr>
        <w:t>понимать</w:t>
      </w:r>
      <w:r w:rsidRPr="0028756B">
        <w:rPr>
          <w:sz w:val="24"/>
        </w:rPr>
        <w:tab/>
      </w:r>
      <w:r w:rsidRPr="0028756B">
        <w:rPr>
          <w:spacing w:val="-2"/>
          <w:sz w:val="24"/>
        </w:rPr>
        <w:t>факторы</w:t>
      </w:r>
      <w:r w:rsidRPr="0028756B">
        <w:rPr>
          <w:sz w:val="24"/>
        </w:rPr>
        <w:tab/>
      </w:r>
      <w:r w:rsidRPr="0028756B">
        <w:rPr>
          <w:spacing w:val="-2"/>
          <w:sz w:val="24"/>
        </w:rPr>
        <w:t>внешней</w:t>
      </w:r>
      <w:r w:rsidRPr="0028756B">
        <w:rPr>
          <w:sz w:val="24"/>
        </w:rPr>
        <w:tab/>
      </w:r>
      <w:r w:rsidRPr="0028756B">
        <w:rPr>
          <w:spacing w:val="-10"/>
          <w:sz w:val="24"/>
        </w:rPr>
        <w:t>и</w:t>
      </w:r>
      <w:r w:rsidRPr="0028756B">
        <w:rPr>
          <w:sz w:val="24"/>
        </w:rPr>
        <w:tab/>
      </w:r>
      <w:r w:rsidRPr="0028756B">
        <w:rPr>
          <w:spacing w:val="-2"/>
          <w:sz w:val="24"/>
        </w:rPr>
        <w:t>внутренней</w:t>
      </w:r>
      <w:r w:rsidRPr="0028756B">
        <w:rPr>
          <w:sz w:val="24"/>
        </w:rPr>
        <w:tab/>
      </w:r>
      <w:r w:rsidRPr="0028756B">
        <w:rPr>
          <w:spacing w:val="-2"/>
          <w:sz w:val="24"/>
        </w:rPr>
        <w:t>среды</w:t>
      </w:r>
      <w:r w:rsidRPr="0028756B">
        <w:rPr>
          <w:sz w:val="24"/>
        </w:rPr>
        <w:tab/>
      </w:r>
      <w:r w:rsidRPr="0028756B">
        <w:rPr>
          <w:spacing w:val="-2"/>
          <w:sz w:val="24"/>
        </w:rPr>
        <w:t>предпринимательской деятельности;</w:t>
      </w:r>
    </w:p>
    <w:p w:rsidR="0028756B" w:rsidRPr="0028756B" w:rsidRDefault="0028756B" w:rsidP="0028756B">
      <w:pPr>
        <w:tabs>
          <w:tab w:val="left" w:pos="1855"/>
          <w:tab w:val="left" w:pos="3031"/>
          <w:tab w:val="left" w:pos="3478"/>
          <w:tab w:val="left" w:pos="5701"/>
          <w:tab w:val="left" w:pos="7978"/>
          <w:tab w:val="left" w:pos="9409"/>
        </w:tabs>
        <w:spacing w:line="362" w:lineRule="auto"/>
        <w:ind w:left="218" w:right="669" w:firstLine="706"/>
        <w:rPr>
          <w:sz w:val="24"/>
        </w:rPr>
      </w:pPr>
      <w:r w:rsidRPr="0028756B">
        <w:rPr>
          <w:spacing w:val="-2"/>
          <w:sz w:val="24"/>
        </w:rPr>
        <w:t>знать</w:t>
      </w:r>
      <w:r w:rsidRPr="0028756B">
        <w:rPr>
          <w:sz w:val="24"/>
        </w:rPr>
        <w:tab/>
      </w:r>
      <w:r w:rsidRPr="0028756B">
        <w:rPr>
          <w:spacing w:val="-2"/>
          <w:sz w:val="24"/>
        </w:rPr>
        <w:t>основы</w:t>
      </w:r>
      <w:r w:rsidRPr="0028756B">
        <w:rPr>
          <w:sz w:val="24"/>
        </w:rPr>
        <w:tab/>
      </w:r>
      <w:r w:rsidRPr="0028756B">
        <w:rPr>
          <w:spacing w:val="-10"/>
          <w:sz w:val="24"/>
        </w:rPr>
        <w:t>и</w:t>
      </w:r>
      <w:r w:rsidRPr="0028756B">
        <w:rPr>
          <w:sz w:val="24"/>
        </w:rPr>
        <w:tab/>
      </w:r>
      <w:r w:rsidRPr="0028756B">
        <w:rPr>
          <w:spacing w:val="-2"/>
          <w:sz w:val="24"/>
        </w:rPr>
        <w:t>закономерности</w:t>
      </w:r>
      <w:r w:rsidRPr="0028756B">
        <w:rPr>
          <w:sz w:val="24"/>
        </w:rPr>
        <w:tab/>
      </w:r>
      <w:r w:rsidRPr="0028756B">
        <w:rPr>
          <w:spacing w:val="-2"/>
          <w:sz w:val="24"/>
        </w:rPr>
        <w:t>инновационного</w:t>
      </w:r>
      <w:r w:rsidRPr="0028756B">
        <w:rPr>
          <w:sz w:val="24"/>
        </w:rPr>
        <w:tab/>
      </w:r>
      <w:r w:rsidRPr="0028756B">
        <w:rPr>
          <w:spacing w:val="-2"/>
          <w:sz w:val="24"/>
        </w:rPr>
        <w:t>развития,</w:t>
      </w:r>
      <w:r w:rsidRPr="0028756B">
        <w:rPr>
          <w:sz w:val="24"/>
        </w:rPr>
        <w:tab/>
      </w:r>
      <w:r w:rsidRPr="0028756B">
        <w:rPr>
          <w:spacing w:val="-4"/>
          <w:sz w:val="24"/>
        </w:rPr>
        <w:t xml:space="preserve">основы </w:t>
      </w:r>
      <w:r w:rsidRPr="0028756B">
        <w:rPr>
          <w:sz w:val="24"/>
        </w:rPr>
        <w:t>менеджмента и маркетинга;</w:t>
      </w:r>
    </w:p>
    <w:p w:rsidR="0028756B" w:rsidRPr="0028756B" w:rsidRDefault="0028756B" w:rsidP="0028756B">
      <w:pPr>
        <w:tabs>
          <w:tab w:val="left" w:pos="2882"/>
          <w:tab w:val="left" w:pos="4141"/>
          <w:tab w:val="left" w:pos="5889"/>
          <w:tab w:val="left" w:pos="7118"/>
          <w:tab w:val="left" w:pos="7622"/>
        </w:tabs>
        <w:spacing w:line="362" w:lineRule="auto"/>
        <w:ind w:left="218" w:right="680" w:firstLine="706"/>
        <w:rPr>
          <w:sz w:val="24"/>
        </w:rPr>
      </w:pPr>
      <w:r w:rsidRPr="0028756B">
        <w:rPr>
          <w:spacing w:val="-2"/>
          <w:sz w:val="24"/>
        </w:rPr>
        <w:t>использовать</w:t>
      </w:r>
      <w:r w:rsidRPr="0028756B">
        <w:rPr>
          <w:sz w:val="24"/>
        </w:rPr>
        <w:tab/>
      </w:r>
      <w:r w:rsidRPr="0028756B">
        <w:rPr>
          <w:spacing w:val="-2"/>
          <w:sz w:val="24"/>
        </w:rPr>
        <w:t>методы</w:t>
      </w:r>
      <w:r w:rsidRPr="0028756B">
        <w:rPr>
          <w:sz w:val="24"/>
        </w:rPr>
        <w:tab/>
      </w:r>
      <w:r w:rsidRPr="0028756B">
        <w:rPr>
          <w:spacing w:val="-2"/>
          <w:sz w:val="24"/>
        </w:rPr>
        <w:t>управления</w:t>
      </w:r>
      <w:r w:rsidRPr="0028756B">
        <w:rPr>
          <w:sz w:val="24"/>
        </w:rPr>
        <w:tab/>
      </w:r>
      <w:r w:rsidRPr="0028756B">
        <w:rPr>
          <w:spacing w:val="-2"/>
          <w:sz w:val="24"/>
        </w:rPr>
        <w:t>риском</w:t>
      </w:r>
      <w:r w:rsidRPr="0028756B">
        <w:rPr>
          <w:sz w:val="24"/>
        </w:rPr>
        <w:tab/>
      </w:r>
      <w:r w:rsidRPr="0028756B">
        <w:rPr>
          <w:spacing w:val="-10"/>
          <w:sz w:val="24"/>
        </w:rPr>
        <w:t>в</w:t>
      </w:r>
      <w:r w:rsidRPr="0028756B">
        <w:rPr>
          <w:sz w:val="24"/>
        </w:rPr>
        <w:tab/>
      </w:r>
      <w:r w:rsidRPr="0028756B">
        <w:rPr>
          <w:spacing w:val="-2"/>
          <w:sz w:val="24"/>
        </w:rPr>
        <w:t>предпринимательской деятельности;</w:t>
      </w:r>
    </w:p>
    <w:p w:rsidR="0028756B" w:rsidRPr="0028756B" w:rsidRDefault="0028756B" w:rsidP="0028756B">
      <w:pPr>
        <w:tabs>
          <w:tab w:val="left" w:pos="2287"/>
          <w:tab w:val="left" w:pos="4021"/>
          <w:tab w:val="left" w:pos="6258"/>
          <w:tab w:val="left" w:pos="7800"/>
          <w:tab w:val="left" w:pos="8856"/>
          <w:tab w:val="left" w:pos="9226"/>
        </w:tabs>
        <w:spacing w:line="362" w:lineRule="auto"/>
        <w:ind w:left="218" w:right="665" w:firstLine="706"/>
        <w:rPr>
          <w:sz w:val="24"/>
        </w:rPr>
      </w:pPr>
      <w:r w:rsidRPr="0028756B">
        <w:rPr>
          <w:spacing w:val="-2"/>
          <w:sz w:val="24"/>
        </w:rPr>
        <w:t>понимать</w:t>
      </w:r>
      <w:r w:rsidRPr="0028756B">
        <w:rPr>
          <w:sz w:val="24"/>
        </w:rPr>
        <w:tab/>
      </w:r>
      <w:r w:rsidRPr="0028756B">
        <w:rPr>
          <w:spacing w:val="-2"/>
          <w:sz w:val="24"/>
        </w:rPr>
        <w:t>направления</w:t>
      </w:r>
      <w:r w:rsidRPr="0028756B">
        <w:rPr>
          <w:sz w:val="24"/>
        </w:rPr>
        <w:tab/>
      </w:r>
      <w:r w:rsidRPr="0028756B">
        <w:rPr>
          <w:spacing w:val="-2"/>
          <w:sz w:val="24"/>
        </w:rPr>
        <w:t>государственной</w:t>
      </w:r>
      <w:r w:rsidRPr="0028756B">
        <w:rPr>
          <w:sz w:val="24"/>
        </w:rPr>
        <w:tab/>
      </w:r>
      <w:r w:rsidRPr="0028756B">
        <w:rPr>
          <w:spacing w:val="-2"/>
          <w:sz w:val="24"/>
        </w:rPr>
        <w:t>поддержки</w:t>
      </w:r>
      <w:r w:rsidRPr="0028756B">
        <w:rPr>
          <w:sz w:val="24"/>
        </w:rPr>
        <w:tab/>
      </w:r>
      <w:r w:rsidRPr="0028756B">
        <w:rPr>
          <w:spacing w:val="-2"/>
          <w:sz w:val="24"/>
        </w:rPr>
        <w:t>малого</w:t>
      </w:r>
      <w:r w:rsidRPr="0028756B">
        <w:rPr>
          <w:sz w:val="24"/>
        </w:rPr>
        <w:tab/>
      </w:r>
      <w:r w:rsidRPr="0028756B">
        <w:rPr>
          <w:spacing w:val="-10"/>
          <w:sz w:val="24"/>
        </w:rPr>
        <w:t>и</w:t>
      </w:r>
      <w:r w:rsidRPr="0028756B">
        <w:rPr>
          <w:sz w:val="24"/>
        </w:rPr>
        <w:tab/>
      </w:r>
      <w:r w:rsidRPr="0028756B">
        <w:rPr>
          <w:spacing w:val="-2"/>
          <w:sz w:val="24"/>
        </w:rPr>
        <w:t>среднего предпринимательства;</w:t>
      </w:r>
    </w:p>
    <w:p w:rsidR="00076F32" w:rsidRPr="0028756B" w:rsidRDefault="0028756B" w:rsidP="0028756B">
      <w:pPr>
        <w:tabs>
          <w:tab w:val="left" w:pos="1644"/>
          <w:tab w:val="left" w:pos="2906"/>
          <w:tab w:val="left" w:pos="4265"/>
          <w:tab w:val="left" w:pos="4703"/>
          <w:tab w:val="left" w:pos="6412"/>
          <w:tab w:val="left" w:pos="7756"/>
        </w:tabs>
        <w:spacing w:line="362" w:lineRule="auto"/>
        <w:ind w:left="218" w:right="536"/>
        <w:rPr>
          <w:sz w:val="24"/>
        </w:rPr>
        <w:sectPr w:rsidR="00076F32" w:rsidRPr="0028756B">
          <w:pgSz w:w="11910" w:h="16840"/>
          <w:pgMar w:top="1020" w:right="40" w:bottom="480" w:left="920" w:header="0" w:footer="282" w:gutter="0"/>
          <w:cols w:space="720"/>
        </w:sectPr>
      </w:pPr>
      <w:r w:rsidRPr="0028756B">
        <w:rPr>
          <w:spacing w:val="-2"/>
          <w:sz w:val="24"/>
        </w:rPr>
        <w:t>понимать</w:t>
      </w:r>
      <w:r w:rsidRPr="0028756B">
        <w:rPr>
          <w:sz w:val="24"/>
        </w:rPr>
        <w:tab/>
      </w:r>
      <w:r w:rsidRPr="0028756B">
        <w:rPr>
          <w:spacing w:val="-2"/>
          <w:sz w:val="24"/>
        </w:rPr>
        <w:t>порядок</w:t>
      </w:r>
      <w:r w:rsidRPr="0028756B">
        <w:rPr>
          <w:sz w:val="24"/>
        </w:rPr>
        <w:tab/>
      </w:r>
      <w:r w:rsidRPr="0028756B">
        <w:rPr>
          <w:spacing w:val="-2"/>
          <w:sz w:val="24"/>
        </w:rPr>
        <w:t>создания</w:t>
      </w:r>
      <w:r w:rsidRPr="0028756B">
        <w:rPr>
          <w:sz w:val="24"/>
        </w:rPr>
        <w:tab/>
      </w:r>
      <w:r w:rsidRPr="0028756B">
        <w:rPr>
          <w:spacing w:val="-10"/>
          <w:sz w:val="24"/>
        </w:rPr>
        <w:t>и</w:t>
      </w:r>
      <w:r w:rsidRPr="0028756B">
        <w:rPr>
          <w:sz w:val="24"/>
        </w:rPr>
        <w:tab/>
      </w:r>
      <w:r w:rsidRPr="0028756B">
        <w:rPr>
          <w:spacing w:val="-2"/>
          <w:sz w:val="24"/>
        </w:rPr>
        <w:t>ликвидации</w:t>
      </w:r>
      <w:r w:rsidRPr="0028756B">
        <w:rPr>
          <w:sz w:val="24"/>
        </w:rPr>
        <w:tab/>
      </w:r>
      <w:r w:rsidRPr="0028756B">
        <w:rPr>
          <w:spacing w:val="-2"/>
          <w:sz w:val="24"/>
        </w:rPr>
        <w:t>субъекта</w:t>
      </w:r>
      <w:r w:rsidRPr="0028756B">
        <w:rPr>
          <w:sz w:val="24"/>
        </w:rPr>
        <w:tab/>
      </w:r>
      <w:r w:rsidRPr="0028756B">
        <w:rPr>
          <w:spacing w:val="-2"/>
          <w:sz w:val="24"/>
        </w:rPr>
        <w:t>предпринимательской деятельности</w:t>
      </w:r>
    </w:p>
    <w:p w:rsidR="00076F32" w:rsidRDefault="00076F32">
      <w:pPr>
        <w:spacing w:line="362" w:lineRule="auto"/>
        <w:rPr>
          <w:sz w:val="28"/>
        </w:rPr>
        <w:sectPr w:rsidR="00076F32">
          <w:pgSz w:w="11910" w:h="16840"/>
          <w:pgMar w:top="1020" w:right="40" w:bottom="480" w:left="920" w:header="0" w:footer="282" w:gutter="0"/>
          <w:cols w:space="720"/>
        </w:sectPr>
      </w:pPr>
    </w:p>
    <w:p w:rsidR="00076F32" w:rsidRDefault="00947DCD">
      <w:pPr>
        <w:spacing w:before="76"/>
        <w:ind w:right="308"/>
        <w:jc w:val="center"/>
        <w:rPr>
          <w:sz w:val="28"/>
        </w:rPr>
      </w:pPr>
      <w:r>
        <w:rPr>
          <w:spacing w:val="-2"/>
          <w:sz w:val="28"/>
        </w:rPr>
        <w:lastRenderedPageBreak/>
        <w:t>Тематическоепланирование</w:t>
      </w:r>
    </w:p>
    <w:p w:rsidR="00076F32" w:rsidRDefault="00076F32">
      <w:pPr>
        <w:jc w:val="center"/>
        <w:rPr>
          <w:sz w:val="28"/>
        </w:rPr>
        <w:sectPr w:rsidR="00076F32">
          <w:pgSz w:w="11910" w:h="16840"/>
          <w:pgMar w:top="940" w:right="40" w:bottom="480" w:left="920" w:header="0" w:footer="282" w:gutter="0"/>
          <w:cols w:space="720"/>
        </w:sectPr>
      </w:pPr>
    </w:p>
    <w:p w:rsidR="00076F32" w:rsidRDefault="00947DCD">
      <w:pPr>
        <w:pStyle w:val="a3"/>
        <w:spacing w:before="74"/>
        <w:ind w:left="0" w:right="488"/>
        <w:jc w:val="center"/>
      </w:pPr>
      <w:r>
        <w:rPr>
          <w:spacing w:val="-10"/>
        </w:rPr>
        <w:lastRenderedPageBreak/>
        <w:t>5</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9"/>
        <w:gridCol w:w="989"/>
        <w:gridCol w:w="3927"/>
        <w:gridCol w:w="3860"/>
        <w:gridCol w:w="3447"/>
      </w:tblGrid>
      <w:tr w:rsidR="00076F32">
        <w:trPr>
          <w:trHeight w:val="551"/>
        </w:trPr>
        <w:tc>
          <w:tcPr>
            <w:tcW w:w="2799" w:type="dxa"/>
          </w:tcPr>
          <w:p w:rsidR="00076F32" w:rsidRDefault="00947DCD">
            <w:pPr>
              <w:pStyle w:val="TableParagraph"/>
              <w:spacing w:before="1"/>
              <w:ind w:left="90" w:right="86"/>
              <w:jc w:val="center"/>
              <w:rPr>
                <w:b/>
                <w:sz w:val="24"/>
              </w:rPr>
            </w:pPr>
            <w:r>
              <w:rPr>
                <w:b/>
                <w:sz w:val="24"/>
              </w:rPr>
              <w:t>Раздел,</w:t>
            </w:r>
            <w:r>
              <w:rPr>
                <w:b/>
                <w:spacing w:val="-4"/>
                <w:sz w:val="24"/>
              </w:rPr>
              <w:t>тема</w:t>
            </w:r>
          </w:p>
        </w:tc>
        <w:tc>
          <w:tcPr>
            <w:tcW w:w="989" w:type="dxa"/>
          </w:tcPr>
          <w:p w:rsidR="00076F32" w:rsidRDefault="00947DCD">
            <w:pPr>
              <w:pStyle w:val="TableParagraph"/>
              <w:spacing w:line="273" w:lineRule="exact"/>
              <w:ind w:left="119"/>
              <w:rPr>
                <w:b/>
                <w:sz w:val="24"/>
              </w:rPr>
            </w:pPr>
            <w:r>
              <w:rPr>
                <w:b/>
                <w:spacing w:val="-2"/>
                <w:sz w:val="24"/>
              </w:rPr>
              <w:t>Кол-</w:t>
            </w:r>
            <w:r>
              <w:rPr>
                <w:b/>
                <w:spacing w:val="-5"/>
                <w:sz w:val="24"/>
              </w:rPr>
              <w:t>во</w:t>
            </w:r>
          </w:p>
          <w:p w:rsidR="00076F32" w:rsidRDefault="00947DCD">
            <w:pPr>
              <w:pStyle w:val="TableParagraph"/>
              <w:spacing w:before="2" w:line="257" w:lineRule="exact"/>
              <w:ind w:left="191"/>
              <w:rPr>
                <w:b/>
                <w:sz w:val="24"/>
              </w:rPr>
            </w:pPr>
            <w:r>
              <w:rPr>
                <w:b/>
                <w:spacing w:val="-4"/>
                <w:sz w:val="24"/>
              </w:rPr>
              <w:t>часов</w:t>
            </w:r>
          </w:p>
        </w:tc>
        <w:tc>
          <w:tcPr>
            <w:tcW w:w="3927" w:type="dxa"/>
          </w:tcPr>
          <w:p w:rsidR="00076F32" w:rsidRDefault="00947DCD">
            <w:pPr>
              <w:pStyle w:val="TableParagraph"/>
              <w:spacing w:before="1"/>
              <w:ind w:left="782"/>
              <w:rPr>
                <w:b/>
                <w:sz w:val="24"/>
              </w:rPr>
            </w:pPr>
            <w:r>
              <w:rPr>
                <w:b/>
                <w:sz w:val="24"/>
              </w:rPr>
              <w:t>Основное</w:t>
            </w:r>
            <w:r>
              <w:rPr>
                <w:b/>
                <w:spacing w:val="-2"/>
                <w:sz w:val="24"/>
              </w:rPr>
              <w:t xml:space="preserve"> содержание</w:t>
            </w:r>
          </w:p>
        </w:tc>
        <w:tc>
          <w:tcPr>
            <w:tcW w:w="3860" w:type="dxa"/>
          </w:tcPr>
          <w:p w:rsidR="00076F32" w:rsidRDefault="00947DCD">
            <w:pPr>
              <w:pStyle w:val="TableParagraph"/>
              <w:spacing w:line="273" w:lineRule="exact"/>
              <w:ind w:left="15"/>
              <w:jc w:val="center"/>
              <w:rPr>
                <w:b/>
                <w:sz w:val="24"/>
              </w:rPr>
            </w:pPr>
            <w:r>
              <w:rPr>
                <w:b/>
                <w:sz w:val="24"/>
              </w:rPr>
              <w:t>Виды</w:t>
            </w:r>
            <w:r>
              <w:rPr>
                <w:b/>
                <w:spacing w:val="-2"/>
                <w:sz w:val="24"/>
              </w:rPr>
              <w:t>деятельности,</w:t>
            </w:r>
          </w:p>
          <w:p w:rsidR="00076F32" w:rsidRDefault="00947DCD">
            <w:pPr>
              <w:pStyle w:val="TableParagraph"/>
              <w:spacing w:before="2" w:line="257" w:lineRule="exact"/>
              <w:ind w:left="15" w:right="15"/>
              <w:jc w:val="center"/>
              <w:rPr>
                <w:b/>
                <w:sz w:val="24"/>
              </w:rPr>
            </w:pPr>
            <w:r>
              <w:rPr>
                <w:b/>
                <w:sz w:val="24"/>
              </w:rPr>
              <w:t>воспитательный</w:t>
            </w:r>
            <w:r>
              <w:rPr>
                <w:b/>
                <w:spacing w:val="-2"/>
                <w:sz w:val="24"/>
              </w:rPr>
              <w:t>аспект</w:t>
            </w:r>
          </w:p>
        </w:tc>
        <w:tc>
          <w:tcPr>
            <w:tcW w:w="3447" w:type="dxa"/>
          </w:tcPr>
          <w:p w:rsidR="00076F32" w:rsidRDefault="00947DCD">
            <w:pPr>
              <w:pStyle w:val="TableParagraph"/>
              <w:spacing w:line="273" w:lineRule="exact"/>
              <w:ind w:left="20"/>
              <w:jc w:val="center"/>
              <w:rPr>
                <w:b/>
                <w:sz w:val="24"/>
              </w:rPr>
            </w:pPr>
            <w:r>
              <w:rPr>
                <w:b/>
                <w:sz w:val="24"/>
              </w:rPr>
              <w:t>Цифровые</w:t>
            </w:r>
            <w:r>
              <w:rPr>
                <w:b/>
                <w:spacing w:val="-2"/>
                <w:sz w:val="24"/>
              </w:rPr>
              <w:t>образовательные</w:t>
            </w:r>
          </w:p>
          <w:p w:rsidR="00076F32" w:rsidRDefault="00947DCD">
            <w:pPr>
              <w:pStyle w:val="TableParagraph"/>
              <w:spacing w:before="2" w:line="257" w:lineRule="exact"/>
              <w:ind w:left="20" w:right="10"/>
              <w:jc w:val="center"/>
              <w:rPr>
                <w:b/>
                <w:sz w:val="24"/>
              </w:rPr>
            </w:pPr>
            <w:r>
              <w:rPr>
                <w:b/>
                <w:spacing w:val="-2"/>
                <w:sz w:val="24"/>
              </w:rPr>
              <w:t>ресурсы</w:t>
            </w:r>
          </w:p>
        </w:tc>
      </w:tr>
      <w:tr w:rsidR="00076F32">
        <w:trPr>
          <w:trHeight w:val="278"/>
        </w:trPr>
        <w:tc>
          <w:tcPr>
            <w:tcW w:w="15022" w:type="dxa"/>
            <w:gridSpan w:val="5"/>
          </w:tcPr>
          <w:p w:rsidR="00076F32" w:rsidRDefault="00947DCD">
            <w:pPr>
              <w:pStyle w:val="TableParagraph"/>
              <w:spacing w:line="259" w:lineRule="exact"/>
              <w:ind w:left="6"/>
              <w:jc w:val="center"/>
              <w:rPr>
                <w:b/>
                <w:sz w:val="24"/>
              </w:rPr>
            </w:pPr>
            <w:r>
              <w:rPr>
                <w:b/>
                <w:sz w:val="24"/>
              </w:rPr>
              <w:t>10</w:t>
            </w:r>
            <w:r>
              <w:rPr>
                <w:b/>
                <w:spacing w:val="-2"/>
                <w:sz w:val="24"/>
              </w:rPr>
              <w:t>класс</w:t>
            </w:r>
          </w:p>
        </w:tc>
      </w:tr>
      <w:tr w:rsidR="00076F32">
        <w:trPr>
          <w:trHeight w:val="1900"/>
        </w:trPr>
        <w:tc>
          <w:tcPr>
            <w:tcW w:w="2799" w:type="dxa"/>
          </w:tcPr>
          <w:p w:rsidR="00076F32" w:rsidRDefault="00947DCD">
            <w:pPr>
              <w:pStyle w:val="TableParagraph"/>
              <w:spacing w:line="237" w:lineRule="auto"/>
              <w:ind w:left="105" w:right="550"/>
              <w:rPr>
                <w:sz w:val="24"/>
              </w:rPr>
            </w:pPr>
            <w:r>
              <w:rPr>
                <w:spacing w:val="-2"/>
                <w:sz w:val="24"/>
              </w:rPr>
              <w:t>Анонсирование программыклуба</w:t>
            </w:r>
          </w:p>
        </w:tc>
        <w:tc>
          <w:tcPr>
            <w:tcW w:w="989" w:type="dxa"/>
          </w:tcPr>
          <w:p w:rsidR="00076F32" w:rsidRDefault="00947DCD">
            <w:pPr>
              <w:pStyle w:val="TableParagraph"/>
              <w:spacing w:line="268" w:lineRule="exact"/>
              <w:ind w:left="29" w:right="15"/>
              <w:jc w:val="center"/>
              <w:rPr>
                <w:sz w:val="24"/>
              </w:rPr>
            </w:pPr>
            <w:r>
              <w:rPr>
                <w:spacing w:val="-10"/>
                <w:sz w:val="24"/>
              </w:rPr>
              <w:t>4</w:t>
            </w:r>
          </w:p>
        </w:tc>
        <w:tc>
          <w:tcPr>
            <w:tcW w:w="3927" w:type="dxa"/>
          </w:tcPr>
          <w:p w:rsidR="00076F32" w:rsidRDefault="00947DCD">
            <w:pPr>
              <w:pStyle w:val="TableParagraph"/>
              <w:spacing w:line="276" w:lineRule="auto"/>
              <w:ind w:left="110" w:right="156"/>
              <w:rPr>
                <w:sz w:val="24"/>
              </w:rPr>
            </w:pPr>
            <w:r>
              <w:rPr>
                <w:sz w:val="24"/>
              </w:rPr>
              <w:t>Особенностиработыпобизнес- проекту. История российского предпринимательства. Место и роль предпринимательства в социальной и экономической</w:t>
            </w:r>
          </w:p>
          <w:p w:rsidR="00076F32" w:rsidRDefault="00947DCD">
            <w:pPr>
              <w:pStyle w:val="TableParagraph"/>
              <w:ind w:left="110"/>
              <w:rPr>
                <w:sz w:val="24"/>
              </w:rPr>
            </w:pPr>
            <w:r>
              <w:rPr>
                <w:spacing w:val="-2"/>
                <w:sz w:val="24"/>
              </w:rPr>
              <w:t>истории.</w:t>
            </w:r>
          </w:p>
        </w:tc>
        <w:tc>
          <w:tcPr>
            <w:tcW w:w="3860" w:type="dxa"/>
          </w:tcPr>
          <w:p w:rsidR="00076F32" w:rsidRDefault="00947DCD">
            <w:pPr>
              <w:pStyle w:val="TableParagraph"/>
              <w:spacing w:line="237" w:lineRule="auto"/>
              <w:ind w:right="178"/>
              <w:rPr>
                <w:sz w:val="24"/>
              </w:rPr>
            </w:pPr>
            <w:r>
              <w:rPr>
                <w:sz w:val="24"/>
              </w:rPr>
              <w:t>Обсуждениерецензиинафильм, отзыв об экскурсии</w:t>
            </w:r>
          </w:p>
        </w:tc>
        <w:tc>
          <w:tcPr>
            <w:tcW w:w="3447" w:type="dxa"/>
          </w:tcPr>
          <w:p w:rsidR="00076F32" w:rsidRDefault="00671440">
            <w:pPr>
              <w:pStyle w:val="TableParagraph"/>
              <w:spacing w:line="268" w:lineRule="exact"/>
              <w:rPr>
                <w:sz w:val="24"/>
              </w:rPr>
            </w:pPr>
            <w:hyperlink r:id="rId687">
              <w:r w:rsidR="00947DCD">
                <w:rPr>
                  <w:color w:val="0461C1"/>
                  <w:spacing w:val="-2"/>
                  <w:sz w:val="24"/>
                  <w:u w:val="single" w:color="0461C1"/>
                </w:rPr>
                <w:t>https://resh.edu.ru/subject/38/10/</w:t>
              </w:r>
            </w:hyperlink>
          </w:p>
        </w:tc>
      </w:tr>
      <w:tr w:rsidR="00076F32">
        <w:trPr>
          <w:trHeight w:val="1661"/>
        </w:trPr>
        <w:tc>
          <w:tcPr>
            <w:tcW w:w="2799" w:type="dxa"/>
          </w:tcPr>
          <w:p w:rsidR="00076F32" w:rsidRDefault="00947DCD">
            <w:pPr>
              <w:pStyle w:val="TableParagraph"/>
              <w:spacing w:line="237" w:lineRule="auto"/>
              <w:ind w:left="105" w:right="550"/>
              <w:rPr>
                <w:sz w:val="24"/>
              </w:rPr>
            </w:pPr>
            <w:r>
              <w:rPr>
                <w:sz w:val="24"/>
              </w:rPr>
              <w:t xml:space="preserve">Профиль и тип </w:t>
            </w:r>
            <w:r>
              <w:rPr>
                <w:spacing w:val="-2"/>
                <w:sz w:val="24"/>
              </w:rPr>
              <w:t>предпринимателя</w:t>
            </w:r>
          </w:p>
        </w:tc>
        <w:tc>
          <w:tcPr>
            <w:tcW w:w="989" w:type="dxa"/>
          </w:tcPr>
          <w:p w:rsidR="00076F32" w:rsidRDefault="00947DCD">
            <w:pPr>
              <w:pStyle w:val="TableParagraph"/>
              <w:spacing w:line="273" w:lineRule="exact"/>
              <w:ind w:left="29" w:right="15"/>
              <w:jc w:val="center"/>
              <w:rPr>
                <w:sz w:val="24"/>
              </w:rPr>
            </w:pPr>
            <w:r>
              <w:rPr>
                <w:spacing w:val="-10"/>
                <w:sz w:val="24"/>
              </w:rPr>
              <w:t>4</w:t>
            </w:r>
          </w:p>
        </w:tc>
        <w:tc>
          <w:tcPr>
            <w:tcW w:w="3927" w:type="dxa"/>
          </w:tcPr>
          <w:p w:rsidR="00076F32" w:rsidRDefault="00947DCD">
            <w:pPr>
              <w:pStyle w:val="TableParagraph"/>
              <w:spacing w:line="237" w:lineRule="auto"/>
              <w:ind w:left="110" w:right="92"/>
              <w:rPr>
                <w:sz w:val="24"/>
              </w:rPr>
            </w:pPr>
            <w:r>
              <w:rPr>
                <w:sz w:val="24"/>
              </w:rPr>
              <w:t xml:space="preserve">Встреча с коучем Российская традиция в исследовании феномена предпринимательства:Абрикосовы, Рябушинские. Урок в Музее предпринимателей, меценатов и </w:t>
            </w:r>
            <w:r>
              <w:rPr>
                <w:spacing w:val="-2"/>
                <w:sz w:val="24"/>
              </w:rPr>
              <w:t>благотворителей.</w:t>
            </w:r>
          </w:p>
        </w:tc>
        <w:tc>
          <w:tcPr>
            <w:tcW w:w="3860" w:type="dxa"/>
          </w:tcPr>
          <w:p w:rsidR="00076F32" w:rsidRDefault="00947DCD">
            <w:pPr>
              <w:pStyle w:val="TableParagraph"/>
              <w:ind w:right="178"/>
              <w:rPr>
                <w:sz w:val="24"/>
              </w:rPr>
            </w:pPr>
            <w:r>
              <w:rPr>
                <w:sz w:val="24"/>
              </w:rPr>
              <w:t xml:space="preserve">Экскурсияобистории </w:t>
            </w:r>
            <w:r>
              <w:rPr>
                <w:spacing w:val="-2"/>
                <w:sz w:val="24"/>
              </w:rPr>
              <w:t xml:space="preserve">предпринимательства. </w:t>
            </w:r>
            <w:r>
              <w:rPr>
                <w:sz w:val="24"/>
              </w:rPr>
              <w:t>Экономическая игра</w:t>
            </w:r>
          </w:p>
        </w:tc>
        <w:tc>
          <w:tcPr>
            <w:tcW w:w="3447" w:type="dxa"/>
          </w:tcPr>
          <w:p w:rsidR="00076F32" w:rsidRDefault="00671440">
            <w:pPr>
              <w:pStyle w:val="TableParagraph"/>
              <w:spacing w:line="273" w:lineRule="exact"/>
              <w:rPr>
                <w:sz w:val="24"/>
              </w:rPr>
            </w:pPr>
            <w:hyperlink r:id="rId688">
              <w:r w:rsidR="00947DCD">
                <w:rPr>
                  <w:color w:val="0461C1"/>
                  <w:spacing w:val="-2"/>
                  <w:sz w:val="24"/>
                  <w:u w:val="single" w:color="0461C1"/>
                </w:rPr>
                <w:t>https://resh.edu.ru/subject/38/10/</w:t>
              </w:r>
            </w:hyperlink>
          </w:p>
        </w:tc>
      </w:tr>
      <w:tr w:rsidR="00076F32">
        <w:trPr>
          <w:trHeight w:val="825"/>
        </w:trPr>
        <w:tc>
          <w:tcPr>
            <w:tcW w:w="2799" w:type="dxa"/>
          </w:tcPr>
          <w:p w:rsidR="00076F32" w:rsidRDefault="00947DCD">
            <w:pPr>
              <w:pStyle w:val="TableParagraph"/>
              <w:spacing w:line="268" w:lineRule="exact"/>
              <w:ind w:left="4" w:right="90"/>
              <w:jc w:val="center"/>
              <w:rPr>
                <w:sz w:val="24"/>
              </w:rPr>
            </w:pPr>
            <w:r>
              <w:rPr>
                <w:sz w:val="24"/>
              </w:rPr>
              <w:t>Образ</w:t>
            </w:r>
            <w:r>
              <w:rPr>
                <w:spacing w:val="-2"/>
                <w:sz w:val="24"/>
              </w:rPr>
              <w:t>предпринимателя</w:t>
            </w:r>
          </w:p>
        </w:tc>
        <w:tc>
          <w:tcPr>
            <w:tcW w:w="989" w:type="dxa"/>
          </w:tcPr>
          <w:p w:rsidR="00076F32" w:rsidRDefault="00947DCD">
            <w:pPr>
              <w:pStyle w:val="TableParagraph"/>
              <w:spacing w:line="268" w:lineRule="exact"/>
              <w:ind w:left="29" w:right="15"/>
              <w:jc w:val="center"/>
              <w:rPr>
                <w:sz w:val="24"/>
              </w:rPr>
            </w:pPr>
            <w:r>
              <w:rPr>
                <w:spacing w:val="-10"/>
                <w:sz w:val="24"/>
              </w:rPr>
              <w:t>4</w:t>
            </w:r>
          </w:p>
        </w:tc>
        <w:tc>
          <w:tcPr>
            <w:tcW w:w="3927" w:type="dxa"/>
          </w:tcPr>
          <w:p w:rsidR="00076F32" w:rsidRDefault="00947DCD">
            <w:pPr>
              <w:pStyle w:val="TableParagraph"/>
              <w:spacing w:line="267" w:lineRule="exact"/>
              <w:ind w:left="110"/>
              <w:rPr>
                <w:sz w:val="24"/>
              </w:rPr>
            </w:pPr>
            <w:r>
              <w:rPr>
                <w:sz w:val="24"/>
              </w:rPr>
              <w:t xml:space="preserve">Мастер-классот </w:t>
            </w:r>
            <w:r>
              <w:rPr>
                <w:spacing w:val="-2"/>
                <w:sz w:val="24"/>
              </w:rPr>
              <w:t>эксперта.</w:t>
            </w:r>
          </w:p>
          <w:p w:rsidR="00076F32" w:rsidRDefault="00947DCD">
            <w:pPr>
              <w:pStyle w:val="TableParagraph"/>
              <w:spacing w:before="2" w:line="268" w:lineRule="exact"/>
              <w:ind w:left="110" w:right="156"/>
              <w:rPr>
                <w:sz w:val="24"/>
              </w:rPr>
            </w:pPr>
            <w:r>
              <w:rPr>
                <w:sz w:val="24"/>
              </w:rPr>
              <w:t>Эффективнаяпрезентация ИнтенсивотБизнес-инкубатора</w:t>
            </w:r>
          </w:p>
        </w:tc>
        <w:tc>
          <w:tcPr>
            <w:tcW w:w="3860" w:type="dxa"/>
          </w:tcPr>
          <w:p w:rsidR="00076F32" w:rsidRDefault="00947DCD">
            <w:pPr>
              <w:pStyle w:val="TableParagraph"/>
              <w:spacing w:line="237" w:lineRule="auto"/>
              <w:ind w:right="178"/>
              <w:rPr>
                <w:sz w:val="24"/>
              </w:rPr>
            </w:pPr>
            <w:r>
              <w:rPr>
                <w:sz w:val="24"/>
              </w:rPr>
              <w:t>Дискуссия о роли предпринимательствавразвитии</w:t>
            </w:r>
          </w:p>
          <w:p w:rsidR="00076F32" w:rsidRDefault="00947DCD">
            <w:pPr>
              <w:pStyle w:val="TableParagraph"/>
              <w:spacing w:line="261" w:lineRule="exact"/>
              <w:rPr>
                <w:sz w:val="24"/>
              </w:rPr>
            </w:pPr>
            <w:r>
              <w:rPr>
                <w:spacing w:val="-2"/>
                <w:sz w:val="24"/>
              </w:rPr>
              <w:t>общества</w:t>
            </w:r>
          </w:p>
        </w:tc>
        <w:tc>
          <w:tcPr>
            <w:tcW w:w="3447" w:type="dxa"/>
          </w:tcPr>
          <w:p w:rsidR="00076F32" w:rsidRDefault="00671440">
            <w:pPr>
              <w:pStyle w:val="TableParagraph"/>
              <w:spacing w:line="268" w:lineRule="exact"/>
              <w:rPr>
                <w:sz w:val="24"/>
              </w:rPr>
            </w:pPr>
            <w:hyperlink r:id="rId689">
              <w:r w:rsidR="00947DCD">
                <w:rPr>
                  <w:color w:val="0461C1"/>
                  <w:spacing w:val="-2"/>
                  <w:sz w:val="24"/>
                  <w:u w:val="single" w:color="0461C1"/>
                </w:rPr>
                <w:t>https://resh.edu.ru/subject/38/10/</w:t>
              </w:r>
            </w:hyperlink>
          </w:p>
        </w:tc>
      </w:tr>
      <w:tr w:rsidR="00076F32">
        <w:trPr>
          <w:trHeight w:val="1103"/>
        </w:trPr>
        <w:tc>
          <w:tcPr>
            <w:tcW w:w="2799" w:type="dxa"/>
          </w:tcPr>
          <w:p w:rsidR="00076F32" w:rsidRDefault="00947DCD">
            <w:pPr>
              <w:pStyle w:val="TableParagraph"/>
              <w:spacing w:line="242" w:lineRule="auto"/>
              <w:ind w:left="105" w:right="550"/>
              <w:rPr>
                <w:sz w:val="24"/>
              </w:rPr>
            </w:pPr>
            <w:r>
              <w:rPr>
                <w:sz w:val="24"/>
              </w:rPr>
              <w:t xml:space="preserve">Чертысовременного </w:t>
            </w:r>
            <w:r>
              <w:rPr>
                <w:spacing w:val="-2"/>
                <w:sz w:val="24"/>
              </w:rPr>
              <w:t>предпринимателя</w:t>
            </w:r>
          </w:p>
        </w:tc>
        <w:tc>
          <w:tcPr>
            <w:tcW w:w="989" w:type="dxa"/>
          </w:tcPr>
          <w:p w:rsidR="00076F32" w:rsidRDefault="00947DCD">
            <w:pPr>
              <w:pStyle w:val="TableParagraph"/>
              <w:spacing w:line="268" w:lineRule="exact"/>
              <w:ind w:left="29" w:right="15"/>
              <w:jc w:val="center"/>
              <w:rPr>
                <w:sz w:val="24"/>
              </w:rPr>
            </w:pPr>
            <w:r>
              <w:rPr>
                <w:spacing w:val="-10"/>
                <w:sz w:val="24"/>
              </w:rPr>
              <w:t>4</w:t>
            </w:r>
          </w:p>
        </w:tc>
        <w:tc>
          <w:tcPr>
            <w:tcW w:w="3927" w:type="dxa"/>
          </w:tcPr>
          <w:p w:rsidR="00076F32" w:rsidRDefault="00947DCD">
            <w:pPr>
              <w:pStyle w:val="TableParagraph"/>
              <w:ind w:left="110" w:right="-15"/>
              <w:rPr>
                <w:sz w:val="24"/>
              </w:rPr>
            </w:pPr>
            <w:r>
              <w:rPr>
                <w:sz w:val="24"/>
              </w:rPr>
              <w:t>Встреча с коучем Эффективная презентацияПредпринимательствои меценатство на примере</w:t>
            </w:r>
          </w:p>
          <w:p w:rsidR="00076F32" w:rsidRDefault="00947DCD">
            <w:pPr>
              <w:pStyle w:val="TableParagraph"/>
              <w:spacing w:line="261" w:lineRule="exact"/>
              <w:ind w:left="110"/>
              <w:rPr>
                <w:sz w:val="24"/>
              </w:rPr>
            </w:pPr>
            <w:r>
              <w:rPr>
                <w:sz w:val="24"/>
              </w:rPr>
              <w:t>уникальногомузейного</w:t>
            </w:r>
            <w:r>
              <w:rPr>
                <w:spacing w:val="-2"/>
                <w:sz w:val="24"/>
              </w:rPr>
              <w:t>комплекса.</w:t>
            </w:r>
          </w:p>
        </w:tc>
        <w:tc>
          <w:tcPr>
            <w:tcW w:w="3860" w:type="dxa"/>
          </w:tcPr>
          <w:p w:rsidR="00076F32" w:rsidRDefault="00947DCD">
            <w:pPr>
              <w:pStyle w:val="TableParagraph"/>
              <w:spacing w:line="242" w:lineRule="auto"/>
              <w:ind w:right="178"/>
              <w:rPr>
                <w:sz w:val="24"/>
              </w:rPr>
            </w:pPr>
            <w:r>
              <w:rPr>
                <w:sz w:val="24"/>
              </w:rPr>
              <w:t>Обсуждениепроблемныхвопросов фильма и написание рецензии.</w:t>
            </w:r>
          </w:p>
          <w:p w:rsidR="00076F32" w:rsidRDefault="00947DCD">
            <w:pPr>
              <w:pStyle w:val="TableParagraph"/>
              <w:spacing w:line="271" w:lineRule="exact"/>
              <w:rPr>
                <w:sz w:val="24"/>
              </w:rPr>
            </w:pPr>
            <w:r>
              <w:rPr>
                <w:sz w:val="24"/>
              </w:rPr>
              <w:t>Решениебизнес-кейса.</w:t>
            </w:r>
            <w:r>
              <w:rPr>
                <w:spacing w:val="-2"/>
                <w:sz w:val="24"/>
              </w:rPr>
              <w:t>Решение</w:t>
            </w:r>
          </w:p>
          <w:p w:rsidR="00076F32" w:rsidRDefault="00947DCD">
            <w:pPr>
              <w:pStyle w:val="TableParagraph"/>
              <w:spacing w:line="261" w:lineRule="exact"/>
              <w:rPr>
                <w:sz w:val="24"/>
              </w:rPr>
            </w:pPr>
            <w:r>
              <w:rPr>
                <w:sz w:val="24"/>
              </w:rPr>
              <w:t>предпринимательского</w:t>
            </w:r>
            <w:r>
              <w:rPr>
                <w:spacing w:val="-2"/>
                <w:sz w:val="24"/>
              </w:rPr>
              <w:t>кейса.</w:t>
            </w:r>
          </w:p>
        </w:tc>
        <w:tc>
          <w:tcPr>
            <w:tcW w:w="3447" w:type="dxa"/>
          </w:tcPr>
          <w:p w:rsidR="00076F32" w:rsidRDefault="00671440">
            <w:pPr>
              <w:pStyle w:val="TableParagraph"/>
              <w:spacing w:line="268" w:lineRule="exact"/>
              <w:rPr>
                <w:sz w:val="24"/>
              </w:rPr>
            </w:pPr>
            <w:hyperlink r:id="rId690">
              <w:r w:rsidR="00947DCD">
                <w:rPr>
                  <w:color w:val="0461C1"/>
                  <w:spacing w:val="-2"/>
                  <w:sz w:val="24"/>
                  <w:u w:val="single" w:color="0461C1"/>
                </w:rPr>
                <w:t>https://resh.edu.ru/subject/38/10/</w:t>
              </w:r>
            </w:hyperlink>
          </w:p>
        </w:tc>
      </w:tr>
      <w:tr w:rsidR="00076F32">
        <w:trPr>
          <w:trHeight w:val="1382"/>
        </w:trPr>
        <w:tc>
          <w:tcPr>
            <w:tcW w:w="2799" w:type="dxa"/>
          </w:tcPr>
          <w:p w:rsidR="00076F32" w:rsidRDefault="00947DCD">
            <w:pPr>
              <w:pStyle w:val="TableParagraph"/>
              <w:ind w:left="105" w:right="151"/>
              <w:rPr>
                <w:sz w:val="24"/>
              </w:rPr>
            </w:pPr>
            <w:r>
              <w:rPr>
                <w:spacing w:val="-2"/>
                <w:sz w:val="24"/>
              </w:rPr>
              <w:t xml:space="preserve">Феномен </w:t>
            </w:r>
            <w:r>
              <w:rPr>
                <w:sz w:val="24"/>
              </w:rPr>
              <w:t>предпринимательства в современнойлитературе о бизнесе</w:t>
            </w:r>
          </w:p>
        </w:tc>
        <w:tc>
          <w:tcPr>
            <w:tcW w:w="989" w:type="dxa"/>
          </w:tcPr>
          <w:p w:rsidR="00076F32" w:rsidRDefault="00947DCD">
            <w:pPr>
              <w:pStyle w:val="TableParagraph"/>
              <w:spacing w:line="273" w:lineRule="exact"/>
              <w:ind w:left="29" w:right="15"/>
              <w:jc w:val="center"/>
              <w:rPr>
                <w:sz w:val="24"/>
              </w:rPr>
            </w:pPr>
            <w:r>
              <w:rPr>
                <w:spacing w:val="-10"/>
                <w:sz w:val="24"/>
              </w:rPr>
              <w:t>4</w:t>
            </w:r>
          </w:p>
        </w:tc>
        <w:tc>
          <w:tcPr>
            <w:tcW w:w="3927" w:type="dxa"/>
          </w:tcPr>
          <w:p w:rsidR="00076F32" w:rsidRDefault="00947DCD">
            <w:pPr>
              <w:pStyle w:val="TableParagraph"/>
              <w:ind w:left="110"/>
              <w:rPr>
                <w:sz w:val="24"/>
              </w:rPr>
            </w:pPr>
            <w:r>
              <w:rPr>
                <w:sz w:val="24"/>
              </w:rPr>
              <w:t>Встреча с коучем- предпринимателем.Просмотр документальногофильма,чтение исторических материалов</w:t>
            </w:r>
          </w:p>
        </w:tc>
        <w:tc>
          <w:tcPr>
            <w:tcW w:w="3860" w:type="dxa"/>
          </w:tcPr>
          <w:p w:rsidR="00076F32" w:rsidRDefault="00947DCD">
            <w:pPr>
              <w:pStyle w:val="TableParagraph"/>
              <w:spacing w:line="237" w:lineRule="auto"/>
              <w:ind w:right="178"/>
              <w:rPr>
                <w:sz w:val="24"/>
              </w:rPr>
            </w:pPr>
            <w:r>
              <w:rPr>
                <w:sz w:val="24"/>
              </w:rPr>
              <w:t>Анализполученнойинформации. Репетиция защиты индивидуального проекта с использованием полученных знаний и навыков</w:t>
            </w:r>
          </w:p>
        </w:tc>
        <w:tc>
          <w:tcPr>
            <w:tcW w:w="3447" w:type="dxa"/>
          </w:tcPr>
          <w:p w:rsidR="00076F32" w:rsidRDefault="00671440">
            <w:pPr>
              <w:pStyle w:val="TableParagraph"/>
              <w:spacing w:line="273" w:lineRule="exact"/>
              <w:rPr>
                <w:sz w:val="24"/>
              </w:rPr>
            </w:pPr>
            <w:hyperlink r:id="rId691">
              <w:r w:rsidR="00947DCD">
                <w:rPr>
                  <w:color w:val="0461C1"/>
                  <w:spacing w:val="-2"/>
                  <w:sz w:val="24"/>
                  <w:u w:val="single" w:color="0461C1"/>
                </w:rPr>
                <w:t>https://resh.edu.ru/subject/38/10/</w:t>
              </w:r>
            </w:hyperlink>
          </w:p>
        </w:tc>
      </w:tr>
      <w:tr w:rsidR="00076F32">
        <w:trPr>
          <w:trHeight w:val="1103"/>
        </w:trPr>
        <w:tc>
          <w:tcPr>
            <w:tcW w:w="2799" w:type="dxa"/>
          </w:tcPr>
          <w:p w:rsidR="00076F32" w:rsidRDefault="00947DCD">
            <w:pPr>
              <w:pStyle w:val="TableParagraph"/>
              <w:ind w:left="105" w:right="153"/>
              <w:rPr>
                <w:sz w:val="24"/>
              </w:rPr>
            </w:pPr>
            <w:r>
              <w:rPr>
                <w:spacing w:val="-2"/>
                <w:sz w:val="24"/>
              </w:rPr>
              <w:t xml:space="preserve">Образпредпринимателя </w:t>
            </w:r>
            <w:r>
              <w:rPr>
                <w:sz w:val="24"/>
              </w:rPr>
              <w:t>в кинематографе конца 20 - начала 20 века</w:t>
            </w:r>
          </w:p>
        </w:tc>
        <w:tc>
          <w:tcPr>
            <w:tcW w:w="989" w:type="dxa"/>
          </w:tcPr>
          <w:p w:rsidR="00076F32" w:rsidRDefault="00947DCD">
            <w:pPr>
              <w:pStyle w:val="TableParagraph"/>
              <w:spacing w:line="268" w:lineRule="exact"/>
              <w:ind w:left="29" w:right="15"/>
              <w:jc w:val="center"/>
              <w:rPr>
                <w:sz w:val="24"/>
              </w:rPr>
            </w:pPr>
            <w:r>
              <w:rPr>
                <w:spacing w:val="-10"/>
                <w:sz w:val="24"/>
              </w:rPr>
              <w:t>4</w:t>
            </w:r>
          </w:p>
        </w:tc>
        <w:tc>
          <w:tcPr>
            <w:tcW w:w="3927" w:type="dxa"/>
          </w:tcPr>
          <w:p w:rsidR="00076F32" w:rsidRDefault="00947DCD">
            <w:pPr>
              <w:pStyle w:val="TableParagraph"/>
              <w:spacing w:line="237" w:lineRule="auto"/>
              <w:ind w:left="110"/>
              <w:rPr>
                <w:sz w:val="24"/>
              </w:rPr>
            </w:pPr>
            <w:r>
              <w:rPr>
                <w:sz w:val="24"/>
              </w:rPr>
              <w:t xml:space="preserve">Встречасоснователемцентра </w:t>
            </w:r>
            <w:r>
              <w:rPr>
                <w:spacing w:val="-2"/>
                <w:sz w:val="24"/>
              </w:rPr>
              <w:t>инвестиций</w:t>
            </w:r>
          </w:p>
        </w:tc>
        <w:tc>
          <w:tcPr>
            <w:tcW w:w="3860" w:type="dxa"/>
          </w:tcPr>
          <w:p w:rsidR="00076F32" w:rsidRDefault="00947DCD">
            <w:pPr>
              <w:pStyle w:val="TableParagraph"/>
              <w:ind w:right="250"/>
              <w:rPr>
                <w:sz w:val="24"/>
              </w:rPr>
            </w:pPr>
            <w:r>
              <w:rPr>
                <w:sz w:val="24"/>
              </w:rPr>
              <w:t>Просмотр художественного фильма о предпринимательстве. Написаниерецензиииобсуждение</w:t>
            </w:r>
          </w:p>
          <w:p w:rsidR="00076F32" w:rsidRDefault="00947DCD">
            <w:pPr>
              <w:pStyle w:val="TableParagraph"/>
              <w:spacing w:line="264" w:lineRule="exact"/>
              <w:rPr>
                <w:sz w:val="24"/>
              </w:rPr>
            </w:pPr>
            <w:r>
              <w:rPr>
                <w:sz w:val="24"/>
              </w:rPr>
              <w:t>проблемныхвопросов</w:t>
            </w:r>
            <w:r>
              <w:rPr>
                <w:spacing w:val="-2"/>
                <w:sz w:val="24"/>
              </w:rPr>
              <w:t>фильма</w:t>
            </w:r>
          </w:p>
        </w:tc>
        <w:tc>
          <w:tcPr>
            <w:tcW w:w="3447" w:type="dxa"/>
          </w:tcPr>
          <w:p w:rsidR="00076F32" w:rsidRDefault="00671440">
            <w:pPr>
              <w:pStyle w:val="TableParagraph"/>
              <w:spacing w:line="268" w:lineRule="exact"/>
              <w:rPr>
                <w:sz w:val="24"/>
              </w:rPr>
            </w:pPr>
            <w:hyperlink r:id="rId692">
              <w:r w:rsidR="00947DCD">
                <w:rPr>
                  <w:color w:val="0461C1"/>
                  <w:spacing w:val="-2"/>
                  <w:sz w:val="24"/>
                  <w:u w:val="single" w:color="0461C1"/>
                </w:rPr>
                <w:t>https://resh.edu.ru/subject/38/10/</w:t>
              </w:r>
            </w:hyperlink>
          </w:p>
        </w:tc>
      </w:tr>
      <w:tr w:rsidR="00076F32">
        <w:trPr>
          <w:trHeight w:val="1104"/>
        </w:trPr>
        <w:tc>
          <w:tcPr>
            <w:tcW w:w="2799" w:type="dxa"/>
          </w:tcPr>
          <w:p w:rsidR="00076F32" w:rsidRDefault="00947DCD">
            <w:pPr>
              <w:pStyle w:val="TableParagraph"/>
              <w:spacing w:line="242" w:lineRule="auto"/>
              <w:ind w:left="105" w:right="550"/>
              <w:rPr>
                <w:sz w:val="24"/>
              </w:rPr>
            </w:pPr>
            <w:r>
              <w:rPr>
                <w:sz w:val="24"/>
              </w:rPr>
              <w:t xml:space="preserve">Урок в Музее </w:t>
            </w:r>
            <w:r>
              <w:rPr>
                <w:spacing w:val="-2"/>
                <w:sz w:val="24"/>
              </w:rPr>
              <w:t>предпринимателей,</w:t>
            </w:r>
          </w:p>
          <w:p w:rsidR="00076F32" w:rsidRDefault="00947DCD">
            <w:pPr>
              <w:pStyle w:val="TableParagraph"/>
              <w:spacing w:line="268" w:lineRule="exact"/>
              <w:ind w:left="105" w:right="550"/>
              <w:rPr>
                <w:sz w:val="24"/>
              </w:rPr>
            </w:pPr>
            <w:r>
              <w:rPr>
                <w:sz w:val="24"/>
              </w:rPr>
              <w:t xml:space="preserve">меценатов и </w:t>
            </w:r>
            <w:r>
              <w:rPr>
                <w:spacing w:val="-2"/>
                <w:sz w:val="24"/>
              </w:rPr>
              <w:t>благотворителей</w:t>
            </w:r>
          </w:p>
        </w:tc>
        <w:tc>
          <w:tcPr>
            <w:tcW w:w="989" w:type="dxa"/>
          </w:tcPr>
          <w:p w:rsidR="00076F32" w:rsidRDefault="00947DCD">
            <w:pPr>
              <w:pStyle w:val="TableParagraph"/>
              <w:spacing w:line="268" w:lineRule="exact"/>
              <w:ind w:left="29" w:right="15"/>
              <w:jc w:val="center"/>
              <w:rPr>
                <w:sz w:val="24"/>
              </w:rPr>
            </w:pPr>
            <w:r>
              <w:rPr>
                <w:spacing w:val="-10"/>
                <w:sz w:val="24"/>
              </w:rPr>
              <w:t>4</w:t>
            </w:r>
          </w:p>
        </w:tc>
        <w:tc>
          <w:tcPr>
            <w:tcW w:w="3927" w:type="dxa"/>
          </w:tcPr>
          <w:p w:rsidR="00076F32" w:rsidRDefault="00947DCD">
            <w:pPr>
              <w:pStyle w:val="TableParagraph"/>
              <w:spacing w:line="237" w:lineRule="auto"/>
              <w:ind w:left="110" w:right="907"/>
              <w:rPr>
                <w:sz w:val="24"/>
              </w:rPr>
            </w:pPr>
            <w:r>
              <w:rPr>
                <w:sz w:val="24"/>
              </w:rPr>
              <w:t xml:space="preserve">Мастер-класс, беседа с предпринимателем,коучем- </w:t>
            </w:r>
            <w:r>
              <w:rPr>
                <w:spacing w:val="-2"/>
                <w:sz w:val="24"/>
              </w:rPr>
              <w:t>психологом</w:t>
            </w:r>
          </w:p>
        </w:tc>
        <w:tc>
          <w:tcPr>
            <w:tcW w:w="3860" w:type="dxa"/>
          </w:tcPr>
          <w:p w:rsidR="00076F32" w:rsidRDefault="00947DCD">
            <w:pPr>
              <w:pStyle w:val="TableParagraph"/>
              <w:ind w:right="178"/>
              <w:rPr>
                <w:sz w:val="24"/>
              </w:rPr>
            </w:pPr>
            <w:r>
              <w:rPr>
                <w:sz w:val="24"/>
              </w:rPr>
              <w:t xml:space="preserve">Бизнес-турнир. Защита индивидуального проекта с </w:t>
            </w:r>
            <w:r>
              <w:rPr>
                <w:spacing w:val="-2"/>
                <w:sz w:val="24"/>
              </w:rPr>
              <w:t>использованиемполученных</w:t>
            </w:r>
          </w:p>
          <w:p w:rsidR="00076F32" w:rsidRDefault="00947DCD">
            <w:pPr>
              <w:pStyle w:val="TableParagraph"/>
              <w:spacing w:line="261" w:lineRule="exact"/>
              <w:rPr>
                <w:sz w:val="24"/>
              </w:rPr>
            </w:pPr>
            <w:r>
              <w:rPr>
                <w:sz w:val="24"/>
              </w:rPr>
              <w:t>знанийи</w:t>
            </w:r>
            <w:r>
              <w:rPr>
                <w:spacing w:val="-2"/>
                <w:sz w:val="24"/>
              </w:rPr>
              <w:t xml:space="preserve"> навыков</w:t>
            </w:r>
          </w:p>
        </w:tc>
        <w:tc>
          <w:tcPr>
            <w:tcW w:w="3447" w:type="dxa"/>
          </w:tcPr>
          <w:p w:rsidR="00076F32" w:rsidRDefault="00671440">
            <w:pPr>
              <w:pStyle w:val="TableParagraph"/>
              <w:spacing w:line="268" w:lineRule="exact"/>
              <w:rPr>
                <w:sz w:val="24"/>
              </w:rPr>
            </w:pPr>
            <w:hyperlink r:id="rId693">
              <w:r w:rsidR="00947DCD">
                <w:rPr>
                  <w:color w:val="0461C1"/>
                  <w:spacing w:val="-2"/>
                  <w:sz w:val="24"/>
                  <w:u w:val="single" w:color="0461C1"/>
                </w:rPr>
                <w:t>https://resh.edu.ru/subject/38/10/</w:t>
              </w:r>
            </w:hyperlink>
          </w:p>
        </w:tc>
      </w:tr>
    </w:tbl>
    <w:p w:rsidR="00076F32" w:rsidRDefault="00076F32">
      <w:pPr>
        <w:spacing w:line="268" w:lineRule="exact"/>
        <w:rPr>
          <w:sz w:val="24"/>
        </w:rPr>
        <w:sectPr w:rsidR="00076F32">
          <w:footerReference w:type="default" r:id="rId694"/>
          <w:pgSz w:w="16840" w:h="11910" w:orient="landscape"/>
          <w:pgMar w:top="620" w:right="540" w:bottom="480" w:left="1040" w:header="0" w:footer="294"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89"/>
        <w:gridCol w:w="3923"/>
        <w:gridCol w:w="3860"/>
        <w:gridCol w:w="3447"/>
      </w:tblGrid>
      <w:tr w:rsidR="00076F32">
        <w:trPr>
          <w:trHeight w:val="1109"/>
        </w:trPr>
        <w:tc>
          <w:tcPr>
            <w:tcW w:w="2804" w:type="dxa"/>
          </w:tcPr>
          <w:p w:rsidR="00076F32" w:rsidRDefault="00947DCD">
            <w:pPr>
              <w:pStyle w:val="TableParagraph"/>
              <w:spacing w:line="237" w:lineRule="auto"/>
              <w:ind w:left="110" w:right="706"/>
              <w:rPr>
                <w:sz w:val="24"/>
              </w:rPr>
            </w:pPr>
            <w:r>
              <w:rPr>
                <w:sz w:val="24"/>
              </w:rPr>
              <w:lastRenderedPageBreak/>
              <w:t>Подведениеитогов занятий в клубе</w:t>
            </w:r>
          </w:p>
        </w:tc>
        <w:tc>
          <w:tcPr>
            <w:tcW w:w="989" w:type="dxa"/>
          </w:tcPr>
          <w:p w:rsidR="00076F32" w:rsidRDefault="00947DCD">
            <w:pPr>
              <w:pStyle w:val="TableParagraph"/>
              <w:spacing w:line="273" w:lineRule="exact"/>
              <w:ind w:left="29" w:right="5"/>
              <w:jc w:val="center"/>
              <w:rPr>
                <w:sz w:val="24"/>
              </w:rPr>
            </w:pPr>
            <w:r>
              <w:rPr>
                <w:spacing w:val="-10"/>
                <w:sz w:val="24"/>
              </w:rPr>
              <w:t>6</w:t>
            </w:r>
          </w:p>
        </w:tc>
        <w:tc>
          <w:tcPr>
            <w:tcW w:w="3923" w:type="dxa"/>
          </w:tcPr>
          <w:p w:rsidR="00076F32" w:rsidRDefault="00947DCD">
            <w:pPr>
              <w:pStyle w:val="TableParagraph"/>
              <w:ind w:left="110" w:right="152"/>
              <w:rPr>
                <w:sz w:val="24"/>
              </w:rPr>
            </w:pPr>
            <w:r>
              <w:rPr>
                <w:sz w:val="24"/>
              </w:rPr>
              <w:t>Встречаспотомкомкупеческой династии. Перспективы продолжения семейного дела.</w:t>
            </w:r>
          </w:p>
          <w:p w:rsidR="00076F32" w:rsidRDefault="00947DCD">
            <w:pPr>
              <w:pStyle w:val="TableParagraph"/>
              <w:spacing w:line="264" w:lineRule="exact"/>
              <w:ind w:left="110"/>
              <w:rPr>
                <w:sz w:val="24"/>
              </w:rPr>
            </w:pPr>
            <w:r>
              <w:rPr>
                <w:sz w:val="24"/>
              </w:rPr>
              <w:t>Экономическая</w:t>
            </w:r>
            <w:r>
              <w:rPr>
                <w:spacing w:val="-4"/>
                <w:sz w:val="24"/>
              </w:rPr>
              <w:t>игра.</w:t>
            </w:r>
          </w:p>
        </w:tc>
        <w:tc>
          <w:tcPr>
            <w:tcW w:w="3860" w:type="dxa"/>
          </w:tcPr>
          <w:p w:rsidR="00076F32" w:rsidRDefault="00947DCD">
            <w:pPr>
              <w:pStyle w:val="TableParagraph"/>
              <w:tabs>
                <w:tab w:val="left" w:pos="978"/>
                <w:tab w:val="left" w:pos="1449"/>
                <w:tab w:val="left" w:pos="2438"/>
                <w:tab w:val="left" w:pos="2860"/>
              </w:tabs>
              <w:spacing w:before="70" w:line="160" w:lineRule="auto"/>
              <w:ind w:left="4" w:right="86"/>
              <w:rPr>
                <w:sz w:val="24"/>
              </w:rPr>
            </w:pPr>
            <w:r>
              <w:rPr>
                <w:spacing w:val="-2"/>
                <w:sz w:val="24"/>
              </w:rPr>
              <w:t>Командная</w:t>
            </w:r>
            <w:r>
              <w:rPr>
                <w:sz w:val="24"/>
              </w:rPr>
              <w:tab/>
            </w:r>
            <w:r>
              <w:rPr>
                <w:spacing w:val="-2"/>
                <w:sz w:val="24"/>
              </w:rPr>
              <w:t>работа</w:t>
            </w:r>
            <w:r>
              <w:rPr>
                <w:sz w:val="24"/>
              </w:rPr>
              <w:tab/>
            </w:r>
            <w:r>
              <w:rPr>
                <w:spacing w:val="-10"/>
                <w:sz w:val="24"/>
              </w:rPr>
              <w:t>в</w:t>
            </w:r>
            <w:r>
              <w:rPr>
                <w:sz w:val="24"/>
              </w:rPr>
              <w:tab/>
            </w:r>
            <w:r>
              <w:rPr>
                <w:spacing w:val="-2"/>
                <w:sz w:val="24"/>
              </w:rPr>
              <w:t xml:space="preserve">решении </w:t>
            </w:r>
            <w:r>
              <w:rPr>
                <w:sz w:val="24"/>
              </w:rPr>
              <w:t>проб</w:t>
            </w:r>
            <w:r>
              <w:rPr>
                <w:spacing w:val="-10"/>
                <w:position w:val="13"/>
                <w:sz w:val="24"/>
              </w:rPr>
              <w:t>5</w:t>
            </w:r>
            <w:r>
              <w:rPr>
                <w:position w:val="13"/>
                <w:sz w:val="24"/>
              </w:rPr>
              <w:tab/>
            </w:r>
            <w:r>
              <w:rPr>
                <w:sz w:val="24"/>
              </w:rPr>
              <w:t>стартапов..</w:t>
            </w:r>
            <w:r>
              <w:rPr>
                <w:spacing w:val="-2"/>
                <w:sz w:val="24"/>
              </w:rPr>
              <w:t>Написаниеэссе</w:t>
            </w:r>
          </w:p>
          <w:p w:rsidR="00076F32" w:rsidRDefault="00947DCD">
            <w:pPr>
              <w:pStyle w:val="TableParagraph"/>
              <w:spacing w:line="24" w:lineRule="exact"/>
              <w:ind w:left="498"/>
              <w:rPr>
                <w:sz w:val="24"/>
              </w:rPr>
            </w:pPr>
            <w:r>
              <w:rPr>
                <w:spacing w:val="-5"/>
                <w:sz w:val="24"/>
              </w:rPr>
              <w:t>лем</w:t>
            </w:r>
          </w:p>
          <w:p w:rsidR="00076F32" w:rsidRDefault="00947DCD">
            <w:pPr>
              <w:pStyle w:val="TableParagraph"/>
              <w:spacing w:line="254" w:lineRule="exact"/>
              <w:ind w:left="4"/>
              <w:rPr>
                <w:sz w:val="24"/>
              </w:rPr>
            </w:pPr>
            <w:r>
              <w:rPr>
                <w:sz w:val="24"/>
              </w:rPr>
              <w:t>оПредпринимательском</w:t>
            </w:r>
            <w:r>
              <w:rPr>
                <w:spacing w:val="-4"/>
                <w:sz w:val="24"/>
              </w:rPr>
              <w:t>клубе</w:t>
            </w:r>
          </w:p>
        </w:tc>
        <w:tc>
          <w:tcPr>
            <w:tcW w:w="3447" w:type="dxa"/>
          </w:tcPr>
          <w:p w:rsidR="00076F32" w:rsidRDefault="00671440">
            <w:pPr>
              <w:pStyle w:val="TableParagraph"/>
              <w:spacing w:line="273" w:lineRule="exact"/>
              <w:ind w:left="4"/>
              <w:rPr>
                <w:sz w:val="24"/>
              </w:rPr>
            </w:pPr>
            <w:hyperlink r:id="rId695">
              <w:r w:rsidR="00947DCD">
                <w:rPr>
                  <w:color w:val="0461C1"/>
                  <w:spacing w:val="-2"/>
                  <w:sz w:val="24"/>
                  <w:u w:val="single" w:color="0461C1"/>
                </w:rPr>
                <w:t>https://resh.edu.ru/subject/38/10/</w:t>
              </w:r>
            </w:hyperlink>
          </w:p>
        </w:tc>
      </w:tr>
      <w:tr w:rsidR="00076F32">
        <w:trPr>
          <w:trHeight w:val="273"/>
        </w:trPr>
        <w:tc>
          <w:tcPr>
            <w:tcW w:w="2804" w:type="dxa"/>
          </w:tcPr>
          <w:p w:rsidR="00076F32" w:rsidRDefault="00947DCD">
            <w:pPr>
              <w:pStyle w:val="TableParagraph"/>
              <w:spacing w:line="253" w:lineRule="exact"/>
              <w:ind w:left="110"/>
              <w:rPr>
                <w:sz w:val="24"/>
              </w:rPr>
            </w:pPr>
            <w:r>
              <w:rPr>
                <w:spacing w:val="-2"/>
                <w:sz w:val="24"/>
              </w:rPr>
              <w:t>Итого</w:t>
            </w:r>
          </w:p>
        </w:tc>
        <w:tc>
          <w:tcPr>
            <w:tcW w:w="989" w:type="dxa"/>
          </w:tcPr>
          <w:p w:rsidR="00076F32" w:rsidRDefault="00947DCD">
            <w:pPr>
              <w:pStyle w:val="TableParagraph"/>
              <w:spacing w:line="253" w:lineRule="exact"/>
              <w:ind w:left="29"/>
              <w:jc w:val="center"/>
              <w:rPr>
                <w:sz w:val="24"/>
              </w:rPr>
            </w:pPr>
            <w:r>
              <w:rPr>
                <w:spacing w:val="-5"/>
                <w:sz w:val="24"/>
              </w:rPr>
              <w:t>34</w:t>
            </w:r>
          </w:p>
        </w:tc>
        <w:tc>
          <w:tcPr>
            <w:tcW w:w="3923" w:type="dxa"/>
          </w:tcPr>
          <w:p w:rsidR="00076F32" w:rsidRDefault="00076F32">
            <w:pPr>
              <w:pStyle w:val="TableParagraph"/>
              <w:rPr>
                <w:sz w:val="20"/>
              </w:rPr>
            </w:pPr>
          </w:p>
        </w:tc>
        <w:tc>
          <w:tcPr>
            <w:tcW w:w="3860" w:type="dxa"/>
          </w:tcPr>
          <w:p w:rsidR="00076F32" w:rsidRDefault="00076F32">
            <w:pPr>
              <w:pStyle w:val="TableParagraph"/>
              <w:rPr>
                <w:sz w:val="20"/>
              </w:rPr>
            </w:pPr>
          </w:p>
        </w:tc>
        <w:tc>
          <w:tcPr>
            <w:tcW w:w="3447" w:type="dxa"/>
          </w:tcPr>
          <w:p w:rsidR="00076F32" w:rsidRDefault="00076F32">
            <w:pPr>
              <w:pStyle w:val="TableParagraph"/>
              <w:rPr>
                <w:sz w:val="20"/>
              </w:rPr>
            </w:pPr>
          </w:p>
        </w:tc>
      </w:tr>
      <w:tr w:rsidR="00076F32">
        <w:trPr>
          <w:trHeight w:val="273"/>
        </w:trPr>
        <w:tc>
          <w:tcPr>
            <w:tcW w:w="15023" w:type="dxa"/>
            <w:gridSpan w:val="5"/>
          </w:tcPr>
          <w:p w:rsidR="00076F32" w:rsidRDefault="00947DCD">
            <w:pPr>
              <w:pStyle w:val="TableParagraph"/>
              <w:spacing w:line="253" w:lineRule="exact"/>
              <w:ind w:left="15"/>
              <w:jc w:val="center"/>
              <w:rPr>
                <w:b/>
                <w:sz w:val="24"/>
              </w:rPr>
            </w:pPr>
            <w:r>
              <w:rPr>
                <w:b/>
                <w:sz w:val="24"/>
              </w:rPr>
              <w:t>11</w:t>
            </w:r>
            <w:r>
              <w:rPr>
                <w:b/>
                <w:spacing w:val="-2"/>
                <w:sz w:val="24"/>
              </w:rPr>
              <w:t>класс</w:t>
            </w:r>
          </w:p>
        </w:tc>
      </w:tr>
      <w:tr w:rsidR="00076F32">
        <w:trPr>
          <w:trHeight w:val="1935"/>
        </w:trPr>
        <w:tc>
          <w:tcPr>
            <w:tcW w:w="2804" w:type="dxa"/>
          </w:tcPr>
          <w:p w:rsidR="00076F32" w:rsidRDefault="00947DCD">
            <w:pPr>
              <w:pStyle w:val="TableParagraph"/>
              <w:ind w:left="110" w:right="313"/>
              <w:rPr>
                <w:sz w:val="24"/>
              </w:rPr>
            </w:pPr>
            <w:r>
              <w:rPr>
                <w:spacing w:val="-2"/>
                <w:sz w:val="24"/>
              </w:rPr>
              <w:t xml:space="preserve">Анонсирование </w:t>
            </w:r>
            <w:r>
              <w:rPr>
                <w:sz w:val="24"/>
              </w:rPr>
              <w:t>программы клуба для второгогодаобучения.</w:t>
            </w:r>
          </w:p>
        </w:tc>
        <w:tc>
          <w:tcPr>
            <w:tcW w:w="989" w:type="dxa"/>
          </w:tcPr>
          <w:p w:rsidR="00076F32" w:rsidRDefault="00947DCD">
            <w:pPr>
              <w:pStyle w:val="TableParagraph"/>
              <w:spacing w:line="273" w:lineRule="exact"/>
              <w:ind w:left="29" w:right="5"/>
              <w:jc w:val="center"/>
              <w:rPr>
                <w:sz w:val="24"/>
              </w:rPr>
            </w:pPr>
            <w:r>
              <w:rPr>
                <w:spacing w:val="-10"/>
                <w:sz w:val="24"/>
              </w:rPr>
              <w:t>8</w:t>
            </w:r>
          </w:p>
        </w:tc>
        <w:tc>
          <w:tcPr>
            <w:tcW w:w="3923" w:type="dxa"/>
          </w:tcPr>
          <w:p w:rsidR="00076F32" w:rsidRDefault="00947DCD">
            <w:pPr>
              <w:pStyle w:val="TableParagraph"/>
              <w:ind w:left="110" w:right="152"/>
              <w:rPr>
                <w:sz w:val="24"/>
              </w:rPr>
            </w:pPr>
            <w:r>
              <w:rPr>
                <w:sz w:val="24"/>
              </w:rPr>
              <w:t>История российского предпринимательства. Место и роль предпринимательства в социальной и экономической истории.Образпредпринимателяв кинематографе. Экономическая</w:t>
            </w:r>
          </w:p>
          <w:p w:rsidR="00076F32" w:rsidRDefault="00947DCD">
            <w:pPr>
              <w:pStyle w:val="TableParagraph"/>
              <w:spacing w:line="261" w:lineRule="exact"/>
              <w:ind w:left="110"/>
              <w:rPr>
                <w:sz w:val="24"/>
              </w:rPr>
            </w:pPr>
            <w:r>
              <w:rPr>
                <w:sz w:val="24"/>
              </w:rPr>
              <w:t>игра.Турнирпо</w:t>
            </w:r>
            <w:r>
              <w:rPr>
                <w:spacing w:val="-2"/>
                <w:sz w:val="24"/>
              </w:rPr>
              <w:t xml:space="preserve"> Монополии</w:t>
            </w:r>
          </w:p>
        </w:tc>
        <w:tc>
          <w:tcPr>
            <w:tcW w:w="3860" w:type="dxa"/>
          </w:tcPr>
          <w:p w:rsidR="00076F32" w:rsidRDefault="00947DCD">
            <w:pPr>
              <w:pStyle w:val="TableParagraph"/>
              <w:ind w:left="4" w:right="178"/>
              <w:rPr>
                <w:sz w:val="24"/>
              </w:rPr>
            </w:pPr>
            <w:r>
              <w:rPr>
                <w:spacing w:val="-2"/>
                <w:sz w:val="24"/>
              </w:rPr>
              <w:t xml:space="preserve">Тестирование/анкетирование </w:t>
            </w:r>
            <w:r>
              <w:rPr>
                <w:sz w:val="24"/>
              </w:rPr>
              <w:t>обучающихся,просмотрфильма. Обсуждение рецензии на фильм</w:t>
            </w:r>
          </w:p>
        </w:tc>
        <w:tc>
          <w:tcPr>
            <w:tcW w:w="3447" w:type="dxa"/>
          </w:tcPr>
          <w:p w:rsidR="00076F32" w:rsidRDefault="00671440">
            <w:pPr>
              <w:pStyle w:val="TableParagraph"/>
              <w:spacing w:line="273" w:lineRule="exact"/>
              <w:ind w:left="4"/>
              <w:rPr>
                <w:sz w:val="24"/>
              </w:rPr>
            </w:pPr>
            <w:hyperlink r:id="rId696">
              <w:r w:rsidR="00947DCD">
                <w:rPr>
                  <w:color w:val="0461C1"/>
                  <w:spacing w:val="-2"/>
                  <w:sz w:val="24"/>
                  <w:u w:val="single" w:color="0461C1"/>
                </w:rPr>
                <w:t>https://resh.edu.ru/subject/38/11/</w:t>
              </w:r>
            </w:hyperlink>
          </w:p>
        </w:tc>
      </w:tr>
      <w:tr w:rsidR="00076F32">
        <w:trPr>
          <w:trHeight w:val="1655"/>
        </w:trPr>
        <w:tc>
          <w:tcPr>
            <w:tcW w:w="2804" w:type="dxa"/>
          </w:tcPr>
          <w:p w:rsidR="00076F32" w:rsidRDefault="00947DCD">
            <w:pPr>
              <w:pStyle w:val="TableParagraph"/>
              <w:spacing w:before="6" w:line="235" w:lineRule="auto"/>
              <w:ind w:left="110" w:right="264"/>
              <w:rPr>
                <w:sz w:val="24"/>
              </w:rPr>
            </w:pPr>
            <w:r>
              <w:rPr>
                <w:spacing w:val="-4"/>
                <w:sz w:val="24"/>
              </w:rPr>
              <w:t xml:space="preserve">Роль </w:t>
            </w:r>
            <w:r>
              <w:rPr>
                <w:sz w:val="24"/>
              </w:rPr>
              <w:t>предпринимательствав развитии общества</w:t>
            </w:r>
          </w:p>
        </w:tc>
        <w:tc>
          <w:tcPr>
            <w:tcW w:w="989" w:type="dxa"/>
          </w:tcPr>
          <w:p w:rsidR="00076F32" w:rsidRDefault="00947DCD">
            <w:pPr>
              <w:pStyle w:val="TableParagraph"/>
              <w:spacing w:before="1"/>
              <w:ind w:left="29" w:right="5"/>
              <w:jc w:val="center"/>
              <w:rPr>
                <w:sz w:val="24"/>
              </w:rPr>
            </w:pPr>
            <w:r>
              <w:rPr>
                <w:spacing w:val="-10"/>
                <w:sz w:val="24"/>
              </w:rPr>
              <w:t>8</w:t>
            </w:r>
          </w:p>
        </w:tc>
        <w:tc>
          <w:tcPr>
            <w:tcW w:w="3923" w:type="dxa"/>
          </w:tcPr>
          <w:p w:rsidR="00076F32" w:rsidRDefault="00947DCD">
            <w:pPr>
              <w:pStyle w:val="TableParagraph"/>
              <w:ind w:left="110" w:right="452"/>
              <w:rPr>
                <w:sz w:val="24"/>
              </w:rPr>
            </w:pPr>
            <w:r>
              <w:rPr>
                <w:sz w:val="24"/>
              </w:rPr>
              <w:t xml:space="preserve">ИнтенсивотБизнес-инкубатора. Принципы и основы дизайн- мышления. Методы генерации </w:t>
            </w:r>
            <w:r>
              <w:rPr>
                <w:spacing w:val="-2"/>
                <w:sz w:val="24"/>
              </w:rPr>
              <w:t>бизнес-идей.</w:t>
            </w:r>
          </w:p>
        </w:tc>
        <w:tc>
          <w:tcPr>
            <w:tcW w:w="3860" w:type="dxa"/>
          </w:tcPr>
          <w:p w:rsidR="00076F32" w:rsidRDefault="00947DCD">
            <w:pPr>
              <w:pStyle w:val="TableParagraph"/>
              <w:spacing w:before="3" w:line="237" w:lineRule="auto"/>
              <w:ind w:left="4" w:right="250"/>
              <w:rPr>
                <w:sz w:val="24"/>
              </w:rPr>
            </w:pPr>
            <w:r>
              <w:rPr>
                <w:sz w:val="24"/>
              </w:rPr>
              <w:t xml:space="preserve">Дискуссия о роли предпринимательства в развитии общества. Решение многозадачного кейса по </w:t>
            </w:r>
            <w:r>
              <w:rPr>
                <w:spacing w:val="-2"/>
                <w:sz w:val="24"/>
              </w:rPr>
              <w:t>предпринимательству, экономике</w:t>
            </w:r>
          </w:p>
          <w:p w:rsidR="00076F32" w:rsidRDefault="00947DCD">
            <w:pPr>
              <w:pStyle w:val="TableParagraph"/>
              <w:spacing w:before="5" w:line="261" w:lineRule="exact"/>
              <w:ind w:left="4"/>
              <w:rPr>
                <w:sz w:val="24"/>
              </w:rPr>
            </w:pPr>
            <w:r>
              <w:rPr>
                <w:sz w:val="24"/>
              </w:rPr>
              <w:t>ифинансовой</w:t>
            </w:r>
            <w:r>
              <w:rPr>
                <w:spacing w:val="-2"/>
                <w:sz w:val="24"/>
              </w:rPr>
              <w:t>грамотности.</w:t>
            </w:r>
          </w:p>
        </w:tc>
        <w:tc>
          <w:tcPr>
            <w:tcW w:w="3447" w:type="dxa"/>
          </w:tcPr>
          <w:p w:rsidR="00076F32" w:rsidRDefault="00671440">
            <w:pPr>
              <w:pStyle w:val="TableParagraph"/>
              <w:spacing w:before="1"/>
              <w:ind w:left="4"/>
              <w:rPr>
                <w:sz w:val="24"/>
              </w:rPr>
            </w:pPr>
            <w:hyperlink r:id="rId697">
              <w:r w:rsidR="00947DCD">
                <w:rPr>
                  <w:color w:val="0461C1"/>
                  <w:spacing w:val="-2"/>
                  <w:sz w:val="24"/>
                  <w:u w:val="single" w:color="0461C1"/>
                </w:rPr>
                <w:t>https://resh.edu.ru/subject/38/11/</w:t>
              </w:r>
            </w:hyperlink>
          </w:p>
        </w:tc>
      </w:tr>
      <w:tr w:rsidR="00076F32">
        <w:trPr>
          <w:trHeight w:val="1382"/>
        </w:trPr>
        <w:tc>
          <w:tcPr>
            <w:tcW w:w="2804" w:type="dxa"/>
          </w:tcPr>
          <w:p w:rsidR="00076F32" w:rsidRDefault="00947DCD">
            <w:pPr>
              <w:pStyle w:val="TableParagraph"/>
              <w:ind w:left="110" w:right="151"/>
              <w:jc w:val="both"/>
              <w:rPr>
                <w:sz w:val="24"/>
              </w:rPr>
            </w:pPr>
            <w:r>
              <w:rPr>
                <w:sz w:val="24"/>
              </w:rPr>
              <w:t>Предпринимательство в современнойлитературе о бизнесе</w:t>
            </w:r>
          </w:p>
        </w:tc>
        <w:tc>
          <w:tcPr>
            <w:tcW w:w="989" w:type="dxa"/>
          </w:tcPr>
          <w:p w:rsidR="00076F32" w:rsidRDefault="00947DCD">
            <w:pPr>
              <w:pStyle w:val="TableParagraph"/>
              <w:spacing w:before="1"/>
              <w:ind w:left="29" w:right="5"/>
              <w:jc w:val="center"/>
              <w:rPr>
                <w:sz w:val="24"/>
              </w:rPr>
            </w:pPr>
            <w:r>
              <w:rPr>
                <w:spacing w:val="-10"/>
                <w:sz w:val="24"/>
              </w:rPr>
              <w:t>8</w:t>
            </w:r>
          </w:p>
        </w:tc>
        <w:tc>
          <w:tcPr>
            <w:tcW w:w="3923" w:type="dxa"/>
          </w:tcPr>
          <w:p w:rsidR="00076F32" w:rsidRDefault="00947DCD">
            <w:pPr>
              <w:pStyle w:val="TableParagraph"/>
              <w:ind w:left="110" w:right="749"/>
              <w:rPr>
                <w:sz w:val="24"/>
              </w:rPr>
            </w:pPr>
            <w:r>
              <w:rPr>
                <w:sz w:val="24"/>
              </w:rPr>
              <w:t>Встреча с коучем- предпринимателем.Изучение книги С. Кови "7 навыков высокоэффективных людей"</w:t>
            </w:r>
          </w:p>
        </w:tc>
        <w:tc>
          <w:tcPr>
            <w:tcW w:w="3860" w:type="dxa"/>
          </w:tcPr>
          <w:p w:rsidR="00076F32" w:rsidRDefault="00947DCD">
            <w:pPr>
              <w:pStyle w:val="TableParagraph"/>
              <w:spacing w:before="1"/>
              <w:ind w:left="4" w:right="178"/>
              <w:rPr>
                <w:sz w:val="24"/>
              </w:rPr>
            </w:pPr>
            <w:r>
              <w:rPr>
                <w:sz w:val="24"/>
              </w:rPr>
              <w:t>Анализполученнойинформации Репетиция защиты индивидуального проекта с использованием полученных</w:t>
            </w:r>
          </w:p>
          <w:p w:rsidR="00076F32" w:rsidRDefault="00947DCD">
            <w:pPr>
              <w:pStyle w:val="TableParagraph"/>
              <w:spacing w:before="1" w:line="257" w:lineRule="exact"/>
              <w:ind w:left="4"/>
              <w:rPr>
                <w:sz w:val="24"/>
              </w:rPr>
            </w:pPr>
            <w:r>
              <w:rPr>
                <w:sz w:val="24"/>
              </w:rPr>
              <w:t>знанийи</w:t>
            </w:r>
            <w:r>
              <w:rPr>
                <w:spacing w:val="-2"/>
                <w:sz w:val="24"/>
              </w:rPr>
              <w:t xml:space="preserve"> навыков.</w:t>
            </w:r>
          </w:p>
        </w:tc>
        <w:tc>
          <w:tcPr>
            <w:tcW w:w="3447" w:type="dxa"/>
          </w:tcPr>
          <w:p w:rsidR="00076F32" w:rsidRDefault="00671440">
            <w:pPr>
              <w:pStyle w:val="TableParagraph"/>
              <w:spacing w:before="1"/>
              <w:ind w:left="4"/>
              <w:rPr>
                <w:sz w:val="24"/>
              </w:rPr>
            </w:pPr>
            <w:hyperlink r:id="rId698">
              <w:r w:rsidR="00947DCD">
                <w:rPr>
                  <w:color w:val="0461C1"/>
                  <w:spacing w:val="-2"/>
                  <w:sz w:val="24"/>
                  <w:u w:val="single" w:color="0461C1"/>
                </w:rPr>
                <w:t>https://resh.edu.ru/subject/38/11/</w:t>
              </w:r>
            </w:hyperlink>
          </w:p>
        </w:tc>
      </w:tr>
      <w:tr w:rsidR="00076F32">
        <w:trPr>
          <w:trHeight w:val="2208"/>
        </w:trPr>
        <w:tc>
          <w:tcPr>
            <w:tcW w:w="2804" w:type="dxa"/>
          </w:tcPr>
          <w:p w:rsidR="00076F32" w:rsidRDefault="00947DCD">
            <w:pPr>
              <w:pStyle w:val="TableParagraph"/>
              <w:spacing w:line="242" w:lineRule="auto"/>
              <w:ind w:left="110"/>
              <w:rPr>
                <w:sz w:val="24"/>
              </w:rPr>
            </w:pPr>
            <w:r>
              <w:rPr>
                <w:spacing w:val="-2"/>
                <w:sz w:val="24"/>
              </w:rPr>
              <w:t>Социальное предпринимательство</w:t>
            </w:r>
          </w:p>
        </w:tc>
        <w:tc>
          <w:tcPr>
            <w:tcW w:w="989" w:type="dxa"/>
          </w:tcPr>
          <w:p w:rsidR="00076F32" w:rsidRDefault="00947DCD">
            <w:pPr>
              <w:pStyle w:val="TableParagraph"/>
              <w:spacing w:line="273" w:lineRule="exact"/>
              <w:ind w:left="29" w:right="5"/>
              <w:jc w:val="center"/>
              <w:rPr>
                <w:sz w:val="24"/>
              </w:rPr>
            </w:pPr>
            <w:r>
              <w:rPr>
                <w:spacing w:val="-10"/>
                <w:sz w:val="24"/>
              </w:rPr>
              <w:t>8</w:t>
            </w:r>
          </w:p>
        </w:tc>
        <w:tc>
          <w:tcPr>
            <w:tcW w:w="3923" w:type="dxa"/>
          </w:tcPr>
          <w:p w:rsidR="00076F32" w:rsidRDefault="00947DCD">
            <w:pPr>
              <w:pStyle w:val="TableParagraph"/>
              <w:ind w:left="110" w:right="38"/>
              <w:rPr>
                <w:sz w:val="24"/>
              </w:rPr>
            </w:pPr>
            <w:r>
              <w:rPr>
                <w:sz w:val="24"/>
              </w:rPr>
              <w:t xml:space="preserve">Встреча с основателем центра инвестиций в социальное </w:t>
            </w:r>
            <w:r>
              <w:rPr>
                <w:spacing w:val="-2"/>
                <w:sz w:val="24"/>
              </w:rPr>
              <w:t xml:space="preserve">предпринимательство. Презентация </w:t>
            </w:r>
            <w:r>
              <w:rPr>
                <w:sz w:val="24"/>
              </w:rPr>
              <w:t xml:space="preserve">лучших проектов на Demo Day Junior совместно с РЭУ и Бизнес- </w:t>
            </w:r>
            <w:r>
              <w:rPr>
                <w:spacing w:val="-2"/>
                <w:sz w:val="24"/>
              </w:rPr>
              <w:t>инкубатором.</w:t>
            </w:r>
          </w:p>
        </w:tc>
        <w:tc>
          <w:tcPr>
            <w:tcW w:w="3860" w:type="dxa"/>
          </w:tcPr>
          <w:p w:rsidR="00076F32" w:rsidRDefault="00947DCD">
            <w:pPr>
              <w:pStyle w:val="TableParagraph"/>
              <w:ind w:left="4" w:right="178"/>
              <w:rPr>
                <w:sz w:val="24"/>
              </w:rPr>
            </w:pPr>
            <w:r>
              <w:rPr>
                <w:sz w:val="24"/>
              </w:rPr>
              <w:t>Защитаиндивидуальныхбизнес- проектов с использованием полученных знаний.</w:t>
            </w:r>
          </w:p>
          <w:p w:rsidR="00076F32" w:rsidRDefault="00947DCD">
            <w:pPr>
              <w:pStyle w:val="TableParagraph"/>
              <w:ind w:left="4" w:right="497"/>
              <w:rPr>
                <w:sz w:val="24"/>
              </w:rPr>
            </w:pPr>
            <w:r>
              <w:rPr>
                <w:sz w:val="24"/>
              </w:rPr>
              <w:t>Экономическаяигра.Командная работа в решении проблем стартапов.Бизнес-играоткоуча.</w:t>
            </w:r>
          </w:p>
          <w:p w:rsidR="00076F32" w:rsidRDefault="00947DCD">
            <w:pPr>
              <w:pStyle w:val="TableParagraph"/>
              <w:spacing w:line="274" w:lineRule="exact"/>
              <w:ind w:left="4" w:right="178"/>
              <w:rPr>
                <w:sz w:val="24"/>
              </w:rPr>
            </w:pPr>
            <w:r>
              <w:rPr>
                <w:sz w:val="24"/>
              </w:rPr>
              <w:t xml:space="preserve">Решениекейсовпоразвитию </w:t>
            </w:r>
            <w:r>
              <w:rPr>
                <w:spacing w:val="-2"/>
                <w:sz w:val="24"/>
              </w:rPr>
              <w:t>стартапа</w:t>
            </w:r>
          </w:p>
        </w:tc>
        <w:tc>
          <w:tcPr>
            <w:tcW w:w="3447" w:type="dxa"/>
          </w:tcPr>
          <w:p w:rsidR="00076F32" w:rsidRDefault="00671440">
            <w:pPr>
              <w:pStyle w:val="TableParagraph"/>
              <w:spacing w:line="273" w:lineRule="exact"/>
              <w:ind w:left="4"/>
              <w:rPr>
                <w:sz w:val="24"/>
              </w:rPr>
            </w:pPr>
            <w:hyperlink r:id="rId699">
              <w:r w:rsidR="00947DCD">
                <w:rPr>
                  <w:color w:val="0461C1"/>
                  <w:spacing w:val="-2"/>
                  <w:sz w:val="24"/>
                  <w:u w:val="single" w:color="0461C1"/>
                </w:rPr>
                <w:t>https://resh.edu.ru/subject/38/11/</w:t>
              </w:r>
            </w:hyperlink>
          </w:p>
        </w:tc>
      </w:tr>
      <w:tr w:rsidR="00076F32">
        <w:trPr>
          <w:trHeight w:val="552"/>
        </w:trPr>
        <w:tc>
          <w:tcPr>
            <w:tcW w:w="2804" w:type="dxa"/>
          </w:tcPr>
          <w:p w:rsidR="00076F32" w:rsidRDefault="00947DCD">
            <w:pPr>
              <w:pStyle w:val="TableParagraph"/>
              <w:spacing w:line="268" w:lineRule="exact"/>
              <w:ind w:left="110"/>
              <w:rPr>
                <w:sz w:val="24"/>
              </w:rPr>
            </w:pPr>
            <w:r>
              <w:rPr>
                <w:sz w:val="24"/>
              </w:rPr>
              <w:t>Подведение</w:t>
            </w:r>
            <w:r>
              <w:rPr>
                <w:spacing w:val="-2"/>
                <w:sz w:val="24"/>
              </w:rPr>
              <w:t xml:space="preserve"> итогов</w:t>
            </w:r>
          </w:p>
          <w:p w:rsidR="00076F32" w:rsidRDefault="00947DCD">
            <w:pPr>
              <w:pStyle w:val="TableParagraph"/>
              <w:spacing w:before="2" w:line="261" w:lineRule="exact"/>
              <w:ind w:left="110"/>
              <w:rPr>
                <w:sz w:val="24"/>
              </w:rPr>
            </w:pPr>
            <w:r>
              <w:rPr>
                <w:sz w:val="24"/>
              </w:rPr>
              <w:t xml:space="preserve">занятийв </w:t>
            </w:r>
            <w:r>
              <w:rPr>
                <w:spacing w:val="-4"/>
                <w:sz w:val="24"/>
              </w:rPr>
              <w:t>клубе</w:t>
            </w:r>
          </w:p>
        </w:tc>
        <w:tc>
          <w:tcPr>
            <w:tcW w:w="989" w:type="dxa"/>
          </w:tcPr>
          <w:p w:rsidR="00076F32" w:rsidRDefault="00947DCD">
            <w:pPr>
              <w:pStyle w:val="TableParagraph"/>
              <w:spacing w:line="268" w:lineRule="exact"/>
              <w:ind w:left="29" w:right="5"/>
              <w:jc w:val="center"/>
              <w:rPr>
                <w:sz w:val="24"/>
              </w:rPr>
            </w:pPr>
            <w:r>
              <w:rPr>
                <w:spacing w:val="-10"/>
                <w:sz w:val="24"/>
              </w:rPr>
              <w:t>2</w:t>
            </w:r>
          </w:p>
        </w:tc>
        <w:tc>
          <w:tcPr>
            <w:tcW w:w="3923" w:type="dxa"/>
          </w:tcPr>
          <w:p w:rsidR="00076F32" w:rsidRDefault="00947DCD">
            <w:pPr>
              <w:pStyle w:val="TableParagraph"/>
              <w:spacing w:line="268" w:lineRule="exact"/>
              <w:ind w:left="110"/>
              <w:rPr>
                <w:sz w:val="24"/>
              </w:rPr>
            </w:pPr>
            <w:r>
              <w:rPr>
                <w:sz w:val="24"/>
              </w:rPr>
              <w:t>Рефлексияпополученным</w:t>
            </w:r>
            <w:r>
              <w:rPr>
                <w:spacing w:val="-2"/>
                <w:sz w:val="24"/>
              </w:rPr>
              <w:t>знаниям</w:t>
            </w:r>
          </w:p>
          <w:p w:rsidR="00076F32" w:rsidRDefault="00947DCD">
            <w:pPr>
              <w:pStyle w:val="TableParagraph"/>
              <w:spacing w:before="2" w:line="261" w:lineRule="exact"/>
              <w:ind w:left="110"/>
              <w:rPr>
                <w:sz w:val="24"/>
              </w:rPr>
            </w:pPr>
            <w:r>
              <w:rPr>
                <w:sz w:val="24"/>
              </w:rPr>
              <w:t>инавыкампо</w:t>
            </w:r>
            <w:r>
              <w:rPr>
                <w:spacing w:val="-2"/>
                <w:sz w:val="24"/>
              </w:rPr>
              <w:t>курсу.</w:t>
            </w:r>
          </w:p>
        </w:tc>
        <w:tc>
          <w:tcPr>
            <w:tcW w:w="3860" w:type="dxa"/>
          </w:tcPr>
          <w:p w:rsidR="00076F32" w:rsidRDefault="00947DCD">
            <w:pPr>
              <w:pStyle w:val="TableParagraph"/>
              <w:spacing w:line="268" w:lineRule="exact"/>
              <w:ind w:left="4" w:right="178"/>
              <w:rPr>
                <w:sz w:val="24"/>
              </w:rPr>
            </w:pPr>
            <w:r>
              <w:rPr>
                <w:sz w:val="24"/>
              </w:rPr>
              <w:t xml:space="preserve">Написание эссе о </w:t>
            </w:r>
            <w:r>
              <w:rPr>
                <w:spacing w:val="-2"/>
                <w:sz w:val="24"/>
              </w:rPr>
              <w:t>Предпринимательском клубе.</w:t>
            </w:r>
          </w:p>
        </w:tc>
        <w:tc>
          <w:tcPr>
            <w:tcW w:w="3447" w:type="dxa"/>
          </w:tcPr>
          <w:p w:rsidR="00076F32" w:rsidRDefault="00671440">
            <w:pPr>
              <w:pStyle w:val="TableParagraph"/>
              <w:spacing w:line="268" w:lineRule="exact"/>
              <w:ind w:left="4"/>
              <w:rPr>
                <w:sz w:val="24"/>
              </w:rPr>
            </w:pPr>
            <w:hyperlink r:id="rId700">
              <w:r w:rsidR="00947DCD">
                <w:rPr>
                  <w:color w:val="0461C1"/>
                  <w:spacing w:val="-2"/>
                  <w:sz w:val="24"/>
                  <w:u w:val="single" w:color="0461C1"/>
                </w:rPr>
                <w:t>https://resh.edu.ru/subject/38/11/</w:t>
              </w:r>
            </w:hyperlink>
          </w:p>
        </w:tc>
      </w:tr>
    </w:tbl>
    <w:p w:rsidR="00076F32" w:rsidRDefault="00076F32">
      <w:pPr>
        <w:spacing w:line="268" w:lineRule="exact"/>
        <w:rPr>
          <w:sz w:val="24"/>
        </w:rPr>
        <w:sectPr w:rsidR="00076F32">
          <w:footerReference w:type="default" r:id="rId701"/>
          <w:pgSz w:w="16850" w:h="11930" w:orient="landscape"/>
          <w:pgMar w:top="540" w:right="1700" w:bottom="1500" w:left="0" w:header="0" w:footer="1312" w:gutter="0"/>
          <w:pgNumType w:start="522"/>
          <w:cols w:space="720"/>
        </w:sectPr>
      </w:pPr>
    </w:p>
    <w:p w:rsidR="00076F32" w:rsidRDefault="00671440">
      <w:pPr>
        <w:pStyle w:val="a3"/>
        <w:spacing w:before="79"/>
        <w:ind w:left="1699"/>
        <w:jc w:val="center"/>
      </w:pPr>
      <w:r>
        <w:lastRenderedPageBreak/>
        <w:pict>
          <v:shape id="docshape280" o:spid="_x0000_s2062" type="#_x0000_t202" style="position:absolute;left:0;text-align:left;margin-left:-3pt;margin-top:11.35pt;width:757.7pt;height:14.65pt;z-index:15801856;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89"/>
                    <w:gridCol w:w="3923"/>
                    <w:gridCol w:w="3860"/>
                    <w:gridCol w:w="3447"/>
                  </w:tblGrid>
                  <w:tr w:rsidR="006B1538">
                    <w:trPr>
                      <w:trHeight w:val="273"/>
                    </w:trPr>
                    <w:tc>
                      <w:tcPr>
                        <w:tcW w:w="2804" w:type="dxa"/>
                      </w:tcPr>
                      <w:p w:rsidR="006B1538" w:rsidRDefault="006B1538">
                        <w:pPr>
                          <w:pStyle w:val="TableParagraph"/>
                          <w:spacing w:line="253" w:lineRule="exact"/>
                          <w:ind w:left="110"/>
                          <w:rPr>
                            <w:sz w:val="24"/>
                          </w:rPr>
                        </w:pPr>
                        <w:r>
                          <w:rPr>
                            <w:spacing w:val="-2"/>
                            <w:sz w:val="24"/>
                          </w:rPr>
                          <w:t>Итого</w:t>
                        </w:r>
                      </w:p>
                    </w:tc>
                    <w:tc>
                      <w:tcPr>
                        <w:tcW w:w="989" w:type="dxa"/>
                      </w:tcPr>
                      <w:p w:rsidR="006B1538" w:rsidRDefault="006B1538">
                        <w:pPr>
                          <w:pStyle w:val="TableParagraph"/>
                          <w:spacing w:line="253" w:lineRule="exact"/>
                          <w:ind w:left="29"/>
                          <w:jc w:val="center"/>
                          <w:rPr>
                            <w:sz w:val="24"/>
                          </w:rPr>
                        </w:pPr>
                        <w:r>
                          <w:rPr>
                            <w:spacing w:val="-5"/>
                            <w:sz w:val="24"/>
                          </w:rPr>
                          <w:t>34</w:t>
                        </w:r>
                      </w:p>
                    </w:tc>
                    <w:tc>
                      <w:tcPr>
                        <w:tcW w:w="3923" w:type="dxa"/>
                      </w:tcPr>
                      <w:p w:rsidR="006B1538" w:rsidRDefault="006B1538">
                        <w:pPr>
                          <w:pStyle w:val="TableParagraph"/>
                          <w:rPr>
                            <w:sz w:val="20"/>
                          </w:rPr>
                        </w:pPr>
                      </w:p>
                    </w:tc>
                    <w:tc>
                      <w:tcPr>
                        <w:tcW w:w="3860" w:type="dxa"/>
                      </w:tcPr>
                      <w:p w:rsidR="006B1538" w:rsidRDefault="006B1538">
                        <w:pPr>
                          <w:pStyle w:val="TableParagraph"/>
                          <w:rPr>
                            <w:sz w:val="20"/>
                          </w:rPr>
                        </w:pPr>
                      </w:p>
                    </w:tc>
                    <w:tc>
                      <w:tcPr>
                        <w:tcW w:w="3447" w:type="dxa"/>
                      </w:tcPr>
                      <w:p w:rsidR="006B1538" w:rsidRDefault="006B1538">
                        <w:pPr>
                          <w:pStyle w:val="TableParagraph"/>
                          <w:rPr>
                            <w:sz w:val="20"/>
                          </w:rPr>
                        </w:pPr>
                      </w:p>
                    </w:tc>
                  </w:tr>
                </w:tbl>
                <w:p w:rsidR="006B1538" w:rsidRDefault="006B1538">
                  <w:pPr>
                    <w:pStyle w:val="a3"/>
                    <w:ind w:left="0"/>
                    <w:jc w:val="left"/>
                  </w:pPr>
                </w:p>
              </w:txbxContent>
            </v:textbox>
            <w10:wrap anchorx="page"/>
          </v:shape>
        </w:pict>
      </w:r>
      <w:r w:rsidR="00947DCD">
        <w:rPr>
          <w:spacing w:val="-10"/>
        </w:rPr>
        <w:t>5</w:t>
      </w:r>
    </w:p>
    <w:p w:rsidR="00076F32" w:rsidRDefault="00076F32">
      <w:pPr>
        <w:jc w:val="center"/>
        <w:sectPr w:rsidR="00076F32">
          <w:pgSz w:w="16850" w:h="11930" w:orient="landscape"/>
          <w:pgMar w:top="620" w:right="1700" w:bottom="1500" w:left="0" w:header="0" w:footer="1312" w:gutter="0"/>
          <w:cols w:space="720"/>
        </w:sectPr>
      </w:pPr>
    </w:p>
    <w:p w:rsidR="00076F32" w:rsidRDefault="00947DCD">
      <w:pPr>
        <w:pStyle w:val="a3"/>
        <w:spacing w:before="60"/>
        <w:ind w:left="0" w:right="3101"/>
        <w:jc w:val="right"/>
      </w:pPr>
      <w:r>
        <w:rPr>
          <w:spacing w:val="-10"/>
        </w:rPr>
        <w:lastRenderedPageBreak/>
        <w:t>5</w:t>
      </w:r>
    </w:p>
    <w:p w:rsidR="00076F32" w:rsidRDefault="00076F32">
      <w:pPr>
        <w:pStyle w:val="a3"/>
        <w:spacing w:before="57"/>
        <w:ind w:left="0"/>
        <w:jc w:val="left"/>
        <w:rPr>
          <w:sz w:val="20"/>
        </w:rPr>
      </w:pPr>
    </w:p>
    <w:p w:rsidR="00076F32" w:rsidRDefault="00076F32">
      <w:pPr>
        <w:rPr>
          <w:sz w:val="20"/>
        </w:rPr>
        <w:sectPr w:rsidR="00076F32">
          <w:footerReference w:type="default" r:id="rId702"/>
          <w:pgSz w:w="11930" w:h="16870"/>
          <w:pgMar w:top="640" w:right="340" w:bottom="1360" w:left="1460" w:header="0" w:footer="1168" w:gutter="0"/>
          <w:cols w:space="720"/>
        </w:sectPr>
      </w:pPr>
    </w:p>
    <w:p w:rsidR="00076F32" w:rsidRDefault="00076F32">
      <w:pPr>
        <w:pStyle w:val="a3"/>
        <w:spacing w:before="126"/>
        <w:ind w:left="0"/>
        <w:jc w:val="left"/>
      </w:pPr>
    </w:p>
    <w:p w:rsidR="00076F32" w:rsidRDefault="00947DCD">
      <w:pPr>
        <w:pStyle w:val="Heading3"/>
        <w:ind w:left="114"/>
      </w:pPr>
      <w:bookmarkStart w:id="446" w:name="Цель:"/>
      <w:bookmarkEnd w:id="446"/>
      <w:r>
        <w:rPr>
          <w:spacing w:val="-2"/>
        </w:rPr>
        <w:t>Цель:</w:t>
      </w:r>
    </w:p>
    <w:p w:rsidR="00076F32" w:rsidRDefault="00947DCD">
      <w:pPr>
        <w:spacing w:before="90"/>
        <w:ind w:left="327"/>
        <w:rPr>
          <w:b/>
          <w:sz w:val="24"/>
        </w:rPr>
      </w:pPr>
      <w:r>
        <w:br w:type="column"/>
      </w:r>
      <w:r>
        <w:rPr>
          <w:b/>
          <w:sz w:val="24"/>
        </w:rPr>
        <w:lastRenderedPageBreak/>
        <w:t>Курс</w:t>
      </w:r>
      <w:r w:rsidR="0028756B">
        <w:rPr>
          <w:b/>
          <w:sz w:val="24"/>
        </w:rPr>
        <w:t xml:space="preserve"> </w:t>
      </w:r>
      <w:r>
        <w:rPr>
          <w:b/>
          <w:sz w:val="24"/>
        </w:rPr>
        <w:t>внеурочной</w:t>
      </w:r>
      <w:r w:rsidR="0028756B">
        <w:rPr>
          <w:b/>
          <w:sz w:val="24"/>
        </w:rPr>
        <w:t xml:space="preserve"> </w:t>
      </w:r>
      <w:r>
        <w:rPr>
          <w:b/>
          <w:sz w:val="24"/>
        </w:rPr>
        <w:t>деятельности</w:t>
      </w:r>
      <w:r w:rsidR="0028756B">
        <w:rPr>
          <w:b/>
          <w:sz w:val="24"/>
        </w:rPr>
        <w:t xml:space="preserve"> </w:t>
      </w:r>
      <w:r>
        <w:rPr>
          <w:b/>
          <w:sz w:val="24"/>
        </w:rPr>
        <w:t>«Учись</w:t>
      </w:r>
      <w:r>
        <w:rPr>
          <w:b/>
          <w:spacing w:val="-2"/>
          <w:sz w:val="24"/>
        </w:rPr>
        <w:t>учить»</w:t>
      </w:r>
    </w:p>
    <w:p w:rsidR="00076F32" w:rsidRDefault="00076F32">
      <w:pPr>
        <w:pStyle w:val="a3"/>
        <w:spacing w:before="43"/>
        <w:ind w:left="0"/>
        <w:jc w:val="left"/>
        <w:rPr>
          <w:b/>
        </w:rPr>
      </w:pPr>
    </w:p>
    <w:p w:rsidR="00076F32" w:rsidRDefault="00947DCD">
      <w:pPr>
        <w:pStyle w:val="a3"/>
        <w:tabs>
          <w:tab w:val="left" w:pos="1902"/>
          <w:tab w:val="left" w:pos="3775"/>
          <w:tab w:val="left" w:pos="4178"/>
          <w:tab w:val="left" w:pos="5902"/>
          <w:tab w:val="left" w:pos="7501"/>
        </w:tabs>
        <w:ind w:left="29"/>
        <w:jc w:val="left"/>
      </w:pPr>
      <w:r>
        <w:rPr>
          <w:spacing w:val="-2"/>
        </w:rPr>
        <w:t>способствовать</w:t>
      </w:r>
      <w:r>
        <w:tab/>
      </w:r>
      <w:r>
        <w:rPr>
          <w:spacing w:val="-2"/>
        </w:rPr>
        <w:t>формированию</w:t>
      </w:r>
      <w:r>
        <w:tab/>
      </w:r>
      <w:r>
        <w:rPr>
          <w:spacing w:val="-10"/>
        </w:rPr>
        <w:t>у</w:t>
      </w:r>
      <w:r>
        <w:tab/>
      </w:r>
      <w:r>
        <w:rPr>
          <w:spacing w:val="-2"/>
        </w:rPr>
        <w:t>обучающихся</w:t>
      </w:r>
      <w:r>
        <w:tab/>
      </w:r>
      <w:r>
        <w:rPr>
          <w:spacing w:val="-2"/>
        </w:rPr>
        <w:t>профильных</w:t>
      </w:r>
      <w:r>
        <w:tab/>
      </w:r>
      <w:r>
        <w:rPr>
          <w:spacing w:val="-2"/>
        </w:rPr>
        <w:t>психолого-</w:t>
      </w:r>
    </w:p>
    <w:p w:rsidR="00076F32" w:rsidRDefault="00076F32">
      <w:pPr>
        <w:sectPr w:rsidR="00076F32">
          <w:type w:val="continuous"/>
          <w:pgSz w:w="11930" w:h="16870"/>
          <w:pgMar w:top="640" w:right="340" w:bottom="280" w:left="1460" w:header="0" w:footer="1168" w:gutter="0"/>
          <w:cols w:num="2" w:space="720" w:equalWidth="0">
            <w:col w:w="752" w:space="40"/>
            <w:col w:w="9338"/>
          </w:cols>
        </w:sectPr>
      </w:pPr>
    </w:p>
    <w:p w:rsidR="00076F32" w:rsidRDefault="00947DCD">
      <w:pPr>
        <w:pStyle w:val="a3"/>
        <w:spacing w:line="242" w:lineRule="auto"/>
        <w:ind w:left="114"/>
        <w:jc w:val="left"/>
      </w:pPr>
      <w:r>
        <w:lastRenderedPageBreak/>
        <w:t>педагогическихклассовосознанногопрофессиональногосамоопределениявсференачального общего образования.</w:t>
      </w:r>
    </w:p>
    <w:p w:rsidR="00076F32" w:rsidRDefault="00947DCD">
      <w:pPr>
        <w:spacing w:before="36"/>
        <w:ind w:left="114"/>
        <w:rPr>
          <w:b/>
          <w:sz w:val="24"/>
        </w:rPr>
      </w:pPr>
      <w:bookmarkStart w:id="447" w:name="Задачи:"/>
      <w:bookmarkEnd w:id="447"/>
      <w:r>
        <w:rPr>
          <w:b/>
          <w:spacing w:val="-2"/>
          <w:sz w:val="24"/>
        </w:rPr>
        <w:t>Задачи:</w:t>
      </w:r>
    </w:p>
    <w:p w:rsidR="00076F32" w:rsidRPr="0028756B" w:rsidRDefault="00947DCD">
      <w:pPr>
        <w:pStyle w:val="a4"/>
        <w:numPr>
          <w:ilvl w:val="0"/>
          <w:numId w:val="51"/>
        </w:numPr>
        <w:tabs>
          <w:tab w:val="left" w:pos="1141"/>
        </w:tabs>
        <w:spacing w:before="4"/>
        <w:ind w:right="703" w:firstLine="778"/>
        <w:jc w:val="both"/>
        <w:rPr>
          <w:sz w:val="24"/>
        </w:rPr>
      </w:pPr>
      <w:r w:rsidRPr="0028756B">
        <w:rPr>
          <w:sz w:val="24"/>
        </w:rPr>
        <w:t xml:space="preserve">Формироватьизакреплятьпервыеуменияинавыкивпедагогической </w:t>
      </w:r>
      <w:r w:rsidRPr="0028756B">
        <w:rPr>
          <w:spacing w:val="-2"/>
          <w:sz w:val="24"/>
        </w:rPr>
        <w:t>профессии.</w:t>
      </w:r>
    </w:p>
    <w:p w:rsidR="00076F32" w:rsidRPr="0028756B" w:rsidRDefault="00947DCD">
      <w:pPr>
        <w:pStyle w:val="a4"/>
        <w:numPr>
          <w:ilvl w:val="0"/>
          <w:numId w:val="51"/>
        </w:numPr>
        <w:tabs>
          <w:tab w:val="left" w:pos="1088"/>
        </w:tabs>
        <w:spacing w:before="4" w:line="322" w:lineRule="exact"/>
        <w:ind w:left="1088" w:hanging="282"/>
        <w:jc w:val="both"/>
        <w:rPr>
          <w:sz w:val="24"/>
        </w:rPr>
      </w:pPr>
      <w:r w:rsidRPr="0028756B">
        <w:rPr>
          <w:spacing w:val="-2"/>
          <w:sz w:val="24"/>
        </w:rPr>
        <w:t>Формироватькультуру педагогическоготруда.</w:t>
      </w:r>
    </w:p>
    <w:p w:rsidR="00076F32" w:rsidRPr="0028756B" w:rsidRDefault="00947DCD">
      <w:pPr>
        <w:pStyle w:val="a4"/>
        <w:numPr>
          <w:ilvl w:val="0"/>
          <w:numId w:val="51"/>
        </w:numPr>
        <w:tabs>
          <w:tab w:val="left" w:pos="1088"/>
        </w:tabs>
        <w:spacing w:line="319" w:lineRule="exact"/>
        <w:ind w:left="1088" w:hanging="282"/>
        <w:jc w:val="both"/>
        <w:rPr>
          <w:sz w:val="24"/>
        </w:rPr>
      </w:pPr>
      <w:r w:rsidRPr="0028756B">
        <w:rPr>
          <w:sz w:val="24"/>
        </w:rPr>
        <w:t>Расширятьзнанияодеятельностиучителяначальных</w:t>
      </w:r>
      <w:r w:rsidRPr="0028756B">
        <w:rPr>
          <w:spacing w:val="-2"/>
          <w:sz w:val="24"/>
        </w:rPr>
        <w:t>классов.</w:t>
      </w:r>
    </w:p>
    <w:p w:rsidR="00076F32" w:rsidRPr="0028756B" w:rsidRDefault="00947DCD">
      <w:pPr>
        <w:pStyle w:val="a4"/>
        <w:numPr>
          <w:ilvl w:val="0"/>
          <w:numId w:val="51"/>
        </w:numPr>
        <w:tabs>
          <w:tab w:val="left" w:pos="1261"/>
        </w:tabs>
        <w:ind w:right="699" w:firstLine="706"/>
        <w:jc w:val="both"/>
        <w:rPr>
          <w:sz w:val="24"/>
        </w:rPr>
      </w:pPr>
      <w:r w:rsidRPr="0028756B">
        <w:rPr>
          <w:sz w:val="24"/>
        </w:rPr>
        <w:t xml:space="preserve">Способствовать осознанию собственных жизненных целей и </w:t>
      </w:r>
      <w:r w:rsidRPr="0028756B">
        <w:rPr>
          <w:spacing w:val="-2"/>
          <w:sz w:val="24"/>
        </w:rPr>
        <w:t>ценностей.</w:t>
      </w:r>
    </w:p>
    <w:p w:rsidR="00076F32" w:rsidRPr="0028756B" w:rsidRDefault="00947DCD">
      <w:pPr>
        <w:pStyle w:val="a4"/>
        <w:numPr>
          <w:ilvl w:val="0"/>
          <w:numId w:val="51"/>
        </w:numPr>
        <w:tabs>
          <w:tab w:val="left" w:pos="1131"/>
        </w:tabs>
        <w:spacing w:line="242" w:lineRule="auto"/>
        <w:ind w:right="698" w:firstLine="706"/>
        <w:jc w:val="both"/>
        <w:rPr>
          <w:sz w:val="24"/>
        </w:rPr>
      </w:pPr>
      <w:r w:rsidRPr="0028756B">
        <w:rPr>
          <w:sz w:val="24"/>
        </w:rPr>
        <w:t>Научить разбираться в содержании педагогической деятельности в соответствии с требованиями, предъявляемыми к профессии учителя начальных классов.</w:t>
      </w:r>
    </w:p>
    <w:p w:rsidR="0028756B" w:rsidRDefault="0028756B" w:rsidP="0028756B">
      <w:pPr>
        <w:pStyle w:val="a3"/>
        <w:ind w:left="114" w:right="688" w:firstLine="706"/>
      </w:pPr>
      <w:r>
        <w:t xml:space="preserve">На современном этапе развития системы образования в РоссийскойФедерации вопросам профессиональной ориентации школьников уделяется большое внимание. Своевременная качественная профессиональная ориентация школьников — залог успешного выбора будущей профессии и какследствие самоактуализации личности в </w:t>
      </w:r>
      <w:r>
        <w:rPr>
          <w:spacing w:val="-2"/>
        </w:rPr>
        <w:t>жизни.</w:t>
      </w:r>
    </w:p>
    <w:p w:rsidR="0028756B" w:rsidRDefault="0028756B" w:rsidP="0028756B">
      <w:pPr>
        <w:pStyle w:val="a3"/>
        <w:spacing w:before="3"/>
        <w:ind w:left="114" w:right="696" w:firstLine="706"/>
      </w:pPr>
      <w:r>
        <w:t>На сегодняшний день работа, которая ведется в общеобразовательных школах по профориентации, носит точечный и стихийный характер. Поэтомунемногие школьники могут осознанноопределитьсясвыбором будущейпрофессии.Каждыйшкольник должен иметь возможность попробовать себя в разных профессиональных сферах, в том числе и педагогической направленности.</w:t>
      </w:r>
    </w:p>
    <w:p w:rsidR="0028756B" w:rsidRDefault="0028756B" w:rsidP="0028756B">
      <w:pPr>
        <w:pStyle w:val="a3"/>
        <w:spacing w:before="42"/>
        <w:ind w:left="811"/>
      </w:pPr>
      <w:r>
        <w:t>Подготовкапедагогическихкадровдляшкольнойсистемы</w:t>
      </w:r>
      <w:r>
        <w:rPr>
          <w:spacing w:val="-2"/>
        </w:rPr>
        <w:t>образования</w:t>
      </w:r>
    </w:p>
    <w:p w:rsidR="0028756B" w:rsidRDefault="0028756B" w:rsidP="0028756B">
      <w:pPr>
        <w:pStyle w:val="a4"/>
        <w:numPr>
          <w:ilvl w:val="0"/>
          <w:numId w:val="50"/>
        </w:numPr>
        <w:tabs>
          <w:tab w:val="left" w:pos="378"/>
        </w:tabs>
        <w:spacing w:before="8" w:line="235" w:lineRule="auto"/>
        <w:ind w:right="695" w:firstLine="0"/>
        <w:rPr>
          <w:sz w:val="24"/>
        </w:rPr>
      </w:pPr>
      <w:r>
        <w:rPr>
          <w:sz w:val="24"/>
        </w:rPr>
        <w:t>приоритет государственной политики Российской Федерации. В рамках утверждённой Концепцииподготовкипедагогическихкадровдлясистемыобразованиянапериоддо2030 года (№ 1688-р от 24 июня 2022 г.) предполагается:</w:t>
      </w:r>
    </w:p>
    <w:p w:rsidR="0028756B" w:rsidRDefault="0028756B" w:rsidP="0028756B">
      <w:pPr>
        <w:pStyle w:val="a4"/>
        <w:numPr>
          <w:ilvl w:val="1"/>
          <w:numId w:val="50"/>
        </w:numPr>
        <w:tabs>
          <w:tab w:val="left" w:pos="1030"/>
        </w:tabs>
        <w:spacing w:before="18" w:line="230" w:lineRule="auto"/>
        <w:ind w:right="701" w:firstLine="706"/>
        <w:jc w:val="left"/>
        <w:rPr>
          <w:sz w:val="24"/>
        </w:rPr>
      </w:pPr>
      <w:r>
        <w:rPr>
          <w:sz w:val="24"/>
        </w:rPr>
        <w:t xml:space="preserve">устранитьнехваткупедагогическихкадров(втомчислепедагоговначального </w:t>
      </w:r>
      <w:r>
        <w:rPr>
          <w:spacing w:val="-2"/>
          <w:sz w:val="24"/>
        </w:rPr>
        <w:t>образования);</w:t>
      </w:r>
    </w:p>
    <w:p w:rsidR="0028756B" w:rsidRDefault="0028756B" w:rsidP="0028756B">
      <w:pPr>
        <w:pStyle w:val="a4"/>
        <w:numPr>
          <w:ilvl w:val="1"/>
          <w:numId w:val="50"/>
        </w:numPr>
        <w:tabs>
          <w:tab w:val="left" w:pos="973"/>
        </w:tabs>
        <w:spacing w:before="6" w:line="319" w:lineRule="exact"/>
        <w:ind w:left="973" w:hanging="167"/>
        <w:jc w:val="left"/>
        <w:rPr>
          <w:sz w:val="24"/>
        </w:rPr>
      </w:pPr>
      <w:r>
        <w:rPr>
          <w:sz w:val="24"/>
        </w:rPr>
        <w:t>обеспечитьвозрастнуюротацию</w:t>
      </w:r>
      <w:r>
        <w:rPr>
          <w:spacing w:val="-2"/>
          <w:sz w:val="24"/>
        </w:rPr>
        <w:t>педагогов;</w:t>
      </w:r>
    </w:p>
    <w:p w:rsidR="0028756B" w:rsidRDefault="0028756B" w:rsidP="0028756B">
      <w:pPr>
        <w:pStyle w:val="a4"/>
        <w:numPr>
          <w:ilvl w:val="1"/>
          <w:numId w:val="50"/>
        </w:numPr>
        <w:tabs>
          <w:tab w:val="left" w:pos="1267"/>
        </w:tabs>
        <w:spacing w:before="3" w:line="235" w:lineRule="auto"/>
        <w:ind w:right="696" w:firstLine="706"/>
        <w:jc w:val="left"/>
        <w:rPr>
          <w:sz w:val="24"/>
        </w:rPr>
      </w:pPr>
      <w:r>
        <w:rPr>
          <w:sz w:val="24"/>
        </w:rPr>
        <w:t>трансформироватьсодержание,технологии,управлениеи инфраструктуру педагогического образования, в соответствии с задачамисистемы общего образования.</w:t>
      </w:r>
    </w:p>
    <w:p w:rsidR="0028756B" w:rsidRDefault="0028756B" w:rsidP="0028756B">
      <w:pPr>
        <w:pStyle w:val="a3"/>
        <w:spacing w:before="44"/>
        <w:ind w:left="0"/>
        <w:jc w:val="left"/>
      </w:pPr>
    </w:p>
    <w:p w:rsidR="0028756B" w:rsidRDefault="0028756B" w:rsidP="0028756B">
      <w:pPr>
        <w:pStyle w:val="Heading3"/>
        <w:ind w:left="114"/>
      </w:pPr>
      <w:bookmarkStart w:id="448" w:name="Особенности_реализации_программы:"/>
      <w:bookmarkEnd w:id="448"/>
      <w:r>
        <w:t>Особенностиреализации</w:t>
      </w:r>
      <w:r>
        <w:rPr>
          <w:spacing w:val="-2"/>
        </w:rPr>
        <w:t>программы:</w:t>
      </w:r>
    </w:p>
    <w:p w:rsidR="0028756B" w:rsidRDefault="0028756B" w:rsidP="0028756B">
      <w:pPr>
        <w:pStyle w:val="a4"/>
        <w:numPr>
          <w:ilvl w:val="0"/>
          <w:numId w:val="49"/>
        </w:numPr>
        <w:tabs>
          <w:tab w:val="left" w:pos="252"/>
        </w:tabs>
        <w:spacing w:before="3"/>
        <w:ind w:left="252" w:hanging="138"/>
        <w:jc w:val="left"/>
        <w:rPr>
          <w:b/>
          <w:sz w:val="24"/>
        </w:rPr>
      </w:pPr>
      <w:r>
        <w:rPr>
          <w:sz w:val="24"/>
        </w:rPr>
        <w:t>формыорганизациивнеурочнойдеятельности:фронтальная,индивидуальная,</w:t>
      </w:r>
      <w:r>
        <w:rPr>
          <w:spacing w:val="-2"/>
          <w:sz w:val="24"/>
        </w:rPr>
        <w:t>групповая.</w:t>
      </w:r>
    </w:p>
    <w:p w:rsidR="0028756B" w:rsidRDefault="0028756B" w:rsidP="0028756B">
      <w:pPr>
        <w:pStyle w:val="a4"/>
        <w:numPr>
          <w:ilvl w:val="0"/>
          <w:numId w:val="49"/>
        </w:numPr>
        <w:tabs>
          <w:tab w:val="left" w:pos="262"/>
        </w:tabs>
        <w:spacing w:before="8" w:line="322" w:lineRule="exact"/>
        <w:ind w:left="262" w:hanging="162"/>
        <w:jc w:val="left"/>
        <w:rPr>
          <w:sz w:val="28"/>
        </w:rPr>
      </w:pPr>
      <w:r>
        <w:rPr>
          <w:sz w:val="24"/>
        </w:rPr>
        <w:t>возрастучащихся –14-17</w:t>
      </w:r>
      <w:r>
        <w:rPr>
          <w:spacing w:val="-4"/>
          <w:sz w:val="24"/>
        </w:rPr>
        <w:t>лет.</w:t>
      </w:r>
    </w:p>
    <w:p w:rsidR="0028756B" w:rsidRDefault="0028756B" w:rsidP="0028756B">
      <w:pPr>
        <w:pStyle w:val="a4"/>
        <w:numPr>
          <w:ilvl w:val="0"/>
          <w:numId w:val="49"/>
        </w:numPr>
        <w:tabs>
          <w:tab w:val="left" w:pos="262"/>
        </w:tabs>
        <w:spacing w:line="319" w:lineRule="exact"/>
        <w:ind w:left="262" w:hanging="162"/>
        <w:jc w:val="left"/>
        <w:rPr>
          <w:sz w:val="28"/>
        </w:rPr>
      </w:pPr>
      <w:r>
        <w:rPr>
          <w:sz w:val="24"/>
        </w:rPr>
        <w:t xml:space="preserve">общаятрудоемкостькурса–34 </w:t>
      </w:r>
      <w:r>
        <w:rPr>
          <w:spacing w:val="-2"/>
          <w:sz w:val="24"/>
        </w:rPr>
        <w:t>часа.</w:t>
      </w:r>
    </w:p>
    <w:p w:rsidR="0028756B" w:rsidRDefault="0028756B" w:rsidP="0028756B">
      <w:pPr>
        <w:pStyle w:val="a4"/>
        <w:numPr>
          <w:ilvl w:val="0"/>
          <w:numId w:val="49"/>
        </w:numPr>
        <w:tabs>
          <w:tab w:val="left" w:pos="262"/>
        </w:tabs>
        <w:spacing w:line="319" w:lineRule="exact"/>
        <w:ind w:left="262" w:hanging="162"/>
        <w:jc w:val="left"/>
        <w:rPr>
          <w:sz w:val="28"/>
        </w:rPr>
      </w:pPr>
      <w:r>
        <w:rPr>
          <w:sz w:val="24"/>
        </w:rPr>
        <w:t>количество часоввнеделю– 1</w:t>
      </w:r>
      <w:r>
        <w:rPr>
          <w:spacing w:val="-4"/>
          <w:sz w:val="24"/>
        </w:rPr>
        <w:t>час.</w:t>
      </w:r>
    </w:p>
    <w:p w:rsidR="00076F32" w:rsidRDefault="00076F32">
      <w:pPr>
        <w:spacing w:line="242" w:lineRule="auto"/>
        <w:jc w:val="both"/>
        <w:rPr>
          <w:sz w:val="28"/>
        </w:rPr>
        <w:sectPr w:rsidR="00076F32">
          <w:type w:val="continuous"/>
          <w:pgSz w:w="11930" w:h="16870"/>
          <w:pgMar w:top="640" w:right="340" w:bottom="280" w:left="1460" w:header="0" w:footer="1168" w:gutter="0"/>
          <w:cols w:space="720"/>
        </w:sectPr>
      </w:pPr>
    </w:p>
    <w:p w:rsidR="00076F32" w:rsidRDefault="00947DCD">
      <w:pPr>
        <w:pStyle w:val="a3"/>
        <w:spacing w:before="60"/>
        <w:ind w:left="0" w:right="3101"/>
        <w:jc w:val="right"/>
      </w:pPr>
      <w:r>
        <w:rPr>
          <w:spacing w:val="-10"/>
        </w:rPr>
        <w:lastRenderedPageBreak/>
        <w:t>5</w:t>
      </w:r>
    </w:p>
    <w:p w:rsidR="00076F32" w:rsidRDefault="00076F32">
      <w:pPr>
        <w:pStyle w:val="a3"/>
        <w:spacing w:before="96"/>
        <w:ind w:left="0"/>
        <w:jc w:val="left"/>
      </w:pPr>
    </w:p>
    <w:p w:rsidR="00076F32" w:rsidRDefault="00076F32">
      <w:pPr>
        <w:spacing w:line="319" w:lineRule="exact"/>
        <w:rPr>
          <w:sz w:val="28"/>
        </w:rPr>
        <w:sectPr w:rsidR="00076F32">
          <w:pgSz w:w="11930" w:h="16870"/>
          <w:pgMar w:top="640" w:right="340" w:bottom="1360" w:left="1460" w:header="0" w:footer="1168" w:gutter="0"/>
          <w:cols w:space="720"/>
        </w:sectPr>
      </w:pPr>
    </w:p>
    <w:p w:rsidR="00076F32" w:rsidRDefault="00947DCD">
      <w:pPr>
        <w:pStyle w:val="a3"/>
        <w:spacing w:before="60"/>
        <w:ind w:left="0" w:right="3101"/>
        <w:jc w:val="right"/>
      </w:pPr>
      <w:r>
        <w:rPr>
          <w:spacing w:val="-10"/>
        </w:rPr>
        <w:lastRenderedPageBreak/>
        <w:t>5</w:t>
      </w:r>
    </w:p>
    <w:p w:rsidR="00076F32" w:rsidRDefault="00076F32">
      <w:pPr>
        <w:pStyle w:val="a3"/>
        <w:spacing w:before="168"/>
        <w:ind w:left="0"/>
        <w:jc w:val="left"/>
      </w:pPr>
    </w:p>
    <w:p w:rsidR="00076F32" w:rsidRDefault="00947DCD">
      <w:pPr>
        <w:ind w:left="2491"/>
        <w:rPr>
          <w:b/>
          <w:sz w:val="24"/>
        </w:rPr>
      </w:pPr>
      <w:bookmarkStart w:id="449" w:name="ПЛАНИРУЕМЫЕ_РЕЗУЛЬТАТЫ_ОСВОЕНИЯ_ПРОГРАММ"/>
      <w:bookmarkEnd w:id="449"/>
      <w:r>
        <w:rPr>
          <w:b/>
          <w:sz w:val="24"/>
        </w:rPr>
        <w:t>ПЛАНИРУЕМЫЕРЕЗУЛЬТАТЫ</w:t>
      </w:r>
      <w:r>
        <w:rPr>
          <w:b/>
          <w:spacing w:val="-2"/>
          <w:sz w:val="24"/>
        </w:rPr>
        <w:t>ОСВОЕНИЯ</w:t>
      </w:r>
    </w:p>
    <w:p w:rsidR="00076F32" w:rsidRDefault="00947DCD">
      <w:pPr>
        <w:spacing w:before="3"/>
        <w:ind w:left="2491"/>
        <w:rPr>
          <w:b/>
          <w:sz w:val="24"/>
        </w:rPr>
      </w:pPr>
      <w:r>
        <w:rPr>
          <w:b/>
          <w:sz w:val="24"/>
        </w:rPr>
        <w:t>ПРОГРАММЫВНЕУРОЧНОЙ</w:t>
      </w:r>
      <w:r>
        <w:rPr>
          <w:b/>
          <w:spacing w:val="-2"/>
          <w:sz w:val="24"/>
        </w:rPr>
        <w:t>ДЕЯТЕЛЬНОСТИ</w:t>
      </w:r>
    </w:p>
    <w:p w:rsidR="00076F32" w:rsidRDefault="00076F32">
      <w:pPr>
        <w:pStyle w:val="a3"/>
        <w:spacing w:before="44"/>
        <w:ind w:left="0"/>
        <w:jc w:val="left"/>
        <w:rPr>
          <w:b/>
        </w:rPr>
      </w:pPr>
    </w:p>
    <w:p w:rsidR="00076F32" w:rsidRDefault="00947DCD">
      <w:pPr>
        <w:pStyle w:val="Heading2"/>
        <w:ind w:left="0" w:right="3067"/>
        <w:jc w:val="right"/>
      </w:pPr>
      <w:r>
        <w:t>Требованиякрезультатамосвоения</w:t>
      </w:r>
      <w:r>
        <w:rPr>
          <w:spacing w:val="-2"/>
        </w:rPr>
        <w:t>программы:</w:t>
      </w:r>
    </w:p>
    <w:p w:rsidR="00076F32" w:rsidRDefault="00947DCD">
      <w:pPr>
        <w:spacing w:before="182" w:line="322" w:lineRule="exact"/>
        <w:ind w:left="821"/>
        <w:jc w:val="both"/>
        <w:rPr>
          <w:i/>
          <w:sz w:val="28"/>
        </w:rPr>
      </w:pPr>
      <w:r>
        <w:rPr>
          <w:i/>
          <w:sz w:val="28"/>
        </w:rPr>
        <w:t>должензнатьи</w:t>
      </w:r>
      <w:r>
        <w:rPr>
          <w:i/>
          <w:spacing w:val="-2"/>
          <w:sz w:val="28"/>
        </w:rPr>
        <w:t>понимать:</w:t>
      </w:r>
    </w:p>
    <w:p w:rsidR="00076F32" w:rsidRDefault="00947DCD">
      <w:pPr>
        <w:pStyle w:val="a4"/>
        <w:numPr>
          <w:ilvl w:val="0"/>
          <w:numId w:val="48"/>
        </w:numPr>
        <w:tabs>
          <w:tab w:val="left" w:pos="973"/>
        </w:tabs>
        <w:spacing w:line="319" w:lineRule="exact"/>
        <w:ind w:left="973" w:hanging="152"/>
        <w:rPr>
          <w:sz w:val="28"/>
        </w:rPr>
      </w:pPr>
      <w:r>
        <w:rPr>
          <w:sz w:val="28"/>
        </w:rPr>
        <w:t>местообразованиявжизниличностии</w:t>
      </w:r>
      <w:r>
        <w:rPr>
          <w:spacing w:val="-2"/>
          <w:sz w:val="28"/>
        </w:rPr>
        <w:t>общества;</w:t>
      </w:r>
    </w:p>
    <w:p w:rsidR="00076F32" w:rsidRDefault="00947DCD">
      <w:pPr>
        <w:pStyle w:val="a4"/>
        <w:numPr>
          <w:ilvl w:val="0"/>
          <w:numId w:val="48"/>
        </w:numPr>
        <w:tabs>
          <w:tab w:val="left" w:pos="1155"/>
        </w:tabs>
        <w:ind w:right="708" w:firstLine="706"/>
        <w:rPr>
          <w:sz w:val="28"/>
        </w:rPr>
      </w:pPr>
      <w:r>
        <w:rPr>
          <w:sz w:val="28"/>
        </w:rPr>
        <w:t>различные виды внеурочной деятельности: игровую, учебно- 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076F32" w:rsidRDefault="00947DCD">
      <w:pPr>
        <w:pStyle w:val="a4"/>
        <w:numPr>
          <w:ilvl w:val="0"/>
          <w:numId w:val="48"/>
        </w:numPr>
        <w:tabs>
          <w:tab w:val="left" w:pos="973"/>
        </w:tabs>
        <w:spacing w:before="6" w:line="319" w:lineRule="exact"/>
        <w:ind w:left="973" w:hanging="167"/>
        <w:rPr>
          <w:sz w:val="28"/>
        </w:rPr>
      </w:pPr>
      <w:r>
        <w:rPr>
          <w:sz w:val="28"/>
        </w:rPr>
        <w:t>возрастныеособенностимладших</w:t>
      </w:r>
      <w:r>
        <w:rPr>
          <w:spacing w:val="-2"/>
          <w:sz w:val="28"/>
        </w:rPr>
        <w:t>школьников;</w:t>
      </w:r>
    </w:p>
    <w:p w:rsidR="00076F32" w:rsidRDefault="00947DCD">
      <w:pPr>
        <w:pStyle w:val="a4"/>
        <w:numPr>
          <w:ilvl w:val="0"/>
          <w:numId w:val="48"/>
        </w:numPr>
        <w:tabs>
          <w:tab w:val="left" w:pos="1083"/>
        </w:tabs>
        <w:ind w:right="1166" w:firstLine="706"/>
        <w:jc w:val="left"/>
        <w:rPr>
          <w:sz w:val="28"/>
        </w:rPr>
      </w:pPr>
      <w:r>
        <w:rPr>
          <w:sz w:val="28"/>
        </w:rPr>
        <w:t>принципыформулировкицели,задачиожидаемых результатов занятия с подгруппой детей;</w:t>
      </w:r>
    </w:p>
    <w:p w:rsidR="00076F32" w:rsidRDefault="00947DCD">
      <w:pPr>
        <w:pStyle w:val="a4"/>
        <w:numPr>
          <w:ilvl w:val="0"/>
          <w:numId w:val="48"/>
        </w:numPr>
        <w:tabs>
          <w:tab w:val="left" w:pos="973"/>
        </w:tabs>
        <w:spacing w:before="2" w:line="319" w:lineRule="exact"/>
        <w:ind w:left="973" w:hanging="167"/>
        <w:jc w:val="left"/>
        <w:rPr>
          <w:sz w:val="28"/>
        </w:rPr>
      </w:pPr>
      <w:r>
        <w:rPr>
          <w:sz w:val="28"/>
        </w:rPr>
        <w:t>методикуразработкиипроведениязанятийсподгруппой</w:t>
      </w:r>
      <w:r>
        <w:rPr>
          <w:spacing w:val="-2"/>
          <w:sz w:val="28"/>
        </w:rPr>
        <w:t>детей;</w:t>
      </w:r>
    </w:p>
    <w:p w:rsidR="00076F32" w:rsidRDefault="00947DCD">
      <w:pPr>
        <w:pStyle w:val="a4"/>
        <w:numPr>
          <w:ilvl w:val="0"/>
          <w:numId w:val="48"/>
        </w:numPr>
        <w:tabs>
          <w:tab w:val="left" w:pos="973"/>
        </w:tabs>
        <w:spacing w:line="242" w:lineRule="auto"/>
        <w:ind w:right="750" w:firstLine="706"/>
        <w:jc w:val="left"/>
        <w:rPr>
          <w:sz w:val="28"/>
        </w:rPr>
      </w:pPr>
      <w:r>
        <w:rPr>
          <w:sz w:val="28"/>
        </w:rPr>
        <w:t>структурузанятия,методыиприемыорганизациидеятельностидетей на занятии, виды детской деятельности;</w:t>
      </w:r>
    </w:p>
    <w:p w:rsidR="00076F32" w:rsidRDefault="00947DCD">
      <w:pPr>
        <w:pStyle w:val="a4"/>
        <w:numPr>
          <w:ilvl w:val="0"/>
          <w:numId w:val="48"/>
        </w:numPr>
        <w:tabs>
          <w:tab w:val="left" w:pos="973"/>
        </w:tabs>
        <w:spacing w:line="320" w:lineRule="exact"/>
        <w:ind w:left="973" w:hanging="167"/>
        <w:jc w:val="left"/>
        <w:rPr>
          <w:sz w:val="28"/>
        </w:rPr>
      </w:pPr>
      <w:r>
        <w:rPr>
          <w:sz w:val="28"/>
        </w:rPr>
        <w:t>способыиформыобщенияс</w:t>
      </w:r>
      <w:r>
        <w:rPr>
          <w:spacing w:val="-2"/>
          <w:sz w:val="28"/>
        </w:rPr>
        <w:t>детьми;</w:t>
      </w:r>
    </w:p>
    <w:p w:rsidR="00076F32" w:rsidRDefault="00947DCD">
      <w:pPr>
        <w:pStyle w:val="a4"/>
        <w:numPr>
          <w:ilvl w:val="0"/>
          <w:numId w:val="48"/>
        </w:numPr>
        <w:tabs>
          <w:tab w:val="left" w:pos="973"/>
        </w:tabs>
        <w:spacing w:line="319" w:lineRule="exact"/>
        <w:ind w:left="973" w:hanging="167"/>
        <w:jc w:val="left"/>
        <w:rPr>
          <w:sz w:val="28"/>
        </w:rPr>
      </w:pPr>
      <w:r>
        <w:rPr>
          <w:sz w:val="28"/>
        </w:rPr>
        <w:t>основыработысинтерактивным</w:t>
      </w:r>
      <w:r>
        <w:rPr>
          <w:spacing w:val="-2"/>
          <w:sz w:val="28"/>
        </w:rPr>
        <w:t>оборудованием;</w:t>
      </w:r>
    </w:p>
    <w:p w:rsidR="00076F32" w:rsidRDefault="00947DCD">
      <w:pPr>
        <w:pStyle w:val="a4"/>
        <w:numPr>
          <w:ilvl w:val="0"/>
          <w:numId w:val="48"/>
        </w:numPr>
        <w:tabs>
          <w:tab w:val="left" w:pos="973"/>
        </w:tabs>
        <w:spacing w:line="319" w:lineRule="exact"/>
        <w:ind w:left="973" w:hanging="167"/>
        <w:jc w:val="left"/>
        <w:rPr>
          <w:sz w:val="28"/>
        </w:rPr>
      </w:pPr>
      <w:r>
        <w:rPr>
          <w:sz w:val="28"/>
        </w:rPr>
        <w:t>особенностикомандной</w:t>
      </w:r>
      <w:r>
        <w:rPr>
          <w:spacing w:val="-2"/>
          <w:sz w:val="28"/>
        </w:rPr>
        <w:t>работы;</w:t>
      </w:r>
    </w:p>
    <w:p w:rsidR="00076F32" w:rsidRDefault="00947DCD">
      <w:pPr>
        <w:pStyle w:val="a4"/>
        <w:numPr>
          <w:ilvl w:val="0"/>
          <w:numId w:val="48"/>
        </w:numPr>
        <w:tabs>
          <w:tab w:val="left" w:pos="973"/>
        </w:tabs>
        <w:spacing w:before="2"/>
        <w:ind w:left="973" w:hanging="167"/>
        <w:jc w:val="left"/>
        <w:rPr>
          <w:sz w:val="28"/>
        </w:rPr>
      </w:pPr>
      <w:r>
        <w:rPr>
          <w:sz w:val="28"/>
        </w:rPr>
        <w:t>особенностиработысдетьмис</w:t>
      </w:r>
      <w:r>
        <w:rPr>
          <w:spacing w:val="-4"/>
          <w:sz w:val="28"/>
        </w:rPr>
        <w:t>ОВЗ.</w:t>
      </w:r>
    </w:p>
    <w:p w:rsidR="00076F32" w:rsidRDefault="00947DCD">
      <w:pPr>
        <w:spacing w:before="278" w:line="319" w:lineRule="exact"/>
        <w:ind w:left="811"/>
        <w:jc w:val="both"/>
        <w:rPr>
          <w:i/>
          <w:sz w:val="28"/>
        </w:rPr>
      </w:pPr>
      <w:r>
        <w:rPr>
          <w:i/>
          <w:sz w:val="28"/>
        </w:rPr>
        <w:t>должен</w:t>
      </w:r>
      <w:r>
        <w:rPr>
          <w:i/>
          <w:spacing w:val="-2"/>
          <w:sz w:val="28"/>
        </w:rPr>
        <w:t>уметь:</w:t>
      </w:r>
    </w:p>
    <w:p w:rsidR="00076F32" w:rsidRDefault="00947DCD">
      <w:pPr>
        <w:pStyle w:val="a4"/>
        <w:numPr>
          <w:ilvl w:val="0"/>
          <w:numId w:val="48"/>
        </w:numPr>
        <w:tabs>
          <w:tab w:val="left" w:pos="1193"/>
        </w:tabs>
        <w:spacing w:line="242" w:lineRule="auto"/>
        <w:ind w:right="703" w:firstLine="706"/>
        <w:rPr>
          <w:sz w:val="24"/>
        </w:rPr>
      </w:pPr>
      <w:r>
        <w:rPr>
          <w:sz w:val="28"/>
        </w:rPr>
        <w:t>владеть ИКТ-компетентностями: общепользовательская ИКТ- компетентность; общепедагогическая ИКТ-компетентность; предметно- педагогическая ИКТ-компетентность;</w:t>
      </w:r>
    </w:p>
    <w:p w:rsidR="00076F32" w:rsidRDefault="00947DCD">
      <w:pPr>
        <w:pStyle w:val="a4"/>
        <w:numPr>
          <w:ilvl w:val="0"/>
          <w:numId w:val="48"/>
        </w:numPr>
        <w:tabs>
          <w:tab w:val="left" w:pos="973"/>
        </w:tabs>
        <w:spacing w:line="319" w:lineRule="exact"/>
        <w:ind w:left="973" w:hanging="167"/>
        <w:rPr>
          <w:sz w:val="28"/>
        </w:rPr>
      </w:pPr>
      <w:r>
        <w:rPr>
          <w:sz w:val="28"/>
        </w:rPr>
        <w:t>организовыватьигры,какодинизвидоввнеурочной</w:t>
      </w:r>
      <w:r>
        <w:rPr>
          <w:spacing w:val="-2"/>
          <w:sz w:val="28"/>
        </w:rPr>
        <w:t>деятельности;</w:t>
      </w:r>
    </w:p>
    <w:p w:rsidR="00076F32" w:rsidRDefault="00947DCD">
      <w:pPr>
        <w:pStyle w:val="a4"/>
        <w:numPr>
          <w:ilvl w:val="0"/>
          <w:numId w:val="48"/>
        </w:numPr>
        <w:tabs>
          <w:tab w:val="left" w:pos="982"/>
        </w:tabs>
        <w:spacing w:line="319" w:lineRule="exact"/>
        <w:ind w:left="982" w:hanging="176"/>
        <w:rPr>
          <w:sz w:val="28"/>
        </w:rPr>
      </w:pPr>
      <w:r>
        <w:rPr>
          <w:sz w:val="28"/>
        </w:rPr>
        <w:t>общатьсясдетьми,признаватьихдостоинство,понимаяи</w:t>
      </w:r>
      <w:r>
        <w:rPr>
          <w:spacing w:val="-2"/>
          <w:sz w:val="28"/>
        </w:rPr>
        <w:t>принимая</w:t>
      </w:r>
    </w:p>
    <w:p w:rsidR="00076F32" w:rsidRDefault="00076F32">
      <w:pPr>
        <w:spacing w:line="319" w:lineRule="exact"/>
        <w:jc w:val="both"/>
        <w:rPr>
          <w:sz w:val="28"/>
        </w:rPr>
        <w:sectPr w:rsidR="00076F32">
          <w:pgSz w:w="11930" w:h="16870"/>
          <w:pgMar w:top="640" w:right="340" w:bottom="1360" w:left="1460" w:header="0" w:footer="1168" w:gutter="0"/>
          <w:cols w:space="720"/>
        </w:sectPr>
      </w:pPr>
    </w:p>
    <w:p w:rsidR="00076F32" w:rsidRDefault="00947DCD">
      <w:pPr>
        <w:pStyle w:val="a3"/>
        <w:spacing w:before="40"/>
        <w:ind w:left="114"/>
        <w:jc w:val="left"/>
      </w:pPr>
      <w:r>
        <w:rPr>
          <w:spacing w:val="-5"/>
        </w:rPr>
        <w:lastRenderedPageBreak/>
        <w:t>их;</w:t>
      </w:r>
    </w:p>
    <w:p w:rsidR="00076F32" w:rsidRDefault="00947DCD">
      <w:pPr>
        <w:pStyle w:val="a4"/>
        <w:numPr>
          <w:ilvl w:val="0"/>
          <w:numId w:val="49"/>
        </w:numPr>
        <w:tabs>
          <w:tab w:val="left" w:pos="324"/>
        </w:tabs>
        <w:spacing w:before="320"/>
        <w:ind w:left="324" w:hanging="210"/>
        <w:jc w:val="left"/>
        <w:rPr>
          <w:sz w:val="28"/>
        </w:rPr>
      </w:pPr>
      <w:r>
        <w:br w:type="column"/>
      </w:r>
      <w:r>
        <w:rPr>
          <w:sz w:val="28"/>
        </w:rPr>
        <w:lastRenderedPageBreak/>
        <w:t>управлятьучебнымигруппамисцельювовлеченияобучающихся</w:t>
      </w:r>
      <w:r>
        <w:rPr>
          <w:spacing w:val="-10"/>
          <w:sz w:val="28"/>
        </w:rPr>
        <w:t>в</w:t>
      </w:r>
    </w:p>
    <w:p w:rsidR="00076F32" w:rsidRDefault="00076F32">
      <w:pPr>
        <w:rPr>
          <w:sz w:val="28"/>
        </w:rPr>
        <w:sectPr w:rsidR="00076F32">
          <w:type w:val="continuous"/>
          <w:pgSz w:w="11930" w:h="16870"/>
          <w:pgMar w:top="640" w:right="340" w:bottom="280" w:left="1460" w:header="0" w:footer="1168" w:gutter="0"/>
          <w:cols w:num="2" w:space="720" w:equalWidth="0">
            <w:col w:w="472" w:space="220"/>
            <w:col w:w="9438"/>
          </w:cols>
        </w:sectPr>
      </w:pPr>
    </w:p>
    <w:p w:rsidR="00076F32" w:rsidRDefault="00947DCD">
      <w:pPr>
        <w:pStyle w:val="a3"/>
        <w:spacing w:before="22"/>
        <w:ind w:left="114"/>
        <w:jc w:val="left"/>
      </w:pPr>
      <w:r>
        <w:lastRenderedPageBreak/>
        <w:t>процессобученияивоспитания,мотивируяихучебно-познавательную</w:t>
      </w:r>
      <w:r>
        <w:rPr>
          <w:spacing w:val="-2"/>
        </w:rPr>
        <w:t>деятельность;</w:t>
      </w:r>
    </w:p>
    <w:p w:rsidR="00076F32" w:rsidRDefault="00947DCD">
      <w:pPr>
        <w:pStyle w:val="a4"/>
        <w:numPr>
          <w:ilvl w:val="1"/>
          <w:numId w:val="49"/>
        </w:numPr>
        <w:tabs>
          <w:tab w:val="left" w:pos="1200"/>
          <w:tab w:val="left" w:pos="3231"/>
          <w:tab w:val="left" w:pos="4599"/>
          <w:tab w:val="left" w:pos="6102"/>
          <w:tab w:val="left" w:pos="6808"/>
          <w:tab w:val="left" w:pos="7240"/>
          <w:tab w:val="left" w:pos="8518"/>
        </w:tabs>
        <w:spacing w:before="23"/>
        <w:ind w:right="718" w:firstLine="706"/>
        <w:jc w:val="left"/>
        <w:rPr>
          <w:sz w:val="28"/>
        </w:rPr>
      </w:pPr>
      <w:r>
        <w:rPr>
          <w:spacing w:val="-2"/>
          <w:sz w:val="28"/>
        </w:rPr>
        <w:t>анализировать</w:t>
      </w:r>
      <w:r>
        <w:rPr>
          <w:sz w:val="28"/>
        </w:rPr>
        <w:tab/>
      </w:r>
      <w:r>
        <w:rPr>
          <w:spacing w:val="-2"/>
          <w:sz w:val="28"/>
        </w:rPr>
        <w:t>реальное</w:t>
      </w:r>
      <w:r>
        <w:rPr>
          <w:sz w:val="28"/>
        </w:rPr>
        <w:tab/>
      </w:r>
      <w:r>
        <w:rPr>
          <w:spacing w:val="-2"/>
          <w:sz w:val="28"/>
        </w:rPr>
        <w:t>состояние</w:t>
      </w:r>
      <w:r>
        <w:rPr>
          <w:sz w:val="28"/>
        </w:rPr>
        <w:tab/>
      </w:r>
      <w:r>
        <w:rPr>
          <w:spacing w:val="-4"/>
          <w:sz w:val="28"/>
        </w:rPr>
        <w:t>дел</w:t>
      </w:r>
      <w:r>
        <w:rPr>
          <w:sz w:val="28"/>
        </w:rPr>
        <w:tab/>
      </w:r>
      <w:r>
        <w:rPr>
          <w:spacing w:val="-10"/>
          <w:sz w:val="28"/>
        </w:rPr>
        <w:t>в</w:t>
      </w:r>
      <w:r>
        <w:rPr>
          <w:sz w:val="28"/>
        </w:rPr>
        <w:tab/>
      </w:r>
      <w:r>
        <w:rPr>
          <w:spacing w:val="-2"/>
          <w:sz w:val="28"/>
        </w:rPr>
        <w:t>учебной</w:t>
      </w:r>
      <w:r>
        <w:rPr>
          <w:sz w:val="28"/>
        </w:rPr>
        <w:tab/>
      </w:r>
      <w:r>
        <w:rPr>
          <w:spacing w:val="-2"/>
          <w:sz w:val="28"/>
        </w:rPr>
        <w:t xml:space="preserve">группе, </w:t>
      </w:r>
      <w:r>
        <w:rPr>
          <w:sz w:val="28"/>
        </w:rPr>
        <w:t>поддерживать в детском коллективе деловую, дружелюбную атмосферу;</w:t>
      </w:r>
    </w:p>
    <w:p w:rsidR="00076F32" w:rsidRDefault="00947DCD">
      <w:pPr>
        <w:pStyle w:val="a4"/>
        <w:numPr>
          <w:ilvl w:val="1"/>
          <w:numId w:val="49"/>
        </w:numPr>
        <w:tabs>
          <w:tab w:val="left" w:pos="1040"/>
        </w:tabs>
        <w:spacing w:before="4"/>
        <w:ind w:right="725" w:firstLine="706"/>
        <w:jc w:val="left"/>
        <w:rPr>
          <w:sz w:val="28"/>
        </w:rPr>
      </w:pPr>
      <w:r>
        <w:rPr>
          <w:sz w:val="28"/>
        </w:rPr>
        <w:t>защищатьдостоинствоиинтересыобучающихся,помогатьдетям, оказавшимся в конфликтной ситуации и/или неблагоприятных условиях;</w:t>
      </w:r>
    </w:p>
    <w:p w:rsidR="00076F32" w:rsidRDefault="00947DCD">
      <w:pPr>
        <w:pStyle w:val="a4"/>
        <w:numPr>
          <w:ilvl w:val="1"/>
          <w:numId w:val="49"/>
        </w:numPr>
        <w:tabs>
          <w:tab w:val="left" w:pos="1132"/>
          <w:tab w:val="left" w:pos="2458"/>
          <w:tab w:val="left" w:pos="4134"/>
          <w:tab w:val="left" w:pos="5151"/>
          <w:tab w:val="left" w:pos="6472"/>
          <w:tab w:val="left" w:pos="7514"/>
          <w:tab w:val="left" w:pos="7894"/>
        </w:tabs>
        <w:ind w:right="720" w:firstLine="706"/>
        <w:jc w:val="left"/>
        <w:rPr>
          <w:sz w:val="28"/>
        </w:rPr>
      </w:pPr>
      <w:r>
        <w:rPr>
          <w:spacing w:val="-2"/>
          <w:sz w:val="28"/>
        </w:rPr>
        <w:t>находить</w:t>
      </w:r>
      <w:r>
        <w:rPr>
          <w:sz w:val="28"/>
        </w:rPr>
        <w:tab/>
      </w:r>
      <w:r>
        <w:rPr>
          <w:spacing w:val="-2"/>
          <w:sz w:val="28"/>
        </w:rPr>
        <w:t>ценностный</w:t>
      </w:r>
      <w:r>
        <w:rPr>
          <w:sz w:val="28"/>
        </w:rPr>
        <w:tab/>
      </w:r>
      <w:r>
        <w:rPr>
          <w:spacing w:val="-2"/>
          <w:sz w:val="28"/>
        </w:rPr>
        <w:t>аспект</w:t>
      </w:r>
      <w:r>
        <w:rPr>
          <w:sz w:val="28"/>
        </w:rPr>
        <w:tab/>
      </w:r>
      <w:r>
        <w:rPr>
          <w:spacing w:val="-2"/>
          <w:sz w:val="28"/>
        </w:rPr>
        <w:t>учебного</w:t>
      </w:r>
      <w:r>
        <w:rPr>
          <w:sz w:val="28"/>
        </w:rPr>
        <w:tab/>
      </w:r>
      <w:r>
        <w:rPr>
          <w:spacing w:val="-2"/>
          <w:sz w:val="28"/>
        </w:rPr>
        <w:t>знания</w:t>
      </w:r>
      <w:r>
        <w:rPr>
          <w:sz w:val="28"/>
        </w:rPr>
        <w:tab/>
      </w:r>
      <w:r>
        <w:rPr>
          <w:spacing w:val="-10"/>
          <w:sz w:val="28"/>
        </w:rPr>
        <w:t>и</w:t>
      </w:r>
      <w:r>
        <w:rPr>
          <w:sz w:val="28"/>
        </w:rPr>
        <w:tab/>
      </w:r>
      <w:r>
        <w:rPr>
          <w:spacing w:val="-2"/>
          <w:sz w:val="28"/>
        </w:rPr>
        <w:t xml:space="preserve">информации </w:t>
      </w:r>
      <w:r>
        <w:rPr>
          <w:sz w:val="28"/>
        </w:rPr>
        <w:t>обеспечивать его понимание и переживание обучающимися;</w:t>
      </w:r>
    </w:p>
    <w:p w:rsidR="00076F32" w:rsidRDefault="00947DCD">
      <w:pPr>
        <w:pStyle w:val="a4"/>
        <w:numPr>
          <w:ilvl w:val="1"/>
          <w:numId w:val="49"/>
        </w:numPr>
        <w:tabs>
          <w:tab w:val="left" w:pos="1006"/>
        </w:tabs>
        <w:ind w:right="713" w:firstLine="706"/>
        <w:rPr>
          <w:sz w:val="28"/>
        </w:rPr>
      </w:pPr>
      <w:r>
        <w:rPr>
          <w:sz w:val="28"/>
        </w:rPr>
        <w:t>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w:t>
      </w:r>
    </w:p>
    <w:p w:rsidR="00076F32" w:rsidRDefault="00947DCD">
      <w:pPr>
        <w:pStyle w:val="a4"/>
        <w:numPr>
          <w:ilvl w:val="1"/>
          <w:numId w:val="49"/>
        </w:numPr>
        <w:tabs>
          <w:tab w:val="left" w:pos="1069"/>
        </w:tabs>
        <w:spacing w:line="242" w:lineRule="auto"/>
        <w:ind w:right="715" w:firstLine="706"/>
        <w:rPr>
          <w:sz w:val="28"/>
        </w:rPr>
      </w:pPr>
      <w:r>
        <w:rPr>
          <w:sz w:val="28"/>
        </w:rPr>
        <w:t>формулировать цель, задачи и ожидаемые результаты занятия с подгруппой детей;</w:t>
      </w:r>
    </w:p>
    <w:p w:rsidR="00076F32" w:rsidRDefault="00076F32">
      <w:pPr>
        <w:spacing w:line="242" w:lineRule="auto"/>
        <w:jc w:val="both"/>
        <w:rPr>
          <w:sz w:val="28"/>
        </w:rPr>
        <w:sectPr w:rsidR="00076F32">
          <w:type w:val="continuous"/>
          <w:pgSz w:w="11930" w:h="16870"/>
          <w:pgMar w:top="640" w:right="340" w:bottom="280" w:left="1460" w:header="0" w:footer="1168" w:gutter="0"/>
          <w:cols w:space="720"/>
        </w:sectPr>
      </w:pPr>
    </w:p>
    <w:p w:rsidR="00076F32" w:rsidRDefault="00947DCD">
      <w:pPr>
        <w:pStyle w:val="a3"/>
        <w:spacing w:before="60"/>
        <w:ind w:left="0" w:right="3101"/>
        <w:jc w:val="right"/>
      </w:pPr>
      <w:r>
        <w:rPr>
          <w:spacing w:val="-10"/>
        </w:rPr>
        <w:lastRenderedPageBreak/>
        <w:t>5</w:t>
      </w:r>
    </w:p>
    <w:p w:rsidR="00076F32" w:rsidRDefault="00076F32">
      <w:pPr>
        <w:pStyle w:val="a3"/>
        <w:spacing w:before="159"/>
        <w:ind w:left="0"/>
        <w:jc w:val="left"/>
      </w:pPr>
    </w:p>
    <w:p w:rsidR="00076F32" w:rsidRDefault="00947DCD">
      <w:pPr>
        <w:pStyle w:val="a4"/>
        <w:numPr>
          <w:ilvl w:val="1"/>
          <w:numId w:val="49"/>
        </w:numPr>
        <w:tabs>
          <w:tab w:val="left" w:pos="1156"/>
          <w:tab w:val="left" w:pos="2678"/>
          <w:tab w:val="left" w:pos="4460"/>
          <w:tab w:val="left" w:pos="6189"/>
          <w:tab w:val="left" w:pos="8014"/>
        </w:tabs>
        <w:spacing w:before="1" w:line="242" w:lineRule="auto"/>
        <w:ind w:right="735" w:firstLine="706"/>
        <w:jc w:val="left"/>
        <w:rPr>
          <w:sz w:val="28"/>
        </w:rPr>
      </w:pPr>
      <w:r>
        <w:rPr>
          <w:spacing w:val="-2"/>
          <w:sz w:val="28"/>
        </w:rPr>
        <w:t>соблюдать</w:t>
      </w:r>
      <w:r>
        <w:rPr>
          <w:sz w:val="28"/>
        </w:rPr>
        <w:tab/>
      </w:r>
      <w:r>
        <w:rPr>
          <w:spacing w:val="-2"/>
          <w:sz w:val="28"/>
        </w:rPr>
        <w:t>структурные</w:t>
      </w:r>
      <w:r>
        <w:rPr>
          <w:sz w:val="28"/>
        </w:rPr>
        <w:tab/>
      </w:r>
      <w:r>
        <w:rPr>
          <w:spacing w:val="-2"/>
          <w:sz w:val="28"/>
        </w:rPr>
        <w:t>компоненты</w:t>
      </w:r>
      <w:r>
        <w:rPr>
          <w:sz w:val="28"/>
        </w:rPr>
        <w:tab/>
      </w:r>
      <w:r>
        <w:rPr>
          <w:spacing w:val="-2"/>
          <w:sz w:val="28"/>
        </w:rPr>
        <w:t>мероприятий</w:t>
      </w:r>
      <w:r>
        <w:rPr>
          <w:sz w:val="28"/>
        </w:rPr>
        <w:tab/>
      </w:r>
      <w:r>
        <w:rPr>
          <w:spacing w:val="-2"/>
          <w:sz w:val="28"/>
        </w:rPr>
        <w:t>совместной деятельности;</w:t>
      </w:r>
    </w:p>
    <w:p w:rsidR="00076F32" w:rsidRDefault="00947DCD">
      <w:pPr>
        <w:pStyle w:val="a4"/>
        <w:numPr>
          <w:ilvl w:val="1"/>
          <w:numId w:val="49"/>
        </w:numPr>
        <w:tabs>
          <w:tab w:val="left" w:pos="973"/>
        </w:tabs>
        <w:spacing w:line="317" w:lineRule="exact"/>
        <w:ind w:left="973" w:hanging="167"/>
        <w:jc w:val="left"/>
        <w:rPr>
          <w:sz w:val="28"/>
        </w:rPr>
      </w:pPr>
      <w:r>
        <w:rPr>
          <w:spacing w:val="-2"/>
          <w:sz w:val="28"/>
        </w:rPr>
        <w:t>пользоватьсяпрофессиональнойтерминологией;</w:t>
      </w:r>
    </w:p>
    <w:p w:rsidR="00076F32" w:rsidRDefault="00947DCD">
      <w:pPr>
        <w:pStyle w:val="a4"/>
        <w:numPr>
          <w:ilvl w:val="1"/>
          <w:numId w:val="49"/>
        </w:numPr>
        <w:tabs>
          <w:tab w:val="left" w:pos="992"/>
        </w:tabs>
        <w:spacing w:line="320" w:lineRule="exact"/>
        <w:ind w:left="992" w:hanging="186"/>
        <w:jc w:val="left"/>
        <w:rPr>
          <w:sz w:val="28"/>
        </w:rPr>
      </w:pPr>
      <w:r>
        <w:rPr>
          <w:sz w:val="28"/>
        </w:rPr>
        <w:t>общатьсясдетьми,признаватьихдостоинство,понимаяи</w:t>
      </w:r>
      <w:r>
        <w:rPr>
          <w:spacing w:val="-2"/>
          <w:sz w:val="28"/>
        </w:rPr>
        <w:t>принимая</w:t>
      </w:r>
    </w:p>
    <w:p w:rsidR="00076F32" w:rsidRDefault="00947DCD">
      <w:pPr>
        <w:pStyle w:val="a3"/>
        <w:spacing w:before="3"/>
        <w:ind w:left="114"/>
        <w:jc w:val="left"/>
      </w:pPr>
      <w:r>
        <w:rPr>
          <w:spacing w:val="-5"/>
        </w:rPr>
        <w:t>их;</w:t>
      </w:r>
    </w:p>
    <w:p w:rsidR="00076F32" w:rsidRDefault="00947DCD">
      <w:pPr>
        <w:pStyle w:val="a4"/>
        <w:numPr>
          <w:ilvl w:val="1"/>
          <w:numId w:val="49"/>
        </w:numPr>
        <w:tabs>
          <w:tab w:val="left" w:pos="968"/>
        </w:tabs>
        <w:spacing w:before="3" w:line="322" w:lineRule="exact"/>
        <w:ind w:left="968" w:hanging="162"/>
        <w:jc w:val="left"/>
        <w:rPr>
          <w:sz w:val="28"/>
        </w:rPr>
      </w:pPr>
      <w:r>
        <w:rPr>
          <w:sz w:val="28"/>
        </w:rPr>
        <w:t>работатьсинтерактивным</w:t>
      </w:r>
      <w:r>
        <w:rPr>
          <w:spacing w:val="-2"/>
          <w:sz w:val="28"/>
        </w:rPr>
        <w:t>оборудованием;</w:t>
      </w:r>
    </w:p>
    <w:p w:rsidR="00076F32" w:rsidRDefault="00947DCD">
      <w:pPr>
        <w:pStyle w:val="a4"/>
        <w:numPr>
          <w:ilvl w:val="1"/>
          <w:numId w:val="49"/>
        </w:numPr>
        <w:tabs>
          <w:tab w:val="left" w:pos="968"/>
        </w:tabs>
        <w:spacing w:line="319" w:lineRule="exact"/>
        <w:ind w:left="968" w:hanging="162"/>
        <w:jc w:val="left"/>
        <w:rPr>
          <w:sz w:val="28"/>
        </w:rPr>
      </w:pPr>
      <w:r>
        <w:rPr>
          <w:sz w:val="28"/>
        </w:rPr>
        <w:t>действоватьвсистемекомандной</w:t>
      </w:r>
      <w:r>
        <w:rPr>
          <w:spacing w:val="-2"/>
          <w:sz w:val="28"/>
        </w:rPr>
        <w:t>работы;</w:t>
      </w:r>
    </w:p>
    <w:p w:rsidR="00076F32" w:rsidRDefault="00947DCD">
      <w:pPr>
        <w:pStyle w:val="a4"/>
        <w:numPr>
          <w:ilvl w:val="1"/>
          <w:numId w:val="49"/>
        </w:numPr>
        <w:tabs>
          <w:tab w:val="left" w:pos="968"/>
        </w:tabs>
        <w:spacing w:line="319" w:lineRule="exact"/>
        <w:ind w:left="968" w:hanging="162"/>
        <w:jc w:val="left"/>
        <w:rPr>
          <w:sz w:val="28"/>
        </w:rPr>
      </w:pPr>
      <w:r>
        <w:rPr>
          <w:sz w:val="28"/>
        </w:rPr>
        <w:t>определятьнозологиидетейс</w:t>
      </w:r>
      <w:r>
        <w:rPr>
          <w:spacing w:val="-4"/>
          <w:sz w:val="28"/>
        </w:rPr>
        <w:t>ОВЗ.</w:t>
      </w:r>
    </w:p>
    <w:p w:rsidR="00076F32" w:rsidRDefault="00076F32">
      <w:pPr>
        <w:pStyle w:val="a3"/>
        <w:ind w:left="0"/>
        <w:jc w:val="left"/>
        <w:rPr>
          <w:sz w:val="28"/>
        </w:rPr>
      </w:pPr>
    </w:p>
    <w:p w:rsidR="00076F32" w:rsidRDefault="00076F32">
      <w:pPr>
        <w:pStyle w:val="a3"/>
        <w:spacing w:before="20"/>
        <w:ind w:left="0"/>
        <w:jc w:val="left"/>
        <w:rPr>
          <w:sz w:val="28"/>
        </w:rPr>
      </w:pPr>
    </w:p>
    <w:p w:rsidR="00076F32" w:rsidRDefault="00947DCD">
      <w:pPr>
        <w:pStyle w:val="Heading3"/>
        <w:spacing w:line="237" w:lineRule="auto"/>
        <w:ind w:left="3543" w:right="2719"/>
      </w:pPr>
      <w:bookmarkStart w:id="450" w:name="СОДЕРЖАНИЕ_ПРОГРАММЫ_ВНЕУРОЧНОЙ__ДЕЯТЕЛЬ"/>
      <w:bookmarkEnd w:id="450"/>
      <w:r>
        <w:t>СОДЕРЖАНИЕ ПРОГРАММЫ ВНЕУРОЧНОЙДЕЯТЕЛЬНОСТИ</w:t>
      </w:r>
    </w:p>
    <w:p w:rsidR="00076F32" w:rsidRDefault="00076F32">
      <w:pPr>
        <w:pStyle w:val="a3"/>
        <w:spacing w:before="35"/>
        <w:ind w:left="0"/>
        <w:jc w:val="left"/>
        <w:rPr>
          <w:b/>
        </w:rPr>
      </w:pPr>
    </w:p>
    <w:p w:rsidR="00076F32" w:rsidRDefault="00947DCD">
      <w:pPr>
        <w:pStyle w:val="a3"/>
        <w:ind w:left="114" w:right="713" w:firstLine="706"/>
      </w:pPr>
      <w:r>
        <w:t>Программа внеурочной деятельности профориентационной направленности по специальности 44.02.02 Преподавание в начальных классах рассчитана на 34 часа, предполагает 12 часов теоретических и 22 часов практических занятий.</w:t>
      </w:r>
    </w:p>
    <w:p w:rsidR="00076F32" w:rsidRDefault="00076F32">
      <w:pPr>
        <w:pStyle w:val="a3"/>
        <w:spacing w:before="17"/>
        <w:ind w:left="0"/>
        <w:jc w:val="left"/>
      </w:pPr>
    </w:p>
    <w:p w:rsidR="00076F32" w:rsidRDefault="00947DCD">
      <w:pPr>
        <w:pStyle w:val="Heading3"/>
        <w:spacing w:line="237" w:lineRule="auto"/>
        <w:ind w:left="100" w:right="711" w:firstLine="706"/>
        <w:jc w:val="both"/>
      </w:pPr>
      <w:bookmarkStart w:id="451" w:name="Тема_1._Введение_в_курс._Входное_тестиро"/>
      <w:bookmarkEnd w:id="451"/>
      <w:r>
        <w:t>Тема 1. Введение в курс. Входное тестирование на знания о деятельности учителя начальных классов (количество часов - 2 часа).</w:t>
      </w:r>
    </w:p>
    <w:p w:rsidR="00076F32" w:rsidRDefault="00947DCD">
      <w:pPr>
        <w:spacing w:before="230"/>
        <w:ind w:left="811"/>
        <w:rPr>
          <w:i/>
          <w:sz w:val="28"/>
        </w:rPr>
      </w:pPr>
      <w:r>
        <w:rPr>
          <w:sz w:val="28"/>
        </w:rPr>
        <w:t>Содержаниезанятия,описание</w:t>
      </w:r>
      <w:r>
        <w:rPr>
          <w:i/>
          <w:sz w:val="28"/>
        </w:rPr>
        <w:t>(2часа–</w:t>
      </w:r>
      <w:r>
        <w:rPr>
          <w:i/>
          <w:spacing w:val="-2"/>
          <w:sz w:val="28"/>
        </w:rPr>
        <w:t>теоретическое):</w:t>
      </w:r>
    </w:p>
    <w:p w:rsidR="00076F32" w:rsidRDefault="00947DCD">
      <w:pPr>
        <w:pStyle w:val="a4"/>
        <w:numPr>
          <w:ilvl w:val="0"/>
          <w:numId w:val="47"/>
        </w:numPr>
        <w:tabs>
          <w:tab w:val="left" w:pos="1160"/>
        </w:tabs>
        <w:spacing w:before="100"/>
        <w:ind w:left="1160" w:hanging="138"/>
        <w:jc w:val="left"/>
        <w:rPr>
          <w:sz w:val="24"/>
        </w:rPr>
      </w:pPr>
      <w:r>
        <w:rPr>
          <w:sz w:val="24"/>
        </w:rPr>
        <w:t>сообщениеосодержании</w:t>
      </w:r>
      <w:r>
        <w:rPr>
          <w:spacing w:val="-2"/>
          <w:sz w:val="24"/>
        </w:rPr>
        <w:t>курса;</w:t>
      </w:r>
    </w:p>
    <w:p w:rsidR="00076F32" w:rsidRDefault="00947DCD">
      <w:pPr>
        <w:pStyle w:val="a4"/>
        <w:numPr>
          <w:ilvl w:val="0"/>
          <w:numId w:val="47"/>
        </w:numPr>
        <w:tabs>
          <w:tab w:val="left" w:pos="1320"/>
          <w:tab w:val="left" w:pos="3039"/>
          <w:tab w:val="left" w:pos="4009"/>
          <w:tab w:val="left" w:pos="4561"/>
          <w:tab w:val="left" w:pos="5646"/>
          <w:tab w:val="left" w:pos="7745"/>
        </w:tabs>
        <w:spacing w:before="3" w:line="242" w:lineRule="auto"/>
        <w:ind w:right="754" w:firstLine="850"/>
        <w:jc w:val="left"/>
        <w:rPr>
          <w:sz w:val="28"/>
        </w:rPr>
      </w:pPr>
      <w:r>
        <w:rPr>
          <w:spacing w:val="-2"/>
          <w:sz w:val="28"/>
        </w:rPr>
        <w:t>выполнение</w:t>
      </w:r>
      <w:r>
        <w:rPr>
          <w:sz w:val="28"/>
        </w:rPr>
        <w:tab/>
      </w:r>
      <w:r>
        <w:rPr>
          <w:spacing w:val="-2"/>
          <w:sz w:val="28"/>
        </w:rPr>
        <w:t>теста,</w:t>
      </w:r>
      <w:r>
        <w:rPr>
          <w:sz w:val="28"/>
        </w:rPr>
        <w:tab/>
      </w:r>
      <w:r>
        <w:rPr>
          <w:spacing w:val="-6"/>
          <w:sz w:val="28"/>
        </w:rPr>
        <w:t>на</w:t>
      </w:r>
      <w:r>
        <w:rPr>
          <w:sz w:val="28"/>
        </w:rPr>
        <w:tab/>
      </w:r>
      <w:r>
        <w:rPr>
          <w:spacing w:val="-2"/>
          <w:sz w:val="28"/>
        </w:rPr>
        <w:t>знание</w:t>
      </w:r>
      <w:r>
        <w:rPr>
          <w:sz w:val="28"/>
        </w:rPr>
        <w:tab/>
      </w:r>
      <w:r>
        <w:rPr>
          <w:spacing w:val="-2"/>
          <w:sz w:val="28"/>
        </w:rPr>
        <w:t>отличительных</w:t>
      </w:r>
      <w:r>
        <w:rPr>
          <w:sz w:val="28"/>
        </w:rPr>
        <w:tab/>
      </w:r>
      <w:r>
        <w:rPr>
          <w:spacing w:val="-2"/>
          <w:sz w:val="28"/>
        </w:rPr>
        <w:t xml:space="preserve">особенностей </w:t>
      </w:r>
      <w:r>
        <w:rPr>
          <w:sz w:val="28"/>
        </w:rPr>
        <w:t>деятельности учителя начальных классов.</w:t>
      </w:r>
    </w:p>
    <w:p w:rsidR="00076F32" w:rsidRDefault="00947DCD">
      <w:pPr>
        <w:spacing w:before="3" w:line="319" w:lineRule="exact"/>
        <w:ind w:left="955"/>
        <w:rPr>
          <w:i/>
          <w:sz w:val="28"/>
        </w:rPr>
      </w:pPr>
      <w:r>
        <w:rPr>
          <w:sz w:val="28"/>
        </w:rPr>
        <w:t>Практическоезанятие</w:t>
      </w:r>
      <w:r>
        <w:rPr>
          <w:i/>
          <w:sz w:val="28"/>
        </w:rPr>
        <w:t>(1час–</w:t>
      </w:r>
      <w:r>
        <w:rPr>
          <w:i/>
          <w:spacing w:val="-2"/>
          <w:sz w:val="28"/>
        </w:rPr>
        <w:t>практическое):</w:t>
      </w:r>
    </w:p>
    <w:p w:rsidR="00076F32" w:rsidRDefault="00947DCD">
      <w:pPr>
        <w:pStyle w:val="a4"/>
        <w:numPr>
          <w:ilvl w:val="0"/>
          <w:numId w:val="47"/>
        </w:numPr>
        <w:tabs>
          <w:tab w:val="left" w:pos="1141"/>
        </w:tabs>
        <w:ind w:right="951" w:firstLine="850"/>
        <w:jc w:val="left"/>
        <w:rPr>
          <w:sz w:val="28"/>
        </w:rPr>
      </w:pPr>
      <w:r>
        <w:rPr>
          <w:sz w:val="28"/>
        </w:rPr>
        <w:t>тестированиенавыявлениесклонности иинтересакопределенной профессиональной сфере;</w:t>
      </w:r>
    </w:p>
    <w:p w:rsidR="00076F32" w:rsidRDefault="00947DCD">
      <w:pPr>
        <w:pStyle w:val="a4"/>
        <w:numPr>
          <w:ilvl w:val="0"/>
          <w:numId w:val="47"/>
        </w:numPr>
        <w:tabs>
          <w:tab w:val="left" w:pos="1117"/>
        </w:tabs>
        <w:spacing w:before="1"/>
        <w:ind w:left="1117" w:hanging="167"/>
        <w:jc w:val="left"/>
        <w:rPr>
          <w:sz w:val="28"/>
        </w:rPr>
      </w:pPr>
      <w:r>
        <w:rPr>
          <w:spacing w:val="-2"/>
          <w:sz w:val="28"/>
        </w:rPr>
        <w:t>обсуждениерезультатовтестирования.</w:t>
      </w:r>
    </w:p>
    <w:p w:rsidR="00076F32" w:rsidRDefault="00076F32">
      <w:pPr>
        <w:pStyle w:val="a3"/>
        <w:spacing w:before="28"/>
        <w:ind w:left="0"/>
        <w:jc w:val="left"/>
        <w:rPr>
          <w:sz w:val="28"/>
        </w:rPr>
      </w:pPr>
    </w:p>
    <w:p w:rsidR="00076F32" w:rsidRDefault="00947DCD">
      <w:pPr>
        <w:pStyle w:val="Heading3"/>
        <w:spacing w:line="242" w:lineRule="auto"/>
        <w:ind w:left="100" w:firstLine="706"/>
      </w:pPr>
      <w:bookmarkStart w:id="452" w:name="Тема_2._Профессия_учитель._Учитель_начал"/>
      <w:bookmarkEnd w:id="452"/>
      <w:r>
        <w:t>Тема2.Профессияучитель.Учительначальныхклассов,егофункции, требования к личностным качествам (количество часов - 2 часа).</w:t>
      </w:r>
    </w:p>
    <w:p w:rsidR="00076F32" w:rsidRDefault="00947DCD">
      <w:pPr>
        <w:spacing w:line="313" w:lineRule="exact"/>
        <w:ind w:left="955"/>
        <w:rPr>
          <w:i/>
          <w:sz w:val="28"/>
        </w:rPr>
      </w:pPr>
      <w:r>
        <w:rPr>
          <w:sz w:val="28"/>
        </w:rPr>
        <w:t>Содержаниезанятия,описание</w:t>
      </w:r>
      <w:r>
        <w:rPr>
          <w:i/>
          <w:sz w:val="28"/>
        </w:rPr>
        <w:t>(1час-</w:t>
      </w:r>
      <w:r>
        <w:rPr>
          <w:i/>
          <w:spacing w:val="-2"/>
          <w:sz w:val="28"/>
        </w:rPr>
        <w:t>теоретическое):</w:t>
      </w:r>
    </w:p>
    <w:p w:rsidR="00076F32" w:rsidRDefault="00947DCD">
      <w:pPr>
        <w:pStyle w:val="a4"/>
        <w:numPr>
          <w:ilvl w:val="0"/>
          <w:numId w:val="47"/>
        </w:numPr>
        <w:tabs>
          <w:tab w:val="left" w:pos="1112"/>
        </w:tabs>
        <w:spacing w:before="4" w:line="322" w:lineRule="exact"/>
        <w:ind w:left="1112" w:hanging="152"/>
        <w:jc w:val="left"/>
        <w:rPr>
          <w:sz w:val="28"/>
        </w:rPr>
      </w:pPr>
      <w:r>
        <w:rPr>
          <w:sz w:val="28"/>
        </w:rPr>
        <w:t>местообразованиявжизниличностии</w:t>
      </w:r>
      <w:r>
        <w:rPr>
          <w:spacing w:val="-2"/>
          <w:sz w:val="28"/>
        </w:rPr>
        <w:t>общества;</w:t>
      </w:r>
    </w:p>
    <w:p w:rsidR="00076F32" w:rsidRDefault="00947DCD">
      <w:pPr>
        <w:pStyle w:val="a4"/>
        <w:numPr>
          <w:ilvl w:val="0"/>
          <w:numId w:val="47"/>
        </w:numPr>
        <w:tabs>
          <w:tab w:val="left" w:pos="1117"/>
        </w:tabs>
        <w:ind w:left="1117" w:hanging="167"/>
        <w:jc w:val="left"/>
        <w:rPr>
          <w:sz w:val="28"/>
        </w:rPr>
      </w:pPr>
      <w:r>
        <w:rPr>
          <w:sz w:val="28"/>
        </w:rPr>
        <w:t>особенностипрофессии</w:t>
      </w:r>
      <w:r>
        <w:rPr>
          <w:spacing w:val="-2"/>
          <w:sz w:val="28"/>
        </w:rPr>
        <w:t>учитель;</w:t>
      </w:r>
    </w:p>
    <w:p w:rsidR="00076F32" w:rsidRDefault="00947DCD">
      <w:pPr>
        <w:pStyle w:val="a4"/>
        <w:numPr>
          <w:ilvl w:val="0"/>
          <w:numId w:val="47"/>
        </w:numPr>
        <w:tabs>
          <w:tab w:val="left" w:pos="955"/>
          <w:tab w:val="left" w:pos="1117"/>
        </w:tabs>
        <w:ind w:left="955" w:right="3519" w:hanging="5"/>
        <w:jc w:val="left"/>
        <w:rPr>
          <w:sz w:val="28"/>
        </w:rPr>
      </w:pPr>
      <w:r>
        <w:rPr>
          <w:sz w:val="28"/>
        </w:rPr>
        <w:t>функции учителя начальных классов. Практическоезанятие</w:t>
      </w:r>
      <w:r>
        <w:rPr>
          <w:i/>
          <w:sz w:val="28"/>
        </w:rPr>
        <w:t>(2часа–практическое):</w:t>
      </w:r>
    </w:p>
    <w:p w:rsidR="00076F32" w:rsidRDefault="00947DCD">
      <w:pPr>
        <w:pStyle w:val="a4"/>
        <w:numPr>
          <w:ilvl w:val="0"/>
          <w:numId w:val="47"/>
        </w:numPr>
        <w:tabs>
          <w:tab w:val="left" w:pos="1329"/>
          <w:tab w:val="left" w:pos="3073"/>
          <w:tab w:val="left" w:pos="4705"/>
          <w:tab w:val="left" w:pos="5929"/>
          <w:tab w:val="left" w:pos="7284"/>
          <w:tab w:val="left" w:pos="7841"/>
          <w:tab w:val="left" w:pos="8762"/>
        </w:tabs>
        <w:spacing w:line="242" w:lineRule="auto"/>
        <w:ind w:right="716" w:firstLine="850"/>
        <w:jc w:val="left"/>
        <w:rPr>
          <w:sz w:val="28"/>
        </w:rPr>
      </w:pPr>
      <w:r>
        <w:rPr>
          <w:spacing w:val="-2"/>
          <w:sz w:val="28"/>
        </w:rPr>
        <w:t>составление</w:t>
      </w:r>
      <w:r>
        <w:rPr>
          <w:sz w:val="28"/>
        </w:rPr>
        <w:tab/>
      </w:r>
      <w:r>
        <w:rPr>
          <w:spacing w:val="-2"/>
          <w:sz w:val="28"/>
        </w:rPr>
        <w:t>«портрета»</w:t>
      </w:r>
      <w:r>
        <w:rPr>
          <w:sz w:val="28"/>
        </w:rPr>
        <w:tab/>
      </w:r>
      <w:r>
        <w:rPr>
          <w:spacing w:val="-2"/>
          <w:sz w:val="28"/>
        </w:rPr>
        <w:t>учителя</w:t>
      </w:r>
      <w:r>
        <w:rPr>
          <w:sz w:val="28"/>
        </w:rPr>
        <w:tab/>
      </w:r>
      <w:r>
        <w:rPr>
          <w:spacing w:val="-2"/>
          <w:sz w:val="28"/>
        </w:rPr>
        <w:t>(рисунок</w:t>
      </w:r>
      <w:r>
        <w:rPr>
          <w:sz w:val="28"/>
        </w:rPr>
        <w:tab/>
      </w:r>
      <w:r>
        <w:rPr>
          <w:spacing w:val="-6"/>
          <w:sz w:val="28"/>
        </w:rPr>
        <w:t>на</w:t>
      </w:r>
      <w:r>
        <w:rPr>
          <w:sz w:val="28"/>
        </w:rPr>
        <w:tab/>
      </w:r>
      <w:r>
        <w:rPr>
          <w:spacing w:val="-2"/>
          <w:sz w:val="28"/>
        </w:rPr>
        <w:t>тему:</w:t>
      </w:r>
      <w:r>
        <w:rPr>
          <w:sz w:val="28"/>
        </w:rPr>
        <w:tab/>
      </w:r>
      <w:r>
        <w:rPr>
          <w:spacing w:val="-4"/>
          <w:sz w:val="28"/>
        </w:rPr>
        <w:t xml:space="preserve">«Мое </w:t>
      </w:r>
      <w:r>
        <w:rPr>
          <w:sz w:val="28"/>
        </w:rPr>
        <w:t>представление о современном учителе»);</w:t>
      </w:r>
    </w:p>
    <w:p w:rsidR="00076F32" w:rsidRDefault="00947DCD">
      <w:pPr>
        <w:pStyle w:val="a4"/>
        <w:numPr>
          <w:ilvl w:val="0"/>
          <w:numId w:val="47"/>
        </w:numPr>
        <w:tabs>
          <w:tab w:val="left" w:pos="1117"/>
        </w:tabs>
        <w:spacing w:line="317" w:lineRule="exact"/>
        <w:ind w:left="1117" w:hanging="167"/>
        <w:jc w:val="left"/>
        <w:rPr>
          <w:sz w:val="28"/>
        </w:rPr>
      </w:pPr>
      <w:r>
        <w:rPr>
          <w:sz w:val="28"/>
        </w:rPr>
        <w:t>составление«образа»учителя(личностныекачества</w:t>
      </w:r>
      <w:r>
        <w:rPr>
          <w:spacing w:val="-2"/>
          <w:sz w:val="28"/>
        </w:rPr>
        <w:t>учителя);</w:t>
      </w:r>
    </w:p>
    <w:p w:rsidR="00076F32" w:rsidRDefault="00947DCD">
      <w:pPr>
        <w:pStyle w:val="a4"/>
        <w:numPr>
          <w:ilvl w:val="0"/>
          <w:numId w:val="47"/>
        </w:numPr>
        <w:tabs>
          <w:tab w:val="left" w:pos="1286"/>
          <w:tab w:val="left" w:pos="2953"/>
          <w:tab w:val="left" w:pos="4566"/>
          <w:tab w:val="left" w:pos="4940"/>
          <w:tab w:val="left" w:pos="6679"/>
          <w:tab w:val="left" w:pos="7068"/>
        </w:tabs>
        <w:ind w:right="732" w:firstLine="850"/>
        <w:jc w:val="left"/>
        <w:rPr>
          <w:sz w:val="28"/>
        </w:rPr>
      </w:pPr>
      <w:r>
        <w:rPr>
          <w:spacing w:val="-2"/>
          <w:sz w:val="28"/>
        </w:rPr>
        <w:t>обсуждение</w:t>
      </w:r>
      <w:r>
        <w:rPr>
          <w:sz w:val="28"/>
        </w:rPr>
        <w:tab/>
      </w:r>
      <w:r>
        <w:rPr>
          <w:spacing w:val="-2"/>
          <w:sz w:val="28"/>
        </w:rPr>
        <w:t>требований</w:t>
      </w:r>
      <w:r>
        <w:rPr>
          <w:sz w:val="28"/>
        </w:rPr>
        <w:tab/>
      </w:r>
      <w:r>
        <w:rPr>
          <w:spacing w:val="-10"/>
          <w:sz w:val="28"/>
        </w:rPr>
        <w:t>к</w:t>
      </w:r>
      <w:r>
        <w:rPr>
          <w:sz w:val="28"/>
        </w:rPr>
        <w:tab/>
      </w:r>
      <w:r>
        <w:rPr>
          <w:spacing w:val="-2"/>
          <w:sz w:val="28"/>
        </w:rPr>
        <w:t>личностным</w:t>
      </w:r>
      <w:r>
        <w:rPr>
          <w:sz w:val="28"/>
        </w:rPr>
        <w:tab/>
      </w:r>
      <w:r>
        <w:rPr>
          <w:spacing w:val="-10"/>
          <w:sz w:val="28"/>
        </w:rPr>
        <w:t>и</w:t>
      </w:r>
      <w:r>
        <w:rPr>
          <w:sz w:val="28"/>
        </w:rPr>
        <w:tab/>
      </w:r>
      <w:r>
        <w:rPr>
          <w:spacing w:val="-2"/>
          <w:sz w:val="28"/>
        </w:rPr>
        <w:t xml:space="preserve">профессиональным </w:t>
      </w:r>
      <w:r>
        <w:rPr>
          <w:sz w:val="28"/>
        </w:rPr>
        <w:t>качествам учителя начальных классов.</w:t>
      </w:r>
    </w:p>
    <w:p w:rsidR="00076F32" w:rsidRDefault="00076F32">
      <w:pPr>
        <w:rPr>
          <w:sz w:val="28"/>
        </w:rPr>
        <w:sectPr w:rsidR="00076F32">
          <w:pgSz w:w="11930" w:h="16870"/>
          <w:pgMar w:top="640" w:right="340" w:bottom="1360" w:left="1460" w:header="0" w:footer="1168" w:gutter="0"/>
          <w:cols w:space="720"/>
        </w:sectPr>
      </w:pPr>
    </w:p>
    <w:p w:rsidR="00076F32" w:rsidRDefault="00947DCD">
      <w:pPr>
        <w:pStyle w:val="a3"/>
        <w:spacing w:before="60"/>
        <w:ind w:left="0" w:right="3101"/>
        <w:jc w:val="right"/>
      </w:pPr>
      <w:r>
        <w:rPr>
          <w:spacing w:val="-10"/>
        </w:rPr>
        <w:lastRenderedPageBreak/>
        <w:t>5</w:t>
      </w:r>
    </w:p>
    <w:p w:rsidR="00076F32" w:rsidRDefault="00076F32">
      <w:pPr>
        <w:pStyle w:val="a3"/>
        <w:spacing w:before="168"/>
        <w:ind w:left="0"/>
        <w:jc w:val="left"/>
      </w:pPr>
    </w:p>
    <w:p w:rsidR="00076F32" w:rsidRDefault="00947DCD">
      <w:pPr>
        <w:pStyle w:val="Heading3"/>
        <w:tabs>
          <w:tab w:val="left" w:pos="2006"/>
          <w:tab w:val="left" w:pos="4369"/>
          <w:tab w:val="left" w:pos="6578"/>
          <w:tab w:val="left" w:pos="8028"/>
        </w:tabs>
        <w:spacing w:line="242" w:lineRule="auto"/>
        <w:ind w:left="100" w:right="711" w:firstLine="706"/>
      </w:pPr>
      <w:bookmarkStart w:id="453" w:name="Тема_3._Психологическая_характеристика_м"/>
      <w:bookmarkEnd w:id="453"/>
      <w:r>
        <w:t>Тема3.</w:t>
      </w:r>
      <w:r>
        <w:tab/>
      </w:r>
      <w:r>
        <w:rPr>
          <w:spacing w:val="-2"/>
        </w:rPr>
        <w:t>Психологическая</w:t>
      </w:r>
      <w:r>
        <w:tab/>
      </w:r>
      <w:r>
        <w:rPr>
          <w:spacing w:val="-2"/>
        </w:rPr>
        <w:t>характеристика</w:t>
      </w:r>
      <w:r>
        <w:tab/>
      </w:r>
      <w:r>
        <w:rPr>
          <w:spacing w:val="-2"/>
        </w:rPr>
        <w:t>младших</w:t>
      </w:r>
      <w:r>
        <w:tab/>
      </w:r>
      <w:r>
        <w:rPr>
          <w:spacing w:val="-2"/>
        </w:rPr>
        <w:t xml:space="preserve">школьников </w:t>
      </w:r>
      <w:r>
        <w:t>(количество часов - 3 часа)</w:t>
      </w:r>
    </w:p>
    <w:p w:rsidR="00076F32" w:rsidRDefault="00947DCD">
      <w:pPr>
        <w:spacing w:line="310" w:lineRule="exact"/>
        <w:ind w:left="955"/>
        <w:rPr>
          <w:i/>
          <w:sz w:val="28"/>
        </w:rPr>
      </w:pPr>
      <w:r>
        <w:rPr>
          <w:sz w:val="28"/>
        </w:rPr>
        <w:t>Содержаниезанятия,описание</w:t>
      </w:r>
      <w:r>
        <w:rPr>
          <w:i/>
          <w:sz w:val="28"/>
        </w:rPr>
        <w:t>(1час-</w:t>
      </w:r>
      <w:r>
        <w:rPr>
          <w:i/>
          <w:spacing w:val="-2"/>
          <w:sz w:val="28"/>
        </w:rPr>
        <w:t>теоретическое):</w:t>
      </w:r>
    </w:p>
    <w:p w:rsidR="00076F32" w:rsidRDefault="00947DCD">
      <w:pPr>
        <w:pStyle w:val="a4"/>
        <w:numPr>
          <w:ilvl w:val="0"/>
          <w:numId w:val="47"/>
        </w:numPr>
        <w:tabs>
          <w:tab w:val="left" w:pos="1117"/>
        </w:tabs>
        <w:spacing w:line="242" w:lineRule="auto"/>
        <w:ind w:right="730" w:firstLine="850"/>
        <w:jc w:val="left"/>
        <w:rPr>
          <w:sz w:val="28"/>
        </w:rPr>
      </w:pPr>
      <w:r>
        <w:rPr>
          <w:sz w:val="28"/>
        </w:rPr>
        <w:t>социальнаяситуацияразвития,ведущийвиддеятельности,основные новообразования младших школьников;</w:t>
      </w:r>
    </w:p>
    <w:p w:rsidR="00076F32" w:rsidRDefault="00947DCD">
      <w:pPr>
        <w:pStyle w:val="a4"/>
        <w:numPr>
          <w:ilvl w:val="0"/>
          <w:numId w:val="47"/>
        </w:numPr>
        <w:tabs>
          <w:tab w:val="left" w:pos="1358"/>
          <w:tab w:val="left" w:pos="3183"/>
          <w:tab w:val="left" w:pos="4551"/>
          <w:tab w:val="left" w:pos="6775"/>
          <w:tab w:val="left" w:pos="8316"/>
        </w:tabs>
        <w:ind w:right="725" w:firstLine="850"/>
        <w:jc w:val="left"/>
        <w:rPr>
          <w:sz w:val="28"/>
        </w:rPr>
      </w:pPr>
      <w:r>
        <w:rPr>
          <w:spacing w:val="-2"/>
          <w:sz w:val="28"/>
        </w:rPr>
        <w:t>особенности</w:t>
      </w:r>
      <w:r>
        <w:rPr>
          <w:sz w:val="28"/>
        </w:rPr>
        <w:tab/>
      </w:r>
      <w:r>
        <w:rPr>
          <w:spacing w:val="-2"/>
          <w:sz w:val="28"/>
        </w:rPr>
        <w:t>развития</w:t>
      </w:r>
      <w:r>
        <w:rPr>
          <w:sz w:val="28"/>
        </w:rPr>
        <w:tab/>
      </w:r>
      <w:r>
        <w:rPr>
          <w:spacing w:val="-2"/>
          <w:sz w:val="28"/>
        </w:rPr>
        <w:t>познавательных</w:t>
      </w:r>
      <w:r>
        <w:rPr>
          <w:sz w:val="28"/>
        </w:rPr>
        <w:tab/>
      </w:r>
      <w:r>
        <w:rPr>
          <w:spacing w:val="-2"/>
          <w:sz w:val="28"/>
        </w:rPr>
        <w:t>процессов</w:t>
      </w:r>
      <w:r>
        <w:rPr>
          <w:sz w:val="28"/>
        </w:rPr>
        <w:tab/>
      </w:r>
      <w:r>
        <w:rPr>
          <w:spacing w:val="-2"/>
          <w:sz w:val="28"/>
        </w:rPr>
        <w:t>младших школьников;</w:t>
      </w:r>
    </w:p>
    <w:p w:rsidR="00076F32" w:rsidRDefault="00947DCD">
      <w:pPr>
        <w:pStyle w:val="a4"/>
        <w:numPr>
          <w:ilvl w:val="0"/>
          <w:numId w:val="47"/>
        </w:numPr>
        <w:tabs>
          <w:tab w:val="left" w:pos="1117"/>
        </w:tabs>
        <w:ind w:left="955" w:right="2288" w:firstLine="0"/>
        <w:jc w:val="left"/>
        <w:rPr>
          <w:sz w:val="28"/>
        </w:rPr>
      </w:pPr>
      <w:r>
        <w:rPr>
          <w:sz w:val="28"/>
        </w:rPr>
        <w:t xml:space="preserve">формированиеличностивмладшемшкольномвозрасте. Практическое занятие </w:t>
      </w:r>
      <w:r>
        <w:rPr>
          <w:i/>
          <w:sz w:val="28"/>
        </w:rPr>
        <w:t>(2 часа – практическое):</w:t>
      </w:r>
    </w:p>
    <w:p w:rsidR="00076F32" w:rsidRDefault="00947DCD">
      <w:pPr>
        <w:pStyle w:val="a4"/>
        <w:numPr>
          <w:ilvl w:val="0"/>
          <w:numId w:val="47"/>
        </w:numPr>
        <w:tabs>
          <w:tab w:val="left" w:pos="1155"/>
        </w:tabs>
        <w:ind w:right="1049" w:firstLine="850"/>
        <w:jc w:val="left"/>
        <w:rPr>
          <w:sz w:val="28"/>
        </w:rPr>
      </w:pPr>
      <w:r>
        <w:rPr>
          <w:sz w:val="28"/>
        </w:rPr>
        <w:t>составление«портрета» младшего школьника (рисунок, кластер, интеллект-карта и др.).</w:t>
      </w:r>
    </w:p>
    <w:p w:rsidR="00076F32" w:rsidRDefault="00076F32">
      <w:pPr>
        <w:pStyle w:val="a3"/>
        <w:spacing w:before="2"/>
        <w:ind w:left="0"/>
        <w:jc w:val="left"/>
        <w:rPr>
          <w:sz w:val="28"/>
        </w:rPr>
      </w:pPr>
    </w:p>
    <w:p w:rsidR="00076F32" w:rsidRDefault="00947DCD">
      <w:pPr>
        <w:pStyle w:val="Heading3"/>
        <w:spacing w:line="275" w:lineRule="exact"/>
        <w:ind w:left="806"/>
      </w:pPr>
      <w:bookmarkStart w:id="454" w:name="Тема_4._Основные_виды_деятельности_учите"/>
      <w:bookmarkEnd w:id="454"/>
      <w:r>
        <w:t>Тема4.Основныевидыдеятельностиучителяначальныхклассов(количество</w:t>
      </w:r>
      <w:r>
        <w:rPr>
          <w:spacing w:val="-2"/>
        </w:rPr>
        <w:t>часов</w:t>
      </w:r>
    </w:p>
    <w:p w:rsidR="00076F32" w:rsidRDefault="00947DCD">
      <w:pPr>
        <w:pStyle w:val="a4"/>
        <w:numPr>
          <w:ilvl w:val="0"/>
          <w:numId w:val="49"/>
        </w:numPr>
        <w:tabs>
          <w:tab w:val="left" w:pos="243"/>
        </w:tabs>
        <w:spacing w:line="274" w:lineRule="exact"/>
        <w:ind w:left="243" w:hanging="143"/>
        <w:jc w:val="left"/>
        <w:rPr>
          <w:b/>
          <w:sz w:val="24"/>
        </w:rPr>
      </w:pPr>
      <w:r>
        <w:rPr>
          <w:b/>
          <w:sz w:val="24"/>
        </w:rPr>
        <w:t>3</w:t>
      </w:r>
      <w:r>
        <w:rPr>
          <w:b/>
          <w:spacing w:val="-2"/>
          <w:sz w:val="24"/>
        </w:rPr>
        <w:t>часа)</w:t>
      </w:r>
    </w:p>
    <w:p w:rsidR="00076F32" w:rsidRDefault="00947DCD">
      <w:pPr>
        <w:spacing w:line="319" w:lineRule="exact"/>
        <w:ind w:left="955"/>
        <w:rPr>
          <w:sz w:val="28"/>
        </w:rPr>
      </w:pPr>
      <w:r>
        <w:rPr>
          <w:sz w:val="28"/>
        </w:rPr>
        <w:t>Содержаниезанятия,описание</w:t>
      </w:r>
      <w:r>
        <w:rPr>
          <w:i/>
          <w:sz w:val="28"/>
        </w:rPr>
        <w:t>(1час-</w:t>
      </w:r>
      <w:r>
        <w:rPr>
          <w:i/>
          <w:spacing w:val="-2"/>
          <w:sz w:val="28"/>
        </w:rPr>
        <w:t>теоретическое)</w:t>
      </w:r>
      <w:r>
        <w:rPr>
          <w:spacing w:val="-2"/>
          <w:sz w:val="28"/>
        </w:rPr>
        <w:t>:</w:t>
      </w:r>
    </w:p>
    <w:p w:rsidR="00076F32" w:rsidRDefault="00947DCD">
      <w:pPr>
        <w:pStyle w:val="a4"/>
        <w:numPr>
          <w:ilvl w:val="1"/>
          <w:numId w:val="49"/>
        </w:numPr>
        <w:tabs>
          <w:tab w:val="left" w:pos="1222"/>
        </w:tabs>
        <w:ind w:right="1093" w:firstLine="850"/>
        <w:jc w:val="left"/>
        <w:rPr>
          <w:sz w:val="28"/>
        </w:rPr>
      </w:pPr>
      <w:r>
        <w:rPr>
          <w:sz w:val="28"/>
        </w:rPr>
        <w:t>педагогическаядеятельность попроектированию,реализации и анализу процесса обучения в начальном общем образовании;</w:t>
      </w:r>
    </w:p>
    <w:p w:rsidR="00076F32" w:rsidRDefault="00947DCD">
      <w:pPr>
        <w:pStyle w:val="a4"/>
        <w:numPr>
          <w:ilvl w:val="1"/>
          <w:numId w:val="49"/>
        </w:numPr>
        <w:tabs>
          <w:tab w:val="left" w:pos="1222"/>
        </w:tabs>
        <w:ind w:right="1098" w:firstLine="850"/>
        <w:jc w:val="left"/>
        <w:rPr>
          <w:sz w:val="28"/>
        </w:rPr>
      </w:pPr>
      <w:r>
        <w:rPr>
          <w:sz w:val="28"/>
        </w:rPr>
        <w:t>педагогическаядеятельность по проектированию,реализации и анализу внеурочной деятельности обучающихся;</w:t>
      </w:r>
    </w:p>
    <w:p w:rsidR="00076F32" w:rsidRDefault="00947DCD">
      <w:pPr>
        <w:pStyle w:val="a4"/>
        <w:numPr>
          <w:ilvl w:val="1"/>
          <w:numId w:val="49"/>
        </w:numPr>
        <w:tabs>
          <w:tab w:val="left" w:pos="1117"/>
        </w:tabs>
        <w:ind w:left="955" w:right="1251" w:firstLine="0"/>
        <w:jc w:val="left"/>
        <w:rPr>
          <w:sz w:val="28"/>
        </w:rPr>
      </w:pPr>
      <w:r>
        <w:rPr>
          <w:sz w:val="28"/>
        </w:rPr>
        <w:t>воспитательнаядеятельность,втомчислеклассноеруководство. Практическое занятие (</w:t>
      </w:r>
      <w:r>
        <w:rPr>
          <w:i/>
          <w:sz w:val="28"/>
        </w:rPr>
        <w:t>2 часа – практическое):</w:t>
      </w:r>
    </w:p>
    <w:p w:rsidR="00076F32" w:rsidRDefault="00947DCD">
      <w:pPr>
        <w:pStyle w:val="a4"/>
        <w:numPr>
          <w:ilvl w:val="1"/>
          <w:numId w:val="49"/>
        </w:numPr>
        <w:tabs>
          <w:tab w:val="left" w:pos="1126"/>
        </w:tabs>
        <w:ind w:right="750" w:firstLine="850"/>
        <w:jc w:val="left"/>
        <w:rPr>
          <w:sz w:val="28"/>
        </w:rPr>
      </w:pPr>
      <w:r>
        <w:rPr>
          <w:sz w:val="28"/>
        </w:rPr>
        <w:t>распределение карточекспредложеннымидействиямипоосновным видам деятельности учителя начальных классов;</w:t>
      </w:r>
    </w:p>
    <w:p w:rsidR="00076F32" w:rsidRDefault="00947DCD">
      <w:pPr>
        <w:pStyle w:val="a4"/>
        <w:numPr>
          <w:ilvl w:val="1"/>
          <w:numId w:val="49"/>
        </w:numPr>
        <w:tabs>
          <w:tab w:val="left" w:pos="1160"/>
        </w:tabs>
        <w:ind w:right="746" w:firstLine="850"/>
        <w:jc w:val="left"/>
        <w:rPr>
          <w:sz w:val="28"/>
        </w:rPr>
      </w:pPr>
      <w:r>
        <w:rPr>
          <w:sz w:val="28"/>
        </w:rPr>
        <w:t>заполнениетаблицы«Характеристикавидов деятельностиучителя начальных классов».</w:t>
      </w:r>
    </w:p>
    <w:p w:rsidR="00076F32" w:rsidRDefault="00947DCD">
      <w:pPr>
        <w:pStyle w:val="Heading3"/>
        <w:tabs>
          <w:tab w:val="left" w:pos="1766"/>
          <w:tab w:val="left" w:pos="2294"/>
          <w:tab w:val="left" w:pos="4297"/>
          <w:tab w:val="left" w:pos="5277"/>
          <w:tab w:val="left" w:pos="5881"/>
          <w:tab w:val="left" w:pos="7692"/>
        </w:tabs>
        <w:spacing w:before="281" w:line="242" w:lineRule="auto"/>
        <w:ind w:left="100" w:right="966" w:firstLine="706"/>
      </w:pPr>
      <w:bookmarkStart w:id="455" w:name="Тема_5._Организация_игры_во_внеурочной_д"/>
      <w:bookmarkEnd w:id="455"/>
      <w:r>
        <w:rPr>
          <w:spacing w:val="-4"/>
        </w:rPr>
        <w:t>Тема</w:t>
      </w:r>
      <w:r>
        <w:tab/>
      </w:r>
      <w:r>
        <w:rPr>
          <w:spacing w:val="-6"/>
        </w:rPr>
        <w:t>5.</w:t>
      </w:r>
      <w:r>
        <w:tab/>
      </w:r>
      <w:r>
        <w:rPr>
          <w:spacing w:val="-2"/>
        </w:rPr>
        <w:t>Организация</w:t>
      </w:r>
      <w:r>
        <w:tab/>
      </w:r>
      <w:r>
        <w:rPr>
          <w:spacing w:val="-4"/>
        </w:rPr>
        <w:t>игры</w:t>
      </w:r>
      <w:r>
        <w:tab/>
      </w:r>
      <w:r>
        <w:rPr>
          <w:spacing w:val="-6"/>
        </w:rPr>
        <w:t>во</w:t>
      </w:r>
      <w:r>
        <w:tab/>
      </w:r>
      <w:r>
        <w:rPr>
          <w:spacing w:val="-2"/>
        </w:rPr>
        <w:t>внеурочной</w:t>
      </w:r>
      <w:r>
        <w:tab/>
      </w:r>
      <w:r>
        <w:rPr>
          <w:spacing w:val="-2"/>
        </w:rPr>
        <w:t xml:space="preserve">деятельности </w:t>
      </w:r>
      <w:r>
        <w:t>(количество часов - 5 часов). См. Приложение.</w:t>
      </w:r>
    </w:p>
    <w:p w:rsidR="00076F32" w:rsidRDefault="00947DCD">
      <w:pPr>
        <w:spacing w:line="313" w:lineRule="exact"/>
        <w:ind w:left="955"/>
        <w:rPr>
          <w:sz w:val="28"/>
        </w:rPr>
      </w:pPr>
      <w:r>
        <w:rPr>
          <w:sz w:val="28"/>
        </w:rPr>
        <w:t>Содержаниезанятия,описание</w:t>
      </w:r>
      <w:r>
        <w:rPr>
          <w:i/>
          <w:sz w:val="28"/>
        </w:rPr>
        <w:t>(1час-</w:t>
      </w:r>
      <w:r>
        <w:rPr>
          <w:i/>
          <w:spacing w:val="-2"/>
          <w:sz w:val="28"/>
        </w:rPr>
        <w:t>теоретическое)</w:t>
      </w:r>
      <w:r>
        <w:rPr>
          <w:spacing w:val="-2"/>
          <w:sz w:val="28"/>
        </w:rPr>
        <w:t>:</w:t>
      </w:r>
    </w:p>
    <w:p w:rsidR="00076F32" w:rsidRDefault="00947DCD">
      <w:pPr>
        <w:pStyle w:val="a4"/>
        <w:numPr>
          <w:ilvl w:val="1"/>
          <w:numId w:val="49"/>
        </w:numPr>
        <w:tabs>
          <w:tab w:val="left" w:pos="1117"/>
        </w:tabs>
        <w:spacing w:line="322" w:lineRule="exact"/>
        <w:ind w:left="1117" w:hanging="167"/>
        <w:jc w:val="left"/>
        <w:rPr>
          <w:sz w:val="28"/>
        </w:rPr>
      </w:pPr>
      <w:r>
        <w:rPr>
          <w:sz w:val="28"/>
        </w:rPr>
        <w:t>играиеезначениедляразвитиядетей,классификациядетских</w:t>
      </w:r>
      <w:r>
        <w:rPr>
          <w:spacing w:val="-4"/>
          <w:sz w:val="28"/>
        </w:rPr>
        <w:t>игр;</w:t>
      </w:r>
    </w:p>
    <w:p w:rsidR="00076F32" w:rsidRDefault="00947DCD">
      <w:pPr>
        <w:pStyle w:val="a4"/>
        <w:numPr>
          <w:ilvl w:val="1"/>
          <w:numId w:val="49"/>
        </w:numPr>
        <w:tabs>
          <w:tab w:val="left" w:pos="1117"/>
        </w:tabs>
        <w:ind w:left="955" w:right="3524" w:firstLine="0"/>
        <w:jc w:val="left"/>
        <w:rPr>
          <w:sz w:val="28"/>
        </w:rPr>
      </w:pPr>
      <w:r>
        <w:rPr>
          <w:sz w:val="28"/>
        </w:rPr>
        <w:t>правила отбора и проведения игр с детьми; Практическоезанятие</w:t>
      </w:r>
      <w:r>
        <w:rPr>
          <w:i/>
          <w:sz w:val="28"/>
        </w:rPr>
        <w:t>(4часа–практическое):</w:t>
      </w:r>
    </w:p>
    <w:p w:rsidR="00076F32" w:rsidRDefault="00947DCD">
      <w:pPr>
        <w:pStyle w:val="a4"/>
        <w:numPr>
          <w:ilvl w:val="1"/>
          <w:numId w:val="49"/>
        </w:numPr>
        <w:tabs>
          <w:tab w:val="left" w:pos="1112"/>
        </w:tabs>
        <w:ind w:right="748" w:firstLine="850"/>
        <w:jc w:val="left"/>
        <w:rPr>
          <w:sz w:val="28"/>
        </w:rPr>
      </w:pPr>
      <w:r>
        <w:rPr>
          <w:sz w:val="28"/>
        </w:rPr>
        <w:t xml:space="preserve">отборигрыдляпроведениясмладшимишкольникамивовнеурочной </w:t>
      </w:r>
      <w:r>
        <w:rPr>
          <w:spacing w:val="-2"/>
          <w:sz w:val="28"/>
        </w:rPr>
        <w:t>деятельности;</w:t>
      </w:r>
    </w:p>
    <w:p w:rsidR="00076F32" w:rsidRDefault="00947DCD">
      <w:pPr>
        <w:pStyle w:val="a4"/>
        <w:numPr>
          <w:ilvl w:val="1"/>
          <w:numId w:val="49"/>
        </w:numPr>
        <w:tabs>
          <w:tab w:val="left" w:pos="1117"/>
        </w:tabs>
        <w:spacing w:before="4" w:line="319" w:lineRule="exact"/>
        <w:ind w:left="1117" w:hanging="167"/>
        <w:jc w:val="left"/>
        <w:rPr>
          <w:sz w:val="28"/>
        </w:rPr>
      </w:pPr>
      <w:r>
        <w:rPr>
          <w:spacing w:val="-2"/>
          <w:sz w:val="28"/>
        </w:rPr>
        <w:t>подготовкакпроведениюигры;</w:t>
      </w:r>
    </w:p>
    <w:p w:rsidR="00076F32" w:rsidRDefault="00947DCD">
      <w:pPr>
        <w:pStyle w:val="a4"/>
        <w:numPr>
          <w:ilvl w:val="1"/>
          <w:numId w:val="49"/>
        </w:numPr>
        <w:tabs>
          <w:tab w:val="left" w:pos="1117"/>
        </w:tabs>
        <w:spacing w:line="319" w:lineRule="exact"/>
        <w:ind w:left="1117" w:hanging="167"/>
        <w:jc w:val="left"/>
        <w:rPr>
          <w:sz w:val="28"/>
        </w:rPr>
      </w:pPr>
      <w:r>
        <w:rPr>
          <w:sz w:val="28"/>
        </w:rPr>
        <w:t>проведениеигрысучастниками</w:t>
      </w:r>
      <w:r>
        <w:rPr>
          <w:spacing w:val="-2"/>
          <w:sz w:val="28"/>
        </w:rPr>
        <w:t>профпробы.</w:t>
      </w:r>
    </w:p>
    <w:p w:rsidR="00076F32" w:rsidRDefault="00947DCD">
      <w:pPr>
        <w:pStyle w:val="Heading3"/>
        <w:spacing w:before="282"/>
        <w:ind w:left="806"/>
      </w:pPr>
      <w:bookmarkStart w:id="456" w:name="Тема_6._Решение_педагогических_ситуаций_"/>
      <w:bookmarkEnd w:id="456"/>
      <w:r>
        <w:t>Тема6.Решениепедагогическихситуаций(количествочасов-5часов).</w:t>
      </w:r>
      <w:r>
        <w:rPr>
          <w:spacing w:val="-5"/>
        </w:rPr>
        <w:t>См.</w:t>
      </w:r>
    </w:p>
    <w:p w:rsidR="00076F32" w:rsidRDefault="00947DCD">
      <w:pPr>
        <w:spacing w:before="2" w:line="273" w:lineRule="exact"/>
        <w:ind w:left="100"/>
        <w:rPr>
          <w:b/>
          <w:sz w:val="24"/>
        </w:rPr>
      </w:pPr>
      <w:r>
        <w:rPr>
          <w:b/>
          <w:spacing w:val="-2"/>
          <w:sz w:val="24"/>
        </w:rPr>
        <w:t>Приложение.</w:t>
      </w:r>
    </w:p>
    <w:p w:rsidR="00076F32" w:rsidRDefault="00947DCD">
      <w:pPr>
        <w:spacing w:line="319" w:lineRule="exact"/>
        <w:ind w:left="955"/>
        <w:rPr>
          <w:sz w:val="28"/>
        </w:rPr>
      </w:pPr>
      <w:r>
        <w:rPr>
          <w:sz w:val="28"/>
        </w:rPr>
        <w:t>Содержаниезанятия,описание</w:t>
      </w:r>
      <w:r>
        <w:rPr>
          <w:i/>
          <w:sz w:val="28"/>
        </w:rPr>
        <w:t>(1час-</w:t>
      </w:r>
      <w:r>
        <w:rPr>
          <w:i/>
          <w:spacing w:val="-2"/>
          <w:sz w:val="28"/>
        </w:rPr>
        <w:t>теоретическое)</w:t>
      </w:r>
      <w:r>
        <w:rPr>
          <w:spacing w:val="-2"/>
          <w:sz w:val="28"/>
        </w:rPr>
        <w:t>:</w:t>
      </w:r>
    </w:p>
    <w:p w:rsidR="00076F32" w:rsidRDefault="00947DCD">
      <w:pPr>
        <w:pStyle w:val="a4"/>
        <w:numPr>
          <w:ilvl w:val="1"/>
          <w:numId w:val="49"/>
        </w:numPr>
        <w:tabs>
          <w:tab w:val="left" w:pos="1117"/>
        </w:tabs>
        <w:spacing w:line="319" w:lineRule="exact"/>
        <w:ind w:left="1117" w:hanging="167"/>
        <w:jc w:val="left"/>
        <w:rPr>
          <w:sz w:val="28"/>
        </w:rPr>
      </w:pPr>
      <w:r>
        <w:rPr>
          <w:spacing w:val="-2"/>
          <w:sz w:val="28"/>
        </w:rPr>
        <w:t>понятие«педагогическаяситуация»;</w:t>
      </w:r>
    </w:p>
    <w:p w:rsidR="00076F32" w:rsidRDefault="00947DCD">
      <w:pPr>
        <w:pStyle w:val="a4"/>
        <w:numPr>
          <w:ilvl w:val="1"/>
          <w:numId w:val="49"/>
        </w:numPr>
        <w:tabs>
          <w:tab w:val="left" w:pos="955"/>
          <w:tab w:val="left" w:pos="1117"/>
        </w:tabs>
        <w:ind w:left="955" w:right="3575" w:hanging="5"/>
        <w:jc w:val="left"/>
        <w:rPr>
          <w:sz w:val="28"/>
        </w:rPr>
      </w:pPr>
      <w:r>
        <w:rPr>
          <w:sz w:val="28"/>
        </w:rPr>
        <w:t>анализ педагогической ситуации. Практическоезанятие</w:t>
      </w:r>
      <w:r>
        <w:rPr>
          <w:i/>
          <w:sz w:val="28"/>
        </w:rPr>
        <w:t>(4часа-практическое)</w:t>
      </w:r>
      <w:r>
        <w:rPr>
          <w:sz w:val="28"/>
        </w:rPr>
        <w:t>:</w:t>
      </w:r>
    </w:p>
    <w:p w:rsidR="00076F32" w:rsidRDefault="00076F32">
      <w:pPr>
        <w:rPr>
          <w:sz w:val="28"/>
        </w:rPr>
        <w:sectPr w:rsidR="00076F32">
          <w:pgSz w:w="11930" w:h="16870"/>
          <w:pgMar w:top="640" w:right="340" w:bottom="1360" w:left="1460" w:header="0" w:footer="1168" w:gutter="0"/>
          <w:cols w:space="720"/>
        </w:sectPr>
      </w:pPr>
    </w:p>
    <w:p w:rsidR="00076F32" w:rsidRDefault="00947DCD">
      <w:pPr>
        <w:pStyle w:val="a3"/>
        <w:spacing w:before="60"/>
        <w:ind w:left="0" w:right="3101"/>
        <w:jc w:val="right"/>
      </w:pPr>
      <w:r>
        <w:rPr>
          <w:spacing w:val="-10"/>
        </w:rPr>
        <w:lastRenderedPageBreak/>
        <w:t>5</w:t>
      </w:r>
    </w:p>
    <w:p w:rsidR="00076F32" w:rsidRDefault="00076F32">
      <w:pPr>
        <w:pStyle w:val="a3"/>
        <w:spacing w:before="164"/>
        <w:ind w:left="0"/>
        <w:jc w:val="left"/>
      </w:pPr>
    </w:p>
    <w:p w:rsidR="00076F32" w:rsidRDefault="00947DCD">
      <w:pPr>
        <w:pStyle w:val="a4"/>
        <w:numPr>
          <w:ilvl w:val="1"/>
          <w:numId w:val="49"/>
        </w:numPr>
        <w:tabs>
          <w:tab w:val="left" w:pos="1117"/>
        </w:tabs>
        <w:spacing w:line="322" w:lineRule="exact"/>
        <w:ind w:left="1117" w:hanging="167"/>
        <w:jc w:val="left"/>
        <w:rPr>
          <w:sz w:val="28"/>
        </w:rPr>
      </w:pPr>
      <w:r>
        <w:rPr>
          <w:sz w:val="28"/>
        </w:rPr>
        <w:t>постановкацелейи</w:t>
      </w:r>
      <w:r>
        <w:rPr>
          <w:spacing w:val="-2"/>
          <w:sz w:val="28"/>
        </w:rPr>
        <w:t>задач;</w:t>
      </w:r>
    </w:p>
    <w:p w:rsidR="00076F32" w:rsidRDefault="00947DCD">
      <w:pPr>
        <w:pStyle w:val="a4"/>
        <w:numPr>
          <w:ilvl w:val="1"/>
          <w:numId w:val="49"/>
        </w:numPr>
        <w:tabs>
          <w:tab w:val="left" w:pos="1243"/>
        </w:tabs>
        <w:ind w:right="1468" w:firstLine="850"/>
        <w:jc w:val="left"/>
        <w:rPr>
          <w:sz w:val="28"/>
        </w:rPr>
      </w:pPr>
      <w:r>
        <w:rPr>
          <w:sz w:val="28"/>
        </w:rPr>
        <w:t>решениепедагогическихситуацийповопросамобученияи воспитания младших школьников;</w:t>
      </w:r>
    </w:p>
    <w:p w:rsidR="00076F32" w:rsidRDefault="00947DCD">
      <w:pPr>
        <w:pStyle w:val="a4"/>
        <w:numPr>
          <w:ilvl w:val="1"/>
          <w:numId w:val="49"/>
        </w:numPr>
        <w:tabs>
          <w:tab w:val="left" w:pos="1117"/>
        </w:tabs>
        <w:spacing w:before="5" w:line="319" w:lineRule="exact"/>
        <w:ind w:left="1117" w:hanging="167"/>
        <w:jc w:val="left"/>
        <w:rPr>
          <w:sz w:val="28"/>
        </w:rPr>
      </w:pPr>
      <w:r>
        <w:rPr>
          <w:spacing w:val="-2"/>
          <w:sz w:val="28"/>
        </w:rPr>
        <w:t>обсуждениерезультатоврешенияпедагогическихситуаций;</w:t>
      </w:r>
    </w:p>
    <w:p w:rsidR="00076F32" w:rsidRDefault="00947DCD">
      <w:pPr>
        <w:pStyle w:val="a4"/>
        <w:numPr>
          <w:ilvl w:val="1"/>
          <w:numId w:val="49"/>
        </w:numPr>
        <w:tabs>
          <w:tab w:val="left" w:pos="1117"/>
        </w:tabs>
        <w:spacing w:line="319" w:lineRule="exact"/>
        <w:ind w:left="1117" w:hanging="167"/>
        <w:jc w:val="left"/>
        <w:rPr>
          <w:sz w:val="28"/>
        </w:rPr>
      </w:pPr>
      <w:r>
        <w:rPr>
          <w:spacing w:val="-2"/>
          <w:sz w:val="28"/>
        </w:rPr>
        <w:t>рефлексия.</w:t>
      </w:r>
    </w:p>
    <w:p w:rsidR="00076F32" w:rsidRDefault="00947DCD">
      <w:pPr>
        <w:pStyle w:val="Heading3"/>
        <w:spacing w:before="289" w:line="237" w:lineRule="auto"/>
        <w:ind w:left="100" w:right="707" w:firstLine="706"/>
        <w:jc w:val="both"/>
      </w:pPr>
      <w:bookmarkStart w:id="457" w:name="Тема_7._Составление_теста_как_реализация"/>
      <w:bookmarkEnd w:id="457"/>
      <w:r>
        <w:t xml:space="preserve">Тема 7. Составление теста как реализация контрольно-оценочной деятельности учителя на уроке окружающего мира (количество часов - 6часов). См. </w:t>
      </w:r>
      <w:r>
        <w:rPr>
          <w:spacing w:val="-2"/>
        </w:rPr>
        <w:t>Приложение.</w:t>
      </w:r>
    </w:p>
    <w:p w:rsidR="00076F32" w:rsidRDefault="00947DCD">
      <w:pPr>
        <w:spacing w:line="322" w:lineRule="exact"/>
        <w:ind w:left="955"/>
        <w:rPr>
          <w:sz w:val="28"/>
        </w:rPr>
      </w:pPr>
      <w:r>
        <w:rPr>
          <w:sz w:val="28"/>
        </w:rPr>
        <w:t>Содержаниезанятия,описание</w:t>
      </w:r>
      <w:r>
        <w:rPr>
          <w:i/>
          <w:sz w:val="28"/>
        </w:rPr>
        <w:t>(2часа-</w:t>
      </w:r>
      <w:r>
        <w:rPr>
          <w:i/>
          <w:spacing w:val="-2"/>
          <w:sz w:val="28"/>
        </w:rPr>
        <w:t>теоретическое)</w:t>
      </w:r>
      <w:r>
        <w:rPr>
          <w:spacing w:val="-2"/>
          <w:sz w:val="28"/>
        </w:rPr>
        <w:t>:</w:t>
      </w:r>
    </w:p>
    <w:p w:rsidR="00076F32" w:rsidRDefault="00947DCD">
      <w:pPr>
        <w:pStyle w:val="a4"/>
        <w:numPr>
          <w:ilvl w:val="1"/>
          <w:numId w:val="49"/>
        </w:numPr>
        <w:tabs>
          <w:tab w:val="left" w:pos="1117"/>
        </w:tabs>
        <w:spacing w:line="322" w:lineRule="exact"/>
        <w:ind w:left="1117" w:hanging="167"/>
        <w:jc w:val="left"/>
        <w:rPr>
          <w:sz w:val="28"/>
        </w:rPr>
      </w:pPr>
      <w:r>
        <w:rPr>
          <w:sz w:val="28"/>
        </w:rPr>
        <w:t>постановкацелейи</w:t>
      </w:r>
      <w:r>
        <w:rPr>
          <w:spacing w:val="-2"/>
          <w:sz w:val="28"/>
        </w:rPr>
        <w:t>задач;</w:t>
      </w:r>
    </w:p>
    <w:p w:rsidR="00076F32" w:rsidRDefault="00947DCD">
      <w:pPr>
        <w:pStyle w:val="a4"/>
        <w:numPr>
          <w:ilvl w:val="1"/>
          <w:numId w:val="49"/>
        </w:numPr>
        <w:tabs>
          <w:tab w:val="left" w:pos="1117"/>
        </w:tabs>
        <w:spacing w:line="322" w:lineRule="exact"/>
        <w:ind w:left="1117" w:hanging="167"/>
        <w:jc w:val="left"/>
        <w:rPr>
          <w:sz w:val="28"/>
        </w:rPr>
      </w:pPr>
      <w:r>
        <w:rPr>
          <w:sz w:val="28"/>
        </w:rPr>
        <w:t>понятия«тест»,«тестирование»,виды</w:t>
      </w:r>
      <w:r>
        <w:rPr>
          <w:spacing w:val="-2"/>
          <w:sz w:val="28"/>
        </w:rPr>
        <w:t>тестов;</w:t>
      </w:r>
    </w:p>
    <w:p w:rsidR="00076F32" w:rsidRDefault="00947DCD">
      <w:pPr>
        <w:pStyle w:val="a4"/>
        <w:numPr>
          <w:ilvl w:val="1"/>
          <w:numId w:val="49"/>
        </w:numPr>
        <w:tabs>
          <w:tab w:val="left" w:pos="955"/>
          <w:tab w:val="left" w:pos="1117"/>
        </w:tabs>
        <w:ind w:left="955" w:right="3519" w:hanging="5"/>
        <w:jc w:val="left"/>
        <w:rPr>
          <w:sz w:val="28"/>
        </w:rPr>
      </w:pPr>
      <w:r>
        <w:rPr>
          <w:sz w:val="28"/>
        </w:rPr>
        <w:t>требования к составлению тестов; Практическоезанятие(</w:t>
      </w:r>
      <w:r>
        <w:rPr>
          <w:i/>
          <w:sz w:val="28"/>
        </w:rPr>
        <w:t>4часа–практическое):</w:t>
      </w:r>
    </w:p>
    <w:p w:rsidR="00076F32" w:rsidRDefault="00947DCD">
      <w:pPr>
        <w:pStyle w:val="a4"/>
        <w:numPr>
          <w:ilvl w:val="1"/>
          <w:numId w:val="49"/>
        </w:numPr>
        <w:tabs>
          <w:tab w:val="left" w:pos="1117"/>
        </w:tabs>
        <w:spacing w:line="322" w:lineRule="exact"/>
        <w:ind w:left="1117" w:hanging="167"/>
        <w:jc w:val="left"/>
        <w:rPr>
          <w:sz w:val="28"/>
        </w:rPr>
      </w:pPr>
      <w:r>
        <w:rPr>
          <w:sz w:val="28"/>
        </w:rPr>
        <w:t>составлениеконтрольноготестапо</w:t>
      </w:r>
      <w:r>
        <w:rPr>
          <w:spacing w:val="-4"/>
          <w:sz w:val="28"/>
        </w:rPr>
        <w:t>теме;</w:t>
      </w:r>
    </w:p>
    <w:p w:rsidR="00076F32" w:rsidRDefault="00947DCD">
      <w:pPr>
        <w:pStyle w:val="a4"/>
        <w:numPr>
          <w:ilvl w:val="1"/>
          <w:numId w:val="49"/>
        </w:numPr>
        <w:tabs>
          <w:tab w:val="left" w:pos="1117"/>
        </w:tabs>
        <w:ind w:left="1117" w:hanging="167"/>
        <w:jc w:val="left"/>
        <w:rPr>
          <w:sz w:val="28"/>
        </w:rPr>
      </w:pPr>
      <w:r>
        <w:rPr>
          <w:sz w:val="28"/>
        </w:rPr>
        <w:t>организацияработыссоставленными</w:t>
      </w:r>
      <w:r>
        <w:rPr>
          <w:spacing w:val="-2"/>
          <w:sz w:val="28"/>
        </w:rPr>
        <w:t>тестами.</w:t>
      </w:r>
    </w:p>
    <w:p w:rsidR="00076F32" w:rsidRDefault="00947DCD">
      <w:pPr>
        <w:pStyle w:val="Heading3"/>
        <w:spacing w:before="281" w:line="242" w:lineRule="auto"/>
        <w:ind w:left="100" w:right="106" w:firstLine="706"/>
      </w:pPr>
      <w:bookmarkStart w:id="458" w:name="Тема_8._Коррекционная_педагогика_в_начал"/>
      <w:bookmarkEnd w:id="458"/>
      <w:r>
        <w:t>Тема8.Коррекционнаяпедагогикавначальномобразовании(количество часов- 5 часов). См. Приложение.</w:t>
      </w:r>
    </w:p>
    <w:p w:rsidR="00076F32" w:rsidRDefault="00947DCD">
      <w:pPr>
        <w:spacing w:line="313" w:lineRule="exact"/>
        <w:ind w:left="955"/>
        <w:rPr>
          <w:sz w:val="28"/>
        </w:rPr>
      </w:pPr>
      <w:r>
        <w:rPr>
          <w:sz w:val="28"/>
        </w:rPr>
        <w:t>Содержаниезанятия,описание</w:t>
      </w:r>
      <w:r>
        <w:rPr>
          <w:i/>
          <w:sz w:val="28"/>
        </w:rPr>
        <w:t>(1час-</w:t>
      </w:r>
      <w:r>
        <w:rPr>
          <w:i/>
          <w:spacing w:val="-2"/>
          <w:sz w:val="28"/>
        </w:rPr>
        <w:t>теоретическое)</w:t>
      </w:r>
      <w:r>
        <w:rPr>
          <w:spacing w:val="-2"/>
          <w:sz w:val="28"/>
        </w:rPr>
        <w:t>:</w:t>
      </w:r>
    </w:p>
    <w:p w:rsidR="00076F32" w:rsidRDefault="00947DCD">
      <w:pPr>
        <w:pStyle w:val="a4"/>
        <w:numPr>
          <w:ilvl w:val="1"/>
          <w:numId w:val="49"/>
        </w:numPr>
        <w:tabs>
          <w:tab w:val="left" w:pos="1117"/>
        </w:tabs>
        <w:spacing w:line="322" w:lineRule="exact"/>
        <w:ind w:left="1117" w:hanging="167"/>
        <w:jc w:val="left"/>
        <w:rPr>
          <w:sz w:val="28"/>
        </w:rPr>
      </w:pPr>
      <w:r>
        <w:rPr>
          <w:sz w:val="28"/>
        </w:rPr>
        <w:t>постановкацелейи</w:t>
      </w:r>
      <w:r>
        <w:rPr>
          <w:spacing w:val="-2"/>
          <w:sz w:val="28"/>
        </w:rPr>
        <w:t>задач;</w:t>
      </w:r>
    </w:p>
    <w:p w:rsidR="00076F32" w:rsidRDefault="00947DCD">
      <w:pPr>
        <w:pStyle w:val="a4"/>
        <w:numPr>
          <w:ilvl w:val="1"/>
          <w:numId w:val="49"/>
        </w:numPr>
        <w:tabs>
          <w:tab w:val="left" w:pos="1117"/>
        </w:tabs>
        <w:spacing w:line="322" w:lineRule="exact"/>
        <w:ind w:left="1117" w:hanging="167"/>
        <w:jc w:val="left"/>
        <w:rPr>
          <w:sz w:val="28"/>
        </w:rPr>
      </w:pPr>
      <w:r>
        <w:rPr>
          <w:sz w:val="28"/>
        </w:rPr>
        <w:t>понятия«ограниченныевозможностиздоровья»и</w:t>
      </w:r>
      <w:r>
        <w:rPr>
          <w:spacing w:val="-2"/>
          <w:sz w:val="28"/>
        </w:rPr>
        <w:t>«инвалидность»;</w:t>
      </w:r>
    </w:p>
    <w:p w:rsidR="00076F32" w:rsidRDefault="00947DCD">
      <w:pPr>
        <w:pStyle w:val="a4"/>
        <w:numPr>
          <w:ilvl w:val="1"/>
          <w:numId w:val="49"/>
        </w:numPr>
        <w:tabs>
          <w:tab w:val="left" w:pos="1117"/>
        </w:tabs>
        <w:ind w:left="1117" w:hanging="167"/>
        <w:jc w:val="left"/>
        <w:rPr>
          <w:sz w:val="28"/>
        </w:rPr>
      </w:pPr>
      <w:r>
        <w:rPr>
          <w:sz w:val="28"/>
        </w:rPr>
        <w:t>видынозологийдетейс</w:t>
      </w:r>
      <w:r>
        <w:rPr>
          <w:spacing w:val="-4"/>
          <w:sz w:val="28"/>
        </w:rPr>
        <w:t xml:space="preserve"> ОВЗ.</w:t>
      </w:r>
    </w:p>
    <w:p w:rsidR="00076F32" w:rsidRDefault="00947DCD">
      <w:pPr>
        <w:spacing w:before="5"/>
        <w:ind w:left="955"/>
        <w:rPr>
          <w:i/>
          <w:sz w:val="28"/>
        </w:rPr>
      </w:pPr>
      <w:r>
        <w:rPr>
          <w:sz w:val="28"/>
        </w:rPr>
        <w:t>Практическоезанятие(</w:t>
      </w:r>
      <w:r>
        <w:rPr>
          <w:i/>
          <w:sz w:val="28"/>
        </w:rPr>
        <w:t>4часа–</w:t>
      </w:r>
      <w:r>
        <w:rPr>
          <w:i/>
          <w:spacing w:val="-2"/>
          <w:sz w:val="28"/>
        </w:rPr>
        <w:t>практическое):</w:t>
      </w:r>
    </w:p>
    <w:p w:rsidR="00076F32" w:rsidRDefault="00947DCD">
      <w:pPr>
        <w:pStyle w:val="a4"/>
        <w:numPr>
          <w:ilvl w:val="1"/>
          <w:numId w:val="49"/>
        </w:numPr>
        <w:tabs>
          <w:tab w:val="left" w:pos="1117"/>
        </w:tabs>
        <w:spacing w:line="319" w:lineRule="exact"/>
        <w:ind w:left="1117" w:hanging="167"/>
        <w:jc w:val="left"/>
        <w:rPr>
          <w:sz w:val="28"/>
        </w:rPr>
      </w:pPr>
      <w:r>
        <w:rPr>
          <w:sz w:val="28"/>
        </w:rPr>
        <w:t>решениепрактическихзаданийипедагогических</w:t>
      </w:r>
      <w:r>
        <w:rPr>
          <w:spacing w:val="-2"/>
          <w:sz w:val="28"/>
        </w:rPr>
        <w:t>ситуаций;</w:t>
      </w:r>
    </w:p>
    <w:p w:rsidR="00076F32" w:rsidRDefault="00947DCD">
      <w:pPr>
        <w:pStyle w:val="a4"/>
        <w:numPr>
          <w:ilvl w:val="1"/>
          <w:numId w:val="49"/>
        </w:numPr>
        <w:tabs>
          <w:tab w:val="left" w:pos="1117"/>
        </w:tabs>
        <w:spacing w:line="319" w:lineRule="exact"/>
        <w:ind w:left="1117" w:hanging="167"/>
        <w:jc w:val="left"/>
        <w:rPr>
          <w:sz w:val="28"/>
        </w:rPr>
      </w:pPr>
      <w:r>
        <w:rPr>
          <w:spacing w:val="-2"/>
          <w:sz w:val="28"/>
        </w:rPr>
        <w:t>обсуждениерезультатов,рефлексия.</w:t>
      </w:r>
    </w:p>
    <w:p w:rsidR="00076F32" w:rsidRDefault="00947DCD">
      <w:pPr>
        <w:pStyle w:val="Heading3"/>
        <w:spacing w:before="281" w:line="275" w:lineRule="exact"/>
        <w:ind w:left="806"/>
      </w:pPr>
      <w:bookmarkStart w:id="459" w:name="Тема_9._Итоговое_тестирование._Подведени"/>
      <w:bookmarkEnd w:id="459"/>
      <w:r>
        <w:t>Тема9.Итоговоетестирование.Подведениеитогов(количествочасов-3</w:t>
      </w:r>
      <w:r>
        <w:rPr>
          <w:spacing w:val="-2"/>
        </w:rPr>
        <w:t>часа)</w:t>
      </w:r>
    </w:p>
    <w:p w:rsidR="00076F32" w:rsidRDefault="00947DCD">
      <w:pPr>
        <w:spacing w:line="319" w:lineRule="exact"/>
        <w:ind w:left="955"/>
        <w:rPr>
          <w:sz w:val="28"/>
        </w:rPr>
      </w:pPr>
      <w:r>
        <w:rPr>
          <w:sz w:val="28"/>
        </w:rPr>
        <w:t>Содержаниезанятия,описание</w:t>
      </w:r>
      <w:r>
        <w:rPr>
          <w:i/>
          <w:sz w:val="28"/>
        </w:rPr>
        <w:t>(2часа-</w:t>
      </w:r>
      <w:r>
        <w:rPr>
          <w:i/>
          <w:spacing w:val="-2"/>
          <w:sz w:val="28"/>
        </w:rPr>
        <w:t>теоретическое)</w:t>
      </w:r>
      <w:r>
        <w:rPr>
          <w:spacing w:val="-2"/>
          <w:sz w:val="28"/>
        </w:rPr>
        <w:t>:</w:t>
      </w:r>
    </w:p>
    <w:p w:rsidR="00076F32" w:rsidRDefault="00947DCD">
      <w:pPr>
        <w:pStyle w:val="a4"/>
        <w:numPr>
          <w:ilvl w:val="1"/>
          <w:numId w:val="49"/>
        </w:numPr>
        <w:tabs>
          <w:tab w:val="left" w:pos="1117"/>
        </w:tabs>
        <w:ind w:right="754" w:firstLine="850"/>
        <w:jc w:val="left"/>
        <w:rPr>
          <w:sz w:val="28"/>
        </w:rPr>
      </w:pPr>
      <w:r>
        <w:rPr>
          <w:sz w:val="28"/>
        </w:rPr>
        <w:t>выполнениеитоговоготеста,назнаниеотличительныхособенностей деятельности учителя начальных классов;</w:t>
      </w:r>
    </w:p>
    <w:p w:rsidR="00076F32" w:rsidRDefault="00947DCD">
      <w:pPr>
        <w:pStyle w:val="a4"/>
        <w:numPr>
          <w:ilvl w:val="1"/>
          <w:numId w:val="49"/>
        </w:numPr>
        <w:tabs>
          <w:tab w:val="left" w:pos="955"/>
          <w:tab w:val="left" w:pos="1117"/>
        </w:tabs>
        <w:spacing w:before="2"/>
        <w:ind w:left="955" w:right="3653" w:hanging="5"/>
        <w:jc w:val="left"/>
        <w:rPr>
          <w:sz w:val="28"/>
        </w:rPr>
      </w:pPr>
      <w:r>
        <w:rPr>
          <w:sz w:val="28"/>
        </w:rPr>
        <w:t>обсуждение результатов теста. Практическоезанятие(</w:t>
      </w:r>
      <w:r>
        <w:rPr>
          <w:i/>
          <w:sz w:val="28"/>
        </w:rPr>
        <w:t>1час–практическое):</w:t>
      </w:r>
    </w:p>
    <w:p w:rsidR="00076F32" w:rsidRDefault="00947DCD">
      <w:pPr>
        <w:pStyle w:val="a4"/>
        <w:numPr>
          <w:ilvl w:val="1"/>
          <w:numId w:val="49"/>
        </w:numPr>
        <w:tabs>
          <w:tab w:val="left" w:pos="1117"/>
        </w:tabs>
        <w:spacing w:line="321" w:lineRule="exact"/>
        <w:ind w:left="1117" w:hanging="167"/>
        <w:jc w:val="left"/>
        <w:rPr>
          <w:sz w:val="28"/>
        </w:rPr>
      </w:pPr>
      <w:r>
        <w:rPr>
          <w:spacing w:val="-2"/>
          <w:sz w:val="28"/>
        </w:rPr>
        <w:t>подведение итоговзанятий;</w:t>
      </w:r>
    </w:p>
    <w:p w:rsidR="00076F32" w:rsidRDefault="00947DCD">
      <w:pPr>
        <w:pStyle w:val="a4"/>
        <w:numPr>
          <w:ilvl w:val="1"/>
          <w:numId w:val="49"/>
        </w:numPr>
        <w:tabs>
          <w:tab w:val="left" w:pos="1117"/>
        </w:tabs>
        <w:ind w:left="1117" w:hanging="167"/>
        <w:jc w:val="left"/>
        <w:rPr>
          <w:sz w:val="28"/>
        </w:rPr>
      </w:pPr>
      <w:r>
        <w:rPr>
          <w:spacing w:val="-2"/>
          <w:sz w:val="28"/>
        </w:rPr>
        <w:t>рефлексия,организацияоткрытого микрофона.</w:t>
      </w:r>
    </w:p>
    <w:p w:rsidR="00076F32" w:rsidRDefault="00076F32">
      <w:pPr>
        <w:rPr>
          <w:sz w:val="28"/>
        </w:rPr>
        <w:sectPr w:rsidR="00076F32">
          <w:pgSz w:w="11930" w:h="16870"/>
          <w:pgMar w:top="640" w:right="340" w:bottom="1360" w:left="1460" w:header="0" w:footer="1168"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Heading3"/>
        <w:numPr>
          <w:ilvl w:val="0"/>
          <w:numId w:val="87"/>
        </w:numPr>
        <w:tabs>
          <w:tab w:val="left" w:pos="2882"/>
        </w:tabs>
        <w:spacing w:before="128"/>
        <w:ind w:left="2882" w:hanging="277"/>
        <w:jc w:val="left"/>
        <w:rPr>
          <w:sz w:val="28"/>
        </w:rPr>
      </w:pPr>
      <w:bookmarkStart w:id="460" w:name="3._ТЕМАТИЧЕСКОЕ_ПЛАНИРОВАНИЕ"/>
      <w:bookmarkEnd w:id="460"/>
      <w:r>
        <w:t>ТЕМАТИЧЕСКОЕ</w:t>
      </w:r>
      <w:r>
        <w:rPr>
          <w:spacing w:val="-2"/>
        </w:rPr>
        <w:t>ПЛАНИРОВАНИЕ</w:t>
      </w:r>
    </w:p>
    <w:p w:rsidR="00076F32" w:rsidRDefault="00076F32">
      <w:pPr>
        <w:pStyle w:val="a3"/>
        <w:spacing w:before="41"/>
        <w:ind w:left="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4110"/>
        <w:gridCol w:w="994"/>
        <w:gridCol w:w="1023"/>
        <w:gridCol w:w="1277"/>
        <w:gridCol w:w="1815"/>
      </w:tblGrid>
      <w:tr w:rsidR="00076F32">
        <w:trPr>
          <w:trHeight w:val="297"/>
        </w:trPr>
        <w:tc>
          <w:tcPr>
            <w:tcW w:w="682" w:type="dxa"/>
            <w:vMerge w:val="restart"/>
          </w:tcPr>
          <w:p w:rsidR="00076F32" w:rsidRDefault="00947DCD">
            <w:pPr>
              <w:pStyle w:val="TableParagraph"/>
              <w:spacing w:line="273" w:lineRule="exact"/>
              <w:ind w:left="4"/>
              <w:rPr>
                <w:b/>
                <w:sz w:val="24"/>
              </w:rPr>
            </w:pPr>
            <w:r>
              <w:rPr>
                <w:b/>
                <w:spacing w:val="-10"/>
                <w:sz w:val="24"/>
              </w:rPr>
              <w:t>№</w:t>
            </w:r>
          </w:p>
          <w:p w:rsidR="00076F32" w:rsidRDefault="00947DCD">
            <w:pPr>
              <w:pStyle w:val="TableParagraph"/>
              <w:spacing w:before="21"/>
              <w:ind w:left="4"/>
              <w:rPr>
                <w:b/>
                <w:sz w:val="24"/>
              </w:rPr>
            </w:pPr>
            <w:r>
              <w:rPr>
                <w:b/>
                <w:spacing w:val="-5"/>
                <w:sz w:val="24"/>
              </w:rPr>
              <w:t>п/п</w:t>
            </w:r>
          </w:p>
        </w:tc>
        <w:tc>
          <w:tcPr>
            <w:tcW w:w="4110" w:type="dxa"/>
            <w:vMerge w:val="restart"/>
          </w:tcPr>
          <w:p w:rsidR="00076F32" w:rsidRDefault="00947DCD">
            <w:pPr>
              <w:pStyle w:val="TableParagraph"/>
              <w:spacing w:line="273" w:lineRule="exact"/>
              <w:ind w:left="4"/>
              <w:rPr>
                <w:b/>
                <w:sz w:val="24"/>
              </w:rPr>
            </w:pPr>
            <w:r>
              <w:rPr>
                <w:b/>
                <w:spacing w:val="-2"/>
                <w:sz w:val="24"/>
              </w:rPr>
              <w:t>Наименование</w:t>
            </w:r>
          </w:p>
          <w:p w:rsidR="00076F32" w:rsidRDefault="00947DCD">
            <w:pPr>
              <w:pStyle w:val="TableParagraph"/>
              <w:spacing w:before="21"/>
              <w:ind w:left="4"/>
              <w:rPr>
                <w:b/>
                <w:sz w:val="24"/>
              </w:rPr>
            </w:pPr>
            <w:r>
              <w:rPr>
                <w:b/>
                <w:spacing w:val="-4"/>
                <w:sz w:val="24"/>
              </w:rPr>
              <w:t>темы</w:t>
            </w:r>
          </w:p>
        </w:tc>
        <w:tc>
          <w:tcPr>
            <w:tcW w:w="3294" w:type="dxa"/>
            <w:gridSpan w:val="3"/>
          </w:tcPr>
          <w:p w:rsidR="00076F32" w:rsidRDefault="00947DCD">
            <w:pPr>
              <w:pStyle w:val="TableParagraph"/>
              <w:spacing w:line="273" w:lineRule="exact"/>
              <w:ind w:left="9"/>
              <w:rPr>
                <w:b/>
                <w:sz w:val="24"/>
              </w:rPr>
            </w:pPr>
            <w:r>
              <w:rPr>
                <w:b/>
                <w:sz w:val="24"/>
              </w:rPr>
              <w:t>Количество</w:t>
            </w:r>
            <w:r>
              <w:rPr>
                <w:b/>
                <w:spacing w:val="-4"/>
                <w:sz w:val="24"/>
              </w:rPr>
              <w:t>часов</w:t>
            </w:r>
          </w:p>
        </w:tc>
        <w:tc>
          <w:tcPr>
            <w:tcW w:w="1815" w:type="dxa"/>
            <w:vMerge w:val="restart"/>
          </w:tcPr>
          <w:p w:rsidR="00076F32" w:rsidRDefault="00947DCD">
            <w:pPr>
              <w:pStyle w:val="TableParagraph"/>
              <w:spacing w:line="273" w:lineRule="exact"/>
              <w:ind w:left="110"/>
              <w:rPr>
                <w:b/>
                <w:sz w:val="24"/>
              </w:rPr>
            </w:pPr>
            <w:r>
              <w:rPr>
                <w:b/>
                <w:spacing w:val="-2"/>
                <w:sz w:val="24"/>
              </w:rPr>
              <w:t>Форма</w:t>
            </w:r>
          </w:p>
          <w:p w:rsidR="00076F32" w:rsidRDefault="00947DCD">
            <w:pPr>
              <w:pStyle w:val="TableParagraph"/>
              <w:spacing w:before="21"/>
              <w:ind w:left="110"/>
              <w:rPr>
                <w:b/>
                <w:sz w:val="24"/>
              </w:rPr>
            </w:pPr>
            <w:r>
              <w:rPr>
                <w:b/>
                <w:spacing w:val="-2"/>
                <w:sz w:val="24"/>
              </w:rPr>
              <w:t>контроля</w:t>
            </w:r>
          </w:p>
        </w:tc>
      </w:tr>
      <w:tr w:rsidR="00076F32">
        <w:trPr>
          <w:trHeight w:val="297"/>
        </w:trPr>
        <w:tc>
          <w:tcPr>
            <w:tcW w:w="682" w:type="dxa"/>
            <w:vMerge/>
            <w:tcBorders>
              <w:top w:val="nil"/>
            </w:tcBorders>
          </w:tcPr>
          <w:p w:rsidR="00076F32" w:rsidRDefault="00076F32">
            <w:pPr>
              <w:rPr>
                <w:sz w:val="2"/>
                <w:szCs w:val="2"/>
              </w:rPr>
            </w:pPr>
          </w:p>
        </w:tc>
        <w:tc>
          <w:tcPr>
            <w:tcW w:w="4110" w:type="dxa"/>
            <w:vMerge/>
            <w:tcBorders>
              <w:top w:val="nil"/>
            </w:tcBorders>
          </w:tcPr>
          <w:p w:rsidR="00076F32" w:rsidRDefault="00076F32">
            <w:pPr>
              <w:rPr>
                <w:sz w:val="2"/>
                <w:szCs w:val="2"/>
              </w:rPr>
            </w:pPr>
          </w:p>
        </w:tc>
        <w:tc>
          <w:tcPr>
            <w:tcW w:w="994" w:type="dxa"/>
          </w:tcPr>
          <w:p w:rsidR="00076F32" w:rsidRDefault="00947DCD">
            <w:pPr>
              <w:pStyle w:val="TableParagraph"/>
              <w:spacing w:line="273" w:lineRule="exact"/>
              <w:ind w:right="401"/>
              <w:jc w:val="right"/>
              <w:rPr>
                <w:b/>
                <w:sz w:val="24"/>
              </w:rPr>
            </w:pPr>
            <w:r>
              <w:rPr>
                <w:b/>
                <w:spacing w:val="-2"/>
                <w:sz w:val="24"/>
              </w:rPr>
              <w:t>всего</w:t>
            </w:r>
          </w:p>
        </w:tc>
        <w:tc>
          <w:tcPr>
            <w:tcW w:w="1023" w:type="dxa"/>
          </w:tcPr>
          <w:p w:rsidR="00076F32" w:rsidRDefault="00947DCD">
            <w:pPr>
              <w:pStyle w:val="TableParagraph"/>
              <w:spacing w:line="273" w:lineRule="exact"/>
              <w:ind w:left="19" w:right="51"/>
              <w:jc w:val="center"/>
              <w:rPr>
                <w:b/>
                <w:sz w:val="24"/>
              </w:rPr>
            </w:pPr>
            <w:r>
              <w:rPr>
                <w:b/>
                <w:spacing w:val="-2"/>
                <w:sz w:val="24"/>
              </w:rPr>
              <w:t>теория</w:t>
            </w:r>
          </w:p>
        </w:tc>
        <w:tc>
          <w:tcPr>
            <w:tcW w:w="1277" w:type="dxa"/>
          </w:tcPr>
          <w:p w:rsidR="00076F32" w:rsidRDefault="00947DCD">
            <w:pPr>
              <w:pStyle w:val="TableParagraph"/>
              <w:spacing w:line="273" w:lineRule="exact"/>
              <w:ind w:left="14" w:right="1"/>
              <w:jc w:val="center"/>
              <w:rPr>
                <w:b/>
                <w:sz w:val="24"/>
              </w:rPr>
            </w:pPr>
            <w:r>
              <w:rPr>
                <w:b/>
                <w:spacing w:val="-2"/>
                <w:sz w:val="24"/>
              </w:rPr>
              <w:t>практика</w:t>
            </w:r>
          </w:p>
        </w:tc>
        <w:tc>
          <w:tcPr>
            <w:tcW w:w="1815" w:type="dxa"/>
            <w:vMerge/>
            <w:tcBorders>
              <w:top w:val="nil"/>
            </w:tcBorders>
          </w:tcPr>
          <w:p w:rsidR="00076F32" w:rsidRDefault="00076F32">
            <w:pPr>
              <w:rPr>
                <w:sz w:val="2"/>
                <w:szCs w:val="2"/>
              </w:rPr>
            </w:pPr>
          </w:p>
        </w:tc>
      </w:tr>
      <w:tr w:rsidR="00076F32">
        <w:trPr>
          <w:trHeight w:val="1190"/>
        </w:trPr>
        <w:tc>
          <w:tcPr>
            <w:tcW w:w="682" w:type="dxa"/>
          </w:tcPr>
          <w:p w:rsidR="00076F32" w:rsidRDefault="00947DCD">
            <w:pPr>
              <w:pStyle w:val="TableParagraph"/>
              <w:spacing w:line="268" w:lineRule="exact"/>
              <w:ind w:left="4"/>
              <w:rPr>
                <w:sz w:val="24"/>
              </w:rPr>
            </w:pPr>
            <w:r>
              <w:rPr>
                <w:spacing w:val="-5"/>
                <w:sz w:val="24"/>
              </w:rPr>
              <w:t>1.</w:t>
            </w:r>
          </w:p>
        </w:tc>
        <w:tc>
          <w:tcPr>
            <w:tcW w:w="4110" w:type="dxa"/>
          </w:tcPr>
          <w:p w:rsidR="00076F32" w:rsidRDefault="00947DCD">
            <w:pPr>
              <w:pStyle w:val="TableParagraph"/>
              <w:spacing w:line="259" w:lineRule="auto"/>
              <w:ind w:left="4"/>
              <w:rPr>
                <w:sz w:val="24"/>
              </w:rPr>
            </w:pPr>
            <w:r>
              <w:rPr>
                <w:sz w:val="24"/>
              </w:rPr>
              <w:t>Тема1.Введениевкурс.Входное тестирование на знания о</w:t>
            </w:r>
          </w:p>
          <w:p w:rsidR="00076F32" w:rsidRDefault="00947DCD">
            <w:pPr>
              <w:pStyle w:val="TableParagraph"/>
              <w:spacing w:line="249" w:lineRule="auto"/>
              <w:ind w:left="4"/>
              <w:rPr>
                <w:sz w:val="24"/>
              </w:rPr>
            </w:pPr>
            <w:r>
              <w:rPr>
                <w:sz w:val="24"/>
              </w:rPr>
              <w:t xml:space="preserve">деятельностиучителяначальных </w:t>
            </w:r>
            <w:r>
              <w:rPr>
                <w:spacing w:val="-2"/>
                <w:sz w:val="24"/>
              </w:rPr>
              <w:t>классов</w:t>
            </w:r>
          </w:p>
        </w:tc>
        <w:tc>
          <w:tcPr>
            <w:tcW w:w="994" w:type="dxa"/>
          </w:tcPr>
          <w:p w:rsidR="00076F32" w:rsidRDefault="00947DCD">
            <w:pPr>
              <w:pStyle w:val="TableParagraph"/>
              <w:spacing w:line="268" w:lineRule="exact"/>
              <w:ind w:right="420"/>
              <w:jc w:val="right"/>
              <w:rPr>
                <w:sz w:val="24"/>
              </w:rPr>
            </w:pPr>
            <w:r>
              <w:rPr>
                <w:spacing w:val="-10"/>
                <w:sz w:val="24"/>
              </w:rPr>
              <w:t>2</w:t>
            </w:r>
          </w:p>
        </w:tc>
        <w:tc>
          <w:tcPr>
            <w:tcW w:w="1023" w:type="dxa"/>
          </w:tcPr>
          <w:p w:rsidR="00076F32" w:rsidRDefault="00947DCD">
            <w:pPr>
              <w:pStyle w:val="TableParagraph"/>
              <w:spacing w:line="268" w:lineRule="exact"/>
              <w:ind w:left="51" w:right="32"/>
              <w:jc w:val="center"/>
              <w:rPr>
                <w:sz w:val="24"/>
              </w:rPr>
            </w:pPr>
            <w:r>
              <w:rPr>
                <w:spacing w:val="-10"/>
                <w:sz w:val="24"/>
              </w:rPr>
              <w:t>1</w:t>
            </w:r>
          </w:p>
        </w:tc>
        <w:tc>
          <w:tcPr>
            <w:tcW w:w="1277" w:type="dxa"/>
          </w:tcPr>
          <w:p w:rsidR="00076F32" w:rsidRDefault="00947DCD">
            <w:pPr>
              <w:pStyle w:val="TableParagraph"/>
              <w:spacing w:line="268" w:lineRule="exact"/>
              <w:ind w:left="14"/>
              <w:jc w:val="center"/>
              <w:rPr>
                <w:sz w:val="24"/>
              </w:rPr>
            </w:pPr>
            <w:r>
              <w:rPr>
                <w:spacing w:val="-10"/>
                <w:sz w:val="24"/>
              </w:rPr>
              <w:t>1</w:t>
            </w:r>
          </w:p>
        </w:tc>
        <w:tc>
          <w:tcPr>
            <w:tcW w:w="1815" w:type="dxa"/>
          </w:tcPr>
          <w:p w:rsidR="00076F32" w:rsidRDefault="00947DCD">
            <w:pPr>
              <w:pStyle w:val="TableParagraph"/>
              <w:spacing w:line="268" w:lineRule="exact"/>
              <w:ind w:left="110"/>
              <w:rPr>
                <w:sz w:val="24"/>
              </w:rPr>
            </w:pPr>
            <w:r>
              <w:rPr>
                <w:spacing w:val="-2"/>
                <w:sz w:val="24"/>
              </w:rPr>
              <w:t>Тестирование</w:t>
            </w:r>
          </w:p>
        </w:tc>
      </w:tr>
      <w:tr w:rsidR="00076F32">
        <w:trPr>
          <w:trHeight w:val="897"/>
        </w:trPr>
        <w:tc>
          <w:tcPr>
            <w:tcW w:w="682" w:type="dxa"/>
          </w:tcPr>
          <w:p w:rsidR="00076F32" w:rsidRDefault="00947DCD">
            <w:pPr>
              <w:pStyle w:val="TableParagraph"/>
              <w:spacing w:line="273" w:lineRule="exact"/>
              <w:ind w:left="4"/>
              <w:rPr>
                <w:sz w:val="24"/>
              </w:rPr>
            </w:pPr>
            <w:r>
              <w:rPr>
                <w:spacing w:val="-5"/>
                <w:sz w:val="24"/>
              </w:rPr>
              <w:t>2.</w:t>
            </w:r>
          </w:p>
        </w:tc>
        <w:tc>
          <w:tcPr>
            <w:tcW w:w="4110" w:type="dxa"/>
          </w:tcPr>
          <w:p w:rsidR="00076F32" w:rsidRDefault="00947DCD">
            <w:pPr>
              <w:pStyle w:val="TableParagraph"/>
              <w:spacing w:line="259" w:lineRule="auto"/>
              <w:ind w:left="4"/>
              <w:rPr>
                <w:sz w:val="24"/>
              </w:rPr>
            </w:pPr>
            <w:r>
              <w:rPr>
                <w:sz w:val="24"/>
              </w:rPr>
              <w:t>Тема2.Профессияучитель.Учитель начальных классов, его функции,</w:t>
            </w:r>
          </w:p>
          <w:p w:rsidR="00076F32" w:rsidRDefault="00947DCD">
            <w:pPr>
              <w:pStyle w:val="TableParagraph"/>
              <w:ind w:left="4"/>
              <w:rPr>
                <w:sz w:val="24"/>
              </w:rPr>
            </w:pPr>
            <w:r>
              <w:rPr>
                <w:sz w:val="24"/>
              </w:rPr>
              <w:t>требованиякличностным</w:t>
            </w:r>
            <w:r>
              <w:rPr>
                <w:spacing w:val="-2"/>
                <w:sz w:val="24"/>
              </w:rPr>
              <w:t>качествам</w:t>
            </w:r>
          </w:p>
        </w:tc>
        <w:tc>
          <w:tcPr>
            <w:tcW w:w="994" w:type="dxa"/>
          </w:tcPr>
          <w:p w:rsidR="00076F32" w:rsidRDefault="00947DCD">
            <w:pPr>
              <w:pStyle w:val="TableParagraph"/>
              <w:spacing w:line="273" w:lineRule="exact"/>
              <w:ind w:right="420"/>
              <w:jc w:val="right"/>
              <w:rPr>
                <w:sz w:val="24"/>
              </w:rPr>
            </w:pPr>
            <w:r>
              <w:rPr>
                <w:spacing w:val="-10"/>
                <w:sz w:val="24"/>
              </w:rPr>
              <w:t>2</w:t>
            </w:r>
          </w:p>
        </w:tc>
        <w:tc>
          <w:tcPr>
            <w:tcW w:w="1023" w:type="dxa"/>
          </w:tcPr>
          <w:p w:rsidR="00076F32" w:rsidRDefault="00947DCD">
            <w:pPr>
              <w:pStyle w:val="TableParagraph"/>
              <w:spacing w:line="273" w:lineRule="exact"/>
              <w:ind w:left="51" w:right="32"/>
              <w:jc w:val="center"/>
              <w:rPr>
                <w:sz w:val="24"/>
              </w:rPr>
            </w:pPr>
            <w:r>
              <w:rPr>
                <w:spacing w:val="-10"/>
                <w:sz w:val="24"/>
              </w:rPr>
              <w:t>1</w:t>
            </w:r>
          </w:p>
        </w:tc>
        <w:tc>
          <w:tcPr>
            <w:tcW w:w="1277" w:type="dxa"/>
          </w:tcPr>
          <w:p w:rsidR="00076F32" w:rsidRDefault="00947DCD">
            <w:pPr>
              <w:pStyle w:val="TableParagraph"/>
              <w:spacing w:line="273" w:lineRule="exact"/>
              <w:ind w:left="14"/>
              <w:jc w:val="center"/>
              <w:rPr>
                <w:sz w:val="24"/>
              </w:rPr>
            </w:pPr>
            <w:r>
              <w:rPr>
                <w:spacing w:val="-10"/>
                <w:sz w:val="24"/>
              </w:rPr>
              <w:t>1</w:t>
            </w:r>
          </w:p>
        </w:tc>
        <w:tc>
          <w:tcPr>
            <w:tcW w:w="1815" w:type="dxa"/>
          </w:tcPr>
          <w:p w:rsidR="00076F32" w:rsidRDefault="00947DCD">
            <w:pPr>
              <w:pStyle w:val="TableParagraph"/>
              <w:spacing w:line="273" w:lineRule="exact"/>
              <w:ind w:left="110"/>
              <w:rPr>
                <w:sz w:val="24"/>
              </w:rPr>
            </w:pPr>
            <w:r>
              <w:rPr>
                <w:spacing w:val="-2"/>
                <w:sz w:val="24"/>
              </w:rPr>
              <w:t>Собеседование</w:t>
            </w:r>
          </w:p>
        </w:tc>
      </w:tr>
      <w:tr w:rsidR="00076F32">
        <w:trPr>
          <w:trHeight w:val="892"/>
        </w:trPr>
        <w:tc>
          <w:tcPr>
            <w:tcW w:w="682" w:type="dxa"/>
          </w:tcPr>
          <w:p w:rsidR="00076F32" w:rsidRDefault="00947DCD">
            <w:pPr>
              <w:pStyle w:val="TableParagraph"/>
              <w:spacing w:line="268" w:lineRule="exact"/>
              <w:ind w:left="4"/>
              <w:rPr>
                <w:sz w:val="24"/>
              </w:rPr>
            </w:pPr>
            <w:r>
              <w:rPr>
                <w:spacing w:val="-5"/>
                <w:sz w:val="24"/>
              </w:rPr>
              <w:t>3.</w:t>
            </w:r>
          </w:p>
        </w:tc>
        <w:tc>
          <w:tcPr>
            <w:tcW w:w="4110" w:type="dxa"/>
          </w:tcPr>
          <w:p w:rsidR="00076F32" w:rsidRDefault="00947DCD">
            <w:pPr>
              <w:pStyle w:val="TableParagraph"/>
              <w:spacing w:line="259" w:lineRule="auto"/>
              <w:ind w:left="4"/>
              <w:rPr>
                <w:sz w:val="24"/>
              </w:rPr>
            </w:pPr>
            <w:r>
              <w:rPr>
                <w:sz w:val="24"/>
              </w:rPr>
              <w:t>Тема3.Психологическая характеристика</w:t>
            </w:r>
            <w:r>
              <w:rPr>
                <w:spacing w:val="-2"/>
                <w:sz w:val="24"/>
              </w:rPr>
              <w:t>младших</w:t>
            </w:r>
          </w:p>
          <w:p w:rsidR="00076F32" w:rsidRDefault="00947DCD">
            <w:pPr>
              <w:pStyle w:val="TableParagraph"/>
              <w:ind w:left="4"/>
              <w:rPr>
                <w:sz w:val="24"/>
              </w:rPr>
            </w:pPr>
            <w:r>
              <w:rPr>
                <w:spacing w:val="-2"/>
                <w:sz w:val="24"/>
              </w:rPr>
              <w:t>школьников</w:t>
            </w:r>
          </w:p>
        </w:tc>
        <w:tc>
          <w:tcPr>
            <w:tcW w:w="994" w:type="dxa"/>
          </w:tcPr>
          <w:p w:rsidR="00076F32" w:rsidRDefault="00947DCD">
            <w:pPr>
              <w:pStyle w:val="TableParagraph"/>
              <w:spacing w:line="268" w:lineRule="exact"/>
              <w:ind w:right="420"/>
              <w:jc w:val="right"/>
              <w:rPr>
                <w:sz w:val="24"/>
              </w:rPr>
            </w:pPr>
            <w:r>
              <w:rPr>
                <w:spacing w:val="-10"/>
                <w:sz w:val="24"/>
              </w:rPr>
              <w:t>3</w:t>
            </w:r>
          </w:p>
        </w:tc>
        <w:tc>
          <w:tcPr>
            <w:tcW w:w="1023" w:type="dxa"/>
          </w:tcPr>
          <w:p w:rsidR="00076F32" w:rsidRDefault="00947DCD">
            <w:pPr>
              <w:pStyle w:val="TableParagraph"/>
              <w:spacing w:line="268" w:lineRule="exact"/>
              <w:ind w:left="51" w:right="32"/>
              <w:jc w:val="center"/>
              <w:rPr>
                <w:sz w:val="24"/>
              </w:rPr>
            </w:pPr>
            <w:r>
              <w:rPr>
                <w:spacing w:val="-10"/>
                <w:sz w:val="24"/>
              </w:rPr>
              <w:t>1</w:t>
            </w:r>
          </w:p>
        </w:tc>
        <w:tc>
          <w:tcPr>
            <w:tcW w:w="1277" w:type="dxa"/>
          </w:tcPr>
          <w:p w:rsidR="00076F32" w:rsidRDefault="00947DCD">
            <w:pPr>
              <w:pStyle w:val="TableParagraph"/>
              <w:spacing w:line="268" w:lineRule="exact"/>
              <w:ind w:left="14"/>
              <w:jc w:val="center"/>
              <w:rPr>
                <w:sz w:val="24"/>
              </w:rPr>
            </w:pPr>
            <w:r>
              <w:rPr>
                <w:spacing w:val="-10"/>
                <w:sz w:val="24"/>
              </w:rPr>
              <w:t>2</w:t>
            </w:r>
          </w:p>
        </w:tc>
        <w:tc>
          <w:tcPr>
            <w:tcW w:w="1815" w:type="dxa"/>
          </w:tcPr>
          <w:p w:rsidR="00076F32" w:rsidRDefault="00947DCD">
            <w:pPr>
              <w:pStyle w:val="TableParagraph"/>
              <w:spacing w:line="268" w:lineRule="exact"/>
              <w:ind w:left="110"/>
              <w:rPr>
                <w:sz w:val="24"/>
              </w:rPr>
            </w:pPr>
            <w:r>
              <w:rPr>
                <w:spacing w:val="-2"/>
                <w:sz w:val="24"/>
              </w:rPr>
              <w:t>Собеседование</w:t>
            </w:r>
          </w:p>
        </w:tc>
      </w:tr>
      <w:tr w:rsidR="00076F32">
        <w:trPr>
          <w:trHeight w:val="893"/>
        </w:trPr>
        <w:tc>
          <w:tcPr>
            <w:tcW w:w="682" w:type="dxa"/>
          </w:tcPr>
          <w:p w:rsidR="00076F32" w:rsidRDefault="00947DCD">
            <w:pPr>
              <w:pStyle w:val="TableParagraph"/>
              <w:spacing w:line="268" w:lineRule="exact"/>
              <w:ind w:left="4"/>
              <w:rPr>
                <w:sz w:val="24"/>
              </w:rPr>
            </w:pPr>
            <w:r>
              <w:rPr>
                <w:spacing w:val="-5"/>
                <w:sz w:val="24"/>
              </w:rPr>
              <w:t>4.</w:t>
            </w:r>
          </w:p>
        </w:tc>
        <w:tc>
          <w:tcPr>
            <w:tcW w:w="4110" w:type="dxa"/>
          </w:tcPr>
          <w:p w:rsidR="00076F32" w:rsidRDefault="00947DCD">
            <w:pPr>
              <w:pStyle w:val="TableParagraph"/>
              <w:spacing w:line="252" w:lineRule="auto"/>
              <w:ind w:left="4" w:right="512"/>
              <w:rPr>
                <w:sz w:val="24"/>
              </w:rPr>
            </w:pPr>
            <w:r>
              <w:rPr>
                <w:sz w:val="24"/>
              </w:rPr>
              <w:t xml:space="preserve">Тема 4.Основные виды деятельностиучителяначальных </w:t>
            </w:r>
            <w:r>
              <w:rPr>
                <w:spacing w:val="-2"/>
                <w:sz w:val="24"/>
              </w:rPr>
              <w:t>классов</w:t>
            </w:r>
          </w:p>
        </w:tc>
        <w:tc>
          <w:tcPr>
            <w:tcW w:w="994" w:type="dxa"/>
          </w:tcPr>
          <w:p w:rsidR="00076F32" w:rsidRDefault="00947DCD">
            <w:pPr>
              <w:pStyle w:val="TableParagraph"/>
              <w:spacing w:line="268" w:lineRule="exact"/>
              <w:ind w:right="420"/>
              <w:jc w:val="right"/>
              <w:rPr>
                <w:sz w:val="24"/>
              </w:rPr>
            </w:pPr>
            <w:r>
              <w:rPr>
                <w:spacing w:val="-10"/>
                <w:sz w:val="24"/>
              </w:rPr>
              <w:t>3</w:t>
            </w:r>
          </w:p>
        </w:tc>
        <w:tc>
          <w:tcPr>
            <w:tcW w:w="1023" w:type="dxa"/>
          </w:tcPr>
          <w:p w:rsidR="00076F32" w:rsidRDefault="00947DCD">
            <w:pPr>
              <w:pStyle w:val="TableParagraph"/>
              <w:spacing w:line="268" w:lineRule="exact"/>
              <w:ind w:left="51" w:right="32"/>
              <w:jc w:val="center"/>
              <w:rPr>
                <w:sz w:val="24"/>
              </w:rPr>
            </w:pPr>
            <w:r>
              <w:rPr>
                <w:spacing w:val="-10"/>
                <w:sz w:val="24"/>
              </w:rPr>
              <w:t>1</w:t>
            </w:r>
          </w:p>
        </w:tc>
        <w:tc>
          <w:tcPr>
            <w:tcW w:w="1277" w:type="dxa"/>
          </w:tcPr>
          <w:p w:rsidR="00076F32" w:rsidRDefault="00947DCD">
            <w:pPr>
              <w:pStyle w:val="TableParagraph"/>
              <w:spacing w:line="268" w:lineRule="exact"/>
              <w:ind w:left="14"/>
              <w:jc w:val="center"/>
              <w:rPr>
                <w:sz w:val="24"/>
              </w:rPr>
            </w:pPr>
            <w:r>
              <w:rPr>
                <w:spacing w:val="-10"/>
                <w:sz w:val="24"/>
              </w:rPr>
              <w:t>2</w:t>
            </w:r>
          </w:p>
        </w:tc>
        <w:tc>
          <w:tcPr>
            <w:tcW w:w="1815" w:type="dxa"/>
          </w:tcPr>
          <w:p w:rsidR="00076F32" w:rsidRDefault="00947DCD">
            <w:pPr>
              <w:pStyle w:val="TableParagraph"/>
              <w:spacing w:line="268" w:lineRule="exact"/>
              <w:ind w:left="110"/>
              <w:rPr>
                <w:sz w:val="24"/>
              </w:rPr>
            </w:pPr>
            <w:r>
              <w:rPr>
                <w:spacing w:val="-2"/>
                <w:sz w:val="24"/>
              </w:rPr>
              <w:t>Собеседование</w:t>
            </w:r>
          </w:p>
        </w:tc>
      </w:tr>
      <w:tr w:rsidR="00076F32">
        <w:trPr>
          <w:trHeight w:val="594"/>
        </w:trPr>
        <w:tc>
          <w:tcPr>
            <w:tcW w:w="682" w:type="dxa"/>
          </w:tcPr>
          <w:p w:rsidR="00076F32" w:rsidRDefault="00947DCD">
            <w:pPr>
              <w:pStyle w:val="TableParagraph"/>
              <w:spacing w:line="268" w:lineRule="exact"/>
              <w:ind w:left="4"/>
              <w:rPr>
                <w:sz w:val="24"/>
              </w:rPr>
            </w:pPr>
            <w:r>
              <w:rPr>
                <w:spacing w:val="-5"/>
                <w:sz w:val="24"/>
              </w:rPr>
              <w:t>5.</w:t>
            </w:r>
          </w:p>
        </w:tc>
        <w:tc>
          <w:tcPr>
            <w:tcW w:w="4110" w:type="dxa"/>
          </w:tcPr>
          <w:p w:rsidR="00076F32" w:rsidRDefault="00947DCD">
            <w:pPr>
              <w:pStyle w:val="TableParagraph"/>
              <w:spacing w:line="268" w:lineRule="exact"/>
              <w:ind w:left="4"/>
              <w:rPr>
                <w:sz w:val="24"/>
              </w:rPr>
            </w:pPr>
            <w:r>
              <w:rPr>
                <w:sz w:val="24"/>
              </w:rPr>
              <w:t>Тема5.Организацияигры</w:t>
            </w:r>
            <w:r>
              <w:rPr>
                <w:spacing w:val="-5"/>
                <w:sz w:val="24"/>
              </w:rPr>
              <w:t>во</w:t>
            </w:r>
          </w:p>
          <w:p w:rsidR="00076F32" w:rsidRDefault="00947DCD">
            <w:pPr>
              <w:pStyle w:val="TableParagraph"/>
              <w:spacing w:before="17"/>
              <w:ind w:left="4"/>
              <w:rPr>
                <w:sz w:val="24"/>
              </w:rPr>
            </w:pPr>
            <w:r>
              <w:rPr>
                <w:sz w:val="24"/>
              </w:rPr>
              <w:t>внеурочной</w:t>
            </w:r>
            <w:r>
              <w:rPr>
                <w:spacing w:val="-2"/>
                <w:sz w:val="24"/>
              </w:rPr>
              <w:t>деятельности</w:t>
            </w:r>
          </w:p>
        </w:tc>
        <w:tc>
          <w:tcPr>
            <w:tcW w:w="994" w:type="dxa"/>
          </w:tcPr>
          <w:p w:rsidR="00076F32" w:rsidRDefault="00947DCD">
            <w:pPr>
              <w:pStyle w:val="TableParagraph"/>
              <w:spacing w:line="268" w:lineRule="exact"/>
              <w:ind w:right="420"/>
              <w:jc w:val="right"/>
              <w:rPr>
                <w:sz w:val="24"/>
              </w:rPr>
            </w:pPr>
            <w:r>
              <w:rPr>
                <w:spacing w:val="-10"/>
                <w:sz w:val="24"/>
              </w:rPr>
              <w:t>5</w:t>
            </w:r>
          </w:p>
        </w:tc>
        <w:tc>
          <w:tcPr>
            <w:tcW w:w="1023" w:type="dxa"/>
          </w:tcPr>
          <w:p w:rsidR="00076F32" w:rsidRDefault="00947DCD">
            <w:pPr>
              <w:pStyle w:val="TableParagraph"/>
              <w:spacing w:line="268" w:lineRule="exact"/>
              <w:ind w:left="51" w:right="32"/>
              <w:jc w:val="center"/>
              <w:rPr>
                <w:sz w:val="24"/>
              </w:rPr>
            </w:pPr>
            <w:r>
              <w:rPr>
                <w:spacing w:val="-10"/>
                <w:sz w:val="24"/>
              </w:rPr>
              <w:t>1</w:t>
            </w:r>
          </w:p>
        </w:tc>
        <w:tc>
          <w:tcPr>
            <w:tcW w:w="1277" w:type="dxa"/>
          </w:tcPr>
          <w:p w:rsidR="00076F32" w:rsidRDefault="00947DCD">
            <w:pPr>
              <w:pStyle w:val="TableParagraph"/>
              <w:spacing w:line="268" w:lineRule="exact"/>
              <w:ind w:left="14"/>
              <w:jc w:val="center"/>
              <w:rPr>
                <w:sz w:val="24"/>
              </w:rPr>
            </w:pPr>
            <w:r>
              <w:rPr>
                <w:spacing w:val="-10"/>
                <w:sz w:val="24"/>
              </w:rPr>
              <w:t>4</w:t>
            </w:r>
          </w:p>
        </w:tc>
        <w:tc>
          <w:tcPr>
            <w:tcW w:w="1815" w:type="dxa"/>
          </w:tcPr>
          <w:p w:rsidR="00076F32" w:rsidRDefault="00947DCD">
            <w:pPr>
              <w:pStyle w:val="TableParagraph"/>
              <w:spacing w:line="268" w:lineRule="exact"/>
              <w:ind w:left="110"/>
              <w:rPr>
                <w:sz w:val="24"/>
              </w:rPr>
            </w:pPr>
            <w:r>
              <w:rPr>
                <w:spacing w:val="-2"/>
                <w:sz w:val="24"/>
              </w:rPr>
              <w:t>Практическая</w:t>
            </w:r>
          </w:p>
          <w:p w:rsidR="00076F32" w:rsidRDefault="00947DCD">
            <w:pPr>
              <w:pStyle w:val="TableParagraph"/>
              <w:spacing w:before="17"/>
              <w:ind w:left="110"/>
              <w:rPr>
                <w:sz w:val="24"/>
              </w:rPr>
            </w:pPr>
            <w:r>
              <w:rPr>
                <w:spacing w:val="-2"/>
                <w:sz w:val="24"/>
              </w:rPr>
              <w:t>работа</w:t>
            </w:r>
          </w:p>
        </w:tc>
      </w:tr>
      <w:tr w:rsidR="00076F32">
        <w:trPr>
          <w:trHeight w:val="594"/>
        </w:trPr>
        <w:tc>
          <w:tcPr>
            <w:tcW w:w="682" w:type="dxa"/>
          </w:tcPr>
          <w:p w:rsidR="00076F32" w:rsidRDefault="00947DCD">
            <w:pPr>
              <w:pStyle w:val="TableParagraph"/>
              <w:spacing w:line="268" w:lineRule="exact"/>
              <w:ind w:left="4"/>
              <w:rPr>
                <w:sz w:val="24"/>
              </w:rPr>
            </w:pPr>
            <w:r>
              <w:rPr>
                <w:spacing w:val="-5"/>
                <w:sz w:val="24"/>
              </w:rPr>
              <w:t>6.</w:t>
            </w:r>
          </w:p>
        </w:tc>
        <w:tc>
          <w:tcPr>
            <w:tcW w:w="4110" w:type="dxa"/>
          </w:tcPr>
          <w:p w:rsidR="00076F32" w:rsidRDefault="00947DCD">
            <w:pPr>
              <w:pStyle w:val="TableParagraph"/>
              <w:spacing w:line="268" w:lineRule="exact"/>
              <w:ind w:left="4"/>
              <w:rPr>
                <w:sz w:val="24"/>
              </w:rPr>
            </w:pPr>
            <w:r>
              <w:rPr>
                <w:sz w:val="24"/>
              </w:rPr>
              <w:t>Тема6.Решение</w:t>
            </w:r>
            <w:r>
              <w:rPr>
                <w:spacing w:val="-2"/>
                <w:sz w:val="24"/>
              </w:rPr>
              <w:t>педагогических</w:t>
            </w:r>
          </w:p>
          <w:p w:rsidR="00076F32" w:rsidRDefault="00947DCD">
            <w:pPr>
              <w:pStyle w:val="TableParagraph"/>
              <w:spacing w:before="17"/>
              <w:ind w:left="4"/>
              <w:rPr>
                <w:sz w:val="24"/>
              </w:rPr>
            </w:pPr>
            <w:r>
              <w:rPr>
                <w:spacing w:val="-2"/>
                <w:sz w:val="24"/>
              </w:rPr>
              <w:t>ситуаций</w:t>
            </w:r>
          </w:p>
        </w:tc>
        <w:tc>
          <w:tcPr>
            <w:tcW w:w="994" w:type="dxa"/>
          </w:tcPr>
          <w:p w:rsidR="00076F32" w:rsidRDefault="00947DCD">
            <w:pPr>
              <w:pStyle w:val="TableParagraph"/>
              <w:spacing w:line="268" w:lineRule="exact"/>
              <w:ind w:right="420"/>
              <w:jc w:val="right"/>
              <w:rPr>
                <w:sz w:val="24"/>
              </w:rPr>
            </w:pPr>
            <w:r>
              <w:rPr>
                <w:spacing w:val="-10"/>
                <w:sz w:val="24"/>
              </w:rPr>
              <w:t>5</w:t>
            </w:r>
          </w:p>
        </w:tc>
        <w:tc>
          <w:tcPr>
            <w:tcW w:w="1023" w:type="dxa"/>
          </w:tcPr>
          <w:p w:rsidR="00076F32" w:rsidRDefault="00947DCD">
            <w:pPr>
              <w:pStyle w:val="TableParagraph"/>
              <w:spacing w:line="268" w:lineRule="exact"/>
              <w:ind w:left="51" w:right="32"/>
              <w:jc w:val="center"/>
              <w:rPr>
                <w:sz w:val="24"/>
              </w:rPr>
            </w:pPr>
            <w:r>
              <w:rPr>
                <w:spacing w:val="-10"/>
                <w:sz w:val="24"/>
              </w:rPr>
              <w:t>1</w:t>
            </w:r>
          </w:p>
        </w:tc>
        <w:tc>
          <w:tcPr>
            <w:tcW w:w="1277" w:type="dxa"/>
          </w:tcPr>
          <w:p w:rsidR="00076F32" w:rsidRDefault="00947DCD">
            <w:pPr>
              <w:pStyle w:val="TableParagraph"/>
              <w:spacing w:line="268" w:lineRule="exact"/>
              <w:ind w:left="14"/>
              <w:jc w:val="center"/>
              <w:rPr>
                <w:sz w:val="24"/>
              </w:rPr>
            </w:pPr>
            <w:r>
              <w:rPr>
                <w:spacing w:val="-10"/>
                <w:sz w:val="24"/>
              </w:rPr>
              <w:t>4</w:t>
            </w:r>
          </w:p>
        </w:tc>
        <w:tc>
          <w:tcPr>
            <w:tcW w:w="1815" w:type="dxa"/>
          </w:tcPr>
          <w:p w:rsidR="00076F32" w:rsidRDefault="00947DCD">
            <w:pPr>
              <w:pStyle w:val="TableParagraph"/>
              <w:spacing w:line="268" w:lineRule="exact"/>
              <w:ind w:left="110"/>
              <w:rPr>
                <w:sz w:val="24"/>
              </w:rPr>
            </w:pPr>
            <w:r>
              <w:rPr>
                <w:spacing w:val="-2"/>
                <w:sz w:val="24"/>
              </w:rPr>
              <w:t>Практическая</w:t>
            </w:r>
          </w:p>
          <w:p w:rsidR="00076F32" w:rsidRDefault="00947DCD">
            <w:pPr>
              <w:pStyle w:val="TableParagraph"/>
              <w:spacing w:before="17"/>
              <w:ind w:left="110"/>
              <w:rPr>
                <w:sz w:val="24"/>
              </w:rPr>
            </w:pPr>
            <w:r>
              <w:rPr>
                <w:spacing w:val="-2"/>
                <w:sz w:val="24"/>
              </w:rPr>
              <w:t>работа</w:t>
            </w:r>
          </w:p>
        </w:tc>
      </w:tr>
      <w:tr w:rsidR="00076F32">
        <w:trPr>
          <w:trHeight w:val="1190"/>
        </w:trPr>
        <w:tc>
          <w:tcPr>
            <w:tcW w:w="682" w:type="dxa"/>
          </w:tcPr>
          <w:p w:rsidR="00076F32" w:rsidRDefault="00947DCD">
            <w:pPr>
              <w:pStyle w:val="TableParagraph"/>
              <w:spacing w:line="273" w:lineRule="exact"/>
              <w:ind w:left="4"/>
              <w:rPr>
                <w:sz w:val="24"/>
              </w:rPr>
            </w:pPr>
            <w:r>
              <w:rPr>
                <w:spacing w:val="-5"/>
                <w:sz w:val="24"/>
              </w:rPr>
              <w:t>7.</w:t>
            </w:r>
          </w:p>
        </w:tc>
        <w:tc>
          <w:tcPr>
            <w:tcW w:w="4110" w:type="dxa"/>
          </w:tcPr>
          <w:p w:rsidR="00076F32" w:rsidRDefault="00947DCD">
            <w:pPr>
              <w:pStyle w:val="TableParagraph"/>
              <w:spacing w:line="259" w:lineRule="auto"/>
              <w:ind w:left="4" w:right="512"/>
              <w:rPr>
                <w:sz w:val="24"/>
              </w:rPr>
            </w:pPr>
            <w:r>
              <w:rPr>
                <w:sz w:val="24"/>
              </w:rPr>
              <w:t>Тема 7. Составление теста как реализацияконтрольно-оценочной деятельности учителя на уроке</w:t>
            </w:r>
          </w:p>
          <w:p w:rsidR="00076F32" w:rsidRDefault="00947DCD">
            <w:pPr>
              <w:pStyle w:val="TableParagraph"/>
              <w:ind w:left="4"/>
              <w:rPr>
                <w:sz w:val="24"/>
              </w:rPr>
            </w:pPr>
            <w:r>
              <w:rPr>
                <w:sz w:val="24"/>
              </w:rPr>
              <w:t>окружающего</w:t>
            </w:r>
            <w:r>
              <w:rPr>
                <w:spacing w:val="-4"/>
                <w:sz w:val="24"/>
              </w:rPr>
              <w:t xml:space="preserve"> мира</w:t>
            </w:r>
          </w:p>
        </w:tc>
        <w:tc>
          <w:tcPr>
            <w:tcW w:w="994" w:type="dxa"/>
          </w:tcPr>
          <w:p w:rsidR="00076F32" w:rsidRDefault="00947DCD">
            <w:pPr>
              <w:pStyle w:val="TableParagraph"/>
              <w:spacing w:line="273" w:lineRule="exact"/>
              <w:ind w:right="420"/>
              <w:jc w:val="right"/>
              <w:rPr>
                <w:sz w:val="24"/>
              </w:rPr>
            </w:pPr>
            <w:r>
              <w:rPr>
                <w:spacing w:val="-10"/>
                <w:sz w:val="24"/>
              </w:rPr>
              <w:t>6</w:t>
            </w:r>
          </w:p>
        </w:tc>
        <w:tc>
          <w:tcPr>
            <w:tcW w:w="1023" w:type="dxa"/>
          </w:tcPr>
          <w:p w:rsidR="00076F32" w:rsidRDefault="00947DCD">
            <w:pPr>
              <w:pStyle w:val="TableParagraph"/>
              <w:spacing w:line="273" w:lineRule="exact"/>
              <w:ind w:left="51" w:right="32"/>
              <w:jc w:val="center"/>
              <w:rPr>
                <w:sz w:val="24"/>
              </w:rPr>
            </w:pPr>
            <w:r>
              <w:rPr>
                <w:spacing w:val="-10"/>
                <w:sz w:val="24"/>
              </w:rPr>
              <w:t>2</w:t>
            </w:r>
          </w:p>
        </w:tc>
        <w:tc>
          <w:tcPr>
            <w:tcW w:w="1277" w:type="dxa"/>
          </w:tcPr>
          <w:p w:rsidR="00076F32" w:rsidRDefault="00947DCD">
            <w:pPr>
              <w:pStyle w:val="TableParagraph"/>
              <w:spacing w:line="273" w:lineRule="exact"/>
              <w:ind w:left="14"/>
              <w:jc w:val="center"/>
              <w:rPr>
                <w:sz w:val="24"/>
              </w:rPr>
            </w:pPr>
            <w:r>
              <w:rPr>
                <w:spacing w:val="-10"/>
                <w:sz w:val="24"/>
              </w:rPr>
              <w:t>4</w:t>
            </w:r>
          </w:p>
        </w:tc>
        <w:tc>
          <w:tcPr>
            <w:tcW w:w="1815" w:type="dxa"/>
          </w:tcPr>
          <w:p w:rsidR="00076F32" w:rsidRDefault="00947DCD">
            <w:pPr>
              <w:pStyle w:val="TableParagraph"/>
              <w:spacing w:line="259" w:lineRule="auto"/>
              <w:ind w:left="110"/>
              <w:rPr>
                <w:sz w:val="24"/>
              </w:rPr>
            </w:pPr>
            <w:r>
              <w:rPr>
                <w:spacing w:val="-2"/>
                <w:sz w:val="24"/>
              </w:rPr>
              <w:t>Практическая работа</w:t>
            </w:r>
          </w:p>
        </w:tc>
      </w:tr>
      <w:tr w:rsidR="00076F32">
        <w:trPr>
          <w:trHeight w:val="595"/>
        </w:trPr>
        <w:tc>
          <w:tcPr>
            <w:tcW w:w="682" w:type="dxa"/>
          </w:tcPr>
          <w:p w:rsidR="00076F32" w:rsidRDefault="00947DCD">
            <w:pPr>
              <w:pStyle w:val="TableParagraph"/>
              <w:spacing w:line="268" w:lineRule="exact"/>
              <w:ind w:left="4"/>
              <w:rPr>
                <w:sz w:val="24"/>
              </w:rPr>
            </w:pPr>
            <w:r>
              <w:rPr>
                <w:spacing w:val="-10"/>
                <w:sz w:val="24"/>
              </w:rPr>
              <w:t>8</w:t>
            </w:r>
          </w:p>
        </w:tc>
        <w:tc>
          <w:tcPr>
            <w:tcW w:w="4110" w:type="dxa"/>
          </w:tcPr>
          <w:p w:rsidR="00076F32" w:rsidRDefault="00947DCD">
            <w:pPr>
              <w:pStyle w:val="TableParagraph"/>
              <w:spacing w:line="268" w:lineRule="exact"/>
              <w:ind w:left="4"/>
              <w:rPr>
                <w:sz w:val="24"/>
              </w:rPr>
            </w:pPr>
            <w:r>
              <w:rPr>
                <w:sz w:val="24"/>
              </w:rPr>
              <w:t>Тема8.Коррекционнаяпедагогика</w:t>
            </w:r>
            <w:r>
              <w:rPr>
                <w:spacing w:val="-10"/>
                <w:sz w:val="24"/>
              </w:rPr>
              <w:t>в</w:t>
            </w:r>
          </w:p>
          <w:p w:rsidR="00076F32" w:rsidRDefault="00947DCD">
            <w:pPr>
              <w:pStyle w:val="TableParagraph"/>
              <w:spacing w:before="17"/>
              <w:ind w:left="4"/>
              <w:rPr>
                <w:sz w:val="24"/>
              </w:rPr>
            </w:pPr>
            <w:r>
              <w:rPr>
                <w:sz w:val="24"/>
              </w:rPr>
              <w:t>начальном</w:t>
            </w:r>
            <w:r>
              <w:rPr>
                <w:spacing w:val="-2"/>
                <w:sz w:val="24"/>
              </w:rPr>
              <w:t>образовании</w:t>
            </w:r>
          </w:p>
        </w:tc>
        <w:tc>
          <w:tcPr>
            <w:tcW w:w="994" w:type="dxa"/>
          </w:tcPr>
          <w:p w:rsidR="00076F32" w:rsidRDefault="00947DCD">
            <w:pPr>
              <w:pStyle w:val="TableParagraph"/>
              <w:spacing w:line="268" w:lineRule="exact"/>
              <w:ind w:right="420"/>
              <w:jc w:val="right"/>
              <w:rPr>
                <w:sz w:val="24"/>
              </w:rPr>
            </w:pPr>
            <w:r>
              <w:rPr>
                <w:spacing w:val="-10"/>
                <w:sz w:val="24"/>
              </w:rPr>
              <w:t>5</w:t>
            </w:r>
          </w:p>
        </w:tc>
        <w:tc>
          <w:tcPr>
            <w:tcW w:w="1023" w:type="dxa"/>
          </w:tcPr>
          <w:p w:rsidR="00076F32" w:rsidRDefault="00947DCD">
            <w:pPr>
              <w:pStyle w:val="TableParagraph"/>
              <w:spacing w:line="268" w:lineRule="exact"/>
              <w:ind w:left="51" w:right="32"/>
              <w:jc w:val="center"/>
              <w:rPr>
                <w:sz w:val="24"/>
              </w:rPr>
            </w:pPr>
            <w:r>
              <w:rPr>
                <w:spacing w:val="-10"/>
                <w:sz w:val="24"/>
              </w:rPr>
              <w:t>1</w:t>
            </w:r>
          </w:p>
        </w:tc>
        <w:tc>
          <w:tcPr>
            <w:tcW w:w="1277" w:type="dxa"/>
          </w:tcPr>
          <w:p w:rsidR="00076F32" w:rsidRDefault="00947DCD">
            <w:pPr>
              <w:pStyle w:val="TableParagraph"/>
              <w:spacing w:line="268" w:lineRule="exact"/>
              <w:ind w:left="14"/>
              <w:jc w:val="center"/>
              <w:rPr>
                <w:sz w:val="24"/>
              </w:rPr>
            </w:pPr>
            <w:r>
              <w:rPr>
                <w:spacing w:val="-10"/>
                <w:sz w:val="24"/>
              </w:rPr>
              <w:t>4</w:t>
            </w:r>
          </w:p>
        </w:tc>
        <w:tc>
          <w:tcPr>
            <w:tcW w:w="1815" w:type="dxa"/>
          </w:tcPr>
          <w:p w:rsidR="00076F32" w:rsidRDefault="00947DCD">
            <w:pPr>
              <w:pStyle w:val="TableParagraph"/>
              <w:spacing w:line="268" w:lineRule="exact"/>
              <w:ind w:left="110"/>
              <w:rPr>
                <w:sz w:val="24"/>
              </w:rPr>
            </w:pPr>
            <w:r>
              <w:rPr>
                <w:spacing w:val="-2"/>
                <w:sz w:val="24"/>
              </w:rPr>
              <w:t>Практическая</w:t>
            </w:r>
          </w:p>
          <w:p w:rsidR="00076F32" w:rsidRDefault="00947DCD">
            <w:pPr>
              <w:pStyle w:val="TableParagraph"/>
              <w:spacing w:before="17"/>
              <w:ind w:left="110"/>
              <w:rPr>
                <w:sz w:val="24"/>
              </w:rPr>
            </w:pPr>
            <w:r>
              <w:rPr>
                <w:spacing w:val="-2"/>
                <w:sz w:val="24"/>
              </w:rPr>
              <w:t>работа</w:t>
            </w:r>
          </w:p>
        </w:tc>
      </w:tr>
      <w:tr w:rsidR="00076F32">
        <w:trPr>
          <w:trHeight w:val="594"/>
        </w:trPr>
        <w:tc>
          <w:tcPr>
            <w:tcW w:w="682" w:type="dxa"/>
          </w:tcPr>
          <w:p w:rsidR="00076F32" w:rsidRDefault="00947DCD">
            <w:pPr>
              <w:pStyle w:val="TableParagraph"/>
              <w:spacing w:line="273" w:lineRule="exact"/>
              <w:ind w:left="4"/>
              <w:rPr>
                <w:sz w:val="24"/>
              </w:rPr>
            </w:pPr>
            <w:r>
              <w:rPr>
                <w:spacing w:val="-5"/>
                <w:sz w:val="24"/>
              </w:rPr>
              <w:t>9.</w:t>
            </w:r>
          </w:p>
        </w:tc>
        <w:tc>
          <w:tcPr>
            <w:tcW w:w="4110" w:type="dxa"/>
          </w:tcPr>
          <w:p w:rsidR="00076F32" w:rsidRDefault="00947DCD">
            <w:pPr>
              <w:pStyle w:val="TableParagraph"/>
              <w:spacing w:line="273" w:lineRule="exact"/>
              <w:ind w:left="4"/>
              <w:rPr>
                <w:sz w:val="24"/>
              </w:rPr>
            </w:pPr>
            <w:r>
              <w:rPr>
                <w:sz w:val="24"/>
              </w:rPr>
              <w:t>Тема9.Итоговое</w:t>
            </w:r>
            <w:r>
              <w:rPr>
                <w:spacing w:val="-2"/>
                <w:sz w:val="24"/>
              </w:rPr>
              <w:t>тестирование.</w:t>
            </w:r>
          </w:p>
          <w:p w:rsidR="00076F32" w:rsidRDefault="00947DCD">
            <w:pPr>
              <w:pStyle w:val="TableParagraph"/>
              <w:spacing w:before="17"/>
              <w:ind w:left="4"/>
              <w:rPr>
                <w:sz w:val="24"/>
              </w:rPr>
            </w:pPr>
            <w:r>
              <w:rPr>
                <w:sz w:val="24"/>
              </w:rPr>
              <w:t>Подведение</w:t>
            </w:r>
            <w:r>
              <w:rPr>
                <w:spacing w:val="-2"/>
                <w:sz w:val="24"/>
              </w:rPr>
              <w:t>итогов</w:t>
            </w:r>
          </w:p>
        </w:tc>
        <w:tc>
          <w:tcPr>
            <w:tcW w:w="994" w:type="dxa"/>
          </w:tcPr>
          <w:p w:rsidR="00076F32" w:rsidRDefault="00947DCD">
            <w:pPr>
              <w:pStyle w:val="TableParagraph"/>
              <w:spacing w:line="273" w:lineRule="exact"/>
              <w:ind w:right="420"/>
              <w:jc w:val="right"/>
              <w:rPr>
                <w:sz w:val="24"/>
              </w:rPr>
            </w:pPr>
            <w:r>
              <w:rPr>
                <w:spacing w:val="-10"/>
                <w:sz w:val="24"/>
              </w:rPr>
              <w:t>3</w:t>
            </w:r>
          </w:p>
        </w:tc>
        <w:tc>
          <w:tcPr>
            <w:tcW w:w="1023" w:type="dxa"/>
          </w:tcPr>
          <w:p w:rsidR="00076F32" w:rsidRDefault="00947DCD">
            <w:pPr>
              <w:pStyle w:val="TableParagraph"/>
              <w:spacing w:line="273" w:lineRule="exact"/>
              <w:ind w:left="51" w:right="32"/>
              <w:jc w:val="center"/>
              <w:rPr>
                <w:sz w:val="24"/>
              </w:rPr>
            </w:pPr>
            <w:r>
              <w:rPr>
                <w:spacing w:val="-10"/>
                <w:sz w:val="24"/>
              </w:rPr>
              <w:t>2</w:t>
            </w:r>
          </w:p>
        </w:tc>
        <w:tc>
          <w:tcPr>
            <w:tcW w:w="1277" w:type="dxa"/>
          </w:tcPr>
          <w:p w:rsidR="00076F32" w:rsidRDefault="00947DCD">
            <w:pPr>
              <w:pStyle w:val="TableParagraph"/>
              <w:spacing w:line="273" w:lineRule="exact"/>
              <w:ind w:left="14"/>
              <w:jc w:val="center"/>
              <w:rPr>
                <w:sz w:val="24"/>
              </w:rPr>
            </w:pPr>
            <w:r>
              <w:rPr>
                <w:spacing w:val="-10"/>
                <w:sz w:val="24"/>
              </w:rPr>
              <w:t>1</w:t>
            </w:r>
          </w:p>
        </w:tc>
        <w:tc>
          <w:tcPr>
            <w:tcW w:w="1815" w:type="dxa"/>
          </w:tcPr>
          <w:p w:rsidR="00076F32" w:rsidRDefault="00947DCD">
            <w:pPr>
              <w:pStyle w:val="TableParagraph"/>
              <w:spacing w:line="273" w:lineRule="exact"/>
              <w:ind w:left="110"/>
              <w:rPr>
                <w:sz w:val="24"/>
              </w:rPr>
            </w:pPr>
            <w:r>
              <w:rPr>
                <w:spacing w:val="-2"/>
                <w:sz w:val="24"/>
              </w:rPr>
              <w:t>Зачет</w:t>
            </w:r>
          </w:p>
        </w:tc>
      </w:tr>
      <w:tr w:rsidR="00076F32">
        <w:trPr>
          <w:trHeight w:val="297"/>
        </w:trPr>
        <w:tc>
          <w:tcPr>
            <w:tcW w:w="4792" w:type="dxa"/>
            <w:gridSpan w:val="2"/>
          </w:tcPr>
          <w:p w:rsidR="00076F32" w:rsidRDefault="00947DCD">
            <w:pPr>
              <w:pStyle w:val="TableParagraph"/>
              <w:spacing w:line="273" w:lineRule="exact"/>
              <w:ind w:left="4"/>
              <w:rPr>
                <w:b/>
                <w:sz w:val="24"/>
              </w:rPr>
            </w:pPr>
            <w:r>
              <w:rPr>
                <w:b/>
                <w:spacing w:val="-2"/>
                <w:sz w:val="24"/>
              </w:rPr>
              <w:t>Итого</w:t>
            </w:r>
          </w:p>
        </w:tc>
        <w:tc>
          <w:tcPr>
            <w:tcW w:w="994" w:type="dxa"/>
          </w:tcPr>
          <w:p w:rsidR="00076F32" w:rsidRDefault="00947DCD">
            <w:pPr>
              <w:pStyle w:val="TableParagraph"/>
              <w:spacing w:line="273" w:lineRule="exact"/>
              <w:ind w:right="357"/>
              <w:jc w:val="right"/>
              <w:rPr>
                <w:b/>
                <w:sz w:val="24"/>
              </w:rPr>
            </w:pPr>
            <w:r>
              <w:rPr>
                <w:b/>
                <w:spacing w:val="-5"/>
                <w:sz w:val="24"/>
              </w:rPr>
              <w:t>34</w:t>
            </w:r>
          </w:p>
        </w:tc>
        <w:tc>
          <w:tcPr>
            <w:tcW w:w="1023" w:type="dxa"/>
          </w:tcPr>
          <w:p w:rsidR="00076F32" w:rsidRDefault="00947DCD">
            <w:pPr>
              <w:pStyle w:val="TableParagraph"/>
              <w:spacing w:line="273" w:lineRule="exact"/>
              <w:ind w:left="46" w:right="32"/>
              <w:jc w:val="center"/>
              <w:rPr>
                <w:b/>
                <w:sz w:val="24"/>
              </w:rPr>
            </w:pPr>
            <w:r>
              <w:rPr>
                <w:b/>
                <w:spacing w:val="-5"/>
                <w:sz w:val="24"/>
              </w:rPr>
              <w:t>12</w:t>
            </w:r>
          </w:p>
        </w:tc>
        <w:tc>
          <w:tcPr>
            <w:tcW w:w="1277" w:type="dxa"/>
          </w:tcPr>
          <w:p w:rsidR="00076F32" w:rsidRDefault="00947DCD">
            <w:pPr>
              <w:pStyle w:val="TableParagraph"/>
              <w:spacing w:line="273" w:lineRule="exact"/>
              <w:ind w:left="14" w:right="4"/>
              <w:jc w:val="center"/>
              <w:rPr>
                <w:b/>
                <w:sz w:val="24"/>
              </w:rPr>
            </w:pPr>
            <w:r>
              <w:rPr>
                <w:b/>
                <w:spacing w:val="-5"/>
                <w:sz w:val="24"/>
              </w:rPr>
              <w:t>22</w:t>
            </w:r>
          </w:p>
        </w:tc>
        <w:tc>
          <w:tcPr>
            <w:tcW w:w="1815" w:type="dxa"/>
          </w:tcPr>
          <w:p w:rsidR="00076F32" w:rsidRDefault="00076F32">
            <w:pPr>
              <w:pStyle w:val="TableParagraph"/>
            </w:pPr>
          </w:p>
        </w:tc>
      </w:tr>
    </w:tbl>
    <w:p w:rsidR="00076F32" w:rsidRDefault="00076F32">
      <w:pPr>
        <w:pStyle w:val="a3"/>
        <w:ind w:left="0"/>
        <w:jc w:val="left"/>
        <w:rPr>
          <w:b/>
        </w:rPr>
      </w:pPr>
    </w:p>
    <w:p w:rsidR="00076F32" w:rsidRDefault="00076F32">
      <w:pPr>
        <w:pStyle w:val="a3"/>
        <w:spacing w:before="62"/>
        <w:ind w:left="0"/>
        <w:jc w:val="left"/>
        <w:rPr>
          <w:b/>
        </w:rPr>
      </w:pPr>
    </w:p>
    <w:p w:rsidR="0028756B" w:rsidRPr="0028756B" w:rsidRDefault="00947DCD" w:rsidP="0028756B">
      <w:pPr>
        <w:pStyle w:val="a4"/>
        <w:numPr>
          <w:ilvl w:val="1"/>
          <w:numId w:val="201"/>
        </w:numPr>
        <w:tabs>
          <w:tab w:val="left" w:pos="426"/>
        </w:tabs>
        <w:spacing w:line="275" w:lineRule="exact"/>
        <w:ind w:left="3118" w:hanging="2976"/>
        <w:jc w:val="left"/>
        <w:rPr>
          <w:b/>
          <w:sz w:val="24"/>
        </w:rPr>
      </w:pPr>
      <w:r>
        <w:rPr>
          <w:b/>
          <w:sz w:val="24"/>
        </w:rPr>
        <w:t>Программа</w:t>
      </w:r>
      <w:r w:rsidR="0028756B">
        <w:rPr>
          <w:b/>
          <w:sz w:val="24"/>
        </w:rPr>
        <w:t xml:space="preserve"> </w:t>
      </w:r>
      <w:r>
        <w:rPr>
          <w:b/>
          <w:sz w:val="24"/>
        </w:rPr>
        <w:t>формирования</w:t>
      </w:r>
      <w:r w:rsidR="0028756B">
        <w:rPr>
          <w:b/>
          <w:sz w:val="24"/>
        </w:rPr>
        <w:t xml:space="preserve"> </w:t>
      </w:r>
      <w:r>
        <w:rPr>
          <w:b/>
          <w:sz w:val="24"/>
        </w:rPr>
        <w:t>универсальных</w:t>
      </w:r>
      <w:r w:rsidR="0028756B">
        <w:rPr>
          <w:b/>
          <w:sz w:val="24"/>
        </w:rPr>
        <w:t xml:space="preserve"> </w:t>
      </w:r>
      <w:r>
        <w:rPr>
          <w:b/>
          <w:sz w:val="24"/>
        </w:rPr>
        <w:t>учебных</w:t>
      </w:r>
      <w:r w:rsidR="0028756B">
        <w:rPr>
          <w:b/>
          <w:sz w:val="24"/>
        </w:rPr>
        <w:t xml:space="preserve"> </w:t>
      </w:r>
      <w:r>
        <w:rPr>
          <w:b/>
          <w:sz w:val="24"/>
        </w:rPr>
        <w:t>действий</w:t>
      </w:r>
      <w:r w:rsidR="0028756B">
        <w:rPr>
          <w:b/>
          <w:sz w:val="24"/>
        </w:rPr>
        <w:t xml:space="preserve"> </w:t>
      </w:r>
      <w:r>
        <w:rPr>
          <w:b/>
          <w:spacing w:val="-10"/>
          <w:sz w:val="24"/>
        </w:rPr>
        <w:t>у</w:t>
      </w:r>
      <w:r w:rsidR="0028756B">
        <w:rPr>
          <w:b/>
          <w:spacing w:val="-10"/>
          <w:sz w:val="24"/>
        </w:rPr>
        <w:t xml:space="preserve"> </w:t>
      </w:r>
      <w:r w:rsidRPr="0028756B">
        <w:rPr>
          <w:b/>
          <w:spacing w:val="-2"/>
        </w:rPr>
        <w:t>обучающихся</w:t>
      </w:r>
    </w:p>
    <w:p w:rsidR="00076F32" w:rsidRPr="0028756B" w:rsidRDefault="00947DCD" w:rsidP="0028756B">
      <w:pPr>
        <w:pStyle w:val="a4"/>
        <w:numPr>
          <w:ilvl w:val="1"/>
          <w:numId w:val="201"/>
        </w:numPr>
        <w:tabs>
          <w:tab w:val="left" w:pos="426"/>
        </w:tabs>
        <w:spacing w:line="275" w:lineRule="exact"/>
        <w:ind w:left="142"/>
        <w:jc w:val="left"/>
        <w:rPr>
          <w:b/>
          <w:sz w:val="24"/>
        </w:rPr>
      </w:pPr>
      <w:r>
        <w:t>Структура программы развития универсальных учебных действий (</w:t>
      </w:r>
      <w:r w:rsidR="0028756B">
        <w:t xml:space="preserve">УУД) сформирована всоответствии </w:t>
      </w:r>
      <w:r>
        <w:t>ФГОС СОО и содержит значимую информацию о характеристиках, функцияхи способах оценивания УУД на уровне среднего общего образования, а также описаниеособенностей, направлений и условий реализации учебно- исследовательской и проектнойдеятельности.</w:t>
      </w:r>
    </w:p>
    <w:p w:rsidR="00076F32" w:rsidRDefault="00947DCD">
      <w:pPr>
        <w:pStyle w:val="Heading3"/>
        <w:spacing w:before="25"/>
        <w:ind w:left="540" w:right="401"/>
        <w:jc w:val="both"/>
      </w:pPr>
      <w:bookmarkStart w:id="461" w:name="Цели_и_задачи,_включающие_учебно-исследо"/>
      <w:bookmarkEnd w:id="461"/>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076F32" w:rsidRDefault="00947DCD">
      <w:pPr>
        <w:pStyle w:val="a3"/>
        <w:spacing w:before="271" w:line="275" w:lineRule="exact"/>
        <w:ind w:left="540"/>
        <w:jc w:val="left"/>
      </w:pPr>
      <w:r>
        <w:t>Программаформированияуниверсальныхучебныхдействийуобучающихся</w:t>
      </w:r>
      <w:r>
        <w:rPr>
          <w:spacing w:val="-2"/>
        </w:rPr>
        <w:t>обеспечивает:</w:t>
      </w:r>
    </w:p>
    <w:p w:rsidR="00076F32" w:rsidRDefault="00947DCD">
      <w:pPr>
        <w:pStyle w:val="a4"/>
        <w:numPr>
          <w:ilvl w:val="0"/>
          <w:numId w:val="46"/>
        </w:numPr>
        <w:tabs>
          <w:tab w:val="left" w:pos="682"/>
        </w:tabs>
        <w:spacing w:line="274" w:lineRule="exact"/>
        <w:ind w:left="682" w:hanging="147"/>
        <w:jc w:val="left"/>
        <w:rPr>
          <w:sz w:val="24"/>
        </w:rPr>
      </w:pPr>
      <w:r>
        <w:rPr>
          <w:sz w:val="24"/>
        </w:rPr>
        <w:t>развитиеспособностиксаморазвитиюи</w:t>
      </w:r>
      <w:r>
        <w:rPr>
          <w:spacing w:val="-2"/>
          <w:sz w:val="24"/>
        </w:rPr>
        <w:t>самосовершенствованию;</w:t>
      </w:r>
    </w:p>
    <w:p w:rsidR="00076F32" w:rsidRDefault="00947DCD">
      <w:pPr>
        <w:pStyle w:val="a4"/>
        <w:numPr>
          <w:ilvl w:val="0"/>
          <w:numId w:val="46"/>
        </w:numPr>
        <w:tabs>
          <w:tab w:val="left" w:pos="900"/>
          <w:tab w:val="left" w:pos="2677"/>
          <w:tab w:val="left" w:pos="4137"/>
          <w:tab w:val="left" w:pos="5275"/>
          <w:tab w:val="left" w:pos="6571"/>
          <w:tab w:val="left" w:pos="8338"/>
        </w:tabs>
        <w:spacing w:before="1" w:line="237" w:lineRule="auto"/>
        <w:ind w:right="407" w:firstLine="0"/>
        <w:jc w:val="left"/>
        <w:rPr>
          <w:sz w:val="24"/>
        </w:rPr>
      </w:pPr>
      <w:r>
        <w:rPr>
          <w:spacing w:val="-2"/>
          <w:sz w:val="24"/>
        </w:rPr>
        <w:t>формирование</w:t>
      </w:r>
      <w:r>
        <w:rPr>
          <w:sz w:val="24"/>
        </w:rPr>
        <w:tab/>
      </w:r>
      <w:r>
        <w:rPr>
          <w:spacing w:val="-2"/>
          <w:sz w:val="24"/>
        </w:rPr>
        <w:t>внутренней</w:t>
      </w:r>
      <w:r>
        <w:rPr>
          <w:sz w:val="24"/>
        </w:rPr>
        <w:tab/>
      </w:r>
      <w:r>
        <w:rPr>
          <w:spacing w:val="-2"/>
          <w:sz w:val="24"/>
        </w:rPr>
        <w:t>позиции</w:t>
      </w:r>
      <w:r>
        <w:rPr>
          <w:sz w:val="24"/>
        </w:rPr>
        <w:tab/>
      </w:r>
      <w:r>
        <w:rPr>
          <w:spacing w:val="-2"/>
          <w:sz w:val="24"/>
        </w:rPr>
        <w:t>личности,</w:t>
      </w:r>
      <w:r>
        <w:rPr>
          <w:sz w:val="24"/>
        </w:rPr>
        <w:tab/>
      </w:r>
      <w:r>
        <w:rPr>
          <w:spacing w:val="-2"/>
          <w:sz w:val="24"/>
        </w:rPr>
        <w:t>регулятивных,</w:t>
      </w:r>
      <w:r>
        <w:rPr>
          <w:sz w:val="24"/>
        </w:rPr>
        <w:tab/>
      </w:r>
      <w:r>
        <w:rPr>
          <w:spacing w:val="-2"/>
          <w:sz w:val="24"/>
        </w:rPr>
        <w:t xml:space="preserve">познавательных, </w:t>
      </w:r>
      <w:r>
        <w:rPr>
          <w:sz w:val="24"/>
        </w:rPr>
        <w:t>коммуникативных универсальных учебных действий у обучающихся;</w:t>
      </w:r>
    </w:p>
    <w:p w:rsidR="00076F32" w:rsidRDefault="00076F32">
      <w:pPr>
        <w:spacing w:line="237" w:lineRule="auto"/>
        <w:rPr>
          <w:sz w:val="24"/>
        </w:rPr>
        <w:sectPr w:rsidR="00076F32">
          <w:footerReference w:type="default" r:id="rId703"/>
          <w:pgSz w:w="11910" w:h="16840"/>
          <w:pgMar w:top="620" w:right="440" w:bottom="90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3"/>
        <w:spacing w:before="55"/>
        <w:ind w:left="540" w:right="395"/>
      </w:pPr>
      <w:r>
        <w:t xml:space="preserve">-формирование </w:t>
      </w:r>
      <w:r>
        <w:rPr>
          <w:i/>
        </w:rPr>
        <w:t xml:space="preserve">опыта </w:t>
      </w:r>
      <w: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обучающихся,готовности к решению практических задач;</w:t>
      </w:r>
    </w:p>
    <w:p w:rsidR="00076F32" w:rsidRDefault="00947DCD">
      <w:pPr>
        <w:pStyle w:val="a4"/>
        <w:numPr>
          <w:ilvl w:val="0"/>
          <w:numId w:val="46"/>
        </w:numPr>
        <w:tabs>
          <w:tab w:val="left" w:pos="813"/>
        </w:tabs>
        <w:spacing w:before="5" w:line="237" w:lineRule="auto"/>
        <w:ind w:right="400" w:firstLine="0"/>
        <w:rPr>
          <w:sz w:val="24"/>
        </w:rPr>
      </w:pPr>
      <w:r>
        <w:rPr>
          <w:sz w:val="24"/>
        </w:rPr>
        <w:t>повышение эффективности усвоения знаний и учебных действий, формирования компетенцийвпредметныхобластях, учебно-исследовательскойипроектной деятельности;</w:t>
      </w:r>
    </w:p>
    <w:p w:rsidR="00076F32" w:rsidRDefault="00947DCD">
      <w:pPr>
        <w:pStyle w:val="a4"/>
        <w:numPr>
          <w:ilvl w:val="0"/>
          <w:numId w:val="46"/>
        </w:numPr>
        <w:tabs>
          <w:tab w:val="left" w:pos="913"/>
        </w:tabs>
        <w:spacing w:before="6" w:line="237" w:lineRule="auto"/>
        <w:ind w:right="395" w:firstLine="0"/>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76F32" w:rsidRDefault="00947DCD">
      <w:pPr>
        <w:pStyle w:val="a4"/>
        <w:numPr>
          <w:ilvl w:val="0"/>
          <w:numId w:val="46"/>
        </w:numPr>
        <w:tabs>
          <w:tab w:val="left" w:pos="808"/>
        </w:tabs>
        <w:spacing w:before="4"/>
        <w:ind w:right="403" w:firstLine="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76F32" w:rsidRDefault="00947DCD">
      <w:pPr>
        <w:pStyle w:val="a4"/>
        <w:numPr>
          <w:ilvl w:val="0"/>
          <w:numId w:val="46"/>
        </w:numPr>
        <w:tabs>
          <w:tab w:val="left" w:pos="721"/>
        </w:tabs>
        <w:spacing w:before="3"/>
        <w:ind w:right="395" w:firstLine="0"/>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(далее — Интернет), формирование культуры пользования ИКТ;</w:t>
      </w:r>
    </w:p>
    <w:p w:rsidR="00076F32" w:rsidRDefault="00947DCD">
      <w:pPr>
        <w:pStyle w:val="a4"/>
        <w:numPr>
          <w:ilvl w:val="0"/>
          <w:numId w:val="46"/>
        </w:numPr>
        <w:tabs>
          <w:tab w:val="left" w:pos="760"/>
        </w:tabs>
        <w:spacing w:before="3" w:line="237" w:lineRule="auto"/>
        <w:ind w:right="409" w:firstLine="0"/>
        <w:rPr>
          <w:sz w:val="24"/>
        </w:rPr>
      </w:pPr>
      <w:r>
        <w:rPr>
          <w:sz w:val="24"/>
        </w:rPr>
        <w:t>формирование знаний и навыков в области финансовой грамотности и устойчивого развитияобщества.</w:t>
      </w:r>
    </w:p>
    <w:p w:rsidR="00076F32" w:rsidRDefault="00947DCD">
      <w:pPr>
        <w:pStyle w:val="a3"/>
        <w:spacing w:before="3"/>
        <w:ind w:left="540" w:right="394" w:firstLine="710"/>
      </w:pPr>
      <w:r>
        <w:t>Универсальные учебные действия – это обобщенные действия, позволяющие решать широкийкругзадачвразличныхпредметныхобластяхиявляющиесярезультатамиосвоения обучающимися основной образовательной программы основного общего образования.</w:t>
      </w:r>
    </w:p>
    <w:p w:rsidR="00076F32" w:rsidRDefault="00947DCD">
      <w:pPr>
        <w:pStyle w:val="a3"/>
        <w:ind w:left="540" w:right="396" w:firstLine="71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076F32" w:rsidRDefault="00947DCD">
      <w:pPr>
        <w:pStyle w:val="a4"/>
        <w:numPr>
          <w:ilvl w:val="1"/>
          <w:numId w:val="46"/>
        </w:numPr>
        <w:tabs>
          <w:tab w:val="left" w:pos="1445"/>
        </w:tabs>
        <w:spacing w:before="5" w:line="237" w:lineRule="auto"/>
        <w:ind w:right="402" w:firstLine="710"/>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w:t>
      </w:r>
      <w:r>
        <w:rPr>
          <w:b/>
          <w:sz w:val="24"/>
        </w:rPr>
        <w:t>универсальные учебные познавательные действия</w:t>
      </w:r>
      <w:r>
        <w:rPr>
          <w:sz w:val="24"/>
        </w:rPr>
        <w:t>);</w:t>
      </w:r>
    </w:p>
    <w:p w:rsidR="00076F32" w:rsidRDefault="00947DCD">
      <w:pPr>
        <w:pStyle w:val="a4"/>
        <w:numPr>
          <w:ilvl w:val="1"/>
          <w:numId w:val="46"/>
        </w:numPr>
        <w:tabs>
          <w:tab w:val="left" w:pos="1465"/>
        </w:tabs>
        <w:spacing w:before="4"/>
        <w:ind w:right="391" w:firstLine="710"/>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обосновыватьсвоюпозицию,задаватьвопросы,необходимыедляорганизациисобственной деятельности и сотрудничества с партнером (</w:t>
      </w:r>
      <w:r>
        <w:rPr>
          <w:b/>
          <w:sz w:val="24"/>
        </w:rPr>
        <w:t>универсальные учебные коммуникативные действия</w:t>
      </w:r>
      <w:r>
        <w:rPr>
          <w:sz w:val="24"/>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r>
        <w:rPr>
          <w:b/>
          <w:sz w:val="24"/>
        </w:rPr>
        <w:t>универсальные регулятивные действия</w:t>
      </w:r>
      <w:r>
        <w:rPr>
          <w:sz w:val="24"/>
        </w:rPr>
        <w:t>).</w:t>
      </w:r>
    </w:p>
    <w:p w:rsidR="00076F32" w:rsidRDefault="00947DCD">
      <w:pPr>
        <w:pStyle w:val="a3"/>
        <w:spacing w:before="2"/>
        <w:ind w:left="540" w:right="389"/>
      </w:pPr>
      <w:r>
        <w:rPr>
          <w:i/>
        </w:rPr>
        <w:t xml:space="preserve">Цель программы развития УУД: </w:t>
      </w:r>
      <w:r>
        <w:t>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w:t>
      </w:r>
      <w:r w:rsidR="0028756B" w:rsidRPr="0028756B">
        <w:t xml:space="preserve"> </w:t>
      </w:r>
      <w:r w:rsidR="0028756B">
        <w:t>МБОУ СОШ им. М. И. Калинина</w:t>
      </w:r>
      <w:r w:rsidR="0028756B">
        <w:tab/>
      </w:r>
      <w:r>
        <w:t>, в том числе в профессиональныхи социальных пробах.</w:t>
      </w:r>
    </w:p>
    <w:p w:rsidR="00076F32" w:rsidRDefault="00947DCD">
      <w:pPr>
        <w:pStyle w:val="a3"/>
        <w:spacing w:before="3" w:line="242" w:lineRule="auto"/>
        <w:ind w:left="540" w:right="411"/>
      </w:pPr>
      <w:r>
        <w:t>В соответствии с указанной целью программа развития УУД среднего общего образования определяет следующие задачи:</w:t>
      </w:r>
    </w:p>
    <w:p w:rsidR="00076F32" w:rsidRDefault="00947DCD">
      <w:pPr>
        <w:pStyle w:val="a4"/>
        <w:numPr>
          <w:ilvl w:val="0"/>
          <w:numId w:val="45"/>
        </w:numPr>
        <w:tabs>
          <w:tab w:val="left" w:pos="1260"/>
        </w:tabs>
        <w:spacing w:before="61" w:line="237" w:lineRule="auto"/>
        <w:ind w:right="397" w:firstLine="0"/>
      </w:pPr>
      <w:r>
        <w:rPr>
          <w:sz w:val="24"/>
        </w:rPr>
        <w:t>организациювзаимодействияпедагогов,обучающихсяи,вслучаенеобходимости,их родителей по совершенствованию навыков проектной и исследовательской</w:t>
      </w:r>
      <w:r>
        <w:t>еятельности, сформированныхнапредыдущихэтапахобучения,такимобразом,чтобыстало</w:t>
      </w:r>
      <w:r>
        <w:rPr>
          <w:spacing w:val="-2"/>
        </w:rPr>
        <w:t>возможным</w:t>
      </w:r>
    </w:p>
    <w:p w:rsidR="00076F32" w:rsidRDefault="00076F32">
      <w:pPr>
        <w:spacing w:line="237" w:lineRule="auto"/>
        <w:jc w:val="both"/>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spacing w:before="57" w:line="237" w:lineRule="auto"/>
        <w:ind w:left="540" w:right="402"/>
        <w:jc w:val="both"/>
      </w:pPr>
      <w:r>
        <w:t>максимально широкое и разнообразное применение универсальных учебных действий в новых для обучающихся ситуациях;</w:t>
      </w:r>
    </w:p>
    <w:p w:rsidR="00076F32" w:rsidRDefault="00947DCD">
      <w:pPr>
        <w:pStyle w:val="a4"/>
        <w:numPr>
          <w:ilvl w:val="0"/>
          <w:numId w:val="45"/>
        </w:numPr>
        <w:tabs>
          <w:tab w:val="left" w:pos="1260"/>
        </w:tabs>
        <w:spacing w:before="8" w:line="235" w:lineRule="auto"/>
        <w:ind w:right="400" w:firstLine="0"/>
        <w:rPr>
          <w:sz w:val="24"/>
        </w:rPr>
      </w:pPr>
      <w:r>
        <w:rPr>
          <w:sz w:val="24"/>
        </w:rPr>
        <w:t>обеспечение взаимосвязи способоворганизации урочнойивнеурочнойдеятельности обучающихся по совершенствованию владения УУД, в том числе на материале содержания учебных предметов;</w:t>
      </w:r>
    </w:p>
    <w:p w:rsidR="00076F32" w:rsidRDefault="00947DCD">
      <w:pPr>
        <w:pStyle w:val="a4"/>
        <w:numPr>
          <w:ilvl w:val="0"/>
          <w:numId w:val="45"/>
        </w:numPr>
        <w:tabs>
          <w:tab w:val="left" w:pos="1260"/>
        </w:tabs>
        <w:spacing w:before="9" w:line="237" w:lineRule="auto"/>
        <w:ind w:right="388" w:firstLine="0"/>
        <w:rPr>
          <w:sz w:val="24"/>
        </w:rPr>
      </w:pPr>
      <w:r>
        <w:rPr>
          <w:sz w:val="24"/>
        </w:rPr>
        <w:t xml:space="preserve">включение развивающих задач, способствующих совершенствованиюуниверсальных учебных действий, как в урочную, так и во внеурочную деятельность </w:t>
      </w:r>
      <w:r>
        <w:rPr>
          <w:spacing w:val="-2"/>
          <w:sz w:val="24"/>
        </w:rPr>
        <w:t>обучающихся;</w:t>
      </w:r>
    </w:p>
    <w:p w:rsidR="00076F32" w:rsidRDefault="00947DCD">
      <w:pPr>
        <w:pStyle w:val="a4"/>
        <w:numPr>
          <w:ilvl w:val="0"/>
          <w:numId w:val="45"/>
        </w:numPr>
        <w:tabs>
          <w:tab w:val="left" w:pos="1260"/>
          <w:tab w:val="left" w:pos="1798"/>
          <w:tab w:val="left" w:pos="2787"/>
          <w:tab w:val="left" w:pos="2955"/>
          <w:tab w:val="left" w:pos="4689"/>
          <w:tab w:val="left" w:pos="4790"/>
          <w:tab w:val="left" w:pos="5707"/>
          <w:tab w:val="left" w:pos="6192"/>
          <w:tab w:val="left" w:pos="7138"/>
          <w:tab w:val="left" w:pos="7349"/>
          <w:tab w:val="left" w:pos="8444"/>
          <w:tab w:val="left" w:pos="9155"/>
        </w:tabs>
        <w:spacing w:before="5"/>
        <w:ind w:right="413" w:firstLine="0"/>
        <w:jc w:val="left"/>
        <w:rPr>
          <w:sz w:val="24"/>
        </w:rPr>
      </w:pPr>
      <w:r>
        <w:rPr>
          <w:spacing w:val="-2"/>
          <w:sz w:val="24"/>
        </w:rPr>
        <w:t>обеспечение</w:t>
      </w:r>
      <w:r>
        <w:rPr>
          <w:sz w:val="24"/>
        </w:rPr>
        <w:tab/>
      </w:r>
      <w:r>
        <w:rPr>
          <w:spacing w:val="-2"/>
          <w:sz w:val="24"/>
        </w:rPr>
        <w:t>преемственности</w:t>
      </w:r>
      <w:r>
        <w:rPr>
          <w:sz w:val="24"/>
        </w:rPr>
        <w:tab/>
      </w:r>
      <w:r>
        <w:rPr>
          <w:sz w:val="24"/>
        </w:rPr>
        <w:tab/>
      </w:r>
      <w:r>
        <w:rPr>
          <w:spacing w:val="-2"/>
          <w:sz w:val="24"/>
        </w:rPr>
        <w:t>программы</w:t>
      </w:r>
      <w:r>
        <w:rPr>
          <w:sz w:val="24"/>
        </w:rPr>
        <w:tab/>
      </w:r>
      <w:r>
        <w:rPr>
          <w:spacing w:val="-2"/>
          <w:sz w:val="24"/>
        </w:rPr>
        <w:t>развития</w:t>
      </w:r>
      <w:r>
        <w:rPr>
          <w:sz w:val="24"/>
        </w:rPr>
        <w:tab/>
      </w:r>
      <w:r>
        <w:rPr>
          <w:sz w:val="24"/>
        </w:rPr>
        <w:tab/>
      </w:r>
      <w:r>
        <w:rPr>
          <w:spacing w:val="-2"/>
          <w:sz w:val="24"/>
        </w:rPr>
        <w:t>универсальных</w:t>
      </w:r>
      <w:r>
        <w:rPr>
          <w:sz w:val="24"/>
        </w:rPr>
        <w:tab/>
      </w:r>
      <w:r>
        <w:rPr>
          <w:spacing w:val="-2"/>
          <w:sz w:val="24"/>
        </w:rPr>
        <w:t xml:space="preserve">учебных </w:t>
      </w:r>
      <w:r>
        <w:rPr>
          <w:sz w:val="24"/>
        </w:rPr>
        <w:t xml:space="preserve">действий при переходе от основного общего к среднему общему образованию. Формирование системы универсальных учебных действий осуществляется с учетом возрастныхособенностей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w:t>
      </w:r>
      <w:r>
        <w:rPr>
          <w:spacing w:val="-2"/>
          <w:sz w:val="24"/>
        </w:rPr>
        <w:t>являются:</w:t>
      </w:r>
      <w:r>
        <w:rPr>
          <w:sz w:val="24"/>
        </w:rPr>
        <w:tab/>
      </w:r>
      <w:r>
        <w:rPr>
          <w:spacing w:val="-2"/>
          <w:sz w:val="24"/>
        </w:rPr>
        <w:t>активное</w:t>
      </w:r>
      <w:r>
        <w:rPr>
          <w:sz w:val="24"/>
        </w:rPr>
        <w:tab/>
      </w:r>
      <w:r>
        <w:rPr>
          <w:sz w:val="24"/>
        </w:rPr>
        <w:tab/>
      </w:r>
      <w:r>
        <w:rPr>
          <w:spacing w:val="-2"/>
          <w:sz w:val="24"/>
        </w:rPr>
        <w:t>формирование</w:t>
      </w:r>
      <w:r>
        <w:rPr>
          <w:sz w:val="24"/>
        </w:rPr>
        <w:tab/>
      </w:r>
      <w:r>
        <w:rPr>
          <w:spacing w:val="-2"/>
          <w:sz w:val="24"/>
        </w:rPr>
        <w:t>чувства</w:t>
      </w:r>
      <w:r>
        <w:rPr>
          <w:sz w:val="24"/>
        </w:rPr>
        <w:tab/>
      </w:r>
      <w:r>
        <w:rPr>
          <w:spacing w:val="-2"/>
          <w:sz w:val="24"/>
        </w:rPr>
        <w:t>взрослости,</w:t>
      </w:r>
      <w:r>
        <w:rPr>
          <w:sz w:val="24"/>
        </w:rPr>
        <w:tab/>
      </w:r>
      <w:r>
        <w:rPr>
          <w:spacing w:val="-2"/>
          <w:sz w:val="24"/>
        </w:rPr>
        <w:t>выработка</w:t>
      </w:r>
      <w:r>
        <w:rPr>
          <w:sz w:val="24"/>
        </w:rPr>
        <w:tab/>
      </w:r>
      <w:r>
        <w:rPr>
          <w:spacing w:val="-2"/>
          <w:sz w:val="24"/>
        </w:rPr>
        <w:t xml:space="preserve">мировоззрения, </w:t>
      </w:r>
      <w:r>
        <w:rPr>
          <w:sz w:val="24"/>
        </w:rPr>
        <w:t>убеждений, характера и жизненного самоопределения.</w:t>
      </w:r>
    </w:p>
    <w:p w:rsidR="00076F32" w:rsidRDefault="00947DCD">
      <w:pPr>
        <w:pStyle w:val="a3"/>
        <w:spacing w:line="242" w:lineRule="auto"/>
        <w:ind w:left="540"/>
        <w:jc w:val="left"/>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w:t>
      </w:r>
    </w:p>
    <w:p w:rsidR="00076F32" w:rsidRDefault="00947DCD">
      <w:pPr>
        <w:pStyle w:val="Heading3"/>
        <w:spacing w:before="273"/>
        <w:ind w:left="540" w:right="395"/>
        <w:jc w:val="both"/>
      </w:pPr>
      <w:bookmarkStart w:id="462" w:name="Описание_понятий,_функций,_состава_и_хар"/>
      <w:bookmarkEnd w:id="462"/>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76F32" w:rsidRDefault="00947DCD">
      <w:pPr>
        <w:pStyle w:val="a3"/>
        <w:ind w:left="540" w:right="395"/>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старшийшкольныйвозрасткак особенный этап в становлении УУД.</w:t>
      </w:r>
    </w:p>
    <w:p w:rsidR="00076F32" w:rsidRDefault="00947DCD">
      <w:pPr>
        <w:pStyle w:val="a3"/>
        <w:tabs>
          <w:tab w:val="left" w:pos="1635"/>
          <w:tab w:val="left" w:pos="2725"/>
          <w:tab w:val="left" w:pos="3657"/>
          <w:tab w:val="left" w:pos="4660"/>
          <w:tab w:val="left" w:pos="5059"/>
          <w:tab w:val="left" w:pos="6048"/>
          <w:tab w:val="left" w:pos="6384"/>
          <w:tab w:val="left" w:pos="7056"/>
          <w:tab w:val="left" w:pos="8684"/>
          <w:tab w:val="left" w:pos="8953"/>
        </w:tabs>
        <w:ind w:left="540" w:right="396"/>
        <w:jc w:val="left"/>
      </w:pPr>
      <w:r>
        <w:t xml:space="preserve">Дляудобстваанализауниверсальныеучебныедействияусловноразделяютнарегулятивные, </w:t>
      </w:r>
      <w:r>
        <w:rPr>
          <w:spacing w:val="-2"/>
        </w:rPr>
        <w:t>коммуникативные,</w:t>
      </w:r>
      <w:r>
        <w:tab/>
      </w:r>
      <w:r>
        <w:rPr>
          <w:spacing w:val="-2"/>
        </w:rPr>
        <w:t>познавательные.</w:t>
      </w:r>
      <w:r>
        <w:tab/>
      </w:r>
      <w:r>
        <w:rPr>
          <w:spacing w:val="-10"/>
        </w:rPr>
        <w:t>В</w:t>
      </w:r>
      <w:r>
        <w:tab/>
      </w:r>
      <w:r>
        <w:rPr>
          <w:spacing w:val="-2"/>
        </w:rPr>
        <w:t>целостном</w:t>
      </w:r>
      <w:r>
        <w:tab/>
      </w:r>
      <w:r>
        <w:rPr>
          <w:spacing w:val="-4"/>
        </w:rPr>
        <w:t>акте</w:t>
      </w:r>
      <w:r>
        <w:tab/>
      </w:r>
      <w:r>
        <w:rPr>
          <w:spacing w:val="-2"/>
        </w:rPr>
        <w:t>человеческой</w:t>
      </w:r>
      <w:r>
        <w:tab/>
      </w:r>
      <w:r>
        <w:rPr>
          <w:spacing w:val="-2"/>
        </w:rPr>
        <w:t xml:space="preserve">деятельности </w:t>
      </w:r>
      <w:r>
        <w:t xml:space="preserve">одновременноприсутствуютвсеназванныевидыуниверсальныхучебныхдействий.Они проявляются, становятся, формируются в процессе освоения культуры во всех ее аспектах. </w:t>
      </w:r>
      <w:r>
        <w:rPr>
          <w:spacing w:val="-2"/>
        </w:rPr>
        <w:t>Процесс</w:t>
      </w:r>
      <w:r>
        <w:tab/>
      </w:r>
      <w:r>
        <w:rPr>
          <w:spacing w:val="-2"/>
        </w:rPr>
        <w:t>индивидуального</w:t>
      </w:r>
      <w:r>
        <w:tab/>
      </w:r>
      <w:r>
        <w:rPr>
          <w:spacing w:val="-2"/>
        </w:rPr>
        <w:t>присвоения</w:t>
      </w:r>
      <w:r>
        <w:tab/>
        <w:t>умения</w:t>
      </w:r>
      <w:r>
        <w:tab/>
      </w:r>
      <w:r>
        <w:rPr>
          <w:spacing w:val="-2"/>
        </w:rPr>
        <w:t>учиться</w:t>
      </w:r>
      <w:r>
        <w:tab/>
        <w:t>сопровождается</w:t>
      </w:r>
      <w:r>
        <w:tab/>
      </w:r>
      <w:r>
        <w:rPr>
          <w:spacing w:val="-2"/>
        </w:rPr>
        <w:t xml:space="preserve">усилением </w:t>
      </w:r>
      <w:r>
        <w:t>осознанностисамогопроцессаучения,что позволяет подросткам обращаться не толькок предметным,ноикметапредметнымоснованиямдеятельности.Универсальныеучебные действияв процессевзросленияиз средства(того, что самимпроцессомсвоего становления обеспечивает успешность решения предметных задач)постепенно превращаются в объект (вто,чтоможетученикомрассматриваться,анализироваться,формироватьсякакбы непосредственно).Этотпроцесс,соднойстороны,обусловленспецификойвозраста,ас другой – глубоко индивидуален, взрослым не следует его форсировать.</w:t>
      </w:r>
    </w:p>
    <w:p w:rsidR="00076F32" w:rsidRDefault="00947DCD">
      <w:pPr>
        <w:pStyle w:val="a3"/>
        <w:ind w:left="540" w:right="392"/>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задачудоращивания компетенций.</w:t>
      </w:r>
    </w:p>
    <w:p w:rsidR="00076F32" w:rsidRDefault="00947DCD">
      <w:pPr>
        <w:pStyle w:val="a3"/>
        <w:spacing w:before="66"/>
        <w:ind w:left="540" w:right="393"/>
      </w:pPr>
      <w:r>
        <w:t>Другимпринципиальнымотличиемстаршегошкольноговозрастаотподростковогоявляется широкий перенос сформированных универсальных учебных действий на внеучебные ситуации.Выращенныенабазепредметногообученияотрефлексированные, универсальные учебныедействияначинаютиспытыватьсянауниверсальностьвпроцессепробныхдействий</w:t>
      </w:r>
    </w:p>
    <w:p w:rsidR="00076F32" w:rsidRDefault="00076F32">
      <w:pPr>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3"/>
        <w:spacing w:before="55"/>
        <w:ind w:left="540"/>
        <w:jc w:val="left"/>
      </w:pPr>
      <w:r>
        <w:t>в различныхжизненных</w:t>
      </w:r>
      <w:r>
        <w:rPr>
          <w:spacing w:val="-2"/>
        </w:rPr>
        <w:t>контекстах.</w:t>
      </w:r>
    </w:p>
    <w:p w:rsidR="00076F32" w:rsidRDefault="00947DCD">
      <w:pPr>
        <w:pStyle w:val="a3"/>
        <w:spacing w:before="3"/>
        <w:ind w:left="540" w:right="395"/>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076F32" w:rsidRDefault="00947DCD">
      <w:pPr>
        <w:pStyle w:val="a3"/>
        <w:ind w:left="540" w:right="399"/>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обучающиеся,спецификуобразовательныхстратегийразного уровня(государства,региона, школы, семьи).</w:t>
      </w:r>
    </w:p>
    <w:p w:rsidR="00076F32" w:rsidRDefault="00947DCD">
      <w:pPr>
        <w:pStyle w:val="a3"/>
        <w:ind w:left="540" w:right="390"/>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 прежнемуважноеместо остаетсязаличностным самоопределением). Продолжается, но уже не столь ярко, как уподростков, учебное смыслообразование, связанное сосознанием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076F32" w:rsidRDefault="00947DCD">
      <w:pPr>
        <w:pStyle w:val="a3"/>
        <w:spacing w:before="7"/>
        <w:ind w:left="540" w:right="394"/>
      </w:pPr>
      <w:r>
        <w:t xml:space="preserve">Недостаточныйуровеньсформированностирегулятивныхуниверсальныхучебныхдействий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(целеполагания,планирования, руководства,контроля,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w:t>
      </w:r>
      <w:r>
        <w:rPr>
          <w:spacing w:val="-2"/>
        </w:rPr>
        <w:t>пространстве.</w:t>
      </w:r>
    </w:p>
    <w:p w:rsidR="00076F32" w:rsidRDefault="00947DCD">
      <w:pPr>
        <w:pStyle w:val="a3"/>
        <w:spacing w:before="1"/>
        <w:ind w:left="540" w:right="396"/>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w:t>
      </w:r>
    </w:p>
    <w:p w:rsidR="00076F32" w:rsidRDefault="00947DCD">
      <w:pPr>
        <w:pStyle w:val="a3"/>
        <w:ind w:left="540" w:right="395"/>
      </w:pPr>
      <w:r>
        <w:t xml:space="preserve">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Последнеетесносвязаноспознавательнойрефлексией.Старшийшкольныйвозрастявляется ключевым для развитияпознавательныхуниверсальных учебныхдействийи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w:t>
      </w:r>
      <w:r>
        <w:rPr>
          <w:spacing w:val="-2"/>
        </w:rPr>
        <w:t>запроса.</w:t>
      </w:r>
    </w:p>
    <w:p w:rsidR="00076F32" w:rsidRDefault="00947DCD">
      <w:pPr>
        <w:pStyle w:val="a3"/>
        <w:spacing w:before="75"/>
        <w:ind w:left="540" w:right="394"/>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базовоми углубленном уровнях, выбора профиля и подготовки к выбору будущей профессии. Это предъявляет повышенные требования к построению учебныхпредметов (курсов) не только</w:t>
      </w:r>
    </w:p>
    <w:p w:rsidR="00076F32" w:rsidRDefault="00947DCD">
      <w:pPr>
        <w:pStyle w:val="a3"/>
        <w:spacing w:before="68"/>
        <w:ind w:left="540" w:right="388"/>
      </w:pPr>
      <w:r>
        <w:t>на углублённом, но и на 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полидисциплинарныхзадач.Притакомпостроениисодержанияобразованиясоздаются</w:t>
      </w:r>
    </w:p>
    <w:p w:rsidR="00076F32" w:rsidRDefault="00076F32">
      <w:pPr>
        <w:sectPr w:rsidR="00076F32">
          <w:pgSz w:w="11910" w:h="16840"/>
          <w:pgMar w:top="620" w:right="440" w:bottom="94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3"/>
        <w:spacing w:before="58" w:line="237" w:lineRule="auto"/>
        <w:ind w:left="540"/>
        <w:jc w:val="left"/>
      </w:pPr>
      <w:r>
        <w:t>необходимыеусловиядлязавершающегоэтапаформированияуниверсальныхучебных действий в школе.</w:t>
      </w:r>
    </w:p>
    <w:p w:rsidR="00076F32" w:rsidRDefault="00076F32">
      <w:pPr>
        <w:pStyle w:val="a3"/>
        <w:spacing w:before="87"/>
        <w:ind w:left="0"/>
        <w:jc w:val="left"/>
      </w:pPr>
    </w:p>
    <w:p w:rsidR="00076F32" w:rsidRDefault="00947DCD">
      <w:pPr>
        <w:pStyle w:val="Heading3"/>
        <w:spacing w:line="275" w:lineRule="exact"/>
        <w:ind w:left="540"/>
        <w:jc w:val="both"/>
      </w:pPr>
      <w:bookmarkStart w:id="463" w:name="Типовые_задачи_по_формированию_универсал"/>
      <w:bookmarkEnd w:id="463"/>
      <w:r>
        <w:t>Типовыезадачипоформированиюуниверсальныхучебных</w:t>
      </w:r>
      <w:r>
        <w:rPr>
          <w:spacing w:val="-2"/>
        </w:rPr>
        <w:t>действий</w:t>
      </w:r>
    </w:p>
    <w:p w:rsidR="00076F32" w:rsidRDefault="00947DCD">
      <w:pPr>
        <w:pStyle w:val="a3"/>
        <w:spacing w:line="242" w:lineRule="auto"/>
        <w:ind w:left="540" w:right="386"/>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076F32" w:rsidRDefault="00947DCD">
      <w:pPr>
        <w:pStyle w:val="a4"/>
        <w:numPr>
          <w:ilvl w:val="0"/>
          <w:numId w:val="44"/>
        </w:numPr>
        <w:tabs>
          <w:tab w:val="left" w:pos="1106"/>
        </w:tabs>
        <w:spacing w:before="8" w:line="232" w:lineRule="auto"/>
        <w:ind w:right="411" w:firstLine="0"/>
        <w:rPr>
          <w:sz w:val="24"/>
        </w:rPr>
      </w:pPr>
      <w:r>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деятельностиобучающихся;</w:t>
      </w:r>
    </w:p>
    <w:p w:rsidR="00076F32" w:rsidRDefault="00947DCD">
      <w:pPr>
        <w:pStyle w:val="a4"/>
        <w:numPr>
          <w:ilvl w:val="0"/>
          <w:numId w:val="44"/>
        </w:numPr>
        <w:tabs>
          <w:tab w:val="left" w:pos="1106"/>
        </w:tabs>
        <w:spacing w:before="13" w:line="237" w:lineRule="auto"/>
        <w:ind w:right="406" w:firstLine="0"/>
        <w:rPr>
          <w:sz w:val="24"/>
        </w:rPr>
      </w:pPr>
      <w:r>
        <w:rPr>
          <w:sz w:val="24"/>
        </w:rPr>
        <w:t>обеспечение возможности самостоятельного выбораобучающимися темпа,режимови форм освоения предметного материала;</w:t>
      </w:r>
    </w:p>
    <w:p w:rsidR="00076F32" w:rsidRDefault="00947DCD">
      <w:pPr>
        <w:pStyle w:val="a4"/>
        <w:numPr>
          <w:ilvl w:val="0"/>
          <w:numId w:val="44"/>
        </w:numPr>
        <w:tabs>
          <w:tab w:val="left" w:pos="1106"/>
        </w:tabs>
        <w:spacing w:before="8" w:line="237" w:lineRule="auto"/>
        <w:ind w:right="390" w:firstLine="0"/>
        <w:rPr>
          <w:sz w:val="24"/>
        </w:rPr>
      </w:pPr>
      <w:r>
        <w:rPr>
          <w:sz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даннойобразовательнойорганизации (оценки, портфолио и т. п.);</w:t>
      </w:r>
    </w:p>
    <w:p w:rsidR="00076F32" w:rsidRDefault="00947DCD">
      <w:pPr>
        <w:pStyle w:val="a4"/>
        <w:numPr>
          <w:ilvl w:val="0"/>
          <w:numId w:val="44"/>
        </w:numPr>
        <w:tabs>
          <w:tab w:val="left" w:pos="1106"/>
        </w:tabs>
        <w:spacing w:before="7" w:line="237" w:lineRule="auto"/>
        <w:ind w:right="415" w:firstLine="0"/>
        <w:rPr>
          <w:sz w:val="24"/>
        </w:rPr>
      </w:pPr>
      <w:r>
        <w:rPr>
          <w:sz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076F32" w:rsidRDefault="00947DCD">
      <w:pPr>
        <w:pStyle w:val="a4"/>
        <w:numPr>
          <w:ilvl w:val="0"/>
          <w:numId w:val="44"/>
        </w:numPr>
        <w:tabs>
          <w:tab w:val="left" w:pos="1106"/>
        </w:tabs>
        <w:ind w:right="398" w:firstLine="0"/>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076F32" w:rsidRDefault="00947DCD">
      <w:pPr>
        <w:pStyle w:val="a4"/>
        <w:numPr>
          <w:ilvl w:val="0"/>
          <w:numId w:val="44"/>
        </w:numPr>
        <w:tabs>
          <w:tab w:val="left" w:pos="1106"/>
        </w:tabs>
        <w:spacing w:before="1" w:line="237" w:lineRule="auto"/>
        <w:ind w:right="384" w:firstLine="0"/>
        <w:rPr>
          <w:sz w:val="24"/>
        </w:rPr>
      </w:pPr>
      <w:r>
        <w:rPr>
          <w:sz w:val="24"/>
        </w:rPr>
        <w:t>обеспечение наличия в образовательной деятельности событий, требующих от обучающихся предъявления продуктов своей деятельности.</w:t>
      </w:r>
    </w:p>
    <w:p w:rsidR="00076F32" w:rsidRDefault="00076F32">
      <w:pPr>
        <w:pStyle w:val="a3"/>
        <w:spacing w:before="10"/>
        <w:ind w:left="0"/>
        <w:jc w:val="left"/>
      </w:pPr>
    </w:p>
    <w:p w:rsidR="00076F32" w:rsidRDefault="00947DCD">
      <w:pPr>
        <w:pStyle w:val="Heading4"/>
        <w:spacing w:line="275" w:lineRule="exact"/>
        <w:ind w:left="540"/>
        <w:jc w:val="left"/>
      </w:pPr>
      <w:bookmarkStart w:id="464" w:name="Формирование_познавательных_универсальны"/>
      <w:bookmarkEnd w:id="464"/>
      <w:r>
        <w:rPr>
          <w:spacing w:val="-2"/>
        </w:rPr>
        <w:t>Формированиепознавательныхуниверсальныхучебныхдействий</w:t>
      </w:r>
    </w:p>
    <w:p w:rsidR="00076F32" w:rsidRDefault="00947DCD">
      <w:pPr>
        <w:pStyle w:val="a3"/>
        <w:spacing w:line="247" w:lineRule="auto"/>
        <w:ind w:left="540" w:right="1117"/>
        <w:jc w:val="left"/>
      </w:pPr>
      <w:r>
        <w:t>Задачиконструируютсятакимобразом,чтобыформироватьуобучающихсяумения: а) объяснять явления с научной точки зрения;</w:t>
      </w:r>
    </w:p>
    <w:p w:rsidR="00076F32" w:rsidRDefault="00947DCD">
      <w:pPr>
        <w:pStyle w:val="a3"/>
        <w:spacing w:line="264" w:lineRule="exact"/>
        <w:ind w:left="540"/>
        <w:jc w:val="left"/>
      </w:pPr>
      <w:r>
        <w:t>б)разрабатыватьдизайннаучного</w:t>
      </w:r>
      <w:r>
        <w:rPr>
          <w:spacing w:val="-2"/>
        </w:rPr>
        <w:t>исследования;</w:t>
      </w:r>
    </w:p>
    <w:p w:rsidR="00076F32" w:rsidRDefault="00947DCD">
      <w:pPr>
        <w:pStyle w:val="a3"/>
        <w:spacing w:before="4" w:line="237" w:lineRule="auto"/>
        <w:ind w:left="540" w:right="389"/>
      </w:pPr>
      <w:r>
        <w:t>в) интерпретировать полученные данные и доказательства с разных позиций и формулировать соответствующие выводы.</w:t>
      </w:r>
    </w:p>
    <w:p w:rsidR="00076F32" w:rsidRDefault="00947DCD">
      <w:pPr>
        <w:pStyle w:val="a3"/>
        <w:spacing w:before="3"/>
        <w:ind w:left="540" w:right="387"/>
      </w:pPr>
      <w: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w:t>
      </w:r>
      <w:r>
        <w:rPr>
          <w:spacing w:val="-2"/>
        </w:rPr>
        <w:t>представлений.</w:t>
      </w:r>
    </w:p>
    <w:p w:rsidR="00076F32" w:rsidRDefault="00947DCD">
      <w:pPr>
        <w:pStyle w:val="a3"/>
        <w:spacing w:before="12" w:line="237" w:lineRule="auto"/>
        <w:ind w:left="540" w:right="398"/>
      </w:pPr>
      <w:r>
        <w:t>Для обеспечения формирования познавательных УУД на уровне среднего общего образования организуются образовательные события, выводящие обучающихся на восстановление межпредметных связей, целостной картины мира. Например:</w:t>
      </w:r>
    </w:p>
    <w:p w:rsidR="00076F32" w:rsidRDefault="00947DCD">
      <w:pPr>
        <w:pStyle w:val="a4"/>
        <w:numPr>
          <w:ilvl w:val="0"/>
          <w:numId w:val="44"/>
        </w:numPr>
        <w:tabs>
          <w:tab w:val="left" w:pos="967"/>
        </w:tabs>
        <w:spacing w:before="6"/>
        <w:ind w:left="967" w:hanging="432"/>
        <w:jc w:val="left"/>
        <w:rPr>
          <w:sz w:val="24"/>
        </w:rPr>
      </w:pPr>
      <w:r>
        <w:rPr>
          <w:spacing w:val="-2"/>
          <w:sz w:val="24"/>
        </w:rPr>
        <w:t>полидисциплинарныеиметапредметныепогруженияиинтенсивы;</w:t>
      </w:r>
    </w:p>
    <w:p w:rsidR="00076F32" w:rsidRDefault="00947DCD">
      <w:pPr>
        <w:pStyle w:val="a4"/>
        <w:numPr>
          <w:ilvl w:val="0"/>
          <w:numId w:val="44"/>
        </w:numPr>
        <w:tabs>
          <w:tab w:val="left" w:pos="967"/>
        </w:tabs>
        <w:spacing w:before="4" w:line="293" w:lineRule="exact"/>
        <w:ind w:left="967" w:hanging="432"/>
        <w:jc w:val="left"/>
        <w:rPr>
          <w:sz w:val="24"/>
        </w:rPr>
      </w:pPr>
      <w:r>
        <w:rPr>
          <w:sz w:val="24"/>
        </w:rPr>
        <w:t>методологическиеифилософские</w:t>
      </w:r>
      <w:r>
        <w:rPr>
          <w:spacing w:val="-2"/>
          <w:sz w:val="24"/>
        </w:rPr>
        <w:t>семинары;</w:t>
      </w:r>
    </w:p>
    <w:p w:rsidR="00076F32" w:rsidRDefault="00947DCD">
      <w:pPr>
        <w:pStyle w:val="a4"/>
        <w:numPr>
          <w:ilvl w:val="0"/>
          <w:numId w:val="44"/>
        </w:numPr>
        <w:tabs>
          <w:tab w:val="left" w:pos="967"/>
        </w:tabs>
        <w:spacing w:line="293" w:lineRule="exact"/>
        <w:ind w:left="967" w:hanging="432"/>
        <w:jc w:val="left"/>
        <w:rPr>
          <w:sz w:val="24"/>
        </w:rPr>
      </w:pPr>
      <w:r>
        <w:rPr>
          <w:sz w:val="24"/>
        </w:rPr>
        <w:t>образовательныеэкспедициии</w:t>
      </w:r>
      <w:r>
        <w:rPr>
          <w:spacing w:val="-2"/>
          <w:sz w:val="24"/>
        </w:rPr>
        <w:t>экскурсии;</w:t>
      </w:r>
    </w:p>
    <w:p w:rsidR="00076F32" w:rsidRDefault="00947DCD">
      <w:pPr>
        <w:pStyle w:val="a4"/>
        <w:numPr>
          <w:ilvl w:val="0"/>
          <w:numId w:val="44"/>
        </w:numPr>
        <w:tabs>
          <w:tab w:val="left" w:pos="967"/>
        </w:tabs>
        <w:spacing w:line="293" w:lineRule="exact"/>
        <w:ind w:left="967" w:hanging="432"/>
        <w:jc w:val="left"/>
        <w:rPr>
          <w:sz w:val="24"/>
        </w:rPr>
      </w:pPr>
      <w:r>
        <w:rPr>
          <w:sz w:val="24"/>
        </w:rPr>
        <w:t>учебно-исследовательскаяработаобучающихся,которая</w:t>
      </w:r>
      <w:r>
        <w:rPr>
          <w:spacing w:val="-2"/>
          <w:sz w:val="24"/>
        </w:rPr>
        <w:t>предполагает:</w:t>
      </w:r>
    </w:p>
    <w:p w:rsidR="00076F32" w:rsidRDefault="00947DCD">
      <w:pPr>
        <w:pStyle w:val="a4"/>
        <w:numPr>
          <w:ilvl w:val="0"/>
          <w:numId w:val="44"/>
        </w:numPr>
        <w:tabs>
          <w:tab w:val="left" w:pos="967"/>
        </w:tabs>
        <w:spacing w:before="21" w:line="237" w:lineRule="auto"/>
        <w:ind w:right="442" w:firstLine="0"/>
        <w:jc w:val="left"/>
        <w:rPr>
          <w:sz w:val="24"/>
        </w:rPr>
      </w:pPr>
      <w:r>
        <w:rPr>
          <w:sz w:val="24"/>
        </w:rPr>
        <w:t xml:space="preserve">выбортематикиисследования,связаннойсновейшимидостижениямивобластинаукии </w:t>
      </w:r>
      <w:r>
        <w:rPr>
          <w:spacing w:val="-2"/>
          <w:sz w:val="24"/>
        </w:rPr>
        <w:t>технологий;</w:t>
      </w:r>
    </w:p>
    <w:p w:rsidR="00076F32" w:rsidRDefault="00947DCD">
      <w:pPr>
        <w:pStyle w:val="a4"/>
        <w:numPr>
          <w:ilvl w:val="0"/>
          <w:numId w:val="44"/>
        </w:numPr>
        <w:tabs>
          <w:tab w:val="left" w:pos="967"/>
        </w:tabs>
        <w:spacing w:before="7" w:line="237" w:lineRule="auto"/>
        <w:ind w:right="429" w:firstLine="0"/>
        <w:jc w:val="left"/>
        <w:rPr>
          <w:sz w:val="24"/>
        </w:rPr>
      </w:pPr>
      <w:r>
        <w:rPr>
          <w:sz w:val="24"/>
        </w:rPr>
        <w:t>выбор тематикиисследований,связанных сучебнымипредметами,не изучаемымив школе:психологией, социологией, бизнесом и др.;</w:t>
      </w:r>
    </w:p>
    <w:p w:rsidR="00076F32" w:rsidRDefault="00947DCD">
      <w:pPr>
        <w:pStyle w:val="a4"/>
        <w:numPr>
          <w:ilvl w:val="0"/>
          <w:numId w:val="44"/>
        </w:numPr>
        <w:tabs>
          <w:tab w:val="left" w:pos="967"/>
          <w:tab w:val="left" w:pos="1827"/>
          <w:tab w:val="left" w:pos="2998"/>
          <w:tab w:val="left" w:pos="4703"/>
          <w:tab w:val="left" w:pos="6393"/>
          <w:tab w:val="left" w:pos="6855"/>
          <w:tab w:val="left" w:pos="8007"/>
          <w:tab w:val="left" w:pos="9107"/>
        </w:tabs>
        <w:spacing w:before="12" w:line="237" w:lineRule="auto"/>
        <w:ind w:right="408" w:firstLine="0"/>
        <w:jc w:val="left"/>
        <w:rPr>
          <w:sz w:val="24"/>
        </w:rPr>
      </w:pPr>
      <w:r>
        <w:rPr>
          <w:spacing w:val="-2"/>
          <w:sz w:val="24"/>
        </w:rPr>
        <w:t>выбор</w:t>
      </w:r>
      <w:r>
        <w:rPr>
          <w:sz w:val="24"/>
        </w:rPr>
        <w:tab/>
      </w:r>
      <w:r>
        <w:rPr>
          <w:spacing w:val="-2"/>
          <w:sz w:val="24"/>
        </w:rPr>
        <w:t>тематики</w:t>
      </w:r>
      <w:r>
        <w:rPr>
          <w:sz w:val="24"/>
        </w:rPr>
        <w:tab/>
      </w:r>
      <w:r>
        <w:rPr>
          <w:spacing w:val="-2"/>
          <w:sz w:val="24"/>
        </w:rPr>
        <w:t>исследований,</w:t>
      </w:r>
      <w:r>
        <w:rPr>
          <w:sz w:val="24"/>
        </w:rPr>
        <w:tab/>
      </w:r>
      <w:r>
        <w:rPr>
          <w:spacing w:val="-2"/>
          <w:sz w:val="24"/>
        </w:rPr>
        <w:t>направленных</w:t>
      </w:r>
      <w:r>
        <w:rPr>
          <w:sz w:val="24"/>
        </w:rPr>
        <w:tab/>
      </w:r>
      <w:r>
        <w:rPr>
          <w:spacing w:val="-6"/>
          <w:sz w:val="24"/>
        </w:rPr>
        <w:t>на</w:t>
      </w:r>
      <w:r>
        <w:rPr>
          <w:sz w:val="24"/>
        </w:rPr>
        <w:tab/>
      </w:r>
      <w:r>
        <w:rPr>
          <w:spacing w:val="-2"/>
          <w:sz w:val="24"/>
        </w:rPr>
        <w:t>изучение</w:t>
      </w:r>
      <w:r>
        <w:rPr>
          <w:sz w:val="24"/>
        </w:rPr>
        <w:tab/>
      </w:r>
      <w:r>
        <w:rPr>
          <w:spacing w:val="-2"/>
          <w:sz w:val="24"/>
        </w:rPr>
        <w:t>проблем</w:t>
      </w:r>
      <w:r>
        <w:rPr>
          <w:sz w:val="24"/>
        </w:rPr>
        <w:tab/>
      </w:r>
      <w:r>
        <w:rPr>
          <w:spacing w:val="-2"/>
          <w:sz w:val="24"/>
        </w:rPr>
        <w:t xml:space="preserve">местного </w:t>
      </w:r>
      <w:r>
        <w:rPr>
          <w:sz w:val="24"/>
        </w:rPr>
        <w:t>сообщества,региона, мира в целом.</w:t>
      </w:r>
    </w:p>
    <w:p w:rsidR="00076F32" w:rsidRDefault="00076F32">
      <w:pPr>
        <w:pStyle w:val="a3"/>
        <w:spacing w:before="24"/>
        <w:ind w:left="0"/>
        <w:jc w:val="left"/>
      </w:pPr>
    </w:p>
    <w:p w:rsidR="00076F32" w:rsidRDefault="00947DCD">
      <w:pPr>
        <w:pStyle w:val="Heading4"/>
        <w:spacing w:line="240" w:lineRule="auto"/>
        <w:ind w:left="540"/>
      </w:pPr>
      <w:bookmarkStart w:id="465" w:name="Формирование_коммуникативных_универсальн"/>
      <w:bookmarkEnd w:id="465"/>
      <w:r>
        <w:rPr>
          <w:spacing w:val="-2"/>
        </w:rPr>
        <w:t>Формированиекоммуникативныхуниверсальныхучебныхдействий</w:t>
      </w:r>
    </w:p>
    <w:p w:rsidR="00076F32" w:rsidRDefault="00947DCD">
      <w:pPr>
        <w:pStyle w:val="a3"/>
        <w:spacing w:before="65"/>
        <w:ind w:left="540" w:right="380"/>
      </w:pPr>
      <w:r>
        <w:t xml:space="preserve">Принципиальноеотличиеобразовательнойсредынауровнесреднегообщегообразования—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w:t>
      </w:r>
      <w:r>
        <w:rPr>
          <w:spacing w:val="-4"/>
        </w:rPr>
        <w:t>продуктивного взаимодействиясдругимилюдьми, сообществамииорганизациями идостигать ее.</w:t>
      </w:r>
    </w:p>
    <w:p w:rsidR="00076F32" w:rsidRDefault="00947DCD">
      <w:pPr>
        <w:pStyle w:val="a3"/>
        <w:spacing w:before="3"/>
        <w:ind w:left="540"/>
      </w:pPr>
      <w:r>
        <w:rPr>
          <w:spacing w:val="-2"/>
        </w:rPr>
        <w:t>Открытостьобразовательнойсредыпозволяетобеспечиватьвозможностькоммуникации:</w:t>
      </w:r>
    </w:p>
    <w:p w:rsidR="00076F32" w:rsidRDefault="00076F32">
      <w:pPr>
        <w:sectPr w:rsidR="00076F32">
          <w:pgSz w:w="11910" w:h="16840"/>
          <w:pgMar w:top="620" w:right="440" w:bottom="90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4"/>
        <w:numPr>
          <w:ilvl w:val="0"/>
          <w:numId w:val="44"/>
        </w:numPr>
        <w:tabs>
          <w:tab w:val="left" w:pos="967"/>
        </w:tabs>
        <w:spacing w:before="55" w:line="237" w:lineRule="auto"/>
        <w:ind w:right="435" w:firstLine="0"/>
        <w:jc w:val="left"/>
        <w:rPr>
          <w:sz w:val="24"/>
        </w:rPr>
      </w:pPr>
      <w:r>
        <w:rPr>
          <w:sz w:val="24"/>
        </w:rPr>
        <w:t>собучающимися другихобразовательныхорганизаций региона, какс ровесниками, так и с детьми иных возрастов;</w:t>
      </w:r>
    </w:p>
    <w:p w:rsidR="00076F32" w:rsidRDefault="00947DCD">
      <w:pPr>
        <w:pStyle w:val="a4"/>
        <w:numPr>
          <w:ilvl w:val="0"/>
          <w:numId w:val="44"/>
        </w:numPr>
        <w:tabs>
          <w:tab w:val="left" w:pos="967"/>
          <w:tab w:val="left" w:pos="5351"/>
          <w:tab w:val="left" w:pos="7359"/>
          <w:tab w:val="left" w:pos="8818"/>
          <w:tab w:val="left" w:pos="9222"/>
        </w:tabs>
        <w:spacing w:before="12" w:line="232" w:lineRule="auto"/>
        <w:ind w:right="399" w:firstLine="0"/>
        <w:jc w:val="left"/>
        <w:rPr>
          <w:sz w:val="24"/>
        </w:rPr>
      </w:pPr>
      <w:r>
        <w:rPr>
          <w:sz w:val="24"/>
        </w:rPr>
        <w:t>представителями местногосообщества,</w:t>
      </w:r>
      <w:r>
        <w:rPr>
          <w:sz w:val="24"/>
        </w:rPr>
        <w:tab/>
      </w:r>
      <w:r>
        <w:rPr>
          <w:spacing w:val="-2"/>
          <w:sz w:val="24"/>
        </w:rPr>
        <w:t>бизнес-структур,</w:t>
      </w:r>
      <w:r>
        <w:rPr>
          <w:sz w:val="24"/>
        </w:rPr>
        <w:tab/>
      </w:r>
      <w:r>
        <w:rPr>
          <w:spacing w:val="-2"/>
          <w:sz w:val="24"/>
        </w:rPr>
        <w:t>культурной</w:t>
      </w:r>
      <w:r>
        <w:rPr>
          <w:sz w:val="24"/>
        </w:rPr>
        <w:tab/>
      </w:r>
      <w:r>
        <w:rPr>
          <w:spacing w:val="-10"/>
          <w:sz w:val="24"/>
        </w:rPr>
        <w:t>и</w:t>
      </w:r>
      <w:r>
        <w:rPr>
          <w:sz w:val="24"/>
        </w:rPr>
        <w:tab/>
      </w:r>
      <w:r>
        <w:rPr>
          <w:spacing w:val="-6"/>
          <w:sz w:val="24"/>
        </w:rPr>
        <w:t xml:space="preserve">научной </w:t>
      </w:r>
      <w:r>
        <w:rPr>
          <w:sz w:val="24"/>
        </w:rPr>
        <w:t>общественности длявыполнения учебно-исследовательских работ и реализациипроектов;</w:t>
      </w:r>
    </w:p>
    <w:p w:rsidR="00076F32" w:rsidRDefault="00947DCD">
      <w:pPr>
        <w:pStyle w:val="a4"/>
        <w:numPr>
          <w:ilvl w:val="0"/>
          <w:numId w:val="44"/>
        </w:numPr>
        <w:tabs>
          <w:tab w:val="left" w:pos="967"/>
        </w:tabs>
        <w:spacing w:before="1"/>
        <w:ind w:left="967" w:hanging="432"/>
        <w:jc w:val="left"/>
        <w:rPr>
          <w:sz w:val="24"/>
        </w:rPr>
      </w:pPr>
      <w:r>
        <w:rPr>
          <w:sz w:val="24"/>
        </w:rPr>
        <w:t>представителямивласти,местногосамоуправления,фондов,спонсорамии</w:t>
      </w:r>
      <w:r>
        <w:rPr>
          <w:spacing w:val="-5"/>
          <w:sz w:val="24"/>
        </w:rPr>
        <w:t>др.</w:t>
      </w:r>
    </w:p>
    <w:p w:rsidR="00076F32" w:rsidRDefault="00076F32">
      <w:pPr>
        <w:pStyle w:val="a3"/>
        <w:spacing w:before="14"/>
        <w:ind w:left="0"/>
        <w:jc w:val="left"/>
      </w:pPr>
    </w:p>
    <w:p w:rsidR="00076F32" w:rsidRDefault="00947DCD">
      <w:pPr>
        <w:pStyle w:val="Heading3"/>
        <w:spacing w:line="272" w:lineRule="exact"/>
        <w:ind w:left="540"/>
        <w:jc w:val="both"/>
      </w:pPr>
      <w:bookmarkStart w:id="466" w:name="Учебное_сотрудничество."/>
      <w:bookmarkEnd w:id="466"/>
      <w:r>
        <w:t>Учебное</w:t>
      </w:r>
      <w:r>
        <w:rPr>
          <w:spacing w:val="-2"/>
        </w:rPr>
        <w:t>сотрудничество.</w:t>
      </w:r>
    </w:p>
    <w:p w:rsidR="00076F32" w:rsidRDefault="00947DCD">
      <w:pPr>
        <w:pStyle w:val="a3"/>
        <w:ind w:left="540" w:right="389"/>
      </w:pPr>
      <w:r>
        <w:t>На уровне среднего общего образования дети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болеевысокими показателями и в более широком спектре. К числуосновных составляющих организации совместного действия можно отнести:</w:t>
      </w:r>
    </w:p>
    <w:p w:rsidR="00076F32" w:rsidRDefault="00947DCD">
      <w:pPr>
        <w:pStyle w:val="a4"/>
        <w:numPr>
          <w:ilvl w:val="0"/>
          <w:numId w:val="44"/>
        </w:numPr>
        <w:tabs>
          <w:tab w:val="left" w:pos="967"/>
        </w:tabs>
        <w:spacing w:line="237" w:lineRule="auto"/>
        <w:ind w:right="405" w:firstLine="0"/>
        <w:rPr>
          <w:sz w:val="24"/>
        </w:rPr>
      </w:pPr>
      <w:r>
        <w:rPr>
          <w:sz w:val="24"/>
        </w:rPr>
        <w:t>распределение начальных действий и операций, заданных предметным условием совместной работы;</w:t>
      </w:r>
    </w:p>
    <w:p w:rsidR="00076F32" w:rsidRDefault="00947DCD">
      <w:pPr>
        <w:pStyle w:val="a4"/>
        <w:numPr>
          <w:ilvl w:val="0"/>
          <w:numId w:val="44"/>
        </w:numPr>
        <w:tabs>
          <w:tab w:val="left" w:pos="967"/>
        </w:tabs>
        <w:ind w:right="391" w:firstLine="0"/>
        <w:rPr>
          <w:sz w:val="24"/>
        </w:rPr>
      </w:pPr>
      <w:r>
        <w:rPr>
          <w:sz w:val="24"/>
        </w:rPr>
        <w:t xml:space="preserve">обмен способами действий, обусловленный необходимостьювключения различныхдля участников моделей действия в качестве средства для получения продукта совместной </w:t>
      </w:r>
      <w:r>
        <w:rPr>
          <w:spacing w:val="-2"/>
          <w:sz w:val="24"/>
        </w:rPr>
        <w:t>работы;</w:t>
      </w:r>
    </w:p>
    <w:p w:rsidR="00076F32" w:rsidRDefault="00947DCD">
      <w:pPr>
        <w:pStyle w:val="a4"/>
        <w:numPr>
          <w:ilvl w:val="0"/>
          <w:numId w:val="44"/>
        </w:numPr>
        <w:tabs>
          <w:tab w:val="left" w:pos="967"/>
        </w:tabs>
        <w:spacing w:before="3"/>
        <w:ind w:right="395" w:firstLine="0"/>
        <w:rPr>
          <w:sz w:val="24"/>
        </w:rPr>
      </w:pPr>
      <w:r>
        <w:rPr>
          <w:sz w:val="24"/>
        </w:rPr>
        <w:t>взаимопонимание, определяющее для участников характер включения различных моделей действий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w:t>
      </w:r>
    </w:p>
    <w:p w:rsidR="00076F32" w:rsidRDefault="00947DCD">
      <w:pPr>
        <w:pStyle w:val="a4"/>
        <w:numPr>
          <w:ilvl w:val="0"/>
          <w:numId w:val="44"/>
        </w:numPr>
        <w:tabs>
          <w:tab w:val="left" w:pos="967"/>
        </w:tabs>
        <w:spacing w:before="1"/>
        <w:ind w:right="406" w:firstLine="0"/>
        <w:rPr>
          <w:sz w:val="24"/>
        </w:rPr>
      </w:pPr>
      <w:r>
        <w:rPr>
          <w:sz w:val="24"/>
        </w:rPr>
        <w:t>коммуникацию (общение), обеспечивающую реализацию процессов распределения, обмена и взаимопонимания;</w:t>
      </w:r>
    </w:p>
    <w:p w:rsidR="00076F32" w:rsidRDefault="00947DCD">
      <w:pPr>
        <w:pStyle w:val="a4"/>
        <w:numPr>
          <w:ilvl w:val="0"/>
          <w:numId w:val="44"/>
        </w:numPr>
        <w:tabs>
          <w:tab w:val="left" w:pos="967"/>
        </w:tabs>
        <w:spacing w:before="2"/>
        <w:ind w:right="390" w:firstLine="0"/>
        <w:rPr>
          <w:sz w:val="24"/>
        </w:rPr>
      </w:pPr>
      <w:r>
        <w:rPr>
          <w:sz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76F32" w:rsidRDefault="00947DCD">
      <w:pPr>
        <w:pStyle w:val="a4"/>
        <w:numPr>
          <w:ilvl w:val="0"/>
          <w:numId w:val="44"/>
        </w:numPr>
        <w:tabs>
          <w:tab w:val="left" w:pos="967"/>
        </w:tabs>
        <w:spacing w:line="237" w:lineRule="auto"/>
        <w:ind w:right="399" w:firstLine="0"/>
        <w:rPr>
          <w:sz w:val="24"/>
        </w:rPr>
      </w:pPr>
      <w:r>
        <w:rPr>
          <w:sz w:val="24"/>
        </w:rPr>
        <w:t>рефлексию, обеспечивающую преодоление ограничений собственного действия относительнообщей схемы деятельности.</w:t>
      </w:r>
    </w:p>
    <w:p w:rsidR="00076F32" w:rsidRDefault="00076F32">
      <w:pPr>
        <w:pStyle w:val="a3"/>
        <w:spacing w:before="6"/>
        <w:ind w:left="0"/>
        <w:jc w:val="left"/>
      </w:pPr>
    </w:p>
    <w:p w:rsidR="00076F32" w:rsidRDefault="00947DCD">
      <w:pPr>
        <w:pStyle w:val="Heading3"/>
        <w:spacing w:before="1" w:line="272" w:lineRule="exact"/>
        <w:ind w:left="540"/>
        <w:jc w:val="both"/>
      </w:pPr>
      <w:bookmarkStart w:id="467" w:name="Совместная_деятельность"/>
      <w:bookmarkEnd w:id="467"/>
      <w:r>
        <w:rPr>
          <w:spacing w:val="-2"/>
        </w:rPr>
        <w:t>Совместнаядеятельность</w:t>
      </w:r>
    </w:p>
    <w:p w:rsidR="00076F32" w:rsidRDefault="00947DCD">
      <w:pPr>
        <w:pStyle w:val="a3"/>
        <w:ind w:left="540" w:right="388"/>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76F32" w:rsidRDefault="00947DCD">
      <w:pPr>
        <w:pStyle w:val="a3"/>
        <w:ind w:left="540" w:right="387"/>
      </w:pPr>
      <w: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смысловыхориентиров,целейученияисамихспособоввзаимодействияиотношениймежду участниками процесса обучения.</w:t>
      </w:r>
    </w:p>
    <w:p w:rsidR="00076F32" w:rsidRDefault="00947DCD">
      <w:pPr>
        <w:pStyle w:val="a3"/>
        <w:spacing w:before="2"/>
        <w:ind w:left="540" w:right="394"/>
      </w:pPr>
      <w: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совместногоосуществления,пониматьиучитыватьпривыполнениизаданияпозициидругих </w:t>
      </w:r>
      <w:r>
        <w:rPr>
          <w:spacing w:val="-2"/>
        </w:rPr>
        <w:t>участников.</w:t>
      </w:r>
    </w:p>
    <w:p w:rsidR="00076F32" w:rsidRDefault="00947DCD">
      <w:pPr>
        <w:pStyle w:val="a3"/>
        <w:ind w:left="540" w:right="405"/>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076F32" w:rsidRDefault="00947DCD">
      <w:pPr>
        <w:pStyle w:val="Heading3"/>
        <w:spacing w:before="77"/>
        <w:ind w:left="540"/>
        <w:jc w:val="both"/>
      </w:pPr>
      <w:bookmarkStart w:id="468" w:name="Разновозрастное_сотрудничество"/>
      <w:bookmarkEnd w:id="468"/>
      <w:r>
        <w:rPr>
          <w:spacing w:val="-2"/>
        </w:rPr>
        <w:t>Разновозрастноесотрудничество</w:t>
      </w:r>
    </w:p>
    <w:p w:rsidR="00076F32" w:rsidRDefault="00947DCD">
      <w:pPr>
        <w:pStyle w:val="a3"/>
        <w:spacing w:before="65"/>
        <w:ind w:left="540" w:right="394"/>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сотрудничество,реализуемойвшколевформеТворческойсессиишкольногообогащающего обучения и Дня науки и творчества. Чтобы научиться учить себя, т. е. овладеть деятельностьюучения,школьнику нужнопоработатьвпозицииучителяпоотношениюк</w:t>
      </w:r>
    </w:p>
    <w:p w:rsidR="00076F32" w:rsidRDefault="00076F32">
      <w:pPr>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3"/>
        <w:spacing w:before="55"/>
        <w:ind w:left="540"/>
        <w:jc w:val="left"/>
      </w:pPr>
      <w:r>
        <w:t>другому(пробуюучитьдругих)иликсамомусебе(учусебя</w:t>
      </w:r>
      <w:r>
        <w:rPr>
          <w:spacing w:val="-2"/>
        </w:rPr>
        <w:t>сам).</w:t>
      </w:r>
    </w:p>
    <w:p w:rsidR="00076F32" w:rsidRDefault="00076F32">
      <w:pPr>
        <w:pStyle w:val="a3"/>
        <w:spacing w:before="82"/>
        <w:ind w:left="0"/>
        <w:jc w:val="left"/>
      </w:pPr>
    </w:p>
    <w:p w:rsidR="00076F32" w:rsidRDefault="00947DCD">
      <w:pPr>
        <w:pStyle w:val="Heading3"/>
        <w:ind w:left="540"/>
      </w:pPr>
      <w:bookmarkStart w:id="469" w:name="Рефлексия"/>
      <w:bookmarkEnd w:id="469"/>
      <w:r>
        <w:rPr>
          <w:spacing w:val="-2"/>
        </w:rPr>
        <w:t>Рефлексия</w:t>
      </w:r>
    </w:p>
    <w:p w:rsidR="00076F32" w:rsidRDefault="00947DCD">
      <w:pPr>
        <w:pStyle w:val="a3"/>
        <w:spacing w:before="2"/>
        <w:ind w:left="540" w:right="389"/>
      </w:pPr>
      <w: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(анализаиоценки)ипрактическогопреобразования.Задачарефлексии–осознаниевнешнего и внутреннегоопыта субъекта и его отражение в той или иной форме.</w:t>
      </w:r>
    </w:p>
    <w:p w:rsidR="00076F32" w:rsidRDefault="00947DCD">
      <w:pPr>
        <w:pStyle w:val="a3"/>
        <w:spacing w:before="1" w:line="237" w:lineRule="auto"/>
        <w:ind w:left="540" w:right="400"/>
      </w:pPr>
      <w:r>
        <w:t>Соответственно развитию рефлексии будет способствовать организация учебной деятельности,отвечающая следующим критериям:</w:t>
      </w:r>
    </w:p>
    <w:p w:rsidR="00076F32" w:rsidRDefault="00947DCD">
      <w:pPr>
        <w:pStyle w:val="a4"/>
        <w:numPr>
          <w:ilvl w:val="0"/>
          <w:numId w:val="44"/>
        </w:numPr>
        <w:tabs>
          <w:tab w:val="left" w:pos="967"/>
        </w:tabs>
        <w:spacing w:before="12" w:line="232" w:lineRule="auto"/>
        <w:ind w:right="427" w:firstLine="0"/>
        <w:jc w:val="left"/>
        <w:rPr>
          <w:sz w:val="24"/>
        </w:rPr>
      </w:pPr>
      <w:r>
        <w:rPr>
          <w:sz w:val="24"/>
        </w:rPr>
        <w:t>постановка всякой новой задачи как задачи с недостающими данными; анализ наличия способов и средств выполнения задачи;</w:t>
      </w:r>
    </w:p>
    <w:p w:rsidR="00076F32" w:rsidRDefault="00947DCD">
      <w:pPr>
        <w:pStyle w:val="a4"/>
        <w:numPr>
          <w:ilvl w:val="0"/>
          <w:numId w:val="44"/>
        </w:numPr>
        <w:tabs>
          <w:tab w:val="left" w:pos="967"/>
        </w:tabs>
        <w:spacing w:before="7"/>
        <w:ind w:left="967" w:hanging="432"/>
        <w:jc w:val="left"/>
        <w:rPr>
          <w:sz w:val="24"/>
        </w:rPr>
      </w:pPr>
      <w:r>
        <w:rPr>
          <w:sz w:val="24"/>
        </w:rPr>
        <w:t>оценкасвоейготовностикрешению</w:t>
      </w:r>
      <w:r>
        <w:rPr>
          <w:spacing w:val="-2"/>
          <w:sz w:val="24"/>
        </w:rPr>
        <w:t>проблемы;</w:t>
      </w:r>
    </w:p>
    <w:p w:rsidR="00076F32" w:rsidRDefault="00947DCD">
      <w:pPr>
        <w:pStyle w:val="a4"/>
        <w:numPr>
          <w:ilvl w:val="0"/>
          <w:numId w:val="44"/>
        </w:numPr>
        <w:tabs>
          <w:tab w:val="left" w:pos="967"/>
        </w:tabs>
        <w:spacing w:before="6" w:line="237" w:lineRule="auto"/>
        <w:ind w:right="440" w:firstLine="0"/>
        <w:jc w:val="left"/>
        <w:rPr>
          <w:sz w:val="24"/>
        </w:rPr>
      </w:pPr>
      <w:r>
        <w:rPr>
          <w:sz w:val="24"/>
        </w:rPr>
        <w:t>самостоятельныйпоискнедостающейинформациивлюбом«хранилище» (учебнике, справочнике, книге, у учителя);</w:t>
      </w:r>
    </w:p>
    <w:p w:rsidR="00076F32" w:rsidRDefault="00947DCD">
      <w:pPr>
        <w:pStyle w:val="a4"/>
        <w:numPr>
          <w:ilvl w:val="0"/>
          <w:numId w:val="44"/>
        </w:numPr>
        <w:tabs>
          <w:tab w:val="left" w:pos="967"/>
          <w:tab w:val="left" w:pos="6029"/>
          <w:tab w:val="left" w:pos="9717"/>
        </w:tabs>
        <w:spacing w:before="17" w:line="232" w:lineRule="auto"/>
        <w:ind w:right="403" w:firstLine="0"/>
        <w:jc w:val="left"/>
        <w:rPr>
          <w:sz w:val="24"/>
        </w:rPr>
      </w:pPr>
      <w:r>
        <w:rPr>
          <w:sz w:val="24"/>
        </w:rPr>
        <w:t>самостоятельноеизобретениенедостающего</w:t>
      </w:r>
      <w:r>
        <w:rPr>
          <w:sz w:val="24"/>
        </w:rPr>
        <w:tab/>
        <w:t>способадействия(практически</w:t>
      </w:r>
      <w:r>
        <w:rPr>
          <w:sz w:val="24"/>
        </w:rPr>
        <w:tab/>
      </w:r>
      <w:r>
        <w:rPr>
          <w:spacing w:val="-4"/>
          <w:sz w:val="24"/>
        </w:rPr>
        <w:t xml:space="preserve">это </w:t>
      </w:r>
      <w:r>
        <w:rPr>
          <w:sz w:val="24"/>
        </w:rPr>
        <w:t>переводучебной задачи в творческую).</w:t>
      </w:r>
    </w:p>
    <w:p w:rsidR="00076F32" w:rsidRDefault="00076F32">
      <w:pPr>
        <w:pStyle w:val="a3"/>
        <w:spacing w:before="7"/>
        <w:ind w:left="0"/>
        <w:jc w:val="left"/>
      </w:pPr>
    </w:p>
    <w:p w:rsidR="00076F32" w:rsidRDefault="00947DCD">
      <w:pPr>
        <w:pStyle w:val="a3"/>
        <w:ind w:left="540" w:right="387"/>
      </w:pPr>
      <w:r>
        <w:t>Такоеразнообразиевыстраиваемыхсвязейпозволяетобучающимсясамостоятельноставить цели коммуникации, выбирать партнеров и способ поведения во время коммуникации, освоениекультурныхисоциальныхнормобщенияспредставителямиразличныхсообществ. Типичные образовательным событиям и форматам, позволяющим обеспечивать использование всех возможностей коммуникации:</w:t>
      </w:r>
    </w:p>
    <w:p w:rsidR="00076F32" w:rsidRDefault="00947DCD">
      <w:pPr>
        <w:pStyle w:val="a4"/>
        <w:numPr>
          <w:ilvl w:val="0"/>
          <w:numId w:val="43"/>
        </w:numPr>
        <w:tabs>
          <w:tab w:val="left" w:pos="967"/>
        </w:tabs>
        <w:spacing w:before="3"/>
        <w:ind w:right="394" w:firstLine="0"/>
        <w:rPr>
          <w:sz w:val="24"/>
        </w:rPr>
      </w:pPr>
      <w:r>
        <w:rPr>
          <w:sz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касатьсяближайшего будущего;</w:t>
      </w:r>
    </w:p>
    <w:p w:rsidR="00076F32" w:rsidRDefault="00947DCD">
      <w:pPr>
        <w:pStyle w:val="a4"/>
        <w:numPr>
          <w:ilvl w:val="0"/>
          <w:numId w:val="43"/>
        </w:numPr>
        <w:tabs>
          <w:tab w:val="left" w:pos="967"/>
        </w:tabs>
        <w:spacing w:before="5" w:line="237" w:lineRule="auto"/>
        <w:ind w:right="394" w:firstLine="0"/>
        <w:rPr>
          <w:sz w:val="24"/>
        </w:rPr>
      </w:pPr>
      <w:r>
        <w:rPr>
          <w:sz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076F32" w:rsidRDefault="00947DCD">
      <w:pPr>
        <w:pStyle w:val="a4"/>
        <w:numPr>
          <w:ilvl w:val="0"/>
          <w:numId w:val="43"/>
        </w:numPr>
        <w:tabs>
          <w:tab w:val="left" w:pos="967"/>
        </w:tabs>
        <w:spacing w:before="8"/>
        <w:ind w:left="967" w:hanging="432"/>
        <w:rPr>
          <w:sz w:val="24"/>
        </w:rPr>
      </w:pPr>
      <w:r>
        <w:rPr>
          <w:sz w:val="24"/>
        </w:rPr>
        <w:t>комплексныезадачи,направленныенарешениепроблемместного</w:t>
      </w:r>
      <w:r>
        <w:rPr>
          <w:spacing w:val="-2"/>
          <w:sz w:val="24"/>
        </w:rPr>
        <w:t>сообщества;</w:t>
      </w:r>
    </w:p>
    <w:p w:rsidR="00076F32" w:rsidRDefault="00947DCD">
      <w:pPr>
        <w:pStyle w:val="a4"/>
        <w:numPr>
          <w:ilvl w:val="0"/>
          <w:numId w:val="43"/>
        </w:numPr>
        <w:tabs>
          <w:tab w:val="left" w:pos="968"/>
        </w:tabs>
        <w:spacing w:before="10" w:line="232" w:lineRule="auto"/>
        <w:ind w:right="449" w:firstLine="0"/>
        <w:jc w:val="left"/>
        <w:rPr>
          <w:sz w:val="24"/>
        </w:rPr>
      </w:pPr>
      <w:r>
        <w:rPr>
          <w:sz w:val="24"/>
        </w:rPr>
        <w:t xml:space="preserve">комплексныезадачи, направленныенаизменение иулучшение реально существующих </w:t>
      </w:r>
      <w:r>
        <w:rPr>
          <w:spacing w:val="-2"/>
          <w:sz w:val="24"/>
        </w:rPr>
        <w:t>бизнес-практик;</w:t>
      </w:r>
    </w:p>
    <w:p w:rsidR="00076F32" w:rsidRDefault="00947DCD">
      <w:pPr>
        <w:pStyle w:val="a4"/>
        <w:numPr>
          <w:ilvl w:val="0"/>
          <w:numId w:val="43"/>
        </w:numPr>
        <w:tabs>
          <w:tab w:val="left" w:pos="968"/>
        </w:tabs>
        <w:spacing w:before="7" w:line="237" w:lineRule="auto"/>
        <w:ind w:right="910" w:firstLine="0"/>
        <w:jc w:val="left"/>
        <w:rPr>
          <w:sz w:val="24"/>
        </w:rPr>
      </w:pPr>
      <w:r>
        <w:rPr>
          <w:sz w:val="24"/>
        </w:rPr>
        <w:t>социальные проекты, направленные на улучшение жизни местного сообщества. К таким проектам относятся:</w:t>
      </w:r>
    </w:p>
    <w:p w:rsidR="00076F32" w:rsidRDefault="00947DCD">
      <w:pPr>
        <w:pStyle w:val="a3"/>
        <w:spacing w:before="3"/>
        <w:ind w:left="540"/>
        <w:jc w:val="left"/>
      </w:pPr>
      <w:r>
        <w:t xml:space="preserve">а)участиевволонтерскихакцияхидвижениях,самостоятельнаяорганизацияволонтерских </w:t>
      </w:r>
      <w:r>
        <w:rPr>
          <w:spacing w:val="-2"/>
        </w:rPr>
        <w:t>акций;</w:t>
      </w:r>
    </w:p>
    <w:p w:rsidR="00076F32" w:rsidRDefault="00947DCD">
      <w:pPr>
        <w:pStyle w:val="a3"/>
        <w:spacing w:before="8" w:line="237" w:lineRule="auto"/>
        <w:ind w:left="540"/>
        <w:jc w:val="left"/>
      </w:pPr>
      <w:r>
        <w:t>б) участиевблаготворительныхакцияхидвижениях,самостоятельнаяорганизация благотворительныхакций;</w:t>
      </w:r>
    </w:p>
    <w:p w:rsidR="00076F32" w:rsidRDefault="00947DCD">
      <w:pPr>
        <w:pStyle w:val="a3"/>
        <w:spacing w:before="15" w:line="232" w:lineRule="auto"/>
        <w:ind w:left="540"/>
        <w:jc w:val="left"/>
      </w:pPr>
      <w:r>
        <w:t>в)созданиеиреализациясоциальныхпроектовразногомасштабаинаправленности, выходящихза рамки образовательной организации;</w:t>
      </w:r>
    </w:p>
    <w:p w:rsidR="00076F32" w:rsidRDefault="00947DCD">
      <w:pPr>
        <w:pStyle w:val="a4"/>
        <w:numPr>
          <w:ilvl w:val="0"/>
          <w:numId w:val="43"/>
        </w:numPr>
        <w:tabs>
          <w:tab w:val="left" w:pos="968"/>
        </w:tabs>
        <w:spacing w:before="5" w:line="242" w:lineRule="auto"/>
        <w:ind w:right="1385" w:firstLine="0"/>
        <w:jc w:val="left"/>
        <w:rPr>
          <w:sz w:val="24"/>
        </w:rPr>
      </w:pPr>
      <w:r>
        <w:rPr>
          <w:sz w:val="24"/>
        </w:rPr>
        <w:t xml:space="preserve">получениепредметныхзнанийвструктурах,альтернативныхобразовательной </w:t>
      </w:r>
      <w:r>
        <w:rPr>
          <w:spacing w:val="-2"/>
          <w:sz w:val="24"/>
        </w:rPr>
        <w:t>организации:</w:t>
      </w:r>
    </w:p>
    <w:p w:rsidR="00076F32" w:rsidRDefault="00947DCD">
      <w:pPr>
        <w:pStyle w:val="a3"/>
        <w:spacing w:line="295" w:lineRule="auto"/>
        <w:ind w:left="540" w:right="4047"/>
        <w:jc w:val="left"/>
      </w:pPr>
      <w:r>
        <w:t>а)взаочныхидистанционныхшколахиуниверситетах; б) участие в дистанционных конкурсахи олимпиадах;</w:t>
      </w:r>
    </w:p>
    <w:p w:rsidR="00076F32" w:rsidRDefault="00947DCD">
      <w:pPr>
        <w:pStyle w:val="a3"/>
        <w:spacing w:line="220" w:lineRule="exact"/>
        <w:ind w:left="540"/>
        <w:jc w:val="left"/>
      </w:pPr>
      <w:r>
        <w:t>в)самостоятельноеосвоениеотдельныхпредметови</w:t>
      </w:r>
      <w:r>
        <w:rPr>
          <w:spacing w:val="-2"/>
        </w:rPr>
        <w:t>курсов;</w:t>
      </w:r>
    </w:p>
    <w:p w:rsidR="00076F32" w:rsidRDefault="00947DCD">
      <w:pPr>
        <w:pStyle w:val="a3"/>
        <w:spacing w:line="275" w:lineRule="exact"/>
        <w:ind w:left="540"/>
        <w:jc w:val="left"/>
      </w:pPr>
      <w:r>
        <w:t>г)самостоятельноеосвоениедополнительныхиностранных</w:t>
      </w:r>
      <w:r>
        <w:rPr>
          <w:spacing w:val="-2"/>
        </w:rPr>
        <w:t>языков.</w:t>
      </w:r>
    </w:p>
    <w:p w:rsidR="00076F32" w:rsidRDefault="00076F32">
      <w:pPr>
        <w:pStyle w:val="a3"/>
        <w:ind w:left="0"/>
        <w:jc w:val="left"/>
      </w:pPr>
    </w:p>
    <w:p w:rsidR="00076F32" w:rsidRDefault="00947DCD">
      <w:pPr>
        <w:pStyle w:val="Heading4"/>
        <w:spacing w:line="240" w:lineRule="auto"/>
        <w:ind w:left="540"/>
        <w:jc w:val="left"/>
      </w:pPr>
      <w:bookmarkStart w:id="470" w:name="Формирование_регулятивных_универсальных_"/>
      <w:bookmarkEnd w:id="470"/>
      <w:r>
        <w:rPr>
          <w:spacing w:val="-2"/>
        </w:rPr>
        <w:t>Формированиерегулятивныхуниверсальныхучебныхдействий</w:t>
      </w:r>
    </w:p>
    <w:p w:rsidR="00076F32" w:rsidRDefault="00947DCD">
      <w:pPr>
        <w:pStyle w:val="a3"/>
        <w:spacing w:before="5" w:line="237" w:lineRule="auto"/>
        <w:ind w:left="540"/>
        <w:jc w:val="left"/>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действияобучающегося.</w:t>
      </w:r>
    </w:p>
    <w:p w:rsidR="00076F32" w:rsidRDefault="00947DCD">
      <w:pPr>
        <w:pStyle w:val="a3"/>
        <w:tabs>
          <w:tab w:val="left" w:pos="1198"/>
          <w:tab w:val="left" w:pos="2970"/>
          <w:tab w:val="left" w:pos="4665"/>
          <w:tab w:val="left" w:pos="5798"/>
          <w:tab w:val="left" w:pos="7004"/>
          <w:tab w:val="left" w:pos="8694"/>
        </w:tabs>
        <w:spacing w:before="77" w:line="237" w:lineRule="auto"/>
        <w:ind w:left="540" w:right="392"/>
        <w:jc w:val="left"/>
      </w:pPr>
      <w:r>
        <w:rPr>
          <w:spacing w:val="-4"/>
        </w:rPr>
        <w:t>Для</w:t>
      </w:r>
      <w:r>
        <w:tab/>
      </w:r>
      <w:r>
        <w:rPr>
          <w:spacing w:val="-2"/>
        </w:rPr>
        <w:t>формирования</w:t>
      </w:r>
      <w:r>
        <w:tab/>
      </w:r>
      <w:r>
        <w:rPr>
          <w:spacing w:val="-2"/>
        </w:rPr>
        <w:t>регулятивных</w:t>
      </w:r>
      <w:r>
        <w:tab/>
      </w:r>
      <w:r>
        <w:rPr>
          <w:spacing w:val="-2"/>
        </w:rPr>
        <w:t>учебных</w:t>
      </w:r>
      <w:r>
        <w:tab/>
      </w:r>
      <w:r>
        <w:rPr>
          <w:spacing w:val="-2"/>
        </w:rPr>
        <w:t>действий</w:t>
      </w:r>
      <w:r>
        <w:tab/>
      </w:r>
      <w:r>
        <w:rPr>
          <w:spacing w:val="-2"/>
        </w:rPr>
        <w:t>используются</w:t>
      </w:r>
      <w:r>
        <w:tab/>
      </w:r>
      <w:r>
        <w:rPr>
          <w:spacing w:val="-2"/>
        </w:rPr>
        <w:t xml:space="preserve">возможности </w:t>
      </w:r>
      <w:r>
        <w:t>самостоятельногоформированияэлементовиндивидуальнойобразовательной</w:t>
      </w:r>
      <w:r>
        <w:rPr>
          <w:spacing w:val="-2"/>
        </w:rPr>
        <w:t>траектории.</w:t>
      </w:r>
    </w:p>
    <w:p w:rsidR="00076F32" w:rsidRDefault="00076F32">
      <w:pPr>
        <w:spacing w:line="237" w:lineRule="auto"/>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3"/>
        <w:spacing w:before="55"/>
        <w:ind w:left="540"/>
        <w:jc w:val="left"/>
      </w:pPr>
      <w:r>
        <w:rPr>
          <w:spacing w:val="-2"/>
        </w:rPr>
        <w:t>Например:</w:t>
      </w:r>
    </w:p>
    <w:p w:rsidR="00076F32" w:rsidRDefault="00947DCD">
      <w:pPr>
        <w:pStyle w:val="a3"/>
        <w:spacing w:before="5" w:line="237" w:lineRule="auto"/>
        <w:ind w:left="540" w:right="400"/>
      </w:pPr>
      <w:r>
        <w:t xml:space="preserve">а) самостоятельное изучение дополнительных иностранных языков с последующей </w:t>
      </w:r>
      <w:r>
        <w:rPr>
          <w:spacing w:val="-2"/>
        </w:rPr>
        <w:t>сертификацией;</w:t>
      </w:r>
    </w:p>
    <w:p w:rsidR="00076F32" w:rsidRDefault="00947DCD">
      <w:pPr>
        <w:pStyle w:val="a3"/>
        <w:spacing w:before="3"/>
        <w:ind w:left="540"/>
      </w:pPr>
      <w:r>
        <w:t>б)самостоятельноеосвоениеглав,разделовитемучебных</w:t>
      </w:r>
      <w:r>
        <w:rPr>
          <w:spacing w:val="-2"/>
        </w:rPr>
        <w:t>предметов;</w:t>
      </w:r>
    </w:p>
    <w:p w:rsidR="00076F32" w:rsidRDefault="00947DCD">
      <w:pPr>
        <w:pStyle w:val="a3"/>
        <w:spacing w:before="5" w:line="237" w:lineRule="auto"/>
        <w:ind w:left="540" w:right="392"/>
      </w:pPr>
      <w:r>
        <w:t>в) самостоятельное обучение в заочных и дистанционных школах и университетах; г) самостоятельноеопределениетемыпроекта,методовиспособовегореализации,источников ресурсов, необходимых для реализации проекта;</w:t>
      </w:r>
    </w:p>
    <w:p w:rsidR="00076F32" w:rsidRDefault="00947DCD">
      <w:pPr>
        <w:pStyle w:val="a3"/>
        <w:spacing w:before="11" w:line="237" w:lineRule="auto"/>
        <w:ind w:left="540" w:right="402"/>
      </w:pPr>
      <w:r>
        <w:t>д) самостоятельное взаимодействие с источниками ресурсов: информационными источниками, фондами, представителями власти и т. п.;</w:t>
      </w:r>
    </w:p>
    <w:p w:rsidR="00076F32" w:rsidRDefault="00947DCD">
      <w:pPr>
        <w:pStyle w:val="a3"/>
        <w:spacing w:before="8" w:line="275" w:lineRule="exact"/>
        <w:ind w:left="540"/>
      </w:pPr>
      <w:r>
        <w:t>е)самостоятельноеуправлениересурсами, втомчисле</w:t>
      </w:r>
      <w:r>
        <w:rPr>
          <w:spacing w:val="-2"/>
        </w:rPr>
        <w:t>нематериальными;</w:t>
      </w:r>
    </w:p>
    <w:p w:rsidR="00076F32" w:rsidRDefault="00947DCD">
      <w:pPr>
        <w:pStyle w:val="a3"/>
        <w:spacing w:line="274" w:lineRule="exact"/>
        <w:ind w:left="540"/>
      </w:pPr>
      <w:r>
        <w:t>ж)презентациярезультатовпроектнойработынаразличныхэтапахее</w:t>
      </w:r>
      <w:r>
        <w:rPr>
          <w:spacing w:val="-2"/>
        </w:rPr>
        <w:t>реализации.</w:t>
      </w:r>
    </w:p>
    <w:p w:rsidR="00076F32" w:rsidRDefault="00947DCD">
      <w:pPr>
        <w:pStyle w:val="a3"/>
        <w:tabs>
          <w:tab w:val="left" w:pos="7152"/>
          <w:tab w:val="left" w:pos="8295"/>
        </w:tabs>
        <w:spacing w:before="6" w:line="232" w:lineRule="auto"/>
        <w:ind w:left="540" w:right="558" w:firstLine="710"/>
        <w:jc w:val="left"/>
      </w:pPr>
      <w:r>
        <w:t>Программаформированияуниверсальныхучебных</w:t>
      </w:r>
      <w:r>
        <w:tab/>
      </w:r>
      <w:r>
        <w:rPr>
          <w:spacing w:val="-2"/>
        </w:rPr>
        <w:t>действий</w:t>
      </w:r>
      <w:r>
        <w:tab/>
        <w:t xml:space="preserve">уобучающихся </w:t>
      </w:r>
      <w:r>
        <w:rPr>
          <w:spacing w:val="-2"/>
        </w:rPr>
        <w:t>содержит:</w:t>
      </w:r>
    </w:p>
    <w:p w:rsidR="00076F32" w:rsidRDefault="00947DCD">
      <w:pPr>
        <w:pStyle w:val="a4"/>
        <w:numPr>
          <w:ilvl w:val="0"/>
          <w:numId w:val="42"/>
        </w:numPr>
        <w:tabs>
          <w:tab w:val="left" w:pos="1421"/>
        </w:tabs>
        <w:spacing w:before="5" w:line="242" w:lineRule="auto"/>
        <w:ind w:right="451" w:firstLine="710"/>
        <w:jc w:val="left"/>
        <w:rPr>
          <w:sz w:val="24"/>
        </w:rPr>
      </w:pPr>
      <w:r>
        <w:rPr>
          <w:sz w:val="24"/>
        </w:rPr>
        <w:t xml:space="preserve">описание взаимосвязиуниверсальныхучебных действийс содержанием учебных </w:t>
      </w:r>
      <w:r>
        <w:rPr>
          <w:spacing w:val="-2"/>
          <w:sz w:val="24"/>
        </w:rPr>
        <w:t>предметов;</w:t>
      </w:r>
    </w:p>
    <w:p w:rsidR="00076F32" w:rsidRDefault="00947DCD">
      <w:pPr>
        <w:pStyle w:val="a4"/>
        <w:numPr>
          <w:ilvl w:val="0"/>
          <w:numId w:val="42"/>
        </w:numPr>
        <w:tabs>
          <w:tab w:val="left" w:pos="1503"/>
        </w:tabs>
        <w:spacing w:line="237" w:lineRule="auto"/>
        <w:ind w:right="841" w:firstLine="710"/>
        <w:jc w:val="left"/>
        <w:rPr>
          <w:sz w:val="24"/>
        </w:rPr>
      </w:pPr>
      <w:r>
        <w:rPr>
          <w:sz w:val="24"/>
        </w:rPr>
        <w:t>описаниеособенностейреализацииосновныхнаправленийиформучебно- исследовательской деятельности в рамках урочной и внеурочной работы.</w:t>
      </w:r>
    </w:p>
    <w:p w:rsidR="00076F32" w:rsidRDefault="00076F32">
      <w:pPr>
        <w:pStyle w:val="a3"/>
        <w:spacing w:before="8"/>
        <w:ind w:left="0"/>
        <w:jc w:val="left"/>
      </w:pPr>
    </w:p>
    <w:p w:rsidR="00076F32" w:rsidRDefault="00947DCD">
      <w:pPr>
        <w:pStyle w:val="Heading4"/>
        <w:spacing w:line="275" w:lineRule="exact"/>
        <w:ind w:left="540"/>
      </w:pPr>
      <w:bookmarkStart w:id="471" w:name="Описание_взаимосвязи_УУД_с_содержанием_у"/>
      <w:bookmarkEnd w:id="471"/>
      <w:r>
        <w:t>ОписаниевзаимосвязиУУДссодержаниемучебных</w:t>
      </w:r>
      <w:r>
        <w:rPr>
          <w:spacing w:val="-2"/>
        </w:rPr>
        <w:t>предметов</w:t>
      </w:r>
    </w:p>
    <w:p w:rsidR="00076F32" w:rsidRDefault="00947DCD">
      <w:pPr>
        <w:pStyle w:val="a3"/>
        <w:spacing w:line="275" w:lineRule="exact"/>
        <w:ind w:left="1251"/>
      </w:pPr>
      <w:r>
        <w:t>РУССКИЙЯЗЫКИ</w:t>
      </w:r>
      <w:r>
        <w:rPr>
          <w:spacing w:val="-2"/>
        </w:rPr>
        <w:t>ЛИТЕРАТУРА</w:t>
      </w:r>
    </w:p>
    <w:p w:rsidR="00076F32" w:rsidRDefault="00947DCD">
      <w:pPr>
        <w:pStyle w:val="Heading3"/>
        <w:spacing w:before="7" w:line="275" w:lineRule="exact"/>
        <w:ind w:left="1251"/>
        <w:jc w:val="both"/>
      </w:pPr>
      <w:r>
        <w:t>Формированиеуниверсальныхучебныхпознавательных</w:t>
      </w:r>
      <w:r>
        <w:rPr>
          <w:spacing w:val="-2"/>
        </w:rPr>
        <w:t>действий</w:t>
      </w:r>
    </w:p>
    <w:p w:rsidR="00076F32" w:rsidRDefault="00947DCD">
      <w:pPr>
        <w:pStyle w:val="Heading4"/>
        <w:spacing w:line="271" w:lineRule="exact"/>
        <w:ind w:left="1251"/>
      </w:pPr>
      <w:r>
        <w:t>Формированиебазовыхлогических</w:t>
      </w:r>
      <w:r>
        <w:rPr>
          <w:spacing w:val="-2"/>
        </w:rPr>
        <w:t xml:space="preserve"> действий</w:t>
      </w:r>
    </w:p>
    <w:p w:rsidR="00076F32" w:rsidRDefault="00947DCD">
      <w:pPr>
        <w:pStyle w:val="a4"/>
        <w:numPr>
          <w:ilvl w:val="0"/>
          <w:numId w:val="42"/>
        </w:numPr>
        <w:tabs>
          <w:tab w:val="left" w:pos="1412"/>
        </w:tabs>
        <w:ind w:right="392" w:firstLine="710"/>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76F32" w:rsidRDefault="00947DCD">
      <w:pPr>
        <w:pStyle w:val="a4"/>
        <w:numPr>
          <w:ilvl w:val="0"/>
          <w:numId w:val="42"/>
        </w:numPr>
        <w:tabs>
          <w:tab w:val="left" w:pos="1445"/>
        </w:tabs>
        <w:ind w:right="393" w:firstLine="710"/>
        <w:rPr>
          <w:sz w:val="24"/>
        </w:rPr>
      </w:pPr>
      <w:r>
        <w:rPr>
          <w:sz w:val="24"/>
        </w:rPr>
        <w:t>Выявлятьихарактеризоватьсущественныепризнакиклассификации,основаниядля обобщения и сравнения, критерии проводимого анализа языковых единиц, текстов различныхфункциональныхразновидностейязыка, функционально-смысловыхтиповречи и жанров.</w:t>
      </w:r>
    </w:p>
    <w:p w:rsidR="00076F32" w:rsidRDefault="00947DCD">
      <w:pPr>
        <w:pStyle w:val="a4"/>
        <w:numPr>
          <w:ilvl w:val="0"/>
          <w:numId w:val="42"/>
        </w:numPr>
        <w:tabs>
          <w:tab w:val="left" w:pos="1541"/>
        </w:tabs>
        <w:ind w:right="400" w:firstLine="710"/>
        <w:rPr>
          <w:sz w:val="24"/>
        </w:rPr>
      </w:pPr>
      <w:r>
        <w:rPr>
          <w:sz w:val="24"/>
        </w:rPr>
        <w:t>Устанавливать существенный признак классификации и классифицировать литературныеобъекты,устанавливатьоснованиядляихобобщенияисравнения,определять критерии проводимого анализа.</w:t>
      </w:r>
    </w:p>
    <w:p w:rsidR="00076F32" w:rsidRDefault="00947DCD">
      <w:pPr>
        <w:pStyle w:val="a4"/>
        <w:numPr>
          <w:ilvl w:val="0"/>
          <w:numId w:val="42"/>
        </w:numPr>
        <w:tabs>
          <w:tab w:val="left" w:pos="1436"/>
        </w:tabs>
        <w:ind w:right="405" w:firstLine="710"/>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76F32" w:rsidRDefault="00947DCD">
      <w:pPr>
        <w:pStyle w:val="a4"/>
        <w:numPr>
          <w:ilvl w:val="0"/>
          <w:numId w:val="42"/>
        </w:numPr>
        <w:tabs>
          <w:tab w:val="left" w:pos="1421"/>
        </w:tabs>
        <w:ind w:right="394" w:firstLine="710"/>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76F32" w:rsidRDefault="00947DCD">
      <w:pPr>
        <w:pStyle w:val="a3"/>
        <w:spacing w:before="3" w:line="242" w:lineRule="auto"/>
        <w:ind w:left="540" w:right="394" w:firstLine="710"/>
      </w:pPr>
      <w:r>
        <w:t>-Выявлять(врамкахпредложеннойзадачи)критерииопределениязакономерностейи противоречий в рассматриваемых литературных фактах и наблюдениях над текстом.</w:t>
      </w:r>
    </w:p>
    <w:p w:rsidR="00076F32" w:rsidRDefault="00947DCD">
      <w:pPr>
        <w:pStyle w:val="a3"/>
        <w:spacing w:line="242" w:lineRule="auto"/>
        <w:ind w:left="540" w:right="399" w:firstLine="710"/>
      </w:pPr>
      <w:r>
        <w:t>-Выявлять дефицит литературной и другой информации, данных, необходимых для решения поставленной учебной задачи.Устанавливать причинно-следственные связи при изучении литературных явленийи процессов, формулировать гипотезыоб ихвзаимосвязях.</w:t>
      </w:r>
    </w:p>
    <w:p w:rsidR="00076F32" w:rsidRDefault="00947DCD">
      <w:pPr>
        <w:pStyle w:val="Heading3"/>
        <w:spacing w:line="272" w:lineRule="exact"/>
        <w:ind w:left="1251"/>
        <w:jc w:val="both"/>
      </w:pPr>
      <w:r>
        <w:t>Формированиебазовыхисследовательских</w:t>
      </w:r>
      <w:r>
        <w:rPr>
          <w:spacing w:val="-2"/>
        </w:rPr>
        <w:t>действий</w:t>
      </w:r>
    </w:p>
    <w:p w:rsidR="00076F32" w:rsidRDefault="00947DCD">
      <w:pPr>
        <w:pStyle w:val="a4"/>
        <w:numPr>
          <w:ilvl w:val="0"/>
          <w:numId w:val="42"/>
        </w:numPr>
        <w:tabs>
          <w:tab w:val="left" w:pos="1522"/>
        </w:tabs>
        <w:spacing w:before="3" w:line="232" w:lineRule="auto"/>
        <w:ind w:right="542" w:firstLine="710"/>
        <w:rPr>
          <w:sz w:val="24"/>
        </w:rPr>
      </w:pPr>
      <w:r>
        <w:rPr>
          <w:sz w:val="24"/>
        </w:rPr>
        <w:t>Самостоятельно определять и формулировать цели лингвистических мини- исследований,формулироватьииспользоватьвопросыкакисследовательскийинструмент.</w:t>
      </w:r>
    </w:p>
    <w:p w:rsidR="00076F32" w:rsidRDefault="00947DCD">
      <w:pPr>
        <w:pStyle w:val="a4"/>
        <w:numPr>
          <w:ilvl w:val="0"/>
          <w:numId w:val="42"/>
        </w:numPr>
        <w:tabs>
          <w:tab w:val="left" w:pos="1570"/>
        </w:tabs>
        <w:spacing w:before="5"/>
        <w:ind w:right="398" w:firstLine="71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76F32" w:rsidRDefault="00947DCD">
      <w:pPr>
        <w:pStyle w:val="a3"/>
        <w:spacing w:before="3"/>
        <w:ind w:left="540" w:right="401" w:firstLine="71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76F32" w:rsidRDefault="00947DCD">
      <w:pPr>
        <w:pStyle w:val="a4"/>
        <w:numPr>
          <w:ilvl w:val="0"/>
          <w:numId w:val="42"/>
        </w:numPr>
        <w:tabs>
          <w:tab w:val="left" w:pos="1605"/>
        </w:tabs>
        <w:spacing w:before="2"/>
        <w:ind w:left="1605" w:hanging="354"/>
        <w:rPr>
          <w:sz w:val="24"/>
        </w:rPr>
      </w:pPr>
      <w:r>
        <w:rPr>
          <w:sz w:val="24"/>
        </w:rPr>
        <w:t>Самостоятельноформулироватьобобщенияивыводыпо</w:t>
      </w:r>
      <w:r>
        <w:rPr>
          <w:spacing w:val="-2"/>
          <w:sz w:val="24"/>
        </w:rPr>
        <w:t>результатам</w:t>
      </w:r>
    </w:p>
    <w:p w:rsidR="00076F32" w:rsidRDefault="00076F32">
      <w:pPr>
        <w:jc w:val="both"/>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3"/>
        <w:spacing w:before="55"/>
        <w:ind w:left="540" w:right="394"/>
      </w:pPr>
      <w:r>
        <w:t>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076F32" w:rsidRDefault="00947DCD">
      <w:pPr>
        <w:pStyle w:val="a4"/>
        <w:numPr>
          <w:ilvl w:val="0"/>
          <w:numId w:val="42"/>
        </w:numPr>
        <w:tabs>
          <w:tab w:val="left" w:pos="1493"/>
        </w:tabs>
        <w:ind w:right="406" w:firstLine="710"/>
        <w:rPr>
          <w:sz w:val="24"/>
        </w:rPr>
      </w:pPr>
      <w:r>
        <w:rPr>
          <w:sz w:val="24"/>
        </w:rPr>
        <w:t xml:space="preserve">Формулироватьгипотезуобистинностисобственныхсужденийисужденийдругих, аргументировать свою позицию в выборе и интерпретации литературного объекта </w:t>
      </w:r>
      <w:r>
        <w:rPr>
          <w:spacing w:val="-2"/>
          <w:sz w:val="24"/>
        </w:rPr>
        <w:t>исследования.</w:t>
      </w:r>
    </w:p>
    <w:p w:rsidR="00076F32" w:rsidRDefault="00947DCD">
      <w:pPr>
        <w:pStyle w:val="a4"/>
        <w:numPr>
          <w:ilvl w:val="0"/>
          <w:numId w:val="42"/>
        </w:numPr>
        <w:tabs>
          <w:tab w:val="left" w:pos="1527"/>
        </w:tabs>
        <w:spacing w:before="6" w:line="242" w:lineRule="auto"/>
        <w:ind w:right="409" w:firstLine="710"/>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междусобой.</w:t>
      </w:r>
    </w:p>
    <w:p w:rsidR="00076F32" w:rsidRDefault="00947DCD">
      <w:pPr>
        <w:pStyle w:val="a4"/>
        <w:numPr>
          <w:ilvl w:val="0"/>
          <w:numId w:val="42"/>
        </w:numPr>
        <w:tabs>
          <w:tab w:val="left" w:pos="1575"/>
        </w:tabs>
        <w:spacing w:line="242" w:lineRule="auto"/>
        <w:ind w:right="394" w:firstLine="710"/>
        <w:rPr>
          <w:sz w:val="24"/>
        </w:rPr>
      </w:pPr>
      <w:r>
        <w:rPr>
          <w:sz w:val="24"/>
        </w:rPr>
        <w:t xml:space="preserve">Овладеть инструментами оценки достоверности полученных выводов и </w:t>
      </w:r>
      <w:r>
        <w:rPr>
          <w:spacing w:val="-2"/>
          <w:sz w:val="24"/>
        </w:rPr>
        <w:t>обобщений.</w:t>
      </w:r>
    </w:p>
    <w:p w:rsidR="00076F32" w:rsidRDefault="00947DCD">
      <w:pPr>
        <w:pStyle w:val="a4"/>
        <w:numPr>
          <w:ilvl w:val="0"/>
          <w:numId w:val="42"/>
        </w:numPr>
        <w:tabs>
          <w:tab w:val="left" w:pos="1465"/>
        </w:tabs>
        <w:ind w:right="400" w:firstLine="710"/>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76F32" w:rsidRDefault="00947DCD">
      <w:pPr>
        <w:pStyle w:val="a4"/>
        <w:numPr>
          <w:ilvl w:val="0"/>
          <w:numId w:val="42"/>
        </w:numPr>
        <w:tabs>
          <w:tab w:val="left" w:pos="1628"/>
        </w:tabs>
        <w:ind w:right="396" w:firstLine="710"/>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076F32" w:rsidRDefault="00947DCD">
      <w:pPr>
        <w:pStyle w:val="Heading3"/>
        <w:spacing w:line="273" w:lineRule="exact"/>
        <w:ind w:left="1251"/>
        <w:jc w:val="both"/>
      </w:pPr>
      <w:r>
        <w:t>Работа с</w:t>
      </w:r>
      <w:r>
        <w:rPr>
          <w:spacing w:val="-2"/>
        </w:rPr>
        <w:t>информацией</w:t>
      </w:r>
    </w:p>
    <w:p w:rsidR="00076F32" w:rsidRDefault="00947DCD">
      <w:pPr>
        <w:pStyle w:val="a3"/>
        <w:ind w:left="540" w:right="385" w:firstLine="710"/>
      </w:pPr>
      <w:r>
        <w:t>-Выбирать, анализировать, обобщать, систематизировать интерпретировать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76F32" w:rsidRDefault="00947DCD">
      <w:pPr>
        <w:pStyle w:val="a3"/>
        <w:ind w:left="540" w:right="390" w:firstLine="710"/>
      </w:pPr>
      <w:r>
        <w:t>-Использовать различные виды аудирования (выборочное, ознакомительное, детальное)ичтения(изучающее,ознакомительное,просмотровое,поисковое)взависимости от поставленной учебной задачи (цели); извлекать необходимую информацию из прослушанныхи прочитанныхтекстов раз- личныхфункциональныхразновидностей языка ижанров;оцениватьпрочитанныйилипрослушанныйтекстсточкизренияиспользованных в нем языковых средств; оценивать достоверность содержащейся в тексте информации.</w:t>
      </w:r>
    </w:p>
    <w:p w:rsidR="00076F32" w:rsidRDefault="00947DCD">
      <w:pPr>
        <w:pStyle w:val="a4"/>
        <w:numPr>
          <w:ilvl w:val="0"/>
          <w:numId w:val="42"/>
        </w:numPr>
        <w:tabs>
          <w:tab w:val="left" w:pos="1455"/>
        </w:tabs>
        <w:ind w:right="402" w:firstLine="710"/>
        <w:rPr>
          <w:sz w:val="24"/>
        </w:rPr>
      </w:pPr>
      <w:r>
        <w:rPr>
          <w:sz w:val="24"/>
        </w:rPr>
        <w:t>Выделять главную и дополнительную информацию текстов; выявлять дефицит информациитекста,необходимойдлярешенияпоставленнойзадачи,ивосполнятьегопутем использования других источников информации.</w:t>
      </w:r>
    </w:p>
    <w:p w:rsidR="00076F32" w:rsidRDefault="00947DCD">
      <w:pPr>
        <w:pStyle w:val="a4"/>
        <w:numPr>
          <w:ilvl w:val="0"/>
          <w:numId w:val="42"/>
        </w:numPr>
        <w:tabs>
          <w:tab w:val="left" w:pos="1402"/>
        </w:tabs>
        <w:ind w:right="411" w:firstLine="710"/>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076F32" w:rsidRDefault="00947DCD">
      <w:pPr>
        <w:pStyle w:val="a3"/>
        <w:ind w:left="540" w:right="412" w:firstLine="71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76F32" w:rsidRDefault="00947DCD">
      <w:pPr>
        <w:pStyle w:val="a3"/>
        <w:spacing w:before="62"/>
        <w:ind w:left="540" w:right="399" w:firstLine="710"/>
      </w:pPr>
      <w:r>
        <w:t xml:space="preserve">-Самостоятельно выбирать оптимальную форму представления литературной и другойинформации(текст,презентация,таблица,схема)взависимостиоткоммуникативной </w:t>
      </w:r>
      <w:r>
        <w:rPr>
          <w:spacing w:val="-2"/>
        </w:rPr>
        <w:t>установки.</w:t>
      </w:r>
    </w:p>
    <w:p w:rsidR="00076F32" w:rsidRDefault="00947DCD">
      <w:pPr>
        <w:pStyle w:val="a4"/>
        <w:numPr>
          <w:ilvl w:val="0"/>
          <w:numId w:val="42"/>
        </w:numPr>
        <w:tabs>
          <w:tab w:val="left" w:pos="1517"/>
        </w:tabs>
        <w:spacing w:before="3"/>
        <w:ind w:right="402" w:firstLine="710"/>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76F32" w:rsidRDefault="00947DCD">
      <w:pPr>
        <w:pStyle w:val="Heading3"/>
        <w:spacing w:before="8" w:line="272" w:lineRule="exact"/>
        <w:ind w:left="1251"/>
        <w:jc w:val="both"/>
      </w:pPr>
      <w:r>
        <w:t>Формированиеуниверсальныхучебныхкоммуникативных</w:t>
      </w:r>
      <w:r>
        <w:rPr>
          <w:spacing w:val="-2"/>
        </w:rPr>
        <w:t>действий</w:t>
      </w:r>
    </w:p>
    <w:p w:rsidR="00076F32" w:rsidRDefault="00947DCD">
      <w:pPr>
        <w:pStyle w:val="a4"/>
        <w:numPr>
          <w:ilvl w:val="0"/>
          <w:numId w:val="42"/>
        </w:numPr>
        <w:tabs>
          <w:tab w:val="left" w:pos="1469"/>
        </w:tabs>
        <w:ind w:right="385" w:firstLine="710"/>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точкузрения по поставленной проблеме.</w:t>
      </w:r>
    </w:p>
    <w:p w:rsidR="00076F32" w:rsidRDefault="00947DCD">
      <w:pPr>
        <w:pStyle w:val="a4"/>
        <w:numPr>
          <w:ilvl w:val="0"/>
          <w:numId w:val="42"/>
        </w:numPr>
        <w:tabs>
          <w:tab w:val="left" w:pos="1460"/>
        </w:tabs>
        <w:ind w:right="398" w:firstLine="710"/>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76F32" w:rsidRDefault="00076F32">
      <w:pPr>
        <w:jc w:val="both"/>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527"/>
        </w:tabs>
        <w:spacing w:before="55"/>
        <w:ind w:right="402" w:firstLine="710"/>
        <w:rPr>
          <w:sz w:val="24"/>
        </w:rPr>
      </w:pPr>
      <w:r>
        <w:rPr>
          <w:sz w:val="24"/>
        </w:rPr>
        <w:t>Формулировать цель учебной деятельности, планировать ее, осуществлять самоконтроль,самооценку,самокоррекцию;объяснятьпричиныдостижения(недостижения) результата деятельности.</w:t>
      </w:r>
    </w:p>
    <w:p w:rsidR="00076F32" w:rsidRDefault="00947DCD">
      <w:pPr>
        <w:pStyle w:val="a4"/>
        <w:numPr>
          <w:ilvl w:val="0"/>
          <w:numId w:val="42"/>
        </w:numPr>
        <w:tabs>
          <w:tab w:val="left" w:pos="1474"/>
        </w:tabs>
        <w:ind w:right="397" w:firstLine="71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76F32" w:rsidRDefault="00947DCD">
      <w:pPr>
        <w:pStyle w:val="a4"/>
        <w:numPr>
          <w:ilvl w:val="0"/>
          <w:numId w:val="42"/>
        </w:numPr>
        <w:tabs>
          <w:tab w:val="left" w:pos="1426"/>
        </w:tabs>
        <w:spacing w:before="3" w:line="242" w:lineRule="auto"/>
        <w:ind w:right="409" w:firstLine="710"/>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076F32" w:rsidRDefault="00947DCD">
      <w:pPr>
        <w:pStyle w:val="a4"/>
        <w:numPr>
          <w:ilvl w:val="0"/>
          <w:numId w:val="42"/>
        </w:numPr>
        <w:tabs>
          <w:tab w:val="left" w:pos="1394"/>
        </w:tabs>
        <w:spacing w:line="269" w:lineRule="exact"/>
        <w:ind w:left="1394" w:hanging="143"/>
        <w:rPr>
          <w:sz w:val="24"/>
        </w:rPr>
      </w:pPr>
      <w:r>
        <w:rPr>
          <w:sz w:val="24"/>
        </w:rPr>
        <w:t>Формированиеуниверсальныхучебныхрегулятивных</w:t>
      </w:r>
      <w:r>
        <w:rPr>
          <w:spacing w:val="-2"/>
          <w:sz w:val="24"/>
        </w:rPr>
        <w:t>действий</w:t>
      </w:r>
    </w:p>
    <w:p w:rsidR="00076F32" w:rsidRDefault="00947DCD">
      <w:pPr>
        <w:pStyle w:val="a4"/>
        <w:numPr>
          <w:ilvl w:val="0"/>
          <w:numId w:val="42"/>
        </w:numPr>
        <w:tabs>
          <w:tab w:val="left" w:pos="1407"/>
        </w:tabs>
        <w:ind w:right="394" w:firstLine="710"/>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76F32" w:rsidRDefault="00947DCD">
      <w:pPr>
        <w:pStyle w:val="a4"/>
        <w:numPr>
          <w:ilvl w:val="0"/>
          <w:numId w:val="42"/>
        </w:numPr>
        <w:tabs>
          <w:tab w:val="left" w:pos="1642"/>
        </w:tabs>
        <w:ind w:right="391" w:firstLine="71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p>
    <w:p w:rsidR="00076F32" w:rsidRDefault="00947DCD">
      <w:pPr>
        <w:pStyle w:val="Heading3"/>
        <w:spacing w:before="8" w:line="272" w:lineRule="exact"/>
        <w:ind w:left="1251"/>
        <w:jc w:val="both"/>
      </w:pPr>
      <w:r>
        <w:t>Рольучебныхпредметоввформированииличностных</w:t>
      </w:r>
      <w:r>
        <w:rPr>
          <w:spacing w:val="-2"/>
        </w:rPr>
        <w:t>результатов</w:t>
      </w:r>
    </w:p>
    <w:p w:rsidR="00076F32" w:rsidRDefault="00947DCD">
      <w:pPr>
        <w:pStyle w:val="a3"/>
        <w:ind w:left="540" w:right="389" w:firstLine="710"/>
      </w:pPr>
      <w:r>
        <w:t>Предмет «Русский язык»нарядус достижением предметных результатов, нацеленна личностное развитие ученика. Этому способствует освоение школьниками приемов, используемыхвречевойпрактике,припостроенииустныхиписьменныхвысказыванийдля учебного сотрудничества и социального взаимодействия.</w:t>
      </w:r>
    </w:p>
    <w:p w:rsidR="00076F32" w:rsidRDefault="00947DCD">
      <w:pPr>
        <w:pStyle w:val="a3"/>
        <w:spacing w:line="237" w:lineRule="auto"/>
        <w:ind w:left="540" w:right="424" w:firstLine="710"/>
      </w:pPr>
      <w:r>
        <w:t>Предмет «Литература» прежде всего способствует личностному развитию ученика, посколькуобеспечивает«культурнуюсамоидентификациюшкольника»,способствует</w:t>
      </w:r>
    </w:p>
    <w:p w:rsidR="00076F32" w:rsidRDefault="00947DCD">
      <w:pPr>
        <w:pStyle w:val="a3"/>
        <w:spacing w:before="4" w:line="237" w:lineRule="auto"/>
        <w:ind w:left="540" w:right="393"/>
      </w:pPr>
      <w:r>
        <w:t>«пониманиюлитературыкакоднойизосновныхнационально-культурныхценностейнарода как особого способа познания жизни». Приобщение к литературе как искусству слова формирует индивидуальный эстетический вкус.</w:t>
      </w:r>
    </w:p>
    <w:p w:rsidR="00076F32" w:rsidRDefault="00947DCD">
      <w:pPr>
        <w:pStyle w:val="a3"/>
        <w:spacing w:before="9"/>
        <w:ind w:left="1251"/>
      </w:pPr>
      <w:r>
        <w:t>ИНОСТРАННЫЙ</w:t>
      </w:r>
      <w:r>
        <w:rPr>
          <w:spacing w:val="-4"/>
        </w:rPr>
        <w:t>ЯЗЫК</w:t>
      </w:r>
    </w:p>
    <w:p w:rsidR="00076F32" w:rsidRDefault="00947DCD">
      <w:pPr>
        <w:pStyle w:val="Heading3"/>
        <w:spacing w:before="7" w:line="275" w:lineRule="exact"/>
        <w:ind w:left="1251"/>
      </w:pPr>
      <w:r>
        <w:t>Формированиеуниверсальныхучебныхпознавательных</w:t>
      </w:r>
      <w:r>
        <w:rPr>
          <w:spacing w:val="-2"/>
        </w:rPr>
        <w:t>действий</w:t>
      </w:r>
    </w:p>
    <w:p w:rsidR="00076F32" w:rsidRDefault="00947DCD">
      <w:pPr>
        <w:pStyle w:val="Heading4"/>
        <w:spacing w:line="271" w:lineRule="exact"/>
        <w:ind w:left="1251"/>
        <w:jc w:val="left"/>
      </w:pPr>
      <w:r>
        <w:t>Формированиебазовыхлогических</w:t>
      </w:r>
      <w:r>
        <w:rPr>
          <w:spacing w:val="-2"/>
        </w:rPr>
        <w:t xml:space="preserve"> действий</w:t>
      </w:r>
    </w:p>
    <w:p w:rsidR="00076F32" w:rsidRDefault="00947DCD">
      <w:pPr>
        <w:pStyle w:val="a4"/>
        <w:numPr>
          <w:ilvl w:val="0"/>
          <w:numId w:val="42"/>
        </w:numPr>
        <w:tabs>
          <w:tab w:val="left" w:pos="1397"/>
        </w:tabs>
        <w:spacing w:line="237" w:lineRule="auto"/>
        <w:ind w:right="428" w:firstLine="710"/>
        <w:jc w:val="left"/>
        <w:rPr>
          <w:sz w:val="24"/>
        </w:rPr>
      </w:pPr>
      <w:r>
        <w:rPr>
          <w:sz w:val="24"/>
        </w:rPr>
        <w:t>Выявлятьпризнакиисвойстваязыковых единициязыковыхявленийиностранного языка; применять изученные правила, алгоритмы.</w:t>
      </w:r>
    </w:p>
    <w:p w:rsidR="00076F32" w:rsidRDefault="00947DCD">
      <w:pPr>
        <w:pStyle w:val="a4"/>
        <w:numPr>
          <w:ilvl w:val="0"/>
          <w:numId w:val="42"/>
        </w:numPr>
        <w:tabs>
          <w:tab w:val="left" w:pos="1484"/>
        </w:tabs>
        <w:spacing w:before="7" w:line="235" w:lineRule="auto"/>
        <w:ind w:right="943" w:firstLine="710"/>
        <w:jc w:val="left"/>
        <w:rPr>
          <w:sz w:val="24"/>
        </w:rPr>
      </w:pPr>
      <w:r>
        <w:rPr>
          <w:sz w:val="24"/>
        </w:rPr>
        <w:t>Анализировать, устанавливатьаналогии,междуспособамивыражениямысли средствами родного и иностранного языков.</w:t>
      </w:r>
    </w:p>
    <w:p w:rsidR="00076F32" w:rsidRDefault="00947DCD">
      <w:pPr>
        <w:pStyle w:val="a4"/>
        <w:numPr>
          <w:ilvl w:val="0"/>
          <w:numId w:val="42"/>
        </w:numPr>
        <w:tabs>
          <w:tab w:val="left" w:pos="1469"/>
        </w:tabs>
        <w:spacing w:before="70" w:line="242" w:lineRule="auto"/>
        <w:ind w:right="792" w:firstLine="710"/>
        <w:jc w:val="left"/>
        <w:rPr>
          <w:sz w:val="24"/>
        </w:rPr>
      </w:pPr>
      <w:r>
        <w:rPr>
          <w:sz w:val="24"/>
        </w:rPr>
        <w:t>Сравнивать, упорядочивать, классифицировать языковые единицы и языковые явления иностранного языка, разные типы высказывания.</w:t>
      </w:r>
    </w:p>
    <w:p w:rsidR="00076F32" w:rsidRDefault="00947DCD">
      <w:pPr>
        <w:pStyle w:val="a4"/>
        <w:numPr>
          <w:ilvl w:val="0"/>
          <w:numId w:val="42"/>
        </w:numPr>
        <w:tabs>
          <w:tab w:val="left" w:pos="1402"/>
        </w:tabs>
        <w:spacing w:line="242" w:lineRule="auto"/>
        <w:ind w:right="444" w:firstLine="710"/>
        <w:jc w:val="left"/>
        <w:rPr>
          <w:sz w:val="24"/>
        </w:rPr>
      </w:pPr>
      <w:r>
        <w:rPr>
          <w:sz w:val="24"/>
        </w:rPr>
        <w:t>Моделироватьотношения междуобъектами (членами предложения, структурными единицами диалога и др.).</w:t>
      </w:r>
    </w:p>
    <w:p w:rsidR="00076F32" w:rsidRDefault="00947DCD">
      <w:pPr>
        <w:pStyle w:val="a4"/>
        <w:numPr>
          <w:ilvl w:val="0"/>
          <w:numId w:val="42"/>
        </w:numPr>
        <w:tabs>
          <w:tab w:val="left" w:pos="1508"/>
        </w:tabs>
        <w:spacing w:line="242" w:lineRule="auto"/>
        <w:ind w:right="786" w:firstLine="710"/>
        <w:jc w:val="left"/>
        <w:rPr>
          <w:sz w:val="24"/>
        </w:rPr>
      </w:pPr>
      <w:r>
        <w:rPr>
          <w:sz w:val="24"/>
        </w:rPr>
        <w:t>Использоватьинформацию,извлеченнуюизнесплошныхтекстов(таблицы, диаграммы), в собственных устных и письменных высказываниях.</w:t>
      </w:r>
    </w:p>
    <w:p w:rsidR="00076F32" w:rsidRDefault="00947DCD">
      <w:pPr>
        <w:pStyle w:val="a4"/>
        <w:numPr>
          <w:ilvl w:val="0"/>
          <w:numId w:val="42"/>
        </w:numPr>
        <w:tabs>
          <w:tab w:val="left" w:pos="1441"/>
        </w:tabs>
        <w:spacing w:line="242" w:lineRule="auto"/>
        <w:ind w:right="430" w:firstLine="710"/>
        <w:jc w:val="left"/>
        <w:rPr>
          <w:sz w:val="24"/>
        </w:rPr>
      </w:pPr>
      <w:r>
        <w:rPr>
          <w:sz w:val="24"/>
        </w:rPr>
        <w:t>Выдвигатьгипотезы(например,обупотребленииглагола-связкивиностранном языке); обосновывать, аргументировать свои суждения, выводы.</w:t>
      </w:r>
    </w:p>
    <w:p w:rsidR="00076F32" w:rsidRDefault="00947DCD">
      <w:pPr>
        <w:pStyle w:val="a4"/>
        <w:numPr>
          <w:ilvl w:val="0"/>
          <w:numId w:val="42"/>
        </w:numPr>
        <w:tabs>
          <w:tab w:val="left" w:pos="1517"/>
        </w:tabs>
        <w:spacing w:line="242" w:lineRule="auto"/>
        <w:ind w:right="390" w:firstLine="710"/>
        <w:jc w:val="left"/>
        <w:rPr>
          <w:sz w:val="24"/>
        </w:rPr>
      </w:pPr>
      <w:r>
        <w:rPr>
          <w:sz w:val="24"/>
        </w:rPr>
        <w:t>Распознаватьсвойстваипризнакиязыковыхединициязыковыхявлений (например, с помощью словообразовательных элементов).</w:t>
      </w:r>
    </w:p>
    <w:p w:rsidR="00076F32" w:rsidRDefault="00947DCD">
      <w:pPr>
        <w:pStyle w:val="a4"/>
        <w:numPr>
          <w:ilvl w:val="0"/>
          <w:numId w:val="42"/>
        </w:numPr>
        <w:tabs>
          <w:tab w:val="left" w:pos="1474"/>
        </w:tabs>
        <w:spacing w:line="242" w:lineRule="auto"/>
        <w:ind w:right="402" w:firstLine="710"/>
        <w:jc w:val="left"/>
        <w:rPr>
          <w:sz w:val="24"/>
        </w:rPr>
      </w:pPr>
      <w:r>
        <w:rPr>
          <w:sz w:val="24"/>
        </w:rPr>
        <w:t>Сравниватьязыковыеединицыразногоуровня(звуки,буквы,слова,речевыеклише, грамматические явления, тексты и т. п.).</w:t>
      </w:r>
    </w:p>
    <w:p w:rsidR="00076F32" w:rsidRDefault="00947DCD">
      <w:pPr>
        <w:pStyle w:val="a4"/>
        <w:numPr>
          <w:ilvl w:val="0"/>
          <w:numId w:val="42"/>
        </w:numPr>
        <w:tabs>
          <w:tab w:val="left" w:pos="1394"/>
        </w:tabs>
        <w:spacing w:line="267" w:lineRule="exact"/>
        <w:ind w:left="1394" w:hanging="143"/>
        <w:jc w:val="left"/>
        <w:rPr>
          <w:sz w:val="24"/>
        </w:rPr>
      </w:pPr>
      <w:r>
        <w:rPr>
          <w:sz w:val="24"/>
        </w:rPr>
        <w:t>Пользоватьсяклассификациями(потипучтения,потипувысказыванияит.</w:t>
      </w:r>
      <w:r>
        <w:rPr>
          <w:spacing w:val="-4"/>
          <w:sz w:val="24"/>
        </w:rPr>
        <w:t>п.).</w:t>
      </w:r>
    </w:p>
    <w:p w:rsidR="00076F32" w:rsidRDefault="00947DCD">
      <w:pPr>
        <w:pStyle w:val="a4"/>
        <w:numPr>
          <w:ilvl w:val="0"/>
          <w:numId w:val="42"/>
        </w:numPr>
        <w:tabs>
          <w:tab w:val="left" w:pos="1498"/>
        </w:tabs>
        <w:ind w:right="393" w:firstLine="710"/>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76F32" w:rsidRDefault="00947DCD">
      <w:pPr>
        <w:pStyle w:val="Heading4"/>
        <w:spacing w:line="240" w:lineRule="auto"/>
        <w:ind w:left="1251"/>
      </w:pPr>
      <w:r>
        <w:t>Работас</w:t>
      </w:r>
      <w:r>
        <w:rPr>
          <w:spacing w:val="-2"/>
        </w:rPr>
        <w:t>информацией</w:t>
      </w:r>
    </w:p>
    <w:p w:rsidR="00076F32" w:rsidRDefault="00076F32">
      <w:p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455"/>
        </w:tabs>
        <w:spacing w:before="55"/>
        <w:ind w:right="397" w:firstLine="710"/>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6F32" w:rsidRDefault="00947DCD">
      <w:pPr>
        <w:pStyle w:val="a4"/>
        <w:numPr>
          <w:ilvl w:val="0"/>
          <w:numId w:val="42"/>
        </w:numPr>
        <w:tabs>
          <w:tab w:val="left" w:pos="1493"/>
        </w:tabs>
        <w:ind w:right="389" w:firstLine="710"/>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76F32" w:rsidRDefault="00947DCD">
      <w:pPr>
        <w:pStyle w:val="a4"/>
        <w:numPr>
          <w:ilvl w:val="0"/>
          <w:numId w:val="42"/>
        </w:numPr>
        <w:tabs>
          <w:tab w:val="left" w:pos="1469"/>
        </w:tabs>
        <w:spacing w:before="1"/>
        <w:ind w:right="401" w:firstLine="710"/>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76F32" w:rsidRDefault="00947DCD">
      <w:pPr>
        <w:pStyle w:val="a4"/>
        <w:numPr>
          <w:ilvl w:val="0"/>
          <w:numId w:val="42"/>
        </w:numPr>
        <w:tabs>
          <w:tab w:val="left" w:pos="1394"/>
        </w:tabs>
        <w:spacing w:before="5" w:line="275" w:lineRule="exact"/>
        <w:ind w:left="1394" w:hanging="143"/>
        <w:rPr>
          <w:sz w:val="24"/>
        </w:rPr>
      </w:pPr>
      <w:r>
        <w:rPr>
          <w:sz w:val="24"/>
        </w:rPr>
        <w:t>Фиксироватьинформациюдоступными средствами(ввидеключевыхслов,</w:t>
      </w:r>
      <w:r>
        <w:rPr>
          <w:spacing w:val="-2"/>
          <w:sz w:val="24"/>
        </w:rPr>
        <w:t>плана).</w:t>
      </w:r>
    </w:p>
    <w:p w:rsidR="00076F32" w:rsidRDefault="00947DCD">
      <w:pPr>
        <w:pStyle w:val="a4"/>
        <w:numPr>
          <w:ilvl w:val="0"/>
          <w:numId w:val="42"/>
        </w:numPr>
        <w:tabs>
          <w:tab w:val="left" w:pos="1394"/>
        </w:tabs>
        <w:spacing w:line="271" w:lineRule="exact"/>
        <w:ind w:left="1394" w:hanging="143"/>
        <w:rPr>
          <w:sz w:val="24"/>
        </w:rPr>
      </w:pPr>
      <w:r>
        <w:rPr>
          <w:sz w:val="24"/>
        </w:rPr>
        <w:t>Оцениватьдостоверностьинформации,полученнойизиноязычных</w:t>
      </w:r>
      <w:r>
        <w:rPr>
          <w:spacing w:val="-2"/>
          <w:sz w:val="24"/>
        </w:rPr>
        <w:t>источников.</w:t>
      </w:r>
    </w:p>
    <w:p w:rsidR="00076F32" w:rsidRDefault="00947DCD">
      <w:pPr>
        <w:pStyle w:val="a4"/>
        <w:numPr>
          <w:ilvl w:val="0"/>
          <w:numId w:val="42"/>
        </w:numPr>
        <w:tabs>
          <w:tab w:val="left" w:pos="1417"/>
        </w:tabs>
        <w:ind w:right="412" w:firstLine="710"/>
        <w:rPr>
          <w:sz w:val="24"/>
        </w:rPr>
      </w:pPr>
      <w:r>
        <w:rPr>
          <w:sz w:val="24"/>
        </w:rPr>
        <w:t>Находить аргументы, подтверждающие или опровергающие одну и ту же идею, в различныхинформационныхисточниках;выдвигать предположения (например, о значении слова в контексте) и аргументировать его.</w:t>
      </w:r>
    </w:p>
    <w:p w:rsidR="00076F32" w:rsidRDefault="00947DCD">
      <w:pPr>
        <w:pStyle w:val="Heading3"/>
        <w:spacing w:before="4" w:line="272" w:lineRule="exact"/>
        <w:ind w:left="1251"/>
        <w:jc w:val="both"/>
      </w:pPr>
      <w:r>
        <w:t>Формированиеуниверсальныхучебныхкоммуникативных</w:t>
      </w:r>
      <w:r>
        <w:rPr>
          <w:spacing w:val="-2"/>
        </w:rPr>
        <w:t>действий</w:t>
      </w:r>
    </w:p>
    <w:p w:rsidR="00076F32" w:rsidRDefault="00947DCD">
      <w:pPr>
        <w:pStyle w:val="a4"/>
        <w:numPr>
          <w:ilvl w:val="0"/>
          <w:numId w:val="42"/>
        </w:numPr>
        <w:tabs>
          <w:tab w:val="left" w:pos="1546"/>
        </w:tabs>
        <w:ind w:right="408" w:firstLine="710"/>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76F32" w:rsidRDefault="00947DCD">
      <w:pPr>
        <w:pStyle w:val="a4"/>
        <w:numPr>
          <w:ilvl w:val="0"/>
          <w:numId w:val="42"/>
        </w:numPr>
        <w:tabs>
          <w:tab w:val="left" w:pos="1417"/>
        </w:tabs>
        <w:ind w:right="410" w:firstLine="710"/>
        <w:rPr>
          <w:sz w:val="24"/>
        </w:rPr>
      </w:pPr>
      <w:r>
        <w:rPr>
          <w:sz w:val="24"/>
        </w:rPr>
        <w:t>Осуществлять смысловое чтение текста с учетом коммуникативной задачи и вида текста,используяразныестратегиичтения(спониманиемосновного содержания,сполным пониманием, с нахождением интересующей информации).</w:t>
      </w:r>
    </w:p>
    <w:p w:rsidR="00076F32" w:rsidRDefault="00947DCD">
      <w:pPr>
        <w:pStyle w:val="a4"/>
        <w:numPr>
          <w:ilvl w:val="0"/>
          <w:numId w:val="42"/>
        </w:numPr>
        <w:tabs>
          <w:tab w:val="left" w:pos="1527"/>
        </w:tabs>
        <w:ind w:right="403" w:firstLine="710"/>
        <w:rPr>
          <w:sz w:val="24"/>
        </w:rPr>
      </w:pPr>
      <w:r>
        <w:rPr>
          <w:sz w:val="24"/>
        </w:rPr>
        <w:t xml:space="preserve">Анализировать и восстанавливать текст с опущенными в учебных целях </w:t>
      </w:r>
      <w:r>
        <w:rPr>
          <w:spacing w:val="-2"/>
          <w:sz w:val="24"/>
        </w:rPr>
        <w:t>фрагментами.</w:t>
      </w:r>
    </w:p>
    <w:p w:rsidR="00076F32" w:rsidRDefault="00947DCD">
      <w:pPr>
        <w:pStyle w:val="a4"/>
        <w:numPr>
          <w:ilvl w:val="0"/>
          <w:numId w:val="42"/>
        </w:numPr>
        <w:tabs>
          <w:tab w:val="left" w:pos="1623"/>
        </w:tabs>
        <w:spacing w:line="237" w:lineRule="auto"/>
        <w:ind w:right="404" w:firstLine="710"/>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6F32" w:rsidRDefault="00947DCD">
      <w:pPr>
        <w:pStyle w:val="a4"/>
        <w:numPr>
          <w:ilvl w:val="0"/>
          <w:numId w:val="42"/>
        </w:numPr>
        <w:tabs>
          <w:tab w:val="left" w:pos="1402"/>
        </w:tabs>
        <w:spacing w:before="3" w:line="242" w:lineRule="auto"/>
        <w:ind w:right="400" w:firstLine="710"/>
        <w:jc w:val="left"/>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6F32" w:rsidRDefault="00947DCD">
      <w:pPr>
        <w:pStyle w:val="Heading3"/>
        <w:spacing w:line="272" w:lineRule="exact"/>
        <w:ind w:left="1251"/>
      </w:pPr>
      <w:r>
        <w:t>Формированиеуниверсальныхучебныхрегулятивных</w:t>
      </w:r>
      <w:r>
        <w:rPr>
          <w:spacing w:val="-2"/>
        </w:rPr>
        <w:t>действий</w:t>
      </w:r>
    </w:p>
    <w:p w:rsidR="00076F32" w:rsidRDefault="00947DCD">
      <w:pPr>
        <w:pStyle w:val="a4"/>
        <w:numPr>
          <w:ilvl w:val="0"/>
          <w:numId w:val="42"/>
        </w:numPr>
        <w:tabs>
          <w:tab w:val="left" w:pos="1393"/>
        </w:tabs>
        <w:spacing w:line="237" w:lineRule="auto"/>
        <w:ind w:right="402" w:firstLine="710"/>
        <w:jc w:val="left"/>
        <w:rPr>
          <w:sz w:val="24"/>
        </w:rPr>
      </w:pPr>
      <w:r>
        <w:rPr>
          <w:sz w:val="24"/>
        </w:rPr>
        <w:t>Удерживатьцельдеятельности;планироватьвыполнениеучебнойзадачи,выбирать и аргументировать способ деятельности.</w:t>
      </w:r>
    </w:p>
    <w:p w:rsidR="00076F32" w:rsidRDefault="00947DCD">
      <w:pPr>
        <w:pStyle w:val="a4"/>
        <w:numPr>
          <w:ilvl w:val="0"/>
          <w:numId w:val="42"/>
        </w:numPr>
        <w:tabs>
          <w:tab w:val="left" w:pos="1393"/>
        </w:tabs>
        <w:spacing w:line="237" w:lineRule="auto"/>
        <w:ind w:right="419" w:firstLine="710"/>
        <w:jc w:val="left"/>
        <w:rPr>
          <w:sz w:val="24"/>
        </w:rPr>
      </w:pPr>
      <w:r>
        <w:rPr>
          <w:sz w:val="24"/>
        </w:rPr>
        <w:t>Планироватьорганизациюсовместнойработы,определятьсвоюроль,распределять задачи междучленами команды, участвовать в групповых формах работы.</w:t>
      </w:r>
    </w:p>
    <w:p w:rsidR="00076F32" w:rsidRDefault="00076F32">
      <w:pPr>
        <w:spacing w:line="237" w:lineRule="auto"/>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493"/>
        </w:tabs>
        <w:spacing w:before="122" w:line="242" w:lineRule="auto"/>
        <w:ind w:right="403" w:firstLine="710"/>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076F32" w:rsidRDefault="00947DCD">
      <w:pPr>
        <w:pStyle w:val="a4"/>
        <w:numPr>
          <w:ilvl w:val="0"/>
          <w:numId w:val="42"/>
        </w:numPr>
        <w:tabs>
          <w:tab w:val="left" w:pos="1460"/>
        </w:tabs>
        <w:spacing w:line="242" w:lineRule="auto"/>
        <w:ind w:right="398" w:firstLine="710"/>
        <w:rPr>
          <w:sz w:val="24"/>
        </w:rPr>
      </w:pPr>
      <w:r>
        <w:rPr>
          <w:sz w:val="24"/>
        </w:rPr>
        <w:t>Корректировать деятельность с учетом возникших трудностей, ошибок, новых данных или информации.</w:t>
      </w:r>
    </w:p>
    <w:p w:rsidR="00076F32" w:rsidRDefault="00947DCD">
      <w:pPr>
        <w:pStyle w:val="a4"/>
        <w:numPr>
          <w:ilvl w:val="0"/>
          <w:numId w:val="42"/>
        </w:numPr>
        <w:tabs>
          <w:tab w:val="left" w:pos="1431"/>
        </w:tabs>
        <w:ind w:right="395" w:firstLine="710"/>
        <w:rPr>
          <w:sz w:val="24"/>
        </w:rPr>
      </w:pPr>
      <w:r>
        <w:rPr>
          <w:sz w:val="24"/>
        </w:rPr>
        <w:t>Оценивать процесс и общий результат деятельности; анализировать и оценивать собственнуюработу:мерусобственнойсамостоятельности,затруднения,дефициты,ошибки и пр.</w:t>
      </w:r>
    </w:p>
    <w:p w:rsidR="00076F32" w:rsidRDefault="00947DCD">
      <w:pPr>
        <w:pStyle w:val="Heading3"/>
        <w:spacing w:line="270" w:lineRule="exact"/>
        <w:ind w:left="1251"/>
        <w:jc w:val="both"/>
      </w:pPr>
      <w:r>
        <w:t>Рольучебныхпредметоввформированииличностных</w:t>
      </w:r>
      <w:r>
        <w:rPr>
          <w:spacing w:val="-2"/>
        </w:rPr>
        <w:t>результатов</w:t>
      </w:r>
    </w:p>
    <w:p w:rsidR="00076F32" w:rsidRDefault="00947DCD">
      <w:pPr>
        <w:pStyle w:val="a3"/>
        <w:spacing w:line="272" w:lineRule="exact"/>
        <w:ind w:left="1251"/>
      </w:pPr>
      <w:r>
        <w:rPr>
          <w:spacing w:val="-2"/>
        </w:rPr>
        <w:t>Предмет«Иностранныйязык»нацеленналичностное развитиеученика,обеспечивает</w:t>
      </w:r>
    </w:p>
    <w:p w:rsidR="00076F32" w:rsidRDefault="00947DCD">
      <w:pPr>
        <w:pStyle w:val="a3"/>
        <w:spacing w:before="2"/>
        <w:ind w:left="540" w:right="400"/>
      </w:pPr>
      <w:r>
        <w:t xml:space="preserve">«формирование дружелюбного и толерантного отношения к ценностям иных культур, оптимизмаивыраженнойличностнойпозицииввосприятиимира,вразвитиинационального </w:t>
      </w:r>
      <w:r>
        <w:rPr>
          <w:spacing w:val="-2"/>
        </w:rPr>
        <w:t>самосознания».</w:t>
      </w:r>
    </w:p>
    <w:p w:rsidR="00076F32" w:rsidRDefault="00947DCD">
      <w:pPr>
        <w:pStyle w:val="a3"/>
        <w:spacing w:line="274" w:lineRule="exact"/>
        <w:ind w:left="1251"/>
      </w:pPr>
      <w:r>
        <w:t>МАТЕМАТИКАИ</w:t>
      </w:r>
      <w:r>
        <w:rPr>
          <w:spacing w:val="-2"/>
        </w:rPr>
        <w:t>ИНФОРМАТИКА</w:t>
      </w:r>
    </w:p>
    <w:p w:rsidR="00076F32" w:rsidRDefault="00947DCD">
      <w:pPr>
        <w:pStyle w:val="Heading3"/>
        <w:spacing w:before="7" w:line="272" w:lineRule="exact"/>
        <w:ind w:left="1251"/>
      </w:pPr>
      <w:r>
        <w:t>Формированиеуниверсальныхучебныхпознавательных</w:t>
      </w:r>
      <w:r>
        <w:rPr>
          <w:spacing w:val="-2"/>
        </w:rPr>
        <w:t>действий</w:t>
      </w:r>
    </w:p>
    <w:p w:rsidR="00076F32" w:rsidRDefault="00947DCD">
      <w:pPr>
        <w:spacing w:line="272" w:lineRule="exact"/>
        <w:ind w:left="1251"/>
        <w:rPr>
          <w:i/>
          <w:sz w:val="24"/>
        </w:rPr>
      </w:pPr>
      <w:r>
        <w:rPr>
          <w:i/>
          <w:sz w:val="24"/>
        </w:rPr>
        <w:t>Формированиебазовыхлогических</w:t>
      </w:r>
      <w:r>
        <w:rPr>
          <w:i/>
          <w:spacing w:val="-2"/>
          <w:sz w:val="24"/>
        </w:rPr>
        <w:t>действий</w:t>
      </w:r>
    </w:p>
    <w:p w:rsidR="00076F32" w:rsidRDefault="00947DCD">
      <w:pPr>
        <w:pStyle w:val="a4"/>
        <w:numPr>
          <w:ilvl w:val="0"/>
          <w:numId w:val="42"/>
        </w:numPr>
        <w:tabs>
          <w:tab w:val="left" w:pos="1394"/>
        </w:tabs>
        <w:spacing w:before="3" w:line="275" w:lineRule="exact"/>
        <w:ind w:left="1394" w:hanging="143"/>
        <w:jc w:val="left"/>
        <w:rPr>
          <w:sz w:val="24"/>
        </w:rPr>
      </w:pPr>
      <w:r>
        <w:rPr>
          <w:sz w:val="24"/>
        </w:rPr>
        <w:t>Выявлятькачества,свойства,характеристикиматематических</w:t>
      </w:r>
      <w:r>
        <w:rPr>
          <w:spacing w:val="-2"/>
          <w:sz w:val="24"/>
        </w:rPr>
        <w:t>объектов.</w:t>
      </w:r>
    </w:p>
    <w:p w:rsidR="00076F32" w:rsidRDefault="00947DCD">
      <w:pPr>
        <w:pStyle w:val="a4"/>
        <w:numPr>
          <w:ilvl w:val="0"/>
          <w:numId w:val="42"/>
        </w:numPr>
        <w:tabs>
          <w:tab w:val="left" w:pos="1394"/>
        </w:tabs>
        <w:spacing w:line="275" w:lineRule="exact"/>
        <w:ind w:left="1394" w:hanging="143"/>
        <w:jc w:val="left"/>
        <w:rPr>
          <w:sz w:val="24"/>
        </w:rPr>
      </w:pPr>
      <w:r>
        <w:rPr>
          <w:sz w:val="24"/>
        </w:rPr>
        <w:t>Различатьсвойстваипризнаки</w:t>
      </w:r>
      <w:r>
        <w:rPr>
          <w:spacing w:val="-2"/>
          <w:sz w:val="24"/>
        </w:rPr>
        <w:t>объектов.</w:t>
      </w:r>
    </w:p>
    <w:p w:rsidR="00076F32" w:rsidRDefault="00947DCD">
      <w:pPr>
        <w:pStyle w:val="a4"/>
        <w:numPr>
          <w:ilvl w:val="0"/>
          <w:numId w:val="42"/>
        </w:numPr>
        <w:tabs>
          <w:tab w:val="left" w:pos="1508"/>
        </w:tabs>
        <w:spacing w:before="10" w:line="232" w:lineRule="auto"/>
        <w:ind w:right="407" w:firstLine="710"/>
        <w:rPr>
          <w:sz w:val="24"/>
        </w:rPr>
      </w:pPr>
      <w:r>
        <w:rPr>
          <w:sz w:val="24"/>
        </w:rPr>
        <w:t>Сравнивать, упорядочивать, классифицировать числа, величины, выражения, формулы, графики, геометрические фигуры и т. п.</w:t>
      </w:r>
    </w:p>
    <w:p w:rsidR="00076F32" w:rsidRDefault="00947DCD">
      <w:pPr>
        <w:pStyle w:val="a4"/>
        <w:numPr>
          <w:ilvl w:val="0"/>
          <w:numId w:val="42"/>
        </w:numPr>
        <w:tabs>
          <w:tab w:val="left" w:pos="1412"/>
        </w:tabs>
        <w:spacing w:before="7" w:line="237" w:lineRule="auto"/>
        <w:ind w:right="417" w:firstLine="710"/>
        <w:rPr>
          <w:sz w:val="24"/>
        </w:rPr>
      </w:pPr>
      <w:r>
        <w:rPr>
          <w:sz w:val="24"/>
        </w:rPr>
        <w:t>Устанавливать связи и отношения, проводить аналогии, распознавать зависимости междуобъектами.</w:t>
      </w:r>
    </w:p>
    <w:p w:rsidR="00076F32" w:rsidRDefault="00947DCD">
      <w:pPr>
        <w:pStyle w:val="a3"/>
        <w:spacing w:before="8" w:line="275" w:lineRule="exact"/>
        <w:ind w:left="1251"/>
      </w:pPr>
      <w:r>
        <w:t>-Анализироватьизмененияинаходить</w:t>
      </w:r>
      <w:r>
        <w:rPr>
          <w:spacing w:val="-2"/>
        </w:rPr>
        <w:t>закономерности.</w:t>
      </w:r>
    </w:p>
    <w:p w:rsidR="00076F32" w:rsidRDefault="00947DCD">
      <w:pPr>
        <w:pStyle w:val="a4"/>
        <w:numPr>
          <w:ilvl w:val="0"/>
          <w:numId w:val="42"/>
        </w:numPr>
        <w:tabs>
          <w:tab w:val="left" w:pos="1541"/>
        </w:tabs>
        <w:spacing w:line="242" w:lineRule="auto"/>
        <w:ind w:right="400" w:firstLine="710"/>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076F32" w:rsidRDefault="00947DCD">
      <w:pPr>
        <w:pStyle w:val="a4"/>
        <w:numPr>
          <w:ilvl w:val="0"/>
          <w:numId w:val="42"/>
        </w:numPr>
        <w:tabs>
          <w:tab w:val="left" w:pos="1394"/>
        </w:tabs>
        <w:spacing w:line="270" w:lineRule="exact"/>
        <w:ind w:left="1394" w:hanging="143"/>
        <w:rPr>
          <w:sz w:val="24"/>
        </w:rPr>
      </w:pPr>
      <w:r>
        <w:rPr>
          <w:sz w:val="24"/>
        </w:rPr>
        <w:t>Использоватьлогическиесвязки«и»,«или»,«если...,то</w:t>
      </w:r>
      <w:r>
        <w:rPr>
          <w:spacing w:val="-2"/>
          <w:sz w:val="24"/>
        </w:rPr>
        <w:t>...».</w:t>
      </w:r>
    </w:p>
    <w:p w:rsidR="00076F32" w:rsidRDefault="00947DCD">
      <w:pPr>
        <w:pStyle w:val="a4"/>
        <w:numPr>
          <w:ilvl w:val="0"/>
          <w:numId w:val="42"/>
        </w:numPr>
        <w:tabs>
          <w:tab w:val="left" w:pos="1445"/>
        </w:tabs>
        <w:spacing w:line="237" w:lineRule="auto"/>
        <w:ind w:right="405" w:firstLine="710"/>
        <w:rPr>
          <w:sz w:val="24"/>
        </w:rPr>
      </w:pPr>
      <w:r>
        <w:rPr>
          <w:sz w:val="24"/>
        </w:rPr>
        <w:t>Обобщать и конкретизировать; строить заключения от общего к частному и от частного к общему.</w:t>
      </w:r>
    </w:p>
    <w:p w:rsidR="00076F32" w:rsidRDefault="00947DCD">
      <w:pPr>
        <w:pStyle w:val="a4"/>
        <w:numPr>
          <w:ilvl w:val="0"/>
          <w:numId w:val="42"/>
        </w:numPr>
        <w:tabs>
          <w:tab w:val="left" w:pos="1455"/>
        </w:tabs>
        <w:spacing w:before="10" w:line="232" w:lineRule="auto"/>
        <w:ind w:right="405" w:firstLine="710"/>
        <w:rPr>
          <w:sz w:val="24"/>
        </w:rPr>
      </w:pPr>
      <w:r>
        <w:rPr>
          <w:sz w:val="24"/>
        </w:rPr>
        <w:t>Использовать кванторы «все», «всякий», «любой», «некоторый», «существует»; приводить пример и контрпример.</w:t>
      </w:r>
    </w:p>
    <w:p w:rsidR="00076F32" w:rsidRDefault="00947DCD">
      <w:pPr>
        <w:pStyle w:val="a4"/>
        <w:numPr>
          <w:ilvl w:val="0"/>
          <w:numId w:val="42"/>
        </w:numPr>
        <w:tabs>
          <w:tab w:val="left" w:pos="1394"/>
        </w:tabs>
        <w:spacing w:before="10"/>
        <w:ind w:left="1394" w:hanging="143"/>
        <w:rPr>
          <w:sz w:val="24"/>
        </w:rPr>
      </w:pPr>
      <w:r>
        <w:rPr>
          <w:sz w:val="24"/>
        </w:rPr>
        <w:t>Различать,распознаватьверныеиневерные</w:t>
      </w:r>
      <w:r>
        <w:rPr>
          <w:spacing w:val="-2"/>
          <w:sz w:val="24"/>
        </w:rPr>
        <w:t>утверждения.</w:t>
      </w:r>
    </w:p>
    <w:p w:rsidR="00076F32" w:rsidRDefault="00947DCD">
      <w:pPr>
        <w:pStyle w:val="a4"/>
        <w:numPr>
          <w:ilvl w:val="0"/>
          <w:numId w:val="42"/>
        </w:numPr>
        <w:tabs>
          <w:tab w:val="left" w:pos="1394"/>
        </w:tabs>
        <w:spacing w:before="3" w:line="275" w:lineRule="exact"/>
        <w:ind w:left="1394" w:hanging="143"/>
        <w:rPr>
          <w:sz w:val="24"/>
        </w:rPr>
      </w:pPr>
      <w:r>
        <w:rPr>
          <w:sz w:val="24"/>
        </w:rPr>
        <w:t>Выражатьотношения,зависимости,правила,закономерностиспомощью</w:t>
      </w:r>
      <w:r>
        <w:rPr>
          <w:spacing w:val="-2"/>
          <w:sz w:val="24"/>
        </w:rPr>
        <w:t>формул.</w:t>
      </w:r>
    </w:p>
    <w:p w:rsidR="00076F32" w:rsidRDefault="00947DCD">
      <w:pPr>
        <w:pStyle w:val="a4"/>
        <w:numPr>
          <w:ilvl w:val="0"/>
          <w:numId w:val="42"/>
        </w:numPr>
        <w:tabs>
          <w:tab w:val="left" w:pos="1556"/>
        </w:tabs>
        <w:spacing w:before="5" w:line="232" w:lineRule="auto"/>
        <w:ind w:right="389" w:firstLine="710"/>
        <w:rPr>
          <w:sz w:val="24"/>
        </w:rPr>
      </w:pPr>
      <w:r>
        <w:rPr>
          <w:sz w:val="24"/>
        </w:rPr>
        <w:t>Моделировать отношения между объектами, использовать символьные и графические модели.</w:t>
      </w:r>
    </w:p>
    <w:p w:rsidR="00076F32" w:rsidRDefault="00947DCD">
      <w:pPr>
        <w:pStyle w:val="a4"/>
        <w:numPr>
          <w:ilvl w:val="0"/>
          <w:numId w:val="42"/>
        </w:numPr>
        <w:tabs>
          <w:tab w:val="left" w:pos="1508"/>
        </w:tabs>
        <w:spacing w:before="7" w:line="237" w:lineRule="auto"/>
        <w:ind w:right="389" w:firstLine="710"/>
        <w:rPr>
          <w:sz w:val="24"/>
        </w:rPr>
      </w:pPr>
      <w:r>
        <w:rPr>
          <w:sz w:val="24"/>
        </w:rPr>
        <w:t xml:space="preserve">Воспроизводить и строить логические цепочки утверждений, прямые и от </w:t>
      </w:r>
      <w:r>
        <w:rPr>
          <w:spacing w:val="-2"/>
          <w:sz w:val="24"/>
        </w:rPr>
        <w:t>противного.</w:t>
      </w:r>
    </w:p>
    <w:p w:rsidR="00076F32" w:rsidRDefault="00947DCD">
      <w:pPr>
        <w:pStyle w:val="a4"/>
        <w:numPr>
          <w:ilvl w:val="0"/>
          <w:numId w:val="42"/>
        </w:numPr>
        <w:tabs>
          <w:tab w:val="left" w:pos="1394"/>
        </w:tabs>
        <w:spacing w:before="9" w:line="275" w:lineRule="exact"/>
        <w:ind w:left="1394" w:hanging="143"/>
        <w:rPr>
          <w:sz w:val="24"/>
        </w:rPr>
      </w:pPr>
      <w:r>
        <w:rPr>
          <w:sz w:val="24"/>
        </w:rPr>
        <w:t>Устанавливатьпротиворечияв</w:t>
      </w:r>
      <w:r>
        <w:rPr>
          <w:spacing w:val="-2"/>
          <w:sz w:val="24"/>
        </w:rPr>
        <w:t>рассуждениях.</w:t>
      </w:r>
    </w:p>
    <w:p w:rsidR="00076F32" w:rsidRDefault="00947DCD">
      <w:pPr>
        <w:pStyle w:val="a4"/>
        <w:numPr>
          <w:ilvl w:val="0"/>
          <w:numId w:val="42"/>
        </w:numPr>
        <w:tabs>
          <w:tab w:val="left" w:pos="1431"/>
        </w:tabs>
        <w:spacing w:line="242" w:lineRule="auto"/>
        <w:ind w:right="416" w:firstLine="710"/>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076F32" w:rsidRDefault="00947DCD">
      <w:pPr>
        <w:pStyle w:val="a4"/>
        <w:numPr>
          <w:ilvl w:val="0"/>
          <w:numId w:val="42"/>
        </w:numPr>
        <w:tabs>
          <w:tab w:val="left" w:pos="1474"/>
        </w:tabs>
        <w:ind w:right="402" w:firstLine="710"/>
        <w:rPr>
          <w:sz w:val="24"/>
        </w:rPr>
      </w:pPr>
      <w:r>
        <w:rPr>
          <w:sz w:val="24"/>
        </w:rPr>
        <w:t xml:space="preserve">Применять различные методы, инструменты и запросы при поиске и отборе информацииилиданныхизисточников сучетом предложенной учебной задачи изаданных </w:t>
      </w:r>
      <w:r>
        <w:rPr>
          <w:spacing w:val="-2"/>
          <w:sz w:val="24"/>
        </w:rPr>
        <w:t>критериев.</w:t>
      </w:r>
    </w:p>
    <w:p w:rsidR="00076F32" w:rsidRDefault="00947DCD">
      <w:pPr>
        <w:pStyle w:val="Heading3"/>
        <w:spacing w:line="272" w:lineRule="exact"/>
        <w:ind w:left="1251"/>
        <w:jc w:val="both"/>
      </w:pPr>
      <w:r>
        <w:t>Формированиебазовыхисследовательских</w:t>
      </w:r>
      <w:r>
        <w:rPr>
          <w:spacing w:val="-2"/>
        </w:rPr>
        <w:t>действий</w:t>
      </w:r>
    </w:p>
    <w:p w:rsidR="00076F32" w:rsidRDefault="00947DCD">
      <w:pPr>
        <w:pStyle w:val="a4"/>
        <w:numPr>
          <w:ilvl w:val="0"/>
          <w:numId w:val="42"/>
        </w:numPr>
        <w:tabs>
          <w:tab w:val="left" w:pos="1671"/>
        </w:tabs>
        <w:ind w:right="394" w:firstLine="710"/>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rsidR="00076F32" w:rsidRDefault="00947DCD">
      <w:pPr>
        <w:pStyle w:val="a4"/>
        <w:numPr>
          <w:ilvl w:val="0"/>
          <w:numId w:val="42"/>
        </w:numPr>
        <w:tabs>
          <w:tab w:val="left" w:pos="1642"/>
        </w:tabs>
        <w:spacing w:line="242" w:lineRule="auto"/>
        <w:ind w:right="401" w:firstLine="710"/>
        <w:rPr>
          <w:sz w:val="24"/>
        </w:rPr>
      </w:pPr>
      <w:r>
        <w:rPr>
          <w:sz w:val="24"/>
        </w:rPr>
        <w:t>Доказывать, обосновывать, аргументировать свои суждения, выводы, закономерности и результаты.</w:t>
      </w:r>
    </w:p>
    <w:p w:rsidR="00076F32" w:rsidRDefault="00947DCD">
      <w:pPr>
        <w:pStyle w:val="a4"/>
        <w:numPr>
          <w:ilvl w:val="0"/>
          <w:numId w:val="42"/>
        </w:numPr>
        <w:tabs>
          <w:tab w:val="left" w:pos="1412"/>
        </w:tabs>
        <w:spacing w:line="242" w:lineRule="auto"/>
        <w:ind w:right="430" w:firstLine="710"/>
        <w:rPr>
          <w:sz w:val="24"/>
        </w:rPr>
      </w:pPr>
      <w:r>
        <w:rPr>
          <w:sz w:val="24"/>
        </w:rPr>
        <w:t>Дописывать выводы, результаты опытов, экспериментов, исследований, используя математический язык и символику.</w:t>
      </w:r>
    </w:p>
    <w:p w:rsidR="00076F32" w:rsidRDefault="00947DCD">
      <w:pPr>
        <w:pStyle w:val="a4"/>
        <w:numPr>
          <w:ilvl w:val="0"/>
          <w:numId w:val="42"/>
        </w:numPr>
        <w:tabs>
          <w:tab w:val="left" w:pos="1436"/>
        </w:tabs>
        <w:spacing w:line="242" w:lineRule="auto"/>
        <w:ind w:right="415" w:firstLine="710"/>
        <w:rPr>
          <w:sz w:val="24"/>
        </w:rPr>
      </w:pPr>
      <w:r>
        <w:rPr>
          <w:sz w:val="24"/>
        </w:rPr>
        <w:t>Оценивать надежность информации по критериям, предложенным учителем или сформулированным самостоятельно.</w:t>
      </w:r>
    </w:p>
    <w:p w:rsidR="00076F32" w:rsidRDefault="00076F32">
      <w:pPr>
        <w:spacing w:line="242" w:lineRule="auto"/>
        <w:jc w:val="both"/>
        <w:rPr>
          <w:sz w:val="24"/>
        </w:rPr>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Heading3"/>
        <w:spacing w:before="132"/>
        <w:ind w:left="1251"/>
      </w:pPr>
      <w:bookmarkStart w:id="472" w:name="Работа_с_информацией_(1)"/>
      <w:bookmarkEnd w:id="472"/>
      <w:r>
        <w:t>Работа с</w:t>
      </w:r>
      <w:r>
        <w:rPr>
          <w:spacing w:val="-2"/>
        </w:rPr>
        <w:t>информацией</w:t>
      </w:r>
    </w:p>
    <w:p w:rsidR="00076F32" w:rsidRDefault="00947DCD">
      <w:pPr>
        <w:pStyle w:val="a4"/>
        <w:numPr>
          <w:ilvl w:val="0"/>
          <w:numId w:val="42"/>
        </w:numPr>
        <w:tabs>
          <w:tab w:val="left" w:pos="1575"/>
        </w:tabs>
        <w:spacing w:line="237" w:lineRule="auto"/>
        <w:ind w:right="400" w:firstLine="710"/>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076F32" w:rsidRDefault="00947DCD">
      <w:pPr>
        <w:pStyle w:val="a4"/>
        <w:numPr>
          <w:ilvl w:val="0"/>
          <w:numId w:val="42"/>
        </w:numPr>
        <w:tabs>
          <w:tab w:val="left" w:pos="1394"/>
        </w:tabs>
        <w:spacing w:before="3" w:line="275" w:lineRule="exact"/>
        <w:ind w:left="1394" w:hanging="143"/>
        <w:rPr>
          <w:sz w:val="24"/>
        </w:rPr>
      </w:pPr>
      <w:r>
        <w:rPr>
          <w:sz w:val="24"/>
        </w:rPr>
        <w:t>Переводитьвербальнуюинформациювграфическуюформуи</w:t>
      </w:r>
      <w:r>
        <w:rPr>
          <w:spacing w:val="-2"/>
          <w:sz w:val="24"/>
        </w:rPr>
        <w:t>наоборот.</w:t>
      </w:r>
    </w:p>
    <w:p w:rsidR="00076F32" w:rsidRDefault="00947DCD">
      <w:pPr>
        <w:pStyle w:val="a4"/>
        <w:numPr>
          <w:ilvl w:val="0"/>
          <w:numId w:val="42"/>
        </w:numPr>
        <w:tabs>
          <w:tab w:val="left" w:pos="1397"/>
        </w:tabs>
        <w:spacing w:line="242" w:lineRule="auto"/>
        <w:ind w:right="416" w:firstLine="710"/>
        <w:rPr>
          <w:sz w:val="24"/>
        </w:rPr>
      </w:pPr>
      <w:r>
        <w:rPr>
          <w:sz w:val="24"/>
        </w:rPr>
        <w:t>Выявлятьнедостаточностьи избыточностьинформации,данных, необходимыхдля решения учебной или практической задачи.</w:t>
      </w:r>
    </w:p>
    <w:p w:rsidR="00076F32" w:rsidRDefault="00947DCD">
      <w:pPr>
        <w:pStyle w:val="a4"/>
        <w:numPr>
          <w:ilvl w:val="0"/>
          <w:numId w:val="42"/>
        </w:numPr>
        <w:tabs>
          <w:tab w:val="left" w:pos="1541"/>
        </w:tabs>
        <w:spacing w:line="242" w:lineRule="auto"/>
        <w:ind w:right="411" w:firstLine="710"/>
        <w:rPr>
          <w:sz w:val="24"/>
        </w:rPr>
      </w:pPr>
      <w:r>
        <w:rPr>
          <w:sz w:val="24"/>
        </w:rPr>
        <w:t>Распознавать неверную информацию, данные, утверждения; устанавливать противоречия в фактах, данных.</w:t>
      </w:r>
    </w:p>
    <w:p w:rsidR="00076F32" w:rsidRDefault="00947DCD">
      <w:pPr>
        <w:pStyle w:val="a4"/>
        <w:numPr>
          <w:ilvl w:val="0"/>
          <w:numId w:val="42"/>
        </w:numPr>
        <w:tabs>
          <w:tab w:val="left" w:pos="1394"/>
        </w:tabs>
        <w:spacing w:line="267" w:lineRule="exact"/>
        <w:ind w:left="1394" w:hanging="143"/>
        <w:rPr>
          <w:sz w:val="24"/>
        </w:rPr>
      </w:pPr>
      <w:r>
        <w:rPr>
          <w:sz w:val="24"/>
        </w:rPr>
        <w:t>Находитьошибкивневерныхутвержденияхиисправлять</w:t>
      </w:r>
      <w:r>
        <w:rPr>
          <w:spacing w:val="-5"/>
          <w:sz w:val="24"/>
        </w:rPr>
        <w:t>их.</w:t>
      </w:r>
    </w:p>
    <w:p w:rsidR="00076F32" w:rsidRDefault="00947DCD">
      <w:pPr>
        <w:pStyle w:val="a4"/>
        <w:numPr>
          <w:ilvl w:val="0"/>
          <w:numId w:val="42"/>
        </w:numPr>
        <w:tabs>
          <w:tab w:val="left" w:pos="1436"/>
        </w:tabs>
        <w:ind w:right="403" w:firstLine="710"/>
        <w:rPr>
          <w:sz w:val="24"/>
        </w:rPr>
      </w:pPr>
      <w:r>
        <w:rPr>
          <w:sz w:val="24"/>
        </w:rP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076F32" w:rsidRDefault="00947DCD">
      <w:pPr>
        <w:pStyle w:val="a4"/>
        <w:numPr>
          <w:ilvl w:val="0"/>
          <w:numId w:val="42"/>
        </w:numPr>
        <w:tabs>
          <w:tab w:val="left" w:pos="1508"/>
        </w:tabs>
        <w:ind w:right="389" w:firstLine="710"/>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76F32" w:rsidRDefault="00947DCD">
      <w:pPr>
        <w:pStyle w:val="a4"/>
        <w:numPr>
          <w:ilvl w:val="0"/>
          <w:numId w:val="42"/>
        </w:numPr>
        <w:tabs>
          <w:tab w:val="left" w:pos="1565"/>
        </w:tabs>
        <w:ind w:right="400" w:firstLine="710"/>
        <w:rPr>
          <w:sz w:val="24"/>
        </w:rPr>
      </w:pPr>
      <w:r>
        <w:rPr>
          <w:sz w:val="24"/>
        </w:rPr>
        <w:t>Владеть базовыми нормами информационной этики и права, основами информационнойбезопасности,определяющимиправилаобщественногоповедения,формы социальной жизни в группах и сообществах, существующих в виртуальном пространстве.</w:t>
      </w:r>
    </w:p>
    <w:p w:rsidR="00076F32" w:rsidRDefault="00947DCD">
      <w:pPr>
        <w:pStyle w:val="a4"/>
        <w:numPr>
          <w:ilvl w:val="0"/>
          <w:numId w:val="42"/>
        </w:numPr>
        <w:tabs>
          <w:tab w:val="left" w:pos="1407"/>
        </w:tabs>
        <w:spacing w:line="237" w:lineRule="auto"/>
        <w:ind w:right="412" w:firstLine="71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76F32" w:rsidRDefault="00947DCD">
      <w:pPr>
        <w:pStyle w:val="a4"/>
        <w:numPr>
          <w:ilvl w:val="0"/>
          <w:numId w:val="42"/>
        </w:numPr>
        <w:tabs>
          <w:tab w:val="left" w:pos="1426"/>
        </w:tabs>
        <w:spacing w:before="2" w:line="237" w:lineRule="auto"/>
        <w:ind w:right="397" w:firstLine="710"/>
        <w:rPr>
          <w:sz w:val="24"/>
        </w:rPr>
      </w:pPr>
      <w:r>
        <w:rPr>
          <w:sz w:val="24"/>
        </w:rPr>
        <w:t>Принимать цель совместной информационной деятельности по сбору, обработке, передаче, формализации информации.</w:t>
      </w:r>
    </w:p>
    <w:p w:rsidR="00076F32" w:rsidRDefault="00947DCD">
      <w:pPr>
        <w:pStyle w:val="a3"/>
        <w:spacing w:before="8" w:line="235" w:lineRule="auto"/>
        <w:ind w:left="540" w:right="401" w:firstLine="710"/>
      </w:pPr>
      <w:r>
        <w:t>-Коллективно строить действия по ее достижению: распределять роли, договариваться, обсуждать процесс и результат совместной работы.</w:t>
      </w:r>
    </w:p>
    <w:p w:rsidR="00076F32" w:rsidRDefault="00947DCD">
      <w:pPr>
        <w:pStyle w:val="a3"/>
        <w:spacing w:before="2"/>
        <w:ind w:left="540" w:right="397" w:firstLine="71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76F32" w:rsidRDefault="00947DCD">
      <w:pPr>
        <w:pStyle w:val="a4"/>
        <w:numPr>
          <w:ilvl w:val="0"/>
          <w:numId w:val="42"/>
        </w:numPr>
        <w:tabs>
          <w:tab w:val="left" w:pos="1517"/>
        </w:tabs>
        <w:spacing w:before="3" w:line="242" w:lineRule="auto"/>
        <w:ind w:right="406" w:firstLine="71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76F32" w:rsidRDefault="00947DCD">
      <w:pPr>
        <w:pStyle w:val="Heading3"/>
        <w:spacing w:line="276" w:lineRule="exact"/>
        <w:ind w:left="1251"/>
        <w:jc w:val="both"/>
      </w:pPr>
      <w:r>
        <w:t>Формированиеуниверсальныхучебныхрегулятивных</w:t>
      </w:r>
      <w:r>
        <w:rPr>
          <w:spacing w:val="-2"/>
        </w:rPr>
        <w:t>действий</w:t>
      </w:r>
    </w:p>
    <w:p w:rsidR="00076F32" w:rsidRDefault="00947DCD">
      <w:pPr>
        <w:pStyle w:val="a3"/>
        <w:spacing w:before="2" w:line="275" w:lineRule="exact"/>
        <w:ind w:left="1251"/>
      </w:pPr>
      <w:r>
        <w:t>-Удерживатьцель</w:t>
      </w:r>
      <w:r>
        <w:rPr>
          <w:spacing w:val="-2"/>
        </w:rPr>
        <w:t>деятельности.</w:t>
      </w:r>
    </w:p>
    <w:p w:rsidR="00076F32" w:rsidRDefault="00947DCD">
      <w:pPr>
        <w:pStyle w:val="a3"/>
        <w:spacing w:line="242" w:lineRule="auto"/>
        <w:ind w:left="540" w:right="396" w:firstLine="710"/>
      </w:pPr>
      <w:r>
        <w:t xml:space="preserve">-Планировать выполнение учебной задачи, выбирать и аргументировать способ </w:t>
      </w:r>
      <w:r>
        <w:rPr>
          <w:spacing w:val="-2"/>
        </w:rPr>
        <w:t>деятельности.</w:t>
      </w:r>
    </w:p>
    <w:p w:rsidR="00076F32" w:rsidRDefault="00947DCD">
      <w:pPr>
        <w:pStyle w:val="a4"/>
        <w:numPr>
          <w:ilvl w:val="0"/>
          <w:numId w:val="42"/>
        </w:numPr>
        <w:tabs>
          <w:tab w:val="left" w:pos="1460"/>
        </w:tabs>
        <w:spacing w:line="242" w:lineRule="auto"/>
        <w:ind w:right="394" w:firstLine="710"/>
        <w:rPr>
          <w:sz w:val="24"/>
        </w:rPr>
      </w:pPr>
      <w:r>
        <w:rPr>
          <w:sz w:val="24"/>
        </w:rPr>
        <w:t>Корректировать деятельность с учетом возникших трудностей, ошибок, новых данных или информации.</w:t>
      </w:r>
    </w:p>
    <w:p w:rsidR="00076F32" w:rsidRDefault="00947DCD">
      <w:pPr>
        <w:pStyle w:val="a4"/>
        <w:numPr>
          <w:ilvl w:val="0"/>
          <w:numId w:val="42"/>
        </w:numPr>
        <w:tabs>
          <w:tab w:val="left" w:pos="1633"/>
        </w:tabs>
        <w:spacing w:line="242" w:lineRule="auto"/>
        <w:ind w:right="406" w:firstLine="710"/>
        <w:rPr>
          <w:sz w:val="24"/>
        </w:rPr>
      </w:pPr>
      <w:r>
        <w:rPr>
          <w:sz w:val="24"/>
        </w:rPr>
        <w:t>Анализировать и оценивать собственную работу: меру собственной самостоятельности, затруднения, дефициты, ошибки и пр.</w:t>
      </w:r>
    </w:p>
    <w:p w:rsidR="00076F32" w:rsidRDefault="00947DCD">
      <w:pPr>
        <w:pStyle w:val="Heading3"/>
        <w:spacing w:line="272" w:lineRule="exact"/>
        <w:ind w:left="1251"/>
        <w:jc w:val="both"/>
      </w:pPr>
      <w:r>
        <w:t>Рольучебныхпредметоввформированииличностных</w:t>
      </w:r>
      <w:r>
        <w:rPr>
          <w:spacing w:val="-2"/>
        </w:rPr>
        <w:t>результатов</w:t>
      </w:r>
    </w:p>
    <w:p w:rsidR="00076F32" w:rsidRDefault="00947DCD">
      <w:pPr>
        <w:pStyle w:val="a3"/>
        <w:ind w:left="540" w:right="390" w:firstLine="710"/>
      </w:pPr>
      <w:r>
        <w:t>Предмет «Математика»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реальныепроцессыиявления».Нонарядусэтойвсемочевиднойрольюматематикиявляется формирование коммуникативных универсальных учебных действий. Это связано стем, что данныйпредметявляется«универсальнымязыкомнауки,позволяющимописыватьиизучать реальные процессы и явления».</w:t>
      </w:r>
    </w:p>
    <w:p w:rsidR="00076F32" w:rsidRDefault="00947DCD">
      <w:pPr>
        <w:pStyle w:val="a3"/>
        <w:ind w:left="540" w:right="394" w:firstLine="710"/>
      </w:pPr>
      <w:r>
        <w:t>Предмет «Информатика» направлен на развитие познавательных универсальных учебныхдействий.Этомуоказываетсодействие«формированиезнанийобалгоритмических конструкциях, логических значениях и операциях», «умений формализации и структурирования информации».</w:t>
      </w:r>
    </w:p>
    <w:p w:rsidR="00076F32" w:rsidRDefault="00076F32">
      <w:p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3"/>
        <w:spacing w:before="55"/>
        <w:ind w:left="1251"/>
        <w:jc w:val="left"/>
      </w:pPr>
      <w:r>
        <w:rPr>
          <w:spacing w:val="-2"/>
        </w:rPr>
        <w:t>ЕСТЕСТВЕННО-НАУЧНЫЕПРЕДМЕТЫ</w:t>
      </w:r>
    </w:p>
    <w:p w:rsidR="00076F32" w:rsidRDefault="00947DCD">
      <w:pPr>
        <w:pStyle w:val="Heading3"/>
        <w:spacing w:before="3"/>
        <w:ind w:left="1251"/>
        <w:jc w:val="both"/>
      </w:pPr>
      <w:r>
        <w:t>Формированиеуниверсальныхучебныхпознавательных</w:t>
      </w:r>
      <w:r>
        <w:rPr>
          <w:spacing w:val="-2"/>
        </w:rPr>
        <w:t>действий</w:t>
      </w:r>
    </w:p>
    <w:p w:rsidR="00076F32" w:rsidRDefault="00947DCD">
      <w:pPr>
        <w:pStyle w:val="Heading4"/>
        <w:spacing w:before="74"/>
        <w:ind w:left="1251"/>
      </w:pPr>
      <w:r>
        <w:t>Формированиебазовыхлогических</w:t>
      </w:r>
      <w:r>
        <w:rPr>
          <w:spacing w:val="-2"/>
        </w:rPr>
        <w:t xml:space="preserve"> действий</w:t>
      </w:r>
    </w:p>
    <w:p w:rsidR="00076F32" w:rsidRDefault="00947DCD">
      <w:pPr>
        <w:pStyle w:val="a4"/>
        <w:numPr>
          <w:ilvl w:val="0"/>
          <w:numId w:val="42"/>
        </w:numPr>
        <w:tabs>
          <w:tab w:val="left" w:pos="1570"/>
        </w:tabs>
        <w:ind w:right="394" w:firstLine="710"/>
        <w:rPr>
          <w:sz w:val="24"/>
        </w:rPr>
      </w:pPr>
      <w:r>
        <w:rPr>
          <w:sz w:val="24"/>
        </w:rPr>
        <w:t>Выдвигать гипотезы, объясняющие простые явления, например: почему останавливаетсядвижущеесяпогоризонтальнойповерхноститело;почемувжаркуюпогоду в светлой одежде прохладнее, чем в темной.</w:t>
      </w:r>
    </w:p>
    <w:p w:rsidR="00076F32" w:rsidRDefault="00947DCD">
      <w:pPr>
        <w:pStyle w:val="a3"/>
        <w:spacing w:line="242" w:lineRule="auto"/>
        <w:ind w:left="540" w:firstLine="710"/>
        <w:jc w:val="left"/>
      </w:pPr>
      <w:r>
        <w:t>-Строитьпростейшиемоделифизическихявлений(ввидерисунковилисхем),например: падение предмета; отражение света от зеркальной поверхности.</w:t>
      </w:r>
    </w:p>
    <w:p w:rsidR="00076F32" w:rsidRDefault="00947DCD">
      <w:pPr>
        <w:pStyle w:val="a4"/>
        <w:numPr>
          <w:ilvl w:val="0"/>
          <w:numId w:val="42"/>
        </w:numPr>
        <w:tabs>
          <w:tab w:val="left" w:pos="1397"/>
        </w:tabs>
        <w:spacing w:line="242" w:lineRule="auto"/>
        <w:ind w:right="407" w:firstLine="710"/>
        <w:jc w:val="left"/>
        <w:rPr>
          <w:sz w:val="24"/>
        </w:rPr>
      </w:pPr>
      <w:r>
        <w:rPr>
          <w:sz w:val="24"/>
        </w:rPr>
        <w:t>Прогнозировать свойствавеществ наосновеобщиххимических свойств изученных классов/групп веществ, к которым они относятся.</w:t>
      </w:r>
    </w:p>
    <w:p w:rsidR="00076F32" w:rsidRDefault="00947DCD">
      <w:pPr>
        <w:pStyle w:val="a4"/>
        <w:numPr>
          <w:ilvl w:val="0"/>
          <w:numId w:val="42"/>
        </w:numPr>
        <w:tabs>
          <w:tab w:val="left" w:pos="1407"/>
        </w:tabs>
        <w:spacing w:line="242" w:lineRule="auto"/>
        <w:ind w:right="420" w:firstLine="710"/>
        <w:jc w:val="left"/>
        <w:rPr>
          <w:sz w:val="24"/>
        </w:rPr>
      </w:pPr>
      <w:r>
        <w:rPr>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76F32" w:rsidRDefault="00947DCD">
      <w:pPr>
        <w:pStyle w:val="Heading4"/>
        <w:ind w:left="1251"/>
        <w:jc w:val="left"/>
      </w:pPr>
      <w:r>
        <w:t>Формированиебазовыхисследовательских</w:t>
      </w:r>
      <w:r>
        <w:rPr>
          <w:spacing w:val="-2"/>
        </w:rPr>
        <w:t>действий</w:t>
      </w:r>
    </w:p>
    <w:p w:rsidR="00076F32" w:rsidRDefault="00947DCD">
      <w:pPr>
        <w:pStyle w:val="a4"/>
        <w:numPr>
          <w:ilvl w:val="0"/>
          <w:numId w:val="42"/>
        </w:numPr>
        <w:tabs>
          <w:tab w:val="left" w:pos="1441"/>
        </w:tabs>
        <w:spacing w:line="237" w:lineRule="auto"/>
        <w:ind w:right="417" w:firstLine="710"/>
        <w:rPr>
          <w:sz w:val="24"/>
        </w:rPr>
      </w:pPr>
      <w:r>
        <w:rPr>
          <w:sz w:val="24"/>
        </w:rPr>
        <w:t>Исследование явления теплообмена при смешивании холодной и горячей воды. Исследование процесса испарения различных жидкостей.</w:t>
      </w:r>
    </w:p>
    <w:p w:rsidR="00076F32" w:rsidRDefault="00947DCD">
      <w:pPr>
        <w:pStyle w:val="a4"/>
        <w:numPr>
          <w:ilvl w:val="0"/>
          <w:numId w:val="42"/>
        </w:numPr>
        <w:tabs>
          <w:tab w:val="left" w:pos="1556"/>
        </w:tabs>
        <w:ind w:right="402" w:firstLine="71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076F32" w:rsidRDefault="00947DCD">
      <w:pPr>
        <w:pStyle w:val="Heading4"/>
        <w:ind w:left="1251"/>
      </w:pPr>
      <w:bookmarkStart w:id="473" w:name="Работа_с_информацией"/>
      <w:bookmarkEnd w:id="473"/>
      <w:r>
        <w:t>Работас</w:t>
      </w:r>
      <w:r>
        <w:rPr>
          <w:spacing w:val="-2"/>
        </w:rPr>
        <w:t>информацией</w:t>
      </w:r>
    </w:p>
    <w:p w:rsidR="00076F32" w:rsidRDefault="00947DCD">
      <w:pPr>
        <w:pStyle w:val="a4"/>
        <w:numPr>
          <w:ilvl w:val="0"/>
          <w:numId w:val="42"/>
        </w:numPr>
        <w:tabs>
          <w:tab w:val="left" w:pos="1484"/>
        </w:tabs>
        <w:spacing w:line="237" w:lineRule="auto"/>
        <w:ind w:right="409" w:firstLine="71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076F32" w:rsidRDefault="00947DCD">
      <w:pPr>
        <w:pStyle w:val="a4"/>
        <w:numPr>
          <w:ilvl w:val="0"/>
          <w:numId w:val="42"/>
        </w:numPr>
        <w:tabs>
          <w:tab w:val="left" w:pos="1394"/>
        </w:tabs>
        <w:spacing w:line="272" w:lineRule="exact"/>
        <w:ind w:left="1394" w:hanging="143"/>
        <w:rPr>
          <w:sz w:val="24"/>
        </w:rPr>
      </w:pPr>
      <w:r>
        <w:rPr>
          <w:sz w:val="24"/>
        </w:rPr>
        <w:t>Выполнятьзаданияпо тексту(смысловое</w:t>
      </w:r>
      <w:r>
        <w:rPr>
          <w:spacing w:val="-2"/>
          <w:sz w:val="24"/>
        </w:rPr>
        <w:t>чтение).</w:t>
      </w:r>
    </w:p>
    <w:p w:rsidR="00076F32" w:rsidRDefault="00947DCD">
      <w:pPr>
        <w:pStyle w:val="a4"/>
        <w:numPr>
          <w:ilvl w:val="0"/>
          <w:numId w:val="42"/>
        </w:numPr>
        <w:tabs>
          <w:tab w:val="left" w:pos="1412"/>
        </w:tabs>
        <w:ind w:right="394" w:firstLine="71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76F32" w:rsidRDefault="00947DCD">
      <w:pPr>
        <w:pStyle w:val="a4"/>
        <w:numPr>
          <w:ilvl w:val="0"/>
          <w:numId w:val="42"/>
        </w:numPr>
        <w:tabs>
          <w:tab w:val="left" w:pos="1412"/>
        </w:tabs>
        <w:spacing w:before="2" w:line="237" w:lineRule="auto"/>
        <w:ind w:right="425" w:firstLine="710"/>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76F32" w:rsidRDefault="00947DCD">
      <w:pPr>
        <w:pStyle w:val="Heading3"/>
        <w:spacing w:before="8" w:line="272" w:lineRule="exact"/>
        <w:ind w:left="1251"/>
        <w:jc w:val="both"/>
      </w:pPr>
      <w:r>
        <w:t>Формированиеуниверсальныхучебныхкоммуникативных</w:t>
      </w:r>
      <w:r>
        <w:rPr>
          <w:spacing w:val="-2"/>
        </w:rPr>
        <w:t>действий</w:t>
      </w:r>
    </w:p>
    <w:p w:rsidR="00076F32" w:rsidRDefault="00947DCD">
      <w:pPr>
        <w:pStyle w:val="a4"/>
        <w:numPr>
          <w:ilvl w:val="0"/>
          <w:numId w:val="42"/>
        </w:numPr>
        <w:tabs>
          <w:tab w:val="left" w:pos="1455"/>
        </w:tabs>
        <w:ind w:right="390" w:firstLine="710"/>
        <w:rPr>
          <w:sz w:val="24"/>
        </w:rPr>
      </w:pPr>
      <w:r>
        <w:rPr>
          <w:sz w:val="24"/>
        </w:rPr>
        <w:t xml:space="preserve">Сопоставлять свои суждения с суждениями других участников дискуссии, при выявленииразличийисходствапозицийпоотношениюкобсуждаемойестественно-научной </w:t>
      </w:r>
      <w:r>
        <w:rPr>
          <w:spacing w:val="-2"/>
          <w:sz w:val="24"/>
        </w:rPr>
        <w:t>проблеме.</w:t>
      </w:r>
    </w:p>
    <w:p w:rsidR="00076F32" w:rsidRDefault="00947DCD">
      <w:pPr>
        <w:pStyle w:val="a4"/>
        <w:numPr>
          <w:ilvl w:val="0"/>
          <w:numId w:val="42"/>
        </w:numPr>
        <w:tabs>
          <w:tab w:val="left" w:pos="1417"/>
        </w:tabs>
        <w:spacing w:before="2" w:line="237" w:lineRule="auto"/>
        <w:ind w:right="418" w:firstLine="710"/>
        <w:rPr>
          <w:sz w:val="24"/>
        </w:rPr>
      </w:pPr>
      <w:r>
        <w:rPr>
          <w:sz w:val="24"/>
        </w:rPr>
        <w:t>Выражать свою точку зрения на решение естественно-научной задачи в устных и письменных текстах.</w:t>
      </w:r>
    </w:p>
    <w:p w:rsidR="00076F32" w:rsidRDefault="00947DCD">
      <w:pPr>
        <w:pStyle w:val="a4"/>
        <w:numPr>
          <w:ilvl w:val="0"/>
          <w:numId w:val="42"/>
        </w:numPr>
        <w:tabs>
          <w:tab w:val="left" w:pos="1561"/>
        </w:tabs>
        <w:spacing w:before="5" w:line="237" w:lineRule="auto"/>
        <w:ind w:right="394" w:firstLine="710"/>
        <w:rPr>
          <w:sz w:val="24"/>
        </w:rPr>
      </w:pPr>
      <w:r>
        <w:rPr>
          <w:sz w:val="24"/>
        </w:rPr>
        <w:t xml:space="preserve">Публично представлять результаты выполненного естествен- но-научного исследования или проекта, физического или химического опыта, биологического </w:t>
      </w:r>
      <w:r>
        <w:rPr>
          <w:spacing w:val="-2"/>
          <w:sz w:val="24"/>
        </w:rPr>
        <w:t>наблюдения.</w:t>
      </w:r>
    </w:p>
    <w:p w:rsidR="00076F32" w:rsidRDefault="00947DCD">
      <w:pPr>
        <w:pStyle w:val="a4"/>
        <w:numPr>
          <w:ilvl w:val="0"/>
          <w:numId w:val="42"/>
        </w:numPr>
        <w:tabs>
          <w:tab w:val="left" w:pos="1417"/>
        </w:tabs>
        <w:spacing w:before="5"/>
        <w:ind w:right="390" w:firstLine="710"/>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76F32" w:rsidRDefault="00947DCD">
      <w:pPr>
        <w:pStyle w:val="a4"/>
        <w:numPr>
          <w:ilvl w:val="0"/>
          <w:numId w:val="42"/>
        </w:numPr>
        <w:tabs>
          <w:tab w:val="left" w:pos="1489"/>
        </w:tabs>
        <w:spacing w:line="237" w:lineRule="auto"/>
        <w:ind w:right="418" w:firstLine="710"/>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076F32" w:rsidRDefault="00947DCD">
      <w:pPr>
        <w:pStyle w:val="a4"/>
        <w:numPr>
          <w:ilvl w:val="0"/>
          <w:numId w:val="42"/>
        </w:numPr>
        <w:tabs>
          <w:tab w:val="left" w:pos="1527"/>
        </w:tabs>
        <w:spacing w:before="5" w:line="237" w:lineRule="auto"/>
        <w:ind w:right="431" w:firstLine="710"/>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076F32" w:rsidRDefault="00947DCD">
      <w:pPr>
        <w:pStyle w:val="Heading3"/>
        <w:spacing w:before="9" w:line="275" w:lineRule="exact"/>
        <w:ind w:left="1251"/>
        <w:jc w:val="both"/>
      </w:pPr>
      <w:r>
        <w:t>Формированиеуниверсальныхучебныхрегулятивных</w:t>
      </w:r>
      <w:r>
        <w:rPr>
          <w:spacing w:val="-2"/>
        </w:rPr>
        <w:t>действий</w:t>
      </w:r>
    </w:p>
    <w:p w:rsidR="00076F32" w:rsidRDefault="00947DCD">
      <w:pPr>
        <w:pStyle w:val="a3"/>
        <w:spacing w:line="242" w:lineRule="auto"/>
        <w:ind w:left="540" w:right="442" w:firstLine="710"/>
      </w:pPr>
      <w:r>
        <w:t>-Выявление проблем в жизненных и учебных ситуациях, требующих для решения проявлений естественно-научной грамотности.</w:t>
      </w:r>
    </w:p>
    <w:p w:rsidR="00076F32" w:rsidRDefault="00947DCD">
      <w:pPr>
        <w:pStyle w:val="a4"/>
        <w:numPr>
          <w:ilvl w:val="0"/>
          <w:numId w:val="42"/>
        </w:numPr>
        <w:tabs>
          <w:tab w:val="left" w:pos="1393"/>
        </w:tabs>
        <w:ind w:right="405" w:firstLine="710"/>
        <w:rPr>
          <w:sz w:val="24"/>
        </w:rPr>
      </w:pPr>
      <w:r>
        <w:rPr>
          <w:sz w:val="24"/>
        </w:rPr>
        <w:t>Анализивыборразличныхподходовкпринятиюрешенийвситуациях,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76F32" w:rsidRDefault="00947DCD">
      <w:pPr>
        <w:pStyle w:val="a4"/>
        <w:numPr>
          <w:ilvl w:val="0"/>
          <w:numId w:val="42"/>
        </w:numPr>
        <w:tabs>
          <w:tab w:val="left" w:pos="1460"/>
        </w:tabs>
        <w:spacing w:before="3" w:line="232" w:lineRule="auto"/>
        <w:ind w:right="395" w:firstLine="710"/>
        <w:rPr>
          <w:sz w:val="24"/>
        </w:rPr>
      </w:pPr>
      <w:r>
        <w:rPr>
          <w:sz w:val="24"/>
        </w:rPr>
        <w:t>Самостоятельноесоставлениеалгоритмоврешенияестественно-научнойзадачиили плана естественно-научного исследования с учетом собственных возможностей.</w:t>
      </w:r>
    </w:p>
    <w:p w:rsidR="00076F32" w:rsidRDefault="00947DCD">
      <w:pPr>
        <w:pStyle w:val="a4"/>
        <w:numPr>
          <w:ilvl w:val="0"/>
          <w:numId w:val="42"/>
        </w:numPr>
        <w:tabs>
          <w:tab w:val="left" w:pos="1455"/>
        </w:tabs>
        <w:spacing w:before="2" w:line="237" w:lineRule="auto"/>
        <w:ind w:right="385" w:firstLine="710"/>
        <w:rPr>
          <w:sz w:val="24"/>
        </w:rPr>
      </w:pPr>
      <w:r>
        <w:rPr>
          <w:sz w:val="24"/>
        </w:rP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rsidR="00076F32" w:rsidRDefault="00076F32">
      <w:pPr>
        <w:spacing w:line="237" w:lineRule="auto"/>
        <w:jc w:val="both"/>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484"/>
        </w:tabs>
        <w:spacing w:before="122" w:line="242" w:lineRule="auto"/>
        <w:ind w:right="411" w:firstLine="710"/>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76F32" w:rsidRDefault="00947DCD">
      <w:pPr>
        <w:pStyle w:val="a4"/>
        <w:numPr>
          <w:ilvl w:val="0"/>
          <w:numId w:val="42"/>
        </w:numPr>
        <w:tabs>
          <w:tab w:val="left" w:pos="1570"/>
        </w:tabs>
        <w:spacing w:line="242" w:lineRule="auto"/>
        <w:ind w:right="392" w:firstLine="710"/>
        <w:rPr>
          <w:sz w:val="24"/>
        </w:rPr>
      </w:pPr>
      <w:r>
        <w:rPr>
          <w:sz w:val="24"/>
        </w:rPr>
        <w:t>Оценка соответствия результата решения естественно-научной проблемы поставленным целям и условиям.</w:t>
      </w:r>
    </w:p>
    <w:p w:rsidR="00076F32" w:rsidRDefault="00947DCD">
      <w:pPr>
        <w:pStyle w:val="a4"/>
        <w:numPr>
          <w:ilvl w:val="0"/>
          <w:numId w:val="42"/>
        </w:numPr>
        <w:tabs>
          <w:tab w:val="left" w:pos="1402"/>
        </w:tabs>
        <w:ind w:right="399" w:firstLine="710"/>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логикудругого.</w:t>
      </w:r>
    </w:p>
    <w:p w:rsidR="00076F32" w:rsidRDefault="00947DCD">
      <w:pPr>
        <w:pStyle w:val="Heading3"/>
        <w:spacing w:line="272" w:lineRule="exact"/>
        <w:ind w:left="1251"/>
        <w:jc w:val="both"/>
      </w:pPr>
      <w:r>
        <w:t>Рольучебныхпредметоввформированииличностных</w:t>
      </w:r>
      <w:r>
        <w:rPr>
          <w:spacing w:val="-2"/>
        </w:rPr>
        <w:t>результатов</w:t>
      </w:r>
    </w:p>
    <w:p w:rsidR="00076F32" w:rsidRDefault="00947DCD">
      <w:pPr>
        <w:pStyle w:val="a3"/>
        <w:ind w:left="540" w:right="399" w:firstLine="710"/>
      </w:pPr>
      <w:r>
        <w:t>Предмет «География» способствует личностному развитию: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076F32" w:rsidRDefault="00947DCD">
      <w:pPr>
        <w:pStyle w:val="a3"/>
        <w:ind w:left="540" w:right="390" w:firstLine="710"/>
      </w:pPr>
      <w:r>
        <w:t xml:space="preserve">Предмет «Физика» оказывает содействие развитию личностных результатов: осознаниенеобходимостиприменениядостиженийфизикиитехнологийдлярационального </w:t>
      </w:r>
      <w:r>
        <w:rPr>
          <w:spacing w:val="-2"/>
        </w:rPr>
        <w:t>природопользования.</w:t>
      </w:r>
    </w:p>
    <w:p w:rsidR="00076F32" w:rsidRDefault="00947DCD">
      <w:pPr>
        <w:pStyle w:val="a3"/>
        <w:spacing w:before="3" w:line="232" w:lineRule="auto"/>
        <w:ind w:left="540" w:right="408" w:firstLine="710"/>
      </w:pPr>
      <w:r>
        <w:t>Предмет «Биология» способствует личностному развитию ученика: формирование оценочного,эмоциональногоотношениякмиру, основ экологическойграмотности,</w:t>
      </w:r>
    </w:p>
    <w:p w:rsidR="00076F32" w:rsidRDefault="00947DCD">
      <w:pPr>
        <w:pStyle w:val="a3"/>
        <w:spacing w:before="8" w:line="237" w:lineRule="auto"/>
        <w:ind w:left="540" w:right="388"/>
      </w:pPr>
      <w:r>
        <w:t>«защиты здоровья людей в условиях быстрого изменения экологического качества окружающей среды».</w:t>
      </w:r>
    </w:p>
    <w:p w:rsidR="00076F32" w:rsidRDefault="00947DCD">
      <w:pPr>
        <w:pStyle w:val="a3"/>
        <w:spacing w:before="4"/>
        <w:ind w:left="540" w:right="402" w:firstLine="710"/>
      </w:pPr>
      <w:r>
        <w:t>Предмет «Химия» играет важную роль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076F32" w:rsidRDefault="00947DCD">
      <w:pPr>
        <w:pStyle w:val="a3"/>
        <w:spacing w:before="2"/>
        <w:ind w:left="1251"/>
      </w:pPr>
      <w:r>
        <w:t>ОБЩЕСТВЕННО-НАУЧНЫЕ</w:t>
      </w:r>
      <w:r>
        <w:rPr>
          <w:spacing w:val="-2"/>
        </w:rPr>
        <w:t>ПРЕДМЕТЫ</w:t>
      </w:r>
    </w:p>
    <w:p w:rsidR="00076F32" w:rsidRDefault="00947DCD">
      <w:pPr>
        <w:pStyle w:val="Heading3"/>
        <w:spacing w:before="8" w:line="275" w:lineRule="exact"/>
        <w:ind w:left="1251"/>
      </w:pPr>
      <w:bookmarkStart w:id="474" w:name="Формирование_универсальных_учебных_позна"/>
      <w:bookmarkEnd w:id="474"/>
      <w:r>
        <w:t>Формированиеуниверсальныхучебныхпознавательных</w:t>
      </w:r>
      <w:r>
        <w:rPr>
          <w:spacing w:val="-2"/>
        </w:rPr>
        <w:t>действий</w:t>
      </w:r>
    </w:p>
    <w:p w:rsidR="00076F32" w:rsidRDefault="00947DCD">
      <w:pPr>
        <w:pStyle w:val="Heading4"/>
        <w:spacing w:line="274" w:lineRule="exact"/>
        <w:ind w:left="1251"/>
        <w:jc w:val="left"/>
      </w:pPr>
      <w:bookmarkStart w:id="475" w:name="Формирование_базовых_логических_действий"/>
      <w:bookmarkEnd w:id="475"/>
      <w:r>
        <w:t>Формированиебазовыхлогических</w:t>
      </w:r>
      <w:r>
        <w:rPr>
          <w:spacing w:val="-2"/>
        </w:rPr>
        <w:t xml:space="preserve"> действий</w:t>
      </w:r>
    </w:p>
    <w:p w:rsidR="00076F32" w:rsidRDefault="00947DCD">
      <w:pPr>
        <w:pStyle w:val="a4"/>
        <w:numPr>
          <w:ilvl w:val="0"/>
          <w:numId w:val="42"/>
        </w:numPr>
        <w:tabs>
          <w:tab w:val="left" w:pos="1394"/>
        </w:tabs>
        <w:spacing w:line="274" w:lineRule="exact"/>
        <w:ind w:left="1394" w:hanging="143"/>
        <w:jc w:val="left"/>
        <w:rPr>
          <w:sz w:val="24"/>
        </w:rPr>
      </w:pPr>
      <w:r>
        <w:rPr>
          <w:sz w:val="24"/>
        </w:rPr>
        <w:t>Систематизировать,классифицироватьиобобщатьисторические</w:t>
      </w:r>
      <w:r>
        <w:rPr>
          <w:spacing w:val="-2"/>
          <w:sz w:val="24"/>
        </w:rPr>
        <w:t>факты.</w:t>
      </w:r>
    </w:p>
    <w:p w:rsidR="00076F32" w:rsidRDefault="00947DCD">
      <w:pPr>
        <w:pStyle w:val="a4"/>
        <w:numPr>
          <w:ilvl w:val="0"/>
          <w:numId w:val="42"/>
        </w:numPr>
        <w:tabs>
          <w:tab w:val="left" w:pos="1394"/>
        </w:tabs>
        <w:spacing w:line="275" w:lineRule="exact"/>
        <w:ind w:left="1394" w:hanging="143"/>
        <w:jc w:val="left"/>
        <w:rPr>
          <w:sz w:val="24"/>
        </w:rPr>
      </w:pPr>
      <w:r>
        <w:rPr>
          <w:sz w:val="24"/>
        </w:rPr>
        <w:t>Составлятьсинхронистическиеисистематические</w:t>
      </w:r>
      <w:r>
        <w:rPr>
          <w:spacing w:val="-2"/>
          <w:sz w:val="24"/>
        </w:rPr>
        <w:t>таблицы.</w:t>
      </w:r>
    </w:p>
    <w:p w:rsidR="00076F32" w:rsidRDefault="00947DCD">
      <w:pPr>
        <w:pStyle w:val="a4"/>
        <w:numPr>
          <w:ilvl w:val="0"/>
          <w:numId w:val="42"/>
        </w:numPr>
        <w:tabs>
          <w:tab w:val="left" w:pos="1503"/>
        </w:tabs>
        <w:spacing w:before="9" w:line="232" w:lineRule="auto"/>
        <w:ind w:right="401" w:firstLine="710"/>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rsidR="00076F32" w:rsidRDefault="00947DCD">
      <w:pPr>
        <w:pStyle w:val="a4"/>
        <w:numPr>
          <w:ilvl w:val="0"/>
          <w:numId w:val="42"/>
        </w:numPr>
        <w:tabs>
          <w:tab w:val="left" w:pos="1397"/>
        </w:tabs>
        <w:spacing w:before="5"/>
        <w:ind w:right="391" w:firstLine="710"/>
        <w:rPr>
          <w:sz w:val="24"/>
        </w:rPr>
      </w:pPr>
      <w:r>
        <w:rPr>
          <w:sz w:val="24"/>
        </w:rPr>
        <w:t>Сравнивать исторические явления,процессы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76F32" w:rsidRDefault="00947DCD">
      <w:pPr>
        <w:pStyle w:val="a4"/>
        <w:numPr>
          <w:ilvl w:val="0"/>
          <w:numId w:val="42"/>
        </w:numPr>
        <w:tabs>
          <w:tab w:val="left" w:pos="1455"/>
        </w:tabs>
        <w:spacing w:before="3" w:line="237" w:lineRule="auto"/>
        <w:ind w:right="417" w:firstLine="71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076F32" w:rsidRDefault="00947DCD">
      <w:pPr>
        <w:pStyle w:val="a4"/>
        <w:numPr>
          <w:ilvl w:val="0"/>
          <w:numId w:val="42"/>
        </w:numPr>
        <w:tabs>
          <w:tab w:val="left" w:pos="1394"/>
        </w:tabs>
        <w:spacing w:before="9" w:line="272" w:lineRule="exact"/>
        <w:ind w:left="1394" w:hanging="143"/>
        <w:rPr>
          <w:sz w:val="24"/>
        </w:rPr>
      </w:pPr>
      <w:r>
        <w:rPr>
          <w:sz w:val="24"/>
        </w:rPr>
        <w:t>Выявлятьпричиныиследствияисторическихсобытийи</w:t>
      </w:r>
      <w:r>
        <w:rPr>
          <w:spacing w:val="-2"/>
          <w:sz w:val="24"/>
        </w:rPr>
        <w:t>процессов.</w:t>
      </w:r>
    </w:p>
    <w:p w:rsidR="00076F32" w:rsidRDefault="00947DCD">
      <w:pPr>
        <w:pStyle w:val="a4"/>
        <w:numPr>
          <w:ilvl w:val="0"/>
          <w:numId w:val="42"/>
        </w:numPr>
        <w:tabs>
          <w:tab w:val="left" w:pos="1724"/>
        </w:tabs>
        <w:ind w:right="409" w:firstLine="710"/>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города), привлекая материалы музеев, библиотек, средств массовой информации.</w:t>
      </w:r>
    </w:p>
    <w:p w:rsidR="00076F32" w:rsidRDefault="00947DCD">
      <w:pPr>
        <w:pStyle w:val="a4"/>
        <w:numPr>
          <w:ilvl w:val="0"/>
          <w:numId w:val="42"/>
        </w:numPr>
        <w:tabs>
          <w:tab w:val="left" w:pos="1513"/>
        </w:tabs>
        <w:spacing w:before="1" w:line="237" w:lineRule="auto"/>
        <w:ind w:right="402" w:firstLine="710"/>
        <w:rPr>
          <w:sz w:val="24"/>
        </w:rPr>
      </w:pPr>
      <w:r>
        <w:rPr>
          <w:sz w:val="24"/>
        </w:rPr>
        <w:t>Соотносить результаты своего исследования с уже имеющимися данными, оценивать их значимость.</w:t>
      </w:r>
    </w:p>
    <w:p w:rsidR="00076F32" w:rsidRDefault="00947DCD">
      <w:pPr>
        <w:pStyle w:val="a4"/>
        <w:numPr>
          <w:ilvl w:val="0"/>
          <w:numId w:val="42"/>
        </w:numPr>
        <w:tabs>
          <w:tab w:val="left" w:pos="1465"/>
        </w:tabs>
        <w:spacing w:before="3"/>
        <w:ind w:right="393" w:firstLine="71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механизмыгосударственногорегулированияэкономики:современныегосударствапоформе правления, государственно-территориальному устройству, типы политических партий, обществен- но-политических организаций.</w:t>
      </w:r>
    </w:p>
    <w:p w:rsidR="00076F32" w:rsidRDefault="00947DCD">
      <w:pPr>
        <w:pStyle w:val="a4"/>
        <w:numPr>
          <w:ilvl w:val="0"/>
          <w:numId w:val="42"/>
        </w:numPr>
        <w:tabs>
          <w:tab w:val="left" w:pos="1436"/>
        </w:tabs>
        <w:ind w:right="401" w:firstLine="71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76F32" w:rsidRDefault="00947DCD">
      <w:pPr>
        <w:pStyle w:val="a4"/>
        <w:numPr>
          <w:ilvl w:val="0"/>
          <w:numId w:val="42"/>
        </w:numPr>
        <w:tabs>
          <w:tab w:val="left" w:pos="1407"/>
        </w:tabs>
        <w:spacing w:before="3" w:line="237" w:lineRule="auto"/>
        <w:ind w:right="401" w:firstLine="710"/>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076F32" w:rsidRDefault="00076F32">
      <w:pPr>
        <w:spacing w:line="237" w:lineRule="auto"/>
        <w:jc w:val="both"/>
        <w:rPr>
          <w:sz w:val="24"/>
        </w:rPr>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4"/>
        <w:numPr>
          <w:ilvl w:val="0"/>
          <w:numId w:val="42"/>
        </w:numPr>
        <w:tabs>
          <w:tab w:val="left" w:pos="1493"/>
        </w:tabs>
        <w:spacing w:before="122" w:line="242" w:lineRule="auto"/>
        <w:ind w:right="788" w:firstLine="710"/>
        <w:jc w:val="left"/>
        <w:rPr>
          <w:sz w:val="24"/>
        </w:rPr>
      </w:pPr>
      <w:r>
        <w:rPr>
          <w:sz w:val="24"/>
        </w:rPr>
        <w:t>Преобразовыватьстатистическуюивизуальнуюинформацию одостижениях России в текст.</w:t>
      </w:r>
    </w:p>
    <w:p w:rsidR="00076F32" w:rsidRDefault="00947DCD">
      <w:pPr>
        <w:pStyle w:val="a3"/>
        <w:spacing w:line="242" w:lineRule="auto"/>
        <w:ind w:left="540" w:firstLine="710"/>
        <w:jc w:val="left"/>
      </w:pPr>
      <w:r>
        <w:t>-Вноситькоррективы вмоделируемуюэкономическуюдеятельностьна основе изменившихся ситуаций.</w:t>
      </w:r>
    </w:p>
    <w:p w:rsidR="00076F32" w:rsidRDefault="00947DCD">
      <w:pPr>
        <w:pStyle w:val="a4"/>
        <w:numPr>
          <w:ilvl w:val="0"/>
          <w:numId w:val="42"/>
        </w:numPr>
        <w:tabs>
          <w:tab w:val="left" w:pos="1397"/>
        </w:tabs>
        <w:spacing w:line="242" w:lineRule="auto"/>
        <w:ind w:right="423" w:firstLine="710"/>
        <w:jc w:val="left"/>
        <w:rPr>
          <w:sz w:val="24"/>
        </w:rPr>
      </w:pPr>
      <w:r>
        <w:rPr>
          <w:sz w:val="24"/>
        </w:rPr>
        <w:t>Использоватьполученныезнаниядляпубличного представлениярезультатовсвоей деятельности в сфере духовной культуры.</w:t>
      </w:r>
    </w:p>
    <w:p w:rsidR="00076F32" w:rsidRDefault="00947DCD">
      <w:pPr>
        <w:pStyle w:val="a4"/>
        <w:numPr>
          <w:ilvl w:val="0"/>
          <w:numId w:val="42"/>
        </w:numPr>
        <w:tabs>
          <w:tab w:val="left" w:pos="1529"/>
        </w:tabs>
        <w:spacing w:line="242" w:lineRule="auto"/>
        <w:ind w:right="1384" w:firstLine="710"/>
        <w:jc w:val="left"/>
        <w:rPr>
          <w:sz w:val="24"/>
        </w:rPr>
      </w:pPr>
      <w:r>
        <w:rPr>
          <w:sz w:val="24"/>
        </w:rPr>
        <w:t xml:space="preserve">Выступать с сообщениями в соответствии с особенностями аудитории и </w:t>
      </w:r>
      <w:r>
        <w:rPr>
          <w:spacing w:val="-2"/>
          <w:sz w:val="24"/>
        </w:rPr>
        <w:t>регламентом.</w:t>
      </w:r>
    </w:p>
    <w:p w:rsidR="00076F32" w:rsidRDefault="00947DCD">
      <w:pPr>
        <w:pStyle w:val="a4"/>
        <w:numPr>
          <w:ilvl w:val="0"/>
          <w:numId w:val="42"/>
        </w:numPr>
        <w:tabs>
          <w:tab w:val="left" w:pos="1417"/>
        </w:tabs>
        <w:spacing w:line="242" w:lineRule="auto"/>
        <w:ind w:right="428" w:firstLine="710"/>
        <w:jc w:val="left"/>
        <w:rPr>
          <w:sz w:val="24"/>
        </w:rPr>
      </w:pPr>
      <w:r>
        <w:rPr>
          <w:sz w:val="24"/>
        </w:rPr>
        <w:t>Устанавливать и объяснять взаимосвязи между правами человека и гражданина и обязанностями граждан.</w:t>
      </w:r>
    </w:p>
    <w:p w:rsidR="00076F32" w:rsidRDefault="00947DCD">
      <w:pPr>
        <w:pStyle w:val="a4"/>
        <w:numPr>
          <w:ilvl w:val="0"/>
          <w:numId w:val="42"/>
        </w:numPr>
        <w:tabs>
          <w:tab w:val="left" w:pos="1394"/>
        </w:tabs>
        <w:spacing w:line="270" w:lineRule="exact"/>
        <w:ind w:left="1394" w:hanging="143"/>
        <w:jc w:val="left"/>
        <w:rPr>
          <w:sz w:val="24"/>
        </w:rPr>
      </w:pPr>
      <w:r>
        <w:rPr>
          <w:sz w:val="24"/>
        </w:rPr>
        <w:t>Объяснятьпричинысменыдняиночиивремен</w:t>
      </w:r>
      <w:r>
        <w:rPr>
          <w:spacing w:val="-2"/>
          <w:sz w:val="24"/>
        </w:rPr>
        <w:t>года.</w:t>
      </w:r>
    </w:p>
    <w:p w:rsidR="00076F32" w:rsidRDefault="00947DCD">
      <w:pPr>
        <w:pStyle w:val="a4"/>
        <w:numPr>
          <w:ilvl w:val="0"/>
          <w:numId w:val="42"/>
        </w:numPr>
        <w:tabs>
          <w:tab w:val="left" w:pos="1489"/>
        </w:tabs>
        <w:ind w:right="399" w:firstLine="71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76F32" w:rsidRDefault="00947DCD">
      <w:pPr>
        <w:pStyle w:val="a4"/>
        <w:numPr>
          <w:ilvl w:val="0"/>
          <w:numId w:val="42"/>
        </w:numPr>
        <w:tabs>
          <w:tab w:val="left" w:pos="1394"/>
        </w:tabs>
        <w:spacing w:line="275" w:lineRule="exact"/>
        <w:ind w:left="1394" w:hanging="143"/>
        <w:rPr>
          <w:sz w:val="24"/>
        </w:rPr>
      </w:pPr>
      <w:r>
        <w:rPr>
          <w:sz w:val="24"/>
        </w:rPr>
        <w:t>Классифицироватьформырельефасушиповысотеиповнешнему</w:t>
      </w:r>
      <w:r>
        <w:rPr>
          <w:spacing w:val="-2"/>
          <w:sz w:val="24"/>
        </w:rPr>
        <w:t>облику.</w:t>
      </w:r>
    </w:p>
    <w:p w:rsidR="00076F32" w:rsidRDefault="00947DCD">
      <w:pPr>
        <w:pStyle w:val="a4"/>
        <w:numPr>
          <w:ilvl w:val="0"/>
          <w:numId w:val="42"/>
        </w:numPr>
        <w:tabs>
          <w:tab w:val="left" w:pos="1394"/>
        </w:tabs>
        <w:spacing w:line="271" w:lineRule="exact"/>
        <w:ind w:left="1394" w:hanging="143"/>
        <w:rPr>
          <w:sz w:val="24"/>
        </w:rPr>
      </w:pPr>
      <w:r>
        <w:rPr>
          <w:sz w:val="24"/>
        </w:rPr>
        <w:t>Классифицироватьостровапо</w:t>
      </w:r>
      <w:r>
        <w:rPr>
          <w:spacing w:val="-2"/>
          <w:sz w:val="24"/>
        </w:rPr>
        <w:t>происхождению.</w:t>
      </w:r>
    </w:p>
    <w:p w:rsidR="00076F32" w:rsidRDefault="00947DCD">
      <w:pPr>
        <w:pStyle w:val="a4"/>
        <w:numPr>
          <w:ilvl w:val="0"/>
          <w:numId w:val="42"/>
        </w:numPr>
        <w:tabs>
          <w:tab w:val="left" w:pos="1479"/>
        </w:tabs>
        <w:ind w:right="397" w:firstLine="71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76F32" w:rsidRDefault="00947DCD">
      <w:pPr>
        <w:pStyle w:val="a4"/>
        <w:numPr>
          <w:ilvl w:val="0"/>
          <w:numId w:val="42"/>
        </w:numPr>
        <w:tabs>
          <w:tab w:val="left" w:pos="1394"/>
        </w:tabs>
        <w:ind w:left="1394" w:hanging="143"/>
        <w:rPr>
          <w:sz w:val="24"/>
        </w:rPr>
      </w:pPr>
      <w:r>
        <w:rPr>
          <w:sz w:val="24"/>
        </w:rPr>
        <w:t>Самостоятельносоставлятьпланрешенияучебнойгеографической</w:t>
      </w:r>
      <w:r>
        <w:rPr>
          <w:spacing w:val="-2"/>
          <w:sz w:val="24"/>
        </w:rPr>
        <w:t>задачи.</w:t>
      </w:r>
    </w:p>
    <w:p w:rsidR="00076F32" w:rsidRDefault="00947DCD">
      <w:pPr>
        <w:pStyle w:val="Heading3"/>
        <w:spacing w:before="2" w:line="275" w:lineRule="exact"/>
        <w:ind w:left="1251"/>
        <w:jc w:val="both"/>
      </w:pPr>
      <w:bookmarkStart w:id="476" w:name="Формирование_базовых_исследовательских_д"/>
      <w:bookmarkEnd w:id="476"/>
      <w:r>
        <w:t>Формированиебазовыхисследовательских</w:t>
      </w:r>
      <w:r>
        <w:rPr>
          <w:spacing w:val="-2"/>
        </w:rPr>
        <w:t>действий</w:t>
      </w:r>
    </w:p>
    <w:p w:rsidR="00076F32" w:rsidRDefault="00947DCD">
      <w:pPr>
        <w:pStyle w:val="a4"/>
        <w:numPr>
          <w:ilvl w:val="0"/>
          <w:numId w:val="42"/>
        </w:numPr>
        <w:tabs>
          <w:tab w:val="left" w:pos="1441"/>
        </w:tabs>
        <w:ind w:right="404" w:firstLine="71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76F32" w:rsidRDefault="00947DCD">
      <w:pPr>
        <w:pStyle w:val="a4"/>
        <w:numPr>
          <w:ilvl w:val="0"/>
          <w:numId w:val="42"/>
        </w:numPr>
        <w:tabs>
          <w:tab w:val="left" w:pos="1609"/>
        </w:tabs>
        <w:spacing w:before="6" w:line="232" w:lineRule="auto"/>
        <w:ind w:right="398" w:firstLine="710"/>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76F32" w:rsidRDefault="00947DCD">
      <w:pPr>
        <w:pStyle w:val="a4"/>
        <w:numPr>
          <w:ilvl w:val="0"/>
          <w:numId w:val="42"/>
        </w:numPr>
        <w:tabs>
          <w:tab w:val="left" w:pos="1407"/>
        </w:tabs>
        <w:spacing w:before="2" w:line="237" w:lineRule="auto"/>
        <w:ind w:right="411" w:firstLine="710"/>
        <w:jc w:val="left"/>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76F32" w:rsidRDefault="00947DCD">
      <w:pPr>
        <w:pStyle w:val="a4"/>
        <w:numPr>
          <w:ilvl w:val="0"/>
          <w:numId w:val="42"/>
        </w:numPr>
        <w:tabs>
          <w:tab w:val="left" w:pos="1407"/>
        </w:tabs>
        <w:spacing w:before="1" w:line="237" w:lineRule="auto"/>
        <w:ind w:right="403" w:firstLine="710"/>
        <w:jc w:val="left"/>
        <w:rPr>
          <w:sz w:val="24"/>
        </w:rPr>
      </w:pPr>
      <w:r>
        <w:rPr>
          <w:sz w:val="24"/>
        </w:rPr>
        <w:t>Проводить по самостоятельно составленному плану небольшое исследование роли традиций в обществе.</w:t>
      </w:r>
    </w:p>
    <w:p w:rsidR="00076F32" w:rsidRDefault="00947DCD">
      <w:pPr>
        <w:pStyle w:val="a3"/>
        <w:spacing w:before="11" w:line="232" w:lineRule="auto"/>
        <w:ind w:left="540" w:firstLine="710"/>
        <w:jc w:val="left"/>
      </w:pPr>
      <w:r>
        <w:t>-Исследоватьнесложныепрактическиеситуации,связанныесиспользованием различных способов повышения эффективности производства.</w:t>
      </w:r>
    </w:p>
    <w:p w:rsidR="00076F32" w:rsidRDefault="00947DCD">
      <w:pPr>
        <w:pStyle w:val="Heading3"/>
        <w:spacing w:before="9" w:line="275" w:lineRule="exact"/>
        <w:ind w:left="1251"/>
      </w:pPr>
      <w:bookmarkStart w:id="477" w:name="Работа_с_информацией_(2)"/>
      <w:bookmarkEnd w:id="477"/>
      <w:r>
        <w:t xml:space="preserve">Работас </w:t>
      </w:r>
      <w:r>
        <w:rPr>
          <w:spacing w:val="-2"/>
        </w:rPr>
        <w:t>информацией</w:t>
      </w:r>
    </w:p>
    <w:p w:rsidR="00076F32" w:rsidRDefault="00947DCD">
      <w:pPr>
        <w:pStyle w:val="a4"/>
        <w:numPr>
          <w:ilvl w:val="0"/>
          <w:numId w:val="42"/>
        </w:numPr>
        <w:tabs>
          <w:tab w:val="left" w:pos="1441"/>
        </w:tabs>
        <w:ind w:right="407" w:firstLine="71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076F32" w:rsidRDefault="00947DCD">
      <w:pPr>
        <w:pStyle w:val="a3"/>
        <w:ind w:left="540" w:right="400" w:firstLine="710"/>
      </w:pPr>
      <w:r>
        <w:t>-Анализировать и интерпретировать историческую информацию, применяя приемы критикиисточника,высказыватьсуждениеоегоинформационныхособенностяхиценности (по заданным или самостоятельно определяемым критериям).</w:t>
      </w:r>
    </w:p>
    <w:p w:rsidR="00076F32" w:rsidRDefault="00947DCD">
      <w:pPr>
        <w:pStyle w:val="a4"/>
        <w:numPr>
          <w:ilvl w:val="0"/>
          <w:numId w:val="42"/>
        </w:numPr>
        <w:tabs>
          <w:tab w:val="left" w:pos="1445"/>
        </w:tabs>
        <w:ind w:right="391" w:firstLine="710"/>
        <w:rPr>
          <w:sz w:val="24"/>
        </w:rPr>
      </w:pPr>
      <w:r>
        <w:rPr>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sz w:val="24"/>
        </w:rPr>
        <w:t>авторов.</w:t>
      </w:r>
    </w:p>
    <w:p w:rsidR="00076F32" w:rsidRDefault="00947DCD">
      <w:pPr>
        <w:pStyle w:val="a4"/>
        <w:numPr>
          <w:ilvl w:val="0"/>
          <w:numId w:val="42"/>
        </w:numPr>
        <w:tabs>
          <w:tab w:val="left" w:pos="1393"/>
        </w:tabs>
        <w:spacing w:line="237" w:lineRule="auto"/>
        <w:ind w:right="410" w:firstLine="710"/>
        <w:rPr>
          <w:sz w:val="24"/>
        </w:rPr>
      </w:pPr>
      <w:r>
        <w:rPr>
          <w:sz w:val="24"/>
        </w:rPr>
        <w:t>Выбиратьоптимальнуюформупредставлениярезультатовсамостоятельнойработы с исторической информацией (сообщение, эссе, презентация, учебный проект и др.).</w:t>
      </w:r>
    </w:p>
    <w:p w:rsidR="00076F32" w:rsidRDefault="00947DCD">
      <w:pPr>
        <w:pStyle w:val="a4"/>
        <w:numPr>
          <w:ilvl w:val="0"/>
          <w:numId w:val="42"/>
        </w:numPr>
        <w:tabs>
          <w:tab w:val="left" w:pos="1441"/>
        </w:tabs>
        <w:spacing w:before="4"/>
        <w:ind w:right="407" w:firstLine="71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076F32" w:rsidRDefault="00947DCD">
      <w:pPr>
        <w:pStyle w:val="a4"/>
        <w:numPr>
          <w:ilvl w:val="0"/>
          <w:numId w:val="42"/>
        </w:numPr>
        <w:tabs>
          <w:tab w:val="left" w:pos="1407"/>
        </w:tabs>
        <w:ind w:right="404" w:firstLine="71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076F32" w:rsidRDefault="00076F32">
      <w:pPr>
        <w:jc w:val="both"/>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671"/>
        </w:tabs>
        <w:spacing w:before="125" w:line="237" w:lineRule="auto"/>
        <w:ind w:right="401" w:firstLine="71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76F32" w:rsidRDefault="00947DCD">
      <w:pPr>
        <w:pStyle w:val="a4"/>
        <w:numPr>
          <w:ilvl w:val="0"/>
          <w:numId w:val="42"/>
        </w:numPr>
        <w:tabs>
          <w:tab w:val="left" w:pos="1417"/>
        </w:tabs>
        <w:spacing w:before="8"/>
        <w:ind w:right="395" w:firstLine="710"/>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rsidR="00076F32" w:rsidRDefault="00947DCD">
      <w:pPr>
        <w:pStyle w:val="a3"/>
        <w:spacing w:before="6" w:line="272" w:lineRule="exact"/>
        <w:ind w:left="1251"/>
      </w:pPr>
      <w:r>
        <w:t>-Определятьинформацию,недостающуюдлярешениятойилииной</w:t>
      </w:r>
      <w:r>
        <w:rPr>
          <w:spacing w:val="-2"/>
        </w:rPr>
        <w:t>задачи.</w:t>
      </w:r>
    </w:p>
    <w:p w:rsidR="00076F32" w:rsidRDefault="00947DCD">
      <w:pPr>
        <w:pStyle w:val="a4"/>
        <w:numPr>
          <w:ilvl w:val="0"/>
          <w:numId w:val="42"/>
        </w:numPr>
        <w:tabs>
          <w:tab w:val="left" w:pos="1551"/>
        </w:tabs>
        <w:ind w:right="398" w:firstLine="710"/>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076F32" w:rsidRDefault="00947DCD">
      <w:pPr>
        <w:pStyle w:val="a4"/>
        <w:numPr>
          <w:ilvl w:val="0"/>
          <w:numId w:val="42"/>
        </w:numPr>
        <w:tabs>
          <w:tab w:val="left" w:pos="1532"/>
        </w:tabs>
        <w:ind w:right="396" w:firstLine="710"/>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76F32" w:rsidRDefault="00947DCD">
      <w:pPr>
        <w:pStyle w:val="a4"/>
        <w:numPr>
          <w:ilvl w:val="0"/>
          <w:numId w:val="42"/>
        </w:numPr>
        <w:tabs>
          <w:tab w:val="left" w:pos="1394"/>
        </w:tabs>
        <w:spacing w:before="1" w:line="275" w:lineRule="exact"/>
        <w:ind w:left="1394" w:hanging="143"/>
        <w:rPr>
          <w:sz w:val="24"/>
        </w:rPr>
      </w:pPr>
      <w:r>
        <w:rPr>
          <w:sz w:val="24"/>
        </w:rPr>
        <w:t>Представлятьинформациюввидекраткихвыводови</w:t>
      </w:r>
      <w:r>
        <w:rPr>
          <w:spacing w:val="-2"/>
          <w:sz w:val="24"/>
        </w:rPr>
        <w:t>обобщений.</w:t>
      </w:r>
    </w:p>
    <w:p w:rsidR="00076F32" w:rsidRDefault="00947DCD">
      <w:pPr>
        <w:pStyle w:val="a4"/>
        <w:numPr>
          <w:ilvl w:val="0"/>
          <w:numId w:val="42"/>
        </w:numPr>
        <w:tabs>
          <w:tab w:val="left" w:pos="1393"/>
        </w:tabs>
        <w:ind w:right="397" w:firstLine="710"/>
        <w:rPr>
          <w:sz w:val="24"/>
        </w:rPr>
      </w:pPr>
      <w:r>
        <w:rPr>
          <w:sz w:val="24"/>
        </w:rPr>
        <w:t>Осуществлятьпоискинформациио ролинепрерывногообразованиявсовременном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76F32" w:rsidRDefault="00947DCD">
      <w:pPr>
        <w:pStyle w:val="Heading3"/>
        <w:spacing w:before="7" w:line="272" w:lineRule="exact"/>
        <w:ind w:left="1251"/>
        <w:jc w:val="both"/>
      </w:pPr>
      <w:bookmarkStart w:id="478" w:name="Формирование_универсальных_учебных_комму"/>
      <w:bookmarkEnd w:id="478"/>
      <w:r>
        <w:t>Формированиеуниверсальныхучебныхкоммуникативных</w:t>
      </w:r>
      <w:r>
        <w:rPr>
          <w:spacing w:val="-2"/>
        </w:rPr>
        <w:t>действий</w:t>
      </w:r>
    </w:p>
    <w:p w:rsidR="00076F32" w:rsidRDefault="00947DCD">
      <w:pPr>
        <w:pStyle w:val="a4"/>
        <w:numPr>
          <w:ilvl w:val="0"/>
          <w:numId w:val="42"/>
        </w:numPr>
        <w:tabs>
          <w:tab w:val="left" w:pos="1469"/>
        </w:tabs>
        <w:spacing w:line="237" w:lineRule="auto"/>
        <w:ind w:right="409" w:firstLine="710"/>
        <w:rPr>
          <w:sz w:val="24"/>
        </w:rPr>
      </w:pPr>
      <w:r>
        <w:rPr>
          <w:sz w:val="24"/>
        </w:rPr>
        <w:t>Определять характер отношений между людьми в различных исторических и современных ситуациях, событиях.</w:t>
      </w:r>
    </w:p>
    <w:p w:rsidR="00076F32" w:rsidRDefault="00947DCD">
      <w:pPr>
        <w:pStyle w:val="a4"/>
        <w:numPr>
          <w:ilvl w:val="0"/>
          <w:numId w:val="42"/>
        </w:numPr>
        <w:tabs>
          <w:tab w:val="left" w:pos="1441"/>
        </w:tabs>
        <w:spacing w:before="4" w:line="237" w:lineRule="auto"/>
        <w:ind w:right="404" w:firstLine="710"/>
        <w:rPr>
          <w:sz w:val="24"/>
        </w:rPr>
      </w:pPr>
      <w:r>
        <w:rPr>
          <w:sz w:val="24"/>
        </w:rPr>
        <w:t>Раскрывать значение совместной деятельности, сотрудничества людей в разных сферах в различные исторические эпохи.</w:t>
      </w:r>
    </w:p>
    <w:p w:rsidR="00076F32" w:rsidRDefault="00947DCD">
      <w:pPr>
        <w:pStyle w:val="a4"/>
        <w:numPr>
          <w:ilvl w:val="0"/>
          <w:numId w:val="42"/>
        </w:numPr>
        <w:tabs>
          <w:tab w:val="left" w:pos="1397"/>
        </w:tabs>
        <w:spacing w:before="11" w:line="232" w:lineRule="auto"/>
        <w:ind w:right="417" w:firstLine="710"/>
        <w:rPr>
          <w:sz w:val="24"/>
        </w:rPr>
      </w:pPr>
      <w:r>
        <w:rPr>
          <w:sz w:val="24"/>
        </w:rPr>
        <w:t>Приниматьучастиевобсужденииоткрытых(втомчиследискуссионных)вопросов истории, высказывая и аргументируя свои суждения.</w:t>
      </w:r>
    </w:p>
    <w:p w:rsidR="00076F32" w:rsidRDefault="00947DCD">
      <w:pPr>
        <w:pStyle w:val="a4"/>
        <w:numPr>
          <w:ilvl w:val="0"/>
          <w:numId w:val="42"/>
        </w:numPr>
        <w:tabs>
          <w:tab w:val="left" w:pos="1460"/>
        </w:tabs>
        <w:spacing w:before="7" w:line="237" w:lineRule="auto"/>
        <w:ind w:right="401" w:firstLine="710"/>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rsidR="00076F32" w:rsidRDefault="00947DCD">
      <w:pPr>
        <w:pStyle w:val="a4"/>
        <w:numPr>
          <w:ilvl w:val="0"/>
          <w:numId w:val="42"/>
        </w:numPr>
        <w:tabs>
          <w:tab w:val="left" w:pos="1441"/>
        </w:tabs>
        <w:spacing w:before="3"/>
        <w:ind w:right="406" w:firstLine="710"/>
        <w:rPr>
          <w:sz w:val="24"/>
        </w:rPr>
      </w:pPr>
      <w:r>
        <w:rPr>
          <w:sz w:val="24"/>
        </w:rPr>
        <w:t>Оценивать собственные поступки и поведение других людей с точки зрения их соответствия правовым и нравственным нормам. Анализировать причины социальных и межличностных конфликтов, моделировать варианты выхода из конфликтной ситуации.</w:t>
      </w:r>
    </w:p>
    <w:p w:rsidR="00076F32" w:rsidRDefault="00947DCD">
      <w:pPr>
        <w:pStyle w:val="a4"/>
        <w:numPr>
          <w:ilvl w:val="0"/>
          <w:numId w:val="42"/>
        </w:numPr>
        <w:tabs>
          <w:tab w:val="left" w:pos="1394"/>
        </w:tabs>
        <w:spacing w:before="3" w:line="275" w:lineRule="exact"/>
        <w:ind w:left="1394" w:hanging="143"/>
        <w:rPr>
          <w:sz w:val="24"/>
        </w:rPr>
      </w:pPr>
      <w:r>
        <w:rPr>
          <w:sz w:val="24"/>
        </w:rPr>
        <w:t>Выражатьсвоюточкузрения, участвоватьв</w:t>
      </w:r>
      <w:r>
        <w:rPr>
          <w:spacing w:val="-2"/>
          <w:sz w:val="24"/>
        </w:rPr>
        <w:t>дискуссии.</w:t>
      </w:r>
    </w:p>
    <w:p w:rsidR="00076F32" w:rsidRDefault="00947DCD">
      <w:pPr>
        <w:pStyle w:val="a4"/>
        <w:numPr>
          <w:ilvl w:val="0"/>
          <w:numId w:val="42"/>
        </w:numPr>
        <w:tabs>
          <w:tab w:val="left" w:pos="1503"/>
        </w:tabs>
        <w:ind w:right="400" w:firstLine="710"/>
        <w:rPr>
          <w:sz w:val="24"/>
        </w:rPr>
      </w:pPr>
      <w:r>
        <w:rPr>
          <w:sz w:val="24"/>
        </w:rP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 ценностей,взаимопониманиямеждулюдьмиразныхкультурсточкизренияихсоответствия духовным традициям общества.</w:t>
      </w:r>
    </w:p>
    <w:p w:rsidR="00076F32" w:rsidRDefault="00947DCD">
      <w:pPr>
        <w:pStyle w:val="a4"/>
        <w:numPr>
          <w:ilvl w:val="0"/>
          <w:numId w:val="42"/>
        </w:numPr>
        <w:tabs>
          <w:tab w:val="left" w:pos="1407"/>
        </w:tabs>
        <w:ind w:right="400" w:firstLine="710"/>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сферуответственности.</w:t>
      </w:r>
    </w:p>
    <w:p w:rsidR="00076F32" w:rsidRDefault="00947DCD">
      <w:pPr>
        <w:pStyle w:val="a4"/>
        <w:numPr>
          <w:ilvl w:val="0"/>
          <w:numId w:val="42"/>
        </w:numPr>
        <w:tabs>
          <w:tab w:val="left" w:pos="1402"/>
        </w:tabs>
        <w:spacing w:before="9" w:line="237" w:lineRule="auto"/>
        <w:ind w:right="414" w:firstLine="710"/>
        <w:rPr>
          <w:sz w:val="24"/>
        </w:rPr>
      </w:pPr>
      <w:r>
        <w:rPr>
          <w:sz w:val="24"/>
        </w:rPr>
        <w:t>Планироватьорганизацию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76F32" w:rsidRDefault="00947DCD">
      <w:pPr>
        <w:pStyle w:val="a4"/>
        <w:numPr>
          <w:ilvl w:val="0"/>
          <w:numId w:val="42"/>
        </w:numPr>
        <w:tabs>
          <w:tab w:val="left" w:pos="1397"/>
        </w:tabs>
        <w:ind w:right="390" w:firstLine="710"/>
        <w:rPr>
          <w:sz w:val="24"/>
        </w:rPr>
      </w:pPr>
      <w:r>
        <w:rPr>
          <w:sz w:val="24"/>
        </w:rPr>
        <w:t>При выполнениипрактическойработы «Определение, сравнениетемповизменения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76F32" w:rsidRDefault="00947DCD">
      <w:pPr>
        <w:pStyle w:val="a4"/>
        <w:numPr>
          <w:ilvl w:val="0"/>
          <w:numId w:val="42"/>
        </w:numPr>
        <w:tabs>
          <w:tab w:val="left" w:pos="1407"/>
        </w:tabs>
        <w:spacing w:before="4" w:line="237" w:lineRule="auto"/>
        <w:ind w:right="395" w:firstLine="71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76F32" w:rsidRDefault="00947DCD">
      <w:pPr>
        <w:pStyle w:val="a4"/>
        <w:numPr>
          <w:ilvl w:val="0"/>
          <w:numId w:val="42"/>
        </w:numPr>
        <w:tabs>
          <w:tab w:val="left" w:pos="1394"/>
        </w:tabs>
        <w:spacing w:line="275" w:lineRule="exact"/>
        <w:ind w:left="1394" w:hanging="143"/>
        <w:rPr>
          <w:sz w:val="24"/>
        </w:rPr>
      </w:pPr>
      <w:r>
        <w:rPr>
          <w:sz w:val="24"/>
        </w:rPr>
        <w:t>Разделятьсферу</w:t>
      </w:r>
      <w:r>
        <w:rPr>
          <w:spacing w:val="-2"/>
          <w:sz w:val="24"/>
        </w:rPr>
        <w:t>ответственности.</w:t>
      </w:r>
    </w:p>
    <w:p w:rsidR="00076F32" w:rsidRDefault="00947DCD">
      <w:pPr>
        <w:pStyle w:val="Heading3"/>
        <w:spacing w:before="7" w:line="273" w:lineRule="exact"/>
        <w:ind w:left="1251"/>
        <w:jc w:val="both"/>
      </w:pPr>
      <w:bookmarkStart w:id="479" w:name="Формирование_универсальных_учебных_регул"/>
      <w:bookmarkEnd w:id="479"/>
      <w:r>
        <w:t>Формированиеуниверсальныхучебныхрегулятивных</w:t>
      </w:r>
      <w:r>
        <w:rPr>
          <w:spacing w:val="-2"/>
        </w:rPr>
        <w:t>действий</w:t>
      </w:r>
    </w:p>
    <w:p w:rsidR="00076F32" w:rsidRDefault="00947DCD">
      <w:pPr>
        <w:pStyle w:val="a4"/>
        <w:numPr>
          <w:ilvl w:val="0"/>
          <w:numId w:val="42"/>
        </w:numPr>
        <w:tabs>
          <w:tab w:val="left" w:pos="1407"/>
        </w:tabs>
        <w:ind w:right="388" w:firstLine="71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деятелейкультурыидр.)иобществавцелом(прихарактеристикецелейизадачсоциальных движений, реформ и революций и т. д.).</w:t>
      </w:r>
    </w:p>
    <w:p w:rsidR="00076F32" w:rsidRDefault="00076F32">
      <w:pPr>
        <w:jc w:val="both"/>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431"/>
        </w:tabs>
        <w:spacing w:before="125" w:line="237" w:lineRule="auto"/>
        <w:ind w:right="400" w:firstLine="710"/>
        <w:rPr>
          <w:sz w:val="24"/>
        </w:rPr>
      </w:pPr>
      <w:r>
        <w:rPr>
          <w:sz w:val="24"/>
        </w:rPr>
        <w:t>Определять способ решения поисковых, исследовательских, творческих задач по истории(включаяиспользованиенаразныхэтапахобучениясначалапредложенных,азатем самостоятельно определяемых плана и источников информации).</w:t>
      </w:r>
    </w:p>
    <w:p w:rsidR="00076F32" w:rsidRDefault="00947DCD">
      <w:pPr>
        <w:pStyle w:val="a4"/>
        <w:numPr>
          <w:ilvl w:val="0"/>
          <w:numId w:val="42"/>
        </w:numPr>
        <w:tabs>
          <w:tab w:val="left" w:pos="1465"/>
        </w:tabs>
        <w:spacing w:before="8"/>
        <w:ind w:right="395" w:firstLine="71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76F32" w:rsidRDefault="00947DCD">
      <w:pPr>
        <w:pStyle w:val="a4"/>
        <w:numPr>
          <w:ilvl w:val="0"/>
          <w:numId w:val="42"/>
        </w:numPr>
        <w:tabs>
          <w:tab w:val="left" w:pos="1436"/>
        </w:tabs>
        <w:ind w:right="401" w:firstLine="710"/>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76F32" w:rsidRDefault="00947DCD">
      <w:pPr>
        <w:pStyle w:val="Heading3"/>
        <w:spacing w:before="6" w:line="272" w:lineRule="exact"/>
        <w:ind w:left="1251"/>
        <w:jc w:val="both"/>
      </w:pPr>
      <w:bookmarkStart w:id="480" w:name="Роль_учебных_предметов_в_формировании_ли"/>
      <w:bookmarkEnd w:id="480"/>
      <w:r>
        <w:t>Рольучебныхпредметоввформированииличностных</w:t>
      </w:r>
      <w:r>
        <w:rPr>
          <w:spacing w:val="-2"/>
        </w:rPr>
        <w:t>результатов</w:t>
      </w:r>
    </w:p>
    <w:p w:rsidR="00076F32" w:rsidRDefault="00947DCD">
      <w:pPr>
        <w:pStyle w:val="a3"/>
        <w:ind w:left="540" w:right="394" w:firstLine="710"/>
      </w:pPr>
      <w:r>
        <w:t>Предмет «История» обеспечивает формирование оценочного, эмоционального отношения к миру – способствует личностному развитию ученика: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76F32" w:rsidRDefault="00947DCD">
      <w:pPr>
        <w:pStyle w:val="a3"/>
        <w:ind w:left="540" w:right="379" w:firstLine="710"/>
      </w:pPr>
      <w:r>
        <w:t>Предметы «Обществознание», «Право», «Экономика» нацелены на личностное развитие учеников: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76F32" w:rsidRDefault="00947DCD">
      <w:pPr>
        <w:pStyle w:val="a3"/>
        <w:spacing w:before="2" w:line="237" w:lineRule="auto"/>
        <w:ind w:left="540" w:right="406" w:firstLine="710"/>
      </w:pPr>
      <w:r>
        <w:t xml:space="preserve">ПРЕДМЕТЫ ЭСТЕТИЧЕСКИ РАЗВИВАЮЩЕГО ЦИКЛА И ЭЛЕКТИВНЫЕ </w:t>
      </w:r>
      <w:r>
        <w:rPr>
          <w:spacing w:val="-2"/>
        </w:rPr>
        <w:t>КУРСЫ</w:t>
      </w:r>
    </w:p>
    <w:p w:rsidR="00076F32" w:rsidRDefault="00947DCD">
      <w:pPr>
        <w:pStyle w:val="a3"/>
        <w:spacing w:before="4"/>
        <w:ind w:left="540" w:right="394"/>
      </w:pPr>
      <w:r>
        <w:t xml:space="preserve">Элективный курс «Индивидуальный проект» имеет четкую практико-ориентированную направленность. Он способствует формированию </w:t>
      </w:r>
      <w:r>
        <w:rPr>
          <w:b/>
        </w:rPr>
        <w:t xml:space="preserve">регулятивныхуниверсальныхучебных </w:t>
      </w:r>
      <w:r>
        <w:t>действийпутем«овладенияметодамиучебно-исследовательскойипроектнойдеятельности, решениятворческихзадач,моделированияиконструирования».Втоже</w:t>
      </w:r>
      <w:r>
        <w:rPr>
          <w:spacing w:val="-2"/>
        </w:rPr>
        <w:t>время</w:t>
      </w:r>
    </w:p>
    <w:p w:rsidR="00076F32" w:rsidRDefault="00947DCD">
      <w:pPr>
        <w:spacing w:line="242" w:lineRule="auto"/>
        <w:ind w:left="540" w:right="394"/>
        <w:jc w:val="both"/>
        <w:rPr>
          <w:b/>
          <w:sz w:val="24"/>
        </w:rPr>
      </w:pPr>
      <w:r>
        <w:rPr>
          <w:sz w:val="24"/>
        </w:rPr>
        <w:t xml:space="preserve">«формирование умений устанавливать взаимосвязь знаний по разным учебным предметам для решения прикладных учебных задач» обеспечивает развитие </w:t>
      </w:r>
      <w:r>
        <w:rPr>
          <w:b/>
          <w:sz w:val="24"/>
        </w:rPr>
        <w:t>познавательных универсальных учебных действий.</w:t>
      </w:r>
    </w:p>
    <w:p w:rsidR="00076F32" w:rsidRDefault="00947DCD">
      <w:pPr>
        <w:spacing w:line="242" w:lineRule="auto"/>
        <w:ind w:left="540" w:right="400"/>
        <w:jc w:val="both"/>
        <w:rPr>
          <w:sz w:val="24"/>
        </w:rPr>
      </w:pPr>
      <w:r>
        <w:rPr>
          <w:sz w:val="24"/>
        </w:rPr>
        <w:t xml:space="preserve">Предметы«Физическаякультура»и«ОсновыбезопасностиизащитыРодины»способствуют формированию </w:t>
      </w:r>
      <w:r>
        <w:rPr>
          <w:b/>
          <w:sz w:val="24"/>
        </w:rPr>
        <w:t xml:space="preserve">регулятивныхуниверсальныхучебныхдействий </w:t>
      </w:r>
      <w:r>
        <w:rPr>
          <w:sz w:val="24"/>
        </w:rPr>
        <w:t>через</w:t>
      </w:r>
    </w:p>
    <w:p w:rsidR="00076F32" w:rsidRDefault="00947DCD">
      <w:pPr>
        <w:pStyle w:val="a3"/>
        <w:ind w:left="540" w:right="400"/>
      </w:pPr>
      <w:r>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076F32" w:rsidRDefault="00076F32">
      <w:pPr>
        <w:pStyle w:val="a3"/>
        <w:spacing w:before="1"/>
        <w:ind w:left="0"/>
        <w:jc w:val="left"/>
      </w:pPr>
    </w:p>
    <w:p w:rsidR="00076F32" w:rsidRDefault="00947DCD">
      <w:pPr>
        <w:pStyle w:val="Heading3"/>
        <w:spacing w:before="1" w:line="237" w:lineRule="auto"/>
        <w:ind w:left="540" w:firstLine="710"/>
      </w:pPr>
      <w:bookmarkStart w:id="481" w:name="Роль_личностных_и_метапредметных_результ"/>
      <w:bookmarkEnd w:id="481"/>
      <w:r>
        <w:t>Рольличностныхиметапредметныхрезультатовобразованиявстановлении функционально грамотной личности</w:t>
      </w:r>
    </w:p>
    <w:p w:rsidR="00076F32" w:rsidRDefault="00947DCD">
      <w:pPr>
        <w:pStyle w:val="a3"/>
        <w:spacing w:line="242" w:lineRule="auto"/>
        <w:ind w:left="540" w:firstLine="710"/>
        <w:jc w:val="left"/>
      </w:pPr>
      <w:r>
        <w:t>ЦельюреализацииОПСООявляетсяформированиефункциональнограмотнойличности, то есть человека, который:</w:t>
      </w:r>
    </w:p>
    <w:p w:rsidR="00076F32" w:rsidRDefault="00947DCD">
      <w:pPr>
        <w:pStyle w:val="a4"/>
        <w:numPr>
          <w:ilvl w:val="0"/>
          <w:numId w:val="42"/>
        </w:numPr>
        <w:tabs>
          <w:tab w:val="left" w:pos="1397"/>
        </w:tabs>
        <w:spacing w:line="242" w:lineRule="auto"/>
        <w:ind w:right="409" w:firstLine="710"/>
        <w:jc w:val="left"/>
        <w:rPr>
          <w:sz w:val="24"/>
        </w:rPr>
      </w:pPr>
      <w:r>
        <w:rPr>
          <w:sz w:val="24"/>
        </w:rPr>
        <w:t>обладает огромным потенциалом к саморазвитию, умеет учиться и самостоятельно добывать знания;</w:t>
      </w:r>
    </w:p>
    <w:p w:rsidR="00076F32" w:rsidRDefault="00947DCD">
      <w:pPr>
        <w:pStyle w:val="a4"/>
        <w:numPr>
          <w:ilvl w:val="0"/>
          <w:numId w:val="42"/>
        </w:numPr>
        <w:tabs>
          <w:tab w:val="left" w:pos="1394"/>
        </w:tabs>
        <w:spacing w:line="269" w:lineRule="exact"/>
        <w:ind w:left="1394" w:hanging="143"/>
        <w:jc w:val="left"/>
        <w:rPr>
          <w:sz w:val="24"/>
        </w:rPr>
      </w:pPr>
      <w:r>
        <w:rPr>
          <w:sz w:val="24"/>
        </w:rPr>
        <w:t>владеетобобщеннымцелостнымпредставлениемомира(картиной</w:t>
      </w:r>
      <w:r>
        <w:rPr>
          <w:spacing w:val="-2"/>
          <w:sz w:val="24"/>
        </w:rPr>
        <w:t>мира);</w:t>
      </w:r>
    </w:p>
    <w:p w:rsidR="00076F32" w:rsidRDefault="00947DCD">
      <w:pPr>
        <w:pStyle w:val="a4"/>
        <w:numPr>
          <w:ilvl w:val="0"/>
          <w:numId w:val="42"/>
        </w:numPr>
        <w:tabs>
          <w:tab w:val="left" w:pos="1508"/>
        </w:tabs>
        <w:spacing w:before="3" w:line="232" w:lineRule="auto"/>
        <w:ind w:right="407" w:firstLine="710"/>
        <w:rPr>
          <w:sz w:val="24"/>
        </w:rPr>
      </w:pPr>
      <w:r>
        <w:rPr>
          <w:sz w:val="24"/>
        </w:rPr>
        <w:t xml:space="preserve">привык самостоятельно принимать решения и нести за них персональную </w:t>
      </w:r>
      <w:r>
        <w:rPr>
          <w:spacing w:val="-2"/>
          <w:sz w:val="24"/>
        </w:rPr>
        <w:t>ответственность;</w:t>
      </w:r>
    </w:p>
    <w:p w:rsidR="00076F32" w:rsidRDefault="00947DCD">
      <w:pPr>
        <w:pStyle w:val="a4"/>
        <w:numPr>
          <w:ilvl w:val="0"/>
          <w:numId w:val="42"/>
        </w:numPr>
        <w:tabs>
          <w:tab w:val="left" w:pos="1522"/>
        </w:tabs>
        <w:spacing w:before="1"/>
        <w:ind w:right="393" w:firstLine="710"/>
        <w:rPr>
          <w:sz w:val="24"/>
        </w:rPr>
      </w:pPr>
      <w:r>
        <w:rPr>
          <w:sz w:val="24"/>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076F32" w:rsidRDefault="00947DCD">
      <w:pPr>
        <w:pStyle w:val="a4"/>
        <w:numPr>
          <w:ilvl w:val="0"/>
          <w:numId w:val="42"/>
        </w:numPr>
        <w:tabs>
          <w:tab w:val="left" w:pos="1402"/>
        </w:tabs>
        <w:spacing w:before="7" w:line="242" w:lineRule="auto"/>
        <w:ind w:right="431" w:firstLine="710"/>
        <w:rPr>
          <w:sz w:val="24"/>
        </w:rPr>
      </w:pPr>
      <w:r>
        <w:rPr>
          <w:sz w:val="24"/>
        </w:rPr>
        <w:t>толерантенпо своейжизненной позиции, понимает, что онживети трудится среди таких же личностей, как ион, умеет отстаивать свое мнение и уважать мнение других;</w:t>
      </w:r>
    </w:p>
    <w:p w:rsidR="00076F32" w:rsidRDefault="00076F32">
      <w:pPr>
        <w:spacing w:line="242" w:lineRule="auto"/>
        <w:jc w:val="both"/>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42"/>
        </w:numPr>
        <w:tabs>
          <w:tab w:val="left" w:pos="1508"/>
        </w:tabs>
        <w:spacing w:before="122" w:line="242" w:lineRule="auto"/>
        <w:ind w:right="399" w:firstLine="710"/>
        <w:rPr>
          <w:sz w:val="24"/>
        </w:rPr>
      </w:pPr>
      <w:r>
        <w:rPr>
          <w:sz w:val="24"/>
        </w:rPr>
        <w:t>эффективно владеет вербальными и невербальными средствами общения и использует их для достижения своих целей;</w:t>
      </w:r>
    </w:p>
    <w:p w:rsidR="00076F32" w:rsidRDefault="00947DCD">
      <w:pPr>
        <w:pStyle w:val="a4"/>
        <w:numPr>
          <w:ilvl w:val="0"/>
          <w:numId w:val="42"/>
        </w:numPr>
        <w:tabs>
          <w:tab w:val="left" w:pos="1394"/>
        </w:tabs>
        <w:spacing w:line="271" w:lineRule="exact"/>
        <w:ind w:left="1394" w:hanging="143"/>
        <w:rPr>
          <w:sz w:val="24"/>
        </w:rPr>
      </w:pPr>
      <w:r>
        <w:rPr>
          <w:sz w:val="24"/>
        </w:rPr>
        <w:t>способенжитьвлюбомсоциуме,адаптируяськ</w:t>
      </w:r>
      <w:r>
        <w:rPr>
          <w:spacing w:val="-2"/>
          <w:sz w:val="24"/>
        </w:rPr>
        <w:t>нему.</w:t>
      </w:r>
    </w:p>
    <w:p w:rsidR="00076F32" w:rsidRDefault="00947DCD">
      <w:pPr>
        <w:pStyle w:val="a3"/>
        <w:spacing w:before="3"/>
        <w:ind w:left="540" w:right="396" w:firstLine="710"/>
      </w:pPr>
      <w:r>
        <w:t>Для формирования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деятельностишкольников.Этообеспечиваетсяцелостнойсистемойработысученикамикак на уроках, так и вне учебного процесса.</w:t>
      </w:r>
    </w:p>
    <w:p w:rsidR="00076F32" w:rsidRDefault="00947DCD">
      <w:pPr>
        <w:spacing w:after="7" w:line="242" w:lineRule="auto"/>
        <w:ind w:left="540" w:right="406" w:firstLine="710"/>
        <w:jc w:val="both"/>
        <w:rPr>
          <w:i/>
          <w:sz w:val="24"/>
        </w:rPr>
      </w:pPr>
      <w:r>
        <w:rPr>
          <w:i/>
          <w:sz w:val="24"/>
        </w:rPr>
        <w:t>Схема «Система работы школы по обеспечению личностных и метапредметных (УУД) результатов школьников»</w:t>
      </w:r>
    </w:p>
    <w:p w:rsidR="00076F32" w:rsidRDefault="00947DCD">
      <w:pPr>
        <w:pStyle w:val="a3"/>
        <w:ind w:left="1639"/>
        <w:jc w:val="left"/>
        <w:rPr>
          <w:sz w:val="20"/>
        </w:rPr>
      </w:pPr>
      <w:r>
        <w:rPr>
          <w:noProof/>
          <w:sz w:val="20"/>
          <w:lang w:eastAsia="ru-RU"/>
        </w:rPr>
        <w:drawing>
          <wp:inline distT="0" distB="0" distL="0" distR="0">
            <wp:extent cx="4986581" cy="2941224"/>
            <wp:effectExtent l="0" t="0" r="0" b="0"/>
            <wp:docPr id="749" name="Image 749" descr="e_21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descr="e_214-2.png"/>
                    <pic:cNvPicPr/>
                  </pic:nvPicPr>
                  <pic:blipFill>
                    <a:blip r:embed="rId704" cstate="print"/>
                    <a:stretch>
                      <a:fillRect/>
                    </a:stretch>
                  </pic:blipFill>
                  <pic:spPr>
                    <a:xfrm>
                      <a:off x="0" y="0"/>
                      <a:ext cx="4986581" cy="2941224"/>
                    </a:xfrm>
                    <a:prstGeom prst="rect">
                      <a:avLst/>
                    </a:prstGeom>
                  </pic:spPr>
                </pic:pic>
              </a:graphicData>
            </a:graphic>
          </wp:inline>
        </w:drawing>
      </w:r>
    </w:p>
    <w:p w:rsidR="00076F32" w:rsidRDefault="00947DCD">
      <w:pPr>
        <w:pStyle w:val="a3"/>
        <w:spacing w:before="85" w:line="242" w:lineRule="auto"/>
        <w:ind w:left="540" w:firstLine="710"/>
        <w:jc w:val="left"/>
      </w:pPr>
      <w:r>
        <w:t>Из схемы видно, что существует несколько механизмов развитияличностныхи метапредметных результатов:</w:t>
      </w:r>
    </w:p>
    <w:p w:rsidR="00076F32" w:rsidRDefault="00947DCD">
      <w:pPr>
        <w:pStyle w:val="a4"/>
        <w:numPr>
          <w:ilvl w:val="0"/>
          <w:numId w:val="41"/>
        </w:numPr>
        <w:tabs>
          <w:tab w:val="left" w:pos="1628"/>
        </w:tabs>
        <w:spacing w:line="242" w:lineRule="auto"/>
        <w:ind w:right="405" w:firstLine="710"/>
        <w:rPr>
          <w:sz w:val="24"/>
        </w:rPr>
      </w:pPr>
      <w:r>
        <w:rPr>
          <w:sz w:val="24"/>
        </w:rPr>
        <w:t>формированиеуниверсальныхучебныхдействийсредствамипродуктивных заданий на различных предметах;</w:t>
      </w:r>
    </w:p>
    <w:p w:rsidR="00076F32" w:rsidRDefault="00947DCD">
      <w:pPr>
        <w:pStyle w:val="a4"/>
        <w:numPr>
          <w:ilvl w:val="0"/>
          <w:numId w:val="41"/>
        </w:numPr>
        <w:tabs>
          <w:tab w:val="left" w:pos="1514"/>
        </w:tabs>
        <w:spacing w:line="267" w:lineRule="exact"/>
        <w:ind w:left="1514" w:hanging="263"/>
        <w:rPr>
          <w:sz w:val="24"/>
        </w:rPr>
      </w:pPr>
      <w:r>
        <w:rPr>
          <w:sz w:val="24"/>
        </w:rPr>
        <w:t>набазеиспользованиятехнологиидеятельностного</w:t>
      </w:r>
      <w:r>
        <w:rPr>
          <w:spacing w:val="-2"/>
          <w:sz w:val="24"/>
        </w:rPr>
        <w:t>типа;</w:t>
      </w:r>
    </w:p>
    <w:p w:rsidR="00076F32" w:rsidRDefault="00947DCD">
      <w:pPr>
        <w:pStyle w:val="a4"/>
        <w:numPr>
          <w:ilvl w:val="0"/>
          <w:numId w:val="41"/>
        </w:numPr>
        <w:tabs>
          <w:tab w:val="left" w:pos="1633"/>
        </w:tabs>
        <w:spacing w:line="237" w:lineRule="auto"/>
        <w:ind w:right="391" w:firstLine="710"/>
        <w:rPr>
          <w:sz w:val="24"/>
        </w:rPr>
      </w:pPr>
      <w:r>
        <w:rPr>
          <w:sz w:val="24"/>
        </w:rPr>
        <w:t>спомощьюпроектнойтехнологии,учебно-исследовательскойдеятельности школьников и специально разработанных жизненных (компетентностных) задач;</w:t>
      </w:r>
    </w:p>
    <w:p w:rsidR="00076F32" w:rsidRDefault="00947DCD">
      <w:pPr>
        <w:pStyle w:val="a4"/>
        <w:numPr>
          <w:ilvl w:val="0"/>
          <w:numId w:val="41"/>
        </w:numPr>
        <w:tabs>
          <w:tab w:val="left" w:pos="1514"/>
        </w:tabs>
        <w:spacing w:before="6" w:line="272" w:lineRule="exact"/>
        <w:ind w:left="1514" w:hanging="263"/>
        <w:rPr>
          <w:sz w:val="24"/>
        </w:rPr>
      </w:pPr>
      <w:r>
        <w:rPr>
          <w:sz w:val="24"/>
        </w:rPr>
        <w:t>спомощьювнеучебной</w:t>
      </w:r>
      <w:r>
        <w:rPr>
          <w:spacing w:val="-2"/>
          <w:sz w:val="24"/>
        </w:rPr>
        <w:t>деятельности.</w:t>
      </w:r>
    </w:p>
    <w:p w:rsidR="00076F32" w:rsidRDefault="00947DCD">
      <w:pPr>
        <w:pStyle w:val="a3"/>
        <w:ind w:left="540" w:right="394" w:firstLine="710"/>
      </w:pPr>
      <w:r>
        <w:t>Сучетомвероятностивозникновенияособыхусловийорганизацииобразовательного процесса (эпидемиологическая обстановка; возникшие у обучающегося проблемы со здоровьем; выбор обучающимся индивидуальной траектории) учебно- исследовательская и проектная деятельность обучающихся может быть реализована в дистанционном формате.</w:t>
      </w:r>
    </w:p>
    <w:p w:rsidR="00076F32" w:rsidRDefault="00076F32">
      <w:pPr>
        <w:pStyle w:val="a3"/>
        <w:spacing w:before="9"/>
        <w:ind w:left="0"/>
        <w:jc w:val="left"/>
      </w:pPr>
    </w:p>
    <w:p w:rsidR="00076F32" w:rsidRDefault="00947DCD">
      <w:pPr>
        <w:pStyle w:val="Heading3"/>
        <w:spacing w:line="242" w:lineRule="auto"/>
        <w:ind w:left="540" w:right="395"/>
        <w:jc w:val="both"/>
      </w:pPr>
      <w:bookmarkStart w:id="482" w:name="Описание_особенностей_учебно-исследовате"/>
      <w:bookmarkEnd w:id="482"/>
      <w:r>
        <w:t xml:space="preserve">Описание особенностей учебно-исследовательской и проектной деятельности </w:t>
      </w:r>
      <w:r>
        <w:rPr>
          <w:spacing w:val="-2"/>
        </w:rPr>
        <w:t>обучающихся</w:t>
      </w:r>
    </w:p>
    <w:p w:rsidR="00076F32" w:rsidRDefault="00947DCD">
      <w:pPr>
        <w:pStyle w:val="a3"/>
        <w:ind w:left="540" w:right="391"/>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076F32" w:rsidRDefault="00947DCD">
      <w:pPr>
        <w:pStyle w:val="a3"/>
        <w:ind w:left="540" w:right="395"/>
      </w:pPr>
      <w:r>
        <w:t>На уровне среднего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освоениясоциальной жизни и культуры.</w:t>
      </w:r>
    </w:p>
    <w:p w:rsidR="00076F32" w:rsidRDefault="00947DCD">
      <w:pPr>
        <w:pStyle w:val="a3"/>
        <w:spacing w:line="237" w:lineRule="auto"/>
        <w:ind w:left="540" w:right="394"/>
      </w:pPr>
      <w:r>
        <w:t>Н а уровне среднего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w:t>
      </w:r>
    </w:p>
    <w:p w:rsidR="00076F32" w:rsidRDefault="00076F32">
      <w:pPr>
        <w:spacing w:line="237" w:lineRule="auto"/>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3"/>
        <w:spacing w:before="122"/>
        <w:ind w:left="540" w:right="400"/>
      </w:pPr>
      <w:r>
        <w:t>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076F32" w:rsidRDefault="00947DCD">
      <w:pPr>
        <w:pStyle w:val="a3"/>
        <w:spacing w:before="4"/>
        <w:ind w:left="540" w:right="388"/>
      </w:pPr>
      <w:r>
        <w:t>Науровнесреднегообщегообразованиясамобучающийсяопределяетпараметрыикритерии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076F32" w:rsidRDefault="00947DCD">
      <w:pPr>
        <w:pStyle w:val="a3"/>
        <w:ind w:left="540" w:right="389"/>
      </w:pPr>
      <w:r>
        <w:t>Презентациярезультатовпроектнойработыпроводитсякаквшколе,такивтомсоциальном и культурномпространстве,где проектразворачивался.Еслиэто социальный проект, то его результаты представляются местному сообществу или сообществу благотворительных и волонтерскихорганизаций.Еслибизнес-проект—сообществубизнесменов,деловых</w:t>
      </w:r>
      <w:r>
        <w:rPr>
          <w:spacing w:val="-2"/>
        </w:rPr>
        <w:t>людей.</w:t>
      </w:r>
    </w:p>
    <w:p w:rsidR="00076F32" w:rsidRDefault="00076F32">
      <w:pPr>
        <w:pStyle w:val="a3"/>
        <w:spacing w:before="24"/>
        <w:ind w:left="0"/>
        <w:jc w:val="left"/>
      </w:pPr>
    </w:p>
    <w:p w:rsidR="00076F32" w:rsidRDefault="00947DCD">
      <w:pPr>
        <w:pStyle w:val="Heading3"/>
        <w:tabs>
          <w:tab w:val="left" w:pos="1966"/>
          <w:tab w:val="left" w:pos="3373"/>
          <w:tab w:val="left" w:pos="5159"/>
          <w:tab w:val="left" w:pos="8406"/>
          <w:tab w:val="left" w:pos="8890"/>
        </w:tabs>
        <w:spacing w:line="232" w:lineRule="auto"/>
        <w:ind w:left="540" w:right="410"/>
      </w:pPr>
      <w:bookmarkStart w:id="483" w:name="Описание_основных_направлений_учебно-исс"/>
      <w:bookmarkEnd w:id="483"/>
      <w:r>
        <w:rPr>
          <w:spacing w:val="-2"/>
        </w:rPr>
        <w:t>Описание</w:t>
      </w:r>
      <w:r>
        <w:tab/>
      </w:r>
      <w:r>
        <w:rPr>
          <w:spacing w:val="-2"/>
        </w:rPr>
        <w:t>основных</w:t>
      </w:r>
      <w:r>
        <w:tab/>
      </w:r>
      <w:r>
        <w:rPr>
          <w:spacing w:val="-2"/>
        </w:rPr>
        <w:t>направлений</w:t>
      </w:r>
      <w:r>
        <w:tab/>
      </w:r>
      <w:r>
        <w:rPr>
          <w:spacing w:val="-2"/>
        </w:rPr>
        <w:t>учебно-исследовательской</w:t>
      </w:r>
      <w:r>
        <w:tab/>
      </w:r>
      <w:r>
        <w:rPr>
          <w:spacing w:val="-10"/>
        </w:rPr>
        <w:t>и</w:t>
      </w:r>
      <w:r>
        <w:tab/>
      </w:r>
      <w:r>
        <w:rPr>
          <w:spacing w:val="-2"/>
        </w:rPr>
        <w:t xml:space="preserve">проектной </w:t>
      </w:r>
      <w:r>
        <w:t>деятельности обучающихся</w:t>
      </w:r>
    </w:p>
    <w:p w:rsidR="00076F32" w:rsidRDefault="00947DCD">
      <w:pPr>
        <w:pStyle w:val="a3"/>
        <w:spacing w:line="275" w:lineRule="exact"/>
        <w:ind w:left="540"/>
        <w:jc w:val="left"/>
      </w:pPr>
      <w:r>
        <w:rPr>
          <w:spacing w:val="-2"/>
        </w:rPr>
        <w:t>Направлениямипроектнойиучебно-исследовательскойдеятельностиявляются:</w:t>
      </w:r>
    </w:p>
    <w:p w:rsidR="00076F32" w:rsidRDefault="00947DCD">
      <w:pPr>
        <w:pStyle w:val="a4"/>
        <w:numPr>
          <w:ilvl w:val="0"/>
          <w:numId w:val="40"/>
        </w:numPr>
        <w:tabs>
          <w:tab w:val="left" w:pos="823"/>
        </w:tabs>
        <w:spacing w:line="275" w:lineRule="exact"/>
        <w:ind w:left="823" w:hanging="288"/>
        <w:jc w:val="left"/>
        <w:rPr>
          <w:sz w:val="24"/>
        </w:rPr>
      </w:pPr>
      <w:r>
        <w:rPr>
          <w:spacing w:val="-2"/>
          <w:sz w:val="24"/>
        </w:rPr>
        <w:t>исследовательское;</w:t>
      </w:r>
    </w:p>
    <w:p w:rsidR="00076F32" w:rsidRDefault="00947DCD">
      <w:pPr>
        <w:pStyle w:val="a4"/>
        <w:numPr>
          <w:ilvl w:val="0"/>
          <w:numId w:val="40"/>
        </w:numPr>
        <w:tabs>
          <w:tab w:val="left" w:pos="823"/>
        </w:tabs>
        <w:spacing w:before="7" w:line="275" w:lineRule="exact"/>
        <w:ind w:left="823" w:hanging="288"/>
        <w:jc w:val="left"/>
        <w:rPr>
          <w:sz w:val="24"/>
        </w:rPr>
      </w:pPr>
      <w:r>
        <w:rPr>
          <w:spacing w:val="-2"/>
          <w:sz w:val="24"/>
        </w:rPr>
        <w:t>прикладное;</w:t>
      </w:r>
    </w:p>
    <w:p w:rsidR="00076F32" w:rsidRDefault="00947DCD">
      <w:pPr>
        <w:pStyle w:val="a4"/>
        <w:numPr>
          <w:ilvl w:val="0"/>
          <w:numId w:val="40"/>
        </w:numPr>
        <w:tabs>
          <w:tab w:val="left" w:pos="823"/>
        </w:tabs>
        <w:spacing w:line="275" w:lineRule="exact"/>
        <w:ind w:left="823" w:hanging="288"/>
        <w:jc w:val="left"/>
        <w:rPr>
          <w:sz w:val="24"/>
        </w:rPr>
      </w:pPr>
      <w:r>
        <w:rPr>
          <w:spacing w:val="-2"/>
          <w:sz w:val="24"/>
        </w:rPr>
        <w:t>бизнес-проектирование;</w:t>
      </w:r>
    </w:p>
    <w:p w:rsidR="00076F32" w:rsidRDefault="00947DCD">
      <w:pPr>
        <w:pStyle w:val="a4"/>
        <w:numPr>
          <w:ilvl w:val="0"/>
          <w:numId w:val="40"/>
        </w:numPr>
        <w:tabs>
          <w:tab w:val="left" w:pos="823"/>
        </w:tabs>
        <w:spacing w:before="12" w:line="275" w:lineRule="exact"/>
        <w:ind w:left="823" w:hanging="288"/>
        <w:jc w:val="left"/>
        <w:rPr>
          <w:sz w:val="24"/>
        </w:rPr>
      </w:pPr>
      <w:r>
        <w:rPr>
          <w:spacing w:val="-2"/>
          <w:sz w:val="24"/>
        </w:rPr>
        <w:t>информационное;</w:t>
      </w:r>
    </w:p>
    <w:p w:rsidR="00076F32" w:rsidRDefault="00947DCD">
      <w:pPr>
        <w:pStyle w:val="a4"/>
        <w:numPr>
          <w:ilvl w:val="0"/>
          <w:numId w:val="40"/>
        </w:numPr>
        <w:tabs>
          <w:tab w:val="left" w:pos="823"/>
        </w:tabs>
        <w:spacing w:line="275" w:lineRule="exact"/>
        <w:ind w:left="823" w:hanging="288"/>
        <w:jc w:val="left"/>
        <w:rPr>
          <w:sz w:val="24"/>
        </w:rPr>
      </w:pPr>
      <w:r>
        <w:rPr>
          <w:spacing w:val="-2"/>
          <w:sz w:val="24"/>
        </w:rPr>
        <w:t>социальное;</w:t>
      </w:r>
    </w:p>
    <w:p w:rsidR="00076F32" w:rsidRDefault="00947DCD">
      <w:pPr>
        <w:pStyle w:val="a4"/>
        <w:numPr>
          <w:ilvl w:val="0"/>
          <w:numId w:val="40"/>
        </w:numPr>
        <w:tabs>
          <w:tab w:val="left" w:pos="823"/>
        </w:tabs>
        <w:spacing w:before="3" w:line="275" w:lineRule="exact"/>
        <w:ind w:left="823" w:hanging="288"/>
        <w:jc w:val="left"/>
        <w:rPr>
          <w:sz w:val="24"/>
        </w:rPr>
      </w:pPr>
      <w:r>
        <w:rPr>
          <w:spacing w:val="-2"/>
          <w:sz w:val="24"/>
        </w:rPr>
        <w:t>игровое;</w:t>
      </w:r>
    </w:p>
    <w:p w:rsidR="00076F32" w:rsidRDefault="00947DCD">
      <w:pPr>
        <w:pStyle w:val="a4"/>
        <w:numPr>
          <w:ilvl w:val="0"/>
          <w:numId w:val="40"/>
        </w:numPr>
        <w:tabs>
          <w:tab w:val="left" w:pos="823"/>
        </w:tabs>
        <w:spacing w:line="275" w:lineRule="exact"/>
        <w:ind w:left="823" w:hanging="288"/>
        <w:jc w:val="left"/>
        <w:rPr>
          <w:sz w:val="24"/>
        </w:rPr>
      </w:pPr>
      <w:r>
        <w:rPr>
          <w:spacing w:val="-2"/>
          <w:sz w:val="24"/>
        </w:rPr>
        <w:t>творческое.</w:t>
      </w:r>
    </w:p>
    <w:p w:rsidR="00076F32" w:rsidRDefault="00947DCD">
      <w:pPr>
        <w:pStyle w:val="a3"/>
        <w:spacing w:before="2" w:line="275" w:lineRule="exact"/>
        <w:ind w:left="540"/>
        <w:jc w:val="left"/>
      </w:pPr>
      <w:r>
        <w:t>Науровнесреднегообщегообразованияприоритетныминаправлениями</w:t>
      </w:r>
      <w:r>
        <w:rPr>
          <w:spacing w:val="-2"/>
        </w:rPr>
        <w:t>являются:</w:t>
      </w:r>
    </w:p>
    <w:p w:rsidR="00076F32" w:rsidRDefault="00947DCD">
      <w:pPr>
        <w:pStyle w:val="a4"/>
        <w:numPr>
          <w:ilvl w:val="0"/>
          <w:numId w:val="40"/>
        </w:numPr>
        <w:tabs>
          <w:tab w:val="left" w:pos="823"/>
        </w:tabs>
        <w:spacing w:line="275" w:lineRule="exact"/>
        <w:ind w:left="823" w:hanging="288"/>
        <w:jc w:val="left"/>
        <w:rPr>
          <w:sz w:val="24"/>
        </w:rPr>
      </w:pPr>
      <w:r>
        <w:rPr>
          <w:spacing w:val="-2"/>
          <w:sz w:val="24"/>
        </w:rPr>
        <w:t>социальное;</w:t>
      </w:r>
    </w:p>
    <w:p w:rsidR="00076F32" w:rsidRDefault="00947DCD">
      <w:pPr>
        <w:pStyle w:val="a4"/>
        <w:numPr>
          <w:ilvl w:val="0"/>
          <w:numId w:val="40"/>
        </w:numPr>
        <w:tabs>
          <w:tab w:val="left" w:pos="823"/>
        </w:tabs>
        <w:spacing w:before="75"/>
        <w:ind w:left="823" w:hanging="288"/>
        <w:jc w:val="left"/>
        <w:rPr>
          <w:sz w:val="24"/>
        </w:rPr>
      </w:pPr>
      <w:r>
        <w:rPr>
          <w:spacing w:val="-2"/>
          <w:sz w:val="24"/>
        </w:rPr>
        <w:t>бизнес-проектирование;</w:t>
      </w:r>
    </w:p>
    <w:p w:rsidR="00076F32" w:rsidRDefault="00947DCD">
      <w:pPr>
        <w:pStyle w:val="a4"/>
        <w:numPr>
          <w:ilvl w:val="0"/>
          <w:numId w:val="40"/>
        </w:numPr>
        <w:tabs>
          <w:tab w:val="left" w:pos="823"/>
        </w:tabs>
        <w:spacing w:before="79" w:line="275" w:lineRule="exact"/>
        <w:ind w:left="823" w:hanging="288"/>
        <w:jc w:val="left"/>
        <w:rPr>
          <w:sz w:val="24"/>
        </w:rPr>
      </w:pPr>
      <w:r>
        <w:rPr>
          <w:spacing w:val="-2"/>
          <w:sz w:val="24"/>
        </w:rPr>
        <w:t>исследовательское;</w:t>
      </w:r>
    </w:p>
    <w:p w:rsidR="00076F32" w:rsidRDefault="00947DCD">
      <w:pPr>
        <w:pStyle w:val="a4"/>
        <w:numPr>
          <w:ilvl w:val="0"/>
          <w:numId w:val="40"/>
        </w:numPr>
        <w:tabs>
          <w:tab w:val="left" w:pos="823"/>
        </w:tabs>
        <w:spacing w:line="274" w:lineRule="exact"/>
        <w:ind w:left="823" w:hanging="288"/>
        <w:jc w:val="left"/>
        <w:rPr>
          <w:sz w:val="24"/>
        </w:rPr>
      </w:pPr>
      <w:r>
        <w:rPr>
          <w:spacing w:val="-2"/>
          <w:sz w:val="24"/>
        </w:rPr>
        <w:t>инженерное;</w:t>
      </w:r>
    </w:p>
    <w:p w:rsidR="00076F32" w:rsidRDefault="00947DCD">
      <w:pPr>
        <w:pStyle w:val="a4"/>
        <w:numPr>
          <w:ilvl w:val="0"/>
          <w:numId w:val="40"/>
        </w:numPr>
        <w:tabs>
          <w:tab w:val="left" w:pos="823"/>
        </w:tabs>
        <w:spacing w:line="275" w:lineRule="exact"/>
        <w:ind w:left="823" w:hanging="288"/>
        <w:jc w:val="left"/>
        <w:rPr>
          <w:sz w:val="24"/>
        </w:rPr>
      </w:pPr>
      <w:r>
        <w:rPr>
          <w:spacing w:val="-2"/>
          <w:sz w:val="24"/>
        </w:rPr>
        <w:t>информационное.</w:t>
      </w:r>
    </w:p>
    <w:p w:rsidR="00076F32" w:rsidRDefault="00076F32">
      <w:pPr>
        <w:pStyle w:val="a3"/>
        <w:spacing w:before="16"/>
        <w:ind w:left="0"/>
        <w:jc w:val="left"/>
      </w:pPr>
    </w:p>
    <w:p w:rsidR="00076F32" w:rsidRDefault="00947DCD">
      <w:pPr>
        <w:pStyle w:val="Heading3"/>
        <w:tabs>
          <w:tab w:val="left" w:pos="2710"/>
          <w:tab w:val="left" w:pos="4603"/>
          <w:tab w:val="left" w:pos="8127"/>
          <w:tab w:val="left" w:pos="8895"/>
        </w:tabs>
        <w:spacing w:line="237" w:lineRule="auto"/>
        <w:ind w:left="540" w:right="405"/>
      </w:pPr>
      <w:bookmarkStart w:id="484" w:name="Планируемые_результаты_учебно-исследоват"/>
      <w:bookmarkEnd w:id="484"/>
      <w:r>
        <w:rPr>
          <w:spacing w:val="-2"/>
        </w:rPr>
        <w:t>Планируемые</w:t>
      </w:r>
      <w:r>
        <w:tab/>
      </w:r>
      <w:r>
        <w:rPr>
          <w:spacing w:val="-2"/>
        </w:rPr>
        <w:t>результаты</w:t>
      </w:r>
      <w:r>
        <w:tab/>
      </w:r>
      <w:r>
        <w:rPr>
          <w:spacing w:val="-2"/>
        </w:rPr>
        <w:t>учебно-исследовательской</w:t>
      </w:r>
      <w:r>
        <w:tab/>
      </w:r>
      <w:r>
        <w:rPr>
          <w:spacing w:val="-10"/>
        </w:rPr>
        <w:t>и</w:t>
      </w:r>
      <w:r>
        <w:tab/>
      </w:r>
      <w:r>
        <w:rPr>
          <w:spacing w:val="-2"/>
        </w:rPr>
        <w:t xml:space="preserve">проектной </w:t>
      </w:r>
      <w:r>
        <w:t>деятельности обучающихся в рамках урочной и внеурочной деятельности.</w:t>
      </w:r>
    </w:p>
    <w:p w:rsidR="00076F32" w:rsidRDefault="00947DCD">
      <w:pPr>
        <w:pStyle w:val="a3"/>
        <w:spacing w:before="273"/>
        <w:ind w:left="540"/>
        <w:jc w:val="left"/>
      </w:pPr>
      <w:r>
        <w:t xml:space="preserve">Врезультатеучебно-исследовательской и проектной деятельности обучающиеся получат </w:t>
      </w:r>
      <w:r>
        <w:rPr>
          <w:spacing w:val="-2"/>
        </w:rPr>
        <w:t>представление:</w:t>
      </w:r>
    </w:p>
    <w:p w:rsidR="00076F32" w:rsidRDefault="00947DCD">
      <w:pPr>
        <w:pStyle w:val="a4"/>
        <w:numPr>
          <w:ilvl w:val="0"/>
          <w:numId w:val="39"/>
        </w:numPr>
        <w:tabs>
          <w:tab w:val="left" w:pos="967"/>
        </w:tabs>
        <w:spacing w:before="14" w:line="232" w:lineRule="auto"/>
        <w:ind w:right="1052" w:firstLine="0"/>
        <w:jc w:val="left"/>
        <w:rPr>
          <w:sz w:val="24"/>
        </w:rPr>
      </w:pPr>
      <w:r>
        <w:rPr>
          <w:sz w:val="24"/>
        </w:rPr>
        <w:t>о философскихиметодологическихоснованияхнаучной деятельностиинаучных методах,применяемых в исследовательской и проектной деятельности;</w:t>
      </w:r>
    </w:p>
    <w:p w:rsidR="00076F32" w:rsidRDefault="00947DCD">
      <w:pPr>
        <w:pStyle w:val="a4"/>
        <w:numPr>
          <w:ilvl w:val="0"/>
          <w:numId w:val="39"/>
        </w:numPr>
        <w:tabs>
          <w:tab w:val="left" w:pos="967"/>
        </w:tabs>
        <w:spacing w:before="9" w:line="237" w:lineRule="auto"/>
        <w:ind w:right="435" w:firstLine="0"/>
        <w:jc w:val="left"/>
        <w:rPr>
          <w:sz w:val="24"/>
        </w:rPr>
      </w:pPr>
      <w:r>
        <w:rPr>
          <w:sz w:val="24"/>
        </w:rPr>
        <w:t>отаких понятиях,какконцепция,научнаягипотеза,метод,эксперимент,надежность гипотезы, модель, метод сбора и метод анализаданных;</w:t>
      </w:r>
    </w:p>
    <w:p w:rsidR="00076F32" w:rsidRDefault="00947DCD">
      <w:pPr>
        <w:pStyle w:val="a4"/>
        <w:numPr>
          <w:ilvl w:val="0"/>
          <w:numId w:val="39"/>
        </w:numPr>
        <w:tabs>
          <w:tab w:val="left" w:pos="967"/>
        </w:tabs>
        <w:spacing w:before="22" w:line="237" w:lineRule="auto"/>
        <w:ind w:right="1019" w:firstLine="0"/>
        <w:jc w:val="left"/>
        <w:rPr>
          <w:sz w:val="24"/>
        </w:rPr>
      </w:pPr>
      <w:r>
        <w:rPr>
          <w:sz w:val="24"/>
        </w:rPr>
        <w:t>о том, чемотличаются исследования в гуманитарныхобластях от исследований в естественныхнауках;</w:t>
      </w:r>
    </w:p>
    <w:p w:rsidR="00076F32" w:rsidRDefault="00947DCD">
      <w:pPr>
        <w:pStyle w:val="a4"/>
        <w:numPr>
          <w:ilvl w:val="0"/>
          <w:numId w:val="39"/>
        </w:numPr>
        <w:tabs>
          <w:tab w:val="left" w:pos="967"/>
        </w:tabs>
        <w:spacing w:before="4" w:line="293" w:lineRule="exact"/>
        <w:ind w:left="967" w:hanging="432"/>
        <w:jc w:val="left"/>
        <w:rPr>
          <w:sz w:val="24"/>
        </w:rPr>
      </w:pPr>
      <w:r>
        <w:rPr>
          <w:sz w:val="24"/>
        </w:rPr>
        <w:t>обистории</w:t>
      </w:r>
      <w:r>
        <w:rPr>
          <w:spacing w:val="-2"/>
          <w:sz w:val="24"/>
        </w:rPr>
        <w:t>науки;</w:t>
      </w:r>
    </w:p>
    <w:p w:rsidR="00076F32" w:rsidRDefault="00947DCD">
      <w:pPr>
        <w:pStyle w:val="a4"/>
        <w:numPr>
          <w:ilvl w:val="0"/>
          <w:numId w:val="39"/>
        </w:numPr>
        <w:tabs>
          <w:tab w:val="left" w:pos="967"/>
        </w:tabs>
        <w:spacing w:line="293" w:lineRule="exact"/>
        <w:ind w:left="967" w:hanging="432"/>
        <w:jc w:val="left"/>
        <w:rPr>
          <w:sz w:val="24"/>
        </w:rPr>
      </w:pPr>
      <w:r>
        <w:rPr>
          <w:sz w:val="24"/>
        </w:rPr>
        <w:t>оновейшихразработкахвобластинаукии</w:t>
      </w:r>
      <w:r>
        <w:rPr>
          <w:spacing w:val="-2"/>
          <w:sz w:val="24"/>
        </w:rPr>
        <w:t>технологий;</w:t>
      </w:r>
    </w:p>
    <w:p w:rsidR="00076F32" w:rsidRDefault="00947DCD">
      <w:pPr>
        <w:pStyle w:val="a4"/>
        <w:numPr>
          <w:ilvl w:val="0"/>
          <w:numId w:val="39"/>
        </w:numPr>
        <w:tabs>
          <w:tab w:val="left" w:pos="967"/>
        </w:tabs>
        <w:spacing w:before="2" w:line="237" w:lineRule="auto"/>
        <w:ind w:right="457" w:firstLine="0"/>
        <w:jc w:val="left"/>
        <w:rPr>
          <w:sz w:val="24"/>
        </w:rPr>
      </w:pPr>
      <w:r>
        <w:rPr>
          <w:sz w:val="24"/>
        </w:rPr>
        <w:t>о правилах и законах, регулирующих отношения в научной, изобретательской и исследовательскихобластяхдеятельности(патентноеправо,защитаавторскогоправаидр.);</w:t>
      </w:r>
    </w:p>
    <w:p w:rsidR="00076F32" w:rsidRDefault="00947DCD">
      <w:pPr>
        <w:pStyle w:val="a4"/>
        <w:numPr>
          <w:ilvl w:val="0"/>
          <w:numId w:val="39"/>
        </w:numPr>
        <w:tabs>
          <w:tab w:val="left" w:pos="967"/>
        </w:tabs>
        <w:spacing w:before="5"/>
        <w:ind w:right="759" w:firstLine="0"/>
        <w:rPr>
          <w:sz w:val="24"/>
        </w:rPr>
      </w:pPr>
      <w:r>
        <w:rPr>
          <w:sz w:val="24"/>
        </w:rPr>
        <w:t>о деятельностиорганизаций, сообществиструктур,заинтересованныхв результатах исследованийи предоставляющихресурсы для проведения исследований иреализации проектов (фонды, государственные структуры, краудфандинговые структуры и др.);</w:t>
      </w:r>
    </w:p>
    <w:p w:rsidR="00076F32" w:rsidRDefault="00947DCD">
      <w:pPr>
        <w:spacing w:line="273" w:lineRule="exact"/>
        <w:ind w:left="540"/>
        <w:jc w:val="both"/>
        <w:rPr>
          <w:i/>
          <w:sz w:val="24"/>
        </w:rPr>
      </w:pPr>
      <w:r>
        <w:rPr>
          <w:i/>
          <w:sz w:val="24"/>
        </w:rPr>
        <w:t>Обучающийся</w:t>
      </w:r>
      <w:r>
        <w:rPr>
          <w:i/>
          <w:spacing w:val="-2"/>
          <w:sz w:val="24"/>
        </w:rPr>
        <w:t>сможет:</w:t>
      </w:r>
    </w:p>
    <w:p w:rsidR="00076F32" w:rsidRDefault="00947DCD">
      <w:pPr>
        <w:pStyle w:val="a4"/>
        <w:numPr>
          <w:ilvl w:val="0"/>
          <w:numId w:val="39"/>
        </w:numPr>
        <w:tabs>
          <w:tab w:val="left" w:pos="967"/>
        </w:tabs>
        <w:spacing w:before="91"/>
        <w:ind w:left="967" w:hanging="432"/>
        <w:rPr>
          <w:sz w:val="24"/>
        </w:rPr>
      </w:pPr>
      <w:r>
        <w:rPr>
          <w:sz w:val="24"/>
        </w:rPr>
        <w:t>решатьзадачи,находящиесянастыкенесколькихучебных</w:t>
      </w:r>
      <w:r>
        <w:rPr>
          <w:spacing w:val="-2"/>
          <w:sz w:val="24"/>
        </w:rPr>
        <w:t>дисциплин;</w:t>
      </w:r>
    </w:p>
    <w:p w:rsidR="00076F32" w:rsidRDefault="00076F32">
      <w:pPr>
        <w:jc w:val="both"/>
        <w:rPr>
          <w:sz w:val="24"/>
        </w:rPr>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4"/>
        <w:numPr>
          <w:ilvl w:val="0"/>
          <w:numId w:val="39"/>
        </w:numPr>
        <w:tabs>
          <w:tab w:val="left" w:pos="967"/>
        </w:tabs>
        <w:spacing w:before="55" w:line="237" w:lineRule="auto"/>
        <w:ind w:right="1715" w:firstLine="0"/>
        <w:jc w:val="left"/>
        <w:rPr>
          <w:sz w:val="24"/>
        </w:rPr>
      </w:pPr>
      <w:r>
        <w:rPr>
          <w:sz w:val="24"/>
        </w:rPr>
        <w:t>использоватьосновной алгоритмисследованияприрешениисвоихучебно- познавательных задач;</w:t>
      </w:r>
    </w:p>
    <w:p w:rsidR="00076F32" w:rsidRDefault="00947DCD">
      <w:pPr>
        <w:pStyle w:val="a4"/>
        <w:numPr>
          <w:ilvl w:val="0"/>
          <w:numId w:val="39"/>
        </w:numPr>
        <w:tabs>
          <w:tab w:val="left" w:pos="967"/>
        </w:tabs>
        <w:spacing w:before="16" w:line="232" w:lineRule="auto"/>
        <w:ind w:right="491" w:firstLine="0"/>
        <w:jc w:val="left"/>
        <w:rPr>
          <w:sz w:val="24"/>
        </w:rPr>
      </w:pPr>
      <w:r>
        <w:rPr>
          <w:sz w:val="24"/>
        </w:rPr>
        <w:t>использоватьосновныепринципыпроектнойдеятельностиприрешениисвоихучебно- познавательных задач и задач, возникающих в культурной и социальной жизни;</w:t>
      </w:r>
    </w:p>
    <w:p w:rsidR="00076F32" w:rsidRDefault="00947DCD">
      <w:pPr>
        <w:pStyle w:val="a4"/>
        <w:numPr>
          <w:ilvl w:val="0"/>
          <w:numId w:val="39"/>
        </w:numPr>
        <w:tabs>
          <w:tab w:val="left" w:pos="967"/>
        </w:tabs>
        <w:spacing w:before="7" w:line="242" w:lineRule="auto"/>
        <w:ind w:right="2220" w:firstLine="0"/>
        <w:jc w:val="left"/>
        <w:rPr>
          <w:sz w:val="24"/>
        </w:rPr>
      </w:pPr>
      <w:r>
        <w:rPr>
          <w:sz w:val="24"/>
        </w:rPr>
        <w:t>использоватьэлементыматематическогомоделированияприрешении исследовательских задач;</w:t>
      </w:r>
    </w:p>
    <w:p w:rsidR="00076F32" w:rsidRDefault="00947DCD">
      <w:pPr>
        <w:pStyle w:val="a4"/>
        <w:numPr>
          <w:ilvl w:val="0"/>
          <w:numId w:val="39"/>
        </w:numPr>
        <w:tabs>
          <w:tab w:val="left" w:pos="967"/>
        </w:tabs>
        <w:spacing w:before="8" w:line="237" w:lineRule="auto"/>
        <w:ind w:right="978" w:firstLine="0"/>
        <w:jc w:val="left"/>
        <w:rPr>
          <w:sz w:val="24"/>
        </w:rPr>
      </w:pPr>
      <w:r>
        <w:rPr>
          <w:sz w:val="24"/>
        </w:rPr>
        <w:t>использоватьэлементыматематическогоанализадляинтерпретациирезультатов, полученных в ходе учебно-исследовательской работы.</w:t>
      </w:r>
    </w:p>
    <w:p w:rsidR="00076F32" w:rsidRDefault="00947DCD">
      <w:pPr>
        <w:pStyle w:val="a3"/>
        <w:spacing w:before="2" w:line="242" w:lineRule="auto"/>
        <w:ind w:left="540" w:right="650"/>
        <w:jc w:val="left"/>
        <w:rPr>
          <w:i/>
        </w:rPr>
      </w:pPr>
      <w:r>
        <w:t>Сточкизренияформированияуниверсальныхучебныхдействий, входеосвоения принциповучебно-исследовательскойипроектнойдеятельностей</w:t>
      </w:r>
      <w:r>
        <w:rPr>
          <w:i/>
        </w:rPr>
        <w:t>обучающиесянаучатся:</w:t>
      </w:r>
    </w:p>
    <w:p w:rsidR="00076F32" w:rsidRDefault="00947DCD">
      <w:pPr>
        <w:pStyle w:val="a4"/>
        <w:numPr>
          <w:ilvl w:val="0"/>
          <w:numId w:val="39"/>
        </w:numPr>
        <w:tabs>
          <w:tab w:val="left" w:pos="967"/>
        </w:tabs>
        <w:spacing w:line="237" w:lineRule="auto"/>
        <w:ind w:right="394" w:firstLine="0"/>
        <w:rPr>
          <w:sz w:val="24"/>
        </w:rPr>
      </w:pPr>
      <w:r>
        <w:rPr>
          <w:sz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w:t>
      </w:r>
      <w:r>
        <w:rPr>
          <w:spacing w:val="-2"/>
          <w:sz w:val="24"/>
        </w:rPr>
        <w:t>благе;</w:t>
      </w:r>
    </w:p>
    <w:p w:rsidR="00076F32" w:rsidRDefault="00947DCD">
      <w:pPr>
        <w:pStyle w:val="a4"/>
        <w:numPr>
          <w:ilvl w:val="0"/>
          <w:numId w:val="39"/>
        </w:numPr>
        <w:tabs>
          <w:tab w:val="left" w:pos="967"/>
        </w:tabs>
        <w:spacing w:before="7" w:line="237" w:lineRule="auto"/>
        <w:ind w:right="409" w:firstLine="0"/>
        <w:rPr>
          <w:sz w:val="24"/>
        </w:rPr>
      </w:pPr>
      <w:r>
        <w:rPr>
          <w:sz w:val="24"/>
        </w:rPr>
        <w:t>восстанавливатьконтекстыипути развитиятого илииного вида научной деятельности, определяя место своего исследования или проекта в общем культурном пространстве;</w:t>
      </w:r>
    </w:p>
    <w:p w:rsidR="00076F32" w:rsidRDefault="00947DCD">
      <w:pPr>
        <w:pStyle w:val="a4"/>
        <w:numPr>
          <w:ilvl w:val="0"/>
          <w:numId w:val="39"/>
        </w:numPr>
        <w:tabs>
          <w:tab w:val="left" w:pos="967"/>
        </w:tabs>
        <w:spacing w:before="2" w:line="237" w:lineRule="auto"/>
        <w:ind w:right="408" w:firstLine="0"/>
        <w:rPr>
          <w:sz w:val="24"/>
        </w:rPr>
      </w:pPr>
      <w:r>
        <w:rPr>
          <w:sz w:val="24"/>
        </w:rPr>
        <w:t>отслеживать и принимать во внимание тренды и тенденции развития различных видов деятельности, в том числе научных,учитывать ихпри постановке собственныхцелей;</w:t>
      </w:r>
    </w:p>
    <w:p w:rsidR="00076F32" w:rsidRDefault="00947DCD">
      <w:pPr>
        <w:pStyle w:val="a4"/>
        <w:numPr>
          <w:ilvl w:val="0"/>
          <w:numId w:val="39"/>
        </w:numPr>
        <w:tabs>
          <w:tab w:val="left" w:pos="967"/>
        </w:tabs>
        <w:spacing w:before="7" w:line="237" w:lineRule="auto"/>
        <w:ind w:right="401" w:firstLine="0"/>
        <w:rPr>
          <w:sz w:val="24"/>
        </w:rPr>
      </w:pPr>
      <w:r>
        <w:rPr>
          <w:sz w:val="24"/>
        </w:rPr>
        <w:t>оценивать ресурсы, в том числеи нематериальные (такие, как время), необходимые для достижения поставленной цели;</w:t>
      </w:r>
    </w:p>
    <w:p w:rsidR="00076F32" w:rsidRDefault="00947DCD">
      <w:pPr>
        <w:pStyle w:val="a4"/>
        <w:numPr>
          <w:ilvl w:val="0"/>
          <w:numId w:val="39"/>
        </w:numPr>
        <w:tabs>
          <w:tab w:val="left" w:pos="967"/>
        </w:tabs>
        <w:spacing w:before="12" w:line="237" w:lineRule="auto"/>
        <w:ind w:right="390" w:firstLine="0"/>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76F32" w:rsidRDefault="00947DCD">
      <w:pPr>
        <w:pStyle w:val="a4"/>
        <w:numPr>
          <w:ilvl w:val="0"/>
          <w:numId w:val="39"/>
        </w:numPr>
        <w:tabs>
          <w:tab w:val="left" w:pos="967"/>
        </w:tabs>
        <w:spacing w:before="13" w:line="237" w:lineRule="auto"/>
        <w:ind w:right="390" w:firstLine="0"/>
        <w:rPr>
          <w:sz w:val="24"/>
        </w:rPr>
      </w:pPr>
      <w:r>
        <w:rPr>
          <w:sz w:val="24"/>
        </w:rPr>
        <w:t>вступатьвкоммуникациюсдержателямиразличныхтиповресурсов,точноиобъективно презентуя свой проект или возможные результаты исследования, с целью обеспечения продуктивного взаимовыгодного сотрудничества;</w:t>
      </w:r>
    </w:p>
    <w:p w:rsidR="00076F32" w:rsidRDefault="00947DCD">
      <w:pPr>
        <w:pStyle w:val="a4"/>
        <w:numPr>
          <w:ilvl w:val="0"/>
          <w:numId w:val="39"/>
        </w:numPr>
        <w:tabs>
          <w:tab w:val="left" w:pos="967"/>
        </w:tabs>
        <w:spacing w:before="93" w:line="237" w:lineRule="auto"/>
        <w:ind w:right="536" w:firstLine="0"/>
        <w:rPr>
          <w:sz w:val="24"/>
        </w:rPr>
      </w:pPr>
      <w:r>
        <w:rPr>
          <w:sz w:val="24"/>
        </w:rPr>
        <w:t>самостоятельно и совместно с другими авторами разрабатывать системупараметров и критериевоценкиэффективностиипродуктивностиреализациипроектаилиисследования на каждом этапе реализации и по завершении работы;</w:t>
      </w:r>
    </w:p>
    <w:p w:rsidR="00076F32" w:rsidRDefault="00947DCD">
      <w:pPr>
        <w:pStyle w:val="a4"/>
        <w:numPr>
          <w:ilvl w:val="0"/>
          <w:numId w:val="39"/>
        </w:numPr>
        <w:tabs>
          <w:tab w:val="left" w:pos="967"/>
        </w:tabs>
        <w:spacing w:before="94" w:line="237" w:lineRule="auto"/>
        <w:ind w:right="1614" w:firstLine="0"/>
        <w:jc w:val="left"/>
        <w:rPr>
          <w:sz w:val="24"/>
        </w:rPr>
      </w:pPr>
      <w:r>
        <w:rPr>
          <w:sz w:val="24"/>
        </w:rPr>
        <w:t>адекватнооцениватьрискиреализациипроектаипроведенияисследованияи предусматриватьпути минимизации этих рисков;</w:t>
      </w:r>
    </w:p>
    <w:p w:rsidR="00076F32" w:rsidRDefault="00947DCD">
      <w:pPr>
        <w:pStyle w:val="a4"/>
        <w:numPr>
          <w:ilvl w:val="0"/>
          <w:numId w:val="39"/>
        </w:numPr>
        <w:tabs>
          <w:tab w:val="left" w:pos="967"/>
        </w:tabs>
        <w:spacing w:before="7" w:line="237" w:lineRule="auto"/>
        <w:ind w:right="708" w:firstLine="0"/>
        <w:jc w:val="left"/>
        <w:rPr>
          <w:sz w:val="24"/>
        </w:rPr>
      </w:pPr>
      <w:r>
        <w:rPr>
          <w:sz w:val="24"/>
        </w:rPr>
        <w:t>адекватнооцениватьпоследствияреализациисвоегопроекта(изменения,которыеон повлечет в жизни других людей, сообществ);</w:t>
      </w:r>
    </w:p>
    <w:p w:rsidR="00076F32" w:rsidRDefault="00947DCD">
      <w:pPr>
        <w:pStyle w:val="a4"/>
        <w:numPr>
          <w:ilvl w:val="0"/>
          <w:numId w:val="39"/>
        </w:numPr>
        <w:tabs>
          <w:tab w:val="left" w:pos="967"/>
        </w:tabs>
        <w:spacing w:before="17" w:line="237" w:lineRule="auto"/>
        <w:ind w:right="905" w:firstLine="0"/>
        <w:jc w:val="left"/>
        <w:rPr>
          <w:sz w:val="24"/>
        </w:rPr>
      </w:pPr>
      <w:r>
        <w:rPr>
          <w:sz w:val="24"/>
        </w:rPr>
        <w:t>адекватнооцениватьдальнейшееразвитиесвоегопроектаилиисследования,видеть возможные варианты применения результатов.</w:t>
      </w:r>
    </w:p>
    <w:p w:rsidR="00076F32" w:rsidRDefault="00947DCD">
      <w:pPr>
        <w:pStyle w:val="Heading3"/>
        <w:spacing w:before="224"/>
        <w:ind w:left="540" w:right="390"/>
        <w:jc w:val="both"/>
      </w:pPr>
      <w:bookmarkStart w:id="485" w:name="Описание_условий,_обеспечивающих_развити"/>
      <w:bookmarkEnd w:id="485"/>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76F32" w:rsidRDefault="00076F32">
      <w:pPr>
        <w:pStyle w:val="a3"/>
        <w:ind w:left="0"/>
        <w:jc w:val="left"/>
        <w:rPr>
          <w:b/>
        </w:rPr>
      </w:pPr>
    </w:p>
    <w:p w:rsidR="00076F32" w:rsidRDefault="00947DCD">
      <w:pPr>
        <w:pStyle w:val="a3"/>
        <w:ind w:left="540" w:right="394"/>
      </w:pPr>
      <w:r>
        <w:t>Условия реализацииосновнойобразовательной программы среднего общего образования,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076F32" w:rsidRDefault="00947DCD">
      <w:pPr>
        <w:spacing w:before="3" w:line="276" w:lineRule="exact"/>
        <w:ind w:left="540"/>
        <w:jc w:val="both"/>
        <w:rPr>
          <w:i/>
          <w:sz w:val="24"/>
        </w:rPr>
      </w:pPr>
      <w:r>
        <w:rPr>
          <w:i/>
          <w:sz w:val="24"/>
        </w:rPr>
        <w:t>Условия</w:t>
      </w:r>
      <w:r>
        <w:rPr>
          <w:i/>
          <w:spacing w:val="-2"/>
          <w:sz w:val="24"/>
        </w:rPr>
        <w:t>включают:</w:t>
      </w:r>
    </w:p>
    <w:p w:rsidR="00076F32" w:rsidRDefault="00947DCD">
      <w:pPr>
        <w:pStyle w:val="a4"/>
        <w:numPr>
          <w:ilvl w:val="0"/>
          <w:numId w:val="39"/>
        </w:numPr>
        <w:tabs>
          <w:tab w:val="left" w:pos="967"/>
        </w:tabs>
        <w:spacing w:line="294" w:lineRule="exact"/>
        <w:ind w:left="967" w:hanging="432"/>
        <w:jc w:val="left"/>
        <w:rPr>
          <w:sz w:val="24"/>
        </w:rPr>
      </w:pPr>
      <w:r>
        <w:rPr>
          <w:spacing w:val="-2"/>
          <w:sz w:val="24"/>
        </w:rPr>
        <w:t>укомплектованностьшколыпедагогическими,руководящимииинымиработниками;</w:t>
      </w:r>
    </w:p>
    <w:p w:rsidR="00076F32" w:rsidRDefault="00947DCD">
      <w:pPr>
        <w:pStyle w:val="a4"/>
        <w:numPr>
          <w:ilvl w:val="0"/>
          <w:numId w:val="39"/>
        </w:numPr>
        <w:tabs>
          <w:tab w:val="left" w:pos="967"/>
        </w:tabs>
        <w:spacing w:before="3"/>
        <w:ind w:left="967" w:hanging="432"/>
        <w:jc w:val="left"/>
        <w:rPr>
          <w:sz w:val="24"/>
        </w:rPr>
      </w:pPr>
      <w:r>
        <w:rPr>
          <w:sz w:val="24"/>
        </w:rPr>
        <w:t>уровеньквалификациипедагогическихииныхработников</w:t>
      </w:r>
      <w:r>
        <w:rPr>
          <w:spacing w:val="-2"/>
          <w:sz w:val="24"/>
        </w:rPr>
        <w:t>школы;</w:t>
      </w:r>
    </w:p>
    <w:p w:rsidR="00076F32" w:rsidRDefault="00947DCD">
      <w:pPr>
        <w:pStyle w:val="a4"/>
        <w:numPr>
          <w:ilvl w:val="0"/>
          <w:numId w:val="39"/>
        </w:numPr>
        <w:tabs>
          <w:tab w:val="left" w:pos="967"/>
        </w:tabs>
        <w:spacing w:before="4" w:line="242" w:lineRule="auto"/>
        <w:ind w:right="434" w:firstLine="0"/>
        <w:jc w:val="left"/>
        <w:rPr>
          <w:sz w:val="24"/>
        </w:rPr>
      </w:pPr>
      <w:r>
        <w:rPr>
          <w:sz w:val="24"/>
        </w:rPr>
        <w:t>непрерывность профессионального развития педагогических работников школы. Педагогическиекадрыдолжныиметьнеобходимыйуровеньподготовкидляреализации программы УУД, что может включать следующее:</w:t>
      </w:r>
    </w:p>
    <w:p w:rsidR="00076F32" w:rsidRDefault="00947DCD">
      <w:pPr>
        <w:pStyle w:val="a4"/>
        <w:numPr>
          <w:ilvl w:val="0"/>
          <w:numId w:val="39"/>
        </w:numPr>
        <w:tabs>
          <w:tab w:val="left" w:pos="540"/>
          <w:tab w:val="left" w:pos="967"/>
          <w:tab w:val="left" w:pos="2115"/>
          <w:tab w:val="left" w:pos="3205"/>
          <w:tab w:val="left" w:pos="5222"/>
          <w:tab w:val="left" w:pos="5582"/>
          <w:tab w:val="left" w:pos="6989"/>
          <w:tab w:val="left" w:pos="8617"/>
        </w:tabs>
        <w:spacing w:before="10" w:line="292" w:lineRule="auto"/>
        <w:ind w:right="414" w:hanging="5"/>
        <w:jc w:val="left"/>
        <w:rPr>
          <w:sz w:val="24"/>
        </w:rPr>
      </w:pPr>
      <w:r>
        <w:rPr>
          <w:spacing w:val="-2"/>
          <w:sz w:val="24"/>
        </w:rPr>
        <w:t>педагоги</w:t>
      </w:r>
      <w:r>
        <w:rPr>
          <w:sz w:val="24"/>
        </w:rPr>
        <w:tab/>
      </w:r>
      <w:r>
        <w:rPr>
          <w:spacing w:val="-2"/>
          <w:sz w:val="24"/>
        </w:rPr>
        <w:t>владеют</w:t>
      </w:r>
      <w:r>
        <w:rPr>
          <w:sz w:val="24"/>
        </w:rPr>
        <w:tab/>
      </w:r>
      <w:r>
        <w:rPr>
          <w:spacing w:val="-2"/>
          <w:sz w:val="24"/>
        </w:rPr>
        <w:t>представлениями</w:t>
      </w:r>
      <w:r>
        <w:rPr>
          <w:sz w:val="24"/>
        </w:rPr>
        <w:tab/>
      </w:r>
      <w:r>
        <w:rPr>
          <w:spacing w:val="-10"/>
          <w:sz w:val="24"/>
        </w:rPr>
        <w:t>о</w:t>
      </w:r>
      <w:r>
        <w:rPr>
          <w:sz w:val="24"/>
        </w:rPr>
        <w:tab/>
      </w:r>
      <w:r>
        <w:rPr>
          <w:spacing w:val="-2"/>
          <w:sz w:val="24"/>
        </w:rPr>
        <w:t>возрастных</w:t>
      </w:r>
      <w:r>
        <w:rPr>
          <w:sz w:val="24"/>
        </w:rPr>
        <w:tab/>
      </w:r>
      <w:r>
        <w:rPr>
          <w:spacing w:val="-2"/>
          <w:sz w:val="24"/>
        </w:rPr>
        <w:t>особенностях</w:t>
      </w:r>
      <w:r>
        <w:rPr>
          <w:sz w:val="24"/>
        </w:rPr>
        <w:tab/>
      </w:r>
      <w:r>
        <w:rPr>
          <w:spacing w:val="-2"/>
          <w:sz w:val="24"/>
        </w:rPr>
        <w:t xml:space="preserve">обучающихся </w:t>
      </w:r>
      <w:r>
        <w:rPr>
          <w:sz w:val="24"/>
        </w:rPr>
        <w:t>начальной,основной и старшей школы;</w:t>
      </w:r>
    </w:p>
    <w:p w:rsidR="00076F32" w:rsidRDefault="00947DCD">
      <w:pPr>
        <w:pStyle w:val="a4"/>
        <w:numPr>
          <w:ilvl w:val="0"/>
          <w:numId w:val="39"/>
        </w:numPr>
        <w:tabs>
          <w:tab w:val="left" w:pos="967"/>
        </w:tabs>
        <w:spacing w:line="237" w:lineRule="exact"/>
        <w:ind w:left="967" w:hanging="432"/>
        <w:jc w:val="left"/>
        <w:rPr>
          <w:sz w:val="24"/>
        </w:rPr>
      </w:pPr>
      <w:r>
        <w:rPr>
          <w:sz w:val="24"/>
        </w:rPr>
        <w:t>педагогипрошликурсыповышенияквалификации,посвященные</w:t>
      </w:r>
      <w:r>
        <w:rPr>
          <w:spacing w:val="-2"/>
          <w:sz w:val="24"/>
        </w:rPr>
        <w:t>ФГОС;</w:t>
      </w:r>
    </w:p>
    <w:p w:rsidR="00076F32" w:rsidRDefault="00076F32">
      <w:pPr>
        <w:spacing w:line="237" w:lineRule="exact"/>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4"/>
        <w:numPr>
          <w:ilvl w:val="0"/>
          <w:numId w:val="39"/>
        </w:numPr>
        <w:tabs>
          <w:tab w:val="left" w:pos="967"/>
        </w:tabs>
        <w:spacing w:before="60" w:line="237" w:lineRule="auto"/>
        <w:ind w:right="391" w:firstLine="0"/>
        <w:rPr>
          <w:sz w:val="24"/>
        </w:rPr>
      </w:pPr>
      <w:r>
        <w:rPr>
          <w:sz w:val="24"/>
        </w:rPr>
        <w:t>педагогиучаствовалив разработкепрограммыпо формированиюУУД илиучаствовали во внутришкольном семинаре, посвященном особенностям применения выбранной программы поУУД;</w:t>
      </w:r>
    </w:p>
    <w:p w:rsidR="00076F32" w:rsidRDefault="00947DCD">
      <w:pPr>
        <w:pStyle w:val="a4"/>
        <w:numPr>
          <w:ilvl w:val="0"/>
          <w:numId w:val="39"/>
        </w:numPr>
        <w:tabs>
          <w:tab w:val="left" w:pos="967"/>
        </w:tabs>
        <w:spacing w:before="17" w:line="232" w:lineRule="auto"/>
        <w:ind w:right="397" w:firstLine="0"/>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6F32" w:rsidRDefault="00947DCD">
      <w:pPr>
        <w:pStyle w:val="a4"/>
        <w:numPr>
          <w:ilvl w:val="0"/>
          <w:numId w:val="39"/>
        </w:numPr>
        <w:tabs>
          <w:tab w:val="left" w:pos="967"/>
        </w:tabs>
        <w:spacing w:before="14" w:line="237" w:lineRule="auto"/>
        <w:ind w:right="401" w:firstLine="0"/>
        <w:rPr>
          <w:sz w:val="24"/>
        </w:rPr>
      </w:pPr>
      <w:r>
        <w:rPr>
          <w:sz w:val="24"/>
        </w:rPr>
        <w:t xml:space="preserve">педагоги осуществляют формирование УУД в рамках проектной, исследовательской </w:t>
      </w:r>
      <w:r>
        <w:rPr>
          <w:spacing w:val="-2"/>
          <w:sz w:val="24"/>
        </w:rPr>
        <w:t>деятельности;</w:t>
      </w:r>
    </w:p>
    <w:p w:rsidR="00076F32" w:rsidRDefault="00947DCD">
      <w:pPr>
        <w:pStyle w:val="a4"/>
        <w:numPr>
          <w:ilvl w:val="0"/>
          <w:numId w:val="39"/>
        </w:numPr>
        <w:tabs>
          <w:tab w:val="left" w:pos="967"/>
        </w:tabs>
        <w:spacing w:before="11" w:line="237" w:lineRule="auto"/>
        <w:ind w:right="407" w:firstLine="0"/>
        <w:rPr>
          <w:sz w:val="24"/>
        </w:rPr>
      </w:pPr>
      <w:r>
        <w:rPr>
          <w:sz w:val="24"/>
        </w:rPr>
        <w:t>характервзаимодействияпедагогаиобучающегосянепротиворечитпредставлениямоб условиях формирования УУД;</w:t>
      </w:r>
    </w:p>
    <w:p w:rsidR="00076F32" w:rsidRDefault="00947DCD">
      <w:pPr>
        <w:pStyle w:val="a4"/>
        <w:numPr>
          <w:ilvl w:val="0"/>
          <w:numId w:val="39"/>
        </w:numPr>
        <w:tabs>
          <w:tab w:val="left" w:pos="967"/>
        </w:tabs>
        <w:spacing w:before="17" w:line="232" w:lineRule="auto"/>
        <w:ind w:right="401" w:firstLine="0"/>
        <w:rPr>
          <w:sz w:val="24"/>
        </w:rPr>
      </w:pPr>
      <w:r>
        <w:rPr>
          <w:sz w:val="24"/>
        </w:rPr>
        <w:t>педагоги владеют методиками формирующего оценивания; наличие педагога, владеющегонавыками тьюторского сопровождения обучающихся;</w:t>
      </w:r>
    </w:p>
    <w:p w:rsidR="00076F32" w:rsidRDefault="00947DCD">
      <w:pPr>
        <w:pStyle w:val="a4"/>
        <w:numPr>
          <w:ilvl w:val="0"/>
          <w:numId w:val="39"/>
        </w:numPr>
        <w:tabs>
          <w:tab w:val="left" w:pos="967"/>
        </w:tabs>
        <w:spacing w:before="9" w:line="237" w:lineRule="auto"/>
        <w:ind w:right="429" w:firstLine="0"/>
        <w:rPr>
          <w:sz w:val="24"/>
        </w:rPr>
      </w:pPr>
      <w:r>
        <w:rPr>
          <w:sz w:val="24"/>
        </w:rPr>
        <w:t>педагоги умеют применять инструментарий дляоценки качества формирования УУД в рамках одного или нескольких предметов.</w:t>
      </w:r>
    </w:p>
    <w:p w:rsidR="00076F32" w:rsidRDefault="00947DCD">
      <w:pPr>
        <w:pStyle w:val="a3"/>
        <w:spacing w:before="5" w:line="237" w:lineRule="auto"/>
        <w:ind w:left="540" w:right="396"/>
      </w:pPr>
      <w:r>
        <w:t>Наряду с общими можно выделить ряд специфических характеристик организации образовательного пространства школы, обеспечивающих формирование УУД в открытом образовательном пространстве:</w:t>
      </w:r>
    </w:p>
    <w:p w:rsidR="00076F32" w:rsidRDefault="00947DCD">
      <w:pPr>
        <w:pStyle w:val="a4"/>
        <w:numPr>
          <w:ilvl w:val="0"/>
          <w:numId w:val="39"/>
        </w:numPr>
        <w:tabs>
          <w:tab w:val="left" w:pos="967"/>
        </w:tabs>
        <w:spacing w:before="17" w:line="237" w:lineRule="auto"/>
        <w:ind w:right="411" w:firstLine="0"/>
        <w:rPr>
          <w:sz w:val="24"/>
        </w:rPr>
      </w:pPr>
      <w:r>
        <w:rPr>
          <w:sz w:val="24"/>
        </w:rPr>
        <w:t>сетевое взаимодействие школы с другими организациями общего и дополнительного образования, с учреждениями культуры;</w:t>
      </w:r>
    </w:p>
    <w:p w:rsidR="00076F32" w:rsidRDefault="00947DCD">
      <w:pPr>
        <w:pStyle w:val="a4"/>
        <w:numPr>
          <w:ilvl w:val="0"/>
          <w:numId w:val="39"/>
        </w:numPr>
        <w:tabs>
          <w:tab w:val="left" w:pos="967"/>
        </w:tabs>
        <w:spacing w:before="3" w:line="237" w:lineRule="auto"/>
        <w:ind w:right="389" w:firstLine="0"/>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школе, обеспечение возможности выбора обучающимся формы получения образования, уровня освоения предметногоматериала,учителя,учебнойгруппы,обеспечениятьюторскогосопровождения образовательной траектории обучающегося);</w:t>
      </w:r>
    </w:p>
    <w:p w:rsidR="00076F32" w:rsidRDefault="00947DCD">
      <w:pPr>
        <w:pStyle w:val="a4"/>
        <w:numPr>
          <w:ilvl w:val="0"/>
          <w:numId w:val="39"/>
        </w:numPr>
        <w:tabs>
          <w:tab w:val="left" w:pos="967"/>
        </w:tabs>
        <w:spacing w:before="13" w:line="237" w:lineRule="auto"/>
        <w:ind w:right="401" w:firstLine="0"/>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076F32" w:rsidRDefault="00947DCD">
      <w:pPr>
        <w:pStyle w:val="a4"/>
        <w:numPr>
          <w:ilvl w:val="0"/>
          <w:numId w:val="39"/>
        </w:numPr>
        <w:tabs>
          <w:tab w:val="left" w:pos="967"/>
        </w:tabs>
        <w:spacing w:before="5"/>
        <w:ind w:right="387" w:firstLine="0"/>
        <w:rPr>
          <w:sz w:val="24"/>
        </w:rPr>
      </w:pPr>
      <w:r>
        <w:rPr>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076F32" w:rsidRDefault="00947DCD">
      <w:pPr>
        <w:pStyle w:val="a3"/>
        <w:spacing w:before="74"/>
        <w:ind w:left="540" w:right="389"/>
      </w:pPr>
      <w:r>
        <w:t>привлечение сети Интернет в качестве образовательного ресурса: интерактивные конференциииобразовательныесобытиясровесникамииздругихгородовРоссииидругих стран,культурно-историческиеиязыковыепогружениясносителямииностранныхязыкови представителями иных культур;</w:t>
      </w:r>
    </w:p>
    <w:p w:rsidR="00076F32" w:rsidRDefault="00947DCD">
      <w:pPr>
        <w:pStyle w:val="a4"/>
        <w:numPr>
          <w:ilvl w:val="0"/>
          <w:numId w:val="39"/>
        </w:numPr>
        <w:tabs>
          <w:tab w:val="left" w:pos="967"/>
        </w:tabs>
        <w:spacing w:before="2" w:line="242" w:lineRule="auto"/>
        <w:ind w:right="406" w:firstLine="0"/>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76F32" w:rsidRDefault="00947DCD">
      <w:pPr>
        <w:pStyle w:val="a4"/>
        <w:numPr>
          <w:ilvl w:val="0"/>
          <w:numId w:val="39"/>
        </w:numPr>
        <w:tabs>
          <w:tab w:val="left" w:pos="967"/>
        </w:tabs>
        <w:spacing w:line="237" w:lineRule="auto"/>
        <w:ind w:right="408" w:firstLine="0"/>
        <w:rPr>
          <w:sz w:val="24"/>
        </w:rPr>
      </w:pPr>
      <w:r>
        <w:rPr>
          <w:sz w:val="24"/>
        </w:rPr>
        <w:t>обеспечение возможности вовлечения обучающихся в разнообразную исследовательскую деятельность;</w:t>
      </w:r>
    </w:p>
    <w:p w:rsidR="00076F32" w:rsidRDefault="00947DCD">
      <w:pPr>
        <w:pStyle w:val="a4"/>
        <w:numPr>
          <w:ilvl w:val="0"/>
          <w:numId w:val="39"/>
        </w:numPr>
        <w:tabs>
          <w:tab w:val="left" w:pos="967"/>
        </w:tabs>
        <w:ind w:right="395" w:firstLine="0"/>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76F32" w:rsidRDefault="00947DCD">
      <w:pPr>
        <w:pStyle w:val="a3"/>
        <w:ind w:left="540" w:right="392"/>
      </w:pPr>
      <w:r>
        <w:t>К обязательным условиям успешного формирования УУД относится создание методически единого пространства внутри школы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076F32" w:rsidRDefault="00947DCD">
      <w:pPr>
        <w:pStyle w:val="a3"/>
        <w:spacing w:line="242" w:lineRule="auto"/>
        <w:ind w:left="540" w:right="389"/>
      </w:pPr>
      <w:r>
        <w:t>СозданиеусловийдляразвитияУУД—этонедополнениекобразовательнойдеятельности,а кардинальноеизменениесодержания,формиметодов,прикоторыхуспешноеобучение</w:t>
      </w:r>
    </w:p>
    <w:p w:rsidR="00076F32" w:rsidRDefault="00076F32">
      <w:pPr>
        <w:spacing w:line="242" w:lineRule="auto"/>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3"/>
        <w:spacing w:before="122"/>
        <w:ind w:left="540" w:right="390"/>
      </w:pPr>
      <w:r>
        <w:t>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разновозрастныхзадачах),безсоответствующихуправленческихумений,безопределенного уровня владения информационно- коммуникативными технологиями.</w:t>
      </w:r>
    </w:p>
    <w:p w:rsidR="00076F32" w:rsidRDefault="00947DCD">
      <w:pPr>
        <w:pStyle w:val="a3"/>
        <w:spacing w:before="4"/>
        <w:ind w:left="540" w:right="390"/>
      </w:pPr>
      <w:r>
        <w:t>Например, читательскаякомпетенциянаращиваетсянезасчетспециальныхзадач,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076F32" w:rsidRDefault="00947DCD">
      <w:pPr>
        <w:pStyle w:val="a3"/>
        <w:ind w:left="540" w:right="388"/>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076F32" w:rsidRDefault="00076F32">
      <w:pPr>
        <w:pStyle w:val="a3"/>
        <w:spacing w:before="13"/>
        <w:ind w:left="0"/>
        <w:jc w:val="left"/>
      </w:pPr>
    </w:p>
    <w:p w:rsidR="00076F32" w:rsidRDefault="00947DCD">
      <w:pPr>
        <w:pStyle w:val="Heading3"/>
        <w:spacing w:line="242" w:lineRule="auto"/>
        <w:ind w:left="540" w:right="390"/>
        <w:jc w:val="both"/>
      </w:pPr>
      <w:bookmarkStart w:id="486" w:name="Методика_и_инструментарий_оценки_успешно"/>
      <w:bookmarkEnd w:id="486"/>
      <w:r>
        <w:t>Методика и инструментарий оценки успешности освоения и применения обучающимися универсальных учебных действий.</w:t>
      </w:r>
    </w:p>
    <w:p w:rsidR="00076F32" w:rsidRDefault="00947DCD">
      <w:pPr>
        <w:pStyle w:val="a3"/>
        <w:spacing w:before="258"/>
        <w:ind w:left="540" w:right="390"/>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школой модельных ситуаций, отражающих специфику будущей профессиональной и социальной жизни подростка: образовательное событие, защита реализованного проекта, представление учебно- исследовательской работы и т.д.</w:t>
      </w:r>
    </w:p>
    <w:p w:rsidR="00076F32" w:rsidRDefault="00947DCD">
      <w:pPr>
        <w:spacing w:before="8" w:line="237" w:lineRule="auto"/>
        <w:ind w:left="540" w:right="393"/>
        <w:jc w:val="both"/>
        <w:rPr>
          <w:i/>
          <w:sz w:val="24"/>
        </w:rPr>
      </w:pPr>
      <w:r>
        <w:rPr>
          <w:i/>
          <w:sz w:val="24"/>
        </w:rPr>
        <w:t>Образовательное событие как формат оценки успешности освоения и применения обучающимися универсальных учебных действий</w:t>
      </w:r>
    </w:p>
    <w:p w:rsidR="00076F32" w:rsidRDefault="00947DCD">
      <w:pPr>
        <w:pStyle w:val="a3"/>
        <w:spacing w:before="9"/>
        <w:ind w:left="540"/>
      </w:pPr>
      <w:r>
        <w:rPr>
          <w:spacing w:val="-2"/>
        </w:rPr>
        <w:t>Материалобразовательногособытияноситполидисциплинарныйхарактер:</w:t>
      </w:r>
    </w:p>
    <w:p w:rsidR="00076F32" w:rsidRDefault="00947DCD">
      <w:pPr>
        <w:pStyle w:val="a4"/>
        <w:numPr>
          <w:ilvl w:val="0"/>
          <w:numId w:val="38"/>
        </w:numPr>
        <w:tabs>
          <w:tab w:val="left" w:pos="823"/>
        </w:tabs>
        <w:spacing w:before="4" w:line="237" w:lineRule="auto"/>
        <w:ind w:right="400" w:firstLine="0"/>
        <w:rPr>
          <w:sz w:val="24"/>
        </w:rPr>
      </w:pPr>
      <w:r>
        <w:rPr>
          <w:sz w:val="24"/>
        </w:rPr>
        <w:t>в событии участвуют обучающиеся разных возрастов и других образовательных учреждений (техникумов, колледжей, младших курсов вузов и др.);</w:t>
      </w:r>
    </w:p>
    <w:p w:rsidR="00076F32" w:rsidRDefault="00947DCD">
      <w:pPr>
        <w:pStyle w:val="a4"/>
        <w:numPr>
          <w:ilvl w:val="0"/>
          <w:numId w:val="38"/>
        </w:numPr>
        <w:tabs>
          <w:tab w:val="left" w:pos="823"/>
        </w:tabs>
        <w:ind w:right="402" w:firstLine="0"/>
        <w:rPr>
          <w:sz w:val="24"/>
        </w:rPr>
      </w:pPr>
      <w:r>
        <w:rPr>
          <w:sz w:val="24"/>
        </w:rPr>
        <w:t>в событии могут принимать участие представители бизнеса, государственных структур, педагогивузов,педагогиобразовательныхорганизаций,чьивыпускникипринимаютучастие вобразовательном событии;</w:t>
      </w:r>
    </w:p>
    <w:p w:rsidR="00076F32" w:rsidRDefault="00947DCD">
      <w:pPr>
        <w:pStyle w:val="a4"/>
        <w:numPr>
          <w:ilvl w:val="0"/>
          <w:numId w:val="38"/>
        </w:numPr>
        <w:tabs>
          <w:tab w:val="left" w:pos="823"/>
        </w:tabs>
        <w:spacing w:before="2" w:line="242" w:lineRule="auto"/>
        <w:ind w:right="410" w:firstLine="0"/>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76F32" w:rsidRDefault="00947DCD">
      <w:pPr>
        <w:spacing w:line="242" w:lineRule="auto"/>
        <w:ind w:left="540" w:right="912"/>
        <w:jc w:val="both"/>
        <w:rPr>
          <w:i/>
          <w:sz w:val="24"/>
        </w:rPr>
      </w:pPr>
      <w:r>
        <w:rPr>
          <w:i/>
          <w:sz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076F32" w:rsidRDefault="00947DCD">
      <w:pPr>
        <w:pStyle w:val="a4"/>
        <w:numPr>
          <w:ilvl w:val="0"/>
          <w:numId w:val="38"/>
        </w:numPr>
        <w:tabs>
          <w:tab w:val="left" w:pos="823"/>
        </w:tabs>
        <w:ind w:right="390" w:firstLine="0"/>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076F32" w:rsidRDefault="00947DCD">
      <w:pPr>
        <w:pStyle w:val="a4"/>
        <w:numPr>
          <w:ilvl w:val="0"/>
          <w:numId w:val="38"/>
        </w:numPr>
        <w:tabs>
          <w:tab w:val="left" w:pos="823"/>
        </w:tabs>
        <w:ind w:right="396" w:firstLine="0"/>
        <w:rPr>
          <w:sz w:val="24"/>
        </w:rPr>
      </w:pPr>
      <w:r>
        <w:rPr>
          <w:sz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w:t>
      </w:r>
    </w:p>
    <w:p w:rsidR="00076F32" w:rsidRDefault="00076F32">
      <w:pPr>
        <w:pStyle w:val="a3"/>
        <w:spacing w:before="11"/>
        <w:ind w:left="0"/>
        <w:jc w:val="left"/>
      </w:pPr>
    </w:p>
    <w:p w:rsidR="00076F32" w:rsidRDefault="00947DCD">
      <w:pPr>
        <w:pStyle w:val="a3"/>
        <w:spacing w:line="237" w:lineRule="auto"/>
        <w:ind w:left="540"/>
        <w:jc w:val="left"/>
      </w:pPr>
      <w:r>
        <w:t>Повозможности,параметрыикритерииоценкикаждойформыработыобучающихся должны разрабатываться и обсуждаться с самими старшеклассниками;</w:t>
      </w:r>
    </w:p>
    <w:p w:rsidR="00076F32" w:rsidRDefault="00947DCD">
      <w:pPr>
        <w:pStyle w:val="a4"/>
        <w:numPr>
          <w:ilvl w:val="0"/>
          <w:numId w:val="38"/>
        </w:numPr>
        <w:tabs>
          <w:tab w:val="left" w:pos="823"/>
        </w:tabs>
        <w:spacing w:before="10" w:line="237" w:lineRule="auto"/>
        <w:ind w:right="843" w:firstLine="0"/>
        <w:jc w:val="left"/>
        <w:rPr>
          <w:sz w:val="24"/>
        </w:rPr>
      </w:pPr>
      <w:r>
        <w:rPr>
          <w:sz w:val="24"/>
        </w:rPr>
        <w:t>каждому параметру оценки (оцениваемому универсальному учебному действию), занесенномувоценочныйлистилиэкспертноезаключение,должнысоответствовать</w:t>
      </w:r>
    </w:p>
    <w:p w:rsidR="00076F32" w:rsidRDefault="00076F32">
      <w:pPr>
        <w:spacing w:line="237" w:lineRule="auto"/>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947DCD">
      <w:pPr>
        <w:pStyle w:val="a3"/>
        <w:spacing w:before="122" w:line="242" w:lineRule="auto"/>
        <w:ind w:left="540" w:right="397"/>
      </w:pPr>
      <w:r>
        <w:t>точныекритерииоценки:зачто,прикакихусловиях,исходяизкакихпринциповставитсято или иное количество баллов;</w:t>
      </w:r>
    </w:p>
    <w:p w:rsidR="00076F32" w:rsidRDefault="00947DCD">
      <w:pPr>
        <w:pStyle w:val="a4"/>
        <w:numPr>
          <w:ilvl w:val="0"/>
          <w:numId w:val="38"/>
        </w:numPr>
        <w:tabs>
          <w:tab w:val="left" w:pos="823"/>
        </w:tabs>
        <w:ind w:right="391" w:firstLine="0"/>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076F32" w:rsidRDefault="00947DCD">
      <w:pPr>
        <w:pStyle w:val="a4"/>
        <w:numPr>
          <w:ilvl w:val="0"/>
          <w:numId w:val="38"/>
        </w:numPr>
        <w:tabs>
          <w:tab w:val="left" w:pos="823"/>
        </w:tabs>
        <w:spacing w:before="5"/>
        <w:ind w:right="390" w:firstLine="0"/>
        <w:rPr>
          <w:sz w:val="24"/>
        </w:rPr>
      </w:pPr>
      <w:r>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076F32" w:rsidRDefault="00076F32">
      <w:pPr>
        <w:pStyle w:val="a3"/>
        <w:spacing w:before="5"/>
        <w:ind w:left="0"/>
        <w:jc w:val="left"/>
      </w:pPr>
    </w:p>
    <w:p w:rsidR="00076F32" w:rsidRDefault="00947DCD">
      <w:pPr>
        <w:spacing w:before="1" w:line="247" w:lineRule="auto"/>
        <w:ind w:left="540"/>
        <w:rPr>
          <w:i/>
          <w:sz w:val="24"/>
        </w:rPr>
      </w:pPr>
      <w:r>
        <w:rPr>
          <w:i/>
          <w:sz w:val="24"/>
        </w:rPr>
        <w:t>Защитапроекта какформатоценки успешностиосвоения ипримененияобучающимися универсальных учебных действий.</w:t>
      </w:r>
    </w:p>
    <w:p w:rsidR="00076F32" w:rsidRDefault="00947DCD">
      <w:pPr>
        <w:pStyle w:val="a3"/>
        <w:spacing w:line="273" w:lineRule="exact"/>
        <w:ind w:left="540"/>
        <w:jc w:val="left"/>
      </w:pPr>
      <w:r>
        <w:t>Входезащитыпроектаобучающийсядолженосветитьследующие</w:t>
      </w:r>
      <w:r>
        <w:rPr>
          <w:spacing w:val="-2"/>
        </w:rPr>
        <w:t>вопросы:</w:t>
      </w:r>
    </w:p>
    <w:p w:rsidR="00076F32" w:rsidRDefault="00947DCD">
      <w:pPr>
        <w:pStyle w:val="a4"/>
        <w:numPr>
          <w:ilvl w:val="0"/>
          <w:numId w:val="38"/>
        </w:numPr>
        <w:tabs>
          <w:tab w:val="left" w:pos="823"/>
        </w:tabs>
        <w:spacing w:line="275" w:lineRule="exact"/>
        <w:ind w:left="823" w:hanging="288"/>
        <w:jc w:val="left"/>
        <w:rPr>
          <w:sz w:val="24"/>
        </w:rPr>
      </w:pPr>
      <w:r>
        <w:rPr>
          <w:sz w:val="24"/>
        </w:rPr>
        <w:t>обоснованиевыбраннойтемы–актуальностьееистепень</w:t>
      </w:r>
      <w:r>
        <w:rPr>
          <w:spacing w:val="-2"/>
          <w:sz w:val="24"/>
        </w:rPr>
        <w:t>разработанности;</w:t>
      </w:r>
    </w:p>
    <w:p w:rsidR="00076F32" w:rsidRDefault="00947DCD">
      <w:pPr>
        <w:pStyle w:val="a4"/>
        <w:numPr>
          <w:ilvl w:val="0"/>
          <w:numId w:val="38"/>
        </w:numPr>
        <w:tabs>
          <w:tab w:val="left" w:pos="823"/>
        </w:tabs>
        <w:spacing w:before="2" w:line="275" w:lineRule="exact"/>
        <w:ind w:left="823" w:hanging="288"/>
        <w:jc w:val="left"/>
        <w:rPr>
          <w:sz w:val="24"/>
        </w:rPr>
      </w:pPr>
      <w:r>
        <w:rPr>
          <w:sz w:val="24"/>
        </w:rPr>
        <w:t>целиизадачи представляемогопроекта,атакжестепеньих</w:t>
      </w:r>
      <w:r>
        <w:rPr>
          <w:spacing w:val="-2"/>
          <w:sz w:val="24"/>
        </w:rPr>
        <w:t>выполнения;</w:t>
      </w:r>
    </w:p>
    <w:p w:rsidR="00076F32" w:rsidRDefault="00947DCD">
      <w:pPr>
        <w:pStyle w:val="a4"/>
        <w:numPr>
          <w:ilvl w:val="0"/>
          <w:numId w:val="38"/>
        </w:numPr>
        <w:tabs>
          <w:tab w:val="left" w:pos="823"/>
        </w:tabs>
        <w:spacing w:line="275" w:lineRule="exact"/>
        <w:ind w:left="823" w:hanging="288"/>
        <w:jc w:val="left"/>
        <w:rPr>
          <w:sz w:val="24"/>
        </w:rPr>
      </w:pPr>
      <w:r>
        <w:rPr>
          <w:sz w:val="24"/>
        </w:rPr>
        <w:t>краткоесодержание(обзор)выполненной</w:t>
      </w:r>
      <w:r>
        <w:rPr>
          <w:spacing w:val="-2"/>
          <w:sz w:val="24"/>
        </w:rPr>
        <w:t>работы,</w:t>
      </w:r>
    </w:p>
    <w:p w:rsidR="00076F32" w:rsidRDefault="00947DCD">
      <w:pPr>
        <w:pStyle w:val="a4"/>
        <w:numPr>
          <w:ilvl w:val="0"/>
          <w:numId w:val="38"/>
        </w:numPr>
        <w:tabs>
          <w:tab w:val="left" w:pos="823"/>
        </w:tabs>
        <w:spacing w:before="7" w:line="275" w:lineRule="exact"/>
        <w:ind w:left="823" w:hanging="288"/>
        <w:jc w:val="left"/>
        <w:rPr>
          <w:sz w:val="24"/>
        </w:rPr>
      </w:pPr>
      <w:r>
        <w:rPr>
          <w:sz w:val="24"/>
        </w:rPr>
        <w:t>основныеэтапы,трудности ипутиих</w:t>
      </w:r>
      <w:r>
        <w:rPr>
          <w:spacing w:val="-2"/>
          <w:sz w:val="24"/>
        </w:rPr>
        <w:t>преодоления;</w:t>
      </w:r>
    </w:p>
    <w:p w:rsidR="00076F32" w:rsidRDefault="00947DCD">
      <w:pPr>
        <w:pStyle w:val="a4"/>
        <w:numPr>
          <w:ilvl w:val="0"/>
          <w:numId w:val="38"/>
        </w:numPr>
        <w:tabs>
          <w:tab w:val="left" w:pos="823"/>
        </w:tabs>
        <w:spacing w:line="274" w:lineRule="exact"/>
        <w:ind w:left="823" w:hanging="288"/>
        <w:jc w:val="left"/>
        <w:rPr>
          <w:sz w:val="24"/>
        </w:rPr>
      </w:pPr>
      <w:r>
        <w:rPr>
          <w:sz w:val="24"/>
        </w:rPr>
        <w:t>степеньсамостоятельностивразработкеирешениипоставленной</w:t>
      </w:r>
      <w:r>
        <w:rPr>
          <w:spacing w:val="-2"/>
          <w:sz w:val="24"/>
        </w:rPr>
        <w:t>проблемы;</w:t>
      </w:r>
    </w:p>
    <w:p w:rsidR="00076F32" w:rsidRDefault="00947DCD">
      <w:pPr>
        <w:pStyle w:val="a4"/>
        <w:numPr>
          <w:ilvl w:val="0"/>
          <w:numId w:val="38"/>
        </w:numPr>
        <w:tabs>
          <w:tab w:val="left" w:pos="823"/>
        </w:tabs>
        <w:ind w:right="852" w:firstLine="0"/>
        <w:jc w:val="left"/>
        <w:rPr>
          <w:sz w:val="24"/>
        </w:rPr>
      </w:pPr>
      <w:r>
        <w:rPr>
          <w:sz w:val="24"/>
        </w:rPr>
        <w:t>рекомендации по возможной сфере практического использования данного проекта. Успешность освоения и применения обучающимися универсальных учебных действий определяется на основании критериев:</w:t>
      </w:r>
    </w:p>
    <w:p w:rsidR="00076F32" w:rsidRDefault="00947DCD">
      <w:pPr>
        <w:spacing w:before="2"/>
        <w:ind w:left="540"/>
        <w:rPr>
          <w:i/>
          <w:sz w:val="24"/>
        </w:rPr>
      </w:pPr>
      <w:r>
        <w:rPr>
          <w:i/>
          <w:sz w:val="24"/>
        </w:rPr>
        <w:t>обучающийся</w:t>
      </w:r>
      <w:r>
        <w:rPr>
          <w:i/>
          <w:spacing w:val="-2"/>
          <w:sz w:val="24"/>
        </w:rPr>
        <w:t>научился:</w:t>
      </w:r>
    </w:p>
    <w:p w:rsidR="00076F32" w:rsidRDefault="00947DCD">
      <w:pPr>
        <w:pStyle w:val="a4"/>
        <w:numPr>
          <w:ilvl w:val="0"/>
          <w:numId w:val="38"/>
        </w:numPr>
        <w:tabs>
          <w:tab w:val="left" w:pos="823"/>
        </w:tabs>
        <w:spacing w:before="2"/>
        <w:ind w:left="823" w:hanging="288"/>
        <w:rPr>
          <w:sz w:val="24"/>
        </w:rPr>
      </w:pPr>
      <w:r>
        <w:rPr>
          <w:sz w:val="24"/>
        </w:rPr>
        <w:t>ставитьпроблемуи аргументироватьее</w:t>
      </w:r>
      <w:r>
        <w:rPr>
          <w:spacing w:val="-2"/>
          <w:sz w:val="24"/>
        </w:rPr>
        <w:t>актуальность;</w:t>
      </w:r>
    </w:p>
    <w:p w:rsidR="00076F32" w:rsidRDefault="00947DCD">
      <w:pPr>
        <w:pStyle w:val="a4"/>
        <w:numPr>
          <w:ilvl w:val="0"/>
          <w:numId w:val="38"/>
        </w:numPr>
        <w:tabs>
          <w:tab w:val="left" w:pos="823"/>
        </w:tabs>
        <w:spacing w:before="5" w:line="237" w:lineRule="auto"/>
        <w:ind w:right="404" w:firstLine="0"/>
        <w:rPr>
          <w:sz w:val="24"/>
        </w:rPr>
      </w:pPr>
      <w:r>
        <w:rPr>
          <w:sz w:val="24"/>
        </w:rPr>
        <w:t xml:space="preserve">формулировать гипотезу исследования и раскрывать замысел – сущность будущей </w:t>
      </w:r>
      <w:r>
        <w:rPr>
          <w:spacing w:val="-2"/>
          <w:sz w:val="24"/>
        </w:rPr>
        <w:t>деятельности;</w:t>
      </w:r>
    </w:p>
    <w:p w:rsidR="00076F32" w:rsidRDefault="00947DCD">
      <w:pPr>
        <w:pStyle w:val="a4"/>
        <w:numPr>
          <w:ilvl w:val="0"/>
          <w:numId w:val="38"/>
        </w:numPr>
        <w:tabs>
          <w:tab w:val="left" w:pos="823"/>
        </w:tabs>
        <w:spacing w:before="6" w:line="237" w:lineRule="auto"/>
        <w:ind w:right="396" w:firstLine="0"/>
        <w:rPr>
          <w:sz w:val="24"/>
        </w:rPr>
      </w:pPr>
      <w:r>
        <w:rPr>
          <w:sz w:val="24"/>
        </w:rPr>
        <w:t>планировать исследовательские работы и выбирать необходимый инструментарий; собственно проводить исследование с обязательным поэтапным контролем и коррекцией результатов работ;</w:t>
      </w:r>
    </w:p>
    <w:p w:rsidR="00076F32" w:rsidRDefault="00947DCD">
      <w:pPr>
        <w:pStyle w:val="a4"/>
        <w:numPr>
          <w:ilvl w:val="0"/>
          <w:numId w:val="38"/>
        </w:numPr>
        <w:tabs>
          <w:tab w:val="left" w:pos="823"/>
        </w:tabs>
        <w:spacing w:before="9"/>
        <w:ind w:left="823" w:hanging="288"/>
        <w:rPr>
          <w:sz w:val="24"/>
        </w:rPr>
      </w:pPr>
      <w:r>
        <w:rPr>
          <w:sz w:val="24"/>
        </w:rPr>
        <w:t>оформлятьрезультатыучебно-исследовательскойдеятельностикак</w:t>
      </w:r>
      <w:r>
        <w:rPr>
          <w:spacing w:val="-2"/>
          <w:sz w:val="24"/>
        </w:rPr>
        <w:t>конечногопродукта;</w:t>
      </w:r>
    </w:p>
    <w:p w:rsidR="00076F32" w:rsidRDefault="00947DCD">
      <w:pPr>
        <w:pStyle w:val="a4"/>
        <w:numPr>
          <w:ilvl w:val="0"/>
          <w:numId w:val="38"/>
        </w:numPr>
        <w:tabs>
          <w:tab w:val="left" w:pos="823"/>
        </w:tabs>
        <w:spacing w:before="4" w:line="237" w:lineRule="auto"/>
        <w:ind w:right="389" w:firstLine="0"/>
        <w:rPr>
          <w:sz w:val="24"/>
        </w:rPr>
      </w:pPr>
      <w:r>
        <w:rPr>
          <w:sz w:val="24"/>
        </w:rPr>
        <w:t>представлять результаты исследования широкому кругу заинтересованных лиц для обсуждения и возможного дальнейшего практическогоиспользования;</w:t>
      </w:r>
    </w:p>
    <w:p w:rsidR="00076F32" w:rsidRDefault="00947DCD">
      <w:pPr>
        <w:pStyle w:val="a4"/>
        <w:numPr>
          <w:ilvl w:val="0"/>
          <w:numId w:val="38"/>
        </w:numPr>
        <w:tabs>
          <w:tab w:val="left" w:pos="823"/>
        </w:tabs>
        <w:spacing w:before="4" w:line="275" w:lineRule="exact"/>
        <w:ind w:left="823" w:hanging="288"/>
        <w:rPr>
          <w:sz w:val="24"/>
        </w:rPr>
      </w:pPr>
      <w:r>
        <w:rPr>
          <w:sz w:val="24"/>
        </w:rPr>
        <w:t>даватьсамооценкуходуирезультату</w:t>
      </w:r>
      <w:r>
        <w:rPr>
          <w:spacing w:val="-2"/>
          <w:sz w:val="24"/>
        </w:rPr>
        <w:t>работ.</w:t>
      </w:r>
    </w:p>
    <w:p w:rsidR="00076F32" w:rsidRDefault="00947DCD">
      <w:pPr>
        <w:pStyle w:val="a3"/>
        <w:ind w:left="540" w:right="389"/>
      </w:pPr>
      <w:r>
        <w:t>Проектная работа должна обеспечивается кураторским сопровождением. В функцию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76F32" w:rsidRDefault="00947DCD">
      <w:pPr>
        <w:pStyle w:val="a3"/>
        <w:spacing w:before="76"/>
        <w:ind w:left="540" w:right="389"/>
      </w:pPr>
      <w:r>
        <w:t>Регламент проведения защиты проектной идеи и реализованного проекта, параметры и критерии оценки проектной деятельности доводятся до обучающихся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076F32" w:rsidRDefault="00947DCD">
      <w:pPr>
        <w:spacing w:line="237" w:lineRule="auto"/>
        <w:ind w:left="540" w:right="388"/>
        <w:jc w:val="both"/>
        <w:rPr>
          <w:i/>
          <w:sz w:val="24"/>
        </w:rPr>
      </w:pPr>
      <w:r>
        <w:rPr>
          <w:i/>
          <w:sz w:val="24"/>
        </w:rPr>
        <w:t>Основныетребованиякинструментариюоценкисформированностиуниверсальныхучебных действий при процедуре защиты реализованного проекта:</w:t>
      </w:r>
    </w:p>
    <w:p w:rsidR="00076F32" w:rsidRDefault="00947DCD">
      <w:pPr>
        <w:pStyle w:val="a4"/>
        <w:numPr>
          <w:ilvl w:val="0"/>
          <w:numId w:val="38"/>
        </w:numPr>
        <w:tabs>
          <w:tab w:val="left" w:pos="823"/>
        </w:tabs>
        <w:spacing w:before="1"/>
        <w:ind w:right="400" w:firstLine="0"/>
        <w:rPr>
          <w:sz w:val="24"/>
        </w:rPr>
      </w:pPr>
      <w:r>
        <w:rPr>
          <w:sz w:val="24"/>
        </w:rPr>
        <w:t xml:space="preserve">оценке должна подвергаться не только защита реализованного проекта, но и динамика изменений,внесенныхвпроектотмоментазамысла(процедурызащитыпроектнойидеи)до </w:t>
      </w:r>
      <w:r>
        <w:rPr>
          <w:spacing w:val="-2"/>
          <w:sz w:val="24"/>
        </w:rPr>
        <w:t>воплощения;</w:t>
      </w:r>
    </w:p>
    <w:p w:rsidR="00076F32" w:rsidRDefault="00947DCD">
      <w:pPr>
        <w:pStyle w:val="a3"/>
        <w:spacing w:before="15" w:line="232" w:lineRule="auto"/>
        <w:ind w:left="540" w:right="398"/>
      </w:pPr>
      <w:r>
        <w:t>при этом должны учитываться целесообразность, уместность, полнота этих изменений, соотнесенные с сохранением исходного замысла проекта;</w:t>
      </w:r>
    </w:p>
    <w:p w:rsidR="00076F32" w:rsidRDefault="00947DCD">
      <w:pPr>
        <w:pStyle w:val="a4"/>
        <w:numPr>
          <w:ilvl w:val="0"/>
          <w:numId w:val="38"/>
        </w:numPr>
        <w:tabs>
          <w:tab w:val="left" w:pos="823"/>
        </w:tabs>
        <w:spacing w:before="12" w:line="237" w:lineRule="auto"/>
        <w:ind w:right="390" w:firstLine="0"/>
        <w:rPr>
          <w:sz w:val="24"/>
        </w:rPr>
      </w:pPr>
      <w:r>
        <w:rPr>
          <w:sz w:val="24"/>
        </w:rPr>
        <w:t>дляоценкипроектнойработысоздаетсяэкспертнаякомиссия,вкоторуювходятпедагоги и представители администрации школы, представители местногосообщества и тех сфер деятельности, в рамках которых выполняются проектные работы;</w:t>
      </w:r>
    </w:p>
    <w:p w:rsidR="00076F32" w:rsidRDefault="00076F32">
      <w:pPr>
        <w:spacing w:line="237" w:lineRule="auto"/>
        <w:jc w:val="both"/>
        <w:rPr>
          <w:sz w:val="24"/>
        </w:rPr>
        <w:sectPr w:rsidR="00076F32">
          <w:pgSz w:w="11910" w:h="16840"/>
          <w:pgMar w:top="620" w:right="440" w:bottom="980" w:left="1020" w:header="0" w:footer="715" w:gutter="0"/>
          <w:cols w:space="720"/>
        </w:sectPr>
      </w:pPr>
    </w:p>
    <w:p w:rsidR="00076F32" w:rsidRDefault="00947DCD">
      <w:pPr>
        <w:pStyle w:val="a3"/>
        <w:spacing w:before="64"/>
        <w:ind w:left="7345"/>
        <w:jc w:val="left"/>
      </w:pPr>
      <w:r>
        <w:rPr>
          <w:spacing w:val="-10"/>
        </w:rPr>
        <w:lastRenderedPageBreak/>
        <w:t>5</w:t>
      </w:r>
    </w:p>
    <w:p w:rsidR="00076F32" w:rsidRDefault="00947DCD">
      <w:pPr>
        <w:pStyle w:val="a4"/>
        <w:numPr>
          <w:ilvl w:val="0"/>
          <w:numId w:val="38"/>
        </w:numPr>
        <w:tabs>
          <w:tab w:val="left" w:pos="823"/>
        </w:tabs>
        <w:spacing w:before="127"/>
        <w:ind w:left="823" w:hanging="288"/>
        <w:jc w:val="left"/>
        <w:rPr>
          <w:sz w:val="24"/>
        </w:rPr>
      </w:pPr>
      <w:r>
        <w:rPr>
          <w:sz w:val="24"/>
        </w:rPr>
        <w:t>оцениваниепроизводитсянаосновекритериальной</w:t>
      </w:r>
      <w:r>
        <w:rPr>
          <w:spacing w:val="-2"/>
          <w:sz w:val="24"/>
        </w:rPr>
        <w:t>модели;</w:t>
      </w:r>
    </w:p>
    <w:p w:rsidR="00076F32" w:rsidRDefault="00947DCD">
      <w:pPr>
        <w:pStyle w:val="a4"/>
        <w:numPr>
          <w:ilvl w:val="0"/>
          <w:numId w:val="38"/>
        </w:numPr>
        <w:tabs>
          <w:tab w:val="left" w:pos="823"/>
        </w:tabs>
        <w:spacing w:before="3"/>
        <w:ind w:right="397" w:firstLine="0"/>
        <w:rPr>
          <w:sz w:val="24"/>
        </w:rPr>
      </w:pPr>
      <w:r>
        <w:rPr>
          <w:sz w:val="24"/>
        </w:rPr>
        <w:t>дляобработкивсегомассиваоценокможетбытьпредусмотренэлектронныйинструмент; способ агрегации данных, формат вывода данных и способ презентации итоговых оценок обучающимся и другим заинтересованным лицам определяет школа;</w:t>
      </w:r>
    </w:p>
    <w:p w:rsidR="00076F32" w:rsidRDefault="00947DCD">
      <w:pPr>
        <w:pStyle w:val="a4"/>
        <w:numPr>
          <w:ilvl w:val="0"/>
          <w:numId w:val="38"/>
        </w:numPr>
        <w:tabs>
          <w:tab w:val="left" w:pos="823"/>
        </w:tabs>
        <w:spacing w:before="7"/>
        <w:ind w:right="414" w:firstLine="0"/>
        <w:rPr>
          <w:sz w:val="24"/>
        </w:rPr>
      </w:pPr>
      <w:r>
        <w:rPr>
          <w:sz w:val="24"/>
        </w:rPr>
        <w:t>результаты оценивания универсальных учебных действий в формате, принятом школой, доводятся до сведения обучающихся.</w:t>
      </w:r>
    </w:p>
    <w:p w:rsidR="00076F32" w:rsidRDefault="00076F32">
      <w:pPr>
        <w:pStyle w:val="a3"/>
        <w:spacing w:before="19"/>
        <w:ind w:left="0"/>
        <w:jc w:val="left"/>
      </w:pPr>
    </w:p>
    <w:p w:rsidR="00076F32" w:rsidRDefault="00947DCD">
      <w:pPr>
        <w:tabs>
          <w:tab w:val="left" w:pos="8425"/>
        </w:tabs>
        <w:spacing w:before="1" w:line="237" w:lineRule="auto"/>
        <w:ind w:left="540" w:right="698"/>
        <w:rPr>
          <w:sz w:val="24"/>
        </w:rPr>
      </w:pPr>
      <w:r>
        <w:rPr>
          <w:b/>
          <w:i/>
          <w:sz w:val="24"/>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r>
        <w:rPr>
          <w:sz w:val="24"/>
        </w:rPr>
        <w:t>Исследовательское направление работы старшеклассников должно носить</w:t>
      </w:r>
      <w:r>
        <w:rPr>
          <w:sz w:val="24"/>
        </w:rPr>
        <w:tab/>
      </w:r>
      <w:r>
        <w:rPr>
          <w:spacing w:val="-2"/>
          <w:sz w:val="24"/>
        </w:rPr>
        <w:t>выраженный</w:t>
      </w:r>
    </w:p>
    <w:p w:rsidR="00076F32" w:rsidRDefault="00947DCD">
      <w:pPr>
        <w:pStyle w:val="a3"/>
        <w:ind w:left="540"/>
        <w:jc w:val="left"/>
      </w:pPr>
      <w:r>
        <w:t>научныйхарактер.Приналичиивозможностейруководителямипроектнойдеятельности учащихся могут стать специалисты из различных областей знаний. Возможно выполнение исследовательскихработипроектовобучающимисявнешколы–влабораторияхвузов, колледжей.Возможно дистанционное руководствопроектнойиисследовательскойработой обучающихся (посредством сети Интернет).</w:t>
      </w:r>
    </w:p>
    <w:p w:rsidR="00076F32" w:rsidRDefault="00947DCD">
      <w:pPr>
        <w:pStyle w:val="a3"/>
        <w:spacing w:before="11" w:line="275" w:lineRule="exact"/>
        <w:ind w:left="540"/>
        <w:jc w:val="left"/>
      </w:pPr>
      <w:r>
        <w:t>Исследовательскиепроектымогутиметьследующие</w:t>
      </w:r>
      <w:r>
        <w:rPr>
          <w:spacing w:val="-2"/>
        </w:rPr>
        <w:t>направления:</w:t>
      </w:r>
    </w:p>
    <w:p w:rsidR="00076F32" w:rsidRDefault="00947DCD">
      <w:pPr>
        <w:pStyle w:val="a4"/>
        <w:numPr>
          <w:ilvl w:val="0"/>
          <w:numId w:val="38"/>
        </w:numPr>
        <w:tabs>
          <w:tab w:val="left" w:pos="823"/>
        </w:tabs>
        <w:spacing w:line="275" w:lineRule="exact"/>
        <w:ind w:left="823" w:hanging="288"/>
        <w:jc w:val="left"/>
        <w:rPr>
          <w:sz w:val="24"/>
        </w:rPr>
      </w:pPr>
      <w:r>
        <w:rPr>
          <w:spacing w:val="-2"/>
          <w:sz w:val="24"/>
        </w:rPr>
        <w:t>естественно-научныеисследования;</w:t>
      </w:r>
    </w:p>
    <w:p w:rsidR="00076F32" w:rsidRDefault="00947DCD">
      <w:pPr>
        <w:pStyle w:val="a4"/>
        <w:numPr>
          <w:ilvl w:val="0"/>
          <w:numId w:val="38"/>
        </w:numPr>
        <w:tabs>
          <w:tab w:val="left" w:pos="823"/>
        </w:tabs>
        <w:spacing w:before="8" w:line="242" w:lineRule="auto"/>
        <w:ind w:right="1069" w:firstLine="0"/>
        <w:jc w:val="left"/>
        <w:rPr>
          <w:sz w:val="24"/>
        </w:rPr>
      </w:pPr>
      <w:r>
        <w:rPr>
          <w:sz w:val="24"/>
        </w:rPr>
        <w:t>исследованиявгуманитарныхобластях(втомчислевыходящихзарамкишкольной программы, например, в психологии, социологии);</w:t>
      </w:r>
    </w:p>
    <w:p w:rsidR="00076F32" w:rsidRDefault="00947DCD">
      <w:pPr>
        <w:pStyle w:val="a4"/>
        <w:numPr>
          <w:ilvl w:val="0"/>
          <w:numId w:val="38"/>
        </w:numPr>
        <w:tabs>
          <w:tab w:val="left" w:pos="823"/>
        </w:tabs>
        <w:spacing w:before="4" w:line="275" w:lineRule="exact"/>
        <w:ind w:left="823" w:hanging="288"/>
        <w:jc w:val="left"/>
        <w:rPr>
          <w:sz w:val="24"/>
        </w:rPr>
      </w:pPr>
      <w:r>
        <w:rPr>
          <w:sz w:val="24"/>
        </w:rPr>
        <w:t>экономические</w:t>
      </w:r>
      <w:r>
        <w:rPr>
          <w:spacing w:val="-2"/>
          <w:sz w:val="24"/>
        </w:rPr>
        <w:t>исследования;</w:t>
      </w:r>
    </w:p>
    <w:p w:rsidR="00076F32" w:rsidRDefault="00947DCD">
      <w:pPr>
        <w:pStyle w:val="a4"/>
        <w:numPr>
          <w:ilvl w:val="0"/>
          <w:numId w:val="38"/>
        </w:numPr>
        <w:tabs>
          <w:tab w:val="left" w:pos="823"/>
        </w:tabs>
        <w:spacing w:line="275" w:lineRule="exact"/>
        <w:ind w:left="823" w:hanging="288"/>
        <w:jc w:val="left"/>
        <w:rPr>
          <w:sz w:val="24"/>
        </w:rPr>
      </w:pPr>
      <w:r>
        <w:rPr>
          <w:spacing w:val="-2"/>
          <w:sz w:val="24"/>
        </w:rPr>
        <w:t>социальныеисследования;</w:t>
      </w:r>
    </w:p>
    <w:p w:rsidR="00076F32" w:rsidRDefault="00947DCD">
      <w:pPr>
        <w:pStyle w:val="a4"/>
        <w:numPr>
          <w:ilvl w:val="0"/>
          <w:numId w:val="38"/>
        </w:numPr>
        <w:tabs>
          <w:tab w:val="left" w:pos="823"/>
        </w:tabs>
        <w:spacing w:before="7" w:line="275" w:lineRule="exact"/>
        <w:ind w:left="823" w:hanging="288"/>
        <w:jc w:val="left"/>
        <w:rPr>
          <w:sz w:val="24"/>
        </w:rPr>
      </w:pPr>
      <w:r>
        <w:rPr>
          <w:spacing w:val="-2"/>
          <w:sz w:val="24"/>
        </w:rPr>
        <w:t>научно-техническиеисследования.</w:t>
      </w:r>
    </w:p>
    <w:p w:rsidR="00076F32" w:rsidRDefault="00947DCD">
      <w:pPr>
        <w:spacing w:line="275" w:lineRule="exact"/>
        <w:ind w:left="540"/>
        <w:rPr>
          <w:i/>
          <w:sz w:val="24"/>
        </w:rPr>
      </w:pPr>
      <w:r>
        <w:rPr>
          <w:i/>
          <w:sz w:val="24"/>
        </w:rPr>
        <w:t>Требованиякисследовательским</w:t>
      </w:r>
      <w:r>
        <w:rPr>
          <w:i/>
          <w:spacing w:val="-2"/>
          <w:sz w:val="24"/>
        </w:rPr>
        <w:t>проектам:</w:t>
      </w:r>
    </w:p>
    <w:p w:rsidR="00076F32" w:rsidRDefault="00947DCD">
      <w:pPr>
        <w:pStyle w:val="a4"/>
        <w:numPr>
          <w:ilvl w:val="0"/>
          <w:numId w:val="38"/>
        </w:numPr>
        <w:tabs>
          <w:tab w:val="left" w:pos="823"/>
        </w:tabs>
        <w:spacing w:before="3" w:line="275" w:lineRule="exact"/>
        <w:ind w:left="823" w:hanging="288"/>
        <w:jc w:val="left"/>
        <w:rPr>
          <w:sz w:val="24"/>
        </w:rPr>
      </w:pPr>
      <w:r>
        <w:rPr>
          <w:sz w:val="24"/>
        </w:rPr>
        <w:t>постановка</w:t>
      </w:r>
      <w:r>
        <w:rPr>
          <w:spacing w:val="-2"/>
          <w:sz w:val="24"/>
        </w:rPr>
        <w:t>задачи,</w:t>
      </w:r>
    </w:p>
    <w:p w:rsidR="00076F32" w:rsidRDefault="00947DCD">
      <w:pPr>
        <w:pStyle w:val="a4"/>
        <w:numPr>
          <w:ilvl w:val="0"/>
          <w:numId w:val="38"/>
        </w:numPr>
        <w:tabs>
          <w:tab w:val="left" w:pos="823"/>
        </w:tabs>
        <w:spacing w:line="275" w:lineRule="exact"/>
        <w:ind w:left="823" w:hanging="288"/>
        <w:jc w:val="left"/>
        <w:rPr>
          <w:sz w:val="24"/>
        </w:rPr>
      </w:pPr>
      <w:r>
        <w:rPr>
          <w:sz w:val="24"/>
        </w:rPr>
        <w:t>формулировка</w:t>
      </w:r>
      <w:r>
        <w:rPr>
          <w:spacing w:val="-2"/>
          <w:sz w:val="24"/>
        </w:rPr>
        <w:t>гипотезы,</w:t>
      </w:r>
    </w:p>
    <w:p w:rsidR="00076F32" w:rsidRDefault="00947DCD">
      <w:pPr>
        <w:pStyle w:val="a4"/>
        <w:numPr>
          <w:ilvl w:val="0"/>
          <w:numId w:val="38"/>
        </w:numPr>
        <w:tabs>
          <w:tab w:val="left" w:pos="823"/>
        </w:tabs>
        <w:spacing w:before="3" w:line="275" w:lineRule="exact"/>
        <w:ind w:left="823" w:hanging="288"/>
        <w:jc w:val="left"/>
        <w:rPr>
          <w:sz w:val="24"/>
        </w:rPr>
      </w:pPr>
      <w:r>
        <w:rPr>
          <w:sz w:val="24"/>
        </w:rPr>
        <w:t>описаниеинструментарияирегламентов</w:t>
      </w:r>
      <w:r>
        <w:rPr>
          <w:spacing w:val="-2"/>
          <w:sz w:val="24"/>
        </w:rPr>
        <w:t>исследования,</w:t>
      </w:r>
    </w:p>
    <w:p w:rsidR="00076F32" w:rsidRDefault="00947DCD">
      <w:pPr>
        <w:pStyle w:val="a4"/>
        <w:numPr>
          <w:ilvl w:val="0"/>
          <w:numId w:val="38"/>
        </w:numPr>
        <w:tabs>
          <w:tab w:val="left" w:pos="823"/>
        </w:tabs>
        <w:spacing w:line="275" w:lineRule="exact"/>
        <w:ind w:left="823" w:hanging="288"/>
        <w:jc w:val="left"/>
        <w:rPr>
          <w:sz w:val="24"/>
        </w:rPr>
      </w:pPr>
      <w:r>
        <w:rPr>
          <w:spacing w:val="-2"/>
          <w:sz w:val="24"/>
        </w:rPr>
        <w:t>проведениеисследованияиинтерпретацияполученныхрезультатов.</w:t>
      </w:r>
    </w:p>
    <w:p w:rsidR="00076F32" w:rsidRDefault="00947DCD">
      <w:pPr>
        <w:pStyle w:val="a3"/>
        <w:spacing w:before="9" w:line="237" w:lineRule="auto"/>
        <w:ind w:left="540" w:right="390"/>
      </w:pPr>
      <w:r>
        <w:t>Дляисследованийвестественно-научной,научно-технической,социальнойиэкономической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076F32" w:rsidRDefault="00076F32">
      <w:pPr>
        <w:pStyle w:val="a3"/>
        <w:ind w:left="0"/>
        <w:jc w:val="left"/>
      </w:pPr>
    </w:p>
    <w:p w:rsidR="00076F32" w:rsidRDefault="00076F32">
      <w:pPr>
        <w:pStyle w:val="a3"/>
        <w:spacing w:before="18"/>
        <w:ind w:left="0"/>
        <w:jc w:val="left"/>
      </w:pPr>
    </w:p>
    <w:p w:rsidR="00076F32" w:rsidRDefault="00947DCD">
      <w:pPr>
        <w:pStyle w:val="Heading3"/>
        <w:spacing w:before="1"/>
        <w:ind w:left="761"/>
      </w:pPr>
      <w:bookmarkStart w:id="487" w:name="Основные_направления_формирования_и_разв"/>
      <w:bookmarkEnd w:id="487"/>
      <w:r>
        <w:t>ОсновныенаправленияформированияиразвитияУУДнауровнесреднего</w:t>
      </w:r>
      <w:r>
        <w:rPr>
          <w:spacing w:val="-2"/>
        </w:rPr>
        <w:t>общего</w:t>
      </w:r>
    </w:p>
    <w:p w:rsidR="00076F32" w:rsidRDefault="00947DCD">
      <w:pPr>
        <w:spacing w:before="2"/>
        <w:ind w:left="3546"/>
        <w:rPr>
          <w:b/>
          <w:sz w:val="24"/>
        </w:rPr>
      </w:pPr>
      <w:r>
        <w:rPr>
          <w:b/>
          <w:sz w:val="24"/>
        </w:rPr>
        <w:t xml:space="preserve">образования вМАОУ«Гимназия </w:t>
      </w:r>
      <w:r>
        <w:rPr>
          <w:b/>
          <w:spacing w:val="-2"/>
          <w:sz w:val="24"/>
        </w:rPr>
        <w:t>№2»ГОЩ</w:t>
      </w:r>
    </w:p>
    <w:p w:rsidR="00076F32" w:rsidRDefault="00076F32">
      <w:pPr>
        <w:pStyle w:val="a3"/>
        <w:spacing w:before="54"/>
        <w:ind w:left="0"/>
        <w:jc w:val="left"/>
        <w:rPr>
          <w:b/>
          <w:sz w:val="20"/>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6248"/>
      </w:tblGrid>
      <w:tr w:rsidR="00076F32">
        <w:trPr>
          <w:trHeight w:val="360"/>
        </w:trPr>
        <w:tc>
          <w:tcPr>
            <w:tcW w:w="3544" w:type="dxa"/>
          </w:tcPr>
          <w:p w:rsidR="00076F32" w:rsidRDefault="00947DCD">
            <w:pPr>
              <w:pStyle w:val="TableParagraph"/>
              <w:spacing w:line="273" w:lineRule="exact"/>
              <w:ind w:left="273"/>
              <w:rPr>
                <w:b/>
                <w:sz w:val="24"/>
              </w:rPr>
            </w:pPr>
            <w:r>
              <w:rPr>
                <w:b/>
                <w:sz w:val="24"/>
              </w:rPr>
              <w:t>Направления</w:t>
            </w:r>
            <w:r>
              <w:rPr>
                <w:b/>
                <w:spacing w:val="-2"/>
                <w:sz w:val="24"/>
              </w:rPr>
              <w:t>деятельности</w:t>
            </w:r>
          </w:p>
        </w:tc>
        <w:tc>
          <w:tcPr>
            <w:tcW w:w="6248" w:type="dxa"/>
          </w:tcPr>
          <w:p w:rsidR="00076F32" w:rsidRDefault="00947DCD">
            <w:pPr>
              <w:pStyle w:val="TableParagraph"/>
              <w:spacing w:line="273" w:lineRule="exact"/>
              <w:ind w:left="10"/>
              <w:jc w:val="center"/>
              <w:rPr>
                <w:b/>
                <w:sz w:val="24"/>
              </w:rPr>
            </w:pPr>
            <w:r>
              <w:rPr>
                <w:b/>
                <w:sz w:val="24"/>
              </w:rPr>
              <w:t>Формируемые</w:t>
            </w:r>
            <w:r>
              <w:rPr>
                <w:b/>
                <w:spacing w:val="-5"/>
                <w:sz w:val="24"/>
              </w:rPr>
              <w:t>УУД</w:t>
            </w:r>
          </w:p>
        </w:tc>
      </w:tr>
      <w:tr w:rsidR="00076F32">
        <w:trPr>
          <w:trHeight w:val="1382"/>
        </w:trPr>
        <w:tc>
          <w:tcPr>
            <w:tcW w:w="3544" w:type="dxa"/>
          </w:tcPr>
          <w:p w:rsidR="00076F32" w:rsidRDefault="00947DCD">
            <w:pPr>
              <w:pStyle w:val="TableParagraph"/>
              <w:tabs>
                <w:tab w:val="left" w:pos="1498"/>
                <w:tab w:val="left" w:pos="2271"/>
              </w:tabs>
              <w:ind w:left="9" w:right="-29"/>
              <w:rPr>
                <w:sz w:val="24"/>
              </w:rPr>
            </w:pPr>
            <w:r>
              <w:rPr>
                <w:spacing w:val="-2"/>
                <w:sz w:val="24"/>
              </w:rPr>
              <w:t>Базовые</w:t>
            </w:r>
            <w:r>
              <w:rPr>
                <w:sz w:val="24"/>
              </w:rPr>
              <w:tab/>
            </w:r>
            <w:r>
              <w:rPr>
                <w:spacing w:val="-10"/>
                <w:sz w:val="24"/>
              </w:rPr>
              <w:t>и</w:t>
            </w:r>
            <w:r>
              <w:rPr>
                <w:sz w:val="24"/>
              </w:rPr>
              <w:tab/>
            </w:r>
            <w:r>
              <w:rPr>
                <w:spacing w:val="-2"/>
                <w:sz w:val="24"/>
              </w:rPr>
              <w:t>профильные общеобразовательныедисциплины</w:t>
            </w:r>
          </w:p>
        </w:tc>
        <w:tc>
          <w:tcPr>
            <w:tcW w:w="6248" w:type="dxa"/>
          </w:tcPr>
          <w:p w:rsidR="00076F32" w:rsidRDefault="00947DCD">
            <w:pPr>
              <w:pStyle w:val="TableParagraph"/>
              <w:ind w:left="9" w:right="-29"/>
              <w:jc w:val="both"/>
              <w:rPr>
                <w:sz w:val="24"/>
              </w:rPr>
            </w:pPr>
            <w:r>
              <w:rPr>
                <w:sz w:val="24"/>
              </w:rPr>
              <w:t xml:space="preserve">Умение самостоятельно осуществлять поиск методов решения практических задач, применять различные методы </w:t>
            </w:r>
            <w:r>
              <w:rPr>
                <w:spacing w:val="-2"/>
                <w:sz w:val="24"/>
              </w:rPr>
              <w:t>познания.</w:t>
            </w:r>
          </w:p>
          <w:p w:rsidR="00076F32" w:rsidRDefault="00947DCD">
            <w:pPr>
              <w:pStyle w:val="TableParagraph"/>
              <w:spacing w:line="280" w:lineRule="atLeast"/>
              <w:ind w:left="9" w:right="945"/>
              <w:jc w:val="both"/>
              <w:rPr>
                <w:sz w:val="24"/>
              </w:rPr>
            </w:pPr>
            <w:r>
              <w:rPr>
                <w:sz w:val="24"/>
              </w:rPr>
              <w:t>УУД различного типа в соответствии со спецификой учебного предмета</w:t>
            </w:r>
          </w:p>
        </w:tc>
      </w:tr>
      <w:tr w:rsidR="00076F32">
        <w:trPr>
          <w:trHeight w:val="704"/>
        </w:trPr>
        <w:tc>
          <w:tcPr>
            <w:tcW w:w="3544" w:type="dxa"/>
          </w:tcPr>
          <w:p w:rsidR="00076F32" w:rsidRDefault="00947DCD">
            <w:pPr>
              <w:pStyle w:val="TableParagraph"/>
              <w:spacing w:line="262" w:lineRule="exact"/>
              <w:ind w:left="9"/>
              <w:rPr>
                <w:sz w:val="24"/>
              </w:rPr>
            </w:pPr>
            <w:r>
              <w:rPr>
                <w:sz w:val="24"/>
              </w:rPr>
              <w:t>Предметыикурсы</w:t>
            </w:r>
            <w:r>
              <w:rPr>
                <w:spacing w:val="-2"/>
                <w:sz w:val="24"/>
              </w:rPr>
              <w:t>повыбору</w:t>
            </w:r>
          </w:p>
        </w:tc>
        <w:tc>
          <w:tcPr>
            <w:tcW w:w="6248" w:type="dxa"/>
          </w:tcPr>
          <w:p w:rsidR="00076F32" w:rsidRDefault="00947DCD">
            <w:pPr>
              <w:pStyle w:val="TableParagraph"/>
              <w:tabs>
                <w:tab w:val="left" w:pos="1195"/>
                <w:tab w:val="left" w:pos="2424"/>
                <w:tab w:val="left" w:pos="4316"/>
              </w:tabs>
              <w:spacing w:line="232" w:lineRule="auto"/>
              <w:ind w:left="9" w:right="12"/>
              <w:rPr>
                <w:sz w:val="24"/>
              </w:rPr>
            </w:pPr>
            <w:r>
              <w:rPr>
                <w:spacing w:val="-2"/>
                <w:sz w:val="24"/>
              </w:rPr>
              <w:t>Владение</w:t>
            </w:r>
            <w:r>
              <w:rPr>
                <w:sz w:val="24"/>
              </w:rPr>
              <w:tab/>
            </w:r>
            <w:r>
              <w:rPr>
                <w:spacing w:val="-2"/>
                <w:sz w:val="24"/>
              </w:rPr>
              <w:t>навыками</w:t>
            </w:r>
            <w:r>
              <w:rPr>
                <w:sz w:val="24"/>
              </w:rPr>
              <w:tab/>
            </w:r>
            <w:r>
              <w:rPr>
                <w:spacing w:val="-2"/>
                <w:sz w:val="24"/>
              </w:rPr>
              <w:t>познавательной,</w:t>
            </w:r>
            <w:r>
              <w:rPr>
                <w:sz w:val="24"/>
              </w:rPr>
              <w:tab/>
            </w:r>
            <w:r>
              <w:rPr>
                <w:spacing w:val="-2"/>
                <w:sz w:val="24"/>
              </w:rPr>
              <w:t xml:space="preserve">коммуникативной, </w:t>
            </w:r>
            <w:r>
              <w:rPr>
                <w:sz w:val="24"/>
              </w:rPr>
              <w:t>учебно-исследовательской и проектной деятельности.</w:t>
            </w:r>
          </w:p>
        </w:tc>
      </w:tr>
      <w:tr w:rsidR="00076F32">
        <w:trPr>
          <w:trHeight w:val="2212"/>
        </w:trPr>
        <w:tc>
          <w:tcPr>
            <w:tcW w:w="3544" w:type="dxa"/>
          </w:tcPr>
          <w:p w:rsidR="00076F32" w:rsidRDefault="00947DCD">
            <w:pPr>
              <w:pStyle w:val="TableParagraph"/>
              <w:tabs>
                <w:tab w:val="left" w:pos="1704"/>
              </w:tabs>
              <w:spacing w:line="267" w:lineRule="exact"/>
              <w:ind w:left="9" w:right="-15"/>
              <w:rPr>
                <w:sz w:val="24"/>
              </w:rPr>
            </w:pPr>
            <w:r>
              <w:rPr>
                <w:spacing w:val="-2"/>
                <w:sz w:val="24"/>
              </w:rPr>
              <w:t>Обязательный</w:t>
            </w:r>
            <w:r>
              <w:rPr>
                <w:sz w:val="24"/>
              </w:rPr>
              <w:tab/>
              <w:t>элективный</w:t>
            </w:r>
            <w:r>
              <w:rPr>
                <w:spacing w:val="-4"/>
                <w:sz w:val="24"/>
              </w:rPr>
              <w:t>курс</w:t>
            </w:r>
          </w:p>
          <w:p w:rsidR="00076F32" w:rsidRDefault="00947DCD">
            <w:pPr>
              <w:pStyle w:val="TableParagraph"/>
              <w:spacing w:line="275" w:lineRule="exact"/>
              <w:ind w:left="9"/>
              <w:rPr>
                <w:sz w:val="24"/>
              </w:rPr>
            </w:pPr>
            <w:r>
              <w:rPr>
                <w:sz w:val="24"/>
              </w:rPr>
              <w:t>«Индивидуальный</w:t>
            </w:r>
            <w:r>
              <w:rPr>
                <w:spacing w:val="-2"/>
                <w:sz w:val="24"/>
              </w:rPr>
              <w:t>проект»</w:t>
            </w:r>
          </w:p>
        </w:tc>
        <w:tc>
          <w:tcPr>
            <w:tcW w:w="6248" w:type="dxa"/>
          </w:tcPr>
          <w:p w:rsidR="00076F32" w:rsidRDefault="00947DCD">
            <w:pPr>
              <w:pStyle w:val="TableParagraph"/>
              <w:spacing w:line="242" w:lineRule="auto"/>
              <w:ind w:left="9" w:right="-29"/>
              <w:jc w:val="both"/>
              <w:rPr>
                <w:sz w:val="24"/>
              </w:rPr>
            </w:pPr>
            <w:r>
              <w:rPr>
                <w:sz w:val="24"/>
              </w:rPr>
              <w:t>УУД различного типа в соответствии со спецификой проектов и внеурочной деятельности.</w:t>
            </w:r>
          </w:p>
          <w:p w:rsidR="00076F32" w:rsidRDefault="00947DCD">
            <w:pPr>
              <w:pStyle w:val="TableParagraph"/>
              <w:ind w:left="9" w:right="-29"/>
              <w:jc w:val="both"/>
              <w:rPr>
                <w:sz w:val="24"/>
              </w:rPr>
            </w:pPr>
            <w:r>
              <w:rPr>
                <w:sz w:val="24"/>
              </w:rPr>
              <w:t>Умениесамостоятельноопределятьцелиисоставлятьпланы деятельности. Умение самостоятельно осуществлять, контролировать и корректировать</w:t>
            </w:r>
          </w:p>
          <w:p w:rsidR="00076F32" w:rsidRDefault="00947DCD">
            <w:pPr>
              <w:pStyle w:val="TableParagraph"/>
              <w:spacing w:line="237" w:lineRule="auto"/>
              <w:ind w:left="9" w:right="-15"/>
              <w:jc w:val="both"/>
              <w:rPr>
                <w:sz w:val="24"/>
              </w:rPr>
            </w:pPr>
            <w:r>
              <w:rPr>
                <w:sz w:val="24"/>
              </w:rPr>
              <w:t>деятельность. Умение использовать все возможные ресурсы длядостиженияпоставленныхцелейиреализации</w:t>
            </w:r>
            <w:r>
              <w:rPr>
                <w:spacing w:val="-2"/>
                <w:sz w:val="24"/>
              </w:rPr>
              <w:t>планов</w:t>
            </w:r>
          </w:p>
          <w:p w:rsidR="00076F32" w:rsidRDefault="00947DCD">
            <w:pPr>
              <w:pStyle w:val="TableParagraph"/>
              <w:spacing w:line="261" w:lineRule="exact"/>
              <w:ind w:left="9"/>
              <w:rPr>
                <w:sz w:val="24"/>
              </w:rPr>
            </w:pPr>
            <w:r>
              <w:rPr>
                <w:spacing w:val="-2"/>
                <w:sz w:val="24"/>
              </w:rPr>
              <w:t>деятельности</w:t>
            </w:r>
          </w:p>
        </w:tc>
      </w:tr>
    </w:tbl>
    <w:p w:rsidR="00076F32" w:rsidRDefault="00076F32">
      <w:pPr>
        <w:spacing w:line="261" w:lineRule="exact"/>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076F32">
      <w:pPr>
        <w:pStyle w:val="a3"/>
        <w:spacing w:before="131"/>
        <w:ind w:left="0"/>
        <w:jc w:val="left"/>
      </w:pPr>
    </w:p>
    <w:p w:rsidR="00076F32" w:rsidRDefault="00947DCD">
      <w:pPr>
        <w:pStyle w:val="a3"/>
        <w:spacing w:before="1" w:after="23" w:line="232" w:lineRule="auto"/>
        <w:ind w:left="540" w:right="558"/>
        <w:jc w:val="left"/>
      </w:pPr>
      <w:r>
        <w:rPr>
          <w:spacing w:val="-2"/>
        </w:rPr>
        <w:t>Такимобразом,методыформированияв системеУУД можно представить вследующей таблице:</w:t>
      </w: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9"/>
        <w:gridCol w:w="5393"/>
      </w:tblGrid>
      <w:tr w:rsidR="00076F32">
        <w:trPr>
          <w:trHeight w:val="547"/>
        </w:trPr>
        <w:tc>
          <w:tcPr>
            <w:tcW w:w="4399" w:type="dxa"/>
          </w:tcPr>
          <w:p w:rsidR="00076F32" w:rsidRDefault="00947DCD">
            <w:pPr>
              <w:pStyle w:val="TableParagraph"/>
              <w:spacing w:line="273" w:lineRule="exact"/>
              <w:ind w:left="9"/>
              <w:rPr>
                <w:b/>
                <w:sz w:val="24"/>
              </w:rPr>
            </w:pPr>
            <w:r>
              <w:rPr>
                <w:b/>
                <w:spacing w:val="-2"/>
                <w:sz w:val="24"/>
              </w:rPr>
              <w:t>Умения</w:t>
            </w:r>
          </w:p>
        </w:tc>
        <w:tc>
          <w:tcPr>
            <w:tcW w:w="5393" w:type="dxa"/>
          </w:tcPr>
          <w:p w:rsidR="00076F32" w:rsidRDefault="00947DCD">
            <w:pPr>
              <w:pStyle w:val="TableParagraph"/>
              <w:spacing w:line="273" w:lineRule="exact"/>
              <w:ind w:left="13"/>
              <w:rPr>
                <w:b/>
                <w:sz w:val="24"/>
              </w:rPr>
            </w:pPr>
            <w:r>
              <w:rPr>
                <w:b/>
                <w:sz w:val="24"/>
              </w:rPr>
              <w:t>Методы</w:t>
            </w:r>
            <w:r>
              <w:rPr>
                <w:b/>
                <w:spacing w:val="-2"/>
                <w:sz w:val="24"/>
              </w:rPr>
              <w:t>формирования</w:t>
            </w:r>
          </w:p>
        </w:tc>
      </w:tr>
      <w:tr w:rsidR="00076F32">
        <w:trPr>
          <w:trHeight w:val="277"/>
        </w:trPr>
        <w:tc>
          <w:tcPr>
            <w:tcW w:w="9792" w:type="dxa"/>
            <w:gridSpan w:val="2"/>
          </w:tcPr>
          <w:p w:rsidR="00076F32" w:rsidRDefault="00947DCD">
            <w:pPr>
              <w:pStyle w:val="TableParagraph"/>
              <w:spacing w:line="258" w:lineRule="exact"/>
              <w:ind w:left="9"/>
              <w:rPr>
                <w:sz w:val="24"/>
              </w:rPr>
            </w:pPr>
            <w:r>
              <w:rPr>
                <w:b/>
                <w:spacing w:val="-2"/>
                <w:sz w:val="24"/>
              </w:rPr>
              <w:t>Познавательныедействия</w:t>
            </w:r>
            <w:r>
              <w:rPr>
                <w:spacing w:val="-2"/>
                <w:sz w:val="24"/>
              </w:rPr>
              <w:t>(интеллектуальныеумения)</w:t>
            </w:r>
          </w:p>
        </w:tc>
      </w:tr>
      <w:tr w:rsidR="00076F32">
        <w:trPr>
          <w:trHeight w:val="278"/>
        </w:trPr>
        <w:tc>
          <w:tcPr>
            <w:tcW w:w="9792" w:type="dxa"/>
            <w:gridSpan w:val="2"/>
          </w:tcPr>
          <w:p w:rsidR="00076F32" w:rsidRDefault="00947DCD">
            <w:pPr>
              <w:pStyle w:val="TableParagraph"/>
              <w:spacing w:line="258" w:lineRule="exact"/>
              <w:ind w:left="9"/>
              <w:rPr>
                <w:b/>
                <w:sz w:val="24"/>
              </w:rPr>
            </w:pPr>
            <w:r>
              <w:rPr>
                <w:b/>
                <w:sz w:val="24"/>
              </w:rPr>
              <w:t>Обработка</w:t>
            </w:r>
            <w:r>
              <w:rPr>
                <w:b/>
                <w:spacing w:val="-2"/>
                <w:sz w:val="24"/>
              </w:rPr>
              <w:t>информации</w:t>
            </w:r>
          </w:p>
        </w:tc>
      </w:tr>
      <w:tr w:rsidR="00076F32">
        <w:trPr>
          <w:trHeight w:val="1401"/>
        </w:trPr>
        <w:tc>
          <w:tcPr>
            <w:tcW w:w="4399" w:type="dxa"/>
          </w:tcPr>
          <w:p w:rsidR="00076F32" w:rsidRDefault="00947DCD">
            <w:pPr>
              <w:pStyle w:val="TableParagraph"/>
              <w:spacing w:before="1"/>
              <w:ind w:left="9"/>
              <w:rPr>
                <w:sz w:val="24"/>
              </w:rPr>
            </w:pPr>
            <w:r>
              <w:rPr>
                <w:b/>
                <w:sz w:val="24"/>
              </w:rPr>
              <w:t xml:space="preserve">Умениевосприниматьинформацию </w:t>
            </w:r>
            <w:r>
              <w:rPr>
                <w:sz w:val="24"/>
              </w:rPr>
              <w:t>(факты,нормы,обозначения,аксиомы, правила, формулы) из различных источников (литература, СМИ, наблюдение,Интернет и др.)</w:t>
            </w:r>
          </w:p>
        </w:tc>
        <w:tc>
          <w:tcPr>
            <w:tcW w:w="5393" w:type="dxa"/>
          </w:tcPr>
          <w:p w:rsidR="00076F32" w:rsidRDefault="00947DCD">
            <w:pPr>
              <w:pStyle w:val="TableParagraph"/>
              <w:ind w:left="13" w:right="-29"/>
              <w:jc w:val="both"/>
              <w:rPr>
                <w:sz w:val="24"/>
              </w:rPr>
            </w:pPr>
            <w:r>
              <w:rPr>
                <w:sz w:val="24"/>
              </w:rPr>
              <w:t>Подбор синонимов, антонимов, перевод, изучение кодов, обозначений, задания на понимание инструкций, задания с</w:t>
            </w:r>
          </w:p>
          <w:p w:rsidR="00076F32" w:rsidRDefault="00947DCD">
            <w:pPr>
              <w:pStyle w:val="TableParagraph"/>
              <w:ind w:left="13"/>
              <w:rPr>
                <w:sz w:val="24"/>
              </w:rPr>
            </w:pPr>
            <w:r>
              <w:rPr>
                <w:spacing w:val="-2"/>
                <w:sz w:val="24"/>
              </w:rPr>
              <w:t>«пропусками»</w:t>
            </w:r>
          </w:p>
        </w:tc>
      </w:tr>
      <w:tr w:rsidR="00076F32">
        <w:trPr>
          <w:trHeight w:val="1108"/>
        </w:trPr>
        <w:tc>
          <w:tcPr>
            <w:tcW w:w="4399" w:type="dxa"/>
          </w:tcPr>
          <w:p w:rsidR="00076F32" w:rsidRDefault="00947DCD">
            <w:pPr>
              <w:pStyle w:val="TableParagraph"/>
              <w:spacing w:line="242" w:lineRule="auto"/>
              <w:ind w:left="9"/>
              <w:rPr>
                <w:sz w:val="24"/>
              </w:rPr>
            </w:pPr>
            <w:r>
              <w:rPr>
                <w:b/>
                <w:sz w:val="24"/>
              </w:rPr>
              <w:t>Умениевоспроизводитьинформацию</w:t>
            </w:r>
            <w:r>
              <w:rPr>
                <w:sz w:val="24"/>
              </w:rPr>
              <w:t>в устной и письменной форме</w:t>
            </w:r>
          </w:p>
        </w:tc>
        <w:tc>
          <w:tcPr>
            <w:tcW w:w="5393" w:type="dxa"/>
          </w:tcPr>
          <w:p w:rsidR="00076F32" w:rsidRDefault="00947DCD">
            <w:pPr>
              <w:pStyle w:val="TableParagraph"/>
              <w:spacing w:line="242" w:lineRule="auto"/>
              <w:ind w:left="13" w:right="228"/>
              <w:rPr>
                <w:sz w:val="24"/>
              </w:rPr>
            </w:pPr>
            <w:r>
              <w:rPr>
                <w:sz w:val="24"/>
              </w:rPr>
              <w:t>Заданиянавоспроизведениеинформациивразных формах (устное и письменное</w:t>
            </w:r>
          </w:p>
          <w:p w:rsidR="00076F32" w:rsidRDefault="00947DCD">
            <w:pPr>
              <w:pStyle w:val="TableParagraph"/>
              <w:spacing w:line="274" w:lineRule="exact"/>
              <w:ind w:left="13"/>
              <w:rPr>
                <w:sz w:val="24"/>
              </w:rPr>
            </w:pPr>
            <w:r>
              <w:rPr>
                <w:sz w:val="24"/>
              </w:rPr>
              <w:t>воспроизведениеинформации,ответынавопросы, тесты и т.п.)</w:t>
            </w:r>
          </w:p>
        </w:tc>
      </w:tr>
      <w:tr w:rsidR="00076F32">
        <w:trPr>
          <w:trHeight w:val="1108"/>
        </w:trPr>
        <w:tc>
          <w:tcPr>
            <w:tcW w:w="4399" w:type="dxa"/>
          </w:tcPr>
          <w:p w:rsidR="00076F32" w:rsidRDefault="00947DCD">
            <w:pPr>
              <w:pStyle w:val="TableParagraph"/>
              <w:spacing w:before="6" w:line="235" w:lineRule="auto"/>
              <w:ind w:left="9"/>
              <w:rPr>
                <w:sz w:val="24"/>
              </w:rPr>
            </w:pPr>
            <w:r>
              <w:rPr>
                <w:b/>
                <w:sz w:val="24"/>
              </w:rPr>
              <w:t xml:space="preserve">Умениеперерабатыватьинформацию </w:t>
            </w:r>
            <w:r>
              <w:rPr>
                <w:sz w:val="24"/>
              </w:rPr>
              <w:t>(сравнение, синтез, обобщение, аргументация, интерпретация, систематизация и др.)</w:t>
            </w:r>
          </w:p>
        </w:tc>
        <w:tc>
          <w:tcPr>
            <w:tcW w:w="5393" w:type="dxa"/>
          </w:tcPr>
          <w:p w:rsidR="00076F32" w:rsidRDefault="00947DCD">
            <w:pPr>
              <w:pStyle w:val="TableParagraph"/>
              <w:spacing w:line="237" w:lineRule="auto"/>
              <w:ind w:left="13" w:right="305"/>
              <w:jc w:val="both"/>
              <w:rPr>
                <w:sz w:val="24"/>
              </w:rPr>
            </w:pPr>
            <w:r>
              <w:rPr>
                <w:sz w:val="24"/>
              </w:rPr>
              <w:t xml:space="preserve">Задачинасоотнесение,сравнение,анализ,синтез, аргументацию, интерпретацию, систематизацию </w:t>
            </w:r>
            <w:r>
              <w:rPr>
                <w:spacing w:val="-2"/>
                <w:sz w:val="24"/>
              </w:rPr>
              <w:t>информации</w:t>
            </w:r>
          </w:p>
        </w:tc>
      </w:tr>
      <w:tr w:rsidR="00076F32">
        <w:trPr>
          <w:trHeight w:val="801"/>
        </w:trPr>
        <w:tc>
          <w:tcPr>
            <w:tcW w:w="4399" w:type="dxa"/>
          </w:tcPr>
          <w:p w:rsidR="00076F32" w:rsidRDefault="00947DCD">
            <w:pPr>
              <w:pStyle w:val="TableParagraph"/>
              <w:spacing w:line="237" w:lineRule="auto"/>
              <w:ind w:left="9"/>
              <w:rPr>
                <w:sz w:val="24"/>
              </w:rPr>
            </w:pPr>
            <w:r>
              <w:rPr>
                <w:b/>
                <w:sz w:val="24"/>
              </w:rPr>
              <w:t>Умениеприменятьзнаниянапрактике</w:t>
            </w:r>
            <w:r>
              <w:rPr>
                <w:sz w:val="24"/>
              </w:rPr>
              <w:t>, действоватьпо формуле, алгоритмуи т.п.</w:t>
            </w:r>
          </w:p>
        </w:tc>
        <w:tc>
          <w:tcPr>
            <w:tcW w:w="5393" w:type="dxa"/>
          </w:tcPr>
          <w:p w:rsidR="00076F32" w:rsidRDefault="00947DCD">
            <w:pPr>
              <w:pStyle w:val="TableParagraph"/>
              <w:spacing w:line="237" w:lineRule="auto"/>
              <w:ind w:left="13"/>
              <w:rPr>
                <w:sz w:val="24"/>
              </w:rPr>
            </w:pPr>
            <w:r>
              <w:rPr>
                <w:sz w:val="24"/>
              </w:rPr>
              <w:t xml:space="preserve">Заданиянавоспроизведениеалгоритмоввразных </w:t>
            </w:r>
            <w:r>
              <w:rPr>
                <w:spacing w:val="-2"/>
                <w:sz w:val="24"/>
              </w:rPr>
              <w:t>условиях</w:t>
            </w:r>
          </w:p>
        </w:tc>
      </w:tr>
      <w:tr w:rsidR="00076F32">
        <w:trPr>
          <w:trHeight w:val="830"/>
        </w:trPr>
        <w:tc>
          <w:tcPr>
            <w:tcW w:w="4399" w:type="dxa"/>
          </w:tcPr>
          <w:p w:rsidR="00076F32" w:rsidRDefault="00947DCD">
            <w:pPr>
              <w:pStyle w:val="TableParagraph"/>
              <w:spacing w:line="232" w:lineRule="auto"/>
              <w:ind w:left="9"/>
              <w:rPr>
                <w:sz w:val="24"/>
              </w:rPr>
            </w:pPr>
            <w:r>
              <w:rPr>
                <w:b/>
                <w:sz w:val="24"/>
              </w:rPr>
              <w:t xml:space="preserve">Умение выстраивать из полученной информациииопытаобщуюкартину мира </w:t>
            </w:r>
            <w:r>
              <w:rPr>
                <w:sz w:val="24"/>
              </w:rPr>
              <w:t>и достраивать еѐв течениежизни</w:t>
            </w:r>
          </w:p>
        </w:tc>
        <w:tc>
          <w:tcPr>
            <w:tcW w:w="5393" w:type="dxa"/>
          </w:tcPr>
          <w:p w:rsidR="00076F32" w:rsidRDefault="00947DCD">
            <w:pPr>
              <w:pStyle w:val="TableParagraph"/>
              <w:spacing w:line="237" w:lineRule="auto"/>
              <w:ind w:left="13"/>
              <w:rPr>
                <w:sz w:val="24"/>
              </w:rPr>
            </w:pPr>
            <w:r>
              <w:rPr>
                <w:sz w:val="24"/>
              </w:rPr>
              <w:t>Заданиянаподборпримеровизразныхобластей знаний и опыта</w:t>
            </w:r>
          </w:p>
        </w:tc>
      </w:tr>
      <w:tr w:rsidR="00076F32">
        <w:trPr>
          <w:trHeight w:val="1382"/>
        </w:trPr>
        <w:tc>
          <w:tcPr>
            <w:tcW w:w="4399" w:type="dxa"/>
          </w:tcPr>
          <w:p w:rsidR="00076F32" w:rsidRDefault="00947DCD">
            <w:pPr>
              <w:pStyle w:val="TableParagraph"/>
              <w:spacing w:line="235" w:lineRule="auto"/>
              <w:ind w:left="9"/>
              <w:rPr>
                <w:sz w:val="24"/>
              </w:rPr>
            </w:pPr>
            <w:r>
              <w:rPr>
                <w:b/>
                <w:sz w:val="24"/>
              </w:rPr>
              <w:t>Умение преобразовывать действительность</w:t>
            </w:r>
            <w:r>
              <w:rPr>
                <w:sz w:val="24"/>
              </w:rPr>
              <w:t>(получатьновую информацию и реальность через</w:t>
            </w:r>
          </w:p>
          <w:p w:rsidR="00076F32" w:rsidRDefault="00947DCD">
            <w:pPr>
              <w:pStyle w:val="TableParagraph"/>
              <w:spacing w:line="237" w:lineRule="auto"/>
              <w:ind w:left="9" w:right="46"/>
              <w:rPr>
                <w:sz w:val="24"/>
              </w:rPr>
            </w:pPr>
            <w:r>
              <w:rPr>
                <w:sz w:val="24"/>
              </w:rPr>
              <w:t>исследовательскуюипроектнуюидругую творческую деятельность)</w:t>
            </w:r>
          </w:p>
        </w:tc>
        <w:tc>
          <w:tcPr>
            <w:tcW w:w="5393" w:type="dxa"/>
          </w:tcPr>
          <w:p w:rsidR="00076F32" w:rsidRDefault="00947DCD">
            <w:pPr>
              <w:pStyle w:val="TableParagraph"/>
              <w:ind w:left="13"/>
              <w:rPr>
                <w:sz w:val="24"/>
              </w:rPr>
            </w:pPr>
            <w:r>
              <w:rPr>
                <w:sz w:val="24"/>
              </w:rPr>
              <w:t>Задания на развитие экспериментального мышления,формированиеисследовательской позиции, технологии</w:t>
            </w:r>
          </w:p>
          <w:p w:rsidR="00076F32" w:rsidRDefault="00947DCD">
            <w:pPr>
              <w:pStyle w:val="TableParagraph"/>
              <w:spacing w:line="274" w:lineRule="exact"/>
              <w:ind w:left="13"/>
              <w:rPr>
                <w:sz w:val="24"/>
              </w:rPr>
            </w:pPr>
            <w:r>
              <w:rPr>
                <w:sz w:val="24"/>
              </w:rPr>
              <w:t>развитиякритическогомышления,задачис недостатком или избытком данных</w:t>
            </w:r>
          </w:p>
        </w:tc>
      </w:tr>
      <w:tr w:rsidR="00076F32">
        <w:trPr>
          <w:trHeight w:val="273"/>
        </w:trPr>
        <w:tc>
          <w:tcPr>
            <w:tcW w:w="9792" w:type="dxa"/>
            <w:gridSpan w:val="2"/>
          </w:tcPr>
          <w:p w:rsidR="00076F32" w:rsidRDefault="00947DCD">
            <w:pPr>
              <w:pStyle w:val="TableParagraph"/>
              <w:spacing w:line="253" w:lineRule="exact"/>
              <w:ind w:left="9"/>
              <w:rPr>
                <w:sz w:val="24"/>
              </w:rPr>
            </w:pPr>
            <w:r>
              <w:rPr>
                <w:b/>
                <w:spacing w:val="-2"/>
                <w:sz w:val="24"/>
              </w:rPr>
              <w:t>Регулятивныедействия</w:t>
            </w:r>
            <w:r>
              <w:rPr>
                <w:spacing w:val="-2"/>
                <w:sz w:val="24"/>
              </w:rPr>
              <w:t>(организационныеумения)</w:t>
            </w:r>
          </w:p>
        </w:tc>
      </w:tr>
      <w:tr w:rsidR="00076F32">
        <w:trPr>
          <w:trHeight w:val="278"/>
        </w:trPr>
        <w:tc>
          <w:tcPr>
            <w:tcW w:w="9792" w:type="dxa"/>
            <w:gridSpan w:val="2"/>
          </w:tcPr>
          <w:p w:rsidR="00076F32" w:rsidRDefault="00947DCD">
            <w:pPr>
              <w:pStyle w:val="TableParagraph"/>
              <w:spacing w:line="258" w:lineRule="exact"/>
              <w:ind w:left="9"/>
              <w:rPr>
                <w:b/>
                <w:sz w:val="24"/>
              </w:rPr>
            </w:pPr>
            <w:r>
              <w:rPr>
                <w:b/>
                <w:sz w:val="24"/>
              </w:rPr>
              <w:t>Организациясвоихдел,решение</w:t>
            </w:r>
            <w:r>
              <w:rPr>
                <w:b/>
                <w:spacing w:val="-2"/>
                <w:sz w:val="24"/>
              </w:rPr>
              <w:t>проблем</w:t>
            </w:r>
          </w:p>
        </w:tc>
      </w:tr>
      <w:tr w:rsidR="00076F32">
        <w:trPr>
          <w:trHeight w:val="1104"/>
        </w:trPr>
        <w:tc>
          <w:tcPr>
            <w:tcW w:w="4399" w:type="dxa"/>
          </w:tcPr>
          <w:p w:rsidR="00076F32" w:rsidRDefault="00947DCD">
            <w:pPr>
              <w:pStyle w:val="TableParagraph"/>
              <w:spacing w:line="242" w:lineRule="auto"/>
              <w:ind w:left="9"/>
              <w:rPr>
                <w:sz w:val="24"/>
              </w:rPr>
            </w:pPr>
            <w:r>
              <w:rPr>
                <w:b/>
                <w:sz w:val="24"/>
              </w:rPr>
              <w:t xml:space="preserve">Постановка цели </w:t>
            </w:r>
            <w:r>
              <w:rPr>
                <w:sz w:val="24"/>
              </w:rPr>
              <w:t xml:space="preserve">в форме </w:t>
            </w:r>
            <w:r>
              <w:rPr>
                <w:spacing w:val="-2"/>
                <w:sz w:val="24"/>
              </w:rPr>
              <w:t>предвосхищениярезультата</w:t>
            </w:r>
          </w:p>
        </w:tc>
        <w:tc>
          <w:tcPr>
            <w:tcW w:w="5393" w:type="dxa"/>
          </w:tcPr>
          <w:p w:rsidR="00076F32" w:rsidRDefault="00947DCD">
            <w:pPr>
              <w:pStyle w:val="TableParagraph"/>
              <w:spacing w:line="242" w:lineRule="auto"/>
              <w:ind w:left="13"/>
              <w:rPr>
                <w:sz w:val="24"/>
              </w:rPr>
            </w:pPr>
            <w:r>
              <w:rPr>
                <w:sz w:val="24"/>
              </w:rPr>
              <w:t>Упражнениянапостановкуцелейвучебнойи внеурочной деятельности:</w:t>
            </w:r>
          </w:p>
          <w:p w:rsidR="00076F32" w:rsidRDefault="00947DCD">
            <w:pPr>
              <w:pStyle w:val="TableParagraph"/>
              <w:spacing w:line="268" w:lineRule="exact"/>
              <w:ind w:left="13"/>
              <w:rPr>
                <w:sz w:val="24"/>
              </w:rPr>
            </w:pPr>
            <w:r>
              <w:rPr>
                <w:sz w:val="24"/>
              </w:rPr>
              <w:t>«Что должно получиться в результате?». Формированиекультурыпостановкицелей</w:t>
            </w:r>
          </w:p>
        </w:tc>
      </w:tr>
      <w:tr w:rsidR="00076F32">
        <w:trPr>
          <w:trHeight w:val="829"/>
        </w:trPr>
        <w:tc>
          <w:tcPr>
            <w:tcW w:w="4399" w:type="dxa"/>
          </w:tcPr>
          <w:p w:rsidR="00076F32" w:rsidRDefault="00947DCD">
            <w:pPr>
              <w:pStyle w:val="TableParagraph"/>
              <w:spacing w:line="237" w:lineRule="auto"/>
              <w:ind w:left="9" w:right="-4"/>
              <w:rPr>
                <w:sz w:val="24"/>
              </w:rPr>
            </w:pPr>
            <w:r>
              <w:rPr>
                <w:b/>
                <w:sz w:val="24"/>
              </w:rPr>
              <w:t>Оценкапредполагаемогорезультата</w:t>
            </w:r>
            <w:r>
              <w:rPr>
                <w:sz w:val="24"/>
              </w:rPr>
              <w:t>с точкизренияпользыибезопасности</w:t>
            </w:r>
            <w:r>
              <w:rPr>
                <w:spacing w:val="-5"/>
                <w:sz w:val="24"/>
              </w:rPr>
              <w:t>для</w:t>
            </w:r>
          </w:p>
          <w:p w:rsidR="00076F32" w:rsidRDefault="00947DCD">
            <w:pPr>
              <w:pStyle w:val="TableParagraph"/>
              <w:spacing w:line="270" w:lineRule="exact"/>
              <w:ind w:left="9"/>
              <w:rPr>
                <w:sz w:val="24"/>
              </w:rPr>
            </w:pPr>
            <w:r>
              <w:rPr>
                <w:sz w:val="24"/>
              </w:rPr>
              <w:t>себяи</w:t>
            </w:r>
            <w:r>
              <w:rPr>
                <w:spacing w:val="-2"/>
                <w:sz w:val="24"/>
              </w:rPr>
              <w:t>других</w:t>
            </w:r>
          </w:p>
        </w:tc>
        <w:tc>
          <w:tcPr>
            <w:tcW w:w="5393" w:type="dxa"/>
          </w:tcPr>
          <w:p w:rsidR="00076F32" w:rsidRDefault="00947DCD">
            <w:pPr>
              <w:pStyle w:val="TableParagraph"/>
              <w:tabs>
                <w:tab w:val="left" w:pos="417"/>
                <w:tab w:val="left" w:pos="2021"/>
                <w:tab w:val="left" w:pos="2424"/>
                <w:tab w:val="left" w:pos="3312"/>
                <w:tab w:val="left" w:pos="4244"/>
                <w:tab w:val="left" w:pos="5267"/>
              </w:tabs>
              <w:spacing w:line="237" w:lineRule="auto"/>
              <w:ind w:left="13" w:right="-15"/>
              <w:rPr>
                <w:sz w:val="24"/>
              </w:rPr>
            </w:pPr>
            <w:r>
              <w:rPr>
                <w:sz w:val="24"/>
              </w:rPr>
              <w:t xml:space="preserve">Задания насоотнесениепредполагаемогорезультата </w:t>
            </w:r>
            <w:r>
              <w:rPr>
                <w:spacing w:val="-10"/>
                <w:sz w:val="24"/>
              </w:rPr>
              <w:t>с</w:t>
            </w:r>
            <w:r>
              <w:rPr>
                <w:sz w:val="24"/>
              </w:rPr>
              <w:tab/>
            </w:r>
            <w:r>
              <w:rPr>
                <w:spacing w:val="-2"/>
                <w:sz w:val="24"/>
              </w:rPr>
              <w:t>реальностью</w:t>
            </w:r>
            <w:r>
              <w:rPr>
                <w:sz w:val="24"/>
              </w:rPr>
              <w:tab/>
            </w:r>
            <w:r>
              <w:rPr>
                <w:spacing w:val="-10"/>
                <w:sz w:val="24"/>
              </w:rPr>
              <w:t>с</w:t>
            </w:r>
            <w:r>
              <w:rPr>
                <w:sz w:val="24"/>
              </w:rPr>
              <w:tab/>
            </w:r>
            <w:r>
              <w:rPr>
                <w:spacing w:val="-4"/>
                <w:sz w:val="24"/>
              </w:rPr>
              <w:t>точки</w:t>
            </w:r>
            <w:r>
              <w:rPr>
                <w:sz w:val="24"/>
              </w:rPr>
              <w:tab/>
            </w:r>
            <w:r>
              <w:rPr>
                <w:spacing w:val="-2"/>
                <w:sz w:val="24"/>
              </w:rPr>
              <w:t>зрения</w:t>
            </w:r>
            <w:r>
              <w:rPr>
                <w:sz w:val="24"/>
              </w:rPr>
              <w:tab/>
            </w:r>
            <w:r>
              <w:rPr>
                <w:spacing w:val="-2"/>
                <w:sz w:val="24"/>
              </w:rPr>
              <w:t>пользы</w:t>
            </w:r>
            <w:r>
              <w:rPr>
                <w:sz w:val="24"/>
              </w:rPr>
              <w:tab/>
            </w:r>
            <w:r>
              <w:rPr>
                <w:spacing w:val="-10"/>
                <w:sz w:val="24"/>
              </w:rPr>
              <w:t>и</w:t>
            </w:r>
          </w:p>
          <w:p w:rsidR="00076F32" w:rsidRDefault="00947DCD">
            <w:pPr>
              <w:pStyle w:val="TableParagraph"/>
              <w:spacing w:line="270" w:lineRule="exact"/>
              <w:ind w:left="13"/>
              <w:rPr>
                <w:sz w:val="24"/>
              </w:rPr>
            </w:pPr>
            <w:r>
              <w:rPr>
                <w:spacing w:val="-2"/>
                <w:sz w:val="24"/>
              </w:rPr>
              <w:t>безопасности</w:t>
            </w:r>
          </w:p>
        </w:tc>
      </w:tr>
      <w:tr w:rsidR="00076F32">
        <w:trPr>
          <w:trHeight w:val="1656"/>
        </w:trPr>
        <w:tc>
          <w:tcPr>
            <w:tcW w:w="4399" w:type="dxa"/>
          </w:tcPr>
          <w:p w:rsidR="00076F32" w:rsidRDefault="00947DCD">
            <w:pPr>
              <w:pStyle w:val="TableParagraph"/>
              <w:spacing w:before="3" w:line="237" w:lineRule="auto"/>
              <w:ind w:left="9"/>
              <w:rPr>
                <w:b/>
                <w:sz w:val="24"/>
              </w:rPr>
            </w:pPr>
            <w:r>
              <w:rPr>
                <w:b/>
                <w:sz w:val="24"/>
              </w:rPr>
              <w:t xml:space="preserve">Восприятие (анализ) образца, правила, алгоритма последовательности, на которые следует ориентироваться при выполнении действия </w:t>
            </w:r>
            <w:r>
              <w:rPr>
                <w:sz w:val="24"/>
              </w:rPr>
              <w:t xml:space="preserve">по </w:t>
            </w:r>
            <w:r>
              <w:rPr>
                <w:b/>
                <w:sz w:val="24"/>
              </w:rPr>
              <w:t>готовому</w:t>
            </w:r>
          </w:p>
          <w:p w:rsidR="00076F32" w:rsidRDefault="00947DCD">
            <w:pPr>
              <w:pStyle w:val="TableParagraph"/>
              <w:spacing w:before="12" w:line="264" w:lineRule="exact"/>
              <w:ind w:left="9"/>
              <w:rPr>
                <w:b/>
                <w:sz w:val="24"/>
              </w:rPr>
            </w:pPr>
            <w:r>
              <w:rPr>
                <w:b/>
                <w:sz w:val="24"/>
              </w:rPr>
              <w:t xml:space="preserve">образцу,правилу,алгоритмувкачестве </w:t>
            </w:r>
            <w:r>
              <w:rPr>
                <w:b/>
                <w:spacing w:val="-2"/>
                <w:sz w:val="24"/>
              </w:rPr>
              <w:t>ориентира</w:t>
            </w:r>
          </w:p>
        </w:tc>
        <w:tc>
          <w:tcPr>
            <w:tcW w:w="5393" w:type="dxa"/>
          </w:tcPr>
          <w:p w:rsidR="00076F32" w:rsidRDefault="00947DCD">
            <w:pPr>
              <w:pStyle w:val="TableParagraph"/>
              <w:spacing w:line="237" w:lineRule="auto"/>
              <w:ind w:left="13"/>
              <w:rPr>
                <w:sz w:val="24"/>
              </w:rPr>
            </w:pPr>
            <w:r>
              <w:rPr>
                <w:sz w:val="24"/>
              </w:rPr>
              <w:t>Заданиянаосвоениеготовыхалгоритмов, использование технологии</w:t>
            </w:r>
          </w:p>
          <w:p w:rsidR="00076F32" w:rsidRDefault="00947DCD">
            <w:pPr>
              <w:pStyle w:val="TableParagraph"/>
              <w:ind w:left="13"/>
              <w:rPr>
                <w:sz w:val="24"/>
              </w:rPr>
            </w:pPr>
            <w:r>
              <w:rPr>
                <w:sz w:val="24"/>
              </w:rPr>
              <w:t>«опорныхсигналов»,выделениеключевыхсловв вопросе задачи (тексте), задания на построение внутреннего плана действия</w:t>
            </w:r>
          </w:p>
        </w:tc>
      </w:tr>
      <w:tr w:rsidR="00076F32">
        <w:trPr>
          <w:trHeight w:val="1392"/>
        </w:trPr>
        <w:tc>
          <w:tcPr>
            <w:tcW w:w="4399" w:type="dxa"/>
          </w:tcPr>
          <w:p w:rsidR="00076F32" w:rsidRDefault="00947DCD">
            <w:pPr>
              <w:pStyle w:val="TableParagraph"/>
              <w:ind w:left="9" w:right="417"/>
              <w:rPr>
                <w:b/>
                <w:sz w:val="24"/>
              </w:rPr>
            </w:pPr>
            <w:r>
              <w:rPr>
                <w:b/>
                <w:sz w:val="24"/>
              </w:rPr>
              <w:t>Построениесобственногоориентира приотсутствии готового образца, правила, алгоритма</w:t>
            </w:r>
          </w:p>
          <w:p w:rsidR="00076F32" w:rsidRDefault="00947DCD">
            <w:pPr>
              <w:pStyle w:val="TableParagraph"/>
              <w:ind w:left="9"/>
              <w:rPr>
                <w:b/>
                <w:sz w:val="24"/>
              </w:rPr>
            </w:pPr>
            <w:r>
              <w:rPr>
                <w:b/>
                <w:sz w:val="24"/>
              </w:rPr>
              <w:t>последовательности(постановка</w:t>
            </w:r>
            <w:r>
              <w:rPr>
                <w:b/>
                <w:spacing w:val="-2"/>
                <w:sz w:val="24"/>
              </w:rPr>
              <w:t>задач)</w:t>
            </w:r>
          </w:p>
        </w:tc>
        <w:tc>
          <w:tcPr>
            <w:tcW w:w="5393" w:type="dxa"/>
          </w:tcPr>
          <w:p w:rsidR="00076F32" w:rsidRDefault="00947DCD">
            <w:pPr>
              <w:pStyle w:val="TableParagraph"/>
              <w:ind w:left="13"/>
              <w:rPr>
                <w:sz w:val="24"/>
              </w:rPr>
            </w:pPr>
            <w:r>
              <w:rPr>
                <w:sz w:val="24"/>
              </w:rPr>
              <w:t>Обобщение способа решения заданий определенноготипа,самостоятельноеосознанное построение алгоритма</w:t>
            </w:r>
          </w:p>
          <w:p w:rsidR="00076F32" w:rsidRDefault="00947DCD">
            <w:pPr>
              <w:pStyle w:val="TableParagraph"/>
              <w:tabs>
                <w:tab w:val="left" w:pos="1511"/>
                <w:tab w:val="left" w:pos="2746"/>
                <w:tab w:val="left" w:pos="3610"/>
              </w:tabs>
              <w:spacing w:line="274" w:lineRule="exact"/>
              <w:ind w:left="13" w:right="249"/>
              <w:rPr>
                <w:sz w:val="24"/>
              </w:rPr>
            </w:pPr>
            <w:r>
              <w:rPr>
                <w:spacing w:val="-2"/>
                <w:sz w:val="24"/>
              </w:rPr>
              <w:t>выполнения</w:t>
            </w:r>
            <w:r>
              <w:rPr>
                <w:sz w:val="24"/>
              </w:rPr>
              <w:tab/>
            </w:r>
            <w:r>
              <w:rPr>
                <w:spacing w:val="-2"/>
                <w:sz w:val="24"/>
              </w:rPr>
              <w:t>действий,</w:t>
            </w:r>
            <w:r>
              <w:rPr>
                <w:sz w:val="24"/>
              </w:rPr>
              <w:tab/>
            </w:r>
            <w:r>
              <w:rPr>
                <w:spacing w:val="-4"/>
                <w:sz w:val="24"/>
              </w:rPr>
              <w:t>вывод</w:t>
            </w:r>
            <w:r>
              <w:rPr>
                <w:sz w:val="24"/>
              </w:rPr>
              <w:tab/>
            </w:r>
            <w:r>
              <w:rPr>
                <w:spacing w:val="-4"/>
                <w:sz w:val="24"/>
              </w:rPr>
              <w:t xml:space="preserve">правил,формул </w:t>
            </w:r>
            <w:r>
              <w:rPr>
                <w:sz w:val="24"/>
              </w:rPr>
              <w:t>для последующего использования</w:t>
            </w:r>
          </w:p>
        </w:tc>
      </w:tr>
    </w:tbl>
    <w:p w:rsidR="00076F32" w:rsidRDefault="00076F32">
      <w:pPr>
        <w:spacing w:line="274" w:lineRule="exact"/>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076F32">
      <w:pPr>
        <w:pStyle w:val="a3"/>
        <w:spacing w:before="2"/>
        <w:ind w:left="0"/>
        <w:jc w:val="left"/>
        <w:rPr>
          <w:sz w:val="12"/>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9"/>
        <w:gridCol w:w="5393"/>
      </w:tblGrid>
      <w:tr w:rsidR="00076F32">
        <w:trPr>
          <w:trHeight w:val="1790"/>
        </w:trPr>
        <w:tc>
          <w:tcPr>
            <w:tcW w:w="4399" w:type="dxa"/>
          </w:tcPr>
          <w:p w:rsidR="00076F32" w:rsidRDefault="00947DCD">
            <w:pPr>
              <w:pStyle w:val="TableParagraph"/>
              <w:spacing w:before="126"/>
              <w:ind w:left="9" w:right="46"/>
              <w:rPr>
                <w:b/>
                <w:sz w:val="24"/>
              </w:rPr>
            </w:pPr>
            <w:r>
              <w:rPr>
                <w:b/>
                <w:sz w:val="24"/>
              </w:rPr>
              <w:t xml:space="preserve">Соотнесениесориентиром(готовым илипостроеннымсамостоятельно)в процессе выполнения действия; </w:t>
            </w:r>
            <w:r>
              <w:rPr>
                <w:b/>
                <w:spacing w:val="-2"/>
                <w:sz w:val="24"/>
              </w:rPr>
              <w:t>соотнесение</w:t>
            </w:r>
          </w:p>
          <w:p w:rsidR="00076F32" w:rsidRDefault="00947DCD">
            <w:pPr>
              <w:pStyle w:val="TableParagraph"/>
              <w:spacing w:line="278" w:lineRule="exact"/>
              <w:ind w:left="9"/>
              <w:rPr>
                <w:b/>
                <w:sz w:val="24"/>
              </w:rPr>
            </w:pPr>
            <w:r>
              <w:rPr>
                <w:b/>
                <w:sz w:val="24"/>
              </w:rPr>
              <w:t>полученногорезультатас предполагаемой целью</w:t>
            </w:r>
          </w:p>
        </w:tc>
        <w:tc>
          <w:tcPr>
            <w:tcW w:w="5393" w:type="dxa"/>
          </w:tcPr>
          <w:p w:rsidR="00076F32" w:rsidRDefault="00947DCD">
            <w:pPr>
              <w:pStyle w:val="TableParagraph"/>
              <w:ind w:left="13"/>
              <w:rPr>
                <w:sz w:val="24"/>
              </w:rPr>
            </w:pPr>
            <w:r>
              <w:rPr>
                <w:sz w:val="24"/>
              </w:rPr>
              <w:t xml:space="preserve">Работа над ошибками, задания на соотнесение результатасцелью(планируемымрезультатом), заданиянарефлексию(самоанализ)собственной </w:t>
            </w:r>
            <w:r>
              <w:rPr>
                <w:spacing w:val="-2"/>
                <w:sz w:val="24"/>
              </w:rPr>
              <w:t>деятельности</w:t>
            </w:r>
          </w:p>
        </w:tc>
      </w:tr>
      <w:tr w:rsidR="00076F32">
        <w:trPr>
          <w:trHeight w:val="830"/>
        </w:trPr>
        <w:tc>
          <w:tcPr>
            <w:tcW w:w="4399" w:type="dxa"/>
          </w:tcPr>
          <w:p w:rsidR="00076F32" w:rsidRDefault="00947DCD">
            <w:pPr>
              <w:pStyle w:val="TableParagraph"/>
              <w:spacing w:line="237" w:lineRule="auto"/>
              <w:ind w:left="9"/>
              <w:rPr>
                <w:b/>
                <w:sz w:val="24"/>
              </w:rPr>
            </w:pPr>
            <w:r>
              <w:rPr>
                <w:b/>
                <w:sz w:val="24"/>
              </w:rPr>
              <w:t>Умениевноситькорректировкуи выполнять действие с учетом</w:t>
            </w:r>
          </w:p>
          <w:p w:rsidR="00076F32" w:rsidRDefault="00947DCD">
            <w:pPr>
              <w:pStyle w:val="TableParagraph"/>
              <w:spacing w:line="270" w:lineRule="exact"/>
              <w:ind w:left="9"/>
              <w:rPr>
                <w:b/>
                <w:sz w:val="24"/>
              </w:rPr>
            </w:pPr>
            <w:r>
              <w:rPr>
                <w:b/>
                <w:sz w:val="24"/>
              </w:rPr>
              <w:t>прошлого</w:t>
            </w:r>
            <w:r>
              <w:rPr>
                <w:b/>
                <w:spacing w:val="-4"/>
                <w:sz w:val="24"/>
              </w:rPr>
              <w:t>опыта</w:t>
            </w:r>
          </w:p>
        </w:tc>
        <w:tc>
          <w:tcPr>
            <w:tcW w:w="5393" w:type="dxa"/>
          </w:tcPr>
          <w:p w:rsidR="00076F32" w:rsidRDefault="00947DCD">
            <w:pPr>
              <w:pStyle w:val="TableParagraph"/>
              <w:spacing w:line="237" w:lineRule="auto"/>
              <w:ind w:left="13"/>
              <w:rPr>
                <w:sz w:val="24"/>
              </w:rPr>
            </w:pPr>
            <w:r>
              <w:rPr>
                <w:sz w:val="24"/>
              </w:rPr>
              <w:t xml:space="preserve">Анализошибоквдинамике:естьлиповторяющиеся </w:t>
            </w:r>
            <w:r>
              <w:rPr>
                <w:spacing w:val="-2"/>
                <w:sz w:val="24"/>
              </w:rPr>
              <w:t>ошибки</w:t>
            </w:r>
          </w:p>
        </w:tc>
      </w:tr>
      <w:tr w:rsidR="00076F32">
        <w:trPr>
          <w:trHeight w:val="1103"/>
        </w:trPr>
        <w:tc>
          <w:tcPr>
            <w:tcW w:w="4399" w:type="dxa"/>
          </w:tcPr>
          <w:p w:rsidR="00076F32" w:rsidRDefault="00947DCD">
            <w:pPr>
              <w:pStyle w:val="TableParagraph"/>
              <w:spacing w:line="237" w:lineRule="auto"/>
              <w:ind w:left="9" w:right="417"/>
              <w:rPr>
                <w:b/>
                <w:sz w:val="24"/>
              </w:rPr>
            </w:pPr>
            <w:r>
              <w:rPr>
                <w:b/>
                <w:sz w:val="24"/>
              </w:rPr>
              <w:t xml:space="preserve">Умениесоздаватьусловия, </w:t>
            </w:r>
            <w:r>
              <w:rPr>
                <w:b/>
                <w:spacing w:val="-2"/>
                <w:sz w:val="24"/>
              </w:rPr>
              <w:t>необходимые</w:t>
            </w:r>
          </w:p>
          <w:p w:rsidR="00076F32" w:rsidRDefault="00947DCD">
            <w:pPr>
              <w:pStyle w:val="TableParagraph"/>
              <w:spacing w:line="275" w:lineRule="exact"/>
              <w:ind w:left="9"/>
              <w:rPr>
                <w:b/>
                <w:sz w:val="24"/>
              </w:rPr>
            </w:pPr>
            <w:r>
              <w:rPr>
                <w:b/>
                <w:sz w:val="24"/>
              </w:rPr>
              <w:t>длявыполнения</w:t>
            </w:r>
            <w:r>
              <w:rPr>
                <w:b/>
                <w:spacing w:val="-2"/>
                <w:sz w:val="24"/>
              </w:rPr>
              <w:t xml:space="preserve"> действия</w:t>
            </w:r>
          </w:p>
        </w:tc>
        <w:tc>
          <w:tcPr>
            <w:tcW w:w="5393" w:type="dxa"/>
          </w:tcPr>
          <w:p w:rsidR="00076F32" w:rsidRDefault="00947DCD">
            <w:pPr>
              <w:pStyle w:val="TableParagraph"/>
              <w:spacing w:line="237" w:lineRule="auto"/>
              <w:ind w:left="13"/>
              <w:rPr>
                <w:sz w:val="24"/>
              </w:rPr>
            </w:pPr>
            <w:r>
              <w:rPr>
                <w:sz w:val="24"/>
              </w:rPr>
              <w:t>Задачиснедостаткомилиизбыткомусловий, задания на определение</w:t>
            </w:r>
          </w:p>
          <w:p w:rsidR="00076F32" w:rsidRDefault="00947DCD">
            <w:pPr>
              <w:pStyle w:val="TableParagraph"/>
              <w:spacing w:line="274" w:lineRule="exact"/>
              <w:ind w:left="13"/>
              <w:rPr>
                <w:sz w:val="24"/>
              </w:rPr>
            </w:pPr>
            <w:r>
              <w:rPr>
                <w:sz w:val="24"/>
              </w:rPr>
              <w:t xml:space="preserve">необходимыхидостаточныхусловийиих </w:t>
            </w:r>
            <w:r>
              <w:rPr>
                <w:spacing w:val="-2"/>
                <w:sz w:val="24"/>
              </w:rPr>
              <w:t>обеспечение</w:t>
            </w:r>
          </w:p>
        </w:tc>
      </w:tr>
      <w:tr w:rsidR="00076F32">
        <w:trPr>
          <w:trHeight w:val="1108"/>
        </w:trPr>
        <w:tc>
          <w:tcPr>
            <w:tcW w:w="4399" w:type="dxa"/>
          </w:tcPr>
          <w:p w:rsidR="00076F32" w:rsidRDefault="00947DCD">
            <w:pPr>
              <w:pStyle w:val="TableParagraph"/>
              <w:spacing w:line="237" w:lineRule="auto"/>
              <w:ind w:left="9"/>
              <w:rPr>
                <w:b/>
                <w:sz w:val="24"/>
              </w:rPr>
            </w:pPr>
            <w:r>
              <w:rPr>
                <w:b/>
                <w:sz w:val="24"/>
              </w:rPr>
              <w:t>Умениенаходитьресурсыисредства длявыполнения действия</w:t>
            </w:r>
          </w:p>
        </w:tc>
        <w:tc>
          <w:tcPr>
            <w:tcW w:w="5393" w:type="dxa"/>
          </w:tcPr>
          <w:p w:rsidR="00076F32" w:rsidRDefault="00947DCD">
            <w:pPr>
              <w:pStyle w:val="TableParagraph"/>
              <w:ind w:left="13"/>
              <w:rPr>
                <w:sz w:val="24"/>
              </w:rPr>
            </w:pPr>
            <w:r>
              <w:rPr>
                <w:sz w:val="24"/>
              </w:rPr>
              <w:t>Задания на поиск необходимых и дополнительных источниковинформации,правил,закономерностей, формул, образцов,алгоритмов, необходимых</w:t>
            </w:r>
          </w:p>
          <w:p w:rsidR="00076F32" w:rsidRDefault="00947DCD">
            <w:pPr>
              <w:pStyle w:val="TableParagraph"/>
              <w:spacing w:line="266" w:lineRule="exact"/>
              <w:ind w:left="13"/>
              <w:rPr>
                <w:sz w:val="24"/>
              </w:rPr>
            </w:pPr>
            <w:r>
              <w:rPr>
                <w:sz w:val="24"/>
              </w:rPr>
              <w:t>длявыполнениядействияидеятельностив</w:t>
            </w:r>
            <w:r>
              <w:rPr>
                <w:spacing w:val="-2"/>
                <w:sz w:val="24"/>
              </w:rPr>
              <w:t>целом.</w:t>
            </w:r>
          </w:p>
        </w:tc>
      </w:tr>
      <w:tr w:rsidR="00076F32">
        <w:trPr>
          <w:trHeight w:val="1103"/>
        </w:trPr>
        <w:tc>
          <w:tcPr>
            <w:tcW w:w="4399" w:type="dxa"/>
          </w:tcPr>
          <w:p w:rsidR="00076F32" w:rsidRDefault="00947DCD">
            <w:pPr>
              <w:pStyle w:val="TableParagraph"/>
              <w:spacing w:line="237" w:lineRule="auto"/>
              <w:ind w:left="9"/>
              <w:rPr>
                <w:b/>
                <w:sz w:val="24"/>
              </w:rPr>
            </w:pPr>
            <w:r>
              <w:rPr>
                <w:b/>
                <w:sz w:val="24"/>
              </w:rPr>
              <w:t>Умениераспределятьвыполнение действия во времени.</w:t>
            </w:r>
          </w:p>
        </w:tc>
        <w:tc>
          <w:tcPr>
            <w:tcW w:w="5393" w:type="dxa"/>
          </w:tcPr>
          <w:p w:rsidR="00076F32" w:rsidRDefault="00947DCD">
            <w:pPr>
              <w:pStyle w:val="TableParagraph"/>
              <w:ind w:left="13"/>
              <w:rPr>
                <w:sz w:val="24"/>
              </w:rPr>
            </w:pPr>
            <w:r>
              <w:rPr>
                <w:sz w:val="24"/>
              </w:rPr>
              <w:t>Созданиемотивации,использованиепостановки целей, выбора средств и построения алгоритма действия как условий,необходимых для начала</w:t>
            </w:r>
          </w:p>
          <w:p w:rsidR="00076F32" w:rsidRDefault="00947DCD">
            <w:pPr>
              <w:pStyle w:val="TableParagraph"/>
              <w:spacing w:line="261" w:lineRule="exact"/>
              <w:ind w:left="13"/>
              <w:rPr>
                <w:sz w:val="24"/>
              </w:rPr>
            </w:pPr>
            <w:r>
              <w:rPr>
                <w:spacing w:val="-2"/>
                <w:sz w:val="24"/>
              </w:rPr>
              <w:t>действия.</w:t>
            </w:r>
          </w:p>
        </w:tc>
      </w:tr>
      <w:tr w:rsidR="00076F32">
        <w:trPr>
          <w:trHeight w:val="1103"/>
        </w:trPr>
        <w:tc>
          <w:tcPr>
            <w:tcW w:w="4399" w:type="dxa"/>
          </w:tcPr>
          <w:p w:rsidR="00076F32" w:rsidRDefault="00947DCD">
            <w:pPr>
              <w:pStyle w:val="TableParagraph"/>
              <w:spacing w:before="3" w:line="232" w:lineRule="auto"/>
              <w:ind w:left="9" w:right="46"/>
              <w:rPr>
                <w:sz w:val="24"/>
              </w:rPr>
            </w:pPr>
            <w:r>
              <w:rPr>
                <w:b/>
                <w:sz w:val="24"/>
              </w:rPr>
              <w:t xml:space="preserve">Умениесочетатьвыполнениедействия с другими действиями </w:t>
            </w:r>
            <w:r>
              <w:rPr>
                <w:sz w:val="24"/>
              </w:rPr>
              <w:t xml:space="preserve">ивыстраивать </w:t>
            </w:r>
            <w:r>
              <w:rPr>
                <w:spacing w:val="-2"/>
                <w:sz w:val="24"/>
              </w:rPr>
              <w:t>приоритеты.</w:t>
            </w:r>
          </w:p>
        </w:tc>
        <w:tc>
          <w:tcPr>
            <w:tcW w:w="5393" w:type="dxa"/>
          </w:tcPr>
          <w:p w:rsidR="00076F32" w:rsidRDefault="00947DCD">
            <w:pPr>
              <w:pStyle w:val="TableParagraph"/>
              <w:ind w:left="13"/>
              <w:rPr>
                <w:sz w:val="24"/>
              </w:rPr>
            </w:pPr>
            <w:r>
              <w:rPr>
                <w:sz w:val="24"/>
              </w:rPr>
              <w:t>Задачи на упорядочивание приоритетов сточки зренияактуальностидействияистепениготовности к его</w:t>
            </w:r>
          </w:p>
          <w:p w:rsidR="00076F32" w:rsidRDefault="00947DCD">
            <w:pPr>
              <w:pStyle w:val="TableParagraph"/>
              <w:spacing w:line="261" w:lineRule="exact"/>
              <w:ind w:left="13"/>
              <w:rPr>
                <w:sz w:val="24"/>
              </w:rPr>
            </w:pPr>
            <w:r>
              <w:rPr>
                <w:spacing w:val="-2"/>
                <w:sz w:val="24"/>
              </w:rPr>
              <w:t>выполнению.</w:t>
            </w:r>
          </w:p>
        </w:tc>
      </w:tr>
      <w:tr w:rsidR="00076F32">
        <w:trPr>
          <w:trHeight w:val="277"/>
        </w:trPr>
        <w:tc>
          <w:tcPr>
            <w:tcW w:w="9792" w:type="dxa"/>
            <w:gridSpan w:val="2"/>
          </w:tcPr>
          <w:p w:rsidR="00076F32" w:rsidRDefault="00947DCD">
            <w:pPr>
              <w:pStyle w:val="TableParagraph"/>
              <w:spacing w:line="258" w:lineRule="exact"/>
              <w:ind w:left="9"/>
              <w:rPr>
                <w:sz w:val="24"/>
              </w:rPr>
            </w:pPr>
            <w:r>
              <w:rPr>
                <w:b/>
                <w:spacing w:val="-2"/>
                <w:sz w:val="24"/>
              </w:rPr>
              <w:t>Коммуникативныедействия</w:t>
            </w:r>
            <w:r>
              <w:rPr>
                <w:spacing w:val="-2"/>
                <w:sz w:val="24"/>
              </w:rPr>
              <w:t>(коммуникативныеумения)</w:t>
            </w:r>
          </w:p>
        </w:tc>
      </w:tr>
      <w:tr w:rsidR="00076F32">
        <w:trPr>
          <w:trHeight w:val="282"/>
        </w:trPr>
        <w:tc>
          <w:tcPr>
            <w:tcW w:w="9792" w:type="dxa"/>
            <w:gridSpan w:val="2"/>
          </w:tcPr>
          <w:p w:rsidR="00076F32" w:rsidRDefault="00947DCD">
            <w:pPr>
              <w:pStyle w:val="TableParagraph"/>
              <w:spacing w:line="263" w:lineRule="exact"/>
              <w:ind w:left="9"/>
              <w:rPr>
                <w:b/>
                <w:sz w:val="24"/>
              </w:rPr>
            </w:pPr>
            <w:r>
              <w:rPr>
                <w:b/>
                <w:sz w:val="24"/>
              </w:rPr>
              <w:t>Общениес</w:t>
            </w:r>
            <w:r>
              <w:rPr>
                <w:b/>
                <w:spacing w:val="-2"/>
                <w:sz w:val="24"/>
              </w:rPr>
              <w:t>людьми</w:t>
            </w:r>
          </w:p>
        </w:tc>
      </w:tr>
      <w:tr w:rsidR="00076F32">
        <w:trPr>
          <w:trHeight w:val="1104"/>
        </w:trPr>
        <w:tc>
          <w:tcPr>
            <w:tcW w:w="4399" w:type="dxa"/>
          </w:tcPr>
          <w:p w:rsidR="00076F32" w:rsidRDefault="00947DCD">
            <w:pPr>
              <w:pStyle w:val="TableParagraph"/>
              <w:ind w:left="9" w:right="417"/>
              <w:rPr>
                <w:sz w:val="24"/>
              </w:rPr>
            </w:pPr>
            <w:r>
              <w:rPr>
                <w:b/>
                <w:sz w:val="24"/>
              </w:rPr>
              <w:t>Умениевыстраиватьречь</w:t>
            </w:r>
            <w:r>
              <w:rPr>
                <w:sz w:val="24"/>
              </w:rPr>
              <w:t>(устнуюи письменную, с учетом понимания языков), ориентированную на</w:t>
            </w:r>
          </w:p>
          <w:p w:rsidR="00076F32" w:rsidRDefault="00947DCD">
            <w:pPr>
              <w:pStyle w:val="TableParagraph"/>
              <w:spacing w:line="264" w:lineRule="exact"/>
              <w:ind w:left="9"/>
              <w:rPr>
                <w:sz w:val="24"/>
              </w:rPr>
            </w:pPr>
            <w:r>
              <w:rPr>
                <w:sz w:val="24"/>
              </w:rPr>
              <w:t>другихипонятную</w:t>
            </w:r>
            <w:r>
              <w:rPr>
                <w:spacing w:val="-2"/>
                <w:sz w:val="24"/>
              </w:rPr>
              <w:t>другим</w:t>
            </w:r>
          </w:p>
        </w:tc>
        <w:tc>
          <w:tcPr>
            <w:tcW w:w="5393" w:type="dxa"/>
          </w:tcPr>
          <w:p w:rsidR="00076F32" w:rsidRDefault="00947DCD">
            <w:pPr>
              <w:pStyle w:val="TableParagraph"/>
              <w:spacing w:line="235" w:lineRule="auto"/>
              <w:ind w:left="13"/>
              <w:rPr>
                <w:sz w:val="24"/>
              </w:rPr>
            </w:pPr>
            <w:r>
              <w:rPr>
                <w:sz w:val="24"/>
              </w:rPr>
              <w:t>Заданиянапостроениеречевыхвысказываний, инструкций, понятныхдругим</w:t>
            </w:r>
          </w:p>
        </w:tc>
      </w:tr>
      <w:tr w:rsidR="00076F32">
        <w:trPr>
          <w:trHeight w:val="546"/>
        </w:trPr>
        <w:tc>
          <w:tcPr>
            <w:tcW w:w="4399" w:type="dxa"/>
          </w:tcPr>
          <w:p w:rsidR="00076F32" w:rsidRDefault="00947DCD">
            <w:pPr>
              <w:pStyle w:val="TableParagraph"/>
              <w:spacing w:line="259" w:lineRule="exact"/>
              <w:ind w:left="9"/>
              <w:rPr>
                <w:b/>
                <w:sz w:val="24"/>
              </w:rPr>
            </w:pPr>
            <w:r>
              <w:rPr>
                <w:b/>
                <w:sz w:val="24"/>
              </w:rPr>
              <w:t xml:space="preserve">Умениеслушать, </w:t>
            </w:r>
            <w:r>
              <w:rPr>
                <w:b/>
                <w:spacing w:val="-2"/>
                <w:sz w:val="24"/>
              </w:rPr>
              <w:t>воспринимать</w:t>
            </w:r>
          </w:p>
          <w:p w:rsidR="00076F32" w:rsidRDefault="00947DCD">
            <w:pPr>
              <w:pStyle w:val="TableParagraph"/>
              <w:spacing w:line="267" w:lineRule="exact"/>
              <w:ind w:left="9"/>
              <w:rPr>
                <w:sz w:val="24"/>
              </w:rPr>
            </w:pPr>
            <w:r>
              <w:rPr>
                <w:b/>
                <w:sz w:val="24"/>
              </w:rPr>
              <w:t>письменнуюречь</w:t>
            </w:r>
            <w:r>
              <w:rPr>
                <w:sz w:val="24"/>
              </w:rPr>
              <w:t>и</w:t>
            </w:r>
            <w:r>
              <w:rPr>
                <w:spacing w:val="-2"/>
                <w:sz w:val="24"/>
              </w:rPr>
              <w:t>пониматьдругого</w:t>
            </w:r>
          </w:p>
        </w:tc>
        <w:tc>
          <w:tcPr>
            <w:tcW w:w="5393" w:type="dxa"/>
          </w:tcPr>
          <w:p w:rsidR="00076F32" w:rsidRDefault="00947DCD">
            <w:pPr>
              <w:pStyle w:val="TableParagraph"/>
              <w:spacing w:line="230" w:lineRule="auto"/>
              <w:ind w:left="13"/>
              <w:rPr>
                <w:sz w:val="24"/>
              </w:rPr>
            </w:pPr>
            <w:r>
              <w:rPr>
                <w:sz w:val="24"/>
              </w:rPr>
              <w:t xml:space="preserve">Заданиянавыполнениедействийпоречевым </w:t>
            </w:r>
            <w:r>
              <w:rPr>
                <w:spacing w:val="-2"/>
                <w:sz w:val="24"/>
              </w:rPr>
              <w:t>инструкциям</w:t>
            </w:r>
          </w:p>
        </w:tc>
      </w:tr>
      <w:tr w:rsidR="00076F32">
        <w:trPr>
          <w:trHeight w:val="278"/>
        </w:trPr>
        <w:tc>
          <w:tcPr>
            <w:tcW w:w="4399" w:type="dxa"/>
          </w:tcPr>
          <w:p w:rsidR="00076F32" w:rsidRDefault="00947DCD">
            <w:pPr>
              <w:pStyle w:val="TableParagraph"/>
              <w:spacing w:line="258" w:lineRule="exact"/>
              <w:ind w:left="9"/>
              <w:rPr>
                <w:b/>
                <w:sz w:val="24"/>
              </w:rPr>
            </w:pPr>
            <w:r>
              <w:rPr>
                <w:b/>
                <w:sz w:val="24"/>
              </w:rPr>
              <w:t>Умениестроить</w:t>
            </w:r>
            <w:r>
              <w:rPr>
                <w:b/>
                <w:spacing w:val="-2"/>
                <w:sz w:val="24"/>
              </w:rPr>
              <w:t>диалог</w:t>
            </w:r>
          </w:p>
        </w:tc>
        <w:tc>
          <w:tcPr>
            <w:tcW w:w="5393" w:type="dxa"/>
          </w:tcPr>
          <w:p w:rsidR="00076F32" w:rsidRDefault="00947DCD">
            <w:pPr>
              <w:pStyle w:val="TableParagraph"/>
              <w:spacing w:line="258" w:lineRule="exact"/>
              <w:ind w:left="13"/>
              <w:rPr>
                <w:sz w:val="24"/>
              </w:rPr>
            </w:pPr>
            <w:r>
              <w:rPr>
                <w:sz w:val="24"/>
              </w:rPr>
              <w:t>Заданиянапостроениедиалоговой</w:t>
            </w:r>
            <w:r>
              <w:rPr>
                <w:spacing w:val="-4"/>
                <w:sz w:val="24"/>
              </w:rPr>
              <w:t>речи</w:t>
            </w:r>
          </w:p>
        </w:tc>
      </w:tr>
      <w:tr w:rsidR="00076F32">
        <w:trPr>
          <w:trHeight w:val="1104"/>
        </w:trPr>
        <w:tc>
          <w:tcPr>
            <w:tcW w:w="4399" w:type="dxa"/>
          </w:tcPr>
          <w:p w:rsidR="00076F32" w:rsidRDefault="00947DCD">
            <w:pPr>
              <w:pStyle w:val="TableParagraph"/>
              <w:spacing w:line="273" w:lineRule="exact"/>
              <w:ind w:left="9"/>
              <w:rPr>
                <w:b/>
                <w:sz w:val="24"/>
              </w:rPr>
            </w:pPr>
            <w:r>
              <w:rPr>
                <w:b/>
                <w:sz w:val="24"/>
              </w:rPr>
              <w:t>Умениесополагать</w:t>
            </w:r>
            <w:r>
              <w:rPr>
                <w:b/>
                <w:spacing w:val="-2"/>
                <w:sz w:val="24"/>
              </w:rPr>
              <w:t>информацию,</w:t>
            </w:r>
          </w:p>
          <w:p w:rsidR="00076F32" w:rsidRDefault="00947DCD">
            <w:pPr>
              <w:pStyle w:val="TableParagraph"/>
              <w:spacing w:before="4" w:line="237" w:lineRule="auto"/>
              <w:ind w:left="9"/>
              <w:rPr>
                <w:b/>
                <w:sz w:val="24"/>
              </w:rPr>
            </w:pPr>
            <w:r>
              <w:rPr>
                <w:b/>
                <w:sz w:val="24"/>
              </w:rPr>
              <w:t xml:space="preserve">полученнуюотдругого,ссобственными </w:t>
            </w:r>
            <w:r>
              <w:rPr>
                <w:b/>
                <w:spacing w:val="-2"/>
                <w:sz w:val="24"/>
              </w:rPr>
              <w:t>знанием,</w:t>
            </w:r>
          </w:p>
          <w:p w:rsidR="00076F32" w:rsidRDefault="00947DCD">
            <w:pPr>
              <w:pStyle w:val="TableParagraph"/>
              <w:spacing w:line="260" w:lineRule="exact"/>
              <w:ind w:left="9"/>
              <w:rPr>
                <w:b/>
                <w:sz w:val="24"/>
              </w:rPr>
            </w:pPr>
            <w:r>
              <w:rPr>
                <w:b/>
                <w:sz w:val="24"/>
              </w:rPr>
              <w:t>мнением,собственной</w:t>
            </w:r>
            <w:r>
              <w:rPr>
                <w:b/>
                <w:spacing w:val="-2"/>
                <w:sz w:val="24"/>
              </w:rPr>
              <w:t>позицией</w:t>
            </w:r>
          </w:p>
        </w:tc>
        <w:tc>
          <w:tcPr>
            <w:tcW w:w="5393" w:type="dxa"/>
          </w:tcPr>
          <w:p w:rsidR="00076F32" w:rsidRDefault="00947DCD">
            <w:pPr>
              <w:pStyle w:val="TableParagraph"/>
              <w:spacing w:line="264" w:lineRule="exact"/>
              <w:ind w:left="13"/>
              <w:rPr>
                <w:sz w:val="24"/>
              </w:rPr>
            </w:pPr>
            <w:r>
              <w:rPr>
                <w:spacing w:val="-2"/>
                <w:sz w:val="24"/>
              </w:rPr>
              <w:t>Технологииформированиякритическогомышления</w:t>
            </w:r>
          </w:p>
        </w:tc>
      </w:tr>
      <w:tr w:rsidR="00076F32">
        <w:trPr>
          <w:trHeight w:val="1656"/>
        </w:trPr>
        <w:tc>
          <w:tcPr>
            <w:tcW w:w="4399" w:type="dxa"/>
          </w:tcPr>
          <w:p w:rsidR="00076F32" w:rsidRDefault="00947DCD">
            <w:pPr>
              <w:pStyle w:val="TableParagraph"/>
              <w:spacing w:line="269" w:lineRule="exact"/>
              <w:ind w:left="9"/>
              <w:jc w:val="both"/>
              <w:rPr>
                <w:b/>
                <w:sz w:val="24"/>
              </w:rPr>
            </w:pPr>
            <w:r>
              <w:rPr>
                <w:b/>
                <w:sz w:val="24"/>
              </w:rPr>
              <w:t xml:space="preserve">Умениеотнестиськ </w:t>
            </w:r>
            <w:r>
              <w:rPr>
                <w:b/>
                <w:spacing w:val="-2"/>
                <w:sz w:val="24"/>
              </w:rPr>
              <w:t>информации,</w:t>
            </w:r>
          </w:p>
          <w:p w:rsidR="00076F32" w:rsidRDefault="00947DCD">
            <w:pPr>
              <w:pStyle w:val="TableParagraph"/>
              <w:spacing w:line="237" w:lineRule="auto"/>
              <w:ind w:left="9" w:right="71"/>
              <w:jc w:val="both"/>
              <w:rPr>
                <w:sz w:val="24"/>
              </w:rPr>
            </w:pPr>
            <w:r>
              <w:rPr>
                <w:b/>
                <w:sz w:val="24"/>
              </w:rPr>
              <w:t>расходящейся ссобственныммнением</w:t>
            </w:r>
            <w:r>
              <w:rPr>
                <w:sz w:val="24"/>
              </w:rPr>
              <w:t>, знанием,собственнойпозицией(принять, учесть,отклонить,оценитьпозитивноили негативно и</w:t>
            </w:r>
          </w:p>
          <w:p w:rsidR="00076F32" w:rsidRDefault="00947DCD">
            <w:pPr>
              <w:pStyle w:val="TableParagraph"/>
              <w:spacing w:line="271" w:lineRule="exact"/>
              <w:ind w:left="9"/>
              <w:rPr>
                <w:sz w:val="24"/>
              </w:rPr>
            </w:pPr>
            <w:r>
              <w:rPr>
                <w:spacing w:val="-2"/>
                <w:sz w:val="24"/>
              </w:rPr>
              <w:t>т.д.)</w:t>
            </w:r>
          </w:p>
        </w:tc>
        <w:tc>
          <w:tcPr>
            <w:tcW w:w="5393" w:type="dxa"/>
          </w:tcPr>
          <w:p w:rsidR="00076F32" w:rsidRDefault="00947DCD">
            <w:pPr>
              <w:pStyle w:val="TableParagraph"/>
              <w:spacing w:line="237" w:lineRule="auto"/>
              <w:ind w:left="13"/>
              <w:rPr>
                <w:sz w:val="24"/>
              </w:rPr>
            </w:pPr>
            <w:r>
              <w:rPr>
                <w:sz w:val="24"/>
              </w:rPr>
              <w:t xml:space="preserve">Заданиянаопределениепозициииточкизрения </w:t>
            </w:r>
            <w:r>
              <w:rPr>
                <w:spacing w:val="-2"/>
                <w:sz w:val="24"/>
              </w:rPr>
              <w:t>автора</w:t>
            </w:r>
          </w:p>
        </w:tc>
      </w:tr>
      <w:tr w:rsidR="00076F32">
        <w:trPr>
          <w:trHeight w:val="1104"/>
        </w:trPr>
        <w:tc>
          <w:tcPr>
            <w:tcW w:w="4399" w:type="dxa"/>
          </w:tcPr>
          <w:p w:rsidR="00076F32" w:rsidRDefault="00947DCD">
            <w:pPr>
              <w:pStyle w:val="TableParagraph"/>
              <w:spacing w:before="1" w:line="235" w:lineRule="auto"/>
              <w:ind w:left="9"/>
              <w:rPr>
                <w:sz w:val="24"/>
              </w:rPr>
            </w:pPr>
            <w:r>
              <w:rPr>
                <w:b/>
                <w:sz w:val="24"/>
              </w:rPr>
              <w:t>Умение уважать представления и мнения окружающих</w:t>
            </w:r>
            <w:r>
              <w:rPr>
                <w:sz w:val="24"/>
              </w:rPr>
              <w:t>, если они не находятсявзонесоциальнойопасности</w:t>
            </w:r>
          </w:p>
        </w:tc>
        <w:tc>
          <w:tcPr>
            <w:tcW w:w="5393" w:type="dxa"/>
          </w:tcPr>
          <w:p w:rsidR="00076F32" w:rsidRDefault="00947DCD">
            <w:pPr>
              <w:pStyle w:val="TableParagraph"/>
              <w:spacing w:line="242" w:lineRule="auto"/>
              <w:ind w:left="13"/>
              <w:rPr>
                <w:sz w:val="24"/>
              </w:rPr>
            </w:pPr>
            <w:r>
              <w:rPr>
                <w:sz w:val="24"/>
              </w:rPr>
              <w:t>Задания на поиск рационального зерна в информации, расходящейся с собственными</w:t>
            </w:r>
          </w:p>
          <w:p w:rsidR="00076F32" w:rsidRDefault="00947DCD">
            <w:pPr>
              <w:pStyle w:val="TableParagraph"/>
              <w:spacing w:line="274" w:lineRule="exact"/>
              <w:ind w:left="13"/>
              <w:rPr>
                <w:sz w:val="24"/>
              </w:rPr>
            </w:pPr>
            <w:r>
              <w:rPr>
                <w:sz w:val="24"/>
              </w:rPr>
              <w:t>представлениями,поисксильныхислабыхсторон разныхподходов.</w:t>
            </w:r>
          </w:p>
        </w:tc>
      </w:tr>
      <w:tr w:rsidR="00076F32">
        <w:trPr>
          <w:trHeight w:val="833"/>
        </w:trPr>
        <w:tc>
          <w:tcPr>
            <w:tcW w:w="4399" w:type="dxa"/>
          </w:tcPr>
          <w:p w:rsidR="00076F32" w:rsidRDefault="00947DCD">
            <w:pPr>
              <w:pStyle w:val="TableParagraph"/>
              <w:spacing w:line="235" w:lineRule="auto"/>
              <w:ind w:left="9"/>
              <w:rPr>
                <w:sz w:val="24"/>
              </w:rPr>
            </w:pPr>
            <w:r>
              <w:rPr>
                <w:b/>
                <w:sz w:val="24"/>
              </w:rPr>
              <w:t>Умение выстраивать аргументы при отличиисобственныхпредставлений</w:t>
            </w:r>
            <w:r>
              <w:rPr>
                <w:sz w:val="24"/>
              </w:rPr>
              <w:t>и мнений от представлений и</w:t>
            </w:r>
          </w:p>
        </w:tc>
        <w:tc>
          <w:tcPr>
            <w:tcW w:w="5393" w:type="dxa"/>
          </w:tcPr>
          <w:p w:rsidR="00076F32" w:rsidRDefault="00947DCD">
            <w:pPr>
              <w:pStyle w:val="TableParagraph"/>
              <w:spacing w:line="237" w:lineRule="auto"/>
              <w:ind w:left="13"/>
              <w:rPr>
                <w:sz w:val="24"/>
              </w:rPr>
            </w:pPr>
            <w:r>
              <w:rPr>
                <w:sz w:val="24"/>
              </w:rPr>
              <w:t xml:space="preserve">Заданиянапоискаргументовипостроение </w:t>
            </w:r>
            <w:r>
              <w:rPr>
                <w:spacing w:val="-2"/>
                <w:sz w:val="24"/>
              </w:rPr>
              <w:t>доказательств.</w:t>
            </w:r>
          </w:p>
        </w:tc>
      </w:tr>
    </w:tbl>
    <w:p w:rsidR="00076F32" w:rsidRDefault="00076F32">
      <w:pPr>
        <w:spacing w:line="237" w:lineRule="auto"/>
        <w:rPr>
          <w:sz w:val="24"/>
        </w:rPr>
        <w:sectPr w:rsidR="00076F32">
          <w:pgSz w:w="11910" w:h="16840"/>
          <w:pgMar w:top="620" w:right="440" w:bottom="980" w:left="1020" w:header="0" w:footer="715" w:gutter="0"/>
          <w:cols w:space="720"/>
        </w:sectPr>
      </w:pPr>
    </w:p>
    <w:p w:rsidR="00076F32" w:rsidRDefault="00947DCD">
      <w:pPr>
        <w:pStyle w:val="a3"/>
        <w:spacing w:before="64"/>
        <w:ind w:left="0" w:right="2981"/>
        <w:jc w:val="right"/>
      </w:pPr>
      <w:r>
        <w:rPr>
          <w:spacing w:val="-10"/>
        </w:rPr>
        <w:lastRenderedPageBreak/>
        <w:t>5</w:t>
      </w:r>
    </w:p>
    <w:p w:rsidR="00076F32" w:rsidRDefault="00076F32">
      <w:pPr>
        <w:pStyle w:val="a3"/>
        <w:spacing w:before="2"/>
        <w:ind w:left="0"/>
        <w:jc w:val="left"/>
        <w:rPr>
          <w:sz w:val="12"/>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9"/>
        <w:gridCol w:w="5393"/>
      </w:tblGrid>
      <w:tr w:rsidR="00076F32">
        <w:trPr>
          <w:trHeight w:val="282"/>
        </w:trPr>
        <w:tc>
          <w:tcPr>
            <w:tcW w:w="4399" w:type="dxa"/>
          </w:tcPr>
          <w:p w:rsidR="00076F32" w:rsidRDefault="00947DCD">
            <w:pPr>
              <w:pStyle w:val="TableParagraph"/>
              <w:spacing w:line="263" w:lineRule="exact"/>
              <w:ind w:left="9"/>
              <w:rPr>
                <w:sz w:val="24"/>
              </w:rPr>
            </w:pPr>
            <w:r>
              <w:rPr>
                <w:spacing w:val="-2"/>
                <w:sz w:val="24"/>
              </w:rPr>
              <w:t>мненийокружающих</w:t>
            </w:r>
          </w:p>
        </w:tc>
        <w:tc>
          <w:tcPr>
            <w:tcW w:w="5393" w:type="dxa"/>
          </w:tcPr>
          <w:p w:rsidR="00076F32" w:rsidRDefault="00076F32">
            <w:pPr>
              <w:pStyle w:val="TableParagraph"/>
              <w:rPr>
                <w:sz w:val="20"/>
              </w:rPr>
            </w:pPr>
          </w:p>
        </w:tc>
      </w:tr>
      <w:tr w:rsidR="00076F32">
        <w:trPr>
          <w:trHeight w:val="825"/>
        </w:trPr>
        <w:tc>
          <w:tcPr>
            <w:tcW w:w="4399" w:type="dxa"/>
          </w:tcPr>
          <w:p w:rsidR="00076F32" w:rsidRDefault="00947DCD">
            <w:pPr>
              <w:pStyle w:val="TableParagraph"/>
              <w:spacing w:line="237" w:lineRule="auto"/>
              <w:ind w:left="9" w:right="838"/>
              <w:rPr>
                <w:b/>
                <w:sz w:val="24"/>
              </w:rPr>
            </w:pPr>
            <w:r>
              <w:rPr>
                <w:b/>
                <w:sz w:val="24"/>
              </w:rPr>
              <w:t xml:space="preserve">Умениеотстаиватьсобственную </w:t>
            </w:r>
            <w:r>
              <w:rPr>
                <w:b/>
                <w:spacing w:val="-2"/>
                <w:sz w:val="24"/>
              </w:rPr>
              <w:t>позицию,</w:t>
            </w:r>
          </w:p>
          <w:p w:rsidR="00076F32" w:rsidRDefault="00947DCD">
            <w:pPr>
              <w:pStyle w:val="TableParagraph"/>
              <w:spacing w:line="260" w:lineRule="exact"/>
              <w:ind w:left="9"/>
              <w:rPr>
                <w:sz w:val="24"/>
              </w:rPr>
            </w:pPr>
            <w:r>
              <w:rPr>
                <w:sz w:val="24"/>
              </w:rPr>
              <w:t>свои</w:t>
            </w:r>
            <w:r>
              <w:rPr>
                <w:spacing w:val="-2"/>
                <w:sz w:val="24"/>
              </w:rPr>
              <w:t>права</w:t>
            </w:r>
          </w:p>
        </w:tc>
        <w:tc>
          <w:tcPr>
            <w:tcW w:w="5393" w:type="dxa"/>
          </w:tcPr>
          <w:p w:rsidR="00076F32" w:rsidRDefault="00947DCD">
            <w:pPr>
              <w:pStyle w:val="TableParagraph"/>
              <w:spacing w:line="263" w:lineRule="exact"/>
              <w:ind w:left="13"/>
              <w:rPr>
                <w:sz w:val="24"/>
              </w:rPr>
            </w:pPr>
            <w:r>
              <w:rPr>
                <w:spacing w:val="-2"/>
                <w:sz w:val="24"/>
              </w:rPr>
              <w:t>Освоениетехнологийведениядискуссий.</w:t>
            </w:r>
          </w:p>
        </w:tc>
      </w:tr>
      <w:tr w:rsidR="00076F32">
        <w:trPr>
          <w:trHeight w:val="557"/>
        </w:trPr>
        <w:tc>
          <w:tcPr>
            <w:tcW w:w="4399" w:type="dxa"/>
          </w:tcPr>
          <w:p w:rsidR="00076F32" w:rsidRDefault="00947DCD">
            <w:pPr>
              <w:pStyle w:val="TableParagraph"/>
              <w:spacing w:line="232" w:lineRule="auto"/>
              <w:ind w:left="9" w:right="417"/>
              <w:rPr>
                <w:sz w:val="24"/>
              </w:rPr>
            </w:pPr>
            <w:r>
              <w:rPr>
                <w:b/>
                <w:sz w:val="24"/>
              </w:rPr>
              <w:t>Умениестроитьповедение</w:t>
            </w:r>
            <w:r>
              <w:rPr>
                <w:sz w:val="24"/>
              </w:rPr>
              <w:t xml:space="preserve">в </w:t>
            </w:r>
            <w:r>
              <w:rPr>
                <w:spacing w:val="-2"/>
                <w:sz w:val="24"/>
              </w:rPr>
              <w:t>конфликте</w:t>
            </w:r>
          </w:p>
        </w:tc>
        <w:tc>
          <w:tcPr>
            <w:tcW w:w="5393" w:type="dxa"/>
          </w:tcPr>
          <w:p w:rsidR="00076F32" w:rsidRDefault="00947DCD">
            <w:pPr>
              <w:pStyle w:val="TableParagraph"/>
              <w:spacing w:line="232" w:lineRule="auto"/>
              <w:ind w:left="13"/>
              <w:rPr>
                <w:sz w:val="24"/>
              </w:rPr>
            </w:pPr>
            <w:r>
              <w:rPr>
                <w:sz w:val="24"/>
              </w:rPr>
              <w:t>Заданиянапоискконструктивногорешения конфликтных и проблемных ситуаций.</w:t>
            </w:r>
          </w:p>
        </w:tc>
      </w:tr>
      <w:tr w:rsidR="00076F32">
        <w:trPr>
          <w:trHeight w:val="551"/>
        </w:trPr>
        <w:tc>
          <w:tcPr>
            <w:tcW w:w="4399" w:type="dxa"/>
          </w:tcPr>
          <w:p w:rsidR="00076F32" w:rsidRDefault="00947DCD">
            <w:pPr>
              <w:pStyle w:val="TableParagraph"/>
              <w:spacing w:line="268" w:lineRule="exact"/>
              <w:ind w:left="9"/>
              <w:rPr>
                <w:sz w:val="24"/>
              </w:rPr>
            </w:pPr>
            <w:r>
              <w:rPr>
                <w:b/>
                <w:sz w:val="24"/>
              </w:rPr>
              <w:t>Умениедоговариватьсяосовместных действиях</w:t>
            </w:r>
            <w:r>
              <w:rPr>
                <w:sz w:val="24"/>
              </w:rPr>
              <w:t>,приниматьрешенияв</w:t>
            </w:r>
            <w:r>
              <w:rPr>
                <w:spacing w:val="-2"/>
                <w:sz w:val="24"/>
              </w:rPr>
              <w:t>группе</w:t>
            </w:r>
          </w:p>
        </w:tc>
        <w:tc>
          <w:tcPr>
            <w:tcW w:w="5393" w:type="dxa"/>
          </w:tcPr>
          <w:p w:rsidR="00076F32" w:rsidRDefault="00947DCD">
            <w:pPr>
              <w:pStyle w:val="TableParagraph"/>
              <w:spacing w:line="263" w:lineRule="exact"/>
              <w:ind w:left="13"/>
              <w:rPr>
                <w:sz w:val="24"/>
              </w:rPr>
            </w:pPr>
            <w:r>
              <w:rPr>
                <w:sz w:val="24"/>
              </w:rPr>
              <w:t>Заданиенагрупповоерешение</w:t>
            </w:r>
            <w:r>
              <w:rPr>
                <w:spacing w:val="-2"/>
                <w:sz w:val="24"/>
              </w:rPr>
              <w:t>проблем.</w:t>
            </w:r>
          </w:p>
        </w:tc>
      </w:tr>
      <w:tr w:rsidR="00076F32">
        <w:trPr>
          <w:trHeight w:val="1377"/>
        </w:trPr>
        <w:tc>
          <w:tcPr>
            <w:tcW w:w="4399" w:type="dxa"/>
          </w:tcPr>
          <w:p w:rsidR="00076F32" w:rsidRDefault="00947DCD">
            <w:pPr>
              <w:pStyle w:val="TableParagraph"/>
              <w:spacing w:line="269" w:lineRule="exact"/>
              <w:ind w:left="9"/>
              <w:rPr>
                <w:b/>
                <w:sz w:val="24"/>
              </w:rPr>
            </w:pPr>
            <w:r>
              <w:rPr>
                <w:b/>
                <w:sz w:val="24"/>
              </w:rPr>
              <w:t>Умениеприниматьна</w:t>
            </w:r>
            <w:r>
              <w:rPr>
                <w:b/>
                <w:spacing w:val="-4"/>
                <w:sz w:val="24"/>
              </w:rPr>
              <w:t>себя</w:t>
            </w:r>
          </w:p>
          <w:p w:rsidR="00076F32" w:rsidRDefault="00947DCD">
            <w:pPr>
              <w:pStyle w:val="TableParagraph"/>
              <w:spacing w:before="1" w:line="235" w:lineRule="auto"/>
              <w:ind w:left="9"/>
              <w:rPr>
                <w:sz w:val="24"/>
              </w:rPr>
            </w:pPr>
            <w:r>
              <w:rPr>
                <w:b/>
                <w:sz w:val="24"/>
              </w:rPr>
              <w:t>ответственность</w:t>
            </w:r>
            <w:r>
              <w:rPr>
                <w:sz w:val="24"/>
              </w:rPr>
              <w:t>, функции, роль, действовать по совместно принятым правиламприсовместномвыполнении</w:t>
            </w:r>
          </w:p>
          <w:p w:rsidR="00076F32" w:rsidRDefault="00947DCD">
            <w:pPr>
              <w:pStyle w:val="TableParagraph"/>
              <w:ind w:left="9"/>
              <w:rPr>
                <w:sz w:val="24"/>
              </w:rPr>
            </w:pPr>
            <w:r>
              <w:rPr>
                <w:spacing w:val="-2"/>
                <w:sz w:val="24"/>
              </w:rPr>
              <w:t>действий.</w:t>
            </w:r>
          </w:p>
        </w:tc>
        <w:tc>
          <w:tcPr>
            <w:tcW w:w="5393" w:type="dxa"/>
          </w:tcPr>
          <w:p w:rsidR="00076F32" w:rsidRDefault="00947DCD">
            <w:pPr>
              <w:pStyle w:val="TableParagraph"/>
              <w:spacing w:line="237" w:lineRule="auto"/>
              <w:ind w:left="13"/>
              <w:rPr>
                <w:sz w:val="24"/>
              </w:rPr>
            </w:pPr>
            <w:r>
              <w:rPr>
                <w:sz w:val="24"/>
              </w:rPr>
              <w:t>Заданиянаосвоениеразличныхролевыхпозиций при групповом решении проблем.</w:t>
            </w:r>
          </w:p>
        </w:tc>
      </w:tr>
      <w:tr w:rsidR="00076F32">
        <w:trPr>
          <w:trHeight w:val="1382"/>
        </w:trPr>
        <w:tc>
          <w:tcPr>
            <w:tcW w:w="4399" w:type="dxa"/>
          </w:tcPr>
          <w:p w:rsidR="00076F32" w:rsidRDefault="00947DCD">
            <w:pPr>
              <w:pStyle w:val="TableParagraph"/>
              <w:spacing w:before="1" w:line="235" w:lineRule="auto"/>
              <w:ind w:left="9"/>
              <w:rPr>
                <w:sz w:val="24"/>
              </w:rPr>
            </w:pPr>
            <w:r>
              <w:rPr>
                <w:b/>
                <w:sz w:val="24"/>
              </w:rPr>
              <w:t>Умение сознательно распределять, отслеживать и контролировать функции</w:t>
            </w:r>
            <w:r>
              <w:rPr>
                <w:sz w:val="24"/>
              </w:rPr>
              <w:t xml:space="preserve">,ответственность,вкладыпри </w:t>
            </w:r>
            <w:r>
              <w:rPr>
                <w:spacing w:val="-2"/>
                <w:sz w:val="24"/>
              </w:rPr>
              <w:t>совместном</w:t>
            </w:r>
          </w:p>
          <w:p w:rsidR="00076F32" w:rsidRDefault="00947DCD">
            <w:pPr>
              <w:pStyle w:val="TableParagraph"/>
              <w:spacing w:line="275" w:lineRule="exact"/>
              <w:ind w:left="9"/>
              <w:rPr>
                <w:sz w:val="24"/>
              </w:rPr>
            </w:pPr>
            <w:r>
              <w:rPr>
                <w:sz w:val="24"/>
              </w:rPr>
              <w:t>выполнении</w:t>
            </w:r>
            <w:r>
              <w:rPr>
                <w:spacing w:val="-2"/>
                <w:sz w:val="24"/>
              </w:rPr>
              <w:t>действий</w:t>
            </w:r>
          </w:p>
        </w:tc>
        <w:tc>
          <w:tcPr>
            <w:tcW w:w="5393" w:type="dxa"/>
          </w:tcPr>
          <w:p w:rsidR="00076F32" w:rsidRDefault="00947DCD">
            <w:pPr>
              <w:pStyle w:val="TableParagraph"/>
              <w:spacing w:line="237" w:lineRule="auto"/>
              <w:ind w:left="13" w:right="228"/>
              <w:rPr>
                <w:sz w:val="24"/>
              </w:rPr>
            </w:pPr>
            <w:r>
              <w:rPr>
                <w:sz w:val="24"/>
              </w:rPr>
              <w:t>Заданиянарефлексиюпроцессагруппового решения проблем.</w:t>
            </w:r>
          </w:p>
        </w:tc>
      </w:tr>
      <w:tr w:rsidR="00076F32">
        <w:trPr>
          <w:trHeight w:val="829"/>
        </w:trPr>
        <w:tc>
          <w:tcPr>
            <w:tcW w:w="4399" w:type="dxa"/>
          </w:tcPr>
          <w:p w:rsidR="00076F32" w:rsidRDefault="00947DCD">
            <w:pPr>
              <w:pStyle w:val="TableParagraph"/>
              <w:spacing w:before="1" w:line="242" w:lineRule="auto"/>
              <w:ind w:left="9" w:right="417"/>
              <w:rPr>
                <w:b/>
                <w:sz w:val="24"/>
              </w:rPr>
            </w:pPr>
            <w:r>
              <w:rPr>
                <w:b/>
                <w:sz w:val="24"/>
              </w:rPr>
              <w:t xml:space="preserve">Умениеоказыватьипринимать </w:t>
            </w:r>
            <w:r>
              <w:rPr>
                <w:b/>
                <w:spacing w:val="-2"/>
                <w:sz w:val="24"/>
              </w:rPr>
              <w:t>помощь</w:t>
            </w:r>
          </w:p>
        </w:tc>
        <w:tc>
          <w:tcPr>
            <w:tcW w:w="5393" w:type="dxa"/>
          </w:tcPr>
          <w:p w:rsidR="00076F32" w:rsidRDefault="00947DCD">
            <w:pPr>
              <w:pStyle w:val="TableParagraph"/>
              <w:spacing w:line="237" w:lineRule="auto"/>
              <w:ind w:left="13"/>
              <w:rPr>
                <w:sz w:val="24"/>
              </w:rPr>
            </w:pPr>
            <w:r>
              <w:rPr>
                <w:sz w:val="24"/>
              </w:rPr>
              <w:t>Задания на определение недостаточности собственныхресурсовипоисквозможных источников помощи.</w:t>
            </w:r>
          </w:p>
        </w:tc>
      </w:tr>
      <w:tr w:rsidR="00076F32">
        <w:trPr>
          <w:trHeight w:val="552"/>
        </w:trPr>
        <w:tc>
          <w:tcPr>
            <w:tcW w:w="4399" w:type="dxa"/>
          </w:tcPr>
          <w:p w:rsidR="00076F32" w:rsidRDefault="00947DCD">
            <w:pPr>
              <w:pStyle w:val="TableParagraph"/>
              <w:spacing w:line="232" w:lineRule="auto"/>
              <w:ind w:left="9"/>
              <w:rPr>
                <w:sz w:val="24"/>
              </w:rPr>
            </w:pPr>
            <w:r>
              <w:rPr>
                <w:b/>
                <w:sz w:val="24"/>
              </w:rPr>
              <w:t>Умениеменятьсяролями</w:t>
            </w:r>
            <w:r>
              <w:rPr>
                <w:sz w:val="24"/>
              </w:rPr>
              <w:t>,позициями, функциями при выполнении действий</w:t>
            </w:r>
          </w:p>
        </w:tc>
        <w:tc>
          <w:tcPr>
            <w:tcW w:w="5393" w:type="dxa"/>
          </w:tcPr>
          <w:p w:rsidR="00076F32" w:rsidRDefault="00947DCD">
            <w:pPr>
              <w:pStyle w:val="TableParagraph"/>
              <w:spacing w:line="232" w:lineRule="auto"/>
              <w:ind w:left="13" w:right="228"/>
              <w:rPr>
                <w:sz w:val="24"/>
              </w:rPr>
            </w:pPr>
            <w:r>
              <w:rPr>
                <w:sz w:val="24"/>
              </w:rPr>
              <w:t>Заданиянаосвоениеразличныхролевыхпозиций при выполнении действий в группе.</w:t>
            </w:r>
          </w:p>
        </w:tc>
      </w:tr>
      <w:tr w:rsidR="00076F32">
        <w:trPr>
          <w:trHeight w:val="830"/>
        </w:trPr>
        <w:tc>
          <w:tcPr>
            <w:tcW w:w="4399" w:type="dxa"/>
          </w:tcPr>
          <w:p w:rsidR="00076F32" w:rsidRDefault="00947DCD">
            <w:pPr>
              <w:pStyle w:val="TableParagraph"/>
              <w:spacing w:before="1" w:line="242" w:lineRule="auto"/>
              <w:ind w:left="9" w:right="527"/>
              <w:rPr>
                <w:b/>
                <w:sz w:val="24"/>
              </w:rPr>
            </w:pPr>
            <w:r>
              <w:rPr>
                <w:b/>
                <w:sz w:val="24"/>
              </w:rPr>
              <w:t>Умение адекватно оценивать и присваиватьсовместныйрезультат</w:t>
            </w:r>
          </w:p>
        </w:tc>
        <w:tc>
          <w:tcPr>
            <w:tcW w:w="5393" w:type="dxa"/>
          </w:tcPr>
          <w:p w:rsidR="00076F32" w:rsidRDefault="00947DCD">
            <w:pPr>
              <w:pStyle w:val="TableParagraph"/>
              <w:spacing w:line="262" w:lineRule="exact"/>
              <w:ind w:left="13"/>
              <w:rPr>
                <w:sz w:val="24"/>
              </w:rPr>
            </w:pPr>
            <w:r>
              <w:rPr>
                <w:sz w:val="24"/>
              </w:rPr>
              <w:t>Заданиянарефлексию</w:t>
            </w:r>
            <w:r>
              <w:rPr>
                <w:spacing w:val="-10"/>
                <w:sz w:val="24"/>
              </w:rPr>
              <w:t>и</w:t>
            </w:r>
          </w:p>
          <w:p w:rsidR="00076F32" w:rsidRDefault="00947DCD">
            <w:pPr>
              <w:pStyle w:val="TableParagraph"/>
              <w:spacing w:before="1" w:line="237" w:lineRule="auto"/>
              <w:ind w:left="13"/>
              <w:rPr>
                <w:sz w:val="24"/>
              </w:rPr>
            </w:pPr>
            <w:r>
              <w:rPr>
                <w:sz w:val="24"/>
              </w:rPr>
              <w:t>оценкувкладовучастниковприрешениипроблеми выполнении действий в группе</w:t>
            </w:r>
          </w:p>
        </w:tc>
      </w:tr>
      <w:tr w:rsidR="00076F32">
        <w:trPr>
          <w:trHeight w:val="277"/>
        </w:trPr>
        <w:tc>
          <w:tcPr>
            <w:tcW w:w="9792" w:type="dxa"/>
            <w:gridSpan w:val="2"/>
          </w:tcPr>
          <w:p w:rsidR="00076F32" w:rsidRDefault="00947DCD">
            <w:pPr>
              <w:pStyle w:val="TableParagraph"/>
              <w:spacing w:line="258" w:lineRule="exact"/>
              <w:ind w:left="9"/>
              <w:rPr>
                <w:sz w:val="24"/>
              </w:rPr>
            </w:pPr>
            <w:r>
              <w:rPr>
                <w:b/>
                <w:spacing w:val="-2"/>
                <w:sz w:val="24"/>
              </w:rPr>
              <w:t>Личностныедействия</w:t>
            </w:r>
            <w:r>
              <w:rPr>
                <w:spacing w:val="-2"/>
                <w:sz w:val="24"/>
              </w:rPr>
              <w:t>(нравственно-оценочныеумения)</w:t>
            </w:r>
          </w:p>
        </w:tc>
      </w:tr>
      <w:tr w:rsidR="00076F32">
        <w:trPr>
          <w:trHeight w:val="278"/>
        </w:trPr>
        <w:tc>
          <w:tcPr>
            <w:tcW w:w="4399" w:type="dxa"/>
          </w:tcPr>
          <w:p w:rsidR="00076F32" w:rsidRDefault="00947DCD">
            <w:pPr>
              <w:pStyle w:val="TableParagraph"/>
              <w:spacing w:line="258" w:lineRule="exact"/>
              <w:ind w:left="9"/>
              <w:rPr>
                <w:b/>
                <w:sz w:val="24"/>
              </w:rPr>
            </w:pPr>
            <w:r>
              <w:rPr>
                <w:b/>
                <w:sz w:val="24"/>
              </w:rPr>
              <w:t>Оценка своихичужих</w:t>
            </w:r>
            <w:r>
              <w:rPr>
                <w:b/>
                <w:spacing w:val="-2"/>
                <w:sz w:val="24"/>
              </w:rPr>
              <w:t>поступков.</w:t>
            </w:r>
          </w:p>
        </w:tc>
        <w:tc>
          <w:tcPr>
            <w:tcW w:w="5393" w:type="dxa"/>
          </w:tcPr>
          <w:p w:rsidR="00076F32" w:rsidRDefault="00076F32">
            <w:pPr>
              <w:pStyle w:val="TableParagraph"/>
              <w:rPr>
                <w:sz w:val="20"/>
              </w:rPr>
            </w:pPr>
          </w:p>
        </w:tc>
      </w:tr>
      <w:tr w:rsidR="00076F32">
        <w:trPr>
          <w:trHeight w:val="854"/>
        </w:trPr>
        <w:tc>
          <w:tcPr>
            <w:tcW w:w="4399" w:type="dxa"/>
          </w:tcPr>
          <w:p w:rsidR="00076F32" w:rsidRDefault="00947DCD">
            <w:pPr>
              <w:pStyle w:val="TableParagraph"/>
              <w:spacing w:line="268" w:lineRule="exact"/>
              <w:ind w:left="9"/>
              <w:rPr>
                <w:b/>
                <w:sz w:val="24"/>
              </w:rPr>
            </w:pPr>
            <w:r>
              <w:rPr>
                <w:b/>
                <w:sz w:val="24"/>
              </w:rPr>
              <w:t>Умение</w:t>
            </w:r>
            <w:r>
              <w:rPr>
                <w:b/>
                <w:spacing w:val="-2"/>
                <w:sz w:val="24"/>
              </w:rPr>
              <w:t>проявлять</w:t>
            </w:r>
          </w:p>
          <w:p w:rsidR="00076F32" w:rsidRDefault="00947DCD">
            <w:pPr>
              <w:pStyle w:val="TableParagraph"/>
              <w:spacing w:before="22" w:line="272" w:lineRule="exact"/>
              <w:ind w:left="9"/>
              <w:rPr>
                <w:b/>
                <w:sz w:val="24"/>
              </w:rPr>
            </w:pPr>
            <w:r>
              <w:rPr>
                <w:b/>
                <w:sz w:val="24"/>
              </w:rPr>
              <w:t>интерес кинформациии</w:t>
            </w:r>
            <w:r>
              <w:rPr>
                <w:b/>
                <w:spacing w:val="-2"/>
                <w:sz w:val="24"/>
              </w:rPr>
              <w:t>действиям</w:t>
            </w:r>
          </w:p>
          <w:p w:rsidR="00076F32" w:rsidRDefault="00947DCD">
            <w:pPr>
              <w:pStyle w:val="TableParagraph"/>
              <w:spacing w:line="272" w:lineRule="exact"/>
              <w:ind w:left="9"/>
              <w:rPr>
                <w:sz w:val="24"/>
              </w:rPr>
            </w:pPr>
            <w:r>
              <w:rPr>
                <w:sz w:val="24"/>
              </w:rPr>
              <w:t>(своими</w:t>
            </w:r>
            <w:r>
              <w:rPr>
                <w:spacing w:val="-2"/>
                <w:sz w:val="24"/>
              </w:rPr>
              <w:t>чужим)</w:t>
            </w:r>
          </w:p>
        </w:tc>
        <w:tc>
          <w:tcPr>
            <w:tcW w:w="5393" w:type="dxa"/>
          </w:tcPr>
          <w:p w:rsidR="00076F32" w:rsidRDefault="00947DCD">
            <w:pPr>
              <w:pStyle w:val="TableParagraph"/>
              <w:spacing w:line="268" w:lineRule="exact"/>
              <w:ind w:left="13"/>
              <w:rPr>
                <w:sz w:val="24"/>
              </w:rPr>
            </w:pPr>
            <w:r>
              <w:rPr>
                <w:spacing w:val="-2"/>
                <w:sz w:val="24"/>
              </w:rPr>
              <w:t>Формированиепознавательноймотивации</w:t>
            </w:r>
          </w:p>
        </w:tc>
      </w:tr>
      <w:tr w:rsidR="00076F32">
        <w:trPr>
          <w:trHeight w:val="1665"/>
        </w:trPr>
        <w:tc>
          <w:tcPr>
            <w:tcW w:w="4399" w:type="dxa"/>
          </w:tcPr>
          <w:p w:rsidR="00076F32" w:rsidRDefault="00947DCD">
            <w:pPr>
              <w:pStyle w:val="TableParagraph"/>
              <w:ind w:left="9" w:right="935"/>
              <w:rPr>
                <w:b/>
                <w:sz w:val="24"/>
              </w:rPr>
            </w:pPr>
            <w:r>
              <w:rPr>
                <w:b/>
                <w:sz w:val="24"/>
              </w:rPr>
              <w:t xml:space="preserve">Умение оценивать информацию и действия </w:t>
            </w:r>
            <w:r>
              <w:rPr>
                <w:sz w:val="24"/>
              </w:rPr>
              <w:t xml:space="preserve">относительно </w:t>
            </w:r>
            <w:r>
              <w:rPr>
                <w:b/>
                <w:sz w:val="24"/>
              </w:rPr>
              <w:t xml:space="preserve">собственных </w:t>
            </w:r>
            <w:r>
              <w:rPr>
                <w:b/>
                <w:spacing w:val="-2"/>
                <w:sz w:val="24"/>
              </w:rPr>
              <w:t>представлений,ценностных ориентаций,</w:t>
            </w:r>
          </w:p>
          <w:p w:rsidR="00076F32" w:rsidRDefault="00947DCD">
            <w:pPr>
              <w:pStyle w:val="TableParagraph"/>
              <w:spacing w:line="265" w:lineRule="exact"/>
              <w:ind w:left="9"/>
              <w:rPr>
                <w:b/>
                <w:sz w:val="24"/>
              </w:rPr>
            </w:pPr>
            <w:r>
              <w:rPr>
                <w:b/>
                <w:sz w:val="24"/>
              </w:rPr>
              <w:t>необходимости</w:t>
            </w:r>
            <w:r>
              <w:rPr>
                <w:b/>
                <w:spacing w:val="-2"/>
                <w:sz w:val="24"/>
              </w:rPr>
              <w:t>идостаточности</w:t>
            </w:r>
          </w:p>
        </w:tc>
        <w:tc>
          <w:tcPr>
            <w:tcW w:w="5393" w:type="dxa"/>
          </w:tcPr>
          <w:p w:rsidR="00076F32" w:rsidRDefault="00947DCD">
            <w:pPr>
              <w:pStyle w:val="TableParagraph"/>
              <w:spacing w:line="259" w:lineRule="exact"/>
              <w:ind w:left="13"/>
              <w:rPr>
                <w:sz w:val="24"/>
              </w:rPr>
            </w:pPr>
            <w:r>
              <w:rPr>
                <w:sz w:val="24"/>
              </w:rPr>
              <w:t>Задачина</w:t>
            </w:r>
            <w:r>
              <w:rPr>
                <w:spacing w:val="-2"/>
                <w:sz w:val="24"/>
              </w:rPr>
              <w:t>идентификацию</w:t>
            </w:r>
          </w:p>
          <w:p w:rsidR="00076F32" w:rsidRDefault="00947DCD">
            <w:pPr>
              <w:pStyle w:val="TableParagraph"/>
              <w:spacing w:line="237" w:lineRule="auto"/>
              <w:ind w:left="13" w:right="190"/>
              <w:rPr>
                <w:sz w:val="24"/>
              </w:rPr>
            </w:pPr>
            <w:r>
              <w:rPr>
                <w:sz w:val="24"/>
              </w:rPr>
              <w:t>личностныхпозиций,самоопределение,заданияна оценкунеобходимости</w:t>
            </w:r>
          </w:p>
          <w:p w:rsidR="00076F32" w:rsidRDefault="00947DCD">
            <w:pPr>
              <w:pStyle w:val="TableParagraph"/>
              <w:spacing w:before="11"/>
              <w:ind w:left="13"/>
              <w:rPr>
                <w:sz w:val="24"/>
              </w:rPr>
            </w:pPr>
            <w:r>
              <w:rPr>
                <w:sz w:val="24"/>
              </w:rPr>
              <w:t>идостаточностиинформацииилиусловийв соотношении с личностной</w:t>
            </w:r>
          </w:p>
          <w:p w:rsidR="00076F32" w:rsidRDefault="00947DCD">
            <w:pPr>
              <w:pStyle w:val="TableParagraph"/>
              <w:spacing w:line="272" w:lineRule="exact"/>
              <w:ind w:left="13"/>
              <w:rPr>
                <w:sz w:val="24"/>
              </w:rPr>
            </w:pPr>
            <w:r>
              <w:rPr>
                <w:sz w:val="24"/>
              </w:rPr>
              <w:t>значимостьюпроблемыили</w:t>
            </w:r>
            <w:r>
              <w:rPr>
                <w:spacing w:val="-2"/>
                <w:sz w:val="24"/>
              </w:rPr>
              <w:t>действия</w:t>
            </w:r>
          </w:p>
        </w:tc>
      </w:tr>
      <w:tr w:rsidR="00076F32">
        <w:trPr>
          <w:trHeight w:val="1104"/>
        </w:trPr>
        <w:tc>
          <w:tcPr>
            <w:tcW w:w="4399" w:type="dxa"/>
          </w:tcPr>
          <w:p w:rsidR="00076F32" w:rsidRDefault="00947DCD">
            <w:pPr>
              <w:pStyle w:val="TableParagraph"/>
              <w:spacing w:before="3" w:line="232" w:lineRule="auto"/>
              <w:ind w:left="9"/>
              <w:rPr>
                <w:b/>
                <w:sz w:val="24"/>
              </w:rPr>
            </w:pPr>
            <w:r>
              <w:rPr>
                <w:b/>
                <w:sz w:val="24"/>
              </w:rPr>
              <w:t>Умениеставитьвопросы и формулировать проблемы</w:t>
            </w:r>
          </w:p>
        </w:tc>
        <w:tc>
          <w:tcPr>
            <w:tcW w:w="5393" w:type="dxa"/>
          </w:tcPr>
          <w:p w:rsidR="00076F32" w:rsidRDefault="00947DCD">
            <w:pPr>
              <w:pStyle w:val="TableParagraph"/>
              <w:ind w:left="13"/>
              <w:rPr>
                <w:sz w:val="24"/>
              </w:rPr>
            </w:pPr>
            <w:r>
              <w:rPr>
                <w:sz w:val="24"/>
              </w:rPr>
              <w:t>Задания на определение недостаточности собственныхзнанийикомпетентностидлярешения проблем ивыполнения действий, задания на</w:t>
            </w:r>
          </w:p>
          <w:p w:rsidR="00076F32" w:rsidRDefault="00947DCD">
            <w:pPr>
              <w:pStyle w:val="TableParagraph"/>
              <w:spacing w:line="264" w:lineRule="exact"/>
              <w:ind w:left="13"/>
              <w:rPr>
                <w:sz w:val="24"/>
              </w:rPr>
            </w:pPr>
            <w:r>
              <w:rPr>
                <w:sz w:val="24"/>
              </w:rPr>
              <w:t>постановкувопросовиформулирование</w:t>
            </w:r>
            <w:r>
              <w:rPr>
                <w:spacing w:val="-2"/>
                <w:sz w:val="24"/>
              </w:rPr>
              <w:t>проблем</w:t>
            </w:r>
          </w:p>
        </w:tc>
      </w:tr>
      <w:tr w:rsidR="00076F32">
        <w:trPr>
          <w:trHeight w:val="1382"/>
        </w:trPr>
        <w:tc>
          <w:tcPr>
            <w:tcW w:w="4399" w:type="dxa"/>
          </w:tcPr>
          <w:p w:rsidR="00076F32" w:rsidRDefault="00947DCD">
            <w:pPr>
              <w:pStyle w:val="TableParagraph"/>
              <w:spacing w:line="271" w:lineRule="exact"/>
              <w:ind w:left="9"/>
              <w:rPr>
                <w:b/>
                <w:sz w:val="24"/>
              </w:rPr>
            </w:pPr>
            <w:r>
              <w:rPr>
                <w:b/>
                <w:sz w:val="24"/>
              </w:rPr>
              <w:t>Умениевыбиратьинформацию</w:t>
            </w:r>
            <w:r>
              <w:rPr>
                <w:b/>
                <w:spacing w:val="-10"/>
                <w:sz w:val="24"/>
              </w:rPr>
              <w:t>и</w:t>
            </w:r>
          </w:p>
          <w:p w:rsidR="00076F32" w:rsidRDefault="00947DCD">
            <w:pPr>
              <w:pStyle w:val="TableParagraph"/>
              <w:spacing w:line="242" w:lineRule="auto"/>
              <w:ind w:left="9"/>
              <w:rPr>
                <w:b/>
                <w:sz w:val="24"/>
              </w:rPr>
            </w:pPr>
            <w:r>
              <w:rPr>
                <w:b/>
                <w:sz w:val="24"/>
              </w:rPr>
              <w:t>поведение,оцениваяихсточкизрения пользы, целесообразности,</w:t>
            </w:r>
          </w:p>
          <w:p w:rsidR="00076F32" w:rsidRDefault="00947DCD">
            <w:pPr>
              <w:pStyle w:val="TableParagraph"/>
              <w:spacing w:before="2" w:line="230" w:lineRule="auto"/>
              <w:ind w:left="9" w:right="180"/>
              <w:rPr>
                <w:b/>
                <w:sz w:val="24"/>
              </w:rPr>
            </w:pPr>
            <w:r>
              <w:rPr>
                <w:b/>
                <w:sz w:val="24"/>
              </w:rPr>
              <w:t>адекватности,ценностей,безопасности и т.д.</w:t>
            </w:r>
          </w:p>
        </w:tc>
        <w:tc>
          <w:tcPr>
            <w:tcW w:w="5393" w:type="dxa"/>
          </w:tcPr>
          <w:p w:rsidR="00076F32" w:rsidRDefault="00947DCD">
            <w:pPr>
              <w:pStyle w:val="TableParagraph"/>
              <w:spacing w:line="242" w:lineRule="auto"/>
              <w:ind w:left="13"/>
              <w:rPr>
                <w:sz w:val="24"/>
              </w:rPr>
            </w:pPr>
            <w:r>
              <w:rPr>
                <w:sz w:val="24"/>
              </w:rPr>
              <w:t>Заданиянавыборсредствиалгоритмовдействий, адекватных поставленным целям иценностям</w:t>
            </w:r>
          </w:p>
        </w:tc>
      </w:tr>
      <w:tr w:rsidR="00076F32">
        <w:trPr>
          <w:trHeight w:val="556"/>
        </w:trPr>
        <w:tc>
          <w:tcPr>
            <w:tcW w:w="4399" w:type="dxa"/>
          </w:tcPr>
          <w:p w:rsidR="00076F32" w:rsidRDefault="00947DCD">
            <w:pPr>
              <w:pStyle w:val="TableParagraph"/>
              <w:spacing w:line="274" w:lineRule="exact"/>
              <w:ind w:left="9" w:right="95"/>
              <w:rPr>
                <w:b/>
                <w:sz w:val="24"/>
              </w:rPr>
            </w:pPr>
            <w:r>
              <w:rPr>
                <w:b/>
                <w:sz w:val="24"/>
              </w:rPr>
              <w:t>Умениеотказыватьсяотопределенных действий (как последствие выбора)</w:t>
            </w:r>
          </w:p>
        </w:tc>
        <w:tc>
          <w:tcPr>
            <w:tcW w:w="5393" w:type="dxa"/>
          </w:tcPr>
          <w:p w:rsidR="00076F32" w:rsidRDefault="00947DCD">
            <w:pPr>
              <w:pStyle w:val="TableParagraph"/>
              <w:spacing w:line="263" w:lineRule="exact"/>
              <w:ind w:left="13"/>
              <w:rPr>
                <w:sz w:val="24"/>
              </w:rPr>
            </w:pPr>
            <w:r>
              <w:rPr>
                <w:sz w:val="24"/>
              </w:rPr>
              <w:t>Заданиянапринятие</w:t>
            </w:r>
            <w:r>
              <w:rPr>
                <w:spacing w:val="-2"/>
                <w:sz w:val="24"/>
              </w:rPr>
              <w:t>решений</w:t>
            </w:r>
          </w:p>
        </w:tc>
      </w:tr>
      <w:tr w:rsidR="00076F32">
        <w:trPr>
          <w:trHeight w:val="551"/>
        </w:trPr>
        <w:tc>
          <w:tcPr>
            <w:tcW w:w="4399" w:type="dxa"/>
          </w:tcPr>
          <w:p w:rsidR="00076F32" w:rsidRDefault="00947DCD">
            <w:pPr>
              <w:pStyle w:val="TableParagraph"/>
              <w:spacing w:line="274" w:lineRule="exact"/>
              <w:ind w:left="9"/>
              <w:rPr>
                <w:b/>
                <w:sz w:val="24"/>
              </w:rPr>
            </w:pPr>
            <w:r>
              <w:rPr>
                <w:b/>
                <w:sz w:val="24"/>
              </w:rPr>
              <w:t>Умениекритичноотноситьсяксвоему поведению (рефлексия)</w:t>
            </w:r>
          </w:p>
        </w:tc>
        <w:tc>
          <w:tcPr>
            <w:tcW w:w="5393" w:type="dxa"/>
          </w:tcPr>
          <w:p w:rsidR="00076F32" w:rsidRDefault="00947DCD">
            <w:pPr>
              <w:pStyle w:val="TableParagraph"/>
              <w:spacing w:line="263" w:lineRule="exact"/>
              <w:ind w:left="13"/>
              <w:rPr>
                <w:sz w:val="24"/>
              </w:rPr>
            </w:pPr>
            <w:r>
              <w:rPr>
                <w:sz w:val="24"/>
              </w:rPr>
              <w:t>Задачинарефлексию</w:t>
            </w:r>
            <w:r>
              <w:rPr>
                <w:spacing w:val="-2"/>
                <w:sz w:val="24"/>
              </w:rPr>
              <w:t>(«самонаставления»)</w:t>
            </w:r>
          </w:p>
        </w:tc>
      </w:tr>
      <w:tr w:rsidR="00076F32">
        <w:trPr>
          <w:trHeight w:val="282"/>
        </w:trPr>
        <w:tc>
          <w:tcPr>
            <w:tcW w:w="4399" w:type="dxa"/>
          </w:tcPr>
          <w:p w:rsidR="00076F32" w:rsidRDefault="00947DCD">
            <w:pPr>
              <w:pStyle w:val="TableParagraph"/>
              <w:spacing w:line="263" w:lineRule="exact"/>
              <w:ind w:left="9"/>
              <w:rPr>
                <w:b/>
                <w:sz w:val="24"/>
              </w:rPr>
            </w:pPr>
            <w:r>
              <w:rPr>
                <w:b/>
                <w:sz w:val="24"/>
              </w:rPr>
              <w:t>Умениеосознаватьсебяи</w:t>
            </w:r>
            <w:r>
              <w:rPr>
                <w:b/>
                <w:spacing w:val="-4"/>
                <w:sz w:val="24"/>
              </w:rPr>
              <w:t>свое</w:t>
            </w:r>
          </w:p>
        </w:tc>
        <w:tc>
          <w:tcPr>
            <w:tcW w:w="5393" w:type="dxa"/>
          </w:tcPr>
          <w:p w:rsidR="00076F32" w:rsidRDefault="00947DCD">
            <w:pPr>
              <w:pStyle w:val="TableParagraph"/>
              <w:spacing w:line="263" w:lineRule="exact"/>
              <w:ind w:left="13"/>
              <w:rPr>
                <w:sz w:val="24"/>
              </w:rPr>
            </w:pPr>
            <w:r>
              <w:rPr>
                <w:sz w:val="24"/>
              </w:rPr>
              <w:t>Заданиянаоценкупричини</w:t>
            </w:r>
            <w:r>
              <w:rPr>
                <w:spacing w:val="-2"/>
                <w:sz w:val="24"/>
              </w:rPr>
              <w:t xml:space="preserve"> последствий</w:t>
            </w:r>
          </w:p>
        </w:tc>
      </w:tr>
    </w:tbl>
    <w:p w:rsidR="00076F32" w:rsidRDefault="00076F32">
      <w:pPr>
        <w:spacing w:line="263" w:lineRule="exact"/>
        <w:rPr>
          <w:sz w:val="24"/>
        </w:rPr>
        <w:sectPr w:rsidR="00076F32">
          <w:pgSz w:w="11910" w:h="16840"/>
          <w:pgMar w:top="620" w:right="440" w:bottom="980" w:left="1020" w:header="0" w:footer="715" w:gutter="0"/>
          <w:cols w:space="720"/>
        </w:sect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3"/>
        <w:gridCol w:w="6103"/>
      </w:tblGrid>
      <w:tr w:rsidR="00076F32">
        <w:trPr>
          <w:trHeight w:val="834"/>
        </w:trPr>
        <w:tc>
          <w:tcPr>
            <w:tcW w:w="3683" w:type="dxa"/>
          </w:tcPr>
          <w:p w:rsidR="00076F32" w:rsidRDefault="00947DCD">
            <w:pPr>
              <w:pStyle w:val="TableParagraph"/>
              <w:spacing w:line="278" w:lineRule="exact"/>
              <w:ind w:left="9" w:right="1182"/>
              <w:jc w:val="both"/>
              <w:rPr>
                <w:b/>
                <w:sz w:val="24"/>
              </w:rPr>
            </w:pPr>
            <w:r>
              <w:rPr>
                <w:b/>
                <w:sz w:val="24"/>
              </w:rPr>
              <w:lastRenderedPageBreak/>
              <w:t xml:space="preserve">поведениевжизненной </w:t>
            </w:r>
            <w:r>
              <w:rPr>
                <w:b/>
                <w:spacing w:val="-2"/>
                <w:sz w:val="24"/>
              </w:rPr>
              <w:t xml:space="preserve">перспективе(прошлое, </w:t>
            </w:r>
            <w:r>
              <w:rPr>
                <w:b/>
                <w:sz w:val="24"/>
              </w:rPr>
              <w:t>настоящее, будущее)</w:t>
            </w:r>
          </w:p>
        </w:tc>
        <w:tc>
          <w:tcPr>
            <w:tcW w:w="6103" w:type="dxa"/>
          </w:tcPr>
          <w:p w:rsidR="00076F32" w:rsidRDefault="00947DCD">
            <w:pPr>
              <w:pStyle w:val="TableParagraph"/>
              <w:spacing w:line="242" w:lineRule="auto"/>
              <w:ind w:left="9" w:right="192"/>
              <w:rPr>
                <w:sz w:val="24"/>
              </w:rPr>
            </w:pPr>
            <w:r>
              <w:rPr>
                <w:sz w:val="24"/>
              </w:rPr>
              <w:t>поведения:заданиянаопределениезначимости определенных событий с точки</w:t>
            </w:r>
          </w:p>
          <w:p w:rsidR="00076F32" w:rsidRDefault="00947DCD">
            <w:pPr>
              <w:pStyle w:val="TableParagraph"/>
              <w:spacing w:line="261" w:lineRule="exact"/>
              <w:ind w:left="9"/>
              <w:rPr>
                <w:sz w:val="24"/>
              </w:rPr>
            </w:pPr>
            <w:r>
              <w:rPr>
                <w:sz w:val="24"/>
              </w:rPr>
              <w:t>зренияжизненной</w:t>
            </w:r>
            <w:r>
              <w:rPr>
                <w:spacing w:val="-2"/>
                <w:sz w:val="24"/>
              </w:rPr>
              <w:t>перспективы</w:t>
            </w:r>
          </w:p>
        </w:tc>
      </w:tr>
      <w:tr w:rsidR="00076F32">
        <w:trPr>
          <w:trHeight w:val="1061"/>
        </w:trPr>
        <w:tc>
          <w:tcPr>
            <w:tcW w:w="3683" w:type="dxa"/>
          </w:tcPr>
          <w:p w:rsidR="00076F32" w:rsidRDefault="00947DCD">
            <w:pPr>
              <w:pStyle w:val="TableParagraph"/>
              <w:spacing w:line="230" w:lineRule="auto"/>
              <w:ind w:left="9"/>
              <w:rPr>
                <w:b/>
                <w:sz w:val="24"/>
              </w:rPr>
            </w:pPr>
            <w:r>
              <w:rPr>
                <w:b/>
                <w:sz w:val="24"/>
              </w:rPr>
              <w:t>Умениеизменятьсвои представления и</w:t>
            </w:r>
          </w:p>
          <w:p w:rsidR="00076F32" w:rsidRDefault="00947DCD">
            <w:pPr>
              <w:pStyle w:val="TableParagraph"/>
              <w:spacing w:line="264" w:lineRule="exact"/>
              <w:ind w:left="9"/>
              <w:rPr>
                <w:b/>
                <w:sz w:val="24"/>
              </w:rPr>
            </w:pPr>
            <w:r>
              <w:rPr>
                <w:b/>
                <w:sz w:val="24"/>
              </w:rPr>
              <w:t xml:space="preserve">поведение,стремлениек </w:t>
            </w:r>
            <w:r>
              <w:rPr>
                <w:b/>
                <w:spacing w:val="-2"/>
                <w:sz w:val="24"/>
              </w:rPr>
              <w:t>саморазвитию</w:t>
            </w:r>
          </w:p>
        </w:tc>
        <w:tc>
          <w:tcPr>
            <w:tcW w:w="6103" w:type="dxa"/>
          </w:tcPr>
          <w:p w:rsidR="00076F32" w:rsidRDefault="00947DCD">
            <w:pPr>
              <w:pStyle w:val="TableParagraph"/>
              <w:spacing w:line="232" w:lineRule="auto"/>
              <w:ind w:left="9" w:right="1593"/>
              <w:rPr>
                <w:sz w:val="24"/>
              </w:rPr>
            </w:pPr>
            <w:r>
              <w:rPr>
                <w:sz w:val="24"/>
              </w:rPr>
              <w:t xml:space="preserve">Заданиянаразработкуплановсобственного </w:t>
            </w:r>
            <w:r>
              <w:rPr>
                <w:spacing w:val="-2"/>
                <w:sz w:val="24"/>
              </w:rPr>
              <w:t>развития</w:t>
            </w:r>
          </w:p>
        </w:tc>
      </w:tr>
      <w:tr w:rsidR="00076F32">
        <w:trPr>
          <w:trHeight w:val="1103"/>
        </w:trPr>
        <w:tc>
          <w:tcPr>
            <w:tcW w:w="3683" w:type="dxa"/>
          </w:tcPr>
          <w:p w:rsidR="00076F32" w:rsidRDefault="00947DCD">
            <w:pPr>
              <w:pStyle w:val="TableParagraph"/>
              <w:spacing w:before="3" w:line="237" w:lineRule="auto"/>
              <w:ind w:left="9"/>
              <w:rPr>
                <w:b/>
                <w:sz w:val="24"/>
              </w:rPr>
            </w:pPr>
            <w:r>
              <w:rPr>
                <w:b/>
                <w:sz w:val="24"/>
              </w:rPr>
              <w:t>Умениесоотноситькультурно- исторический контекст с</w:t>
            </w:r>
          </w:p>
          <w:p w:rsidR="00076F32" w:rsidRDefault="00947DCD">
            <w:pPr>
              <w:pStyle w:val="TableParagraph"/>
              <w:spacing w:line="268" w:lineRule="exact"/>
              <w:ind w:left="9"/>
              <w:rPr>
                <w:b/>
                <w:sz w:val="24"/>
              </w:rPr>
            </w:pPr>
            <w:r>
              <w:rPr>
                <w:b/>
                <w:sz w:val="24"/>
              </w:rPr>
              <w:t xml:space="preserve">собственнымбытиемличности </w:t>
            </w:r>
            <w:r>
              <w:rPr>
                <w:b/>
                <w:spacing w:val="-2"/>
                <w:sz w:val="24"/>
              </w:rPr>
              <w:t>(культуросообразность)</w:t>
            </w:r>
          </w:p>
        </w:tc>
        <w:tc>
          <w:tcPr>
            <w:tcW w:w="6103" w:type="dxa"/>
          </w:tcPr>
          <w:p w:rsidR="00076F32" w:rsidRDefault="00947DCD">
            <w:pPr>
              <w:pStyle w:val="TableParagraph"/>
              <w:spacing w:line="237" w:lineRule="auto"/>
              <w:ind w:left="9" w:right="312"/>
              <w:rPr>
                <w:sz w:val="24"/>
              </w:rPr>
            </w:pPr>
            <w:r>
              <w:rPr>
                <w:sz w:val="24"/>
              </w:rPr>
              <w:t xml:space="preserve">Заданиянасмыслповедениявсоциокультурном </w:t>
            </w:r>
            <w:r>
              <w:rPr>
                <w:spacing w:val="-2"/>
                <w:sz w:val="24"/>
              </w:rPr>
              <w:t>контексте</w:t>
            </w:r>
          </w:p>
        </w:tc>
      </w:tr>
      <w:tr w:rsidR="00076F32">
        <w:trPr>
          <w:trHeight w:val="830"/>
        </w:trPr>
        <w:tc>
          <w:tcPr>
            <w:tcW w:w="3683" w:type="dxa"/>
          </w:tcPr>
          <w:p w:rsidR="00076F32" w:rsidRDefault="00947DCD">
            <w:pPr>
              <w:pStyle w:val="TableParagraph"/>
              <w:spacing w:line="267" w:lineRule="exact"/>
              <w:ind w:left="9"/>
              <w:rPr>
                <w:b/>
                <w:sz w:val="24"/>
              </w:rPr>
            </w:pPr>
            <w:r>
              <w:rPr>
                <w:b/>
                <w:sz w:val="24"/>
              </w:rPr>
              <w:t>Умениевноситьсвойвклад</w:t>
            </w:r>
            <w:r>
              <w:rPr>
                <w:b/>
                <w:spacing w:val="-10"/>
                <w:sz w:val="24"/>
              </w:rPr>
              <w:t>в</w:t>
            </w:r>
          </w:p>
          <w:p w:rsidR="00076F32" w:rsidRDefault="00947DCD">
            <w:pPr>
              <w:pStyle w:val="TableParagraph"/>
              <w:spacing w:line="274" w:lineRule="exact"/>
              <w:ind w:left="9"/>
              <w:rPr>
                <w:b/>
                <w:sz w:val="24"/>
              </w:rPr>
            </w:pPr>
            <w:r>
              <w:rPr>
                <w:b/>
                <w:sz w:val="24"/>
              </w:rPr>
              <w:t xml:space="preserve">развитие культуры </w:t>
            </w:r>
            <w:r>
              <w:rPr>
                <w:b/>
                <w:spacing w:val="-4"/>
                <w:sz w:val="24"/>
              </w:rPr>
              <w:t>(культуротворчество)</w:t>
            </w:r>
          </w:p>
        </w:tc>
        <w:tc>
          <w:tcPr>
            <w:tcW w:w="6103" w:type="dxa"/>
          </w:tcPr>
          <w:p w:rsidR="00076F32" w:rsidRDefault="00947DCD">
            <w:pPr>
              <w:pStyle w:val="TableParagraph"/>
              <w:spacing w:line="242" w:lineRule="auto"/>
              <w:ind w:left="9" w:right="1593"/>
              <w:rPr>
                <w:sz w:val="24"/>
              </w:rPr>
            </w:pPr>
            <w:r>
              <w:rPr>
                <w:sz w:val="24"/>
              </w:rPr>
              <w:t>Творческиезадания,заданиянаотчуждение собственных смыслов в</w:t>
            </w:r>
          </w:p>
          <w:p w:rsidR="00076F32" w:rsidRDefault="00947DCD">
            <w:pPr>
              <w:pStyle w:val="TableParagraph"/>
              <w:spacing w:line="256" w:lineRule="exact"/>
              <w:ind w:left="9"/>
              <w:rPr>
                <w:sz w:val="24"/>
              </w:rPr>
            </w:pPr>
            <w:r>
              <w:rPr>
                <w:sz w:val="24"/>
              </w:rPr>
              <w:t>формеметафоры,образаи</w:t>
            </w:r>
            <w:r>
              <w:rPr>
                <w:spacing w:val="-4"/>
                <w:sz w:val="24"/>
              </w:rPr>
              <w:t>т.п.</w:t>
            </w:r>
          </w:p>
        </w:tc>
      </w:tr>
    </w:tbl>
    <w:p w:rsidR="00076F32" w:rsidRDefault="00947DCD">
      <w:pPr>
        <w:pStyle w:val="Heading3"/>
        <w:numPr>
          <w:ilvl w:val="1"/>
          <w:numId w:val="201"/>
        </w:numPr>
        <w:tabs>
          <w:tab w:val="left" w:pos="1477"/>
        </w:tabs>
        <w:spacing w:before="252"/>
        <w:ind w:left="1477" w:hanging="364"/>
        <w:jc w:val="both"/>
        <w:rPr>
          <w:sz w:val="22"/>
        </w:rPr>
      </w:pPr>
      <w:r>
        <w:t>Рабочаяпрограмма</w:t>
      </w:r>
      <w:r>
        <w:rPr>
          <w:spacing w:val="-2"/>
        </w:rPr>
        <w:t>воспитания</w:t>
      </w:r>
    </w:p>
    <w:p w:rsidR="00076F32" w:rsidRDefault="00947DCD">
      <w:pPr>
        <w:spacing w:before="2" w:line="249" w:lineRule="exact"/>
        <w:ind w:left="4503"/>
        <w:jc w:val="both"/>
        <w:rPr>
          <w:b/>
        </w:rPr>
      </w:pPr>
      <w:r>
        <w:rPr>
          <w:b/>
        </w:rPr>
        <w:t>Пояснительная</w:t>
      </w:r>
      <w:r>
        <w:rPr>
          <w:b/>
          <w:spacing w:val="-2"/>
        </w:rPr>
        <w:t>записка</w:t>
      </w:r>
    </w:p>
    <w:p w:rsidR="00076F32" w:rsidRDefault="00947DCD">
      <w:pPr>
        <w:ind w:left="546" w:right="995" w:firstLine="566"/>
        <w:jc w:val="both"/>
      </w:pPr>
      <w:r>
        <w:t>РабочаяпрограммавоспитанияразработананаосновеФедеральногозакона от29.12.2012№273- ФЗ«ОбобразованиивРоссийскойФедерации», сучётомСтратегииразвитиявоспитаниявРоссийской Федерациина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w:t>
      </w:r>
    </w:p>
    <w:p w:rsidR="00076F32" w:rsidRDefault="00947DCD">
      <w:pPr>
        <w:ind w:left="546" w:right="1007" w:firstLine="566"/>
        <w:jc w:val="both"/>
      </w:pPr>
      <w:r>
        <w:t>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учётом государственной политики в области образованияи воспитания.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w:t>
      </w:r>
    </w:p>
    <w:p w:rsidR="00076F32" w:rsidRDefault="00947DCD">
      <w:pPr>
        <w:ind w:left="546" w:right="1001" w:firstLine="566"/>
        <w:jc w:val="both"/>
      </w:pPr>
      <w:r>
        <w:t xml:space="preserve">Программа предназначена для планирования и организации системной воспитательной деятельностисцельюдостиженияобучающимисяличностныхрезультатовобразования,определённых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w:t>
      </w:r>
      <w:r>
        <w:rPr>
          <w:spacing w:val="-2"/>
        </w:rPr>
        <w:t>обществе.</w:t>
      </w:r>
    </w:p>
    <w:p w:rsidR="00076F32" w:rsidRDefault="00947DCD">
      <w:pPr>
        <w:ind w:left="546" w:right="995" w:firstLine="566"/>
        <w:jc w:val="both"/>
        <w:rPr>
          <w:b/>
        </w:rPr>
      </w:pPr>
      <w:r>
        <w:t xml:space="preserve">ВсоответствиисФГОСличностныерезультатыосвоенияпрограммобщегообразованиядолжны отражатьготовностьобучающихсяруководствоваться системойпозитивныхценностныхориентацийи расширение опыта деятельности на её основе в процессе реализации основных направлений воспитательной деятельности, в том числе в части </w:t>
      </w:r>
      <w:r>
        <w:rPr>
          <w:b/>
        </w:rPr>
        <w:t xml:space="preserve">гражданского, патриотического, духовно- нравственного, эстетического, физического, трудового, экологического, познавательного воспитания. </w:t>
      </w:r>
      <w:r>
        <w:t xml:space="preserve">Программа включает три раздела: </w:t>
      </w:r>
      <w:r>
        <w:rPr>
          <w:b/>
        </w:rPr>
        <w:t>целевой, содержательный, организационный.</w:t>
      </w:r>
    </w:p>
    <w:p w:rsidR="00076F32" w:rsidRDefault="00076F32">
      <w:pPr>
        <w:pStyle w:val="a3"/>
        <w:spacing w:before="3"/>
        <w:ind w:left="0"/>
        <w:jc w:val="left"/>
        <w:rPr>
          <w:b/>
          <w:sz w:val="22"/>
        </w:rPr>
      </w:pPr>
    </w:p>
    <w:p w:rsidR="00076F32" w:rsidRDefault="00947DCD">
      <w:pPr>
        <w:spacing w:line="251" w:lineRule="exact"/>
        <w:ind w:left="1113"/>
        <w:rPr>
          <w:b/>
        </w:rPr>
      </w:pPr>
      <w:r>
        <w:rPr>
          <w:b/>
        </w:rPr>
        <w:t>ЦЕЛЕВОЙ</w:t>
      </w:r>
      <w:r>
        <w:rPr>
          <w:b/>
          <w:spacing w:val="-2"/>
        </w:rPr>
        <w:t>РАЗДЕЛ.</w:t>
      </w:r>
    </w:p>
    <w:p w:rsidR="00076F32" w:rsidRDefault="00947DCD">
      <w:pPr>
        <w:ind w:left="546" w:right="1010" w:firstLine="566"/>
        <w:jc w:val="both"/>
      </w:pPr>
      <w:r>
        <w:t>Участникамиобразовательныхотношенийвчастивоспитанииявляютсяпедагогическиеидругие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локальнымиактамигимназии.Родители (законныепредставители)несовершеннолетних обучающихся имеют преимущественное право на воспитание своих детей перед всеми другими лицами.</w:t>
      </w:r>
    </w:p>
    <w:p w:rsidR="00076F32" w:rsidRDefault="00947DCD">
      <w:pPr>
        <w:ind w:left="546" w:right="996" w:firstLine="566"/>
        <w:jc w:val="both"/>
      </w:pPr>
      <w:r>
        <w:t>Нормативные ценностно-целевые основы воспитания обучающихся в гимназии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религийнародовРоссиивкачествевариативногокомпонентасодержаниявоспитания,реализуемогона добровольнойоснове,всоответствиисмировоззренческимиикультурнымиособенностямии</w:t>
      </w:r>
    </w:p>
    <w:p w:rsidR="00076F32" w:rsidRDefault="00947DCD">
      <w:pPr>
        <w:spacing w:before="128"/>
        <w:ind w:right="867"/>
        <w:jc w:val="right"/>
      </w:pPr>
      <w:r>
        <w:rPr>
          <w:spacing w:val="-10"/>
        </w:rPr>
        <w:t>0</w:t>
      </w:r>
    </w:p>
    <w:p w:rsidR="00076F32" w:rsidRDefault="00076F32">
      <w:pPr>
        <w:jc w:val="right"/>
        <w:sectPr w:rsidR="00076F32">
          <w:footerReference w:type="default" r:id="rId705"/>
          <w:pgSz w:w="11920" w:h="16850"/>
          <w:pgMar w:top="1020" w:right="0" w:bottom="280" w:left="620" w:header="0" w:footer="0" w:gutter="0"/>
          <w:cols w:space="720"/>
        </w:sectPr>
      </w:pPr>
    </w:p>
    <w:p w:rsidR="00076F32" w:rsidRDefault="00947DCD">
      <w:pPr>
        <w:pStyle w:val="a3"/>
        <w:spacing w:before="64"/>
        <w:ind w:left="7745"/>
        <w:jc w:val="left"/>
      </w:pPr>
      <w:r>
        <w:rPr>
          <w:spacing w:val="-10"/>
        </w:rPr>
        <w:lastRenderedPageBreak/>
        <w:t>1</w:t>
      </w:r>
    </w:p>
    <w:p w:rsidR="00076F32" w:rsidRDefault="00947DCD">
      <w:pPr>
        <w:spacing w:before="45"/>
        <w:ind w:left="546"/>
      </w:pPr>
      <w:r>
        <w:t>потребностямиродителей(законныхпредставителей)несовершеннолетних</w:t>
      </w:r>
      <w:r>
        <w:rPr>
          <w:spacing w:val="-2"/>
        </w:rPr>
        <w:t>обучающихся.</w:t>
      </w:r>
    </w:p>
    <w:p w:rsidR="00076F32" w:rsidRDefault="00947DCD">
      <w:pPr>
        <w:spacing w:before="2"/>
        <w:ind w:left="546" w:right="1000" w:firstLine="566"/>
        <w:jc w:val="both"/>
        <w:rPr>
          <w:b/>
        </w:rPr>
      </w:pPr>
      <w:r>
        <w:t xml:space="preserve">Воспитательная деятельность в гимназии реализуется в соответствии с приоритетами государственнойполитикивсферевоспитания,установленнымивгосударственнойСтратегииразвития воспитания в Российской Федерации на период до 2025 года. </w:t>
      </w:r>
      <w:r>
        <w:rPr>
          <w:b/>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знаниямииумениями,способнойреализоватьсвойпотенциалвусловияхсовременногообщества, готовой к мирному созиданию и защите Отечества.</w:t>
      </w:r>
    </w:p>
    <w:p w:rsidR="00076F32" w:rsidRDefault="00076F32">
      <w:pPr>
        <w:pStyle w:val="a3"/>
        <w:spacing w:before="26"/>
        <w:ind w:left="0"/>
        <w:jc w:val="left"/>
        <w:rPr>
          <w:b/>
          <w:sz w:val="22"/>
        </w:rPr>
      </w:pPr>
    </w:p>
    <w:p w:rsidR="00076F32" w:rsidRDefault="00947DCD">
      <w:pPr>
        <w:pStyle w:val="Heading3"/>
        <w:spacing w:line="275" w:lineRule="exact"/>
        <w:ind w:left="1113"/>
        <w:jc w:val="both"/>
      </w:pPr>
      <w:bookmarkStart w:id="488" w:name="Цель_и_задачи_воспитания_обучающихся"/>
      <w:bookmarkEnd w:id="488"/>
      <w:r>
        <w:t>Цельизадачи воспитания</w:t>
      </w:r>
      <w:r>
        <w:rPr>
          <w:spacing w:val="-2"/>
        </w:rPr>
        <w:t>обучающихся</w:t>
      </w:r>
    </w:p>
    <w:p w:rsidR="00076F32" w:rsidRDefault="00947DCD">
      <w:pPr>
        <w:ind w:left="546" w:right="999" w:firstLine="566"/>
        <w:jc w:val="both"/>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Всоответствии с этим идеалом и нормативными правовыми актами Российской Федерации в сфере образования </w:t>
      </w:r>
      <w:r>
        <w:rPr>
          <w:b/>
        </w:rPr>
        <w:t xml:space="preserve">цель воспитания </w:t>
      </w:r>
      <w:r>
        <w:t xml:space="preserve">обучающихся в МАОУ №Гимназия№2» ГОЩ: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rsidR="00076F32" w:rsidRDefault="00947DCD">
      <w:pPr>
        <w:ind w:left="546" w:right="1004" w:firstLine="566"/>
        <w:jc w:val="both"/>
      </w:pPr>
      <w:r>
        <w:rPr>
          <w:b/>
        </w:rPr>
        <w:t xml:space="preserve">Задачи воспитания </w:t>
      </w:r>
      <w:r>
        <w:t>обучающихся в гимназии: усвоение ими знаний, норм, духовно- 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076F32" w:rsidRDefault="00947DCD">
      <w:pPr>
        <w:ind w:left="546" w:right="1004" w:firstLine="566"/>
        <w:jc w:val="both"/>
      </w:pPr>
      <w:r>
        <w:t>Воспитательнаядеятельностьвобщеобразовательнойорганизациипланируетсяиосуществляется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76F32" w:rsidRDefault="00076F32">
      <w:pPr>
        <w:pStyle w:val="a3"/>
        <w:spacing w:before="7"/>
        <w:ind w:left="0"/>
        <w:jc w:val="left"/>
        <w:rPr>
          <w:sz w:val="22"/>
        </w:rPr>
      </w:pPr>
    </w:p>
    <w:p w:rsidR="00076F32" w:rsidRDefault="00947DCD">
      <w:pPr>
        <w:spacing w:before="1" w:line="249" w:lineRule="exact"/>
        <w:ind w:left="1113"/>
        <w:jc w:val="both"/>
        <w:rPr>
          <w:b/>
        </w:rPr>
      </w:pPr>
      <w:bookmarkStart w:id="489" w:name="Направления_воспитания"/>
      <w:bookmarkEnd w:id="489"/>
      <w:r>
        <w:rPr>
          <w:b/>
        </w:rPr>
        <w:t>Направления</w:t>
      </w:r>
      <w:r>
        <w:rPr>
          <w:b/>
          <w:spacing w:val="-2"/>
        </w:rPr>
        <w:t>воспитания</w:t>
      </w:r>
    </w:p>
    <w:p w:rsidR="00076F32" w:rsidRDefault="00947DCD">
      <w:pPr>
        <w:spacing w:line="242" w:lineRule="auto"/>
        <w:ind w:left="546" w:right="1010" w:firstLine="566"/>
        <w:jc w:val="both"/>
      </w:pPr>
      <w:r>
        <w:t>Программа реализуется в единстве учебной и воспитательной деятельности гимназии в соответствии с ФГОС по направлениям воспитания:</w:t>
      </w:r>
    </w:p>
    <w:p w:rsidR="00076F32" w:rsidRDefault="00947DCD">
      <w:pPr>
        <w:pStyle w:val="a4"/>
        <w:numPr>
          <w:ilvl w:val="0"/>
          <w:numId w:val="37"/>
        </w:numPr>
        <w:tabs>
          <w:tab w:val="left" w:pos="1558"/>
        </w:tabs>
        <w:ind w:right="1007" w:firstLine="566"/>
      </w:pPr>
      <w:r>
        <w:rPr>
          <w:b/>
        </w:rPr>
        <w:t>гражданское воспитание</w:t>
      </w:r>
      <w:r>
        <w:t>, формирование российской гражданской идентичности, принадлежности к общности граждан Российской Федерации, кнародуРоссии какисточникувластив российскомгосударствеисубъектутысячелетнейРоссийскойгосударственности,изучениеиуважение прав, свобод и обязанностей гражданина Российской Федерации;</w:t>
      </w:r>
    </w:p>
    <w:p w:rsidR="00076F32" w:rsidRDefault="00947DCD">
      <w:pPr>
        <w:pStyle w:val="a4"/>
        <w:numPr>
          <w:ilvl w:val="0"/>
          <w:numId w:val="37"/>
        </w:numPr>
        <w:tabs>
          <w:tab w:val="left" w:pos="1558"/>
        </w:tabs>
        <w:ind w:right="1013" w:firstLine="566"/>
      </w:pPr>
      <w:r>
        <w:rPr>
          <w:b/>
        </w:rPr>
        <w:t xml:space="preserve">патриотическое воспитание </w:t>
      </w:r>
      <w:r>
        <w:t>– воспитание любви к родному краю, Родине, своему народу, уважения к другим народам России, формирование общероссийской культурной идентичности;</w:t>
      </w:r>
    </w:p>
    <w:p w:rsidR="00076F32" w:rsidRDefault="00947DCD">
      <w:pPr>
        <w:pStyle w:val="a4"/>
        <w:numPr>
          <w:ilvl w:val="0"/>
          <w:numId w:val="37"/>
        </w:numPr>
        <w:tabs>
          <w:tab w:val="left" w:pos="1558"/>
        </w:tabs>
        <w:ind w:right="1005" w:firstLine="566"/>
      </w:pPr>
      <w:r>
        <w:rPr>
          <w:b/>
        </w:rPr>
        <w:t xml:space="preserve">духовно-нравственное воспитание </w:t>
      </w:r>
      <w: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справедливости,коллективизма,дружелюбияивзаимопомощи,уважениякстаршим,кпамятипредков, их вере и культурным традициям;</w:t>
      </w:r>
    </w:p>
    <w:p w:rsidR="00076F32" w:rsidRDefault="00947DCD">
      <w:pPr>
        <w:pStyle w:val="a4"/>
        <w:numPr>
          <w:ilvl w:val="0"/>
          <w:numId w:val="37"/>
        </w:numPr>
        <w:tabs>
          <w:tab w:val="left" w:pos="1558"/>
        </w:tabs>
        <w:spacing w:line="237" w:lineRule="auto"/>
        <w:ind w:right="1010" w:firstLine="566"/>
      </w:pPr>
      <w:r>
        <w:rPr>
          <w:b/>
        </w:rPr>
        <w:t>эстетическое воспитание</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Pr>
          <w:spacing w:val="-2"/>
        </w:rPr>
        <w:t>искусства;</w:t>
      </w:r>
    </w:p>
    <w:p w:rsidR="00076F32" w:rsidRDefault="00947DCD">
      <w:pPr>
        <w:pStyle w:val="a4"/>
        <w:numPr>
          <w:ilvl w:val="0"/>
          <w:numId w:val="37"/>
        </w:numPr>
        <w:tabs>
          <w:tab w:val="left" w:pos="1558"/>
        </w:tabs>
        <w:ind w:right="1005" w:firstLine="566"/>
      </w:pPr>
      <w:r>
        <w:rPr>
          <w:b/>
        </w:rPr>
        <w:t>физическое воспитание</w:t>
      </w:r>
      <w: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личнойиобщественнойбезопасности,навыковбезопасногоповедениявприроднойисоциальнойсреде, чрезвычайных ситуациях;</w:t>
      </w:r>
    </w:p>
    <w:p w:rsidR="00076F32" w:rsidRDefault="00947DCD">
      <w:pPr>
        <w:pStyle w:val="a4"/>
        <w:numPr>
          <w:ilvl w:val="0"/>
          <w:numId w:val="37"/>
        </w:numPr>
        <w:tabs>
          <w:tab w:val="left" w:pos="1559"/>
        </w:tabs>
        <w:spacing w:line="268" w:lineRule="exact"/>
        <w:ind w:left="1559" w:hanging="446"/>
      </w:pPr>
      <w:r>
        <w:rPr>
          <w:b/>
          <w:spacing w:val="-2"/>
        </w:rPr>
        <w:t>трудовоевоспитание</w:t>
      </w:r>
      <w:r>
        <w:rPr>
          <w:spacing w:val="-2"/>
        </w:rPr>
        <w:t>: воспитаниеуваженияктруду,трудящимся,результатамтруда(своего</w:t>
      </w:r>
    </w:p>
    <w:p w:rsidR="00076F32" w:rsidRDefault="00076F32">
      <w:pPr>
        <w:spacing w:line="268" w:lineRule="exact"/>
        <w:jc w:val="both"/>
        <w:sectPr w:rsidR="00076F32">
          <w:footerReference w:type="default" r:id="rId706"/>
          <w:pgSz w:w="11920" w:h="16850"/>
          <w:pgMar w:top="640" w:right="0" w:bottom="1060" w:left="620" w:header="0" w:footer="869" w:gutter="0"/>
          <w:pgNumType w:start="1"/>
          <w:cols w:space="720"/>
        </w:sectPr>
      </w:pPr>
    </w:p>
    <w:p w:rsidR="00076F32" w:rsidRDefault="00947DCD">
      <w:pPr>
        <w:pStyle w:val="a3"/>
        <w:spacing w:before="64"/>
        <w:ind w:left="0" w:right="3431"/>
        <w:jc w:val="right"/>
      </w:pPr>
      <w:r>
        <w:rPr>
          <w:spacing w:val="-10"/>
        </w:rPr>
        <w:lastRenderedPageBreak/>
        <w:t>2</w:t>
      </w:r>
    </w:p>
    <w:p w:rsidR="00076F32" w:rsidRDefault="00947DCD">
      <w:pPr>
        <w:spacing w:before="45"/>
        <w:ind w:left="546" w:right="1014"/>
        <w:jc w:val="both"/>
      </w:pPr>
      <w:r>
        <w:t>и других людей), ориентации на трудовую деятельность, получение профессии, личностное самовыражениевпродуктивном,нравственнодостойномтрудевроссийском обществе,на достижение выдающихся результатов в труде, профессиональной деятельности;</w:t>
      </w:r>
    </w:p>
    <w:p w:rsidR="00076F32" w:rsidRDefault="00947DCD">
      <w:pPr>
        <w:pStyle w:val="a4"/>
        <w:numPr>
          <w:ilvl w:val="0"/>
          <w:numId w:val="37"/>
        </w:numPr>
        <w:tabs>
          <w:tab w:val="left" w:pos="1558"/>
        </w:tabs>
        <w:spacing w:before="3"/>
        <w:ind w:right="1011" w:firstLine="566"/>
      </w:pPr>
      <w:r>
        <w:rPr>
          <w:b/>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076F32" w:rsidRDefault="00947DCD">
      <w:pPr>
        <w:pStyle w:val="a4"/>
        <w:numPr>
          <w:ilvl w:val="0"/>
          <w:numId w:val="37"/>
        </w:numPr>
        <w:tabs>
          <w:tab w:val="left" w:pos="1558"/>
        </w:tabs>
        <w:ind w:right="1010" w:firstLine="566"/>
      </w:pPr>
      <w:r>
        <w:rPr>
          <w:b/>
        </w:rPr>
        <w:t>воспитание ценности научного познания</w:t>
      </w:r>
      <w:r>
        <w:t>: стремление к познанию себя и других людей, природыи общества, кполучениюзнаний,качественногообразованиясучётомличностныхинтересов и потребностей.</w:t>
      </w:r>
    </w:p>
    <w:p w:rsidR="00076F32" w:rsidRDefault="00076F32">
      <w:pPr>
        <w:pStyle w:val="a3"/>
        <w:spacing w:before="22"/>
        <w:ind w:left="0"/>
        <w:jc w:val="left"/>
        <w:rPr>
          <w:sz w:val="22"/>
        </w:rPr>
      </w:pPr>
    </w:p>
    <w:p w:rsidR="00076F32" w:rsidRDefault="00947DCD">
      <w:pPr>
        <w:pStyle w:val="Heading3"/>
        <w:spacing w:before="1" w:line="275" w:lineRule="exact"/>
        <w:ind w:left="1113"/>
        <w:jc w:val="both"/>
      </w:pPr>
      <w:bookmarkStart w:id="490" w:name="Целевые_ориентиры_результатов_воспитания"/>
      <w:bookmarkEnd w:id="490"/>
      <w:r>
        <w:t>Целевыеориентирырезультатов</w:t>
      </w:r>
      <w:r>
        <w:rPr>
          <w:spacing w:val="-2"/>
        </w:rPr>
        <w:t>воспитания</w:t>
      </w:r>
    </w:p>
    <w:p w:rsidR="00076F32" w:rsidRDefault="00947DCD">
      <w:pPr>
        <w:ind w:left="546" w:right="1011" w:firstLine="566"/>
        <w:jc w:val="both"/>
      </w:pPr>
      <w:r>
        <w:t>Результаты достижения цели и решения задач воспитания представляются в форме целевых ориентировожидаемыхрезультатоввоспитанияпоосновнымнаправлениямвоспитаниявсоответствии с ФГОС.</w:t>
      </w:r>
    </w:p>
    <w:p w:rsidR="00076F32" w:rsidRDefault="00076F32">
      <w:pPr>
        <w:pStyle w:val="a3"/>
        <w:spacing w:before="4"/>
        <w:ind w:left="0"/>
        <w:jc w:val="left"/>
        <w:rPr>
          <w:sz w:val="22"/>
        </w:rPr>
      </w:pPr>
    </w:p>
    <w:p w:rsidR="00076F32" w:rsidRDefault="00947DCD">
      <w:pPr>
        <w:ind w:left="546"/>
        <w:jc w:val="both"/>
        <w:rPr>
          <w:b/>
        </w:rPr>
      </w:pPr>
      <w:r>
        <w:rPr>
          <w:b/>
        </w:rPr>
        <w:t>Целевыеориентирырезультатоввоспитаниянауровнесреднегообщего</w:t>
      </w:r>
      <w:r>
        <w:rPr>
          <w:b/>
          <w:spacing w:val="-2"/>
        </w:rPr>
        <w:t>образования.</w:t>
      </w:r>
    </w:p>
    <w:p w:rsidR="00076F32" w:rsidRDefault="00076F32">
      <w:pPr>
        <w:pStyle w:val="a3"/>
        <w:spacing w:before="25"/>
        <w:ind w:left="0"/>
        <w:jc w:val="left"/>
        <w:rPr>
          <w:b/>
          <w:sz w:val="20"/>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7342"/>
      </w:tblGrid>
      <w:tr w:rsidR="00076F32">
        <w:trPr>
          <w:trHeight w:val="504"/>
        </w:trPr>
        <w:tc>
          <w:tcPr>
            <w:tcW w:w="2156" w:type="dxa"/>
          </w:tcPr>
          <w:p w:rsidR="00076F32" w:rsidRDefault="00947DCD">
            <w:pPr>
              <w:pStyle w:val="TableParagraph"/>
              <w:spacing w:line="250" w:lineRule="exact"/>
              <w:ind w:left="489" w:hanging="92"/>
              <w:rPr>
                <w:b/>
              </w:rPr>
            </w:pPr>
            <w:r>
              <w:rPr>
                <w:b/>
                <w:spacing w:val="-2"/>
              </w:rPr>
              <w:t>Направления воспитания</w:t>
            </w:r>
          </w:p>
        </w:tc>
        <w:tc>
          <w:tcPr>
            <w:tcW w:w="7342" w:type="dxa"/>
          </w:tcPr>
          <w:p w:rsidR="00076F32" w:rsidRDefault="00947DCD">
            <w:pPr>
              <w:pStyle w:val="TableParagraph"/>
              <w:spacing w:before="1"/>
              <w:ind w:left="2"/>
              <w:jc w:val="center"/>
              <w:rPr>
                <w:b/>
              </w:rPr>
            </w:pPr>
            <w:r>
              <w:rPr>
                <w:b/>
              </w:rPr>
              <w:t>Целевые</w:t>
            </w:r>
            <w:r>
              <w:rPr>
                <w:b/>
                <w:spacing w:val="-2"/>
              </w:rPr>
              <w:t>ориентиры</w:t>
            </w:r>
          </w:p>
        </w:tc>
      </w:tr>
      <w:tr w:rsidR="00076F32">
        <w:trPr>
          <w:trHeight w:val="5060"/>
        </w:trPr>
        <w:tc>
          <w:tcPr>
            <w:tcW w:w="2156" w:type="dxa"/>
          </w:tcPr>
          <w:p w:rsidR="00076F32" w:rsidRDefault="00947DCD">
            <w:pPr>
              <w:pStyle w:val="TableParagraph"/>
              <w:spacing w:line="249" w:lineRule="exact"/>
              <w:ind w:left="105"/>
            </w:pPr>
            <w:r>
              <w:rPr>
                <w:spacing w:val="-2"/>
              </w:rPr>
              <w:t>Гражданское</w:t>
            </w:r>
          </w:p>
        </w:tc>
        <w:tc>
          <w:tcPr>
            <w:tcW w:w="7342" w:type="dxa"/>
          </w:tcPr>
          <w:p w:rsidR="00076F32" w:rsidRDefault="00947DCD">
            <w:pPr>
              <w:pStyle w:val="TableParagraph"/>
              <w:ind w:left="105" w:right="114"/>
            </w:pPr>
            <w:r>
              <w:t>Осознанновыражающийсвоюроссийскуюгражданскуюпринадлежность (идентичность) в поликультурном, многонациональном и многоконфессиональном российском обществе, в мировом сообществе.</w:t>
            </w:r>
          </w:p>
          <w:p w:rsidR="00076F32" w:rsidRDefault="00947DCD">
            <w:pPr>
              <w:pStyle w:val="TableParagraph"/>
              <w:ind w:left="105" w:right="114"/>
            </w:pPr>
            <w:r>
              <w:t>Сознающий своё единство с народом России как источником власти и субъектом тысячелетней российской государственности, с Российским государством,ответственностьзаегоразвитиевнастоящемибудущемна основе исторического просвещения, сформированного российского национального исторического сознания.</w:t>
            </w:r>
          </w:p>
          <w:p w:rsidR="00076F32" w:rsidRDefault="00947DCD">
            <w:pPr>
              <w:pStyle w:val="TableParagraph"/>
              <w:ind w:left="105" w:right="114"/>
            </w:pPr>
            <w:r>
              <w:t>ПроявляющийготовностькзащитеРодины,способныйаргументированно отстаивать суверенитет и достоинство народа России и Российского государства, сохранять и защищать историческую правду.</w:t>
            </w:r>
          </w:p>
          <w:p w:rsidR="00076F32" w:rsidRDefault="00947DCD">
            <w:pPr>
              <w:pStyle w:val="TableParagraph"/>
              <w:ind w:left="105" w:right="114"/>
            </w:pPr>
            <w:r>
              <w:t>Ориентированныйнаактивноегражданскоеучастиена основеуважения закона и правопорядка, прав и свобод сограждан.</w:t>
            </w:r>
          </w:p>
          <w:p w:rsidR="00076F32" w:rsidRDefault="00947DCD">
            <w:pPr>
              <w:pStyle w:val="TableParagraph"/>
              <w:ind w:left="105" w:right="114"/>
            </w:pPr>
            <w:r>
              <w:t xml:space="preserve">Осознанноидеятельновыражающийнеприятиелюбойдискриминациипо социальным, национальным, расовым, религиозным признакам, проявлений экстремизма, терроризма, коррупции, антигосударственной </w:t>
            </w:r>
            <w:r>
              <w:rPr>
                <w:spacing w:val="-2"/>
              </w:rPr>
              <w:t>деятельности.</w:t>
            </w:r>
          </w:p>
          <w:p w:rsidR="00076F32" w:rsidRDefault="00947DCD">
            <w:pPr>
              <w:pStyle w:val="TableParagraph"/>
              <w:ind w:left="105"/>
            </w:pPr>
            <w:r>
              <w:t>Обладающийопытомгражданскойсоциальнозначимойдеятельности</w:t>
            </w:r>
            <w:r>
              <w:rPr>
                <w:spacing w:val="-5"/>
              </w:rPr>
              <w:t>(в</w:t>
            </w:r>
          </w:p>
          <w:p w:rsidR="00076F32" w:rsidRDefault="00947DCD">
            <w:pPr>
              <w:pStyle w:val="TableParagraph"/>
              <w:spacing w:line="250" w:lineRule="exact"/>
              <w:ind w:left="105" w:right="466"/>
            </w:pPr>
            <w:r>
              <w:t>ученическомсамоуправлении,волонтёрскомдвижении,экологических, военно-патриотических и др. объединениях, акциях, программах).</w:t>
            </w:r>
          </w:p>
        </w:tc>
      </w:tr>
      <w:tr w:rsidR="00076F32">
        <w:trPr>
          <w:trHeight w:val="3038"/>
        </w:trPr>
        <w:tc>
          <w:tcPr>
            <w:tcW w:w="2156" w:type="dxa"/>
          </w:tcPr>
          <w:p w:rsidR="00076F32" w:rsidRDefault="00947DCD">
            <w:pPr>
              <w:pStyle w:val="TableParagraph"/>
              <w:spacing w:line="249" w:lineRule="exact"/>
              <w:ind w:left="105"/>
            </w:pPr>
            <w:r>
              <w:rPr>
                <w:spacing w:val="-2"/>
              </w:rPr>
              <w:t>Патриотическое</w:t>
            </w:r>
          </w:p>
        </w:tc>
        <w:tc>
          <w:tcPr>
            <w:tcW w:w="7342" w:type="dxa"/>
          </w:tcPr>
          <w:p w:rsidR="00076F32" w:rsidRDefault="00947DCD">
            <w:pPr>
              <w:pStyle w:val="TableParagraph"/>
              <w:spacing w:line="242" w:lineRule="auto"/>
              <w:ind w:left="105" w:right="114"/>
            </w:pPr>
            <w:r>
              <w:t>Выражающийсвоюнациональную,этническуюпринадлежность, приверженность к родной культуре, любовь к своему народу.</w:t>
            </w:r>
          </w:p>
          <w:p w:rsidR="00076F32" w:rsidRDefault="00947DCD">
            <w:pPr>
              <w:pStyle w:val="TableParagraph"/>
              <w:ind w:left="105" w:right="114"/>
            </w:pPr>
            <w:r>
              <w:t xml:space="preserve">СознающийпричастностькмногонациональномународуРоссийской Федерации, Российскому Отечеству, российскую культурную </w:t>
            </w:r>
            <w:r>
              <w:rPr>
                <w:spacing w:val="-2"/>
              </w:rPr>
              <w:t>идентичность.</w:t>
            </w:r>
          </w:p>
          <w:p w:rsidR="00076F32" w:rsidRDefault="00947DCD">
            <w:pPr>
              <w:pStyle w:val="TableParagraph"/>
              <w:ind w:left="105" w:right="736"/>
              <w:jc w:val="both"/>
            </w:pPr>
            <w:r>
              <w:t xml:space="preserve">Проявляющийдеятельноеценностноеотношениекисторическомуи культурномунаследию своегои других народов России, традициям, праздникам,памятникамнародов,проживающихвроднойстране— </w:t>
            </w:r>
            <w:r>
              <w:rPr>
                <w:spacing w:val="-2"/>
              </w:rPr>
              <w:t>России.</w:t>
            </w:r>
          </w:p>
          <w:p w:rsidR="00076F32" w:rsidRDefault="00947DCD">
            <w:pPr>
              <w:pStyle w:val="TableParagraph"/>
              <w:spacing w:line="237" w:lineRule="auto"/>
              <w:ind w:left="105" w:right="153"/>
              <w:jc w:val="both"/>
            </w:pPr>
            <w:r>
              <w:t>Проявляющий уважениек соотечественникам,проживающим за рубежом, поддерживающийихправа,защитуихинтересоввсохранении</w:t>
            </w:r>
            <w:r>
              <w:rPr>
                <w:spacing w:val="-2"/>
              </w:rPr>
              <w:t>российской</w:t>
            </w:r>
          </w:p>
          <w:p w:rsidR="00076F32" w:rsidRDefault="00947DCD">
            <w:pPr>
              <w:pStyle w:val="TableParagraph"/>
              <w:spacing w:line="238" w:lineRule="exact"/>
              <w:ind w:left="105"/>
              <w:jc w:val="both"/>
            </w:pPr>
            <w:r>
              <w:t>культурной</w:t>
            </w:r>
            <w:r>
              <w:rPr>
                <w:spacing w:val="-2"/>
              </w:rPr>
              <w:t>идентичности.</w:t>
            </w:r>
          </w:p>
        </w:tc>
      </w:tr>
      <w:tr w:rsidR="00076F32">
        <w:trPr>
          <w:trHeight w:val="1516"/>
        </w:trPr>
        <w:tc>
          <w:tcPr>
            <w:tcW w:w="2156" w:type="dxa"/>
          </w:tcPr>
          <w:p w:rsidR="00076F32" w:rsidRDefault="00947DCD">
            <w:pPr>
              <w:pStyle w:val="TableParagraph"/>
              <w:spacing w:line="237" w:lineRule="auto"/>
              <w:ind w:left="105"/>
            </w:pPr>
            <w:r>
              <w:rPr>
                <w:spacing w:val="-2"/>
              </w:rPr>
              <w:t>Духовно- нравственное</w:t>
            </w:r>
          </w:p>
        </w:tc>
        <w:tc>
          <w:tcPr>
            <w:tcW w:w="7342" w:type="dxa"/>
          </w:tcPr>
          <w:p w:rsidR="00076F32" w:rsidRDefault="00947DCD">
            <w:pPr>
              <w:pStyle w:val="TableParagraph"/>
              <w:ind w:left="105" w:right="114"/>
            </w:pPr>
            <w:r>
              <w:t>Проявляющийприверженностьтрадиционнымдуховно-нравственным ценностям, культуре народов России с учётом мировоззренческого, национального, конфессионального самоопределения.</w:t>
            </w:r>
          </w:p>
          <w:p w:rsidR="00076F32" w:rsidRDefault="00947DCD">
            <w:pPr>
              <w:pStyle w:val="TableParagraph"/>
              <w:ind w:left="105"/>
            </w:pPr>
            <w:r>
              <w:t>Действующийиоценивающийсвоёповедениеипоступки,поведение</w:t>
            </w:r>
            <w:r>
              <w:rPr>
                <w:spacing w:val="-10"/>
              </w:rPr>
              <w:t>и</w:t>
            </w:r>
          </w:p>
          <w:p w:rsidR="00076F32" w:rsidRDefault="00947DCD">
            <w:pPr>
              <w:pStyle w:val="TableParagraph"/>
              <w:spacing w:line="250" w:lineRule="exact"/>
              <w:ind w:left="105" w:right="114"/>
            </w:pPr>
            <w:r>
              <w:t>поступкидругихлюдейспозицийтрадиционныхроссийскихдуховно- нравственныхценностей и нормсосознаниемпоследствий поступков,</w:t>
            </w:r>
          </w:p>
        </w:tc>
      </w:tr>
    </w:tbl>
    <w:p w:rsidR="00076F32" w:rsidRDefault="00076F32">
      <w:pPr>
        <w:spacing w:line="250" w:lineRule="exact"/>
        <w:sectPr w:rsidR="00076F32">
          <w:pgSz w:w="11920" w:h="16850"/>
          <w:pgMar w:top="640" w:right="0" w:bottom="1120" w:left="620" w:header="0" w:footer="869" w:gutter="0"/>
          <w:cols w:space="720"/>
        </w:sectPr>
      </w:pPr>
    </w:p>
    <w:p w:rsidR="00076F32" w:rsidRDefault="00947DCD">
      <w:pPr>
        <w:pStyle w:val="a3"/>
        <w:spacing w:before="64" w:after="54"/>
        <w:ind w:left="0" w:right="3431"/>
        <w:jc w:val="right"/>
      </w:pPr>
      <w:r>
        <w:rPr>
          <w:spacing w:val="-10"/>
        </w:rPr>
        <w:lastRenderedPageBreak/>
        <w:t>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7342"/>
      </w:tblGrid>
      <w:tr w:rsidR="00076F32">
        <w:trPr>
          <w:trHeight w:val="5060"/>
        </w:trPr>
        <w:tc>
          <w:tcPr>
            <w:tcW w:w="2156" w:type="dxa"/>
          </w:tcPr>
          <w:p w:rsidR="00076F32" w:rsidRDefault="00076F32">
            <w:pPr>
              <w:pStyle w:val="TableParagraph"/>
            </w:pPr>
          </w:p>
        </w:tc>
        <w:tc>
          <w:tcPr>
            <w:tcW w:w="7342" w:type="dxa"/>
          </w:tcPr>
          <w:p w:rsidR="00076F32" w:rsidRDefault="00947DCD">
            <w:pPr>
              <w:pStyle w:val="TableParagraph"/>
              <w:spacing w:line="242" w:lineRule="auto"/>
              <w:ind w:left="105" w:right="114"/>
            </w:pPr>
            <w:r>
              <w:t>деятельновыражающийнеприятиеантигуманныхиасоциальных поступков, поведения, противоречащих этим ценностям.</w:t>
            </w:r>
          </w:p>
          <w:p w:rsidR="00076F32" w:rsidRDefault="00947DCD">
            <w:pPr>
              <w:pStyle w:val="TableParagraph"/>
              <w:ind w:left="105" w:right="114"/>
            </w:pPr>
            <w:r>
              <w:t>Проявляющийуважениекжизниидостоинствукаждогочеловека,свободе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76F32" w:rsidRDefault="00947DCD">
            <w:pPr>
              <w:pStyle w:val="TableParagraph"/>
              <w:ind w:left="105" w:right="114"/>
            </w:pPr>
            <w: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религиознойпринадлежности,находитьобщиецелиисотрудничатьдляих </w:t>
            </w:r>
            <w:r>
              <w:rPr>
                <w:spacing w:val="-2"/>
              </w:rPr>
              <w:t>достижения.</w:t>
            </w:r>
          </w:p>
          <w:p w:rsidR="00076F32" w:rsidRDefault="00947DCD">
            <w:pPr>
              <w:pStyle w:val="TableParagraph"/>
              <w:ind w:left="105" w:right="128"/>
            </w:pPr>
            <w:r>
              <w:t>Ориентированный на создание устойчивой семьи на основе российских традиционныхсемейныхценностей;пониманиябракакаксоюзамужчины и женщины для создания семьи, рождения и воспитания в семье детей; неприятия насилия в семье, ухода от родительской ответственности.</w:t>
            </w:r>
          </w:p>
          <w:p w:rsidR="00076F32" w:rsidRDefault="00947DCD">
            <w:pPr>
              <w:pStyle w:val="TableParagraph"/>
              <w:ind w:left="105"/>
            </w:pPr>
            <w:r>
              <w:t>Обладающийсформированнымипредставлениямиоценностиизначениив отечественной и мировой культуре языков и литературы народов России, демонстрирующий устойчивый интерес к чтению как средству познания</w:t>
            </w:r>
          </w:p>
          <w:p w:rsidR="00076F32" w:rsidRDefault="00947DCD">
            <w:pPr>
              <w:pStyle w:val="TableParagraph"/>
              <w:spacing w:line="238" w:lineRule="exact"/>
              <w:ind w:left="105"/>
            </w:pPr>
            <w:r>
              <w:t>отечественнойимировойдуховной</w:t>
            </w:r>
            <w:r>
              <w:rPr>
                <w:spacing w:val="-2"/>
              </w:rPr>
              <w:t>культуры.</w:t>
            </w:r>
          </w:p>
        </w:tc>
      </w:tr>
      <w:tr w:rsidR="00076F32">
        <w:trPr>
          <w:trHeight w:val="3033"/>
        </w:trPr>
        <w:tc>
          <w:tcPr>
            <w:tcW w:w="2156" w:type="dxa"/>
          </w:tcPr>
          <w:p w:rsidR="00076F32" w:rsidRDefault="00947DCD">
            <w:pPr>
              <w:pStyle w:val="TableParagraph"/>
              <w:spacing w:line="249" w:lineRule="exact"/>
              <w:ind w:left="105"/>
            </w:pPr>
            <w:r>
              <w:rPr>
                <w:spacing w:val="-2"/>
              </w:rPr>
              <w:t>Эстетическое</w:t>
            </w:r>
          </w:p>
        </w:tc>
        <w:tc>
          <w:tcPr>
            <w:tcW w:w="7342" w:type="dxa"/>
          </w:tcPr>
          <w:p w:rsidR="00076F32" w:rsidRDefault="00947DCD">
            <w:pPr>
              <w:pStyle w:val="TableParagraph"/>
              <w:spacing w:line="237" w:lineRule="auto"/>
              <w:ind w:left="105" w:right="114"/>
            </w:pPr>
            <w:r>
              <w:t>Выражающийпониманиеценностиотечественногоимировогоискусства, российского и мирового художественного наследия.</w:t>
            </w:r>
          </w:p>
          <w:p w:rsidR="00076F32" w:rsidRDefault="00947DCD">
            <w:pPr>
              <w:pStyle w:val="TableParagraph"/>
              <w:ind w:left="105" w:right="114"/>
            </w:pPr>
            <w:r>
              <w:t>Проявляющий восприимчивость к разным видам искусства, понимание эмоциональноговоздействияискусства,еговлияниянаповедениелюдей, умеющий критически оценивать это влияние.</w:t>
            </w:r>
          </w:p>
          <w:p w:rsidR="00076F32" w:rsidRDefault="00947DCD">
            <w:pPr>
              <w:pStyle w:val="TableParagraph"/>
              <w:ind w:left="105" w:right="114"/>
            </w:pPr>
            <w:r>
              <w:t>Проявляющий понимание художественной культуры как средства коммуникацииисамовыражениявсовременномобществе,значения нравственных норм, ценностей, традиций в искусстве.</w:t>
            </w:r>
          </w:p>
          <w:p w:rsidR="00076F32" w:rsidRDefault="00947DCD">
            <w:pPr>
              <w:pStyle w:val="TableParagraph"/>
              <w:ind w:left="105" w:right="114"/>
            </w:pPr>
            <w:r>
              <w:t>Ориентированныйнаосознанноетворческоесамовыражение,реализацию творческих способностей в разных видах искусства с учётом российских</w:t>
            </w:r>
          </w:p>
          <w:p w:rsidR="00076F32" w:rsidRDefault="00947DCD">
            <w:pPr>
              <w:pStyle w:val="TableParagraph"/>
              <w:spacing w:line="250" w:lineRule="exact"/>
              <w:ind w:left="105" w:right="114"/>
            </w:pPr>
            <w:r>
              <w:t>традиционныхдуховныхинравственныхценностей,наэстетическое обустройство собственного быта.</w:t>
            </w:r>
          </w:p>
        </w:tc>
      </w:tr>
      <w:tr w:rsidR="00076F32">
        <w:trPr>
          <w:trHeight w:val="4810"/>
        </w:trPr>
        <w:tc>
          <w:tcPr>
            <w:tcW w:w="2156" w:type="dxa"/>
          </w:tcPr>
          <w:p w:rsidR="00076F32" w:rsidRDefault="00947DCD">
            <w:pPr>
              <w:pStyle w:val="TableParagraph"/>
              <w:spacing w:line="249" w:lineRule="exact"/>
              <w:ind w:left="105"/>
            </w:pPr>
            <w:r>
              <w:rPr>
                <w:spacing w:val="-2"/>
              </w:rPr>
              <w:t>Физическое</w:t>
            </w:r>
          </w:p>
          <w:p w:rsidR="00076F32" w:rsidRDefault="00076F32">
            <w:pPr>
              <w:pStyle w:val="TableParagraph"/>
              <w:spacing w:before="2"/>
            </w:pPr>
          </w:p>
          <w:p w:rsidR="00076F32" w:rsidRDefault="00947DCD">
            <w:pPr>
              <w:pStyle w:val="TableParagraph"/>
              <w:spacing w:before="1"/>
              <w:ind w:left="105" w:right="254"/>
            </w:pPr>
            <w:r>
              <w:rPr>
                <w:spacing w:val="-2"/>
              </w:rPr>
              <w:t xml:space="preserve">Формирование </w:t>
            </w:r>
            <w:r>
              <w:t xml:space="preserve">культурыздоровья и эмоционального </w:t>
            </w:r>
            <w:r>
              <w:rPr>
                <w:spacing w:val="-2"/>
              </w:rPr>
              <w:t>благополучия</w:t>
            </w:r>
          </w:p>
        </w:tc>
        <w:tc>
          <w:tcPr>
            <w:tcW w:w="7342" w:type="dxa"/>
          </w:tcPr>
          <w:p w:rsidR="00076F32" w:rsidRDefault="00947DCD">
            <w:pPr>
              <w:pStyle w:val="TableParagraph"/>
              <w:spacing w:line="242" w:lineRule="auto"/>
              <w:ind w:left="105" w:right="114"/>
            </w:pPr>
            <w:r>
              <w:t>Понимающий и выражающий в практической деятельности ценность жизни,здоровьяибезопасности,значениеличныхусилийвсохранениии укреплении своего здоровья и здоровья других людей.</w:t>
            </w:r>
          </w:p>
          <w:p w:rsidR="00076F32" w:rsidRDefault="00947DCD">
            <w:pPr>
              <w:pStyle w:val="TableParagraph"/>
              <w:spacing w:line="242" w:lineRule="auto"/>
              <w:ind w:left="105" w:right="114"/>
            </w:pPr>
            <w:r>
              <w:t>Соблюдающийправилаличнойиобщественнойбезопасности,втомчисле безопасного поведения в информационной среде.</w:t>
            </w:r>
          </w:p>
          <w:p w:rsidR="00076F32" w:rsidRDefault="00947DCD">
            <w:pPr>
              <w:pStyle w:val="TableParagraph"/>
              <w:ind w:left="105" w:right="114"/>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ипропагандирующий безопасныйиздоровый образ жизни. Проявляющий сознательноеи обоснованноенеприятиевредных привычек (курения,употребленияалкоголя,наркотиков,любыхформзависимостей), деструктивного поведения в обществе и цифровой среде, понимание их вреда для физического и психического здоровья.</w:t>
            </w:r>
          </w:p>
          <w:p w:rsidR="00076F32" w:rsidRDefault="00947DCD">
            <w:pPr>
              <w:pStyle w:val="TableParagraph"/>
              <w:ind w:left="105" w:right="114"/>
            </w:pPr>
            <w:r>
              <w:t>Демонстрирующий навыки рефлексии своего состояния (физического, эмоционального, психологического), состояния других людей с точки зрениябезопасности,сознательногоуправлениясвоимэмоциональным состоянием, развивающий способности адаптироваться к стрессовым</w:t>
            </w:r>
          </w:p>
          <w:p w:rsidR="00076F32" w:rsidRDefault="00947DCD">
            <w:pPr>
              <w:pStyle w:val="TableParagraph"/>
              <w:spacing w:line="250" w:lineRule="atLeast"/>
              <w:ind w:left="105" w:right="114"/>
            </w:pPr>
            <w:r>
              <w:t>ситуациямвобщении,вразныхколлективах,кменяющимсяусловиям (социальным, информационным, природным).</w:t>
            </w:r>
          </w:p>
        </w:tc>
      </w:tr>
      <w:tr w:rsidR="00076F32">
        <w:trPr>
          <w:trHeight w:val="1507"/>
        </w:trPr>
        <w:tc>
          <w:tcPr>
            <w:tcW w:w="2156" w:type="dxa"/>
          </w:tcPr>
          <w:p w:rsidR="00076F32" w:rsidRDefault="00947DCD">
            <w:pPr>
              <w:pStyle w:val="TableParagraph"/>
              <w:spacing w:line="240" w:lineRule="exact"/>
              <w:ind w:left="105"/>
            </w:pPr>
            <w:r>
              <w:rPr>
                <w:spacing w:val="-2"/>
              </w:rPr>
              <w:t>Трудовое</w:t>
            </w:r>
          </w:p>
        </w:tc>
        <w:tc>
          <w:tcPr>
            <w:tcW w:w="7342" w:type="dxa"/>
          </w:tcPr>
          <w:p w:rsidR="00076F32" w:rsidRDefault="00947DCD">
            <w:pPr>
              <w:pStyle w:val="TableParagraph"/>
              <w:ind w:left="105" w:right="114"/>
            </w:pPr>
            <w:r>
              <w:t>Уважающий труд, результаты труда, трудовые и профессиональные достижениясвоихземляков, ихвкладвразвитиесвоегопоселения,края, страны, трудовые достижения российского народа.</w:t>
            </w:r>
          </w:p>
          <w:p w:rsidR="00076F32" w:rsidRDefault="00947DCD">
            <w:pPr>
              <w:pStyle w:val="TableParagraph"/>
              <w:spacing w:line="237" w:lineRule="auto"/>
              <w:ind w:left="105" w:right="114"/>
            </w:pPr>
            <w:r>
              <w:t>Проявляющий способность к творческому созидательному социально значимомутрудувдоступныхповозрастусоциально-трудовыхролях,в</w:t>
            </w:r>
          </w:p>
          <w:p w:rsidR="00076F32" w:rsidRDefault="00947DCD">
            <w:pPr>
              <w:pStyle w:val="TableParagraph"/>
              <w:spacing w:line="238" w:lineRule="exact"/>
              <w:ind w:left="105"/>
            </w:pPr>
            <w:r>
              <w:t>томчислепредпринимательскойдеятельностивусловиях</w:t>
            </w:r>
            <w:r>
              <w:rPr>
                <w:spacing w:val="-2"/>
              </w:rPr>
              <w:t>самозанятости</w:t>
            </w:r>
          </w:p>
        </w:tc>
      </w:tr>
    </w:tbl>
    <w:p w:rsidR="00076F32" w:rsidRDefault="00076F32">
      <w:pPr>
        <w:spacing w:line="238" w:lineRule="exact"/>
        <w:sectPr w:rsidR="00076F32">
          <w:pgSz w:w="11920" w:h="16850"/>
          <w:pgMar w:top="640" w:right="0" w:bottom="1120" w:left="620" w:header="0" w:footer="869" w:gutter="0"/>
          <w:cols w:space="720"/>
        </w:sectPr>
      </w:pPr>
    </w:p>
    <w:p w:rsidR="00076F32" w:rsidRDefault="00947DCD">
      <w:pPr>
        <w:pStyle w:val="a3"/>
        <w:spacing w:before="64" w:after="54"/>
        <w:ind w:left="0" w:right="3431"/>
        <w:jc w:val="right"/>
      </w:pPr>
      <w:r>
        <w:rPr>
          <w:spacing w:val="-10"/>
        </w:rPr>
        <w:lastRenderedPageBreak/>
        <w:t>4</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7342"/>
      </w:tblGrid>
      <w:tr w:rsidR="00076F32">
        <w:trPr>
          <w:trHeight w:val="3792"/>
        </w:trPr>
        <w:tc>
          <w:tcPr>
            <w:tcW w:w="2156" w:type="dxa"/>
          </w:tcPr>
          <w:p w:rsidR="00076F32" w:rsidRDefault="00076F32">
            <w:pPr>
              <w:pStyle w:val="TableParagraph"/>
            </w:pPr>
          </w:p>
        </w:tc>
        <w:tc>
          <w:tcPr>
            <w:tcW w:w="7342" w:type="dxa"/>
          </w:tcPr>
          <w:p w:rsidR="00076F32" w:rsidRDefault="00947DCD">
            <w:pPr>
              <w:pStyle w:val="TableParagraph"/>
              <w:spacing w:line="244" w:lineRule="exact"/>
              <w:ind w:left="105"/>
            </w:pPr>
            <w:r>
              <w:t>илинаёмного</w:t>
            </w:r>
            <w:r>
              <w:rPr>
                <w:spacing w:val="-2"/>
              </w:rPr>
              <w:t>труда.</w:t>
            </w:r>
          </w:p>
          <w:p w:rsidR="00076F32" w:rsidRDefault="00947DCD">
            <w:pPr>
              <w:pStyle w:val="TableParagraph"/>
              <w:spacing w:before="1"/>
              <w:ind w:left="105" w:right="203"/>
            </w:pPr>
            <w:r>
              <w:t xml:space="preserve">Участвующийвсоциальнозначимойтрудовойдеятельностиразноговида всемье,общеобразовательнойорганизации,своейместности,втомчисле оплачиваемом труде в каникулярные периоды, с учётом соблюдения </w:t>
            </w:r>
            <w:r>
              <w:rPr>
                <w:spacing w:val="-2"/>
              </w:rPr>
              <w:t>законодательства.</w:t>
            </w:r>
          </w:p>
          <w:p w:rsidR="00076F32" w:rsidRDefault="00947DCD">
            <w:pPr>
              <w:pStyle w:val="TableParagraph"/>
              <w:spacing w:before="2"/>
              <w:ind w:left="105" w:right="114"/>
            </w:pPr>
            <w:r>
              <w:t>Выражающий осознанную готовность к получению профессионального образования, кнепрерывномуобразованиювтечениежизникакусловию успешной профессиональной и общественной деятельности.</w:t>
            </w:r>
          </w:p>
          <w:p w:rsidR="00076F32" w:rsidRDefault="00947DCD">
            <w:pPr>
              <w:pStyle w:val="TableParagraph"/>
              <w:ind w:left="105" w:right="114"/>
            </w:pPr>
            <w:r>
              <w:t>Понимающийспецификутрудовойдеятельности,регулированиятрудовых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76F32" w:rsidRDefault="00947DCD">
            <w:pPr>
              <w:pStyle w:val="TableParagraph"/>
              <w:ind w:left="105"/>
            </w:pPr>
            <w:r>
              <w:t>Ориентированныйнаосознанныйвыборсферы</w:t>
            </w:r>
            <w:r>
              <w:rPr>
                <w:spacing w:val="-2"/>
              </w:rPr>
              <w:t>трудовой,</w:t>
            </w:r>
          </w:p>
          <w:p w:rsidR="00076F32" w:rsidRDefault="00947DCD">
            <w:pPr>
              <w:pStyle w:val="TableParagraph"/>
              <w:spacing w:line="250" w:lineRule="exact"/>
              <w:ind w:left="105" w:right="114"/>
            </w:pPr>
            <w:r>
              <w:t>профессиональнойдеятельностивроссийскомобществесучётомличных жизненных планов, потребностей своей семьи, общества.</w:t>
            </w:r>
          </w:p>
        </w:tc>
      </w:tr>
      <w:tr w:rsidR="00076F32">
        <w:trPr>
          <w:trHeight w:val="2529"/>
        </w:trPr>
        <w:tc>
          <w:tcPr>
            <w:tcW w:w="2156" w:type="dxa"/>
          </w:tcPr>
          <w:p w:rsidR="00076F32" w:rsidRDefault="00947DCD">
            <w:pPr>
              <w:pStyle w:val="TableParagraph"/>
              <w:spacing w:line="249" w:lineRule="exact"/>
              <w:ind w:left="105"/>
            </w:pPr>
            <w:r>
              <w:rPr>
                <w:spacing w:val="-2"/>
              </w:rPr>
              <w:t>Экологическое</w:t>
            </w:r>
          </w:p>
        </w:tc>
        <w:tc>
          <w:tcPr>
            <w:tcW w:w="7342" w:type="dxa"/>
          </w:tcPr>
          <w:p w:rsidR="00076F32" w:rsidRDefault="00947DCD">
            <w:pPr>
              <w:pStyle w:val="TableParagraph"/>
              <w:ind w:left="105" w:right="114"/>
            </w:pPr>
            <w:r>
              <w:t>Демонстрирующий в поведении сформированность экологической культуры на основе понимания влияния социально-экономических процессовнаприроду,втомчисленаглобальномуровне,ответственность за действия в природной среде.</w:t>
            </w:r>
          </w:p>
          <w:p w:rsidR="00076F32" w:rsidRDefault="00947DCD">
            <w:pPr>
              <w:pStyle w:val="TableParagraph"/>
              <w:ind w:left="105" w:right="114"/>
            </w:pPr>
            <w:r>
              <w:t>Выражающийдеятельноенеприятиедействий,приносящихвредприроде. Применяющий знания естественных и социальных наук для разумного, бережливого природопользования в быту, общественном пространстве.</w:t>
            </w:r>
          </w:p>
          <w:p w:rsidR="00076F32" w:rsidRDefault="00947DCD">
            <w:pPr>
              <w:pStyle w:val="TableParagraph"/>
              <w:spacing w:line="252" w:lineRule="exact"/>
              <w:ind w:left="105"/>
            </w:pPr>
            <w:r>
              <w:t>Имеющийиразвивающийопытэкологически</w:t>
            </w:r>
            <w:r>
              <w:rPr>
                <w:spacing w:val="-2"/>
              </w:rPr>
              <w:t>направленной,</w:t>
            </w:r>
          </w:p>
          <w:p w:rsidR="00076F32" w:rsidRDefault="00947DCD">
            <w:pPr>
              <w:pStyle w:val="TableParagraph"/>
              <w:spacing w:line="250" w:lineRule="exact"/>
              <w:ind w:left="105" w:right="114"/>
            </w:pPr>
            <w:r>
              <w:t>природоохранной,ресурсосберегающейдеятельности,участвующийвего приобретении другими людьми.</w:t>
            </w:r>
          </w:p>
        </w:tc>
      </w:tr>
      <w:tr w:rsidR="00076F32">
        <w:trPr>
          <w:trHeight w:val="2784"/>
        </w:trPr>
        <w:tc>
          <w:tcPr>
            <w:tcW w:w="2156" w:type="dxa"/>
          </w:tcPr>
          <w:p w:rsidR="00076F32" w:rsidRDefault="00947DCD">
            <w:pPr>
              <w:pStyle w:val="TableParagraph"/>
              <w:spacing w:line="242" w:lineRule="auto"/>
              <w:ind w:left="105" w:right="202"/>
            </w:pPr>
            <w:r>
              <w:t xml:space="preserve">Ценностинаучного </w:t>
            </w:r>
            <w:r>
              <w:rPr>
                <w:spacing w:val="-2"/>
              </w:rPr>
              <w:t>познания</w:t>
            </w:r>
          </w:p>
        </w:tc>
        <w:tc>
          <w:tcPr>
            <w:tcW w:w="7342" w:type="dxa"/>
          </w:tcPr>
          <w:p w:rsidR="00076F32" w:rsidRDefault="00947DCD">
            <w:pPr>
              <w:pStyle w:val="TableParagraph"/>
              <w:spacing w:line="242" w:lineRule="auto"/>
              <w:ind w:left="105" w:right="114"/>
            </w:pPr>
            <w:r>
              <w:t>Деятельновыражающийпознавательныеинтересывразныхпредметных областях с учётом своих интересов, способностей, достижений.</w:t>
            </w:r>
          </w:p>
          <w:p w:rsidR="00076F32" w:rsidRDefault="00947DCD">
            <w:pPr>
              <w:pStyle w:val="TableParagraph"/>
              <w:ind w:left="105" w:right="114"/>
            </w:pPr>
            <w:r>
              <w:t>Обладающий представлением о современной научной картине мира, достиженияхнаукиитехники,аргументированновыражающийпонимание значения науки в жизни российского общества, обеспечении его безопасности, гуманитарном, социально-экономическом развитии России. Демонстрирующий навыки критического мышления, определения достоверной научной информацииикритикиантинаучных представлений. Развивающий и применяющий навыки наблюдения, накопления и</w:t>
            </w:r>
          </w:p>
          <w:p w:rsidR="00076F32" w:rsidRDefault="00947DCD">
            <w:pPr>
              <w:pStyle w:val="TableParagraph"/>
              <w:spacing w:line="250" w:lineRule="exact"/>
              <w:ind w:left="105" w:right="114"/>
            </w:pPr>
            <w:r>
              <w:t>систематизациифактов,осмысленияопытавестественнонаучнойи гуманитарнойобластяхпознания,исследовательской</w:t>
            </w:r>
            <w:r>
              <w:rPr>
                <w:spacing w:val="-2"/>
              </w:rPr>
              <w:t>деятельности.</w:t>
            </w:r>
          </w:p>
        </w:tc>
      </w:tr>
    </w:tbl>
    <w:p w:rsidR="00076F32" w:rsidRDefault="00947DCD">
      <w:pPr>
        <w:spacing w:before="257"/>
        <w:ind w:left="1397"/>
        <w:jc w:val="both"/>
        <w:rPr>
          <w:b/>
        </w:rPr>
      </w:pPr>
      <w:r>
        <w:rPr>
          <w:b/>
        </w:rPr>
        <w:t>СОДЕРЖАТЕЛЬНЫЙ</w:t>
      </w:r>
      <w:r>
        <w:rPr>
          <w:b/>
          <w:spacing w:val="-2"/>
        </w:rPr>
        <w:t>РАЗДЕЛ</w:t>
      </w:r>
    </w:p>
    <w:p w:rsidR="00076F32" w:rsidRDefault="00947DCD">
      <w:pPr>
        <w:pStyle w:val="Heading4"/>
        <w:spacing w:before="1" w:line="273" w:lineRule="exact"/>
        <w:ind w:left="1397"/>
      </w:pPr>
      <w:bookmarkStart w:id="491" w:name="Уклад_общеобразовательной_организации"/>
      <w:bookmarkEnd w:id="491"/>
      <w:r>
        <w:t>Уклад</w:t>
      </w:r>
      <w:r w:rsidR="0028756B">
        <w:t xml:space="preserve"> </w:t>
      </w:r>
      <w:r>
        <w:t>общеобразовательной</w:t>
      </w:r>
      <w:r w:rsidR="0028756B">
        <w:t xml:space="preserve"> </w:t>
      </w:r>
      <w:r>
        <w:rPr>
          <w:spacing w:val="-2"/>
        </w:rPr>
        <w:t>организации</w:t>
      </w:r>
    </w:p>
    <w:p w:rsidR="00076F32" w:rsidRDefault="0028756B">
      <w:pPr>
        <w:pStyle w:val="a3"/>
        <w:ind w:left="686" w:right="983" w:firstLine="710"/>
      </w:pPr>
      <w:r>
        <w:t>МБОУ СОШ им. М. И. Калинина</w:t>
      </w:r>
      <w:r>
        <w:tab/>
      </w:r>
      <w:r w:rsidR="00947DCD">
        <w:t>программыначального, основного и среднего общего образования. Также в гимназии реализуются дополнительные общеразвивающие программы технической, физкультурно-спортивной, художественной, социально- гуманитарной направленности.</w:t>
      </w:r>
    </w:p>
    <w:p w:rsidR="00076F32" w:rsidRDefault="0028756B">
      <w:pPr>
        <w:spacing w:before="47" w:line="321" w:lineRule="exact"/>
        <w:ind w:left="686"/>
      </w:pPr>
      <w:r>
        <w:t xml:space="preserve">Среднесписочнаячисленность–86 </w:t>
      </w:r>
      <w:r w:rsidR="00947DCD">
        <w:rPr>
          <w:spacing w:val="-2"/>
        </w:rPr>
        <w:t>детей.</w:t>
      </w:r>
    </w:p>
    <w:p w:rsidR="00076F32" w:rsidRDefault="00947DCD" w:rsidP="0028756B">
      <w:pPr>
        <w:pStyle w:val="a3"/>
        <w:tabs>
          <w:tab w:val="left" w:pos="2698"/>
          <w:tab w:val="left" w:pos="3820"/>
          <w:tab w:val="left" w:pos="5019"/>
          <w:tab w:val="left" w:pos="8421"/>
          <w:tab w:val="left" w:pos="8871"/>
        </w:tabs>
        <w:ind w:left="686" w:right="1000"/>
      </w:pPr>
      <w:r>
        <w:t>Каждая</w:t>
      </w:r>
      <w:r w:rsidR="0028756B">
        <w:t xml:space="preserve"> </w:t>
      </w:r>
      <w:r>
        <w:t>учебная</w:t>
      </w:r>
      <w:r w:rsidR="0028756B">
        <w:t xml:space="preserve"> </w:t>
      </w:r>
      <w:r>
        <w:t>неделя</w:t>
      </w:r>
      <w:r w:rsidR="0028756B">
        <w:t xml:space="preserve"> </w:t>
      </w:r>
      <w:r>
        <w:t>в</w:t>
      </w:r>
      <w:r w:rsidR="0028756B">
        <w:t xml:space="preserve">  МБОУ СОШ им. М. И. Калинина</w:t>
      </w:r>
      <w:r w:rsidR="0028756B">
        <w:tab/>
      </w:r>
      <w:r>
        <w:t>начинается</w:t>
      </w:r>
      <w:r w:rsidR="0028756B">
        <w:t xml:space="preserve"> </w:t>
      </w:r>
      <w:r>
        <w:t>с</w:t>
      </w:r>
      <w:r w:rsidR="0028756B">
        <w:t xml:space="preserve"> </w:t>
      </w:r>
      <w:r>
        <w:t>подъёма Государственного</w:t>
      </w:r>
      <w:r w:rsidR="0028756B">
        <w:t xml:space="preserve"> </w:t>
      </w:r>
      <w:r>
        <w:t>флага</w:t>
      </w:r>
      <w:r w:rsidR="0028756B">
        <w:t xml:space="preserve"> </w:t>
      </w:r>
      <w:r>
        <w:t>Российской</w:t>
      </w:r>
      <w:r w:rsidR="0028756B">
        <w:t xml:space="preserve"> </w:t>
      </w:r>
      <w:r>
        <w:t>Федерацииии</w:t>
      </w:r>
      <w:r w:rsidR="0028756B">
        <w:t xml:space="preserve"> </w:t>
      </w:r>
      <w:r>
        <w:t>сполнения</w:t>
      </w:r>
      <w:r w:rsidR="0028756B">
        <w:t xml:space="preserve"> </w:t>
      </w:r>
      <w:r>
        <w:t>Гимна</w:t>
      </w:r>
      <w:r w:rsidR="0028756B">
        <w:t xml:space="preserve"> </w:t>
      </w:r>
      <w:r>
        <w:t>Российской</w:t>
      </w:r>
      <w:r w:rsidR="0028756B">
        <w:t xml:space="preserve"> </w:t>
      </w:r>
      <w:r>
        <w:t>Федерации. Гимназия</w:t>
      </w:r>
      <w:r w:rsidR="0028756B">
        <w:t xml:space="preserve"> </w:t>
      </w:r>
      <w:r>
        <w:t>прогнозирует</w:t>
      </w:r>
      <w:r w:rsidR="0028756B">
        <w:t xml:space="preserve"> </w:t>
      </w:r>
      <w:r>
        <w:t>изменения,</w:t>
      </w:r>
      <w:r w:rsidR="0028756B">
        <w:t xml:space="preserve"> </w:t>
      </w:r>
      <w:r>
        <w:t>которые</w:t>
      </w:r>
      <w:r w:rsidR="0028756B">
        <w:t xml:space="preserve"> </w:t>
      </w:r>
      <w:r>
        <w:t>дают</w:t>
      </w:r>
      <w:r w:rsidR="0028756B">
        <w:t xml:space="preserve"> </w:t>
      </w:r>
      <w:r>
        <w:t>возможность</w:t>
      </w:r>
      <w:r w:rsidR="0028756B">
        <w:t xml:space="preserve"> </w:t>
      </w:r>
      <w:r>
        <w:t>всем</w:t>
      </w:r>
      <w:r w:rsidR="0028756B">
        <w:t xml:space="preserve"> </w:t>
      </w:r>
      <w:r>
        <w:t>участникам</w:t>
      </w:r>
      <w:r w:rsidR="0028756B">
        <w:t xml:space="preserve"> </w:t>
      </w:r>
      <w:r>
        <w:rPr>
          <w:spacing w:val="-2"/>
        </w:rPr>
        <w:t>образовательного</w:t>
      </w:r>
      <w:r>
        <w:tab/>
      </w:r>
      <w:r>
        <w:rPr>
          <w:spacing w:val="-2"/>
        </w:rPr>
        <w:t>процесса</w:t>
      </w:r>
      <w:r>
        <w:tab/>
      </w:r>
      <w:r>
        <w:rPr>
          <w:spacing w:val="-2"/>
        </w:rPr>
        <w:t>извлекать</w:t>
      </w:r>
      <w:r>
        <w:tab/>
        <w:t>изинновацийпреимущества</w:t>
      </w:r>
      <w:r>
        <w:tab/>
      </w:r>
      <w:r>
        <w:rPr>
          <w:spacing w:val="-6"/>
        </w:rPr>
        <w:t>по</w:t>
      </w:r>
      <w:r>
        <w:tab/>
        <w:t>сравнениюс предшествующимэтапомразвития,расширяютсявозможностидляучастияв</w:t>
      </w:r>
      <w:r>
        <w:rPr>
          <w:spacing w:val="-2"/>
        </w:rPr>
        <w:t>районных,</w:t>
      </w:r>
    </w:p>
    <w:p w:rsidR="00076F32" w:rsidRDefault="00947DCD">
      <w:pPr>
        <w:pStyle w:val="a3"/>
        <w:spacing w:line="273" w:lineRule="exact"/>
        <w:ind w:left="686"/>
      </w:pPr>
      <w:r>
        <w:t>областных,всероссийскихимеждународныхконкурсах,творческихвыставках,</w:t>
      </w:r>
      <w:r>
        <w:rPr>
          <w:spacing w:val="-2"/>
        </w:rPr>
        <w:t>слётах.</w:t>
      </w:r>
    </w:p>
    <w:p w:rsidR="00076F32" w:rsidRDefault="00947DCD">
      <w:pPr>
        <w:pStyle w:val="a3"/>
        <w:ind w:left="686" w:right="1008" w:firstLine="773"/>
      </w:pPr>
      <w:r>
        <w:t xml:space="preserve">В развитии, улучшения качества образования и воспитания </w:t>
      </w:r>
      <w:r w:rsidR="0028756B">
        <w:t>МБОУ СОШ им. М. И. Калинина</w:t>
      </w:r>
      <w:r w:rsidR="0028756B">
        <w:tab/>
      </w:r>
      <w:r>
        <w:t>участие администрация, советы самоуправления, Управляющий Совет, родительский комитет и Совет старшеклассников.</w:t>
      </w:r>
    </w:p>
    <w:p w:rsidR="00076F32" w:rsidRDefault="00947DCD">
      <w:pPr>
        <w:pStyle w:val="a3"/>
        <w:spacing w:line="276" w:lineRule="exact"/>
        <w:ind w:left="1397"/>
      </w:pPr>
      <w:r>
        <w:t>Традициямивоспитаниявобразовательнойорганизации</w:t>
      </w:r>
      <w:r>
        <w:rPr>
          <w:spacing w:val="-2"/>
        </w:rPr>
        <w:t>являются:</w:t>
      </w:r>
    </w:p>
    <w:p w:rsidR="00076F32" w:rsidRDefault="00947DCD">
      <w:pPr>
        <w:pStyle w:val="a4"/>
        <w:numPr>
          <w:ilvl w:val="1"/>
          <w:numId w:val="37"/>
        </w:numPr>
        <w:tabs>
          <w:tab w:val="left" w:pos="1655"/>
        </w:tabs>
        <w:spacing w:before="1" w:line="237" w:lineRule="auto"/>
        <w:ind w:right="1014" w:firstLine="773"/>
        <w:rPr>
          <w:sz w:val="24"/>
        </w:rPr>
      </w:pPr>
      <w:r>
        <w:rPr>
          <w:sz w:val="24"/>
        </w:rPr>
        <w:t xml:space="preserve">ключевые общегимназические дела в форме КТД (коллективных творческих дел), </w:t>
      </w:r>
      <w:r>
        <w:rPr>
          <w:sz w:val="24"/>
        </w:rPr>
        <w:lastRenderedPageBreak/>
        <w:t>черезкоторыеосуществляетсяинтеграциявоспитательныхусилийпедагогов,срединих:</w:t>
      </w:r>
    </w:p>
    <w:p w:rsidR="00076F32" w:rsidRDefault="00947DCD">
      <w:pPr>
        <w:pStyle w:val="a3"/>
        <w:spacing w:before="3"/>
        <w:ind w:left="686" w:right="1011"/>
      </w:pPr>
      <w:r>
        <w:t xml:space="preserve">«Новогодняя детская сказка», </w:t>
      </w:r>
    </w:p>
    <w:p w:rsidR="00076F32" w:rsidRDefault="00947DCD">
      <w:pPr>
        <w:pStyle w:val="a4"/>
        <w:numPr>
          <w:ilvl w:val="1"/>
          <w:numId w:val="37"/>
        </w:numPr>
        <w:tabs>
          <w:tab w:val="left" w:pos="1645"/>
        </w:tabs>
        <w:spacing w:before="2"/>
        <w:ind w:right="1012" w:firstLine="773"/>
        <w:rPr>
          <w:sz w:val="24"/>
        </w:rPr>
      </w:pPr>
      <w:r>
        <w:rPr>
          <w:sz w:val="24"/>
        </w:rPr>
        <w:t>коллективная разработка, планирование, проведение и анализ результатов каждого ключевого дела и большинства используемых для воспитания других совместных дел педагогов и учащихся;</w:t>
      </w:r>
    </w:p>
    <w:p w:rsidR="00076F32" w:rsidRDefault="00947DCD">
      <w:pPr>
        <w:pStyle w:val="a4"/>
        <w:numPr>
          <w:ilvl w:val="1"/>
          <w:numId w:val="37"/>
        </w:numPr>
        <w:tabs>
          <w:tab w:val="left" w:pos="1645"/>
        </w:tabs>
        <w:spacing w:before="1" w:line="237" w:lineRule="auto"/>
        <w:ind w:right="1009" w:firstLine="773"/>
        <w:rPr>
          <w:sz w:val="24"/>
        </w:rPr>
      </w:pPr>
      <w:r>
        <w:rPr>
          <w:sz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76F32" w:rsidRDefault="00947DCD">
      <w:pPr>
        <w:pStyle w:val="a4"/>
        <w:numPr>
          <w:ilvl w:val="1"/>
          <w:numId w:val="37"/>
        </w:numPr>
        <w:tabs>
          <w:tab w:val="left" w:pos="1689"/>
        </w:tabs>
        <w:spacing w:before="5"/>
        <w:ind w:right="1005" w:firstLine="773"/>
        <w:rPr>
          <w:sz w:val="24"/>
        </w:rPr>
      </w:pPr>
      <w:r>
        <w:rPr>
          <w:sz w:val="24"/>
        </w:rPr>
        <w:t>ориентирование педагогов на формирование коллективов в рамках 26 классов, кружков, студий, секций и иных детских объединений, на установление в них доброжелательных и товарищеских взаимоотношений. В гимназии созданы условия для разностороннего личностного развития детей, подростков и юношества, раскрытия и обогащения их творческого потенциала, воспитания гражданственности, стимулирования социальной активности.</w:t>
      </w:r>
    </w:p>
    <w:p w:rsidR="00076F32" w:rsidRDefault="00947DCD">
      <w:pPr>
        <w:pStyle w:val="Heading3"/>
        <w:spacing w:before="5" w:line="272" w:lineRule="exact"/>
        <w:ind w:left="1397"/>
      </w:pPr>
      <w:r>
        <w:t>Виды,формыисодержаниевоспитательной</w:t>
      </w:r>
      <w:r>
        <w:rPr>
          <w:spacing w:val="-2"/>
        </w:rPr>
        <w:t>деятельности</w:t>
      </w:r>
    </w:p>
    <w:p w:rsidR="00076F32" w:rsidRDefault="00947DCD">
      <w:pPr>
        <w:pStyle w:val="a3"/>
        <w:spacing w:line="242" w:lineRule="auto"/>
        <w:ind w:left="686" w:right="1061" w:firstLine="710"/>
        <w:jc w:val="left"/>
      </w:pPr>
      <w:r>
        <w:t>Практическаяреализацияцелиизадачвоспитанияосуществляетсяврамках следующих направлений воспитательной работы гимназии.</w:t>
      </w:r>
    </w:p>
    <w:p w:rsidR="00076F32" w:rsidRDefault="00947DCD">
      <w:pPr>
        <w:pStyle w:val="Heading3"/>
        <w:spacing w:line="274" w:lineRule="exact"/>
        <w:ind w:left="1397"/>
      </w:pPr>
      <w:r>
        <w:t>Урочная</w:t>
      </w:r>
      <w:r>
        <w:rPr>
          <w:spacing w:val="-2"/>
        </w:rPr>
        <w:t>деятельность</w:t>
      </w:r>
    </w:p>
    <w:p w:rsidR="00076F32" w:rsidRDefault="00947DCD">
      <w:pPr>
        <w:pStyle w:val="a3"/>
        <w:tabs>
          <w:tab w:val="left" w:pos="2794"/>
          <w:tab w:val="left" w:pos="4794"/>
          <w:tab w:val="left" w:pos="6361"/>
          <w:tab w:val="left" w:pos="8304"/>
          <w:tab w:val="left" w:pos="9714"/>
        </w:tabs>
        <w:spacing w:line="275" w:lineRule="exact"/>
        <w:ind w:left="1397"/>
        <w:jc w:val="left"/>
      </w:pPr>
      <w:r>
        <w:rPr>
          <w:spacing w:val="-2"/>
        </w:rPr>
        <w:t>Реализация</w:t>
      </w:r>
      <w:r>
        <w:tab/>
      </w:r>
      <w:r>
        <w:rPr>
          <w:spacing w:val="-2"/>
        </w:rPr>
        <w:t>педагогическими</w:t>
      </w:r>
      <w:r>
        <w:tab/>
      </w:r>
      <w:r>
        <w:rPr>
          <w:spacing w:val="-2"/>
        </w:rPr>
        <w:t>работниками</w:t>
      </w:r>
      <w:r>
        <w:tab/>
      </w:r>
      <w:r>
        <w:rPr>
          <w:spacing w:val="-2"/>
        </w:rPr>
        <w:t>воспитательного</w:t>
      </w:r>
      <w:r>
        <w:tab/>
      </w:r>
      <w:r>
        <w:rPr>
          <w:spacing w:val="-2"/>
        </w:rPr>
        <w:t>потенциала</w:t>
      </w:r>
      <w:r>
        <w:tab/>
      </w:r>
      <w:r>
        <w:rPr>
          <w:spacing w:val="-2"/>
        </w:rPr>
        <w:t>урока</w:t>
      </w:r>
    </w:p>
    <w:p w:rsidR="0028756B" w:rsidRDefault="0028756B" w:rsidP="0028756B">
      <w:pPr>
        <w:pStyle w:val="a3"/>
        <w:spacing w:before="46" w:line="276" w:lineRule="exact"/>
        <w:ind w:left="686"/>
        <w:jc w:val="left"/>
        <w:rPr>
          <w:i/>
        </w:rPr>
      </w:pPr>
      <w:r>
        <w:t>предполагает</w:t>
      </w:r>
      <w:r>
        <w:rPr>
          <w:spacing w:val="-2"/>
        </w:rPr>
        <w:t>следующее</w:t>
      </w:r>
      <w:r>
        <w:rPr>
          <w:i/>
          <w:spacing w:val="-2"/>
        </w:rPr>
        <w:t>:</w:t>
      </w:r>
    </w:p>
    <w:p w:rsidR="0028756B" w:rsidRDefault="0028756B" w:rsidP="0028756B">
      <w:pPr>
        <w:pStyle w:val="a4"/>
        <w:numPr>
          <w:ilvl w:val="0"/>
          <w:numId w:val="36"/>
        </w:numPr>
        <w:tabs>
          <w:tab w:val="left" w:pos="1558"/>
        </w:tabs>
        <w:ind w:right="1003" w:firstLine="710"/>
        <w:rPr>
          <w:sz w:val="24"/>
        </w:rPr>
      </w:pPr>
      <w:r>
        <w:rPr>
          <w:sz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076F32" w:rsidRDefault="00076F32">
      <w:pPr>
        <w:spacing w:line="275" w:lineRule="exact"/>
        <w:sectPr w:rsidR="00076F32">
          <w:pgSz w:w="11920" w:h="16850"/>
          <w:pgMar w:top="640" w:right="0" w:bottom="1120" w:left="620" w:header="0" w:footer="869" w:gutter="0"/>
          <w:cols w:space="720"/>
        </w:sectPr>
      </w:pPr>
    </w:p>
    <w:p w:rsidR="00076F32" w:rsidRDefault="00947DCD">
      <w:pPr>
        <w:pStyle w:val="a3"/>
        <w:spacing w:before="64"/>
        <w:ind w:left="7745"/>
        <w:jc w:val="left"/>
      </w:pPr>
      <w:r>
        <w:rPr>
          <w:spacing w:val="-10"/>
        </w:rPr>
        <w:lastRenderedPageBreak/>
        <w:t>6</w:t>
      </w:r>
    </w:p>
    <w:p w:rsidR="00076F32" w:rsidRDefault="00947DCD">
      <w:pPr>
        <w:pStyle w:val="a4"/>
        <w:numPr>
          <w:ilvl w:val="0"/>
          <w:numId w:val="36"/>
        </w:numPr>
        <w:tabs>
          <w:tab w:val="left" w:pos="1558"/>
          <w:tab w:val="left" w:pos="2178"/>
          <w:tab w:val="left" w:pos="3756"/>
          <w:tab w:val="left" w:pos="4654"/>
          <w:tab w:val="left" w:pos="6353"/>
          <w:tab w:val="left" w:pos="8882"/>
        </w:tabs>
        <w:spacing w:before="2"/>
        <w:ind w:right="1005" w:firstLine="710"/>
        <w:rPr>
          <w:sz w:val="24"/>
        </w:rPr>
      </w:pPr>
      <w:r>
        <w:rPr>
          <w:sz w:val="24"/>
        </w:rPr>
        <w:t xml:space="preserve">побуждение обучающихся соблюдать на уроке общепринятые нормы поведения, </w:t>
      </w:r>
      <w:r>
        <w:rPr>
          <w:spacing w:val="-2"/>
          <w:sz w:val="24"/>
        </w:rPr>
        <w:t>правила</w:t>
      </w:r>
      <w:r>
        <w:rPr>
          <w:sz w:val="24"/>
        </w:rPr>
        <w:tab/>
      </w:r>
      <w:r>
        <w:rPr>
          <w:sz w:val="24"/>
        </w:rPr>
        <w:tab/>
      </w:r>
      <w:r>
        <w:rPr>
          <w:spacing w:val="-2"/>
          <w:sz w:val="24"/>
        </w:rPr>
        <w:t>общения</w:t>
      </w:r>
      <w:r>
        <w:rPr>
          <w:sz w:val="24"/>
        </w:rPr>
        <w:tab/>
      </w:r>
      <w:r>
        <w:rPr>
          <w:spacing w:val="-6"/>
          <w:sz w:val="24"/>
        </w:rPr>
        <w:t>со</w:t>
      </w:r>
      <w:r>
        <w:rPr>
          <w:sz w:val="24"/>
        </w:rPr>
        <w:tab/>
      </w:r>
      <w:r>
        <w:rPr>
          <w:spacing w:val="-2"/>
          <w:sz w:val="24"/>
        </w:rPr>
        <w:t>старшими</w:t>
      </w:r>
      <w:r>
        <w:rPr>
          <w:sz w:val="24"/>
        </w:rPr>
        <w:tab/>
      </w:r>
      <w:r>
        <w:rPr>
          <w:spacing w:val="-2"/>
          <w:sz w:val="24"/>
        </w:rPr>
        <w:t>(педагогическими</w:t>
      </w:r>
      <w:r>
        <w:rPr>
          <w:sz w:val="24"/>
        </w:rPr>
        <w:tab/>
      </w:r>
      <w:r>
        <w:rPr>
          <w:spacing w:val="-2"/>
          <w:sz w:val="24"/>
        </w:rPr>
        <w:t xml:space="preserve">работниками) </w:t>
      </w:r>
      <w:r>
        <w:rPr>
          <w:sz w:val="24"/>
        </w:rPr>
        <w:t>исверстниками(обучающимися),принципыучебнойдисциплины и самоорганизации;</w:t>
      </w:r>
    </w:p>
    <w:p w:rsidR="00076F32" w:rsidRDefault="00947DCD">
      <w:pPr>
        <w:pStyle w:val="a4"/>
        <w:numPr>
          <w:ilvl w:val="0"/>
          <w:numId w:val="36"/>
        </w:numPr>
        <w:tabs>
          <w:tab w:val="left" w:pos="1558"/>
        </w:tabs>
        <w:ind w:right="1008" w:firstLine="710"/>
        <w:rPr>
          <w:sz w:val="24"/>
        </w:rPr>
      </w:pPr>
      <w:r>
        <w:rPr>
          <w:sz w:val="24"/>
        </w:rPr>
        <w:t>привлечениевниманияобучающихсякценностномуаспектуизучаемых на уроках явлений, организация их работы с получаемой на уроке социально значимой информацией – инициирование ее обсуждения, высказыванияобучающимися своего мнения поееповоду,выработкисвоегокнейотношения,использованиересурсовплатформы</w:t>
      </w:r>
    </w:p>
    <w:p w:rsidR="00076F32" w:rsidRDefault="00947DCD">
      <w:pPr>
        <w:pStyle w:val="a3"/>
        <w:spacing w:line="275" w:lineRule="exact"/>
        <w:ind w:left="686"/>
      </w:pPr>
      <w:r>
        <w:t xml:space="preserve">«открытыеуроки </w:t>
      </w:r>
      <w:r>
        <w:rPr>
          <w:spacing w:val="-4"/>
        </w:rPr>
        <w:t>РФ»;</w:t>
      </w:r>
    </w:p>
    <w:p w:rsidR="00076F32" w:rsidRDefault="00947DCD">
      <w:pPr>
        <w:pStyle w:val="a4"/>
        <w:numPr>
          <w:ilvl w:val="0"/>
          <w:numId w:val="36"/>
        </w:numPr>
        <w:tabs>
          <w:tab w:val="left" w:pos="1558"/>
        </w:tabs>
        <w:ind w:right="996" w:firstLine="710"/>
        <w:rPr>
          <w:sz w:val="24"/>
        </w:rPr>
      </w:pPr>
      <w:r>
        <w:rPr>
          <w:sz w:val="24"/>
        </w:rPr>
        <w:t xml:space="preserve">проведение единых тематических уроков: «День знаний», «День солидарности в борьбе с терроризмом», «День гражданской обороны», «Всероссийский урок безопасности школьников в сети Интернет», «Государственный герб Российской Федерации», «Урок добра», «Уроки мужества», «День первого полёта человека в космос», «Гордость России – </w:t>
      </w:r>
      <w:r>
        <w:rPr>
          <w:spacing w:val="-2"/>
          <w:sz w:val="24"/>
        </w:rPr>
        <w:t>флот»;</w:t>
      </w:r>
    </w:p>
    <w:p w:rsidR="00076F32" w:rsidRDefault="00947DCD">
      <w:pPr>
        <w:pStyle w:val="a4"/>
        <w:numPr>
          <w:ilvl w:val="0"/>
          <w:numId w:val="36"/>
        </w:numPr>
        <w:tabs>
          <w:tab w:val="left" w:pos="1558"/>
        </w:tabs>
        <w:spacing w:line="242" w:lineRule="auto"/>
        <w:ind w:right="1008" w:firstLine="710"/>
        <w:rPr>
          <w:sz w:val="24"/>
        </w:rPr>
      </w:pPr>
      <w:r>
        <w:rPr>
          <w:sz w:val="24"/>
        </w:rPr>
        <w:t>проведение единых тематических уроков, посвящённых знаменательным датам учебного года;</w:t>
      </w:r>
    </w:p>
    <w:p w:rsidR="00076F32" w:rsidRDefault="00947DCD">
      <w:pPr>
        <w:pStyle w:val="a4"/>
        <w:numPr>
          <w:ilvl w:val="0"/>
          <w:numId w:val="36"/>
        </w:numPr>
        <w:tabs>
          <w:tab w:val="left" w:pos="1558"/>
        </w:tabs>
        <w:ind w:right="1006" w:firstLine="710"/>
        <w:rPr>
          <w:sz w:val="24"/>
        </w:rPr>
      </w:pPr>
      <w:r>
        <w:rPr>
          <w:sz w:val="24"/>
        </w:rPr>
        <w:t xml:space="preserve">использование воспитательных возможностей содержания учебного предмета через демонстрациюобучающимсяпримеровответственного,гражданскогоповедения,проявления </w:t>
      </w:r>
      <w:r>
        <w:rPr>
          <w:spacing w:val="-2"/>
          <w:sz w:val="24"/>
        </w:rPr>
        <w:t xml:space="preserve">человеколюбия идобросердечности, черезподборсоответствующихтекстов для чтения, задач </w:t>
      </w:r>
      <w:r>
        <w:rPr>
          <w:sz w:val="24"/>
        </w:rPr>
        <w:t xml:space="preserve">для решения, проблемных ситуаций для обсуждения в классе;ежегодно обучающиеся всех </w:t>
      </w:r>
      <w:r>
        <w:rPr>
          <w:spacing w:val="-2"/>
          <w:sz w:val="24"/>
        </w:rPr>
        <w:t xml:space="preserve">уровнейобразованияучаствуютв конкурсахсочинений«Моясемейнаяреликвия»,«Безсрока </w:t>
      </w:r>
      <w:r>
        <w:rPr>
          <w:sz w:val="24"/>
        </w:rPr>
        <w:t>давности», во Всероссийскомконкурсе творческих работ обучающихся «Права человека глазами ребёнка»,в муниципальном этапе регионального конкурса «Рождественские чтения», «Живая классика»;</w:t>
      </w:r>
    </w:p>
    <w:p w:rsidR="00076F32" w:rsidRDefault="00947DCD">
      <w:pPr>
        <w:pStyle w:val="a4"/>
        <w:numPr>
          <w:ilvl w:val="0"/>
          <w:numId w:val="36"/>
        </w:numPr>
        <w:tabs>
          <w:tab w:val="left" w:pos="1558"/>
        </w:tabs>
        <w:spacing w:line="237" w:lineRule="auto"/>
        <w:ind w:right="1009" w:firstLine="710"/>
        <w:rPr>
          <w:sz w:val="24"/>
        </w:rPr>
      </w:pPr>
      <w:r>
        <w:rPr>
          <w:sz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постановках;дискуссий,которыедаютобучающимсявозможностьприобрестиопытведения конструктивного диалога;</w:t>
      </w:r>
    </w:p>
    <w:p w:rsidR="00076F32" w:rsidRDefault="00947DCD">
      <w:pPr>
        <w:pStyle w:val="a4"/>
        <w:numPr>
          <w:ilvl w:val="0"/>
          <w:numId w:val="36"/>
        </w:numPr>
        <w:tabs>
          <w:tab w:val="left" w:pos="1558"/>
        </w:tabs>
        <w:spacing w:before="8" w:line="237" w:lineRule="auto"/>
        <w:ind w:right="1011" w:firstLine="710"/>
        <w:rPr>
          <w:sz w:val="24"/>
        </w:rPr>
      </w:pPr>
      <w:r>
        <w:rPr>
          <w:sz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76F32" w:rsidRDefault="00947DCD">
      <w:pPr>
        <w:pStyle w:val="a4"/>
        <w:numPr>
          <w:ilvl w:val="0"/>
          <w:numId w:val="36"/>
        </w:numPr>
        <w:tabs>
          <w:tab w:val="left" w:pos="1558"/>
        </w:tabs>
        <w:spacing w:before="8" w:line="237" w:lineRule="auto"/>
        <w:ind w:right="1002" w:firstLine="710"/>
        <w:rPr>
          <w:sz w:val="24"/>
        </w:rPr>
      </w:pPr>
      <w:r>
        <w:rPr>
          <w:sz w:val="24"/>
        </w:rPr>
        <w:t>инициированиеиподдержкаисследовательскойдеятельностиобучающихсяврамках реализации ими индивидуальных и групповых исследовательских проектов.</w:t>
      </w:r>
    </w:p>
    <w:p w:rsidR="00076F32" w:rsidRDefault="00947DCD">
      <w:pPr>
        <w:pStyle w:val="a4"/>
        <w:numPr>
          <w:ilvl w:val="0"/>
          <w:numId w:val="36"/>
        </w:numPr>
        <w:tabs>
          <w:tab w:val="left" w:pos="1558"/>
        </w:tabs>
        <w:ind w:right="1000" w:firstLine="710"/>
        <w:rPr>
          <w:sz w:val="24"/>
        </w:rPr>
      </w:pPr>
      <w:r>
        <w:rPr>
          <w:sz w:val="24"/>
        </w:rPr>
        <w:t xml:space="preserve">организацияпредметныхобразовательныхсобытий(проведениепредметныхнедель) для обучающихся основного общего образования с целью расширения кругозора, развития творческих способностей, овладения нестандартными способами работы с предметной </w:t>
      </w:r>
      <w:r>
        <w:rPr>
          <w:spacing w:val="-2"/>
          <w:sz w:val="24"/>
        </w:rPr>
        <w:t>информацией;</w:t>
      </w:r>
    </w:p>
    <w:p w:rsidR="00076F32" w:rsidRDefault="00947DCD">
      <w:pPr>
        <w:ind w:left="686" w:right="998" w:firstLine="710"/>
        <w:jc w:val="both"/>
      </w:pPr>
      <w:r>
        <w:rPr>
          <w:sz w:val="24"/>
        </w:rPr>
        <w:t xml:space="preserve">Выявление и поддержка одарённых детей на уровне основного общего образования, организация и проведение индивидуальных консультаций, педагогическое сопровождение обучающихся по программам основного общего образования, участвующих во Всероссийской олимпиаде школьников и других значимых олимпиадах из Перечня Министерства образования Московской области. </w:t>
      </w: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обучающихсяявляетсяколлективнаяразработка,коллективноепланирование,</w:t>
      </w:r>
      <w:r>
        <w:rPr>
          <w:spacing w:val="-2"/>
        </w:rPr>
        <w:t>коллективное</w:t>
      </w:r>
    </w:p>
    <w:p w:rsidR="0028756B" w:rsidRDefault="0028756B" w:rsidP="0028756B">
      <w:pPr>
        <w:spacing w:before="45"/>
        <w:ind w:left="686"/>
      </w:pPr>
      <w:r>
        <w:t>проведениеи коллективныйанализих</w:t>
      </w:r>
      <w:r>
        <w:rPr>
          <w:spacing w:val="-2"/>
        </w:rPr>
        <w:t>результатов.</w:t>
      </w:r>
    </w:p>
    <w:p w:rsidR="00076F32" w:rsidRDefault="00076F32">
      <w:pPr>
        <w:jc w:val="both"/>
        <w:sectPr w:rsidR="00076F32">
          <w:pgSz w:w="11920" w:h="16850"/>
          <w:pgMar w:top="640" w:right="0" w:bottom="1120" w:left="620" w:header="0" w:footer="869" w:gutter="0"/>
          <w:cols w:space="720"/>
        </w:sectPr>
      </w:pPr>
    </w:p>
    <w:p w:rsidR="00076F32" w:rsidRDefault="00947DCD">
      <w:pPr>
        <w:pStyle w:val="a3"/>
        <w:spacing w:before="64"/>
        <w:ind w:left="7745"/>
        <w:jc w:val="left"/>
      </w:pPr>
      <w:r>
        <w:rPr>
          <w:spacing w:val="-10"/>
        </w:rPr>
        <w:lastRenderedPageBreak/>
        <w:t>7</w:t>
      </w:r>
    </w:p>
    <w:p w:rsidR="00076F32" w:rsidRDefault="00076F32">
      <w:pPr>
        <w:sectPr w:rsidR="00076F32">
          <w:pgSz w:w="11920" w:h="16850"/>
          <w:pgMar w:top="640" w:right="0" w:bottom="1120" w:left="620" w:header="0" w:footer="869" w:gutter="0"/>
          <w:cols w:space="720"/>
        </w:sectPr>
      </w:pPr>
    </w:p>
    <w:p w:rsidR="00076F32" w:rsidRDefault="00947DCD">
      <w:pPr>
        <w:pStyle w:val="a3"/>
        <w:spacing w:before="64"/>
        <w:ind w:left="0" w:right="3431"/>
        <w:jc w:val="right"/>
      </w:pPr>
      <w:r>
        <w:rPr>
          <w:spacing w:val="-10"/>
        </w:rPr>
        <w:lastRenderedPageBreak/>
        <w:t>8</w:t>
      </w:r>
    </w:p>
    <w:p w:rsidR="00076F32" w:rsidRDefault="00947DCD">
      <w:pPr>
        <w:pStyle w:val="a3"/>
        <w:spacing w:before="46"/>
        <w:ind w:left="686" w:right="982" w:firstLine="710"/>
      </w:pPr>
      <w:r>
        <w:rPr>
          <w:b/>
        </w:rPr>
        <w:t xml:space="preserve">Педагогические работники школы </w:t>
      </w:r>
      <w:r>
        <w:t>ориентированы на формирование, организацию самоуправления науровнекласса, сплочениеобучающихся через запланированные классные дела, экскурсии, участие в различных направлениях районной программы по формированию социальной активности детей «Активность.Творчество. Успех».</w:t>
      </w:r>
    </w:p>
    <w:p w:rsidR="00076F32" w:rsidRDefault="00947DCD">
      <w:pPr>
        <w:pStyle w:val="a3"/>
        <w:ind w:left="686" w:right="979" w:firstLine="710"/>
      </w:pPr>
      <w:r>
        <w:t>Общность работников гимназии и всех взрослых членов семей обучающихся — это профессионально-родительскаяобщность.Основнаязадачаобщности—объединениеусилий по воспитанию в семье и гимназии, решение противоречий и проблем, разносторонняя поддержка обучающихся для их оптимального и полноценного личностного развития, воспитания.ВгимназиисозданыУправляющийсовет,родительскиекомитетыклассов.Один раз в триместр проводятся родительские собрания по воспитательному плану гимназии. Профессионально-родительскиеобщности взаимодействуют не только офлайн, но ионлайн с помощью учительско -родительских групп, созданных при помощи мессенджеров.</w:t>
      </w:r>
    </w:p>
    <w:p w:rsidR="00076F32" w:rsidRDefault="00947DCD">
      <w:pPr>
        <w:pStyle w:val="a3"/>
        <w:spacing w:before="6" w:line="242" w:lineRule="auto"/>
        <w:ind w:left="686" w:right="980" w:firstLine="710"/>
      </w:pPr>
      <w:r>
        <w:t xml:space="preserve">Педагогическийсовет,методическоеобъединение гимназии классныхруководителей –этопрофессиональныесообществагимназии.Требованиякпрофессиональномсообществам </w:t>
      </w:r>
      <w:r>
        <w:rPr>
          <w:spacing w:val="-2"/>
        </w:rPr>
        <w:t>гимназии:</w:t>
      </w:r>
    </w:p>
    <w:p w:rsidR="00076F32" w:rsidRDefault="00947DCD">
      <w:pPr>
        <w:pStyle w:val="a4"/>
        <w:numPr>
          <w:ilvl w:val="0"/>
          <w:numId w:val="36"/>
        </w:numPr>
        <w:tabs>
          <w:tab w:val="left" w:pos="1559"/>
        </w:tabs>
        <w:spacing w:line="285" w:lineRule="exact"/>
        <w:ind w:left="1559" w:hanging="162"/>
        <w:rPr>
          <w:sz w:val="24"/>
        </w:rPr>
      </w:pPr>
      <w:r>
        <w:rPr>
          <w:sz w:val="24"/>
        </w:rPr>
        <w:t>соблюдениенормпрофессиональнойпедагогической</w:t>
      </w:r>
      <w:r>
        <w:rPr>
          <w:spacing w:val="-2"/>
          <w:sz w:val="24"/>
        </w:rPr>
        <w:t>этики;</w:t>
      </w:r>
    </w:p>
    <w:p w:rsidR="00076F32" w:rsidRDefault="00947DCD">
      <w:pPr>
        <w:pStyle w:val="a4"/>
        <w:numPr>
          <w:ilvl w:val="0"/>
          <w:numId w:val="36"/>
        </w:numPr>
        <w:tabs>
          <w:tab w:val="left" w:pos="1558"/>
        </w:tabs>
        <w:spacing w:before="6" w:line="232" w:lineRule="auto"/>
        <w:ind w:right="980" w:firstLine="710"/>
        <w:rPr>
          <w:sz w:val="24"/>
        </w:rPr>
      </w:pPr>
      <w:r>
        <w:rPr>
          <w:sz w:val="24"/>
        </w:rPr>
        <w:t>уважение и учёт норм иправилуклада гимназии, ихподдержка в профессиональной педагогической деятельности, в общении;</w:t>
      </w:r>
    </w:p>
    <w:p w:rsidR="00076F32" w:rsidRDefault="00947DCD">
      <w:pPr>
        <w:pStyle w:val="a4"/>
        <w:numPr>
          <w:ilvl w:val="0"/>
          <w:numId w:val="36"/>
        </w:numPr>
        <w:tabs>
          <w:tab w:val="left" w:pos="1559"/>
        </w:tabs>
        <w:spacing w:before="7" w:line="293" w:lineRule="exact"/>
        <w:ind w:left="1559" w:hanging="162"/>
        <w:rPr>
          <w:sz w:val="24"/>
        </w:rPr>
      </w:pPr>
      <w:r>
        <w:rPr>
          <w:sz w:val="24"/>
        </w:rPr>
        <w:t>уважениековсемобучающимся,ихродителям(законнымпредставителям),</w:t>
      </w:r>
      <w:r>
        <w:rPr>
          <w:spacing w:val="-2"/>
          <w:sz w:val="24"/>
        </w:rPr>
        <w:t>коллегам;</w:t>
      </w:r>
    </w:p>
    <w:p w:rsidR="00076F32" w:rsidRDefault="00947DCD">
      <w:pPr>
        <w:pStyle w:val="a4"/>
        <w:numPr>
          <w:ilvl w:val="0"/>
          <w:numId w:val="36"/>
        </w:numPr>
        <w:tabs>
          <w:tab w:val="left" w:pos="1558"/>
        </w:tabs>
        <w:spacing w:before="2" w:line="237" w:lineRule="auto"/>
        <w:ind w:right="990" w:firstLine="710"/>
        <w:rPr>
          <w:sz w:val="24"/>
        </w:rPr>
      </w:pPr>
      <w:r>
        <w:rPr>
          <w:sz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076F32" w:rsidRDefault="00947DCD">
      <w:pPr>
        <w:pStyle w:val="a4"/>
        <w:numPr>
          <w:ilvl w:val="0"/>
          <w:numId w:val="36"/>
        </w:numPr>
        <w:tabs>
          <w:tab w:val="left" w:pos="1558"/>
        </w:tabs>
        <w:spacing w:before="2" w:line="237" w:lineRule="auto"/>
        <w:ind w:right="983" w:firstLine="710"/>
        <w:rPr>
          <w:sz w:val="24"/>
        </w:rPr>
      </w:pPr>
      <w:r>
        <w:rPr>
          <w:sz w:val="24"/>
        </w:rPr>
        <w:t>знаниевозрастныхииндивидуальныхособенностейобучающихся,общениеснимис учетом состояния их здоровья, психологического состояния при соблюдении законных интересови прав всех обучающихся, их родителей (законных представителей) и педагогов;</w:t>
      </w:r>
    </w:p>
    <w:p w:rsidR="00076F32" w:rsidRDefault="00947DCD">
      <w:pPr>
        <w:pStyle w:val="a4"/>
        <w:numPr>
          <w:ilvl w:val="0"/>
          <w:numId w:val="36"/>
        </w:numPr>
        <w:tabs>
          <w:tab w:val="left" w:pos="1558"/>
        </w:tabs>
        <w:spacing w:before="8" w:line="237" w:lineRule="auto"/>
        <w:ind w:right="976" w:firstLine="710"/>
        <w:rPr>
          <w:sz w:val="24"/>
        </w:rPr>
      </w:pPr>
      <w:r>
        <w:rPr>
          <w:sz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076F32" w:rsidRDefault="00947DCD">
      <w:pPr>
        <w:pStyle w:val="a4"/>
        <w:numPr>
          <w:ilvl w:val="0"/>
          <w:numId w:val="36"/>
        </w:numPr>
        <w:tabs>
          <w:tab w:val="left" w:pos="1558"/>
        </w:tabs>
        <w:spacing w:before="7" w:line="237" w:lineRule="auto"/>
        <w:ind w:right="984" w:firstLine="710"/>
        <w:rPr>
          <w:sz w:val="24"/>
        </w:rPr>
      </w:pPr>
      <w:r>
        <w:rPr>
          <w:sz w:val="24"/>
        </w:rPr>
        <w:t>внимание к каждому обучающемуся, умение общаться и работать с учетом индивидуальных особенностей каждого;</w:t>
      </w:r>
    </w:p>
    <w:p w:rsidR="00076F32" w:rsidRDefault="00947DCD">
      <w:pPr>
        <w:pStyle w:val="a4"/>
        <w:numPr>
          <w:ilvl w:val="0"/>
          <w:numId w:val="36"/>
        </w:numPr>
        <w:tabs>
          <w:tab w:val="left" w:pos="1558"/>
        </w:tabs>
        <w:spacing w:before="3" w:line="237" w:lineRule="auto"/>
        <w:ind w:right="979" w:firstLine="710"/>
        <w:rPr>
          <w:sz w:val="24"/>
        </w:rPr>
      </w:pPr>
      <w:r>
        <w:rPr>
          <w:sz w:val="24"/>
        </w:rPr>
        <w:t>стремление быть примером для обучающихся при формировании уних ценностных ориентиров, соблюдении нравственных норм общения и поведения;</w:t>
      </w:r>
    </w:p>
    <w:p w:rsidR="00076F32" w:rsidRDefault="00947DCD">
      <w:pPr>
        <w:pStyle w:val="a4"/>
        <w:numPr>
          <w:ilvl w:val="0"/>
          <w:numId w:val="36"/>
        </w:numPr>
        <w:tabs>
          <w:tab w:val="left" w:pos="1558"/>
        </w:tabs>
        <w:spacing w:before="11" w:line="232" w:lineRule="auto"/>
        <w:ind w:right="1000" w:firstLine="710"/>
        <w:rPr>
          <w:sz w:val="24"/>
        </w:rPr>
      </w:pPr>
      <w:r>
        <w:rPr>
          <w:sz w:val="24"/>
        </w:rPr>
        <w:t>побуждениеобучающихсякобщению,поощрениеихстремленияквзаимодействию, дружбе, взаимопомощи, заботе об окружающих, чуткости, ответственности.</w:t>
      </w:r>
    </w:p>
    <w:p w:rsidR="00076F32" w:rsidRDefault="00947DCD">
      <w:pPr>
        <w:pStyle w:val="a3"/>
        <w:spacing w:before="69" w:line="237" w:lineRule="auto"/>
        <w:ind w:left="686" w:right="693" w:firstLine="427"/>
      </w:pPr>
      <w:r>
        <w:t xml:space="preserve">Таким образом, уклад </w:t>
      </w:r>
      <w:r w:rsidR="0028756B" w:rsidRPr="0028756B">
        <w:t xml:space="preserve"> </w:t>
      </w:r>
      <w:r w:rsidR="0028756B">
        <w:t>МБОУ СОШ им. М. И. Калинина</w:t>
      </w:r>
      <w:r w:rsidR="0028756B">
        <w:tab/>
        <w:t>задаёт порядок жизни школы</w:t>
      </w:r>
      <w:r>
        <w:t>, определяет особенности воспитательного процесса, удерживает ценности, принципы, нравственную культуру взаимоотношений, традиции воспитания, в основе которых лежат российские базовые ценности.</w:t>
      </w:r>
    </w:p>
    <w:p w:rsidR="00076F32" w:rsidRDefault="00076F32">
      <w:pPr>
        <w:pStyle w:val="a3"/>
        <w:spacing w:before="2"/>
        <w:ind w:left="0"/>
        <w:jc w:val="left"/>
      </w:pPr>
    </w:p>
    <w:p w:rsidR="00076F32" w:rsidRDefault="00947DCD">
      <w:pPr>
        <w:pStyle w:val="Heading3"/>
        <w:spacing w:before="1" w:line="272" w:lineRule="exact"/>
        <w:ind w:left="1113"/>
      </w:pPr>
      <w:r>
        <w:t>Виды,формыисодержаниевоспитательной</w:t>
      </w:r>
      <w:r>
        <w:rPr>
          <w:spacing w:val="-2"/>
        </w:rPr>
        <w:t>деятельности</w:t>
      </w:r>
    </w:p>
    <w:p w:rsidR="00076F32" w:rsidRDefault="00947DCD">
      <w:pPr>
        <w:pStyle w:val="a3"/>
        <w:spacing w:line="242" w:lineRule="auto"/>
        <w:ind w:left="686" w:firstLine="427"/>
        <w:jc w:val="left"/>
      </w:pPr>
      <w:r>
        <w:t>Практическаяреализацияцелиизадачвоспитанияосуществляетсяврамкахследующих направлений воспитательной работы школы.</w:t>
      </w:r>
    </w:p>
    <w:p w:rsidR="00076F32" w:rsidRDefault="00947DCD">
      <w:pPr>
        <w:pStyle w:val="Heading3"/>
        <w:spacing w:line="275" w:lineRule="exact"/>
        <w:ind w:left="1113"/>
      </w:pPr>
      <w:r>
        <w:t>Урочная</w:t>
      </w:r>
      <w:r>
        <w:rPr>
          <w:spacing w:val="-2"/>
        </w:rPr>
        <w:t>деятельность</w:t>
      </w:r>
    </w:p>
    <w:p w:rsidR="00076F32" w:rsidRDefault="00947DCD">
      <w:pPr>
        <w:pStyle w:val="a3"/>
        <w:spacing w:line="237" w:lineRule="auto"/>
        <w:ind w:left="686" w:firstLine="427"/>
        <w:jc w:val="left"/>
        <w:rPr>
          <w:i/>
        </w:rPr>
      </w:pPr>
      <w:r>
        <w:t xml:space="preserve">Реализацияпедагогическимиработникамивоспитательногопотенциалаурока предполагает </w:t>
      </w:r>
      <w:r>
        <w:rPr>
          <w:spacing w:val="-2"/>
        </w:rPr>
        <w:t>следующее</w:t>
      </w:r>
      <w:r>
        <w:rPr>
          <w:i/>
          <w:spacing w:val="-2"/>
        </w:rPr>
        <w:t>:</w:t>
      </w:r>
    </w:p>
    <w:p w:rsidR="00076F32" w:rsidRDefault="00947DCD">
      <w:pPr>
        <w:pStyle w:val="a4"/>
        <w:numPr>
          <w:ilvl w:val="0"/>
          <w:numId w:val="35"/>
        </w:numPr>
        <w:tabs>
          <w:tab w:val="left" w:pos="1559"/>
        </w:tabs>
        <w:spacing w:before="2"/>
        <w:ind w:right="697" w:firstLine="427"/>
        <w:rPr>
          <w:sz w:val="24"/>
        </w:rPr>
      </w:pPr>
      <w:r>
        <w:rPr>
          <w:sz w:val="24"/>
        </w:rPr>
        <w:t>установление доверительных отношений между педагогическим работником и его обучающимися,способствующихпозитивномувосприятиюобучающимисятребованийипросьб педагогического работника, привлечению их внимания к обсуждаемой на уроке информации, активизации их познавательной деятельности;</w:t>
      </w:r>
    </w:p>
    <w:p w:rsidR="00076F32" w:rsidRDefault="00947DCD">
      <w:pPr>
        <w:pStyle w:val="a4"/>
        <w:numPr>
          <w:ilvl w:val="0"/>
          <w:numId w:val="35"/>
        </w:numPr>
        <w:tabs>
          <w:tab w:val="left" w:pos="1497"/>
          <w:tab w:val="left" w:pos="1559"/>
          <w:tab w:val="left" w:pos="2240"/>
          <w:tab w:val="left" w:pos="3589"/>
          <w:tab w:val="left" w:pos="3881"/>
          <w:tab w:val="left" w:pos="4841"/>
          <w:tab w:val="left" w:pos="6064"/>
          <w:tab w:val="left" w:pos="6602"/>
          <w:tab w:val="left" w:pos="7791"/>
          <w:tab w:val="left" w:pos="9183"/>
          <w:tab w:val="left" w:pos="9317"/>
        </w:tabs>
        <w:ind w:right="700" w:firstLine="427"/>
        <w:rPr>
          <w:sz w:val="24"/>
        </w:rPr>
      </w:pPr>
      <w:r>
        <w:rPr>
          <w:sz w:val="24"/>
        </w:rPr>
        <w:tab/>
        <w:t xml:space="preserve">побуждение обучающихся соблюдать на уроке общепринятые нормы поведения, </w:t>
      </w:r>
      <w:r>
        <w:rPr>
          <w:spacing w:val="-2"/>
          <w:sz w:val="24"/>
        </w:rPr>
        <w:t>правила</w:t>
      </w:r>
      <w:r>
        <w:rPr>
          <w:sz w:val="24"/>
        </w:rPr>
        <w:tab/>
      </w:r>
      <w:r>
        <w:rPr>
          <w:sz w:val="24"/>
        </w:rPr>
        <w:tab/>
      </w:r>
      <w:r>
        <w:rPr>
          <w:sz w:val="24"/>
        </w:rPr>
        <w:tab/>
      </w:r>
      <w:r>
        <w:rPr>
          <w:spacing w:val="-2"/>
          <w:sz w:val="24"/>
        </w:rPr>
        <w:t>общения</w:t>
      </w:r>
      <w:r>
        <w:rPr>
          <w:sz w:val="24"/>
        </w:rPr>
        <w:tab/>
      </w:r>
      <w:r>
        <w:rPr>
          <w:sz w:val="24"/>
        </w:rPr>
        <w:tab/>
      </w:r>
      <w:r>
        <w:rPr>
          <w:spacing w:val="-6"/>
          <w:sz w:val="24"/>
        </w:rPr>
        <w:t>со</w:t>
      </w:r>
      <w:r>
        <w:rPr>
          <w:sz w:val="24"/>
        </w:rPr>
        <w:tab/>
      </w:r>
      <w:r>
        <w:rPr>
          <w:spacing w:val="-2"/>
          <w:sz w:val="24"/>
        </w:rPr>
        <w:t>старшими</w:t>
      </w:r>
      <w:r>
        <w:rPr>
          <w:sz w:val="24"/>
        </w:rPr>
        <w:tab/>
      </w:r>
      <w:r>
        <w:rPr>
          <w:sz w:val="24"/>
        </w:rPr>
        <w:tab/>
      </w:r>
      <w:r>
        <w:rPr>
          <w:spacing w:val="-2"/>
          <w:sz w:val="24"/>
        </w:rPr>
        <w:t>(педагогическими</w:t>
      </w:r>
      <w:r>
        <w:rPr>
          <w:sz w:val="24"/>
        </w:rPr>
        <w:tab/>
      </w:r>
      <w:r>
        <w:rPr>
          <w:spacing w:val="-2"/>
          <w:sz w:val="24"/>
        </w:rPr>
        <w:t xml:space="preserve">работниками) </w:t>
      </w:r>
      <w:r>
        <w:rPr>
          <w:spacing w:val="-10"/>
          <w:sz w:val="24"/>
        </w:rPr>
        <w:t>и</w:t>
      </w:r>
      <w:r>
        <w:rPr>
          <w:sz w:val="24"/>
        </w:rPr>
        <w:tab/>
      </w:r>
      <w:r>
        <w:rPr>
          <w:spacing w:val="-2"/>
          <w:sz w:val="24"/>
        </w:rPr>
        <w:t>сверстниками</w:t>
      </w:r>
      <w:r>
        <w:rPr>
          <w:sz w:val="24"/>
        </w:rPr>
        <w:tab/>
      </w:r>
      <w:r>
        <w:rPr>
          <w:spacing w:val="-2"/>
          <w:sz w:val="24"/>
        </w:rPr>
        <w:t>(обучающимися),</w:t>
      </w:r>
      <w:r>
        <w:rPr>
          <w:sz w:val="24"/>
        </w:rPr>
        <w:tab/>
      </w:r>
      <w:r>
        <w:rPr>
          <w:spacing w:val="-2"/>
          <w:sz w:val="24"/>
        </w:rPr>
        <w:t>принципы</w:t>
      </w:r>
      <w:r>
        <w:rPr>
          <w:sz w:val="24"/>
        </w:rPr>
        <w:tab/>
      </w:r>
      <w:r>
        <w:rPr>
          <w:spacing w:val="-2"/>
          <w:sz w:val="24"/>
        </w:rPr>
        <w:t>учебной</w:t>
      </w:r>
      <w:r>
        <w:rPr>
          <w:sz w:val="24"/>
        </w:rPr>
        <w:tab/>
      </w:r>
      <w:r>
        <w:rPr>
          <w:sz w:val="24"/>
        </w:rPr>
        <w:tab/>
      </w:r>
      <w:r>
        <w:rPr>
          <w:spacing w:val="-2"/>
          <w:sz w:val="24"/>
        </w:rPr>
        <w:t xml:space="preserve">дисциплины </w:t>
      </w:r>
      <w:r>
        <w:rPr>
          <w:sz w:val="24"/>
        </w:rPr>
        <w:t>и самоорганизации;</w:t>
      </w:r>
    </w:p>
    <w:p w:rsidR="00076F32" w:rsidRDefault="00076F32">
      <w:pPr>
        <w:jc w:val="both"/>
        <w:rPr>
          <w:sz w:val="24"/>
        </w:rPr>
        <w:sectPr w:rsidR="00076F32">
          <w:pgSz w:w="11920" w:h="16850"/>
          <w:pgMar w:top="640" w:right="0" w:bottom="1120" w:left="620" w:header="0" w:footer="869" w:gutter="0"/>
          <w:cols w:space="720"/>
        </w:sectPr>
      </w:pPr>
    </w:p>
    <w:p w:rsidR="00076F32" w:rsidRDefault="00947DCD">
      <w:pPr>
        <w:pStyle w:val="a3"/>
        <w:spacing w:before="64"/>
        <w:ind w:left="0" w:right="3431"/>
        <w:jc w:val="right"/>
      </w:pPr>
      <w:r>
        <w:rPr>
          <w:spacing w:val="-10"/>
        </w:rPr>
        <w:lastRenderedPageBreak/>
        <w:t>9</w:t>
      </w:r>
    </w:p>
    <w:p w:rsidR="00076F32" w:rsidRDefault="00947DCD">
      <w:pPr>
        <w:pStyle w:val="a4"/>
        <w:numPr>
          <w:ilvl w:val="0"/>
          <w:numId w:val="35"/>
        </w:numPr>
        <w:tabs>
          <w:tab w:val="left" w:pos="1559"/>
        </w:tabs>
        <w:spacing w:before="50" w:line="237" w:lineRule="auto"/>
        <w:ind w:right="700" w:firstLine="427"/>
        <w:rPr>
          <w:sz w:val="24"/>
        </w:rPr>
      </w:pPr>
      <w:r>
        <w:rPr>
          <w:sz w:val="24"/>
        </w:rPr>
        <w:t>привлечениевниманияобучающихсякценностномуаспектуизучаемыхна уроках явлений, организация их работы с получаемой на уроке социально значимой информацией – инициирование ееобсуждения, высказыванияобучающимися своего мнения по ее поводу, выработки своего к ней отношения, использование ресурсов платформы «открытые уроки РФ»;</w:t>
      </w:r>
    </w:p>
    <w:p w:rsidR="00076F32" w:rsidRDefault="00947DCD">
      <w:pPr>
        <w:pStyle w:val="a4"/>
        <w:numPr>
          <w:ilvl w:val="0"/>
          <w:numId w:val="35"/>
        </w:numPr>
        <w:tabs>
          <w:tab w:val="left" w:pos="1559"/>
        </w:tabs>
        <w:spacing w:before="11"/>
        <w:ind w:right="704" w:firstLine="427"/>
        <w:rPr>
          <w:sz w:val="24"/>
        </w:rPr>
      </w:pPr>
      <w:r>
        <w:rPr>
          <w:sz w:val="24"/>
        </w:rPr>
        <w:t>проведениеединыхтематическихуроков:«Деньзнаний»,«Деньсолидарностивборьбе стерроризмом»,«Деньгражданскойобороны»,«Всероссийскийурокбезопасностишкольников в сети Интернет», «Государственный герб Российской Федерации», «Урок добра», «Уроки мужества», «День первого полёта человека в космос», «Гордость России – флот»;</w:t>
      </w:r>
    </w:p>
    <w:p w:rsidR="00076F32" w:rsidRDefault="00947DCD">
      <w:pPr>
        <w:pStyle w:val="a4"/>
        <w:numPr>
          <w:ilvl w:val="0"/>
          <w:numId w:val="35"/>
        </w:numPr>
        <w:tabs>
          <w:tab w:val="left" w:pos="1559"/>
        </w:tabs>
        <w:spacing w:line="237" w:lineRule="auto"/>
        <w:ind w:right="701" w:firstLine="427"/>
        <w:rPr>
          <w:sz w:val="24"/>
        </w:rPr>
      </w:pPr>
      <w:r>
        <w:rPr>
          <w:sz w:val="24"/>
        </w:rPr>
        <w:t>проведение единых тематических уроков, посвящённых знаменательным датам учебного года;</w:t>
      </w:r>
    </w:p>
    <w:p w:rsidR="00076F32" w:rsidRDefault="00947DCD">
      <w:pPr>
        <w:pStyle w:val="a4"/>
        <w:numPr>
          <w:ilvl w:val="0"/>
          <w:numId w:val="35"/>
        </w:numPr>
        <w:tabs>
          <w:tab w:val="left" w:pos="1559"/>
        </w:tabs>
        <w:spacing w:before="4"/>
        <w:ind w:right="700" w:firstLine="427"/>
        <w:rPr>
          <w:sz w:val="24"/>
        </w:rPr>
      </w:pPr>
      <w:r>
        <w:rPr>
          <w:sz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и анализа, задач для решения, проблемных ситуаций для обсуждения в классе ; особенно значимыми в формировании мировоззрения обучающегося среднего общего образования является со</w:t>
      </w:r>
      <w:r w:rsidR="0028756B" w:rsidRPr="0028756B">
        <w:t xml:space="preserve"> </w:t>
      </w:r>
      <w:r w:rsidR="0028756B">
        <w:t>МБОУ СОШ им. М. И. Калинина</w:t>
      </w:r>
      <w:r w:rsidR="0028756B">
        <w:tab/>
      </w:r>
      <w:r>
        <w:rPr>
          <w:sz w:val="24"/>
        </w:rPr>
        <w:t>держание таких предметов, как «литература», «история», «обществознание», на которых в организуются уроки-диспуты, уроки-дискуссии, где обучающийся учится формулировать собственную точку зрения и отстаивать её ; ежегодно обучающиеся всех уровней образования участвуют в конкурсах сочинений « Моя семейная реликвия»,«Безсрокадавности»,воВсероссийскомконкурсетворческихработ</w:t>
      </w:r>
      <w:r>
        <w:rPr>
          <w:spacing w:val="-2"/>
          <w:sz w:val="24"/>
        </w:rPr>
        <w:t>обучающихся</w:t>
      </w:r>
    </w:p>
    <w:p w:rsidR="00076F32" w:rsidRDefault="00947DCD">
      <w:pPr>
        <w:pStyle w:val="a3"/>
        <w:spacing w:line="271" w:lineRule="exact"/>
        <w:ind w:left="686"/>
      </w:pPr>
      <w:r>
        <w:t>«Правачеловекаглазамиребёнка»,,вмуниципальномэтаперегионального</w:t>
      </w:r>
      <w:r>
        <w:rPr>
          <w:spacing w:val="-2"/>
        </w:rPr>
        <w:t>конкурса</w:t>
      </w:r>
    </w:p>
    <w:p w:rsidR="00076F32" w:rsidRDefault="00947DCD">
      <w:pPr>
        <w:pStyle w:val="a3"/>
        <w:spacing w:before="2"/>
        <w:ind w:left="686"/>
      </w:pPr>
      <w:r>
        <w:t>«Рождественскиечтения»,«Живая</w:t>
      </w:r>
      <w:r>
        <w:rPr>
          <w:spacing w:val="-2"/>
        </w:rPr>
        <w:t>классика»;</w:t>
      </w:r>
    </w:p>
    <w:p w:rsidR="00076F32" w:rsidRDefault="00947DCD">
      <w:pPr>
        <w:pStyle w:val="a4"/>
        <w:numPr>
          <w:ilvl w:val="0"/>
          <w:numId w:val="35"/>
        </w:numPr>
        <w:tabs>
          <w:tab w:val="left" w:pos="1559"/>
        </w:tabs>
        <w:ind w:right="703" w:firstLine="427"/>
        <w:rPr>
          <w:sz w:val="24"/>
        </w:rPr>
      </w:pPr>
      <w:r>
        <w:rPr>
          <w:sz w:val="24"/>
        </w:rPr>
        <w:t>применение на уроке интерактивных форм работы с обучающимися: круглые столы, семинары, проекты, дискуссии, которые дают обучающимся возможность приобрести опыт ведения конструктивного диалога;</w:t>
      </w:r>
    </w:p>
    <w:p w:rsidR="00076F32" w:rsidRDefault="00947DCD">
      <w:pPr>
        <w:pStyle w:val="a4"/>
        <w:numPr>
          <w:ilvl w:val="0"/>
          <w:numId w:val="35"/>
        </w:numPr>
        <w:tabs>
          <w:tab w:val="left" w:pos="1559"/>
        </w:tabs>
        <w:ind w:right="711" w:firstLine="427"/>
        <w:rPr>
          <w:sz w:val="24"/>
        </w:rPr>
      </w:pPr>
      <w:r>
        <w:rPr>
          <w:sz w:val="24"/>
        </w:rPr>
        <w:t>применение опыта групповой работы или работы в парах, которые учат обучающихся командной работе и взаимодействию с другими обучающимися;</w:t>
      </w:r>
    </w:p>
    <w:p w:rsidR="00076F32" w:rsidRDefault="00947DCD" w:rsidP="0028756B">
      <w:pPr>
        <w:pStyle w:val="a4"/>
        <w:numPr>
          <w:ilvl w:val="0"/>
          <w:numId w:val="35"/>
        </w:numPr>
        <w:tabs>
          <w:tab w:val="left" w:pos="1559"/>
        </w:tabs>
        <w:spacing w:before="3" w:line="237" w:lineRule="auto"/>
        <w:ind w:right="700" w:firstLine="427"/>
      </w:pPr>
      <w:r>
        <w:rPr>
          <w:sz w:val="24"/>
        </w:rPr>
        <w:t>инициирование и поддержка исследовательской деятельности обучающихся в рамках реализацииимииндивидуальныхигрупповыхисследовательскихпроектов,в</w:t>
      </w:r>
      <w:r w:rsidR="0028756B" w:rsidRPr="0028756B">
        <w:t xml:space="preserve"> </w:t>
      </w:r>
      <w:r w:rsidR="0028756B">
        <w:t>МБОУ СОШ им. М. И. Калинина</w:t>
      </w:r>
      <w:r w:rsidR="0028756B">
        <w:tab/>
      </w:r>
      <w:r>
        <w:t>научное сообщество «Эрудит» , которое ежегодно представляет научные проекты;</w:t>
      </w:r>
    </w:p>
    <w:p w:rsidR="00076F32" w:rsidRDefault="00947DCD">
      <w:pPr>
        <w:pStyle w:val="a4"/>
        <w:numPr>
          <w:ilvl w:val="0"/>
          <w:numId w:val="35"/>
        </w:numPr>
        <w:tabs>
          <w:tab w:val="left" w:pos="1559"/>
        </w:tabs>
        <w:spacing w:before="5"/>
        <w:ind w:right="692" w:firstLine="427"/>
        <w:rPr>
          <w:sz w:val="24"/>
        </w:rPr>
      </w:pPr>
      <w:r>
        <w:rPr>
          <w:sz w:val="24"/>
        </w:rPr>
        <w:t>организация предметных образовательных событий (проведение предметных недель) с участием обучающихся среднего общего образования с целью расширения кругозора, развития творческих способностей, овладения нестандартными способами работы с предметной информацией, развития наставничества.</w:t>
      </w:r>
    </w:p>
    <w:p w:rsidR="00076F32" w:rsidRDefault="00947DCD">
      <w:pPr>
        <w:pStyle w:val="a3"/>
        <w:ind w:left="686" w:right="697" w:firstLine="427"/>
      </w:pPr>
      <w:r>
        <w:t>Выявление и поддержка одарённых детей на уровне среднего общего образования, организация и проведение индивидуальных консультаций, педагогическое сопровождение обучающихся по программам среднего общего образования, участвующих во Всероссийской олимпиаде школьников, из Перечня Мин</w:t>
      </w:r>
      <w:r w:rsidR="0028756B">
        <w:t>истерства образования Тверской области</w:t>
      </w:r>
      <w:r>
        <w:t xml:space="preserve"> </w:t>
      </w:r>
      <w:proofErr w:type="spellStart"/>
      <w:r>
        <w:t>области</w:t>
      </w:r>
      <w:proofErr w:type="spellEnd"/>
      <w:r>
        <w:t>.</w:t>
      </w:r>
    </w:p>
    <w:p w:rsidR="00076F32" w:rsidRDefault="00947DCD">
      <w:pPr>
        <w:pStyle w:val="Heading3"/>
        <w:spacing w:line="275" w:lineRule="exact"/>
        <w:ind w:left="1113"/>
        <w:jc w:val="both"/>
      </w:pPr>
      <w:r>
        <w:t xml:space="preserve">Внеурочная </w:t>
      </w:r>
      <w:r>
        <w:rPr>
          <w:spacing w:val="-2"/>
        </w:rPr>
        <w:t>деятельность</w:t>
      </w:r>
    </w:p>
    <w:p w:rsidR="00076F32" w:rsidRDefault="00947DCD">
      <w:pPr>
        <w:pStyle w:val="a3"/>
        <w:spacing w:line="275" w:lineRule="exact"/>
        <w:ind w:left="1113"/>
      </w:pPr>
      <w:r>
        <w:t>Воспитаниеназанятияхвнеурочнойдеятельностиосуществляетсяпреимущественно</w:t>
      </w:r>
      <w:r>
        <w:rPr>
          <w:spacing w:val="-2"/>
        </w:rPr>
        <w:t>через:</w:t>
      </w:r>
    </w:p>
    <w:p w:rsidR="00076F32" w:rsidRDefault="00947DCD">
      <w:pPr>
        <w:pStyle w:val="a4"/>
        <w:numPr>
          <w:ilvl w:val="0"/>
          <w:numId w:val="35"/>
        </w:numPr>
        <w:tabs>
          <w:tab w:val="left" w:pos="1559"/>
        </w:tabs>
        <w:ind w:right="695" w:firstLine="427"/>
        <w:rPr>
          <w:sz w:val="24"/>
        </w:rPr>
      </w:pPr>
      <w:r>
        <w:rPr>
          <w:sz w:val="24"/>
        </w:rPr>
        <w:t>вовлечение обучающихся в интересную и полезную для них деятельность, которая предоставитим возможность самореализоватьсяв ней,приобрести социальнозначимыезнания, развить в себе важные для своего личностного развития социально значимые отношения, получить опыт участия в социально значимых делах;</w:t>
      </w:r>
    </w:p>
    <w:p w:rsidR="00076F32" w:rsidRDefault="00947DCD">
      <w:pPr>
        <w:pStyle w:val="a4"/>
        <w:numPr>
          <w:ilvl w:val="0"/>
          <w:numId w:val="35"/>
        </w:numPr>
        <w:tabs>
          <w:tab w:val="left" w:pos="1559"/>
        </w:tabs>
        <w:spacing w:before="4" w:line="237" w:lineRule="auto"/>
        <w:ind w:right="694" w:firstLine="427"/>
        <w:rPr>
          <w:sz w:val="24"/>
        </w:rPr>
      </w:pPr>
      <w:r>
        <w:rPr>
          <w:sz w:val="24"/>
        </w:rPr>
        <w:t>формирование в кружках, секциях, клубах, студиях и т.п. детско-взрослых общностей, которыемоглибыобъединятьобучающихсяипедагогическихработниковобщимипозитивными эмоциями и доверительными отношениями друг к другу;</w:t>
      </w:r>
    </w:p>
    <w:p w:rsidR="00076F32" w:rsidRDefault="00947DCD">
      <w:pPr>
        <w:pStyle w:val="a4"/>
        <w:numPr>
          <w:ilvl w:val="0"/>
          <w:numId w:val="35"/>
        </w:numPr>
        <w:tabs>
          <w:tab w:val="left" w:pos="1559"/>
        </w:tabs>
        <w:spacing w:before="7" w:line="237" w:lineRule="auto"/>
        <w:ind w:right="698" w:firstLine="427"/>
        <w:rPr>
          <w:sz w:val="24"/>
        </w:rPr>
      </w:pPr>
      <w:r>
        <w:rPr>
          <w:sz w:val="24"/>
        </w:rPr>
        <w:t>создание в детских объединениях традиций, задающих их членам определенные социально значимые формы поведения;</w:t>
      </w:r>
    </w:p>
    <w:p w:rsidR="00076F32" w:rsidRDefault="00076F32">
      <w:pPr>
        <w:spacing w:line="237" w:lineRule="auto"/>
        <w:jc w:val="both"/>
        <w:rPr>
          <w:sz w:val="24"/>
        </w:rPr>
        <w:sectPr w:rsidR="00076F32">
          <w:pgSz w:w="11920" w:h="16850"/>
          <w:pgMar w:top="640" w:right="0" w:bottom="1120" w:left="620" w:header="0" w:footer="869" w:gutter="0"/>
          <w:cols w:space="720"/>
        </w:sectPr>
      </w:pPr>
    </w:p>
    <w:p w:rsidR="00076F32" w:rsidRDefault="00947DCD">
      <w:pPr>
        <w:pStyle w:val="a3"/>
        <w:spacing w:before="74"/>
        <w:ind w:left="0" w:right="3431"/>
        <w:jc w:val="right"/>
      </w:pPr>
      <w:r>
        <w:rPr>
          <w:spacing w:val="-10"/>
        </w:rPr>
        <w:lastRenderedPageBreak/>
        <w:t>1</w:t>
      </w:r>
    </w:p>
    <w:p w:rsidR="00076F32" w:rsidRDefault="00947DCD">
      <w:pPr>
        <w:pStyle w:val="a4"/>
        <w:numPr>
          <w:ilvl w:val="0"/>
          <w:numId w:val="35"/>
        </w:numPr>
        <w:tabs>
          <w:tab w:val="left" w:pos="1559"/>
        </w:tabs>
        <w:spacing w:before="60" w:line="237" w:lineRule="auto"/>
        <w:ind w:right="701" w:firstLine="427"/>
        <w:rPr>
          <w:sz w:val="24"/>
        </w:rPr>
      </w:pPr>
      <w:r>
        <w:rPr>
          <w:sz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rsidR="00076F32" w:rsidRDefault="00947DCD">
      <w:pPr>
        <w:pStyle w:val="a4"/>
        <w:numPr>
          <w:ilvl w:val="0"/>
          <w:numId w:val="35"/>
        </w:numPr>
        <w:tabs>
          <w:tab w:val="left" w:pos="1559"/>
        </w:tabs>
        <w:spacing w:before="7" w:line="237" w:lineRule="auto"/>
        <w:ind w:right="704" w:firstLine="427"/>
        <w:rPr>
          <w:sz w:val="24"/>
        </w:rPr>
      </w:pPr>
      <w:r>
        <w:rPr>
          <w:sz w:val="24"/>
        </w:rPr>
        <w:t xml:space="preserve">поощрение педагогическими работниками детских инициатив и детского </w:t>
      </w:r>
      <w:r>
        <w:rPr>
          <w:spacing w:val="-2"/>
          <w:sz w:val="24"/>
        </w:rPr>
        <w:t>самоуправления.</w:t>
      </w:r>
    </w:p>
    <w:p w:rsidR="00076F32" w:rsidRDefault="00947DCD">
      <w:pPr>
        <w:pStyle w:val="a3"/>
        <w:ind w:left="686" w:right="715" w:firstLine="427"/>
        <w:jc w:val="left"/>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реализуемойчерезвнеурочнуюдеятельность,напериодыканикул.Внеурочнаядеятельностьв каникулярное время реализовывается в рамках тематических образовательных программ ( проект «Школа полного дня», в поездках, походах).</w:t>
      </w:r>
    </w:p>
    <w:p w:rsidR="00076F32" w:rsidRDefault="00947DCD">
      <w:pPr>
        <w:pStyle w:val="a3"/>
        <w:ind w:left="686" w:right="715" w:firstLine="427"/>
        <w:jc w:val="left"/>
      </w:pPr>
      <w:r>
        <w:t xml:space="preserve">Реализацияпланавнеурочнойдеятельностипредусматриваетвтечениегоданеравномерное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w:t>
      </w:r>
      <w:r>
        <w:rPr>
          <w:spacing w:val="-2"/>
        </w:rPr>
        <w:t>событиями).</w:t>
      </w:r>
    </w:p>
    <w:p w:rsidR="00076F32" w:rsidRDefault="00947DCD">
      <w:pPr>
        <w:pStyle w:val="a3"/>
        <w:spacing w:before="2"/>
        <w:ind w:left="686" w:right="1061" w:firstLine="427"/>
        <w:jc w:val="left"/>
      </w:pPr>
      <w:r>
        <w:t>Накурсывнеурочнойдеятельностиповыборуобучающихсяеженедельнорасходуется до 4 часов, на организационное обеспечение учебной деятельности, на обеспечение благополучия обучающегося еженедельно до 1 часа.</w:t>
      </w:r>
    </w:p>
    <w:p w:rsidR="00076F32" w:rsidRDefault="00947DCD">
      <w:pPr>
        <w:pStyle w:val="a3"/>
        <w:ind w:left="686" w:right="715" w:firstLine="427"/>
        <w:jc w:val="left"/>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Организация жизни ученических сообществ является важной составляющей внеурочной деятельности, направленанаформированиеуобучающихсяроссийскойгражданскойидентичностиитаких компетенций, как:</w:t>
      </w:r>
    </w:p>
    <w:p w:rsidR="00076F32" w:rsidRDefault="00947DCD">
      <w:pPr>
        <w:pStyle w:val="a3"/>
        <w:spacing w:before="3" w:line="237" w:lineRule="auto"/>
        <w:ind w:left="686" w:firstLine="427"/>
        <w:jc w:val="left"/>
      </w:pPr>
      <w:r>
        <w:t>компетенцияконструктивного,успешного иответственного поведениявобществесучетом правовых норм, установленных российским законодательством;</w:t>
      </w:r>
    </w:p>
    <w:p w:rsidR="00076F32" w:rsidRDefault="00947DCD">
      <w:pPr>
        <w:pStyle w:val="a3"/>
        <w:spacing w:before="4" w:line="275" w:lineRule="exact"/>
        <w:ind w:left="1113"/>
        <w:jc w:val="left"/>
      </w:pPr>
      <w:r>
        <w:t>социальнаясамоидентификацияобучающихсяпосредствомличностно</w:t>
      </w:r>
      <w:r>
        <w:rPr>
          <w:spacing w:val="-2"/>
        </w:rPr>
        <w:t>значимой</w:t>
      </w:r>
    </w:p>
    <w:p w:rsidR="00076F32" w:rsidRDefault="00947DCD">
      <w:pPr>
        <w:pStyle w:val="a3"/>
        <w:spacing w:line="242" w:lineRule="auto"/>
        <w:ind w:left="1113" w:hanging="428"/>
        <w:jc w:val="left"/>
      </w:pPr>
      <w:r>
        <w:t>иобщественноприемлемойдеятельности,приобретениезнанийо социальныхроляхчеловека; компетенция в сфере общественной самоорганизации, участия в общественно значимой</w:t>
      </w:r>
    </w:p>
    <w:p w:rsidR="00076F32" w:rsidRDefault="00947DCD">
      <w:pPr>
        <w:pStyle w:val="a3"/>
        <w:spacing w:line="271" w:lineRule="exact"/>
        <w:ind w:left="686"/>
        <w:jc w:val="left"/>
      </w:pPr>
      <w:r>
        <w:t>совместной</w:t>
      </w:r>
      <w:r>
        <w:rPr>
          <w:spacing w:val="-2"/>
        </w:rPr>
        <w:t>деятельности.</w:t>
      </w:r>
    </w:p>
    <w:p w:rsidR="00076F32" w:rsidRDefault="00947DCD">
      <w:pPr>
        <w:pStyle w:val="a3"/>
        <w:spacing w:before="1" w:line="276" w:lineRule="exact"/>
        <w:ind w:left="1113"/>
        <w:jc w:val="left"/>
      </w:pPr>
      <w:r>
        <w:t>Организацияжизниученическихсообществ</w:t>
      </w:r>
      <w:r>
        <w:rPr>
          <w:spacing w:val="-2"/>
        </w:rPr>
        <w:t>происходит:</w:t>
      </w:r>
    </w:p>
    <w:p w:rsidR="00076F32" w:rsidRDefault="00947DCD">
      <w:pPr>
        <w:pStyle w:val="a4"/>
        <w:numPr>
          <w:ilvl w:val="0"/>
          <w:numId w:val="35"/>
        </w:numPr>
        <w:tabs>
          <w:tab w:val="left" w:pos="1560"/>
        </w:tabs>
        <w:ind w:right="915" w:firstLine="427"/>
        <w:jc w:val="left"/>
        <w:rPr>
          <w:sz w:val="24"/>
        </w:rPr>
      </w:pPr>
      <w:r>
        <w:rPr>
          <w:sz w:val="24"/>
        </w:rPr>
        <w:t>врамкахвнеурочнойдеятельностивученическомклассе, общешкольнойвнеурочной деятельности, в сфере ученического самоуправления, участия в детско-юношеских общественных объединениях, созданных в гимнази и за ее пределами;</w:t>
      </w:r>
    </w:p>
    <w:p w:rsidR="00076F32" w:rsidRDefault="00947DCD">
      <w:pPr>
        <w:pStyle w:val="a4"/>
        <w:numPr>
          <w:ilvl w:val="0"/>
          <w:numId w:val="35"/>
        </w:numPr>
        <w:tabs>
          <w:tab w:val="left" w:pos="1560"/>
        </w:tabs>
        <w:ind w:right="802" w:firstLine="427"/>
        <w:jc w:val="left"/>
        <w:rPr>
          <w:sz w:val="24"/>
        </w:rPr>
      </w:pPr>
      <w:r>
        <w:rPr>
          <w:sz w:val="24"/>
        </w:rPr>
        <w:t>через приобщение обучающихся к общественной деятельности и школьным традициям,участиеобучающихсявдеятельностипроизводственных,творческихобъединений, благотворительных организаций;</w:t>
      </w:r>
    </w:p>
    <w:p w:rsidR="00076F32" w:rsidRDefault="00947DCD">
      <w:pPr>
        <w:pStyle w:val="a4"/>
        <w:numPr>
          <w:ilvl w:val="0"/>
          <w:numId w:val="35"/>
        </w:numPr>
        <w:tabs>
          <w:tab w:val="left" w:pos="1560"/>
        </w:tabs>
        <w:spacing w:line="237" w:lineRule="auto"/>
        <w:ind w:right="1422" w:firstLine="427"/>
        <w:jc w:val="left"/>
        <w:rPr>
          <w:sz w:val="24"/>
        </w:rPr>
      </w:pPr>
      <w:r>
        <w:rPr>
          <w:sz w:val="24"/>
        </w:rPr>
        <w:t>черезучастиевэкологическомпросвещениисверстников,родителей,населения, в благоустройстве гимназии, класса, города, в ходе партнерства</w:t>
      </w:r>
    </w:p>
    <w:p w:rsidR="00076F32" w:rsidRDefault="00947DCD">
      <w:pPr>
        <w:pStyle w:val="a3"/>
        <w:spacing w:before="3"/>
        <w:ind w:left="686"/>
        <w:jc w:val="left"/>
      </w:pPr>
      <w:r>
        <w:t>собщественнымиорганизациямии</w:t>
      </w:r>
      <w:r>
        <w:rPr>
          <w:spacing w:val="-2"/>
        </w:rPr>
        <w:t>объединениями.</w:t>
      </w:r>
    </w:p>
    <w:p w:rsidR="00076F32" w:rsidRDefault="00947DCD">
      <w:pPr>
        <w:pStyle w:val="a4"/>
        <w:numPr>
          <w:ilvl w:val="0"/>
          <w:numId w:val="35"/>
        </w:numPr>
        <w:tabs>
          <w:tab w:val="left" w:pos="1560"/>
        </w:tabs>
        <w:spacing w:before="2" w:line="237" w:lineRule="auto"/>
        <w:ind w:right="831" w:firstLine="427"/>
        <w:jc w:val="left"/>
        <w:rPr>
          <w:sz w:val="24"/>
        </w:rPr>
      </w:pPr>
      <w:r>
        <w:rPr>
          <w:sz w:val="24"/>
        </w:rPr>
        <w:t>отношениеобучающихсякзакону, государствуикгражданскомуобществу(включает подготовку личности к общественной жизни);</w:t>
      </w:r>
    </w:p>
    <w:p w:rsidR="00076F32" w:rsidRDefault="00947DCD">
      <w:pPr>
        <w:pStyle w:val="a4"/>
        <w:numPr>
          <w:ilvl w:val="0"/>
          <w:numId w:val="35"/>
        </w:numPr>
        <w:tabs>
          <w:tab w:val="left" w:pos="1560"/>
        </w:tabs>
        <w:spacing w:before="7" w:line="237" w:lineRule="auto"/>
        <w:ind w:right="1159" w:firstLine="427"/>
        <w:jc w:val="left"/>
        <w:rPr>
          <w:sz w:val="24"/>
        </w:rPr>
      </w:pPr>
      <w:r>
        <w:rPr>
          <w:sz w:val="24"/>
        </w:rPr>
        <w:t>отношениеобучающихсякокружающемумиру,кживойприроде,художественной культуре (включает формирование у обучающихся научного мировоззрения);</w:t>
      </w:r>
    </w:p>
    <w:p w:rsidR="00076F32" w:rsidRDefault="00947DCD">
      <w:pPr>
        <w:pStyle w:val="a4"/>
        <w:numPr>
          <w:ilvl w:val="0"/>
          <w:numId w:val="35"/>
        </w:numPr>
        <w:tabs>
          <w:tab w:val="left" w:pos="1560"/>
        </w:tabs>
        <w:spacing w:before="7" w:line="237" w:lineRule="auto"/>
        <w:ind w:right="1279" w:firstLine="427"/>
        <w:jc w:val="left"/>
        <w:rPr>
          <w:sz w:val="24"/>
        </w:rPr>
      </w:pPr>
      <w:r>
        <w:rPr>
          <w:sz w:val="24"/>
        </w:rPr>
        <w:t>трудовыеисоциально-экономическиеотношения(включаетподготовкуличности к трудовой деятельности).</w:t>
      </w:r>
    </w:p>
    <w:p w:rsidR="00076F32" w:rsidRDefault="00947DCD">
      <w:pPr>
        <w:pStyle w:val="a4"/>
        <w:numPr>
          <w:ilvl w:val="0"/>
          <w:numId w:val="35"/>
        </w:numPr>
        <w:tabs>
          <w:tab w:val="left" w:pos="1560"/>
        </w:tabs>
        <w:ind w:right="874" w:firstLine="427"/>
        <w:jc w:val="left"/>
        <w:rPr>
          <w:sz w:val="24"/>
        </w:rPr>
      </w:pPr>
      <w:r>
        <w:rPr>
          <w:sz w:val="24"/>
        </w:rPr>
        <w:t>По решению педагогического коллектива, родительской общественности, интересови запросов обучающихся и родителей (законных представителей) несовершеннолетних обучающихсяпланвнеурочнойдеятельностивобразовательнойорганизациимодифицируется</w:t>
      </w:r>
    </w:p>
    <w:p w:rsidR="00076F32" w:rsidRDefault="00076F32">
      <w:pPr>
        <w:rPr>
          <w:sz w:val="24"/>
        </w:r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1</w:t>
      </w:r>
    </w:p>
    <w:p w:rsidR="00076F32" w:rsidRDefault="00947DCD">
      <w:pPr>
        <w:pStyle w:val="a3"/>
        <w:spacing w:before="58" w:line="237" w:lineRule="auto"/>
        <w:ind w:left="686" w:right="1061"/>
        <w:jc w:val="left"/>
      </w:pPr>
      <w:r>
        <w:t>всоответствииспятьюпрофилями:естественно-научным,гуманитарным,социально- экономическим, технологическим, универсальным.</w:t>
      </w:r>
    </w:p>
    <w:p w:rsidR="00076F32" w:rsidRDefault="00947DCD">
      <w:pPr>
        <w:pStyle w:val="a3"/>
        <w:spacing w:before="5" w:line="237" w:lineRule="auto"/>
        <w:ind w:left="686" w:firstLine="427"/>
        <w:jc w:val="left"/>
      </w:pPr>
      <w:r>
        <w:t xml:space="preserve">Инвариантныйкомпонентпланавнеурочнойдеятельности(внезависимостиотпрофиля) </w:t>
      </w:r>
      <w:r>
        <w:rPr>
          <w:spacing w:val="-2"/>
        </w:rPr>
        <w:t>предполагает:</w:t>
      </w:r>
    </w:p>
    <w:p w:rsidR="00076F32" w:rsidRDefault="00947DCD">
      <w:pPr>
        <w:pStyle w:val="a4"/>
        <w:numPr>
          <w:ilvl w:val="0"/>
          <w:numId w:val="34"/>
        </w:numPr>
        <w:tabs>
          <w:tab w:val="left" w:pos="1290"/>
        </w:tabs>
        <w:spacing w:before="4"/>
        <w:ind w:right="695" w:firstLine="427"/>
        <w:rPr>
          <w:sz w:val="24"/>
        </w:rPr>
      </w:pPr>
      <w:r>
        <w:rPr>
          <w:sz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w:t>
      </w:r>
      <w:r>
        <w:rPr>
          <w:spacing w:val="-2"/>
          <w:sz w:val="24"/>
        </w:rPr>
        <w:t>организации;</w:t>
      </w:r>
    </w:p>
    <w:p w:rsidR="00076F32" w:rsidRDefault="00947DCD">
      <w:pPr>
        <w:pStyle w:val="a4"/>
        <w:numPr>
          <w:ilvl w:val="0"/>
          <w:numId w:val="34"/>
        </w:numPr>
        <w:tabs>
          <w:tab w:val="left" w:pos="1357"/>
        </w:tabs>
        <w:ind w:right="694" w:firstLine="427"/>
        <w:rPr>
          <w:sz w:val="24"/>
        </w:rPr>
      </w:pPr>
      <w:r>
        <w:rPr>
          <w:sz w:val="24"/>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w:t>
      </w:r>
      <w:r>
        <w:rPr>
          <w:spacing w:val="-2"/>
          <w:sz w:val="24"/>
        </w:rPr>
        <w:t>организации.</w:t>
      </w:r>
    </w:p>
    <w:p w:rsidR="00076F32" w:rsidRDefault="00947DCD">
      <w:pPr>
        <w:pStyle w:val="a3"/>
        <w:spacing w:before="1"/>
        <w:ind w:left="686" w:right="637" w:firstLine="427"/>
        <w:jc w:val="left"/>
      </w:pPr>
      <w:r>
        <w:t>Ввесенниеканикулы10-го классаорганизуютсяпоездкиворганизациипрофессионального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76F32" w:rsidRDefault="00947DCD">
      <w:pPr>
        <w:pStyle w:val="a3"/>
        <w:spacing w:before="1" w:line="275" w:lineRule="exact"/>
        <w:ind w:left="1113"/>
        <w:jc w:val="left"/>
      </w:pPr>
      <w:r>
        <w:t>Вариативныйкомпонентпрописываетсяпоотдельным</w:t>
      </w:r>
      <w:r>
        <w:rPr>
          <w:spacing w:val="-2"/>
        </w:rPr>
        <w:t>профилям.</w:t>
      </w:r>
    </w:p>
    <w:p w:rsidR="00076F32" w:rsidRDefault="00947DCD">
      <w:pPr>
        <w:pStyle w:val="a3"/>
        <w:ind w:left="686" w:right="715" w:firstLine="427"/>
        <w:jc w:val="left"/>
      </w:pPr>
      <w:r>
        <w:t>В рамках реализации профиля в осенние (зимние) каникулы 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проектыобучающихся. Втечениепервогополугодия10-го классаосуществляетсяподготовкак экскурсиям в рамках часов, отведенных на воспитательные мероприятия, курсы внеурочной деятельности по выбору обучающихся.</w:t>
      </w:r>
    </w:p>
    <w:p w:rsidR="00076F32" w:rsidRDefault="00947DCD">
      <w:pPr>
        <w:pStyle w:val="a3"/>
        <w:spacing w:before="1"/>
        <w:ind w:left="686" w:right="715" w:firstLine="427"/>
        <w:jc w:val="left"/>
      </w:pPr>
      <w: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 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сферепрофессиональнойкоммуникациисширокимкругомпартнёров),реализуютсягрупповые социальные и экономические проекты (предпринимательской направленности).</w:t>
      </w:r>
    </w:p>
    <w:p w:rsidR="00076F32" w:rsidRDefault="00947DCD">
      <w:pPr>
        <w:pStyle w:val="a3"/>
        <w:ind w:left="686" w:right="1061" w:firstLine="427"/>
        <w:jc w:val="left"/>
      </w:pPr>
      <w:r>
        <w:t>Вовторомполугодии 10-го классаврамкахчасов,отведенныхнакурсы внеурочной деятельности по выбору обучающихся и воспитательные мероприятия, организуется подготовкакпрофессиональнымпробамобучающихся,предусматриваетсяподготовкаи защита групповых проектов «предпринимательский проект».</w:t>
      </w:r>
    </w:p>
    <w:p w:rsidR="00076F32" w:rsidRDefault="00947DCD">
      <w:pPr>
        <w:pStyle w:val="a3"/>
        <w:ind w:left="686" w:right="1061"/>
        <w:jc w:val="left"/>
      </w:pPr>
      <w:r>
        <w:t xml:space="preserve">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организация «зрительского марафона» (коллективное посещение кинопоказов, театральных спектаклей, концертов, просмотр видеофильмов,посещениевыставок,художественныхмузеевсобязательнымколлективным </w:t>
      </w:r>
      <w:r>
        <w:rPr>
          <w:spacing w:val="-2"/>
        </w:rPr>
        <w:t>обсуждением).</w:t>
      </w:r>
    </w:p>
    <w:p w:rsidR="00076F32" w:rsidRDefault="00947DCD">
      <w:pPr>
        <w:pStyle w:val="a3"/>
        <w:ind w:left="686" w:right="780" w:firstLine="427"/>
        <w:jc w:val="left"/>
      </w:pPr>
      <w:r>
        <w:t>Врамкахреализациитехнологическогопрофилявосенние(зимние)каникулы10-гокласса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отведённых на воспитательные мероприятия, курсы внеурочной деятельности по выбору обучающихся.</w:t>
      </w:r>
    </w:p>
    <w:p w:rsidR="00076F32" w:rsidRDefault="00947DCD">
      <w:pPr>
        <w:pStyle w:val="a3"/>
        <w:spacing w:line="242" w:lineRule="auto"/>
        <w:ind w:left="686"/>
        <w:jc w:val="left"/>
      </w:pPr>
      <w:r>
        <w:t>Внеурочнаядеятельностьявляетсянеотъемлемойиобязательнойчастьюосновной общеобразовательной программы.</w:t>
      </w:r>
    </w:p>
    <w:p w:rsidR="00076F32" w:rsidRDefault="00947DCD">
      <w:pPr>
        <w:pStyle w:val="a3"/>
        <w:spacing w:line="271" w:lineRule="exact"/>
        <w:ind w:left="1113"/>
        <w:jc w:val="left"/>
      </w:pPr>
      <w:r>
        <w:t>Планвнеурочнойдеятельностиявляетсячастьюорганизационного разделаОПСОО</w:t>
      </w:r>
      <w:r>
        <w:rPr>
          <w:spacing w:val="-10"/>
        </w:rPr>
        <w:t>и</w:t>
      </w:r>
    </w:p>
    <w:p w:rsidR="00076F32" w:rsidRDefault="00076F32">
      <w:pPr>
        <w:spacing w:line="271" w:lineRule="exact"/>
        <w:sectPr w:rsidR="00076F32">
          <w:pgSz w:w="11920" w:h="16850"/>
          <w:pgMar w:top="620" w:right="0" w:bottom="1100" w:left="620" w:header="0" w:footer="869" w:gutter="0"/>
          <w:cols w:space="720"/>
        </w:sectPr>
      </w:pPr>
    </w:p>
    <w:p w:rsidR="00076F32" w:rsidRDefault="00947DCD">
      <w:pPr>
        <w:pStyle w:val="a3"/>
        <w:spacing w:before="74"/>
        <w:ind w:left="7745"/>
        <w:jc w:val="left"/>
      </w:pPr>
      <w:r>
        <w:rPr>
          <w:spacing w:val="-10"/>
        </w:rPr>
        <w:lastRenderedPageBreak/>
        <w:t>1</w:t>
      </w:r>
    </w:p>
    <w:p w:rsidR="00076F32" w:rsidRDefault="00947DCD">
      <w:pPr>
        <w:pStyle w:val="a3"/>
        <w:spacing w:before="58" w:line="237" w:lineRule="auto"/>
        <w:ind w:left="686" w:right="1061"/>
        <w:jc w:val="left"/>
      </w:pPr>
      <w:r>
        <w:t>представляетсобойописаниецелостнойсистемыфункционированияобразовательной организации в сфере внеурочной деятельности и включает:</w:t>
      </w:r>
    </w:p>
    <w:p w:rsidR="00076F32" w:rsidRDefault="00947DCD">
      <w:pPr>
        <w:pStyle w:val="a3"/>
        <w:spacing w:before="37"/>
        <w:ind w:left="1113"/>
        <w:jc w:val="left"/>
      </w:pPr>
      <w:r>
        <w:t>-планорганизациидеятельностиученическихсообществ(групп</w:t>
      </w:r>
      <w:r>
        <w:rPr>
          <w:spacing w:val="-2"/>
        </w:rPr>
        <w:t>старшеклассников),</w:t>
      </w:r>
    </w:p>
    <w:p w:rsidR="00076F32" w:rsidRDefault="00947DCD">
      <w:pPr>
        <w:pStyle w:val="a4"/>
        <w:numPr>
          <w:ilvl w:val="0"/>
          <w:numId w:val="34"/>
        </w:numPr>
        <w:tabs>
          <w:tab w:val="left" w:pos="1376"/>
        </w:tabs>
        <w:spacing w:before="2"/>
        <w:ind w:right="788" w:firstLine="490"/>
        <w:jc w:val="left"/>
        <w:rPr>
          <w:sz w:val="24"/>
        </w:rPr>
      </w:pPr>
      <w:r>
        <w:rPr>
          <w:sz w:val="24"/>
        </w:rPr>
        <w:t>планреализациикурсоввнеурочнойдеятельностиповыборуобучающихся(предметные кружки, факультативы, ученические научные общества, школьные олимпиады по предметам программы среднего общего образования).</w:t>
      </w:r>
    </w:p>
    <w:p w:rsidR="00076F32" w:rsidRDefault="00947DCD">
      <w:pPr>
        <w:pStyle w:val="a3"/>
        <w:ind w:left="686" w:right="715" w:firstLine="427"/>
        <w:jc w:val="left"/>
      </w:pPr>
      <w:r>
        <w:t>Согласно ФГОС СОО через внеурочную деятельность организацией реализуется основная образовательнаяпрограмма(цели,задачи,планируемыерезультаты,содержаниеиорганизация образовательной деятельностиприполучении среднегообщегообразования). Всоответствиис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76F32" w:rsidRDefault="00947DCD">
      <w:pPr>
        <w:pStyle w:val="a3"/>
        <w:ind w:left="686" w:right="1061" w:firstLine="427"/>
        <w:jc w:val="left"/>
      </w:pPr>
      <w:r>
        <w:t xml:space="preserve">Для недопущения перегрузки обучающихся допускается перенос образовательной нагрузки,реализуемойчерезвнеурочнуюдеятельность,напериодыканикул.Внеурочная деятельность в каникулярное время может реализовываться в рамках проекта «Умные </w:t>
      </w:r>
      <w:r>
        <w:rPr>
          <w:spacing w:val="-2"/>
        </w:rPr>
        <w:t>каникулы»</w:t>
      </w:r>
    </w:p>
    <w:p w:rsidR="00076F32" w:rsidRDefault="00947DCD">
      <w:pPr>
        <w:pStyle w:val="a3"/>
        <w:ind w:left="1113"/>
        <w:jc w:val="left"/>
      </w:pPr>
      <w:r>
        <w:t>Общийобъемвнеурочнойдеятельности–5 часовв</w:t>
      </w:r>
      <w:r>
        <w:rPr>
          <w:spacing w:val="-2"/>
        </w:rPr>
        <w:t xml:space="preserve"> неделю.</w:t>
      </w:r>
    </w:p>
    <w:p w:rsidR="00076F32" w:rsidRDefault="00947DCD">
      <w:pPr>
        <w:pStyle w:val="a3"/>
        <w:spacing w:before="2"/>
        <w:ind w:left="686" w:right="780" w:firstLine="427"/>
        <w:jc w:val="left"/>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обучающегося,необходимойемудляконструктивного иответственногоповедениявобществе.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кокружающим и ответственным отношением к собственным поступкам.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w:t>
      </w:r>
      <w:r>
        <w:rPr>
          <w:spacing w:val="-4"/>
        </w:rPr>
        <w:t>как:</w:t>
      </w:r>
    </w:p>
    <w:p w:rsidR="00076F32" w:rsidRDefault="00947DCD">
      <w:pPr>
        <w:pStyle w:val="a4"/>
        <w:numPr>
          <w:ilvl w:val="0"/>
          <w:numId w:val="34"/>
        </w:numPr>
        <w:tabs>
          <w:tab w:val="left" w:pos="1256"/>
        </w:tabs>
        <w:spacing w:before="1" w:line="242" w:lineRule="auto"/>
        <w:ind w:right="1362" w:firstLine="427"/>
        <w:jc w:val="left"/>
        <w:rPr>
          <w:sz w:val="24"/>
        </w:rPr>
      </w:pPr>
      <w:r>
        <w:rPr>
          <w:sz w:val="24"/>
        </w:rPr>
        <w:t>компетенцияконструктивного,успешногоиответственногоповедениявобществес учетом правовых норм, установленных российским законодательством;</w:t>
      </w:r>
    </w:p>
    <w:p w:rsidR="00076F32" w:rsidRDefault="00947DCD">
      <w:pPr>
        <w:pStyle w:val="a3"/>
        <w:spacing w:before="31" w:line="237" w:lineRule="auto"/>
        <w:ind w:left="686" w:right="1061" w:firstLine="427"/>
        <w:jc w:val="left"/>
      </w:pPr>
      <w:r>
        <w:t>-социальнаясамоидентификацияобучающихсяпосредствомличностнозначимойи общественно приемлемой деятельности, приобретение знаний о социальных ролях</w:t>
      </w:r>
    </w:p>
    <w:p w:rsidR="00076F32" w:rsidRDefault="00947DCD">
      <w:pPr>
        <w:pStyle w:val="a3"/>
        <w:spacing w:before="4"/>
        <w:ind w:left="1113"/>
        <w:jc w:val="left"/>
      </w:pPr>
      <w:r>
        <w:rPr>
          <w:spacing w:val="-2"/>
        </w:rPr>
        <w:t>человека;</w:t>
      </w:r>
    </w:p>
    <w:p w:rsidR="00076F32" w:rsidRDefault="00947DCD">
      <w:pPr>
        <w:pStyle w:val="a4"/>
        <w:numPr>
          <w:ilvl w:val="0"/>
          <w:numId w:val="34"/>
        </w:numPr>
        <w:tabs>
          <w:tab w:val="left" w:pos="1256"/>
        </w:tabs>
        <w:spacing w:before="38" w:line="237" w:lineRule="auto"/>
        <w:ind w:right="995" w:firstLine="427"/>
        <w:jc w:val="left"/>
        <w:rPr>
          <w:sz w:val="24"/>
        </w:rPr>
      </w:pPr>
      <w:r>
        <w:rPr>
          <w:sz w:val="24"/>
        </w:rPr>
        <w:t>компетенциявсфереобщественнойсамоорганизации,участиявобщественнозначимой совместной деятельности.</w:t>
      </w:r>
    </w:p>
    <w:p w:rsidR="00076F32" w:rsidRDefault="00947DCD">
      <w:pPr>
        <w:pStyle w:val="a3"/>
        <w:spacing w:before="3"/>
        <w:ind w:left="1113"/>
        <w:jc w:val="left"/>
      </w:pPr>
      <w:r>
        <w:t>Организацияжизниученическихсообществ</w:t>
      </w:r>
      <w:r>
        <w:rPr>
          <w:spacing w:val="-2"/>
        </w:rPr>
        <w:t>происходит:</w:t>
      </w:r>
    </w:p>
    <w:p w:rsidR="00076F32" w:rsidRDefault="00947DCD">
      <w:pPr>
        <w:pStyle w:val="a4"/>
        <w:numPr>
          <w:ilvl w:val="0"/>
          <w:numId w:val="34"/>
        </w:numPr>
        <w:tabs>
          <w:tab w:val="left" w:pos="1256"/>
        </w:tabs>
        <w:spacing w:before="36"/>
        <w:ind w:right="892" w:firstLine="427"/>
        <w:jc w:val="left"/>
        <w:rPr>
          <w:sz w:val="24"/>
        </w:rPr>
      </w:pPr>
      <w:r>
        <w:rPr>
          <w:sz w:val="24"/>
        </w:rPr>
        <w:t>в рамках внеурочной деятельности в ученическом классе, общешкольной внеурочной деятельности,всферешкольногоученическогосамоуправления,участиявдетско-юношеских общественных объединениях, созданных в</w:t>
      </w:r>
      <w:r w:rsidR="0028756B" w:rsidRPr="0028756B">
        <w:t xml:space="preserve"> </w:t>
      </w:r>
      <w:r w:rsidR="0028756B">
        <w:t>МБОУ СОШ им. М. И. Калинина</w:t>
      </w:r>
      <w:r w:rsidR="0028756B">
        <w:tab/>
      </w:r>
      <w:r>
        <w:rPr>
          <w:sz w:val="24"/>
        </w:rPr>
        <w:t>;</w:t>
      </w:r>
    </w:p>
    <w:p w:rsidR="00076F32" w:rsidRDefault="00947DCD">
      <w:pPr>
        <w:pStyle w:val="a4"/>
        <w:numPr>
          <w:ilvl w:val="0"/>
          <w:numId w:val="34"/>
        </w:numPr>
        <w:tabs>
          <w:tab w:val="left" w:pos="1256"/>
        </w:tabs>
        <w:spacing w:before="39" w:line="237" w:lineRule="auto"/>
        <w:ind w:right="991" w:firstLine="427"/>
        <w:jc w:val="left"/>
        <w:rPr>
          <w:sz w:val="24"/>
        </w:rPr>
      </w:pPr>
      <w:r>
        <w:rPr>
          <w:sz w:val="24"/>
        </w:rPr>
        <w:t>черезприобщениеобучающихсякобщественнойдеятельностиишкольнымтрадициям, участие обучающихся в деятельности производственных, творческих объединений;</w:t>
      </w:r>
    </w:p>
    <w:p w:rsidR="00076F32" w:rsidRDefault="00947DCD">
      <w:pPr>
        <w:pStyle w:val="a3"/>
        <w:spacing w:before="32" w:line="242" w:lineRule="auto"/>
        <w:ind w:left="686" w:firstLine="427"/>
        <w:jc w:val="left"/>
      </w:pPr>
      <w:r>
        <w:t>-черезучастиевэкологическомпросвещениисверстников,родителей,населения,входе партнерства с общественными организациями и объединениями.</w:t>
      </w:r>
    </w:p>
    <w:p w:rsidR="00076F32" w:rsidRDefault="00947DCD">
      <w:pPr>
        <w:pStyle w:val="a3"/>
        <w:ind w:left="686" w:right="700" w:firstLine="427"/>
      </w:pPr>
      <w:r>
        <w:t>Решением педагогического коллектива, родительской общественности, в соответствии с интересами и запросами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двумя профилями:</w:t>
      </w:r>
    </w:p>
    <w:p w:rsidR="00076F32" w:rsidRDefault="00947DCD">
      <w:pPr>
        <w:pStyle w:val="a3"/>
        <w:spacing w:line="247" w:lineRule="auto"/>
        <w:ind w:left="686" w:right="1011" w:firstLine="427"/>
      </w:pPr>
      <w:r>
        <w:t xml:space="preserve">Инвариантныйкомпонентпланавнеурочнойдеятельности(внезависимостиотпрофиля) </w:t>
      </w:r>
      <w:r>
        <w:rPr>
          <w:spacing w:val="-2"/>
        </w:rPr>
        <w:t>включает:</w:t>
      </w:r>
    </w:p>
    <w:p w:rsidR="00076F32" w:rsidRDefault="00076F32">
      <w:pPr>
        <w:spacing w:line="247" w:lineRule="auto"/>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1</w:t>
      </w:r>
    </w:p>
    <w:p w:rsidR="00076F32" w:rsidRDefault="00947DCD">
      <w:pPr>
        <w:pStyle w:val="a3"/>
        <w:spacing w:before="56" w:line="275" w:lineRule="exact"/>
        <w:ind w:left="1113"/>
        <w:jc w:val="left"/>
      </w:pPr>
      <w:r>
        <w:t>-Часобщения«Разговорыо</w:t>
      </w:r>
      <w:r>
        <w:rPr>
          <w:spacing w:val="-2"/>
        </w:rPr>
        <w:t>важном»</w:t>
      </w:r>
    </w:p>
    <w:p w:rsidR="00076F32" w:rsidRDefault="00947DCD">
      <w:pPr>
        <w:pStyle w:val="a3"/>
        <w:spacing w:line="275" w:lineRule="exact"/>
        <w:ind w:left="1113"/>
        <w:jc w:val="left"/>
      </w:pPr>
      <w:r>
        <w:t>-Курс«Формированиефункциональной</w:t>
      </w:r>
      <w:r>
        <w:rPr>
          <w:spacing w:val="-2"/>
        </w:rPr>
        <w:t>грамотности»</w:t>
      </w:r>
    </w:p>
    <w:p w:rsidR="00076F32" w:rsidRDefault="00947DCD">
      <w:pPr>
        <w:pStyle w:val="a3"/>
        <w:spacing w:before="2" w:line="275" w:lineRule="exact"/>
        <w:ind w:left="1113"/>
        <w:jc w:val="left"/>
      </w:pPr>
      <w:r>
        <w:t>-Курс«Россия-мои</w:t>
      </w:r>
      <w:r>
        <w:rPr>
          <w:spacing w:val="-2"/>
        </w:rPr>
        <w:t>горизонты»</w:t>
      </w:r>
    </w:p>
    <w:p w:rsidR="00076F32" w:rsidRDefault="00947DCD">
      <w:pPr>
        <w:pStyle w:val="a3"/>
        <w:spacing w:line="275" w:lineRule="exact"/>
        <w:ind w:left="1113"/>
        <w:jc w:val="left"/>
      </w:pPr>
      <w:r>
        <w:t>-ДеятельностьученическихсообществСовет</w:t>
      </w:r>
      <w:r>
        <w:rPr>
          <w:spacing w:val="-2"/>
        </w:rPr>
        <w:t>лидеров</w:t>
      </w:r>
    </w:p>
    <w:p w:rsidR="00076F32" w:rsidRDefault="00947DCD">
      <w:pPr>
        <w:pStyle w:val="Heading3"/>
        <w:spacing w:before="55"/>
        <w:ind w:left="1113"/>
      </w:pPr>
      <w:r>
        <w:t>Врамкахреализации(10Зкласс,11 З</w:t>
      </w:r>
      <w:r>
        <w:rPr>
          <w:spacing w:val="-2"/>
        </w:rPr>
        <w:t>класс):</w:t>
      </w:r>
    </w:p>
    <w:p w:rsidR="00076F32" w:rsidRDefault="00947DCD">
      <w:pPr>
        <w:pStyle w:val="a4"/>
        <w:numPr>
          <w:ilvl w:val="0"/>
          <w:numId w:val="33"/>
        </w:numPr>
        <w:tabs>
          <w:tab w:val="left" w:pos="1560"/>
        </w:tabs>
        <w:spacing w:before="63"/>
        <w:jc w:val="left"/>
        <w:rPr>
          <w:sz w:val="24"/>
        </w:rPr>
      </w:pPr>
      <w:r>
        <w:rPr>
          <w:sz w:val="24"/>
        </w:rPr>
        <w:t xml:space="preserve">Введениев </w:t>
      </w:r>
      <w:r>
        <w:rPr>
          <w:spacing w:val="-2"/>
          <w:sz w:val="24"/>
        </w:rPr>
        <w:t>педагогику</w:t>
      </w:r>
    </w:p>
    <w:p w:rsidR="00076F32" w:rsidRDefault="00947DCD">
      <w:pPr>
        <w:pStyle w:val="Heading3"/>
        <w:tabs>
          <w:tab w:val="left" w:pos="3812"/>
        </w:tabs>
        <w:spacing w:before="64"/>
        <w:ind w:left="1113"/>
      </w:pPr>
      <w:r>
        <w:t>Врамках</w:t>
      </w:r>
      <w:r>
        <w:rPr>
          <w:spacing w:val="-2"/>
        </w:rPr>
        <w:t>реализации</w:t>
      </w:r>
      <w:r>
        <w:tab/>
        <w:t>профиля(10Икласс,11И</w:t>
      </w:r>
      <w:r>
        <w:rPr>
          <w:spacing w:val="-2"/>
        </w:rPr>
        <w:t>класс):</w:t>
      </w:r>
    </w:p>
    <w:p w:rsidR="00076F32" w:rsidRDefault="00947DCD">
      <w:pPr>
        <w:pStyle w:val="a4"/>
        <w:numPr>
          <w:ilvl w:val="0"/>
          <w:numId w:val="33"/>
        </w:numPr>
        <w:tabs>
          <w:tab w:val="left" w:pos="1560"/>
        </w:tabs>
        <w:spacing w:before="62"/>
        <w:jc w:val="left"/>
        <w:rPr>
          <w:sz w:val="24"/>
        </w:rPr>
      </w:pPr>
      <w:r>
        <w:rPr>
          <w:sz w:val="24"/>
        </w:rPr>
        <w:t>Основы</w:t>
      </w:r>
      <w:r>
        <w:rPr>
          <w:spacing w:val="-2"/>
          <w:sz w:val="24"/>
        </w:rPr>
        <w:t xml:space="preserve"> предпринимательства</w:t>
      </w:r>
    </w:p>
    <w:p w:rsidR="00076F32" w:rsidRDefault="00947DCD">
      <w:pPr>
        <w:pStyle w:val="Heading3"/>
        <w:spacing w:before="64"/>
        <w:ind w:left="1113"/>
      </w:pPr>
      <w:r>
        <w:t>Планвнеурочной</w:t>
      </w:r>
      <w:r>
        <w:rPr>
          <w:spacing w:val="-2"/>
        </w:rPr>
        <w:t>деятельности</w:t>
      </w:r>
    </w:p>
    <w:p w:rsidR="00076F32" w:rsidRDefault="00076F32">
      <w:pPr>
        <w:pStyle w:val="a3"/>
        <w:spacing w:before="49"/>
        <w:ind w:left="0"/>
        <w:jc w:val="left"/>
        <w:rPr>
          <w:b/>
          <w:sz w:val="20"/>
        </w:rPr>
      </w:pPr>
    </w:p>
    <w:tbl>
      <w:tblPr>
        <w:tblStyle w:val="TableNormal"/>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8"/>
        <w:gridCol w:w="2689"/>
        <w:gridCol w:w="706"/>
        <w:gridCol w:w="854"/>
        <w:gridCol w:w="715"/>
        <w:gridCol w:w="728"/>
        <w:gridCol w:w="807"/>
      </w:tblGrid>
      <w:tr w:rsidR="00076F32">
        <w:trPr>
          <w:trHeight w:val="360"/>
        </w:trPr>
        <w:tc>
          <w:tcPr>
            <w:tcW w:w="3568" w:type="dxa"/>
            <w:vMerge w:val="restart"/>
          </w:tcPr>
          <w:p w:rsidR="00076F32" w:rsidRDefault="00947DCD">
            <w:pPr>
              <w:pStyle w:val="TableParagraph"/>
              <w:spacing w:line="273" w:lineRule="exact"/>
              <w:ind w:left="105"/>
              <w:rPr>
                <w:b/>
                <w:sz w:val="24"/>
              </w:rPr>
            </w:pPr>
            <w:r>
              <w:rPr>
                <w:b/>
                <w:spacing w:val="-2"/>
                <w:sz w:val="24"/>
              </w:rPr>
              <w:t>Направления</w:t>
            </w:r>
          </w:p>
        </w:tc>
        <w:tc>
          <w:tcPr>
            <w:tcW w:w="2689" w:type="dxa"/>
            <w:vMerge w:val="restart"/>
          </w:tcPr>
          <w:p w:rsidR="00076F32" w:rsidRDefault="00947DCD">
            <w:pPr>
              <w:pStyle w:val="TableParagraph"/>
              <w:ind w:left="676" w:right="33" w:hanging="567"/>
              <w:rPr>
                <w:b/>
                <w:sz w:val="24"/>
              </w:rPr>
            </w:pPr>
            <w:r>
              <w:rPr>
                <w:b/>
                <w:sz w:val="24"/>
              </w:rPr>
              <w:t xml:space="preserve">Наименования / </w:t>
            </w:r>
            <w:r>
              <w:rPr>
                <w:b/>
                <w:spacing w:val="-2"/>
                <w:sz w:val="24"/>
              </w:rPr>
              <w:t>Формы организации</w:t>
            </w:r>
          </w:p>
        </w:tc>
        <w:tc>
          <w:tcPr>
            <w:tcW w:w="3003" w:type="dxa"/>
            <w:gridSpan w:val="4"/>
          </w:tcPr>
          <w:p w:rsidR="00076F32" w:rsidRDefault="00947DCD">
            <w:pPr>
              <w:pStyle w:val="TableParagraph"/>
              <w:spacing w:line="273" w:lineRule="exact"/>
              <w:ind w:left="513"/>
              <w:rPr>
                <w:b/>
                <w:sz w:val="24"/>
              </w:rPr>
            </w:pPr>
            <w:r>
              <w:rPr>
                <w:b/>
                <w:sz w:val="24"/>
              </w:rPr>
              <w:t>Количество</w:t>
            </w:r>
            <w:r>
              <w:rPr>
                <w:b/>
                <w:spacing w:val="-4"/>
                <w:sz w:val="24"/>
              </w:rPr>
              <w:t xml:space="preserve"> часов</w:t>
            </w:r>
          </w:p>
        </w:tc>
        <w:tc>
          <w:tcPr>
            <w:tcW w:w="807" w:type="dxa"/>
          </w:tcPr>
          <w:p w:rsidR="00076F32" w:rsidRDefault="00947DCD">
            <w:pPr>
              <w:pStyle w:val="TableParagraph"/>
              <w:spacing w:line="273" w:lineRule="exact"/>
              <w:ind w:left="48" w:right="50"/>
              <w:jc w:val="center"/>
              <w:rPr>
                <w:b/>
                <w:sz w:val="24"/>
              </w:rPr>
            </w:pPr>
            <w:r>
              <w:rPr>
                <w:b/>
                <w:spacing w:val="-2"/>
                <w:sz w:val="24"/>
              </w:rPr>
              <w:t>Всего</w:t>
            </w:r>
          </w:p>
        </w:tc>
      </w:tr>
      <w:tr w:rsidR="00076F32">
        <w:trPr>
          <w:trHeight w:val="633"/>
        </w:trPr>
        <w:tc>
          <w:tcPr>
            <w:tcW w:w="3568" w:type="dxa"/>
            <w:vMerge/>
            <w:tcBorders>
              <w:top w:val="nil"/>
            </w:tcBorders>
          </w:tcPr>
          <w:p w:rsidR="00076F32" w:rsidRDefault="00076F32">
            <w:pPr>
              <w:rPr>
                <w:sz w:val="2"/>
                <w:szCs w:val="2"/>
              </w:rPr>
            </w:pPr>
          </w:p>
        </w:tc>
        <w:tc>
          <w:tcPr>
            <w:tcW w:w="2689" w:type="dxa"/>
            <w:vMerge/>
            <w:tcBorders>
              <w:top w:val="nil"/>
            </w:tcBorders>
          </w:tcPr>
          <w:p w:rsidR="00076F32" w:rsidRDefault="00076F32">
            <w:pPr>
              <w:rPr>
                <w:sz w:val="2"/>
                <w:szCs w:val="2"/>
              </w:rPr>
            </w:pPr>
          </w:p>
        </w:tc>
        <w:tc>
          <w:tcPr>
            <w:tcW w:w="1560" w:type="dxa"/>
            <w:gridSpan w:val="2"/>
          </w:tcPr>
          <w:p w:rsidR="00076F32" w:rsidRDefault="00947DCD">
            <w:pPr>
              <w:pStyle w:val="TableParagraph"/>
              <w:spacing w:line="273" w:lineRule="exact"/>
              <w:ind w:left="480"/>
              <w:rPr>
                <w:b/>
                <w:sz w:val="24"/>
              </w:rPr>
            </w:pPr>
            <w:r>
              <w:rPr>
                <w:b/>
                <w:sz w:val="24"/>
              </w:rPr>
              <w:t>10</w:t>
            </w:r>
          </w:p>
        </w:tc>
        <w:tc>
          <w:tcPr>
            <w:tcW w:w="1443" w:type="dxa"/>
            <w:gridSpan w:val="2"/>
          </w:tcPr>
          <w:p w:rsidR="00076F32" w:rsidRDefault="00947DCD">
            <w:pPr>
              <w:pStyle w:val="TableParagraph"/>
              <w:spacing w:line="273" w:lineRule="exact"/>
              <w:ind w:left="413"/>
              <w:rPr>
                <w:b/>
                <w:sz w:val="24"/>
              </w:rPr>
            </w:pPr>
            <w:r>
              <w:rPr>
                <w:b/>
                <w:sz w:val="24"/>
              </w:rPr>
              <w:t>11</w:t>
            </w:r>
          </w:p>
        </w:tc>
        <w:tc>
          <w:tcPr>
            <w:tcW w:w="807" w:type="dxa"/>
          </w:tcPr>
          <w:p w:rsidR="00076F32" w:rsidRDefault="00076F32">
            <w:pPr>
              <w:pStyle w:val="TableParagraph"/>
              <w:rPr>
                <w:sz w:val="24"/>
              </w:rPr>
            </w:pPr>
          </w:p>
        </w:tc>
      </w:tr>
      <w:tr w:rsidR="00076F32">
        <w:trPr>
          <w:trHeight w:val="277"/>
        </w:trPr>
        <w:tc>
          <w:tcPr>
            <w:tcW w:w="10067" w:type="dxa"/>
            <w:gridSpan w:val="7"/>
          </w:tcPr>
          <w:p w:rsidR="00076F32" w:rsidRDefault="00947DCD">
            <w:pPr>
              <w:pStyle w:val="TableParagraph"/>
              <w:spacing w:line="258" w:lineRule="exact"/>
              <w:ind w:left="7" w:right="8"/>
              <w:jc w:val="center"/>
              <w:rPr>
                <w:b/>
                <w:sz w:val="24"/>
              </w:rPr>
            </w:pPr>
            <w:r>
              <w:rPr>
                <w:b/>
                <w:sz w:val="24"/>
              </w:rPr>
              <w:t>Часть, рекомендуемаядлявсех</w:t>
            </w:r>
            <w:r>
              <w:rPr>
                <w:b/>
                <w:spacing w:val="-2"/>
                <w:sz w:val="24"/>
              </w:rPr>
              <w:t>обучающихся</w:t>
            </w:r>
          </w:p>
        </w:tc>
      </w:tr>
      <w:tr w:rsidR="00076F32">
        <w:trPr>
          <w:trHeight w:val="825"/>
        </w:trPr>
        <w:tc>
          <w:tcPr>
            <w:tcW w:w="3568" w:type="dxa"/>
          </w:tcPr>
          <w:p w:rsidR="00076F32" w:rsidRDefault="00947DCD">
            <w:pPr>
              <w:pStyle w:val="TableParagraph"/>
              <w:spacing w:line="237" w:lineRule="auto"/>
              <w:ind w:left="672" w:hanging="567"/>
              <w:rPr>
                <w:sz w:val="24"/>
              </w:rPr>
            </w:pPr>
            <w:r>
              <w:rPr>
                <w:sz w:val="24"/>
              </w:rPr>
              <w:t>Деятельностьпоформированию внутренней позиции</w:t>
            </w:r>
          </w:p>
          <w:p w:rsidR="00076F32" w:rsidRDefault="00947DCD">
            <w:pPr>
              <w:pStyle w:val="TableParagraph"/>
              <w:spacing w:line="261" w:lineRule="exact"/>
              <w:ind w:left="672"/>
              <w:rPr>
                <w:sz w:val="24"/>
              </w:rPr>
            </w:pPr>
            <w:r>
              <w:rPr>
                <w:spacing w:val="-2"/>
                <w:sz w:val="24"/>
              </w:rPr>
              <w:t>личности</w:t>
            </w:r>
          </w:p>
        </w:tc>
        <w:tc>
          <w:tcPr>
            <w:tcW w:w="2689" w:type="dxa"/>
          </w:tcPr>
          <w:p w:rsidR="00076F32" w:rsidRDefault="00947DCD">
            <w:pPr>
              <w:pStyle w:val="TableParagraph"/>
              <w:spacing w:line="267" w:lineRule="exact"/>
              <w:ind w:left="110"/>
              <w:rPr>
                <w:sz w:val="24"/>
              </w:rPr>
            </w:pPr>
            <w:r>
              <w:rPr>
                <w:sz w:val="24"/>
              </w:rPr>
              <w:t>Классный</w:t>
            </w:r>
            <w:r>
              <w:rPr>
                <w:spacing w:val="-5"/>
                <w:sz w:val="24"/>
              </w:rPr>
              <w:t>час</w:t>
            </w:r>
          </w:p>
          <w:p w:rsidR="00076F32" w:rsidRDefault="00947DCD">
            <w:pPr>
              <w:pStyle w:val="TableParagraph"/>
              <w:spacing w:line="278" w:lineRule="exact"/>
              <w:ind w:left="676" w:right="630"/>
              <w:rPr>
                <w:sz w:val="24"/>
              </w:rPr>
            </w:pPr>
            <w:r>
              <w:rPr>
                <w:sz w:val="24"/>
              </w:rPr>
              <w:t xml:space="preserve">«Разговорыо </w:t>
            </w:r>
            <w:r>
              <w:rPr>
                <w:spacing w:val="-2"/>
                <w:sz w:val="24"/>
              </w:rPr>
              <w:t>важном»</w:t>
            </w:r>
          </w:p>
        </w:tc>
        <w:tc>
          <w:tcPr>
            <w:tcW w:w="1560" w:type="dxa"/>
            <w:gridSpan w:val="2"/>
          </w:tcPr>
          <w:p w:rsidR="00076F32" w:rsidRDefault="00947DCD">
            <w:pPr>
              <w:pStyle w:val="TableParagraph"/>
              <w:spacing w:line="268" w:lineRule="exact"/>
              <w:ind w:left="10"/>
              <w:jc w:val="center"/>
              <w:rPr>
                <w:sz w:val="24"/>
              </w:rPr>
            </w:pPr>
            <w:r>
              <w:rPr>
                <w:spacing w:val="-10"/>
                <w:sz w:val="24"/>
              </w:rPr>
              <w:t>1</w:t>
            </w:r>
          </w:p>
        </w:tc>
        <w:tc>
          <w:tcPr>
            <w:tcW w:w="1443" w:type="dxa"/>
            <w:gridSpan w:val="2"/>
          </w:tcPr>
          <w:p w:rsidR="00076F32" w:rsidRDefault="00947DCD">
            <w:pPr>
              <w:pStyle w:val="TableParagraph"/>
              <w:spacing w:line="268" w:lineRule="exact"/>
              <w:ind w:left="60" w:right="9"/>
              <w:jc w:val="center"/>
              <w:rPr>
                <w:sz w:val="24"/>
              </w:rPr>
            </w:pPr>
            <w:r>
              <w:rPr>
                <w:spacing w:val="-10"/>
                <w:sz w:val="24"/>
              </w:rPr>
              <w:t>1</w:t>
            </w:r>
          </w:p>
        </w:tc>
        <w:tc>
          <w:tcPr>
            <w:tcW w:w="807" w:type="dxa"/>
          </w:tcPr>
          <w:p w:rsidR="00076F32" w:rsidRDefault="00947DCD">
            <w:pPr>
              <w:pStyle w:val="TableParagraph"/>
              <w:spacing w:line="268" w:lineRule="exact"/>
              <w:ind w:left="59" w:right="11"/>
              <w:jc w:val="center"/>
              <w:rPr>
                <w:sz w:val="24"/>
              </w:rPr>
            </w:pPr>
            <w:r>
              <w:rPr>
                <w:spacing w:val="-10"/>
                <w:sz w:val="24"/>
              </w:rPr>
              <w:t>2</w:t>
            </w:r>
          </w:p>
        </w:tc>
      </w:tr>
      <w:tr w:rsidR="00076F32">
        <w:trPr>
          <w:trHeight w:val="590"/>
        </w:trPr>
        <w:tc>
          <w:tcPr>
            <w:tcW w:w="3568" w:type="dxa"/>
            <w:vMerge w:val="restart"/>
          </w:tcPr>
          <w:p w:rsidR="00076F32" w:rsidRDefault="00947DCD">
            <w:pPr>
              <w:pStyle w:val="TableParagraph"/>
              <w:ind w:left="672" w:hanging="567"/>
              <w:rPr>
                <w:sz w:val="24"/>
              </w:rPr>
            </w:pPr>
            <w:r>
              <w:rPr>
                <w:sz w:val="24"/>
              </w:rPr>
              <w:t xml:space="preserve">Реализациякурсоввнеурочной деятельности по выбору </w:t>
            </w:r>
            <w:r>
              <w:rPr>
                <w:spacing w:val="-2"/>
                <w:sz w:val="24"/>
              </w:rPr>
              <w:t>обучающихся</w:t>
            </w:r>
          </w:p>
        </w:tc>
        <w:tc>
          <w:tcPr>
            <w:tcW w:w="2689" w:type="dxa"/>
          </w:tcPr>
          <w:p w:rsidR="00076F32" w:rsidRDefault="00947DCD">
            <w:pPr>
              <w:pStyle w:val="TableParagraph"/>
              <w:spacing w:line="268" w:lineRule="exact"/>
              <w:ind w:left="110"/>
              <w:rPr>
                <w:sz w:val="24"/>
              </w:rPr>
            </w:pPr>
            <w:r>
              <w:rPr>
                <w:sz w:val="24"/>
              </w:rPr>
              <w:t>Физическая</w:t>
            </w:r>
            <w:r>
              <w:rPr>
                <w:spacing w:val="-2"/>
                <w:sz w:val="24"/>
              </w:rPr>
              <w:t xml:space="preserve"> культура*</w:t>
            </w:r>
          </w:p>
        </w:tc>
        <w:tc>
          <w:tcPr>
            <w:tcW w:w="1560" w:type="dxa"/>
            <w:gridSpan w:val="2"/>
          </w:tcPr>
          <w:p w:rsidR="00076F32" w:rsidRDefault="00947DCD">
            <w:pPr>
              <w:pStyle w:val="TableParagraph"/>
              <w:spacing w:line="268" w:lineRule="exact"/>
              <w:ind w:left="10"/>
              <w:jc w:val="center"/>
              <w:rPr>
                <w:sz w:val="24"/>
              </w:rPr>
            </w:pPr>
            <w:r>
              <w:rPr>
                <w:spacing w:val="-10"/>
                <w:sz w:val="24"/>
              </w:rPr>
              <w:t>*</w:t>
            </w:r>
          </w:p>
        </w:tc>
        <w:tc>
          <w:tcPr>
            <w:tcW w:w="1443" w:type="dxa"/>
            <w:gridSpan w:val="2"/>
          </w:tcPr>
          <w:p w:rsidR="00076F32" w:rsidRDefault="00947DCD">
            <w:pPr>
              <w:pStyle w:val="TableParagraph"/>
              <w:spacing w:line="268" w:lineRule="exact"/>
              <w:ind w:left="58" w:right="9"/>
              <w:jc w:val="center"/>
              <w:rPr>
                <w:sz w:val="24"/>
              </w:rPr>
            </w:pPr>
            <w:r>
              <w:rPr>
                <w:spacing w:val="-10"/>
                <w:sz w:val="24"/>
              </w:rPr>
              <w:t>-</w:t>
            </w:r>
          </w:p>
        </w:tc>
        <w:tc>
          <w:tcPr>
            <w:tcW w:w="807" w:type="dxa"/>
          </w:tcPr>
          <w:p w:rsidR="00076F32" w:rsidRDefault="00076F32">
            <w:pPr>
              <w:pStyle w:val="TableParagraph"/>
              <w:rPr>
                <w:sz w:val="24"/>
              </w:rPr>
            </w:pPr>
          </w:p>
        </w:tc>
      </w:tr>
      <w:tr w:rsidR="00076F32">
        <w:trPr>
          <w:trHeight w:val="830"/>
        </w:trPr>
        <w:tc>
          <w:tcPr>
            <w:tcW w:w="3568" w:type="dxa"/>
            <w:vMerge/>
            <w:tcBorders>
              <w:top w:val="nil"/>
            </w:tcBorders>
          </w:tcPr>
          <w:p w:rsidR="00076F32" w:rsidRDefault="00076F32">
            <w:pPr>
              <w:rPr>
                <w:sz w:val="2"/>
                <w:szCs w:val="2"/>
              </w:rPr>
            </w:pPr>
          </w:p>
        </w:tc>
        <w:tc>
          <w:tcPr>
            <w:tcW w:w="2689" w:type="dxa"/>
          </w:tcPr>
          <w:p w:rsidR="00076F32" w:rsidRDefault="00947DCD">
            <w:pPr>
              <w:pStyle w:val="TableParagraph"/>
              <w:spacing w:line="268" w:lineRule="exact"/>
              <w:ind w:left="676" w:hanging="567"/>
              <w:rPr>
                <w:sz w:val="24"/>
              </w:rPr>
            </w:pPr>
            <w:r>
              <w:rPr>
                <w:sz w:val="24"/>
              </w:rPr>
              <w:t>Курс</w:t>
            </w:r>
            <w:r>
              <w:rPr>
                <w:spacing w:val="-2"/>
                <w:sz w:val="24"/>
              </w:rPr>
              <w:t>«Финансовая</w:t>
            </w:r>
          </w:p>
          <w:p w:rsidR="00076F32" w:rsidRDefault="00947DCD">
            <w:pPr>
              <w:pStyle w:val="TableParagraph"/>
              <w:spacing w:line="274" w:lineRule="exact"/>
              <w:ind w:left="676"/>
              <w:rPr>
                <w:sz w:val="24"/>
              </w:rPr>
            </w:pPr>
            <w:r>
              <w:rPr>
                <w:spacing w:val="-2"/>
                <w:sz w:val="24"/>
              </w:rPr>
              <w:t xml:space="preserve">грамотность. </w:t>
            </w:r>
            <w:r>
              <w:rPr>
                <w:sz w:val="24"/>
              </w:rPr>
              <w:t>Цифровоймир»</w:t>
            </w:r>
          </w:p>
        </w:tc>
        <w:tc>
          <w:tcPr>
            <w:tcW w:w="1560" w:type="dxa"/>
            <w:gridSpan w:val="2"/>
          </w:tcPr>
          <w:p w:rsidR="00076F32" w:rsidRDefault="00947DCD">
            <w:pPr>
              <w:pStyle w:val="TableParagraph"/>
              <w:spacing w:line="268" w:lineRule="exact"/>
              <w:ind w:left="10"/>
              <w:jc w:val="center"/>
              <w:rPr>
                <w:sz w:val="24"/>
              </w:rPr>
            </w:pPr>
            <w:r>
              <w:rPr>
                <w:spacing w:val="-10"/>
                <w:sz w:val="24"/>
              </w:rPr>
              <w:t>1</w:t>
            </w:r>
          </w:p>
        </w:tc>
        <w:tc>
          <w:tcPr>
            <w:tcW w:w="1443" w:type="dxa"/>
            <w:gridSpan w:val="2"/>
          </w:tcPr>
          <w:p w:rsidR="00076F32" w:rsidRDefault="00947DCD">
            <w:pPr>
              <w:pStyle w:val="TableParagraph"/>
              <w:spacing w:line="268" w:lineRule="exact"/>
              <w:ind w:left="60" w:right="9"/>
              <w:jc w:val="center"/>
              <w:rPr>
                <w:sz w:val="24"/>
              </w:rPr>
            </w:pPr>
            <w:r>
              <w:rPr>
                <w:spacing w:val="-10"/>
                <w:sz w:val="24"/>
              </w:rPr>
              <w:t>1</w:t>
            </w:r>
          </w:p>
        </w:tc>
        <w:tc>
          <w:tcPr>
            <w:tcW w:w="807" w:type="dxa"/>
          </w:tcPr>
          <w:p w:rsidR="00076F32" w:rsidRDefault="00947DCD">
            <w:pPr>
              <w:pStyle w:val="TableParagraph"/>
              <w:spacing w:line="268" w:lineRule="exact"/>
              <w:ind w:left="59" w:right="11"/>
              <w:jc w:val="center"/>
              <w:rPr>
                <w:sz w:val="24"/>
              </w:rPr>
            </w:pPr>
            <w:r>
              <w:rPr>
                <w:spacing w:val="-10"/>
                <w:sz w:val="24"/>
              </w:rPr>
              <w:t>2</w:t>
            </w:r>
          </w:p>
        </w:tc>
      </w:tr>
      <w:tr w:rsidR="00076F32">
        <w:trPr>
          <w:trHeight w:val="623"/>
        </w:trPr>
        <w:tc>
          <w:tcPr>
            <w:tcW w:w="3568" w:type="dxa"/>
            <w:vMerge/>
            <w:tcBorders>
              <w:top w:val="nil"/>
            </w:tcBorders>
          </w:tcPr>
          <w:p w:rsidR="00076F32" w:rsidRDefault="00076F32">
            <w:pPr>
              <w:rPr>
                <w:sz w:val="2"/>
                <w:szCs w:val="2"/>
              </w:rPr>
            </w:pPr>
          </w:p>
        </w:tc>
        <w:tc>
          <w:tcPr>
            <w:tcW w:w="2689" w:type="dxa"/>
          </w:tcPr>
          <w:p w:rsidR="00076F32" w:rsidRDefault="00947DCD">
            <w:pPr>
              <w:pStyle w:val="TableParagraph"/>
              <w:spacing w:line="237" w:lineRule="auto"/>
              <w:ind w:left="676" w:hanging="567"/>
              <w:rPr>
                <w:sz w:val="24"/>
              </w:rPr>
            </w:pPr>
            <w:r>
              <w:rPr>
                <w:sz w:val="24"/>
              </w:rPr>
              <w:t xml:space="preserve">Курс«Россия-мои </w:t>
            </w:r>
            <w:r>
              <w:rPr>
                <w:spacing w:val="-2"/>
                <w:sz w:val="24"/>
              </w:rPr>
              <w:t>горизонты»</w:t>
            </w:r>
          </w:p>
        </w:tc>
        <w:tc>
          <w:tcPr>
            <w:tcW w:w="1560" w:type="dxa"/>
            <w:gridSpan w:val="2"/>
          </w:tcPr>
          <w:p w:rsidR="00076F32" w:rsidRDefault="00947DCD">
            <w:pPr>
              <w:pStyle w:val="TableParagraph"/>
              <w:spacing w:line="268" w:lineRule="exact"/>
              <w:ind w:left="10"/>
              <w:jc w:val="center"/>
              <w:rPr>
                <w:sz w:val="24"/>
              </w:rPr>
            </w:pPr>
            <w:r>
              <w:rPr>
                <w:spacing w:val="-10"/>
                <w:sz w:val="24"/>
              </w:rPr>
              <w:t>1</w:t>
            </w:r>
          </w:p>
        </w:tc>
        <w:tc>
          <w:tcPr>
            <w:tcW w:w="1443" w:type="dxa"/>
            <w:gridSpan w:val="2"/>
          </w:tcPr>
          <w:p w:rsidR="00076F32" w:rsidRDefault="00947DCD">
            <w:pPr>
              <w:pStyle w:val="TableParagraph"/>
              <w:spacing w:line="268" w:lineRule="exact"/>
              <w:ind w:left="60" w:right="9"/>
              <w:jc w:val="center"/>
              <w:rPr>
                <w:sz w:val="24"/>
              </w:rPr>
            </w:pPr>
            <w:r>
              <w:rPr>
                <w:spacing w:val="-10"/>
                <w:sz w:val="24"/>
              </w:rPr>
              <w:t>1</w:t>
            </w:r>
          </w:p>
        </w:tc>
        <w:tc>
          <w:tcPr>
            <w:tcW w:w="807" w:type="dxa"/>
          </w:tcPr>
          <w:p w:rsidR="00076F32" w:rsidRDefault="00947DCD">
            <w:pPr>
              <w:pStyle w:val="TableParagraph"/>
              <w:spacing w:line="268" w:lineRule="exact"/>
              <w:ind w:left="59" w:right="11"/>
              <w:jc w:val="center"/>
              <w:rPr>
                <w:sz w:val="24"/>
              </w:rPr>
            </w:pPr>
            <w:r>
              <w:rPr>
                <w:spacing w:val="-10"/>
                <w:sz w:val="24"/>
              </w:rPr>
              <w:t>2</w:t>
            </w:r>
          </w:p>
        </w:tc>
      </w:tr>
      <w:tr w:rsidR="00076F32">
        <w:trPr>
          <w:trHeight w:val="551"/>
        </w:trPr>
        <w:tc>
          <w:tcPr>
            <w:tcW w:w="3568" w:type="dxa"/>
          </w:tcPr>
          <w:p w:rsidR="00076F32" w:rsidRDefault="00947DCD">
            <w:pPr>
              <w:pStyle w:val="TableParagraph"/>
              <w:spacing w:line="267" w:lineRule="exact"/>
              <w:ind w:left="105"/>
              <w:rPr>
                <w:sz w:val="24"/>
              </w:rPr>
            </w:pPr>
            <w:r>
              <w:rPr>
                <w:sz w:val="24"/>
              </w:rPr>
              <w:t>Деятельность</w:t>
            </w:r>
            <w:r>
              <w:rPr>
                <w:spacing w:val="-2"/>
                <w:sz w:val="24"/>
              </w:rPr>
              <w:t>ученических</w:t>
            </w:r>
          </w:p>
          <w:p w:rsidR="00076F32" w:rsidRDefault="00947DCD">
            <w:pPr>
              <w:pStyle w:val="TableParagraph"/>
              <w:spacing w:line="265" w:lineRule="exact"/>
              <w:ind w:left="672"/>
              <w:rPr>
                <w:sz w:val="24"/>
              </w:rPr>
            </w:pPr>
            <w:r>
              <w:rPr>
                <w:spacing w:val="-2"/>
                <w:sz w:val="24"/>
              </w:rPr>
              <w:t>сообществ</w:t>
            </w:r>
          </w:p>
        </w:tc>
        <w:tc>
          <w:tcPr>
            <w:tcW w:w="2689" w:type="dxa"/>
          </w:tcPr>
          <w:p w:rsidR="00076F32" w:rsidRDefault="00947DCD">
            <w:pPr>
              <w:pStyle w:val="TableParagraph"/>
              <w:spacing w:line="268" w:lineRule="exact"/>
              <w:ind w:left="110"/>
              <w:rPr>
                <w:sz w:val="24"/>
              </w:rPr>
            </w:pPr>
            <w:r>
              <w:rPr>
                <w:sz w:val="24"/>
              </w:rPr>
              <w:t>Школа</w:t>
            </w:r>
            <w:r>
              <w:rPr>
                <w:spacing w:val="-2"/>
                <w:sz w:val="24"/>
              </w:rPr>
              <w:t xml:space="preserve"> лидера</w:t>
            </w:r>
          </w:p>
        </w:tc>
        <w:tc>
          <w:tcPr>
            <w:tcW w:w="1560" w:type="dxa"/>
            <w:gridSpan w:val="2"/>
          </w:tcPr>
          <w:p w:rsidR="00076F32" w:rsidRDefault="00947DCD">
            <w:pPr>
              <w:pStyle w:val="TableParagraph"/>
              <w:spacing w:line="268" w:lineRule="exact"/>
              <w:ind w:left="10"/>
              <w:jc w:val="center"/>
              <w:rPr>
                <w:sz w:val="24"/>
              </w:rPr>
            </w:pPr>
            <w:r>
              <w:rPr>
                <w:spacing w:val="-10"/>
                <w:sz w:val="24"/>
              </w:rPr>
              <w:t>1</w:t>
            </w:r>
          </w:p>
        </w:tc>
        <w:tc>
          <w:tcPr>
            <w:tcW w:w="1443" w:type="dxa"/>
            <w:gridSpan w:val="2"/>
          </w:tcPr>
          <w:p w:rsidR="00076F32" w:rsidRDefault="00947DCD">
            <w:pPr>
              <w:pStyle w:val="TableParagraph"/>
              <w:spacing w:line="268" w:lineRule="exact"/>
              <w:ind w:left="60" w:right="9"/>
              <w:jc w:val="center"/>
              <w:rPr>
                <w:sz w:val="24"/>
              </w:rPr>
            </w:pPr>
            <w:r>
              <w:rPr>
                <w:spacing w:val="-10"/>
                <w:sz w:val="24"/>
              </w:rPr>
              <w:t>1</w:t>
            </w:r>
          </w:p>
        </w:tc>
        <w:tc>
          <w:tcPr>
            <w:tcW w:w="807" w:type="dxa"/>
          </w:tcPr>
          <w:p w:rsidR="00076F32" w:rsidRDefault="00947DCD">
            <w:pPr>
              <w:pStyle w:val="TableParagraph"/>
              <w:spacing w:line="268" w:lineRule="exact"/>
              <w:ind w:left="59" w:right="11"/>
              <w:jc w:val="center"/>
              <w:rPr>
                <w:sz w:val="24"/>
              </w:rPr>
            </w:pPr>
            <w:r>
              <w:rPr>
                <w:spacing w:val="-10"/>
                <w:sz w:val="24"/>
              </w:rPr>
              <w:t>2</w:t>
            </w:r>
          </w:p>
        </w:tc>
      </w:tr>
      <w:tr w:rsidR="00076F32">
        <w:trPr>
          <w:trHeight w:val="273"/>
        </w:trPr>
        <w:tc>
          <w:tcPr>
            <w:tcW w:w="10067" w:type="dxa"/>
            <w:gridSpan w:val="7"/>
          </w:tcPr>
          <w:p w:rsidR="00076F32" w:rsidRDefault="00947DCD">
            <w:pPr>
              <w:pStyle w:val="TableParagraph"/>
              <w:spacing w:line="253" w:lineRule="exact"/>
              <w:ind w:left="8" w:right="1"/>
              <w:jc w:val="center"/>
              <w:rPr>
                <w:b/>
                <w:sz w:val="24"/>
              </w:rPr>
            </w:pPr>
            <w:r>
              <w:rPr>
                <w:b/>
                <w:sz w:val="24"/>
              </w:rPr>
              <w:t>Вариативная</w:t>
            </w:r>
            <w:r>
              <w:rPr>
                <w:b/>
                <w:spacing w:val="-4"/>
                <w:sz w:val="24"/>
              </w:rPr>
              <w:t>часть</w:t>
            </w:r>
          </w:p>
        </w:tc>
      </w:tr>
      <w:tr w:rsidR="00076F32">
        <w:trPr>
          <w:trHeight w:val="278"/>
        </w:trPr>
        <w:tc>
          <w:tcPr>
            <w:tcW w:w="6257" w:type="dxa"/>
            <w:gridSpan w:val="2"/>
          </w:tcPr>
          <w:p w:rsidR="00076F32" w:rsidRDefault="00076F32">
            <w:pPr>
              <w:pStyle w:val="TableParagraph"/>
              <w:rPr>
                <w:sz w:val="20"/>
              </w:rPr>
            </w:pPr>
          </w:p>
        </w:tc>
        <w:tc>
          <w:tcPr>
            <w:tcW w:w="706" w:type="dxa"/>
          </w:tcPr>
          <w:p w:rsidR="00076F32" w:rsidRDefault="00947DCD">
            <w:pPr>
              <w:pStyle w:val="TableParagraph"/>
              <w:spacing w:before="1" w:line="257" w:lineRule="exact"/>
              <w:ind w:left="153"/>
              <w:rPr>
                <w:b/>
                <w:sz w:val="24"/>
              </w:rPr>
            </w:pPr>
            <w:r>
              <w:rPr>
                <w:b/>
                <w:sz w:val="24"/>
              </w:rPr>
              <w:t>10</w:t>
            </w:r>
          </w:p>
        </w:tc>
        <w:tc>
          <w:tcPr>
            <w:tcW w:w="854" w:type="dxa"/>
          </w:tcPr>
          <w:p w:rsidR="00076F32" w:rsidRDefault="00947DCD">
            <w:pPr>
              <w:pStyle w:val="TableParagraph"/>
              <w:spacing w:before="1" w:line="257" w:lineRule="exact"/>
              <w:ind w:left="18"/>
              <w:jc w:val="center"/>
              <w:rPr>
                <w:b/>
                <w:sz w:val="24"/>
              </w:rPr>
            </w:pPr>
            <w:r>
              <w:rPr>
                <w:b/>
                <w:sz w:val="24"/>
              </w:rPr>
              <w:t>10</w:t>
            </w:r>
          </w:p>
        </w:tc>
        <w:tc>
          <w:tcPr>
            <w:tcW w:w="715" w:type="dxa"/>
          </w:tcPr>
          <w:p w:rsidR="00076F32" w:rsidRDefault="00947DCD">
            <w:pPr>
              <w:pStyle w:val="TableParagraph"/>
              <w:spacing w:before="1" w:line="257" w:lineRule="exact"/>
              <w:ind w:left="23" w:right="12"/>
              <w:jc w:val="center"/>
              <w:rPr>
                <w:b/>
                <w:sz w:val="24"/>
              </w:rPr>
            </w:pPr>
            <w:r>
              <w:rPr>
                <w:b/>
                <w:sz w:val="24"/>
              </w:rPr>
              <w:t>11</w:t>
            </w:r>
          </w:p>
        </w:tc>
        <w:tc>
          <w:tcPr>
            <w:tcW w:w="728" w:type="dxa"/>
          </w:tcPr>
          <w:p w:rsidR="00076F32" w:rsidRDefault="00947DCD">
            <w:pPr>
              <w:pStyle w:val="TableParagraph"/>
              <w:spacing w:before="1" w:line="257" w:lineRule="exact"/>
              <w:ind w:left="5" w:right="10"/>
              <w:jc w:val="center"/>
              <w:rPr>
                <w:b/>
                <w:sz w:val="24"/>
              </w:rPr>
            </w:pPr>
            <w:r>
              <w:rPr>
                <w:b/>
                <w:sz w:val="24"/>
              </w:rPr>
              <w:t>11</w:t>
            </w:r>
          </w:p>
        </w:tc>
        <w:tc>
          <w:tcPr>
            <w:tcW w:w="807" w:type="dxa"/>
          </w:tcPr>
          <w:p w:rsidR="00076F32" w:rsidRDefault="00947DCD">
            <w:pPr>
              <w:pStyle w:val="TableParagraph"/>
              <w:spacing w:before="1" w:line="257" w:lineRule="exact"/>
              <w:ind w:left="48" w:right="50"/>
              <w:jc w:val="center"/>
              <w:rPr>
                <w:b/>
                <w:sz w:val="24"/>
              </w:rPr>
            </w:pPr>
            <w:r>
              <w:rPr>
                <w:b/>
                <w:spacing w:val="-2"/>
                <w:sz w:val="24"/>
              </w:rPr>
              <w:t>Всего</w:t>
            </w:r>
          </w:p>
        </w:tc>
      </w:tr>
      <w:tr w:rsidR="00076F32">
        <w:trPr>
          <w:trHeight w:val="1204"/>
        </w:trPr>
        <w:tc>
          <w:tcPr>
            <w:tcW w:w="3568" w:type="dxa"/>
          </w:tcPr>
          <w:p w:rsidR="00076F32" w:rsidRDefault="00947DCD">
            <w:pPr>
              <w:pStyle w:val="TableParagraph"/>
              <w:ind w:left="672" w:right="125" w:hanging="567"/>
              <w:rPr>
                <w:sz w:val="24"/>
              </w:rPr>
            </w:pPr>
            <w:r>
              <w:rPr>
                <w:sz w:val="24"/>
              </w:rPr>
              <w:t xml:space="preserve">Организационное обеспечение учебной деятельности, обеспечениеблагополучия </w:t>
            </w:r>
            <w:r>
              <w:rPr>
                <w:spacing w:val="-2"/>
                <w:sz w:val="24"/>
              </w:rPr>
              <w:t>обучающихся</w:t>
            </w:r>
          </w:p>
        </w:tc>
        <w:tc>
          <w:tcPr>
            <w:tcW w:w="2689" w:type="dxa"/>
          </w:tcPr>
          <w:p w:rsidR="00076F32" w:rsidRDefault="00947DCD">
            <w:pPr>
              <w:pStyle w:val="TableParagraph"/>
              <w:spacing w:line="268" w:lineRule="exact"/>
              <w:ind w:left="110"/>
              <w:rPr>
                <w:sz w:val="24"/>
              </w:rPr>
            </w:pPr>
            <w:r>
              <w:rPr>
                <w:sz w:val="24"/>
              </w:rPr>
              <w:t>Клуб</w:t>
            </w:r>
            <w:r>
              <w:rPr>
                <w:spacing w:val="-2"/>
                <w:sz w:val="24"/>
              </w:rPr>
              <w:t>«Медиатор»</w:t>
            </w:r>
          </w:p>
        </w:tc>
        <w:tc>
          <w:tcPr>
            <w:tcW w:w="706" w:type="dxa"/>
          </w:tcPr>
          <w:p w:rsidR="00076F32" w:rsidRDefault="00947DCD">
            <w:pPr>
              <w:pStyle w:val="TableParagraph"/>
              <w:spacing w:line="268" w:lineRule="exact"/>
              <w:ind w:left="28" w:right="22"/>
              <w:jc w:val="center"/>
              <w:rPr>
                <w:sz w:val="24"/>
              </w:rPr>
            </w:pPr>
            <w:r>
              <w:rPr>
                <w:spacing w:val="-10"/>
                <w:sz w:val="24"/>
              </w:rPr>
              <w:t>-</w:t>
            </w:r>
          </w:p>
        </w:tc>
        <w:tc>
          <w:tcPr>
            <w:tcW w:w="854" w:type="dxa"/>
          </w:tcPr>
          <w:p w:rsidR="00076F32" w:rsidRDefault="00947DCD">
            <w:pPr>
              <w:pStyle w:val="TableParagraph"/>
              <w:spacing w:line="268" w:lineRule="exact"/>
              <w:ind w:left="18" w:right="6"/>
              <w:jc w:val="center"/>
              <w:rPr>
                <w:sz w:val="24"/>
              </w:rPr>
            </w:pPr>
            <w:r>
              <w:rPr>
                <w:spacing w:val="-10"/>
                <w:sz w:val="24"/>
              </w:rPr>
              <w:t>-</w:t>
            </w:r>
          </w:p>
        </w:tc>
        <w:tc>
          <w:tcPr>
            <w:tcW w:w="715" w:type="dxa"/>
          </w:tcPr>
          <w:p w:rsidR="00076F32" w:rsidRDefault="00947DCD">
            <w:pPr>
              <w:pStyle w:val="TableParagraph"/>
              <w:spacing w:line="268" w:lineRule="exact"/>
              <w:ind w:left="23" w:right="12"/>
              <w:jc w:val="center"/>
              <w:rPr>
                <w:sz w:val="24"/>
              </w:rPr>
            </w:pPr>
            <w:r>
              <w:rPr>
                <w:spacing w:val="-10"/>
                <w:sz w:val="24"/>
              </w:rPr>
              <w:t>1</w:t>
            </w:r>
          </w:p>
        </w:tc>
        <w:tc>
          <w:tcPr>
            <w:tcW w:w="728" w:type="dxa"/>
          </w:tcPr>
          <w:p w:rsidR="00076F32" w:rsidRDefault="00947DCD">
            <w:pPr>
              <w:pStyle w:val="TableParagraph"/>
              <w:spacing w:line="268" w:lineRule="exact"/>
              <w:ind w:right="10"/>
              <w:jc w:val="center"/>
              <w:rPr>
                <w:sz w:val="24"/>
              </w:rPr>
            </w:pPr>
            <w:r>
              <w:rPr>
                <w:spacing w:val="-10"/>
                <w:sz w:val="24"/>
              </w:rPr>
              <w:t>-</w:t>
            </w:r>
          </w:p>
        </w:tc>
        <w:tc>
          <w:tcPr>
            <w:tcW w:w="807" w:type="dxa"/>
            <w:vMerge w:val="restart"/>
          </w:tcPr>
          <w:p w:rsidR="00076F32" w:rsidRDefault="00947DCD">
            <w:pPr>
              <w:pStyle w:val="TableParagraph"/>
              <w:spacing w:line="268" w:lineRule="exact"/>
              <w:ind w:left="48" w:right="54"/>
              <w:jc w:val="center"/>
              <w:rPr>
                <w:sz w:val="24"/>
              </w:rPr>
            </w:pPr>
            <w:r>
              <w:rPr>
                <w:spacing w:val="-10"/>
                <w:sz w:val="24"/>
              </w:rPr>
              <w:t>2</w:t>
            </w:r>
          </w:p>
        </w:tc>
      </w:tr>
      <w:tr w:rsidR="00076F32">
        <w:trPr>
          <w:trHeight w:val="571"/>
        </w:trPr>
        <w:tc>
          <w:tcPr>
            <w:tcW w:w="3568" w:type="dxa"/>
            <w:vMerge w:val="restart"/>
          </w:tcPr>
          <w:p w:rsidR="00076F32" w:rsidRDefault="00947DCD">
            <w:pPr>
              <w:pStyle w:val="TableParagraph"/>
              <w:ind w:left="672" w:right="125" w:hanging="567"/>
              <w:rPr>
                <w:sz w:val="24"/>
              </w:rPr>
            </w:pPr>
            <w:r>
              <w:rPr>
                <w:sz w:val="24"/>
              </w:rPr>
              <w:t>Вариативныйкомпонентв рамках реализации профиляобучения**</w:t>
            </w:r>
          </w:p>
        </w:tc>
        <w:tc>
          <w:tcPr>
            <w:tcW w:w="2689" w:type="dxa"/>
          </w:tcPr>
          <w:p w:rsidR="00076F32" w:rsidRDefault="00947DCD">
            <w:pPr>
              <w:pStyle w:val="TableParagraph"/>
              <w:spacing w:line="268" w:lineRule="exact"/>
              <w:ind w:left="110"/>
              <w:rPr>
                <w:sz w:val="24"/>
              </w:rPr>
            </w:pPr>
            <w:r>
              <w:rPr>
                <w:sz w:val="24"/>
              </w:rPr>
              <w:t>Бизнес-</w:t>
            </w:r>
            <w:r>
              <w:rPr>
                <w:spacing w:val="-4"/>
                <w:sz w:val="24"/>
              </w:rPr>
              <w:t>клуб</w:t>
            </w:r>
          </w:p>
        </w:tc>
        <w:tc>
          <w:tcPr>
            <w:tcW w:w="706" w:type="dxa"/>
          </w:tcPr>
          <w:p w:rsidR="00076F32" w:rsidRDefault="00947DCD">
            <w:pPr>
              <w:pStyle w:val="TableParagraph"/>
              <w:spacing w:before="266"/>
              <w:ind w:left="105"/>
              <w:rPr>
                <w:sz w:val="24"/>
              </w:rPr>
            </w:pPr>
            <w:r>
              <w:rPr>
                <w:spacing w:val="-10"/>
                <w:sz w:val="24"/>
              </w:rPr>
              <w:t>1</w:t>
            </w:r>
          </w:p>
        </w:tc>
        <w:tc>
          <w:tcPr>
            <w:tcW w:w="854" w:type="dxa"/>
          </w:tcPr>
          <w:p w:rsidR="00076F32" w:rsidRDefault="00947DCD">
            <w:pPr>
              <w:pStyle w:val="TableParagraph"/>
              <w:spacing w:line="268" w:lineRule="exact"/>
              <w:ind w:left="18" w:right="9"/>
              <w:jc w:val="center"/>
              <w:rPr>
                <w:sz w:val="24"/>
              </w:rPr>
            </w:pPr>
            <w:r>
              <w:rPr>
                <w:spacing w:val="-5"/>
                <w:sz w:val="24"/>
              </w:rPr>
              <w:t>**</w:t>
            </w:r>
          </w:p>
        </w:tc>
        <w:tc>
          <w:tcPr>
            <w:tcW w:w="715" w:type="dxa"/>
          </w:tcPr>
          <w:p w:rsidR="00076F32" w:rsidRDefault="00076F32">
            <w:pPr>
              <w:pStyle w:val="TableParagraph"/>
              <w:rPr>
                <w:sz w:val="24"/>
              </w:rPr>
            </w:pPr>
          </w:p>
        </w:tc>
        <w:tc>
          <w:tcPr>
            <w:tcW w:w="728" w:type="dxa"/>
          </w:tcPr>
          <w:p w:rsidR="00076F32" w:rsidRDefault="00947DCD">
            <w:pPr>
              <w:pStyle w:val="TableParagraph"/>
              <w:spacing w:line="268" w:lineRule="exact"/>
              <w:ind w:left="2" w:right="10"/>
              <w:jc w:val="center"/>
              <w:rPr>
                <w:sz w:val="24"/>
              </w:rPr>
            </w:pPr>
            <w:r>
              <w:rPr>
                <w:spacing w:val="-10"/>
                <w:sz w:val="24"/>
              </w:rPr>
              <w:t>1</w:t>
            </w:r>
          </w:p>
        </w:tc>
        <w:tc>
          <w:tcPr>
            <w:tcW w:w="807" w:type="dxa"/>
            <w:vMerge/>
            <w:tcBorders>
              <w:top w:val="nil"/>
            </w:tcBorders>
          </w:tcPr>
          <w:p w:rsidR="00076F32" w:rsidRDefault="00076F32">
            <w:pPr>
              <w:rPr>
                <w:sz w:val="2"/>
                <w:szCs w:val="2"/>
              </w:rPr>
            </w:pPr>
          </w:p>
        </w:tc>
      </w:tr>
      <w:tr w:rsidR="00076F32">
        <w:trPr>
          <w:trHeight w:val="527"/>
        </w:trPr>
        <w:tc>
          <w:tcPr>
            <w:tcW w:w="3568" w:type="dxa"/>
            <w:vMerge/>
            <w:tcBorders>
              <w:top w:val="nil"/>
            </w:tcBorders>
          </w:tcPr>
          <w:p w:rsidR="00076F32" w:rsidRDefault="00076F32">
            <w:pPr>
              <w:rPr>
                <w:sz w:val="2"/>
                <w:szCs w:val="2"/>
              </w:rPr>
            </w:pPr>
          </w:p>
        </w:tc>
        <w:tc>
          <w:tcPr>
            <w:tcW w:w="2689" w:type="dxa"/>
          </w:tcPr>
          <w:p w:rsidR="00076F32" w:rsidRDefault="00947DCD">
            <w:pPr>
              <w:pStyle w:val="TableParagraph"/>
              <w:spacing w:line="268" w:lineRule="exact"/>
              <w:ind w:left="110"/>
              <w:rPr>
                <w:sz w:val="24"/>
              </w:rPr>
            </w:pPr>
            <w:r>
              <w:rPr>
                <w:sz w:val="24"/>
              </w:rPr>
              <w:t xml:space="preserve">Учусь </w:t>
            </w:r>
            <w:r>
              <w:rPr>
                <w:spacing w:val="-2"/>
                <w:sz w:val="24"/>
              </w:rPr>
              <w:t>учить</w:t>
            </w:r>
          </w:p>
        </w:tc>
        <w:tc>
          <w:tcPr>
            <w:tcW w:w="706" w:type="dxa"/>
          </w:tcPr>
          <w:p w:rsidR="00076F32" w:rsidRDefault="00947DCD">
            <w:pPr>
              <w:pStyle w:val="TableParagraph"/>
              <w:spacing w:line="268" w:lineRule="exact"/>
              <w:ind w:left="229"/>
              <w:rPr>
                <w:sz w:val="24"/>
              </w:rPr>
            </w:pPr>
            <w:r>
              <w:rPr>
                <w:spacing w:val="-5"/>
                <w:sz w:val="24"/>
              </w:rPr>
              <w:t>**</w:t>
            </w:r>
          </w:p>
        </w:tc>
        <w:tc>
          <w:tcPr>
            <w:tcW w:w="854" w:type="dxa"/>
          </w:tcPr>
          <w:p w:rsidR="00076F32" w:rsidRDefault="00947DCD">
            <w:pPr>
              <w:pStyle w:val="TableParagraph"/>
              <w:spacing w:line="268" w:lineRule="exact"/>
              <w:ind w:left="18" w:right="4"/>
              <w:jc w:val="center"/>
              <w:rPr>
                <w:sz w:val="24"/>
              </w:rPr>
            </w:pPr>
            <w:r>
              <w:rPr>
                <w:spacing w:val="-10"/>
                <w:sz w:val="24"/>
              </w:rPr>
              <w:t>1</w:t>
            </w:r>
          </w:p>
        </w:tc>
        <w:tc>
          <w:tcPr>
            <w:tcW w:w="715" w:type="dxa"/>
          </w:tcPr>
          <w:p w:rsidR="00076F32" w:rsidRDefault="00947DCD">
            <w:pPr>
              <w:pStyle w:val="TableParagraph"/>
              <w:spacing w:line="268" w:lineRule="exact"/>
              <w:ind w:left="23" w:right="7"/>
              <w:jc w:val="center"/>
              <w:rPr>
                <w:sz w:val="24"/>
              </w:rPr>
            </w:pPr>
            <w:r>
              <w:rPr>
                <w:spacing w:val="-5"/>
                <w:sz w:val="24"/>
              </w:rPr>
              <w:t>**</w:t>
            </w:r>
          </w:p>
        </w:tc>
        <w:tc>
          <w:tcPr>
            <w:tcW w:w="728" w:type="dxa"/>
          </w:tcPr>
          <w:p w:rsidR="00076F32" w:rsidRDefault="00076F32">
            <w:pPr>
              <w:pStyle w:val="TableParagraph"/>
              <w:rPr>
                <w:sz w:val="24"/>
              </w:rPr>
            </w:pPr>
          </w:p>
        </w:tc>
        <w:tc>
          <w:tcPr>
            <w:tcW w:w="807" w:type="dxa"/>
            <w:vMerge/>
            <w:tcBorders>
              <w:top w:val="nil"/>
            </w:tcBorders>
          </w:tcPr>
          <w:p w:rsidR="00076F32" w:rsidRDefault="00076F32">
            <w:pPr>
              <w:rPr>
                <w:sz w:val="2"/>
                <w:szCs w:val="2"/>
              </w:rPr>
            </w:pPr>
          </w:p>
        </w:tc>
      </w:tr>
      <w:tr w:rsidR="00076F32">
        <w:trPr>
          <w:trHeight w:val="278"/>
        </w:trPr>
        <w:tc>
          <w:tcPr>
            <w:tcW w:w="3568" w:type="dxa"/>
          </w:tcPr>
          <w:p w:rsidR="00076F32" w:rsidRDefault="00947DCD">
            <w:pPr>
              <w:pStyle w:val="TableParagraph"/>
              <w:spacing w:line="258" w:lineRule="exact"/>
              <w:ind w:left="105"/>
              <w:rPr>
                <w:b/>
                <w:sz w:val="24"/>
              </w:rPr>
            </w:pPr>
            <w:r>
              <w:rPr>
                <w:b/>
                <w:spacing w:val="-2"/>
                <w:sz w:val="24"/>
              </w:rPr>
              <w:t>Итого</w:t>
            </w:r>
          </w:p>
        </w:tc>
        <w:tc>
          <w:tcPr>
            <w:tcW w:w="2689" w:type="dxa"/>
          </w:tcPr>
          <w:p w:rsidR="00076F32" w:rsidRDefault="00076F32">
            <w:pPr>
              <w:pStyle w:val="TableParagraph"/>
              <w:rPr>
                <w:sz w:val="20"/>
              </w:rPr>
            </w:pPr>
          </w:p>
        </w:tc>
        <w:tc>
          <w:tcPr>
            <w:tcW w:w="1560" w:type="dxa"/>
            <w:gridSpan w:val="2"/>
          </w:tcPr>
          <w:p w:rsidR="00076F32" w:rsidRDefault="00947DCD">
            <w:pPr>
              <w:pStyle w:val="TableParagraph"/>
              <w:spacing w:line="258" w:lineRule="exact"/>
              <w:ind w:left="10"/>
              <w:jc w:val="center"/>
              <w:rPr>
                <w:b/>
                <w:sz w:val="24"/>
              </w:rPr>
            </w:pPr>
            <w:r>
              <w:rPr>
                <w:b/>
                <w:spacing w:val="-10"/>
                <w:sz w:val="24"/>
              </w:rPr>
              <w:t>5</w:t>
            </w:r>
          </w:p>
        </w:tc>
        <w:tc>
          <w:tcPr>
            <w:tcW w:w="1443" w:type="dxa"/>
            <w:gridSpan w:val="2"/>
          </w:tcPr>
          <w:p w:rsidR="00076F32" w:rsidRDefault="00947DCD">
            <w:pPr>
              <w:pStyle w:val="TableParagraph"/>
              <w:spacing w:line="258" w:lineRule="exact"/>
              <w:ind w:left="51" w:right="55"/>
              <w:jc w:val="center"/>
              <w:rPr>
                <w:b/>
                <w:sz w:val="24"/>
              </w:rPr>
            </w:pPr>
            <w:r>
              <w:rPr>
                <w:b/>
                <w:spacing w:val="-10"/>
                <w:sz w:val="24"/>
              </w:rPr>
              <w:t>5</w:t>
            </w:r>
          </w:p>
        </w:tc>
        <w:tc>
          <w:tcPr>
            <w:tcW w:w="807" w:type="dxa"/>
          </w:tcPr>
          <w:p w:rsidR="00076F32" w:rsidRDefault="00947DCD">
            <w:pPr>
              <w:pStyle w:val="TableParagraph"/>
              <w:spacing w:line="258" w:lineRule="exact"/>
              <w:ind w:left="48" w:right="59"/>
              <w:jc w:val="center"/>
              <w:rPr>
                <w:b/>
                <w:sz w:val="24"/>
              </w:rPr>
            </w:pPr>
            <w:r>
              <w:rPr>
                <w:b/>
                <w:spacing w:val="-5"/>
                <w:sz w:val="24"/>
              </w:rPr>
              <w:t>10</w:t>
            </w:r>
          </w:p>
        </w:tc>
      </w:tr>
      <w:tr w:rsidR="00076F32">
        <w:trPr>
          <w:trHeight w:val="273"/>
        </w:trPr>
        <w:tc>
          <w:tcPr>
            <w:tcW w:w="3568" w:type="dxa"/>
          </w:tcPr>
          <w:p w:rsidR="00076F32" w:rsidRDefault="00947DCD">
            <w:pPr>
              <w:pStyle w:val="TableParagraph"/>
              <w:spacing w:line="253" w:lineRule="exact"/>
              <w:ind w:left="105"/>
              <w:rPr>
                <w:b/>
                <w:sz w:val="24"/>
              </w:rPr>
            </w:pPr>
            <w:r>
              <w:rPr>
                <w:b/>
                <w:sz w:val="24"/>
              </w:rPr>
              <w:t>Учебные</w:t>
            </w:r>
            <w:r>
              <w:rPr>
                <w:b/>
                <w:spacing w:val="-2"/>
                <w:sz w:val="24"/>
              </w:rPr>
              <w:t>недели</w:t>
            </w:r>
          </w:p>
        </w:tc>
        <w:tc>
          <w:tcPr>
            <w:tcW w:w="2689" w:type="dxa"/>
          </w:tcPr>
          <w:p w:rsidR="00076F32" w:rsidRDefault="00076F32">
            <w:pPr>
              <w:pStyle w:val="TableParagraph"/>
              <w:rPr>
                <w:sz w:val="20"/>
              </w:rPr>
            </w:pPr>
          </w:p>
        </w:tc>
        <w:tc>
          <w:tcPr>
            <w:tcW w:w="1560" w:type="dxa"/>
            <w:gridSpan w:val="2"/>
          </w:tcPr>
          <w:p w:rsidR="00076F32" w:rsidRDefault="00947DCD">
            <w:pPr>
              <w:pStyle w:val="TableParagraph"/>
              <w:spacing w:line="253" w:lineRule="exact"/>
              <w:ind w:left="5"/>
              <w:jc w:val="center"/>
              <w:rPr>
                <w:b/>
                <w:sz w:val="24"/>
              </w:rPr>
            </w:pPr>
            <w:r>
              <w:rPr>
                <w:b/>
                <w:spacing w:val="-5"/>
                <w:sz w:val="24"/>
              </w:rPr>
              <w:t>34</w:t>
            </w:r>
          </w:p>
        </w:tc>
        <w:tc>
          <w:tcPr>
            <w:tcW w:w="1443" w:type="dxa"/>
            <w:gridSpan w:val="2"/>
          </w:tcPr>
          <w:p w:rsidR="00076F32" w:rsidRDefault="00947DCD">
            <w:pPr>
              <w:pStyle w:val="TableParagraph"/>
              <w:spacing w:line="253" w:lineRule="exact"/>
              <w:ind w:left="51" w:right="60"/>
              <w:jc w:val="center"/>
              <w:rPr>
                <w:b/>
                <w:sz w:val="24"/>
              </w:rPr>
            </w:pPr>
            <w:r>
              <w:rPr>
                <w:b/>
                <w:spacing w:val="-5"/>
                <w:sz w:val="24"/>
              </w:rPr>
              <w:t>34</w:t>
            </w:r>
          </w:p>
        </w:tc>
        <w:tc>
          <w:tcPr>
            <w:tcW w:w="807" w:type="dxa"/>
          </w:tcPr>
          <w:p w:rsidR="00076F32" w:rsidRDefault="00076F32">
            <w:pPr>
              <w:pStyle w:val="TableParagraph"/>
              <w:rPr>
                <w:sz w:val="20"/>
              </w:rPr>
            </w:pPr>
          </w:p>
        </w:tc>
      </w:tr>
      <w:tr w:rsidR="00076F32">
        <w:trPr>
          <w:trHeight w:val="278"/>
        </w:trPr>
        <w:tc>
          <w:tcPr>
            <w:tcW w:w="3568" w:type="dxa"/>
          </w:tcPr>
          <w:p w:rsidR="00076F32" w:rsidRDefault="00947DCD">
            <w:pPr>
              <w:pStyle w:val="TableParagraph"/>
              <w:spacing w:before="1" w:line="257" w:lineRule="exact"/>
              <w:ind w:left="105"/>
              <w:rPr>
                <w:b/>
                <w:sz w:val="24"/>
              </w:rPr>
            </w:pPr>
            <w:r>
              <w:rPr>
                <w:b/>
                <w:sz w:val="24"/>
              </w:rPr>
              <w:t>Всего</w:t>
            </w:r>
            <w:r>
              <w:rPr>
                <w:b/>
                <w:spacing w:val="-2"/>
                <w:sz w:val="24"/>
              </w:rPr>
              <w:t>часов</w:t>
            </w:r>
          </w:p>
        </w:tc>
        <w:tc>
          <w:tcPr>
            <w:tcW w:w="2689" w:type="dxa"/>
          </w:tcPr>
          <w:p w:rsidR="00076F32" w:rsidRDefault="00076F32">
            <w:pPr>
              <w:pStyle w:val="TableParagraph"/>
              <w:rPr>
                <w:sz w:val="20"/>
              </w:rPr>
            </w:pPr>
          </w:p>
        </w:tc>
        <w:tc>
          <w:tcPr>
            <w:tcW w:w="1560" w:type="dxa"/>
            <w:gridSpan w:val="2"/>
          </w:tcPr>
          <w:p w:rsidR="00076F32" w:rsidRDefault="00947DCD">
            <w:pPr>
              <w:pStyle w:val="TableParagraph"/>
              <w:spacing w:before="1" w:line="257" w:lineRule="exact"/>
              <w:ind w:left="10"/>
              <w:jc w:val="center"/>
              <w:rPr>
                <w:b/>
                <w:sz w:val="24"/>
              </w:rPr>
            </w:pPr>
            <w:r>
              <w:rPr>
                <w:b/>
                <w:spacing w:val="-5"/>
                <w:sz w:val="24"/>
              </w:rPr>
              <w:t>170</w:t>
            </w:r>
          </w:p>
        </w:tc>
        <w:tc>
          <w:tcPr>
            <w:tcW w:w="1443" w:type="dxa"/>
            <w:gridSpan w:val="2"/>
          </w:tcPr>
          <w:p w:rsidR="00076F32" w:rsidRDefault="00947DCD">
            <w:pPr>
              <w:pStyle w:val="TableParagraph"/>
              <w:spacing w:before="1" w:line="257" w:lineRule="exact"/>
              <w:ind w:left="51" w:right="55"/>
              <w:jc w:val="center"/>
              <w:rPr>
                <w:b/>
                <w:sz w:val="24"/>
              </w:rPr>
            </w:pPr>
            <w:r>
              <w:rPr>
                <w:b/>
                <w:spacing w:val="-5"/>
                <w:sz w:val="24"/>
              </w:rPr>
              <w:t>170</w:t>
            </w:r>
          </w:p>
        </w:tc>
        <w:tc>
          <w:tcPr>
            <w:tcW w:w="807" w:type="dxa"/>
          </w:tcPr>
          <w:p w:rsidR="00076F32" w:rsidRDefault="00947DCD">
            <w:pPr>
              <w:pStyle w:val="TableParagraph"/>
              <w:spacing w:before="1" w:line="257" w:lineRule="exact"/>
              <w:ind w:left="48" w:right="54"/>
              <w:jc w:val="center"/>
              <w:rPr>
                <w:b/>
                <w:sz w:val="24"/>
              </w:rPr>
            </w:pPr>
            <w:r>
              <w:rPr>
                <w:b/>
                <w:spacing w:val="-5"/>
                <w:sz w:val="24"/>
              </w:rPr>
              <w:t>340</w:t>
            </w:r>
          </w:p>
        </w:tc>
      </w:tr>
    </w:tbl>
    <w:p w:rsidR="00076F32" w:rsidRDefault="00076F32">
      <w:pPr>
        <w:pStyle w:val="a3"/>
        <w:spacing w:before="4"/>
        <w:ind w:left="0"/>
        <w:jc w:val="left"/>
        <w:rPr>
          <w:b/>
        </w:rPr>
      </w:pPr>
    </w:p>
    <w:p w:rsidR="00076F32" w:rsidRDefault="00947DCD">
      <w:pPr>
        <w:pStyle w:val="a4"/>
        <w:numPr>
          <w:ilvl w:val="1"/>
          <w:numId w:val="33"/>
        </w:numPr>
        <w:tabs>
          <w:tab w:val="left" w:pos="1558"/>
        </w:tabs>
        <w:spacing w:line="237" w:lineRule="auto"/>
        <w:ind w:right="974" w:firstLine="566"/>
        <w:jc w:val="left"/>
        <w:rPr>
          <w:rFonts w:ascii="Symbol" w:hAnsi="Symbol"/>
          <w:sz w:val="24"/>
        </w:rPr>
      </w:pPr>
      <w:r>
        <w:rPr>
          <w:sz w:val="24"/>
        </w:rPr>
        <w:t>*Третийчасфизическойкультурыреализуетсяобразовательнойорганизациейзасчёт посещения обучающимися школьных спортивных секций.</w:t>
      </w:r>
    </w:p>
    <w:p w:rsidR="00076F32" w:rsidRDefault="00947DCD">
      <w:pPr>
        <w:pStyle w:val="a4"/>
        <w:numPr>
          <w:ilvl w:val="1"/>
          <w:numId w:val="33"/>
        </w:numPr>
        <w:tabs>
          <w:tab w:val="left" w:pos="1558"/>
        </w:tabs>
        <w:spacing w:before="3" w:line="237" w:lineRule="auto"/>
        <w:ind w:right="744" w:firstLine="566"/>
        <w:jc w:val="left"/>
        <w:rPr>
          <w:rFonts w:ascii="Symbol" w:hAnsi="Symbol"/>
          <w:sz w:val="24"/>
        </w:rPr>
      </w:pPr>
      <w:r>
        <w:rPr>
          <w:sz w:val="24"/>
        </w:rPr>
        <w:t>**Вариативныйкомпонентврамкахреализациипрофиляобученияреализуетсязасчёт элективных курсов учебного плана.</w:t>
      </w:r>
    </w:p>
    <w:p w:rsidR="00076F32" w:rsidRDefault="00076F32">
      <w:pPr>
        <w:spacing w:line="237" w:lineRule="auto"/>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1</w:t>
      </w:r>
    </w:p>
    <w:p w:rsidR="00076F32" w:rsidRDefault="00076F32">
      <w:pPr>
        <w:pStyle w:val="a3"/>
        <w:spacing w:before="58"/>
        <w:ind w:left="0"/>
        <w:jc w:val="left"/>
      </w:pPr>
    </w:p>
    <w:p w:rsidR="00076F32" w:rsidRDefault="00947DCD">
      <w:pPr>
        <w:pStyle w:val="Heading3"/>
        <w:spacing w:line="275" w:lineRule="exact"/>
        <w:ind w:left="1252"/>
        <w:jc w:val="both"/>
      </w:pPr>
      <w:r>
        <w:t>Классное</w:t>
      </w:r>
      <w:r>
        <w:rPr>
          <w:spacing w:val="-2"/>
        </w:rPr>
        <w:t>руководство</w:t>
      </w:r>
    </w:p>
    <w:p w:rsidR="00076F32" w:rsidRDefault="00947DCD">
      <w:pPr>
        <w:pStyle w:val="a3"/>
        <w:ind w:left="686" w:right="699" w:firstLine="566"/>
      </w:pPr>
      <w:r>
        <w:t>Осуществляяработусклассом,классныйруководительорганизуетработус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076F32" w:rsidRDefault="00947DCD">
      <w:pPr>
        <w:pStyle w:val="Heading3"/>
        <w:spacing w:before="4" w:line="273" w:lineRule="exact"/>
        <w:ind w:left="1252"/>
        <w:jc w:val="both"/>
      </w:pPr>
      <w:r>
        <w:t>Работасклассным</w:t>
      </w:r>
      <w:r>
        <w:rPr>
          <w:spacing w:val="-2"/>
        </w:rPr>
        <w:t>коллективом:</w:t>
      </w:r>
    </w:p>
    <w:p w:rsidR="00076F32" w:rsidRDefault="00947DCD">
      <w:pPr>
        <w:pStyle w:val="a4"/>
        <w:numPr>
          <w:ilvl w:val="1"/>
          <w:numId w:val="33"/>
        </w:numPr>
        <w:tabs>
          <w:tab w:val="left" w:pos="1558"/>
        </w:tabs>
        <w:ind w:right="696" w:firstLine="566"/>
        <w:rPr>
          <w:rFonts w:ascii="Symbol" w:hAnsi="Symbol"/>
          <w:sz w:val="24"/>
        </w:rPr>
      </w:pPr>
      <w:r>
        <w:rPr>
          <w:sz w:val="24"/>
        </w:rPr>
        <w:t>инициированиеиподдержкаучастияклассавобщешкольныхключевыхделах,оказание необходимой помощи обучающимся в их подготовке, проведении и анализе через проведение организационных классных часов, индивидуальное консультирование обучающихся; планирование,подготовка,проведениеобщешкольногомероприятия,закреплённогозаклассом;</w:t>
      </w:r>
    </w:p>
    <w:p w:rsidR="00076F32" w:rsidRDefault="00947DCD">
      <w:pPr>
        <w:pStyle w:val="a4"/>
        <w:numPr>
          <w:ilvl w:val="1"/>
          <w:numId w:val="33"/>
        </w:numPr>
        <w:tabs>
          <w:tab w:val="left" w:pos="1558"/>
        </w:tabs>
        <w:ind w:right="698" w:firstLine="566"/>
        <w:rPr>
          <w:rFonts w:ascii="Symbol" w:hAnsi="Symbol"/>
          <w:sz w:val="24"/>
        </w:rPr>
      </w:pPr>
      <w:r>
        <w:rPr>
          <w:sz w:val="24"/>
        </w:rPr>
        <w:t>организация интересных и полезных дел для личностного развития обучающегося: совместные дела с обучающимися вверенного ему класса (трудовые десанты на субботнике, организация дежурства в классе, походы выходного дня в театр, кино, на выставки, участие в творческихконкурсахразличногоуровня,участиеводномизнаправленийрайоннойпрограммы по формированию социальной активности детей «Активность. Творчество. Успех», позволяющие, содной стороны, вовлечьв нихобучающихся с самыми разными потребностями и тем самым дать им возможность самореализоваться,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076F32" w:rsidRDefault="00947DCD">
      <w:pPr>
        <w:pStyle w:val="a4"/>
        <w:numPr>
          <w:ilvl w:val="1"/>
          <w:numId w:val="33"/>
        </w:numPr>
        <w:tabs>
          <w:tab w:val="left" w:pos="1558"/>
        </w:tabs>
        <w:ind w:right="703" w:firstLine="566"/>
        <w:rPr>
          <w:rFonts w:ascii="Symbol" w:hAnsi="Symbol"/>
          <w:sz w:val="24"/>
        </w:rPr>
      </w:pPr>
      <w:r>
        <w:rPr>
          <w:sz w:val="24"/>
        </w:rPr>
        <w:t>проведениеклассныхчасовпериодичностьюодинразвнеделюкакчасовплодотворного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принятиярешенийпообсуждаемойпроблеме,втомчислеврамкахпроекта«Разговороважном»</w:t>
      </w:r>
    </w:p>
    <w:p w:rsidR="00076F32" w:rsidRDefault="00947DCD">
      <w:pPr>
        <w:pStyle w:val="a3"/>
        <w:ind w:left="686" w:right="696"/>
      </w:pPr>
      <w:r>
        <w:t>, созданияблагоприятнойсредыдляобщения;это итематическиеклассныечасы,посвящённые юбилейным датам и памятным датам в истории страны и мировой истории, Дням воинской славы, событиям в классе; и организационные, связанные с планированием и проведением классных и общешкольных дел, поведением и успеваемостью учеников, проблемам, возникающим в классном коллективе; и здоровьесберегающие, связанные с профилактикой употребления ПАВ, безопасным поведением, в том числе и в сети интернет, с правовой ответственностью обучающихся.</w:t>
      </w:r>
    </w:p>
    <w:p w:rsidR="00076F32" w:rsidRDefault="00947DCD">
      <w:pPr>
        <w:pStyle w:val="a3"/>
        <w:spacing w:line="242" w:lineRule="auto"/>
        <w:ind w:left="686" w:right="695" w:firstLine="566"/>
      </w:pPr>
      <w:r>
        <w:t>Тематические классные часы для обучающихся среднего общего образования: «День солидарности в борьбе с терроризмом», «Безопасная дорога»,</w:t>
      </w:r>
    </w:p>
    <w:p w:rsidR="00076F32" w:rsidRDefault="00947DCD">
      <w:pPr>
        <w:pStyle w:val="a3"/>
        <w:ind w:left="686" w:right="700" w:firstLine="566"/>
      </w:pPr>
      <w:r>
        <w:t xml:space="preserve">«Деньпамятисотрудниковоргановвнутреннихдел,погибшихприисполнениислужебных </w:t>
      </w:r>
      <w:r>
        <w:rPr>
          <w:spacing w:val="-2"/>
        </w:rPr>
        <w:t xml:space="preserve">обязанностей», «День добровольца в России», «Интернет-безопасность», «Здоровыйобраз жизни </w:t>
      </w:r>
      <w:r>
        <w:t>– это здорово!», «Моё место в мире», тематические классные часы, посвящённые календарным знаменательнымдатамучебногогода,«Моиправаиобязанности»,«ВоинскаяславаРоссии»,</w:t>
      </w:r>
    </w:p>
    <w:p w:rsidR="00076F32" w:rsidRDefault="00947DCD">
      <w:pPr>
        <w:pStyle w:val="a3"/>
        <w:ind w:left="686"/>
      </w:pPr>
      <w:r>
        <w:t>«ЗамечательныелюдиРоссии»,«Безсрока</w:t>
      </w:r>
      <w:r>
        <w:rPr>
          <w:spacing w:val="-2"/>
        </w:rPr>
        <w:t>давности»;</w:t>
      </w:r>
    </w:p>
    <w:p w:rsidR="00076F32" w:rsidRDefault="00947DCD">
      <w:pPr>
        <w:pStyle w:val="a4"/>
        <w:numPr>
          <w:ilvl w:val="1"/>
          <w:numId w:val="33"/>
        </w:numPr>
        <w:tabs>
          <w:tab w:val="left" w:pos="1558"/>
        </w:tabs>
        <w:ind w:right="691" w:firstLine="566"/>
        <w:rPr>
          <w:rFonts w:ascii="Symbol" w:hAnsi="Symbol"/>
          <w:sz w:val="24"/>
        </w:rPr>
      </w:pPr>
      <w:r>
        <w:rPr>
          <w:sz w:val="24"/>
        </w:rPr>
        <w:t>сплочениеколлективаклассачерезигрыитренингинасплочение и командообразование в сотрудничестве с педагогом-психологом, анализ отношений между обучающимися класса с использованием материалов социометрии, проводимой педагогом- психологом, коррекция отношений через вовлечение обучающихся в разные микрогруппы, перераспределение поручений в коллективе класса; празднование в классе дней рождения обучающихся, в соответствии с традицией, сложившейся в классе.</w:t>
      </w:r>
    </w:p>
    <w:p w:rsidR="00076F32" w:rsidRDefault="00947DCD">
      <w:pPr>
        <w:pStyle w:val="a4"/>
        <w:numPr>
          <w:ilvl w:val="1"/>
          <w:numId w:val="33"/>
        </w:numPr>
        <w:tabs>
          <w:tab w:val="left" w:pos="1558"/>
        </w:tabs>
        <w:ind w:right="703" w:firstLine="566"/>
        <w:rPr>
          <w:rFonts w:ascii="Symbol" w:hAnsi="Symbol"/>
          <w:sz w:val="24"/>
        </w:rPr>
      </w:pPr>
      <w:r>
        <w:rPr>
          <w:sz w:val="24"/>
        </w:rPr>
        <w:t>выработка совместно с обучающимися законов класса, помогающих обучающимся освоить нормы и правила общения, которым они должны следовать в школе, оформление классного уголка с использованием Государственной символики, символики школы, отражающего деятельность классного коллектива.</w:t>
      </w:r>
    </w:p>
    <w:p w:rsidR="00076F32" w:rsidRDefault="00947DCD">
      <w:pPr>
        <w:pStyle w:val="Heading3"/>
        <w:spacing w:line="273" w:lineRule="exact"/>
        <w:ind w:left="1252"/>
        <w:jc w:val="both"/>
      </w:pPr>
      <w:r>
        <w:t>Индивидуальнаяработас</w:t>
      </w:r>
      <w:r>
        <w:rPr>
          <w:spacing w:val="-2"/>
        </w:rPr>
        <w:t>обучающимися:</w:t>
      </w:r>
    </w:p>
    <w:p w:rsidR="00076F32" w:rsidRDefault="00947DCD">
      <w:pPr>
        <w:pStyle w:val="a4"/>
        <w:numPr>
          <w:ilvl w:val="1"/>
          <w:numId w:val="33"/>
        </w:numPr>
        <w:tabs>
          <w:tab w:val="left" w:pos="1558"/>
        </w:tabs>
        <w:spacing w:line="237" w:lineRule="auto"/>
        <w:ind w:right="704" w:firstLine="566"/>
        <w:rPr>
          <w:rFonts w:ascii="Symbol" w:hAnsi="Symbol"/>
          <w:sz w:val="24"/>
        </w:rPr>
      </w:pPr>
      <w:r>
        <w:rPr>
          <w:sz w:val="24"/>
        </w:rPr>
        <w:t>изучение классным руководителем особенностей личностного развития обучающихся класса через наблюдение за поведением обучающихся в их повседневной жизни, в специально</w:t>
      </w:r>
    </w:p>
    <w:p w:rsidR="00076F32" w:rsidRDefault="00076F32">
      <w:pPr>
        <w:spacing w:line="237" w:lineRule="auto"/>
        <w:jc w:val="both"/>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1</w:t>
      </w:r>
    </w:p>
    <w:p w:rsidR="00076F32" w:rsidRDefault="00947DCD">
      <w:pPr>
        <w:pStyle w:val="a3"/>
        <w:spacing w:before="56"/>
        <w:ind w:left="686" w:right="693"/>
      </w:pPr>
      <w:r>
        <w:t xml:space="preserve">создаваемых педагогических ситуациях, в играх, погружающих обучающегося в мир человеческихотношений,ворганизуемыхпедагогическимработникомбеседахпотемилииным нравственнымпроблемам;результатынаблюдениясверяютсясрезультатамибеседсродителями обучающихся, учителями-предметниками, а также (при необходимости) – с психологом </w:t>
      </w:r>
      <w:r>
        <w:rPr>
          <w:spacing w:val="-2"/>
        </w:rPr>
        <w:t>гимназии;</w:t>
      </w:r>
    </w:p>
    <w:p w:rsidR="00076F32" w:rsidRDefault="00947DCD">
      <w:pPr>
        <w:pStyle w:val="a4"/>
        <w:numPr>
          <w:ilvl w:val="1"/>
          <w:numId w:val="33"/>
        </w:numPr>
        <w:tabs>
          <w:tab w:val="left" w:pos="1558"/>
        </w:tabs>
        <w:ind w:right="698" w:firstLine="566"/>
        <w:rPr>
          <w:rFonts w:ascii="Symbol" w:hAnsi="Symbol"/>
          <w:sz w:val="24"/>
        </w:rPr>
      </w:pPr>
      <w:r>
        <w:rPr>
          <w:sz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отношений с родителями, успеваемость и т.п.), когда каждая проблема трансформируется класснымруководителемвзадачудляобучающегося,которуюонисовместностараются</w:t>
      </w:r>
      <w:r>
        <w:rPr>
          <w:spacing w:val="-2"/>
          <w:sz w:val="24"/>
        </w:rPr>
        <w:t>решить;</w:t>
      </w:r>
    </w:p>
    <w:p w:rsidR="00076F32" w:rsidRDefault="00947DCD">
      <w:pPr>
        <w:pStyle w:val="a4"/>
        <w:numPr>
          <w:ilvl w:val="1"/>
          <w:numId w:val="33"/>
        </w:numPr>
        <w:tabs>
          <w:tab w:val="left" w:pos="1558"/>
        </w:tabs>
        <w:spacing w:before="1"/>
        <w:ind w:right="700" w:firstLine="566"/>
        <w:rPr>
          <w:rFonts w:ascii="Symbol" w:hAnsi="Symbol"/>
          <w:sz w:val="24"/>
        </w:rPr>
      </w:pPr>
      <w:r>
        <w:rPr>
          <w:sz w:val="24"/>
        </w:rPr>
        <w:t>индивидуальнаяработасобучающимисякласса,направленнаяназаполнениеклассным руководителем личных портфолио, в которых фиксируются учебные, творческие, спортивные, личностные достижения, индивидуальные неформальные беседы обучающихся с классным руководителем с целью оказания психологической помощи и поддержки, определения склонностей и способностей, интересов ученика, установления доверительных отношений;</w:t>
      </w:r>
    </w:p>
    <w:p w:rsidR="00076F32" w:rsidRDefault="00947DCD">
      <w:pPr>
        <w:pStyle w:val="a4"/>
        <w:numPr>
          <w:ilvl w:val="1"/>
          <w:numId w:val="33"/>
        </w:numPr>
        <w:tabs>
          <w:tab w:val="left" w:pos="1558"/>
        </w:tabs>
        <w:ind w:right="691" w:firstLine="566"/>
        <w:rPr>
          <w:rFonts w:ascii="Symbol" w:hAnsi="Symbol"/>
          <w:sz w:val="24"/>
        </w:rPr>
      </w:pPr>
      <w:r>
        <w:rPr>
          <w:sz w:val="24"/>
        </w:rPr>
        <w:t>коррекцияповеденияобучающегосячерезиндивидуальныебеседысним, его родителями или законными представителями, с другими обучающимися класса; через включениевпроводимыешкольнымпсихологомтренингиобщения;черезпредложениевзятьна себя ответственность за то или иное поручение в классе; через обращение к социальному педагогу, психологу, через обращение в Совет профилактики.</w:t>
      </w:r>
    </w:p>
    <w:p w:rsidR="00076F32" w:rsidRDefault="00947DCD">
      <w:pPr>
        <w:pStyle w:val="Heading3"/>
        <w:spacing w:before="2" w:line="273" w:lineRule="exact"/>
        <w:ind w:left="1315"/>
        <w:jc w:val="both"/>
      </w:pPr>
      <w:r>
        <w:t>в</w:t>
      </w:r>
      <w:r>
        <w:rPr>
          <w:spacing w:val="-2"/>
        </w:rPr>
        <w:t>классе:</w:t>
      </w:r>
    </w:p>
    <w:p w:rsidR="00076F32" w:rsidRDefault="00947DCD">
      <w:pPr>
        <w:pStyle w:val="a4"/>
        <w:numPr>
          <w:ilvl w:val="1"/>
          <w:numId w:val="33"/>
        </w:numPr>
        <w:tabs>
          <w:tab w:val="left" w:pos="1558"/>
        </w:tabs>
        <w:ind w:right="694" w:firstLine="566"/>
        <w:rPr>
          <w:rFonts w:ascii="Symbol" w:hAnsi="Symbol"/>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организация индивидуальных консультаций учителя-предметника для обучающего;</w:t>
      </w:r>
    </w:p>
    <w:p w:rsidR="00076F32" w:rsidRDefault="00947DCD">
      <w:pPr>
        <w:pStyle w:val="a4"/>
        <w:numPr>
          <w:ilvl w:val="1"/>
          <w:numId w:val="33"/>
        </w:numPr>
        <w:tabs>
          <w:tab w:val="left" w:pos="1558"/>
        </w:tabs>
        <w:ind w:right="693" w:firstLine="566"/>
        <w:rPr>
          <w:rFonts w:ascii="Symbol" w:hAnsi="Symbol"/>
          <w:sz w:val="24"/>
        </w:rPr>
      </w:pPr>
      <w:r>
        <w:rPr>
          <w:sz w:val="24"/>
        </w:rPr>
        <w:t xml:space="preserve">проведение мини-педсоветов, направленных на решение конкретных проблем класса или ученика, члена классного коллектива, и интеграцию воспитательных влияний на </w:t>
      </w:r>
      <w:r>
        <w:rPr>
          <w:spacing w:val="-2"/>
          <w:sz w:val="24"/>
        </w:rPr>
        <w:t>обучающихся;</w:t>
      </w:r>
    </w:p>
    <w:p w:rsidR="00076F32" w:rsidRDefault="00947DCD">
      <w:pPr>
        <w:pStyle w:val="a4"/>
        <w:numPr>
          <w:ilvl w:val="1"/>
          <w:numId w:val="33"/>
        </w:numPr>
        <w:tabs>
          <w:tab w:val="left" w:pos="1558"/>
        </w:tabs>
        <w:spacing w:line="242" w:lineRule="auto"/>
        <w:ind w:right="697" w:firstLine="566"/>
        <w:rPr>
          <w:rFonts w:ascii="Symbol" w:hAnsi="Symbol"/>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76F32" w:rsidRDefault="00947DCD">
      <w:pPr>
        <w:pStyle w:val="a4"/>
        <w:numPr>
          <w:ilvl w:val="1"/>
          <w:numId w:val="33"/>
        </w:numPr>
        <w:tabs>
          <w:tab w:val="left" w:pos="1558"/>
        </w:tabs>
        <w:spacing w:line="237" w:lineRule="auto"/>
        <w:ind w:right="702" w:firstLine="566"/>
        <w:rPr>
          <w:rFonts w:ascii="Symbol" w:hAnsi="Symbol"/>
          <w:sz w:val="24"/>
        </w:rPr>
      </w:pPr>
      <w:r>
        <w:rPr>
          <w:sz w:val="24"/>
        </w:rPr>
        <w:t>привлечение учителей-предметников для организации и проведения общеклассных мероприятий, приглашение на тематические классные часы.</w:t>
      </w:r>
    </w:p>
    <w:p w:rsidR="00076F32" w:rsidRDefault="00947DCD">
      <w:pPr>
        <w:pStyle w:val="Heading4"/>
        <w:spacing w:before="1" w:line="273" w:lineRule="exact"/>
        <w:ind w:left="1252"/>
      </w:pPr>
      <w:r>
        <w:t xml:space="preserve">Работасродителямиобучающихсяилиихзаконными </w:t>
      </w:r>
      <w:r>
        <w:rPr>
          <w:spacing w:val="-2"/>
        </w:rPr>
        <w:t>представителями:</w:t>
      </w:r>
    </w:p>
    <w:p w:rsidR="00076F32" w:rsidRDefault="00947DCD">
      <w:pPr>
        <w:pStyle w:val="a4"/>
        <w:numPr>
          <w:ilvl w:val="1"/>
          <w:numId w:val="33"/>
        </w:numPr>
        <w:tabs>
          <w:tab w:val="left" w:pos="1558"/>
        </w:tabs>
        <w:ind w:right="1252" w:firstLine="566"/>
        <w:jc w:val="left"/>
        <w:rPr>
          <w:rFonts w:ascii="Symbol" w:hAnsi="Symbol"/>
          <w:sz w:val="24"/>
        </w:rPr>
      </w:pPr>
      <w:r>
        <w:rPr>
          <w:sz w:val="24"/>
        </w:rPr>
        <w:t>регулярноеинформированиеродителейобуспехахи проблемахихдетей,ожизни класса в целом через индивидуальные беседы или сообщения в мессенджерах, через приглашение к социальному педагогу, педагогу-психологу;</w:t>
      </w:r>
    </w:p>
    <w:p w:rsidR="00076F32" w:rsidRDefault="00947DCD">
      <w:pPr>
        <w:pStyle w:val="a4"/>
        <w:numPr>
          <w:ilvl w:val="1"/>
          <w:numId w:val="33"/>
        </w:numPr>
        <w:tabs>
          <w:tab w:val="left" w:pos="1558"/>
        </w:tabs>
        <w:ind w:right="696" w:firstLine="566"/>
        <w:rPr>
          <w:rFonts w:ascii="Symbol" w:hAnsi="Symbol"/>
          <w:sz w:val="24"/>
        </w:rPr>
      </w:pPr>
      <w:r>
        <w:rPr>
          <w:sz w:val="24"/>
        </w:rPr>
        <w:t xml:space="preserve">помощьродителямобучающихсяилиихзаконнымпредставителям в регулировании отношений между ними, администрацией гимназии и учителями- </w:t>
      </w:r>
      <w:r>
        <w:rPr>
          <w:spacing w:val="-2"/>
          <w:sz w:val="24"/>
        </w:rPr>
        <w:t>предметниками;</w:t>
      </w:r>
    </w:p>
    <w:p w:rsidR="00076F32" w:rsidRDefault="00947DCD">
      <w:pPr>
        <w:pStyle w:val="a4"/>
        <w:numPr>
          <w:ilvl w:val="1"/>
          <w:numId w:val="33"/>
        </w:numPr>
        <w:tabs>
          <w:tab w:val="left" w:pos="1558"/>
        </w:tabs>
        <w:ind w:right="696" w:firstLine="566"/>
        <w:rPr>
          <w:rFonts w:ascii="Symbol" w:hAnsi="Symbol"/>
          <w:sz w:val="24"/>
        </w:rPr>
      </w:pPr>
      <w:r>
        <w:rPr>
          <w:sz w:val="24"/>
        </w:rPr>
        <w:t>организация родительских собраний, происходящих в режиме обсуждения наиболее острых проблем обучения и воспитания для обучающихся основного общего образования на темы: «Роль семьи и роль гимназии в воспитании ребёнка», «Безопасность детей на автомобильных и железных дорогах», «Правовая ответственность подростка», «Безопасность детей в сети интер-нет», «Необходимость социально-психологического и медицинского тестирования»,«Признакисуицидальногоповедения»,«Тревожностьистресс:как</w:t>
      </w:r>
      <w:r>
        <w:rPr>
          <w:spacing w:val="-2"/>
          <w:sz w:val="24"/>
        </w:rPr>
        <w:t>преодолеть»;</w:t>
      </w:r>
    </w:p>
    <w:p w:rsidR="00076F32" w:rsidRDefault="00947DCD">
      <w:pPr>
        <w:pStyle w:val="a4"/>
        <w:numPr>
          <w:ilvl w:val="1"/>
          <w:numId w:val="33"/>
        </w:numPr>
        <w:tabs>
          <w:tab w:val="left" w:pos="1558"/>
        </w:tabs>
        <w:spacing w:line="237" w:lineRule="auto"/>
        <w:ind w:right="706" w:firstLine="566"/>
        <w:rPr>
          <w:rFonts w:ascii="Symbol" w:hAnsi="Symbol"/>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обучающихся;</w:t>
      </w:r>
    </w:p>
    <w:p w:rsidR="00076F32" w:rsidRDefault="00947DCD">
      <w:pPr>
        <w:pStyle w:val="a4"/>
        <w:numPr>
          <w:ilvl w:val="1"/>
          <w:numId w:val="33"/>
        </w:numPr>
        <w:tabs>
          <w:tab w:val="left" w:pos="1558"/>
        </w:tabs>
        <w:spacing w:before="8" w:line="237" w:lineRule="auto"/>
        <w:ind w:right="695" w:firstLine="566"/>
        <w:rPr>
          <w:rFonts w:ascii="Symbol" w:hAnsi="Symbol"/>
          <w:sz w:val="24"/>
        </w:rPr>
      </w:pPr>
      <w:r>
        <w:rPr>
          <w:sz w:val="24"/>
        </w:rPr>
        <w:t>привлечение членов семей обучающихся к организации и проведению дел класса, а также общегимназических дел.</w:t>
      </w:r>
    </w:p>
    <w:p w:rsidR="00076F32" w:rsidRDefault="00076F32">
      <w:pPr>
        <w:pStyle w:val="a3"/>
        <w:spacing w:before="4"/>
        <w:ind w:left="0"/>
        <w:jc w:val="left"/>
      </w:pPr>
    </w:p>
    <w:p w:rsidR="00076F32" w:rsidRDefault="00947DCD">
      <w:pPr>
        <w:pStyle w:val="Heading3"/>
        <w:ind w:left="1252"/>
        <w:jc w:val="both"/>
      </w:pPr>
      <w:r>
        <w:t>Ключевыеобщегимназические</w:t>
      </w:r>
      <w:r>
        <w:rPr>
          <w:spacing w:val="-4"/>
        </w:rPr>
        <w:t>дела</w:t>
      </w:r>
    </w:p>
    <w:p w:rsidR="00076F32" w:rsidRDefault="00076F32">
      <w:pPr>
        <w:jc w:val="both"/>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1</w:t>
      </w:r>
    </w:p>
    <w:p w:rsidR="00076F32" w:rsidRDefault="00947DCD" w:rsidP="0028756B">
      <w:pPr>
        <w:pStyle w:val="a3"/>
        <w:spacing w:before="56"/>
        <w:ind w:left="686" w:right="691" w:firstLine="566"/>
      </w:pPr>
      <w:r>
        <w:t xml:space="preserve">Ключевые дела – это главные традиционные общегимназические дела, государственные, региональные,праздникигимназии, вкоторыхпринимаетучастиебольшаячастьобучающихся и которые обязательно планируются, готовятся, проводятся и анализируются совместно педагогическими работниками и обучающимися, а также совместно с организациями- партнёрами, с которыми угимназии подписаны договоры о сотрудничестве. </w:t>
      </w:r>
    </w:p>
    <w:p w:rsidR="00076F32" w:rsidRDefault="00947DCD">
      <w:pPr>
        <w:pStyle w:val="Heading3"/>
        <w:spacing w:before="3" w:line="276" w:lineRule="exact"/>
        <w:ind w:left="1252"/>
      </w:pPr>
      <w:r>
        <w:t>Основныегимназическиеделавнеобразовательной</w:t>
      </w:r>
      <w:r>
        <w:rPr>
          <w:spacing w:val="-2"/>
        </w:rPr>
        <w:t>организации:</w:t>
      </w:r>
    </w:p>
    <w:p w:rsidR="00076F32" w:rsidRDefault="00947DCD">
      <w:pPr>
        <w:pStyle w:val="a4"/>
        <w:numPr>
          <w:ilvl w:val="1"/>
          <w:numId w:val="33"/>
        </w:numPr>
        <w:tabs>
          <w:tab w:val="left" w:pos="1558"/>
          <w:tab w:val="left" w:pos="6010"/>
        </w:tabs>
        <w:spacing w:line="292" w:lineRule="exact"/>
        <w:ind w:left="1558" w:hanging="306"/>
        <w:jc w:val="left"/>
        <w:rPr>
          <w:rFonts w:ascii="Symbol" w:hAnsi="Symbol"/>
          <w:sz w:val="24"/>
        </w:rPr>
      </w:pPr>
      <w:r>
        <w:rPr>
          <w:sz w:val="24"/>
        </w:rPr>
        <w:t>Ежегодноеучастиево</w:t>
      </w:r>
      <w:r>
        <w:rPr>
          <w:spacing w:val="-2"/>
          <w:sz w:val="24"/>
        </w:rPr>
        <w:t>Всероссийских</w:t>
      </w:r>
      <w:r>
        <w:rPr>
          <w:sz w:val="24"/>
        </w:rPr>
        <w:tab/>
        <w:t>акциях:«Нашлес.Посадисвоё</w:t>
      </w:r>
      <w:r>
        <w:rPr>
          <w:spacing w:val="-2"/>
          <w:sz w:val="24"/>
        </w:rPr>
        <w:t>дерево»,</w:t>
      </w:r>
    </w:p>
    <w:p w:rsidR="00076F32" w:rsidRDefault="00947DCD">
      <w:pPr>
        <w:pStyle w:val="a3"/>
        <w:spacing w:before="1" w:line="237" w:lineRule="auto"/>
        <w:ind w:left="686" w:right="715"/>
        <w:jc w:val="left"/>
      </w:pPr>
      <w:r>
        <w:rPr>
          <w:spacing w:val="-2"/>
        </w:rPr>
        <w:t>«Бумажный бум»;патриотических – «Блокадный хлеб», «Георгиевская ленточка», «Бессмертный полк».</w:t>
      </w:r>
    </w:p>
    <w:p w:rsidR="00076F32" w:rsidRDefault="00947DCD">
      <w:pPr>
        <w:pStyle w:val="Heading3"/>
        <w:spacing w:before="8" w:line="273" w:lineRule="exact"/>
        <w:ind w:left="1252"/>
        <w:jc w:val="both"/>
      </w:pPr>
      <w:r>
        <w:t>Науровнеобразовательной</w:t>
      </w:r>
      <w:r>
        <w:rPr>
          <w:spacing w:val="-2"/>
        </w:rPr>
        <w:t>организации:</w:t>
      </w:r>
    </w:p>
    <w:p w:rsidR="00076F32" w:rsidRDefault="00947DCD">
      <w:pPr>
        <w:pStyle w:val="a4"/>
        <w:numPr>
          <w:ilvl w:val="1"/>
          <w:numId w:val="33"/>
        </w:numPr>
        <w:tabs>
          <w:tab w:val="left" w:pos="1558"/>
        </w:tabs>
        <w:ind w:right="695" w:firstLine="566"/>
        <w:rPr>
          <w:rFonts w:ascii="Symbol" w:hAnsi="Symbol"/>
          <w:sz w:val="24"/>
        </w:rPr>
      </w:pPr>
      <w:r>
        <w:rPr>
          <w:sz w:val="24"/>
        </w:rPr>
        <w:t>Важное воспитательное значение имеет краеведческий проект для обучающихся основного общего образования -музей В музее проводятся экскурсии какдляобучающихся</w:t>
      </w:r>
      <w:r w:rsidR="0028756B">
        <w:rPr>
          <w:sz w:val="24"/>
        </w:rPr>
        <w:t xml:space="preserve"> </w:t>
      </w:r>
      <w:r w:rsidR="0028756B">
        <w:t>МБОУ СОШ им. М. И. Калинина</w:t>
      </w:r>
      <w:r w:rsidR="0028756B">
        <w:tab/>
      </w:r>
      <w:r>
        <w:rPr>
          <w:sz w:val="24"/>
        </w:rPr>
        <w:t>,</w:t>
      </w:r>
      <w:r w:rsidR="0028756B">
        <w:rPr>
          <w:sz w:val="24"/>
        </w:rPr>
        <w:t xml:space="preserve"> </w:t>
      </w:r>
      <w:r>
        <w:rPr>
          <w:sz w:val="24"/>
        </w:rPr>
        <w:t>так</w:t>
      </w:r>
      <w:r w:rsidR="0028756B">
        <w:rPr>
          <w:sz w:val="24"/>
        </w:rPr>
        <w:t xml:space="preserve"> </w:t>
      </w:r>
      <w:r>
        <w:rPr>
          <w:sz w:val="24"/>
        </w:rPr>
        <w:t>и</w:t>
      </w:r>
      <w:r w:rsidR="0028756B">
        <w:rPr>
          <w:sz w:val="24"/>
        </w:rPr>
        <w:t xml:space="preserve"> </w:t>
      </w:r>
      <w:r>
        <w:rPr>
          <w:sz w:val="24"/>
        </w:rPr>
        <w:t>для</w:t>
      </w:r>
      <w:r w:rsidR="0028756B">
        <w:rPr>
          <w:sz w:val="24"/>
        </w:rPr>
        <w:t xml:space="preserve"> </w:t>
      </w:r>
      <w:r>
        <w:rPr>
          <w:sz w:val="24"/>
        </w:rPr>
        <w:t>гостей;</w:t>
      </w:r>
      <w:r w:rsidR="0028756B">
        <w:rPr>
          <w:sz w:val="24"/>
        </w:rPr>
        <w:t xml:space="preserve"> </w:t>
      </w:r>
      <w:r>
        <w:rPr>
          <w:sz w:val="24"/>
        </w:rPr>
        <w:t>Стена</w:t>
      </w:r>
      <w:r w:rsidR="0028756B">
        <w:rPr>
          <w:sz w:val="24"/>
        </w:rPr>
        <w:t xml:space="preserve"> </w:t>
      </w:r>
      <w:r>
        <w:rPr>
          <w:sz w:val="24"/>
        </w:rPr>
        <w:t>памяти-посвящённая героям ВОВ.</w:t>
      </w:r>
    </w:p>
    <w:p w:rsidR="00076F32" w:rsidRDefault="00947DCD">
      <w:pPr>
        <w:pStyle w:val="a4"/>
        <w:numPr>
          <w:ilvl w:val="1"/>
          <w:numId w:val="33"/>
        </w:numPr>
        <w:tabs>
          <w:tab w:val="left" w:pos="1558"/>
        </w:tabs>
        <w:spacing w:before="1" w:line="237" w:lineRule="auto"/>
        <w:ind w:right="701" w:firstLine="566"/>
        <w:rPr>
          <w:rFonts w:ascii="Symbol" w:hAnsi="Symbol"/>
          <w:sz w:val="24"/>
        </w:rPr>
      </w:pPr>
      <w:r>
        <w:rPr>
          <w:sz w:val="24"/>
        </w:rPr>
        <w:t>Общегимназическиепраздники –ежегодно проводимыетворческиедела,связанныесо значимымидляобучающихсяипедагогическихработниковзнаменательнымидатами,вкоторых участвуют все классы обучающихся по программам основного общего образования:</w:t>
      </w:r>
    </w:p>
    <w:p w:rsidR="00076F32" w:rsidRDefault="00947DCD">
      <w:pPr>
        <w:pStyle w:val="a4"/>
        <w:numPr>
          <w:ilvl w:val="1"/>
          <w:numId w:val="33"/>
        </w:numPr>
        <w:tabs>
          <w:tab w:val="left" w:pos="1558"/>
        </w:tabs>
        <w:spacing w:before="8" w:line="237" w:lineRule="auto"/>
        <w:ind w:right="695" w:firstLine="566"/>
        <w:rPr>
          <w:rFonts w:ascii="Symbol" w:hAnsi="Symbol"/>
          <w:sz w:val="24"/>
        </w:rPr>
      </w:pPr>
      <w:r>
        <w:rPr>
          <w:sz w:val="24"/>
        </w:rPr>
        <w:t>для обучающихся основного общего и среднего общегообразованиялинейки по параллелям, посвящённые Дню памяти жертв Беслана, конкурс творческих работ «Осенний калейдоскоп»,мероприятияпосвящённыеДнюнародногоединства,Праздничныйконцерт</w:t>
      </w:r>
      <w:r>
        <w:rPr>
          <w:spacing w:val="-5"/>
          <w:sz w:val="24"/>
        </w:rPr>
        <w:t>ко</w:t>
      </w:r>
    </w:p>
    <w:p w:rsidR="00076F32" w:rsidRDefault="00947DCD">
      <w:pPr>
        <w:pStyle w:val="a3"/>
        <w:spacing w:before="3"/>
        <w:ind w:left="686" w:right="703"/>
      </w:pPr>
      <w:r>
        <w:t>«Дню матери» просветительские мероприятия, посвящённые Дню Героев Отечества, Дню воссоединения Крыма и России, Смотр строя и песни, торжественные мероприятия , посвящённые Дню Победы,«Последний звонок»;</w:t>
      </w:r>
    </w:p>
    <w:p w:rsidR="00076F32" w:rsidRDefault="00947DCD">
      <w:pPr>
        <w:pStyle w:val="Heading3"/>
        <w:spacing w:before="3" w:line="276" w:lineRule="exact"/>
        <w:ind w:left="1252"/>
        <w:jc w:val="both"/>
      </w:pPr>
      <w:r>
        <w:t>На уровне</w:t>
      </w:r>
      <w:r>
        <w:rPr>
          <w:spacing w:val="-2"/>
        </w:rPr>
        <w:t>классов:</w:t>
      </w:r>
    </w:p>
    <w:p w:rsidR="00076F32" w:rsidRDefault="00947DCD">
      <w:pPr>
        <w:pStyle w:val="a4"/>
        <w:numPr>
          <w:ilvl w:val="1"/>
          <w:numId w:val="33"/>
        </w:numPr>
        <w:tabs>
          <w:tab w:val="left" w:pos="1558"/>
        </w:tabs>
        <w:ind w:right="697" w:firstLine="566"/>
        <w:rPr>
          <w:rFonts w:ascii="Symbol" w:hAnsi="Symbol"/>
          <w:sz w:val="24"/>
        </w:rPr>
      </w:pPr>
      <w:r>
        <w:rPr>
          <w:sz w:val="24"/>
        </w:rPr>
        <w:t>выбор и делегирование представителей 10-11 классов в общешкольные советы дел, ответственных за подготовку общегимназических ключевых дел, таких, как подготовка, организация и оценивание тематических выставок рисунков, фотографий, поделок ко Дню Матери, Дню Героев Отечества, Дню защитника Отечества, 8 Марта, Дню первого полёта человека в космос, Дню Победы, подготовка общегимназических мероприятий (планирование, распределение поручений между параллелями классов, контроль за подготовкой);</w:t>
      </w:r>
    </w:p>
    <w:p w:rsidR="00076F32" w:rsidRDefault="00947DCD">
      <w:pPr>
        <w:pStyle w:val="a4"/>
        <w:numPr>
          <w:ilvl w:val="1"/>
          <w:numId w:val="33"/>
        </w:numPr>
        <w:tabs>
          <w:tab w:val="left" w:pos="1558"/>
        </w:tabs>
        <w:ind w:right="700" w:firstLine="566"/>
        <w:rPr>
          <w:rFonts w:ascii="Symbol" w:hAnsi="Symbol"/>
          <w:sz w:val="24"/>
        </w:rPr>
      </w:pPr>
      <w:r>
        <w:rPr>
          <w:sz w:val="24"/>
        </w:rPr>
        <w:t>участие всехклассов гимназии в реализации общегимназических ключевых дел: каждый классназначается в начале учебного года ответственным за проведение одного из общегимназических мероприятий или выбирает тему открытого мероприятия самостоятельно;</w:t>
      </w:r>
    </w:p>
    <w:p w:rsidR="00076F32" w:rsidRDefault="00671440">
      <w:pPr>
        <w:pStyle w:val="Heading3"/>
        <w:spacing w:before="3" w:line="273" w:lineRule="exact"/>
        <w:ind w:left="1252"/>
        <w:jc w:val="both"/>
      </w:pPr>
      <w:r>
        <w:pict>
          <v:rect id="docshape284" o:spid="_x0000_s2061" style="position:absolute;left:0;text-align:left;margin-left:231pt;margin-top:12.6pt;width:3.1pt;height:1.2pt;z-index:15802368;mso-position-horizontal-relative:page" fillcolor="black" stroked="f">
            <w10:wrap anchorx="page"/>
          </v:rect>
        </w:pict>
      </w:r>
      <w:r w:rsidR="00947DCD">
        <w:t xml:space="preserve">На уровне </w:t>
      </w:r>
      <w:r w:rsidR="00947DCD">
        <w:rPr>
          <w:spacing w:val="-2"/>
        </w:rPr>
        <w:t>обучающихся:</w:t>
      </w:r>
    </w:p>
    <w:p w:rsidR="00076F32" w:rsidRDefault="00947DCD">
      <w:pPr>
        <w:pStyle w:val="a4"/>
        <w:numPr>
          <w:ilvl w:val="1"/>
          <w:numId w:val="33"/>
        </w:numPr>
        <w:tabs>
          <w:tab w:val="left" w:pos="1558"/>
        </w:tabs>
        <w:ind w:right="698" w:firstLine="566"/>
        <w:rPr>
          <w:rFonts w:ascii="Symbol" w:hAnsi="Symbol"/>
          <w:sz w:val="24"/>
        </w:rPr>
      </w:pPr>
      <w:r>
        <w:rPr>
          <w:sz w:val="24"/>
        </w:rPr>
        <w:t>вовлечениепо возможности каждогообучающегосяв ключевые делагимназии водной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76F32" w:rsidRDefault="00947DCD">
      <w:pPr>
        <w:pStyle w:val="a4"/>
        <w:numPr>
          <w:ilvl w:val="1"/>
          <w:numId w:val="33"/>
        </w:numPr>
        <w:tabs>
          <w:tab w:val="left" w:pos="1558"/>
        </w:tabs>
        <w:spacing w:before="2" w:line="237" w:lineRule="auto"/>
        <w:ind w:right="703" w:firstLine="566"/>
        <w:rPr>
          <w:rFonts w:ascii="Symbol" w:hAnsi="Symbol"/>
          <w:sz w:val="24"/>
        </w:rPr>
      </w:pPr>
      <w:r>
        <w:rPr>
          <w:sz w:val="24"/>
        </w:rPr>
        <w:t>индивидуальная помощь обучающемуся (при необходимости) в освоении навыков подготовки, проведения и анализа ключевых дел;</w:t>
      </w:r>
    </w:p>
    <w:p w:rsidR="00076F32" w:rsidRDefault="00947DCD">
      <w:pPr>
        <w:pStyle w:val="a4"/>
        <w:numPr>
          <w:ilvl w:val="1"/>
          <w:numId w:val="33"/>
        </w:numPr>
        <w:tabs>
          <w:tab w:val="left" w:pos="1558"/>
        </w:tabs>
        <w:ind w:right="698" w:firstLine="566"/>
        <w:rPr>
          <w:rFonts w:ascii="Symbol" w:hAnsi="Symbol"/>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076F32" w:rsidRDefault="00947DCD">
      <w:pPr>
        <w:pStyle w:val="a4"/>
        <w:numPr>
          <w:ilvl w:val="1"/>
          <w:numId w:val="33"/>
        </w:numPr>
        <w:tabs>
          <w:tab w:val="left" w:pos="1558"/>
        </w:tabs>
        <w:ind w:right="695" w:firstLine="566"/>
        <w:rPr>
          <w:rFonts w:ascii="Symbol" w:hAnsi="Symbol"/>
          <w:sz w:val="24"/>
        </w:rPr>
      </w:pPr>
      <w:r>
        <w:rPr>
          <w:sz w:val="24"/>
        </w:rPr>
        <w:t>при необходимости коррекция поведенияобучающегося черезиндивидуальные беседы с ним классного руководителя, социального педагога, педагога-психолога, представителя Ученического совета,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следующемключевомделенасебярольответственногозатотилиинойфрагментобщей</w:t>
      </w:r>
      <w:r>
        <w:rPr>
          <w:spacing w:val="-2"/>
          <w:sz w:val="24"/>
        </w:rPr>
        <w:t>работы.</w:t>
      </w:r>
    </w:p>
    <w:p w:rsidR="00076F32" w:rsidRDefault="00076F32">
      <w:pPr>
        <w:jc w:val="both"/>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1</w:t>
      </w:r>
    </w:p>
    <w:p w:rsidR="00076F32" w:rsidRDefault="00076F32">
      <w:pPr>
        <w:pStyle w:val="a3"/>
        <w:spacing w:before="58"/>
        <w:ind w:left="0"/>
        <w:jc w:val="left"/>
      </w:pPr>
    </w:p>
    <w:p w:rsidR="00076F32" w:rsidRDefault="00947DCD">
      <w:pPr>
        <w:pStyle w:val="Heading3"/>
        <w:spacing w:line="275" w:lineRule="exact"/>
        <w:ind w:left="1252"/>
        <w:jc w:val="both"/>
      </w:pPr>
      <w:r>
        <w:t>Внегимназические</w:t>
      </w:r>
      <w:r>
        <w:rPr>
          <w:spacing w:val="-2"/>
        </w:rPr>
        <w:t>мероприятия</w:t>
      </w:r>
    </w:p>
    <w:p w:rsidR="00076F32" w:rsidRDefault="00947DCD">
      <w:pPr>
        <w:pStyle w:val="a3"/>
        <w:ind w:left="686" w:right="702" w:firstLine="566"/>
      </w:pPr>
      <w:r>
        <w:t>кругозор,получить новыезнанияобокружающейего социальной,культурной,природной среде,научиться уважительноибережноотноситьсякней,приобрестиважныйопытсоциально одобряемого поведения в различных внешкольных ситуациях. На экскурсиях, в экспедициях, в походахсоздаютсяблагоприятныеусловиядлявоспитанияуобучающихсясамостоятельностии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076F32" w:rsidRDefault="00947DCD">
      <w:pPr>
        <w:pStyle w:val="a3"/>
        <w:spacing w:line="242" w:lineRule="auto"/>
        <w:ind w:left="686" w:right="704" w:firstLine="566"/>
        <w:rPr>
          <w:i/>
        </w:rPr>
      </w:pPr>
      <w:r>
        <w:t>Воспитательные возможности внешкольных мероприятий реализуются в рамках следующих видов и форм деятельности для обучающихся основного общего образования</w:t>
      </w:r>
      <w:r>
        <w:rPr>
          <w:i/>
        </w:rPr>
        <w:t>:</w:t>
      </w:r>
    </w:p>
    <w:p w:rsidR="00076F32" w:rsidRDefault="00947DCD">
      <w:pPr>
        <w:pStyle w:val="a4"/>
        <w:numPr>
          <w:ilvl w:val="1"/>
          <w:numId w:val="33"/>
        </w:numPr>
        <w:tabs>
          <w:tab w:val="left" w:pos="1558"/>
        </w:tabs>
        <w:ind w:right="701" w:firstLine="566"/>
        <w:rPr>
          <w:rFonts w:ascii="Symbol" w:hAnsi="Symbol"/>
          <w:sz w:val="24"/>
        </w:rPr>
      </w:pPr>
      <w:r>
        <w:rPr>
          <w:sz w:val="24"/>
        </w:rPr>
        <w:t>экскурсии или походы выходного дня, организуемые в классах их классными руководителями и родителями обучающихся с целью ознакомления с объектами культурного, исторического, патриотического наследия, в том числе и рекомендованных к показу в соответствии с Перечнем Мин</w:t>
      </w:r>
      <w:r w:rsidR="0028756B">
        <w:rPr>
          <w:sz w:val="24"/>
        </w:rPr>
        <w:t xml:space="preserve">истерства образования Тверской </w:t>
      </w:r>
      <w:r>
        <w:rPr>
          <w:sz w:val="24"/>
        </w:rPr>
        <w:t xml:space="preserve"> области, в том числе с использованиемПушкинской карты;</w:t>
      </w:r>
    </w:p>
    <w:p w:rsidR="00076F32" w:rsidRDefault="00947DCD">
      <w:pPr>
        <w:pStyle w:val="a4"/>
        <w:numPr>
          <w:ilvl w:val="1"/>
          <w:numId w:val="33"/>
        </w:numPr>
        <w:tabs>
          <w:tab w:val="left" w:pos="1558"/>
        </w:tabs>
        <w:ind w:right="696" w:firstLine="566"/>
        <w:rPr>
          <w:rFonts w:ascii="Symbol" w:hAnsi="Symbol"/>
          <w:sz w:val="24"/>
        </w:rPr>
      </w:pPr>
      <w:r>
        <w:rPr>
          <w:sz w:val="24"/>
        </w:rPr>
        <w:t>туристическиепоходыдляобучающихсяпопрограммамосновногообщегообразования с участием команд, сформированных из педагогических работников, обучающихся и их родителей,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076F32" w:rsidRDefault="00947DCD">
      <w:pPr>
        <w:pStyle w:val="Heading3"/>
        <w:spacing w:line="275" w:lineRule="exact"/>
        <w:ind w:left="1252"/>
        <w:jc w:val="both"/>
      </w:pPr>
      <w:r>
        <w:t>Организацияпредметно-пространственной</w:t>
      </w:r>
      <w:r>
        <w:rPr>
          <w:spacing w:val="-2"/>
        </w:rPr>
        <w:t>среды</w:t>
      </w:r>
    </w:p>
    <w:p w:rsidR="00076F32" w:rsidRDefault="00947DCD">
      <w:pPr>
        <w:pStyle w:val="a3"/>
        <w:ind w:left="686" w:right="690" w:firstLine="566"/>
      </w:pPr>
      <w:r>
        <w:t>Окружающаяобучающегосяпредметно-пространственнаясредагимназии, приусловииееграмотнойорганизации,обогащаетвнутренниймиробучающегося,способствует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гимназии. Реализация воспитательного потенциала предметно- пространственной среды предусматривает:</w:t>
      </w:r>
    </w:p>
    <w:p w:rsidR="00076F32" w:rsidRDefault="00947DCD">
      <w:pPr>
        <w:pStyle w:val="a4"/>
        <w:numPr>
          <w:ilvl w:val="1"/>
          <w:numId w:val="33"/>
        </w:numPr>
        <w:tabs>
          <w:tab w:val="left" w:pos="1558"/>
        </w:tabs>
        <w:spacing w:line="237" w:lineRule="auto"/>
        <w:ind w:right="699" w:firstLine="566"/>
        <w:rPr>
          <w:rFonts w:ascii="Symbol" w:hAnsi="Symbol"/>
          <w:sz w:val="24"/>
        </w:rPr>
      </w:pPr>
      <w:r>
        <w:rPr>
          <w:sz w:val="24"/>
        </w:rPr>
        <w:t>оформлениевнешнеговида, фасада, холла привходе зданиягимназиигосударственной символикой Российской Федерации, субъекта Российской Федерации, муниципального образования, гимназии;</w:t>
      </w:r>
    </w:p>
    <w:p w:rsidR="00076F32" w:rsidRDefault="00947DCD">
      <w:pPr>
        <w:pStyle w:val="a4"/>
        <w:numPr>
          <w:ilvl w:val="1"/>
          <w:numId w:val="33"/>
        </w:numPr>
        <w:tabs>
          <w:tab w:val="left" w:pos="1558"/>
        </w:tabs>
        <w:spacing w:before="7" w:line="237" w:lineRule="auto"/>
        <w:ind w:right="692" w:firstLine="566"/>
        <w:rPr>
          <w:rFonts w:ascii="Symbol" w:hAnsi="Symbol"/>
          <w:sz w:val="24"/>
        </w:rPr>
      </w:pPr>
      <w:r>
        <w:rPr>
          <w:sz w:val="24"/>
        </w:rPr>
        <w:t xml:space="preserve">изображения символики российского государства, муниципалитета, гимназии на специальных стендах с исторической информацией гражданско-патриотической </w:t>
      </w:r>
      <w:r>
        <w:rPr>
          <w:spacing w:val="-2"/>
          <w:sz w:val="24"/>
        </w:rPr>
        <w:t>направленности;</w:t>
      </w:r>
    </w:p>
    <w:p w:rsidR="00076F32" w:rsidRDefault="00947DCD">
      <w:pPr>
        <w:pStyle w:val="a4"/>
        <w:numPr>
          <w:ilvl w:val="1"/>
          <w:numId w:val="33"/>
        </w:numPr>
        <w:tabs>
          <w:tab w:val="left" w:pos="1558"/>
        </w:tabs>
        <w:spacing w:before="8" w:line="237" w:lineRule="auto"/>
        <w:ind w:right="697" w:firstLine="566"/>
        <w:rPr>
          <w:rFonts w:ascii="Symbol" w:hAnsi="Symbol"/>
          <w:sz w:val="24"/>
        </w:rPr>
      </w:pPr>
      <w:r>
        <w:rPr>
          <w:sz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076F32" w:rsidRDefault="00947DCD">
      <w:pPr>
        <w:pStyle w:val="a4"/>
        <w:numPr>
          <w:ilvl w:val="1"/>
          <w:numId w:val="33"/>
        </w:numPr>
        <w:tabs>
          <w:tab w:val="left" w:pos="1620"/>
        </w:tabs>
        <w:spacing w:line="294" w:lineRule="exact"/>
        <w:ind w:left="1620" w:hanging="368"/>
        <w:rPr>
          <w:rFonts w:ascii="Symbol" w:hAnsi="Symbol"/>
          <w:sz w:val="24"/>
        </w:rPr>
      </w:pPr>
      <w:r>
        <w:rPr>
          <w:sz w:val="24"/>
        </w:rPr>
        <w:t>музейгимназии«Детивойны», стенаПамяти</w:t>
      </w:r>
      <w:r>
        <w:rPr>
          <w:spacing w:val="-10"/>
          <w:sz w:val="24"/>
        </w:rPr>
        <w:t>;</w:t>
      </w:r>
    </w:p>
    <w:p w:rsidR="00076F32" w:rsidRDefault="00947DCD">
      <w:pPr>
        <w:pStyle w:val="a4"/>
        <w:numPr>
          <w:ilvl w:val="1"/>
          <w:numId w:val="33"/>
        </w:numPr>
        <w:tabs>
          <w:tab w:val="left" w:pos="1558"/>
        </w:tabs>
        <w:spacing w:before="4" w:line="292" w:lineRule="exact"/>
        <w:ind w:left="1558" w:hanging="306"/>
        <w:rPr>
          <w:rFonts w:ascii="Symbol" w:hAnsi="Symbol"/>
          <w:sz w:val="24"/>
        </w:rPr>
      </w:pPr>
      <w:r>
        <w:rPr>
          <w:sz w:val="24"/>
        </w:rPr>
        <w:t>комнатадетских</w:t>
      </w:r>
      <w:r>
        <w:rPr>
          <w:spacing w:val="-2"/>
          <w:sz w:val="24"/>
        </w:rPr>
        <w:t>инициатив.</w:t>
      </w:r>
    </w:p>
    <w:p w:rsidR="00076F32" w:rsidRDefault="00947DCD">
      <w:pPr>
        <w:pStyle w:val="a3"/>
        <w:spacing w:line="237" w:lineRule="auto"/>
        <w:ind w:left="686" w:right="708" w:firstLine="566"/>
      </w:pPr>
      <w:r>
        <w:t>Воспитывающеевлияниенаобучающегосяосновногообщегообразованияосуществляется через такие формы работы с предметно-пространственной средой школы, как:</w:t>
      </w:r>
    </w:p>
    <w:p w:rsidR="00076F32" w:rsidRDefault="00947DCD">
      <w:pPr>
        <w:pStyle w:val="a4"/>
        <w:numPr>
          <w:ilvl w:val="1"/>
          <w:numId w:val="33"/>
        </w:numPr>
        <w:tabs>
          <w:tab w:val="left" w:pos="1558"/>
        </w:tabs>
        <w:spacing w:before="9" w:line="237" w:lineRule="auto"/>
        <w:ind w:right="695" w:firstLine="566"/>
        <w:rPr>
          <w:rFonts w:ascii="Symbol" w:hAnsi="Symbol"/>
          <w:sz w:val="24"/>
        </w:rPr>
      </w:pPr>
      <w:r>
        <w:rPr>
          <w:sz w:val="24"/>
        </w:rPr>
        <w:t>привлечение к оформлению интерьеров школьных помещений (вестибюля, коридоров, рекреаций, залов, комнаты детских инициатив) информационными тематическими стендами, в том числе по безопасности жизнедеятельности и ПДД;</w:t>
      </w:r>
    </w:p>
    <w:p w:rsidR="00076F32" w:rsidRDefault="00947DCD">
      <w:pPr>
        <w:pStyle w:val="a4"/>
        <w:numPr>
          <w:ilvl w:val="1"/>
          <w:numId w:val="33"/>
        </w:numPr>
        <w:tabs>
          <w:tab w:val="left" w:pos="1558"/>
        </w:tabs>
        <w:spacing w:before="7" w:line="237" w:lineRule="auto"/>
        <w:ind w:right="706" w:firstLine="566"/>
        <w:rPr>
          <w:rFonts w:ascii="Symbol" w:hAnsi="Symbol"/>
          <w:sz w:val="24"/>
        </w:rPr>
      </w:pPr>
      <w:r>
        <w:rPr>
          <w:sz w:val="24"/>
        </w:rPr>
        <w:t>размещение на переносных стендах школы и стационарных стендах, находящихся на территорииосновнойшколы,регулярносменяемыхтворческихработ</w:t>
      </w:r>
      <w:r>
        <w:rPr>
          <w:spacing w:val="-2"/>
          <w:sz w:val="24"/>
        </w:rPr>
        <w:t>обучающихся,</w:t>
      </w:r>
    </w:p>
    <w:p w:rsidR="00076F32" w:rsidRDefault="00076F32">
      <w:pPr>
        <w:spacing w:line="237" w:lineRule="auto"/>
        <w:jc w:val="both"/>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1</w:t>
      </w:r>
    </w:p>
    <w:p w:rsidR="00076F32" w:rsidRDefault="00947DCD" w:rsidP="0028756B">
      <w:pPr>
        <w:pStyle w:val="a3"/>
        <w:spacing w:before="56" w:line="275" w:lineRule="exact"/>
        <w:ind w:left="686"/>
        <w:jc w:val="left"/>
      </w:pPr>
      <w:r>
        <w:t>посвящённыхкалендарнымпраздникам,связанныхсвоспитательнымимероприятиями</w:t>
      </w:r>
      <w:r w:rsidR="0028756B">
        <w:rPr>
          <w:spacing w:val="-4"/>
        </w:rPr>
        <w:t xml:space="preserve"> </w:t>
      </w:r>
      <w:r w:rsidR="0028756B">
        <w:t>МБОУ СОШ им. М. И. Калинина</w:t>
      </w:r>
      <w:r>
        <w:t>,</w:t>
      </w:r>
      <w:r w:rsidR="0028756B">
        <w:t xml:space="preserve"> </w:t>
      </w:r>
      <w:r>
        <w:t>Дням воинской славы, что позволяет не только реализовать ученикамсвой творческий потенциал, но и познакомиться с творчеством других школьников;</w:t>
      </w:r>
    </w:p>
    <w:p w:rsidR="00076F32" w:rsidRDefault="00947DCD">
      <w:pPr>
        <w:pStyle w:val="a4"/>
        <w:numPr>
          <w:ilvl w:val="1"/>
          <w:numId w:val="33"/>
        </w:numPr>
        <w:tabs>
          <w:tab w:val="left" w:pos="1558"/>
        </w:tabs>
        <w:spacing w:line="237" w:lineRule="auto"/>
        <w:ind w:right="699" w:firstLine="566"/>
        <w:rPr>
          <w:rFonts w:ascii="Symbol" w:hAnsi="Symbol"/>
          <w:sz w:val="24"/>
        </w:rPr>
      </w:pPr>
      <w:r>
        <w:rPr>
          <w:sz w:val="24"/>
        </w:rPr>
        <w:t>размещение фотоотчетов об интересных событиях, происходящих в школе, на стационарной фотовыставке в вестибюле школы;</w:t>
      </w:r>
    </w:p>
    <w:p w:rsidR="00076F32" w:rsidRDefault="00947DCD">
      <w:pPr>
        <w:pStyle w:val="a4"/>
        <w:numPr>
          <w:ilvl w:val="1"/>
          <w:numId w:val="33"/>
        </w:numPr>
        <w:tabs>
          <w:tab w:val="left" w:pos="1558"/>
        </w:tabs>
        <w:spacing w:before="5" w:line="237" w:lineRule="auto"/>
        <w:ind w:right="695" w:firstLine="566"/>
        <w:rPr>
          <w:rFonts w:ascii="Symbol" w:hAnsi="Symbol"/>
          <w:sz w:val="24"/>
        </w:rPr>
      </w:pPr>
      <w:r>
        <w:rPr>
          <w:sz w:val="24"/>
        </w:rPr>
        <w:t>привлечение обучающихся к уходу за клумбами в осенне-весенний период; участие в экологических акциях: «Наш лес. Посади своё дерево», «Лес Победы».</w:t>
      </w:r>
    </w:p>
    <w:p w:rsidR="00076F32" w:rsidRDefault="00947DCD">
      <w:pPr>
        <w:pStyle w:val="Heading3"/>
        <w:spacing w:before="2" w:line="275" w:lineRule="exact"/>
        <w:ind w:left="1252"/>
        <w:jc w:val="both"/>
      </w:pPr>
      <w:r>
        <w:t>Взаимодействиесродителями(законными</w:t>
      </w:r>
      <w:r>
        <w:rPr>
          <w:spacing w:val="-2"/>
        </w:rPr>
        <w:t>представителями)</w:t>
      </w:r>
    </w:p>
    <w:p w:rsidR="00076F32" w:rsidRDefault="00947DCD">
      <w:pPr>
        <w:pStyle w:val="a3"/>
        <w:tabs>
          <w:tab w:val="left" w:pos="2249"/>
          <w:tab w:val="left" w:pos="3555"/>
          <w:tab w:val="left" w:pos="4385"/>
          <w:tab w:val="left" w:pos="6050"/>
          <w:tab w:val="left" w:pos="6866"/>
          <w:tab w:val="left" w:pos="8325"/>
          <w:tab w:val="left" w:pos="9904"/>
        </w:tabs>
        <w:ind w:left="686" w:right="700" w:firstLine="566"/>
      </w:pPr>
      <w: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w:t>
      </w:r>
      <w:r>
        <w:rPr>
          <w:spacing w:val="-2"/>
        </w:rPr>
        <w:t>позиций</w:t>
      </w:r>
      <w:r>
        <w:tab/>
      </w:r>
      <w:r>
        <w:rPr>
          <w:spacing w:val="-4"/>
        </w:rPr>
        <w:t>семьи</w:t>
      </w:r>
      <w:r>
        <w:tab/>
      </w:r>
      <w:r>
        <w:rPr>
          <w:spacing w:val="-10"/>
        </w:rPr>
        <w:t>и</w:t>
      </w:r>
      <w:r>
        <w:tab/>
      </w:r>
      <w:r>
        <w:rPr>
          <w:spacing w:val="-2"/>
        </w:rPr>
        <w:t>гимназии</w:t>
      </w:r>
      <w:r>
        <w:tab/>
      </w:r>
      <w:r>
        <w:rPr>
          <w:spacing w:val="-10"/>
        </w:rPr>
        <w:t>в</w:t>
      </w:r>
      <w:r>
        <w:tab/>
      </w:r>
      <w:r>
        <w:rPr>
          <w:spacing w:val="-2"/>
        </w:rPr>
        <w:t>данном</w:t>
      </w:r>
      <w:r>
        <w:tab/>
      </w:r>
      <w:r>
        <w:rPr>
          <w:spacing w:val="-2"/>
        </w:rPr>
        <w:t>вопросе.</w:t>
      </w:r>
      <w:r>
        <w:tab/>
      </w:r>
      <w:r>
        <w:rPr>
          <w:spacing w:val="-2"/>
        </w:rPr>
        <w:t xml:space="preserve">Работа </w:t>
      </w:r>
      <w:r>
        <w:t>с родителями илизаконными представителямиобучающихся по программамосновного общего образования осуществляется в рамках следующих видов и форм деятельности:</w:t>
      </w:r>
    </w:p>
    <w:p w:rsidR="00076F32" w:rsidRDefault="00947DCD">
      <w:pPr>
        <w:pStyle w:val="Heading3"/>
        <w:spacing w:before="2" w:line="276" w:lineRule="exact"/>
        <w:ind w:left="1252"/>
        <w:jc w:val="both"/>
        <w:rPr>
          <w:i/>
        </w:rPr>
      </w:pPr>
      <w:r>
        <w:t>Нагрупповом</w:t>
      </w:r>
      <w:r>
        <w:rPr>
          <w:spacing w:val="-2"/>
        </w:rPr>
        <w:t xml:space="preserve"> уровне</w:t>
      </w:r>
      <w:r>
        <w:rPr>
          <w:i/>
          <w:spacing w:val="-2"/>
        </w:rPr>
        <w:t>:</w:t>
      </w:r>
    </w:p>
    <w:p w:rsidR="00076F32" w:rsidRDefault="00947DCD">
      <w:pPr>
        <w:pStyle w:val="a4"/>
        <w:numPr>
          <w:ilvl w:val="1"/>
          <w:numId w:val="33"/>
        </w:numPr>
        <w:tabs>
          <w:tab w:val="left" w:pos="1558"/>
        </w:tabs>
        <w:ind w:right="700" w:firstLine="566"/>
        <w:rPr>
          <w:rFonts w:ascii="Symbol" w:hAnsi="Symbol"/>
          <w:sz w:val="24"/>
        </w:rPr>
      </w:pPr>
      <w:r>
        <w:rPr>
          <w:sz w:val="24"/>
        </w:rPr>
        <w:t>Обще</w:t>
      </w:r>
      <w:r w:rsidR="0028756B">
        <w:rPr>
          <w:sz w:val="24"/>
        </w:rPr>
        <w:t>школьный</w:t>
      </w:r>
      <w:r>
        <w:rPr>
          <w:sz w:val="24"/>
        </w:rPr>
        <w:t xml:space="preserve"> родительский комитет и Управляющий совет, участвующие в управлении образовательной организацией и решении вопросов воспитания и социализации их обучающихся, осуществляющие свою деятельность в соответствии с локальными актами ОУ;</w:t>
      </w:r>
    </w:p>
    <w:p w:rsidR="00076F32" w:rsidRDefault="00947DCD">
      <w:pPr>
        <w:pStyle w:val="a4"/>
        <w:numPr>
          <w:ilvl w:val="1"/>
          <w:numId w:val="33"/>
        </w:numPr>
        <w:tabs>
          <w:tab w:val="left" w:pos="1558"/>
        </w:tabs>
        <w:spacing w:line="237" w:lineRule="auto"/>
        <w:ind w:right="703" w:firstLine="566"/>
        <w:rPr>
          <w:rFonts w:ascii="Symbol" w:hAnsi="Symbol"/>
          <w:sz w:val="24"/>
        </w:rPr>
      </w:pPr>
      <w:r>
        <w:rPr>
          <w:sz w:val="24"/>
        </w:rPr>
        <w:t>родительские собрания, происходящие в режиме обсуждения наиболее острых проблем обучения и воспитания обучающихся;</w:t>
      </w:r>
    </w:p>
    <w:p w:rsidR="00076F32" w:rsidRDefault="00947DCD">
      <w:pPr>
        <w:pStyle w:val="a4"/>
        <w:numPr>
          <w:ilvl w:val="1"/>
          <w:numId w:val="33"/>
        </w:numPr>
        <w:tabs>
          <w:tab w:val="left" w:pos="1558"/>
        </w:tabs>
        <w:spacing w:before="4"/>
        <w:ind w:right="697" w:firstLine="566"/>
        <w:rPr>
          <w:rFonts w:ascii="Symbol" w:hAnsi="Symbol"/>
          <w:sz w:val="24"/>
        </w:rPr>
      </w:pPr>
      <w:r>
        <w:rPr>
          <w:sz w:val="24"/>
        </w:rPr>
        <w:t>классные родительские собрания с целью информирования о наиболее острых проблемах обучения и воспитания, обсуждения и решения их, профилактики безопасного поведения обуч</w:t>
      </w:r>
      <w:r w:rsidR="0028756B">
        <w:rPr>
          <w:sz w:val="24"/>
        </w:rPr>
        <w:t>ающихся основного звена в быту</w:t>
      </w:r>
      <w:r>
        <w:rPr>
          <w:sz w:val="24"/>
        </w:rPr>
        <w:t>, на дороге.</w:t>
      </w:r>
    </w:p>
    <w:p w:rsidR="00076F32" w:rsidRDefault="00947DCD">
      <w:pPr>
        <w:pStyle w:val="Heading3"/>
        <w:spacing w:before="2" w:line="273" w:lineRule="exact"/>
        <w:ind w:left="1252"/>
        <w:jc w:val="both"/>
      </w:pPr>
      <w:r>
        <w:t>Наиндивидуальном</w:t>
      </w:r>
      <w:r>
        <w:rPr>
          <w:spacing w:val="-2"/>
        </w:rPr>
        <w:t>уровне:</w:t>
      </w:r>
    </w:p>
    <w:p w:rsidR="00076F32" w:rsidRDefault="00947DCD">
      <w:pPr>
        <w:pStyle w:val="a4"/>
        <w:numPr>
          <w:ilvl w:val="1"/>
          <w:numId w:val="33"/>
        </w:numPr>
        <w:tabs>
          <w:tab w:val="left" w:pos="1558"/>
        </w:tabs>
        <w:spacing w:line="242" w:lineRule="auto"/>
        <w:ind w:right="701" w:firstLine="566"/>
        <w:rPr>
          <w:rFonts w:ascii="Symbol" w:hAnsi="Symbol"/>
          <w:sz w:val="24"/>
        </w:rPr>
      </w:pPr>
      <w:r>
        <w:rPr>
          <w:sz w:val="24"/>
        </w:rPr>
        <w:t>работа специалистов (педагога-психолога, социального педагога, Уполномоченного по правам детей) по запросу родителей для решения острых конфликтных ситуаций;</w:t>
      </w:r>
    </w:p>
    <w:p w:rsidR="00076F32" w:rsidRDefault="00947DCD">
      <w:pPr>
        <w:pStyle w:val="a4"/>
        <w:numPr>
          <w:ilvl w:val="1"/>
          <w:numId w:val="33"/>
        </w:numPr>
        <w:tabs>
          <w:tab w:val="left" w:pos="1558"/>
        </w:tabs>
        <w:spacing w:line="237" w:lineRule="auto"/>
        <w:ind w:right="700" w:firstLine="566"/>
        <w:rPr>
          <w:rFonts w:ascii="Symbol" w:hAnsi="Symbol"/>
          <w:sz w:val="24"/>
        </w:rPr>
      </w:pPr>
      <w:r>
        <w:rPr>
          <w:sz w:val="24"/>
        </w:rPr>
        <w:t>приглашение родителей на Совет профилактики в случае возникновения острых проблем, связанных с обучением и воспитанием конкретного обучающегося;</w:t>
      </w:r>
    </w:p>
    <w:p w:rsidR="00076F32" w:rsidRDefault="00947DCD">
      <w:pPr>
        <w:pStyle w:val="a4"/>
        <w:numPr>
          <w:ilvl w:val="1"/>
          <w:numId w:val="33"/>
        </w:numPr>
        <w:tabs>
          <w:tab w:val="left" w:pos="1558"/>
        </w:tabs>
        <w:spacing w:before="2" w:line="237" w:lineRule="auto"/>
        <w:ind w:right="698" w:firstLine="566"/>
        <w:rPr>
          <w:rFonts w:ascii="Symbol" w:hAnsi="Symbol"/>
          <w:sz w:val="24"/>
        </w:rPr>
      </w:pPr>
      <w:r>
        <w:rPr>
          <w:sz w:val="24"/>
        </w:rPr>
        <w:t>помощь со стороны родителей в подготовке и проведении общегимназических и классныхмероприятийвоспитательнойнаправленностипособственнойинициативеипозапросу классного руководителя;</w:t>
      </w:r>
    </w:p>
    <w:p w:rsidR="00076F32" w:rsidRDefault="00947DCD">
      <w:pPr>
        <w:pStyle w:val="a4"/>
        <w:numPr>
          <w:ilvl w:val="1"/>
          <w:numId w:val="33"/>
        </w:numPr>
        <w:tabs>
          <w:tab w:val="left" w:pos="1558"/>
        </w:tabs>
        <w:spacing w:before="8" w:line="237" w:lineRule="auto"/>
        <w:ind w:right="690" w:firstLine="566"/>
        <w:rPr>
          <w:rFonts w:ascii="Symbol" w:hAnsi="Symbol"/>
          <w:sz w:val="24"/>
        </w:rPr>
      </w:pPr>
      <w:r>
        <w:rPr>
          <w:sz w:val="24"/>
        </w:rPr>
        <w:t>индивидуальное консультирование классного руководителя, педагога-предметника c целью координации воспитательных усилий педагогических работников и родителей.</w:t>
      </w:r>
    </w:p>
    <w:p w:rsidR="00076F32" w:rsidRDefault="00947DCD">
      <w:pPr>
        <w:pStyle w:val="Heading3"/>
        <w:spacing w:before="2" w:line="275" w:lineRule="exact"/>
        <w:ind w:left="1252"/>
      </w:pPr>
      <w:r>
        <w:rPr>
          <w:spacing w:val="-2"/>
        </w:rPr>
        <w:t>Самоуправление</w:t>
      </w:r>
    </w:p>
    <w:p w:rsidR="00076F32" w:rsidRDefault="00947DCD">
      <w:pPr>
        <w:pStyle w:val="a3"/>
        <w:ind w:left="686" w:right="689" w:firstLine="566"/>
      </w:pPr>
      <w: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организациейвпорядке,установленномеёУставом(ст.34п.17).Этоправообучающиесямогут реализовать через систему ученического самоуправления, а именно через создание по инициативеобучающихсясоветаобучающихся (ст.26п.6Федерального законаот29.12.2012№ 273-ФЗ «Об образовании в Российской Федерации»).</w:t>
      </w:r>
    </w:p>
    <w:p w:rsidR="00076F32" w:rsidRPr="0028756B" w:rsidRDefault="00947DCD" w:rsidP="0028756B">
      <w:pPr>
        <w:pStyle w:val="a3"/>
        <w:ind w:left="686" w:right="707" w:firstLine="566"/>
      </w:pPr>
      <w:r>
        <w:t>Реализация воспитательного потенциала системы ученического самоуправления в общеобразовательной организации предусматривает:</w:t>
      </w:r>
      <w:r w:rsidR="0028756B">
        <w:t xml:space="preserve"> </w:t>
      </w:r>
      <w:r w:rsidRPr="0028756B">
        <w:t>деятельностьСоветастаршеклассников</w:t>
      </w:r>
    </w:p>
    <w:p w:rsidR="00076F32" w:rsidRDefault="00947DCD">
      <w:pPr>
        <w:pStyle w:val="a4"/>
        <w:numPr>
          <w:ilvl w:val="1"/>
          <w:numId w:val="33"/>
        </w:numPr>
        <w:tabs>
          <w:tab w:val="left" w:pos="1558"/>
        </w:tabs>
        <w:spacing w:before="2" w:line="237" w:lineRule="auto"/>
        <w:ind w:right="701" w:firstLine="566"/>
        <w:jc w:val="left"/>
        <w:rPr>
          <w:rFonts w:ascii="Symbol" w:hAnsi="Symbol"/>
          <w:sz w:val="24"/>
        </w:rPr>
      </w:pPr>
      <w:r>
        <w:rPr>
          <w:sz w:val="24"/>
        </w:rPr>
        <w:t xml:space="preserve">представлениеинтересовобучающихсявпроцессеуправленияобщеобразовательной </w:t>
      </w:r>
      <w:r>
        <w:rPr>
          <w:spacing w:val="-2"/>
          <w:sz w:val="24"/>
        </w:rPr>
        <w:t>организацией:</w:t>
      </w:r>
    </w:p>
    <w:p w:rsidR="00076F32" w:rsidRDefault="00947DCD">
      <w:pPr>
        <w:pStyle w:val="a4"/>
        <w:numPr>
          <w:ilvl w:val="1"/>
          <w:numId w:val="33"/>
        </w:numPr>
        <w:tabs>
          <w:tab w:val="left" w:pos="1558"/>
        </w:tabs>
        <w:spacing w:line="294" w:lineRule="exact"/>
        <w:ind w:left="1558" w:hanging="306"/>
        <w:jc w:val="left"/>
        <w:rPr>
          <w:rFonts w:ascii="Symbol" w:hAnsi="Symbol"/>
          <w:sz w:val="24"/>
        </w:rPr>
      </w:pPr>
      <w:r>
        <w:rPr>
          <w:sz w:val="24"/>
        </w:rPr>
        <w:t>защитузаконныхинтересовиправ</w:t>
      </w:r>
      <w:r>
        <w:rPr>
          <w:spacing w:val="-2"/>
          <w:sz w:val="24"/>
        </w:rPr>
        <w:t>обучающихся;</w:t>
      </w:r>
    </w:p>
    <w:p w:rsidR="00076F32" w:rsidRDefault="00947DCD">
      <w:pPr>
        <w:pStyle w:val="a4"/>
        <w:numPr>
          <w:ilvl w:val="1"/>
          <w:numId w:val="33"/>
        </w:numPr>
        <w:tabs>
          <w:tab w:val="left" w:pos="1558"/>
        </w:tabs>
        <w:spacing w:before="4" w:line="294" w:lineRule="exact"/>
        <w:ind w:left="1558" w:hanging="306"/>
        <w:jc w:val="left"/>
        <w:rPr>
          <w:rFonts w:ascii="Symbol" w:hAnsi="Symbol"/>
          <w:sz w:val="24"/>
        </w:rPr>
      </w:pPr>
      <w:r>
        <w:rPr>
          <w:sz w:val="24"/>
        </w:rPr>
        <w:t>участиевразработке,обсуждениииреализациирабочейпрограммы</w:t>
      </w:r>
      <w:r>
        <w:rPr>
          <w:spacing w:val="-2"/>
          <w:sz w:val="24"/>
        </w:rPr>
        <w:t>воспитания;</w:t>
      </w:r>
    </w:p>
    <w:p w:rsidR="00076F32" w:rsidRDefault="00947DCD">
      <w:pPr>
        <w:pStyle w:val="a4"/>
        <w:numPr>
          <w:ilvl w:val="1"/>
          <w:numId w:val="33"/>
        </w:numPr>
        <w:tabs>
          <w:tab w:val="left" w:pos="1558"/>
        </w:tabs>
        <w:spacing w:line="292" w:lineRule="exact"/>
        <w:ind w:left="1558" w:hanging="306"/>
        <w:jc w:val="left"/>
        <w:rPr>
          <w:rFonts w:ascii="Symbol" w:hAnsi="Symbol"/>
          <w:sz w:val="24"/>
        </w:rPr>
      </w:pPr>
      <w:r>
        <w:rPr>
          <w:sz w:val="24"/>
        </w:rPr>
        <w:t>участиесоветовобучающихсяванализевоспитательнойдеятельности</w:t>
      </w:r>
      <w:r>
        <w:rPr>
          <w:spacing w:val="-2"/>
          <w:sz w:val="24"/>
        </w:rPr>
        <w:t>гимназии.</w:t>
      </w:r>
    </w:p>
    <w:p w:rsidR="00076F32" w:rsidRDefault="00947DCD">
      <w:pPr>
        <w:pStyle w:val="a3"/>
        <w:ind w:left="686" w:right="699" w:firstLine="566"/>
      </w:pPr>
      <w:r>
        <w:t>Подд</w:t>
      </w:r>
      <w:r w:rsidR="0028756B">
        <w:t xml:space="preserve">ержка детского самоуправления </w:t>
      </w:r>
      <w:r>
        <w:t>помогает педагогическим работникам воспитыватьвобучающихсяинициативность,самостоятельность,ответственность,трудолюбие,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w:t>
      </w:r>
    </w:p>
    <w:p w:rsidR="00076F32" w:rsidRDefault="00076F32">
      <w:pPr>
        <w:sectPr w:rsidR="00076F32" w:rsidSect="0028756B">
          <w:pgSz w:w="11920" w:h="16850"/>
          <w:pgMar w:top="568" w:right="296" w:bottom="284" w:left="620" w:header="0" w:footer="869" w:gutter="0"/>
          <w:cols w:space="720"/>
        </w:sectPr>
      </w:pPr>
    </w:p>
    <w:p w:rsidR="00076F32" w:rsidRDefault="00947DCD">
      <w:pPr>
        <w:pStyle w:val="a3"/>
        <w:spacing w:before="74"/>
        <w:ind w:left="7745"/>
        <w:jc w:val="left"/>
      </w:pPr>
      <w:r>
        <w:rPr>
          <w:spacing w:val="-10"/>
        </w:rPr>
        <w:lastRenderedPageBreak/>
        <w:t>1</w:t>
      </w:r>
    </w:p>
    <w:p w:rsidR="00076F32" w:rsidRDefault="00947DCD">
      <w:pPr>
        <w:pStyle w:val="a3"/>
        <w:spacing w:before="56" w:line="275" w:lineRule="exact"/>
        <w:ind w:left="1252"/>
        <w:jc w:val="left"/>
      </w:pPr>
      <w:r>
        <w:t>Детскоесамоуправлениевгимназииосуществляетсяследующим</w:t>
      </w:r>
      <w:r>
        <w:rPr>
          <w:spacing w:val="-2"/>
        </w:rPr>
        <w:t>образом</w:t>
      </w:r>
    </w:p>
    <w:p w:rsidR="00076F32" w:rsidRDefault="00947DCD">
      <w:pPr>
        <w:spacing w:line="275" w:lineRule="exact"/>
        <w:ind w:left="1252"/>
        <w:rPr>
          <w:i/>
          <w:sz w:val="24"/>
        </w:rPr>
      </w:pPr>
      <w:r>
        <w:rPr>
          <w:i/>
          <w:sz w:val="24"/>
        </w:rPr>
        <w:t xml:space="preserve">На уровне </w:t>
      </w:r>
      <w:r>
        <w:rPr>
          <w:i/>
          <w:spacing w:val="-2"/>
          <w:sz w:val="24"/>
        </w:rPr>
        <w:t>школы:</w:t>
      </w:r>
    </w:p>
    <w:p w:rsidR="00076F32" w:rsidRDefault="00947DCD">
      <w:pPr>
        <w:pStyle w:val="a4"/>
        <w:numPr>
          <w:ilvl w:val="1"/>
          <w:numId w:val="33"/>
        </w:numPr>
        <w:tabs>
          <w:tab w:val="left" w:pos="1558"/>
        </w:tabs>
        <w:spacing w:before="6" w:line="237" w:lineRule="auto"/>
        <w:ind w:right="708" w:firstLine="566"/>
        <w:rPr>
          <w:rFonts w:ascii="Symbol" w:hAnsi="Symbol"/>
          <w:sz w:val="24"/>
        </w:rPr>
      </w:pPr>
      <w:r>
        <w:rPr>
          <w:sz w:val="24"/>
        </w:rPr>
        <w:t>через деятельность выборного Совета старшеклассников, создаваемого для учета мнения обучающихся всех уровней образования ;</w:t>
      </w:r>
    </w:p>
    <w:p w:rsidR="00076F32" w:rsidRDefault="00947DCD">
      <w:pPr>
        <w:pStyle w:val="a4"/>
        <w:numPr>
          <w:ilvl w:val="1"/>
          <w:numId w:val="33"/>
        </w:numPr>
        <w:tabs>
          <w:tab w:val="left" w:pos="1620"/>
        </w:tabs>
        <w:ind w:right="701" w:firstLine="566"/>
        <w:rPr>
          <w:rFonts w:ascii="Symbol" w:hAnsi="Symbol"/>
          <w:sz w:val="24"/>
        </w:rPr>
      </w:pPr>
      <w:r>
        <w:rPr>
          <w:sz w:val="24"/>
        </w:rPr>
        <w:t>выборы Президентапроходят ежегодно в сентябре, избирательным голосомобладают обучающиеся 5-ых-11-ых классов. Избирательная кампания включает в себя представление кандидата, написание им программы, создание социального видеоролика, встречу с избирателями,творческуюакцию,выборыизбирательного комитета,деньголосования,подсчёт голосов, объявление результатов и принесение клятвы Президентом Советатаршеклассников ;</w:t>
      </w:r>
    </w:p>
    <w:p w:rsidR="00076F32" w:rsidRDefault="00947DCD">
      <w:pPr>
        <w:pStyle w:val="a4"/>
        <w:numPr>
          <w:ilvl w:val="1"/>
          <w:numId w:val="33"/>
        </w:numPr>
        <w:tabs>
          <w:tab w:val="left" w:pos="1558"/>
        </w:tabs>
        <w:ind w:right="691" w:firstLine="566"/>
        <w:rPr>
          <w:rFonts w:ascii="Symbol" w:hAnsi="Symbol"/>
          <w:sz w:val="24"/>
        </w:rPr>
      </w:pPr>
      <w:r>
        <w:rPr>
          <w:sz w:val="24"/>
        </w:rPr>
        <w:t>через деятельность Совета старост, объединяющего старост 5-11 классов для оперативного распространения значимой для обучающихся информации, получения обратной связиотклассныхколлективов,организациисоревнований,конкурсов,мероприятийспортивных и творческих, принятия отчёта дежурного класса, выставления оценки дежурному классу и вынесения дисциплинарных решений;</w:t>
      </w:r>
    </w:p>
    <w:p w:rsidR="00076F32" w:rsidRDefault="00947DCD">
      <w:pPr>
        <w:pStyle w:val="a4"/>
        <w:numPr>
          <w:ilvl w:val="1"/>
          <w:numId w:val="33"/>
        </w:numPr>
        <w:tabs>
          <w:tab w:val="left" w:pos="1558"/>
        </w:tabs>
        <w:ind w:right="697" w:firstLine="566"/>
        <w:rPr>
          <w:rFonts w:ascii="Symbol" w:hAnsi="Symbol"/>
          <w:sz w:val="24"/>
        </w:rPr>
      </w:pPr>
      <w:r>
        <w:rPr>
          <w:sz w:val="24"/>
        </w:rPr>
        <w:t>через деятельность выборных по инициативе и предложениям обучающихся старост, представляющих интересы класса в общешкольных делах и призванных координировать его работу с работой общешкольных органов самоуправления через Совет старост, собрания которого проходят еженедельно;</w:t>
      </w:r>
    </w:p>
    <w:p w:rsidR="00076F32" w:rsidRDefault="00947DCD">
      <w:pPr>
        <w:pStyle w:val="a4"/>
        <w:numPr>
          <w:ilvl w:val="1"/>
          <w:numId w:val="33"/>
        </w:numPr>
        <w:tabs>
          <w:tab w:val="left" w:pos="1558"/>
        </w:tabs>
        <w:spacing w:before="1"/>
        <w:ind w:right="699" w:firstLine="566"/>
        <w:rPr>
          <w:rFonts w:ascii="Symbol" w:hAnsi="Symbol"/>
          <w:sz w:val="24"/>
        </w:rPr>
      </w:pPr>
      <w:r>
        <w:rPr>
          <w:sz w:val="24"/>
        </w:rPr>
        <w:t>черездеятельностьвыборныхоргановсамоуправления,отвечающих за различные направления работы класса – спортивное, культурно-массовое, волонтёрское, медиативное, которыеорганизуются как на постоянной, так и навременной основе (Совет дела дляорганизацииипроведениямероприятий:«Посвящениепервоклассниковвпешеходы»,</w:t>
      </w:r>
    </w:p>
    <w:p w:rsidR="00076F32" w:rsidRDefault="00947DCD">
      <w:pPr>
        <w:pStyle w:val="a3"/>
        <w:ind w:left="686" w:right="703"/>
      </w:pPr>
      <w:r>
        <w:t xml:space="preserve">«Посвящение в первоклассники», «Новогодняя сказка», « «Масленичные забавы»», «День </w:t>
      </w:r>
      <w:r>
        <w:rPr>
          <w:spacing w:val="-2"/>
        </w:rPr>
        <w:t>здоровья»).</w:t>
      </w:r>
    </w:p>
    <w:p w:rsidR="00076F32" w:rsidRDefault="00671440">
      <w:pPr>
        <w:pStyle w:val="Heading3"/>
        <w:spacing w:line="276" w:lineRule="exact"/>
        <w:ind w:left="1252"/>
        <w:jc w:val="both"/>
        <w:rPr>
          <w:i/>
        </w:rPr>
      </w:pPr>
      <w:r w:rsidRPr="00671440">
        <w:pict>
          <v:rect id="docshape285" o:spid="_x0000_s2060" style="position:absolute;left:0;text-align:left;margin-left:249pt;margin-top:12.4pt;width:2.9pt;height:1.2pt;z-index:15802880;mso-position-horizontal-relative:page" fillcolor="black" stroked="f">
            <w10:wrap anchorx="page"/>
          </v:rect>
        </w:pict>
      </w:r>
      <w:r w:rsidR="00947DCD">
        <w:t>Наиндивидуальном</w:t>
      </w:r>
      <w:r w:rsidR="00947DCD">
        <w:rPr>
          <w:spacing w:val="-2"/>
        </w:rPr>
        <w:t>уровне</w:t>
      </w:r>
      <w:r w:rsidR="00947DCD">
        <w:rPr>
          <w:i/>
          <w:spacing w:val="-2"/>
        </w:rPr>
        <w:t>:</w:t>
      </w:r>
    </w:p>
    <w:p w:rsidR="00076F32" w:rsidRDefault="00947DCD">
      <w:pPr>
        <w:pStyle w:val="a4"/>
        <w:numPr>
          <w:ilvl w:val="1"/>
          <w:numId w:val="33"/>
        </w:numPr>
        <w:tabs>
          <w:tab w:val="left" w:pos="1558"/>
        </w:tabs>
        <w:spacing w:before="2" w:line="237" w:lineRule="auto"/>
        <w:ind w:right="703" w:firstLine="566"/>
        <w:rPr>
          <w:rFonts w:ascii="Symbol" w:hAnsi="Symbol"/>
          <w:sz w:val="24"/>
        </w:rPr>
      </w:pPr>
      <w:r>
        <w:rPr>
          <w:sz w:val="24"/>
        </w:rPr>
        <w:t>через вовлечение обучающихся основного общего образования в планирование, организацию, проведение и анализ общегимназических и внутриклассных дел;</w:t>
      </w:r>
    </w:p>
    <w:p w:rsidR="00076F32" w:rsidRDefault="00947DCD">
      <w:pPr>
        <w:pStyle w:val="a4"/>
        <w:numPr>
          <w:ilvl w:val="1"/>
          <w:numId w:val="33"/>
        </w:numPr>
        <w:tabs>
          <w:tab w:val="left" w:pos="1558"/>
        </w:tabs>
        <w:spacing w:before="7" w:line="237" w:lineRule="auto"/>
        <w:ind w:right="701" w:firstLine="566"/>
        <w:rPr>
          <w:rFonts w:ascii="Symbol" w:hAnsi="Symbol"/>
          <w:sz w:val="24"/>
        </w:rPr>
      </w:pPr>
      <w:r>
        <w:rPr>
          <w:sz w:val="24"/>
        </w:rPr>
        <w:t xml:space="preserve">через формирование ответственного отношения, обучающегося к общественному </w:t>
      </w:r>
      <w:r>
        <w:rPr>
          <w:spacing w:val="-2"/>
          <w:sz w:val="24"/>
        </w:rPr>
        <w:t>поручению.</w:t>
      </w:r>
    </w:p>
    <w:p w:rsidR="00076F32" w:rsidRDefault="00076F32">
      <w:pPr>
        <w:pStyle w:val="a3"/>
        <w:spacing w:before="5"/>
        <w:ind w:left="0"/>
        <w:jc w:val="left"/>
      </w:pPr>
    </w:p>
    <w:p w:rsidR="00076F32" w:rsidRDefault="00947DCD">
      <w:pPr>
        <w:pStyle w:val="Heading3"/>
        <w:spacing w:line="272" w:lineRule="exact"/>
        <w:ind w:left="1252"/>
        <w:jc w:val="both"/>
      </w:pPr>
      <w:r>
        <w:t>Профилактикаи</w:t>
      </w:r>
      <w:r>
        <w:rPr>
          <w:spacing w:val="-2"/>
        </w:rPr>
        <w:t>безопасность</w:t>
      </w:r>
    </w:p>
    <w:p w:rsidR="00076F32" w:rsidRDefault="00947DCD">
      <w:pPr>
        <w:pStyle w:val="a3"/>
        <w:ind w:left="686" w:right="701" w:firstLine="566"/>
      </w:pPr>
      <w: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w:t>
      </w:r>
      <w:r>
        <w:rPr>
          <w:spacing w:val="-2"/>
        </w:rPr>
        <w:t>факторам.</w:t>
      </w:r>
    </w:p>
    <w:p w:rsidR="00076F32" w:rsidRDefault="00947DCD">
      <w:pPr>
        <w:pStyle w:val="a3"/>
        <w:spacing w:line="242" w:lineRule="auto"/>
        <w:ind w:left="686" w:right="700" w:firstLine="566"/>
      </w:pPr>
      <w: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rsidR="00076F32" w:rsidRDefault="00947DCD">
      <w:pPr>
        <w:pStyle w:val="a4"/>
        <w:numPr>
          <w:ilvl w:val="1"/>
          <w:numId w:val="33"/>
        </w:numPr>
        <w:tabs>
          <w:tab w:val="left" w:pos="1558"/>
        </w:tabs>
        <w:ind w:right="701" w:firstLine="566"/>
        <w:rPr>
          <w:rFonts w:ascii="Symbol" w:hAnsi="Symbol"/>
          <w:sz w:val="24"/>
        </w:rPr>
      </w:pPr>
      <w:r>
        <w:rPr>
          <w:sz w:val="24"/>
        </w:rPr>
        <w:t>целенаправленную работу педагогич</w:t>
      </w:r>
      <w:r w:rsidR="0028756B">
        <w:rPr>
          <w:sz w:val="24"/>
        </w:rPr>
        <w:t xml:space="preserve">еского коллектива по созданию </w:t>
      </w:r>
      <w:r>
        <w:rPr>
          <w:sz w:val="24"/>
        </w:rPr>
        <w:t>эффективной профилактической среды обеспечения безопасности жизнедеятельности как условия успешной воспитательной деятельности, проведение круглых столов по вопросам профилактики буллинга, видов конфликтов и способов их разрешения;</w:t>
      </w:r>
    </w:p>
    <w:p w:rsidR="00076F32" w:rsidRDefault="00947DCD">
      <w:pPr>
        <w:pStyle w:val="a4"/>
        <w:numPr>
          <w:ilvl w:val="1"/>
          <w:numId w:val="33"/>
        </w:numPr>
        <w:tabs>
          <w:tab w:val="left" w:pos="1558"/>
        </w:tabs>
        <w:ind w:right="697" w:firstLine="566"/>
        <w:rPr>
          <w:rFonts w:ascii="Symbol" w:hAnsi="Symbol"/>
          <w:sz w:val="24"/>
        </w:rPr>
      </w:pPr>
      <w:r>
        <w:rPr>
          <w:sz w:val="24"/>
        </w:rPr>
        <w:t>проведение исследований, мониторинга рисков безопасности и ресурсов повышения безопасности,выделениеипсихолого-педагогическоесопровождениегрупприскаобучающихся по разным направлениям (агрессивное поведение, зависимости и др.) в соответствии с планом работы педагога-психолога;</w:t>
      </w:r>
    </w:p>
    <w:p w:rsidR="00076F32" w:rsidRDefault="00947DCD">
      <w:pPr>
        <w:pStyle w:val="a4"/>
        <w:numPr>
          <w:ilvl w:val="1"/>
          <w:numId w:val="33"/>
        </w:numPr>
        <w:tabs>
          <w:tab w:val="left" w:pos="1558"/>
        </w:tabs>
        <w:ind w:right="693" w:firstLine="566"/>
        <w:rPr>
          <w:rFonts w:ascii="Symbol" w:hAnsi="Symbol"/>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(педагогов-психологов, социальных педагогов, сотрудников правоохранительных органов, органов опеки), проведение заседаний Совета Профилактики.</w:t>
      </w:r>
    </w:p>
    <w:p w:rsidR="00076F32" w:rsidRDefault="00947DCD">
      <w:pPr>
        <w:pStyle w:val="a4"/>
        <w:numPr>
          <w:ilvl w:val="1"/>
          <w:numId w:val="33"/>
        </w:numPr>
        <w:tabs>
          <w:tab w:val="left" w:pos="1558"/>
        </w:tabs>
        <w:ind w:left="1558" w:hanging="306"/>
        <w:rPr>
          <w:rFonts w:ascii="Symbol" w:hAnsi="Symbol"/>
          <w:sz w:val="24"/>
        </w:rPr>
      </w:pPr>
      <w:r>
        <w:rPr>
          <w:sz w:val="24"/>
        </w:rPr>
        <w:t>вовлечениеобучающихсяввоспитательнуюдеятельность,проекты,</w:t>
      </w:r>
      <w:r>
        <w:rPr>
          <w:spacing w:val="-2"/>
          <w:sz w:val="24"/>
        </w:rPr>
        <w:t>программы</w:t>
      </w:r>
    </w:p>
    <w:p w:rsidR="00076F32" w:rsidRDefault="00076F32">
      <w:pPr>
        <w:jc w:val="both"/>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2</w:t>
      </w:r>
    </w:p>
    <w:p w:rsidR="00076F32" w:rsidRDefault="00947DCD">
      <w:pPr>
        <w:pStyle w:val="a3"/>
        <w:spacing w:before="56"/>
        <w:ind w:left="686" w:right="691"/>
      </w:pPr>
      <w:r>
        <w:t>профилактическойнаправленностисоциальныхиприродныхрисков,реализуемыевгимназиии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объединения,культы,субкультуры,безопасностьдорожногодвижения,безопасностьнаводе,на транспорте, противопожарная безопасность, гражданская оборона, антитеррористическая, антиэкстремистская безопасность и т. д.), 100% вовлечение обучающихся в социально- психологическое, медицинское тестирование, регулярное проведение объектовых тренировок;</w:t>
      </w:r>
    </w:p>
    <w:p w:rsidR="00076F32" w:rsidRDefault="00947DCD">
      <w:pPr>
        <w:pStyle w:val="a4"/>
        <w:numPr>
          <w:ilvl w:val="1"/>
          <w:numId w:val="33"/>
        </w:numPr>
        <w:tabs>
          <w:tab w:val="left" w:pos="1558"/>
        </w:tabs>
        <w:spacing w:before="5" w:line="237" w:lineRule="auto"/>
        <w:ind w:right="702" w:firstLine="566"/>
        <w:rPr>
          <w:rFonts w:ascii="Symbol" w:hAnsi="Symbol"/>
          <w:sz w:val="24"/>
        </w:rPr>
      </w:pPr>
      <w:r>
        <w:rPr>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проведение круглых столов с обучающимися»;</w:t>
      </w:r>
    </w:p>
    <w:p w:rsidR="00076F32" w:rsidRDefault="00947DCD">
      <w:pPr>
        <w:pStyle w:val="a4"/>
        <w:numPr>
          <w:ilvl w:val="1"/>
          <w:numId w:val="33"/>
        </w:numPr>
        <w:tabs>
          <w:tab w:val="left" w:pos="1620"/>
        </w:tabs>
        <w:spacing w:before="8" w:line="237" w:lineRule="auto"/>
        <w:ind w:right="698" w:firstLine="566"/>
        <w:rPr>
          <w:rFonts w:ascii="Symbol" w:hAnsi="Symbol"/>
          <w:sz w:val="24"/>
        </w:rPr>
      </w:pPr>
      <w:r>
        <w:rPr>
          <w:sz w:val="24"/>
        </w:rPr>
        <w:t>поддержку инициатив обучающихся, педагогов в сфере укрепления безопасности жизнедеятельности в гимназии, профилактики правонарушений, девиаций, организация деятельности,альтернативнойдевиантномуповедению —участиевоВсероссийскихакциях</w:t>
      </w:r>
    </w:p>
    <w:p w:rsidR="00076F32" w:rsidRDefault="00947DCD">
      <w:pPr>
        <w:pStyle w:val="a3"/>
        <w:spacing w:before="2" w:line="276" w:lineRule="exact"/>
        <w:ind w:left="686"/>
      </w:pPr>
      <w:r>
        <w:t>«Здоровье–твоёбогатство», проведение</w:t>
      </w:r>
      <w:r>
        <w:rPr>
          <w:spacing w:val="-2"/>
        </w:rPr>
        <w:t xml:space="preserve"> Днейздоровья;</w:t>
      </w:r>
    </w:p>
    <w:p w:rsidR="00076F32" w:rsidRDefault="00947DCD">
      <w:pPr>
        <w:pStyle w:val="a4"/>
        <w:numPr>
          <w:ilvl w:val="1"/>
          <w:numId w:val="33"/>
        </w:numPr>
        <w:tabs>
          <w:tab w:val="left" w:pos="1558"/>
        </w:tabs>
        <w:ind w:right="697" w:firstLine="566"/>
        <w:rPr>
          <w:rFonts w:ascii="Symbol" w:hAnsi="Symbol"/>
          <w:sz w:val="24"/>
        </w:rPr>
      </w:pPr>
      <w:r>
        <w:rPr>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076F32" w:rsidRDefault="00947DCD">
      <w:pPr>
        <w:pStyle w:val="Heading3"/>
        <w:spacing w:before="2" w:line="275" w:lineRule="exact"/>
        <w:ind w:left="1252"/>
      </w:pPr>
      <w:r>
        <w:rPr>
          <w:spacing w:val="-2"/>
        </w:rPr>
        <w:t>Профориентация</w:t>
      </w:r>
    </w:p>
    <w:p w:rsidR="00076F32" w:rsidRDefault="00947DCD">
      <w:pPr>
        <w:pStyle w:val="a3"/>
        <w:ind w:left="686" w:right="697" w:firstLine="566"/>
      </w:pPr>
      <w:r>
        <w:t>Совместнаядеятельностьпедагогическихработниковиобучающихсяпо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актуализируетегопрофессиональноесамоопределение,позитивныйвзгляднатруд впостиндустриальноммире,охватывающийнетолькопрофессиональную, но ивнепрофессиональную составляющиетакой деятельности. Этаработадляобучающихся по программам основного общего образования осуществляется через:</w:t>
      </w:r>
    </w:p>
    <w:p w:rsidR="00076F32" w:rsidRDefault="00947DCD">
      <w:pPr>
        <w:pStyle w:val="a4"/>
        <w:numPr>
          <w:ilvl w:val="1"/>
          <w:numId w:val="33"/>
        </w:numPr>
        <w:tabs>
          <w:tab w:val="left" w:pos="1558"/>
        </w:tabs>
        <w:spacing w:before="2"/>
        <w:ind w:right="692" w:firstLine="566"/>
        <w:rPr>
          <w:rFonts w:ascii="Symbol" w:hAnsi="Symbol"/>
          <w:sz w:val="24"/>
        </w:rPr>
      </w:pPr>
      <w:r>
        <w:rPr>
          <w:sz w:val="24"/>
        </w:rPr>
        <w:t>профориентационные игры для обучающихся по программам основного общего, среднегообщегообразования, проводимыев рамкахплановойработысучреждениями высшего и среднего профессионального образования, с которыми у заключеныдоговорыосотрудничестве.</w:t>
      </w:r>
      <w:r w:rsidR="0028756B">
        <w:rPr>
          <w:sz w:val="24"/>
        </w:rPr>
        <w:t xml:space="preserve"> </w:t>
      </w:r>
      <w:r>
        <w:rPr>
          <w:sz w:val="24"/>
        </w:rPr>
        <w:t>Это деловыеигры,квесты,решениекейсов(ситуаций,в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076F32" w:rsidRDefault="00947DCD">
      <w:pPr>
        <w:pStyle w:val="a4"/>
        <w:numPr>
          <w:ilvl w:val="1"/>
          <w:numId w:val="33"/>
        </w:numPr>
        <w:tabs>
          <w:tab w:val="left" w:pos="1558"/>
        </w:tabs>
        <w:spacing w:before="2" w:line="237" w:lineRule="auto"/>
        <w:ind w:right="705" w:firstLine="566"/>
        <w:rPr>
          <w:rFonts w:ascii="Symbol" w:hAnsi="Symbol"/>
          <w:sz w:val="24"/>
        </w:rPr>
      </w:pPr>
      <w:r>
        <w:rPr>
          <w:sz w:val="24"/>
        </w:rPr>
        <w:t>экскурсии на предприятия городадающие обучающимся начальные представления о существующих профессиях и условиях работы людей, представляющих эти профессии;</w:t>
      </w:r>
    </w:p>
    <w:p w:rsidR="00076F32" w:rsidRDefault="00947DCD">
      <w:pPr>
        <w:pStyle w:val="a4"/>
        <w:numPr>
          <w:ilvl w:val="1"/>
          <w:numId w:val="33"/>
        </w:numPr>
        <w:tabs>
          <w:tab w:val="left" w:pos="1558"/>
        </w:tabs>
        <w:ind w:right="699" w:firstLine="566"/>
        <w:rPr>
          <w:rFonts w:ascii="Symbol" w:hAnsi="Symbol"/>
          <w:sz w:val="24"/>
        </w:rPr>
      </w:pPr>
      <w:r>
        <w:rPr>
          <w:sz w:val="24"/>
        </w:rPr>
        <w:t>посещение обучающимися профориентационных выставок, ярмарок профессий, тематических профориентационных парков, дней открытых дверей в профессиональных образовательныхорганизацияхиорганизацияхвысшегообразования,втомчислепроводимыхв рамкахсовместнойработысучреждениями-партнёрамивысшегоисреднегопрофессионального образования; осуществление профессиональных проб на базе этих организаций.</w:t>
      </w:r>
    </w:p>
    <w:p w:rsidR="00076F32" w:rsidRDefault="00947DCD">
      <w:pPr>
        <w:pStyle w:val="a4"/>
        <w:numPr>
          <w:ilvl w:val="1"/>
          <w:numId w:val="33"/>
        </w:numPr>
        <w:tabs>
          <w:tab w:val="left" w:pos="1558"/>
        </w:tabs>
        <w:spacing w:before="6" w:line="237" w:lineRule="auto"/>
        <w:ind w:right="692" w:firstLine="566"/>
        <w:rPr>
          <w:rFonts w:ascii="Symbol" w:hAnsi="Symbol"/>
          <w:sz w:val="24"/>
        </w:rPr>
      </w:pPr>
      <w:r>
        <w:rPr>
          <w:sz w:val="24"/>
        </w:rPr>
        <w:t>совместноеспедагогическимиработникамиизучениеИнтернет-ресурсов,посвященных выборупрофессий,прохождениепрофориентационногоонлайн-тестирования,прохождение</w:t>
      </w:r>
    </w:p>
    <w:p w:rsidR="00076F32" w:rsidRDefault="00076F32">
      <w:pPr>
        <w:spacing w:line="237" w:lineRule="auto"/>
        <w:jc w:val="both"/>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2</w:t>
      </w:r>
    </w:p>
    <w:p w:rsidR="00076F32" w:rsidRDefault="00947DCD">
      <w:pPr>
        <w:pStyle w:val="a3"/>
        <w:spacing w:before="56"/>
        <w:ind w:left="686" w:right="705"/>
      </w:pPr>
      <w:r>
        <w:t>онлайнкурсовпоинтересующимпрофессияминаправлениямобразования,втомчислеврамках проекта ранней профессиональной ориентации «Билет в будущее», который входит в паспорт Федерального проекта «Успех каждого ребёнка».</w:t>
      </w:r>
    </w:p>
    <w:p w:rsidR="00076F32" w:rsidRDefault="00947DCD">
      <w:pPr>
        <w:pStyle w:val="a4"/>
        <w:numPr>
          <w:ilvl w:val="1"/>
          <w:numId w:val="33"/>
        </w:numPr>
        <w:tabs>
          <w:tab w:val="left" w:pos="1558"/>
        </w:tabs>
        <w:ind w:right="697" w:firstLine="566"/>
        <w:rPr>
          <w:rFonts w:ascii="Symbol" w:hAnsi="Symbol"/>
          <w:sz w:val="24"/>
        </w:rPr>
      </w:pPr>
      <w:r>
        <w:rPr>
          <w:sz w:val="24"/>
        </w:rPr>
        <w:t>участие в работе всероссийского профориентационного проекта «Проектория»: просмотрлекций,решениеучебно-тренировочныхзадач,участиеввиртуальныхмастер-классах, посещение открытых уроков на платформе «Проектории»;</w:t>
      </w:r>
    </w:p>
    <w:p w:rsidR="00076F32" w:rsidRDefault="00947DCD">
      <w:pPr>
        <w:pStyle w:val="a4"/>
        <w:numPr>
          <w:ilvl w:val="1"/>
          <w:numId w:val="33"/>
        </w:numPr>
        <w:tabs>
          <w:tab w:val="left" w:pos="1558"/>
        </w:tabs>
        <w:ind w:right="701" w:firstLine="566"/>
        <w:rPr>
          <w:rFonts w:ascii="Symbol" w:hAnsi="Symbol"/>
          <w:sz w:val="24"/>
        </w:rPr>
      </w:pPr>
      <w:r>
        <w:rPr>
          <w:sz w:val="24"/>
        </w:rPr>
        <w:t>индивидуальные консультации школьного психолога для обучающихся и ихродителей (законных представителей) по вопросам склонностей, способностей, дарований и иных индивидуальныхособенностейобучающихся, которыемогутиметьзначениевпроцессевыбора ими профессии;</w:t>
      </w:r>
    </w:p>
    <w:p w:rsidR="00076F32" w:rsidRDefault="00947DCD">
      <w:pPr>
        <w:pStyle w:val="a4"/>
        <w:numPr>
          <w:ilvl w:val="1"/>
          <w:numId w:val="33"/>
        </w:numPr>
        <w:tabs>
          <w:tab w:val="left" w:pos="1558"/>
        </w:tabs>
        <w:spacing w:before="2" w:line="237" w:lineRule="auto"/>
        <w:ind w:right="698" w:firstLine="566"/>
        <w:rPr>
          <w:rFonts w:ascii="Symbol" w:hAnsi="Symbol"/>
          <w:sz w:val="24"/>
        </w:rPr>
      </w:pPr>
      <w:r>
        <w:rPr>
          <w:sz w:val="24"/>
        </w:rPr>
        <w:t>освоение обучающимися по программам основного общего образования основ профессииврамкахприоритетногопроектаМинистерстваобразованияМосковскойобласти</w:t>
      </w:r>
    </w:p>
    <w:p w:rsidR="00076F32" w:rsidRDefault="00947DCD">
      <w:pPr>
        <w:pStyle w:val="a3"/>
        <w:spacing w:line="242" w:lineRule="auto"/>
        <w:ind w:left="686" w:right="701"/>
      </w:pPr>
      <w:r>
        <w:t>«Путёвка в жизнь школьникам Подмосковья— получение профессии вместе с аттестатом», участие в соревнованиях движений Junior Skills и Абилимпикс;</w:t>
      </w:r>
    </w:p>
    <w:p w:rsidR="00076F32" w:rsidRDefault="00947DCD">
      <w:pPr>
        <w:pStyle w:val="a4"/>
        <w:numPr>
          <w:ilvl w:val="1"/>
          <w:numId w:val="33"/>
        </w:numPr>
        <w:tabs>
          <w:tab w:val="left" w:pos="1558"/>
        </w:tabs>
        <w:ind w:right="703" w:firstLine="566"/>
        <w:rPr>
          <w:rFonts w:ascii="Symbol" w:hAnsi="Symbol"/>
          <w:sz w:val="24"/>
        </w:rPr>
      </w:pPr>
      <w:r>
        <w:rPr>
          <w:sz w:val="24"/>
        </w:rPr>
        <w:t>знакомство на тематических экскурсиях с народными промыслами, ремёслами, проведение творческих мастерских; проведение тематических классных часов о профессиях членов семей с участием в них родителей обучающихся.</w:t>
      </w:r>
    </w:p>
    <w:p w:rsidR="00076F32" w:rsidRDefault="00947DCD">
      <w:pPr>
        <w:pStyle w:val="Heading3"/>
        <w:spacing w:line="275" w:lineRule="exact"/>
        <w:ind w:left="1252"/>
        <w:jc w:val="both"/>
      </w:pPr>
      <w:r>
        <w:t>Детскиеобщественные</w:t>
      </w:r>
      <w:r>
        <w:rPr>
          <w:spacing w:val="-2"/>
        </w:rPr>
        <w:t>объединения</w:t>
      </w:r>
    </w:p>
    <w:p w:rsidR="00076F32" w:rsidRDefault="00947DCD">
      <w:pPr>
        <w:pStyle w:val="a3"/>
        <w:tabs>
          <w:tab w:val="left" w:pos="3800"/>
          <w:tab w:val="left" w:pos="6741"/>
          <w:tab w:val="left" w:pos="9567"/>
        </w:tabs>
        <w:ind w:left="686" w:right="696" w:firstLine="566"/>
      </w:pPr>
      <w:r>
        <w:t xml:space="preserve">Действующие на базе гимназии детские общественные объединения – это добровольное, </w:t>
      </w:r>
      <w:r>
        <w:rPr>
          <w:spacing w:val="-2"/>
        </w:rPr>
        <w:t>самоуправляемое,</w:t>
      </w:r>
      <w:r>
        <w:tab/>
      </w:r>
      <w:r>
        <w:rPr>
          <w:spacing w:val="-2"/>
        </w:rPr>
        <w:t>некоммерческое</w:t>
      </w:r>
      <w:r>
        <w:tab/>
      </w:r>
      <w:r>
        <w:rPr>
          <w:spacing w:val="-2"/>
        </w:rPr>
        <w:t>формирование,</w:t>
      </w:r>
      <w:r>
        <w:tab/>
      </w:r>
      <w:r>
        <w:rPr>
          <w:spacing w:val="-2"/>
        </w:rPr>
        <w:t xml:space="preserve">созданное </w:t>
      </w:r>
      <w:r>
        <w:t>по инициативе обучающихся и взрослых, объединившихся на основе общности интересов для реализацииобщихцелей,указанныхвуставеобщественногообъединения.Егоправовойосновой является Федеральный закон от 19 мая 1995 г. № 82-ФЗ «Об общественных объединениях» (ст. 5). На базе</w:t>
      </w:r>
      <w:r w:rsidR="000C615E" w:rsidRPr="000C615E">
        <w:t xml:space="preserve"> </w:t>
      </w:r>
      <w:r w:rsidR="000C615E">
        <w:t>МБОУ СОШ им. М. И. Калинина</w:t>
      </w:r>
      <w:r w:rsidR="000C615E">
        <w:tab/>
      </w:r>
      <w:r>
        <w:t xml:space="preserve"> осуществляется деятельность следующих детских объединений для обучающихся по программам основного общего образования:</w:t>
      </w:r>
    </w:p>
    <w:p w:rsidR="00076F32" w:rsidRDefault="00947DCD">
      <w:pPr>
        <w:pStyle w:val="a4"/>
        <w:numPr>
          <w:ilvl w:val="1"/>
          <w:numId w:val="33"/>
        </w:numPr>
        <w:tabs>
          <w:tab w:val="left" w:pos="1558"/>
        </w:tabs>
        <w:ind w:right="691" w:firstLine="566"/>
        <w:rPr>
          <w:rFonts w:ascii="Symbol" w:hAnsi="Symbol"/>
          <w:sz w:val="24"/>
        </w:rPr>
      </w:pPr>
      <w:r>
        <w:rPr>
          <w:sz w:val="24"/>
        </w:rPr>
        <w:t>юнармейскийотряд«Максимум»участники</w:t>
      </w:r>
      <w:r w:rsidR="000C615E">
        <w:rPr>
          <w:sz w:val="24"/>
        </w:rPr>
        <w:t xml:space="preserve"> </w:t>
      </w:r>
      <w:r>
        <w:rPr>
          <w:sz w:val="24"/>
        </w:rPr>
        <w:t>Всероссийскогодетско-юношескоевоенно- патриотическогообщественного движения</w:t>
      </w:r>
      <w:r w:rsidR="000C615E">
        <w:rPr>
          <w:sz w:val="24"/>
        </w:rPr>
        <w:t xml:space="preserve"> </w:t>
      </w:r>
      <w:r>
        <w:rPr>
          <w:sz w:val="24"/>
        </w:rPr>
        <w:t xml:space="preserve">«ЮНАРМИЯ»,цельюкоторогоявляетсявоспитание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 отряд «Максимум» – участник военно-спортивных соревнований, гражданско-патриотических, волонтёрских акций, деятельность отряда осуществляется при взаимодействии со штабом Щёлковского отделения ВДЮВПОД«Юнармиядетскоеобъединение«Школабезопасности»,участникиВсероссийского детско-юношеского общественного движения «Школа безопасности», которое призвано сформировать у его участников сознательное и ответственное отношение к вопросам личной и общественной безопасности, практические навыки, умение действовать в чрезвычайных </w:t>
      </w:r>
      <w:r>
        <w:rPr>
          <w:spacing w:val="-2"/>
          <w:sz w:val="24"/>
        </w:rPr>
        <w:t>ситуациях</w:t>
      </w:r>
    </w:p>
    <w:p w:rsidR="00076F32" w:rsidRDefault="00947DCD">
      <w:pPr>
        <w:pStyle w:val="a4"/>
        <w:numPr>
          <w:ilvl w:val="1"/>
          <w:numId w:val="33"/>
        </w:numPr>
        <w:tabs>
          <w:tab w:val="left" w:pos="1558"/>
        </w:tabs>
        <w:ind w:right="705" w:firstLine="566"/>
        <w:rPr>
          <w:rFonts w:ascii="Symbol" w:hAnsi="Symbol"/>
          <w:sz w:val="24"/>
        </w:rPr>
      </w:pPr>
      <w:r>
        <w:rPr>
          <w:sz w:val="24"/>
        </w:rPr>
        <w:t>театральная студия «Арлекин», созданный с цельюобучения детей основамактёрского искусства, показа спектаклей;</w:t>
      </w:r>
    </w:p>
    <w:p w:rsidR="00076F32" w:rsidRDefault="00947DCD">
      <w:pPr>
        <w:pStyle w:val="a3"/>
        <w:spacing w:line="242" w:lineRule="auto"/>
        <w:ind w:left="686" w:right="699" w:firstLine="566"/>
      </w:pPr>
      <w:r>
        <w:t>Воспитание в каждом из детских общественных объединении осуществляется через</w:t>
      </w:r>
    </w:p>
    <w:p w:rsidR="00076F32" w:rsidRDefault="00947DCD">
      <w:pPr>
        <w:pStyle w:val="a4"/>
        <w:numPr>
          <w:ilvl w:val="1"/>
          <w:numId w:val="33"/>
        </w:numPr>
        <w:tabs>
          <w:tab w:val="left" w:pos="1558"/>
        </w:tabs>
        <w:ind w:right="704" w:firstLine="566"/>
        <w:rPr>
          <w:rFonts w:ascii="Symbol" w:hAnsi="Symbol"/>
          <w:sz w:val="24"/>
        </w:rPr>
      </w:pPr>
      <w:r>
        <w:rPr>
          <w:sz w:val="24"/>
        </w:rPr>
        <w:t>организациюобщественнополезныхдел,дающихобучающимсявозможностьполучить важный для их личностного развития опыт деятельности, направленной на помощь другим людям, своей гимназии, обществу в целом;</w:t>
      </w:r>
    </w:p>
    <w:p w:rsidR="00076F32" w:rsidRDefault="00947DCD">
      <w:pPr>
        <w:pStyle w:val="a4"/>
        <w:numPr>
          <w:ilvl w:val="1"/>
          <w:numId w:val="33"/>
        </w:numPr>
        <w:tabs>
          <w:tab w:val="left" w:pos="1558"/>
        </w:tabs>
        <w:ind w:right="694" w:firstLine="566"/>
        <w:rPr>
          <w:rFonts w:ascii="Symbol" w:hAnsi="Symbol"/>
          <w:sz w:val="24"/>
        </w:rPr>
      </w:pPr>
      <w:r>
        <w:rPr>
          <w:sz w:val="24"/>
        </w:rPr>
        <w:t>развитие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w:t>
      </w:r>
    </w:p>
    <w:p w:rsidR="00076F32" w:rsidRDefault="00947DCD">
      <w:pPr>
        <w:pStyle w:val="a4"/>
        <w:numPr>
          <w:ilvl w:val="1"/>
          <w:numId w:val="33"/>
        </w:numPr>
        <w:tabs>
          <w:tab w:val="left" w:pos="1558"/>
        </w:tabs>
        <w:ind w:right="701" w:firstLine="566"/>
        <w:rPr>
          <w:rFonts w:ascii="Symbol" w:hAnsi="Symbol"/>
          <w:sz w:val="24"/>
        </w:rPr>
      </w:pPr>
      <w:r>
        <w:rPr>
          <w:sz w:val="24"/>
        </w:rPr>
        <w:t>участие членов детского общественного объединения в волонтерских акциях, деятельностинаблагоконкретныхлюдейисоциальногоокружениявцелом.</w:t>
      </w:r>
      <w:r w:rsidR="000C615E">
        <w:rPr>
          <w:sz w:val="24"/>
        </w:rPr>
        <w:t xml:space="preserve"> </w:t>
      </w:r>
      <w:r>
        <w:rPr>
          <w:sz w:val="24"/>
        </w:rPr>
        <w:t>Этоможетбытькак участиемобучающихсявпроведенииразовыхакций,которыечастоносятмасштабныйхарактер, так и постоянной деятельностью обучающихся.</w:t>
      </w:r>
    </w:p>
    <w:p w:rsidR="00076F32" w:rsidRDefault="00076F32">
      <w:pPr>
        <w:jc w:val="both"/>
        <w:rPr>
          <w:rFonts w:ascii="Symbol" w:hAnsi="Symbol"/>
          <w:sz w:val="24"/>
        </w:r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2</w:t>
      </w:r>
    </w:p>
    <w:p w:rsidR="00076F32" w:rsidRDefault="000C615E" w:rsidP="000C615E">
      <w:pPr>
        <w:pStyle w:val="Heading3"/>
        <w:spacing w:before="60"/>
        <w:ind w:left="0"/>
      </w:pPr>
      <w:r>
        <w:t xml:space="preserve">                       </w:t>
      </w:r>
      <w:r w:rsidR="00947DCD">
        <w:rPr>
          <w:spacing w:val="-2"/>
        </w:rPr>
        <w:t>медиа</w:t>
      </w:r>
    </w:p>
    <w:p w:rsidR="00076F32" w:rsidRDefault="00947DCD">
      <w:pPr>
        <w:pStyle w:val="a3"/>
        <w:ind w:left="686" w:right="699" w:firstLine="566"/>
      </w:pPr>
      <w:r>
        <w:t>Цель гимназических медиа – развитие коммуникативной культуры обучающихся, формирование навыков общения и сотрудничества, поддержка творческой самореализации обучающихся, предоставление фото-и видеоматериалов для официальных соцсетей школы. Воспитательный потенциал гимназических медиа реализуется через:</w:t>
      </w:r>
    </w:p>
    <w:p w:rsidR="00076F32" w:rsidRDefault="00947DCD">
      <w:pPr>
        <w:pStyle w:val="a4"/>
        <w:numPr>
          <w:ilvl w:val="1"/>
          <w:numId w:val="33"/>
        </w:numPr>
        <w:tabs>
          <w:tab w:val="left" w:pos="1558"/>
        </w:tabs>
        <w:spacing w:line="237" w:lineRule="auto"/>
        <w:ind w:right="699" w:firstLine="566"/>
        <w:rPr>
          <w:rFonts w:ascii="Symbol" w:hAnsi="Symbol"/>
          <w:sz w:val="24"/>
        </w:rPr>
      </w:pPr>
      <w:r>
        <w:rPr>
          <w:sz w:val="24"/>
        </w:rPr>
        <w:t>газету «</w:t>
      </w:r>
      <w:r w:rsidR="000C615E">
        <w:rPr>
          <w:sz w:val="24"/>
        </w:rPr>
        <w:t>Настёна</w:t>
      </w:r>
      <w:r>
        <w:rPr>
          <w:sz w:val="24"/>
        </w:rPr>
        <w:t>» – разновозрастное объединение, состоящих из учеников основного и среднего звена;</w:t>
      </w:r>
    </w:p>
    <w:p w:rsidR="00076F32" w:rsidRDefault="00947DCD">
      <w:pPr>
        <w:pStyle w:val="a4"/>
        <w:numPr>
          <w:ilvl w:val="1"/>
          <w:numId w:val="33"/>
        </w:numPr>
        <w:tabs>
          <w:tab w:val="left" w:pos="1558"/>
        </w:tabs>
        <w:spacing w:before="5" w:line="237" w:lineRule="auto"/>
        <w:ind w:right="703" w:firstLine="566"/>
        <w:rPr>
          <w:rFonts w:ascii="Symbol" w:hAnsi="Symbol"/>
          <w:sz w:val="24"/>
        </w:rPr>
      </w:pPr>
      <w:r>
        <w:rPr>
          <w:sz w:val="24"/>
        </w:rPr>
        <w:t>медиамастерскую«Пик надежды», котораянаправлена на создание видеосюжетов, мультфильмов, роликов на раличные темы.</w:t>
      </w:r>
    </w:p>
    <w:p w:rsidR="00076F32" w:rsidRDefault="00076F32">
      <w:pPr>
        <w:pStyle w:val="a3"/>
        <w:spacing w:before="1"/>
        <w:ind w:left="0"/>
        <w:jc w:val="left"/>
      </w:pPr>
    </w:p>
    <w:p w:rsidR="00076F32" w:rsidRPr="000C615E" w:rsidRDefault="00947DCD">
      <w:pPr>
        <w:ind w:left="119" w:right="490"/>
        <w:rPr>
          <w:sz w:val="24"/>
        </w:rPr>
      </w:pPr>
      <w:r w:rsidRPr="000C615E">
        <w:rPr>
          <w:color w:val="2C2C2D"/>
          <w:sz w:val="24"/>
        </w:rPr>
        <w:t>В 2023-2024 учебном году сцелью совершенствования туристско-краеведческой деятельностисобучающимися,учитываяпожеланияпедагогов,учащихся,ихродителей был создан и начал свою работушкольный туристский клуб. Школьный туристский клуб - это добровольное объединение обучающихся. Педагогов, способствующее развитию туризма и физической культуры.</w:t>
      </w:r>
    </w:p>
    <w:p w:rsidR="00076F32" w:rsidRPr="000C615E" w:rsidRDefault="00947DCD">
      <w:pPr>
        <w:pStyle w:val="Heading2"/>
        <w:spacing w:before="283"/>
        <w:ind w:left="119"/>
        <w:rPr>
          <w:b w:val="0"/>
          <w:sz w:val="24"/>
        </w:rPr>
      </w:pPr>
      <w:r w:rsidRPr="000C615E">
        <w:rPr>
          <w:sz w:val="24"/>
        </w:rPr>
        <w:t>Цельюшкольноготуристическогоклуба</w:t>
      </w:r>
      <w:r w:rsidRPr="000C615E">
        <w:rPr>
          <w:spacing w:val="-2"/>
          <w:sz w:val="24"/>
        </w:rPr>
        <w:t>является</w:t>
      </w:r>
      <w:r w:rsidRPr="000C615E">
        <w:rPr>
          <w:b w:val="0"/>
          <w:spacing w:val="-2"/>
          <w:sz w:val="24"/>
        </w:rPr>
        <w:t>:</w:t>
      </w:r>
    </w:p>
    <w:p w:rsidR="00076F32" w:rsidRPr="000C615E" w:rsidRDefault="00947DCD">
      <w:pPr>
        <w:pStyle w:val="a4"/>
        <w:numPr>
          <w:ilvl w:val="0"/>
          <w:numId w:val="32"/>
        </w:numPr>
        <w:tabs>
          <w:tab w:val="left" w:pos="839"/>
          <w:tab w:val="left" w:pos="911"/>
        </w:tabs>
        <w:spacing w:before="283"/>
        <w:ind w:right="2695" w:hanging="360"/>
        <w:jc w:val="left"/>
        <w:rPr>
          <w:sz w:val="24"/>
        </w:rPr>
      </w:pPr>
      <w:r w:rsidRPr="000C615E">
        <w:rPr>
          <w:color w:val="2C2C2D"/>
          <w:sz w:val="18"/>
        </w:rPr>
        <w:tab/>
      </w:r>
      <w:r w:rsidRPr="000C615E">
        <w:rPr>
          <w:sz w:val="24"/>
        </w:rPr>
        <w:t>-развитиеоздоровительнойдеятельностившколечерездетско- юношеский туризм;</w:t>
      </w:r>
    </w:p>
    <w:p w:rsidR="00076F32" w:rsidRPr="000C615E" w:rsidRDefault="00947DCD">
      <w:pPr>
        <w:pStyle w:val="a4"/>
        <w:numPr>
          <w:ilvl w:val="0"/>
          <w:numId w:val="32"/>
        </w:numPr>
        <w:tabs>
          <w:tab w:val="left" w:pos="839"/>
        </w:tabs>
        <w:spacing w:before="196"/>
        <w:ind w:right="863" w:hanging="360"/>
        <w:jc w:val="left"/>
        <w:rPr>
          <w:sz w:val="24"/>
        </w:rPr>
      </w:pPr>
      <w:r w:rsidRPr="000C615E">
        <w:rPr>
          <w:sz w:val="24"/>
        </w:rPr>
        <w:t>-пропагандыивнедренияздоровогообразажизнивусловияхприродной среды обитания человека;</w:t>
      </w:r>
    </w:p>
    <w:p w:rsidR="00076F32" w:rsidRPr="000C615E" w:rsidRDefault="00947DCD">
      <w:pPr>
        <w:pStyle w:val="a4"/>
        <w:numPr>
          <w:ilvl w:val="0"/>
          <w:numId w:val="32"/>
        </w:numPr>
        <w:tabs>
          <w:tab w:val="left" w:pos="839"/>
        </w:tabs>
        <w:spacing w:before="191"/>
        <w:ind w:right="3439" w:hanging="360"/>
        <w:jc w:val="left"/>
        <w:rPr>
          <w:sz w:val="24"/>
        </w:rPr>
      </w:pPr>
      <w:r w:rsidRPr="000C615E">
        <w:rPr>
          <w:sz w:val="24"/>
        </w:rPr>
        <w:t>-развитиянравственных,интеллектуальныхифизических способностей личности;</w:t>
      </w:r>
    </w:p>
    <w:p w:rsidR="00076F32" w:rsidRPr="000C615E" w:rsidRDefault="00947DCD">
      <w:pPr>
        <w:pStyle w:val="a4"/>
        <w:numPr>
          <w:ilvl w:val="0"/>
          <w:numId w:val="32"/>
        </w:numPr>
        <w:tabs>
          <w:tab w:val="left" w:pos="839"/>
        </w:tabs>
        <w:spacing w:before="196"/>
        <w:ind w:right="527" w:hanging="360"/>
        <w:jc w:val="left"/>
        <w:rPr>
          <w:sz w:val="24"/>
        </w:rPr>
      </w:pPr>
      <w:r w:rsidRPr="000C615E">
        <w:rPr>
          <w:sz w:val="24"/>
        </w:rPr>
        <w:t xml:space="preserve">-вовлеченияобучающихсяипедагоговврегулярныезанятияактивными формами </w:t>
      </w:r>
      <w:r w:rsidRPr="000C615E">
        <w:rPr>
          <w:spacing w:val="-2"/>
          <w:sz w:val="24"/>
        </w:rPr>
        <w:t>туризма.</w:t>
      </w:r>
    </w:p>
    <w:p w:rsidR="00076F32" w:rsidRPr="000C615E" w:rsidRDefault="00947DCD">
      <w:pPr>
        <w:pStyle w:val="Heading2"/>
        <w:spacing w:before="293" w:line="235" w:lineRule="auto"/>
        <w:ind w:left="119" w:right="2519"/>
        <w:rPr>
          <w:b w:val="0"/>
          <w:sz w:val="24"/>
        </w:rPr>
      </w:pPr>
      <w:r w:rsidRPr="000C615E">
        <w:rPr>
          <w:sz w:val="24"/>
        </w:rPr>
        <w:t>Деятельностьшкольноготуристическогоклубанаправленана осуществление следующих задач</w:t>
      </w:r>
      <w:r w:rsidRPr="000C615E">
        <w:rPr>
          <w:b w:val="0"/>
          <w:sz w:val="24"/>
        </w:rPr>
        <w:t>:</w:t>
      </w:r>
    </w:p>
    <w:p w:rsidR="00076F32" w:rsidRPr="000C615E" w:rsidRDefault="00947DCD">
      <w:pPr>
        <w:pStyle w:val="a4"/>
        <w:numPr>
          <w:ilvl w:val="0"/>
          <w:numId w:val="32"/>
        </w:numPr>
        <w:tabs>
          <w:tab w:val="left" w:pos="911"/>
        </w:tabs>
        <w:spacing w:before="276"/>
        <w:ind w:left="911"/>
        <w:jc w:val="left"/>
        <w:rPr>
          <w:sz w:val="24"/>
        </w:rPr>
      </w:pPr>
      <w:r w:rsidRPr="000C615E">
        <w:rPr>
          <w:sz w:val="24"/>
        </w:rPr>
        <w:t>организоватьдетского-юношескийтуризмв</w:t>
      </w:r>
      <w:r w:rsidRPr="000C615E">
        <w:rPr>
          <w:spacing w:val="-2"/>
          <w:sz w:val="24"/>
        </w:rPr>
        <w:t>школе;</w:t>
      </w:r>
    </w:p>
    <w:p w:rsidR="00076F32" w:rsidRPr="000C615E" w:rsidRDefault="00947DCD">
      <w:pPr>
        <w:pStyle w:val="a4"/>
        <w:numPr>
          <w:ilvl w:val="0"/>
          <w:numId w:val="32"/>
        </w:numPr>
        <w:tabs>
          <w:tab w:val="left" w:pos="839"/>
        </w:tabs>
        <w:spacing w:before="202"/>
        <w:ind w:right="622" w:hanging="360"/>
        <w:jc w:val="left"/>
        <w:rPr>
          <w:sz w:val="24"/>
        </w:rPr>
      </w:pPr>
      <w:r w:rsidRPr="000C615E">
        <w:rPr>
          <w:sz w:val="24"/>
        </w:rPr>
        <w:t>датьзнания,уменияинавыкипоосновамтуристско-краеведческойдеятельности, экологии и краеведения;</w:t>
      </w:r>
    </w:p>
    <w:p w:rsidR="00076F32" w:rsidRPr="000C615E" w:rsidRDefault="00947DCD">
      <w:pPr>
        <w:pStyle w:val="a4"/>
        <w:numPr>
          <w:ilvl w:val="0"/>
          <w:numId w:val="32"/>
        </w:numPr>
        <w:tabs>
          <w:tab w:val="left" w:pos="839"/>
          <w:tab w:val="left" w:pos="911"/>
        </w:tabs>
        <w:spacing w:before="196"/>
        <w:ind w:right="1094" w:hanging="360"/>
        <w:jc w:val="left"/>
        <w:rPr>
          <w:sz w:val="24"/>
        </w:rPr>
      </w:pPr>
      <w:r w:rsidRPr="000C615E">
        <w:rPr>
          <w:color w:val="2C2C2D"/>
          <w:sz w:val="18"/>
        </w:rPr>
        <w:tab/>
      </w:r>
      <w:r w:rsidRPr="000C615E">
        <w:rPr>
          <w:sz w:val="24"/>
        </w:rPr>
        <w:t>привлечениегимназистовк участиювсоревнованияхподетско-юношескому туризму в дисциплине, к сдаче ГТО;</w:t>
      </w:r>
    </w:p>
    <w:p w:rsidR="00076F32" w:rsidRPr="000C615E" w:rsidRDefault="00947DCD">
      <w:pPr>
        <w:pStyle w:val="a4"/>
        <w:numPr>
          <w:ilvl w:val="0"/>
          <w:numId w:val="32"/>
        </w:numPr>
        <w:tabs>
          <w:tab w:val="left" w:pos="839"/>
        </w:tabs>
        <w:spacing w:before="192"/>
        <w:ind w:hanging="360"/>
        <w:jc w:val="left"/>
        <w:rPr>
          <w:sz w:val="24"/>
        </w:rPr>
      </w:pPr>
      <w:r w:rsidRPr="000C615E">
        <w:rPr>
          <w:sz w:val="24"/>
        </w:rPr>
        <w:t>поисково-исследовательскаяработавтуристско-краеведческих</w:t>
      </w:r>
      <w:r w:rsidRPr="000C615E">
        <w:rPr>
          <w:spacing w:val="-2"/>
          <w:sz w:val="24"/>
        </w:rPr>
        <w:t>походах;</w:t>
      </w:r>
    </w:p>
    <w:p w:rsidR="00076F32" w:rsidRPr="000C615E" w:rsidRDefault="00947DCD">
      <w:pPr>
        <w:pStyle w:val="a4"/>
        <w:numPr>
          <w:ilvl w:val="0"/>
          <w:numId w:val="32"/>
        </w:numPr>
        <w:tabs>
          <w:tab w:val="left" w:pos="839"/>
        </w:tabs>
        <w:spacing w:before="196"/>
        <w:ind w:hanging="360"/>
        <w:jc w:val="left"/>
        <w:rPr>
          <w:sz w:val="24"/>
        </w:rPr>
      </w:pPr>
      <w:r w:rsidRPr="000C615E">
        <w:rPr>
          <w:sz w:val="24"/>
        </w:rPr>
        <w:t>разработкатуристских</w:t>
      </w:r>
      <w:r w:rsidRPr="000C615E">
        <w:rPr>
          <w:spacing w:val="-2"/>
          <w:sz w:val="24"/>
        </w:rPr>
        <w:t>маршрутов;</w:t>
      </w:r>
    </w:p>
    <w:p w:rsidR="00076F32" w:rsidRPr="000C615E" w:rsidRDefault="00947DCD">
      <w:pPr>
        <w:pStyle w:val="a4"/>
        <w:numPr>
          <w:ilvl w:val="0"/>
          <w:numId w:val="32"/>
        </w:numPr>
        <w:tabs>
          <w:tab w:val="left" w:pos="839"/>
          <w:tab w:val="left" w:pos="911"/>
        </w:tabs>
        <w:spacing w:before="196"/>
        <w:ind w:right="466" w:hanging="360"/>
        <w:jc w:val="left"/>
        <w:rPr>
          <w:sz w:val="24"/>
        </w:rPr>
      </w:pPr>
      <w:r w:rsidRPr="000C615E">
        <w:rPr>
          <w:color w:val="2C2C2D"/>
          <w:sz w:val="18"/>
        </w:rPr>
        <w:tab/>
      </w:r>
      <w:r w:rsidRPr="000C615E">
        <w:rPr>
          <w:sz w:val="24"/>
        </w:rPr>
        <w:t>сформироватьпредставленияоправилахповедениянаприроде,во времяпоходов, прогулок, экскурсий;</w:t>
      </w:r>
    </w:p>
    <w:p w:rsidR="00076F32" w:rsidRPr="000C615E" w:rsidRDefault="00947DCD">
      <w:pPr>
        <w:pStyle w:val="a4"/>
        <w:numPr>
          <w:ilvl w:val="0"/>
          <w:numId w:val="32"/>
        </w:numPr>
        <w:tabs>
          <w:tab w:val="left" w:pos="839"/>
          <w:tab w:val="left" w:pos="911"/>
        </w:tabs>
        <w:spacing w:before="197"/>
        <w:ind w:right="534" w:hanging="360"/>
        <w:jc w:val="left"/>
        <w:rPr>
          <w:sz w:val="24"/>
        </w:rPr>
      </w:pPr>
      <w:r w:rsidRPr="000C615E">
        <w:rPr>
          <w:color w:val="2C2C2D"/>
          <w:sz w:val="18"/>
        </w:rPr>
        <w:tab/>
      </w:r>
      <w:r w:rsidRPr="000C615E">
        <w:rPr>
          <w:sz w:val="24"/>
        </w:rPr>
        <w:t>участиешкольниковвнаучно-практическихконференциях,семинарахтуристско- краеведческого профиля;</w:t>
      </w:r>
    </w:p>
    <w:p w:rsidR="00076F32" w:rsidRDefault="00076F32">
      <w:pPr>
        <w:rPr>
          <w:sz w:val="28"/>
        </w:r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2</w:t>
      </w:r>
    </w:p>
    <w:p w:rsidR="00076F32" w:rsidRPr="000C615E" w:rsidRDefault="00947DCD">
      <w:pPr>
        <w:pStyle w:val="a4"/>
        <w:numPr>
          <w:ilvl w:val="0"/>
          <w:numId w:val="32"/>
        </w:numPr>
        <w:tabs>
          <w:tab w:val="left" w:pos="431"/>
        </w:tabs>
        <w:spacing w:before="57" w:line="322" w:lineRule="exact"/>
        <w:ind w:left="431" w:right="3415" w:hanging="431"/>
        <w:jc w:val="right"/>
        <w:rPr>
          <w:sz w:val="24"/>
        </w:rPr>
      </w:pPr>
      <w:r w:rsidRPr="000C615E">
        <w:rPr>
          <w:sz w:val="24"/>
        </w:rPr>
        <w:t>привитьинтерескзанятиямтуризмомикраеведением</w:t>
      </w:r>
      <w:r w:rsidRPr="000C615E">
        <w:rPr>
          <w:spacing w:val="-5"/>
          <w:sz w:val="24"/>
        </w:rPr>
        <w:t>как</w:t>
      </w:r>
    </w:p>
    <w:p w:rsidR="00076F32" w:rsidRPr="000C615E" w:rsidRDefault="00947DCD">
      <w:pPr>
        <w:ind w:left="839"/>
        <w:rPr>
          <w:sz w:val="24"/>
        </w:rPr>
      </w:pPr>
      <w:r w:rsidRPr="000C615E">
        <w:rPr>
          <w:sz w:val="24"/>
        </w:rPr>
        <w:t>активной,познавательной,оздоровительнойидосуговой</w:t>
      </w:r>
      <w:r w:rsidRPr="000C615E">
        <w:rPr>
          <w:spacing w:val="-2"/>
          <w:sz w:val="24"/>
        </w:rPr>
        <w:t>деятельности.</w:t>
      </w:r>
    </w:p>
    <w:p w:rsidR="00076F32" w:rsidRPr="000C615E" w:rsidRDefault="00947DCD">
      <w:pPr>
        <w:spacing w:before="278"/>
        <w:ind w:left="167"/>
        <w:rPr>
          <w:sz w:val="24"/>
        </w:rPr>
      </w:pPr>
      <w:r w:rsidRPr="000C615E">
        <w:rPr>
          <w:color w:val="2C2C2D"/>
          <w:sz w:val="24"/>
        </w:rPr>
        <w:t>Занимаясьвшкольномтуристскомклубе,гимназистыосваивают</w:t>
      </w:r>
      <w:r w:rsidRPr="000C615E">
        <w:rPr>
          <w:color w:val="2C2C2D"/>
          <w:spacing w:val="-10"/>
          <w:sz w:val="24"/>
        </w:rPr>
        <w:t>и</w:t>
      </w:r>
    </w:p>
    <w:p w:rsidR="00076F32" w:rsidRPr="000C615E" w:rsidRDefault="00947DCD">
      <w:pPr>
        <w:ind w:left="119" w:right="715"/>
        <w:rPr>
          <w:sz w:val="24"/>
        </w:rPr>
      </w:pPr>
      <w:r w:rsidRPr="000C615E">
        <w:rPr>
          <w:color w:val="2C2C2D"/>
          <w:sz w:val="24"/>
        </w:rPr>
        <w:t xml:space="preserve">закрепляюттуристическиенавыки,умениерациональноиспользоватьсилыисредства для преодоления возникающих трудностей. Воспитывается ответственность за порученное дело. Все это позволит учащимся умело ориентироваться во внезапно возникшей экстремальной ситуации, быстро принимать решение и решительно </w:t>
      </w:r>
      <w:r w:rsidRPr="000C615E">
        <w:rPr>
          <w:color w:val="2C2C2D"/>
          <w:spacing w:val="-2"/>
          <w:sz w:val="24"/>
        </w:rPr>
        <w:t>действовать.</w:t>
      </w:r>
    </w:p>
    <w:p w:rsidR="00076F32" w:rsidRPr="000C615E" w:rsidRDefault="00076F32">
      <w:pPr>
        <w:pStyle w:val="a3"/>
        <w:spacing w:before="157"/>
        <w:ind w:left="0"/>
        <w:jc w:val="left"/>
      </w:pPr>
    </w:p>
    <w:p w:rsidR="00076F32" w:rsidRDefault="00947DCD">
      <w:pPr>
        <w:pStyle w:val="Heading3"/>
        <w:spacing w:before="1" w:line="237" w:lineRule="auto"/>
        <w:ind w:left="1252" w:right="7232"/>
        <w:jc w:val="both"/>
      </w:pPr>
      <w:bookmarkStart w:id="492" w:name="Организационный_раздел"/>
      <w:bookmarkEnd w:id="492"/>
      <w:r>
        <w:t xml:space="preserve">Организационныйраздел </w:t>
      </w:r>
      <w:bookmarkStart w:id="493" w:name="Кадровое_обеспечение"/>
      <w:bookmarkEnd w:id="493"/>
      <w:r>
        <w:t>Кадровое обеспечение</w:t>
      </w:r>
    </w:p>
    <w:p w:rsidR="00076F32" w:rsidRDefault="00947DCD">
      <w:pPr>
        <w:pStyle w:val="a3"/>
        <w:spacing w:line="237" w:lineRule="auto"/>
        <w:ind w:left="686" w:right="704" w:firstLine="566"/>
      </w:pPr>
      <w:r>
        <w:t>Разделение функционала, связанного с планированием, организацией, реализацией, обеспечением воспитательной деятельности.</w:t>
      </w:r>
    </w:p>
    <w:p w:rsidR="00076F32" w:rsidRDefault="00947DCD">
      <w:pPr>
        <w:pStyle w:val="Heading3"/>
        <w:spacing w:before="8"/>
        <w:ind w:left="686" w:right="703" w:firstLine="566"/>
        <w:jc w:val="both"/>
      </w:pPr>
      <w:r>
        <w:t xml:space="preserve">Директор – осуществляет контроль развития системы организации воспитания </w:t>
      </w:r>
      <w:r>
        <w:rPr>
          <w:spacing w:val="-2"/>
        </w:rPr>
        <w:t>обучающихся.</w:t>
      </w:r>
    </w:p>
    <w:p w:rsidR="00076F32" w:rsidRDefault="00947DCD">
      <w:pPr>
        <w:pStyle w:val="a3"/>
        <w:ind w:left="686" w:right="693" w:firstLine="566"/>
      </w:pPr>
      <w:r>
        <w:t>Заместитель директора по учебно-воспитательной работе - осуществляет контроль реализациивоспитательногопотенциалаурочнойивнеурочнойдеятельности,организуетработу с неуспевающими ислабоуспевающими учащимися и их родителями (законными представителями),учителями предметниками. Организует методическое сопровождение и контрольучителей предметников по организации индивидуальной работы снеуспевающими и слабоуспевающими обучающимися, одаренными учащимися,</w:t>
      </w:r>
    </w:p>
    <w:p w:rsidR="00076F32" w:rsidRDefault="00947DCD">
      <w:pPr>
        <w:pStyle w:val="a3"/>
        <w:spacing w:line="275" w:lineRule="exact"/>
        <w:ind w:left="1252"/>
      </w:pPr>
      <w:r>
        <w:t>учащимисяс</w:t>
      </w:r>
      <w:r>
        <w:rPr>
          <w:spacing w:val="-4"/>
        </w:rPr>
        <w:t>ОВЗ.</w:t>
      </w:r>
    </w:p>
    <w:p w:rsidR="00076F32" w:rsidRDefault="00947DCD">
      <w:pPr>
        <w:pStyle w:val="a3"/>
        <w:spacing w:line="242" w:lineRule="auto"/>
        <w:ind w:left="686" w:right="710" w:firstLine="566"/>
      </w:pPr>
      <w:r>
        <w:t xml:space="preserve">Методическое и организационное обеспечение воспитательного процесса обучающихся осуществляется </w:t>
      </w:r>
      <w:r>
        <w:rPr>
          <w:b/>
        </w:rPr>
        <w:t>командой педагогов</w:t>
      </w:r>
      <w:r>
        <w:t>:</w:t>
      </w:r>
    </w:p>
    <w:p w:rsidR="00076F32" w:rsidRDefault="00947DCD">
      <w:pPr>
        <w:pStyle w:val="a3"/>
        <w:spacing w:line="242" w:lineRule="auto"/>
        <w:ind w:left="686" w:right="693" w:firstLine="566"/>
      </w:pPr>
      <w:r>
        <w:t>-классные руководители, единство действий и системность действий которых обеспечивается ШМО классных руководителей;</w:t>
      </w:r>
    </w:p>
    <w:p w:rsidR="00076F32" w:rsidRDefault="00947DCD">
      <w:pPr>
        <w:pStyle w:val="a3"/>
        <w:spacing w:line="242" w:lineRule="auto"/>
        <w:ind w:left="686" w:right="701" w:firstLine="566"/>
      </w:pPr>
      <w:r>
        <w:t>-учителя-предметники, реализующие рабочую программу воспитания за счёт включения содержательных компонентов в структуру урока;</w:t>
      </w:r>
    </w:p>
    <w:p w:rsidR="00076F32" w:rsidRDefault="00947DCD">
      <w:pPr>
        <w:pStyle w:val="a3"/>
        <w:ind w:left="686" w:right="708" w:firstLine="566"/>
      </w:pPr>
      <w:r>
        <w:t>-педагоги-психологи, деятельность которых направлена на индивидуальную работу с обучающимисясцельюкоррекцииповедения,анализапсихологическихпроблемобучающихся, диагностику классных коллективов, профилактику буллинга;</w:t>
      </w:r>
    </w:p>
    <w:p w:rsidR="00076F32" w:rsidRDefault="00947DCD">
      <w:pPr>
        <w:pStyle w:val="a3"/>
        <w:spacing w:line="237" w:lineRule="auto"/>
        <w:ind w:left="686" w:right="703" w:firstLine="566"/>
      </w:pPr>
      <w:r>
        <w:t>-социальные педагоги, обеспечивающих профилактическую работу с обучающимися, склонными к девиантному поведению, состоящими на различных видах учёта;</w:t>
      </w:r>
    </w:p>
    <w:p w:rsidR="00076F32" w:rsidRDefault="00947DCD">
      <w:pPr>
        <w:pStyle w:val="a3"/>
        <w:ind w:left="686" w:right="699" w:firstLine="566"/>
      </w:pPr>
      <w:r>
        <w:t>-педагоги-организаторы, деятельность которых связана с планированием, организацией и проведением общешкольных мероприятий, имеющих различную воспитательную направленность, руководством детских объединений (первичное отделение РДДМ школы, волонтёрские отряды, юнармейский отряд школы, Совет старшеклассников)</w:t>
      </w:r>
    </w:p>
    <w:p w:rsidR="00076F32" w:rsidRDefault="00947DCD">
      <w:pPr>
        <w:pStyle w:val="a3"/>
        <w:ind w:left="686" w:right="696" w:firstLine="566"/>
      </w:pPr>
      <w:r>
        <w:t xml:space="preserve">- педагоги-организаторы по спорту, реализующих деятельность Школьного спортивного клуба «Прометей», планирующих, организующих мероприятия физкультурно-спортивной </w:t>
      </w:r>
      <w:r>
        <w:rPr>
          <w:spacing w:val="-2"/>
        </w:rPr>
        <w:t>направленности;</w:t>
      </w:r>
    </w:p>
    <w:p w:rsidR="00076F32" w:rsidRDefault="00947DCD">
      <w:pPr>
        <w:pStyle w:val="a3"/>
        <w:ind w:left="686" w:right="695" w:firstLine="566"/>
      </w:pPr>
      <w:r>
        <w:t>-педагоги дополнительного образования, состоящие в штате школы, реализующих дополнительныеобщеобразовательныепрограммыфизкультурно-спортивной,художественной, социально-гуманитарной, технической направленности;</w:t>
      </w:r>
    </w:p>
    <w:p w:rsidR="00076F32" w:rsidRDefault="00947DCD">
      <w:pPr>
        <w:pStyle w:val="a3"/>
        <w:ind w:left="686" w:right="691" w:firstLine="566"/>
      </w:pPr>
      <w:r>
        <w:t>-педагоги дополнительного образования, реализующие программы социально- гуманитарной, физкультурно-спортивной, туристско-краеведческой направленности, осуществляющие свою деятельность в рамках договоров о социальном партнёрстве со школой;</w:t>
      </w:r>
    </w:p>
    <w:p w:rsidR="00076F32" w:rsidRDefault="00947DCD">
      <w:pPr>
        <w:pStyle w:val="a3"/>
        <w:spacing w:line="242" w:lineRule="auto"/>
        <w:ind w:left="686" w:right="701" w:firstLine="566"/>
      </w:pPr>
      <w:r>
        <w:t>-заместитель директора по воспитательной работе, отвечающий за реализацию рабочей программы воспитания;</w:t>
      </w:r>
    </w:p>
    <w:p w:rsidR="00076F32" w:rsidRDefault="00947DCD">
      <w:pPr>
        <w:pStyle w:val="a3"/>
        <w:spacing w:line="242" w:lineRule="auto"/>
        <w:ind w:left="686" w:right="701" w:firstLine="566"/>
      </w:pPr>
      <w:r>
        <w:t>-советник директора по воспитанию и взаимодействию с детскими общественными объединениямиорганизуетикоординируетработудетскихобщественных</w:t>
      </w:r>
      <w:r>
        <w:rPr>
          <w:spacing w:val="-2"/>
        </w:rPr>
        <w:t>объединений.</w:t>
      </w:r>
    </w:p>
    <w:p w:rsidR="00076F32" w:rsidRDefault="00076F32">
      <w:pPr>
        <w:spacing w:line="242" w:lineRule="auto"/>
        <w:sectPr w:rsidR="00076F32">
          <w:pgSz w:w="11920" w:h="16850"/>
          <w:pgMar w:top="620" w:right="0" w:bottom="1080" w:left="620" w:header="0" w:footer="869" w:gutter="0"/>
          <w:cols w:space="720"/>
        </w:sectPr>
      </w:pPr>
    </w:p>
    <w:p w:rsidR="00076F32" w:rsidRDefault="00947DCD">
      <w:pPr>
        <w:pStyle w:val="a3"/>
        <w:spacing w:before="74"/>
        <w:ind w:left="0" w:right="3431"/>
        <w:jc w:val="right"/>
      </w:pPr>
      <w:r>
        <w:rPr>
          <w:spacing w:val="-10"/>
        </w:rPr>
        <w:lastRenderedPageBreak/>
        <w:t>2</w:t>
      </w:r>
    </w:p>
    <w:p w:rsidR="00076F32" w:rsidRDefault="00947DCD">
      <w:pPr>
        <w:pStyle w:val="a3"/>
        <w:spacing w:before="56"/>
        <w:ind w:left="686" w:right="707"/>
      </w:pPr>
      <w:r>
        <w:t>Участвует в разработке и реализации программы и календарного плана воспитательной работы в образовательной организации, в том числе с учетом содержания деятельности Российского движения школьников;</w:t>
      </w:r>
    </w:p>
    <w:p w:rsidR="00076F32" w:rsidRDefault="00947DCD">
      <w:pPr>
        <w:pStyle w:val="a3"/>
        <w:ind w:left="686" w:right="696" w:firstLine="566"/>
      </w:pPr>
      <w:r>
        <w:t>-заместитель директора по учебно-воспитательной работе осуществляет контроль реализациивоспитательногопотенциалаурочнойивнеурочнойдеятельности,организуетработу с неуспевающими и слабоуспевающими учащимися и 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w:t>
      </w:r>
    </w:p>
    <w:p w:rsidR="00076F32" w:rsidRDefault="00947DCD">
      <w:pPr>
        <w:pStyle w:val="Heading3"/>
        <w:spacing w:before="3" w:line="275" w:lineRule="exact"/>
        <w:ind w:left="1252"/>
        <w:jc w:val="both"/>
      </w:pPr>
      <w:bookmarkStart w:id="494" w:name="Нормативно-методическое_обеспечение"/>
      <w:bookmarkEnd w:id="494"/>
      <w:r>
        <w:t>Нормативно-методическое</w:t>
      </w:r>
      <w:r>
        <w:rPr>
          <w:spacing w:val="-2"/>
        </w:rPr>
        <w:t>обеспечение</w:t>
      </w:r>
    </w:p>
    <w:p w:rsidR="00076F32" w:rsidRDefault="00947DCD">
      <w:pPr>
        <w:pStyle w:val="a4"/>
        <w:numPr>
          <w:ilvl w:val="0"/>
          <w:numId w:val="31"/>
        </w:numPr>
        <w:tabs>
          <w:tab w:val="left" w:pos="1559"/>
        </w:tabs>
        <w:spacing w:line="274" w:lineRule="exact"/>
        <w:ind w:left="1559" w:hanging="307"/>
        <w:rPr>
          <w:sz w:val="24"/>
        </w:rPr>
      </w:pPr>
      <w:r>
        <w:rPr>
          <w:sz w:val="24"/>
        </w:rPr>
        <w:t>Конституция</w:t>
      </w:r>
      <w:r w:rsidR="000C615E">
        <w:rPr>
          <w:sz w:val="24"/>
        </w:rPr>
        <w:t xml:space="preserve"> </w:t>
      </w:r>
      <w:r>
        <w:rPr>
          <w:sz w:val="24"/>
        </w:rPr>
        <w:t>Российской</w:t>
      </w:r>
      <w:r w:rsidR="000C615E">
        <w:rPr>
          <w:sz w:val="24"/>
        </w:rPr>
        <w:t xml:space="preserve"> </w:t>
      </w:r>
      <w:r>
        <w:rPr>
          <w:sz w:val="24"/>
        </w:rPr>
        <w:t>Федерации(ред.от04.07.2020г.)ст.67.1,</w:t>
      </w:r>
      <w:r>
        <w:rPr>
          <w:spacing w:val="-5"/>
          <w:sz w:val="24"/>
        </w:rPr>
        <w:t>п.4</w:t>
      </w:r>
    </w:p>
    <w:p w:rsidR="00076F32" w:rsidRDefault="00947DCD">
      <w:pPr>
        <w:pStyle w:val="a4"/>
        <w:numPr>
          <w:ilvl w:val="0"/>
          <w:numId w:val="31"/>
        </w:numPr>
        <w:tabs>
          <w:tab w:val="left" w:pos="1559"/>
        </w:tabs>
        <w:spacing w:line="242" w:lineRule="auto"/>
        <w:ind w:left="686" w:right="693" w:firstLine="566"/>
        <w:rPr>
          <w:sz w:val="24"/>
        </w:rPr>
      </w:pPr>
      <w:r>
        <w:rPr>
          <w:sz w:val="24"/>
        </w:rPr>
        <w:t>Федеральный закон</w:t>
      </w:r>
      <w:r w:rsidR="000C615E">
        <w:rPr>
          <w:sz w:val="24"/>
        </w:rPr>
        <w:t xml:space="preserve"> </w:t>
      </w:r>
      <w:r>
        <w:rPr>
          <w:sz w:val="24"/>
        </w:rPr>
        <w:t>Российской</w:t>
      </w:r>
      <w:r w:rsidR="000C615E">
        <w:rPr>
          <w:sz w:val="24"/>
        </w:rPr>
        <w:t xml:space="preserve"> </w:t>
      </w:r>
      <w:r>
        <w:rPr>
          <w:sz w:val="24"/>
        </w:rPr>
        <w:t>Федерации</w:t>
      </w:r>
      <w:r w:rsidR="000C615E">
        <w:rPr>
          <w:sz w:val="24"/>
        </w:rPr>
        <w:t xml:space="preserve"> </w:t>
      </w:r>
      <w:r>
        <w:rPr>
          <w:sz w:val="24"/>
        </w:rPr>
        <w:t>от</w:t>
      </w:r>
      <w:r w:rsidR="000C615E">
        <w:rPr>
          <w:sz w:val="24"/>
        </w:rPr>
        <w:t xml:space="preserve"> </w:t>
      </w:r>
      <w:r>
        <w:rPr>
          <w:sz w:val="24"/>
        </w:rPr>
        <w:t>29.12.2012г. №273-ФЗ</w:t>
      </w:r>
      <w:r w:rsidR="000C615E">
        <w:rPr>
          <w:sz w:val="24"/>
        </w:rPr>
        <w:t xml:space="preserve"> </w:t>
      </w:r>
      <w:r>
        <w:rPr>
          <w:sz w:val="24"/>
        </w:rPr>
        <w:t>«Обобразовании в Российской Федерации».</w:t>
      </w:r>
    </w:p>
    <w:p w:rsidR="00076F32" w:rsidRDefault="00947DCD">
      <w:pPr>
        <w:pStyle w:val="a4"/>
        <w:numPr>
          <w:ilvl w:val="0"/>
          <w:numId w:val="31"/>
        </w:numPr>
        <w:tabs>
          <w:tab w:val="left" w:pos="1559"/>
        </w:tabs>
        <w:ind w:left="686" w:right="702" w:firstLine="566"/>
        <w:rPr>
          <w:sz w:val="24"/>
        </w:rPr>
      </w:pPr>
      <w:r>
        <w:rPr>
          <w:sz w:val="24"/>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076F32" w:rsidRDefault="00947DCD">
      <w:pPr>
        <w:pStyle w:val="a4"/>
        <w:numPr>
          <w:ilvl w:val="0"/>
          <w:numId w:val="31"/>
        </w:numPr>
        <w:tabs>
          <w:tab w:val="left" w:pos="1559"/>
        </w:tabs>
        <w:ind w:left="686" w:right="697" w:firstLine="566"/>
        <w:rPr>
          <w:sz w:val="24"/>
        </w:rPr>
      </w:pPr>
      <w:r>
        <w:rPr>
          <w:sz w:val="24"/>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076F32" w:rsidRDefault="00947DCD">
      <w:pPr>
        <w:pStyle w:val="a4"/>
        <w:numPr>
          <w:ilvl w:val="0"/>
          <w:numId w:val="31"/>
        </w:numPr>
        <w:tabs>
          <w:tab w:val="left" w:pos="1559"/>
        </w:tabs>
        <w:spacing w:line="237" w:lineRule="auto"/>
        <w:ind w:left="686" w:right="705" w:firstLine="566"/>
        <w:rPr>
          <w:sz w:val="24"/>
        </w:rPr>
      </w:pPr>
      <w:r>
        <w:rPr>
          <w:sz w:val="24"/>
        </w:rPr>
        <w:t>СтратегияразвитиявоспитаниявРоссийскойФедерациинапериоддо2025,утверждена распоряжением Правительства Российской Федерации от 29 мая 2015 г. № 996-р</w:t>
      </w:r>
    </w:p>
    <w:p w:rsidR="00076F32" w:rsidRDefault="00947DCD">
      <w:pPr>
        <w:pStyle w:val="a4"/>
        <w:numPr>
          <w:ilvl w:val="0"/>
          <w:numId w:val="31"/>
        </w:numPr>
        <w:tabs>
          <w:tab w:val="left" w:pos="1559"/>
        </w:tabs>
        <w:spacing w:before="2" w:line="275" w:lineRule="exact"/>
        <w:ind w:left="1559" w:hanging="307"/>
        <w:rPr>
          <w:sz w:val="24"/>
        </w:rPr>
      </w:pPr>
      <w:r>
        <w:rPr>
          <w:sz w:val="24"/>
        </w:rPr>
        <w:t>Устав</w:t>
      </w:r>
      <w:r w:rsidR="000C615E">
        <w:rPr>
          <w:sz w:val="24"/>
        </w:rPr>
        <w:t xml:space="preserve"> </w:t>
      </w:r>
      <w:r w:rsidR="000C615E">
        <w:t>МБОУ СОШ им. М. И. Калинина</w:t>
      </w:r>
      <w:r w:rsidR="000C615E">
        <w:tab/>
      </w:r>
      <w:r>
        <w:rPr>
          <w:spacing w:val="-2"/>
          <w:sz w:val="24"/>
        </w:rPr>
        <w:t>.</w:t>
      </w:r>
    </w:p>
    <w:p w:rsidR="00076F32" w:rsidRDefault="00947DCD">
      <w:pPr>
        <w:pStyle w:val="a4"/>
        <w:numPr>
          <w:ilvl w:val="0"/>
          <w:numId w:val="31"/>
        </w:numPr>
        <w:tabs>
          <w:tab w:val="left" w:pos="1559"/>
        </w:tabs>
        <w:spacing w:line="242" w:lineRule="auto"/>
        <w:ind w:left="686" w:right="695" w:firstLine="566"/>
        <w:rPr>
          <w:sz w:val="24"/>
        </w:rPr>
      </w:pPr>
      <w:r>
        <w:rPr>
          <w:sz w:val="24"/>
        </w:rPr>
        <w:t>Локальные акты гимназии по внедрению и реализации программы воспитания в образовательном процессе:</w:t>
      </w:r>
    </w:p>
    <w:p w:rsidR="00076F32" w:rsidRDefault="00947DCD">
      <w:pPr>
        <w:pStyle w:val="a4"/>
        <w:numPr>
          <w:ilvl w:val="1"/>
          <w:numId w:val="31"/>
        </w:numPr>
        <w:tabs>
          <w:tab w:val="left" w:pos="1395"/>
        </w:tabs>
        <w:spacing w:line="271" w:lineRule="exact"/>
        <w:ind w:left="1395" w:hanging="143"/>
        <w:jc w:val="left"/>
        <w:rPr>
          <w:sz w:val="24"/>
        </w:rPr>
      </w:pPr>
      <w:r>
        <w:rPr>
          <w:sz w:val="24"/>
        </w:rPr>
        <w:t>Положениео«Советестаршеклассников»</w:t>
      </w:r>
    </w:p>
    <w:p w:rsidR="000C615E" w:rsidRPr="000C615E" w:rsidRDefault="00947DCD" w:rsidP="000C615E">
      <w:pPr>
        <w:pStyle w:val="a4"/>
        <w:numPr>
          <w:ilvl w:val="1"/>
          <w:numId w:val="31"/>
        </w:numPr>
        <w:tabs>
          <w:tab w:val="left" w:pos="1395"/>
        </w:tabs>
        <w:spacing w:before="1" w:line="275" w:lineRule="exact"/>
        <w:ind w:left="1252" w:hanging="143"/>
        <w:jc w:val="left"/>
      </w:pPr>
      <w:r>
        <w:rPr>
          <w:sz w:val="24"/>
        </w:rPr>
        <w:t>Положениеодежурствев</w:t>
      </w:r>
    </w:p>
    <w:p w:rsidR="00076F32" w:rsidRDefault="00947DCD" w:rsidP="000C615E">
      <w:pPr>
        <w:pStyle w:val="a4"/>
        <w:numPr>
          <w:ilvl w:val="1"/>
          <w:numId w:val="31"/>
        </w:numPr>
        <w:tabs>
          <w:tab w:val="left" w:pos="1395"/>
        </w:tabs>
        <w:spacing w:before="1" w:line="275" w:lineRule="exact"/>
        <w:ind w:left="1252" w:hanging="143"/>
        <w:jc w:val="left"/>
      </w:pPr>
      <w:r>
        <w:t>-Положениео школьной</w:t>
      </w:r>
      <w:r w:rsidRPr="000C615E">
        <w:rPr>
          <w:spacing w:val="-4"/>
        </w:rPr>
        <w:t>форме</w:t>
      </w:r>
    </w:p>
    <w:p w:rsidR="00076F32" w:rsidRDefault="00947DCD">
      <w:pPr>
        <w:pStyle w:val="a4"/>
        <w:numPr>
          <w:ilvl w:val="1"/>
          <w:numId w:val="31"/>
        </w:numPr>
        <w:tabs>
          <w:tab w:val="left" w:pos="1395"/>
        </w:tabs>
        <w:spacing w:before="3" w:line="275" w:lineRule="exact"/>
        <w:ind w:left="1395" w:hanging="143"/>
        <w:jc w:val="left"/>
        <w:rPr>
          <w:sz w:val="24"/>
        </w:rPr>
      </w:pPr>
      <w:r>
        <w:rPr>
          <w:sz w:val="24"/>
        </w:rPr>
        <w:t>ПоложениеоСовете</w:t>
      </w:r>
      <w:r>
        <w:rPr>
          <w:spacing w:val="-2"/>
          <w:sz w:val="24"/>
        </w:rPr>
        <w:t>профилактики</w:t>
      </w:r>
    </w:p>
    <w:p w:rsidR="00076F32" w:rsidRDefault="00947DCD">
      <w:pPr>
        <w:pStyle w:val="a3"/>
        <w:spacing w:line="242" w:lineRule="auto"/>
        <w:ind w:left="686" w:firstLine="566"/>
        <w:jc w:val="left"/>
      </w:pPr>
      <w:r>
        <w:t xml:space="preserve">Локальныенормативныеакты,регламентирующиеработу образовательной организации размещены на сайте </w:t>
      </w:r>
      <w:r w:rsidR="000C615E">
        <w:t>школы</w:t>
      </w:r>
    </w:p>
    <w:p w:rsidR="00076F32" w:rsidRDefault="00947DCD">
      <w:pPr>
        <w:pStyle w:val="Heading3"/>
        <w:tabs>
          <w:tab w:val="left" w:pos="7201"/>
        </w:tabs>
        <w:spacing w:line="242" w:lineRule="auto"/>
        <w:ind w:left="686" w:right="715" w:firstLine="566"/>
      </w:pPr>
      <w:bookmarkStart w:id="495" w:name="Требования_к_условиям_работы_с_обучающим"/>
      <w:bookmarkEnd w:id="495"/>
      <w:r>
        <w:t>Требованиякусловиямработысобучающимися</w:t>
      </w:r>
      <w:r>
        <w:tab/>
        <w:t xml:space="preserve">сособымиобразовательными </w:t>
      </w:r>
      <w:r>
        <w:rPr>
          <w:spacing w:val="-2"/>
        </w:rPr>
        <w:t>потребностями</w:t>
      </w:r>
    </w:p>
    <w:p w:rsidR="00076F32" w:rsidRDefault="00947DCD">
      <w:pPr>
        <w:pStyle w:val="a3"/>
        <w:spacing w:line="242" w:lineRule="auto"/>
        <w:ind w:left="686" w:firstLine="566"/>
        <w:jc w:val="left"/>
      </w:pPr>
      <w:r>
        <w:t xml:space="preserve">Особымизадачамивоспитанияобучающихсясособымиобразовательнымипотребностями </w:t>
      </w:r>
      <w:r>
        <w:rPr>
          <w:spacing w:val="-2"/>
        </w:rPr>
        <w:t>являются:</w:t>
      </w:r>
    </w:p>
    <w:p w:rsidR="00076F32" w:rsidRDefault="00947DCD">
      <w:pPr>
        <w:pStyle w:val="a4"/>
        <w:numPr>
          <w:ilvl w:val="0"/>
          <w:numId w:val="30"/>
        </w:numPr>
        <w:tabs>
          <w:tab w:val="left" w:pos="1622"/>
        </w:tabs>
        <w:spacing w:line="237" w:lineRule="auto"/>
        <w:ind w:right="703" w:firstLine="566"/>
        <w:jc w:val="left"/>
        <w:rPr>
          <w:sz w:val="24"/>
        </w:rPr>
      </w:pPr>
      <w:r>
        <w:rPr>
          <w:sz w:val="24"/>
        </w:rPr>
        <w:t>налаживаниеэмоционально-положительноговзаимодействиядетейсокружающими для их успешной социальной адаптации и интеграции в ;гимназии</w:t>
      </w:r>
    </w:p>
    <w:p w:rsidR="00076F32" w:rsidRDefault="00947DCD">
      <w:pPr>
        <w:pStyle w:val="a4"/>
        <w:numPr>
          <w:ilvl w:val="0"/>
          <w:numId w:val="30"/>
        </w:numPr>
        <w:tabs>
          <w:tab w:val="left" w:pos="1622"/>
        </w:tabs>
        <w:spacing w:line="237" w:lineRule="auto"/>
        <w:ind w:right="701" w:firstLine="566"/>
        <w:jc w:val="left"/>
        <w:rPr>
          <w:sz w:val="24"/>
        </w:rPr>
      </w:pPr>
      <w:r>
        <w:rPr>
          <w:sz w:val="24"/>
        </w:rPr>
        <w:t>формированиедоброжелательногоотношениякдетямиихсемьямсосторонывсех участников образовательных отношений;</w:t>
      </w:r>
    </w:p>
    <w:p w:rsidR="00076F32" w:rsidRDefault="00947DCD">
      <w:pPr>
        <w:pStyle w:val="a4"/>
        <w:numPr>
          <w:ilvl w:val="0"/>
          <w:numId w:val="30"/>
        </w:numPr>
        <w:tabs>
          <w:tab w:val="left" w:pos="1622"/>
        </w:tabs>
        <w:spacing w:line="237" w:lineRule="auto"/>
        <w:ind w:right="701" w:firstLine="566"/>
        <w:jc w:val="left"/>
        <w:rPr>
          <w:sz w:val="24"/>
        </w:rPr>
      </w:pPr>
      <w:r>
        <w:rPr>
          <w:sz w:val="24"/>
        </w:rPr>
        <w:t>построениевоспитательнойдеятельностисучётоминдивидуальныхособенностейи возможностей каждого обучающегося;</w:t>
      </w:r>
    </w:p>
    <w:p w:rsidR="00076F32" w:rsidRDefault="00947DCD">
      <w:pPr>
        <w:pStyle w:val="a4"/>
        <w:numPr>
          <w:ilvl w:val="0"/>
          <w:numId w:val="30"/>
        </w:numPr>
        <w:tabs>
          <w:tab w:val="left" w:pos="1617"/>
        </w:tabs>
        <w:spacing w:before="3" w:line="237" w:lineRule="auto"/>
        <w:ind w:right="701" w:firstLine="566"/>
        <w:jc w:val="left"/>
        <w:rPr>
          <w:sz w:val="24"/>
        </w:rPr>
      </w:pPr>
      <w:r>
        <w:rPr>
          <w:sz w:val="24"/>
        </w:rPr>
        <w:t>обеспечениепсихолого-педагогическойподдержкисемейобучающихся,содействие повышению уровня их педагогической, психологической, медико-социальной компетентности.</w:t>
      </w:r>
    </w:p>
    <w:p w:rsidR="00076F32" w:rsidRDefault="00947DCD">
      <w:pPr>
        <w:pStyle w:val="a3"/>
        <w:ind w:left="686" w:right="691" w:firstLine="874"/>
      </w:pPr>
      <w:r>
        <w:t>В гимназии психолого-педагогическая поддержка детей с особыми образовательными потребностями осуществляется педагогами-психологами, ведущими индивидуальную работу с обучающимися в соответствии с календарным планом работы и по запросу. Также педагоги- психологи проводят индивидуальное консультирование классных руководителей, родителей обучающихся, имеющих особые образовательные потребности.</w:t>
      </w:r>
    </w:p>
    <w:p w:rsidR="00076F32" w:rsidRDefault="00947DCD">
      <w:pPr>
        <w:pStyle w:val="a3"/>
        <w:spacing w:before="3" w:line="237" w:lineRule="auto"/>
        <w:ind w:left="686" w:right="701" w:firstLine="566"/>
      </w:pPr>
      <w:r>
        <w:t>При организации воспитания детей с особыми образовательными потребностями школа ориентируется на:</w:t>
      </w:r>
    </w:p>
    <w:p w:rsidR="00076F32" w:rsidRDefault="00947DCD">
      <w:pPr>
        <w:pStyle w:val="a3"/>
        <w:spacing w:before="4"/>
        <w:ind w:left="686" w:right="699" w:firstLine="566"/>
      </w:pPr>
      <w: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гимназия работает по адаптированным программам для детей с ОВЗ;</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2</w:t>
      </w:r>
    </w:p>
    <w:p w:rsidR="00076F32" w:rsidRDefault="00947DCD">
      <w:pPr>
        <w:pStyle w:val="Heading3"/>
        <w:spacing w:before="63" w:line="237" w:lineRule="auto"/>
        <w:ind w:left="686" w:right="706" w:firstLine="566"/>
        <w:jc w:val="both"/>
      </w:pPr>
      <w:bookmarkStart w:id="496" w:name="Система_поощрения_социальной_успешности_"/>
      <w:bookmarkEnd w:id="496"/>
      <w:r>
        <w:t>Система поощрения социальной успешности и проявлений активной жизненной позиции обучающихся</w:t>
      </w:r>
    </w:p>
    <w:p w:rsidR="00076F32" w:rsidRDefault="00947DCD">
      <w:pPr>
        <w:pStyle w:val="a3"/>
        <w:ind w:left="686" w:right="698" w:firstLine="566"/>
      </w:pPr>
      <w:r>
        <w:t>Система поощрения проявлений активной жизненной позиции и социальной успешности обучающихсяпризванаспособствоватьформированиюуобучающихсяориентациина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76F32" w:rsidRDefault="00947DCD">
      <w:pPr>
        <w:pStyle w:val="a4"/>
        <w:numPr>
          <w:ilvl w:val="0"/>
          <w:numId w:val="30"/>
        </w:numPr>
        <w:tabs>
          <w:tab w:val="left" w:pos="1558"/>
        </w:tabs>
        <w:ind w:right="706" w:firstLine="566"/>
        <w:rPr>
          <w:sz w:val="24"/>
        </w:rPr>
      </w:pPr>
      <w:r>
        <w:rPr>
          <w:sz w:val="24"/>
        </w:rPr>
        <w:t>публичности, открытости поощрений (информирование всех обучающихся о награждении, проведение награждений во время линеек по параллелям, которые проводятся в конце каждого триместра);</w:t>
      </w:r>
    </w:p>
    <w:p w:rsidR="00076F32" w:rsidRDefault="00947DCD">
      <w:pPr>
        <w:pStyle w:val="a4"/>
        <w:numPr>
          <w:ilvl w:val="0"/>
          <w:numId w:val="30"/>
        </w:numPr>
        <w:tabs>
          <w:tab w:val="left" w:pos="1558"/>
        </w:tabs>
        <w:spacing w:line="237" w:lineRule="auto"/>
        <w:ind w:right="701" w:firstLine="566"/>
        <w:rPr>
          <w:sz w:val="24"/>
        </w:rPr>
      </w:pPr>
      <w:r>
        <w:rPr>
          <w:sz w:val="24"/>
        </w:rPr>
        <w:t>торжественностипроведенияцеремониинаграждениясиспользованиемспецифической символики, выработанной и существующей в укладе гимназии;</w:t>
      </w:r>
    </w:p>
    <w:p w:rsidR="00076F32" w:rsidRDefault="00947DCD">
      <w:pPr>
        <w:pStyle w:val="a4"/>
        <w:numPr>
          <w:ilvl w:val="0"/>
          <w:numId w:val="30"/>
        </w:numPr>
        <w:tabs>
          <w:tab w:val="left" w:pos="1558"/>
        </w:tabs>
        <w:spacing w:before="5"/>
        <w:ind w:right="697" w:firstLine="566"/>
        <w:rPr>
          <w:sz w:val="24"/>
        </w:rPr>
      </w:pPr>
      <w:r>
        <w:rPr>
          <w:sz w:val="24"/>
        </w:rPr>
        <w:t>сочетании индивидуального и коллективного поощрения (использование индивидуальныхиколлективныхнаграддаетвозможностьстимулироватькакиндивидуальную,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076F32" w:rsidRDefault="00947DCD">
      <w:pPr>
        <w:pStyle w:val="a3"/>
        <w:ind w:left="686" w:right="701" w:firstLine="566"/>
      </w:pPr>
      <w:r>
        <w:t>Формы поощрения проявлений активной жизненной позиции обучающихся и социальной успешности: индивидуальные и групповые портфолио, благотворительная поддержка, информирование через социальные сети гимназии о значимых результатах обучающегося, благодарственные письма, грамоты.</w:t>
      </w:r>
    </w:p>
    <w:p w:rsidR="00076F32" w:rsidRDefault="00947DCD">
      <w:pPr>
        <w:pStyle w:val="Heading3"/>
        <w:spacing w:line="275" w:lineRule="exact"/>
        <w:ind w:left="1252"/>
        <w:jc w:val="both"/>
      </w:pPr>
      <w:r>
        <w:t>Анализвоспитательного</w:t>
      </w:r>
      <w:r>
        <w:rPr>
          <w:spacing w:val="-2"/>
        </w:rPr>
        <w:t>процесса</w:t>
      </w:r>
    </w:p>
    <w:p w:rsidR="00076F32" w:rsidRDefault="00947DCD">
      <w:pPr>
        <w:pStyle w:val="a3"/>
        <w:ind w:left="686" w:right="700" w:firstLine="566"/>
      </w:pPr>
      <w:r>
        <w:t>Анализвоспитательногопроцессаосуществляетсявсоответствиисцелевымиориентирами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076F32" w:rsidRDefault="00947DCD">
      <w:pPr>
        <w:pStyle w:val="a3"/>
        <w:ind w:left="686" w:right="700" w:firstLine="566"/>
      </w:pPr>
      <w:r>
        <w:t>Основным методом анализа воспитательного процесса в гимназии является ежегодный самоанализ воспитательной работы. Самоанализ организуемой вгимназии воспитательной работы осуществляется по двум направлениям и проводится с целью выявления основных проблем школьного воспитания и последующего их решения.</w:t>
      </w:r>
    </w:p>
    <w:p w:rsidR="00076F32" w:rsidRDefault="00947DCD">
      <w:pPr>
        <w:pStyle w:val="a3"/>
        <w:spacing w:before="2" w:line="237" w:lineRule="auto"/>
        <w:ind w:left="686" w:right="693" w:firstLine="566"/>
      </w:pPr>
      <w:r>
        <w:t>Основными принципами, на основе которых осуществляется самоанализ воспитательной работы в гимназии, являются:</w:t>
      </w:r>
    </w:p>
    <w:p w:rsidR="00076F32" w:rsidRDefault="00947DCD">
      <w:pPr>
        <w:pStyle w:val="a4"/>
        <w:numPr>
          <w:ilvl w:val="1"/>
          <w:numId w:val="31"/>
        </w:numPr>
        <w:tabs>
          <w:tab w:val="left" w:pos="1462"/>
        </w:tabs>
        <w:spacing w:before="3"/>
        <w:ind w:right="703" w:firstLine="629"/>
        <w:rPr>
          <w:sz w:val="24"/>
        </w:rPr>
      </w:pPr>
      <w:r>
        <w:rPr>
          <w:sz w:val="24"/>
        </w:rPr>
        <w:t>принципгуманистической направленностиосуществляемого анализа, ориентированный на уважительное отношение как к воспитанникам, так и к педагогическим работникам, реализующим воспитательный процесс;</w:t>
      </w:r>
    </w:p>
    <w:p w:rsidR="00076F32" w:rsidRDefault="00947DCD">
      <w:pPr>
        <w:pStyle w:val="a4"/>
        <w:numPr>
          <w:ilvl w:val="1"/>
          <w:numId w:val="31"/>
        </w:numPr>
        <w:tabs>
          <w:tab w:val="left" w:pos="1530"/>
        </w:tabs>
        <w:ind w:right="703" w:firstLine="629"/>
        <w:rPr>
          <w:sz w:val="24"/>
        </w:rPr>
      </w:pPr>
      <w:r>
        <w:rPr>
          <w:sz w:val="24"/>
        </w:rPr>
        <w:t xml:space="preserve">принцип приоритета анализа сущностных сторон воспитания, ориентированный на изучениенеколичественных,акачественныхпоказателей,такихкаксодержаниеиразнообразие деятельности, характер общения и отношений между обучающимися и педагогическими </w:t>
      </w:r>
      <w:r>
        <w:rPr>
          <w:spacing w:val="-2"/>
          <w:sz w:val="24"/>
        </w:rPr>
        <w:t>работниками;</w:t>
      </w:r>
    </w:p>
    <w:p w:rsidR="00076F32" w:rsidRDefault="00947DCD">
      <w:pPr>
        <w:pStyle w:val="a4"/>
        <w:numPr>
          <w:ilvl w:val="1"/>
          <w:numId w:val="31"/>
        </w:numPr>
        <w:tabs>
          <w:tab w:val="left" w:pos="1582"/>
        </w:tabs>
        <w:ind w:right="705" w:firstLine="566"/>
        <w:rPr>
          <w:sz w:val="24"/>
        </w:rPr>
      </w:pPr>
      <w:r>
        <w:rPr>
          <w:sz w:val="24"/>
        </w:rPr>
        <w:t>принцип развивающего характера осуществляемого анализа. Подразумевается использование результатов анализа для совершенствования воспитательной деятельности педагогических работников: грамотной постановки ими цели и задач воспитания, умелого планированиясвоейвоспитательнойработы,адекватногоподборавидов,формисодержанияих совместной с обучающимися деятельности;</w:t>
      </w:r>
    </w:p>
    <w:p w:rsidR="00076F32" w:rsidRDefault="00947DCD">
      <w:pPr>
        <w:pStyle w:val="a4"/>
        <w:numPr>
          <w:ilvl w:val="1"/>
          <w:numId w:val="31"/>
        </w:numPr>
        <w:tabs>
          <w:tab w:val="left" w:pos="1543"/>
        </w:tabs>
        <w:spacing w:before="1"/>
        <w:ind w:right="695" w:firstLine="566"/>
        <w:rPr>
          <w:sz w:val="24"/>
        </w:rPr>
      </w:pPr>
      <w:r>
        <w:rPr>
          <w:sz w:val="24"/>
        </w:rPr>
        <w:t>принцип распределённой ответственности за результаты личностного развития обучающихся,ориентирующийнапониманиетого,чтоличностноеразвитиеобучающихся–это результат как социального воспитания, в котором гимназия участвует наряду с другими социальными институтами, так и стихийной социализации и саморазвития обучающихся.</w:t>
      </w:r>
    </w:p>
    <w:p w:rsidR="00076F32" w:rsidRDefault="00947DCD">
      <w:pPr>
        <w:pStyle w:val="Heading3"/>
        <w:spacing w:before="5" w:line="275" w:lineRule="exact"/>
        <w:ind w:left="1252"/>
        <w:jc w:val="both"/>
      </w:pPr>
      <w:bookmarkStart w:id="497" w:name="Основные_направления_анализа_воспитатель"/>
      <w:bookmarkEnd w:id="497"/>
      <w:r>
        <w:t>Основныенаправленияанализавоспитательного</w:t>
      </w:r>
      <w:r>
        <w:rPr>
          <w:spacing w:val="-2"/>
        </w:rPr>
        <w:t>процесса</w:t>
      </w:r>
    </w:p>
    <w:p w:rsidR="00076F32" w:rsidRDefault="00947DCD">
      <w:pPr>
        <w:spacing w:line="274" w:lineRule="exact"/>
        <w:ind w:left="1252"/>
        <w:jc w:val="both"/>
        <w:rPr>
          <w:b/>
          <w:sz w:val="24"/>
        </w:rPr>
      </w:pPr>
      <w:r>
        <w:rPr>
          <w:b/>
          <w:sz w:val="24"/>
        </w:rPr>
        <w:t>1.Результатывоспитания,социализацииисаморазвития</w:t>
      </w:r>
      <w:r>
        <w:rPr>
          <w:b/>
          <w:spacing w:val="-2"/>
          <w:sz w:val="24"/>
        </w:rPr>
        <w:t xml:space="preserve"> обучающихся.</w:t>
      </w:r>
    </w:p>
    <w:p w:rsidR="00076F32" w:rsidRDefault="00947DCD">
      <w:pPr>
        <w:pStyle w:val="a3"/>
        <w:ind w:left="686" w:right="704" w:firstLine="566"/>
      </w:pPr>
      <w:r>
        <w:t>Критерием, на основе которого осуществляется данный анализ, является динамика личностного развития обучающихся каждого класса (динамика развития личностной, социальной,экологической,трудовой(профессиональной)издоровьесберегающейкультуры</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2</w:t>
      </w:r>
    </w:p>
    <w:p w:rsidR="00076F32" w:rsidRDefault="00947DCD">
      <w:pPr>
        <w:pStyle w:val="a3"/>
        <w:spacing w:before="56"/>
        <w:ind w:left="686"/>
        <w:jc w:val="left"/>
      </w:pPr>
      <w:r>
        <w:rPr>
          <w:spacing w:val="-2"/>
        </w:rPr>
        <w:t>обучающихся).</w:t>
      </w:r>
    </w:p>
    <w:p w:rsidR="00076F32" w:rsidRDefault="00947DCD">
      <w:pPr>
        <w:pStyle w:val="a3"/>
        <w:spacing w:line="274" w:lineRule="exact"/>
        <w:ind w:left="1252"/>
      </w:pPr>
      <w:r>
        <w:t>Способомполученияинформацииорезультатахвоспитания,</w:t>
      </w:r>
      <w:r>
        <w:rPr>
          <w:spacing w:val="-2"/>
        </w:rPr>
        <w:t>социализации</w:t>
      </w:r>
    </w:p>
    <w:p w:rsidR="00076F32" w:rsidRDefault="00947DCD">
      <w:pPr>
        <w:pStyle w:val="a3"/>
        <w:spacing w:before="2"/>
        <w:ind w:left="686" w:right="697" w:firstLine="566"/>
      </w:pPr>
      <w:r>
        <w:t>исаморазвитияобучающихсяявляетсяпедагогическоенаблюдение,анкетирование,анализ портфолио обучающегося, беседы с родителями, учителями-предметниками. Внимание педагогических работников сосредотачивается на следующих вопросах:</w:t>
      </w:r>
    </w:p>
    <w:p w:rsidR="00076F32" w:rsidRDefault="00947DCD">
      <w:pPr>
        <w:pStyle w:val="a4"/>
        <w:numPr>
          <w:ilvl w:val="0"/>
          <w:numId w:val="29"/>
        </w:numPr>
        <w:tabs>
          <w:tab w:val="left" w:pos="1433"/>
        </w:tabs>
        <w:spacing w:line="242" w:lineRule="auto"/>
        <w:ind w:right="710" w:firstLine="566"/>
        <w:rPr>
          <w:sz w:val="24"/>
        </w:rPr>
      </w:pPr>
      <w:r>
        <w:rPr>
          <w:sz w:val="24"/>
        </w:rPr>
        <w:t>какие прежде существовавшие проблемы личностного развития обучающихся удалось решить за минувший учебный год;</w:t>
      </w:r>
    </w:p>
    <w:p w:rsidR="00076F32" w:rsidRDefault="00947DCD">
      <w:pPr>
        <w:pStyle w:val="a3"/>
        <w:spacing w:line="271" w:lineRule="exact"/>
        <w:ind w:left="1252"/>
      </w:pPr>
      <w:r>
        <w:t>-какиепроблемы решитьнеудалосьи</w:t>
      </w:r>
      <w:r>
        <w:rPr>
          <w:spacing w:val="-2"/>
        </w:rPr>
        <w:t>почему;</w:t>
      </w:r>
    </w:p>
    <w:p w:rsidR="00076F32" w:rsidRDefault="00947DCD">
      <w:pPr>
        <w:pStyle w:val="a4"/>
        <w:numPr>
          <w:ilvl w:val="0"/>
          <w:numId w:val="29"/>
        </w:numPr>
        <w:tabs>
          <w:tab w:val="left" w:pos="1495"/>
        </w:tabs>
        <w:spacing w:before="3" w:line="237" w:lineRule="auto"/>
        <w:ind w:right="692" w:firstLine="566"/>
        <w:rPr>
          <w:sz w:val="24"/>
        </w:rPr>
      </w:pPr>
      <w:r>
        <w:rPr>
          <w:sz w:val="24"/>
        </w:rPr>
        <w:t>какие новые проблемы появились, над чем далее предстоит работать классному руководителю и педагогическому коллективу.</w:t>
      </w:r>
    </w:p>
    <w:p w:rsidR="00076F32" w:rsidRDefault="00947DCD">
      <w:pPr>
        <w:pStyle w:val="a3"/>
        <w:spacing w:before="3"/>
        <w:ind w:left="686" w:right="696" w:firstLine="566"/>
      </w:pPr>
      <w:r>
        <w:t xml:space="preserve">Осуществляется анализ данных мониторинга классными руководителями совместно с заместителемдиректораповоспитательнойработеспоследующимобсуждениемегорезультатов на заседании методического объединения классных руководителей или педагогическом совете </w:t>
      </w:r>
      <w:r>
        <w:rPr>
          <w:spacing w:val="-2"/>
        </w:rPr>
        <w:t>гимназии.</w:t>
      </w:r>
    </w:p>
    <w:p w:rsidR="00076F32" w:rsidRDefault="00947DCD">
      <w:pPr>
        <w:pStyle w:val="Heading3"/>
        <w:spacing w:before="8" w:line="237" w:lineRule="auto"/>
        <w:ind w:left="686" w:right="710" w:firstLine="566"/>
        <w:jc w:val="both"/>
      </w:pPr>
      <w:r>
        <w:t xml:space="preserve">Состояние организуемой в гимназии совместной деятельности обучающихся и </w:t>
      </w:r>
      <w:r>
        <w:rPr>
          <w:spacing w:val="-2"/>
        </w:rPr>
        <w:t>взрослых.</w:t>
      </w:r>
    </w:p>
    <w:p w:rsidR="00076F32" w:rsidRDefault="00947DCD">
      <w:pPr>
        <w:pStyle w:val="a3"/>
        <w:spacing w:line="275" w:lineRule="exact"/>
        <w:ind w:left="1252"/>
      </w:pPr>
      <w:r>
        <w:t>Критериями,наосновекоторыхосуществляетсяданныйанализ,</w:t>
      </w:r>
      <w:r>
        <w:rPr>
          <w:spacing w:val="-2"/>
        </w:rPr>
        <w:t>является</w:t>
      </w:r>
    </w:p>
    <w:p w:rsidR="00076F32" w:rsidRDefault="00947DCD">
      <w:pPr>
        <w:pStyle w:val="a4"/>
        <w:numPr>
          <w:ilvl w:val="0"/>
          <w:numId w:val="29"/>
        </w:numPr>
        <w:tabs>
          <w:tab w:val="left" w:pos="1390"/>
        </w:tabs>
        <w:spacing w:before="3"/>
        <w:ind w:right="699" w:firstLine="566"/>
        <w:rPr>
          <w:b/>
          <w:sz w:val="24"/>
        </w:rPr>
      </w:pPr>
      <w:r>
        <w:rPr>
          <w:b/>
          <w:sz w:val="24"/>
        </w:rPr>
        <w:t xml:space="preserve">наличиевгимназииинтересной,событийнонасыщеннойиличностноразвивающей совместной деятельности </w:t>
      </w:r>
      <w:r>
        <w:rPr>
          <w:sz w:val="24"/>
        </w:rPr>
        <w:t>обучающихся и взрослых. В конце каждого семестра классный руководитель заполняет мониторинговую таблицу, предоставляющую возможность судить о степени активности класса, его интегрированности в жизнь гимназии:</w:t>
      </w:r>
    </w:p>
    <w:p w:rsidR="00076F32" w:rsidRDefault="00947DCD">
      <w:pPr>
        <w:pStyle w:val="a3"/>
        <w:spacing w:line="271" w:lineRule="exact"/>
        <w:ind w:left="1252"/>
      </w:pPr>
      <w:r>
        <w:t>Вниманиесосредоточиваетсянавопросах,связанныхс</w:t>
      </w:r>
      <w:r>
        <w:rPr>
          <w:spacing w:val="-2"/>
        </w:rPr>
        <w:t>качеством:</w:t>
      </w:r>
    </w:p>
    <w:p w:rsidR="00076F32" w:rsidRDefault="00947DCD">
      <w:pPr>
        <w:pStyle w:val="a4"/>
        <w:numPr>
          <w:ilvl w:val="0"/>
          <w:numId w:val="28"/>
        </w:numPr>
        <w:tabs>
          <w:tab w:val="left" w:pos="1558"/>
        </w:tabs>
        <w:spacing w:before="139" w:line="294" w:lineRule="exact"/>
        <w:ind w:left="1558" w:hanging="306"/>
        <w:jc w:val="left"/>
        <w:rPr>
          <w:sz w:val="24"/>
        </w:rPr>
      </w:pPr>
      <w:r>
        <w:rPr>
          <w:sz w:val="24"/>
        </w:rPr>
        <w:t>реализациивоспитательногопотенциалаурочной</w:t>
      </w:r>
      <w:r>
        <w:rPr>
          <w:spacing w:val="-2"/>
          <w:sz w:val="24"/>
        </w:rPr>
        <w:t>деятельности;</w:t>
      </w:r>
    </w:p>
    <w:p w:rsidR="00076F32" w:rsidRDefault="00947DCD">
      <w:pPr>
        <w:pStyle w:val="a4"/>
        <w:numPr>
          <w:ilvl w:val="0"/>
          <w:numId w:val="28"/>
        </w:numPr>
        <w:tabs>
          <w:tab w:val="left" w:pos="1558"/>
        </w:tabs>
        <w:spacing w:line="293" w:lineRule="exact"/>
        <w:ind w:left="1558" w:hanging="306"/>
        <w:jc w:val="left"/>
        <w:rPr>
          <w:sz w:val="24"/>
        </w:rPr>
      </w:pPr>
      <w:r>
        <w:rPr>
          <w:sz w:val="24"/>
        </w:rPr>
        <w:t>организуемойвнеурочнойдеятельности</w:t>
      </w:r>
      <w:r>
        <w:rPr>
          <w:spacing w:val="-2"/>
          <w:sz w:val="24"/>
        </w:rPr>
        <w:t>обучающихся;</w:t>
      </w:r>
    </w:p>
    <w:p w:rsidR="00076F32" w:rsidRDefault="00947DCD">
      <w:pPr>
        <w:pStyle w:val="a4"/>
        <w:numPr>
          <w:ilvl w:val="0"/>
          <w:numId w:val="28"/>
        </w:numPr>
        <w:tabs>
          <w:tab w:val="left" w:pos="1558"/>
        </w:tabs>
        <w:spacing w:line="293" w:lineRule="exact"/>
        <w:ind w:left="1558" w:hanging="306"/>
        <w:jc w:val="left"/>
        <w:rPr>
          <w:sz w:val="24"/>
        </w:rPr>
      </w:pPr>
      <w:r>
        <w:rPr>
          <w:sz w:val="24"/>
        </w:rPr>
        <w:t>деятельностиклассныхруководителейиих</w:t>
      </w:r>
      <w:r>
        <w:rPr>
          <w:spacing w:val="-2"/>
          <w:sz w:val="24"/>
        </w:rPr>
        <w:t>классов;</w:t>
      </w:r>
    </w:p>
    <w:p w:rsidR="00076F32" w:rsidRDefault="00947DCD">
      <w:pPr>
        <w:pStyle w:val="a4"/>
        <w:numPr>
          <w:ilvl w:val="0"/>
          <w:numId w:val="28"/>
        </w:numPr>
        <w:tabs>
          <w:tab w:val="left" w:pos="1558"/>
        </w:tabs>
        <w:spacing w:before="3" w:line="293" w:lineRule="exact"/>
        <w:ind w:left="1558" w:hanging="306"/>
        <w:jc w:val="left"/>
        <w:rPr>
          <w:sz w:val="24"/>
        </w:rPr>
      </w:pPr>
      <w:r>
        <w:rPr>
          <w:sz w:val="24"/>
        </w:rPr>
        <w:t>проводимыхобщешкольныхосновныхдел,</w:t>
      </w:r>
      <w:r>
        <w:rPr>
          <w:spacing w:val="-2"/>
          <w:sz w:val="24"/>
        </w:rPr>
        <w:t>мероприятий;</w:t>
      </w:r>
    </w:p>
    <w:p w:rsidR="00076F32" w:rsidRDefault="00947DCD">
      <w:pPr>
        <w:pStyle w:val="a4"/>
        <w:numPr>
          <w:ilvl w:val="0"/>
          <w:numId w:val="28"/>
        </w:numPr>
        <w:tabs>
          <w:tab w:val="left" w:pos="1558"/>
        </w:tabs>
        <w:spacing w:line="293" w:lineRule="exact"/>
        <w:ind w:left="1558" w:hanging="306"/>
        <w:jc w:val="left"/>
        <w:rPr>
          <w:sz w:val="24"/>
        </w:rPr>
      </w:pPr>
      <w:r>
        <w:rPr>
          <w:sz w:val="24"/>
        </w:rPr>
        <w:t>внешкольных</w:t>
      </w:r>
      <w:r>
        <w:rPr>
          <w:spacing w:val="-2"/>
          <w:sz w:val="24"/>
        </w:rPr>
        <w:t>мероприятий;</w:t>
      </w:r>
    </w:p>
    <w:p w:rsidR="00076F32" w:rsidRDefault="00947DCD">
      <w:pPr>
        <w:pStyle w:val="a4"/>
        <w:numPr>
          <w:ilvl w:val="0"/>
          <w:numId w:val="28"/>
        </w:numPr>
        <w:tabs>
          <w:tab w:val="left" w:pos="1558"/>
        </w:tabs>
        <w:spacing w:line="293" w:lineRule="exact"/>
        <w:ind w:left="1558" w:hanging="306"/>
        <w:jc w:val="left"/>
        <w:rPr>
          <w:sz w:val="24"/>
        </w:rPr>
      </w:pPr>
      <w:r>
        <w:rPr>
          <w:sz w:val="24"/>
        </w:rPr>
        <w:t>созданияиподдержкипредметно-пространственной</w:t>
      </w:r>
      <w:r>
        <w:rPr>
          <w:spacing w:val="-2"/>
          <w:sz w:val="24"/>
        </w:rPr>
        <w:t>среды;</w:t>
      </w:r>
    </w:p>
    <w:p w:rsidR="00076F32" w:rsidRDefault="00947DCD">
      <w:pPr>
        <w:pStyle w:val="a4"/>
        <w:numPr>
          <w:ilvl w:val="0"/>
          <w:numId w:val="28"/>
        </w:numPr>
        <w:tabs>
          <w:tab w:val="left" w:pos="1558"/>
        </w:tabs>
        <w:spacing w:line="293" w:lineRule="exact"/>
        <w:ind w:left="1558" w:hanging="306"/>
        <w:jc w:val="left"/>
        <w:rPr>
          <w:sz w:val="24"/>
        </w:rPr>
      </w:pPr>
      <w:r>
        <w:rPr>
          <w:sz w:val="24"/>
        </w:rPr>
        <w:t>взаимодействиясродительским</w:t>
      </w:r>
      <w:r>
        <w:rPr>
          <w:spacing w:val="-2"/>
          <w:sz w:val="24"/>
        </w:rPr>
        <w:t>сообществом;</w:t>
      </w:r>
    </w:p>
    <w:p w:rsidR="00076F32" w:rsidRDefault="00947DCD">
      <w:pPr>
        <w:pStyle w:val="a4"/>
        <w:numPr>
          <w:ilvl w:val="0"/>
          <w:numId w:val="28"/>
        </w:numPr>
        <w:tabs>
          <w:tab w:val="left" w:pos="1558"/>
        </w:tabs>
        <w:spacing w:line="293" w:lineRule="exact"/>
        <w:ind w:left="1558" w:hanging="306"/>
        <w:jc w:val="left"/>
        <w:rPr>
          <w:sz w:val="24"/>
        </w:rPr>
      </w:pPr>
      <w:r>
        <w:rPr>
          <w:sz w:val="24"/>
        </w:rPr>
        <w:t>деятельностиученического</w:t>
      </w:r>
      <w:r>
        <w:rPr>
          <w:spacing w:val="-2"/>
          <w:sz w:val="24"/>
        </w:rPr>
        <w:t>самоуправления;</w:t>
      </w:r>
    </w:p>
    <w:p w:rsidR="00076F32" w:rsidRDefault="00947DCD">
      <w:pPr>
        <w:pStyle w:val="a4"/>
        <w:numPr>
          <w:ilvl w:val="0"/>
          <w:numId w:val="28"/>
        </w:numPr>
        <w:tabs>
          <w:tab w:val="left" w:pos="1558"/>
        </w:tabs>
        <w:spacing w:line="293" w:lineRule="exact"/>
        <w:ind w:left="1558" w:hanging="306"/>
        <w:jc w:val="left"/>
        <w:rPr>
          <w:sz w:val="24"/>
        </w:rPr>
      </w:pPr>
      <w:r>
        <w:rPr>
          <w:sz w:val="24"/>
        </w:rPr>
        <w:t>деятельностипопрофилактикеи</w:t>
      </w:r>
      <w:r>
        <w:rPr>
          <w:spacing w:val="-2"/>
          <w:sz w:val="24"/>
        </w:rPr>
        <w:t>безопасности;</w:t>
      </w:r>
    </w:p>
    <w:p w:rsidR="00076F32" w:rsidRDefault="00947DCD">
      <w:pPr>
        <w:pStyle w:val="a4"/>
        <w:numPr>
          <w:ilvl w:val="0"/>
          <w:numId w:val="28"/>
        </w:numPr>
        <w:tabs>
          <w:tab w:val="left" w:pos="1558"/>
        </w:tabs>
        <w:spacing w:line="292" w:lineRule="exact"/>
        <w:ind w:left="1558" w:hanging="306"/>
        <w:jc w:val="left"/>
        <w:rPr>
          <w:sz w:val="24"/>
        </w:rPr>
      </w:pPr>
      <w:r>
        <w:rPr>
          <w:sz w:val="24"/>
        </w:rPr>
        <w:t>деятельностипопрофориентации</w:t>
      </w:r>
      <w:r>
        <w:rPr>
          <w:spacing w:val="-2"/>
          <w:sz w:val="24"/>
        </w:rPr>
        <w:t>обучающихся;</w:t>
      </w:r>
    </w:p>
    <w:p w:rsidR="00076F32" w:rsidRDefault="00947DCD">
      <w:pPr>
        <w:pStyle w:val="a3"/>
        <w:spacing w:line="242" w:lineRule="auto"/>
        <w:ind w:left="686" w:right="690" w:firstLine="869"/>
      </w:pPr>
      <w:r>
        <w:t>Итогом самоаализа является перечень выявленных проблем, над решениемкоторых предстоит работать педагогическому коллективу.</w:t>
      </w:r>
    </w:p>
    <w:p w:rsidR="00076F32" w:rsidRDefault="00947DCD">
      <w:pPr>
        <w:pStyle w:val="a3"/>
        <w:ind w:left="686" w:right="692" w:firstLine="917"/>
      </w:pPr>
      <w:r>
        <w:t>Итогисамоанализаоформляютсяввидеотчета,составляемогозаместителем директора повоспитательнойработе(совместноссоветникомдиректораповоспитательнойработеприего наличии)в концеучебногогода, рассматриваютсяиутверждаютсяпедагогическим советомили иным коллегиальныморганом управлениявобщеобразовательном учреждении..</w:t>
      </w:r>
    </w:p>
    <w:p w:rsidR="00076F32" w:rsidRPr="000C615E" w:rsidRDefault="00947DCD" w:rsidP="000C615E">
      <w:pPr>
        <w:pStyle w:val="a3"/>
        <w:ind w:left="686" w:right="694" w:firstLine="811"/>
      </w:pPr>
      <w:r>
        <w:t>Итоги самоанализа оформляются в виде отчёта, составляемого заместителем директора повоспитательнойработе(совместноссоветникомдиректораповоспитательнойработе)вконце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Pr>
          <w:i/>
          <w:spacing w:val="-2"/>
        </w:rPr>
        <w:t>Приложение</w:t>
      </w:r>
    </w:p>
    <w:p w:rsidR="00076F32" w:rsidRDefault="00947DCD">
      <w:pPr>
        <w:pStyle w:val="a3"/>
        <w:spacing w:line="242" w:lineRule="auto"/>
        <w:ind w:left="1252" w:right="1061" w:firstLine="1195"/>
        <w:jc w:val="left"/>
      </w:pPr>
      <w:r>
        <w:t>Федеральныйкалендарныйпланвоспитательнойработына2024-2025 Федеральный календарный план воспитательной работы является единым для</w:t>
      </w:r>
    </w:p>
    <w:p w:rsidR="00076F32" w:rsidRDefault="00947DCD">
      <w:pPr>
        <w:pStyle w:val="a3"/>
        <w:spacing w:line="271" w:lineRule="exact"/>
        <w:ind w:left="686"/>
        <w:jc w:val="left"/>
      </w:pPr>
      <w:r>
        <w:t>образовательных</w:t>
      </w:r>
      <w:r>
        <w:rPr>
          <w:spacing w:val="-2"/>
        </w:rPr>
        <w:t>организаций.</w:t>
      </w:r>
    </w:p>
    <w:p w:rsidR="00076F32" w:rsidRDefault="00947DCD">
      <w:pPr>
        <w:pStyle w:val="a3"/>
        <w:spacing w:before="4" w:line="237" w:lineRule="auto"/>
        <w:ind w:left="686" w:right="801" w:firstLine="566"/>
      </w:pPr>
      <w:r>
        <w:t>Федеральныйкалендарныйпланвоспитательнойработыможетбытьреализованврамках урочной и внеурочной деятельности.</w:t>
      </w:r>
    </w:p>
    <w:p w:rsidR="00076F32" w:rsidRDefault="000C615E">
      <w:pPr>
        <w:pStyle w:val="a3"/>
        <w:spacing w:before="3"/>
        <w:ind w:left="686" w:right="750" w:firstLine="566"/>
      </w:pPr>
      <w:r>
        <w:t>МБОУ СОШ им. М. И. Калинина</w:t>
      </w:r>
      <w:r>
        <w:tab/>
      </w:r>
      <w:r w:rsidR="00947DCD">
        <w:t>нарядусфедеральнымкалендарнымпланом воспитательной работыпроводитьиные мероприятиясогласно федеральной рабочейпрограммевоспитания,по ключевым направлениям воспитания и дополнительного образования детей.</w:t>
      </w:r>
    </w:p>
    <w:p w:rsidR="00076F32" w:rsidRDefault="00076F32">
      <w:pPr>
        <w:sectPr w:rsidR="00076F32">
          <w:pgSz w:w="11920" w:h="16850"/>
          <w:pgMar w:top="620" w:right="0" w:bottom="1060" w:left="620" w:header="0" w:footer="869" w:gutter="0"/>
          <w:cols w:space="720"/>
        </w:sectPr>
      </w:pPr>
    </w:p>
    <w:p w:rsidR="00076F32" w:rsidRDefault="00947DCD">
      <w:pPr>
        <w:pStyle w:val="a3"/>
        <w:spacing w:before="74"/>
        <w:ind w:left="7745"/>
        <w:jc w:val="left"/>
      </w:pPr>
      <w:r>
        <w:rPr>
          <w:spacing w:val="-10"/>
        </w:rPr>
        <w:lastRenderedPageBreak/>
        <w:t>2</w:t>
      </w:r>
    </w:p>
    <w:p w:rsidR="00076F32" w:rsidRDefault="00947DCD">
      <w:pPr>
        <w:pStyle w:val="a3"/>
        <w:spacing w:before="56" w:line="275" w:lineRule="exact"/>
        <w:ind w:left="1252"/>
        <w:jc w:val="left"/>
      </w:pPr>
      <w:r>
        <w:rPr>
          <w:spacing w:val="-2"/>
        </w:rPr>
        <w:t>Сентябрь:</w:t>
      </w:r>
    </w:p>
    <w:p w:rsidR="00076F32" w:rsidRDefault="00947DCD">
      <w:pPr>
        <w:pStyle w:val="a3"/>
        <w:spacing w:line="275" w:lineRule="exact"/>
        <w:ind w:left="1252"/>
        <w:jc w:val="left"/>
      </w:pPr>
      <w:r>
        <w:t>2сентября: День</w:t>
      </w:r>
      <w:r>
        <w:rPr>
          <w:spacing w:val="-2"/>
        </w:rPr>
        <w:t>знаний;</w:t>
      </w:r>
    </w:p>
    <w:p w:rsidR="00076F32" w:rsidRDefault="00947DCD">
      <w:pPr>
        <w:pStyle w:val="a3"/>
        <w:spacing w:before="4" w:line="237" w:lineRule="auto"/>
        <w:ind w:left="686" w:right="1061" w:firstLine="566"/>
        <w:jc w:val="left"/>
      </w:pPr>
      <w:r>
        <w:t xml:space="preserve">3сентября:ДеньокончанияВтороймировойвойны,Деньсолидарностивборьбес </w:t>
      </w:r>
      <w:r>
        <w:rPr>
          <w:spacing w:val="-2"/>
        </w:rPr>
        <w:t>терроризмом;</w:t>
      </w:r>
    </w:p>
    <w:p w:rsidR="00076F32" w:rsidRDefault="00947DCD">
      <w:pPr>
        <w:pStyle w:val="a3"/>
        <w:spacing w:before="4"/>
        <w:ind w:left="1252" w:right="3159"/>
        <w:jc w:val="left"/>
      </w:pPr>
      <w:r>
        <w:t>8сентября:Международныйденьраспространенияграмотности; 10 сентября: Международный день памяти жертв фашизма.</w:t>
      </w:r>
    </w:p>
    <w:p w:rsidR="00076F32" w:rsidRDefault="00947DCD">
      <w:pPr>
        <w:pStyle w:val="a3"/>
        <w:spacing w:line="275" w:lineRule="exact"/>
        <w:ind w:left="1252"/>
        <w:jc w:val="left"/>
      </w:pPr>
      <w:r>
        <w:rPr>
          <w:spacing w:val="-2"/>
        </w:rPr>
        <w:t>Октябрь:</w:t>
      </w:r>
    </w:p>
    <w:p w:rsidR="00076F32" w:rsidRDefault="00947DCD">
      <w:pPr>
        <w:pStyle w:val="a3"/>
        <w:spacing w:line="242" w:lineRule="auto"/>
        <w:ind w:left="1252" w:right="1061"/>
        <w:jc w:val="left"/>
      </w:pPr>
      <w:r>
        <w:t>1октября:Международныйденьпожилыхлюдей;Международныйденьмузыки; 4октября: День защиты животных;</w:t>
      </w:r>
    </w:p>
    <w:p w:rsidR="00076F32" w:rsidRDefault="00947DCD">
      <w:pPr>
        <w:pStyle w:val="a3"/>
        <w:spacing w:line="271" w:lineRule="exact"/>
        <w:ind w:left="1252"/>
        <w:jc w:val="left"/>
      </w:pPr>
      <w:r>
        <w:t>5октября:День</w:t>
      </w:r>
      <w:r>
        <w:rPr>
          <w:spacing w:val="-2"/>
        </w:rPr>
        <w:t>учителя;</w:t>
      </w:r>
    </w:p>
    <w:p w:rsidR="00076F32" w:rsidRDefault="00947DCD">
      <w:pPr>
        <w:pStyle w:val="a3"/>
        <w:spacing w:before="2"/>
        <w:ind w:left="1252" w:right="3898"/>
        <w:jc w:val="left"/>
      </w:pPr>
      <w:r>
        <w:t>25октября:Международныйденьшкольныхбиблиотек; Третье воскресенье октября: 15 октября День отца.</w:t>
      </w:r>
    </w:p>
    <w:p w:rsidR="00076F32" w:rsidRDefault="00947DCD">
      <w:pPr>
        <w:pStyle w:val="a3"/>
        <w:spacing w:line="275" w:lineRule="exact"/>
        <w:ind w:left="1252"/>
        <w:jc w:val="left"/>
      </w:pPr>
      <w:r>
        <w:rPr>
          <w:spacing w:val="-2"/>
        </w:rPr>
        <w:t>Ноябрь:</w:t>
      </w:r>
    </w:p>
    <w:p w:rsidR="00076F32" w:rsidRDefault="00947DCD">
      <w:pPr>
        <w:pStyle w:val="a3"/>
        <w:spacing w:line="275" w:lineRule="exact"/>
        <w:ind w:left="1252"/>
        <w:jc w:val="left"/>
      </w:pPr>
      <w:r>
        <w:t>4ноября:Деньнародного</w:t>
      </w:r>
      <w:r>
        <w:rPr>
          <w:spacing w:val="-2"/>
        </w:rPr>
        <w:t xml:space="preserve"> единства;</w:t>
      </w:r>
    </w:p>
    <w:p w:rsidR="00076F32" w:rsidRDefault="00947DCD">
      <w:pPr>
        <w:pStyle w:val="a3"/>
        <w:spacing w:before="5" w:line="237" w:lineRule="auto"/>
        <w:ind w:left="686" w:right="715" w:firstLine="566"/>
        <w:jc w:val="left"/>
      </w:pPr>
      <w:r>
        <w:t>8ноября:Деньпамятипогибшихприисполнениислужебныхобязанностейсотрудников органов внутренних дел России;</w:t>
      </w:r>
    </w:p>
    <w:p w:rsidR="00076F32" w:rsidRDefault="00947DCD">
      <w:pPr>
        <w:pStyle w:val="a3"/>
        <w:spacing w:before="3" w:line="275" w:lineRule="exact"/>
        <w:ind w:left="1252"/>
        <w:jc w:val="left"/>
      </w:pPr>
      <w:r>
        <w:t>Последнеевоскресеньеноября:26ноябряДень</w:t>
      </w:r>
      <w:r>
        <w:rPr>
          <w:spacing w:val="-2"/>
        </w:rPr>
        <w:t>Матери;</w:t>
      </w:r>
    </w:p>
    <w:p w:rsidR="00076F32" w:rsidRDefault="00947DCD">
      <w:pPr>
        <w:pStyle w:val="a3"/>
        <w:spacing w:line="242" w:lineRule="auto"/>
        <w:ind w:left="1252" w:right="2519"/>
        <w:jc w:val="left"/>
      </w:pPr>
      <w:r>
        <w:t xml:space="preserve">30ноября:ДеньГосударственногогербаРоссийскойФедерации. </w:t>
      </w:r>
      <w:r>
        <w:rPr>
          <w:spacing w:val="-2"/>
        </w:rPr>
        <w:t>Декабрь:</w:t>
      </w:r>
    </w:p>
    <w:p w:rsidR="00076F32" w:rsidRDefault="00947DCD">
      <w:pPr>
        <w:pStyle w:val="a3"/>
        <w:spacing w:line="242" w:lineRule="auto"/>
        <w:ind w:left="1252" w:right="2519"/>
        <w:jc w:val="left"/>
      </w:pPr>
      <w:r>
        <w:t>3декабря:Деньнеизвестногосолдата;Международныйденьинвалидов; 5декабря: День добровольца (волонтера) в России;</w:t>
      </w:r>
    </w:p>
    <w:p w:rsidR="00076F32" w:rsidRDefault="00947DCD">
      <w:pPr>
        <w:pStyle w:val="a3"/>
        <w:spacing w:line="271" w:lineRule="exact"/>
        <w:ind w:left="1252"/>
        <w:jc w:val="left"/>
      </w:pPr>
      <w:r>
        <w:t>9декабря: День Героев</w:t>
      </w:r>
      <w:r>
        <w:rPr>
          <w:spacing w:val="-2"/>
        </w:rPr>
        <w:t>Отечества;</w:t>
      </w:r>
    </w:p>
    <w:p w:rsidR="00076F32" w:rsidRDefault="00947DCD">
      <w:pPr>
        <w:pStyle w:val="a3"/>
        <w:ind w:left="1252" w:right="3898"/>
        <w:jc w:val="left"/>
      </w:pPr>
      <w:r>
        <w:t xml:space="preserve">12декабря:ДеньКонституцииРоссийскойФедерации. </w:t>
      </w:r>
      <w:r>
        <w:rPr>
          <w:spacing w:val="-2"/>
        </w:rPr>
        <w:t>Январь:</w:t>
      </w:r>
    </w:p>
    <w:p w:rsidR="00076F32" w:rsidRDefault="00947DCD">
      <w:pPr>
        <w:pStyle w:val="a3"/>
        <w:spacing w:line="275" w:lineRule="exact"/>
        <w:ind w:left="1252"/>
        <w:jc w:val="left"/>
      </w:pPr>
      <w:r>
        <w:t>25января:Деньроссийского</w:t>
      </w:r>
      <w:r>
        <w:rPr>
          <w:spacing w:val="-2"/>
        </w:rPr>
        <w:t>студенчества;</w:t>
      </w:r>
    </w:p>
    <w:p w:rsidR="00076F32" w:rsidRDefault="00947DCD">
      <w:pPr>
        <w:pStyle w:val="a3"/>
        <w:ind w:left="686" w:right="715" w:firstLine="566"/>
        <w:jc w:val="left"/>
      </w:pPr>
      <w:r>
        <w:t>27 января: День полного освобождения Ленинграда от фашистской блокады; День освобожденияКраснойармиейкрупнейшего «лагерясмерти»Аушвиц-Биркенау(Освенцима)- День памяти жертв Холокоста.</w:t>
      </w:r>
    </w:p>
    <w:p w:rsidR="00076F32" w:rsidRDefault="00947DCD">
      <w:pPr>
        <w:pStyle w:val="a3"/>
        <w:spacing w:line="275" w:lineRule="exact"/>
        <w:ind w:left="1252"/>
        <w:jc w:val="left"/>
      </w:pPr>
      <w:r>
        <w:rPr>
          <w:spacing w:val="-2"/>
        </w:rPr>
        <w:t>Февраль:</w:t>
      </w:r>
    </w:p>
    <w:p w:rsidR="00076F32" w:rsidRDefault="00947DCD">
      <w:pPr>
        <w:pStyle w:val="a3"/>
        <w:spacing w:line="242" w:lineRule="auto"/>
        <w:ind w:left="686" w:right="1061" w:firstLine="629"/>
        <w:jc w:val="left"/>
      </w:pPr>
      <w:r>
        <w:t>2февраля:Деньразгромасоветскимивойскаминемецко-фашистскихвойскв Сталинградской битве;</w:t>
      </w:r>
    </w:p>
    <w:p w:rsidR="00076F32" w:rsidRDefault="00947DCD">
      <w:pPr>
        <w:pStyle w:val="a3"/>
        <w:spacing w:line="271" w:lineRule="exact"/>
        <w:ind w:left="1252"/>
        <w:jc w:val="left"/>
      </w:pPr>
      <w:r>
        <w:t>8февраля:Деньроссийской</w:t>
      </w:r>
      <w:r>
        <w:rPr>
          <w:spacing w:val="-2"/>
        </w:rPr>
        <w:t>науки;</w:t>
      </w:r>
    </w:p>
    <w:p w:rsidR="00076F32" w:rsidRDefault="00947DCD">
      <w:pPr>
        <w:pStyle w:val="a3"/>
        <w:spacing w:before="1" w:line="237" w:lineRule="auto"/>
        <w:ind w:left="686" w:right="1061" w:firstLine="566"/>
        <w:jc w:val="left"/>
      </w:pPr>
      <w:r>
        <w:t xml:space="preserve">15февраля:Деньпамятио россиянах,исполнявшихслужебныйдолгзапределами </w:t>
      </w:r>
      <w:r>
        <w:rPr>
          <w:spacing w:val="-2"/>
        </w:rPr>
        <w:t>Отечества;</w:t>
      </w:r>
    </w:p>
    <w:p w:rsidR="00076F32" w:rsidRDefault="00947DCD">
      <w:pPr>
        <w:pStyle w:val="a3"/>
        <w:spacing w:before="6" w:line="237" w:lineRule="auto"/>
        <w:ind w:left="1252" w:right="3898"/>
        <w:jc w:val="left"/>
      </w:pPr>
      <w:r>
        <w:t>21февраля:Международныйденьродногоязыка; 23февраля: День защитника Отечества.</w:t>
      </w:r>
    </w:p>
    <w:p w:rsidR="00076F32" w:rsidRDefault="00947DCD">
      <w:pPr>
        <w:pStyle w:val="a3"/>
        <w:spacing w:line="275" w:lineRule="exact"/>
        <w:ind w:left="1252"/>
        <w:jc w:val="left"/>
      </w:pPr>
      <w:r>
        <w:rPr>
          <w:spacing w:val="-2"/>
        </w:rPr>
        <w:t>Март:</w:t>
      </w:r>
    </w:p>
    <w:p w:rsidR="00076F32" w:rsidRDefault="00947DCD">
      <w:pPr>
        <w:pStyle w:val="a3"/>
        <w:spacing w:before="2"/>
        <w:ind w:left="1252" w:right="5058"/>
        <w:jc w:val="left"/>
      </w:pPr>
      <w:r>
        <w:t>8марта: Международный женский день; 12марта:ДеньвоссоединенияКрымасРоссией; 27 марта: Всемирный день театра.</w:t>
      </w:r>
    </w:p>
    <w:p w:rsidR="00076F32" w:rsidRDefault="00947DCD">
      <w:pPr>
        <w:pStyle w:val="a3"/>
        <w:spacing w:line="274" w:lineRule="exact"/>
        <w:ind w:left="1252"/>
        <w:jc w:val="left"/>
      </w:pPr>
      <w:r>
        <w:rPr>
          <w:spacing w:val="-2"/>
        </w:rPr>
        <w:t>Апрель:</w:t>
      </w:r>
    </w:p>
    <w:p w:rsidR="00076F32" w:rsidRDefault="00947DCD">
      <w:pPr>
        <w:pStyle w:val="a3"/>
        <w:spacing w:before="3" w:line="275" w:lineRule="exact"/>
        <w:ind w:left="1252"/>
        <w:jc w:val="left"/>
      </w:pPr>
      <w:r>
        <w:t>12 апреля:День</w:t>
      </w:r>
      <w:r>
        <w:rPr>
          <w:spacing w:val="-2"/>
        </w:rPr>
        <w:t>космонавтики;</w:t>
      </w:r>
    </w:p>
    <w:p w:rsidR="00076F32" w:rsidRDefault="00947DCD">
      <w:pPr>
        <w:pStyle w:val="a3"/>
        <w:spacing w:line="242" w:lineRule="auto"/>
        <w:ind w:left="686" w:right="1061" w:firstLine="629"/>
        <w:jc w:val="left"/>
      </w:pPr>
      <w:r>
        <w:t>19апреля:Деньпамятиогеноцидесоветскогонароданацистамииихпособникамив годы Великой Отечественной войны.</w:t>
      </w:r>
    </w:p>
    <w:p w:rsidR="00076F32" w:rsidRDefault="00947DCD">
      <w:pPr>
        <w:pStyle w:val="a3"/>
        <w:spacing w:line="271" w:lineRule="exact"/>
        <w:ind w:left="1252"/>
        <w:jc w:val="left"/>
      </w:pPr>
      <w:r>
        <w:rPr>
          <w:spacing w:val="-4"/>
        </w:rPr>
        <w:t>Май:</w:t>
      </w:r>
    </w:p>
    <w:p w:rsidR="00076F32" w:rsidRDefault="00947DCD">
      <w:pPr>
        <w:pStyle w:val="a3"/>
        <w:spacing w:before="3" w:line="237" w:lineRule="auto"/>
        <w:ind w:left="1252" w:right="6672"/>
        <w:jc w:val="left"/>
      </w:pPr>
      <w:r>
        <w:t>1мая:ПраздникВесныиТруда; 9 мая: День Победы;</w:t>
      </w:r>
    </w:p>
    <w:p w:rsidR="00076F32" w:rsidRDefault="00947DCD">
      <w:pPr>
        <w:pStyle w:val="a3"/>
        <w:spacing w:before="4"/>
        <w:ind w:left="1252" w:right="3898"/>
        <w:jc w:val="left"/>
      </w:pPr>
      <w:r>
        <w:t>19мая:ДеньдетскихобщественныхорганизацийРоссии; мая: День славянской письменности и культуры.</w:t>
      </w:r>
    </w:p>
    <w:p w:rsidR="00076F32" w:rsidRDefault="00947DCD">
      <w:pPr>
        <w:pStyle w:val="a3"/>
        <w:spacing w:line="275" w:lineRule="exact"/>
        <w:ind w:left="1252"/>
        <w:jc w:val="left"/>
      </w:pPr>
      <w:r>
        <w:rPr>
          <w:spacing w:val="-2"/>
        </w:rPr>
        <w:t>Июнь:</w:t>
      </w:r>
    </w:p>
    <w:p w:rsidR="00076F32" w:rsidRDefault="00947DCD">
      <w:pPr>
        <w:pStyle w:val="a3"/>
        <w:ind w:left="1252" w:right="7010"/>
        <w:jc w:val="left"/>
      </w:pPr>
      <w:r>
        <w:t>1 июня: День защиты детей;6июня:Деньрусскогоязыка; 12 июня: День России;</w:t>
      </w:r>
    </w:p>
    <w:p w:rsidR="00076F32" w:rsidRDefault="00076F32">
      <w:pPr>
        <w:sectPr w:rsidR="00076F32">
          <w:pgSz w:w="11920" w:h="16850"/>
          <w:pgMar w:top="620" w:right="0" w:bottom="1100" w:left="620" w:header="0" w:footer="869" w:gutter="0"/>
          <w:cols w:space="720"/>
        </w:sectPr>
      </w:pPr>
    </w:p>
    <w:p w:rsidR="00076F32" w:rsidRDefault="00947DCD">
      <w:pPr>
        <w:pStyle w:val="a3"/>
        <w:spacing w:before="74"/>
        <w:ind w:left="7745"/>
        <w:jc w:val="left"/>
      </w:pPr>
      <w:r>
        <w:rPr>
          <w:spacing w:val="-10"/>
        </w:rPr>
        <w:lastRenderedPageBreak/>
        <w:t>2</w:t>
      </w:r>
    </w:p>
    <w:p w:rsidR="00076F32" w:rsidRDefault="00947DCD">
      <w:pPr>
        <w:pStyle w:val="a3"/>
        <w:spacing w:before="58" w:line="237" w:lineRule="auto"/>
        <w:ind w:left="1252" w:right="6672"/>
        <w:jc w:val="left"/>
      </w:pPr>
      <w:r>
        <w:t>22июня:Деньпамятиискорби; 27 июня: День молодежи.</w:t>
      </w:r>
    </w:p>
    <w:p w:rsidR="00076F32" w:rsidRDefault="00947DCD">
      <w:pPr>
        <w:pStyle w:val="a3"/>
        <w:spacing w:before="3" w:line="275" w:lineRule="exact"/>
        <w:ind w:left="1252"/>
        <w:jc w:val="left"/>
      </w:pPr>
      <w:r>
        <w:rPr>
          <w:spacing w:val="-4"/>
        </w:rPr>
        <w:t>Июль:</w:t>
      </w:r>
    </w:p>
    <w:p w:rsidR="00076F32" w:rsidRDefault="00947DCD">
      <w:pPr>
        <w:pStyle w:val="a3"/>
        <w:spacing w:line="242" w:lineRule="auto"/>
        <w:ind w:left="1252" w:right="5306"/>
        <w:jc w:val="left"/>
      </w:pPr>
      <w:r>
        <w:t xml:space="preserve">8июля:Деньсемьи,любвииверности. </w:t>
      </w:r>
      <w:r>
        <w:rPr>
          <w:spacing w:val="-2"/>
        </w:rPr>
        <w:t>Август:</w:t>
      </w:r>
    </w:p>
    <w:p w:rsidR="00076F32" w:rsidRDefault="00947DCD">
      <w:pPr>
        <w:pStyle w:val="a3"/>
        <w:spacing w:line="271" w:lineRule="exact"/>
        <w:ind w:left="1252"/>
        <w:jc w:val="left"/>
      </w:pPr>
      <w:r>
        <w:t>Втораясубботаавгуста:День</w:t>
      </w:r>
      <w:r>
        <w:rPr>
          <w:spacing w:val="-2"/>
        </w:rPr>
        <w:t xml:space="preserve"> физкультурника;</w:t>
      </w:r>
    </w:p>
    <w:p w:rsidR="00076F32" w:rsidRDefault="00947DCD">
      <w:pPr>
        <w:pStyle w:val="a3"/>
        <w:spacing w:before="4" w:line="237" w:lineRule="auto"/>
        <w:ind w:left="686" w:firstLine="566"/>
        <w:jc w:val="left"/>
      </w:pPr>
      <w:r>
        <w:t>22августа:ДеньГосударственногофлагаРоссийскойФедерации;27августа:День российского кино.</w:t>
      </w:r>
    </w:p>
    <w:p w:rsidR="00076F32" w:rsidRDefault="00076F32">
      <w:pPr>
        <w:pStyle w:val="a3"/>
        <w:spacing w:before="5"/>
        <w:ind w:left="0"/>
        <w:jc w:val="left"/>
      </w:pPr>
    </w:p>
    <w:p w:rsidR="00076F32" w:rsidRDefault="00947DCD">
      <w:pPr>
        <w:pStyle w:val="Heading3"/>
        <w:numPr>
          <w:ilvl w:val="0"/>
          <w:numId w:val="201"/>
        </w:numPr>
        <w:tabs>
          <w:tab w:val="left" w:pos="1559"/>
        </w:tabs>
        <w:spacing w:line="275" w:lineRule="exact"/>
        <w:ind w:left="1559" w:hanging="446"/>
        <w:jc w:val="both"/>
      </w:pPr>
      <w:bookmarkStart w:id="498" w:name="3._ОРГАНИЗАЦИОННЫЙ_РАЗДЕЛ"/>
      <w:bookmarkEnd w:id="498"/>
      <w:r>
        <w:t>ОРГАНИЗАЦИОННЫЙ</w:t>
      </w:r>
      <w:r>
        <w:rPr>
          <w:spacing w:val="-2"/>
        </w:rPr>
        <w:t>РАЗДЕЛ</w:t>
      </w:r>
    </w:p>
    <w:p w:rsidR="00076F32" w:rsidRDefault="00947DCD">
      <w:pPr>
        <w:pStyle w:val="a4"/>
        <w:numPr>
          <w:ilvl w:val="1"/>
          <w:numId w:val="201"/>
        </w:numPr>
        <w:tabs>
          <w:tab w:val="left" w:pos="1559"/>
        </w:tabs>
        <w:spacing w:line="274" w:lineRule="exact"/>
        <w:ind w:left="1559" w:hanging="446"/>
        <w:rPr>
          <w:b/>
          <w:sz w:val="24"/>
        </w:rPr>
      </w:pPr>
      <w:bookmarkStart w:id="499" w:name="3.1._Учебный_план_среднего_общего_образо"/>
      <w:bookmarkEnd w:id="499"/>
      <w:r>
        <w:rPr>
          <w:b/>
          <w:sz w:val="24"/>
        </w:rPr>
        <w:t>Учебныйплансреднегообщего</w:t>
      </w:r>
      <w:r>
        <w:rPr>
          <w:b/>
          <w:spacing w:val="-2"/>
          <w:sz w:val="24"/>
        </w:rPr>
        <w:t xml:space="preserve"> образования</w:t>
      </w:r>
    </w:p>
    <w:p w:rsidR="00076F32" w:rsidRDefault="00947DCD">
      <w:pPr>
        <w:pStyle w:val="a3"/>
        <w:ind w:left="686" w:right="981" w:firstLine="427"/>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w:t>
      </w:r>
    </w:p>
    <w:p w:rsidR="00076F32" w:rsidRDefault="000C615E">
      <w:pPr>
        <w:pStyle w:val="a3"/>
        <w:ind w:left="686" w:right="980" w:firstLine="427"/>
      </w:pPr>
      <w:r>
        <w:t>Учебныйплан МБОУ СОШ им. М. И. Калинина</w:t>
      </w:r>
      <w:r>
        <w:tab/>
      </w:r>
      <w:r w:rsidR="00947DCD">
        <w:t>обеспечиваетреализациютребованийФГОС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6F32" w:rsidRDefault="00947DCD">
      <w:pPr>
        <w:pStyle w:val="a3"/>
        <w:spacing w:before="5" w:line="273" w:lineRule="exact"/>
        <w:ind w:left="1113"/>
      </w:pPr>
      <w:r>
        <w:t>Учебный</w:t>
      </w:r>
      <w:r>
        <w:rPr>
          <w:spacing w:val="-2"/>
        </w:rPr>
        <w:t xml:space="preserve"> план:</w:t>
      </w:r>
    </w:p>
    <w:p w:rsidR="00076F32" w:rsidRDefault="00947DCD">
      <w:pPr>
        <w:pStyle w:val="a4"/>
        <w:numPr>
          <w:ilvl w:val="0"/>
          <w:numId w:val="27"/>
        </w:numPr>
        <w:tabs>
          <w:tab w:val="left" w:pos="1401"/>
        </w:tabs>
        <w:spacing w:line="291" w:lineRule="exact"/>
        <w:ind w:left="1401" w:hanging="288"/>
        <w:jc w:val="left"/>
        <w:rPr>
          <w:sz w:val="24"/>
        </w:rPr>
      </w:pPr>
      <w:r>
        <w:rPr>
          <w:sz w:val="24"/>
        </w:rPr>
        <w:t>фиксируетмаксимальныйобъемучебнойнагрузки</w:t>
      </w:r>
      <w:r>
        <w:rPr>
          <w:spacing w:val="-2"/>
          <w:sz w:val="24"/>
        </w:rPr>
        <w:t>обучающихся;</w:t>
      </w:r>
    </w:p>
    <w:p w:rsidR="00076F32" w:rsidRDefault="00947DCD">
      <w:pPr>
        <w:pStyle w:val="a4"/>
        <w:numPr>
          <w:ilvl w:val="0"/>
          <w:numId w:val="27"/>
        </w:numPr>
        <w:tabs>
          <w:tab w:val="left" w:pos="1401"/>
          <w:tab w:val="left" w:pos="4733"/>
          <w:tab w:val="left" w:pos="5867"/>
          <w:tab w:val="left" w:pos="8287"/>
          <w:tab w:val="left" w:pos="9185"/>
        </w:tabs>
        <w:spacing w:before="2" w:line="237" w:lineRule="auto"/>
        <w:ind w:right="1124" w:firstLine="427"/>
        <w:jc w:val="left"/>
        <w:rPr>
          <w:sz w:val="24"/>
        </w:rPr>
      </w:pPr>
      <w:r>
        <w:rPr>
          <w:sz w:val="24"/>
        </w:rPr>
        <w:t>определяет(регламентирует)</w:t>
      </w:r>
      <w:r>
        <w:rPr>
          <w:sz w:val="24"/>
        </w:rPr>
        <w:tab/>
      </w:r>
      <w:r>
        <w:rPr>
          <w:spacing w:val="-2"/>
          <w:sz w:val="24"/>
        </w:rPr>
        <w:t>перечень</w:t>
      </w:r>
      <w:r>
        <w:rPr>
          <w:sz w:val="24"/>
        </w:rPr>
        <w:tab/>
        <w:t>учебныхпредметов,</w:t>
      </w:r>
      <w:r>
        <w:rPr>
          <w:sz w:val="24"/>
        </w:rPr>
        <w:tab/>
      </w:r>
      <w:r>
        <w:rPr>
          <w:spacing w:val="-2"/>
          <w:sz w:val="24"/>
        </w:rPr>
        <w:t>курсов</w:t>
      </w:r>
      <w:r>
        <w:rPr>
          <w:sz w:val="24"/>
        </w:rPr>
        <w:tab/>
        <w:t>ивремя, отводимое на их освоение и организацию;</w:t>
      </w:r>
    </w:p>
    <w:p w:rsidR="00076F32" w:rsidRDefault="00947DCD">
      <w:pPr>
        <w:pStyle w:val="a4"/>
        <w:numPr>
          <w:ilvl w:val="0"/>
          <w:numId w:val="27"/>
        </w:numPr>
        <w:tabs>
          <w:tab w:val="left" w:pos="1401"/>
        </w:tabs>
        <w:spacing w:line="292" w:lineRule="exact"/>
        <w:ind w:left="1401" w:hanging="288"/>
        <w:jc w:val="left"/>
        <w:rPr>
          <w:sz w:val="24"/>
        </w:rPr>
      </w:pPr>
      <w:r>
        <w:rPr>
          <w:sz w:val="24"/>
        </w:rPr>
        <w:t>распределяетучебныепредметы,курсы,модулипо</w:t>
      </w:r>
      <w:r>
        <w:rPr>
          <w:spacing w:val="-2"/>
          <w:sz w:val="24"/>
        </w:rPr>
        <w:t>классам.</w:t>
      </w:r>
    </w:p>
    <w:p w:rsidR="00076F32" w:rsidRDefault="00947DCD">
      <w:pPr>
        <w:pStyle w:val="a3"/>
        <w:ind w:left="686" w:right="980" w:firstLine="427"/>
      </w:pPr>
      <w:r>
        <w:t>Учебный план состоит из двух частей: обязательной части и части, формируемой участниками образовательных отношений.</w:t>
      </w:r>
    </w:p>
    <w:p w:rsidR="00076F32" w:rsidRDefault="00947DCD">
      <w:pPr>
        <w:pStyle w:val="a3"/>
        <w:ind w:left="686" w:right="981" w:firstLine="427"/>
      </w:pPr>
      <w:r>
        <w:t>Обязательная частьучебного планаопределяет состав учебныхпредметовобязательных для ОУ, реализующая образовательную программусреднего общего образования,и учебное время, отводимое на их изучение по классам.</w:t>
      </w:r>
    </w:p>
    <w:p w:rsidR="00076F32" w:rsidRDefault="00947DCD">
      <w:pPr>
        <w:pStyle w:val="a3"/>
        <w:ind w:left="686" w:right="973" w:firstLine="427"/>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потребностейвфизическом развитииисовершенствовании, атакжеособыеобразовательные потребности обучающихся с ОВЗ.</w:t>
      </w:r>
    </w:p>
    <w:p w:rsidR="00076F32" w:rsidRDefault="00947DCD">
      <w:pPr>
        <w:pStyle w:val="a3"/>
        <w:spacing w:before="4" w:line="274" w:lineRule="exact"/>
        <w:ind w:left="1113"/>
      </w:pPr>
      <w:r>
        <w:t>Время,отводимоенаданнуючастьучебногоплана,использовано</w:t>
      </w:r>
      <w:r>
        <w:rPr>
          <w:spacing w:val="-5"/>
        </w:rPr>
        <w:t>на:</w:t>
      </w:r>
    </w:p>
    <w:p w:rsidR="00076F32" w:rsidRDefault="00947DCD">
      <w:pPr>
        <w:pStyle w:val="a4"/>
        <w:numPr>
          <w:ilvl w:val="0"/>
          <w:numId w:val="27"/>
        </w:numPr>
        <w:tabs>
          <w:tab w:val="left" w:pos="1401"/>
        </w:tabs>
        <w:spacing w:line="237" w:lineRule="auto"/>
        <w:ind w:right="1574" w:firstLine="427"/>
        <w:jc w:val="left"/>
        <w:rPr>
          <w:sz w:val="24"/>
        </w:rPr>
      </w:pPr>
      <w:r>
        <w:rPr>
          <w:sz w:val="24"/>
        </w:rPr>
        <w:t>увеличениеучебных часов,предусмотренных наизучениеотдельных учебных предметов обязательной части, в том числе на углубленном уровне;</w:t>
      </w:r>
    </w:p>
    <w:p w:rsidR="00076F32" w:rsidRDefault="00947DCD">
      <w:pPr>
        <w:pStyle w:val="a4"/>
        <w:numPr>
          <w:ilvl w:val="0"/>
          <w:numId w:val="27"/>
        </w:numPr>
        <w:tabs>
          <w:tab w:val="left" w:pos="1401"/>
        </w:tabs>
        <w:spacing w:before="7" w:line="237" w:lineRule="auto"/>
        <w:ind w:right="1151" w:firstLine="427"/>
        <w:jc w:val="left"/>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w:t>
      </w:r>
    </w:p>
    <w:p w:rsidR="00076F32" w:rsidRDefault="00947DCD">
      <w:pPr>
        <w:pStyle w:val="a4"/>
        <w:numPr>
          <w:ilvl w:val="0"/>
          <w:numId w:val="27"/>
        </w:numPr>
        <w:tabs>
          <w:tab w:val="left" w:pos="1401"/>
          <w:tab w:val="left" w:pos="2347"/>
          <w:tab w:val="left" w:pos="3125"/>
          <w:tab w:val="left" w:pos="4282"/>
          <w:tab w:val="left" w:pos="6217"/>
          <w:tab w:val="left" w:pos="7668"/>
          <w:tab w:val="left" w:pos="8047"/>
          <w:tab w:val="left" w:pos="8806"/>
        </w:tabs>
        <w:spacing w:line="237" w:lineRule="auto"/>
        <w:ind w:right="1133" w:firstLine="427"/>
        <w:jc w:val="left"/>
        <w:rPr>
          <w:sz w:val="24"/>
        </w:rPr>
      </w:pPr>
      <w:r>
        <w:rPr>
          <w:spacing w:val="-2"/>
          <w:sz w:val="24"/>
        </w:rPr>
        <w:t>другие</w:t>
      </w:r>
      <w:r>
        <w:rPr>
          <w:sz w:val="24"/>
        </w:rPr>
        <w:tab/>
      </w:r>
      <w:r>
        <w:rPr>
          <w:spacing w:val="-4"/>
          <w:sz w:val="24"/>
        </w:rPr>
        <w:t>виды</w:t>
      </w:r>
      <w:r>
        <w:rPr>
          <w:sz w:val="24"/>
        </w:rPr>
        <w:tab/>
      </w:r>
      <w:r>
        <w:rPr>
          <w:spacing w:val="-2"/>
          <w:sz w:val="24"/>
        </w:rPr>
        <w:t>учебной,</w:t>
      </w:r>
      <w:r>
        <w:rPr>
          <w:sz w:val="24"/>
        </w:rPr>
        <w:tab/>
      </w:r>
      <w:r>
        <w:rPr>
          <w:spacing w:val="-2"/>
          <w:sz w:val="24"/>
        </w:rPr>
        <w:t>воспитательной,</w:t>
      </w:r>
      <w:r>
        <w:rPr>
          <w:sz w:val="24"/>
        </w:rPr>
        <w:tab/>
      </w:r>
      <w:r>
        <w:rPr>
          <w:spacing w:val="-2"/>
          <w:sz w:val="24"/>
        </w:rPr>
        <w:t>спортивной</w:t>
      </w:r>
      <w:r>
        <w:rPr>
          <w:sz w:val="24"/>
        </w:rPr>
        <w:tab/>
      </w:r>
      <w:r>
        <w:rPr>
          <w:spacing w:val="-10"/>
          <w:sz w:val="24"/>
        </w:rPr>
        <w:t>и</w:t>
      </w:r>
      <w:r>
        <w:rPr>
          <w:sz w:val="24"/>
        </w:rPr>
        <w:tab/>
      </w:r>
      <w:r>
        <w:rPr>
          <w:spacing w:val="-4"/>
          <w:sz w:val="24"/>
        </w:rPr>
        <w:t>иной</w:t>
      </w:r>
      <w:r>
        <w:rPr>
          <w:sz w:val="24"/>
        </w:rPr>
        <w:tab/>
      </w:r>
      <w:r>
        <w:rPr>
          <w:spacing w:val="-2"/>
          <w:sz w:val="24"/>
        </w:rPr>
        <w:t>деятельности обучающихся.</w:t>
      </w:r>
    </w:p>
    <w:p w:rsidR="00076F32" w:rsidRDefault="00947DCD">
      <w:pPr>
        <w:pStyle w:val="a3"/>
        <w:ind w:left="681" w:right="974"/>
      </w:pPr>
      <w:r>
        <w:t>В интересах обучающихся, с участием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076F32" w:rsidRDefault="00947DCD">
      <w:pPr>
        <w:pStyle w:val="a3"/>
        <w:spacing w:before="3" w:line="237" w:lineRule="auto"/>
        <w:ind w:left="681" w:right="977"/>
      </w:pPr>
      <w:r>
        <w:t>Учебный план профиля обучения и (или) индивидуальный учебный план содержит 13 учебных предметов («Русский язык», «Литература», «Иностранный язык», «Математика»,</w:t>
      </w:r>
    </w:p>
    <w:p w:rsidR="00076F32" w:rsidRDefault="00947DCD">
      <w:pPr>
        <w:pStyle w:val="a3"/>
        <w:spacing w:before="8" w:line="275" w:lineRule="exact"/>
        <w:ind w:left="681"/>
      </w:pPr>
      <w:r>
        <w:t>«Информатика»,«История»,«Обществознание»,«География»,«Физика»,</w:t>
      </w:r>
      <w:r>
        <w:rPr>
          <w:spacing w:val="-2"/>
        </w:rPr>
        <w:t>«Химия»,</w:t>
      </w:r>
    </w:p>
    <w:p w:rsidR="00076F32" w:rsidRDefault="00947DCD">
      <w:pPr>
        <w:pStyle w:val="a3"/>
        <w:spacing w:line="275" w:lineRule="exact"/>
        <w:ind w:left="681"/>
      </w:pPr>
      <w:r>
        <w:t>«Биология»,«Физическаякультура»,«Основыбезопасностижизнедеятельности»)</w:t>
      </w:r>
      <w:r>
        <w:rPr>
          <w:spacing w:val="-10"/>
        </w:rPr>
        <w:t>и</w:t>
      </w:r>
    </w:p>
    <w:p w:rsidR="00076F32" w:rsidRDefault="00947DCD">
      <w:pPr>
        <w:pStyle w:val="a3"/>
        <w:spacing w:before="60"/>
        <w:ind w:left="681" w:right="977"/>
      </w:pPr>
      <w:r>
        <w:t xml:space="preserve">предусматривает изучение не менее 2 учебных предметов на углубленном уровне из соответствующей профилюобучения предметнойобласти и(или) смежной снейпредметной </w:t>
      </w:r>
      <w:r>
        <w:rPr>
          <w:spacing w:val="-2"/>
        </w:rPr>
        <w:t>области:</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2</w:t>
      </w:r>
    </w:p>
    <w:p w:rsidR="00076F32" w:rsidRDefault="00947DCD">
      <w:pPr>
        <w:pStyle w:val="a4"/>
        <w:numPr>
          <w:ilvl w:val="0"/>
          <w:numId w:val="26"/>
        </w:numPr>
        <w:tabs>
          <w:tab w:val="left" w:pos="1401"/>
        </w:tabs>
        <w:spacing w:before="58" w:line="252" w:lineRule="auto"/>
        <w:ind w:right="744"/>
        <w:jc w:val="left"/>
        <w:rPr>
          <w:sz w:val="24"/>
        </w:rPr>
      </w:pPr>
      <w:r>
        <w:rPr>
          <w:sz w:val="24"/>
        </w:rPr>
        <w:t xml:space="preserve">10з-гуманитарныйпрофиль,психологио-педагогическаягруппа(литература,английский </w:t>
      </w:r>
      <w:r>
        <w:rPr>
          <w:spacing w:val="-2"/>
          <w:sz w:val="24"/>
        </w:rPr>
        <w:t>язык,обществознание)</w:t>
      </w:r>
    </w:p>
    <w:p w:rsidR="00076F32" w:rsidRDefault="00947DCD">
      <w:pPr>
        <w:pStyle w:val="a4"/>
        <w:numPr>
          <w:ilvl w:val="0"/>
          <w:numId w:val="26"/>
        </w:numPr>
        <w:tabs>
          <w:tab w:val="left" w:pos="1401"/>
        </w:tabs>
        <w:spacing w:line="285" w:lineRule="exact"/>
        <w:ind w:hanging="720"/>
        <w:jc w:val="left"/>
        <w:rPr>
          <w:sz w:val="24"/>
        </w:rPr>
      </w:pPr>
      <w:r>
        <w:rPr>
          <w:sz w:val="24"/>
        </w:rPr>
        <w:t xml:space="preserve">113–гуманитарныйпрофиль(русскийязык,экономика. </w:t>
      </w:r>
      <w:r>
        <w:rPr>
          <w:spacing w:val="-2"/>
          <w:sz w:val="24"/>
        </w:rPr>
        <w:t>право)</w:t>
      </w:r>
    </w:p>
    <w:p w:rsidR="00076F32" w:rsidRDefault="00947DCD">
      <w:pPr>
        <w:pStyle w:val="a4"/>
        <w:numPr>
          <w:ilvl w:val="0"/>
          <w:numId w:val="26"/>
        </w:numPr>
        <w:tabs>
          <w:tab w:val="left" w:pos="1401"/>
        </w:tabs>
        <w:spacing w:line="252" w:lineRule="auto"/>
        <w:ind w:right="1216"/>
        <w:jc w:val="left"/>
        <w:rPr>
          <w:sz w:val="24"/>
        </w:rPr>
      </w:pPr>
      <w:r>
        <w:rPr>
          <w:sz w:val="24"/>
        </w:rPr>
        <w:t xml:space="preserve">10и–социально-экономическийпрофиль,предпринимательскийкласс(математика, </w:t>
      </w:r>
      <w:r>
        <w:rPr>
          <w:spacing w:val="-2"/>
          <w:sz w:val="24"/>
        </w:rPr>
        <w:t>обществознание)</w:t>
      </w:r>
    </w:p>
    <w:p w:rsidR="00076F32" w:rsidRDefault="00947DCD">
      <w:pPr>
        <w:pStyle w:val="a4"/>
        <w:numPr>
          <w:ilvl w:val="0"/>
          <w:numId w:val="26"/>
        </w:numPr>
        <w:tabs>
          <w:tab w:val="left" w:pos="1401"/>
        </w:tabs>
        <w:spacing w:line="252" w:lineRule="auto"/>
        <w:ind w:right="1161"/>
        <w:jc w:val="left"/>
        <w:rPr>
          <w:sz w:val="24"/>
        </w:rPr>
      </w:pPr>
      <w:r>
        <w:rPr>
          <w:sz w:val="24"/>
        </w:rPr>
        <w:t>11и–социально-экономическийпрофиль,предпринимательскийкласс(математика, экономика, право)</w:t>
      </w:r>
    </w:p>
    <w:p w:rsidR="00076F32" w:rsidRDefault="00947DCD">
      <w:pPr>
        <w:pStyle w:val="a3"/>
        <w:ind w:left="681" w:right="971"/>
      </w:pPr>
      <w: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профиля. Индивидуальный проект выполняетсяобучающимся втечение двухлет в рамках учебного времени, специально отведенного учебным планом.</w:t>
      </w:r>
    </w:p>
    <w:p w:rsidR="00076F32" w:rsidRDefault="00947DCD">
      <w:pPr>
        <w:pStyle w:val="a3"/>
        <w:ind w:left="681"/>
      </w:pPr>
      <w:r>
        <w:t>Суммарныйобъёмдомашнегозаданияповсемпредметам длякаждогокласса3,5</w:t>
      </w:r>
      <w:r>
        <w:rPr>
          <w:spacing w:val="-2"/>
        </w:rPr>
        <w:t>часа.</w:t>
      </w:r>
    </w:p>
    <w:p w:rsidR="00076F32" w:rsidRDefault="00947DCD" w:rsidP="000C615E">
      <w:pPr>
        <w:pStyle w:val="a3"/>
        <w:spacing w:before="64"/>
        <w:ind w:left="681" w:right="974"/>
        <w:sectPr w:rsidR="00076F32">
          <w:pgSz w:w="11920" w:h="16850"/>
          <w:pgMar w:top="620" w:right="0" w:bottom="1120" w:left="620" w:header="0" w:footer="869" w:gutter="0"/>
          <w:cols w:space="720"/>
        </w:sectPr>
      </w:pPr>
      <w:r>
        <w:rPr>
          <w:b/>
          <w:i/>
        </w:rPr>
        <w:t xml:space="preserve">Гуманитарный профиль </w:t>
      </w:r>
      <w:r>
        <w:t>в 10, 11 классах</w:t>
      </w:r>
      <w:r w:rsidR="000C615E">
        <w:t xml:space="preserve"> </w:t>
      </w:r>
      <w:r>
        <w:rPr>
          <w:b/>
          <w:color w:val="333333"/>
        </w:rPr>
        <w:t>ориентирует</w:t>
      </w:r>
      <w:r w:rsidR="000C615E">
        <w:rPr>
          <w:b/>
          <w:color w:val="333333"/>
        </w:rPr>
        <w:t xml:space="preserve"> </w:t>
      </w:r>
      <w:r>
        <w:rPr>
          <w:color w:val="333333"/>
        </w:rPr>
        <w:t xml:space="preserve">на получение широких знаний в области </w:t>
      </w:r>
      <w:r>
        <w:rPr>
          <w:b/>
          <w:color w:val="333333"/>
        </w:rPr>
        <w:t>гуманитарных</w:t>
      </w:r>
      <w:r w:rsidR="000C615E">
        <w:rPr>
          <w:b/>
          <w:color w:val="333333"/>
        </w:rPr>
        <w:t xml:space="preserve"> </w:t>
      </w:r>
      <w:r>
        <w:rPr>
          <w:color w:val="333333"/>
        </w:rPr>
        <w:t>наук и общественных отношений и позволяет выстраивать дальнейшую профессиональную траекторию в сфере лингвистики, филологии, культуры и искусства, истории, политологии, права, общественно-государственных отношений.</w:t>
      </w:r>
    </w:p>
    <w:p w:rsidR="00076F32" w:rsidRDefault="00076F32" w:rsidP="000C615E">
      <w:pPr>
        <w:pStyle w:val="a3"/>
        <w:spacing w:before="74"/>
        <w:ind w:left="0" w:right="3431"/>
        <w:sectPr w:rsidR="00076F32">
          <w:pgSz w:w="11920" w:h="16850"/>
          <w:pgMar w:top="620" w:right="0" w:bottom="1120" w:left="620" w:header="0" w:footer="869" w:gutter="0"/>
          <w:cols w:space="720"/>
        </w:sectPr>
      </w:pPr>
    </w:p>
    <w:p w:rsidR="00076F32" w:rsidRDefault="00947DCD">
      <w:pPr>
        <w:pStyle w:val="a3"/>
        <w:spacing w:before="74"/>
        <w:ind w:left="0" w:right="3431"/>
        <w:jc w:val="right"/>
      </w:pPr>
      <w:r>
        <w:rPr>
          <w:spacing w:val="-10"/>
        </w:rPr>
        <w:lastRenderedPageBreak/>
        <w:t>3</w:t>
      </w:r>
    </w:p>
    <w:p w:rsidR="00076F32" w:rsidRDefault="00076F32">
      <w:pPr>
        <w:pStyle w:val="a3"/>
        <w:spacing w:before="197"/>
        <w:ind w:left="0"/>
        <w:jc w:val="left"/>
      </w:pPr>
    </w:p>
    <w:p w:rsidR="00076F32" w:rsidRDefault="00947DCD">
      <w:pPr>
        <w:pStyle w:val="Heading2"/>
        <w:numPr>
          <w:ilvl w:val="1"/>
          <w:numId w:val="25"/>
        </w:numPr>
        <w:tabs>
          <w:tab w:val="left" w:pos="1535"/>
        </w:tabs>
        <w:ind w:left="1535" w:hanging="422"/>
      </w:pPr>
      <w:r>
        <w:t>План</w:t>
      </w:r>
      <w:r w:rsidR="000C615E">
        <w:t xml:space="preserve"> </w:t>
      </w:r>
      <w:r>
        <w:t>внеурочной</w:t>
      </w:r>
      <w:r w:rsidR="000C615E">
        <w:t xml:space="preserve"> </w:t>
      </w:r>
      <w:r>
        <w:rPr>
          <w:spacing w:val="-2"/>
        </w:rPr>
        <w:t>деятельности.</w:t>
      </w:r>
    </w:p>
    <w:p w:rsidR="00076F32" w:rsidRDefault="00076F32">
      <w:pPr>
        <w:pStyle w:val="a3"/>
        <w:spacing w:before="16"/>
        <w:ind w:left="0"/>
        <w:jc w:val="left"/>
        <w:rPr>
          <w:b/>
          <w:sz w:val="28"/>
        </w:rPr>
      </w:pPr>
    </w:p>
    <w:p w:rsidR="00076F32" w:rsidRDefault="00947DCD">
      <w:pPr>
        <w:spacing w:before="1"/>
        <w:ind w:right="1064"/>
        <w:jc w:val="center"/>
      </w:pPr>
      <w:r>
        <w:rPr>
          <w:spacing w:val="-2"/>
        </w:rPr>
        <w:t>Пояснительнаязаписка</w:t>
      </w:r>
    </w:p>
    <w:p w:rsidR="00076F32" w:rsidRDefault="00947DCD">
      <w:pPr>
        <w:spacing w:before="251"/>
        <w:ind w:left="1372" w:right="2711"/>
      </w:pPr>
      <w:r>
        <w:t>Содержаниепланавнеурочнойдеятельности</w:t>
      </w:r>
      <w:r w:rsidR="000C615E">
        <w:t xml:space="preserve"> МБОУ СОШ им. М. И. Калинина</w:t>
      </w:r>
      <w:r w:rsidR="000C615E">
        <w:tab/>
        <w:t xml:space="preserve"> на 2024-2025</w:t>
      </w:r>
      <w:r>
        <w:t xml:space="preserve"> учебный год регламентируется следующими документами:</w:t>
      </w:r>
    </w:p>
    <w:p w:rsidR="00076F32" w:rsidRDefault="00947DCD">
      <w:pPr>
        <w:pStyle w:val="a4"/>
        <w:numPr>
          <w:ilvl w:val="0"/>
          <w:numId w:val="24"/>
        </w:numPr>
        <w:tabs>
          <w:tab w:val="left" w:pos="1048"/>
          <w:tab w:val="left" w:pos="1050"/>
        </w:tabs>
        <w:spacing w:before="253" w:line="237" w:lineRule="auto"/>
        <w:ind w:right="656"/>
        <w:rPr>
          <w:sz w:val="24"/>
        </w:rPr>
      </w:pPr>
      <w:r>
        <w:rPr>
          <w:sz w:val="24"/>
        </w:rPr>
        <w:t>Федеральный Закон от 29.12.2012 №273-ФЗ «Об образовании в Российской Федерации» (в действующей редакции).</w:t>
      </w:r>
    </w:p>
    <w:p w:rsidR="00076F32" w:rsidRDefault="00947DCD">
      <w:pPr>
        <w:pStyle w:val="a4"/>
        <w:numPr>
          <w:ilvl w:val="0"/>
          <w:numId w:val="24"/>
        </w:numPr>
        <w:tabs>
          <w:tab w:val="left" w:pos="1048"/>
          <w:tab w:val="left" w:pos="1050"/>
        </w:tabs>
        <w:spacing w:before="4" w:line="235" w:lineRule="auto"/>
        <w:ind w:right="662"/>
        <w:rPr>
          <w:sz w:val="24"/>
        </w:rPr>
      </w:pPr>
      <w:r>
        <w:rPr>
          <w:sz w:val="24"/>
        </w:rPr>
        <w:t>Приказ Минобрнауки России от 17 мая 2012 г. № 413 «Об утверждении федерального государственного образовательного стандарта среднего общего образования» (Зарегистрирован 07. 06. 2012 г. N 24480)</w:t>
      </w:r>
    </w:p>
    <w:p w:rsidR="00076F32" w:rsidRDefault="00947DCD">
      <w:pPr>
        <w:pStyle w:val="a4"/>
        <w:numPr>
          <w:ilvl w:val="0"/>
          <w:numId w:val="24"/>
        </w:numPr>
        <w:tabs>
          <w:tab w:val="left" w:pos="1048"/>
          <w:tab w:val="left" w:pos="1050"/>
        </w:tabs>
        <w:spacing w:before="7"/>
        <w:ind w:right="662"/>
        <w:rPr>
          <w:sz w:val="24"/>
        </w:rPr>
      </w:pPr>
      <w:r>
        <w:rPr>
          <w:sz w:val="24"/>
        </w:rPr>
        <w:t>Приказ МинистерствапросвещенияРоссийскойФедерацииот 12.08.2022№732“Овнесении изменений в федеральный государственный образовательный стандарт среднего общего образования,утвержденныйприказомМинистерстваобразованияинаукиРоссийской</w:t>
      </w:r>
    </w:p>
    <w:p w:rsidR="00076F32" w:rsidRDefault="00076F32">
      <w:pPr>
        <w:jc w:val="both"/>
        <w:rPr>
          <w:sz w:val="24"/>
        </w:r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3</w:t>
      </w:r>
    </w:p>
    <w:p w:rsidR="00076F32" w:rsidRDefault="00947DCD">
      <w:pPr>
        <w:pStyle w:val="a3"/>
        <w:spacing w:before="56" w:line="276" w:lineRule="exact"/>
        <w:ind w:left="1050"/>
        <w:jc w:val="left"/>
      </w:pPr>
      <w:r>
        <w:t>Федерацииот17мая2012г.№413” (Зарегистрирован12.09.2022№</w:t>
      </w:r>
      <w:r>
        <w:rPr>
          <w:spacing w:val="-2"/>
        </w:rPr>
        <w:t>70034)</w:t>
      </w:r>
    </w:p>
    <w:p w:rsidR="00076F32" w:rsidRDefault="00947DCD">
      <w:pPr>
        <w:pStyle w:val="a4"/>
        <w:numPr>
          <w:ilvl w:val="0"/>
          <w:numId w:val="24"/>
        </w:numPr>
        <w:tabs>
          <w:tab w:val="left" w:pos="1048"/>
          <w:tab w:val="left" w:pos="1050"/>
        </w:tabs>
        <w:ind w:right="653"/>
        <w:rPr>
          <w:sz w:val="24"/>
        </w:rPr>
      </w:pPr>
      <w:r>
        <w:rPr>
          <w:sz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74223)</w:t>
      </w:r>
    </w:p>
    <w:p w:rsidR="00076F32" w:rsidRDefault="00947DCD">
      <w:pPr>
        <w:pStyle w:val="a4"/>
        <w:numPr>
          <w:ilvl w:val="0"/>
          <w:numId w:val="24"/>
        </w:numPr>
        <w:tabs>
          <w:tab w:val="left" w:pos="1048"/>
          <w:tab w:val="left" w:pos="1050"/>
        </w:tabs>
        <w:ind w:right="656"/>
        <w:rPr>
          <w:sz w:val="24"/>
        </w:rPr>
      </w:pPr>
      <w:r>
        <w:rPr>
          <w:sz w:val="24"/>
        </w:rPr>
        <w:t>СанитарныеправилаСП1.2.3685-21«Гигиеническиенормативыитребованиякобеспечению безопасности и (или) безвредности для человека факторов среды обитания», утвержденные постановлением ГлавногоГосударственного санитарного врача Российской Федерации от 28.01.2021 № 2;</w:t>
      </w:r>
    </w:p>
    <w:p w:rsidR="00076F32" w:rsidRDefault="00947DCD">
      <w:pPr>
        <w:pStyle w:val="a4"/>
        <w:numPr>
          <w:ilvl w:val="0"/>
          <w:numId w:val="24"/>
        </w:numPr>
        <w:tabs>
          <w:tab w:val="left" w:pos="1048"/>
          <w:tab w:val="left" w:pos="1050"/>
        </w:tabs>
        <w:ind w:right="651"/>
        <w:rPr>
          <w:sz w:val="24"/>
        </w:rPr>
      </w:pPr>
      <w:r>
        <w:rPr>
          <w:sz w:val="24"/>
        </w:rPr>
        <w:t>Санитарные правила СП2.4.2.3648-20«Санитарно-эпидемиологические требования к организациям воспитания и обучения, отдыха и оздоровления детей и молодёжи», утвержденные постановлением Главного Государственногосанитарного врача Российской Федерации от 28.09.2020 № 28</w:t>
      </w:r>
    </w:p>
    <w:p w:rsidR="00076F32" w:rsidRDefault="00947DCD">
      <w:pPr>
        <w:pStyle w:val="a4"/>
        <w:numPr>
          <w:ilvl w:val="0"/>
          <w:numId w:val="24"/>
        </w:numPr>
        <w:tabs>
          <w:tab w:val="left" w:pos="1049"/>
        </w:tabs>
        <w:spacing w:line="289" w:lineRule="exact"/>
        <w:ind w:left="1049" w:hanging="426"/>
        <w:rPr>
          <w:sz w:val="24"/>
        </w:rPr>
      </w:pPr>
      <w:r>
        <w:rPr>
          <w:sz w:val="24"/>
        </w:rPr>
        <w:t>ПисьмоМинистерстваобразованияинаукиРоссийскойФедерацииот</w:t>
      </w:r>
      <w:r>
        <w:rPr>
          <w:spacing w:val="-2"/>
          <w:sz w:val="24"/>
        </w:rPr>
        <w:t>12.05.2011</w:t>
      </w:r>
    </w:p>
    <w:p w:rsidR="00076F32" w:rsidRDefault="00947DCD">
      <w:pPr>
        <w:pStyle w:val="a3"/>
        <w:spacing w:before="1" w:line="237" w:lineRule="auto"/>
        <w:ind w:left="1050" w:right="670"/>
      </w:pPr>
      <w:r>
        <w:t>№ 03-296 «Об организации внеурочной деятельности при введении федерального государственного образовательного стандарта общего образования»;</w:t>
      </w:r>
    </w:p>
    <w:p w:rsidR="00076F32" w:rsidRDefault="00947DCD">
      <w:pPr>
        <w:pStyle w:val="a4"/>
        <w:numPr>
          <w:ilvl w:val="0"/>
          <w:numId w:val="24"/>
        </w:numPr>
        <w:tabs>
          <w:tab w:val="left" w:pos="1048"/>
          <w:tab w:val="left" w:pos="1050"/>
        </w:tabs>
        <w:spacing w:before="5"/>
        <w:ind w:right="657"/>
        <w:rPr>
          <w:sz w:val="24"/>
        </w:rPr>
      </w:pPr>
      <w:r>
        <w:rPr>
          <w:sz w:val="24"/>
        </w:rPr>
        <w:t>Методические рекомендации по организации внеурочной деятельности и реализации дополнительных общеобразовательных программ (Приложение к письму Департамента государственнойполитикивсферевоспитаниядетейимолодежиМинобрнаукиРоссииот14 12.2015 г. № 09-3564).</w:t>
      </w:r>
    </w:p>
    <w:p w:rsidR="00076F32" w:rsidRDefault="00947DCD">
      <w:pPr>
        <w:pStyle w:val="a4"/>
        <w:numPr>
          <w:ilvl w:val="0"/>
          <w:numId w:val="24"/>
        </w:numPr>
        <w:tabs>
          <w:tab w:val="left" w:pos="943"/>
          <w:tab w:val="left" w:pos="1050"/>
        </w:tabs>
        <w:spacing w:before="9" w:line="232" w:lineRule="auto"/>
        <w:ind w:right="541"/>
        <w:rPr>
          <w:sz w:val="24"/>
        </w:rPr>
      </w:pPr>
      <w:r>
        <w:rPr>
          <w:sz w:val="24"/>
        </w:rPr>
        <w:t xml:space="preserve">Основная образовательная программа среднего общего образования МАОУ «Гимназия №2» </w:t>
      </w:r>
      <w:r>
        <w:rPr>
          <w:spacing w:val="-4"/>
          <w:sz w:val="24"/>
        </w:rPr>
        <w:t>ГОЩ</w:t>
      </w:r>
    </w:p>
    <w:p w:rsidR="00076F32" w:rsidRDefault="000C615E" w:rsidP="000C615E">
      <w:pPr>
        <w:pStyle w:val="a4"/>
        <w:numPr>
          <w:ilvl w:val="0"/>
          <w:numId w:val="24"/>
        </w:numPr>
        <w:tabs>
          <w:tab w:val="left" w:pos="943"/>
          <w:tab w:val="left" w:pos="1050"/>
        </w:tabs>
        <w:spacing w:before="4" w:line="237" w:lineRule="auto"/>
        <w:ind w:left="0" w:right="549"/>
        <w:jc w:val="left"/>
      </w:pPr>
      <w:r>
        <w:rPr>
          <w:sz w:val="24"/>
        </w:rPr>
        <w:t xml:space="preserve">Устав </w:t>
      </w:r>
      <w:r>
        <w:t>МБОУ СОШ им. М. И. Калинина</w:t>
      </w:r>
      <w:r>
        <w:tab/>
      </w:r>
    </w:p>
    <w:p w:rsidR="00076F32" w:rsidRDefault="00076F32">
      <w:pPr>
        <w:pStyle w:val="a3"/>
        <w:spacing w:before="252"/>
        <w:ind w:left="0"/>
        <w:jc w:val="left"/>
      </w:pPr>
    </w:p>
    <w:p w:rsidR="00076F32" w:rsidRDefault="00947DCD">
      <w:pPr>
        <w:spacing w:line="251" w:lineRule="exact"/>
        <w:ind w:left="1372"/>
      </w:pPr>
      <w:r>
        <w:t>ПланвнеурочнойдеятельностиявляетсячастьюорганизационногоразделаОП</w:t>
      </w:r>
      <w:r>
        <w:rPr>
          <w:spacing w:val="-5"/>
        </w:rPr>
        <w:t>СОО</w:t>
      </w:r>
    </w:p>
    <w:p w:rsidR="00076F32" w:rsidRDefault="000C615E">
      <w:pPr>
        <w:ind w:left="806" w:right="1511"/>
      </w:pPr>
      <w:r>
        <w:t>И</w:t>
      </w:r>
      <w:r w:rsidR="00947DCD">
        <w:t>представляетсобойописаниецелостнойсистемыфункционирования</w:t>
      </w:r>
      <w:r>
        <w:t xml:space="preserve"> </w:t>
      </w:r>
      <w:r w:rsidR="00947DCD">
        <w:t>в сфере внеурочной деятельности и включает:</w:t>
      </w:r>
    </w:p>
    <w:p w:rsidR="00076F32" w:rsidRDefault="00947DCD">
      <w:pPr>
        <w:spacing w:before="1" w:line="251" w:lineRule="exact"/>
        <w:ind w:left="1372"/>
      </w:pPr>
      <w:r>
        <w:t>планорганизациидеятельностиученическихсообществ(групп</w:t>
      </w:r>
      <w:r>
        <w:rPr>
          <w:spacing w:val="-2"/>
        </w:rPr>
        <w:t>старшеклассников),</w:t>
      </w:r>
    </w:p>
    <w:p w:rsidR="00076F32" w:rsidRDefault="00947DCD">
      <w:pPr>
        <w:ind w:left="806"/>
      </w:pPr>
      <w:r>
        <w:t>втомчислеученическихклассов,разновозрастныхобъединенийпоинтересам,клубов;юношеских общественных объединений, организаций (в том числе и в рамках «РДДМ»);</w:t>
      </w:r>
    </w:p>
    <w:p w:rsidR="00076F32" w:rsidRDefault="00947DCD">
      <w:pPr>
        <w:ind w:left="806" w:firstLine="566"/>
      </w:pPr>
      <w:r>
        <w:t>план реализации курсов внеурочной деятельности по выбору обучающихся (предметные кружки, факультативы,ученическиенаучныеобщества,школьныеолимпиадыпопредметампрограммысреднего общего образования).</w:t>
      </w:r>
    </w:p>
    <w:p w:rsidR="00076F32" w:rsidRDefault="00947DCD">
      <w:pPr>
        <w:spacing w:before="1"/>
        <w:ind w:left="806" w:right="715" w:firstLine="566"/>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среднегообщегообразования).Всоответствииспланомвнеурочнойдеятельностисоздаютсяусловия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76F32" w:rsidRDefault="00947DCD">
      <w:pPr>
        <w:spacing w:line="251" w:lineRule="exact"/>
        <w:ind w:left="1372"/>
      </w:pPr>
      <w:r>
        <w:t>Содержаниепланавнеурочной</w:t>
      </w:r>
      <w:r>
        <w:rPr>
          <w:spacing w:val="-2"/>
        </w:rPr>
        <w:t>деятельности.</w:t>
      </w:r>
    </w:p>
    <w:p w:rsidR="00076F32" w:rsidRDefault="00947DCD">
      <w:pPr>
        <w:ind w:left="806" w:right="715" w:firstLine="566"/>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отведенныхнаосвоениеобучающимисяучебногоплана.Длянедопущенияперегрузкиобучающихся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реализовывается в рамках тематических образовательных программ ( проект «Школа полного дня», в поездках, походах).</w:t>
      </w:r>
    </w:p>
    <w:p w:rsidR="00076F32" w:rsidRDefault="00947DCD">
      <w:pPr>
        <w:ind w:left="806" w:right="1511" w:firstLine="566"/>
      </w:pPr>
      <w:r>
        <w:t>Реализация плана внеурочной деятельности предусматривает в течение года неравномерноераспределениенагрузки.Так,приподготовкеколлективных дел(врамках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76F32" w:rsidRDefault="00947DCD">
      <w:pPr>
        <w:spacing w:before="7"/>
        <w:ind w:left="1372"/>
      </w:pPr>
      <w:r>
        <w:t>Накурсывнеурочнойдеятельностиповыборуобучающихсяеженедельно</w:t>
      </w:r>
      <w:r>
        <w:rPr>
          <w:spacing w:val="-2"/>
        </w:rPr>
        <w:t>расходуется</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3</w:t>
      </w:r>
    </w:p>
    <w:p w:rsidR="00076F32" w:rsidRDefault="00947DCD">
      <w:pPr>
        <w:spacing w:before="55"/>
        <w:ind w:left="806"/>
      </w:pPr>
      <w:r>
        <w:t>до4часов,наорганизационноеобеспечениеучебнойдеятельности,наобеспечениеблагополучия обучающегося еженедельно до 1 часа.</w:t>
      </w:r>
    </w:p>
    <w:p w:rsidR="00076F32" w:rsidRDefault="00947DCD">
      <w:pPr>
        <w:spacing w:before="3"/>
        <w:ind w:left="806" w:firstLine="566"/>
      </w:pPr>
      <w:r>
        <w:t>Взависимостиотзадачнакаждомэтапереализацииобразовательнойпрограммыколичествочасов, отводимых на внеурочную деятельность, может изменяться. Организацияжизни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076F32" w:rsidRDefault="00947DCD">
      <w:pPr>
        <w:spacing w:before="4" w:line="237" w:lineRule="auto"/>
        <w:ind w:left="806" w:right="1511" w:firstLine="566"/>
      </w:pPr>
      <w:r>
        <w:t>-компетенцияконструктивного, успешногоиответственногоповедениявобществес учетом правовых норм, установленных российским законодательством;</w:t>
      </w:r>
    </w:p>
    <w:p w:rsidR="00076F32" w:rsidRDefault="00947DCD">
      <w:pPr>
        <w:spacing w:before="5" w:line="251" w:lineRule="exact"/>
        <w:ind w:left="1372"/>
      </w:pPr>
      <w:r>
        <w:rPr>
          <w:spacing w:val="-2"/>
        </w:rPr>
        <w:t>-социальнаясамоидентификацияобучающихсяпосредствомличностнозначимой</w:t>
      </w:r>
    </w:p>
    <w:p w:rsidR="00076F32" w:rsidRDefault="00947DCD">
      <w:pPr>
        <w:spacing w:line="251" w:lineRule="exact"/>
        <w:ind w:left="806"/>
      </w:pPr>
      <w:r>
        <w:t>иобщественноприемлемойдеятельности,приобретениезнанийосоциальныхролях</w:t>
      </w:r>
      <w:r>
        <w:rPr>
          <w:spacing w:val="-2"/>
        </w:rPr>
        <w:t>человека;</w:t>
      </w:r>
    </w:p>
    <w:p w:rsidR="00076F32" w:rsidRDefault="00947DCD">
      <w:pPr>
        <w:spacing w:before="2"/>
        <w:ind w:left="806"/>
      </w:pPr>
      <w:r>
        <w:t xml:space="preserve">-компетенциявсфереобщественнойсамоорганизации,участиявобщественнозначимойсовместной </w:t>
      </w:r>
      <w:r>
        <w:rPr>
          <w:spacing w:val="-2"/>
        </w:rPr>
        <w:t>деятельности.</w:t>
      </w:r>
    </w:p>
    <w:p w:rsidR="00076F32" w:rsidRDefault="00947DCD">
      <w:pPr>
        <w:spacing w:before="253" w:line="251" w:lineRule="exact"/>
        <w:ind w:left="1372"/>
      </w:pPr>
      <w:r>
        <w:t>Организацияжизниученическихсообществ</w:t>
      </w:r>
      <w:r>
        <w:rPr>
          <w:spacing w:val="-2"/>
        </w:rPr>
        <w:t>происходит:</w:t>
      </w:r>
    </w:p>
    <w:p w:rsidR="00076F32" w:rsidRDefault="00947DCD">
      <w:pPr>
        <w:ind w:left="806" w:right="1061" w:firstLine="566"/>
      </w:pPr>
      <w:r>
        <w:t>-в рамках внеурочной деятельности в ученическом классе, общешкольной внеурочной деятельности,всфереученическогосамоуправления,участиявдетско-юношескихобщественных объединениях,созданных в гимназиии за её пределами;</w:t>
      </w:r>
    </w:p>
    <w:p w:rsidR="00076F32" w:rsidRDefault="00947DCD">
      <w:pPr>
        <w:ind w:left="806" w:right="1061" w:firstLine="566"/>
      </w:pPr>
      <w:r>
        <w:t>-черезприобщениеобучающихсякобщественнойдеятельностиишкольнымтрадициям, участие обучающихся в деятельности производственных, творческих объединений, благотворительных организаций;</w:t>
      </w:r>
    </w:p>
    <w:p w:rsidR="00076F32" w:rsidRDefault="00947DCD">
      <w:pPr>
        <w:spacing w:before="74"/>
        <w:ind w:left="806" w:right="3322" w:firstLine="566"/>
      </w:pPr>
      <w:r>
        <w:t>черезучастиевэкологическомпросвещениисверстников,родителей, населения, в благоустройстве гимназии, класса, города, в ходе партнерства с общественными организациями и объединениями.</w:t>
      </w:r>
    </w:p>
    <w:p w:rsidR="00076F32" w:rsidRDefault="00947DCD">
      <w:pPr>
        <w:ind w:left="806" w:firstLine="566"/>
      </w:pPr>
      <w:r>
        <w:t>-отношениеобучающихсякзакону,государствуикгражданскомуобществу(включаетподготовку личности к общественной жизни);</w:t>
      </w:r>
    </w:p>
    <w:p w:rsidR="00076F32" w:rsidRDefault="00947DCD">
      <w:pPr>
        <w:spacing w:before="3"/>
        <w:ind w:left="806" w:right="1511" w:firstLine="566"/>
      </w:pPr>
      <w:r>
        <w:t>-отношениеобучающихсякокружающемумиру,кживойприроде,художественной культуре (включает формирование у обучающихся научного мировоззрения);</w:t>
      </w:r>
    </w:p>
    <w:p w:rsidR="00076F32" w:rsidRDefault="00947DCD">
      <w:pPr>
        <w:ind w:left="806" w:right="2519" w:firstLine="566"/>
      </w:pPr>
      <w:r>
        <w:t>-трудовыеисоциально-экономическиеотношения(включаетподготовку личности к трудовой деятельности).</w:t>
      </w:r>
    </w:p>
    <w:p w:rsidR="00076F32" w:rsidRDefault="00947DCD">
      <w:pPr>
        <w:spacing w:before="1" w:line="251" w:lineRule="exact"/>
        <w:ind w:left="1372"/>
      </w:pPr>
      <w:r>
        <w:rPr>
          <w:spacing w:val="-2"/>
        </w:rPr>
        <w:t>Порешениюпедагогическогоколлектива,родительскойобщественности,интересов</w:t>
      </w:r>
    </w:p>
    <w:p w:rsidR="00076F32" w:rsidRDefault="00947DCD">
      <w:pPr>
        <w:ind w:left="806"/>
      </w:pPr>
      <w:r>
        <w:t>изапросовобучающихсяиродителей(законныхпредставителей)несовершеннолетнихобучающихсяплан внеурочной деятельности в образовательной организации модифицируется</w:t>
      </w:r>
    </w:p>
    <w:p w:rsidR="00076F32" w:rsidRDefault="00947DCD">
      <w:pPr>
        <w:spacing w:before="3" w:line="237" w:lineRule="auto"/>
        <w:ind w:left="806"/>
      </w:pPr>
      <w:r>
        <w:t>всоответствииспятьюпрофилями:естественно-научным,гуманитарным,социально-экономическим, технологическим, универсальным.</w:t>
      </w:r>
    </w:p>
    <w:p w:rsidR="00076F32" w:rsidRDefault="00947DCD">
      <w:pPr>
        <w:spacing w:before="2" w:line="244" w:lineRule="auto"/>
        <w:ind w:left="806" w:right="1061" w:firstLine="566"/>
      </w:pPr>
      <w:r>
        <w:t xml:space="preserve">Инвариантныйкомпонентпланавнеурочнойдеятельности(внезависимостиотпрофиля) </w:t>
      </w:r>
      <w:r>
        <w:rPr>
          <w:spacing w:val="-2"/>
        </w:rPr>
        <w:t>предполагает:</w:t>
      </w:r>
    </w:p>
    <w:p w:rsidR="00076F32" w:rsidRDefault="00947DCD">
      <w:pPr>
        <w:spacing w:line="242" w:lineRule="auto"/>
        <w:ind w:left="806" w:right="1511" w:firstLine="566"/>
      </w:pPr>
      <w:r>
        <w:t xml:space="preserve">-организациюжизниученическихсообществвформеклубныхвстреч(организованного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w:t>
      </w:r>
      <w:r>
        <w:rPr>
          <w:spacing w:val="-2"/>
        </w:rPr>
        <w:t>организации;</w:t>
      </w:r>
    </w:p>
    <w:p w:rsidR="00076F32" w:rsidRDefault="00947DCD">
      <w:pPr>
        <w:spacing w:line="242" w:lineRule="auto"/>
        <w:ind w:left="806" w:firstLine="566"/>
      </w:pPr>
      <w:r>
        <w:t>-проведение ежемесячного учебного собрания по проблемам организации учебного процесса, индивидуальныхигрупповыхконсультацийповопросаморганизационногообеспеченияобученияи обеспечения благополучия обучающихся в жизни образовательной организации.</w:t>
      </w:r>
    </w:p>
    <w:p w:rsidR="00076F32" w:rsidRDefault="00947DCD">
      <w:pPr>
        <w:ind w:left="806" w:right="1061" w:firstLine="566"/>
      </w:pPr>
      <w:r>
        <w:t xml:space="preserve">Ввесенниеканикулы10-гоклассаорганизуютсяпоездкиворганизациипрофессиональногои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организаций.</w:t>
      </w:r>
    </w:p>
    <w:p w:rsidR="00076F32" w:rsidRDefault="00947DCD">
      <w:pPr>
        <w:ind w:left="1372" w:right="4129"/>
      </w:pPr>
      <w:r>
        <w:t>Вариативныйкомпонентпрописываетсяпоотдельным профилям. В рамках реализации профилей в осенние (зимние) каникулы</w:t>
      </w:r>
    </w:p>
    <w:p w:rsidR="00076F32" w:rsidRDefault="00947DCD">
      <w:pPr>
        <w:ind w:left="806" w:right="1061"/>
      </w:pPr>
      <w:r>
        <w:t>10-го класса организуются экскурсии на производства, в банки, в экономические отделы государственныхинегосударственныхорганизаций.Входепознавательнойдеятельности</w:t>
      </w:r>
    </w:p>
    <w:p w:rsidR="00076F32" w:rsidRDefault="00947DCD">
      <w:pPr>
        <w:ind w:left="806"/>
      </w:pPr>
      <w:r>
        <w:t>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10-го класса осуществляется подготовкакэкскурсиямврамкахчасов,отведенныхнавоспитательныемероприятия,курсывнеурочной</w:t>
      </w:r>
    </w:p>
    <w:p w:rsidR="00076F32" w:rsidRDefault="00076F32">
      <w:pPr>
        <w:sectPr w:rsidR="00076F32" w:rsidSect="000C615E">
          <w:pgSz w:w="11920" w:h="16850"/>
          <w:pgMar w:top="620" w:right="438" w:bottom="1120" w:left="620" w:header="0" w:footer="869" w:gutter="0"/>
          <w:cols w:space="720"/>
        </w:sectPr>
      </w:pPr>
    </w:p>
    <w:p w:rsidR="00076F32" w:rsidRDefault="00947DCD">
      <w:pPr>
        <w:pStyle w:val="a3"/>
        <w:spacing w:before="74"/>
        <w:ind w:left="7745"/>
        <w:jc w:val="left"/>
      </w:pPr>
      <w:r>
        <w:rPr>
          <w:spacing w:val="-10"/>
        </w:rPr>
        <w:lastRenderedPageBreak/>
        <w:t>3</w:t>
      </w:r>
    </w:p>
    <w:p w:rsidR="00076F32" w:rsidRDefault="00947DCD">
      <w:pPr>
        <w:spacing w:before="55"/>
        <w:ind w:left="806"/>
      </w:pPr>
      <w:r>
        <w:t>деятельностиповыбору</w:t>
      </w:r>
      <w:r>
        <w:rPr>
          <w:spacing w:val="-2"/>
        </w:rPr>
        <w:t>обучающихся.</w:t>
      </w:r>
    </w:p>
    <w:p w:rsidR="00076F32" w:rsidRDefault="00947DCD">
      <w:pPr>
        <w:spacing w:before="2"/>
        <w:ind w:left="806" w:right="715" w:firstLine="566"/>
      </w:pPr>
      <w: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организациямиобеспечиваютсяпрофессиональныепробыобучающихсявсоциально-экономической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p>
    <w:p w:rsidR="00076F32" w:rsidRDefault="00947DCD">
      <w:pPr>
        <w:spacing w:before="5" w:line="237" w:lineRule="auto"/>
        <w:ind w:left="806" w:right="1511"/>
      </w:pPr>
      <w:r>
        <w:t>в сфере профессиональной коммуникации с широким кругом партнёров), реализуются групповыесоциальныеиэкономическиепроекты(предпринимательскойнаправленности).</w:t>
      </w:r>
    </w:p>
    <w:p w:rsidR="00076F32" w:rsidRDefault="00947DCD">
      <w:pPr>
        <w:spacing w:before="1"/>
        <w:ind w:left="806" w:right="1061" w:firstLine="566"/>
      </w:pPr>
      <w:r>
        <w:t xml:space="preserve">Во втором полугодии 10-го класса в рамках часов, отведенных на курсы внеурочной деятельностиповыборуобучающихсяивоспитательныемероприятия,организуетсяподготовкак профессиональным пробам обучающихся, предусматривается подготовка и защита групповых </w:t>
      </w:r>
      <w:r>
        <w:rPr>
          <w:spacing w:val="-2"/>
        </w:rPr>
        <w:t>проектов</w:t>
      </w:r>
    </w:p>
    <w:p w:rsidR="00076F32" w:rsidRDefault="00947DCD">
      <w:pPr>
        <w:spacing w:before="6" w:line="249" w:lineRule="exact"/>
        <w:ind w:left="806"/>
      </w:pPr>
      <w:r>
        <w:rPr>
          <w:spacing w:val="-2"/>
        </w:rPr>
        <w:t>«предпринимательскийпроект».</w:t>
      </w:r>
    </w:p>
    <w:p w:rsidR="00076F32" w:rsidRDefault="00947DCD">
      <w:pPr>
        <w:ind w:left="806" w:right="1061"/>
      </w:pPr>
      <w:r>
        <w:t>Вканикулярноевремя(осенние, весенниеканикулыв11-мклассе)предусматриваетсяреализация задачактивногоотдыха, оздоровления обучающихся, поддержка инициатив старшеклассников, в том числе выезды на природу, организация «зрительского марафона» (коллективное посещение кинопоказов, театральных спектаклей, концертов, просмотр видеофильмов, посещениевыставок, художественных музеев с обязательным коллективным обсуждением).</w:t>
      </w:r>
    </w:p>
    <w:p w:rsidR="00076F32" w:rsidRDefault="00947DCD">
      <w:pPr>
        <w:ind w:left="806" w:right="1511" w:firstLine="566"/>
      </w:pPr>
      <w:r>
        <w:t>В рамках реализации технологического профиля в осенние (зимние) каникулы 10-го 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коллективныеучебно-исследовательскиепроектыобучающихся.Втечениепервогополугодия 10-гокласса осуществляется подготовка к поездкам и экскурсиям в рамках часов, отведённых на воспитательные мероприятия, курсы внеурочной деятельности повыбору обучающихся.</w:t>
      </w:r>
    </w:p>
    <w:p w:rsidR="00076F32" w:rsidRDefault="00947DCD">
      <w:pPr>
        <w:spacing w:before="76"/>
        <w:ind w:left="806" w:right="2519" w:firstLine="566"/>
      </w:pPr>
      <w:r>
        <w:t>Внеурочнаядеятельностьявляетсянеотъемлемойиобязательнойчастью основной общеобразовательной программы.</w:t>
      </w:r>
    </w:p>
    <w:p w:rsidR="00076F32" w:rsidRDefault="00947DCD">
      <w:pPr>
        <w:spacing w:before="3"/>
        <w:ind w:left="806" w:right="893" w:firstLine="566"/>
        <w:jc w:val="both"/>
      </w:pPr>
      <w:r>
        <w:t>План внеурочной деятельности является частью организационного раздела ОП СОО и представляет собой описаниецелостной системы функционирования образовательной организации в сфере внеурочной деятельности и включает:</w:t>
      </w:r>
    </w:p>
    <w:p w:rsidR="00076F32" w:rsidRDefault="00947DCD">
      <w:pPr>
        <w:tabs>
          <w:tab w:val="left" w:pos="1819"/>
        </w:tabs>
        <w:spacing w:before="33"/>
        <w:ind w:left="806" w:right="927" w:firstLine="566"/>
      </w:pPr>
      <w:r>
        <w:rPr>
          <w:spacing w:val="-10"/>
        </w:rPr>
        <w:t>-</w:t>
      </w:r>
      <w:r>
        <w:tab/>
        <w:t>планорганизациидеятельностиученическихсообществ(группстаршеклассников),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076F32" w:rsidRDefault="00947DCD">
      <w:pPr>
        <w:spacing w:before="1"/>
        <w:ind w:left="806" w:right="1147" w:firstLine="566"/>
      </w:pPr>
      <w:r>
        <w:t>СогласноФГОССООчерезвнеурочнуюдеятельностьорганизациейреализуетсяосновная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76F32" w:rsidRDefault="00947DCD">
      <w:pPr>
        <w:ind w:left="806" w:right="1511" w:firstLine="566"/>
      </w:pPr>
      <w:r>
        <w:t xml:space="preserve">Для недопущения перегрузки обучающихся допускается перенос образовательной нагрузки,реализуемойчерезвнеурочнуюдеятельность,напериодыканикул.Внеурочная деятельность в каникулярное время может реализовываться в рамках проекта «Умные </w:t>
      </w:r>
      <w:r>
        <w:rPr>
          <w:spacing w:val="-2"/>
        </w:rPr>
        <w:t>каникулы»</w:t>
      </w:r>
    </w:p>
    <w:p w:rsidR="00076F32" w:rsidRDefault="00947DCD">
      <w:pPr>
        <w:spacing w:before="5" w:line="249" w:lineRule="exact"/>
        <w:ind w:left="1372"/>
      </w:pPr>
      <w:r>
        <w:t>Общийобъемвнеурочнойдеятельности–5часовв</w:t>
      </w:r>
      <w:r>
        <w:rPr>
          <w:spacing w:val="-2"/>
        </w:rPr>
        <w:t>неделю.</w:t>
      </w:r>
    </w:p>
    <w:p w:rsidR="00076F32" w:rsidRDefault="00947DCD">
      <w:pPr>
        <w:ind w:left="806" w:firstLine="566"/>
      </w:pPr>
      <w:r>
        <w:t>Внеурочные занятия «Разговоры о важном» направлены на развитие ценностного отношения обучающихсяксвоейродине-России,населяющимеелюдям, ееуникальнойистории,богатойприродеи великой культуре.Внеурочныезанятия «Разговорыоважном должныбытьнаправленынаформирование соответствующейвнутреннейпозицииличностиобучающегося,необходимойемудляконструктивногои ответственного поведения в обществе.</w:t>
      </w:r>
    </w:p>
    <w:p w:rsidR="00076F32" w:rsidRDefault="00947DCD">
      <w:pPr>
        <w:ind w:left="806" w:right="1147" w:firstLine="566"/>
      </w:pPr>
      <w:r>
        <w:t>Основной формат внеурочных занятий «Разговоры о важном» - разговор и (или) беседа с обучающимися. Основные темы занятий связаны сважнейшими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культуреиповседневнойкультуреповедения,доброжелательнымотношениемкокружающими ответственным отношением к собственным поступкам. Организация жизни ученических сообществ является важной составляющей внеурочной деятельности, направлена на</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3</w:t>
      </w:r>
    </w:p>
    <w:p w:rsidR="00076F32" w:rsidRDefault="00947DCD">
      <w:pPr>
        <w:spacing w:before="55"/>
        <w:ind w:left="806"/>
      </w:pPr>
      <w:r>
        <w:t>формированиеуобучающихсяроссийскойгражданскойидентичностиитакихкомпетенций,</w:t>
      </w:r>
      <w:r>
        <w:rPr>
          <w:spacing w:val="-4"/>
        </w:rPr>
        <w:t xml:space="preserve"> как:</w:t>
      </w:r>
    </w:p>
    <w:p w:rsidR="00076F32" w:rsidRDefault="00947DCD">
      <w:pPr>
        <w:pStyle w:val="a4"/>
        <w:numPr>
          <w:ilvl w:val="0"/>
          <w:numId w:val="23"/>
        </w:numPr>
        <w:tabs>
          <w:tab w:val="left" w:pos="1501"/>
        </w:tabs>
        <w:spacing w:before="40" w:line="235" w:lineRule="auto"/>
        <w:ind w:right="1924" w:firstLine="566"/>
        <w:jc w:val="left"/>
        <w:rPr>
          <w:sz w:val="24"/>
        </w:rPr>
      </w:pPr>
      <w:r>
        <w:rPr>
          <w:sz w:val="24"/>
        </w:rPr>
        <w:t>компетенция конструктивного, успешного и ответственного поведения в обществесучетомправовыхнорм,установленныхроссийскимзаконодательством;</w:t>
      </w:r>
    </w:p>
    <w:p w:rsidR="00076F32" w:rsidRDefault="00947DCD">
      <w:pPr>
        <w:spacing w:before="33"/>
        <w:ind w:left="806" w:firstLine="566"/>
      </w:pPr>
      <w:r>
        <w:t>-социальнаясамоидентификацияобучающихсяпосредствомличностнозначимойиобщественно приемлемой деятельности, приобретение знаний о социальных ролях</w:t>
      </w:r>
    </w:p>
    <w:p w:rsidR="00076F32" w:rsidRDefault="00947DCD">
      <w:pPr>
        <w:spacing w:before="3"/>
        <w:ind w:left="1372"/>
      </w:pPr>
      <w:r>
        <w:rPr>
          <w:spacing w:val="-2"/>
        </w:rPr>
        <w:t>человека;</w:t>
      </w:r>
    </w:p>
    <w:p w:rsidR="00076F32" w:rsidRDefault="00947DCD">
      <w:pPr>
        <w:pStyle w:val="a4"/>
        <w:numPr>
          <w:ilvl w:val="0"/>
          <w:numId w:val="23"/>
        </w:numPr>
        <w:tabs>
          <w:tab w:val="left" w:pos="1501"/>
        </w:tabs>
        <w:spacing w:before="42" w:line="232" w:lineRule="auto"/>
        <w:ind w:right="1805" w:firstLine="566"/>
        <w:jc w:val="left"/>
        <w:rPr>
          <w:sz w:val="24"/>
        </w:rPr>
      </w:pPr>
      <w:r>
        <w:rPr>
          <w:sz w:val="24"/>
        </w:rPr>
        <w:t>компетенциявсфереобщественнойсамоорганизации,участиявобщественно значимой совместной деятельности.</w:t>
      </w:r>
    </w:p>
    <w:p w:rsidR="00076F32" w:rsidRDefault="00947DCD">
      <w:pPr>
        <w:spacing w:before="3"/>
        <w:ind w:left="1372"/>
      </w:pPr>
      <w:r>
        <w:t>Организацияжизниученическихсообществ</w:t>
      </w:r>
      <w:r>
        <w:rPr>
          <w:spacing w:val="-2"/>
        </w:rPr>
        <w:t>происходит:</w:t>
      </w:r>
    </w:p>
    <w:p w:rsidR="00076F32" w:rsidRDefault="00947DCD">
      <w:pPr>
        <w:pStyle w:val="a4"/>
        <w:numPr>
          <w:ilvl w:val="0"/>
          <w:numId w:val="23"/>
        </w:numPr>
        <w:tabs>
          <w:tab w:val="left" w:pos="1501"/>
        </w:tabs>
        <w:spacing w:before="35"/>
        <w:ind w:right="2218" w:firstLine="566"/>
        <w:jc w:val="left"/>
        <w:rPr>
          <w:sz w:val="24"/>
        </w:rPr>
      </w:pPr>
      <w:r>
        <w:rPr>
          <w:sz w:val="24"/>
        </w:rPr>
        <w:t>в рамкахвнеурочной деятельностивученическомклассе,общешкольной внеурочной деятельности, в сфере школьного ученического самоуправления, участиявдетско-юношескихобщественныхобъединениях,созданныхвМАОУ Гимназия №2» ГОЩ;</w:t>
      </w:r>
    </w:p>
    <w:p w:rsidR="00076F32" w:rsidRDefault="00947DCD">
      <w:pPr>
        <w:pStyle w:val="a4"/>
        <w:numPr>
          <w:ilvl w:val="0"/>
          <w:numId w:val="23"/>
        </w:numPr>
        <w:tabs>
          <w:tab w:val="left" w:pos="1501"/>
        </w:tabs>
        <w:spacing w:before="32"/>
        <w:ind w:right="1979" w:firstLine="566"/>
        <w:jc w:val="left"/>
        <w:rPr>
          <w:sz w:val="24"/>
        </w:rPr>
      </w:pPr>
      <w:r>
        <w:rPr>
          <w:sz w:val="24"/>
        </w:rPr>
        <w:t xml:space="preserve">черезприобщениеобучающихсякобщественнойдеятельностиишкольным традициям, участие обучающихся в деятельности производственных, творческих </w:t>
      </w:r>
      <w:r>
        <w:rPr>
          <w:spacing w:val="-2"/>
          <w:sz w:val="24"/>
        </w:rPr>
        <w:t>объединений;</w:t>
      </w:r>
    </w:p>
    <w:p w:rsidR="00076F32" w:rsidRDefault="00947DCD">
      <w:pPr>
        <w:spacing w:before="23" w:line="242" w:lineRule="auto"/>
        <w:ind w:left="806" w:right="1061" w:firstLine="566"/>
      </w:pPr>
      <w:r>
        <w:t>-черезучастиевэкологическомпросвещениисверстников,родителей,населения,входе партнерства с общественными организациями и объединениями.</w:t>
      </w:r>
    </w:p>
    <w:p w:rsidR="00076F32" w:rsidRDefault="00947DCD">
      <w:pPr>
        <w:ind w:left="806" w:right="1511" w:firstLine="566"/>
      </w:pPr>
      <w:r>
        <w:t xml:space="preserve">Решениемпедагогическогоколлектива, родительской общественности, в соответствии с интересами и запросами обучающихся и родителей (законных представителей) несовершеннолетних обучающихся план внеурочной деятельности в образовательной организациимодифицируетсявсоответствиисдвумяпрофилями:гуманитарнымисоциально- </w:t>
      </w:r>
      <w:r>
        <w:rPr>
          <w:spacing w:val="-2"/>
        </w:rPr>
        <w:t>экономическим.</w:t>
      </w:r>
    </w:p>
    <w:p w:rsidR="00076F32" w:rsidRDefault="00947DCD">
      <w:pPr>
        <w:ind w:left="1372"/>
      </w:pPr>
      <w:r>
        <w:rPr>
          <w:i/>
          <w:spacing w:val="-2"/>
        </w:rPr>
        <w:t>Инвариантныйкомпонентпланавнеурочнойдеятельности</w:t>
      </w:r>
      <w:r>
        <w:rPr>
          <w:spacing w:val="-2"/>
        </w:rPr>
        <w:t>(внезависимостиотпрофиля)включает:</w:t>
      </w:r>
    </w:p>
    <w:p w:rsidR="00076F32" w:rsidRDefault="00947DCD">
      <w:pPr>
        <w:spacing w:before="13" w:line="251" w:lineRule="exact"/>
        <w:ind w:left="1372"/>
      </w:pPr>
      <w:r>
        <w:t>-Часобщения«Разговорыо</w:t>
      </w:r>
      <w:r>
        <w:rPr>
          <w:spacing w:val="-2"/>
        </w:rPr>
        <w:t>важном»</w:t>
      </w:r>
    </w:p>
    <w:p w:rsidR="00076F32" w:rsidRDefault="00947DCD">
      <w:pPr>
        <w:spacing w:line="251" w:lineRule="exact"/>
        <w:ind w:left="1372"/>
      </w:pPr>
      <w:r>
        <w:rPr>
          <w:spacing w:val="-2"/>
        </w:rPr>
        <w:t>-Курс«Формированиефункциональнойграмотности»</w:t>
      </w:r>
    </w:p>
    <w:p w:rsidR="00076F32" w:rsidRDefault="00947DCD">
      <w:pPr>
        <w:spacing w:before="1" w:line="251" w:lineRule="exact"/>
        <w:ind w:left="1372"/>
      </w:pPr>
      <w:r>
        <w:t>-Курс«Россия-мои</w:t>
      </w:r>
      <w:r>
        <w:rPr>
          <w:spacing w:val="-2"/>
        </w:rPr>
        <w:t>горизонты»</w:t>
      </w:r>
    </w:p>
    <w:p w:rsidR="00076F32" w:rsidRDefault="00947DCD">
      <w:pPr>
        <w:ind w:left="1372" w:right="3556"/>
      </w:pPr>
      <w:r>
        <w:t>-Деятельность ученических сообществ -Школа лидера Вариативныйкомпонентпрописываетсяпоотдельнымпрофилям</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74"/>
        <w:ind w:left="7745"/>
        <w:jc w:val="left"/>
      </w:pPr>
      <w:r>
        <w:rPr>
          <w:spacing w:val="-10"/>
        </w:rPr>
        <w:lastRenderedPageBreak/>
        <w:t>3</w:t>
      </w:r>
    </w:p>
    <w:p w:rsidR="00076F32" w:rsidRDefault="00076F32">
      <w:pPr>
        <w:pStyle w:val="a3"/>
        <w:spacing w:before="42"/>
        <w:ind w:left="0"/>
        <w:jc w:val="left"/>
      </w:pPr>
    </w:p>
    <w:p w:rsidR="00076F32" w:rsidRDefault="00947DCD">
      <w:pPr>
        <w:spacing w:before="1"/>
        <w:ind w:left="4090"/>
        <w:rPr>
          <w:b/>
        </w:rPr>
      </w:pPr>
      <w:r>
        <w:rPr>
          <w:b/>
        </w:rPr>
        <w:t>План</w:t>
      </w:r>
      <w:r w:rsidR="000C615E">
        <w:rPr>
          <w:b/>
        </w:rPr>
        <w:t xml:space="preserve"> </w:t>
      </w:r>
      <w:r>
        <w:rPr>
          <w:b/>
        </w:rPr>
        <w:t>внеурочной</w:t>
      </w:r>
      <w:r w:rsidR="000C615E">
        <w:rPr>
          <w:b/>
        </w:rPr>
        <w:t xml:space="preserve"> </w:t>
      </w:r>
      <w:r>
        <w:rPr>
          <w:b/>
          <w:spacing w:val="-2"/>
        </w:rPr>
        <w:t>деятельности</w:t>
      </w:r>
    </w:p>
    <w:p w:rsidR="00076F32" w:rsidRDefault="000C615E">
      <w:pPr>
        <w:spacing w:before="1"/>
        <w:ind w:left="4086" w:right="1061" w:hanging="2723"/>
        <w:rPr>
          <w:b/>
        </w:rPr>
      </w:pPr>
      <w:r>
        <w:rPr>
          <w:b/>
        </w:rPr>
        <w:t xml:space="preserve"> </w:t>
      </w:r>
    </w:p>
    <w:p w:rsidR="00076F32" w:rsidRDefault="00947DCD">
      <w:pPr>
        <w:spacing w:before="3" w:line="268" w:lineRule="auto"/>
        <w:ind w:left="4114" w:right="3898" w:firstLine="283"/>
        <w:rPr>
          <w:b/>
        </w:rPr>
      </w:pPr>
      <w:r>
        <w:rPr>
          <w:b/>
        </w:rPr>
        <w:t>на2024-2025учебныйгод Среднее общее образование</w:t>
      </w:r>
    </w:p>
    <w:p w:rsidR="00076F32" w:rsidRDefault="00076F32">
      <w:pPr>
        <w:pStyle w:val="a3"/>
        <w:spacing w:before="4"/>
        <w:ind w:left="0"/>
        <w:jc w:val="left"/>
        <w:rPr>
          <w:b/>
          <w:sz w:val="15"/>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3"/>
        <w:gridCol w:w="2684"/>
        <w:gridCol w:w="706"/>
        <w:gridCol w:w="855"/>
        <w:gridCol w:w="716"/>
        <w:gridCol w:w="725"/>
        <w:gridCol w:w="1119"/>
      </w:tblGrid>
      <w:tr w:rsidR="00076F32">
        <w:trPr>
          <w:trHeight w:val="364"/>
        </w:trPr>
        <w:tc>
          <w:tcPr>
            <w:tcW w:w="3573" w:type="dxa"/>
            <w:vMerge w:val="restart"/>
          </w:tcPr>
          <w:p w:rsidR="00076F32" w:rsidRDefault="00947DCD">
            <w:pPr>
              <w:pStyle w:val="TableParagraph"/>
              <w:spacing w:before="1"/>
              <w:ind w:left="110"/>
              <w:rPr>
                <w:b/>
                <w:sz w:val="24"/>
              </w:rPr>
            </w:pPr>
            <w:r>
              <w:rPr>
                <w:b/>
                <w:spacing w:val="-2"/>
                <w:sz w:val="24"/>
              </w:rPr>
              <w:t>Направления</w:t>
            </w:r>
          </w:p>
        </w:tc>
        <w:tc>
          <w:tcPr>
            <w:tcW w:w="2684" w:type="dxa"/>
            <w:vMerge w:val="restart"/>
          </w:tcPr>
          <w:p w:rsidR="00076F32" w:rsidRDefault="00947DCD">
            <w:pPr>
              <w:pStyle w:val="TableParagraph"/>
              <w:spacing w:before="3" w:line="237" w:lineRule="auto"/>
              <w:ind w:left="109" w:right="321"/>
              <w:rPr>
                <w:b/>
                <w:sz w:val="24"/>
              </w:rPr>
            </w:pPr>
            <w:r>
              <w:rPr>
                <w:b/>
                <w:sz w:val="24"/>
              </w:rPr>
              <w:t xml:space="preserve">Наименования/ </w:t>
            </w:r>
            <w:r>
              <w:rPr>
                <w:b/>
                <w:spacing w:val="-2"/>
                <w:sz w:val="24"/>
              </w:rPr>
              <w:t>Формыорганизации</w:t>
            </w:r>
          </w:p>
        </w:tc>
        <w:tc>
          <w:tcPr>
            <w:tcW w:w="3002" w:type="dxa"/>
            <w:gridSpan w:val="4"/>
          </w:tcPr>
          <w:p w:rsidR="00076F32" w:rsidRDefault="00947DCD">
            <w:pPr>
              <w:pStyle w:val="TableParagraph"/>
              <w:spacing w:before="1"/>
              <w:ind w:left="599"/>
              <w:rPr>
                <w:b/>
                <w:sz w:val="24"/>
              </w:rPr>
            </w:pPr>
            <w:r>
              <w:rPr>
                <w:b/>
                <w:sz w:val="24"/>
              </w:rPr>
              <w:t>Количество</w:t>
            </w:r>
            <w:r>
              <w:rPr>
                <w:b/>
                <w:spacing w:val="-4"/>
                <w:sz w:val="24"/>
              </w:rPr>
              <w:t>часов</w:t>
            </w:r>
          </w:p>
        </w:tc>
        <w:tc>
          <w:tcPr>
            <w:tcW w:w="1119" w:type="dxa"/>
          </w:tcPr>
          <w:p w:rsidR="00076F32" w:rsidRDefault="00947DCD">
            <w:pPr>
              <w:pStyle w:val="TableParagraph"/>
              <w:spacing w:before="1"/>
              <w:ind w:left="65" w:right="53"/>
              <w:jc w:val="center"/>
              <w:rPr>
                <w:b/>
                <w:sz w:val="24"/>
              </w:rPr>
            </w:pPr>
            <w:r>
              <w:rPr>
                <w:b/>
                <w:spacing w:val="-2"/>
                <w:sz w:val="24"/>
              </w:rPr>
              <w:t>Всего</w:t>
            </w:r>
          </w:p>
        </w:tc>
      </w:tr>
      <w:tr w:rsidR="00076F32">
        <w:trPr>
          <w:trHeight w:val="633"/>
        </w:trPr>
        <w:tc>
          <w:tcPr>
            <w:tcW w:w="3573" w:type="dxa"/>
            <w:vMerge/>
            <w:tcBorders>
              <w:top w:val="nil"/>
            </w:tcBorders>
          </w:tcPr>
          <w:p w:rsidR="00076F32" w:rsidRDefault="00076F32">
            <w:pPr>
              <w:rPr>
                <w:sz w:val="2"/>
                <w:szCs w:val="2"/>
              </w:rPr>
            </w:pPr>
          </w:p>
        </w:tc>
        <w:tc>
          <w:tcPr>
            <w:tcW w:w="2684" w:type="dxa"/>
            <w:vMerge/>
            <w:tcBorders>
              <w:top w:val="nil"/>
            </w:tcBorders>
          </w:tcPr>
          <w:p w:rsidR="00076F32" w:rsidRDefault="00076F32">
            <w:pPr>
              <w:rPr>
                <w:sz w:val="2"/>
                <w:szCs w:val="2"/>
              </w:rPr>
            </w:pPr>
          </w:p>
        </w:tc>
        <w:tc>
          <w:tcPr>
            <w:tcW w:w="1561" w:type="dxa"/>
            <w:gridSpan w:val="2"/>
          </w:tcPr>
          <w:p w:rsidR="00076F32" w:rsidRDefault="00947DCD" w:rsidP="000C615E">
            <w:pPr>
              <w:pStyle w:val="TableParagraph"/>
              <w:spacing w:line="253" w:lineRule="exact"/>
              <w:ind w:left="513"/>
              <w:rPr>
                <w:b/>
                <w:sz w:val="24"/>
              </w:rPr>
            </w:pPr>
            <w:r>
              <w:rPr>
                <w:b/>
                <w:sz w:val="24"/>
              </w:rPr>
              <w:t>10</w:t>
            </w:r>
          </w:p>
        </w:tc>
        <w:tc>
          <w:tcPr>
            <w:tcW w:w="1441" w:type="dxa"/>
            <w:gridSpan w:val="2"/>
          </w:tcPr>
          <w:p w:rsidR="00076F32" w:rsidRDefault="00947DCD" w:rsidP="000C615E">
            <w:pPr>
              <w:pStyle w:val="TableParagraph"/>
              <w:spacing w:line="253" w:lineRule="exact"/>
              <w:ind w:left="445"/>
              <w:rPr>
                <w:b/>
                <w:sz w:val="24"/>
              </w:rPr>
            </w:pPr>
            <w:r>
              <w:rPr>
                <w:b/>
                <w:sz w:val="24"/>
              </w:rPr>
              <w:t>11</w:t>
            </w:r>
          </w:p>
        </w:tc>
        <w:tc>
          <w:tcPr>
            <w:tcW w:w="1119" w:type="dxa"/>
          </w:tcPr>
          <w:p w:rsidR="00076F32" w:rsidRDefault="00076F32">
            <w:pPr>
              <w:pStyle w:val="TableParagraph"/>
            </w:pPr>
          </w:p>
        </w:tc>
      </w:tr>
      <w:tr w:rsidR="00076F32">
        <w:trPr>
          <w:trHeight w:val="249"/>
        </w:trPr>
        <w:tc>
          <w:tcPr>
            <w:tcW w:w="10378" w:type="dxa"/>
            <w:gridSpan w:val="7"/>
          </w:tcPr>
          <w:p w:rsidR="00076F32" w:rsidRDefault="00947DCD">
            <w:pPr>
              <w:pStyle w:val="TableParagraph"/>
              <w:spacing w:line="229" w:lineRule="exact"/>
              <w:ind w:left="19" w:right="2"/>
              <w:jc w:val="center"/>
              <w:rPr>
                <w:b/>
                <w:sz w:val="24"/>
              </w:rPr>
            </w:pPr>
            <w:r>
              <w:rPr>
                <w:b/>
                <w:sz w:val="24"/>
              </w:rPr>
              <w:t>Часть,рекомендуемаядлявсех</w:t>
            </w:r>
            <w:r>
              <w:rPr>
                <w:b/>
                <w:spacing w:val="-2"/>
                <w:sz w:val="24"/>
              </w:rPr>
              <w:t>обучающихся</w:t>
            </w:r>
          </w:p>
        </w:tc>
      </w:tr>
      <w:tr w:rsidR="00076F32">
        <w:trPr>
          <w:trHeight w:val="508"/>
        </w:trPr>
        <w:tc>
          <w:tcPr>
            <w:tcW w:w="3573" w:type="dxa"/>
          </w:tcPr>
          <w:p w:rsidR="00076F32" w:rsidRDefault="00947DCD">
            <w:pPr>
              <w:pStyle w:val="TableParagraph"/>
              <w:spacing w:line="250" w:lineRule="exact"/>
              <w:ind w:left="110" w:right="132"/>
              <w:rPr>
                <w:sz w:val="24"/>
              </w:rPr>
            </w:pPr>
            <w:r>
              <w:rPr>
                <w:sz w:val="24"/>
              </w:rPr>
              <w:t>Деятельностьпоформированию внутренней позиции личности</w:t>
            </w:r>
          </w:p>
        </w:tc>
        <w:tc>
          <w:tcPr>
            <w:tcW w:w="2684" w:type="dxa"/>
          </w:tcPr>
          <w:p w:rsidR="00076F32" w:rsidRDefault="00947DCD">
            <w:pPr>
              <w:pStyle w:val="TableParagraph"/>
              <w:spacing w:line="245" w:lineRule="exact"/>
              <w:ind w:left="109"/>
              <w:rPr>
                <w:sz w:val="24"/>
              </w:rPr>
            </w:pPr>
            <w:r>
              <w:rPr>
                <w:sz w:val="24"/>
              </w:rPr>
              <w:t>Классный</w:t>
            </w:r>
            <w:r>
              <w:rPr>
                <w:spacing w:val="-5"/>
                <w:sz w:val="24"/>
              </w:rPr>
              <w:t>час</w:t>
            </w:r>
          </w:p>
          <w:p w:rsidR="00076F32" w:rsidRDefault="00947DCD">
            <w:pPr>
              <w:pStyle w:val="TableParagraph"/>
              <w:spacing w:line="243" w:lineRule="exact"/>
              <w:ind w:left="109"/>
              <w:rPr>
                <w:sz w:val="24"/>
              </w:rPr>
            </w:pPr>
            <w:r>
              <w:rPr>
                <w:sz w:val="24"/>
              </w:rPr>
              <w:t xml:space="preserve">«Разговорыо </w:t>
            </w:r>
            <w:r>
              <w:rPr>
                <w:spacing w:val="-2"/>
                <w:sz w:val="24"/>
              </w:rPr>
              <w:t>важном»</w:t>
            </w:r>
          </w:p>
        </w:tc>
        <w:tc>
          <w:tcPr>
            <w:tcW w:w="1561" w:type="dxa"/>
            <w:gridSpan w:val="2"/>
          </w:tcPr>
          <w:p w:rsidR="00076F32" w:rsidRDefault="00947DCD">
            <w:pPr>
              <w:pStyle w:val="TableParagraph"/>
              <w:spacing w:line="273" w:lineRule="exact"/>
              <w:ind w:left="27"/>
              <w:jc w:val="center"/>
              <w:rPr>
                <w:sz w:val="24"/>
              </w:rPr>
            </w:pPr>
            <w:r>
              <w:rPr>
                <w:spacing w:val="-10"/>
                <w:sz w:val="24"/>
              </w:rPr>
              <w:t>1</w:t>
            </w:r>
          </w:p>
        </w:tc>
        <w:tc>
          <w:tcPr>
            <w:tcW w:w="1441" w:type="dxa"/>
            <w:gridSpan w:val="2"/>
          </w:tcPr>
          <w:p w:rsidR="00076F32" w:rsidRDefault="00947DCD">
            <w:pPr>
              <w:pStyle w:val="TableParagraph"/>
              <w:spacing w:line="273" w:lineRule="exact"/>
              <w:ind w:left="70"/>
              <w:jc w:val="center"/>
              <w:rPr>
                <w:sz w:val="24"/>
              </w:rPr>
            </w:pPr>
            <w:r>
              <w:rPr>
                <w:spacing w:val="-10"/>
                <w:sz w:val="24"/>
              </w:rPr>
              <w:t>1</w:t>
            </w:r>
          </w:p>
        </w:tc>
        <w:tc>
          <w:tcPr>
            <w:tcW w:w="1119" w:type="dxa"/>
          </w:tcPr>
          <w:p w:rsidR="00076F32" w:rsidRDefault="00947DCD">
            <w:pPr>
              <w:pStyle w:val="TableParagraph"/>
              <w:spacing w:line="273" w:lineRule="exact"/>
              <w:ind w:left="65"/>
              <w:jc w:val="center"/>
              <w:rPr>
                <w:sz w:val="24"/>
              </w:rPr>
            </w:pPr>
            <w:r>
              <w:rPr>
                <w:spacing w:val="-10"/>
                <w:sz w:val="24"/>
              </w:rPr>
              <w:t>2</w:t>
            </w:r>
          </w:p>
        </w:tc>
      </w:tr>
      <w:tr w:rsidR="00076F32">
        <w:trPr>
          <w:trHeight w:val="590"/>
        </w:trPr>
        <w:tc>
          <w:tcPr>
            <w:tcW w:w="3573" w:type="dxa"/>
            <w:vMerge w:val="restart"/>
          </w:tcPr>
          <w:p w:rsidR="00076F32" w:rsidRDefault="00947DCD">
            <w:pPr>
              <w:pStyle w:val="TableParagraph"/>
              <w:spacing w:line="237" w:lineRule="auto"/>
              <w:ind w:left="110"/>
              <w:rPr>
                <w:sz w:val="24"/>
              </w:rPr>
            </w:pPr>
            <w:r>
              <w:rPr>
                <w:spacing w:val="-2"/>
                <w:sz w:val="24"/>
              </w:rPr>
              <w:t xml:space="preserve">Реализациякурсоввнеурочной </w:t>
            </w:r>
            <w:r>
              <w:rPr>
                <w:sz w:val="24"/>
              </w:rPr>
              <w:t xml:space="preserve">деятельности по выбору </w:t>
            </w:r>
            <w:r>
              <w:rPr>
                <w:spacing w:val="-2"/>
                <w:sz w:val="24"/>
              </w:rPr>
              <w:t>обучающихся</w:t>
            </w:r>
          </w:p>
        </w:tc>
        <w:tc>
          <w:tcPr>
            <w:tcW w:w="2684" w:type="dxa"/>
          </w:tcPr>
          <w:p w:rsidR="00076F32" w:rsidRDefault="00947DCD">
            <w:pPr>
              <w:pStyle w:val="TableParagraph"/>
              <w:spacing w:line="273" w:lineRule="exact"/>
              <w:ind w:left="109"/>
              <w:rPr>
                <w:sz w:val="24"/>
              </w:rPr>
            </w:pPr>
            <w:r>
              <w:rPr>
                <w:sz w:val="24"/>
              </w:rPr>
              <w:t>Физическая</w:t>
            </w:r>
            <w:r>
              <w:rPr>
                <w:spacing w:val="-2"/>
                <w:sz w:val="24"/>
              </w:rPr>
              <w:t>культура*</w:t>
            </w:r>
          </w:p>
        </w:tc>
        <w:tc>
          <w:tcPr>
            <w:tcW w:w="1561" w:type="dxa"/>
            <w:gridSpan w:val="2"/>
          </w:tcPr>
          <w:p w:rsidR="00076F32" w:rsidRDefault="00947DCD">
            <w:pPr>
              <w:pStyle w:val="TableParagraph"/>
              <w:spacing w:line="273" w:lineRule="exact"/>
              <w:ind w:left="27"/>
              <w:jc w:val="center"/>
              <w:rPr>
                <w:sz w:val="24"/>
              </w:rPr>
            </w:pPr>
            <w:r>
              <w:rPr>
                <w:spacing w:val="-10"/>
                <w:sz w:val="24"/>
              </w:rPr>
              <w:t>*</w:t>
            </w:r>
          </w:p>
        </w:tc>
        <w:tc>
          <w:tcPr>
            <w:tcW w:w="1441" w:type="dxa"/>
            <w:gridSpan w:val="2"/>
          </w:tcPr>
          <w:p w:rsidR="00076F32" w:rsidRDefault="00947DCD">
            <w:pPr>
              <w:pStyle w:val="TableParagraph"/>
              <w:spacing w:line="273" w:lineRule="exact"/>
              <w:ind w:left="70" w:right="2"/>
              <w:jc w:val="center"/>
              <w:rPr>
                <w:sz w:val="24"/>
              </w:rPr>
            </w:pPr>
            <w:r>
              <w:rPr>
                <w:spacing w:val="-10"/>
                <w:sz w:val="24"/>
              </w:rPr>
              <w:t>-</w:t>
            </w:r>
          </w:p>
        </w:tc>
        <w:tc>
          <w:tcPr>
            <w:tcW w:w="1119" w:type="dxa"/>
          </w:tcPr>
          <w:p w:rsidR="00076F32" w:rsidRDefault="00076F32">
            <w:pPr>
              <w:pStyle w:val="TableParagraph"/>
            </w:pPr>
          </w:p>
        </w:tc>
      </w:tr>
      <w:tr w:rsidR="00076F32">
        <w:trPr>
          <w:trHeight w:val="758"/>
        </w:trPr>
        <w:tc>
          <w:tcPr>
            <w:tcW w:w="3573" w:type="dxa"/>
            <w:vMerge/>
            <w:tcBorders>
              <w:top w:val="nil"/>
            </w:tcBorders>
          </w:tcPr>
          <w:p w:rsidR="00076F32" w:rsidRDefault="00076F32">
            <w:pPr>
              <w:rPr>
                <w:sz w:val="2"/>
                <w:szCs w:val="2"/>
              </w:rPr>
            </w:pPr>
          </w:p>
        </w:tc>
        <w:tc>
          <w:tcPr>
            <w:tcW w:w="2684" w:type="dxa"/>
          </w:tcPr>
          <w:p w:rsidR="00076F32" w:rsidRDefault="00947DCD">
            <w:pPr>
              <w:pStyle w:val="TableParagraph"/>
              <w:spacing w:line="250" w:lineRule="exact"/>
              <w:ind w:left="109" w:right="147"/>
              <w:rPr>
                <w:sz w:val="24"/>
              </w:rPr>
            </w:pPr>
            <w:r>
              <w:rPr>
                <w:sz w:val="24"/>
              </w:rPr>
              <w:t xml:space="preserve">Курс «Финансовая </w:t>
            </w:r>
            <w:r>
              <w:rPr>
                <w:spacing w:val="-2"/>
                <w:sz w:val="24"/>
              </w:rPr>
              <w:t xml:space="preserve">грамотность.Цифровой </w:t>
            </w:r>
            <w:r>
              <w:rPr>
                <w:spacing w:val="-4"/>
                <w:sz w:val="24"/>
              </w:rPr>
              <w:t>мир»</w:t>
            </w:r>
          </w:p>
        </w:tc>
        <w:tc>
          <w:tcPr>
            <w:tcW w:w="1561" w:type="dxa"/>
            <w:gridSpan w:val="2"/>
          </w:tcPr>
          <w:p w:rsidR="00076F32" w:rsidRDefault="00947DCD">
            <w:pPr>
              <w:pStyle w:val="TableParagraph"/>
              <w:spacing w:line="253" w:lineRule="exact"/>
              <w:ind w:left="27"/>
              <w:jc w:val="center"/>
              <w:rPr>
                <w:sz w:val="24"/>
              </w:rPr>
            </w:pPr>
            <w:r>
              <w:rPr>
                <w:spacing w:val="-10"/>
                <w:sz w:val="24"/>
              </w:rPr>
              <w:t>1</w:t>
            </w:r>
          </w:p>
        </w:tc>
        <w:tc>
          <w:tcPr>
            <w:tcW w:w="1441" w:type="dxa"/>
            <w:gridSpan w:val="2"/>
          </w:tcPr>
          <w:p w:rsidR="00076F32" w:rsidRDefault="00947DCD">
            <w:pPr>
              <w:pStyle w:val="TableParagraph"/>
              <w:spacing w:line="253" w:lineRule="exact"/>
              <w:ind w:left="70"/>
              <w:jc w:val="center"/>
              <w:rPr>
                <w:sz w:val="24"/>
              </w:rPr>
            </w:pPr>
            <w:r>
              <w:rPr>
                <w:spacing w:val="-10"/>
                <w:sz w:val="24"/>
              </w:rPr>
              <w:t>1</w:t>
            </w:r>
          </w:p>
        </w:tc>
        <w:tc>
          <w:tcPr>
            <w:tcW w:w="1119" w:type="dxa"/>
          </w:tcPr>
          <w:p w:rsidR="00076F32" w:rsidRDefault="00947DCD">
            <w:pPr>
              <w:pStyle w:val="TableParagraph"/>
              <w:spacing w:line="253" w:lineRule="exact"/>
              <w:ind w:left="65"/>
              <w:jc w:val="center"/>
              <w:rPr>
                <w:sz w:val="24"/>
              </w:rPr>
            </w:pPr>
            <w:r>
              <w:rPr>
                <w:spacing w:val="-10"/>
                <w:sz w:val="24"/>
              </w:rPr>
              <w:t>2</w:t>
            </w:r>
          </w:p>
        </w:tc>
      </w:tr>
      <w:tr w:rsidR="00076F32">
        <w:trPr>
          <w:trHeight w:val="623"/>
        </w:trPr>
        <w:tc>
          <w:tcPr>
            <w:tcW w:w="3573" w:type="dxa"/>
            <w:vMerge/>
            <w:tcBorders>
              <w:top w:val="nil"/>
            </w:tcBorders>
          </w:tcPr>
          <w:p w:rsidR="00076F32" w:rsidRDefault="00076F32">
            <w:pPr>
              <w:rPr>
                <w:sz w:val="2"/>
                <w:szCs w:val="2"/>
              </w:rPr>
            </w:pPr>
          </w:p>
        </w:tc>
        <w:tc>
          <w:tcPr>
            <w:tcW w:w="2684" w:type="dxa"/>
          </w:tcPr>
          <w:p w:rsidR="00076F32" w:rsidRDefault="00947DCD">
            <w:pPr>
              <w:pStyle w:val="TableParagraph"/>
              <w:spacing w:line="237" w:lineRule="auto"/>
              <w:ind w:left="109" w:right="642"/>
              <w:rPr>
                <w:sz w:val="24"/>
              </w:rPr>
            </w:pPr>
            <w:r>
              <w:rPr>
                <w:sz w:val="24"/>
              </w:rPr>
              <w:t xml:space="preserve">Курс«Россия-мои </w:t>
            </w:r>
            <w:r>
              <w:rPr>
                <w:spacing w:val="-2"/>
                <w:sz w:val="24"/>
              </w:rPr>
              <w:t>горизонты»</w:t>
            </w:r>
          </w:p>
        </w:tc>
        <w:tc>
          <w:tcPr>
            <w:tcW w:w="1561" w:type="dxa"/>
            <w:gridSpan w:val="2"/>
          </w:tcPr>
          <w:p w:rsidR="00076F32" w:rsidRDefault="00947DCD">
            <w:pPr>
              <w:pStyle w:val="TableParagraph"/>
              <w:spacing w:line="253" w:lineRule="exact"/>
              <w:ind w:left="27"/>
              <w:jc w:val="center"/>
              <w:rPr>
                <w:sz w:val="24"/>
              </w:rPr>
            </w:pPr>
            <w:r>
              <w:rPr>
                <w:spacing w:val="-10"/>
                <w:sz w:val="24"/>
              </w:rPr>
              <w:t>1</w:t>
            </w:r>
          </w:p>
        </w:tc>
        <w:tc>
          <w:tcPr>
            <w:tcW w:w="1441" w:type="dxa"/>
            <w:gridSpan w:val="2"/>
          </w:tcPr>
          <w:p w:rsidR="00076F32" w:rsidRDefault="00947DCD">
            <w:pPr>
              <w:pStyle w:val="TableParagraph"/>
              <w:spacing w:line="253" w:lineRule="exact"/>
              <w:ind w:left="70"/>
              <w:jc w:val="center"/>
              <w:rPr>
                <w:sz w:val="24"/>
              </w:rPr>
            </w:pPr>
            <w:r>
              <w:rPr>
                <w:spacing w:val="-10"/>
                <w:sz w:val="24"/>
              </w:rPr>
              <w:t>1</w:t>
            </w:r>
          </w:p>
        </w:tc>
        <w:tc>
          <w:tcPr>
            <w:tcW w:w="1119" w:type="dxa"/>
          </w:tcPr>
          <w:p w:rsidR="00076F32" w:rsidRDefault="00947DCD">
            <w:pPr>
              <w:pStyle w:val="TableParagraph"/>
              <w:spacing w:line="253" w:lineRule="exact"/>
              <w:ind w:left="65"/>
              <w:jc w:val="center"/>
              <w:rPr>
                <w:sz w:val="24"/>
              </w:rPr>
            </w:pPr>
            <w:r>
              <w:rPr>
                <w:spacing w:val="-10"/>
                <w:sz w:val="24"/>
              </w:rPr>
              <w:t>2</w:t>
            </w:r>
          </w:p>
        </w:tc>
      </w:tr>
      <w:tr w:rsidR="00076F32">
        <w:trPr>
          <w:trHeight w:val="503"/>
        </w:trPr>
        <w:tc>
          <w:tcPr>
            <w:tcW w:w="3573" w:type="dxa"/>
          </w:tcPr>
          <w:p w:rsidR="00076F32" w:rsidRDefault="00947DCD">
            <w:pPr>
              <w:pStyle w:val="TableParagraph"/>
              <w:spacing w:line="243" w:lineRule="exact"/>
              <w:ind w:left="110"/>
              <w:rPr>
                <w:sz w:val="24"/>
              </w:rPr>
            </w:pPr>
            <w:r>
              <w:rPr>
                <w:spacing w:val="-2"/>
                <w:sz w:val="24"/>
              </w:rPr>
              <w:t>Деятельность</w:t>
            </w:r>
          </w:p>
          <w:p w:rsidR="00076F32" w:rsidRDefault="00947DCD">
            <w:pPr>
              <w:pStyle w:val="TableParagraph"/>
              <w:spacing w:line="241" w:lineRule="exact"/>
              <w:ind w:left="110"/>
              <w:rPr>
                <w:sz w:val="24"/>
              </w:rPr>
            </w:pPr>
            <w:r>
              <w:rPr>
                <w:sz w:val="24"/>
              </w:rPr>
              <w:t>ученических</w:t>
            </w:r>
            <w:r>
              <w:rPr>
                <w:spacing w:val="-2"/>
                <w:sz w:val="24"/>
              </w:rPr>
              <w:t>сообществ</w:t>
            </w:r>
          </w:p>
        </w:tc>
        <w:tc>
          <w:tcPr>
            <w:tcW w:w="2684" w:type="dxa"/>
          </w:tcPr>
          <w:p w:rsidR="00076F32" w:rsidRDefault="00947DCD">
            <w:pPr>
              <w:pStyle w:val="TableParagraph"/>
              <w:spacing w:line="268" w:lineRule="exact"/>
              <w:ind w:left="109"/>
              <w:rPr>
                <w:sz w:val="24"/>
              </w:rPr>
            </w:pPr>
            <w:r>
              <w:rPr>
                <w:sz w:val="24"/>
              </w:rPr>
              <w:t>Школа</w:t>
            </w:r>
            <w:r>
              <w:rPr>
                <w:spacing w:val="-2"/>
                <w:sz w:val="24"/>
              </w:rPr>
              <w:t xml:space="preserve"> лидера</w:t>
            </w:r>
          </w:p>
        </w:tc>
        <w:tc>
          <w:tcPr>
            <w:tcW w:w="1561" w:type="dxa"/>
            <w:gridSpan w:val="2"/>
          </w:tcPr>
          <w:p w:rsidR="00076F32" w:rsidRDefault="00947DCD">
            <w:pPr>
              <w:pStyle w:val="TableParagraph"/>
              <w:spacing w:line="268" w:lineRule="exact"/>
              <w:ind w:left="27"/>
              <w:jc w:val="center"/>
              <w:rPr>
                <w:sz w:val="24"/>
              </w:rPr>
            </w:pPr>
            <w:r>
              <w:rPr>
                <w:spacing w:val="-10"/>
                <w:sz w:val="24"/>
              </w:rPr>
              <w:t>1</w:t>
            </w:r>
          </w:p>
        </w:tc>
        <w:tc>
          <w:tcPr>
            <w:tcW w:w="1441" w:type="dxa"/>
            <w:gridSpan w:val="2"/>
          </w:tcPr>
          <w:p w:rsidR="00076F32" w:rsidRDefault="00947DCD">
            <w:pPr>
              <w:pStyle w:val="TableParagraph"/>
              <w:spacing w:line="268" w:lineRule="exact"/>
              <w:ind w:left="70"/>
              <w:jc w:val="center"/>
              <w:rPr>
                <w:sz w:val="24"/>
              </w:rPr>
            </w:pPr>
            <w:r>
              <w:rPr>
                <w:spacing w:val="-10"/>
                <w:sz w:val="24"/>
              </w:rPr>
              <w:t>1</w:t>
            </w:r>
          </w:p>
        </w:tc>
        <w:tc>
          <w:tcPr>
            <w:tcW w:w="1119" w:type="dxa"/>
          </w:tcPr>
          <w:p w:rsidR="00076F32" w:rsidRDefault="00947DCD">
            <w:pPr>
              <w:pStyle w:val="TableParagraph"/>
              <w:spacing w:line="268" w:lineRule="exact"/>
              <w:ind w:left="65"/>
              <w:jc w:val="center"/>
              <w:rPr>
                <w:sz w:val="24"/>
              </w:rPr>
            </w:pPr>
            <w:r>
              <w:rPr>
                <w:spacing w:val="-10"/>
                <w:sz w:val="24"/>
              </w:rPr>
              <w:t>2</w:t>
            </w:r>
          </w:p>
        </w:tc>
      </w:tr>
      <w:tr w:rsidR="00076F32">
        <w:trPr>
          <w:trHeight w:val="254"/>
        </w:trPr>
        <w:tc>
          <w:tcPr>
            <w:tcW w:w="10378" w:type="dxa"/>
            <w:gridSpan w:val="7"/>
          </w:tcPr>
          <w:p w:rsidR="00076F32" w:rsidRDefault="00947DCD">
            <w:pPr>
              <w:pStyle w:val="TableParagraph"/>
              <w:spacing w:line="234" w:lineRule="exact"/>
              <w:ind w:left="19"/>
              <w:jc w:val="center"/>
              <w:rPr>
                <w:b/>
                <w:sz w:val="24"/>
              </w:rPr>
            </w:pPr>
            <w:r>
              <w:rPr>
                <w:b/>
                <w:sz w:val="24"/>
              </w:rPr>
              <w:t>Вариативная</w:t>
            </w:r>
            <w:r>
              <w:rPr>
                <w:b/>
                <w:spacing w:val="-4"/>
                <w:sz w:val="24"/>
              </w:rPr>
              <w:t>часть</w:t>
            </w:r>
          </w:p>
        </w:tc>
      </w:tr>
      <w:tr w:rsidR="00076F32">
        <w:trPr>
          <w:trHeight w:val="273"/>
        </w:trPr>
        <w:tc>
          <w:tcPr>
            <w:tcW w:w="6257" w:type="dxa"/>
            <w:gridSpan w:val="2"/>
          </w:tcPr>
          <w:p w:rsidR="00076F32" w:rsidRDefault="00076F32">
            <w:pPr>
              <w:pStyle w:val="TableParagraph"/>
              <w:rPr>
                <w:sz w:val="20"/>
              </w:rPr>
            </w:pPr>
          </w:p>
        </w:tc>
        <w:tc>
          <w:tcPr>
            <w:tcW w:w="706" w:type="dxa"/>
          </w:tcPr>
          <w:p w:rsidR="00076F32" w:rsidRDefault="00947DCD">
            <w:pPr>
              <w:pStyle w:val="TableParagraph"/>
              <w:spacing w:line="244" w:lineRule="exact"/>
              <w:ind w:left="28"/>
              <w:jc w:val="center"/>
              <w:rPr>
                <w:b/>
                <w:sz w:val="24"/>
              </w:rPr>
            </w:pPr>
            <w:r>
              <w:rPr>
                <w:b/>
                <w:sz w:val="24"/>
              </w:rPr>
              <w:t>10</w:t>
            </w:r>
          </w:p>
        </w:tc>
        <w:tc>
          <w:tcPr>
            <w:tcW w:w="855" w:type="dxa"/>
          </w:tcPr>
          <w:p w:rsidR="00076F32" w:rsidRDefault="00947DCD">
            <w:pPr>
              <w:pStyle w:val="TableParagraph"/>
              <w:spacing w:line="244" w:lineRule="exact"/>
              <w:ind w:left="36"/>
              <w:jc w:val="center"/>
              <w:rPr>
                <w:b/>
                <w:sz w:val="24"/>
              </w:rPr>
            </w:pPr>
            <w:r>
              <w:rPr>
                <w:b/>
                <w:sz w:val="24"/>
              </w:rPr>
              <w:t>10</w:t>
            </w:r>
          </w:p>
        </w:tc>
        <w:tc>
          <w:tcPr>
            <w:tcW w:w="716" w:type="dxa"/>
          </w:tcPr>
          <w:p w:rsidR="00076F32" w:rsidRDefault="00947DCD">
            <w:pPr>
              <w:pStyle w:val="TableParagraph"/>
              <w:spacing w:line="244" w:lineRule="exact"/>
              <w:ind w:left="37"/>
              <w:jc w:val="center"/>
              <w:rPr>
                <w:b/>
                <w:sz w:val="24"/>
              </w:rPr>
            </w:pPr>
            <w:r>
              <w:rPr>
                <w:b/>
                <w:sz w:val="24"/>
              </w:rPr>
              <w:t>11</w:t>
            </w:r>
          </w:p>
        </w:tc>
        <w:tc>
          <w:tcPr>
            <w:tcW w:w="725" w:type="dxa"/>
          </w:tcPr>
          <w:p w:rsidR="00076F32" w:rsidRDefault="00947DCD">
            <w:pPr>
              <w:pStyle w:val="TableParagraph"/>
              <w:spacing w:line="244" w:lineRule="exact"/>
              <w:ind w:left="11"/>
              <w:jc w:val="center"/>
              <w:rPr>
                <w:b/>
                <w:sz w:val="24"/>
              </w:rPr>
            </w:pPr>
            <w:r>
              <w:rPr>
                <w:b/>
                <w:sz w:val="24"/>
              </w:rPr>
              <w:t>11</w:t>
            </w:r>
          </w:p>
        </w:tc>
        <w:tc>
          <w:tcPr>
            <w:tcW w:w="1119" w:type="dxa"/>
          </w:tcPr>
          <w:p w:rsidR="00076F32" w:rsidRDefault="00947DCD">
            <w:pPr>
              <w:pStyle w:val="TableParagraph"/>
              <w:spacing w:line="244" w:lineRule="exact"/>
              <w:ind w:left="65" w:right="53"/>
              <w:jc w:val="center"/>
              <w:rPr>
                <w:b/>
                <w:sz w:val="24"/>
              </w:rPr>
            </w:pPr>
            <w:r>
              <w:rPr>
                <w:b/>
                <w:spacing w:val="-2"/>
                <w:sz w:val="24"/>
              </w:rPr>
              <w:t>Всего</w:t>
            </w:r>
          </w:p>
        </w:tc>
      </w:tr>
      <w:tr w:rsidR="00076F32">
        <w:trPr>
          <w:trHeight w:val="1204"/>
        </w:trPr>
        <w:tc>
          <w:tcPr>
            <w:tcW w:w="3573" w:type="dxa"/>
          </w:tcPr>
          <w:p w:rsidR="00076F32" w:rsidRDefault="00947DCD">
            <w:pPr>
              <w:pStyle w:val="TableParagraph"/>
              <w:ind w:left="110" w:right="405"/>
              <w:rPr>
                <w:sz w:val="24"/>
              </w:rPr>
            </w:pPr>
            <w:r>
              <w:rPr>
                <w:spacing w:val="-2"/>
                <w:sz w:val="24"/>
              </w:rPr>
              <w:t xml:space="preserve">Организационное </w:t>
            </w:r>
            <w:r>
              <w:rPr>
                <w:sz w:val="24"/>
              </w:rPr>
              <w:t xml:space="preserve">обеспечение учебной деятельности, обеспечение </w:t>
            </w:r>
            <w:r>
              <w:rPr>
                <w:spacing w:val="-2"/>
                <w:sz w:val="24"/>
              </w:rPr>
              <w:t>благополучияобучающихся</w:t>
            </w:r>
          </w:p>
        </w:tc>
        <w:tc>
          <w:tcPr>
            <w:tcW w:w="2684" w:type="dxa"/>
          </w:tcPr>
          <w:p w:rsidR="00076F32" w:rsidRDefault="00947DCD">
            <w:pPr>
              <w:pStyle w:val="TableParagraph"/>
              <w:spacing w:line="253" w:lineRule="exact"/>
              <w:ind w:left="109"/>
              <w:rPr>
                <w:sz w:val="24"/>
              </w:rPr>
            </w:pPr>
            <w:r>
              <w:rPr>
                <w:sz w:val="24"/>
              </w:rPr>
              <w:t>Клуб</w:t>
            </w:r>
            <w:r>
              <w:rPr>
                <w:spacing w:val="-2"/>
                <w:sz w:val="24"/>
              </w:rPr>
              <w:t>«Медиатор»</w:t>
            </w:r>
          </w:p>
        </w:tc>
        <w:tc>
          <w:tcPr>
            <w:tcW w:w="706" w:type="dxa"/>
          </w:tcPr>
          <w:p w:rsidR="00076F32" w:rsidRDefault="00947DCD">
            <w:pPr>
              <w:pStyle w:val="TableParagraph"/>
              <w:spacing w:line="253" w:lineRule="exact"/>
              <w:ind w:left="28" w:right="12"/>
              <w:jc w:val="center"/>
              <w:rPr>
                <w:sz w:val="24"/>
              </w:rPr>
            </w:pPr>
            <w:r>
              <w:rPr>
                <w:spacing w:val="-10"/>
                <w:sz w:val="24"/>
              </w:rPr>
              <w:t>-</w:t>
            </w:r>
          </w:p>
        </w:tc>
        <w:tc>
          <w:tcPr>
            <w:tcW w:w="855" w:type="dxa"/>
          </w:tcPr>
          <w:p w:rsidR="00076F32" w:rsidRDefault="00947DCD">
            <w:pPr>
              <w:pStyle w:val="TableParagraph"/>
              <w:spacing w:line="273" w:lineRule="exact"/>
              <w:ind w:left="36" w:right="5"/>
              <w:jc w:val="center"/>
              <w:rPr>
                <w:sz w:val="24"/>
              </w:rPr>
            </w:pPr>
            <w:r>
              <w:rPr>
                <w:spacing w:val="-10"/>
                <w:sz w:val="24"/>
              </w:rPr>
              <w:t>-</w:t>
            </w:r>
          </w:p>
        </w:tc>
        <w:tc>
          <w:tcPr>
            <w:tcW w:w="716" w:type="dxa"/>
          </w:tcPr>
          <w:p w:rsidR="00076F32" w:rsidRDefault="00947DCD">
            <w:pPr>
              <w:pStyle w:val="TableParagraph"/>
              <w:spacing w:line="253" w:lineRule="exact"/>
              <w:ind w:left="37" w:right="11"/>
              <w:jc w:val="center"/>
              <w:rPr>
                <w:sz w:val="24"/>
              </w:rPr>
            </w:pPr>
            <w:r>
              <w:rPr>
                <w:spacing w:val="-10"/>
                <w:sz w:val="24"/>
              </w:rPr>
              <w:t>1</w:t>
            </w:r>
          </w:p>
        </w:tc>
        <w:tc>
          <w:tcPr>
            <w:tcW w:w="725" w:type="dxa"/>
          </w:tcPr>
          <w:p w:rsidR="00076F32" w:rsidRDefault="00947DCD">
            <w:pPr>
              <w:pStyle w:val="TableParagraph"/>
              <w:spacing w:line="253" w:lineRule="exact"/>
              <w:ind w:left="11" w:right="6"/>
              <w:jc w:val="center"/>
              <w:rPr>
                <w:sz w:val="24"/>
              </w:rPr>
            </w:pPr>
            <w:r>
              <w:rPr>
                <w:spacing w:val="-10"/>
                <w:sz w:val="24"/>
              </w:rPr>
              <w:t>-</w:t>
            </w:r>
          </w:p>
        </w:tc>
        <w:tc>
          <w:tcPr>
            <w:tcW w:w="1119" w:type="dxa"/>
            <w:vMerge w:val="restart"/>
          </w:tcPr>
          <w:p w:rsidR="00076F32" w:rsidRDefault="00947DCD">
            <w:pPr>
              <w:pStyle w:val="TableParagraph"/>
              <w:spacing w:line="253" w:lineRule="exact"/>
              <w:ind w:left="65" w:right="48"/>
              <w:jc w:val="center"/>
              <w:rPr>
                <w:sz w:val="24"/>
              </w:rPr>
            </w:pPr>
            <w:r>
              <w:rPr>
                <w:spacing w:val="-10"/>
                <w:sz w:val="24"/>
              </w:rPr>
              <w:t>2</w:t>
            </w:r>
          </w:p>
        </w:tc>
      </w:tr>
      <w:tr w:rsidR="00076F32">
        <w:trPr>
          <w:trHeight w:val="570"/>
        </w:trPr>
        <w:tc>
          <w:tcPr>
            <w:tcW w:w="3573" w:type="dxa"/>
            <w:vMerge w:val="restart"/>
          </w:tcPr>
          <w:p w:rsidR="00076F32" w:rsidRDefault="00947DCD">
            <w:pPr>
              <w:pStyle w:val="TableParagraph"/>
              <w:ind w:left="110" w:right="132"/>
              <w:rPr>
                <w:sz w:val="24"/>
              </w:rPr>
            </w:pPr>
            <w:r>
              <w:rPr>
                <w:sz w:val="24"/>
              </w:rPr>
              <w:t xml:space="preserve">Вариативный компонент в рамкахреализациипрофиля </w:t>
            </w:r>
            <w:r>
              <w:rPr>
                <w:spacing w:val="-2"/>
                <w:sz w:val="24"/>
              </w:rPr>
              <w:t>обучения**</w:t>
            </w:r>
          </w:p>
        </w:tc>
        <w:tc>
          <w:tcPr>
            <w:tcW w:w="2684" w:type="dxa"/>
          </w:tcPr>
          <w:p w:rsidR="00076F32" w:rsidRDefault="00947DCD">
            <w:pPr>
              <w:pStyle w:val="TableParagraph"/>
              <w:spacing w:line="268" w:lineRule="exact"/>
              <w:ind w:left="109"/>
              <w:rPr>
                <w:sz w:val="24"/>
              </w:rPr>
            </w:pPr>
            <w:r>
              <w:rPr>
                <w:sz w:val="24"/>
              </w:rPr>
              <w:t>Бизнес</w:t>
            </w:r>
            <w:r>
              <w:rPr>
                <w:spacing w:val="-4"/>
                <w:sz w:val="24"/>
              </w:rPr>
              <w:t>клуб</w:t>
            </w:r>
          </w:p>
        </w:tc>
        <w:tc>
          <w:tcPr>
            <w:tcW w:w="706" w:type="dxa"/>
          </w:tcPr>
          <w:p w:rsidR="00076F32" w:rsidRDefault="00947DCD">
            <w:pPr>
              <w:pStyle w:val="TableParagraph"/>
              <w:spacing w:line="268" w:lineRule="exact"/>
              <w:ind w:left="28" w:right="20"/>
              <w:jc w:val="center"/>
              <w:rPr>
                <w:sz w:val="24"/>
              </w:rPr>
            </w:pPr>
            <w:r>
              <w:rPr>
                <w:spacing w:val="-10"/>
                <w:sz w:val="24"/>
              </w:rPr>
              <w:t>1</w:t>
            </w:r>
          </w:p>
        </w:tc>
        <w:tc>
          <w:tcPr>
            <w:tcW w:w="855" w:type="dxa"/>
          </w:tcPr>
          <w:p w:rsidR="00076F32" w:rsidRDefault="00947DCD">
            <w:pPr>
              <w:pStyle w:val="TableParagraph"/>
              <w:spacing w:line="253" w:lineRule="exact"/>
              <w:ind w:left="36" w:right="18"/>
              <w:jc w:val="center"/>
              <w:rPr>
                <w:sz w:val="24"/>
              </w:rPr>
            </w:pPr>
            <w:r>
              <w:rPr>
                <w:spacing w:val="-5"/>
                <w:sz w:val="24"/>
              </w:rPr>
              <w:t>**</w:t>
            </w:r>
          </w:p>
        </w:tc>
        <w:tc>
          <w:tcPr>
            <w:tcW w:w="716" w:type="dxa"/>
          </w:tcPr>
          <w:p w:rsidR="00076F32" w:rsidRDefault="00076F32">
            <w:pPr>
              <w:pStyle w:val="TableParagraph"/>
            </w:pPr>
          </w:p>
        </w:tc>
        <w:tc>
          <w:tcPr>
            <w:tcW w:w="725" w:type="dxa"/>
          </w:tcPr>
          <w:p w:rsidR="00076F32" w:rsidRDefault="00947DCD">
            <w:pPr>
              <w:pStyle w:val="TableParagraph"/>
              <w:spacing w:line="253" w:lineRule="exact"/>
              <w:ind w:left="11" w:right="4"/>
              <w:jc w:val="center"/>
              <w:rPr>
                <w:sz w:val="24"/>
              </w:rPr>
            </w:pPr>
            <w:r>
              <w:rPr>
                <w:spacing w:val="-10"/>
                <w:sz w:val="24"/>
              </w:rPr>
              <w:t>1</w:t>
            </w:r>
          </w:p>
        </w:tc>
        <w:tc>
          <w:tcPr>
            <w:tcW w:w="1119" w:type="dxa"/>
            <w:vMerge/>
            <w:tcBorders>
              <w:top w:val="nil"/>
            </w:tcBorders>
          </w:tcPr>
          <w:p w:rsidR="00076F32" w:rsidRDefault="00076F32">
            <w:pPr>
              <w:rPr>
                <w:sz w:val="2"/>
                <w:szCs w:val="2"/>
              </w:rPr>
            </w:pPr>
          </w:p>
        </w:tc>
      </w:tr>
      <w:tr w:rsidR="00076F32">
        <w:trPr>
          <w:trHeight w:val="527"/>
        </w:trPr>
        <w:tc>
          <w:tcPr>
            <w:tcW w:w="3573" w:type="dxa"/>
            <w:vMerge/>
            <w:tcBorders>
              <w:top w:val="nil"/>
            </w:tcBorders>
          </w:tcPr>
          <w:p w:rsidR="00076F32" w:rsidRDefault="00076F32">
            <w:pPr>
              <w:rPr>
                <w:sz w:val="2"/>
                <w:szCs w:val="2"/>
              </w:rPr>
            </w:pPr>
          </w:p>
        </w:tc>
        <w:tc>
          <w:tcPr>
            <w:tcW w:w="2684" w:type="dxa"/>
          </w:tcPr>
          <w:p w:rsidR="00076F32" w:rsidRDefault="00947DCD">
            <w:pPr>
              <w:pStyle w:val="TableParagraph"/>
              <w:spacing w:line="253" w:lineRule="exact"/>
              <w:ind w:left="66"/>
              <w:rPr>
                <w:sz w:val="24"/>
              </w:rPr>
            </w:pPr>
            <w:r>
              <w:rPr>
                <w:sz w:val="24"/>
              </w:rPr>
              <w:t>Учусь</w:t>
            </w:r>
            <w:r>
              <w:rPr>
                <w:spacing w:val="-2"/>
                <w:sz w:val="24"/>
              </w:rPr>
              <w:t>учить</w:t>
            </w:r>
          </w:p>
        </w:tc>
        <w:tc>
          <w:tcPr>
            <w:tcW w:w="706" w:type="dxa"/>
          </w:tcPr>
          <w:p w:rsidR="00076F32" w:rsidRDefault="00947DCD">
            <w:pPr>
              <w:pStyle w:val="TableParagraph"/>
              <w:spacing w:line="253" w:lineRule="exact"/>
              <w:ind w:left="28" w:right="15"/>
              <w:jc w:val="center"/>
              <w:rPr>
                <w:sz w:val="24"/>
              </w:rPr>
            </w:pPr>
            <w:r>
              <w:rPr>
                <w:spacing w:val="-5"/>
                <w:sz w:val="24"/>
              </w:rPr>
              <w:t>**</w:t>
            </w:r>
          </w:p>
        </w:tc>
        <w:tc>
          <w:tcPr>
            <w:tcW w:w="855" w:type="dxa"/>
          </w:tcPr>
          <w:p w:rsidR="00076F32" w:rsidRDefault="00947DCD">
            <w:pPr>
              <w:pStyle w:val="TableParagraph"/>
              <w:spacing w:line="268" w:lineRule="exact"/>
              <w:ind w:left="36" w:right="23"/>
              <w:jc w:val="center"/>
              <w:rPr>
                <w:sz w:val="24"/>
              </w:rPr>
            </w:pPr>
            <w:r>
              <w:rPr>
                <w:spacing w:val="-10"/>
                <w:sz w:val="24"/>
              </w:rPr>
              <w:t>1</w:t>
            </w:r>
          </w:p>
        </w:tc>
        <w:tc>
          <w:tcPr>
            <w:tcW w:w="716" w:type="dxa"/>
          </w:tcPr>
          <w:p w:rsidR="00076F32" w:rsidRDefault="00947DCD">
            <w:pPr>
              <w:pStyle w:val="TableParagraph"/>
              <w:spacing w:line="253" w:lineRule="exact"/>
              <w:ind w:left="37" w:right="25"/>
              <w:jc w:val="center"/>
              <w:rPr>
                <w:sz w:val="24"/>
              </w:rPr>
            </w:pPr>
            <w:r>
              <w:rPr>
                <w:spacing w:val="-5"/>
                <w:sz w:val="24"/>
              </w:rPr>
              <w:t>**</w:t>
            </w:r>
          </w:p>
        </w:tc>
        <w:tc>
          <w:tcPr>
            <w:tcW w:w="725" w:type="dxa"/>
          </w:tcPr>
          <w:p w:rsidR="00076F32" w:rsidRDefault="00076F32">
            <w:pPr>
              <w:pStyle w:val="TableParagraph"/>
            </w:pPr>
          </w:p>
        </w:tc>
        <w:tc>
          <w:tcPr>
            <w:tcW w:w="1119" w:type="dxa"/>
            <w:vMerge/>
            <w:tcBorders>
              <w:top w:val="nil"/>
            </w:tcBorders>
          </w:tcPr>
          <w:p w:rsidR="00076F32" w:rsidRDefault="00076F32">
            <w:pPr>
              <w:rPr>
                <w:sz w:val="2"/>
                <w:szCs w:val="2"/>
              </w:rPr>
            </w:pPr>
          </w:p>
        </w:tc>
      </w:tr>
      <w:tr w:rsidR="00076F32">
        <w:trPr>
          <w:trHeight w:val="277"/>
        </w:trPr>
        <w:tc>
          <w:tcPr>
            <w:tcW w:w="3573" w:type="dxa"/>
          </w:tcPr>
          <w:p w:rsidR="00076F32" w:rsidRDefault="00947DCD">
            <w:pPr>
              <w:pStyle w:val="TableParagraph"/>
              <w:spacing w:line="244" w:lineRule="exact"/>
              <w:ind w:left="110"/>
              <w:rPr>
                <w:b/>
                <w:sz w:val="24"/>
              </w:rPr>
            </w:pPr>
            <w:r>
              <w:rPr>
                <w:b/>
                <w:spacing w:val="-2"/>
                <w:sz w:val="24"/>
              </w:rPr>
              <w:t>Итого</w:t>
            </w:r>
          </w:p>
        </w:tc>
        <w:tc>
          <w:tcPr>
            <w:tcW w:w="2684" w:type="dxa"/>
          </w:tcPr>
          <w:p w:rsidR="00076F32" w:rsidRDefault="00076F32">
            <w:pPr>
              <w:pStyle w:val="TableParagraph"/>
              <w:rPr>
                <w:sz w:val="20"/>
              </w:rPr>
            </w:pPr>
          </w:p>
        </w:tc>
        <w:tc>
          <w:tcPr>
            <w:tcW w:w="1561" w:type="dxa"/>
            <w:gridSpan w:val="2"/>
          </w:tcPr>
          <w:p w:rsidR="00076F32" w:rsidRDefault="00947DCD">
            <w:pPr>
              <w:pStyle w:val="TableParagraph"/>
              <w:spacing w:line="244" w:lineRule="exact"/>
              <w:ind w:left="27"/>
              <w:jc w:val="center"/>
              <w:rPr>
                <w:b/>
                <w:sz w:val="24"/>
              </w:rPr>
            </w:pPr>
            <w:r>
              <w:rPr>
                <w:b/>
                <w:spacing w:val="-10"/>
                <w:sz w:val="24"/>
              </w:rPr>
              <w:t>5</w:t>
            </w:r>
          </w:p>
        </w:tc>
        <w:tc>
          <w:tcPr>
            <w:tcW w:w="1441" w:type="dxa"/>
            <w:gridSpan w:val="2"/>
          </w:tcPr>
          <w:p w:rsidR="00076F32" w:rsidRDefault="00947DCD">
            <w:pPr>
              <w:pStyle w:val="TableParagraph"/>
              <w:spacing w:line="244" w:lineRule="exact"/>
              <w:ind w:left="70" w:right="58"/>
              <w:jc w:val="center"/>
              <w:rPr>
                <w:b/>
                <w:sz w:val="24"/>
              </w:rPr>
            </w:pPr>
            <w:r>
              <w:rPr>
                <w:b/>
                <w:spacing w:val="-10"/>
                <w:sz w:val="24"/>
              </w:rPr>
              <w:t>5</w:t>
            </w:r>
          </w:p>
        </w:tc>
        <w:tc>
          <w:tcPr>
            <w:tcW w:w="1119" w:type="dxa"/>
          </w:tcPr>
          <w:p w:rsidR="00076F32" w:rsidRDefault="00947DCD">
            <w:pPr>
              <w:pStyle w:val="TableParagraph"/>
              <w:spacing w:line="244" w:lineRule="exact"/>
              <w:ind w:left="65" w:right="63"/>
              <w:jc w:val="center"/>
              <w:rPr>
                <w:b/>
                <w:sz w:val="24"/>
              </w:rPr>
            </w:pPr>
            <w:r>
              <w:rPr>
                <w:b/>
                <w:spacing w:val="-5"/>
                <w:sz w:val="24"/>
              </w:rPr>
              <w:t>10</w:t>
            </w:r>
          </w:p>
        </w:tc>
      </w:tr>
      <w:tr w:rsidR="00076F32">
        <w:trPr>
          <w:trHeight w:val="273"/>
        </w:trPr>
        <w:tc>
          <w:tcPr>
            <w:tcW w:w="3573" w:type="dxa"/>
          </w:tcPr>
          <w:p w:rsidR="00076F32" w:rsidRDefault="00947DCD">
            <w:pPr>
              <w:pStyle w:val="TableParagraph"/>
              <w:spacing w:line="239" w:lineRule="exact"/>
              <w:ind w:left="110"/>
              <w:rPr>
                <w:b/>
                <w:sz w:val="24"/>
              </w:rPr>
            </w:pPr>
            <w:r>
              <w:rPr>
                <w:b/>
                <w:sz w:val="24"/>
              </w:rPr>
              <w:t>Учебные</w:t>
            </w:r>
            <w:r>
              <w:rPr>
                <w:b/>
                <w:spacing w:val="-2"/>
                <w:sz w:val="24"/>
              </w:rPr>
              <w:t>недели</w:t>
            </w:r>
          </w:p>
        </w:tc>
        <w:tc>
          <w:tcPr>
            <w:tcW w:w="2684" w:type="dxa"/>
          </w:tcPr>
          <w:p w:rsidR="00076F32" w:rsidRDefault="00076F32">
            <w:pPr>
              <w:pStyle w:val="TableParagraph"/>
              <w:rPr>
                <w:sz w:val="20"/>
              </w:rPr>
            </w:pPr>
          </w:p>
        </w:tc>
        <w:tc>
          <w:tcPr>
            <w:tcW w:w="1561" w:type="dxa"/>
            <w:gridSpan w:val="2"/>
          </w:tcPr>
          <w:p w:rsidR="00076F32" w:rsidRDefault="00947DCD">
            <w:pPr>
              <w:pStyle w:val="TableParagraph"/>
              <w:spacing w:line="239" w:lineRule="exact"/>
              <w:ind w:left="27" w:right="15"/>
              <w:jc w:val="center"/>
              <w:rPr>
                <w:b/>
                <w:sz w:val="24"/>
              </w:rPr>
            </w:pPr>
            <w:r>
              <w:rPr>
                <w:b/>
                <w:spacing w:val="-5"/>
                <w:sz w:val="24"/>
              </w:rPr>
              <w:t>34</w:t>
            </w:r>
          </w:p>
        </w:tc>
        <w:tc>
          <w:tcPr>
            <w:tcW w:w="1441" w:type="dxa"/>
            <w:gridSpan w:val="2"/>
          </w:tcPr>
          <w:p w:rsidR="00076F32" w:rsidRDefault="00947DCD">
            <w:pPr>
              <w:pStyle w:val="TableParagraph"/>
              <w:spacing w:line="239" w:lineRule="exact"/>
              <w:ind w:left="70" w:right="62"/>
              <w:jc w:val="center"/>
              <w:rPr>
                <w:b/>
                <w:sz w:val="24"/>
              </w:rPr>
            </w:pPr>
            <w:r>
              <w:rPr>
                <w:b/>
                <w:spacing w:val="-5"/>
                <w:sz w:val="24"/>
              </w:rPr>
              <w:t>34</w:t>
            </w:r>
          </w:p>
        </w:tc>
        <w:tc>
          <w:tcPr>
            <w:tcW w:w="1119" w:type="dxa"/>
          </w:tcPr>
          <w:p w:rsidR="00076F32" w:rsidRDefault="00076F32">
            <w:pPr>
              <w:pStyle w:val="TableParagraph"/>
              <w:rPr>
                <w:sz w:val="20"/>
              </w:rPr>
            </w:pPr>
          </w:p>
        </w:tc>
      </w:tr>
      <w:tr w:rsidR="00076F32">
        <w:trPr>
          <w:trHeight w:val="278"/>
        </w:trPr>
        <w:tc>
          <w:tcPr>
            <w:tcW w:w="3573" w:type="dxa"/>
          </w:tcPr>
          <w:p w:rsidR="00076F32" w:rsidRDefault="00947DCD">
            <w:pPr>
              <w:pStyle w:val="TableParagraph"/>
              <w:spacing w:line="244" w:lineRule="exact"/>
              <w:ind w:left="110"/>
              <w:rPr>
                <w:b/>
                <w:sz w:val="24"/>
              </w:rPr>
            </w:pPr>
            <w:r>
              <w:rPr>
                <w:b/>
                <w:sz w:val="24"/>
              </w:rPr>
              <w:t>Всего</w:t>
            </w:r>
            <w:r>
              <w:rPr>
                <w:b/>
                <w:spacing w:val="-2"/>
                <w:sz w:val="24"/>
              </w:rPr>
              <w:t>часов</w:t>
            </w:r>
          </w:p>
        </w:tc>
        <w:tc>
          <w:tcPr>
            <w:tcW w:w="2684" w:type="dxa"/>
          </w:tcPr>
          <w:p w:rsidR="00076F32" w:rsidRDefault="00076F32">
            <w:pPr>
              <w:pStyle w:val="TableParagraph"/>
              <w:rPr>
                <w:sz w:val="20"/>
              </w:rPr>
            </w:pPr>
          </w:p>
        </w:tc>
        <w:tc>
          <w:tcPr>
            <w:tcW w:w="1561" w:type="dxa"/>
            <w:gridSpan w:val="2"/>
          </w:tcPr>
          <w:p w:rsidR="00076F32" w:rsidRDefault="00947DCD">
            <w:pPr>
              <w:pStyle w:val="TableParagraph"/>
              <w:spacing w:line="244" w:lineRule="exact"/>
              <w:ind w:left="27" w:right="15"/>
              <w:jc w:val="center"/>
              <w:rPr>
                <w:b/>
                <w:sz w:val="24"/>
              </w:rPr>
            </w:pPr>
            <w:r>
              <w:rPr>
                <w:b/>
                <w:spacing w:val="-5"/>
                <w:sz w:val="24"/>
              </w:rPr>
              <w:t>170</w:t>
            </w:r>
          </w:p>
        </w:tc>
        <w:tc>
          <w:tcPr>
            <w:tcW w:w="1441" w:type="dxa"/>
            <w:gridSpan w:val="2"/>
          </w:tcPr>
          <w:p w:rsidR="00076F32" w:rsidRDefault="00947DCD">
            <w:pPr>
              <w:pStyle w:val="TableParagraph"/>
              <w:spacing w:line="244" w:lineRule="exact"/>
              <w:ind w:left="70" w:right="62"/>
              <w:jc w:val="center"/>
              <w:rPr>
                <w:b/>
                <w:sz w:val="24"/>
              </w:rPr>
            </w:pPr>
            <w:r>
              <w:rPr>
                <w:b/>
                <w:spacing w:val="-5"/>
                <w:sz w:val="24"/>
              </w:rPr>
              <w:t>170</w:t>
            </w:r>
          </w:p>
        </w:tc>
        <w:tc>
          <w:tcPr>
            <w:tcW w:w="1119" w:type="dxa"/>
          </w:tcPr>
          <w:p w:rsidR="00076F32" w:rsidRDefault="00947DCD">
            <w:pPr>
              <w:pStyle w:val="TableParagraph"/>
              <w:spacing w:line="244" w:lineRule="exact"/>
              <w:ind w:left="65" w:right="63"/>
              <w:jc w:val="center"/>
              <w:rPr>
                <w:b/>
                <w:sz w:val="24"/>
              </w:rPr>
            </w:pPr>
            <w:r>
              <w:rPr>
                <w:b/>
                <w:spacing w:val="-5"/>
                <w:sz w:val="24"/>
              </w:rPr>
              <w:t>340</w:t>
            </w:r>
          </w:p>
        </w:tc>
      </w:tr>
    </w:tbl>
    <w:p w:rsidR="00076F32" w:rsidRDefault="00076F32">
      <w:pPr>
        <w:pStyle w:val="a3"/>
        <w:ind w:left="0"/>
        <w:jc w:val="left"/>
        <w:rPr>
          <w:b/>
          <w:sz w:val="22"/>
        </w:rPr>
      </w:pPr>
    </w:p>
    <w:p w:rsidR="00076F32" w:rsidRDefault="00076F32">
      <w:pPr>
        <w:pStyle w:val="a3"/>
        <w:ind w:left="0"/>
        <w:jc w:val="left"/>
        <w:rPr>
          <w:b/>
          <w:sz w:val="22"/>
        </w:rPr>
      </w:pPr>
    </w:p>
    <w:p w:rsidR="00076F32" w:rsidRDefault="00076F32">
      <w:pPr>
        <w:pStyle w:val="a3"/>
        <w:spacing w:before="206"/>
        <w:ind w:left="0"/>
        <w:jc w:val="left"/>
        <w:rPr>
          <w:b/>
          <w:sz w:val="22"/>
        </w:rPr>
      </w:pPr>
    </w:p>
    <w:p w:rsidR="00076F32" w:rsidRDefault="00947DCD">
      <w:pPr>
        <w:spacing w:before="1" w:line="237" w:lineRule="auto"/>
        <w:ind w:left="119"/>
      </w:pPr>
      <w:r>
        <w:t>*Третийчасфизическойкультурыреализуетсяобразовательнойорганизациейзасчётпосещенияобучающимися школьных спортивных секций.</w:t>
      </w:r>
    </w:p>
    <w:p w:rsidR="00076F32" w:rsidRDefault="00947DCD">
      <w:pPr>
        <w:spacing w:before="1"/>
        <w:ind w:left="119" w:right="1061"/>
      </w:pPr>
      <w:r>
        <w:t>**Вариативныйкомпонентврамкахреализациипрофиляобученияреализуетсяза счётэлективныхкурсов учебного плана.</w:t>
      </w:r>
    </w:p>
    <w:p w:rsidR="00076F32" w:rsidRDefault="00076F32">
      <w:pPr>
        <w:sectPr w:rsidR="00076F32">
          <w:pgSz w:w="11920" w:h="16850"/>
          <w:pgMar w:top="620" w:right="0" w:bottom="1120" w:left="620" w:header="0" w:footer="869" w:gutter="0"/>
          <w:cols w:space="720"/>
        </w:sectPr>
      </w:pPr>
    </w:p>
    <w:p w:rsidR="00076F32" w:rsidRDefault="00947DCD">
      <w:pPr>
        <w:pStyle w:val="a3"/>
        <w:spacing w:before="64"/>
        <w:ind w:left="7485"/>
        <w:jc w:val="left"/>
      </w:pPr>
      <w:r>
        <w:rPr>
          <w:spacing w:val="-10"/>
        </w:rPr>
        <w:lastRenderedPageBreak/>
        <w:t>3</w:t>
      </w:r>
    </w:p>
    <w:p w:rsidR="00076F32" w:rsidRDefault="00947DCD">
      <w:pPr>
        <w:pStyle w:val="a4"/>
        <w:numPr>
          <w:ilvl w:val="1"/>
          <w:numId w:val="25"/>
        </w:numPr>
        <w:tabs>
          <w:tab w:val="left" w:pos="1327"/>
        </w:tabs>
        <w:spacing w:before="41"/>
        <w:ind w:left="1327" w:hanging="359"/>
        <w:jc w:val="left"/>
        <w:rPr>
          <w:b/>
          <w:sz w:val="24"/>
        </w:rPr>
      </w:pPr>
      <w:bookmarkStart w:id="500" w:name="3.3_Календарный_учебный_график."/>
      <w:bookmarkEnd w:id="500"/>
      <w:r>
        <w:rPr>
          <w:b/>
          <w:sz w:val="24"/>
        </w:rPr>
        <w:t>Календарныйучебный</w:t>
      </w:r>
      <w:r>
        <w:rPr>
          <w:b/>
          <w:spacing w:val="-2"/>
          <w:sz w:val="24"/>
        </w:rPr>
        <w:t>график.</w:t>
      </w:r>
    </w:p>
    <w:p w:rsidR="00076F32" w:rsidRDefault="00947DCD">
      <w:pPr>
        <w:pStyle w:val="a4"/>
        <w:numPr>
          <w:ilvl w:val="0"/>
          <w:numId w:val="17"/>
        </w:numPr>
        <w:tabs>
          <w:tab w:val="left" w:pos="1559"/>
        </w:tabs>
        <w:spacing w:before="2" w:after="6"/>
        <w:jc w:val="left"/>
        <w:rPr>
          <w:b/>
          <w:sz w:val="24"/>
        </w:rPr>
      </w:pPr>
      <w:r>
        <w:rPr>
          <w:b/>
          <w:sz w:val="24"/>
        </w:rPr>
        <w:t>Продолжительностьучебногогодаиучебной</w:t>
      </w:r>
      <w:r>
        <w:rPr>
          <w:b/>
          <w:spacing w:val="-2"/>
          <w:sz w:val="24"/>
        </w:rPr>
        <w:t>недели</w:t>
      </w: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3"/>
        <w:gridCol w:w="715"/>
        <w:gridCol w:w="571"/>
        <w:gridCol w:w="561"/>
        <w:gridCol w:w="566"/>
        <w:gridCol w:w="570"/>
        <w:gridCol w:w="566"/>
        <w:gridCol w:w="565"/>
        <w:gridCol w:w="565"/>
        <w:gridCol w:w="709"/>
        <w:gridCol w:w="705"/>
        <w:gridCol w:w="714"/>
      </w:tblGrid>
      <w:tr w:rsidR="00076F32">
        <w:trPr>
          <w:trHeight w:val="498"/>
        </w:trPr>
        <w:tc>
          <w:tcPr>
            <w:tcW w:w="2973" w:type="dxa"/>
          </w:tcPr>
          <w:p w:rsidR="00076F32" w:rsidRDefault="00076F32">
            <w:pPr>
              <w:pStyle w:val="TableParagraph"/>
            </w:pPr>
          </w:p>
        </w:tc>
        <w:tc>
          <w:tcPr>
            <w:tcW w:w="715" w:type="dxa"/>
          </w:tcPr>
          <w:p w:rsidR="00076F32" w:rsidRDefault="00947DCD">
            <w:pPr>
              <w:pStyle w:val="TableParagraph"/>
              <w:spacing w:line="240" w:lineRule="exact"/>
              <w:ind w:left="23" w:right="5"/>
              <w:jc w:val="center"/>
              <w:rPr>
                <w:b/>
              </w:rPr>
            </w:pPr>
            <w:r>
              <w:rPr>
                <w:b/>
                <w:spacing w:val="-10"/>
              </w:rPr>
              <w:t>1</w:t>
            </w:r>
          </w:p>
          <w:p w:rsidR="00076F32" w:rsidRDefault="00947DCD">
            <w:pPr>
              <w:pStyle w:val="TableParagraph"/>
              <w:spacing w:line="239" w:lineRule="exact"/>
              <w:ind w:left="23" w:right="8"/>
              <w:jc w:val="center"/>
              <w:rPr>
                <w:b/>
              </w:rPr>
            </w:pPr>
            <w:r>
              <w:rPr>
                <w:b/>
                <w:spacing w:val="-5"/>
              </w:rPr>
              <w:t>кл.</w:t>
            </w:r>
          </w:p>
        </w:tc>
        <w:tc>
          <w:tcPr>
            <w:tcW w:w="571" w:type="dxa"/>
          </w:tcPr>
          <w:p w:rsidR="00076F32" w:rsidRDefault="00947DCD">
            <w:pPr>
              <w:pStyle w:val="TableParagraph"/>
              <w:spacing w:line="240" w:lineRule="exact"/>
              <w:ind w:left="29"/>
              <w:jc w:val="center"/>
              <w:rPr>
                <w:b/>
              </w:rPr>
            </w:pPr>
            <w:r>
              <w:rPr>
                <w:b/>
                <w:spacing w:val="-10"/>
              </w:rPr>
              <w:t>2</w:t>
            </w:r>
          </w:p>
          <w:p w:rsidR="00076F32" w:rsidRDefault="00947DCD">
            <w:pPr>
              <w:pStyle w:val="TableParagraph"/>
              <w:spacing w:line="239" w:lineRule="exact"/>
              <w:ind w:left="29" w:right="4"/>
              <w:jc w:val="center"/>
              <w:rPr>
                <w:b/>
              </w:rPr>
            </w:pPr>
            <w:r>
              <w:rPr>
                <w:b/>
                <w:spacing w:val="-5"/>
              </w:rPr>
              <w:t>кл.</w:t>
            </w:r>
          </w:p>
        </w:tc>
        <w:tc>
          <w:tcPr>
            <w:tcW w:w="561" w:type="dxa"/>
          </w:tcPr>
          <w:p w:rsidR="00076F32" w:rsidRDefault="00947DCD">
            <w:pPr>
              <w:pStyle w:val="TableParagraph"/>
              <w:spacing w:line="240" w:lineRule="exact"/>
              <w:ind w:left="27" w:right="7"/>
              <w:jc w:val="center"/>
              <w:rPr>
                <w:b/>
              </w:rPr>
            </w:pPr>
            <w:r>
              <w:rPr>
                <w:b/>
                <w:spacing w:val="-10"/>
              </w:rPr>
              <w:t>3</w:t>
            </w:r>
          </w:p>
          <w:p w:rsidR="00076F32" w:rsidRDefault="00947DCD">
            <w:pPr>
              <w:pStyle w:val="TableParagraph"/>
              <w:spacing w:line="239" w:lineRule="exact"/>
              <w:ind w:left="27"/>
              <w:jc w:val="center"/>
              <w:rPr>
                <w:b/>
              </w:rPr>
            </w:pPr>
            <w:r>
              <w:rPr>
                <w:b/>
                <w:spacing w:val="-5"/>
              </w:rPr>
              <w:t>кл.</w:t>
            </w:r>
          </w:p>
        </w:tc>
        <w:tc>
          <w:tcPr>
            <w:tcW w:w="566" w:type="dxa"/>
          </w:tcPr>
          <w:p w:rsidR="00076F32" w:rsidRDefault="00947DCD">
            <w:pPr>
              <w:pStyle w:val="TableParagraph"/>
              <w:spacing w:line="240" w:lineRule="exact"/>
              <w:ind w:left="26"/>
              <w:jc w:val="center"/>
              <w:rPr>
                <w:b/>
              </w:rPr>
            </w:pPr>
            <w:r>
              <w:rPr>
                <w:b/>
                <w:spacing w:val="-10"/>
              </w:rPr>
              <w:t>4</w:t>
            </w:r>
          </w:p>
          <w:p w:rsidR="00076F32" w:rsidRDefault="00947DCD">
            <w:pPr>
              <w:pStyle w:val="TableParagraph"/>
              <w:spacing w:line="239" w:lineRule="exact"/>
              <w:ind w:left="26" w:right="3"/>
              <w:jc w:val="center"/>
              <w:rPr>
                <w:b/>
              </w:rPr>
            </w:pPr>
            <w:r>
              <w:rPr>
                <w:b/>
                <w:spacing w:val="-5"/>
              </w:rPr>
              <w:t>кл.</w:t>
            </w:r>
          </w:p>
        </w:tc>
        <w:tc>
          <w:tcPr>
            <w:tcW w:w="570" w:type="dxa"/>
          </w:tcPr>
          <w:p w:rsidR="00076F32" w:rsidRDefault="00947DCD">
            <w:pPr>
              <w:pStyle w:val="TableParagraph"/>
              <w:spacing w:line="240" w:lineRule="exact"/>
              <w:ind w:left="21" w:right="7"/>
              <w:jc w:val="center"/>
              <w:rPr>
                <w:b/>
              </w:rPr>
            </w:pPr>
            <w:r>
              <w:rPr>
                <w:b/>
                <w:spacing w:val="-10"/>
              </w:rPr>
              <w:t>5</w:t>
            </w:r>
          </w:p>
          <w:p w:rsidR="00076F32" w:rsidRDefault="00947DCD">
            <w:pPr>
              <w:pStyle w:val="TableParagraph"/>
              <w:spacing w:line="239" w:lineRule="exact"/>
              <w:ind w:left="21"/>
              <w:jc w:val="center"/>
              <w:rPr>
                <w:b/>
              </w:rPr>
            </w:pPr>
            <w:r>
              <w:rPr>
                <w:b/>
                <w:spacing w:val="-5"/>
              </w:rPr>
              <w:t>кл.</w:t>
            </w:r>
          </w:p>
        </w:tc>
        <w:tc>
          <w:tcPr>
            <w:tcW w:w="566" w:type="dxa"/>
          </w:tcPr>
          <w:p w:rsidR="00076F32" w:rsidRDefault="00947DCD">
            <w:pPr>
              <w:pStyle w:val="TableParagraph"/>
              <w:spacing w:line="240" w:lineRule="exact"/>
              <w:ind w:left="26" w:right="5"/>
              <w:jc w:val="center"/>
              <w:rPr>
                <w:b/>
              </w:rPr>
            </w:pPr>
            <w:r>
              <w:rPr>
                <w:b/>
                <w:spacing w:val="-10"/>
              </w:rPr>
              <w:t>6</w:t>
            </w:r>
          </w:p>
          <w:p w:rsidR="00076F32" w:rsidRDefault="00947DCD">
            <w:pPr>
              <w:pStyle w:val="TableParagraph"/>
              <w:spacing w:line="239" w:lineRule="exact"/>
              <w:ind w:left="26" w:right="8"/>
              <w:jc w:val="center"/>
              <w:rPr>
                <w:b/>
              </w:rPr>
            </w:pPr>
            <w:r>
              <w:rPr>
                <w:b/>
                <w:spacing w:val="-5"/>
              </w:rPr>
              <w:t>кл.</w:t>
            </w:r>
          </w:p>
        </w:tc>
        <w:tc>
          <w:tcPr>
            <w:tcW w:w="565" w:type="dxa"/>
          </w:tcPr>
          <w:p w:rsidR="00076F32" w:rsidRDefault="00947DCD">
            <w:pPr>
              <w:pStyle w:val="TableParagraph"/>
              <w:spacing w:line="240" w:lineRule="exact"/>
              <w:ind w:left="46" w:right="22"/>
              <w:jc w:val="center"/>
              <w:rPr>
                <w:b/>
              </w:rPr>
            </w:pPr>
            <w:r>
              <w:rPr>
                <w:b/>
                <w:spacing w:val="-10"/>
              </w:rPr>
              <w:t>7</w:t>
            </w:r>
          </w:p>
          <w:p w:rsidR="00076F32" w:rsidRDefault="00947DCD">
            <w:pPr>
              <w:pStyle w:val="TableParagraph"/>
              <w:spacing w:line="239" w:lineRule="exact"/>
              <w:ind w:left="46" w:right="25"/>
              <w:jc w:val="center"/>
              <w:rPr>
                <w:b/>
              </w:rPr>
            </w:pPr>
            <w:r>
              <w:rPr>
                <w:b/>
                <w:spacing w:val="-5"/>
              </w:rPr>
              <w:t>кл.</w:t>
            </w:r>
          </w:p>
        </w:tc>
        <w:tc>
          <w:tcPr>
            <w:tcW w:w="565" w:type="dxa"/>
          </w:tcPr>
          <w:p w:rsidR="00076F32" w:rsidRDefault="00947DCD">
            <w:pPr>
              <w:pStyle w:val="TableParagraph"/>
              <w:spacing w:line="240" w:lineRule="exact"/>
              <w:ind w:left="46"/>
              <w:jc w:val="center"/>
              <w:rPr>
                <w:b/>
              </w:rPr>
            </w:pPr>
            <w:r>
              <w:rPr>
                <w:b/>
                <w:spacing w:val="-10"/>
              </w:rPr>
              <w:t>8</w:t>
            </w:r>
          </w:p>
          <w:p w:rsidR="00076F32" w:rsidRDefault="00947DCD">
            <w:pPr>
              <w:pStyle w:val="TableParagraph"/>
              <w:spacing w:line="239" w:lineRule="exact"/>
              <w:ind w:left="46" w:right="3"/>
              <w:jc w:val="center"/>
              <w:rPr>
                <w:b/>
              </w:rPr>
            </w:pPr>
            <w:r>
              <w:rPr>
                <w:b/>
                <w:spacing w:val="-5"/>
              </w:rPr>
              <w:t>кл.</w:t>
            </w:r>
          </w:p>
        </w:tc>
        <w:tc>
          <w:tcPr>
            <w:tcW w:w="709" w:type="dxa"/>
          </w:tcPr>
          <w:p w:rsidR="00076F32" w:rsidRDefault="00947DCD">
            <w:pPr>
              <w:pStyle w:val="TableParagraph"/>
              <w:spacing w:line="240" w:lineRule="exact"/>
              <w:ind w:left="59" w:right="19"/>
              <w:jc w:val="center"/>
              <w:rPr>
                <w:b/>
              </w:rPr>
            </w:pPr>
            <w:r>
              <w:rPr>
                <w:b/>
                <w:spacing w:val="-10"/>
              </w:rPr>
              <w:t>9</w:t>
            </w:r>
          </w:p>
          <w:p w:rsidR="00076F32" w:rsidRDefault="00947DCD">
            <w:pPr>
              <w:pStyle w:val="TableParagraph"/>
              <w:spacing w:line="239" w:lineRule="exact"/>
              <w:ind w:left="59" w:right="22"/>
              <w:jc w:val="center"/>
              <w:rPr>
                <w:b/>
              </w:rPr>
            </w:pPr>
            <w:r>
              <w:rPr>
                <w:b/>
                <w:spacing w:val="-5"/>
              </w:rPr>
              <w:t>кл.</w:t>
            </w:r>
          </w:p>
        </w:tc>
        <w:tc>
          <w:tcPr>
            <w:tcW w:w="705" w:type="dxa"/>
          </w:tcPr>
          <w:p w:rsidR="00076F32" w:rsidRDefault="00947DCD">
            <w:pPr>
              <w:pStyle w:val="TableParagraph"/>
              <w:spacing w:line="240" w:lineRule="exact"/>
              <w:ind w:left="253"/>
              <w:rPr>
                <w:b/>
              </w:rPr>
            </w:pPr>
            <w:r>
              <w:rPr>
                <w:b/>
                <w:spacing w:val="-5"/>
              </w:rPr>
              <w:t>10</w:t>
            </w:r>
          </w:p>
          <w:p w:rsidR="00076F32" w:rsidRDefault="00947DCD">
            <w:pPr>
              <w:pStyle w:val="TableParagraph"/>
              <w:spacing w:line="239" w:lineRule="exact"/>
              <w:ind w:left="214"/>
              <w:rPr>
                <w:b/>
              </w:rPr>
            </w:pPr>
            <w:r>
              <w:rPr>
                <w:b/>
                <w:spacing w:val="-5"/>
              </w:rPr>
              <w:t>кл.</w:t>
            </w:r>
          </w:p>
        </w:tc>
        <w:tc>
          <w:tcPr>
            <w:tcW w:w="714" w:type="dxa"/>
          </w:tcPr>
          <w:p w:rsidR="00076F32" w:rsidRDefault="00947DCD">
            <w:pPr>
              <w:pStyle w:val="TableParagraph"/>
              <w:spacing w:line="240" w:lineRule="exact"/>
              <w:ind w:left="259"/>
              <w:rPr>
                <w:b/>
              </w:rPr>
            </w:pPr>
            <w:r>
              <w:rPr>
                <w:b/>
                <w:spacing w:val="-5"/>
              </w:rPr>
              <w:t>11</w:t>
            </w:r>
          </w:p>
          <w:p w:rsidR="00076F32" w:rsidRDefault="00947DCD">
            <w:pPr>
              <w:pStyle w:val="TableParagraph"/>
              <w:spacing w:line="239" w:lineRule="exact"/>
              <w:ind w:left="220"/>
              <w:rPr>
                <w:b/>
              </w:rPr>
            </w:pPr>
            <w:r>
              <w:rPr>
                <w:b/>
                <w:spacing w:val="-5"/>
              </w:rPr>
              <w:t>кл.</w:t>
            </w:r>
          </w:p>
        </w:tc>
      </w:tr>
      <w:tr w:rsidR="00076F32">
        <w:trPr>
          <w:trHeight w:val="678"/>
        </w:trPr>
        <w:tc>
          <w:tcPr>
            <w:tcW w:w="2973" w:type="dxa"/>
            <w:vMerge w:val="restart"/>
          </w:tcPr>
          <w:p w:rsidR="00076F32" w:rsidRDefault="00947DCD">
            <w:pPr>
              <w:pStyle w:val="TableParagraph"/>
              <w:spacing w:line="242" w:lineRule="auto"/>
              <w:ind w:left="115"/>
              <w:rPr>
                <w:sz w:val="24"/>
              </w:rPr>
            </w:pPr>
            <w:r>
              <w:rPr>
                <w:spacing w:val="-2"/>
                <w:sz w:val="24"/>
              </w:rPr>
              <w:t xml:space="preserve">Продолжительность </w:t>
            </w:r>
            <w:r>
              <w:rPr>
                <w:sz w:val="24"/>
              </w:rPr>
              <w:t>учебного года</w:t>
            </w:r>
          </w:p>
        </w:tc>
        <w:tc>
          <w:tcPr>
            <w:tcW w:w="715" w:type="dxa"/>
            <w:tcBorders>
              <w:bottom w:val="nil"/>
            </w:tcBorders>
          </w:tcPr>
          <w:p w:rsidR="00076F32" w:rsidRDefault="00947DCD">
            <w:pPr>
              <w:pStyle w:val="TableParagraph"/>
              <w:spacing w:line="224" w:lineRule="exact"/>
              <w:ind w:left="23" w:right="9"/>
              <w:jc w:val="center"/>
              <w:rPr>
                <w:sz w:val="20"/>
              </w:rPr>
            </w:pPr>
            <w:r>
              <w:rPr>
                <w:spacing w:val="-5"/>
                <w:sz w:val="20"/>
              </w:rPr>
              <w:t>33</w:t>
            </w:r>
          </w:p>
          <w:p w:rsidR="00076F32" w:rsidRDefault="00947DCD">
            <w:pPr>
              <w:pStyle w:val="TableParagraph"/>
              <w:spacing w:line="230" w:lineRule="exact"/>
              <w:ind w:left="119" w:right="103" w:hanging="3"/>
              <w:jc w:val="center"/>
              <w:rPr>
                <w:sz w:val="20"/>
              </w:rPr>
            </w:pPr>
            <w:r>
              <w:rPr>
                <w:spacing w:val="-4"/>
                <w:sz w:val="20"/>
              </w:rPr>
              <w:t>уч. недел</w:t>
            </w:r>
          </w:p>
        </w:tc>
        <w:tc>
          <w:tcPr>
            <w:tcW w:w="1698" w:type="dxa"/>
            <w:gridSpan w:val="3"/>
            <w:vMerge w:val="restart"/>
          </w:tcPr>
          <w:p w:rsidR="00076F32" w:rsidRDefault="00947DCD">
            <w:pPr>
              <w:pStyle w:val="TableParagraph"/>
              <w:spacing w:line="224" w:lineRule="exact"/>
              <w:ind w:left="21"/>
              <w:jc w:val="center"/>
              <w:rPr>
                <w:sz w:val="20"/>
              </w:rPr>
            </w:pPr>
            <w:r>
              <w:rPr>
                <w:spacing w:val="-5"/>
                <w:sz w:val="20"/>
              </w:rPr>
              <w:t>34</w:t>
            </w:r>
          </w:p>
          <w:p w:rsidR="00076F32" w:rsidRDefault="00947DCD">
            <w:pPr>
              <w:pStyle w:val="TableParagraph"/>
              <w:spacing w:line="228" w:lineRule="exact"/>
              <w:ind w:left="21" w:right="3"/>
              <w:jc w:val="center"/>
              <w:rPr>
                <w:sz w:val="20"/>
              </w:rPr>
            </w:pPr>
            <w:r>
              <w:rPr>
                <w:spacing w:val="-2"/>
                <w:sz w:val="20"/>
              </w:rPr>
              <w:t>уч.недели</w:t>
            </w:r>
          </w:p>
        </w:tc>
        <w:tc>
          <w:tcPr>
            <w:tcW w:w="2266" w:type="dxa"/>
            <w:gridSpan w:val="4"/>
            <w:vMerge w:val="restart"/>
          </w:tcPr>
          <w:p w:rsidR="00076F32" w:rsidRDefault="00947DCD">
            <w:pPr>
              <w:pStyle w:val="TableParagraph"/>
              <w:spacing w:line="224" w:lineRule="exact"/>
              <w:ind w:left="23"/>
              <w:jc w:val="center"/>
              <w:rPr>
                <w:sz w:val="20"/>
              </w:rPr>
            </w:pPr>
            <w:r>
              <w:rPr>
                <w:spacing w:val="-5"/>
                <w:sz w:val="20"/>
              </w:rPr>
              <w:t>34</w:t>
            </w:r>
          </w:p>
          <w:p w:rsidR="00076F32" w:rsidRDefault="00947DCD">
            <w:pPr>
              <w:pStyle w:val="TableParagraph"/>
              <w:spacing w:line="228" w:lineRule="exact"/>
              <w:ind w:left="23" w:right="4"/>
              <w:jc w:val="center"/>
              <w:rPr>
                <w:sz w:val="20"/>
              </w:rPr>
            </w:pPr>
            <w:r>
              <w:rPr>
                <w:sz w:val="20"/>
              </w:rPr>
              <w:t>уч.</w:t>
            </w:r>
            <w:r>
              <w:rPr>
                <w:spacing w:val="-2"/>
                <w:sz w:val="20"/>
              </w:rPr>
              <w:t xml:space="preserve"> недели</w:t>
            </w:r>
          </w:p>
        </w:tc>
        <w:tc>
          <w:tcPr>
            <w:tcW w:w="709" w:type="dxa"/>
            <w:tcBorders>
              <w:bottom w:val="nil"/>
            </w:tcBorders>
          </w:tcPr>
          <w:p w:rsidR="00076F32" w:rsidRDefault="00947DCD">
            <w:pPr>
              <w:pStyle w:val="TableParagraph"/>
              <w:spacing w:line="224" w:lineRule="exact"/>
              <w:ind w:left="266"/>
              <w:rPr>
                <w:sz w:val="20"/>
              </w:rPr>
            </w:pPr>
            <w:r>
              <w:rPr>
                <w:spacing w:val="-5"/>
                <w:sz w:val="20"/>
              </w:rPr>
              <w:t>34</w:t>
            </w:r>
          </w:p>
          <w:p w:rsidR="00076F32" w:rsidRDefault="00947DCD">
            <w:pPr>
              <w:pStyle w:val="TableParagraph"/>
              <w:spacing w:line="230" w:lineRule="exact"/>
              <w:ind w:left="127" w:right="85" w:firstLine="115"/>
              <w:rPr>
                <w:sz w:val="20"/>
              </w:rPr>
            </w:pPr>
            <w:r>
              <w:rPr>
                <w:spacing w:val="-4"/>
                <w:sz w:val="20"/>
              </w:rPr>
              <w:t>уч. недел</w:t>
            </w:r>
          </w:p>
        </w:tc>
        <w:tc>
          <w:tcPr>
            <w:tcW w:w="705" w:type="dxa"/>
            <w:tcBorders>
              <w:bottom w:val="nil"/>
            </w:tcBorders>
          </w:tcPr>
          <w:p w:rsidR="00076F32" w:rsidRDefault="00947DCD">
            <w:pPr>
              <w:pStyle w:val="TableParagraph"/>
              <w:spacing w:line="224" w:lineRule="exact"/>
              <w:ind w:left="262"/>
              <w:rPr>
                <w:sz w:val="20"/>
              </w:rPr>
            </w:pPr>
            <w:r>
              <w:rPr>
                <w:spacing w:val="-5"/>
                <w:sz w:val="20"/>
              </w:rPr>
              <w:t>34</w:t>
            </w:r>
          </w:p>
          <w:p w:rsidR="00076F32" w:rsidRDefault="00947DCD">
            <w:pPr>
              <w:pStyle w:val="TableParagraph"/>
              <w:spacing w:line="230" w:lineRule="exact"/>
              <w:ind w:left="123" w:right="85" w:firstLine="115"/>
              <w:rPr>
                <w:sz w:val="20"/>
              </w:rPr>
            </w:pPr>
            <w:r>
              <w:rPr>
                <w:spacing w:val="-4"/>
                <w:sz w:val="20"/>
              </w:rPr>
              <w:t>уч. недел</w:t>
            </w:r>
          </w:p>
        </w:tc>
        <w:tc>
          <w:tcPr>
            <w:tcW w:w="714" w:type="dxa"/>
            <w:tcBorders>
              <w:bottom w:val="nil"/>
            </w:tcBorders>
          </w:tcPr>
          <w:p w:rsidR="00076F32" w:rsidRDefault="00947DCD">
            <w:pPr>
              <w:pStyle w:val="TableParagraph"/>
              <w:spacing w:line="224" w:lineRule="exact"/>
              <w:ind w:left="268"/>
              <w:rPr>
                <w:sz w:val="20"/>
              </w:rPr>
            </w:pPr>
            <w:r>
              <w:rPr>
                <w:spacing w:val="-5"/>
                <w:sz w:val="20"/>
              </w:rPr>
              <w:t>34</w:t>
            </w:r>
          </w:p>
          <w:p w:rsidR="00076F32" w:rsidRDefault="00947DCD">
            <w:pPr>
              <w:pStyle w:val="TableParagraph"/>
              <w:spacing w:line="230" w:lineRule="exact"/>
              <w:ind w:left="134" w:right="83" w:firstLine="110"/>
              <w:rPr>
                <w:sz w:val="20"/>
              </w:rPr>
            </w:pPr>
            <w:r>
              <w:rPr>
                <w:spacing w:val="-4"/>
                <w:sz w:val="20"/>
              </w:rPr>
              <w:t>уч. недел</w:t>
            </w:r>
          </w:p>
        </w:tc>
      </w:tr>
      <w:tr w:rsidR="00076F32">
        <w:trPr>
          <w:trHeight w:val="228"/>
        </w:trPr>
        <w:tc>
          <w:tcPr>
            <w:tcW w:w="2973" w:type="dxa"/>
            <w:vMerge/>
            <w:tcBorders>
              <w:top w:val="nil"/>
            </w:tcBorders>
          </w:tcPr>
          <w:p w:rsidR="00076F32" w:rsidRDefault="00076F32">
            <w:pPr>
              <w:rPr>
                <w:sz w:val="2"/>
                <w:szCs w:val="2"/>
              </w:rPr>
            </w:pPr>
          </w:p>
        </w:tc>
        <w:tc>
          <w:tcPr>
            <w:tcW w:w="715" w:type="dxa"/>
            <w:tcBorders>
              <w:top w:val="nil"/>
            </w:tcBorders>
          </w:tcPr>
          <w:p w:rsidR="00076F32" w:rsidRDefault="00947DCD">
            <w:pPr>
              <w:pStyle w:val="TableParagraph"/>
              <w:spacing w:line="208" w:lineRule="exact"/>
              <w:ind w:left="23" w:right="7"/>
              <w:jc w:val="center"/>
              <w:rPr>
                <w:sz w:val="20"/>
              </w:rPr>
            </w:pPr>
            <w:r>
              <w:rPr>
                <w:spacing w:val="-10"/>
                <w:sz w:val="20"/>
              </w:rPr>
              <w:t>и</w:t>
            </w:r>
          </w:p>
        </w:tc>
        <w:tc>
          <w:tcPr>
            <w:tcW w:w="1698" w:type="dxa"/>
            <w:gridSpan w:val="3"/>
            <w:vMerge/>
            <w:tcBorders>
              <w:top w:val="nil"/>
            </w:tcBorders>
          </w:tcPr>
          <w:p w:rsidR="00076F32" w:rsidRDefault="00076F32">
            <w:pPr>
              <w:rPr>
                <w:sz w:val="2"/>
                <w:szCs w:val="2"/>
              </w:rPr>
            </w:pPr>
          </w:p>
        </w:tc>
        <w:tc>
          <w:tcPr>
            <w:tcW w:w="2266" w:type="dxa"/>
            <w:gridSpan w:val="4"/>
            <w:vMerge/>
            <w:tcBorders>
              <w:top w:val="nil"/>
            </w:tcBorders>
          </w:tcPr>
          <w:p w:rsidR="00076F32" w:rsidRDefault="00076F32">
            <w:pPr>
              <w:rPr>
                <w:sz w:val="2"/>
                <w:szCs w:val="2"/>
              </w:rPr>
            </w:pPr>
          </w:p>
        </w:tc>
        <w:tc>
          <w:tcPr>
            <w:tcW w:w="709" w:type="dxa"/>
            <w:tcBorders>
              <w:top w:val="nil"/>
            </w:tcBorders>
          </w:tcPr>
          <w:p w:rsidR="00076F32" w:rsidRDefault="00947DCD">
            <w:pPr>
              <w:pStyle w:val="TableParagraph"/>
              <w:spacing w:line="208" w:lineRule="exact"/>
              <w:ind w:left="59" w:right="22"/>
              <w:jc w:val="center"/>
              <w:rPr>
                <w:sz w:val="20"/>
              </w:rPr>
            </w:pPr>
            <w:r>
              <w:rPr>
                <w:spacing w:val="-10"/>
                <w:sz w:val="20"/>
              </w:rPr>
              <w:t>и</w:t>
            </w:r>
          </w:p>
        </w:tc>
        <w:tc>
          <w:tcPr>
            <w:tcW w:w="705" w:type="dxa"/>
            <w:tcBorders>
              <w:top w:val="nil"/>
            </w:tcBorders>
          </w:tcPr>
          <w:p w:rsidR="00076F32" w:rsidRDefault="00947DCD">
            <w:pPr>
              <w:pStyle w:val="TableParagraph"/>
              <w:spacing w:line="208" w:lineRule="exact"/>
              <w:ind w:left="51" w:right="6"/>
              <w:jc w:val="center"/>
              <w:rPr>
                <w:sz w:val="20"/>
              </w:rPr>
            </w:pPr>
            <w:r>
              <w:rPr>
                <w:spacing w:val="-10"/>
                <w:sz w:val="20"/>
              </w:rPr>
              <w:t>и</w:t>
            </w:r>
          </w:p>
        </w:tc>
        <w:tc>
          <w:tcPr>
            <w:tcW w:w="714" w:type="dxa"/>
            <w:tcBorders>
              <w:top w:val="nil"/>
            </w:tcBorders>
          </w:tcPr>
          <w:p w:rsidR="00076F32" w:rsidRDefault="00947DCD">
            <w:pPr>
              <w:pStyle w:val="TableParagraph"/>
              <w:spacing w:line="208" w:lineRule="exact"/>
              <w:ind w:left="59" w:right="12"/>
              <w:jc w:val="center"/>
              <w:rPr>
                <w:sz w:val="20"/>
              </w:rPr>
            </w:pPr>
            <w:r>
              <w:rPr>
                <w:spacing w:val="-10"/>
                <w:sz w:val="20"/>
              </w:rPr>
              <w:t>и</w:t>
            </w:r>
          </w:p>
        </w:tc>
      </w:tr>
      <w:tr w:rsidR="00076F32">
        <w:trPr>
          <w:trHeight w:val="273"/>
        </w:trPr>
        <w:tc>
          <w:tcPr>
            <w:tcW w:w="2973" w:type="dxa"/>
          </w:tcPr>
          <w:p w:rsidR="00076F32" w:rsidRDefault="00947DCD">
            <w:pPr>
              <w:pStyle w:val="TableParagraph"/>
              <w:spacing w:line="253" w:lineRule="exact"/>
              <w:ind w:left="115"/>
              <w:rPr>
                <w:sz w:val="24"/>
              </w:rPr>
            </w:pPr>
            <w:r>
              <w:rPr>
                <w:sz w:val="24"/>
              </w:rPr>
              <w:t>Количестводнейв</w:t>
            </w:r>
            <w:r>
              <w:rPr>
                <w:spacing w:val="-2"/>
                <w:sz w:val="24"/>
              </w:rPr>
              <w:t>неделе</w:t>
            </w:r>
          </w:p>
        </w:tc>
        <w:tc>
          <w:tcPr>
            <w:tcW w:w="715" w:type="dxa"/>
          </w:tcPr>
          <w:p w:rsidR="00076F32" w:rsidRDefault="00947DCD">
            <w:pPr>
              <w:pStyle w:val="TableParagraph"/>
              <w:spacing w:line="253" w:lineRule="exact"/>
              <w:ind w:left="23" w:right="5"/>
              <w:jc w:val="center"/>
              <w:rPr>
                <w:sz w:val="24"/>
              </w:rPr>
            </w:pPr>
            <w:r>
              <w:rPr>
                <w:spacing w:val="-10"/>
                <w:sz w:val="24"/>
              </w:rPr>
              <w:t>5</w:t>
            </w:r>
          </w:p>
        </w:tc>
        <w:tc>
          <w:tcPr>
            <w:tcW w:w="571" w:type="dxa"/>
          </w:tcPr>
          <w:p w:rsidR="00076F32" w:rsidRDefault="00947DCD">
            <w:pPr>
              <w:pStyle w:val="TableParagraph"/>
              <w:spacing w:line="253" w:lineRule="exact"/>
              <w:ind w:left="29"/>
              <w:jc w:val="center"/>
              <w:rPr>
                <w:sz w:val="24"/>
              </w:rPr>
            </w:pPr>
            <w:r>
              <w:rPr>
                <w:spacing w:val="-10"/>
                <w:sz w:val="24"/>
              </w:rPr>
              <w:t>5</w:t>
            </w:r>
          </w:p>
        </w:tc>
        <w:tc>
          <w:tcPr>
            <w:tcW w:w="561" w:type="dxa"/>
          </w:tcPr>
          <w:p w:rsidR="00076F32" w:rsidRDefault="00947DCD">
            <w:pPr>
              <w:pStyle w:val="TableParagraph"/>
              <w:spacing w:line="253" w:lineRule="exact"/>
              <w:ind w:left="27" w:right="7"/>
              <w:jc w:val="center"/>
              <w:rPr>
                <w:sz w:val="24"/>
              </w:rPr>
            </w:pPr>
            <w:r>
              <w:rPr>
                <w:spacing w:val="-10"/>
                <w:sz w:val="24"/>
              </w:rPr>
              <w:t>5</w:t>
            </w:r>
          </w:p>
        </w:tc>
        <w:tc>
          <w:tcPr>
            <w:tcW w:w="566" w:type="dxa"/>
          </w:tcPr>
          <w:p w:rsidR="00076F32" w:rsidRDefault="00947DCD">
            <w:pPr>
              <w:pStyle w:val="TableParagraph"/>
              <w:spacing w:line="253" w:lineRule="exact"/>
              <w:ind w:left="26"/>
              <w:jc w:val="center"/>
              <w:rPr>
                <w:sz w:val="24"/>
              </w:rPr>
            </w:pPr>
            <w:r>
              <w:rPr>
                <w:spacing w:val="-10"/>
                <w:sz w:val="24"/>
              </w:rPr>
              <w:t>5</w:t>
            </w:r>
          </w:p>
        </w:tc>
        <w:tc>
          <w:tcPr>
            <w:tcW w:w="570" w:type="dxa"/>
          </w:tcPr>
          <w:p w:rsidR="00076F32" w:rsidRDefault="00947DCD">
            <w:pPr>
              <w:pStyle w:val="TableParagraph"/>
              <w:spacing w:line="253" w:lineRule="exact"/>
              <w:ind w:left="21" w:right="7"/>
              <w:jc w:val="center"/>
              <w:rPr>
                <w:sz w:val="24"/>
              </w:rPr>
            </w:pPr>
            <w:r>
              <w:rPr>
                <w:spacing w:val="-10"/>
                <w:sz w:val="24"/>
              </w:rPr>
              <w:t>5</w:t>
            </w:r>
          </w:p>
        </w:tc>
        <w:tc>
          <w:tcPr>
            <w:tcW w:w="566" w:type="dxa"/>
          </w:tcPr>
          <w:p w:rsidR="00076F32" w:rsidRDefault="00947DCD">
            <w:pPr>
              <w:pStyle w:val="TableParagraph"/>
              <w:spacing w:line="253" w:lineRule="exact"/>
              <w:ind w:left="26" w:right="5"/>
              <w:jc w:val="center"/>
              <w:rPr>
                <w:sz w:val="24"/>
              </w:rPr>
            </w:pPr>
            <w:r>
              <w:rPr>
                <w:spacing w:val="-10"/>
                <w:sz w:val="24"/>
              </w:rPr>
              <w:t>5</w:t>
            </w:r>
          </w:p>
        </w:tc>
        <w:tc>
          <w:tcPr>
            <w:tcW w:w="565" w:type="dxa"/>
          </w:tcPr>
          <w:p w:rsidR="00076F32" w:rsidRDefault="00947DCD">
            <w:pPr>
              <w:pStyle w:val="TableParagraph"/>
              <w:spacing w:line="253" w:lineRule="exact"/>
              <w:ind w:left="46" w:right="22"/>
              <w:jc w:val="center"/>
              <w:rPr>
                <w:sz w:val="24"/>
              </w:rPr>
            </w:pPr>
            <w:r>
              <w:rPr>
                <w:spacing w:val="-10"/>
                <w:sz w:val="24"/>
              </w:rPr>
              <w:t>5</w:t>
            </w:r>
          </w:p>
        </w:tc>
        <w:tc>
          <w:tcPr>
            <w:tcW w:w="565" w:type="dxa"/>
          </w:tcPr>
          <w:p w:rsidR="00076F32" w:rsidRDefault="00947DCD">
            <w:pPr>
              <w:pStyle w:val="TableParagraph"/>
              <w:spacing w:line="253" w:lineRule="exact"/>
              <w:ind w:left="46"/>
              <w:jc w:val="center"/>
              <w:rPr>
                <w:sz w:val="24"/>
              </w:rPr>
            </w:pPr>
            <w:r>
              <w:rPr>
                <w:spacing w:val="-10"/>
                <w:sz w:val="24"/>
              </w:rPr>
              <w:t>5</w:t>
            </w:r>
          </w:p>
        </w:tc>
        <w:tc>
          <w:tcPr>
            <w:tcW w:w="709" w:type="dxa"/>
          </w:tcPr>
          <w:p w:rsidR="00076F32" w:rsidRDefault="00947DCD">
            <w:pPr>
              <w:pStyle w:val="TableParagraph"/>
              <w:spacing w:line="253" w:lineRule="exact"/>
              <w:ind w:left="59" w:right="19"/>
              <w:jc w:val="center"/>
              <w:rPr>
                <w:sz w:val="24"/>
              </w:rPr>
            </w:pPr>
            <w:r>
              <w:rPr>
                <w:spacing w:val="-10"/>
                <w:sz w:val="24"/>
              </w:rPr>
              <w:t>5</w:t>
            </w:r>
          </w:p>
        </w:tc>
        <w:tc>
          <w:tcPr>
            <w:tcW w:w="705" w:type="dxa"/>
          </w:tcPr>
          <w:p w:rsidR="00076F32" w:rsidRDefault="00947DCD">
            <w:pPr>
              <w:pStyle w:val="TableParagraph"/>
              <w:spacing w:line="253" w:lineRule="exact"/>
              <w:ind w:left="51" w:right="13"/>
              <w:jc w:val="center"/>
              <w:rPr>
                <w:sz w:val="24"/>
              </w:rPr>
            </w:pPr>
            <w:r>
              <w:rPr>
                <w:spacing w:val="-10"/>
                <w:sz w:val="24"/>
              </w:rPr>
              <w:t>5</w:t>
            </w:r>
          </w:p>
        </w:tc>
        <w:tc>
          <w:tcPr>
            <w:tcW w:w="714" w:type="dxa"/>
          </w:tcPr>
          <w:p w:rsidR="00076F32" w:rsidRDefault="00947DCD">
            <w:pPr>
              <w:pStyle w:val="TableParagraph"/>
              <w:spacing w:line="253" w:lineRule="exact"/>
              <w:ind w:left="59" w:right="19"/>
              <w:jc w:val="center"/>
              <w:rPr>
                <w:sz w:val="24"/>
              </w:rPr>
            </w:pPr>
            <w:r>
              <w:rPr>
                <w:spacing w:val="-10"/>
                <w:sz w:val="24"/>
              </w:rPr>
              <w:t>5</w:t>
            </w:r>
          </w:p>
        </w:tc>
      </w:tr>
      <w:tr w:rsidR="00076F32">
        <w:trPr>
          <w:trHeight w:val="277"/>
        </w:trPr>
        <w:tc>
          <w:tcPr>
            <w:tcW w:w="2973" w:type="dxa"/>
          </w:tcPr>
          <w:p w:rsidR="00076F32" w:rsidRDefault="00947DCD">
            <w:pPr>
              <w:pStyle w:val="TableParagraph"/>
              <w:spacing w:line="258" w:lineRule="exact"/>
              <w:ind w:left="115"/>
              <w:rPr>
                <w:sz w:val="24"/>
              </w:rPr>
            </w:pPr>
            <w:r>
              <w:rPr>
                <w:sz w:val="24"/>
              </w:rPr>
              <w:t>Началоучебного</w:t>
            </w:r>
            <w:r>
              <w:rPr>
                <w:spacing w:val="-4"/>
                <w:sz w:val="24"/>
              </w:rPr>
              <w:t>года</w:t>
            </w:r>
          </w:p>
        </w:tc>
        <w:tc>
          <w:tcPr>
            <w:tcW w:w="6807" w:type="dxa"/>
            <w:gridSpan w:val="11"/>
          </w:tcPr>
          <w:p w:rsidR="00076F32" w:rsidRDefault="00947DCD">
            <w:pPr>
              <w:pStyle w:val="TableParagraph"/>
              <w:spacing w:line="258" w:lineRule="exact"/>
              <w:ind w:left="20"/>
              <w:jc w:val="center"/>
              <w:rPr>
                <w:b/>
                <w:sz w:val="24"/>
              </w:rPr>
            </w:pPr>
            <w:r>
              <w:rPr>
                <w:b/>
                <w:sz w:val="24"/>
              </w:rPr>
              <w:t>01сентября</w:t>
            </w:r>
            <w:r>
              <w:rPr>
                <w:b/>
                <w:spacing w:val="-2"/>
                <w:sz w:val="24"/>
              </w:rPr>
              <w:t>2024года</w:t>
            </w:r>
          </w:p>
        </w:tc>
      </w:tr>
      <w:tr w:rsidR="00076F32">
        <w:trPr>
          <w:trHeight w:val="166"/>
        </w:trPr>
        <w:tc>
          <w:tcPr>
            <w:tcW w:w="2973" w:type="dxa"/>
            <w:vMerge w:val="restart"/>
          </w:tcPr>
          <w:p w:rsidR="00076F32" w:rsidRDefault="00947DCD">
            <w:pPr>
              <w:pStyle w:val="TableParagraph"/>
              <w:spacing w:line="268" w:lineRule="exact"/>
              <w:ind w:left="115"/>
              <w:rPr>
                <w:sz w:val="24"/>
              </w:rPr>
            </w:pPr>
            <w:r>
              <w:rPr>
                <w:sz w:val="24"/>
              </w:rPr>
              <w:t>Окончаниеучебного</w:t>
            </w:r>
            <w:r>
              <w:rPr>
                <w:spacing w:val="-4"/>
                <w:sz w:val="24"/>
              </w:rPr>
              <w:t>года</w:t>
            </w:r>
          </w:p>
        </w:tc>
        <w:tc>
          <w:tcPr>
            <w:tcW w:w="715" w:type="dxa"/>
            <w:tcBorders>
              <w:bottom w:val="nil"/>
            </w:tcBorders>
          </w:tcPr>
          <w:p w:rsidR="00076F32" w:rsidRDefault="00947DCD">
            <w:pPr>
              <w:pStyle w:val="TableParagraph"/>
              <w:spacing w:line="147" w:lineRule="exact"/>
              <w:ind w:left="23" w:right="9"/>
              <w:jc w:val="center"/>
              <w:rPr>
                <w:sz w:val="16"/>
              </w:rPr>
            </w:pPr>
            <w:r>
              <w:rPr>
                <w:spacing w:val="-2"/>
                <w:sz w:val="16"/>
              </w:rPr>
              <w:t>31.05.</w:t>
            </w:r>
          </w:p>
        </w:tc>
        <w:tc>
          <w:tcPr>
            <w:tcW w:w="1698" w:type="dxa"/>
            <w:gridSpan w:val="3"/>
            <w:vMerge w:val="restart"/>
          </w:tcPr>
          <w:p w:rsidR="00076F32" w:rsidRDefault="00076F32">
            <w:pPr>
              <w:pStyle w:val="TableParagraph"/>
              <w:spacing w:line="164" w:lineRule="exact"/>
              <w:ind w:left="499"/>
              <w:rPr>
                <w:sz w:val="16"/>
              </w:rPr>
            </w:pPr>
          </w:p>
        </w:tc>
        <w:tc>
          <w:tcPr>
            <w:tcW w:w="2266" w:type="dxa"/>
            <w:gridSpan w:val="4"/>
            <w:vMerge w:val="restart"/>
          </w:tcPr>
          <w:p w:rsidR="00076F32" w:rsidRDefault="00076F32">
            <w:pPr>
              <w:pStyle w:val="TableParagraph"/>
              <w:spacing w:line="164" w:lineRule="exact"/>
              <w:ind w:left="23"/>
              <w:jc w:val="center"/>
              <w:rPr>
                <w:sz w:val="16"/>
              </w:rPr>
            </w:pPr>
          </w:p>
        </w:tc>
        <w:tc>
          <w:tcPr>
            <w:tcW w:w="709" w:type="dxa"/>
            <w:tcBorders>
              <w:bottom w:val="nil"/>
            </w:tcBorders>
          </w:tcPr>
          <w:p w:rsidR="00076F32" w:rsidRDefault="00947DCD">
            <w:pPr>
              <w:pStyle w:val="TableParagraph"/>
              <w:spacing w:line="147" w:lineRule="exact"/>
              <w:ind w:left="59" w:right="24"/>
              <w:jc w:val="center"/>
              <w:rPr>
                <w:sz w:val="16"/>
              </w:rPr>
            </w:pPr>
            <w:r>
              <w:rPr>
                <w:spacing w:val="-2"/>
                <w:sz w:val="16"/>
              </w:rPr>
              <w:t>26.05.</w:t>
            </w:r>
          </w:p>
        </w:tc>
        <w:tc>
          <w:tcPr>
            <w:tcW w:w="705" w:type="dxa"/>
            <w:tcBorders>
              <w:bottom w:val="nil"/>
            </w:tcBorders>
          </w:tcPr>
          <w:p w:rsidR="00076F32" w:rsidRDefault="00076F32">
            <w:pPr>
              <w:pStyle w:val="TableParagraph"/>
              <w:spacing w:line="147" w:lineRule="exact"/>
              <w:ind w:left="51" w:right="9"/>
              <w:jc w:val="center"/>
              <w:rPr>
                <w:sz w:val="16"/>
              </w:rPr>
            </w:pPr>
          </w:p>
        </w:tc>
        <w:tc>
          <w:tcPr>
            <w:tcW w:w="714" w:type="dxa"/>
            <w:tcBorders>
              <w:bottom w:val="nil"/>
            </w:tcBorders>
          </w:tcPr>
          <w:p w:rsidR="00076F32" w:rsidRDefault="00947DCD">
            <w:pPr>
              <w:pStyle w:val="TableParagraph"/>
              <w:spacing w:line="147" w:lineRule="exact"/>
              <w:ind w:left="59" w:right="14"/>
              <w:jc w:val="center"/>
              <w:rPr>
                <w:sz w:val="16"/>
              </w:rPr>
            </w:pPr>
            <w:r>
              <w:rPr>
                <w:spacing w:val="-2"/>
                <w:sz w:val="16"/>
              </w:rPr>
              <w:t>26.05.</w:t>
            </w:r>
          </w:p>
        </w:tc>
      </w:tr>
      <w:tr w:rsidR="00076F32">
        <w:trPr>
          <w:trHeight w:val="192"/>
        </w:trPr>
        <w:tc>
          <w:tcPr>
            <w:tcW w:w="2973" w:type="dxa"/>
            <w:vMerge/>
            <w:tcBorders>
              <w:top w:val="nil"/>
            </w:tcBorders>
          </w:tcPr>
          <w:p w:rsidR="00076F32" w:rsidRDefault="00076F32">
            <w:pPr>
              <w:rPr>
                <w:sz w:val="2"/>
                <w:szCs w:val="2"/>
              </w:rPr>
            </w:pPr>
          </w:p>
        </w:tc>
        <w:tc>
          <w:tcPr>
            <w:tcW w:w="715" w:type="dxa"/>
            <w:tcBorders>
              <w:top w:val="nil"/>
            </w:tcBorders>
          </w:tcPr>
          <w:p w:rsidR="00076F32" w:rsidRDefault="00947DCD">
            <w:pPr>
              <w:pStyle w:val="TableParagraph"/>
              <w:spacing w:line="172" w:lineRule="exact"/>
              <w:ind w:left="23"/>
              <w:jc w:val="center"/>
              <w:rPr>
                <w:sz w:val="16"/>
              </w:rPr>
            </w:pPr>
            <w:r>
              <w:rPr>
                <w:spacing w:val="-4"/>
                <w:sz w:val="16"/>
              </w:rPr>
              <w:t>2024</w:t>
            </w:r>
          </w:p>
        </w:tc>
        <w:tc>
          <w:tcPr>
            <w:tcW w:w="1698" w:type="dxa"/>
            <w:gridSpan w:val="3"/>
            <w:vMerge/>
            <w:tcBorders>
              <w:top w:val="nil"/>
            </w:tcBorders>
          </w:tcPr>
          <w:p w:rsidR="00076F32" w:rsidRDefault="00076F32">
            <w:pPr>
              <w:rPr>
                <w:sz w:val="2"/>
                <w:szCs w:val="2"/>
              </w:rPr>
            </w:pPr>
          </w:p>
        </w:tc>
        <w:tc>
          <w:tcPr>
            <w:tcW w:w="2266" w:type="dxa"/>
            <w:gridSpan w:val="4"/>
            <w:vMerge/>
            <w:tcBorders>
              <w:top w:val="nil"/>
            </w:tcBorders>
          </w:tcPr>
          <w:p w:rsidR="00076F32" w:rsidRDefault="00076F32">
            <w:pPr>
              <w:rPr>
                <w:sz w:val="2"/>
                <w:szCs w:val="2"/>
              </w:rPr>
            </w:pPr>
          </w:p>
        </w:tc>
        <w:tc>
          <w:tcPr>
            <w:tcW w:w="709" w:type="dxa"/>
            <w:tcBorders>
              <w:top w:val="nil"/>
            </w:tcBorders>
          </w:tcPr>
          <w:p w:rsidR="00076F32" w:rsidRDefault="00947DCD">
            <w:pPr>
              <w:pStyle w:val="TableParagraph"/>
              <w:spacing w:line="172" w:lineRule="exact"/>
              <w:ind w:left="59"/>
              <w:jc w:val="center"/>
              <w:rPr>
                <w:sz w:val="16"/>
              </w:rPr>
            </w:pPr>
            <w:r>
              <w:rPr>
                <w:spacing w:val="-2"/>
                <w:sz w:val="16"/>
              </w:rPr>
              <w:t>2024*</w:t>
            </w:r>
          </w:p>
        </w:tc>
        <w:tc>
          <w:tcPr>
            <w:tcW w:w="705" w:type="dxa"/>
            <w:tcBorders>
              <w:top w:val="nil"/>
            </w:tcBorders>
          </w:tcPr>
          <w:p w:rsidR="00076F32" w:rsidRDefault="00947DCD">
            <w:pPr>
              <w:pStyle w:val="TableParagraph"/>
              <w:spacing w:line="172" w:lineRule="exact"/>
              <w:ind w:left="51"/>
              <w:jc w:val="center"/>
              <w:rPr>
                <w:sz w:val="16"/>
              </w:rPr>
            </w:pPr>
            <w:r>
              <w:rPr>
                <w:spacing w:val="-4"/>
                <w:sz w:val="16"/>
              </w:rPr>
              <w:t>2024</w:t>
            </w:r>
          </w:p>
        </w:tc>
        <w:tc>
          <w:tcPr>
            <w:tcW w:w="714" w:type="dxa"/>
            <w:tcBorders>
              <w:top w:val="nil"/>
            </w:tcBorders>
          </w:tcPr>
          <w:p w:rsidR="00076F32" w:rsidRDefault="00947DCD">
            <w:pPr>
              <w:pStyle w:val="TableParagraph"/>
              <w:spacing w:line="172" w:lineRule="exact"/>
              <w:ind w:left="59"/>
              <w:jc w:val="center"/>
              <w:rPr>
                <w:sz w:val="16"/>
              </w:rPr>
            </w:pPr>
            <w:r>
              <w:rPr>
                <w:spacing w:val="-2"/>
                <w:sz w:val="16"/>
              </w:rPr>
              <w:t>2024*</w:t>
            </w:r>
          </w:p>
        </w:tc>
      </w:tr>
    </w:tbl>
    <w:p w:rsidR="00076F32" w:rsidRDefault="00947DCD">
      <w:pPr>
        <w:ind w:left="680"/>
        <w:rPr>
          <w:b/>
          <w:sz w:val="24"/>
        </w:rPr>
      </w:pPr>
      <w:bookmarkStart w:id="501" w:name="*в_соответствии_с_графиком_проведения_ГИ"/>
      <w:bookmarkEnd w:id="501"/>
      <w:r>
        <w:rPr>
          <w:b/>
          <w:sz w:val="24"/>
        </w:rPr>
        <w:t>*всоответствиисграфикомпроведенияГИА-</w:t>
      </w:r>
      <w:r>
        <w:rPr>
          <w:b/>
          <w:spacing w:val="-4"/>
          <w:sz w:val="24"/>
        </w:rPr>
        <w:t>2025</w:t>
      </w:r>
    </w:p>
    <w:p w:rsidR="00076F32" w:rsidRDefault="00947DCD">
      <w:pPr>
        <w:pStyle w:val="a4"/>
        <w:numPr>
          <w:ilvl w:val="0"/>
          <w:numId w:val="17"/>
        </w:numPr>
        <w:tabs>
          <w:tab w:val="left" w:pos="986"/>
        </w:tabs>
        <w:spacing w:before="65"/>
        <w:ind w:left="986" w:hanging="311"/>
        <w:jc w:val="left"/>
        <w:rPr>
          <w:sz w:val="24"/>
        </w:rPr>
      </w:pPr>
      <w:r>
        <w:rPr>
          <w:b/>
          <w:sz w:val="24"/>
        </w:rPr>
        <w:t>Делениеучебногогодапочетвертям,</w:t>
      </w:r>
      <w:r>
        <w:rPr>
          <w:b/>
          <w:sz w:val="24"/>
          <w:u w:val="thick"/>
        </w:rPr>
        <w:t>триместрам</w:t>
      </w:r>
      <w:r>
        <w:rPr>
          <w:b/>
          <w:sz w:val="24"/>
        </w:rPr>
        <w:t>,полугодиям</w:t>
      </w:r>
      <w:r>
        <w:rPr>
          <w:sz w:val="24"/>
        </w:rPr>
        <w:t>(нужное</w:t>
      </w:r>
      <w:r>
        <w:rPr>
          <w:spacing w:val="-2"/>
          <w:sz w:val="24"/>
        </w:rPr>
        <w:t>подчеркнуть)</w:t>
      </w:r>
    </w:p>
    <w:p w:rsidR="00076F32" w:rsidRDefault="00947DCD">
      <w:pPr>
        <w:pStyle w:val="Heading3"/>
        <w:numPr>
          <w:ilvl w:val="0"/>
          <w:numId w:val="17"/>
        </w:numPr>
        <w:tabs>
          <w:tab w:val="left" w:pos="1077"/>
        </w:tabs>
        <w:spacing w:before="7"/>
        <w:ind w:left="1077" w:hanging="402"/>
        <w:jc w:val="left"/>
      </w:pPr>
      <w:bookmarkStart w:id="502" w:name="III._Сроки_каникул"/>
      <w:bookmarkEnd w:id="502"/>
      <w:r>
        <w:t>Сроки</w:t>
      </w:r>
      <w:r>
        <w:rPr>
          <w:spacing w:val="-2"/>
        </w:rPr>
        <w:t>каникул</w:t>
      </w:r>
    </w:p>
    <w:tbl>
      <w:tblPr>
        <w:tblStyle w:val="TableNormal"/>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299"/>
        <w:gridCol w:w="2093"/>
        <w:gridCol w:w="2698"/>
        <w:gridCol w:w="1699"/>
      </w:tblGrid>
      <w:tr w:rsidR="00076F32">
        <w:trPr>
          <w:trHeight w:val="330"/>
        </w:trPr>
        <w:tc>
          <w:tcPr>
            <w:tcW w:w="5392" w:type="dxa"/>
            <w:gridSpan w:val="2"/>
          </w:tcPr>
          <w:p w:rsidR="00076F32" w:rsidRDefault="00947DCD">
            <w:pPr>
              <w:pStyle w:val="TableParagraph"/>
              <w:spacing w:line="272" w:lineRule="exact"/>
              <w:ind w:left="1790"/>
              <w:rPr>
                <w:b/>
                <w:sz w:val="24"/>
              </w:rPr>
            </w:pPr>
            <w:r>
              <w:rPr>
                <w:b/>
                <w:sz w:val="24"/>
              </w:rPr>
              <w:t>Учебные</w:t>
            </w:r>
            <w:r>
              <w:rPr>
                <w:b/>
                <w:spacing w:val="-2"/>
                <w:sz w:val="24"/>
              </w:rPr>
              <w:t>модули</w:t>
            </w:r>
          </w:p>
        </w:tc>
        <w:tc>
          <w:tcPr>
            <w:tcW w:w="4397" w:type="dxa"/>
            <w:gridSpan w:val="2"/>
          </w:tcPr>
          <w:p w:rsidR="00076F32" w:rsidRDefault="00947DCD">
            <w:pPr>
              <w:pStyle w:val="TableParagraph"/>
              <w:spacing w:line="272" w:lineRule="exact"/>
              <w:ind w:left="59"/>
              <w:jc w:val="center"/>
              <w:rPr>
                <w:b/>
                <w:sz w:val="24"/>
              </w:rPr>
            </w:pPr>
            <w:r>
              <w:rPr>
                <w:b/>
                <w:spacing w:val="-2"/>
                <w:sz w:val="24"/>
              </w:rPr>
              <w:t>Каникулы</w:t>
            </w:r>
          </w:p>
        </w:tc>
      </w:tr>
      <w:tr w:rsidR="00076F32">
        <w:trPr>
          <w:trHeight w:val="555"/>
        </w:trPr>
        <w:tc>
          <w:tcPr>
            <w:tcW w:w="3299" w:type="dxa"/>
          </w:tcPr>
          <w:p w:rsidR="00076F32" w:rsidRDefault="00947DCD">
            <w:pPr>
              <w:pStyle w:val="TableParagraph"/>
              <w:spacing w:line="267" w:lineRule="exact"/>
              <w:ind w:left="57" w:right="8"/>
              <w:jc w:val="center"/>
              <w:rPr>
                <w:sz w:val="24"/>
              </w:rPr>
            </w:pPr>
            <w:r>
              <w:rPr>
                <w:spacing w:val="-4"/>
                <w:sz w:val="24"/>
              </w:rPr>
              <w:t>Даты</w:t>
            </w:r>
          </w:p>
        </w:tc>
        <w:tc>
          <w:tcPr>
            <w:tcW w:w="2093" w:type="dxa"/>
          </w:tcPr>
          <w:p w:rsidR="00076F32" w:rsidRDefault="00947DCD">
            <w:pPr>
              <w:pStyle w:val="TableParagraph"/>
              <w:spacing w:line="274" w:lineRule="exact"/>
              <w:ind w:left="820" w:hanging="586"/>
              <w:rPr>
                <w:sz w:val="24"/>
              </w:rPr>
            </w:pPr>
            <w:r>
              <w:rPr>
                <w:sz w:val="24"/>
              </w:rPr>
              <w:t xml:space="preserve">Кол-вонедельи </w:t>
            </w:r>
            <w:r>
              <w:rPr>
                <w:spacing w:val="-4"/>
                <w:sz w:val="24"/>
              </w:rPr>
              <w:t>дней</w:t>
            </w:r>
          </w:p>
        </w:tc>
        <w:tc>
          <w:tcPr>
            <w:tcW w:w="2698" w:type="dxa"/>
          </w:tcPr>
          <w:p w:rsidR="00076F32" w:rsidRDefault="00947DCD">
            <w:pPr>
              <w:pStyle w:val="TableParagraph"/>
              <w:spacing w:line="267" w:lineRule="exact"/>
              <w:ind w:left="68" w:right="11"/>
              <w:jc w:val="center"/>
              <w:rPr>
                <w:sz w:val="24"/>
              </w:rPr>
            </w:pPr>
            <w:r>
              <w:rPr>
                <w:spacing w:val="-4"/>
                <w:sz w:val="24"/>
              </w:rPr>
              <w:t>Даты</w:t>
            </w:r>
          </w:p>
        </w:tc>
        <w:tc>
          <w:tcPr>
            <w:tcW w:w="1699" w:type="dxa"/>
          </w:tcPr>
          <w:p w:rsidR="00076F32" w:rsidRDefault="00947DCD">
            <w:pPr>
              <w:pStyle w:val="TableParagraph"/>
              <w:spacing w:line="267" w:lineRule="exact"/>
              <w:ind w:left="64"/>
              <w:jc w:val="center"/>
              <w:rPr>
                <w:sz w:val="24"/>
              </w:rPr>
            </w:pPr>
            <w:r>
              <w:rPr>
                <w:sz w:val="24"/>
              </w:rPr>
              <w:t>Кол-</w:t>
            </w:r>
            <w:r>
              <w:rPr>
                <w:spacing w:val="-2"/>
                <w:sz w:val="24"/>
              </w:rPr>
              <w:t>водней</w:t>
            </w:r>
          </w:p>
        </w:tc>
      </w:tr>
      <w:tr w:rsidR="00076F32">
        <w:trPr>
          <w:trHeight w:val="551"/>
        </w:trPr>
        <w:tc>
          <w:tcPr>
            <w:tcW w:w="3299" w:type="dxa"/>
            <w:tcBorders>
              <w:bottom w:val="single" w:sz="4" w:space="0" w:color="000000"/>
            </w:tcBorders>
          </w:tcPr>
          <w:p w:rsidR="00076F32" w:rsidRDefault="00947DCD">
            <w:pPr>
              <w:pStyle w:val="TableParagraph"/>
              <w:spacing w:line="266" w:lineRule="exact"/>
              <w:ind w:left="57" w:right="7"/>
              <w:jc w:val="center"/>
              <w:rPr>
                <w:b/>
                <w:sz w:val="24"/>
              </w:rPr>
            </w:pPr>
            <w:r>
              <w:rPr>
                <w:b/>
                <w:sz w:val="24"/>
              </w:rPr>
              <w:t>1</w:t>
            </w:r>
            <w:r>
              <w:rPr>
                <w:b/>
                <w:spacing w:val="-2"/>
                <w:sz w:val="24"/>
              </w:rPr>
              <w:t>модуль</w:t>
            </w:r>
          </w:p>
          <w:p w:rsidR="00076F32" w:rsidRDefault="00947DCD">
            <w:pPr>
              <w:pStyle w:val="TableParagraph"/>
              <w:spacing w:line="265" w:lineRule="exact"/>
              <w:ind w:left="57" w:right="5"/>
              <w:jc w:val="center"/>
              <w:rPr>
                <w:sz w:val="24"/>
              </w:rPr>
            </w:pPr>
            <w:r>
              <w:rPr>
                <w:sz w:val="24"/>
              </w:rPr>
              <w:t>01.09.2023-</w:t>
            </w:r>
            <w:r>
              <w:rPr>
                <w:spacing w:val="-2"/>
                <w:sz w:val="24"/>
              </w:rPr>
              <w:t>08.10.2023</w:t>
            </w:r>
          </w:p>
        </w:tc>
        <w:tc>
          <w:tcPr>
            <w:tcW w:w="2093" w:type="dxa"/>
            <w:tcBorders>
              <w:bottom w:val="single" w:sz="4" w:space="0" w:color="000000"/>
            </w:tcBorders>
          </w:tcPr>
          <w:p w:rsidR="00076F32" w:rsidRDefault="00947DCD">
            <w:pPr>
              <w:pStyle w:val="TableParagraph"/>
              <w:spacing w:line="268" w:lineRule="exact"/>
              <w:ind w:left="91" w:right="11"/>
              <w:jc w:val="center"/>
              <w:rPr>
                <w:sz w:val="24"/>
              </w:rPr>
            </w:pPr>
            <w:r>
              <w:rPr>
                <w:sz w:val="24"/>
              </w:rPr>
              <w:t>5недельи1</w:t>
            </w:r>
            <w:r>
              <w:rPr>
                <w:spacing w:val="-4"/>
                <w:sz w:val="24"/>
              </w:rPr>
              <w:t>день</w:t>
            </w:r>
          </w:p>
        </w:tc>
        <w:tc>
          <w:tcPr>
            <w:tcW w:w="2698" w:type="dxa"/>
            <w:tcBorders>
              <w:bottom w:val="single" w:sz="4" w:space="0" w:color="000000"/>
            </w:tcBorders>
          </w:tcPr>
          <w:p w:rsidR="00076F32" w:rsidRDefault="00947DCD">
            <w:pPr>
              <w:pStyle w:val="TableParagraph"/>
              <w:spacing w:line="268" w:lineRule="exact"/>
              <w:ind w:left="68"/>
              <w:jc w:val="center"/>
              <w:rPr>
                <w:sz w:val="24"/>
              </w:rPr>
            </w:pPr>
            <w:r>
              <w:rPr>
                <w:sz w:val="24"/>
              </w:rPr>
              <w:t>09.10.2023-</w:t>
            </w:r>
            <w:r>
              <w:rPr>
                <w:spacing w:val="-2"/>
                <w:sz w:val="24"/>
              </w:rPr>
              <w:t>15.10.2023</w:t>
            </w:r>
          </w:p>
        </w:tc>
        <w:tc>
          <w:tcPr>
            <w:tcW w:w="1699" w:type="dxa"/>
            <w:tcBorders>
              <w:bottom w:val="single" w:sz="4" w:space="0" w:color="000000"/>
            </w:tcBorders>
          </w:tcPr>
          <w:p w:rsidR="00076F32" w:rsidRDefault="00947DCD">
            <w:pPr>
              <w:pStyle w:val="TableParagraph"/>
              <w:spacing w:line="268" w:lineRule="exact"/>
              <w:ind w:left="64" w:right="8"/>
              <w:jc w:val="center"/>
              <w:rPr>
                <w:sz w:val="24"/>
              </w:rPr>
            </w:pPr>
            <w:r>
              <w:rPr>
                <w:spacing w:val="-10"/>
                <w:sz w:val="24"/>
              </w:rPr>
              <w:t>7</w:t>
            </w:r>
          </w:p>
        </w:tc>
      </w:tr>
      <w:tr w:rsidR="00076F32">
        <w:trPr>
          <w:trHeight w:val="551"/>
        </w:trPr>
        <w:tc>
          <w:tcPr>
            <w:tcW w:w="3299" w:type="dxa"/>
            <w:tcBorders>
              <w:top w:val="single" w:sz="4" w:space="0" w:color="000000"/>
              <w:bottom w:val="single" w:sz="4" w:space="0" w:color="000000"/>
            </w:tcBorders>
          </w:tcPr>
          <w:p w:rsidR="00076F32" w:rsidRDefault="00947DCD">
            <w:pPr>
              <w:pStyle w:val="TableParagraph"/>
              <w:spacing w:line="267" w:lineRule="exact"/>
              <w:ind w:left="57" w:right="7"/>
              <w:jc w:val="center"/>
              <w:rPr>
                <w:b/>
                <w:sz w:val="24"/>
              </w:rPr>
            </w:pPr>
            <w:r>
              <w:rPr>
                <w:b/>
                <w:sz w:val="24"/>
              </w:rPr>
              <w:t>2</w:t>
            </w:r>
            <w:r>
              <w:rPr>
                <w:b/>
                <w:spacing w:val="-2"/>
                <w:sz w:val="24"/>
              </w:rPr>
              <w:t>модуль</w:t>
            </w:r>
          </w:p>
          <w:p w:rsidR="00076F32" w:rsidRDefault="00947DCD">
            <w:pPr>
              <w:pStyle w:val="TableParagraph"/>
              <w:spacing w:line="265" w:lineRule="exact"/>
              <w:ind w:left="57" w:right="5"/>
              <w:jc w:val="center"/>
              <w:rPr>
                <w:sz w:val="24"/>
              </w:rPr>
            </w:pPr>
            <w:r>
              <w:rPr>
                <w:sz w:val="24"/>
              </w:rPr>
              <w:t>16.10.2023-</w:t>
            </w:r>
            <w:r>
              <w:rPr>
                <w:spacing w:val="-2"/>
                <w:sz w:val="24"/>
              </w:rPr>
              <w:t>19.11.2023</w:t>
            </w:r>
          </w:p>
        </w:tc>
        <w:tc>
          <w:tcPr>
            <w:tcW w:w="2093" w:type="dxa"/>
            <w:tcBorders>
              <w:top w:val="single" w:sz="4" w:space="0" w:color="000000"/>
              <w:bottom w:val="single" w:sz="4" w:space="0" w:color="000000"/>
            </w:tcBorders>
          </w:tcPr>
          <w:p w:rsidR="00076F32" w:rsidRDefault="00947DCD">
            <w:pPr>
              <w:pStyle w:val="TableParagraph"/>
              <w:spacing w:line="273" w:lineRule="exact"/>
              <w:ind w:left="91" w:right="15"/>
              <w:jc w:val="center"/>
              <w:rPr>
                <w:sz w:val="24"/>
              </w:rPr>
            </w:pPr>
            <w:r>
              <w:rPr>
                <w:sz w:val="24"/>
              </w:rPr>
              <w:t>4неделии4</w:t>
            </w:r>
            <w:r>
              <w:rPr>
                <w:spacing w:val="-5"/>
                <w:sz w:val="24"/>
              </w:rPr>
              <w:t>дня</w:t>
            </w:r>
          </w:p>
        </w:tc>
        <w:tc>
          <w:tcPr>
            <w:tcW w:w="2698" w:type="dxa"/>
            <w:tcBorders>
              <w:top w:val="single" w:sz="4" w:space="0" w:color="000000"/>
              <w:bottom w:val="single" w:sz="4" w:space="0" w:color="000000"/>
            </w:tcBorders>
          </w:tcPr>
          <w:p w:rsidR="00076F32" w:rsidRDefault="00947DCD">
            <w:pPr>
              <w:pStyle w:val="TableParagraph"/>
              <w:spacing w:line="273" w:lineRule="exact"/>
              <w:ind w:left="68"/>
              <w:jc w:val="center"/>
              <w:rPr>
                <w:sz w:val="24"/>
              </w:rPr>
            </w:pPr>
            <w:r>
              <w:rPr>
                <w:sz w:val="24"/>
              </w:rPr>
              <w:t>20.11.2023-</w:t>
            </w:r>
            <w:r>
              <w:rPr>
                <w:spacing w:val="-2"/>
                <w:sz w:val="24"/>
              </w:rPr>
              <w:t>26.11.2023</w:t>
            </w:r>
          </w:p>
        </w:tc>
        <w:tc>
          <w:tcPr>
            <w:tcW w:w="1699" w:type="dxa"/>
            <w:tcBorders>
              <w:top w:val="single" w:sz="4" w:space="0" w:color="000000"/>
              <w:bottom w:val="single" w:sz="4" w:space="0" w:color="000000"/>
            </w:tcBorders>
          </w:tcPr>
          <w:p w:rsidR="00076F32" w:rsidRDefault="00947DCD">
            <w:pPr>
              <w:pStyle w:val="TableParagraph"/>
              <w:spacing w:line="273" w:lineRule="exact"/>
              <w:ind w:left="64" w:right="8"/>
              <w:jc w:val="center"/>
              <w:rPr>
                <w:sz w:val="24"/>
              </w:rPr>
            </w:pPr>
            <w:r>
              <w:rPr>
                <w:spacing w:val="-10"/>
                <w:sz w:val="24"/>
              </w:rPr>
              <w:t>7</w:t>
            </w:r>
          </w:p>
        </w:tc>
      </w:tr>
      <w:tr w:rsidR="00076F32">
        <w:trPr>
          <w:trHeight w:val="552"/>
        </w:trPr>
        <w:tc>
          <w:tcPr>
            <w:tcW w:w="3299" w:type="dxa"/>
            <w:tcBorders>
              <w:top w:val="single" w:sz="4" w:space="0" w:color="000000"/>
              <w:bottom w:val="single" w:sz="4" w:space="0" w:color="000000"/>
            </w:tcBorders>
          </w:tcPr>
          <w:p w:rsidR="00076F32" w:rsidRDefault="00947DCD">
            <w:pPr>
              <w:pStyle w:val="TableParagraph"/>
              <w:spacing w:line="267" w:lineRule="exact"/>
              <w:ind w:left="57" w:right="7"/>
              <w:jc w:val="center"/>
              <w:rPr>
                <w:b/>
                <w:sz w:val="24"/>
              </w:rPr>
            </w:pPr>
            <w:r>
              <w:rPr>
                <w:b/>
                <w:sz w:val="24"/>
              </w:rPr>
              <w:t>3</w:t>
            </w:r>
            <w:r>
              <w:rPr>
                <w:b/>
                <w:spacing w:val="-2"/>
                <w:sz w:val="24"/>
              </w:rPr>
              <w:t>модуль</w:t>
            </w:r>
          </w:p>
          <w:p w:rsidR="00076F32" w:rsidRDefault="00947DCD">
            <w:pPr>
              <w:pStyle w:val="TableParagraph"/>
              <w:spacing w:line="265" w:lineRule="exact"/>
              <w:ind w:left="57" w:right="5"/>
              <w:jc w:val="center"/>
              <w:rPr>
                <w:sz w:val="24"/>
              </w:rPr>
            </w:pPr>
            <w:r>
              <w:rPr>
                <w:sz w:val="24"/>
              </w:rPr>
              <w:t>27.11.2023-</w:t>
            </w:r>
            <w:r>
              <w:rPr>
                <w:spacing w:val="-2"/>
                <w:sz w:val="24"/>
              </w:rPr>
              <w:t>31.12.2023</w:t>
            </w:r>
          </w:p>
        </w:tc>
        <w:tc>
          <w:tcPr>
            <w:tcW w:w="2093" w:type="dxa"/>
            <w:tcBorders>
              <w:top w:val="single" w:sz="4" w:space="0" w:color="000000"/>
              <w:bottom w:val="single" w:sz="4" w:space="0" w:color="000000"/>
            </w:tcBorders>
          </w:tcPr>
          <w:p w:rsidR="00076F32" w:rsidRDefault="00947DCD">
            <w:pPr>
              <w:pStyle w:val="TableParagraph"/>
              <w:spacing w:line="273" w:lineRule="exact"/>
              <w:ind w:left="91" w:right="30"/>
              <w:jc w:val="center"/>
              <w:rPr>
                <w:sz w:val="24"/>
              </w:rPr>
            </w:pPr>
            <w:r>
              <w:rPr>
                <w:sz w:val="24"/>
              </w:rPr>
              <w:t>5</w:t>
            </w:r>
            <w:r>
              <w:rPr>
                <w:spacing w:val="-2"/>
                <w:sz w:val="24"/>
              </w:rPr>
              <w:t>недель</w:t>
            </w:r>
          </w:p>
        </w:tc>
        <w:tc>
          <w:tcPr>
            <w:tcW w:w="2698" w:type="dxa"/>
            <w:tcBorders>
              <w:top w:val="single" w:sz="4" w:space="0" w:color="000000"/>
              <w:bottom w:val="single" w:sz="4" w:space="0" w:color="000000"/>
            </w:tcBorders>
          </w:tcPr>
          <w:p w:rsidR="00076F32" w:rsidRDefault="00947DCD">
            <w:pPr>
              <w:pStyle w:val="TableParagraph"/>
              <w:spacing w:line="273" w:lineRule="exact"/>
              <w:ind w:left="68"/>
              <w:jc w:val="center"/>
              <w:rPr>
                <w:sz w:val="24"/>
              </w:rPr>
            </w:pPr>
            <w:r>
              <w:rPr>
                <w:sz w:val="24"/>
              </w:rPr>
              <w:t>01.01.2024-</w:t>
            </w:r>
            <w:r>
              <w:rPr>
                <w:spacing w:val="-2"/>
                <w:sz w:val="24"/>
              </w:rPr>
              <w:t>08.01.2024</w:t>
            </w:r>
          </w:p>
        </w:tc>
        <w:tc>
          <w:tcPr>
            <w:tcW w:w="1699" w:type="dxa"/>
            <w:tcBorders>
              <w:top w:val="single" w:sz="4" w:space="0" w:color="000000"/>
              <w:bottom w:val="single" w:sz="4" w:space="0" w:color="000000"/>
            </w:tcBorders>
          </w:tcPr>
          <w:p w:rsidR="00076F32" w:rsidRDefault="00947DCD">
            <w:pPr>
              <w:pStyle w:val="TableParagraph"/>
              <w:spacing w:line="273" w:lineRule="exact"/>
              <w:ind w:left="64" w:right="8"/>
              <w:jc w:val="center"/>
              <w:rPr>
                <w:sz w:val="24"/>
              </w:rPr>
            </w:pPr>
            <w:r>
              <w:rPr>
                <w:spacing w:val="-10"/>
                <w:sz w:val="24"/>
              </w:rPr>
              <w:t>8</w:t>
            </w:r>
          </w:p>
        </w:tc>
      </w:tr>
      <w:tr w:rsidR="00076F32">
        <w:trPr>
          <w:trHeight w:val="551"/>
        </w:trPr>
        <w:tc>
          <w:tcPr>
            <w:tcW w:w="3299" w:type="dxa"/>
            <w:tcBorders>
              <w:top w:val="single" w:sz="4" w:space="0" w:color="000000"/>
              <w:bottom w:val="single" w:sz="4" w:space="0" w:color="000000"/>
            </w:tcBorders>
          </w:tcPr>
          <w:p w:rsidR="00076F32" w:rsidRDefault="00947DCD">
            <w:pPr>
              <w:pStyle w:val="TableParagraph"/>
              <w:spacing w:line="264" w:lineRule="exact"/>
              <w:ind w:left="57" w:right="7"/>
              <w:jc w:val="center"/>
              <w:rPr>
                <w:b/>
                <w:sz w:val="24"/>
              </w:rPr>
            </w:pPr>
            <w:r>
              <w:rPr>
                <w:b/>
                <w:sz w:val="24"/>
              </w:rPr>
              <w:t>4</w:t>
            </w:r>
            <w:r>
              <w:rPr>
                <w:b/>
                <w:spacing w:val="-2"/>
                <w:sz w:val="24"/>
              </w:rPr>
              <w:t>модуль</w:t>
            </w:r>
          </w:p>
          <w:p w:rsidR="00076F32" w:rsidRDefault="00947DCD">
            <w:pPr>
              <w:pStyle w:val="TableParagraph"/>
              <w:spacing w:line="267" w:lineRule="exact"/>
              <w:ind w:left="57" w:right="5"/>
              <w:jc w:val="center"/>
              <w:rPr>
                <w:sz w:val="24"/>
              </w:rPr>
            </w:pPr>
            <w:r>
              <w:rPr>
                <w:sz w:val="24"/>
              </w:rPr>
              <w:t>08.01.2024-</w:t>
            </w:r>
            <w:r>
              <w:rPr>
                <w:spacing w:val="-2"/>
                <w:sz w:val="24"/>
              </w:rPr>
              <w:t>18.02.2024</w:t>
            </w:r>
          </w:p>
        </w:tc>
        <w:tc>
          <w:tcPr>
            <w:tcW w:w="2093" w:type="dxa"/>
            <w:tcBorders>
              <w:top w:val="single" w:sz="4" w:space="0" w:color="000000"/>
              <w:bottom w:val="single" w:sz="4" w:space="0" w:color="000000"/>
            </w:tcBorders>
          </w:tcPr>
          <w:p w:rsidR="00076F32" w:rsidRDefault="00947DCD">
            <w:pPr>
              <w:pStyle w:val="TableParagraph"/>
              <w:spacing w:line="273" w:lineRule="exact"/>
              <w:ind w:left="91" w:right="30"/>
              <w:jc w:val="center"/>
              <w:rPr>
                <w:sz w:val="24"/>
              </w:rPr>
            </w:pPr>
            <w:r>
              <w:rPr>
                <w:sz w:val="24"/>
              </w:rPr>
              <w:t>6</w:t>
            </w:r>
            <w:r>
              <w:rPr>
                <w:spacing w:val="-2"/>
                <w:sz w:val="24"/>
              </w:rPr>
              <w:t>недель</w:t>
            </w:r>
          </w:p>
        </w:tc>
        <w:tc>
          <w:tcPr>
            <w:tcW w:w="2698" w:type="dxa"/>
            <w:tcBorders>
              <w:top w:val="single" w:sz="4" w:space="0" w:color="000000"/>
              <w:bottom w:val="single" w:sz="4" w:space="0" w:color="000000"/>
            </w:tcBorders>
          </w:tcPr>
          <w:p w:rsidR="00076F32" w:rsidRDefault="00947DCD">
            <w:pPr>
              <w:pStyle w:val="TableParagraph"/>
              <w:spacing w:line="273" w:lineRule="exact"/>
              <w:ind w:left="68"/>
              <w:jc w:val="center"/>
              <w:rPr>
                <w:sz w:val="24"/>
              </w:rPr>
            </w:pPr>
            <w:r>
              <w:rPr>
                <w:sz w:val="24"/>
              </w:rPr>
              <w:t>19.02.2024-</w:t>
            </w:r>
            <w:r>
              <w:rPr>
                <w:spacing w:val="-2"/>
                <w:sz w:val="24"/>
              </w:rPr>
              <w:t>25.02.2024</w:t>
            </w:r>
          </w:p>
        </w:tc>
        <w:tc>
          <w:tcPr>
            <w:tcW w:w="1699" w:type="dxa"/>
            <w:tcBorders>
              <w:top w:val="single" w:sz="4" w:space="0" w:color="000000"/>
              <w:bottom w:val="single" w:sz="4" w:space="0" w:color="000000"/>
            </w:tcBorders>
          </w:tcPr>
          <w:p w:rsidR="00076F32" w:rsidRDefault="00947DCD">
            <w:pPr>
              <w:pStyle w:val="TableParagraph"/>
              <w:spacing w:line="273" w:lineRule="exact"/>
              <w:ind w:left="64" w:right="8"/>
              <w:jc w:val="center"/>
              <w:rPr>
                <w:sz w:val="24"/>
              </w:rPr>
            </w:pPr>
            <w:r>
              <w:rPr>
                <w:spacing w:val="-10"/>
                <w:sz w:val="24"/>
              </w:rPr>
              <w:t>7</w:t>
            </w:r>
          </w:p>
        </w:tc>
      </w:tr>
      <w:tr w:rsidR="00076F32">
        <w:trPr>
          <w:trHeight w:val="551"/>
        </w:trPr>
        <w:tc>
          <w:tcPr>
            <w:tcW w:w="3299" w:type="dxa"/>
            <w:tcBorders>
              <w:top w:val="single" w:sz="4" w:space="0" w:color="000000"/>
              <w:bottom w:val="single" w:sz="4" w:space="0" w:color="000000"/>
            </w:tcBorders>
          </w:tcPr>
          <w:p w:rsidR="00076F32" w:rsidRDefault="00947DCD">
            <w:pPr>
              <w:pStyle w:val="TableParagraph"/>
              <w:spacing w:line="264" w:lineRule="exact"/>
              <w:ind w:left="57" w:right="7"/>
              <w:jc w:val="center"/>
              <w:rPr>
                <w:b/>
                <w:sz w:val="24"/>
              </w:rPr>
            </w:pPr>
            <w:r>
              <w:rPr>
                <w:b/>
                <w:sz w:val="24"/>
              </w:rPr>
              <w:t>5</w:t>
            </w:r>
            <w:r>
              <w:rPr>
                <w:b/>
                <w:spacing w:val="-2"/>
                <w:sz w:val="24"/>
              </w:rPr>
              <w:t>модуль</w:t>
            </w:r>
          </w:p>
          <w:p w:rsidR="00076F32" w:rsidRDefault="00947DCD" w:rsidP="000C615E">
            <w:pPr>
              <w:pStyle w:val="TableParagraph"/>
              <w:spacing w:line="267" w:lineRule="exact"/>
              <w:ind w:left="57" w:right="5"/>
              <w:jc w:val="center"/>
              <w:rPr>
                <w:sz w:val="24"/>
              </w:rPr>
            </w:pPr>
            <w:r>
              <w:rPr>
                <w:sz w:val="24"/>
              </w:rPr>
              <w:t>26.02.2024</w:t>
            </w:r>
          </w:p>
        </w:tc>
        <w:tc>
          <w:tcPr>
            <w:tcW w:w="2093" w:type="dxa"/>
            <w:tcBorders>
              <w:top w:val="single" w:sz="4" w:space="0" w:color="000000"/>
              <w:bottom w:val="single" w:sz="4" w:space="0" w:color="000000"/>
            </w:tcBorders>
          </w:tcPr>
          <w:p w:rsidR="00076F32" w:rsidRDefault="00076F32">
            <w:pPr>
              <w:pStyle w:val="TableParagraph"/>
              <w:spacing w:line="273" w:lineRule="exact"/>
              <w:ind w:left="91"/>
              <w:jc w:val="center"/>
              <w:rPr>
                <w:sz w:val="24"/>
              </w:rPr>
            </w:pPr>
          </w:p>
        </w:tc>
        <w:tc>
          <w:tcPr>
            <w:tcW w:w="2698" w:type="dxa"/>
            <w:tcBorders>
              <w:top w:val="single" w:sz="4" w:space="0" w:color="000000"/>
              <w:bottom w:val="single" w:sz="4" w:space="0" w:color="000000"/>
            </w:tcBorders>
          </w:tcPr>
          <w:p w:rsidR="00076F32" w:rsidRDefault="00076F32">
            <w:pPr>
              <w:pStyle w:val="TableParagraph"/>
              <w:spacing w:line="273" w:lineRule="exact"/>
              <w:ind w:left="68"/>
              <w:jc w:val="center"/>
              <w:rPr>
                <w:sz w:val="24"/>
              </w:rPr>
            </w:pPr>
          </w:p>
        </w:tc>
        <w:tc>
          <w:tcPr>
            <w:tcW w:w="1699" w:type="dxa"/>
            <w:tcBorders>
              <w:top w:val="single" w:sz="4" w:space="0" w:color="000000"/>
              <w:bottom w:val="single" w:sz="4" w:space="0" w:color="000000"/>
            </w:tcBorders>
          </w:tcPr>
          <w:p w:rsidR="00076F32" w:rsidRDefault="00076F32">
            <w:pPr>
              <w:pStyle w:val="TableParagraph"/>
              <w:spacing w:line="273" w:lineRule="exact"/>
              <w:ind w:left="64" w:right="8"/>
              <w:jc w:val="center"/>
              <w:rPr>
                <w:sz w:val="24"/>
              </w:rPr>
            </w:pPr>
          </w:p>
        </w:tc>
      </w:tr>
      <w:tr w:rsidR="00076F32">
        <w:trPr>
          <w:trHeight w:val="551"/>
        </w:trPr>
        <w:tc>
          <w:tcPr>
            <w:tcW w:w="3299" w:type="dxa"/>
            <w:tcBorders>
              <w:top w:val="single" w:sz="4" w:space="0" w:color="000000"/>
            </w:tcBorders>
          </w:tcPr>
          <w:p w:rsidR="00076F32" w:rsidRDefault="00076F32">
            <w:pPr>
              <w:pStyle w:val="TableParagraph"/>
              <w:spacing w:line="267" w:lineRule="exact"/>
              <w:ind w:left="57"/>
              <w:jc w:val="center"/>
              <w:rPr>
                <w:sz w:val="24"/>
              </w:rPr>
            </w:pPr>
          </w:p>
        </w:tc>
        <w:tc>
          <w:tcPr>
            <w:tcW w:w="2093" w:type="dxa"/>
            <w:tcBorders>
              <w:top w:val="single" w:sz="4" w:space="0" w:color="000000"/>
            </w:tcBorders>
          </w:tcPr>
          <w:p w:rsidR="00076F32" w:rsidRDefault="00076F32">
            <w:pPr>
              <w:pStyle w:val="TableParagraph"/>
              <w:spacing w:line="273" w:lineRule="exact"/>
              <w:ind w:left="91" w:right="30"/>
              <w:jc w:val="center"/>
              <w:rPr>
                <w:sz w:val="24"/>
              </w:rPr>
            </w:pPr>
          </w:p>
        </w:tc>
        <w:tc>
          <w:tcPr>
            <w:tcW w:w="2698" w:type="dxa"/>
            <w:tcBorders>
              <w:top w:val="single" w:sz="4" w:space="0" w:color="000000"/>
            </w:tcBorders>
          </w:tcPr>
          <w:p w:rsidR="00076F32" w:rsidRDefault="00076F32">
            <w:pPr>
              <w:pStyle w:val="TableParagraph"/>
              <w:spacing w:line="273" w:lineRule="exact"/>
              <w:ind w:left="68"/>
              <w:jc w:val="center"/>
              <w:rPr>
                <w:sz w:val="24"/>
              </w:rPr>
            </w:pPr>
          </w:p>
        </w:tc>
        <w:tc>
          <w:tcPr>
            <w:tcW w:w="1699" w:type="dxa"/>
            <w:tcBorders>
              <w:top w:val="single" w:sz="4" w:space="0" w:color="000000"/>
            </w:tcBorders>
          </w:tcPr>
          <w:p w:rsidR="00076F32" w:rsidRDefault="00076F32">
            <w:pPr>
              <w:pStyle w:val="TableParagraph"/>
              <w:spacing w:line="273" w:lineRule="exact"/>
              <w:ind w:left="64" w:right="3"/>
              <w:jc w:val="center"/>
              <w:rPr>
                <w:sz w:val="24"/>
              </w:rPr>
            </w:pPr>
          </w:p>
        </w:tc>
      </w:tr>
      <w:tr w:rsidR="00076F32">
        <w:trPr>
          <w:trHeight w:val="454"/>
        </w:trPr>
        <w:tc>
          <w:tcPr>
            <w:tcW w:w="5392" w:type="dxa"/>
            <w:gridSpan w:val="2"/>
          </w:tcPr>
          <w:p w:rsidR="00076F32" w:rsidRDefault="00947DCD">
            <w:pPr>
              <w:pStyle w:val="TableParagraph"/>
              <w:spacing w:line="272" w:lineRule="exact"/>
              <w:ind w:left="1608"/>
              <w:rPr>
                <w:b/>
                <w:sz w:val="24"/>
              </w:rPr>
            </w:pPr>
            <w:r>
              <w:rPr>
                <w:b/>
                <w:sz w:val="24"/>
              </w:rPr>
              <w:t>34недели(169</w:t>
            </w:r>
            <w:r>
              <w:rPr>
                <w:b/>
                <w:spacing w:val="-4"/>
                <w:sz w:val="24"/>
              </w:rPr>
              <w:t xml:space="preserve"> дней)</w:t>
            </w:r>
          </w:p>
        </w:tc>
        <w:tc>
          <w:tcPr>
            <w:tcW w:w="4397" w:type="dxa"/>
            <w:gridSpan w:val="2"/>
            <w:tcBorders>
              <w:right w:val="single" w:sz="4" w:space="0" w:color="000000"/>
            </w:tcBorders>
          </w:tcPr>
          <w:p w:rsidR="00076F32" w:rsidRDefault="00947DCD">
            <w:pPr>
              <w:pStyle w:val="TableParagraph"/>
              <w:spacing w:line="272" w:lineRule="exact"/>
              <w:ind w:left="70"/>
              <w:jc w:val="center"/>
              <w:rPr>
                <w:b/>
                <w:sz w:val="24"/>
              </w:rPr>
            </w:pPr>
            <w:r>
              <w:rPr>
                <w:b/>
                <w:sz w:val="24"/>
              </w:rPr>
              <w:t>122</w:t>
            </w:r>
            <w:r>
              <w:rPr>
                <w:b/>
                <w:spacing w:val="-5"/>
                <w:sz w:val="24"/>
              </w:rPr>
              <w:t>дня</w:t>
            </w:r>
          </w:p>
        </w:tc>
      </w:tr>
    </w:tbl>
    <w:p w:rsidR="00076F32" w:rsidRDefault="00947DCD">
      <w:pPr>
        <w:pStyle w:val="a3"/>
        <w:spacing w:line="242" w:lineRule="auto"/>
        <w:ind w:left="680"/>
        <w:jc w:val="left"/>
      </w:pPr>
      <w:r>
        <w:t>с29.05по07.06:проектнаядеятельностьвнеурочнаядеятельностьиндивидуальные консультации, образовательные экскурсии, профориентационные мероприятия</w:t>
      </w:r>
    </w:p>
    <w:p w:rsidR="00076F32" w:rsidRDefault="00947DCD">
      <w:pPr>
        <w:pStyle w:val="a4"/>
        <w:numPr>
          <w:ilvl w:val="0"/>
          <w:numId w:val="17"/>
        </w:numPr>
        <w:tabs>
          <w:tab w:val="left" w:pos="1063"/>
        </w:tabs>
        <w:spacing w:before="124"/>
        <w:ind w:left="1063" w:hanging="388"/>
        <w:jc w:val="left"/>
        <w:rPr>
          <w:sz w:val="24"/>
        </w:rPr>
      </w:pPr>
      <w:r>
        <w:rPr>
          <w:b/>
          <w:sz w:val="24"/>
        </w:rPr>
        <w:t>Продолжительностьурока:</w:t>
      </w:r>
      <w:r>
        <w:rPr>
          <w:sz w:val="24"/>
        </w:rPr>
        <w:t>45</w:t>
      </w:r>
      <w:r>
        <w:rPr>
          <w:spacing w:val="-4"/>
          <w:sz w:val="24"/>
        </w:rPr>
        <w:t>минут</w:t>
      </w:r>
    </w:p>
    <w:p w:rsidR="00076F32" w:rsidRDefault="00947DCD">
      <w:pPr>
        <w:pStyle w:val="Heading3"/>
        <w:numPr>
          <w:ilvl w:val="0"/>
          <w:numId w:val="17"/>
        </w:numPr>
        <w:tabs>
          <w:tab w:val="left" w:pos="977"/>
        </w:tabs>
        <w:spacing w:before="147" w:line="272" w:lineRule="exact"/>
        <w:ind w:left="977" w:hanging="302"/>
        <w:jc w:val="left"/>
      </w:pPr>
      <w:bookmarkStart w:id="503" w:name="V._Расписание_звонков"/>
      <w:bookmarkEnd w:id="503"/>
      <w:r>
        <w:t>Расписание</w:t>
      </w:r>
      <w:r>
        <w:rPr>
          <w:spacing w:val="-2"/>
        </w:rPr>
        <w:t>звонков</w:t>
      </w:r>
    </w:p>
    <w:p w:rsidR="00076F32" w:rsidRDefault="00947DCD">
      <w:pPr>
        <w:pStyle w:val="a3"/>
        <w:spacing w:line="237" w:lineRule="auto"/>
        <w:ind w:left="680" w:right="624"/>
        <w:jc w:val="left"/>
      </w:pPr>
      <w:r>
        <w:t>Продолжительность перемен между уроками составляет 10 минут, большой перемены (после 2, 3 урока) - 20минут.</w:t>
      </w:r>
    </w:p>
    <w:p w:rsidR="00076F32" w:rsidRDefault="00947DCD">
      <w:pPr>
        <w:pStyle w:val="a3"/>
        <w:spacing w:before="4" w:line="237" w:lineRule="auto"/>
        <w:ind w:left="680" w:right="624"/>
        <w:jc w:val="left"/>
      </w:pPr>
      <w:r>
        <w:t xml:space="preserve">Продолжительность перемены между урочной и внеурочной деятельностью составляет 30 </w:t>
      </w:r>
      <w:r>
        <w:rPr>
          <w:spacing w:val="-2"/>
        </w:rPr>
        <w:t>минут.</w:t>
      </w:r>
    </w:p>
    <w:p w:rsidR="00076F32" w:rsidRDefault="00076F32">
      <w:pPr>
        <w:spacing w:line="237" w:lineRule="auto"/>
        <w:sectPr w:rsidR="00076F32">
          <w:pgSz w:w="11910" w:h="16840"/>
          <w:pgMar w:top="620" w:right="220" w:bottom="1200" w:left="880" w:header="0" w:footer="869" w:gutter="0"/>
          <w:cols w:space="720"/>
        </w:sectPr>
      </w:pPr>
    </w:p>
    <w:p w:rsidR="00076F32" w:rsidRDefault="00947DCD">
      <w:pPr>
        <w:pStyle w:val="a3"/>
        <w:spacing w:before="64"/>
        <w:ind w:left="7485"/>
        <w:jc w:val="left"/>
      </w:pPr>
      <w:r>
        <w:rPr>
          <w:spacing w:val="-10"/>
        </w:rPr>
        <w:lastRenderedPageBreak/>
        <w:t>4</w:t>
      </w:r>
    </w:p>
    <w:p w:rsidR="00076F32" w:rsidRDefault="00947DCD">
      <w:pPr>
        <w:pStyle w:val="Heading3"/>
        <w:numPr>
          <w:ilvl w:val="1"/>
          <w:numId w:val="25"/>
        </w:numPr>
        <w:tabs>
          <w:tab w:val="left" w:pos="1327"/>
          <w:tab w:val="left" w:pos="1329"/>
        </w:tabs>
        <w:spacing w:before="43" w:line="237" w:lineRule="auto"/>
        <w:ind w:left="1329" w:right="1037" w:hanging="361"/>
      </w:pPr>
      <w:r>
        <w:t>Календарный</w:t>
      </w:r>
      <w:r w:rsidR="000C615E">
        <w:t xml:space="preserve"> </w:t>
      </w:r>
      <w:r>
        <w:t>план</w:t>
      </w:r>
      <w:r w:rsidR="000C615E">
        <w:t xml:space="preserve"> </w:t>
      </w:r>
      <w:r>
        <w:t>воспита</w:t>
      </w:r>
      <w:r w:rsidR="000C615E">
        <w:t xml:space="preserve">тельной работы </w:t>
      </w:r>
      <w:r>
        <w:t>на уровеньсреднего общего образования</w:t>
      </w:r>
    </w:p>
    <w:p w:rsidR="00076F32" w:rsidRDefault="00076F32">
      <w:pPr>
        <w:pStyle w:val="a3"/>
        <w:ind w:left="0"/>
        <w:jc w:val="left"/>
        <w:rPr>
          <w:b/>
          <w:sz w:val="20"/>
        </w:rPr>
      </w:pPr>
    </w:p>
    <w:p w:rsidR="00076F32" w:rsidRDefault="00076F32">
      <w:pPr>
        <w:pStyle w:val="a3"/>
        <w:spacing w:before="113"/>
        <w:ind w:left="0"/>
        <w:jc w:val="left"/>
        <w:rPr>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6"/>
        <w:gridCol w:w="1157"/>
        <w:gridCol w:w="2190"/>
        <w:gridCol w:w="3030"/>
      </w:tblGrid>
      <w:tr w:rsidR="00076F32">
        <w:trPr>
          <w:trHeight w:val="830"/>
        </w:trPr>
        <w:tc>
          <w:tcPr>
            <w:tcW w:w="10353" w:type="dxa"/>
            <w:gridSpan w:val="4"/>
          </w:tcPr>
          <w:p w:rsidR="00076F32" w:rsidRDefault="00076F32">
            <w:pPr>
              <w:pStyle w:val="TableParagraph"/>
              <w:spacing w:before="13"/>
              <w:rPr>
                <w:b/>
                <w:sz w:val="24"/>
              </w:rPr>
            </w:pPr>
          </w:p>
          <w:p w:rsidR="00076F32" w:rsidRDefault="00947DCD">
            <w:pPr>
              <w:pStyle w:val="TableParagraph"/>
              <w:spacing w:before="1"/>
              <w:ind w:left="30"/>
              <w:jc w:val="center"/>
              <w:rPr>
                <w:b/>
                <w:sz w:val="24"/>
              </w:rPr>
            </w:pPr>
            <w:r>
              <w:rPr>
                <w:b/>
                <w:sz w:val="24"/>
              </w:rPr>
              <w:t>КЛЮЧЕВЫЕОБЩЕШКОЛЬНЫЕ</w:t>
            </w:r>
            <w:r>
              <w:rPr>
                <w:b/>
                <w:spacing w:val="-4"/>
                <w:sz w:val="24"/>
              </w:rPr>
              <w:t xml:space="preserve"> ДЕЛА</w:t>
            </w:r>
          </w:p>
        </w:tc>
      </w:tr>
      <w:tr w:rsidR="00076F32">
        <w:trPr>
          <w:trHeight w:val="830"/>
        </w:trPr>
        <w:tc>
          <w:tcPr>
            <w:tcW w:w="3976" w:type="dxa"/>
          </w:tcPr>
          <w:p w:rsidR="00076F32" w:rsidRDefault="00076F32">
            <w:pPr>
              <w:pStyle w:val="TableParagraph"/>
              <w:spacing w:before="8"/>
              <w:rPr>
                <w:b/>
                <w:sz w:val="24"/>
              </w:rPr>
            </w:pPr>
          </w:p>
          <w:p w:rsidR="00076F32" w:rsidRDefault="00947DCD">
            <w:pPr>
              <w:pStyle w:val="TableParagraph"/>
              <w:ind w:left="156" w:right="133"/>
              <w:jc w:val="center"/>
              <w:rPr>
                <w:b/>
                <w:sz w:val="24"/>
              </w:rPr>
            </w:pPr>
            <w:r>
              <w:rPr>
                <w:b/>
                <w:spacing w:val="-4"/>
                <w:sz w:val="24"/>
              </w:rPr>
              <w:t>Дела</w:t>
            </w:r>
          </w:p>
        </w:tc>
        <w:tc>
          <w:tcPr>
            <w:tcW w:w="1157" w:type="dxa"/>
          </w:tcPr>
          <w:p w:rsidR="00076F32" w:rsidRDefault="00076F32">
            <w:pPr>
              <w:pStyle w:val="TableParagraph"/>
              <w:spacing w:before="8"/>
              <w:rPr>
                <w:b/>
                <w:sz w:val="24"/>
              </w:rPr>
            </w:pPr>
          </w:p>
          <w:p w:rsidR="00076F32" w:rsidRDefault="00947DCD">
            <w:pPr>
              <w:pStyle w:val="TableParagraph"/>
              <w:ind w:left="177"/>
              <w:rPr>
                <w:b/>
                <w:sz w:val="24"/>
              </w:rPr>
            </w:pPr>
            <w:r>
              <w:rPr>
                <w:b/>
                <w:spacing w:val="-2"/>
                <w:sz w:val="24"/>
              </w:rPr>
              <w:t>Классы</w:t>
            </w:r>
          </w:p>
        </w:tc>
        <w:tc>
          <w:tcPr>
            <w:tcW w:w="2190" w:type="dxa"/>
          </w:tcPr>
          <w:p w:rsidR="00076F32" w:rsidRDefault="00947DCD">
            <w:pPr>
              <w:pStyle w:val="TableParagraph"/>
              <w:spacing w:before="3" w:line="237" w:lineRule="auto"/>
              <w:ind w:left="45"/>
              <w:jc w:val="center"/>
              <w:rPr>
                <w:b/>
                <w:sz w:val="24"/>
              </w:rPr>
            </w:pPr>
            <w:r>
              <w:rPr>
                <w:b/>
                <w:spacing w:val="-4"/>
                <w:sz w:val="24"/>
              </w:rPr>
              <w:t xml:space="preserve">Ориентировочное </w:t>
            </w:r>
            <w:r>
              <w:rPr>
                <w:b/>
                <w:spacing w:val="-2"/>
                <w:sz w:val="24"/>
              </w:rPr>
              <w:t>время</w:t>
            </w:r>
          </w:p>
          <w:p w:rsidR="00076F32" w:rsidRDefault="00947DCD">
            <w:pPr>
              <w:pStyle w:val="TableParagraph"/>
              <w:spacing w:before="4" w:line="257" w:lineRule="exact"/>
              <w:ind w:left="45" w:right="2"/>
              <w:jc w:val="center"/>
              <w:rPr>
                <w:b/>
                <w:sz w:val="24"/>
              </w:rPr>
            </w:pPr>
            <w:r>
              <w:rPr>
                <w:b/>
                <w:spacing w:val="-2"/>
                <w:sz w:val="24"/>
              </w:rPr>
              <w:t>проведения</w:t>
            </w:r>
          </w:p>
        </w:tc>
        <w:tc>
          <w:tcPr>
            <w:tcW w:w="3030" w:type="dxa"/>
          </w:tcPr>
          <w:p w:rsidR="00076F32" w:rsidRDefault="00947DCD">
            <w:pPr>
              <w:pStyle w:val="TableParagraph"/>
              <w:spacing w:before="11"/>
              <w:ind w:left="979"/>
              <w:rPr>
                <w:b/>
                <w:sz w:val="24"/>
              </w:rPr>
            </w:pPr>
            <w:r>
              <w:rPr>
                <w:b/>
                <w:spacing w:val="-2"/>
                <w:sz w:val="24"/>
              </w:rPr>
              <w:t>Ответственные</w:t>
            </w:r>
          </w:p>
        </w:tc>
      </w:tr>
      <w:tr w:rsidR="00076F32">
        <w:trPr>
          <w:trHeight w:val="1329"/>
        </w:trPr>
        <w:tc>
          <w:tcPr>
            <w:tcW w:w="3976" w:type="dxa"/>
          </w:tcPr>
          <w:p w:rsidR="00076F32" w:rsidRDefault="00947DCD">
            <w:pPr>
              <w:pStyle w:val="TableParagraph"/>
              <w:tabs>
                <w:tab w:val="left" w:pos="2035"/>
              </w:tabs>
              <w:spacing w:line="235" w:lineRule="auto"/>
              <w:ind w:left="1646" w:right="133" w:hanging="1393"/>
              <w:rPr>
                <w:sz w:val="24"/>
              </w:rPr>
            </w:pPr>
            <w:r>
              <w:rPr>
                <w:spacing w:val="-2"/>
                <w:sz w:val="24"/>
              </w:rPr>
              <w:t>Торжественная</w:t>
            </w:r>
            <w:r>
              <w:rPr>
                <w:sz w:val="24"/>
              </w:rPr>
              <w:tab/>
            </w:r>
            <w:r>
              <w:rPr>
                <w:spacing w:val="-2"/>
                <w:sz w:val="24"/>
              </w:rPr>
              <w:t>линейка«Первый звонок»</w:t>
            </w:r>
          </w:p>
        </w:tc>
        <w:tc>
          <w:tcPr>
            <w:tcW w:w="1157" w:type="dxa"/>
          </w:tcPr>
          <w:p w:rsidR="00076F32" w:rsidRDefault="00947DCD">
            <w:pPr>
              <w:pStyle w:val="TableParagraph"/>
              <w:spacing w:before="1"/>
              <w:ind w:left="158"/>
              <w:rPr>
                <w:sz w:val="24"/>
              </w:rPr>
            </w:pPr>
            <w:r>
              <w:rPr>
                <w:sz w:val="24"/>
              </w:rPr>
              <w:t>10-</w:t>
            </w:r>
            <w:r>
              <w:rPr>
                <w:spacing w:val="-5"/>
                <w:sz w:val="24"/>
              </w:rPr>
              <w:t>11</w:t>
            </w:r>
          </w:p>
        </w:tc>
        <w:tc>
          <w:tcPr>
            <w:tcW w:w="2190" w:type="dxa"/>
          </w:tcPr>
          <w:p w:rsidR="00076F32" w:rsidRDefault="00947DCD">
            <w:pPr>
              <w:pStyle w:val="TableParagraph"/>
              <w:spacing w:before="1"/>
              <w:ind w:left="374"/>
              <w:rPr>
                <w:sz w:val="24"/>
              </w:rPr>
            </w:pPr>
            <w:r>
              <w:rPr>
                <w:sz w:val="24"/>
              </w:rPr>
              <w:t>1</w:t>
            </w:r>
            <w:r>
              <w:rPr>
                <w:spacing w:val="-2"/>
                <w:sz w:val="24"/>
              </w:rPr>
              <w:t>сентября</w:t>
            </w:r>
          </w:p>
        </w:tc>
        <w:tc>
          <w:tcPr>
            <w:tcW w:w="3030" w:type="dxa"/>
          </w:tcPr>
          <w:p w:rsidR="00076F32" w:rsidRDefault="00947DCD">
            <w:pPr>
              <w:pStyle w:val="TableParagraph"/>
              <w:spacing w:line="232" w:lineRule="auto"/>
              <w:ind w:left="609" w:right="378" w:hanging="346"/>
              <w:jc w:val="both"/>
              <w:rPr>
                <w:sz w:val="24"/>
              </w:rPr>
            </w:pPr>
            <w:r>
              <w:rPr>
                <w:sz w:val="24"/>
              </w:rPr>
              <w:t xml:space="preserve">Заместительдиректора по ВР </w:t>
            </w:r>
          </w:p>
          <w:p w:rsidR="00076F32" w:rsidRDefault="00947DCD">
            <w:pPr>
              <w:pStyle w:val="TableParagraph"/>
              <w:spacing w:line="264" w:lineRule="exact"/>
              <w:ind w:left="609" w:right="720"/>
              <w:rPr>
                <w:sz w:val="24"/>
              </w:rPr>
            </w:pPr>
            <w:r>
              <w:rPr>
                <w:spacing w:val="-2"/>
                <w:sz w:val="24"/>
              </w:rPr>
              <w:t>педагоги- организаторы</w:t>
            </w:r>
          </w:p>
        </w:tc>
      </w:tr>
      <w:tr w:rsidR="00076F32">
        <w:trPr>
          <w:trHeight w:val="1669"/>
        </w:trPr>
        <w:tc>
          <w:tcPr>
            <w:tcW w:w="3976" w:type="dxa"/>
          </w:tcPr>
          <w:p w:rsidR="00076F32" w:rsidRDefault="00947DCD">
            <w:pPr>
              <w:pStyle w:val="TableParagraph"/>
              <w:spacing w:before="9" w:line="275" w:lineRule="exact"/>
              <w:ind w:left="4"/>
              <w:rPr>
                <w:sz w:val="24"/>
              </w:rPr>
            </w:pPr>
            <w:r>
              <w:rPr>
                <w:sz w:val="24"/>
              </w:rPr>
              <w:t>Еженедельныйклассный</w:t>
            </w:r>
            <w:r>
              <w:rPr>
                <w:spacing w:val="-4"/>
                <w:sz w:val="24"/>
              </w:rPr>
              <w:t xml:space="preserve"> час:</w:t>
            </w:r>
          </w:p>
          <w:p w:rsidR="00076F32" w:rsidRDefault="00947DCD">
            <w:pPr>
              <w:pStyle w:val="TableParagraph"/>
              <w:ind w:left="4" w:right="84"/>
              <w:rPr>
                <w:sz w:val="24"/>
              </w:rPr>
            </w:pPr>
            <w:r>
              <w:rPr>
                <w:sz w:val="24"/>
              </w:rPr>
              <w:t>«Разговоры о важном», торжественноеподнятиефлагаи исполнение Гимна России</w:t>
            </w:r>
          </w:p>
        </w:tc>
        <w:tc>
          <w:tcPr>
            <w:tcW w:w="1157" w:type="dxa"/>
          </w:tcPr>
          <w:p w:rsidR="00076F32" w:rsidRDefault="00947DCD">
            <w:pPr>
              <w:pStyle w:val="TableParagraph"/>
              <w:spacing w:before="9"/>
              <w:ind w:left="158"/>
              <w:rPr>
                <w:sz w:val="24"/>
              </w:rPr>
            </w:pPr>
            <w:r>
              <w:rPr>
                <w:sz w:val="24"/>
              </w:rPr>
              <w:t>10-</w:t>
            </w:r>
            <w:r>
              <w:rPr>
                <w:spacing w:val="-5"/>
                <w:sz w:val="24"/>
              </w:rPr>
              <w:t>11</w:t>
            </w:r>
          </w:p>
        </w:tc>
        <w:tc>
          <w:tcPr>
            <w:tcW w:w="2190" w:type="dxa"/>
          </w:tcPr>
          <w:p w:rsidR="00076F32" w:rsidRDefault="00947DCD">
            <w:pPr>
              <w:pStyle w:val="TableParagraph"/>
              <w:spacing w:before="11" w:line="237" w:lineRule="auto"/>
              <w:ind w:left="206"/>
              <w:rPr>
                <w:sz w:val="24"/>
              </w:rPr>
            </w:pPr>
            <w:r>
              <w:rPr>
                <w:sz w:val="24"/>
              </w:rPr>
              <w:t xml:space="preserve">Втечениегодапо </w:t>
            </w:r>
            <w:r>
              <w:rPr>
                <w:spacing w:val="-2"/>
                <w:sz w:val="24"/>
              </w:rPr>
              <w:t>понедельникам</w:t>
            </w:r>
          </w:p>
        </w:tc>
        <w:tc>
          <w:tcPr>
            <w:tcW w:w="3030" w:type="dxa"/>
          </w:tcPr>
          <w:p w:rsidR="00076F32" w:rsidRDefault="00947DCD">
            <w:pPr>
              <w:pStyle w:val="TableParagraph"/>
              <w:spacing w:before="9"/>
              <w:ind w:left="590" w:right="720" w:hanging="24"/>
              <w:rPr>
                <w:sz w:val="24"/>
              </w:rPr>
            </w:pPr>
            <w:r>
              <w:rPr>
                <w:spacing w:val="-2"/>
                <w:sz w:val="24"/>
              </w:rPr>
              <w:t xml:space="preserve">Заместитель </w:t>
            </w:r>
            <w:r>
              <w:rPr>
                <w:sz w:val="24"/>
              </w:rPr>
              <w:t xml:space="preserve">директорапоВР </w:t>
            </w:r>
            <w:r>
              <w:rPr>
                <w:spacing w:val="-2"/>
                <w:sz w:val="24"/>
              </w:rPr>
              <w:t>педагоги-</w:t>
            </w:r>
          </w:p>
          <w:p w:rsidR="00076F32" w:rsidRDefault="00947DCD">
            <w:pPr>
              <w:pStyle w:val="TableParagraph"/>
              <w:spacing w:line="260" w:lineRule="exact"/>
              <w:ind w:left="590"/>
              <w:rPr>
                <w:sz w:val="24"/>
              </w:rPr>
            </w:pPr>
            <w:r>
              <w:rPr>
                <w:spacing w:val="-2"/>
                <w:sz w:val="24"/>
              </w:rPr>
              <w:t>организаторы</w:t>
            </w:r>
          </w:p>
        </w:tc>
      </w:tr>
      <w:tr w:rsidR="00076F32">
        <w:trPr>
          <w:trHeight w:val="1948"/>
        </w:trPr>
        <w:tc>
          <w:tcPr>
            <w:tcW w:w="3976" w:type="dxa"/>
          </w:tcPr>
          <w:p w:rsidR="00076F32" w:rsidRDefault="00947DCD">
            <w:pPr>
              <w:pStyle w:val="TableParagraph"/>
              <w:tabs>
                <w:tab w:val="left" w:pos="935"/>
                <w:tab w:val="left" w:pos="1505"/>
                <w:tab w:val="left" w:pos="2451"/>
                <w:tab w:val="left" w:pos="2698"/>
                <w:tab w:val="left" w:pos="3198"/>
              </w:tabs>
              <w:spacing w:before="13" w:line="237" w:lineRule="auto"/>
              <w:ind w:left="124" w:right="84"/>
              <w:rPr>
                <w:sz w:val="24"/>
              </w:rPr>
            </w:pPr>
            <w:r>
              <w:rPr>
                <w:spacing w:val="-2"/>
                <w:sz w:val="24"/>
              </w:rPr>
              <w:t>Мероприятия</w:t>
            </w:r>
            <w:r>
              <w:rPr>
                <w:sz w:val="24"/>
              </w:rPr>
              <w:tab/>
            </w:r>
            <w:r>
              <w:rPr>
                <w:sz w:val="24"/>
              </w:rPr>
              <w:tab/>
            </w:r>
            <w:r>
              <w:rPr>
                <w:sz w:val="24"/>
              </w:rPr>
              <w:tab/>
            </w:r>
            <w:r>
              <w:rPr>
                <w:spacing w:val="-4"/>
                <w:sz w:val="24"/>
              </w:rPr>
              <w:t xml:space="preserve">месячников </w:t>
            </w:r>
            <w:r>
              <w:rPr>
                <w:sz w:val="24"/>
              </w:rPr>
              <w:t xml:space="preserve">безопасностиигражданскойзащиты </w:t>
            </w:r>
            <w:r>
              <w:rPr>
                <w:spacing w:val="-2"/>
                <w:sz w:val="24"/>
              </w:rPr>
              <w:t>детей</w:t>
            </w:r>
            <w:r>
              <w:rPr>
                <w:sz w:val="24"/>
              </w:rPr>
              <w:tab/>
            </w:r>
            <w:r>
              <w:rPr>
                <w:spacing w:val="-4"/>
                <w:sz w:val="24"/>
              </w:rPr>
              <w:t>(по</w:t>
            </w:r>
            <w:r>
              <w:rPr>
                <w:sz w:val="24"/>
              </w:rPr>
              <w:tab/>
            </w:r>
            <w:r>
              <w:rPr>
                <w:spacing w:val="-2"/>
                <w:sz w:val="24"/>
              </w:rPr>
              <w:t>профилактике</w:t>
            </w:r>
            <w:r>
              <w:rPr>
                <w:sz w:val="24"/>
              </w:rPr>
              <w:tab/>
            </w:r>
            <w:r>
              <w:rPr>
                <w:spacing w:val="-4"/>
                <w:sz w:val="24"/>
              </w:rPr>
              <w:t xml:space="preserve">ДДТТ, </w:t>
            </w:r>
            <w:r>
              <w:rPr>
                <w:spacing w:val="-2"/>
                <w:sz w:val="24"/>
              </w:rPr>
              <w:t>пожарной</w:t>
            </w:r>
            <w:r>
              <w:rPr>
                <w:sz w:val="24"/>
              </w:rPr>
              <w:tab/>
            </w:r>
            <w:r>
              <w:rPr>
                <w:sz w:val="24"/>
              </w:rPr>
              <w:tab/>
            </w:r>
            <w:r>
              <w:rPr>
                <w:spacing w:val="-2"/>
                <w:sz w:val="24"/>
              </w:rPr>
              <w:t xml:space="preserve">безопасности, </w:t>
            </w:r>
            <w:r>
              <w:rPr>
                <w:sz w:val="24"/>
              </w:rPr>
              <w:t>экстремизма, терроризма, учебно- тренировочнаяэвакуацияучащихся из здания)</w:t>
            </w:r>
          </w:p>
        </w:tc>
        <w:tc>
          <w:tcPr>
            <w:tcW w:w="1157" w:type="dxa"/>
          </w:tcPr>
          <w:p w:rsidR="00076F32" w:rsidRDefault="00947DCD">
            <w:pPr>
              <w:pStyle w:val="TableParagraph"/>
              <w:spacing w:before="11"/>
              <w:ind w:left="158"/>
              <w:rPr>
                <w:sz w:val="24"/>
              </w:rPr>
            </w:pPr>
            <w:r>
              <w:rPr>
                <w:sz w:val="24"/>
              </w:rPr>
              <w:t>10-</w:t>
            </w:r>
            <w:r>
              <w:rPr>
                <w:spacing w:val="-5"/>
                <w:sz w:val="24"/>
              </w:rPr>
              <w:t>11</w:t>
            </w:r>
          </w:p>
        </w:tc>
        <w:tc>
          <w:tcPr>
            <w:tcW w:w="2190" w:type="dxa"/>
          </w:tcPr>
          <w:p w:rsidR="00076F32" w:rsidRDefault="00947DCD">
            <w:pPr>
              <w:pStyle w:val="TableParagraph"/>
              <w:spacing w:before="11"/>
              <w:ind w:left="653"/>
              <w:rPr>
                <w:sz w:val="24"/>
              </w:rPr>
            </w:pPr>
            <w:r>
              <w:rPr>
                <w:spacing w:val="-2"/>
                <w:sz w:val="24"/>
              </w:rPr>
              <w:t>сентябрь</w:t>
            </w:r>
          </w:p>
        </w:tc>
        <w:tc>
          <w:tcPr>
            <w:tcW w:w="3030" w:type="dxa"/>
          </w:tcPr>
          <w:p w:rsidR="00076F32" w:rsidRDefault="00947DCD">
            <w:pPr>
              <w:pStyle w:val="TableParagraph"/>
              <w:tabs>
                <w:tab w:val="left" w:pos="2283"/>
              </w:tabs>
              <w:spacing w:before="11"/>
              <w:ind w:left="254" w:right="215"/>
              <w:jc w:val="both"/>
              <w:rPr>
                <w:sz w:val="24"/>
              </w:rPr>
            </w:pPr>
            <w:r>
              <w:rPr>
                <w:sz w:val="24"/>
              </w:rPr>
              <w:t xml:space="preserve">Заместитель директора по ВР </w:t>
            </w:r>
            <w:r>
              <w:rPr>
                <w:spacing w:val="-2"/>
                <w:sz w:val="24"/>
              </w:rPr>
              <w:t>классные</w:t>
            </w:r>
          </w:p>
          <w:p w:rsidR="00076F32" w:rsidRDefault="00947DCD">
            <w:pPr>
              <w:pStyle w:val="TableParagraph"/>
              <w:spacing w:line="272" w:lineRule="exact"/>
              <w:ind w:left="1887"/>
              <w:rPr>
                <w:sz w:val="24"/>
              </w:rPr>
            </w:pPr>
            <w:r>
              <w:rPr>
                <w:spacing w:val="-2"/>
                <w:sz w:val="24"/>
              </w:rPr>
              <w:t>руковод</w:t>
            </w:r>
          </w:p>
          <w:p w:rsidR="00076F32" w:rsidRDefault="00947DCD">
            <w:pPr>
              <w:pStyle w:val="TableParagraph"/>
              <w:tabs>
                <w:tab w:val="left" w:pos="1401"/>
              </w:tabs>
              <w:spacing w:line="274" w:lineRule="exact"/>
              <w:ind w:left="254" w:right="216"/>
              <w:rPr>
                <w:sz w:val="24"/>
              </w:rPr>
            </w:pPr>
            <w:r>
              <w:rPr>
                <w:spacing w:val="-2"/>
                <w:sz w:val="24"/>
              </w:rPr>
              <w:t>ители,</w:t>
            </w:r>
            <w:r>
              <w:rPr>
                <w:sz w:val="24"/>
              </w:rPr>
              <w:tab/>
            </w:r>
            <w:r>
              <w:rPr>
                <w:spacing w:val="-2"/>
                <w:sz w:val="24"/>
              </w:rPr>
              <w:t xml:space="preserve">руководитель </w:t>
            </w:r>
            <w:r>
              <w:rPr>
                <w:sz w:val="24"/>
              </w:rPr>
              <w:t>отряда ЮИД,</w:t>
            </w:r>
          </w:p>
        </w:tc>
      </w:tr>
      <w:tr w:rsidR="00076F32">
        <w:trPr>
          <w:trHeight w:val="1339"/>
        </w:trPr>
        <w:tc>
          <w:tcPr>
            <w:tcW w:w="3976" w:type="dxa"/>
          </w:tcPr>
          <w:p w:rsidR="00076F32" w:rsidRDefault="00947DCD">
            <w:pPr>
              <w:pStyle w:val="TableParagraph"/>
              <w:spacing w:line="257" w:lineRule="exact"/>
              <w:ind w:left="145" w:right="278"/>
              <w:jc w:val="center"/>
              <w:rPr>
                <w:sz w:val="24"/>
              </w:rPr>
            </w:pPr>
            <w:r>
              <w:rPr>
                <w:sz w:val="24"/>
              </w:rPr>
              <w:t>Деньокончаниявторой</w:t>
            </w:r>
            <w:r>
              <w:rPr>
                <w:spacing w:val="-2"/>
                <w:sz w:val="24"/>
              </w:rPr>
              <w:t>Мировой</w:t>
            </w:r>
          </w:p>
          <w:p w:rsidR="00076F32" w:rsidRDefault="00947DCD">
            <w:pPr>
              <w:pStyle w:val="TableParagraph"/>
              <w:spacing w:line="270" w:lineRule="exact"/>
              <w:ind w:left="145"/>
              <w:jc w:val="center"/>
              <w:rPr>
                <w:sz w:val="24"/>
              </w:rPr>
            </w:pPr>
            <w:r>
              <w:rPr>
                <w:spacing w:val="-2"/>
                <w:sz w:val="24"/>
              </w:rPr>
              <w:t>войны</w:t>
            </w:r>
          </w:p>
        </w:tc>
        <w:tc>
          <w:tcPr>
            <w:tcW w:w="1157" w:type="dxa"/>
          </w:tcPr>
          <w:p w:rsidR="00076F32" w:rsidRDefault="00947DCD">
            <w:pPr>
              <w:pStyle w:val="TableParagraph"/>
              <w:spacing w:before="6"/>
              <w:ind w:left="158"/>
              <w:rPr>
                <w:sz w:val="24"/>
              </w:rPr>
            </w:pPr>
            <w:r>
              <w:rPr>
                <w:sz w:val="24"/>
              </w:rPr>
              <w:t>10-</w:t>
            </w:r>
            <w:r>
              <w:rPr>
                <w:spacing w:val="-5"/>
                <w:sz w:val="24"/>
              </w:rPr>
              <w:t>11</w:t>
            </w:r>
          </w:p>
        </w:tc>
        <w:tc>
          <w:tcPr>
            <w:tcW w:w="2190" w:type="dxa"/>
          </w:tcPr>
          <w:p w:rsidR="00076F32" w:rsidRDefault="00947DCD">
            <w:pPr>
              <w:pStyle w:val="TableParagraph"/>
              <w:spacing w:before="6"/>
              <w:ind w:left="561"/>
              <w:rPr>
                <w:sz w:val="24"/>
              </w:rPr>
            </w:pPr>
            <w:r>
              <w:rPr>
                <w:sz w:val="24"/>
              </w:rPr>
              <w:t>3</w:t>
            </w:r>
            <w:r>
              <w:rPr>
                <w:spacing w:val="-2"/>
                <w:sz w:val="24"/>
              </w:rPr>
              <w:t>сентября</w:t>
            </w:r>
          </w:p>
        </w:tc>
        <w:tc>
          <w:tcPr>
            <w:tcW w:w="3030" w:type="dxa"/>
          </w:tcPr>
          <w:p w:rsidR="000C615E" w:rsidRDefault="00947DCD" w:rsidP="000C615E">
            <w:pPr>
              <w:pStyle w:val="TableParagraph"/>
              <w:tabs>
                <w:tab w:val="left" w:pos="1745"/>
              </w:tabs>
              <w:spacing w:line="232" w:lineRule="auto"/>
              <w:ind w:left="571" w:right="225" w:hanging="308"/>
              <w:rPr>
                <w:sz w:val="24"/>
              </w:rPr>
            </w:pPr>
            <w:r>
              <w:rPr>
                <w:spacing w:val="-2"/>
                <w:sz w:val="24"/>
              </w:rPr>
              <w:t>Заместитель</w:t>
            </w:r>
            <w:r>
              <w:rPr>
                <w:sz w:val="24"/>
              </w:rPr>
              <w:tab/>
            </w:r>
            <w:r>
              <w:rPr>
                <w:spacing w:val="-2"/>
                <w:sz w:val="24"/>
              </w:rPr>
              <w:t xml:space="preserve">директора </w:t>
            </w:r>
            <w:r>
              <w:rPr>
                <w:sz w:val="24"/>
              </w:rPr>
              <w:t>по</w:t>
            </w:r>
          </w:p>
          <w:p w:rsidR="00076F32" w:rsidRDefault="00947DCD">
            <w:pPr>
              <w:pStyle w:val="TableParagraph"/>
              <w:tabs>
                <w:tab w:val="left" w:pos="1867"/>
              </w:tabs>
              <w:spacing w:line="264" w:lineRule="exact"/>
              <w:ind w:left="571" w:right="227"/>
              <w:rPr>
                <w:sz w:val="24"/>
              </w:rPr>
            </w:pPr>
            <w:r>
              <w:rPr>
                <w:sz w:val="24"/>
              </w:rPr>
              <w:tab/>
            </w:r>
            <w:r>
              <w:rPr>
                <w:spacing w:val="-6"/>
                <w:sz w:val="24"/>
              </w:rPr>
              <w:t xml:space="preserve">классные </w:t>
            </w:r>
            <w:r>
              <w:rPr>
                <w:spacing w:val="-2"/>
                <w:sz w:val="24"/>
              </w:rPr>
              <w:t>руководители</w:t>
            </w:r>
          </w:p>
        </w:tc>
      </w:tr>
      <w:tr w:rsidR="00076F32">
        <w:trPr>
          <w:trHeight w:val="1651"/>
        </w:trPr>
        <w:tc>
          <w:tcPr>
            <w:tcW w:w="3976" w:type="dxa"/>
          </w:tcPr>
          <w:p w:rsidR="00076F32" w:rsidRDefault="00947DCD">
            <w:pPr>
              <w:pStyle w:val="TableParagraph"/>
              <w:spacing w:before="6"/>
              <w:ind w:left="4" w:right="126" w:firstLine="43"/>
              <w:jc w:val="both"/>
              <w:rPr>
                <w:sz w:val="24"/>
              </w:rPr>
            </w:pPr>
            <w:r>
              <w:rPr>
                <w:sz w:val="24"/>
              </w:rPr>
              <w:t>Декада противодействия идеологии терроризмаиэкстремизма(классные часы),акция"Помнить,чтобыжить", посвященная Дню</w:t>
            </w:r>
          </w:p>
          <w:p w:rsidR="00076F32" w:rsidRDefault="00947DCD">
            <w:pPr>
              <w:pStyle w:val="TableParagraph"/>
              <w:spacing w:line="268" w:lineRule="exact"/>
              <w:ind w:left="4" w:right="629"/>
              <w:jc w:val="both"/>
              <w:rPr>
                <w:sz w:val="24"/>
              </w:rPr>
            </w:pPr>
            <w:r>
              <w:rPr>
                <w:sz w:val="24"/>
              </w:rPr>
              <w:t xml:space="preserve">солидарности в борьбе с </w:t>
            </w:r>
            <w:r>
              <w:rPr>
                <w:spacing w:val="-2"/>
                <w:sz w:val="24"/>
              </w:rPr>
              <w:t>терроризмом</w:t>
            </w:r>
          </w:p>
        </w:tc>
        <w:tc>
          <w:tcPr>
            <w:tcW w:w="1157" w:type="dxa"/>
          </w:tcPr>
          <w:p w:rsidR="00076F32" w:rsidRDefault="00947DCD">
            <w:pPr>
              <w:pStyle w:val="TableParagraph"/>
              <w:spacing w:before="6"/>
              <w:ind w:left="158"/>
              <w:rPr>
                <w:sz w:val="24"/>
              </w:rPr>
            </w:pPr>
            <w:r>
              <w:rPr>
                <w:sz w:val="24"/>
              </w:rPr>
              <w:t>10-</w:t>
            </w:r>
            <w:r>
              <w:rPr>
                <w:spacing w:val="-5"/>
                <w:sz w:val="24"/>
              </w:rPr>
              <w:t>11</w:t>
            </w:r>
          </w:p>
        </w:tc>
        <w:tc>
          <w:tcPr>
            <w:tcW w:w="2190" w:type="dxa"/>
          </w:tcPr>
          <w:p w:rsidR="00076F32" w:rsidRDefault="00947DCD">
            <w:pPr>
              <w:pStyle w:val="TableParagraph"/>
              <w:spacing w:before="6"/>
              <w:ind w:left="398"/>
              <w:rPr>
                <w:sz w:val="24"/>
              </w:rPr>
            </w:pPr>
            <w:r>
              <w:rPr>
                <w:sz w:val="24"/>
              </w:rPr>
              <w:t>3-13</w:t>
            </w:r>
            <w:r>
              <w:rPr>
                <w:spacing w:val="-2"/>
                <w:sz w:val="24"/>
              </w:rPr>
              <w:t>сентября</w:t>
            </w:r>
          </w:p>
        </w:tc>
        <w:tc>
          <w:tcPr>
            <w:tcW w:w="3030" w:type="dxa"/>
          </w:tcPr>
          <w:p w:rsidR="00076F32" w:rsidRDefault="00947DCD" w:rsidP="000C615E">
            <w:pPr>
              <w:pStyle w:val="TableParagraph"/>
              <w:tabs>
                <w:tab w:val="left" w:pos="1382"/>
                <w:tab w:val="left" w:pos="1750"/>
                <w:tab w:val="left" w:pos="2035"/>
              </w:tabs>
              <w:spacing w:before="6"/>
              <w:ind w:left="748" w:right="223" w:hanging="486"/>
              <w:rPr>
                <w:sz w:val="24"/>
              </w:rPr>
            </w:pPr>
            <w:r>
              <w:rPr>
                <w:spacing w:val="-2"/>
                <w:sz w:val="24"/>
              </w:rPr>
              <w:t>Заместитель</w:t>
            </w:r>
            <w:r>
              <w:rPr>
                <w:sz w:val="24"/>
              </w:rPr>
              <w:tab/>
            </w:r>
            <w:r>
              <w:rPr>
                <w:spacing w:val="-2"/>
                <w:sz w:val="24"/>
              </w:rPr>
              <w:t xml:space="preserve">директора </w:t>
            </w:r>
            <w:r>
              <w:rPr>
                <w:spacing w:val="-6"/>
                <w:sz w:val="24"/>
              </w:rPr>
              <w:t>по</w:t>
            </w:r>
            <w:r>
              <w:rPr>
                <w:sz w:val="24"/>
              </w:rPr>
              <w:tab/>
            </w:r>
            <w:r>
              <w:rPr>
                <w:spacing w:val="-6"/>
                <w:sz w:val="24"/>
              </w:rPr>
              <w:t>ВР</w:t>
            </w:r>
            <w:r>
              <w:rPr>
                <w:sz w:val="24"/>
              </w:rPr>
              <w:tab/>
            </w:r>
            <w:r>
              <w:rPr>
                <w:spacing w:val="-2"/>
                <w:sz w:val="24"/>
              </w:rPr>
              <w:t>педагоги- организаторы</w:t>
            </w:r>
          </w:p>
        </w:tc>
      </w:tr>
      <w:tr w:rsidR="00076F32">
        <w:trPr>
          <w:trHeight w:val="1339"/>
        </w:trPr>
        <w:tc>
          <w:tcPr>
            <w:tcW w:w="3976" w:type="dxa"/>
          </w:tcPr>
          <w:p w:rsidR="00076F32" w:rsidRDefault="00947DCD">
            <w:pPr>
              <w:pStyle w:val="TableParagraph"/>
              <w:tabs>
                <w:tab w:val="left" w:pos="1224"/>
                <w:tab w:val="left" w:pos="2914"/>
                <w:tab w:val="left" w:pos="3802"/>
              </w:tabs>
              <w:spacing w:line="232" w:lineRule="auto"/>
              <w:ind w:left="230" w:right="32" w:hanging="58"/>
              <w:rPr>
                <w:sz w:val="24"/>
              </w:rPr>
            </w:pPr>
            <w:r>
              <w:rPr>
                <w:spacing w:val="-2"/>
                <w:sz w:val="24"/>
              </w:rPr>
              <w:t>Неделя</w:t>
            </w:r>
            <w:r>
              <w:rPr>
                <w:sz w:val="24"/>
              </w:rPr>
              <w:tab/>
            </w:r>
            <w:r>
              <w:rPr>
                <w:spacing w:val="-2"/>
                <w:sz w:val="24"/>
              </w:rPr>
              <w:t>безопасности</w:t>
            </w:r>
            <w:r>
              <w:rPr>
                <w:sz w:val="24"/>
              </w:rPr>
              <w:tab/>
            </w:r>
            <w:r>
              <w:rPr>
                <w:spacing w:val="-4"/>
                <w:sz w:val="24"/>
              </w:rPr>
              <w:t>детей</w:t>
            </w:r>
            <w:r>
              <w:rPr>
                <w:sz w:val="24"/>
              </w:rPr>
              <w:tab/>
            </w:r>
            <w:r>
              <w:rPr>
                <w:spacing w:val="-10"/>
                <w:sz w:val="24"/>
              </w:rPr>
              <w:t xml:space="preserve">и </w:t>
            </w:r>
            <w:r>
              <w:rPr>
                <w:sz w:val="24"/>
              </w:rPr>
              <w:t>подростков (безопасное поведение)</w:t>
            </w:r>
          </w:p>
        </w:tc>
        <w:tc>
          <w:tcPr>
            <w:tcW w:w="1157" w:type="dxa"/>
          </w:tcPr>
          <w:p w:rsidR="00076F32" w:rsidRDefault="00947DCD">
            <w:pPr>
              <w:pStyle w:val="TableParagraph"/>
              <w:spacing w:before="11"/>
              <w:ind w:left="158"/>
              <w:rPr>
                <w:sz w:val="24"/>
              </w:rPr>
            </w:pPr>
            <w:r>
              <w:rPr>
                <w:sz w:val="24"/>
              </w:rPr>
              <w:t>10-</w:t>
            </w:r>
            <w:r>
              <w:rPr>
                <w:spacing w:val="-5"/>
                <w:sz w:val="24"/>
              </w:rPr>
              <w:t>11</w:t>
            </w:r>
          </w:p>
        </w:tc>
        <w:tc>
          <w:tcPr>
            <w:tcW w:w="2190" w:type="dxa"/>
          </w:tcPr>
          <w:p w:rsidR="00076F32" w:rsidRDefault="00947DCD">
            <w:pPr>
              <w:pStyle w:val="TableParagraph"/>
              <w:spacing w:before="11"/>
              <w:ind w:left="461"/>
              <w:rPr>
                <w:sz w:val="24"/>
              </w:rPr>
            </w:pPr>
            <w:r>
              <w:rPr>
                <w:sz w:val="24"/>
              </w:rPr>
              <w:t>2-7</w:t>
            </w:r>
            <w:r>
              <w:rPr>
                <w:spacing w:val="-2"/>
                <w:sz w:val="24"/>
              </w:rPr>
              <w:t>сентября</w:t>
            </w:r>
          </w:p>
        </w:tc>
        <w:tc>
          <w:tcPr>
            <w:tcW w:w="3030" w:type="dxa"/>
          </w:tcPr>
          <w:p w:rsidR="00076F32" w:rsidRDefault="00947DCD">
            <w:pPr>
              <w:pStyle w:val="TableParagraph"/>
              <w:tabs>
                <w:tab w:val="left" w:pos="1309"/>
                <w:tab w:val="left" w:pos="2513"/>
              </w:tabs>
              <w:spacing w:line="232" w:lineRule="auto"/>
              <w:ind w:left="571" w:right="-15" w:hanging="308"/>
              <w:rPr>
                <w:sz w:val="24"/>
              </w:rPr>
            </w:pPr>
            <w:r>
              <w:rPr>
                <w:sz w:val="24"/>
              </w:rPr>
              <w:t xml:space="preserve">Заместительдиректорапо </w:t>
            </w:r>
            <w:r>
              <w:rPr>
                <w:spacing w:val="-6"/>
                <w:sz w:val="24"/>
              </w:rPr>
              <w:t>ВР</w:t>
            </w:r>
            <w:r>
              <w:rPr>
                <w:sz w:val="24"/>
              </w:rPr>
              <w:tab/>
            </w:r>
            <w:r>
              <w:rPr>
                <w:spacing w:val="-2"/>
                <w:sz w:val="24"/>
              </w:rPr>
              <w:t>классные</w:t>
            </w:r>
          </w:p>
          <w:p w:rsidR="00076F32" w:rsidRDefault="00947DCD">
            <w:pPr>
              <w:pStyle w:val="TableParagraph"/>
              <w:spacing w:line="255" w:lineRule="exact"/>
              <w:ind w:left="571"/>
              <w:rPr>
                <w:sz w:val="24"/>
              </w:rPr>
            </w:pPr>
            <w:r>
              <w:rPr>
                <w:spacing w:val="-2"/>
                <w:sz w:val="24"/>
              </w:rPr>
              <w:t>руководители</w:t>
            </w:r>
          </w:p>
        </w:tc>
      </w:tr>
      <w:tr w:rsidR="00076F32">
        <w:trPr>
          <w:trHeight w:val="1396"/>
        </w:trPr>
        <w:tc>
          <w:tcPr>
            <w:tcW w:w="3976" w:type="dxa"/>
          </w:tcPr>
          <w:p w:rsidR="00076F32" w:rsidRDefault="00947DCD">
            <w:pPr>
              <w:pStyle w:val="TableParagraph"/>
              <w:spacing w:line="232" w:lineRule="auto"/>
              <w:ind w:left="129" w:right="740"/>
              <w:rPr>
                <w:sz w:val="24"/>
              </w:rPr>
            </w:pPr>
            <w:r>
              <w:rPr>
                <w:sz w:val="24"/>
              </w:rPr>
              <w:t>Международный день распространенияграмотности</w:t>
            </w:r>
          </w:p>
        </w:tc>
        <w:tc>
          <w:tcPr>
            <w:tcW w:w="1157" w:type="dxa"/>
          </w:tcPr>
          <w:p w:rsidR="00076F32" w:rsidRDefault="00947DCD">
            <w:pPr>
              <w:pStyle w:val="TableParagraph"/>
              <w:spacing w:before="11"/>
              <w:ind w:left="158"/>
              <w:rPr>
                <w:sz w:val="24"/>
              </w:rPr>
            </w:pPr>
            <w:r>
              <w:rPr>
                <w:sz w:val="24"/>
              </w:rPr>
              <w:t>10-</w:t>
            </w:r>
            <w:r>
              <w:rPr>
                <w:spacing w:val="-5"/>
                <w:sz w:val="24"/>
              </w:rPr>
              <w:t>11</w:t>
            </w:r>
          </w:p>
        </w:tc>
        <w:tc>
          <w:tcPr>
            <w:tcW w:w="2190" w:type="dxa"/>
          </w:tcPr>
          <w:p w:rsidR="00076F32" w:rsidRDefault="00947DCD">
            <w:pPr>
              <w:pStyle w:val="TableParagraph"/>
              <w:spacing w:before="11"/>
              <w:ind w:left="561"/>
              <w:rPr>
                <w:sz w:val="24"/>
              </w:rPr>
            </w:pPr>
            <w:r>
              <w:rPr>
                <w:sz w:val="24"/>
              </w:rPr>
              <w:t>8</w:t>
            </w:r>
            <w:r>
              <w:rPr>
                <w:spacing w:val="-2"/>
                <w:sz w:val="24"/>
              </w:rPr>
              <w:t>сентября</w:t>
            </w:r>
          </w:p>
        </w:tc>
        <w:tc>
          <w:tcPr>
            <w:tcW w:w="3030" w:type="dxa"/>
          </w:tcPr>
          <w:p w:rsidR="00076F32" w:rsidRDefault="00947DCD">
            <w:pPr>
              <w:pStyle w:val="TableParagraph"/>
              <w:tabs>
                <w:tab w:val="left" w:pos="1865"/>
              </w:tabs>
              <w:spacing w:before="11"/>
              <w:ind w:left="734" w:right="105" w:hanging="462"/>
              <w:rPr>
                <w:sz w:val="24"/>
              </w:rPr>
            </w:pPr>
            <w:r>
              <w:rPr>
                <w:spacing w:val="-2"/>
                <w:sz w:val="24"/>
              </w:rPr>
              <w:t>Заместитель</w:t>
            </w:r>
            <w:r>
              <w:rPr>
                <w:sz w:val="24"/>
              </w:rPr>
              <w:tab/>
            </w:r>
            <w:r>
              <w:rPr>
                <w:spacing w:val="-2"/>
                <w:sz w:val="24"/>
              </w:rPr>
              <w:t xml:space="preserve">директора </w:t>
            </w:r>
            <w:r>
              <w:rPr>
                <w:sz w:val="24"/>
              </w:rPr>
              <w:t>поВР</w:t>
            </w:r>
            <w:r>
              <w:rPr>
                <w:spacing w:val="-2"/>
                <w:sz w:val="24"/>
              </w:rPr>
              <w:t>Классные</w:t>
            </w:r>
          </w:p>
          <w:p w:rsidR="00076F32" w:rsidRDefault="00947DCD">
            <w:pPr>
              <w:pStyle w:val="TableParagraph"/>
              <w:spacing w:line="262" w:lineRule="exact"/>
              <w:ind w:left="734"/>
              <w:rPr>
                <w:sz w:val="24"/>
              </w:rPr>
            </w:pPr>
            <w:r>
              <w:rPr>
                <w:spacing w:val="-2"/>
                <w:sz w:val="24"/>
              </w:rPr>
              <w:t>руководители</w:t>
            </w:r>
          </w:p>
        </w:tc>
      </w:tr>
    </w:tbl>
    <w:p w:rsidR="00076F32" w:rsidRDefault="00076F32">
      <w:pPr>
        <w:spacing w:line="262" w:lineRule="exact"/>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6"/>
        <w:gridCol w:w="1157"/>
        <w:gridCol w:w="2190"/>
        <w:gridCol w:w="3030"/>
      </w:tblGrid>
      <w:tr w:rsidR="00076F32">
        <w:trPr>
          <w:trHeight w:val="2486"/>
        </w:trPr>
        <w:tc>
          <w:tcPr>
            <w:tcW w:w="3976" w:type="dxa"/>
          </w:tcPr>
          <w:p w:rsidR="00076F32" w:rsidRDefault="00947DCD">
            <w:pPr>
              <w:pStyle w:val="TableParagraph"/>
              <w:spacing w:before="3" w:line="232" w:lineRule="auto"/>
              <w:ind w:left="124" w:hanging="5"/>
              <w:rPr>
                <w:sz w:val="24"/>
              </w:rPr>
            </w:pPr>
            <w:r>
              <w:rPr>
                <w:sz w:val="24"/>
              </w:rPr>
              <w:t xml:space="preserve">Международныйденьпамятижертв </w:t>
            </w:r>
            <w:r>
              <w:rPr>
                <w:spacing w:val="-2"/>
                <w:sz w:val="24"/>
              </w:rPr>
              <w:t>фашизма.</w:t>
            </w:r>
          </w:p>
        </w:tc>
        <w:tc>
          <w:tcPr>
            <w:tcW w:w="1157" w:type="dxa"/>
          </w:tcPr>
          <w:p w:rsidR="00076F32" w:rsidRDefault="00947DCD">
            <w:pPr>
              <w:pStyle w:val="TableParagraph"/>
              <w:spacing w:line="273" w:lineRule="exact"/>
              <w:ind w:left="158"/>
              <w:rPr>
                <w:sz w:val="24"/>
              </w:rPr>
            </w:pPr>
            <w:r>
              <w:rPr>
                <w:sz w:val="24"/>
              </w:rPr>
              <w:t>10-</w:t>
            </w:r>
            <w:r>
              <w:rPr>
                <w:spacing w:val="-5"/>
                <w:sz w:val="24"/>
              </w:rPr>
              <w:t>11</w:t>
            </w:r>
          </w:p>
        </w:tc>
        <w:tc>
          <w:tcPr>
            <w:tcW w:w="2190" w:type="dxa"/>
          </w:tcPr>
          <w:p w:rsidR="00076F32" w:rsidRDefault="00947DCD">
            <w:pPr>
              <w:pStyle w:val="TableParagraph"/>
              <w:spacing w:line="273" w:lineRule="exact"/>
              <w:ind w:left="561"/>
              <w:rPr>
                <w:sz w:val="24"/>
              </w:rPr>
            </w:pPr>
            <w:r>
              <w:rPr>
                <w:sz w:val="24"/>
              </w:rPr>
              <w:t>10</w:t>
            </w:r>
            <w:r>
              <w:rPr>
                <w:spacing w:val="-2"/>
                <w:sz w:val="24"/>
              </w:rPr>
              <w:t>сентября</w:t>
            </w:r>
          </w:p>
        </w:tc>
        <w:tc>
          <w:tcPr>
            <w:tcW w:w="3030" w:type="dxa"/>
          </w:tcPr>
          <w:p w:rsidR="00076F32" w:rsidRDefault="00076F32">
            <w:pPr>
              <w:pStyle w:val="TableParagraph"/>
              <w:spacing w:line="274" w:lineRule="exact"/>
              <w:ind w:left="748"/>
              <w:rPr>
                <w:sz w:val="24"/>
              </w:rPr>
            </w:pPr>
          </w:p>
        </w:tc>
      </w:tr>
      <w:tr w:rsidR="00076F32">
        <w:trPr>
          <w:trHeight w:val="1655"/>
        </w:trPr>
        <w:tc>
          <w:tcPr>
            <w:tcW w:w="3976" w:type="dxa"/>
          </w:tcPr>
          <w:p w:rsidR="00076F32" w:rsidRDefault="00947DCD">
            <w:pPr>
              <w:pStyle w:val="TableParagraph"/>
              <w:spacing w:line="232" w:lineRule="auto"/>
              <w:ind w:left="124" w:hanging="5"/>
              <w:rPr>
                <w:sz w:val="24"/>
              </w:rPr>
            </w:pPr>
            <w:r>
              <w:rPr>
                <w:sz w:val="24"/>
              </w:rPr>
              <w:t xml:space="preserve">День памяти жертв блокады Ленинграда(классныечасы,беседы, </w:t>
            </w:r>
            <w:r>
              <w:rPr>
                <w:spacing w:val="-2"/>
                <w:sz w:val="24"/>
              </w:rPr>
              <w:t>линейка).</w:t>
            </w:r>
          </w:p>
        </w:tc>
        <w:tc>
          <w:tcPr>
            <w:tcW w:w="1157" w:type="dxa"/>
          </w:tcPr>
          <w:p w:rsidR="00076F32" w:rsidRDefault="00947DCD">
            <w:pPr>
              <w:pStyle w:val="TableParagraph"/>
              <w:spacing w:line="268" w:lineRule="exact"/>
              <w:ind w:left="158"/>
              <w:rPr>
                <w:sz w:val="24"/>
              </w:rPr>
            </w:pPr>
            <w:r>
              <w:rPr>
                <w:sz w:val="24"/>
              </w:rPr>
              <w:t>10-</w:t>
            </w:r>
            <w:r>
              <w:rPr>
                <w:spacing w:val="-5"/>
                <w:sz w:val="24"/>
              </w:rPr>
              <w:t>11</w:t>
            </w:r>
          </w:p>
        </w:tc>
        <w:tc>
          <w:tcPr>
            <w:tcW w:w="2190" w:type="dxa"/>
          </w:tcPr>
          <w:p w:rsidR="00076F32" w:rsidRDefault="00947DCD">
            <w:pPr>
              <w:pStyle w:val="TableParagraph"/>
              <w:spacing w:line="268" w:lineRule="exact"/>
              <w:ind w:left="398"/>
              <w:rPr>
                <w:sz w:val="24"/>
              </w:rPr>
            </w:pPr>
            <w:r>
              <w:rPr>
                <w:sz w:val="24"/>
              </w:rPr>
              <w:t>8-14</w:t>
            </w:r>
            <w:r>
              <w:rPr>
                <w:spacing w:val="-2"/>
                <w:sz w:val="24"/>
              </w:rPr>
              <w:t>сентября</w:t>
            </w:r>
          </w:p>
        </w:tc>
        <w:tc>
          <w:tcPr>
            <w:tcW w:w="3030" w:type="dxa"/>
          </w:tcPr>
          <w:p w:rsidR="00076F32" w:rsidRDefault="00947DCD">
            <w:pPr>
              <w:pStyle w:val="TableParagraph"/>
              <w:tabs>
                <w:tab w:val="left" w:pos="1424"/>
                <w:tab w:val="left" w:pos="1865"/>
                <w:tab w:val="left" w:pos="2154"/>
              </w:tabs>
              <w:ind w:left="734" w:right="105" w:hanging="462"/>
              <w:rPr>
                <w:sz w:val="24"/>
              </w:rPr>
            </w:pPr>
            <w:r>
              <w:rPr>
                <w:spacing w:val="-2"/>
                <w:sz w:val="24"/>
              </w:rPr>
              <w:t>Заместитель</w:t>
            </w:r>
            <w:r>
              <w:rPr>
                <w:sz w:val="24"/>
              </w:rPr>
              <w:tab/>
            </w:r>
            <w:r>
              <w:rPr>
                <w:spacing w:val="-2"/>
                <w:sz w:val="24"/>
              </w:rPr>
              <w:t xml:space="preserve">директора </w:t>
            </w:r>
            <w:r>
              <w:rPr>
                <w:spacing w:val="-6"/>
                <w:sz w:val="24"/>
              </w:rPr>
              <w:t>по</w:t>
            </w:r>
            <w:r>
              <w:rPr>
                <w:sz w:val="24"/>
              </w:rPr>
              <w:tab/>
            </w:r>
            <w:r>
              <w:rPr>
                <w:spacing w:val="-6"/>
                <w:sz w:val="24"/>
              </w:rPr>
              <w:t>ВР</w:t>
            </w:r>
            <w:r>
              <w:rPr>
                <w:sz w:val="24"/>
              </w:rPr>
              <w:tab/>
            </w:r>
            <w:r>
              <w:rPr>
                <w:sz w:val="24"/>
              </w:rPr>
              <w:tab/>
            </w:r>
          </w:p>
          <w:p w:rsidR="00076F32" w:rsidRDefault="00947DCD">
            <w:pPr>
              <w:pStyle w:val="TableParagraph"/>
              <w:spacing w:line="274" w:lineRule="exact"/>
              <w:ind w:left="734" w:right="150" w:firstLine="1791"/>
              <w:rPr>
                <w:sz w:val="24"/>
              </w:rPr>
            </w:pPr>
            <w:r>
              <w:rPr>
                <w:spacing w:val="-6"/>
                <w:sz w:val="24"/>
              </w:rPr>
              <w:t>кла</w:t>
            </w:r>
            <w:r>
              <w:rPr>
                <w:sz w:val="24"/>
              </w:rPr>
              <w:t>ссныеруководители</w:t>
            </w:r>
          </w:p>
        </w:tc>
      </w:tr>
      <w:tr w:rsidR="00076F32">
        <w:trPr>
          <w:trHeight w:val="1996"/>
        </w:trPr>
        <w:tc>
          <w:tcPr>
            <w:tcW w:w="3976" w:type="dxa"/>
            <w:tcBorders>
              <w:bottom w:val="single" w:sz="8" w:space="0" w:color="000000"/>
            </w:tcBorders>
          </w:tcPr>
          <w:p w:rsidR="00076F32" w:rsidRDefault="00947DCD">
            <w:pPr>
              <w:pStyle w:val="TableParagraph"/>
              <w:tabs>
                <w:tab w:val="left" w:pos="1843"/>
                <w:tab w:val="left" w:pos="3188"/>
              </w:tabs>
              <w:spacing w:line="213" w:lineRule="auto"/>
              <w:ind w:left="124" w:right="98" w:hanging="120"/>
              <w:rPr>
                <w:sz w:val="24"/>
              </w:rPr>
            </w:pPr>
            <w:r>
              <w:rPr>
                <w:spacing w:val="-2"/>
                <w:sz w:val="24"/>
              </w:rPr>
              <w:t>Всероссийская</w:t>
            </w:r>
            <w:r>
              <w:rPr>
                <w:sz w:val="24"/>
              </w:rPr>
              <w:tab/>
            </w:r>
            <w:r>
              <w:rPr>
                <w:spacing w:val="-2"/>
                <w:sz w:val="24"/>
              </w:rPr>
              <w:t>глобальная</w:t>
            </w:r>
            <w:r>
              <w:rPr>
                <w:sz w:val="24"/>
              </w:rPr>
              <w:tab/>
            </w:r>
            <w:r>
              <w:rPr>
                <w:spacing w:val="-4"/>
                <w:sz w:val="24"/>
              </w:rPr>
              <w:t xml:space="preserve">неделя </w:t>
            </w:r>
            <w:r>
              <w:rPr>
                <w:spacing w:val="-2"/>
                <w:sz w:val="24"/>
              </w:rPr>
              <w:t>безопасности</w:t>
            </w:r>
          </w:p>
        </w:tc>
        <w:tc>
          <w:tcPr>
            <w:tcW w:w="1157" w:type="dxa"/>
            <w:tcBorders>
              <w:bottom w:val="single" w:sz="8" w:space="0" w:color="000000"/>
            </w:tcBorders>
          </w:tcPr>
          <w:p w:rsidR="00076F32" w:rsidRDefault="00947DCD">
            <w:pPr>
              <w:pStyle w:val="TableParagraph"/>
              <w:spacing w:line="249" w:lineRule="exact"/>
              <w:ind w:left="158"/>
              <w:rPr>
                <w:sz w:val="24"/>
              </w:rPr>
            </w:pPr>
            <w:r>
              <w:rPr>
                <w:sz w:val="24"/>
              </w:rPr>
              <w:t>10-</w:t>
            </w:r>
            <w:r>
              <w:rPr>
                <w:spacing w:val="-5"/>
                <w:sz w:val="24"/>
              </w:rPr>
              <w:t>11</w:t>
            </w:r>
          </w:p>
        </w:tc>
        <w:tc>
          <w:tcPr>
            <w:tcW w:w="2190" w:type="dxa"/>
            <w:tcBorders>
              <w:bottom w:val="single" w:sz="8" w:space="0" w:color="000000"/>
            </w:tcBorders>
          </w:tcPr>
          <w:p w:rsidR="00076F32" w:rsidRDefault="00947DCD">
            <w:pPr>
              <w:pStyle w:val="TableParagraph"/>
              <w:spacing w:line="249" w:lineRule="exact"/>
              <w:ind w:left="340"/>
              <w:rPr>
                <w:sz w:val="24"/>
              </w:rPr>
            </w:pPr>
            <w:r>
              <w:rPr>
                <w:sz w:val="24"/>
              </w:rPr>
              <w:t>23-27</w:t>
            </w:r>
            <w:r>
              <w:rPr>
                <w:spacing w:val="-2"/>
                <w:sz w:val="24"/>
              </w:rPr>
              <w:t>сентября</w:t>
            </w:r>
          </w:p>
        </w:tc>
        <w:tc>
          <w:tcPr>
            <w:tcW w:w="3030" w:type="dxa"/>
            <w:tcBorders>
              <w:bottom w:val="single" w:sz="8" w:space="0" w:color="000000"/>
            </w:tcBorders>
          </w:tcPr>
          <w:p w:rsidR="00076F32" w:rsidRDefault="00947DCD">
            <w:pPr>
              <w:pStyle w:val="TableParagraph"/>
              <w:spacing w:line="235" w:lineRule="exact"/>
              <w:ind w:left="254"/>
              <w:rPr>
                <w:sz w:val="24"/>
              </w:rPr>
            </w:pPr>
            <w:r>
              <w:rPr>
                <w:spacing w:val="-2"/>
                <w:sz w:val="24"/>
              </w:rPr>
              <w:t>Заместитель</w:t>
            </w:r>
          </w:p>
          <w:p w:rsidR="00076F32" w:rsidRDefault="00947DCD">
            <w:pPr>
              <w:pStyle w:val="TableParagraph"/>
              <w:spacing w:before="7" w:line="218" w:lineRule="auto"/>
              <w:ind w:left="1713" w:right="225"/>
              <w:rPr>
                <w:sz w:val="24"/>
              </w:rPr>
            </w:pPr>
            <w:r>
              <w:rPr>
                <w:spacing w:val="-2"/>
                <w:sz w:val="24"/>
              </w:rPr>
              <w:t xml:space="preserve">директора </w:t>
            </w:r>
            <w:r>
              <w:rPr>
                <w:spacing w:val="-6"/>
                <w:sz w:val="24"/>
              </w:rPr>
              <w:t>по</w:t>
            </w:r>
          </w:p>
          <w:p w:rsidR="00076F32" w:rsidRDefault="00947DCD" w:rsidP="000C615E">
            <w:pPr>
              <w:pStyle w:val="TableParagraph"/>
              <w:spacing w:line="245" w:lineRule="exact"/>
              <w:ind w:left="254"/>
              <w:rPr>
                <w:sz w:val="24"/>
              </w:rPr>
            </w:pPr>
            <w:r>
              <w:rPr>
                <w:spacing w:val="-2"/>
                <w:sz w:val="24"/>
              </w:rPr>
              <w:t>ВР,</w:t>
            </w:r>
            <w:r w:rsidR="000C615E">
              <w:rPr>
                <w:spacing w:val="-2"/>
                <w:sz w:val="24"/>
              </w:rPr>
              <w:t xml:space="preserve"> </w:t>
            </w:r>
            <w:r>
              <w:rPr>
                <w:spacing w:val="-2"/>
                <w:sz w:val="24"/>
              </w:rPr>
              <w:t>Педагоги-организаторы</w:t>
            </w:r>
          </w:p>
        </w:tc>
      </w:tr>
      <w:tr w:rsidR="00076F32">
        <w:trPr>
          <w:trHeight w:val="1319"/>
        </w:trPr>
        <w:tc>
          <w:tcPr>
            <w:tcW w:w="3976" w:type="dxa"/>
            <w:tcBorders>
              <w:top w:val="single" w:sz="8" w:space="0" w:color="000000"/>
            </w:tcBorders>
          </w:tcPr>
          <w:p w:rsidR="00076F32" w:rsidRDefault="00947DCD">
            <w:pPr>
              <w:pStyle w:val="TableParagraph"/>
              <w:tabs>
                <w:tab w:val="left" w:pos="1555"/>
                <w:tab w:val="left" w:pos="2271"/>
              </w:tabs>
              <w:spacing w:line="235" w:lineRule="auto"/>
              <w:ind w:left="1435" w:right="71" w:hanging="1273"/>
              <w:rPr>
                <w:sz w:val="24"/>
              </w:rPr>
            </w:pPr>
            <w:r>
              <w:rPr>
                <w:spacing w:val="-2"/>
                <w:sz w:val="24"/>
              </w:rPr>
              <w:t>Школьный</w:t>
            </w:r>
            <w:r>
              <w:rPr>
                <w:sz w:val="24"/>
              </w:rPr>
              <w:tab/>
            </w:r>
            <w:r>
              <w:rPr>
                <w:sz w:val="24"/>
              </w:rPr>
              <w:tab/>
            </w:r>
            <w:r>
              <w:rPr>
                <w:spacing w:val="-4"/>
                <w:sz w:val="24"/>
              </w:rPr>
              <w:t>этап</w:t>
            </w:r>
            <w:r>
              <w:rPr>
                <w:sz w:val="24"/>
              </w:rPr>
              <w:tab/>
            </w:r>
            <w:r>
              <w:rPr>
                <w:spacing w:val="-4"/>
                <w:sz w:val="24"/>
              </w:rPr>
              <w:t xml:space="preserve">«Президентские </w:t>
            </w:r>
            <w:r>
              <w:rPr>
                <w:spacing w:val="-2"/>
                <w:sz w:val="24"/>
              </w:rPr>
              <w:t>состязания»</w:t>
            </w:r>
          </w:p>
        </w:tc>
        <w:tc>
          <w:tcPr>
            <w:tcW w:w="1157" w:type="dxa"/>
            <w:tcBorders>
              <w:top w:val="single" w:sz="8" w:space="0" w:color="000000"/>
            </w:tcBorders>
          </w:tcPr>
          <w:p w:rsidR="00076F32" w:rsidRDefault="00947DCD">
            <w:pPr>
              <w:pStyle w:val="TableParagraph"/>
              <w:spacing w:line="263" w:lineRule="exact"/>
              <w:ind w:left="158"/>
              <w:rPr>
                <w:sz w:val="24"/>
              </w:rPr>
            </w:pPr>
            <w:r>
              <w:rPr>
                <w:sz w:val="24"/>
              </w:rPr>
              <w:t>10-</w:t>
            </w:r>
            <w:r>
              <w:rPr>
                <w:spacing w:val="-5"/>
                <w:sz w:val="24"/>
              </w:rPr>
              <w:t>11</w:t>
            </w:r>
          </w:p>
        </w:tc>
        <w:tc>
          <w:tcPr>
            <w:tcW w:w="2190" w:type="dxa"/>
            <w:tcBorders>
              <w:top w:val="single" w:sz="8" w:space="0" w:color="000000"/>
            </w:tcBorders>
          </w:tcPr>
          <w:p w:rsidR="00076F32" w:rsidRDefault="00947DCD">
            <w:pPr>
              <w:pStyle w:val="TableParagraph"/>
              <w:spacing w:line="263" w:lineRule="exact"/>
              <w:ind w:right="297"/>
              <w:jc w:val="right"/>
              <w:rPr>
                <w:sz w:val="24"/>
              </w:rPr>
            </w:pPr>
            <w:r>
              <w:rPr>
                <w:spacing w:val="-2"/>
                <w:sz w:val="24"/>
              </w:rPr>
              <w:t>Сентябрь</w:t>
            </w:r>
          </w:p>
        </w:tc>
        <w:tc>
          <w:tcPr>
            <w:tcW w:w="3030" w:type="dxa"/>
            <w:tcBorders>
              <w:top w:val="single" w:sz="8" w:space="0" w:color="000000"/>
            </w:tcBorders>
          </w:tcPr>
          <w:p w:rsidR="00076F32" w:rsidRDefault="00076F32">
            <w:pPr>
              <w:pStyle w:val="TableParagraph"/>
              <w:spacing w:before="243"/>
              <w:rPr>
                <w:sz w:val="24"/>
              </w:rPr>
            </w:pPr>
          </w:p>
          <w:p w:rsidR="00076F32" w:rsidRDefault="00947DCD">
            <w:pPr>
              <w:pStyle w:val="TableParagraph"/>
              <w:tabs>
                <w:tab w:val="left" w:pos="1329"/>
              </w:tabs>
              <w:spacing w:line="230" w:lineRule="auto"/>
              <w:ind w:left="1329" w:right="275" w:hanging="1249"/>
              <w:rPr>
                <w:sz w:val="24"/>
              </w:rPr>
            </w:pPr>
            <w:r>
              <w:rPr>
                <w:spacing w:val="-2"/>
                <w:sz w:val="24"/>
              </w:rPr>
              <w:t>Педагоги</w:t>
            </w:r>
            <w:r>
              <w:rPr>
                <w:sz w:val="24"/>
              </w:rPr>
              <w:tab/>
            </w:r>
            <w:r>
              <w:rPr>
                <w:spacing w:val="-10"/>
                <w:sz w:val="24"/>
              </w:rPr>
              <w:t xml:space="preserve">– </w:t>
            </w:r>
            <w:r>
              <w:rPr>
                <w:spacing w:val="-2"/>
                <w:sz w:val="24"/>
              </w:rPr>
              <w:t>организаторы</w:t>
            </w:r>
          </w:p>
          <w:p w:rsidR="00076F32" w:rsidRDefault="000C615E">
            <w:pPr>
              <w:pStyle w:val="TableParagraph"/>
              <w:spacing w:line="251" w:lineRule="exact"/>
              <w:ind w:left="1617"/>
              <w:rPr>
                <w:sz w:val="24"/>
              </w:rPr>
            </w:pPr>
            <w:r>
              <w:rPr>
                <w:spacing w:val="-5"/>
                <w:sz w:val="24"/>
              </w:rPr>
              <w:t>П</w:t>
            </w:r>
            <w:r w:rsidR="00947DCD">
              <w:rPr>
                <w:spacing w:val="-5"/>
                <w:sz w:val="24"/>
              </w:rPr>
              <w:t>о</w:t>
            </w:r>
            <w:r>
              <w:rPr>
                <w:spacing w:val="-5"/>
                <w:sz w:val="24"/>
              </w:rPr>
              <w:t xml:space="preserve"> </w:t>
            </w:r>
            <w:r w:rsidR="00947DCD">
              <w:rPr>
                <w:spacing w:val="-2"/>
                <w:sz w:val="24"/>
              </w:rPr>
              <w:t>спорту</w:t>
            </w:r>
          </w:p>
        </w:tc>
      </w:tr>
      <w:tr w:rsidR="00076F32">
        <w:trPr>
          <w:trHeight w:val="1344"/>
        </w:trPr>
        <w:tc>
          <w:tcPr>
            <w:tcW w:w="3976" w:type="dxa"/>
          </w:tcPr>
          <w:p w:rsidR="00076F32" w:rsidRDefault="00947DCD">
            <w:pPr>
              <w:pStyle w:val="TableParagraph"/>
              <w:tabs>
                <w:tab w:val="left" w:pos="1809"/>
              </w:tabs>
              <w:spacing w:line="237" w:lineRule="auto"/>
              <w:ind w:left="1464" w:right="123" w:hanging="1335"/>
              <w:rPr>
                <w:sz w:val="24"/>
              </w:rPr>
            </w:pPr>
            <w:r>
              <w:rPr>
                <w:spacing w:val="-2"/>
                <w:sz w:val="24"/>
              </w:rPr>
              <w:t>Мероприятия</w:t>
            </w:r>
            <w:r>
              <w:rPr>
                <w:sz w:val="24"/>
              </w:rPr>
              <w:tab/>
            </w:r>
            <w:r>
              <w:rPr>
                <w:spacing w:val="-4"/>
                <w:sz w:val="24"/>
              </w:rPr>
              <w:t xml:space="preserve">антинаркотического </w:t>
            </w:r>
            <w:r>
              <w:rPr>
                <w:spacing w:val="-2"/>
                <w:sz w:val="24"/>
              </w:rPr>
              <w:t>месячника</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330"/>
              <w:jc w:val="right"/>
              <w:rPr>
                <w:sz w:val="24"/>
              </w:rPr>
            </w:pPr>
            <w:r>
              <w:rPr>
                <w:spacing w:val="-2"/>
                <w:sz w:val="24"/>
              </w:rPr>
              <w:t>октябрь</w:t>
            </w:r>
          </w:p>
        </w:tc>
        <w:tc>
          <w:tcPr>
            <w:tcW w:w="3030" w:type="dxa"/>
          </w:tcPr>
          <w:p w:rsidR="00076F32" w:rsidRDefault="00947DCD">
            <w:pPr>
              <w:pStyle w:val="TableParagraph"/>
              <w:tabs>
                <w:tab w:val="left" w:pos="1688"/>
                <w:tab w:val="left" w:pos="1750"/>
              </w:tabs>
              <w:spacing w:line="232" w:lineRule="auto"/>
              <w:ind w:left="254" w:right="220"/>
              <w:rPr>
                <w:sz w:val="24"/>
              </w:rPr>
            </w:pPr>
            <w:r>
              <w:rPr>
                <w:spacing w:val="-2"/>
                <w:sz w:val="24"/>
              </w:rPr>
              <w:t>Заместитель</w:t>
            </w:r>
            <w:r>
              <w:rPr>
                <w:sz w:val="24"/>
              </w:rPr>
              <w:tab/>
            </w:r>
            <w:r>
              <w:rPr>
                <w:sz w:val="24"/>
              </w:rPr>
              <w:tab/>
            </w:r>
            <w:r>
              <w:rPr>
                <w:spacing w:val="-2"/>
                <w:sz w:val="24"/>
              </w:rPr>
              <w:t xml:space="preserve">директора </w:t>
            </w:r>
            <w:r>
              <w:rPr>
                <w:spacing w:val="-6"/>
                <w:sz w:val="24"/>
              </w:rPr>
              <w:t>по</w:t>
            </w:r>
            <w:r>
              <w:rPr>
                <w:sz w:val="24"/>
              </w:rPr>
              <w:tab/>
            </w:r>
            <w:r>
              <w:rPr>
                <w:spacing w:val="-2"/>
                <w:sz w:val="24"/>
              </w:rPr>
              <w:t>ВР,</w:t>
            </w:r>
            <w:r>
              <w:rPr>
                <w:sz w:val="24"/>
              </w:rPr>
              <w:t xml:space="preserve"> классныеруководители,</w:t>
            </w:r>
          </w:p>
          <w:p w:rsidR="00076F32" w:rsidRDefault="00947DCD">
            <w:pPr>
              <w:pStyle w:val="TableParagraph"/>
              <w:spacing w:line="264" w:lineRule="exact"/>
              <w:ind w:left="254"/>
              <w:rPr>
                <w:sz w:val="24"/>
              </w:rPr>
            </w:pPr>
            <w:r>
              <w:rPr>
                <w:sz w:val="24"/>
              </w:rPr>
              <w:t>социальный</w:t>
            </w:r>
            <w:r>
              <w:rPr>
                <w:spacing w:val="-2"/>
                <w:sz w:val="24"/>
              </w:rPr>
              <w:t>педагог</w:t>
            </w:r>
          </w:p>
        </w:tc>
      </w:tr>
      <w:tr w:rsidR="00076F32">
        <w:trPr>
          <w:trHeight w:val="1593"/>
        </w:trPr>
        <w:tc>
          <w:tcPr>
            <w:tcW w:w="3976" w:type="dxa"/>
          </w:tcPr>
          <w:p w:rsidR="00076F32" w:rsidRDefault="00947DCD">
            <w:pPr>
              <w:pStyle w:val="TableParagraph"/>
              <w:tabs>
                <w:tab w:val="left" w:pos="2218"/>
                <w:tab w:val="left" w:pos="2991"/>
              </w:tabs>
              <w:spacing w:line="232" w:lineRule="auto"/>
              <w:ind w:left="412" w:right="56" w:hanging="240"/>
              <w:rPr>
                <w:sz w:val="24"/>
              </w:rPr>
            </w:pPr>
            <w:r>
              <w:rPr>
                <w:spacing w:val="-2"/>
                <w:sz w:val="24"/>
              </w:rPr>
              <w:t>Международный</w:t>
            </w:r>
            <w:r>
              <w:rPr>
                <w:sz w:val="24"/>
              </w:rPr>
              <w:tab/>
            </w:r>
            <w:r>
              <w:rPr>
                <w:spacing w:val="-4"/>
                <w:sz w:val="24"/>
              </w:rPr>
              <w:t>день</w:t>
            </w:r>
            <w:r>
              <w:rPr>
                <w:sz w:val="24"/>
              </w:rPr>
              <w:tab/>
            </w:r>
            <w:r>
              <w:rPr>
                <w:spacing w:val="-6"/>
                <w:sz w:val="24"/>
              </w:rPr>
              <w:t xml:space="preserve">пожилых </w:t>
            </w:r>
            <w:r>
              <w:rPr>
                <w:sz w:val="24"/>
              </w:rPr>
              <w:t>людей (информационная акция)</w:t>
            </w:r>
          </w:p>
          <w:p w:rsidR="00076F32" w:rsidRDefault="00947DCD">
            <w:pPr>
              <w:pStyle w:val="TableParagraph"/>
              <w:spacing w:line="259" w:lineRule="auto"/>
              <w:ind w:left="4" w:right="84"/>
              <w:rPr>
                <w:sz w:val="24"/>
              </w:rPr>
            </w:pPr>
            <w:r>
              <w:rPr>
                <w:sz w:val="24"/>
              </w:rPr>
              <w:t xml:space="preserve">Деньуважениякстаршему </w:t>
            </w:r>
            <w:r>
              <w:rPr>
                <w:spacing w:val="-2"/>
                <w:sz w:val="24"/>
              </w:rPr>
              <w:t>поколению.</w:t>
            </w:r>
          </w:p>
          <w:p w:rsidR="00076F32" w:rsidRDefault="00947DCD">
            <w:pPr>
              <w:pStyle w:val="TableParagraph"/>
              <w:spacing w:line="271" w:lineRule="exact"/>
              <w:ind w:left="172"/>
              <w:rPr>
                <w:sz w:val="24"/>
              </w:rPr>
            </w:pPr>
            <w:r>
              <w:rPr>
                <w:sz w:val="24"/>
              </w:rPr>
              <w:t>Международныйдень</w:t>
            </w:r>
            <w:r>
              <w:rPr>
                <w:spacing w:val="-2"/>
                <w:sz w:val="24"/>
              </w:rPr>
              <w:t>музыки</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286"/>
              <w:jc w:val="right"/>
              <w:rPr>
                <w:sz w:val="24"/>
              </w:rPr>
            </w:pPr>
            <w:r>
              <w:rPr>
                <w:sz w:val="24"/>
              </w:rPr>
              <w:t>1</w:t>
            </w:r>
            <w:r>
              <w:rPr>
                <w:spacing w:val="-2"/>
                <w:sz w:val="24"/>
              </w:rPr>
              <w:t>октября</w:t>
            </w:r>
          </w:p>
        </w:tc>
        <w:tc>
          <w:tcPr>
            <w:tcW w:w="3030" w:type="dxa"/>
          </w:tcPr>
          <w:p w:rsidR="00076F32" w:rsidRDefault="00947DCD">
            <w:pPr>
              <w:pStyle w:val="TableParagraph"/>
              <w:spacing w:line="255" w:lineRule="exact"/>
              <w:ind w:left="196"/>
              <w:rPr>
                <w:sz w:val="24"/>
              </w:rPr>
            </w:pPr>
            <w:r>
              <w:rPr>
                <w:sz w:val="24"/>
              </w:rPr>
              <w:t>Заместитель</w:t>
            </w:r>
            <w:r>
              <w:rPr>
                <w:spacing w:val="-2"/>
                <w:sz w:val="24"/>
              </w:rPr>
              <w:t>директора</w:t>
            </w:r>
          </w:p>
          <w:p w:rsidR="00076F32" w:rsidRDefault="00947DCD" w:rsidP="000C615E">
            <w:pPr>
              <w:pStyle w:val="TableParagraph"/>
              <w:spacing w:before="3" w:line="232" w:lineRule="auto"/>
              <w:ind w:left="196" w:right="1150" w:firstLine="1421"/>
              <w:rPr>
                <w:sz w:val="24"/>
              </w:rPr>
            </w:pPr>
            <w:r>
              <w:rPr>
                <w:spacing w:val="-8"/>
                <w:sz w:val="24"/>
              </w:rPr>
              <w:t>по</w:t>
            </w:r>
            <w:r>
              <w:rPr>
                <w:spacing w:val="-2"/>
                <w:sz w:val="24"/>
              </w:rPr>
              <w:t>ВР,</w:t>
            </w:r>
            <w:r w:rsidR="000C615E">
              <w:rPr>
                <w:spacing w:val="-2"/>
                <w:sz w:val="24"/>
              </w:rPr>
              <w:t xml:space="preserve"> </w:t>
            </w:r>
            <w:r>
              <w:rPr>
                <w:spacing w:val="-2"/>
                <w:sz w:val="24"/>
              </w:rPr>
              <w:t>педагоги-организаторы</w:t>
            </w:r>
          </w:p>
        </w:tc>
      </w:tr>
      <w:tr w:rsidR="00076F32">
        <w:trPr>
          <w:trHeight w:val="1324"/>
        </w:trPr>
        <w:tc>
          <w:tcPr>
            <w:tcW w:w="3976" w:type="dxa"/>
          </w:tcPr>
          <w:p w:rsidR="00076F32" w:rsidRDefault="00947DCD">
            <w:pPr>
              <w:pStyle w:val="TableParagraph"/>
              <w:spacing w:line="263" w:lineRule="exact"/>
              <w:ind w:left="4"/>
              <w:rPr>
                <w:sz w:val="24"/>
              </w:rPr>
            </w:pPr>
            <w:r>
              <w:rPr>
                <w:sz w:val="24"/>
              </w:rPr>
              <w:t>Деньгражданской</w:t>
            </w:r>
            <w:r>
              <w:rPr>
                <w:spacing w:val="-2"/>
                <w:sz w:val="24"/>
              </w:rPr>
              <w:t>обороны.</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286"/>
              <w:jc w:val="right"/>
              <w:rPr>
                <w:sz w:val="24"/>
              </w:rPr>
            </w:pPr>
            <w:r>
              <w:rPr>
                <w:sz w:val="24"/>
              </w:rPr>
              <w:t>2</w:t>
            </w:r>
            <w:r>
              <w:rPr>
                <w:spacing w:val="-2"/>
                <w:sz w:val="24"/>
              </w:rPr>
              <w:t>октября</w:t>
            </w:r>
          </w:p>
        </w:tc>
        <w:tc>
          <w:tcPr>
            <w:tcW w:w="3030" w:type="dxa"/>
          </w:tcPr>
          <w:p w:rsidR="00076F32" w:rsidRDefault="00947DCD">
            <w:pPr>
              <w:pStyle w:val="TableParagraph"/>
              <w:spacing w:line="232" w:lineRule="auto"/>
              <w:ind w:left="335" w:right="306"/>
              <w:jc w:val="center"/>
              <w:rPr>
                <w:sz w:val="24"/>
              </w:rPr>
            </w:pPr>
            <w:r>
              <w:rPr>
                <w:sz w:val="24"/>
              </w:rPr>
              <w:t xml:space="preserve">Заместительдиректора по ВР </w:t>
            </w:r>
            <w:r>
              <w:rPr>
                <w:spacing w:val="-5"/>
                <w:sz w:val="24"/>
              </w:rPr>
              <w:t>педагоги-</w:t>
            </w:r>
            <w:r>
              <w:rPr>
                <w:spacing w:val="-2"/>
                <w:sz w:val="24"/>
              </w:rPr>
              <w:t>организаторы</w:t>
            </w:r>
          </w:p>
          <w:p w:rsidR="00076F32" w:rsidRDefault="00947DCD">
            <w:pPr>
              <w:pStyle w:val="TableParagraph"/>
              <w:spacing w:line="245" w:lineRule="exact"/>
              <w:ind w:right="9"/>
              <w:jc w:val="center"/>
              <w:rPr>
                <w:sz w:val="24"/>
              </w:rPr>
            </w:pPr>
            <w:r>
              <w:rPr>
                <w:spacing w:val="-2"/>
                <w:sz w:val="24"/>
              </w:rPr>
              <w:t>Классныеруководители</w:t>
            </w:r>
          </w:p>
        </w:tc>
      </w:tr>
      <w:tr w:rsidR="00076F32">
        <w:trPr>
          <w:trHeight w:val="556"/>
        </w:trPr>
        <w:tc>
          <w:tcPr>
            <w:tcW w:w="3976" w:type="dxa"/>
          </w:tcPr>
          <w:p w:rsidR="00076F32" w:rsidRDefault="00947DCD">
            <w:pPr>
              <w:pStyle w:val="TableParagraph"/>
              <w:spacing w:line="263" w:lineRule="exact"/>
              <w:ind w:left="4"/>
              <w:rPr>
                <w:sz w:val="24"/>
              </w:rPr>
            </w:pPr>
            <w:r>
              <w:rPr>
                <w:sz w:val="24"/>
              </w:rPr>
              <w:t>Деньзащиты</w:t>
            </w:r>
            <w:r>
              <w:rPr>
                <w:spacing w:val="-2"/>
                <w:sz w:val="24"/>
              </w:rPr>
              <w:t xml:space="preserve"> животных</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286"/>
              <w:jc w:val="right"/>
              <w:rPr>
                <w:sz w:val="24"/>
              </w:rPr>
            </w:pPr>
            <w:r>
              <w:rPr>
                <w:sz w:val="24"/>
              </w:rPr>
              <w:t>4</w:t>
            </w:r>
            <w:r>
              <w:rPr>
                <w:spacing w:val="-2"/>
                <w:sz w:val="24"/>
              </w:rPr>
              <w:t>октября</w:t>
            </w:r>
          </w:p>
        </w:tc>
        <w:tc>
          <w:tcPr>
            <w:tcW w:w="3030" w:type="dxa"/>
          </w:tcPr>
          <w:p w:rsidR="00076F32" w:rsidRDefault="00947DCD">
            <w:pPr>
              <w:pStyle w:val="TableParagraph"/>
              <w:spacing w:line="232" w:lineRule="auto"/>
              <w:ind w:left="330" w:hanging="29"/>
              <w:rPr>
                <w:sz w:val="24"/>
              </w:rPr>
            </w:pPr>
            <w:r>
              <w:rPr>
                <w:spacing w:val="-4"/>
                <w:sz w:val="24"/>
              </w:rPr>
              <w:t xml:space="preserve">Педагоги-организаторы. </w:t>
            </w:r>
            <w:r>
              <w:rPr>
                <w:spacing w:val="-2"/>
                <w:sz w:val="24"/>
              </w:rPr>
              <w:t>классныеруководители</w:t>
            </w:r>
          </w:p>
        </w:tc>
      </w:tr>
      <w:tr w:rsidR="00076F32">
        <w:trPr>
          <w:trHeight w:val="1368"/>
        </w:trPr>
        <w:tc>
          <w:tcPr>
            <w:tcW w:w="3976" w:type="dxa"/>
          </w:tcPr>
          <w:p w:rsidR="00076F32" w:rsidRDefault="00947DCD">
            <w:pPr>
              <w:pStyle w:val="TableParagraph"/>
              <w:tabs>
                <w:tab w:val="left" w:pos="1104"/>
                <w:tab w:val="left" w:pos="2501"/>
              </w:tabs>
              <w:spacing w:line="237" w:lineRule="auto"/>
              <w:ind w:left="4" w:right="59"/>
              <w:rPr>
                <w:sz w:val="24"/>
              </w:rPr>
            </w:pPr>
            <w:r>
              <w:rPr>
                <w:spacing w:val="-4"/>
                <w:sz w:val="24"/>
              </w:rPr>
              <w:t>День</w:t>
            </w:r>
            <w:r>
              <w:rPr>
                <w:sz w:val="24"/>
              </w:rPr>
              <w:tab/>
            </w:r>
            <w:r>
              <w:rPr>
                <w:spacing w:val="-2"/>
                <w:sz w:val="24"/>
              </w:rPr>
              <w:t>Учителя.</w:t>
            </w:r>
            <w:r>
              <w:rPr>
                <w:sz w:val="24"/>
              </w:rPr>
              <w:tab/>
            </w:r>
            <w:r>
              <w:rPr>
                <w:spacing w:val="-4"/>
                <w:sz w:val="24"/>
              </w:rPr>
              <w:t xml:space="preserve">Поздравление </w:t>
            </w:r>
            <w:r>
              <w:rPr>
                <w:sz w:val="24"/>
              </w:rPr>
              <w:t>учителей, концерт.</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286"/>
              <w:jc w:val="right"/>
              <w:rPr>
                <w:sz w:val="24"/>
              </w:rPr>
            </w:pPr>
            <w:r>
              <w:rPr>
                <w:sz w:val="24"/>
              </w:rPr>
              <w:t>5</w:t>
            </w:r>
            <w:r>
              <w:rPr>
                <w:spacing w:val="-2"/>
                <w:sz w:val="24"/>
              </w:rPr>
              <w:t>октября</w:t>
            </w:r>
          </w:p>
        </w:tc>
        <w:tc>
          <w:tcPr>
            <w:tcW w:w="3030" w:type="dxa"/>
          </w:tcPr>
          <w:p w:rsidR="00076F32" w:rsidRDefault="00947DCD">
            <w:pPr>
              <w:pStyle w:val="TableParagraph"/>
              <w:tabs>
                <w:tab w:val="left" w:pos="1353"/>
                <w:tab w:val="left" w:pos="1745"/>
                <w:tab w:val="left" w:pos="2035"/>
              </w:tabs>
              <w:ind w:left="748" w:right="228" w:hanging="490"/>
              <w:rPr>
                <w:sz w:val="24"/>
              </w:rPr>
            </w:pPr>
            <w:r>
              <w:rPr>
                <w:spacing w:val="-2"/>
                <w:sz w:val="24"/>
              </w:rPr>
              <w:t>Заместитель</w:t>
            </w:r>
            <w:r>
              <w:rPr>
                <w:sz w:val="24"/>
              </w:rPr>
              <w:tab/>
            </w:r>
            <w:r>
              <w:rPr>
                <w:spacing w:val="-2"/>
                <w:sz w:val="24"/>
              </w:rPr>
              <w:t xml:space="preserve">директора </w:t>
            </w:r>
            <w:r>
              <w:rPr>
                <w:spacing w:val="-6"/>
                <w:sz w:val="24"/>
              </w:rPr>
              <w:t>по</w:t>
            </w:r>
            <w:r>
              <w:rPr>
                <w:sz w:val="24"/>
              </w:rPr>
              <w:tab/>
            </w:r>
            <w:r>
              <w:rPr>
                <w:spacing w:val="-4"/>
                <w:sz w:val="24"/>
              </w:rPr>
              <w:t>ВР,</w:t>
            </w:r>
            <w:r>
              <w:rPr>
                <w:sz w:val="24"/>
              </w:rPr>
              <w:tab/>
            </w:r>
            <w:r>
              <w:rPr>
                <w:sz w:val="24"/>
              </w:rPr>
              <w:tab/>
              <w:t>педагоги-</w:t>
            </w:r>
          </w:p>
          <w:p w:rsidR="00076F32" w:rsidRDefault="00947DCD">
            <w:pPr>
              <w:pStyle w:val="TableParagraph"/>
              <w:spacing w:line="253" w:lineRule="exact"/>
              <w:ind w:left="748"/>
              <w:rPr>
                <w:sz w:val="24"/>
              </w:rPr>
            </w:pPr>
            <w:r>
              <w:rPr>
                <w:spacing w:val="-2"/>
                <w:sz w:val="24"/>
              </w:rPr>
              <w:t>организаторы</w:t>
            </w:r>
          </w:p>
        </w:tc>
      </w:tr>
    </w:tbl>
    <w:p w:rsidR="00076F32" w:rsidRDefault="00076F32">
      <w:pPr>
        <w:spacing w:line="253" w:lineRule="exact"/>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6"/>
        <w:gridCol w:w="1157"/>
        <w:gridCol w:w="2190"/>
        <w:gridCol w:w="3030"/>
      </w:tblGrid>
      <w:tr w:rsidR="00076F32">
        <w:trPr>
          <w:trHeight w:val="1338"/>
        </w:trPr>
        <w:tc>
          <w:tcPr>
            <w:tcW w:w="3976" w:type="dxa"/>
          </w:tcPr>
          <w:p w:rsidR="00076F32" w:rsidRDefault="00947DCD">
            <w:pPr>
              <w:pStyle w:val="TableParagraph"/>
              <w:spacing w:line="244" w:lineRule="exact"/>
              <w:ind w:left="4"/>
            </w:pPr>
            <w:r>
              <w:t>ДеньГероев</w:t>
            </w:r>
            <w:r>
              <w:rPr>
                <w:spacing w:val="-2"/>
              </w:rPr>
              <w:t>Отечества</w:t>
            </w:r>
          </w:p>
        </w:tc>
        <w:tc>
          <w:tcPr>
            <w:tcW w:w="1157" w:type="dxa"/>
          </w:tcPr>
          <w:p w:rsidR="00076F32" w:rsidRDefault="00947DCD">
            <w:pPr>
              <w:pStyle w:val="TableParagraph"/>
              <w:spacing w:line="258" w:lineRule="exact"/>
              <w:ind w:left="158"/>
              <w:rPr>
                <w:sz w:val="24"/>
              </w:rPr>
            </w:pPr>
            <w:r>
              <w:rPr>
                <w:sz w:val="24"/>
              </w:rPr>
              <w:t>10-</w:t>
            </w:r>
            <w:r>
              <w:rPr>
                <w:spacing w:val="-5"/>
                <w:sz w:val="24"/>
              </w:rPr>
              <w:t>11</w:t>
            </w:r>
          </w:p>
        </w:tc>
        <w:tc>
          <w:tcPr>
            <w:tcW w:w="2190" w:type="dxa"/>
          </w:tcPr>
          <w:p w:rsidR="00076F32" w:rsidRDefault="00947DCD">
            <w:pPr>
              <w:pStyle w:val="TableParagraph"/>
              <w:spacing w:line="258" w:lineRule="exact"/>
              <w:ind w:left="907"/>
              <w:rPr>
                <w:sz w:val="24"/>
              </w:rPr>
            </w:pPr>
            <w:r>
              <w:rPr>
                <w:sz w:val="24"/>
              </w:rPr>
              <w:t>9</w:t>
            </w:r>
            <w:r>
              <w:rPr>
                <w:spacing w:val="-2"/>
                <w:sz w:val="24"/>
              </w:rPr>
              <w:t>октября</w:t>
            </w:r>
          </w:p>
        </w:tc>
        <w:tc>
          <w:tcPr>
            <w:tcW w:w="3030" w:type="dxa"/>
          </w:tcPr>
          <w:p w:rsidR="00076F32" w:rsidRDefault="00947DCD">
            <w:pPr>
              <w:pStyle w:val="TableParagraph"/>
              <w:spacing w:line="232" w:lineRule="auto"/>
              <w:ind w:left="335" w:right="306"/>
              <w:jc w:val="center"/>
              <w:rPr>
                <w:sz w:val="24"/>
              </w:rPr>
            </w:pPr>
            <w:r>
              <w:rPr>
                <w:sz w:val="24"/>
              </w:rPr>
              <w:t xml:space="preserve">Заместительдиректора по ВР </w:t>
            </w:r>
            <w:r>
              <w:rPr>
                <w:spacing w:val="-5"/>
                <w:sz w:val="24"/>
              </w:rPr>
              <w:t>педагоги-</w:t>
            </w:r>
            <w:r>
              <w:rPr>
                <w:spacing w:val="-2"/>
                <w:sz w:val="24"/>
              </w:rPr>
              <w:t>организаторы</w:t>
            </w:r>
          </w:p>
          <w:p w:rsidR="00076F32" w:rsidRDefault="00947DCD">
            <w:pPr>
              <w:pStyle w:val="TableParagraph"/>
              <w:spacing w:line="259" w:lineRule="exact"/>
              <w:ind w:left="229" w:right="306"/>
              <w:jc w:val="center"/>
              <w:rPr>
                <w:sz w:val="24"/>
              </w:rPr>
            </w:pPr>
            <w:r>
              <w:rPr>
                <w:spacing w:val="-2"/>
                <w:sz w:val="24"/>
              </w:rPr>
              <w:t>Классныеруководители</w:t>
            </w:r>
          </w:p>
        </w:tc>
      </w:tr>
      <w:tr w:rsidR="00076F32">
        <w:trPr>
          <w:trHeight w:val="1104"/>
        </w:trPr>
        <w:tc>
          <w:tcPr>
            <w:tcW w:w="3976" w:type="dxa"/>
          </w:tcPr>
          <w:p w:rsidR="00076F32" w:rsidRDefault="00947DCD">
            <w:pPr>
              <w:pStyle w:val="TableParagraph"/>
              <w:spacing w:before="170"/>
              <w:ind w:left="763"/>
              <w:rPr>
                <w:sz w:val="24"/>
              </w:rPr>
            </w:pPr>
            <w:r>
              <w:rPr>
                <w:sz w:val="24"/>
              </w:rPr>
              <w:t>День</w:t>
            </w:r>
            <w:r>
              <w:rPr>
                <w:spacing w:val="-2"/>
                <w:sz w:val="24"/>
              </w:rPr>
              <w:t>отца.</w:t>
            </w:r>
          </w:p>
        </w:tc>
        <w:tc>
          <w:tcPr>
            <w:tcW w:w="1157" w:type="dxa"/>
          </w:tcPr>
          <w:p w:rsidR="00076F32" w:rsidRDefault="00947DCD">
            <w:pPr>
              <w:pStyle w:val="TableParagraph"/>
              <w:spacing w:line="264" w:lineRule="exact"/>
              <w:ind w:left="158"/>
              <w:rPr>
                <w:sz w:val="24"/>
              </w:rPr>
            </w:pPr>
            <w:r>
              <w:rPr>
                <w:sz w:val="24"/>
              </w:rPr>
              <w:t>10-</w:t>
            </w:r>
            <w:r>
              <w:rPr>
                <w:spacing w:val="-5"/>
                <w:sz w:val="24"/>
              </w:rPr>
              <w:t>11</w:t>
            </w:r>
          </w:p>
        </w:tc>
        <w:tc>
          <w:tcPr>
            <w:tcW w:w="2190" w:type="dxa"/>
          </w:tcPr>
          <w:p w:rsidR="00076F32" w:rsidRDefault="00947DCD">
            <w:pPr>
              <w:pStyle w:val="TableParagraph"/>
              <w:spacing w:line="264" w:lineRule="exact"/>
              <w:ind w:right="257"/>
              <w:jc w:val="right"/>
              <w:rPr>
                <w:sz w:val="24"/>
              </w:rPr>
            </w:pPr>
            <w:r>
              <w:rPr>
                <w:sz w:val="24"/>
              </w:rPr>
              <w:t>15</w:t>
            </w:r>
            <w:r>
              <w:rPr>
                <w:spacing w:val="-2"/>
                <w:sz w:val="24"/>
              </w:rPr>
              <w:t>октября</w:t>
            </w:r>
          </w:p>
        </w:tc>
        <w:tc>
          <w:tcPr>
            <w:tcW w:w="3030" w:type="dxa"/>
          </w:tcPr>
          <w:p w:rsidR="00076F32" w:rsidRDefault="00947DCD">
            <w:pPr>
              <w:pStyle w:val="TableParagraph"/>
              <w:ind w:left="268" w:right="225"/>
              <w:rPr>
                <w:sz w:val="24"/>
              </w:rPr>
            </w:pPr>
            <w:r>
              <w:rPr>
                <w:sz w:val="24"/>
              </w:rPr>
              <w:t>Заместитель директора по ВР, Педагоги- организаторы,классные</w:t>
            </w:r>
          </w:p>
          <w:p w:rsidR="00076F32" w:rsidRDefault="00947DCD">
            <w:pPr>
              <w:pStyle w:val="TableParagraph"/>
              <w:spacing w:line="261" w:lineRule="exact"/>
              <w:ind w:left="268"/>
              <w:rPr>
                <w:sz w:val="24"/>
              </w:rPr>
            </w:pPr>
            <w:r>
              <w:rPr>
                <w:spacing w:val="-2"/>
                <w:sz w:val="24"/>
              </w:rPr>
              <w:t>руководители</w:t>
            </w:r>
          </w:p>
        </w:tc>
      </w:tr>
      <w:tr w:rsidR="00076F32">
        <w:trPr>
          <w:trHeight w:val="931"/>
        </w:trPr>
        <w:tc>
          <w:tcPr>
            <w:tcW w:w="3976" w:type="dxa"/>
          </w:tcPr>
          <w:p w:rsidR="00076F32" w:rsidRDefault="00947DCD">
            <w:pPr>
              <w:pStyle w:val="TableParagraph"/>
              <w:spacing w:line="237" w:lineRule="auto"/>
              <w:ind w:left="4"/>
              <w:rPr>
                <w:sz w:val="24"/>
              </w:rPr>
            </w:pPr>
            <w:r>
              <w:rPr>
                <w:sz w:val="24"/>
              </w:rPr>
              <w:t xml:space="preserve">Международныйденьшкольных </w:t>
            </w:r>
            <w:r>
              <w:rPr>
                <w:spacing w:val="-2"/>
                <w:sz w:val="24"/>
              </w:rPr>
              <w:t>библиотек</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257"/>
              <w:jc w:val="right"/>
              <w:rPr>
                <w:sz w:val="24"/>
              </w:rPr>
            </w:pPr>
            <w:r>
              <w:rPr>
                <w:sz w:val="24"/>
              </w:rPr>
              <w:t>25</w:t>
            </w:r>
            <w:r>
              <w:rPr>
                <w:spacing w:val="-2"/>
                <w:sz w:val="24"/>
              </w:rPr>
              <w:t>октября</w:t>
            </w:r>
          </w:p>
        </w:tc>
        <w:tc>
          <w:tcPr>
            <w:tcW w:w="3030" w:type="dxa"/>
          </w:tcPr>
          <w:p w:rsidR="00076F32" w:rsidRDefault="00947DCD">
            <w:pPr>
              <w:pStyle w:val="TableParagraph"/>
              <w:spacing w:line="237" w:lineRule="auto"/>
              <w:ind w:left="268" w:right="222"/>
              <w:rPr>
                <w:sz w:val="24"/>
              </w:rPr>
            </w:pPr>
            <w:r>
              <w:rPr>
                <w:sz w:val="24"/>
              </w:rPr>
              <w:t>Библиотекаригимназии, классные руководители</w:t>
            </w:r>
          </w:p>
        </w:tc>
      </w:tr>
      <w:tr w:rsidR="00076F32">
        <w:trPr>
          <w:trHeight w:val="1929"/>
        </w:trPr>
        <w:tc>
          <w:tcPr>
            <w:tcW w:w="3976" w:type="dxa"/>
          </w:tcPr>
          <w:p w:rsidR="00076F32" w:rsidRDefault="00947DCD">
            <w:pPr>
              <w:pStyle w:val="TableParagraph"/>
              <w:tabs>
                <w:tab w:val="left" w:pos="1803"/>
                <w:tab w:val="left" w:pos="2503"/>
              </w:tabs>
              <w:spacing w:line="237" w:lineRule="auto"/>
              <w:ind w:left="4" w:right="85"/>
              <w:rPr>
                <w:sz w:val="24"/>
              </w:rPr>
            </w:pPr>
            <w:r>
              <w:rPr>
                <w:spacing w:val="-2"/>
                <w:sz w:val="24"/>
              </w:rPr>
              <w:t>Всероссийский</w:t>
            </w:r>
            <w:r>
              <w:rPr>
                <w:sz w:val="24"/>
              </w:rPr>
              <w:tab/>
            </w:r>
            <w:r>
              <w:rPr>
                <w:spacing w:val="-4"/>
                <w:sz w:val="24"/>
              </w:rPr>
              <w:t>урок</w:t>
            </w:r>
            <w:r>
              <w:rPr>
                <w:sz w:val="24"/>
              </w:rPr>
              <w:tab/>
            </w:r>
            <w:r>
              <w:rPr>
                <w:spacing w:val="-2"/>
                <w:sz w:val="24"/>
              </w:rPr>
              <w:t xml:space="preserve">безопасности </w:t>
            </w:r>
            <w:r>
              <w:rPr>
                <w:sz w:val="24"/>
              </w:rPr>
              <w:t>школьников в сети Интернет.</w:t>
            </w:r>
          </w:p>
          <w:p w:rsidR="00076F32" w:rsidRDefault="00947DCD">
            <w:pPr>
              <w:pStyle w:val="TableParagraph"/>
              <w:spacing w:line="237" w:lineRule="auto"/>
              <w:ind w:left="163"/>
              <w:rPr>
                <w:sz w:val="24"/>
              </w:rPr>
            </w:pPr>
            <w:r>
              <w:rPr>
                <w:sz w:val="24"/>
              </w:rPr>
              <w:t>Проведение тематического урока в рамках образовательного процесса</w:t>
            </w:r>
          </w:p>
        </w:tc>
        <w:tc>
          <w:tcPr>
            <w:tcW w:w="1157" w:type="dxa"/>
          </w:tcPr>
          <w:p w:rsidR="00076F32" w:rsidRDefault="00947DCD">
            <w:pPr>
              <w:pStyle w:val="TableParagraph"/>
              <w:spacing w:line="263" w:lineRule="exact"/>
              <w:ind w:left="158"/>
              <w:rPr>
                <w:sz w:val="24"/>
              </w:rPr>
            </w:pPr>
            <w:r>
              <w:rPr>
                <w:sz w:val="24"/>
              </w:rPr>
              <w:t>10-</w:t>
            </w:r>
            <w:r>
              <w:rPr>
                <w:spacing w:val="-5"/>
                <w:sz w:val="24"/>
              </w:rPr>
              <w:t>11</w:t>
            </w:r>
          </w:p>
        </w:tc>
        <w:tc>
          <w:tcPr>
            <w:tcW w:w="2190" w:type="dxa"/>
          </w:tcPr>
          <w:p w:rsidR="00076F32" w:rsidRDefault="00947DCD">
            <w:pPr>
              <w:pStyle w:val="TableParagraph"/>
              <w:spacing w:line="263" w:lineRule="exact"/>
              <w:ind w:right="272"/>
              <w:jc w:val="right"/>
              <w:rPr>
                <w:sz w:val="24"/>
              </w:rPr>
            </w:pPr>
            <w:r>
              <w:rPr>
                <w:spacing w:val="-2"/>
                <w:sz w:val="24"/>
              </w:rPr>
              <w:t>30октября</w:t>
            </w:r>
          </w:p>
        </w:tc>
        <w:tc>
          <w:tcPr>
            <w:tcW w:w="3030" w:type="dxa"/>
          </w:tcPr>
          <w:p w:rsidR="00076F32" w:rsidRDefault="00947DCD">
            <w:pPr>
              <w:pStyle w:val="TableParagraph"/>
              <w:ind w:left="254" w:right="214"/>
              <w:jc w:val="both"/>
              <w:rPr>
                <w:sz w:val="24"/>
              </w:rPr>
            </w:pPr>
            <w:r>
              <w:rPr>
                <w:sz w:val="24"/>
              </w:rPr>
              <w:t xml:space="preserve">Заместитель директора по ВР </w:t>
            </w:r>
            <w:r>
              <w:rPr>
                <w:spacing w:val="-2"/>
                <w:sz w:val="24"/>
              </w:rPr>
              <w:t>классные</w:t>
            </w:r>
          </w:p>
          <w:p w:rsidR="00076F32" w:rsidRDefault="00947DCD">
            <w:pPr>
              <w:pStyle w:val="TableParagraph"/>
              <w:spacing w:line="275" w:lineRule="exact"/>
              <w:ind w:left="1887"/>
              <w:rPr>
                <w:sz w:val="24"/>
              </w:rPr>
            </w:pPr>
            <w:r>
              <w:rPr>
                <w:spacing w:val="-2"/>
                <w:sz w:val="24"/>
              </w:rPr>
              <w:t>руковод</w:t>
            </w:r>
          </w:p>
          <w:p w:rsidR="00076F32" w:rsidRDefault="00947DCD">
            <w:pPr>
              <w:pStyle w:val="TableParagraph"/>
              <w:tabs>
                <w:tab w:val="left" w:pos="1944"/>
              </w:tabs>
              <w:spacing w:line="278" w:lineRule="exact"/>
              <w:ind w:left="254" w:right="214"/>
              <w:rPr>
                <w:sz w:val="24"/>
              </w:rPr>
            </w:pPr>
            <w:r>
              <w:rPr>
                <w:spacing w:val="-2"/>
                <w:sz w:val="24"/>
              </w:rPr>
              <w:t>ители,</w:t>
            </w:r>
            <w:r>
              <w:rPr>
                <w:sz w:val="24"/>
              </w:rPr>
              <w:tab/>
            </w:r>
            <w:r>
              <w:rPr>
                <w:spacing w:val="-2"/>
                <w:sz w:val="24"/>
              </w:rPr>
              <w:t>Учителя информатики</w:t>
            </w:r>
          </w:p>
        </w:tc>
      </w:tr>
      <w:tr w:rsidR="00076F32">
        <w:trPr>
          <w:trHeight w:val="1583"/>
        </w:trPr>
        <w:tc>
          <w:tcPr>
            <w:tcW w:w="3976" w:type="dxa"/>
          </w:tcPr>
          <w:p w:rsidR="00076F32" w:rsidRDefault="00947DCD">
            <w:pPr>
              <w:pStyle w:val="TableParagraph"/>
              <w:tabs>
                <w:tab w:val="left" w:pos="912"/>
                <w:tab w:val="left" w:pos="2069"/>
                <w:tab w:val="left" w:pos="2515"/>
                <w:tab w:val="left" w:pos="3202"/>
              </w:tabs>
              <w:spacing w:line="232" w:lineRule="auto"/>
              <w:ind w:left="782" w:right="56" w:hanging="615"/>
              <w:rPr>
                <w:sz w:val="24"/>
              </w:rPr>
            </w:pPr>
            <w:r>
              <w:rPr>
                <w:spacing w:val="-4"/>
                <w:sz w:val="24"/>
              </w:rPr>
              <w:t>Урок</w:t>
            </w:r>
            <w:r>
              <w:rPr>
                <w:sz w:val="24"/>
              </w:rPr>
              <w:tab/>
            </w:r>
            <w:r>
              <w:rPr>
                <w:sz w:val="24"/>
              </w:rPr>
              <w:tab/>
            </w:r>
            <w:r>
              <w:rPr>
                <w:spacing w:val="-2"/>
                <w:sz w:val="24"/>
              </w:rPr>
              <w:t>памяти</w:t>
            </w:r>
            <w:r>
              <w:rPr>
                <w:sz w:val="24"/>
              </w:rPr>
              <w:tab/>
            </w:r>
            <w:r>
              <w:rPr>
                <w:spacing w:val="-6"/>
                <w:sz w:val="24"/>
              </w:rPr>
              <w:t>ко</w:t>
            </w:r>
            <w:r>
              <w:rPr>
                <w:sz w:val="24"/>
              </w:rPr>
              <w:tab/>
            </w:r>
            <w:r>
              <w:rPr>
                <w:spacing w:val="-4"/>
                <w:sz w:val="24"/>
              </w:rPr>
              <w:t>Дню</w:t>
            </w:r>
            <w:r>
              <w:rPr>
                <w:sz w:val="24"/>
              </w:rPr>
              <w:tab/>
            </w:r>
            <w:r>
              <w:rPr>
                <w:spacing w:val="-6"/>
                <w:sz w:val="24"/>
              </w:rPr>
              <w:t xml:space="preserve">памяти </w:t>
            </w:r>
            <w:r>
              <w:rPr>
                <w:sz w:val="24"/>
              </w:rPr>
              <w:t>политических репрессий</w:t>
            </w:r>
          </w:p>
        </w:tc>
        <w:tc>
          <w:tcPr>
            <w:tcW w:w="1157" w:type="dxa"/>
          </w:tcPr>
          <w:p w:rsidR="00076F32" w:rsidRDefault="00947DCD">
            <w:pPr>
              <w:pStyle w:val="TableParagraph"/>
              <w:spacing w:line="258" w:lineRule="exact"/>
              <w:ind w:left="158"/>
              <w:rPr>
                <w:sz w:val="24"/>
              </w:rPr>
            </w:pPr>
            <w:r>
              <w:rPr>
                <w:sz w:val="24"/>
              </w:rPr>
              <w:t>10-</w:t>
            </w:r>
            <w:r>
              <w:rPr>
                <w:spacing w:val="-5"/>
                <w:sz w:val="24"/>
              </w:rPr>
              <w:t>11</w:t>
            </w:r>
          </w:p>
        </w:tc>
        <w:tc>
          <w:tcPr>
            <w:tcW w:w="2190" w:type="dxa"/>
          </w:tcPr>
          <w:p w:rsidR="00076F32" w:rsidRDefault="00947DCD">
            <w:pPr>
              <w:pStyle w:val="TableParagraph"/>
              <w:spacing w:line="258" w:lineRule="exact"/>
              <w:ind w:right="257"/>
              <w:jc w:val="right"/>
              <w:rPr>
                <w:sz w:val="24"/>
              </w:rPr>
            </w:pPr>
            <w:r>
              <w:rPr>
                <w:sz w:val="24"/>
              </w:rPr>
              <w:t>30</w:t>
            </w:r>
            <w:r>
              <w:rPr>
                <w:spacing w:val="-2"/>
                <w:sz w:val="24"/>
              </w:rPr>
              <w:t>октября</w:t>
            </w:r>
          </w:p>
        </w:tc>
        <w:tc>
          <w:tcPr>
            <w:tcW w:w="3030" w:type="dxa"/>
          </w:tcPr>
          <w:p w:rsidR="00076F32" w:rsidRDefault="00947DCD" w:rsidP="000C615E">
            <w:pPr>
              <w:pStyle w:val="TableParagraph"/>
              <w:spacing w:line="232" w:lineRule="auto"/>
              <w:ind w:left="585" w:hanging="322"/>
              <w:rPr>
                <w:sz w:val="24"/>
              </w:rPr>
            </w:pPr>
            <w:r>
              <w:rPr>
                <w:sz w:val="24"/>
              </w:rPr>
              <w:t xml:space="preserve">Заместительдиректорапо ВР </w:t>
            </w:r>
            <w:r>
              <w:rPr>
                <w:spacing w:val="-6"/>
                <w:sz w:val="24"/>
              </w:rPr>
              <w:t>пед</w:t>
            </w:r>
            <w:r>
              <w:rPr>
                <w:sz w:val="24"/>
              </w:rPr>
              <w:t>агоги-организаторы</w:t>
            </w:r>
          </w:p>
        </w:tc>
      </w:tr>
      <w:tr w:rsidR="00076F32">
        <w:trPr>
          <w:trHeight w:val="1043"/>
        </w:trPr>
        <w:tc>
          <w:tcPr>
            <w:tcW w:w="3976" w:type="dxa"/>
          </w:tcPr>
          <w:p w:rsidR="00076F32" w:rsidRDefault="00947DCD">
            <w:pPr>
              <w:pStyle w:val="TableParagraph"/>
              <w:spacing w:line="246" w:lineRule="exact"/>
              <w:ind w:left="4"/>
              <w:rPr>
                <w:sz w:val="24"/>
              </w:rPr>
            </w:pPr>
            <w:r>
              <w:rPr>
                <w:sz w:val="24"/>
              </w:rPr>
              <w:t>Президенские</w:t>
            </w:r>
            <w:r>
              <w:rPr>
                <w:spacing w:val="-2"/>
                <w:sz w:val="24"/>
              </w:rPr>
              <w:t>состязяния</w:t>
            </w:r>
          </w:p>
        </w:tc>
        <w:tc>
          <w:tcPr>
            <w:tcW w:w="1157" w:type="dxa"/>
          </w:tcPr>
          <w:p w:rsidR="00076F32" w:rsidRDefault="00947DCD">
            <w:pPr>
              <w:pStyle w:val="TableParagraph"/>
              <w:spacing w:line="246" w:lineRule="exact"/>
              <w:ind w:left="158"/>
              <w:rPr>
                <w:sz w:val="24"/>
              </w:rPr>
            </w:pPr>
            <w:r>
              <w:rPr>
                <w:sz w:val="24"/>
              </w:rPr>
              <w:t>10-</w:t>
            </w:r>
            <w:r>
              <w:rPr>
                <w:spacing w:val="-5"/>
                <w:sz w:val="24"/>
              </w:rPr>
              <w:t>11</w:t>
            </w:r>
          </w:p>
        </w:tc>
        <w:tc>
          <w:tcPr>
            <w:tcW w:w="2190" w:type="dxa"/>
          </w:tcPr>
          <w:p w:rsidR="00076F32" w:rsidRDefault="00947DCD">
            <w:pPr>
              <w:pStyle w:val="TableParagraph"/>
              <w:spacing w:line="246" w:lineRule="exact"/>
              <w:ind w:left="287"/>
              <w:rPr>
                <w:sz w:val="24"/>
              </w:rPr>
            </w:pPr>
            <w:r>
              <w:rPr>
                <w:sz w:val="24"/>
              </w:rPr>
              <w:t xml:space="preserve">Октябрь- </w:t>
            </w:r>
            <w:r>
              <w:rPr>
                <w:spacing w:val="-2"/>
                <w:sz w:val="24"/>
              </w:rPr>
              <w:t>апрель</w:t>
            </w:r>
          </w:p>
        </w:tc>
        <w:tc>
          <w:tcPr>
            <w:tcW w:w="3030" w:type="dxa"/>
          </w:tcPr>
          <w:p w:rsidR="00076F32" w:rsidRDefault="00947DCD">
            <w:pPr>
              <w:pStyle w:val="TableParagraph"/>
              <w:tabs>
                <w:tab w:val="left" w:pos="2542"/>
              </w:tabs>
              <w:spacing w:line="232" w:lineRule="auto"/>
              <w:ind w:left="585" w:right="230" w:firstLine="62"/>
              <w:rPr>
                <w:sz w:val="24"/>
              </w:rPr>
            </w:pPr>
            <w:r>
              <w:rPr>
                <w:spacing w:val="-2"/>
                <w:sz w:val="24"/>
              </w:rPr>
              <w:t>Организаторы</w:t>
            </w:r>
            <w:r>
              <w:rPr>
                <w:sz w:val="24"/>
              </w:rPr>
              <w:tab/>
            </w:r>
            <w:r>
              <w:rPr>
                <w:spacing w:val="-6"/>
                <w:sz w:val="24"/>
              </w:rPr>
              <w:t xml:space="preserve">по </w:t>
            </w:r>
            <w:r>
              <w:rPr>
                <w:spacing w:val="-2"/>
                <w:sz w:val="24"/>
              </w:rPr>
              <w:t>спорту</w:t>
            </w:r>
          </w:p>
        </w:tc>
      </w:tr>
      <w:tr w:rsidR="00076F32">
        <w:trPr>
          <w:trHeight w:val="1492"/>
        </w:trPr>
        <w:tc>
          <w:tcPr>
            <w:tcW w:w="3976" w:type="dxa"/>
          </w:tcPr>
          <w:p w:rsidR="00076F32" w:rsidRDefault="00947DCD">
            <w:pPr>
              <w:pStyle w:val="TableParagraph"/>
              <w:spacing w:line="249" w:lineRule="exact"/>
              <w:ind w:left="4"/>
              <w:rPr>
                <w:sz w:val="24"/>
              </w:rPr>
            </w:pPr>
            <w:r>
              <w:rPr>
                <w:sz w:val="24"/>
              </w:rPr>
              <w:t>Деньнародного</w:t>
            </w:r>
            <w:r>
              <w:rPr>
                <w:spacing w:val="-2"/>
                <w:sz w:val="24"/>
              </w:rPr>
              <w:t>единства</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3"/>
              <w:jc w:val="right"/>
              <w:rPr>
                <w:sz w:val="24"/>
              </w:rPr>
            </w:pPr>
            <w:r>
              <w:rPr>
                <w:sz w:val="24"/>
              </w:rPr>
              <w:t>4</w:t>
            </w:r>
            <w:r>
              <w:rPr>
                <w:spacing w:val="-2"/>
                <w:sz w:val="24"/>
              </w:rPr>
              <w:t>ноября</w:t>
            </w:r>
          </w:p>
        </w:tc>
        <w:tc>
          <w:tcPr>
            <w:tcW w:w="3030" w:type="dxa"/>
          </w:tcPr>
          <w:p w:rsidR="00076F32" w:rsidRDefault="00947DCD">
            <w:pPr>
              <w:pStyle w:val="TableParagraph"/>
              <w:spacing w:line="213" w:lineRule="auto"/>
              <w:ind w:left="263"/>
              <w:rPr>
                <w:sz w:val="24"/>
              </w:rPr>
            </w:pPr>
            <w:r>
              <w:rPr>
                <w:sz w:val="24"/>
              </w:rPr>
              <w:t xml:space="preserve">Заместительдиректорапо </w:t>
            </w:r>
            <w:r>
              <w:rPr>
                <w:spacing w:val="-6"/>
                <w:sz w:val="24"/>
              </w:rPr>
              <w:t>ВР</w:t>
            </w:r>
          </w:p>
          <w:p w:rsidR="00076F32" w:rsidRDefault="00947DCD">
            <w:pPr>
              <w:pStyle w:val="TableParagraph"/>
              <w:spacing w:line="216" w:lineRule="auto"/>
              <w:ind w:left="676" w:right="636"/>
              <w:rPr>
                <w:sz w:val="24"/>
              </w:rPr>
            </w:pPr>
            <w:r>
              <w:rPr>
                <w:spacing w:val="-2"/>
                <w:sz w:val="24"/>
              </w:rPr>
              <w:t>педагоги-</w:t>
            </w:r>
          </w:p>
          <w:p w:rsidR="00076F32" w:rsidRDefault="00947DCD">
            <w:pPr>
              <w:pStyle w:val="TableParagraph"/>
              <w:spacing w:line="243" w:lineRule="exact"/>
              <w:ind w:left="676"/>
              <w:rPr>
                <w:sz w:val="24"/>
              </w:rPr>
            </w:pPr>
            <w:r>
              <w:rPr>
                <w:spacing w:val="-2"/>
                <w:sz w:val="24"/>
              </w:rPr>
              <w:t>организаторы</w:t>
            </w:r>
          </w:p>
        </w:tc>
      </w:tr>
      <w:tr w:rsidR="00076F32">
        <w:trPr>
          <w:trHeight w:val="1219"/>
        </w:trPr>
        <w:tc>
          <w:tcPr>
            <w:tcW w:w="3976" w:type="dxa"/>
          </w:tcPr>
          <w:p w:rsidR="00076F32" w:rsidRDefault="00947DCD">
            <w:pPr>
              <w:pStyle w:val="TableParagraph"/>
              <w:spacing w:line="259" w:lineRule="auto"/>
              <w:ind w:left="4" w:right="397"/>
            </w:pPr>
            <w:r>
              <w:t xml:space="preserve">День памяти погибших при исполнениислужебныхобязанностей сотрудниковоргановвнутреннихдел </w:t>
            </w:r>
            <w:r>
              <w:rPr>
                <w:spacing w:val="-2"/>
              </w:rPr>
              <w:t>России</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3"/>
              <w:jc w:val="right"/>
              <w:rPr>
                <w:sz w:val="24"/>
              </w:rPr>
            </w:pPr>
            <w:r>
              <w:rPr>
                <w:sz w:val="24"/>
              </w:rPr>
              <w:t>8</w:t>
            </w:r>
            <w:r>
              <w:rPr>
                <w:spacing w:val="-2"/>
                <w:sz w:val="24"/>
              </w:rPr>
              <w:t>ноября</w:t>
            </w:r>
          </w:p>
        </w:tc>
        <w:tc>
          <w:tcPr>
            <w:tcW w:w="3030" w:type="dxa"/>
          </w:tcPr>
          <w:p w:rsidR="00076F32" w:rsidRDefault="00947DCD">
            <w:pPr>
              <w:pStyle w:val="TableParagraph"/>
              <w:spacing w:before="1" w:line="208" w:lineRule="auto"/>
              <w:ind w:left="263"/>
              <w:rPr>
                <w:sz w:val="24"/>
              </w:rPr>
            </w:pPr>
            <w:r>
              <w:rPr>
                <w:sz w:val="24"/>
              </w:rPr>
              <w:t xml:space="preserve">Заместительдиректорапо </w:t>
            </w:r>
            <w:r>
              <w:rPr>
                <w:spacing w:val="-6"/>
                <w:sz w:val="24"/>
              </w:rPr>
              <w:t>ВР</w:t>
            </w:r>
          </w:p>
          <w:p w:rsidR="00076F32" w:rsidRDefault="00947DCD">
            <w:pPr>
              <w:pStyle w:val="TableParagraph"/>
              <w:tabs>
                <w:tab w:val="left" w:pos="1444"/>
              </w:tabs>
              <w:spacing w:line="244" w:lineRule="exact"/>
              <w:ind w:left="263"/>
              <w:rPr>
                <w:sz w:val="24"/>
              </w:rPr>
            </w:pPr>
            <w:r>
              <w:rPr>
                <w:sz w:val="24"/>
              </w:rPr>
              <w:tab/>
            </w:r>
            <w:r>
              <w:rPr>
                <w:spacing w:val="-2"/>
                <w:sz w:val="24"/>
              </w:rPr>
              <w:t>педагоги- организаторы</w:t>
            </w:r>
          </w:p>
        </w:tc>
      </w:tr>
      <w:tr w:rsidR="00076F32">
        <w:trPr>
          <w:trHeight w:val="733"/>
        </w:trPr>
        <w:tc>
          <w:tcPr>
            <w:tcW w:w="3976" w:type="dxa"/>
          </w:tcPr>
          <w:p w:rsidR="00076F32" w:rsidRDefault="00947DCD">
            <w:pPr>
              <w:pStyle w:val="TableParagraph"/>
              <w:spacing w:line="244" w:lineRule="exact"/>
              <w:ind w:left="4"/>
              <w:rPr>
                <w:sz w:val="24"/>
              </w:rPr>
            </w:pPr>
            <w:r>
              <w:rPr>
                <w:sz w:val="24"/>
              </w:rPr>
              <w:t xml:space="preserve">Акция (флешмоб) ко Дню толерантности«НаЗемледрузьямне </w:t>
            </w:r>
            <w:r>
              <w:rPr>
                <w:spacing w:val="-2"/>
                <w:sz w:val="24"/>
              </w:rPr>
              <w:t>тесно»</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3"/>
              <w:jc w:val="right"/>
              <w:rPr>
                <w:sz w:val="24"/>
              </w:rPr>
            </w:pPr>
            <w:r>
              <w:rPr>
                <w:sz w:val="24"/>
              </w:rPr>
              <w:t xml:space="preserve">16 </w:t>
            </w:r>
            <w:r>
              <w:rPr>
                <w:spacing w:val="-2"/>
                <w:sz w:val="24"/>
              </w:rPr>
              <w:t>ноября</w:t>
            </w:r>
          </w:p>
        </w:tc>
        <w:tc>
          <w:tcPr>
            <w:tcW w:w="3030" w:type="dxa"/>
          </w:tcPr>
          <w:p w:rsidR="00076F32" w:rsidRDefault="00947DCD">
            <w:pPr>
              <w:pStyle w:val="TableParagraph"/>
              <w:spacing w:line="249" w:lineRule="exact"/>
              <w:ind w:left="263"/>
              <w:rPr>
                <w:sz w:val="24"/>
              </w:rPr>
            </w:pPr>
            <w:r>
              <w:rPr>
                <w:spacing w:val="-4"/>
                <w:sz w:val="24"/>
              </w:rPr>
              <w:t xml:space="preserve">педагоги- </w:t>
            </w:r>
            <w:r>
              <w:rPr>
                <w:spacing w:val="-2"/>
                <w:sz w:val="24"/>
              </w:rPr>
              <w:t>организаторы</w:t>
            </w:r>
          </w:p>
        </w:tc>
      </w:tr>
      <w:tr w:rsidR="00076F32">
        <w:trPr>
          <w:trHeight w:val="504"/>
        </w:trPr>
        <w:tc>
          <w:tcPr>
            <w:tcW w:w="3976" w:type="dxa"/>
          </w:tcPr>
          <w:p w:rsidR="00076F32" w:rsidRDefault="00947DCD">
            <w:pPr>
              <w:pStyle w:val="TableParagraph"/>
              <w:spacing w:line="244" w:lineRule="exact"/>
              <w:ind w:left="4"/>
              <w:rPr>
                <w:sz w:val="24"/>
              </w:rPr>
            </w:pPr>
            <w:r>
              <w:rPr>
                <w:sz w:val="24"/>
              </w:rPr>
              <w:t>Всемирнаяакцияпамятижертв</w:t>
            </w:r>
            <w:r>
              <w:rPr>
                <w:spacing w:val="-5"/>
                <w:sz w:val="24"/>
              </w:rPr>
              <w:t>ДТП</w:t>
            </w:r>
          </w:p>
        </w:tc>
        <w:tc>
          <w:tcPr>
            <w:tcW w:w="1157" w:type="dxa"/>
          </w:tcPr>
          <w:p w:rsidR="00076F32" w:rsidRDefault="00947DCD">
            <w:pPr>
              <w:pStyle w:val="TableParagraph"/>
              <w:spacing w:line="244" w:lineRule="exact"/>
              <w:ind w:left="158"/>
              <w:rPr>
                <w:sz w:val="24"/>
              </w:rPr>
            </w:pPr>
            <w:r>
              <w:rPr>
                <w:sz w:val="24"/>
              </w:rPr>
              <w:t>10-</w:t>
            </w:r>
            <w:r>
              <w:rPr>
                <w:spacing w:val="-5"/>
                <w:sz w:val="24"/>
              </w:rPr>
              <w:t>11</w:t>
            </w:r>
          </w:p>
        </w:tc>
        <w:tc>
          <w:tcPr>
            <w:tcW w:w="2190" w:type="dxa"/>
          </w:tcPr>
          <w:p w:rsidR="00076F32" w:rsidRDefault="00947DCD">
            <w:pPr>
              <w:pStyle w:val="TableParagraph"/>
              <w:spacing w:line="244" w:lineRule="exact"/>
              <w:ind w:right="123"/>
              <w:jc w:val="right"/>
              <w:rPr>
                <w:sz w:val="24"/>
              </w:rPr>
            </w:pPr>
            <w:r>
              <w:rPr>
                <w:sz w:val="24"/>
              </w:rPr>
              <w:t xml:space="preserve">19 </w:t>
            </w:r>
            <w:r>
              <w:rPr>
                <w:spacing w:val="-2"/>
                <w:sz w:val="24"/>
              </w:rPr>
              <w:t>ноября</w:t>
            </w:r>
          </w:p>
        </w:tc>
        <w:tc>
          <w:tcPr>
            <w:tcW w:w="3030" w:type="dxa"/>
          </w:tcPr>
          <w:p w:rsidR="00076F32" w:rsidRDefault="00947DCD">
            <w:pPr>
              <w:pStyle w:val="TableParagraph"/>
              <w:spacing w:line="244" w:lineRule="exact"/>
              <w:ind w:left="263"/>
              <w:rPr>
                <w:sz w:val="24"/>
              </w:rPr>
            </w:pPr>
            <w:r>
              <w:rPr>
                <w:spacing w:val="-4"/>
                <w:sz w:val="24"/>
              </w:rPr>
              <w:t xml:space="preserve">педагоги- </w:t>
            </w:r>
            <w:r>
              <w:rPr>
                <w:spacing w:val="-2"/>
                <w:sz w:val="24"/>
              </w:rPr>
              <w:t>организаторы</w:t>
            </w:r>
          </w:p>
        </w:tc>
      </w:tr>
      <w:tr w:rsidR="00076F32">
        <w:trPr>
          <w:trHeight w:val="2452"/>
        </w:trPr>
        <w:tc>
          <w:tcPr>
            <w:tcW w:w="3976" w:type="dxa"/>
          </w:tcPr>
          <w:p w:rsidR="00076F32" w:rsidRDefault="00947DCD">
            <w:pPr>
              <w:pStyle w:val="TableParagraph"/>
              <w:tabs>
                <w:tab w:val="left" w:pos="1944"/>
              </w:tabs>
              <w:spacing w:line="237" w:lineRule="auto"/>
              <w:ind w:left="4" w:right="397"/>
              <w:rPr>
                <w:sz w:val="24"/>
              </w:rPr>
            </w:pPr>
            <w:r>
              <w:rPr>
                <w:sz w:val="24"/>
              </w:rPr>
              <w:t xml:space="preserve">Тематическиеклассныечасыпо </w:t>
            </w:r>
            <w:r>
              <w:rPr>
                <w:spacing w:val="-2"/>
                <w:sz w:val="24"/>
              </w:rPr>
              <w:t>вопросам</w:t>
            </w:r>
            <w:r>
              <w:rPr>
                <w:sz w:val="24"/>
              </w:rPr>
              <w:tab/>
            </w:r>
            <w:r>
              <w:rPr>
                <w:spacing w:val="-2"/>
                <w:sz w:val="24"/>
              </w:rPr>
              <w:t xml:space="preserve">формирования </w:t>
            </w:r>
            <w:r>
              <w:rPr>
                <w:sz w:val="24"/>
              </w:rPr>
              <w:t>культуры толерантности:</w:t>
            </w:r>
          </w:p>
          <w:p w:rsidR="00076F32" w:rsidRDefault="00947DCD">
            <w:pPr>
              <w:pStyle w:val="TableParagraph"/>
              <w:spacing w:before="2" w:line="275" w:lineRule="exact"/>
              <w:ind w:left="4"/>
              <w:rPr>
                <w:sz w:val="24"/>
              </w:rPr>
            </w:pPr>
            <w:r>
              <w:rPr>
                <w:sz w:val="24"/>
              </w:rPr>
              <w:t>«Давайте</w:t>
            </w:r>
            <w:r>
              <w:rPr>
                <w:spacing w:val="-2"/>
                <w:sz w:val="24"/>
              </w:rPr>
              <w:t>дружить»,</w:t>
            </w:r>
          </w:p>
          <w:p w:rsidR="00076F32" w:rsidRDefault="00947DCD">
            <w:pPr>
              <w:pStyle w:val="TableParagraph"/>
              <w:spacing w:line="275" w:lineRule="exact"/>
              <w:ind w:left="4"/>
              <w:rPr>
                <w:sz w:val="24"/>
              </w:rPr>
            </w:pPr>
            <w:r>
              <w:rPr>
                <w:sz w:val="24"/>
              </w:rPr>
              <w:t>«Возьмемсязаруки,</w:t>
            </w:r>
            <w:r>
              <w:rPr>
                <w:spacing w:val="-2"/>
                <w:sz w:val="24"/>
              </w:rPr>
              <w:t>друзья»,</w:t>
            </w:r>
          </w:p>
          <w:p w:rsidR="00076F32" w:rsidRDefault="00947DCD">
            <w:pPr>
              <w:pStyle w:val="TableParagraph"/>
              <w:tabs>
                <w:tab w:val="left" w:pos="776"/>
                <w:tab w:val="left" w:pos="1476"/>
                <w:tab w:val="left" w:pos="2350"/>
                <w:tab w:val="left" w:pos="3117"/>
              </w:tabs>
              <w:spacing w:before="5" w:line="237" w:lineRule="auto"/>
              <w:ind w:left="4" w:right="397"/>
              <w:rPr>
                <w:sz w:val="24"/>
              </w:rPr>
            </w:pPr>
            <w:r>
              <w:rPr>
                <w:spacing w:val="-4"/>
                <w:sz w:val="24"/>
              </w:rPr>
              <w:t>«Нам</w:t>
            </w:r>
            <w:r>
              <w:rPr>
                <w:sz w:val="24"/>
              </w:rPr>
              <w:tab/>
            </w:r>
            <w:r>
              <w:rPr>
                <w:spacing w:val="-4"/>
                <w:sz w:val="24"/>
              </w:rPr>
              <w:t>надо</w:t>
            </w:r>
            <w:r>
              <w:rPr>
                <w:sz w:val="24"/>
              </w:rPr>
              <w:tab/>
            </w:r>
            <w:r>
              <w:rPr>
                <w:spacing w:val="-4"/>
                <w:sz w:val="24"/>
              </w:rPr>
              <w:t>лучше</w:t>
            </w:r>
            <w:r>
              <w:rPr>
                <w:sz w:val="24"/>
              </w:rPr>
              <w:tab/>
            </w:r>
            <w:r>
              <w:rPr>
                <w:spacing w:val="-2"/>
                <w:sz w:val="24"/>
              </w:rPr>
              <w:t>знать</w:t>
            </w:r>
            <w:r>
              <w:rPr>
                <w:sz w:val="24"/>
              </w:rPr>
              <w:tab/>
            </w:r>
            <w:r>
              <w:rPr>
                <w:spacing w:val="-6"/>
                <w:sz w:val="24"/>
              </w:rPr>
              <w:t xml:space="preserve">друг </w:t>
            </w:r>
            <w:r>
              <w:rPr>
                <w:spacing w:val="-2"/>
                <w:sz w:val="24"/>
              </w:rPr>
              <w:t>друга»,</w:t>
            </w:r>
          </w:p>
          <w:p w:rsidR="00076F32" w:rsidRDefault="00947DCD">
            <w:pPr>
              <w:pStyle w:val="TableParagraph"/>
              <w:spacing w:before="8" w:line="263" w:lineRule="exact"/>
              <w:ind w:left="4"/>
              <w:rPr>
                <w:sz w:val="24"/>
              </w:rPr>
            </w:pPr>
            <w:r>
              <w:rPr>
                <w:sz w:val="24"/>
              </w:rPr>
              <w:t>«Приемыэффективного</w:t>
            </w:r>
            <w:r>
              <w:rPr>
                <w:spacing w:val="-2"/>
                <w:sz w:val="24"/>
              </w:rPr>
              <w:t>общения»,</w:t>
            </w:r>
          </w:p>
          <w:p w:rsidR="00076F32" w:rsidRDefault="00947DCD">
            <w:pPr>
              <w:pStyle w:val="TableParagraph"/>
              <w:tabs>
                <w:tab w:val="left" w:pos="724"/>
                <w:tab w:val="left" w:pos="1445"/>
                <w:tab w:val="left" w:pos="2885"/>
                <w:tab w:val="left" w:pos="3606"/>
              </w:tabs>
              <w:spacing w:line="239" w:lineRule="exact"/>
              <w:ind w:left="4"/>
              <w:rPr>
                <w:sz w:val="24"/>
              </w:rPr>
            </w:pPr>
            <w:r>
              <w:rPr>
                <w:spacing w:val="-4"/>
                <w:sz w:val="24"/>
              </w:rPr>
              <w:t>«Все</w:t>
            </w:r>
            <w:r>
              <w:rPr>
                <w:sz w:val="24"/>
              </w:rPr>
              <w:tab/>
            </w:r>
            <w:r>
              <w:rPr>
                <w:spacing w:val="-5"/>
                <w:sz w:val="24"/>
              </w:rPr>
              <w:t>мы</w:t>
            </w:r>
            <w:r>
              <w:rPr>
                <w:sz w:val="24"/>
              </w:rPr>
              <w:tab/>
            </w:r>
            <w:r>
              <w:rPr>
                <w:spacing w:val="-2"/>
                <w:sz w:val="24"/>
              </w:rPr>
              <w:t>разные,</w:t>
            </w:r>
            <w:r>
              <w:rPr>
                <w:sz w:val="24"/>
              </w:rPr>
              <w:tab/>
            </w:r>
            <w:r>
              <w:rPr>
                <w:spacing w:val="-5"/>
                <w:sz w:val="24"/>
              </w:rPr>
              <w:t>но</w:t>
            </w:r>
            <w:r>
              <w:rPr>
                <w:sz w:val="24"/>
              </w:rPr>
              <w:tab/>
            </w:r>
            <w:r>
              <w:rPr>
                <w:spacing w:val="-5"/>
                <w:sz w:val="24"/>
              </w:rPr>
              <w:t>все</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19"/>
              <w:jc w:val="right"/>
              <w:rPr>
                <w:sz w:val="24"/>
              </w:rPr>
            </w:pPr>
            <w:r>
              <w:rPr>
                <w:spacing w:val="-2"/>
                <w:sz w:val="24"/>
              </w:rPr>
              <w:t>ноябрь</w:t>
            </w:r>
          </w:p>
        </w:tc>
        <w:tc>
          <w:tcPr>
            <w:tcW w:w="3030" w:type="dxa"/>
          </w:tcPr>
          <w:p w:rsidR="00076F32" w:rsidRDefault="00947DCD">
            <w:pPr>
              <w:pStyle w:val="TableParagraph"/>
              <w:spacing w:line="213" w:lineRule="auto"/>
              <w:ind w:left="263"/>
              <w:rPr>
                <w:sz w:val="24"/>
              </w:rPr>
            </w:pPr>
            <w:r>
              <w:rPr>
                <w:sz w:val="24"/>
              </w:rPr>
              <w:t xml:space="preserve">Заместительдиректорапо </w:t>
            </w:r>
            <w:r>
              <w:rPr>
                <w:spacing w:val="-6"/>
                <w:sz w:val="24"/>
              </w:rPr>
              <w:t>ВР</w:t>
            </w:r>
          </w:p>
          <w:p w:rsidR="00076F32" w:rsidRDefault="00947DCD">
            <w:pPr>
              <w:pStyle w:val="TableParagraph"/>
              <w:tabs>
                <w:tab w:val="left" w:pos="1444"/>
              </w:tabs>
              <w:spacing w:line="211" w:lineRule="auto"/>
              <w:ind w:left="263"/>
              <w:rPr>
                <w:sz w:val="24"/>
              </w:rPr>
            </w:pPr>
            <w:r>
              <w:rPr>
                <w:sz w:val="24"/>
              </w:rPr>
              <w:tab/>
            </w:r>
            <w:r>
              <w:rPr>
                <w:spacing w:val="-2"/>
                <w:sz w:val="24"/>
              </w:rPr>
              <w:t>педагоги- организаторы</w:t>
            </w:r>
          </w:p>
        </w:tc>
      </w:tr>
    </w:tbl>
    <w:p w:rsidR="00076F32" w:rsidRDefault="00076F32">
      <w:pPr>
        <w:spacing w:line="211" w:lineRule="auto"/>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6"/>
        <w:gridCol w:w="1157"/>
        <w:gridCol w:w="2190"/>
        <w:gridCol w:w="3030"/>
      </w:tblGrid>
      <w:tr w:rsidR="00076F32">
        <w:trPr>
          <w:trHeight w:val="503"/>
        </w:trPr>
        <w:tc>
          <w:tcPr>
            <w:tcW w:w="3976" w:type="dxa"/>
          </w:tcPr>
          <w:p w:rsidR="00076F32" w:rsidRDefault="00947DCD">
            <w:pPr>
              <w:pStyle w:val="TableParagraph"/>
              <w:spacing w:line="244" w:lineRule="exact"/>
              <w:ind w:left="4"/>
              <w:rPr>
                <w:sz w:val="24"/>
              </w:rPr>
            </w:pPr>
            <w:r>
              <w:rPr>
                <w:sz w:val="24"/>
              </w:rPr>
              <w:t>мызаслуживаем</w:t>
            </w:r>
            <w:r>
              <w:rPr>
                <w:spacing w:val="-2"/>
                <w:sz w:val="24"/>
              </w:rPr>
              <w:t>счастья»</w:t>
            </w:r>
          </w:p>
        </w:tc>
        <w:tc>
          <w:tcPr>
            <w:tcW w:w="1157" w:type="dxa"/>
          </w:tcPr>
          <w:p w:rsidR="00076F32" w:rsidRDefault="00076F32">
            <w:pPr>
              <w:pStyle w:val="TableParagraph"/>
            </w:pPr>
          </w:p>
        </w:tc>
        <w:tc>
          <w:tcPr>
            <w:tcW w:w="2190" w:type="dxa"/>
          </w:tcPr>
          <w:p w:rsidR="00076F32" w:rsidRDefault="00076F32">
            <w:pPr>
              <w:pStyle w:val="TableParagraph"/>
            </w:pPr>
          </w:p>
        </w:tc>
        <w:tc>
          <w:tcPr>
            <w:tcW w:w="3030" w:type="dxa"/>
          </w:tcPr>
          <w:p w:rsidR="00076F32" w:rsidRDefault="00076F32">
            <w:pPr>
              <w:pStyle w:val="TableParagraph"/>
            </w:pPr>
          </w:p>
        </w:tc>
      </w:tr>
      <w:tr w:rsidR="00076F32">
        <w:trPr>
          <w:trHeight w:val="1219"/>
        </w:trPr>
        <w:tc>
          <w:tcPr>
            <w:tcW w:w="3976" w:type="dxa"/>
          </w:tcPr>
          <w:p w:rsidR="00076F32" w:rsidRDefault="00947DCD">
            <w:pPr>
              <w:pStyle w:val="TableParagraph"/>
              <w:spacing w:line="249" w:lineRule="exact"/>
              <w:ind w:left="4"/>
              <w:rPr>
                <w:sz w:val="24"/>
              </w:rPr>
            </w:pPr>
            <w:r>
              <w:rPr>
                <w:sz w:val="24"/>
              </w:rPr>
              <w:t>Праздник«День</w:t>
            </w:r>
            <w:r>
              <w:rPr>
                <w:spacing w:val="-2"/>
                <w:sz w:val="24"/>
              </w:rPr>
              <w:t xml:space="preserve"> матери»</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3"/>
              <w:jc w:val="right"/>
              <w:rPr>
                <w:sz w:val="24"/>
              </w:rPr>
            </w:pPr>
            <w:r>
              <w:rPr>
                <w:sz w:val="24"/>
              </w:rPr>
              <w:t xml:space="preserve">26 </w:t>
            </w:r>
            <w:r>
              <w:rPr>
                <w:spacing w:val="-2"/>
                <w:sz w:val="24"/>
              </w:rPr>
              <w:t>ноября</w:t>
            </w:r>
          </w:p>
        </w:tc>
        <w:tc>
          <w:tcPr>
            <w:tcW w:w="3030" w:type="dxa"/>
          </w:tcPr>
          <w:p w:rsidR="00076F32" w:rsidRDefault="00076F32">
            <w:pPr>
              <w:pStyle w:val="TableParagraph"/>
              <w:spacing w:line="228" w:lineRule="exact"/>
              <w:ind w:left="263"/>
              <w:rPr>
                <w:sz w:val="24"/>
              </w:rPr>
            </w:pPr>
          </w:p>
        </w:tc>
      </w:tr>
      <w:tr w:rsidR="00076F32">
        <w:trPr>
          <w:trHeight w:val="2208"/>
        </w:trPr>
        <w:tc>
          <w:tcPr>
            <w:tcW w:w="3976" w:type="dxa"/>
          </w:tcPr>
          <w:p w:rsidR="00076F32" w:rsidRDefault="00947DCD">
            <w:pPr>
              <w:pStyle w:val="TableParagraph"/>
              <w:ind w:left="14" w:right="740"/>
              <w:rPr>
                <w:sz w:val="24"/>
              </w:rPr>
            </w:pPr>
            <w:r>
              <w:rPr>
                <w:sz w:val="24"/>
              </w:rPr>
              <w:t xml:space="preserve">Месяц правовых знаний (классные часы, профилактические беседы по правилам поведения в общественных местах, при проведении массовых </w:t>
            </w:r>
            <w:r>
              <w:rPr>
                <w:spacing w:val="-2"/>
                <w:sz w:val="24"/>
              </w:rPr>
              <w:t>мероприятий,натранспорте,на</w:t>
            </w:r>
          </w:p>
          <w:p w:rsidR="00076F32" w:rsidRDefault="00947DCD">
            <w:pPr>
              <w:pStyle w:val="TableParagraph"/>
              <w:spacing w:line="261" w:lineRule="exact"/>
              <w:ind w:left="14"/>
              <w:rPr>
                <w:sz w:val="24"/>
              </w:rPr>
            </w:pPr>
            <w:r>
              <w:rPr>
                <w:spacing w:val="-2"/>
                <w:sz w:val="24"/>
              </w:rPr>
              <w:t>водоемах)</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19"/>
              <w:jc w:val="right"/>
              <w:rPr>
                <w:sz w:val="24"/>
              </w:rPr>
            </w:pPr>
            <w:r>
              <w:rPr>
                <w:spacing w:val="-2"/>
                <w:sz w:val="24"/>
              </w:rPr>
              <w:t>ноябрь</w:t>
            </w:r>
          </w:p>
        </w:tc>
        <w:tc>
          <w:tcPr>
            <w:tcW w:w="3030" w:type="dxa"/>
          </w:tcPr>
          <w:p w:rsidR="00076F32" w:rsidRDefault="00076F32">
            <w:pPr>
              <w:pStyle w:val="TableParagraph"/>
              <w:tabs>
                <w:tab w:val="left" w:pos="1444"/>
              </w:tabs>
              <w:spacing w:line="211" w:lineRule="auto"/>
              <w:ind w:left="263"/>
              <w:rPr>
                <w:sz w:val="24"/>
              </w:rPr>
            </w:pPr>
          </w:p>
        </w:tc>
      </w:tr>
      <w:tr w:rsidR="00076F32">
        <w:trPr>
          <w:trHeight w:val="1224"/>
        </w:trPr>
        <w:tc>
          <w:tcPr>
            <w:tcW w:w="3976" w:type="dxa"/>
          </w:tcPr>
          <w:p w:rsidR="00076F32" w:rsidRDefault="00947DCD">
            <w:pPr>
              <w:pStyle w:val="TableParagraph"/>
              <w:spacing w:line="232" w:lineRule="auto"/>
              <w:ind w:left="4"/>
            </w:pPr>
            <w:r>
              <w:t xml:space="preserve">ДеньГосударственногогербаРоссийской </w:t>
            </w:r>
            <w:r>
              <w:rPr>
                <w:spacing w:val="-2"/>
              </w:rPr>
              <w:t>Федерации.</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3"/>
              <w:jc w:val="right"/>
              <w:rPr>
                <w:sz w:val="24"/>
              </w:rPr>
            </w:pPr>
            <w:r>
              <w:rPr>
                <w:sz w:val="24"/>
              </w:rPr>
              <w:t xml:space="preserve">30 </w:t>
            </w:r>
            <w:r>
              <w:rPr>
                <w:spacing w:val="-2"/>
                <w:sz w:val="24"/>
              </w:rPr>
              <w:t>ноября</w:t>
            </w:r>
          </w:p>
        </w:tc>
        <w:tc>
          <w:tcPr>
            <w:tcW w:w="3030" w:type="dxa"/>
          </w:tcPr>
          <w:p w:rsidR="00076F32" w:rsidRDefault="00076F32">
            <w:pPr>
              <w:pStyle w:val="TableParagraph"/>
              <w:tabs>
                <w:tab w:val="left" w:pos="1444"/>
              </w:tabs>
              <w:spacing w:line="244" w:lineRule="exact"/>
              <w:ind w:left="263" w:right="614"/>
              <w:rPr>
                <w:sz w:val="24"/>
              </w:rPr>
            </w:pPr>
          </w:p>
        </w:tc>
      </w:tr>
      <w:tr w:rsidR="00076F32">
        <w:trPr>
          <w:trHeight w:val="1218"/>
        </w:trPr>
        <w:tc>
          <w:tcPr>
            <w:tcW w:w="3976" w:type="dxa"/>
          </w:tcPr>
          <w:p w:rsidR="00076F32" w:rsidRDefault="00947DCD">
            <w:pPr>
              <w:pStyle w:val="TableParagraph"/>
              <w:spacing w:line="232" w:lineRule="auto"/>
              <w:ind w:left="4"/>
            </w:pPr>
            <w:r>
              <w:t>День неизвестного солдата; Международныйденьинвалидов</w:t>
            </w:r>
          </w:p>
        </w:tc>
        <w:tc>
          <w:tcPr>
            <w:tcW w:w="1157" w:type="dxa"/>
          </w:tcPr>
          <w:p w:rsidR="00076F32" w:rsidRDefault="00947DCD">
            <w:pPr>
              <w:pStyle w:val="TableParagraph"/>
              <w:spacing w:line="244" w:lineRule="exact"/>
              <w:ind w:left="158"/>
              <w:rPr>
                <w:sz w:val="24"/>
              </w:rPr>
            </w:pPr>
            <w:r>
              <w:rPr>
                <w:sz w:val="24"/>
              </w:rPr>
              <w:t>10-</w:t>
            </w:r>
            <w:r>
              <w:rPr>
                <w:spacing w:val="-5"/>
                <w:sz w:val="24"/>
              </w:rPr>
              <w:t>11</w:t>
            </w:r>
          </w:p>
        </w:tc>
        <w:tc>
          <w:tcPr>
            <w:tcW w:w="2190" w:type="dxa"/>
          </w:tcPr>
          <w:p w:rsidR="00076F32" w:rsidRDefault="00947DCD">
            <w:pPr>
              <w:pStyle w:val="TableParagraph"/>
              <w:spacing w:line="244" w:lineRule="exact"/>
              <w:ind w:right="128"/>
              <w:jc w:val="right"/>
              <w:rPr>
                <w:sz w:val="24"/>
              </w:rPr>
            </w:pPr>
            <w:r>
              <w:rPr>
                <w:sz w:val="24"/>
              </w:rPr>
              <w:t>3</w:t>
            </w:r>
            <w:r>
              <w:rPr>
                <w:spacing w:val="-2"/>
                <w:sz w:val="24"/>
              </w:rPr>
              <w:t>декабря</w:t>
            </w:r>
          </w:p>
        </w:tc>
        <w:tc>
          <w:tcPr>
            <w:tcW w:w="3030" w:type="dxa"/>
          </w:tcPr>
          <w:p w:rsidR="00076F32" w:rsidRDefault="00076F32">
            <w:pPr>
              <w:pStyle w:val="TableParagraph"/>
              <w:tabs>
                <w:tab w:val="left" w:pos="1444"/>
              </w:tabs>
              <w:spacing w:line="244" w:lineRule="exact"/>
              <w:ind w:left="263"/>
              <w:rPr>
                <w:sz w:val="24"/>
              </w:rPr>
            </w:pPr>
          </w:p>
        </w:tc>
      </w:tr>
      <w:tr w:rsidR="00076F32">
        <w:trPr>
          <w:trHeight w:val="1215"/>
        </w:trPr>
        <w:tc>
          <w:tcPr>
            <w:tcW w:w="3976" w:type="dxa"/>
          </w:tcPr>
          <w:p w:rsidR="00076F32" w:rsidRDefault="00947DCD">
            <w:pPr>
              <w:pStyle w:val="TableParagraph"/>
              <w:spacing w:line="240" w:lineRule="exact"/>
              <w:ind w:left="4"/>
            </w:pPr>
            <w:r>
              <w:t>Деньдобровольца(волонтера)в</w:t>
            </w:r>
            <w:r>
              <w:rPr>
                <w:spacing w:val="-2"/>
              </w:rPr>
              <w:t>России</w:t>
            </w:r>
          </w:p>
        </w:tc>
        <w:tc>
          <w:tcPr>
            <w:tcW w:w="1157" w:type="dxa"/>
          </w:tcPr>
          <w:p w:rsidR="00076F32" w:rsidRDefault="00947DCD">
            <w:pPr>
              <w:pStyle w:val="TableParagraph"/>
              <w:spacing w:line="244" w:lineRule="exact"/>
              <w:ind w:left="158"/>
              <w:rPr>
                <w:sz w:val="24"/>
              </w:rPr>
            </w:pPr>
            <w:r>
              <w:rPr>
                <w:sz w:val="24"/>
              </w:rPr>
              <w:t>10-</w:t>
            </w:r>
            <w:r>
              <w:rPr>
                <w:spacing w:val="-5"/>
                <w:sz w:val="24"/>
              </w:rPr>
              <w:t>11</w:t>
            </w:r>
          </w:p>
        </w:tc>
        <w:tc>
          <w:tcPr>
            <w:tcW w:w="2190" w:type="dxa"/>
          </w:tcPr>
          <w:p w:rsidR="00076F32" w:rsidRDefault="00947DCD">
            <w:pPr>
              <w:pStyle w:val="TableParagraph"/>
              <w:spacing w:line="244" w:lineRule="exact"/>
              <w:ind w:right="128"/>
              <w:jc w:val="right"/>
              <w:rPr>
                <w:sz w:val="24"/>
              </w:rPr>
            </w:pPr>
            <w:r>
              <w:rPr>
                <w:sz w:val="24"/>
              </w:rPr>
              <w:t>5</w:t>
            </w:r>
            <w:r>
              <w:rPr>
                <w:spacing w:val="-2"/>
                <w:sz w:val="24"/>
              </w:rPr>
              <w:t>декабря</w:t>
            </w:r>
          </w:p>
        </w:tc>
        <w:tc>
          <w:tcPr>
            <w:tcW w:w="3030" w:type="dxa"/>
          </w:tcPr>
          <w:p w:rsidR="00076F32" w:rsidRDefault="00076F32">
            <w:pPr>
              <w:pStyle w:val="TableParagraph"/>
              <w:spacing w:line="226" w:lineRule="exact"/>
              <w:ind w:left="263"/>
              <w:rPr>
                <w:sz w:val="24"/>
              </w:rPr>
            </w:pPr>
          </w:p>
        </w:tc>
      </w:tr>
      <w:tr w:rsidR="00076F32">
        <w:trPr>
          <w:trHeight w:val="1219"/>
        </w:trPr>
        <w:tc>
          <w:tcPr>
            <w:tcW w:w="3976" w:type="dxa"/>
          </w:tcPr>
          <w:p w:rsidR="00076F32" w:rsidRDefault="00947DCD">
            <w:pPr>
              <w:pStyle w:val="TableParagraph"/>
              <w:spacing w:line="244" w:lineRule="exact"/>
              <w:ind w:left="4"/>
            </w:pPr>
            <w:r>
              <w:t>ДеньГероев</w:t>
            </w:r>
            <w:r>
              <w:rPr>
                <w:spacing w:val="-2"/>
              </w:rPr>
              <w:t>Отечества</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8"/>
              <w:jc w:val="right"/>
              <w:rPr>
                <w:sz w:val="24"/>
              </w:rPr>
            </w:pPr>
            <w:r>
              <w:rPr>
                <w:sz w:val="24"/>
              </w:rPr>
              <w:t>9</w:t>
            </w:r>
            <w:r>
              <w:rPr>
                <w:spacing w:val="-2"/>
                <w:sz w:val="24"/>
              </w:rPr>
              <w:t>декабря</w:t>
            </w:r>
          </w:p>
        </w:tc>
        <w:tc>
          <w:tcPr>
            <w:tcW w:w="3030" w:type="dxa"/>
          </w:tcPr>
          <w:p w:rsidR="00076F32" w:rsidRDefault="00076F32">
            <w:pPr>
              <w:pStyle w:val="TableParagraph"/>
              <w:spacing w:line="227" w:lineRule="exact"/>
              <w:ind w:left="263"/>
              <w:rPr>
                <w:sz w:val="24"/>
              </w:rPr>
            </w:pPr>
          </w:p>
        </w:tc>
      </w:tr>
      <w:tr w:rsidR="00076F32">
        <w:trPr>
          <w:trHeight w:val="1224"/>
        </w:trPr>
        <w:tc>
          <w:tcPr>
            <w:tcW w:w="3976" w:type="dxa"/>
          </w:tcPr>
          <w:p w:rsidR="00076F32" w:rsidRDefault="00947DCD">
            <w:pPr>
              <w:pStyle w:val="TableParagraph"/>
              <w:spacing w:line="232" w:lineRule="auto"/>
              <w:ind w:left="4" w:right="84"/>
            </w:pPr>
            <w:r>
              <w:t xml:space="preserve">ДеньКонституцииРоссийской </w:t>
            </w:r>
            <w:r>
              <w:rPr>
                <w:spacing w:val="-2"/>
              </w:rPr>
              <w:t>Федерации</w:t>
            </w:r>
          </w:p>
        </w:tc>
        <w:tc>
          <w:tcPr>
            <w:tcW w:w="1157" w:type="dxa"/>
          </w:tcPr>
          <w:p w:rsidR="00076F32" w:rsidRDefault="00947DCD">
            <w:pPr>
              <w:pStyle w:val="TableParagraph"/>
              <w:spacing w:line="249" w:lineRule="exact"/>
              <w:ind w:left="158"/>
              <w:rPr>
                <w:sz w:val="24"/>
              </w:rPr>
            </w:pPr>
            <w:r>
              <w:rPr>
                <w:sz w:val="24"/>
              </w:rPr>
              <w:t>10-</w:t>
            </w:r>
            <w:r>
              <w:rPr>
                <w:spacing w:val="-5"/>
                <w:sz w:val="24"/>
              </w:rPr>
              <w:t>11</w:t>
            </w:r>
          </w:p>
        </w:tc>
        <w:tc>
          <w:tcPr>
            <w:tcW w:w="2190" w:type="dxa"/>
          </w:tcPr>
          <w:p w:rsidR="00076F32" w:rsidRDefault="00947DCD">
            <w:pPr>
              <w:pStyle w:val="TableParagraph"/>
              <w:spacing w:line="249" w:lineRule="exact"/>
              <w:ind w:right="128"/>
              <w:jc w:val="right"/>
              <w:rPr>
                <w:sz w:val="24"/>
              </w:rPr>
            </w:pPr>
            <w:r>
              <w:rPr>
                <w:sz w:val="24"/>
              </w:rPr>
              <w:t>12</w:t>
            </w:r>
            <w:r>
              <w:rPr>
                <w:spacing w:val="-2"/>
                <w:sz w:val="24"/>
              </w:rPr>
              <w:t>декабря</w:t>
            </w:r>
          </w:p>
        </w:tc>
        <w:tc>
          <w:tcPr>
            <w:tcW w:w="3030" w:type="dxa"/>
          </w:tcPr>
          <w:p w:rsidR="00076F32" w:rsidRDefault="00076F32">
            <w:pPr>
              <w:pStyle w:val="TableParagraph"/>
              <w:spacing w:line="226" w:lineRule="exact"/>
              <w:ind w:left="263"/>
              <w:rPr>
                <w:sz w:val="24"/>
              </w:rPr>
            </w:pPr>
          </w:p>
        </w:tc>
      </w:tr>
      <w:tr w:rsidR="00076F32">
        <w:trPr>
          <w:trHeight w:val="815"/>
        </w:trPr>
        <w:tc>
          <w:tcPr>
            <w:tcW w:w="3976" w:type="dxa"/>
          </w:tcPr>
          <w:p w:rsidR="00076F32" w:rsidRDefault="00947DCD">
            <w:pPr>
              <w:pStyle w:val="TableParagraph"/>
              <w:tabs>
                <w:tab w:val="left" w:pos="1632"/>
                <w:tab w:val="left" w:pos="2645"/>
              </w:tabs>
              <w:spacing w:line="232" w:lineRule="auto"/>
              <w:ind w:left="4" w:right="562"/>
              <w:rPr>
                <w:sz w:val="24"/>
              </w:rPr>
            </w:pPr>
            <w:r>
              <w:rPr>
                <w:spacing w:val="-2"/>
                <w:sz w:val="24"/>
              </w:rPr>
              <w:t>Классные</w:t>
            </w:r>
            <w:r>
              <w:rPr>
                <w:sz w:val="24"/>
              </w:rPr>
              <w:tab/>
            </w:r>
            <w:r>
              <w:rPr>
                <w:spacing w:val="-4"/>
                <w:sz w:val="24"/>
              </w:rPr>
              <w:t>часы</w:t>
            </w:r>
            <w:r>
              <w:rPr>
                <w:sz w:val="24"/>
              </w:rPr>
              <w:tab/>
            </w:r>
            <w:r>
              <w:rPr>
                <w:spacing w:val="-6"/>
                <w:sz w:val="24"/>
              </w:rPr>
              <w:t xml:space="preserve">на </w:t>
            </w:r>
            <w:r>
              <w:rPr>
                <w:sz w:val="24"/>
              </w:rPr>
              <w:t>тему:«Конституция—основной</w:t>
            </w:r>
          </w:p>
          <w:p w:rsidR="00076F32" w:rsidRDefault="00947DCD">
            <w:pPr>
              <w:pStyle w:val="TableParagraph"/>
              <w:spacing w:line="261" w:lineRule="exact"/>
              <w:ind w:left="4"/>
              <w:rPr>
                <w:sz w:val="24"/>
              </w:rPr>
            </w:pPr>
            <w:r>
              <w:rPr>
                <w:sz w:val="24"/>
              </w:rPr>
              <w:t>законнашей</w:t>
            </w:r>
            <w:r>
              <w:rPr>
                <w:spacing w:val="-2"/>
                <w:sz w:val="24"/>
              </w:rPr>
              <w:t>жизни»</w:t>
            </w:r>
          </w:p>
        </w:tc>
        <w:tc>
          <w:tcPr>
            <w:tcW w:w="1157" w:type="dxa"/>
          </w:tcPr>
          <w:p w:rsidR="00076F32" w:rsidRDefault="00947DCD">
            <w:pPr>
              <w:pStyle w:val="TableParagraph"/>
              <w:spacing w:line="244" w:lineRule="exact"/>
              <w:ind w:left="158"/>
              <w:rPr>
                <w:sz w:val="24"/>
              </w:rPr>
            </w:pPr>
            <w:r>
              <w:rPr>
                <w:sz w:val="24"/>
              </w:rPr>
              <w:t>10-</w:t>
            </w:r>
            <w:r>
              <w:rPr>
                <w:spacing w:val="-5"/>
                <w:sz w:val="24"/>
              </w:rPr>
              <w:t>11</w:t>
            </w:r>
          </w:p>
        </w:tc>
        <w:tc>
          <w:tcPr>
            <w:tcW w:w="2190" w:type="dxa"/>
          </w:tcPr>
          <w:p w:rsidR="00076F32" w:rsidRDefault="00947DCD">
            <w:pPr>
              <w:pStyle w:val="TableParagraph"/>
              <w:spacing w:line="244" w:lineRule="exact"/>
              <w:ind w:right="128"/>
              <w:jc w:val="right"/>
              <w:rPr>
                <w:sz w:val="24"/>
              </w:rPr>
            </w:pPr>
            <w:r>
              <w:rPr>
                <w:sz w:val="24"/>
              </w:rPr>
              <w:t>12</w:t>
            </w:r>
            <w:r>
              <w:rPr>
                <w:spacing w:val="-2"/>
                <w:sz w:val="24"/>
              </w:rPr>
              <w:t>декабря</w:t>
            </w:r>
          </w:p>
        </w:tc>
        <w:tc>
          <w:tcPr>
            <w:tcW w:w="3030" w:type="dxa"/>
          </w:tcPr>
          <w:p w:rsidR="00076F32" w:rsidRDefault="00947DCD">
            <w:pPr>
              <w:pStyle w:val="TableParagraph"/>
              <w:spacing w:line="244" w:lineRule="exact"/>
              <w:ind w:left="263"/>
              <w:rPr>
                <w:sz w:val="24"/>
              </w:rPr>
            </w:pPr>
            <w:r>
              <w:rPr>
                <w:sz w:val="24"/>
              </w:rPr>
              <w:t>Классные</w:t>
            </w:r>
            <w:r>
              <w:rPr>
                <w:spacing w:val="-2"/>
                <w:sz w:val="24"/>
              </w:rPr>
              <w:t>руководители</w:t>
            </w:r>
          </w:p>
        </w:tc>
      </w:tr>
      <w:tr w:rsidR="00076F32">
        <w:trPr>
          <w:trHeight w:val="1852"/>
        </w:trPr>
        <w:tc>
          <w:tcPr>
            <w:tcW w:w="3976" w:type="dxa"/>
          </w:tcPr>
          <w:p w:rsidR="00076F32" w:rsidRDefault="00947DCD">
            <w:pPr>
              <w:pStyle w:val="TableParagraph"/>
              <w:spacing w:line="268" w:lineRule="exact"/>
              <w:ind w:left="4"/>
              <w:rPr>
                <w:sz w:val="24"/>
              </w:rPr>
            </w:pPr>
            <w:r>
              <w:rPr>
                <w:sz w:val="24"/>
              </w:rPr>
              <w:t>АкциякоДнюконституции</w:t>
            </w:r>
            <w:r>
              <w:rPr>
                <w:spacing w:val="-5"/>
                <w:sz w:val="24"/>
              </w:rPr>
              <w:t>РФ</w:t>
            </w:r>
          </w:p>
        </w:tc>
        <w:tc>
          <w:tcPr>
            <w:tcW w:w="1157" w:type="dxa"/>
          </w:tcPr>
          <w:p w:rsidR="00076F32" w:rsidRDefault="00947DCD">
            <w:pPr>
              <w:pStyle w:val="TableParagraph"/>
              <w:spacing w:line="268" w:lineRule="exact"/>
              <w:ind w:left="134"/>
              <w:rPr>
                <w:sz w:val="24"/>
              </w:rPr>
            </w:pPr>
            <w:r>
              <w:rPr>
                <w:sz w:val="24"/>
              </w:rPr>
              <w:t>10-</w:t>
            </w:r>
            <w:r>
              <w:rPr>
                <w:spacing w:val="-5"/>
                <w:sz w:val="24"/>
              </w:rPr>
              <w:t>11</w:t>
            </w:r>
          </w:p>
        </w:tc>
        <w:tc>
          <w:tcPr>
            <w:tcW w:w="2190" w:type="dxa"/>
          </w:tcPr>
          <w:p w:rsidR="00076F32" w:rsidRDefault="00947DCD">
            <w:pPr>
              <w:pStyle w:val="TableParagraph"/>
              <w:spacing w:line="268" w:lineRule="exact"/>
              <w:ind w:right="263"/>
              <w:jc w:val="right"/>
              <w:rPr>
                <w:sz w:val="24"/>
              </w:rPr>
            </w:pPr>
            <w:r>
              <w:rPr>
                <w:spacing w:val="-2"/>
                <w:sz w:val="24"/>
              </w:rPr>
              <w:t>декабрь</w:t>
            </w:r>
          </w:p>
        </w:tc>
        <w:tc>
          <w:tcPr>
            <w:tcW w:w="3030" w:type="dxa"/>
          </w:tcPr>
          <w:p w:rsidR="00076F32" w:rsidRDefault="00076F32">
            <w:pPr>
              <w:pStyle w:val="TableParagraph"/>
              <w:spacing w:line="243" w:lineRule="exact"/>
              <w:ind w:left="546"/>
              <w:rPr>
                <w:sz w:val="24"/>
              </w:rPr>
            </w:pPr>
          </w:p>
        </w:tc>
      </w:tr>
      <w:tr w:rsidR="00076F32">
        <w:trPr>
          <w:trHeight w:val="552"/>
        </w:trPr>
        <w:tc>
          <w:tcPr>
            <w:tcW w:w="3976" w:type="dxa"/>
          </w:tcPr>
          <w:p w:rsidR="00076F32" w:rsidRDefault="00947DCD">
            <w:pPr>
              <w:pStyle w:val="TableParagraph"/>
              <w:spacing w:line="270" w:lineRule="exact"/>
              <w:ind w:left="129"/>
              <w:rPr>
                <w:sz w:val="24"/>
              </w:rPr>
            </w:pPr>
            <w:r>
              <w:rPr>
                <w:sz w:val="24"/>
              </w:rPr>
              <w:t xml:space="preserve">«Новогодняяфеериявокнах </w:t>
            </w:r>
            <w:r>
              <w:rPr>
                <w:spacing w:val="-2"/>
                <w:sz w:val="24"/>
              </w:rPr>
              <w:t>гимназии»</w:t>
            </w:r>
          </w:p>
        </w:tc>
        <w:tc>
          <w:tcPr>
            <w:tcW w:w="1157" w:type="dxa"/>
          </w:tcPr>
          <w:p w:rsidR="00076F32" w:rsidRDefault="00947DCD">
            <w:pPr>
              <w:pStyle w:val="TableParagraph"/>
              <w:spacing w:line="263" w:lineRule="exact"/>
              <w:ind w:left="134"/>
              <w:rPr>
                <w:sz w:val="24"/>
              </w:rPr>
            </w:pPr>
            <w:r>
              <w:rPr>
                <w:sz w:val="24"/>
              </w:rPr>
              <w:t>10-</w:t>
            </w:r>
            <w:r>
              <w:rPr>
                <w:spacing w:val="-5"/>
                <w:sz w:val="24"/>
              </w:rPr>
              <w:t>11</w:t>
            </w:r>
          </w:p>
        </w:tc>
        <w:tc>
          <w:tcPr>
            <w:tcW w:w="2190" w:type="dxa"/>
          </w:tcPr>
          <w:p w:rsidR="00076F32" w:rsidRDefault="00947DCD">
            <w:pPr>
              <w:pStyle w:val="TableParagraph"/>
              <w:spacing w:line="263" w:lineRule="exact"/>
              <w:ind w:left="998"/>
              <w:rPr>
                <w:sz w:val="24"/>
              </w:rPr>
            </w:pPr>
            <w:r>
              <w:rPr>
                <w:spacing w:val="-2"/>
                <w:sz w:val="24"/>
              </w:rPr>
              <w:t>декабрь</w:t>
            </w:r>
          </w:p>
        </w:tc>
        <w:tc>
          <w:tcPr>
            <w:tcW w:w="3030" w:type="dxa"/>
          </w:tcPr>
          <w:p w:rsidR="00076F32" w:rsidRDefault="00076F32">
            <w:pPr>
              <w:pStyle w:val="TableParagraph"/>
              <w:spacing w:line="273" w:lineRule="exact"/>
              <w:ind w:left="4"/>
              <w:rPr>
                <w:sz w:val="24"/>
              </w:rPr>
            </w:pPr>
          </w:p>
        </w:tc>
      </w:tr>
      <w:tr w:rsidR="00076F32">
        <w:trPr>
          <w:trHeight w:val="1185"/>
        </w:trPr>
        <w:tc>
          <w:tcPr>
            <w:tcW w:w="3976" w:type="dxa"/>
          </w:tcPr>
          <w:p w:rsidR="00076F32" w:rsidRDefault="00947DCD">
            <w:pPr>
              <w:pStyle w:val="TableParagraph"/>
              <w:spacing w:line="268" w:lineRule="exact"/>
              <w:ind w:left="67"/>
              <w:rPr>
                <w:sz w:val="24"/>
              </w:rPr>
            </w:pPr>
            <w:r>
              <w:rPr>
                <w:sz w:val="24"/>
              </w:rPr>
              <w:t>Новогодние</w:t>
            </w:r>
            <w:r>
              <w:rPr>
                <w:spacing w:val="-2"/>
                <w:sz w:val="24"/>
              </w:rPr>
              <w:t>мероприятия</w:t>
            </w:r>
          </w:p>
        </w:tc>
        <w:tc>
          <w:tcPr>
            <w:tcW w:w="1157" w:type="dxa"/>
          </w:tcPr>
          <w:p w:rsidR="00076F32" w:rsidRDefault="00947DCD">
            <w:pPr>
              <w:pStyle w:val="TableParagraph"/>
              <w:spacing w:line="268" w:lineRule="exact"/>
              <w:ind w:left="134"/>
              <w:rPr>
                <w:sz w:val="24"/>
              </w:rPr>
            </w:pPr>
            <w:r>
              <w:rPr>
                <w:sz w:val="24"/>
              </w:rPr>
              <w:t>10-</w:t>
            </w:r>
            <w:r>
              <w:rPr>
                <w:spacing w:val="-5"/>
                <w:sz w:val="24"/>
              </w:rPr>
              <w:t>11</w:t>
            </w:r>
          </w:p>
        </w:tc>
        <w:tc>
          <w:tcPr>
            <w:tcW w:w="2190" w:type="dxa"/>
          </w:tcPr>
          <w:p w:rsidR="00076F32" w:rsidRDefault="00947DCD">
            <w:pPr>
              <w:pStyle w:val="TableParagraph"/>
              <w:spacing w:line="268" w:lineRule="exact"/>
              <w:ind w:left="1017"/>
              <w:rPr>
                <w:sz w:val="24"/>
              </w:rPr>
            </w:pPr>
            <w:r>
              <w:rPr>
                <w:spacing w:val="-2"/>
                <w:sz w:val="24"/>
              </w:rPr>
              <w:t>декабрь</w:t>
            </w:r>
          </w:p>
        </w:tc>
        <w:tc>
          <w:tcPr>
            <w:tcW w:w="3030" w:type="dxa"/>
          </w:tcPr>
          <w:p w:rsidR="00076F32" w:rsidRDefault="00076F32">
            <w:pPr>
              <w:pStyle w:val="TableParagraph"/>
              <w:spacing w:line="242" w:lineRule="auto"/>
              <w:ind w:left="700" w:right="225"/>
              <w:rPr>
                <w:sz w:val="24"/>
              </w:rPr>
            </w:pPr>
          </w:p>
        </w:tc>
      </w:tr>
    </w:tbl>
    <w:p w:rsidR="00076F32" w:rsidRDefault="00076F32">
      <w:pPr>
        <w:spacing w:line="242" w:lineRule="auto"/>
        <w:rPr>
          <w:sz w:val="24"/>
        </w:rPr>
        <w:sectPr w:rsidR="00076F32">
          <w:pgSz w:w="11910" w:h="16840"/>
          <w:pgMar w:top="620" w:right="220" w:bottom="116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
        <w:gridCol w:w="3841"/>
        <w:gridCol w:w="1171"/>
        <w:gridCol w:w="2223"/>
        <w:gridCol w:w="3030"/>
      </w:tblGrid>
      <w:tr w:rsidR="00076F32">
        <w:trPr>
          <w:trHeight w:val="1185"/>
        </w:trPr>
        <w:tc>
          <w:tcPr>
            <w:tcW w:w="3927" w:type="dxa"/>
            <w:gridSpan w:val="2"/>
          </w:tcPr>
          <w:p w:rsidR="00076F32" w:rsidRDefault="00076F32">
            <w:pPr>
              <w:pStyle w:val="TableParagraph"/>
            </w:pPr>
          </w:p>
        </w:tc>
        <w:tc>
          <w:tcPr>
            <w:tcW w:w="1171" w:type="dxa"/>
          </w:tcPr>
          <w:p w:rsidR="00076F32" w:rsidRDefault="00076F32">
            <w:pPr>
              <w:pStyle w:val="TableParagraph"/>
            </w:pPr>
          </w:p>
        </w:tc>
        <w:tc>
          <w:tcPr>
            <w:tcW w:w="2223" w:type="dxa"/>
          </w:tcPr>
          <w:p w:rsidR="00076F32" w:rsidRDefault="00076F32">
            <w:pPr>
              <w:pStyle w:val="TableParagraph"/>
            </w:pPr>
          </w:p>
        </w:tc>
        <w:tc>
          <w:tcPr>
            <w:tcW w:w="3030" w:type="dxa"/>
          </w:tcPr>
          <w:p w:rsidR="00076F32" w:rsidRDefault="00947DCD">
            <w:pPr>
              <w:pStyle w:val="TableParagraph"/>
              <w:spacing w:line="237" w:lineRule="auto"/>
              <w:ind w:left="702" w:right="182" w:firstLine="1791"/>
              <w:rPr>
                <w:sz w:val="24"/>
              </w:rPr>
            </w:pPr>
            <w:r>
              <w:rPr>
                <w:spacing w:val="-6"/>
                <w:sz w:val="24"/>
              </w:rPr>
              <w:t>кла</w:t>
            </w:r>
            <w:r>
              <w:rPr>
                <w:sz w:val="24"/>
              </w:rPr>
              <w:t>ссные руководители</w:t>
            </w:r>
          </w:p>
        </w:tc>
      </w:tr>
      <w:tr w:rsidR="00076F32">
        <w:trPr>
          <w:trHeight w:val="1857"/>
        </w:trPr>
        <w:tc>
          <w:tcPr>
            <w:tcW w:w="3927" w:type="dxa"/>
            <w:gridSpan w:val="2"/>
          </w:tcPr>
          <w:p w:rsidR="00076F32" w:rsidRDefault="00947DCD">
            <w:pPr>
              <w:pStyle w:val="TableParagraph"/>
              <w:tabs>
                <w:tab w:val="left" w:pos="1680"/>
                <w:tab w:val="left" w:pos="2674"/>
              </w:tabs>
              <w:spacing w:line="262" w:lineRule="exact"/>
              <w:ind w:left="187"/>
              <w:rPr>
                <w:sz w:val="24"/>
              </w:rPr>
            </w:pPr>
            <w:r>
              <w:rPr>
                <w:spacing w:val="-2"/>
                <w:sz w:val="24"/>
              </w:rPr>
              <w:t>Классные</w:t>
            </w:r>
            <w:r>
              <w:rPr>
                <w:sz w:val="24"/>
              </w:rPr>
              <w:tab/>
            </w:r>
            <w:r>
              <w:rPr>
                <w:spacing w:val="-4"/>
                <w:sz w:val="24"/>
              </w:rPr>
              <w:t>часы</w:t>
            </w:r>
            <w:r>
              <w:rPr>
                <w:sz w:val="24"/>
              </w:rPr>
              <w:tab/>
              <w:t>на</w:t>
            </w:r>
            <w:r>
              <w:rPr>
                <w:spacing w:val="-4"/>
                <w:sz w:val="24"/>
              </w:rPr>
              <w:t>тему:</w:t>
            </w:r>
          </w:p>
          <w:p w:rsidR="00076F32" w:rsidRDefault="00947DCD">
            <w:pPr>
              <w:pStyle w:val="TableParagraph"/>
              <w:tabs>
                <w:tab w:val="left" w:pos="2165"/>
              </w:tabs>
              <w:spacing w:before="3" w:line="230" w:lineRule="auto"/>
              <w:ind w:left="4" w:right="57"/>
              <w:rPr>
                <w:sz w:val="24"/>
              </w:rPr>
            </w:pPr>
            <w:r>
              <w:rPr>
                <w:spacing w:val="-2"/>
                <w:sz w:val="24"/>
              </w:rPr>
              <w:t>«Международный</w:t>
            </w:r>
            <w:r>
              <w:rPr>
                <w:sz w:val="24"/>
              </w:rPr>
              <w:tab/>
            </w:r>
            <w:r>
              <w:rPr>
                <w:spacing w:val="-4"/>
                <w:sz w:val="24"/>
              </w:rPr>
              <w:t xml:space="preserve">день </w:t>
            </w:r>
            <w:r>
              <w:rPr>
                <w:sz w:val="24"/>
              </w:rPr>
              <w:t>ОрганизацииОбъединенных</w:t>
            </w:r>
            <w:r>
              <w:rPr>
                <w:spacing w:val="-2"/>
                <w:sz w:val="24"/>
              </w:rPr>
              <w:t>Наций»,</w:t>
            </w:r>
          </w:p>
          <w:p w:rsidR="00076F32" w:rsidRDefault="00947DCD">
            <w:pPr>
              <w:pStyle w:val="TableParagraph"/>
              <w:tabs>
                <w:tab w:val="left" w:pos="1445"/>
                <w:tab w:val="left" w:pos="2165"/>
              </w:tabs>
              <w:spacing w:line="230" w:lineRule="auto"/>
              <w:ind w:left="4" w:right="6"/>
              <w:rPr>
                <w:sz w:val="24"/>
              </w:rPr>
            </w:pPr>
            <w:r>
              <w:rPr>
                <w:sz w:val="24"/>
              </w:rPr>
              <w:t>«Как вести</w:t>
            </w:r>
            <w:r>
              <w:rPr>
                <w:sz w:val="24"/>
              </w:rPr>
              <w:tab/>
            </w:r>
            <w:r>
              <w:rPr>
                <w:spacing w:val="-4"/>
                <w:sz w:val="24"/>
              </w:rPr>
              <w:t>себя</w:t>
            </w:r>
            <w:r>
              <w:rPr>
                <w:sz w:val="24"/>
              </w:rPr>
              <w:tab/>
              <w:t>в чрезвычайных ситуациях»,«Видытеррористических</w:t>
            </w:r>
          </w:p>
          <w:p w:rsidR="00076F32" w:rsidRDefault="00947DCD">
            <w:pPr>
              <w:pStyle w:val="TableParagraph"/>
              <w:spacing w:line="262" w:lineRule="exact"/>
              <w:ind w:left="724"/>
              <w:rPr>
                <w:sz w:val="24"/>
              </w:rPr>
            </w:pPr>
            <w:r>
              <w:rPr>
                <w:sz w:val="24"/>
              </w:rPr>
              <w:t>актов,экстремизм,</w:t>
            </w:r>
            <w:r>
              <w:rPr>
                <w:spacing w:val="-5"/>
                <w:sz w:val="24"/>
              </w:rPr>
              <w:t xml:space="preserve"> их</w:t>
            </w:r>
          </w:p>
          <w:p w:rsidR="00076F32" w:rsidRDefault="00947DCD">
            <w:pPr>
              <w:pStyle w:val="TableParagraph"/>
              <w:spacing w:line="253" w:lineRule="exact"/>
              <w:ind w:left="4"/>
              <w:rPr>
                <w:sz w:val="24"/>
              </w:rPr>
            </w:pPr>
            <w:r>
              <w:rPr>
                <w:spacing w:val="-2"/>
                <w:sz w:val="24"/>
              </w:rPr>
              <w:t>последствия»</w:t>
            </w:r>
          </w:p>
        </w:tc>
        <w:tc>
          <w:tcPr>
            <w:tcW w:w="1171" w:type="dxa"/>
          </w:tcPr>
          <w:p w:rsidR="00076F32" w:rsidRDefault="00947DCD">
            <w:pPr>
              <w:pStyle w:val="TableParagraph"/>
              <w:spacing w:line="263" w:lineRule="exact"/>
              <w:ind w:right="413"/>
              <w:jc w:val="right"/>
              <w:rPr>
                <w:sz w:val="24"/>
              </w:rPr>
            </w:pPr>
            <w:r>
              <w:rPr>
                <w:sz w:val="24"/>
              </w:rPr>
              <w:t>10-</w:t>
            </w:r>
            <w:r>
              <w:rPr>
                <w:spacing w:val="-5"/>
                <w:sz w:val="24"/>
              </w:rPr>
              <w:t>11</w:t>
            </w:r>
          </w:p>
        </w:tc>
        <w:tc>
          <w:tcPr>
            <w:tcW w:w="2223" w:type="dxa"/>
          </w:tcPr>
          <w:p w:rsidR="00076F32" w:rsidRDefault="00947DCD">
            <w:pPr>
              <w:pStyle w:val="TableParagraph"/>
              <w:spacing w:line="263" w:lineRule="exact"/>
              <w:ind w:right="348"/>
              <w:jc w:val="right"/>
              <w:rPr>
                <w:sz w:val="24"/>
              </w:rPr>
            </w:pPr>
            <w:r>
              <w:rPr>
                <w:spacing w:val="-2"/>
                <w:sz w:val="24"/>
              </w:rPr>
              <w:t>декабрь</w:t>
            </w:r>
          </w:p>
        </w:tc>
        <w:tc>
          <w:tcPr>
            <w:tcW w:w="3030" w:type="dxa"/>
          </w:tcPr>
          <w:p w:rsidR="00076F32" w:rsidRDefault="00076F32">
            <w:pPr>
              <w:pStyle w:val="TableParagraph"/>
              <w:spacing w:line="268" w:lineRule="exact"/>
              <w:ind w:left="548"/>
              <w:rPr>
                <w:sz w:val="24"/>
              </w:rPr>
            </w:pPr>
          </w:p>
        </w:tc>
      </w:tr>
      <w:tr w:rsidR="00076F32">
        <w:trPr>
          <w:trHeight w:val="1656"/>
        </w:trPr>
        <w:tc>
          <w:tcPr>
            <w:tcW w:w="3927" w:type="dxa"/>
            <w:gridSpan w:val="2"/>
          </w:tcPr>
          <w:p w:rsidR="00076F32" w:rsidRDefault="00947DCD">
            <w:pPr>
              <w:pStyle w:val="TableParagraph"/>
              <w:spacing w:line="263" w:lineRule="exact"/>
              <w:ind w:left="119"/>
              <w:rPr>
                <w:sz w:val="24"/>
              </w:rPr>
            </w:pPr>
            <w:r>
              <w:rPr>
                <w:sz w:val="24"/>
              </w:rPr>
              <w:t>САММИТнатему«Кем</w:t>
            </w:r>
            <w:r>
              <w:rPr>
                <w:spacing w:val="-2"/>
                <w:sz w:val="24"/>
              </w:rPr>
              <w:t>быть?»</w:t>
            </w:r>
          </w:p>
        </w:tc>
        <w:tc>
          <w:tcPr>
            <w:tcW w:w="1171" w:type="dxa"/>
          </w:tcPr>
          <w:p w:rsidR="00076F32" w:rsidRDefault="00947DCD">
            <w:pPr>
              <w:pStyle w:val="TableParagraph"/>
              <w:spacing w:line="268" w:lineRule="exact"/>
              <w:ind w:right="413"/>
              <w:jc w:val="right"/>
              <w:rPr>
                <w:sz w:val="24"/>
              </w:rPr>
            </w:pPr>
            <w:r>
              <w:rPr>
                <w:sz w:val="24"/>
              </w:rPr>
              <w:t>10-</w:t>
            </w:r>
            <w:r>
              <w:rPr>
                <w:spacing w:val="-5"/>
                <w:sz w:val="24"/>
              </w:rPr>
              <w:t>11</w:t>
            </w:r>
          </w:p>
        </w:tc>
        <w:tc>
          <w:tcPr>
            <w:tcW w:w="2223" w:type="dxa"/>
          </w:tcPr>
          <w:p w:rsidR="00076F32" w:rsidRDefault="00947DCD">
            <w:pPr>
              <w:pStyle w:val="TableParagraph"/>
              <w:spacing w:line="268" w:lineRule="exact"/>
              <w:ind w:right="319"/>
              <w:jc w:val="right"/>
              <w:rPr>
                <w:sz w:val="24"/>
              </w:rPr>
            </w:pPr>
            <w:r>
              <w:rPr>
                <w:spacing w:val="-2"/>
                <w:sz w:val="24"/>
              </w:rPr>
              <w:t>декабрь</w:t>
            </w:r>
          </w:p>
        </w:tc>
        <w:tc>
          <w:tcPr>
            <w:tcW w:w="3030" w:type="dxa"/>
          </w:tcPr>
          <w:p w:rsidR="00076F32" w:rsidRDefault="00076F32">
            <w:pPr>
              <w:pStyle w:val="TableParagraph"/>
              <w:spacing w:before="270" w:line="261" w:lineRule="exact"/>
              <w:ind w:left="717"/>
              <w:rPr>
                <w:sz w:val="24"/>
              </w:rPr>
            </w:pPr>
          </w:p>
        </w:tc>
      </w:tr>
      <w:tr w:rsidR="00076F32">
        <w:trPr>
          <w:trHeight w:val="1588"/>
        </w:trPr>
        <w:tc>
          <w:tcPr>
            <w:tcW w:w="86" w:type="dxa"/>
            <w:tcBorders>
              <w:left w:val="nil"/>
              <w:bottom w:val="nil"/>
            </w:tcBorders>
          </w:tcPr>
          <w:p w:rsidR="00076F32" w:rsidRDefault="00076F32">
            <w:pPr>
              <w:pStyle w:val="TableParagraph"/>
            </w:pPr>
          </w:p>
        </w:tc>
        <w:tc>
          <w:tcPr>
            <w:tcW w:w="3841" w:type="dxa"/>
          </w:tcPr>
          <w:p w:rsidR="00076F32" w:rsidRDefault="00947DCD">
            <w:pPr>
              <w:pStyle w:val="TableParagraph"/>
              <w:spacing w:line="230" w:lineRule="auto"/>
              <w:ind w:left="5" w:right="20"/>
              <w:rPr>
                <w:sz w:val="24"/>
              </w:rPr>
            </w:pPr>
            <w:r>
              <w:rPr>
                <w:sz w:val="24"/>
              </w:rPr>
              <w:t>День полного освобождения Ленинградаотфашистскойблокады; Деньосвобождения Краснойармией крупнейшего «лагеря смерти» Аушвиц-Биркенау (Освенцима) -</w:t>
            </w:r>
          </w:p>
          <w:p w:rsidR="00076F32" w:rsidRDefault="00947DCD">
            <w:pPr>
              <w:pStyle w:val="TableParagraph"/>
              <w:spacing w:line="248" w:lineRule="exact"/>
              <w:ind w:left="5"/>
              <w:rPr>
                <w:sz w:val="24"/>
              </w:rPr>
            </w:pPr>
            <w:r>
              <w:rPr>
                <w:sz w:val="24"/>
              </w:rPr>
              <w:t xml:space="preserve">Деньпамятижертв </w:t>
            </w:r>
            <w:r>
              <w:rPr>
                <w:spacing w:val="-2"/>
                <w:sz w:val="24"/>
              </w:rPr>
              <w:t>Холокоста.</w:t>
            </w:r>
          </w:p>
        </w:tc>
        <w:tc>
          <w:tcPr>
            <w:tcW w:w="1171" w:type="dxa"/>
          </w:tcPr>
          <w:p w:rsidR="00076F32" w:rsidRDefault="00947DCD">
            <w:pPr>
              <w:pStyle w:val="TableParagraph"/>
              <w:spacing w:line="264"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4" w:lineRule="exact"/>
              <w:ind w:left="611"/>
              <w:rPr>
                <w:sz w:val="24"/>
              </w:rPr>
            </w:pPr>
            <w:r>
              <w:rPr>
                <w:sz w:val="24"/>
              </w:rPr>
              <w:t xml:space="preserve">27 </w:t>
            </w:r>
            <w:r>
              <w:rPr>
                <w:spacing w:val="-2"/>
                <w:sz w:val="24"/>
              </w:rPr>
              <w:t>января</w:t>
            </w:r>
          </w:p>
        </w:tc>
        <w:tc>
          <w:tcPr>
            <w:tcW w:w="3030" w:type="dxa"/>
          </w:tcPr>
          <w:p w:rsidR="00076F32" w:rsidRDefault="00076F32">
            <w:pPr>
              <w:pStyle w:val="TableParagraph"/>
              <w:spacing w:before="25" w:line="220" w:lineRule="auto"/>
              <w:ind w:left="289" w:right="258"/>
              <w:rPr>
                <w:sz w:val="24"/>
              </w:rPr>
            </w:pPr>
          </w:p>
        </w:tc>
      </w:tr>
      <w:tr w:rsidR="00076F32">
        <w:trPr>
          <w:trHeight w:val="1334"/>
        </w:trPr>
        <w:tc>
          <w:tcPr>
            <w:tcW w:w="86" w:type="dxa"/>
            <w:tcBorders>
              <w:top w:val="nil"/>
              <w:left w:val="nil"/>
              <w:bottom w:val="nil"/>
            </w:tcBorders>
          </w:tcPr>
          <w:p w:rsidR="00076F32" w:rsidRDefault="00076F32">
            <w:pPr>
              <w:pStyle w:val="TableParagraph"/>
            </w:pPr>
          </w:p>
        </w:tc>
        <w:tc>
          <w:tcPr>
            <w:tcW w:w="3841" w:type="dxa"/>
          </w:tcPr>
          <w:p w:rsidR="00076F32" w:rsidRDefault="00947DCD">
            <w:pPr>
              <w:pStyle w:val="TableParagraph"/>
              <w:spacing w:line="232" w:lineRule="auto"/>
              <w:ind w:left="5" w:right="918"/>
              <w:jc w:val="both"/>
              <w:rPr>
                <w:sz w:val="24"/>
              </w:rPr>
            </w:pPr>
            <w:r>
              <w:rPr>
                <w:sz w:val="24"/>
              </w:rPr>
              <w:t>Линейки, посвящённыеДнюполногоосвобождения Ленинградаот блокады</w:t>
            </w:r>
          </w:p>
        </w:tc>
        <w:tc>
          <w:tcPr>
            <w:tcW w:w="1171" w:type="dxa"/>
          </w:tcPr>
          <w:p w:rsidR="00076F32" w:rsidRDefault="00947DCD">
            <w:pPr>
              <w:pStyle w:val="TableParagraph"/>
              <w:spacing w:line="268"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8" w:lineRule="exact"/>
              <w:ind w:left="308"/>
              <w:rPr>
                <w:sz w:val="24"/>
              </w:rPr>
            </w:pPr>
            <w:r>
              <w:rPr>
                <w:spacing w:val="-2"/>
                <w:sz w:val="24"/>
              </w:rPr>
              <w:t>январь</w:t>
            </w:r>
          </w:p>
        </w:tc>
        <w:tc>
          <w:tcPr>
            <w:tcW w:w="3030" w:type="dxa"/>
          </w:tcPr>
          <w:p w:rsidR="00076F32" w:rsidRDefault="00076F32">
            <w:pPr>
              <w:pStyle w:val="TableParagraph"/>
              <w:spacing w:before="2" w:line="254" w:lineRule="exact"/>
              <w:ind w:left="289" w:right="258"/>
              <w:rPr>
                <w:sz w:val="24"/>
              </w:rPr>
            </w:pPr>
          </w:p>
        </w:tc>
      </w:tr>
      <w:tr w:rsidR="00076F32">
        <w:trPr>
          <w:trHeight w:val="1377"/>
        </w:trPr>
        <w:tc>
          <w:tcPr>
            <w:tcW w:w="86" w:type="dxa"/>
            <w:tcBorders>
              <w:top w:val="nil"/>
              <w:left w:val="nil"/>
              <w:bottom w:val="nil"/>
            </w:tcBorders>
          </w:tcPr>
          <w:p w:rsidR="00076F32" w:rsidRDefault="00076F32">
            <w:pPr>
              <w:pStyle w:val="TableParagraph"/>
            </w:pPr>
          </w:p>
        </w:tc>
        <w:tc>
          <w:tcPr>
            <w:tcW w:w="3841" w:type="dxa"/>
          </w:tcPr>
          <w:p w:rsidR="00076F32" w:rsidRDefault="00947DCD">
            <w:pPr>
              <w:pStyle w:val="TableParagraph"/>
              <w:spacing w:line="264" w:lineRule="exact"/>
              <w:ind w:left="5"/>
              <w:rPr>
                <w:sz w:val="24"/>
              </w:rPr>
            </w:pPr>
            <w:r>
              <w:rPr>
                <w:sz w:val="24"/>
              </w:rPr>
              <w:t>Саммитшколына</w:t>
            </w:r>
            <w:r>
              <w:rPr>
                <w:spacing w:val="-2"/>
                <w:sz w:val="24"/>
              </w:rPr>
              <w:t>тему:</w:t>
            </w:r>
          </w:p>
          <w:p w:rsidR="00076F32" w:rsidRDefault="00947DCD">
            <w:pPr>
              <w:pStyle w:val="TableParagraph"/>
              <w:spacing w:before="1" w:line="235" w:lineRule="auto"/>
              <w:ind w:left="5" w:right="20"/>
              <w:rPr>
                <w:sz w:val="24"/>
              </w:rPr>
            </w:pPr>
            <w:r>
              <w:rPr>
                <w:sz w:val="24"/>
              </w:rPr>
              <w:t xml:space="preserve">«Приобщениедетейккультурному </w:t>
            </w:r>
            <w:r>
              <w:rPr>
                <w:spacing w:val="-2"/>
                <w:sz w:val="24"/>
              </w:rPr>
              <w:t>наследию»</w:t>
            </w:r>
          </w:p>
        </w:tc>
        <w:tc>
          <w:tcPr>
            <w:tcW w:w="1171" w:type="dxa"/>
          </w:tcPr>
          <w:p w:rsidR="00076F32" w:rsidRDefault="00947DCD">
            <w:pPr>
              <w:pStyle w:val="TableParagraph"/>
              <w:spacing w:line="268"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8" w:lineRule="exact"/>
              <w:ind w:left="370"/>
              <w:rPr>
                <w:sz w:val="24"/>
              </w:rPr>
            </w:pPr>
            <w:r>
              <w:rPr>
                <w:spacing w:val="-2"/>
                <w:sz w:val="24"/>
              </w:rPr>
              <w:t>январь</w:t>
            </w:r>
          </w:p>
        </w:tc>
        <w:tc>
          <w:tcPr>
            <w:tcW w:w="3030" w:type="dxa"/>
          </w:tcPr>
          <w:p w:rsidR="00076F32" w:rsidRDefault="00076F32">
            <w:pPr>
              <w:pStyle w:val="TableParagraph"/>
              <w:spacing w:line="274" w:lineRule="exact"/>
              <w:ind w:left="289" w:right="258"/>
              <w:rPr>
                <w:sz w:val="24"/>
              </w:rPr>
            </w:pPr>
          </w:p>
        </w:tc>
      </w:tr>
      <w:tr w:rsidR="00076F32">
        <w:trPr>
          <w:trHeight w:val="1370"/>
        </w:trPr>
        <w:tc>
          <w:tcPr>
            <w:tcW w:w="86" w:type="dxa"/>
            <w:tcBorders>
              <w:top w:val="nil"/>
              <w:left w:val="nil"/>
              <w:bottom w:val="nil"/>
            </w:tcBorders>
          </w:tcPr>
          <w:p w:rsidR="00076F32" w:rsidRDefault="00076F32">
            <w:pPr>
              <w:pStyle w:val="TableParagraph"/>
            </w:pPr>
          </w:p>
        </w:tc>
        <w:tc>
          <w:tcPr>
            <w:tcW w:w="3841" w:type="dxa"/>
          </w:tcPr>
          <w:p w:rsidR="00076F32" w:rsidRDefault="00947DCD">
            <w:pPr>
              <w:pStyle w:val="TableParagraph"/>
              <w:spacing w:before="8" w:line="252" w:lineRule="auto"/>
              <w:ind w:left="5" w:right="377"/>
            </w:pPr>
            <w:r>
              <w:t>Деньразгромасоветскимивойсками немецко-фашистских войск в Сталинградской битве</w:t>
            </w:r>
          </w:p>
        </w:tc>
        <w:tc>
          <w:tcPr>
            <w:tcW w:w="1171" w:type="dxa"/>
          </w:tcPr>
          <w:p w:rsidR="00076F32" w:rsidRDefault="00947DCD">
            <w:pPr>
              <w:pStyle w:val="TableParagraph"/>
              <w:spacing w:line="266"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6" w:lineRule="exact"/>
              <w:ind w:left="370"/>
              <w:rPr>
                <w:sz w:val="24"/>
              </w:rPr>
            </w:pPr>
            <w:r>
              <w:rPr>
                <w:sz w:val="24"/>
              </w:rPr>
              <w:t>2</w:t>
            </w:r>
            <w:r>
              <w:rPr>
                <w:spacing w:val="-2"/>
                <w:sz w:val="24"/>
              </w:rPr>
              <w:t>февраля</w:t>
            </w:r>
          </w:p>
        </w:tc>
        <w:tc>
          <w:tcPr>
            <w:tcW w:w="3030" w:type="dxa"/>
          </w:tcPr>
          <w:p w:rsidR="00076F32" w:rsidRDefault="00076F32">
            <w:pPr>
              <w:pStyle w:val="TableParagraph"/>
              <w:spacing w:line="274" w:lineRule="exact"/>
              <w:ind w:left="289" w:right="1163"/>
              <w:rPr>
                <w:sz w:val="24"/>
              </w:rPr>
            </w:pPr>
          </w:p>
        </w:tc>
      </w:tr>
      <w:tr w:rsidR="00076F32">
        <w:trPr>
          <w:trHeight w:val="1377"/>
        </w:trPr>
        <w:tc>
          <w:tcPr>
            <w:tcW w:w="86" w:type="dxa"/>
            <w:tcBorders>
              <w:top w:val="nil"/>
              <w:left w:val="nil"/>
              <w:bottom w:val="nil"/>
            </w:tcBorders>
          </w:tcPr>
          <w:p w:rsidR="00076F32" w:rsidRDefault="00076F32">
            <w:pPr>
              <w:pStyle w:val="TableParagraph"/>
            </w:pPr>
          </w:p>
        </w:tc>
        <w:tc>
          <w:tcPr>
            <w:tcW w:w="3841" w:type="dxa"/>
          </w:tcPr>
          <w:p w:rsidR="00076F32" w:rsidRDefault="00947DCD">
            <w:pPr>
              <w:pStyle w:val="TableParagraph"/>
              <w:spacing w:before="10"/>
              <w:ind w:left="5"/>
            </w:pPr>
            <w:r>
              <w:t>Деньроссийской</w:t>
            </w:r>
            <w:r>
              <w:rPr>
                <w:spacing w:val="-4"/>
              </w:rPr>
              <w:t>науки</w:t>
            </w:r>
          </w:p>
        </w:tc>
        <w:tc>
          <w:tcPr>
            <w:tcW w:w="1171" w:type="dxa"/>
          </w:tcPr>
          <w:p w:rsidR="00076F32" w:rsidRDefault="00947DCD">
            <w:pPr>
              <w:pStyle w:val="TableParagraph"/>
              <w:spacing w:line="268"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8" w:lineRule="exact"/>
              <w:ind w:left="370"/>
              <w:rPr>
                <w:sz w:val="24"/>
              </w:rPr>
            </w:pPr>
            <w:r>
              <w:rPr>
                <w:sz w:val="24"/>
              </w:rPr>
              <w:t>8</w:t>
            </w:r>
            <w:r>
              <w:rPr>
                <w:spacing w:val="-2"/>
                <w:sz w:val="24"/>
              </w:rPr>
              <w:t>февраля</w:t>
            </w:r>
          </w:p>
        </w:tc>
        <w:tc>
          <w:tcPr>
            <w:tcW w:w="3030" w:type="dxa"/>
          </w:tcPr>
          <w:p w:rsidR="00076F32" w:rsidRDefault="00076F32">
            <w:pPr>
              <w:pStyle w:val="TableParagraph"/>
              <w:spacing w:line="257" w:lineRule="exact"/>
              <w:ind w:left="289"/>
              <w:rPr>
                <w:sz w:val="24"/>
              </w:rPr>
            </w:pPr>
          </w:p>
        </w:tc>
      </w:tr>
      <w:tr w:rsidR="00076F32">
        <w:trPr>
          <w:trHeight w:val="1372"/>
        </w:trPr>
        <w:tc>
          <w:tcPr>
            <w:tcW w:w="86" w:type="dxa"/>
            <w:tcBorders>
              <w:top w:val="nil"/>
              <w:left w:val="nil"/>
              <w:bottom w:val="nil"/>
            </w:tcBorders>
          </w:tcPr>
          <w:p w:rsidR="00076F32" w:rsidRDefault="00076F32">
            <w:pPr>
              <w:pStyle w:val="TableParagraph"/>
            </w:pPr>
          </w:p>
        </w:tc>
        <w:tc>
          <w:tcPr>
            <w:tcW w:w="3841" w:type="dxa"/>
          </w:tcPr>
          <w:p w:rsidR="00076F32" w:rsidRDefault="00947DCD">
            <w:pPr>
              <w:pStyle w:val="TableParagraph"/>
              <w:spacing w:line="232" w:lineRule="auto"/>
              <w:ind w:left="5" w:right="20"/>
              <w:rPr>
                <w:sz w:val="24"/>
              </w:rPr>
            </w:pPr>
            <w:r>
              <w:rPr>
                <w:sz w:val="24"/>
              </w:rPr>
              <w:t>День памяти о россиянах, исполнявшихслужебныйдолгза пределами Отечества</w:t>
            </w:r>
          </w:p>
        </w:tc>
        <w:tc>
          <w:tcPr>
            <w:tcW w:w="1171" w:type="dxa"/>
          </w:tcPr>
          <w:p w:rsidR="00076F32" w:rsidRDefault="00947DCD">
            <w:pPr>
              <w:pStyle w:val="TableParagraph"/>
              <w:spacing w:line="268"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8" w:lineRule="exact"/>
              <w:ind w:left="370"/>
              <w:rPr>
                <w:sz w:val="24"/>
              </w:rPr>
            </w:pPr>
            <w:r>
              <w:rPr>
                <w:sz w:val="24"/>
              </w:rPr>
              <w:t>15</w:t>
            </w:r>
            <w:r>
              <w:rPr>
                <w:spacing w:val="-2"/>
                <w:sz w:val="24"/>
              </w:rPr>
              <w:t>февраля</w:t>
            </w:r>
          </w:p>
        </w:tc>
        <w:tc>
          <w:tcPr>
            <w:tcW w:w="3030" w:type="dxa"/>
          </w:tcPr>
          <w:p w:rsidR="00076F32" w:rsidRDefault="00076F32">
            <w:pPr>
              <w:pStyle w:val="TableParagraph"/>
              <w:spacing w:line="274" w:lineRule="exact"/>
              <w:ind w:left="289" w:right="258"/>
              <w:rPr>
                <w:sz w:val="24"/>
              </w:rPr>
            </w:pPr>
          </w:p>
        </w:tc>
      </w:tr>
      <w:tr w:rsidR="00076F32">
        <w:trPr>
          <w:trHeight w:val="1104"/>
        </w:trPr>
        <w:tc>
          <w:tcPr>
            <w:tcW w:w="86" w:type="dxa"/>
            <w:tcBorders>
              <w:top w:val="nil"/>
              <w:left w:val="nil"/>
              <w:bottom w:val="nil"/>
            </w:tcBorders>
          </w:tcPr>
          <w:p w:rsidR="00076F32" w:rsidRDefault="00076F32">
            <w:pPr>
              <w:pStyle w:val="TableParagraph"/>
            </w:pPr>
          </w:p>
        </w:tc>
        <w:tc>
          <w:tcPr>
            <w:tcW w:w="3841" w:type="dxa"/>
          </w:tcPr>
          <w:p w:rsidR="00076F32" w:rsidRDefault="00947DCD">
            <w:pPr>
              <w:pStyle w:val="TableParagraph"/>
              <w:spacing w:line="265" w:lineRule="exact"/>
              <w:ind w:left="5"/>
              <w:rPr>
                <w:sz w:val="24"/>
              </w:rPr>
            </w:pPr>
            <w:r>
              <w:rPr>
                <w:sz w:val="24"/>
              </w:rPr>
              <w:t>Саммитшколына</w:t>
            </w:r>
            <w:r>
              <w:rPr>
                <w:spacing w:val="-2"/>
                <w:sz w:val="24"/>
              </w:rPr>
              <w:t>тему:</w:t>
            </w:r>
          </w:p>
          <w:p w:rsidR="00076F32" w:rsidRDefault="00947DCD">
            <w:pPr>
              <w:pStyle w:val="TableParagraph"/>
              <w:spacing w:before="3" w:line="232" w:lineRule="auto"/>
              <w:ind w:left="5" w:right="20"/>
              <w:rPr>
                <w:sz w:val="24"/>
              </w:rPr>
            </w:pPr>
            <w:r>
              <w:rPr>
                <w:sz w:val="24"/>
              </w:rPr>
              <w:t xml:space="preserve">«Приобщениедетейккультурному </w:t>
            </w:r>
            <w:r>
              <w:rPr>
                <w:spacing w:val="-2"/>
                <w:sz w:val="24"/>
              </w:rPr>
              <w:t>наследию»</w:t>
            </w:r>
          </w:p>
        </w:tc>
        <w:tc>
          <w:tcPr>
            <w:tcW w:w="1171" w:type="dxa"/>
          </w:tcPr>
          <w:p w:rsidR="00076F32" w:rsidRDefault="00947DCD">
            <w:pPr>
              <w:pStyle w:val="TableParagraph"/>
              <w:spacing w:line="268" w:lineRule="exact"/>
              <w:ind w:right="341"/>
              <w:jc w:val="right"/>
              <w:rPr>
                <w:sz w:val="24"/>
              </w:rPr>
            </w:pPr>
            <w:r>
              <w:rPr>
                <w:sz w:val="24"/>
              </w:rPr>
              <w:t>10-</w:t>
            </w:r>
            <w:r>
              <w:rPr>
                <w:spacing w:val="-5"/>
                <w:sz w:val="24"/>
              </w:rPr>
              <w:t>11</w:t>
            </w:r>
          </w:p>
        </w:tc>
        <w:tc>
          <w:tcPr>
            <w:tcW w:w="2223" w:type="dxa"/>
          </w:tcPr>
          <w:p w:rsidR="00076F32" w:rsidRDefault="00947DCD">
            <w:pPr>
              <w:pStyle w:val="TableParagraph"/>
              <w:spacing w:line="268" w:lineRule="exact"/>
              <w:ind w:left="370"/>
              <w:rPr>
                <w:sz w:val="24"/>
              </w:rPr>
            </w:pPr>
            <w:r>
              <w:rPr>
                <w:spacing w:val="-2"/>
                <w:sz w:val="24"/>
              </w:rPr>
              <w:t>февраль</w:t>
            </w:r>
          </w:p>
        </w:tc>
        <w:tc>
          <w:tcPr>
            <w:tcW w:w="3030" w:type="dxa"/>
          </w:tcPr>
          <w:p w:rsidR="00076F32" w:rsidRDefault="00076F32">
            <w:pPr>
              <w:pStyle w:val="TableParagraph"/>
              <w:spacing w:line="260" w:lineRule="exact"/>
              <w:ind w:left="289"/>
              <w:rPr>
                <w:sz w:val="24"/>
              </w:rPr>
            </w:pPr>
          </w:p>
        </w:tc>
      </w:tr>
    </w:tbl>
    <w:p w:rsidR="00076F32" w:rsidRDefault="00076F32">
      <w:pPr>
        <w:spacing w:line="260" w:lineRule="exact"/>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2"/>
        <w:gridCol w:w="1186"/>
        <w:gridCol w:w="2190"/>
        <w:gridCol w:w="82"/>
        <w:gridCol w:w="2358"/>
        <w:gridCol w:w="309"/>
        <w:gridCol w:w="283"/>
      </w:tblGrid>
      <w:tr w:rsidR="00076F32">
        <w:trPr>
          <w:trHeight w:val="810"/>
        </w:trPr>
        <w:tc>
          <w:tcPr>
            <w:tcW w:w="3832" w:type="dxa"/>
          </w:tcPr>
          <w:p w:rsidR="00076F32" w:rsidRDefault="00076F32">
            <w:pPr>
              <w:pStyle w:val="TableParagraph"/>
            </w:pPr>
          </w:p>
        </w:tc>
        <w:tc>
          <w:tcPr>
            <w:tcW w:w="1186" w:type="dxa"/>
          </w:tcPr>
          <w:p w:rsidR="00076F32" w:rsidRDefault="00076F32">
            <w:pPr>
              <w:pStyle w:val="TableParagraph"/>
            </w:pPr>
          </w:p>
        </w:tc>
        <w:tc>
          <w:tcPr>
            <w:tcW w:w="2190" w:type="dxa"/>
          </w:tcPr>
          <w:p w:rsidR="00076F32" w:rsidRDefault="00076F32">
            <w:pPr>
              <w:pStyle w:val="TableParagraph"/>
            </w:pPr>
          </w:p>
        </w:tc>
        <w:tc>
          <w:tcPr>
            <w:tcW w:w="3032" w:type="dxa"/>
            <w:gridSpan w:val="4"/>
          </w:tcPr>
          <w:p w:rsidR="00076F32" w:rsidRDefault="00076F32">
            <w:pPr>
              <w:pStyle w:val="TableParagraph"/>
              <w:spacing w:line="273" w:lineRule="exact"/>
              <w:ind w:left="287"/>
              <w:rPr>
                <w:sz w:val="24"/>
              </w:rPr>
            </w:pPr>
          </w:p>
        </w:tc>
      </w:tr>
      <w:tr w:rsidR="00076F32">
        <w:trPr>
          <w:trHeight w:val="816"/>
        </w:trPr>
        <w:tc>
          <w:tcPr>
            <w:tcW w:w="3832" w:type="dxa"/>
          </w:tcPr>
          <w:p w:rsidR="00076F32" w:rsidRDefault="00947DCD">
            <w:pPr>
              <w:pStyle w:val="TableParagraph"/>
              <w:tabs>
                <w:tab w:val="left" w:pos="1171"/>
              </w:tabs>
              <w:spacing w:line="264" w:lineRule="exact"/>
              <w:ind w:left="-25"/>
              <w:rPr>
                <w:sz w:val="24"/>
              </w:rPr>
            </w:pPr>
            <w:r>
              <w:rPr>
                <w:spacing w:val="-2"/>
                <w:sz w:val="24"/>
              </w:rPr>
              <w:t>Неделя</w:t>
            </w:r>
            <w:r>
              <w:rPr>
                <w:sz w:val="24"/>
              </w:rPr>
              <w:tab/>
            </w:r>
            <w:r>
              <w:rPr>
                <w:spacing w:val="-2"/>
                <w:sz w:val="24"/>
              </w:rPr>
              <w:t>безопасногоИнтернета</w:t>
            </w:r>
          </w:p>
          <w:p w:rsidR="00076F32" w:rsidRDefault="00947DCD">
            <w:pPr>
              <w:pStyle w:val="TableParagraph"/>
              <w:spacing w:line="270" w:lineRule="exact"/>
              <w:ind w:left="-25"/>
              <w:rPr>
                <w:sz w:val="24"/>
              </w:rPr>
            </w:pPr>
            <w:r>
              <w:rPr>
                <w:sz w:val="24"/>
              </w:rPr>
              <w:t>«Безопасностьвглобальнойсети» (классные часы-беседы)</w:t>
            </w:r>
          </w:p>
        </w:tc>
        <w:tc>
          <w:tcPr>
            <w:tcW w:w="1186" w:type="dxa"/>
          </w:tcPr>
          <w:p w:rsidR="00076F32" w:rsidRDefault="00947DCD">
            <w:pPr>
              <w:pStyle w:val="TableParagraph"/>
              <w:spacing w:line="268" w:lineRule="exact"/>
              <w:ind w:left="234"/>
              <w:rPr>
                <w:sz w:val="24"/>
              </w:rPr>
            </w:pPr>
            <w:r>
              <w:rPr>
                <w:sz w:val="24"/>
              </w:rPr>
              <w:t>10-</w:t>
            </w:r>
            <w:r>
              <w:rPr>
                <w:spacing w:val="-5"/>
                <w:sz w:val="24"/>
              </w:rPr>
              <w:t>11</w:t>
            </w:r>
          </w:p>
        </w:tc>
        <w:tc>
          <w:tcPr>
            <w:tcW w:w="2190" w:type="dxa"/>
          </w:tcPr>
          <w:p w:rsidR="00076F32" w:rsidRDefault="00947DCD">
            <w:pPr>
              <w:pStyle w:val="TableParagraph"/>
              <w:spacing w:line="268" w:lineRule="exact"/>
              <w:ind w:left="335"/>
              <w:rPr>
                <w:sz w:val="24"/>
              </w:rPr>
            </w:pPr>
            <w:r>
              <w:rPr>
                <w:spacing w:val="-2"/>
                <w:sz w:val="24"/>
              </w:rPr>
              <w:t>февраль</w:t>
            </w:r>
          </w:p>
        </w:tc>
        <w:tc>
          <w:tcPr>
            <w:tcW w:w="3032" w:type="dxa"/>
            <w:gridSpan w:val="4"/>
          </w:tcPr>
          <w:p w:rsidR="00076F32" w:rsidRDefault="00076F32">
            <w:pPr>
              <w:pStyle w:val="TableParagraph"/>
              <w:spacing w:line="242" w:lineRule="auto"/>
              <w:ind w:left="287"/>
              <w:rPr>
                <w:sz w:val="24"/>
              </w:rPr>
            </w:pPr>
          </w:p>
        </w:tc>
      </w:tr>
      <w:tr w:rsidR="00076F32">
        <w:trPr>
          <w:trHeight w:val="1377"/>
        </w:trPr>
        <w:tc>
          <w:tcPr>
            <w:tcW w:w="3832" w:type="dxa"/>
          </w:tcPr>
          <w:p w:rsidR="00076F32" w:rsidRDefault="00947DCD">
            <w:pPr>
              <w:pStyle w:val="TableParagraph"/>
              <w:spacing w:line="268" w:lineRule="exact"/>
              <w:ind w:left="-25"/>
              <w:rPr>
                <w:sz w:val="24"/>
              </w:rPr>
            </w:pPr>
            <w:r>
              <w:rPr>
                <w:sz w:val="24"/>
              </w:rPr>
              <w:t>Международныйденьродного</w:t>
            </w:r>
            <w:r>
              <w:rPr>
                <w:spacing w:val="-4"/>
                <w:sz w:val="24"/>
              </w:rPr>
              <w:t>языка</w:t>
            </w:r>
          </w:p>
        </w:tc>
        <w:tc>
          <w:tcPr>
            <w:tcW w:w="1186" w:type="dxa"/>
          </w:tcPr>
          <w:p w:rsidR="00076F32" w:rsidRDefault="00947DCD">
            <w:pPr>
              <w:pStyle w:val="TableParagraph"/>
              <w:spacing w:line="268" w:lineRule="exact"/>
              <w:ind w:left="234"/>
              <w:rPr>
                <w:sz w:val="24"/>
              </w:rPr>
            </w:pPr>
            <w:r>
              <w:rPr>
                <w:sz w:val="24"/>
              </w:rPr>
              <w:t>10-</w:t>
            </w:r>
            <w:r>
              <w:rPr>
                <w:spacing w:val="-5"/>
                <w:sz w:val="24"/>
              </w:rPr>
              <w:t>11</w:t>
            </w:r>
          </w:p>
        </w:tc>
        <w:tc>
          <w:tcPr>
            <w:tcW w:w="2190" w:type="dxa"/>
          </w:tcPr>
          <w:p w:rsidR="00076F32" w:rsidRDefault="00947DCD">
            <w:pPr>
              <w:pStyle w:val="TableParagraph"/>
              <w:spacing w:line="268" w:lineRule="exact"/>
              <w:ind w:left="273"/>
              <w:rPr>
                <w:sz w:val="24"/>
              </w:rPr>
            </w:pPr>
            <w:r>
              <w:rPr>
                <w:sz w:val="24"/>
              </w:rPr>
              <w:t>21</w:t>
            </w:r>
            <w:r>
              <w:rPr>
                <w:spacing w:val="-2"/>
                <w:sz w:val="24"/>
              </w:rPr>
              <w:t>февраля</w:t>
            </w:r>
          </w:p>
        </w:tc>
        <w:tc>
          <w:tcPr>
            <w:tcW w:w="3032" w:type="dxa"/>
            <w:gridSpan w:val="4"/>
          </w:tcPr>
          <w:p w:rsidR="00076F32" w:rsidRDefault="00076F32">
            <w:pPr>
              <w:pStyle w:val="TableParagraph"/>
              <w:spacing w:line="257" w:lineRule="exact"/>
              <w:ind w:left="287"/>
              <w:rPr>
                <w:sz w:val="24"/>
              </w:rPr>
            </w:pPr>
          </w:p>
        </w:tc>
      </w:tr>
      <w:tr w:rsidR="00076F32">
        <w:trPr>
          <w:trHeight w:val="1372"/>
        </w:trPr>
        <w:tc>
          <w:tcPr>
            <w:tcW w:w="3832" w:type="dxa"/>
          </w:tcPr>
          <w:p w:rsidR="00076F32" w:rsidRDefault="00947DCD">
            <w:pPr>
              <w:pStyle w:val="TableParagraph"/>
              <w:spacing w:line="235" w:lineRule="auto"/>
              <w:ind w:left="-25" w:right="-15"/>
              <w:jc w:val="both"/>
              <w:rPr>
                <w:sz w:val="24"/>
              </w:rPr>
            </w:pPr>
            <w:r>
              <w:rPr>
                <w:sz w:val="24"/>
              </w:rPr>
              <w:t>Классные часы на тему «Кто такой террорист?», «Психологический портрет террориста и его жертвы»,</w:t>
            </w:r>
          </w:p>
          <w:p w:rsidR="00076F32" w:rsidRDefault="00947DCD">
            <w:pPr>
              <w:pStyle w:val="TableParagraph"/>
              <w:spacing w:line="232" w:lineRule="auto"/>
              <w:ind w:left="-25" w:right="679"/>
              <w:jc w:val="both"/>
              <w:rPr>
                <w:sz w:val="24"/>
              </w:rPr>
            </w:pPr>
            <w:r>
              <w:rPr>
                <w:sz w:val="24"/>
              </w:rPr>
              <w:t xml:space="preserve">«Проблемымежнациональных </w:t>
            </w:r>
            <w:r>
              <w:rPr>
                <w:spacing w:val="-2"/>
                <w:sz w:val="24"/>
              </w:rPr>
              <w:t>отношений».</w:t>
            </w:r>
          </w:p>
        </w:tc>
        <w:tc>
          <w:tcPr>
            <w:tcW w:w="1186" w:type="dxa"/>
          </w:tcPr>
          <w:p w:rsidR="00076F32" w:rsidRDefault="00947DCD">
            <w:pPr>
              <w:pStyle w:val="TableParagraph"/>
              <w:spacing w:line="268" w:lineRule="exact"/>
              <w:ind w:left="234"/>
              <w:rPr>
                <w:sz w:val="24"/>
              </w:rPr>
            </w:pPr>
            <w:r>
              <w:rPr>
                <w:sz w:val="24"/>
              </w:rPr>
              <w:t>10-</w:t>
            </w:r>
            <w:r>
              <w:rPr>
                <w:spacing w:val="-5"/>
                <w:sz w:val="24"/>
              </w:rPr>
              <w:t>11</w:t>
            </w:r>
          </w:p>
        </w:tc>
        <w:tc>
          <w:tcPr>
            <w:tcW w:w="2190" w:type="dxa"/>
          </w:tcPr>
          <w:p w:rsidR="00076F32" w:rsidRDefault="00947DCD">
            <w:pPr>
              <w:pStyle w:val="TableParagraph"/>
              <w:spacing w:line="268" w:lineRule="exact"/>
              <w:ind w:left="393"/>
              <w:rPr>
                <w:sz w:val="24"/>
              </w:rPr>
            </w:pPr>
            <w:r>
              <w:rPr>
                <w:spacing w:val="-2"/>
                <w:sz w:val="24"/>
              </w:rPr>
              <w:t>февраль</w:t>
            </w:r>
          </w:p>
        </w:tc>
        <w:tc>
          <w:tcPr>
            <w:tcW w:w="3032" w:type="dxa"/>
            <w:gridSpan w:val="4"/>
          </w:tcPr>
          <w:p w:rsidR="00076F32" w:rsidRDefault="00076F32">
            <w:pPr>
              <w:pStyle w:val="TableParagraph"/>
              <w:spacing w:line="274" w:lineRule="exact"/>
              <w:ind w:left="287" w:right="1167"/>
              <w:rPr>
                <w:sz w:val="24"/>
              </w:rPr>
            </w:pPr>
          </w:p>
        </w:tc>
      </w:tr>
      <w:tr w:rsidR="00076F32">
        <w:trPr>
          <w:trHeight w:val="694"/>
        </w:trPr>
        <w:tc>
          <w:tcPr>
            <w:tcW w:w="3832" w:type="dxa"/>
            <w:tcBorders>
              <w:bottom w:val="nil"/>
            </w:tcBorders>
          </w:tcPr>
          <w:p w:rsidR="00076F32" w:rsidRDefault="00947DCD">
            <w:pPr>
              <w:pStyle w:val="TableParagraph"/>
              <w:spacing w:line="268" w:lineRule="exact"/>
              <w:ind w:left="4"/>
              <w:rPr>
                <w:sz w:val="24"/>
              </w:rPr>
            </w:pPr>
            <w:r>
              <w:rPr>
                <w:sz w:val="24"/>
              </w:rPr>
              <w:t>Месячник</w:t>
            </w:r>
            <w:r>
              <w:rPr>
                <w:spacing w:val="-2"/>
                <w:sz w:val="24"/>
              </w:rPr>
              <w:t>оборонно-</w:t>
            </w:r>
          </w:p>
          <w:p w:rsidR="00076F32" w:rsidRDefault="00947DCD">
            <w:pPr>
              <w:pStyle w:val="TableParagraph"/>
              <w:spacing w:before="22"/>
              <w:ind w:left="4"/>
              <w:rPr>
                <w:sz w:val="24"/>
              </w:rPr>
            </w:pPr>
            <w:r>
              <w:rPr>
                <w:sz w:val="24"/>
              </w:rPr>
              <w:t xml:space="preserve">массовойработы.Классные </w:t>
            </w:r>
            <w:r>
              <w:rPr>
                <w:spacing w:val="-4"/>
                <w:sz w:val="24"/>
              </w:rPr>
              <w:t>часы</w:t>
            </w:r>
          </w:p>
        </w:tc>
        <w:tc>
          <w:tcPr>
            <w:tcW w:w="1186" w:type="dxa"/>
            <w:tcBorders>
              <w:bottom w:val="nil"/>
            </w:tcBorders>
          </w:tcPr>
          <w:p w:rsidR="00076F32" w:rsidRDefault="00947DCD">
            <w:pPr>
              <w:pStyle w:val="TableParagraph"/>
              <w:spacing w:line="268" w:lineRule="exact"/>
              <w:ind w:right="324"/>
              <w:jc w:val="right"/>
              <w:rPr>
                <w:sz w:val="24"/>
              </w:rPr>
            </w:pPr>
            <w:r>
              <w:rPr>
                <w:sz w:val="24"/>
              </w:rPr>
              <w:t>10-</w:t>
            </w:r>
            <w:r>
              <w:rPr>
                <w:spacing w:val="-5"/>
                <w:sz w:val="24"/>
              </w:rPr>
              <w:t>11</w:t>
            </w:r>
          </w:p>
        </w:tc>
        <w:tc>
          <w:tcPr>
            <w:tcW w:w="2272" w:type="dxa"/>
            <w:gridSpan w:val="2"/>
            <w:tcBorders>
              <w:bottom w:val="nil"/>
            </w:tcBorders>
          </w:tcPr>
          <w:p w:rsidR="00076F32" w:rsidRDefault="00947DCD">
            <w:pPr>
              <w:pStyle w:val="TableParagraph"/>
              <w:spacing w:line="268" w:lineRule="exact"/>
              <w:ind w:left="705"/>
              <w:rPr>
                <w:sz w:val="24"/>
              </w:rPr>
            </w:pPr>
            <w:r>
              <w:rPr>
                <w:sz w:val="24"/>
              </w:rPr>
              <w:t>22</w:t>
            </w:r>
            <w:r>
              <w:rPr>
                <w:spacing w:val="-2"/>
                <w:sz w:val="24"/>
              </w:rPr>
              <w:t>декабря</w:t>
            </w:r>
          </w:p>
        </w:tc>
        <w:tc>
          <w:tcPr>
            <w:tcW w:w="2358" w:type="dxa"/>
            <w:tcBorders>
              <w:bottom w:val="nil"/>
              <w:right w:val="nil"/>
            </w:tcBorders>
          </w:tcPr>
          <w:p w:rsidR="00076F32" w:rsidRDefault="00076F32">
            <w:pPr>
              <w:pStyle w:val="TableParagraph"/>
              <w:spacing w:line="242" w:lineRule="auto"/>
              <w:ind w:left="570" w:hanging="313"/>
              <w:rPr>
                <w:sz w:val="24"/>
              </w:rPr>
            </w:pPr>
          </w:p>
        </w:tc>
        <w:tc>
          <w:tcPr>
            <w:tcW w:w="309" w:type="dxa"/>
            <w:vMerge w:val="restart"/>
            <w:tcBorders>
              <w:left w:val="nil"/>
              <w:right w:val="nil"/>
            </w:tcBorders>
          </w:tcPr>
          <w:p w:rsidR="00076F32" w:rsidRDefault="00076F32">
            <w:pPr>
              <w:pStyle w:val="TableParagraph"/>
              <w:spacing w:line="480" w:lineRule="auto"/>
              <w:ind w:left="109" w:right="29"/>
              <w:rPr>
                <w:sz w:val="24"/>
              </w:rPr>
            </w:pPr>
          </w:p>
        </w:tc>
        <w:tc>
          <w:tcPr>
            <w:tcW w:w="283" w:type="dxa"/>
            <w:tcBorders>
              <w:left w:val="nil"/>
              <w:bottom w:val="nil"/>
            </w:tcBorders>
          </w:tcPr>
          <w:p w:rsidR="00076F32" w:rsidRDefault="00076F32">
            <w:pPr>
              <w:pStyle w:val="TableParagraph"/>
            </w:pPr>
          </w:p>
        </w:tc>
      </w:tr>
      <w:tr w:rsidR="00076F32">
        <w:trPr>
          <w:trHeight w:val="532"/>
        </w:trPr>
        <w:tc>
          <w:tcPr>
            <w:tcW w:w="3832" w:type="dxa"/>
            <w:tcBorders>
              <w:top w:val="nil"/>
              <w:bottom w:val="nil"/>
            </w:tcBorders>
          </w:tcPr>
          <w:p w:rsidR="00076F32" w:rsidRDefault="00076F32">
            <w:pPr>
              <w:pStyle w:val="TableParagraph"/>
            </w:pPr>
          </w:p>
        </w:tc>
        <w:tc>
          <w:tcPr>
            <w:tcW w:w="1186" w:type="dxa"/>
            <w:tcBorders>
              <w:top w:val="nil"/>
              <w:bottom w:val="nil"/>
            </w:tcBorders>
          </w:tcPr>
          <w:p w:rsidR="00076F32" w:rsidRDefault="00076F32">
            <w:pPr>
              <w:pStyle w:val="TableParagraph"/>
            </w:pPr>
          </w:p>
        </w:tc>
        <w:tc>
          <w:tcPr>
            <w:tcW w:w="2272" w:type="dxa"/>
            <w:gridSpan w:val="2"/>
            <w:tcBorders>
              <w:top w:val="nil"/>
              <w:bottom w:val="nil"/>
            </w:tcBorders>
          </w:tcPr>
          <w:p w:rsidR="00076F32" w:rsidRDefault="00076F32">
            <w:pPr>
              <w:pStyle w:val="TableParagraph"/>
            </w:pPr>
          </w:p>
        </w:tc>
        <w:tc>
          <w:tcPr>
            <w:tcW w:w="2358" w:type="dxa"/>
            <w:tcBorders>
              <w:top w:val="nil"/>
              <w:bottom w:val="nil"/>
              <w:right w:val="nil"/>
            </w:tcBorders>
          </w:tcPr>
          <w:p w:rsidR="00076F32" w:rsidRDefault="00076F32">
            <w:pPr>
              <w:pStyle w:val="TableParagraph"/>
              <w:spacing w:before="118"/>
              <w:ind w:left="570"/>
              <w:rPr>
                <w:sz w:val="24"/>
              </w:rPr>
            </w:pPr>
          </w:p>
        </w:tc>
        <w:tc>
          <w:tcPr>
            <w:tcW w:w="309" w:type="dxa"/>
            <w:vMerge/>
            <w:tcBorders>
              <w:top w:val="nil"/>
              <w:left w:val="nil"/>
              <w:right w:val="nil"/>
            </w:tcBorders>
          </w:tcPr>
          <w:p w:rsidR="00076F32" w:rsidRDefault="00076F32">
            <w:pPr>
              <w:rPr>
                <w:sz w:val="2"/>
                <w:szCs w:val="2"/>
              </w:rPr>
            </w:pPr>
          </w:p>
        </w:tc>
        <w:tc>
          <w:tcPr>
            <w:tcW w:w="283" w:type="dxa"/>
            <w:tcBorders>
              <w:top w:val="nil"/>
              <w:left w:val="nil"/>
              <w:bottom w:val="nil"/>
            </w:tcBorders>
          </w:tcPr>
          <w:p w:rsidR="00076F32" w:rsidRDefault="00076F32">
            <w:pPr>
              <w:pStyle w:val="TableParagraph"/>
            </w:pPr>
          </w:p>
        </w:tc>
      </w:tr>
      <w:tr w:rsidR="00076F32">
        <w:trPr>
          <w:trHeight w:val="1240"/>
        </w:trPr>
        <w:tc>
          <w:tcPr>
            <w:tcW w:w="3832" w:type="dxa"/>
            <w:tcBorders>
              <w:top w:val="nil"/>
            </w:tcBorders>
          </w:tcPr>
          <w:p w:rsidR="00076F32" w:rsidRDefault="00076F32">
            <w:pPr>
              <w:pStyle w:val="TableParagraph"/>
            </w:pPr>
          </w:p>
        </w:tc>
        <w:tc>
          <w:tcPr>
            <w:tcW w:w="1186" w:type="dxa"/>
            <w:tcBorders>
              <w:top w:val="nil"/>
            </w:tcBorders>
          </w:tcPr>
          <w:p w:rsidR="00076F32" w:rsidRDefault="00076F32">
            <w:pPr>
              <w:pStyle w:val="TableParagraph"/>
            </w:pPr>
          </w:p>
        </w:tc>
        <w:tc>
          <w:tcPr>
            <w:tcW w:w="2272" w:type="dxa"/>
            <w:gridSpan w:val="2"/>
            <w:tcBorders>
              <w:top w:val="nil"/>
            </w:tcBorders>
          </w:tcPr>
          <w:p w:rsidR="00076F32" w:rsidRDefault="00076F32">
            <w:pPr>
              <w:pStyle w:val="TableParagraph"/>
            </w:pPr>
          </w:p>
        </w:tc>
        <w:tc>
          <w:tcPr>
            <w:tcW w:w="2358" w:type="dxa"/>
            <w:tcBorders>
              <w:top w:val="nil"/>
              <w:right w:val="nil"/>
            </w:tcBorders>
          </w:tcPr>
          <w:p w:rsidR="00076F32" w:rsidRDefault="00076F32">
            <w:pPr>
              <w:pStyle w:val="TableParagraph"/>
              <w:spacing w:line="264" w:lineRule="exact"/>
              <w:ind w:left="570"/>
              <w:rPr>
                <w:sz w:val="24"/>
              </w:rPr>
            </w:pPr>
          </w:p>
        </w:tc>
        <w:tc>
          <w:tcPr>
            <w:tcW w:w="309" w:type="dxa"/>
            <w:vMerge/>
            <w:tcBorders>
              <w:top w:val="nil"/>
              <w:left w:val="nil"/>
              <w:right w:val="nil"/>
            </w:tcBorders>
          </w:tcPr>
          <w:p w:rsidR="00076F32" w:rsidRDefault="00076F32">
            <w:pPr>
              <w:rPr>
                <w:sz w:val="2"/>
                <w:szCs w:val="2"/>
              </w:rPr>
            </w:pPr>
          </w:p>
        </w:tc>
        <w:tc>
          <w:tcPr>
            <w:tcW w:w="283" w:type="dxa"/>
            <w:tcBorders>
              <w:top w:val="nil"/>
              <w:left w:val="nil"/>
            </w:tcBorders>
          </w:tcPr>
          <w:p w:rsidR="00076F32" w:rsidRDefault="00076F32">
            <w:pPr>
              <w:pStyle w:val="TableParagraph"/>
              <w:ind w:left="25"/>
              <w:jc w:val="center"/>
              <w:rPr>
                <w:sz w:val="24"/>
              </w:rPr>
            </w:pPr>
          </w:p>
        </w:tc>
      </w:tr>
      <w:tr w:rsidR="00076F32">
        <w:trPr>
          <w:trHeight w:val="1334"/>
        </w:trPr>
        <w:tc>
          <w:tcPr>
            <w:tcW w:w="3832" w:type="dxa"/>
          </w:tcPr>
          <w:p w:rsidR="00076F32" w:rsidRDefault="00947DCD">
            <w:pPr>
              <w:pStyle w:val="TableParagraph"/>
              <w:spacing w:line="232" w:lineRule="auto"/>
              <w:ind w:left="4" w:right="491"/>
              <w:rPr>
                <w:sz w:val="24"/>
              </w:rPr>
            </w:pPr>
            <w:r>
              <w:rPr>
                <w:color w:val="1C1C1C"/>
                <w:sz w:val="24"/>
              </w:rPr>
              <w:t>Праздничный концерт, посвящённыйМеждународному Женскому Дню.</w:t>
            </w:r>
          </w:p>
        </w:tc>
        <w:tc>
          <w:tcPr>
            <w:tcW w:w="1186" w:type="dxa"/>
          </w:tcPr>
          <w:p w:rsidR="00076F32" w:rsidRDefault="00947DCD">
            <w:pPr>
              <w:pStyle w:val="TableParagraph"/>
              <w:spacing w:line="268" w:lineRule="exact"/>
              <w:ind w:right="324"/>
              <w:jc w:val="right"/>
              <w:rPr>
                <w:sz w:val="24"/>
              </w:rPr>
            </w:pPr>
            <w:r>
              <w:rPr>
                <w:sz w:val="24"/>
              </w:rPr>
              <w:t>10-</w:t>
            </w:r>
            <w:r>
              <w:rPr>
                <w:spacing w:val="-5"/>
                <w:sz w:val="24"/>
              </w:rPr>
              <w:t>11</w:t>
            </w:r>
          </w:p>
        </w:tc>
        <w:tc>
          <w:tcPr>
            <w:tcW w:w="2272" w:type="dxa"/>
            <w:gridSpan w:val="2"/>
          </w:tcPr>
          <w:p w:rsidR="00076F32" w:rsidRDefault="00947DCD">
            <w:pPr>
              <w:pStyle w:val="TableParagraph"/>
              <w:spacing w:line="268" w:lineRule="exact"/>
              <w:ind w:left="480"/>
              <w:rPr>
                <w:sz w:val="24"/>
              </w:rPr>
            </w:pPr>
            <w:r>
              <w:rPr>
                <w:sz w:val="24"/>
              </w:rPr>
              <w:t>7</w:t>
            </w:r>
            <w:r>
              <w:rPr>
                <w:spacing w:val="-2"/>
                <w:sz w:val="24"/>
              </w:rPr>
              <w:t>марта</w:t>
            </w:r>
          </w:p>
        </w:tc>
        <w:tc>
          <w:tcPr>
            <w:tcW w:w="2950" w:type="dxa"/>
            <w:gridSpan w:val="3"/>
          </w:tcPr>
          <w:p w:rsidR="00076F32" w:rsidRDefault="00076F32">
            <w:pPr>
              <w:pStyle w:val="TableParagraph"/>
              <w:spacing w:before="6" w:line="254" w:lineRule="exact"/>
              <w:ind w:left="243" w:right="292"/>
              <w:rPr>
                <w:sz w:val="24"/>
              </w:rPr>
            </w:pPr>
          </w:p>
        </w:tc>
      </w:tr>
      <w:tr w:rsidR="00076F32">
        <w:trPr>
          <w:trHeight w:val="1329"/>
        </w:trPr>
        <w:tc>
          <w:tcPr>
            <w:tcW w:w="3832" w:type="dxa"/>
          </w:tcPr>
          <w:p w:rsidR="00076F32" w:rsidRDefault="00947DCD">
            <w:pPr>
              <w:pStyle w:val="TableParagraph"/>
              <w:spacing w:line="237" w:lineRule="auto"/>
              <w:ind w:left="4" w:right="491"/>
            </w:pPr>
            <w:r>
              <w:rPr>
                <w:sz w:val="24"/>
              </w:rPr>
              <w:t xml:space="preserve">ДеньвоссоединенияКрымас </w:t>
            </w:r>
            <w:r>
              <w:rPr>
                <w:spacing w:val="-2"/>
                <w:sz w:val="24"/>
              </w:rPr>
              <w:t>Россие</w:t>
            </w:r>
            <w:r>
              <w:rPr>
                <w:spacing w:val="-2"/>
              </w:rPr>
              <w:t>й</w:t>
            </w:r>
          </w:p>
        </w:tc>
        <w:tc>
          <w:tcPr>
            <w:tcW w:w="1186" w:type="dxa"/>
          </w:tcPr>
          <w:p w:rsidR="00076F32" w:rsidRDefault="00947DCD">
            <w:pPr>
              <w:pStyle w:val="TableParagraph"/>
              <w:spacing w:line="268" w:lineRule="exact"/>
              <w:ind w:right="324"/>
              <w:jc w:val="right"/>
              <w:rPr>
                <w:sz w:val="24"/>
              </w:rPr>
            </w:pPr>
            <w:r>
              <w:rPr>
                <w:sz w:val="24"/>
              </w:rPr>
              <w:t>10-</w:t>
            </w:r>
            <w:r>
              <w:rPr>
                <w:spacing w:val="-5"/>
                <w:sz w:val="24"/>
              </w:rPr>
              <w:t>11</w:t>
            </w:r>
          </w:p>
        </w:tc>
        <w:tc>
          <w:tcPr>
            <w:tcW w:w="2272" w:type="dxa"/>
            <w:gridSpan w:val="2"/>
          </w:tcPr>
          <w:p w:rsidR="00076F32" w:rsidRDefault="00947DCD">
            <w:pPr>
              <w:pStyle w:val="TableParagraph"/>
              <w:spacing w:line="268" w:lineRule="exact"/>
              <w:ind w:left="417"/>
              <w:rPr>
                <w:sz w:val="24"/>
              </w:rPr>
            </w:pPr>
            <w:r>
              <w:rPr>
                <w:sz w:val="24"/>
              </w:rPr>
              <w:t>12</w:t>
            </w:r>
            <w:r>
              <w:rPr>
                <w:spacing w:val="-2"/>
                <w:sz w:val="24"/>
              </w:rPr>
              <w:t>марта</w:t>
            </w:r>
          </w:p>
        </w:tc>
        <w:tc>
          <w:tcPr>
            <w:tcW w:w="2950" w:type="dxa"/>
            <w:gridSpan w:val="3"/>
          </w:tcPr>
          <w:p w:rsidR="00076F32" w:rsidRDefault="00076F32">
            <w:pPr>
              <w:pStyle w:val="TableParagraph"/>
              <w:spacing w:line="264" w:lineRule="exact"/>
              <w:ind w:left="243" w:right="243"/>
              <w:rPr>
                <w:sz w:val="24"/>
              </w:rPr>
            </w:pPr>
          </w:p>
        </w:tc>
      </w:tr>
      <w:tr w:rsidR="00076F32">
        <w:trPr>
          <w:trHeight w:val="680"/>
        </w:trPr>
        <w:tc>
          <w:tcPr>
            <w:tcW w:w="3832" w:type="dxa"/>
            <w:tcBorders>
              <w:bottom w:val="nil"/>
            </w:tcBorders>
          </w:tcPr>
          <w:p w:rsidR="00076F32" w:rsidRDefault="00947DCD">
            <w:pPr>
              <w:pStyle w:val="TableParagraph"/>
              <w:spacing w:before="10"/>
              <w:ind w:left="4"/>
            </w:pPr>
            <w:r>
              <w:t>Всемирныйдень</w:t>
            </w:r>
            <w:r>
              <w:rPr>
                <w:spacing w:val="-2"/>
              </w:rPr>
              <w:t>театра</w:t>
            </w:r>
          </w:p>
        </w:tc>
        <w:tc>
          <w:tcPr>
            <w:tcW w:w="1186" w:type="dxa"/>
            <w:tcBorders>
              <w:bottom w:val="nil"/>
            </w:tcBorders>
          </w:tcPr>
          <w:p w:rsidR="00076F32" w:rsidRDefault="00947DCD">
            <w:pPr>
              <w:pStyle w:val="TableParagraph"/>
              <w:spacing w:line="268" w:lineRule="exact"/>
              <w:ind w:right="324"/>
              <w:jc w:val="right"/>
              <w:rPr>
                <w:sz w:val="24"/>
              </w:rPr>
            </w:pPr>
            <w:r>
              <w:rPr>
                <w:sz w:val="24"/>
              </w:rPr>
              <w:t>10-</w:t>
            </w:r>
            <w:r>
              <w:rPr>
                <w:spacing w:val="-5"/>
                <w:sz w:val="24"/>
              </w:rPr>
              <w:t>11</w:t>
            </w:r>
          </w:p>
        </w:tc>
        <w:tc>
          <w:tcPr>
            <w:tcW w:w="2272" w:type="dxa"/>
            <w:gridSpan w:val="2"/>
            <w:tcBorders>
              <w:bottom w:val="nil"/>
            </w:tcBorders>
          </w:tcPr>
          <w:p w:rsidR="00076F32" w:rsidRDefault="00947DCD">
            <w:pPr>
              <w:pStyle w:val="TableParagraph"/>
              <w:spacing w:line="268" w:lineRule="exact"/>
              <w:ind w:left="412"/>
              <w:rPr>
                <w:sz w:val="24"/>
              </w:rPr>
            </w:pPr>
            <w:r>
              <w:rPr>
                <w:sz w:val="24"/>
              </w:rPr>
              <w:t>27</w:t>
            </w:r>
            <w:r>
              <w:rPr>
                <w:spacing w:val="-2"/>
                <w:sz w:val="24"/>
              </w:rPr>
              <w:t>марта</w:t>
            </w:r>
          </w:p>
        </w:tc>
        <w:tc>
          <w:tcPr>
            <w:tcW w:w="2358" w:type="dxa"/>
            <w:tcBorders>
              <w:bottom w:val="nil"/>
              <w:right w:val="nil"/>
            </w:tcBorders>
          </w:tcPr>
          <w:p w:rsidR="00076F32" w:rsidRDefault="00076F32">
            <w:pPr>
              <w:pStyle w:val="TableParagraph"/>
              <w:spacing w:line="237" w:lineRule="auto"/>
              <w:ind w:left="609" w:hanging="346"/>
              <w:rPr>
                <w:sz w:val="24"/>
              </w:rPr>
            </w:pPr>
          </w:p>
        </w:tc>
        <w:tc>
          <w:tcPr>
            <w:tcW w:w="309" w:type="dxa"/>
            <w:vMerge w:val="restart"/>
            <w:tcBorders>
              <w:left w:val="nil"/>
              <w:right w:val="nil"/>
            </w:tcBorders>
          </w:tcPr>
          <w:p w:rsidR="00076F32" w:rsidRDefault="00076F32">
            <w:pPr>
              <w:pStyle w:val="TableParagraph"/>
              <w:spacing w:line="480" w:lineRule="auto"/>
              <w:ind w:left="104" w:right="34"/>
              <w:rPr>
                <w:sz w:val="24"/>
              </w:rPr>
            </w:pPr>
          </w:p>
        </w:tc>
        <w:tc>
          <w:tcPr>
            <w:tcW w:w="283" w:type="dxa"/>
            <w:tcBorders>
              <w:left w:val="nil"/>
              <w:bottom w:val="nil"/>
            </w:tcBorders>
          </w:tcPr>
          <w:p w:rsidR="00076F32" w:rsidRDefault="00076F32">
            <w:pPr>
              <w:pStyle w:val="TableParagraph"/>
            </w:pPr>
          </w:p>
        </w:tc>
      </w:tr>
      <w:tr w:rsidR="00076F32">
        <w:trPr>
          <w:trHeight w:val="542"/>
        </w:trPr>
        <w:tc>
          <w:tcPr>
            <w:tcW w:w="3832" w:type="dxa"/>
            <w:tcBorders>
              <w:top w:val="nil"/>
              <w:bottom w:val="nil"/>
            </w:tcBorders>
          </w:tcPr>
          <w:p w:rsidR="00076F32" w:rsidRDefault="00076F32">
            <w:pPr>
              <w:pStyle w:val="TableParagraph"/>
            </w:pPr>
          </w:p>
        </w:tc>
        <w:tc>
          <w:tcPr>
            <w:tcW w:w="1186" w:type="dxa"/>
            <w:tcBorders>
              <w:top w:val="nil"/>
              <w:bottom w:val="nil"/>
            </w:tcBorders>
          </w:tcPr>
          <w:p w:rsidR="00076F32" w:rsidRDefault="00076F32">
            <w:pPr>
              <w:pStyle w:val="TableParagraph"/>
            </w:pPr>
          </w:p>
        </w:tc>
        <w:tc>
          <w:tcPr>
            <w:tcW w:w="2272" w:type="dxa"/>
            <w:gridSpan w:val="2"/>
            <w:tcBorders>
              <w:top w:val="nil"/>
              <w:bottom w:val="nil"/>
            </w:tcBorders>
          </w:tcPr>
          <w:p w:rsidR="00076F32" w:rsidRDefault="00076F32">
            <w:pPr>
              <w:pStyle w:val="TableParagraph"/>
            </w:pPr>
          </w:p>
        </w:tc>
        <w:tc>
          <w:tcPr>
            <w:tcW w:w="2358" w:type="dxa"/>
            <w:tcBorders>
              <w:top w:val="nil"/>
              <w:bottom w:val="nil"/>
              <w:right w:val="nil"/>
            </w:tcBorders>
          </w:tcPr>
          <w:p w:rsidR="00076F32" w:rsidRDefault="00076F32">
            <w:pPr>
              <w:pStyle w:val="TableParagraph"/>
              <w:spacing w:before="128"/>
              <w:ind w:left="609"/>
              <w:rPr>
                <w:sz w:val="24"/>
              </w:rPr>
            </w:pPr>
          </w:p>
        </w:tc>
        <w:tc>
          <w:tcPr>
            <w:tcW w:w="309" w:type="dxa"/>
            <w:vMerge/>
            <w:tcBorders>
              <w:top w:val="nil"/>
              <w:left w:val="nil"/>
              <w:right w:val="nil"/>
            </w:tcBorders>
          </w:tcPr>
          <w:p w:rsidR="00076F32" w:rsidRDefault="00076F32">
            <w:pPr>
              <w:rPr>
                <w:sz w:val="2"/>
                <w:szCs w:val="2"/>
              </w:rPr>
            </w:pPr>
          </w:p>
        </w:tc>
        <w:tc>
          <w:tcPr>
            <w:tcW w:w="283" w:type="dxa"/>
            <w:tcBorders>
              <w:top w:val="nil"/>
              <w:left w:val="nil"/>
              <w:bottom w:val="nil"/>
            </w:tcBorders>
          </w:tcPr>
          <w:p w:rsidR="00076F32" w:rsidRDefault="00076F32">
            <w:pPr>
              <w:pStyle w:val="TableParagraph"/>
            </w:pPr>
          </w:p>
        </w:tc>
      </w:tr>
      <w:tr w:rsidR="00076F32">
        <w:trPr>
          <w:trHeight w:val="1240"/>
        </w:trPr>
        <w:tc>
          <w:tcPr>
            <w:tcW w:w="3832" w:type="dxa"/>
            <w:tcBorders>
              <w:top w:val="nil"/>
            </w:tcBorders>
          </w:tcPr>
          <w:p w:rsidR="00076F32" w:rsidRDefault="00076F32">
            <w:pPr>
              <w:pStyle w:val="TableParagraph"/>
            </w:pPr>
          </w:p>
        </w:tc>
        <w:tc>
          <w:tcPr>
            <w:tcW w:w="1186" w:type="dxa"/>
            <w:tcBorders>
              <w:top w:val="nil"/>
            </w:tcBorders>
          </w:tcPr>
          <w:p w:rsidR="00076F32" w:rsidRDefault="00076F32">
            <w:pPr>
              <w:pStyle w:val="TableParagraph"/>
            </w:pPr>
          </w:p>
        </w:tc>
        <w:tc>
          <w:tcPr>
            <w:tcW w:w="2272" w:type="dxa"/>
            <w:gridSpan w:val="2"/>
            <w:tcBorders>
              <w:top w:val="nil"/>
            </w:tcBorders>
          </w:tcPr>
          <w:p w:rsidR="00076F32" w:rsidRDefault="00076F32">
            <w:pPr>
              <w:pStyle w:val="TableParagraph"/>
            </w:pPr>
          </w:p>
        </w:tc>
        <w:tc>
          <w:tcPr>
            <w:tcW w:w="2358" w:type="dxa"/>
            <w:tcBorders>
              <w:top w:val="nil"/>
              <w:right w:val="nil"/>
            </w:tcBorders>
          </w:tcPr>
          <w:p w:rsidR="00076F32" w:rsidRDefault="00076F32">
            <w:pPr>
              <w:pStyle w:val="TableParagraph"/>
              <w:spacing w:before="2" w:line="261" w:lineRule="exact"/>
              <w:ind w:left="609"/>
              <w:rPr>
                <w:sz w:val="24"/>
              </w:rPr>
            </w:pPr>
          </w:p>
        </w:tc>
        <w:tc>
          <w:tcPr>
            <w:tcW w:w="309" w:type="dxa"/>
            <w:vMerge/>
            <w:tcBorders>
              <w:top w:val="nil"/>
              <w:left w:val="nil"/>
              <w:right w:val="nil"/>
            </w:tcBorders>
          </w:tcPr>
          <w:p w:rsidR="00076F32" w:rsidRDefault="00076F32">
            <w:pPr>
              <w:rPr>
                <w:sz w:val="2"/>
                <w:szCs w:val="2"/>
              </w:rPr>
            </w:pPr>
          </w:p>
        </w:tc>
        <w:tc>
          <w:tcPr>
            <w:tcW w:w="283" w:type="dxa"/>
            <w:tcBorders>
              <w:top w:val="nil"/>
              <w:left w:val="nil"/>
            </w:tcBorders>
          </w:tcPr>
          <w:p w:rsidR="00076F32" w:rsidRDefault="00076F32">
            <w:pPr>
              <w:pStyle w:val="TableParagraph"/>
              <w:ind w:left="25"/>
              <w:jc w:val="center"/>
              <w:rPr>
                <w:sz w:val="24"/>
              </w:rPr>
            </w:pPr>
          </w:p>
        </w:tc>
      </w:tr>
      <w:tr w:rsidR="00076F32">
        <w:trPr>
          <w:trHeight w:val="1382"/>
        </w:trPr>
        <w:tc>
          <w:tcPr>
            <w:tcW w:w="3832" w:type="dxa"/>
          </w:tcPr>
          <w:p w:rsidR="00076F32" w:rsidRDefault="00947DCD">
            <w:pPr>
              <w:pStyle w:val="TableParagraph"/>
              <w:spacing w:before="15"/>
              <w:ind w:left="4"/>
            </w:pPr>
            <w:r>
              <w:t>День</w:t>
            </w:r>
            <w:r>
              <w:rPr>
                <w:spacing w:val="-2"/>
              </w:rPr>
              <w:t xml:space="preserve"> космонавтики</w:t>
            </w:r>
          </w:p>
        </w:tc>
        <w:tc>
          <w:tcPr>
            <w:tcW w:w="1186" w:type="dxa"/>
          </w:tcPr>
          <w:p w:rsidR="00076F32" w:rsidRDefault="00947DCD">
            <w:pPr>
              <w:pStyle w:val="TableParagraph"/>
              <w:spacing w:line="268" w:lineRule="exact"/>
              <w:ind w:right="324"/>
              <w:jc w:val="right"/>
              <w:rPr>
                <w:sz w:val="24"/>
              </w:rPr>
            </w:pPr>
            <w:r>
              <w:rPr>
                <w:sz w:val="24"/>
              </w:rPr>
              <w:t>10-</w:t>
            </w:r>
            <w:r>
              <w:rPr>
                <w:spacing w:val="-5"/>
                <w:sz w:val="24"/>
              </w:rPr>
              <w:t>11</w:t>
            </w:r>
          </w:p>
        </w:tc>
        <w:tc>
          <w:tcPr>
            <w:tcW w:w="2272" w:type="dxa"/>
            <w:gridSpan w:val="2"/>
          </w:tcPr>
          <w:p w:rsidR="00076F32" w:rsidRDefault="00947DCD">
            <w:pPr>
              <w:pStyle w:val="TableParagraph"/>
              <w:spacing w:line="268" w:lineRule="exact"/>
              <w:ind w:left="412"/>
              <w:rPr>
                <w:sz w:val="24"/>
              </w:rPr>
            </w:pPr>
            <w:r>
              <w:rPr>
                <w:sz w:val="24"/>
              </w:rPr>
              <w:t>12</w:t>
            </w:r>
            <w:r>
              <w:rPr>
                <w:spacing w:val="-2"/>
                <w:sz w:val="24"/>
              </w:rPr>
              <w:t>апреля</w:t>
            </w:r>
          </w:p>
        </w:tc>
        <w:tc>
          <w:tcPr>
            <w:tcW w:w="2950" w:type="dxa"/>
            <w:gridSpan w:val="3"/>
          </w:tcPr>
          <w:p w:rsidR="00076F32" w:rsidRDefault="00076F32">
            <w:pPr>
              <w:pStyle w:val="TableParagraph"/>
              <w:spacing w:before="3" w:line="261" w:lineRule="exact"/>
              <w:ind w:left="609"/>
              <w:rPr>
                <w:sz w:val="24"/>
              </w:rPr>
            </w:pPr>
          </w:p>
        </w:tc>
      </w:tr>
    </w:tbl>
    <w:p w:rsidR="00076F32" w:rsidRDefault="00076F32">
      <w:pPr>
        <w:spacing w:line="261" w:lineRule="exact"/>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4"/>
        <w:gridCol w:w="657"/>
        <w:gridCol w:w="1185"/>
        <w:gridCol w:w="2270"/>
      </w:tblGrid>
      <w:tr w:rsidR="000C615E">
        <w:trPr>
          <w:trHeight w:val="2188"/>
        </w:trPr>
        <w:tc>
          <w:tcPr>
            <w:tcW w:w="3831" w:type="dxa"/>
            <w:gridSpan w:val="2"/>
          </w:tcPr>
          <w:p w:rsidR="000C615E" w:rsidRDefault="000C615E">
            <w:pPr>
              <w:pStyle w:val="TableParagraph"/>
              <w:ind w:left="4"/>
              <w:rPr>
                <w:sz w:val="24"/>
              </w:rPr>
            </w:pPr>
            <w:r>
              <w:rPr>
                <w:sz w:val="24"/>
              </w:rPr>
              <w:t xml:space="preserve">День памяти о геноциде советского народанацистамииихпособниками в годы Великой Отечественной </w:t>
            </w:r>
            <w:r>
              <w:rPr>
                <w:spacing w:val="-2"/>
                <w:sz w:val="24"/>
              </w:rPr>
              <w:t>войны.</w:t>
            </w:r>
          </w:p>
        </w:tc>
        <w:tc>
          <w:tcPr>
            <w:tcW w:w="1185" w:type="dxa"/>
          </w:tcPr>
          <w:p w:rsidR="000C615E" w:rsidRDefault="000C615E">
            <w:pPr>
              <w:pStyle w:val="TableParagraph"/>
              <w:spacing w:line="263" w:lineRule="exact"/>
              <w:ind w:left="288"/>
              <w:rPr>
                <w:sz w:val="24"/>
              </w:rPr>
            </w:pPr>
            <w:r>
              <w:rPr>
                <w:sz w:val="24"/>
              </w:rPr>
              <w:t>10-</w:t>
            </w:r>
            <w:r>
              <w:rPr>
                <w:spacing w:val="-5"/>
                <w:sz w:val="24"/>
              </w:rPr>
              <w:t>11</w:t>
            </w:r>
          </w:p>
        </w:tc>
        <w:tc>
          <w:tcPr>
            <w:tcW w:w="2270" w:type="dxa"/>
          </w:tcPr>
          <w:p w:rsidR="000C615E" w:rsidRDefault="000C615E">
            <w:pPr>
              <w:pStyle w:val="TableParagraph"/>
              <w:spacing w:line="263" w:lineRule="exact"/>
              <w:ind w:left="414"/>
              <w:rPr>
                <w:sz w:val="24"/>
              </w:rPr>
            </w:pPr>
            <w:r>
              <w:rPr>
                <w:sz w:val="24"/>
              </w:rPr>
              <w:t>19</w:t>
            </w:r>
            <w:r>
              <w:rPr>
                <w:spacing w:val="-2"/>
                <w:sz w:val="24"/>
              </w:rPr>
              <w:t>апреля</w:t>
            </w:r>
          </w:p>
        </w:tc>
      </w:tr>
      <w:tr w:rsidR="000C615E">
        <w:trPr>
          <w:trHeight w:val="1656"/>
        </w:trPr>
        <w:tc>
          <w:tcPr>
            <w:tcW w:w="3831" w:type="dxa"/>
            <w:gridSpan w:val="2"/>
          </w:tcPr>
          <w:p w:rsidR="000C615E" w:rsidRDefault="000C615E">
            <w:pPr>
              <w:pStyle w:val="TableParagraph"/>
              <w:spacing w:before="10"/>
              <w:ind w:left="4"/>
            </w:pPr>
            <w:r>
              <w:t>ПраздникВесныи</w:t>
            </w:r>
            <w:r>
              <w:rPr>
                <w:spacing w:val="-4"/>
              </w:rPr>
              <w:t>Труда</w:t>
            </w:r>
          </w:p>
        </w:tc>
        <w:tc>
          <w:tcPr>
            <w:tcW w:w="1185" w:type="dxa"/>
          </w:tcPr>
          <w:p w:rsidR="000C615E" w:rsidRDefault="000C615E">
            <w:pPr>
              <w:pStyle w:val="TableParagraph"/>
              <w:spacing w:line="268" w:lineRule="exact"/>
              <w:ind w:left="288"/>
              <w:rPr>
                <w:sz w:val="24"/>
              </w:rPr>
            </w:pPr>
            <w:r>
              <w:rPr>
                <w:sz w:val="24"/>
              </w:rPr>
              <w:t>10-</w:t>
            </w:r>
            <w:r>
              <w:rPr>
                <w:spacing w:val="-5"/>
                <w:sz w:val="24"/>
              </w:rPr>
              <w:t>11</w:t>
            </w:r>
          </w:p>
        </w:tc>
        <w:tc>
          <w:tcPr>
            <w:tcW w:w="2270" w:type="dxa"/>
          </w:tcPr>
          <w:p w:rsidR="000C615E" w:rsidRDefault="000C615E">
            <w:pPr>
              <w:pStyle w:val="TableParagraph"/>
              <w:spacing w:line="268" w:lineRule="exact"/>
              <w:ind w:left="414"/>
              <w:rPr>
                <w:sz w:val="24"/>
              </w:rPr>
            </w:pPr>
            <w:r>
              <w:rPr>
                <w:sz w:val="24"/>
              </w:rPr>
              <w:t>1</w:t>
            </w:r>
            <w:r>
              <w:rPr>
                <w:spacing w:val="-5"/>
                <w:sz w:val="24"/>
              </w:rPr>
              <w:t>мая</w:t>
            </w:r>
          </w:p>
        </w:tc>
      </w:tr>
      <w:tr w:rsidR="000C615E">
        <w:trPr>
          <w:trHeight w:val="1910"/>
        </w:trPr>
        <w:tc>
          <w:tcPr>
            <w:tcW w:w="3831" w:type="dxa"/>
            <w:gridSpan w:val="2"/>
          </w:tcPr>
          <w:p w:rsidR="000C615E" w:rsidRDefault="000C615E">
            <w:pPr>
              <w:pStyle w:val="TableParagraph"/>
              <w:spacing w:line="264" w:lineRule="exact"/>
              <w:ind w:left="4"/>
              <w:rPr>
                <w:sz w:val="24"/>
              </w:rPr>
            </w:pPr>
            <w:r>
              <w:t>ДеньПобеды</w:t>
            </w:r>
            <w:r>
              <w:rPr>
                <w:sz w:val="24"/>
              </w:rPr>
              <w:t>;</w:t>
            </w:r>
            <w:r>
              <w:rPr>
                <w:color w:val="1C1C1C"/>
                <w:spacing w:val="-4"/>
                <w:sz w:val="24"/>
              </w:rPr>
              <w:t>акции</w:t>
            </w:r>
          </w:p>
          <w:p w:rsidR="000C615E" w:rsidRDefault="000C615E">
            <w:pPr>
              <w:pStyle w:val="TableParagraph"/>
              <w:tabs>
                <w:tab w:val="left" w:pos="3044"/>
              </w:tabs>
              <w:spacing w:line="237" w:lineRule="auto"/>
              <w:ind w:left="4" w:right="98"/>
              <w:rPr>
                <w:sz w:val="24"/>
              </w:rPr>
            </w:pPr>
            <w:r>
              <w:rPr>
                <w:color w:val="1C1C1C"/>
                <w:sz w:val="24"/>
              </w:rPr>
              <w:t>«Бессмертный полк», участие в районнойВахтепамяти,</w:t>
            </w:r>
            <w:r>
              <w:rPr>
                <w:color w:val="1C1C1C"/>
                <w:sz w:val="24"/>
              </w:rPr>
              <w:tab/>
            </w:r>
            <w:r>
              <w:rPr>
                <w:spacing w:val="-6"/>
                <w:sz w:val="24"/>
              </w:rPr>
              <w:t>проект</w:t>
            </w:r>
          </w:p>
          <w:p w:rsidR="000C615E" w:rsidRDefault="000C615E">
            <w:pPr>
              <w:pStyle w:val="TableParagraph"/>
              <w:tabs>
                <w:tab w:val="left" w:pos="969"/>
              </w:tabs>
              <w:spacing w:before="7"/>
              <w:ind w:left="4"/>
              <w:rPr>
                <w:sz w:val="24"/>
              </w:rPr>
            </w:pPr>
            <w:r>
              <w:rPr>
                <w:spacing w:val="-4"/>
                <w:sz w:val="24"/>
              </w:rPr>
              <w:t>«Окна</w:t>
            </w:r>
            <w:r>
              <w:rPr>
                <w:sz w:val="24"/>
              </w:rPr>
              <w:tab/>
            </w:r>
            <w:r>
              <w:rPr>
                <w:spacing w:val="-2"/>
                <w:sz w:val="24"/>
              </w:rPr>
              <w:t>Победы»</w:t>
            </w:r>
          </w:p>
        </w:tc>
        <w:tc>
          <w:tcPr>
            <w:tcW w:w="1185" w:type="dxa"/>
          </w:tcPr>
          <w:p w:rsidR="000C615E" w:rsidRDefault="000C615E">
            <w:pPr>
              <w:pStyle w:val="TableParagraph"/>
              <w:spacing w:line="268" w:lineRule="exact"/>
              <w:ind w:left="288"/>
              <w:rPr>
                <w:sz w:val="24"/>
              </w:rPr>
            </w:pPr>
            <w:r>
              <w:rPr>
                <w:sz w:val="24"/>
              </w:rPr>
              <w:t>10-</w:t>
            </w:r>
            <w:r>
              <w:rPr>
                <w:spacing w:val="-5"/>
                <w:sz w:val="24"/>
              </w:rPr>
              <w:t>11</w:t>
            </w:r>
          </w:p>
        </w:tc>
        <w:tc>
          <w:tcPr>
            <w:tcW w:w="2270" w:type="dxa"/>
          </w:tcPr>
          <w:p w:rsidR="000C615E" w:rsidRDefault="000C615E">
            <w:pPr>
              <w:pStyle w:val="TableParagraph"/>
              <w:spacing w:line="268" w:lineRule="exact"/>
              <w:ind w:left="299"/>
              <w:rPr>
                <w:sz w:val="24"/>
              </w:rPr>
            </w:pPr>
            <w:r>
              <w:rPr>
                <w:sz w:val="24"/>
              </w:rPr>
              <w:t>9</w:t>
            </w:r>
            <w:r>
              <w:rPr>
                <w:spacing w:val="-5"/>
                <w:sz w:val="24"/>
              </w:rPr>
              <w:t>мая</w:t>
            </w:r>
          </w:p>
        </w:tc>
      </w:tr>
      <w:tr w:rsidR="000C615E">
        <w:trPr>
          <w:trHeight w:val="1330"/>
        </w:trPr>
        <w:tc>
          <w:tcPr>
            <w:tcW w:w="3831" w:type="dxa"/>
            <w:gridSpan w:val="2"/>
            <w:tcBorders>
              <w:bottom w:val="single" w:sz="8" w:space="0" w:color="000000"/>
            </w:tcBorders>
          </w:tcPr>
          <w:p w:rsidR="000C615E" w:rsidRDefault="000C615E">
            <w:pPr>
              <w:pStyle w:val="TableParagraph"/>
              <w:spacing w:line="232" w:lineRule="auto"/>
              <w:ind w:left="4"/>
            </w:pPr>
            <w:r>
              <w:t>Деньдетскихобщественных организаций России</w:t>
            </w:r>
          </w:p>
        </w:tc>
        <w:tc>
          <w:tcPr>
            <w:tcW w:w="1185" w:type="dxa"/>
            <w:tcBorders>
              <w:bottom w:val="single" w:sz="8" w:space="0" w:color="000000"/>
            </w:tcBorders>
          </w:tcPr>
          <w:p w:rsidR="000C615E" w:rsidRDefault="000C615E">
            <w:pPr>
              <w:pStyle w:val="TableParagraph"/>
              <w:spacing w:line="259" w:lineRule="exact"/>
              <w:ind w:left="288"/>
              <w:rPr>
                <w:sz w:val="24"/>
              </w:rPr>
            </w:pPr>
            <w:r>
              <w:rPr>
                <w:sz w:val="24"/>
              </w:rPr>
              <w:t>10-</w:t>
            </w:r>
            <w:r>
              <w:rPr>
                <w:spacing w:val="-5"/>
                <w:sz w:val="24"/>
              </w:rPr>
              <w:t>11</w:t>
            </w:r>
          </w:p>
        </w:tc>
        <w:tc>
          <w:tcPr>
            <w:tcW w:w="2270" w:type="dxa"/>
            <w:tcBorders>
              <w:bottom w:val="single" w:sz="8" w:space="0" w:color="000000"/>
            </w:tcBorders>
          </w:tcPr>
          <w:p w:rsidR="000C615E" w:rsidRDefault="000C615E">
            <w:pPr>
              <w:pStyle w:val="TableParagraph"/>
              <w:spacing w:line="259" w:lineRule="exact"/>
              <w:ind w:left="434"/>
              <w:rPr>
                <w:sz w:val="24"/>
              </w:rPr>
            </w:pPr>
            <w:r>
              <w:rPr>
                <w:sz w:val="24"/>
              </w:rPr>
              <w:t>19</w:t>
            </w:r>
            <w:r>
              <w:rPr>
                <w:spacing w:val="-5"/>
                <w:sz w:val="24"/>
              </w:rPr>
              <w:t>мая</w:t>
            </w:r>
          </w:p>
        </w:tc>
      </w:tr>
      <w:tr w:rsidR="000C615E">
        <w:trPr>
          <w:trHeight w:val="1646"/>
        </w:trPr>
        <w:tc>
          <w:tcPr>
            <w:tcW w:w="3831" w:type="dxa"/>
            <w:gridSpan w:val="2"/>
            <w:tcBorders>
              <w:top w:val="single" w:sz="8" w:space="0" w:color="000000"/>
            </w:tcBorders>
          </w:tcPr>
          <w:p w:rsidR="000C615E" w:rsidRDefault="000C615E">
            <w:pPr>
              <w:pStyle w:val="TableParagraph"/>
              <w:spacing w:before="20" w:line="259" w:lineRule="auto"/>
              <w:ind w:left="4" w:right="928"/>
            </w:pPr>
            <w:r>
              <w:t>День славянской письменностиикультуры</w:t>
            </w:r>
          </w:p>
        </w:tc>
        <w:tc>
          <w:tcPr>
            <w:tcW w:w="1185" w:type="dxa"/>
            <w:tcBorders>
              <w:top w:val="single" w:sz="8" w:space="0" w:color="000000"/>
            </w:tcBorders>
          </w:tcPr>
          <w:p w:rsidR="000C615E" w:rsidRDefault="000C615E">
            <w:pPr>
              <w:pStyle w:val="TableParagraph"/>
              <w:spacing w:line="268" w:lineRule="exact"/>
              <w:ind w:left="250"/>
              <w:rPr>
                <w:sz w:val="24"/>
              </w:rPr>
            </w:pPr>
            <w:r>
              <w:rPr>
                <w:sz w:val="24"/>
              </w:rPr>
              <w:t>10-</w:t>
            </w:r>
            <w:r>
              <w:rPr>
                <w:spacing w:val="-5"/>
                <w:sz w:val="24"/>
              </w:rPr>
              <w:t>11</w:t>
            </w:r>
          </w:p>
        </w:tc>
        <w:tc>
          <w:tcPr>
            <w:tcW w:w="2270" w:type="dxa"/>
            <w:tcBorders>
              <w:top w:val="single" w:sz="8" w:space="0" w:color="000000"/>
            </w:tcBorders>
          </w:tcPr>
          <w:p w:rsidR="000C615E" w:rsidRDefault="000C615E">
            <w:pPr>
              <w:pStyle w:val="TableParagraph"/>
              <w:spacing w:line="268" w:lineRule="exact"/>
              <w:ind w:left="486"/>
              <w:rPr>
                <w:sz w:val="24"/>
              </w:rPr>
            </w:pPr>
            <w:r>
              <w:rPr>
                <w:sz w:val="24"/>
              </w:rPr>
              <w:t>24</w:t>
            </w:r>
            <w:r>
              <w:rPr>
                <w:spacing w:val="-5"/>
                <w:sz w:val="24"/>
              </w:rPr>
              <w:t>мая</w:t>
            </w:r>
          </w:p>
        </w:tc>
      </w:tr>
      <w:tr w:rsidR="000C615E">
        <w:trPr>
          <w:trHeight w:val="2453"/>
        </w:trPr>
        <w:tc>
          <w:tcPr>
            <w:tcW w:w="3831" w:type="dxa"/>
            <w:gridSpan w:val="2"/>
          </w:tcPr>
          <w:p w:rsidR="000C615E" w:rsidRDefault="000C615E">
            <w:pPr>
              <w:pStyle w:val="TableParagraph"/>
              <w:spacing w:line="237" w:lineRule="auto"/>
              <w:ind w:left="4" w:right="407"/>
              <w:rPr>
                <w:sz w:val="24"/>
              </w:rPr>
            </w:pPr>
            <w:r>
              <w:rPr>
                <w:sz w:val="24"/>
              </w:rPr>
              <w:t>Классныечасынатему«Сила России в единстве народов»,</w:t>
            </w:r>
          </w:p>
          <w:p w:rsidR="000C615E" w:rsidRDefault="000C615E">
            <w:pPr>
              <w:pStyle w:val="TableParagraph"/>
              <w:tabs>
                <w:tab w:val="left" w:pos="1627"/>
                <w:tab w:val="left" w:pos="1954"/>
              </w:tabs>
              <w:spacing w:line="237" w:lineRule="auto"/>
              <w:ind w:left="4" w:right="407"/>
              <w:rPr>
                <w:sz w:val="24"/>
              </w:rPr>
            </w:pPr>
            <w:r>
              <w:rPr>
                <w:sz w:val="24"/>
              </w:rPr>
              <w:t>«Мои друзья</w:t>
            </w:r>
            <w:r>
              <w:rPr>
                <w:sz w:val="24"/>
              </w:rPr>
              <w:tab/>
            </w:r>
            <w:r>
              <w:rPr>
                <w:spacing w:val="-10"/>
                <w:sz w:val="24"/>
              </w:rPr>
              <w:t>-</w:t>
            </w:r>
            <w:r>
              <w:rPr>
                <w:sz w:val="24"/>
              </w:rPr>
              <w:tab/>
            </w:r>
            <w:r>
              <w:rPr>
                <w:spacing w:val="-4"/>
                <w:sz w:val="24"/>
              </w:rPr>
              <w:t xml:space="preserve">представители </w:t>
            </w:r>
            <w:r>
              <w:rPr>
                <w:sz w:val="24"/>
              </w:rPr>
              <w:t>разных культур»,</w:t>
            </w:r>
          </w:p>
          <w:p w:rsidR="000C615E" w:rsidRDefault="000C615E">
            <w:pPr>
              <w:pStyle w:val="TableParagraph"/>
              <w:spacing w:before="3" w:line="270" w:lineRule="exact"/>
              <w:ind w:left="143"/>
              <w:rPr>
                <w:sz w:val="24"/>
              </w:rPr>
            </w:pPr>
            <w:r>
              <w:rPr>
                <w:sz w:val="24"/>
              </w:rPr>
              <w:t>«Будьте</w:t>
            </w:r>
            <w:r>
              <w:rPr>
                <w:spacing w:val="-2"/>
                <w:sz w:val="24"/>
              </w:rPr>
              <w:t>бдительны»,</w:t>
            </w:r>
          </w:p>
          <w:p w:rsidR="000C615E" w:rsidRDefault="000C615E">
            <w:pPr>
              <w:pStyle w:val="TableParagraph"/>
              <w:spacing w:line="270" w:lineRule="exact"/>
              <w:ind w:left="4"/>
              <w:rPr>
                <w:sz w:val="24"/>
              </w:rPr>
            </w:pPr>
            <w:r>
              <w:rPr>
                <w:spacing w:val="-4"/>
                <w:sz w:val="24"/>
              </w:rPr>
              <w:t>«Уроки</w:t>
            </w:r>
            <w:r>
              <w:rPr>
                <w:spacing w:val="-2"/>
                <w:sz w:val="24"/>
              </w:rPr>
              <w:t xml:space="preserve"> антитеррора»</w:t>
            </w:r>
          </w:p>
        </w:tc>
        <w:tc>
          <w:tcPr>
            <w:tcW w:w="1185" w:type="dxa"/>
          </w:tcPr>
          <w:p w:rsidR="000C615E" w:rsidRDefault="000C615E">
            <w:pPr>
              <w:pStyle w:val="TableParagraph"/>
              <w:spacing w:line="268" w:lineRule="exact"/>
              <w:ind w:left="307"/>
              <w:rPr>
                <w:sz w:val="24"/>
              </w:rPr>
            </w:pPr>
            <w:r>
              <w:rPr>
                <w:sz w:val="24"/>
              </w:rPr>
              <w:t>10-</w:t>
            </w:r>
            <w:r>
              <w:rPr>
                <w:spacing w:val="-5"/>
                <w:sz w:val="24"/>
              </w:rPr>
              <w:t>11</w:t>
            </w:r>
          </w:p>
        </w:tc>
        <w:tc>
          <w:tcPr>
            <w:tcW w:w="2270" w:type="dxa"/>
          </w:tcPr>
          <w:p w:rsidR="000C615E" w:rsidRDefault="000C615E">
            <w:pPr>
              <w:pStyle w:val="TableParagraph"/>
              <w:spacing w:line="268" w:lineRule="exact"/>
              <w:ind w:left="712"/>
              <w:rPr>
                <w:sz w:val="24"/>
              </w:rPr>
            </w:pPr>
            <w:r>
              <w:rPr>
                <w:spacing w:val="-5"/>
                <w:sz w:val="24"/>
              </w:rPr>
              <w:t>май</w:t>
            </w:r>
          </w:p>
        </w:tc>
      </w:tr>
      <w:tr w:rsidR="000C615E">
        <w:trPr>
          <w:trHeight w:val="1934"/>
        </w:trPr>
        <w:tc>
          <w:tcPr>
            <w:tcW w:w="3831" w:type="dxa"/>
            <w:gridSpan w:val="2"/>
          </w:tcPr>
          <w:p w:rsidR="000C615E" w:rsidRDefault="000C615E">
            <w:pPr>
              <w:pStyle w:val="TableParagraph"/>
              <w:spacing w:line="257" w:lineRule="exact"/>
              <w:ind w:left="4"/>
              <w:rPr>
                <w:sz w:val="24"/>
              </w:rPr>
            </w:pPr>
            <w:r>
              <w:rPr>
                <w:sz w:val="24"/>
              </w:rPr>
              <w:t>Классныечасына</w:t>
            </w:r>
            <w:r>
              <w:rPr>
                <w:spacing w:val="-4"/>
                <w:sz w:val="24"/>
              </w:rPr>
              <w:t>тему</w:t>
            </w:r>
          </w:p>
          <w:p w:rsidR="000C615E" w:rsidRDefault="000C615E">
            <w:pPr>
              <w:pStyle w:val="TableParagraph"/>
              <w:spacing w:line="270" w:lineRule="exact"/>
              <w:ind w:left="4"/>
              <w:rPr>
                <w:sz w:val="24"/>
              </w:rPr>
            </w:pPr>
            <w:r>
              <w:rPr>
                <w:sz w:val="24"/>
              </w:rPr>
              <w:t>«Ценности,объединяющие</w:t>
            </w:r>
            <w:r>
              <w:rPr>
                <w:spacing w:val="-4"/>
                <w:sz w:val="24"/>
              </w:rPr>
              <w:t>мир»</w:t>
            </w:r>
          </w:p>
        </w:tc>
        <w:tc>
          <w:tcPr>
            <w:tcW w:w="1185" w:type="dxa"/>
          </w:tcPr>
          <w:p w:rsidR="000C615E" w:rsidRDefault="000C615E">
            <w:pPr>
              <w:pStyle w:val="TableParagraph"/>
              <w:spacing w:line="268" w:lineRule="exact"/>
              <w:ind w:left="307"/>
              <w:rPr>
                <w:sz w:val="24"/>
              </w:rPr>
            </w:pPr>
            <w:r>
              <w:rPr>
                <w:sz w:val="24"/>
              </w:rPr>
              <w:t>10-</w:t>
            </w:r>
            <w:r>
              <w:rPr>
                <w:spacing w:val="-5"/>
                <w:sz w:val="24"/>
              </w:rPr>
              <w:t>11</w:t>
            </w:r>
          </w:p>
        </w:tc>
        <w:tc>
          <w:tcPr>
            <w:tcW w:w="2270" w:type="dxa"/>
          </w:tcPr>
          <w:p w:rsidR="000C615E" w:rsidRDefault="000C615E">
            <w:pPr>
              <w:pStyle w:val="TableParagraph"/>
              <w:spacing w:line="268" w:lineRule="exact"/>
              <w:ind w:left="32"/>
              <w:jc w:val="center"/>
              <w:rPr>
                <w:sz w:val="24"/>
              </w:rPr>
            </w:pPr>
            <w:r>
              <w:rPr>
                <w:spacing w:val="-5"/>
                <w:sz w:val="24"/>
              </w:rPr>
              <w:t>май</w:t>
            </w:r>
          </w:p>
        </w:tc>
      </w:tr>
      <w:tr w:rsidR="000C615E">
        <w:trPr>
          <w:trHeight w:val="1104"/>
        </w:trPr>
        <w:tc>
          <w:tcPr>
            <w:tcW w:w="3174" w:type="dxa"/>
          </w:tcPr>
          <w:p w:rsidR="000C615E" w:rsidRDefault="000C615E">
            <w:pPr>
              <w:pStyle w:val="TableParagraph"/>
              <w:spacing w:before="15"/>
              <w:ind w:left="4"/>
              <w:rPr>
                <w:sz w:val="21"/>
              </w:rPr>
            </w:pPr>
            <w:r>
              <w:rPr>
                <w:sz w:val="21"/>
              </w:rPr>
              <w:t>Встречисинтересными</w:t>
            </w:r>
            <w:r>
              <w:rPr>
                <w:spacing w:val="-2"/>
                <w:sz w:val="21"/>
              </w:rPr>
              <w:t>людьми</w:t>
            </w:r>
          </w:p>
        </w:tc>
        <w:tc>
          <w:tcPr>
            <w:tcW w:w="1842" w:type="dxa"/>
            <w:gridSpan w:val="2"/>
          </w:tcPr>
          <w:p w:rsidR="000C615E" w:rsidRDefault="000C615E">
            <w:pPr>
              <w:pStyle w:val="TableParagraph"/>
              <w:spacing w:line="264" w:lineRule="exact"/>
              <w:ind w:right="10"/>
              <w:jc w:val="center"/>
              <w:rPr>
                <w:sz w:val="24"/>
              </w:rPr>
            </w:pPr>
            <w:r>
              <w:rPr>
                <w:sz w:val="24"/>
              </w:rPr>
              <w:t>10-</w:t>
            </w:r>
            <w:r>
              <w:rPr>
                <w:spacing w:val="-5"/>
                <w:sz w:val="24"/>
              </w:rPr>
              <w:t>11</w:t>
            </w:r>
          </w:p>
        </w:tc>
        <w:tc>
          <w:tcPr>
            <w:tcW w:w="2270" w:type="dxa"/>
          </w:tcPr>
          <w:p w:rsidR="000C615E" w:rsidRDefault="000C615E">
            <w:pPr>
              <w:pStyle w:val="TableParagraph"/>
              <w:spacing w:line="264" w:lineRule="exact"/>
              <w:ind w:left="1154"/>
              <w:rPr>
                <w:sz w:val="24"/>
              </w:rPr>
            </w:pPr>
            <w:r>
              <w:rPr>
                <w:spacing w:val="-5"/>
                <w:sz w:val="24"/>
              </w:rPr>
              <w:t>май</w:t>
            </w:r>
          </w:p>
        </w:tc>
      </w:tr>
    </w:tbl>
    <w:p w:rsidR="00076F32" w:rsidRDefault="00076F32">
      <w:pPr>
        <w:spacing w:line="254" w:lineRule="exact"/>
        <w:rPr>
          <w:sz w:val="24"/>
        </w:rPr>
        <w:sectPr w:rsidR="00076F32">
          <w:pgSz w:w="11910" w:h="16840"/>
          <w:pgMar w:top="620" w:right="220" w:bottom="1200" w:left="880" w:header="0" w:footer="869" w:gutter="0"/>
          <w:cols w:space="720"/>
        </w:sectPr>
      </w:pPr>
    </w:p>
    <w:p w:rsidR="00076F32" w:rsidRDefault="00947DCD">
      <w:pPr>
        <w:pStyle w:val="a3"/>
        <w:spacing w:before="64" w:after="42"/>
        <w:ind w:left="0" w:right="3201"/>
        <w:jc w:val="right"/>
      </w:pPr>
      <w:r>
        <w:rPr>
          <w:spacing w:val="-10"/>
        </w:rPr>
        <w:lastRenderedPageBreak/>
        <w:t>4</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4"/>
        <w:gridCol w:w="1843"/>
        <w:gridCol w:w="566"/>
        <w:gridCol w:w="1704"/>
        <w:gridCol w:w="2948"/>
      </w:tblGrid>
      <w:tr w:rsidR="00076F32">
        <w:trPr>
          <w:trHeight w:val="1103"/>
        </w:trPr>
        <w:tc>
          <w:tcPr>
            <w:tcW w:w="3174" w:type="dxa"/>
          </w:tcPr>
          <w:p w:rsidR="00076F32" w:rsidRDefault="00947DCD">
            <w:pPr>
              <w:pStyle w:val="TableParagraph"/>
              <w:spacing w:before="15" w:line="261" w:lineRule="auto"/>
              <w:ind w:left="4" w:firstLine="105"/>
              <w:rPr>
                <w:sz w:val="21"/>
              </w:rPr>
            </w:pPr>
            <w:r>
              <w:rPr>
                <w:sz w:val="21"/>
              </w:rPr>
              <w:t xml:space="preserve">Трудовойдесант«Территория </w:t>
            </w:r>
            <w:r>
              <w:rPr>
                <w:spacing w:val="-2"/>
                <w:sz w:val="21"/>
              </w:rPr>
              <w:t>чистоты»</w:t>
            </w:r>
          </w:p>
        </w:tc>
        <w:tc>
          <w:tcPr>
            <w:tcW w:w="1843" w:type="dxa"/>
          </w:tcPr>
          <w:p w:rsidR="00076F32" w:rsidRDefault="00947DCD">
            <w:pPr>
              <w:pStyle w:val="TableParagraph"/>
              <w:spacing w:line="263" w:lineRule="exact"/>
              <w:ind w:left="628"/>
              <w:rPr>
                <w:sz w:val="24"/>
              </w:rPr>
            </w:pPr>
            <w:r>
              <w:rPr>
                <w:sz w:val="24"/>
              </w:rPr>
              <w:t>10-</w:t>
            </w:r>
            <w:r>
              <w:rPr>
                <w:spacing w:val="-5"/>
                <w:sz w:val="24"/>
              </w:rPr>
              <w:t>11</w:t>
            </w:r>
          </w:p>
        </w:tc>
        <w:tc>
          <w:tcPr>
            <w:tcW w:w="2270" w:type="dxa"/>
            <w:gridSpan w:val="2"/>
          </w:tcPr>
          <w:p w:rsidR="00076F32" w:rsidRDefault="00947DCD">
            <w:pPr>
              <w:pStyle w:val="TableParagraph"/>
              <w:spacing w:line="263" w:lineRule="exact"/>
              <w:ind w:right="284"/>
              <w:jc w:val="center"/>
              <w:rPr>
                <w:sz w:val="24"/>
              </w:rPr>
            </w:pPr>
            <w:r>
              <w:rPr>
                <w:spacing w:val="-5"/>
                <w:sz w:val="24"/>
              </w:rPr>
              <w:t>май</w:t>
            </w:r>
          </w:p>
        </w:tc>
        <w:tc>
          <w:tcPr>
            <w:tcW w:w="2948" w:type="dxa"/>
          </w:tcPr>
          <w:p w:rsidR="00076F32" w:rsidRDefault="00076F32">
            <w:pPr>
              <w:pStyle w:val="TableParagraph"/>
              <w:spacing w:line="257" w:lineRule="exact"/>
              <w:ind w:left="246"/>
              <w:rPr>
                <w:sz w:val="24"/>
              </w:rPr>
            </w:pPr>
          </w:p>
        </w:tc>
      </w:tr>
      <w:tr w:rsidR="00076F32">
        <w:trPr>
          <w:trHeight w:val="729"/>
        </w:trPr>
        <w:tc>
          <w:tcPr>
            <w:tcW w:w="3174" w:type="dxa"/>
          </w:tcPr>
          <w:p w:rsidR="00076F32" w:rsidRDefault="00947DCD">
            <w:pPr>
              <w:pStyle w:val="TableParagraph"/>
              <w:spacing w:line="220" w:lineRule="auto"/>
              <w:ind w:left="4" w:right="102"/>
              <w:rPr>
                <w:sz w:val="24"/>
              </w:rPr>
            </w:pPr>
            <w:r>
              <w:rPr>
                <w:sz w:val="24"/>
              </w:rPr>
              <w:t>Месячник:«Заздоровый образ жизни»</w:t>
            </w:r>
          </w:p>
        </w:tc>
        <w:tc>
          <w:tcPr>
            <w:tcW w:w="1843" w:type="dxa"/>
          </w:tcPr>
          <w:p w:rsidR="00076F32" w:rsidRDefault="00947DCD">
            <w:pPr>
              <w:pStyle w:val="TableParagraph"/>
              <w:spacing w:line="258" w:lineRule="exact"/>
              <w:ind w:left="628"/>
              <w:rPr>
                <w:sz w:val="24"/>
              </w:rPr>
            </w:pPr>
            <w:r>
              <w:rPr>
                <w:sz w:val="24"/>
              </w:rPr>
              <w:t>10-</w:t>
            </w:r>
            <w:r>
              <w:rPr>
                <w:spacing w:val="-5"/>
                <w:sz w:val="24"/>
              </w:rPr>
              <w:t>11</w:t>
            </w:r>
          </w:p>
        </w:tc>
        <w:tc>
          <w:tcPr>
            <w:tcW w:w="2270" w:type="dxa"/>
            <w:gridSpan w:val="2"/>
          </w:tcPr>
          <w:p w:rsidR="00076F32" w:rsidRDefault="00947DCD">
            <w:pPr>
              <w:pStyle w:val="TableParagraph"/>
              <w:spacing w:line="258" w:lineRule="exact"/>
              <w:ind w:left="10" w:right="284"/>
              <w:jc w:val="center"/>
              <w:rPr>
                <w:sz w:val="24"/>
              </w:rPr>
            </w:pPr>
            <w:r>
              <w:rPr>
                <w:spacing w:val="-5"/>
                <w:sz w:val="24"/>
              </w:rPr>
              <w:t>май</w:t>
            </w:r>
          </w:p>
        </w:tc>
        <w:tc>
          <w:tcPr>
            <w:tcW w:w="2948" w:type="dxa"/>
          </w:tcPr>
          <w:p w:rsidR="00076F32" w:rsidRDefault="00076F32">
            <w:pPr>
              <w:pStyle w:val="TableParagraph"/>
              <w:spacing w:line="240" w:lineRule="exact"/>
              <w:ind w:left="410" w:right="805"/>
              <w:rPr>
                <w:sz w:val="24"/>
              </w:rPr>
            </w:pPr>
          </w:p>
        </w:tc>
      </w:tr>
      <w:tr w:rsidR="00076F32">
        <w:trPr>
          <w:trHeight w:val="1934"/>
        </w:trPr>
        <w:tc>
          <w:tcPr>
            <w:tcW w:w="3174" w:type="dxa"/>
          </w:tcPr>
          <w:p w:rsidR="00076F32" w:rsidRDefault="00947DCD">
            <w:pPr>
              <w:pStyle w:val="TableParagraph"/>
              <w:spacing w:line="242" w:lineRule="auto"/>
              <w:ind w:left="143" w:right="809"/>
              <w:rPr>
                <w:sz w:val="24"/>
              </w:rPr>
            </w:pPr>
            <w:r>
              <w:rPr>
                <w:sz w:val="24"/>
              </w:rPr>
              <w:t xml:space="preserve">Праздникпоследнего </w:t>
            </w:r>
            <w:r>
              <w:rPr>
                <w:spacing w:val="-2"/>
                <w:sz w:val="24"/>
              </w:rPr>
              <w:t>звонка</w:t>
            </w:r>
          </w:p>
        </w:tc>
        <w:tc>
          <w:tcPr>
            <w:tcW w:w="1843" w:type="dxa"/>
          </w:tcPr>
          <w:p w:rsidR="00076F32" w:rsidRDefault="00947DCD">
            <w:pPr>
              <w:pStyle w:val="TableParagraph"/>
              <w:spacing w:line="268" w:lineRule="exact"/>
              <w:ind w:left="628"/>
              <w:rPr>
                <w:sz w:val="24"/>
              </w:rPr>
            </w:pPr>
            <w:r>
              <w:rPr>
                <w:sz w:val="24"/>
              </w:rPr>
              <w:t>10-</w:t>
            </w:r>
            <w:r>
              <w:rPr>
                <w:spacing w:val="-5"/>
                <w:sz w:val="24"/>
              </w:rPr>
              <w:t>11</w:t>
            </w:r>
          </w:p>
        </w:tc>
        <w:tc>
          <w:tcPr>
            <w:tcW w:w="2270" w:type="dxa"/>
            <w:gridSpan w:val="2"/>
          </w:tcPr>
          <w:p w:rsidR="00076F32" w:rsidRDefault="00947DCD">
            <w:pPr>
              <w:pStyle w:val="TableParagraph"/>
              <w:spacing w:line="268" w:lineRule="exact"/>
              <w:ind w:left="735"/>
              <w:rPr>
                <w:sz w:val="24"/>
              </w:rPr>
            </w:pPr>
            <w:r>
              <w:rPr>
                <w:sz w:val="24"/>
              </w:rPr>
              <w:t>23</w:t>
            </w:r>
            <w:r>
              <w:rPr>
                <w:spacing w:val="-5"/>
                <w:sz w:val="24"/>
              </w:rPr>
              <w:t>мая</w:t>
            </w:r>
          </w:p>
        </w:tc>
        <w:tc>
          <w:tcPr>
            <w:tcW w:w="2948" w:type="dxa"/>
          </w:tcPr>
          <w:p w:rsidR="00076F32" w:rsidRDefault="00076F32">
            <w:pPr>
              <w:pStyle w:val="TableParagraph"/>
              <w:spacing w:line="274" w:lineRule="exact"/>
              <w:ind w:left="578" w:right="967"/>
              <w:rPr>
                <w:sz w:val="24"/>
              </w:rPr>
            </w:pPr>
          </w:p>
        </w:tc>
      </w:tr>
      <w:tr w:rsidR="00076F32">
        <w:trPr>
          <w:trHeight w:val="1915"/>
        </w:trPr>
        <w:tc>
          <w:tcPr>
            <w:tcW w:w="3174" w:type="dxa"/>
          </w:tcPr>
          <w:p w:rsidR="00076F32" w:rsidRDefault="00947DCD">
            <w:pPr>
              <w:pStyle w:val="TableParagraph"/>
              <w:spacing w:line="263" w:lineRule="exact"/>
              <w:ind w:left="4"/>
              <w:rPr>
                <w:sz w:val="24"/>
              </w:rPr>
            </w:pPr>
            <w:r>
              <w:rPr>
                <w:sz w:val="24"/>
              </w:rPr>
              <w:t>Деньзащиты</w:t>
            </w:r>
            <w:r>
              <w:rPr>
                <w:spacing w:val="-2"/>
                <w:sz w:val="24"/>
              </w:rPr>
              <w:t xml:space="preserve"> детей</w:t>
            </w:r>
          </w:p>
        </w:tc>
        <w:tc>
          <w:tcPr>
            <w:tcW w:w="1843" w:type="dxa"/>
          </w:tcPr>
          <w:p w:rsidR="00076F32" w:rsidRDefault="00947DCD">
            <w:pPr>
              <w:pStyle w:val="TableParagraph"/>
              <w:spacing w:line="268" w:lineRule="exact"/>
              <w:ind w:left="628"/>
              <w:rPr>
                <w:sz w:val="24"/>
              </w:rPr>
            </w:pPr>
            <w:r>
              <w:rPr>
                <w:sz w:val="24"/>
              </w:rPr>
              <w:t>10-</w:t>
            </w:r>
            <w:r>
              <w:rPr>
                <w:spacing w:val="-5"/>
                <w:sz w:val="24"/>
              </w:rPr>
              <w:t>11</w:t>
            </w:r>
          </w:p>
        </w:tc>
        <w:tc>
          <w:tcPr>
            <w:tcW w:w="2270" w:type="dxa"/>
            <w:gridSpan w:val="2"/>
          </w:tcPr>
          <w:p w:rsidR="00076F32" w:rsidRDefault="00947DCD">
            <w:pPr>
              <w:pStyle w:val="TableParagraph"/>
              <w:spacing w:line="268" w:lineRule="exact"/>
              <w:ind w:left="706"/>
              <w:rPr>
                <w:sz w:val="24"/>
              </w:rPr>
            </w:pPr>
            <w:r>
              <w:rPr>
                <w:sz w:val="24"/>
              </w:rPr>
              <w:t>1</w:t>
            </w:r>
            <w:r>
              <w:rPr>
                <w:spacing w:val="-4"/>
                <w:sz w:val="24"/>
              </w:rPr>
              <w:t>июня</w:t>
            </w:r>
          </w:p>
        </w:tc>
        <w:tc>
          <w:tcPr>
            <w:tcW w:w="2948" w:type="dxa"/>
          </w:tcPr>
          <w:p w:rsidR="00076F32" w:rsidRDefault="00076F32">
            <w:pPr>
              <w:pStyle w:val="TableParagraph"/>
              <w:tabs>
                <w:tab w:val="left" w:pos="2335"/>
              </w:tabs>
              <w:spacing w:line="274" w:lineRule="exact"/>
              <w:ind w:left="612" w:right="108"/>
              <w:rPr>
                <w:sz w:val="24"/>
              </w:rPr>
            </w:pPr>
          </w:p>
        </w:tc>
      </w:tr>
      <w:tr w:rsidR="00076F32">
        <w:trPr>
          <w:trHeight w:val="2749"/>
        </w:trPr>
        <w:tc>
          <w:tcPr>
            <w:tcW w:w="3174" w:type="dxa"/>
          </w:tcPr>
          <w:p w:rsidR="00076F32" w:rsidRDefault="00947DCD">
            <w:pPr>
              <w:pStyle w:val="TableParagraph"/>
              <w:spacing w:before="4"/>
              <w:ind w:left="4"/>
            </w:pPr>
            <w:r>
              <w:t>Деньрусского</w:t>
            </w:r>
            <w:r>
              <w:rPr>
                <w:spacing w:val="-4"/>
              </w:rPr>
              <w:t>языка</w:t>
            </w:r>
          </w:p>
        </w:tc>
        <w:tc>
          <w:tcPr>
            <w:tcW w:w="1843" w:type="dxa"/>
          </w:tcPr>
          <w:p w:rsidR="00076F32" w:rsidRDefault="00947DCD">
            <w:pPr>
              <w:pStyle w:val="TableParagraph"/>
              <w:spacing w:line="252" w:lineRule="exact"/>
              <w:ind w:left="628"/>
              <w:rPr>
                <w:sz w:val="24"/>
              </w:rPr>
            </w:pPr>
            <w:r>
              <w:rPr>
                <w:sz w:val="24"/>
              </w:rPr>
              <w:t>10-</w:t>
            </w:r>
            <w:r>
              <w:rPr>
                <w:spacing w:val="-5"/>
                <w:sz w:val="24"/>
              </w:rPr>
              <w:t>11</w:t>
            </w:r>
          </w:p>
        </w:tc>
        <w:tc>
          <w:tcPr>
            <w:tcW w:w="2270" w:type="dxa"/>
            <w:gridSpan w:val="2"/>
          </w:tcPr>
          <w:p w:rsidR="00076F32" w:rsidRDefault="00947DCD">
            <w:pPr>
              <w:pStyle w:val="TableParagraph"/>
              <w:spacing w:line="249" w:lineRule="exact"/>
              <w:ind w:left="222" w:right="284"/>
              <w:jc w:val="center"/>
              <w:rPr>
                <w:sz w:val="24"/>
              </w:rPr>
            </w:pPr>
            <w:r>
              <w:rPr>
                <w:spacing w:val="-10"/>
                <w:sz w:val="24"/>
              </w:rPr>
              <w:t>6</w:t>
            </w:r>
          </w:p>
          <w:p w:rsidR="00076F32" w:rsidRDefault="00947DCD">
            <w:pPr>
              <w:pStyle w:val="TableParagraph"/>
              <w:spacing w:line="272" w:lineRule="exact"/>
              <w:ind w:left="227" w:right="284"/>
              <w:jc w:val="center"/>
              <w:rPr>
                <w:sz w:val="24"/>
              </w:rPr>
            </w:pPr>
            <w:r>
              <w:rPr>
                <w:spacing w:val="-4"/>
                <w:sz w:val="24"/>
              </w:rPr>
              <w:t>июня</w:t>
            </w:r>
          </w:p>
        </w:tc>
        <w:tc>
          <w:tcPr>
            <w:tcW w:w="2948" w:type="dxa"/>
          </w:tcPr>
          <w:p w:rsidR="00076F32" w:rsidRDefault="00076F32">
            <w:pPr>
              <w:pStyle w:val="TableParagraph"/>
              <w:spacing w:line="274" w:lineRule="exact"/>
              <w:ind w:left="612" w:right="911"/>
              <w:rPr>
                <w:sz w:val="24"/>
              </w:rPr>
            </w:pPr>
          </w:p>
        </w:tc>
      </w:tr>
      <w:tr w:rsidR="00076F32">
        <w:trPr>
          <w:trHeight w:val="1333"/>
        </w:trPr>
        <w:tc>
          <w:tcPr>
            <w:tcW w:w="3174" w:type="dxa"/>
          </w:tcPr>
          <w:p w:rsidR="00076F32" w:rsidRDefault="00947DCD">
            <w:pPr>
              <w:pStyle w:val="TableParagraph"/>
              <w:spacing w:line="268" w:lineRule="exact"/>
              <w:ind w:left="4"/>
            </w:pPr>
            <w:r>
              <w:rPr>
                <w:sz w:val="24"/>
              </w:rPr>
              <w:t xml:space="preserve">День </w:t>
            </w:r>
            <w:r>
              <w:rPr>
                <w:spacing w:val="-2"/>
                <w:sz w:val="24"/>
              </w:rPr>
              <w:t>России</w:t>
            </w:r>
            <w:r>
              <w:rPr>
                <w:spacing w:val="-2"/>
              </w:rPr>
              <w:t>;</w:t>
            </w:r>
          </w:p>
        </w:tc>
        <w:tc>
          <w:tcPr>
            <w:tcW w:w="1843" w:type="dxa"/>
          </w:tcPr>
          <w:p w:rsidR="00076F32" w:rsidRDefault="00947DCD">
            <w:pPr>
              <w:pStyle w:val="TableParagraph"/>
              <w:spacing w:line="263" w:lineRule="exact"/>
              <w:ind w:left="609"/>
              <w:rPr>
                <w:sz w:val="24"/>
              </w:rPr>
            </w:pPr>
            <w:r>
              <w:rPr>
                <w:sz w:val="24"/>
              </w:rPr>
              <w:t>10-</w:t>
            </w:r>
            <w:r>
              <w:rPr>
                <w:spacing w:val="-5"/>
                <w:sz w:val="24"/>
              </w:rPr>
              <w:t>11</w:t>
            </w:r>
          </w:p>
        </w:tc>
        <w:tc>
          <w:tcPr>
            <w:tcW w:w="2270" w:type="dxa"/>
            <w:gridSpan w:val="2"/>
          </w:tcPr>
          <w:p w:rsidR="00076F32" w:rsidRDefault="00947DCD">
            <w:pPr>
              <w:pStyle w:val="TableParagraph"/>
              <w:spacing w:line="257" w:lineRule="exact"/>
              <w:ind w:left="160" w:right="284"/>
              <w:jc w:val="center"/>
              <w:rPr>
                <w:sz w:val="24"/>
              </w:rPr>
            </w:pPr>
            <w:r>
              <w:rPr>
                <w:spacing w:val="-5"/>
                <w:sz w:val="24"/>
              </w:rPr>
              <w:t>12</w:t>
            </w:r>
          </w:p>
          <w:p w:rsidR="00076F32" w:rsidRDefault="00947DCD">
            <w:pPr>
              <w:pStyle w:val="TableParagraph"/>
              <w:spacing w:line="270" w:lineRule="exact"/>
              <w:ind w:left="159" w:right="284"/>
              <w:jc w:val="center"/>
              <w:rPr>
                <w:sz w:val="24"/>
              </w:rPr>
            </w:pPr>
            <w:r>
              <w:rPr>
                <w:spacing w:val="-4"/>
                <w:sz w:val="24"/>
              </w:rPr>
              <w:t>июня</w:t>
            </w:r>
          </w:p>
        </w:tc>
        <w:tc>
          <w:tcPr>
            <w:tcW w:w="2948" w:type="dxa"/>
          </w:tcPr>
          <w:p w:rsidR="00076F32" w:rsidRDefault="00076F32">
            <w:pPr>
              <w:pStyle w:val="TableParagraph"/>
              <w:spacing w:before="5" w:line="254" w:lineRule="exact"/>
              <w:ind w:left="246" w:right="287"/>
              <w:rPr>
                <w:sz w:val="24"/>
              </w:rPr>
            </w:pPr>
          </w:p>
        </w:tc>
      </w:tr>
      <w:tr w:rsidR="00076F32">
        <w:trPr>
          <w:trHeight w:val="1589"/>
        </w:trPr>
        <w:tc>
          <w:tcPr>
            <w:tcW w:w="3174" w:type="dxa"/>
          </w:tcPr>
          <w:p w:rsidR="00076F32" w:rsidRDefault="00947DCD">
            <w:pPr>
              <w:pStyle w:val="TableParagraph"/>
              <w:spacing w:line="268" w:lineRule="exact"/>
              <w:ind w:left="66"/>
              <w:rPr>
                <w:sz w:val="24"/>
              </w:rPr>
            </w:pPr>
            <w:r>
              <w:rPr>
                <w:sz w:val="24"/>
              </w:rPr>
              <w:t xml:space="preserve">Деньпамятии </w:t>
            </w:r>
            <w:r>
              <w:rPr>
                <w:spacing w:val="-2"/>
                <w:sz w:val="24"/>
              </w:rPr>
              <w:t>скорби</w:t>
            </w:r>
          </w:p>
        </w:tc>
        <w:tc>
          <w:tcPr>
            <w:tcW w:w="1843" w:type="dxa"/>
          </w:tcPr>
          <w:p w:rsidR="00076F32" w:rsidRDefault="00947DCD">
            <w:pPr>
              <w:pStyle w:val="TableParagraph"/>
              <w:spacing w:line="264" w:lineRule="exact"/>
              <w:ind w:left="628"/>
              <w:rPr>
                <w:sz w:val="24"/>
              </w:rPr>
            </w:pPr>
            <w:r>
              <w:rPr>
                <w:sz w:val="24"/>
              </w:rPr>
              <w:t>10-</w:t>
            </w:r>
            <w:r>
              <w:rPr>
                <w:spacing w:val="-5"/>
                <w:sz w:val="24"/>
              </w:rPr>
              <w:t>11</w:t>
            </w:r>
          </w:p>
        </w:tc>
        <w:tc>
          <w:tcPr>
            <w:tcW w:w="2270" w:type="dxa"/>
            <w:gridSpan w:val="2"/>
          </w:tcPr>
          <w:p w:rsidR="00076F32" w:rsidRDefault="00947DCD">
            <w:pPr>
              <w:pStyle w:val="TableParagraph"/>
              <w:spacing w:line="265" w:lineRule="exact"/>
              <w:ind w:left="697"/>
              <w:rPr>
                <w:sz w:val="24"/>
              </w:rPr>
            </w:pPr>
            <w:r>
              <w:rPr>
                <w:spacing w:val="-5"/>
                <w:sz w:val="24"/>
              </w:rPr>
              <w:t>22</w:t>
            </w:r>
          </w:p>
          <w:p w:rsidR="00076F32" w:rsidRDefault="00947DCD">
            <w:pPr>
              <w:pStyle w:val="TableParagraph"/>
              <w:spacing w:line="272" w:lineRule="exact"/>
              <w:ind w:left="697"/>
              <w:rPr>
                <w:sz w:val="24"/>
              </w:rPr>
            </w:pPr>
            <w:r>
              <w:rPr>
                <w:spacing w:val="-4"/>
                <w:sz w:val="24"/>
              </w:rPr>
              <w:t>июня</w:t>
            </w:r>
          </w:p>
        </w:tc>
        <w:tc>
          <w:tcPr>
            <w:tcW w:w="2948" w:type="dxa"/>
          </w:tcPr>
          <w:p w:rsidR="00076F32" w:rsidRDefault="00076F32">
            <w:pPr>
              <w:pStyle w:val="TableParagraph"/>
              <w:spacing w:before="6" w:line="254" w:lineRule="exact"/>
              <w:ind w:left="246" w:right="464"/>
              <w:rPr>
                <w:sz w:val="24"/>
              </w:rPr>
            </w:pPr>
          </w:p>
        </w:tc>
      </w:tr>
      <w:tr w:rsidR="00076F32">
        <w:trPr>
          <w:trHeight w:val="796"/>
        </w:trPr>
        <w:tc>
          <w:tcPr>
            <w:tcW w:w="3174" w:type="dxa"/>
          </w:tcPr>
          <w:p w:rsidR="00076F32" w:rsidRDefault="00947DCD">
            <w:pPr>
              <w:pStyle w:val="TableParagraph"/>
              <w:spacing w:line="263" w:lineRule="exact"/>
              <w:ind w:left="4"/>
              <w:rPr>
                <w:sz w:val="24"/>
              </w:rPr>
            </w:pPr>
            <w:r>
              <w:rPr>
                <w:sz w:val="24"/>
              </w:rPr>
              <w:t>Выпускной вечерв</w:t>
            </w:r>
            <w:r>
              <w:rPr>
                <w:spacing w:val="-2"/>
                <w:sz w:val="24"/>
              </w:rPr>
              <w:t>школе</w:t>
            </w:r>
          </w:p>
        </w:tc>
        <w:tc>
          <w:tcPr>
            <w:tcW w:w="1843" w:type="dxa"/>
          </w:tcPr>
          <w:p w:rsidR="00076F32" w:rsidRDefault="00947DCD">
            <w:pPr>
              <w:pStyle w:val="TableParagraph"/>
              <w:spacing w:line="268" w:lineRule="exact"/>
              <w:ind w:left="600"/>
              <w:rPr>
                <w:sz w:val="24"/>
              </w:rPr>
            </w:pPr>
            <w:r>
              <w:rPr>
                <w:sz w:val="24"/>
              </w:rPr>
              <w:t>10-</w:t>
            </w:r>
            <w:r>
              <w:rPr>
                <w:spacing w:val="-5"/>
                <w:sz w:val="24"/>
              </w:rPr>
              <w:t>11</w:t>
            </w:r>
          </w:p>
        </w:tc>
        <w:tc>
          <w:tcPr>
            <w:tcW w:w="2270" w:type="dxa"/>
            <w:gridSpan w:val="2"/>
          </w:tcPr>
          <w:p w:rsidR="00076F32" w:rsidRDefault="00947DCD">
            <w:pPr>
              <w:pStyle w:val="TableParagraph"/>
              <w:spacing w:line="253" w:lineRule="exact"/>
              <w:ind w:left="855"/>
              <w:rPr>
                <w:sz w:val="24"/>
              </w:rPr>
            </w:pPr>
            <w:r>
              <w:rPr>
                <w:spacing w:val="-5"/>
                <w:sz w:val="24"/>
              </w:rPr>
              <w:t>23</w:t>
            </w:r>
          </w:p>
          <w:p w:rsidR="00076F32" w:rsidRDefault="00947DCD">
            <w:pPr>
              <w:pStyle w:val="TableParagraph"/>
              <w:spacing w:line="265" w:lineRule="exact"/>
              <w:ind w:left="855"/>
              <w:rPr>
                <w:sz w:val="24"/>
              </w:rPr>
            </w:pPr>
            <w:r>
              <w:rPr>
                <w:spacing w:val="-4"/>
                <w:sz w:val="24"/>
              </w:rPr>
              <w:t>июня</w:t>
            </w:r>
          </w:p>
        </w:tc>
        <w:tc>
          <w:tcPr>
            <w:tcW w:w="2948" w:type="dxa"/>
          </w:tcPr>
          <w:p w:rsidR="00076F32" w:rsidRDefault="00076F32">
            <w:pPr>
              <w:pStyle w:val="TableParagraph"/>
              <w:spacing w:line="252" w:lineRule="exact"/>
              <w:ind w:left="294"/>
              <w:rPr>
                <w:sz w:val="24"/>
              </w:rPr>
            </w:pPr>
          </w:p>
        </w:tc>
      </w:tr>
      <w:tr w:rsidR="00076F32">
        <w:trPr>
          <w:trHeight w:val="738"/>
        </w:trPr>
        <w:tc>
          <w:tcPr>
            <w:tcW w:w="3174" w:type="dxa"/>
          </w:tcPr>
          <w:p w:rsidR="00076F32" w:rsidRDefault="00947DCD">
            <w:pPr>
              <w:pStyle w:val="TableParagraph"/>
              <w:spacing w:line="263" w:lineRule="exact"/>
              <w:ind w:left="4"/>
              <w:rPr>
                <w:sz w:val="24"/>
              </w:rPr>
            </w:pPr>
            <w:r>
              <w:rPr>
                <w:sz w:val="24"/>
              </w:rPr>
              <w:t xml:space="preserve">День </w:t>
            </w:r>
            <w:r>
              <w:rPr>
                <w:spacing w:val="-2"/>
                <w:sz w:val="24"/>
              </w:rPr>
              <w:t>молодёжи</w:t>
            </w:r>
          </w:p>
        </w:tc>
        <w:tc>
          <w:tcPr>
            <w:tcW w:w="1843" w:type="dxa"/>
          </w:tcPr>
          <w:p w:rsidR="00076F32" w:rsidRDefault="00947DCD">
            <w:pPr>
              <w:pStyle w:val="TableParagraph"/>
              <w:spacing w:line="263" w:lineRule="exact"/>
              <w:ind w:left="600"/>
              <w:rPr>
                <w:sz w:val="24"/>
              </w:rPr>
            </w:pPr>
            <w:r>
              <w:rPr>
                <w:sz w:val="24"/>
              </w:rPr>
              <w:t>10-</w:t>
            </w:r>
            <w:r>
              <w:rPr>
                <w:spacing w:val="-5"/>
                <w:sz w:val="24"/>
              </w:rPr>
              <w:t>11</w:t>
            </w:r>
          </w:p>
        </w:tc>
        <w:tc>
          <w:tcPr>
            <w:tcW w:w="2270" w:type="dxa"/>
            <w:gridSpan w:val="2"/>
          </w:tcPr>
          <w:p w:rsidR="00076F32" w:rsidRDefault="00947DCD">
            <w:pPr>
              <w:pStyle w:val="TableParagraph"/>
              <w:spacing w:line="252" w:lineRule="exact"/>
              <w:ind w:left="855"/>
              <w:rPr>
                <w:sz w:val="24"/>
              </w:rPr>
            </w:pPr>
            <w:r>
              <w:rPr>
                <w:spacing w:val="-5"/>
                <w:sz w:val="24"/>
              </w:rPr>
              <w:t>29</w:t>
            </w:r>
          </w:p>
          <w:p w:rsidR="00076F32" w:rsidRDefault="00947DCD">
            <w:pPr>
              <w:pStyle w:val="TableParagraph"/>
              <w:spacing w:line="265" w:lineRule="exact"/>
              <w:ind w:left="855"/>
              <w:rPr>
                <w:sz w:val="24"/>
              </w:rPr>
            </w:pPr>
            <w:r>
              <w:rPr>
                <w:spacing w:val="-4"/>
                <w:sz w:val="24"/>
              </w:rPr>
              <w:t>июня</w:t>
            </w:r>
          </w:p>
        </w:tc>
        <w:tc>
          <w:tcPr>
            <w:tcW w:w="2948" w:type="dxa"/>
          </w:tcPr>
          <w:p w:rsidR="00076F32" w:rsidRDefault="00076F32">
            <w:pPr>
              <w:pStyle w:val="TableParagraph"/>
              <w:spacing w:line="244" w:lineRule="exact"/>
              <w:ind w:left="294" w:right="476"/>
              <w:rPr>
                <w:sz w:val="24"/>
              </w:rPr>
            </w:pPr>
          </w:p>
        </w:tc>
      </w:tr>
      <w:tr w:rsidR="00076F32">
        <w:trPr>
          <w:trHeight w:val="820"/>
        </w:trPr>
        <w:tc>
          <w:tcPr>
            <w:tcW w:w="10235" w:type="dxa"/>
            <w:gridSpan w:val="5"/>
          </w:tcPr>
          <w:p w:rsidR="00076F32" w:rsidRDefault="00947DCD">
            <w:pPr>
              <w:pStyle w:val="TableParagraph"/>
              <w:spacing w:before="241" w:line="280" w:lineRule="atLeast"/>
              <w:ind w:left="3764" w:right="3738"/>
              <w:jc w:val="center"/>
              <w:rPr>
                <w:b/>
                <w:sz w:val="24"/>
              </w:rPr>
            </w:pPr>
            <w:r>
              <w:rPr>
                <w:b/>
                <w:sz w:val="24"/>
              </w:rPr>
              <w:t>КУРСЫ</w:t>
            </w:r>
            <w:r w:rsidR="006B1538">
              <w:rPr>
                <w:b/>
                <w:sz w:val="24"/>
              </w:rPr>
              <w:t xml:space="preserve"> </w:t>
            </w:r>
            <w:r>
              <w:rPr>
                <w:b/>
                <w:sz w:val="24"/>
              </w:rPr>
              <w:t xml:space="preserve">ВНЕУРОЧНОЙ </w:t>
            </w:r>
            <w:r>
              <w:rPr>
                <w:b/>
                <w:spacing w:val="-2"/>
                <w:sz w:val="24"/>
              </w:rPr>
              <w:t>ДЕЯТЕЛЬНОСТИ</w:t>
            </w:r>
          </w:p>
        </w:tc>
      </w:tr>
      <w:tr w:rsidR="00076F32">
        <w:trPr>
          <w:trHeight w:val="551"/>
        </w:trPr>
        <w:tc>
          <w:tcPr>
            <w:tcW w:w="3174" w:type="dxa"/>
            <w:tcBorders>
              <w:bottom w:val="single" w:sz="6" w:space="0" w:color="000000"/>
            </w:tcBorders>
          </w:tcPr>
          <w:p w:rsidR="00076F32" w:rsidRDefault="00947DCD">
            <w:pPr>
              <w:pStyle w:val="TableParagraph"/>
              <w:spacing w:before="251"/>
              <w:ind w:left="1147"/>
              <w:rPr>
                <w:b/>
                <w:sz w:val="24"/>
              </w:rPr>
            </w:pPr>
            <w:r>
              <w:rPr>
                <w:b/>
                <w:sz w:val="24"/>
              </w:rPr>
              <w:t>Название</w:t>
            </w:r>
            <w:r>
              <w:rPr>
                <w:b/>
                <w:spacing w:val="-4"/>
                <w:sz w:val="24"/>
              </w:rPr>
              <w:t>курса</w:t>
            </w:r>
          </w:p>
        </w:tc>
        <w:tc>
          <w:tcPr>
            <w:tcW w:w="2409" w:type="dxa"/>
            <w:gridSpan w:val="2"/>
            <w:tcBorders>
              <w:bottom w:val="single" w:sz="6" w:space="0" w:color="000000"/>
            </w:tcBorders>
          </w:tcPr>
          <w:p w:rsidR="00076F32" w:rsidRDefault="00076F32">
            <w:pPr>
              <w:pStyle w:val="TableParagraph"/>
              <w:spacing w:before="16"/>
            </w:pPr>
          </w:p>
          <w:p w:rsidR="00076F32" w:rsidRDefault="00947DCD">
            <w:pPr>
              <w:pStyle w:val="TableParagraph"/>
              <w:ind w:left="172"/>
            </w:pPr>
            <w:r>
              <w:t>Формы</w:t>
            </w:r>
            <w:r>
              <w:rPr>
                <w:spacing w:val="-2"/>
              </w:rPr>
              <w:t>организации</w:t>
            </w:r>
          </w:p>
        </w:tc>
        <w:tc>
          <w:tcPr>
            <w:tcW w:w="1704" w:type="dxa"/>
          </w:tcPr>
          <w:p w:rsidR="00076F32" w:rsidRDefault="00947DCD">
            <w:pPr>
              <w:pStyle w:val="TableParagraph"/>
              <w:spacing w:before="1" w:line="268" w:lineRule="exact"/>
              <w:ind w:right="404"/>
              <w:jc w:val="right"/>
              <w:rPr>
                <w:b/>
                <w:sz w:val="24"/>
              </w:rPr>
            </w:pPr>
            <w:r>
              <w:rPr>
                <w:b/>
                <w:spacing w:val="-2"/>
                <w:sz w:val="24"/>
              </w:rPr>
              <w:t>Количество</w:t>
            </w:r>
          </w:p>
          <w:p w:rsidR="00076F32" w:rsidRDefault="00947DCD">
            <w:pPr>
              <w:pStyle w:val="TableParagraph"/>
              <w:spacing w:line="263" w:lineRule="exact"/>
              <w:ind w:right="471"/>
              <w:jc w:val="right"/>
              <w:rPr>
                <w:b/>
                <w:sz w:val="24"/>
              </w:rPr>
            </w:pPr>
            <w:r>
              <w:rPr>
                <w:b/>
                <w:spacing w:val="-4"/>
                <w:sz w:val="24"/>
              </w:rPr>
              <w:t>часов</w:t>
            </w:r>
          </w:p>
        </w:tc>
        <w:tc>
          <w:tcPr>
            <w:tcW w:w="2948" w:type="dxa"/>
            <w:tcBorders>
              <w:bottom w:val="single" w:sz="6" w:space="0" w:color="000000"/>
            </w:tcBorders>
          </w:tcPr>
          <w:p w:rsidR="00076F32" w:rsidRDefault="00947DCD">
            <w:pPr>
              <w:pStyle w:val="TableParagraph"/>
              <w:spacing w:before="251"/>
              <w:ind w:left="962"/>
              <w:rPr>
                <w:b/>
                <w:sz w:val="24"/>
              </w:rPr>
            </w:pPr>
            <w:r>
              <w:rPr>
                <w:b/>
                <w:spacing w:val="-2"/>
                <w:sz w:val="24"/>
              </w:rPr>
              <w:t>Ответственные</w:t>
            </w:r>
          </w:p>
        </w:tc>
      </w:tr>
    </w:tbl>
    <w:p w:rsidR="00076F32" w:rsidRDefault="00076F32">
      <w:pPr>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
        <w:gridCol w:w="2607"/>
        <w:gridCol w:w="456"/>
        <w:gridCol w:w="1382"/>
        <w:gridCol w:w="570"/>
        <w:gridCol w:w="455"/>
        <w:gridCol w:w="531"/>
        <w:gridCol w:w="454"/>
        <w:gridCol w:w="253"/>
        <w:gridCol w:w="459"/>
        <w:gridCol w:w="2947"/>
      </w:tblGrid>
      <w:tr w:rsidR="00076F32">
        <w:trPr>
          <w:trHeight w:val="366"/>
        </w:trPr>
        <w:tc>
          <w:tcPr>
            <w:tcW w:w="3173" w:type="dxa"/>
            <w:gridSpan w:val="3"/>
            <w:vMerge w:val="restart"/>
            <w:tcBorders>
              <w:top w:val="nil"/>
              <w:bottom w:val="single" w:sz="6" w:space="0" w:color="000000"/>
            </w:tcBorders>
          </w:tcPr>
          <w:p w:rsidR="00076F32" w:rsidRDefault="00076F32">
            <w:pPr>
              <w:pStyle w:val="TableParagraph"/>
            </w:pPr>
          </w:p>
        </w:tc>
        <w:tc>
          <w:tcPr>
            <w:tcW w:w="2407" w:type="dxa"/>
            <w:gridSpan w:val="3"/>
            <w:vMerge w:val="restart"/>
            <w:tcBorders>
              <w:top w:val="nil"/>
              <w:bottom w:val="single" w:sz="6" w:space="0" w:color="000000"/>
            </w:tcBorders>
          </w:tcPr>
          <w:p w:rsidR="00076F32" w:rsidRDefault="00947DCD">
            <w:pPr>
              <w:pStyle w:val="TableParagraph"/>
              <w:spacing w:line="254" w:lineRule="auto"/>
              <w:ind w:left="173"/>
            </w:pPr>
            <w:r>
              <w:rPr>
                <w:spacing w:val="-2"/>
              </w:rPr>
              <w:t>внеурочной деятельности</w:t>
            </w:r>
          </w:p>
        </w:tc>
        <w:tc>
          <w:tcPr>
            <w:tcW w:w="985" w:type="dxa"/>
            <w:gridSpan w:val="2"/>
          </w:tcPr>
          <w:p w:rsidR="00076F32" w:rsidRDefault="00947DCD">
            <w:pPr>
              <w:pStyle w:val="TableParagraph"/>
              <w:spacing w:line="249" w:lineRule="exact"/>
              <w:ind w:left="9"/>
              <w:rPr>
                <w:b/>
              </w:rPr>
            </w:pPr>
            <w:r>
              <w:rPr>
                <w:b/>
              </w:rPr>
              <w:t>10</w:t>
            </w:r>
            <w:r>
              <w:rPr>
                <w:b/>
                <w:spacing w:val="-5"/>
              </w:rPr>
              <w:t>з</w:t>
            </w:r>
          </w:p>
        </w:tc>
        <w:tc>
          <w:tcPr>
            <w:tcW w:w="712" w:type="dxa"/>
            <w:gridSpan w:val="2"/>
          </w:tcPr>
          <w:p w:rsidR="00076F32" w:rsidRDefault="00947DCD">
            <w:pPr>
              <w:pStyle w:val="TableParagraph"/>
              <w:spacing w:line="249" w:lineRule="exact"/>
              <w:ind w:left="13"/>
              <w:rPr>
                <w:b/>
              </w:rPr>
            </w:pPr>
            <w:r>
              <w:rPr>
                <w:b/>
              </w:rPr>
              <w:t>11</w:t>
            </w:r>
          </w:p>
        </w:tc>
        <w:tc>
          <w:tcPr>
            <w:tcW w:w="2947" w:type="dxa"/>
            <w:vMerge w:val="restart"/>
            <w:tcBorders>
              <w:top w:val="nil"/>
              <w:bottom w:val="single" w:sz="6" w:space="0" w:color="000000"/>
            </w:tcBorders>
          </w:tcPr>
          <w:p w:rsidR="00076F32" w:rsidRDefault="00076F32">
            <w:pPr>
              <w:pStyle w:val="TableParagraph"/>
            </w:pPr>
          </w:p>
        </w:tc>
      </w:tr>
      <w:tr w:rsidR="00076F32">
        <w:trPr>
          <w:trHeight w:val="496"/>
        </w:trPr>
        <w:tc>
          <w:tcPr>
            <w:tcW w:w="3173" w:type="dxa"/>
            <w:gridSpan w:val="3"/>
            <w:vMerge/>
            <w:tcBorders>
              <w:top w:val="nil"/>
              <w:bottom w:val="single" w:sz="6" w:space="0" w:color="000000"/>
            </w:tcBorders>
          </w:tcPr>
          <w:p w:rsidR="00076F32" w:rsidRDefault="00076F32">
            <w:pPr>
              <w:rPr>
                <w:sz w:val="2"/>
                <w:szCs w:val="2"/>
              </w:rPr>
            </w:pPr>
          </w:p>
        </w:tc>
        <w:tc>
          <w:tcPr>
            <w:tcW w:w="2407" w:type="dxa"/>
            <w:gridSpan w:val="3"/>
            <w:vMerge/>
            <w:tcBorders>
              <w:top w:val="nil"/>
              <w:bottom w:val="single" w:sz="6" w:space="0" w:color="000000"/>
            </w:tcBorders>
          </w:tcPr>
          <w:p w:rsidR="00076F32" w:rsidRDefault="00076F32">
            <w:pPr>
              <w:rPr>
                <w:sz w:val="2"/>
                <w:szCs w:val="2"/>
              </w:rPr>
            </w:pPr>
          </w:p>
        </w:tc>
        <w:tc>
          <w:tcPr>
            <w:tcW w:w="985" w:type="dxa"/>
            <w:gridSpan w:val="2"/>
            <w:tcBorders>
              <w:bottom w:val="single" w:sz="6" w:space="0" w:color="000000"/>
            </w:tcBorders>
          </w:tcPr>
          <w:p w:rsidR="00076F32" w:rsidRDefault="00076F32">
            <w:pPr>
              <w:pStyle w:val="TableParagraph"/>
            </w:pPr>
          </w:p>
        </w:tc>
        <w:tc>
          <w:tcPr>
            <w:tcW w:w="712" w:type="dxa"/>
            <w:gridSpan w:val="2"/>
            <w:tcBorders>
              <w:bottom w:val="single" w:sz="6" w:space="0" w:color="000000"/>
            </w:tcBorders>
          </w:tcPr>
          <w:p w:rsidR="00076F32" w:rsidRDefault="00076F32">
            <w:pPr>
              <w:pStyle w:val="TableParagraph"/>
            </w:pPr>
          </w:p>
        </w:tc>
        <w:tc>
          <w:tcPr>
            <w:tcW w:w="2947" w:type="dxa"/>
            <w:vMerge/>
            <w:tcBorders>
              <w:top w:val="nil"/>
              <w:bottom w:val="single" w:sz="6" w:space="0" w:color="000000"/>
            </w:tcBorders>
          </w:tcPr>
          <w:p w:rsidR="00076F32" w:rsidRDefault="00076F32">
            <w:pPr>
              <w:rPr>
                <w:sz w:val="2"/>
                <w:szCs w:val="2"/>
              </w:rPr>
            </w:pPr>
          </w:p>
        </w:tc>
      </w:tr>
      <w:tr w:rsidR="00076F32">
        <w:trPr>
          <w:trHeight w:val="633"/>
        </w:trPr>
        <w:tc>
          <w:tcPr>
            <w:tcW w:w="3173" w:type="dxa"/>
            <w:gridSpan w:val="3"/>
            <w:tcBorders>
              <w:top w:val="single" w:sz="6" w:space="0" w:color="000000"/>
              <w:bottom w:val="single" w:sz="6" w:space="0" w:color="000000"/>
            </w:tcBorders>
          </w:tcPr>
          <w:p w:rsidR="00076F32" w:rsidRDefault="00947DCD">
            <w:pPr>
              <w:pStyle w:val="TableParagraph"/>
              <w:spacing w:line="237" w:lineRule="auto"/>
              <w:ind w:left="4"/>
            </w:pPr>
            <w:r>
              <w:t xml:space="preserve">Классныйчас«Разговорыо </w:t>
            </w:r>
            <w:r>
              <w:rPr>
                <w:spacing w:val="-2"/>
              </w:rPr>
              <w:t>важном»</w:t>
            </w:r>
          </w:p>
        </w:tc>
        <w:tc>
          <w:tcPr>
            <w:tcW w:w="2407" w:type="dxa"/>
            <w:gridSpan w:val="3"/>
            <w:tcBorders>
              <w:top w:val="single" w:sz="6" w:space="0" w:color="000000"/>
              <w:bottom w:val="single" w:sz="6" w:space="0" w:color="000000"/>
            </w:tcBorders>
          </w:tcPr>
          <w:p w:rsidR="00076F32" w:rsidRDefault="00947DCD">
            <w:pPr>
              <w:pStyle w:val="TableParagraph"/>
              <w:spacing w:line="249" w:lineRule="exact"/>
              <w:ind w:left="5"/>
            </w:pPr>
            <w:r>
              <w:t>Классный</w:t>
            </w:r>
            <w:r>
              <w:rPr>
                <w:spacing w:val="-5"/>
              </w:rPr>
              <w:t>час</w:t>
            </w:r>
          </w:p>
          <w:p w:rsidR="00076F32" w:rsidRDefault="00947DCD">
            <w:pPr>
              <w:pStyle w:val="TableParagraph"/>
              <w:spacing w:before="1"/>
              <w:ind w:left="5"/>
            </w:pPr>
            <w:r>
              <w:t>«Разговорыо</w:t>
            </w:r>
            <w:r>
              <w:rPr>
                <w:spacing w:val="-2"/>
              </w:rPr>
              <w:t>важном»</w:t>
            </w:r>
          </w:p>
        </w:tc>
        <w:tc>
          <w:tcPr>
            <w:tcW w:w="985" w:type="dxa"/>
            <w:gridSpan w:val="2"/>
            <w:tcBorders>
              <w:top w:val="single" w:sz="6" w:space="0" w:color="000000"/>
              <w:bottom w:val="single" w:sz="6" w:space="0" w:color="000000"/>
            </w:tcBorders>
          </w:tcPr>
          <w:p w:rsidR="00076F32" w:rsidRDefault="00076F32">
            <w:pPr>
              <w:pStyle w:val="TableParagraph"/>
              <w:spacing w:before="122"/>
            </w:pPr>
          </w:p>
          <w:p w:rsidR="00076F32" w:rsidRDefault="00947DCD">
            <w:pPr>
              <w:pStyle w:val="TableParagraph"/>
              <w:spacing w:line="238" w:lineRule="exact"/>
              <w:ind w:left="9"/>
            </w:pPr>
            <w:r>
              <w:rPr>
                <w:spacing w:val="-10"/>
              </w:rPr>
              <w:t>1</w:t>
            </w:r>
          </w:p>
        </w:tc>
        <w:tc>
          <w:tcPr>
            <w:tcW w:w="712" w:type="dxa"/>
            <w:gridSpan w:val="2"/>
            <w:tcBorders>
              <w:top w:val="single" w:sz="6" w:space="0" w:color="000000"/>
              <w:bottom w:val="single" w:sz="6" w:space="0" w:color="000000"/>
            </w:tcBorders>
          </w:tcPr>
          <w:p w:rsidR="00076F32" w:rsidRDefault="00076F32">
            <w:pPr>
              <w:pStyle w:val="TableParagraph"/>
              <w:spacing w:before="122"/>
            </w:pPr>
          </w:p>
          <w:p w:rsidR="00076F32" w:rsidRDefault="00947DCD">
            <w:pPr>
              <w:pStyle w:val="TableParagraph"/>
              <w:spacing w:line="238" w:lineRule="exact"/>
              <w:ind w:left="23"/>
            </w:pPr>
            <w:r>
              <w:rPr>
                <w:spacing w:val="-10"/>
              </w:rPr>
              <w:t>1</w:t>
            </w:r>
          </w:p>
        </w:tc>
        <w:tc>
          <w:tcPr>
            <w:tcW w:w="2947" w:type="dxa"/>
            <w:tcBorders>
              <w:top w:val="single" w:sz="6" w:space="0" w:color="000000"/>
              <w:bottom w:val="single" w:sz="6" w:space="0" w:color="000000"/>
            </w:tcBorders>
          </w:tcPr>
          <w:p w:rsidR="00076F32" w:rsidRDefault="00947DCD">
            <w:pPr>
              <w:pStyle w:val="TableParagraph"/>
              <w:spacing w:line="249" w:lineRule="exact"/>
              <w:ind w:left="21"/>
            </w:pPr>
            <w:r>
              <w:t>Классные</w:t>
            </w:r>
            <w:r>
              <w:rPr>
                <w:spacing w:val="-2"/>
              </w:rPr>
              <w:t>руководители</w:t>
            </w:r>
          </w:p>
        </w:tc>
      </w:tr>
      <w:tr w:rsidR="00076F32">
        <w:trPr>
          <w:trHeight w:val="2092"/>
        </w:trPr>
        <w:tc>
          <w:tcPr>
            <w:tcW w:w="3173" w:type="dxa"/>
            <w:gridSpan w:val="3"/>
            <w:tcBorders>
              <w:top w:val="single" w:sz="6" w:space="0" w:color="000000"/>
              <w:bottom w:val="single" w:sz="6" w:space="0" w:color="000000"/>
            </w:tcBorders>
          </w:tcPr>
          <w:p w:rsidR="00076F32" w:rsidRDefault="00947DCD">
            <w:pPr>
              <w:pStyle w:val="TableParagraph"/>
              <w:spacing w:line="242" w:lineRule="auto"/>
              <w:ind w:left="4"/>
            </w:pPr>
            <w:r>
              <w:t xml:space="preserve">Реализациякурсоввнеурочной деятельности по выбору </w:t>
            </w:r>
            <w:r>
              <w:rPr>
                <w:spacing w:val="-2"/>
              </w:rPr>
              <w:t>обучающихся</w:t>
            </w:r>
          </w:p>
        </w:tc>
        <w:tc>
          <w:tcPr>
            <w:tcW w:w="2407" w:type="dxa"/>
            <w:gridSpan w:val="3"/>
            <w:tcBorders>
              <w:top w:val="single" w:sz="6" w:space="0" w:color="000000"/>
              <w:bottom w:val="single" w:sz="6" w:space="0" w:color="000000"/>
            </w:tcBorders>
          </w:tcPr>
          <w:p w:rsidR="00076F32" w:rsidRDefault="00947DCD">
            <w:pPr>
              <w:pStyle w:val="TableParagraph"/>
              <w:spacing w:before="183"/>
              <w:ind w:left="5"/>
            </w:pPr>
            <w:r>
              <w:t>Физическая</w:t>
            </w:r>
            <w:r>
              <w:rPr>
                <w:spacing w:val="-2"/>
              </w:rPr>
              <w:t>культура</w:t>
            </w:r>
          </w:p>
          <w:p w:rsidR="00076F32" w:rsidRDefault="00947DCD">
            <w:pPr>
              <w:pStyle w:val="TableParagraph"/>
              <w:spacing w:before="193"/>
              <w:ind w:left="5" w:right="140"/>
            </w:pPr>
            <w:r>
              <w:t xml:space="preserve">Курс «Финансовая грамотность.Цифровой </w:t>
            </w:r>
            <w:r>
              <w:rPr>
                <w:spacing w:val="-2"/>
              </w:rPr>
              <w:t>мир»;</w:t>
            </w:r>
          </w:p>
          <w:p w:rsidR="00076F32" w:rsidRDefault="00947DCD">
            <w:pPr>
              <w:pStyle w:val="TableParagraph"/>
              <w:spacing w:before="178" w:line="250" w:lineRule="atLeast"/>
              <w:ind w:left="5"/>
            </w:pPr>
            <w:r>
              <w:t xml:space="preserve">Курс«Россия-мои </w:t>
            </w:r>
            <w:r>
              <w:rPr>
                <w:spacing w:val="-2"/>
              </w:rPr>
              <w:t>горизонты»</w:t>
            </w:r>
          </w:p>
        </w:tc>
        <w:tc>
          <w:tcPr>
            <w:tcW w:w="985" w:type="dxa"/>
            <w:gridSpan w:val="2"/>
            <w:tcBorders>
              <w:top w:val="single" w:sz="6" w:space="0" w:color="000000"/>
              <w:bottom w:val="single" w:sz="6" w:space="0" w:color="000000"/>
            </w:tcBorders>
          </w:tcPr>
          <w:p w:rsidR="00076F32" w:rsidRDefault="00076F32">
            <w:pPr>
              <w:pStyle w:val="TableParagraph"/>
              <w:spacing w:before="122"/>
            </w:pPr>
          </w:p>
          <w:p w:rsidR="00076F32" w:rsidRDefault="00947DCD">
            <w:pPr>
              <w:pStyle w:val="TableParagraph"/>
              <w:ind w:left="9"/>
            </w:pPr>
            <w:r>
              <w:rPr>
                <w:spacing w:val="-10"/>
              </w:rPr>
              <w:t>1</w:t>
            </w:r>
          </w:p>
          <w:p w:rsidR="00076F32" w:rsidRDefault="00076F32">
            <w:pPr>
              <w:pStyle w:val="TableParagraph"/>
            </w:pPr>
          </w:p>
          <w:p w:rsidR="00076F32" w:rsidRDefault="00076F32">
            <w:pPr>
              <w:pStyle w:val="TableParagraph"/>
            </w:pPr>
          </w:p>
          <w:p w:rsidR="00076F32" w:rsidRDefault="00076F32">
            <w:pPr>
              <w:pStyle w:val="TableParagraph"/>
              <w:spacing w:before="6"/>
            </w:pPr>
          </w:p>
          <w:p w:rsidR="00076F32" w:rsidRDefault="00947DCD">
            <w:pPr>
              <w:pStyle w:val="TableParagraph"/>
              <w:ind w:left="9"/>
            </w:pPr>
            <w:r>
              <w:rPr>
                <w:spacing w:val="-10"/>
              </w:rPr>
              <w:t>1</w:t>
            </w:r>
          </w:p>
        </w:tc>
        <w:tc>
          <w:tcPr>
            <w:tcW w:w="712" w:type="dxa"/>
            <w:gridSpan w:val="2"/>
            <w:tcBorders>
              <w:top w:val="single" w:sz="6" w:space="0" w:color="000000"/>
              <w:bottom w:val="single" w:sz="6" w:space="0" w:color="000000"/>
            </w:tcBorders>
          </w:tcPr>
          <w:p w:rsidR="00076F32" w:rsidRDefault="00076F32">
            <w:pPr>
              <w:pStyle w:val="TableParagraph"/>
              <w:spacing w:before="122"/>
            </w:pPr>
          </w:p>
          <w:p w:rsidR="00076F32" w:rsidRDefault="00947DCD">
            <w:pPr>
              <w:pStyle w:val="TableParagraph"/>
              <w:ind w:left="23"/>
            </w:pPr>
            <w:r>
              <w:rPr>
                <w:spacing w:val="-10"/>
              </w:rPr>
              <w:t>1</w:t>
            </w:r>
          </w:p>
          <w:p w:rsidR="00076F32" w:rsidRDefault="00076F32">
            <w:pPr>
              <w:pStyle w:val="TableParagraph"/>
            </w:pPr>
          </w:p>
          <w:p w:rsidR="00076F32" w:rsidRDefault="00076F32">
            <w:pPr>
              <w:pStyle w:val="TableParagraph"/>
            </w:pPr>
          </w:p>
          <w:p w:rsidR="00076F32" w:rsidRDefault="00076F32">
            <w:pPr>
              <w:pStyle w:val="TableParagraph"/>
              <w:spacing w:before="6"/>
            </w:pPr>
          </w:p>
          <w:p w:rsidR="00076F32" w:rsidRDefault="00947DCD">
            <w:pPr>
              <w:pStyle w:val="TableParagraph"/>
              <w:ind w:left="18"/>
            </w:pPr>
            <w:r>
              <w:rPr>
                <w:spacing w:val="-10"/>
              </w:rPr>
              <w:t>1</w:t>
            </w:r>
          </w:p>
        </w:tc>
        <w:tc>
          <w:tcPr>
            <w:tcW w:w="2947" w:type="dxa"/>
            <w:tcBorders>
              <w:top w:val="single" w:sz="6" w:space="0" w:color="000000"/>
              <w:bottom w:val="single" w:sz="6" w:space="0" w:color="000000"/>
            </w:tcBorders>
          </w:tcPr>
          <w:p w:rsidR="00076F32" w:rsidRDefault="00947DCD">
            <w:pPr>
              <w:pStyle w:val="TableParagraph"/>
              <w:spacing w:line="249" w:lineRule="exact"/>
              <w:ind w:left="21"/>
            </w:pPr>
            <w:r>
              <w:t>Классные</w:t>
            </w:r>
            <w:r>
              <w:rPr>
                <w:spacing w:val="-2"/>
              </w:rPr>
              <w:t>руководители</w:t>
            </w:r>
          </w:p>
        </w:tc>
      </w:tr>
      <w:tr w:rsidR="00076F32">
        <w:trPr>
          <w:trHeight w:val="551"/>
        </w:trPr>
        <w:tc>
          <w:tcPr>
            <w:tcW w:w="3173" w:type="dxa"/>
            <w:gridSpan w:val="3"/>
            <w:tcBorders>
              <w:top w:val="single" w:sz="6" w:space="0" w:color="000000"/>
              <w:bottom w:val="single" w:sz="6" w:space="0" w:color="000000"/>
            </w:tcBorders>
          </w:tcPr>
          <w:p w:rsidR="00076F32" w:rsidRDefault="00947DCD">
            <w:pPr>
              <w:pStyle w:val="TableParagraph"/>
              <w:spacing w:line="237" w:lineRule="auto"/>
              <w:ind w:left="4" w:right="629"/>
            </w:pPr>
            <w:r>
              <w:t xml:space="preserve">Деятельностьученических </w:t>
            </w:r>
            <w:r>
              <w:rPr>
                <w:spacing w:val="-2"/>
              </w:rPr>
              <w:t>сообществ</w:t>
            </w:r>
          </w:p>
        </w:tc>
        <w:tc>
          <w:tcPr>
            <w:tcW w:w="2407" w:type="dxa"/>
            <w:gridSpan w:val="3"/>
            <w:tcBorders>
              <w:top w:val="single" w:sz="6" w:space="0" w:color="000000"/>
              <w:bottom w:val="single" w:sz="6" w:space="0" w:color="000000"/>
            </w:tcBorders>
          </w:tcPr>
          <w:p w:rsidR="00076F32" w:rsidRDefault="00947DCD">
            <w:pPr>
              <w:pStyle w:val="TableParagraph"/>
              <w:spacing w:before="82"/>
              <w:ind w:left="5"/>
            </w:pPr>
            <w:r>
              <w:t>Школа</w:t>
            </w:r>
            <w:r>
              <w:rPr>
                <w:spacing w:val="-2"/>
              </w:rPr>
              <w:t>лидера</w:t>
            </w:r>
          </w:p>
        </w:tc>
        <w:tc>
          <w:tcPr>
            <w:tcW w:w="985" w:type="dxa"/>
            <w:gridSpan w:val="2"/>
            <w:tcBorders>
              <w:top w:val="single" w:sz="6" w:space="0" w:color="000000"/>
              <w:bottom w:val="single" w:sz="6" w:space="0" w:color="000000"/>
            </w:tcBorders>
          </w:tcPr>
          <w:p w:rsidR="00076F32" w:rsidRDefault="00947DCD">
            <w:pPr>
              <w:pStyle w:val="TableParagraph"/>
              <w:spacing w:before="82"/>
              <w:ind w:left="9"/>
            </w:pPr>
            <w:r>
              <w:rPr>
                <w:spacing w:val="-10"/>
              </w:rPr>
              <w:t>1</w:t>
            </w:r>
          </w:p>
        </w:tc>
        <w:tc>
          <w:tcPr>
            <w:tcW w:w="712" w:type="dxa"/>
            <w:gridSpan w:val="2"/>
            <w:tcBorders>
              <w:top w:val="single" w:sz="6" w:space="0" w:color="000000"/>
              <w:bottom w:val="single" w:sz="6" w:space="0" w:color="000000"/>
            </w:tcBorders>
          </w:tcPr>
          <w:p w:rsidR="00076F32" w:rsidRDefault="00947DCD">
            <w:pPr>
              <w:pStyle w:val="TableParagraph"/>
              <w:spacing w:line="249" w:lineRule="exact"/>
              <w:ind w:left="18"/>
            </w:pPr>
            <w:r>
              <w:rPr>
                <w:spacing w:val="-10"/>
              </w:rPr>
              <w:t>1</w:t>
            </w:r>
          </w:p>
        </w:tc>
        <w:tc>
          <w:tcPr>
            <w:tcW w:w="2947" w:type="dxa"/>
            <w:tcBorders>
              <w:top w:val="single" w:sz="6" w:space="0" w:color="000000"/>
              <w:bottom w:val="single" w:sz="6" w:space="0" w:color="000000"/>
            </w:tcBorders>
          </w:tcPr>
          <w:p w:rsidR="00076F32" w:rsidRDefault="00947DCD">
            <w:pPr>
              <w:pStyle w:val="TableParagraph"/>
              <w:spacing w:line="249" w:lineRule="exact"/>
              <w:ind w:left="21"/>
            </w:pPr>
            <w:r>
              <w:t>Классные</w:t>
            </w:r>
            <w:r>
              <w:rPr>
                <w:spacing w:val="-2"/>
              </w:rPr>
              <w:t>руководители</w:t>
            </w:r>
          </w:p>
        </w:tc>
      </w:tr>
      <w:tr w:rsidR="00076F32">
        <w:trPr>
          <w:trHeight w:val="695"/>
        </w:trPr>
        <w:tc>
          <w:tcPr>
            <w:tcW w:w="110" w:type="dxa"/>
            <w:tcBorders>
              <w:top w:val="single" w:sz="6" w:space="0" w:color="000000"/>
              <w:left w:val="nil"/>
              <w:bottom w:val="nil"/>
            </w:tcBorders>
          </w:tcPr>
          <w:p w:rsidR="00076F32" w:rsidRDefault="00076F32">
            <w:pPr>
              <w:pStyle w:val="TableParagraph"/>
            </w:pPr>
          </w:p>
        </w:tc>
        <w:tc>
          <w:tcPr>
            <w:tcW w:w="10114" w:type="dxa"/>
            <w:gridSpan w:val="10"/>
            <w:tcBorders>
              <w:top w:val="single" w:sz="6" w:space="0" w:color="000000"/>
              <w:bottom w:val="single" w:sz="6" w:space="0" w:color="000000"/>
            </w:tcBorders>
          </w:tcPr>
          <w:p w:rsidR="00076F32" w:rsidRDefault="00947DCD">
            <w:pPr>
              <w:pStyle w:val="TableParagraph"/>
              <w:ind w:left="37" w:right="19"/>
              <w:jc w:val="center"/>
              <w:rPr>
                <w:b/>
              </w:rPr>
            </w:pPr>
            <w:r>
              <w:rPr>
                <w:b/>
              </w:rPr>
              <w:t>Вариативная</w:t>
            </w:r>
            <w:r>
              <w:rPr>
                <w:b/>
                <w:spacing w:val="-4"/>
              </w:rPr>
              <w:t>часть</w:t>
            </w:r>
          </w:p>
        </w:tc>
      </w:tr>
      <w:tr w:rsidR="00076F32">
        <w:trPr>
          <w:trHeight w:val="1266"/>
        </w:trPr>
        <w:tc>
          <w:tcPr>
            <w:tcW w:w="110" w:type="dxa"/>
            <w:tcBorders>
              <w:top w:val="nil"/>
              <w:left w:val="nil"/>
              <w:bottom w:val="nil"/>
            </w:tcBorders>
          </w:tcPr>
          <w:p w:rsidR="00076F32" w:rsidRDefault="00076F32">
            <w:pPr>
              <w:pStyle w:val="TableParagraph"/>
            </w:pPr>
          </w:p>
        </w:tc>
        <w:tc>
          <w:tcPr>
            <w:tcW w:w="2607" w:type="dxa"/>
            <w:tcBorders>
              <w:top w:val="single" w:sz="6" w:space="0" w:color="000000"/>
              <w:bottom w:val="single" w:sz="6" w:space="0" w:color="000000"/>
            </w:tcBorders>
          </w:tcPr>
          <w:p w:rsidR="00076F32" w:rsidRDefault="00947DCD">
            <w:pPr>
              <w:pStyle w:val="TableParagraph"/>
              <w:ind w:left="9" w:right="44"/>
            </w:pPr>
            <w:r>
              <w:rPr>
                <w:spacing w:val="-2"/>
              </w:rPr>
              <w:t xml:space="preserve">Организационное </w:t>
            </w:r>
            <w:r>
              <w:t>обеспечение учебной деятельности,обеспечение</w:t>
            </w:r>
          </w:p>
          <w:p w:rsidR="00076F32" w:rsidRDefault="00947DCD">
            <w:pPr>
              <w:pStyle w:val="TableParagraph"/>
              <w:spacing w:line="254" w:lineRule="exact"/>
              <w:ind w:left="9" w:right="792"/>
            </w:pPr>
            <w:r>
              <w:rPr>
                <w:spacing w:val="-2"/>
              </w:rPr>
              <w:t>благополучия обучающихся</w:t>
            </w:r>
          </w:p>
        </w:tc>
        <w:tc>
          <w:tcPr>
            <w:tcW w:w="2408" w:type="dxa"/>
            <w:gridSpan w:val="3"/>
            <w:tcBorders>
              <w:top w:val="single" w:sz="6" w:space="0" w:color="000000"/>
              <w:bottom w:val="single" w:sz="6" w:space="0" w:color="000000"/>
            </w:tcBorders>
          </w:tcPr>
          <w:p w:rsidR="00076F32" w:rsidRDefault="00947DCD">
            <w:pPr>
              <w:pStyle w:val="TableParagraph"/>
              <w:spacing w:line="249" w:lineRule="exact"/>
              <w:ind w:left="5"/>
            </w:pPr>
            <w:r>
              <w:t>Клуб</w:t>
            </w:r>
            <w:r>
              <w:rPr>
                <w:spacing w:val="-2"/>
              </w:rPr>
              <w:t>«Медиатор»</w:t>
            </w:r>
          </w:p>
        </w:tc>
        <w:tc>
          <w:tcPr>
            <w:tcW w:w="986" w:type="dxa"/>
            <w:gridSpan w:val="2"/>
            <w:tcBorders>
              <w:top w:val="single" w:sz="6" w:space="0" w:color="000000"/>
              <w:bottom w:val="single" w:sz="6" w:space="0" w:color="000000"/>
            </w:tcBorders>
          </w:tcPr>
          <w:p w:rsidR="00076F32" w:rsidRDefault="00076F32">
            <w:pPr>
              <w:pStyle w:val="TableParagraph"/>
              <w:spacing w:before="122"/>
            </w:pPr>
          </w:p>
          <w:p w:rsidR="00076F32" w:rsidRDefault="00947DCD">
            <w:pPr>
              <w:pStyle w:val="TableParagraph"/>
              <w:ind w:left="7"/>
            </w:pPr>
            <w:r>
              <w:rPr>
                <w:spacing w:val="-10"/>
              </w:rPr>
              <w:t>-</w:t>
            </w:r>
          </w:p>
        </w:tc>
        <w:tc>
          <w:tcPr>
            <w:tcW w:w="707" w:type="dxa"/>
            <w:gridSpan w:val="2"/>
            <w:tcBorders>
              <w:top w:val="single" w:sz="6" w:space="0" w:color="000000"/>
              <w:bottom w:val="single" w:sz="6" w:space="0" w:color="000000"/>
            </w:tcBorders>
          </w:tcPr>
          <w:p w:rsidR="00076F32" w:rsidRDefault="00076F32">
            <w:pPr>
              <w:pStyle w:val="TableParagraph"/>
              <w:spacing w:before="122"/>
            </w:pPr>
          </w:p>
          <w:p w:rsidR="00076F32" w:rsidRDefault="00947DCD">
            <w:pPr>
              <w:pStyle w:val="TableParagraph"/>
              <w:ind w:left="20"/>
            </w:pPr>
            <w:r>
              <w:rPr>
                <w:spacing w:val="-10"/>
              </w:rPr>
              <w:t>1</w:t>
            </w:r>
          </w:p>
        </w:tc>
        <w:tc>
          <w:tcPr>
            <w:tcW w:w="3406" w:type="dxa"/>
            <w:gridSpan w:val="2"/>
            <w:tcBorders>
              <w:top w:val="single" w:sz="6" w:space="0" w:color="000000"/>
              <w:bottom w:val="single" w:sz="6" w:space="0" w:color="000000"/>
            </w:tcBorders>
          </w:tcPr>
          <w:p w:rsidR="00076F32" w:rsidRDefault="00076F32">
            <w:pPr>
              <w:pStyle w:val="TableParagraph"/>
            </w:pPr>
          </w:p>
        </w:tc>
      </w:tr>
      <w:tr w:rsidR="00076F32">
        <w:trPr>
          <w:trHeight w:val="1137"/>
        </w:trPr>
        <w:tc>
          <w:tcPr>
            <w:tcW w:w="110" w:type="dxa"/>
            <w:tcBorders>
              <w:top w:val="nil"/>
              <w:left w:val="nil"/>
              <w:bottom w:val="nil"/>
            </w:tcBorders>
          </w:tcPr>
          <w:p w:rsidR="00076F32" w:rsidRDefault="00076F32">
            <w:pPr>
              <w:pStyle w:val="TableParagraph"/>
            </w:pPr>
          </w:p>
        </w:tc>
        <w:tc>
          <w:tcPr>
            <w:tcW w:w="2607" w:type="dxa"/>
            <w:tcBorders>
              <w:top w:val="single" w:sz="6" w:space="0" w:color="000000"/>
              <w:bottom w:val="single" w:sz="6" w:space="0" w:color="000000"/>
            </w:tcBorders>
          </w:tcPr>
          <w:p w:rsidR="00076F32" w:rsidRDefault="00947DCD">
            <w:pPr>
              <w:pStyle w:val="TableParagraph"/>
              <w:spacing w:before="183"/>
              <w:ind w:left="5" w:right="44"/>
            </w:pPr>
            <w:r>
              <w:t>Вариативныйкомпонентв рамках реализации профиля обучения**</w:t>
            </w:r>
          </w:p>
        </w:tc>
        <w:tc>
          <w:tcPr>
            <w:tcW w:w="2408" w:type="dxa"/>
            <w:gridSpan w:val="3"/>
            <w:tcBorders>
              <w:top w:val="single" w:sz="6" w:space="0" w:color="000000"/>
              <w:bottom w:val="single" w:sz="6" w:space="0" w:color="000000"/>
            </w:tcBorders>
          </w:tcPr>
          <w:p w:rsidR="00076F32" w:rsidRDefault="00947DCD">
            <w:pPr>
              <w:pStyle w:val="TableParagraph"/>
              <w:spacing w:before="19" w:line="264" w:lineRule="auto"/>
              <w:ind w:left="5" w:right="1225"/>
            </w:pPr>
            <w:r>
              <w:t>Бизнесклуб Учусь</w:t>
            </w:r>
            <w:r>
              <w:rPr>
                <w:spacing w:val="-2"/>
              </w:rPr>
              <w:t>учить</w:t>
            </w:r>
          </w:p>
        </w:tc>
        <w:tc>
          <w:tcPr>
            <w:tcW w:w="986" w:type="dxa"/>
            <w:gridSpan w:val="2"/>
            <w:tcBorders>
              <w:top w:val="single" w:sz="6" w:space="0" w:color="000000"/>
              <w:bottom w:val="single" w:sz="6" w:space="0" w:color="000000"/>
            </w:tcBorders>
          </w:tcPr>
          <w:p w:rsidR="00076F32" w:rsidRDefault="00947DCD">
            <w:pPr>
              <w:pStyle w:val="TableParagraph"/>
              <w:spacing w:line="272" w:lineRule="exact"/>
              <w:ind w:left="7"/>
              <w:rPr>
                <w:sz w:val="24"/>
              </w:rPr>
            </w:pPr>
            <w:r>
              <w:rPr>
                <w:spacing w:val="-10"/>
                <w:sz w:val="24"/>
              </w:rPr>
              <w:t>1</w:t>
            </w:r>
          </w:p>
        </w:tc>
        <w:tc>
          <w:tcPr>
            <w:tcW w:w="707" w:type="dxa"/>
            <w:gridSpan w:val="2"/>
            <w:tcBorders>
              <w:top w:val="single" w:sz="6" w:space="0" w:color="000000"/>
              <w:bottom w:val="single" w:sz="6" w:space="0" w:color="000000"/>
            </w:tcBorders>
          </w:tcPr>
          <w:p w:rsidR="00076F32" w:rsidRDefault="00076F32">
            <w:pPr>
              <w:pStyle w:val="TableParagraph"/>
            </w:pPr>
          </w:p>
        </w:tc>
        <w:tc>
          <w:tcPr>
            <w:tcW w:w="3406" w:type="dxa"/>
            <w:gridSpan w:val="2"/>
            <w:tcBorders>
              <w:top w:val="single" w:sz="6" w:space="0" w:color="000000"/>
              <w:bottom w:val="single" w:sz="6" w:space="0" w:color="000000"/>
            </w:tcBorders>
          </w:tcPr>
          <w:p w:rsidR="00076F32" w:rsidRDefault="00947DCD">
            <w:pPr>
              <w:pStyle w:val="TableParagraph"/>
              <w:spacing w:line="249" w:lineRule="exact"/>
              <w:ind w:left="19"/>
            </w:pPr>
            <w:r>
              <w:t>Классные</w:t>
            </w:r>
            <w:r>
              <w:rPr>
                <w:spacing w:val="-2"/>
              </w:rPr>
              <w:t>руководители</w:t>
            </w:r>
          </w:p>
        </w:tc>
      </w:tr>
      <w:tr w:rsidR="00076F32">
        <w:trPr>
          <w:trHeight w:val="815"/>
        </w:trPr>
        <w:tc>
          <w:tcPr>
            <w:tcW w:w="110" w:type="dxa"/>
            <w:tcBorders>
              <w:top w:val="nil"/>
              <w:left w:val="nil"/>
              <w:bottom w:val="nil"/>
            </w:tcBorders>
          </w:tcPr>
          <w:p w:rsidR="00076F32" w:rsidRDefault="00076F32">
            <w:pPr>
              <w:pStyle w:val="TableParagraph"/>
            </w:pPr>
          </w:p>
        </w:tc>
        <w:tc>
          <w:tcPr>
            <w:tcW w:w="10114" w:type="dxa"/>
            <w:gridSpan w:val="10"/>
            <w:tcBorders>
              <w:top w:val="single" w:sz="6" w:space="0" w:color="000000"/>
            </w:tcBorders>
          </w:tcPr>
          <w:p w:rsidR="00076F32" w:rsidRDefault="00947DCD">
            <w:pPr>
              <w:pStyle w:val="TableParagraph"/>
              <w:spacing w:before="260"/>
              <w:ind w:left="37"/>
              <w:jc w:val="center"/>
              <w:rPr>
                <w:b/>
                <w:sz w:val="24"/>
              </w:rPr>
            </w:pPr>
            <w:r>
              <w:rPr>
                <w:b/>
                <w:spacing w:val="-2"/>
                <w:sz w:val="24"/>
              </w:rPr>
              <w:t>САМОУПРАВЛЕНИЕ</w:t>
            </w:r>
          </w:p>
        </w:tc>
      </w:tr>
      <w:tr w:rsidR="00076F32">
        <w:trPr>
          <w:trHeight w:val="1098"/>
        </w:trPr>
        <w:tc>
          <w:tcPr>
            <w:tcW w:w="110" w:type="dxa"/>
            <w:tcBorders>
              <w:top w:val="nil"/>
              <w:left w:val="nil"/>
              <w:bottom w:val="nil"/>
            </w:tcBorders>
          </w:tcPr>
          <w:p w:rsidR="00076F32" w:rsidRDefault="00076F32">
            <w:pPr>
              <w:pStyle w:val="TableParagraph"/>
            </w:pPr>
          </w:p>
        </w:tc>
        <w:tc>
          <w:tcPr>
            <w:tcW w:w="2607" w:type="dxa"/>
          </w:tcPr>
          <w:p w:rsidR="00076F32" w:rsidRDefault="00947DCD">
            <w:pPr>
              <w:pStyle w:val="TableParagraph"/>
              <w:spacing w:before="265"/>
              <w:ind w:left="1916"/>
              <w:rPr>
                <w:b/>
                <w:sz w:val="24"/>
              </w:rPr>
            </w:pPr>
            <w:r>
              <w:rPr>
                <w:b/>
                <w:spacing w:val="-4"/>
                <w:sz w:val="24"/>
              </w:rPr>
              <w:t>Меро</w:t>
            </w:r>
          </w:p>
          <w:p w:rsidR="00076F32" w:rsidRDefault="00947DCD">
            <w:pPr>
              <w:pStyle w:val="TableParagraph"/>
              <w:spacing w:line="274" w:lineRule="exact"/>
              <w:ind w:left="1916" w:right="13"/>
              <w:rPr>
                <w:b/>
                <w:sz w:val="24"/>
              </w:rPr>
            </w:pPr>
            <w:r>
              <w:rPr>
                <w:b/>
                <w:spacing w:val="-2"/>
                <w:sz w:val="24"/>
              </w:rPr>
              <w:t xml:space="preserve">прият </w:t>
            </w:r>
            <w:r>
              <w:rPr>
                <w:b/>
                <w:spacing w:val="-6"/>
                <w:sz w:val="24"/>
              </w:rPr>
              <w:t>ия</w:t>
            </w:r>
          </w:p>
        </w:tc>
        <w:tc>
          <w:tcPr>
            <w:tcW w:w="1838" w:type="dxa"/>
            <w:gridSpan w:val="2"/>
          </w:tcPr>
          <w:p w:rsidR="00076F32" w:rsidRDefault="00947DCD">
            <w:pPr>
              <w:pStyle w:val="TableParagraph"/>
              <w:spacing w:before="265"/>
              <w:ind w:left="677"/>
              <w:rPr>
                <w:b/>
                <w:sz w:val="24"/>
              </w:rPr>
            </w:pPr>
            <w:r>
              <w:rPr>
                <w:b/>
                <w:spacing w:val="-2"/>
                <w:sz w:val="24"/>
              </w:rPr>
              <w:t>Классы</w:t>
            </w:r>
          </w:p>
        </w:tc>
        <w:tc>
          <w:tcPr>
            <w:tcW w:w="2263" w:type="dxa"/>
            <w:gridSpan w:val="5"/>
          </w:tcPr>
          <w:p w:rsidR="00076F32" w:rsidRDefault="00947DCD">
            <w:pPr>
              <w:pStyle w:val="TableParagraph"/>
              <w:spacing w:line="242" w:lineRule="auto"/>
              <w:ind w:left="688" w:firstLine="370"/>
              <w:rPr>
                <w:b/>
                <w:sz w:val="24"/>
              </w:rPr>
            </w:pPr>
            <w:r>
              <w:rPr>
                <w:b/>
                <w:spacing w:val="-4"/>
                <w:sz w:val="24"/>
              </w:rPr>
              <w:t xml:space="preserve">Дата </w:t>
            </w:r>
            <w:r>
              <w:rPr>
                <w:b/>
                <w:spacing w:val="-2"/>
                <w:sz w:val="24"/>
              </w:rPr>
              <w:t>проведения</w:t>
            </w:r>
          </w:p>
        </w:tc>
        <w:tc>
          <w:tcPr>
            <w:tcW w:w="3406" w:type="dxa"/>
            <w:gridSpan w:val="2"/>
          </w:tcPr>
          <w:p w:rsidR="00076F32" w:rsidRDefault="00947DCD">
            <w:pPr>
              <w:pStyle w:val="TableParagraph"/>
              <w:spacing w:before="265"/>
              <w:ind w:left="19"/>
              <w:rPr>
                <w:b/>
                <w:sz w:val="24"/>
              </w:rPr>
            </w:pPr>
            <w:r>
              <w:rPr>
                <w:b/>
                <w:spacing w:val="-2"/>
                <w:sz w:val="24"/>
              </w:rPr>
              <w:t>Ответственные</w:t>
            </w:r>
          </w:p>
        </w:tc>
      </w:tr>
      <w:tr w:rsidR="00076F32">
        <w:trPr>
          <w:trHeight w:val="1065"/>
        </w:trPr>
        <w:tc>
          <w:tcPr>
            <w:tcW w:w="110" w:type="dxa"/>
            <w:tcBorders>
              <w:top w:val="nil"/>
              <w:left w:val="nil"/>
              <w:bottom w:val="nil"/>
            </w:tcBorders>
          </w:tcPr>
          <w:p w:rsidR="00076F32" w:rsidRDefault="00076F32">
            <w:pPr>
              <w:pStyle w:val="TableParagraph"/>
            </w:pPr>
          </w:p>
        </w:tc>
        <w:tc>
          <w:tcPr>
            <w:tcW w:w="2607" w:type="dxa"/>
          </w:tcPr>
          <w:p w:rsidR="00076F32" w:rsidRDefault="00947DCD">
            <w:pPr>
              <w:pStyle w:val="TableParagraph"/>
              <w:spacing w:line="232" w:lineRule="auto"/>
              <w:ind w:left="5" w:right="792"/>
              <w:rPr>
                <w:sz w:val="24"/>
              </w:rPr>
            </w:pPr>
            <w:r>
              <w:rPr>
                <w:sz w:val="24"/>
              </w:rPr>
              <w:t xml:space="preserve">Выборылидеров, активов классов, </w:t>
            </w:r>
            <w:r>
              <w:rPr>
                <w:spacing w:val="-2"/>
                <w:sz w:val="24"/>
              </w:rPr>
              <w:t>распределение</w:t>
            </w:r>
          </w:p>
          <w:p w:rsidR="00076F32" w:rsidRDefault="00947DCD">
            <w:pPr>
              <w:pStyle w:val="TableParagraph"/>
              <w:spacing w:line="249" w:lineRule="exact"/>
              <w:ind w:left="5"/>
              <w:rPr>
                <w:sz w:val="24"/>
              </w:rPr>
            </w:pPr>
            <w:r>
              <w:rPr>
                <w:spacing w:val="-2"/>
                <w:sz w:val="24"/>
              </w:rPr>
              <w:t>обязанностей.</w:t>
            </w:r>
          </w:p>
        </w:tc>
        <w:tc>
          <w:tcPr>
            <w:tcW w:w="1838" w:type="dxa"/>
            <w:gridSpan w:val="2"/>
          </w:tcPr>
          <w:p w:rsidR="00076F32" w:rsidRDefault="00947DCD">
            <w:pPr>
              <w:pStyle w:val="TableParagraph"/>
              <w:spacing w:line="268" w:lineRule="exact"/>
              <w:ind w:left="946"/>
              <w:rPr>
                <w:sz w:val="24"/>
              </w:rPr>
            </w:pPr>
            <w:r>
              <w:rPr>
                <w:sz w:val="24"/>
              </w:rPr>
              <w:t>10-</w:t>
            </w:r>
            <w:r>
              <w:rPr>
                <w:spacing w:val="-5"/>
                <w:sz w:val="24"/>
              </w:rPr>
              <w:t>11</w:t>
            </w:r>
          </w:p>
        </w:tc>
        <w:tc>
          <w:tcPr>
            <w:tcW w:w="2263" w:type="dxa"/>
            <w:gridSpan w:val="5"/>
          </w:tcPr>
          <w:p w:rsidR="00076F32" w:rsidRDefault="00947DCD">
            <w:pPr>
              <w:pStyle w:val="TableParagraph"/>
              <w:spacing w:line="268" w:lineRule="exact"/>
              <w:ind w:left="654"/>
              <w:rPr>
                <w:sz w:val="24"/>
              </w:rPr>
            </w:pPr>
            <w:r>
              <w:rPr>
                <w:spacing w:val="-2"/>
                <w:sz w:val="24"/>
              </w:rPr>
              <w:t>сентябрь</w:t>
            </w:r>
          </w:p>
        </w:tc>
        <w:tc>
          <w:tcPr>
            <w:tcW w:w="3406" w:type="dxa"/>
            <w:gridSpan w:val="2"/>
          </w:tcPr>
          <w:p w:rsidR="00076F32" w:rsidRDefault="00947DCD">
            <w:pPr>
              <w:pStyle w:val="TableParagraph"/>
              <w:spacing w:line="230" w:lineRule="auto"/>
              <w:ind w:left="586" w:right="454"/>
              <w:rPr>
                <w:sz w:val="24"/>
              </w:rPr>
            </w:pPr>
            <w:r>
              <w:rPr>
                <w:spacing w:val="-2"/>
                <w:sz w:val="24"/>
              </w:rPr>
              <w:t>Классные руководители</w:t>
            </w:r>
          </w:p>
        </w:tc>
      </w:tr>
      <w:tr w:rsidR="00076F32">
        <w:trPr>
          <w:trHeight w:val="1334"/>
        </w:trPr>
        <w:tc>
          <w:tcPr>
            <w:tcW w:w="110" w:type="dxa"/>
            <w:tcBorders>
              <w:top w:val="nil"/>
              <w:left w:val="nil"/>
              <w:bottom w:val="nil"/>
            </w:tcBorders>
          </w:tcPr>
          <w:p w:rsidR="00076F32" w:rsidRDefault="00076F32">
            <w:pPr>
              <w:pStyle w:val="TableParagraph"/>
            </w:pPr>
          </w:p>
        </w:tc>
        <w:tc>
          <w:tcPr>
            <w:tcW w:w="2607" w:type="dxa"/>
          </w:tcPr>
          <w:p w:rsidR="00076F32" w:rsidRDefault="00947DCD">
            <w:pPr>
              <w:pStyle w:val="TableParagraph"/>
              <w:tabs>
                <w:tab w:val="left" w:pos="1167"/>
              </w:tabs>
              <w:spacing w:line="230" w:lineRule="auto"/>
              <w:ind w:left="5" w:right="1056"/>
              <w:rPr>
                <w:sz w:val="24"/>
              </w:rPr>
            </w:pPr>
            <w:r>
              <w:rPr>
                <w:spacing w:val="-2"/>
                <w:sz w:val="24"/>
              </w:rPr>
              <w:t>Работа</w:t>
            </w:r>
            <w:r>
              <w:rPr>
                <w:sz w:val="24"/>
              </w:rPr>
              <w:tab/>
            </w:r>
            <w:r>
              <w:rPr>
                <w:spacing w:val="-10"/>
                <w:sz w:val="24"/>
              </w:rPr>
              <w:t xml:space="preserve">в </w:t>
            </w:r>
            <w:r>
              <w:rPr>
                <w:sz w:val="24"/>
              </w:rPr>
              <w:t xml:space="preserve">соответствиис </w:t>
            </w:r>
            <w:r>
              <w:rPr>
                <w:spacing w:val="-2"/>
                <w:sz w:val="24"/>
              </w:rPr>
              <w:t>планом</w:t>
            </w:r>
            <w:r>
              <w:rPr>
                <w:sz w:val="24"/>
              </w:rPr>
              <w:tab/>
            </w:r>
            <w:r>
              <w:rPr>
                <w:spacing w:val="-10"/>
                <w:sz w:val="24"/>
              </w:rPr>
              <w:t xml:space="preserve">с </w:t>
            </w:r>
            <w:r>
              <w:rPr>
                <w:spacing w:val="-2"/>
                <w:sz w:val="24"/>
              </w:rPr>
              <w:t>обязанностями</w:t>
            </w:r>
          </w:p>
          <w:p w:rsidR="00076F32" w:rsidRDefault="00947DCD">
            <w:pPr>
              <w:pStyle w:val="TableParagraph"/>
              <w:spacing w:line="254" w:lineRule="exact"/>
              <w:ind w:left="5"/>
              <w:rPr>
                <w:sz w:val="24"/>
              </w:rPr>
            </w:pPr>
            <w:r>
              <w:rPr>
                <w:spacing w:val="-2"/>
                <w:sz w:val="24"/>
              </w:rPr>
              <w:t>внутрикласса</w:t>
            </w:r>
          </w:p>
        </w:tc>
        <w:tc>
          <w:tcPr>
            <w:tcW w:w="1838" w:type="dxa"/>
            <w:gridSpan w:val="2"/>
          </w:tcPr>
          <w:p w:rsidR="00076F32" w:rsidRDefault="00947DCD">
            <w:pPr>
              <w:pStyle w:val="TableParagraph"/>
              <w:spacing w:line="268" w:lineRule="exact"/>
              <w:ind w:left="946"/>
              <w:rPr>
                <w:sz w:val="24"/>
              </w:rPr>
            </w:pPr>
            <w:r>
              <w:rPr>
                <w:sz w:val="24"/>
              </w:rPr>
              <w:t>10-</w:t>
            </w:r>
            <w:r>
              <w:rPr>
                <w:spacing w:val="-5"/>
                <w:sz w:val="24"/>
              </w:rPr>
              <w:t>11</w:t>
            </w:r>
          </w:p>
        </w:tc>
        <w:tc>
          <w:tcPr>
            <w:tcW w:w="2263" w:type="dxa"/>
            <w:gridSpan w:val="5"/>
          </w:tcPr>
          <w:p w:rsidR="00076F32" w:rsidRDefault="00947DCD">
            <w:pPr>
              <w:pStyle w:val="TableParagraph"/>
              <w:spacing w:line="268" w:lineRule="exact"/>
              <w:ind w:left="342"/>
              <w:rPr>
                <w:sz w:val="24"/>
              </w:rPr>
            </w:pPr>
            <w:r>
              <w:rPr>
                <w:sz w:val="24"/>
              </w:rPr>
              <w:t xml:space="preserve">Втечение </w:t>
            </w:r>
            <w:r>
              <w:rPr>
                <w:spacing w:val="-4"/>
                <w:sz w:val="24"/>
              </w:rPr>
              <w:t>года</w:t>
            </w:r>
          </w:p>
        </w:tc>
        <w:tc>
          <w:tcPr>
            <w:tcW w:w="3406" w:type="dxa"/>
            <w:gridSpan w:val="2"/>
          </w:tcPr>
          <w:p w:rsidR="00076F32" w:rsidRDefault="00947DCD">
            <w:pPr>
              <w:pStyle w:val="TableParagraph"/>
              <w:spacing w:line="230" w:lineRule="auto"/>
              <w:ind w:left="586" w:right="454"/>
              <w:rPr>
                <w:sz w:val="24"/>
              </w:rPr>
            </w:pPr>
            <w:r>
              <w:rPr>
                <w:spacing w:val="-2"/>
                <w:sz w:val="24"/>
              </w:rPr>
              <w:t>Классные руководители</w:t>
            </w:r>
          </w:p>
        </w:tc>
      </w:tr>
      <w:tr w:rsidR="00076F32">
        <w:trPr>
          <w:trHeight w:val="1074"/>
        </w:trPr>
        <w:tc>
          <w:tcPr>
            <w:tcW w:w="110" w:type="dxa"/>
            <w:tcBorders>
              <w:top w:val="nil"/>
              <w:left w:val="nil"/>
              <w:bottom w:val="nil"/>
            </w:tcBorders>
          </w:tcPr>
          <w:p w:rsidR="00076F32" w:rsidRDefault="00076F32">
            <w:pPr>
              <w:pStyle w:val="TableParagraph"/>
            </w:pPr>
          </w:p>
        </w:tc>
        <w:tc>
          <w:tcPr>
            <w:tcW w:w="2607" w:type="dxa"/>
          </w:tcPr>
          <w:p w:rsidR="00076F32" w:rsidRDefault="00947DCD">
            <w:pPr>
              <w:pStyle w:val="TableParagraph"/>
              <w:tabs>
                <w:tab w:val="left" w:pos="1128"/>
              </w:tabs>
              <w:spacing w:line="242" w:lineRule="auto"/>
              <w:ind w:left="1128" w:right="371" w:hanging="1124"/>
              <w:rPr>
                <w:sz w:val="24"/>
              </w:rPr>
            </w:pPr>
            <w:r>
              <w:rPr>
                <w:spacing w:val="-2"/>
                <w:sz w:val="24"/>
              </w:rPr>
              <w:t>Отчет</w:t>
            </w:r>
            <w:r>
              <w:rPr>
                <w:sz w:val="24"/>
              </w:rPr>
              <w:tab/>
            </w:r>
            <w:r>
              <w:rPr>
                <w:spacing w:val="-4"/>
                <w:sz w:val="24"/>
              </w:rPr>
              <w:t xml:space="preserve">перед </w:t>
            </w:r>
            <w:r>
              <w:rPr>
                <w:sz w:val="24"/>
              </w:rPr>
              <w:t>классомо</w:t>
            </w:r>
          </w:p>
          <w:p w:rsidR="00076F32" w:rsidRDefault="00947DCD">
            <w:pPr>
              <w:pStyle w:val="TableParagraph"/>
              <w:spacing w:line="260" w:lineRule="exact"/>
              <w:ind w:left="5" w:right="1293"/>
              <w:rPr>
                <w:sz w:val="24"/>
              </w:rPr>
            </w:pPr>
            <w:r>
              <w:rPr>
                <w:spacing w:val="-4"/>
                <w:sz w:val="24"/>
              </w:rPr>
              <w:t xml:space="preserve">проведённой </w:t>
            </w:r>
            <w:r>
              <w:rPr>
                <w:spacing w:val="-2"/>
                <w:sz w:val="24"/>
              </w:rPr>
              <w:t>работе</w:t>
            </w:r>
          </w:p>
        </w:tc>
        <w:tc>
          <w:tcPr>
            <w:tcW w:w="1838" w:type="dxa"/>
            <w:gridSpan w:val="2"/>
          </w:tcPr>
          <w:p w:rsidR="00076F32" w:rsidRDefault="00947DCD">
            <w:pPr>
              <w:pStyle w:val="TableParagraph"/>
              <w:spacing w:line="268" w:lineRule="exact"/>
              <w:ind w:left="946"/>
              <w:rPr>
                <w:sz w:val="24"/>
              </w:rPr>
            </w:pPr>
            <w:r>
              <w:rPr>
                <w:sz w:val="24"/>
              </w:rPr>
              <w:t>10-</w:t>
            </w:r>
            <w:r>
              <w:rPr>
                <w:spacing w:val="-5"/>
                <w:sz w:val="24"/>
              </w:rPr>
              <w:t>11</w:t>
            </w:r>
          </w:p>
        </w:tc>
        <w:tc>
          <w:tcPr>
            <w:tcW w:w="2263" w:type="dxa"/>
            <w:gridSpan w:val="5"/>
          </w:tcPr>
          <w:p w:rsidR="00076F32" w:rsidRDefault="00947DCD">
            <w:pPr>
              <w:pStyle w:val="TableParagraph"/>
              <w:spacing w:line="268" w:lineRule="exact"/>
              <w:ind w:right="111"/>
              <w:jc w:val="center"/>
              <w:rPr>
                <w:sz w:val="24"/>
              </w:rPr>
            </w:pPr>
            <w:r>
              <w:rPr>
                <w:spacing w:val="-5"/>
                <w:sz w:val="24"/>
              </w:rPr>
              <w:t>май</w:t>
            </w:r>
          </w:p>
        </w:tc>
        <w:tc>
          <w:tcPr>
            <w:tcW w:w="3406" w:type="dxa"/>
            <w:gridSpan w:val="2"/>
          </w:tcPr>
          <w:p w:rsidR="00076F32" w:rsidRDefault="00947DCD">
            <w:pPr>
              <w:pStyle w:val="TableParagraph"/>
              <w:spacing w:line="273" w:lineRule="exact"/>
              <w:ind w:left="586"/>
              <w:rPr>
                <w:sz w:val="24"/>
              </w:rPr>
            </w:pPr>
            <w:r>
              <w:rPr>
                <w:sz w:val="24"/>
              </w:rPr>
              <w:t>Классные</w:t>
            </w:r>
            <w:r>
              <w:rPr>
                <w:spacing w:val="-2"/>
                <w:sz w:val="24"/>
              </w:rPr>
              <w:t>руководители</w:t>
            </w:r>
          </w:p>
        </w:tc>
      </w:tr>
      <w:tr w:rsidR="00076F32">
        <w:trPr>
          <w:trHeight w:val="1081"/>
        </w:trPr>
        <w:tc>
          <w:tcPr>
            <w:tcW w:w="110" w:type="dxa"/>
            <w:tcBorders>
              <w:top w:val="nil"/>
              <w:left w:val="nil"/>
              <w:bottom w:val="nil"/>
            </w:tcBorders>
          </w:tcPr>
          <w:p w:rsidR="00076F32" w:rsidRDefault="00076F32">
            <w:pPr>
              <w:pStyle w:val="TableParagraph"/>
            </w:pPr>
          </w:p>
        </w:tc>
        <w:tc>
          <w:tcPr>
            <w:tcW w:w="2607" w:type="dxa"/>
          </w:tcPr>
          <w:p w:rsidR="00076F32" w:rsidRDefault="00947DCD">
            <w:pPr>
              <w:pStyle w:val="TableParagraph"/>
              <w:spacing w:line="237" w:lineRule="auto"/>
              <w:ind w:left="5" w:right="404"/>
              <w:rPr>
                <w:sz w:val="24"/>
              </w:rPr>
            </w:pPr>
            <w:r>
              <w:rPr>
                <w:sz w:val="24"/>
              </w:rPr>
              <w:t xml:space="preserve">ЕжемесячныеСовета </w:t>
            </w:r>
            <w:r>
              <w:rPr>
                <w:spacing w:val="-2"/>
                <w:sz w:val="24"/>
              </w:rPr>
              <w:t>старшеклассников</w:t>
            </w:r>
          </w:p>
          <w:p w:rsidR="00076F32" w:rsidRDefault="00947DCD">
            <w:pPr>
              <w:pStyle w:val="TableParagraph"/>
              <w:ind w:left="5"/>
              <w:rPr>
                <w:sz w:val="24"/>
              </w:rPr>
            </w:pPr>
            <w:r>
              <w:rPr>
                <w:sz w:val="24"/>
              </w:rPr>
              <w:t>«Поколение</w:t>
            </w:r>
            <w:r>
              <w:rPr>
                <w:spacing w:val="-5"/>
                <w:sz w:val="24"/>
              </w:rPr>
              <w:t>Z»</w:t>
            </w:r>
          </w:p>
        </w:tc>
        <w:tc>
          <w:tcPr>
            <w:tcW w:w="1838" w:type="dxa"/>
            <w:gridSpan w:val="2"/>
          </w:tcPr>
          <w:p w:rsidR="00076F32" w:rsidRDefault="00947DCD">
            <w:pPr>
              <w:pStyle w:val="TableParagraph"/>
              <w:spacing w:line="265" w:lineRule="exact"/>
              <w:ind w:left="946"/>
              <w:rPr>
                <w:sz w:val="24"/>
              </w:rPr>
            </w:pPr>
            <w:r>
              <w:rPr>
                <w:sz w:val="24"/>
              </w:rPr>
              <w:t>10-</w:t>
            </w:r>
            <w:r>
              <w:rPr>
                <w:spacing w:val="-5"/>
                <w:sz w:val="24"/>
              </w:rPr>
              <w:t>11</w:t>
            </w:r>
          </w:p>
        </w:tc>
        <w:tc>
          <w:tcPr>
            <w:tcW w:w="2263" w:type="dxa"/>
            <w:gridSpan w:val="5"/>
          </w:tcPr>
          <w:p w:rsidR="00076F32" w:rsidRDefault="00947DCD">
            <w:pPr>
              <w:pStyle w:val="TableParagraph"/>
              <w:spacing w:line="265" w:lineRule="exact"/>
              <w:ind w:left="347"/>
              <w:rPr>
                <w:sz w:val="24"/>
              </w:rPr>
            </w:pPr>
            <w:r>
              <w:rPr>
                <w:sz w:val="24"/>
              </w:rPr>
              <w:t xml:space="preserve">Втечение </w:t>
            </w:r>
            <w:r>
              <w:rPr>
                <w:spacing w:val="-4"/>
                <w:sz w:val="24"/>
              </w:rPr>
              <w:t>года</w:t>
            </w:r>
          </w:p>
        </w:tc>
        <w:tc>
          <w:tcPr>
            <w:tcW w:w="3406" w:type="dxa"/>
            <w:gridSpan w:val="2"/>
          </w:tcPr>
          <w:p w:rsidR="00076F32" w:rsidRDefault="00947DCD">
            <w:pPr>
              <w:pStyle w:val="TableParagraph"/>
              <w:tabs>
                <w:tab w:val="left" w:pos="1772"/>
              </w:tabs>
              <w:spacing w:line="264" w:lineRule="exact"/>
              <w:ind w:left="255"/>
              <w:rPr>
                <w:sz w:val="24"/>
              </w:rPr>
            </w:pPr>
            <w:r>
              <w:rPr>
                <w:spacing w:val="-2"/>
                <w:sz w:val="24"/>
              </w:rPr>
              <w:t>Заместитель</w:t>
            </w:r>
            <w:r>
              <w:rPr>
                <w:sz w:val="24"/>
              </w:rPr>
              <w:tab/>
            </w:r>
            <w:r>
              <w:rPr>
                <w:spacing w:val="-2"/>
                <w:sz w:val="24"/>
              </w:rPr>
              <w:t>директора</w:t>
            </w:r>
          </w:p>
          <w:p w:rsidR="00076F32" w:rsidRDefault="00947DCD">
            <w:pPr>
              <w:pStyle w:val="TableParagraph"/>
              <w:spacing w:before="6" w:line="232" w:lineRule="auto"/>
              <w:ind w:left="255" w:right="454" w:firstLine="1517"/>
              <w:rPr>
                <w:sz w:val="24"/>
              </w:rPr>
            </w:pPr>
            <w:r>
              <w:rPr>
                <w:sz w:val="24"/>
              </w:rPr>
              <w:t>поВР, педагог-организатор</w:t>
            </w:r>
          </w:p>
        </w:tc>
      </w:tr>
    </w:tbl>
    <w:p w:rsidR="00076F32" w:rsidRDefault="00076F32">
      <w:pPr>
        <w:spacing w:line="232" w:lineRule="auto"/>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4</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658"/>
        <w:gridCol w:w="1167"/>
        <w:gridCol w:w="2128"/>
        <w:gridCol w:w="159"/>
        <w:gridCol w:w="269"/>
        <w:gridCol w:w="3141"/>
      </w:tblGrid>
      <w:tr w:rsidR="00076F32">
        <w:trPr>
          <w:trHeight w:val="3000"/>
        </w:trPr>
        <w:tc>
          <w:tcPr>
            <w:tcW w:w="2607" w:type="dxa"/>
          </w:tcPr>
          <w:p w:rsidR="00076F32" w:rsidRDefault="00947DCD">
            <w:pPr>
              <w:pStyle w:val="TableParagraph"/>
              <w:tabs>
                <w:tab w:val="left" w:pos="1588"/>
              </w:tabs>
              <w:spacing w:line="237" w:lineRule="auto"/>
              <w:ind w:left="4" w:right="70"/>
              <w:rPr>
                <w:sz w:val="24"/>
              </w:rPr>
            </w:pPr>
            <w:r>
              <w:rPr>
                <w:spacing w:val="-2"/>
                <w:sz w:val="24"/>
              </w:rPr>
              <w:t>Общешкольноеотчетное</w:t>
            </w:r>
            <w:r>
              <w:rPr>
                <w:sz w:val="24"/>
              </w:rPr>
              <w:tab/>
            </w:r>
            <w:r>
              <w:rPr>
                <w:spacing w:val="-2"/>
                <w:sz w:val="24"/>
              </w:rPr>
              <w:t>собрание</w:t>
            </w:r>
          </w:p>
          <w:p w:rsidR="00076F32" w:rsidRDefault="00947DCD">
            <w:pPr>
              <w:pStyle w:val="TableParagraph"/>
              <w:tabs>
                <w:tab w:val="left" w:pos="1804"/>
              </w:tabs>
              <w:spacing w:line="275" w:lineRule="exact"/>
              <w:ind w:left="4"/>
              <w:rPr>
                <w:sz w:val="24"/>
              </w:rPr>
            </w:pPr>
            <w:r>
              <w:rPr>
                <w:spacing w:val="-2"/>
                <w:sz w:val="24"/>
              </w:rPr>
              <w:t>учащихся:</w:t>
            </w:r>
            <w:r>
              <w:rPr>
                <w:sz w:val="24"/>
              </w:rPr>
              <w:tab/>
            </w:r>
            <w:r>
              <w:rPr>
                <w:spacing w:val="-2"/>
                <w:sz w:val="24"/>
              </w:rPr>
              <w:t>отчеты</w:t>
            </w:r>
          </w:p>
          <w:p w:rsidR="00076F32" w:rsidRDefault="00947DCD">
            <w:pPr>
              <w:pStyle w:val="TableParagraph"/>
              <w:tabs>
                <w:tab w:val="left" w:pos="1813"/>
              </w:tabs>
              <w:spacing w:line="242" w:lineRule="auto"/>
              <w:ind w:left="4" w:right="70"/>
              <w:rPr>
                <w:sz w:val="24"/>
              </w:rPr>
            </w:pPr>
            <w:r>
              <w:rPr>
                <w:spacing w:val="-2"/>
                <w:sz w:val="24"/>
              </w:rPr>
              <w:t>членов</w:t>
            </w:r>
            <w:r>
              <w:rPr>
                <w:sz w:val="24"/>
              </w:rPr>
              <w:tab/>
            </w:r>
            <w:r>
              <w:rPr>
                <w:spacing w:val="-2"/>
                <w:sz w:val="24"/>
              </w:rPr>
              <w:t>Совета обучающихся</w:t>
            </w:r>
          </w:p>
          <w:p w:rsidR="00076F32" w:rsidRDefault="00947DCD">
            <w:pPr>
              <w:pStyle w:val="TableParagraph"/>
              <w:spacing w:line="271" w:lineRule="exact"/>
              <w:ind w:right="177"/>
              <w:jc w:val="right"/>
              <w:rPr>
                <w:sz w:val="24"/>
              </w:rPr>
            </w:pPr>
            <w:r>
              <w:rPr>
                <w:spacing w:val="-10"/>
                <w:sz w:val="24"/>
              </w:rPr>
              <w:t>ш</w:t>
            </w:r>
          </w:p>
          <w:p w:rsidR="00076F32" w:rsidRDefault="00947DCD">
            <w:pPr>
              <w:pStyle w:val="TableParagraph"/>
              <w:tabs>
                <w:tab w:val="left" w:pos="2228"/>
              </w:tabs>
              <w:spacing w:line="275" w:lineRule="exact"/>
              <w:ind w:right="242"/>
              <w:jc w:val="right"/>
              <w:rPr>
                <w:sz w:val="24"/>
              </w:rPr>
            </w:pPr>
            <w:r>
              <w:rPr>
                <w:spacing w:val="-4"/>
                <w:sz w:val="24"/>
              </w:rPr>
              <w:t>колы</w:t>
            </w:r>
            <w:r>
              <w:rPr>
                <w:sz w:val="24"/>
              </w:rPr>
              <w:tab/>
            </w:r>
            <w:r>
              <w:rPr>
                <w:spacing w:val="-10"/>
                <w:sz w:val="24"/>
              </w:rPr>
              <w:t>о</w:t>
            </w:r>
          </w:p>
          <w:p w:rsidR="00076F32" w:rsidRDefault="00947DCD">
            <w:pPr>
              <w:pStyle w:val="TableParagraph"/>
              <w:ind w:left="4" w:right="68"/>
              <w:jc w:val="both"/>
              <w:rPr>
                <w:sz w:val="24"/>
              </w:rPr>
            </w:pPr>
            <w:r>
              <w:rPr>
                <w:sz w:val="24"/>
              </w:rPr>
              <w:t xml:space="preserve">проделанной работе. Подведение итогов </w:t>
            </w:r>
            <w:r>
              <w:rPr>
                <w:spacing w:val="-2"/>
                <w:sz w:val="24"/>
              </w:rPr>
              <w:t>работы</w:t>
            </w:r>
          </w:p>
          <w:p w:rsidR="00076F32" w:rsidRDefault="00947DCD">
            <w:pPr>
              <w:pStyle w:val="TableParagraph"/>
              <w:spacing w:line="230" w:lineRule="exact"/>
              <w:ind w:left="4"/>
              <w:jc w:val="both"/>
              <w:rPr>
                <w:sz w:val="24"/>
              </w:rPr>
            </w:pPr>
            <w:r>
              <w:rPr>
                <w:sz w:val="24"/>
              </w:rPr>
              <w:t>за</w:t>
            </w:r>
            <w:r>
              <w:rPr>
                <w:spacing w:val="-5"/>
                <w:sz w:val="24"/>
              </w:rPr>
              <w:t>год</w:t>
            </w:r>
          </w:p>
        </w:tc>
        <w:tc>
          <w:tcPr>
            <w:tcW w:w="1825" w:type="dxa"/>
            <w:gridSpan w:val="2"/>
          </w:tcPr>
          <w:p w:rsidR="00076F32" w:rsidRDefault="00947DCD">
            <w:pPr>
              <w:pStyle w:val="TableParagraph"/>
              <w:spacing w:line="263" w:lineRule="exact"/>
              <w:ind w:left="946"/>
              <w:rPr>
                <w:sz w:val="24"/>
              </w:rPr>
            </w:pPr>
            <w:r>
              <w:rPr>
                <w:sz w:val="24"/>
              </w:rPr>
              <w:t>10-</w:t>
            </w:r>
            <w:r>
              <w:rPr>
                <w:spacing w:val="-5"/>
                <w:sz w:val="24"/>
              </w:rPr>
              <w:t>11</w:t>
            </w:r>
          </w:p>
        </w:tc>
        <w:tc>
          <w:tcPr>
            <w:tcW w:w="2287" w:type="dxa"/>
            <w:gridSpan w:val="2"/>
          </w:tcPr>
          <w:p w:rsidR="00076F32" w:rsidRDefault="00947DCD">
            <w:pPr>
              <w:pStyle w:val="TableParagraph"/>
              <w:spacing w:line="263" w:lineRule="exact"/>
              <w:ind w:right="110"/>
              <w:jc w:val="center"/>
              <w:rPr>
                <w:sz w:val="24"/>
              </w:rPr>
            </w:pPr>
            <w:r>
              <w:rPr>
                <w:spacing w:val="-5"/>
                <w:sz w:val="24"/>
              </w:rPr>
              <w:t>май</w:t>
            </w:r>
          </w:p>
        </w:tc>
        <w:tc>
          <w:tcPr>
            <w:tcW w:w="3410" w:type="dxa"/>
            <w:gridSpan w:val="2"/>
          </w:tcPr>
          <w:p w:rsidR="00076F32" w:rsidRDefault="00947DCD">
            <w:pPr>
              <w:pStyle w:val="TableParagraph"/>
              <w:spacing w:line="267" w:lineRule="exact"/>
              <w:ind w:left="258"/>
              <w:rPr>
                <w:sz w:val="24"/>
              </w:rPr>
            </w:pPr>
            <w:r>
              <w:rPr>
                <w:sz w:val="24"/>
              </w:rPr>
              <w:t>Заместитель</w:t>
            </w:r>
            <w:r>
              <w:rPr>
                <w:spacing w:val="-2"/>
                <w:sz w:val="24"/>
              </w:rPr>
              <w:t>директора</w:t>
            </w:r>
          </w:p>
          <w:p w:rsidR="00076F32" w:rsidRDefault="00947DCD">
            <w:pPr>
              <w:pStyle w:val="TableParagraph"/>
              <w:spacing w:line="242" w:lineRule="auto"/>
              <w:ind w:left="2351" w:right="382"/>
              <w:rPr>
                <w:sz w:val="24"/>
              </w:rPr>
            </w:pPr>
            <w:r>
              <w:rPr>
                <w:sz w:val="24"/>
              </w:rPr>
              <w:t xml:space="preserve">поВР, </w:t>
            </w:r>
            <w:r>
              <w:rPr>
                <w:spacing w:val="-6"/>
                <w:sz w:val="24"/>
              </w:rPr>
              <w:t>педаго</w:t>
            </w:r>
          </w:p>
          <w:p w:rsidR="00076F32" w:rsidRDefault="00947DCD">
            <w:pPr>
              <w:pStyle w:val="TableParagraph"/>
              <w:spacing w:line="242" w:lineRule="auto"/>
              <w:ind w:left="718" w:right="1309"/>
              <w:rPr>
                <w:sz w:val="24"/>
              </w:rPr>
            </w:pPr>
            <w:r>
              <w:rPr>
                <w:spacing w:val="-6"/>
                <w:sz w:val="24"/>
              </w:rPr>
              <w:t xml:space="preserve">г- </w:t>
            </w:r>
            <w:r>
              <w:rPr>
                <w:spacing w:val="-2"/>
                <w:sz w:val="24"/>
              </w:rPr>
              <w:t>организатор</w:t>
            </w:r>
          </w:p>
        </w:tc>
      </w:tr>
      <w:tr w:rsidR="00076F32">
        <w:trPr>
          <w:trHeight w:val="815"/>
        </w:trPr>
        <w:tc>
          <w:tcPr>
            <w:tcW w:w="10129" w:type="dxa"/>
            <w:gridSpan w:val="7"/>
          </w:tcPr>
          <w:p w:rsidR="00076F32" w:rsidRDefault="00947DCD">
            <w:pPr>
              <w:pStyle w:val="TableParagraph"/>
              <w:spacing w:before="265"/>
              <w:ind w:left="34" w:right="9"/>
              <w:jc w:val="center"/>
              <w:rPr>
                <w:b/>
                <w:sz w:val="24"/>
              </w:rPr>
            </w:pPr>
            <w:r>
              <w:rPr>
                <w:b/>
                <w:spacing w:val="-2"/>
                <w:sz w:val="24"/>
              </w:rPr>
              <w:t>ПРОФОРИЕНТАЦИЯ</w:t>
            </w:r>
          </w:p>
        </w:tc>
      </w:tr>
      <w:tr w:rsidR="00076F32">
        <w:trPr>
          <w:trHeight w:val="820"/>
        </w:trPr>
        <w:tc>
          <w:tcPr>
            <w:tcW w:w="2607" w:type="dxa"/>
          </w:tcPr>
          <w:p w:rsidR="00076F32" w:rsidRDefault="00947DCD">
            <w:pPr>
              <w:pStyle w:val="TableParagraph"/>
              <w:spacing w:before="265"/>
              <w:ind w:left="965"/>
              <w:rPr>
                <w:b/>
                <w:sz w:val="24"/>
              </w:rPr>
            </w:pPr>
            <w:r>
              <w:rPr>
                <w:b/>
                <w:spacing w:val="-2"/>
                <w:sz w:val="24"/>
              </w:rPr>
              <w:t>Мероприятия</w:t>
            </w:r>
          </w:p>
        </w:tc>
        <w:tc>
          <w:tcPr>
            <w:tcW w:w="1825" w:type="dxa"/>
            <w:gridSpan w:val="2"/>
          </w:tcPr>
          <w:p w:rsidR="00076F32" w:rsidRDefault="00947DCD">
            <w:pPr>
              <w:pStyle w:val="TableParagraph"/>
              <w:spacing w:before="265"/>
              <w:ind w:left="677"/>
              <w:rPr>
                <w:b/>
                <w:sz w:val="24"/>
              </w:rPr>
            </w:pPr>
            <w:r>
              <w:rPr>
                <w:b/>
                <w:spacing w:val="-2"/>
                <w:sz w:val="24"/>
              </w:rPr>
              <w:t>Классы</w:t>
            </w:r>
          </w:p>
        </w:tc>
        <w:tc>
          <w:tcPr>
            <w:tcW w:w="2287" w:type="dxa"/>
            <w:gridSpan w:val="2"/>
          </w:tcPr>
          <w:p w:rsidR="00076F32" w:rsidRDefault="00947DCD">
            <w:pPr>
              <w:pStyle w:val="TableParagraph"/>
              <w:spacing w:line="225" w:lineRule="auto"/>
              <w:ind w:left="700" w:firstLine="370"/>
              <w:rPr>
                <w:b/>
                <w:sz w:val="24"/>
              </w:rPr>
            </w:pPr>
            <w:r>
              <w:rPr>
                <w:b/>
                <w:spacing w:val="-4"/>
                <w:sz w:val="24"/>
              </w:rPr>
              <w:t xml:space="preserve">Дата </w:t>
            </w:r>
            <w:r>
              <w:rPr>
                <w:b/>
                <w:spacing w:val="-2"/>
                <w:sz w:val="24"/>
              </w:rPr>
              <w:t>проведения</w:t>
            </w:r>
          </w:p>
        </w:tc>
        <w:tc>
          <w:tcPr>
            <w:tcW w:w="3410" w:type="dxa"/>
            <w:gridSpan w:val="2"/>
          </w:tcPr>
          <w:p w:rsidR="00076F32" w:rsidRDefault="00947DCD">
            <w:pPr>
              <w:pStyle w:val="TableParagraph"/>
              <w:spacing w:before="265"/>
              <w:ind w:left="8"/>
              <w:rPr>
                <w:b/>
                <w:sz w:val="24"/>
              </w:rPr>
            </w:pPr>
            <w:r>
              <w:rPr>
                <w:b/>
                <w:spacing w:val="-2"/>
                <w:sz w:val="24"/>
              </w:rPr>
              <w:t>Ответственные</w:t>
            </w:r>
          </w:p>
        </w:tc>
      </w:tr>
      <w:tr w:rsidR="00076F32">
        <w:trPr>
          <w:trHeight w:val="816"/>
        </w:trPr>
        <w:tc>
          <w:tcPr>
            <w:tcW w:w="2607" w:type="dxa"/>
          </w:tcPr>
          <w:p w:rsidR="00076F32" w:rsidRDefault="00947DCD">
            <w:pPr>
              <w:pStyle w:val="TableParagraph"/>
              <w:spacing w:line="230" w:lineRule="auto"/>
              <w:ind w:left="4" w:right="721"/>
              <w:rPr>
                <w:sz w:val="24"/>
              </w:rPr>
            </w:pPr>
            <w:r>
              <w:rPr>
                <w:sz w:val="24"/>
              </w:rPr>
              <w:t>Саммитшколына тему«Кем</w:t>
            </w:r>
            <w:r>
              <w:rPr>
                <w:spacing w:val="-2"/>
                <w:sz w:val="24"/>
              </w:rPr>
              <w:t>быть?»</w:t>
            </w:r>
          </w:p>
        </w:tc>
        <w:tc>
          <w:tcPr>
            <w:tcW w:w="1825" w:type="dxa"/>
            <w:gridSpan w:val="2"/>
          </w:tcPr>
          <w:p w:rsidR="00076F32" w:rsidRDefault="00947DCD">
            <w:pPr>
              <w:pStyle w:val="TableParagraph"/>
              <w:spacing w:line="268" w:lineRule="exact"/>
              <w:ind w:left="946"/>
              <w:rPr>
                <w:sz w:val="24"/>
              </w:rPr>
            </w:pPr>
            <w:r>
              <w:rPr>
                <w:sz w:val="24"/>
              </w:rPr>
              <w:t>10-</w:t>
            </w:r>
            <w:r>
              <w:rPr>
                <w:spacing w:val="-5"/>
                <w:sz w:val="24"/>
              </w:rPr>
              <w:t>11</w:t>
            </w:r>
          </w:p>
        </w:tc>
        <w:tc>
          <w:tcPr>
            <w:tcW w:w="2287" w:type="dxa"/>
            <w:gridSpan w:val="2"/>
          </w:tcPr>
          <w:p w:rsidR="00076F32" w:rsidRDefault="00947DCD">
            <w:pPr>
              <w:pStyle w:val="TableParagraph"/>
              <w:spacing w:line="268" w:lineRule="exact"/>
              <w:ind w:left="720"/>
              <w:rPr>
                <w:sz w:val="24"/>
              </w:rPr>
            </w:pPr>
            <w:r>
              <w:rPr>
                <w:spacing w:val="-2"/>
                <w:sz w:val="24"/>
              </w:rPr>
              <w:t>октябрь</w:t>
            </w:r>
          </w:p>
        </w:tc>
        <w:tc>
          <w:tcPr>
            <w:tcW w:w="3410" w:type="dxa"/>
            <w:gridSpan w:val="2"/>
          </w:tcPr>
          <w:p w:rsidR="00076F32" w:rsidRDefault="00947DCD">
            <w:pPr>
              <w:pStyle w:val="TableParagraph"/>
              <w:tabs>
                <w:tab w:val="left" w:pos="1760"/>
              </w:tabs>
              <w:spacing w:line="268" w:lineRule="exact"/>
              <w:ind w:left="243"/>
              <w:rPr>
                <w:sz w:val="24"/>
              </w:rPr>
            </w:pPr>
            <w:r>
              <w:rPr>
                <w:spacing w:val="-2"/>
                <w:sz w:val="24"/>
              </w:rPr>
              <w:t>Заместитель</w:t>
            </w:r>
            <w:r>
              <w:rPr>
                <w:sz w:val="24"/>
              </w:rPr>
              <w:tab/>
            </w:r>
            <w:r>
              <w:rPr>
                <w:spacing w:val="-2"/>
                <w:sz w:val="24"/>
              </w:rPr>
              <w:t>директора</w:t>
            </w:r>
          </w:p>
          <w:p w:rsidR="00076F32" w:rsidRDefault="00947DCD">
            <w:pPr>
              <w:pStyle w:val="TableParagraph"/>
              <w:spacing w:before="20" w:line="254" w:lineRule="exact"/>
              <w:ind w:left="243" w:right="382" w:firstLine="1517"/>
              <w:rPr>
                <w:sz w:val="24"/>
              </w:rPr>
            </w:pPr>
            <w:r>
              <w:rPr>
                <w:sz w:val="24"/>
              </w:rPr>
              <w:t>поВР, Педагог-организатор</w:t>
            </w:r>
          </w:p>
        </w:tc>
      </w:tr>
      <w:tr w:rsidR="00076F32">
        <w:trPr>
          <w:trHeight w:val="1084"/>
        </w:trPr>
        <w:tc>
          <w:tcPr>
            <w:tcW w:w="2607" w:type="dxa"/>
          </w:tcPr>
          <w:p w:rsidR="00076F32" w:rsidRDefault="00947DCD">
            <w:pPr>
              <w:pStyle w:val="TableParagraph"/>
              <w:spacing w:line="263" w:lineRule="exact"/>
              <w:ind w:left="4"/>
              <w:rPr>
                <w:sz w:val="24"/>
              </w:rPr>
            </w:pPr>
            <w:r>
              <w:rPr>
                <w:sz w:val="24"/>
              </w:rPr>
              <w:t>Классные</w:t>
            </w:r>
            <w:r>
              <w:rPr>
                <w:spacing w:val="-4"/>
                <w:sz w:val="24"/>
              </w:rPr>
              <w:t>часы</w:t>
            </w:r>
          </w:p>
        </w:tc>
        <w:tc>
          <w:tcPr>
            <w:tcW w:w="1825" w:type="dxa"/>
            <w:gridSpan w:val="2"/>
          </w:tcPr>
          <w:p w:rsidR="00076F32" w:rsidRDefault="00947DCD">
            <w:pPr>
              <w:pStyle w:val="TableParagraph"/>
              <w:spacing w:line="263" w:lineRule="exact"/>
              <w:ind w:left="946"/>
              <w:rPr>
                <w:sz w:val="24"/>
              </w:rPr>
            </w:pPr>
            <w:r>
              <w:rPr>
                <w:sz w:val="24"/>
              </w:rPr>
              <w:t>10-</w:t>
            </w:r>
            <w:r>
              <w:rPr>
                <w:spacing w:val="-5"/>
                <w:sz w:val="24"/>
              </w:rPr>
              <w:t>11</w:t>
            </w:r>
          </w:p>
        </w:tc>
        <w:tc>
          <w:tcPr>
            <w:tcW w:w="2287" w:type="dxa"/>
            <w:gridSpan w:val="2"/>
          </w:tcPr>
          <w:p w:rsidR="00076F32" w:rsidRDefault="00947DCD">
            <w:pPr>
              <w:pStyle w:val="TableParagraph"/>
              <w:spacing w:line="235" w:lineRule="auto"/>
              <w:ind w:left="518" w:right="-29" w:hanging="140"/>
              <w:jc w:val="both"/>
              <w:rPr>
                <w:sz w:val="24"/>
              </w:rPr>
            </w:pPr>
            <w:r>
              <w:rPr>
                <w:sz w:val="24"/>
              </w:rPr>
              <w:t xml:space="preserve">Втечениегода(по плану классных </w:t>
            </w:r>
            <w:r>
              <w:rPr>
                <w:spacing w:val="-2"/>
                <w:sz w:val="24"/>
              </w:rPr>
              <w:t>руководителей)</w:t>
            </w:r>
          </w:p>
        </w:tc>
        <w:tc>
          <w:tcPr>
            <w:tcW w:w="3410" w:type="dxa"/>
            <w:gridSpan w:val="2"/>
          </w:tcPr>
          <w:p w:rsidR="00076F32" w:rsidRDefault="00947DCD">
            <w:pPr>
              <w:pStyle w:val="TableParagraph"/>
              <w:spacing w:line="273" w:lineRule="exact"/>
              <w:ind w:left="574"/>
              <w:rPr>
                <w:sz w:val="24"/>
              </w:rPr>
            </w:pPr>
            <w:r>
              <w:rPr>
                <w:sz w:val="24"/>
              </w:rPr>
              <w:t>Классные</w:t>
            </w:r>
            <w:r>
              <w:rPr>
                <w:spacing w:val="-2"/>
                <w:sz w:val="24"/>
              </w:rPr>
              <w:t>руководители</w:t>
            </w:r>
          </w:p>
        </w:tc>
      </w:tr>
      <w:tr w:rsidR="00076F32">
        <w:trPr>
          <w:trHeight w:val="1108"/>
        </w:trPr>
        <w:tc>
          <w:tcPr>
            <w:tcW w:w="2607" w:type="dxa"/>
          </w:tcPr>
          <w:p w:rsidR="00076F32" w:rsidRDefault="00947DCD">
            <w:pPr>
              <w:pStyle w:val="TableParagraph"/>
              <w:tabs>
                <w:tab w:val="left" w:pos="2489"/>
              </w:tabs>
              <w:ind w:left="4" w:right="-29"/>
              <w:jc w:val="both"/>
              <w:rPr>
                <w:sz w:val="24"/>
              </w:rPr>
            </w:pPr>
            <w:r>
              <w:rPr>
                <w:spacing w:val="-2"/>
                <w:sz w:val="24"/>
              </w:rPr>
              <w:t>Организация</w:t>
            </w:r>
            <w:r>
              <w:rPr>
                <w:sz w:val="24"/>
              </w:rPr>
              <w:tab/>
            </w:r>
            <w:r>
              <w:rPr>
                <w:spacing w:val="-10"/>
                <w:sz w:val="24"/>
              </w:rPr>
              <w:t xml:space="preserve">и </w:t>
            </w:r>
            <w:r>
              <w:rPr>
                <w:sz w:val="24"/>
              </w:rPr>
              <w:t xml:space="preserve">проведение встреч с </w:t>
            </w:r>
            <w:r>
              <w:rPr>
                <w:spacing w:val="-2"/>
                <w:sz w:val="24"/>
              </w:rPr>
              <w:t>представителями</w:t>
            </w:r>
          </w:p>
          <w:p w:rsidR="00076F32" w:rsidRDefault="00947DCD">
            <w:pPr>
              <w:pStyle w:val="TableParagraph"/>
              <w:spacing w:line="264" w:lineRule="exact"/>
              <w:ind w:left="4"/>
              <w:jc w:val="both"/>
              <w:rPr>
                <w:sz w:val="24"/>
              </w:rPr>
            </w:pPr>
            <w:r>
              <w:rPr>
                <w:sz w:val="24"/>
              </w:rPr>
              <w:t>различных</w:t>
            </w:r>
            <w:r>
              <w:rPr>
                <w:spacing w:val="-2"/>
                <w:sz w:val="24"/>
              </w:rPr>
              <w:t xml:space="preserve"> профессий.</w:t>
            </w:r>
          </w:p>
        </w:tc>
        <w:tc>
          <w:tcPr>
            <w:tcW w:w="1825" w:type="dxa"/>
            <w:gridSpan w:val="2"/>
          </w:tcPr>
          <w:p w:rsidR="00076F32" w:rsidRDefault="00947DCD">
            <w:pPr>
              <w:pStyle w:val="TableParagraph"/>
              <w:spacing w:line="268" w:lineRule="exact"/>
              <w:ind w:left="946"/>
              <w:rPr>
                <w:sz w:val="24"/>
              </w:rPr>
            </w:pPr>
            <w:r>
              <w:rPr>
                <w:sz w:val="24"/>
              </w:rPr>
              <w:t>10-</w:t>
            </w:r>
            <w:r>
              <w:rPr>
                <w:spacing w:val="-5"/>
                <w:sz w:val="24"/>
              </w:rPr>
              <w:t>11</w:t>
            </w:r>
          </w:p>
        </w:tc>
        <w:tc>
          <w:tcPr>
            <w:tcW w:w="2287" w:type="dxa"/>
            <w:gridSpan w:val="2"/>
          </w:tcPr>
          <w:p w:rsidR="00076F32" w:rsidRDefault="00947DCD">
            <w:pPr>
              <w:pStyle w:val="TableParagraph"/>
              <w:spacing w:line="268" w:lineRule="exact"/>
              <w:ind w:left="28"/>
              <w:rPr>
                <w:sz w:val="24"/>
              </w:rPr>
            </w:pPr>
            <w:r>
              <w:rPr>
                <w:sz w:val="24"/>
              </w:rPr>
              <w:t xml:space="preserve">Втечение </w:t>
            </w:r>
            <w:r>
              <w:rPr>
                <w:spacing w:val="-4"/>
                <w:sz w:val="24"/>
              </w:rPr>
              <w:t>года</w:t>
            </w:r>
          </w:p>
        </w:tc>
        <w:tc>
          <w:tcPr>
            <w:tcW w:w="3410" w:type="dxa"/>
            <w:gridSpan w:val="2"/>
          </w:tcPr>
          <w:p w:rsidR="00076F32" w:rsidRDefault="00947DCD">
            <w:pPr>
              <w:pStyle w:val="TableParagraph"/>
              <w:spacing w:line="273" w:lineRule="exact"/>
              <w:ind w:right="590"/>
              <w:jc w:val="right"/>
              <w:rPr>
                <w:sz w:val="24"/>
              </w:rPr>
            </w:pPr>
            <w:r>
              <w:rPr>
                <w:sz w:val="24"/>
              </w:rPr>
              <w:t>Заместитель</w:t>
            </w:r>
            <w:r>
              <w:rPr>
                <w:spacing w:val="-2"/>
                <w:sz w:val="24"/>
              </w:rPr>
              <w:t>директора</w:t>
            </w:r>
          </w:p>
          <w:p w:rsidR="00076F32" w:rsidRDefault="00076F32">
            <w:pPr>
              <w:pStyle w:val="TableParagraph"/>
              <w:rPr>
                <w:sz w:val="24"/>
              </w:rPr>
            </w:pPr>
          </w:p>
          <w:p w:rsidR="00076F32" w:rsidRDefault="00947DCD">
            <w:pPr>
              <w:pStyle w:val="TableParagraph"/>
              <w:spacing w:line="275" w:lineRule="exact"/>
              <w:ind w:right="440"/>
              <w:jc w:val="center"/>
              <w:rPr>
                <w:sz w:val="24"/>
              </w:rPr>
            </w:pPr>
            <w:r>
              <w:rPr>
                <w:spacing w:val="-5"/>
                <w:sz w:val="24"/>
              </w:rPr>
              <w:t>поВР,</w:t>
            </w:r>
          </w:p>
          <w:p w:rsidR="00076F32" w:rsidRDefault="00947DCD">
            <w:pPr>
              <w:pStyle w:val="TableParagraph"/>
              <w:spacing w:line="265" w:lineRule="exact"/>
              <w:ind w:right="591"/>
              <w:jc w:val="right"/>
              <w:rPr>
                <w:sz w:val="24"/>
              </w:rPr>
            </w:pPr>
            <w:r>
              <w:rPr>
                <w:sz w:val="24"/>
              </w:rPr>
              <w:t>педагог-</w:t>
            </w:r>
            <w:r>
              <w:rPr>
                <w:spacing w:val="-2"/>
                <w:sz w:val="24"/>
              </w:rPr>
              <w:t>организатор</w:t>
            </w:r>
          </w:p>
        </w:tc>
      </w:tr>
      <w:tr w:rsidR="00076F32">
        <w:trPr>
          <w:trHeight w:val="1656"/>
        </w:trPr>
        <w:tc>
          <w:tcPr>
            <w:tcW w:w="2607" w:type="dxa"/>
          </w:tcPr>
          <w:p w:rsidR="00076F32" w:rsidRDefault="00947DCD">
            <w:pPr>
              <w:pStyle w:val="TableParagraph"/>
              <w:spacing w:before="1"/>
              <w:ind w:left="4" w:right="44"/>
              <w:rPr>
                <w:sz w:val="24"/>
              </w:rPr>
            </w:pPr>
            <w:r>
              <w:rPr>
                <w:sz w:val="24"/>
              </w:rPr>
              <w:t>Обеспечениеучастия обучающихся в днях открытых дверей учреждении</w:t>
            </w:r>
            <w:r>
              <w:rPr>
                <w:spacing w:val="-2"/>
                <w:sz w:val="24"/>
              </w:rPr>
              <w:t>среднего</w:t>
            </w:r>
          </w:p>
          <w:p w:rsidR="00076F32" w:rsidRDefault="00947DCD">
            <w:pPr>
              <w:pStyle w:val="TableParagraph"/>
              <w:spacing w:line="274" w:lineRule="exact"/>
              <w:ind w:left="4" w:right="44"/>
              <w:rPr>
                <w:sz w:val="24"/>
              </w:rPr>
            </w:pPr>
            <w:r>
              <w:rPr>
                <w:sz w:val="24"/>
              </w:rPr>
              <w:t>профессиональногои высшего</w:t>
            </w:r>
            <w:r>
              <w:rPr>
                <w:spacing w:val="-2"/>
                <w:sz w:val="24"/>
              </w:rPr>
              <w:t>образования</w:t>
            </w:r>
          </w:p>
        </w:tc>
        <w:tc>
          <w:tcPr>
            <w:tcW w:w="1825" w:type="dxa"/>
            <w:gridSpan w:val="2"/>
          </w:tcPr>
          <w:p w:rsidR="00076F32" w:rsidRDefault="00947DCD">
            <w:pPr>
              <w:pStyle w:val="TableParagraph"/>
              <w:spacing w:line="268" w:lineRule="exact"/>
              <w:ind w:left="946"/>
              <w:rPr>
                <w:sz w:val="24"/>
              </w:rPr>
            </w:pPr>
            <w:r>
              <w:rPr>
                <w:sz w:val="24"/>
              </w:rPr>
              <w:t>10-</w:t>
            </w:r>
            <w:r>
              <w:rPr>
                <w:spacing w:val="-5"/>
                <w:sz w:val="24"/>
              </w:rPr>
              <w:t>11</w:t>
            </w:r>
          </w:p>
        </w:tc>
        <w:tc>
          <w:tcPr>
            <w:tcW w:w="2287" w:type="dxa"/>
            <w:gridSpan w:val="2"/>
          </w:tcPr>
          <w:p w:rsidR="00076F32" w:rsidRDefault="00947DCD">
            <w:pPr>
              <w:pStyle w:val="TableParagraph"/>
              <w:spacing w:line="268" w:lineRule="exact"/>
              <w:ind w:left="28"/>
              <w:rPr>
                <w:sz w:val="24"/>
              </w:rPr>
            </w:pPr>
            <w:r>
              <w:rPr>
                <w:sz w:val="24"/>
              </w:rPr>
              <w:t xml:space="preserve">Втечение </w:t>
            </w:r>
            <w:r>
              <w:rPr>
                <w:spacing w:val="-4"/>
                <w:sz w:val="24"/>
              </w:rPr>
              <w:t>года</w:t>
            </w:r>
          </w:p>
        </w:tc>
        <w:tc>
          <w:tcPr>
            <w:tcW w:w="3410" w:type="dxa"/>
            <w:gridSpan w:val="2"/>
          </w:tcPr>
          <w:p w:rsidR="00076F32" w:rsidRDefault="00947DCD">
            <w:pPr>
              <w:pStyle w:val="TableParagraph"/>
              <w:tabs>
                <w:tab w:val="left" w:pos="1760"/>
              </w:tabs>
              <w:spacing w:line="267" w:lineRule="exact"/>
              <w:ind w:left="243"/>
              <w:rPr>
                <w:sz w:val="24"/>
              </w:rPr>
            </w:pPr>
            <w:r>
              <w:rPr>
                <w:spacing w:val="-2"/>
                <w:sz w:val="24"/>
              </w:rPr>
              <w:t>Заместитель</w:t>
            </w:r>
            <w:r>
              <w:rPr>
                <w:sz w:val="24"/>
              </w:rPr>
              <w:tab/>
            </w:r>
            <w:r>
              <w:rPr>
                <w:spacing w:val="-2"/>
                <w:sz w:val="24"/>
              </w:rPr>
              <w:t>директора</w:t>
            </w:r>
          </w:p>
          <w:p w:rsidR="00076F32" w:rsidRDefault="00947DCD">
            <w:pPr>
              <w:pStyle w:val="TableParagraph"/>
              <w:ind w:left="243" w:right="703" w:firstLine="1517"/>
              <w:rPr>
                <w:sz w:val="24"/>
              </w:rPr>
            </w:pPr>
            <w:r>
              <w:rPr>
                <w:sz w:val="24"/>
              </w:rPr>
              <w:t xml:space="preserve">поВР, </w:t>
            </w:r>
            <w:r>
              <w:rPr>
                <w:spacing w:val="-2"/>
                <w:sz w:val="24"/>
              </w:rPr>
              <w:t xml:space="preserve">классныеруководители, </w:t>
            </w:r>
            <w:r>
              <w:rPr>
                <w:sz w:val="24"/>
              </w:rPr>
              <w:t>педа- организатор</w:t>
            </w:r>
          </w:p>
        </w:tc>
      </w:tr>
      <w:tr w:rsidR="00076F32">
        <w:trPr>
          <w:trHeight w:val="1104"/>
        </w:trPr>
        <w:tc>
          <w:tcPr>
            <w:tcW w:w="3265" w:type="dxa"/>
            <w:gridSpan w:val="2"/>
          </w:tcPr>
          <w:p w:rsidR="00076F32" w:rsidRDefault="00947DCD">
            <w:pPr>
              <w:pStyle w:val="TableParagraph"/>
              <w:ind w:left="4" w:right="377"/>
              <w:rPr>
                <w:sz w:val="24"/>
              </w:rPr>
            </w:pPr>
            <w:r>
              <w:rPr>
                <w:spacing w:val="-2"/>
                <w:sz w:val="24"/>
              </w:rPr>
              <w:t xml:space="preserve">Презентации, </w:t>
            </w:r>
            <w:r>
              <w:rPr>
                <w:sz w:val="24"/>
              </w:rPr>
              <w:t>профориентационныеигры, квесты , участие в проекте</w:t>
            </w:r>
          </w:p>
          <w:p w:rsidR="00076F32" w:rsidRDefault="00947DCD">
            <w:pPr>
              <w:pStyle w:val="TableParagraph"/>
              <w:spacing w:line="261" w:lineRule="exact"/>
              <w:ind w:left="4"/>
              <w:rPr>
                <w:sz w:val="24"/>
              </w:rPr>
            </w:pPr>
            <w:r>
              <w:rPr>
                <w:sz w:val="24"/>
              </w:rPr>
              <w:t>«Профессиональная</w:t>
            </w:r>
            <w:r>
              <w:rPr>
                <w:spacing w:val="-2"/>
                <w:sz w:val="24"/>
              </w:rPr>
              <w:t>среда»</w:t>
            </w:r>
          </w:p>
        </w:tc>
        <w:tc>
          <w:tcPr>
            <w:tcW w:w="1167" w:type="dxa"/>
          </w:tcPr>
          <w:p w:rsidR="00076F32" w:rsidRDefault="00947DCD">
            <w:pPr>
              <w:pStyle w:val="TableParagraph"/>
              <w:spacing w:line="268" w:lineRule="exact"/>
              <w:ind w:left="163"/>
              <w:rPr>
                <w:sz w:val="24"/>
              </w:rPr>
            </w:pPr>
            <w:r>
              <w:rPr>
                <w:sz w:val="24"/>
              </w:rPr>
              <w:t>10-</w:t>
            </w:r>
            <w:r>
              <w:rPr>
                <w:spacing w:val="-5"/>
                <w:sz w:val="24"/>
              </w:rPr>
              <w:t>11</w:t>
            </w:r>
          </w:p>
        </w:tc>
        <w:tc>
          <w:tcPr>
            <w:tcW w:w="2556" w:type="dxa"/>
            <w:gridSpan w:val="3"/>
          </w:tcPr>
          <w:p w:rsidR="00076F32" w:rsidRDefault="00947DCD">
            <w:pPr>
              <w:pStyle w:val="TableParagraph"/>
              <w:spacing w:line="268" w:lineRule="exact"/>
              <w:ind w:left="504"/>
              <w:rPr>
                <w:sz w:val="24"/>
              </w:rPr>
            </w:pPr>
            <w:r>
              <w:rPr>
                <w:sz w:val="24"/>
              </w:rPr>
              <w:t xml:space="preserve">Втечение </w:t>
            </w:r>
            <w:r>
              <w:rPr>
                <w:spacing w:val="-4"/>
                <w:sz w:val="24"/>
              </w:rPr>
              <w:t>года</w:t>
            </w:r>
          </w:p>
        </w:tc>
        <w:tc>
          <w:tcPr>
            <w:tcW w:w="3141" w:type="dxa"/>
          </w:tcPr>
          <w:p w:rsidR="00076F32" w:rsidRDefault="00947DCD">
            <w:pPr>
              <w:pStyle w:val="TableParagraph"/>
              <w:ind w:left="301" w:right="269"/>
              <w:jc w:val="both"/>
              <w:rPr>
                <w:sz w:val="24"/>
              </w:rPr>
            </w:pPr>
            <w:r>
              <w:rPr>
                <w:sz w:val="24"/>
              </w:rPr>
              <w:t xml:space="preserve">Заместитель директора по ВР, классные </w:t>
            </w:r>
            <w:r>
              <w:rPr>
                <w:spacing w:val="-2"/>
                <w:sz w:val="24"/>
              </w:rPr>
              <w:t>руководители,</w:t>
            </w:r>
          </w:p>
          <w:p w:rsidR="00076F32" w:rsidRDefault="00947DCD">
            <w:pPr>
              <w:pStyle w:val="TableParagraph"/>
              <w:spacing w:line="265" w:lineRule="exact"/>
              <w:ind w:left="301"/>
              <w:jc w:val="both"/>
              <w:rPr>
                <w:sz w:val="24"/>
              </w:rPr>
            </w:pPr>
            <w:r>
              <w:rPr>
                <w:sz w:val="24"/>
              </w:rPr>
              <w:t>педагог-</w:t>
            </w:r>
            <w:r>
              <w:rPr>
                <w:spacing w:val="-2"/>
                <w:sz w:val="24"/>
              </w:rPr>
              <w:t>организатор</w:t>
            </w:r>
          </w:p>
        </w:tc>
      </w:tr>
      <w:tr w:rsidR="00076F32">
        <w:trPr>
          <w:trHeight w:val="815"/>
        </w:trPr>
        <w:tc>
          <w:tcPr>
            <w:tcW w:w="10129" w:type="dxa"/>
            <w:gridSpan w:val="7"/>
          </w:tcPr>
          <w:p w:rsidR="00076F32" w:rsidRDefault="00947DCD">
            <w:pPr>
              <w:pStyle w:val="TableParagraph"/>
              <w:spacing w:before="265"/>
              <w:ind w:left="34"/>
              <w:jc w:val="center"/>
              <w:rPr>
                <w:b/>
                <w:sz w:val="24"/>
              </w:rPr>
            </w:pPr>
            <w:r>
              <w:rPr>
                <w:b/>
                <w:sz w:val="24"/>
              </w:rPr>
              <w:t>ГИМНАЗИЧЕСКИЕ</w:t>
            </w:r>
            <w:r>
              <w:rPr>
                <w:b/>
                <w:spacing w:val="-4"/>
                <w:sz w:val="24"/>
              </w:rPr>
              <w:t>МЕДИА</w:t>
            </w:r>
          </w:p>
        </w:tc>
      </w:tr>
      <w:tr w:rsidR="00076F32">
        <w:trPr>
          <w:trHeight w:val="815"/>
        </w:trPr>
        <w:tc>
          <w:tcPr>
            <w:tcW w:w="3265" w:type="dxa"/>
            <w:gridSpan w:val="2"/>
          </w:tcPr>
          <w:p w:rsidR="00076F32" w:rsidRDefault="00947DCD">
            <w:pPr>
              <w:pStyle w:val="TableParagraph"/>
              <w:spacing w:before="265"/>
              <w:ind w:left="965"/>
              <w:rPr>
                <w:b/>
                <w:sz w:val="24"/>
              </w:rPr>
            </w:pPr>
            <w:r>
              <w:rPr>
                <w:b/>
                <w:spacing w:val="-2"/>
                <w:sz w:val="24"/>
              </w:rPr>
              <w:t>Мероприятия</w:t>
            </w:r>
          </w:p>
        </w:tc>
        <w:tc>
          <w:tcPr>
            <w:tcW w:w="1167" w:type="dxa"/>
          </w:tcPr>
          <w:p w:rsidR="00076F32" w:rsidRDefault="00947DCD">
            <w:pPr>
              <w:pStyle w:val="TableParagraph"/>
              <w:spacing w:before="265"/>
              <w:ind w:left="163"/>
              <w:rPr>
                <w:b/>
                <w:sz w:val="24"/>
              </w:rPr>
            </w:pPr>
            <w:r>
              <w:rPr>
                <w:b/>
                <w:spacing w:val="-2"/>
                <w:sz w:val="24"/>
              </w:rPr>
              <w:t>Классы</w:t>
            </w:r>
          </w:p>
        </w:tc>
        <w:tc>
          <w:tcPr>
            <w:tcW w:w="2128" w:type="dxa"/>
          </w:tcPr>
          <w:p w:rsidR="00076F32" w:rsidRDefault="00947DCD">
            <w:pPr>
              <w:pStyle w:val="TableParagraph"/>
              <w:spacing w:before="1"/>
              <w:ind w:left="417" w:firstLine="427"/>
              <w:rPr>
                <w:b/>
                <w:sz w:val="24"/>
              </w:rPr>
            </w:pPr>
            <w:r>
              <w:rPr>
                <w:b/>
                <w:spacing w:val="-4"/>
                <w:sz w:val="24"/>
              </w:rPr>
              <w:t xml:space="preserve">Дат </w:t>
            </w:r>
            <w:r>
              <w:rPr>
                <w:b/>
                <w:spacing w:val="-2"/>
                <w:sz w:val="24"/>
              </w:rPr>
              <w:t>проведения</w:t>
            </w:r>
          </w:p>
        </w:tc>
        <w:tc>
          <w:tcPr>
            <w:tcW w:w="3569" w:type="dxa"/>
            <w:gridSpan w:val="3"/>
          </w:tcPr>
          <w:p w:rsidR="00076F32" w:rsidRDefault="00947DCD">
            <w:pPr>
              <w:pStyle w:val="TableParagraph"/>
              <w:spacing w:before="265"/>
              <w:ind w:left="964"/>
              <w:rPr>
                <w:b/>
                <w:sz w:val="24"/>
              </w:rPr>
            </w:pPr>
            <w:r>
              <w:rPr>
                <w:b/>
                <w:spacing w:val="-2"/>
                <w:sz w:val="24"/>
              </w:rPr>
              <w:t>Ответственные</w:t>
            </w:r>
          </w:p>
        </w:tc>
      </w:tr>
      <w:tr w:rsidR="00076F32">
        <w:trPr>
          <w:trHeight w:val="830"/>
        </w:trPr>
        <w:tc>
          <w:tcPr>
            <w:tcW w:w="3265" w:type="dxa"/>
            <w:gridSpan w:val="2"/>
          </w:tcPr>
          <w:p w:rsidR="00076F32" w:rsidRDefault="00947DCD">
            <w:pPr>
              <w:pStyle w:val="TableParagraph"/>
              <w:spacing w:line="268" w:lineRule="exact"/>
              <w:ind w:left="4"/>
              <w:rPr>
                <w:sz w:val="24"/>
              </w:rPr>
            </w:pPr>
            <w:r>
              <w:rPr>
                <w:sz w:val="24"/>
              </w:rPr>
              <w:t>Участиев</w:t>
            </w:r>
            <w:r>
              <w:rPr>
                <w:spacing w:val="-2"/>
                <w:sz w:val="24"/>
              </w:rPr>
              <w:t>видеороликах</w:t>
            </w:r>
          </w:p>
          <w:p w:rsidR="00076F32" w:rsidRDefault="00947DCD">
            <w:pPr>
              <w:pStyle w:val="TableParagraph"/>
              <w:spacing w:before="2"/>
              <w:ind w:left="4"/>
              <w:rPr>
                <w:sz w:val="24"/>
              </w:rPr>
            </w:pPr>
            <w:r>
              <w:rPr>
                <w:sz w:val="24"/>
              </w:rPr>
              <w:t>«СВОЁ</w:t>
            </w:r>
            <w:r>
              <w:rPr>
                <w:spacing w:val="-5"/>
                <w:sz w:val="24"/>
              </w:rPr>
              <w:t>ТВ»</w:t>
            </w:r>
          </w:p>
        </w:tc>
        <w:tc>
          <w:tcPr>
            <w:tcW w:w="1167" w:type="dxa"/>
          </w:tcPr>
          <w:p w:rsidR="00076F32" w:rsidRDefault="00947DCD">
            <w:pPr>
              <w:pStyle w:val="TableParagraph"/>
              <w:spacing w:line="268" w:lineRule="exact"/>
              <w:ind w:left="163"/>
              <w:rPr>
                <w:sz w:val="24"/>
              </w:rPr>
            </w:pPr>
            <w:r>
              <w:rPr>
                <w:sz w:val="24"/>
              </w:rPr>
              <w:t>10-</w:t>
            </w:r>
            <w:r>
              <w:rPr>
                <w:spacing w:val="-5"/>
                <w:sz w:val="24"/>
              </w:rPr>
              <w:t>11</w:t>
            </w:r>
          </w:p>
        </w:tc>
        <w:tc>
          <w:tcPr>
            <w:tcW w:w="2128" w:type="dxa"/>
          </w:tcPr>
          <w:p w:rsidR="00076F32" w:rsidRDefault="00947DCD">
            <w:pPr>
              <w:pStyle w:val="TableParagraph"/>
              <w:spacing w:line="262" w:lineRule="exact"/>
              <w:ind w:left="67"/>
              <w:rPr>
                <w:sz w:val="24"/>
              </w:rPr>
            </w:pPr>
            <w:r>
              <w:rPr>
                <w:sz w:val="24"/>
              </w:rPr>
              <w:t xml:space="preserve">Втечение </w:t>
            </w:r>
            <w:r>
              <w:rPr>
                <w:spacing w:val="-4"/>
                <w:sz w:val="24"/>
              </w:rPr>
              <w:t>года</w:t>
            </w:r>
          </w:p>
          <w:p w:rsidR="00076F32" w:rsidRDefault="00947DCD">
            <w:pPr>
              <w:pStyle w:val="TableParagraph"/>
              <w:spacing w:line="275" w:lineRule="exact"/>
              <w:ind w:left="67"/>
              <w:rPr>
                <w:sz w:val="24"/>
              </w:rPr>
            </w:pPr>
            <w:r>
              <w:rPr>
                <w:sz w:val="24"/>
              </w:rPr>
              <w:t>(по плану</w:t>
            </w:r>
            <w:r>
              <w:rPr>
                <w:spacing w:val="-4"/>
                <w:sz w:val="24"/>
              </w:rPr>
              <w:t>ПДО)</w:t>
            </w:r>
          </w:p>
        </w:tc>
        <w:tc>
          <w:tcPr>
            <w:tcW w:w="3569" w:type="dxa"/>
            <w:gridSpan w:val="3"/>
          </w:tcPr>
          <w:p w:rsidR="00076F32" w:rsidRDefault="00947DCD">
            <w:pPr>
              <w:pStyle w:val="TableParagraph"/>
              <w:spacing w:line="242" w:lineRule="auto"/>
              <w:ind w:left="249" w:right="297"/>
              <w:rPr>
                <w:sz w:val="24"/>
              </w:rPr>
            </w:pPr>
            <w:r>
              <w:rPr>
                <w:sz w:val="24"/>
              </w:rPr>
              <w:t>Заместитель директора по ВР,классныеруководители,</w:t>
            </w:r>
          </w:p>
          <w:p w:rsidR="00076F32" w:rsidRDefault="00947DCD">
            <w:pPr>
              <w:pStyle w:val="TableParagraph"/>
              <w:spacing w:line="256" w:lineRule="exact"/>
              <w:ind w:left="613"/>
              <w:rPr>
                <w:sz w:val="24"/>
              </w:rPr>
            </w:pPr>
            <w:r>
              <w:rPr>
                <w:sz w:val="24"/>
              </w:rPr>
              <w:t>педагог-</w:t>
            </w:r>
            <w:r>
              <w:rPr>
                <w:spacing w:val="-2"/>
                <w:sz w:val="24"/>
              </w:rPr>
              <w:t>организатор</w:t>
            </w:r>
          </w:p>
        </w:tc>
      </w:tr>
      <w:tr w:rsidR="00076F32">
        <w:trPr>
          <w:trHeight w:val="1089"/>
        </w:trPr>
        <w:tc>
          <w:tcPr>
            <w:tcW w:w="3265" w:type="dxa"/>
            <w:gridSpan w:val="2"/>
          </w:tcPr>
          <w:p w:rsidR="00076F32" w:rsidRDefault="00947DCD">
            <w:pPr>
              <w:pStyle w:val="TableParagraph"/>
              <w:tabs>
                <w:tab w:val="left" w:pos="1411"/>
              </w:tabs>
              <w:spacing w:line="216" w:lineRule="exact"/>
              <w:ind w:left="4"/>
              <w:rPr>
                <w:sz w:val="28"/>
              </w:rPr>
            </w:pPr>
            <w:r>
              <w:rPr>
                <w:spacing w:val="-2"/>
                <w:sz w:val="28"/>
              </w:rPr>
              <w:t>Издание</w:t>
            </w:r>
            <w:r>
              <w:rPr>
                <w:sz w:val="28"/>
              </w:rPr>
              <w:tab/>
            </w:r>
            <w:r>
              <w:rPr>
                <w:spacing w:val="-2"/>
                <w:sz w:val="28"/>
              </w:rPr>
              <w:t>газеты</w:t>
            </w:r>
          </w:p>
          <w:p w:rsidR="00076F32" w:rsidRDefault="00076F32">
            <w:pPr>
              <w:pStyle w:val="TableParagraph"/>
              <w:spacing w:line="303" w:lineRule="exact"/>
              <w:ind w:left="4"/>
              <w:rPr>
                <w:sz w:val="28"/>
              </w:rPr>
            </w:pPr>
          </w:p>
        </w:tc>
        <w:tc>
          <w:tcPr>
            <w:tcW w:w="1167" w:type="dxa"/>
          </w:tcPr>
          <w:p w:rsidR="00076F32" w:rsidRDefault="00947DCD">
            <w:pPr>
              <w:pStyle w:val="TableParagraph"/>
              <w:spacing w:line="268" w:lineRule="exact"/>
              <w:ind w:left="120"/>
              <w:rPr>
                <w:sz w:val="24"/>
              </w:rPr>
            </w:pPr>
            <w:r>
              <w:rPr>
                <w:sz w:val="24"/>
              </w:rPr>
              <w:t>10-</w:t>
            </w:r>
            <w:r>
              <w:rPr>
                <w:spacing w:val="-5"/>
                <w:sz w:val="24"/>
              </w:rPr>
              <w:t>11</w:t>
            </w:r>
          </w:p>
        </w:tc>
        <w:tc>
          <w:tcPr>
            <w:tcW w:w="2128" w:type="dxa"/>
          </w:tcPr>
          <w:p w:rsidR="00076F32" w:rsidRDefault="00947DCD">
            <w:pPr>
              <w:pStyle w:val="TableParagraph"/>
              <w:spacing w:line="237" w:lineRule="auto"/>
              <w:ind w:left="67" w:right="213"/>
              <w:rPr>
                <w:sz w:val="24"/>
              </w:rPr>
            </w:pPr>
            <w:r>
              <w:rPr>
                <w:sz w:val="24"/>
              </w:rPr>
              <w:t>В течение года (поплану</w:t>
            </w:r>
            <w:r>
              <w:rPr>
                <w:spacing w:val="-4"/>
                <w:sz w:val="24"/>
              </w:rPr>
              <w:t>ПДО)</w:t>
            </w:r>
          </w:p>
        </w:tc>
        <w:tc>
          <w:tcPr>
            <w:tcW w:w="3569" w:type="dxa"/>
            <w:gridSpan w:val="3"/>
          </w:tcPr>
          <w:p w:rsidR="00076F32" w:rsidRDefault="00947DCD">
            <w:pPr>
              <w:pStyle w:val="TableParagraph"/>
              <w:tabs>
                <w:tab w:val="left" w:pos="1856"/>
              </w:tabs>
              <w:ind w:left="249" w:right="215" w:firstLine="4"/>
              <w:jc w:val="both"/>
              <w:rPr>
                <w:sz w:val="24"/>
              </w:rPr>
            </w:pPr>
            <w:r>
              <w:rPr>
                <w:sz w:val="24"/>
              </w:rPr>
              <w:t xml:space="preserve">ЗаместительдиректорапоВР, </w:t>
            </w:r>
            <w:r>
              <w:rPr>
                <w:spacing w:val="-2"/>
                <w:sz w:val="24"/>
              </w:rPr>
              <w:t>классные</w:t>
            </w:r>
            <w:r>
              <w:rPr>
                <w:sz w:val="24"/>
              </w:rPr>
              <w:tab/>
            </w:r>
            <w:r>
              <w:rPr>
                <w:spacing w:val="-2"/>
                <w:sz w:val="24"/>
              </w:rPr>
              <w:t xml:space="preserve">руководители, </w:t>
            </w:r>
            <w:r>
              <w:rPr>
                <w:sz w:val="24"/>
              </w:rPr>
              <w:t>редактор газеты</w:t>
            </w:r>
          </w:p>
        </w:tc>
      </w:tr>
    </w:tbl>
    <w:p w:rsidR="00076F32" w:rsidRDefault="00076F32">
      <w:pPr>
        <w:jc w:val="both"/>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5</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1138"/>
        <w:gridCol w:w="168"/>
        <w:gridCol w:w="1988"/>
        <w:gridCol w:w="139"/>
        <w:gridCol w:w="288"/>
        <w:gridCol w:w="3141"/>
      </w:tblGrid>
      <w:tr w:rsidR="00076F32">
        <w:trPr>
          <w:trHeight w:val="1089"/>
        </w:trPr>
        <w:tc>
          <w:tcPr>
            <w:tcW w:w="3266" w:type="dxa"/>
          </w:tcPr>
          <w:p w:rsidR="00076F32" w:rsidRDefault="00947DCD">
            <w:pPr>
              <w:pStyle w:val="TableParagraph"/>
              <w:spacing w:line="237" w:lineRule="auto"/>
              <w:ind w:left="4" w:right="813"/>
              <w:rPr>
                <w:sz w:val="24"/>
              </w:rPr>
            </w:pPr>
            <w:r>
              <w:rPr>
                <w:spacing w:val="-2"/>
                <w:sz w:val="24"/>
              </w:rPr>
              <w:t xml:space="preserve">Видео-фотосъемка </w:t>
            </w:r>
            <w:r>
              <w:rPr>
                <w:sz w:val="24"/>
              </w:rPr>
              <w:t>классныхмероприятий.</w:t>
            </w:r>
          </w:p>
        </w:tc>
        <w:tc>
          <w:tcPr>
            <w:tcW w:w="1138" w:type="dxa"/>
          </w:tcPr>
          <w:p w:rsidR="00076F32" w:rsidRDefault="00947DCD">
            <w:pPr>
              <w:pStyle w:val="TableParagraph"/>
              <w:spacing w:line="263" w:lineRule="exact"/>
              <w:ind w:left="119"/>
              <w:rPr>
                <w:sz w:val="24"/>
              </w:rPr>
            </w:pPr>
            <w:r>
              <w:rPr>
                <w:sz w:val="24"/>
              </w:rPr>
              <w:t>10-</w:t>
            </w:r>
            <w:r>
              <w:rPr>
                <w:spacing w:val="-5"/>
                <w:sz w:val="24"/>
              </w:rPr>
              <w:t>11</w:t>
            </w:r>
          </w:p>
        </w:tc>
        <w:tc>
          <w:tcPr>
            <w:tcW w:w="2156" w:type="dxa"/>
            <w:gridSpan w:val="2"/>
          </w:tcPr>
          <w:p w:rsidR="00076F32" w:rsidRDefault="00947DCD">
            <w:pPr>
              <w:pStyle w:val="TableParagraph"/>
              <w:spacing w:line="237" w:lineRule="auto"/>
              <w:ind w:left="95" w:right="491"/>
              <w:rPr>
                <w:sz w:val="24"/>
              </w:rPr>
            </w:pPr>
            <w:r>
              <w:rPr>
                <w:sz w:val="24"/>
              </w:rPr>
              <w:t>Втечениегода ( по плану</w:t>
            </w:r>
          </w:p>
          <w:p w:rsidR="00076F32" w:rsidRDefault="00947DCD">
            <w:pPr>
              <w:pStyle w:val="TableParagraph"/>
              <w:spacing w:line="264" w:lineRule="exact"/>
              <w:ind w:left="95"/>
              <w:rPr>
                <w:sz w:val="24"/>
              </w:rPr>
            </w:pPr>
            <w:r>
              <w:rPr>
                <w:spacing w:val="-2"/>
                <w:sz w:val="24"/>
              </w:rPr>
              <w:t>классных руководителей)</w:t>
            </w:r>
          </w:p>
        </w:tc>
        <w:tc>
          <w:tcPr>
            <w:tcW w:w="3568" w:type="dxa"/>
            <w:gridSpan w:val="3"/>
          </w:tcPr>
          <w:p w:rsidR="00076F32" w:rsidRDefault="00947DCD">
            <w:pPr>
              <w:pStyle w:val="TableParagraph"/>
              <w:spacing w:line="263" w:lineRule="exact"/>
              <w:ind w:left="119"/>
              <w:rPr>
                <w:sz w:val="24"/>
              </w:rPr>
            </w:pPr>
            <w:r>
              <w:rPr>
                <w:sz w:val="24"/>
              </w:rPr>
              <w:t>Классные</w:t>
            </w:r>
            <w:r>
              <w:rPr>
                <w:spacing w:val="-2"/>
                <w:sz w:val="24"/>
              </w:rPr>
              <w:t>руководители</w:t>
            </w:r>
          </w:p>
        </w:tc>
      </w:tr>
      <w:tr w:rsidR="00076F32">
        <w:trPr>
          <w:trHeight w:val="820"/>
        </w:trPr>
        <w:tc>
          <w:tcPr>
            <w:tcW w:w="10128" w:type="dxa"/>
            <w:gridSpan w:val="7"/>
          </w:tcPr>
          <w:p w:rsidR="00076F32" w:rsidRDefault="00947DCD">
            <w:pPr>
              <w:pStyle w:val="TableParagraph"/>
              <w:spacing w:before="253" w:line="274" w:lineRule="exact"/>
              <w:ind w:left="4105" w:right="1454" w:hanging="750"/>
              <w:rPr>
                <w:b/>
                <w:sz w:val="24"/>
              </w:rPr>
            </w:pPr>
            <w:r>
              <w:rPr>
                <w:b/>
                <w:sz w:val="24"/>
              </w:rPr>
              <w:t xml:space="preserve">ДЕТСКИЕОБЩЕСТВЕННЫЕ </w:t>
            </w:r>
            <w:r>
              <w:rPr>
                <w:b/>
                <w:spacing w:val="-2"/>
                <w:sz w:val="24"/>
              </w:rPr>
              <w:t>ОБЪЕДИНЕНИЯ</w:t>
            </w:r>
          </w:p>
        </w:tc>
      </w:tr>
      <w:tr w:rsidR="00076F32">
        <w:trPr>
          <w:trHeight w:val="815"/>
        </w:trPr>
        <w:tc>
          <w:tcPr>
            <w:tcW w:w="3266" w:type="dxa"/>
          </w:tcPr>
          <w:p w:rsidR="00076F32" w:rsidRDefault="00947DCD">
            <w:pPr>
              <w:pStyle w:val="TableParagraph"/>
              <w:spacing w:before="260"/>
              <w:ind w:left="436"/>
              <w:rPr>
                <w:b/>
                <w:sz w:val="24"/>
              </w:rPr>
            </w:pPr>
            <w:r>
              <w:rPr>
                <w:b/>
                <w:spacing w:val="-2"/>
                <w:sz w:val="24"/>
              </w:rPr>
              <w:t>Мероприятия</w:t>
            </w:r>
          </w:p>
        </w:tc>
        <w:tc>
          <w:tcPr>
            <w:tcW w:w="1138" w:type="dxa"/>
          </w:tcPr>
          <w:p w:rsidR="00076F32" w:rsidRDefault="00947DCD">
            <w:pPr>
              <w:pStyle w:val="TableParagraph"/>
              <w:spacing w:before="260"/>
              <w:ind w:left="162"/>
              <w:rPr>
                <w:b/>
                <w:sz w:val="24"/>
              </w:rPr>
            </w:pPr>
            <w:r>
              <w:rPr>
                <w:b/>
                <w:spacing w:val="-2"/>
                <w:sz w:val="24"/>
              </w:rPr>
              <w:t>Классы</w:t>
            </w:r>
          </w:p>
        </w:tc>
        <w:tc>
          <w:tcPr>
            <w:tcW w:w="2583" w:type="dxa"/>
            <w:gridSpan w:val="4"/>
          </w:tcPr>
          <w:p w:rsidR="00076F32" w:rsidRDefault="00947DCD">
            <w:pPr>
              <w:pStyle w:val="TableParagraph"/>
              <w:spacing w:line="220" w:lineRule="auto"/>
              <w:ind w:left="680" w:right="355" w:firstLine="370"/>
              <w:rPr>
                <w:b/>
                <w:sz w:val="24"/>
              </w:rPr>
            </w:pPr>
            <w:r>
              <w:rPr>
                <w:b/>
                <w:spacing w:val="-4"/>
                <w:sz w:val="24"/>
              </w:rPr>
              <w:t xml:space="preserve">Дата </w:t>
            </w:r>
            <w:r>
              <w:rPr>
                <w:b/>
                <w:spacing w:val="-2"/>
                <w:sz w:val="24"/>
              </w:rPr>
              <w:t>проведения</w:t>
            </w:r>
          </w:p>
        </w:tc>
        <w:tc>
          <w:tcPr>
            <w:tcW w:w="3141" w:type="dxa"/>
          </w:tcPr>
          <w:p w:rsidR="00076F32" w:rsidRDefault="00947DCD">
            <w:pPr>
              <w:pStyle w:val="TableParagraph"/>
              <w:spacing w:before="260"/>
              <w:ind w:left="964"/>
              <w:rPr>
                <w:b/>
                <w:sz w:val="24"/>
              </w:rPr>
            </w:pPr>
            <w:r>
              <w:rPr>
                <w:b/>
                <w:spacing w:val="-2"/>
                <w:sz w:val="24"/>
              </w:rPr>
              <w:t>Ответственные</w:t>
            </w:r>
          </w:p>
        </w:tc>
      </w:tr>
      <w:tr w:rsidR="00076F32">
        <w:trPr>
          <w:trHeight w:val="1094"/>
        </w:trPr>
        <w:tc>
          <w:tcPr>
            <w:tcW w:w="3266" w:type="dxa"/>
          </w:tcPr>
          <w:p w:rsidR="00076F32" w:rsidRDefault="00947DCD">
            <w:pPr>
              <w:pStyle w:val="TableParagraph"/>
              <w:spacing w:line="235" w:lineRule="auto"/>
              <w:ind w:left="225"/>
              <w:rPr>
                <w:sz w:val="24"/>
              </w:rPr>
            </w:pPr>
            <w:r>
              <w:rPr>
                <w:sz w:val="24"/>
              </w:rPr>
              <w:t xml:space="preserve">Участиевпроектахиакциях </w:t>
            </w:r>
            <w:r>
              <w:rPr>
                <w:spacing w:val="-4"/>
                <w:sz w:val="24"/>
              </w:rPr>
              <w:t>РДШ</w:t>
            </w:r>
          </w:p>
        </w:tc>
        <w:tc>
          <w:tcPr>
            <w:tcW w:w="1138" w:type="dxa"/>
          </w:tcPr>
          <w:p w:rsidR="00076F32" w:rsidRDefault="00947DCD">
            <w:pPr>
              <w:pStyle w:val="TableParagraph"/>
              <w:spacing w:line="268" w:lineRule="exact"/>
              <w:ind w:left="162"/>
              <w:rPr>
                <w:sz w:val="24"/>
              </w:rPr>
            </w:pPr>
            <w:r>
              <w:rPr>
                <w:sz w:val="24"/>
              </w:rPr>
              <w:t>10-</w:t>
            </w:r>
            <w:r>
              <w:rPr>
                <w:spacing w:val="-5"/>
                <w:sz w:val="24"/>
              </w:rPr>
              <w:t>11</w:t>
            </w:r>
          </w:p>
        </w:tc>
        <w:tc>
          <w:tcPr>
            <w:tcW w:w="2583" w:type="dxa"/>
            <w:gridSpan w:val="4"/>
          </w:tcPr>
          <w:p w:rsidR="00076F32" w:rsidRDefault="00947DCD">
            <w:pPr>
              <w:pStyle w:val="TableParagraph"/>
              <w:spacing w:line="237" w:lineRule="auto"/>
              <w:ind w:left="580" w:right="355" w:hanging="221"/>
              <w:rPr>
                <w:sz w:val="24"/>
              </w:rPr>
            </w:pPr>
            <w:r>
              <w:rPr>
                <w:sz w:val="24"/>
              </w:rPr>
              <w:t xml:space="preserve">Втечениегода(по </w:t>
            </w:r>
            <w:r>
              <w:rPr>
                <w:spacing w:val="-2"/>
                <w:sz w:val="24"/>
              </w:rPr>
              <w:t>плану педагогов-</w:t>
            </w:r>
          </w:p>
          <w:p w:rsidR="00076F32" w:rsidRDefault="00947DCD">
            <w:pPr>
              <w:pStyle w:val="TableParagraph"/>
              <w:spacing w:line="261" w:lineRule="exact"/>
              <w:ind w:left="344"/>
              <w:rPr>
                <w:sz w:val="24"/>
              </w:rPr>
            </w:pPr>
            <w:r>
              <w:rPr>
                <w:spacing w:val="-2"/>
                <w:sz w:val="24"/>
              </w:rPr>
              <w:t>организаторов)</w:t>
            </w:r>
          </w:p>
        </w:tc>
        <w:tc>
          <w:tcPr>
            <w:tcW w:w="3141" w:type="dxa"/>
          </w:tcPr>
          <w:p w:rsidR="00076F32" w:rsidRDefault="00947DCD">
            <w:pPr>
              <w:pStyle w:val="TableParagraph"/>
              <w:spacing w:line="242" w:lineRule="auto"/>
              <w:ind w:left="993" w:firstLine="374"/>
              <w:rPr>
                <w:sz w:val="24"/>
              </w:rPr>
            </w:pPr>
            <w:r>
              <w:rPr>
                <w:spacing w:val="-2"/>
                <w:sz w:val="24"/>
              </w:rPr>
              <w:t>Педагоги- организаторы</w:t>
            </w:r>
          </w:p>
        </w:tc>
      </w:tr>
      <w:tr w:rsidR="00076F32">
        <w:trPr>
          <w:trHeight w:val="1104"/>
        </w:trPr>
        <w:tc>
          <w:tcPr>
            <w:tcW w:w="3266" w:type="dxa"/>
          </w:tcPr>
          <w:p w:rsidR="00076F32" w:rsidRDefault="00947DCD">
            <w:pPr>
              <w:pStyle w:val="TableParagraph"/>
              <w:tabs>
                <w:tab w:val="left" w:pos="989"/>
                <w:tab w:val="left" w:pos="2343"/>
              </w:tabs>
              <w:spacing w:line="237" w:lineRule="auto"/>
              <w:ind w:left="989" w:right="797" w:hanging="798"/>
              <w:rPr>
                <w:sz w:val="24"/>
              </w:rPr>
            </w:pPr>
            <w:r>
              <w:rPr>
                <w:spacing w:val="-4"/>
                <w:sz w:val="24"/>
              </w:rPr>
              <w:t>Клуб</w:t>
            </w:r>
            <w:r>
              <w:rPr>
                <w:sz w:val="24"/>
              </w:rPr>
              <w:tab/>
            </w:r>
            <w:r>
              <w:rPr>
                <w:spacing w:val="-2"/>
                <w:sz w:val="24"/>
              </w:rPr>
              <w:t>«Гвардия»</w:t>
            </w:r>
            <w:r>
              <w:rPr>
                <w:sz w:val="24"/>
              </w:rPr>
              <w:tab/>
            </w:r>
            <w:r>
              <w:rPr>
                <w:spacing w:val="-10"/>
                <w:sz w:val="24"/>
              </w:rPr>
              <w:t xml:space="preserve">в </w:t>
            </w:r>
            <w:r>
              <w:rPr>
                <w:spacing w:val="-2"/>
                <w:sz w:val="24"/>
              </w:rPr>
              <w:t>рамках</w:t>
            </w:r>
          </w:p>
          <w:p w:rsidR="00076F32" w:rsidRDefault="00947DCD">
            <w:pPr>
              <w:pStyle w:val="TableParagraph"/>
              <w:spacing w:line="275" w:lineRule="exact"/>
              <w:ind w:left="191"/>
              <w:rPr>
                <w:sz w:val="24"/>
              </w:rPr>
            </w:pPr>
            <w:r>
              <w:rPr>
                <w:sz w:val="24"/>
              </w:rPr>
              <w:t>Всероссийского</w:t>
            </w:r>
            <w:r>
              <w:rPr>
                <w:spacing w:val="-2"/>
                <w:sz w:val="24"/>
              </w:rPr>
              <w:t>движения</w:t>
            </w:r>
          </w:p>
          <w:p w:rsidR="00076F32" w:rsidRDefault="00947DCD">
            <w:pPr>
              <w:pStyle w:val="TableParagraph"/>
              <w:spacing w:line="265" w:lineRule="exact"/>
              <w:ind w:left="191"/>
              <w:rPr>
                <w:sz w:val="24"/>
              </w:rPr>
            </w:pPr>
            <w:r>
              <w:rPr>
                <w:spacing w:val="-2"/>
                <w:sz w:val="24"/>
              </w:rPr>
              <w:t>«Юнармия»</w:t>
            </w:r>
          </w:p>
        </w:tc>
        <w:tc>
          <w:tcPr>
            <w:tcW w:w="1138" w:type="dxa"/>
          </w:tcPr>
          <w:p w:rsidR="00076F32" w:rsidRDefault="00947DCD">
            <w:pPr>
              <w:pStyle w:val="TableParagraph"/>
              <w:spacing w:line="263" w:lineRule="exact"/>
              <w:ind w:left="162"/>
              <w:rPr>
                <w:sz w:val="24"/>
              </w:rPr>
            </w:pPr>
            <w:r>
              <w:rPr>
                <w:sz w:val="24"/>
              </w:rPr>
              <w:t>10-</w:t>
            </w:r>
            <w:r>
              <w:rPr>
                <w:spacing w:val="-5"/>
                <w:sz w:val="24"/>
              </w:rPr>
              <w:t>11</w:t>
            </w:r>
          </w:p>
        </w:tc>
        <w:tc>
          <w:tcPr>
            <w:tcW w:w="2583" w:type="dxa"/>
            <w:gridSpan w:val="4"/>
          </w:tcPr>
          <w:p w:rsidR="00076F32" w:rsidRDefault="00947DCD">
            <w:pPr>
              <w:pStyle w:val="TableParagraph"/>
              <w:ind w:left="580" w:right="355" w:hanging="221"/>
              <w:rPr>
                <w:sz w:val="24"/>
              </w:rPr>
            </w:pPr>
            <w:r>
              <w:rPr>
                <w:sz w:val="24"/>
              </w:rPr>
              <w:t xml:space="preserve">Втечениегода(по </w:t>
            </w:r>
            <w:r>
              <w:rPr>
                <w:spacing w:val="-2"/>
                <w:sz w:val="24"/>
              </w:rPr>
              <w:t>плану педагогов-</w:t>
            </w:r>
          </w:p>
          <w:p w:rsidR="00076F32" w:rsidRDefault="00947DCD">
            <w:pPr>
              <w:pStyle w:val="TableParagraph"/>
              <w:spacing w:line="265" w:lineRule="exact"/>
              <w:ind w:left="364"/>
              <w:rPr>
                <w:sz w:val="24"/>
              </w:rPr>
            </w:pPr>
            <w:r>
              <w:rPr>
                <w:spacing w:val="-2"/>
                <w:sz w:val="24"/>
              </w:rPr>
              <w:t>организаторов</w:t>
            </w:r>
          </w:p>
        </w:tc>
        <w:tc>
          <w:tcPr>
            <w:tcW w:w="3141" w:type="dxa"/>
          </w:tcPr>
          <w:p w:rsidR="00076F32" w:rsidRDefault="00947DCD">
            <w:pPr>
              <w:pStyle w:val="TableParagraph"/>
              <w:spacing w:line="237" w:lineRule="auto"/>
              <w:ind w:left="993" w:firstLine="374"/>
              <w:rPr>
                <w:sz w:val="24"/>
              </w:rPr>
            </w:pPr>
            <w:r>
              <w:rPr>
                <w:spacing w:val="-2"/>
                <w:sz w:val="24"/>
              </w:rPr>
              <w:t>Педагоги- организаторы</w:t>
            </w:r>
          </w:p>
        </w:tc>
      </w:tr>
      <w:tr w:rsidR="00076F32">
        <w:trPr>
          <w:trHeight w:val="810"/>
        </w:trPr>
        <w:tc>
          <w:tcPr>
            <w:tcW w:w="10128" w:type="dxa"/>
            <w:gridSpan w:val="7"/>
          </w:tcPr>
          <w:p w:rsidR="00076F32" w:rsidRDefault="00947DCD">
            <w:pPr>
              <w:pStyle w:val="TableParagraph"/>
              <w:spacing w:before="260"/>
              <w:ind w:left="2568"/>
              <w:rPr>
                <w:b/>
                <w:sz w:val="24"/>
              </w:rPr>
            </w:pPr>
            <w:r>
              <w:rPr>
                <w:b/>
                <w:sz w:val="24"/>
              </w:rPr>
              <w:t>ОРГАНИЗАЦИЯПРЕДМЕТНО-ЭСТЕТИЧЕСКОЙ</w:t>
            </w:r>
            <w:r>
              <w:rPr>
                <w:b/>
                <w:spacing w:val="-2"/>
                <w:sz w:val="24"/>
              </w:rPr>
              <w:t>СРЕДЫ</w:t>
            </w:r>
          </w:p>
        </w:tc>
      </w:tr>
      <w:tr w:rsidR="00076F32">
        <w:trPr>
          <w:trHeight w:val="816"/>
        </w:trPr>
        <w:tc>
          <w:tcPr>
            <w:tcW w:w="3266" w:type="dxa"/>
          </w:tcPr>
          <w:p w:rsidR="00076F32" w:rsidRDefault="00947DCD">
            <w:pPr>
              <w:pStyle w:val="TableParagraph"/>
              <w:spacing w:before="265"/>
              <w:ind w:left="436"/>
              <w:rPr>
                <w:b/>
                <w:sz w:val="24"/>
              </w:rPr>
            </w:pPr>
            <w:r>
              <w:rPr>
                <w:b/>
                <w:spacing w:val="-2"/>
                <w:sz w:val="24"/>
              </w:rPr>
              <w:t>Мероприятия</w:t>
            </w:r>
          </w:p>
        </w:tc>
        <w:tc>
          <w:tcPr>
            <w:tcW w:w="1138" w:type="dxa"/>
          </w:tcPr>
          <w:p w:rsidR="00076F32" w:rsidRDefault="00947DCD">
            <w:pPr>
              <w:pStyle w:val="TableParagraph"/>
              <w:spacing w:before="265"/>
              <w:ind w:left="162"/>
              <w:rPr>
                <w:b/>
                <w:sz w:val="24"/>
              </w:rPr>
            </w:pPr>
            <w:r>
              <w:rPr>
                <w:b/>
                <w:spacing w:val="-2"/>
                <w:sz w:val="24"/>
              </w:rPr>
              <w:t>Классы</w:t>
            </w:r>
          </w:p>
        </w:tc>
        <w:tc>
          <w:tcPr>
            <w:tcW w:w="2295" w:type="dxa"/>
            <w:gridSpan w:val="3"/>
          </w:tcPr>
          <w:p w:rsidR="00076F32" w:rsidRDefault="00947DCD">
            <w:pPr>
              <w:pStyle w:val="TableParagraph"/>
              <w:spacing w:before="3" w:line="237" w:lineRule="auto"/>
              <w:ind w:left="536" w:firstLine="370"/>
              <w:rPr>
                <w:b/>
                <w:sz w:val="24"/>
              </w:rPr>
            </w:pPr>
            <w:r>
              <w:rPr>
                <w:b/>
                <w:spacing w:val="-4"/>
                <w:sz w:val="24"/>
              </w:rPr>
              <w:t xml:space="preserve">Дата </w:t>
            </w:r>
            <w:r>
              <w:rPr>
                <w:b/>
                <w:spacing w:val="-2"/>
                <w:sz w:val="24"/>
              </w:rPr>
              <w:t>проведения</w:t>
            </w:r>
          </w:p>
        </w:tc>
        <w:tc>
          <w:tcPr>
            <w:tcW w:w="3429" w:type="dxa"/>
            <w:gridSpan w:val="2"/>
          </w:tcPr>
          <w:p w:rsidR="00076F32" w:rsidRDefault="00947DCD">
            <w:pPr>
              <w:pStyle w:val="TableParagraph"/>
              <w:spacing w:before="265"/>
              <w:ind w:left="969"/>
              <w:rPr>
                <w:b/>
                <w:sz w:val="24"/>
              </w:rPr>
            </w:pPr>
            <w:r>
              <w:rPr>
                <w:b/>
                <w:spacing w:val="-2"/>
                <w:sz w:val="24"/>
              </w:rPr>
              <w:t>Ответственные</w:t>
            </w:r>
          </w:p>
        </w:tc>
      </w:tr>
      <w:tr w:rsidR="00076F32">
        <w:trPr>
          <w:trHeight w:val="546"/>
        </w:trPr>
        <w:tc>
          <w:tcPr>
            <w:tcW w:w="3266" w:type="dxa"/>
          </w:tcPr>
          <w:p w:rsidR="00076F32" w:rsidRDefault="00947DCD">
            <w:pPr>
              <w:pStyle w:val="TableParagraph"/>
              <w:spacing w:line="268" w:lineRule="exact"/>
              <w:ind w:left="4"/>
              <w:rPr>
                <w:sz w:val="24"/>
              </w:rPr>
            </w:pPr>
            <w:r>
              <w:rPr>
                <w:sz w:val="24"/>
              </w:rPr>
              <w:t>Оформлениеклассных</w:t>
            </w:r>
            <w:r>
              <w:rPr>
                <w:spacing w:val="-2"/>
                <w:sz w:val="24"/>
              </w:rPr>
              <w:t>уголков</w:t>
            </w:r>
          </w:p>
        </w:tc>
        <w:tc>
          <w:tcPr>
            <w:tcW w:w="1138" w:type="dxa"/>
          </w:tcPr>
          <w:p w:rsidR="00076F32" w:rsidRDefault="00947DCD">
            <w:pPr>
              <w:pStyle w:val="TableParagraph"/>
              <w:spacing w:line="268" w:lineRule="exact"/>
              <w:ind w:left="162"/>
              <w:rPr>
                <w:sz w:val="24"/>
              </w:rPr>
            </w:pPr>
            <w:r>
              <w:rPr>
                <w:sz w:val="24"/>
              </w:rPr>
              <w:t>10-</w:t>
            </w:r>
            <w:r>
              <w:rPr>
                <w:spacing w:val="-5"/>
                <w:sz w:val="24"/>
              </w:rPr>
              <w:t>11</w:t>
            </w:r>
          </w:p>
        </w:tc>
        <w:tc>
          <w:tcPr>
            <w:tcW w:w="2295" w:type="dxa"/>
            <w:gridSpan w:val="3"/>
          </w:tcPr>
          <w:p w:rsidR="00076F32" w:rsidRDefault="00947DCD">
            <w:pPr>
              <w:pStyle w:val="TableParagraph"/>
              <w:spacing w:line="268" w:lineRule="exact"/>
              <w:ind w:left="364"/>
              <w:rPr>
                <w:sz w:val="24"/>
              </w:rPr>
            </w:pPr>
            <w:r>
              <w:rPr>
                <w:sz w:val="24"/>
              </w:rPr>
              <w:t xml:space="preserve">Втечение </w:t>
            </w:r>
            <w:r>
              <w:rPr>
                <w:spacing w:val="-4"/>
                <w:sz w:val="24"/>
              </w:rPr>
              <w:t>года</w:t>
            </w:r>
          </w:p>
        </w:tc>
        <w:tc>
          <w:tcPr>
            <w:tcW w:w="3429" w:type="dxa"/>
            <w:gridSpan w:val="2"/>
          </w:tcPr>
          <w:p w:rsidR="00076F32" w:rsidRDefault="00947DCD">
            <w:pPr>
              <w:pStyle w:val="TableParagraph"/>
              <w:spacing w:line="268" w:lineRule="exact"/>
              <w:ind w:left="230"/>
              <w:rPr>
                <w:sz w:val="24"/>
              </w:rPr>
            </w:pPr>
            <w:r>
              <w:rPr>
                <w:sz w:val="24"/>
              </w:rPr>
              <w:t>Классные</w:t>
            </w:r>
            <w:r>
              <w:rPr>
                <w:spacing w:val="-2"/>
                <w:sz w:val="24"/>
              </w:rPr>
              <w:t>руководители</w:t>
            </w:r>
          </w:p>
        </w:tc>
      </w:tr>
      <w:tr w:rsidR="00076F32">
        <w:trPr>
          <w:trHeight w:val="705"/>
        </w:trPr>
        <w:tc>
          <w:tcPr>
            <w:tcW w:w="3266" w:type="dxa"/>
          </w:tcPr>
          <w:p w:rsidR="00076F32" w:rsidRDefault="00947DCD">
            <w:pPr>
              <w:pStyle w:val="TableParagraph"/>
              <w:tabs>
                <w:tab w:val="left" w:pos="1449"/>
                <w:tab w:val="left" w:pos="2607"/>
              </w:tabs>
              <w:spacing w:line="242" w:lineRule="auto"/>
              <w:ind w:left="4" w:right="310"/>
              <w:rPr>
                <w:sz w:val="24"/>
              </w:rPr>
            </w:pPr>
            <w:r>
              <w:rPr>
                <w:spacing w:val="-2"/>
                <w:sz w:val="24"/>
              </w:rPr>
              <w:t>Трудовые</w:t>
            </w:r>
            <w:r>
              <w:rPr>
                <w:sz w:val="24"/>
              </w:rPr>
              <w:tab/>
            </w:r>
            <w:r>
              <w:rPr>
                <w:spacing w:val="-2"/>
                <w:sz w:val="24"/>
              </w:rPr>
              <w:t>десанты</w:t>
            </w:r>
            <w:r>
              <w:rPr>
                <w:sz w:val="24"/>
              </w:rPr>
              <w:tab/>
            </w:r>
            <w:r>
              <w:rPr>
                <w:spacing w:val="-6"/>
                <w:sz w:val="24"/>
              </w:rPr>
              <w:t xml:space="preserve">по </w:t>
            </w:r>
            <w:r>
              <w:rPr>
                <w:spacing w:val="-2"/>
                <w:sz w:val="24"/>
              </w:rPr>
              <w:t>уборкетерриториигимназии</w:t>
            </w:r>
          </w:p>
        </w:tc>
        <w:tc>
          <w:tcPr>
            <w:tcW w:w="1138" w:type="dxa"/>
          </w:tcPr>
          <w:p w:rsidR="00076F32" w:rsidRDefault="00947DCD">
            <w:pPr>
              <w:pStyle w:val="TableParagraph"/>
              <w:spacing w:line="268" w:lineRule="exact"/>
              <w:ind w:left="162"/>
              <w:rPr>
                <w:sz w:val="24"/>
              </w:rPr>
            </w:pPr>
            <w:r>
              <w:rPr>
                <w:sz w:val="24"/>
              </w:rPr>
              <w:t>10-</w:t>
            </w:r>
            <w:r>
              <w:rPr>
                <w:spacing w:val="-5"/>
                <w:sz w:val="24"/>
              </w:rPr>
              <w:t>11</w:t>
            </w:r>
          </w:p>
        </w:tc>
        <w:tc>
          <w:tcPr>
            <w:tcW w:w="2295" w:type="dxa"/>
            <w:gridSpan w:val="3"/>
          </w:tcPr>
          <w:p w:rsidR="00076F32" w:rsidRDefault="00947DCD">
            <w:pPr>
              <w:pStyle w:val="TableParagraph"/>
              <w:spacing w:line="268" w:lineRule="exact"/>
              <w:ind w:left="416"/>
              <w:rPr>
                <w:sz w:val="24"/>
              </w:rPr>
            </w:pPr>
            <w:r>
              <w:rPr>
                <w:sz w:val="24"/>
              </w:rPr>
              <w:t xml:space="preserve">Втечение </w:t>
            </w:r>
            <w:r>
              <w:rPr>
                <w:spacing w:val="-4"/>
                <w:sz w:val="24"/>
              </w:rPr>
              <w:t>года</w:t>
            </w:r>
          </w:p>
        </w:tc>
        <w:tc>
          <w:tcPr>
            <w:tcW w:w="3429" w:type="dxa"/>
            <w:gridSpan w:val="2"/>
          </w:tcPr>
          <w:p w:rsidR="00076F32" w:rsidRDefault="00947DCD">
            <w:pPr>
              <w:pStyle w:val="TableParagraph"/>
              <w:spacing w:line="268" w:lineRule="exact"/>
              <w:ind w:left="230"/>
              <w:rPr>
                <w:sz w:val="24"/>
              </w:rPr>
            </w:pPr>
            <w:r>
              <w:rPr>
                <w:sz w:val="24"/>
              </w:rPr>
              <w:t>Классные</w:t>
            </w:r>
            <w:r>
              <w:rPr>
                <w:spacing w:val="-2"/>
                <w:sz w:val="24"/>
              </w:rPr>
              <w:t>руководители</w:t>
            </w:r>
          </w:p>
        </w:tc>
      </w:tr>
      <w:tr w:rsidR="00076F32">
        <w:trPr>
          <w:trHeight w:val="1099"/>
        </w:trPr>
        <w:tc>
          <w:tcPr>
            <w:tcW w:w="3266" w:type="dxa"/>
          </w:tcPr>
          <w:p w:rsidR="00076F32" w:rsidRDefault="00947DCD">
            <w:pPr>
              <w:pStyle w:val="TableParagraph"/>
              <w:spacing w:line="237" w:lineRule="auto"/>
              <w:ind w:left="4"/>
              <w:rPr>
                <w:sz w:val="24"/>
              </w:rPr>
            </w:pPr>
            <w:r>
              <w:rPr>
                <w:sz w:val="24"/>
              </w:rPr>
              <w:t>Праздничное украшение кабинетов,оконкабинета</w:t>
            </w:r>
          </w:p>
        </w:tc>
        <w:tc>
          <w:tcPr>
            <w:tcW w:w="1138" w:type="dxa"/>
          </w:tcPr>
          <w:p w:rsidR="00076F32" w:rsidRDefault="00947DCD">
            <w:pPr>
              <w:pStyle w:val="TableParagraph"/>
              <w:spacing w:line="263" w:lineRule="exact"/>
              <w:ind w:left="162"/>
              <w:rPr>
                <w:sz w:val="24"/>
              </w:rPr>
            </w:pPr>
            <w:r>
              <w:rPr>
                <w:sz w:val="24"/>
              </w:rPr>
              <w:t>10-</w:t>
            </w:r>
            <w:r>
              <w:rPr>
                <w:spacing w:val="-5"/>
                <w:sz w:val="24"/>
              </w:rPr>
              <w:t>11</w:t>
            </w:r>
          </w:p>
        </w:tc>
        <w:tc>
          <w:tcPr>
            <w:tcW w:w="2295" w:type="dxa"/>
            <w:gridSpan w:val="3"/>
          </w:tcPr>
          <w:p w:rsidR="00076F32" w:rsidRDefault="00947DCD">
            <w:pPr>
              <w:pStyle w:val="TableParagraph"/>
              <w:tabs>
                <w:tab w:val="left" w:pos="1276"/>
              </w:tabs>
              <w:spacing w:line="237" w:lineRule="auto"/>
              <w:ind w:left="320" w:right="405" w:firstLine="38"/>
              <w:rPr>
                <w:sz w:val="24"/>
              </w:rPr>
            </w:pPr>
            <w:r>
              <w:rPr>
                <w:sz w:val="24"/>
              </w:rPr>
              <w:t xml:space="preserve">Втечениегода </w:t>
            </w:r>
            <w:r>
              <w:rPr>
                <w:spacing w:val="-5"/>
                <w:sz w:val="24"/>
              </w:rPr>
              <w:t>по</w:t>
            </w:r>
            <w:r>
              <w:rPr>
                <w:sz w:val="24"/>
              </w:rPr>
              <w:tab/>
            </w:r>
            <w:r>
              <w:rPr>
                <w:spacing w:val="-2"/>
                <w:sz w:val="24"/>
              </w:rPr>
              <w:t>плану</w:t>
            </w:r>
          </w:p>
          <w:p w:rsidR="00076F32" w:rsidRDefault="00947DCD">
            <w:pPr>
              <w:pStyle w:val="TableParagraph"/>
              <w:spacing w:before="4" w:line="264" w:lineRule="exact"/>
              <w:ind w:left="320" w:right="470"/>
              <w:rPr>
                <w:sz w:val="24"/>
              </w:rPr>
            </w:pPr>
            <w:r>
              <w:rPr>
                <w:spacing w:val="-2"/>
                <w:sz w:val="24"/>
              </w:rPr>
              <w:t xml:space="preserve">классных </w:t>
            </w:r>
            <w:r>
              <w:rPr>
                <w:spacing w:val="-4"/>
                <w:sz w:val="24"/>
              </w:rPr>
              <w:t>руководителей</w:t>
            </w:r>
          </w:p>
        </w:tc>
        <w:tc>
          <w:tcPr>
            <w:tcW w:w="3429" w:type="dxa"/>
            <w:gridSpan w:val="2"/>
          </w:tcPr>
          <w:p w:rsidR="00076F32" w:rsidRDefault="00947DCD">
            <w:pPr>
              <w:pStyle w:val="TableParagraph"/>
              <w:spacing w:line="263" w:lineRule="exact"/>
              <w:ind w:left="230"/>
              <w:rPr>
                <w:sz w:val="24"/>
              </w:rPr>
            </w:pPr>
            <w:r>
              <w:rPr>
                <w:sz w:val="24"/>
              </w:rPr>
              <w:t>Классные</w:t>
            </w:r>
            <w:r>
              <w:rPr>
                <w:spacing w:val="-2"/>
                <w:sz w:val="24"/>
              </w:rPr>
              <w:t>руководители</w:t>
            </w:r>
          </w:p>
        </w:tc>
      </w:tr>
      <w:tr w:rsidR="00076F32">
        <w:trPr>
          <w:trHeight w:val="815"/>
        </w:trPr>
        <w:tc>
          <w:tcPr>
            <w:tcW w:w="10128" w:type="dxa"/>
            <w:gridSpan w:val="7"/>
          </w:tcPr>
          <w:p w:rsidR="00076F32" w:rsidRDefault="00947DCD">
            <w:pPr>
              <w:pStyle w:val="TableParagraph"/>
              <w:spacing w:before="265"/>
              <w:ind w:left="145"/>
              <w:jc w:val="center"/>
              <w:rPr>
                <w:b/>
                <w:sz w:val="24"/>
              </w:rPr>
            </w:pPr>
            <w:r>
              <w:rPr>
                <w:b/>
                <w:sz w:val="24"/>
              </w:rPr>
              <w:t xml:space="preserve">РАБОТАС </w:t>
            </w:r>
            <w:r>
              <w:rPr>
                <w:b/>
                <w:spacing w:val="-2"/>
                <w:sz w:val="24"/>
              </w:rPr>
              <w:t>РОДИТЕЛЯМИ</w:t>
            </w:r>
          </w:p>
        </w:tc>
      </w:tr>
      <w:tr w:rsidR="00076F32">
        <w:trPr>
          <w:trHeight w:val="820"/>
        </w:trPr>
        <w:tc>
          <w:tcPr>
            <w:tcW w:w="3266" w:type="dxa"/>
          </w:tcPr>
          <w:p w:rsidR="00076F32" w:rsidRDefault="00947DCD">
            <w:pPr>
              <w:pStyle w:val="TableParagraph"/>
              <w:spacing w:before="270"/>
              <w:ind w:left="1166"/>
              <w:rPr>
                <w:b/>
                <w:sz w:val="24"/>
              </w:rPr>
            </w:pPr>
            <w:r>
              <w:rPr>
                <w:b/>
                <w:spacing w:val="-2"/>
                <w:sz w:val="24"/>
              </w:rPr>
              <w:t>Мероприятия</w:t>
            </w:r>
          </w:p>
        </w:tc>
        <w:tc>
          <w:tcPr>
            <w:tcW w:w="1306" w:type="dxa"/>
            <w:gridSpan w:val="2"/>
          </w:tcPr>
          <w:p w:rsidR="00076F32" w:rsidRDefault="00947DCD">
            <w:pPr>
              <w:pStyle w:val="TableParagraph"/>
              <w:spacing w:before="270"/>
              <w:ind w:left="234"/>
              <w:rPr>
                <w:b/>
                <w:sz w:val="24"/>
              </w:rPr>
            </w:pPr>
            <w:r>
              <w:rPr>
                <w:b/>
                <w:spacing w:val="-2"/>
                <w:sz w:val="24"/>
              </w:rPr>
              <w:t>Классы</w:t>
            </w:r>
          </w:p>
        </w:tc>
        <w:tc>
          <w:tcPr>
            <w:tcW w:w="2415" w:type="dxa"/>
            <w:gridSpan w:val="3"/>
          </w:tcPr>
          <w:p w:rsidR="00076F32" w:rsidRDefault="00947DCD">
            <w:pPr>
              <w:pStyle w:val="TableParagraph"/>
              <w:spacing w:line="242" w:lineRule="auto"/>
              <w:ind w:left="618" w:firstLine="336"/>
              <w:rPr>
                <w:b/>
                <w:sz w:val="24"/>
              </w:rPr>
            </w:pPr>
            <w:r>
              <w:rPr>
                <w:b/>
                <w:spacing w:val="-4"/>
                <w:sz w:val="24"/>
              </w:rPr>
              <w:t xml:space="preserve">Дата </w:t>
            </w:r>
            <w:r>
              <w:rPr>
                <w:b/>
                <w:spacing w:val="-2"/>
                <w:sz w:val="24"/>
              </w:rPr>
              <w:t>проведения</w:t>
            </w:r>
          </w:p>
        </w:tc>
        <w:tc>
          <w:tcPr>
            <w:tcW w:w="3141" w:type="dxa"/>
          </w:tcPr>
          <w:p w:rsidR="00076F32" w:rsidRDefault="00947DCD">
            <w:pPr>
              <w:pStyle w:val="TableParagraph"/>
              <w:spacing w:before="270"/>
              <w:ind w:left="964"/>
              <w:rPr>
                <w:b/>
                <w:sz w:val="24"/>
              </w:rPr>
            </w:pPr>
            <w:r>
              <w:rPr>
                <w:b/>
                <w:spacing w:val="-2"/>
                <w:sz w:val="24"/>
              </w:rPr>
              <w:t>Ответственные</w:t>
            </w:r>
          </w:p>
        </w:tc>
      </w:tr>
      <w:tr w:rsidR="00076F32">
        <w:trPr>
          <w:trHeight w:val="820"/>
        </w:trPr>
        <w:tc>
          <w:tcPr>
            <w:tcW w:w="3266" w:type="dxa"/>
          </w:tcPr>
          <w:p w:rsidR="00076F32" w:rsidRDefault="00947DCD">
            <w:pPr>
              <w:pStyle w:val="TableParagraph"/>
              <w:spacing w:line="256" w:lineRule="exact"/>
              <w:ind w:left="14"/>
              <w:rPr>
                <w:sz w:val="23"/>
              </w:rPr>
            </w:pPr>
            <w:r>
              <w:rPr>
                <w:spacing w:val="-2"/>
                <w:sz w:val="23"/>
              </w:rPr>
              <w:t>Общегимназическое</w:t>
            </w:r>
          </w:p>
          <w:p w:rsidR="00076F32" w:rsidRDefault="00947DCD">
            <w:pPr>
              <w:pStyle w:val="TableParagraph"/>
              <w:spacing w:before="14"/>
              <w:ind w:left="2511"/>
              <w:rPr>
                <w:sz w:val="23"/>
              </w:rPr>
            </w:pPr>
            <w:r>
              <w:rPr>
                <w:spacing w:val="-2"/>
                <w:sz w:val="23"/>
              </w:rPr>
              <w:t>родите</w:t>
            </w:r>
          </w:p>
          <w:p w:rsidR="00076F32" w:rsidRDefault="00947DCD">
            <w:pPr>
              <w:pStyle w:val="TableParagraph"/>
              <w:spacing w:before="4" w:line="262" w:lineRule="exact"/>
              <w:ind w:left="14"/>
              <w:rPr>
                <w:sz w:val="23"/>
              </w:rPr>
            </w:pPr>
            <w:r>
              <w:rPr>
                <w:sz w:val="23"/>
              </w:rPr>
              <w:t>льское</w:t>
            </w:r>
            <w:r>
              <w:rPr>
                <w:spacing w:val="-2"/>
                <w:sz w:val="23"/>
              </w:rPr>
              <w:t>собрание</w:t>
            </w:r>
          </w:p>
        </w:tc>
        <w:tc>
          <w:tcPr>
            <w:tcW w:w="1306" w:type="dxa"/>
            <w:gridSpan w:val="2"/>
          </w:tcPr>
          <w:p w:rsidR="00076F32" w:rsidRDefault="00947DCD">
            <w:pPr>
              <w:pStyle w:val="TableParagraph"/>
              <w:spacing w:line="273" w:lineRule="exact"/>
              <w:ind w:left="224"/>
              <w:rPr>
                <w:sz w:val="24"/>
              </w:rPr>
            </w:pPr>
            <w:r>
              <w:rPr>
                <w:sz w:val="24"/>
              </w:rPr>
              <w:t>10-</w:t>
            </w:r>
            <w:r>
              <w:rPr>
                <w:spacing w:val="-5"/>
                <w:sz w:val="24"/>
              </w:rPr>
              <w:t>11</w:t>
            </w:r>
          </w:p>
        </w:tc>
        <w:tc>
          <w:tcPr>
            <w:tcW w:w="2415" w:type="dxa"/>
            <w:gridSpan w:val="3"/>
          </w:tcPr>
          <w:p w:rsidR="00076F32" w:rsidRDefault="00947DCD">
            <w:pPr>
              <w:pStyle w:val="TableParagraph"/>
              <w:spacing w:line="268" w:lineRule="exact"/>
              <w:ind w:left="8"/>
              <w:rPr>
                <w:sz w:val="24"/>
              </w:rPr>
            </w:pPr>
            <w:r>
              <w:rPr>
                <w:sz w:val="24"/>
              </w:rPr>
              <w:t>Октябрь,</w:t>
            </w:r>
            <w:r>
              <w:rPr>
                <w:spacing w:val="-4"/>
                <w:sz w:val="24"/>
              </w:rPr>
              <w:t>март</w:t>
            </w:r>
          </w:p>
        </w:tc>
        <w:tc>
          <w:tcPr>
            <w:tcW w:w="3141" w:type="dxa"/>
          </w:tcPr>
          <w:p w:rsidR="00076F32" w:rsidRDefault="00947DCD">
            <w:pPr>
              <w:pStyle w:val="TableParagraph"/>
              <w:spacing w:line="256" w:lineRule="exact"/>
              <w:ind w:left="9"/>
              <w:rPr>
                <w:sz w:val="23"/>
              </w:rPr>
            </w:pPr>
            <w:r>
              <w:rPr>
                <w:sz w:val="23"/>
              </w:rPr>
              <w:t>Директор</w:t>
            </w:r>
            <w:r>
              <w:rPr>
                <w:spacing w:val="-2"/>
                <w:sz w:val="23"/>
              </w:rPr>
              <w:t>школы</w:t>
            </w:r>
          </w:p>
        </w:tc>
      </w:tr>
      <w:tr w:rsidR="00076F32">
        <w:trPr>
          <w:trHeight w:val="1080"/>
        </w:trPr>
        <w:tc>
          <w:tcPr>
            <w:tcW w:w="3266" w:type="dxa"/>
          </w:tcPr>
          <w:p w:rsidR="00076F32" w:rsidRDefault="00947DCD">
            <w:pPr>
              <w:pStyle w:val="TableParagraph"/>
              <w:spacing w:line="256" w:lineRule="exact"/>
              <w:ind w:left="14"/>
              <w:rPr>
                <w:sz w:val="23"/>
              </w:rPr>
            </w:pPr>
            <w:r>
              <w:rPr>
                <w:spacing w:val="-2"/>
                <w:sz w:val="23"/>
              </w:rPr>
              <w:t>Педагогическое</w:t>
            </w:r>
          </w:p>
          <w:p w:rsidR="00076F32" w:rsidRDefault="00947DCD">
            <w:pPr>
              <w:pStyle w:val="TableParagraph"/>
              <w:spacing w:before="4"/>
              <w:ind w:left="14" w:firstLine="2525"/>
              <w:rPr>
                <w:sz w:val="23"/>
              </w:rPr>
            </w:pPr>
            <w:r>
              <w:rPr>
                <w:spacing w:val="-2"/>
                <w:sz w:val="23"/>
              </w:rPr>
              <w:t xml:space="preserve">просве </w:t>
            </w:r>
            <w:r>
              <w:rPr>
                <w:sz w:val="23"/>
              </w:rPr>
              <w:t>щениеродителейповопросам воспитания детей</w:t>
            </w:r>
          </w:p>
        </w:tc>
        <w:tc>
          <w:tcPr>
            <w:tcW w:w="1306" w:type="dxa"/>
            <w:gridSpan w:val="2"/>
          </w:tcPr>
          <w:p w:rsidR="00076F32" w:rsidRDefault="00947DCD">
            <w:pPr>
              <w:pStyle w:val="TableParagraph"/>
              <w:spacing w:line="273" w:lineRule="exact"/>
              <w:ind w:left="224"/>
              <w:rPr>
                <w:sz w:val="24"/>
              </w:rPr>
            </w:pPr>
            <w:r>
              <w:rPr>
                <w:sz w:val="24"/>
              </w:rPr>
              <w:t>10-</w:t>
            </w:r>
            <w:r>
              <w:rPr>
                <w:spacing w:val="-5"/>
                <w:sz w:val="24"/>
              </w:rPr>
              <w:t>11</w:t>
            </w:r>
          </w:p>
        </w:tc>
        <w:tc>
          <w:tcPr>
            <w:tcW w:w="2415" w:type="dxa"/>
            <w:gridSpan w:val="3"/>
          </w:tcPr>
          <w:p w:rsidR="00076F32" w:rsidRDefault="00947DCD">
            <w:pPr>
              <w:pStyle w:val="TableParagraph"/>
              <w:spacing w:line="268" w:lineRule="exact"/>
              <w:ind w:left="8"/>
              <w:rPr>
                <w:sz w:val="24"/>
              </w:rPr>
            </w:pPr>
            <w:r>
              <w:rPr>
                <w:sz w:val="24"/>
              </w:rPr>
              <w:t>1</w:t>
            </w:r>
            <w:r>
              <w:rPr>
                <w:spacing w:val="-2"/>
                <w:sz w:val="24"/>
              </w:rPr>
              <w:t>раз/четверть</w:t>
            </w:r>
          </w:p>
        </w:tc>
        <w:tc>
          <w:tcPr>
            <w:tcW w:w="3141" w:type="dxa"/>
          </w:tcPr>
          <w:p w:rsidR="00076F32" w:rsidRDefault="00947DCD">
            <w:pPr>
              <w:pStyle w:val="TableParagraph"/>
              <w:tabs>
                <w:tab w:val="left" w:pos="1550"/>
              </w:tabs>
              <w:ind w:left="9" w:right="163"/>
              <w:rPr>
                <w:sz w:val="23"/>
              </w:rPr>
            </w:pPr>
            <w:r>
              <w:rPr>
                <w:spacing w:val="-2"/>
                <w:sz w:val="23"/>
              </w:rPr>
              <w:t>Классные</w:t>
            </w:r>
            <w:r>
              <w:rPr>
                <w:sz w:val="23"/>
              </w:rPr>
              <w:tab/>
            </w:r>
            <w:r>
              <w:rPr>
                <w:spacing w:val="-2"/>
                <w:sz w:val="23"/>
              </w:rPr>
              <w:t xml:space="preserve">руководители, </w:t>
            </w:r>
            <w:r>
              <w:rPr>
                <w:sz w:val="23"/>
              </w:rPr>
              <w:t>заместительдиректорапоВР, УВР, педагог-психолог, социальный педагог</w:t>
            </w:r>
          </w:p>
        </w:tc>
      </w:tr>
      <w:tr w:rsidR="00076F32">
        <w:trPr>
          <w:trHeight w:val="816"/>
        </w:trPr>
        <w:tc>
          <w:tcPr>
            <w:tcW w:w="3266" w:type="dxa"/>
          </w:tcPr>
          <w:p w:rsidR="00076F32" w:rsidRDefault="00947DCD">
            <w:pPr>
              <w:pStyle w:val="TableParagraph"/>
              <w:ind w:left="71" w:right="249" w:hanging="58"/>
              <w:rPr>
                <w:sz w:val="23"/>
              </w:rPr>
            </w:pPr>
            <w:r>
              <w:rPr>
                <w:sz w:val="23"/>
              </w:rPr>
              <w:t>Информационноеоповещение через Сайт гимназии</w:t>
            </w:r>
          </w:p>
        </w:tc>
        <w:tc>
          <w:tcPr>
            <w:tcW w:w="1306" w:type="dxa"/>
            <w:gridSpan w:val="2"/>
          </w:tcPr>
          <w:p w:rsidR="00076F32" w:rsidRDefault="00947DCD">
            <w:pPr>
              <w:pStyle w:val="TableParagraph"/>
              <w:spacing w:line="268" w:lineRule="exact"/>
              <w:ind w:left="224"/>
              <w:rPr>
                <w:sz w:val="24"/>
              </w:rPr>
            </w:pPr>
            <w:r>
              <w:rPr>
                <w:sz w:val="24"/>
              </w:rPr>
              <w:t>10-</w:t>
            </w:r>
            <w:r>
              <w:rPr>
                <w:spacing w:val="-5"/>
                <w:sz w:val="24"/>
              </w:rPr>
              <w:t>11</w:t>
            </w:r>
          </w:p>
        </w:tc>
        <w:tc>
          <w:tcPr>
            <w:tcW w:w="2415" w:type="dxa"/>
            <w:gridSpan w:val="3"/>
          </w:tcPr>
          <w:p w:rsidR="00076F32" w:rsidRDefault="00947DCD">
            <w:pPr>
              <w:pStyle w:val="TableParagraph"/>
              <w:spacing w:line="268" w:lineRule="exact"/>
              <w:ind w:left="8"/>
              <w:rPr>
                <w:sz w:val="24"/>
              </w:rPr>
            </w:pPr>
            <w:r>
              <w:rPr>
                <w:sz w:val="24"/>
              </w:rPr>
              <w:t xml:space="preserve">Втечение </w:t>
            </w:r>
            <w:r>
              <w:rPr>
                <w:spacing w:val="-4"/>
                <w:sz w:val="24"/>
              </w:rPr>
              <w:t>года</w:t>
            </w:r>
          </w:p>
        </w:tc>
        <w:tc>
          <w:tcPr>
            <w:tcW w:w="3141" w:type="dxa"/>
          </w:tcPr>
          <w:p w:rsidR="00076F32" w:rsidRDefault="00947DCD">
            <w:pPr>
              <w:pStyle w:val="TableParagraph"/>
              <w:spacing w:line="256" w:lineRule="exact"/>
              <w:ind w:left="9"/>
              <w:rPr>
                <w:sz w:val="23"/>
              </w:rPr>
            </w:pPr>
            <w:r>
              <w:rPr>
                <w:sz w:val="23"/>
              </w:rPr>
              <w:t>Заместительдиректорапо</w:t>
            </w:r>
            <w:r>
              <w:rPr>
                <w:spacing w:val="-5"/>
                <w:sz w:val="23"/>
              </w:rPr>
              <w:t>ВР</w:t>
            </w:r>
          </w:p>
        </w:tc>
      </w:tr>
      <w:tr w:rsidR="00076F32">
        <w:trPr>
          <w:trHeight w:val="820"/>
        </w:trPr>
        <w:tc>
          <w:tcPr>
            <w:tcW w:w="3266" w:type="dxa"/>
          </w:tcPr>
          <w:p w:rsidR="00076F32" w:rsidRDefault="00947DCD">
            <w:pPr>
              <w:pStyle w:val="TableParagraph"/>
              <w:spacing w:line="261" w:lineRule="exact"/>
              <w:ind w:left="14"/>
              <w:rPr>
                <w:sz w:val="23"/>
              </w:rPr>
            </w:pPr>
            <w:r>
              <w:rPr>
                <w:spacing w:val="-2"/>
                <w:sz w:val="23"/>
              </w:rPr>
              <w:t>Индивидуальныеконсультации</w:t>
            </w:r>
          </w:p>
        </w:tc>
        <w:tc>
          <w:tcPr>
            <w:tcW w:w="1306" w:type="dxa"/>
            <w:gridSpan w:val="2"/>
          </w:tcPr>
          <w:p w:rsidR="00076F32" w:rsidRDefault="00947DCD">
            <w:pPr>
              <w:pStyle w:val="TableParagraph"/>
              <w:spacing w:line="273" w:lineRule="exact"/>
              <w:ind w:left="224"/>
              <w:rPr>
                <w:sz w:val="24"/>
              </w:rPr>
            </w:pPr>
            <w:r>
              <w:rPr>
                <w:sz w:val="24"/>
              </w:rPr>
              <w:t>10-</w:t>
            </w:r>
            <w:r>
              <w:rPr>
                <w:spacing w:val="-5"/>
                <w:sz w:val="24"/>
              </w:rPr>
              <w:t>11</w:t>
            </w:r>
          </w:p>
        </w:tc>
        <w:tc>
          <w:tcPr>
            <w:tcW w:w="2415" w:type="dxa"/>
            <w:gridSpan w:val="3"/>
          </w:tcPr>
          <w:p w:rsidR="00076F32" w:rsidRDefault="00947DCD">
            <w:pPr>
              <w:pStyle w:val="TableParagraph"/>
              <w:spacing w:line="268" w:lineRule="exact"/>
              <w:ind w:left="8"/>
              <w:rPr>
                <w:sz w:val="24"/>
              </w:rPr>
            </w:pPr>
            <w:r>
              <w:rPr>
                <w:sz w:val="24"/>
              </w:rPr>
              <w:t xml:space="preserve">Втечение </w:t>
            </w:r>
            <w:r>
              <w:rPr>
                <w:spacing w:val="-4"/>
                <w:sz w:val="24"/>
              </w:rPr>
              <w:t>года</w:t>
            </w:r>
          </w:p>
        </w:tc>
        <w:tc>
          <w:tcPr>
            <w:tcW w:w="3141" w:type="dxa"/>
          </w:tcPr>
          <w:p w:rsidR="00076F32" w:rsidRDefault="00947DCD">
            <w:pPr>
              <w:pStyle w:val="TableParagraph"/>
              <w:spacing w:line="261" w:lineRule="exact"/>
              <w:ind w:left="9"/>
              <w:rPr>
                <w:sz w:val="23"/>
              </w:rPr>
            </w:pPr>
            <w:r>
              <w:rPr>
                <w:sz w:val="23"/>
              </w:rPr>
              <w:t>Классные</w:t>
            </w:r>
            <w:r>
              <w:rPr>
                <w:spacing w:val="-2"/>
                <w:sz w:val="23"/>
              </w:rPr>
              <w:t>руководители</w:t>
            </w:r>
          </w:p>
        </w:tc>
      </w:tr>
    </w:tbl>
    <w:p w:rsidR="00076F32" w:rsidRDefault="00076F32">
      <w:pPr>
        <w:spacing w:line="261" w:lineRule="exact"/>
        <w:rPr>
          <w:sz w:val="23"/>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5</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1306"/>
        <w:gridCol w:w="2415"/>
        <w:gridCol w:w="3140"/>
      </w:tblGrid>
      <w:tr w:rsidR="00076F32">
        <w:trPr>
          <w:trHeight w:val="815"/>
        </w:trPr>
        <w:tc>
          <w:tcPr>
            <w:tcW w:w="3266" w:type="dxa"/>
          </w:tcPr>
          <w:p w:rsidR="00076F32" w:rsidRDefault="00947DCD">
            <w:pPr>
              <w:pStyle w:val="TableParagraph"/>
              <w:tabs>
                <w:tab w:val="left" w:pos="1416"/>
              </w:tabs>
              <w:spacing w:line="256" w:lineRule="exact"/>
              <w:ind w:right="974"/>
              <w:jc w:val="right"/>
              <w:rPr>
                <w:sz w:val="23"/>
              </w:rPr>
            </w:pPr>
            <w:r>
              <w:rPr>
                <w:spacing w:val="-2"/>
                <w:sz w:val="23"/>
              </w:rPr>
              <w:t>Совместные</w:t>
            </w:r>
            <w:r>
              <w:rPr>
                <w:sz w:val="23"/>
              </w:rPr>
              <w:tab/>
              <w:t>с</w:t>
            </w:r>
            <w:r>
              <w:rPr>
                <w:spacing w:val="-2"/>
                <w:sz w:val="23"/>
              </w:rPr>
              <w:t xml:space="preserve"> детьми</w:t>
            </w:r>
          </w:p>
          <w:p w:rsidR="00076F32" w:rsidRDefault="00947DCD">
            <w:pPr>
              <w:pStyle w:val="TableParagraph"/>
              <w:spacing w:line="264" w:lineRule="exact"/>
              <w:ind w:right="1060"/>
              <w:jc w:val="right"/>
              <w:rPr>
                <w:sz w:val="23"/>
              </w:rPr>
            </w:pPr>
            <w:r>
              <w:rPr>
                <w:spacing w:val="-2"/>
                <w:sz w:val="23"/>
              </w:rPr>
              <w:t>походы,</w:t>
            </w:r>
          </w:p>
          <w:p w:rsidR="00076F32" w:rsidRDefault="00947DCD">
            <w:pPr>
              <w:pStyle w:val="TableParagraph"/>
              <w:spacing w:line="264" w:lineRule="exact"/>
              <w:ind w:left="14"/>
              <w:rPr>
                <w:sz w:val="23"/>
              </w:rPr>
            </w:pPr>
            <w:r>
              <w:rPr>
                <w:spacing w:val="-2"/>
                <w:sz w:val="23"/>
              </w:rPr>
              <w:t>экскурсии.</w:t>
            </w:r>
          </w:p>
        </w:tc>
        <w:tc>
          <w:tcPr>
            <w:tcW w:w="1306" w:type="dxa"/>
          </w:tcPr>
          <w:p w:rsidR="00076F32" w:rsidRDefault="00947DCD">
            <w:pPr>
              <w:pStyle w:val="TableParagraph"/>
              <w:spacing w:line="273" w:lineRule="exact"/>
              <w:ind w:left="224"/>
              <w:rPr>
                <w:sz w:val="24"/>
              </w:rPr>
            </w:pPr>
            <w:r>
              <w:rPr>
                <w:sz w:val="24"/>
              </w:rPr>
              <w:t>10-</w:t>
            </w:r>
            <w:r>
              <w:rPr>
                <w:spacing w:val="-5"/>
                <w:sz w:val="24"/>
              </w:rPr>
              <w:t>11</w:t>
            </w:r>
          </w:p>
        </w:tc>
        <w:tc>
          <w:tcPr>
            <w:tcW w:w="2415" w:type="dxa"/>
          </w:tcPr>
          <w:p w:rsidR="00076F32" w:rsidRDefault="00947DCD">
            <w:pPr>
              <w:pStyle w:val="TableParagraph"/>
              <w:spacing w:line="237" w:lineRule="auto"/>
              <w:ind w:left="455" w:right="208" w:hanging="231"/>
              <w:rPr>
                <w:sz w:val="24"/>
              </w:rPr>
            </w:pPr>
            <w:r>
              <w:rPr>
                <w:sz w:val="24"/>
              </w:rPr>
              <w:t xml:space="preserve">Поплануклассных </w:t>
            </w:r>
            <w:r>
              <w:rPr>
                <w:spacing w:val="-2"/>
                <w:sz w:val="24"/>
              </w:rPr>
              <w:t>руководителей</w:t>
            </w:r>
          </w:p>
        </w:tc>
        <w:tc>
          <w:tcPr>
            <w:tcW w:w="3140" w:type="dxa"/>
          </w:tcPr>
          <w:p w:rsidR="00076F32" w:rsidRDefault="00947DCD">
            <w:pPr>
              <w:pStyle w:val="TableParagraph"/>
              <w:spacing w:line="256" w:lineRule="exact"/>
              <w:ind w:left="9"/>
              <w:rPr>
                <w:sz w:val="23"/>
              </w:rPr>
            </w:pPr>
            <w:r>
              <w:rPr>
                <w:sz w:val="23"/>
              </w:rPr>
              <w:t>Классные</w:t>
            </w:r>
            <w:r>
              <w:rPr>
                <w:spacing w:val="-2"/>
                <w:sz w:val="23"/>
              </w:rPr>
              <w:t>руководители</w:t>
            </w:r>
          </w:p>
        </w:tc>
      </w:tr>
      <w:tr w:rsidR="00076F32">
        <w:trPr>
          <w:trHeight w:val="1862"/>
        </w:trPr>
        <w:tc>
          <w:tcPr>
            <w:tcW w:w="3266" w:type="dxa"/>
          </w:tcPr>
          <w:p w:rsidR="00076F32" w:rsidRDefault="00947DCD">
            <w:pPr>
              <w:pStyle w:val="TableParagraph"/>
              <w:spacing w:line="244" w:lineRule="auto"/>
              <w:ind w:left="14" w:right="1387"/>
              <w:rPr>
                <w:sz w:val="23"/>
              </w:rPr>
            </w:pPr>
            <w:r>
              <w:rPr>
                <w:sz w:val="23"/>
              </w:rPr>
              <w:t xml:space="preserve">Работа Совета профилактики с </w:t>
            </w:r>
            <w:r>
              <w:rPr>
                <w:spacing w:val="-4"/>
                <w:sz w:val="23"/>
              </w:rPr>
              <w:t>неблагополучными</w:t>
            </w:r>
          </w:p>
          <w:p w:rsidR="00076F32" w:rsidRDefault="00947DCD">
            <w:pPr>
              <w:pStyle w:val="TableParagraph"/>
              <w:spacing w:line="262" w:lineRule="exact"/>
              <w:ind w:left="2136"/>
              <w:rPr>
                <w:sz w:val="23"/>
              </w:rPr>
            </w:pPr>
            <w:r>
              <w:rPr>
                <w:spacing w:val="-4"/>
                <w:sz w:val="23"/>
              </w:rPr>
              <w:t>семья</w:t>
            </w:r>
          </w:p>
          <w:p w:rsidR="00076F32" w:rsidRDefault="00947DCD">
            <w:pPr>
              <w:pStyle w:val="TableParagraph"/>
              <w:ind w:left="14"/>
              <w:rPr>
                <w:sz w:val="23"/>
              </w:rPr>
            </w:pPr>
            <w:r>
              <w:rPr>
                <w:sz w:val="23"/>
              </w:rPr>
              <w:t>ми</w:t>
            </w:r>
            <w:r>
              <w:rPr>
                <w:spacing w:val="-5"/>
                <w:sz w:val="23"/>
              </w:rPr>
              <w:t>по</w:t>
            </w:r>
          </w:p>
          <w:p w:rsidR="00076F32" w:rsidRDefault="00947DCD">
            <w:pPr>
              <w:pStyle w:val="TableParagraph"/>
              <w:spacing w:before="6" w:line="250" w:lineRule="exact"/>
              <w:ind w:left="14" w:right="1069"/>
              <w:rPr>
                <w:sz w:val="23"/>
              </w:rPr>
            </w:pPr>
            <w:r>
              <w:rPr>
                <w:sz w:val="23"/>
              </w:rPr>
              <w:t>вопросамвоспитания, обучения учащихся</w:t>
            </w:r>
          </w:p>
        </w:tc>
        <w:tc>
          <w:tcPr>
            <w:tcW w:w="1306" w:type="dxa"/>
          </w:tcPr>
          <w:p w:rsidR="00076F32" w:rsidRDefault="00947DCD">
            <w:pPr>
              <w:pStyle w:val="TableParagraph"/>
              <w:spacing w:line="261" w:lineRule="exact"/>
              <w:ind w:left="229"/>
              <w:rPr>
                <w:sz w:val="23"/>
              </w:rPr>
            </w:pPr>
            <w:r>
              <w:rPr>
                <w:sz w:val="23"/>
              </w:rPr>
              <w:t>10-</w:t>
            </w:r>
            <w:r>
              <w:rPr>
                <w:spacing w:val="-5"/>
                <w:sz w:val="23"/>
              </w:rPr>
              <w:t>11</w:t>
            </w:r>
          </w:p>
        </w:tc>
        <w:tc>
          <w:tcPr>
            <w:tcW w:w="2415" w:type="dxa"/>
          </w:tcPr>
          <w:p w:rsidR="00076F32" w:rsidRDefault="00947DCD">
            <w:pPr>
              <w:pStyle w:val="TableParagraph"/>
              <w:tabs>
                <w:tab w:val="left" w:pos="868"/>
                <w:tab w:val="left" w:pos="1703"/>
              </w:tabs>
              <w:spacing w:line="237" w:lineRule="auto"/>
              <w:ind w:left="484" w:right="7" w:hanging="135"/>
              <w:rPr>
                <w:sz w:val="24"/>
              </w:rPr>
            </w:pPr>
            <w:r>
              <w:rPr>
                <w:spacing w:val="-6"/>
                <w:sz w:val="24"/>
              </w:rPr>
              <w:t>По</w:t>
            </w:r>
            <w:r>
              <w:rPr>
                <w:sz w:val="24"/>
              </w:rPr>
              <w:tab/>
            </w:r>
            <w:r>
              <w:rPr>
                <w:spacing w:val="-2"/>
                <w:sz w:val="24"/>
              </w:rPr>
              <w:t>плану</w:t>
            </w:r>
            <w:r>
              <w:rPr>
                <w:sz w:val="24"/>
              </w:rPr>
              <w:tab/>
            </w:r>
            <w:r>
              <w:rPr>
                <w:spacing w:val="-6"/>
                <w:sz w:val="24"/>
              </w:rPr>
              <w:t xml:space="preserve">Совета </w:t>
            </w:r>
            <w:r>
              <w:rPr>
                <w:spacing w:val="-2"/>
                <w:sz w:val="24"/>
              </w:rPr>
              <w:t>профилактики</w:t>
            </w:r>
          </w:p>
        </w:tc>
        <w:tc>
          <w:tcPr>
            <w:tcW w:w="3140" w:type="dxa"/>
          </w:tcPr>
          <w:p w:rsidR="00076F32" w:rsidRDefault="00947DCD">
            <w:pPr>
              <w:pStyle w:val="TableParagraph"/>
              <w:spacing w:line="261" w:lineRule="exact"/>
              <w:ind w:left="9"/>
              <w:rPr>
                <w:sz w:val="23"/>
              </w:rPr>
            </w:pPr>
            <w:r>
              <w:rPr>
                <w:sz w:val="23"/>
              </w:rPr>
              <w:t>Председатель</w:t>
            </w:r>
            <w:r>
              <w:rPr>
                <w:spacing w:val="-2"/>
                <w:sz w:val="23"/>
              </w:rPr>
              <w:t>Совета</w:t>
            </w:r>
          </w:p>
        </w:tc>
      </w:tr>
      <w:tr w:rsidR="00076F32">
        <w:trPr>
          <w:trHeight w:val="840"/>
        </w:trPr>
        <w:tc>
          <w:tcPr>
            <w:tcW w:w="10127" w:type="dxa"/>
            <w:gridSpan w:val="4"/>
          </w:tcPr>
          <w:p w:rsidR="00076F32" w:rsidRDefault="00947DCD">
            <w:pPr>
              <w:pStyle w:val="TableParagraph"/>
              <w:spacing w:before="260" w:line="280" w:lineRule="atLeast"/>
              <w:ind w:left="4134" w:right="4104" w:hanging="3"/>
              <w:jc w:val="center"/>
              <w:rPr>
                <w:b/>
                <w:sz w:val="24"/>
              </w:rPr>
            </w:pPr>
            <w:r>
              <w:rPr>
                <w:b/>
                <w:spacing w:val="-2"/>
                <w:sz w:val="24"/>
              </w:rPr>
              <w:t>КЛАССНОЕ РУКОВОДСТВО</w:t>
            </w:r>
          </w:p>
        </w:tc>
      </w:tr>
      <w:tr w:rsidR="00076F32">
        <w:trPr>
          <w:trHeight w:val="3840"/>
        </w:trPr>
        <w:tc>
          <w:tcPr>
            <w:tcW w:w="3266" w:type="dxa"/>
          </w:tcPr>
          <w:p w:rsidR="00076F32" w:rsidRDefault="00947DCD">
            <w:pPr>
              <w:pStyle w:val="TableParagraph"/>
              <w:spacing w:line="232" w:lineRule="auto"/>
              <w:ind w:left="115" w:right="813"/>
              <w:rPr>
                <w:sz w:val="24"/>
              </w:rPr>
            </w:pPr>
            <w:r>
              <w:rPr>
                <w:spacing w:val="-2"/>
                <w:sz w:val="24"/>
              </w:rPr>
              <w:t>Заседание методического объединения.</w:t>
            </w:r>
          </w:p>
          <w:p w:rsidR="00076F32" w:rsidRDefault="00947DCD">
            <w:pPr>
              <w:pStyle w:val="TableParagraph"/>
              <w:tabs>
                <w:tab w:val="left" w:pos="1109"/>
                <w:tab w:val="left" w:pos="1483"/>
              </w:tabs>
              <w:spacing w:line="273" w:lineRule="exact"/>
              <w:ind w:left="115"/>
              <w:rPr>
                <w:sz w:val="24"/>
              </w:rPr>
            </w:pPr>
            <w:r>
              <w:rPr>
                <w:spacing w:val="-2"/>
                <w:sz w:val="24"/>
              </w:rPr>
              <w:t>Формы</w:t>
            </w:r>
            <w:r>
              <w:rPr>
                <w:sz w:val="24"/>
              </w:rPr>
              <w:tab/>
            </w:r>
            <w:r>
              <w:rPr>
                <w:spacing w:val="-10"/>
                <w:sz w:val="24"/>
              </w:rPr>
              <w:t>и</w:t>
            </w:r>
            <w:r>
              <w:rPr>
                <w:sz w:val="24"/>
              </w:rPr>
              <w:tab/>
            </w:r>
            <w:r>
              <w:rPr>
                <w:spacing w:val="-2"/>
                <w:sz w:val="24"/>
              </w:rPr>
              <w:t>методы</w:t>
            </w:r>
          </w:p>
          <w:p w:rsidR="00076F32" w:rsidRDefault="00947DCD">
            <w:pPr>
              <w:pStyle w:val="TableParagraph"/>
              <w:spacing w:line="275" w:lineRule="exact"/>
              <w:ind w:right="317"/>
              <w:jc w:val="center"/>
              <w:rPr>
                <w:sz w:val="24"/>
              </w:rPr>
            </w:pPr>
            <w:r>
              <w:rPr>
                <w:spacing w:val="-2"/>
                <w:sz w:val="24"/>
              </w:rPr>
              <w:t>работы</w:t>
            </w:r>
          </w:p>
          <w:p w:rsidR="00076F32" w:rsidRDefault="00947DCD">
            <w:pPr>
              <w:pStyle w:val="TableParagraph"/>
              <w:tabs>
                <w:tab w:val="left" w:pos="1368"/>
              </w:tabs>
              <w:spacing w:line="275" w:lineRule="exact"/>
              <w:ind w:right="250"/>
              <w:jc w:val="center"/>
              <w:rPr>
                <w:sz w:val="24"/>
              </w:rPr>
            </w:pPr>
            <w:r>
              <w:rPr>
                <w:spacing w:val="-2"/>
                <w:sz w:val="24"/>
              </w:rPr>
              <w:t>классного</w:t>
            </w:r>
            <w:r>
              <w:rPr>
                <w:sz w:val="24"/>
              </w:rPr>
              <w:tab/>
            </w:r>
            <w:r>
              <w:rPr>
                <w:spacing w:val="-2"/>
                <w:sz w:val="24"/>
              </w:rPr>
              <w:t>руководителя</w:t>
            </w:r>
          </w:p>
          <w:p w:rsidR="00076F32" w:rsidRDefault="00947DCD">
            <w:pPr>
              <w:pStyle w:val="TableParagraph"/>
              <w:ind w:left="115" w:right="411" w:firstLine="994"/>
              <w:rPr>
                <w:sz w:val="24"/>
              </w:rPr>
            </w:pPr>
            <w:r>
              <w:rPr>
                <w:spacing w:val="-2"/>
                <w:sz w:val="24"/>
              </w:rPr>
              <w:t xml:space="preserve">попрофилактике </w:t>
            </w:r>
            <w:r>
              <w:rPr>
                <w:sz w:val="24"/>
              </w:rPr>
              <w:t xml:space="preserve">детского дорожно- </w:t>
            </w:r>
            <w:r>
              <w:rPr>
                <w:spacing w:val="-2"/>
                <w:sz w:val="24"/>
              </w:rPr>
              <w:t>транспортного травматизма.</w:t>
            </w:r>
          </w:p>
          <w:p w:rsidR="00076F32" w:rsidRDefault="00947DCD">
            <w:pPr>
              <w:pStyle w:val="TableParagraph"/>
              <w:ind w:left="115" w:right="813"/>
              <w:rPr>
                <w:sz w:val="24"/>
              </w:rPr>
            </w:pPr>
            <w:r>
              <w:rPr>
                <w:spacing w:val="-2"/>
                <w:sz w:val="24"/>
              </w:rPr>
              <w:t>Организация месячника безопасности</w:t>
            </w:r>
          </w:p>
          <w:p w:rsidR="00076F32" w:rsidRDefault="00947DCD">
            <w:pPr>
              <w:pStyle w:val="TableParagraph"/>
              <w:spacing w:line="264" w:lineRule="exact"/>
              <w:ind w:left="115"/>
              <w:rPr>
                <w:sz w:val="24"/>
              </w:rPr>
            </w:pPr>
            <w:r>
              <w:rPr>
                <w:spacing w:val="-2"/>
                <w:sz w:val="24"/>
              </w:rPr>
              <w:t>движения.</w:t>
            </w:r>
          </w:p>
        </w:tc>
        <w:tc>
          <w:tcPr>
            <w:tcW w:w="1306" w:type="dxa"/>
          </w:tcPr>
          <w:p w:rsidR="00076F32" w:rsidRDefault="00947DCD">
            <w:pPr>
              <w:pStyle w:val="TableParagraph"/>
              <w:spacing w:line="273" w:lineRule="exact"/>
              <w:ind w:left="224"/>
              <w:rPr>
                <w:sz w:val="24"/>
              </w:rPr>
            </w:pPr>
            <w:r>
              <w:rPr>
                <w:sz w:val="24"/>
              </w:rPr>
              <w:t>10-</w:t>
            </w:r>
            <w:r>
              <w:rPr>
                <w:spacing w:val="-5"/>
                <w:sz w:val="24"/>
              </w:rPr>
              <w:t>11</w:t>
            </w:r>
          </w:p>
        </w:tc>
        <w:tc>
          <w:tcPr>
            <w:tcW w:w="2415" w:type="dxa"/>
          </w:tcPr>
          <w:p w:rsidR="00076F32" w:rsidRDefault="00076F32">
            <w:pPr>
              <w:pStyle w:val="TableParagraph"/>
              <w:rPr>
                <w:sz w:val="24"/>
              </w:rPr>
            </w:pPr>
          </w:p>
          <w:p w:rsidR="00076F32" w:rsidRDefault="00076F32">
            <w:pPr>
              <w:pStyle w:val="TableParagraph"/>
              <w:spacing w:before="236"/>
              <w:rPr>
                <w:sz w:val="24"/>
              </w:rPr>
            </w:pPr>
          </w:p>
          <w:p w:rsidR="00076F32" w:rsidRDefault="00947DCD">
            <w:pPr>
              <w:pStyle w:val="TableParagraph"/>
              <w:ind w:left="124"/>
              <w:rPr>
                <w:sz w:val="24"/>
              </w:rPr>
            </w:pPr>
            <w:r>
              <w:rPr>
                <w:spacing w:val="-2"/>
                <w:sz w:val="24"/>
              </w:rPr>
              <w:t>сентябрь</w:t>
            </w:r>
          </w:p>
        </w:tc>
        <w:tc>
          <w:tcPr>
            <w:tcW w:w="3140" w:type="dxa"/>
          </w:tcPr>
          <w:p w:rsidR="00076F32" w:rsidRDefault="00947DCD">
            <w:pPr>
              <w:pStyle w:val="TableParagraph"/>
              <w:spacing w:line="232" w:lineRule="auto"/>
              <w:ind w:left="844" w:firstLine="211"/>
              <w:rPr>
                <w:sz w:val="24"/>
              </w:rPr>
            </w:pPr>
            <w:r>
              <w:rPr>
                <w:spacing w:val="-2"/>
                <w:sz w:val="24"/>
              </w:rPr>
              <w:t>Классные руководители</w:t>
            </w:r>
          </w:p>
        </w:tc>
      </w:tr>
      <w:tr w:rsidR="00076F32">
        <w:trPr>
          <w:trHeight w:val="2150"/>
        </w:trPr>
        <w:tc>
          <w:tcPr>
            <w:tcW w:w="3266" w:type="dxa"/>
          </w:tcPr>
          <w:p w:rsidR="00076F32" w:rsidRDefault="00947DCD">
            <w:pPr>
              <w:pStyle w:val="TableParagraph"/>
              <w:spacing w:line="235" w:lineRule="auto"/>
              <w:ind w:left="110" w:right="29"/>
              <w:rPr>
                <w:sz w:val="24"/>
              </w:rPr>
            </w:pPr>
            <w:r>
              <w:rPr>
                <w:sz w:val="24"/>
              </w:rPr>
              <w:t xml:space="preserve">Заседание методического объединения. Технологии </w:t>
            </w:r>
            <w:r>
              <w:rPr>
                <w:spacing w:val="-2"/>
                <w:sz w:val="24"/>
              </w:rPr>
              <w:t xml:space="preserve">способствующие </w:t>
            </w:r>
            <w:r>
              <w:rPr>
                <w:sz w:val="24"/>
              </w:rPr>
              <w:t>социализации личности обучающихся,формированию</w:t>
            </w:r>
          </w:p>
          <w:p w:rsidR="00076F32" w:rsidRDefault="00947DCD">
            <w:pPr>
              <w:pStyle w:val="TableParagraph"/>
              <w:spacing w:line="232" w:lineRule="auto"/>
              <w:ind w:left="1911" w:right="314"/>
              <w:rPr>
                <w:sz w:val="24"/>
              </w:rPr>
            </w:pPr>
            <w:r>
              <w:rPr>
                <w:spacing w:val="-2"/>
                <w:sz w:val="24"/>
              </w:rPr>
              <w:t>здорового образа</w:t>
            </w:r>
          </w:p>
          <w:p w:rsidR="00076F32" w:rsidRDefault="00947DCD">
            <w:pPr>
              <w:pStyle w:val="TableParagraph"/>
              <w:spacing w:line="247" w:lineRule="exact"/>
              <w:ind w:left="110"/>
              <w:rPr>
                <w:sz w:val="24"/>
              </w:rPr>
            </w:pPr>
            <w:r>
              <w:rPr>
                <w:spacing w:val="-2"/>
                <w:sz w:val="24"/>
              </w:rPr>
              <w:t>жизни.</w:t>
            </w:r>
          </w:p>
        </w:tc>
        <w:tc>
          <w:tcPr>
            <w:tcW w:w="1306" w:type="dxa"/>
          </w:tcPr>
          <w:p w:rsidR="00076F32" w:rsidRDefault="00947DCD">
            <w:pPr>
              <w:pStyle w:val="TableParagraph"/>
              <w:spacing w:line="268" w:lineRule="exact"/>
              <w:ind w:left="224"/>
              <w:rPr>
                <w:sz w:val="24"/>
              </w:rPr>
            </w:pPr>
            <w:r>
              <w:rPr>
                <w:sz w:val="24"/>
              </w:rPr>
              <w:t>10-</w:t>
            </w:r>
            <w:r>
              <w:rPr>
                <w:spacing w:val="-5"/>
                <w:sz w:val="24"/>
              </w:rPr>
              <w:t>11</w:t>
            </w:r>
          </w:p>
        </w:tc>
        <w:tc>
          <w:tcPr>
            <w:tcW w:w="2415" w:type="dxa"/>
          </w:tcPr>
          <w:p w:rsidR="00076F32" w:rsidRDefault="00947DCD">
            <w:pPr>
              <w:pStyle w:val="TableParagraph"/>
              <w:spacing w:line="268" w:lineRule="exact"/>
              <w:ind w:left="13"/>
              <w:rPr>
                <w:sz w:val="24"/>
              </w:rPr>
            </w:pPr>
            <w:r>
              <w:rPr>
                <w:spacing w:val="-2"/>
                <w:sz w:val="24"/>
              </w:rPr>
              <w:t>Октябрь</w:t>
            </w:r>
          </w:p>
        </w:tc>
        <w:tc>
          <w:tcPr>
            <w:tcW w:w="3140" w:type="dxa"/>
          </w:tcPr>
          <w:p w:rsidR="00076F32" w:rsidRDefault="00947DCD">
            <w:pPr>
              <w:pStyle w:val="TableParagraph"/>
              <w:spacing w:line="273" w:lineRule="exact"/>
              <w:ind w:left="647"/>
              <w:rPr>
                <w:sz w:val="24"/>
              </w:rPr>
            </w:pPr>
            <w:r>
              <w:rPr>
                <w:sz w:val="24"/>
              </w:rPr>
              <w:t>Зам.директорапо</w:t>
            </w:r>
            <w:r>
              <w:rPr>
                <w:spacing w:val="-5"/>
                <w:sz w:val="24"/>
              </w:rPr>
              <w:t>ВР,</w:t>
            </w:r>
          </w:p>
          <w:p w:rsidR="00076F32" w:rsidRDefault="00947DCD">
            <w:pPr>
              <w:pStyle w:val="TableParagraph"/>
              <w:spacing w:before="2" w:line="242" w:lineRule="auto"/>
              <w:ind w:left="551" w:firstLine="1205"/>
              <w:rPr>
                <w:sz w:val="24"/>
              </w:rPr>
            </w:pPr>
            <w:r>
              <w:rPr>
                <w:spacing w:val="-6"/>
                <w:sz w:val="24"/>
              </w:rPr>
              <w:t xml:space="preserve">классные </w:t>
            </w:r>
            <w:r>
              <w:rPr>
                <w:spacing w:val="-2"/>
                <w:sz w:val="24"/>
              </w:rPr>
              <w:t>руководители</w:t>
            </w:r>
          </w:p>
        </w:tc>
      </w:tr>
      <w:tr w:rsidR="00076F32">
        <w:trPr>
          <w:trHeight w:val="2208"/>
        </w:trPr>
        <w:tc>
          <w:tcPr>
            <w:tcW w:w="3266" w:type="dxa"/>
          </w:tcPr>
          <w:p w:rsidR="00076F32" w:rsidRDefault="00947DCD">
            <w:pPr>
              <w:pStyle w:val="TableParagraph"/>
              <w:spacing w:before="1" w:line="275" w:lineRule="exact"/>
              <w:ind w:left="129"/>
              <w:rPr>
                <w:sz w:val="24"/>
              </w:rPr>
            </w:pPr>
            <w:r>
              <w:rPr>
                <w:spacing w:val="-2"/>
                <w:sz w:val="24"/>
              </w:rPr>
              <w:t>Заседание</w:t>
            </w:r>
          </w:p>
          <w:p w:rsidR="00076F32" w:rsidRDefault="00947DCD">
            <w:pPr>
              <w:pStyle w:val="TableParagraph"/>
              <w:spacing w:line="242" w:lineRule="auto"/>
              <w:ind w:left="129" w:right="310" w:firstLine="1526"/>
              <w:rPr>
                <w:sz w:val="24"/>
              </w:rPr>
            </w:pPr>
            <w:r>
              <w:rPr>
                <w:spacing w:val="-2"/>
                <w:sz w:val="24"/>
              </w:rPr>
              <w:t>методическ</w:t>
            </w:r>
            <w:r>
              <w:rPr>
                <w:sz w:val="24"/>
              </w:rPr>
              <w:t>ого объединения.</w:t>
            </w:r>
          </w:p>
          <w:p w:rsidR="00076F32" w:rsidRDefault="00947DCD">
            <w:pPr>
              <w:pStyle w:val="TableParagraph"/>
              <w:spacing w:line="242" w:lineRule="auto"/>
              <w:ind w:left="129" w:right="813"/>
              <w:rPr>
                <w:sz w:val="24"/>
              </w:rPr>
            </w:pPr>
            <w:r>
              <w:rPr>
                <w:spacing w:val="-2"/>
                <w:sz w:val="24"/>
              </w:rPr>
              <w:t>Интерактивные технологии</w:t>
            </w:r>
          </w:p>
          <w:p w:rsidR="00076F32" w:rsidRDefault="00947DCD">
            <w:pPr>
              <w:pStyle w:val="TableParagraph"/>
              <w:spacing w:line="271" w:lineRule="exact"/>
              <w:ind w:left="1656"/>
              <w:rPr>
                <w:sz w:val="24"/>
              </w:rPr>
            </w:pPr>
            <w:r>
              <w:rPr>
                <w:spacing w:val="-2"/>
                <w:sz w:val="24"/>
              </w:rPr>
              <w:t>гражданско</w:t>
            </w:r>
          </w:p>
          <w:p w:rsidR="00076F32" w:rsidRDefault="00947DCD">
            <w:pPr>
              <w:pStyle w:val="TableParagraph"/>
              <w:spacing w:line="274" w:lineRule="exact"/>
              <w:ind w:left="129" w:right="813"/>
              <w:rPr>
                <w:sz w:val="24"/>
              </w:rPr>
            </w:pPr>
            <w:r>
              <w:rPr>
                <w:spacing w:val="-2"/>
                <w:sz w:val="24"/>
              </w:rPr>
              <w:t>-патриотического воспитания.</w:t>
            </w:r>
          </w:p>
        </w:tc>
        <w:tc>
          <w:tcPr>
            <w:tcW w:w="1306" w:type="dxa"/>
          </w:tcPr>
          <w:p w:rsidR="00076F32" w:rsidRDefault="00947DCD">
            <w:pPr>
              <w:pStyle w:val="TableParagraph"/>
              <w:spacing w:line="273" w:lineRule="exact"/>
              <w:ind w:left="224"/>
              <w:rPr>
                <w:sz w:val="24"/>
              </w:rPr>
            </w:pPr>
            <w:r>
              <w:rPr>
                <w:sz w:val="24"/>
              </w:rPr>
              <w:t>10-</w:t>
            </w:r>
            <w:r>
              <w:rPr>
                <w:spacing w:val="-5"/>
                <w:sz w:val="24"/>
              </w:rPr>
              <w:t>11</w:t>
            </w:r>
          </w:p>
        </w:tc>
        <w:tc>
          <w:tcPr>
            <w:tcW w:w="2415" w:type="dxa"/>
          </w:tcPr>
          <w:p w:rsidR="00076F32" w:rsidRDefault="00947DCD">
            <w:pPr>
              <w:pStyle w:val="TableParagraph"/>
              <w:spacing w:line="263" w:lineRule="exact"/>
              <w:ind w:left="13"/>
              <w:rPr>
                <w:sz w:val="24"/>
              </w:rPr>
            </w:pPr>
            <w:r>
              <w:rPr>
                <w:spacing w:val="-2"/>
                <w:sz w:val="24"/>
              </w:rPr>
              <w:t>Февраль</w:t>
            </w:r>
          </w:p>
        </w:tc>
        <w:tc>
          <w:tcPr>
            <w:tcW w:w="3140" w:type="dxa"/>
          </w:tcPr>
          <w:p w:rsidR="00076F32" w:rsidRDefault="00947DCD">
            <w:pPr>
              <w:pStyle w:val="TableParagraph"/>
              <w:spacing w:line="235" w:lineRule="auto"/>
              <w:ind w:left="479" w:right="742" w:firstLine="172"/>
              <w:jc w:val="both"/>
              <w:rPr>
                <w:sz w:val="24"/>
              </w:rPr>
            </w:pPr>
            <w:r>
              <w:rPr>
                <w:sz w:val="24"/>
              </w:rPr>
              <w:t xml:space="preserve">Зам. директора по ВР,классные </w:t>
            </w:r>
            <w:r>
              <w:rPr>
                <w:spacing w:val="-2"/>
                <w:sz w:val="24"/>
              </w:rPr>
              <w:t>руководители</w:t>
            </w:r>
          </w:p>
        </w:tc>
      </w:tr>
      <w:tr w:rsidR="00076F32">
        <w:trPr>
          <w:trHeight w:val="829"/>
        </w:trPr>
        <w:tc>
          <w:tcPr>
            <w:tcW w:w="3266" w:type="dxa"/>
          </w:tcPr>
          <w:p w:rsidR="00076F32" w:rsidRDefault="00947DCD">
            <w:pPr>
              <w:pStyle w:val="TableParagraph"/>
              <w:tabs>
                <w:tab w:val="left" w:pos="1550"/>
              </w:tabs>
              <w:spacing w:line="272" w:lineRule="exact"/>
              <w:ind w:left="129"/>
              <w:rPr>
                <w:sz w:val="24"/>
              </w:rPr>
            </w:pPr>
            <w:r>
              <w:rPr>
                <w:sz w:val="24"/>
              </w:rPr>
              <w:t>Оформах</w:t>
            </w:r>
            <w:r>
              <w:rPr>
                <w:spacing w:val="-10"/>
                <w:sz w:val="24"/>
              </w:rPr>
              <w:t>и</w:t>
            </w:r>
            <w:r>
              <w:rPr>
                <w:sz w:val="24"/>
              </w:rPr>
              <w:tab/>
            </w:r>
            <w:r>
              <w:rPr>
                <w:spacing w:val="-2"/>
                <w:sz w:val="24"/>
              </w:rPr>
              <w:t>методах</w:t>
            </w:r>
          </w:p>
          <w:p w:rsidR="00076F32" w:rsidRDefault="00947DCD">
            <w:pPr>
              <w:pStyle w:val="TableParagraph"/>
              <w:spacing w:before="1" w:line="268" w:lineRule="exact"/>
              <w:ind w:left="129"/>
              <w:rPr>
                <w:sz w:val="24"/>
              </w:rPr>
            </w:pPr>
            <w:r>
              <w:rPr>
                <w:sz w:val="24"/>
              </w:rPr>
              <w:t xml:space="preserve">отдыхаиоздоровления </w:t>
            </w:r>
            <w:r>
              <w:rPr>
                <w:spacing w:val="-2"/>
                <w:sz w:val="24"/>
              </w:rPr>
              <w:t>обучающихся</w:t>
            </w:r>
          </w:p>
        </w:tc>
        <w:tc>
          <w:tcPr>
            <w:tcW w:w="1306" w:type="dxa"/>
          </w:tcPr>
          <w:p w:rsidR="00076F32" w:rsidRDefault="00947DCD">
            <w:pPr>
              <w:pStyle w:val="TableParagraph"/>
              <w:spacing w:line="272" w:lineRule="exact"/>
              <w:ind w:left="224"/>
              <w:rPr>
                <w:sz w:val="24"/>
              </w:rPr>
            </w:pPr>
            <w:r>
              <w:rPr>
                <w:sz w:val="24"/>
              </w:rPr>
              <w:t>10-</w:t>
            </w:r>
            <w:r>
              <w:rPr>
                <w:spacing w:val="-5"/>
                <w:sz w:val="24"/>
              </w:rPr>
              <w:t>11</w:t>
            </w:r>
          </w:p>
        </w:tc>
        <w:tc>
          <w:tcPr>
            <w:tcW w:w="2415" w:type="dxa"/>
          </w:tcPr>
          <w:p w:rsidR="00076F32" w:rsidRDefault="00947DCD">
            <w:pPr>
              <w:pStyle w:val="TableParagraph"/>
              <w:spacing w:line="267" w:lineRule="exact"/>
              <w:ind w:left="124"/>
              <w:rPr>
                <w:sz w:val="24"/>
              </w:rPr>
            </w:pPr>
            <w:r>
              <w:rPr>
                <w:spacing w:val="-2"/>
                <w:sz w:val="24"/>
              </w:rPr>
              <w:t>Апрель</w:t>
            </w:r>
          </w:p>
        </w:tc>
        <w:tc>
          <w:tcPr>
            <w:tcW w:w="3140" w:type="dxa"/>
          </w:tcPr>
          <w:p w:rsidR="00076F32" w:rsidRDefault="00947DCD">
            <w:pPr>
              <w:pStyle w:val="TableParagraph"/>
              <w:spacing w:before="110" w:line="242" w:lineRule="auto"/>
              <w:ind w:left="479" w:firstLine="91"/>
              <w:rPr>
                <w:sz w:val="24"/>
              </w:rPr>
            </w:pPr>
            <w:r>
              <w:rPr>
                <w:sz w:val="24"/>
              </w:rPr>
              <w:t>Зам.директорапоВР, классные</w:t>
            </w:r>
            <w:r>
              <w:rPr>
                <w:spacing w:val="-5"/>
                <w:sz w:val="24"/>
              </w:rPr>
              <w:t>руководители</w:t>
            </w:r>
          </w:p>
        </w:tc>
      </w:tr>
      <w:tr w:rsidR="00076F32">
        <w:trPr>
          <w:trHeight w:val="845"/>
        </w:trPr>
        <w:tc>
          <w:tcPr>
            <w:tcW w:w="3266" w:type="dxa"/>
          </w:tcPr>
          <w:p w:rsidR="00076F32" w:rsidRDefault="00947DCD">
            <w:pPr>
              <w:pStyle w:val="TableParagraph"/>
              <w:spacing w:line="267" w:lineRule="exact"/>
              <w:ind w:left="115"/>
              <w:rPr>
                <w:sz w:val="24"/>
              </w:rPr>
            </w:pPr>
            <w:r>
              <w:rPr>
                <w:sz w:val="24"/>
              </w:rPr>
              <w:t>Проблемный</w:t>
            </w:r>
            <w:r>
              <w:rPr>
                <w:spacing w:val="-2"/>
                <w:sz w:val="24"/>
              </w:rPr>
              <w:t>семинар</w:t>
            </w:r>
          </w:p>
          <w:p w:rsidR="00076F32" w:rsidRDefault="00947DCD">
            <w:pPr>
              <w:pStyle w:val="TableParagraph"/>
              <w:ind w:left="115" w:right="873"/>
              <w:rPr>
                <w:sz w:val="24"/>
              </w:rPr>
            </w:pPr>
            <w:r>
              <w:rPr>
                <w:sz w:val="24"/>
              </w:rPr>
              <w:t xml:space="preserve">«Конфликтологиядля </w:t>
            </w:r>
            <w:r>
              <w:rPr>
                <w:spacing w:val="-2"/>
                <w:sz w:val="24"/>
              </w:rPr>
              <w:t>педагогов».</w:t>
            </w:r>
          </w:p>
        </w:tc>
        <w:tc>
          <w:tcPr>
            <w:tcW w:w="1306" w:type="dxa"/>
          </w:tcPr>
          <w:p w:rsidR="00076F32" w:rsidRDefault="00947DCD">
            <w:pPr>
              <w:pStyle w:val="TableParagraph"/>
              <w:spacing w:before="1"/>
              <w:ind w:left="224"/>
              <w:rPr>
                <w:sz w:val="24"/>
              </w:rPr>
            </w:pPr>
            <w:r>
              <w:rPr>
                <w:sz w:val="24"/>
              </w:rPr>
              <w:t>10-</w:t>
            </w:r>
            <w:r>
              <w:rPr>
                <w:spacing w:val="-5"/>
                <w:sz w:val="24"/>
              </w:rPr>
              <w:t>11</w:t>
            </w:r>
          </w:p>
        </w:tc>
        <w:tc>
          <w:tcPr>
            <w:tcW w:w="2415" w:type="dxa"/>
          </w:tcPr>
          <w:p w:rsidR="00076F32" w:rsidRDefault="00947DCD">
            <w:pPr>
              <w:pStyle w:val="TableParagraph"/>
              <w:tabs>
                <w:tab w:val="left" w:pos="1564"/>
              </w:tabs>
              <w:spacing w:before="73"/>
              <w:ind w:left="124"/>
              <w:rPr>
                <w:sz w:val="24"/>
              </w:rPr>
            </w:pPr>
            <w:r>
              <w:rPr>
                <w:spacing w:val="-2"/>
                <w:sz w:val="24"/>
              </w:rPr>
              <w:t>Октябрь,</w:t>
            </w:r>
            <w:r>
              <w:rPr>
                <w:sz w:val="24"/>
              </w:rPr>
              <w:tab/>
            </w:r>
            <w:r>
              <w:rPr>
                <w:spacing w:val="-6"/>
                <w:sz w:val="24"/>
              </w:rPr>
              <w:t>декабрь,</w:t>
            </w:r>
          </w:p>
          <w:p w:rsidR="00076F32" w:rsidRDefault="00947DCD">
            <w:pPr>
              <w:pStyle w:val="TableParagraph"/>
              <w:spacing w:before="142"/>
              <w:ind w:left="124"/>
              <w:rPr>
                <w:sz w:val="24"/>
              </w:rPr>
            </w:pPr>
            <w:r>
              <w:rPr>
                <w:sz w:val="24"/>
              </w:rPr>
              <w:t>январь,</w:t>
            </w:r>
            <w:r>
              <w:rPr>
                <w:spacing w:val="-4"/>
                <w:sz w:val="24"/>
              </w:rPr>
              <w:t>март</w:t>
            </w:r>
          </w:p>
        </w:tc>
        <w:tc>
          <w:tcPr>
            <w:tcW w:w="3140" w:type="dxa"/>
          </w:tcPr>
          <w:p w:rsidR="00076F32" w:rsidRDefault="00947DCD">
            <w:pPr>
              <w:pStyle w:val="TableParagraph"/>
              <w:spacing w:before="1" w:line="235" w:lineRule="auto"/>
              <w:ind w:left="902" w:right="693" w:hanging="250"/>
              <w:jc w:val="both"/>
              <w:rPr>
                <w:sz w:val="24"/>
              </w:rPr>
            </w:pPr>
            <w:r>
              <w:rPr>
                <w:sz w:val="24"/>
              </w:rPr>
              <w:t xml:space="preserve">Зам. директора поВР,педагог- </w:t>
            </w:r>
            <w:r>
              <w:rPr>
                <w:spacing w:val="-2"/>
                <w:sz w:val="24"/>
              </w:rPr>
              <w:t>психолог</w:t>
            </w:r>
          </w:p>
        </w:tc>
      </w:tr>
      <w:tr w:rsidR="00076F32">
        <w:trPr>
          <w:trHeight w:val="551"/>
        </w:trPr>
        <w:tc>
          <w:tcPr>
            <w:tcW w:w="3266" w:type="dxa"/>
          </w:tcPr>
          <w:p w:rsidR="00076F32" w:rsidRDefault="00947DCD">
            <w:pPr>
              <w:pStyle w:val="TableParagraph"/>
              <w:spacing w:line="230" w:lineRule="auto"/>
              <w:ind w:left="115" w:right="523"/>
              <w:rPr>
                <w:sz w:val="24"/>
              </w:rPr>
            </w:pPr>
            <w:r>
              <w:rPr>
                <w:sz w:val="24"/>
              </w:rPr>
              <w:t>Методическая неделя классныхруководителей.</w:t>
            </w:r>
          </w:p>
        </w:tc>
        <w:tc>
          <w:tcPr>
            <w:tcW w:w="1306" w:type="dxa"/>
          </w:tcPr>
          <w:p w:rsidR="00076F32" w:rsidRDefault="00947DCD">
            <w:pPr>
              <w:pStyle w:val="TableParagraph"/>
              <w:spacing w:line="256" w:lineRule="exact"/>
              <w:ind w:left="229"/>
              <w:rPr>
                <w:sz w:val="23"/>
              </w:rPr>
            </w:pPr>
            <w:r>
              <w:rPr>
                <w:sz w:val="23"/>
              </w:rPr>
              <w:t>10-</w:t>
            </w:r>
            <w:r>
              <w:rPr>
                <w:spacing w:val="-5"/>
                <w:sz w:val="23"/>
              </w:rPr>
              <w:t>11</w:t>
            </w:r>
          </w:p>
        </w:tc>
        <w:tc>
          <w:tcPr>
            <w:tcW w:w="2415" w:type="dxa"/>
          </w:tcPr>
          <w:p w:rsidR="00076F32" w:rsidRDefault="00947DCD">
            <w:pPr>
              <w:pStyle w:val="TableParagraph"/>
              <w:spacing w:line="268" w:lineRule="exact"/>
              <w:ind w:left="124"/>
              <w:rPr>
                <w:sz w:val="24"/>
              </w:rPr>
            </w:pPr>
            <w:r>
              <w:rPr>
                <w:spacing w:val="-4"/>
                <w:sz w:val="24"/>
              </w:rPr>
              <w:t>Март</w:t>
            </w:r>
          </w:p>
        </w:tc>
        <w:tc>
          <w:tcPr>
            <w:tcW w:w="3140" w:type="dxa"/>
          </w:tcPr>
          <w:p w:rsidR="00076F32" w:rsidRDefault="00947DCD">
            <w:pPr>
              <w:pStyle w:val="TableParagraph"/>
              <w:spacing w:before="5" w:line="225" w:lineRule="auto"/>
              <w:ind w:left="1483" w:right="385" w:hanging="865"/>
              <w:rPr>
                <w:sz w:val="24"/>
              </w:rPr>
            </w:pPr>
            <w:r>
              <w:rPr>
                <w:sz w:val="24"/>
              </w:rPr>
              <w:t xml:space="preserve">Зам.директорапо </w:t>
            </w:r>
            <w:r>
              <w:rPr>
                <w:spacing w:val="-6"/>
                <w:sz w:val="24"/>
              </w:rPr>
              <w:t>ВР</w:t>
            </w:r>
          </w:p>
        </w:tc>
      </w:tr>
    </w:tbl>
    <w:p w:rsidR="00076F32" w:rsidRDefault="00076F32">
      <w:pPr>
        <w:spacing w:line="225" w:lineRule="auto"/>
        <w:rPr>
          <w:sz w:val="24"/>
        </w:rPr>
        <w:sectPr w:rsidR="00076F32">
          <w:pgSz w:w="11910" w:h="16840"/>
          <w:pgMar w:top="620" w:right="220" w:bottom="1200" w:left="880" w:header="0" w:footer="869" w:gutter="0"/>
          <w:cols w:space="720"/>
        </w:sectPr>
      </w:pPr>
    </w:p>
    <w:p w:rsidR="00076F32" w:rsidRDefault="00947DCD">
      <w:pPr>
        <w:pStyle w:val="a3"/>
        <w:spacing w:before="64" w:after="44"/>
        <w:ind w:left="0" w:right="3201"/>
        <w:jc w:val="right"/>
      </w:pPr>
      <w:r>
        <w:rPr>
          <w:spacing w:val="-10"/>
        </w:rPr>
        <w:lastRenderedPageBreak/>
        <w:t>5</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1306"/>
        <w:gridCol w:w="2415"/>
        <w:gridCol w:w="3140"/>
      </w:tblGrid>
      <w:tr w:rsidR="00076F32">
        <w:trPr>
          <w:trHeight w:val="815"/>
        </w:trPr>
        <w:tc>
          <w:tcPr>
            <w:tcW w:w="3266" w:type="dxa"/>
          </w:tcPr>
          <w:p w:rsidR="00076F32" w:rsidRDefault="00947DCD">
            <w:pPr>
              <w:pStyle w:val="TableParagraph"/>
              <w:tabs>
                <w:tab w:val="left" w:pos="2256"/>
                <w:tab w:val="left" w:pos="3102"/>
              </w:tabs>
              <w:spacing w:line="237" w:lineRule="auto"/>
              <w:ind w:left="14" w:right="29"/>
              <w:rPr>
                <w:sz w:val="24"/>
              </w:rPr>
            </w:pPr>
            <w:r>
              <w:rPr>
                <w:spacing w:val="-2"/>
                <w:sz w:val="24"/>
              </w:rPr>
              <w:t>Консультационный</w:t>
            </w:r>
            <w:r>
              <w:rPr>
                <w:sz w:val="24"/>
              </w:rPr>
              <w:tab/>
            </w:r>
            <w:r>
              <w:rPr>
                <w:spacing w:val="-4"/>
                <w:sz w:val="24"/>
              </w:rPr>
              <w:t>пункт</w:t>
            </w:r>
            <w:r>
              <w:rPr>
                <w:sz w:val="24"/>
              </w:rPr>
              <w:tab/>
            </w:r>
            <w:r>
              <w:rPr>
                <w:spacing w:val="-10"/>
                <w:sz w:val="24"/>
              </w:rPr>
              <w:t xml:space="preserve">д </w:t>
            </w:r>
            <w:r>
              <w:rPr>
                <w:sz w:val="24"/>
              </w:rPr>
              <w:t>ляклассных</w:t>
            </w:r>
          </w:p>
          <w:p w:rsidR="00076F32" w:rsidRDefault="00947DCD">
            <w:pPr>
              <w:pStyle w:val="TableParagraph"/>
              <w:spacing w:line="260" w:lineRule="exact"/>
              <w:ind w:left="14"/>
              <w:rPr>
                <w:sz w:val="24"/>
              </w:rPr>
            </w:pPr>
            <w:r>
              <w:rPr>
                <w:spacing w:val="-2"/>
                <w:sz w:val="24"/>
              </w:rPr>
              <w:t>руководителей.</w:t>
            </w:r>
          </w:p>
        </w:tc>
        <w:tc>
          <w:tcPr>
            <w:tcW w:w="1306" w:type="dxa"/>
          </w:tcPr>
          <w:p w:rsidR="00076F32" w:rsidRDefault="00947DCD">
            <w:pPr>
              <w:pStyle w:val="TableParagraph"/>
              <w:spacing w:line="256" w:lineRule="exact"/>
              <w:ind w:left="229"/>
              <w:rPr>
                <w:sz w:val="23"/>
              </w:rPr>
            </w:pPr>
            <w:r>
              <w:rPr>
                <w:sz w:val="23"/>
              </w:rPr>
              <w:t>10-</w:t>
            </w:r>
            <w:r>
              <w:rPr>
                <w:spacing w:val="-5"/>
                <w:sz w:val="23"/>
              </w:rPr>
              <w:t>11</w:t>
            </w:r>
          </w:p>
        </w:tc>
        <w:tc>
          <w:tcPr>
            <w:tcW w:w="2415" w:type="dxa"/>
          </w:tcPr>
          <w:p w:rsidR="00076F32" w:rsidRDefault="00947DCD">
            <w:pPr>
              <w:pStyle w:val="TableParagraph"/>
              <w:spacing w:line="268" w:lineRule="exact"/>
              <w:ind w:left="560"/>
              <w:rPr>
                <w:sz w:val="24"/>
              </w:rPr>
            </w:pPr>
            <w:r>
              <w:rPr>
                <w:spacing w:val="-2"/>
                <w:sz w:val="24"/>
              </w:rPr>
              <w:t>еженедельно</w:t>
            </w:r>
          </w:p>
        </w:tc>
        <w:tc>
          <w:tcPr>
            <w:tcW w:w="3140" w:type="dxa"/>
          </w:tcPr>
          <w:p w:rsidR="00076F32" w:rsidRDefault="00947DCD">
            <w:pPr>
              <w:pStyle w:val="TableParagraph"/>
              <w:spacing w:line="273" w:lineRule="exact"/>
              <w:ind w:left="9"/>
              <w:rPr>
                <w:sz w:val="24"/>
              </w:rPr>
            </w:pPr>
            <w:r>
              <w:rPr>
                <w:sz w:val="24"/>
              </w:rPr>
              <w:t>Зам.директорапо</w:t>
            </w:r>
            <w:r>
              <w:rPr>
                <w:spacing w:val="-5"/>
                <w:sz w:val="24"/>
              </w:rPr>
              <w:t>ВР</w:t>
            </w:r>
          </w:p>
        </w:tc>
      </w:tr>
      <w:tr w:rsidR="00076F32">
        <w:trPr>
          <w:trHeight w:val="820"/>
        </w:trPr>
        <w:tc>
          <w:tcPr>
            <w:tcW w:w="10127" w:type="dxa"/>
            <w:gridSpan w:val="4"/>
          </w:tcPr>
          <w:p w:rsidR="00076F32" w:rsidRDefault="00076F32">
            <w:pPr>
              <w:pStyle w:val="TableParagraph"/>
              <w:spacing w:before="15"/>
              <w:rPr>
                <w:sz w:val="23"/>
              </w:rPr>
            </w:pPr>
          </w:p>
          <w:p w:rsidR="00076F32" w:rsidRDefault="00947DCD">
            <w:pPr>
              <w:pStyle w:val="TableParagraph"/>
              <w:ind w:left="32"/>
              <w:jc w:val="center"/>
              <w:rPr>
                <w:b/>
                <w:sz w:val="23"/>
              </w:rPr>
            </w:pPr>
            <w:r>
              <w:rPr>
                <w:b/>
                <w:sz w:val="23"/>
              </w:rPr>
              <w:t>ШКОЛЬНЫЙ</w:t>
            </w:r>
            <w:r w:rsidR="006B1538">
              <w:rPr>
                <w:b/>
                <w:sz w:val="23"/>
              </w:rPr>
              <w:t xml:space="preserve"> </w:t>
            </w:r>
            <w:r>
              <w:rPr>
                <w:b/>
                <w:spacing w:val="-4"/>
                <w:sz w:val="23"/>
              </w:rPr>
              <w:t>УРОК</w:t>
            </w:r>
          </w:p>
        </w:tc>
      </w:tr>
      <w:tr w:rsidR="00076F32">
        <w:trPr>
          <w:trHeight w:val="791"/>
        </w:trPr>
        <w:tc>
          <w:tcPr>
            <w:tcW w:w="3266" w:type="dxa"/>
          </w:tcPr>
          <w:p w:rsidR="00076F32" w:rsidRDefault="00947DCD">
            <w:pPr>
              <w:pStyle w:val="TableParagraph"/>
              <w:spacing w:line="264" w:lineRule="exact"/>
              <w:ind w:left="4"/>
              <w:rPr>
                <w:sz w:val="24"/>
              </w:rPr>
            </w:pPr>
            <w:r>
              <w:rPr>
                <w:sz w:val="24"/>
              </w:rPr>
              <w:t>Организация участия обучающихсявПредметных неделях и Днях</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68" w:lineRule="exact"/>
              <w:ind w:left="431"/>
              <w:rPr>
                <w:sz w:val="24"/>
              </w:rPr>
            </w:pPr>
            <w:r>
              <w:rPr>
                <w:sz w:val="24"/>
              </w:rPr>
              <w:t>Втечение</w:t>
            </w:r>
            <w:r w:rsidR="006B1538">
              <w:rPr>
                <w:sz w:val="24"/>
              </w:rPr>
              <w:t xml:space="preserve"> </w:t>
            </w:r>
            <w:r>
              <w:rPr>
                <w:spacing w:val="-4"/>
                <w:sz w:val="24"/>
              </w:rPr>
              <w:t>года</w:t>
            </w:r>
          </w:p>
        </w:tc>
        <w:tc>
          <w:tcPr>
            <w:tcW w:w="3140" w:type="dxa"/>
          </w:tcPr>
          <w:p w:rsidR="00076F32" w:rsidRDefault="00947DCD">
            <w:pPr>
              <w:pStyle w:val="TableParagraph"/>
              <w:spacing w:line="256" w:lineRule="exact"/>
              <w:ind w:left="9"/>
              <w:rPr>
                <w:sz w:val="23"/>
              </w:rPr>
            </w:pPr>
            <w:r>
              <w:rPr>
                <w:spacing w:val="-2"/>
                <w:sz w:val="23"/>
              </w:rPr>
              <w:t>Учителя-предметники</w:t>
            </w:r>
          </w:p>
        </w:tc>
      </w:tr>
      <w:tr w:rsidR="00076F32">
        <w:trPr>
          <w:trHeight w:val="1900"/>
        </w:trPr>
        <w:tc>
          <w:tcPr>
            <w:tcW w:w="3266" w:type="dxa"/>
          </w:tcPr>
          <w:p w:rsidR="00076F32" w:rsidRDefault="00947DCD">
            <w:pPr>
              <w:pStyle w:val="TableParagraph"/>
              <w:tabs>
                <w:tab w:val="left" w:pos="1640"/>
                <w:tab w:val="left" w:pos="3164"/>
              </w:tabs>
              <w:ind w:left="4" w:right="-29"/>
              <w:rPr>
                <w:sz w:val="24"/>
              </w:rPr>
            </w:pPr>
            <w:r>
              <w:rPr>
                <w:sz w:val="24"/>
              </w:rPr>
              <w:t xml:space="preserve">Инициированиеиподдержка </w:t>
            </w:r>
            <w:r>
              <w:rPr>
                <w:spacing w:val="-2"/>
                <w:sz w:val="24"/>
              </w:rPr>
              <w:t>исследовательскойдеятельности</w:t>
            </w:r>
            <w:r>
              <w:rPr>
                <w:sz w:val="24"/>
              </w:rPr>
              <w:tab/>
            </w:r>
            <w:r>
              <w:rPr>
                <w:spacing w:val="-2"/>
                <w:sz w:val="24"/>
              </w:rPr>
              <w:t>школьников</w:t>
            </w:r>
            <w:r>
              <w:rPr>
                <w:sz w:val="24"/>
              </w:rPr>
              <w:tab/>
            </w:r>
            <w:r>
              <w:rPr>
                <w:spacing w:val="-10"/>
                <w:sz w:val="24"/>
              </w:rPr>
              <w:t xml:space="preserve">в </w:t>
            </w:r>
            <w:r>
              <w:rPr>
                <w:sz w:val="24"/>
              </w:rPr>
              <w:t>рамках реализации</w:t>
            </w:r>
          </w:p>
          <w:p w:rsidR="00076F32" w:rsidRDefault="00947DCD">
            <w:pPr>
              <w:pStyle w:val="TableParagraph"/>
              <w:tabs>
                <w:tab w:val="left" w:pos="821"/>
                <w:tab w:val="left" w:pos="2948"/>
              </w:tabs>
              <w:spacing w:line="260" w:lineRule="exact"/>
              <w:ind w:left="4" w:right="177"/>
              <w:rPr>
                <w:sz w:val="24"/>
              </w:rPr>
            </w:pPr>
            <w:r>
              <w:rPr>
                <w:spacing w:val="-4"/>
                <w:sz w:val="24"/>
              </w:rPr>
              <w:t>ими</w:t>
            </w:r>
            <w:r>
              <w:rPr>
                <w:sz w:val="24"/>
              </w:rPr>
              <w:tab/>
            </w:r>
            <w:r>
              <w:rPr>
                <w:spacing w:val="-2"/>
                <w:sz w:val="24"/>
              </w:rPr>
              <w:t>индивидуальных</w:t>
            </w:r>
            <w:r>
              <w:rPr>
                <w:sz w:val="24"/>
              </w:rPr>
              <w:tab/>
            </w:r>
            <w:r>
              <w:rPr>
                <w:spacing w:val="-10"/>
                <w:sz w:val="24"/>
              </w:rPr>
              <w:t xml:space="preserve">и </w:t>
            </w:r>
            <w:r>
              <w:rPr>
                <w:spacing w:val="-2"/>
                <w:sz w:val="24"/>
              </w:rPr>
              <w:t>групповых</w:t>
            </w:r>
            <w:r>
              <w:rPr>
                <w:sz w:val="24"/>
              </w:rPr>
              <w:t>исследовательскихпроектов</w:t>
            </w:r>
          </w:p>
        </w:tc>
        <w:tc>
          <w:tcPr>
            <w:tcW w:w="1306" w:type="dxa"/>
          </w:tcPr>
          <w:p w:rsidR="00076F32" w:rsidRDefault="00947DCD">
            <w:pPr>
              <w:pStyle w:val="TableParagraph"/>
              <w:spacing w:before="1"/>
              <w:ind w:left="8"/>
              <w:rPr>
                <w:sz w:val="24"/>
              </w:rPr>
            </w:pPr>
            <w:r>
              <w:rPr>
                <w:sz w:val="24"/>
              </w:rPr>
              <w:t>10-</w:t>
            </w:r>
            <w:r>
              <w:rPr>
                <w:spacing w:val="-5"/>
                <w:sz w:val="24"/>
              </w:rPr>
              <w:t>11</w:t>
            </w:r>
          </w:p>
        </w:tc>
        <w:tc>
          <w:tcPr>
            <w:tcW w:w="2415" w:type="dxa"/>
          </w:tcPr>
          <w:p w:rsidR="00076F32" w:rsidRDefault="00947DCD">
            <w:pPr>
              <w:pStyle w:val="TableParagraph"/>
              <w:spacing w:line="272" w:lineRule="exact"/>
              <w:ind w:left="431"/>
              <w:rPr>
                <w:sz w:val="24"/>
              </w:rPr>
            </w:pPr>
            <w:r>
              <w:rPr>
                <w:sz w:val="24"/>
              </w:rPr>
              <w:t>Втечение</w:t>
            </w:r>
            <w:r w:rsidR="006B1538">
              <w:rPr>
                <w:sz w:val="24"/>
              </w:rPr>
              <w:t xml:space="preserve"> </w:t>
            </w:r>
            <w:r>
              <w:rPr>
                <w:spacing w:val="-4"/>
                <w:sz w:val="24"/>
              </w:rPr>
              <w:t>года</w:t>
            </w:r>
          </w:p>
        </w:tc>
        <w:tc>
          <w:tcPr>
            <w:tcW w:w="3140" w:type="dxa"/>
          </w:tcPr>
          <w:p w:rsidR="00076F32" w:rsidRDefault="00947DCD">
            <w:pPr>
              <w:pStyle w:val="TableParagraph"/>
              <w:ind w:left="9" w:right="785"/>
              <w:rPr>
                <w:sz w:val="23"/>
              </w:rPr>
            </w:pPr>
            <w:r>
              <w:rPr>
                <w:spacing w:val="-2"/>
                <w:sz w:val="23"/>
              </w:rPr>
              <w:t xml:space="preserve">Учителя-предметники, </w:t>
            </w:r>
            <w:r>
              <w:rPr>
                <w:sz w:val="23"/>
              </w:rPr>
              <w:t>классныеруководители</w:t>
            </w:r>
          </w:p>
        </w:tc>
      </w:tr>
      <w:tr w:rsidR="00076F32">
        <w:trPr>
          <w:trHeight w:val="1094"/>
        </w:trPr>
        <w:tc>
          <w:tcPr>
            <w:tcW w:w="3266" w:type="dxa"/>
          </w:tcPr>
          <w:p w:rsidR="00076F32" w:rsidRDefault="00947DCD">
            <w:pPr>
              <w:pStyle w:val="TableParagraph"/>
              <w:spacing w:line="235" w:lineRule="auto"/>
              <w:ind w:left="4" w:right="819"/>
              <w:rPr>
                <w:sz w:val="24"/>
              </w:rPr>
            </w:pPr>
            <w:r>
              <w:rPr>
                <w:sz w:val="24"/>
              </w:rPr>
              <w:t xml:space="preserve">Вовлечениеучащихсяв </w:t>
            </w:r>
            <w:r>
              <w:rPr>
                <w:spacing w:val="-2"/>
                <w:sz w:val="24"/>
              </w:rPr>
              <w:t>конкурснуюактивность,</w:t>
            </w:r>
          </w:p>
          <w:p w:rsidR="00076F32" w:rsidRDefault="00947DCD">
            <w:pPr>
              <w:pStyle w:val="TableParagraph"/>
              <w:spacing w:before="1" w:line="261" w:lineRule="exact"/>
              <w:ind w:left="4"/>
              <w:rPr>
                <w:sz w:val="24"/>
              </w:rPr>
            </w:pPr>
            <w:r>
              <w:rPr>
                <w:spacing w:val="-2"/>
                <w:sz w:val="24"/>
              </w:rPr>
              <w:t>олимпиады</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68" w:lineRule="exact"/>
              <w:ind w:left="431"/>
              <w:rPr>
                <w:sz w:val="24"/>
              </w:rPr>
            </w:pPr>
            <w:r>
              <w:rPr>
                <w:sz w:val="24"/>
              </w:rPr>
              <w:t>Втечение</w:t>
            </w:r>
            <w:r>
              <w:rPr>
                <w:spacing w:val="-4"/>
                <w:sz w:val="24"/>
              </w:rPr>
              <w:t>года</w:t>
            </w:r>
          </w:p>
        </w:tc>
        <w:tc>
          <w:tcPr>
            <w:tcW w:w="3140" w:type="dxa"/>
          </w:tcPr>
          <w:p w:rsidR="00076F32" w:rsidRDefault="00947DCD">
            <w:pPr>
              <w:pStyle w:val="TableParagraph"/>
              <w:ind w:left="9" w:right="785"/>
              <w:rPr>
                <w:sz w:val="23"/>
              </w:rPr>
            </w:pPr>
            <w:r>
              <w:rPr>
                <w:spacing w:val="-2"/>
                <w:sz w:val="23"/>
              </w:rPr>
              <w:t xml:space="preserve">Учителя-предметники, </w:t>
            </w:r>
            <w:r>
              <w:rPr>
                <w:sz w:val="23"/>
              </w:rPr>
              <w:t>классныеруководители</w:t>
            </w:r>
          </w:p>
        </w:tc>
      </w:tr>
      <w:tr w:rsidR="00076F32">
        <w:trPr>
          <w:trHeight w:val="796"/>
        </w:trPr>
        <w:tc>
          <w:tcPr>
            <w:tcW w:w="3266" w:type="dxa"/>
          </w:tcPr>
          <w:p w:rsidR="00076F32" w:rsidRDefault="00947DCD">
            <w:pPr>
              <w:pStyle w:val="TableParagraph"/>
              <w:spacing w:line="255" w:lineRule="exact"/>
              <w:ind w:left="4"/>
              <w:rPr>
                <w:sz w:val="24"/>
              </w:rPr>
            </w:pPr>
            <w:r>
              <w:rPr>
                <w:sz w:val="24"/>
              </w:rPr>
              <w:t>Всероссийский</w:t>
            </w:r>
            <w:r>
              <w:rPr>
                <w:spacing w:val="-4"/>
                <w:sz w:val="24"/>
              </w:rPr>
              <w:t xml:space="preserve"> урок</w:t>
            </w:r>
          </w:p>
          <w:p w:rsidR="00076F32" w:rsidRDefault="00947DCD">
            <w:pPr>
              <w:pStyle w:val="TableParagraph"/>
              <w:spacing w:line="264" w:lineRule="exact"/>
              <w:ind w:left="4" w:right="310"/>
              <w:rPr>
                <w:sz w:val="24"/>
              </w:rPr>
            </w:pPr>
            <w:r>
              <w:rPr>
                <w:sz w:val="24"/>
              </w:rPr>
              <w:t xml:space="preserve">безопасностишкольниковв </w:t>
            </w:r>
            <w:r>
              <w:rPr>
                <w:spacing w:val="-4"/>
                <w:sz w:val="24"/>
              </w:rPr>
              <w:t>сети</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68" w:lineRule="exact"/>
              <w:ind w:left="431"/>
              <w:rPr>
                <w:sz w:val="24"/>
              </w:rPr>
            </w:pPr>
            <w:r>
              <w:rPr>
                <w:spacing w:val="-2"/>
                <w:sz w:val="24"/>
              </w:rPr>
              <w:t>октябрь</w:t>
            </w:r>
          </w:p>
        </w:tc>
        <w:tc>
          <w:tcPr>
            <w:tcW w:w="3140" w:type="dxa"/>
          </w:tcPr>
          <w:p w:rsidR="00076F32" w:rsidRDefault="00947DCD">
            <w:pPr>
              <w:pStyle w:val="TableParagraph"/>
              <w:spacing w:line="256" w:lineRule="exact"/>
              <w:ind w:left="9"/>
              <w:rPr>
                <w:sz w:val="23"/>
              </w:rPr>
            </w:pPr>
            <w:r>
              <w:rPr>
                <w:sz w:val="23"/>
              </w:rPr>
              <w:t>Классный</w:t>
            </w:r>
            <w:r>
              <w:rPr>
                <w:spacing w:val="-2"/>
                <w:sz w:val="23"/>
              </w:rPr>
              <w:t>руководитель</w:t>
            </w:r>
          </w:p>
        </w:tc>
      </w:tr>
      <w:tr w:rsidR="00076F32">
        <w:trPr>
          <w:trHeight w:val="551"/>
        </w:trPr>
        <w:tc>
          <w:tcPr>
            <w:tcW w:w="3266" w:type="dxa"/>
          </w:tcPr>
          <w:p w:rsidR="00076F32" w:rsidRDefault="00947DCD">
            <w:pPr>
              <w:pStyle w:val="TableParagraph"/>
              <w:spacing w:line="230" w:lineRule="auto"/>
              <w:ind w:left="4" w:right="110"/>
              <w:rPr>
                <w:sz w:val="24"/>
              </w:rPr>
            </w:pPr>
            <w:r>
              <w:rPr>
                <w:sz w:val="24"/>
              </w:rPr>
              <w:t xml:space="preserve">Всероссийскийэкологический </w:t>
            </w:r>
            <w:r>
              <w:rPr>
                <w:spacing w:val="-2"/>
                <w:sz w:val="24"/>
              </w:rPr>
              <w:t>диктант</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68" w:lineRule="exact"/>
              <w:ind w:left="431"/>
              <w:rPr>
                <w:sz w:val="24"/>
              </w:rPr>
            </w:pPr>
            <w:r>
              <w:rPr>
                <w:spacing w:val="-2"/>
                <w:sz w:val="24"/>
              </w:rPr>
              <w:t>ноябрь</w:t>
            </w:r>
          </w:p>
        </w:tc>
        <w:tc>
          <w:tcPr>
            <w:tcW w:w="3140" w:type="dxa"/>
          </w:tcPr>
          <w:p w:rsidR="00076F32" w:rsidRDefault="00947DCD">
            <w:pPr>
              <w:pStyle w:val="TableParagraph"/>
              <w:ind w:left="9" w:right="785"/>
              <w:rPr>
                <w:sz w:val="23"/>
              </w:rPr>
            </w:pPr>
            <w:r>
              <w:rPr>
                <w:spacing w:val="-2"/>
                <w:sz w:val="23"/>
              </w:rPr>
              <w:t xml:space="preserve">Учителя-предметники, </w:t>
            </w:r>
            <w:r>
              <w:rPr>
                <w:sz w:val="23"/>
              </w:rPr>
              <w:t>классныеруководители</w:t>
            </w:r>
          </w:p>
        </w:tc>
      </w:tr>
      <w:tr w:rsidR="00076F32">
        <w:trPr>
          <w:trHeight w:val="537"/>
        </w:trPr>
        <w:tc>
          <w:tcPr>
            <w:tcW w:w="3266" w:type="dxa"/>
          </w:tcPr>
          <w:p w:rsidR="00076F32" w:rsidRDefault="00947DCD">
            <w:pPr>
              <w:pStyle w:val="TableParagraph"/>
              <w:spacing w:line="263" w:lineRule="exact"/>
              <w:ind w:left="4"/>
              <w:rPr>
                <w:sz w:val="24"/>
              </w:rPr>
            </w:pPr>
            <w:r>
              <w:rPr>
                <w:sz w:val="24"/>
              </w:rPr>
              <w:t>Деньправовой</w:t>
            </w:r>
            <w:r>
              <w:rPr>
                <w:spacing w:val="-2"/>
                <w:sz w:val="24"/>
              </w:rPr>
              <w:t>помощи</w:t>
            </w:r>
          </w:p>
        </w:tc>
        <w:tc>
          <w:tcPr>
            <w:tcW w:w="1306" w:type="dxa"/>
          </w:tcPr>
          <w:p w:rsidR="00076F32" w:rsidRDefault="00947DCD">
            <w:pPr>
              <w:pStyle w:val="TableParagraph"/>
              <w:spacing w:line="261" w:lineRule="exact"/>
              <w:ind w:left="8"/>
              <w:rPr>
                <w:sz w:val="23"/>
              </w:rPr>
            </w:pPr>
            <w:r>
              <w:rPr>
                <w:sz w:val="23"/>
              </w:rPr>
              <w:t>10-</w:t>
            </w:r>
            <w:r>
              <w:rPr>
                <w:spacing w:val="-5"/>
                <w:sz w:val="23"/>
              </w:rPr>
              <w:t>11</w:t>
            </w:r>
          </w:p>
        </w:tc>
        <w:tc>
          <w:tcPr>
            <w:tcW w:w="2415" w:type="dxa"/>
          </w:tcPr>
          <w:p w:rsidR="00076F32" w:rsidRDefault="00947DCD">
            <w:pPr>
              <w:pStyle w:val="TableParagraph"/>
              <w:spacing w:line="273" w:lineRule="exact"/>
              <w:ind w:left="431"/>
              <w:rPr>
                <w:sz w:val="24"/>
              </w:rPr>
            </w:pPr>
            <w:r>
              <w:rPr>
                <w:spacing w:val="-2"/>
                <w:sz w:val="24"/>
              </w:rPr>
              <w:t>декабрь</w:t>
            </w:r>
          </w:p>
        </w:tc>
        <w:tc>
          <w:tcPr>
            <w:tcW w:w="3140" w:type="dxa"/>
          </w:tcPr>
          <w:p w:rsidR="00076F32" w:rsidRDefault="00947DCD">
            <w:pPr>
              <w:pStyle w:val="TableParagraph"/>
              <w:spacing w:line="261" w:lineRule="exact"/>
              <w:ind w:left="9"/>
              <w:rPr>
                <w:sz w:val="23"/>
              </w:rPr>
            </w:pPr>
            <w:r>
              <w:rPr>
                <w:spacing w:val="-2"/>
                <w:sz w:val="23"/>
              </w:rPr>
              <w:t>Учителя-предметники,</w:t>
            </w:r>
          </w:p>
          <w:p w:rsidR="00076F32" w:rsidRDefault="00947DCD">
            <w:pPr>
              <w:pStyle w:val="TableParagraph"/>
              <w:spacing w:line="257" w:lineRule="exact"/>
              <w:ind w:left="9"/>
              <w:rPr>
                <w:sz w:val="23"/>
              </w:rPr>
            </w:pPr>
            <w:r>
              <w:rPr>
                <w:sz w:val="23"/>
              </w:rPr>
              <w:t>классные</w:t>
            </w:r>
            <w:r>
              <w:rPr>
                <w:spacing w:val="-2"/>
                <w:sz w:val="23"/>
              </w:rPr>
              <w:t>руководители</w:t>
            </w:r>
          </w:p>
        </w:tc>
      </w:tr>
      <w:tr w:rsidR="00076F32">
        <w:trPr>
          <w:trHeight w:val="1320"/>
        </w:trPr>
        <w:tc>
          <w:tcPr>
            <w:tcW w:w="3266" w:type="dxa"/>
          </w:tcPr>
          <w:p w:rsidR="00076F32" w:rsidRDefault="00947DCD">
            <w:pPr>
              <w:pStyle w:val="TableParagraph"/>
              <w:spacing w:line="252" w:lineRule="exact"/>
              <w:ind w:left="4"/>
              <w:rPr>
                <w:sz w:val="24"/>
              </w:rPr>
            </w:pPr>
            <w:r>
              <w:rPr>
                <w:sz w:val="24"/>
              </w:rPr>
              <w:t>Деньединстваи</w:t>
            </w:r>
            <w:r>
              <w:rPr>
                <w:spacing w:val="-2"/>
                <w:sz w:val="24"/>
              </w:rPr>
              <w:t>примирения.</w:t>
            </w:r>
          </w:p>
          <w:p w:rsidR="00076F32" w:rsidRDefault="00947DCD">
            <w:pPr>
              <w:pStyle w:val="TableParagraph"/>
              <w:spacing w:line="262" w:lineRule="exact"/>
              <w:ind w:left="4"/>
              <w:rPr>
                <w:sz w:val="24"/>
              </w:rPr>
            </w:pPr>
            <w:r>
              <w:rPr>
                <w:spacing w:val="-4"/>
                <w:sz w:val="24"/>
              </w:rPr>
              <w:t>Урок</w:t>
            </w:r>
          </w:p>
          <w:p w:rsidR="00076F32" w:rsidRDefault="00947DCD">
            <w:pPr>
              <w:pStyle w:val="TableParagraph"/>
              <w:spacing w:line="267" w:lineRule="exact"/>
              <w:ind w:left="4"/>
              <w:rPr>
                <w:sz w:val="24"/>
              </w:rPr>
            </w:pPr>
            <w:r>
              <w:rPr>
                <w:sz w:val="24"/>
              </w:rPr>
              <w:t>–диспут</w:t>
            </w:r>
            <w:r>
              <w:rPr>
                <w:spacing w:val="-4"/>
                <w:sz w:val="24"/>
              </w:rPr>
              <w:t>День</w:t>
            </w:r>
          </w:p>
          <w:p w:rsidR="00076F32" w:rsidRDefault="00947DCD">
            <w:pPr>
              <w:pStyle w:val="TableParagraph"/>
              <w:spacing w:line="264" w:lineRule="exact"/>
              <w:ind w:left="4" w:right="813"/>
              <w:rPr>
                <w:sz w:val="24"/>
              </w:rPr>
            </w:pPr>
            <w:r>
              <w:rPr>
                <w:sz w:val="24"/>
              </w:rPr>
              <w:t xml:space="preserve">толерантности.Урок– </w:t>
            </w:r>
            <w:r>
              <w:rPr>
                <w:spacing w:val="-2"/>
                <w:sz w:val="24"/>
              </w:rPr>
              <w:t>конференция</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68" w:lineRule="exact"/>
              <w:ind w:left="431"/>
              <w:rPr>
                <w:sz w:val="24"/>
              </w:rPr>
            </w:pPr>
            <w:r>
              <w:rPr>
                <w:spacing w:val="-2"/>
                <w:sz w:val="24"/>
              </w:rPr>
              <w:t>февраль</w:t>
            </w:r>
          </w:p>
        </w:tc>
        <w:tc>
          <w:tcPr>
            <w:tcW w:w="3140" w:type="dxa"/>
          </w:tcPr>
          <w:p w:rsidR="00076F32" w:rsidRDefault="00947DCD">
            <w:pPr>
              <w:pStyle w:val="TableParagraph"/>
              <w:spacing w:line="256" w:lineRule="exact"/>
              <w:ind w:left="9"/>
              <w:rPr>
                <w:sz w:val="23"/>
              </w:rPr>
            </w:pPr>
            <w:r>
              <w:rPr>
                <w:sz w:val="23"/>
              </w:rPr>
              <w:t>Классный</w:t>
            </w:r>
            <w:r>
              <w:rPr>
                <w:spacing w:val="-2"/>
                <w:sz w:val="23"/>
              </w:rPr>
              <w:t>руководитель</w:t>
            </w:r>
          </w:p>
        </w:tc>
      </w:tr>
      <w:tr w:rsidR="00076F32">
        <w:trPr>
          <w:trHeight w:val="777"/>
        </w:trPr>
        <w:tc>
          <w:tcPr>
            <w:tcW w:w="3266" w:type="dxa"/>
          </w:tcPr>
          <w:p w:rsidR="00076F32" w:rsidRDefault="00947DCD">
            <w:pPr>
              <w:pStyle w:val="TableParagraph"/>
              <w:tabs>
                <w:tab w:val="left" w:pos="1502"/>
              </w:tabs>
              <w:spacing w:before="5"/>
              <w:ind w:left="4"/>
            </w:pPr>
            <w:r>
              <w:rPr>
                <w:spacing w:val="-2"/>
              </w:rPr>
              <w:t>Предметная</w:t>
            </w:r>
            <w:r>
              <w:tab/>
            </w:r>
            <w:r>
              <w:rPr>
                <w:spacing w:val="-2"/>
              </w:rPr>
              <w:t>неделя</w:t>
            </w:r>
          </w:p>
          <w:p w:rsidR="00076F32" w:rsidRDefault="00947DCD">
            <w:pPr>
              <w:pStyle w:val="TableParagraph"/>
              <w:spacing w:before="2"/>
              <w:ind w:left="1502"/>
            </w:pPr>
            <w:r>
              <w:rPr>
                <w:spacing w:val="-2"/>
              </w:rPr>
              <w:t>творческих</w:t>
            </w:r>
          </w:p>
          <w:p w:rsidR="00076F32" w:rsidRDefault="00947DCD">
            <w:pPr>
              <w:pStyle w:val="TableParagraph"/>
              <w:spacing w:before="11" w:line="233" w:lineRule="exact"/>
              <w:ind w:left="4"/>
            </w:pPr>
            <w:r>
              <w:rPr>
                <w:spacing w:val="-2"/>
              </w:rPr>
              <w:t>дисциплин</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73" w:lineRule="exact"/>
              <w:ind w:left="431"/>
              <w:rPr>
                <w:sz w:val="24"/>
              </w:rPr>
            </w:pPr>
            <w:r>
              <w:rPr>
                <w:sz w:val="24"/>
              </w:rPr>
              <w:t>Втечение</w:t>
            </w:r>
            <w:r>
              <w:rPr>
                <w:spacing w:val="-4"/>
                <w:sz w:val="24"/>
              </w:rPr>
              <w:t>года</w:t>
            </w:r>
          </w:p>
        </w:tc>
        <w:tc>
          <w:tcPr>
            <w:tcW w:w="3140" w:type="dxa"/>
          </w:tcPr>
          <w:p w:rsidR="00076F32" w:rsidRDefault="00947DCD">
            <w:pPr>
              <w:pStyle w:val="TableParagraph"/>
              <w:spacing w:line="235" w:lineRule="auto"/>
              <w:ind w:left="9" w:right="785"/>
              <w:rPr>
                <w:sz w:val="23"/>
              </w:rPr>
            </w:pPr>
            <w:r>
              <w:rPr>
                <w:spacing w:val="-2"/>
                <w:sz w:val="23"/>
              </w:rPr>
              <w:t xml:space="preserve">Учителя-предметники, </w:t>
            </w:r>
            <w:r>
              <w:rPr>
                <w:sz w:val="23"/>
              </w:rPr>
              <w:t>классныеруководители</w:t>
            </w:r>
          </w:p>
        </w:tc>
      </w:tr>
      <w:tr w:rsidR="00076F32">
        <w:trPr>
          <w:trHeight w:val="537"/>
        </w:trPr>
        <w:tc>
          <w:tcPr>
            <w:tcW w:w="3266" w:type="dxa"/>
          </w:tcPr>
          <w:p w:rsidR="00076F32" w:rsidRDefault="00947DCD">
            <w:pPr>
              <w:pStyle w:val="TableParagraph"/>
              <w:spacing w:line="244" w:lineRule="exact"/>
              <w:ind w:left="4"/>
            </w:pPr>
            <w:r>
              <w:t>Всероссийский«Урок</w:t>
            </w:r>
            <w:r>
              <w:rPr>
                <w:spacing w:val="-2"/>
              </w:rPr>
              <w:t>Цифры».</w:t>
            </w:r>
          </w:p>
        </w:tc>
        <w:tc>
          <w:tcPr>
            <w:tcW w:w="1306" w:type="dxa"/>
          </w:tcPr>
          <w:p w:rsidR="00076F32" w:rsidRDefault="00947DCD">
            <w:pPr>
              <w:pStyle w:val="TableParagraph"/>
              <w:spacing w:line="273" w:lineRule="exact"/>
              <w:ind w:left="8"/>
              <w:rPr>
                <w:sz w:val="24"/>
              </w:rPr>
            </w:pPr>
            <w:r>
              <w:rPr>
                <w:sz w:val="24"/>
              </w:rPr>
              <w:t>10-</w:t>
            </w:r>
            <w:r>
              <w:rPr>
                <w:spacing w:val="-5"/>
                <w:sz w:val="24"/>
              </w:rPr>
              <w:t>11</w:t>
            </w:r>
          </w:p>
        </w:tc>
        <w:tc>
          <w:tcPr>
            <w:tcW w:w="2415" w:type="dxa"/>
          </w:tcPr>
          <w:p w:rsidR="00076F32" w:rsidRDefault="00947DCD">
            <w:pPr>
              <w:pStyle w:val="TableParagraph"/>
              <w:spacing w:line="268" w:lineRule="exact"/>
              <w:ind w:left="431"/>
              <w:rPr>
                <w:sz w:val="24"/>
              </w:rPr>
            </w:pPr>
            <w:r>
              <w:rPr>
                <w:spacing w:val="-4"/>
                <w:sz w:val="24"/>
              </w:rPr>
              <w:t>март</w:t>
            </w:r>
          </w:p>
        </w:tc>
        <w:tc>
          <w:tcPr>
            <w:tcW w:w="3140" w:type="dxa"/>
          </w:tcPr>
          <w:p w:rsidR="00076F32" w:rsidRDefault="00947DCD">
            <w:pPr>
              <w:pStyle w:val="TableParagraph"/>
              <w:spacing w:line="261" w:lineRule="exact"/>
              <w:ind w:left="9"/>
              <w:rPr>
                <w:sz w:val="23"/>
              </w:rPr>
            </w:pPr>
            <w:r>
              <w:rPr>
                <w:spacing w:val="-2"/>
                <w:sz w:val="23"/>
              </w:rPr>
              <w:t>Учителя-предметники,</w:t>
            </w:r>
          </w:p>
          <w:p w:rsidR="00076F32" w:rsidRDefault="00947DCD">
            <w:pPr>
              <w:pStyle w:val="TableParagraph"/>
              <w:spacing w:line="257" w:lineRule="exact"/>
              <w:ind w:left="9"/>
              <w:rPr>
                <w:sz w:val="23"/>
              </w:rPr>
            </w:pPr>
            <w:r>
              <w:rPr>
                <w:sz w:val="23"/>
              </w:rPr>
              <w:t>классные</w:t>
            </w:r>
            <w:r>
              <w:rPr>
                <w:spacing w:val="-2"/>
                <w:sz w:val="23"/>
              </w:rPr>
              <w:t>руководители</w:t>
            </w:r>
          </w:p>
        </w:tc>
      </w:tr>
      <w:tr w:rsidR="00076F32">
        <w:trPr>
          <w:trHeight w:val="541"/>
        </w:trPr>
        <w:tc>
          <w:tcPr>
            <w:tcW w:w="3266" w:type="dxa"/>
          </w:tcPr>
          <w:p w:rsidR="00076F32" w:rsidRDefault="00947DCD">
            <w:pPr>
              <w:pStyle w:val="TableParagraph"/>
              <w:spacing w:line="244" w:lineRule="auto"/>
              <w:ind w:left="4"/>
            </w:pPr>
            <w:r>
              <w:t xml:space="preserve">Всероссийскийурок«Экологияи </w:t>
            </w:r>
            <w:r>
              <w:rPr>
                <w:spacing w:val="-2"/>
              </w:rPr>
              <w:t>энергосбережение»</w:t>
            </w:r>
          </w:p>
        </w:tc>
        <w:tc>
          <w:tcPr>
            <w:tcW w:w="1306" w:type="dxa"/>
          </w:tcPr>
          <w:p w:rsidR="00076F32" w:rsidRDefault="00947DCD">
            <w:pPr>
              <w:pStyle w:val="TableParagraph"/>
              <w:spacing w:line="256" w:lineRule="exact"/>
              <w:ind w:left="8"/>
              <w:rPr>
                <w:sz w:val="23"/>
              </w:rPr>
            </w:pPr>
            <w:r>
              <w:rPr>
                <w:sz w:val="23"/>
              </w:rPr>
              <w:t>10-</w:t>
            </w:r>
            <w:r>
              <w:rPr>
                <w:spacing w:val="-5"/>
                <w:sz w:val="23"/>
              </w:rPr>
              <w:t>11</w:t>
            </w:r>
          </w:p>
        </w:tc>
        <w:tc>
          <w:tcPr>
            <w:tcW w:w="2415" w:type="dxa"/>
          </w:tcPr>
          <w:p w:rsidR="00076F32" w:rsidRDefault="00947DCD">
            <w:pPr>
              <w:pStyle w:val="TableParagraph"/>
              <w:spacing w:line="268" w:lineRule="exact"/>
              <w:ind w:left="431"/>
              <w:rPr>
                <w:sz w:val="24"/>
              </w:rPr>
            </w:pPr>
            <w:r>
              <w:rPr>
                <w:spacing w:val="-2"/>
                <w:sz w:val="24"/>
              </w:rPr>
              <w:t>апрель</w:t>
            </w:r>
          </w:p>
        </w:tc>
        <w:tc>
          <w:tcPr>
            <w:tcW w:w="3140" w:type="dxa"/>
          </w:tcPr>
          <w:p w:rsidR="00076F32" w:rsidRDefault="00947DCD">
            <w:pPr>
              <w:pStyle w:val="TableParagraph"/>
              <w:spacing w:line="261" w:lineRule="exact"/>
              <w:ind w:left="9"/>
              <w:rPr>
                <w:sz w:val="23"/>
              </w:rPr>
            </w:pPr>
            <w:r>
              <w:rPr>
                <w:spacing w:val="-2"/>
                <w:sz w:val="23"/>
              </w:rPr>
              <w:t>Учителя-предметники,</w:t>
            </w:r>
          </w:p>
          <w:p w:rsidR="00076F32" w:rsidRDefault="00947DCD">
            <w:pPr>
              <w:pStyle w:val="TableParagraph"/>
              <w:spacing w:line="261" w:lineRule="exact"/>
              <w:ind w:left="9"/>
              <w:rPr>
                <w:sz w:val="23"/>
              </w:rPr>
            </w:pPr>
            <w:r>
              <w:rPr>
                <w:sz w:val="23"/>
              </w:rPr>
              <w:t>классные</w:t>
            </w:r>
            <w:r>
              <w:rPr>
                <w:spacing w:val="-2"/>
                <w:sz w:val="23"/>
              </w:rPr>
              <w:t>руководители</w:t>
            </w:r>
          </w:p>
        </w:tc>
      </w:tr>
      <w:tr w:rsidR="00076F32">
        <w:trPr>
          <w:trHeight w:val="273"/>
        </w:trPr>
        <w:tc>
          <w:tcPr>
            <w:tcW w:w="3266" w:type="dxa"/>
          </w:tcPr>
          <w:p w:rsidR="00076F32" w:rsidRDefault="00947DCD">
            <w:pPr>
              <w:pStyle w:val="TableParagraph"/>
              <w:spacing w:line="249" w:lineRule="exact"/>
              <w:ind w:left="4"/>
            </w:pPr>
            <w:r>
              <w:t>Урок</w:t>
            </w:r>
            <w:r>
              <w:rPr>
                <w:spacing w:val="-2"/>
              </w:rPr>
              <w:t>здоровья</w:t>
            </w:r>
          </w:p>
        </w:tc>
        <w:tc>
          <w:tcPr>
            <w:tcW w:w="1306" w:type="dxa"/>
          </w:tcPr>
          <w:p w:rsidR="00076F32" w:rsidRDefault="00947DCD">
            <w:pPr>
              <w:pStyle w:val="TableParagraph"/>
              <w:spacing w:line="253" w:lineRule="exact"/>
              <w:ind w:left="8"/>
              <w:rPr>
                <w:sz w:val="23"/>
              </w:rPr>
            </w:pPr>
            <w:r>
              <w:rPr>
                <w:sz w:val="23"/>
              </w:rPr>
              <w:t>10-</w:t>
            </w:r>
            <w:r>
              <w:rPr>
                <w:spacing w:val="-5"/>
                <w:sz w:val="23"/>
              </w:rPr>
              <w:t>11</w:t>
            </w:r>
          </w:p>
        </w:tc>
        <w:tc>
          <w:tcPr>
            <w:tcW w:w="2415" w:type="dxa"/>
          </w:tcPr>
          <w:p w:rsidR="00076F32" w:rsidRDefault="00947DCD">
            <w:pPr>
              <w:pStyle w:val="TableParagraph"/>
              <w:spacing w:line="253" w:lineRule="exact"/>
              <w:ind w:left="431"/>
              <w:rPr>
                <w:sz w:val="24"/>
              </w:rPr>
            </w:pPr>
            <w:r>
              <w:rPr>
                <w:spacing w:val="-5"/>
                <w:sz w:val="24"/>
              </w:rPr>
              <w:t>май</w:t>
            </w:r>
          </w:p>
        </w:tc>
        <w:tc>
          <w:tcPr>
            <w:tcW w:w="3140" w:type="dxa"/>
          </w:tcPr>
          <w:p w:rsidR="00076F32" w:rsidRDefault="00947DCD">
            <w:pPr>
              <w:pStyle w:val="TableParagraph"/>
              <w:spacing w:line="253" w:lineRule="exact"/>
              <w:ind w:left="9"/>
              <w:rPr>
                <w:sz w:val="23"/>
              </w:rPr>
            </w:pPr>
            <w:r>
              <w:rPr>
                <w:sz w:val="23"/>
              </w:rPr>
              <w:t>Классный</w:t>
            </w:r>
            <w:r>
              <w:rPr>
                <w:spacing w:val="-2"/>
                <w:sz w:val="23"/>
              </w:rPr>
              <w:t>руководитель</w:t>
            </w:r>
          </w:p>
        </w:tc>
      </w:tr>
    </w:tbl>
    <w:p w:rsidR="00076F32" w:rsidRDefault="00076F32">
      <w:pPr>
        <w:pStyle w:val="a3"/>
        <w:ind w:left="0"/>
        <w:jc w:val="left"/>
      </w:pPr>
    </w:p>
    <w:p w:rsidR="00076F32" w:rsidRDefault="00076F32">
      <w:pPr>
        <w:pStyle w:val="a3"/>
        <w:spacing w:before="71"/>
        <w:ind w:left="0"/>
        <w:jc w:val="left"/>
      </w:pPr>
    </w:p>
    <w:p w:rsidR="00076F32" w:rsidRDefault="00947DCD">
      <w:pPr>
        <w:pStyle w:val="Heading3"/>
        <w:numPr>
          <w:ilvl w:val="1"/>
          <w:numId w:val="25"/>
        </w:numPr>
        <w:tabs>
          <w:tab w:val="left" w:pos="1231"/>
        </w:tabs>
        <w:spacing w:line="242" w:lineRule="auto"/>
        <w:ind w:left="262" w:right="619" w:firstLine="566"/>
        <w:jc w:val="both"/>
      </w:pPr>
      <w:r>
        <w:t>Характеристика</w:t>
      </w:r>
      <w:r w:rsidR="006B1538">
        <w:t xml:space="preserve"> </w:t>
      </w:r>
      <w:r>
        <w:t>условий</w:t>
      </w:r>
      <w:r w:rsidR="006B1538">
        <w:t xml:space="preserve"> </w:t>
      </w:r>
      <w:r>
        <w:t>реализации</w:t>
      </w:r>
      <w:r w:rsidR="006B1538">
        <w:t xml:space="preserve"> </w:t>
      </w:r>
      <w:r>
        <w:t>образовательной</w:t>
      </w:r>
      <w:r w:rsidR="006B1538">
        <w:t xml:space="preserve"> </w:t>
      </w:r>
      <w:r>
        <w:t>программы</w:t>
      </w:r>
      <w:r w:rsidR="006B1538">
        <w:t xml:space="preserve"> </w:t>
      </w:r>
      <w:r>
        <w:t>в</w:t>
      </w:r>
      <w:r w:rsidR="006B1538">
        <w:t xml:space="preserve"> с</w:t>
      </w:r>
      <w:r>
        <w:t>оответствии с требованиями ФГОС СОО</w:t>
      </w:r>
    </w:p>
    <w:p w:rsidR="00076F32" w:rsidRDefault="00947DCD">
      <w:pPr>
        <w:pStyle w:val="a3"/>
        <w:spacing w:before="270" w:line="237" w:lineRule="auto"/>
        <w:ind w:left="262" w:right="625" w:firstLine="566"/>
        <w:rPr>
          <w:b/>
        </w:rPr>
      </w:pPr>
      <w:r>
        <w:t>Система условий реализации программы среднего общего образования, созданная в образовательной организации соответствует требованиям ФГОС СОО и направлена на</w:t>
      </w:r>
      <w:r>
        <w:rPr>
          <w:b/>
        </w:rPr>
        <w:t>:</w:t>
      </w:r>
    </w:p>
    <w:p w:rsidR="00076F32" w:rsidRDefault="00947DCD">
      <w:pPr>
        <w:pStyle w:val="a4"/>
        <w:numPr>
          <w:ilvl w:val="0"/>
          <w:numId w:val="22"/>
        </w:numPr>
        <w:tabs>
          <w:tab w:val="left" w:pos="1106"/>
        </w:tabs>
        <w:spacing w:before="8" w:line="237" w:lineRule="auto"/>
        <w:ind w:right="623" w:firstLine="566"/>
        <w:rPr>
          <w:sz w:val="24"/>
        </w:rPr>
      </w:pPr>
      <w:r>
        <w:rPr>
          <w:sz w:val="24"/>
        </w:rPr>
        <w:t>достижение планируемых результатов освоения программы среднего общего образования, в том числе адаптированной, обучающимися;</w:t>
      </w:r>
    </w:p>
    <w:p w:rsidR="00076F32" w:rsidRDefault="00947DCD">
      <w:pPr>
        <w:pStyle w:val="a4"/>
        <w:numPr>
          <w:ilvl w:val="0"/>
          <w:numId w:val="22"/>
        </w:numPr>
        <w:tabs>
          <w:tab w:val="left" w:pos="1106"/>
        </w:tabs>
        <w:spacing w:before="10"/>
        <w:ind w:right="612" w:firstLine="566"/>
        <w:rPr>
          <w:sz w:val="24"/>
        </w:rPr>
      </w:pPr>
      <w:r>
        <w:rPr>
          <w:sz w:val="24"/>
        </w:rPr>
        <w:t>развитие личности, ее способностей, удовлетворения образовательных потребностей и интересов,самореализацииобучающихся,втомчислеодаренных,черезорганизациюурочнойи внеурочной деятельности, социальных практик, включая общественно полезную деятельность, профессиональныепробы, практическуюподготовку, использованиевозможностейорганизаций</w:t>
      </w:r>
    </w:p>
    <w:p w:rsidR="00076F32" w:rsidRDefault="00076F32">
      <w:pPr>
        <w:jc w:val="both"/>
        <w:rPr>
          <w:sz w:val="24"/>
        </w:rPr>
        <w:sectPr w:rsidR="00076F32">
          <w:pgSz w:w="11910" w:h="16840"/>
          <w:pgMar w:top="620" w:right="220" w:bottom="1140" w:left="880" w:header="0" w:footer="869" w:gutter="0"/>
          <w:cols w:space="720"/>
        </w:sectPr>
      </w:pPr>
    </w:p>
    <w:p w:rsidR="00076F32" w:rsidRDefault="00947DCD">
      <w:pPr>
        <w:pStyle w:val="a3"/>
        <w:spacing w:before="64"/>
        <w:ind w:left="7485"/>
        <w:jc w:val="left"/>
      </w:pPr>
      <w:r>
        <w:rPr>
          <w:spacing w:val="-10"/>
        </w:rPr>
        <w:lastRenderedPageBreak/>
        <w:t>5</w:t>
      </w:r>
    </w:p>
    <w:p w:rsidR="00076F32" w:rsidRDefault="00947DCD">
      <w:pPr>
        <w:pStyle w:val="a3"/>
        <w:spacing w:before="38" w:line="237" w:lineRule="auto"/>
        <w:ind w:left="262"/>
        <w:jc w:val="left"/>
      </w:pPr>
      <w:r>
        <w:t>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76F32" w:rsidRDefault="00947DCD">
      <w:pPr>
        <w:pStyle w:val="a4"/>
        <w:numPr>
          <w:ilvl w:val="0"/>
          <w:numId w:val="22"/>
        </w:numPr>
        <w:tabs>
          <w:tab w:val="left" w:pos="1106"/>
        </w:tabs>
        <w:spacing w:before="6"/>
        <w:ind w:right="625" w:firstLine="566"/>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метапредметныхи универсальныхспособов деятельности), включающейовладениеключевыми компетенциями, составляющими основу дальнейшего успешного образования и ориентации в мире профессий;</w:t>
      </w:r>
    </w:p>
    <w:p w:rsidR="00076F32" w:rsidRDefault="00947DCD">
      <w:pPr>
        <w:pStyle w:val="a4"/>
        <w:numPr>
          <w:ilvl w:val="0"/>
          <w:numId w:val="22"/>
        </w:numPr>
        <w:tabs>
          <w:tab w:val="left" w:pos="1106"/>
        </w:tabs>
        <w:spacing w:before="6" w:line="237" w:lineRule="auto"/>
        <w:ind w:right="610" w:firstLine="566"/>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076F32" w:rsidRDefault="00947DCD">
      <w:pPr>
        <w:pStyle w:val="a4"/>
        <w:numPr>
          <w:ilvl w:val="0"/>
          <w:numId w:val="22"/>
        </w:numPr>
        <w:tabs>
          <w:tab w:val="left" w:pos="1106"/>
        </w:tabs>
        <w:spacing w:before="12" w:line="237" w:lineRule="auto"/>
        <w:ind w:right="618" w:firstLine="566"/>
        <w:rPr>
          <w:sz w:val="24"/>
        </w:rPr>
      </w:pPr>
      <w:r>
        <w:rPr>
          <w:sz w:val="24"/>
        </w:rPr>
        <w:t>индивидуализацию процесса образования, обеспечение эффективной самостоятельной работы обучающихся при поддержке педагогических работников; участие обучающихся, родителей (законных представителей) несовершеннолетних обучающихся и педагогических работниковвпроектированиииразвитиипрограммысреднегообщегообразованияиусловийее реализации, учитывающих особенности развития и возможности обучающихся;</w:t>
      </w:r>
    </w:p>
    <w:p w:rsidR="00076F32" w:rsidRDefault="00947DCD">
      <w:pPr>
        <w:pStyle w:val="a4"/>
        <w:numPr>
          <w:ilvl w:val="0"/>
          <w:numId w:val="22"/>
        </w:numPr>
        <w:tabs>
          <w:tab w:val="left" w:pos="1106"/>
        </w:tabs>
        <w:spacing w:before="6"/>
        <w:ind w:right="622" w:firstLine="566"/>
        <w:rPr>
          <w:sz w:val="24"/>
        </w:rPr>
      </w:pPr>
      <w:r>
        <w:rPr>
          <w:sz w:val="24"/>
        </w:rPr>
        <w:t xml:space="preserve">включение обучающихся в процессы преобразования внешней социальной среды (городского округа, Московской области), формирования у них лидерских качеств, опыта социальной деятельности, реализации социальныхпроектов ипрограмм,в томчислев качестве </w:t>
      </w:r>
      <w:r>
        <w:rPr>
          <w:spacing w:val="-2"/>
          <w:sz w:val="24"/>
        </w:rPr>
        <w:t>волонтеров;</w:t>
      </w:r>
    </w:p>
    <w:p w:rsidR="00076F32" w:rsidRDefault="00947DCD">
      <w:pPr>
        <w:pStyle w:val="a4"/>
        <w:numPr>
          <w:ilvl w:val="0"/>
          <w:numId w:val="22"/>
        </w:numPr>
        <w:tabs>
          <w:tab w:val="left" w:pos="1106"/>
        </w:tabs>
        <w:spacing w:before="2"/>
        <w:ind w:right="617" w:firstLine="566"/>
        <w:rPr>
          <w:sz w:val="24"/>
        </w:rPr>
      </w:pPr>
      <w:r>
        <w:rPr>
          <w:sz w:val="24"/>
        </w:rPr>
        <w:t>формированиеуобучающихсяопытасамостоятельнойобразовательной,общественной, проектной, учебно-исследовательской, спортивно-оздоровительной итворческой деятельности;</w:t>
      </w:r>
    </w:p>
    <w:p w:rsidR="00076F32" w:rsidRDefault="00947DCD">
      <w:pPr>
        <w:pStyle w:val="a4"/>
        <w:numPr>
          <w:ilvl w:val="0"/>
          <w:numId w:val="22"/>
        </w:numPr>
        <w:tabs>
          <w:tab w:val="left" w:pos="1106"/>
        </w:tabs>
        <w:spacing w:before="9" w:line="237" w:lineRule="auto"/>
        <w:ind w:right="624" w:firstLine="566"/>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076F32" w:rsidRDefault="00947DCD">
      <w:pPr>
        <w:pStyle w:val="a4"/>
        <w:numPr>
          <w:ilvl w:val="0"/>
          <w:numId w:val="22"/>
        </w:numPr>
        <w:tabs>
          <w:tab w:val="left" w:pos="1106"/>
        </w:tabs>
        <w:spacing w:before="5"/>
        <w:ind w:right="621" w:firstLine="566"/>
        <w:rPr>
          <w:sz w:val="24"/>
        </w:rPr>
      </w:pPr>
      <w:r>
        <w:rPr>
          <w:sz w:val="24"/>
        </w:rPr>
        <w:t xml:space="preserve">использование в образовательной деятельности современных образовательных технологий,направленныхвтомчисленавоспитаниеобучающихсяиразвитиеразличных форм </w:t>
      </w:r>
      <w:r>
        <w:rPr>
          <w:spacing w:val="-2"/>
          <w:sz w:val="24"/>
        </w:rPr>
        <w:t>наставничества;</w:t>
      </w:r>
    </w:p>
    <w:p w:rsidR="00076F32" w:rsidRDefault="00947DCD">
      <w:pPr>
        <w:pStyle w:val="a4"/>
        <w:numPr>
          <w:ilvl w:val="0"/>
          <w:numId w:val="22"/>
        </w:numPr>
        <w:tabs>
          <w:tab w:val="left" w:pos="1106"/>
        </w:tabs>
        <w:spacing w:before="3"/>
        <w:ind w:right="614" w:firstLine="566"/>
        <w:rPr>
          <w:sz w:val="24"/>
        </w:rPr>
      </w:pPr>
      <w:r>
        <w:rPr>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76F32" w:rsidRDefault="00076F32">
      <w:pPr>
        <w:pStyle w:val="a3"/>
        <w:spacing w:before="4"/>
        <w:ind w:left="0"/>
        <w:jc w:val="left"/>
      </w:pPr>
    </w:p>
    <w:p w:rsidR="00076F32" w:rsidRDefault="00947DCD">
      <w:pPr>
        <w:pStyle w:val="a3"/>
        <w:tabs>
          <w:tab w:val="left" w:pos="7451"/>
        </w:tabs>
        <w:spacing w:before="1" w:line="242" w:lineRule="auto"/>
        <w:ind w:left="262" w:right="874" w:firstLine="566"/>
      </w:pPr>
      <w:r>
        <w:t>В случае реализации программы среднего общего образования, в том числе с применениемдистанционныхобразовательных</w:t>
      </w:r>
      <w:r>
        <w:rPr>
          <w:spacing w:val="-2"/>
        </w:rPr>
        <w:t>технологий,</w:t>
      </w:r>
      <w:r>
        <w:tab/>
        <w:t>каждыйобучающийся</w:t>
      </w:r>
      <w:r>
        <w:rPr>
          <w:spacing w:val="-10"/>
        </w:rPr>
        <w:t>в</w:t>
      </w:r>
    </w:p>
    <w:p w:rsidR="00076F32" w:rsidRDefault="00947DCD">
      <w:pPr>
        <w:pStyle w:val="a3"/>
        <w:spacing w:before="61"/>
        <w:ind w:left="262" w:right="610" w:firstLine="566"/>
      </w:pPr>
      <w:r>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имеетсядоступкинформационно-телекоммуникационнойСетикакнатерриторииорганизации, так и вне ее. Функционирование электронной информационно-образовательной среды соответствует законодательству Российской Федерации.</w:t>
      </w:r>
    </w:p>
    <w:p w:rsidR="00076F32" w:rsidRDefault="00076F32">
      <w:pPr>
        <w:pStyle w:val="a3"/>
        <w:spacing w:before="15"/>
        <w:ind w:left="0"/>
        <w:jc w:val="left"/>
      </w:pPr>
    </w:p>
    <w:p w:rsidR="00076F32" w:rsidRDefault="00947DCD">
      <w:pPr>
        <w:pStyle w:val="Heading3"/>
        <w:spacing w:before="1" w:line="275" w:lineRule="exact"/>
        <w:ind w:left="829"/>
        <w:jc w:val="both"/>
      </w:pPr>
      <w:bookmarkStart w:id="504" w:name="Общесистемные_требования"/>
      <w:bookmarkEnd w:id="504"/>
      <w:r>
        <w:t>Общесистемные</w:t>
      </w:r>
      <w:r w:rsidR="006B1538">
        <w:t xml:space="preserve"> </w:t>
      </w:r>
      <w:r>
        <w:rPr>
          <w:spacing w:val="-2"/>
        </w:rPr>
        <w:t>требования</w:t>
      </w:r>
    </w:p>
    <w:p w:rsidR="00076F32" w:rsidRDefault="00947DCD">
      <w:pPr>
        <w:pStyle w:val="a3"/>
        <w:ind w:left="262" w:right="617" w:firstLine="566"/>
      </w:pPr>
      <w:r>
        <w:t>Результатом выполнения требований к условиям реализациипрограммыначального общего образования является создание комфортной развивающей образовательной средыпо отношению к обучающимся и педагогическим работникам:</w:t>
      </w:r>
    </w:p>
    <w:p w:rsidR="00076F32" w:rsidRDefault="00947DCD">
      <w:pPr>
        <w:pStyle w:val="a4"/>
        <w:numPr>
          <w:ilvl w:val="0"/>
          <w:numId w:val="21"/>
        </w:numPr>
        <w:tabs>
          <w:tab w:val="left" w:pos="1399"/>
        </w:tabs>
        <w:spacing w:before="8" w:line="237" w:lineRule="auto"/>
        <w:ind w:right="618" w:firstLine="566"/>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076F32" w:rsidRDefault="00947DCD">
      <w:pPr>
        <w:pStyle w:val="a4"/>
        <w:numPr>
          <w:ilvl w:val="0"/>
          <w:numId w:val="21"/>
        </w:numPr>
        <w:tabs>
          <w:tab w:val="left" w:pos="1399"/>
        </w:tabs>
        <w:spacing w:before="11" w:line="237" w:lineRule="auto"/>
        <w:ind w:right="629" w:firstLine="566"/>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076F32" w:rsidRDefault="00947DCD">
      <w:pPr>
        <w:pStyle w:val="a3"/>
        <w:spacing w:before="11" w:line="237" w:lineRule="auto"/>
        <w:ind w:left="262" w:right="634" w:firstLine="566"/>
      </w:pPr>
      <w:r>
        <w:t>В целяхобеспечения реализациипрограммыначального общего образованияв Школе для участников образовательных отношений создаются условия,обеспечивающие возможность:</w:t>
      </w:r>
    </w:p>
    <w:p w:rsidR="00076F32" w:rsidRDefault="00947DCD">
      <w:pPr>
        <w:pStyle w:val="a4"/>
        <w:numPr>
          <w:ilvl w:val="0"/>
          <w:numId w:val="21"/>
        </w:numPr>
        <w:tabs>
          <w:tab w:val="left" w:pos="1399"/>
        </w:tabs>
        <w:spacing w:before="5" w:line="237" w:lineRule="auto"/>
        <w:ind w:right="628" w:firstLine="566"/>
        <w:rPr>
          <w:sz w:val="24"/>
        </w:rPr>
      </w:pPr>
      <w:r>
        <w:rPr>
          <w:sz w:val="24"/>
        </w:rPr>
        <w:t>достижения планируемых результатов освоения программы начального общего образованияобучающимися;</w:t>
      </w:r>
    </w:p>
    <w:p w:rsidR="00076F32" w:rsidRDefault="00076F32">
      <w:pPr>
        <w:spacing w:line="237" w:lineRule="auto"/>
        <w:jc w:val="both"/>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5</w:t>
      </w:r>
    </w:p>
    <w:p w:rsidR="00076F32" w:rsidRDefault="00947DCD">
      <w:pPr>
        <w:pStyle w:val="a4"/>
        <w:numPr>
          <w:ilvl w:val="0"/>
          <w:numId w:val="21"/>
        </w:numPr>
        <w:tabs>
          <w:tab w:val="left" w:pos="1399"/>
        </w:tabs>
        <w:spacing w:before="36"/>
        <w:ind w:right="620" w:firstLine="566"/>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метапредметныхи универсальныхспособов деятельности), включающейовладениеключевыми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076F32" w:rsidRDefault="00947DCD">
      <w:pPr>
        <w:pStyle w:val="a4"/>
        <w:numPr>
          <w:ilvl w:val="0"/>
          <w:numId w:val="21"/>
        </w:numPr>
        <w:tabs>
          <w:tab w:val="left" w:pos="1399"/>
        </w:tabs>
        <w:spacing w:before="3"/>
        <w:ind w:right="614" w:firstLine="566"/>
        <w:rPr>
          <w:sz w:val="24"/>
        </w:rPr>
      </w:pPr>
      <w:r>
        <w:rPr>
          <w:sz w:val="24"/>
        </w:rP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w:t>
      </w:r>
      <w:r>
        <w:rPr>
          <w:spacing w:val="-2"/>
          <w:sz w:val="24"/>
        </w:rPr>
        <w:t>образования;</w:t>
      </w:r>
    </w:p>
    <w:p w:rsidR="00076F32" w:rsidRDefault="00947DCD">
      <w:pPr>
        <w:pStyle w:val="a4"/>
        <w:numPr>
          <w:ilvl w:val="0"/>
          <w:numId w:val="21"/>
        </w:numPr>
        <w:tabs>
          <w:tab w:val="left" w:pos="1399"/>
        </w:tabs>
        <w:spacing w:before="10" w:line="237" w:lineRule="auto"/>
        <w:ind w:right="614" w:firstLine="566"/>
        <w:rPr>
          <w:sz w:val="24"/>
        </w:rPr>
      </w:pPr>
      <w:r>
        <w:rPr>
          <w:sz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076F32" w:rsidRDefault="00947DCD">
      <w:pPr>
        <w:pStyle w:val="a4"/>
        <w:numPr>
          <w:ilvl w:val="0"/>
          <w:numId w:val="21"/>
        </w:numPr>
        <w:tabs>
          <w:tab w:val="left" w:pos="1399"/>
        </w:tabs>
        <w:spacing w:before="11" w:line="237" w:lineRule="auto"/>
        <w:ind w:right="619" w:firstLine="566"/>
        <w:rPr>
          <w:sz w:val="24"/>
        </w:rPr>
      </w:pPr>
      <w:r>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076F32" w:rsidRDefault="00947DCD">
      <w:pPr>
        <w:pStyle w:val="a3"/>
        <w:spacing w:before="8"/>
        <w:ind w:left="262" w:right="615" w:firstLine="566"/>
      </w:pPr>
      <w: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атакже в разработкеиреализации индивидуальных учебных планов;</w:t>
      </w:r>
    </w:p>
    <w:p w:rsidR="00076F32" w:rsidRDefault="00947DCD">
      <w:pPr>
        <w:pStyle w:val="a4"/>
        <w:numPr>
          <w:ilvl w:val="0"/>
          <w:numId w:val="21"/>
        </w:numPr>
        <w:tabs>
          <w:tab w:val="left" w:pos="1399"/>
        </w:tabs>
        <w:spacing w:before="5"/>
        <w:ind w:right="609" w:firstLine="566"/>
        <w:rPr>
          <w:sz w:val="24"/>
        </w:rPr>
      </w:pPr>
      <w:r>
        <w:rPr>
          <w:sz w:val="24"/>
        </w:rPr>
        <w:t>эффективного использования времени,отведенного на реализациючасти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076F32" w:rsidRDefault="00947DCD">
      <w:pPr>
        <w:pStyle w:val="a4"/>
        <w:numPr>
          <w:ilvl w:val="0"/>
          <w:numId w:val="21"/>
        </w:numPr>
        <w:tabs>
          <w:tab w:val="left" w:pos="1399"/>
        </w:tabs>
        <w:spacing w:before="5" w:line="237" w:lineRule="auto"/>
        <w:ind w:right="619" w:firstLine="566"/>
        <w:rPr>
          <w:sz w:val="24"/>
        </w:rPr>
      </w:pPr>
      <w:r>
        <w:rPr>
          <w:sz w:val="24"/>
        </w:rPr>
        <w:t>использования в образовательной деятельности современных образовательных и информационных технологий;</w:t>
      </w:r>
    </w:p>
    <w:p w:rsidR="00076F32" w:rsidRDefault="00947DCD">
      <w:pPr>
        <w:pStyle w:val="a4"/>
        <w:numPr>
          <w:ilvl w:val="0"/>
          <w:numId w:val="21"/>
        </w:numPr>
        <w:tabs>
          <w:tab w:val="left" w:pos="1399"/>
        </w:tabs>
        <w:spacing w:before="4" w:line="242" w:lineRule="auto"/>
        <w:ind w:right="619" w:firstLine="566"/>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rsidR="00076F32" w:rsidRDefault="00947DCD">
      <w:pPr>
        <w:pStyle w:val="a4"/>
        <w:numPr>
          <w:ilvl w:val="0"/>
          <w:numId w:val="21"/>
        </w:numPr>
        <w:tabs>
          <w:tab w:val="left" w:pos="1399"/>
        </w:tabs>
        <w:spacing w:before="64" w:line="237" w:lineRule="auto"/>
        <w:ind w:right="620" w:firstLine="566"/>
        <w:rPr>
          <w:sz w:val="24"/>
        </w:rPr>
      </w:pPr>
      <w:r>
        <w:rPr>
          <w:sz w:val="24"/>
        </w:rPr>
        <w:t>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076F32" w:rsidRDefault="00947DCD">
      <w:pPr>
        <w:pStyle w:val="a4"/>
        <w:numPr>
          <w:ilvl w:val="0"/>
          <w:numId w:val="21"/>
        </w:numPr>
        <w:tabs>
          <w:tab w:val="left" w:pos="1399"/>
        </w:tabs>
        <w:spacing w:before="13"/>
        <w:ind w:right="609" w:firstLine="566"/>
        <w:rPr>
          <w:sz w:val="24"/>
        </w:rPr>
      </w:pPr>
      <w:r>
        <w:rPr>
          <w:sz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076F32" w:rsidRDefault="00947DCD">
      <w:pPr>
        <w:pStyle w:val="a4"/>
        <w:numPr>
          <w:ilvl w:val="0"/>
          <w:numId w:val="21"/>
        </w:numPr>
        <w:tabs>
          <w:tab w:val="left" w:pos="1399"/>
        </w:tabs>
        <w:spacing w:before="3" w:line="237" w:lineRule="auto"/>
        <w:ind w:right="629" w:firstLine="566"/>
        <w:rPr>
          <w:sz w:val="24"/>
        </w:rPr>
      </w:pPr>
      <w:r>
        <w:rPr>
          <w:sz w:val="24"/>
        </w:rPr>
        <w:t>эффективного управления Школой с использованием ИКТ, а также современных механизмов финансирования реализации программ начального общего образования.</w:t>
      </w:r>
    </w:p>
    <w:p w:rsidR="00076F32" w:rsidRDefault="00076F32">
      <w:pPr>
        <w:pStyle w:val="a3"/>
        <w:spacing w:before="30"/>
        <w:ind w:left="0"/>
        <w:jc w:val="left"/>
      </w:pPr>
    </w:p>
    <w:p w:rsidR="00076F32" w:rsidRDefault="00947DCD">
      <w:pPr>
        <w:pStyle w:val="Heading4"/>
        <w:spacing w:line="240" w:lineRule="auto"/>
        <w:ind w:left="262" w:right="621" w:firstLine="566"/>
      </w:pPr>
      <w:bookmarkStart w:id="505" w:name="При_реализации_ОП_СОО_в_рамках_сетевого_"/>
      <w:bookmarkEnd w:id="505"/>
      <w:r>
        <w:t xml:space="preserve">При реализации ОП СОО в рамках сетевого взаимодействия используются ресурсы иных организаций, направленные на обеспечение качества условий образовательной </w:t>
      </w:r>
      <w:r>
        <w:rPr>
          <w:spacing w:val="-2"/>
        </w:rPr>
        <w:t>деятельности.</w:t>
      </w:r>
    </w:p>
    <w:p w:rsidR="00076F32" w:rsidRDefault="00947DCD">
      <w:pPr>
        <w:pStyle w:val="a3"/>
        <w:spacing w:line="237" w:lineRule="auto"/>
        <w:ind w:left="262" w:right="623" w:firstLine="566"/>
      </w:pPr>
      <w:r>
        <w:t xml:space="preserve">Организациями, предоставляющими ресурсы для реализации образовательной программы </w:t>
      </w:r>
      <w:r>
        <w:rPr>
          <w:spacing w:val="-2"/>
        </w:rPr>
        <w:t>являются:</w:t>
      </w:r>
    </w:p>
    <w:p w:rsidR="00076F32" w:rsidRDefault="00076F32">
      <w:pPr>
        <w:pStyle w:val="a3"/>
        <w:spacing w:before="6"/>
        <w:ind w:left="0"/>
        <w:jc w:val="left"/>
      </w:pPr>
    </w:p>
    <w:p w:rsidR="00076F32" w:rsidRDefault="00947DCD">
      <w:pPr>
        <w:pStyle w:val="Heading3"/>
        <w:ind w:left="829"/>
        <w:jc w:val="both"/>
      </w:pPr>
      <w:bookmarkStart w:id="506" w:name="Требования_к_материально-техническому_об"/>
      <w:bookmarkEnd w:id="506"/>
      <w:r>
        <w:t>Требованиякматериально-техническому</w:t>
      </w:r>
      <w:r>
        <w:rPr>
          <w:spacing w:val="-2"/>
        </w:rPr>
        <w:t>обеспечению</w:t>
      </w:r>
    </w:p>
    <w:p w:rsidR="00076F32" w:rsidRDefault="00947DCD">
      <w:pPr>
        <w:spacing w:before="175"/>
        <w:ind w:left="829"/>
        <w:jc w:val="both"/>
        <w:rPr>
          <w:i/>
          <w:sz w:val="24"/>
        </w:rPr>
      </w:pPr>
      <w:r>
        <w:rPr>
          <w:i/>
          <w:spacing w:val="-2"/>
          <w:sz w:val="24"/>
        </w:rPr>
        <w:t>Информационно-образовательная</w:t>
      </w:r>
      <w:r>
        <w:rPr>
          <w:i/>
          <w:spacing w:val="-4"/>
          <w:sz w:val="24"/>
        </w:rPr>
        <w:t>среда</w:t>
      </w:r>
    </w:p>
    <w:p w:rsidR="00076F32" w:rsidRDefault="00947DCD">
      <w:pPr>
        <w:pStyle w:val="a3"/>
        <w:spacing w:before="65" w:line="259" w:lineRule="auto"/>
        <w:ind w:left="262" w:right="879" w:firstLine="566"/>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участниковобразовательного </w:t>
      </w:r>
      <w:r>
        <w:lastRenderedPageBreak/>
        <w:t>процесса, обеспечивающих достижение целей среднего общего образования, его высокое качество, личностное развитие обучающихся.</w:t>
      </w:r>
    </w:p>
    <w:p w:rsidR="00076F32" w:rsidRDefault="00947DCD">
      <w:pPr>
        <w:pStyle w:val="a3"/>
        <w:spacing w:before="161"/>
        <w:ind w:left="829"/>
        <w:jc w:val="left"/>
      </w:pPr>
      <w:r>
        <w:t>Основными</w:t>
      </w:r>
      <w:r w:rsidR="006B1538">
        <w:t xml:space="preserve"> </w:t>
      </w:r>
      <w:r>
        <w:t>компонентами</w:t>
      </w:r>
      <w:r w:rsidR="006B1538">
        <w:t xml:space="preserve"> </w:t>
      </w:r>
      <w:r>
        <w:t>ИОС</w:t>
      </w:r>
      <w:r w:rsidR="006B1538">
        <w:t xml:space="preserve"> </w:t>
      </w:r>
      <w:r>
        <w:t>образовательной</w:t>
      </w:r>
      <w:r w:rsidR="006B1538">
        <w:t xml:space="preserve"> </w:t>
      </w:r>
      <w:r>
        <w:t>организации</w:t>
      </w:r>
      <w:r w:rsidR="006B1538">
        <w:t xml:space="preserve"> </w:t>
      </w:r>
      <w:r>
        <w:rPr>
          <w:spacing w:val="-2"/>
        </w:rPr>
        <w:t>являются:</w:t>
      </w:r>
    </w:p>
    <w:p w:rsidR="00076F32" w:rsidRDefault="00947DCD">
      <w:pPr>
        <w:pStyle w:val="a4"/>
        <w:numPr>
          <w:ilvl w:val="0"/>
          <w:numId w:val="22"/>
        </w:numPr>
        <w:tabs>
          <w:tab w:val="left" w:pos="1106"/>
        </w:tabs>
        <w:spacing w:before="187" w:line="276" w:lineRule="auto"/>
        <w:ind w:right="866" w:firstLine="566"/>
        <w:rPr>
          <w:sz w:val="24"/>
        </w:rPr>
      </w:pPr>
      <w:r>
        <w:rPr>
          <w:sz w:val="24"/>
        </w:rPr>
        <w:t>учебно-методические комплекты по всем учебным предметам, из расчета не менее одного учебника из федерального перечня учебников, допущенных к использованиюпри реализации имеющих государственную аккредитацию образовательных программ НОО,ООО,СОО, и (или) учебные пособия в печатной форме, выпущенныхорганизациями,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аккедитацию образовательныхпрограммНОО,ООО,СОО,необходимогодляосвоенияпрограммыООО,на каждого обучающегося по каждомуучебному предмету, курсу, модулю, входящему как в обязательномучасть указанной программы, так и в часть программы, формируемую участниками образовательных отношений;</w:t>
      </w:r>
    </w:p>
    <w:p w:rsidR="00076F32" w:rsidRDefault="00947DCD">
      <w:pPr>
        <w:pStyle w:val="a4"/>
        <w:numPr>
          <w:ilvl w:val="0"/>
          <w:numId w:val="22"/>
        </w:numPr>
        <w:tabs>
          <w:tab w:val="left" w:pos="1150"/>
        </w:tabs>
        <w:spacing w:line="232" w:lineRule="auto"/>
        <w:ind w:right="890" w:firstLine="566"/>
        <w:rPr>
          <w:sz w:val="24"/>
        </w:rPr>
      </w:pPr>
      <w:r>
        <w:rPr>
          <w:sz w:val="24"/>
        </w:rPr>
        <w:t>фонддополнительнойлитературы(художественнаяинаучно-популярнаялитература, справочно- библиографические и периодические издания);</w:t>
      </w:r>
    </w:p>
    <w:p w:rsidR="00076F32" w:rsidRDefault="00947DCD">
      <w:pPr>
        <w:pStyle w:val="a4"/>
        <w:numPr>
          <w:ilvl w:val="0"/>
          <w:numId w:val="22"/>
        </w:numPr>
        <w:tabs>
          <w:tab w:val="left" w:pos="1150"/>
        </w:tabs>
        <w:spacing w:line="232" w:lineRule="auto"/>
        <w:ind w:right="874" w:firstLine="566"/>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076F32" w:rsidRDefault="00947DCD">
      <w:pPr>
        <w:pStyle w:val="a4"/>
        <w:numPr>
          <w:ilvl w:val="0"/>
          <w:numId w:val="22"/>
        </w:numPr>
        <w:tabs>
          <w:tab w:val="left" w:pos="1150"/>
        </w:tabs>
        <w:spacing w:line="235" w:lineRule="auto"/>
        <w:ind w:right="898" w:firstLine="566"/>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обучающихсяк учебным материалам, в т. ч. к наследию отечественного кинематографа;</w:t>
      </w:r>
    </w:p>
    <w:p w:rsidR="00076F32" w:rsidRDefault="00076F32">
      <w:pPr>
        <w:spacing w:line="235" w:lineRule="auto"/>
        <w:jc w:val="both"/>
        <w:rPr>
          <w:sz w:val="24"/>
        </w:rPr>
        <w:sectPr w:rsidR="00076F32">
          <w:pgSz w:w="11910" w:h="16840"/>
          <w:pgMar w:top="620" w:right="220" w:bottom="1200" w:left="880" w:header="0" w:footer="869" w:gutter="0"/>
          <w:cols w:space="720"/>
        </w:sectPr>
      </w:pPr>
    </w:p>
    <w:p w:rsidR="00076F32" w:rsidRDefault="00947DCD">
      <w:pPr>
        <w:pStyle w:val="a3"/>
        <w:spacing w:before="64"/>
        <w:ind w:left="7485"/>
        <w:jc w:val="left"/>
      </w:pPr>
      <w:r>
        <w:rPr>
          <w:spacing w:val="-10"/>
        </w:rPr>
        <w:lastRenderedPageBreak/>
        <w:t>5</w:t>
      </w:r>
    </w:p>
    <w:p w:rsidR="00076F32" w:rsidRDefault="00947DCD">
      <w:pPr>
        <w:pStyle w:val="a4"/>
        <w:numPr>
          <w:ilvl w:val="0"/>
          <w:numId w:val="22"/>
        </w:numPr>
        <w:tabs>
          <w:tab w:val="left" w:pos="1151"/>
        </w:tabs>
        <w:spacing w:before="38" w:line="283" w:lineRule="exact"/>
        <w:ind w:left="1151" w:hanging="322"/>
        <w:jc w:val="left"/>
        <w:rPr>
          <w:sz w:val="24"/>
        </w:rPr>
      </w:pPr>
      <w:r>
        <w:rPr>
          <w:spacing w:val="-2"/>
          <w:sz w:val="24"/>
        </w:rPr>
        <w:t>информационно-телекоммуникационнаяинфраструктура;</w:t>
      </w:r>
    </w:p>
    <w:p w:rsidR="00076F32" w:rsidRDefault="00947DCD">
      <w:pPr>
        <w:pStyle w:val="a4"/>
        <w:numPr>
          <w:ilvl w:val="0"/>
          <w:numId w:val="22"/>
        </w:numPr>
        <w:tabs>
          <w:tab w:val="left" w:pos="1150"/>
          <w:tab w:val="left" w:pos="2630"/>
        </w:tabs>
        <w:spacing w:before="12" w:line="228" w:lineRule="auto"/>
        <w:ind w:right="1547" w:firstLine="566"/>
        <w:jc w:val="left"/>
        <w:rPr>
          <w:sz w:val="24"/>
        </w:rPr>
      </w:pPr>
      <w:r>
        <w:rPr>
          <w:spacing w:val="-2"/>
          <w:sz w:val="24"/>
        </w:rPr>
        <w:t>технические</w:t>
      </w:r>
      <w:r>
        <w:rPr>
          <w:sz w:val="24"/>
        </w:rPr>
        <w:tab/>
        <w:t xml:space="preserve">средства, обеспечивающиефункционированиеинформационно- </w:t>
      </w:r>
      <w:r>
        <w:rPr>
          <w:spacing w:val="-2"/>
          <w:sz w:val="24"/>
        </w:rPr>
        <w:t>образовательнойсреды;</w:t>
      </w:r>
    </w:p>
    <w:p w:rsidR="00076F32" w:rsidRDefault="00947DCD">
      <w:pPr>
        <w:pStyle w:val="a4"/>
        <w:numPr>
          <w:ilvl w:val="0"/>
          <w:numId w:val="22"/>
        </w:numPr>
        <w:tabs>
          <w:tab w:val="left" w:pos="1150"/>
        </w:tabs>
        <w:spacing w:before="1" w:line="232" w:lineRule="auto"/>
        <w:ind w:right="1119" w:firstLine="566"/>
        <w:jc w:val="left"/>
        <w:rPr>
          <w:sz w:val="24"/>
        </w:rPr>
      </w:pPr>
      <w:r>
        <w:rPr>
          <w:sz w:val="24"/>
        </w:rPr>
        <w:t>программныеинструменты,обеспечивающиефункционированиеинформационно- образовательной среды;</w:t>
      </w:r>
    </w:p>
    <w:p w:rsidR="00076F32" w:rsidRDefault="00947DCD">
      <w:pPr>
        <w:pStyle w:val="a4"/>
        <w:numPr>
          <w:ilvl w:val="0"/>
          <w:numId w:val="22"/>
        </w:numPr>
        <w:tabs>
          <w:tab w:val="left" w:pos="1150"/>
        </w:tabs>
        <w:spacing w:before="2" w:line="249" w:lineRule="auto"/>
        <w:ind w:right="851" w:firstLine="566"/>
        <w:jc w:val="left"/>
        <w:rPr>
          <w:sz w:val="24"/>
        </w:rPr>
      </w:pPr>
      <w:r>
        <w:rPr>
          <w:sz w:val="24"/>
        </w:rPr>
        <w:t xml:space="preserve">службатехническойподдержкифункционированияинформационно-образовательной </w:t>
      </w:r>
      <w:r>
        <w:rPr>
          <w:spacing w:val="-2"/>
          <w:sz w:val="24"/>
        </w:rPr>
        <w:t>среды.</w:t>
      </w:r>
    </w:p>
    <w:p w:rsidR="00076F32" w:rsidRDefault="00947DCD">
      <w:pPr>
        <w:pStyle w:val="a3"/>
        <w:spacing w:before="5" w:line="242" w:lineRule="auto"/>
        <w:ind w:left="262" w:right="624" w:firstLine="566"/>
        <w:jc w:val="left"/>
      </w:pPr>
      <w:r>
        <w:t>ИОСобразовательнойорганизациипредоставляетдляучастниковобразовательного процесса возможность:</w:t>
      </w:r>
    </w:p>
    <w:p w:rsidR="00076F32" w:rsidRDefault="00947DCD">
      <w:pPr>
        <w:pStyle w:val="a4"/>
        <w:numPr>
          <w:ilvl w:val="0"/>
          <w:numId w:val="22"/>
        </w:numPr>
        <w:tabs>
          <w:tab w:val="left" w:pos="1150"/>
        </w:tabs>
        <w:spacing w:line="232" w:lineRule="auto"/>
        <w:ind w:right="898" w:firstLine="566"/>
        <w:rPr>
          <w:sz w:val="24"/>
        </w:rPr>
      </w:pPr>
      <w:r>
        <w:rPr>
          <w:sz w:val="24"/>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076F32" w:rsidRDefault="00947DCD">
      <w:pPr>
        <w:pStyle w:val="a4"/>
        <w:numPr>
          <w:ilvl w:val="0"/>
          <w:numId w:val="22"/>
        </w:numPr>
        <w:tabs>
          <w:tab w:val="left" w:pos="1150"/>
        </w:tabs>
        <w:spacing w:before="6" w:line="271" w:lineRule="auto"/>
        <w:ind w:right="875" w:firstLine="566"/>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w:t>
      </w:r>
    </w:p>
    <w:p w:rsidR="00076F32" w:rsidRDefault="00947DCD">
      <w:pPr>
        <w:pStyle w:val="a3"/>
        <w:spacing w:before="2" w:line="276" w:lineRule="auto"/>
        <w:ind w:left="262" w:right="876" w:firstLine="566"/>
      </w:pPr>
      <w:r>
        <w:t>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076F32" w:rsidRDefault="00947DCD">
      <w:pPr>
        <w:pStyle w:val="a4"/>
        <w:numPr>
          <w:ilvl w:val="0"/>
          <w:numId w:val="22"/>
        </w:numPr>
        <w:tabs>
          <w:tab w:val="left" w:pos="1150"/>
        </w:tabs>
        <w:spacing w:line="237" w:lineRule="auto"/>
        <w:ind w:right="873" w:firstLine="566"/>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ориентациив мире профессий;</w:t>
      </w:r>
    </w:p>
    <w:p w:rsidR="00076F32" w:rsidRDefault="00947DCD">
      <w:pPr>
        <w:pStyle w:val="a4"/>
        <w:numPr>
          <w:ilvl w:val="0"/>
          <w:numId w:val="22"/>
        </w:numPr>
        <w:tabs>
          <w:tab w:val="left" w:pos="1150"/>
        </w:tabs>
        <w:spacing w:before="1" w:line="232" w:lineRule="auto"/>
        <w:ind w:right="874" w:firstLine="566"/>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076F32" w:rsidRDefault="00947DCD">
      <w:pPr>
        <w:pStyle w:val="a4"/>
        <w:numPr>
          <w:ilvl w:val="0"/>
          <w:numId w:val="22"/>
        </w:numPr>
        <w:tabs>
          <w:tab w:val="left" w:pos="1150"/>
        </w:tabs>
        <w:spacing w:before="3" w:line="235" w:lineRule="auto"/>
        <w:ind w:right="885" w:firstLine="566"/>
        <w:rPr>
          <w:sz w:val="24"/>
        </w:rPr>
      </w:pPr>
      <w:r>
        <w:rPr>
          <w:sz w:val="24"/>
        </w:rPr>
        <w:t>индивидуализации процессаобразованияпосредствомпроектирования иреализации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76F32" w:rsidRDefault="00947DCD">
      <w:pPr>
        <w:pStyle w:val="a4"/>
        <w:numPr>
          <w:ilvl w:val="0"/>
          <w:numId w:val="22"/>
        </w:numPr>
        <w:tabs>
          <w:tab w:val="left" w:pos="1150"/>
        </w:tabs>
        <w:spacing w:before="1" w:line="271" w:lineRule="auto"/>
        <w:ind w:right="875" w:firstLine="566"/>
        <w:rPr>
          <w:sz w:val="24"/>
        </w:rPr>
      </w:pPr>
      <w:r>
        <w:rPr>
          <w:sz w:val="24"/>
        </w:rPr>
        <w:t>включения обучающихся в процесс преобразования социальной среды города, формирования у них лидерских качеств, опыта социальнойдеятельности, реализации социальных проектов и программ, в том числев качестве волонтеров;</w:t>
      </w:r>
    </w:p>
    <w:p w:rsidR="00076F32" w:rsidRDefault="00947DCD">
      <w:pPr>
        <w:pStyle w:val="a4"/>
        <w:numPr>
          <w:ilvl w:val="0"/>
          <w:numId w:val="22"/>
        </w:numPr>
        <w:tabs>
          <w:tab w:val="left" w:pos="1150"/>
        </w:tabs>
        <w:spacing w:before="2" w:line="232" w:lineRule="auto"/>
        <w:ind w:right="878" w:firstLine="566"/>
        <w:rPr>
          <w:sz w:val="24"/>
        </w:rPr>
      </w:pPr>
      <w:r>
        <w:rPr>
          <w:sz w:val="24"/>
        </w:rPr>
        <w:t>формирования у обучающихся опыта самостоятельной образовательной и общественной деятельности;</w:t>
      </w:r>
    </w:p>
    <w:p w:rsidR="00076F32" w:rsidRDefault="00947DCD">
      <w:pPr>
        <w:pStyle w:val="a4"/>
        <w:numPr>
          <w:ilvl w:val="0"/>
          <w:numId w:val="22"/>
        </w:numPr>
        <w:tabs>
          <w:tab w:val="left" w:pos="1150"/>
        </w:tabs>
        <w:spacing w:before="4" w:line="228" w:lineRule="auto"/>
        <w:ind w:right="883" w:firstLine="566"/>
        <w:rPr>
          <w:sz w:val="24"/>
        </w:rPr>
      </w:pPr>
      <w:r>
        <w:rPr>
          <w:sz w:val="24"/>
        </w:rPr>
        <w:t>формирования у обучающихся экологической грамотности, навыков здорового и безопасного для человека иокружающей его среды образа жизни;</w:t>
      </w:r>
    </w:p>
    <w:p w:rsidR="00076F32" w:rsidRDefault="00947DCD">
      <w:pPr>
        <w:pStyle w:val="a4"/>
        <w:numPr>
          <w:ilvl w:val="0"/>
          <w:numId w:val="22"/>
        </w:numPr>
        <w:tabs>
          <w:tab w:val="left" w:pos="1150"/>
        </w:tabs>
        <w:spacing w:before="2" w:line="237" w:lineRule="auto"/>
        <w:ind w:right="879" w:firstLine="566"/>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076F32" w:rsidRDefault="00947DCD">
      <w:pPr>
        <w:pStyle w:val="a4"/>
        <w:numPr>
          <w:ilvl w:val="0"/>
          <w:numId w:val="22"/>
        </w:numPr>
        <w:tabs>
          <w:tab w:val="left" w:pos="1150"/>
        </w:tabs>
        <w:spacing w:line="271" w:lineRule="auto"/>
        <w:ind w:right="887" w:firstLine="566"/>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иправовойкомпетентности;</w:t>
      </w:r>
    </w:p>
    <w:p w:rsidR="00076F32" w:rsidRDefault="00947DCD">
      <w:pPr>
        <w:pStyle w:val="a4"/>
        <w:numPr>
          <w:ilvl w:val="0"/>
          <w:numId w:val="22"/>
        </w:numPr>
        <w:tabs>
          <w:tab w:val="left" w:pos="1150"/>
        </w:tabs>
        <w:spacing w:before="4" w:line="268" w:lineRule="auto"/>
        <w:ind w:right="879" w:firstLine="566"/>
        <w:rPr>
          <w:sz w:val="24"/>
        </w:rPr>
      </w:pPr>
      <w:r>
        <w:rPr>
          <w:sz w:val="24"/>
        </w:rPr>
        <w:t>эффективного управления организацией с использованием ИКТ, современных механизмов финансирования.</w:t>
      </w:r>
    </w:p>
    <w:p w:rsidR="00076F32" w:rsidRDefault="00947DCD">
      <w:pPr>
        <w:pStyle w:val="a3"/>
        <w:spacing w:before="8" w:line="273" w:lineRule="exact"/>
        <w:ind w:left="829"/>
      </w:pPr>
      <w:r>
        <w:rPr>
          <w:spacing w:val="-2"/>
        </w:rPr>
        <w:t>Электроннаяинформационно-образовательнаясредаорганизацииобеспечивает:</w:t>
      </w:r>
    </w:p>
    <w:p w:rsidR="00076F32" w:rsidRDefault="00947DCD">
      <w:pPr>
        <w:pStyle w:val="a4"/>
        <w:numPr>
          <w:ilvl w:val="0"/>
          <w:numId w:val="22"/>
        </w:numPr>
        <w:tabs>
          <w:tab w:val="left" w:pos="1150"/>
        </w:tabs>
        <w:spacing w:line="271" w:lineRule="auto"/>
        <w:ind w:right="877" w:firstLine="566"/>
        <w:rPr>
          <w:sz w:val="24"/>
        </w:rPr>
      </w:pPr>
      <w:r>
        <w:rPr>
          <w:sz w:val="24"/>
        </w:rPr>
        <w:t>доступ к учебным планам, рабочим программам, электронным учебным изданиям и электроннымобразовательнымресурсам,указаннымврабочихпрограммахпосредствомсайта (портала) образовательной организации;</w:t>
      </w:r>
    </w:p>
    <w:p w:rsidR="00076F32" w:rsidRDefault="00947DCD">
      <w:pPr>
        <w:pStyle w:val="a4"/>
        <w:numPr>
          <w:ilvl w:val="0"/>
          <w:numId w:val="22"/>
        </w:numPr>
        <w:tabs>
          <w:tab w:val="left" w:pos="1150"/>
        </w:tabs>
        <w:spacing w:line="232" w:lineRule="auto"/>
        <w:ind w:right="908" w:firstLine="566"/>
        <w:rPr>
          <w:sz w:val="24"/>
        </w:rPr>
      </w:pPr>
      <w:r>
        <w:rPr>
          <w:sz w:val="24"/>
        </w:rPr>
        <w:t>формирование и хранение электронного портфолио обучающегося, в том числе его работ и оценокза эти работы;</w:t>
      </w:r>
    </w:p>
    <w:p w:rsidR="00076F32" w:rsidRDefault="00947DCD">
      <w:pPr>
        <w:pStyle w:val="a4"/>
        <w:numPr>
          <w:ilvl w:val="0"/>
          <w:numId w:val="22"/>
        </w:numPr>
        <w:tabs>
          <w:tab w:val="left" w:pos="1150"/>
        </w:tabs>
        <w:spacing w:before="3" w:line="232" w:lineRule="auto"/>
        <w:ind w:right="889" w:firstLine="566"/>
        <w:rPr>
          <w:sz w:val="24"/>
        </w:rPr>
      </w:pPr>
      <w:r>
        <w:rPr>
          <w:sz w:val="24"/>
        </w:rPr>
        <w:t>фиксацию и хранение информации о ходе образовательного процесса, результатов промежуточнойаттестацииирезультатовосвоенияпрограммысреднегообщего</w:t>
      </w:r>
      <w:r>
        <w:rPr>
          <w:spacing w:val="-2"/>
          <w:sz w:val="24"/>
        </w:rPr>
        <w:t>образования;</w:t>
      </w:r>
    </w:p>
    <w:p w:rsidR="00076F32" w:rsidRDefault="00076F32">
      <w:pPr>
        <w:spacing w:line="232" w:lineRule="auto"/>
        <w:jc w:val="both"/>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5</w:t>
      </w:r>
    </w:p>
    <w:p w:rsidR="00076F32" w:rsidRDefault="00947DCD">
      <w:pPr>
        <w:pStyle w:val="a4"/>
        <w:numPr>
          <w:ilvl w:val="0"/>
          <w:numId w:val="22"/>
        </w:numPr>
        <w:tabs>
          <w:tab w:val="left" w:pos="1150"/>
        </w:tabs>
        <w:spacing w:before="38" w:line="271" w:lineRule="auto"/>
        <w:ind w:right="874" w:firstLine="566"/>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76F32" w:rsidRDefault="00947DCD">
      <w:pPr>
        <w:pStyle w:val="a4"/>
        <w:numPr>
          <w:ilvl w:val="0"/>
          <w:numId w:val="22"/>
        </w:numPr>
        <w:tabs>
          <w:tab w:val="left" w:pos="1150"/>
        </w:tabs>
        <w:spacing w:line="237" w:lineRule="auto"/>
        <w:ind w:right="1736" w:firstLine="566"/>
        <w:jc w:val="left"/>
        <w:rPr>
          <w:sz w:val="24"/>
        </w:rPr>
      </w:pPr>
      <w:r>
        <w:rPr>
          <w:sz w:val="24"/>
        </w:rPr>
        <w:t>взаимодействиемеждуучастникамиобразовательного процесса,втомчисле синхронные и (или) асинхронные взаимодействия посредством Интернета.</w:t>
      </w:r>
    </w:p>
    <w:p w:rsidR="00076F32" w:rsidRDefault="00947DCD">
      <w:pPr>
        <w:pStyle w:val="a3"/>
        <w:spacing w:line="274" w:lineRule="exact"/>
        <w:ind w:left="829"/>
        <w:jc w:val="left"/>
      </w:pPr>
      <w:r>
        <w:rPr>
          <w:spacing w:val="-2"/>
        </w:rPr>
        <w:t>Электроннаяинформационно-образовательнаясредапозволяетобучающимсяосуществить:</w:t>
      </w:r>
    </w:p>
    <w:p w:rsidR="00076F32" w:rsidRDefault="00947DCD">
      <w:pPr>
        <w:pStyle w:val="a4"/>
        <w:numPr>
          <w:ilvl w:val="0"/>
          <w:numId w:val="22"/>
        </w:numPr>
        <w:tabs>
          <w:tab w:val="left" w:pos="1151"/>
        </w:tabs>
        <w:spacing w:line="294" w:lineRule="exact"/>
        <w:ind w:left="1151" w:hanging="322"/>
        <w:jc w:val="left"/>
        <w:rPr>
          <w:sz w:val="24"/>
        </w:rPr>
      </w:pPr>
      <w:r>
        <w:rPr>
          <w:sz w:val="24"/>
        </w:rPr>
        <w:t>поискиполучениеинформациивлокальнойсетиорганизациииГлобальной</w:t>
      </w:r>
      <w:r>
        <w:rPr>
          <w:spacing w:val="-4"/>
          <w:sz w:val="24"/>
        </w:rPr>
        <w:t>сети</w:t>
      </w:r>
    </w:p>
    <w:p w:rsidR="00076F32" w:rsidRDefault="00947DCD">
      <w:pPr>
        <w:pStyle w:val="a3"/>
        <w:spacing w:line="273" w:lineRule="exact"/>
        <w:ind w:left="829"/>
        <w:jc w:val="left"/>
      </w:pPr>
      <w:r>
        <w:t>—Интернетевсоответствиисучебной</w:t>
      </w:r>
      <w:r>
        <w:rPr>
          <w:spacing w:val="-2"/>
        </w:rPr>
        <w:t>задачей;</w:t>
      </w:r>
    </w:p>
    <w:p w:rsidR="00076F32" w:rsidRDefault="00947DCD">
      <w:pPr>
        <w:pStyle w:val="a4"/>
        <w:numPr>
          <w:ilvl w:val="0"/>
          <w:numId w:val="22"/>
        </w:numPr>
        <w:tabs>
          <w:tab w:val="left" w:pos="1150"/>
        </w:tabs>
        <w:spacing w:line="249" w:lineRule="auto"/>
        <w:ind w:right="2258" w:firstLine="566"/>
        <w:jc w:val="left"/>
        <w:rPr>
          <w:sz w:val="24"/>
        </w:rPr>
      </w:pPr>
      <w:r>
        <w:rPr>
          <w:sz w:val="24"/>
        </w:rPr>
        <w:t xml:space="preserve">обработкуинформациидлявыступлениясаудио-,видео-играфическим </w:t>
      </w:r>
      <w:r>
        <w:rPr>
          <w:spacing w:val="-2"/>
          <w:sz w:val="24"/>
        </w:rPr>
        <w:t>сопровождением;</w:t>
      </w:r>
    </w:p>
    <w:p w:rsidR="00076F32" w:rsidRDefault="00947DCD">
      <w:pPr>
        <w:pStyle w:val="a4"/>
        <w:numPr>
          <w:ilvl w:val="0"/>
          <w:numId w:val="22"/>
        </w:numPr>
        <w:tabs>
          <w:tab w:val="left" w:pos="1150"/>
        </w:tabs>
        <w:spacing w:line="232" w:lineRule="auto"/>
        <w:ind w:right="2099" w:firstLine="566"/>
        <w:jc w:val="left"/>
        <w:rPr>
          <w:sz w:val="24"/>
        </w:rPr>
      </w:pPr>
      <w:r>
        <w:rPr>
          <w:sz w:val="24"/>
        </w:rPr>
        <w:t>размещениепродуктов познавательной, исследовательскойи творческой деятельности в сетиобразовательной организации и Интернете;</w:t>
      </w:r>
    </w:p>
    <w:p w:rsidR="00076F32" w:rsidRDefault="00947DCD">
      <w:pPr>
        <w:pStyle w:val="a4"/>
        <w:numPr>
          <w:ilvl w:val="0"/>
          <w:numId w:val="22"/>
        </w:numPr>
        <w:tabs>
          <w:tab w:val="left" w:pos="1151"/>
        </w:tabs>
        <w:spacing w:line="291" w:lineRule="exact"/>
        <w:ind w:left="1151" w:hanging="322"/>
        <w:jc w:val="left"/>
        <w:rPr>
          <w:sz w:val="24"/>
        </w:rPr>
      </w:pPr>
      <w:r>
        <w:rPr>
          <w:spacing w:val="-2"/>
          <w:sz w:val="24"/>
        </w:rPr>
        <w:t>выпускшкольныхпечатныхизданий;</w:t>
      </w:r>
    </w:p>
    <w:p w:rsidR="00076F32" w:rsidRDefault="00947DCD">
      <w:pPr>
        <w:pStyle w:val="a4"/>
        <w:numPr>
          <w:ilvl w:val="0"/>
          <w:numId w:val="22"/>
        </w:numPr>
        <w:tabs>
          <w:tab w:val="left" w:pos="1150"/>
        </w:tabs>
        <w:spacing w:before="2" w:line="232" w:lineRule="auto"/>
        <w:ind w:right="1347" w:firstLine="566"/>
        <w:jc w:val="left"/>
        <w:rPr>
          <w:sz w:val="24"/>
        </w:rPr>
      </w:pPr>
      <w:r>
        <w:rPr>
          <w:sz w:val="24"/>
        </w:rPr>
        <w:t>участиевмассовых мероприятиях (конференциях,собраниях,представлениях, праздниках),обеспеченных озвучиванием, освещением и мультимедиа сопровождением.</w:t>
      </w:r>
    </w:p>
    <w:p w:rsidR="00076F32" w:rsidRDefault="00947DCD">
      <w:pPr>
        <w:pStyle w:val="a3"/>
        <w:spacing w:before="172"/>
        <w:ind w:left="262" w:right="601" w:firstLine="566"/>
      </w:pPr>
      <w:r>
        <w:t>Вслучаереализациипрограммысреднегообщегообразования,втомчислесприменением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имеетсядоступкинформационно-телекоммуникационнойСетикакнатерриторииорганизации, так и вне ее. Функционирование электронной информационно-образовательной среды соответствует законодательству Российской Федерации.</w:t>
      </w:r>
    </w:p>
    <w:p w:rsidR="00076F32" w:rsidRDefault="00947DCD">
      <w:pPr>
        <w:spacing w:before="18" w:line="230" w:lineRule="auto"/>
        <w:ind w:left="262" w:right="611" w:firstLine="566"/>
        <w:jc w:val="both"/>
        <w:rPr>
          <w:sz w:val="24"/>
        </w:rPr>
      </w:pPr>
      <w:r>
        <w:rPr>
          <w:b/>
          <w:sz w:val="24"/>
        </w:rPr>
        <w:t xml:space="preserve">Характеристика информационно-образовательной среды образовательной организации </w:t>
      </w:r>
      <w:r>
        <w:rPr>
          <w:sz w:val="24"/>
        </w:rPr>
        <w:t>по направлениям отражено в таблице:</w:t>
      </w:r>
    </w:p>
    <w:p w:rsidR="00076F32" w:rsidRDefault="00076F32">
      <w:pPr>
        <w:pStyle w:val="a3"/>
        <w:spacing w:before="64"/>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227"/>
        <w:gridCol w:w="2132"/>
      </w:tblGrid>
      <w:tr w:rsidR="00076F32">
        <w:trPr>
          <w:trHeight w:val="830"/>
        </w:trPr>
        <w:tc>
          <w:tcPr>
            <w:tcW w:w="850" w:type="dxa"/>
          </w:tcPr>
          <w:p w:rsidR="00076F32" w:rsidRDefault="00947DCD">
            <w:pPr>
              <w:pStyle w:val="TableParagraph"/>
              <w:spacing w:line="237" w:lineRule="auto"/>
              <w:ind w:left="215" w:right="224"/>
              <w:rPr>
                <w:b/>
                <w:sz w:val="24"/>
              </w:rPr>
            </w:pPr>
            <w:r>
              <w:rPr>
                <w:b/>
                <w:spacing w:val="-10"/>
                <w:sz w:val="24"/>
              </w:rPr>
              <w:t>№</w:t>
            </w:r>
            <w:r>
              <w:rPr>
                <w:b/>
                <w:sz w:val="24"/>
              </w:rPr>
              <w:t>п/п</w:t>
            </w:r>
          </w:p>
        </w:tc>
        <w:tc>
          <w:tcPr>
            <w:tcW w:w="7227" w:type="dxa"/>
          </w:tcPr>
          <w:p w:rsidR="00076F32" w:rsidRDefault="00947DCD">
            <w:pPr>
              <w:pStyle w:val="TableParagraph"/>
              <w:spacing w:line="273" w:lineRule="exact"/>
              <w:ind w:left="220"/>
              <w:rPr>
                <w:b/>
                <w:sz w:val="24"/>
              </w:rPr>
            </w:pPr>
            <w:r>
              <w:rPr>
                <w:b/>
                <w:spacing w:val="-2"/>
                <w:sz w:val="24"/>
              </w:rPr>
              <w:t>Компонентыинформационно-образовательнойсреды</w:t>
            </w:r>
          </w:p>
        </w:tc>
        <w:tc>
          <w:tcPr>
            <w:tcW w:w="2132" w:type="dxa"/>
          </w:tcPr>
          <w:p w:rsidR="00076F32" w:rsidRDefault="00947DCD">
            <w:pPr>
              <w:pStyle w:val="TableParagraph"/>
              <w:spacing w:line="274" w:lineRule="exact"/>
              <w:ind w:left="354" w:right="331" w:hanging="4"/>
              <w:jc w:val="center"/>
              <w:rPr>
                <w:b/>
                <w:sz w:val="24"/>
              </w:rPr>
            </w:pPr>
            <w:r>
              <w:rPr>
                <w:b/>
                <w:spacing w:val="-2"/>
                <w:sz w:val="24"/>
              </w:rPr>
              <w:t xml:space="preserve">Наличие компонентов </w:t>
            </w:r>
            <w:r>
              <w:rPr>
                <w:b/>
                <w:spacing w:val="-4"/>
                <w:sz w:val="24"/>
              </w:rPr>
              <w:t>ИОС</w:t>
            </w:r>
          </w:p>
        </w:tc>
      </w:tr>
      <w:tr w:rsidR="00076F32">
        <w:trPr>
          <w:trHeight w:val="4138"/>
        </w:trPr>
        <w:tc>
          <w:tcPr>
            <w:tcW w:w="850" w:type="dxa"/>
          </w:tcPr>
          <w:p w:rsidR="00076F32" w:rsidRDefault="00947DCD">
            <w:pPr>
              <w:pStyle w:val="TableParagraph"/>
              <w:spacing w:line="273" w:lineRule="exact"/>
              <w:ind w:left="215"/>
              <w:rPr>
                <w:b/>
                <w:sz w:val="24"/>
              </w:rPr>
            </w:pPr>
            <w:r>
              <w:rPr>
                <w:b/>
                <w:spacing w:val="-5"/>
                <w:sz w:val="24"/>
              </w:rPr>
              <w:t>1.</w:t>
            </w:r>
          </w:p>
        </w:tc>
        <w:tc>
          <w:tcPr>
            <w:tcW w:w="7227" w:type="dxa"/>
          </w:tcPr>
          <w:p w:rsidR="00076F32" w:rsidRDefault="00947DCD">
            <w:pPr>
              <w:pStyle w:val="TableParagraph"/>
              <w:ind w:left="220" w:right="119"/>
              <w:jc w:val="both"/>
              <w:rPr>
                <w:sz w:val="24"/>
              </w:rPr>
            </w:pPr>
            <w:r>
              <w:rPr>
                <w:sz w:val="24"/>
              </w:rPr>
              <w:t>Учебно-методические комплекты по всемучебнымпредметам, из расчета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НОО,ООО,СОО, и (или) учебные пособия в печатной форме, выпущенных организациями, входящими в перечень организаций,осуществляющихвыпуск учебныхпособий,которые допускаются к использованию при реализации имеющих государственную аккедитацию образовательных программ НОО,ООО,СОО, необходимого для освоения программы ООО, на каждого обучающегося по каждому учебному предмету, курсу, модулю, входящему как в обязательному часть указанной программы, таки вчасть программы,</w:t>
            </w:r>
          </w:p>
          <w:p w:rsidR="00076F32" w:rsidRDefault="00947DCD">
            <w:pPr>
              <w:pStyle w:val="TableParagraph"/>
              <w:spacing w:line="270" w:lineRule="exact"/>
              <w:ind w:left="220"/>
              <w:jc w:val="both"/>
              <w:rPr>
                <w:sz w:val="24"/>
              </w:rPr>
            </w:pPr>
            <w:r>
              <w:rPr>
                <w:sz w:val="24"/>
              </w:rPr>
              <w:t>формируемуюучастникамиобразовательных</w:t>
            </w:r>
            <w:r>
              <w:rPr>
                <w:spacing w:val="-2"/>
                <w:sz w:val="24"/>
              </w:rPr>
              <w:t>отношений</w:t>
            </w:r>
          </w:p>
        </w:tc>
        <w:tc>
          <w:tcPr>
            <w:tcW w:w="2132" w:type="dxa"/>
          </w:tcPr>
          <w:p w:rsidR="00076F32" w:rsidRDefault="00947DCD">
            <w:pPr>
              <w:pStyle w:val="TableParagraph"/>
              <w:spacing w:line="268" w:lineRule="exact"/>
              <w:ind w:left="21"/>
              <w:jc w:val="center"/>
              <w:rPr>
                <w:sz w:val="24"/>
              </w:rPr>
            </w:pPr>
            <w:r>
              <w:rPr>
                <w:sz w:val="24"/>
              </w:rPr>
              <w:t>в</w:t>
            </w:r>
            <w:r>
              <w:rPr>
                <w:spacing w:val="-2"/>
                <w:sz w:val="24"/>
              </w:rPr>
              <w:t>наличии</w:t>
            </w:r>
          </w:p>
        </w:tc>
      </w:tr>
      <w:tr w:rsidR="00076F32">
        <w:trPr>
          <w:trHeight w:val="1104"/>
        </w:trPr>
        <w:tc>
          <w:tcPr>
            <w:tcW w:w="850" w:type="dxa"/>
          </w:tcPr>
          <w:p w:rsidR="00076F32" w:rsidRDefault="00947DCD">
            <w:pPr>
              <w:pStyle w:val="TableParagraph"/>
              <w:spacing w:line="273" w:lineRule="exact"/>
              <w:ind w:left="215"/>
              <w:rPr>
                <w:b/>
                <w:sz w:val="24"/>
              </w:rPr>
            </w:pPr>
            <w:r>
              <w:rPr>
                <w:b/>
                <w:spacing w:val="-5"/>
                <w:sz w:val="24"/>
              </w:rPr>
              <w:t>2.</w:t>
            </w:r>
          </w:p>
        </w:tc>
        <w:tc>
          <w:tcPr>
            <w:tcW w:w="7227" w:type="dxa"/>
          </w:tcPr>
          <w:p w:rsidR="00076F32" w:rsidRDefault="00947DCD">
            <w:pPr>
              <w:pStyle w:val="TableParagraph"/>
              <w:spacing w:line="267" w:lineRule="exact"/>
              <w:ind w:left="220"/>
              <w:rPr>
                <w:sz w:val="24"/>
              </w:rPr>
            </w:pPr>
            <w:r>
              <w:rPr>
                <w:spacing w:val="-2"/>
                <w:sz w:val="24"/>
              </w:rPr>
              <w:t>Фонддополнительнойлитературыхудожественной</w:t>
            </w:r>
          </w:p>
          <w:p w:rsidR="00076F32" w:rsidRDefault="00947DCD">
            <w:pPr>
              <w:pStyle w:val="TableParagraph"/>
              <w:spacing w:before="1" w:line="237" w:lineRule="auto"/>
              <w:ind w:left="220"/>
              <w:rPr>
                <w:sz w:val="24"/>
              </w:rPr>
            </w:pPr>
            <w:r>
              <w:rPr>
                <w:sz w:val="24"/>
              </w:rPr>
              <w:t>и научно-популярной, справочно-библиографических, периодическихизданий,втомчислеспециальныхизданий для</w:t>
            </w:r>
          </w:p>
          <w:p w:rsidR="00076F32" w:rsidRDefault="00947DCD">
            <w:pPr>
              <w:pStyle w:val="TableParagraph"/>
              <w:spacing w:line="270" w:lineRule="exact"/>
              <w:ind w:left="220"/>
              <w:rPr>
                <w:sz w:val="24"/>
              </w:rPr>
            </w:pPr>
            <w:r>
              <w:rPr>
                <w:sz w:val="24"/>
              </w:rPr>
              <w:t>обучающихсяс</w:t>
            </w:r>
            <w:r>
              <w:rPr>
                <w:spacing w:val="-5"/>
                <w:sz w:val="24"/>
              </w:rPr>
              <w:t>ОВЗ</w:t>
            </w:r>
          </w:p>
        </w:tc>
        <w:tc>
          <w:tcPr>
            <w:tcW w:w="2132" w:type="dxa"/>
          </w:tcPr>
          <w:p w:rsidR="00076F32" w:rsidRDefault="00947DCD">
            <w:pPr>
              <w:pStyle w:val="TableParagraph"/>
              <w:spacing w:line="268" w:lineRule="exact"/>
              <w:ind w:left="21"/>
              <w:jc w:val="center"/>
              <w:rPr>
                <w:sz w:val="24"/>
              </w:rPr>
            </w:pPr>
            <w:r>
              <w:rPr>
                <w:sz w:val="24"/>
              </w:rPr>
              <w:t>в</w:t>
            </w:r>
            <w:r>
              <w:rPr>
                <w:spacing w:val="-2"/>
                <w:sz w:val="24"/>
              </w:rPr>
              <w:t>наличии</w:t>
            </w:r>
          </w:p>
        </w:tc>
      </w:tr>
    </w:tbl>
    <w:p w:rsidR="00076F32" w:rsidRDefault="00076F32">
      <w:pPr>
        <w:spacing w:line="268" w:lineRule="exact"/>
        <w:jc w:val="center"/>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5</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809"/>
        <w:gridCol w:w="2132"/>
      </w:tblGrid>
      <w:tr w:rsidR="00076F32">
        <w:trPr>
          <w:trHeight w:val="3950"/>
        </w:trPr>
        <w:tc>
          <w:tcPr>
            <w:tcW w:w="850" w:type="dxa"/>
          </w:tcPr>
          <w:p w:rsidR="00076F32" w:rsidRDefault="00947DCD">
            <w:pPr>
              <w:pStyle w:val="TableParagraph"/>
              <w:spacing w:line="268" w:lineRule="exact"/>
              <w:ind w:left="9"/>
              <w:rPr>
                <w:b/>
                <w:sz w:val="24"/>
              </w:rPr>
            </w:pPr>
            <w:r>
              <w:rPr>
                <w:b/>
                <w:spacing w:val="-5"/>
                <w:sz w:val="24"/>
              </w:rPr>
              <w:t>3.</w:t>
            </w:r>
          </w:p>
        </w:tc>
        <w:tc>
          <w:tcPr>
            <w:tcW w:w="6809" w:type="dxa"/>
          </w:tcPr>
          <w:p w:rsidR="00076F32" w:rsidRDefault="00947DCD">
            <w:pPr>
              <w:pStyle w:val="TableParagraph"/>
              <w:spacing w:line="260" w:lineRule="exact"/>
              <w:ind w:left="9"/>
              <w:jc w:val="both"/>
              <w:rPr>
                <w:sz w:val="24"/>
              </w:rPr>
            </w:pPr>
            <w:r>
              <w:rPr>
                <w:sz w:val="24"/>
              </w:rPr>
              <w:t>Учебно-наглядныепособия(средства</w:t>
            </w:r>
            <w:r>
              <w:rPr>
                <w:spacing w:val="-2"/>
                <w:sz w:val="24"/>
              </w:rPr>
              <w:t>обучения):</w:t>
            </w:r>
          </w:p>
          <w:p w:rsidR="00076F32" w:rsidRDefault="00947DCD">
            <w:pPr>
              <w:pStyle w:val="TableParagraph"/>
              <w:numPr>
                <w:ilvl w:val="0"/>
                <w:numId w:val="19"/>
              </w:numPr>
              <w:tabs>
                <w:tab w:val="left" w:pos="412"/>
              </w:tabs>
              <w:ind w:right="77"/>
              <w:jc w:val="both"/>
              <w:rPr>
                <w:sz w:val="24"/>
              </w:rPr>
            </w:pPr>
            <w:r>
              <w:rPr>
                <w:sz w:val="24"/>
              </w:rPr>
              <w:t xml:space="preserve">натурный фонд (натуральные природные объекты, коллекции промышленных материалов, наборы для </w:t>
            </w:r>
            <w:r>
              <w:rPr>
                <w:spacing w:val="-2"/>
                <w:sz w:val="24"/>
              </w:rPr>
              <w:t>экспериментов);</w:t>
            </w:r>
          </w:p>
          <w:p w:rsidR="00076F32" w:rsidRDefault="00947DCD">
            <w:pPr>
              <w:pStyle w:val="TableParagraph"/>
              <w:numPr>
                <w:ilvl w:val="0"/>
                <w:numId w:val="19"/>
              </w:numPr>
              <w:tabs>
                <w:tab w:val="left" w:pos="411"/>
              </w:tabs>
              <w:spacing w:line="288" w:lineRule="exact"/>
              <w:ind w:left="411" w:hanging="359"/>
              <w:jc w:val="both"/>
              <w:rPr>
                <w:sz w:val="24"/>
              </w:rPr>
            </w:pPr>
            <w:r>
              <w:rPr>
                <w:sz w:val="24"/>
              </w:rPr>
              <w:t>моделиразных</w:t>
            </w:r>
            <w:r>
              <w:rPr>
                <w:spacing w:val="-2"/>
                <w:sz w:val="24"/>
              </w:rPr>
              <w:t>видов;</w:t>
            </w:r>
          </w:p>
          <w:p w:rsidR="00076F32" w:rsidRDefault="00947DCD">
            <w:pPr>
              <w:pStyle w:val="TableParagraph"/>
              <w:numPr>
                <w:ilvl w:val="0"/>
                <w:numId w:val="19"/>
              </w:numPr>
              <w:tabs>
                <w:tab w:val="left" w:pos="412"/>
                <w:tab w:val="left" w:pos="2856"/>
                <w:tab w:val="left" w:pos="4782"/>
              </w:tabs>
              <w:ind w:right="72"/>
              <w:jc w:val="both"/>
              <w:rPr>
                <w:sz w:val="24"/>
              </w:rPr>
            </w:pPr>
            <w:r>
              <w:rPr>
                <w:sz w:val="24"/>
              </w:rPr>
              <w:t xml:space="preserve">печатные средства (демонстрационные: таблицы, репродукции портретов и картин, раздаточные: </w:t>
            </w:r>
            <w:r>
              <w:rPr>
                <w:spacing w:val="-2"/>
                <w:sz w:val="24"/>
              </w:rPr>
              <w:t>дидактические</w:t>
            </w:r>
            <w:r>
              <w:rPr>
                <w:sz w:val="24"/>
              </w:rPr>
              <w:tab/>
            </w:r>
            <w:r>
              <w:rPr>
                <w:spacing w:val="-2"/>
                <w:sz w:val="24"/>
              </w:rPr>
              <w:t>карточки,</w:t>
            </w:r>
            <w:r>
              <w:rPr>
                <w:sz w:val="24"/>
              </w:rPr>
              <w:tab/>
            </w:r>
            <w:r>
              <w:rPr>
                <w:spacing w:val="-2"/>
                <w:sz w:val="24"/>
              </w:rPr>
              <w:t xml:space="preserve">пакеты-комплекты </w:t>
            </w:r>
            <w:r>
              <w:rPr>
                <w:sz w:val="24"/>
              </w:rPr>
              <w:t>документальных материалов);</w:t>
            </w:r>
          </w:p>
          <w:p w:rsidR="00076F32" w:rsidRDefault="00947DCD">
            <w:pPr>
              <w:pStyle w:val="TableParagraph"/>
              <w:numPr>
                <w:ilvl w:val="0"/>
                <w:numId w:val="19"/>
              </w:numPr>
              <w:tabs>
                <w:tab w:val="left" w:pos="412"/>
              </w:tabs>
              <w:spacing w:before="3" w:line="242" w:lineRule="auto"/>
              <w:ind w:right="78"/>
              <w:jc w:val="both"/>
              <w:rPr>
                <w:sz w:val="24"/>
              </w:rPr>
            </w:pPr>
            <w:r>
              <w:rPr>
                <w:sz w:val="24"/>
              </w:rPr>
              <w:t xml:space="preserve">экранно-звуковые (аудиокниги, фонохрестоматии, </w:t>
            </w:r>
            <w:r>
              <w:rPr>
                <w:spacing w:val="-2"/>
                <w:sz w:val="24"/>
              </w:rPr>
              <w:t>видеофильмы),</w:t>
            </w:r>
          </w:p>
          <w:p w:rsidR="00076F32" w:rsidRDefault="00947DCD">
            <w:pPr>
              <w:pStyle w:val="TableParagraph"/>
              <w:numPr>
                <w:ilvl w:val="0"/>
                <w:numId w:val="19"/>
              </w:numPr>
              <w:tabs>
                <w:tab w:val="left" w:pos="412"/>
                <w:tab w:val="left" w:pos="1906"/>
                <w:tab w:val="left" w:pos="2256"/>
                <w:tab w:val="left" w:pos="2871"/>
                <w:tab w:val="left" w:pos="3649"/>
                <w:tab w:val="left" w:pos="4441"/>
                <w:tab w:val="left" w:pos="5233"/>
              </w:tabs>
              <w:spacing w:line="237" w:lineRule="auto"/>
              <w:ind w:right="83"/>
              <w:rPr>
                <w:sz w:val="24"/>
              </w:rPr>
            </w:pPr>
            <w:r>
              <w:rPr>
                <w:spacing w:val="-2"/>
                <w:sz w:val="24"/>
              </w:rPr>
              <w:t>мультимедийные</w:t>
            </w:r>
            <w:r>
              <w:rPr>
                <w:sz w:val="24"/>
              </w:rPr>
              <w:tab/>
            </w:r>
            <w:r>
              <w:rPr>
                <w:sz w:val="24"/>
              </w:rPr>
              <w:tab/>
            </w:r>
            <w:r>
              <w:rPr>
                <w:spacing w:val="-2"/>
                <w:sz w:val="24"/>
              </w:rPr>
              <w:t>средства</w:t>
            </w:r>
            <w:r>
              <w:rPr>
                <w:sz w:val="24"/>
              </w:rPr>
              <w:tab/>
            </w:r>
            <w:r>
              <w:rPr>
                <w:spacing w:val="-2"/>
                <w:sz w:val="24"/>
              </w:rPr>
              <w:t>(электронные приложения</w:t>
            </w:r>
            <w:r>
              <w:rPr>
                <w:sz w:val="24"/>
              </w:rPr>
              <w:tab/>
            </w:r>
            <w:r>
              <w:rPr>
                <w:spacing w:val="-10"/>
                <w:sz w:val="24"/>
              </w:rPr>
              <w:t>к</w:t>
            </w:r>
            <w:r>
              <w:rPr>
                <w:sz w:val="24"/>
              </w:rPr>
              <w:tab/>
            </w:r>
            <w:r>
              <w:rPr>
                <w:spacing w:val="-2"/>
                <w:sz w:val="24"/>
              </w:rPr>
              <w:t>учебникам,</w:t>
            </w:r>
            <w:r>
              <w:rPr>
                <w:sz w:val="24"/>
              </w:rPr>
              <w:tab/>
            </w:r>
            <w:r>
              <w:rPr>
                <w:spacing w:val="-2"/>
                <w:sz w:val="24"/>
              </w:rPr>
              <w:t>аудиозаписи,</w:t>
            </w:r>
            <w:r>
              <w:rPr>
                <w:sz w:val="24"/>
              </w:rPr>
              <w:tab/>
            </w:r>
            <w:r>
              <w:rPr>
                <w:spacing w:val="-2"/>
                <w:sz w:val="24"/>
              </w:rPr>
              <w:t xml:space="preserve">видеофильмы, </w:t>
            </w:r>
            <w:r>
              <w:rPr>
                <w:sz w:val="24"/>
              </w:rPr>
              <w:t>электронные медиалекции, тренажеры)</w:t>
            </w:r>
          </w:p>
        </w:tc>
        <w:tc>
          <w:tcPr>
            <w:tcW w:w="2132" w:type="dxa"/>
          </w:tcPr>
          <w:p w:rsidR="00076F32" w:rsidRDefault="00947DCD">
            <w:pPr>
              <w:pStyle w:val="TableParagraph"/>
              <w:spacing w:line="263" w:lineRule="exact"/>
              <w:ind w:left="340"/>
              <w:rPr>
                <w:sz w:val="24"/>
              </w:rPr>
            </w:pPr>
            <w:r>
              <w:rPr>
                <w:sz w:val="24"/>
              </w:rPr>
              <w:t>в</w:t>
            </w:r>
            <w:r>
              <w:rPr>
                <w:spacing w:val="-2"/>
                <w:sz w:val="24"/>
              </w:rPr>
              <w:t>наличии</w:t>
            </w:r>
          </w:p>
        </w:tc>
      </w:tr>
      <w:tr w:rsidR="00076F32">
        <w:trPr>
          <w:trHeight w:val="883"/>
        </w:trPr>
        <w:tc>
          <w:tcPr>
            <w:tcW w:w="850" w:type="dxa"/>
          </w:tcPr>
          <w:p w:rsidR="00076F32" w:rsidRDefault="00947DCD">
            <w:pPr>
              <w:pStyle w:val="TableParagraph"/>
              <w:spacing w:line="268" w:lineRule="exact"/>
              <w:ind w:left="9"/>
              <w:rPr>
                <w:b/>
                <w:sz w:val="24"/>
              </w:rPr>
            </w:pPr>
            <w:r>
              <w:rPr>
                <w:b/>
                <w:spacing w:val="-5"/>
                <w:sz w:val="24"/>
              </w:rPr>
              <w:t>4.</w:t>
            </w:r>
          </w:p>
        </w:tc>
        <w:tc>
          <w:tcPr>
            <w:tcW w:w="6809" w:type="dxa"/>
          </w:tcPr>
          <w:p w:rsidR="00076F32" w:rsidRDefault="00947DCD">
            <w:pPr>
              <w:pStyle w:val="TableParagraph"/>
              <w:spacing w:line="235" w:lineRule="auto"/>
              <w:ind w:left="9" w:right="628"/>
              <w:rPr>
                <w:sz w:val="24"/>
              </w:rPr>
            </w:pPr>
            <w:r>
              <w:rPr>
                <w:sz w:val="24"/>
              </w:rPr>
              <w:t xml:space="preserve">Информационно-образовательные ресурсы Интернета (обеспечендоступдлявсехучастниковобразовательного </w:t>
            </w:r>
            <w:r>
              <w:rPr>
                <w:spacing w:val="-2"/>
                <w:sz w:val="24"/>
              </w:rPr>
              <w:t>процесса)</w:t>
            </w:r>
          </w:p>
        </w:tc>
        <w:tc>
          <w:tcPr>
            <w:tcW w:w="2132" w:type="dxa"/>
          </w:tcPr>
          <w:p w:rsidR="00076F32" w:rsidRDefault="00947DCD">
            <w:pPr>
              <w:pStyle w:val="TableParagraph"/>
              <w:spacing w:line="263" w:lineRule="exact"/>
              <w:ind w:left="340"/>
              <w:rPr>
                <w:sz w:val="24"/>
              </w:rPr>
            </w:pPr>
            <w:r>
              <w:rPr>
                <w:sz w:val="24"/>
              </w:rPr>
              <w:t>в</w:t>
            </w:r>
            <w:r>
              <w:rPr>
                <w:spacing w:val="-2"/>
                <w:sz w:val="24"/>
              </w:rPr>
              <w:t>наличии</w:t>
            </w:r>
          </w:p>
        </w:tc>
      </w:tr>
      <w:tr w:rsidR="00076F32">
        <w:trPr>
          <w:trHeight w:val="412"/>
        </w:trPr>
        <w:tc>
          <w:tcPr>
            <w:tcW w:w="850" w:type="dxa"/>
          </w:tcPr>
          <w:p w:rsidR="00076F32" w:rsidRDefault="00947DCD">
            <w:pPr>
              <w:pStyle w:val="TableParagraph"/>
              <w:spacing w:line="263" w:lineRule="exact"/>
              <w:ind w:left="9"/>
              <w:rPr>
                <w:b/>
                <w:sz w:val="24"/>
              </w:rPr>
            </w:pPr>
            <w:r>
              <w:rPr>
                <w:b/>
                <w:spacing w:val="-5"/>
                <w:sz w:val="24"/>
              </w:rPr>
              <w:t>5.</w:t>
            </w:r>
          </w:p>
        </w:tc>
        <w:tc>
          <w:tcPr>
            <w:tcW w:w="6809" w:type="dxa"/>
          </w:tcPr>
          <w:p w:rsidR="00076F32" w:rsidRDefault="00947DCD">
            <w:pPr>
              <w:pStyle w:val="TableParagraph"/>
              <w:spacing w:line="263" w:lineRule="exact"/>
              <w:ind w:left="9"/>
              <w:rPr>
                <w:sz w:val="24"/>
              </w:rPr>
            </w:pPr>
            <w:r>
              <w:rPr>
                <w:spacing w:val="-2"/>
                <w:sz w:val="24"/>
              </w:rPr>
              <w:t>Информационно-телекоммуникационнаяинфраструктура</w:t>
            </w:r>
          </w:p>
        </w:tc>
        <w:tc>
          <w:tcPr>
            <w:tcW w:w="2132" w:type="dxa"/>
          </w:tcPr>
          <w:p w:rsidR="00076F32" w:rsidRDefault="00947DCD">
            <w:pPr>
              <w:pStyle w:val="TableParagraph"/>
              <w:spacing w:line="263" w:lineRule="exact"/>
              <w:ind w:left="340"/>
              <w:rPr>
                <w:sz w:val="24"/>
              </w:rPr>
            </w:pPr>
            <w:r>
              <w:rPr>
                <w:sz w:val="24"/>
              </w:rPr>
              <w:t>в</w:t>
            </w:r>
            <w:r>
              <w:rPr>
                <w:spacing w:val="-2"/>
                <w:sz w:val="24"/>
              </w:rPr>
              <w:t>наличии</w:t>
            </w:r>
          </w:p>
        </w:tc>
      </w:tr>
      <w:tr w:rsidR="00076F32">
        <w:trPr>
          <w:trHeight w:val="546"/>
        </w:trPr>
        <w:tc>
          <w:tcPr>
            <w:tcW w:w="850" w:type="dxa"/>
          </w:tcPr>
          <w:p w:rsidR="00076F32" w:rsidRDefault="00947DCD">
            <w:pPr>
              <w:pStyle w:val="TableParagraph"/>
              <w:spacing w:line="268" w:lineRule="exact"/>
              <w:ind w:left="9"/>
              <w:rPr>
                <w:b/>
                <w:sz w:val="24"/>
              </w:rPr>
            </w:pPr>
            <w:r>
              <w:rPr>
                <w:b/>
                <w:spacing w:val="-5"/>
                <w:sz w:val="24"/>
              </w:rPr>
              <w:t>6.</w:t>
            </w:r>
          </w:p>
        </w:tc>
        <w:tc>
          <w:tcPr>
            <w:tcW w:w="6809" w:type="dxa"/>
          </w:tcPr>
          <w:p w:rsidR="00076F32" w:rsidRDefault="00947DCD">
            <w:pPr>
              <w:pStyle w:val="TableParagraph"/>
              <w:spacing w:line="230" w:lineRule="auto"/>
              <w:ind w:left="9" w:right="628"/>
              <w:rPr>
                <w:sz w:val="24"/>
              </w:rPr>
            </w:pPr>
            <w:r>
              <w:rPr>
                <w:sz w:val="24"/>
              </w:rPr>
              <w:t>Технические средства, обеспечивающиефункционированиеинформационно-образовательнойсреды</w:t>
            </w:r>
          </w:p>
        </w:tc>
        <w:tc>
          <w:tcPr>
            <w:tcW w:w="2132" w:type="dxa"/>
          </w:tcPr>
          <w:p w:rsidR="00076F32" w:rsidRDefault="00947DCD">
            <w:pPr>
              <w:pStyle w:val="TableParagraph"/>
              <w:spacing w:line="263" w:lineRule="exact"/>
              <w:ind w:left="340"/>
              <w:rPr>
                <w:sz w:val="24"/>
              </w:rPr>
            </w:pPr>
            <w:r>
              <w:rPr>
                <w:sz w:val="24"/>
              </w:rPr>
              <w:t>в</w:t>
            </w:r>
            <w:r>
              <w:rPr>
                <w:spacing w:val="-2"/>
                <w:sz w:val="24"/>
              </w:rPr>
              <w:t>наличии</w:t>
            </w:r>
          </w:p>
        </w:tc>
      </w:tr>
      <w:tr w:rsidR="00076F32">
        <w:trPr>
          <w:trHeight w:val="566"/>
        </w:trPr>
        <w:tc>
          <w:tcPr>
            <w:tcW w:w="850" w:type="dxa"/>
          </w:tcPr>
          <w:p w:rsidR="00076F32" w:rsidRDefault="00947DCD">
            <w:pPr>
              <w:pStyle w:val="TableParagraph"/>
              <w:spacing w:line="268" w:lineRule="exact"/>
              <w:ind w:left="9"/>
              <w:rPr>
                <w:b/>
                <w:sz w:val="24"/>
              </w:rPr>
            </w:pPr>
            <w:r>
              <w:rPr>
                <w:b/>
                <w:spacing w:val="-5"/>
                <w:sz w:val="24"/>
              </w:rPr>
              <w:t>7.</w:t>
            </w:r>
          </w:p>
        </w:tc>
        <w:tc>
          <w:tcPr>
            <w:tcW w:w="6809" w:type="dxa"/>
          </w:tcPr>
          <w:p w:rsidR="00076F32" w:rsidRDefault="00947DCD">
            <w:pPr>
              <w:pStyle w:val="TableParagraph"/>
              <w:spacing w:line="230" w:lineRule="auto"/>
              <w:ind w:left="9" w:right="628"/>
              <w:rPr>
                <w:sz w:val="24"/>
              </w:rPr>
            </w:pPr>
            <w:r>
              <w:rPr>
                <w:sz w:val="24"/>
              </w:rPr>
              <w:t xml:space="preserve">Программные инструменты, обеспечивающие </w:t>
            </w:r>
            <w:r>
              <w:rPr>
                <w:spacing w:val="-2"/>
                <w:sz w:val="24"/>
              </w:rPr>
              <w:t>функционирование информационно-образовательной среды</w:t>
            </w:r>
          </w:p>
        </w:tc>
        <w:tc>
          <w:tcPr>
            <w:tcW w:w="2132" w:type="dxa"/>
          </w:tcPr>
          <w:p w:rsidR="00076F32" w:rsidRDefault="00947DCD">
            <w:pPr>
              <w:pStyle w:val="TableParagraph"/>
              <w:spacing w:line="263" w:lineRule="exact"/>
              <w:ind w:left="340"/>
              <w:rPr>
                <w:sz w:val="24"/>
              </w:rPr>
            </w:pPr>
            <w:r>
              <w:rPr>
                <w:sz w:val="24"/>
              </w:rPr>
              <w:t>в</w:t>
            </w:r>
            <w:r>
              <w:rPr>
                <w:spacing w:val="-2"/>
                <w:sz w:val="24"/>
              </w:rPr>
              <w:t>наличии</w:t>
            </w:r>
          </w:p>
        </w:tc>
      </w:tr>
      <w:tr w:rsidR="00076F32">
        <w:trPr>
          <w:trHeight w:val="537"/>
        </w:trPr>
        <w:tc>
          <w:tcPr>
            <w:tcW w:w="850" w:type="dxa"/>
          </w:tcPr>
          <w:p w:rsidR="00076F32" w:rsidRDefault="00947DCD">
            <w:pPr>
              <w:pStyle w:val="TableParagraph"/>
              <w:spacing w:line="268" w:lineRule="exact"/>
              <w:ind w:left="9"/>
              <w:rPr>
                <w:b/>
                <w:sz w:val="24"/>
              </w:rPr>
            </w:pPr>
            <w:r>
              <w:rPr>
                <w:b/>
                <w:spacing w:val="-5"/>
                <w:sz w:val="24"/>
              </w:rPr>
              <w:t>8.</w:t>
            </w:r>
          </w:p>
        </w:tc>
        <w:tc>
          <w:tcPr>
            <w:tcW w:w="6809" w:type="dxa"/>
          </w:tcPr>
          <w:p w:rsidR="00076F32" w:rsidRDefault="00947DCD">
            <w:pPr>
              <w:pStyle w:val="TableParagraph"/>
              <w:spacing w:line="260" w:lineRule="exact"/>
              <w:ind w:left="9" w:right="1445"/>
              <w:rPr>
                <w:sz w:val="24"/>
              </w:rPr>
            </w:pPr>
            <w:r>
              <w:rPr>
                <w:sz w:val="24"/>
              </w:rPr>
              <w:t>Службатехническойподдержкифункционирования информационно-образовательнойсреды</w:t>
            </w:r>
          </w:p>
        </w:tc>
        <w:tc>
          <w:tcPr>
            <w:tcW w:w="2132" w:type="dxa"/>
          </w:tcPr>
          <w:p w:rsidR="00076F32" w:rsidRDefault="00947DCD">
            <w:pPr>
              <w:pStyle w:val="TableParagraph"/>
              <w:spacing w:line="263" w:lineRule="exact"/>
              <w:ind w:left="451"/>
              <w:rPr>
                <w:sz w:val="24"/>
              </w:rPr>
            </w:pPr>
            <w:r>
              <w:rPr>
                <w:spacing w:val="-2"/>
                <w:sz w:val="24"/>
              </w:rPr>
              <w:t>имеется</w:t>
            </w:r>
          </w:p>
        </w:tc>
      </w:tr>
    </w:tbl>
    <w:p w:rsidR="00076F32" w:rsidRDefault="00947DCD">
      <w:pPr>
        <w:pStyle w:val="a3"/>
        <w:spacing w:line="259" w:lineRule="auto"/>
        <w:ind w:left="680" w:right="621"/>
      </w:pPr>
      <w:r>
        <w:t>Материально-технические условия реализации основной образовательной программы среднего общего образования обеспечивают:</w:t>
      </w:r>
    </w:p>
    <w:p w:rsidR="00076F32" w:rsidRDefault="00947DCD">
      <w:pPr>
        <w:pStyle w:val="a4"/>
        <w:numPr>
          <w:ilvl w:val="0"/>
          <w:numId w:val="18"/>
        </w:numPr>
        <w:tabs>
          <w:tab w:val="left" w:pos="1150"/>
        </w:tabs>
        <w:spacing w:line="232" w:lineRule="auto"/>
        <w:ind w:right="610" w:firstLine="0"/>
        <w:rPr>
          <w:sz w:val="24"/>
        </w:rPr>
      </w:pPr>
      <w:r>
        <w:rPr>
          <w:sz w:val="24"/>
        </w:rPr>
        <w:t>возможность достижения обучающимися результатов освоения основной образовательной программы среднего общего образования;</w:t>
      </w:r>
    </w:p>
    <w:p w:rsidR="00076F32" w:rsidRDefault="00947DCD">
      <w:pPr>
        <w:pStyle w:val="a4"/>
        <w:numPr>
          <w:ilvl w:val="0"/>
          <w:numId w:val="18"/>
        </w:numPr>
        <w:tabs>
          <w:tab w:val="left" w:pos="1150"/>
        </w:tabs>
        <w:spacing w:line="293" w:lineRule="exact"/>
        <w:ind w:left="1150" w:hanging="475"/>
        <w:rPr>
          <w:sz w:val="24"/>
        </w:rPr>
      </w:pPr>
      <w:r>
        <w:rPr>
          <w:sz w:val="24"/>
        </w:rPr>
        <w:t>безопасностьикомфортностьорганизацииучебного</w:t>
      </w:r>
      <w:r>
        <w:rPr>
          <w:spacing w:val="-2"/>
          <w:sz w:val="24"/>
        </w:rPr>
        <w:t>процесса;</w:t>
      </w:r>
    </w:p>
    <w:p w:rsidR="00076F32" w:rsidRDefault="00947DCD">
      <w:pPr>
        <w:pStyle w:val="a4"/>
        <w:numPr>
          <w:ilvl w:val="0"/>
          <w:numId w:val="18"/>
        </w:numPr>
        <w:tabs>
          <w:tab w:val="left" w:pos="1150"/>
        </w:tabs>
        <w:spacing w:line="271" w:lineRule="auto"/>
        <w:ind w:right="606" w:firstLine="0"/>
        <w:rPr>
          <w:sz w:val="24"/>
        </w:rPr>
      </w:pPr>
      <w:r>
        <w:rPr>
          <w:sz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иобъемов текущего и капитального ремонта зданий и сооружений, благоустройства </w:t>
      </w:r>
      <w:r>
        <w:rPr>
          <w:spacing w:val="-2"/>
          <w:sz w:val="24"/>
        </w:rPr>
        <w:t>территории;</w:t>
      </w:r>
    </w:p>
    <w:p w:rsidR="00076F32" w:rsidRDefault="00947DCD">
      <w:pPr>
        <w:pStyle w:val="a4"/>
        <w:numPr>
          <w:ilvl w:val="0"/>
          <w:numId w:val="18"/>
        </w:numPr>
        <w:tabs>
          <w:tab w:val="left" w:pos="1150"/>
        </w:tabs>
        <w:spacing w:line="271" w:lineRule="auto"/>
        <w:ind w:right="608" w:firstLine="0"/>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076F32" w:rsidRPr="006B1538" w:rsidRDefault="00947DCD" w:rsidP="006B1538">
      <w:pPr>
        <w:pStyle w:val="a3"/>
        <w:spacing w:before="208"/>
        <w:ind w:left="680" w:right="609"/>
      </w:pPr>
      <w: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r w:rsidR="006B1538">
        <w:t xml:space="preserve"> </w:t>
      </w:r>
      <w:r w:rsidRPr="006B1538">
        <w:t>СП 2.4.3648-20 «Санитарно-эпидемиологические требования к организациям воспитанияи обучения, отдыха и оздоровления детей и молодежи»;</w:t>
      </w:r>
    </w:p>
    <w:p w:rsidR="006B1538" w:rsidRDefault="00947DCD" w:rsidP="006B1538">
      <w:pPr>
        <w:tabs>
          <w:tab w:val="left" w:pos="709"/>
          <w:tab w:val="left" w:pos="1150"/>
        </w:tabs>
        <w:spacing w:line="235" w:lineRule="auto"/>
        <w:ind w:right="611"/>
      </w:pPr>
      <w:r w:rsidRPr="006B1538">
        <w:rPr>
          <w:sz w:val="24"/>
        </w:rPr>
        <w:t>СанПиН 1.2.3685-21 «Гигиенические нормативы и требования к обеспечению безопасности и (или) безвредности для человека факторов среды обитания»;перечень учебников, допущенных к использованию при реализации имеющих государственную аккредитацию образовательных программосновного общего, среднего общего образования (всоответствии с действующим Приказом Министерства просвещения РФ);</w:t>
      </w:r>
      <w:r w:rsidR="006B1538" w:rsidRPr="006B1538">
        <w:rPr>
          <w:sz w:val="24"/>
        </w:rPr>
        <w:t xml:space="preserve"> Приказ Министерства просвещения Российской</w:t>
      </w:r>
      <w:r w:rsidR="006B1538">
        <w:rPr>
          <w:sz w:val="24"/>
        </w:rPr>
        <w:t xml:space="preserve"> </w:t>
      </w:r>
      <w:r w:rsidR="006B1538" w:rsidRPr="006B1538">
        <w:rPr>
          <w:sz w:val="24"/>
        </w:rPr>
        <w:t>Федерации</w:t>
      </w:r>
      <w:r w:rsidR="006B1538">
        <w:rPr>
          <w:sz w:val="24"/>
        </w:rPr>
        <w:t xml:space="preserve"> </w:t>
      </w:r>
      <w:r w:rsidR="006B1538" w:rsidRPr="006B1538">
        <w:rPr>
          <w:sz w:val="24"/>
        </w:rPr>
        <w:t>от</w:t>
      </w:r>
      <w:r w:rsidR="006B1538">
        <w:rPr>
          <w:sz w:val="24"/>
        </w:rPr>
        <w:t xml:space="preserve"> </w:t>
      </w:r>
      <w:r w:rsidR="006B1538" w:rsidRPr="006B1538">
        <w:rPr>
          <w:sz w:val="24"/>
        </w:rPr>
        <w:t>03.09.2019</w:t>
      </w:r>
      <w:r w:rsidR="006B1538">
        <w:rPr>
          <w:sz w:val="24"/>
        </w:rPr>
        <w:t xml:space="preserve"> </w:t>
      </w:r>
      <w:r w:rsidR="006B1538" w:rsidRPr="006B1538">
        <w:rPr>
          <w:sz w:val="24"/>
        </w:rPr>
        <w:t>№465</w:t>
      </w:r>
      <w:r w:rsidR="006B1538">
        <w:rPr>
          <w:sz w:val="24"/>
        </w:rPr>
        <w:t xml:space="preserve"> </w:t>
      </w:r>
      <w:r w:rsidR="006B1538" w:rsidRPr="006B1538">
        <w:rPr>
          <w:spacing w:val="-5"/>
          <w:sz w:val="24"/>
        </w:rPr>
        <w:t>«О</w:t>
      </w:r>
      <w:r w:rsidR="006B1538">
        <w:rPr>
          <w:spacing w:val="-5"/>
          <w:sz w:val="24"/>
        </w:rPr>
        <w:t xml:space="preserve">б </w:t>
      </w:r>
      <w:r w:rsidR="006B1538">
        <w:t xml:space="preserve">утверждении перечня средств обучения и воспитания, необходимых для реализации </w:t>
      </w:r>
    </w:p>
    <w:p w:rsidR="00076F32" w:rsidRDefault="006B1538" w:rsidP="006B1538">
      <w:pPr>
        <w:tabs>
          <w:tab w:val="left" w:pos="709"/>
          <w:tab w:val="left" w:pos="1150"/>
        </w:tabs>
        <w:spacing w:line="235" w:lineRule="auto"/>
        <w:ind w:right="611"/>
        <w:rPr>
          <w:sz w:val="24"/>
        </w:rPr>
        <w:sectPr w:rsidR="00076F32" w:rsidSect="006B1538">
          <w:pgSz w:w="11910" w:h="16840"/>
          <w:pgMar w:top="620" w:right="220" w:bottom="284" w:left="284" w:header="0" w:footer="869" w:gutter="0"/>
          <w:cols w:space="720"/>
        </w:sectPr>
      </w:pPr>
      <w:r>
        <w:t>образовательных программ начального общего, основного общего и среднего общего образования, соответствующих современным</w:t>
      </w:r>
    </w:p>
    <w:p w:rsidR="00076F32" w:rsidRDefault="00947DCD" w:rsidP="006B1538">
      <w:pPr>
        <w:pStyle w:val="a3"/>
        <w:spacing w:before="64"/>
        <w:ind w:left="0" w:right="37"/>
      </w:pPr>
      <w:r>
        <w:lastRenderedPageBreak/>
        <w:t>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076F32" w:rsidRDefault="00947DCD">
      <w:pPr>
        <w:pStyle w:val="a4"/>
        <w:numPr>
          <w:ilvl w:val="0"/>
          <w:numId w:val="18"/>
        </w:numPr>
        <w:tabs>
          <w:tab w:val="left" w:pos="1150"/>
        </w:tabs>
        <w:spacing w:before="3" w:line="271" w:lineRule="auto"/>
        <w:ind w:right="609" w:firstLine="0"/>
        <w:rPr>
          <w:sz w:val="24"/>
        </w:rPr>
      </w:pPr>
      <w:r>
        <w:rPr>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076F32" w:rsidRDefault="00947DCD">
      <w:pPr>
        <w:pStyle w:val="a3"/>
        <w:spacing w:before="11" w:line="273" w:lineRule="exact"/>
        <w:ind w:left="680"/>
      </w:pPr>
      <w:r>
        <w:t>Взональнуюструктуруобразовательнойорганизации</w:t>
      </w:r>
      <w:r>
        <w:rPr>
          <w:spacing w:val="-2"/>
        </w:rPr>
        <w:t>включены:</w:t>
      </w:r>
    </w:p>
    <w:p w:rsidR="00076F32" w:rsidRDefault="00947DCD">
      <w:pPr>
        <w:pStyle w:val="a4"/>
        <w:numPr>
          <w:ilvl w:val="0"/>
          <w:numId w:val="18"/>
        </w:numPr>
        <w:tabs>
          <w:tab w:val="left" w:pos="1151"/>
        </w:tabs>
        <w:spacing w:line="291" w:lineRule="exact"/>
        <w:ind w:left="1151" w:hanging="476"/>
        <w:jc w:val="left"/>
        <w:rPr>
          <w:sz w:val="24"/>
        </w:rPr>
      </w:pPr>
      <w:r>
        <w:rPr>
          <w:sz w:val="24"/>
        </w:rPr>
        <w:t>участки(территории)сцелесообразнымнаборомоснащенных</w:t>
      </w:r>
      <w:r>
        <w:rPr>
          <w:spacing w:val="-4"/>
          <w:sz w:val="24"/>
        </w:rPr>
        <w:t>зон;</w:t>
      </w:r>
    </w:p>
    <w:p w:rsidR="00076F32" w:rsidRDefault="00947DCD">
      <w:pPr>
        <w:pStyle w:val="a4"/>
        <w:numPr>
          <w:ilvl w:val="0"/>
          <w:numId w:val="18"/>
        </w:numPr>
        <w:tabs>
          <w:tab w:val="left" w:pos="1151"/>
        </w:tabs>
        <w:spacing w:line="291" w:lineRule="exact"/>
        <w:ind w:left="1151" w:hanging="476"/>
        <w:jc w:val="left"/>
        <w:rPr>
          <w:sz w:val="24"/>
        </w:rPr>
      </w:pPr>
      <w:r>
        <w:rPr>
          <w:sz w:val="24"/>
        </w:rPr>
        <w:t>входная</w:t>
      </w:r>
      <w:r>
        <w:rPr>
          <w:spacing w:val="-2"/>
          <w:sz w:val="24"/>
        </w:rPr>
        <w:t xml:space="preserve"> зона;</w:t>
      </w:r>
    </w:p>
    <w:p w:rsidR="00076F32" w:rsidRDefault="00947DCD">
      <w:pPr>
        <w:pStyle w:val="a4"/>
        <w:numPr>
          <w:ilvl w:val="0"/>
          <w:numId w:val="18"/>
        </w:numPr>
        <w:tabs>
          <w:tab w:val="left" w:pos="1151"/>
        </w:tabs>
        <w:spacing w:line="237" w:lineRule="auto"/>
        <w:ind w:right="611" w:firstLine="0"/>
        <w:jc w:val="left"/>
        <w:rPr>
          <w:sz w:val="24"/>
        </w:rPr>
      </w:pPr>
      <w:r>
        <w:rPr>
          <w:sz w:val="24"/>
        </w:rPr>
        <w:t>учебные кабинеты, мастерская,мультифункциональный актовый зал (конференц-зал), ресурсныйцентр для организации учебного процесса;</w:t>
      </w:r>
    </w:p>
    <w:p w:rsidR="00076F32" w:rsidRDefault="00947DCD">
      <w:pPr>
        <w:pStyle w:val="a4"/>
        <w:numPr>
          <w:ilvl w:val="0"/>
          <w:numId w:val="18"/>
        </w:numPr>
        <w:tabs>
          <w:tab w:val="left" w:pos="1151"/>
        </w:tabs>
        <w:spacing w:line="293" w:lineRule="exact"/>
        <w:ind w:left="1151" w:hanging="476"/>
        <w:jc w:val="left"/>
        <w:rPr>
          <w:sz w:val="24"/>
        </w:rPr>
      </w:pPr>
      <w:r>
        <w:rPr>
          <w:sz w:val="24"/>
        </w:rPr>
        <w:t>лаборантские</w:t>
      </w:r>
      <w:r>
        <w:rPr>
          <w:spacing w:val="-2"/>
          <w:sz w:val="24"/>
        </w:rPr>
        <w:t>помещения;</w:t>
      </w:r>
    </w:p>
    <w:p w:rsidR="00076F32" w:rsidRDefault="00947DCD">
      <w:pPr>
        <w:pStyle w:val="a4"/>
        <w:numPr>
          <w:ilvl w:val="0"/>
          <w:numId w:val="18"/>
        </w:numPr>
        <w:tabs>
          <w:tab w:val="left" w:pos="1151"/>
        </w:tabs>
        <w:spacing w:line="293" w:lineRule="exact"/>
        <w:ind w:left="1151" w:hanging="476"/>
        <w:jc w:val="left"/>
        <w:rPr>
          <w:sz w:val="24"/>
        </w:rPr>
      </w:pPr>
      <w:r>
        <w:rPr>
          <w:sz w:val="24"/>
        </w:rPr>
        <w:t>библиотекисрабочимизонами:книгохранилищем,читальным</w:t>
      </w:r>
      <w:r>
        <w:rPr>
          <w:spacing w:val="-2"/>
          <w:sz w:val="24"/>
        </w:rPr>
        <w:t>залом;</w:t>
      </w:r>
    </w:p>
    <w:p w:rsidR="00076F32" w:rsidRDefault="00947DCD">
      <w:pPr>
        <w:pStyle w:val="a4"/>
        <w:numPr>
          <w:ilvl w:val="0"/>
          <w:numId w:val="18"/>
        </w:numPr>
        <w:tabs>
          <w:tab w:val="left" w:pos="1151"/>
        </w:tabs>
        <w:spacing w:line="290" w:lineRule="exact"/>
        <w:ind w:left="1151" w:hanging="476"/>
        <w:jc w:val="left"/>
        <w:rPr>
          <w:sz w:val="24"/>
        </w:rPr>
      </w:pPr>
      <w:r>
        <w:rPr>
          <w:sz w:val="24"/>
        </w:rPr>
        <w:t>спортивныезалы,спортивные</w:t>
      </w:r>
      <w:r>
        <w:rPr>
          <w:spacing w:val="-2"/>
          <w:sz w:val="24"/>
        </w:rPr>
        <w:t>сооружения;</w:t>
      </w:r>
    </w:p>
    <w:p w:rsidR="00076F32" w:rsidRDefault="00947DCD">
      <w:pPr>
        <w:pStyle w:val="a4"/>
        <w:numPr>
          <w:ilvl w:val="0"/>
          <w:numId w:val="18"/>
        </w:numPr>
        <w:tabs>
          <w:tab w:val="left" w:pos="1151"/>
        </w:tabs>
        <w:spacing w:line="242" w:lineRule="auto"/>
        <w:ind w:right="615" w:firstLine="0"/>
        <w:jc w:val="left"/>
        <w:rPr>
          <w:sz w:val="24"/>
        </w:rPr>
      </w:pPr>
      <w:r>
        <w:rPr>
          <w:sz w:val="24"/>
        </w:rPr>
        <w:t>помещение для питания обучающихся, а также для хранения и приготовления пищи (с возможностью организации горячего питания);</w:t>
      </w:r>
    </w:p>
    <w:p w:rsidR="00076F32" w:rsidRDefault="00947DCD">
      <w:pPr>
        <w:pStyle w:val="a4"/>
        <w:numPr>
          <w:ilvl w:val="0"/>
          <w:numId w:val="18"/>
        </w:numPr>
        <w:tabs>
          <w:tab w:val="left" w:pos="1151"/>
        </w:tabs>
        <w:spacing w:line="289" w:lineRule="exact"/>
        <w:ind w:left="1151" w:hanging="476"/>
        <w:jc w:val="left"/>
        <w:rPr>
          <w:sz w:val="24"/>
        </w:rPr>
      </w:pPr>
      <w:r>
        <w:rPr>
          <w:sz w:val="24"/>
        </w:rPr>
        <w:t>административные</w:t>
      </w:r>
      <w:r>
        <w:rPr>
          <w:spacing w:val="-2"/>
          <w:sz w:val="24"/>
        </w:rPr>
        <w:t>помещения;</w:t>
      </w:r>
    </w:p>
    <w:p w:rsidR="00076F32" w:rsidRDefault="00947DCD">
      <w:pPr>
        <w:pStyle w:val="a4"/>
        <w:numPr>
          <w:ilvl w:val="0"/>
          <w:numId w:val="18"/>
        </w:numPr>
        <w:tabs>
          <w:tab w:val="left" w:pos="1151"/>
        </w:tabs>
        <w:spacing w:line="293" w:lineRule="exact"/>
        <w:ind w:left="1151" w:hanging="476"/>
        <w:jc w:val="left"/>
        <w:rPr>
          <w:sz w:val="24"/>
        </w:rPr>
      </w:pPr>
      <w:r>
        <w:rPr>
          <w:spacing w:val="-2"/>
          <w:sz w:val="24"/>
        </w:rPr>
        <w:t>гардеробы;</w:t>
      </w:r>
    </w:p>
    <w:p w:rsidR="00076F32" w:rsidRDefault="00947DCD">
      <w:pPr>
        <w:pStyle w:val="a4"/>
        <w:numPr>
          <w:ilvl w:val="0"/>
          <w:numId w:val="18"/>
        </w:numPr>
        <w:tabs>
          <w:tab w:val="left" w:pos="1151"/>
        </w:tabs>
        <w:spacing w:line="293" w:lineRule="exact"/>
        <w:ind w:left="1151" w:hanging="476"/>
        <w:jc w:val="left"/>
        <w:rPr>
          <w:sz w:val="24"/>
        </w:rPr>
      </w:pPr>
      <w:r>
        <w:rPr>
          <w:sz w:val="24"/>
        </w:rPr>
        <w:t>санитарныеузлы</w:t>
      </w:r>
      <w:r>
        <w:rPr>
          <w:spacing w:val="-2"/>
          <w:sz w:val="24"/>
        </w:rPr>
        <w:t>(туалеты)</w:t>
      </w:r>
    </w:p>
    <w:p w:rsidR="00076F32" w:rsidRDefault="00947DCD">
      <w:pPr>
        <w:pStyle w:val="a4"/>
        <w:numPr>
          <w:ilvl w:val="0"/>
          <w:numId w:val="18"/>
        </w:numPr>
        <w:tabs>
          <w:tab w:val="left" w:pos="1151"/>
        </w:tabs>
        <w:spacing w:line="293" w:lineRule="exact"/>
        <w:ind w:left="1151" w:hanging="476"/>
        <w:jc w:val="left"/>
        <w:rPr>
          <w:sz w:val="24"/>
        </w:rPr>
      </w:pPr>
      <w:r>
        <w:rPr>
          <w:sz w:val="24"/>
        </w:rPr>
        <w:t>помещениядляхраненияуборочного</w:t>
      </w:r>
      <w:r>
        <w:rPr>
          <w:spacing w:val="-2"/>
          <w:sz w:val="24"/>
        </w:rPr>
        <w:t>инвентаря.</w:t>
      </w:r>
    </w:p>
    <w:p w:rsidR="00076F32" w:rsidRDefault="00947DCD">
      <w:pPr>
        <w:pStyle w:val="a3"/>
        <w:spacing w:before="138" w:line="269" w:lineRule="exact"/>
        <w:ind w:left="680"/>
        <w:jc w:val="left"/>
      </w:pPr>
      <w:r>
        <w:t>Составиплощадипомещенийпредоставляютусловия</w:t>
      </w:r>
      <w:r>
        <w:rPr>
          <w:spacing w:val="-4"/>
        </w:rPr>
        <w:t>для:</w:t>
      </w:r>
    </w:p>
    <w:p w:rsidR="00076F32" w:rsidRDefault="00947DCD">
      <w:pPr>
        <w:pStyle w:val="a4"/>
        <w:numPr>
          <w:ilvl w:val="0"/>
          <w:numId w:val="18"/>
        </w:numPr>
        <w:tabs>
          <w:tab w:val="left" w:pos="1151"/>
        </w:tabs>
        <w:spacing w:before="5" w:line="228" w:lineRule="auto"/>
        <w:ind w:right="622" w:firstLine="0"/>
        <w:jc w:val="left"/>
        <w:rPr>
          <w:sz w:val="24"/>
        </w:rPr>
      </w:pPr>
      <w:r>
        <w:rPr>
          <w:sz w:val="24"/>
        </w:rPr>
        <w:t>основногообщегообразованиясогласноизбраннымнаправлениямучебногопланав соответствиис ФГОС СОО;</w:t>
      </w:r>
    </w:p>
    <w:p w:rsidR="00076F32" w:rsidRDefault="00947DCD">
      <w:pPr>
        <w:pStyle w:val="a4"/>
        <w:numPr>
          <w:ilvl w:val="0"/>
          <w:numId w:val="18"/>
        </w:numPr>
        <w:tabs>
          <w:tab w:val="left" w:pos="1151"/>
        </w:tabs>
        <w:spacing w:before="3" w:line="293" w:lineRule="exact"/>
        <w:ind w:left="1151" w:hanging="476"/>
        <w:jc w:val="left"/>
        <w:rPr>
          <w:sz w:val="24"/>
        </w:rPr>
      </w:pPr>
      <w:r>
        <w:rPr>
          <w:sz w:val="24"/>
        </w:rPr>
        <w:t>организациирежиматрудаиотдыхаучастниковобразовательного</w:t>
      </w:r>
      <w:r>
        <w:rPr>
          <w:spacing w:val="-2"/>
          <w:sz w:val="24"/>
        </w:rPr>
        <w:t>процесса;</w:t>
      </w:r>
    </w:p>
    <w:p w:rsidR="00076F32" w:rsidRDefault="00947DCD">
      <w:pPr>
        <w:pStyle w:val="a4"/>
        <w:numPr>
          <w:ilvl w:val="0"/>
          <w:numId w:val="18"/>
        </w:numPr>
        <w:tabs>
          <w:tab w:val="left" w:pos="1151"/>
          <w:tab w:val="left" w:pos="2658"/>
          <w:tab w:val="left" w:pos="3038"/>
          <w:tab w:val="left" w:pos="4401"/>
          <w:tab w:val="left" w:pos="5895"/>
          <w:tab w:val="left" w:pos="8661"/>
          <w:tab w:val="left" w:pos="9756"/>
        </w:tabs>
        <w:spacing w:line="268" w:lineRule="auto"/>
        <w:ind w:right="622" w:firstLine="0"/>
        <w:jc w:val="left"/>
        <w:rPr>
          <w:sz w:val="24"/>
        </w:rPr>
      </w:pPr>
      <w:r>
        <w:rPr>
          <w:spacing w:val="-2"/>
          <w:sz w:val="24"/>
        </w:rPr>
        <w:t>размещения</w:t>
      </w:r>
      <w:r>
        <w:rPr>
          <w:sz w:val="24"/>
        </w:rPr>
        <w:tab/>
      </w:r>
      <w:r>
        <w:rPr>
          <w:spacing w:val="-10"/>
          <w:sz w:val="24"/>
        </w:rPr>
        <w:t>в</w:t>
      </w:r>
      <w:r>
        <w:rPr>
          <w:sz w:val="24"/>
        </w:rPr>
        <w:tab/>
      </w:r>
      <w:r>
        <w:rPr>
          <w:spacing w:val="-2"/>
          <w:sz w:val="24"/>
        </w:rPr>
        <w:t>кабинетах,</w:t>
      </w:r>
      <w:r>
        <w:rPr>
          <w:sz w:val="24"/>
        </w:rPr>
        <w:tab/>
      </w:r>
      <w:r>
        <w:rPr>
          <w:spacing w:val="-2"/>
          <w:sz w:val="24"/>
        </w:rPr>
        <w:t>мастерской,</w:t>
      </w:r>
      <w:r>
        <w:rPr>
          <w:sz w:val="24"/>
        </w:rPr>
        <w:tab/>
      </w:r>
      <w:r>
        <w:rPr>
          <w:spacing w:val="-2"/>
          <w:sz w:val="24"/>
        </w:rPr>
        <w:t>мультифункциональном</w:t>
      </w:r>
      <w:r>
        <w:rPr>
          <w:sz w:val="24"/>
        </w:rPr>
        <w:tab/>
      </w:r>
      <w:r>
        <w:rPr>
          <w:spacing w:val="-2"/>
          <w:sz w:val="24"/>
        </w:rPr>
        <w:t>актовом</w:t>
      </w:r>
      <w:r>
        <w:rPr>
          <w:sz w:val="24"/>
        </w:rPr>
        <w:tab/>
      </w:r>
      <w:r>
        <w:rPr>
          <w:spacing w:val="-4"/>
          <w:sz w:val="24"/>
        </w:rPr>
        <w:t xml:space="preserve">зале </w:t>
      </w:r>
      <w:r>
        <w:rPr>
          <w:sz w:val="24"/>
        </w:rPr>
        <w:t>(конференц-зале),ресурсномцентренеобходимыхкомплектовмебели,втомчисле</w:t>
      </w:r>
    </w:p>
    <w:p w:rsidR="00076F32" w:rsidRDefault="00947DCD">
      <w:pPr>
        <w:pStyle w:val="a3"/>
        <w:tabs>
          <w:tab w:val="left" w:pos="3138"/>
          <w:tab w:val="left" w:pos="3528"/>
          <w:tab w:val="left" w:pos="4723"/>
          <w:tab w:val="left" w:pos="6476"/>
          <w:tab w:val="left" w:pos="8012"/>
          <w:tab w:val="left" w:pos="9381"/>
        </w:tabs>
        <w:spacing w:before="75" w:line="276" w:lineRule="auto"/>
        <w:ind w:left="680" w:right="624"/>
        <w:jc w:val="left"/>
      </w:pPr>
      <w:r>
        <w:rPr>
          <w:spacing w:val="-2"/>
        </w:rPr>
        <w:t>специализированной,</w:t>
      </w:r>
      <w:r>
        <w:tab/>
      </w:r>
      <w:r>
        <w:rPr>
          <w:spacing w:val="-10"/>
        </w:rPr>
        <w:t>и</w:t>
      </w:r>
      <w:r>
        <w:tab/>
      </w:r>
      <w:r>
        <w:rPr>
          <w:spacing w:val="-2"/>
        </w:rPr>
        <w:t>учебного</w:t>
      </w:r>
      <w:r>
        <w:tab/>
      </w:r>
      <w:r>
        <w:rPr>
          <w:spacing w:val="-2"/>
        </w:rPr>
        <w:t>оборудования,</w:t>
      </w:r>
      <w:r>
        <w:tab/>
      </w:r>
      <w:r>
        <w:rPr>
          <w:spacing w:val="-2"/>
        </w:rPr>
        <w:t>отвечающих</w:t>
      </w:r>
      <w:r>
        <w:tab/>
      </w:r>
      <w:r>
        <w:rPr>
          <w:spacing w:val="-2"/>
        </w:rPr>
        <w:t>специфике</w:t>
      </w:r>
      <w:r>
        <w:tab/>
      </w:r>
      <w:r>
        <w:rPr>
          <w:spacing w:val="-2"/>
        </w:rPr>
        <w:t xml:space="preserve">учебно- </w:t>
      </w:r>
      <w:r>
        <w:t>воспитательного процесса по данномупредмету или циклу учебных дисциплин.</w:t>
      </w:r>
    </w:p>
    <w:p w:rsidR="00076F32" w:rsidRDefault="00947DCD">
      <w:pPr>
        <w:pStyle w:val="a3"/>
        <w:spacing w:line="275" w:lineRule="exact"/>
        <w:ind w:left="680"/>
        <w:jc w:val="left"/>
      </w:pPr>
      <w:r>
        <w:t>Всоставучебныхкабинетов</w:t>
      </w:r>
      <w:r>
        <w:rPr>
          <w:spacing w:val="-2"/>
        </w:rPr>
        <w:t>входят:</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учебныекабинетырусскогоязыкаи</w:t>
      </w:r>
      <w:r>
        <w:rPr>
          <w:spacing w:val="-2"/>
          <w:sz w:val="24"/>
        </w:rPr>
        <w:t>литературы;</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учебныекабинетыиностранного</w:t>
      </w:r>
      <w:r>
        <w:rPr>
          <w:spacing w:val="-2"/>
          <w:sz w:val="24"/>
        </w:rPr>
        <w:t>языка;</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учебныекабинетыисториии</w:t>
      </w:r>
      <w:r>
        <w:rPr>
          <w:spacing w:val="-2"/>
          <w:sz w:val="24"/>
        </w:rPr>
        <w:t>обществознания;</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w:t>
      </w:r>
      <w:r>
        <w:rPr>
          <w:spacing w:val="-2"/>
          <w:sz w:val="24"/>
        </w:rPr>
        <w:t>географии;</w:t>
      </w:r>
    </w:p>
    <w:p w:rsidR="00076F32" w:rsidRDefault="00947DCD">
      <w:pPr>
        <w:pStyle w:val="a4"/>
        <w:numPr>
          <w:ilvl w:val="0"/>
          <w:numId w:val="18"/>
        </w:numPr>
        <w:tabs>
          <w:tab w:val="left" w:pos="1151"/>
        </w:tabs>
        <w:spacing w:before="4" w:line="293" w:lineRule="exact"/>
        <w:ind w:left="1151" w:hanging="476"/>
        <w:jc w:val="left"/>
        <w:rPr>
          <w:sz w:val="24"/>
        </w:rPr>
      </w:pPr>
      <w:r>
        <w:rPr>
          <w:spacing w:val="-2"/>
          <w:sz w:val="24"/>
        </w:rPr>
        <w:t>учебныекабинетымузыки;</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w:t>
      </w:r>
      <w:r>
        <w:rPr>
          <w:spacing w:val="-2"/>
          <w:sz w:val="24"/>
        </w:rPr>
        <w:t>физики;</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w:t>
      </w:r>
      <w:r>
        <w:rPr>
          <w:spacing w:val="-2"/>
          <w:sz w:val="24"/>
        </w:rPr>
        <w:t>химии;</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w:t>
      </w:r>
      <w:r>
        <w:rPr>
          <w:spacing w:val="-2"/>
          <w:sz w:val="24"/>
        </w:rPr>
        <w:t xml:space="preserve"> биологии;</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w:t>
      </w:r>
      <w:r>
        <w:rPr>
          <w:spacing w:val="-2"/>
          <w:sz w:val="24"/>
        </w:rPr>
        <w:t>математики;</w:t>
      </w:r>
    </w:p>
    <w:p w:rsidR="00076F32" w:rsidRDefault="00947DCD">
      <w:pPr>
        <w:pStyle w:val="a4"/>
        <w:numPr>
          <w:ilvl w:val="0"/>
          <w:numId w:val="18"/>
        </w:numPr>
        <w:tabs>
          <w:tab w:val="left" w:pos="1151"/>
        </w:tabs>
        <w:spacing w:line="293" w:lineRule="exact"/>
        <w:ind w:left="1151" w:hanging="476"/>
        <w:jc w:val="left"/>
        <w:rPr>
          <w:sz w:val="24"/>
        </w:rPr>
      </w:pPr>
      <w:r>
        <w:rPr>
          <w:sz w:val="24"/>
        </w:rPr>
        <w:t>учебныекабинеты</w:t>
      </w:r>
      <w:r>
        <w:rPr>
          <w:spacing w:val="-2"/>
          <w:sz w:val="24"/>
        </w:rPr>
        <w:t>информатики;</w:t>
      </w:r>
    </w:p>
    <w:p w:rsidR="00076F32" w:rsidRDefault="00947DCD">
      <w:pPr>
        <w:pStyle w:val="a4"/>
        <w:numPr>
          <w:ilvl w:val="0"/>
          <w:numId w:val="18"/>
        </w:numPr>
        <w:tabs>
          <w:tab w:val="left" w:pos="1151"/>
        </w:tabs>
        <w:spacing w:line="290" w:lineRule="exact"/>
        <w:ind w:left="1151" w:hanging="476"/>
        <w:jc w:val="left"/>
        <w:rPr>
          <w:sz w:val="24"/>
        </w:rPr>
      </w:pPr>
      <w:r>
        <w:rPr>
          <w:sz w:val="24"/>
        </w:rPr>
        <w:t>учебныекабинетыосновбезопасностиизащита</w:t>
      </w:r>
      <w:r>
        <w:rPr>
          <w:spacing w:val="-2"/>
          <w:sz w:val="24"/>
        </w:rPr>
        <w:t>родины;</w:t>
      </w:r>
    </w:p>
    <w:p w:rsidR="00076F32" w:rsidRDefault="00947DCD">
      <w:pPr>
        <w:pStyle w:val="a4"/>
        <w:numPr>
          <w:ilvl w:val="0"/>
          <w:numId w:val="18"/>
        </w:numPr>
        <w:tabs>
          <w:tab w:val="left" w:pos="1151"/>
          <w:tab w:val="left" w:pos="3148"/>
          <w:tab w:val="left" w:pos="4469"/>
          <w:tab w:val="left" w:pos="6365"/>
          <w:tab w:val="left" w:pos="7158"/>
          <w:tab w:val="left" w:pos="8786"/>
          <w:tab w:val="left" w:pos="9933"/>
        </w:tabs>
        <w:spacing w:line="291" w:lineRule="exact"/>
        <w:ind w:left="1151"/>
        <w:jc w:val="left"/>
        <w:rPr>
          <w:sz w:val="24"/>
        </w:rPr>
      </w:pPr>
      <w:r>
        <w:rPr>
          <w:spacing w:val="-2"/>
          <w:sz w:val="24"/>
        </w:rPr>
        <w:t>универсальные</w:t>
      </w:r>
      <w:r>
        <w:rPr>
          <w:sz w:val="24"/>
        </w:rPr>
        <w:tab/>
      </w:r>
      <w:r>
        <w:rPr>
          <w:spacing w:val="-2"/>
          <w:sz w:val="24"/>
        </w:rPr>
        <w:t>кабинеты,</w:t>
      </w:r>
      <w:r>
        <w:rPr>
          <w:sz w:val="24"/>
        </w:rPr>
        <w:tab/>
      </w:r>
      <w:r>
        <w:rPr>
          <w:spacing w:val="-2"/>
          <w:sz w:val="24"/>
        </w:rPr>
        <w:t>используемые</w:t>
      </w:r>
      <w:r>
        <w:rPr>
          <w:sz w:val="24"/>
        </w:rPr>
        <w:tab/>
      </w:r>
      <w:r>
        <w:rPr>
          <w:spacing w:val="-5"/>
          <w:sz w:val="24"/>
        </w:rPr>
        <w:t>для</w:t>
      </w:r>
      <w:r>
        <w:rPr>
          <w:sz w:val="24"/>
        </w:rPr>
        <w:tab/>
      </w:r>
      <w:r>
        <w:rPr>
          <w:spacing w:val="-2"/>
          <w:sz w:val="24"/>
        </w:rPr>
        <w:t>проведения</w:t>
      </w:r>
      <w:r>
        <w:rPr>
          <w:sz w:val="24"/>
        </w:rPr>
        <w:tab/>
      </w:r>
      <w:r>
        <w:rPr>
          <w:spacing w:val="-2"/>
          <w:sz w:val="24"/>
        </w:rPr>
        <w:t>уроков</w:t>
      </w:r>
      <w:r>
        <w:rPr>
          <w:sz w:val="24"/>
        </w:rPr>
        <w:tab/>
      </w:r>
      <w:r>
        <w:rPr>
          <w:spacing w:val="-5"/>
          <w:sz w:val="24"/>
        </w:rPr>
        <w:t>по</w:t>
      </w:r>
    </w:p>
    <w:p w:rsidR="00076F32" w:rsidRDefault="00076F32">
      <w:pPr>
        <w:spacing w:line="291" w:lineRule="exact"/>
        <w:rPr>
          <w:sz w:val="24"/>
        </w:rPr>
        <w:sectPr w:rsidR="00076F32">
          <w:pgSz w:w="11910" w:h="16840"/>
          <w:pgMar w:top="620" w:right="220" w:bottom="1200" w:left="880" w:header="0" w:footer="869" w:gutter="0"/>
          <w:cols w:space="720"/>
        </w:sectPr>
      </w:pPr>
    </w:p>
    <w:p w:rsidR="00076F32" w:rsidRDefault="00947DCD">
      <w:pPr>
        <w:pStyle w:val="a3"/>
        <w:spacing w:before="64"/>
        <w:ind w:left="7485"/>
        <w:jc w:val="left"/>
      </w:pPr>
      <w:r>
        <w:rPr>
          <w:spacing w:val="-10"/>
        </w:rPr>
        <w:lastRenderedPageBreak/>
        <w:t>6</w:t>
      </w:r>
    </w:p>
    <w:p w:rsidR="00076F32" w:rsidRDefault="00947DCD">
      <w:pPr>
        <w:pStyle w:val="a3"/>
        <w:spacing w:before="132" w:line="276" w:lineRule="exact"/>
        <w:ind w:left="1151"/>
        <w:jc w:val="left"/>
      </w:pPr>
      <w:r>
        <w:t>несколькимучебным</w:t>
      </w:r>
      <w:r>
        <w:rPr>
          <w:spacing w:val="-2"/>
        </w:rPr>
        <w:t>предметам;</w:t>
      </w:r>
    </w:p>
    <w:p w:rsidR="00076F32" w:rsidRDefault="00947DCD">
      <w:pPr>
        <w:pStyle w:val="a4"/>
        <w:numPr>
          <w:ilvl w:val="0"/>
          <w:numId w:val="18"/>
        </w:numPr>
        <w:tabs>
          <w:tab w:val="left" w:pos="1151"/>
        </w:tabs>
        <w:spacing w:line="393" w:lineRule="auto"/>
        <w:ind w:right="2681" w:firstLine="0"/>
        <w:jc w:val="left"/>
        <w:rPr>
          <w:sz w:val="24"/>
        </w:rPr>
      </w:pPr>
      <w:r>
        <w:rPr>
          <w:sz w:val="24"/>
        </w:rPr>
        <w:t>специализированныекабинеты(школьныймузей,ресурсныйцентр) Учебные кабинеты включают следующие зоны:</w:t>
      </w:r>
    </w:p>
    <w:p w:rsidR="00076F32" w:rsidRDefault="00947DCD">
      <w:pPr>
        <w:pStyle w:val="a4"/>
        <w:numPr>
          <w:ilvl w:val="0"/>
          <w:numId w:val="18"/>
        </w:numPr>
        <w:tabs>
          <w:tab w:val="left" w:pos="1151"/>
        </w:tabs>
        <w:spacing w:line="237" w:lineRule="auto"/>
        <w:ind w:right="1609" w:firstLine="0"/>
        <w:jc w:val="left"/>
        <w:rPr>
          <w:sz w:val="24"/>
        </w:rPr>
      </w:pPr>
      <w:r>
        <w:rPr>
          <w:sz w:val="24"/>
        </w:rPr>
        <w:t xml:space="preserve">рабочееместо учителя спространством для размещения часто используемого </w:t>
      </w:r>
      <w:r>
        <w:rPr>
          <w:spacing w:val="-2"/>
          <w:sz w:val="24"/>
        </w:rPr>
        <w:t>оснащения;</w:t>
      </w:r>
    </w:p>
    <w:p w:rsidR="00076F32" w:rsidRDefault="00947DCD">
      <w:pPr>
        <w:pStyle w:val="a4"/>
        <w:numPr>
          <w:ilvl w:val="0"/>
          <w:numId w:val="18"/>
        </w:numPr>
        <w:tabs>
          <w:tab w:val="left" w:pos="1151"/>
        </w:tabs>
        <w:spacing w:line="294" w:lineRule="exact"/>
        <w:ind w:left="1151" w:hanging="476"/>
        <w:jc w:val="left"/>
        <w:rPr>
          <w:sz w:val="24"/>
        </w:rPr>
      </w:pPr>
      <w:r>
        <w:rPr>
          <w:sz w:val="24"/>
        </w:rPr>
        <w:t>рабочуюзонуучащихсясместомдляразмещенияличных</w:t>
      </w:r>
      <w:r>
        <w:rPr>
          <w:spacing w:val="-2"/>
          <w:sz w:val="24"/>
        </w:rPr>
        <w:t>вещей;</w:t>
      </w:r>
    </w:p>
    <w:p w:rsidR="00076F32" w:rsidRDefault="00947DCD">
      <w:pPr>
        <w:pStyle w:val="a4"/>
        <w:numPr>
          <w:ilvl w:val="0"/>
          <w:numId w:val="18"/>
        </w:numPr>
        <w:tabs>
          <w:tab w:val="left" w:pos="1151"/>
        </w:tabs>
        <w:spacing w:before="3" w:line="293" w:lineRule="exact"/>
        <w:ind w:left="1151" w:hanging="476"/>
        <w:jc w:val="left"/>
        <w:rPr>
          <w:sz w:val="24"/>
        </w:rPr>
      </w:pPr>
      <w:r>
        <w:rPr>
          <w:sz w:val="24"/>
        </w:rPr>
        <w:t>пространство дляразмещенияихраненияучебного</w:t>
      </w:r>
      <w:r>
        <w:rPr>
          <w:spacing w:val="-2"/>
          <w:sz w:val="24"/>
        </w:rPr>
        <w:t>оборудования;</w:t>
      </w:r>
    </w:p>
    <w:p w:rsidR="00076F32" w:rsidRDefault="00947DCD">
      <w:pPr>
        <w:pStyle w:val="a4"/>
        <w:numPr>
          <w:ilvl w:val="0"/>
          <w:numId w:val="18"/>
        </w:numPr>
        <w:tabs>
          <w:tab w:val="left" w:pos="1151"/>
        </w:tabs>
        <w:spacing w:line="292" w:lineRule="exact"/>
        <w:ind w:left="1151" w:hanging="476"/>
        <w:jc w:val="left"/>
        <w:rPr>
          <w:sz w:val="24"/>
        </w:rPr>
      </w:pPr>
      <w:r>
        <w:rPr>
          <w:spacing w:val="-2"/>
          <w:sz w:val="24"/>
        </w:rPr>
        <w:t>демонстрационную</w:t>
      </w:r>
      <w:r>
        <w:rPr>
          <w:spacing w:val="-4"/>
          <w:sz w:val="24"/>
        </w:rPr>
        <w:t>зону.</w:t>
      </w:r>
    </w:p>
    <w:p w:rsidR="00076F32" w:rsidRDefault="00947DCD">
      <w:pPr>
        <w:pStyle w:val="a3"/>
        <w:tabs>
          <w:tab w:val="left" w:pos="2226"/>
          <w:tab w:val="left" w:pos="3499"/>
          <w:tab w:val="left" w:pos="4805"/>
          <w:tab w:val="left" w:pos="5962"/>
          <w:tab w:val="left" w:pos="7091"/>
          <w:tab w:val="left" w:pos="8195"/>
          <w:tab w:val="left" w:pos="10053"/>
        </w:tabs>
        <w:spacing w:before="3" w:line="235" w:lineRule="auto"/>
        <w:ind w:left="680" w:right="624"/>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эргономическимтребованиям, комфортности и безопасности образовательного процесса.</w:t>
      </w:r>
    </w:p>
    <w:p w:rsidR="00076F32" w:rsidRDefault="00947DCD">
      <w:pPr>
        <w:pStyle w:val="a3"/>
        <w:spacing w:line="273" w:lineRule="exact"/>
        <w:ind w:left="680"/>
        <w:jc w:val="left"/>
      </w:pPr>
      <w:r>
        <w:t>Компонентамиоснащенияучебногокабинета</w:t>
      </w:r>
      <w:r>
        <w:rPr>
          <w:spacing w:val="-2"/>
        </w:rPr>
        <w:t>являются:</w:t>
      </w:r>
    </w:p>
    <w:p w:rsidR="00076F32" w:rsidRDefault="00947DCD">
      <w:pPr>
        <w:pStyle w:val="a4"/>
        <w:numPr>
          <w:ilvl w:val="0"/>
          <w:numId w:val="18"/>
        </w:numPr>
        <w:tabs>
          <w:tab w:val="left" w:pos="1151"/>
        </w:tabs>
        <w:spacing w:before="4" w:line="293" w:lineRule="exact"/>
        <w:ind w:left="1151" w:hanging="476"/>
        <w:jc w:val="left"/>
        <w:rPr>
          <w:sz w:val="24"/>
        </w:rPr>
      </w:pPr>
      <w:r>
        <w:rPr>
          <w:sz w:val="24"/>
        </w:rPr>
        <w:t>школьная</w:t>
      </w:r>
      <w:r>
        <w:rPr>
          <w:spacing w:val="-2"/>
          <w:sz w:val="24"/>
        </w:rPr>
        <w:t>мебель;</w:t>
      </w:r>
    </w:p>
    <w:p w:rsidR="00076F32" w:rsidRDefault="00947DCD">
      <w:pPr>
        <w:pStyle w:val="a4"/>
        <w:numPr>
          <w:ilvl w:val="0"/>
          <w:numId w:val="18"/>
        </w:numPr>
        <w:tabs>
          <w:tab w:val="left" w:pos="1151"/>
        </w:tabs>
        <w:spacing w:line="293" w:lineRule="exact"/>
        <w:ind w:left="1151" w:hanging="476"/>
        <w:jc w:val="left"/>
        <w:rPr>
          <w:sz w:val="24"/>
        </w:rPr>
      </w:pPr>
      <w:r>
        <w:rPr>
          <w:spacing w:val="-2"/>
          <w:sz w:val="24"/>
        </w:rPr>
        <w:t>техническиесредства;</w:t>
      </w:r>
    </w:p>
    <w:p w:rsidR="00076F32" w:rsidRDefault="00947DCD">
      <w:pPr>
        <w:pStyle w:val="a4"/>
        <w:numPr>
          <w:ilvl w:val="0"/>
          <w:numId w:val="18"/>
        </w:numPr>
        <w:tabs>
          <w:tab w:val="left" w:pos="1151"/>
        </w:tabs>
        <w:spacing w:line="293" w:lineRule="exact"/>
        <w:ind w:left="1151" w:hanging="476"/>
        <w:jc w:val="left"/>
        <w:rPr>
          <w:sz w:val="24"/>
        </w:rPr>
      </w:pPr>
      <w:r>
        <w:rPr>
          <w:spacing w:val="-2"/>
          <w:sz w:val="24"/>
        </w:rPr>
        <w:t>лабораторно-технологическоеоборудование;</w:t>
      </w:r>
    </w:p>
    <w:p w:rsidR="00076F32" w:rsidRDefault="00947DCD">
      <w:pPr>
        <w:pStyle w:val="a4"/>
        <w:numPr>
          <w:ilvl w:val="0"/>
          <w:numId w:val="18"/>
        </w:numPr>
        <w:tabs>
          <w:tab w:val="left" w:pos="1151"/>
        </w:tabs>
        <w:spacing w:line="293" w:lineRule="exact"/>
        <w:ind w:left="1151" w:hanging="476"/>
        <w:jc w:val="left"/>
        <w:rPr>
          <w:sz w:val="24"/>
        </w:rPr>
      </w:pPr>
      <w:r>
        <w:rPr>
          <w:sz w:val="24"/>
        </w:rPr>
        <w:t>фонддополнительной</w:t>
      </w:r>
      <w:r>
        <w:rPr>
          <w:spacing w:val="-2"/>
          <w:sz w:val="24"/>
        </w:rPr>
        <w:t>литературы;</w:t>
      </w:r>
    </w:p>
    <w:p w:rsidR="00076F32" w:rsidRDefault="00947DCD">
      <w:pPr>
        <w:pStyle w:val="a4"/>
        <w:numPr>
          <w:ilvl w:val="0"/>
          <w:numId w:val="18"/>
        </w:numPr>
        <w:tabs>
          <w:tab w:val="left" w:pos="1151"/>
        </w:tabs>
        <w:spacing w:line="293" w:lineRule="exact"/>
        <w:ind w:left="1151" w:hanging="476"/>
        <w:jc w:val="left"/>
        <w:rPr>
          <w:sz w:val="24"/>
        </w:rPr>
      </w:pPr>
      <w:r>
        <w:rPr>
          <w:sz w:val="24"/>
        </w:rPr>
        <w:t>учебно-наглядные</w:t>
      </w:r>
      <w:r>
        <w:rPr>
          <w:spacing w:val="-2"/>
          <w:sz w:val="24"/>
        </w:rPr>
        <w:t>пособия;</w:t>
      </w:r>
    </w:p>
    <w:p w:rsidR="00076F32" w:rsidRDefault="00947DCD">
      <w:pPr>
        <w:pStyle w:val="a4"/>
        <w:numPr>
          <w:ilvl w:val="0"/>
          <w:numId w:val="18"/>
        </w:numPr>
        <w:tabs>
          <w:tab w:val="left" w:pos="680"/>
          <w:tab w:val="left" w:pos="1151"/>
        </w:tabs>
        <w:spacing w:before="2" w:line="237" w:lineRule="auto"/>
        <w:ind w:right="6220" w:hanging="5"/>
        <w:jc w:val="left"/>
        <w:rPr>
          <w:sz w:val="24"/>
        </w:rPr>
      </w:pPr>
      <w:r>
        <w:rPr>
          <w:sz w:val="24"/>
        </w:rPr>
        <w:t>учебно-методическиематериалы. В базовый комплект мебели входят:</w:t>
      </w:r>
    </w:p>
    <w:p w:rsidR="00076F32" w:rsidRDefault="00947DCD">
      <w:pPr>
        <w:pStyle w:val="a4"/>
        <w:numPr>
          <w:ilvl w:val="0"/>
          <w:numId w:val="18"/>
        </w:numPr>
        <w:tabs>
          <w:tab w:val="left" w:pos="1151"/>
        </w:tabs>
        <w:spacing w:before="5" w:line="293" w:lineRule="exact"/>
        <w:ind w:left="1151" w:hanging="476"/>
        <w:jc w:val="left"/>
        <w:rPr>
          <w:sz w:val="24"/>
        </w:rPr>
      </w:pPr>
      <w:r>
        <w:rPr>
          <w:sz w:val="24"/>
        </w:rPr>
        <w:t>доска</w:t>
      </w:r>
      <w:r>
        <w:rPr>
          <w:spacing w:val="-2"/>
          <w:sz w:val="24"/>
        </w:rPr>
        <w:t>классная;</w:t>
      </w:r>
    </w:p>
    <w:p w:rsidR="00076F32" w:rsidRDefault="00947DCD">
      <w:pPr>
        <w:pStyle w:val="a4"/>
        <w:numPr>
          <w:ilvl w:val="0"/>
          <w:numId w:val="18"/>
        </w:numPr>
        <w:tabs>
          <w:tab w:val="left" w:pos="1151"/>
        </w:tabs>
        <w:spacing w:line="293" w:lineRule="exact"/>
        <w:ind w:left="1151" w:hanging="476"/>
        <w:jc w:val="left"/>
        <w:rPr>
          <w:sz w:val="24"/>
        </w:rPr>
      </w:pPr>
      <w:r>
        <w:rPr>
          <w:sz w:val="24"/>
        </w:rPr>
        <w:t>стол</w:t>
      </w:r>
      <w:r>
        <w:rPr>
          <w:spacing w:val="-2"/>
          <w:sz w:val="24"/>
        </w:rPr>
        <w:t>учителя;</w:t>
      </w:r>
    </w:p>
    <w:p w:rsidR="00076F32" w:rsidRDefault="00947DCD">
      <w:pPr>
        <w:pStyle w:val="a4"/>
        <w:numPr>
          <w:ilvl w:val="0"/>
          <w:numId w:val="18"/>
        </w:numPr>
        <w:tabs>
          <w:tab w:val="left" w:pos="1151"/>
        </w:tabs>
        <w:spacing w:line="293" w:lineRule="exact"/>
        <w:ind w:left="1151" w:hanging="476"/>
        <w:jc w:val="left"/>
        <w:rPr>
          <w:sz w:val="24"/>
        </w:rPr>
      </w:pPr>
      <w:r>
        <w:rPr>
          <w:sz w:val="24"/>
        </w:rPr>
        <w:t>стул учителя</w:t>
      </w:r>
      <w:r>
        <w:rPr>
          <w:spacing w:val="-2"/>
          <w:sz w:val="24"/>
        </w:rPr>
        <w:t xml:space="preserve"> (приставной);</w:t>
      </w:r>
    </w:p>
    <w:p w:rsidR="00076F32" w:rsidRDefault="00947DCD">
      <w:pPr>
        <w:pStyle w:val="a4"/>
        <w:numPr>
          <w:ilvl w:val="0"/>
          <w:numId w:val="18"/>
        </w:numPr>
        <w:tabs>
          <w:tab w:val="left" w:pos="1151"/>
        </w:tabs>
        <w:spacing w:line="293" w:lineRule="exact"/>
        <w:ind w:left="1151" w:hanging="476"/>
        <w:jc w:val="left"/>
        <w:rPr>
          <w:sz w:val="24"/>
        </w:rPr>
      </w:pPr>
      <w:r>
        <w:rPr>
          <w:sz w:val="24"/>
        </w:rPr>
        <w:t>столы</w:t>
      </w:r>
      <w:r>
        <w:rPr>
          <w:spacing w:val="-2"/>
          <w:sz w:val="24"/>
        </w:rPr>
        <w:t>ученические;</w:t>
      </w:r>
    </w:p>
    <w:p w:rsidR="00076F32" w:rsidRDefault="00947DCD">
      <w:pPr>
        <w:pStyle w:val="a4"/>
        <w:numPr>
          <w:ilvl w:val="0"/>
          <w:numId w:val="18"/>
        </w:numPr>
        <w:tabs>
          <w:tab w:val="left" w:pos="1151"/>
        </w:tabs>
        <w:spacing w:line="293" w:lineRule="exact"/>
        <w:ind w:left="1151" w:hanging="476"/>
        <w:jc w:val="left"/>
        <w:rPr>
          <w:sz w:val="24"/>
        </w:rPr>
      </w:pPr>
      <w:r>
        <w:rPr>
          <w:sz w:val="24"/>
        </w:rPr>
        <w:t xml:space="preserve">стулья </w:t>
      </w:r>
      <w:r>
        <w:rPr>
          <w:spacing w:val="-2"/>
          <w:sz w:val="24"/>
        </w:rPr>
        <w:t>ученические;</w:t>
      </w:r>
    </w:p>
    <w:p w:rsidR="00076F32" w:rsidRDefault="00947DCD">
      <w:pPr>
        <w:pStyle w:val="a4"/>
        <w:numPr>
          <w:ilvl w:val="0"/>
          <w:numId w:val="18"/>
        </w:numPr>
        <w:tabs>
          <w:tab w:val="left" w:pos="1151"/>
        </w:tabs>
        <w:spacing w:line="292" w:lineRule="exact"/>
        <w:ind w:left="1151" w:hanging="476"/>
        <w:jc w:val="left"/>
        <w:rPr>
          <w:sz w:val="24"/>
        </w:rPr>
      </w:pPr>
      <w:r>
        <w:rPr>
          <w:sz w:val="24"/>
        </w:rPr>
        <w:t>шкафдляхраненияучебных</w:t>
      </w:r>
      <w:r>
        <w:rPr>
          <w:spacing w:val="-2"/>
          <w:sz w:val="24"/>
        </w:rPr>
        <w:t>пособий</w:t>
      </w:r>
    </w:p>
    <w:p w:rsidR="00076F32" w:rsidRDefault="00947DCD">
      <w:pPr>
        <w:pStyle w:val="a3"/>
        <w:ind w:left="680" w:right="893"/>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76F32" w:rsidRDefault="00947DCD">
      <w:pPr>
        <w:pStyle w:val="a3"/>
        <w:spacing w:before="6" w:line="273" w:lineRule="exact"/>
        <w:ind w:left="680"/>
      </w:pPr>
      <w:r>
        <w:t xml:space="preserve">Вбазовыйкомплекттехническихсредств </w:t>
      </w:r>
      <w:r>
        <w:rPr>
          <w:spacing w:val="-2"/>
        </w:rPr>
        <w:t>входят:</w:t>
      </w:r>
    </w:p>
    <w:p w:rsidR="00076F32" w:rsidRDefault="00947DCD">
      <w:pPr>
        <w:pStyle w:val="a4"/>
        <w:numPr>
          <w:ilvl w:val="1"/>
          <w:numId w:val="18"/>
        </w:numPr>
        <w:tabs>
          <w:tab w:val="left" w:pos="1151"/>
        </w:tabs>
        <w:spacing w:line="291" w:lineRule="exact"/>
        <w:ind w:hanging="365"/>
        <w:jc w:val="left"/>
        <w:rPr>
          <w:sz w:val="24"/>
        </w:rPr>
      </w:pPr>
      <w:r>
        <w:rPr>
          <w:sz w:val="24"/>
        </w:rPr>
        <w:t>компьютер/ноутбукс</w:t>
      </w:r>
      <w:r>
        <w:rPr>
          <w:spacing w:val="-2"/>
          <w:sz w:val="24"/>
        </w:rPr>
        <w:t>периферией;</w:t>
      </w:r>
    </w:p>
    <w:p w:rsidR="00076F32" w:rsidRDefault="00947DCD">
      <w:pPr>
        <w:pStyle w:val="a4"/>
        <w:numPr>
          <w:ilvl w:val="1"/>
          <w:numId w:val="18"/>
        </w:numPr>
        <w:tabs>
          <w:tab w:val="left" w:pos="1151"/>
        </w:tabs>
        <w:spacing w:before="3" w:line="293" w:lineRule="exact"/>
        <w:ind w:hanging="365"/>
        <w:jc w:val="left"/>
        <w:rPr>
          <w:sz w:val="24"/>
        </w:rPr>
      </w:pPr>
      <w:r>
        <w:rPr>
          <w:sz w:val="24"/>
        </w:rPr>
        <w:t>многофункциональноеустройство(МФУ)илипринтер,сканер,</w:t>
      </w:r>
      <w:r>
        <w:rPr>
          <w:spacing w:val="-2"/>
          <w:sz w:val="24"/>
        </w:rPr>
        <w:t>ксерокс;</w:t>
      </w:r>
    </w:p>
    <w:p w:rsidR="00076F32" w:rsidRDefault="00947DCD">
      <w:pPr>
        <w:pStyle w:val="a4"/>
        <w:numPr>
          <w:ilvl w:val="1"/>
          <w:numId w:val="18"/>
        </w:numPr>
        <w:tabs>
          <w:tab w:val="left" w:pos="1151"/>
        </w:tabs>
        <w:spacing w:line="293" w:lineRule="exact"/>
        <w:ind w:hanging="365"/>
        <w:jc w:val="left"/>
        <w:rPr>
          <w:sz w:val="24"/>
        </w:rPr>
      </w:pPr>
      <w:r>
        <w:rPr>
          <w:sz w:val="24"/>
        </w:rPr>
        <w:t xml:space="preserve">сетевой </w:t>
      </w:r>
      <w:r>
        <w:rPr>
          <w:spacing w:val="-2"/>
          <w:sz w:val="24"/>
        </w:rPr>
        <w:t>фильтр</w:t>
      </w:r>
    </w:p>
    <w:p w:rsidR="00076F32" w:rsidRDefault="00947DCD">
      <w:pPr>
        <w:pStyle w:val="a3"/>
        <w:spacing w:before="199"/>
        <w:ind w:left="680" w:right="881"/>
      </w:pPr>
      <w:r>
        <w:t>В учебных кабинетах химии, биологии, физики, информатики, основ безопасности и защитародины,музыки,атакжевпомещенияхдляреализациипрограммпоспециальным предметам и коррекционно-развивающим курсам общеобразовательных программ среднего общего образованияпредусматриваетсяналичие специализированной мебели. Состояние оснащения учебных кабинетов и иных учебных подразделений может оцениваться по следующим параметрам (см. таблицу).</w:t>
      </w:r>
    </w:p>
    <w:p w:rsidR="00076F32" w:rsidRDefault="00076F32">
      <w:p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144"/>
        <w:ind w:left="0"/>
        <w:jc w:val="left"/>
      </w:pPr>
    </w:p>
    <w:p w:rsidR="00076F32" w:rsidRDefault="00947DCD">
      <w:pPr>
        <w:pStyle w:val="Heading4"/>
        <w:spacing w:line="240" w:lineRule="auto"/>
        <w:ind w:left="186" w:right="393"/>
        <w:jc w:val="center"/>
      </w:pPr>
      <w:r>
        <w:t>Оснащениеучебных</w:t>
      </w:r>
      <w:r>
        <w:rPr>
          <w:spacing w:val="-2"/>
        </w:rPr>
        <w:t>кабинетов</w:t>
      </w: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820"/>
        </w:trPr>
        <w:tc>
          <w:tcPr>
            <w:tcW w:w="2439" w:type="dxa"/>
          </w:tcPr>
          <w:p w:rsidR="00076F32" w:rsidRDefault="00947DCD">
            <w:pPr>
              <w:pStyle w:val="TableParagraph"/>
              <w:spacing w:line="274" w:lineRule="exact"/>
              <w:ind w:left="110"/>
              <w:rPr>
                <w:b/>
                <w:sz w:val="24"/>
              </w:rPr>
            </w:pPr>
            <w:r>
              <w:rPr>
                <w:b/>
                <w:spacing w:val="-2"/>
                <w:sz w:val="24"/>
              </w:rPr>
              <w:t>Компоненты структуры образовательной</w:t>
            </w:r>
          </w:p>
        </w:tc>
        <w:tc>
          <w:tcPr>
            <w:tcW w:w="7169" w:type="dxa"/>
          </w:tcPr>
          <w:p w:rsidR="00076F32" w:rsidRDefault="00947DCD">
            <w:pPr>
              <w:pStyle w:val="TableParagraph"/>
              <w:spacing w:before="1"/>
              <w:ind w:left="1973"/>
              <w:rPr>
                <w:b/>
                <w:sz w:val="24"/>
              </w:rPr>
            </w:pPr>
            <w:r>
              <w:rPr>
                <w:b/>
                <w:sz w:val="24"/>
              </w:rPr>
              <w:t>Оборудованиеи</w:t>
            </w:r>
            <w:r>
              <w:rPr>
                <w:b/>
                <w:spacing w:val="-2"/>
                <w:sz w:val="24"/>
              </w:rPr>
              <w:t>оснащение</w:t>
            </w:r>
          </w:p>
        </w:tc>
      </w:tr>
      <w:tr w:rsidR="00076F32">
        <w:trPr>
          <w:trHeight w:val="6057"/>
        </w:trPr>
        <w:tc>
          <w:tcPr>
            <w:tcW w:w="2439" w:type="dxa"/>
          </w:tcPr>
          <w:p w:rsidR="00076F32" w:rsidRDefault="00947DCD">
            <w:pPr>
              <w:pStyle w:val="TableParagraph"/>
              <w:ind w:left="110" w:right="85"/>
              <w:jc w:val="both"/>
              <w:rPr>
                <w:sz w:val="24"/>
              </w:rPr>
            </w:pPr>
            <w:r>
              <w:rPr>
                <w:sz w:val="24"/>
              </w:rPr>
              <w:t xml:space="preserve">Учебный кабинет русского языка и </w:t>
            </w:r>
            <w:r>
              <w:rPr>
                <w:spacing w:val="-2"/>
                <w:sz w:val="24"/>
              </w:rPr>
              <w:t>литературы</w:t>
            </w:r>
          </w:p>
        </w:tc>
        <w:tc>
          <w:tcPr>
            <w:tcW w:w="7169" w:type="dxa"/>
          </w:tcPr>
          <w:p w:rsidR="00076F32" w:rsidRDefault="00947DCD">
            <w:pPr>
              <w:pStyle w:val="TableParagraph"/>
              <w:spacing w:line="258" w:lineRule="exact"/>
              <w:ind w:left="115"/>
              <w:rPr>
                <w:i/>
                <w:sz w:val="24"/>
              </w:rPr>
            </w:pPr>
            <w:r>
              <w:rPr>
                <w:i/>
                <w:sz w:val="24"/>
              </w:rPr>
              <w:t>Нормативные</w:t>
            </w:r>
            <w:r>
              <w:rPr>
                <w:i/>
                <w:spacing w:val="-2"/>
                <w:sz w:val="24"/>
              </w:rPr>
              <w:t>документы</w:t>
            </w:r>
          </w:p>
          <w:p w:rsidR="00076F32" w:rsidRDefault="00947DCD">
            <w:pPr>
              <w:pStyle w:val="TableParagraph"/>
              <w:spacing w:line="242" w:lineRule="auto"/>
              <w:ind w:left="115"/>
              <w:rPr>
                <w:sz w:val="24"/>
              </w:rPr>
            </w:pPr>
            <w:r>
              <w:rPr>
                <w:i/>
                <w:sz w:val="24"/>
              </w:rPr>
              <w:t>Комплектшкольноймебели</w:t>
            </w:r>
            <w:r>
              <w:rPr>
                <w:sz w:val="24"/>
              </w:rPr>
              <w:t>(доскаклассная,столучителя,стул учителя, стол учащегося, стул учащегося)</w:t>
            </w:r>
          </w:p>
          <w:p w:rsidR="00076F32" w:rsidRDefault="00947DCD">
            <w:pPr>
              <w:pStyle w:val="TableParagraph"/>
              <w:spacing w:line="237" w:lineRule="auto"/>
              <w:ind w:left="115" w:right="1944"/>
              <w:rPr>
                <w:sz w:val="24"/>
              </w:rPr>
            </w:pPr>
            <w:r>
              <w:rPr>
                <w:i/>
                <w:sz w:val="24"/>
              </w:rPr>
              <w:t xml:space="preserve">Комплект технических средств </w:t>
            </w:r>
            <w:r>
              <w:rPr>
                <w:sz w:val="24"/>
              </w:rPr>
              <w:t xml:space="preserve">(компьютер ((лицензионное программное обеспечение, образовательныйконтент),МФУ,интерактивный </w:t>
            </w:r>
            <w:r>
              <w:rPr>
                <w:spacing w:val="-2"/>
                <w:sz w:val="24"/>
              </w:rPr>
              <w:t>программно-аппаратныйкомплексстационарный)</w:t>
            </w:r>
          </w:p>
          <w:p w:rsidR="00076F32" w:rsidRDefault="00947DCD">
            <w:pPr>
              <w:pStyle w:val="TableParagraph"/>
              <w:spacing w:line="242" w:lineRule="auto"/>
              <w:ind w:left="115"/>
              <w:rPr>
                <w:sz w:val="24"/>
              </w:rPr>
            </w:pPr>
            <w:r>
              <w:rPr>
                <w:i/>
                <w:sz w:val="24"/>
              </w:rPr>
              <w:t>Фонддополнительнойлитературы</w:t>
            </w:r>
            <w:r>
              <w:rPr>
                <w:sz w:val="24"/>
              </w:rPr>
              <w:t xml:space="preserve">(словари,справочники, </w:t>
            </w:r>
            <w:r>
              <w:rPr>
                <w:spacing w:val="-2"/>
                <w:sz w:val="24"/>
              </w:rPr>
              <w:t>энциклопедии)</w:t>
            </w:r>
          </w:p>
          <w:p w:rsidR="00076F32" w:rsidRDefault="00947DCD">
            <w:pPr>
              <w:pStyle w:val="TableParagraph"/>
              <w:spacing w:line="267" w:lineRule="exact"/>
              <w:ind w:left="115"/>
              <w:rPr>
                <w:i/>
                <w:sz w:val="24"/>
              </w:rPr>
            </w:pPr>
            <w:r>
              <w:rPr>
                <w:i/>
                <w:spacing w:val="-2"/>
                <w:sz w:val="24"/>
              </w:rPr>
              <w:t>Учебно-методическиематериалы</w:t>
            </w:r>
          </w:p>
          <w:p w:rsidR="00076F32" w:rsidRDefault="00947DCD">
            <w:pPr>
              <w:pStyle w:val="TableParagraph"/>
              <w:ind w:left="115" w:right="313"/>
              <w:rPr>
                <w:sz w:val="24"/>
              </w:rPr>
            </w:pPr>
            <w:r>
              <w:rPr>
                <w:i/>
                <w:sz w:val="24"/>
              </w:rPr>
              <w:t xml:space="preserve">Учебно-наглядные пособия </w:t>
            </w:r>
            <w:r>
              <w:rPr>
                <w:sz w:val="24"/>
              </w:rPr>
              <w:t>(печатные пособия демонстрационные: таблицы, репродукции картин, портретов писателейилингвистов;раздаточные:дидактическиекарточки, раздаточный изобразительный материал; экранно-звуковые средства: аудиокниги, фонохрестоматии, видеофильмыпо предметной области; мультимедийные средства: электронные приложениякучебникам,интерактивныепособия,аудиозаписи, электронные тренажеры)</w:t>
            </w:r>
          </w:p>
          <w:p w:rsidR="00076F32" w:rsidRDefault="00947DCD">
            <w:pPr>
              <w:pStyle w:val="TableParagraph"/>
              <w:spacing w:line="242" w:lineRule="auto"/>
              <w:ind w:left="115" w:right="676"/>
              <w:rPr>
                <w:sz w:val="24"/>
              </w:rPr>
            </w:pPr>
            <w:r>
              <w:rPr>
                <w:i/>
                <w:spacing w:val="-2"/>
                <w:sz w:val="24"/>
              </w:rPr>
              <w:t xml:space="preserve">Методическиерекомендации </w:t>
            </w:r>
            <w:r>
              <w:rPr>
                <w:spacing w:val="-2"/>
                <w:sz w:val="24"/>
              </w:rPr>
              <w:t xml:space="preserve">по использованиюразличных </w:t>
            </w:r>
            <w:r>
              <w:rPr>
                <w:sz w:val="24"/>
              </w:rPr>
              <w:t>групп учебно-наглядных пособий</w:t>
            </w:r>
          </w:p>
          <w:p w:rsidR="00076F32" w:rsidRDefault="00947DCD">
            <w:pPr>
              <w:pStyle w:val="TableParagraph"/>
              <w:spacing w:before="3" w:line="225" w:lineRule="auto"/>
              <w:ind w:left="115"/>
              <w:rPr>
                <w:sz w:val="24"/>
              </w:rPr>
            </w:pPr>
            <w:r>
              <w:rPr>
                <w:i/>
                <w:spacing w:val="-2"/>
                <w:sz w:val="24"/>
              </w:rPr>
              <w:t>Расходныематериалы,</w:t>
            </w:r>
            <w:r>
              <w:rPr>
                <w:spacing w:val="-2"/>
                <w:sz w:val="24"/>
              </w:rPr>
              <w:t xml:space="preserve">обеспечивающие различные виды </w:t>
            </w:r>
            <w:r>
              <w:rPr>
                <w:sz w:val="24"/>
              </w:rPr>
              <w:t>деятельностиобучающихся</w:t>
            </w:r>
          </w:p>
        </w:tc>
      </w:tr>
      <w:tr w:rsidR="00076F32">
        <w:trPr>
          <w:trHeight w:val="6361"/>
        </w:trPr>
        <w:tc>
          <w:tcPr>
            <w:tcW w:w="2439" w:type="dxa"/>
          </w:tcPr>
          <w:p w:rsidR="00076F32" w:rsidRDefault="00947DCD">
            <w:pPr>
              <w:pStyle w:val="TableParagraph"/>
              <w:tabs>
                <w:tab w:val="left" w:pos="1522"/>
              </w:tabs>
              <w:spacing w:line="242" w:lineRule="auto"/>
              <w:ind w:left="110" w:right="99"/>
              <w:rPr>
                <w:sz w:val="24"/>
              </w:rPr>
            </w:pPr>
            <w:r>
              <w:rPr>
                <w:spacing w:val="-2"/>
                <w:sz w:val="24"/>
              </w:rPr>
              <w:t>Учебный</w:t>
            </w:r>
            <w:r>
              <w:rPr>
                <w:sz w:val="24"/>
              </w:rPr>
              <w:tab/>
            </w:r>
            <w:r>
              <w:rPr>
                <w:spacing w:val="-4"/>
                <w:sz w:val="24"/>
              </w:rPr>
              <w:t xml:space="preserve">кабинет </w:t>
            </w:r>
            <w:r>
              <w:rPr>
                <w:sz w:val="24"/>
              </w:rPr>
              <w:t>иностранного языка</w:t>
            </w:r>
          </w:p>
        </w:tc>
        <w:tc>
          <w:tcPr>
            <w:tcW w:w="7169" w:type="dxa"/>
          </w:tcPr>
          <w:p w:rsidR="00076F32" w:rsidRDefault="00947DCD">
            <w:pPr>
              <w:pStyle w:val="TableParagraph"/>
              <w:spacing w:line="257" w:lineRule="exact"/>
              <w:ind w:left="115"/>
              <w:rPr>
                <w:i/>
                <w:sz w:val="24"/>
              </w:rPr>
            </w:pPr>
            <w:r>
              <w:rPr>
                <w:i/>
                <w:sz w:val="24"/>
              </w:rPr>
              <w:t>Нормативные</w:t>
            </w:r>
            <w:r>
              <w:rPr>
                <w:i/>
                <w:spacing w:val="-2"/>
                <w:sz w:val="24"/>
              </w:rPr>
              <w:t>документы</w:t>
            </w:r>
          </w:p>
          <w:p w:rsidR="00076F32" w:rsidRDefault="00947DCD">
            <w:pPr>
              <w:pStyle w:val="TableParagraph"/>
              <w:spacing w:line="237" w:lineRule="auto"/>
              <w:ind w:left="149"/>
              <w:rPr>
                <w:sz w:val="24"/>
              </w:rPr>
            </w:pPr>
            <w:r>
              <w:rPr>
                <w:i/>
                <w:sz w:val="24"/>
              </w:rPr>
              <w:t>Комплектшкольноймебели</w:t>
            </w:r>
            <w:r>
              <w:rPr>
                <w:sz w:val="24"/>
              </w:rPr>
              <w:t>(доскаклассная,столучителя,стул учителя, стол учащегося, стул учащегося)</w:t>
            </w:r>
          </w:p>
          <w:p w:rsidR="00076F32" w:rsidRDefault="00947DCD">
            <w:pPr>
              <w:pStyle w:val="TableParagraph"/>
              <w:spacing w:before="9" w:line="242" w:lineRule="auto"/>
              <w:ind w:left="149" w:right="1882"/>
              <w:rPr>
                <w:sz w:val="24"/>
              </w:rPr>
            </w:pPr>
            <w:r>
              <w:rPr>
                <w:i/>
                <w:sz w:val="24"/>
              </w:rPr>
              <w:t xml:space="preserve">Комплект технических средств </w:t>
            </w:r>
            <w:r>
              <w:rPr>
                <w:sz w:val="24"/>
              </w:rPr>
              <w:t xml:space="preserve">(компьютер ((лицензионное программное обеспечение, образовательныйконтент),МФУ,интерактивный программно-аппаратныйкомплексстационарный, наушникисмикрофоном,динамикидлягромкого </w:t>
            </w:r>
            <w:r>
              <w:rPr>
                <w:spacing w:val="-2"/>
                <w:sz w:val="24"/>
              </w:rPr>
              <w:t>воспроизведения)</w:t>
            </w:r>
          </w:p>
          <w:p w:rsidR="00076F32" w:rsidRDefault="00947DCD">
            <w:pPr>
              <w:pStyle w:val="TableParagraph"/>
              <w:spacing w:line="247" w:lineRule="auto"/>
              <w:ind w:left="149" w:right="3364"/>
              <w:rPr>
                <w:i/>
                <w:sz w:val="24"/>
              </w:rPr>
            </w:pPr>
            <w:r>
              <w:rPr>
                <w:i/>
                <w:sz w:val="24"/>
              </w:rPr>
              <w:t>Фонддополнительнойлитературы Учебно-методические материалы</w:t>
            </w:r>
          </w:p>
          <w:p w:rsidR="00076F32" w:rsidRDefault="00947DCD">
            <w:pPr>
              <w:pStyle w:val="TableParagraph"/>
              <w:spacing w:line="237" w:lineRule="auto"/>
              <w:ind w:left="149" w:right="313"/>
              <w:rPr>
                <w:sz w:val="24"/>
              </w:rPr>
            </w:pPr>
            <w:r>
              <w:rPr>
                <w:i/>
                <w:sz w:val="24"/>
              </w:rPr>
              <w:t xml:space="preserve">Учебно-наглядные пособия </w:t>
            </w:r>
            <w:r>
              <w:rPr>
                <w:sz w:val="24"/>
              </w:rPr>
              <w:t>(печатные пособия (комплект словарей по иностранному языку), демонстрационные: раздаточные карточки по иностранному языку, репродукции картин, портретов иностранных писателей; экранно-звуковые средства: аудиокниги, фонохрестоматии, видеофильмы по предметной области; мультимедийные средства: электронные приложениякучебникам,интерактивныепособия,аудиозаписи, электронные тренажеры)</w:t>
            </w:r>
          </w:p>
          <w:p w:rsidR="00076F32" w:rsidRDefault="00947DCD">
            <w:pPr>
              <w:pStyle w:val="TableParagraph"/>
              <w:ind w:left="149" w:right="676"/>
              <w:rPr>
                <w:sz w:val="24"/>
              </w:rPr>
            </w:pPr>
            <w:r>
              <w:rPr>
                <w:i/>
                <w:spacing w:val="-2"/>
                <w:sz w:val="24"/>
              </w:rPr>
              <w:t xml:space="preserve">Методическиерекомендации </w:t>
            </w:r>
            <w:r>
              <w:rPr>
                <w:spacing w:val="-2"/>
                <w:sz w:val="24"/>
              </w:rPr>
              <w:t xml:space="preserve">по использованиюразличных </w:t>
            </w:r>
            <w:r>
              <w:rPr>
                <w:sz w:val="24"/>
              </w:rPr>
              <w:t>групп учебно-наглядных пособий</w:t>
            </w:r>
          </w:p>
          <w:p w:rsidR="00076F32" w:rsidRDefault="00947DCD">
            <w:pPr>
              <w:pStyle w:val="TableParagraph"/>
              <w:spacing w:line="278" w:lineRule="exact"/>
              <w:ind w:left="149"/>
              <w:rPr>
                <w:sz w:val="24"/>
              </w:rPr>
            </w:pPr>
            <w:r>
              <w:rPr>
                <w:i/>
                <w:spacing w:val="-2"/>
                <w:sz w:val="24"/>
              </w:rPr>
              <w:t xml:space="preserve">Расходные материалы, </w:t>
            </w:r>
            <w:r>
              <w:rPr>
                <w:spacing w:val="-2"/>
                <w:sz w:val="24"/>
              </w:rPr>
              <w:t xml:space="preserve">обеспечивающиеразличные виды </w:t>
            </w:r>
            <w:r>
              <w:rPr>
                <w:sz w:val="24"/>
              </w:rPr>
              <w:t>деятельностиобучающихся</w:t>
            </w:r>
          </w:p>
        </w:tc>
      </w:tr>
    </w:tbl>
    <w:p w:rsidR="00076F32" w:rsidRDefault="00076F32">
      <w:pPr>
        <w:spacing w:line="278" w:lineRule="exact"/>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5756"/>
        </w:trPr>
        <w:tc>
          <w:tcPr>
            <w:tcW w:w="2439" w:type="dxa"/>
          </w:tcPr>
          <w:p w:rsidR="00076F32" w:rsidRDefault="00947DCD">
            <w:pPr>
              <w:pStyle w:val="TableParagraph"/>
              <w:tabs>
                <w:tab w:val="left" w:pos="1522"/>
              </w:tabs>
              <w:spacing w:line="263" w:lineRule="exact"/>
              <w:ind w:left="110"/>
              <w:rPr>
                <w:sz w:val="24"/>
              </w:rPr>
            </w:pPr>
            <w:r>
              <w:rPr>
                <w:spacing w:val="-2"/>
                <w:sz w:val="24"/>
              </w:rPr>
              <w:t>Учебный</w:t>
            </w:r>
            <w:r>
              <w:rPr>
                <w:sz w:val="24"/>
              </w:rPr>
              <w:tab/>
            </w:r>
            <w:r>
              <w:rPr>
                <w:spacing w:val="-2"/>
                <w:sz w:val="24"/>
              </w:rPr>
              <w:t>кабинет</w:t>
            </w:r>
          </w:p>
          <w:p w:rsidR="00076F32" w:rsidRDefault="00947DCD">
            <w:pPr>
              <w:pStyle w:val="TableParagraph"/>
              <w:tabs>
                <w:tab w:val="left" w:pos="1551"/>
              </w:tabs>
              <w:spacing w:before="2" w:line="242" w:lineRule="auto"/>
              <w:ind w:left="110" w:right="638"/>
              <w:rPr>
                <w:sz w:val="24"/>
              </w:rPr>
            </w:pPr>
            <w:r>
              <w:rPr>
                <w:spacing w:val="-2"/>
                <w:sz w:val="24"/>
              </w:rPr>
              <w:t>истории</w:t>
            </w:r>
            <w:r>
              <w:rPr>
                <w:sz w:val="24"/>
              </w:rPr>
              <w:tab/>
            </w:r>
            <w:r>
              <w:rPr>
                <w:spacing w:val="-10"/>
                <w:sz w:val="24"/>
              </w:rPr>
              <w:t xml:space="preserve">и </w:t>
            </w:r>
            <w:r>
              <w:rPr>
                <w:spacing w:val="-2"/>
                <w:sz w:val="24"/>
              </w:rPr>
              <w:t>обществознания</w:t>
            </w:r>
          </w:p>
        </w:tc>
        <w:tc>
          <w:tcPr>
            <w:tcW w:w="7169" w:type="dxa"/>
          </w:tcPr>
          <w:p w:rsidR="00076F32" w:rsidRDefault="00947DCD">
            <w:pPr>
              <w:pStyle w:val="TableParagraph"/>
              <w:spacing w:line="250" w:lineRule="exact"/>
              <w:ind w:left="115"/>
              <w:rPr>
                <w:i/>
                <w:sz w:val="24"/>
              </w:rPr>
            </w:pPr>
            <w:r>
              <w:rPr>
                <w:i/>
                <w:sz w:val="24"/>
              </w:rPr>
              <w:t>Нормативные</w:t>
            </w:r>
            <w:r>
              <w:rPr>
                <w:i/>
                <w:spacing w:val="-2"/>
                <w:sz w:val="24"/>
              </w:rPr>
              <w:t>документы</w:t>
            </w:r>
          </w:p>
          <w:p w:rsidR="00076F32" w:rsidRDefault="00947DCD">
            <w:pPr>
              <w:pStyle w:val="TableParagraph"/>
              <w:spacing w:line="232" w:lineRule="auto"/>
              <w:ind w:left="115"/>
              <w:rPr>
                <w:sz w:val="24"/>
              </w:rPr>
            </w:pPr>
            <w:r>
              <w:rPr>
                <w:i/>
                <w:sz w:val="24"/>
              </w:rPr>
              <w:t>Комплектшкольноймебели</w:t>
            </w:r>
            <w:r>
              <w:rPr>
                <w:sz w:val="24"/>
              </w:rPr>
              <w:t>(доскаклассная,столучителя,стул учителя, стол учащегося, стул учащегося)</w:t>
            </w:r>
          </w:p>
          <w:p w:rsidR="00076F32" w:rsidRDefault="00947DCD">
            <w:pPr>
              <w:pStyle w:val="TableParagraph"/>
              <w:ind w:left="115" w:right="1944"/>
              <w:rPr>
                <w:i/>
                <w:sz w:val="24"/>
              </w:rPr>
            </w:pPr>
            <w:r>
              <w:rPr>
                <w:i/>
                <w:sz w:val="24"/>
              </w:rPr>
              <w:t xml:space="preserve">Комплект технических средств </w:t>
            </w:r>
            <w:r>
              <w:rPr>
                <w:sz w:val="24"/>
              </w:rPr>
              <w:t xml:space="preserve">(компьютер ((лицензионное программное обеспечение, образовательныйконтент),МФУ,интерактивный </w:t>
            </w:r>
            <w:r>
              <w:rPr>
                <w:spacing w:val="-2"/>
                <w:sz w:val="24"/>
              </w:rPr>
              <w:t xml:space="preserve">программно-аппаратный комплексстационарный) </w:t>
            </w:r>
            <w:r>
              <w:rPr>
                <w:i/>
                <w:sz w:val="24"/>
              </w:rPr>
              <w:t>Фонд дополнительной литературы</w:t>
            </w:r>
          </w:p>
          <w:p w:rsidR="00076F32" w:rsidRDefault="00947DCD">
            <w:pPr>
              <w:pStyle w:val="TableParagraph"/>
              <w:spacing w:line="271" w:lineRule="exact"/>
              <w:ind w:left="115"/>
              <w:rPr>
                <w:i/>
                <w:sz w:val="24"/>
              </w:rPr>
            </w:pPr>
            <w:r>
              <w:rPr>
                <w:i/>
                <w:spacing w:val="-2"/>
                <w:sz w:val="24"/>
              </w:rPr>
              <w:t>Учебно-методическиематериалы</w:t>
            </w:r>
          </w:p>
          <w:p w:rsidR="00076F32" w:rsidRDefault="00947DCD">
            <w:pPr>
              <w:pStyle w:val="TableParagraph"/>
              <w:ind w:left="115" w:right="313"/>
              <w:rPr>
                <w:sz w:val="24"/>
              </w:rPr>
            </w:pPr>
            <w:r>
              <w:rPr>
                <w:i/>
                <w:sz w:val="24"/>
              </w:rPr>
              <w:t xml:space="preserve">Учебно-наглядные пособия </w:t>
            </w:r>
            <w:r>
              <w:rPr>
                <w:sz w:val="24"/>
              </w:rPr>
              <w:t xml:space="preserve">(печатные пособия (атласы по истории с комплектом контурных карт), карты демонстрационные по курсу истории и обществознания, комплект портретов исторических деятелей; раздаточные учебные материалы по историии обществознанию; экранно- звуковые средства: видеофильмы по предметной области; </w:t>
            </w:r>
            <w:r>
              <w:rPr>
                <w:spacing w:val="-2"/>
                <w:sz w:val="24"/>
              </w:rPr>
              <w:t xml:space="preserve">мультимедийные средства: электронныеприложения кучебникам, </w:t>
            </w:r>
            <w:r>
              <w:rPr>
                <w:sz w:val="24"/>
              </w:rPr>
              <w:t>интерактивные пособия, аудиозаписи, электронные тренажеры)</w:t>
            </w:r>
          </w:p>
          <w:p w:rsidR="00076F32" w:rsidRDefault="00947DCD">
            <w:pPr>
              <w:pStyle w:val="TableParagraph"/>
              <w:spacing w:before="1" w:line="242" w:lineRule="auto"/>
              <w:ind w:left="115" w:right="676"/>
              <w:rPr>
                <w:sz w:val="24"/>
              </w:rPr>
            </w:pPr>
            <w:r>
              <w:rPr>
                <w:i/>
                <w:spacing w:val="-2"/>
                <w:sz w:val="24"/>
              </w:rPr>
              <w:t xml:space="preserve">Методическиерекомендации </w:t>
            </w:r>
            <w:r>
              <w:rPr>
                <w:spacing w:val="-2"/>
                <w:sz w:val="24"/>
              </w:rPr>
              <w:t xml:space="preserve">по использованиюразличных </w:t>
            </w:r>
            <w:r>
              <w:rPr>
                <w:sz w:val="24"/>
              </w:rPr>
              <w:t>групп учебно-наглядных пособий</w:t>
            </w:r>
          </w:p>
          <w:p w:rsidR="00076F32" w:rsidRDefault="00947DCD">
            <w:pPr>
              <w:pStyle w:val="TableParagraph"/>
              <w:spacing w:line="268" w:lineRule="exact"/>
              <w:ind w:left="115"/>
              <w:rPr>
                <w:sz w:val="24"/>
              </w:rPr>
            </w:pPr>
            <w:r>
              <w:rPr>
                <w:i/>
                <w:spacing w:val="-2"/>
                <w:sz w:val="24"/>
              </w:rPr>
              <w:t>Расходныематериалы,</w:t>
            </w:r>
            <w:r>
              <w:rPr>
                <w:spacing w:val="-2"/>
                <w:sz w:val="24"/>
              </w:rPr>
              <w:t xml:space="preserve">обеспечивающие различныевиды </w:t>
            </w:r>
            <w:r>
              <w:rPr>
                <w:sz w:val="24"/>
              </w:rPr>
              <w:t>деятельностиобучающихся</w:t>
            </w:r>
          </w:p>
        </w:tc>
      </w:tr>
      <w:tr w:rsidR="00076F32">
        <w:trPr>
          <w:trHeight w:val="1655"/>
        </w:trPr>
        <w:tc>
          <w:tcPr>
            <w:tcW w:w="2439" w:type="dxa"/>
          </w:tcPr>
          <w:p w:rsidR="00076F32" w:rsidRDefault="00947DCD">
            <w:pPr>
              <w:pStyle w:val="TableParagraph"/>
              <w:tabs>
                <w:tab w:val="left" w:pos="1522"/>
              </w:tabs>
              <w:spacing w:line="242" w:lineRule="auto"/>
              <w:ind w:left="110" w:right="99"/>
              <w:rPr>
                <w:sz w:val="24"/>
              </w:rPr>
            </w:pPr>
            <w:r>
              <w:rPr>
                <w:spacing w:val="-2"/>
                <w:sz w:val="24"/>
              </w:rPr>
              <w:t>Учебный</w:t>
            </w:r>
            <w:r>
              <w:rPr>
                <w:sz w:val="24"/>
              </w:rPr>
              <w:tab/>
            </w:r>
            <w:r>
              <w:rPr>
                <w:spacing w:val="-4"/>
                <w:sz w:val="24"/>
              </w:rPr>
              <w:t xml:space="preserve">кабинет </w:t>
            </w:r>
            <w:r>
              <w:rPr>
                <w:spacing w:val="-2"/>
                <w:sz w:val="24"/>
              </w:rPr>
              <w:t>географии</w:t>
            </w:r>
          </w:p>
        </w:tc>
        <w:tc>
          <w:tcPr>
            <w:tcW w:w="7169" w:type="dxa"/>
          </w:tcPr>
          <w:p w:rsidR="00076F32" w:rsidRDefault="00947DCD">
            <w:pPr>
              <w:pStyle w:val="TableParagraph"/>
              <w:spacing w:line="255" w:lineRule="exact"/>
              <w:ind w:left="115"/>
              <w:rPr>
                <w:i/>
                <w:sz w:val="24"/>
              </w:rPr>
            </w:pPr>
            <w:r>
              <w:rPr>
                <w:i/>
                <w:sz w:val="24"/>
              </w:rPr>
              <w:t>Нормативные</w:t>
            </w:r>
            <w:r>
              <w:rPr>
                <w:i/>
                <w:spacing w:val="-2"/>
                <w:sz w:val="24"/>
              </w:rPr>
              <w:t>документы</w:t>
            </w:r>
          </w:p>
          <w:p w:rsidR="00076F32" w:rsidRDefault="00947DCD">
            <w:pPr>
              <w:pStyle w:val="TableParagraph"/>
              <w:spacing w:line="237" w:lineRule="auto"/>
              <w:ind w:left="115"/>
              <w:rPr>
                <w:sz w:val="24"/>
              </w:rPr>
            </w:pPr>
            <w:r>
              <w:rPr>
                <w:i/>
                <w:sz w:val="24"/>
              </w:rPr>
              <w:t>Комплектшкольноймебели</w:t>
            </w:r>
            <w:r>
              <w:rPr>
                <w:sz w:val="24"/>
              </w:rPr>
              <w:t>(доскаклассная,столучителя,стул учителя, стол учащегося, стул учащегося)</w:t>
            </w:r>
          </w:p>
          <w:p w:rsidR="00076F32" w:rsidRDefault="00947DCD">
            <w:pPr>
              <w:pStyle w:val="TableParagraph"/>
              <w:spacing w:before="2" w:line="242" w:lineRule="auto"/>
              <w:ind w:left="115" w:right="1944"/>
              <w:rPr>
                <w:sz w:val="24"/>
              </w:rPr>
            </w:pPr>
            <w:r>
              <w:rPr>
                <w:i/>
                <w:sz w:val="24"/>
              </w:rPr>
              <w:t>Комплекттехническихсредств</w:t>
            </w:r>
            <w:r>
              <w:rPr>
                <w:sz w:val="24"/>
              </w:rPr>
              <w:t>(компьютер ((лицензионное программное обеспечение,</w:t>
            </w:r>
          </w:p>
          <w:p w:rsidR="00076F32" w:rsidRDefault="00947DCD">
            <w:pPr>
              <w:pStyle w:val="TableParagraph"/>
              <w:spacing w:before="4" w:line="271" w:lineRule="exact"/>
              <w:ind w:left="115"/>
              <w:rPr>
                <w:sz w:val="24"/>
              </w:rPr>
            </w:pPr>
            <w:r>
              <w:rPr>
                <w:sz w:val="24"/>
              </w:rPr>
              <w:t>образовательный</w:t>
            </w:r>
            <w:r>
              <w:rPr>
                <w:spacing w:val="-2"/>
                <w:sz w:val="24"/>
              </w:rPr>
              <w:t>контент)</w:t>
            </w:r>
          </w:p>
        </w:tc>
      </w:tr>
      <w:tr w:rsidR="00076F32">
        <w:trPr>
          <w:trHeight w:val="5790"/>
        </w:trPr>
        <w:tc>
          <w:tcPr>
            <w:tcW w:w="2439" w:type="dxa"/>
          </w:tcPr>
          <w:p w:rsidR="00076F32" w:rsidRDefault="00076F32">
            <w:pPr>
              <w:pStyle w:val="TableParagraph"/>
              <w:rPr>
                <w:sz w:val="24"/>
              </w:rPr>
            </w:pPr>
          </w:p>
        </w:tc>
        <w:tc>
          <w:tcPr>
            <w:tcW w:w="7169" w:type="dxa"/>
          </w:tcPr>
          <w:p w:rsidR="00076F32" w:rsidRDefault="00947DCD">
            <w:pPr>
              <w:pStyle w:val="TableParagraph"/>
              <w:spacing w:line="264" w:lineRule="exact"/>
              <w:ind w:left="115"/>
              <w:rPr>
                <w:i/>
                <w:sz w:val="24"/>
              </w:rPr>
            </w:pPr>
            <w:r>
              <w:rPr>
                <w:i/>
                <w:spacing w:val="-2"/>
                <w:sz w:val="24"/>
              </w:rPr>
              <w:t>Учебно-методическиематериалы</w:t>
            </w:r>
          </w:p>
          <w:p w:rsidR="00076F32" w:rsidRDefault="00947DCD">
            <w:pPr>
              <w:pStyle w:val="TableParagraph"/>
              <w:ind w:left="115"/>
              <w:rPr>
                <w:sz w:val="24"/>
              </w:rPr>
            </w:pPr>
            <w:r>
              <w:rPr>
                <w:i/>
                <w:sz w:val="24"/>
              </w:rPr>
              <w:t xml:space="preserve">Демонстрационное оборудование и приборы </w:t>
            </w:r>
            <w:r>
              <w:rPr>
                <w:sz w:val="24"/>
              </w:rPr>
              <w:t xml:space="preserve">(комплект </w:t>
            </w:r>
            <w:r>
              <w:rPr>
                <w:spacing w:val="-2"/>
                <w:sz w:val="24"/>
              </w:rPr>
              <w:t xml:space="preserve">инструментов и приборов топографических,барометр-анероид, </w:t>
            </w:r>
            <w:r>
              <w:rPr>
                <w:sz w:val="24"/>
              </w:rPr>
              <w:t>курвиметр, гигрометр (психрометр))</w:t>
            </w:r>
          </w:p>
          <w:p w:rsidR="00076F32" w:rsidRDefault="00947DCD">
            <w:pPr>
              <w:pStyle w:val="TableParagraph"/>
              <w:ind w:left="115" w:right="676"/>
              <w:rPr>
                <w:sz w:val="24"/>
              </w:rPr>
            </w:pPr>
            <w:r>
              <w:rPr>
                <w:i/>
                <w:sz w:val="24"/>
              </w:rPr>
              <w:t xml:space="preserve">Лабораторное оборудование </w:t>
            </w:r>
            <w:r>
              <w:rPr>
                <w:sz w:val="24"/>
              </w:rPr>
              <w:t xml:space="preserve">(компас ученический,рулетка, комплект для проведения исследований окружающей среды) </w:t>
            </w:r>
            <w:r>
              <w:rPr>
                <w:i/>
                <w:sz w:val="24"/>
              </w:rPr>
              <w:t>Натуральныеобъекты</w:t>
            </w:r>
            <w:r>
              <w:rPr>
                <w:sz w:val="24"/>
              </w:rPr>
              <w:t>(коллекцияминераловигорныхпород, полезных ископаемых и почв)</w:t>
            </w:r>
          </w:p>
          <w:p w:rsidR="00076F32" w:rsidRDefault="00947DCD">
            <w:pPr>
              <w:pStyle w:val="TableParagraph"/>
              <w:ind w:left="115" w:right="68"/>
              <w:rPr>
                <w:sz w:val="24"/>
              </w:rPr>
            </w:pPr>
            <w:r>
              <w:rPr>
                <w:i/>
                <w:sz w:val="24"/>
              </w:rPr>
              <w:t xml:space="preserve">Модели </w:t>
            </w:r>
            <w:r>
              <w:rPr>
                <w:sz w:val="24"/>
              </w:rPr>
              <w:t>(глобус Земли физический, глобус Земли политический, интерактивный глобус, модель строения земных складок и эволюции рельефа, модельдвижения океанических плит, модель вулкана,модельвнутреннегостроенияЗемли,модель-аппликация природных зон Земли)</w:t>
            </w:r>
          </w:p>
          <w:p w:rsidR="00076F32" w:rsidRDefault="00947DCD">
            <w:pPr>
              <w:pStyle w:val="TableParagraph"/>
              <w:ind w:left="115"/>
              <w:rPr>
                <w:sz w:val="24"/>
              </w:rPr>
            </w:pPr>
            <w:r>
              <w:rPr>
                <w:i/>
                <w:sz w:val="24"/>
              </w:rPr>
              <w:t>Демонстрационныеучебно-наглядныепособия</w:t>
            </w:r>
            <w:r>
              <w:rPr>
                <w:sz w:val="24"/>
              </w:rPr>
              <w:t>(раздаточные учебные материалы по географии, картынастенные)</w:t>
            </w:r>
          </w:p>
          <w:p w:rsidR="00076F32" w:rsidRDefault="00947DCD">
            <w:pPr>
              <w:pStyle w:val="TableParagraph"/>
              <w:ind w:left="115" w:right="762"/>
              <w:rPr>
                <w:sz w:val="24"/>
              </w:rPr>
            </w:pPr>
            <w:r>
              <w:rPr>
                <w:i/>
                <w:sz w:val="24"/>
              </w:rPr>
              <w:t xml:space="preserve">Мультимедийные средства: </w:t>
            </w:r>
            <w:r>
              <w:rPr>
                <w:sz w:val="24"/>
              </w:rPr>
              <w:t xml:space="preserve">электронные приложения к учебникам,интерактивныепособия,электронныетренажеры) </w:t>
            </w:r>
            <w:r>
              <w:rPr>
                <w:i/>
                <w:sz w:val="24"/>
              </w:rPr>
              <w:t xml:space="preserve">Методические рекомендации </w:t>
            </w:r>
            <w:r>
              <w:rPr>
                <w:sz w:val="24"/>
              </w:rPr>
              <w:t>по использованиюразличных группучебных пособий</w:t>
            </w:r>
          </w:p>
          <w:p w:rsidR="00076F32" w:rsidRDefault="00947DCD">
            <w:pPr>
              <w:pStyle w:val="TableParagraph"/>
              <w:spacing w:line="274" w:lineRule="exact"/>
              <w:ind w:left="115"/>
              <w:rPr>
                <w:sz w:val="24"/>
              </w:rPr>
            </w:pPr>
            <w:r>
              <w:rPr>
                <w:i/>
                <w:spacing w:val="-2"/>
                <w:sz w:val="24"/>
              </w:rPr>
              <w:t>Расходныематериалы,</w:t>
            </w:r>
            <w:r>
              <w:rPr>
                <w:spacing w:val="-2"/>
                <w:sz w:val="24"/>
              </w:rPr>
              <w:t xml:space="preserve">обеспечивающие различные виды </w:t>
            </w:r>
            <w:r>
              <w:rPr>
                <w:sz w:val="24"/>
              </w:rPr>
              <w:t>деятельностиобучающихся</w:t>
            </w:r>
          </w:p>
        </w:tc>
      </w:tr>
    </w:tbl>
    <w:p w:rsidR="00076F32" w:rsidRDefault="00076F32">
      <w:pPr>
        <w:spacing w:line="274" w:lineRule="exact"/>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8714"/>
        </w:trPr>
        <w:tc>
          <w:tcPr>
            <w:tcW w:w="2439" w:type="dxa"/>
          </w:tcPr>
          <w:p w:rsidR="00076F32" w:rsidRDefault="00947DCD">
            <w:pPr>
              <w:pStyle w:val="TableParagraph"/>
              <w:tabs>
                <w:tab w:val="left" w:pos="1522"/>
              </w:tabs>
              <w:spacing w:line="249" w:lineRule="auto"/>
              <w:ind w:left="110" w:right="99"/>
              <w:rPr>
                <w:sz w:val="24"/>
              </w:rPr>
            </w:pPr>
            <w:r>
              <w:rPr>
                <w:spacing w:val="-2"/>
                <w:sz w:val="24"/>
              </w:rPr>
              <w:t>Учебный</w:t>
            </w:r>
            <w:r>
              <w:rPr>
                <w:sz w:val="24"/>
              </w:rPr>
              <w:tab/>
            </w:r>
            <w:r>
              <w:rPr>
                <w:spacing w:val="-4"/>
                <w:sz w:val="24"/>
              </w:rPr>
              <w:t xml:space="preserve">кабинет </w:t>
            </w:r>
            <w:r>
              <w:rPr>
                <w:spacing w:val="-2"/>
                <w:sz w:val="24"/>
              </w:rPr>
              <w:t>физики</w:t>
            </w:r>
          </w:p>
        </w:tc>
        <w:tc>
          <w:tcPr>
            <w:tcW w:w="7169" w:type="dxa"/>
          </w:tcPr>
          <w:p w:rsidR="00076F32" w:rsidRDefault="00947DCD">
            <w:pPr>
              <w:pStyle w:val="TableParagraph"/>
              <w:spacing w:line="257" w:lineRule="exact"/>
              <w:ind w:left="115"/>
              <w:rPr>
                <w:i/>
                <w:sz w:val="24"/>
              </w:rPr>
            </w:pPr>
            <w:r>
              <w:rPr>
                <w:i/>
                <w:sz w:val="24"/>
              </w:rPr>
              <w:t>Нормативные</w:t>
            </w:r>
            <w:r>
              <w:rPr>
                <w:i/>
                <w:spacing w:val="-2"/>
                <w:sz w:val="24"/>
              </w:rPr>
              <w:t>документы</w:t>
            </w:r>
          </w:p>
          <w:p w:rsidR="00076F32" w:rsidRDefault="00947DCD">
            <w:pPr>
              <w:pStyle w:val="TableParagraph"/>
              <w:ind w:left="115"/>
              <w:rPr>
                <w:sz w:val="24"/>
              </w:rPr>
            </w:pPr>
            <w:r>
              <w:rPr>
                <w:i/>
                <w:sz w:val="24"/>
              </w:rPr>
              <w:t>Комплектшкольноймебели</w:t>
            </w:r>
            <w:r>
              <w:rPr>
                <w:sz w:val="24"/>
              </w:rPr>
              <w:t xml:space="preserve">(доскаклассная,столучителя,стул учителя, стол учащегося, стул учащегося, столлабораторный </w:t>
            </w:r>
            <w:r>
              <w:rPr>
                <w:spacing w:val="-2"/>
                <w:sz w:val="24"/>
              </w:rPr>
              <w:t>демонстрационный)</w:t>
            </w:r>
          </w:p>
          <w:p w:rsidR="00076F32" w:rsidRDefault="00947DCD">
            <w:pPr>
              <w:pStyle w:val="TableParagraph"/>
              <w:spacing w:before="3" w:line="232" w:lineRule="auto"/>
              <w:ind w:left="115" w:right="1666"/>
              <w:rPr>
                <w:sz w:val="24"/>
              </w:rPr>
            </w:pPr>
            <w:r>
              <w:rPr>
                <w:i/>
                <w:sz w:val="24"/>
              </w:rPr>
              <w:t xml:space="preserve">Комплект технических средств </w:t>
            </w:r>
            <w:r>
              <w:rPr>
                <w:sz w:val="24"/>
              </w:rPr>
              <w:t>(компьютер ((лицензионное программное обеспечение, образовательныйконтент),принтер,интерактивный программно-аппаратный комплексмобильный)</w:t>
            </w:r>
          </w:p>
          <w:p w:rsidR="00076F32" w:rsidRDefault="00947DCD">
            <w:pPr>
              <w:pStyle w:val="TableParagraph"/>
              <w:spacing w:before="10" w:line="232" w:lineRule="auto"/>
              <w:ind w:left="115" w:right="68"/>
              <w:rPr>
                <w:sz w:val="24"/>
              </w:rPr>
            </w:pPr>
            <w:r>
              <w:rPr>
                <w:i/>
                <w:sz w:val="24"/>
              </w:rPr>
              <w:t xml:space="preserve">Лабораторно-технологическое оборудование </w:t>
            </w:r>
            <w:r>
              <w:rPr>
                <w:sz w:val="24"/>
              </w:rPr>
              <w:t>(цифровая лаборатория по физике для учителя, весы технические с разновесами, комплект для лабораторного практикума по оптике, комплект для лабораторного практикума по механике, комплект длялабораторного практикума по молекулярной физике и термодинамике, комплект для лабораторного практикума по электричеству,амперметрлабораторный,вольтметрлабораторный, колориметр снабором калориметрических тел, термометр лабораторный, груз наборный, динамометр демонстрационный, комплект посуды демонстрационной с принадлежностями, манометр жидкостной демонстрационный, метр демонстрационный, микроскоп демонстрационный,штатив демонстрационный физический)</w:t>
            </w:r>
          </w:p>
          <w:p w:rsidR="00076F32" w:rsidRDefault="00947DCD">
            <w:pPr>
              <w:pStyle w:val="TableParagraph"/>
              <w:spacing w:before="4" w:line="272" w:lineRule="exact"/>
              <w:ind w:left="115"/>
              <w:rPr>
                <w:i/>
                <w:sz w:val="24"/>
              </w:rPr>
            </w:pPr>
            <w:r>
              <w:rPr>
                <w:i/>
                <w:sz w:val="24"/>
              </w:rPr>
              <w:t>Демонстрационныеприборы.</w:t>
            </w:r>
            <w:r>
              <w:rPr>
                <w:i/>
                <w:spacing w:val="-2"/>
                <w:sz w:val="24"/>
              </w:rPr>
              <w:t>Механика.</w:t>
            </w:r>
          </w:p>
          <w:p w:rsidR="00076F32" w:rsidRDefault="00947DCD">
            <w:pPr>
              <w:pStyle w:val="TableParagraph"/>
              <w:ind w:left="115" w:right="272"/>
              <w:rPr>
                <w:sz w:val="24"/>
              </w:rPr>
            </w:pPr>
            <w:r>
              <w:rPr>
                <w:sz w:val="24"/>
              </w:rPr>
              <w:t xml:space="preserve">(набор демонстрационный по механическим явлениям,набор демонстрационный по механическим колебаниям, набор демонстрационный волновых явлений, ведерко Архимеда, маятник Максвелла, набор тел равного объема, набор тел равной массы,прибордлядемонстрацииатмосферногодавления,призма наклоняющаяся с отвесом, рычаг демонстрационный, сосуды сообщающиеся, стакан отливной демонстрационный, шар Паскаля) </w:t>
            </w:r>
            <w:r>
              <w:rPr>
                <w:i/>
                <w:sz w:val="24"/>
              </w:rPr>
              <w:t xml:space="preserve">Демонстрационные приборы. Молекулярная физика. </w:t>
            </w:r>
            <w:r>
              <w:rPr>
                <w:sz w:val="24"/>
              </w:rPr>
              <w:t>(набор демонстрационный по молекулярной физике и тепловым явлениям, набор демонстрационный по газовым законам,</w:t>
            </w:r>
          </w:p>
        </w:tc>
      </w:tr>
    </w:tbl>
    <w:p w:rsidR="00076F32" w:rsidRDefault="00076F32">
      <w:pPr>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6865"/>
        </w:trPr>
        <w:tc>
          <w:tcPr>
            <w:tcW w:w="2439" w:type="dxa"/>
          </w:tcPr>
          <w:p w:rsidR="00076F32" w:rsidRDefault="00076F32">
            <w:pPr>
              <w:pStyle w:val="TableParagraph"/>
              <w:rPr>
                <w:sz w:val="24"/>
              </w:rPr>
            </w:pPr>
          </w:p>
        </w:tc>
        <w:tc>
          <w:tcPr>
            <w:tcW w:w="7169" w:type="dxa"/>
          </w:tcPr>
          <w:p w:rsidR="00076F32" w:rsidRDefault="00947DCD">
            <w:pPr>
              <w:pStyle w:val="TableParagraph"/>
              <w:spacing w:line="237" w:lineRule="auto"/>
              <w:ind w:left="115" w:right="696"/>
              <w:rPr>
                <w:sz w:val="24"/>
              </w:rPr>
            </w:pPr>
            <w:r>
              <w:rPr>
                <w:sz w:val="24"/>
              </w:rPr>
              <w:t xml:space="preserve">цилиндры свинцовые со стругом, шар с кольцом) </w:t>
            </w:r>
            <w:r>
              <w:rPr>
                <w:i/>
                <w:sz w:val="24"/>
              </w:rPr>
              <w:t xml:space="preserve">Демонстрационные приборы. Электродинамика извуковые волны </w:t>
            </w:r>
            <w:r>
              <w:rPr>
                <w:sz w:val="24"/>
              </w:rPr>
              <w:t>(дозиметр, камертоны на резонансных ящиках, комплектпроводов,магнитдугообразный,магнит полосовой демонстрационный, машина электрофорная, маятник электростатический, набор демонстрационный по постоянному току, набор демонстрационный по электрическому току в вакууме,набор демонстрационный по электродинамике,набордлядемонстрациимагнитныхполей, набор для демонстрации электрических полей, трансформатор учебный, палочка стеклянная, палочка эбонитовая, прибор Ленца, стрелки магнитные на штативах, султанэлектростатический, штативы изолирующие, электромагнит разборный)</w:t>
            </w:r>
          </w:p>
          <w:p w:rsidR="00076F32" w:rsidRDefault="00947DCD">
            <w:pPr>
              <w:pStyle w:val="TableParagraph"/>
              <w:ind w:left="115" w:right="676"/>
              <w:rPr>
                <w:sz w:val="24"/>
              </w:rPr>
            </w:pPr>
            <w:r>
              <w:rPr>
                <w:i/>
                <w:sz w:val="24"/>
              </w:rPr>
              <w:t>Демонстрационныеприборы.Оптикаиквантоваяфизика (</w:t>
            </w:r>
            <w:r>
              <w:rPr>
                <w:sz w:val="24"/>
              </w:rPr>
              <w:t>набор демонстрационный по геометрическойоптике, спектроскоп двухтрубный, набор спектральных трубок с источником питания)</w:t>
            </w:r>
          </w:p>
          <w:p w:rsidR="00076F32" w:rsidRDefault="00947DCD">
            <w:pPr>
              <w:pStyle w:val="TableParagraph"/>
              <w:spacing w:line="242" w:lineRule="auto"/>
              <w:ind w:left="115"/>
              <w:rPr>
                <w:sz w:val="24"/>
              </w:rPr>
            </w:pPr>
            <w:r>
              <w:rPr>
                <w:i/>
                <w:sz w:val="24"/>
              </w:rPr>
              <w:t>Демонстрационныеучебно-наглядныепособия</w:t>
            </w:r>
            <w:r>
              <w:rPr>
                <w:sz w:val="24"/>
              </w:rPr>
              <w:t>(комплект демонстрационных учебных таблиц)</w:t>
            </w:r>
          </w:p>
          <w:p w:rsidR="00076F32" w:rsidRDefault="00947DCD">
            <w:pPr>
              <w:pStyle w:val="TableParagraph"/>
              <w:spacing w:line="267" w:lineRule="exact"/>
              <w:ind w:left="115"/>
              <w:rPr>
                <w:i/>
                <w:sz w:val="24"/>
              </w:rPr>
            </w:pPr>
            <w:r>
              <w:rPr>
                <w:i/>
                <w:spacing w:val="-2"/>
                <w:sz w:val="24"/>
              </w:rPr>
              <w:t>Учебно-методическиематериалы</w:t>
            </w:r>
          </w:p>
          <w:p w:rsidR="00076F32" w:rsidRDefault="00947DCD">
            <w:pPr>
              <w:pStyle w:val="TableParagraph"/>
              <w:spacing w:line="237" w:lineRule="auto"/>
              <w:ind w:left="115" w:right="676"/>
              <w:rPr>
                <w:sz w:val="24"/>
              </w:rPr>
            </w:pPr>
            <w:r>
              <w:rPr>
                <w:i/>
                <w:spacing w:val="-2"/>
                <w:sz w:val="24"/>
              </w:rPr>
              <w:t>Методическиерекомендации</w:t>
            </w:r>
            <w:r>
              <w:rPr>
                <w:spacing w:val="-2"/>
                <w:sz w:val="24"/>
              </w:rPr>
              <w:t xml:space="preserve">по использованиюразличных </w:t>
            </w:r>
            <w:r>
              <w:rPr>
                <w:sz w:val="24"/>
              </w:rPr>
              <w:t>группучебных пособий</w:t>
            </w:r>
          </w:p>
          <w:p w:rsidR="00076F32" w:rsidRDefault="00947DCD">
            <w:pPr>
              <w:pStyle w:val="TableParagraph"/>
              <w:spacing w:line="237" w:lineRule="auto"/>
              <w:ind w:left="115"/>
              <w:rPr>
                <w:sz w:val="24"/>
              </w:rPr>
            </w:pPr>
            <w:r>
              <w:rPr>
                <w:spacing w:val="-2"/>
                <w:sz w:val="24"/>
              </w:rPr>
              <w:t xml:space="preserve">Расходные материалы, обеспечивающиеразличные виды </w:t>
            </w:r>
            <w:r>
              <w:rPr>
                <w:sz w:val="24"/>
              </w:rPr>
              <w:t>деятельностиобучающихся</w:t>
            </w:r>
          </w:p>
        </w:tc>
      </w:tr>
      <w:tr w:rsidR="00076F32">
        <w:trPr>
          <w:trHeight w:val="7417"/>
        </w:trPr>
        <w:tc>
          <w:tcPr>
            <w:tcW w:w="2439" w:type="dxa"/>
          </w:tcPr>
          <w:p w:rsidR="00076F32" w:rsidRDefault="00947DCD">
            <w:pPr>
              <w:pStyle w:val="TableParagraph"/>
              <w:tabs>
                <w:tab w:val="left" w:pos="1522"/>
              </w:tabs>
              <w:spacing w:line="242" w:lineRule="auto"/>
              <w:ind w:left="110" w:right="99"/>
              <w:rPr>
                <w:sz w:val="24"/>
              </w:rPr>
            </w:pPr>
            <w:r>
              <w:rPr>
                <w:spacing w:val="-2"/>
                <w:sz w:val="24"/>
              </w:rPr>
              <w:t>Учебный</w:t>
            </w:r>
            <w:r>
              <w:rPr>
                <w:sz w:val="24"/>
              </w:rPr>
              <w:tab/>
            </w:r>
            <w:r>
              <w:rPr>
                <w:spacing w:val="-4"/>
                <w:sz w:val="24"/>
              </w:rPr>
              <w:t xml:space="preserve">кабинет </w:t>
            </w:r>
            <w:r>
              <w:rPr>
                <w:spacing w:val="-2"/>
                <w:sz w:val="24"/>
              </w:rPr>
              <w:t>химии</w:t>
            </w:r>
          </w:p>
        </w:tc>
        <w:tc>
          <w:tcPr>
            <w:tcW w:w="7169" w:type="dxa"/>
          </w:tcPr>
          <w:p w:rsidR="00076F32" w:rsidRDefault="00947DCD">
            <w:pPr>
              <w:pStyle w:val="TableParagraph"/>
              <w:spacing w:line="252" w:lineRule="exact"/>
              <w:ind w:left="115"/>
              <w:rPr>
                <w:i/>
                <w:sz w:val="24"/>
              </w:rPr>
            </w:pPr>
            <w:r>
              <w:rPr>
                <w:i/>
                <w:sz w:val="24"/>
              </w:rPr>
              <w:t>Нормативные</w:t>
            </w:r>
            <w:r>
              <w:rPr>
                <w:i/>
                <w:spacing w:val="-2"/>
                <w:sz w:val="24"/>
              </w:rPr>
              <w:t>документы</w:t>
            </w:r>
          </w:p>
          <w:p w:rsidR="00076F32" w:rsidRDefault="00947DCD">
            <w:pPr>
              <w:pStyle w:val="TableParagraph"/>
              <w:ind w:left="115" w:right="313"/>
              <w:rPr>
                <w:sz w:val="24"/>
              </w:rPr>
            </w:pPr>
            <w:r>
              <w:rPr>
                <w:i/>
                <w:sz w:val="24"/>
              </w:rPr>
              <w:t xml:space="preserve">Комплект школьной мебели </w:t>
            </w:r>
            <w:r>
              <w:rPr>
                <w:sz w:val="24"/>
              </w:rPr>
              <w:t>(доска классная, столучителя, стул учителя, стол учащегося, стул учащегося, стол лабораторный демонстрационный (с защитным, химостойким и термостойким покрытием,раковиной, подводкой и отведением воды, сантехникой,электрическимирозетками,автоматамиаварийного отключения тока))</w:t>
            </w:r>
          </w:p>
          <w:p w:rsidR="00076F32" w:rsidRDefault="00947DCD">
            <w:pPr>
              <w:pStyle w:val="TableParagraph"/>
              <w:spacing w:before="4" w:line="275" w:lineRule="exact"/>
              <w:ind w:left="115"/>
              <w:rPr>
                <w:i/>
                <w:sz w:val="24"/>
              </w:rPr>
            </w:pPr>
            <w:r>
              <w:rPr>
                <w:i/>
                <w:spacing w:val="-2"/>
                <w:sz w:val="24"/>
              </w:rPr>
              <w:t>Оборудованиехимическойлаборатории</w:t>
            </w:r>
          </w:p>
          <w:p w:rsidR="00076F32" w:rsidRDefault="00947DCD">
            <w:pPr>
              <w:pStyle w:val="TableParagraph"/>
              <w:spacing w:line="242" w:lineRule="auto"/>
              <w:ind w:left="115" w:right="1035"/>
              <w:rPr>
                <w:sz w:val="24"/>
              </w:rPr>
            </w:pPr>
            <w:r>
              <w:rPr>
                <w:sz w:val="24"/>
              </w:rPr>
              <w:t>Стол лабораторный демонстрационный с надстройкой(с защитным, химостойким и термостойким покрытием, шкафвытяжнойпанорамный,шкафдляхраненияучебных пособий) Комплект технических средств (компьютер ((лицензионное программное обеспечение, образовательный контент), принтер, интерактивный программно-аппаратный комплекс стационарный)</w:t>
            </w:r>
          </w:p>
          <w:p w:rsidR="00076F32" w:rsidRDefault="00947DCD">
            <w:pPr>
              <w:pStyle w:val="TableParagraph"/>
              <w:spacing w:line="235" w:lineRule="auto"/>
              <w:ind w:left="115" w:right="399"/>
              <w:rPr>
                <w:sz w:val="24"/>
              </w:rPr>
            </w:pPr>
            <w:r>
              <w:rPr>
                <w:i/>
                <w:sz w:val="24"/>
              </w:rPr>
              <w:t xml:space="preserve">Демонстрационное оборудование и приборы для кабинета и лаборатории </w:t>
            </w:r>
            <w:r>
              <w:rPr>
                <w:sz w:val="24"/>
              </w:rPr>
              <w:t>(весы электронные сUSB-переходником, столик подъемный, штатив демонстрационный, прибор для иллюстрации зависимости скорости химических реакций от условий окружающей среды, набор для электролиза демонстрационный, прибор для опытов по химии с электрическим током (лабораторный), прибор для окисления спирта над медным катализатором, прибор для получения галоидоалкановдемонстрационный, прибор для получения растворимыхвеществвтвердомвиде,прибордляопределения состава воздуха, прибор для иллюстрации закона сохранения массы веществ)</w:t>
            </w:r>
          </w:p>
        </w:tc>
      </w:tr>
    </w:tbl>
    <w:p w:rsidR="00076F32" w:rsidRDefault="00076F32">
      <w:pPr>
        <w:spacing w:line="235" w:lineRule="auto"/>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12948"/>
        </w:trPr>
        <w:tc>
          <w:tcPr>
            <w:tcW w:w="2439" w:type="dxa"/>
          </w:tcPr>
          <w:p w:rsidR="00076F32" w:rsidRDefault="00076F32">
            <w:pPr>
              <w:pStyle w:val="TableParagraph"/>
              <w:rPr>
                <w:sz w:val="24"/>
              </w:rPr>
            </w:pPr>
          </w:p>
        </w:tc>
        <w:tc>
          <w:tcPr>
            <w:tcW w:w="7169" w:type="dxa"/>
          </w:tcPr>
          <w:p w:rsidR="00076F32" w:rsidRDefault="00947DCD">
            <w:pPr>
              <w:pStyle w:val="TableParagraph"/>
              <w:spacing w:line="237" w:lineRule="auto"/>
              <w:ind w:left="115"/>
              <w:rPr>
                <w:sz w:val="24"/>
              </w:rPr>
            </w:pPr>
            <w:r>
              <w:rPr>
                <w:i/>
                <w:sz w:val="24"/>
              </w:rPr>
              <w:t xml:space="preserve">Лабораторно-технологическое оборудование для кабинета и лаборатории </w:t>
            </w:r>
            <w:r>
              <w:rPr>
                <w:sz w:val="24"/>
              </w:rPr>
              <w:t>(цифровая лаборатория по химии для учителя, электроплитка,банякомбинированнаялабораторная,весыдля</w:t>
            </w:r>
          </w:p>
          <w:p w:rsidR="00076F32" w:rsidRDefault="00947DCD">
            <w:pPr>
              <w:pStyle w:val="TableParagraph"/>
              <w:spacing w:line="237" w:lineRule="auto"/>
              <w:ind w:left="115" w:right="313"/>
              <w:rPr>
                <w:sz w:val="24"/>
              </w:rPr>
            </w:pPr>
            <w:r>
              <w:rPr>
                <w:sz w:val="24"/>
              </w:rPr>
              <w:t>сыпучих материалов, прибор для получениягазов (далее - ППГ), спиртовкалабораторная,микроскопцифровой,наборпосудыдля реактивов, набор посуды и принадлежностей для работы с малыми количествами веществ, набор принадлежностей для монтажа простейших приборовпо химии)</w:t>
            </w:r>
          </w:p>
          <w:p w:rsidR="00076F32" w:rsidRDefault="00947DCD">
            <w:pPr>
              <w:pStyle w:val="TableParagraph"/>
              <w:ind w:left="115" w:right="272"/>
              <w:rPr>
                <w:sz w:val="24"/>
              </w:rPr>
            </w:pPr>
            <w:r>
              <w:rPr>
                <w:i/>
                <w:sz w:val="24"/>
              </w:rPr>
              <w:t xml:space="preserve">Лабораторная химическая посуда для кабинета и лаборатории </w:t>
            </w:r>
            <w:r>
              <w:rPr>
                <w:sz w:val="24"/>
              </w:rPr>
              <w:t>(комплект колб демонстрационных, набор пробок резиновых, переход стеклянный, пробирка Вюрца, пробирка двухколенная, соединительстеклянный, зажим винтовой, зажим Мора, шланг силиконовый, комплект стеклянной посуды на шлифах демонстрационный, дозирующее устройство (механическое), комплект изделий из керамики, фарфора и фаянса, комплект ложек фарфоровых, комплект мерных колб малого объема, комплект мерных колб, комплект мерных цилиндров пластиковых,комплектмерныхцилиндровстеклянных,комплект воронок стеклянных, комплект пипеток, комплект стаканов пластиковых/стеклянных, комплект стаканов химических мерных, комплект стаканчиков для взвешивания, комплект ступок с пестиками, набор шпателей, набор пинцетов, набор чашек Петри, трубка стеклянная, эксикатор, чаша кристаллизационная, щипцы тигельные, бюретка, пробирка, банка под реактивы полиэтиленовая, банка под реактивы стеклянная из темного стекла с притертой пробкой, набор склянок для растворов</w:t>
            </w:r>
          </w:p>
          <w:p w:rsidR="00076F32" w:rsidRDefault="00947DCD">
            <w:pPr>
              <w:pStyle w:val="TableParagraph"/>
              <w:ind w:left="115"/>
              <w:rPr>
                <w:sz w:val="24"/>
              </w:rPr>
            </w:pPr>
            <w:r>
              <w:rPr>
                <w:sz w:val="24"/>
              </w:rPr>
              <w:t xml:space="preserve">реактивов, палочка стеклянная, штатив для пробирок,комплект ершей для мытья лабораторной посуды, комплект средств для индивидуальной защиты, комплект термометров, воронка делительная,ступкафарфороваяспестиком,зажимпробирочный, чашечкадля выпаривания, фильтровальная бумага/фильтры </w:t>
            </w:r>
            <w:r>
              <w:rPr>
                <w:spacing w:val="-2"/>
                <w:sz w:val="24"/>
              </w:rPr>
              <w:t>бумажные)</w:t>
            </w:r>
          </w:p>
          <w:p w:rsidR="00076F32" w:rsidRDefault="00947DCD">
            <w:pPr>
              <w:pStyle w:val="TableParagraph"/>
              <w:ind w:left="115" w:right="399"/>
              <w:rPr>
                <w:sz w:val="24"/>
              </w:rPr>
            </w:pPr>
            <w:r>
              <w:rPr>
                <w:sz w:val="24"/>
              </w:rPr>
              <w:t xml:space="preserve">Модели (объемные и плоские), натуральные объекты (коллекции, химические реактивы) длякабинета и лаборатории (набор для моделирования строения органических веществ, комплект моделей кристаллических решеток, комплект коллекций, комплект химических реактивов) </w:t>
            </w:r>
            <w:r>
              <w:rPr>
                <w:i/>
                <w:sz w:val="24"/>
              </w:rPr>
              <w:t xml:space="preserve">Демонстрационные учебно-наглядные пособия </w:t>
            </w:r>
            <w:r>
              <w:rPr>
                <w:sz w:val="24"/>
              </w:rPr>
              <w:t xml:space="preserve">(комплект портретов великих химиков, пособия наглядной экспозиции, периодическаясистемахимическихэлементовД.И.Менделеева </w:t>
            </w:r>
            <w:r>
              <w:rPr>
                <w:spacing w:val="-2"/>
                <w:sz w:val="24"/>
              </w:rPr>
              <w:t>электронная)</w:t>
            </w:r>
          </w:p>
          <w:p w:rsidR="00076F32" w:rsidRDefault="00947DCD">
            <w:pPr>
              <w:pStyle w:val="TableParagraph"/>
              <w:spacing w:line="275" w:lineRule="exact"/>
              <w:ind w:left="115"/>
              <w:rPr>
                <w:i/>
                <w:sz w:val="24"/>
              </w:rPr>
            </w:pPr>
            <w:r>
              <w:rPr>
                <w:i/>
                <w:spacing w:val="-2"/>
                <w:sz w:val="24"/>
              </w:rPr>
              <w:t>Учебно-методическиематериалы</w:t>
            </w:r>
          </w:p>
          <w:p w:rsidR="00076F32" w:rsidRDefault="00947DCD">
            <w:pPr>
              <w:pStyle w:val="TableParagraph"/>
              <w:spacing w:line="242" w:lineRule="auto"/>
              <w:ind w:left="115"/>
              <w:rPr>
                <w:i/>
                <w:sz w:val="24"/>
              </w:rPr>
            </w:pPr>
            <w:r>
              <w:rPr>
                <w:i/>
                <w:spacing w:val="-2"/>
                <w:sz w:val="24"/>
              </w:rPr>
              <w:t xml:space="preserve">Методическиерекомендации по использованиюразличных групп </w:t>
            </w:r>
            <w:r>
              <w:rPr>
                <w:i/>
                <w:sz w:val="24"/>
              </w:rPr>
              <w:t>учебных пособий</w:t>
            </w:r>
          </w:p>
          <w:p w:rsidR="00076F32" w:rsidRDefault="00947DCD">
            <w:pPr>
              <w:pStyle w:val="TableParagraph"/>
              <w:spacing w:line="268" w:lineRule="exact"/>
              <w:ind w:left="115"/>
              <w:rPr>
                <w:sz w:val="24"/>
              </w:rPr>
            </w:pPr>
            <w:r>
              <w:rPr>
                <w:i/>
                <w:spacing w:val="-2"/>
                <w:sz w:val="24"/>
              </w:rPr>
              <w:t>Расходныематериалы,</w:t>
            </w:r>
            <w:r>
              <w:rPr>
                <w:spacing w:val="-2"/>
                <w:sz w:val="24"/>
              </w:rPr>
              <w:t xml:space="preserve">обеспечивающие различные виды </w:t>
            </w:r>
            <w:r>
              <w:rPr>
                <w:sz w:val="24"/>
              </w:rPr>
              <w:t>деятельностиобучающихся</w:t>
            </w:r>
          </w:p>
        </w:tc>
      </w:tr>
      <w:tr w:rsidR="00076F32">
        <w:trPr>
          <w:trHeight w:val="1372"/>
        </w:trPr>
        <w:tc>
          <w:tcPr>
            <w:tcW w:w="2439" w:type="dxa"/>
          </w:tcPr>
          <w:p w:rsidR="00076F32" w:rsidRDefault="00947DCD">
            <w:pPr>
              <w:pStyle w:val="TableParagraph"/>
              <w:tabs>
                <w:tab w:val="left" w:pos="1522"/>
              </w:tabs>
              <w:spacing w:line="242" w:lineRule="auto"/>
              <w:ind w:left="110" w:right="99"/>
              <w:rPr>
                <w:sz w:val="24"/>
              </w:rPr>
            </w:pPr>
            <w:r>
              <w:rPr>
                <w:spacing w:val="-2"/>
                <w:sz w:val="24"/>
              </w:rPr>
              <w:t>Учебный</w:t>
            </w:r>
            <w:r>
              <w:rPr>
                <w:sz w:val="24"/>
              </w:rPr>
              <w:tab/>
            </w:r>
            <w:r>
              <w:rPr>
                <w:spacing w:val="-4"/>
                <w:sz w:val="24"/>
              </w:rPr>
              <w:t xml:space="preserve">кабинет </w:t>
            </w:r>
            <w:r>
              <w:rPr>
                <w:spacing w:val="-2"/>
                <w:sz w:val="24"/>
              </w:rPr>
              <w:t>биологии</w:t>
            </w:r>
          </w:p>
        </w:tc>
        <w:tc>
          <w:tcPr>
            <w:tcW w:w="7169" w:type="dxa"/>
          </w:tcPr>
          <w:p w:rsidR="00076F32" w:rsidRDefault="00947DCD">
            <w:pPr>
              <w:pStyle w:val="TableParagraph"/>
              <w:spacing w:line="258" w:lineRule="exact"/>
              <w:ind w:left="115"/>
              <w:rPr>
                <w:i/>
                <w:sz w:val="24"/>
              </w:rPr>
            </w:pPr>
            <w:r>
              <w:rPr>
                <w:i/>
                <w:sz w:val="24"/>
              </w:rPr>
              <w:t>Нормативные</w:t>
            </w:r>
            <w:r>
              <w:rPr>
                <w:i/>
                <w:spacing w:val="-2"/>
                <w:sz w:val="24"/>
              </w:rPr>
              <w:t>документы</w:t>
            </w:r>
          </w:p>
          <w:p w:rsidR="00076F32" w:rsidRDefault="00947DCD">
            <w:pPr>
              <w:pStyle w:val="TableParagraph"/>
              <w:spacing w:line="237" w:lineRule="auto"/>
              <w:ind w:left="115"/>
              <w:rPr>
                <w:sz w:val="24"/>
              </w:rPr>
            </w:pPr>
            <w:r>
              <w:rPr>
                <w:i/>
                <w:sz w:val="24"/>
              </w:rPr>
              <w:t>Комплектшкольноймебели</w:t>
            </w:r>
            <w:r>
              <w:rPr>
                <w:sz w:val="24"/>
              </w:rPr>
              <w:t xml:space="preserve">(доскаклассная,столучителя,стул учителя, стол учащегося, стул учащегося, столлабораторный </w:t>
            </w:r>
            <w:r>
              <w:rPr>
                <w:spacing w:val="-2"/>
                <w:sz w:val="24"/>
              </w:rPr>
              <w:t>демонстрационный)</w:t>
            </w:r>
          </w:p>
          <w:p w:rsidR="00076F32" w:rsidRDefault="00947DCD">
            <w:pPr>
              <w:pStyle w:val="TableParagraph"/>
              <w:ind w:left="115"/>
              <w:rPr>
                <w:sz w:val="24"/>
              </w:rPr>
            </w:pPr>
            <w:r>
              <w:rPr>
                <w:i/>
                <w:sz w:val="24"/>
              </w:rPr>
              <w:t>Комплекттехническихсредств</w:t>
            </w:r>
            <w:r>
              <w:rPr>
                <w:spacing w:val="-2"/>
                <w:sz w:val="24"/>
              </w:rPr>
              <w:t>(компьютер</w:t>
            </w:r>
          </w:p>
        </w:tc>
      </w:tr>
    </w:tbl>
    <w:p w:rsidR="00076F32" w:rsidRDefault="00076F32">
      <w:pPr>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10183"/>
        </w:trPr>
        <w:tc>
          <w:tcPr>
            <w:tcW w:w="2439" w:type="dxa"/>
          </w:tcPr>
          <w:p w:rsidR="00076F32" w:rsidRDefault="00076F32">
            <w:pPr>
              <w:pStyle w:val="TableParagraph"/>
              <w:rPr>
                <w:sz w:val="24"/>
              </w:rPr>
            </w:pPr>
          </w:p>
        </w:tc>
        <w:tc>
          <w:tcPr>
            <w:tcW w:w="7169" w:type="dxa"/>
          </w:tcPr>
          <w:p w:rsidR="00076F32" w:rsidRDefault="00947DCD">
            <w:pPr>
              <w:pStyle w:val="TableParagraph"/>
              <w:spacing w:line="242" w:lineRule="auto"/>
              <w:ind w:left="115" w:right="1676"/>
              <w:rPr>
                <w:sz w:val="24"/>
              </w:rPr>
            </w:pPr>
            <w:r>
              <w:rPr>
                <w:sz w:val="24"/>
              </w:rPr>
              <w:t>((лицензионное программное обеспечение, образовательныйконтент),принтер,интерактивный программно-аппаратный комплексстационарный)</w:t>
            </w:r>
          </w:p>
          <w:p w:rsidR="00076F32" w:rsidRDefault="00947DCD">
            <w:pPr>
              <w:pStyle w:val="TableParagraph"/>
              <w:ind w:left="115" w:right="349"/>
              <w:rPr>
                <w:sz w:val="24"/>
              </w:rPr>
            </w:pPr>
            <w:r>
              <w:rPr>
                <w:i/>
                <w:sz w:val="24"/>
              </w:rPr>
              <w:t>Демонстрационноеоборудованиеиприборы</w:t>
            </w:r>
            <w:r>
              <w:rPr>
                <w:sz w:val="24"/>
              </w:rPr>
              <w:t>(комплектвлажных препаратов демонстрационный, комплект гербариев демонстрационный, комплект коллекций демонстрационный, цифровоймикроскоп,микроскопдемонстрационный,прибордля сравненияуглекислого газа во вдыхаемом и выдыхаемом воздухе, прибор для демонстрации водных свойств почвы, прибордлядемонстрациивсасыванияводыкорнями, прибордля обнаружения дыхательного газообмена урастений и животных)</w:t>
            </w:r>
          </w:p>
          <w:p w:rsidR="00076F32" w:rsidRDefault="00947DCD">
            <w:pPr>
              <w:pStyle w:val="TableParagraph"/>
              <w:spacing w:line="237" w:lineRule="auto"/>
              <w:ind w:left="115" w:right="899"/>
              <w:rPr>
                <w:sz w:val="24"/>
              </w:rPr>
            </w:pPr>
            <w:r>
              <w:rPr>
                <w:i/>
                <w:sz w:val="24"/>
              </w:rPr>
              <w:t xml:space="preserve">Лабораторно-технологическое оборудование </w:t>
            </w:r>
            <w:r>
              <w:rPr>
                <w:sz w:val="24"/>
              </w:rPr>
              <w:t xml:space="preserve">(лабораторное оборудование, приборы, наборы для эксперимента, инструменты-палочка стеклянная,зажим пробирочный, ложка для сжигания веществ, спиртовка лабораторная,штативдляпробирок,воронкалабораторная, колба коническая/круглодонная, пробирка, стакан, ступка фарфоровая с пестиком, цилиндр мерный, комплект микропрепаратов по анатомии, ботанике, зоологии, общей биологии,цифровоймикроскоп, стеклопредметное,стекло покровное, набор для препарирования, лоток для раздаточного материала, чашечка для выпаривания, стеклянный флакон с пипеткой, чашка Петри, штатив </w:t>
            </w:r>
            <w:r>
              <w:rPr>
                <w:spacing w:val="-2"/>
                <w:sz w:val="24"/>
              </w:rPr>
              <w:t>демонстрационный)</w:t>
            </w:r>
          </w:p>
          <w:p w:rsidR="00076F32" w:rsidRDefault="00947DCD">
            <w:pPr>
              <w:pStyle w:val="TableParagraph"/>
              <w:ind w:left="115" w:right="313"/>
              <w:rPr>
                <w:sz w:val="24"/>
              </w:rPr>
            </w:pPr>
            <w:r>
              <w:rPr>
                <w:i/>
                <w:sz w:val="24"/>
              </w:rPr>
              <w:t>Модели, муляжи, аппликации (</w:t>
            </w:r>
            <w:r>
              <w:rPr>
                <w:sz w:val="24"/>
              </w:rPr>
              <w:t>комплект моделей-аппликаций демонстрационный, комплект анатомических моделей демонстрационный,набор палеонтологических муляжей, комплектботаническихмоделейдемонстрационный,комплект зоологических моделей демонстрационный)</w:t>
            </w:r>
          </w:p>
          <w:p w:rsidR="00076F32" w:rsidRDefault="00947DCD">
            <w:pPr>
              <w:pStyle w:val="TableParagraph"/>
              <w:ind w:left="115"/>
              <w:rPr>
                <w:sz w:val="24"/>
              </w:rPr>
            </w:pPr>
            <w:r>
              <w:rPr>
                <w:i/>
                <w:sz w:val="24"/>
              </w:rPr>
              <w:t>Комплектмуляжейдемонстрационный</w:t>
            </w:r>
            <w:r>
              <w:rPr>
                <w:sz w:val="24"/>
              </w:rPr>
              <w:t>(скелетчеловека,торс человека разборный, комплектмоделей, комплект скелетов различных классов животных, таблицы рельефные)</w:t>
            </w:r>
          </w:p>
          <w:p w:rsidR="00076F32" w:rsidRDefault="00947DCD">
            <w:pPr>
              <w:pStyle w:val="TableParagraph"/>
              <w:ind w:left="115"/>
              <w:rPr>
                <w:i/>
                <w:sz w:val="24"/>
              </w:rPr>
            </w:pPr>
            <w:r>
              <w:rPr>
                <w:i/>
                <w:spacing w:val="-2"/>
                <w:sz w:val="24"/>
              </w:rPr>
              <w:t>Учебно-методическиематериалы</w:t>
            </w:r>
          </w:p>
          <w:p w:rsidR="00076F32" w:rsidRDefault="00947DCD">
            <w:pPr>
              <w:pStyle w:val="TableParagraph"/>
              <w:spacing w:line="242" w:lineRule="auto"/>
              <w:ind w:left="115" w:right="676"/>
              <w:rPr>
                <w:i/>
                <w:sz w:val="24"/>
              </w:rPr>
            </w:pPr>
            <w:r>
              <w:rPr>
                <w:i/>
                <w:spacing w:val="-2"/>
                <w:sz w:val="24"/>
              </w:rPr>
              <w:t xml:space="preserve">Методическиерекомендации по использованиюразличных </w:t>
            </w:r>
            <w:r>
              <w:rPr>
                <w:i/>
                <w:sz w:val="24"/>
              </w:rPr>
              <w:t>групп учебных пособий</w:t>
            </w:r>
          </w:p>
          <w:p w:rsidR="00076F32" w:rsidRDefault="00947DCD">
            <w:pPr>
              <w:pStyle w:val="TableParagraph"/>
              <w:spacing w:line="274" w:lineRule="exact"/>
              <w:ind w:left="115" w:right="1209"/>
              <w:rPr>
                <w:i/>
                <w:sz w:val="24"/>
              </w:rPr>
            </w:pPr>
            <w:r>
              <w:rPr>
                <w:i/>
                <w:sz w:val="24"/>
              </w:rPr>
              <w:t>Расходныематериалы,обеспечивающиеразличныевиды деятельности обучающихся</w:t>
            </w:r>
          </w:p>
        </w:tc>
      </w:tr>
      <w:tr w:rsidR="00076F32">
        <w:trPr>
          <w:trHeight w:val="4140"/>
        </w:trPr>
        <w:tc>
          <w:tcPr>
            <w:tcW w:w="2439" w:type="dxa"/>
          </w:tcPr>
          <w:p w:rsidR="00076F32" w:rsidRDefault="00947DCD">
            <w:pPr>
              <w:pStyle w:val="TableParagraph"/>
              <w:tabs>
                <w:tab w:val="left" w:pos="1522"/>
              </w:tabs>
              <w:spacing w:line="247" w:lineRule="auto"/>
              <w:ind w:left="110" w:right="99"/>
              <w:rPr>
                <w:sz w:val="24"/>
              </w:rPr>
            </w:pPr>
            <w:r>
              <w:rPr>
                <w:spacing w:val="-2"/>
                <w:sz w:val="24"/>
              </w:rPr>
              <w:t>Учебный</w:t>
            </w:r>
            <w:r>
              <w:rPr>
                <w:sz w:val="24"/>
              </w:rPr>
              <w:tab/>
            </w:r>
            <w:r>
              <w:rPr>
                <w:spacing w:val="-4"/>
                <w:sz w:val="24"/>
              </w:rPr>
              <w:t xml:space="preserve">кабинет </w:t>
            </w:r>
            <w:r>
              <w:rPr>
                <w:spacing w:val="-2"/>
                <w:sz w:val="24"/>
              </w:rPr>
              <w:t>математики</w:t>
            </w:r>
          </w:p>
        </w:tc>
        <w:tc>
          <w:tcPr>
            <w:tcW w:w="7169" w:type="dxa"/>
          </w:tcPr>
          <w:p w:rsidR="00076F32" w:rsidRDefault="00947DCD">
            <w:pPr>
              <w:pStyle w:val="TableParagraph"/>
              <w:spacing w:line="250" w:lineRule="exact"/>
              <w:ind w:left="115"/>
              <w:rPr>
                <w:i/>
                <w:sz w:val="24"/>
              </w:rPr>
            </w:pPr>
            <w:r>
              <w:rPr>
                <w:i/>
                <w:spacing w:val="-2"/>
                <w:sz w:val="24"/>
              </w:rPr>
              <w:t>Нормативныедокументы</w:t>
            </w:r>
          </w:p>
          <w:p w:rsidR="00076F32" w:rsidRDefault="00947DCD">
            <w:pPr>
              <w:pStyle w:val="TableParagraph"/>
              <w:spacing w:line="237" w:lineRule="auto"/>
              <w:ind w:left="115" w:right="622"/>
              <w:rPr>
                <w:sz w:val="24"/>
              </w:rPr>
            </w:pPr>
            <w:r>
              <w:rPr>
                <w:i/>
                <w:sz w:val="24"/>
              </w:rPr>
              <w:t>Комплектшкольноймебели</w:t>
            </w:r>
            <w:r>
              <w:rPr>
                <w:sz w:val="24"/>
              </w:rPr>
              <w:t>(доскаклассная,столучителя,стул учителя, стол учащегося, стул учащегося)</w:t>
            </w:r>
          </w:p>
          <w:p w:rsidR="00076F32" w:rsidRDefault="00947DCD">
            <w:pPr>
              <w:pStyle w:val="TableParagraph"/>
              <w:spacing w:before="9" w:line="242" w:lineRule="auto"/>
              <w:ind w:left="115" w:right="1125"/>
              <w:rPr>
                <w:sz w:val="24"/>
              </w:rPr>
            </w:pPr>
            <w:r>
              <w:rPr>
                <w:i/>
                <w:sz w:val="24"/>
              </w:rPr>
              <w:t xml:space="preserve">Комплект технических средств </w:t>
            </w:r>
            <w:r>
              <w:rPr>
                <w:sz w:val="24"/>
              </w:rPr>
              <w:t xml:space="preserve">(компьютер ((лицензионное программное обеспечение, образовательный контент), комплект чертежного </w:t>
            </w:r>
            <w:r>
              <w:rPr>
                <w:spacing w:val="-2"/>
                <w:sz w:val="24"/>
              </w:rPr>
              <w:t xml:space="preserve">оборудования и приспособлений, принтер,интерактивный </w:t>
            </w:r>
            <w:r>
              <w:rPr>
                <w:sz w:val="24"/>
              </w:rPr>
              <w:t>программно-аппаратный комплекс стационарный)</w:t>
            </w:r>
          </w:p>
          <w:p w:rsidR="00076F32" w:rsidRDefault="00947DCD">
            <w:pPr>
              <w:pStyle w:val="TableParagraph"/>
              <w:spacing w:line="274" w:lineRule="exact"/>
              <w:ind w:left="115"/>
              <w:rPr>
                <w:i/>
                <w:sz w:val="24"/>
              </w:rPr>
            </w:pPr>
            <w:r>
              <w:rPr>
                <w:i/>
                <w:spacing w:val="-2"/>
                <w:sz w:val="24"/>
              </w:rPr>
              <w:t>Учебно-методическиематериалы</w:t>
            </w:r>
          </w:p>
          <w:p w:rsidR="00076F32" w:rsidRDefault="00947DCD">
            <w:pPr>
              <w:pStyle w:val="TableParagraph"/>
              <w:spacing w:line="274" w:lineRule="exact"/>
              <w:ind w:left="115"/>
              <w:rPr>
                <w:sz w:val="24"/>
              </w:rPr>
            </w:pPr>
            <w:r>
              <w:rPr>
                <w:i/>
                <w:sz w:val="24"/>
              </w:rPr>
              <w:t>Модели</w:t>
            </w:r>
            <w:r>
              <w:rPr>
                <w:sz w:val="24"/>
              </w:rPr>
              <w:t>(наборпрозрачныхгеометрическихтел</w:t>
            </w:r>
            <w:r>
              <w:rPr>
                <w:spacing w:val="-2"/>
                <w:sz w:val="24"/>
              </w:rPr>
              <w:t>ссечениями)</w:t>
            </w:r>
          </w:p>
          <w:p w:rsidR="00076F32" w:rsidRDefault="00947DCD">
            <w:pPr>
              <w:pStyle w:val="TableParagraph"/>
              <w:ind w:left="115"/>
              <w:rPr>
                <w:sz w:val="24"/>
              </w:rPr>
            </w:pPr>
            <w:r>
              <w:rPr>
                <w:i/>
                <w:sz w:val="24"/>
              </w:rPr>
              <w:t xml:space="preserve">Учебно-наглядные пособия </w:t>
            </w:r>
            <w:r>
              <w:rPr>
                <w:sz w:val="24"/>
              </w:rPr>
              <w:t xml:space="preserve">(печатные пособия, раздаточные: дидактическиекарточки,мультимедийныесредства:электронное приложение кучебнику, интерактивные пособия, электронные </w:t>
            </w:r>
            <w:r>
              <w:rPr>
                <w:spacing w:val="-2"/>
                <w:sz w:val="24"/>
              </w:rPr>
              <w:t>тренажеры)</w:t>
            </w:r>
          </w:p>
          <w:p w:rsidR="00076F32" w:rsidRDefault="00947DCD">
            <w:pPr>
              <w:pStyle w:val="TableParagraph"/>
              <w:spacing w:line="271" w:lineRule="exact"/>
              <w:ind w:left="115"/>
              <w:rPr>
                <w:i/>
                <w:sz w:val="24"/>
              </w:rPr>
            </w:pPr>
            <w:r>
              <w:rPr>
                <w:i/>
                <w:spacing w:val="-2"/>
                <w:sz w:val="24"/>
              </w:rPr>
              <w:t>Методическиерекомендациипоиспользованиюразличных</w:t>
            </w:r>
          </w:p>
        </w:tc>
      </w:tr>
    </w:tbl>
    <w:p w:rsidR="00076F32" w:rsidRDefault="00076F32">
      <w:pPr>
        <w:spacing w:line="271" w:lineRule="exact"/>
        <w:rPr>
          <w:sz w:val="24"/>
        </w:rPr>
        <w:sectPr w:rsidR="00076F32">
          <w:pgSz w:w="11910" w:h="16840"/>
          <w:pgMar w:top="620" w:right="220" w:bottom="1200" w:left="880" w:header="0" w:footer="869" w:gutter="0"/>
          <w:cols w:space="720"/>
        </w:sectPr>
      </w:pPr>
    </w:p>
    <w:p w:rsidR="00076F32" w:rsidRDefault="00947DCD">
      <w:pPr>
        <w:pStyle w:val="a3"/>
        <w:spacing w:before="64"/>
        <w:ind w:left="0" w:right="3201"/>
        <w:jc w:val="right"/>
      </w:pPr>
      <w:r>
        <w:rPr>
          <w:spacing w:val="-10"/>
        </w:rPr>
        <w:lastRenderedPageBreak/>
        <w:t>6</w:t>
      </w:r>
    </w:p>
    <w:p w:rsidR="00076F32" w:rsidRDefault="00076F32">
      <w:pPr>
        <w:pStyle w:val="a3"/>
        <w:spacing w:before="2"/>
        <w:ind w:left="0"/>
        <w:jc w:val="left"/>
        <w:rPr>
          <w:sz w:val="1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169"/>
      </w:tblGrid>
      <w:tr w:rsidR="00076F32">
        <w:trPr>
          <w:trHeight w:val="820"/>
        </w:trPr>
        <w:tc>
          <w:tcPr>
            <w:tcW w:w="2439" w:type="dxa"/>
          </w:tcPr>
          <w:p w:rsidR="00076F32" w:rsidRDefault="00076F32">
            <w:pPr>
              <w:pStyle w:val="TableParagraph"/>
              <w:rPr>
                <w:sz w:val="24"/>
              </w:rPr>
            </w:pPr>
          </w:p>
        </w:tc>
        <w:tc>
          <w:tcPr>
            <w:tcW w:w="7169" w:type="dxa"/>
          </w:tcPr>
          <w:p w:rsidR="00076F32" w:rsidRDefault="00947DCD">
            <w:pPr>
              <w:pStyle w:val="TableParagraph"/>
              <w:spacing w:line="263" w:lineRule="exact"/>
              <w:ind w:left="115"/>
              <w:rPr>
                <w:i/>
                <w:sz w:val="24"/>
              </w:rPr>
            </w:pPr>
            <w:r>
              <w:rPr>
                <w:i/>
                <w:sz w:val="24"/>
              </w:rPr>
              <w:t>группучебных</w:t>
            </w:r>
            <w:r>
              <w:rPr>
                <w:i/>
                <w:spacing w:val="-2"/>
                <w:sz w:val="24"/>
              </w:rPr>
              <w:t>пособий</w:t>
            </w:r>
          </w:p>
          <w:p w:rsidR="00076F32" w:rsidRDefault="00947DCD">
            <w:pPr>
              <w:pStyle w:val="TableParagraph"/>
              <w:spacing w:line="274" w:lineRule="exact"/>
              <w:ind w:left="115" w:right="1209"/>
              <w:rPr>
                <w:i/>
                <w:sz w:val="24"/>
              </w:rPr>
            </w:pPr>
            <w:r>
              <w:rPr>
                <w:i/>
                <w:sz w:val="24"/>
              </w:rPr>
              <w:t>Расходныематериалы,обеспечивающиеразличныевиды деятельности обучающихся</w:t>
            </w:r>
          </w:p>
        </w:tc>
      </w:tr>
      <w:tr w:rsidR="00076F32">
        <w:trPr>
          <w:trHeight w:val="4714"/>
        </w:trPr>
        <w:tc>
          <w:tcPr>
            <w:tcW w:w="2439" w:type="dxa"/>
          </w:tcPr>
          <w:p w:rsidR="00076F32" w:rsidRDefault="00947DCD">
            <w:pPr>
              <w:pStyle w:val="TableParagraph"/>
              <w:tabs>
                <w:tab w:val="left" w:pos="1522"/>
              </w:tabs>
              <w:spacing w:line="242" w:lineRule="auto"/>
              <w:ind w:left="110" w:right="99"/>
              <w:rPr>
                <w:sz w:val="24"/>
              </w:rPr>
            </w:pPr>
            <w:r>
              <w:rPr>
                <w:spacing w:val="-2"/>
                <w:sz w:val="24"/>
              </w:rPr>
              <w:t>Учебный</w:t>
            </w:r>
            <w:r>
              <w:rPr>
                <w:sz w:val="24"/>
              </w:rPr>
              <w:tab/>
            </w:r>
            <w:r>
              <w:rPr>
                <w:spacing w:val="-4"/>
                <w:sz w:val="24"/>
              </w:rPr>
              <w:t xml:space="preserve">кабинет </w:t>
            </w:r>
            <w:r>
              <w:rPr>
                <w:spacing w:val="-2"/>
                <w:sz w:val="24"/>
              </w:rPr>
              <w:t>информатики</w:t>
            </w:r>
          </w:p>
        </w:tc>
        <w:tc>
          <w:tcPr>
            <w:tcW w:w="7169" w:type="dxa"/>
          </w:tcPr>
          <w:p w:rsidR="00076F32" w:rsidRDefault="00947DCD">
            <w:pPr>
              <w:pStyle w:val="TableParagraph"/>
              <w:spacing w:line="259" w:lineRule="exact"/>
              <w:ind w:left="115"/>
              <w:rPr>
                <w:i/>
                <w:sz w:val="24"/>
              </w:rPr>
            </w:pPr>
            <w:r>
              <w:rPr>
                <w:i/>
                <w:spacing w:val="-2"/>
                <w:sz w:val="24"/>
              </w:rPr>
              <w:t>Нормативныедокументы</w:t>
            </w:r>
          </w:p>
          <w:p w:rsidR="00076F32" w:rsidRDefault="00947DCD">
            <w:pPr>
              <w:pStyle w:val="TableParagraph"/>
              <w:ind w:left="115"/>
              <w:rPr>
                <w:sz w:val="24"/>
              </w:rPr>
            </w:pPr>
            <w:r>
              <w:rPr>
                <w:i/>
                <w:sz w:val="24"/>
              </w:rPr>
              <w:t>Комплектшкольноймебели</w:t>
            </w:r>
            <w:r>
              <w:rPr>
                <w:sz w:val="24"/>
              </w:rPr>
              <w:t xml:space="preserve">(доскаклассная,столкомпьютерный учителя, стул учителя, стол компьютерный учащегося, стул </w:t>
            </w:r>
            <w:r>
              <w:rPr>
                <w:spacing w:val="-2"/>
                <w:sz w:val="24"/>
              </w:rPr>
              <w:t>учащегося)</w:t>
            </w:r>
          </w:p>
          <w:p w:rsidR="00076F32" w:rsidRDefault="00947DCD">
            <w:pPr>
              <w:pStyle w:val="TableParagraph"/>
              <w:spacing w:line="242" w:lineRule="auto"/>
              <w:ind w:left="115" w:right="1035"/>
              <w:rPr>
                <w:sz w:val="24"/>
              </w:rPr>
            </w:pPr>
            <w:r>
              <w:rPr>
                <w:i/>
                <w:sz w:val="24"/>
              </w:rPr>
              <w:t xml:space="preserve">Комплект технических средств </w:t>
            </w:r>
            <w:r>
              <w:rPr>
                <w:sz w:val="24"/>
              </w:rPr>
              <w:t>(компьютеручителя (лицензионное программное обеспечение, образовательный контент)), компьютер ученика с периферией (лицензионное программное обеспечение, образовательный контент), источник бесперебойного питания,пакетпрограммногообеспечениядляобучения языкам программирования</w:t>
            </w:r>
          </w:p>
          <w:p w:rsidR="00076F32" w:rsidRDefault="00947DCD">
            <w:pPr>
              <w:pStyle w:val="TableParagraph"/>
              <w:spacing w:line="268" w:lineRule="exact"/>
              <w:ind w:left="115"/>
              <w:rPr>
                <w:i/>
                <w:sz w:val="24"/>
              </w:rPr>
            </w:pPr>
            <w:r>
              <w:rPr>
                <w:i/>
                <w:spacing w:val="-2"/>
                <w:sz w:val="24"/>
              </w:rPr>
              <w:t>Учебно-методическиематериалы</w:t>
            </w:r>
          </w:p>
          <w:p w:rsidR="00076F32" w:rsidRDefault="00947DCD">
            <w:pPr>
              <w:pStyle w:val="TableParagraph"/>
              <w:ind w:left="115"/>
              <w:rPr>
                <w:sz w:val="24"/>
              </w:rPr>
            </w:pPr>
            <w:r>
              <w:rPr>
                <w:i/>
                <w:sz w:val="24"/>
              </w:rPr>
              <w:t>Учебно-наглядныепособия</w:t>
            </w:r>
            <w:r>
              <w:rPr>
                <w:sz w:val="24"/>
              </w:rPr>
              <w:t>(печатныепособия,мультимедийные средства: электронное приложение кучебнику, интерактивные пособия, электронные тренажеры)</w:t>
            </w:r>
          </w:p>
          <w:p w:rsidR="00076F32" w:rsidRDefault="00947DCD">
            <w:pPr>
              <w:pStyle w:val="TableParagraph"/>
              <w:spacing w:before="1" w:line="242" w:lineRule="auto"/>
              <w:ind w:left="115" w:right="517"/>
              <w:rPr>
                <w:i/>
                <w:sz w:val="24"/>
              </w:rPr>
            </w:pPr>
            <w:r>
              <w:rPr>
                <w:i/>
                <w:sz w:val="24"/>
              </w:rPr>
              <w:t>Методическиерекомендациипоиспользованиюразличныхгрупп учебных пособий</w:t>
            </w:r>
          </w:p>
        </w:tc>
      </w:tr>
      <w:tr w:rsidR="00076F32">
        <w:trPr>
          <w:trHeight w:val="7739"/>
        </w:trPr>
        <w:tc>
          <w:tcPr>
            <w:tcW w:w="2439" w:type="dxa"/>
          </w:tcPr>
          <w:p w:rsidR="00076F32" w:rsidRDefault="00947DCD">
            <w:pPr>
              <w:pStyle w:val="TableParagraph"/>
              <w:ind w:left="110" w:right="85"/>
              <w:jc w:val="both"/>
              <w:rPr>
                <w:sz w:val="24"/>
              </w:rPr>
            </w:pPr>
            <w:r>
              <w:rPr>
                <w:sz w:val="24"/>
              </w:rPr>
              <w:t>Учебный кабинет основбезопасностии защиты Родины</w:t>
            </w:r>
          </w:p>
        </w:tc>
        <w:tc>
          <w:tcPr>
            <w:tcW w:w="7169" w:type="dxa"/>
          </w:tcPr>
          <w:p w:rsidR="00076F32" w:rsidRDefault="00947DCD">
            <w:pPr>
              <w:pStyle w:val="TableParagraph"/>
              <w:spacing w:line="259" w:lineRule="exact"/>
              <w:ind w:left="115"/>
              <w:rPr>
                <w:i/>
                <w:sz w:val="24"/>
              </w:rPr>
            </w:pPr>
            <w:r>
              <w:rPr>
                <w:i/>
                <w:sz w:val="24"/>
              </w:rPr>
              <w:t>Нормативные</w:t>
            </w:r>
            <w:r>
              <w:rPr>
                <w:i/>
                <w:spacing w:val="-2"/>
                <w:sz w:val="24"/>
              </w:rPr>
              <w:t>документы</w:t>
            </w:r>
          </w:p>
          <w:p w:rsidR="00076F32" w:rsidRDefault="00947DCD">
            <w:pPr>
              <w:pStyle w:val="TableParagraph"/>
              <w:spacing w:line="237" w:lineRule="auto"/>
              <w:ind w:left="115"/>
              <w:rPr>
                <w:sz w:val="24"/>
              </w:rPr>
            </w:pPr>
            <w:r>
              <w:rPr>
                <w:i/>
                <w:sz w:val="24"/>
              </w:rPr>
              <w:t>Комплектшкольноймебели</w:t>
            </w:r>
            <w:r>
              <w:rPr>
                <w:sz w:val="24"/>
              </w:rPr>
              <w:t>(доскаклассная,столучителя,стул учителя, стол учащегося, стул учащегося)</w:t>
            </w:r>
          </w:p>
          <w:p w:rsidR="00076F32" w:rsidRDefault="00947DCD">
            <w:pPr>
              <w:pStyle w:val="TableParagraph"/>
              <w:spacing w:before="2" w:line="242" w:lineRule="auto"/>
              <w:ind w:left="115" w:right="1944"/>
              <w:rPr>
                <w:sz w:val="24"/>
              </w:rPr>
            </w:pPr>
            <w:r>
              <w:rPr>
                <w:i/>
                <w:sz w:val="24"/>
              </w:rPr>
              <w:t>Комплекттехническихсредств</w:t>
            </w:r>
            <w:r>
              <w:rPr>
                <w:sz w:val="24"/>
              </w:rPr>
              <w:t>(компьютер ((лицензионное программное обеспечение, образовательный контент)</w:t>
            </w:r>
          </w:p>
          <w:p w:rsidR="00076F32" w:rsidRDefault="00947DCD">
            <w:pPr>
              <w:pStyle w:val="TableParagraph"/>
              <w:spacing w:line="269" w:lineRule="exact"/>
              <w:ind w:left="115"/>
              <w:rPr>
                <w:i/>
                <w:sz w:val="24"/>
              </w:rPr>
            </w:pPr>
            <w:r>
              <w:rPr>
                <w:i/>
                <w:spacing w:val="-2"/>
                <w:sz w:val="24"/>
              </w:rPr>
              <w:t>Учебно-методическиематериалы</w:t>
            </w:r>
          </w:p>
          <w:p w:rsidR="00076F32" w:rsidRDefault="00947DCD">
            <w:pPr>
              <w:pStyle w:val="TableParagraph"/>
              <w:ind w:left="115" w:right="1189"/>
              <w:rPr>
                <w:sz w:val="24"/>
              </w:rPr>
            </w:pPr>
            <w:r>
              <w:rPr>
                <w:i/>
                <w:sz w:val="24"/>
              </w:rPr>
              <w:t xml:space="preserve">Демонстрационное оборудование и приборы </w:t>
            </w:r>
            <w:r>
              <w:rPr>
                <w:sz w:val="24"/>
              </w:rPr>
              <w:t xml:space="preserve">(дозиметр, защитныйкостюм,компас-азимут,противогазвзрослый, </w:t>
            </w:r>
            <w:r>
              <w:rPr>
                <w:spacing w:val="-2"/>
                <w:sz w:val="24"/>
              </w:rPr>
              <w:t>фильтрующе-поглощающий,респиратор)</w:t>
            </w:r>
          </w:p>
          <w:p w:rsidR="00076F32" w:rsidRDefault="00947DCD">
            <w:pPr>
              <w:pStyle w:val="TableParagraph"/>
              <w:ind w:left="115" w:right="313"/>
              <w:rPr>
                <w:sz w:val="24"/>
              </w:rPr>
            </w:pPr>
            <w:r>
              <w:rPr>
                <w:i/>
                <w:sz w:val="24"/>
              </w:rPr>
              <w:t xml:space="preserve">Лабораторно-технологическое оборудование </w:t>
            </w:r>
            <w:r>
              <w:rPr>
                <w:sz w:val="24"/>
              </w:rPr>
              <w:t>для оказания первой помощи (индивидуальный перевязочный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жгут кровоостанавливающийэластичный, комплект шинскладныхсредний,шинапроволочная(лестничная)дляног, шина проволочная (лестничная) для рук, носилки санитарные, лямка медицинская носилочная,термометр электронный для измерения температуры тела)</w:t>
            </w:r>
          </w:p>
          <w:p w:rsidR="00076F32" w:rsidRDefault="00947DCD">
            <w:pPr>
              <w:pStyle w:val="TableParagraph"/>
              <w:spacing w:before="7" w:line="242" w:lineRule="auto"/>
              <w:ind w:left="115" w:right="615"/>
              <w:rPr>
                <w:sz w:val="24"/>
              </w:rPr>
            </w:pPr>
            <w:r>
              <w:rPr>
                <w:i/>
                <w:sz w:val="24"/>
              </w:rPr>
              <w:t>Модели (объемные и плоские</w:t>
            </w:r>
            <w:r>
              <w:rPr>
                <w:sz w:val="24"/>
              </w:rPr>
              <w:t>), натуральные объекты (стрелковыйтренажер,тренажердляоказанияпервойпомощи на месте происшествия, тренажер для освоения навыков сердечно-легочной реанимации человека)</w:t>
            </w:r>
          </w:p>
          <w:p w:rsidR="00076F32" w:rsidRDefault="00947DCD">
            <w:pPr>
              <w:pStyle w:val="TableParagraph"/>
              <w:spacing w:line="242" w:lineRule="auto"/>
              <w:ind w:left="115"/>
              <w:rPr>
                <w:i/>
                <w:sz w:val="24"/>
              </w:rPr>
            </w:pPr>
            <w:r>
              <w:rPr>
                <w:i/>
                <w:sz w:val="24"/>
              </w:rPr>
              <w:t>Методическиерекомендациипоиспользованиюразличныхгрупп учебных пособий</w:t>
            </w:r>
          </w:p>
          <w:p w:rsidR="00076F32" w:rsidRDefault="00947DCD">
            <w:pPr>
              <w:pStyle w:val="TableParagraph"/>
              <w:spacing w:line="270" w:lineRule="exact"/>
              <w:ind w:left="115"/>
              <w:rPr>
                <w:i/>
                <w:sz w:val="24"/>
              </w:rPr>
            </w:pPr>
            <w:r>
              <w:rPr>
                <w:i/>
                <w:sz w:val="24"/>
              </w:rPr>
              <w:t>Расходныематериалы,обеспечивающиеразличныевиды деятельности обучающихся</w:t>
            </w:r>
          </w:p>
        </w:tc>
      </w:tr>
    </w:tbl>
    <w:p w:rsidR="00076F32" w:rsidRDefault="00076F32">
      <w:pPr>
        <w:spacing w:line="270" w:lineRule="exact"/>
        <w:rPr>
          <w:sz w:val="24"/>
        </w:rPr>
        <w:sectPr w:rsidR="00076F32">
          <w:pgSz w:w="11910" w:h="16840"/>
          <w:pgMar w:top="620" w:right="220" w:bottom="1200" w:left="880" w:header="0" w:footer="869" w:gutter="0"/>
          <w:cols w:space="720"/>
        </w:sectPr>
      </w:pPr>
    </w:p>
    <w:p w:rsidR="00076F32" w:rsidRDefault="00076F32" w:rsidP="006B1538">
      <w:pPr>
        <w:pStyle w:val="a3"/>
        <w:spacing w:before="64"/>
        <w:ind w:left="0" w:right="3201"/>
        <w:jc w:val="right"/>
      </w:pPr>
    </w:p>
    <w:p w:rsidR="00076F32" w:rsidRDefault="00947DCD">
      <w:pPr>
        <w:pStyle w:val="Heading3"/>
        <w:ind w:left="704"/>
      </w:pPr>
      <w:bookmarkStart w:id="507" w:name="Требования_к_учебно-методическому_обеспе"/>
      <w:bookmarkEnd w:id="507"/>
      <w:r>
        <w:t>Требованиякучебно-методическому</w:t>
      </w:r>
      <w:r>
        <w:rPr>
          <w:spacing w:val="-2"/>
        </w:rPr>
        <w:t>обеспечению</w:t>
      </w:r>
    </w:p>
    <w:p w:rsidR="00076F32" w:rsidRDefault="00947DCD">
      <w:pPr>
        <w:pStyle w:val="Heading3"/>
        <w:spacing w:before="1"/>
        <w:ind w:left="704"/>
      </w:pPr>
      <w:bookmarkStart w:id="508" w:name="Электронные_образовательные_ресурсы"/>
      <w:bookmarkEnd w:id="508"/>
      <w:r>
        <w:t>Электронныеобразовательные</w:t>
      </w:r>
      <w:r>
        <w:rPr>
          <w:spacing w:val="-2"/>
        </w:rPr>
        <w:t>ресурсы</w:t>
      </w:r>
    </w:p>
    <w:p w:rsidR="00076F32" w:rsidRDefault="00947DCD">
      <w:pPr>
        <w:pStyle w:val="a4"/>
        <w:numPr>
          <w:ilvl w:val="2"/>
          <w:numId w:val="25"/>
        </w:numPr>
        <w:tabs>
          <w:tab w:val="left" w:pos="3744"/>
        </w:tabs>
        <w:spacing w:before="271"/>
        <w:ind w:hanging="893"/>
        <w:jc w:val="left"/>
        <w:rPr>
          <w:sz w:val="24"/>
        </w:rPr>
      </w:pPr>
      <w:r>
        <w:rPr>
          <w:sz w:val="24"/>
        </w:rPr>
        <w:t>БиблиотекаРЭШ</w:t>
      </w:r>
      <w:r>
        <w:rPr>
          <w:color w:val="0000FF"/>
          <w:spacing w:val="-2"/>
          <w:sz w:val="24"/>
          <w:u w:val="single" w:color="0000FF"/>
        </w:rPr>
        <w:t>https://resh.edu.ru/</w:t>
      </w:r>
    </w:p>
    <w:p w:rsidR="00076F32" w:rsidRDefault="00947DCD">
      <w:pPr>
        <w:pStyle w:val="a4"/>
        <w:numPr>
          <w:ilvl w:val="2"/>
          <w:numId w:val="25"/>
        </w:numPr>
        <w:tabs>
          <w:tab w:val="left" w:pos="3744"/>
        </w:tabs>
        <w:spacing w:before="8"/>
        <w:ind w:hanging="893"/>
        <w:jc w:val="left"/>
        <w:rPr>
          <w:sz w:val="24"/>
        </w:rPr>
      </w:pPr>
      <w:r>
        <w:rPr>
          <w:sz w:val="24"/>
        </w:rPr>
        <w:t>БиблиотекаМЭШ</w:t>
      </w:r>
      <w:r>
        <w:rPr>
          <w:color w:val="0000FF"/>
          <w:spacing w:val="-2"/>
          <w:sz w:val="24"/>
          <w:u w:val="single" w:color="0000FF"/>
        </w:rPr>
        <w:t>https://uchebnik.mos.ru/</w:t>
      </w:r>
    </w:p>
    <w:p w:rsidR="00076F32" w:rsidRDefault="00947DCD">
      <w:pPr>
        <w:pStyle w:val="a4"/>
        <w:numPr>
          <w:ilvl w:val="2"/>
          <w:numId w:val="25"/>
        </w:numPr>
        <w:tabs>
          <w:tab w:val="left" w:pos="3744"/>
        </w:tabs>
        <w:spacing w:before="2"/>
        <w:ind w:hanging="893"/>
        <w:jc w:val="left"/>
        <w:rPr>
          <w:sz w:val="24"/>
        </w:rPr>
      </w:pPr>
      <w:r>
        <w:rPr>
          <w:sz w:val="24"/>
        </w:rPr>
        <w:t>Инфоурок</w:t>
      </w:r>
      <w:r>
        <w:rPr>
          <w:color w:val="0000FF"/>
          <w:spacing w:val="-2"/>
          <w:sz w:val="24"/>
          <w:u w:val="single" w:color="0000FF"/>
        </w:rPr>
        <w:t>https://infourok.ru/</w:t>
      </w:r>
    </w:p>
    <w:p w:rsidR="00076F32" w:rsidRDefault="00947DCD">
      <w:pPr>
        <w:pStyle w:val="a4"/>
        <w:numPr>
          <w:ilvl w:val="2"/>
          <w:numId w:val="25"/>
        </w:numPr>
        <w:tabs>
          <w:tab w:val="left" w:pos="3744"/>
        </w:tabs>
        <w:spacing w:before="7"/>
        <w:ind w:hanging="893"/>
        <w:jc w:val="left"/>
      </w:pPr>
      <w:r>
        <w:rPr>
          <w:sz w:val="24"/>
        </w:rPr>
        <w:t>БиблиотекаЦОК</w:t>
      </w:r>
      <w:r>
        <w:rPr>
          <w:color w:val="0000FF"/>
          <w:spacing w:val="-2"/>
          <w:u w:val="single" w:color="0000FF"/>
        </w:rPr>
        <w:t>https://m.edsoo.ru</w:t>
      </w:r>
    </w:p>
    <w:p w:rsidR="00076F32" w:rsidRDefault="00947DCD">
      <w:pPr>
        <w:pStyle w:val="a4"/>
        <w:numPr>
          <w:ilvl w:val="2"/>
          <w:numId w:val="25"/>
        </w:numPr>
        <w:tabs>
          <w:tab w:val="left" w:pos="3134"/>
          <w:tab w:val="left" w:pos="3744"/>
        </w:tabs>
        <w:spacing w:before="5" w:line="237" w:lineRule="auto"/>
        <w:ind w:left="3134" w:right="2915" w:hanging="284"/>
        <w:jc w:val="left"/>
        <w:rPr>
          <w:sz w:val="24"/>
        </w:rPr>
      </w:pPr>
      <w:r>
        <w:rPr>
          <w:sz w:val="24"/>
        </w:rPr>
        <w:t xml:space="preserve">Единое содержание общего образования </w:t>
      </w:r>
      <w:r>
        <w:rPr>
          <w:color w:val="0000FF"/>
          <w:spacing w:val="-2"/>
          <w:sz w:val="24"/>
          <w:u w:val="single" w:color="0000FF"/>
        </w:rPr>
        <w:t>https://content.edsoo.ru/lab/</w:t>
      </w:r>
    </w:p>
    <w:p w:rsidR="00076F32" w:rsidRDefault="00947DCD">
      <w:pPr>
        <w:pStyle w:val="a4"/>
        <w:numPr>
          <w:ilvl w:val="2"/>
          <w:numId w:val="25"/>
        </w:numPr>
        <w:tabs>
          <w:tab w:val="left" w:pos="3744"/>
        </w:tabs>
        <w:spacing w:before="3"/>
        <w:ind w:hanging="893"/>
        <w:jc w:val="left"/>
        <w:rPr>
          <w:sz w:val="24"/>
        </w:rPr>
      </w:pPr>
      <w:r>
        <w:rPr>
          <w:sz w:val="24"/>
        </w:rPr>
        <w:t>Мультиурок</w:t>
      </w:r>
      <w:r>
        <w:rPr>
          <w:color w:val="0000FF"/>
          <w:spacing w:val="-2"/>
          <w:sz w:val="24"/>
          <w:u w:val="single" w:color="0000FF"/>
        </w:rPr>
        <w:t>https://multiurok.ru/</w:t>
      </w:r>
    </w:p>
    <w:p w:rsidR="006B1538" w:rsidRDefault="006B1538" w:rsidP="006B1538">
      <w:pPr>
        <w:pStyle w:val="a4"/>
        <w:numPr>
          <w:ilvl w:val="2"/>
          <w:numId w:val="25"/>
        </w:numPr>
        <w:tabs>
          <w:tab w:val="left" w:pos="3744"/>
        </w:tabs>
        <w:spacing w:before="1"/>
        <w:ind w:hanging="893"/>
        <w:jc w:val="left"/>
        <w:rPr>
          <w:sz w:val="24"/>
        </w:rPr>
      </w:pPr>
      <w:r>
        <w:rPr>
          <w:sz w:val="24"/>
        </w:rPr>
        <w:t>Урок.рф</w:t>
      </w:r>
      <w:r>
        <w:rPr>
          <w:color w:val="0000FF"/>
          <w:spacing w:val="-2"/>
          <w:sz w:val="24"/>
          <w:u w:val="single" w:color="0000FF"/>
        </w:rPr>
        <w:t>https://урок.рф/library/</w:t>
      </w:r>
    </w:p>
    <w:p w:rsidR="006B1538" w:rsidRDefault="006B1538" w:rsidP="006B1538">
      <w:pPr>
        <w:pStyle w:val="a4"/>
        <w:numPr>
          <w:ilvl w:val="2"/>
          <w:numId w:val="25"/>
        </w:numPr>
        <w:tabs>
          <w:tab w:val="left" w:pos="3744"/>
        </w:tabs>
        <w:spacing w:before="2"/>
        <w:ind w:hanging="893"/>
        <w:jc w:val="left"/>
        <w:rPr>
          <w:sz w:val="24"/>
        </w:rPr>
      </w:pPr>
      <w:r>
        <w:rPr>
          <w:sz w:val="24"/>
        </w:rPr>
        <w:t>ЦОРдляшколЯКласс</w:t>
      </w:r>
      <w:r>
        <w:rPr>
          <w:color w:val="0000FF"/>
          <w:spacing w:val="-2"/>
          <w:sz w:val="24"/>
          <w:u w:val="single" w:color="0000FF"/>
        </w:rPr>
        <w:t>https:/</w:t>
      </w:r>
      <w:hyperlink r:id="rId707">
        <w:r>
          <w:rPr>
            <w:color w:val="0000FF"/>
            <w:spacing w:val="-2"/>
            <w:sz w:val="24"/>
            <w:u w:val="single" w:color="0000FF"/>
          </w:rPr>
          <w:t>/www</w:t>
        </w:r>
      </w:hyperlink>
      <w:r>
        <w:rPr>
          <w:color w:val="0000FF"/>
          <w:spacing w:val="-2"/>
          <w:sz w:val="24"/>
          <w:u w:val="single" w:color="0000FF"/>
        </w:rPr>
        <w:t>.</w:t>
      </w:r>
      <w:hyperlink r:id="rId708">
        <w:r>
          <w:rPr>
            <w:color w:val="0000FF"/>
            <w:spacing w:val="-2"/>
            <w:sz w:val="24"/>
            <w:u w:val="single" w:color="0000FF"/>
          </w:rPr>
          <w:t>yaklass.ru/</w:t>
        </w:r>
      </w:hyperlink>
    </w:p>
    <w:p w:rsidR="006B1538" w:rsidRDefault="006B1538" w:rsidP="006B1538">
      <w:pPr>
        <w:pStyle w:val="a4"/>
        <w:numPr>
          <w:ilvl w:val="2"/>
          <w:numId w:val="25"/>
        </w:numPr>
        <w:tabs>
          <w:tab w:val="left" w:pos="3744"/>
        </w:tabs>
        <w:spacing w:before="2"/>
        <w:ind w:hanging="893"/>
        <w:jc w:val="left"/>
        <w:rPr>
          <w:sz w:val="24"/>
        </w:rPr>
      </w:pPr>
      <w:r>
        <w:rPr>
          <w:sz w:val="24"/>
        </w:rPr>
        <w:t>Фоксфорд</w:t>
      </w:r>
      <w:r>
        <w:rPr>
          <w:color w:val="0000FF"/>
          <w:spacing w:val="-2"/>
          <w:sz w:val="24"/>
          <w:u w:val="single" w:color="0000FF"/>
        </w:rPr>
        <w:t>https://foxford.ru/</w:t>
      </w:r>
    </w:p>
    <w:p w:rsidR="006B1538" w:rsidRDefault="006B1538" w:rsidP="006B1538">
      <w:pPr>
        <w:pStyle w:val="a4"/>
        <w:numPr>
          <w:ilvl w:val="2"/>
          <w:numId w:val="25"/>
        </w:numPr>
        <w:tabs>
          <w:tab w:val="left" w:pos="1582"/>
        </w:tabs>
        <w:spacing w:before="8"/>
        <w:ind w:left="1582" w:hanging="739"/>
        <w:rPr>
          <w:sz w:val="24"/>
        </w:rPr>
      </w:pPr>
      <w:r>
        <w:rPr>
          <w:sz w:val="24"/>
        </w:rPr>
        <w:t>ОбразовательныйпорталУчительПро</w:t>
      </w:r>
      <w:r>
        <w:rPr>
          <w:color w:val="0000FF"/>
          <w:spacing w:val="-2"/>
          <w:sz w:val="24"/>
          <w:u w:val="single" w:color="0000FF"/>
        </w:rPr>
        <w:t>https://uchitel.pro/</w:t>
      </w:r>
    </w:p>
    <w:p w:rsidR="006B1538" w:rsidRDefault="006B1538" w:rsidP="006B1538">
      <w:pPr>
        <w:pStyle w:val="a4"/>
        <w:numPr>
          <w:ilvl w:val="2"/>
          <w:numId w:val="25"/>
        </w:numPr>
        <w:tabs>
          <w:tab w:val="left" w:pos="3586"/>
        </w:tabs>
        <w:spacing w:before="3"/>
        <w:ind w:left="3586" w:right="790" w:hanging="2738"/>
        <w:rPr>
          <w:sz w:val="24"/>
        </w:rPr>
      </w:pPr>
      <w:r>
        <w:rPr>
          <w:sz w:val="24"/>
        </w:rPr>
        <w:t xml:space="preserve">Электронный образовательный ресурс «ПРОвоспитание»: воспитательная работа в школе. Среднее общее образование. Курс внеурочной деятельности для 10-11 классов. АО </w:t>
      </w:r>
      <w:r>
        <w:rPr>
          <w:spacing w:val="-2"/>
          <w:sz w:val="24"/>
        </w:rPr>
        <w:t>Издательство</w:t>
      </w:r>
    </w:p>
    <w:p w:rsidR="006B1538" w:rsidRDefault="006B1538" w:rsidP="006B1538">
      <w:pPr>
        <w:pStyle w:val="a3"/>
        <w:spacing w:before="4"/>
        <w:ind w:left="3586"/>
        <w:jc w:val="left"/>
      </w:pPr>
      <w:r>
        <w:rPr>
          <w:spacing w:val="-2"/>
        </w:rPr>
        <w:t>«Просвещение»</w:t>
      </w:r>
    </w:p>
    <w:p w:rsidR="006B1538" w:rsidRDefault="006B1538" w:rsidP="006B1538">
      <w:pPr>
        <w:pStyle w:val="a4"/>
        <w:numPr>
          <w:ilvl w:val="2"/>
          <w:numId w:val="25"/>
        </w:numPr>
        <w:tabs>
          <w:tab w:val="left" w:pos="3586"/>
        </w:tabs>
        <w:spacing w:before="3"/>
        <w:ind w:left="3586" w:right="792" w:hanging="2738"/>
        <w:rPr>
          <w:sz w:val="24"/>
        </w:rPr>
      </w:pPr>
      <w:r>
        <w:rPr>
          <w:sz w:val="24"/>
        </w:rPr>
        <w:t>Электронный образовательный ресурс «Я сдам ЕГЭ. Среднее общее образование. Учебные модули по учебным предметам для 10-11 классов». АО Издательство «Просвещение»</w:t>
      </w:r>
    </w:p>
    <w:p w:rsidR="006B1538" w:rsidRDefault="006B1538" w:rsidP="006B1538">
      <w:pPr>
        <w:pStyle w:val="a4"/>
        <w:numPr>
          <w:ilvl w:val="2"/>
          <w:numId w:val="25"/>
        </w:numPr>
        <w:tabs>
          <w:tab w:val="left" w:pos="3586"/>
        </w:tabs>
        <w:spacing w:before="3" w:line="247" w:lineRule="auto"/>
        <w:ind w:left="3586" w:right="794" w:hanging="2738"/>
        <w:rPr>
          <w:sz w:val="24"/>
        </w:rPr>
      </w:pPr>
      <w:r>
        <w:rPr>
          <w:sz w:val="24"/>
        </w:rPr>
        <w:t>Электронный образовательный ресурс «Домашние задания. Среднееобщееобразование.10-11класс».АО</w:t>
      </w:r>
      <w:r>
        <w:rPr>
          <w:spacing w:val="-2"/>
          <w:sz w:val="24"/>
        </w:rPr>
        <w:t>Издательство</w:t>
      </w:r>
    </w:p>
    <w:p w:rsidR="006B1538" w:rsidRDefault="006B1538" w:rsidP="006B1538">
      <w:pPr>
        <w:pStyle w:val="a3"/>
        <w:spacing w:line="263" w:lineRule="exact"/>
        <w:ind w:left="3586"/>
        <w:jc w:val="left"/>
      </w:pPr>
      <w:r>
        <w:rPr>
          <w:spacing w:val="-2"/>
        </w:rPr>
        <w:t>«Просвещение»</w:t>
      </w:r>
    </w:p>
    <w:p w:rsidR="006B1538" w:rsidRDefault="006B1538" w:rsidP="006B1538">
      <w:pPr>
        <w:pStyle w:val="a4"/>
        <w:numPr>
          <w:ilvl w:val="2"/>
          <w:numId w:val="25"/>
        </w:numPr>
        <w:tabs>
          <w:tab w:val="left" w:pos="3586"/>
        </w:tabs>
        <w:spacing w:line="242" w:lineRule="auto"/>
        <w:ind w:left="3586" w:right="781" w:hanging="2738"/>
        <w:jc w:val="left"/>
        <w:rPr>
          <w:sz w:val="24"/>
        </w:rPr>
      </w:pPr>
      <w:r>
        <w:rPr>
          <w:sz w:val="24"/>
        </w:rPr>
        <w:t>Тренажер«Облакознаний.Поучебнымпредметам.10-11класс». ООО «Физикон Лаб»</w:t>
      </w:r>
    </w:p>
    <w:p w:rsidR="00076F32" w:rsidRDefault="00076F32">
      <w:pPr>
        <w:rPr>
          <w:sz w:val="24"/>
        </w:rPr>
        <w:sectPr w:rsidR="00076F32">
          <w:footerReference w:type="default" r:id="rId709"/>
          <w:pgSz w:w="11910" w:h="16840"/>
          <w:pgMar w:top="620" w:right="220" w:bottom="980" w:left="880" w:header="0" w:footer="640" w:gutter="0"/>
          <w:cols w:space="720"/>
        </w:sectPr>
      </w:pPr>
    </w:p>
    <w:p w:rsidR="00076F32" w:rsidRDefault="00076F32" w:rsidP="006B1538">
      <w:pPr>
        <w:pStyle w:val="a3"/>
        <w:spacing w:before="64"/>
        <w:ind w:left="0" w:right="3201"/>
        <w:jc w:val="right"/>
      </w:pPr>
    </w:p>
    <w:p w:rsidR="00076F32" w:rsidRDefault="00947DCD">
      <w:pPr>
        <w:pStyle w:val="Heading3"/>
        <w:spacing w:before="70"/>
        <w:ind w:left="704"/>
      </w:pPr>
      <w:bookmarkStart w:id="509" w:name="Требования_к_психолого-педагогическим_ус"/>
      <w:bookmarkEnd w:id="509"/>
      <w:r>
        <w:t>Требования</w:t>
      </w:r>
      <w:r w:rsidR="006B1538">
        <w:t xml:space="preserve"> </w:t>
      </w:r>
      <w:r>
        <w:t>к</w:t>
      </w:r>
      <w:r w:rsidR="006B1538">
        <w:t xml:space="preserve"> </w:t>
      </w:r>
      <w:r>
        <w:t>психолого-педагогическим</w:t>
      </w:r>
      <w:r w:rsidR="006B1538">
        <w:t xml:space="preserve"> </w:t>
      </w:r>
      <w:r>
        <w:rPr>
          <w:spacing w:val="-2"/>
        </w:rPr>
        <w:t>условиям</w:t>
      </w:r>
    </w:p>
    <w:p w:rsidR="00076F32" w:rsidRDefault="00947DCD">
      <w:pPr>
        <w:pStyle w:val="a3"/>
        <w:spacing w:before="271"/>
        <w:ind w:left="704" w:right="1053"/>
      </w:pPr>
      <w:r>
        <w:t>Психолого-педагогические условия, созданные в образовательной организации, обеспечивают исполнение требований ФГОС СОО кпсихолого-педагогическим условиям реализации ОП СОО, в частности:</w:t>
      </w:r>
    </w:p>
    <w:p w:rsidR="00076F32" w:rsidRDefault="00947DCD">
      <w:pPr>
        <w:pStyle w:val="a4"/>
        <w:numPr>
          <w:ilvl w:val="0"/>
          <w:numId w:val="16"/>
        </w:numPr>
        <w:tabs>
          <w:tab w:val="left" w:pos="1131"/>
        </w:tabs>
        <w:spacing w:before="168" w:line="242" w:lineRule="auto"/>
        <w:ind w:right="1068" w:firstLine="0"/>
        <w:rPr>
          <w:sz w:val="24"/>
        </w:rPr>
      </w:pPr>
      <w:r>
        <w:rPr>
          <w:sz w:val="24"/>
        </w:rPr>
        <w:t>обеспечивают преемственность содержания и форм организации образовательной деятельностипри реализацииобразовательныхпрограммосновного общего и среднего общего образования;</w:t>
      </w:r>
    </w:p>
    <w:p w:rsidR="00076F32" w:rsidRDefault="00947DCD">
      <w:pPr>
        <w:pStyle w:val="a4"/>
        <w:numPr>
          <w:ilvl w:val="0"/>
          <w:numId w:val="16"/>
        </w:numPr>
        <w:tabs>
          <w:tab w:val="left" w:pos="1131"/>
        </w:tabs>
        <w:spacing w:line="242" w:lineRule="auto"/>
        <w:ind w:right="1053" w:firstLine="0"/>
        <w:rPr>
          <w:sz w:val="24"/>
        </w:rPr>
      </w:pPr>
      <w:r>
        <w:rPr>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076F32" w:rsidRDefault="00947DCD">
      <w:pPr>
        <w:pStyle w:val="a4"/>
        <w:numPr>
          <w:ilvl w:val="0"/>
          <w:numId w:val="16"/>
        </w:numPr>
        <w:tabs>
          <w:tab w:val="left" w:pos="1131"/>
        </w:tabs>
        <w:spacing w:before="1"/>
        <w:ind w:right="1053" w:firstLine="0"/>
        <w:rPr>
          <w:sz w:val="24"/>
        </w:rPr>
      </w:pPr>
      <w:r>
        <w:rPr>
          <w:sz w:val="24"/>
        </w:rP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w:t>
      </w:r>
      <w:r>
        <w:rPr>
          <w:spacing w:val="-2"/>
          <w:sz w:val="24"/>
        </w:rPr>
        <w:t>обучающихся;</w:t>
      </w:r>
    </w:p>
    <w:p w:rsidR="00076F32" w:rsidRDefault="00947DCD">
      <w:pPr>
        <w:pStyle w:val="a4"/>
        <w:numPr>
          <w:ilvl w:val="0"/>
          <w:numId w:val="16"/>
        </w:numPr>
        <w:tabs>
          <w:tab w:val="left" w:pos="1131"/>
        </w:tabs>
        <w:spacing w:line="242" w:lineRule="auto"/>
        <w:ind w:right="1061" w:firstLine="0"/>
        <w:rPr>
          <w:sz w:val="24"/>
        </w:rPr>
      </w:pPr>
      <w:r>
        <w:rPr>
          <w:spacing w:val="-2"/>
          <w:sz w:val="24"/>
        </w:rPr>
        <w:t xml:space="preserve">профилактикуформирования уобучающихся девиантных форм поведения, агрессии </w:t>
      </w:r>
      <w:r>
        <w:rPr>
          <w:sz w:val="24"/>
        </w:rPr>
        <w:t>и повышенной тревожности.</w:t>
      </w:r>
    </w:p>
    <w:p w:rsidR="00076F32" w:rsidRDefault="00947DCD">
      <w:pPr>
        <w:pStyle w:val="a3"/>
        <w:spacing w:before="185" w:line="247" w:lineRule="auto"/>
        <w:ind w:left="704" w:right="1064"/>
      </w:pPr>
      <w:r>
        <w:t xml:space="preserve">В образовательной организации психолого-педагогическое сопровождение реализации программы среднего общего образования осуществляется квалифицированными </w:t>
      </w:r>
      <w:r>
        <w:rPr>
          <w:spacing w:val="-2"/>
        </w:rPr>
        <w:t>специалистами:</w:t>
      </w:r>
    </w:p>
    <w:p w:rsidR="00076F32" w:rsidRDefault="00947DCD">
      <w:pPr>
        <w:pStyle w:val="a4"/>
        <w:numPr>
          <w:ilvl w:val="0"/>
          <w:numId w:val="16"/>
        </w:numPr>
        <w:tabs>
          <w:tab w:val="left" w:pos="1131"/>
        </w:tabs>
        <w:spacing w:before="152"/>
        <w:ind w:left="1131" w:hanging="432"/>
        <w:jc w:val="left"/>
        <w:rPr>
          <w:sz w:val="24"/>
        </w:rPr>
      </w:pPr>
      <w:r>
        <w:rPr>
          <w:sz w:val="24"/>
        </w:rPr>
        <w:t>педагог-психолог(</w:t>
      </w:r>
      <w:r w:rsidR="006B1538">
        <w:rPr>
          <w:sz w:val="24"/>
        </w:rPr>
        <w:t>1</w:t>
      </w:r>
      <w:r>
        <w:rPr>
          <w:spacing w:val="-2"/>
          <w:sz w:val="24"/>
        </w:rPr>
        <w:t>чел.);</w:t>
      </w:r>
    </w:p>
    <w:p w:rsidR="00076F32" w:rsidRDefault="00947DCD">
      <w:pPr>
        <w:pStyle w:val="a4"/>
        <w:numPr>
          <w:ilvl w:val="0"/>
          <w:numId w:val="16"/>
        </w:numPr>
        <w:tabs>
          <w:tab w:val="left" w:pos="1131"/>
        </w:tabs>
        <w:spacing w:before="201"/>
        <w:ind w:left="1131" w:hanging="432"/>
        <w:jc w:val="left"/>
        <w:rPr>
          <w:sz w:val="24"/>
        </w:rPr>
      </w:pPr>
      <w:r>
        <w:rPr>
          <w:sz w:val="24"/>
        </w:rPr>
        <w:t>учитель-логопед(</w:t>
      </w:r>
      <w:r w:rsidR="006B1538">
        <w:rPr>
          <w:sz w:val="24"/>
        </w:rPr>
        <w:t>1</w:t>
      </w:r>
      <w:r>
        <w:rPr>
          <w:spacing w:val="-2"/>
          <w:sz w:val="24"/>
        </w:rPr>
        <w:t>чел.);</w:t>
      </w:r>
    </w:p>
    <w:p w:rsidR="00076F32" w:rsidRDefault="00947DCD">
      <w:pPr>
        <w:pStyle w:val="a4"/>
        <w:numPr>
          <w:ilvl w:val="0"/>
          <w:numId w:val="16"/>
        </w:numPr>
        <w:tabs>
          <w:tab w:val="left" w:pos="1131"/>
        </w:tabs>
        <w:spacing w:before="196"/>
        <w:ind w:left="1131" w:hanging="432"/>
        <w:jc w:val="left"/>
        <w:rPr>
          <w:sz w:val="24"/>
        </w:rPr>
      </w:pPr>
      <w:r>
        <w:rPr>
          <w:sz w:val="24"/>
        </w:rPr>
        <w:t>учитель-дефектолог(</w:t>
      </w:r>
      <w:r w:rsidR="006B1538">
        <w:rPr>
          <w:sz w:val="24"/>
        </w:rPr>
        <w:t>1</w:t>
      </w:r>
      <w:r>
        <w:rPr>
          <w:spacing w:val="-2"/>
          <w:sz w:val="24"/>
        </w:rPr>
        <w:t>чел.);</w:t>
      </w:r>
    </w:p>
    <w:p w:rsidR="00076F32" w:rsidRDefault="00947DCD">
      <w:pPr>
        <w:pStyle w:val="a4"/>
        <w:numPr>
          <w:ilvl w:val="0"/>
          <w:numId w:val="16"/>
        </w:numPr>
        <w:tabs>
          <w:tab w:val="left" w:pos="1131"/>
        </w:tabs>
        <w:spacing w:before="201"/>
        <w:ind w:left="1131" w:hanging="432"/>
        <w:jc w:val="left"/>
        <w:rPr>
          <w:sz w:val="24"/>
        </w:rPr>
      </w:pPr>
      <w:r>
        <w:rPr>
          <w:sz w:val="24"/>
        </w:rPr>
        <w:t>социальныйпедагог</w:t>
      </w:r>
      <w:r w:rsidR="006B1538">
        <w:rPr>
          <w:spacing w:val="-2"/>
          <w:sz w:val="24"/>
        </w:rPr>
        <w:t>(1</w:t>
      </w:r>
      <w:r>
        <w:rPr>
          <w:spacing w:val="-2"/>
          <w:sz w:val="24"/>
        </w:rPr>
        <w:t>чел.).</w:t>
      </w:r>
    </w:p>
    <w:p w:rsidR="00076F32" w:rsidRPr="006B1538" w:rsidRDefault="006B1538" w:rsidP="006B1538">
      <w:pPr>
        <w:pStyle w:val="TableParagraph"/>
        <w:spacing w:line="233" w:lineRule="exact"/>
        <w:ind w:left="294"/>
        <w:rPr>
          <w:sz w:val="24"/>
        </w:rPr>
      </w:pPr>
      <w:r>
        <w:t xml:space="preserve">В процессе реализации ОП СОО </w:t>
      </w:r>
      <w:r w:rsidR="00947DCD">
        <w:t>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76F32" w:rsidRDefault="00076F32">
      <w:pPr>
        <w:spacing w:line="259" w:lineRule="auto"/>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pPr>
    </w:p>
    <w:p w:rsidR="00076F32" w:rsidRDefault="00076F32">
      <w:pPr>
        <w:pStyle w:val="a3"/>
        <w:spacing w:before="4"/>
        <w:ind w:left="0"/>
        <w:jc w:val="left"/>
      </w:pPr>
    </w:p>
    <w:p w:rsidR="00076F32" w:rsidRDefault="00947DCD">
      <w:pPr>
        <w:pStyle w:val="a4"/>
        <w:numPr>
          <w:ilvl w:val="0"/>
          <w:numId w:val="16"/>
        </w:numPr>
        <w:tabs>
          <w:tab w:val="left" w:pos="1175"/>
        </w:tabs>
        <w:ind w:left="1175" w:hanging="476"/>
        <w:jc w:val="left"/>
        <w:rPr>
          <w:sz w:val="24"/>
        </w:rPr>
      </w:pPr>
      <w:r>
        <w:rPr>
          <w:spacing w:val="-2"/>
          <w:sz w:val="24"/>
        </w:rPr>
        <w:t>формированиеиразвитиепсихолого-педагогическойкомпетентности;</w:t>
      </w:r>
    </w:p>
    <w:p w:rsidR="00076F32" w:rsidRDefault="00947DCD">
      <w:pPr>
        <w:pStyle w:val="a4"/>
        <w:numPr>
          <w:ilvl w:val="0"/>
          <w:numId w:val="16"/>
        </w:numPr>
        <w:tabs>
          <w:tab w:val="left" w:pos="1175"/>
        </w:tabs>
        <w:spacing w:before="47" w:line="268" w:lineRule="auto"/>
        <w:ind w:right="2084" w:firstLine="0"/>
        <w:jc w:val="left"/>
        <w:rPr>
          <w:sz w:val="24"/>
        </w:rPr>
      </w:pPr>
      <w:r>
        <w:rPr>
          <w:spacing w:val="-2"/>
          <w:sz w:val="24"/>
        </w:rPr>
        <w:t>сохранениеиукреплениепсихологического благополучия и психического здоровьяобучающихся;</w:t>
      </w:r>
    </w:p>
    <w:p w:rsidR="00076F32" w:rsidRDefault="00947DCD">
      <w:pPr>
        <w:pStyle w:val="a4"/>
        <w:numPr>
          <w:ilvl w:val="0"/>
          <w:numId w:val="16"/>
        </w:numPr>
        <w:tabs>
          <w:tab w:val="left" w:pos="1175"/>
        </w:tabs>
        <w:spacing w:before="10"/>
        <w:ind w:left="1175" w:hanging="476"/>
        <w:jc w:val="left"/>
        <w:rPr>
          <w:sz w:val="24"/>
        </w:rPr>
      </w:pPr>
      <w:r>
        <w:rPr>
          <w:spacing w:val="-2"/>
          <w:sz w:val="24"/>
        </w:rPr>
        <w:t>поддержкаисопровождениедетско-родительскихотношений;</w:t>
      </w:r>
    </w:p>
    <w:p w:rsidR="00076F32" w:rsidRDefault="00947DCD">
      <w:pPr>
        <w:pStyle w:val="a4"/>
        <w:numPr>
          <w:ilvl w:val="0"/>
          <w:numId w:val="16"/>
        </w:numPr>
        <w:tabs>
          <w:tab w:val="left" w:pos="1175"/>
        </w:tabs>
        <w:spacing w:before="38"/>
        <w:ind w:left="1175" w:hanging="476"/>
        <w:jc w:val="left"/>
        <w:rPr>
          <w:sz w:val="24"/>
        </w:rPr>
      </w:pPr>
      <w:r>
        <w:rPr>
          <w:sz w:val="24"/>
        </w:rPr>
        <w:t>формированиеценностиздоровьяибезопасногообраза</w:t>
      </w:r>
      <w:r>
        <w:rPr>
          <w:spacing w:val="-2"/>
          <w:sz w:val="24"/>
        </w:rPr>
        <w:t>жизни;</w:t>
      </w:r>
    </w:p>
    <w:p w:rsidR="00076F32" w:rsidRDefault="00947DCD">
      <w:pPr>
        <w:pStyle w:val="a4"/>
        <w:numPr>
          <w:ilvl w:val="0"/>
          <w:numId w:val="16"/>
        </w:numPr>
        <w:tabs>
          <w:tab w:val="left" w:pos="1175"/>
        </w:tabs>
        <w:spacing w:before="42" w:line="268" w:lineRule="auto"/>
        <w:ind w:right="2330" w:firstLine="0"/>
        <w:jc w:val="left"/>
        <w:rPr>
          <w:sz w:val="24"/>
        </w:rPr>
      </w:pPr>
      <w:r>
        <w:rPr>
          <w:sz w:val="24"/>
        </w:rPr>
        <w:t>дифференциацияииндивидуализацияобученияивоспитаниясучетом особенностейкогнитивного и эмоционального развития обучающихся;</w:t>
      </w:r>
    </w:p>
    <w:p w:rsidR="00076F32" w:rsidRDefault="00947DCD">
      <w:pPr>
        <w:pStyle w:val="a4"/>
        <w:numPr>
          <w:ilvl w:val="0"/>
          <w:numId w:val="16"/>
        </w:numPr>
        <w:tabs>
          <w:tab w:val="left" w:pos="1175"/>
        </w:tabs>
        <w:spacing w:before="9" w:line="268" w:lineRule="auto"/>
        <w:ind w:right="1328" w:firstLine="0"/>
        <w:jc w:val="left"/>
        <w:rPr>
          <w:sz w:val="24"/>
        </w:rPr>
      </w:pPr>
      <w:r>
        <w:rPr>
          <w:sz w:val="24"/>
        </w:rPr>
        <w:t>мониторингвозможностейиспособностейобучающихся,выявление,поддержка исопровождениеодаренных детей, обучающихся с ОВЗ;</w:t>
      </w:r>
    </w:p>
    <w:p w:rsidR="00076F32" w:rsidRDefault="00947DCD">
      <w:pPr>
        <w:pStyle w:val="a4"/>
        <w:numPr>
          <w:ilvl w:val="0"/>
          <w:numId w:val="16"/>
        </w:numPr>
        <w:tabs>
          <w:tab w:val="left" w:pos="1175"/>
        </w:tabs>
        <w:spacing w:before="10"/>
        <w:ind w:left="1175" w:hanging="476"/>
        <w:jc w:val="left"/>
        <w:rPr>
          <w:sz w:val="24"/>
        </w:rPr>
      </w:pPr>
      <w:r>
        <w:rPr>
          <w:sz w:val="24"/>
        </w:rPr>
        <w:t>созданиеусловийдляпоследующегопрофессионального</w:t>
      </w:r>
      <w:r>
        <w:rPr>
          <w:spacing w:val="-2"/>
          <w:sz w:val="24"/>
        </w:rPr>
        <w:t>самоопределения;</w:t>
      </w:r>
    </w:p>
    <w:p w:rsidR="00076F32" w:rsidRDefault="00947DCD">
      <w:pPr>
        <w:pStyle w:val="a4"/>
        <w:numPr>
          <w:ilvl w:val="0"/>
          <w:numId w:val="16"/>
        </w:numPr>
        <w:tabs>
          <w:tab w:val="left" w:pos="1175"/>
        </w:tabs>
        <w:spacing w:before="42" w:line="261" w:lineRule="auto"/>
        <w:ind w:right="2592" w:firstLine="0"/>
        <w:jc w:val="left"/>
        <w:rPr>
          <w:sz w:val="24"/>
        </w:rPr>
      </w:pPr>
      <w:r>
        <w:rPr>
          <w:spacing w:val="-2"/>
          <w:sz w:val="24"/>
        </w:rPr>
        <w:t>формированиекоммуникативныхнавыковвразновозрастной среде и средесверстников;</w:t>
      </w:r>
    </w:p>
    <w:p w:rsidR="00076F32" w:rsidRDefault="00947DCD">
      <w:pPr>
        <w:pStyle w:val="a4"/>
        <w:numPr>
          <w:ilvl w:val="0"/>
          <w:numId w:val="16"/>
        </w:numPr>
        <w:tabs>
          <w:tab w:val="left" w:pos="1175"/>
        </w:tabs>
        <w:spacing w:before="17"/>
        <w:ind w:left="1175" w:hanging="476"/>
        <w:jc w:val="left"/>
        <w:rPr>
          <w:sz w:val="24"/>
        </w:rPr>
      </w:pPr>
      <w:r>
        <w:rPr>
          <w:spacing w:val="-2"/>
          <w:sz w:val="24"/>
        </w:rPr>
        <w:t>поддержкадетскихобъединений,ученическогосамоуправления;</w:t>
      </w:r>
    </w:p>
    <w:p w:rsidR="00076F32" w:rsidRDefault="00947DCD">
      <w:pPr>
        <w:pStyle w:val="a4"/>
        <w:numPr>
          <w:ilvl w:val="0"/>
          <w:numId w:val="16"/>
        </w:numPr>
        <w:tabs>
          <w:tab w:val="left" w:pos="1175"/>
        </w:tabs>
        <w:spacing w:before="43"/>
        <w:ind w:left="1175" w:hanging="476"/>
        <w:jc w:val="left"/>
        <w:rPr>
          <w:sz w:val="24"/>
        </w:rPr>
      </w:pPr>
      <w:r>
        <w:rPr>
          <w:spacing w:val="-2"/>
          <w:sz w:val="24"/>
        </w:rPr>
        <w:t>формированиепсихологическойкультурыповедениявинформационнойсреде;</w:t>
      </w:r>
    </w:p>
    <w:p w:rsidR="00076F32" w:rsidRDefault="00947DCD">
      <w:pPr>
        <w:pStyle w:val="a4"/>
        <w:numPr>
          <w:ilvl w:val="0"/>
          <w:numId w:val="16"/>
        </w:numPr>
        <w:tabs>
          <w:tab w:val="left" w:pos="1175"/>
        </w:tabs>
        <w:spacing w:before="37"/>
        <w:ind w:left="1175" w:hanging="476"/>
        <w:jc w:val="left"/>
        <w:rPr>
          <w:sz w:val="24"/>
        </w:rPr>
      </w:pPr>
      <w:r>
        <w:rPr>
          <w:spacing w:val="-2"/>
          <w:sz w:val="24"/>
        </w:rPr>
        <w:t xml:space="preserve">развитиепсихологическойкультурывобластииспользования </w:t>
      </w:r>
      <w:r>
        <w:rPr>
          <w:spacing w:val="-5"/>
          <w:sz w:val="24"/>
        </w:rPr>
        <w:t>ИКТ</w:t>
      </w:r>
    </w:p>
    <w:p w:rsidR="00076F32" w:rsidRDefault="00947DCD">
      <w:pPr>
        <w:pStyle w:val="a3"/>
        <w:spacing w:before="64"/>
        <w:ind w:left="704" w:right="1047"/>
      </w:pPr>
      <w:r>
        <w:t xml:space="preserve">В процессе реализации ОП СОО осуществляется индивидуальное психолого- педагогическое сопровождение всех участников образовательных отношений, в том </w:t>
      </w:r>
      <w:r>
        <w:rPr>
          <w:spacing w:val="-2"/>
        </w:rPr>
        <w:t>числе:</w:t>
      </w:r>
    </w:p>
    <w:p w:rsidR="00076F32" w:rsidRDefault="00947DCD">
      <w:pPr>
        <w:pStyle w:val="a4"/>
        <w:numPr>
          <w:ilvl w:val="0"/>
          <w:numId w:val="16"/>
        </w:numPr>
        <w:tabs>
          <w:tab w:val="left" w:pos="1174"/>
        </w:tabs>
        <w:spacing w:before="7" w:line="237" w:lineRule="auto"/>
        <w:ind w:right="1080" w:firstLine="0"/>
        <w:rPr>
          <w:sz w:val="24"/>
        </w:rPr>
      </w:pPr>
      <w:r>
        <w:rPr>
          <w:sz w:val="24"/>
        </w:rPr>
        <w:t>обучающихся, испытывающих трудности в освоении программы среднего общего образования, развитии и социальной адаптации;</w:t>
      </w:r>
    </w:p>
    <w:p w:rsidR="00076F32" w:rsidRDefault="00947DCD">
      <w:pPr>
        <w:pStyle w:val="a4"/>
        <w:numPr>
          <w:ilvl w:val="0"/>
          <w:numId w:val="16"/>
        </w:numPr>
        <w:tabs>
          <w:tab w:val="left" w:pos="1175"/>
        </w:tabs>
        <w:spacing w:before="202"/>
        <w:ind w:left="1175" w:hanging="476"/>
        <w:jc w:val="left"/>
        <w:rPr>
          <w:sz w:val="24"/>
        </w:rPr>
      </w:pPr>
      <w:r>
        <w:rPr>
          <w:spacing w:val="-2"/>
          <w:sz w:val="24"/>
        </w:rPr>
        <w:t>обучающихся,проявляющихиндивидуальныеспособности,иодаренных;</w:t>
      </w:r>
    </w:p>
    <w:p w:rsidR="00076F32" w:rsidRDefault="00947DCD">
      <w:pPr>
        <w:pStyle w:val="a4"/>
        <w:numPr>
          <w:ilvl w:val="0"/>
          <w:numId w:val="16"/>
        </w:numPr>
        <w:tabs>
          <w:tab w:val="left" w:pos="1175"/>
        </w:tabs>
        <w:spacing w:before="200"/>
        <w:ind w:left="1175" w:hanging="476"/>
        <w:jc w:val="left"/>
        <w:rPr>
          <w:sz w:val="24"/>
        </w:rPr>
      </w:pPr>
      <w:r>
        <w:rPr>
          <w:sz w:val="24"/>
        </w:rPr>
        <w:t>обучающихсяс</w:t>
      </w:r>
      <w:r>
        <w:rPr>
          <w:spacing w:val="-4"/>
          <w:sz w:val="24"/>
        </w:rPr>
        <w:t>ОВЗ;</w:t>
      </w:r>
    </w:p>
    <w:p w:rsidR="00076F32" w:rsidRDefault="00947DCD">
      <w:pPr>
        <w:pStyle w:val="a4"/>
        <w:numPr>
          <w:ilvl w:val="0"/>
          <w:numId w:val="16"/>
        </w:numPr>
        <w:tabs>
          <w:tab w:val="left" w:pos="1175"/>
        </w:tabs>
        <w:spacing w:before="198" w:line="237" w:lineRule="auto"/>
        <w:ind w:right="1496" w:firstLine="0"/>
        <w:jc w:val="left"/>
        <w:rPr>
          <w:sz w:val="24"/>
        </w:rPr>
      </w:pPr>
      <w:r>
        <w:rPr>
          <w:sz w:val="24"/>
        </w:rPr>
        <w:t xml:space="preserve">педагогических, учебно-вспомогательныхииныхработниковобразовательной организации,обеспечивающих реализацию программы среднего общего </w:t>
      </w:r>
      <w:r>
        <w:rPr>
          <w:spacing w:val="-2"/>
          <w:sz w:val="24"/>
        </w:rPr>
        <w:t>образования;</w:t>
      </w:r>
    </w:p>
    <w:p w:rsidR="00076F32" w:rsidRDefault="00947DCD">
      <w:pPr>
        <w:pStyle w:val="a4"/>
        <w:numPr>
          <w:ilvl w:val="0"/>
          <w:numId w:val="16"/>
        </w:numPr>
        <w:tabs>
          <w:tab w:val="left" w:pos="1175"/>
        </w:tabs>
        <w:spacing w:before="202"/>
        <w:ind w:left="1175" w:hanging="476"/>
        <w:jc w:val="left"/>
        <w:rPr>
          <w:sz w:val="24"/>
        </w:rPr>
      </w:pPr>
      <w:r>
        <w:rPr>
          <w:spacing w:val="-2"/>
          <w:sz w:val="24"/>
        </w:rPr>
        <w:t>родителей(законныхпредставителей)несовершеннолетнихобучающихся.</w:t>
      </w:r>
    </w:p>
    <w:p w:rsidR="00076F32" w:rsidRDefault="00947DCD">
      <w:pPr>
        <w:pStyle w:val="a3"/>
        <w:spacing w:before="198"/>
        <w:ind w:left="704" w:right="1052"/>
      </w:pPr>
      <w:r>
        <w:t>Психолого-педагогическая поддержка участников образовательных отношений реализуется диверсифицировано, на уровне образовательной организации,классов, групп, а также на индивидуальном уровне. В процессе реализации ОПСОО используются такие формы психолого-педагогического сопровождения как:</w:t>
      </w:r>
    </w:p>
    <w:p w:rsidR="00076F32" w:rsidRDefault="00947DCD">
      <w:pPr>
        <w:pStyle w:val="a4"/>
        <w:numPr>
          <w:ilvl w:val="0"/>
          <w:numId w:val="16"/>
        </w:numPr>
        <w:tabs>
          <w:tab w:val="left" w:pos="1174"/>
        </w:tabs>
        <w:spacing w:before="8" w:line="271" w:lineRule="auto"/>
        <w:ind w:right="1064" w:firstLine="0"/>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76F32" w:rsidRDefault="00947DCD">
      <w:pPr>
        <w:pStyle w:val="a3"/>
        <w:spacing w:before="214" w:line="275" w:lineRule="exact"/>
        <w:ind w:left="704"/>
      </w:pPr>
      <w:r>
        <w:rPr>
          <w:b/>
        </w:rPr>
        <w:t>Цель:</w:t>
      </w:r>
      <w:r>
        <w:t>изучитьиндивидуальныеособенностиобучающихся10-11</w:t>
      </w:r>
      <w:r>
        <w:rPr>
          <w:spacing w:val="-2"/>
        </w:rPr>
        <w:t>классов.</w:t>
      </w:r>
    </w:p>
    <w:p w:rsidR="00076F32" w:rsidRDefault="00947DCD">
      <w:pPr>
        <w:pStyle w:val="a3"/>
        <w:spacing w:line="242" w:lineRule="auto"/>
        <w:ind w:left="704" w:right="931"/>
      </w:pPr>
      <w:r>
        <w:rPr>
          <w:b/>
        </w:rPr>
        <w:t xml:space="preserve">Задачи: </w:t>
      </w:r>
      <w:r>
        <w:t>подобрать пакет диагностического инструментария для изучения индивидуальныхособенностей личности и оказание психолого-педагогической помощи.</w:t>
      </w:r>
    </w:p>
    <w:p w:rsidR="00076F32" w:rsidRDefault="00076F32">
      <w:pPr>
        <w:pStyle w:val="a3"/>
        <w:ind w:left="0"/>
        <w:jc w:val="left"/>
      </w:pPr>
    </w:p>
    <w:p w:rsidR="00076F32" w:rsidRDefault="00947DCD">
      <w:pPr>
        <w:pStyle w:val="Heading4"/>
        <w:spacing w:line="240" w:lineRule="auto"/>
        <w:ind w:left="704" w:right="624"/>
        <w:jc w:val="left"/>
      </w:pPr>
      <w:bookmarkStart w:id="510" w:name="Диагностический_инструментарий_для_изуче"/>
      <w:bookmarkEnd w:id="510"/>
      <w:r>
        <w:t>Диагностический инструментарий для изучения индивидуальныхособенностейличностивключаетвсебя:</w:t>
      </w:r>
    </w:p>
    <w:p w:rsidR="00076F32" w:rsidRDefault="00947DCD">
      <w:pPr>
        <w:pStyle w:val="a4"/>
        <w:numPr>
          <w:ilvl w:val="0"/>
          <w:numId w:val="16"/>
        </w:numPr>
        <w:tabs>
          <w:tab w:val="left" w:pos="1175"/>
        </w:tabs>
        <w:spacing w:before="12"/>
        <w:ind w:left="1175" w:hanging="476"/>
        <w:jc w:val="left"/>
        <w:rPr>
          <w:sz w:val="24"/>
        </w:rPr>
      </w:pPr>
      <w:r>
        <w:rPr>
          <w:spacing w:val="-2"/>
          <w:sz w:val="24"/>
        </w:rPr>
        <w:t>мотивационную</w:t>
      </w:r>
      <w:r>
        <w:rPr>
          <w:spacing w:val="-4"/>
          <w:sz w:val="24"/>
        </w:rPr>
        <w:t xml:space="preserve"> сферу</w:t>
      </w:r>
    </w:p>
    <w:p w:rsidR="00076F32" w:rsidRDefault="00947DCD">
      <w:pPr>
        <w:pStyle w:val="a4"/>
        <w:numPr>
          <w:ilvl w:val="0"/>
          <w:numId w:val="16"/>
        </w:numPr>
        <w:tabs>
          <w:tab w:val="left" w:pos="1175"/>
        </w:tabs>
        <w:spacing w:before="196"/>
        <w:ind w:left="1175" w:hanging="476"/>
        <w:jc w:val="left"/>
        <w:rPr>
          <w:sz w:val="24"/>
        </w:rPr>
      </w:pPr>
      <w:r>
        <w:rPr>
          <w:spacing w:val="-2"/>
          <w:sz w:val="24"/>
        </w:rPr>
        <w:t>познавательную</w:t>
      </w:r>
      <w:r>
        <w:rPr>
          <w:spacing w:val="-4"/>
          <w:sz w:val="24"/>
        </w:rPr>
        <w:t xml:space="preserve"> сферу</w:t>
      </w:r>
    </w:p>
    <w:p w:rsidR="00076F32" w:rsidRDefault="00947DCD">
      <w:pPr>
        <w:pStyle w:val="a4"/>
        <w:numPr>
          <w:ilvl w:val="0"/>
          <w:numId w:val="16"/>
        </w:numPr>
        <w:tabs>
          <w:tab w:val="left" w:pos="1175"/>
        </w:tabs>
        <w:spacing w:before="200"/>
        <w:ind w:left="1175" w:hanging="476"/>
        <w:jc w:val="left"/>
        <w:rPr>
          <w:sz w:val="24"/>
        </w:rPr>
      </w:pPr>
      <w:r>
        <w:rPr>
          <w:spacing w:val="-2"/>
          <w:sz w:val="24"/>
        </w:rPr>
        <w:t>эмоционально-волевую</w:t>
      </w:r>
      <w:r>
        <w:rPr>
          <w:spacing w:val="-4"/>
          <w:sz w:val="24"/>
        </w:rPr>
        <w:t>сферу</w:t>
      </w:r>
    </w:p>
    <w:p w:rsidR="00076F32" w:rsidRDefault="00076F32">
      <w:pPr>
        <w:rPr>
          <w:sz w:val="24"/>
        </w:rPr>
        <w:sectPr w:rsidR="00076F32">
          <w:pgSz w:w="11910" w:h="16840"/>
          <w:pgMar w:top="620" w:right="220" w:bottom="90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pPr>
    </w:p>
    <w:p w:rsidR="00076F32" w:rsidRDefault="00076F32">
      <w:pPr>
        <w:pStyle w:val="a3"/>
        <w:spacing w:before="4"/>
        <w:ind w:left="0"/>
        <w:jc w:val="left"/>
      </w:pPr>
    </w:p>
    <w:p w:rsidR="00076F32" w:rsidRDefault="00947DCD">
      <w:pPr>
        <w:pStyle w:val="a4"/>
        <w:numPr>
          <w:ilvl w:val="0"/>
          <w:numId w:val="16"/>
        </w:numPr>
        <w:tabs>
          <w:tab w:val="left" w:pos="1175"/>
        </w:tabs>
        <w:ind w:left="1175" w:hanging="476"/>
        <w:jc w:val="left"/>
        <w:rPr>
          <w:sz w:val="24"/>
        </w:rPr>
      </w:pPr>
      <w:r>
        <w:rPr>
          <w:sz w:val="24"/>
        </w:rPr>
        <w:t>поведенческую</w:t>
      </w:r>
      <w:r>
        <w:rPr>
          <w:spacing w:val="-4"/>
          <w:sz w:val="24"/>
        </w:rPr>
        <w:t>сферу</w:t>
      </w:r>
    </w:p>
    <w:p w:rsidR="00076F32" w:rsidRDefault="00947DCD">
      <w:pPr>
        <w:pStyle w:val="a4"/>
        <w:numPr>
          <w:ilvl w:val="0"/>
          <w:numId w:val="16"/>
        </w:numPr>
        <w:tabs>
          <w:tab w:val="left" w:pos="1175"/>
        </w:tabs>
        <w:spacing w:before="201"/>
        <w:ind w:left="1175" w:hanging="476"/>
        <w:jc w:val="left"/>
        <w:rPr>
          <w:sz w:val="24"/>
        </w:rPr>
      </w:pPr>
      <w:r>
        <w:rPr>
          <w:sz w:val="24"/>
        </w:rPr>
        <w:t>личностныеособенностиичерты</w:t>
      </w:r>
      <w:r>
        <w:rPr>
          <w:spacing w:val="-2"/>
          <w:sz w:val="24"/>
        </w:rPr>
        <w:t>характера</w:t>
      </w:r>
    </w:p>
    <w:p w:rsidR="00076F32" w:rsidRDefault="00947DCD">
      <w:pPr>
        <w:pStyle w:val="a4"/>
        <w:numPr>
          <w:ilvl w:val="0"/>
          <w:numId w:val="16"/>
        </w:numPr>
        <w:tabs>
          <w:tab w:val="left" w:pos="1175"/>
        </w:tabs>
        <w:spacing w:before="196"/>
        <w:ind w:left="1175" w:hanging="476"/>
        <w:jc w:val="left"/>
        <w:rPr>
          <w:sz w:val="24"/>
        </w:rPr>
      </w:pPr>
      <w:r>
        <w:rPr>
          <w:sz w:val="24"/>
        </w:rPr>
        <w:t>профориентационное</w:t>
      </w:r>
      <w:r>
        <w:rPr>
          <w:spacing w:val="-2"/>
          <w:sz w:val="24"/>
        </w:rPr>
        <w:t>самоопределение</w:t>
      </w:r>
    </w:p>
    <w:p w:rsidR="00076F32" w:rsidRDefault="00947DCD">
      <w:pPr>
        <w:spacing w:before="198"/>
        <w:ind w:left="704"/>
        <w:rPr>
          <w:sz w:val="24"/>
        </w:rPr>
      </w:pPr>
      <w:r>
        <w:rPr>
          <w:b/>
          <w:sz w:val="24"/>
        </w:rPr>
        <w:t>Использованиеметодик-</w:t>
      </w:r>
      <w:r>
        <w:rPr>
          <w:sz w:val="24"/>
        </w:rPr>
        <w:t>фронтально,</w:t>
      </w:r>
      <w:r>
        <w:rPr>
          <w:spacing w:val="-2"/>
          <w:sz w:val="24"/>
        </w:rPr>
        <w:t>индивидуально.</w:t>
      </w:r>
    </w:p>
    <w:p w:rsidR="00076F32" w:rsidRDefault="00947DCD">
      <w:pPr>
        <w:pStyle w:val="a3"/>
        <w:spacing w:before="3"/>
        <w:ind w:left="704"/>
        <w:jc w:val="left"/>
      </w:pPr>
      <w:r>
        <w:t>Данныеметодикивходятвнеобходимыйпереченьшкольного</w:t>
      </w:r>
      <w:r>
        <w:rPr>
          <w:spacing w:val="-2"/>
        </w:rPr>
        <w:t>мониторинга.</w:t>
      </w:r>
    </w:p>
    <w:p w:rsidR="00076F32" w:rsidRDefault="00076F32">
      <w:pPr>
        <w:pStyle w:val="a3"/>
        <w:ind w:left="0"/>
        <w:jc w:val="left"/>
      </w:pPr>
    </w:p>
    <w:p w:rsidR="00076F32" w:rsidRDefault="00947DCD">
      <w:pPr>
        <w:pStyle w:val="Heading3"/>
        <w:ind w:left="0" w:right="336"/>
        <w:jc w:val="center"/>
      </w:pPr>
      <w:bookmarkStart w:id="511" w:name="Мотивационная_сфера"/>
      <w:bookmarkEnd w:id="511"/>
      <w:r>
        <w:t>Мотивационная</w:t>
      </w:r>
      <w:r>
        <w:rPr>
          <w:spacing w:val="-4"/>
        </w:rPr>
        <w:t>сфера</w:t>
      </w:r>
    </w:p>
    <w:p w:rsidR="00076F32" w:rsidRDefault="00076F32">
      <w:pPr>
        <w:pStyle w:val="a3"/>
        <w:spacing w:before="54"/>
        <w:ind w:left="0"/>
        <w:jc w:val="left"/>
        <w:rPr>
          <w:b/>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0"/>
        <w:gridCol w:w="1599"/>
        <w:gridCol w:w="1277"/>
        <w:gridCol w:w="2650"/>
        <w:gridCol w:w="1704"/>
      </w:tblGrid>
      <w:tr w:rsidR="00076F32">
        <w:trPr>
          <w:trHeight w:val="551"/>
        </w:trPr>
        <w:tc>
          <w:tcPr>
            <w:tcW w:w="2560" w:type="dxa"/>
          </w:tcPr>
          <w:p w:rsidR="00076F32" w:rsidRDefault="00947DCD">
            <w:pPr>
              <w:pStyle w:val="TableParagraph"/>
              <w:spacing w:before="1"/>
              <w:ind w:left="206"/>
              <w:rPr>
                <w:b/>
                <w:sz w:val="24"/>
              </w:rPr>
            </w:pPr>
            <w:r>
              <w:rPr>
                <w:b/>
                <w:sz w:val="24"/>
              </w:rPr>
              <w:t>Название</w:t>
            </w:r>
            <w:r>
              <w:rPr>
                <w:b/>
                <w:spacing w:val="-2"/>
                <w:sz w:val="24"/>
              </w:rPr>
              <w:t>методики</w:t>
            </w:r>
          </w:p>
        </w:tc>
        <w:tc>
          <w:tcPr>
            <w:tcW w:w="1599" w:type="dxa"/>
          </w:tcPr>
          <w:p w:rsidR="00076F32" w:rsidRDefault="00947DCD">
            <w:pPr>
              <w:pStyle w:val="TableParagraph"/>
              <w:spacing w:before="1"/>
              <w:ind w:left="4" w:right="203"/>
              <w:jc w:val="center"/>
              <w:rPr>
                <w:b/>
                <w:sz w:val="24"/>
              </w:rPr>
            </w:pPr>
            <w:r>
              <w:rPr>
                <w:b/>
                <w:spacing w:val="-2"/>
                <w:sz w:val="24"/>
              </w:rPr>
              <w:t>Класс</w:t>
            </w:r>
          </w:p>
        </w:tc>
        <w:tc>
          <w:tcPr>
            <w:tcW w:w="1277" w:type="dxa"/>
          </w:tcPr>
          <w:p w:rsidR="00076F32" w:rsidRDefault="00947DCD">
            <w:pPr>
              <w:pStyle w:val="TableParagraph"/>
              <w:spacing w:before="1"/>
              <w:ind w:left="14" w:right="3"/>
              <w:jc w:val="center"/>
              <w:rPr>
                <w:b/>
                <w:sz w:val="24"/>
              </w:rPr>
            </w:pPr>
            <w:r>
              <w:rPr>
                <w:b/>
                <w:spacing w:val="-2"/>
                <w:sz w:val="24"/>
              </w:rPr>
              <w:t>Возраст</w:t>
            </w:r>
          </w:p>
        </w:tc>
        <w:tc>
          <w:tcPr>
            <w:tcW w:w="2650" w:type="dxa"/>
          </w:tcPr>
          <w:p w:rsidR="00076F32" w:rsidRDefault="00947DCD">
            <w:pPr>
              <w:pStyle w:val="TableParagraph"/>
              <w:spacing w:before="1"/>
              <w:ind w:left="110"/>
              <w:rPr>
                <w:b/>
                <w:sz w:val="24"/>
              </w:rPr>
            </w:pPr>
            <w:r>
              <w:rPr>
                <w:b/>
                <w:sz w:val="24"/>
              </w:rPr>
              <w:t>Содержание</w:t>
            </w:r>
            <w:r>
              <w:rPr>
                <w:b/>
                <w:spacing w:val="-2"/>
                <w:sz w:val="24"/>
              </w:rPr>
              <w:t>методики</w:t>
            </w:r>
          </w:p>
        </w:tc>
        <w:tc>
          <w:tcPr>
            <w:tcW w:w="1704" w:type="dxa"/>
          </w:tcPr>
          <w:p w:rsidR="00076F32" w:rsidRDefault="00947DCD">
            <w:pPr>
              <w:pStyle w:val="TableParagraph"/>
              <w:spacing w:line="274" w:lineRule="exact"/>
              <w:ind w:left="72" w:firstLine="278"/>
              <w:rPr>
                <w:b/>
                <w:sz w:val="24"/>
              </w:rPr>
            </w:pPr>
            <w:r>
              <w:rPr>
                <w:b/>
                <w:spacing w:val="-2"/>
                <w:sz w:val="24"/>
              </w:rPr>
              <w:t>Сроки проведения</w:t>
            </w:r>
          </w:p>
        </w:tc>
      </w:tr>
      <w:tr w:rsidR="00076F32">
        <w:trPr>
          <w:trHeight w:val="1656"/>
        </w:trPr>
        <w:tc>
          <w:tcPr>
            <w:tcW w:w="2560" w:type="dxa"/>
          </w:tcPr>
          <w:p w:rsidR="00076F32" w:rsidRDefault="00947DCD">
            <w:pPr>
              <w:pStyle w:val="TableParagraph"/>
              <w:ind w:left="4" w:right="551"/>
              <w:rPr>
                <w:sz w:val="24"/>
              </w:rPr>
            </w:pPr>
            <w:r>
              <w:rPr>
                <w:spacing w:val="-2"/>
                <w:sz w:val="24"/>
              </w:rPr>
              <w:t>«Методика изучения мотивации обучения старшеклассников</w:t>
            </w:r>
          </w:p>
          <w:p w:rsidR="00076F32" w:rsidRDefault="00947DCD">
            <w:pPr>
              <w:pStyle w:val="TableParagraph"/>
              <w:spacing w:line="265" w:lineRule="exact"/>
              <w:ind w:left="4"/>
              <w:rPr>
                <w:sz w:val="24"/>
              </w:rPr>
            </w:pPr>
            <w:r>
              <w:rPr>
                <w:spacing w:val="-10"/>
                <w:sz w:val="24"/>
              </w:rPr>
              <w:t>»</w:t>
            </w:r>
          </w:p>
        </w:tc>
        <w:tc>
          <w:tcPr>
            <w:tcW w:w="1599" w:type="dxa"/>
          </w:tcPr>
          <w:p w:rsidR="00076F32" w:rsidRDefault="00947DCD">
            <w:pPr>
              <w:pStyle w:val="TableParagraph"/>
              <w:spacing w:line="268" w:lineRule="exact"/>
              <w:ind w:left="101" w:right="199"/>
              <w:jc w:val="center"/>
              <w:rPr>
                <w:sz w:val="24"/>
              </w:rPr>
            </w:pPr>
            <w:r>
              <w:rPr>
                <w:sz w:val="24"/>
              </w:rPr>
              <w:t xml:space="preserve">10 </w:t>
            </w:r>
            <w:r>
              <w:rPr>
                <w:spacing w:val="-2"/>
                <w:sz w:val="24"/>
              </w:rPr>
              <w:t>класс</w:t>
            </w:r>
          </w:p>
        </w:tc>
        <w:tc>
          <w:tcPr>
            <w:tcW w:w="1277" w:type="dxa"/>
          </w:tcPr>
          <w:p w:rsidR="00076F32" w:rsidRDefault="00947DCD">
            <w:pPr>
              <w:pStyle w:val="TableParagraph"/>
              <w:spacing w:line="268" w:lineRule="exact"/>
              <w:ind w:left="14" w:right="11"/>
              <w:jc w:val="center"/>
              <w:rPr>
                <w:sz w:val="24"/>
              </w:rPr>
            </w:pPr>
            <w:r>
              <w:rPr>
                <w:spacing w:val="-2"/>
                <w:sz w:val="24"/>
                <w:u w:val="single"/>
              </w:rPr>
              <w:t>16лет</w:t>
            </w:r>
          </w:p>
        </w:tc>
        <w:tc>
          <w:tcPr>
            <w:tcW w:w="2650" w:type="dxa"/>
          </w:tcPr>
          <w:p w:rsidR="00076F32" w:rsidRDefault="00947DCD">
            <w:pPr>
              <w:pStyle w:val="TableParagraph"/>
              <w:spacing w:line="237" w:lineRule="auto"/>
              <w:ind w:left="9" w:right="626"/>
              <w:rPr>
                <w:sz w:val="24"/>
              </w:rPr>
            </w:pPr>
            <w:r>
              <w:rPr>
                <w:spacing w:val="-2"/>
                <w:sz w:val="24"/>
              </w:rPr>
              <w:t>Определение уровня сформированности учебной</w:t>
            </w:r>
          </w:p>
          <w:p w:rsidR="00076F32" w:rsidRDefault="00947DCD">
            <w:pPr>
              <w:pStyle w:val="TableParagraph"/>
              <w:ind w:left="9"/>
              <w:rPr>
                <w:sz w:val="24"/>
              </w:rPr>
            </w:pPr>
            <w:r>
              <w:rPr>
                <w:sz w:val="24"/>
              </w:rPr>
              <w:t>мотивации,осознание</w:t>
            </w:r>
            <w:r>
              <w:rPr>
                <w:spacing w:val="-10"/>
                <w:sz w:val="24"/>
              </w:rPr>
              <w:t>и</w:t>
            </w:r>
          </w:p>
        </w:tc>
        <w:tc>
          <w:tcPr>
            <w:tcW w:w="1704" w:type="dxa"/>
          </w:tcPr>
          <w:p w:rsidR="00076F32" w:rsidRDefault="00947DCD">
            <w:pPr>
              <w:pStyle w:val="TableParagraph"/>
              <w:spacing w:line="268" w:lineRule="exact"/>
              <w:ind w:left="216"/>
              <w:rPr>
                <w:sz w:val="24"/>
              </w:rPr>
            </w:pPr>
            <w:r>
              <w:rPr>
                <w:spacing w:val="-2"/>
                <w:sz w:val="24"/>
              </w:rPr>
              <w:t>сентябрь</w:t>
            </w:r>
          </w:p>
        </w:tc>
      </w:tr>
      <w:tr w:rsidR="00076F32">
        <w:trPr>
          <w:trHeight w:val="1655"/>
        </w:trPr>
        <w:tc>
          <w:tcPr>
            <w:tcW w:w="2560" w:type="dxa"/>
          </w:tcPr>
          <w:p w:rsidR="00076F32" w:rsidRDefault="00947DCD">
            <w:pPr>
              <w:pStyle w:val="TableParagraph"/>
              <w:ind w:left="4" w:right="230"/>
              <w:rPr>
                <w:sz w:val="24"/>
              </w:rPr>
            </w:pPr>
            <w:r>
              <w:rPr>
                <w:color w:val="000009"/>
                <w:sz w:val="24"/>
              </w:rPr>
              <w:t xml:space="preserve">Методика «Изучение отношениякучениюи кучебнымпредметам» </w:t>
            </w:r>
            <w:r>
              <w:rPr>
                <w:sz w:val="24"/>
              </w:rPr>
              <w:t>Г.Н. Казанцева</w:t>
            </w:r>
          </w:p>
        </w:tc>
        <w:tc>
          <w:tcPr>
            <w:tcW w:w="1599" w:type="dxa"/>
          </w:tcPr>
          <w:p w:rsidR="00076F32" w:rsidRDefault="00947DCD">
            <w:pPr>
              <w:pStyle w:val="TableParagraph"/>
              <w:spacing w:line="263" w:lineRule="exact"/>
              <w:ind w:left="203" w:right="199"/>
              <w:jc w:val="center"/>
              <w:rPr>
                <w:sz w:val="24"/>
              </w:rPr>
            </w:pPr>
            <w:r>
              <w:rPr>
                <w:sz w:val="24"/>
              </w:rPr>
              <w:t xml:space="preserve">10 </w:t>
            </w:r>
            <w:r>
              <w:rPr>
                <w:spacing w:val="-2"/>
                <w:sz w:val="24"/>
              </w:rPr>
              <w:t>класс</w:t>
            </w:r>
          </w:p>
        </w:tc>
        <w:tc>
          <w:tcPr>
            <w:tcW w:w="1277" w:type="dxa"/>
          </w:tcPr>
          <w:p w:rsidR="00076F32" w:rsidRDefault="00947DCD">
            <w:pPr>
              <w:pStyle w:val="TableParagraph"/>
              <w:spacing w:line="263" w:lineRule="exact"/>
              <w:ind w:left="14" w:right="11"/>
              <w:jc w:val="center"/>
              <w:rPr>
                <w:sz w:val="24"/>
              </w:rPr>
            </w:pPr>
            <w:r>
              <w:rPr>
                <w:spacing w:val="-2"/>
                <w:sz w:val="24"/>
                <w:u w:val="single"/>
              </w:rPr>
              <w:t>16лет</w:t>
            </w:r>
          </w:p>
        </w:tc>
        <w:tc>
          <w:tcPr>
            <w:tcW w:w="2650" w:type="dxa"/>
          </w:tcPr>
          <w:p w:rsidR="00076F32" w:rsidRDefault="00947DCD">
            <w:pPr>
              <w:pStyle w:val="TableParagraph"/>
              <w:ind w:left="9" w:right="287"/>
              <w:rPr>
                <w:sz w:val="24"/>
              </w:rPr>
            </w:pPr>
            <w:r>
              <w:rPr>
                <w:spacing w:val="-2"/>
                <w:sz w:val="24"/>
              </w:rPr>
              <w:t xml:space="preserve">Определение </w:t>
            </w:r>
            <w:r>
              <w:rPr>
                <w:sz w:val="24"/>
              </w:rPr>
              <w:t>качественногоанализа причин предпочтения тех или иных предметов и мотивов</w:t>
            </w:r>
          </w:p>
          <w:p w:rsidR="00076F32" w:rsidRDefault="00947DCD">
            <w:pPr>
              <w:pStyle w:val="TableParagraph"/>
              <w:spacing w:line="264" w:lineRule="exact"/>
              <w:ind w:left="9"/>
              <w:rPr>
                <w:sz w:val="24"/>
              </w:rPr>
            </w:pPr>
            <w:r>
              <w:rPr>
                <w:spacing w:val="-2"/>
                <w:sz w:val="24"/>
              </w:rPr>
              <w:t>учения.</w:t>
            </w:r>
          </w:p>
        </w:tc>
        <w:tc>
          <w:tcPr>
            <w:tcW w:w="1704" w:type="dxa"/>
          </w:tcPr>
          <w:p w:rsidR="00076F32" w:rsidRDefault="00947DCD">
            <w:pPr>
              <w:pStyle w:val="TableParagraph"/>
              <w:spacing w:line="263" w:lineRule="exact"/>
              <w:ind w:left="302"/>
              <w:rPr>
                <w:sz w:val="24"/>
              </w:rPr>
            </w:pPr>
            <w:r>
              <w:rPr>
                <w:sz w:val="24"/>
              </w:rPr>
              <w:t xml:space="preserve">по </w:t>
            </w:r>
            <w:r>
              <w:rPr>
                <w:spacing w:val="-2"/>
                <w:sz w:val="24"/>
              </w:rPr>
              <w:t>запросу</w:t>
            </w:r>
          </w:p>
        </w:tc>
      </w:tr>
    </w:tbl>
    <w:p w:rsidR="00076F32" w:rsidRDefault="00947DCD">
      <w:pPr>
        <w:spacing w:before="79"/>
        <w:ind w:right="336"/>
        <w:jc w:val="center"/>
        <w:rPr>
          <w:b/>
          <w:sz w:val="24"/>
        </w:rPr>
      </w:pPr>
      <w:r>
        <w:rPr>
          <w:b/>
          <w:sz w:val="24"/>
        </w:rPr>
        <w:t>Познавательная</w:t>
      </w:r>
      <w:r>
        <w:rPr>
          <w:b/>
          <w:spacing w:val="-4"/>
          <w:sz w:val="24"/>
        </w:rPr>
        <w:t>сфера</w:t>
      </w:r>
    </w:p>
    <w:p w:rsidR="00076F32" w:rsidRDefault="00076F32">
      <w:pPr>
        <w:pStyle w:val="a3"/>
        <w:spacing w:before="146"/>
        <w:ind w:left="0"/>
        <w:jc w:val="left"/>
        <w:rPr>
          <w:b/>
          <w:sz w:val="20"/>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5"/>
        <w:gridCol w:w="994"/>
        <w:gridCol w:w="1229"/>
        <w:gridCol w:w="2650"/>
        <w:gridCol w:w="1781"/>
      </w:tblGrid>
      <w:tr w:rsidR="00076F32">
        <w:trPr>
          <w:trHeight w:val="551"/>
        </w:trPr>
        <w:tc>
          <w:tcPr>
            <w:tcW w:w="3165" w:type="dxa"/>
          </w:tcPr>
          <w:p w:rsidR="00076F32" w:rsidRDefault="00947DCD">
            <w:pPr>
              <w:pStyle w:val="TableParagraph"/>
              <w:spacing w:line="273" w:lineRule="exact"/>
              <w:ind w:left="509"/>
              <w:rPr>
                <w:b/>
                <w:sz w:val="24"/>
              </w:rPr>
            </w:pPr>
            <w:r>
              <w:rPr>
                <w:b/>
                <w:sz w:val="24"/>
              </w:rPr>
              <w:t>Название</w:t>
            </w:r>
            <w:r>
              <w:rPr>
                <w:b/>
                <w:spacing w:val="-2"/>
                <w:sz w:val="24"/>
              </w:rPr>
              <w:t>методики</w:t>
            </w:r>
          </w:p>
        </w:tc>
        <w:tc>
          <w:tcPr>
            <w:tcW w:w="994" w:type="dxa"/>
          </w:tcPr>
          <w:p w:rsidR="00076F32" w:rsidRDefault="00947DCD">
            <w:pPr>
              <w:pStyle w:val="TableParagraph"/>
              <w:spacing w:line="273" w:lineRule="exact"/>
              <w:ind w:left="177"/>
              <w:rPr>
                <w:b/>
                <w:sz w:val="24"/>
              </w:rPr>
            </w:pPr>
            <w:r>
              <w:rPr>
                <w:b/>
                <w:spacing w:val="-2"/>
                <w:sz w:val="24"/>
              </w:rPr>
              <w:t>Класс</w:t>
            </w:r>
          </w:p>
        </w:tc>
        <w:tc>
          <w:tcPr>
            <w:tcW w:w="1229" w:type="dxa"/>
          </w:tcPr>
          <w:p w:rsidR="00076F32" w:rsidRDefault="00947DCD">
            <w:pPr>
              <w:pStyle w:val="TableParagraph"/>
              <w:spacing w:line="273" w:lineRule="exact"/>
              <w:ind w:left="22" w:right="1"/>
              <w:jc w:val="center"/>
              <w:rPr>
                <w:b/>
                <w:sz w:val="24"/>
              </w:rPr>
            </w:pPr>
            <w:r>
              <w:rPr>
                <w:b/>
                <w:spacing w:val="-2"/>
                <w:sz w:val="24"/>
              </w:rPr>
              <w:t>Возраст</w:t>
            </w:r>
          </w:p>
        </w:tc>
        <w:tc>
          <w:tcPr>
            <w:tcW w:w="2650" w:type="dxa"/>
          </w:tcPr>
          <w:p w:rsidR="00076F32" w:rsidRDefault="00947DCD">
            <w:pPr>
              <w:pStyle w:val="TableParagraph"/>
              <w:spacing w:line="273" w:lineRule="exact"/>
              <w:ind w:left="110"/>
              <w:rPr>
                <w:b/>
                <w:sz w:val="24"/>
              </w:rPr>
            </w:pPr>
            <w:r>
              <w:rPr>
                <w:b/>
                <w:sz w:val="24"/>
              </w:rPr>
              <w:t>Содержание</w:t>
            </w:r>
            <w:r>
              <w:rPr>
                <w:b/>
                <w:spacing w:val="-2"/>
                <w:sz w:val="24"/>
              </w:rPr>
              <w:t>методики</w:t>
            </w:r>
          </w:p>
        </w:tc>
        <w:tc>
          <w:tcPr>
            <w:tcW w:w="1781" w:type="dxa"/>
          </w:tcPr>
          <w:p w:rsidR="00076F32" w:rsidRDefault="00947DCD">
            <w:pPr>
              <w:pStyle w:val="TableParagraph"/>
              <w:spacing w:line="230" w:lineRule="auto"/>
              <w:ind w:left="264" w:firstLine="279"/>
              <w:rPr>
                <w:b/>
                <w:sz w:val="24"/>
              </w:rPr>
            </w:pPr>
            <w:r>
              <w:rPr>
                <w:b/>
                <w:spacing w:val="-2"/>
                <w:sz w:val="24"/>
              </w:rPr>
              <w:t>Сроки проведения</w:t>
            </w:r>
          </w:p>
        </w:tc>
      </w:tr>
      <w:tr w:rsidR="00076F32">
        <w:trPr>
          <w:trHeight w:val="4402"/>
        </w:trPr>
        <w:tc>
          <w:tcPr>
            <w:tcW w:w="3165" w:type="dxa"/>
          </w:tcPr>
          <w:p w:rsidR="00076F32" w:rsidRDefault="00947DCD">
            <w:pPr>
              <w:pStyle w:val="TableParagraph"/>
              <w:ind w:left="4" w:right="213"/>
              <w:rPr>
                <w:sz w:val="24"/>
              </w:rPr>
            </w:pPr>
            <w:r>
              <w:rPr>
                <w:spacing w:val="-2"/>
                <w:sz w:val="24"/>
              </w:rPr>
              <w:t xml:space="preserve">«Интеллектуальная </w:t>
            </w:r>
            <w:r>
              <w:rPr>
                <w:sz w:val="24"/>
              </w:rPr>
              <w:t xml:space="preserve">лабильность»(модификация </w:t>
            </w:r>
            <w:r>
              <w:rPr>
                <w:spacing w:val="-2"/>
                <w:sz w:val="24"/>
              </w:rPr>
              <w:t>С.Н.Костроминой)</w:t>
            </w:r>
          </w:p>
        </w:tc>
        <w:tc>
          <w:tcPr>
            <w:tcW w:w="994" w:type="dxa"/>
          </w:tcPr>
          <w:p w:rsidR="00076F32" w:rsidRDefault="00947DCD">
            <w:pPr>
              <w:pStyle w:val="TableParagraph"/>
              <w:spacing w:line="271" w:lineRule="exact"/>
              <w:ind w:left="191"/>
              <w:rPr>
                <w:sz w:val="24"/>
              </w:rPr>
            </w:pPr>
            <w:r>
              <w:rPr>
                <w:sz w:val="24"/>
              </w:rPr>
              <w:t>10-</w:t>
            </w:r>
            <w:r>
              <w:rPr>
                <w:spacing w:val="-5"/>
                <w:sz w:val="24"/>
              </w:rPr>
              <w:t>11</w:t>
            </w:r>
          </w:p>
          <w:p w:rsidR="00076F32" w:rsidRDefault="00947DCD">
            <w:pPr>
              <w:pStyle w:val="TableParagraph"/>
              <w:spacing w:line="275" w:lineRule="exact"/>
              <w:ind w:left="143"/>
              <w:rPr>
                <w:sz w:val="24"/>
              </w:rPr>
            </w:pPr>
            <w:r>
              <w:rPr>
                <w:spacing w:val="-2"/>
                <w:sz w:val="24"/>
              </w:rPr>
              <w:t>классы</w:t>
            </w:r>
          </w:p>
        </w:tc>
        <w:tc>
          <w:tcPr>
            <w:tcW w:w="1229" w:type="dxa"/>
          </w:tcPr>
          <w:p w:rsidR="00076F32" w:rsidRDefault="00947DCD">
            <w:pPr>
              <w:pStyle w:val="TableParagraph"/>
              <w:spacing w:line="268" w:lineRule="exact"/>
              <w:ind w:left="22"/>
              <w:jc w:val="center"/>
              <w:rPr>
                <w:sz w:val="24"/>
              </w:rPr>
            </w:pPr>
            <w:r>
              <w:rPr>
                <w:sz w:val="24"/>
                <w:u w:val="single"/>
              </w:rPr>
              <w:t>16-</w:t>
            </w:r>
            <w:r>
              <w:rPr>
                <w:spacing w:val="-2"/>
                <w:sz w:val="24"/>
                <w:u w:val="single"/>
              </w:rPr>
              <w:t>17лет</w:t>
            </w:r>
          </w:p>
        </w:tc>
        <w:tc>
          <w:tcPr>
            <w:tcW w:w="2650" w:type="dxa"/>
          </w:tcPr>
          <w:p w:rsidR="00076F32" w:rsidRDefault="00947DCD">
            <w:pPr>
              <w:pStyle w:val="TableParagraph"/>
              <w:ind w:left="9" w:right="511"/>
              <w:rPr>
                <w:sz w:val="24"/>
              </w:rPr>
            </w:pPr>
            <w:r>
              <w:rPr>
                <w:spacing w:val="-2"/>
                <w:sz w:val="24"/>
              </w:rPr>
              <w:t xml:space="preserve">Определение </w:t>
            </w:r>
            <w:r>
              <w:rPr>
                <w:sz w:val="24"/>
              </w:rPr>
              <w:t xml:space="preserve">успешности в обучении (высокой </w:t>
            </w:r>
            <w:r>
              <w:rPr>
                <w:spacing w:val="-2"/>
                <w:sz w:val="24"/>
              </w:rPr>
              <w:t xml:space="preserve">концентрации </w:t>
            </w:r>
            <w:r>
              <w:rPr>
                <w:sz w:val="24"/>
              </w:rPr>
              <w:t xml:space="preserve">внимания,быстроты реакции, умение ориентироваться на </w:t>
            </w:r>
            <w:r>
              <w:rPr>
                <w:spacing w:val="-2"/>
                <w:sz w:val="24"/>
              </w:rPr>
              <w:t xml:space="preserve">условиязадания, </w:t>
            </w:r>
            <w:r>
              <w:rPr>
                <w:sz w:val="24"/>
              </w:rPr>
              <w:t xml:space="preserve">выполнять и </w:t>
            </w:r>
            <w:r>
              <w:rPr>
                <w:spacing w:val="-2"/>
                <w:sz w:val="24"/>
              </w:rPr>
              <w:t xml:space="preserve">учитыватьнесколько требований одновременно, </w:t>
            </w:r>
            <w:r>
              <w:rPr>
                <w:sz w:val="24"/>
              </w:rPr>
              <w:t xml:space="preserve">владеть точным </w:t>
            </w:r>
            <w:r>
              <w:rPr>
                <w:spacing w:val="-2"/>
                <w:sz w:val="24"/>
              </w:rPr>
              <w:t>анализом</w:t>
            </w:r>
          </w:p>
          <w:p w:rsidR="00076F32" w:rsidRDefault="00947DCD">
            <w:pPr>
              <w:pStyle w:val="TableParagraph"/>
              <w:spacing w:line="251" w:lineRule="exact"/>
              <w:ind w:left="9"/>
              <w:rPr>
                <w:sz w:val="24"/>
              </w:rPr>
            </w:pPr>
            <w:r>
              <w:rPr>
                <w:sz w:val="24"/>
              </w:rPr>
              <w:t>различных</w:t>
            </w:r>
            <w:r>
              <w:rPr>
                <w:spacing w:val="-2"/>
                <w:sz w:val="24"/>
              </w:rPr>
              <w:t>признаков)</w:t>
            </w:r>
          </w:p>
        </w:tc>
        <w:tc>
          <w:tcPr>
            <w:tcW w:w="1781" w:type="dxa"/>
          </w:tcPr>
          <w:p w:rsidR="00076F32" w:rsidRDefault="00947DCD">
            <w:pPr>
              <w:pStyle w:val="TableParagraph"/>
              <w:spacing w:line="268" w:lineRule="exact"/>
              <w:ind w:left="201"/>
              <w:rPr>
                <w:sz w:val="24"/>
              </w:rPr>
            </w:pPr>
            <w:r>
              <w:rPr>
                <w:sz w:val="24"/>
              </w:rPr>
              <w:t>по</w:t>
            </w:r>
            <w:r>
              <w:rPr>
                <w:spacing w:val="-2"/>
                <w:sz w:val="24"/>
              </w:rPr>
              <w:t>запросу</w:t>
            </w:r>
          </w:p>
        </w:tc>
      </w:tr>
    </w:tbl>
    <w:p w:rsidR="00076F32" w:rsidRDefault="00076F32">
      <w:pPr>
        <w:spacing w:line="268" w:lineRule="exact"/>
        <w:rPr>
          <w:sz w:val="24"/>
        </w:r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5"/>
        <w:gridCol w:w="994"/>
        <w:gridCol w:w="1229"/>
        <w:gridCol w:w="2650"/>
        <w:gridCol w:w="1781"/>
      </w:tblGrid>
      <w:tr w:rsidR="00076F32">
        <w:trPr>
          <w:trHeight w:val="2477"/>
        </w:trPr>
        <w:tc>
          <w:tcPr>
            <w:tcW w:w="3165" w:type="dxa"/>
          </w:tcPr>
          <w:p w:rsidR="00076F32" w:rsidRDefault="00947DCD">
            <w:pPr>
              <w:pStyle w:val="TableParagraph"/>
              <w:spacing w:line="242" w:lineRule="auto"/>
              <w:ind w:left="4"/>
              <w:rPr>
                <w:sz w:val="24"/>
              </w:rPr>
            </w:pPr>
            <w:r>
              <w:rPr>
                <w:color w:val="000009"/>
                <w:sz w:val="24"/>
              </w:rPr>
              <w:t>Вербальныйтесттворческого мышления «Необычное использование»</w:t>
            </w:r>
            <w:r>
              <w:rPr>
                <w:sz w:val="24"/>
              </w:rPr>
              <w:t>Дж. Гилфорд</w:t>
            </w:r>
          </w:p>
        </w:tc>
        <w:tc>
          <w:tcPr>
            <w:tcW w:w="994" w:type="dxa"/>
          </w:tcPr>
          <w:p w:rsidR="00076F32" w:rsidRDefault="00947DCD">
            <w:pPr>
              <w:pStyle w:val="TableParagraph"/>
              <w:spacing w:line="271" w:lineRule="exact"/>
              <w:ind w:left="191"/>
              <w:rPr>
                <w:sz w:val="24"/>
              </w:rPr>
            </w:pPr>
            <w:r>
              <w:rPr>
                <w:sz w:val="24"/>
              </w:rPr>
              <w:t>10-</w:t>
            </w:r>
            <w:r>
              <w:rPr>
                <w:spacing w:val="-5"/>
                <w:sz w:val="24"/>
              </w:rPr>
              <w:t>11</w:t>
            </w:r>
          </w:p>
          <w:p w:rsidR="00076F32" w:rsidRDefault="00947DCD">
            <w:pPr>
              <w:pStyle w:val="TableParagraph"/>
              <w:spacing w:line="275" w:lineRule="exact"/>
              <w:ind w:left="143"/>
              <w:rPr>
                <w:sz w:val="24"/>
              </w:rPr>
            </w:pPr>
            <w:r>
              <w:rPr>
                <w:spacing w:val="-2"/>
                <w:sz w:val="24"/>
              </w:rPr>
              <w:t>классы</w:t>
            </w:r>
          </w:p>
        </w:tc>
        <w:tc>
          <w:tcPr>
            <w:tcW w:w="1229" w:type="dxa"/>
          </w:tcPr>
          <w:p w:rsidR="00076F32" w:rsidRDefault="00947DCD">
            <w:pPr>
              <w:pStyle w:val="TableParagraph"/>
              <w:spacing w:line="268" w:lineRule="exact"/>
              <w:ind w:left="22"/>
              <w:jc w:val="center"/>
              <w:rPr>
                <w:sz w:val="24"/>
              </w:rPr>
            </w:pPr>
            <w:r>
              <w:rPr>
                <w:sz w:val="24"/>
                <w:u w:val="single"/>
              </w:rPr>
              <w:t>16-</w:t>
            </w:r>
            <w:r>
              <w:rPr>
                <w:spacing w:val="-2"/>
                <w:sz w:val="24"/>
                <w:u w:val="single"/>
              </w:rPr>
              <w:t>17лет</w:t>
            </w:r>
          </w:p>
        </w:tc>
        <w:tc>
          <w:tcPr>
            <w:tcW w:w="2650" w:type="dxa"/>
          </w:tcPr>
          <w:p w:rsidR="00076F32" w:rsidRDefault="00947DCD">
            <w:pPr>
              <w:pStyle w:val="TableParagraph"/>
              <w:ind w:left="9" w:right="449"/>
              <w:rPr>
                <w:sz w:val="24"/>
              </w:rPr>
            </w:pPr>
            <w:r>
              <w:rPr>
                <w:spacing w:val="-2"/>
                <w:sz w:val="24"/>
              </w:rPr>
              <w:t xml:space="preserve">Определение интеллектуальной одаренности, </w:t>
            </w:r>
            <w:r>
              <w:rPr>
                <w:sz w:val="24"/>
              </w:rPr>
              <w:t xml:space="preserve">показателигибкости, </w:t>
            </w:r>
            <w:r>
              <w:rPr>
                <w:spacing w:val="-2"/>
                <w:sz w:val="24"/>
              </w:rPr>
              <w:t>оригинальности, беглостивербального творческого</w:t>
            </w:r>
          </w:p>
          <w:p w:rsidR="00076F32" w:rsidRDefault="00947DCD">
            <w:pPr>
              <w:pStyle w:val="TableParagraph"/>
              <w:spacing w:line="257" w:lineRule="exact"/>
              <w:ind w:left="9"/>
              <w:rPr>
                <w:sz w:val="24"/>
              </w:rPr>
            </w:pPr>
            <w:r>
              <w:rPr>
                <w:spacing w:val="-2"/>
                <w:sz w:val="24"/>
              </w:rPr>
              <w:t>мышления.</w:t>
            </w:r>
          </w:p>
        </w:tc>
        <w:tc>
          <w:tcPr>
            <w:tcW w:w="1781" w:type="dxa"/>
          </w:tcPr>
          <w:p w:rsidR="00076F32" w:rsidRDefault="00947DCD">
            <w:pPr>
              <w:pStyle w:val="TableParagraph"/>
              <w:spacing w:line="268" w:lineRule="exact"/>
              <w:ind w:left="201"/>
              <w:rPr>
                <w:sz w:val="24"/>
              </w:rPr>
            </w:pPr>
            <w:r>
              <w:rPr>
                <w:sz w:val="24"/>
              </w:rPr>
              <w:t>по</w:t>
            </w:r>
            <w:r>
              <w:rPr>
                <w:spacing w:val="-2"/>
                <w:sz w:val="24"/>
              </w:rPr>
              <w:t>запросу</w:t>
            </w:r>
          </w:p>
        </w:tc>
      </w:tr>
      <w:tr w:rsidR="00076F32">
        <w:trPr>
          <w:trHeight w:val="1655"/>
        </w:trPr>
        <w:tc>
          <w:tcPr>
            <w:tcW w:w="3165" w:type="dxa"/>
          </w:tcPr>
          <w:p w:rsidR="00076F32" w:rsidRDefault="00947DCD">
            <w:pPr>
              <w:pStyle w:val="TableParagraph"/>
              <w:spacing w:line="242" w:lineRule="auto"/>
              <w:ind w:left="4" w:right="395"/>
              <w:rPr>
                <w:sz w:val="24"/>
              </w:rPr>
            </w:pPr>
            <w:r>
              <w:rPr>
                <w:color w:val="000009"/>
                <w:sz w:val="24"/>
              </w:rPr>
              <w:t>Опросниккреативности.</w:t>
            </w:r>
            <w:r>
              <w:rPr>
                <w:sz w:val="24"/>
              </w:rPr>
              <w:t xml:space="preserve">Д. </w:t>
            </w:r>
            <w:r>
              <w:rPr>
                <w:spacing w:val="-2"/>
                <w:sz w:val="24"/>
              </w:rPr>
              <w:t>Джонсонна.</w:t>
            </w:r>
          </w:p>
        </w:tc>
        <w:tc>
          <w:tcPr>
            <w:tcW w:w="994" w:type="dxa"/>
          </w:tcPr>
          <w:p w:rsidR="00076F32" w:rsidRDefault="00947DCD">
            <w:pPr>
              <w:pStyle w:val="TableParagraph"/>
              <w:spacing w:line="268" w:lineRule="exact"/>
              <w:ind w:left="220"/>
              <w:rPr>
                <w:sz w:val="24"/>
              </w:rPr>
            </w:pPr>
            <w:r>
              <w:rPr>
                <w:sz w:val="24"/>
              </w:rPr>
              <w:t>10-</w:t>
            </w:r>
            <w:r>
              <w:rPr>
                <w:spacing w:val="-5"/>
                <w:sz w:val="24"/>
              </w:rPr>
              <w:t>11</w:t>
            </w:r>
          </w:p>
          <w:p w:rsidR="00076F32" w:rsidRDefault="00947DCD">
            <w:pPr>
              <w:pStyle w:val="TableParagraph"/>
              <w:spacing w:before="2"/>
              <w:ind w:left="143"/>
              <w:rPr>
                <w:sz w:val="24"/>
              </w:rPr>
            </w:pPr>
            <w:r>
              <w:rPr>
                <w:spacing w:val="-2"/>
                <w:sz w:val="24"/>
              </w:rPr>
              <w:t>классы</w:t>
            </w:r>
          </w:p>
        </w:tc>
        <w:tc>
          <w:tcPr>
            <w:tcW w:w="1229" w:type="dxa"/>
          </w:tcPr>
          <w:p w:rsidR="00076F32" w:rsidRDefault="00947DCD">
            <w:pPr>
              <w:pStyle w:val="TableParagraph"/>
              <w:spacing w:line="263" w:lineRule="exact"/>
              <w:ind w:left="22"/>
              <w:jc w:val="center"/>
              <w:rPr>
                <w:sz w:val="24"/>
              </w:rPr>
            </w:pPr>
            <w:r>
              <w:rPr>
                <w:sz w:val="24"/>
                <w:u w:val="single"/>
              </w:rPr>
              <w:t>16-</w:t>
            </w:r>
            <w:r>
              <w:rPr>
                <w:spacing w:val="-2"/>
                <w:sz w:val="24"/>
                <w:u w:val="single"/>
              </w:rPr>
              <w:t>17лет</w:t>
            </w:r>
          </w:p>
        </w:tc>
        <w:tc>
          <w:tcPr>
            <w:tcW w:w="2650" w:type="dxa"/>
          </w:tcPr>
          <w:p w:rsidR="00076F32" w:rsidRDefault="00947DCD">
            <w:pPr>
              <w:pStyle w:val="TableParagraph"/>
              <w:ind w:left="9" w:right="287"/>
              <w:rPr>
                <w:sz w:val="24"/>
              </w:rPr>
            </w:pPr>
            <w:r>
              <w:rPr>
                <w:spacing w:val="-2"/>
                <w:sz w:val="24"/>
              </w:rPr>
              <w:t xml:space="preserve">Определение самооценки старшеклассников. </w:t>
            </w:r>
            <w:r>
              <w:rPr>
                <w:sz w:val="24"/>
              </w:rPr>
              <w:t>Умениеанализировать</w:t>
            </w:r>
          </w:p>
          <w:p w:rsidR="00076F32" w:rsidRDefault="00947DCD">
            <w:pPr>
              <w:pStyle w:val="TableParagraph"/>
              <w:spacing w:line="274" w:lineRule="exact"/>
              <w:ind w:left="9" w:right="267"/>
              <w:rPr>
                <w:sz w:val="24"/>
              </w:rPr>
            </w:pPr>
            <w:r>
              <w:rPr>
                <w:sz w:val="24"/>
              </w:rPr>
              <w:t>и находить пути коррекциисамооценки</w:t>
            </w:r>
          </w:p>
        </w:tc>
        <w:tc>
          <w:tcPr>
            <w:tcW w:w="1781" w:type="dxa"/>
          </w:tcPr>
          <w:p w:rsidR="00076F32" w:rsidRDefault="00947DCD">
            <w:pPr>
              <w:pStyle w:val="TableParagraph"/>
              <w:spacing w:line="263" w:lineRule="exact"/>
              <w:ind w:left="201"/>
              <w:rPr>
                <w:sz w:val="24"/>
              </w:rPr>
            </w:pPr>
            <w:r>
              <w:rPr>
                <w:sz w:val="24"/>
              </w:rPr>
              <w:t>по</w:t>
            </w:r>
            <w:r>
              <w:rPr>
                <w:spacing w:val="-2"/>
                <w:sz w:val="24"/>
              </w:rPr>
              <w:t>запросу</w:t>
            </w:r>
          </w:p>
        </w:tc>
      </w:tr>
      <w:tr w:rsidR="00076F32">
        <w:trPr>
          <w:trHeight w:val="1930"/>
        </w:trPr>
        <w:tc>
          <w:tcPr>
            <w:tcW w:w="3165" w:type="dxa"/>
          </w:tcPr>
          <w:p w:rsidR="00076F32" w:rsidRDefault="00947DCD">
            <w:pPr>
              <w:pStyle w:val="TableParagraph"/>
              <w:ind w:left="4" w:right="213"/>
              <w:rPr>
                <w:sz w:val="24"/>
              </w:rPr>
            </w:pPr>
            <w:r>
              <w:rPr>
                <w:sz w:val="24"/>
              </w:rPr>
              <w:t>«Анкета по типам интеллекта»(«Семьтипов интеллекта» в теории Говарда Гарднера)</w:t>
            </w:r>
          </w:p>
        </w:tc>
        <w:tc>
          <w:tcPr>
            <w:tcW w:w="994" w:type="dxa"/>
          </w:tcPr>
          <w:p w:rsidR="00076F32" w:rsidRDefault="00947DCD">
            <w:pPr>
              <w:pStyle w:val="TableParagraph"/>
              <w:spacing w:line="268" w:lineRule="exact"/>
              <w:ind w:left="220"/>
              <w:rPr>
                <w:sz w:val="24"/>
              </w:rPr>
            </w:pPr>
            <w:r>
              <w:rPr>
                <w:sz w:val="24"/>
              </w:rPr>
              <w:t>10-</w:t>
            </w:r>
            <w:r>
              <w:rPr>
                <w:spacing w:val="-5"/>
                <w:sz w:val="24"/>
              </w:rPr>
              <w:t>11</w:t>
            </w:r>
          </w:p>
          <w:p w:rsidR="00076F32" w:rsidRDefault="00947DCD">
            <w:pPr>
              <w:pStyle w:val="TableParagraph"/>
              <w:spacing w:before="2"/>
              <w:ind w:left="143"/>
              <w:rPr>
                <w:sz w:val="24"/>
              </w:rPr>
            </w:pPr>
            <w:r>
              <w:rPr>
                <w:spacing w:val="-2"/>
                <w:sz w:val="24"/>
              </w:rPr>
              <w:t>классы</w:t>
            </w:r>
          </w:p>
        </w:tc>
        <w:tc>
          <w:tcPr>
            <w:tcW w:w="1229" w:type="dxa"/>
          </w:tcPr>
          <w:p w:rsidR="00076F32" w:rsidRDefault="00947DCD">
            <w:pPr>
              <w:pStyle w:val="TableParagraph"/>
              <w:spacing w:line="264" w:lineRule="exact"/>
              <w:ind w:left="22"/>
              <w:jc w:val="center"/>
              <w:rPr>
                <w:sz w:val="24"/>
              </w:rPr>
            </w:pPr>
            <w:r>
              <w:rPr>
                <w:sz w:val="24"/>
                <w:u w:val="single"/>
              </w:rPr>
              <w:t>16-</w:t>
            </w:r>
            <w:r>
              <w:rPr>
                <w:spacing w:val="-2"/>
                <w:sz w:val="24"/>
                <w:u w:val="single"/>
              </w:rPr>
              <w:t>17лет</w:t>
            </w:r>
          </w:p>
        </w:tc>
        <w:tc>
          <w:tcPr>
            <w:tcW w:w="2650" w:type="dxa"/>
          </w:tcPr>
          <w:p w:rsidR="00076F32" w:rsidRDefault="00947DCD">
            <w:pPr>
              <w:pStyle w:val="TableParagraph"/>
              <w:ind w:left="9" w:right="168"/>
              <w:rPr>
                <w:sz w:val="24"/>
              </w:rPr>
            </w:pPr>
            <w:r>
              <w:rPr>
                <w:spacing w:val="-2"/>
                <w:sz w:val="24"/>
              </w:rPr>
              <w:t xml:space="preserve">Определение </w:t>
            </w:r>
            <w:r>
              <w:rPr>
                <w:sz w:val="24"/>
              </w:rPr>
              <w:t xml:space="preserve">склонностей и </w:t>
            </w:r>
            <w:r>
              <w:rPr>
                <w:spacing w:val="-2"/>
                <w:sz w:val="24"/>
              </w:rPr>
              <w:t xml:space="preserve">способностейучеников </w:t>
            </w:r>
            <w:r>
              <w:rPr>
                <w:sz w:val="24"/>
              </w:rPr>
              <w:t>к томуили иному типу деятельности,помочь в</w:t>
            </w:r>
          </w:p>
          <w:p w:rsidR="00076F32" w:rsidRDefault="00947DCD">
            <w:pPr>
              <w:pStyle w:val="TableParagraph"/>
              <w:spacing w:line="270" w:lineRule="exact"/>
              <w:ind w:left="9"/>
              <w:rPr>
                <w:sz w:val="24"/>
              </w:rPr>
            </w:pPr>
            <w:r>
              <w:rPr>
                <w:spacing w:val="-2"/>
                <w:sz w:val="24"/>
              </w:rPr>
              <w:t>выборебудущей профессии.</w:t>
            </w:r>
          </w:p>
        </w:tc>
        <w:tc>
          <w:tcPr>
            <w:tcW w:w="1781" w:type="dxa"/>
          </w:tcPr>
          <w:p w:rsidR="00076F32" w:rsidRDefault="00947DCD">
            <w:pPr>
              <w:pStyle w:val="TableParagraph"/>
              <w:spacing w:line="230" w:lineRule="auto"/>
              <w:ind w:left="355" w:hanging="29"/>
              <w:rPr>
                <w:sz w:val="24"/>
              </w:rPr>
            </w:pPr>
            <w:r>
              <w:rPr>
                <w:sz w:val="24"/>
              </w:rPr>
              <w:t xml:space="preserve">ноябрь- </w:t>
            </w:r>
            <w:r>
              <w:rPr>
                <w:spacing w:val="-2"/>
                <w:sz w:val="24"/>
              </w:rPr>
              <w:t>декабрь</w:t>
            </w:r>
          </w:p>
        </w:tc>
      </w:tr>
    </w:tbl>
    <w:p w:rsidR="00076F32" w:rsidRDefault="00076F32">
      <w:pPr>
        <w:pStyle w:val="a3"/>
        <w:spacing w:before="76"/>
        <w:ind w:left="0"/>
        <w:jc w:val="left"/>
      </w:pPr>
    </w:p>
    <w:p w:rsidR="00076F32" w:rsidRDefault="00947DCD">
      <w:pPr>
        <w:pStyle w:val="Heading3"/>
        <w:spacing w:after="6"/>
        <w:ind w:left="0" w:right="336"/>
        <w:jc w:val="center"/>
      </w:pPr>
      <w:bookmarkStart w:id="512" w:name="Эмоционально-волевая_сфера"/>
      <w:bookmarkEnd w:id="512"/>
      <w:r>
        <w:t>Эмоционально-волевая</w:t>
      </w:r>
      <w:r>
        <w:rPr>
          <w:spacing w:val="-4"/>
        </w:rPr>
        <w:t>сфера</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4"/>
        <w:gridCol w:w="1042"/>
        <w:gridCol w:w="1186"/>
        <w:gridCol w:w="2502"/>
        <w:gridCol w:w="1998"/>
      </w:tblGrid>
      <w:tr w:rsidR="00076F32">
        <w:trPr>
          <w:trHeight w:val="297"/>
        </w:trPr>
        <w:tc>
          <w:tcPr>
            <w:tcW w:w="3064" w:type="dxa"/>
          </w:tcPr>
          <w:p w:rsidR="00076F32" w:rsidRDefault="00947DCD">
            <w:pPr>
              <w:pStyle w:val="TableParagraph"/>
              <w:spacing w:line="273" w:lineRule="exact"/>
              <w:ind w:left="110"/>
              <w:rPr>
                <w:b/>
                <w:sz w:val="24"/>
              </w:rPr>
            </w:pPr>
            <w:r>
              <w:rPr>
                <w:b/>
                <w:sz w:val="24"/>
              </w:rPr>
              <w:t>Название</w:t>
            </w:r>
            <w:r>
              <w:rPr>
                <w:b/>
                <w:spacing w:val="-2"/>
                <w:sz w:val="24"/>
              </w:rPr>
              <w:t>методики</w:t>
            </w:r>
          </w:p>
        </w:tc>
        <w:tc>
          <w:tcPr>
            <w:tcW w:w="1042" w:type="dxa"/>
          </w:tcPr>
          <w:p w:rsidR="00076F32" w:rsidRDefault="00947DCD">
            <w:pPr>
              <w:pStyle w:val="TableParagraph"/>
              <w:spacing w:line="273" w:lineRule="exact"/>
              <w:ind w:left="115"/>
              <w:rPr>
                <w:b/>
                <w:sz w:val="24"/>
              </w:rPr>
            </w:pPr>
            <w:r>
              <w:rPr>
                <w:b/>
                <w:spacing w:val="-2"/>
                <w:sz w:val="24"/>
              </w:rPr>
              <w:t>Класс</w:t>
            </w:r>
          </w:p>
        </w:tc>
        <w:tc>
          <w:tcPr>
            <w:tcW w:w="1186" w:type="dxa"/>
          </w:tcPr>
          <w:p w:rsidR="00076F32" w:rsidRDefault="00947DCD">
            <w:pPr>
              <w:pStyle w:val="TableParagraph"/>
              <w:spacing w:line="273" w:lineRule="exact"/>
              <w:ind w:left="12" w:right="108"/>
              <w:jc w:val="center"/>
              <w:rPr>
                <w:b/>
                <w:sz w:val="24"/>
              </w:rPr>
            </w:pPr>
            <w:r>
              <w:rPr>
                <w:b/>
                <w:spacing w:val="-2"/>
                <w:sz w:val="24"/>
              </w:rPr>
              <w:t>Возраст</w:t>
            </w:r>
          </w:p>
        </w:tc>
        <w:tc>
          <w:tcPr>
            <w:tcW w:w="2502" w:type="dxa"/>
          </w:tcPr>
          <w:p w:rsidR="00076F32" w:rsidRDefault="00947DCD">
            <w:pPr>
              <w:pStyle w:val="TableParagraph"/>
              <w:spacing w:line="273" w:lineRule="exact"/>
              <w:ind w:left="110"/>
              <w:rPr>
                <w:b/>
                <w:sz w:val="24"/>
              </w:rPr>
            </w:pPr>
            <w:r>
              <w:rPr>
                <w:b/>
                <w:spacing w:val="-2"/>
                <w:sz w:val="24"/>
              </w:rPr>
              <w:t>Содержание</w:t>
            </w:r>
          </w:p>
        </w:tc>
        <w:tc>
          <w:tcPr>
            <w:tcW w:w="1998" w:type="dxa"/>
          </w:tcPr>
          <w:p w:rsidR="00076F32" w:rsidRDefault="00947DCD">
            <w:pPr>
              <w:pStyle w:val="TableParagraph"/>
              <w:spacing w:line="273" w:lineRule="exact"/>
              <w:ind w:left="110"/>
              <w:rPr>
                <w:b/>
                <w:sz w:val="24"/>
              </w:rPr>
            </w:pPr>
            <w:r>
              <w:rPr>
                <w:b/>
                <w:spacing w:val="-2"/>
                <w:sz w:val="24"/>
              </w:rPr>
              <w:t>Сроки</w:t>
            </w:r>
          </w:p>
        </w:tc>
      </w:tr>
      <w:tr w:rsidR="00076F32">
        <w:trPr>
          <w:trHeight w:val="297"/>
        </w:trPr>
        <w:tc>
          <w:tcPr>
            <w:tcW w:w="3064" w:type="dxa"/>
          </w:tcPr>
          <w:p w:rsidR="00076F32" w:rsidRDefault="00076F32">
            <w:pPr>
              <w:pStyle w:val="TableParagraph"/>
            </w:pPr>
          </w:p>
        </w:tc>
        <w:tc>
          <w:tcPr>
            <w:tcW w:w="1042" w:type="dxa"/>
          </w:tcPr>
          <w:p w:rsidR="00076F32" w:rsidRDefault="00076F32">
            <w:pPr>
              <w:pStyle w:val="TableParagraph"/>
            </w:pPr>
          </w:p>
        </w:tc>
        <w:tc>
          <w:tcPr>
            <w:tcW w:w="1186" w:type="dxa"/>
          </w:tcPr>
          <w:p w:rsidR="00076F32" w:rsidRDefault="00076F32">
            <w:pPr>
              <w:pStyle w:val="TableParagraph"/>
            </w:pPr>
          </w:p>
        </w:tc>
        <w:tc>
          <w:tcPr>
            <w:tcW w:w="2502" w:type="dxa"/>
          </w:tcPr>
          <w:p w:rsidR="00076F32" w:rsidRDefault="00947DCD">
            <w:pPr>
              <w:pStyle w:val="TableParagraph"/>
              <w:spacing w:line="268" w:lineRule="exact"/>
              <w:ind w:left="110"/>
              <w:rPr>
                <w:b/>
                <w:sz w:val="24"/>
              </w:rPr>
            </w:pPr>
            <w:r>
              <w:rPr>
                <w:b/>
                <w:spacing w:val="-2"/>
                <w:sz w:val="24"/>
              </w:rPr>
              <w:t>методики</w:t>
            </w:r>
          </w:p>
        </w:tc>
        <w:tc>
          <w:tcPr>
            <w:tcW w:w="1998" w:type="dxa"/>
          </w:tcPr>
          <w:p w:rsidR="00076F32" w:rsidRDefault="00947DCD">
            <w:pPr>
              <w:pStyle w:val="TableParagraph"/>
              <w:spacing w:line="263" w:lineRule="exact"/>
              <w:ind w:left="110"/>
              <w:rPr>
                <w:b/>
                <w:sz w:val="24"/>
              </w:rPr>
            </w:pPr>
            <w:r>
              <w:rPr>
                <w:b/>
                <w:spacing w:val="-2"/>
                <w:sz w:val="24"/>
              </w:rPr>
              <w:t>проведения</w:t>
            </w:r>
          </w:p>
        </w:tc>
      </w:tr>
      <w:tr w:rsidR="00076F32">
        <w:trPr>
          <w:trHeight w:val="552"/>
        </w:trPr>
        <w:tc>
          <w:tcPr>
            <w:tcW w:w="3064" w:type="dxa"/>
            <w:tcBorders>
              <w:bottom w:val="nil"/>
            </w:tcBorders>
          </w:tcPr>
          <w:p w:rsidR="00076F32" w:rsidRDefault="00947DCD">
            <w:pPr>
              <w:pStyle w:val="TableParagraph"/>
              <w:spacing w:line="267" w:lineRule="exact"/>
              <w:ind w:left="110"/>
              <w:rPr>
                <w:sz w:val="24"/>
              </w:rPr>
            </w:pPr>
            <w:r>
              <w:rPr>
                <w:sz w:val="24"/>
              </w:rPr>
              <w:t>Тест</w:t>
            </w:r>
            <w:r>
              <w:rPr>
                <w:spacing w:val="-2"/>
                <w:sz w:val="24"/>
              </w:rPr>
              <w:t>«Самочувствие,</w:t>
            </w:r>
          </w:p>
          <w:p w:rsidR="00076F32" w:rsidRDefault="00947DCD">
            <w:pPr>
              <w:pStyle w:val="TableParagraph"/>
              <w:spacing w:line="266" w:lineRule="exact"/>
              <w:ind w:left="110"/>
              <w:rPr>
                <w:sz w:val="24"/>
              </w:rPr>
            </w:pPr>
            <w:r>
              <w:rPr>
                <w:sz w:val="24"/>
              </w:rPr>
              <w:t>активность,</w:t>
            </w:r>
            <w:r>
              <w:rPr>
                <w:spacing w:val="-2"/>
                <w:sz w:val="24"/>
              </w:rPr>
              <w:t>настроение»</w:t>
            </w:r>
          </w:p>
        </w:tc>
        <w:tc>
          <w:tcPr>
            <w:tcW w:w="1042" w:type="dxa"/>
            <w:tcBorders>
              <w:bottom w:val="nil"/>
            </w:tcBorders>
          </w:tcPr>
          <w:p w:rsidR="00076F32" w:rsidRDefault="00947DCD">
            <w:pPr>
              <w:pStyle w:val="TableParagraph"/>
              <w:spacing w:line="262" w:lineRule="exact"/>
              <w:ind w:left="244"/>
              <w:rPr>
                <w:sz w:val="24"/>
              </w:rPr>
            </w:pPr>
            <w:r>
              <w:rPr>
                <w:sz w:val="24"/>
              </w:rPr>
              <w:t>10-</w:t>
            </w:r>
            <w:r>
              <w:rPr>
                <w:spacing w:val="-5"/>
                <w:sz w:val="24"/>
              </w:rPr>
              <w:t>11</w:t>
            </w:r>
          </w:p>
          <w:p w:rsidR="00076F32" w:rsidRDefault="00947DCD">
            <w:pPr>
              <w:pStyle w:val="TableParagraph"/>
              <w:spacing w:line="271" w:lineRule="exact"/>
              <w:ind w:left="167"/>
              <w:rPr>
                <w:sz w:val="24"/>
              </w:rPr>
            </w:pPr>
            <w:r>
              <w:rPr>
                <w:spacing w:val="-2"/>
                <w:sz w:val="24"/>
              </w:rPr>
              <w:t>классы</w:t>
            </w:r>
          </w:p>
        </w:tc>
        <w:tc>
          <w:tcPr>
            <w:tcW w:w="1186" w:type="dxa"/>
            <w:tcBorders>
              <w:bottom w:val="nil"/>
            </w:tcBorders>
          </w:tcPr>
          <w:p w:rsidR="00076F32" w:rsidRDefault="00947DCD">
            <w:pPr>
              <w:pStyle w:val="TableParagraph"/>
              <w:spacing w:line="257" w:lineRule="exact"/>
              <w:ind w:left="403"/>
              <w:rPr>
                <w:sz w:val="24"/>
              </w:rPr>
            </w:pPr>
            <w:r>
              <w:rPr>
                <w:sz w:val="24"/>
                <w:u w:val="single"/>
              </w:rPr>
              <w:t>16</w:t>
            </w:r>
            <w:r>
              <w:rPr>
                <w:spacing w:val="-10"/>
                <w:sz w:val="24"/>
                <w:u w:val="single"/>
              </w:rPr>
              <w:t>-</w:t>
            </w:r>
          </w:p>
          <w:p w:rsidR="00076F32" w:rsidRDefault="00947DCD">
            <w:pPr>
              <w:pStyle w:val="TableParagraph"/>
              <w:spacing w:line="270" w:lineRule="exact"/>
              <w:ind w:left="307"/>
              <w:rPr>
                <w:sz w:val="24"/>
              </w:rPr>
            </w:pPr>
            <w:r>
              <w:rPr>
                <w:spacing w:val="-2"/>
                <w:sz w:val="24"/>
                <w:u w:val="single"/>
              </w:rPr>
              <w:t>17лет</w:t>
            </w:r>
          </w:p>
        </w:tc>
        <w:tc>
          <w:tcPr>
            <w:tcW w:w="2502" w:type="dxa"/>
            <w:tcBorders>
              <w:bottom w:val="nil"/>
            </w:tcBorders>
          </w:tcPr>
          <w:p w:rsidR="00076F32" w:rsidRDefault="00947DCD">
            <w:pPr>
              <w:pStyle w:val="TableParagraph"/>
              <w:spacing w:line="267" w:lineRule="exact"/>
              <w:ind w:left="110"/>
              <w:rPr>
                <w:sz w:val="24"/>
              </w:rPr>
            </w:pPr>
            <w:r>
              <w:rPr>
                <w:spacing w:val="-2"/>
                <w:sz w:val="24"/>
              </w:rPr>
              <w:t>Определение</w:t>
            </w:r>
          </w:p>
          <w:p w:rsidR="00076F32" w:rsidRDefault="00947DCD">
            <w:pPr>
              <w:pStyle w:val="TableParagraph"/>
              <w:spacing w:line="266" w:lineRule="exact"/>
              <w:ind w:left="110"/>
              <w:rPr>
                <w:sz w:val="24"/>
              </w:rPr>
            </w:pPr>
            <w:r>
              <w:rPr>
                <w:spacing w:val="-2"/>
                <w:sz w:val="24"/>
              </w:rPr>
              <w:t>самочувствия,</w:t>
            </w:r>
          </w:p>
        </w:tc>
        <w:tc>
          <w:tcPr>
            <w:tcW w:w="1998" w:type="dxa"/>
            <w:tcBorders>
              <w:bottom w:val="nil"/>
            </w:tcBorders>
          </w:tcPr>
          <w:p w:rsidR="00076F32" w:rsidRDefault="00947DCD">
            <w:pPr>
              <w:pStyle w:val="TableParagraph"/>
              <w:spacing w:line="273" w:lineRule="exact"/>
              <w:ind w:left="215"/>
              <w:rPr>
                <w:sz w:val="24"/>
              </w:rPr>
            </w:pPr>
            <w:r>
              <w:rPr>
                <w:sz w:val="24"/>
              </w:rPr>
              <w:t>втечение</w:t>
            </w:r>
            <w:r>
              <w:rPr>
                <w:spacing w:val="-4"/>
                <w:sz w:val="24"/>
              </w:rPr>
              <w:t xml:space="preserve"> года</w:t>
            </w:r>
          </w:p>
          <w:p w:rsidR="00076F32" w:rsidRDefault="00947DCD">
            <w:pPr>
              <w:pStyle w:val="TableParagraph"/>
              <w:spacing w:before="3" w:line="257" w:lineRule="exact"/>
              <w:ind w:left="148"/>
              <w:rPr>
                <w:sz w:val="24"/>
              </w:rPr>
            </w:pPr>
            <w:r>
              <w:rPr>
                <w:spacing w:val="-2"/>
                <w:sz w:val="24"/>
              </w:rPr>
              <w:t>самостоятельно</w:t>
            </w:r>
          </w:p>
        </w:tc>
      </w:tr>
      <w:tr w:rsidR="00076F32">
        <w:trPr>
          <w:trHeight w:val="1099"/>
        </w:trPr>
        <w:tc>
          <w:tcPr>
            <w:tcW w:w="3064" w:type="dxa"/>
            <w:tcBorders>
              <w:top w:val="nil"/>
              <w:bottom w:val="nil"/>
            </w:tcBorders>
          </w:tcPr>
          <w:p w:rsidR="00076F32" w:rsidRDefault="00947DCD">
            <w:pPr>
              <w:pStyle w:val="TableParagraph"/>
              <w:spacing w:line="266" w:lineRule="exact"/>
              <w:ind w:left="110"/>
              <w:rPr>
                <w:sz w:val="24"/>
              </w:rPr>
            </w:pPr>
            <w:r>
              <w:rPr>
                <w:spacing w:val="-2"/>
                <w:sz w:val="24"/>
              </w:rPr>
              <w:t>(САН)</w:t>
            </w:r>
          </w:p>
          <w:p w:rsidR="00076F32" w:rsidRDefault="00947DCD">
            <w:pPr>
              <w:pStyle w:val="TableParagraph"/>
              <w:spacing w:before="1" w:line="237" w:lineRule="auto"/>
              <w:ind w:left="110" w:right="143"/>
              <w:rPr>
                <w:sz w:val="24"/>
              </w:rPr>
            </w:pPr>
            <w:r>
              <w:rPr>
                <w:sz w:val="24"/>
              </w:rPr>
              <w:t xml:space="preserve">К.Прутков,М.Ю. </w:t>
            </w:r>
            <w:r>
              <w:rPr>
                <w:spacing w:val="-2"/>
                <w:sz w:val="24"/>
              </w:rPr>
              <w:t>Савченко</w:t>
            </w:r>
          </w:p>
        </w:tc>
        <w:tc>
          <w:tcPr>
            <w:tcW w:w="1042" w:type="dxa"/>
            <w:tcBorders>
              <w:top w:val="nil"/>
              <w:bottom w:val="nil"/>
            </w:tcBorders>
          </w:tcPr>
          <w:p w:rsidR="00076F32" w:rsidRDefault="00076F32">
            <w:pPr>
              <w:pStyle w:val="TableParagraph"/>
              <w:rPr>
                <w:sz w:val="24"/>
              </w:rPr>
            </w:pPr>
          </w:p>
        </w:tc>
        <w:tc>
          <w:tcPr>
            <w:tcW w:w="1186" w:type="dxa"/>
            <w:tcBorders>
              <w:top w:val="nil"/>
              <w:bottom w:val="nil"/>
            </w:tcBorders>
          </w:tcPr>
          <w:p w:rsidR="00076F32" w:rsidRDefault="00076F32">
            <w:pPr>
              <w:pStyle w:val="TableParagraph"/>
              <w:rPr>
                <w:sz w:val="24"/>
              </w:rPr>
            </w:pPr>
          </w:p>
        </w:tc>
        <w:tc>
          <w:tcPr>
            <w:tcW w:w="2502" w:type="dxa"/>
            <w:tcBorders>
              <w:top w:val="nil"/>
              <w:bottom w:val="nil"/>
            </w:tcBorders>
          </w:tcPr>
          <w:p w:rsidR="00076F32" w:rsidRDefault="00947DCD">
            <w:pPr>
              <w:pStyle w:val="TableParagraph"/>
              <w:spacing w:line="237" w:lineRule="auto"/>
              <w:ind w:left="110" w:right="383"/>
              <w:rPr>
                <w:sz w:val="24"/>
              </w:rPr>
            </w:pPr>
            <w:r>
              <w:rPr>
                <w:spacing w:val="-2"/>
                <w:sz w:val="24"/>
              </w:rPr>
              <w:t>активности, настроения</w:t>
            </w:r>
          </w:p>
          <w:p w:rsidR="00076F32" w:rsidRDefault="00947DCD">
            <w:pPr>
              <w:pStyle w:val="TableParagraph"/>
              <w:spacing w:line="274" w:lineRule="exact"/>
              <w:ind w:left="110" w:right="383"/>
              <w:rPr>
                <w:sz w:val="24"/>
              </w:rPr>
            </w:pPr>
            <w:r>
              <w:rPr>
                <w:spacing w:val="-2"/>
                <w:sz w:val="24"/>
              </w:rPr>
              <w:t>обучающихся. Умение</w:t>
            </w:r>
          </w:p>
        </w:tc>
        <w:tc>
          <w:tcPr>
            <w:tcW w:w="1998" w:type="dxa"/>
            <w:tcBorders>
              <w:top w:val="nil"/>
              <w:bottom w:val="nil"/>
            </w:tcBorders>
          </w:tcPr>
          <w:p w:rsidR="00076F32" w:rsidRDefault="00076F32">
            <w:pPr>
              <w:pStyle w:val="TableParagraph"/>
              <w:rPr>
                <w:sz w:val="24"/>
              </w:rPr>
            </w:pPr>
          </w:p>
        </w:tc>
      </w:tr>
      <w:tr w:rsidR="00076F32">
        <w:trPr>
          <w:trHeight w:val="555"/>
        </w:trPr>
        <w:tc>
          <w:tcPr>
            <w:tcW w:w="3064" w:type="dxa"/>
            <w:tcBorders>
              <w:top w:val="nil"/>
              <w:bottom w:val="nil"/>
            </w:tcBorders>
          </w:tcPr>
          <w:p w:rsidR="00076F32" w:rsidRDefault="00076F32">
            <w:pPr>
              <w:pStyle w:val="TableParagraph"/>
              <w:rPr>
                <w:sz w:val="24"/>
              </w:rPr>
            </w:pPr>
          </w:p>
        </w:tc>
        <w:tc>
          <w:tcPr>
            <w:tcW w:w="1042" w:type="dxa"/>
            <w:tcBorders>
              <w:top w:val="nil"/>
              <w:bottom w:val="nil"/>
            </w:tcBorders>
          </w:tcPr>
          <w:p w:rsidR="00076F32" w:rsidRDefault="00076F32">
            <w:pPr>
              <w:pStyle w:val="TableParagraph"/>
              <w:rPr>
                <w:sz w:val="24"/>
              </w:rPr>
            </w:pPr>
          </w:p>
        </w:tc>
        <w:tc>
          <w:tcPr>
            <w:tcW w:w="1186" w:type="dxa"/>
            <w:tcBorders>
              <w:top w:val="nil"/>
              <w:bottom w:val="nil"/>
            </w:tcBorders>
          </w:tcPr>
          <w:p w:rsidR="00076F32" w:rsidRDefault="00076F32">
            <w:pPr>
              <w:pStyle w:val="TableParagraph"/>
              <w:rPr>
                <w:sz w:val="24"/>
              </w:rPr>
            </w:pPr>
          </w:p>
        </w:tc>
        <w:tc>
          <w:tcPr>
            <w:tcW w:w="2502" w:type="dxa"/>
            <w:tcBorders>
              <w:top w:val="nil"/>
              <w:bottom w:val="nil"/>
            </w:tcBorders>
          </w:tcPr>
          <w:p w:rsidR="00076F32" w:rsidRDefault="00947DCD">
            <w:pPr>
              <w:pStyle w:val="TableParagraph"/>
              <w:spacing w:line="274" w:lineRule="exact"/>
              <w:ind w:left="110"/>
              <w:rPr>
                <w:sz w:val="24"/>
              </w:rPr>
            </w:pPr>
            <w:r>
              <w:rPr>
                <w:sz w:val="24"/>
              </w:rPr>
              <w:t xml:space="preserve">анализироватьсвоё </w:t>
            </w:r>
            <w:r>
              <w:rPr>
                <w:spacing w:val="-2"/>
                <w:sz w:val="24"/>
              </w:rPr>
              <w:t>самочувствие,</w:t>
            </w:r>
          </w:p>
        </w:tc>
        <w:tc>
          <w:tcPr>
            <w:tcW w:w="1998" w:type="dxa"/>
            <w:tcBorders>
              <w:top w:val="nil"/>
              <w:bottom w:val="nil"/>
            </w:tcBorders>
          </w:tcPr>
          <w:p w:rsidR="00076F32" w:rsidRDefault="00076F32">
            <w:pPr>
              <w:pStyle w:val="TableParagraph"/>
              <w:rPr>
                <w:sz w:val="24"/>
              </w:rPr>
            </w:pPr>
          </w:p>
        </w:tc>
      </w:tr>
      <w:tr w:rsidR="00076F32">
        <w:trPr>
          <w:trHeight w:val="548"/>
        </w:trPr>
        <w:tc>
          <w:tcPr>
            <w:tcW w:w="3064" w:type="dxa"/>
            <w:tcBorders>
              <w:top w:val="nil"/>
            </w:tcBorders>
          </w:tcPr>
          <w:p w:rsidR="00076F32" w:rsidRDefault="00076F32">
            <w:pPr>
              <w:pStyle w:val="TableParagraph"/>
              <w:rPr>
                <w:sz w:val="24"/>
              </w:rPr>
            </w:pPr>
          </w:p>
        </w:tc>
        <w:tc>
          <w:tcPr>
            <w:tcW w:w="1042" w:type="dxa"/>
            <w:tcBorders>
              <w:top w:val="nil"/>
            </w:tcBorders>
          </w:tcPr>
          <w:p w:rsidR="00076F32" w:rsidRDefault="00076F32">
            <w:pPr>
              <w:pStyle w:val="TableParagraph"/>
              <w:rPr>
                <w:sz w:val="24"/>
              </w:rPr>
            </w:pPr>
          </w:p>
        </w:tc>
        <w:tc>
          <w:tcPr>
            <w:tcW w:w="1186" w:type="dxa"/>
            <w:tcBorders>
              <w:top w:val="nil"/>
            </w:tcBorders>
          </w:tcPr>
          <w:p w:rsidR="00076F32" w:rsidRDefault="00076F32">
            <w:pPr>
              <w:pStyle w:val="TableParagraph"/>
              <w:rPr>
                <w:sz w:val="24"/>
              </w:rPr>
            </w:pPr>
          </w:p>
        </w:tc>
        <w:tc>
          <w:tcPr>
            <w:tcW w:w="2502" w:type="dxa"/>
            <w:tcBorders>
              <w:top w:val="nil"/>
            </w:tcBorders>
          </w:tcPr>
          <w:p w:rsidR="00076F32" w:rsidRDefault="00947DCD">
            <w:pPr>
              <w:pStyle w:val="TableParagraph"/>
              <w:spacing w:line="274" w:lineRule="exact"/>
              <w:ind w:left="110" w:right="383"/>
              <w:rPr>
                <w:sz w:val="24"/>
              </w:rPr>
            </w:pPr>
            <w:r>
              <w:rPr>
                <w:spacing w:val="-2"/>
                <w:sz w:val="24"/>
              </w:rPr>
              <w:t>активность, настроение.</w:t>
            </w:r>
          </w:p>
        </w:tc>
        <w:tc>
          <w:tcPr>
            <w:tcW w:w="1998" w:type="dxa"/>
            <w:tcBorders>
              <w:top w:val="nil"/>
            </w:tcBorders>
          </w:tcPr>
          <w:p w:rsidR="00076F32" w:rsidRDefault="00076F32">
            <w:pPr>
              <w:pStyle w:val="TableParagraph"/>
              <w:rPr>
                <w:sz w:val="24"/>
              </w:rPr>
            </w:pPr>
          </w:p>
        </w:tc>
      </w:tr>
      <w:tr w:rsidR="00076F32">
        <w:trPr>
          <w:trHeight w:val="259"/>
        </w:trPr>
        <w:tc>
          <w:tcPr>
            <w:tcW w:w="3064" w:type="dxa"/>
            <w:tcBorders>
              <w:bottom w:val="nil"/>
            </w:tcBorders>
          </w:tcPr>
          <w:p w:rsidR="00076F32" w:rsidRDefault="00947DCD">
            <w:pPr>
              <w:pStyle w:val="TableParagraph"/>
              <w:spacing w:line="240" w:lineRule="exact"/>
              <w:ind w:left="110"/>
              <w:rPr>
                <w:sz w:val="24"/>
              </w:rPr>
            </w:pPr>
            <w:r>
              <w:rPr>
                <w:sz w:val="24"/>
              </w:rPr>
              <w:t>«Методика</w:t>
            </w:r>
            <w:r>
              <w:rPr>
                <w:spacing w:val="-2"/>
                <w:sz w:val="24"/>
              </w:rPr>
              <w:t>диагностики</w:t>
            </w:r>
          </w:p>
        </w:tc>
        <w:tc>
          <w:tcPr>
            <w:tcW w:w="1042" w:type="dxa"/>
            <w:tcBorders>
              <w:bottom w:val="nil"/>
            </w:tcBorders>
          </w:tcPr>
          <w:p w:rsidR="00076F32" w:rsidRDefault="00947DCD">
            <w:pPr>
              <w:pStyle w:val="TableParagraph"/>
              <w:spacing w:line="240" w:lineRule="exact"/>
              <w:ind w:left="244"/>
              <w:rPr>
                <w:sz w:val="24"/>
              </w:rPr>
            </w:pPr>
            <w:r>
              <w:rPr>
                <w:sz w:val="24"/>
              </w:rPr>
              <w:t>10-</w:t>
            </w:r>
            <w:r>
              <w:rPr>
                <w:spacing w:val="-5"/>
                <w:sz w:val="24"/>
              </w:rPr>
              <w:t>11</w:t>
            </w:r>
          </w:p>
        </w:tc>
        <w:tc>
          <w:tcPr>
            <w:tcW w:w="1186" w:type="dxa"/>
            <w:tcBorders>
              <w:bottom w:val="nil"/>
            </w:tcBorders>
          </w:tcPr>
          <w:p w:rsidR="00076F32" w:rsidRDefault="00947DCD">
            <w:pPr>
              <w:pStyle w:val="TableParagraph"/>
              <w:spacing w:line="240" w:lineRule="exact"/>
              <w:ind w:left="12"/>
              <w:jc w:val="center"/>
              <w:rPr>
                <w:sz w:val="24"/>
              </w:rPr>
            </w:pPr>
            <w:r>
              <w:rPr>
                <w:sz w:val="24"/>
                <w:u w:val="single"/>
              </w:rPr>
              <w:t>16</w:t>
            </w:r>
            <w:r>
              <w:rPr>
                <w:spacing w:val="-10"/>
                <w:sz w:val="24"/>
                <w:u w:val="single"/>
              </w:rPr>
              <w:t>-</w:t>
            </w:r>
          </w:p>
        </w:tc>
        <w:tc>
          <w:tcPr>
            <w:tcW w:w="2502" w:type="dxa"/>
            <w:tcBorders>
              <w:bottom w:val="nil"/>
            </w:tcBorders>
          </w:tcPr>
          <w:p w:rsidR="00076F32" w:rsidRDefault="00947DCD">
            <w:pPr>
              <w:pStyle w:val="TableParagraph"/>
              <w:spacing w:line="240" w:lineRule="exact"/>
              <w:ind w:left="110"/>
              <w:rPr>
                <w:sz w:val="24"/>
              </w:rPr>
            </w:pPr>
            <w:r>
              <w:rPr>
                <w:spacing w:val="-2"/>
                <w:sz w:val="24"/>
              </w:rPr>
              <w:t>Выявление</w:t>
            </w:r>
          </w:p>
        </w:tc>
        <w:tc>
          <w:tcPr>
            <w:tcW w:w="1998" w:type="dxa"/>
            <w:tcBorders>
              <w:bottom w:val="nil"/>
            </w:tcBorders>
          </w:tcPr>
          <w:p w:rsidR="00076F32" w:rsidRDefault="00947DCD">
            <w:pPr>
              <w:pStyle w:val="TableParagraph"/>
              <w:spacing w:line="240" w:lineRule="exact"/>
              <w:ind w:left="378"/>
              <w:rPr>
                <w:sz w:val="24"/>
              </w:rPr>
            </w:pPr>
            <w:r>
              <w:rPr>
                <w:spacing w:val="-2"/>
                <w:sz w:val="24"/>
              </w:rPr>
              <w:t>сентябрь</w:t>
            </w:r>
          </w:p>
        </w:tc>
      </w:tr>
      <w:tr w:rsidR="00076F32">
        <w:trPr>
          <w:trHeight w:val="271"/>
        </w:trPr>
        <w:tc>
          <w:tcPr>
            <w:tcW w:w="3064" w:type="dxa"/>
            <w:tcBorders>
              <w:top w:val="nil"/>
              <w:bottom w:val="nil"/>
            </w:tcBorders>
          </w:tcPr>
          <w:p w:rsidR="00076F32" w:rsidRDefault="00947DCD">
            <w:pPr>
              <w:pStyle w:val="TableParagraph"/>
              <w:spacing w:line="251" w:lineRule="exact"/>
              <w:ind w:left="110"/>
              <w:rPr>
                <w:sz w:val="24"/>
              </w:rPr>
            </w:pPr>
            <w:r>
              <w:rPr>
                <w:sz w:val="24"/>
              </w:rPr>
              <w:t>самооценки</w:t>
            </w:r>
            <w:r>
              <w:rPr>
                <w:spacing w:val="-2"/>
                <w:sz w:val="24"/>
              </w:rPr>
              <w:t>психических</w:t>
            </w:r>
          </w:p>
        </w:tc>
        <w:tc>
          <w:tcPr>
            <w:tcW w:w="1042" w:type="dxa"/>
            <w:tcBorders>
              <w:top w:val="nil"/>
              <w:bottom w:val="nil"/>
            </w:tcBorders>
          </w:tcPr>
          <w:p w:rsidR="00076F32" w:rsidRDefault="00947DCD">
            <w:pPr>
              <w:pStyle w:val="TableParagraph"/>
              <w:spacing w:line="251" w:lineRule="exact"/>
              <w:ind w:left="167"/>
              <w:rPr>
                <w:sz w:val="24"/>
              </w:rPr>
            </w:pPr>
            <w:r>
              <w:rPr>
                <w:spacing w:val="-2"/>
                <w:sz w:val="24"/>
              </w:rPr>
              <w:t>классы</w:t>
            </w:r>
          </w:p>
        </w:tc>
        <w:tc>
          <w:tcPr>
            <w:tcW w:w="1186" w:type="dxa"/>
            <w:tcBorders>
              <w:top w:val="nil"/>
              <w:bottom w:val="nil"/>
            </w:tcBorders>
          </w:tcPr>
          <w:p w:rsidR="00076F32" w:rsidRDefault="00947DCD">
            <w:pPr>
              <w:pStyle w:val="TableParagraph"/>
              <w:spacing w:line="251" w:lineRule="exact"/>
              <w:ind w:left="8"/>
              <w:jc w:val="center"/>
              <w:rPr>
                <w:sz w:val="24"/>
              </w:rPr>
            </w:pPr>
            <w:r>
              <w:rPr>
                <w:spacing w:val="-2"/>
                <w:sz w:val="24"/>
                <w:u w:val="single"/>
              </w:rPr>
              <w:t>17лет</w:t>
            </w:r>
          </w:p>
        </w:tc>
        <w:tc>
          <w:tcPr>
            <w:tcW w:w="2502" w:type="dxa"/>
            <w:tcBorders>
              <w:top w:val="nil"/>
              <w:bottom w:val="nil"/>
            </w:tcBorders>
          </w:tcPr>
          <w:p w:rsidR="00076F32" w:rsidRDefault="00947DCD">
            <w:pPr>
              <w:pStyle w:val="TableParagraph"/>
              <w:spacing w:line="251" w:lineRule="exact"/>
              <w:ind w:left="110"/>
              <w:rPr>
                <w:sz w:val="24"/>
              </w:rPr>
            </w:pPr>
            <w:r>
              <w:rPr>
                <w:spacing w:val="-2"/>
                <w:sz w:val="24"/>
              </w:rPr>
              <w:t>экстраверсии-</w:t>
            </w:r>
          </w:p>
        </w:tc>
        <w:tc>
          <w:tcPr>
            <w:tcW w:w="1998" w:type="dxa"/>
            <w:tcBorders>
              <w:top w:val="nil"/>
              <w:bottom w:val="nil"/>
            </w:tcBorders>
          </w:tcPr>
          <w:p w:rsidR="00076F32" w:rsidRDefault="00076F32">
            <w:pPr>
              <w:pStyle w:val="TableParagraph"/>
              <w:rPr>
                <w:sz w:val="20"/>
              </w:rPr>
            </w:pPr>
          </w:p>
        </w:tc>
      </w:tr>
      <w:tr w:rsidR="00076F32">
        <w:trPr>
          <w:trHeight w:val="276"/>
        </w:trPr>
        <w:tc>
          <w:tcPr>
            <w:tcW w:w="3064" w:type="dxa"/>
            <w:tcBorders>
              <w:top w:val="nil"/>
              <w:bottom w:val="nil"/>
            </w:tcBorders>
          </w:tcPr>
          <w:p w:rsidR="00076F32" w:rsidRDefault="00947DCD">
            <w:pPr>
              <w:pStyle w:val="TableParagraph"/>
              <w:spacing w:line="256" w:lineRule="exact"/>
              <w:ind w:left="110"/>
              <w:rPr>
                <w:sz w:val="24"/>
              </w:rPr>
            </w:pPr>
            <w:r>
              <w:rPr>
                <w:sz w:val="24"/>
              </w:rPr>
              <w:t>состояний</w:t>
            </w:r>
            <w:r>
              <w:rPr>
                <w:spacing w:val="-2"/>
                <w:sz w:val="24"/>
              </w:rPr>
              <w:t>личности»</w:t>
            </w: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6" w:lineRule="exact"/>
              <w:ind w:left="110"/>
              <w:rPr>
                <w:sz w:val="24"/>
              </w:rPr>
            </w:pPr>
            <w:r>
              <w:rPr>
                <w:spacing w:val="-2"/>
                <w:sz w:val="24"/>
              </w:rPr>
              <w:t>интроверсии,</w:t>
            </w:r>
          </w:p>
        </w:tc>
        <w:tc>
          <w:tcPr>
            <w:tcW w:w="1998" w:type="dxa"/>
            <w:tcBorders>
              <w:top w:val="nil"/>
              <w:bottom w:val="nil"/>
            </w:tcBorders>
          </w:tcPr>
          <w:p w:rsidR="00076F32" w:rsidRDefault="00076F32">
            <w:pPr>
              <w:pStyle w:val="TableParagraph"/>
              <w:rPr>
                <w:sz w:val="20"/>
              </w:rPr>
            </w:pPr>
          </w:p>
        </w:tc>
      </w:tr>
      <w:tr w:rsidR="00076F32">
        <w:trPr>
          <w:trHeight w:val="273"/>
        </w:trPr>
        <w:tc>
          <w:tcPr>
            <w:tcW w:w="3064" w:type="dxa"/>
            <w:tcBorders>
              <w:top w:val="nil"/>
              <w:bottom w:val="nil"/>
            </w:tcBorders>
          </w:tcPr>
          <w:p w:rsidR="00076F32" w:rsidRDefault="00947DCD">
            <w:pPr>
              <w:pStyle w:val="TableParagraph"/>
              <w:spacing w:line="254" w:lineRule="exact"/>
              <w:ind w:left="110"/>
              <w:rPr>
                <w:sz w:val="24"/>
              </w:rPr>
            </w:pPr>
            <w:r>
              <w:rPr>
                <w:sz w:val="24"/>
              </w:rPr>
              <w:t>Г.</w:t>
            </w:r>
            <w:r>
              <w:rPr>
                <w:spacing w:val="-2"/>
                <w:sz w:val="24"/>
              </w:rPr>
              <w:t>Айзенк</w:t>
            </w: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4" w:lineRule="exact"/>
              <w:ind w:left="110"/>
              <w:rPr>
                <w:sz w:val="24"/>
              </w:rPr>
            </w:pPr>
            <w:r>
              <w:rPr>
                <w:spacing w:val="-2"/>
                <w:sz w:val="24"/>
              </w:rPr>
              <w:t>эмоциональной</w:t>
            </w:r>
          </w:p>
        </w:tc>
        <w:tc>
          <w:tcPr>
            <w:tcW w:w="1998" w:type="dxa"/>
            <w:tcBorders>
              <w:top w:val="nil"/>
              <w:bottom w:val="nil"/>
            </w:tcBorders>
          </w:tcPr>
          <w:p w:rsidR="00076F32" w:rsidRDefault="00076F32">
            <w:pPr>
              <w:pStyle w:val="TableParagraph"/>
              <w:rPr>
                <w:sz w:val="20"/>
              </w:rPr>
            </w:pPr>
          </w:p>
        </w:tc>
      </w:tr>
      <w:tr w:rsidR="00076F32">
        <w:trPr>
          <w:trHeight w:val="273"/>
        </w:trPr>
        <w:tc>
          <w:tcPr>
            <w:tcW w:w="3064" w:type="dxa"/>
            <w:tcBorders>
              <w:top w:val="nil"/>
              <w:bottom w:val="nil"/>
            </w:tcBorders>
          </w:tcPr>
          <w:p w:rsidR="00076F32" w:rsidRDefault="00076F32">
            <w:pPr>
              <w:pStyle w:val="TableParagraph"/>
              <w:rPr>
                <w:sz w:val="20"/>
              </w:rPr>
            </w:pP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4" w:lineRule="exact"/>
              <w:ind w:left="110"/>
              <w:rPr>
                <w:sz w:val="24"/>
              </w:rPr>
            </w:pPr>
            <w:r>
              <w:rPr>
                <w:spacing w:val="-2"/>
                <w:sz w:val="24"/>
              </w:rPr>
              <w:t>стабильности-</w:t>
            </w:r>
          </w:p>
        </w:tc>
        <w:tc>
          <w:tcPr>
            <w:tcW w:w="1998" w:type="dxa"/>
            <w:tcBorders>
              <w:top w:val="nil"/>
              <w:bottom w:val="nil"/>
            </w:tcBorders>
          </w:tcPr>
          <w:p w:rsidR="00076F32" w:rsidRDefault="00076F32">
            <w:pPr>
              <w:pStyle w:val="TableParagraph"/>
              <w:rPr>
                <w:sz w:val="20"/>
              </w:rPr>
            </w:pPr>
          </w:p>
        </w:tc>
      </w:tr>
      <w:tr w:rsidR="00076F32">
        <w:trPr>
          <w:trHeight w:val="275"/>
        </w:trPr>
        <w:tc>
          <w:tcPr>
            <w:tcW w:w="3064" w:type="dxa"/>
            <w:tcBorders>
              <w:top w:val="nil"/>
              <w:bottom w:val="nil"/>
            </w:tcBorders>
          </w:tcPr>
          <w:p w:rsidR="00076F32" w:rsidRDefault="00076F32">
            <w:pPr>
              <w:pStyle w:val="TableParagraph"/>
              <w:rPr>
                <w:sz w:val="20"/>
              </w:rPr>
            </w:pP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6" w:lineRule="exact"/>
              <w:ind w:left="110"/>
              <w:rPr>
                <w:sz w:val="24"/>
              </w:rPr>
            </w:pPr>
            <w:r>
              <w:rPr>
                <w:spacing w:val="-2"/>
                <w:sz w:val="24"/>
              </w:rPr>
              <w:t>нестабильности</w:t>
            </w:r>
          </w:p>
        </w:tc>
        <w:tc>
          <w:tcPr>
            <w:tcW w:w="1998" w:type="dxa"/>
            <w:tcBorders>
              <w:top w:val="nil"/>
              <w:bottom w:val="nil"/>
            </w:tcBorders>
          </w:tcPr>
          <w:p w:rsidR="00076F32" w:rsidRDefault="00076F32">
            <w:pPr>
              <w:pStyle w:val="TableParagraph"/>
              <w:rPr>
                <w:sz w:val="20"/>
              </w:rPr>
            </w:pPr>
          </w:p>
        </w:tc>
      </w:tr>
      <w:tr w:rsidR="00076F32">
        <w:trPr>
          <w:trHeight w:val="275"/>
        </w:trPr>
        <w:tc>
          <w:tcPr>
            <w:tcW w:w="3064" w:type="dxa"/>
            <w:tcBorders>
              <w:top w:val="nil"/>
              <w:bottom w:val="nil"/>
            </w:tcBorders>
          </w:tcPr>
          <w:p w:rsidR="00076F32" w:rsidRDefault="00076F32">
            <w:pPr>
              <w:pStyle w:val="TableParagraph"/>
              <w:rPr>
                <w:sz w:val="20"/>
              </w:rPr>
            </w:pP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6" w:lineRule="exact"/>
              <w:ind w:left="110"/>
              <w:rPr>
                <w:sz w:val="24"/>
              </w:rPr>
            </w:pPr>
            <w:r>
              <w:rPr>
                <w:spacing w:val="-2"/>
                <w:sz w:val="24"/>
              </w:rPr>
              <w:t>(нейротизма),</w:t>
            </w:r>
          </w:p>
        </w:tc>
        <w:tc>
          <w:tcPr>
            <w:tcW w:w="1998" w:type="dxa"/>
            <w:tcBorders>
              <w:top w:val="nil"/>
              <w:bottom w:val="nil"/>
            </w:tcBorders>
          </w:tcPr>
          <w:p w:rsidR="00076F32" w:rsidRDefault="00076F32">
            <w:pPr>
              <w:pStyle w:val="TableParagraph"/>
              <w:rPr>
                <w:sz w:val="20"/>
              </w:rPr>
            </w:pPr>
          </w:p>
        </w:tc>
      </w:tr>
      <w:tr w:rsidR="00076F32">
        <w:trPr>
          <w:trHeight w:val="273"/>
        </w:trPr>
        <w:tc>
          <w:tcPr>
            <w:tcW w:w="3064" w:type="dxa"/>
            <w:tcBorders>
              <w:top w:val="nil"/>
              <w:bottom w:val="nil"/>
            </w:tcBorders>
          </w:tcPr>
          <w:p w:rsidR="00076F32" w:rsidRDefault="00076F32">
            <w:pPr>
              <w:pStyle w:val="TableParagraph"/>
              <w:rPr>
                <w:sz w:val="20"/>
              </w:rPr>
            </w:pP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4" w:lineRule="exact"/>
              <w:ind w:left="110"/>
              <w:rPr>
                <w:sz w:val="24"/>
              </w:rPr>
            </w:pPr>
            <w:r>
              <w:rPr>
                <w:sz w:val="24"/>
              </w:rPr>
              <w:t>оценки</w:t>
            </w:r>
            <w:r>
              <w:rPr>
                <w:spacing w:val="-2"/>
                <w:sz w:val="24"/>
              </w:rPr>
              <w:t>искренности</w:t>
            </w:r>
          </w:p>
        </w:tc>
        <w:tc>
          <w:tcPr>
            <w:tcW w:w="1998" w:type="dxa"/>
            <w:tcBorders>
              <w:top w:val="nil"/>
              <w:bottom w:val="nil"/>
            </w:tcBorders>
          </w:tcPr>
          <w:p w:rsidR="00076F32" w:rsidRDefault="00076F32">
            <w:pPr>
              <w:pStyle w:val="TableParagraph"/>
              <w:rPr>
                <w:sz w:val="20"/>
              </w:rPr>
            </w:pPr>
          </w:p>
        </w:tc>
      </w:tr>
      <w:tr w:rsidR="00076F32">
        <w:trPr>
          <w:trHeight w:val="287"/>
        </w:trPr>
        <w:tc>
          <w:tcPr>
            <w:tcW w:w="3064" w:type="dxa"/>
            <w:tcBorders>
              <w:top w:val="nil"/>
            </w:tcBorders>
          </w:tcPr>
          <w:p w:rsidR="00076F32" w:rsidRDefault="00076F32">
            <w:pPr>
              <w:pStyle w:val="TableParagraph"/>
              <w:rPr>
                <w:sz w:val="20"/>
              </w:rPr>
            </w:pPr>
          </w:p>
        </w:tc>
        <w:tc>
          <w:tcPr>
            <w:tcW w:w="1042" w:type="dxa"/>
            <w:tcBorders>
              <w:top w:val="nil"/>
            </w:tcBorders>
          </w:tcPr>
          <w:p w:rsidR="00076F32" w:rsidRDefault="00076F32">
            <w:pPr>
              <w:pStyle w:val="TableParagraph"/>
              <w:rPr>
                <w:sz w:val="20"/>
              </w:rPr>
            </w:pPr>
          </w:p>
        </w:tc>
        <w:tc>
          <w:tcPr>
            <w:tcW w:w="1186" w:type="dxa"/>
            <w:tcBorders>
              <w:top w:val="nil"/>
            </w:tcBorders>
          </w:tcPr>
          <w:p w:rsidR="00076F32" w:rsidRDefault="00076F32">
            <w:pPr>
              <w:pStyle w:val="TableParagraph"/>
              <w:rPr>
                <w:sz w:val="20"/>
              </w:rPr>
            </w:pPr>
          </w:p>
        </w:tc>
        <w:tc>
          <w:tcPr>
            <w:tcW w:w="2502" w:type="dxa"/>
            <w:tcBorders>
              <w:top w:val="nil"/>
            </w:tcBorders>
          </w:tcPr>
          <w:p w:rsidR="00076F32" w:rsidRDefault="00947DCD">
            <w:pPr>
              <w:pStyle w:val="TableParagraph"/>
              <w:spacing w:line="267" w:lineRule="exact"/>
              <w:ind w:left="110"/>
              <w:rPr>
                <w:sz w:val="24"/>
              </w:rPr>
            </w:pPr>
            <w:r>
              <w:rPr>
                <w:spacing w:val="-2"/>
                <w:sz w:val="24"/>
              </w:rPr>
              <w:t>испытуемого.</w:t>
            </w:r>
          </w:p>
        </w:tc>
        <w:tc>
          <w:tcPr>
            <w:tcW w:w="1998" w:type="dxa"/>
            <w:tcBorders>
              <w:top w:val="nil"/>
            </w:tcBorders>
          </w:tcPr>
          <w:p w:rsidR="00076F32" w:rsidRDefault="00076F32">
            <w:pPr>
              <w:pStyle w:val="TableParagraph"/>
              <w:rPr>
                <w:sz w:val="20"/>
              </w:rPr>
            </w:pPr>
          </w:p>
        </w:tc>
      </w:tr>
      <w:tr w:rsidR="00076F32">
        <w:trPr>
          <w:trHeight w:val="267"/>
        </w:trPr>
        <w:tc>
          <w:tcPr>
            <w:tcW w:w="3064" w:type="dxa"/>
            <w:tcBorders>
              <w:bottom w:val="nil"/>
            </w:tcBorders>
          </w:tcPr>
          <w:p w:rsidR="00076F32" w:rsidRDefault="00947DCD">
            <w:pPr>
              <w:pStyle w:val="TableParagraph"/>
              <w:spacing w:line="247" w:lineRule="exact"/>
              <w:ind w:left="110"/>
              <w:rPr>
                <w:sz w:val="24"/>
              </w:rPr>
            </w:pPr>
            <w:r>
              <w:rPr>
                <w:sz w:val="24"/>
              </w:rPr>
              <w:t>«Диагностика</w:t>
            </w:r>
            <w:r>
              <w:rPr>
                <w:spacing w:val="-2"/>
                <w:sz w:val="24"/>
              </w:rPr>
              <w:t>личностной</w:t>
            </w:r>
          </w:p>
        </w:tc>
        <w:tc>
          <w:tcPr>
            <w:tcW w:w="1042" w:type="dxa"/>
            <w:tcBorders>
              <w:bottom w:val="nil"/>
            </w:tcBorders>
          </w:tcPr>
          <w:p w:rsidR="00076F32" w:rsidRDefault="00947DCD">
            <w:pPr>
              <w:pStyle w:val="TableParagraph"/>
              <w:spacing w:line="247" w:lineRule="exact"/>
              <w:ind w:left="244"/>
              <w:rPr>
                <w:sz w:val="24"/>
              </w:rPr>
            </w:pPr>
            <w:r>
              <w:rPr>
                <w:sz w:val="24"/>
              </w:rPr>
              <w:t>10-</w:t>
            </w:r>
            <w:r>
              <w:rPr>
                <w:spacing w:val="-5"/>
                <w:sz w:val="24"/>
              </w:rPr>
              <w:t>11</w:t>
            </w:r>
          </w:p>
        </w:tc>
        <w:tc>
          <w:tcPr>
            <w:tcW w:w="1186" w:type="dxa"/>
            <w:tcBorders>
              <w:bottom w:val="nil"/>
            </w:tcBorders>
          </w:tcPr>
          <w:p w:rsidR="00076F32" w:rsidRDefault="00947DCD">
            <w:pPr>
              <w:pStyle w:val="TableParagraph"/>
              <w:spacing w:line="247" w:lineRule="exact"/>
              <w:ind w:left="12"/>
              <w:jc w:val="center"/>
              <w:rPr>
                <w:sz w:val="24"/>
              </w:rPr>
            </w:pPr>
            <w:r>
              <w:rPr>
                <w:sz w:val="24"/>
                <w:u w:val="single"/>
              </w:rPr>
              <w:t>16</w:t>
            </w:r>
            <w:r>
              <w:rPr>
                <w:spacing w:val="-10"/>
                <w:sz w:val="24"/>
                <w:u w:val="single"/>
              </w:rPr>
              <w:t>-</w:t>
            </w:r>
          </w:p>
        </w:tc>
        <w:tc>
          <w:tcPr>
            <w:tcW w:w="2502" w:type="dxa"/>
            <w:tcBorders>
              <w:bottom w:val="nil"/>
            </w:tcBorders>
          </w:tcPr>
          <w:p w:rsidR="00076F32" w:rsidRDefault="00947DCD">
            <w:pPr>
              <w:pStyle w:val="TableParagraph"/>
              <w:spacing w:line="247" w:lineRule="exact"/>
              <w:ind w:left="110"/>
              <w:rPr>
                <w:sz w:val="24"/>
              </w:rPr>
            </w:pPr>
            <w:r>
              <w:rPr>
                <w:spacing w:val="-2"/>
                <w:sz w:val="24"/>
              </w:rPr>
              <w:t>Определение</w:t>
            </w:r>
          </w:p>
        </w:tc>
        <w:tc>
          <w:tcPr>
            <w:tcW w:w="1998" w:type="dxa"/>
            <w:tcBorders>
              <w:bottom w:val="nil"/>
            </w:tcBorders>
          </w:tcPr>
          <w:p w:rsidR="00076F32" w:rsidRDefault="00947DCD">
            <w:pPr>
              <w:pStyle w:val="TableParagraph"/>
              <w:spacing w:line="247" w:lineRule="exact"/>
              <w:ind w:left="282"/>
              <w:rPr>
                <w:sz w:val="24"/>
              </w:rPr>
            </w:pPr>
            <w:r>
              <w:rPr>
                <w:sz w:val="24"/>
              </w:rPr>
              <w:t>по</w:t>
            </w:r>
            <w:r>
              <w:rPr>
                <w:spacing w:val="-2"/>
                <w:sz w:val="24"/>
              </w:rPr>
              <w:t>запросу</w:t>
            </w:r>
          </w:p>
        </w:tc>
      </w:tr>
      <w:tr w:rsidR="00076F32">
        <w:trPr>
          <w:trHeight w:val="275"/>
        </w:trPr>
        <w:tc>
          <w:tcPr>
            <w:tcW w:w="3064" w:type="dxa"/>
            <w:tcBorders>
              <w:top w:val="nil"/>
              <w:bottom w:val="nil"/>
            </w:tcBorders>
          </w:tcPr>
          <w:p w:rsidR="00076F32" w:rsidRDefault="00947DCD">
            <w:pPr>
              <w:pStyle w:val="TableParagraph"/>
              <w:spacing w:line="256" w:lineRule="exact"/>
              <w:ind w:left="110"/>
              <w:rPr>
                <w:sz w:val="24"/>
              </w:rPr>
            </w:pPr>
            <w:r>
              <w:rPr>
                <w:spacing w:val="-2"/>
                <w:sz w:val="24"/>
              </w:rPr>
              <w:t>тревожности»</w:t>
            </w:r>
          </w:p>
        </w:tc>
        <w:tc>
          <w:tcPr>
            <w:tcW w:w="1042" w:type="dxa"/>
            <w:tcBorders>
              <w:top w:val="nil"/>
              <w:bottom w:val="nil"/>
            </w:tcBorders>
          </w:tcPr>
          <w:p w:rsidR="00076F32" w:rsidRDefault="00947DCD">
            <w:pPr>
              <w:pStyle w:val="TableParagraph"/>
              <w:spacing w:line="256" w:lineRule="exact"/>
              <w:ind w:left="167"/>
              <w:rPr>
                <w:sz w:val="24"/>
              </w:rPr>
            </w:pPr>
            <w:r>
              <w:rPr>
                <w:spacing w:val="-2"/>
                <w:sz w:val="24"/>
              </w:rPr>
              <w:t>классы</w:t>
            </w:r>
          </w:p>
        </w:tc>
        <w:tc>
          <w:tcPr>
            <w:tcW w:w="1186" w:type="dxa"/>
            <w:tcBorders>
              <w:top w:val="nil"/>
              <w:bottom w:val="nil"/>
            </w:tcBorders>
          </w:tcPr>
          <w:p w:rsidR="00076F32" w:rsidRDefault="00947DCD">
            <w:pPr>
              <w:pStyle w:val="TableParagraph"/>
              <w:spacing w:line="256" w:lineRule="exact"/>
              <w:ind w:left="8"/>
              <w:jc w:val="center"/>
              <w:rPr>
                <w:sz w:val="24"/>
              </w:rPr>
            </w:pPr>
            <w:r>
              <w:rPr>
                <w:spacing w:val="-2"/>
                <w:sz w:val="24"/>
                <w:u w:val="single"/>
              </w:rPr>
              <w:t>17лет</w:t>
            </w:r>
          </w:p>
        </w:tc>
        <w:tc>
          <w:tcPr>
            <w:tcW w:w="2502" w:type="dxa"/>
            <w:tcBorders>
              <w:top w:val="nil"/>
              <w:bottom w:val="nil"/>
            </w:tcBorders>
          </w:tcPr>
          <w:p w:rsidR="00076F32" w:rsidRDefault="00947DCD">
            <w:pPr>
              <w:pStyle w:val="TableParagraph"/>
              <w:spacing w:line="256" w:lineRule="exact"/>
              <w:ind w:left="110"/>
              <w:rPr>
                <w:sz w:val="24"/>
              </w:rPr>
            </w:pPr>
            <w:r>
              <w:rPr>
                <w:sz w:val="24"/>
              </w:rPr>
              <w:t>уровня</w:t>
            </w:r>
            <w:r>
              <w:rPr>
                <w:spacing w:val="-2"/>
                <w:sz w:val="24"/>
              </w:rPr>
              <w:t>ивидов</w:t>
            </w:r>
          </w:p>
        </w:tc>
        <w:tc>
          <w:tcPr>
            <w:tcW w:w="1998" w:type="dxa"/>
            <w:tcBorders>
              <w:top w:val="nil"/>
              <w:bottom w:val="nil"/>
            </w:tcBorders>
          </w:tcPr>
          <w:p w:rsidR="00076F32" w:rsidRDefault="00076F32">
            <w:pPr>
              <w:pStyle w:val="TableParagraph"/>
              <w:rPr>
                <w:sz w:val="20"/>
              </w:rPr>
            </w:pPr>
          </w:p>
        </w:tc>
      </w:tr>
      <w:tr w:rsidR="00076F32">
        <w:trPr>
          <w:trHeight w:val="275"/>
        </w:trPr>
        <w:tc>
          <w:tcPr>
            <w:tcW w:w="3064" w:type="dxa"/>
            <w:tcBorders>
              <w:top w:val="nil"/>
              <w:bottom w:val="nil"/>
            </w:tcBorders>
          </w:tcPr>
          <w:p w:rsidR="00076F32" w:rsidRDefault="00947DCD">
            <w:pPr>
              <w:pStyle w:val="TableParagraph"/>
              <w:spacing w:line="256" w:lineRule="exact"/>
              <w:ind w:left="110"/>
              <w:rPr>
                <w:sz w:val="24"/>
              </w:rPr>
            </w:pPr>
            <w:r>
              <w:rPr>
                <w:sz w:val="24"/>
              </w:rPr>
              <w:t>А.М.Прихожан</w:t>
            </w:r>
            <w:r>
              <w:rPr>
                <w:spacing w:val="-4"/>
                <w:sz w:val="24"/>
              </w:rPr>
              <w:t>Шкала</w:t>
            </w: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before="1" w:line="255" w:lineRule="exact"/>
              <w:ind w:left="110"/>
              <w:rPr>
                <w:sz w:val="24"/>
              </w:rPr>
            </w:pPr>
            <w:r>
              <w:rPr>
                <w:spacing w:val="-2"/>
                <w:sz w:val="24"/>
              </w:rPr>
              <w:t>тревожности</w:t>
            </w:r>
          </w:p>
        </w:tc>
        <w:tc>
          <w:tcPr>
            <w:tcW w:w="1998" w:type="dxa"/>
            <w:tcBorders>
              <w:top w:val="nil"/>
              <w:bottom w:val="nil"/>
            </w:tcBorders>
          </w:tcPr>
          <w:p w:rsidR="00076F32" w:rsidRDefault="00076F32">
            <w:pPr>
              <w:pStyle w:val="TableParagraph"/>
              <w:rPr>
                <w:sz w:val="20"/>
              </w:rPr>
            </w:pPr>
          </w:p>
        </w:tc>
      </w:tr>
      <w:tr w:rsidR="00076F32">
        <w:trPr>
          <w:trHeight w:val="273"/>
        </w:trPr>
        <w:tc>
          <w:tcPr>
            <w:tcW w:w="3064" w:type="dxa"/>
            <w:tcBorders>
              <w:top w:val="nil"/>
              <w:bottom w:val="nil"/>
            </w:tcBorders>
          </w:tcPr>
          <w:p w:rsidR="00076F32" w:rsidRDefault="00947DCD">
            <w:pPr>
              <w:pStyle w:val="TableParagraph"/>
              <w:spacing w:line="254" w:lineRule="exact"/>
              <w:ind w:left="110"/>
              <w:rPr>
                <w:sz w:val="24"/>
              </w:rPr>
            </w:pPr>
            <w:r>
              <w:rPr>
                <w:spacing w:val="-2"/>
                <w:sz w:val="24"/>
              </w:rPr>
              <w:t>тревожности</w:t>
            </w: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line="254" w:lineRule="exact"/>
              <w:ind w:left="110"/>
              <w:rPr>
                <w:sz w:val="24"/>
              </w:rPr>
            </w:pPr>
            <w:r>
              <w:rPr>
                <w:spacing w:val="-2"/>
                <w:sz w:val="24"/>
              </w:rPr>
              <w:t>(школьной,</w:t>
            </w:r>
          </w:p>
        </w:tc>
        <w:tc>
          <w:tcPr>
            <w:tcW w:w="1998" w:type="dxa"/>
            <w:tcBorders>
              <w:top w:val="nil"/>
              <w:bottom w:val="nil"/>
            </w:tcBorders>
          </w:tcPr>
          <w:p w:rsidR="00076F32" w:rsidRDefault="00076F32">
            <w:pPr>
              <w:pStyle w:val="TableParagraph"/>
              <w:rPr>
                <w:sz w:val="20"/>
              </w:rPr>
            </w:pPr>
          </w:p>
        </w:tc>
      </w:tr>
      <w:tr w:rsidR="00076F32">
        <w:trPr>
          <w:trHeight w:val="283"/>
        </w:trPr>
        <w:tc>
          <w:tcPr>
            <w:tcW w:w="3064" w:type="dxa"/>
            <w:tcBorders>
              <w:top w:val="nil"/>
              <w:bottom w:val="nil"/>
            </w:tcBorders>
          </w:tcPr>
          <w:p w:rsidR="00076F32" w:rsidRDefault="00947DCD">
            <w:pPr>
              <w:pStyle w:val="TableParagraph"/>
              <w:spacing w:line="263" w:lineRule="exact"/>
              <w:ind w:left="110"/>
              <w:rPr>
                <w:b/>
                <w:i/>
                <w:sz w:val="24"/>
              </w:rPr>
            </w:pPr>
            <w:r>
              <w:rPr>
                <w:sz w:val="24"/>
              </w:rPr>
              <w:t>РоговЕ.И.</w:t>
            </w:r>
            <w:r>
              <w:rPr>
                <w:b/>
                <w:i/>
                <w:spacing w:val="-2"/>
                <w:sz w:val="24"/>
              </w:rPr>
              <w:t>(гендерная)</w:t>
            </w:r>
          </w:p>
        </w:tc>
        <w:tc>
          <w:tcPr>
            <w:tcW w:w="1042" w:type="dxa"/>
            <w:tcBorders>
              <w:top w:val="nil"/>
              <w:bottom w:val="nil"/>
            </w:tcBorders>
          </w:tcPr>
          <w:p w:rsidR="00076F32" w:rsidRDefault="00076F32">
            <w:pPr>
              <w:pStyle w:val="TableParagraph"/>
              <w:rPr>
                <w:sz w:val="20"/>
              </w:rPr>
            </w:pPr>
          </w:p>
        </w:tc>
        <w:tc>
          <w:tcPr>
            <w:tcW w:w="1186" w:type="dxa"/>
            <w:tcBorders>
              <w:top w:val="nil"/>
              <w:bottom w:val="nil"/>
            </w:tcBorders>
          </w:tcPr>
          <w:p w:rsidR="00076F32" w:rsidRDefault="00076F32">
            <w:pPr>
              <w:pStyle w:val="TableParagraph"/>
              <w:rPr>
                <w:sz w:val="20"/>
              </w:rPr>
            </w:pPr>
          </w:p>
        </w:tc>
        <w:tc>
          <w:tcPr>
            <w:tcW w:w="2502" w:type="dxa"/>
            <w:tcBorders>
              <w:top w:val="nil"/>
              <w:bottom w:val="nil"/>
            </w:tcBorders>
          </w:tcPr>
          <w:p w:rsidR="00076F32" w:rsidRDefault="00947DCD">
            <w:pPr>
              <w:pStyle w:val="TableParagraph"/>
              <w:spacing w:before="3" w:line="260" w:lineRule="exact"/>
              <w:ind w:left="110"/>
              <w:rPr>
                <w:sz w:val="24"/>
              </w:rPr>
            </w:pPr>
            <w:r>
              <w:rPr>
                <w:spacing w:val="-2"/>
                <w:sz w:val="24"/>
              </w:rPr>
              <w:t>самооценочной,</w:t>
            </w:r>
          </w:p>
        </w:tc>
        <w:tc>
          <w:tcPr>
            <w:tcW w:w="1998" w:type="dxa"/>
            <w:tcBorders>
              <w:top w:val="nil"/>
              <w:bottom w:val="nil"/>
            </w:tcBorders>
          </w:tcPr>
          <w:p w:rsidR="00076F32" w:rsidRDefault="00076F32">
            <w:pPr>
              <w:pStyle w:val="TableParagraph"/>
              <w:rPr>
                <w:sz w:val="20"/>
              </w:rPr>
            </w:pPr>
          </w:p>
        </w:tc>
      </w:tr>
      <w:tr w:rsidR="00076F32">
        <w:trPr>
          <w:trHeight w:val="279"/>
        </w:trPr>
        <w:tc>
          <w:tcPr>
            <w:tcW w:w="3064" w:type="dxa"/>
            <w:tcBorders>
              <w:top w:val="nil"/>
            </w:tcBorders>
          </w:tcPr>
          <w:p w:rsidR="00076F32" w:rsidRDefault="00076F32">
            <w:pPr>
              <w:pStyle w:val="TableParagraph"/>
              <w:rPr>
                <w:sz w:val="20"/>
              </w:rPr>
            </w:pPr>
          </w:p>
        </w:tc>
        <w:tc>
          <w:tcPr>
            <w:tcW w:w="1042" w:type="dxa"/>
            <w:tcBorders>
              <w:top w:val="nil"/>
            </w:tcBorders>
          </w:tcPr>
          <w:p w:rsidR="00076F32" w:rsidRDefault="00076F32">
            <w:pPr>
              <w:pStyle w:val="TableParagraph"/>
              <w:rPr>
                <w:sz w:val="20"/>
              </w:rPr>
            </w:pPr>
          </w:p>
        </w:tc>
        <w:tc>
          <w:tcPr>
            <w:tcW w:w="1186" w:type="dxa"/>
            <w:tcBorders>
              <w:top w:val="nil"/>
            </w:tcBorders>
          </w:tcPr>
          <w:p w:rsidR="00076F32" w:rsidRDefault="00076F32">
            <w:pPr>
              <w:pStyle w:val="TableParagraph"/>
              <w:rPr>
                <w:sz w:val="20"/>
              </w:rPr>
            </w:pPr>
          </w:p>
        </w:tc>
        <w:tc>
          <w:tcPr>
            <w:tcW w:w="2502" w:type="dxa"/>
            <w:tcBorders>
              <w:top w:val="nil"/>
            </w:tcBorders>
          </w:tcPr>
          <w:p w:rsidR="00076F32" w:rsidRDefault="00947DCD">
            <w:pPr>
              <w:pStyle w:val="TableParagraph"/>
              <w:spacing w:line="260" w:lineRule="exact"/>
              <w:ind w:left="110"/>
              <w:rPr>
                <w:sz w:val="24"/>
              </w:rPr>
            </w:pPr>
            <w:r>
              <w:rPr>
                <w:spacing w:val="-2"/>
                <w:sz w:val="24"/>
              </w:rPr>
              <w:t>межличностной).</w:t>
            </w:r>
          </w:p>
        </w:tc>
        <w:tc>
          <w:tcPr>
            <w:tcW w:w="1998" w:type="dxa"/>
            <w:tcBorders>
              <w:top w:val="nil"/>
            </w:tcBorders>
          </w:tcPr>
          <w:p w:rsidR="00076F32" w:rsidRDefault="00076F32">
            <w:pPr>
              <w:pStyle w:val="TableParagraph"/>
              <w:rPr>
                <w:sz w:val="20"/>
              </w:rPr>
            </w:pPr>
          </w:p>
        </w:tc>
      </w:tr>
    </w:tbl>
    <w:p w:rsidR="00076F32" w:rsidRDefault="00076F32">
      <w:pPr>
        <w:rPr>
          <w:sz w:val="20"/>
        </w:rPr>
        <w:sectPr w:rsidR="00076F32">
          <w:pgSz w:w="11910" w:h="16840"/>
          <w:pgMar w:top="620" w:right="220" w:bottom="94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4"/>
        <w:gridCol w:w="1042"/>
        <w:gridCol w:w="1186"/>
        <w:gridCol w:w="2502"/>
        <w:gridCol w:w="1998"/>
      </w:tblGrid>
      <w:tr w:rsidR="00076F32">
        <w:trPr>
          <w:trHeight w:val="3317"/>
        </w:trPr>
        <w:tc>
          <w:tcPr>
            <w:tcW w:w="3064" w:type="dxa"/>
          </w:tcPr>
          <w:p w:rsidR="00076F32" w:rsidRDefault="00947DCD">
            <w:pPr>
              <w:pStyle w:val="TableParagraph"/>
              <w:ind w:left="110" w:right="132"/>
              <w:rPr>
                <w:sz w:val="24"/>
              </w:rPr>
            </w:pPr>
            <w:r>
              <w:rPr>
                <w:b/>
                <w:sz w:val="24"/>
              </w:rPr>
              <w:t>«</w:t>
            </w:r>
            <w:r>
              <w:rPr>
                <w:sz w:val="24"/>
              </w:rPr>
              <w:t xml:space="preserve">Опросник исследования тревожности». Разработан </w:t>
            </w:r>
            <w:r>
              <w:rPr>
                <w:spacing w:val="-2"/>
                <w:sz w:val="24"/>
              </w:rPr>
              <w:t xml:space="preserve">Ч.Д.Спилбергером </w:t>
            </w:r>
            <w:r>
              <w:rPr>
                <w:sz w:val="24"/>
              </w:rPr>
              <w:t>(адаптированЮ.Л.Ханина)</w:t>
            </w:r>
          </w:p>
        </w:tc>
        <w:tc>
          <w:tcPr>
            <w:tcW w:w="1042" w:type="dxa"/>
          </w:tcPr>
          <w:p w:rsidR="00076F32" w:rsidRDefault="00947DCD">
            <w:pPr>
              <w:pStyle w:val="TableParagraph"/>
              <w:spacing w:line="264" w:lineRule="exact"/>
              <w:ind w:left="244"/>
              <w:rPr>
                <w:sz w:val="24"/>
              </w:rPr>
            </w:pPr>
            <w:r>
              <w:rPr>
                <w:sz w:val="24"/>
              </w:rPr>
              <w:t>10-</w:t>
            </w:r>
            <w:r>
              <w:rPr>
                <w:spacing w:val="-5"/>
                <w:sz w:val="24"/>
              </w:rPr>
              <w:t>11</w:t>
            </w:r>
          </w:p>
          <w:p w:rsidR="00076F32" w:rsidRDefault="00947DCD">
            <w:pPr>
              <w:pStyle w:val="TableParagraph"/>
              <w:spacing w:line="272" w:lineRule="exact"/>
              <w:ind w:left="167"/>
              <w:rPr>
                <w:sz w:val="24"/>
              </w:rPr>
            </w:pPr>
            <w:r>
              <w:rPr>
                <w:spacing w:val="-2"/>
                <w:sz w:val="24"/>
              </w:rPr>
              <w:t>классы</w:t>
            </w:r>
          </w:p>
        </w:tc>
        <w:tc>
          <w:tcPr>
            <w:tcW w:w="1186" w:type="dxa"/>
          </w:tcPr>
          <w:p w:rsidR="00076F32" w:rsidRDefault="00947DCD">
            <w:pPr>
              <w:pStyle w:val="TableParagraph"/>
              <w:spacing w:line="259" w:lineRule="exact"/>
              <w:ind w:left="403"/>
              <w:rPr>
                <w:sz w:val="24"/>
              </w:rPr>
            </w:pPr>
            <w:r>
              <w:rPr>
                <w:sz w:val="24"/>
                <w:u w:val="single"/>
              </w:rPr>
              <w:t>16</w:t>
            </w:r>
            <w:r>
              <w:rPr>
                <w:spacing w:val="-10"/>
                <w:sz w:val="24"/>
                <w:u w:val="single"/>
              </w:rPr>
              <w:t>-</w:t>
            </w:r>
          </w:p>
          <w:p w:rsidR="00076F32" w:rsidRDefault="00947DCD">
            <w:pPr>
              <w:pStyle w:val="TableParagraph"/>
              <w:spacing w:line="272" w:lineRule="exact"/>
              <w:ind w:left="307"/>
              <w:rPr>
                <w:sz w:val="24"/>
              </w:rPr>
            </w:pPr>
            <w:r>
              <w:rPr>
                <w:spacing w:val="-2"/>
                <w:sz w:val="24"/>
                <w:u w:val="single"/>
              </w:rPr>
              <w:t>17лет</w:t>
            </w:r>
          </w:p>
        </w:tc>
        <w:tc>
          <w:tcPr>
            <w:tcW w:w="2502" w:type="dxa"/>
          </w:tcPr>
          <w:p w:rsidR="00076F32" w:rsidRDefault="00947DCD">
            <w:pPr>
              <w:pStyle w:val="TableParagraph"/>
              <w:ind w:left="110" w:right="383"/>
              <w:rPr>
                <w:sz w:val="24"/>
              </w:rPr>
            </w:pPr>
            <w:r>
              <w:rPr>
                <w:spacing w:val="-2"/>
                <w:sz w:val="24"/>
              </w:rPr>
              <w:t xml:space="preserve">Определение уровня </w:t>
            </w:r>
            <w:r>
              <w:rPr>
                <w:sz w:val="24"/>
              </w:rPr>
              <w:t xml:space="preserve">тревожности в данный момент </w:t>
            </w:r>
            <w:r>
              <w:rPr>
                <w:spacing w:val="-2"/>
                <w:sz w:val="24"/>
              </w:rPr>
              <w:t xml:space="preserve">(реактивной </w:t>
            </w:r>
            <w:r>
              <w:rPr>
                <w:sz w:val="24"/>
              </w:rPr>
              <w:t xml:space="preserve">тревожности,как состояние) и </w:t>
            </w:r>
            <w:r>
              <w:rPr>
                <w:spacing w:val="-2"/>
                <w:sz w:val="24"/>
              </w:rPr>
              <w:t xml:space="preserve">(личностной </w:t>
            </w:r>
            <w:r>
              <w:rPr>
                <w:sz w:val="24"/>
              </w:rPr>
              <w:t xml:space="preserve">тревожности,как </w:t>
            </w:r>
            <w:r>
              <w:rPr>
                <w:spacing w:val="-2"/>
                <w:sz w:val="24"/>
              </w:rPr>
              <w:t>устойчивой характеристики</w:t>
            </w:r>
          </w:p>
          <w:p w:rsidR="00076F32" w:rsidRDefault="00947DCD">
            <w:pPr>
              <w:pStyle w:val="TableParagraph"/>
              <w:spacing w:before="5" w:line="257" w:lineRule="exact"/>
              <w:ind w:left="110"/>
              <w:rPr>
                <w:sz w:val="24"/>
              </w:rPr>
            </w:pPr>
            <w:r>
              <w:rPr>
                <w:spacing w:val="-2"/>
                <w:sz w:val="24"/>
              </w:rPr>
              <w:t>личности).</w:t>
            </w:r>
          </w:p>
        </w:tc>
        <w:tc>
          <w:tcPr>
            <w:tcW w:w="1998" w:type="dxa"/>
          </w:tcPr>
          <w:p w:rsidR="00076F32" w:rsidRDefault="00947DCD">
            <w:pPr>
              <w:pStyle w:val="TableParagraph"/>
              <w:spacing w:line="263" w:lineRule="exact"/>
              <w:ind w:left="282"/>
              <w:rPr>
                <w:sz w:val="24"/>
              </w:rPr>
            </w:pPr>
            <w:r>
              <w:rPr>
                <w:sz w:val="24"/>
              </w:rPr>
              <w:t>по</w:t>
            </w:r>
            <w:r>
              <w:rPr>
                <w:spacing w:val="-2"/>
                <w:sz w:val="24"/>
              </w:rPr>
              <w:t>запросу</w:t>
            </w:r>
          </w:p>
        </w:tc>
      </w:tr>
      <w:tr w:rsidR="00076F32">
        <w:trPr>
          <w:trHeight w:val="1099"/>
        </w:trPr>
        <w:tc>
          <w:tcPr>
            <w:tcW w:w="3064" w:type="dxa"/>
          </w:tcPr>
          <w:p w:rsidR="00076F32" w:rsidRDefault="00947DCD">
            <w:pPr>
              <w:pStyle w:val="TableParagraph"/>
              <w:spacing w:line="247" w:lineRule="exact"/>
              <w:ind w:left="110"/>
              <w:jc w:val="both"/>
              <w:rPr>
                <w:sz w:val="24"/>
              </w:rPr>
            </w:pPr>
            <w:r>
              <w:rPr>
                <w:color w:val="000009"/>
                <w:sz w:val="24"/>
              </w:rPr>
              <w:t>Тест –</w:t>
            </w:r>
            <w:r>
              <w:rPr>
                <w:color w:val="000009"/>
                <w:spacing w:val="-2"/>
                <w:sz w:val="24"/>
              </w:rPr>
              <w:t>анкета</w:t>
            </w:r>
          </w:p>
          <w:p w:rsidR="00076F32" w:rsidRDefault="00947DCD">
            <w:pPr>
              <w:pStyle w:val="TableParagraph"/>
              <w:spacing w:line="237" w:lineRule="auto"/>
              <w:ind w:left="110" w:right="1190"/>
              <w:jc w:val="both"/>
              <w:rPr>
                <w:sz w:val="24"/>
              </w:rPr>
            </w:pPr>
            <w:r>
              <w:rPr>
                <w:color w:val="000009"/>
                <w:spacing w:val="-2"/>
                <w:sz w:val="24"/>
              </w:rPr>
              <w:t xml:space="preserve">«Эмоциональная направленность» </w:t>
            </w:r>
            <w:r>
              <w:rPr>
                <w:color w:val="000009"/>
                <w:sz w:val="24"/>
              </w:rPr>
              <w:t>Б.И. Додонов</w:t>
            </w:r>
          </w:p>
        </w:tc>
        <w:tc>
          <w:tcPr>
            <w:tcW w:w="1042" w:type="dxa"/>
          </w:tcPr>
          <w:p w:rsidR="00076F32" w:rsidRDefault="00947DCD">
            <w:pPr>
              <w:pStyle w:val="TableParagraph"/>
              <w:spacing w:line="262" w:lineRule="exact"/>
              <w:ind w:left="244"/>
              <w:rPr>
                <w:sz w:val="24"/>
              </w:rPr>
            </w:pPr>
            <w:r>
              <w:rPr>
                <w:sz w:val="24"/>
              </w:rPr>
              <w:t>10-</w:t>
            </w:r>
            <w:r>
              <w:rPr>
                <w:spacing w:val="-5"/>
                <w:sz w:val="24"/>
              </w:rPr>
              <w:t>11</w:t>
            </w:r>
          </w:p>
          <w:p w:rsidR="00076F32" w:rsidRDefault="00947DCD">
            <w:pPr>
              <w:pStyle w:val="TableParagraph"/>
              <w:spacing w:line="275" w:lineRule="exact"/>
              <w:ind w:left="167"/>
              <w:rPr>
                <w:sz w:val="24"/>
              </w:rPr>
            </w:pPr>
            <w:r>
              <w:rPr>
                <w:spacing w:val="-2"/>
                <w:sz w:val="24"/>
              </w:rPr>
              <w:t>классы</w:t>
            </w:r>
          </w:p>
        </w:tc>
        <w:tc>
          <w:tcPr>
            <w:tcW w:w="1186" w:type="dxa"/>
          </w:tcPr>
          <w:p w:rsidR="00076F32" w:rsidRDefault="00947DCD">
            <w:pPr>
              <w:pStyle w:val="TableParagraph"/>
              <w:spacing w:line="255" w:lineRule="exact"/>
              <w:ind w:left="403"/>
              <w:rPr>
                <w:sz w:val="24"/>
              </w:rPr>
            </w:pPr>
            <w:r>
              <w:rPr>
                <w:sz w:val="24"/>
                <w:u w:val="single"/>
              </w:rPr>
              <w:t>16</w:t>
            </w:r>
            <w:r>
              <w:rPr>
                <w:spacing w:val="-10"/>
                <w:sz w:val="24"/>
                <w:u w:val="single"/>
              </w:rPr>
              <w:t>-</w:t>
            </w:r>
          </w:p>
          <w:p w:rsidR="00076F32" w:rsidRDefault="00947DCD">
            <w:pPr>
              <w:pStyle w:val="TableParagraph"/>
              <w:spacing w:line="272" w:lineRule="exact"/>
              <w:ind w:left="307"/>
              <w:rPr>
                <w:sz w:val="24"/>
              </w:rPr>
            </w:pPr>
            <w:r>
              <w:rPr>
                <w:spacing w:val="-2"/>
                <w:sz w:val="24"/>
                <w:u w:val="single"/>
              </w:rPr>
              <w:t>17лет</w:t>
            </w:r>
          </w:p>
        </w:tc>
        <w:tc>
          <w:tcPr>
            <w:tcW w:w="2502" w:type="dxa"/>
          </w:tcPr>
          <w:p w:rsidR="00076F32" w:rsidRDefault="00947DCD">
            <w:pPr>
              <w:pStyle w:val="TableParagraph"/>
              <w:spacing w:line="235" w:lineRule="auto"/>
              <w:ind w:left="110"/>
              <w:rPr>
                <w:sz w:val="24"/>
              </w:rPr>
            </w:pPr>
            <w:r>
              <w:rPr>
                <w:spacing w:val="-2"/>
                <w:sz w:val="24"/>
              </w:rPr>
              <w:t>Определение эмоциональной направленности личности.</w:t>
            </w:r>
          </w:p>
        </w:tc>
        <w:tc>
          <w:tcPr>
            <w:tcW w:w="1998" w:type="dxa"/>
          </w:tcPr>
          <w:p w:rsidR="00076F32" w:rsidRDefault="00947DCD">
            <w:pPr>
              <w:pStyle w:val="TableParagraph"/>
              <w:spacing w:line="263" w:lineRule="exact"/>
              <w:ind w:left="282"/>
              <w:rPr>
                <w:sz w:val="24"/>
              </w:rPr>
            </w:pPr>
            <w:r>
              <w:rPr>
                <w:sz w:val="24"/>
              </w:rPr>
              <w:t>по</w:t>
            </w:r>
            <w:r>
              <w:rPr>
                <w:spacing w:val="-2"/>
                <w:sz w:val="24"/>
              </w:rPr>
              <w:t>запросу</w:t>
            </w:r>
          </w:p>
        </w:tc>
      </w:tr>
    </w:tbl>
    <w:p w:rsidR="00076F32" w:rsidRDefault="00947DCD">
      <w:pPr>
        <w:pStyle w:val="Heading3"/>
        <w:spacing w:before="83" w:after="6"/>
        <w:ind w:left="0" w:right="341"/>
        <w:jc w:val="center"/>
      </w:pPr>
      <w:r>
        <w:t>Поведенческая</w:t>
      </w:r>
      <w:r>
        <w:rPr>
          <w:spacing w:val="-4"/>
        </w:rPr>
        <w:t>сфера</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1"/>
        <w:gridCol w:w="975"/>
        <w:gridCol w:w="1297"/>
        <w:gridCol w:w="3098"/>
        <w:gridCol w:w="1691"/>
      </w:tblGrid>
      <w:tr w:rsidR="00076F32">
        <w:trPr>
          <w:trHeight w:val="532"/>
        </w:trPr>
        <w:tc>
          <w:tcPr>
            <w:tcW w:w="2661" w:type="dxa"/>
          </w:tcPr>
          <w:p w:rsidR="00076F32" w:rsidRDefault="00947DCD">
            <w:pPr>
              <w:pStyle w:val="TableParagraph"/>
              <w:spacing w:line="273" w:lineRule="exact"/>
              <w:ind w:left="110"/>
              <w:rPr>
                <w:b/>
                <w:sz w:val="24"/>
              </w:rPr>
            </w:pPr>
            <w:r>
              <w:rPr>
                <w:b/>
                <w:sz w:val="24"/>
              </w:rPr>
              <w:t>Название</w:t>
            </w:r>
            <w:r>
              <w:rPr>
                <w:b/>
                <w:spacing w:val="-2"/>
                <w:sz w:val="24"/>
              </w:rPr>
              <w:t>методики</w:t>
            </w:r>
          </w:p>
        </w:tc>
        <w:tc>
          <w:tcPr>
            <w:tcW w:w="975" w:type="dxa"/>
          </w:tcPr>
          <w:p w:rsidR="00076F32" w:rsidRDefault="00947DCD">
            <w:pPr>
              <w:pStyle w:val="TableParagraph"/>
              <w:spacing w:line="273" w:lineRule="exact"/>
              <w:ind w:left="114"/>
              <w:rPr>
                <w:b/>
                <w:sz w:val="24"/>
              </w:rPr>
            </w:pPr>
            <w:r>
              <w:rPr>
                <w:b/>
                <w:spacing w:val="-2"/>
                <w:sz w:val="24"/>
              </w:rPr>
              <w:t>Класс</w:t>
            </w:r>
          </w:p>
        </w:tc>
        <w:tc>
          <w:tcPr>
            <w:tcW w:w="1297" w:type="dxa"/>
          </w:tcPr>
          <w:p w:rsidR="00076F32" w:rsidRDefault="00947DCD">
            <w:pPr>
              <w:pStyle w:val="TableParagraph"/>
              <w:spacing w:line="273" w:lineRule="exact"/>
              <w:ind w:left="109"/>
              <w:rPr>
                <w:b/>
                <w:sz w:val="24"/>
              </w:rPr>
            </w:pPr>
            <w:r>
              <w:rPr>
                <w:b/>
                <w:spacing w:val="-2"/>
                <w:sz w:val="24"/>
              </w:rPr>
              <w:t>Возраст</w:t>
            </w:r>
          </w:p>
        </w:tc>
        <w:tc>
          <w:tcPr>
            <w:tcW w:w="3098" w:type="dxa"/>
          </w:tcPr>
          <w:p w:rsidR="00076F32" w:rsidRDefault="00947DCD">
            <w:pPr>
              <w:pStyle w:val="TableParagraph"/>
              <w:spacing w:line="273" w:lineRule="exact"/>
              <w:ind w:left="109"/>
              <w:rPr>
                <w:b/>
                <w:sz w:val="24"/>
              </w:rPr>
            </w:pPr>
            <w:r>
              <w:rPr>
                <w:b/>
                <w:sz w:val="24"/>
              </w:rPr>
              <w:t>Содержание</w:t>
            </w:r>
            <w:r>
              <w:rPr>
                <w:b/>
                <w:spacing w:val="-2"/>
                <w:sz w:val="24"/>
              </w:rPr>
              <w:t>методики</w:t>
            </w:r>
          </w:p>
        </w:tc>
        <w:tc>
          <w:tcPr>
            <w:tcW w:w="1691" w:type="dxa"/>
          </w:tcPr>
          <w:p w:rsidR="00076F32" w:rsidRDefault="00947DCD">
            <w:pPr>
              <w:pStyle w:val="TableParagraph"/>
              <w:spacing w:line="257" w:lineRule="exact"/>
              <w:ind w:left="112"/>
              <w:rPr>
                <w:b/>
                <w:sz w:val="24"/>
              </w:rPr>
            </w:pPr>
            <w:r>
              <w:rPr>
                <w:b/>
                <w:spacing w:val="-2"/>
                <w:sz w:val="24"/>
              </w:rPr>
              <w:t>Сроки</w:t>
            </w:r>
          </w:p>
          <w:p w:rsidR="00076F32" w:rsidRDefault="00947DCD">
            <w:pPr>
              <w:pStyle w:val="TableParagraph"/>
              <w:spacing w:line="255" w:lineRule="exact"/>
              <w:ind w:left="112"/>
              <w:rPr>
                <w:b/>
                <w:sz w:val="24"/>
              </w:rPr>
            </w:pPr>
            <w:r>
              <w:rPr>
                <w:b/>
                <w:spacing w:val="-2"/>
                <w:sz w:val="24"/>
              </w:rPr>
              <w:t>проведения</w:t>
            </w:r>
          </w:p>
        </w:tc>
      </w:tr>
      <w:tr w:rsidR="00076F32">
        <w:trPr>
          <w:trHeight w:val="1651"/>
        </w:trPr>
        <w:tc>
          <w:tcPr>
            <w:tcW w:w="2661" w:type="dxa"/>
          </w:tcPr>
          <w:p w:rsidR="00076F32" w:rsidRDefault="00947DCD">
            <w:pPr>
              <w:pStyle w:val="TableParagraph"/>
              <w:spacing w:line="259" w:lineRule="exact"/>
              <w:ind w:left="110"/>
              <w:rPr>
                <w:sz w:val="24"/>
              </w:rPr>
            </w:pPr>
            <w:r>
              <w:rPr>
                <w:spacing w:val="-2"/>
                <w:sz w:val="24"/>
              </w:rPr>
              <w:t>Методика</w:t>
            </w:r>
          </w:p>
          <w:p w:rsidR="00076F32" w:rsidRDefault="00947DCD">
            <w:pPr>
              <w:pStyle w:val="TableParagraph"/>
              <w:ind w:left="110"/>
              <w:rPr>
                <w:sz w:val="24"/>
              </w:rPr>
            </w:pPr>
            <w:r>
              <w:rPr>
                <w:spacing w:val="-2"/>
                <w:sz w:val="24"/>
              </w:rPr>
              <w:t xml:space="preserve">«Исследование социальной приспособленности </w:t>
            </w:r>
            <w:r>
              <w:rPr>
                <w:sz w:val="24"/>
              </w:rPr>
              <w:t>ребенка»РенеЖиля</w:t>
            </w:r>
          </w:p>
        </w:tc>
        <w:tc>
          <w:tcPr>
            <w:tcW w:w="975" w:type="dxa"/>
          </w:tcPr>
          <w:p w:rsidR="00076F32" w:rsidRDefault="00947DCD">
            <w:pPr>
              <w:pStyle w:val="TableParagraph"/>
              <w:spacing w:line="271" w:lineRule="exact"/>
              <w:ind w:left="210"/>
              <w:rPr>
                <w:sz w:val="24"/>
              </w:rPr>
            </w:pPr>
            <w:r>
              <w:rPr>
                <w:sz w:val="24"/>
              </w:rPr>
              <w:t>10-</w:t>
            </w:r>
            <w:r>
              <w:rPr>
                <w:spacing w:val="-5"/>
                <w:sz w:val="24"/>
              </w:rPr>
              <w:t>11</w:t>
            </w:r>
          </w:p>
          <w:p w:rsidR="00076F32" w:rsidRDefault="00947DCD">
            <w:pPr>
              <w:pStyle w:val="TableParagraph"/>
              <w:spacing w:line="275" w:lineRule="exact"/>
              <w:ind w:left="133"/>
              <w:rPr>
                <w:sz w:val="24"/>
              </w:rPr>
            </w:pPr>
            <w:r>
              <w:rPr>
                <w:spacing w:val="-2"/>
                <w:sz w:val="24"/>
              </w:rPr>
              <w:t>классы</w:t>
            </w:r>
          </w:p>
        </w:tc>
        <w:tc>
          <w:tcPr>
            <w:tcW w:w="1297" w:type="dxa"/>
          </w:tcPr>
          <w:p w:rsidR="00076F32" w:rsidRDefault="00947DCD">
            <w:pPr>
              <w:pStyle w:val="TableParagraph"/>
              <w:spacing w:line="268" w:lineRule="exact"/>
              <w:ind w:left="142"/>
              <w:rPr>
                <w:sz w:val="24"/>
              </w:rPr>
            </w:pPr>
            <w:r>
              <w:rPr>
                <w:sz w:val="24"/>
                <w:u w:val="single"/>
              </w:rPr>
              <w:t>16-</w:t>
            </w:r>
            <w:r>
              <w:rPr>
                <w:spacing w:val="-2"/>
                <w:sz w:val="24"/>
                <w:u w:val="single"/>
              </w:rPr>
              <w:t>17лет</w:t>
            </w:r>
          </w:p>
        </w:tc>
        <w:tc>
          <w:tcPr>
            <w:tcW w:w="3098" w:type="dxa"/>
          </w:tcPr>
          <w:p w:rsidR="00076F32" w:rsidRDefault="00947DCD">
            <w:pPr>
              <w:pStyle w:val="TableParagraph"/>
              <w:ind w:left="109" w:right="860"/>
              <w:rPr>
                <w:sz w:val="24"/>
              </w:rPr>
            </w:pPr>
            <w:r>
              <w:rPr>
                <w:spacing w:val="-2"/>
                <w:sz w:val="24"/>
              </w:rPr>
              <w:t xml:space="preserve">Изучение социальной приспособленности </w:t>
            </w:r>
            <w:r>
              <w:rPr>
                <w:sz w:val="24"/>
              </w:rPr>
              <w:t>обучающегося его</w:t>
            </w:r>
          </w:p>
          <w:p w:rsidR="00076F32" w:rsidRDefault="00947DCD">
            <w:pPr>
              <w:pStyle w:val="TableParagraph"/>
              <w:spacing w:line="268" w:lineRule="exact"/>
              <w:ind w:left="109"/>
              <w:rPr>
                <w:sz w:val="24"/>
              </w:rPr>
            </w:pPr>
            <w:r>
              <w:rPr>
                <w:spacing w:val="-2"/>
                <w:sz w:val="24"/>
              </w:rPr>
              <w:t>взаимоотношений сокружающими.</w:t>
            </w:r>
          </w:p>
        </w:tc>
        <w:tc>
          <w:tcPr>
            <w:tcW w:w="1691" w:type="dxa"/>
          </w:tcPr>
          <w:p w:rsidR="00076F32" w:rsidRDefault="00947DCD">
            <w:pPr>
              <w:pStyle w:val="TableParagraph"/>
              <w:spacing w:line="268" w:lineRule="exact"/>
              <w:ind w:left="18"/>
              <w:jc w:val="center"/>
              <w:rPr>
                <w:sz w:val="24"/>
              </w:rPr>
            </w:pPr>
            <w:r>
              <w:rPr>
                <w:sz w:val="24"/>
              </w:rPr>
              <w:t>по</w:t>
            </w:r>
            <w:r>
              <w:rPr>
                <w:spacing w:val="-2"/>
                <w:sz w:val="24"/>
              </w:rPr>
              <w:t>запросу</w:t>
            </w:r>
          </w:p>
        </w:tc>
      </w:tr>
      <w:tr w:rsidR="00076F32">
        <w:trPr>
          <w:trHeight w:val="1415"/>
        </w:trPr>
        <w:tc>
          <w:tcPr>
            <w:tcW w:w="2661" w:type="dxa"/>
          </w:tcPr>
          <w:p w:rsidR="00076F32" w:rsidRDefault="00947DCD">
            <w:pPr>
              <w:pStyle w:val="TableParagraph"/>
              <w:spacing w:line="237" w:lineRule="auto"/>
              <w:ind w:left="110" w:right="450"/>
              <w:rPr>
                <w:sz w:val="24"/>
              </w:rPr>
            </w:pPr>
            <w:r>
              <w:rPr>
                <w:b/>
                <w:spacing w:val="-2"/>
                <w:sz w:val="24"/>
              </w:rPr>
              <w:t>«</w:t>
            </w:r>
            <w:r>
              <w:rPr>
                <w:spacing w:val="-2"/>
                <w:sz w:val="24"/>
              </w:rPr>
              <w:t xml:space="preserve">Методика исследования </w:t>
            </w:r>
            <w:r>
              <w:rPr>
                <w:sz w:val="24"/>
              </w:rPr>
              <w:t xml:space="preserve">коммуникативныхи </w:t>
            </w:r>
            <w:r>
              <w:rPr>
                <w:spacing w:val="-2"/>
                <w:sz w:val="24"/>
              </w:rPr>
              <w:t>организаторских</w:t>
            </w:r>
          </w:p>
        </w:tc>
        <w:tc>
          <w:tcPr>
            <w:tcW w:w="975" w:type="dxa"/>
          </w:tcPr>
          <w:p w:rsidR="00076F32" w:rsidRDefault="00947DCD">
            <w:pPr>
              <w:pStyle w:val="TableParagraph"/>
              <w:spacing w:line="264" w:lineRule="exact"/>
              <w:ind w:left="210"/>
              <w:rPr>
                <w:sz w:val="24"/>
              </w:rPr>
            </w:pPr>
            <w:r>
              <w:rPr>
                <w:sz w:val="24"/>
              </w:rPr>
              <w:t>10-</w:t>
            </w:r>
            <w:r>
              <w:rPr>
                <w:spacing w:val="-5"/>
                <w:sz w:val="24"/>
              </w:rPr>
              <w:t>11</w:t>
            </w:r>
          </w:p>
          <w:p w:rsidR="00076F32" w:rsidRDefault="00947DCD">
            <w:pPr>
              <w:pStyle w:val="TableParagraph"/>
              <w:spacing w:line="272" w:lineRule="exact"/>
              <w:ind w:left="133"/>
              <w:rPr>
                <w:sz w:val="24"/>
              </w:rPr>
            </w:pPr>
            <w:r>
              <w:rPr>
                <w:spacing w:val="-2"/>
                <w:sz w:val="24"/>
              </w:rPr>
              <w:t>классы</w:t>
            </w:r>
          </w:p>
        </w:tc>
        <w:tc>
          <w:tcPr>
            <w:tcW w:w="1297" w:type="dxa"/>
          </w:tcPr>
          <w:p w:rsidR="00076F32" w:rsidRDefault="00947DCD">
            <w:pPr>
              <w:pStyle w:val="TableParagraph"/>
              <w:spacing w:line="263" w:lineRule="exact"/>
              <w:ind w:left="142"/>
              <w:rPr>
                <w:sz w:val="24"/>
              </w:rPr>
            </w:pPr>
            <w:r>
              <w:rPr>
                <w:sz w:val="24"/>
                <w:u w:val="single"/>
              </w:rPr>
              <w:t>16-</w:t>
            </w:r>
            <w:r>
              <w:rPr>
                <w:spacing w:val="-2"/>
                <w:sz w:val="24"/>
                <w:u w:val="single"/>
              </w:rPr>
              <w:t>17лет</w:t>
            </w:r>
          </w:p>
        </w:tc>
        <w:tc>
          <w:tcPr>
            <w:tcW w:w="3098" w:type="dxa"/>
          </w:tcPr>
          <w:p w:rsidR="00076F32" w:rsidRDefault="00947DCD">
            <w:pPr>
              <w:pStyle w:val="TableParagraph"/>
              <w:spacing w:line="237" w:lineRule="auto"/>
              <w:ind w:left="109" w:right="1068"/>
              <w:rPr>
                <w:sz w:val="24"/>
              </w:rPr>
            </w:pPr>
            <w:r>
              <w:rPr>
                <w:sz w:val="24"/>
              </w:rPr>
              <w:t xml:space="preserve">Выявлениеуровня </w:t>
            </w:r>
            <w:r>
              <w:rPr>
                <w:spacing w:val="-2"/>
                <w:sz w:val="24"/>
              </w:rPr>
              <w:t xml:space="preserve">коммуникативных </w:t>
            </w:r>
            <w:r>
              <w:rPr>
                <w:spacing w:val="-10"/>
                <w:sz w:val="24"/>
              </w:rPr>
              <w:t>и</w:t>
            </w:r>
            <w:r>
              <w:rPr>
                <w:spacing w:val="-2"/>
                <w:sz w:val="24"/>
              </w:rPr>
              <w:t>организаторских</w:t>
            </w:r>
          </w:p>
        </w:tc>
        <w:tc>
          <w:tcPr>
            <w:tcW w:w="1691" w:type="dxa"/>
          </w:tcPr>
          <w:p w:rsidR="00076F32" w:rsidRDefault="00947DCD">
            <w:pPr>
              <w:pStyle w:val="TableParagraph"/>
              <w:spacing w:line="263" w:lineRule="exact"/>
              <w:ind w:left="18"/>
              <w:jc w:val="center"/>
              <w:rPr>
                <w:sz w:val="24"/>
              </w:rPr>
            </w:pPr>
            <w:r>
              <w:rPr>
                <w:sz w:val="24"/>
              </w:rPr>
              <w:t>по</w:t>
            </w:r>
            <w:r>
              <w:rPr>
                <w:spacing w:val="-2"/>
                <w:sz w:val="24"/>
              </w:rPr>
              <w:t>запросу</w:t>
            </w:r>
          </w:p>
        </w:tc>
      </w:tr>
      <w:tr w:rsidR="00076F32">
        <w:trPr>
          <w:trHeight w:val="1718"/>
        </w:trPr>
        <w:tc>
          <w:tcPr>
            <w:tcW w:w="2661" w:type="dxa"/>
          </w:tcPr>
          <w:p w:rsidR="00076F32" w:rsidRDefault="00947DCD">
            <w:pPr>
              <w:pStyle w:val="TableParagraph"/>
              <w:spacing w:line="247" w:lineRule="auto"/>
              <w:ind w:left="110" w:right="88"/>
              <w:rPr>
                <w:sz w:val="24"/>
              </w:rPr>
            </w:pPr>
            <w:r>
              <w:rPr>
                <w:sz w:val="24"/>
              </w:rPr>
              <w:t xml:space="preserve">Тест «Стили </w:t>
            </w:r>
            <w:r>
              <w:rPr>
                <w:spacing w:val="-2"/>
                <w:sz w:val="24"/>
              </w:rPr>
              <w:t xml:space="preserve">разрешения </w:t>
            </w:r>
            <w:r>
              <w:rPr>
                <w:sz w:val="24"/>
              </w:rPr>
              <w:t xml:space="preserve">конфликтов»К.Томаса (модификация Н.В. Киршева, Н.В. </w:t>
            </w:r>
            <w:r>
              <w:rPr>
                <w:spacing w:val="-2"/>
                <w:sz w:val="24"/>
              </w:rPr>
              <w:t>Рябчикова)</w:t>
            </w:r>
          </w:p>
        </w:tc>
        <w:tc>
          <w:tcPr>
            <w:tcW w:w="975" w:type="dxa"/>
          </w:tcPr>
          <w:p w:rsidR="00076F32" w:rsidRDefault="00947DCD">
            <w:pPr>
              <w:pStyle w:val="TableParagraph"/>
              <w:spacing w:line="267" w:lineRule="exact"/>
              <w:ind w:left="210"/>
              <w:rPr>
                <w:sz w:val="24"/>
              </w:rPr>
            </w:pPr>
            <w:r>
              <w:rPr>
                <w:sz w:val="24"/>
              </w:rPr>
              <w:t>10-</w:t>
            </w:r>
            <w:r>
              <w:rPr>
                <w:spacing w:val="-5"/>
                <w:sz w:val="24"/>
              </w:rPr>
              <w:t>11</w:t>
            </w:r>
          </w:p>
          <w:p w:rsidR="00076F32" w:rsidRDefault="00947DCD">
            <w:pPr>
              <w:pStyle w:val="TableParagraph"/>
              <w:spacing w:line="275" w:lineRule="exact"/>
              <w:ind w:left="133"/>
              <w:rPr>
                <w:sz w:val="24"/>
              </w:rPr>
            </w:pPr>
            <w:r>
              <w:rPr>
                <w:spacing w:val="-2"/>
                <w:sz w:val="24"/>
              </w:rPr>
              <w:t>классы</w:t>
            </w:r>
          </w:p>
        </w:tc>
        <w:tc>
          <w:tcPr>
            <w:tcW w:w="1297" w:type="dxa"/>
          </w:tcPr>
          <w:p w:rsidR="00076F32" w:rsidRDefault="00947DCD">
            <w:pPr>
              <w:pStyle w:val="TableParagraph"/>
              <w:spacing w:line="263" w:lineRule="exact"/>
              <w:ind w:left="142"/>
              <w:rPr>
                <w:sz w:val="24"/>
              </w:rPr>
            </w:pPr>
            <w:r>
              <w:rPr>
                <w:sz w:val="24"/>
                <w:u w:val="single"/>
              </w:rPr>
              <w:t>16-</w:t>
            </w:r>
            <w:r>
              <w:rPr>
                <w:spacing w:val="-2"/>
                <w:sz w:val="24"/>
                <w:u w:val="single"/>
              </w:rPr>
              <w:t>17лет</w:t>
            </w:r>
          </w:p>
        </w:tc>
        <w:tc>
          <w:tcPr>
            <w:tcW w:w="3098" w:type="dxa"/>
          </w:tcPr>
          <w:p w:rsidR="00076F32" w:rsidRDefault="00947DCD">
            <w:pPr>
              <w:pStyle w:val="TableParagraph"/>
              <w:spacing w:line="237" w:lineRule="auto"/>
              <w:ind w:left="109" w:right="860"/>
              <w:rPr>
                <w:sz w:val="24"/>
              </w:rPr>
            </w:pPr>
            <w:r>
              <w:rPr>
                <w:sz w:val="24"/>
              </w:rPr>
              <w:t xml:space="preserve">Выявлениестиля </w:t>
            </w:r>
            <w:r>
              <w:rPr>
                <w:spacing w:val="-2"/>
                <w:sz w:val="24"/>
              </w:rPr>
              <w:t>поведенияв конфликтных ситуациях.</w:t>
            </w:r>
          </w:p>
        </w:tc>
        <w:tc>
          <w:tcPr>
            <w:tcW w:w="1691" w:type="dxa"/>
          </w:tcPr>
          <w:p w:rsidR="00076F32" w:rsidRDefault="00947DCD">
            <w:pPr>
              <w:pStyle w:val="TableParagraph"/>
              <w:spacing w:line="263" w:lineRule="exact"/>
              <w:ind w:left="18" w:right="1"/>
              <w:jc w:val="center"/>
              <w:rPr>
                <w:sz w:val="24"/>
              </w:rPr>
            </w:pPr>
            <w:r>
              <w:rPr>
                <w:spacing w:val="-2"/>
                <w:sz w:val="24"/>
              </w:rPr>
              <w:t>февраль</w:t>
            </w:r>
          </w:p>
        </w:tc>
      </w:tr>
      <w:tr w:rsidR="00076F32">
        <w:trPr>
          <w:trHeight w:val="1377"/>
        </w:trPr>
        <w:tc>
          <w:tcPr>
            <w:tcW w:w="2661" w:type="dxa"/>
          </w:tcPr>
          <w:p w:rsidR="00076F32" w:rsidRDefault="00947DCD">
            <w:pPr>
              <w:pStyle w:val="TableParagraph"/>
              <w:ind w:left="110" w:right="118"/>
              <w:rPr>
                <w:sz w:val="24"/>
              </w:rPr>
            </w:pPr>
            <w:r>
              <w:rPr>
                <w:spacing w:val="-2"/>
                <w:sz w:val="24"/>
              </w:rPr>
              <w:t xml:space="preserve">Опросник«Поддаётесь </w:t>
            </w:r>
            <w:r>
              <w:rPr>
                <w:sz w:val="24"/>
              </w:rPr>
              <w:t xml:space="preserve">ли вы чужому </w:t>
            </w:r>
            <w:r>
              <w:rPr>
                <w:spacing w:val="-2"/>
                <w:sz w:val="24"/>
              </w:rPr>
              <w:t>мнению?»Н.В. Киршева,</w:t>
            </w:r>
          </w:p>
          <w:p w:rsidR="00076F32" w:rsidRDefault="00947DCD">
            <w:pPr>
              <w:pStyle w:val="TableParagraph"/>
              <w:spacing w:line="261" w:lineRule="exact"/>
              <w:ind w:left="110"/>
              <w:rPr>
                <w:sz w:val="24"/>
              </w:rPr>
            </w:pPr>
            <w:r>
              <w:rPr>
                <w:sz w:val="24"/>
              </w:rPr>
              <w:t>Н.В.</w:t>
            </w:r>
            <w:r>
              <w:rPr>
                <w:spacing w:val="-2"/>
                <w:sz w:val="24"/>
              </w:rPr>
              <w:t>Рябчикова</w:t>
            </w:r>
          </w:p>
        </w:tc>
        <w:tc>
          <w:tcPr>
            <w:tcW w:w="975" w:type="dxa"/>
          </w:tcPr>
          <w:p w:rsidR="00076F32" w:rsidRDefault="00947DCD">
            <w:pPr>
              <w:pStyle w:val="TableParagraph"/>
              <w:spacing w:line="267" w:lineRule="exact"/>
              <w:ind w:left="210"/>
              <w:rPr>
                <w:sz w:val="24"/>
              </w:rPr>
            </w:pPr>
            <w:r>
              <w:rPr>
                <w:sz w:val="24"/>
              </w:rPr>
              <w:t>10-</w:t>
            </w:r>
            <w:r>
              <w:rPr>
                <w:spacing w:val="-5"/>
                <w:sz w:val="24"/>
              </w:rPr>
              <w:t>11</w:t>
            </w:r>
          </w:p>
          <w:p w:rsidR="00076F32" w:rsidRDefault="00947DCD">
            <w:pPr>
              <w:pStyle w:val="TableParagraph"/>
              <w:spacing w:line="275" w:lineRule="exact"/>
              <w:ind w:left="133"/>
              <w:rPr>
                <w:sz w:val="24"/>
              </w:rPr>
            </w:pPr>
            <w:r>
              <w:rPr>
                <w:spacing w:val="-2"/>
                <w:sz w:val="24"/>
              </w:rPr>
              <w:t>классы</w:t>
            </w:r>
          </w:p>
        </w:tc>
        <w:tc>
          <w:tcPr>
            <w:tcW w:w="1297" w:type="dxa"/>
          </w:tcPr>
          <w:p w:rsidR="00076F32" w:rsidRDefault="00947DCD">
            <w:pPr>
              <w:pStyle w:val="TableParagraph"/>
              <w:spacing w:line="263" w:lineRule="exact"/>
              <w:ind w:left="142"/>
              <w:rPr>
                <w:sz w:val="24"/>
              </w:rPr>
            </w:pPr>
            <w:r>
              <w:rPr>
                <w:sz w:val="24"/>
                <w:u w:val="single"/>
              </w:rPr>
              <w:t>16-</w:t>
            </w:r>
            <w:r>
              <w:rPr>
                <w:spacing w:val="-2"/>
                <w:sz w:val="24"/>
                <w:u w:val="single"/>
              </w:rPr>
              <w:t>17лет</w:t>
            </w:r>
          </w:p>
        </w:tc>
        <w:tc>
          <w:tcPr>
            <w:tcW w:w="3098" w:type="dxa"/>
          </w:tcPr>
          <w:p w:rsidR="00076F32" w:rsidRDefault="00947DCD">
            <w:pPr>
              <w:pStyle w:val="TableParagraph"/>
              <w:spacing w:line="235" w:lineRule="auto"/>
              <w:ind w:left="109" w:right="1067"/>
              <w:rPr>
                <w:sz w:val="24"/>
              </w:rPr>
            </w:pPr>
            <w:r>
              <w:rPr>
                <w:sz w:val="24"/>
              </w:rPr>
              <w:t xml:space="preserve">Выявлениеуровня </w:t>
            </w:r>
            <w:r>
              <w:rPr>
                <w:spacing w:val="-2"/>
                <w:sz w:val="24"/>
              </w:rPr>
              <w:t>комфортности поведения</w:t>
            </w:r>
          </w:p>
        </w:tc>
        <w:tc>
          <w:tcPr>
            <w:tcW w:w="1691" w:type="dxa"/>
          </w:tcPr>
          <w:p w:rsidR="00076F32" w:rsidRDefault="00947DCD">
            <w:pPr>
              <w:pStyle w:val="TableParagraph"/>
              <w:spacing w:line="263" w:lineRule="exact"/>
              <w:ind w:left="18"/>
              <w:jc w:val="center"/>
              <w:rPr>
                <w:sz w:val="24"/>
              </w:rPr>
            </w:pPr>
            <w:r>
              <w:rPr>
                <w:sz w:val="24"/>
              </w:rPr>
              <w:t>по</w:t>
            </w:r>
            <w:r>
              <w:rPr>
                <w:spacing w:val="-2"/>
                <w:sz w:val="24"/>
              </w:rPr>
              <w:t>запросу</w:t>
            </w:r>
          </w:p>
        </w:tc>
      </w:tr>
      <w:tr w:rsidR="00076F32">
        <w:trPr>
          <w:trHeight w:val="1377"/>
        </w:trPr>
        <w:tc>
          <w:tcPr>
            <w:tcW w:w="2661" w:type="dxa"/>
          </w:tcPr>
          <w:p w:rsidR="00076F32" w:rsidRDefault="00947DCD">
            <w:pPr>
              <w:pStyle w:val="TableParagraph"/>
              <w:spacing w:line="242" w:lineRule="auto"/>
              <w:ind w:left="110"/>
              <w:rPr>
                <w:sz w:val="24"/>
              </w:rPr>
            </w:pPr>
            <w:r>
              <w:rPr>
                <w:spacing w:val="-2"/>
                <w:sz w:val="24"/>
              </w:rPr>
              <w:t>Опросник суицидальногориска. (модификация)</w:t>
            </w:r>
          </w:p>
          <w:p w:rsidR="00076F32" w:rsidRDefault="00947DCD">
            <w:pPr>
              <w:pStyle w:val="TableParagraph"/>
              <w:spacing w:line="270" w:lineRule="exact"/>
              <w:ind w:left="110"/>
              <w:rPr>
                <w:sz w:val="24"/>
              </w:rPr>
            </w:pPr>
            <w:r>
              <w:rPr>
                <w:sz w:val="24"/>
              </w:rPr>
              <w:t>Т.Н.</w:t>
            </w:r>
            <w:r>
              <w:rPr>
                <w:spacing w:val="-2"/>
                <w:sz w:val="24"/>
              </w:rPr>
              <w:t>Разуваевой</w:t>
            </w:r>
          </w:p>
        </w:tc>
        <w:tc>
          <w:tcPr>
            <w:tcW w:w="975" w:type="dxa"/>
          </w:tcPr>
          <w:p w:rsidR="00076F32" w:rsidRDefault="00947DCD">
            <w:pPr>
              <w:pStyle w:val="TableParagraph"/>
              <w:spacing w:line="267" w:lineRule="exact"/>
              <w:ind w:left="210"/>
              <w:rPr>
                <w:sz w:val="24"/>
              </w:rPr>
            </w:pPr>
            <w:r>
              <w:rPr>
                <w:sz w:val="24"/>
              </w:rPr>
              <w:t>10-</w:t>
            </w:r>
            <w:r>
              <w:rPr>
                <w:spacing w:val="-5"/>
                <w:sz w:val="24"/>
              </w:rPr>
              <w:t>11</w:t>
            </w:r>
          </w:p>
          <w:p w:rsidR="00076F32" w:rsidRDefault="00947DCD">
            <w:pPr>
              <w:pStyle w:val="TableParagraph"/>
              <w:spacing w:line="275" w:lineRule="exact"/>
              <w:ind w:left="133"/>
              <w:rPr>
                <w:sz w:val="24"/>
              </w:rPr>
            </w:pPr>
            <w:r>
              <w:rPr>
                <w:spacing w:val="-2"/>
                <w:sz w:val="24"/>
              </w:rPr>
              <w:t>классы</w:t>
            </w:r>
          </w:p>
        </w:tc>
        <w:tc>
          <w:tcPr>
            <w:tcW w:w="1297" w:type="dxa"/>
          </w:tcPr>
          <w:p w:rsidR="00076F32" w:rsidRDefault="00947DCD">
            <w:pPr>
              <w:pStyle w:val="TableParagraph"/>
              <w:spacing w:line="263" w:lineRule="exact"/>
              <w:ind w:left="142"/>
              <w:rPr>
                <w:sz w:val="24"/>
              </w:rPr>
            </w:pPr>
            <w:r>
              <w:rPr>
                <w:sz w:val="24"/>
                <w:u w:val="single"/>
              </w:rPr>
              <w:t>16-</w:t>
            </w:r>
            <w:r>
              <w:rPr>
                <w:spacing w:val="-2"/>
                <w:sz w:val="24"/>
                <w:u w:val="single"/>
              </w:rPr>
              <w:t>17лет</w:t>
            </w:r>
          </w:p>
        </w:tc>
        <w:tc>
          <w:tcPr>
            <w:tcW w:w="3098" w:type="dxa"/>
          </w:tcPr>
          <w:p w:rsidR="00076F32" w:rsidRDefault="00947DCD">
            <w:pPr>
              <w:pStyle w:val="TableParagraph"/>
              <w:ind w:left="109" w:right="860"/>
              <w:rPr>
                <w:sz w:val="24"/>
              </w:rPr>
            </w:pPr>
            <w:r>
              <w:rPr>
                <w:sz w:val="24"/>
              </w:rPr>
              <w:t xml:space="preserve">Выявление уровня </w:t>
            </w:r>
            <w:r>
              <w:rPr>
                <w:spacing w:val="-2"/>
                <w:sz w:val="24"/>
              </w:rPr>
              <w:t>сформированности поведения суицидальных</w:t>
            </w:r>
          </w:p>
          <w:p w:rsidR="00076F32" w:rsidRDefault="00947DCD">
            <w:pPr>
              <w:pStyle w:val="TableParagraph"/>
              <w:spacing w:line="261" w:lineRule="exact"/>
              <w:ind w:left="109"/>
              <w:rPr>
                <w:sz w:val="24"/>
              </w:rPr>
            </w:pPr>
            <w:r>
              <w:rPr>
                <w:spacing w:val="-2"/>
                <w:sz w:val="24"/>
              </w:rPr>
              <w:t>намерений.</w:t>
            </w:r>
          </w:p>
        </w:tc>
        <w:tc>
          <w:tcPr>
            <w:tcW w:w="1691" w:type="dxa"/>
          </w:tcPr>
          <w:p w:rsidR="00076F32" w:rsidRDefault="00947DCD">
            <w:pPr>
              <w:pStyle w:val="TableParagraph"/>
              <w:spacing w:line="230" w:lineRule="auto"/>
              <w:ind w:left="607" w:hanging="246"/>
              <w:rPr>
                <w:sz w:val="24"/>
              </w:rPr>
            </w:pPr>
            <w:r>
              <w:rPr>
                <w:sz w:val="24"/>
              </w:rPr>
              <w:t xml:space="preserve">февраль- </w:t>
            </w:r>
            <w:r>
              <w:rPr>
                <w:spacing w:val="-4"/>
                <w:sz w:val="24"/>
              </w:rPr>
              <w:t>март</w:t>
            </w:r>
          </w:p>
        </w:tc>
      </w:tr>
    </w:tbl>
    <w:p w:rsidR="00076F32" w:rsidRDefault="00076F32">
      <w:pPr>
        <w:spacing w:line="230" w:lineRule="auto"/>
        <w:rPr>
          <w:sz w:val="24"/>
        </w:r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1"/>
        <w:gridCol w:w="975"/>
        <w:gridCol w:w="1297"/>
        <w:gridCol w:w="3098"/>
        <w:gridCol w:w="1691"/>
      </w:tblGrid>
      <w:tr w:rsidR="00076F32">
        <w:trPr>
          <w:trHeight w:val="4138"/>
        </w:trPr>
        <w:tc>
          <w:tcPr>
            <w:tcW w:w="2661" w:type="dxa"/>
          </w:tcPr>
          <w:p w:rsidR="00076F32" w:rsidRDefault="00947DCD">
            <w:pPr>
              <w:pStyle w:val="TableParagraph"/>
              <w:spacing w:line="263" w:lineRule="exact"/>
              <w:ind w:left="110"/>
              <w:rPr>
                <w:sz w:val="24"/>
              </w:rPr>
            </w:pPr>
            <w:r>
              <w:rPr>
                <w:sz w:val="24"/>
              </w:rPr>
              <w:t>«Методика</w:t>
            </w:r>
            <w:r>
              <w:rPr>
                <w:spacing w:val="-2"/>
                <w:sz w:val="24"/>
              </w:rPr>
              <w:t>Спилберга»</w:t>
            </w:r>
          </w:p>
        </w:tc>
        <w:tc>
          <w:tcPr>
            <w:tcW w:w="975" w:type="dxa"/>
          </w:tcPr>
          <w:p w:rsidR="00076F32" w:rsidRDefault="00947DCD">
            <w:pPr>
              <w:pStyle w:val="TableParagraph"/>
              <w:spacing w:line="267" w:lineRule="exact"/>
              <w:ind w:left="210"/>
              <w:rPr>
                <w:sz w:val="24"/>
              </w:rPr>
            </w:pPr>
            <w:r>
              <w:rPr>
                <w:sz w:val="24"/>
              </w:rPr>
              <w:t>10-</w:t>
            </w:r>
            <w:r>
              <w:rPr>
                <w:spacing w:val="-5"/>
                <w:sz w:val="24"/>
              </w:rPr>
              <w:t>11</w:t>
            </w:r>
          </w:p>
          <w:p w:rsidR="00076F32" w:rsidRDefault="00947DCD">
            <w:pPr>
              <w:pStyle w:val="TableParagraph"/>
              <w:spacing w:line="275" w:lineRule="exact"/>
              <w:ind w:left="133"/>
              <w:rPr>
                <w:sz w:val="24"/>
              </w:rPr>
            </w:pPr>
            <w:r>
              <w:rPr>
                <w:spacing w:val="-2"/>
                <w:sz w:val="24"/>
              </w:rPr>
              <w:t>классы</w:t>
            </w:r>
          </w:p>
        </w:tc>
        <w:tc>
          <w:tcPr>
            <w:tcW w:w="1297" w:type="dxa"/>
          </w:tcPr>
          <w:p w:rsidR="00076F32" w:rsidRDefault="00947DCD">
            <w:pPr>
              <w:pStyle w:val="TableParagraph"/>
              <w:spacing w:line="263" w:lineRule="exact"/>
              <w:ind w:left="142"/>
              <w:rPr>
                <w:sz w:val="24"/>
              </w:rPr>
            </w:pPr>
            <w:r>
              <w:rPr>
                <w:sz w:val="24"/>
                <w:u w:val="single"/>
              </w:rPr>
              <w:t>16-</w:t>
            </w:r>
            <w:r>
              <w:rPr>
                <w:spacing w:val="-2"/>
                <w:sz w:val="24"/>
                <w:u w:val="single"/>
              </w:rPr>
              <w:t>17лет</w:t>
            </w:r>
          </w:p>
        </w:tc>
        <w:tc>
          <w:tcPr>
            <w:tcW w:w="3098" w:type="dxa"/>
          </w:tcPr>
          <w:p w:rsidR="00076F32" w:rsidRDefault="00947DCD">
            <w:pPr>
              <w:pStyle w:val="TableParagraph"/>
              <w:ind w:left="109" w:right="228"/>
              <w:rPr>
                <w:sz w:val="24"/>
              </w:rPr>
            </w:pPr>
            <w:r>
              <w:rPr>
                <w:spacing w:val="-2"/>
                <w:sz w:val="24"/>
              </w:rPr>
              <w:t xml:space="preserve">Обобщение </w:t>
            </w:r>
            <w:r>
              <w:rPr>
                <w:sz w:val="24"/>
              </w:rPr>
              <w:t xml:space="preserve">психологических знаний обособенностяхпроцессов самопознания и </w:t>
            </w:r>
            <w:r>
              <w:rPr>
                <w:spacing w:val="-2"/>
                <w:sz w:val="24"/>
              </w:rPr>
              <w:t xml:space="preserve">самовоспитания; выработка </w:t>
            </w:r>
            <w:r>
              <w:rPr>
                <w:sz w:val="24"/>
              </w:rPr>
              <w:t xml:space="preserve">конструктивных способов взаимодействияв социуме; формирование ценностногоотношения к </w:t>
            </w:r>
            <w:r>
              <w:rPr>
                <w:spacing w:val="-2"/>
                <w:sz w:val="24"/>
              </w:rPr>
              <w:t xml:space="preserve">собственному психологическому </w:t>
            </w:r>
            <w:r>
              <w:rPr>
                <w:sz w:val="24"/>
              </w:rPr>
              <w:t>здоровью и толерантного отношения к</w:t>
            </w:r>
          </w:p>
          <w:p w:rsidR="00076F32" w:rsidRDefault="00947DCD">
            <w:pPr>
              <w:pStyle w:val="TableParagraph"/>
              <w:spacing w:line="261" w:lineRule="exact"/>
              <w:ind w:left="109"/>
              <w:rPr>
                <w:sz w:val="24"/>
              </w:rPr>
            </w:pPr>
            <w:r>
              <w:rPr>
                <w:spacing w:val="-2"/>
                <w:sz w:val="24"/>
              </w:rPr>
              <w:t>окружающим.</w:t>
            </w:r>
          </w:p>
        </w:tc>
        <w:tc>
          <w:tcPr>
            <w:tcW w:w="1691" w:type="dxa"/>
          </w:tcPr>
          <w:p w:rsidR="00076F32" w:rsidRDefault="00947DCD">
            <w:pPr>
              <w:pStyle w:val="TableParagraph"/>
              <w:spacing w:line="263" w:lineRule="exact"/>
              <w:ind w:left="295"/>
              <w:rPr>
                <w:sz w:val="24"/>
              </w:rPr>
            </w:pPr>
            <w:r>
              <w:rPr>
                <w:sz w:val="24"/>
              </w:rPr>
              <w:t>по</w:t>
            </w:r>
            <w:r>
              <w:rPr>
                <w:spacing w:val="-2"/>
                <w:sz w:val="24"/>
              </w:rPr>
              <w:t>запросу</w:t>
            </w:r>
          </w:p>
        </w:tc>
      </w:tr>
    </w:tbl>
    <w:p w:rsidR="00076F32" w:rsidRDefault="00947DCD">
      <w:pPr>
        <w:pStyle w:val="Heading3"/>
        <w:spacing w:before="83"/>
        <w:ind w:left="0" w:right="338"/>
        <w:jc w:val="center"/>
      </w:pPr>
      <w:bookmarkStart w:id="513" w:name="Личностные_особенности_и_черты_характера"/>
      <w:bookmarkEnd w:id="513"/>
      <w:r>
        <w:t>Личностныеособенностиичерты</w:t>
      </w:r>
      <w:r>
        <w:rPr>
          <w:spacing w:val="-2"/>
        </w:rPr>
        <w:t>характера</w:t>
      </w:r>
    </w:p>
    <w:p w:rsidR="00076F32" w:rsidRDefault="00076F32">
      <w:pPr>
        <w:pStyle w:val="a3"/>
        <w:spacing w:before="49" w:after="1"/>
        <w:ind w:left="0"/>
        <w:jc w:val="left"/>
        <w:rPr>
          <w:b/>
          <w:sz w:val="20"/>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138"/>
        <w:gridCol w:w="1416"/>
        <w:gridCol w:w="2693"/>
        <w:gridCol w:w="1704"/>
      </w:tblGrid>
      <w:tr w:rsidR="00076F32">
        <w:trPr>
          <w:trHeight w:val="556"/>
        </w:trPr>
        <w:tc>
          <w:tcPr>
            <w:tcW w:w="2694" w:type="dxa"/>
          </w:tcPr>
          <w:p w:rsidR="00076F32" w:rsidRDefault="00947DCD">
            <w:pPr>
              <w:pStyle w:val="TableParagraph"/>
              <w:spacing w:line="273" w:lineRule="exact"/>
              <w:ind w:left="211"/>
              <w:rPr>
                <w:b/>
                <w:sz w:val="24"/>
              </w:rPr>
            </w:pPr>
            <w:r>
              <w:rPr>
                <w:b/>
                <w:sz w:val="24"/>
              </w:rPr>
              <w:t>Название</w:t>
            </w:r>
            <w:r>
              <w:rPr>
                <w:b/>
                <w:spacing w:val="-2"/>
                <w:sz w:val="24"/>
              </w:rPr>
              <w:t>методики</w:t>
            </w:r>
          </w:p>
        </w:tc>
        <w:tc>
          <w:tcPr>
            <w:tcW w:w="1138" w:type="dxa"/>
          </w:tcPr>
          <w:p w:rsidR="00076F32" w:rsidRDefault="00947DCD">
            <w:pPr>
              <w:pStyle w:val="TableParagraph"/>
              <w:spacing w:line="273" w:lineRule="exact"/>
              <w:ind w:left="216"/>
              <w:rPr>
                <w:b/>
                <w:sz w:val="24"/>
              </w:rPr>
            </w:pPr>
            <w:r>
              <w:rPr>
                <w:b/>
                <w:spacing w:val="-2"/>
                <w:sz w:val="24"/>
              </w:rPr>
              <w:t>Класс</w:t>
            </w:r>
          </w:p>
        </w:tc>
        <w:tc>
          <w:tcPr>
            <w:tcW w:w="1416" w:type="dxa"/>
          </w:tcPr>
          <w:p w:rsidR="00076F32" w:rsidRDefault="00947DCD">
            <w:pPr>
              <w:pStyle w:val="TableParagraph"/>
              <w:spacing w:line="273" w:lineRule="exact"/>
              <w:ind w:left="216"/>
              <w:rPr>
                <w:b/>
                <w:sz w:val="24"/>
              </w:rPr>
            </w:pPr>
            <w:r>
              <w:rPr>
                <w:b/>
                <w:spacing w:val="-2"/>
                <w:sz w:val="24"/>
              </w:rPr>
              <w:t>Возраст</w:t>
            </w:r>
          </w:p>
        </w:tc>
        <w:tc>
          <w:tcPr>
            <w:tcW w:w="2693" w:type="dxa"/>
          </w:tcPr>
          <w:p w:rsidR="00076F32" w:rsidRDefault="00947DCD">
            <w:pPr>
              <w:pStyle w:val="TableParagraph"/>
              <w:spacing w:line="274" w:lineRule="exact"/>
              <w:ind w:left="154" w:right="1197"/>
              <w:rPr>
                <w:b/>
                <w:sz w:val="24"/>
              </w:rPr>
            </w:pPr>
            <w:r>
              <w:rPr>
                <w:b/>
                <w:spacing w:val="-2"/>
                <w:sz w:val="24"/>
              </w:rPr>
              <w:t>Содержание методики</w:t>
            </w:r>
          </w:p>
        </w:tc>
        <w:tc>
          <w:tcPr>
            <w:tcW w:w="1704" w:type="dxa"/>
          </w:tcPr>
          <w:p w:rsidR="00076F32" w:rsidRDefault="00947DCD">
            <w:pPr>
              <w:pStyle w:val="TableParagraph"/>
              <w:spacing w:line="262" w:lineRule="exact"/>
              <w:ind w:left="217"/>
              <w:rPr>
                <w:b/>
                <w:sz w:val="24"/>
              </w:rPr>
            </w:pPr>
            <w:r>
              <w:rPr>
                <w:b/>
                <w:spacing w:val="-2"/>
                <w:sz w:val="24"/>
              </w:rPr>
              <w:t>Сроки</w:t>
            </w:r>
          </w:p>
          <w:p w:rsidR="00076F32" w:rsidRDefault="00947DCD">
            <w:pPr>
              <w:pStyle w:val="TableParagraph"/>
              <w:spacing w:line="270" w:lineRule="exact"/>
              <w:ind w:left="217"/>
              <w:rPr>
                <w:b/>
                <w:sz w:val="24"/>
              </w:rPr>
            </w:pPr>
            <w:r>
              <w:rPr>
                <w:b/>
                <w:spacing w:val="-2"/>
                <w:sz w:val="24"/>
              </w:rPr>
              <w:t>проведения</w:t>
            </w:r>
          </w:p>
        </w:tc>
      </w:tr>
      <w:tr w:rsidR="00076F32">
        <w:trPr>
          <w:trHeight w:val="2203"/>
        </w:trPr>
        <w:tc>
          <w:tcPr>
            <w:tcW w:w="2694" w:type="dxa"/>
          </w:tcPr>
          <w:p w:rsidR="00076F32" w:rsidRDefault="00947DCD">
            <w:pPr>
              <w:pStyle w:val="TableParagraph"/>
              <w:ind w:left="211"/>
              <w:rPr>
                <w:sz w:val="24"/>
              </w:rPr>
            </w:pPr>
            <w:r>
              <w:rPr>
                <w:spacing w:val="-2"/>
                <w:sz w:val="24"/>
              </w:rPr>
              <w:t>«Диагностика личностных особенностей» В.М.Русаловой</w:t>
            </w:r>
          </w:p>
        </w:tc>
        <w:tc>
          <w:tcPr>
            <w:tcW w:w="1138" w:type="dxa"/>
          </w:tcPr>
          <w:p w:rsidR="00076F32" w:rsidRDefault="00947DCD">
            <w:pPr>
              <w:pStyle w:val="TableParagraph"/>
              <w:spacing w:line="271" w:lineRule="exact"/>
              <w:ind w:left="302"/>
              <w:rPr>
                <w:sz w:val="24"/>
              </w:rPr>
            </w:pPr>
            <w:r>
              <w:rPr>
                <w:sz w:val="24"/>
              </w:rPr>
              <w:t>10-</w:t>
            </w:r>
            <w:r>
              <w:rPr>
                <w:spacing w:val="-5"/>
                <w:sz w:val="24"/>
              </w:rPr>
              <w:t>11</w:t>
            </w:r>
          </w:p>
          <w:p w:rsidR="00076F32" w:rsidRDefault="00947DCD">
            <w:pPr>
              <w:pStyle w:val="TableParagraph"/>
              <w:spacing w:line="275" w:lineRule="exact"/>
              <w:ind w:left="225"/>
              <w:rPr>
                <w:sz w:val="24"/>
              </w:rPr>
            </w:pPr>
            <w:r>
              <w:rPr>
                <w:spacing w:val="-2"/>
                <w:sz w:val="24"/>
              </w:rPr>
              <w:t>классы</w:t>
            </w:r>
          </w:p>
        </w:tc>
        <w:tc>
          <w:tcPr>
            <w:tcW w:w="1416" w:type="dxa"/>
          </w:tcPr>
          <w:p w:rsidR="00076F32" w:rsidRDefault="00947DCD">
            <w:pPr>
              <w:pStyle w:val="TableParagraph"/>
              <w:spacing w:line="263" w:lineRule="exact"/>
              <w:ind w:left="216"/>
              <w:rPr>
                <w:sz w:val="24"/>
              </w:rPr>
            </w:pPr>
            <w:r>
              <w:rPr>
                <w:sz w:val="24"/>
                <w:u w:val="single"/>
              </w:rPr>
              <w:t>16-</w:t>
            </w:r>
            <w:r>
              <w:rPr>
                <w:spacing w:val="-2"/>
                <w:sz w:val="24"/>
                <w:u w:val="single"/>
              </w:rPr>
              <w:t>17лет</w:t>
            </w:r>
          </w:p>
        </w:tc>
        <w:tc>
          <w:tcPr>
            <w:tcW w:w="2693" w:type="dxa"/>
          </w:tcPr>
          <w:p w:rsidR="00076F32" w:rsidRDefault="00947DCD">
            <w:pPr>
              <w:pStyle w:val="TableParagraph"/>
              <w:ind w:left="154" w:right="132"/>
              <w:rPr>
                <w:sz w:val="24"/>
              </w:rPr>
            </w:pPr>
            <w:r>
              <w:rPr>
                <w:spacing w:val="-2"/>
                <w:sz w:val="24"/>
              </w:rPr>
              <w:t>Определение ценностных ориентацией, коммуникативных способностей</w:t>
            </w:r>
          </w:p>
          <w:p w:rsidR="00076F32" w:rsidRDefault="00947DCD">
            <w:pPr>
              <w:pStyle w:val="TableParagraph"/>
              <w:ind w:left="154"/>
              <w:rPr>
                <w:sz w:val="24"/>
              </w:rPr>
            </w:pPr>
            <w:r>
              <w:rPr>
                <w:sz w:val="24"/>
              </w:rPr>
              <w:t>и</w:t>
            </w:r>
            <w:r>
              <w:rPr>
                <w:spacing w:val="-2"/>
                <w:sz w:val="24"/>
              </w:rPr>
              <w:t>навыков,</w:t>
            </w:r>
          </w:p>
          <w:p w:rsidR="00076F32" w:rsidRDefault="00947DCD">
            <w:pPr>
              <w:pStyle w:val="TableParagraph"/>
              <w:spacing w:line="274" w:lineRule="exact"/>
              <w:ind w:left="154" w:right="132"/>
              <w:rPr>
                <w:sz w:val="24"/>
              </w:rPr>
            </w:pPr>
            <w:r>
              <w:rPr>
                <w:sz w:val="24"/>
              </w:rPr>
              <w:t>эмоционально– волевой сферы.</w:t>
            </w:r>
          </w:p>
        </w:tc>
        <w:tc>
          <w:tcPr>
            <w:tcW w:w="1704" w:type="dxa"/>
          </w:tcPr>
          <w:p w:rsidR="00076F32" w:rsidRDefault="00947DCD">
            <w:pPr>
              <w:pStyle w:val="TableParagraph"/>
              <w:spacing w:line="237" w:lineRule="auto"/>
              <w:ind w:left="466" w:hanging="29"/>
              <w:rPr>
                <w:sz w:val="24"/>
              </w:rPr>
            </w:pPr>
            <w:r>
              <w:rPr>
                <w:sz w:val="24"/>
              </w:rPr>
              <w:t xml:space="preserve">ноябрь- </w:t>
            </w:r>
            <w:r>
              <w:rPr>
                <w:spacing w:val="-2"/>
                <w:sz w:val="24"/>
              </w:rPr>
              <w:t>декабрь</w:t>
            </w:r>
          </w:p>
        </w:tc>
      </w:tr>
      <w:tr w:rsidR="00076F32">
        <w:trPr>
          <w:trHeight w:val="1006"/>
        </w:trPr>
        <w:tc>
          <w:tcPr>
            <w:tcW w:w="2694" w:type="dxa"/>
          </w:tcPr>
          <w:p w:rsidR="00076F32" w:rsidRDefault="00947DCD">
            <w:pPr>
              <w:pStyle w:val="TableParagraph"/>
              <w:spacing w:line="218" w:lineRule="auto"/>
              <w:ind w:left="211" w:right="291"/>
              <w:rPr>
                <w:sz w:val="24"/>
              </w:rPr>
            </w:pPr>
            <w:r>
              <w:rPr>
                <w:color w:val="000009"/>
                <w:spacing w:val="-2"/>
                <w:sz w:val="24"/>
              </w:rPr>
              <w:t xml:space="preserve">Методика исследования </w:t>
            </w:r>
            <w:r>
              <w:rPr>
                <w:color w:val="000009"/>
                <w:sz w:val="24"/>
              </w:rPr>
              <w:t>самоотношения.</w:t>
            </w:r>
            <w:r>
              <w:rPr>
                <w:sz w:val="24"/>
              </w:rPr>
              <w:t>В.В.</w:t>
            </w:r>
          </w:p>
          <w:p w:rsidR="00076F32" w:rsidRDefault="00947DCD">
            <w:pPr>
              <w:pStyle w:val="TableParagraph"/>
              <w:spacing w:line="237" w:lineRule="exact"/>
              <w:ind w:left="211"/>
              <w:rPr>
                <w:sz w:val="24"/>
              </w:rPr>
            </w:pPr>
            <w:r>
              <w:rPr>
                <w:sz w:val="24"/>
              </w:rPr>
              <w:t xml:space="preserve">Столина, </w:t>
            </w:r>
            <w:r>
              <w:rPr>
                <w:spacing w:val="-4"/>
                <w:sz w:val="24"/>
              </w:rPr>
              <w:t>С.Р.</w:t>
            </w:r>
          </w:p>
        </w:tc>
        <w:tc>
          <w:tcPr>
            <w:tcW w:w="1138" w:type="dxa"/>
          </w:tcPr>
          <w:p w:rsidR="00076F32" w:rsidRDefault="00947DCD">
            <w:pPr>
              <w:pStyle w:val="TableParagraph"/>
              <w:spacing w:line="259" w:lineRule="exact"/>
              <w:ind w:left="302"/>
              <w:rPr>
                <w:sz w:val="24"/>
              </w:rPr>
            </w:pPr>
            <w:r>
              <w:rPr>
                <w:sz w:val="24"/>
              </w:rPr>
              <w:t>10-</w:t>
            </w:r>
            <w:r>
              <w:rPr>
                <w:spacing w:val="-5"/>
                <w:sz w:val="24"/>
              </w:rPr>
              <w:t>11</w:t>
            </w:r>
          </w:p>
          <w:p w:rsidR="00076F32" w:rsidRDefault="00947DCD">
            <w:pPr>
              <w:pStyle w:val="TableParagraph"/>
              <w:spacing w:line="272" w:lineRule="exact"/>
              <w:ind w:left="225"/>
              <w:rPr>
                <w:sz w:val="24"/>
              </w:rPr>
            </w:pPr>
            <w:r>
              <w:rPr>
                <w:spacing w:val="-2"/>
                <w:sz w:val="24"/>
              </w:rPr>
              <w:t>классы</w:t>
            </w:r>
          </w:p>
        </w:tc>
        <w:tc>
          <w:tcPr>
            <w:tcW w:w="1416" w:type="dxa"/>
          </w:tcPr>
          <w:p w:rsidR="00076F32" w:rsidRDefault="00947DCD">
            <w:pPr>
              <w:pStyle w:val="TableParagraph"/>
              <w:spacing w:line="258" w:lineRule="exact"/>
              <w:ind w:left="216"/>
              <w:rPr>
                <w:sz w:val="24"/>
              </w:rPr>
            </w:pPr>
            <w:r>
              <w:rPr>
                <w:sz w:val="24"/>
                <w:u w:val="single"/>
              </w:rPr>
              <w:t>16-</w:t>
            </w:r>
            <w:r>
              <w:rPr>
                <w:spacing w:val="-2"/>
                <w:sz w:val="24"/>
                <w:u w:val="single"/>
              </w:rPr>
              <w:t>17лет</w:t>
            </w:r>
          </w:p>
        </w:tc>
        <w:tc>
          <w:tcPr>
            <w:tcW w:w="2693" w:type="dxa"/>
          </w:tcPr>
          <w:p w:rsidR="00076F32" w:rsidRDefault="00947DCD">
            <w:pPr>
              <w:pStyle w:val="TableParagraph"/>
              <w:tabs>
                <w:tab w:val="left" w:pos="1901"/>
              </w:tabs>
              <w:ind w:left="154" w:right="132"/>
              <w:rPr>
                <w:sz w:val="24"/>
              </w:rPr>
            </w:pPr>
            <w:r>
              <w:rPr>
                <w:spacing w:val="-2"/>
                <w:sz w:val="24"/>
              </w:rPr>
              <w:t>Изучение</w:t>
            </w:r>
            <w:r>
              <w:rPr>
                <w:sz w:val="24"/>
              </w:rPr>
              <w:tab/>
            </w:r>
            <w:r>
              <w:rPr>
                <w:spacing w:val="-4"/>
                <w:sz w:val="24"/>
              </w:rPr>
              <w:t xml:space="preserve">сферы </w:t>
            </w:r>
            <w:r>
              <w:rPr>
                <w:spacing w:val="-2"/>
                <w:sz w:val="24"/>
              </w:rPr>
              <w:t>самосознания личности,включающее</w:t>
            </w:r>
          </w:p>
        </w:tc>
        <w:tc>
          <w:tcPr>
            <w:tcW w:w="1704" w:type="dxa"/>
          </w:tcPr>
          <w:p w:rsidR="00076F32" w:rsidRDefault="00947DCD">
            <w:pPr>
              <w:pStyle w:val="TableParagraph"/>
              <w:spacing w:line="258" w:lineRule="exact"/>
              <w:ind w:left="41"/>
              <w:jc w:val="center"/>
              <w:rPr>
                <w:sz w:val="24"/>
              </w:rPr>
            </w:pPr>
            <w:r>
              <w:rPr>
                <w:sz w:val="24"/>
              </w:rPr>
              <w:t>по</w:t>
            </w:r>
            <w:r>
              <w:rPr>
                <w:spacing w:val="-2"/>
                <w:sz w:val="24"/>
              </w:rPr>
              <w:t>запросу</w:t>
            </w:r>
          </w:p>
        </w:tc>
      </w:tr>
      <w:tr w:rsidR="00076F32">
        <w:trPr>
          <w:trHeight w:val="1310"/>
        </w:trPr>
        <w:tc>
          <w:tcPr>
            <w:tcW w:w="2694" w:type="dxa"/>
          </w:tcPr>
          <w:p w:rsidR="00076F32" w:rsidRDefault="00947DCD">
            <w:pPr>
              <w:pStyle w:val="TableParagraph"/>
              <w:spacing w:line="258" w:lineRule="exact"/>
              <w:ind w:left="211"/>
              <w:rPr>
                <w:sz w:val="24"/>
              </w:rPr>
            </w:pPr>
            <w:r>
              <w:rPr>
                <w:spacing w:val="-2"/>
                <w:sz w:val="24"/>
              </w:rPr>
              <w:t>Пантелева</w:t>
            </w:r>
          </w:p>
        </w:tc>
        <w:tc>
          <w:tcPr>
            <w:tcW w:w="1138" w:type="dxa"/>
          </w:tcPr>
          <w:p w:rsidR="00076F32" w:rsidRDefault="00076F32">
            <w:pPr>
              <w:pStyle w:val="TableParagraph"/>
              <w:rPr>
                <w:sz w:val="24"/>
              </w:rPr>
            </w:pPr>
          </w:p>
        </w:tc>
        <w:tc>
          <w:tcPr>
            <w:tcW w:w="1416" w:type="dxa"/>
          </w:tcPr>
          <w:p w:rsidR="00076F32" w:rsidRDefault="00076F32">
            <w:pPr>
              <w:pStyle w:val="TableParagraph"/>
              <w:rPr>
                <w:sz w:val="24"/>
              </w:rPr>
            </w:pPr>
          </w:p>
        </w:tc>
        <w:tc>
          <w:tcPr>
            <w:tcW w:w="2693" w:type="dxa"/>
          </w:tcPr>
          <w:p w:rsidR="00076F32" w:rsidRDefault="00947DCD">
            <w:pPr>
              <w:pStyle w:val="TableParagraph"/>
              <w:spacing w:line="235" w:lineRule="auto"/>
              <w:ind w:left="154" w:right="1023"/>
              <w:rPr>
                <w:sz w:val="24"/>
              </w:rPr>
            </w:pPr>
            <w:r>
              <w:rPr>
                <w:spacing w:val="-2"/>
                <w:sz w:val="24"/>
              </w:rPr>
              <w:t>различные (когнитивные, динамические,</w:t>
            </w:r>
          </w:p>
          <w:p w:rsidR="00076F32" w:rsidRDefault="00947DCD">
            <w:pPr>
              <w:pStyle w:val="TableParagraph"/>
              <w:spacing w:line="250" w:lineRule="exact"/>
              <w:ind w:left="154" w:right="1023"/>
              <w:rPr>
                <w:sz w:val="24"/>
              </w:rPr>
            </w:pPr>
            <w:r>
              <w:rPr>
                <w:spacing w:val="-2"/>
                <w:sz w:val="24"/>
              </w:rPr>
              <w:t>интегральные) аспекты.</w:t>
            </w:r>
          </w:p>
        </w:tc>
        <w:tc>
          <w:tcPr>
            <w:tcW w:w="1704" w:type="dxa"/>
          </w:tcPr>
          <w:p w:rsidR="00076F32" w:rsidRDefault="00076F32">
            <w:pPr>
              <w:pStyle w:val="TableParagraph"/>
              <w:rPr>
                <w:sz w:val="24"/>
              </w:rPr>
            </w:pPr>
          </w:p>
        </w:tc>
      </w:tr>
      <w:tr w:rsidR="00076F32">
        <w:trPr>
          <w:trHeight w:val="1616"/>
        </w:trPr>
        <w:tc>
          <w:tcPr>
            <w:tcW w:w="2694" w:type="dxa"/>
          </w:tcPr>
          <w:p w:rsidR="00076F32" w:rsidRDefault="00947DCD">
            <w:pPr>
              <w:pStyle w:val="TableParagraph"/>
              <w:spacing w:line="237" w:lineRule="auto"/>
              <w:ind w:left="211" w:right="291"/>
              <w:rPr>
                <w:sz w:val="24"/>
              </w:rPr>
            </w:pPr>
            <w:r>
              <w:rPr>
                <w:spacing w:val="-2"/>
                <w:sz w:val="24"/>
              </w:rPr>
              <w:t xml:space="preserve">Опросник терминальных </w:t>
            </w:r>
            <w:r>
              <w:rPr>
                <w:sz w:val="24"/>
              </w:rPr>
              <w:t xml:space="preserve">ценностей (ОтеЦ) </w:t>
            </w:r>
            <w:r>
              <w:rPr>
                <w:spacing w:val="-2"/>
                <w:sz w:val="24"/>
              </w:rPr>
              <w:t>М.Рокича</w:t>
            </w:r>
          </w:p>
          <w:p w:rsidR="00076F32" w:rsidRDefault="00947DCD">
            <w:pPr>
              <w:pStyle w:val="TableParagraph"/>
              <w:spacing w:line="264" w:lineRule="exact"/>
              <w:ind w:left="211" w:right="494"/>
              <w:rPr>
                <w:sz w:val="24"/>
              </w:rPr>
            </w:pPr>
            <w:r>
              <w:rPr>
                <w:spacing w:val="-2"/>
                <w:sz w:val="24"/>
              </w:rPr>
              <w:t>(модификацияА.А. Руковишников)</w:t>
            </w:r>
          </w:p>
        </w:tc>
        <w:tc>
          <w:tcPr>
            <w:tcW w:w="1138" w:type="dxa"/>
          </w:tcPr>
          <w:p w:rsidR="00076F32" w:rsidRDefault="00947DCD">
            <w:pPr>
              <w:pStyle w:val="TableParagraph"/>
              <w:spacing w:line="266" w:lineRule="exact"/>
              <w:ind w:left="302"/>
              <w:rPr>
                <w:sz w:val="24"/>
              </w:rPr>
            </w:pPr>
            <w:r>
              <w:rPr>
                <w:sz w:val="24"/>
              </w:rPr>
              <w:t>10-</w:t>
            </w:r>
            <w:r>
              <w:rPr>
                <w:spacing w:val="-5"/>
                <w:sz w:val="24"/>
              </w:rPr>
              <w:t>11</w:t>
            </w:r>
          </w:p>
          <w:p w:rsidR="00076F32" w:rsidRDefault="00947DCD">
            <w:pPr>
              <w:pStyle w:val="TableParagraph"/>
              <w:spacing w:line="275" w:lineRule="exact"/>
              <w:ind w:left="225"/>
              <w:rPr>
                <w:sz w:val="24"/>
              </w:rPr>
            </w:pPr>
            <w:r>
              <w:rPr>
                <w:spacing w:val="-2"/>
                <w:sz w:val="24"/>
              </w:rPr>
              <w:t>классы</w:t>
            </w:r>
          </w:p>
        </w:tc>
        <w:tc>
          <w:tcPr>
            <w:tcW w:w="1416" w:type="dxa"/>
          </w:tcPr>
          <w:p w:rsidR="00076F32" w:rsidRDefault="00947DCD">
            <w:pPr>
              <w:pStyle w:val="TableParagraph"/>
              <w:spacing w:line="257" w:lineRule="exact"/>
              <w:ind w:left="216"/>
              <w:rPr>
                <w:sz w:val="24"/>
              </w:rPr>
            </w:pPr>
            <w:r>
              <w:rPr>
                <w:sz w:val="24"/>
                <w:u w:val="single"/>
              </w:rPr>
              <w:t>16-</w:t>
            </w:r>
            <w:r>
              <w:rPr>
                <w:spacing w:val="-2"/>
                <w:sz w:val="24"/>
                <w:u w:val="single"/>
              </w:rPr>
              <w:t>17лет</w:t>
            </w:r>
          </w:p>
        </w:tc>
        <w:tc>
          <w:tcPr>
            <w:tcW w:w="2693" w:type="dxa"/>
          </w:tcPr>
          <w:p w:rsidR="00076F32" w:rsidRDefault="00947DCD">
            <w:pPr>
              <w:pStyle w:val="TableParagraph"/>
              <w:ind w:left="154" w:right="132"/>
              <w:rPr>
                <w:sz w:val="24"/>
              </w:rPr>
            </w:pPr>
            <w:r>
              <w:rPr>
                <w:spacing w:val="-2"/>
                <w:sz w:val="24"/>
              </w:rPr>
              <w:t xml:space="preserve">Определение </w:t>
            </w:r>
            <w:r>
              <w:rPr>
                <w:sz w:val="24"/>
              </w:rPr>
              <w:t xml:space="preserve">жизненныхценностей </w:t>
            </w:r>
            <w:r>
              <w:rPr>
                <w:spacing w:val="-2"/>
                <w:sz w:val="24"/>
              </w:rPr>
              <w:t xml:space="preserve">(терминальных </w:t>
            </w:r>
            <w:r>
              <w:rPr>
                <w:sz w:val="24"/>
              </w:rPr>
              <w:t>ценностей) человека.</w:t>
            </w:r>
          </w:p>
        </w:tc>
        <w:tc>
          <w:tcPr>
            <w:tcW w:w="1704" w:type="dxa"/>
          </w:tcPr>
          <w:p w:rsidR="00076F32" w:rsidRDefault="00947DCD">
            <w:pPr>
              <w:pStyle w:val="TableParagraph"/>
              <w:spacing w:line="257" w:lineRule="exact"/>
              <w:ind w:left="41"/>
              <w:jc w:val="center"/>
              <w:rPr>
                <w:sz w:val="24"/>
              </w:rPr>
            </w:pPr>
            <w:r>
              <w:rPr>
                <w:spacing w:val="-4"/>
                <w:sz w:val="24"/>
              </w:rPr>
              <w:t>март</w:t>
            </w:r>
          </w:p>
        </w:tc>
      </w:tr>
      <w:tr w:rsidR="00076F32">
        <w:trPr>
          <w:trHeight w:val="1085"/>
        </w:trPr>
        <w:tc>
          <w:tcPr>
            <w:tcW w:w="2694" w:type="dxa"/>
          </w:tcPr>
          <w:p w:rsidR="00076F32" w:rsidRDefault="00947DCD">
            <w:pPr>
              <w:pStyle w:val="TableParagraph"/>
              <w:spacing w:line="242" w:lineRule="auto"/>
              <w:ind w:left="211" w:right="370"/>
              <w:rPr>
                <w:sz w:val="24"/>
              </w:rPr>
            </w:pPr>
            <w:r>
              <w:rPr>
                <w:spacing w:val="-2"/>
                <w:sz w:val="24"/>
              </w:rPr>
              <w:t xml:space="preserve">Проективная </w:t>
            </w:r>
            <w:r>
              <w:rPr>
                <w:sz w:val="24"/>
              </w:rPr>
              <w:t xml:space="preserve">методикаТест«Дом. </w:t>
            </w:r>
            <w:r>
              <w:rPr>
                <w:spacing w:val="-2"/>
                <w:sz w:val="24"/>
              </w:rPr>
              <w:t>Дерево.</w:t>
            </w:r>
          </w:p>
          <w:p w:rsidR="00076F32" w:rsidRDefault="00947DCD">
            <w:pPr>
              <w:pStyle w:val="TableParagraph"/>
              <w:spacing w:line="236" w:lineRule="exact"/>
              <w:ind w:left="211"/>
              <w:rPr>
                <w:sz w:val="24"/>
              </w:rPr>
            </w:pPr>
            <w:r>
              <w:rPr>
                <w:sz w:val="24"/>
              </w:rPr>
              <w:t>Человек»Дж.</w:t>
            </w:r>
            <w:r>
              <w:rPr>
                <w:spacing w:val="-4"/>
                <w:sz w:val="24"/>
              </w:rPr>
              <w:t>Букко</w:t>
            </w:r>
          </w:p>
        </w:tc>
        <w:tc>
          <w:tcPr>
            <w:tcW w:w="1138" w:type="dxa"/>
          </w:tcPr>
          <w:p w:rsidR="00076F32" w:rsidRDefault="00947DCD">
            <w:pPr>
              <w:pStyle w:val="TableParagraph"/>
              <w:spacing w:line="258" w:lineRule="exact"/>
              <w:ind w:left="302"/>
              <w:rPr>
                <w:sz w:val="24"/>
              </w:rPr>
            </w:pPr>
            <w:r>
              <w:rPr>
                <w:sz w:val="24"/>
              </w:rPr>
              <w:t>10-</w:t>
            </w:r>
            <w:r>
              <w:rPr>
                <w:spacing w:val="-5"/>
                <w:sz w:val="24"/>
              </w:rPr>
              <w:t>11</w:t>
            </w:r>
          </w:p>
          <w:p w:rsidR="00076F32" w:rsidRDefault="00947DCD">
            <w:pPr>
              <w:pStyle w:val="TableParagraph"/>
              <w:spacing w:line="275" w:lineRule="exact"/>
              <w:ind w:left="225"/>
              <w:rPr>
                <w:sz w:val="24"/>
              </w:rPr>
            </w:pPr>
            <w:r>
              <w:rPr>
                <w:spacing w:val="-2"/>
                <w:sz w:val="24"/>
              </w:rPr>
              <w:t>классы</w:t>
            </w:r>
          </w:p>
        </w:tc>
        <w:tc>
          <w:tcPr>
            <w:tcW w:w="1416" w:type="dxa"/>
          </w:tcPr>
          <w:p w:rsidR="00076F32" w:rsidRDefault="00947DCD">
            <w:pPr>
              <w:pStyle w:val="TableParagraph"/>
              <w:spacing w:line="249" w:lineRule="exact"/>
              <w:ind w:left="216"/>
              <w:rPr>
                <w:sz w:val="24"/>
              </w:rPr>
            </w:pPr>
            <w:r>
              <w:rPr>
                <w:sz w:val="24"/>
                <w:u w:val="single"/>
              </w:rPr>
              <w:t>16-</w:t>
            </w:r>
            <w:r>
              <w:rPr>
                <w:spacing w:val="-2"/>
                <w:sz w:val="24"/>
                <w:u w:val="single"/>
              </w:rPr>
              <w:t>17лет</w:t>
            </w:r>
          </w:p>
        </w:tc>
        <w:tc>
          <w:tcPr>
            <w:tcW w:w="2693" w:type="dxa"/>
          </w:tcPr>
          <w:p w:rsidR="00076F32" w:rsidRDefault="00947DCD">
            <w:pPr>
              <w:pStyle w:val="TableParagraph"/>
              <w:spacing w:line="232" w:lineRule="auto"/>
              <w:ind w:left="154" w:right="1023"/>
              <w:rPr>
                <w:sz w:val="24"/>
              </w:rPr>
            </w:pPr>
            <w:r>
              <w:rPr>
                <w:spacing w:val="-2"/>
                <w:sz w:val="24"/>
              </w:rPr>
              <w:t>Исследование личности.</w:t>
            </w:r>
          </w:p>
        </w:tc>
        <w:tc>
          <w:tcPr>
            <w:tcW w:w="1704" w:type="dxa"/>
          </w:tcPr>
          <w:p w:rsidR="00076F32" w:rsidRDefault="00947DCD">
            <w:pPr>
              <w:pStyle w:val="TableParagraph"/>
              <w:spacing w:line="249" w:lineRule="exact"/>
              <w:ind w:left="41"/>
              <w:jc w:val="center"/>
              <w:rPr>
                <w:sz w:val="24"/>
              </w:rPr>
            </w:pPr>
            <w:r>
              <w:rPr>
                <w:sz w:val="24"/>
              </w:rPr>
              <w:t>по</w:t>
            </w:r>
            <w:r>
              <w:rPr>
                <w:spacing w:val="-2"/>
                <w:sz w:val="24"/>
              </w:rPr>
              <w:t>запросу</w:t>
            </w:r>
          </w:p>
        </w:tc>
      </w:tr>
    </w:tbl>
    <w:p w:rsidR="00076F32" w:rsidRDefault="00076F32">
      <w:pPr>
        <w:spacing w:line="249" w:lineRule="exact"/>
        <w:jc w:val="center"/>
        <w:rPr>
          <w:sz w:val="24"/>
        </w:r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138"/>
        <w:gridCol w:w="1416"/>
        <w:gridCol w:w="2693"/>
        <w:gridCol w:w="1704"/>
      </w:tblGrid>
      <w:tr w:rsidR="00076F32">
        <w:trPr>
          <w:trHeight w:val="3590"/>
        </w:trPr>
        <w:tc>
          <w:tcPr>
            <w:tcW w:w="2694" w:type="dxa"/>
          </w:tcPr>
          <w:p w:rsidR="00076F32" w:rsidRDefault="00947DCD">
            <w:pPr>
              <w:pStyle w:val="TableParagraph"/>
              <w:spacing w:line="232" w:lineRule="auto"/>
              <w:ind w:left="211"/>
              <w:rPr>
                <w:sz w:val="24"/>
              </w:rPr>
            </w:pPr>
            <w:r>
              <w:rPr>
                <w:sz w:val="24"/>
              </w:rPr>
              <w:t xml:space="preserve">«Опросник–ВАК» </w:t>
            </w:r>
            <w:r>
              <w:rPr>
                <w:spacing w:val="-2"/>
                <w:sz w:val="24"/>
              </w:rPr>
              <w:t>(Визуальная.</w:t>
            </w:r>
          </w:p>
          <w:p w:rsidR="00076F32" w:rsidRDefault="00947DCD">
            <w:pPr>
              <w:pStyle w:val="TableParagraph"/>
              <w:spacing w:before="5" w:line="228" w:lineRule="auto"/>
              <w:ind w:left="211" w:right="189"/>
              <w:rPr>
                <w:sz w:val="24"/>
              </w:rPr>
            </w:pPr>
            <w:r>
              <w:rPr>
                <w:spacing w:val="-2"/>
                <w:sz w:val="24"/>
              </w:rPr>
              <w:t>Аудиальная. Кинестетическая)</w:t>
            </w:r>
            <w:r>
              <w:rPr>
                <w:sz w:val="24"/>
              </w:rPr>
              <w:t xml:space="preserve">В.А.АнаньевГеоргий Брегман иАндрей </w:t>
            </w:r>
            <w:r>
              <w:rPr>
                <w:spacing w:val="-2"/>
                <w:sz w:val="24"/>
              </w:rPr>
              <w:t>Каплунов.</w:t>
            </w:r>
          </w:p>
        </w:tc>
        <w:tc>
          <w:tcPr>
            <w:tcW w:w="1138" w:type="dxa"/>
          </w:tcPr>
          <w:p w:rsidR="00076F32" w:rsidRDefault="00947DCD">
            <w:pPr>
              <w:pStyle w:val="TableParagraph"/>
              <w:spacing w:line="264" w:lineRule="exact"/>
              <w:ind w:left="302"/>
              <w:rPr>
                <w:sz w:val="24"/>
              </w:rPr>
            </w:pPr>
            <w:r>
              <w:rPr>
                <w:sz w:val="24"/>
              </w:rPr>
              <w:t>10-</w:t>
            </w:r>
            <w:r>
              <w:rPr>
                <w:spacing w:val="-5"/>
                <w:sz w:val="24"/>
              </w:rPr>
              <w:t>11</w:t>
            </w:r>
          </w:p>
          <w:p w:rsidR="00076F32" w:rsidRDefault="00947DCD">
            <w:pPr>
              <w:pStyle w:val="TableParagraph"/>
              <w:spacing w:line="272" w:lineRule="exact"/>
              <w:ind w:left="225"/>
              <w:rPr>
                <w:sz w:val="24"/>
              </w:rPr>
            </w:pPr>
            <w:r>
              <w:rPr>
                <w:spacing w:val="-2"/>
                <w:sz w:val="24"/>
              </w:rPr>
              <w:t>классы</w:t>
            </w:r>
          </w:p>
        </w:tc>
        <w:tc>
          <w:tcPr>
            <w:tcW w:w="1416" w:type="dxa"/>
          </w:tcPr>
          <w:p w:rsidR="00076F32" w:rsidRDefault="00947DCD">
            <w:pPr>
              <w:pStyle w:val="TableParagraph"/>
              <w:spacing w:line="258" w:lineRule="exact"/>
              <w:ind w:left="216"/>
              <w:rPr>
                <w:sz w:val="24"/>
              </w:rPr>
            </w:pPr>
            <w:r>
              <w:rPr>
                <w:sz w:val="24"/>
                <w:u w:val="single"/>
              </w:rPr>
              <w:t>16-</w:t>
            </w:r>
            <w:r>
              <w:rPr>
                <w:spacing w:val="-2"/>
                <w:sz w:val="24"/>
                <w:u w:val="single"/>
              </w:rPr>
              <w:t>17лет</w:t>
            </w:r>
          </w:p>
        </w:tc>
        <w:tc>
          <w:tcPr>
            <w:tcW w:w="2693" w:type="dxa"/>
          </w:tcPr>
          <w:p w:rsidR="00076F32" w:rsidRDefault="00947DCD">
            <w:pPr>
              <w:pStyle w:val="TableParagraph"/>
              <w:ind w:left="154" w:right="132"/>
              <w:rPr>
                <w:sz w:val="24"/>
              </w:rPr>
            </w:pPr>
            <w:r>
              <w:rPr>
                <w:sz w:val="24"/>
              </w:rPr>
              <w:t xml:space="preserve">Выявить ведущую </w:t>
            </w:r>
            <w:r>
              <w:rPr>
                <w:spacing w:val="-2"/>
                <w:sz w:val="24"/>
              </w:rPr>
              <w:t xml:space="preserve">репрезентативную </w:t>
            </w:r>
            <w:r>
              <w:rPr>
                <w:sz w:val="24"/>
              </w:rPr>
              <w:t>системуподростка, то есть ту модальность, которойончащевсего пользуется при описании мира.</w:t>
            </w:r>
          </w:p>
          <w:p w:rsidR="00076F32" w:rsidRDefault="00947DCD">
            <w:pPr>
              <w:pStyle w:val="TableParagraph"/>
              <w:spacing w:line="242" w:lineRule="auto"/>
              <w:ind w:left="154" w:right="132"/>
              <w:rPr>
                <w:sz w:val="24"/>
              </w:rPr>
            </w:pPr>
            <w:r>
              <w:rPr>
                <w:sz w:val="24"/>
              </w:rPr>
              <w:t xml:space="preserve">Показать, какая стратегиявусвоении учебного материала чаще всего </w:t>
            </w:r>
            <w:r>
              <w:rPr>
                <w:spacing w:val="-2"/>
                <w:sz w:val="24"/>
              </w:rPr>
              <w:t>используется</w:t>
            </w:r>
          </w:p>
          <w:p w:rsidR="00076F32" w:rsidRDefault="00947DCD">
            <w:pPr>
              <w:pStyle w:val="TableParagraph"/>
              <w:spacing w:line="255" w:lineRule="exact"/>
              <w:ind w:left="154"/>
              <w:rPr>
                <w:sz w:val="24"/>
              </w:rPr>
            </w:pPr>
            <w:r>
              <w:rPr>
                <w:spacing w:val="-2"/>
                <w:sz w:val="24"/>
              </w:rPr>
              <w:t>обучающимся(ВАК).</w:t>
            </w:r>
          </w:p>
        </w:tc>
        <w:tc>
          <w:tcPr>
            <w:tcW w:w="1704" w:type="dxa"/>
          </w:tcPr>
          <w:p w:rsidR="00076F32" w:rsidRDefault="00947DCD">
            <w:pPr>
              <w:pStyle w:val="TableParagraph"/>
              <w:spacing w:line="213" w:lineRule="auto"/>
              <w:ind w:left="466" w:hanging="72"/>
              <w:rPr>
                <w:sz w:val="24"/>
              </w:rPr>
            </w:pPr>
            <w:r>
              <w:rPr>
                <w:sz w:val="24"/>
              </w:rPr>
              <w:t xml:space="preserve">октябрь- </w:t>
            </w:r>
            <w:r>
              <w:rPr>
                <w:spacing w:val="-2"/>
                <w:sz w:val="24"/>
              </w:rPr>
              <w:t>декабрь</w:t>
            </w:r>
          </w:p>
        </w:tc>
      </w:tr>
    </w:tbl>
    <w:p w:rsidR="00076F32" w:rsidRDefault="00076F32">
      <w:pPr>
        <w:pStyle w:val="a3"/>
        <w:spacing w:before="86"/>
        <w:ind w:left="0"/>
        <w:jc w:val="left"/>
      </w:pPr>
    </w:p>
    <w:p w:rsidR="00076F32" w:rsidRDefault="00947DCD">
      <w:pPr>
        <w:pStyle w:val="Heading3"/>
        <w:spacing w:after="6"/>
        <w:ind w:left="0" w:right="342"/>
        <w:jc w:val="center"/>
      </w:pPr>
      <w:r>
        <w:rPr>
          <w:spacing w:val="-2"/>
        </w:rPr>
        <w:t>Профориентационноесамоопределение</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1124"/>
        <w:gridCol w:w="1148"/>
        <w:gridCol w:w="2555"/>
        <w:gridCol w:w="2094"/>
      </w:tblGrid>
      <w:tr w:rsidR="00076F32">
        <w:trPr>
          <w:trHeight w:val="552"/>
        </w:trPr>
        <w:tc>
          <w:tcPr>
            <w:tcW w:w="2805" w:type="dxa"/>
          </w:tcPr>
          <w:p w:rsidR="00076F32" w:rsidRDefault="00947DCD">
            <w:pPr>
              <w:pStyle w:val="TableParagraph"/>
              <w:spacing w:line="273" w:lineRule="exact"/>
              <w:ind w:left="110"/>
              <w:rPr>
                <w:b/>
                <w:sz w:val="24"/>
              </w:rPr>
            </w:pPr>
            <w:r>
              <w:rPr>
                <w:b/>
                <w:sz w:val="24"/>
              </w:rPr>
              <w:t>Название</w:t>
            </w:r>
            <w:r>
              <w:rPr>
                <w:b/>
                <w:spacing w:val="-2"/>
                <w:sz w:val="24"/>
              </w:rPr>
              <w:t>методики</w:t>
            </w:r>
          </w:p>
        </w:tc>
        <w:tc>
          <w:tcPr>
            <w:tcW w:w="1124" w:type="dxa"/>
          </w:tcPr>
          <w:p w:rsidR="00076F32" w:rsidRDefault="00947DCD">
            <w:pPr>
              <w:pStyle w:val="TableParagraph"/>
              <w:spacing w:line="273" w:lineRule="exact"/>
              <w:ind w:left="114"/>
              <w:rPr>
                <w:b/>
                <w:sz w:val="24"/>
              </w:rPr>
            </w:pPr>
            <w:r>
              <w:rPr>
                <w:b/>
                <w:spacing w:val="-2"/>
                <w:sz w:val="24"/>
              </w:rPr>
              <w:t>Класс</w:t>
            </w:r>
          </w:p>
        </w:tc>
        <w:tc>
          <w:tcPr>
            <w:tcW w:w="1148" w:type="dxa"/>
          </w:tcPr>
          <w:p w:rsidR="00076F32" w:rsidRDefault="00947DCD">
            <w:pPr>
              <w:pStyle w:val="TableParagraph"/>
              <w:spacing w:line="273" w:lineRule="exact"/>
              <w:ind w:left="109"/>
              <w:rPr>
                <w:b/>
                <w:sz w:val="24"/>
              </w:rPr>
            </w:pPr>
            <w:r>
              <w:rPr>
                <w:b/>
                <w:spacing w:val="-2"/>
                <w:sz w:val="24"/>
              </w:rPr>
              <w:t>Возраст</w:t>
            </w:r>
          </w:p>
        </w:tc>
        <w:tc>
          <w:tcPr>
            <w:tcW w:w="2555" w:type="dxa"/>
          </w:tcPr>
          <w:p w:rsidR="00076F32" w:rsidRDefault="00947DCD">
            <w:pPr>
              <w:pStyle w:val="TableParagraph"/>
              <w:spacing w:line="274" w:lineRule="exact"/>
              <w:ind w:left="109" w:right="1104"/>
              <w:rPr>
                <w:b/>
                <w:sz w:val="24"/>
              </w:rPr>
            </w:pPr>
            <w:r>
              <w:rPr>
                <w:b/>
                <w:spacing w:val="-2"/>
                <w:sz w:val="24"/>
              </w:rPr>
              <w:t>Содержание методики</w:t>
            </w:r>
          </w:p>
        </w:tc>
        <w:tc>
          <w:tcPr>
            <w:tcW w:w="2094" w:type="dxa"/>
          </w:tcPr>
          <w:p w:rsidR="00076F32" w:rsidRDefault="00947DCD">
            <w:pPr>
              <w:pStyle w:val="TableParagraph"/>
              <w:spacing w:line="272" w:lineRule="exact"/>
              <w:ind w:left="108"/>
              <w:rPr>
                <w:b/>
                <w:sz w:val="24"/>
              </w:rPr>
            </w:pPr>
            <w:r>
              <w:rPr>
                <w:b/>
                <w:spacing w:val="-2"/>
                <w:sz w:val="24"/>
              </w:rPr>
              <w:t>Сроки</w:t>
            </w:r>
          </w:p>
          <w:p w:rsidR="00076F32" w:rsidRDefault="00947DCD">
            <w:pPr>
              <w:pStyle w:val="TableParagraph"/>
              <w:spacing w:line="260" w:lineRule="exact"/>
              <w:ind w:left="108"/>
              <w:rPr>
                <w:b/>
                <w:sz w:val="24"/>
              </w:rPr>
            </w:pPr>
            <w:r>
              <w:rPr>
                <w:b/>
                <w:spacing w:val="-2"/>
                <w:sz w:val="24"/>
              </w:rPr>
              <w:t>проведения</w:t>
            </w:r>
          </w:p>
        </w:tc>
      </w:tr>
      <w:tr w:rsidR="00076F32">
        <w:trPr>
          <w:trHeight w:val="1094"/>
        </w:trPr>
        <w:tc>
          <w:tcPr>
            <w:tcW w:w="2805" w:type="dxa"/>
          </w:tcPr>
          <w:p w:rsidR="00076F32" w:rsidRDefault="00947DCD">
            <w:pPr>
              <w:pStyle w:val="TableParagraph"/>
              <w:spacing w:line="262" w:lineRule="exact"/>
              <w:ind w:left="110"/>
              <w:rPr>
                <w:sz w:val="24"/>
              </w:rPr>
            </w:pPr>
            <w:r>
              <w:rPr>
                <w:spacing w:val="-4"/>
                <w:sz w:val="24"/>
              </w:rPr>
              <w:t>Тест</w:t>
            </w:r>
          </w:p>
          <w:p w:rsidR="00076F32" w:rsidRDefault="00947DCD">
            <w:pPr>
              <w:pStyle w:val="TableParagraph"/>
              <w:spacing w:line="242" w:lineRule="auto"/>
              <w:ind w:left="110"/>
              <w:rPr>
                <w:sz w:val="24"/>
              </w:rPr>
            </w:pPr>
            <w:r>
              <w:rPr>
                <w:spacing w:val="-2"/>
                <w:sz w:val="24"/>
              </w:rPr>
              <w:t>«Интерперсональный диагноз»</w:t>
            </w:r>
          </w:p>
          <w:p w:rsidR="00076F32" w:rsidRDefault="00947DCD">
            <w:pPr>
              <w:pStyle w:val="TableParagraph"/>
              <w:spacing w:line="256" w:lineRule="exact"/>
              <w:ind w:left="110"/>
              <w:rPr>
                <w:sz w:val="24"/>
              </w:rPr>
            </w:pPr>
            <w:r>
              <w:rPr>
                <w:sz w:val="24"/>
              </w:rPr>
              <w:t xml:space="preserve">Т. </w:t>
            </w:r>
            <w:r>
              <w:rPr>
                <w:spacing w:val="-4"/>
                <w:sz w:val="24"/>
              </w:rPr>
              <w:t>Лири</w:t>
            </w:r>
          </w:p>
        </w:tc>
        <w:tc>
          <w:tcPr>
            <w:tcW w:w="1124" w:type="dxa"/>
          </w:tcPr>
          <w:p w:rsidR="00076F32" w:rsidRDefault="00947DCD">
            <w:pPr>
              <w:pStyle w:val="TableParagraph"/>
              <w:spacing w:line="271"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59" w:lineRule="exact"/>
              <w:ind w:left="383"/>
              <w:rPr>
                <w:sz w:val="24"/>
              </w:rPr>
            </w:pPr>
            <w:r>
              <w:rPr>
                <w:sz w:val="24"/>
                <w:u w:val="single"/>
              </w:rPr>
              <w:t>16</w:t>
            </w:r>
            <w:r>
              <w:rPr>
                <w:spacing w:val="-10"/>
                <w:sz w:val="24"/>
                <w:u w:val="single"/>
              </w:rPr>
              <w:t>-</w:t>
            </w:r>
          </w:p>
          <w:p w:rsidR="00076F32" w:rsidRDefault="00947DCD">
            <w:pPr>
              <w:pStyle w:val="TableParagraph"/>
              <w:spacing w:line="272" w:lineRule="exact"/>
              <w:ind w:left="287"/>
              <w:rPr>
                <w:sz w:val="24"/>
              </w:rPr>
            </w:pPr>
            <w:r>
              <w:rPr>
                <w:spacing w:val="-2"/>
                <w:sz w:val="24"/>
                <w:u w:val="single"/>
              </w:rPr>
              <w:t>17лет</w:t>
            </w:r>
          </w:p>
        </w:tc>
        <w:tc>
          <w:tcPr>
            <w:tcW w:w="2555" w:type="dxa"/>
          </w:tcPr>
          <w:p w:rsidR="00076F32" w:rsidRDefault="00947DCD">
            <w:pPr>
              <w:pStyle w:val="TableParagraph"/>
              <w:spacing w:line="230" w:lineRule="auto"/>
              <w:ind w:left="109" w:right="895"/>
              <w:rPr>
                <w:sz w:val="24"/>
              </w:rPr>
            </w:pPr>
            <w:r>
              <w:rPr>
                <w:sz w:val="24"/>
              </w:rPr>
              <w:t xml:space="preserve">Определениеи </w:t>
            </w:r>
            <w:r>
              <w:rPr>
                <w:spacing w:val="-2"/>
                <w:sz w:val="24"/>
              </w:rPr>
              <w:t>сравнение</w:t>
            </w:r>
          </w:p>
          <w:p w:rsidR="00076F32" w:rsidRDefault="00947DCD">
            <w:pPr>
              <w:pStyle w:val="TableParagraph"/>
              <w:spacing w:line="280" w:lineRule="atLeast"/>
              <w:ind w:left="109" w:right="98"/>
              <w:rPr>
                <w:sz w:val="24"/>
              </w:rPr>
            </w:pPr>
            <w:r>
              <w:rPr>
                <w:sz w:val="24"/>
              </w:rPr>
              <w:t>«Я – реальное» и «Я – идеальное»подростка.</w:t>
            </w:r>
          </w:p>
        </w:tc>
        <w:tc>
          <w:tcPr>
            <w:tcW w:w="2094" w:type="dxa"/>
          </w:tcPr>
          <w:p w:rsidR="00076F32" w:rsidRDefault="00947DCD">
            <w:pPr>
              <w:pStyle w:val="TableParagraph"/>
              <w:spacing w:line="268" w:lineRule="exact"/>
              <w:ind w:right="123"/>
              <w:jc w:val="center"/>
              <w:rPr>
                <w:sz w:val="24"/>
              </w:rPr>
            </w:pPr>
            <w:r>
              <w:rPr>
                <w:spacing w:val="-2"/>
                <w:sz w:val="24"/>
              </w:rPr>
              <w:t>сентябрь</w:t>
            </w:r>
          </w:p>
        </w:tc>
      </w:tr>
      <w:tr w:rsidR="00076F32">
        <w:trPr>
          <w:trHeight w:val="1377"/>
        </w:trPr>
        <w:tc>
          <w:tcPr>
            <w:tcW w:w="2805" w:type="dxa"/>
          </w:tcPr>
          <w:p w:rsidR="00076F32" w:rsidRDefault="00947DCD">
            <w:pPr>
              <w:pStyle w:val="TableParagraph"/>
              <w:spacing w:line="257" w:lineRule="exact"/>
              <w:ind w:left="110"/>
              <w:rPr>
                <w:sz w:val="24"/>
              </w:rPr>
            </w:pPr>
            <w:r>
              <w:rPr>
                <w:color w:val="000009"/>
                <w:spacing w:val="-2"/>
                <w:sz w:val="24"/>
              </w:rPr>
              <w:t>Методика</w:t>
            </w:r>
          </w:p>
          <w:p w:rsidR="00076F32" w:rsidRDefault="00947DCD">
            <w:pPr>
              <w:pStyle w:val="TableParagraph"/>
              <w:spacing w:line="237" w:lineRule="auto"/>
              <w:ind w:left="110"/>
              <w:rPr>
                <w:sz w:val="24"/>
              </w:rPr>
            </w:pPr>
            <w:r>
              <w:rPr>
                <w:color w:val="000009"/>
                <w:spacing w:val="-2"/>
                <w:sz w:val="24"/>
              </w:rPr>
              <w:t xml:space="preserve">«Дифференцированно- диагностический </w:t>
            </w:r>
            <w:r>
              <w:rPr>
                <w:color w:val="000009"/>
                <w:sz w:val="24"/>
              </w:rPr>
              <w:t xml:space="preserve">опросник»(ДДО) </w:t>
            </w:r>
            <w:r>
              <w:rPr>
                <w:spacing w:val="-2"/>
                <w:sz w:val="24"/>
              </w:rPr>
              <w:t>Е.А.Климова</w:t>
            </w:r>
          </w:p>
        </w:tc>
        <w:tc>
          <w:tcPr>
            <w:tcW w:w="1124" w:type="dxa"/>
          </w:tcPr>
          <w:p w:rsidR="00076F32" w:rsidRDefault="00947DCD">
            <w:pPr>
              <w:pStyle w:val="TableParagraph"/>
              <w:spacing w:line="267"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60" w:lineRule="exact"/>
              <w:ind w:left="383"/>
              <w:rPr>
                <w:sz w:val="24"/>
              </w:rPr>
            </w:pPr>
            <w:r>
              <w:rPr>
                <w:sz w:val="24"/>
                <w:u w:val="single"/>
              </w:rPr>
              <w:t>16</w:t>
            </w:r>
            <w:r>
              <w:rPr>
                <w:spacing w:val="-10"/>
                <w:sz w:val="24"/>
                <w:u w:val="single"/>
              </w:rPr>
              <w:t>-</w:t>
            </w:r>
          </w:p>
          <w:p w:rsidR="00076F32" w:rsidRDefault="00947DCD">
            <w:pPr>
              <w:pStyle w:val="TableParagraph"/>
              <w:spacing w:line="272" w:lineRule="exact"/>
              <w:ind w:left="287"/>
              <w:rPr>
                <w:sz w:val="24"/>
              </w:rPr>
            </w:pPr>
            <w:r>
              <w:rPr>
                <w:spacing w:val="-2"/>
                <w:sz w:val="24"/>
                <w:u w:val="single"/>
              </w:rPr>
              <w:t>17лет</w:t>
            </w:r>
          </w:p>
        </w:tc>
        <w:tc>
          <w:tcPr>
            <w:tcW w:w="2555" w:type="dxa"/>
          </w:tcPr>
          <w:p w:rsidR="00076F32" w:rsidRDefault="00947DCD">
            <w:pPr>
              <w:pStyle w:val="TableParagraph"/>
              <w:ind w:left="109" w:right="565"/>
              <w:jc w:val="both"/>
              <w:rPr>
                <w:sz w:val="24"/>
              </w:rPr>
            </w:pPr>
            <w:r>
              <w:rPr>
                <w:sz w:val="24"/>
              </w:rPr>
              <w:t>Умениеразличать типыпрофессийв соответствии с</w:t>
            </w:r>
          </w:p>
          <w:p w:rsidR="00076F32" w:rsidRDefault="00947DCD">
            <w:pPr>
              <w:pStyle w:val="TableParagraph"/>
              <w:spacing w:line="274" w:lineRule="exact"/>
              <w:ind w:left="109" w:right="627"/>
              <w:jc w:val="both"/>
              <w:rPr>
                <w:sz w:val="24"/>
              </w:rPr>
            </w:pPr>
            <w:r>
              <w:rPr>
                <w:spacing w:val="-2"/>
                <w:sz w:val="24"/>
              </w:rPr>
              <w:t xml:space="preserve">классификацией </w:t>
            </w:r>
            <w:r>
              <w:rPr>
                <w:sz w:val="24"/>
              </w:rPr>
              <w:t>типов</w:t>
            </w:r>
            <w:r>
              <w:rPr>
                <w:spacing w:val="-2"/>
                <w:sz w:val="24"/>
              </w:rPr>
              <w:t>профессий.</w:t>
            </w:r>
          </w:p>
        </w:tc>
        <w:tc>
          <w:tcPr>
            <w:tcW w:w="2094" w:type="dxa"/>
          </w:tcPr>
          <w:p w:rsidR="00076F32" w:rsidRDefault="00947DCD">
            <w:pPr>
              <w:pStyle w:val="TableParagraph"/>
              <w:spacing w:line="263" w:lineRule="exact"/>
              <w:ind w:left="15" w:right="123"/>
              <w:jc w:val="center"/>
              <w:rPr>
                <w:sz w:val="24"/>
              </w:rPr>
            </w:pPr>
            <w:r>
              <w:rPr>
                <w:spacing w:val="-2"/>
                <w:sz w:val="24"/>
              </w:rPr>
              <w:t>октябрь</w:t>
            </w:r>
          </w:p>
        </w:tc>
      </w:tr>
      <w:tr w:rsidR="00076F32">
        <w:trPr>
          <w:trHeight w:val="825"/>
        </w:trPr>
        <w:tc>
          <w:tcPr>
            <w:tcW w:w="2805" w:type="dxa"/>
          </w:tcPr>
          <w:p w:rsidR="00076F32" w:rsidRDefault="00947DCD">
            <w:pPr>
              <w:pStyle w:val="TableParagraph"/>
              <w:spacing w:line="267" w:lineRule="exact"/>
              <w:ind w:left="110"/>
              <w:rPr>
                <w:sz w:val="24"/>
              </w:rPr>
            </w:pPr>
            <w:r>
              <w:rPr>
                <w:b/>
                <w:spacing w:val="-2"/>
                <w:sz w:val="24"/>
              </w:rPr>
              <w:t>«</w:t>
            </w:r>
            <w:r>
              <w:rPr>
                <w:spacing w:val="-2"/>
                <w:sz w:val="24"/>
              </w:rPr>
              <w:t>Методика</w:t>
            </w:r>
          </w:p>
          <w:p w:rsidR="00076F32" w:rsidRDefault="00947DCD">
            <w:pPr>
              <w:pStyle w:val="TableParagraph"/>
              <w:spacing w:before="3" w:line="268" w:lineRule="exact"/>
              <w:ind w:left="110"/>
              <w:rPr>
                <w:sz w:val="24"/>
              </w:rPr>
            </w:pPr>
            <w:r>
              <w:rPr>
                <w:spacing w:val="-2"/>
                <w:sz w:val="24"/>
              </w:rPr>
              <w:t>профориентации»Д. Голланда</w:t>
            </w:r>
          </w:p>
        </w:tc>
        <w:tc>
          <w:tcPr>
            <w:tcW w:w="1124" w:type="dxa"/>
          </w:tcPr>
          <w:p w:rsidR="00076F32" w:rsidRDefault="00947DCD">
            <w:pPr>
              <w:pStyle w:val="TableParagraph"/>
              <w:spacing w:line="272"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60" w:lineRule="exact"/>
              <w:ind w:left="383"/>
              <w:rPr>
                <w:sz w:val="24"/>
              </w:rPr>
            </w:pPr>
            <w:r>
              <w:rPr>
                <w:sz w:val="24"/>
                <w:u w:val="single"/>
              </w:rPr>
              <w:t>16</w:t>
            </w:r>
            <w:r>
              <w:rPr>
                <w:spacing w:val="-10"/>
                <w:sz w:val="24"/>
                <w:u w:val="single"/>
              </w:rPr>
              <w:t>-</w:t>
            </w:r>
          </w:p>
          <w:p w:rsidR="00076F32" w:rsidRDefault="00947DCD">
            <w:pPr>
              <w:pStyle w:val="TableParagraph"/>
              <w:spacing w:line="273" w:lineRule="exact"/>
              <w:ind w:left="287"/>
              <w:rPr>
                <w:sz w:val="24"/>
              </w:rPr>
            </w:pPr>
            <w:r>
              <w:rPr>
                <w:spacing w:val="-2"/>
                <w:sz w:val="24"/>
                <w:u w:val="single"/>
              </w:rPr>
              <w:t>17лет</w:t>
            </w:r>
          </w:p>
        </w:tc>
        <w:tc>
          <w:tcPr>
            <w:tcW w:w="2555" w:type="dxa"/>
          </w:tcPr>
          <w:p w:rsidR="00076F32" w:rsidRDefault="00947DCD">
            <w:pPr>
              <w:pStyle w:val="TableParagraph"/>
              <w:spacing w:line="267" w:lineRule="exact"/>
              <w:ind w:left="109"/>
              <w:rPr>
                <w:sz w:val="24"/>
              </w:rPr>
            </w:pPr>
            <w:r>
              <w:rPr>
                <w:sz w:val="24"/>
              </w:rPr>
              <w:t>Построения</w:t>
            </w:r>
            <w:r>
              <w:rPr>
                <w:spacing w:val="-2"/>
                <w:sz w:val="24"/>
              </w:rPr>
              <w:t xml:space="preserve"> личной</w:t>
            </w:r>
          </w:p>
          <w:p w:rsidR="00076F32" w:rsidRDefault="00947DCD">
            <w:pPr>
              <w:pStyle w:val="TableParagraph"/>
              <w:spacing w:before="3" w:line="268" w:lineRule="exact"/>
              <w:ind w:left="109" w:right="449"/>
              <w:rPr>
                <w:sz w:val="24"/>
              </w:rPr>
            </w:pPr>
            <w:r>
              <w:rPr>
                <w:spacing w:val="-2"/>
                <w:sz w:val="24"/>
              </w:rPr>
              <w:t>профессиональной перспективы.</w:t>
            </w:r>
          </w:p>
        </w:tc>
        <w:tc>
          <w:tcPr>
            <w:tcW w:w="2094" w:type="dxa"/>
          </w:tcPr>
          <w:p w:rsidR="00076F32" w:rsidRDefault="00947DCD">
            <w:pPr>
              <w:pStyle w:val="TableParagraph"/>
              <w:spacing w:line="263" w:lineRule="exact"/>
              <w:ind w:left="15" w:right="123"/>
              <w:jc w:val="center"/>
              <w:rPr>
                <w:sz w:val="24"/>
              </w:rPr>
            </w:pPr>
            <w:r>
              <w:rPr>
                <w:spacing w:val="-2"/>
                <w:sz w:val="24"/>
              </w:rPr>
              <w:t>октябрь</w:t>
            </w:r>
          </w:p>
        </w:tc>
      </w:tr>
      <w:tr w:rsidR="00076F32">
        <w:trPr>
          <w:trHeight w:val="2169"/>
        </w:trPr>
        <w:tc>
          <w:tcPr>
            <w:tcW w:w="2805" w:type="dxa"/>
          </w:tcPr>
          <w:p w:rsidR="00076F32" w:rsidRDefault="00947DCD">
            <w:pPr>
              <w:pStyle w:val="TableParagraph"/>
              <w:ind w:left="110"/>
              <w:rPr>
                <w:sz w:val="24"/>
              </w:rPr>
            </w:pPr>
            <w:r>
              <w:rPr>
                <w:spacing w:val="-2"/>
                <w:sz w:val="24"/>
              </w:rPr>
              <w:t>Опросник профессиональной готовности</w:t>
            </w:r>
          </w:p>
          <w:p w:rsidR="00076F32" w:rsidRDefault="00947DCD">
            <w:pPr>
              <w:pStyle w:val="TableParagraph"/>
              <w:ind w:left="110"/>
              <w:rPr>
                <w:sz w:val="24"/>
              </w:rPr>
            </w:pPr>
            <w:r>
              <w:rPr>
                <w:sz w:val="24"/>
              </w:rPr>
              <w:t>Л.Н.</w:t>
            </w:r>
            <w:r>
              <w:rPr>
                <w:spacing w:val="-2"/>
                <w:sz w:val="24"/>
              </w:rPr>
              <w:t>Кабардовой.</w:t>
            </w:r>
          </w:p>
        </w:tc>
        <w:tc>
          <w:tcPr>
            <w:tcW w:w="1124" w:type="dxa"/>
          </w:tcPr>
          <w:p w:rsidR="00076F32" w:rsidRDefault="00947DCD">
            <w:pPr>
              <w:pStyle w:val="TableParagraph"/>
              <w:spacing w:line="271"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62" w:lineRule="exact"/>
              <w:ind w:left="383"/>
              <w:rPr>
                <w:sz w:val="24"/>
              </w:rPr>
            </w:pPr>
            <w:r>
              <w:rPr>
                <w:sz w:val="24"/>
                <w:u w:val="single"/>
              </w:rPr>
              <w:t>16</w:t>
            </w:r>
            <w:r>
              <w:rPr>
                <w:spacing w:val="-10"/>
                <w:sz w:val="24"/>
                <w:u w:val="single"/>
              </w:rPr>
              <w:t>-</w:t>
            </w:r>
          </w:p>
          <w:p w:rsidR="00076F32" w:rsidRDefault="00947DCD">
            <w:pPr>
              <w:pStyle w:val="TableParagraph"/>
              <w:spacing w:line="275" w:lineRule="exact"/>
              <w:ind w:left="287"/>
              <w:rPr>
                <w:sz w:val="24"/>
              </w:rPr>
            </w:pPr>
            <w:r>
              <w:rPr>
                <w:spacing w:val="-2"/>
                <w:sz w:val="24"/>
                <w:u w:val="single"/>
              </w:rPr>
              <w:t>17лет</w:t>
            </w:r>
          </w:p>
        </w:tc>
        <w:tc>
          <w:tcPr>
            <w:tcW w:w="2555" w:type="dxa"/>
          </w:tcPr>
          <w:p w:rsidR="00076F32" w:rsidRDefault="00947DCD">
            <w:pPr>
              <w:pStyle w:val="TableParagraph"/>
              <w:spacing w:line="237" w:lineRule="auto"/>
              <w:ind w:left="109" w:right="449"/>
              <w:rPr>
                <w:sz w:val="24"/>
              </w:rPr>
            </w:pPr>
            <w:r>
              <w:rPr>
                <w:spacing w:val="-2"/>
                <w:sz w:val="24"/>
              </w:rPr>
              <w:t xml:space="preserve">Определение профессиональных </w:t>
            </w:r>
            <w:r>
              <w:rPr>
                <w:sz w:val="24"/>
              </w:rPr>
              <w:t xml:space="preserve">намерений и </w:t>
            </w:r>
            <w:r>
              <w:rPr>
                <w:spacing w:val="-2"/>
                <w:sz w:val="24"/>
              </w:rPr>
              <w:t xml:space="preserve">дальнейших образовательных </w:t>
            </w:r>
            <w:r>
              <w:rPr>
                <w:sz w:val="24"/>
              </w:rPr>
              <w:t>планов. Умение</w:t>
            </w:r>
          </w:p>
          <w:p w:rsidR="00076F32" w:rsidRDefault="00947DCD">
            <w:pPr>
              <w:pStyle w:val="TableParagraph"/>
              <w:spacing w:before="2" w:line="254" w:lineRule="exact"/>
              <w:ind w:left="109" w:right="555"/>
              <w:rPr>
                <w:sz w:val="24"/>
              </w:rPr>
            </w:pPr>
            <w:r>
              <w:rPr>
                <w:sz w:val="24"/>
              </w:rPr>
              <w:t>пониматьзапросы других субъектов</w:t>
            </w:r>
          </w:p>
        </w:tc>
        <w:tc>
          <w:tcPr>
            <w:tcW w:w="2094" w:type="dxa"/>
          </w:tcPr>
          <w:p w:rsidR="00076F32" w:rsidRDefault="00947DCD">
            <w:pPr>
              <w:pStyle w:val="TableParagraph"/>
              <w:spacing w:line="268" w:lineRule="exact"/>
              <w:ind w:left="10" w:right="123"/>
              <w:jc w:val="center"/>
              <w:rPr>
                <w:sz w:val="24"/>
              </w:rPr>
            </w:pPr>
            <w:r>
              <w:rPr>
                <w:spacing w:val="-2"/>
                <w:sz w:val="24"/>
              </w:rPr>
              <w:t>ноябрь</w:t>
            </w:r>
          </w:p>
        </w:tc>
      </w:tr>
      <w:tr w:rsidR="00076F32">
        <w:trPr>
          <w:trHeight w:val="522"/>
        </w:trPr>
        <w:tc>
          <w:tcPr>
            <w:tcW w:w="2805" w:type="dxa"/>
          </w:tcPr>
          <w:p w:rsidR="00076F32" w:rsidRDefault="00076F32">
            <w:pPr>
              <w:pStyle w:val="TableParagraph"/>
              <w:rPr>
                <w:sz w:val="24"/>
              </w:rPr>
            </w:pPr>
          </w:p>
        </w:tc>
        <w:tc>
          <w:tcPr>
            <w:tcW w:w="1124" w:type="dxa"/>
          </w:tcPr>
          <w:p w:rsidR="00076F32" w:rsidRDefault="00076F32">
            <w:pPr>
              <w:pStyle w:val="TableParagraph"/>
              <w:rPr>
                <w:sz w:val="24"/>
              </w:rPr>
            </w:pPr>
          </w:p>
        </w:tc>
        <w:tc>
          <w:tcPr>
            <w:tcW w:w="1148" w:type="dxa"/>
          </w:tcPr>
          <w:p w:rsidR="00076F32" w:rsidRDefault="00076F32">
            <w:pPr>
              <w:pStyle w:val="TableParagraph"/>
              <w:rPr>
                <w:sz w:val="24"/>
              </w:rPr>
            </w:pPr>
          </w:p>
        </w:tc>
        <w:tc>
          <w:tcPr>
            <w:tcW w:w="2555" w:type="dxa"/>
          </w:tcPr>
          <w:p w:rsidR="00076F32" w:rsidRDefault="00947DCD">
            <w:pPr>
              <w:pStyle w:val="TableParagraph"/>
              <w:spacing w:line="216" w:lineRule="auto"/>
              <w:ind w:left="109" w:right="449"/>
              <w:rPr>
                <w:sz w:val="24"/>
              </w:rPr>
            </w:pPr>
            <w:r>
              <w:rPr>
                <w:spacing w:val="-2"/>
                <w:sz w:val="24"/>
              </w:rPr>
              <w:t>образовательного процесса</w:t>
            </w:r>
          </w:p>
        </w:tc>
        <w:tc>
          <w:tcPr>
            <w:tcW w:w="2094" w:type="dxa"/>
          </w:tcPr>
          <w:p w:rsidR="00076F32" w:rsidRDefault="00076F32">
            <w:pPr>
              <w:pStyle w:val="TableParagraph"/>
              <w:rPr>
                <w:sz w:val="24"/>
              </w:rPr>
            </w:pPr>
          </w:p>
        </w:tc>
      </w:tr>
      <w:tr w:rsidR="00076F32">
        <w:trPr>
          <w:trHeight w:val="2203"/>
        </w:trPr>
        <w:tc>
          <w:tcPr>
            <w:tcW w:w="2805" w:type="dxa"/>
          </w:tcPr>
          <w:p w:rsidR="00076F32" w:rsidRDefault="00947DCD">
            <w:pPr>
              <w:pStyle w:val="TableParagraph"/>
              <w:spacing w:line="257" w:lineRule="exact"/>
              <w:ind w:left="110"/>
              <w:rPr>
                <w:sz w:val="24"/>
              </w:rPr>
            </w:pPr>
            <w:r>
              <w:rPr>
                <w:sz w:val="24"/>
              </w:rPr>
              <w:t>Экспресс</w:t>
            </w:r>
            <w:r>
              <w:rPr>
                <w:spacing w:val="-2"/>
                <w:sz w:val="24"/>
              </w:rPr>
              <w:t>методика</w:t>
            </w:r>
          </w:p>
          <w:p w:rsidR="00076F32" w:rsidRDefault="00947DCD">
            <w:pPr>
              <w:pStyle w:val="TableParagraph"/>
              <w:ind w:left="110" w:right="66"/>
              <w:rPr>
                <w:sz w:val="24"/>
              </w:rPr>
            </w:pPr>
            <w:r>
              <w:rPr>
                <w:sz w:val="24"/>
              </w:rPr>
              <w:t>«Интересыисклонности в профессиональном выборе «ХОЧУ».</w:t>
            </w:r>
          </w:p>
          <w:p w:rsidR="00076F32" w:rsidRDefault="00947DCD">
            <w:pPr>
              <w:pStyle w:val="TableParagraph"/>
              <w:ind w:left="110"/>
              <w:rPr>
                <w:sz w:val="24"/>
              </w:rPr>
            </w:pPr>
            <w:r>
              <w:rPr>
                <w:sz w:val="24"/>
              </w:rPr>
              <w:t>С.Н.</w:t>
            </w:r>
            <w:r>
              <w:rPr>
                <w:spacing w:val="-2"/>
                <w:sz w:val="24"/>
              </w:rPr>
              <w:t>Чистякова</w:t>
            </w:r>
          </w:p>
        </w:tc>
        <w:tc>
          <w:tcPr>
            <w:tcW w:w="1124" w:type="dxa"/>
          </w:tcPr>
          <w:p w:rsidR="00076F32" w:rsidRDefault="00947DCD">
            <w:pPr>
              <w:pStyle w:val="TableParagraph"/>
              <w:spacing w:line="262"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57" w:lineRule="exact"/>
              <w:ind w:left="383"/>
              <w:rPr>
                <w:sz w:val="24"/>
              </w:rPr>
            </w:pPr>
            <w:r>
              <w:rPr>
                <w:sz w:val="24"/>
                <w:u w:val="single"/>
              </w:rPr>
              <w:t>16</w:t>
            </w:r>
            <w:r>
              <w:rPr>
                <w:spacing w:val="-10"/>
                <w:sz w:val="24"/>
                <w:u w:val="single"/>
              </w:rPr>
              <w:t>-</w:t>
            </w:r>
          </w:p>
          <w:p w:rsidR="00076F32" w:rsidRDefault="00947DCD">
            <w:pPr>
              <w:pStyle w:val="TableParagraph"/>
              <w:spacing w:line="270" w:lineRule="exact"/>
              <w:ind w:left="287"/>
              <w:rPr>
                <w:sz w:val="24"/>
              </w:rPr>
            </w:pPr>
            <w:r>
              <w:rPr>
                <w:spacing w:val="-2"/>
                <w:sz w:val="24"/>
                <w:u w:val="single"/>
              </w:rPr>
              <w:t>17лет</w:t>
            </w:r>
          </w:p>
        </w:tc>
        <w:tc>
          <w:tcPr>
            <w:tcW w:w="2555" w:type="dxa"/>
          </w:tcPr>
          <w:p w:rsidR="00076F32" w:rsidRDefault="00947DCD">
            <w:pPr>
              <w:pStyle w:val="TableParagraph"/>
              <w:ind w:left="109" w:right="342"/>
              <w:jc w:val="both"/>
              <w:rPr>
                <w:sz w:val="24"/>
              </w:rPr>
            </w:pPr>
            <w:r>
              <w:rPr>
                <w:sz w:val="24"/>
              </w:rPr>
              <w:t xml:space="preserve">Влияниекарьерына здоровьеиздоровья </w:t>
            </w:r>
            <w:r>
              <w:rPr>
                <w:spacing w:val="-2"/>
                <w:sz w:val="24"/>
              </w:rPr>
              <w:t>накарьеру.</w:t>
            </w:r>
          </w:p>
          <w:p w:rsidR="00076F32" w:rsidRDefault="00947DCD">
            <w:pPr>
              <w:pStyle w:val="TableParagraph"/>
              <w:spacing w:line="237" w:lineRule="auto"/>
              <w:ind w:left="109" w:right="603"/>
              <w:jc w:val="both"/>
              <w:rPr>
                <w:sz w:val="24"/>
              </w:rPr>
            </w:pPr>
            <w:r>
              <w:rPr>
                <w:sz w:val="24"/>
              </w:rPr>
              <w:t xml:space="preserve">Умениепонимать </w:t>
            </w:r>
            <w:r>
              <w:rPr>
                <w:spacing w:val="-2"/>
                <w:sz w:val="24"/>
              </w:rPr>
              <w:t>запросы</w:t>
            </w:r>
          </w:p>
          <w:p w:rsidR="00076F32" w:rsidRDefault="00947DCD">
            <w:pPr>
              <w:pStyle w:val="TableParagraph"/>
              <w:spacing w:line="235" w:lineRule="auto"/>
              <w:ind w:left="109" w:right="632"/>
              <w:jc w:val="both"/>
              <w:rPr>
                <w:sz w:val="24"/>
              </w:rPr>
            </w:pPr>
            <w:r>
              <w:rPr>
                <w:sz w:val="24"/>
              </w:rPr>
              <w:t xml:space="preserve">другихсубъектов </w:t>
            </w:r>
            <w:r>
              <w:rPr>
                <w:spacing w:val="-2"/>
                <w:sz w:val="24"/>
              </w:rPr>
              <w:t>образовательного процесса</w:t>
            </w:r>
          </w:p>
        </w:tc>
        <w:tc>
          <w:tcPr>
            <w:tcW w:w="2094" w:type="dxa"/>
          </w:tcPr>
          <w:p w:rsidR="00076F32" w:rsidRDefault="00947DCD">
            <w:pPr>
              <w:pStyle w:val="TableParagraph"/>
              <w:spacing w:line="259" w:lineRule="exact"/>
              <w:ind w:left="10" w:right="123"/>
              <w:jc w:val="center"/>
              <w:rPr>
                <w:sz w:val="24"/>
              </w:rPr>
            </w:pPr>
            <w:r>
              <w:rPr>
                <w:sz w:val="24"/>
              </w:rPr>
              <w:t>по</w:t>
            </w:r>
            <w:r>
              <w:rPr>
                <w:spacing w:val="-2"/>
                <w:sz w:val="24"/>
              </w:rPr>
              <w:t>запросу</w:t>
            </w:r>
          </w:p>
        </w:tc>
      </w:tr>
    </w:tbl>
    <w:p w:rsidR="00076F32" w:rsidRDefault="00076F32">
      <w:pPr>
        <w:spacing w:line="259" w:lineRule="exact"/>
        <w:jc w:val="center"/>
        <w:rPr>
          <w:sz w:val="24"/>
        </w:r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1124"/>
        <w:gridCol w:w="1148"/>
        <w:gridCol w:w="2555"/>
        <w:gridCol w:w="2094"/>
      </w:tblGrid>
      <w:tr w:rsidR="00076F32">
        <w:trPr>
          <w:trHeight w:val="1925"/>
        </w:trPr>
        <w:tc>
          <w:tcPr>
            <w:tcW w:w="2805" w:type="dxa"/>
          </w:tcPr>
          <w:p w:rsidR="00076F32" w:rsidRDefault="00947DCD">
            <w:pPr>
              <w:pStyle w:val="TableParagraph"/>
              <w:spacing w:line="232" w:lineRule="auto"/>
              <w:ind w:left="110"/>
              <w:rPr>
                <w:sz w:val="24"/>
              </w:rPr>
            </w:pPr>
            <w:r>
              <w:rPr>
                <w:sz w:val="24"/>
              </w:rPr>
              <w:t xml:space="preserve">Экспресс методика </w:t>
            </w:r>
            <w:r>
              <w:rPr>
                <w:spacing w:val="-2"/>
                <w:sz w:val="24"/>
              </w:rPr>
              <w:t>самооценкиличности</w:t>
            </w:r>
          </w:p>
          <w:p w:rsidR="00076F32" w:rsidRDefault="00947DCD">
            <w:pPr>
              <w:pStyle w:val="TableParagraph"/>
              <w:ind w:left="110" w:right="141"/>
              <w:rPr>
                <w:sz w:val="24"/>
              </w:rPr>
            </w:pPr>
            <w:r>
              <w:rPr>
                <w:sz w:val="24"/>
              </w:rPr>
              <w:t xml:space="preserve">«Возможностиличности </w:t>
            </w:r>
            <w:r>
              <w:rPr>
                <w:spacing w:val="-2"/>
                <w:sz w:val="24"/>
              </w:rPr>
              <w:t xml:space="preserve">впрофессиональной </w:t>
            </w:r>
            <w:r>
              <w:rPr>
                <w:sz w:val="24"/>
              </w:rPr>
              <w:t>деятельности «МОГУ». С. Н. Чистякова</w:t>
            </w:r>
          </w:p>
        </w:tc>
        <w:tc>
          <w:tcPr>
            <w:tcW w:w="1124" w:type="dxa"/>
          </w:tcPr>
          <w:p w:rsidR="00076F32" w:rsidRDefault="00947DCD">
            <w:pPr>
              <w:pStyle w:val="TableParagraph"/>
              <w:spacing w:line="267"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59" w:lineRule="exact"/>
              <w:ind w:left="383"/>
              <w:rPr>
                <w:sz w:val="24"/>
              </w:rPr>
            </w:pPr>
            <w:r>
              <w:rPr>
                <w:sz w:val="24"/>
                <w:u w:val="single"/>
              </w:rPr>
              <w:t>16</w:t>
            </w:r>
            <w:r>
              <w:rPr>
                <w:spacing w:val="-10"/>
                <w:sz w:val="24"/>
                <w:u w:val="single"/>
              </w:rPr>
              <w:t>-</w:t>
            </w:r>
          </w:p>
          <w:p w:rsidR="00076F32" w:rsidRDefault="00947DCD">
            <w:pPr>
              <w:pStyle w:val="TableParagraph"/>
              <w:spacing w:line="272" w:lineRule="exact"/>
              <w:ind w:left="287"/>
              <w:rPr>
                <w:sz w:val="24"/>
              </w:rPr>
            </w:pPr>
            <w:r>
              <w:rPr>
                <w:spacing w:val="-2"/>
                <w:sz w:val="24"/>
                <w:u w:val="single"/>
              </w:rPr>
              <w:t>17лет</w:t>
            </w:r>
          </w:p>
        </w:tc>
        <w:tc>
          <w:tcPr>
            <w:tcW w:w="2555" w:type="dxa"/>
          </w:tcPr>
          <w:p w:rsidR="00076F32" w:rsidRDefault="00947DCD">
            <w:pPr>
              <w:pStyle w:val="TableParagraph"/>
              <w:ind w:left="109" w:right="85"/>
              <w:rPr>
                <w:sz w:val="24"/>
              </w:rPr>
            </w:pPr>
            <w:r>
              <w:rPr>
                <w:sz w:val="24"/>
              </w:rPr>
              <w:t xml:space="preserve">Влияниездоровьяна успех в профессии. Умение понимать запросы других </w:t>
            </w:r>
            <w:r>
              <w:rPr>
                <w:spacing w:val="-2"/>
                <w:sz w:val="24"/>
              </w:rPr>
              <w:t>субъектов</w:t>
            </w:r>
          </w:p>
          <w:p w:rsidR="00076F32" w:rsidRDefault="00947DCD">
            <w:pPr>
              <w:pStyle w:val="TableParagraph"/>
              <w:spacing w:line="268" w:lineRule="exact"/>
              <w:ind w:left="109" w:right="449"/>
              <w:rPr>
                <w:sz w:val="24"/>
              </w:rPr>
            </w:pPr>
            <w:r>
              <w:rPr>
                <w:spacing w:val="-2"/>
                <w:sz w:val="24"/>
              </w:rPr>
              <w:t>образовательного процесса</w:t>
            </w:r>
          </w:p>
        </w:tc>
        <w:tc>
          <w:tcPr>
            <w:tcW w:w="2094" w:type="dxa"/>
          </w:tcPr>
          <w:p w:rsidR="00076F32" w:rsidRDefault="00947DCD">
            <w:pPr>
              <w:pStyle w:val="TableParagraph"/>
              <w:spacing w:line="263" w:lineRule="exact"/>
              <w:ind w:left="430"/>
              <w:rPr>
                <w:sz w:val="24"/>
              </w:rPr>
            </w:pPr>
            <w:r>
              <w:rPr>
                <w:sz w:val="24"/>
              </w:rPr>
              <w:t>по</w:t>
            </w:r>
            <w:r>
              <w:rPr>
                <w:spacing w:val="-2"/>
                <w:sz w:val="24"/>
              </w:rPr>
              <w:t>запросу</w:t>
            </w:r>
          </w:p>
        </w:tc>
      </w:tr>
      <w:tr w:rsidR="00076F32">
        <w:trPr>
          <w:trHeight w:val="1382"/>
        </w:trPr>
        <w:tc>
          <w:tcPr>
            <w:tcW w:w="2805" w:type="dxa"/>
          </w:tcPr>
          <w:p w:rsidR="00076F32" w:rsidRDefault="00947DCD">
            <w:pPr>
              <w:pStyle w:val="TableParagraph"/>
              <w:ind w:left="110"/>
              <w:rPr>
                <w:b/>
                <w:i/>
                <w:sz w:val="24"/>
              </w:rPr>
            </w:pPr>
            <w:r>
              <w:rPr>
                <w:sz w:val="24"/>
              </w:rPr>
              <w:t xml:space="preserve">Методика«Ценностные </w:t>
            </w:r>
            <w:r>
              <w:rPr>
                <w:spacing w:val="-2"/>
                <w:sz w:val="24"/>
              </w:rPr>
              <w:t>ориентации» М.Рокич</w:t>
            </w:r>
            <w:r>
              <w:rPr>
                <w:b/>
                <w:i/>
                <w:spacing w:val="-2"/>
                <w:sz w:val="24"/>
              </w:rPr>
              <w:t>(гендерная)</w:t>
            </w:r>
          </w:p>
        </w:tc>
        <w:tc>
          <w:tcPr>
            <w:tcW w:w="1124" w:type="dxa"/>
          </w:tcPr>
          <w:p w:rsidR="00076F32" w:rsidRDefault="00947DCD">
            <w:pPr>
              <w:pStyle w:val="TableParagraph"/>
              <w:spacing w:line="267"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59" w:lineRule="exact"/>
              <w:ind w:left="383"/>
              <w:rPr>
                <w:sz w:val="24"/>
              </w:rPr>
            </w:pPr>
            <w:r>
              <w:rPr>
                <w:sz w:val="24"/>
                <w:u w:val="single"/>
              </w:rPr>
              <w:t>16</w:t>
            </w:r>
            <w:r>
              <w:rPr>
                <w:spacing w:val="-10"/>
                <w:sz w:val="24"/>
                <w:u w:val="single"/>
              </w:rPr>
              <w:t>-</w:t>
            </w:r>
          </w:p>
          <w:p w:rsidR="00076F32" w:rsidRDefault="00947DCD">
            <w:pPr>
              <w:pStyle w:val="TableParagraph"/>
              <w:spacing w:line="272" w:lineRule="exact"/>
              <w:ind w:left="287"/>
              <w:rPr>
                <w:sz w:val="24"/>
              </w:rPr>
            </w:pPr>
            <w:r>
              <w:rPr>
                <w:spacing w:val="-2"/>
                <w:sz w:val="24"/>
                <w:u w:val="single"/>
              </w:rPr>
              <w:t>17лет</w:t>
            </w:r>
          </w:p>
        </w:tc>
        <w:tc>
          <w:tcPr>
            <w:tcW w:w="2555" w:type="dxa"/>
          </w:tcPr>
          <w:p w:rsidR="00076F32" w:rsidRDefault="00947DCD">
            <w:pPr>
              <w:pStyle w:val="TableParagraph"/>
              <w:ind w:left="109" w:right="85"/>
              <w:rPr>
                <w:sz w:val="24"/>
              </w:rPr>
            </w:pPr>
            <w:r>
              <w:rPr>
                <w:sz w:val="24"/>
              </w:rPr>
              <w:t xml:space="preserve">Изучение ценностно- </w:t>
            </w:r>
            <w:r>
              <w:rPr>
                <w:spacing w:val="-2"/>
                <w:sz w:val="24"/>
              </w:rPr>
              <w:t xml:space="preserve">мотивационнойсферы </w:t>
            </w:r>
            <w:r>
              <w:rPr>
                <w:sz w:val="24"/>
              </w:rPr>
              <w:t>человека, жизненной концепции и</w:t>
            </w:r>
          </w:p>
          <w:p w:rsidR="00076F32" w:rsidRDefault="00947DCD">
            <w:pPr>
              <w:pStyle w:val="TableParagraph"/>
              <w:spacing w:line="266" w:lineRule="exact"/>
              <w:ind w:left="109"/>
              <w:rPr>
                <w:sz w:val="24"/>
              </w:rPr>
            </w:pPr>
            <w:r>
              <w:rPr>
                <w:spacing w:val="-2"/>
                <w:sz w:val="24"/>
              </w:rPr>
              <w:t>«философиижизни».</w:t>
            </w:r>
          </w:p>
        </w:tc>
        <w:tc>
          <w:tcPr>
            <w:tcW w:w="2094" w:type="dxa"/>
          </w:tcPr>
          <w:p w:rsidR="00076F32" w:rsidRDefault="00947DCD">
            <w:pPr>
              <w:pStyle w:val="TableParagraph"/>
              <w:spacing w:line="263" w:lineRule="exact"/>
              <w:ind w:left="430"/>
              <w:rPr>
                <w:sz w:val="24"/>
              </w:rPr>
            </w:pPr>
            <w:r>
              <w:rPr>
                <w:sz w:val="24"/>
              </w:rPr>
              <w:t>по</w:t>
            </w:r>
            <w:r>
              <w:rPr>
                <w:spacing w:val="-2"/>
                <w:sz w:val="24"/>
              </w:rPr>
              <w:t>запросу</w:t>
            </w:r>
          </w:p>
        </w:tc>
      </w:tr>
      <w:tr w:rsidR="00076F32">
        <w:trPr>
          <w:trHeight w:val="1661"/>
        </w:trPr>
        <w:tc>
          <w:tcPr>
            <w:tcW w:w="2805" w:type="dxa"/>
          </w:tcPr>
          <w:p w:rsidR="00076F32" w:rsidRDefault="00947DCD">
            <w:pPr>
              <w:pStyle w:val="TableParagraph"/>
              <w:ind w:left="110" w:right="143"/>
              <w:rPr>
                <w:sz w:val="24"/>
              </w:rPr>
            </w:pPr>
            <w:r>
              <w:rPr>
                <w:color w:val="000009"/>
                <w:sz w:val="24"/>
              </w:rPr>
              <w:t xml:space="preserve">Тест«ГотовылиВык выбору профессии?» </w:t>
            </w:r>
            <w:r>
              <w:rPr>
                <w:sz w:val="24"/>
              </w:rPr>
              <w:t>В.Б. Успенский</w:t>
            </w:r>
          </w:p>
        </w:tc>
        <w:tc>
          <w:tcPr>
            <w:tcW w:w="1124" w:type="dxa"/>
          </w:tcPr>
          <w:p w:rsidR="00076F32" w:rsidRDefault="00947DCD">
            <w:pPr>
              <w:pStyle w:val="TableParagraph"/>
              <w:spacing w:line="262" w:lineRule="exact"/>
              <w:ind w:left="287"/>
              <w:rPr>
                <w:sz w:val="24"/>
              </w:rPr>
            </w:pPr>
            <w:r>
              <w:rPr>
                <w:sz w:val="24"/>
              </w:rPr>
              <w:t>10-</w:t>
            </w:r>
            <w:r>
              <w:rPr>
                <w:spacing w:val="-5"/>
                <w:sz w:val="24"/>
              </w:rPr>
              <w:t>11</w:t>
            </w:r>
          </w:p>
          <w:p w:rsidR="00076F32" w:rsidRDefault="00947DCD">
            <w:pPr>
              <w:pStyle w:val="TableParagraph"/>
              <w:spacing w:line="275" w:lineRule="exact"/>
              <w:ind w:left="210"/>
              <w:rPr>
                <w:sz w:val="24"/>
              </w:rPr>
            </w:pPr>
            <w:r>
              <w:rPr>
                <w:spacing w:val="-2"/>
                <w:sz w:val="24"/>
              </w:rPr>
              <w:t>классы</w:t>
            </w:r>
          </w:p>
        </w:tc>
        <w:tc>
          <w:tcPr>
            <w:tcW w:w="1148" w:type="dxa"/>
          </w:tcPr>
          <w:p w:rsidR="00076F32" w:rsidRDefault="00947DCD">
            <w:pPr>
              <w:pStyle w:val="TableParagraph"/>
              <w:spacing w:line="259" w:lineRule="exact"/>
              <w:ind w:left="383"/>
              <w:rPr>
                <w:sz w:val="24"/>
              </w:rPr>
            </w:pPr>
            <w:r>
              <w:rPr>
                <w:sz w:val="24"/>
                <w:u w:val="single"/>
              </w:rPr>
              <w:t>16</w:t>
            </w:r>
            <w:r>
              <w:rPr>
                <w:spacing w:val="-10"/>
                <w:sz w:val="24"/>
                <w:u w:val="single"/>
              </w:rPr>
              <w:t>-</w:t>
            </w:r>
          </w:p>
          <w:p w:rsidR="00076F32" w:rsidRDefault="00947DCD">
            <w:pPr>
              <w:pStyle w:val="TableParagraph"/>
              <w:spacing w:line="272" w:lineRule="exact"/>
              <w:ind w:left="287"/>
              <w:rPr>
                <w:sz w:val="24"/>
              </w:rPr>
            </w:pPr>
            <w:r>
              <w:rPr>
                <w:spacing w:val="-2"/>
                <w:sz w:val="24"/>
                <w:u w:val="single"/>
              </w:rPr>
              <w:t>17лет</w:t>
            </w:r>
          </w:p>
        </w:tc>
        <w:tc>
          <w:tcPr>
            <w:tcW w:w="2555" w:type="dxa"/>
          </w:tcPr>
          <w:p w:rsidR="00076F32" w:rsidRDefault="00947DCD">
            <w:pPr>
              <w:pStyle w:val="TableParagraph"/>
              <w:spacing w:line="242" w:lineRule="auto"/>
              <w:ind w:left="109" w:right="85"/>
              <w:rPr>
                <w:sz w:val="24"/>
              </w:rPr>
            </w:pPr>
            <w:r>
              <w:rPr>
                <w:spacing w:val="-2"/>
                <w:sz w:val="24"/>
              </w:rPr>
              <w:t xml:space="preserve">Определение </w:t>
            </w:r>
            <w:r>
              <w:rPr>
                <w:sz w:val="24"/>
              </w:rPr>
              <w:t xml:space="preserve">готовностиквыбору </w:t>
            </w:r>
            <w:r>
              <w:rPr>
                <w:spacing w:val="-2"/>
                <w:sz w:val="24"/>
              </w:rPr>
              <w:t>профессии.</w:t>
            </w:r>
          </w:p>
          <w:p w:rsidR="00076F32" w:rsidRDefault="00947DCD">
            <w:pPr>
              <w:pStyle w:val="TableParagraph"/>
              <w:spacing w:line="235" w:lineRule="auto"/>
              <w:ind w:left="109" w:right="85"/>
              <w:rPr>
                <w:sz w:val="24"/>
              </w:rPr>
            </w:pPr>
            <w:r>
              <w:rPr>
                <w:sz w:val="24"/>
              </w:rPr>
              <w:t xml:space="preserve">Стремление к самообразованиюпо </w:t>
            </w:r>
            <w:r>
              <w:rPr>
                <w:spacing w:val="-2"/>
                <w:sz w:val="24"/>
              </w:rPr>
              <w:t>изучениюрынкатруда</w:t>
            </w:r>
          </w:p>
        </w:tc>
        <w:tc>
          <w:tcPr>
            <w:tcW w:w="2094" w:type="dxa"/>
          </w:tcPr>
          <w:p w:rsidR="00076F32" w:rsidRDefault="00947DCD">
            <w:pPr>
              <w:pStyle w:val="TableParagraph"/>
              <w:spacing w:line="263" w:lineRule="exact"/>
              <w:ind w:left="430"/>
              <w:rPr>
                <w:sz w:val="24"/>
              </w:rPr>
            </w:pPr>
            <w:r>
              <w:rPr>
                <w:sz w:val="24"/>
              </w:rPr>
              <w:t>по</w:t>
            </w:r>
            <w:r>
              <w:rPr>
                <w:spacing w:val="-2"/>
                <w:sz w:val="24"/>
              </w:rPr>
              <w:t>запросу</w:t>
            </w:r>
          </w:p>
        </w:tc>
      </w:tr>
    </w:tbl>
    <w:p w:rsidR="00076F32" w:rsidRDefault="00947DCD">
      <w:pPr>
        <w:pStyle w:val="a4"/>
        <w:numPr>
          <w:ilvl w:val="0"/>
          <w:numId w:val="15"/>
        </w:numPr>
        <w:tabs>
          <w:tab w:val="left" w:pos="1064"/>
        </w:tabs>
        <w:spacing w:before="253"/>
        <w:ind w:right="797"/>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76F32" w:rsidRDefault="00947DCD">
      <w:pPr>
        <w:pStyle w:val="a4"/>
        <w:numPr>
          <w:ilvl w:val="0"/>
          <w:numId w:val="15"/>
        </w:numPr>
        <w:tabs>
          <w:tab w:val="left" w:pos="1064"/>
        </w:tabs>
        <w:spacing w:before="1" w:line="237" w:lineRule="auto"/>
        <w:ind w:right="795"/>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076F32" w:rsidRDefault="00076F32">
      <w:pPr>
        <w:pStyle w:val="a3"/>
        <w:spacing w:before="59"/>
        <w:ind w:left="0"/>
        <w:jc w:val="left"/>
        <w:rPr>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0"/>
        <w:gridCol w:w="4865"/>
      </w:tblGrid>
      <w:tr w:rsidR="00076F32">
        <w:trPr>
          <w:trHeight w:val="277"/>
        </w:trPr>
        <w:tc>
          <w:tcPr>
            <w:tcW w:w="9725" w:type="dxa"/>
            <w:gridSpan w:val="2"/>
          </w:tcPr>
          <w:p w:rsidR="00076F32" w:rsidRDefault="00947DCD">
            <w:pPr>
              <w:pStyle w:val="TableParagraph"/>
              <w:spacing w:line="258" w:lineRule="exact"/>
              <w:ind w:left="5" w:right="5"/>
              <w:jc w:val="center"/>
              <w:rPr>
                <w:b/>
                <w:sz w:val="24"/>
              </w:rPr>
            </w:pPr>
            <w:r>
              <w:rPr>
                <w:b/>
                <w:sz w:val="24"/>
              </w:rPr>
              <w:t>Психологическая</w:t>
            </w:r>
            <w:r>
              <w:rPr>
                <w:b/>
                <w:spacing w:val="-2"/>
                <w:sz w:val="24"/>
              </w:rPr>
              <w:t>коррекция</w:t>
            </w:r>
          </w:p>
        </w:tc>
      </w:tr>
      <w:tr w:rsidR="00076F32">
        <w:trPr>
          <w:trHeight w:val="1103"/>
        </w:trPr>
        <w:tc>
          <w:tcPr>
            <w:tcW w:w="4860" w:type="dxa"/>
          </w:tcPr>
          <w:p w:rsidR="00076F32" w:rsidRDefault="00947DCD">
            <w:pPr>
              <w:pStyle w:val="TableParagraph"/>
              <w:spacing w:line="237" w:lineRule="auto"/>
              <w:ind w:left="110"/>
              <w:rPr>
                <w:sz w:val="24"/>
              </w:rPr>
            </w:pPr>
            <w:r>
              <w:rPr>
                <w:sz w:val="24"/>
              </w:rPr>
              <w:t>Индивидуальная и групповая работа с учащимися по коррекции и развитию</w:t>
            </w:r>
          </w:p>
          <w:p w:rsidR="00076F32" w:rsidRDefault="00947DCD">
            <w:pPr>
              <w:pStyle w:val="TableParagraph"/>
              <w:spacing w:line="232" w:lineRule="auto"/>
              <w:ind w:left="110"/>
              <w:rPr>
                <w:sz w:val="24"/>
              </w:rPr>
            </w:pPr>
            <w:r>
              <w:rPr>
                <w:sz w:val="24"/>
              </w:rPr>
              <w:t xml:space="preserve">эмоционально-волевой,личностнойи </w:t>
            </w:r>
            <w:r>
              <w:rPr>
                <w:spacing w:val="-2"/>
                <w:sz w:val="24"/>
              </w:rPr>
              <w:t>познавательнойсферы.</w:t>
            </w:r>
          </w:p>
        </w:tc>
        <w:tc>
          <w:tcPr>
            <w:tcW w:w="4865" w:type="dxa"/>
          </w:tcPr>
          <w:p w:rsidR="00076F32" w:rsidRDefault="00947DCD">
            <w:pPr>
              <w:pStyle w:val="TableParagraph"/>
              <w:spacing w:line="237" w:lineRule="auto"/>
              <w:ind w:left="114"/>
              <w:rPr>
                <w:sz w:val="24"/>
              </w:rPr>
            </w:pPr>
            <w:r>
              <w:rPr>
                <w:sz w:val="24"/>
              </w:rPr>
              <w:t xml:space="preserve">втечениегода(позапросуирезультатам </w:t>
            </w:r>
            <w:r>
              <w:rPr>
                <w:spacing w:val="-2"/>
                <w:sz w:val="24"/>
              </w:rPr>
              <w:t>диагностики).</w:t>
            </w:r>
          </w:p>
        </w:tc>
      </w:tr>
      <w:tr w:rsidR="00076F32">
        <w:trPr>
          <w:trHeight w:val="546"/>
        </w:trPr>
        <w:tc>
          <w:tcPr>
            <w:tcW w:w="4860" w:type="dxa"/>
          </w:tcPr>
          <w:p w:rsidR="00076F32" w:rsidRDefault="00947DCD">
            <w:pPr>
              <w:pStyle w:val="TableParagraph"/>
              <w:spacing w:line="264" w:lineRule="exact"/>
              <w:ind w:left="110"/>
              <w:rPr>
                <w:sz w:val="24"/>
              </w:rPr>
            </w:pPr>
            <w:r>
              <w:rPr>
                <w:sz w:val="24"/>
              </w:rPr>
              <w:t>Индивидуальнаяигрупповаяработас учащимися с ОВЗ (детиинвалиды)</w:t>
            </w:r>
          </w:p>
        </w:tc>
        <w:tc>
          <w:tcPr>
            <w:tcW w:w="4865" w:type="dxa"/>
          </w:tcPr>
          <w:p w:rsidR="00076F32" w:rsidRDefault="00947DCD">
            <w:pPr>
              <w:pStyle w:val="TableParagraph"/>
              <w:spacing w:line="264" w:lineRule="exact"/>
              <w:ind w:left="114"/>
              <w:rPr>
                <w:sz w:val="24"/>
              </w:rPr>
            </w:pPr>
            <w:r>
              <w:rPr>
                <w:sz w:val="24"/>
              </w:rPr>
              <w:t xml:space="preserve">втечениегода(по запросуирезультатам </w:t>
            </w:r>
            <w:r>
              <w:rPr>
                <w:spacing w:val="-2"/>
                <w:sz w:val="24"/>
              </w:rPr>
              <w:t>диагностики).</w:t>
            </w:r>
          </w:p>
        </w:tc>
      </w:tr>
      <w:tr w:rsidR="00076F32">
        <w:trPr>
          <w:trHeight w:val="825"/>
        </w:trPr>
        <w:tc>
          <w:tcPr>
            <w:tcW w:w="4860" w:type="dxa"/>
          </w:tcPr>
          <w:p w:rsidR="00076F32" w:rsidRDefault="00947DCD">
            <w:pPr>
              <w:pStyle w:val="TableParagraph"/>
              <w:spacing w:line="272" w:lineRule="exact"/>
              <w:ind w:left="110"/>
              <w:rPr>
                <w:sz w:val="24"/>
              </w:rPr>
            </w:pPr>
            <w:r>
              <w:rPr>
                <w:sz w:val="24"/>
              </w:rPr>
              <w:t>Работапоформированию</w:t>
            </w:r>
            <w:r>
              <w:rPr>
                <w:spacing w:val="-2"/>
                <w:sz w:val="24"/>
              </w:rPr>
              <w:t>гармоничных</w:t>
            </w:r>
          </w:p>
          <w:p w:rsidR="00076F32" w:rsidRDefault="00947DCD">
            <w:pPr>
              <w:pStyle w:val="TableParagraph"/>
              <w:spacing w:line="274" w:lineRule="exact"/>
              <w:ind w:left="110"/>
              <w:rPr>
                <w:sz w:val="24"/>
              </w:rPr>
            </w:pPr>
            <w:r>
              <w:rPr>
                <w:sz w:val="24"/>
              </w:rPr>
              <w:t>отношенийвклассах,втомчислеис привлечением психологов КСЦОН</w:t>
            </w:r>
          </w:p>
        </w:tc>
        <w:tc>
          <w:tcPr>
            <w:tcW w:w="4865" w:type="dxa"/>
          </w:tcPr>
          <w:p w:rsidR="00076F32" w:rsidRDefault="00947DCD">
            <w:pPr>
              <w:pStyle w:val="TableParagraph"/>
              <w:spacing w:line="273" w:lineRule="exact"/>
              <w:ind w:left="114"/>
              <w:rPr>
                <w:sz w:val="24"/>
              </w:rPr>
            </w:pPr>
            <w:r>
              <w:rPr>
                <w:sz w:val="24"/>
              </w:rPr>
              <w:t>втечение</w:t>
            </w:r>
            <w:r>
              <w:rPr>
                <w:spacing w:val="-4"/>
                <w:sz w:val="24"/>
              </w:rPr>
              <w:t>года</w:t>
            </w:r>
          </w:p>
        </w:tc>
      </w:tr>
      <w:tr w:rsidR="00076F32">
        <w:trPr>
          <w:trHeight w:val="551"/>
        </w:trPr>
        <w:tc>
          <w:tcPr>
            <w:tcW w:w="4860" w:type="dxa"/>
          </w:tcPr>
          <w:p w:rsidR="00076F32" w:rsidRDefault="00947DCD">
            <w:pPr>
              <w:pStyle w:val="TableParagraph"/>
              <w:spacing w:line="230" w:lineRule="auto"/>
              <w:ind w:left="110" w:right="487"/>
              <w:rPr>
                <w:sz w:val="24"/>
              </w:rPr>
            </w:pPr>
            <w:r>
              <w:rPr>
                <w:sz w:val="24"/>
              </w:rPr>
              <w:t>Психологическиеприемысаморегуляции для педагогов.</w:t>
            </w:r>
          </w:p>
        </w:tc>
        <w:tc>
          <w:tcPr>
            <w:tcW w:w="4865" w:type="dxa"/>
          </w:tcPr>
          <w:p w:rsidR="00076F32" w:rsidRDefault="00947DCD">
            <w:pPr>
              <w:pStyle w:val="TableParagraph"/>
              <w:spacing w:line="268" w:lineRule="exact"/>
              <w:ind w:left="114"/>
              <w:rPr>
                <w:sz w:val="24"/>
              </w:rPr>
            </w:pPr>
            <w:r>
              <w:rPr>
                <w:sz w:val="24"/>
              </w:rPr>
              <w:t>по запросувтечение</w:t>
            </w:r>
            <w:r>
              <w:rPr>
                <w:spacing w:val="-4"/>
                <w:sz w:val="24"/>
              </w:rPr>
              <w:t>года</w:t>
            </w:r>
          </w:p>
        </w:tc>
      </w:tr>
      <w:tr w:rsidR="00076F32">
        <w:trPr>
          <w:trHeight w:val="277"/>
        </w:trPr>
        <w:tc>
          <w:tcPr>
            <w:tcW w:w="9725" w:type="dxa"/>
            <w:gridSpan w:val="2"/>
          </w:tcPr>
          <w:p w:rsidR="00076F32" w:rsidRDefault="00947DCD">
            <w:pPr>
              <w:pStyle w:val="TableParagraph"/>
              <w:spacing w:line="258" w:lineRule="exact"/>
              <w:ind w:left="5"/>
              <w:jc w:val="center"/>
              <w:rPr>
                <w:b/>
                <w:sz w:val="24"/>
              </w:rPr>
            </w:pPr>
            <w:r>
              <w:rPr>
                <w:b/>
                <w:spacing w:val="-2"/>
                <w:sz w:val="24"/>
              </w:rPr>
              <w:t>Психопрофилактика</w:t>
            </w:r>
          </w:p>
        </w:tc>
      </w:tr>
      <w:tr w:rsidR="00076F32">
        <w:trPr>
          <w:trHeight w:val="532"/>
        </w:trPr>
        <w:tc>
          <w:tcPr>
            <w:tcW w:w="4860" w:type="dxa"/>
          </w:tcPr>
          <w:p w:rsidR="00076F32" w:rsidRDefault="00947DCD">
            <w:pPr>
              <w:pStyle w:val="TableParagraph"/>
              <w:spacing w:line="257" w:lineRule="exact"/>
              <w:ind w:left="110"/>
              <w:rPr>
                <w:sz w:val="24"/>
              </w:rPr>
            </w:pPr>
            <w:r>
              <w:rPr>
                <w:sz w:val="24"/>
              </w:rPr>
              <w:t>Занятияпопрофилактикебуллинга</w:t>
            </w:r>
            <w:r>
              <w:rPr>
                <w:spacing w:val="-10"/>
                <w:sz w:val="24"/>
              </w:rPr>
              <w:t>с</w:t>
            </w:r>
          </w:p>
          <w:p w:rsidR="00076F32" w:rsidRDefault="00947DCD">
            <w:pPr>
              <w:pStyle w:val="TableParagraph"/>
              <w:spacing w:line="256" w:lineRule="exact"/>
              <w:ind w:left="110"/>
              <w:rPr>
                <w:sz w:val="24"/>
              </w:rPr>
            </w:pPr>
            <w:r>
              <w:rPr>
                <w:sz w:val="24"/>
              </w:rPr>
              <w:t>учащимися 10-11</w:t>
            </w:r>
            <w:r>
              <w:rPr>
                <w:spacing w:val="-2"/>
                <w:sz w:val="24"/>
              </w:rPr>
              <w:t>классов</w:t>
            </w:r>
          </w:p>
        </w:tc>
        <w:tc>
          <w:tcPr>
            <w:tcW w:w="4865" w:type="dxa"/>
          </w:tcPr>
          <w:p w:rsidR="00076F32" w:rsidRDefault="00947DCD">
            <w:pPr>
              <w:pStyle w:val="TableParagraph"/>
              <w:spacing w:line="263" w:lineRule="exact"/>
              <w:ind w:left="114"/>
              <w:rPr>
                <w:sz w:val="24"/>
              </w:rPr>
            </w:pPr>
            <w:r>
              <w:rPr>
                <w:sz w:val="24"/>
              </w:rPr>
              <w:t>в течение</w:t>
            </w:r>
            <w:r>
              <w:rPr>
                <w:spacing w:val="-4"/>
                <w:sz w:val="24"/>
              </w:rPr>
              <w:t>года</w:t>
            </w:r>
          </w:p>
        </w:tc>
      </w:tr>
      <w:tr w:rsidR="00076F32">
        <w:trPr>
          <w:trHeight w:val="546"/>
        </w:trPr>
        <w:tc>
          <w:tcPr>
            <w:tcW w:w="4860" w:type="dxa"/>
          </w:tcPr>
          <w:p w:rsidR="00076F32" w:rsidRDefault="00947DCD">
            <w:pPr>
              <w:pStyle w:val="TableParagraph"/>
              <w:spacing w:line="259" w:lineRule="exact"/>
              <w:ind w:left="110"/>
              <w:rPr>
                <w:sz w:val="24"/>
              </w:rPr>
            </w:pPr>
            <w:r>
              <w:rPr>
                <w:sz w:val="24"/>
              </w:rPr>
              <w:t>Индивидуальнаяработас</w:t>
            </w:r>
            <w:r>
              <w:rPr>
                <w:spacing w:val="-2"/>
                <w:sz w:val="24"/>
              </w:rPr>
              <w:t>учащимися</w:t>
            </w:r>
          </w:p>
          <w:p w:rsidR="00076F32" w:rsidRDefault="00947DCD">
            <w:pPr>
              <w:pStyle w:val="TableParagraph"/>
              <w:spacing w:line="267" w:lineRule="exact"/>
              <w:ind w:left="110"/>
              <w:rPr>
                <w:sz w:val="24"/>
              </w:rPr>
            </w:pPr>
            <w:r>
              <w:rPr>
                <w:sz w:val="24"/>
              </w:rPr>
              <w:t>«группыриска»,</w:t>
            </w:r>
            <w:r>
              <w:rPr>
                <w:spacing w:val="-2"/>
                <w:sz w:val="24"/>
              </w:rPr>
              <w:t>направленнаяна</w:t>
            </w:r>
          </w:p>
        </w:tc>
        <w:tc>
          <w:tcPr>
            <w:tcW w:w="4865" w:type="dxa"/>
          </w:tcPr>
          <w:p w:rsidR="00076F32" w:rsidRDefault="00947DCD">
            <w:pPr>
              <w:pStyle w:val="TableParagraph"/>
              <w:spacing w:line="273" w:lineRule="exact"/>
              <w:ind w:left="114"/>
              <w:rPr>
                <w:sz w:val="24"/>
              </w:rPr>
            </w:pPr>
            <w:r>
              <w:rPr>
                <w:sz w:val="24"/>
              </w:rPr>
              <w:t>по</w:t>
            </w:r>
            <w:r>
              <w:rPr>
                <w:spacing w:val="-2"/>
                <w:sz w:val="24"/>
              </w:rPr>
              <w:t>запросу</w:t>
            </w:r>
          </w:p>
        </w:tc>
      </w:tr>
      <w:tr w:rsidR="00076F32">
        <w:trPr>
          <w:trHeight w:val="273"/>
        </w:trPr>
        <w:tc>
          <w:tcPr>
            <w:tcW w:w="4860" w:type="dxa"/>
          </w:tcPr>
          <w:p w:rsidR="00076F32" w:rsidRDefault="00947DCD">
            <w:pPr>
              <w:pStyle w:val="TableParagraph"/>
              <w:spacing w:line="253" w:lineRule="exact"/>
              <w:ind w:left="110"/>
              <w:rPr>
                <w:sz w:val="24"/>
              </w:rPr>
            </w:pPr>
            <w:r>
              <w:rPr>
                <w:sz w:val="24"/>
              </w:rPr>
              <w:t>преодолениевозникающих</w:t>
            </w:r>
            <w:r>
              <w:rPr>
                <w:spacing w:val="-2"/>
                <w:sz w:val="24"/>
              </w:rPr>
              <w:t>трудностей</w:t>
            </w:r>
          </w:p>
        </w:tc>
        <w:tc>
          <w:tcPr>
            <w:tcW w:w="4865" w:type="dxa"/>
          </w:tcPr>
          <w:p w:rsidR="00076F32" w:rsidRDefault="00076F32">
            <w:pPr>
              <w:pStyle w:val="TableParagraph"/>
              <w:rPr>
                <w:sz w:val="20"/>
              </w:rPr>
            </w:pPr>
          </w:p>
        </w:tc>
      </w:tr>
      <w:tr w:rsidR="00076F32">
        <w:trPr>
          <w:trHeight w:val="546"/>
        </w:trPr>
        <w:tc>
          <w:tcPr>
            <w:tcW w:w="4860" w:type="dxa"/>
          </w:tcPr>
          <w:p w:rsidR="00076F32" w:rsidRDefault="00947DCD">
            <w:pPr>
              <w:pStyle w:val="TableParagraph"/>
              <w:spacing w:line="230" w:lineRule="auto"/>
              <w:ind w:left="110"/>
              <w:rPr>
                <w:sz w:val="24"/>
              </w:rPr>
            </w:pPr>
            <w:r>
              <w:rPr>
                <w:sz w:val="24"/>
              </w:rPr>
              <w:t>Занятияпопрофилактикесуицидального поведения с учащимися 10-11классов</w:t>
            </w:r>
          </w:p>
        </w:tc>
        <w:tc>
          <w:tcPr>
            <w:tcW w:w="4865" w:type="dxa"/>
          </w:tcPr>
          <w:p w:rsidR="00076F32" w:rsidRDefault="00947DCD">
            <w:pPr>
              <w:pStyle w:val="TableParagraph"/>
              <w:spacing w:line="263" w:lineRule="exact"/>
              <w:ind w:left="114"/>
              <w:rPr>
                <w:sz w:val="24"/>
              </w:rPr>
            </w:pPr>
            <w:r>
              <w:rPr>
                <w:sz w:val="24"/>
              </w:rPr>
              <w:t>ноябрь-</w:t>
            </w:r>
            <w:r>
              <w:rPr>
                <w:spacing w:val="-5"/>
                <w:sz w:val="24"/>
              </w:rPr>
              <w:t>май</w:t>
            </w:r>
          </w:p>
        </w:tc>
      </w:tr>
      <w:tr w:rsidR="00076F32">
        <w:trPr>
          <w:trHeight w:val="528"/>
        </w:trPr>
        <w:tc>
          <w:tcPr>
            <w:tcW w:w="4860" w:type="dxa"/>
          </w:tcPr>
          <w:p w:rsidR="00076F32" w:rsidRDefault="00947DCD">
            <w:pPr>
              <w:pStyle w:val="TableParagraph"/>
              <w:spacing w:line="220" w:lineRule="auto"/>
              <w:ind w:left="110"/>
              <w:rPr>
                <w:sz w:val="24"/>
              </w:rPr>
            </w:pPr>
            <w:r>
              <w:rPr>
                <w:sz w:val="24"/>
              </w:rPr>
              <w:t xml:space="preserve">Психологическиесеминарыипрактикумдля </w:t>
            </w:r>
            <w:r>
              <w:rPr>
                <w:spacing w:val="-2"/>
                <w:sz w:val="24"/>
              </w:rPr>
              <w:t>родителей.</w:t>
            </w:r>
          </w:p>
        </w:tc>
        <w:tc>
          <w:tcPr>
            <w:tcW w:w="4865" w:type="dxa"/>
          </w:tcPr>
          <w:p w:rsidR="00076F32" w:rsidRDefault="00947DCD">
            <w:pPr>
              <w:pStyle w:val="TableParagraph"/>
              <w:spacing w:line="264" w:lineRule="exact"/>
              <w:ind w:left="114"/>
              <w:rPr>
                <w:sz w:val="24"/>
              </w:rPr>
            </w:pPr>
            <w:r>
              <w:rPr>
                <w:sz w:val="24"/>
              </w:rPr>
              <w:t>по</w:t>
            </w:r>
            <w:r>
              <w:rPr>
                <w:spacing w:val="-2"/>
                <w:sz w:val="24"/>
              </w:rPr>
              <w:t>графику</w:t>
            </w:r>
          </w:p>
        </w:tc>
      </w:tr>
      <w:tr w:rsidR="00076F32">
        <w:trPr>
          <w:trHeight w:val="551"/>
        </w:trPr>
        <w:tc>
          <w:tcPr>
            <w:tcW w:w="4860" w:type="dxa"/>
          </w:tcPr>
          <w:p w:rsidR="00076F32" w:rsidRDefault="00947DCD">
            <w:pPr>
              <w:pStyle w:val="TableParagraph"/>
              <w:spacing w:line="232" w:lineRule="auto"/>
              <w:ind w:left="110"/>
              <w:rPr>
                <w:sz w:val="24"/>
              </w:rPr>
            </w:pPr>
            <w:r>
              <w:rPr>
                <w:sz w:val="24"/>
              </w:rPr>
              <w:t>Занятия с учащимися 11-х классов по психопрофилактикеготовностикЕГЭ.</w:t>
            </w:r>
          </w:p>
        </w:tc>
        <w:tc>
          <w:tcPr>
            <w:tcW w:w="4865" w:type="dxa"/>
          </w:tcPr>
          <w:p w:rsidR="00076F32" w:rsidRDefault="00947DCD">
            <w:pPr>
              <w:pStyle w:val="TableParagraph"/>
              <w:spacing w:line="258" w:lineRule="exact"/>
              <w:ind w:left="114"/>
              <w:rPr>
                <w:sz w:val="24"/>
              </w:rPr>
            </w:pPr>
            <w:r>
              <w:rPr>
                <w:sz w:val="24"/>
              </w:rPr>
              <w:t>сентябрь -</w:t>
            </w:r>
            <w:r>
              <w:rPr>
                <w:spacing w:val="-5"/>
                <w:sz w:val="24"/>
              </w:rPr>
              <w:t>май</w:t>
            </w:r>
          </w:p>
        </w:tc>
      </w:tr>
      <w:tr w:rsidR="00076F32">
        <w:trPr>
          <w:trHeight w:val="278"/>
        </w:trPr>
        <w:tc>
          <w:tcPr>
            <w:tcW w:w="9725" w:type="dxa"/>
            <w:gridSpan w:val="2"/>
          </w:tcPr>
          <w:p w:rsidR="00076F32" w:rsidRDefault="00947DCD">
            <w:pPr>
              <w:pStyle w:val="TableParagraph"/>
              <w:spacing w:line="258" w:lineRule="exact"/>
              <w:ind w:left="5" w:right="3"/>
              <w:jc w:val="center"/>
              <w:rPr>
                <w:b/>
                <w:sz w:val="24"/>
              </w:rPr>
            </w:pPr>
            <w:r>
              <w:rPr>
                <w:b/>
                <w:sz w:val="24"/>
              </w:rPr>
              <w:t>Психологическое</w:t>
            </w:r>
            <w:r>
              <w:rPr>
                <w:b/>
                <w:spacing w:val="-2"/>
                <w:sz w:val="24"/>
              </w:rPr>
              <w:t>консультирование</w:t>
            </w:r>
          </w:p>
        </w:tc>
      </w:tr>
    </w:tbl>
    <w:p w:rsidR="00076F32" w:rsidRDefault="00076F32">
      <w:pPr>
        <w:spacing w:line="258" w:lineRule="exact"/>
        <w:jc w:val="center"/>
        <w:rPr>
          <w:sz w:val="24"/>
        </w:r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0"/>
        <w:gridCol w:w="4865"/>
      </w:tblGrid>
      <w:tr w:rsidR="00076F32">
        <w:trPr>
          <w:trHeight w:val="834"/>
        </w:trPr>
        <w:tc>
          <w:tcPr>
            <w:tcW w:w="4860" w:type="dxa"/>
          </w:tcPr>
          <w:p w:rsidR="00076F32" w:rsidRDefault="00947DCD">
            <w:pPr>
              <w:pStyle w:val="TableParagraph"/>
              <w:spacing w:before="1" w:line="235" w:lineRule="auto"/>
              <w:ind w:left="110" w:right="487"/>
              <w:rPr>
                <w:sz w:val="24"/>
              </w:rPr>
            </w:pPr>
            <w:r>
              <w:rPr>
                <w:sz w:val="24"/>
              </w:rPr>
              <w:t>Индивидуальные консультациидля родителей учащихся 10-хклассов, испытывающихтрудностиадаптации.</w:t>
            </w:r>
          </w:p>
        </w:tc>
        <w:tc>
          <w:tcPr>
            <w:tcW w:w="4865" w:type="dxa"/>
          </w:tcPr>
          <w:p w:rsidR="00076F32" w:rsidRDefault="00947DCD">
            <w:pPr>
              <w:pStyle w:val="TableParagraph"/>
              <w:spacing w:line="268" w:lineRule="exact"/>
              <w:ind w:left="114"/>
              <w:rPr>
                <w:sz w:val="24"/>
              </w:rPr>
            </w:pPr>
            <w:r>
              <w:rPr>
                <w:sz w:val="24"/>
              </w:rPr>
              <w:t>в течение</w:t>
            </w:r>
            <w:r>
              <w:rPr>
                <w:spacing w:val="-4"/>
                <w:sz w:val="24"/>
              </w:rPr>
              <w:t>года</w:t>
            </w:r>
          </w:p>
        </w:tc>
      </w:tr>
      <w:tr w:rsidR="00076F32">
        <w:trPr>
          <w:trHeight w:val="830"/>
        </w:trPr>
        <w:tc>
          <w:tcPr>
            <w:tcW w:w="4860" w:type="dxa"/>
          </w:tcPr>
          <w:p w:rsidR="00076F32" w:rsidRDefault="00947DCD">
            <w:pPr>
              <w:pStyle w:val="TableParagraph"/>
              <w:spacing w:line="232" w:lineRule="auto"/>
              <w:ind w:left="110"/>
              <w:rPr>
                <w:sz w:val="24"/>
              </w:rPr>
            </w:pPr>
            <w:r>
              <w:rPr>
                <w:sz w:val="24"/>
              </w:rPr>
              <w:t xml:space="preserve">Групповые консультации для учителей и родителейпорезультатампсихологического </w:t>
            </w:r>
            <w:r>
              <w:rPr>
                <w:spacing w:val="-2"/>
                <w:sz w:val="24"/>
              </w:rPr>
              <w:t>мониторинга</w:t>
            </w:r>
          </w:p>
        </w:tc>
        <w:tc>
          <w:tcPr>
            <w:tcW w:w="4865" w:type="dxa"/>
          </w:tcPr>
          <w:p w:rsidR="00076F32" w:rsidRDefault="00947DCD">
            <w:pPr>
              <w:pStyle w:val="TableParagraph"/>
              <w:spacing w:line="264" w:lineRule="exact"/>
              <w:ind w:left="114"/>
              <w:rPr>
                <w:sz w:val="24"/>
              </w:rPr>
            </w:pPr>
            <w:r>
              <w:rPr>
                <w:sz w:val="24"/>
              </w:rPr>
              <w:t>втечениегодапо</w:t>
            </w:r>
            <w:r>
              <w:rPr>
                <w:spacing w:val="-2"/>
                <w:sz w:val="24"/>
              </w:rPr>
              <w:t>графику</w:t>
            </w:r>
          </w:p>
        </w:tc>
      </w:tr>
      <w:tr w:rsidR="00076F32">
        <w:trPr>
          <w:trHeight w:val="556"/>
        </w:trPr>
        <w:tc>
          <w:tcPr>
            <w:tcW w:w="4860" w:type="dxa"/>
          </w:tcPr>
          <w:p w:rsidR="00076F32" w:rsidRDefault="00947DCD">
            <w:pPr>
              <w:pStyle w:val="TableParagraph"/>
              <w:spacing w:before="5" w:line="230" w:lineRule="auto"/>
              <w:ind w:left="110"/>
              <w:rPr>
                <w:sz w:val="24"/>
              </w:rPr>
            </w:pPr>
            <w:r>
              <w:rPr>
                <w:sz w:val="24"/>
              </w:rPr>
              <w:t>Индивидуальныеконсультациидля родителей, учителей,учащихся.</w:t>
            </w:r>
          </w:p>
        </w:tc>
        <w:tc>
          <w:tcPr>
            <w:tcW w:w="4865" w:type="dxa"/>
          </w:tcPr>
          <w:p w:rsidR="00076F32" w:rsidRDefault="00947DCD">
            <w:pPr>
              <w:pStyle w:val="TableParagraph"/>
              <w:spacing w:line="268" w:lineRule="exact"/>
              <w:ind w:left="114"/>
              <w:rPr>
                <w:sz w:val="24"/>
              </w:rPr>
            </w:pPr>
            <w:r>
              <w:rPr>
                <w:sz w:val="24"/>
              </w:rPr>
              <w:t>в течение</w:t>
            </w:r>
            <w:r>
              <w:rPr>
                <w:spacing w:val="-4"/>
                <w:sz w:val="24"/>
              </w:rPr>
              <w:t>года</w:t>
            </w:r>
          </w:p>
        </w:tc>
      </w:tr>
    </w:tbl>
    <w:p w:rsidR="00076F32" w:rsidRDefault="00076F32">
      <w:pPr>
        <w:pStyle w:val="a3"/>
        <w:spacing w:before="120"/>
        <w:ind w:left="0"/>
        <w:jc w:val="left"/>
      </w:pPr>
    </w:p>
    <w:p w:rsidR="00076F32" w:rsidRDefault="00947DCD">
      <w:pPr>
        <w:pStyle w:val="Heading3"/>
        <w:spacing w:before="1"/>
        <w:ind w:left="704"/>
        <w:jc w:val="both"/>
      </w:pPr>
      <w:bookmarkStart w:id="514" w:name="Требования_к_кадровым_условиям"/>
      <w:bookmarkEnd w:id="514"/>
      <w:r>
        <w:t>Требованияккадровым</w:t>
      </w:r>
      <w:r>
        <w:rPr>
          <w:spacing w:val="-2"/>
        </w:rPr>
        <w:t>условиям</w:t>
      </w:r>
    </w:p>
    <w:p w:rsidR="00076F32" w:rsidRDefault="00947DCD">
      <w:pPr>
        <w:pStyle w:val="a3"/>
        <w:spacing w:before="153" w:line="237" w:lineRule="auto"/>
        <w:ind w:left="704" w:right="783"/>
      </w:pPr>
      <w:r>
        <w:t>Для обеспечения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связанныхс достижением целей и задачобразовательной деятельности.</w:t>
      </w:r>
    </w:p>
    <w:p w:rsidR="00076F32" w:rsidRDefault="00947DCD">
      <w:pPr>
        <w:pStyle w:val="a3"/>
        <w:spacing w:before="9"/>
        <w:ind w:left="704"/>
      </w:pPr>
      <w:r>
        <w:t>МАОУ«Гимназия</w:t>
      </w:r>
      <w:r>
        <w:rPr>
          <w:spacing w:val="-2"/>
        </w:rPr>
        <w:t xml:space="preserve"> №2»ГОЩ:</w:t>
      </w:r>
    </w:p>
    <w:p w:rsidR="00076F32" w:rsidRDefault="00947DCD">
      <w:pPr>
        <w:pStyle w:val="a4"/>
        <w:numPr>
          <w:ilvl w:val="0"/>
          <w:numId w:val="15"/>
        </w:numPr>
        <w:tabs>
          <w:tab w:val="left" w:pos="1175"/>
        </w:tabs>
        <w:spacing w:line="293" w:lineRule="exact"/>
        <w:ind w:left="1175" w:hanging="476"/>
        <w:jc w:val="left"/>
        <w:rPr>
          <w:sz w:val="24"/>
        </w:rPr>
      </w:pPr>
      <w:r>
        <w:rPr>
          <w:sz w:val="24"/>
        </w:rPr>
        <w:t>укомплектованапедагогическими,руководящимиииными</w:t>
      </w:r>
      <w:r>
        <w:rPr>
          <w:spacing w:val="-2"/>
          <w:sz w:val="24"/>
        </w:rPr>
        <w:t>работниками;</w:t>
      </w:r>
    </w:p>
    <w:p w:rsidR="00076F32" w:rsidRDefault="00947DCD">
      <w:pPr>
        <w:pStyle w:val="a4"/>
        <w:numPr>
          <w:ilvl w:val="0"/>
          <w:numId w:val="15"/>
        </w:numPr>
        <w:tabs>
          <w:tab w:val="left" w:pos="1175"/>
          <w:tab w:val="left" w:pos="3965"/>
          <w:tab w:val="left" w:pos="5909"/>
          <w:tab w:val="left" w:pos="6385"/>
          <w:tab w:val="left" w:pos="7264"/>
        </w:tabs>
        <w:spacing w:before="6" w:line="232" w:lineRule="auto"/>
        <w:ind w:left="1175" w:right="2359" w:hanging="471"/>
        <w:jc w:val="left"/>
        <w:rPr>
          <w:sz w:val="24"/>
        </w:rPr>
      </w:pPr>
      <w:r>
        <w:rPr>
          <w:sz w:val="24"/>
        </w:rPr>
        <w:t>уровеньквалификации</w:t>
      </w:r>
      <w:r>
        <w:rPr>
          <w:sz w:val="24"/>
        </w:rPr>
        <w:tab/>
      </w:r>
      <w:r>
        <w:rPr>
          <w:spacing w:val="-2"/>
          <w:sz w:val="24"/>
        </w:rPr>
        <w:t>педагогических</w:t>
      </w:r>
      <w:r>
        <w:rPr>
          <w:sz w:val="24"/>
        </w:rPr>
        <w:tab/>
      </w:r>
      <w:r>
        <w:rPr>
          <w:spacing w:val="-10"/>
          <w:sz w:val="24"/>
        </w:rPr>
        <w:t>и</w:t>
      </w:r>
      <w:r>
        <w:rPr>
          <w:sz w:val="24"/>
        </w:rPr>
        <w:tab/>
      </w:r>
      <w:r>
        <w:rPr>
          <w:spacing w:val="-4"/>
          <w:sz w:val="24"/>
        </w:rPr>
        <w:t>иных</w:t>
      </w:r>
      <w:r>
        <w:rPr>
          <w:sz w:val="24"/>
        </w:rPr>
        <w:tab/>
      </w:r>
      <w:r>
        <w:rPr>
          <w:spacing w:val="-2"/>
          <w:sz w:val="24"/>
        </w:rPr>
        <w:t>работников соответствуеттребованиям;</w:t>
      </w:r>
    </w:p>
    <w:p w:rsidR="00076F32" w:rsidRDefault="00947DCD">
      <w:pPr>
        <w:pStyle w:val="a4"/>
        <w:numPr>
          <w:ilvl w:val="0"/>
          <w:numId w:val="15"/>
        </w:numPr>
        <w:tabs>
          <w:tab w:val="left" w:pos="1175"/>
          <w:tab w:val="left" w:pos="2913"/>
          <w:tab w:val="left" w:pos="4839"/>
          <w:tab w:val="left" w:pos="7230"/>
        </w:tabs>
        <w:spacing w:before="9" w:line="237" w:lineRule="auto"/>
        <w:ind w:left="1175" w:right="2665" w:hanging="471"/>
        <w:jc w:val="left"/>
        <w:rPr>
          <w:sz w:val="24"/>
        </w:rPr>
      </w:pPr>
      <w:r>
        <w:rPr>
          <w:spacing w:val="-2"/>
          <w:sz w:val="24"/>
        </w:rPr>
        <w:t>обеспечивает</w:t>
      </w:r>
      <w:r>
        <w:rPr>
          <w:sz w:val="24"/>
        </w:rPr>
        <w:tab/>
      </w:r>
      <w:r>
        <w:rPr>
          <w:spacing w:val="-2"/>
          <w:sz w:val="24"/>
        </w:rPr>
        <w:t>непрерывность</w:t>
      </w:r>
      <w:r>
        <w:rPr>
          <w:sz w:val="24"/>
        </w:rPr>
        <w:tab/>
      </w:r>
      <w:r>
        <w:rPr>
          <w:spacing w:val="-2"/>
          <w:sz w:val="24"/>
        </w:rPr>
        <w:t>профессионального</w:t>
      </w:r>
      <w:r>
        <w:rPr>
          <w:sz w:val="24"/>
        </w:rPr>
        <w:tab/>
      </w:r>
      <w:r>
        <w:rPr>
          <w:spacing w:val="-2"/>
          <w:sz w:val="24"/>
        </w:rPr>
        <w:t xml:space="preserve">развития </w:t>
      </w:r>
      <w:r>
        <w:rPr>
          <w:sz w:val="24"/>
        </w:rPr>
        <w:t>педагогических работников.</w:t>
      </w:r>
    </w:p>
    <w:p w:rsidR="00076F32" w:rsidRDefault="00076F32">
      <w:pPr>
        <w:pStyle w:val="a3"/>
        <w:spacing w:before="54"/>
        <w:ind w:left="0"/>
        <w:jc w:val="left"/>
        <w:rPr>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348"/>
        <w:gridCol w:w="5100"/>
      </w:tblGrid>
      <w:tr w:rsidR="00076F32">
        <w:trPr>
          <w:trHeight w:val="2472"/>
        </w:trPr>
        <w:tc>
          <w:tcPr>
            <w:tcW w:w="2396" w:type="dxa"/>
          </w:tcPr>
          <w:p w:rsidR="00076F32" w:rsidRDefault="00947DCD">
            <w:pPr>
              <w:pStyle w:val="TableParagraph"/>
              <w:spacing w:before="1" w:line="242" w:lineRule="auto"/>
              <w:ind w:left="259" w:right="851" w:firstLine="62"/>
              <w:rPr>
                <w:b/>
                <w:sz w:val="24"/>
              </w:rPr>
            </w:pPr>
            <w:r>
              <w:rPr>
                <w:b/>
                <w:spacing w:val="-2"/>
                <w:sz w:val="24"/>
              </w:rPr>
              <w:t>Категория работников</w:t>
            </w:r>
          </w:p>
        </w:tc>
        <w:tc>
          <w:tcPr>
            <w:tcW w:w="2348" w:type="dxa"/>
          </w:tcPr>
          <w:p w:rsidR="00076F32" w:rsidRDefault="00947DCD">
            <w:pPr>
              <w:pStyle w:val="TableParagraph"/>
              <w:spacing w:line="237" w:lineRule="auto"/>
              <w:ind w:left="355" w:right="289"/>
              <w:jc w:val="center"/>
              <w:rPr>
                <w:b/>
                <w:sz w:val="24"/>
              </w:rPr>
            </w:pPr>
            <w:r>
              <w:rPr>
                <w:b/>
                <w:spacing w:val="-2"/>
                <w:sz w:val="24"/>
              </w:rPr>
              <w:t>Подтверждение уровня квалификации документами</w:t>
            </w:r>
            <w:r>
              <w:rPr>
                <w:b/>
                <w:sz w:val="24"/>
              </w:rPr>
              <w:t>обобразовании</w:t>
            </w:r>
          </w:p>
          <w:p w:rsidR="00076F32" w:rsidRDefault="00947DCD">
            <w:pPr>
              <w:pStyle w:val="TableParagraph"/>
              <w:spacing w:before="1" w:line="237" w:lineRule="auto"/>
              <w:ind w:left="134" w:right="72"/>
              <w:jc w:val="center"/>
              <w:rPr>
                <w:b/>
                <w:sz w:val="24"/>
              </w:rPr>
            </w:pPr>
            <w:r>
              <w:rPr>
                <w:b/>
                <w:spacing w:val="-2"/>
                <w:sz w:val="24"/>
              </w:rPr>
              <w:t xml:space="preserve">(профессиональной переподготовке) </w:t>
            </w:r>
            <w:r>
              <w:rPr>
                <w:b/>
                <w:spacing w:val="-4"/>
                <w:sz w:val="24"/>
              </w:rPr>
              <w:t>(%)</w:t>
            </w:r>
          </w:p>
        </w:tc>
        <w:tc>
          <w:tcPr>
            <w:tcW w:w="5100" w:type="dxa"/>
          </w:tcPr>
          <w:p w:rsidR="00076F32" w:rsidRDefault="00947DCD">
            <w:pPr>
              <w:pStyle w:val="TableParagraph"/>
              <w:spacing w:before="1"/>
              <w:ind w:left="105"/>
              <w:rPr>
                <w:b/>
                <w:sz w:val="24"/>
              </w:rPr>
            </w:pPr>
            <w:r>
              <w:rPr>
                <w:b/>
                <w:sz w:val="24"/>
              </w:rPr>
              <w:t>Подтверждение</w:t>
            </w:r>
            <w:r>
              <w:rPr>
                <w:b/>
                <w:spacing w:val="-2"/>
                <w:sz w:val="24"/>
              </w:rPr>
              <w:t>уровня</w:t>
            </w:r>
          </w:p>
          <w:p w:rsidR="00076F32" w:rsidRDefault="00947DCD">
            <w:pPr>
              <w:pStyle w:val="TableParagraph"/>
              <w:spacing w:before="5" w:line="237" w:lineRule="auto"/>
              <w:ind w:left="835"/>
              <w:rPr>
                <w:b/>
                <w:sz w:val="24"/>
              </w:rPr>
            </w:pPr>
            <w:r>
              <w:rPr>
                <w:b/>
                <w:spacing w:val="-2"/>
                <w:sz w:val="24"/>
              </w:rPr>
              <w:t>квалификациирезультатами аттестации</w:t>
            </w:r>
          </w:p>
        </w:tc>
      </w:tr>
      <w:tr w:rsidR="00076F32">
        <w:trPr>
          <w:trHeight w:val="556"/>
        </w:trPr>
        <w:tc>
          <w:tcPr>
            <w:tcW w:w="2396" w:type="dxa"/>
          </w:tcPr>
          <w:p w:rsidR="00076F32" w:rsidRDefault="00947DCD">
            <w:pPr>
              <w:pStyle w:val="TableParagraph"/>
              <w:spacing w:line="274" w:lineRule="exact"/>
              <w:ind w:left="105" w:right="637"/>
              <w:rPr>
                <w:sz w:val="24"/>
              </w:rPr>
            </w:pPr>
            <w:r>
              <w:rPr>
                <w:spacing w:val="-2"/>
                <w:sz w:val="24"/>
              </w:rPr>
              <w:t>Педагогические работники</w:t>
            </w:r>
          </w:p>
        </w:tc>
        <w:tc>
          <w:tcPr>
            <w:tcW w:w="2348" w:type="dxa"/>
          </w:tcPr>
          <w:p w:rsidR="00076F32" w:rsidRDefault="00947DCD">
            <w:pPr>
              <w:pStyle w:val="TableParagraph"/>
              <w:spacing w:line="273" w:lineRule="exact"/>
              <w:ind w:left="105"/>
              <w:rPr>
                <w:sz w:val="24"/>
              </w:rPr>
            </w:pPr>
            <w:r>
              <w:rPr>
                <w:spacing w:val="-5"/>
                <w:sz w:val="24"/>
              </w:rPr>
              <w:t>100</w:t>
            </w:r>
          </w:p>
        </w:tc>
        <w:tc>
          <w:tcPr>
            <w:tcW w:w="5100" w:type="dxa"/>
          </w:tcPr>
          <w:p w:rsidR="00076F32" w:rsidRDefault="00947DCD">
            <w:pPr>
              <w:pStyle w:val="TableParagraph"/>
              <w:spacing w:line="273" w:lineRule="exact"/>
              <w:ind w:left="105"/>
              <w:rPr>
                <w:sz w:val="24"/>
              </w:rPr>
            </w:pPr>
            <w:r>
              <w:rPr>
                <w:sz w:val="24"/>
              </w:rPr>
              <w:t>Высшая–53%Первая–</w:t>
            </w:r>
            <w:r>
              <w:rPr>
                <w:spacing w:val="-5"/>
                <w:sz w:val="24"/>
              </w:rPr>
              <w:t>27%</w:t>
            </w:r>
          </w:p>
        </w:tc>
      </w:tr>
      <w:tr w:rsidR="00076F32">
        <w:trPr>
          <w:trHeight w:val="552"/>
        </w:trPr>
        <w:tc>
          <w:tcPr>
            <w:tcW w:w="2396" w:type="dxa"/>
          </w:tcPr>
          <w:p w:rsidR="00076F32" w:rsidRDefault="00947DCD">
            <w:pPr>
              <w:pStyle w:val="TableParagraph"/>
              <w:spacing w:line="274" w:lineRule="exact"/>
              <w:ind w:left="105" w:right="851"/>
              <w:rPr>
                <w:sz w:val="24"/>
              </w:rPr>
            </w:pPr>
            <w:r>
              <w:rPr>
                <w:spacing w:val="-2"/>
                <w:sz w:val="24"/>
              </w:rPr>
              <w:t>Руководящие работники</w:t>
            </w:r>
          </w:p>
        </w:tc>
        <w:tc>
          <w:tcPr>
            <w:tcW w:w="2348" w:type="dxa"/>
          </w:tcPr>
          <w:p w:rsidR="00076F32" w:rsidRDefault="00947DCD">
            <w:pPr>
              <w:pStyle w:val="TableParagraph"/>
              <w:spacing w:line="273" w:lineRule="exact"/>
              <w:ind w:left="105"/>
              <w:rPr>
                <w:sz w:val="24"/>
              </w:rPr>
            </w:pPr>
            <w:r>
              <w:rPr>
                <w:spacing w:val="-5"/>
                <w:sz w:val="24"/>
              </w:rPr>
              <w:t>100</w:t>
            </w:r>
          </w:p>
        </w:tc>
        <w:tc>
          <w:tcPr>
            <w:tcW w:w="5100" w:type="dxa"/>
          </w:tcPr>
          <w:p w:rsidR="00076F32" w:rsidRDefault="00947DCD">
            <w:pPr>
              <w:pStyle w:val="TableParagraph"/>
              <w:spacing w:line="273" w:lineRule="exact"/>
              <w:ind w:left="105"/>
              <w:rPr>
                <w:sz w:val="24"/>
              </w:rPr>
            </w:pPr>
            <w:r>
              <w:rPr>
                <w:sz w:val="24"/>
              </w:rPr>
              <w:t>Высшая-</w:t>
            </w:r>
            <w:r>
              <w:rPr>
                <w:spacing w:val="-4"/>
                <w:sz w:val="24"/>
              </w:rPr>
              <w:t>100%</w:t>
            </w:r>
          </w:p>
        </w:tc>
      </w:tr>
      <w:tr w:rsidR="00076F32">
        <w:trPr>
          <w:trHeight w:val="551"/>
        </w:trPr>
        <w:tc>
          <w:tcPr>
            <w:tcW w:w="2396" w:type="dxa"/>
          </w:tcPr>
          <w:p w:rsidR="00076F32" w:rsidRDefault="00947DCD">
            <w:pPr>
              <w:pStyle w:val="TableParagraph"/>
              <w:spacing w:line="274" w:lineRule="exact"/>
              <w:ind w:left="105" w:right="851"/>
              <w:rPr>
                <w:sz w:val="24"/>
              </w:rPr>
            </w:pPr>
            <w:r>
              <w:rPr>
                <w:spacing w:val="-4"/>
                <w:sz w:val="24"/>
              </w:rPr>
              <w:t xml:space="preserve">Иные </w:t>
            </w:r>
            <w:r>
              <w:rPr>
                <w:spacing w:val="-2"/>
                <w:sz w:val="24"/>
              </w:rPr>
              <w:t>работники</w:t>
            </w:r>
          </w:p>
        </w:tc>
        <w:tc>
          <w:tcPr>
            <w:tcW w:w="2348" w:type="dxa"/>
          </w:tcPr>
          <w:p w:rsidR="00076F32" w:rsidRDefault="00947DCD">
            <w:pPr>
              <w:pStyle w:val="TableParagraph"/>
              <w:spacing w:line="273" w:lineRule="exact"/>
              <w:ind w:left="168"/>
              <w:rPr>
                <w:sz w:val="24"/>
              </w:rPr>
            </w:pPr>
            <w:r>
              <w:rPr>
                <w:spacing w:val="-5"/>
                <w:sz w:val="24"/>
              </w:rPr>
              <w:t>100</w:t>
            </w:r>
          </w:p>
        </w:tc>
        <w:tc>
          <w:tcPr>
            <w:tcW w:w="5100" w:type="dxa"/>
          </w:tcPr>
          <w:p w:rsidR="00076F32" w:rsidRDefault="00947DCD">
            <w:pPr>
              <w:pStyle w:val="TableParagraph"/>
              <w:spacing w:line="268" w:lineRule="exact"/>
              <w:ind w:left="105"/>
              <w:rPr>
                <w:sz w:val="24"/>
              </w:rPr>
            </w:pPr>
            <w:r>
              <w:rPr>
                <w:sz w:val="24"/>
              </w:rPr>
              <w:t>Высшая–30%Первая–</w:t>
            </w:r>
            <w:r>
              <w:rPr>
                <w:spacing w:val="-5"/>
                <w:sz w:val="24"/>
              </w:rPr>
              <w:t>10%</w:t>
            </w:r>
          </w:p>
        </w:tc>
      </w:tr>
    </w:tbl>
    <w:p w:rsidR="00076F32" w:rsidRDefault="00076F32">
      <w:pPr>
        <w:pStyle w:val="a3"/>
        <w:spacing w:before="117"/>
        <w:ind w:left="0"/>
        <w:jc w:val="left"/>
      </w:pPr>
    </w:p>
    <w:p w:rsidR="00076F32" w:rsidRDefault="00947DCD">
      <w:pPr>
        <w:pStyle w:val="a4"/>
        <w:numPr>
          <w:ilvl w:val="0"/>
          <w:numId w:val="14"/>
        </w:numPr>
        <w:tabs>
          <w:tab w:val="left" w:pos="766"/>
        </w:tabs>
        <w:ind w:hanging="537"/>
        <w:jc w:val="left"/>
      </w:pPr>
      <w:r>
        <w:rPr>
          <w:spacing w:val="-2"/>
        </w:rPr>
        <w:t>Результативностьдеятельностипедагогическихработниковоцениваетсяпосхеме:</w:t>
      </w:r>
    </w:p>
    <w:p w:rsidR="00076F32" w:rsidRDefault="00947DCD">
      <w:pPr>
        <w:pStyle w:val="a4"/>
        <w:numPr>
          <w:ilvl w:val="1"/>
          <w:numId w:val="14"/>
        </w:numPr>
        <w:tabs>
          <w:tab w:val="left" w:pos="1175"/>
        </w:tabs>
        <w:spacing w:before="81" w:line="293" w:lineRule="exact"/>
        <w:jc w:val="left"/>
        <w:rPr>
          <w:sz w:val="24"/>
        </w:rPr>
      </w:pPr>
      <w:r>
        <w:rPr>
          <w:sz w:val="24"/>
        </w:rPr>
        <w:t>критерии</w:t>
      </w:r>
      <w:r>
        <w:rPr>
          <w:spacing w:val="-2"/>
          <w:sz w:val="24"/>
        </w:rPr>
        <w:t>оценки;</w:t>
      </w:r>
    </w:p>
    <w:p w:rsidR="00076F32" w:rsidRDefault="00947DCD">
      <w:pPr>
        <w:pStyle w:val="a4"/>
        <w:numPr>
          <w:ilvl w:val="1"/>
          <w:numId w:val="14"/>
        </w:numPr>
        <w:tabs>
          <w:tab w:val="left" w:pos="1175"/>
        </w:tabs>
        <w:spacing w:line="293" w:lineRule="exact"/>
        <w:jc w:val="left"/>
        <w:rPr>
          <w:sz w:val="24"/>
        </w:rPr>
      </w:pPr>
      <w:r>
        <w:rPr>
          <w:sz w:val="24"/>
        </w:rPr>
        <w:t>содержание</w:t>
      </w:r>
      <w:r>
        <w:rPr>
          <w:spacing w:val="-2"/>
          <w:sz w:val="24"/>
        </w:rPr>
        <w:t>критерия;</w:t>
      </w:r>
    </w:p>
    <w:p w:rsidR="00076F32" w:rsidRDefault="00947DCD">
      <w:pPr>
        <w:pStyle w:val="a4"/>
        <w:numPr>
          <w:ilvl w:val="1"/>
          <w:numId w:val="14"/>
        </w:numPr>
        <w:tabs>
          <w:tab w:val="left" w:pos="1175"/>
        </w:tabs>
        <w:spacing w:before="4"/>
        <w:jc w:val="left"/>
        <w:rPr>
          <w:sz w:val="24"/>
        </w:rPr>
      </w:pPr>
      <w:r>
        <w:rPr>
          <w:spacing w:val="-2"/>
          <w:sz w:val="24"/>
        </w:rPr>
        <w:t>показатели/индикаторы.</w:t>
      </w:r>
    </w:p>
    <w:p w:rsidR="00076F32" w:rsidRDefault="00947DCD">
      <w:pPr>
        <w:pStyle w:val="a3"/>
        <w:spacing w:before="193"/>
        <w:ind w:left="704" w:right="779"/>
      </w:pPr>
      <w:r>
        <w:t>Показате</w:t>
      </w:r>
      <w:r w:rsidR="006B1538">
        <w:t xml:space="preserve">ли и индикаторы разработаны </w:t>
      </w:r>
      <w:r>
        <w:t>на основе планируемых результатов (в том числе для междисциплинарных программ) и в соответствиисоспецификойосновнойобразовательнойпрограммышколы.Ониотражают динамикуобразовательныхдостиженийобучающихся, втомчислеразвитияУУД, атакже активностьи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учебнойдеятельности обучающихся осуществляется входе различных мониторинговых</w:t>
      </w:r>
    </w:p>
    <w:p w:rsidR="00076F32" w:rsidRDefault="00076F32">
      <w:p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7</w:t>
      </w:r>
    </w:p>
    <w:p w:rsidR="00076F32" w:rsidRDefault="00076F32">
      <w:pPr>
        <w:pStyle w:val="a3"/>
        <w:ind w:left="0"/>
        <w:jc w:val="left"/>
      </w:pPr>
    </w:p>
    <w:p w:rsidR="00076F32" w:rsidRDefault="00076F32">
      <w:pPr>
        <w:pStyle w:val="a3"/>
        <w:spacing w:before="2"/>
        <w:ind w:left="0"/>
        <w:jc w:val="left"/>
      </w:pPr>
    </w:p>
    <w:p w:rsidR="00076F32" w:rsidRDefault="00947DCD">
      <w:pPr>
        <w:pStyle w:val="a3"/>
        <w:spacing w:before="1"/>
        <w:ind w:left="704"/>
        <w:jc w:val="left"/>
      </w:pPr>
      <w:r>
        <w:rPr>
          <w:spacing w:val="-2"/>
        </w:rPr>
        <w:t>исследований.</w:t>
      </w:r>
    </w:p>
    <w:p w:rsidR="00076F32" w:rsidRDefault="00947DCD">
      <w:pPr>
        <w:pStyle w:val="a3"/>
        <w:spacing w:before="2"/>
        <w:ind w:left="704"/>
        <w:jc w:val="left"/>
      </w:pPr>
      <w:r>
        <w:t>Приоценкекачествадеятельностипедагогическихработников</w:t>
      </w:r>
      <w:r>
        <w:rPr>
          <w:spacing w:val="-2"/>
        </w:rPr>
        <w:t>учитываются:</w:t>
      </w:r>
    </w:p>
    <w:p w:rsidR="00076F32" w:rsidRDefault="00947DCD">
      <w:pPr>
        <w:pStyle w:val="a4"/>
        <w:numPr>
          <w:ilvl w:val="1"/>
          <w:numId w:val="14"/>
        </w:numPr>
        <w:tabs>
          <w:tab w:val="left" w:pos="1175"/>
        </w:tabs>
        <w:spacing w:before="4"/>
        <w:jc w:val="left"/>
        <w:rPr>
          <w:sz w:val="24"/>
        </w:rPr>
      </w:pPr>
      <w:r>
        <w:rPr>
          <w:sz w:val="24"/>
        </w:rPr>
        <w:t>результатыучебнойдеятельности(качествообразовательных</w:t>
      </w:r>
      <w:r>
        <w:rPr>
          <w:spacing w:val="-2"/>
          <w:sz w:val="24"/>
        </w:rPr>
        <w:t>результатов);</w:t>
      </w:r>
    </w:p>
    <w:p w:rsidR="00076F32" w:rsidRDefault="00947DCD">
      <w:pPr>
        <w:pStyle w:val="a4"/>
        <w:numPr>
          <w:ilvl w:val="1"/>
          <w:numId w:val="14"/>
        </w:numPr>
        <w:tabs>
          <w:tab w:val="left" w:pos="1175"/>
        </w:tabs>
        <w:spacing w:before="5" w:line="293" w:lineRule="exact"/>
        <w:jc w:val="left"/>
        <w:rPr>
          <w:sz w:val="24"/>
        </w:rPr>
      </w:pPr>
      <w:r>
        <w:rPr>
          <w:sz w:val="24"/>
        </w:rPr>
        <w:t>работасмотивированнымидетьми</w:t>
      </w:r>
      <w:r>
        <w:rPr>
          <w:spacing w:val="-2"/>
          <w:sz w:val="24"/>
        </w:rPr>
        <w:t>(достижения);</w:t>
      </w:r>
    </w:p>
    <w:p w:rsidR="00076F32" w:rsidRDefault="00947DCD">
      <w:pPr>
        <w:pStyle w:val="a4"/>
        <w:numPr>
          <w:ilvl w:val="1"/>
          <w:numId w:val="14"/>
        </w:numPr>
        <w:tabs>
          <w:tab w:val="left" w:pos="1175"/>
        </w:tabs>
        <w:spacing w:line="293" w:lineRule="exact"/>
        <w:jc w:val="left"/>
        <w:rPr>
          <w:sz w:val="24"/>
        </w:rPr>
      </w:pPr>
      <w:r>
        <w:rPr>
          <w:sz w:val="24"/>
        </w:rPr>
        <w:t>методическаяработанауровнешколы, городскогоокруга,</w:t>
      </w:r>
      <w:r>
        <w:rPr>
          <w:spacing w:val="-2"/>
          <w:sz w:val="24"/>
        </w:rPr>
        <w:t>области;</w:t>
      </w:r>
    </w:p>
    <w:p w:rsidR="00076F32" w:rsidRDefault="00947DCD">
      <w:pPr>
        <w:pStyle w:val="a4"/>
        <w:numPr>
          <w:ilvl w:val="1"/>
          <w:numId w:val="14"/>
        </w:numPr>
        <w:tabs>
          <w:tab w:val="left" w:pos="1175"/>
        </w:tabs>
        <w:spacing w:line="293" w:lineRule="exact"/>
        <w:jc w:val="left"/>
        <w:rPr>
          <w:sz w:val="24"/>
        </w:rPr>
      </w:pPr>
      <w:r>
        <w:rPr>
          <w:sz w:val="24"/>
        </w:rPr>
        <w:t>проведениеоткрытыхуроковивнеурочных</w:t>
      </w:r>
      <w:r>
        <w:rPr>
          <w:spacing w:val="-2"/>
          <w:sz w:val="24"/>
        </w:rPr>
        <w:t>мероприятий;</w:t>
      </w:r>
    </w:p>
    <w:p w:rsidR="00076F32" w:rsidRDefault="00947DCD">
      <w:pPr>
        <w:pStyle w:val="a4"/>
        <w:numPr>
          <w:ilvl w:val="1"/>
          <w:numId w:val="14"/>
        </w:numPr>
        <w:tabs>
          <w:tab w:val="left" w:pos="1175"/>
        </w:tabs>
        <w:spacing w:line="293" w:lineRule="exact"/>
        <w:jc w:val="left"/>
        <w:rPr>
          <w:sz w:val="24"/>
        </w:rPr>
      </w:pPr>
      <w:r>
        <w:rPr>
          <w:sz w:val="24"/>
        </w:rPr>
        <w:t>обобщениесвоегопедагогического</w:t>
      </w:r>
      <w:r>
        <w:rPr>
          <w:spacing w:val="-2"/>
          <w:sz w:val="24"/>
        </w:rPr>
        <w:t>опыта;</w:t>
      </w:r>
    </w:p>
    <w:p w:rsidR="00076F32" w:rsidRDefault="00947DCD">
      <w:pPr>
        <w:pStyle w:val="a4"/>
        <w:numPr>
          <w:ilvl w:val="1"/>
          <w:numId w:val="14"/>
        </w:numPr>
        <w:tabs>
          <w:tab w:val="left" w:pos="1175"/>
        </w:tabs>
        <w:spacing w:before="3"/>
        <w:jc w:val="left"/>
        <w:rPr>
          <w:sz w:val="24"/>
        </w:rPr>
      </w:pPr>
      <w:r>
        <w:rPr>
          <w:sz w:val="24"/>
        </w:rPr>
        <w:t>повышениеуровняпрофессиональногомастерстваи</w:t>
      </w:r>
      <w:r>
        <w:rPr>
          <w:spacing w:val="-5"/>
          <w:sz w:val="24"/>
        </w:rPr>
        <w:t>др.</w:t>
      </w:r>
    </w:p>
    <w:p w:rsidR="00076F32" w:rsidRDefault="00947DCD" w:rsidP="006B1538">
      <w:pPr>
        <w:spacing w:before="194"/>
        <w:ind w:left="704"/>
        <w:jc w:val="both"/>
        <w:rPr>
          <w:i/>
          <w:sz w:val="24"/>
        </w:rPr>
      </w:pPr>
      <w:r>
        <w:rPr>
          <w:i/>
          <w:sz w:val="24"/>
        </w:rPr>
        <w:t>Описание</w:t>
      </w:r>
      <w:r w:rsidR="006B1538">
        <w:rPr>
          <w:i/>
          <w:sz w:val="24"/>
        </w:rPr>
        <w:t xml:space="preserve"> </w:t>
      </w:r>
      <w:r>
        <w:rPr>
          <w:i/>
          <w:sz w:val="24"/>
        </w:rPr>
        <w:t>уровня</w:t>
      </w:r>
      <w:r w:rsidR="006B1538">
        <w:rPr>
          <w:i/>
          <w:sz w:val="24"/>
        </w:rPr>
        <w:t xml:space="preserve"> </w:t>
      </w:r>
      <w:r>
        <w:rPr>
          <w:i/>
          <w:sz w:val="24"/>
        </w:rPr>
        <w:t>квалификации</w:t>
      </w:r>
      <w:r w:rsidR="006B1538">
        <w:rPr>
          <w:i/>
          <w:sz w:val="24"/>
        </w:rPr>
        <w:t xml:space="preserve"> </w:t>
      </w:r>
      <w:r>
        <w:rPr>
          <w:i/>
          <w:sz w:val="24"/>
        </w:rPr>
        <w:t>педагогических,</w:t>
      </w:r>
      <w:r w:rsidR="006B1538">
        <w:rPr>
          <w:i/>
          <w:sz w:val="24"/>
        </w:rPr>
        <w:t xml:space="preserve"> </w:t>
      </w:r>
      <w:r>
        <w:rPr>
          <w:i/>
          <w:sz w:val="24"/>
        </w:rPr>
        <w:t>руководящихииныхработни</w:t>
      </w:r>
      <w:r w:rsidR="006B1538">
        <w:rPr>
          <w:i/>
          <w:sz w:val="24"/>
        </w:rPr>
        <w:t>ков</w:t>
      </w:r>
    </w:p>
    <w:p w:rsidR="00076F32" w:rsidRDefault="00947DCD">
      <w:pPr>
        <w:pStyle w:val="a3"/>
        <w:spacing w:before="2" w:line="242" w:lineRule="auto"/>
        <w:ind w:left="704" w:right="793"/>
      </w:pPr>
      <w:r>
        <w:t>Уровень квалификации работников для каждой занимаемой должности соответствует квалификационным характеристикам ЕКС и требованиям профессионального стандарта</w:t>
      </w:r>
    </w:p>
    <w:p w:rsidR="00076F32" w:rsidRDefault="00947DCD">
      <w:pPr>
        <w:pStyle w:val="a3"/>
        <w:ind w:left="704" w:right="789"/>
      </w:pPr>
      <w:r>
        <w:t>«Педагог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Соответствие уровня квалификации работников требованиям, предъявляемымк квалификационным категориям,а также занимаемым ими должностям, установленопри ихаттестации.</w:t>
      </w:r>
    </w:p>
    <w:p w:rsidR="00076F32" w:rsidRDefault="00947DCD">
      <w:pPr>
        <w:pStyle w:val="a3"/>
        <w:spacing w:before="271"/>
        <w:ind w:left="704"/>
        <w:jc w:val="left"/>
      </w:pPr>
      <w:r>
        <w:t>Квалификацияпедагогическихработников</w:t>
      </w:r>
      <w:r>
        <w:rPr>
          <w:spacing w:val="-2"/>
        </w:rPr>
        <w:t>отражает:</w:t>
      </w:r>
    </w:p>
    <w:p w:rsidR="00076F32" w:rsidRDefault="00947DCD">
      <w:pPr>
        <w:pStyle w:val="a4"/>
        <w:numPr>
          <w:ilvl w:val="1"/>
          <w:numId w:val="14"/>
        </w:numPr>
        <w:tabs>
          <w:tab w:val="left" w:pos="1132"/>
        </w:tabs>
        <w:spacing w:before="5" w:line="294" w:lineRule="exact"/>
        <w:ind w:left="1132" w:hanging="433"/>
        <w:jc w:val="left"/>
        <w:rPr>
          <w:sz w:val="24"/>
        </w:rPr>
      </w:pPr>
      <w:r>
        <w:rPr>
          <w:sz w:val="24"/>
        </w:rPr>
        <w:t>компетентностьвсоответствующихпредметныхобластяхзнанияиметодах</w:t>
      </w:r>
      <w:r>
        <w:rPr>
          <w:spacing w:val="-2"/>
          <w:sz w:val="24"/>
        </w:rPr>
        <w:t>обучения;</w:t>
      </w:r>
    </w:p>
    <w:p w:rsidR="00076F32" w:rsidRDefault="00947DCD">
      <w:pPr>
        <w:pStyle w:val="a4"/>
        <w:numPr>
          <w:ilvl w:val="2"/>
          <w:numId w:val="14"/>
        </w:numPr>
        <w:tabs>
          <w:tab w:val="left" w:pos="1130"/>
        </w:tabs>
        <w:spacing w:before="2" w:line="237" w:lineRule="auto"/>
        <w:ind w:right="1918" w:firstLine="0"/>
        <w:jc w:val="left"/>
        <w:rPr>
          <w:sz w:val="24"/>
        </w:rPr>
      </w:pPr>
      <w:r>
        <w:rPr>
          <w:sz w:val="24"/>
        </w:rPr>
        <w:t xml:space="preserve">сформированность гуманистической позиции, позитивной направленности </w:t>
      </w:r>
      <w:r>
        <w:rPr>
          <w:spacing w:val="-2"/>
          <w:sz w:val="24"/>
        </w:rPr>
        <w:t>напедагогическуюдеятельность;</w:t>
      </w:r>
    </w:p>
    <w:p w:rsidR="00076F32" w:rsidRDefault="00947DCD">
      <w:pPr>
        <w:pStyle w:val="a4"/>
        <w:numPr>
          <w:ilvl w:val="2"/>
          <w:numId w:val="14"/>
        </w:numPr>
        <w:tabs>
          <w:tab w:val="left" w:pos="1130"/>
        </w:tabs>
        <w:spacing w:before="9" w:line="235" w:lineRule="auto"/>
        <w:ind w:right="1957" w:firstLine="0"/>
        <w:jc w:val="left"/>
        <w:rPr>
          <w:sz w:val="24"/>
        </w:rPr>
      </w:pPr>
      <w:r>
        <w:rPr>
          <w:sz w:val="24"/>
        </w:rPr>
        <w:t xml:space="preserve">общую культуру,определяющуюхарактер истиль педагогической деятельности,влияющуюнауспешностьпедагогическогообщенияипозицию </w:t>
      </w:r>
      <w:r>
        <w:rPr>
          <w:spacing w:val="-2"/>
          <w:sz w:val="24"/>
        </w:rPr>
        <w:t>педагога;</w:t>
      </w:r>
    </w:p>
    <w:p w:rsidR="00076F32" w:rsidRDefault="00947DCD">
      <w:pPr>
        <w:pStyle w:val="a4"/>
        <w:numPr>
          <w:ilvl w:val="1"/>
          <w:numId w:val="14"/>
        </w:numPr>
        <w:tabs>
          <w:tab w:val="left" w:pos="1132"/>
        </w:tabs>
        <w:spacing w:before="1"/>
        <w:ind w:left="1132" w:hanging="433"/>
        <w:jc w:val="left"/>
        <w:rPr>
          <w:sz w:val="24"/>
        </w:rPr>
      </w:pPr>
      <w:r>
        <w:rPr>
          <w:spacing w:val="-2"/>
          <w:sz w:val="24"/>
        </w:rPr>
        <w:t>самоорганизованность,эмоциональнуюустойчивость.</w:t>
      </w:r>
    </w:p>
    <w:p w:rsidR="00076F32" w:rsidRDefault="00076F32">
      <w:pPr>
        <w:pStyle w:val="a3"/>
        <w:spacing w:before="86"/>
        <w:ind w:left="0"/>
        <w:jc w:val="left"/>
      </w:pPr>
    </w:p>
    <w:p w:rsidR="00076F32" w:rsidRDefault="00947DCD">
      <w:pPr>
        <w:pStyle w:val="a3"/>
        <w:ind w:left="704" w:right="624"/>
        <w:jc w:val="left"/>
      </w:pPr>
      <w:r>
        <w:t xml:space="preserve">У педагогических работников сформированы основные компетенции, необходимые дляреализации требований ФГОС СОО и успешного достижения обучающимися планируемых результатов освоения основной образовательной программы среднего </w:t>
      </w:r>
      <w:r>
        <w:rPr>
          <w:spacing w:val="-2"/>
        </w:rPr>
        <w:t>общегообразования.</w:t>
      </w:r>
    </w:p>
    <w:p w:rsidR="00076F32" w:rsidRDefault="00947DCD">
      <w:pPr>
        <w:ind w:left="704" w:right="786"/>
        <w:jc w:val="both"/>
        <w:rPr>
          <w:i/>
          <w:sz w:val="24"/>
        </w:rPr>
      </w:pPr>
      <w:r>
        <w:rPr>
          <w:i/>
          <w:sz w:val="24"/>
        </w:rPr>
        <w:t>Описание реализуемой системы непрерывного профессионального развития и повышения квалификации педагогических и руководящих работников, реализующих основную образовательную программу среднего общего образования.</w:t>
      </w:r>
    </w:p>
    <w:p w:rsidR="00076F32" w:rsidRDefault="00947DCD">
      <w:pPr>
        <w:spacing w:before="3"/>
        <w:ind w:left="704"/>
        <w:rPr>
          <w:i/>
          <w:sz w:val="24"/>
        </w:rPr>
      </w:pPr>
      <w:r>
        <w:rPr>
          <w:i/>
          <w:sz w:val="24"/>
          <w:u w:val="single"/>
        </w:rPr>
        <w:t>Используютсяследующиеформыповышения</w:t>
      </w:r>
      <w:r>
        <w:rPr>
          <w:i/>
          <w:spacing w:val="-2"/>
          <w:sz w:val="24"/>
          <w:u w:val="single"/>
        </w:rPr>
        <w:t>квалификации:</w:t>
      </w:r>
    </w:p>
    <w:p w:rsidR="00076F32" w:rsidRDefault="00947DCD">
      <w:pPr>
        <w:pStyle w:val="a4"/>
        <w:numPr>
          <w:ilvl w:val="2"/>
          <w:numId w:val="14"/>
        </w:numPr>
        <w:tabs>
          <w:tab w:val="left" w:pos="1130"/>
        </w:tabs>
        <w:spacing w:before="7" w:line="237" w:lineRule="auto"/>
        <w:ind w:right="977" w:firstLine="0"/>
        <w:jc w:val="left"/>
        <w:rPr>
          <w:sz w:val="24"/>
        </w:rPr>
      </w:pPr>
      <w:r>
        <w:rPr>
          <w:sz w:val="24"/>
        </w:rPr>
        <w:t>послевузовскоеобучениеввысшихучебныхзаведениях, втомчислевмагистратуре, накурсах повышения квалификации;</w:t>
      </w:r>
    </w:p>
    <w:p w:rsidR="00076F32" w:rsidRDefault="00947DCD">
      <w:pPr>
        <w:pStyle w:val="a4"/>
        <w:numPr>
          <w:ilvl w:val="2"/>
          <w:numId w:val="14"/>
        </w:numPr>
        <w:tabs>
          <w:tab w:val="left" w:pos="1130"/>
        </w:tabs>
        <w:spacing w:before="2" w:line="237" w:lineRule="auto"/>
        <w:ind w:right="2409" w:firstLine="0"/>
        <w:jc w:val="left"/>
        <w:rPr>
          <w:sz w:val="24"/>
        </w:rPr>
      </w:pPr>
      <w:r>
        <w:rPr>
          <w:sz w:val="24"/>
        </w:rPr>
        <w:t>участиевразличныхпедагогическихпроектах;созданиеипубликация методическихматериалов идр.</w:t>
      </w:r>
    </w:p>
    <w:p w:rsidR="00076F32" w:rsidRDefault="00076F32">
      <w:pPr>
        <w:pStyle w:val="a3"/>
        <w:spacing w:before="125"/>
        <w:ind w:left="0"/>
        <w:jc w:val="left"/>
      </w:pPr>
    </w:p>
    <w:p w:rsidR="00076F32" w:rsidRDefault="00947DCD">
      <w:pPr>
        <w:pStyle w:val="a3"/>
        <w:spacing w:before="1"/>
        <w:ind w:left="704" w:right="1018"/>
      </w:pPr>
      <w:r>
        <w:t>Длядостижениярезультатовосновнойобразовательнойпрограммывходееереализации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76F32" w:rsidRDefault="00947DCD">
      <w:pPr>
        <w:pStyle w:val="Heading3"/>
        <w:spacing w:before="7" w:line="237" w:lineRule="auto"/>
        <w:ind w:left="704" w:right="1023"/>
        <w:jc w:val="both"/>
      </w:pPr>
      <w:bookmarkStart w:id="515" w:name="Ожидаемый_результат_повышения_квалификац"/>
      <w:bookmarkEnd w:id="515"/>
      <w:r>
        <w:t>Ожидаемыйрезультатповышенияквалификации –профессиональнаяготовность работников образования к реализации ОП:</w:t>
      </w:r>
    </w:p>
    <w:p w:rsidR="00076F32" w:rsidRDefault="00947DCD">
      <w:pPr>
        <w:pStyle w:val="a4"/>
        <w:numPr>
          <w:ilvl w:val="0"/>
          <w:numId w:val="15"/>
        </w:numPr>
        <w:tabs>
          <w:tab w:val="left" w:pos="1424"/>
        </w:tabs>
        <w:spacing w:before="1"/>
        <w:ind w:left="704" w:right="1017" w:firstLine="0"/>
        <w:rPr>
          <w:sz w:val="24"/>
        </w:rPr>
      </w:pPr>
      <w:r>
        <w:rPr>
          <w:sz w:val="24"/>
        </w:rPr>
        <w:t>обеспечение оптимального вхождения работников образования в систему ценностей современногообразования;</w:t>
      </w:r>
    </w:p>
    <w:p w:rsidR="00076F32" w:rsidRDefault="00947DCD">
      <w:pPr>
        <w:pStyle w:val="a4"/>
        <w:numPr>
          <w:ilvl w:val="0"/>
          <w:numId w:val="15"/>
        </w:numPr>
        <w:tabs>
          <w:tab w:val="left" w:pos="1424"/>
        </w:tabs>
        <w:spacing w:before="1"/>
        <w:ind w:left="1424" w:hanging="720"/>
        <w:rPr>
          <w:sz w:val="24"/>
        </w:rPr>
      </w:pPr>
      <w:r>
        <w:rPr>
          <w:sz w:val="24"/>
        </w:rPr>
        <w:t>освоениесистемытребованийкструктуреосновнойобразовательной</w:t>
      </w:r>
      <w:r>
        <w:rPr>
          <w:spacing w:val="-2"/>
          <w:sz w:val="24"/>
        </w:rPr>
        <w:t>программы,</w:t>
      </w:r>
    </w:p>
    <w:p w:rsidR="00076F32" w:rsidRDefault="00076F32">
      <w:pPr>
        <w:jc w:val="both"/>
        <w:rPr>
          <w:sz w:val="24"/>
        </w:rPr>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8</w:t>
      </w:r>
    </w:p>
    <w:p w:rsidR="00076F32" w:rsidRDefault="00076F32">
      <w:pPr>
        <w:pStyle w:val="a3"/>
        <w:ind w:left="0"/>
        <w:jc w:val="left"/>
      </w:pPr>
    </w:p>
    <w:p w:rsidR="00076F32" w:rsidRDefault="00076F32">
      <w:pPr>
        <w:pStyle w:val="a3"/>
        <w:spacing w:before="2"/>
        <w:ind w:left="0"/>
        <w:jc w:val="left"/>
      </w:pPr>
    </w:p>
    <w:p w:rsidR="00076F32" w:rsidRDefault="00947DCD">
      <w:pPr>
        <w:pStyle w:val="a3"/>
        <w:spacing w:before="1"/>
        <w:ind w:left="704" w:right="1010"/>
      </w:pPr>
      <w:r>
        <w:t xml:space="preserve">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успешнойреализации </w:t>
      </w:r>
      <w:r>
        <w:rPr>
          <w:spacing w:val="-4"/>
        </w:rPr>
        <w:t>ОП.</w:t>
      </w:r>
    </w:p>
    <w:p w:rsidR="00076F32" w:rsidRDefault="006B1538">
      <w:pPr>
        <w:pStyle w:val="a3"/>
        <w:spacing w:before="5" w:line="242" w:lineRule="auto"/>
        <w:ind w:left="704" w:right="1020"/>
      </w:pPr>
      <w:r>
        <w:t>В МБОУ СОШ им. М. И. Калинина</w:t>
      </w:r>
      <w:r w:rsidR="00947DCD">
        <w:t xml:space="preserve"> создана система наставничества, обеспечивающая сопровождение деятельности педагогов на всех этапах реализации требований ФГОС </w:t>
      </w:r>
      <w:r w:rsidR="00947DCD">
        <w:rPr>
          <w:spacing w:val="-4"/>
        </w:rPr>
        <w:t>СОО</w:t>
      </w:r>
    </w:p>
    <w:p w:rsidR="00076F32" w:rsidRDefault="00947DCD">
      <w:pPr>
        <w:pStyle w:val="Heading3"/>
        <w:spacing w:before="90"/>
        <w:ind w:left="3019"/>
        <w:jc w:val="both"/>
      </w:pPr>
      <w:bookmarkStart w:id="516" w:name="Инновационная_модель_наставничества"/>
      <w:bookmarkEnd w:id="516"/>
      <w:r>
        <w:t>Инновационнаямодель</w:t>
      </w:r>
      <w:r>
        <w:rPr>
          <w:spacing w:val="-2"/>
        </w:rPr>
        <w:t>наставничества</w:t>
      </w:r>
    </w:p>
    <w:p w:rsidR="00076F32" w:rsidRDefault="00947DCD">
      <w:pPr>
        <w:pStyle w:val="a3"/>
        <w:tabs>
          <w:tab w:val="left" w:pos="2620"/>
        </w:tabs>
        <w:spacing w:before="84"/>
        <w:ind w:left="416" w:right="3267"/>
      </w:pPr>
      <w:bookmarkStart w:id="517" w:name="Модель_наставничества:_раскрытие_потенци"/>
      <w:bookmarkEnd w:id="517"/>
      <w:r>
        <w:rPr>
          <w:b/>
        </w:rPr>
        <w:t xml:space="preserve">Модель наставничества: </w:t>
      </w:r>
      <w:r>
        <w:t xml:space="preserve">раскрытие потенциала личности </w:t>
      </w:r>
      <w:r>
        <w:rPr>
          <w:spacing w:val="-2"/>
        </w:rPr>
        <w:t>наставляемого,</w:t>
      </w:r>
      <w:r>
        <w:tab/>
        <w:t xml:space="preserve">необходимого для успешной личной и профессионаьной самореализации в современных образовательных условиях, а такжесоздание условийдля формирования эффективной системы поддержки педагогическ их кадров разных уровней </w:t>
      </w:r>
      <w:r>
        <w:rPr>
          <w:spacing w:val="-2"/>
        </w:rPr>
        <w:t>образования.</w:t>
      </w:r>
    </w:p>
    <w:p w:rsidR="00076F32" w:rsidRDefault="00947DCD">
      <w:pPr>
        <w:pStyle w:val="a3"/>
        <w:spacing w:line="237" w:lineRule="auto"/>
        <w:ind w:left="147" w:right="624" w:firstLine="244"/>
        <w:jc w:val="left"/>
      </w:pPr>
      <w:r>
        <w:rPr>
          <w:b/>
        </w:rPr>
        <w:t>Нормативная база наставничества</w:t>
      </w:r>
      <w:r>
        <w:rPr>
          <w:b/>
          <w:sz w:val="22"/>
        </w:rPr>
        <w:t xml:space="preserve">: </w:t>
      </w:r>
      <w:r>
        <w:t xml:space="preserve">Положение </w:t>
      </w:r>
      <w:r w:rsidR="006B1538">
        <w:t xml:space="preserve">МБОУ СОШ им. М. И. Калинина  о </w:t>
      </w:r>
      <w:r>
        <w:t>наставничестве;Положениео стимулирующихикомпенсирующихвыплатах,учитывающее поощрение наставников; приказ о назначении наставников.</w:t>
      </w:r>
    </w:p>
    <w:p w:rsidR="00076F32" w:rsidRDefault="00947DCD">
      <w:pPr>
        <w:spacing w:line="242" w:lineRule="auto"/>
        <w:ind w:left="152" w:firstLine="302"/>
        <w:rPr>
          <w:sz w:val="24"/>
        </w:rPr>
      </w:pPr>
      <w:r>
        <w:rPr>
          <w:b/>
          <w:sz w:val="24"/>
        </w:rPr>
        <w:t>Содержаниенаставническойдеятельности:</w:t>
      </w:r>
      <w:r>
        <w:rPr>
          <w:sz w:val="24"/>
        </w:rPr>
        <w:t>формированиемеханизмавыявленияианализа компетентностных дефицитов учителей.</w:t>
      </w:r>
    </w:p>
    <w:p w:rsidR="00076F32" w:rsidRDefault="00947DCD">
      <w:pPr>
        <w:pStyle w:val="a3"/>
        <w:spacing w:line="232" w:lineRule="auto"/>
        <w:ind w:left="152" w:right="759" w:firstLine="62"/>
        <w:jc w:val="left"/>
      </w:pPr>
      <w:r>
        <w:t>Разработка пакета материалов по научно- методическому инормативно- организационно му сопровождениюперсонифицированногоразвитияпрофессиональнойкомпетентностиучителей (план-навигатор по взаимодействию). пары«наставник- наставляемый») сучетом результатов диагностических исследований, требований ФГОС и профессионального стандарта педагога.</w:t>
      </w:r>
    </w:p>
    <w:p w:rsidR="00076F32" w:rsidRDefault="00947DCD">
      <w:pPr>
        <w:pStyle w:val="a3"/>
        <w:ind w:left="152" w:right="624"/>
        <w:jc w:val="left"/>
      </w:pPr>
      <w:r>
        <w:t>Мониторинг профессиональн ого роста педагогов на основе анализа и коррекции их профессиональн ой компетентности впроцессе реализации системы наставничества. Осуществлениеоценкиэффективностисодержания,формиметодовдиагностических исследований дляобеспечения наращивания</w:t>
      </w:r>
    </w:p>
    <w:p w:rsidR="00076F32" w:rsidRDefault="00947DCD">
      <w:pPr>
        <w:tabs>
          <w:tab w:val="left" w:pos="2366"/>
        </w:tabs>
        <w:ind w:left="152" w:right="989" w:firstLine="331"/>
        <w:rPr>
          <w:sz w:val="24"/>
        </w:rPr>
      </w:pPr>
      <w:r>
        <w:rPr>
          <w:b/>
        </w:rPr>
        <w:t>Правила отбора</w:t>
      </w:r>
      <w:r>
        <w:rPr>
          <w:b/>
        </w:rPr>
        <w:tab/>
        <w:t>наставников</w:t>
      </w:r>
      <w:r w:rsidR="006B1538">
        <w:rPr>
          <w:b/>
        </w:rPr>
        <w:t xml:space="preserve"> </w:t>
      </w:r>
      <w:r>
        <w:rPr>
          <w:b/>
        </w:rPr>
        <w:t>и</w:t>
      </w:r>
      <w:r w:rsidR="006B1538">
        <w:rPr>
          <w:b/>
        </w:rPr>
        <w:t xml:space="preserve"> </w:t>
      </w:r>
      <w:r>
        <w:rPr>
          <w:b/>
        </w:rPr>
        <w:t>наставляемых</w:t>
      </w:r>
      <w:r>
        <w:t>:сбор информации одиагностируемом объекте (соотношение реального состоянияс оптимальным).Обработка полученной в результате проведенной диагностики информации, ее анализ.Синтез компонентов диагностируемого объекта в новоеединство,наосновеанализадостовернойинформации.</w:t>
      </w:r>
      <w:r>
        <w:rPr>
          <w:sz w:val="24"/>
        </w:rPr>
        <w:t>Прогнозирование.перспективдальнейшего методического сопровожденияпедагога.Обоснование и оценка педагогическогодиагноза.</w:t>
      </w:r>
    </w:p>
    <w:p w:rsidR="00076F32" w:rsidRDefault="00947DCD">
      <w:pPr>
        <w:pStyle w:val="a3"/>
        <w:ind w:left="152" w:right="306"/>
        <w:jc w:val="left"/>
      </w:pPr>
      <w:r>
        <w:t xml:space="preserve">Формирование пар </w:t>
      </w:r>
      <w:r>
        <w:rPr>
          <w:b/>
        </w:rPr>
        <w:t>«</w:t>
      </w:r>
      <w:r>
        <w:t xml:space="preserve">наставник – обучаемый (наставляемый)» по:профессиональным интересам, компетенциям создание тандема проведение общей встречи с участием всех отобранных наставников и всех наставляемых в любом удобном для участников формате, получениеобратной связиотучастниковобщей встречи, какот наставников,такинаставляемых, анализобратнойсвязи на предмет максимальныхсовпадений); составление </w:t>
      </w:r>
      <w:r>
        <w:rPr>
          <w:u w:val="single"/>
        </w:rPr>
        <w:t>плана-навигатора повзаимодействиюпары</w:t>
      </w:r>
    </w:p>
    <w:p w:rsidR="00076F32" w:rsidRDefault="00947DCD">
      <w:pPr>
        <w:pStyle w:val="a3"/>
        <w:spacing w:line="237" w:lineRule="auto"/>
        <w:ind w:left="152"/>
        <w:jc w:val="left"/>
      </w:pPr>
      <w:r>
        <w:t xml:space="preserve">«наставник-наставляемый»в рамкахпрограммынаставничества;совместнаяработанаставникаи </w:t>
      </w:r>
      <w:r>
        <w:rPr>
          <w:spacing w:val="-2"/>
        </w:rPr>
        <w:t>наставляемого.</w:t>
      </w:r>
    </w:p>
    <w:p w:rsidR="00076F32" w:rsidRDefault="00947DCD">
      <w:pPr>
        <w:pStyle w:val="a3"/>
        <w:ind w:left="152" w:right="306" w:firstLine="422"/>
        <w:jc w:val="left"/>
      </w:pPr>
      <w:r>
        <w:rPr>
          <w:b/>
        </w:rPr>
        <w:t xml:space="preserve">Система мотивации участников: </w:t>
      </w:r>
      <w:r>
        <w:t>Создание здоровой атмосферы в педагогическо м коллективе, способствую щей повышению образователь ных и воспитательн ых результатов вшколе.Получениедополнительныхбалловкстимулирующим выплатам.Возможностьтиражирован ияавторского</w:t>
      </w:r>
    </w:p>
    <w:p w:rsidR="00076F32" w:rsidRDefault="00947DCD">
      <w:pPr>
        <w:pStyle w:val="a3"/>
        <w:ind w:left="142"/>
        <w:jc w:val="left"/>
      </w:pPr>
      <w:r>
        <w:t>наставническогоопытаипрактики.Повышение</w:t>
      </w:r>
      <w:r>
        <w:rPr>
          <w:spacing w:val="-2"/>
        </w:rPr>
        <w:t>квалификации</w:t>
      </w:r>
    </w:p>
    <w:p w:rsidR="00076F32" w:rsidRDefault="00947DCD">
      <w:pPr>
        <w:tabs>
          <w:tab w:val="left" w:pos="3835"/>
        </w:tabs>
        <w:ind w:left="152" w:right="2094" w:firstLine="484"/>
        <w:rPr>
          <w:sz w:val="24"/>
        </w:rPr>
      </w:pPr>
      <w:r>
        <w:rPr>
          <w:b/>
          <w:sz w:val="24"/>
        </w:rPr>
        <w:t xml:space="preserve">Регламент и содержание работынаставника и наставляемого: </w:t>
      </w:r>
      <w:r>
        <w:rPr>
          <w:sz w:val="24"/>
        </w:rPr>
        <w:t>Психолого- педагогическаялаборатория:«Входная диагностика.Практикум на осознание дефицитов».Практикум «Секреты</w:t>
      </w:r>
      <w:r>
        <w:rPr>
          <w:sz w:val="24"/>
        </w:rPr>
        <w:tab/>
        <w:t>успешногообщения»(приемыконструктивного взаимодействия наставника – наставляемого)</w:t>
      </w:r>
    </w:p>
    <w:p w:rsidR="00076F32" w:rsidRDefault="00947DCD">
      <w:pPr>
        <w:pStyle w:val="a3"/>
        <w:spacing w:before="2" w:line="237" w:lineRule="auto"/>
        <w:ind w:left="142"/>
        <w:jc w:val="left"/>
      </w:pPr>
      <w:r>
        <w:t>Круглый стол.«Созданиеплана-навигаторанаустранениедефицитов посредствомсовместной образовательной деятельности,</w:t>
      </w:r>
    </w:p>
    <w:p w:rsidR="00076F32" w:rsidRDefault="00947DCD">
      <w:pPr>
        <w:pStyle w:val="a3"/>
        <w:spacing w:line="275" w:lineRule="exact"/>
        <w:ind w:left="152"/>
        <w:jc w:val="left"/>
      </w:pPr>
      <w:r>
        <w:t>информационной,тьюторской,методической,консультационнойподдержки</w:t>
      </w:r>
      <w:r>
        <w:rPr>
          <w:spacing w:val="-2"/>
        </w:rPr>
        <w:t>самообразования,</w:t>
      </w:r>
    </w:p>
    <w:p w:rsidR="00076F32" w:rsidRDefault="00076F32">
      <w:pPr>
        <w:spacing w:line="275" w:lineRule="exact"/>
        <w:sectPr w:rsidR="00076F32">
          <w:pgSz w:w="11910" w:h="16840"/>
          <w:pgMar w:top="620" w:right="220" w:bottom="980" w:left="880" w:header="0" w:footer="640" w:gutter="0"/>
          <w:cols w:space="720"/>
        </w:sectPr>
      </w:pPr>
    </w:p>
    <w:p w:rsidR="00076F32" w:rsidRDefault="00947DCD">
      <w:pPr>
        <w:pStyle w:val="a3"/>
        <w:spacing w:before="64"/>
        <w:ind w:left="0" w:right="3201"/>
        <w:jc w:val="right"/>
      </w:pPr>
      <w:r>
        <w:rPr>
          <w:spacing w:val="-10"/>
        </w:rPr>
        <w:lastRenderedPageBreak/>
        <w:t>8</w:t>
      </w:r>
    </w:p>
    <w:p w:rsidR="00076F32" w:rsidRDefault="00076F32">
      <w:pPr>
        <w:pStyle w:val="a3"/>
        <w:ind w:left="0"/>
        <w:jc w:val="left"/>
      </w:pPr>
    </w:p>
    <w:p w:rsidR="00076F32" w:rsidRDefault="00076F32">
      <w:pPr>
        <w:pStyle w:val="a3"/>
        <w:spacing w:before="5"/>
        <w:ind w:left="0"/>
        <w:jc w:val="left"/>
      </w:pPr>
    </w:p>
    <w:p w:rsidR="00076F32" w:rsidRDefault="00947DCD">
      <w:pPr>
        <w:pStyle w:val="a3"/>
        <w:spacing w:line="237" w:lineRule="auto"/>
        <w:ind w:left="152" w:right="624"/>
        <w:jc w:val="left"/>
      </w:pPr>
      <w:r>
        <w:t>внутришкольных практик профессионального развития педагогов врамках тандемов» . Методическиесовещания.Педагогическийсоветвформатетехнологииоткрытогопространства</w:t>
      </w:r>
    </w:p>
    <w:p w:rsidR="00076F32" w:rsidRDefault="00947DCD" w:rsidP="006B1538">
      <w:pPr>
        <w:pStyle w:val="a3"/>
        <w:tabs>
          <w:tab w:val="left" w:pos="1583"/>
          <w:tab w:val="left" w:pos="5184"/>
          <w:tab w:val="left" w:pos="8790"/>
        </w:tabs>
        <w:spacing w:before="3"/>
        <w:ind w:left="152" w:right="413" w:firstLine="484"/>
        <w:jc w:val="left"/>
        <w:sectPr w:rsidR="00076F32">
          <w:footerReference w:type="default" r:id="rId710"/>
          <w:pgSz w:w="11910" w:h="16840"/>
          <w:pgMar w:top="620" w:right="220" w:bottom="980" w:left="880" w:header="0" w:footer="782" w:gutter="0"/>
          <w:cols w:space="720"/>
        </w:sectPr>
      </w:pPr>
      <w:r>
        <w:rPr>
          <w:b/>
        </w:rPr>
        <w:t>Показатели оценки эффективности наставничества:</w:t>
      </w:r>
      <w:r>
        <w:t>сформированноть усопровождаемог о ценностно-смысловыхустановок, присущихтой деятельностии/илиорганизационно йкультуре, в которую он погружается при поддержке наставника; устойчивая внутренняя мотивация сопровождаемого к деятельности; компетентность сопровождаемого вдеятельности, которую оносваивает качество образовательной среды</w:t>
      </w:r>
      <w:r>
        <w:tab/>
        <w:t>и социально- психологической</w:t>
      </w:r>
      <w:r>
        <w:tab/>
      </w:r>
      <w:r>
        <w:rPr>
          <w:spacing w:val="-2"/>
        </w:rPr>
        <w:t>атмосферы, созданной</w:t>
      </w:r>
      <w:r>
        <w:tab/>
        <w:t>вокруг сопровождаемого.</w:t>
      </w:r>
      <w:r w:rsidR="006B1538">
        <w:t xml:space="preserve"> </w:t>
      </w:r>
    </w:p>
    <w:p w:rsidR="00076F32" w:rsidRDefault="00076F32" w:rsidP="006B1538">
      <w:pPr>
        <w:pStyle w:val="a3"/>
        <w:spacing w:before="64"/>
        <w:ind w:left="0" w:right="3201"/>
      </w:pPr>
    </w:p>
    <w:p w:rsidR="00076F32" w:rsidRDefault="00076F32">
      <w:pPr>
        <w:pStyle w:val="a3"/>
        <w:spacing w:before="2"/>
        <w:ind w:left="0"/>
        <w:jc w:val="left"/>
      </w:pPr>
    </w:p>
    <w:p w:rsidR="00076F32" w:rsidRDefault="00076F32">
      <w:pPr>
        <w:rPr>
          <w:sz w:val="24"/>
        </w:rPr>
        <w:sectPr w:rsidR="00076F32">
          <w:footerReference w:type="default" r:id="rId711"/>
          <w:pgSz w:w="11910" w:h="16840"/>
          <w:pgMar w:top="620" w:right="220" w:bottom="900" w:left="880" w:header="0" w:footer="710" w:gutter="0"/>
          <w:cols w:space="720"/>
        </w:sectPr>
      </w:pPr>
    </w:p>
    <w:p w:rsidR="00076F32" w:rsidRDefault="00947DCD">
      <w:pPr>
        <w:pStyle w:val="a3"/>
        <w:spacing w:before="64"/>
        <w:ind w:left="0" w:right="3201"/>
        <w:jc w:val="right"/>
      </w:pPr>
      <w:r>
        <w:rPr>
          <w:spacing w:val="-10"/>
        </w:rPr>
        <w:lastRenderedPageBreak/>
        <w:t>8</w:t>
      </w:r>
    </w:p>
    <w:p w:rsidR="00076F32" w:rsidRDefault="00076F32">
      <w:pPr>
        <w:pStyle w:val="a3"/>
        <w:ind w:left="0"/>
        <w:jc w:val="left"/>
        <w:rPr>
          <w:sz w:val="20"/>
        </w:rPr>
      </w:pPr>
    </w:p>
    <w:p w:rsidR="00076F32" w:rsidRDefault="00076F32">
      <w:pPr>
        <w:pStyle w:val="a3"/>
        <w:ind w:left="0"/>
        <w:jc w:val="left"/>
        <w:rPr>
          <w:sz w:val="20"/>
        </w:rPr>
      </w:pPr>
    </w:p>
    <w:p w:rsidR="00076F32" w:rsidRDefault="00076F32">
      <w:pPr>
        <w:pStyle w:val="a3"/>
        <w:ind w:left="0"/>
        <w:jc w:val="left"/>
        <w:rPr>
          <w:sz w:val="20"/>
        </w:rPr>
      </w:pPr>
    </w:p>
    <w:p w:rsidR="00076F32" w:rsidRDefault="00076F32">
      <w:pPr>
        <w:pStyle w:val="a3"/>
        <w:spacing w:before="115"/>
        <w:ind w:left="0"/>
        <w:jc w:val="left"/>
        <w:rPr>
          <w:sz w:val="20"/>
        </w:rPr>
      </w:pPr>
    </w:p>
    <w:p w:rsidR="00076F32" w:rsidRDefault="00947DCD">
      <w:pPr>
        <w:spacing w:before="241" w:line="275" w:lineRule="exact"/>
        <w:ind w:left="186" w:right="1536"/>
        <w:jc w:val="center"/>
        <w:rPr>
          <w:b/>
          <w:sz w:val="24"/>
        </w:rPr>
      </w:pPr>
      <w:bookmarkStart w:id="518" w:name="с_указанием_этапов_их_формирования_и_спо"/>
      <w:bookmarkEnd w:id="518"/>
      <w:r>
        <w:rPr>
          <w:b/>
          <w:sz w:val="24"/>
        </w:rPr>
        <w:t>Списокитоговыхпланируемых</w:t>
      </w:r>
      <w:r>
        <w:rPr>
          <w:b/>
          <w:spacing w:val="-2"/>
          <w:sz w:val="24"/>
        </w:rPr>
        <w:t>результатов</w:t>
      </w:r>
    </w:p>
    <w:p w:rsidR="00076F32" w:rsidRDefault="00947DCD">
      <w:pPr>
        <w:spacing w:line="275" w:lineRule="exact"/>
        <w:ind w:left="186" w:right="1532"/>
        <w:jc w:val="center"/>
        <w:rPr>
          <w:b/>
          <w:sz w:val="24"/>
        </w:rPr>
      </w:pPr>
      <w:r>
        <w:rPr>
          <w:b/>
          <w:sz w:val="24"/>
        </w:rPr>
        <w:t>суказаниемэтаповихформированияиспособов</w:t>
      </w:r>
      <w:r>
        <w:rPr>
          <w:b/>
          <w:spacing w:val="-2"/>
          <w:sz w:val="24"/>
        </w:rPr>
        <w:t>оценки</w:t>
      </w:r>
    </w:p>
    <w:p w:rsidR="00076F32" w:rsidRDefault="00947DCD">
      <w:pPr>
        <w:pStyle w:val="a3"/>
        <w:spacing w:before="125" w:after="23" w:line="232" w:lineRule="auto"/>
        <w:ind w:left="1482" w:right="624" w:hanging="663"/>
        <w:jc w:val="left"/>
      </w:pPr>
      <w:r>
        <w:t>Условныеобозначения:оценкатекущая(Т),оценкатематическая(Тем);устно (У), письменно (П), практика(ПР); промежуточная аттестация (ПА)</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354"/>
        </w:trPr>
        <w:tc>
          <w:tcPr>
            <w:tcW w:w="672" w:type="dxa"/>
            <w:vMerge w:val="restart"/>
            <w:textDirection w:val="btLr"/>
          </w:tcPr>
          <w:p w:rsidR="00076F32" w:rsidRDefault="00947DCD">
            <w:pPr>
              <w:pStyle w:val="TableParagraph"/>
              <w:spacing w:before="79" w:line="280" w:lineRule="atLeast"/>
              <w:ind w:left="263" w:right="183" w:hanging="77"/>
              <w:rPr>
                <w:b/>
                <w:sz w:val="24"/>
              </w:rPr>
            </w:pPr>
            <w:r>
              <w:rPr>
                <w:b/>
                <w:spacing w:val="-4"/>
                <w:sz w:val="24"/>
              </w:rPr>
              <w:t>Пред мет</w:t>
            </w:r>
          </w:p>
        </w:tc>
        <w:tc>
          <w:tcPr>
            <w:tcW w:w="4681" w:type="dxa"/>
            <w:vMerge w:val="restart"/>
          </w:tcPr>
          <w:p w:rsidR="00076F32" w:rsidRDefault="00947DCD">
            <w:pPr>
              <w:pStyle w:val="TableParagraph"/>
              <w:spacing w:line="273" w:lineRule="exact"/>
              <w:ind w:left="993"/>
              <w:rPr>
                <w:b/>
                <w:sz w:val="24"/>
              </w:rPr>
            </w:pPr>
            <w:r>
              <w:rPr>
                <w:b/>
                <w:sz w:val="24"/>
              </w:rPr>
              <w:t>Предметные</w:t>
            </w:r>
            <w:r>
              <w:rPr>
                <w:b/>
                <w:spacing w:val="-2"/>
                <w:sz w:val="24"/>
              </w:rPr>
              <w:t>результаты</w:t>
            </w:r>
          </w:p>
        </w:tc>
        <w:tc>
          <w:tcPr>
            <w:tcW w:w="2411" w:type="dxa"/>
            <w:gridSpan w:val="2"/>
          </w:tcPr>
          <w:p w:rsidR="00076F32" w:rsidRDefault="00947DCD">
            <w:pPr>
              <w:pStyle w:val="TableParagraph"/>
              <w:spacing w:line="273" w:lineRule="exact"/>
              <w:ind w:left="754"/>
              <w:rPr>
                <w:b/>
                <w:sz w:val="24"/>
              </w:rPr>
            </w:pPr>
            <w:r>
              <w:rPr>
                <w:b/>
                <w:sz w:val="24"/>
              </w:rPr>
              <w:t>10</w:t>
            </w:r>
            <w:r>
              <w:rPr>
                <w:b/>
                <w:spacing w:val="-2"/>
                <w:sz w:val="24"/>
              </w:rPr>
              <w:t>класс</w:t>
            </w:r>
          </w:p>
        </w:tc>
        <w:tc>
          <w:tcPr>
            <w:tcW w:w="2411" w:type="dxa"/>
            <w:gridSpan w:val="2"/>
          </w:tcPr>
          <w:p w:rsidR="00076F32" w:rsidRDefault="00947DCD">
            <w:pPr>
              <w:pStyle w:val="TableParagraph"/>
              <w:spacing w:line="273" w:lineRule="exact"/>
              <w:ind w:left="783"/>
              <w:rPr>
                <w:b/>
                <w:sz w:val="24"/>
              </w:rPr>
            </w:pPr>
            <w:r>
              <w:rPr>
                <w:b/>
                <w:spacing w:val="-2"/>
                <w:sz w:val="24"/>
              </w:rPr>
              <w:t>11класс</w:t>
            </w:r>
          </w:p>
        </w:tc>
      </w:tr>
      <w:tr w:rsidR="00076F32">
        <w:trPr>
          <w:trHeight w:val="556"/>
        </w:trPr>
        <w:tc>
          <w:tcPr>
            <w:tcW w:w="672" w:type="dxa"/>
            <w:vMerge/>
            <w:tcBorders>
              <w:top w:val="nil"/>
            </w:tcBorders>
            <w:textDirection w:val="btLr"/>
          </w:tcPr>
          <w:p w:rsidR="00076F32" w:rsidRDefault="00076F32">
            <w:pPr>
              <w:rPr>
                <w:sz w:val="2"/>
                <w:szCs w:val="2"/>
              </w:rPr>
            </w:pPr>
          </w:p>
        </w:tc>
        <w:tc>
          <w:tcPr>
            <w:tcW w:w="4681" w:type="dxa"/>
            <w:vMerge/>
            <w:tcBorders>
              <w:top w:val="nil"/>
            </w:tcBorders>
          </w:tcPr>
          <w:p w:rsidR="00076F32" w:rsidRDefault="00076F32">
            <w:pPr>
              <w:rPr>
                <w:sz w:val="2"/>
                <w:szCs w:val="2"/>
              </w:rPr>
            </w:pPr>
          </w:p>
        </w:tc>
        <w:tc>
          <w:tcPr>
            <w:tcW w:w="1133" w:type="dxa"/>
          </w:tcPr>
          <w:p w:rsidR="00076F32" w:rsidRDefault="00947DCD">
            <w:pPr>
              <w:pStyle w:val="TableParagraph"/>
              <w:spacing w:line="273" w:lineRule="exact"/>
              <w:ind w:left="111"/>
              <w:rPr>
                <w:b/>
                <w:sz w:val="24"/>
              </w:rPr>
            </w:pPr>
            <w:r>
              <w:rPr>
                <w:b/>
                <w:spacing w:val="-2"/>
                <w:sz w:val="24"/>
              </w:rPr>
              <w:t>базовый</w:t>
            </w:r>
          </w:p>
        </w:tc>
        <w:tc>
          <w:tcPr>
            <w:tcW w:w="1278" w:type="dxa"/>
            <w:shd w:val="clear" w:color="auto" w:fill="F0F0F0"/>
          </w:tcPr>
          <w:p w:rsidR="00076F32" w:rsidRDefault="00947DCD">
            <w:pPr>
              <w:pStyle w:val="TableParagraph"/>
              <w:spacing w:line="274" w:lineRule="exact"/>
              <w:ind w:left="409" w:right="131" w:hanging="260"/>
              <w:rPr>
                <w:b/>
                <w:sz w:val="24"/>
              </w:rPr>
            </w:pPr>
            <w:r>
              <w:rPr>
                <w:b/>
                <w:spacing w:val="-2"/>
                <w:sz w:val="24"/>
              </w:rPr>
              <w:t xml:space="preserve">углублен </w:t>
            </w:r>
            <w:r>
              <w:rPr>
                <w:b/>
                <w:spacing w:val="-4"/>
                <w:sz w:val="24"/>
              </w:rPr>
              <w:t>ный</w:t>
            </w:r>
          </w:p>
        </w:tc>
        <w:tc>
          <w:tcPr>
            <w:tcW w:w="1133" w:type="dxa"/>
          </w:tcPr>
          <w:p w:rsidR="00076F32" w:rsidRDefault="00947DCD">
            <w:pPr>
              <w:pStyle w:val="TableParagraph"/>
              <w:spacing w:line="273" w:lineRule="exact"/>
              <w:ind w:left="111"/>
              <w:rPr>
                <w:b/>
                <w:sz w:val="24"/>
              </w:rPr>
            </w:pPr>
            <w:r>
              <w:rPr>
                <w:b/>
                <w:spacing w:val="-2"/>
                <w:sz w:val="24"/>
              </w:rPr>
              <w:t>базовый</w:t>
            </w:r>
          </w:p>
        </w:tc>
        <w:tc>
          <w:tcPr>
            <w:tcW w:w="1278" w:type="dxa"/>
          </w:tcPr>
          <w:p w:rsidR="00076F32" w:rsidRDefault="00947DCD">
            <w:pPr>
              <w:pStyle w:val="TableParagraph"/>
              <w:spacing w:line="274" w:lineRule="exact"/>
              <w:ind w:left="409" w:right="131" w:hanging="260"/>
              <w:rPr>
                <w:b/>
                <w:sz w:val="24"/>
              </w:rPr>
            </w:pPr>
            <w:r>
              <w:rPr>
                <w:b/>
                <w:spacing w:val="-2"/>
                <w:sz w:val="24"/>
              </w:rPr>
              <w:t xml:space="preserve">углублен </w:t>
            </w:r>
            <w:r>
              <w:rPr>
                <w:b/>
                <w:spacing w:val="-4"/>
                <w:sz w:val="24"/>
              </w:rPr>
              <w:t>ный</w:t>
            </w:r>
          </w:p>
        </w:tc>
      </w:tr>
      <w:tr w:rsidR="00076F32">
        <w:trPr>
          <w:trHeight w:val="268"/>
        </w:trPr>
        <w:tc>
          <w:tcPr>
            <w:tcW w:w="672" w:type="dxa"/>
            <w:vMerge w:val="restart"/>
            <w:textDirection w:val="btLr"/>
          </w:tcPr>
          <w:p w:rsidR="00076F32" w:rsidRDefault="00947DCD">
            <w:pPr>
              <w:pStyle w:val="TableParagraph"/>
              <w:spacing w:before="107"/>
              <w:ind w:left="1891"/>
              <w:rPr>
                <w:sz w:val="24"/>
              </w:rPr>
            </w:pPr>
            <w:r>
              <w:rPr>
                <w:sz w:val="24"/>
              </w:rPr>
              <w:t xml:space="preserve">Русский </w:t>
            </w:r>
            <w:r>
              <w:rPr>
                <w:spacing w:val="-4"/>
                <w:sz w:val="24"/>
              </w:rPr>
              <w:t>язык</w:t>
            </w:r>
          </w:p>
        </w:tc>
        <w:tc>
          <w:tcPr>
            <w:tcW w:w="4681" w:type="dxa"/>
          </w:tcPr>
          <w:p w:rsidR="00076F32" w:rsidRDefault="00671440">
            <w:pPr>
              <w:pStyle w:val="TableParagraph"/>
              <w:spacing w:line="249" w:lineRule="exact"/>
              <w:ind w:left="110"/>
              <w:rPr>
                <w:sz w:val="24"/>
              </w:rPr>
            </w:pPr>
            <w:r w:rsidRPr="00671440">
              <w:pict>
                <v:group id="docshapegroup291" o:spid="_x0000_s2056" style="position:absolute;left:0;text-align:left;margin-left:-29.05pt;margin-top:5.35pt;width:13.9pt;height:.25pt;z-index:-38678528;mso-position-horizontal-relative:text;mso-position-vertical-relative:text" coordorigin="-581,107" coordsize="278,5">
                  <v:rect id="docshape292" o:spid="_x0000_s2057" style="position:absolute;left:-581;top:106;width:278;height:5" fillcolor="yellow" stroked="f"/>
                </v:group>
              </w:pict>
            </w:r>
            <w:r w:rsidR="00947DCD">
              <w:rPr>
                <w:sz w:val="24"/>
              </w:rPr>
              <w:t>Общиесведенияо</w:t>
            </w:r>
            <w:r w:rsidR="00947DCD">
              <w:rPr>
                <w:spacing w:val="-2"/>
                <w:sz w:val="24"/>
              </w:rPr>
              <w:t>языке.</w:t>
            </w:r>
          </w:p>
        </w:tc>
        <w:tc>
          <w:tcPr>
            <w:tcW w:w="1133" w:type="dxa"/>
          </w:tcPr>
          <w:p w:rsidR="00076F32" w:rsidRDefault="00947DCD">
            <w:pPr>
              <w:pStyle w:val="TableParagraph"/>
              <w:spacing w:line="249" w:lineRule="exact"/>
              <w:ind w:left="111"/>
              <w:rPr>
                <w:sz w:val="24"/>
              </w:rPr>
            </w:pPr>
            <w:r>
              <w:rPr>
                <w:spacing w:val="-10"/>
                <w:sz w:val="24"/>
              </w:rPr>
              <w:t>У</w:t>
            </w:r>
          </w:p>
        </w:tc>
        <w:tc>
          <w:tcPr>
            <w:tcW w:w="1278" w:type="dxa"/>
            <w:shd w:val="clear" w:color="auto" w:fill="F0F0F0"/>
          </w:tcPr>
          <w:p w:rsidR="00076F32" w:rsidRDefault="00947DCD">
            <w:pPr>
              <w:pStyle w:val="TableParagraph"/>
              <w:spacing w:line="249" w:lineRule="exact"/>
              <w:ind w:left="111"/>
              <w:rPr>
                <w:sz w:val="24"/>
              </w:rPr>
            </w:pPr>
            <w:r>
              <w:rPr>
                <w:spacing w:val="-10"/>
                <w:sz w:val="24"/>
              </w:rPr>
              <w:t>-</w:t>
            </w:r>
          </w:p>
        </w:tc>
        <w:tc>
          <w:tcPr>
            <w:tcW w:w="1133" w:type="dxa"/>
          </w:tcPr>
          <w:p w:rsidR="00076F32" w:rsidRDefault="00947DCD">
            <w:pPr>
              <w:pStyle w:val="TableParagraph"/>
              <w:spacing w:line="249" w:lineRule="exact"/>
              <w:ind w:left="111"/>
              <w:rPr>
                <w:sz w:val="24"/>
              </w:rPr>
            </w:pPr>
            <w:r>
              <w:rPr>
                <w:spacing w:val="-10"/>
                <w:sz w:val="24"/>
              </w:rPr>
              <w:t>У</w:t>
            </w:r>
          </w:p>
        </w:tc>
        <w:tc>
          <w:tcPr>
            <w:tcW w:w="1278" w:type="dxa"/>
          </w:tcPr>
          <w:p w:rsidR="00076F32" w:rsidRDefault="00947DCD">
            <w:pPr>
              <w:pStyle w:val="TableParagraph"/>
              <w:spacing w:line="249" w:lineRule="exact"/>
              <w:ind w:left="111"/>
              <w:rPr>
                <w:sz w:val="24"/>
              </w:rPr>
            </w:pPr>
            <w:r>
              <w:rPr>
                <w:spacing w:val="-10"/>
                <w:sz w:val="24"/>
              </w:rPr>
              <w:t>У</w:t>
            </w:r>
          </w:p>
        </w:tc>
      </w:tr>
      <w:tr w:rsidR="00076F32">
        <w:trPr>
          <w:trHeight w:val="278"/>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8" w:lineRule="exact"/>
              <w:ind w:left="110"/>
              <w:rPr>
                <w:sz w:val="24"/>
              </w:rPr>
            </w:pPr>
            <w:r>
              <w:rPr>
                <w:sz w:val="24"/>
              </w:rPr>
              <w:t>Языкиречь.Культура</w:t>
            </w:r>
            <w:r>
              <w:rPr>
                <w:spacing w:val="-4"/>
                <w:sz w:val="24"/>
              </w:rPr>
              <w:t>речи</w:t>
            </w:r>
          </w:p>
        </w:tc>
        <w:tc>
          <w:tcPr>
            <w:tcW w:w="1133" w:type="dxa"/>
          </w:tcPr>
          <w:p w:rsidR="00076F32" w:rsidRDefault="00947DCD">
            <w:pPr>
              <w:pStyle w:val="TableParagraph"/>
              <w:spacing w:line="258" w:lineRule="exact"/>
              <w:ind w:left="111"/>
              <w:rPr>
                <w:sz w:val="24"/>
              </w:rPr>
            </w:pPr>
            <w:r>
              <w:rPr>
                <w:sz w:val="24"/>
              </w:rPr>
              <w:t>У,Т,</w:t>
            </w:r>
            <w:r>
              <w:rPr>
                <w:spacing w:val="-5"/>
                <w:sz w:val="24"/>
              </w:rPr>
              <w:t>ПА</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c>
          <w:tcPr>
            <w:tcW w:w="1133" w:type="dxa"/>
          </w:tcPr>
          <w:p w:rsidR="00076F32" w:rsidRDefault="00947DCD">
            <w:pPr>
              <w:pStyle w:val="TableParagraph"/>
              <w:spacing w:line="258" w:lineRule="exact"/>
              <w:ind w:left="111"/>
              <w:rPr>
                <w:sz w:val="24"/>
              </w:rPr>
            </w:pPr>
            <w:r>
              <w:rPr>
                <w:sz w:val="24"/>
              </w:rPr>
              <w:t>У,Т,</w:t>
            </w:r>
            <w:r>
              <w:rPr>
                <w:spacing w:val="-5"/>
                <w:sz w:val="24"/>
              </w:rPr>
              <w:t>ПА</w:t>
            </w:r>
          </w:p>
        </w:tc>
        <w:tc>
          <w:tcPr>
            <w:tcW w:w="1278" w:type="dxa"/>
          </w:tcPr>
          <w:p w:rsidR="00076F32" w:rsidRDefault="00947DCD">
            <w:pPr>
              <w:pStyle w:val="TableParagraph"/>
              <w:spacing w:line="258" w:lineRule="exact"/>
              <w:ind w:left="111"/>
              <w:rPr>
                <w:sz w:val="24"/>
              </w:rPr>
            </w:pPr>
            <w:r>
              <w:rPr>
                <w:sz w:val="24"/>
              </w:rPr>
              <w:t>У,Т,</w:t>
            </w:r>
            <w:r>
              <w:rPr>
                <w:spacing w:val="-5"/>
                <w:sz w:val="24"/>
              </w:rPr>
              <w:t>ПА</w:t>
            </w:r>
          </w:p>
        </w:tc>
      </w:tr>
      <w:tr w:rsidR="00076F32">
        <w:trPr>
          <w:trHeight w:val="273"/>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3" w:lineRule="exact"/>
              <w:ind w:left="110"/>
              <w:rPr>
                <w:sz w:val="24"/>
              </w:rPr>
            </w:pPr>
            <w:r>
              <w:rPr>
                <w:sz w:val="24"/>
              </w:rPr>
              <w:t>Синтаксис.Синтаксические</w:t>
            </w:r>
            <w:r>
              <w:rPr>
                <w:spacing w:val="-2"/>
                <w:sz w:val="24"/>
              </w:rPr>
              <w:t>нормы.</w:t>
            </w:r>
          </w:p>
        </w:tc>
        <w:tc>
          <w:tcPr>
            <w:tcW w:w="1133" w:type="dxa"/>
          </w:tcPr>
          <w:p w:rsidR="00076F32" w:rsidRDefault="00947DCD">
            <w:pPr>
              <w:pStyle w:val="TableParagraph"/>
              <w:spacing w:line="253" w:lineRule="exact"/>
              <w:ind w:left="111"/>
              <w:rPr>
                <w:sz w:val="24"/>
              </w:rPr>
            </w:pPr>
            <w:r>
              <w:rPr>
                <w:spacing w:val="-10"/>
                <w:sz w:val="24"/>
              </w:rPr>
              <w:t>-</w:t>
            </w:r>
          </w:p>
        </w:tc>
        <w:tc>
          <w:tcPr>
            <w:tcW w:w="1278" w:type="dxa"/>
            <w:shd w:val="clear" w:color="auto" w:fill="F0F0F0"/>
          </w:tcPr>
          <w:p w:rsidR="00076F32" w:rsidRDefault="00947DCD">
            <w:pPr>
              <w:pStyle w:val="TableParagraph"/>
              <w:spacing w:line="253" w:lineRule="exact"/>
              <w:ind w:left="111"/>
              <w:rPr>
                <w:sz w:val="24"/>
              </w:rPr>
            </w:pPr>
            <w:r>
              <w:rPr>
                <w:spacing w:val="-10"/>
                <w:sz w:val="24"/>
              </w:rPr>
              <w:t>-</w:t>
            </w:r>
          </w:p>
        </w:tc>
        <w:tc>
          <w:tcPr>
            <w:tcW w:w="1133" w:type="dxa"/>
          </w:tcPr>
          <w:p w:rsidR="00076F32" w:rsidRDefault="00947DCD">
            <w:pPr>
              <w:pStyle w:val="TableParagraph"/>
              <w:spacing w:line="253" w:lineRule="exact"/>
              <w:ind w:left="111"/>
              <w:rPr>
                <w:sz w:val="24"/>
              </w:rPr>
            </w:pPr>
            <w:r>
              <w:rPr>
                <w:spacing w:val="-5"/>
                <w:sz w:val="24"/>
              </w:rPr>
              <w:t>У,Т</w:t>
            </w:r>
          </w:p>
        </w:tc>
        <w:tc>
          <w:tcPr>
            <w:tcW w:w="1278" w:type="dxa"/>
          </w:tcPr>
          <w:p w:rsidR="00076F32" w:rsidRDefault="00947DCD">
            <w:pPr>
              <w:pStyle w:val="TableParagraph"/>
              <w:spacing w:line="253" w:lineRule="exact"/>
              <w:ind w:left="111"/>
              <w:rPr>
                <w:sz w:val="24"/>
              </w:rPr>
            </w:pPr>
            <w:r>
              <w:rPr>
                <w:spacing w:val="-5"/>
                <w:sz w:val="24"/>
              </w:rPr>
              <w:t>У,Т</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ight="538"/>
              <w:rPr>
                <w:sz w:val="24"/>
              </w:rPr>
            </w:pPr>
            <w:r>
              <w:rPr>
                <w:sz w:val="24"/>
              </w:rPr>
              <w:t xml:space="preserve">Фонетика.Орфоэпия.Орфоэпические </w:t>
            </w:r>
            <w:r>
              <w:rPr>
                <w:spacing w:val="-2"/>
                <w:sz w:val="24"/>
              </w:rPr>
              <w:t>нормы</w:t>
            </w:r>
          </w:p>
        </w:tc>
        <w:tc>
          <w:tcPr>
            <w:tcW w:w="1133" w:type="dxa"/>
          </w:tcPr>
          <w:p w:rsidR="00076F32" w:rsidRDefault="00947DCD">
            <w:pPr>
              <w:pStyle w:val="TableParagraph"/>
              <w:spacing w:line="268" w:lineRule="exact"/>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10"/>
                <w:sz w:val="24"/>
              </w:rPr>
              <w:t>-</w:t>
            </w:r>
          </w:p>
        </w:tc>
      </w:tr>
      <w:tr w:rsidR="00076F32">
        <w:trPr>
          <w:trHeight w:val="552"/>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 xml:space="preserve">Лексикологияифразеология.Лексические </w:t>
            </w:r>
            <w:r>
              <w:rPr>
                <w:spacing w:val="-2"/>
                <w:sz w:val="24"/>
              </w:rPr>
              <w:t>нормы.</w:t>
            </w:r>
          </w:p>
        </w:tc>
        <w:tc>
          <w:tcPr>
            <w:tcW w:w="1133" w:type="dxa"/>
          </w:tcPr>
          <w:p w:rsidR="00076F32" w:rsidRDefault="00947DCD">
            <w:pPr>
              <w:pStyle w:val="TableParagraph"/>
              <w:spacing w:line="268" w:lineRule="exact"/>
              <w:ind w:left="111"/>
              <w:rPr>
                <w:sz w:val="24"/>
              </w:rPr>
            </w:pPr>
            <w:r>
              <w:rPr>
                <w:sz w:val="24"/>
              </w:rPr>
              <w:t>Т,</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Морфемикаисловообразование. Словообразовательные нормы.</w:t>
            </w:r>
          </w:p>
        </w:tc>
        <w:tc>
          <w:tcPr>
            <w:tcW w:w="1133" w:type="dxa"/>
          </w:tcPr>
          <w:p w:rsidR="00076F32" w:rsidRDefault="00947DCD">
            <w:pPr>
              <w:pStyle w:val="TableParagraph"/>
              <w:spacing w:line="268" w:lineRule="exact"/>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10"/>
                <w:sz w:val="24"/>
              </w:rPr>
              <w:t>-</w:t>
            </w:r>
          </w:p>
        </w:tc>
      </w:tr>
      <w:tr w:rsidR="00076F32">
        <w:trPr>
          <w:trHeight w:val="277"/>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8" w:lineRule="exact"/>
              <w:ind w:left="110"/>
              <w:rPr>
                <w:sz w:val="24"/>
              </w:rPr>
            </w:pPr>
            <w:r>
              <w:rPr>
                <w:sz w:val="24"/>
              </w:rPr>
              <w:t>Морфология.Морфологические</w:t>
            </w:r>
            <w:r>
              <w:rPr>
                <w:spacing w:val="-2"/>
                <w:sz w:val="24"/>
              </w:rPr>
              <w:t>нормы.</w:t>
            </w:r>
          </w:p>
        </w:tc>
        <w:tc>
          <w:tcPr>
            <w:tcW w:w="1133" w:type="dxa"/>
          </w:tcPr>
          <w:p w:rsidR="00076F32" w:rsidRDefault="00947DCD">
            <w:pPr>
              <w:pStyle w:val="TableParagraph"/>
              <w:spacing w:line="258" w:lineRule="exact"/>
              <w:ind w:left="111"/>
              <w:rPr>
                <w:sz w:val="24"/>
              </w:rPr>
            </w:pPr>
            <w:r>
              <w:rPr>
                <w:sz w:val="24"/>
              </w:rPr>
              <w:t>Т,</w:t>
            </w:r>
            <w:r>
              <w:rPr>
                <w:spacing w:val="-5"/>
                <w:sz w:val="24"/>
              </w:rPr>
              <w:t>ПА</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c>
          <w:tcPr>
            <w:tcW w:w="1133" w:type="dxa"/>
          </w:tcPr>
          <w:p w:rsidR="00076F32" w:rsidRDefault="00947DCD">
            <w:pPr>
              <w:pStyle w:val="TableParagraph"/>
              <w:spacing w:line="258" w:lineRule="exact"/>
              <w:ind w:left="111"/>
              <w:rPr>
                <w:sz w:val="24"/>
              </w:rPr>
            </w:pPr>
            <w:r>
              <w:rPr>
                <w:spacing w:val="-10"/>
                <w:sz w:val="24"/>
              </w:rPr>
              <w:t>-</w:t>
            </w:r>
          </w:p>
        </w:tc>
        <w:tc>
          <w:tcPr>
            <w:tcW w:w="1278" w:type="dxa"/>
          </w:tcPr>
          <w:p w:rsidR="00076F32" w:rsidRDefault="00947DCD">
            <w:pPr>
              <w:pStyle w:val="TableParagraph"/>
              <w:spacing w:line="258"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 xml:space="preserve">Орфография.Основныеправила </w:t>
            </w:r>
            <w:r>
              <w:rPr>
                <w:spacing w:val="-2"/>
                <w:sz w:val="24"/>
              </w:rPr>
              <w:t>орфографии.</w:t>
            </w:r>
          </w:p>
        </w:tc>
        <w:tc>
          <w:tcPr>
            <w:tcW w:w="1133" w:type="dxa"/>
          </w:tcPr>
          <w:p w:rsidR="00076F32" w:rsidRDefault="00947DCD">
            <w:pPr>
              <w:pStyle w:val="TableParagraph"/>
              <w:spacing w:line="268" w:lineRule="exact"/>
              <w:ind w:left="111"/>
              <w:rPr>
                <w:sz w:val="24"/>
              </w:rPr>
            </w:pPr>
            <w:r>
              <w:rPr>
                <w:sz w:val="24"/>
              </w:rPr>
              <w:t>Т,</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277"/>
        </w:trPr>
        <w:tc>
          <w:tcPr>
            <w:tcW w:w="672" w:type="dxa"/>
            <w:vMerge w:val="restart"/>
            <w:tcBorders>
              <w:top w:val="nil"/>
            </w:tcBorders>
          </w:tcPr>
          <w:p w:rsidR="00076F32" w:rsidRDefault="00076F32">
            <w:pPr>
              <w:pStyle w:val="TableParagraph"/>
            </w:pPr>
          </w:p>
        </w:tc>
        <w:tc>
          <w:tcPr>
            <w:tcW w:w="4681" w:type="dxa"/>
          </w:tcPr>
          <w:p w:rsidR="00076F32" w:rsidRDefault="00947DCD">
            <w:pPr>
              <w:pStyle w:val="TableParagraph"/>
              <w:spacing w:line="258" w:lineRule="exact"/>
              <w:ind w:left="110"/>
              <w:rPr>
                <w:sz w:val="24"/>
              </w:rPr>
            </w:pPr>
            <w:r>
              <w:rPr>
                <w:sz w:val="24"/>
              </w:rPr>
              <w:t>Речь.Речевое</w:t>
            </w:r>
            <w:r>
              <w:rPr>
                <w:spacing w:val="-2"/>
                <w:sz w:val="24"/>
              </w:rPr>
              <w:t>общение.</w:t>
            </w:r>
          </w:p>
        </w:tc>
        <w:tc>
          <w:tcPr>
            <w:tcW w:w="1133" w:type="dxa"/>
          </w:tcPr>
          <w:p w:rsidR="00076F32" w:rsidRDefault="00947DCD">
            <w:pPr>
              <w:pStyle w:val="TableParagraph"/>
              <w:spacing w:line="258" w:lineRule="exact"/>
              <w:ind w:left="111"/>
              <w:rPr>
                <w:sz w:val="24"/>
              </w:rPr>
            </w:pPr>
            <w:r>
              <w:rPr>
                <w:sz w:val="24"/>
              </w:rPr>
              <w:t>Т,</w:t>
            </w:r>
            <w:r>
              <w:rPr>
                <w:spacing w:val="-5"/>
                <w:sz w:val="24"/>
              </w:rPr>
              <w:t>ПА</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c>
          <w:tcPr>
            <w:tcW w:w="1133" w:type="dxa"/>
          </w:tcPr>
          <w:p w:rsidR="00076F32" w:rsidRDefault="00947DCD">
            <w:pPr>
              <w:pStyle w:val="TableParagraph"/>
              <w:spacing w:line="258" w:lineRule="exact"/>
              <w:ind w:left="111"/>
              <w:rPr>
                <w:sz w:val="24"/>
              </w:rPr>
            </w:pPr>
            <w:r>
              <w:rPr>
                <w:spacing w:val="-10"/>
                <w:sz w:val="24"/>
              </w:rPr>
              <w:t>-</w:t>
            </w:r>
          </w:p>
        </w:tc>
        <w:tc>
          <w:tcPr>
            <w:tcW w:w="1278" w:type="dxa"/>
          </w:tcPr>
          <w:p w:rsidR="00076F32" w:rsidRDefault="00947DCD">
            <w:pPr>
              <w:pStyle w:val="TableParagraph"/>
              <w:spacing w:line="258" w:lineRule="exact"/>
              <w:ind w:left="111"/>
              <w:rPr>
                <w:sz w:val="24"/>
              </w:rPr>
            </w:pPr>
            <w:r>
              <w:rPr>
                <w:spacing w:val="-10"/>
                <w:sz w:val="24"/>
              </w:rPr>
              <w:t>-</w:t>
            </w:r>
          </w:p>
        </w:tc>
      </w:tr>
      <w:tr w:rsidR="00076F32">
        <w:trPr>
          <w:trHeight w:val="55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30" w:lineRule="auto"/>
              <w:ind w:left="110"/>
              <w:rPr>
                <w:sz w:val="24"/>
              </w:rPr>
            </w:pPr>
            <w:r>
              <w:rPr>
                <w:sz w:val="24"/>
              </w:rPr>
              <w:t>Текст.Информационно-смысловая переработка текста.</w:t>
            </w:r>
          </w:p>
        </w:tc>
        <w:tc>
          <w:tcPr>
            <w:tcW w:w="1133" w:type="dxa"/>
          </w:tcPr>
          <w:p w:rsidR="00076F32" w:rsidRDefault="00947DCD">
            <w:pPr>
              <w:pStyle w:val="TableParagraph"/>
              <w:spacing w:line="230" w:lineRule="auto"/>
              <w:ind w:left="111" w:right="103"/>
              <w:rPr>
                <w:sz w:val="24"/>
              </w:rPr>
            </w:pPr>
            <w:r>
              <w:rPr>
                <w:spacing w:val="-2"/>
                <w:sz w:val="24"/>
              </w:rPr>
              <w:t xml:space="preserve">П,Т,Тем,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10"/>
                <w:sz w:val="24"/>
              </w:rPr>
              <w:t>-</w:t>
            </w:r>
          </w:p>
        </w:tc>
      </w:tr>
      <w:tr w:rsidR="00076F32">
        <w:trPr>
          <w:trHeight w:val="547"/>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30" w:lineRule="auto"/>
              <w:ind w:left="110" w:right="538"/>
              <w:rPr>
                <w:sz w:val="24"/>
              </w:rPr>
            </w:pPr>
            <w:r>
              <w:rPr>
                <w:sz w:val="24"/>
              </w:rPr>
              <w:t xml:space="preserve">Пунктуация.Основныеправила </w:t>
            </w:r>
            <w:r>
              <w:rPr>
                <w:spacing w:val="-2"/>
                <w:sz w:val="24"/>
              </w:rPr>
              <w:t>пунктуации.</w:t>
            </w:r>
          </w:p>
        </w:tc>
        <w:tc>
          <w:tcPr>
            <w:tcW w:w="1133" w:type="dxa"/>
          </w:tcPr>
          <w:p w:rsidR="00076F32" w:rsidRDefault="00947DCD">
            <w:pPr>
              <w:pStyle w:val="TableParagraph"/>
              <w:spacing w:line="264" w:lineRule="exact"/>
              <w:ind w:left="111"/>
              <w:rPr>
                <w:sz w:val="24"/>
              </w:rPr>
            </w:pPr>
            <w:r>
              <w:rPr>
                <w:spacing w:val="-10"/>
                <w:sz w:val="24"/>
              </w:rPr>
              <w:t>-</w:t>
            </w:r>
          </w:p>
        </w:tc>
        <w:tc>
          <w:tcPr>
            <w:tcW w:w="1278" w:type="dxa"/>
            <w:shd w:val="clear" w:color="auto" w:fill="F0F0F0"/>
          </w:tcPr>
          <w:p w:rsidR="00076F32" w:rsidRDefault="00947DCD">
            <w:pPr>
              <w:pStyle w:val="TableParagraph"/>
              <w:spacing w:line="264" w:lineRule="exact"/>
              <w:ind w:left="111"/>
              <w:rPr>
                <w:sz w:val="24"/>
              </w:rPr>
            </w:pPr>
            <w:r>
              <w:rPr>
                <w:spacing w:val="-10"/>
                <w:sz w:val="24"/>
              </w:rPr>
              <w:t>-</w:t>
            </w:r>
          </w:p>
        </w:tc>
        <w:tc>
          <w:tcPr>
            <w:tcW w:w="1133" w:type="dxa"/>
          </w:tcPr>
          <w:p w:rsidR="00076F32" w:rsidRDefault="00947DCD">
            <w:pPr>
              <w:pStyle w:val="TableParagraph"/>
              <w:spacing w:line="230" w:lineRule="auto"/>
              <w:ind w:left="111" w:right="332"/>
              <w:rPr>
                <w:sz w:val="24"/>
              </w:rPr>
            </w:pPr>
            <w:r>
              <w:rPr>
                <w:spacing w:val="-2"/>
                <w:sz w:val="24"/>
              </w:rPr>
              <w:t xml:space="preserve">Т,Тем, </w:t>
            </w:r>
            <w:r>
              <w:rPr>
                <w:spacing w:val="-6"/>
                <w:sz w:val="24"/>
              </w:rPr>
              <w:t>ПА</w:t>
            </w:r>
          </w:p>
        </w:tc>
        <w:tc>
          <w:tcPr>
            <w:tcW w:w="1278" w:type="dxa"/>
          </w:tcPr>
          <w:p w:rsidR="00076F32" w:rsidRDefault="00947DCD">
            <w:pPr>
              <w:pStyle w:val="TableParagraph"/>
              <w:spacing w:line="230" w:lineRule="auto"/>
              <w:ind w:left="111" w:right="477"/>
              <w:rPr>
                <w:sz w:val="24"/>
              </w:rPr>
            </w:pPr>
            <w:r>
              <w:rPr>
                <w:spacing w:val="-2"/>
                <w:sz w:val="24"/>
              </w:rPr>
              <w:t xml:space="preserve">Т,Тем, </w:t>
            </w:r>
            <w:r>
              <w:rPr>
                <w:spacing w:val="-6"/>
                <w:sz w:val="24"/>
              </w:rPr>
              <w:t>ПА</w:t>
            </w:r>
          </w:p>
        </w:tc>
      </w:tr>
      <w:tr w:rsidR="00076F32">
        <w:trPr>
          <w:trHeight w:val="55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30" w:lineRule="auto"/>
              <w:ind w:left="110" w:right="538"/>
              <w:rPr>
                <w:sz w:val="24"/>
              </w:rPr>
            </w:pPr>
            <w:r>
              <w:rPr>
                <w:sz w:val="24"/>
              </w:rPr>
              <w:t xml:space="preserve">Функциональнаястилистика.Культура </w:t>
            </w:r>
            <w:r>
              <w:rPr>
                <w:spacing w:val="-4"/>
                <w:sz w:val="24"/>
              </w:rPr>
              <w:t>речи</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0" w:lineRule="auto"/>
              <w:ind w:left="111" w:right="332"/>
              <w:rPr>
                <w:sz w:val="24"/>
              </w:rPr>
            </w:pPr>
            <w:r>
              <w:rPr>
                <w:spacing w:val="-2"/>
                <w:sz w:val="24"/>
              </w:rPr>
              <w:t xml:space="preserve">Т,Тем, </w:t>
            </w:r>
            <w:r>
              <w:rPr>
                <w:spacing w:val="-6"/>
                <w:sz w:val="24"/>
              </w:rPr>
              <w:t>ПА</w:t>
            </w:r>
          </w:p>
        </w:tc>
        <w:tc>
          <w:tcPr>
            <w:tcW w:w="1278" w:type="dxa"/>
          </w:tcPr>
          <w:p w:rsidR="00076F32" w:rsidRDefault="00947DCD">
            <w:pPr>
              <w:pStyle w:val="TableParagraph"/>
              <w:spacing w:line="230" w:lineRule="auto"/>
              <w:ind w:left="111" w:right="477"/>
              <w:rPr>
                <w:sz w:val="24"/>
              </w:rPr>
            </w:pPr>
            <w:r>
              <w:rPr>
                <w:spacing w:val="-2"/>
                <w:sz w:val="24"/>
              </w:rPr>
              <w:t xml:space="preserve">Т,Тем, </w:t>
            </w:r>
            <w:r>
              <w:rPr>
                <w:spacing w:val="-6"/>
                <w:sz w:val="24"/>
              </w:rPr>
              <w:t>ПА</w:t>
            </w:r>
          </w:p>
        </w:tc>
      </w:tr>
      <w:tr w:rsidR="00076F32">
        <w:trPr>
          <w:trHeight w:val="1655"/>
        </w:trPr>
        <w:tc>
          <w:tcPr>
            <w:tcW w:w="672" w:type="dxa"/>
            <w:vMerge w:val="restart"/>
            <w:textDirection w:val="btLr"/>
          </w:tcPr>
          <w:p w:rsidR="00076F32" w:rsidRDefault="00947DCD">
            <w:pPr>
              <w:pStyle w:val="TableParagraph"/>
              <w:spacing w:before="107"/>
              <w:ind w:right="113"/>
              <w:jc w:val="right"/>
              <w:rPr>
                <w:sz w:val="24"/>
              </w:rPr>
            </w:pPr>
            <w:r>
              <w:rPr>
                <w:spacing w:val="-2"/>
                <w:sz w:val="24"/>
              </w:rPr>
              <w:t>Литература</w:t>
            </w:r>
          </w:p>
        </w:tc>
        <w:tc>
          <w:tcPr>
            <w:tcW w:w="4681" w:type="dxa"/>
          </w:tcPr>
          <w:p w:rsidR="00076F32" w:rsidRDefault="00947DCD">
            <w:pPr>
              <w:pStyle w:val="TableParagraph"/>
              <w:ind w:left="110" w:right="118"/>
              <w:rPr>
                <w:sz w:val="24"/>
              </w:rPr>
            </w:pPr>
            <w:r>
              <w:rPr>
                <w:sz w:val="24"/>
              </w:rPr>
              <w:t>знаниесодержания,пониманиеключевых проблем и осознание историко- культурного и нравственно-ценностного взаимовлияния произведений русской,</w:t>
            </w:r>
          </w:p>
          <w:p w:rsidR="00076F32" w:rsidRDefault="00947DCD">
            <w:pPr>
              <w:pStyle w:val="TableParagraph"/>
              <w:spacing w:line="274" w:lineRule="exact"/>
              <w:ind w:left="110"/>
              <w:rPr>
                <w:sz w:val="24"/>
              </w:rPr>
            </w:pPr>
            <w:r>
              <w:rPr>
                <w:sz w:val="24"/>
              </w:rPr>
              <w:t xml:space="preserve">зарубежнойклассическойисовременной </w:t>
            </w:r>
            <w:r>
              <w:rPr>
                <w:spacing w:val="-2"/>
                <w:sz w:val="24"/>
              </w:rPr>
              <w:t>литературы</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tcPr>
          <w:p w:rsidR="00076F32" w:rsidRDefault="00947DCD">
            <w:pPr>
              <w:pStyle w:val="TableParagraph"/>
              <w:spacing w:line="268" w:lineRule="exact"/>
              <w:ind w:left="111"/>
              <w:rPr>
                <w:sz w:val="24"/>
              </w:rPr>
            </w:pPr>
            <w:r>
              <w:rPr>
                <w:spacing w:val="-10"/>
                <w:sz w:val="24"/>
              </w:rPr>
              <w:t>Т</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382"/>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ind w:left="110" w:right="118"/>
              <w:rPr>
                <w:sz w:val="24"/>
              </w:rPr>
            </w:pPr>
            <w:r>
              <w:rPr>
                <w:sz w:val="24"/>
              </w:rPr>
              <w:t>умениеопределятьиучитыватьисторико- культурный контекст и контекст творчества писателя в процессе анализа</w:t>
            </w:r>
          </w:p>
          <w:p w:rsidR="00076F32" w:rsidRDefault="00947DCD">
            <w:pPr>
              <w:pStyle w:val="TableParagraph"/>
              <w:spacing w:line="274" w:lineRule="exact"/>
              <w:ind w:left="110" w:right="118"/>
              <w:rPr>
                <w:sz w:val="24"/>
              </w:rPr>
            </w:pPr>
            <w:r>
              <w:rPr>
                <w:sz w:val="24"/>
              </w:rPr>
              <w:t>художественныхпроизведений,выявлять их связь с современностью</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tcPr>
          <w:p w:rsidR="00076F32" w:rsidRDefault="00947DCD">
            <w:pPr>
              <w:pStyle w:val="TableParagraph"/>
              <w:spacing w:line="268" w:lineRule="exact"/>
              <w:ind w:left="111"/>
              <w:rPr>
                <w:sz w:val="24"/>
              </w:rPr>
            </w:pPr>
            <w:r>
              <w:rPr>
                <w:sz w:val="24"/>
              </w:rPr>
              <w:t>Т,</w:t>
            </w:r>
            <w:r>
              <w:rPr>
                <w:spacing w:val="-5"/>
                <w:sz w:val="24"/>
              </w:rPr>
              <w:t>ПА</w:t>
            </w:r>
          </w:p>
        </w:tc>
        <w:tc>
          <w:tcPr>
            <w:tcW w:w="1133" w:type="dxa"/>
          </w:tcPr>
          <w:p w:rsidR="00076F32" w:rsidRDefault="00947DCD">
            <w:pPr>
              <w:pStyle w:val="TableParagraph"/>
              <w:spacing w:line="268" w:lineRule="exact"/>
              <w:ind w:left="111"/>
              <w:rPr>
                <w:sz w:val="24"/>
              </w:rPr>
            </w:pPr>
            <w:r>
              <w:rPr>
                <w:sz w:val="24"/>
              </w:rPr>
              <w:t>Т,</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929"/>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ind w:left="110"/>
              <w:rPr>
                <w:sz w:val="24"/>
              </w:rPr>
            </w:pPr>
            <w:r>
              <w:rPr>
                <w:sz w:val="24"/>
              </w:rPr>
              <w:t>Выявление в произведениях художественнойлитературыобразы,темы, идеи, проблемы и выражение своё отношение к ним в развёрнутых аргументированныхустныхи письменных</w:t>
            </w:r>
          </w:p>
          <w:p w:rsidR="00076F32" w:rsidRDefault="00947DCD">
            <w:pPr>
              <w:pStyle w:val="TableParagraph"/>
              <w:spacing w:line="268" w:lineRule="exact"/>
              <w:ind w:left="110"/>
              <w:rPr>
                <w:sz w:val="24"/>
              </w:rPr>
            </w:pPr>
            <w:r>
              <w:rPr>
                <w:sz w:val="24"/>
              </w:rPr>
              <w:t>высказываниях,участиевдискуссиина литературные темы</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37" w:lineRule="auto"/>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37"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78"/>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8" w:lineRule="exact"/>
              <w:ind w:left="110"/>
              <w:rPr>
                <w:sz w:val="24"/>
              </w:rPr>
            </w:pPr>
            <w:r>
              <w:rPr>
                <w:sz w:val="24"/>
              </w:rPr>
              <w:t>Выразительноечтение,чтение</w:t>
            </w:r>
            <w:r>
              <w:rPr>
                <w:spacing w:val="-2"/>
                <w:sz w:val="24"/>
              </w:rPr>
              <w:t>наизусть</w:t>
            </w:r>
          </w:p>
        </w:tc>
        <w:tc>
          <w:tcPr>
            <w:tcW w:w="1133" w:type="dxa"/>
          </w:tcPr>
          <w:p w:rsidR="00076F32" w:rsidRDefault="00947DCD">
            <w:pPr>
              <w:pStyle w:val="TableParagraph"/>
              <w:spacing w:line="258" w:lineRule="exact"/>
              <w:ind w:left="111"/>
              <w:rPr>
                <w:sz w:val="24"/>
              </w:rPr>
            </w:pPr>
            <w:r>
              <w:rPr>
                <w:spacing w:val="-10"/>
                <w:sz w:val="24"/>
              </w:rPr>
              <w:t>Т</w:t>
            </w:r>
          </w:p>
        </w:tc>
        <w:tc>
          <w:tcPr>
            <w:tcW w:w="1278" w:type="dxa"/>
          </w:tcPr>
          <w:p w:rsidR="00076F32" w:rsidRDefault="00947DCD">
            <w:pPr>
              <w:pStyle w:val="TableParagraph"/>
              <w:spacing w:line="258" w:lineRule="exact"/>
              <w:ind w:left="111"/>
              <w:rPr>
                <w:sz w:val="24"/>
              </w:rPr>
            </w:pPr>
            <w:r>
              <w:rPr>
                <w:spacing w:val="-10"/>
                <w:sz w:val="24"/>
              </w:rPr>
              <w:t>Т</w:t>
            </w:r>
          </w:p>
        </w:tc>
        <w:tc>
          <w:tcPr>
            <w:tcW w:w="1133" w:type="dxa"/>
          </w:tcPr>
          <w:p w:rsidR="00076F32" w:rsidRDefault="00947DCD">
            <w:pPr>
              <w:pStyle w:val="TableParagraph"/>
              <w:spacing w:line="258" w:lineRule="exact"/>
              <w:ind w:left="111"/>
              <w:rPr>
                <w:sz w:val="24"/>
              </w:rPr>
            </w:pPr>
            <w:r>
              <w:rPr>
                <w:spacing w:val="-10"/>
                <w:sz w:val="24"/>
              </w:rPr>
              <w:t>Т</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Работа с</w:t>
            </w:r>
            <w:r>
              <w:rPr>
                <w:spacing w:val="-2"/>
                <w:sz w:val="24"/>
              </w:rPr>
              <w:t>текстом</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30" w:lineRule="auto"/>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30"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103"/>
        </w:trPr>
        <w:tc>
          <w:tcPr>
            <w:tcW w:w="672" w:type="dxa"/>
            <w:vMerge w:val="restart"/>
          </w:tcPr>
          <w:p w:rsidR="00076F32" w:rsidRDefault="00076F32">
            <w:pPr>
              <w:pStyle w:val="TableParagraph"/>
            </w:pPr>
          </w:p>
        </w:tc>
        <w:tc>
          <w:tcPr>
            <w:tcW w:w="4681" w:type="dxa"/>
          </w:tcPr>
          <w:p w:rsidR="00076F32" w:rsidRDefault="00947DCD">
            <w:pPr>
              <w:pStyle w:val="TableParagraph"/>
              <w:ind w:left="110" w:right="90"/>
              <w:jc w:val="both"/>
              <w:rPr>
                <w:sz w:val="24"/>
              </w:rPr>
            </w:pPr>
            <w:r>
              <w:rPr>
                <w:sz w:val="24"/>
              </w:rPr>
              <w:t>умение сопоставлять произведениярусской и зарубежной литературы и сравниватьихсхудожественными</w:t>
            </w:r>
          </w:p>
          <w:p w:rsidR="00076F32" w:rsidRDefault="00947DCD">
            <w:pPr>
              <w:pStyle w:val="TableParagraph"/>
              <w:spacing w:line="264" w:lineRule="exact"/>
              <w:ind w:left="110"/>
              <w:jc w:val="both"/>
              <w:rPr>
                <w:sz w:val="24"/>
              </w:rPr>
            </w:pPr>
            <w:r>
              <w:rPr>
                <w:sz w:val="24"/>
              </w:rPr>
              <w:t>интерпретациямивдругихвидах</w:t>
            </w:r>
            <w:r>
              <w:rPr>
                <w:spacing w:val="-2"/>
                <w:sz w:val="24"/>
              </w:rPr>
              <w:t>искусств</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tcPr>
          <w:p w:rsidR="00076F32" w:rsidRDefault="00947DCD">
            <w:pPr>
              <w:pStyle w:val="TableParagraph"/>
              <w:spacing w:line="268" w:lineRule="exact"/>
              <w:ind w:left="111"/>
              <w:rPr>
                <w:sz w:val="24"/>
              </w:rPr>
            </w:pPr>
            <w:r>
              <w:rPr>
                <w:spacing w:val="-10"/>
                <w:sz w:val="24"/>
              </w:rPr>
              <w:t>Т</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830"/>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67" w:lineRule="exact"/>
              <w:ind w:left="110"/>
              <w:rPr>
                <w:sz w:val="24"/>
              </w:rPr>
            </w:pPr>
            <w:r>
              <w:rPr>
                <w:sz w:val="24"/>
              </w:rPr>
              <w:t>умениеприменятьихвречевой</w:t>
            </w:r>
            <w:r>
              <w:rPr>
                <w:spacing w:val="-2"/>
                <w:sz w:val="24"/>
              </w:rPr>
              <w:t>практике</w:t>
            </w:r>
          </w:p>
          <w:p w:rsidR="00076F32" w:rsidRDefault="00947DCD">
            <w:pPr>
              <w:pStyle w:val="TableParagraph"/>
              <w:spacing w:line="274" w:lineRule="exact"/>
              <w:ind w:left="110"/>
              <w:rPr>
                <w:sz w:val="24"/>
              </w:rPr>
            </w:pPr>
            <w:r>
              <w:rPr>
                <w:spacing w:val="-2"/>
                <w:sz w:val="24"/>
              </w:rPr>
              <w:t xml:space="preserve">изобразительно-выразительных </w:t>
            </w:r>
            <w:r>
              <w:rPr>
                <w:sz w:val="24"/>
              </w:rPr>
              <w:t>возможностей русского языка</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42" w:lineRule="auto"/>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31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987"/>
                <w:tab w:val="left" w:pos="3270"/>
                <w:tab w:val="left" w:pos="4446"/>
              </w:tabs>
              <w:ind w:left="110" w:right="89"/>
              <w:jc w:val="both"/>
              <w:rPr>
                <w:sz w:val="24"/>
              </w:rPr>
            </w:pPr>
            <w:r>
              <w:rPr>
                <w:sz w:val="24"/>
              </w:rPr>
              <w:t xml:space="preserve">владение современными читательскими практиками, понимание литературных текстов, умениеистолковать прочитанное в устной и письменной форме, информационная переработка текстов в виде аннотаций, докладов, тезисов, конспектов, рефератов, а также написания отзывов и сочинений различных жанров , </w:t>
            </w:r>
            <w:r>
              <w:rPr>
                <w:spacing w:val="-2"/>
                <w:sz w:val="24"/>
              </w:rPr>
              <w:t>умением</w:t>
            </w:r>
            <w:r>
              <w:rPr>
                <w:sz w:val="24"/>
              </w:rPr>
              <w:tab/>
            </w:r>
            <w:r>
              <w:rPr>
                <w:spacing w:val="-2"/>
                <w:sz w:val="24"/>
              </w:rPr>
              <w:t>редактировать</w:t>
            </w:r>
            <w:r>
              <w:rPr>
                <w:sz w:val="24"/>
              </w:rPr>
              <w:tab/>
            </w:r>
            <w:r>
              <w:rPr>
                <w:spacing w:val="-10"/>
                <w:sz w:val="24"/>
              </w:rPr>
              <w:t xml:space="preserve">и </w:t>
            </w:r>
            <w:r>
              <w:rPr>
                <w:spacing w:val="-2"/>
                <w:sz w:val="24"/>
              </w:rPr>
              <w:t>совершенствовать</w:t>
            </w:r>
            <w:r>
              <w:rPr>
                <w:sz w:val="24"/>
              </w:rPr>
              <w:tab/>
            </w:r>
            <w:r>
              <w:rPr>
                <w:sz w:val="24"/>
              </w:rPr>
              <w:tab/>
            </w:r>
            <w:r>
              <w:rPr>
                <w:spacing w:val="-2"/>
                <w:sz w:val="24"/>
              </w:rPr>
              <w:t>собственные</w:t>
            </w:r>
          </w:p>
          <w:p w:rsidR="00076F32" w:rsidRDefault="00947DCD">
            <w:pPr>
              <w:pStyle w:val="TableParagraph"/>
              <w:spacing w:line="274" w:lineRule="exact"/>
              <w:ind w:left="110" w:right="109"/>
              <w:jc w:val="both"/>
              <w:rPr>
                <w:sz w:val="24"/>
              </w:rPr>
            </w:pPr>
            <w:r>
              <w:rPr>
                <w:sz w:val="24"/>
              </w:rPr>
              <w:t>письменные высказывания с учётом норм русского литературного языка</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tcPr>
          <w:p w:rsidR="00076F32" w:rsidRDefault="00947DCD">
            <w:pPr>
              <w:pStyle w:val="TableParagraph"/>
              <w:spacing w:line="268" w:lineRule="exact"/>
              <w:ind w:left="111"/>
              <w:rPr>
                <w:sz w:val="24"/>
              </w:rPr>
            </w:pPr>
            <w:r>
              <w:rPr>
                <w:spacing w:val="-10"/>
                <w:sz w:val="24"/>
              </w:rPr>
              <w:t>Т</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459"/>
                <w:tab w:val="left" w:pos="2967"/>
                <w:tab w:val="left" w:pos="3683"/>
              </w:tabs>
              <w:spacing w:line="230" w:lineRule="auto"/>
              <w:ind w:left="110" w:right="90"/>
              <w:rPr>
                <w:sz w:val="24"/>
              </w:rPr>
            </w:pPr>
            <w:r>
              <w:rPr>
                <w:spacing w:val="-2"/>
                <w:sz w:val="24"/>
              </w:rPr>
              <w:t>умение</w:t>
            </w:r>
            <w:r>
              <w:rPr>
                <w:sz w:val="24"/>
              </w:rPr>
              <w:tab/>
            </w:r>
            <w:r>
              <w:rPr>
                <w:spacing w:val="-2"/>
                <w:sz w:val="24"/>
              </w:rPr>
              <w:t>работать</w:t>
            </w:r>
            <w:r>
              <w:rPr>
                <w:sz w:val="24"/>
              </w:rPr>
              <w:tab/>
            </w:r>
            <w:r>
              <w:rPr>
                <w:spacing w:val="-10"/>
                <w:sz w:val="24"/>
              </w:rPr>
              <w:t>с</w:t>
            </w:r>
            <w:r>
              <w:rPr>
                <w:sz w:val="24"/>
              </w:rPr>
              <w:tab/>
            </w:r>
            <w:r>
              <w:rPr>
                <w:spacing w:val="-2"/>
                <w:sz w:val="24"/>
              </w:rPr>
              <w:t xml:space="preserve">разными </w:t>
            </w:r>
            <w:r>
              <w:rPr>
                <w:sz w:val="24"/>
              </w:rPr>
              <w:t>информационными источниками</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tcPr>
          <w:p w:rsidR="00076F32" w:rsidRDefault="00947DCD">
            <w:pPr>
              <w:pStyle w:val="TableParagraph"/>
              <w:spacing w:line="268" w:lineRule="exact"/>
              <w:ind w:left="111"/>
              <w:rPr>
                <w:sz w:val="24"/>
              </w:rPr>
            </w:pPr>
            <w:r>
              <w:rPr>
                <w:spacing w:val="-10"/>
                <w:sz w:val="24"/>
              </w:rPr>
              <w:t>Т</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textDirection w:val="btLr"/>
          </w:tcPr>
          <w:p w:rsidR="00076F32" w:rsidRDefault="00947DCD">
            <w:pPr>
              <w:pStyle w:val="TableParagraph"/>
              <w:spacing w:before="83"/>
              <w:ind w:left="278"/>
              <w:rPr>
                <w:sz w:val="24"/>
              </w:rPr>
            </w:pPr>
            <w:r>
              <w:rPr>
                <w:spacing w:val="-10"/>
                <w:sz w:val="24"/>
              </w:rPr>
              <w:t>Р</w:t>
            </w:r>
          </w:p>
        </w:tc>
        <w:tc>
          <w:tcPr>
            <w:tcW w:w="4681" w:type="dxa"/>
          </w:tcPr>
          <w:p w:rsidR="00076F32" w:rsidRDefault="00947DCD">
            <w:pPr>
              <w:pStyle w:val="TableParagraph"/>
              <w:spacing w:line="268" w:lineRule="exact"/>
              <w:ind w:left="110"/>
              <w:rPr>
                <w:sz w:val="24"/>
              </w:rPr>
            </w:pPr>
            <w:r>
              <w:rPr>
                <w:sz w:val="24"/>
              </w:rPr>
              <w:t>Языки</w:t>
            </w:r>
            <w:r>
              <w:rPr>
                <w:spacing w:val="-2"/>
                <w:sz w:val="24"/>
              </w:rPr>
              <w:t>культура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У,Т,Тем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561"/>
        </w:trPr>
        <w:tc>
          <w:tcPr>
            <w:tcW w:w="672" w:type="dxa"/>
            <w:vMerge w:val="restart"/>
            <w:tcBorders>
              <w:top w:val="nil"/>
            </w:tcBorders>
          </w:tcPr>
          <w:p w:rsidR="00076F32" w:rsidRDefault="00076F32">
            <w:pPr>
              <w:pStyle w:val="TableParagraph"/>
            </w:pPr>
          </w:p>
        </w:tc>
        <w:tc>
          <w:tcPr>
            <w:tcW w:w="4681" w:type="dxa"/>
          </w:tcPr>
          <w:p w:rsidR="00076F32" w:rsidRDefault="00947DCD">
            <w:pPr>
              <w:pStyle w:val="TableParagraph"/>
              <w:spacing w:line="268" w:lineRule="exact"/>
              <w:ind w:left="110"/>
              <w:rPr>
                <w:sz w:val="24"/>
              </w:rPr>
            </w:pPr>
            <w:r>
              <w:rPr>
                <w:sz w:val="24"/>
              </w:rPr>
              <w:t>Культура</w:t>
            </w:r>
            <w:r>
              <w:rPr>
                <w:spacing w:val="-4"/>
                <w:sz w:val="24"/>
              </w:rPr>
              <w:t>речи</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2" w:lineRule="auto"/>
              <w:ind w:left="111"/>
              <w:rPr>
                <w:sz w:val="24"/>
              </w:rPr>
            </w:pPr>
            <w:r>
              <w:rPr>
                <w:spacing w:val="-2"/>
                <w:sz w:val="24"/>
              </w:rPr>
              <w:t xml:space="preserve">У,Т,Тем, </w:t>
            </w:r>
            <w:r>
              <w:rPr>
                <w:spacing w:val="-6"/>
                <w:sz w:val="24"/>
              </w:rPr>
              <w:t>ПР</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Речь.Речеваядеятельность.</w:t>
            </w:r>
            <w:r>
              <w:rPr>
                <w:spacing w:val="-4"/>
                <w:sz w:val="24"/>
              </w:rPr>
              <w:t>Текст</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У,Т,Тем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73"/>
        </w:trPr>
        <w:tc>
          <w:tcPr>
            <w:tcW w:w="672" w:type="dxa"/>
            <w:vMerge w:val="restart"/>
            <w:textDirection w:val="btLr"/>
          </w:tcPr>
          <w:p w:rsidR="00076F32" w:rsidRDefault="00947DCD">
            <w:pPr>
              <w:pStyle w:val="TableParagraph"/>
              <w:spacing w:before="107"/>
              <w:ind w:left="172"/>
              <w:rPr>
                <w:sz w:val="24"/>
              </w:rPr>
            </w:pPr>
            <w:r>
              <w:rPr>
                <w:sz w:val="24"/>
              </w:rPr>
              <w:t>Иностранныйязык</w:t>
            </w:r>
            <w:r>
              <w:rPr>
                <w:spacing w:val="-2"/>
                <w:sz w:val="24"/>
              </w:rPr>
              <w:t>(английский)</w:t>
            </w:r>
          </w:p>
        </w:tc>
        <w:tc>
          <w:tcPr>
            <w:tcW w:w="4681" w:type="dxa"/>
          </w:tcPr>
          <w:p w:rsidR="00076F32" w:rsidRDefault="00947DCD">
            <w:pPr>
              <w:pStyle w:val="TableParagraph"/>
              <w:spacing w:line="253" w:lineRule="exact"/>
              <w:ind w:left="110"/>
              <w:rPr>
                <w:sz w:val="24"/>
              </w:rPr>
            </w:pPr>
            <w:r>
              <w:rPr>
                <w:sz w:val="24"/>
              </w:rPr>
              <w:t>Коммуникативные</w:t>
            </w:r>
            <w:r>
              <w:rPr>
                <w:spacing w:val="-2"/>
                <w:sz w:val="24"/>
              </w:rPr>
              <w:t>умения</w:t>
            </w:r>
          </w:p>
        </w:tc>
        <w:tc>
          <w:tcPr>
            <w:tcW w:w="1133" w:type="dxa"/>
          </w:tcPr>
          <w:p w:rsidR="00076F32" w:rsidRDefault="00947DCD">
            <w:pPr>
              <w:pStyle w:val="TableParagraph"/>
              <w:spacing w:line="253" w:lineRule="exact"/>
              <w:ind w:left="111"/>
              <w:rPr>
                <w:sz w:val="24"/>
              </w:rPr>
            </w:pPr>
            <w:r>
              <w:rPr>
                <w:spacing w:val="-10"/>
                <w:sz w:val="24"/>
              </w:rPr>
              <w:t>Т</w:t>
            </w:r>
          </w:p>
        </w:tc>
        <w:tc>
          <w:tcPr>
            <w:tcW w:w="1278" w:type="dxa"/>
            <w:shd w:val="clear" w:color="auto" w:fill="F0F0F0"/>
          </w:tcPr>
          <w:p w:rsidR="00076F32" w:rsidRDefault="00947DCD">
            <w:pPr>
              <w:pStyle w:val="TableParagraph"/>
              <w:spacing w:line="253" w:lineRule="exact"/>
              <w:ind w:left="111"/>
              <w:rPr>
                <w:sz w:val="24"/>
              </w:rPr>
            </w:pPr>
            <w:r>
              <w:rPr>
                <w:spacing w:val="-10"/>
                <w:sz w:val="24"/>
              </w:rPr>
              <w:t>-</w:t>
            </w:r>
          </w:p>
        </w:tc>
        <w:tc>
          <w:tcPr>
            <w:tcW w:w="1133" w:type="dxa"/>
          </w:tcPr>
          <w:p w:rsidR="00076F32" w:rsidRDefault="00947DCD">
            <w:pPr>
              <w:pStyle w:val="TableParagraph"/>
              <w:spacing w:line="253" w:lineRule="exact"/>
              <w:ind w:left="111"/>
              <w:rPr>
                <w:sz w:val="24"/>
              </w:rPr>
            </w:pPr>
            <w:r>
              <w:rPr>
                <w:spacing w:val="-10"/>
                <w:sz w:val="24"/>
              </w:rPr>
              <w:t>Т</w:t>
            </w:r>
          </w:p>
        </w:tc>
        <w:tc>
          <w:tcPr>
            <w:tcW w:w="1278" w:type="dxa"/>
            <w:shd w:val="clear" w:color="auto" w:fill="F0F0F0"/>
          </w:tcPr>
          <w:p w:rsidR="00076F32" w:rsidRDefault="00947DCD">
            <w:pPr>
              <w:pStyle w:val="TableParagraph"/>
              <w:spacing w:line="253"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pacing w:val="-2"/>
                <w:sz w:val="24"/>
              </w:rPr>
              <w:t>Говорение</w:t>
            </w:r>
          </w:p>
        </w:tc>
        <w:tc>
          <w:tcPr>
            <w:tcW w:w="1133" w:type="dxa"/>
          </w:tcPr>
          <w:p w:rsidR="00076F32" w:rsidRDefault="00947DCD">
            <w:pPr>
              <w:pStyle w:val="TableParagraph"/>
              <w:spacing w:line="230" w:lineRule="auto"/>
              <w:ind w:left="111"/>
              <w:rPr>
                <w:sz w:val="24"/>
              </w:rPr>
            </w:pPr>
            <w:r>
              <w:rPr>
                <w:spacing w:val="-2"/>
                <w:sz w:val="24"/>
              </w:rPr>
              <w:t xml:space="preserve">У,Т,Тем,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0" w:lineRule="auto"/>
              <w:ind w:left="111"/>
              <w:rPr>
                <w:sz w:val="24"/>
              </w:rPr>
            </w:pPr>
            <w:r>
              <w:rPr>
                <w:spacing w:val="-2"/>
                <w:sz w:val="24"/>
              </w:rPr>
              <w:t xml:space="preserve">У,Т,Тем,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pacing w:val="-2"/>
                <w:sz w:val="24"/>
              </w:rPr>
              <w:t>Аудирование</w:t>
            </w:r>
          </w:p>
        </w:tc>
        <w:tc>
          <w:tcPr>
            <w:tcW w:w="1133" w:type="dxa"/>
          </w:tcPr>
          <w:p w:rsidR="00076F32" w:rsidRDefault="00947DCD">
            <w:pPr>
              <w:pStyle w:val="TableParagraph"/>
              <w:spacing w:line="274" w:lineRule="exact"/>
              <w:ind w:left="111"/>
              <w:rPr>
                <w:sz w:val="24"/>
              </w:rPr>
            </w:pPr>
            <w:r>
              <w:rPr>
                <w:spacing w:val="-2"/>
                <w:sz w:val="24"/>
              </w:rPr>
              <w:t xml:space="preserve">У,Т,Тем,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74" w:lineRule="exact"/>
              <w:ind w:left="111"/>
              <w:rPr>
                <w:sz w:val="24"/>
              </w:rPr>
            </w:pPr>
            <w:r>
              <w:rPr>
                <w:spacing w:val="-2"/>
                <w:sz w:val="24"/>
              </w:rPr>
              <w:t xml:space="preserve">У,Т,Тем,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6"/>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Смысловое</w:t>
            </w:r>
            <w:r>
              <w:rPr>
                <w:spacing w:val="-2"/>
                <w:sz w:val="24"/>
              </w:rPr>
              <w:t>чтение</w:t>
            </w:r>
          </w:p>
        </w:tc>
        <w:tc>
          <w:tcPr>
            <w:tcW w:w="1133" w:type="dxa"/>
          </w:tcPr>
          <w:p w:rsidR="00076F32" w:rsidRDefault="00947DCD">
            <w:pPr>
              <w:pStyle w:val="TableParagraph"/>
              <w:spacing w:before="1" w:line="230" w:lineRule="auto"/>
              <w:ind w:left="111"/>
              <w:rPr>
                <w:sz w:val="24"/>
              </w:rPr>
            </w:pPr>
            <w:r>
              <w:rPr>
                <w:spacing w:val="-2"/>
                <w:sz w:val="24"/>
              </w:rPr>
              <w:t xml:space="preserve">У,Т,Тем,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before="1" w:line="230" w:lineRule="auto"/>
              <w:ind w:left="111"/>
              <w:rPr>
                <w:sz w:val="24"/>
              </w:rPr>
            </w:pPr>
            <w:r>
              <w:rPr>
                <w:spacing w:val="-2"/>
                <w:sz w:val="24"/>
              </w:rPr>
              <w:t xml:space="preserve">У,Т,Тем,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46"/>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3" w:lineRule="exact"/>
              <w:ind w:left="110"/>
              <w:rPr>
                <w:sz w:val="24"/>
              </w:rPr>
            </w:pPr>
            <w:r>
              <w:rPr>
                <w:sz w:val="24"/>
              </w:rPr>
              <w:t>Письменная</w:t>
            </w:r>
            <w:r>
              <w:rPr>
                <w:spacing w:val="-4"/>
                <w:sz w:val="24"/>
              </w:rPr>
              <w:t>речь</w:t>
            </w:r>
          </w:p>
        </w:tc>
        <w:tc>
          <w:tcPr>
            <w:tcW w:w="1133" w:type="dxa"/>
          </w:tcPr>
          <w:p w:rsidR="00076F32" w:rsidRDefault="00947DCD">
            <w:pPr>
              <w:pStyle w:val="TableParagraph"/>
              <w:spacing w:line="263" w:lineRule="exact"/>
              <w:ind w:left="111"/>
              <w:rPr>
                <w:sz w:val="24"/>
              </w:rPr>
            </w:pPr>
            <w:r>
              <w:rPr>
                <w:spacing w:val="-10"/>
                <w:sz w:val="24"/>
              </w:rPr>
              <w:t>Т</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3" w:lineRule="exact"/>
              <w:ind w:left="111"/>
              <w:rPr>
                <w:sz w:val="24"/>
              </w:rPr>
            </w:pPr>
            <w:r>
              <w:rPr>
                <w:spacing w:val="-10"/>
                <w:sz w:val="24"/>
              </w:rPr>
              <w:t>Т</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Языковыезнанияи</w:t>
            </w:r>
            <w:r>
              <w:rPr>
                <w:spacing w:val="-2"/>
                <w:sz w:val="24"/>
              </w:rPr>
              <w:t>умения</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2"/>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Социокультурныезнанияи</w:t>
            </w:r>
            <w:r>
              <w:rPr>
                <w:spacing w:val="-2"/>
                <w:sz w:val="24"/>
              </w:rPr>
              <w:t>умения</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vMerge w:val="restart"/>
            <w:textDirection w:val="btLr"/>
          </w:tcPr>
          <w:p w:rsidR="00076F32" w:rsidRDefault="00947DCD">
            <w:pPr>
              <w:pStyle w:val="TableParagraph"/>
              <w:spacing w:before="107"/>
              <w:ind w:left="1449"/>
              <w:rPr>
                <w:sz w:val="24"/>
              </w:rPr>
            </w:pPr>
            <w:r>
              <w:rPr>
                <w:spacing w:val="-2"/>
                <w:sz w:val="24"/>
              </w:rPr>
              <w:t>Математика</w:t>
            </w:r>
          </w:p>
        </w:tc>
        <w:tc>
          <w:tcPr>
            <w:tcW w:w="4681" w:type="dxa"/>
          </w:tcPr>
          <w:p w:rsidR="00076F32" w:rsidRDefault="00947DCD">
            <w:pPr>
              <w:pStyle w:val="TableParagraph"/>
              <w:spacing w:line="268" w:lineRule="exact"/>
              <w:ind w:left="110"/>
              <w:rPr>
                <w:sz w:val="24"/>
              </w:rPr>
            </w:pPr>
            <w:r>
              <w:rPr>
                <w:sz w:val="24"/>
              </w:rPr>
              <w:t>Числаи</w:t>
            </w:r>
            <w:r>
              <w:rPr>
                <w:spacing w:val="-2"/>
                <w:sz w:val="24"/>
              </w:rPr>
              <w:t>вычисления</w:t>
            </w:r>
          </w:p>
        </w:tc>
        <w:tc>
          <w:tcPr>
            <w:tcW w:w="1133" w:type="dxa"/>
          </w:tcPr>
          <w:p w:rsidR="00076F32" w:rsidRDefault="00947DCD">
            <w:pPr>
              <w:pStyle w:val="TableParagraph"/>
              <w:spacing w:line="268" w:lineRule="exact"/>
              <w:ind w:left="111"/>
              <w:rPr>
                <w:sz w:val="24"/>
              </w:rPr>
            </w:pPr>
            <w:r>
              <w:rPr>
                <w:sz w:val="24"/>
              </w:rPr>
              <w:t>П,Т,</w:t>
            </w:r>
            <w:r>
              <w:rPr>
                <w:spacing w:val="-5"/>
                <w:sz w:val="24"/>
              </w:rPr>
              <w:t>ПА</w:t>
            </w:r>
          </w:p>
        </w:tc>
        <w:tc>
          <w:tcPr>
            <w:tcW w:w="1278" w:type="dxa"/>
          </w:tcPr>
          <w:p w:rsidR="00076F32" w:rsidRDefault="00947DCD">
            <w:pPr>
              <w:pStyle w:val="TableParagraph"/>
              <w:spacing w:line="268" w:lineRule="exact"/>
              <w:ind w:left="111"/>
              <w:rPr>
                <w:sz w:val="24"/>
              </w:rPr>
            </w:pPr>
            <w:r>
              <w:rPr>
                <w:sz w:val="24"/>
              </w:rPr>
              <w:t>П,Т,</w:t>
            </w:r>
            <w:r>
              <w:rPr>
                <w:spacing w:val="-5"/>
                <w:sz w:val="24"/>
              </w:rPr>
              <w:t>ПА</w:t>
            </w:r>
          </w:p>
        </w:tc>
        <w:tc>
          <w:tcPr>
            <w:tcW w:w="1133" w:type="dxa"/>
          </w:tcPr>
          <w:p w:rsidR="00076F32" w:rsidRDefault="00947DCD">
            <w:pPr>
              <w:pStyle w:val="TableParagraph"/>
              <w:spacing w:line="262" w:lineRule="exact"/>
              <w:ind w:left="111"/>
              <w:rPr>
                <w:sz w:val="24"/>
              </w:rPr>
            </w:pPr>
            <w:r>
              <w:rPr>
                <w:sz w:val="24"/>
              </w:rPr>
              <w:t>П,</w:t>
            </w:r>
            <w:r>
              <w:rPr>
                <w:spacing w:val="-5"/>
                <w:sz w:val="24"/>
              </w:rPr>
              <w:t>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tcPr>
          <w:p w:rsidR="00076F32" w:rsidRDefault="00947DCD">
            <w:pPr>
              <w:pStyle w:val="TableParagraph"/>
              <w:spacing w:line="262" w:lineRule="exact"/>
              <w:ind w:left="111"/>
              <w:rPr>
                <w:sz w:val="24"/>
              </w:rPr>
            </w:pPr>
            <w:r>
              <w:rPr>
                <w:spacing w:val="-4"/>
                <w:sz w:val="24"/>
              </w:rPr>
              <w:t>П,Т,</w:t>
            </w:r>
          </w:p>
          <w:p w:rsidR="00076F32" w:rsidRDefault="00947DCD">
            <w:pPr>
              <w:pStyle w:val="TableParagraph"/>
              <w:spacing w:line="270" w:lineRule="exact"/>
              <w:ind w:left="111"/>
              <w:rPr>
                <w:sz w:val="24"/>
              </w:rPr>
            </w:pPr>
            <w:r>
              <w:rPr>
                <w:sz w:val="24"/>
              </w:rPr>
              <w:t>Тем,</w:t>
            </w:r>
            <w:r>
              <w:rPr>
                <w:spacing w:val="-5"/>
                <w:sz w:val="24"/>
              </w:rPr>
              <w:t>ПА</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Алгебраические</w:t>
            </w:r>
            <w:r>
              <w:rPr>
                <w:spacing w:val="-2"/>
                <w:sz w:val="24"/>
              </w:rPr>
              <w:t>выражения</w:t>
            </w:r>
          </w:p>
        </w:tc>
        <w:tc>
          <w:tcPr>
            <w:tcW w:w="1133" w:type="dxa"/>
          </w:tcPr>
          <w:p w:rsidR="00076F32" w:rsidRDefault="00947DCD">
            <w:pPr>
              <w:pStyle w:val="TableParagraph"/>
              <w:spacing w:line="264" w:lineRule="exact"/>
              <w:ind w:left="111"/>
              <w:rPr>
                <w:sz w:val="24"/>
              </w:rPr>
            </w:pPr>
            <w:r>
              <w:rPr>
                <w:sz w:val="24"/>
              </w:rPr>
              <w:t>П,</w:t>
            </w:r>
            <w:r>
              <w:rPr>
                <w:spacing w:val="-5"/>
                <w:sz w:val="24"/>
              </w:rPr>
              <w:t>Т,</w:t>
            </w:r>
          </w:p>
          <w:p w:rsidR="00076F32" w:rsidRDefault="00947DCD">
            <w:pPr>
              <w:pStyle w:val="TableParagraph"/>
              <w:spacing w:line="267" w:lineRule="exact"/>
              <w:ind w:left="111"/>
              <w:rPr>
                <w:sz w:val="24"/>
              </w:rPr>
            </w:pPr>
            <w:r>
              <w:rPr>
                <w:sz w:val="24"/>
              </w:rPr>
              <w:t>Тем,</w:t>
            </w:r>
            <w:r>
              <w:rPr>
                <w:spacing w:val="-5"/>
                <w:sz w:val="24"/>
              </w:rPr>
              <w:t>ПА</w:t>
            </w:r>
          </w:p>
        </w:tc>
        <w:tc>
          <w:tcPr>
            <w:tcW w:w="1278" w:type="dxa"/>
          </w:tcPr>
          <w:p w:rsidR="00076F32" w:rsidRDefault="00947DCD">
            <w:pPr>
              <w:pStyle w:val="TableParagraph"/>
              <w:spacing w:line="268" w:lineRule="exact"/>
              <w:ind w:left="111" w:right="131"/>
              <w:rPr>
                <w:sz w:val="24"/>
              </w:rPr>
            </w:pPr>
            <w:r>
              <w:rPr>
                <w:sz w:val="24"/>
              </w:rPr>
              <w:t xml:space="preserve">П,Т,Тем, </w:t>
            </w:r>
            <w:r>
              <w:rPr>
                <w:spacing w:val="-6"/>
                <w:sz w:val="24"/>
              </w:rPr>
              <w:t>ПА</w:t>
            </w:r>
          </w:p>
        </w:tc>
        <w:tc>
          <w:tcPr>
            <w:tcW w:w="1133" w:type="dxa"/>
          </w:tcPr>
          <w:p w:rsidR="00076F32" w:rsidRDefault="00947DCD">
            <w:pPr>
              <w:pStyle w:val="TableParagraph"/>
              <w:spacing w:line="268" w:lineRule="exact"/>
              <w:ind w:left="111" w:right="103"/>
              <w:rPr>
                <w:sz w:val="24"/>
              </w:rPr>
            </w:pPr>
            <w:r>
              <w:rPr>
                <w:spacing w:val="-2"/>
                <w:sz w:val="24"/>
              </w:rPr>
              <w:t xml:space="preserve">П,Т,Тем, </w:t>
            </w:r>
            <w:r>
              <w:rPr>
                <w:spacing w:val="-6"/>
                <w:sz w:val="24"/>
              </w:rPr>
              <w:t>ПА</w:t>
            </w:r>
          </w:p>
        </w:tc>
        <w:tc>
          <w:tcPr>
            <w:tcW w:w="1278" w:type="dxa"/>
          </w:tcPr>
          <w:p w:rsidR="00076F32" w:rsidRDefault="00947DCD">
            <w:pPr>
              <w:pStyle w:val="TableParagraph"/>
              <w:spacing w:line="268" w:lineRule="exact"/>
              <w:ind w:left="111" w:right="248"/>
              <w:rPr>
                <w:sz w:val="24"/>
              </w:rPr>
            </w:pPr>
            <w:r>
              <w:rPr>
                <w:spacing w:val="-2"/>
                <w:sz w:val="24"/>
              </w:rPr>
              <w:t xml:space="preserve">П,Т,Тем, </w:t>
            </w:r>
            <w:r>
              <w:rPr>
                <w:spacing w:val="-6"/>
                <w:sz w:val="24"/>
              </w:rPr>
              <w:t>ПА</w:t>
            </w:r>
          </w:p>
        </w:tc>
      </w:tr>
      <w:tr w:rsidR="00076F32">
        <w:trPr>
          <w:trHeight w:val="552"/>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Уравнения и</w:t>
            </w:r>
            <w:r>
              <w:rPr>
                <w:spacing w:val="-2"/>
                <w:sz w:val="24"/>
              </w:rPr>
              <w:t>неравенства</w:t>
            </w:r>
          </w:p>
        </w:tc>
        <w:tc>
          <w:tcPr>
            <w:tcW w:w="1133" w:type="dxa"/>
          </w:tcPr>
          <w:p w:rsidR="00076F32" w:rsidRDefault="00947DCD">
            <w:pPr>
              <w:pStyle w:val="TableParagraph"/>
              <w:spacing w:line="268" w:lineRule="exact"/>
              <w:ind w:left="111"/>
              <w:rPr>
                <w:sz w:val="24"/>
              </w:rPr>
            </w:pPr>
            <w:r>
              <w:rPr>
                <w:sz w:val="24"/>
              </w:rPr>
              <w:t>П,Т,</w:t>
            </w:r>
            <w:r>
              <w:rPr>
                <w:spacing w:val="-5"/>
                <w:sz w:val="24"/>
              </w:rPr>
              <w:t>ПА</w:t>
            </w:r>
          </w:p>
        </w:tc>
        <w:tc>
          <w:tcPr>
            <w:tcW w:w="1278" w:type="dxa"/>
          </w:tcPr>
          <w:p w:rsidR="00076F32" w:rsidRDefault="00947DCD">
            <w:pPr>
              <w:pStyle w:val="TableParagraph"/>
              <w:spacing w:line="268" w:lineRule="exact"/>
              <w:ind w:left="111"/>
              <w:rPr>
                <w:sz w:val="24"/>
              </w:rPr>
            </w:pPr>
            <w:r>
              <w:rPr>
                <w:sz w:val="24"/>
              </w:rPr>
              <w:t>П,Т,</w:t>
            </w:r>
            <w:r>
              <w:rPr>
                <w:spacing w:val="-5"/>
                <w:sz w:val="24"/>
              </w:rPr>
              <w:t>ПА</w:t>
            </w:r>
          </w:p>
        </w:tc>
        <w:tc>
          <w:tcPr>
            <w:tcW w:w="1133" w:type="dxa"/>
          </w:tcPr>
          <w:p w:rsidR="00076F32" w:rsidRDefault="00947DCD">
            <w:pPr>
              <w:pStyle w:val="TableParagraph"/>
              <w:spacing w:line="268" w:lineRule="exact"/>
              <w:ind w:left="111" w:right="103"/>
              <w:rPr>
                <w:sz w:val="24"/>
              </w:rPr>
            </w:pPr>
            <w:r>
              <w:rPr>
                <w:spacing w:val="-2"/>
                <w:sz w:val="24"/>
              </w:rPr>
              <w:t xml:space="preserve">П,Т,Тем, </w:t>
            </w:r>
            <w:r>
              <w:rPr>
                <w:spacing w:val="-6"/>
                <w:sz w:val="24"/>
              </w:rPr>
              <w:t>ПА</w:t>
            </w:r>
          </w:p>
        </w:tc>
        <w:tc>
          <w:tcPr>
            <w:tcW w:w="1278" w:type="dxa"/>
          </w:tcPr>
          <w:p w:rsidR="00076F32" w:rsidRDefault="00947DCD">
            <w:pPr>
              <w:pStyle w:val="TableParagraph"/>
              <w:spacing w:line="268" w:lineRule="exact"/>
              <w:ind w:left="111" w:right="248"/>
              <w:rPr>
                <w:sz w:val="24"/>
              </w:rPr>
            </w:pPr>
            <w:r>
              <w:rPr>
                <w:spacing w:val="-2"/>
                <w:sz w:val="24"/>
              </w:rPr>
              <w:t xml:space="preserve">П,Т,Тем, </w:t>
            </w:r>
            <w:r>
              <w:rPr>
                <w:spacing w:val="-6"/>
                <w:sz w:val="24"/>
              </w:rPr>
              <w:t>ПА</w:t>
            </w:r>
          </w:p>
        </w:tc>
      </w:tr>
      <w:tr w:rsidR="00076F32">
        <w:trPr>
          <w:trHeight w:val="278"/>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8" w:lineRule="exact"/>
              <w:ind w:left="110"/>
              <w:rPr>
                <w:sz w:val="24"/>
              </w:rPr>
            </w:pPr>
            <w:r>
              <w:rPr>
                <w:sz w:val="24"/>
              </w:rPr>
              <w:t>Началаматематического</w:t>
            </w:r>
            <w:r>
              <w:rPr>
                <w:spacing w:val="-2"/>
                <w:sz w:val="24"/>
              </w:rPr>
              <w:t>анализа</w:t>
            </w:r>
          </w:p>
        </w:tc>
        <w:tc>
          <w:tcPr>
            <w:tcW w:w="1133" w:type="dxa"/>
          </w:tcPr>
          <w:p w:rsidR="00076F32" w:rsidRDefault="00947DCD">
            <w:pPr>
              <w:pStyle w:val="TableParagraph"/>
              <w:spacing w:line="258" w:lineRule="exact"/>
              <w:ind w:left="111"/>
              <w:rPr>
                <w:sz w:val="24"/>
              </w:rPr>
            </w:pPr>
            <w:r>
              <w:rPr>
                <w:sz w:val="24"/>
              </w:rPr>
              <w:t>П,Т ,</w:t>
            </w:r>
            <w:r>
              <w:rPr>
                <w:spacing w:val="-5"/>
                <w:sz w:val="24"/>
              </w:rPr>
              <w:t>ПА</w:t>
            </w:r>
          </w:p>
        </w:tc>
        <w:tc>
          <w:tcPr>
            <w:tcW w:w="1278" w:type="dxa"/>
          </w:tcPr>
          <w:p w:rsidR="00076F32" w:rsidRDefault="00947DCD">
            <w:pPr>
              <w:pStyle w:val="TableParagraph"/>
              <w:spacing w:line="258" w:lineRule="exact"/>
              <w:ind w:left="111"/>
              <w:rPr>
                <w:sz w:val="24"/>
              </w:rPr>
            </w:pPr>
            <w:r>
              <w:rPr>
                <w:sz w:val="24"/>
              </w:rPr>
              <w:t>П,Т ,</w:t>
            </w:r>
            <w:r>
              <w:rPr>
                <w:spacing w:val="-5"/>
                <w:sz w:val="24"/>
              </w:rPr>
              <w:t>ПА</w:t>
            </w:r>
          </w:p>
        </w:tc>
        <w:tc>
          <w:tcPr>
            <w:tcW w:w="1133" w:type="dxa"/>
          </w:tcPr>
          <w:p w:rsidR="00076F32" w:rsidRDefault="00947DCD">
            <w:pPr>
              <w:pStyle w:val="TableParagraph"/>
              <w:spacing w:line="258" w:lineRule="exact"/>
              <w:ind w:left="111"/>
              <w:rPr>
                <w:sz w:val="24"/>
              </w:rPr>
            </w:pPr>
            <w:r>
              <w:rPr>
                <w:sz w:val="24"/>
              </w:rPr>
              <w:t>П,Т ,</w:t>
            </w:r>
            <w:r>
              <w:rPr>
                <w:spacing w:val="-5"/>
                <w:sz w:val="24"/>
              </w:rPr>
              <w:t>ПА</w:t>
            </w:r>
          </w:p>
        </w:tc>
        <w:tc>
          <w:tcPr>
            <w:tcW w:w="1278" w:type="dxa"/>
          </w:tcPr>
          <w:p w:rsidR="00076F32" w:rsidRDefault="00947DCD">
            <w:pPr>
              <w:pStyle w:val="TableParagraph"/>
              <w:spacing w:line="258" w:lineRule="exact"/>
              <w:ind w:left="111"/>
              <w:rPr>
                <w:sz w:val="24"/>
              </w:rPr>
            </w:pPr>
            <w:r>
              <w:rPr>
                <w:sz w:val="24"/>
              </w:rPr>
              <w:t>П,Т ,</w:t>
            </w:r>
            <w:r>
              <w:rPr>
                <w:spacing w:val="-5"/>
                <w:sz w:val="24"/>
              </w:rPr>
              <w:t>ПА</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Геометрическиефигурыи их</w:t>
            </w:r>
            <w:r>
              <w:rPr>
                <w:spacing w:val="-2"/>
                <w:sz w:val="24"/>
              </w:rPr>
              <w:t>свойства</w:t>
            </w:r>
          </w:p>
        </w:tc>
        <w:tc>
          <w:tcPr>
            <w:tcW w:w="1133"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pacing w:val="-5"/>
                <w:sz w:val="24"/>
              </w:rPr>
              <w:t>Тем</w:t>
            </w:r>
          </w:p>
        </w:tc>
        <w:tc>
          <w:tcPr>
            <w:tcW w:w="1278"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pacing w:val="-5"/>
                <w:sz w:val="24"/>
              </w:rPr>
              <w:t>Тем</w:t>
            </w:r>
          </w:p>
        </w:tc>
        <w:tc>
          <w:tcPr>
            <w:tcW w:w="1133"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z w:val="24"/>
              </w:rPr>
              <w:t>Тем,</w:t>
            </w:r>
            <w:r>
              <w:rPr>
                <w:spacing w:val="-5"/>
                <w:sz w:val="24"/>
              </w:rPr>
              <w:t>ПА</w:t>
            </w:r>
          </w:p>
        </w:tc>
      </w:tr>
      <w:tr w:rsidR="00076F32">
        <w:trPr>
          <w:trHeight w:val="273"/>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3" w:lineRule="exact"/>
              <w:ind w:left="110"/>
              <w:rPr>
                <w:sz w:val="24"/>
              </w:rPr>
            </w:pPr>
            <w:r>
              <w:rPr>
                <w:sz w:val="24"/>
              </w:rPr>
              <w:t>Измерениегеометрических</w:t>
            </w:r>
            <w:r>
              <w:rPr>
                <w:spacing w:val="-2"/>
                <w:sz w:val="24"/>
              </w:rPr>
              <w:t>величин</w:t>
            </w:r>
          </w:p>
        </w:tc>
        <w:tc>
          <w:tcPr>
            <w:tcW w:w="1133" w:type="dxa"/>
          </w:tcPr>
          <w:p w:rsidR="00076F32" w:rsidRDefault="00947DCD">
            <w:pPr>
              <w:pStyle w:val="TableParagraph"/>
              <w:spacing w:line="253" w:lineRule="exact"/>
              <w:ind w:left="111"/>
              <w:rPr>
                <w:sz w:val="24"/>
              </w:rPr>
            </w:pPr>
            <w:r>
              <w:rPr>
                <w:spacing w:val="-2"/>
                <w:sz w:val="24"/>
              </w:rPr>
              <w:t>Пр,П,Т,</w:t>
            </w:r>
          </w:p>
        </w:tc>
        <w:tc>
          <w:tcPr>
            <w:tcW w:w="1278" w:type="dxa"/>
          </w:tcPr>
          <w:p w:rsidR="00076F32" w:rsidRDefault="00947DCD">
            <w:pPr>
              <w:pStyle w:val="TableParagraph"/>
              <w:spacing w:line="253" w:lineRule="exact"/>
              <w:ind w:left="111"/>
              <w:rPr>
                <w:sz w:val="24"/>
              </w:rPr>
            </w:pPr>
            <w:r>
              <w:rPr>
                <w:spacing w:val="-2"/>
                <w:sz w:val="24"/>
              </w:rPr>
              <w:t>Пр,П,Т,</w:t>
            </w:r>
          </w:p>
        </w:tc>
        <w:tc>
          <w:tcPr>
            <w:tcW w:w="1133" w:type="dxa"/>
          </w:tcPr>
          <w:p w:rsidR="00076F32" w:rsidRDefault="00947DCD">
            <w:pPr>
              <w:pStyle w:val="TableParagraph"/>
              <w:spacing w:line="253" w:lineRule="exact"/>
              <w:ind w:left="111"/>
              <w:rPr>
                <w:sz w:val="24"/>
              </w:rPr>
            </w:pPr>
            <w:r>
              <w:rPr>
                <w:spacing w:val="-2"/>
                <w:sz w:val="24"/>
              </w:rPr>
              <w:t>Пр,П,Т,</w:t>
            </w:r>
          </w:p>
        </w:tc>
        <w:tc>
          <w:tcPr>
            <w:tcW w:w="1278" w:type="dxa"/>
          </w:tcPr>
          <w:p w:rsidR="00076F32" w:rsidRDefault="00947DCD">
            <w:pPr>
              <w:pStyle w:val="TableParagraph"/>
              <w:spacing w:line="253" w:lineRule="exact"/>
              <w:ind w:left="111"/>
              <w:rPr>
                <w:sz w:val="24"/>
              </w:rPr>
            </w:pPr>
            <w:r>
              <w:rPr>
                <w:spacing w:val="-2"/>
                <w:sz w:val="24"/>
              </w:rPr>
              <w:t>Пр,П,Т,</w:t>
            </w:r>
          </w:p>
        </w:tc>
      </w:tr>
      <w:tr w:rsidR="00076F32">
        <w:trPr>
          <w:trHeight w:val="278"/>
        </w:trPr>
        <w:tc>
          <w:tcPr>
            <w:tcW w:w="672" w:type="dxa"/>
            <w:vMerge w:val="restart"/>
          </w:tcPr>
          <w:p w:rsidR="00076F32" w:rsidRDefault="00076F32">
            <w:pPr>
              <w:pStyle w:val="TableParagraph"/>
            </w:pPr>
          </w:p>
        </w:tc>
        <w:tc>
          <w:tcPr>
            <w:tcW w:w="4681" w:type="dxa"/>
          </w:tcPr>
          <w:p w:rsidR="00076F32" w:rsidRDefault="00076F32">
            <w:pPr>
              <w:pStyle w:val="TableParagraph"/>
              <w:rPr>
                <w:sz w:val="20"/>
              </w:rPr>
            </w:pPr>
          </w:p>
        </w:tc>
        <w:tc>
          <w:tcPr>
            <w:tcW w:w="1133" w:type="dxa"/>
          </w:tcPr>
          <w:p w:rsidR="00076F32" w:rsidRDefault="00947DCD">
            <w:pPr>
              <w:pStyle w:val="TableParagraph"/>
              <w:spacing w:line="258" w:lineRule="exact"/>
              <w:ind w:left="111"/>
              <w:rPr>
                <w:sz w:val="24"/>
              </w:rPr>
            </w:pPr>
            <w:r>
              <w:rPr>
                <w:spacing w:val="-5"/>
                <w:sz w:val="24"/>
              </w:rPr>
              <w:t>Тем</w:t>
            </w:r>
          </w:p>
        </w:tc>
        <w:tc>
          <w:tcPr>
            <w:tcW w:w="1278" w:type="dxa"/>
          </w:tcPr>
          <w:p w:rsidR="00076F32" w:rsidRDefault="00947DCD">
            <w:pPr>
              <w:pStyle w:val="TableParagraph"/>
              <w:spacing w:line="258" w:lineRule="exact"/>
              <w:ind w:left="111"/>
              <w:rPr>
                <w:sz w:val="24"/>
              </w:rPr>
            </w:pPr>
            <w:r>
              <w:rPr>
                <w:spacing w:val="-5"/>
                <w:sz w:val="24"/>
              </w:rPr>
              <w:t>Тем</w:t>
            </w:r>
          </w:p>
        </w:tc>
        <w:tc>
          <w:tcPr>
            <w:tcW w:w="1133" w:type="dxa"/>
          </w:tcPr>
          <w:p w:rsidR="00076F32" w:rsidRDefault="00947DCD">
            <w:pPr>
              <w:pStyle w:val="TableParagraph"/>
              <w:spacing w:line="258" w:lineRule="exact"/>
              <w:ind w:left="111"/>
              <w:rPr>
                <w:sz w:val="24"/>
              </w:rPr>
            </w:pPr>
            <w:r>
              <w:rPr>
                <w:sz w:val="24"/>
              </w:rPr>
              <w:t>Тем,</w:t>
            </w:r>
            <w:r>
              <w:rPr>
                <w:spacing w:val="-5"/>
                <w:sz w:val="24"/>
              </w:rPr>
              <w:t>ПА</w:t>
            </w:r>
          </w:p>
        </w:tc>
        <w:tc>
          <w:tcPr>
            <w:tcW w:w="1278" w:type="dxa"/>
          </w:tcPr>
          <w:p w:rsidR="00076F32" w:rsidRDefault="00947DCD">
            <w:pPr>
              <w:pStyle w:val="TableParagraph"/>
              <w:spacing w:line="258" w:lineRule="exact"/>
              <w:ind w:left="111"/>
              <w:rPr>
                <w:sz w:val="24"/>
              </w:rPr>
            </w:pPr>
            <w:r>
              <w:rPr>
                <w:sz w:val="24"/>
              </w:rPr>
              <w:t>Тем,</w:t>
            </w:r>
            <w:r>
              <w:rPr>
                <w:spacing w:val="-5"/>
                <w:sz w:val="24"/>
              </w:rPr>
              <w:t>ПА</w:t>
            </w:r>
          </w:p>
        </w:tc>
      </w:tr>
      <w:tr w:rsidR="00076F32">
        <w:trPr>
          <w:trHeight w:val="54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Вероятностьи</w:t>
            </w:r>
            <w:r>
              <w:rPr>
                <w:spacing w:val="-2"/>
                <w:sz w:val="24"/>
              </w:rPr>
              <w:t>статистика</w:t>
            </w:r>
          </w:p>
        </w:tc>
        <w:tc>
          <w:tcPr>
            <w:tcW w:w="1133" w:type="dxa"/>
          </w:tcPr>
          <w:p w:rsidR="00076F32" w:rsidRDefault="00947DCD">
            <w:pPr>
              <w:pStyle w:val="TableParagraph"/>
              <w:spacing w:line="268" w:lineRule="exact"/>
              <w:ind w:left="111"/>
              <w:rPr>
                <w:sz w:val="24"/>
              </w:rPr>
            </w:pPr>
            <w:r>
              <w:rPr>
                <w:spacing w:val="-2"/>
                <w:sz w:val="24"/>
              </w:rPr>
              <w:t>П,Т,Тем</w:t>
            </w:r>
          </w:p>
        </w:tc>
        <w:tc>
          <w:tcPr>
            <w:tcW w:w="1278" w:type="dxa"/>
          </w:tcPr>
          <w:p w:rsidR="00076F32" w:rsidRDefault="00947DCD">
            <w:pPr>
              <w:pStyle w:val="TableParagraph"/>
              <w:spacing w:line="268" w:lineRule="exact"/>
              <w:ind w:left="111"/>
              <w:rPr>
                <w:sz w:val="24"/>
              </w:rPr>
            </w:pPr>
            <w:r>
              <w:rPr>
                <w:spacing w:val="-2"/>
                <w:sz w:val="24"/>
              </w:rPr>
              <w:t>П,Т,Тем</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6"/>
        </w:trPr>
        <w:tc>
          <w:tcPr>
            <w:tcW w:w="672" w:type="dxa"/>
            <w:vMerge w:val="restart"/>
            <w:textDirection w:val="btLr"/>
          </w:tcPr>
          <w:p w:rsidR="00076F32" w:rsidRDefault="00947DCD">
            <w:pPr>
              <w:pStyle w:val="TableParagraph"/>
              <w:spacing w:before="107"/>
              <w:ind w:left="532"/>
              <w:rPr>
                <w:sz w:val="24"/>
              </w:rPr>
            </w:pPr>
            <w:r>
              <w:rPr>
                <w:spacing w:val="-2"/>
                <w:sz w:val="24"/>
              </w:rPr>
              <w:t>Информатика</w:t>
            </w:r>
          </w:p>
        </w:tc>
        <w:tc>
          <w:tcPr>
            <w:tcW w:w="4681" w:type="dxa"/>
          </w:tcPr>
          <w:p w:rsidR="00076F32" w:rsidRDefault="00947DCD">
            <w:pPr>
              <w:pStyle w:val="TableParagraph"/>
              <w:spacing w:line="268" w:lineRule="exact"/>
              <w:ind w:left="110"/>
              <w:rPr>
                <w:sz w:val="24"/>
              </w:rPr>
            </w:pPr>
            <w:r>
              <w:rPr>
                <w:sz w:val="24"/>
              </w:rPr>
              <w:t>Цифровая</w:t>
            </w:r>
            <w:r>
              <w:rPr>
                <w:spacing w:val="-2"/>
                <w:sz w:val="24"/>
              </w:rPr>
              <w:t>грамотность</w:t>
            </w:r>
          </w:p>
        </w:tc>
        <w:tc>
          <w:tcPr>
            <w:tcW w:w="1133" w:type="dxa"/>
          </w:tcPr>
          <w:p w:rsidR="00076F32" w:rsidRDefault="00947DCD">
            <w:pPr>
              <w:pStyle w:val="TableParagraph"/>
              <w:spacing w:line="268" w:lineRule="exact"/>
              <w:ind w:left="111"/>
              <w:rPr>
                <w:sz w:val="24"/>
              </w:rPr>
            </w:pPr>
            <w:r>
              <w:rPr>
                <w:spacing w:val="-2"/>
                <w:sz w:val="24"/>
              </w:rPr>
              <w:t>П,Т,Тем</w:t>
            </w:r>
          </w:p>
        </w:tc>
        <w:tc>
          <w:tcPr>
            <w:tcW w:w="1278" w:type="dxa"/>
          </w:tcPr>
          <w:p w:rsidR="00076F32" w:rsidRDefault="00947DCD">
            <w:pPr>
              <w:pStyle w:val="TableParagraph"/>
              <w:spacing w:line="230" w:lineRule="auto"/>
              <w:ind w:left="111" w:right="248"/>
              <w:rPr>
                <w:sz w:val="24"/>
              </w:rPr>
            </w:pPr>
            <w:r>
              <w:rPr>
                <w:spacing w:val="-2"/>
                <w:sz w:val="24"/>
              </w:rPr>
              <w:t xml:space="preserve">П,Т,Тем, </w:t>
            </w:r>
            <w:r>
              <w:rPr>
                <w:spacing w:val="-6"/>
                <w:sz w:val="24"/>
              </w:rPr>
              <w:t>ПА</w:t>
            </w:r>
          </w:p>
        </w:tc>
        <w:tc>
          <w:tcPr>
            <w:tcW w:w="1133" w:type="dxa"/>
          </w:tcPr>
          <w:p w:rsidR="00076F32" w:rsidRDefault="00947DCD">
            <w:pPr>
              <w:pStyle w:val="TableParagraph"/>
              <w:spacing w:line="230" w:lineRule="auto"/>
              <w:ind w:left="111" w:right="103"/>
              <w:rPr>
                <w:sz w:val="24"/>
              </w:rPr>
            </w:pPr>
            <w:r>
              <w:rPr>
                <w:spacing w:val="-2"/>
                <w:sz w:val="24"/>
              </w:rPr>
              <w:t xml:space="preserve">П,Т,Тем,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74"/>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3" w:lineRule="exact"/>
              <w:ind w:left="110"/>
              <w:rPr>
                <w:sz w:val="24"/>
              </w:rPr>
            </w:pPr>
            <w:r>
              <w:rPr>
                <w:sz w:val="24"/>
              </w:rPr>
              <w:t>Теоретическиеосновы</w:t>
            </w:r>
            <w:r>
              <w:rPr>
                <w:spacing w:val="-2"/>
                <w:sz w:val="24"/>
              </w:rPr>
              <w:t>информатики</w:t>
            </w:r>
          </w:p>
        </w:tc>
        <w:tc>
          <w:tcPr>
            <w:tcW w:w="1133" w:type="dxa"/>
          </w:tcPr>
          <w:p w:rsidR="00076F32" w:rsidRDefault="00947DCD">
            <w:pPr>
              <w:pStyle w:val="TableParagraph"/>
              <w:spacing w:line="263" w:lineRule="exact"/>
              <w:ind w:left="111"/>
              <w:rPr>
                <w:sz w:val="24"/>
              </w:rPr>
            </w:pPr>
            <w:r>
              <w:rPr>
                <w:spacing w:val="-2"/>
                <w:sz w:val="24"/>
              </w:rPr>
              <w:t>П,Т,Тем</w:t>
            </w:r>
          </w:p>
        </w:tc>
        <w:tc>
          <w:tcPr>
            <w:tcW w:w="1278" w:type="dxa"/>
          </w:tcPr>
          <w:p w:rsidR="00076F32" w:rsidRDefault="00947DCD">
            <w:pPr>
              <w:pStyle w:val="TableParagraph"/>
              <w:spacing w:line="263" w:lineRule="exact"/>
              <w:ind w:left="111"/>
              <w:rPr>
                <w:sz w:val="24"/>
              </w:rPr>
            </w:pPr>
            <w:r>
              <w:rPr>
                <w:spacing w:val="-2"/>
                <w:sz w:val="24"/>
              </w:rPr>
              <w:t>П,Т,Тем</w:t>
            </w:r>
          </w:p>
        </w:tc>
        <w:tc>
          <w:tcPr>
            <w:tcW w:w="1133" w:type="dxa"/>
          </w:tcPr>
          <w:p w:rsidR="00076F32" w:rsidRDefault="00947DCD">
            <w:pPr>
              <w:pStyle w:val="TableParagraph"/>
              <w:spacing w:line="263" w:lineRule="exact"/>
              <w:ind w:left="111"/>
              <w:rPr>
                <w:sz w:val="24"/>
              </w:rPr>
            </w:pPr>
            <w:r>
              <w:rPr>
                <w:spacing w:val="-2"/>
                <w:sz w:val="24"/>
              </w:rPr>
              <w:t>П,Т,Тем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546"/>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3" w:lineRule="exact"/>
              <w:ind w:left="110"/>
              <w:rPr>
                <w:sz w:val="24"/>
              </w:rPr>
            </w:pPr>
            <w:r>
              <w:rPr>
                <w:sz w:val="24"/>
              </w:rPr>
              <w:t>Алгоритмыи</w:t>
            </w:r>
            <w:r>
              <w:rPr>
                <w:spacing w:val="-2"/>
                <w:sz w:val="24"/>
              </w:rPr>
              <w:t>программирование</w:t>
            </w:r>
          </w:p>
        </w:tc>
        <w:tc>
          <w:tcPr>
            <w:tcW w:w="1133"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pacing w:val="-5"/>
                <w:sz w:val="24"/>
              </w:rPr>
              <w:t>Тем</w:t>
            </w:r>
          </w:p>
        </w:tc>
        <w:tc>
          <w:tcPr>
            <w:tcW w:w="1278"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z w:val="24"/>
              </w:rPr>
              <w:t>Тем,</w:t>
            </w:r>
            <w:r>
              <w:rPr>
                <w:spacing w:val="-5"/>
                <w:sz w:val="24"/>
              </w:rPr>
              <w:t>ПА</w:t>
            </w:r>
          </w:p>
        </w:tc>
        <w:tc>
          <w:tcPr>
            <w:tcW w:w="1133" w:type="dxa"/>
          </w:tcPr>
          <w:p w:rsidR="00076F32" w:rsidRDefault="00947DCD">
            <w:pPr>
              <w:pStyle w:val="TableParagraph"/>
              <w:spacing w:line="257" w:lineRule="exact"/>
              <w:ind w:left="111"/>
              <w:rPr>
                <w:sz w:val="24"/>
              </w:rPr>
            </w:pPr>
            <w:r>
              <w:rPr>
                <w:spacing w:val="-2"/>
                <w:sz w:val="24"/>
              </w:rPr>
              <w:t>Пр,П,Т,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Информационные</w:t>
            </w:r>
            <w:r>
              <w:rPr>
                <w:spacing w:val="-2"/>
                <w:sz w:val="24"/>
              </w:rPr>
              <w:t>технологии</w:t>
            </w:r>
          </w:p>
        </w:tc>
        <w:tc>
          <w:tcPr>
            <w:tcW w:w="1133" w:type="dxa"/>
          </w:tcPr>
          <w:p w:rsidR="00076F32" w:rsidRDefault="00947DCD">
            <w:pPr>
              <w:pStyle w:val="TableParagraph"/>
              <w:spacing w:line="268" w:lineRule="exact"/>
              <w:ind w:left="111"/>
              <w:rPr>
                <w:sz w:val="24"/>
              </w:rPr>
            </w:pPr>
            <w:r>
              <w:rPr>
                <w:spacing w:val="-2"/>
                <w:sz w:val="24"/>
              </w:rPr>
              <w:t>Пр,П,Т</w:t>
            </w:r>
          </w:p>
        </w:tc>
        <w:tc>
          <w:tcPr>
            <w:tcW w:w="1278" w:type="dxa"/>
          </w:tcPr>
          <w:p w:rsidR="00076F32" w:rsidRDefault="00947DCD">
            <w:pPr>
              <w:pStyle w:val="TableParagraph"/>
              <w:spacing w:line="230" w:lineRule="auto"/>
              <w:ind w:left="111" w:right="357"/>
              <w:rPr>
                <w:sz w:val="24"/>
              </w:rPr>
            </w:pPr>
            <w:r>
              <w:rPr>
                <w:spacing w:val="-2"/>
                <w:sz w:val="24"/>
              </w:rPr>
              <w:t xml:space="preserve">Пр,П,Т, </w:t>
            </w:r>
            <w:r>
              <w:rPr>
                <w:spacing w:val="-6"/>
                <w:sz w:val="24"/>
              </w:rPr>
              <w:t>ПА</w:t>
            </w:r>
          </w:p>
        </w:tc>
        <w:tc>
          <w:tcPr>
            <w:tcW w:w="1133" w:type="dxa"/>
          </w:tcPr>
          <w:p w:rsidR="00076F32" w:rsidRDefault="00947DCD">
            <w:pPr>
              <w:pStyle w:val="TableParagraph"/>
              <w:spacing w:line="230" w:lineRule="auto"/>
              <w:ind w:left="111" w:right="212"/>
              <w:rPr>
                <w:sz w:val="24"/>
              </w:rPr>
            </w:pPr>
            <w:r>
              <w:rPr>
                <w:spacing w:val="-2"/>
                <w:sz w:val="24"/>
              </w:rPr>
              <w:t xml:space="preserve">Пр,П,Т,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760"/>
        </w:trPr>
        <w:tc>
          <w:tcPr>
            <w:tcW w:w="672" w:type="dxa"/>
            <w:textDirection w:val="btLr"/>
          </w:tcPr>
          <w:p w:rsidR="00076F32" w:rsidRDefault="00947DCD">
            <w:pPr>
              <w:pStyle w:val="TableParagraph"/>
              <w:spacing w:before="107"/>
              <w:ind w:left="1790"/>
              <w:rPr>
                <w:sz w:val="24"/>
              </w:rPr>
            </w:pPr>
            <w:r>
              <w:rPr>
                <w:spacing w:val="-2"/>
                <w:sz w:val="24"/>
              </w:rPr>
              <w:t>История</w:t>
            </w:r>
          </w:p>
        </w:tc>
        <w:tc>
          <w:tcPr>
            <w:tcW w:w="4681" w:type="dxa"/>
          </w:tcPr>
          <w:p w:rsidR="00076F32" w:rsidRDefault="00947DCD">
            <w:pPr>
              <w:pStyle w:val="TableParagraph"/>
              <w:tabs>
                <w:tab w:val="left" w:pos="1522"/>
                <w:tab w:val="left" w:pos="2026"/>
                <w:tab w:val="left" w:pos="2895"/>
              </w:tabs>
              <w:ind w:left="110" w:right="87"/>
              <w:jc w:val="both"/>
              <w:rPr>
                <w:sz w:val="24"/>
              </w:rPr>
            </w:pPr>
            <w:r>
              <w:rPr>
                <w:sz w:val="24"/>
              </w:rPr>
              <w:t xml:space="preserve">Понимание значимости России в мировых политических и социально-экономических процессах определенного исторического периода, знание достижений страны и ее </w:t>
            </w:r>
            <w:r>
              <w:rPr>
                <w:spacing w:val="-2"/>
                <w:sz w:val="24"/>
              </w:rPr>
              <w:t>народа;</w:t>
            </w:r>
            <w:r>
              <w:rPr>
                <w:sz w:val="24"/>
              </w:rPr>
              <w:tab/>
            </w:r>
            <w:r>
              <w:rPr>
                <w:spacing w:val="-2"/>
                <w:sz w:val="24"/>
              </w:rPr>
              <w:t>умение</w:t>
            </w:r>
            <w:r>
              <w:rPr>
                <w:sz w:val="24"/>
              </w:rPr>
              <w:tab/>
            </w:r>
            <w:r>
              <w:rPr>
                <w:spacing w:val="-2"/>
                <w:sz w:val="24"/>
              </w:rPr>
              <w:t xml:space="preserve">характеризовать </w:t>
            </w:r>
            <w:r>
              <w:rPr>
                <w:sz w:val="24"/>
              </w:rPr>
              <w:t>историческое значение определенного исторического периода, значение</w:t>
            </w:r>
            <w:r>
              <w:rPr>
                <w:spacing w:val="-2"/>
                <w:sz w:val="24"/>
              </w:rPr>
              <w:t>советских</w:t>
            </w:r>
            <w:r>
              <w:rPr>
                <w:sz w:val="24"/>
              </w:rPr>
              <w:tab/>
            </w:r>
            <w:r>
              <w:rPr>
                <w:sz w:val="24"/>
              </w:rPr>
              <w:tab/>
            </w:r>
            <w:r>
              <w:rPr>
                <w:spacing w:val="-2"/>
                <w:sz w:val="24"/>
              </w:rPr>
              <w:t>научно-технологических</w:t>
            </w:r>
          </w:p>
          <w:p w:rsidR="00076F32" w:rsidRDefault="00947DCD">
            <w:pPr>
              <w:pStyle w:val="TableParagraph"/>
              <w:spacing w:line="274" w:lineRule="exact"/>
              <w:ind w:left="110" w:right="99"/>
              <w:jc w:val="both"/>
              <w:rPr>
                <w:sz w:val="24"/>
              </w:rPr>
            </w:pPr>
            <w:r>
              <w:rPr>
                <w:sz w:val="24"/>
              </w:rPr>
              <w:t xml:space="preserve">успехов определенного исторического </w:t>
            </w:r>
            <w:r>
              <w:rPr>
                <w:spacing w:val="-2"/>
                <w:sz w:val="24"/>
              </w:rPr>
              <w:t>периода</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7"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1646"/>
        </w:trPr>
        <w:tc>
          <w:tcPr>
            <w:tcW w:w="672" w:type="dxa"/>
            <w:vMerge w:val="restart"/>
            <w:tcBorders>
              <w:top w:val="nil"/>
              <w:bottom w:val="double" w:sz="4" w:space="0" w:color="000000"/>
            </w:tcBorders>
          </w:tcPr>
          <w:p w:rsidR="00076F32" w:rsidRDefault="00076F32">
            <w:pPr>
              <w:pStyle w:val="TableParagraph"/>
              <w:rPr>
                <w:sz w:val="20"/>
              </w:rPr>
            </w:pP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spacing w:before="64"/>
              <w:rPr>
                <w:sz w:val="20"/>
              </w:rPr>
            </w:pPr>
          </w:p>
          <w:p w:rsidR="00076F32" w:rsidRDefault="00671440">
            <w:pPr>
              <w:pStyle w:val="TableParagraph"/>
              <w:spacing w:line="20" w:lineRule="exact"/>
              <w:ind w:left="91"/>
              <w:rPr>
                <w:sz w:val="2"/>
              </w:rPr>
            </w:pPr>
            <w:r>
              <w:rPr>
                <w:sz w:val="2"/>
              </w:rPr>
            </w:r>
            <w:r>
              <w:rPr>
                <w:sz w:val="2"/>
              </w:rPr>
              <w:pict>
                <v:group id="docshapegroup293" o:spid="_x0000_s2054" style="width:13.9pt;height:.25pt;mso-position-horizontal-relative:char;mso-position-vertical-relative:line" coordsize="278,5">
                  <v:rect id="docshape294" o:spid="_x0000_s2055" style="position:absolute;width:278;height:5" fillcolor="yellow" stroked="f"/>
                  <w10:wrap type="none"/>
                  <w10:anchorlock/>
                </v:group>
              </w:pict>
            </w: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rPr>
                <w:sz w:val="20"/>
              </w:rPr>
            </w:pPr>
          </w:p>
          <w:p w:rsidR="00076F32" w:rsidRDefault="00076F32">
            <w:pPr>
              <w:pStyle w:val="TableParagraph"/>
              <w:spacing w:before="205"/>
              <w:rPr>
                <w:sz w:val="20"/>
              </w:rPr>
            </w:pPr>
          </w:p>
          <w:p w:rsidR="00076F32" w:rsidRDefault="00671440">
            <w:pPr>
              <w:pStyle w:val="TableParagraph"/>
              <w:spacing w:line="20" w:lineRule="exact"/>
              <w:ind w:left="91"/>
              <w:rPr>
                <w:sz w:val="2"/>
              </w:rPr>
            </w:pPr>
            <w:r>
              <w:rPr>
                <w:sz w:val="2"/>
              </w:rPr>
            </w:r>
            <w:r>
              <w:rPr>
                <w:sz w:val="2"/>
              </w:rPr>
              <w:pict>
                <v:group id="docshapegroup295" o:spid="_x0000_s2052" style="width:13.9pt;height:.25pt;mso-position-horizontal-relative:char;mso-position-vertical-relative:line" coordsize="278,5">
                  <v:rect id="docshape296" o:spid="_x0000_s2053" style="position:absolute;width:278;height:5" fillcolor="yellow" stroked="f"/>
                  <w10:wrap type="none"/>
                  <w10:anchorlock/>
                </v:group>
              </w:pict>
            </w:r>
          </w:p>
        </w:tc>
        <w:tc>
          <w:tcPr>
            <w:tcW w:w="4681" w:type="dxa"/>
          </w:tcPr>
          <w:p w:rsidR="00076F32" w:rsidRDefault="00947DCD">
            <w:pPr>
              <w:pStyle w:val="TableParagraph"/>
              <w:tabs>
                <w:tab w:val="left" w:pos="2382"/>
                <w:tab w:val="left" w:pos="4446"/>
              </w:tabs>
              <w:ind w:left="110" w:right="88"/>
              <w:jc w:val="both"/>
              <w:rPr>
                <w:sz w:val="24"/>
              </w:rPr>
            </w:pPr>
            <w:r>
              <w:rPr>
                <w:sz w:val="24"/>
              </w:rPr>
              <w:t xml:space="preserve">Знание имен героев определенного исторического периода, внесших значительный вклад в социально- </w:t>
            </w:r>
            <w:r>
              <w:rPr>
                <w:spacing w:val="-2"/>
                <w:sz w:val="24"/>
              </w:rPr>
              <w:t>экономическое,</w:t>
            </w:r>
            <w:r>
              <w:rPr>
                <w:sz w:val="24"/>
              </w:rPr>
              <w:tab/>
            </w:r>
            <w:r>
              <w:rPr>
                <w:spacing w:val="-2"/>
                <w:sz w:val="24"/>
              </w:rPr>
              <w:t>политическое</w:t>
            </w:r>
            <w:r>
              <w:rPr>
                <w:sz w:val="24"/>
              </w:rPr>
              <w:tab/>
            </w:r>
            <w:r>
              <w:rPr>
                <w:spacing w:val="-10"/>
                <w:sz w:val="24"/>
              </w:rPr>
              <w:t xml:space="preserve">и </w:t>
            </w:r>
            <w:r>
              <w:rPr>
                <w:sz w:val="24"/>
              </w:rPr>
              <w:t>культурноеразвитиеРоссии</w:t>
            </w:r>
            <w:r>
              <w:rPr>
                <w:spacing w:val="-2"/>
                <w:sz w:val="24"/>
              </w:rPr>
              <w:t>определенный</w:t>
            </w:r>
          </w:p>
          <w:p w:rsidR="00076F32" w:rsidRDefault="00947DCD">
            <w:pPr>
              <w:pStyle w:val="TableParagraph"/>
              <w:spacing w:line="251" w:lineRule="exact"/>
              <w:ind w:left="110"/>
              <w:jc w:val="both"/>
              <w:rPr>
                <w:sz w:val="24"/>
              </w:rPr>
            </w:pPr>
            <w:r>
              <w:rPr>
                <w:sz w:val="24"/>
              </w:rPr>
              <w:t>исторический</w:t>
            </w:r>
            <w:r>
              <w:rPr>
                <w:spacing w:val="-2"/>
                <w:sz w:val="24"/>
              </w:rPr>
              <w:t>период</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740"/>
        </w:trPr>
        <w:tc>
          <w:tcPr>
            <w:tcW w:w="672" w:type="dxa"/>
            <w:vMerge/>
            <w:tcBorders>
              <w:top w:val="nil"/>
              <w:bottom w:val="double" w:sz="4" w:space="0" w:color="000000"/>
            </w:tcBorders>
          </w:tcPr>
          <w:p w:rsidR="00076F32" w:rsidRDefault="00076F32">
            <w:pPr>
              <w:rPr>
                <w:sz w:val="2"/>
                <w:szCs w:val="2"/>
              </w:rPr>
            </w:pPr>
          </w:p>
        </w:tc>
        <w:tc>
          <w:tcPr>
            <w:tcW w:w="4681" w:type="dxa"/>
          </w:tcPr>
          <w:p w:rsidR="00076F32" w:rsidRDefault="00947DCD">
            <w:pPr>
              <w:pStyle w:val="TableParagraph"/>
              <w:tabs>
                <w:tab w:val="left" w:pos="1714"/>
                <w:tab w:val="left" w:pos="3620"/>
              </w:tabs>
              <w:spacing w:line="257" w:lineRule="exact"/>
              <w:ind w:left="110"/>
              <w:jc w:val="both"/>
              <w:rPr>
                <w:sz w:val="24"/>
              </w:rPr>
            </w:pPr>
            <w:r>
              <w:rPr>
                <w:spacing w:val="-2"/>
                <w:sz w:val="24"/>
              </w:rPr>
              <w:t>Умение</w:t>
            </w:r>
            <w:r>
              <w:rPr>
                <w:sz w:val="24"/>
              </w:rPr>
              <w:tab/>
            </w:r>
            <w:r>
              <w:rPr>
                <w:spacing w:val="-2"/>
                <w:sz w:val="24"/>
              </w:rPr>
              <w:t>составлять</w:t>
            </w:r>
            <w:r>
              <w:rPr>
                <w:sz w:val="24"/>
              </w:rPr>
              <w:tab/>
            </w:r>
            <w:r>
              <w:rPr>
                <w:spacing w:val="-2"/>
                <w:sz w:val="24"/>
              </w:rPr>
              <w:t>описание</w:t>
            </w:r>
          </w:p>
          <w:p w:rsidR="00076F32" w:rsidRDefault="00947DCD">
            <w:pPr>
              <w:pStyle w:val="TableParagraph"/>
              <w:tabs>
                <w:tab w:val="left" w:pos="2362"/>
                <w:tab w:val="left" w:pos="3145"/>
              </w:tabs>
              <w:ind w:left="110" w:right="88"/>
              <w:jc w:val="both"/>
              <w:rPr>
                <w:sz w:val="24"/>
              </w:rPr>
            </w:pPr>
            <w:r>
              <w:rPr>
                <w:sz w:val="24"/>
              </w:rPr>
              <w:t xml:space="preserve">(реконструкцию) в устной и письменной форме исторических событий, явлений, процессов истории родного края определенного исторического периода у; </w:t>
            </w:r>
            <w:r>
              <w:rPr>
                <w:spacing w:val="-2"/>
                <w:sz w:val="24"/>
              </w:rPr>
              <w:t>формулировать</w:t>
            </w:r>
            <w:r>
              <w:rPr>
                <w:sz w:val="24"/>
              </w:rPr>
              <w:tab/>
            </w:r>
            <w:r>
              <w:rPr>
                <w:spacing w:val="-10"/>
                <w:sz w:val="24"/>
              </w:rPr>
              <w:t>и</w:t>
            </w:r>
            <w:r>
              <w:rPr>
                <w:sz w:val="24"/>
              </w:rPr>
              <w:tab/>
            </w:r>
            <w:r>
              <w:rPr>
                <w:spacing w:val="-2"/>
                <w:sz w:val="24"/>
              </w:rPr>
              <w:t xml:space="preserve">обосновывать </w:t>
            </w:r>
            <w:r>
              <w:rPr>
                <w:sz w:val="24"/>
              </w:rPr>
              <w:t>собственную точку зрения (версию, оценку)сиспользованиемфактического</w:t>
            </w:r>
          </w:p>
          <w:p w:rsidR="00076F32" w:rsidRDefault="00947DCD">
            <w:pPr>
              <w:pStyle w:val="TableParagraph"/>
              <w:spacing w:line="274" w:lineRule="exact"/>
              <w:ind w:left="110" w:right="108"/>
              <w:jc w:val="both"/>
              <w:rPr>
                <w:sz w:val="24"/>
              </w:rPr>
            </w:pPr>
            <w:r>
              <w:rPr>
                <w:sz w:val="24"/>
              </w:rPr>
              <w:t>материала, в том числе, используя источники разных типов.</w:t>
            </w:r>
          </w:p>
        </w:tc>
        <w:tc>
          <w:tcPr>
            <w:tcW w:w="1133" w:type="dxa"/>
          </w:tcPr>
          <w:p w:rsidR="00076F32" w:rsidRDefault="00947DCD">
            <w:pPr>
              <w:pStyle w:val="TableParagraph"/>
              <w:spacing w:line="25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c>
          <w:tcPr>
            <w:tcW w:w="1133" w:type="dxa"/>
          </w:tcPr>
          <w:p w:rsidR="00076F32" w:rsidRDefault="00947DCD">
            <w:pPr>
              <w:pStyle w:val="TableParagraph"/>
              <w:spacing w:line="257" w:lineRule="exact"/>
              <w:ind w:left="111"/>
              <w:rPr>
                <w:sz w:val="24"/>
              </w:rPr>
            </w:pPr>
            <w:r>
              <w:rPr>
                <w:spacing w:val="-2"/>
                <w:sz w:val="24"/>
              </w:rPr>
              <w:t>Т,Тем,</w:t>
            </w:r>
          </w:p>
          <w:p w:rsidR="00076F32" w:rsidRDefault="00947DCD">
            <w:pPr>
              <w:pStyle w:val="TableParagraph"/>
              <w:spacing w:line="275" w:lineRule="exact"/>
              <w:ind w:left="111"/>
              <w:rPr>
                <w:sz w:val="24"/>
              </w:rPr>
            </w:pPr>
            <w:r>
              <w:rPr>
                <w:spacing w:val="-5"/>
                <w:sz w:val="24"/>
              </w:rPr>
              <w:t>ПА</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r>
      <w:tr w:rsidR="00076F32">
        <w:trPr>
          <w:trHeight w:val="1909"/>
        </w:trPr>
        <w:tc>
          <w:tcPr>
            <w:tcW w:w="672" w:type="dxa"/>
            <w:vMerge/>
            <w:tcBorders>
              <w:top w:val="nil"/>
              <w:bottom w:val="double" w:sz="4" w:space="0" w:color="000000"/>
            </w:tcBorders>
          </w:tcPr>
          <w:p w:rsidR="00076F32" w:rsidRDefault="00076F32">
            <w:pPr>
              <w:rPr>
                <w:sz w:val="2"/>
                <w:szCs w:val="2"/>
              </w:rPr>
            </w:pPr>
          </w:p>
        </w:tc>
        <w:tc>
          <w:tcPr>
            <w:tcW w:w="4681" w:type="dxa"/>
          </w:tcPr>
          <w:p w:rsidR="00076F32" w:rsidRDefault="00947DCD">
            <w:pPr>
              <w:pStyle w:val="TableParagraph"/>
              <w:spacing w:line="258" w:lineRule="exact"/>
              <w:ind w:left="110"/>
              <w:jc w:val="both"/>
              <w:rPr>
                <w:sz w:val="24"/>
              </w:rPr>
            </w:pPr>
            <w:r>
              <w:rPr>
                <w:sz w:val="24"/>
              </w:rPr>
              <w:t>Умениевыявлятьсущественные</w:t>
            </w:r>
            <w:r>
              <w:rPr>
                <w:spacing w:val="-2"/>
                <w:sz w:val="24"/>
              </w:rPr>
              <w:t>черты</w:t>
            </w:r>
          </w:p>
          <w:p w:rsidR="00076F32" w:rsidRDefault="00947DCD">
            <w:pPr>
              <w:pStyle w:val="TableParagraph"/>
              <w:tabs>
                <w:tab w:val="left" w:pos="3116"/>
                <w:tab w:val="left" w:pos="3683"/>
              </w:tabs>
              <w:spacing w:before="2"/>
              <w:ind w:left="110" w:right="95"/>
              <w:jc w:val="both"/>
              <w:rPr>
                <w:sz w:val="24"/>
              </w:rPr>
            </w:pPr>
            <w:r>
              <w:rPr>
                <w:sz w:val="24"/>
              </w:rPr>
              <w:t xml:space="preserve">исторических событий определенного </w:t>
            </w:r>
            <w:r>
              <w:rPr>
                <w:spacing w:val="-2"/>
                <w:sz w:val="24"/>
              </w:rPr>
              <w:t>исторического</w:t>
            </w:r>
            <w:r>
              <w:rPr>
                <w:sz w:val="24"/>
              </w:rPr>
              <w:tab/>
            </w:r>
            <w:r>
              <w:rPr>
                <w:sz w:val="24"/>
              </w:rPr>
              <w:tab/>
            </w:r>
            <w:r>
              <w:rPr>
                <w:spacing w:val="-2"/>
                <w:sz w:val="24"/>
              </w:rPr>
              <w:t>периода, систематизировать</w:t>
            </w:r>
            <w:r>
              <w:rPr>
                <w:sz w:val="24"/>
              </w:rPr>
              <w:tab/>
            </w:r>
            <w:r>
              <w:rPr>
                <w:spacing w:val="-2"/>
                <w:sz w:val="24"/>
              </w:rPr>
              <w:t xml:space="preserve">историческую </w:t>
            </w:r>
            <w:r>
              <w:rPr>
                <w:sz w:val="24"/>
              </w:rPr>
              <w:t>информациювсоответствиис</w:t>
            </w:r>
            <w:r>
              <w:rPr>
                <w:spacing w:val="-2"/>
                <w:sz w:val="24"/>
              </w:rPr>
              <w:t>заданными</w:t>
            </w:r>
          </w:p>
          <w:p w:rsidR="00076F32" w:rsidRDefault="00947DCD">
            <w:pPr>
              <w:pStyle w:val="TableParagraph"/>
              <w:spacing w:line="268" w:lineRule="exact"/>
              <w:ind w:left="110" w:right="159"/>
              <w:jc w:val="both"/>
              <w:rPr>
                <w:sz w:val="24"/>
              </w:rPr>
            </w:pPr>
            <w:r>
              <w:rPr>
                <w:sz w:val="24"/>
              </w:rPr>
              <w:t>критериями; сравнивать изученные историческиесобытия,явления,</w:t>
            </w:r>
            <w:r>
              <w:rPr>
                <w:spacing w:val="-2"/>
                <w:sz w:val="24"/>
              </w:rPr>
              <w:t>процессы.</w:t>
            </w:r>
          </w:p>
        </w:tc>
        <w:tc>
          <w:tcPr>
            <w:tcW w:w="1133" w:type="dxa"/>
          </w:tcPr>
          <w:p w:rsidR="00076F32" w:rsidRDefault="00947DCD">
            <w:pPr>
              <w:pStyle w:val="TableParagraph"/>
              <w:spacing w:line="25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c>
          <w:tcPr>
            <w:tcW w:w="1133" w:type="dxa"/>
          </w:tcPr>
          <w:p w:rsidR="00076F32" w:rsidRDefault="00947DCD">
            <w:pPr>
              <w:pStyle w:val="TableParagraph"/>
              <w:spacing w:line="257" w:lineRule="exact"/>
              <w:ind w:left="111"/>
              <w:rPr>
                <w:sz w:val="24"/>
              </w:rPr>
            </w:pPr>
            <w:r>
              <w:rPr>
                <w:spacing w:val="-2"/>
                <w:sz w:val="24"/>
              </w:rPr>
              <w:t>Т,Тем,</w:t>
            </w:r>
          </w:p>
          <w:p w:rsidR="00076F32" w:rsidRDefault="00947DCD">
            <w:pPr>
              <w:pStyle w:val="TableParagraph"/>
              <w:spacing w:line="275" w:lineRule="exact"/>
              <w:ind w:left="111"/>
              <w:rPr>
                <w:sz w:val="24"/>
              </w:rPr>
            </w:pPr>
            <w:r>
              <w:rPr>
                <w:spacing w:val="-5"/>
                <w:sz w:val="24"/>
              </w:rPr>
              <w:t>ПА</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r>
      <w:tr w:rsidR="00076F32">
        <w:trPr>
          <w:trHeight w:val="1931"/>
        </w:trPr>
        <w:tc>
          <w:tcPr>
            <w:tcW w:w="672" w:type="dxa"/>
            <w:vMerge/>
            <w:tcBorders>
              <w:top w:val="nil"/>
              <w:bottom w:val="double" w:sz="4" w:space="0" w:color="000000"/>
            </w:tcBorders>
          </w:tcPr>
          <w:p w:rsidR="00076F32" w:rsidRDefault="00076F32">
            <w:pPr>
              <w:rPr>
                <w:sz w:val="2"/>
                <w:szCs w:val="2"/>
              </w:rPr>
            </w:pPr>
          </w:p>
        </w:tc>
        <w:tc>
          <w:tcPr>
            <w:tcW w:w="4681" w:type="dxa"/>
            <w:tcBorders>
              <w:bottom w:val="double" w:sz="4" w:space="0" w:color="000000"/>
            </w:tcBorders>
          </w:tcPr>
          <w:p w:rsidR="00076F32" w:rsidRDefault="00947DCD">
            <w:pPr>
              <w:pStyle w:val="TableParagraph"/>
              <w:spacing w:line="258" w:lineRule="exact"/>
              <w:ind w:left="110"/>
              <w:jc w:val="both"/>
              <w:rPr>
                <w:sz w:val="24"/>
              </w:rPr>
            </w:pPr>
            <w:r>
              <w:rPr>
                <w:sz w:val="24"/>
              </w:rPr>
              <w:t>Умениеустанавливать</w:t>
            </w:r>
            <w:r>
              <w:rPr>
                <w:spacing w:val="-2"/>
                <w:sz w:val="24"/>
              </w:rPr>
              <w:t>причинно-</w:t>
            </w:r>
          </w:p>
          <w:p w:rsidR="00076F32" w:rsidRDefault="00947DCD">
            <w:pPr>
              <w:pStyle w:val="TableParagraph"/>
              <w:tabs>
                <w:tab w:val="left" w:pos="2626"/>
              </w:tabs>
              <w:spacing w:before="4" w:line="237" w:lineRule="auto"/>
              <w:ind w:left="110" w:right="92"/>
              <w:jc w:val="both"/>
              <w:rPr>
                <w:sz w:val="24"/>
              </w:rPr>
            </w:pPr>
            <w:r>
              <w:rPr>
                <w:spacing w:val="-2"/>
                <w:sz w:val="24"/>
              </w:rPr>
              <w:t>следственные,</w:t>
            </w:r>
            <w:r>
              <w:rPr>
                <w:sz w:val="24"/>
              </w:rPr>
              <w:tab/>
            </w:r>
            <w:r>
              <w:rPr>
                <w:spacing w:val="-2"/>
                <w:sz w:val="24"/>
              </w:rPr>
              <w:t xml:space="preserve">пространственные, </w:t>
            </w:r>
            <w:r>
              <w:rPr>
                <w:sz w:val="24"/>
              </w:rPr>
              <w:t>временны́е связи исторических событий, явлений, процессов; характеризовать их итоги;соотноситьсобытия</w:t>
            </w:r>
            <w:r>
              <w:rPr>
                <w:spacing w:val="-2"/>
                <w:sz w:val="24"/>
              </w:rPr>
              <w:t>истории</w:t>
            </w:r>
          </w:p>
          <w:p w:rsidR="00076F32" w:rsidRDefault="00947DCD">
            <w:pPr>
              <w:pStyle w:val="TableParagraph"/>
              <w:spacing w:before="7" w:line="237" w:lineRule="auto"/>
              <w:ind w:left="110" w:right="92"/>
              <w:jc w:val="both"/>
              <w:rPr>
                <w:sz w:val="24"/>
              </w:rPr>
            </w:pPr>
            <w:r>
              <w:rPr>
                <w:sz w:val="24"/>
              </w:rPr>
              <w:t>определенного исторического периода, определятьсовременников</w:t>
            </w:r>
            <w:r>
              <w:rPr>
                <w:spacing w:val="-2"/>
                <w:sz w:val="24"/>
              </w:rPr>
              <w:t>исторических</w:t>
            </w:r>
          </w:p>
        </w:tc>
        <w:tc>
          <w:tcPr>
            <w:tcW w:w="1133" w:type="dxa"/>
            <w:tcBorders>
              <w:bottom w:val="double" w:sz="4" w:space="0" w:color="000000"/>
            </w:tcBorders>
          </w:tcPr>
          <w:p w:rsidR="00076F32" w:rsidRDefault="00947DCD">
            <w:pPr>
              <w:pStyle w:val="TableParagraph"/>
              <w:spacing w:line="258" w:lineRule="exact"/>
              <w:ind w:left="111"/>
              <w:rPr>
                <w:sz w:val="24"/>
              </w:rPr>
            </w:pPr>
            <w:r>
              <w:rPr>
                <w:spacing w:val="-2"/>
                <w:sz w:val="24"/>
              </w:rPr>
              <w:t>Т,Тем</w:t>
            </w:r>
          </w:p>
        </w:tc>
        <w:tc>
          <w:tcPr>
            <w:tcW w:w="1278" w:type="dxa"/>
            <w:tcBorders>
              <w:bottom w:val="double" w:sz="4" w:space="0" w:color="000000"/>
            </w:tcBorders>
            <w:shd w:val="clear" w:color="auto" w:fill="F0F0F0"/>
          </w:tcPr>
          <w:p w:rsidR="00076F32" w:rsidRDefault="00947DCD">
            <w:pPr>
              <w:pStyle w:val="TableParagraph"/>
              <w:spacing w:line="258" w:lineRule="exact"/>
              <w:ind w:left="111"/>
              <w:rPr>
                <w:sz w:val="24"/>
              </w:rPr>
            </w:pPr>
            <w:r>
              <w:rPr>
                <w:spacing w:val="-10"/>
                <w:sz w:val="24"/>
              </w:rPr>
              <w:t>-</w:t>
            </w:r>
          </w:p>
        </w:tc>
        <w:tc>
          <w:tcPr>
            <w:tcW w:w="1133" w:type="dxa"/>
            <w:tcBorders>
              <w:bottom w:val="double" w:sz="4" w:space="0" w:color="000000"/>
            </w:tcBorders>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tcBorders>
              <w:bottom w:val="double" w:sz="4" w:space="0" w:color="000000"/>
            </w:tcBorders>
            <w:shd w:val="clear" w:color="auto" w:fill="F0F0F0"/>
          </w:tcPr>
          <w:p w:rsidR="00076F32" w:rsidRDefault="00947DCD">
            <w:pPr>
              <w:pStyle w:val="TableParagraph"/>
              <w:spacing w:line="258" w:lineRule="exact"/>
              <w:ind w:left="111"/>
              <w:rPr>
                <w:sz w:val="24"/>
              </w:rPr>
            </w:pPr>
            <w:r>
              <w:rPr>
                <w:spacing w:val="-10"/>
                <w:sz w:val="24"/>
              </w:rPr>
              <w:t>-</w:t>
            </w:r>
          </w:p>
        </w:tc>
      </w:tr>
      <w:tr w:rsidR="00076F32">
        <w:trPr>
          <w:trHeight w:val="558"/>
        </w:trPr>
        <w:tc>
          <w:tcPr>
            <w:tcW w:w="672" w:type="dxa"/>
            <w:vMerge w:val="restart"/>
            <w:tcBorders>
              <w:top w:val="double" w:sz="4" w:space="0" w:color="000000"/>
            </w:tcBorders>
          </w:tcPr>
          <w:p w:rsidR="00076F32" w:rsidRDefault="00076F32">
            <w:pPr>
              <w:pStyle w:val="TableParagraph"/>
              <w:rPr>
                <w:sz w:val="24"/>
              </w:rPr>
            </w:pPr>
          </w:p>
        </w:tc>
        <w:tc>
          <w:tcPr>
            <w:tcW w:w="4681" w:type="dxa"/>
            <w:tcBorders>
              <w:top w:val="double" w:sz="4" w:space="0" w:color="000000"/>
            </w:tcBorders>
          </w:tcPr>
          <w:p w:rsidR="00076F32" w:rsidRDefault="00947DCD">
            <w:pPr>
              <w:pStyle w:val="TableParagraph"/>
              <w:tabs>
                <w:tab w:val="left" w:pos="1267"/>
                <w:tab w:val="left" w:pos="3078"/>
              </w:tabs>
              <w:spacing w:before="2" w:line="268" w:lineRule="exact"/>
              <w:ind w:left="110" w:right="94"/>
              <w:rPr>
                <w:sz w:val="24"/>
              </w:rPr>
            </w:pPr>
            <w:r>
              <w:rPr>
                <w:spacing w:val="-2"/>
                <w:sz w:val="24"/>
              </w:rPr>
              <w:t>событий</w:t>
            </w:r>
            <w:r>
              <w:rPr>
                <w:sz w:val="24"/>
              </w:rPr>
              <w:tab/>
            </w:r>
            <w:r>
              <w:rPr>
                <w:spacing w:val="-2"/>
                <w:sz w:val="24"/>
              </w:rPr>
              <w:t>определенного</w:t>
            </w:r>
            <w:r>
              <w:rPr>
                <w:sz w:val="24"/>
              </w:rPr>
              <w:tab/>
            </w:r>
            <w:r>
              <w:rPr>
                <w:spacing w:val="-2"/>
                <w:sz w:val="24"/>
              </w:rPr>
              <w:t xml:space="preserve">исторического </w:t>
            </w:r>
            <w:r>
              <w:rPr>
                <w:sz w:val="24"/>
              </w:rPr>
              <w:t>периода в России и человечества в целом</w:t>
            </w:r>
          </w:p>
        </w:tc>
        <w:tc>
          <w:tcPr>
            <w:tcW w:w="1133" w:type="dxa"/>
            <w:tcBorders>
              <w:top w:val="double" w:sz="4" w:space="0" w:color="000000"/>
            </w:tcBorders>
          </w:tcPr>
          <w:p w:rsidR="00076F32" w:rsidRDefault="00076F32">
            <w:pPr>
              <w:pStyle w:val="TableParagraph"/>
              <w:rPr>
                <w:sz w:val="24"/>
              </w:rPr>
            </w:pPr>
          </w:p>
        </w:tc>
        <w:tc>
          <w:tcPr>
            <w:tcW w:w="1278" w:type="dxa"/>
            <w:tcBorders>
              <w:top w:val="double" w:sz="4" w:space="0" w:color="000000"/>
            </w:tcBorders>
            <w:shd w:val="clear" w:color="auto" w:fill="F0F0F0"/>
          </w:tcPr>
          <w:p w:rsidR="00076F32" w:rsidRDefault="00076F32">
            <w:pPr>
              <w:pStyle w:val="TableParagraph"/>
              <w:rPr>
                <w:sz w:val="24"/>
              </w:rPr>
            </w:pPr>
          </w:p>
        </w:tc>
        <w:tc>
          <w:tcPr>
            <w:tcW w:w="1133" w:type="dxa"/>
            <w:tcBorders>
              <w:top w:val="double" w:sz="4" w:space="0" w:color="000000"/>
            </w:tcBorders>
          </w:tcPr>
          <w:p w:rsidR="00076F32" w:rsidRDefault="00076F32">
            <w:pPr>
              <w:pStyle w:val="TableParagraph"/>
              <w:rPr>
                <w:sz w:val="24"/>
              </w:rPr>
            </w:pPr>
          </w:p>
        </w:tc>
        <w:tc>
          <w:tcPr>
            <w:tcW w:w="1278" w:type="dxa"/>
            <w:tcBorders>
              <w:top w:val="double" w:sz="4" w:space="0" w:color="000000"/>
            </w:tcBorders>
            <w:shd w:val="clear" w:color="auto" w:fill="F0F0F0"/>
          </w:tcPr>
          <w:p w:rsidR="00076F32" w:rsidRDefault="00076F32">
            <w:pPr>
              <w:pStyle w:val="TableParagraph"/>
              <w:rPr>
                <w:sz w:val="24"/>
              </w:rPr>
            </w:pPr>
          </w:p>
        </w:tc>
      </w:tr>
      <w:tr w:rsidR="00076F32">
        <w:trPr>
          <w:trHeight w:val="3317"/>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123"/>
                <w:tab w:val="left" w:pos="1642"/>
                <w:tab w:val="left" w:pos="1767"/>
                <w:tab w:val="left" w:pos="1920"/>
                <w:tab w:val="left" w:pos="2521"/>
                <w:tab w:val="left" w:pos="3054"/>
                <w:tab w:val="left" w:pos="3500"/>
                <w:tab w:val="left" w:pos="3899"/>
                <w:tab w:val="left" w:pos="4230"/>
              </w:tabs>
              <w:ind w:left="110" w:right="86"/>
              <w:rPr>
                <w:sz w:val="24"/>
              </w:rPr>
            </w:pPr>
            <w:r>
              <w:rPr>
                <w:spacing w:val="-2"/>
                <w:sz w:val="24"/>
              </w:rPr>
              <w:t>Умение</w:t>
            </w:r>
            <w:r>
              <w:rPr>
                <w:sz w:val="24"/>
              </w:rPr>
              <w:tab/>
            </w:r>
            <w:r>
              <w:rPr>
                <w:spacing w:val="-2"/>
                <w:sz w:val="24"/>
              </w:rPr>
              <w:t>критически</w:t>
            </w:r>
            <w:r>
              <w:rPr>
                <w:sz w:val="24"/>
              </w:rPr>
              <w:tab/>
            </w:r>
            <w:r>
              <w:rPr>
                <w:spacing w:val="-2"/>
                <w:sz w:val="24"/>
              </w:rPr>
              <w:t>анализировать</w:t>
            </w:r>
            <w:r>
              <w:rPr>
                <w:sz w:val="24"/>
              </w:rPr>
              <w:tab/>
            </w:r>
            <w:r>
              <w:rPr>
                <w:spacing w:val="-4"/>
                <w:sz w:val="24"/>
              </w:rPr>
              <w:t xml:space="preserve">для </w:t>
            </w:r>
            <w:r>
              <w:rPr>
                <w:spacing w:val="-2"/>
                <w:sz w:val="24"/>
              </w:rPr>
              <w:t>решения</w:t>
            </w:r>
            <w:r>
              <w:rPr>
                <w:sz w:val="24"/>
              </w:rPr>
              <w:tab/>
            </w:r>
            <w:r>
              <w:rPr>
                <w:sz w:val="24"/>
              </w:rPr>
              <w:tab/>
            </w:r>
            <w:r>
              <w:rPr>
                <w:spacing w:val="-2"/>
                <w:sz w:val="24"/>
              </w:rPr>
              <w:t>познавательной</w:t>
            </w:r>
            <w:r>
              <w:rPr>
                <w:sz w:val="24"/>
              </w:rPr>
              <w:tab/>
            </w:r>
            <w:r>
              <w:rPr>
                <w:sz w:val="24"/>
              </w:rPr>
              <w:tab/>
            </w:r>
            <w:r>
              <w:rPr>
                <w:spacing w:val="-2"/>
                <w:sz w:val="24"/>
              </w:rPr>
              <w:t>задачи аутентичные</w:t>
            </w:r>
            <w:r>
              <w:rPr>
                <w:sz w:val="24"/>
              </w:rPr>
              <w:tab/>
            </w:r>
            <w:r>
              <w:rPr>
                <w:sz w:val="24"/>
              </w:rPr>
              <w:tab/>
            </w:r>
            <w:r>
              <w:rPr>
                <w:spacing w:val="-2"/>
                <w:sz w:val="24"/>
              </w:rPr>
              <w:t>исторические</w:t>
            </w:r>
            <w:r>
              <w:rPr>
                <w:sz w:val="24"/>
              </w:rPr>
              <w:tab/>
            </w:r>
            <w:r>
              <w:rPr>
                <w:spacing w:val="-2"/>
                <w:sz w:val="24"/>
              </w:rPr>
              <w:t xml:space="preserve">источники </w:t>
            </w:r>
            <w:r>
              <w:rPr>
                <w:sz w:val="24"/>
              </w:rPr>
              <w:t xml:space="preserve">разных типов (письменные, вещественные, аудиовизуальные)поисторииРоссиии </w:t>
            </w:r>
            <w:r>
              <w:rPr>
                <w:spacing w:val="-2"/>
                <w:sz w:val="24"/>
              </w:rPr>
              <w:t>зарубежных</w:t>
            </w:r>
            <w:r>
              <w:rPr>
                <w:sz w:val="24"/>
              </w:rPr>
              <w:tab/>
            </w:r>
            <w:r>
              <w:rPr>
                <w:sz w:val="24"/>
              </w:rPr>
              <w:tab/>
            </w:r>
            <w:r>
              <w:rPr>
                <w:sz w:val="24"/>
              </w:rPr>
              <w:tab/>
            </w:r>
            <w:r>
              <w:rPr>
                <w:spacing w:val="-2"/>
                <w:sz w:val="24"/>
              </w:rPr>
              <w:t>стран</w:t>
            </w:r>
            <w:r>
              <w:rPr>
                <w:sz w:val="24"/>
              </w:rPr>
              <w:tab/>
            </w:r>
            <w:r>
              <w:rPr>
                <w:sz w:val="24"/>
              </w:rPr>
              <w:tab/>
            </w:r>
            <w:r>
              <w:rPr>
                <w:spacing w:val="-2"/>
                <w:sz w:val="24"/>
              </w:rPr>
              <w:t xml:space="preserve">определенного </w:t>
            </w:r>
            <w:r>
              <w:rPr>
                <w:sz w:val="24"/>
              </w:rPr>
              <w:t>историческогопериодаиоцениватьих полнотуидостоверность,соотноситьс историческимпериодом;выявлятьобщееи различия;привлекать контекстную информациюприработесисторическими</w:t>
            </w:r>
          </w:p>
          <w:p w:rsidR="00076F32" w:rsidRDefault="00947DCD">
            <w:pPr>
              <w:pStyle w:val="TableParagraph"/>
              <w:spacing w:before="5" w:line="257" w:lineRule="exact"/>
              <w:ind w:left="110"/>
              <w:rPr>
                <w:sz w:val="24"/>
              </w:rPr>
            </w:pPr>
            <w:r>
              <w:rPr>
                <w:spacing w:val="-2"/>
                <w:sz w:val="24"/>
              </w:rPr>
              <w:t>источниками.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3034"/>
        </w:trPr>
        <w:tc>
          <w:tcPr>
            <w:tcW w:w="672" w:type="dxa"/>
            <w:vMerge w:val="restart"/>
            <w:tcBorders>
              <w:top w:val="nil"/>
            </w:tcBorders>
          </w:tcPr>
          <w:p w:rsidR="00076F32" w:rsidRDefault="00076F32">
            <w:pPr>
              <w:pStyle w:val="TableParagraph"/>
              <w:rPr>
                <w:sz w:val="24"/>
              </w:rPr>
            </w:pPr>
          </w:p>
        </w:tc>
        <w:tc>
          <w:tcPr>
            <w:tcW w:w="4681" w:type="dxa"/>
          </w:tcPr>
          <w:p w:rsidR="00076F32" w:rsidRDefault="00947DCD">
            <w:pPr>
              <w:pStyle w:val="TableParagraph"/>
              <w:tabs>
                <w:tab w:val="left" w:pos="1017"/>
                <w:tab w:val="left" w:pos="1123"/>
                <w:tab w:val="left" w:pos="1157"/>
                <w:tab w:val="left" w:pos="1191"/>
                <w:tab w:val="left" w:pos="1402"/>
                <w:tab w:val="left" w:pos="1507"/>
                <w:tab w:val="left" w:pos="2155"/>
                <w:tab w:val="left" w:pos="2526"/>
                <w:tab w:val="left" w:pos="2646"/>
                <w:tab w:val="left" w:pos="2732"/>
                <w:tab w:val="left" w:pos="2823"/>
                <w:tab w:val="left" w:pos="2900"/>
                <w:tab w:val="left" w:pos="3188"/>
                <w:tab w:val="left" w:pos="3548"/>
                <w:tab w:val="left" w:pos="4004"/>
                <w:tab w:val="left" w:pos="4225"/>
                <w:tab w:val="left" w:pos="4331"/>
              </w:tabs>
              <w:ind w:left="110" w:right="89"/>
              <w:rPr>
                <w:sz w:val="24"/>
              </w:rPr>
            </w:pPr>
            <w:r>
              <w:rPr>
                <w:spacing w:val="-2"/>
                <w:sz w:val="24"/>
              </w:rPr>
              <w:t>Умение</w:t>
            </w:r>
            <w:r>
              <w:rPr>
                <w:sz w:val="24"/>
              </w:rPr>
              <w:tab/>
            </w:r>
            <w:r>
              <w:rPr>
                <w:sz w:val="24"/>
              </w:rPr>
              <w:tab/>
            </w:r>
            <w:r>
              <w:rPr>
                <w:sz w:val="24"/>
              </w:rPr>
              <w:tab/>
            </w:r>
            <w:r>
              <w:rPr>
                <w:spacing w:val="-2"/>
                <w:sz w:val="24"/>
              </w:rPr>
              <w:t>осуществлять</w:t>
            </w:r>
            <w:r>
              <w:rPr>
                <w:sz w:val="24"/>
              </w:rPr>
              <w:tab/>
            </w:r>
            <w:r>
              <w:rPr>
                <w:sz w:val="24"/>
              </w:rPr>
              <w:tab/>
            </w:r>
            <w:r>
              <w:rPr>
                <w:sz w:val="24"/>
              </w:rPr>
              <w:tab/>
            </w:r>
            <w:r>
              <w:rPr>
                <w:spacing w:val="-10"/>
                <w:sz w:val="24"/>
              </w:rPr>
              <w:t>с</w:t>
            </w:r>
            <w:r>
              <w:rPr>
                <w:sz w:val="24"/>
              </w:rPr>
              <w:tab/>
            </w:r>
            <w:r>
              <w:rPr>
                <w:spacing w:val="-2"/>
                <w:sz w:val="24"/>
              </w:rPr>
              <w:t>соблюдением правил</w:t>
            </w:r>
            <w:r>
              <w:rPr>
                <w:sz w:val="24"/>
              </w:rPr>
              <w:tab/>
            </w:r>
            <w:r>
              <w:rPr>
                <w:sz w:val="24"/>
              </w:rPr>
              <w:tab/>
            </w:r>
            <w:r>
              <w:rPr>
                <w:spacing w:val="-2"/>
                <w:sz w:val="24"/>
              </w:rPr>
              <w:t>информационной</w:t>
            </w:r>
            <w:r>
              <w:rPr>
                <w:sz w:val="24"/>
              </w:rPr>
              <w:tab/>
            </w:r>
            <w:r>
              <w:rPr>
                <w:sz w:val="24"/>
              </w:rPr>
              <w:tab/>
            </w:r>
            <w:r>
              <w:rPr>
                <w:spacing w:val="-2"/>
                <w:sz w:val="24"/>
              </w:rPr>
              <w:t>безопасности поиск</w:t>
            </w:r>
            <w:r>
              <w:rPr>
                <w:sz w:val="24"/>
              </w:rPr>
              <w:tab/>
            </w:r>
            <w:r>
              <w:rPr>
                <w:spacing w:val="-2"/>
                <w:sz w:val="24"/>
              </w:rPr>
              <w:t>исторической</w:t>
            </w:r>
            <w:r>
              <w:rPr>
                <w:sz w:val="24"/>
              </w:rPr>
              <w:tab/>
            </w:r>
            <w:r>
              <w:rPr>
                <w:sz w:val="24"/>
              </w:rPr>
              <w:tab/>
            </w:r>
            <w:r>
              <w:rPr>
                <w:sz w:val="24"/>
              </w:rPr>
              <w:tab/>
            </w:r>
            <w:r>
              <w:rPr>
                <w:spacing w:val="-2"/>
                <w:sz w:val="24"/>
              </w:rPr>
              <w:t>информации</w:t>
            </w:r>
            <w:r>
              <w:rPr>
                <w:sz w:val="24"/>
              </w:rPr>
              <w:tab/>
            </w:r>
            <w:r>
              <w:rPr>
                <w:sz w:val="24"/>
              </w:rPr>
              <w:tab/>
            </w:r>
            <w:r>
              <w:rPr>
                <w:spacing w:val="-6"/>
                <w:sz w:val="24"/>
              </w:rPr>
              <w:t xml:space="preserve">по </w:t>
            </w:r>
            <w:r>
              <w:rPr>
                <w:spacing w:val="-2"/>
                <w:sz w:val="24"/>
              </w:rPr>
              <w:t>истории</w:t>
            </w:r>
            <w:r>
              <w:rPr>
                <w:sz w:val="24"/>
              </w:rPr>
              <w:tab/>
            </w:r>
            <w:r>
              <w:rPr>
                <w:sz w:val="24"/>
              </w:rPr>
              <w:tab/>
            </w:r>
            <w:r>
              <w:rPr>
                <w:sz w:val="24"/>
              </w:rPr>
              <w:tab/>
            </w:r>
            <w:r>
              <w:rPr>
                <w:sz w:val="24"/>
              </w:rPr>
              <w:tab/>
            </w:r>
            <w:r>
              <w:rPr>
                <w:spacing w:val="-2"/>
                <w:sz w:val="24"/>
              </w:rPr>
              <w:t>России</w:t>
            </w:r>
            <w:r>
              <w:rPr>
                <w:sz w:val="24"/>
              </w:rPr>
              <w:tab/>
            </w:r>
            <w:r>
              <w:rPr>
                <w:spacing w:val="-10"/>
                <w:sz w:val="24"/>
              </w:rPr>
              <w:t>и</w:t>
            </w:r>
            <w:r>
              <w:rPr>
                <w:sz w:val="24"/>
              </w:rPr>
              <w:tab/>
            </w:r>
            <w:r>
              <w:rPr>
                <w:spacing w:val="-2"/>
                <w:sz w:val="24"/>
              </w:rPr>
              <w:t>зарубежных</w:t>
            </w:r>
            <w:r>
              <w:rPr>
                <w:sz w:val="24"/>
              </w:rPr>
              <w:tab/>
            </w:r>
            <w:r>
              <w:rPr>
                <w:spacing w:val="-2"/>
                <w:sz w:val="24"/>
              </w:rPr>
              <w:t xml:space="preserve">стран </w:t>
            </w:r>
            <w:r>
              <w:rPr>
                <w:sz w:val="24"/>
              </w:rPr>
              <w:t xml:space="preserve">определенногоисторическогопериодав </w:t>
            </w:r>
            <w:r>
              <w:rPr>
                <w:spacing w:val="-2"/>
                <w:sz w:val="24"/>
              </w:rPr>
              <w:t>справочной</w:t>
            </w:r>
            <w:r>
              <w:rPr>
                <w:sz w:val="24"/>
              </w:rPr>
              <w:tab/>
            </w:r>
            <w:r>
              <w:rPr>
                <w:sz w:val="24"/>
              </w:rPr>
              <w:tab/>
            </w:r>
            <w:r>
              <w:rPr>
                <w:spacing w:val="-2"/>
                <w:sz w:val="24"/>
              </w:rPr>
              <w:t>литературе,</w:t>
            </w:r>
            <w:r>
              <w:rPr>
                <w:sz w:val="24"/>
              </w:rPr>
              <w:tab/>
            </w:r>
            <w:r>
              <w:rPr>
                <w:sz w:val="24"/>
              </w:rPr>
              <w:tab/>
            </w:r>
            <w:r>
              <w:rPr>
                <w:sz w:val="24"/>
              </w:rPr>
              <w:tab/>
            </w:r>
            <w:r>
              <w:rPr>
                <w:spacing w:val="-4"/>
                <w:sz w:val="24"/>
              </w:rPr>
              <w:t>сети</w:t>
            </w:r>
            <w:r>
              <w:rPr>
                <w:sz w:val="24"/>
              </w:rPr>
              <w:tab/>
            </w:r>
            <w:r>
              <w:rPr>
                <w:spacing w:val="-2"/>
                <w:sz w:val="24"/>
              </w:rPr>
              <w:t>Интернет, средствах</w:t>
            </w:r>
            <w:r>
              <w:rPr>
                <w:sz w:val="24"/>
              </w:rPr>
              <w:tab/>
            </w:r>
            <w:r>
              <w:rPr>
                <w:sz w:val="24"/>
              </w:rPr>
              <w:tab/>
            </w:r>
            <w:r>
              <w:rPr>
                <w:sz w:val="24"/>
              </w:rPr>
              <w:tab/>
            </w:r>
            <w:r>
              <w:rPr>
                <w:sz w:val="24"/>
              </w:rPr>
              <w:tab/>
            </w:r>
            <w:r>
              <w:rPr>
                <w:spacing w:val="-2"/>
                <w:sz w:val="24"/>
              </w:rPr>
              <w:t>массовой</w:t>
            </w:r>
            <w:r>
              <w:rPr>
                <w:sz w:val="24"/>
              </w:rPr>
              <w:tab/>
            </w:r>
            <w:r>
              <w:rPr>
                <w:sz w:val="24"/>
              </w:rPr>
              <w:tab/>
            </w:r>
            <w:r>
              <w:rPr>
                <w:spacing w:val="-2"/>
                <w:sz w:val="24"/>
              </w:rPr>
              <w:t>информации</w:t>
            </w:r>
            <w:r>
              <w:rPr>
                <w:sz w:val="24"/>
              </w:rPr>
              <w:tab/>
            </w:r>
            <w:r>
              <w:rPr>
                <w:sz w:val="24"/>
              </w:rPr>
              <w:tab/>
            </w:r>
            <w:r>
              <w:rPr>
                <w:spacing w:val="-4"/>
                <w:sz w:val="24"/>
              </w:rPr>
              <w:t xml:space="preserve">для </w:t>
            </w:r>
            <w:r>
              <w:rPr>
                <w:sz w:val="24"/>
              </w:rPr>
              <w:t>решения познавательных задач; оценивать полноту идостоверность информациис точкизренияеесоответствияисторической</w:t>
            </w:r>
          </w:p>
          <w:p w:rsidR="00076F32" w:rsidRDefault="00947DCD">
            <w:pPr>
              <w:pStyle w:val="TableParagraph"/>
              <w:spacing w:line="261" w:lineRule="exact"/>
              <w:ind w:left="110"/>
              <w:rPr>
                <w:sz w:val="24"/>
              </w:rPr>
            </w:pPr>
            <w:r>
              <w:rPr>
                <w:spacing w:val="-2"/>
                <w:sz w:val="24"/>
              </w:rPr>
              <w:t>действительности.</w:t>
            </w:r>
          </w:p>
        </w:tc>
        <w:tc>
          <w:tcPr>
            <w:tcW w:w="1133" w:type="dxa"/>
          </w:tcPr>
          <w:p w:rsidR="00076F32" w:rsidRDefault="00947DCD">
            <w:pPr>
              <w:pStyle w:val="TableParagraph"/>
              <w:spacing w:line="263"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3"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4695"/>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450"/>
                <w:tab w:val="left" w:pos="1695"/>
                <w:tab w:val="left" w:pos="1747"/>
                <w:tab w:val="left" w:pos="1781"/>
                <w:tab w:val="left" w:pos="1920"/>
                <w:tab w:val="left" w:pos="1973"/>
                <w:tab w:val="left" w:pos="2131"/>
                <w:tab w:val="left" w:pos="2182"/>
                <w:tab w:val="left" w:pos="2285"/>
                <w:tab w:val="left" w:pos="2319"/>
                <w:tab w:val="left" w:pos="2444"/>
                <w:tab w:val="left" w:pos="2959"/>
                <w:tab w:val="left" w:pos="3049"/>
                <w:tab w:val="left" w:pos="3092"/>
                <w:tab w:val="left" w:pos="3178"/>
                <w:tab w:val="left" w:pos="3231"/>
                <w:tab w:val="left" w:pos="3442"/>
                <w:tab w:val="left" w:pos="3486"/>
                <w:tab w:val="left" w:pos="4038"/>
                <w:tab w:val="left" w:pos="4336"/>
                <w:tab w:val="left" w:pos="4388"/>
                <w:tab w:val="left" w:pos="4456"/>
              </w:tabs>
              <w:ind w:left="110" w:right="83"/>
              <w:jc w:val="right"/>
              <w:rPr>
                <w:sz w:val="24"/>
              </w:rPr>
            </w:pPr>
            <w:r>
              <w:rPr>
                <w:spacing w:val="-2"/>
                <w:sz w:val="24"/>
              </w:rPr>
              <w:t>Умение</w:t>
            </w:r>
            <w:r>
              <w:rPr>
                <w:sz w:val="24"/>
              </w:rPr>
              <w:tab/>
            </w:r>
            <w:r>
              <w:rPr>
                <w:spacing w:val="-2"/>
                <w:sz w:val="24"/>
              </w:rPr>
              <w:t>анализировать</w:t>
            </w:r>
            <w:r>
              <w:rPr>
                <w:sz w:val="24"/>
              </w:rPr>
              <w:tab/>
            </w:r>
            <w:r>
              <w:rPr>
                <w:sz w:val="24"/>
              </w:rPr>
              <w:tab/>
            </w:r>
            <w:r>
              <w:rPr>
                <w:sz w:val="24"/>
              </w:rPr>
              <w:tab/>
            </w:r>
            <w:r>
              <w:rPr>
                <w:sz w:val="24"/>
              </w:rPr>
              <w:tab/>
            </w:r>
            <w:r>
              <w:rPr>
                <w:sz w:val="24"/>
              </w:rPr>
              <w:tab/>
            </w:r>
            <w:r>
              <w:rPr>
                <w:sz w:val="24"/>
              </w:rPr>
              <w:tab/>
            </w:r>
            <w:r>
              <w:rPr>
                <w:sz w:val="24"/>
              </w:rPr>
              <w:tab/>
            </w:r>
            <w:r>
              <w:rPr>
                <w:spacing w:val="-2"/>
                <w:sz w:val="24"/>
              </w:rPr>
              <w:t>текстовые, визуальные</w:t>
            </w:r>
            <w:r>
              <w:rPr>
                <w:sz w:val="24"/>
              </w:rPr>
              <w:tab/>
            </w:r>
            <w:r>
              <w:rPr>
                <w:sz w:val="24"/>
              </w:rPr>
              <w:tab/>
            </w:r>
            <w:r>
              <w:rPr>
                <w:spacing w:val="-2"/>
                <w:sz w:val="24"/>
              </w:rPr>
              <w:t>источники</w:t>
            </w:r>
            <w:r>
              <w:rPr>
                <w:sz w:val="24"/>
              </w:rPr>
              <w:tab/>
            </w:r>
            <w:r>
              <w:rPr>
                <w:sz w:val="24"/>
              </w:rPr>
              <w:tab/>
            </w:r>
            <w:r>
              <w:rPr>
                <w:sz w:val="24"/>
              </w:rPr>
              <w:tab/>
            </w:r>
            <w:r>
              <w:rPr>
                <w:sz w:val="24"/>
              </w:rPr>
              <w:tab/>
            </w:r>
            <w:r>
              <w:rPr>
                <w:spacing w:val="-2"/>
                <w:sz w:val="24"/>
              </w:rPr>
              <w:t xml:space="preserve">исторической </w:t>
            </w:r>
            <w:r>
              <w:rPr>
                <w:sz w:val="24"/>
              </w:rPr>
              <w:t xml:space="preserve">информации,втомчислеисторические </w:t>
            </w:r>
            <w:r>
              <w:rPr>
                <w:spacing w:val="-2"/>
                <w:sz w:val="24"/>
              </w:rPr>
              <w:t>карты/схемы,</w:t>
            </w:r>
            <w:r>
              <w:rPr>
                <w:sz w:val="24"/>
              </w:rPr>
              <w:tab/>
            </w:r>
            <w:r>
              <w:rPr>
                <w:sz w:val="24"/>
              </w:rPr>
              <w:tab/>
            </w:r>
            <w:r>
              <w:rPr>
                <w:sz w:val="24"/>
              </w:rPr>
              <w:tab/>
            </w:r>
            <w:r>
              <w:rPr>
                <w:spacing w:val="-6"/>
                <w:sz w:val="24"/>
              </w:rPr>
              <w:t>по</w:t>
            </w:r>
            <w:r>
              <w:rPr>
                <w:sz w:val="24"/>
              </w:rPr>
              <w:tab/>
            </w:r>
            <w:r>
              <w:rPr>
                <w:sz w:val="24"/>
              </w:rPr>
              <w:tab/>
            </w:r>
            <w:r>
              <w:rPr>
                <w:sz w:val="24"/>
              </w:rPr>
              <w:tab/>
            </w:r>
            <w:r>
              <w:rPr>
                <w:sz w:val="24"/>
              </w:rPr>
              <w:tab/>
            </w:r>
            <w:r>
              <w:rPr>
                <w:spacing w:val="-2"/>
                <w:sz w:val="24"/>
              </w:rPr>
              <w:t>истории</w:t>
            </w:r>
            <w:r>
              <w:rPr>
                <w:sz w:val="24"/>
              </w:rPr>
              <w:tab/>
            </w:r>
            <w:r>
              <w:rPr>
                <w:sz w:val="24"/>
              </w:rPr>
              <w:tab/>
            </w:r>
            <w:r>
              <w:rPr>
                <w:sz w:val="24"/>
              </w:rPr>
              <w:tab/>
            </w:r>
            <w:r>
              <w:rPr>
                <w:spacing w:val="-2"/>
                <w:sz w:val="24"/>
              </w:rPr>
              <w:t>России</w:t>
            </w:r>
            <w:r>
              <w:rPr>
                <w:sz w:val="24"/>
              </w:rPr>
              <w:tab/>
            </w:r>
            <w:r>
              <w:rPr>
                <w:sz w:val="24"/>
              </w:rPr>
              <w:tab/>
            </w:r>
            <w:r>
              <w:rPr>
                <w:sz w:val="24"/>
              </w:rPr>
              <w:tab/>
            </w:r>
            <w:r>
              <w:rPr>
                <w:spacing w:val="-10"/>
                <w:sz w:val="24"/>
              </w:rPr>
              <w:t xml:space="preserve">и </w:t>
            </w:r>
            <w:r>
              <w:rPr>
                <w:spacing w:val="-2"/>
                <w:sz w:val="24"/>
              </w:rPr>
              <w:t>зарубежных</w:t>
            </w:r>
            <w:r>
              <w:rPr>
                <w:sz w:val="24"/>
              </w:rPr>
              <w:tab/>
            </w:r>
            <w:r>
              <w:rPr>
                <w:sz w:val="24"/>
              </w:rPr>
              <w:tab/>
            </w:r>
            <w:r>
              <w:rPr>
                <w:sz w:val="24"/>
              </w:rPr>
              <w:tab/>
            </w:r>
            <w:r>
              <w:rPr>
                <w:sz w:val="24"/>
              </w:rPr>
              <w:tab/>
            </w:r>
            <w:r>
              <w:rPr>
                <w:sz w:val="24"/>
              </w:rPr>
              <w:tab/>
            </w:r>
            <w:r>
              <w:rPr>
                <w:spacing w:val="-2"/>
                <w:sz w:val="24"/>
              </w:rPr>
              <w:t>стран</w:t>
            </w:r>
            <w:r>
              <w:rPr>
                <w:sz w:val="24"/>
              </w:rPr>
              <w:tab/>
            </w:r>
            <w:r>
              <w:rPr>
                <w:sz w:val="24"/>
              </w:rPr>
              <w:tab/>
            </w:r>
            <w:r>
              <w:rPr>
                <w:spacing w:val="-2"/>
                <w:sz w:val="24"/>
              </w:rPr>
              <w:t>определенного исторического</w:t>
            </w:r>
            <w:r>
              <w:rPr>
                <w:sz w:val="24"/>
              </w:rPr>
              <w:tab/>
            </w:r>
            <w:r>
              <w:rPr>
                <w:sz w:val="24"/>
              </w:rPr>
              <w:tab/>
            </w:r>
            <w:r>
              <w:rPr>
                <w:sz w:val="24"/>
              </w:rPr>
              <w:tab/>
            </w:r>
            <w:r>
              <w:rPr>
                <w:sz w:val="24"/>
              </w:rPr>
              <w:tab/>
            </w:r>
            <w:r>
              <w:rPr>
                <w:sz w:val="24"/>
              </w:rPr>
              <w:tab/>
            </w:r>
            <w:r>
              <w:rPr>
                <w:spacing w:val="-2"/>
                <w:sz w:val="24"/>
              </w:rPr>
              <w:t>периода;</w:t>
            </w:r>
            <w:r>
              <w:rPr>
                <w:sz w:val="24"/>
              </w:rPr>
              <w:tab/>
            </w:r>
            <w:r>
              <w:rPr>
                <w:sz w:val="24"/>
              </w:rPr>
              <w:tab/>
            </w:r>
            <w:r>
              <w:rPr>
                <w:sz w:val="24"/>
              </w:rPr>
              <w:tab/>
            </w:r>
            <w:r>
              <w:rPr>
                <w:sz w:val="24"/>
              </w:rPr>
              <w:tab/>
            </w:r>
            <w:r>
              <w:rPr>
                <w:sz w:val="24"/>
              </w:rPr>
              <w:tab/>
            </w:r>
            <w:r>
              <w:rPr>
                <w:spacing w:val="-2"/>
                <w:sz w:val="24"/>
              </w:rPr>
              <w:t xml:space="preserve">сопоставлять </w:t>
            </w:r>
            <w:r>
              <w:rPr>
                <w:sz w:val="24"/>
              </w:rPr>
              <w:t xml:space="preserve">информацию,представленнуювразличных источниках;формализоватьисторическую </w:t>
            </w:r>
            <w:r>
              <w:rPr>
                <w:spacing w:val="-2"/>
                <w:sz w:val="24"/>
              </w:rPr>
              <w:t>информацию</w:t>
            </w:r>
            <w:r>
              <w:rPr>
                <w:sz w:val="24"/>
              </w:rPr>
              <w:tab/>
            </w:r>
            <w:r>
              <w:rPr>
                <w:sz w:val="24"/>
              </w:rPr>
              <w:tab/>
            </w:r>
            <w:r>
              <w:rPr>
                <w:sz w:val="24"/>
              </w:rPr>
              <w:tab/>
              <w:t>в</w:t>
            </w:r>
            <w:r>
              <w:rPr>
                <w:sz w:val="24"/>
              </w:rPr>
              <w:tab/>
            </w:r>
            <w:r>
              <w:rPr>
                <w:sz w:val="24"/>
              </w:rPr>
              <w:tab/>
            </w:r>
            <w:r>
              <w:rPr>
                <w:sz w:val="24"/>
              </w:rPr>
              <w:tab/>
            </w:r>
            <w:r>
              <w:rPr>
                <w:sz w:val="24"/>
              </w:rPr>
              <w:tab/>
            </w:r>
            <w:r>
              <w:rPr>
                <w:spacing w:val="-4"/>
                <w:sz w:val="24"/>
              </w:rPr>
              <w:t>виде</w:t>
            </w:r>
            <w:r>
              <w:rPr>
                <w:sz w:val="24"/>
              </w:rPr>
              <w:tab/>
            </w:r>
            <w:r>
              <w:rPr>
                <w:spacing w:val="-2"/>
                <w:sz w:val="24"/>
              </w:rPr>
              <w:t>таблиц,</w:t>
            </w:r>
            <w:r>
              <w:rPr>
                <w:sz w:val="24"/>
              </w:rPr>
              <w:tab/>
            </w:r>
            <w:r>
              <w:rPr>
                <w:spacing w:val="-4"/>
                <w:sz w:val="24"/>
              </w:rPr>
              <w:t xml:space="preserve">схем, </w:t>
            </w:r>
            <w:r>
              <w:rPr>
                <w:sz w:val="24"/>
              </w:rPr>
              <w:t xml:space="preserve">графиков,диаграмм;приобретениеопыта </w:t>
            </w:r>
            <w:r>
              <w:rPr>
                <w:spacing w:val="-2"/>
                <w:sz w:val="24"/>
              </w:rPr>
              <w:t>осуществления</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проектной деятельности</w:t>
            </w:r>
            <w:r>
              <w:rPr>
                <w:sz w:val="24"/>
              </w:rPr>
              <w:tab/>
            </w:r>
            <w:r>
              <w:rPr>
                <w:sz w:val="24"/>
              </w:rPr>
              <w:tab/>
            </w:r>
            <w:r>
              <w:rPr>
                <w:spacing w:val="-10"/>
                <w:sz w:val="24"/>
              </w:rPr>
              <w:t>в</w:t>
            </w:r>
            <w:r>
              <w:rPr>
                <w:sz w:val="24"/>
              </w:rPr>
              <w:tab/>
            </w:r>
            <w:r>
              <w:rPr>
                <w:sz w:val="24"/>
              </w:rPr>
              <w:tab/>
            </w:r>
            <w:r>
              <w:rPr>
                <w:sz w:val="24"/>
              </w:rPr>
              <w:tab/>
            </w:r>
            <w:r>
              <w:rPr>
                <w:spacing w:val="-2"/>
                <w:sz w:val="24"/>
              </w:rPr>
              <w:t>форме</w:t>
            </w:r>
            <w:r>
              <w:rPr>
                <w:sz w:val="24"/>
              </w:rPr>
              <w:tab/>
            </w:r>
            <w:r>
              <w:rPr>
                <w:sz w:val="24"/>
              </w:rPr>
              <w:tab/>
            </w:r>
            <w:r>
              <w:rPr>
                <w:spacing w:val="-2"/>
                <w:sz w:val="24"/>
              </w:rPr>
              <w:t>разработки</w:t>
            </w:r>
            <w:r>
              <w:rPr>
                <w:sz w:val="24"/>
              </w:rPr>
              <w:tab/>
            </w:r>
            <w:r>
              <w:rPr>
                <w:sz w:val="24"/>
              </w:rPr>
              <w:tab/>
            </w:r>
            <w:r>
              <w:rPr>
                <w:sz w:val="24"/>
              </w:rPr>
              <w:tab/>
            </w:r>
            <w:r>
              <w:rPr>
                <w:spacing w:val="-10"/>
                <w:sz w:val="24"/>
              </w:rPr>
              <w:t xml:space="preserve">и </w:t>
            </w:r>
            <w:r>
              <w:rPr>
                <w:spacing w:val="-2"/>
                <w:sz w:val="24"/>
              </w:rPr>
              <w:t>представления</w:t>
            </w:r>
            <w:r>
              <w:rPr>
                <w:sz w:val="24"/>
              </w:rPr>
              <w:tab/>
            </w:r>
            <w:r>
              <w:rPr>
                <w:sz w:val="24"/>
              </w:rPr>
              <w:tab/>
            </w:r>
            <w:r>
              <w:rPr>
                <w:sz w:val="24"/>
              </w:rPr>
              <w:tab/>
            </w:r>
            <w:r>
              <w:rPr>
                <w:sz w:val="24"/>
              </w:rPr>
              <w:tab/>
            </w:r>
            <w:r>
              <w:rPr>
                <w:spacing w:val="-2"/>
                <w:sz w:val="24"/>
              </w:rPr>
              <w:t>учебных</w:t>
            </w:r>
            <w:r>
              <w:rPr>
                <w:sz w:val="24"/>
              </w:rPr>
              <w:tab/>
            </w:r>
            <w:r>
              <w:rPr>
                <w:sz w:val="24"/>
              </w:rPr>
              <w:tab/>
            </w:r>
            <w:r>
              <w:rPr>
                <w:sz w:val="24"/>
              </w:rPr>
              <w:tab/>
            </w:r>
            <w:r>
              <w:rPr>
                <w:spacing w:val="-2"/>
                <w:sz w:val="24"/>
              </w:rPr>
              <w:t>проектов</w:t>
            </w:r>
            <w:r>
              <w:rPr>
                <w:sz w:val="24"/>
              </w:rPr>
              <w:tab/>
            </w:r>
            <w:r>
              <w:rPr>
                <w:sz w:val="24"/>
              </w:rPr>
              <w:tab/>
            </w:r>
            <w:r>
              <w:rPr>
                <w:spacing w:val="-6"/>
                <w:sz w:val="24"/>
              </w:rPr>
              <w:t xml:space="preserve">по </w:t>
            </w:r>
            <w:r>
              <w:rPr>
                <w:sz w:val="24"/>
              </w:rPr>
              <w:t>новейшейистории,втомчисле–на</w:t>
            </w:r>
            <w:r>
              <w:rPr>
                <w:spacing w:val="-2"/>
                <w:sz w:val="24"/>
              </w:rPr>
              <w:t>региональном</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материале</w:t>
            </w:r>
            <w:r>
              <w:rPr>
                <w:sz w:val="24"/>
              </w:rPr>
              <w:tab/>
            </w:r>
            <w:r>
              <w:rPr>
                <w:sz w:val="24"/>
              </w:rPr>
              <w:tab/>
            </w:r>
            <w:r>
              <w:rPr>
                <w:sz w:val="24"/>
              </w:rPr>
              <w:tab/>
            </w:r>
            <w:r>
              <w:rPr>
                <w:sz w:val="24"/>
              </w:rPr>
              <w:tab/>
            </w:r>
            <w:r>
              <w:rPr>
                <w:spacing w:val="-5"/>
                <w:sz w:val="24"/>
              </w:rPr>
              <w:t>(с</w:t>
            </w:r>
          </w:p>
          <w:p w:rsidR="00076F32" w:rsidRDefault="00947DCD">
            <w:pPr>
              <w:pStyle w:val="TableParagraph"/>
              <w:spacing w:line="270" w:lineRule="exact"/>
              <w:ind w:left="110" w:right="538"/>
              <w:rPr>
                <w:sz w:val="24"/>
              </w:rPr>
            </w:pPr>
            <w:r>
              <w:rPr>
                <w:sz w:val="24"/>
              </w:rPr>
              <w:t>использованиемресурсовбиблиотек, музеев и других).</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7"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48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363"/>
                <w:tab w:val="left" w:pos="1531"/>
                <w:tab w:val="left" w:pos="1752"/>
                <w:tab w:val="left" w:pos="1791"/>
                <w:tab w:val="left" w:pos="2626"/>
                <w:tab w:val="left" w:pos="3313"/>
                <w:tab w:val="left" w:pos="3568"/>
                <w:tab w:val="left" w:pos="4480"/>
              </w:tabs>
              <w:ind w:left="110" w:right="82"/>
              <w:rPr>
                <w:sz w:val="24"/>
              </w:rPr>
            </w:pPr>
            <w:r>
              <w:rPr>
                <w:spacing w:val="-2"/>
                <w:sz w:val="24"/>
              </w:rPr>
              <w:t>Приобретение</w:t>
            </w:r>
            <w:r>
              <w:rPr>
                <w:sz w:val="24"/>
              </w:rPr>
              <w:tab/>
            </w:r>
            <w:r>
              <w:rPr>
                <w:sz w:val="24"/>
              </w:rPr>
              <w:tab/>
            </w:r>
            <w:r>
              <w:rPr>
                <w:spacing w:val="-4"/>
                <w:sz w:val="24"/>
              </w:rPr>
              <w:t>опыта</w:t>
            </w:r>
            <w:r>
              <w:rPr>
                <w:sz w:val="24"/>
              </w:rPr>
              <w:tab/>
            </w:r>
            <w:r>
              <w:rPr>
                <w:spacing w:val="-2"/>
                <w:sz w:val="24"/>
              </w:rPr>
              <w:t>взаимодействия</w:t>
            </w:r>
            <w:r>
              <w:rPr>
                <w:sz w:val="24"/>
              </w:rPr>
              <w:tab/>
            </w:r>
            <w:r>
              <w:rPr>
                <w:spacing w:val="-10"/>
                <w:sz w:val="24"/>
              </w:rPr>
              <w:t xml:space="preserve">с </w:t>
            </w:r>
            <w:r>
              <w:rPr>
                <w:sz w:val="24"/>
              </w:rPr>
              <w:t xml:space="preserve">людьми другой культуры, национальной и религиознойпринадлежностинаоснове </w:t>
            </w:r>
            <w:r>
              <w:rPr>
                <w:spacing w:val="-2"/>
                <w:sz w:val="24"/>
              </w:rPr>
              <w:t>ценностей</w:t>
            </w:r>
            <w:r>
              <w:rPr>
                <w:sz w:val="24"/>
              </w:rPr>
              <w:tab/>
            </w:r>
            <w:r>
              <w:rPr>
                <w:sz w:val="24"/>
              </w:rPr>
              <w:tab/>
            </w:r>
            <w:r>
              <w:rPr>
                <w:spacing w:val="-2"/>
                <w:sz w:val="24"/>
              </w:rPr>
              <w:t>современного</w:t>
            </w:r>
            <w:r>
              <w:rPr>
                <w:sz w:val="24"/>
              </w:rPr>
              <w:tab/>
            </w:r>
            <w:r>
              <w:rPr>
                <w:spacing w:val="-2"/>
                <w:sz w:val="24"/>
              </w:rPr>
              <w:t xml:space="preserve">российского </w:t>
            </w:r>
            <w:r>
              <w:rPr>
                <w:sz w:val="24"/>
              </w:rPr>
              <w:t xml:space="preserve">общества:идеаловгуманизма, демократии, мира и взаимопонимания международами, людьмиразныхкультур;проявление </w:t>
            </w:r>
            <w:r>
              <w:rPr>
                <w:spacing w:val="-2"/>
                <w:sz w:val="24"/>
              </w:rPr>
              <w:t>уважения</w:t>
            </w:r>
            <w:r>
              <w:rPr>
                <w:sz w:val="24"/>
              </w:rPr>
              <w:tab/>
            </w:r>
            <w:r>
              <w:rPr>
                <w:spacing w:val="-10"/>
                <w:sz w:val="24"/>
              </w:rPr>
              <w:t>к</w:t>
            </w:r>
            <w:r>
              <w:rPr>
                <w:sz w:val="24"/>
              </w:rPr>
              <w:tab/>
            </w:r>
            <w:r>
              <w:rPr>
                <w:sz w:val="24"/>
              </w:rPr>
              <w:tab/>
            </w:r>
            <w:r>
              <w:rPr>
                <w:spacing w:val="-2"/>
                <w:sz w:val="24"/>
              </w:rPr>
              <w:t>историческому</w:t>
            </w:r>
            <w:r>
              <w:rPr>
                <w:sz w:val="24"/>
              </w:rPr>
              <w:tab/>
            </w:r>
            <w:r>
              <w:rPr>
                <w:sz w:val="24"/>
              </w:rPr>
              <w:tab/>
            </w:r>
            <w:r>
              <w:rPr>
                <w:spacing w:val="-2"/>
                <w:sz w:val="24"/>
              </w:rPr>
              <w:t>наследию</w:t>
            </w:r>
          </w:p>
          <w:p w:rsidR="00076F32" w:rsidRDefault="00947DCD">
            <w:pPr>
              <w:pStyle w:val="TableParagraph"/>
              <w:spacing w:line="266" w:lineRule="exact"/>
              <w:ind w:left="110"/>
              <w:rPr>
                <w:sz w:val="24"/>
              </w:rPr>
            </w:pPr>
            <w:r>
              <w:rPr>
                <w:sz w:val="24"/>
              </w:rPr>
              <w:t>народов</w:t>
            </w:r>
            <w:r>
              <w:rPr>
                <w:spacing w:val="-2"/>
                <w:sz w:val="24"/>
              </w:rPr>
              <w:t xml:space="preserve"> России;</w:t>
            </w:r>
          </w:p>
        </w:tc>
        <w:tc>
          <w:tcPr>
            <w:tcW w:w="1133" w:type="dxa"/>
          </w:tcPr>
          <w:p w:rsidR="00076F32" w:rsidRDefault="00947DCD">
            <w:pPr>
              <w:pStyle w:val="TableParagraph"/>
              <w:spacing w:line="263"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3"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1272"/>
        </w:trPr>
        <w:tc>
          <w:tcPr>
            <w:tcW w:w="672" w:type="dxa"/>
            <w:vMerge w:val="restart"/>
          </w:tcPr>
          <w:p w:rsidR="00076F32" w:rsidRDefault="00076F32">
            <w:pPr>
              <w:pStyle w:val="TableParagraph"/>
              <w:rPr>
                <w:sz w:val="24"/>
              </w:rPr>
            </w:pPr>
          </w:p>
        </w:tc>
        <w:tc>
          <w:tcPr>
            <w:tcW w:w="4681" w:type="dxa"/>
          </w:tcPr>
          <w:p w:rsidR="00076F32" w:rsidRDefault="00947DCD">
            <w:pPr>
              <w:pStyle w:val="TableParagraph"/>
              <w:ind w:left="110" w:right="92"/>
              <w:jc w:val="both"/>
              <w:rPr>
                <w:sz w:val="24"/>
              </w:rPr>
            </w:pPr>
            <w:r>
              <w:rPr>
                <w:sz w:val="24"/>
              </w:rPr>
              <w:t>Умение защищать историческуюправду, недопускать умаленияподвиганародапри защитеОтечества,готовностьдаватьотпор фальсификациям российской истории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65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ind w:left="110" w:right="90"/>
              <w:jc w:val="both"/>
              <w:rPr>
                <w:sz w:val="24"/>
              </w:rPr>
            </w:pPr>
            <w:r>
              <w:rPr>
                <w:sz w:val="24"/>
              </w:rPr>
              <w:t>Знаниеключевыхсобытий,основныхдат и этапов истории России определенного исторического периода, выдающихся деятелейотечественнойи</w:t>
            </w:r>
            <w:r>
              <w:rPr>
                <w:spacing w:val="-2"/>
                <w:sz w:val="24"/>
              </w:rPr>
              <w:t>всемирной</w:t>
            </w:r>
          </w:p>
          <w:p w:rsidR="00076F32" w:rsidRDefault="00947DCD">
            <w:pPr>
              <w:pStyle w:val="TableParagraph"/>
              <w:spacing w:line="268" w:lineRule="exact"/>
              <w:ind w:left="110" w:right="989"/>
              <w:jc w:val="both"/>
              <w:rPr>
                <w:sz w:val="24"/>
              </w:rPr>
            </w:pPr>
            <w:r>
              <w:rPr>
                <w:sz w:val="24"/>
              </w:rPr>
              <w:t>истории; важнейших достижений культуры,ценностных</w:t>
            </w:r>
            <w:r>
              <w:rPr>
                <w:spacing w:val="-2"/>
                <w:sz w:val="24"/>
              </w:rPr>
              <w:t>ориентиров</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829"/>
        </w:trPr>
        <w:tc>
          <w:tcPr>
            <w:tcW w:w="672" w:type="dxa"/>
            <w:textDirection w:val="btLr"/>
          </w:tcPr>
          <w:p w:rsidR="00076F32" w:rsidRDefault="00947DCD">
            <w:pPr>
              <w:pStyle w:val="TableParagraph"/>
              <w:spacing w:before="62" w:line="290" w:lineRule="atLeast"/>
              <w:ind w:left="52" w:right="103" w:hanging="24"/>
              <w:rPr>
                <w:sz w:val="24"/>
              </w:rPr>
            </w:pPr>
            <w:r>
              <w:rPr>
                <w:spacing w:val="-2"/>
                <w:sz w:val="24"/>
              </w:rPr>
              <w:t>Общес твозна</w:t>
            </w:r>
          </w:p>
        </w:tc>
        <w:tc>
          <w:tcPr>
            <w:tcW w:w="4681" w:type="dxa"/>
          </w:tcPr>
          <w:p w:rsidR="00076F32" w:rsidRDefault="00947DCD">
            <w:pPr>
              <w:pStyle w:val="TableParagraph"/>
              <w:tabs>
                <w:tab w:val="left" w:pos="1291"/>
                <w:tab w:val="left" w:pos="1531"/>
                <w:tab w:val="left" w:pos="2511"/>
                <w:tab w:val="left" w:pos="3006"/>
                <w:tab w:val="left" w:pos="3356"/>
              </w:tabs>
              <w:spacing w:line="237" w:lineRule="auto"/>
              <w:ind w:left="110" w:right="87"/>
              <w:rPr>
                <w:sz w:val="24"/>
              </w:rPr>
            </w:pPr>
            <w:r>
              <w:rPr>
                <w:spacing w:val="-2"/>
                <w:sz w:val="24"/>
              </w:rPr>
              <w:t>владение</w:t>
            </w:r>
            <w:r>
              <w:rPr>
                <w:sz w:val="24"/>
              </w:rPr>
              <w:tab/>
            </w:r>
            <w:r>
              <w:rPr>
                <w:spacing w:val="-2"/>
                <w:sz w:val="24"/>
              </w:rPr>
              <w:t>знаниями</w:t>
            </w:r>
            <w:r>
              <w:rPr>
                <w:sz w:val="24"/>
              </w:rPr>
              <w:tab/>
            </w:r>
            <w:r>
              <w:rPr>
                <w:spacing w:val="-2"/>
                <w:sz w:val="24"/>
              </w:rPr>
              <w:t>основ</w:t>
            </w:r>
            <w:r>
              <w:rPr>
                <w:sz w:val="24"/>
              </w:rPr>
              <w:tab/>
            </w:r>
            <w:r>
              <w:rPr>
                <w:spacing w:val="-2"/>
                <w:sz w:val="24"/>
              </w:rPr>
              <w:t>философии, социальной</w:t>
            </w:r>
            <w:r>
              <w:rPr>
                <w:sz w:val="24"/>
              </w:rPr>
              <w:tab/>
            </w:r>
            <w:r>
              <w:rPr>
                <w:sz w:val="24"/>
              </w:rPr>
              <w:tab/>
            </w:r>
            <w:r>
              <w:rPr>
                <w:spacing w:val="-2"/>
                <w:sz w:val="24"/>
              </w:rPr>
              <w:t>психологии,</w:t>
            </w:r>
            <w:r>
              <w:rPr>
                <w:sz w:val="24"/>
              </w:rPr>
              <w:tab/>
            </w:r>
            <w:r>
              <w:rPr>
                <w:spacing w:val="-2"/>
                <w:sz w:val="24"/>
              </w:rPr>
              <w:t>экономической</w:t>
            </w:r>
          </w:p>
          <w:p w:rsidR="00076F32" w:rsidRDefault="00947DCD">
            <w:pPr>
              <w:pStyle w:val="TableParagraph"/>
              <w:spacing w:line="271" w:lineRule="exact"/>
              <w:ind w:left="110"/>
              <w:rPr>
                <w:sz w:val="24"/>
              </w:rPr>
            </w:pPr>
            <w:r>
              <w:rPr>
                <w:spacing w:val="-2"/>
                <w:sz w:val="24"/>
              </w:rPr>
              <w:t>науки</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tcPr>
          <w:p w:rsidR="00076F32" w:rsidRDefault="00947DCD">
            <w:pPr>
              <w:pStyle w:val="TableParagraph"/>
              <w:spacing w:line="242" w:lineRule="auto"/>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bl>
    <w:p w:rsidR="00076F32" w:rsidRDefault="00076F32">
      <w:pPr>
        <w:spacing w:line="263" w:lineRule="exact"/>
        <w:rPr>
          <w:sz w:val="24"/>
        </w:rPr>
        <w:sectPr w:rsidR="00076F32">
          <w:pgSz w:w="11910" w:h="16840"/>
          <w:pgMar w:top="620" w:right="220" w:bottom="980" w:left="880" w:header="0" w:footer="710" w:gutter="0"/>
          <w:cols w:space="720"/>
        </w:sectPr>
      </w:pPr>
    </w:p>
    <w:p w:rsidR="00076F32" w:rsidRDefault="00671440">
      <w:pPr>
        <w:pStyle w:val="a3"/>
        <w:spacing w:before="64"/>
        <w:ind w:left="0" w:right="3201"/>
        <w:jc w:val="right"/>
      </w:pPr>
      <w:r>
        <w:lastRenderedPageBreak/>
        <w:pict>
          <v:rect id="docshape297" o:spid="_x0000_s2051" style="position:absolute;left:0;text-align:left;margin-left:119.85pt;margin-top:810.5pt;width:13.9pt;height:.25pt;z-index:15805952;mso-position-horizontal-relative:page;mso-position-vertical-relative:page" fillcolor="yellow" stroked="f">
            <w10:wrap anchorx="page" anchory="page"/>
          </v:rect>
        </w:pict>
      </w:r>
      <w:r w:rsidR="00947DCD">
        <w:rPr>
          <w:spacing w:val="-10"/>
        </w:rPr>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551"/>
        </w:trPr>
        <w:tc>
          <w:tcPr>
            <w:tcW w:w="672" w:type="dxa"/>
            <w:vMerge w:val="restart"/>
            <w:tcBorders>
              <w:top w:val="nil"/>
            </w:tcBorders>
          </w:tcPr>
          <w:p w:rsidR="00076F32" w:rsidRDefault="00076F32">
            <w:pPr>
              <w:pStyle w:val="TableParagraph"/>
              <w:rPr>
                <w:sz w:val="24"/>
              </w:rPr>
            </w:pPr>
          </w:p>
        </w:tc>
        <w:tc>
          <w:tcPr>
            <w:tcW w:w="4681" w:type="dxa"/>
          </w:tcPr>
          <w:p w:rsidR="00076F32" w:rsidRDefault="00947DCD">
            <w:pPr>
              <w:pStyle w:val="TableParagraph"/>
              <w:spacing w:line="230" w:lineRule="auto"/>
              <w:ind w:left="110"/>
              <w:rPr>
                <w:sz w:val="24"/>
              </w:rPr>
            </w:pPr>
            <w:r>
              <w:rPr>
                <w:sz w:val="24"/>
              </w:rPr>
              <w:t>владеть знаниямиобобществе как системе социальных институтов</w:t>
            </w:r>
          </w:p>
        </w:tc>
        <w:tc>
          <w:tcPr>
            <w:tcW w:w="1133" w:type="dxa"/>
          </w:tcPr>
          <w:p w:rsidR="00076F32" w:rsidRDefault="00947DCD">
            <w:pPr>
              <w:pStyle w:val="TableParagraph"/>
              <w:spacing w:line="230" w:lineRule="auto"/>
              <w:ind w:left="111" w:right="332"/>
              <w:rPr>
                <w:sz w:val="24"/>
              </w:rPr>
            </w:pPr>
            <w:r>
              <w:rPr>
                <w:spacing w:val="-2"/>
                <w:sz w:val="24"/>
              </w:rPr>
              <w:t xml:space="preserve">Т,Тем, </w:t>
            </w:r>
            <w:r>
              <w:rPr>
                <w:spacing w:val="-6"/>
                <w:sz w:val="24"/>
              </w:rPr>
              <w:t>ПА</w:t>
            </w:r>
          </w:p>
        </w:tc>
        <w:tc>
          <w:tcPr>
            <w:tcW w:w="1278" w:type="dxa"/>
          </w:tcPr>
          <w:p w:rsidR="00076F32" w:rsidRDefault="00947DCD">
            <w:pPr>
              <w:pStyle w:val="TableParagraph"/>
              <w:spacing w:line="230" w:lineRule="auto"/>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30"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95"/>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469"/>
                <w:tab w:val="left" w:pos="3255"/>
              </w:tabs>
              <w:spacing w:line="242" w:lineRule="auto"/>
              <w:ind w:left="110" w:right="100"/>
              <w:rPr>
                <w:sz w:val="24"/>
              </w:rPr>
            </w:pPr>
            <w:r>
              <w:rPr>
                <w:spacing w:val="-2"/>
                <w:sz w:val="24"/>
              </w:rPr>
              <w:t>владеть</w:t>
            </w:r>
            <w:r>
              <w:rPr>
                <w:sz w:val="24"/>
              </w:rPr>
              <w:tab/>
            </w:r>
            <w:r>
              <w:rPr>
                <w:spacing w:val="-2"/>
                <w:sz w:val="24"/>
              </w:rPr>
              <w:t>элементами</w:t>
            </w:r>
            <w:r>
              <w:rPr>
                <w:sz w:val="24"/>
              </w:rPr>
              <w:tab/>
            </w:r>
            <w:r>
              <w:rPr>
                <w:spacing w:val="-2"/>
                <w:sz w:val="24"/>
              </w:rPr>
              <w:t xml:space="preserve">методологии </w:t>
            </w:r>
            <w:r>
              <w:rPr>
                <w:sz w:val="24"/>
              </w:rPr>
              <w:t>социального познания</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68" w:lineRule="exact"/>
              <w:ind w:left="111"/>
              <w:rPr>
                <w:sz w:val="24"/>
              </w:rPr>
            </w:pPr>
            <w:r>
              <w:rPr>
                <w:spacing w:val="-2"/>
                <w:sz w:val="24"/>
              </w:rPr>
              <w:t>Т,Тем</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830"/>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011"/>
                <w:tab w:val="left" w:pos="2516"/>
                <w:tab w:val="left" w:pos="3582"/>
              </w:tabs>
              <w:spacing w:line="237" w:lineRule="auto"/>
              <w:ind w:left="110" w:right="95"/>
              <w:rPr>
                <w:sz w:val="24"/>
              </w:rPr>
            </w:pPr>
            <w:r>
              <w:rPr>
                <w:spacing w:val="-2"/>
                <w:sz w:val="24"/>
              </w:rPr>
              <w:t>классификация</w:t>
            </w:r>
            <w:r>
              <w:rPr>
                <w:sz w:val="24"/>
              </w:rPr>
              <w:tab/>
            </w:r>
            <w:r>
              <w:rPr>
                <w:spacing w:val="-2"/>
                <w:sz w:val="24"/>
              </w:rPr>
              <w:t>социальных</w:t>
            </w:r>
            <w:r>
              <w:rPr>
                <w:sz w:val="24"/>
              </w:rPr>
              <w:tab/>
            </w:r>
            <w:r>
              <w:rPr>
                <w:spacing w:val="-2"/>
                <w:sz w:val="24"/>
              </w:rPr>
              <w:t xml:space="preserve">объектов, </w:t>
            </w:r>
            <w:r>
              <w:rPr>
                <w:sz w:val="24"/>
              </w:rPr>
              <w:t>явлений,</w:t>
            </w:r>
            <w:r>
              <w:rPr>
                <w:spacing w:val="-2"/>
                <w:sz w:val="24"/>
              </w:rPr>
              <w:t>процессов,</w:t>
            </w:r>
            <w:r>
              <w:rPr>
                <w:sz w:val="24"/>
              </w:rPr>
              <w:tab/>
              <w:t>сфер</w:t>
            </w:r>
            <w:r>
              <w:rPr>
                <w:spacing w:val="-2"/>
                <w:sz w:val="24"/>
              </w:rPr>
              <w:t>общественной</w:t>
            </w:r>
          </w:p>
          <w:p w:rsidR="00076F32" w:rsidRDefault="00947DCD">
            <w:pPr>
              <w:pStyle w:val="TableParagraph"/>
              <w:spacing w:line="270" w:lineRule="exact"/>
              <w:ind w:left="110"/>
              <w:rPr>
                <w:sz w:val="24"/>
              </w:rPr>
            </w:pPr>
            <w:r>
              <w:rPr>
                <w:spacing w:val="-2"/>
                <w:sz w:val="24"/>
              </w:rPr>
              <w:t>жизни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42" w:lineRule="auto"/>
              <w:ind w:left="111" w:right="420"/>
              <w:rPr>
                <w:sz w:val="24"/>
              </w:rPr>
            </w:pPr>
            <w:r>
              <w:rPr>
                <w:sz w:val="24"/>
              </w:rPr>
              <w:t xml:space="preserve">Т,Тем, </w:t>
            </w:r>
            <w:r>
              <w:rPr>
                <w:spacing w:val="-6"/>
                <w:sz w:val="24"/>
              </w:rPr>
              <w:t>ПА</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745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426"/>
                <w:tab w:val="left" w:pos="1594"/>
                <w:tab w:val="left" w:pos="1882"/>
                <w:tab w:val="left" w:pos="2694"/>
                <w:tab w:val="left" w:pos="3289"/>
                <w:tab w:val="left" w:pos="3380"/>
                <w:tab w:val="left" w:pos="3490"/>
                <w:tab w:val="left" w:pos="3596"/>
              </w:tabs>
              <w:ind w:left="110" w:right="88"/>
              <w:jc w:val="both"/>
              <w:rPr>
                <w:sz w:val="24"/>
              </w:rPr>
            </w:pPr>
            <w:r>
              <w:rPr>
                <w:spacing w:val="-2"/>
                <w:sz w:val="24"/>
              </w:rPr>
              <w:t>умение</w:t>
            </w:r>
            <w:r>
              <w:rPr>
                <w:sz w:val="24"/>
              </w:rPr>
              <w:tab/>
            </w:r>
            <w:r>
              <w:rPr>
                <w:sz w:val="24"/>
              </w:rPr>
              <w:tab/>
            </w:r>
            <w:r>
              <w:rPr>
                <w:spacing w:val="-2"/>
                <w:sz w:val="24"/>
              </w:rPr>
              <w:t>соотносить</w:t>
            </w:r>
            <w:r>
              <w:rPr>
                <w:sz w:val="24"/>
              </w:rPr>
              <w:tab/>
            </w:r>
            <w:r>
              <w:rPr>
                <w:sz w:val="24"/>
              </w:rPr>
              <w:tab/>
            </w:r>
            <w:r>
              <w:rPr>
                <w:sz w:val="24"/>
              </w:rPr>
              <w:tab/>
            </w:r>
            <w:r>
              <w:rPr>
                <w:spacing w:val="-2"/>
                <w:sz w:val="24"/>
              </w:rPr>
              <w:t xml:space="preserve">различные </w:t>
            </w:r>
            <w:r>
              <w:rPr>
                <w:sz w:val="24"/>
              </w:rPr>
              <w:t xml:space="preserve">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w:t>
            </w:r>
            <w:r>
              <w:rPr>
                <w:spacing w:val="-2"/>
                <w:sz w:val="24"/>
              </w:rPr>
              <w:t>прогресса,</w:t>
            </w:r>
            <w:r>
              <w:rPr>
                <w:sz w:val="24"/>
              </w:rPr>
              <w:tab/>
            </w:r>
            <w:r>
              <w:rPr>
                <w:sz w:val="24"/>
              </w:rPr>
              <w:tab/>
            </w:r>
            <w:r>
              <w:rPr>
                <w:sz w:val="24"/>
              </w:rPr>
              <w:tab/>
            </w:r>
            <w:r>
              <w:rPr>
                <w:sz w:val="24"/>
              </w:rPr>
              <w:tab/>
            </w:r>
            <w:r>
              <w:rPr>
                <w:spacing w:val="-2"/>
                <w:sz w:val="24"/>
              </w:rPr>
              <w:t xml:space="preserve">противоречивости </w:t>
            </w:r>
            <w:r>
              <w:rPr>
                <w:sz w:val="24"/>
              </w:rPr>
              <w:t xml:space="preserve">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w:t>
            </w:r>
            <w:r>
              <w:rPr>
                <w:spacing w:val="-2"/>
                <w:sz w:val="24"/>
              </w:rPr>
              <w:t>межличностных</w:t>
            </w:r>
            <w:r>
              <w:rPr>
                <w:sz w:val="24"/>
              </w:rPr>
              <w:tab/>
            </w:r>
            <w:r>
              <w:rPr>
                <w:sz w:val="24"/>
              </w:rPr>
              <w:tab/>
            </w:r>
            <w:r>
              <w:rPr>
                <w:sz w:val="24"/>
              </w:rPr>
              <w:tab/>
            </w:r>
            <w:r>
              <w:rPr>
                <w:spacing w:val="-2"/>
                <w:sz w:val="24"/>
              </w:rPr>
              <w:t xml:space="preserve">конфликтов, </w:t>
            </w:r>
            <w:r>
              <w:rPr>
                <w:sz w:val="24"/>
              </w:rPr>
              <w:t xml:space="preserve">экономической свободы и социальной ответственности субъектов экономики, эффективности мер поддержки малого и </w:t>
            </w:r>
            <w:r>
              <w:rPr>
                <w:spacing w:val="-2"/>
                <w:sz w:val="24"/>
              </w:rPr>
              <w:t>среднего</w:t>
            </w:r>
            <w:r>
              <w:rPr>
                <w:sz w:val="24"/>
              </w:rPr>
              <w:tab/>
            </w:r>
            <w:r>
              <w:rPr>
                <w:sz w:val="24"/>
              </w:rPr>
              <w:tab/>
            </w:r>
            <w:r>
              <w:rPr>
                <w:sz w:val="24"/>
              </w:rPr>
              <w:tab/>
            </w:r>
            <w:r>
              <w:rPr>
                <w:spacing w:val="-2"/>
                <w:sz w:val="24"/>
              </w:rPr>
              <w:t>бизнеса,</w:t>
            </w:r>
            <w:r>
              <w:rPr>
                <w:sz w:val="24"/>
              </w:rPr>
              <w:tab/>
            </w:r>
            <w:r>
              <w:rPr>
                <w:sz w:val="24"/>
              </w:rPr>
              <w:tab/>
            </w:r>
            <w:r>
              <w:rPr>
                <w:sz w:val="24"/>
              </w:rPr>
              <w:tab/>
            </w:r>
            <w:r>
              <w:rPr>
                <w:sz w:val="24"/>
              </w:rPr>
              <w:tab/>
            </w:r>
            <w:r>
              <w:rPr>
                <w:spacing w:val="-2"/>
                <w:sz w:val="24"/>
              </w:rPr>
              <w:t xml:space="preserve">причинах </w:t>
            </w:r>
            <w:r>
              <w:rPr>
                <w:sz w:val="24"/>
              </w:rPr>
              <w:t xml:space="preserve">несовершенства рыночной экономики, </w:t>
            </w:r>
            <w:r>
              <w:rPr>
                <w:spacing w:val="-2"/>
                <w:sz w:val="24"/>
              </w:rPr>
              <w:t>путей</w:t>
            </w:r>
            <w:r>
              <w:rPr>
                <w:sz w:val="24"/>
              </w:rPr>
              <w:tab/>
            </w:r>
            <w:r>
              <w:rPr>
                <w:spacing w:val="-2"/>
                <w:sz w:val="24"/>
              </w:rPr>
              <w:t>достижения</w:t>
            </w:r>
            <w:r>
              <w:rPr>
                <w:sz w:val="24"/>
              </w:rPr>
              <w:tab/>
            </w:r>
            <w:r>
              <w:rPr>
                <w:sz w:val="24"/>
              </w:rPr>
              <w:tab/>
            </w:r>
            <w:r>
              <w:rPr>
                <w:sz w:val="24"/>
              </w:rPr>
              <w:tab/>
            </w:r>
            <w:r>
              <w:rPr>
                <w:spacing w:val="-2"/>
                <w:sz w:val="24"/>
              </w:rPr>
              <w:t>социальной</w:t>
            </w:r>
          </w:p>
          <w:p w:rsidR="00076F32" w:rsidRDefault="00947DCD">
            <w:pPr>
              <w:pStyle w:val="TableParagraph"/>
              <w:spacing w:line="270" w:lineRule="exact"/>
              <w:ind w:left="110" w:right="647"/>
              <w:jc w:val="both"/>
              <w:rPr>
                <w:sz w:val="24"/>
              </w:rPr>
            </w:pPr>
            <w:r>
              <w:rPr>
                <w:sz w:val="24"/>
              </w:rPr>
              <w:t xml:space="preserve">справедливости вусловияхрыночной </w:t>
            </w:r>
            <w:r>
              <w:rPr>
                <w:spacing w:val="-2"/>
                <w:sz w:val="24"/>
              </w:rPr>
              <w:t>экономики</w:t>
            </w:r>
          </w:p>
        </w:tc>
        <w:tc>
          <w:tcPr>
            <w:tcW w:w="1133" w:type="dxa"/>
          </w:tcPr>
          <w:p w:rsidR="00076F32" w:rsidRDefault="00947DCD">
            <w:pPr>
              <w:pStyle w:val="TableParagraph"/>
              <w:spacing w:line="237" w:lineRule="auto"/>
              <w:ind w:left="111" w:right="332"/>
              <w:rPr>
                <w:sz w:val="24"/>
              </w:rPr>
            </w:pPr>
            <w:r>
              <w:rPr>
                <w:spacing w:val="-2"/>
                <w:sz w:val="24"/>
              </w:rPr>
              <w:t xml:space="preserve">Т,Тем, </w:t>
            </w:r>
            <w:r>
              <w:rPr>
                <w:spacing w:val="-6"/>
                <w:sz w:val="24"/>
              </w:rPr>
              <w:t>ПА</w:t>
            </w:r>
          </w:p>
        </w:tc>
        <w:tc>
          <w:tcPr>
            <w:tcW w:w="1278" w:type="dxa"/>
          </w:tcPr>
          <w:p w:rsidR="00076F32" w:rsidRDefault="00947DCD">
            <w:pPr>
              <w:pStyle w:val="TableParagraph"/>
              <w:spacing w:line="237" w:lineRule="auto"/>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37"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55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210"/>
                <w:tab w:val="left" w:pos="2636"/>
              </w:tabs>
              <w:spacing w:line="268" w:lineRule="exact"/>
              <w:ind w:left="110" w:right="91"/>
              <w:rPr>
                <w:sz w:val="24"/>
              </w:rPr>
            </w:pPr>
            <w:r>
              <w:rPr>
                <w:spacing w:val="-2"/>
                <w:sz w:val="24"/>
              </w:rPr>
              <w:t>умение</w:t>
            </w:r>
            <w:r>
              <w:rPr>
                <w:sz w:val="24"/>
              </w:rPr>
              <w:tab/>
            </w:r>
            <w:r>
              <w:rPr>
                <w:spacing w:val="-2"/>
                <w:sz w:val="24"/>
              </w:rPr>
              <w:t>проводить</w:t>
            </w:r>
            <w:r>
              <w:rPr>
                <w:sz w:val="24"/>
              </w:rPr>
              <w:tab/>
            </w:r>
            <w:r>
              <w:rPr>
                <w:spacing w:val="-2"/>
                <w:sz w:val="24"/>
              </w:rPr>
              <w:t xml:space="preserve">целенаправленный </w:t>
            </w:r>
            <w:r>
              <w:rPr>
                <w:sz w:val="24"/>
              </w:rPr>
              <w:t>поиск социальной информации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68" w:lineRule="exact"/>
              <w:ind w:left="111" w:right="477"/>
              <w:rPr>
                <w:sz w:val="24"/>
              </w:rPr>
            </w:pPr>
            <w:r>
              <w:rPr>
                <w:spacing w:val="-2"/>
                <w:sz w:val="24"/>
              </w:rPr>
              <w:t xml:space="preserve">Т,Тем, </w:t>
            </w:r>
            <w:r>
              <w:rPr>
                <w:spacing w:val="-6"/>
                <w:sz w:val="24"/>
              </w:rPr>
              <w:t>ПА</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038"/>
        </w:trPr>
        <w:tc>
          <w:tcPr>
            <w:tcW w:w="672" w:type="dxa"/>
          </w:tcPr>
          <w:p w:rsidR="00076F32" w:rsidRDefault="00076F32">
            <w:pPr>
              <w:pStyle w:val="TableParagraph"/>
              <w:rPr>
                <w:sz w:val="24"/>
              </w:rPr>
            </w:pPr>
          </w:p>
        </w:tc>
        <w:tc>
          <w:tcPr>
            <w:tcW w:w="4681" w:type="dxa"/>
          </w:tcPr>
          <w:p w:rsidR="00076F32" w:rsidRDefault="00947DCD">
            <w:pPr>
              <w:pStyle w:val="TableParagraph"/>
              <w:tabs>
                <w:tab w:val="left" w:pos="1829"/>
                <w:tab w:val="left" w:pos="2295"/>
                <w:tab w:val="left" w:pos="2636"/>
                <w:tab w:val="left" w:pos="3399"/>
                <w:tab w:val="left" w:pos="3846"/>
              </w:tabs>
              <w:ind w:left="110" w:right="88"/>
              <w:rPr>
                <w:sz w:val="24"/>
              </w:rPr>
            </w:pPr>
            <w:r>
              <w:rPr>
                <w:sz w:val="24"/>
              </w:rPr>
              <w:t xml:space="preserve">умениесамостоятельноовладеватьновыми способамипознавательнойдеятельности, </w:t>
            </w:r>
            <w:r>
              <w:rPr>
                <w:spacing w:val="-2"/>
                <w:sz w:val="24"/>
              </w:rPr>
              <w:t>выдвигать</w:t>
            </w:r>
            <w:r>
              <w:rPr>
                <w:sz w:val="24"/>
              </w:rPr>
              <w:tab/>
              <w:t>гипотезы,</w:t>
            </w:r>
            <w:r>
              <w:rPr>
                <w:sz w:val="24"/>
              </w:rPr>
              <w:tab/>
            </w:r>
            <w:r>
              <w:rPr>
                <w:spacing w:val="-2"/>
                <w:sz w:val="24"/>
              </w:rPr>
              <w:t>соотносить информацию,</w:t>
            </w:r>
            <w:r>
              <w:rPr>
                <w:sz w:val="24"/>
              </w:rPr>
              <w:tab/>
            </w:r>
            <w:r>
              <w:rPr>
                <w:spacing w:val="-2"/>
                <w:sz w:val="24"/>
              </w:rPr>
              <w:t>полученную</w:t>
            </w:r>
            <w:r>
              <w:rPr>
                <w:sz w:val="24"/>
              </w:rPr>
              <w:tab/>
            </w:r>
            <w:r>
              <w:rPr>
                <w:spacing w:val="-6"/>
                <w:sz w:val="24"/>
              </w:rPr>
              <w:t>из</w:t>
            </w:r>
            <w:r>
              <w:rPr>
                <w:sz w:val="24"/>
              </w:rPr>
              <w:tab/>
            </w:r>
            <w:r>
              <w:rPr>
                <w:spacing w:val="-2"/>
                <w:sz w:val="24"/>
              </w:rPr>
              <w:t>разных источников,</w:t>
            </w:r>
            <w:r>
              <w:rPr>
                <w:sz w:val="24"/>
              </w:rPr>
              <w:tab/>
            </w:r>
            <w:r>
              <w:rPr>
                <w:sz w:val="24"/>
              </w:rPr>
              <w:tab/>
            </w:r>
            <w:r>
              <w:rPr>
                <w:sz w:val="24"/>
              </w:rPr>
              <w:tab/>
            </w:r>
            <w:r>
              <w:rPr>
                <w:spacing w:val="-2"/>
                <w:sz w:val="24"/>
              </w:rPr>
              <w:t>эффективно взаимодействовать</w:t>
            </w:r>
            <w:r>
              <w:rPr>
                <w:sz w:val="24"/>
              </w:rPr>
              <w:tab/>
            </w:r>
            <w:r>
              <w:rPr>
                <w:spacing w:val="-10"/>
                <w:sz w:val="24"/>
              </w:rPr>
              <w:t>в</w:t>
            </w:r>
            <w:r>
              <w:rPr>
                <w:sz w:val="24"/>
              </w:rPr>
              <w:tab/>
            </w:r>
            <w:r>
              <w:rPr>
                <w:spacing w:val="-2"/>
                <w:sz w:val="24"/>
              </w:rPr>
              <w:t xml:space="preserve">исследовательских </w:t>
            </w:r>
            <w:r>
              <w:rPr>
                <w:sz w:val="24"/>
              </w:rPr>
              <w:t xml:space="preserve">группах,способностьориентироватьсяв </w:t>
            </w:r>
            <w:r>
              <w:rPr>
                <w:spacing w:val="-2"/>
                <w:sz w:val="24"/>
              </w:rPr>
              <w:t>направлениях</w:t>
            </w:r>
            <w:r>
              <w:rPr>
                <w:sz w:val="24"/>
              </w:rPr>
              <w:tab/>
            </w:r>
            <w:r>
              <w:rPr>
                <w:sz w:val="24"/>
              </w:rPr>
              <w:tab/>
            </w:r>
            <w:r>
              <w:rPr>
                <w:sz w:val="24"/>
              </w:rPr>
              <w:tab/>
            </w:r>
            <w:r>
              <w:rPr>
                <w:spacing w:val="-2"/>
                <w:sz w:val="24"/>
              </w:rPr>
              <w:t xml:space="preserve">профессиональной </w:t>
            </w:r>
            <w:r>
              <w:rPr>
                <w:sz w:val="24"/>
              </w:rPr>
              <w:t>деятельности,связанныхсфилософией,</w:t>
            </w:r>
          </w:p>
          <w:p w:rsidR="00076F32" w:rsidRDefault="00947DCD">
            <w:pPr>
              <w:pStyle w:val="TableParagraph"/>
              <w:spacing w:line="274" w:lineRule="exact"/>
              <w:ind w:left="110"/>
              <w:rPr>
                <w:sz w:val="24"/>
              </w:rPr>
            </w:pPr>
            <w:r>
              <w:rPr>
                <w:sz w:val="24"/>
              </w:rPr>
              <w:t xml:space="preserve">социальной психологией и экономической </w:t>
            </w:r>
            <w:r>
              <w:rPr>
                <w:spacing w:val="-2"/>
                <w:sz w:val="24"/>
              </w:rPr>
              <w:t>наукой.</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tcPr>
          <w:p w:rsidR="00076F32" w:rsidRDefault="00947DCD">
            <w:pPr>
              <w:pStyle w:val="TableParagraph"/>
              <w:spacing w:line="268" w:lineRule="exact"/>
              <w:ind w:left="111"/>
              <w:rPr>
                <w:sz w:val="24"/>
              </w:rPr>
            </w:pPr>
            <w:r>
              <w:rPr>
                <w:spacing w:val="-2"/>
                <w:sz w:val="24"/>
              </w:rPr>
              <w:t>Т,Тем</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825"/>
        </w:trPr>
        <w:tc>
          <w:tcPr>
            <w:tcW w:w="672" w:type="dxa"/>
            <w:textDirection w:val="btLr"/>
          </w:tcPr>
          <w:p w:rsidR="00076F32" w:rsidRDefault="00947DCD">
            <w:pPr>
              <w:pStyle w:val="TableParagraph"/>
              <w:spacing w:before="107"/>
              <w:ind w:right="107"/>
              <w:jc w:val="right"/>
              <w:rPr>
                <w:sz w:val="24"/>
              </w:rPr>
            </w:pPr>
            <w:r>
              <w:rPr>
                <w:spacing w:val="-2"/>
                <w:sz w:val="24"/>
              </w:rPr>
              <w:t>Геогра</w:t>
            </w:r>
          </w:p>
          <w:p w:rsidR="00076F32" w:rsidRDefault="00947DCD">
            <w:pPr>
              <w:pStyle w:val="TableParagraph"/>
              <w:spacing w:before="12" w:line="247" w:lineRule="exact"/>
              <w:ind w:right="108"/>
              <w:jc w:val="right"/>
              <w:rPr>
                <w:sz w:val="24"/>
              </w:rPr>
            </w:pPr>
            <w:r>
              <w:rPr>
                <w:spacing w:val="-5"/>
                <w:sz w:val="24"/>
              </w:rPr>
              <w:t>фия</w:t>
            </w:r>
          </w:p>
        </w:tc>
        <w:tc>
          <w:tcPr>
            <w:tcW w:w="4681" w:type="dxa"/>
          </w:tcPr>
          <w:p w:rsidR="00076F32" w:rsidRDefault="00947DCD">
            <w:pPr>
              <w:pStyle w:val="TableParagraph"/>
              <w:spacing w:line="232" w:lineRule="auto"/>
              <w:ind w:left="110" w:right="104"/>
              <w:jc w:val="both"/>
              <w:rPr>
                <w:sz w:val="24"/>
              </w:rPr>
            </w:pPr>
            <w:r>
              <w:rPr>
                <w:sz w:val="24"/>
              </w:rPr>
              <w:t xml:space="preserve">понимание роли и места современной географической науки в системе научных </w:t>
            </w:r>
            <w:r>
              <w:rPr>
                <w:spacing w:val="-2"/>
                <w:sz w:val="24"/>
              </w:rPr>
              <w:t>дисциплин</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1104"/>
        </w:trPr>
        <w:tc>
          <w:tcPr>
            <w:tcW w:w="672" w:type="dxa"/>
            <w:vMerge w:val="restart"/>
            <w:tcBorders>
              <w:top w:val="nil"/>
            </w:tcBorders>
          </w:tcPr>
          <w:p w:rsidR="00076F32" w:rsidRDefault="00076F32">
            <w:pPr>
              <w:pStyle w:val="TableParagraph"/>
            </w:pPr>
          </w:p>
        </w:tc>
        <w:tc>
          <w:tcPr>
            <w:tcW w:w="4681" w:type="dxa"/>
          </w:tcPr>
          <w:p w:rsidR="00076F32" w:rsidRDefault="00947DCD">
            <w:pPr>
              <w:pStyle w:val="TableParagraph"/>
              <w:tabs>
                <w:tab w:val="left" w:pos="1378"/>
                <w:tab w:val="left" w:pos="1656"/>
                <w:tab w:val="left" w:pos="1839"/>
                <w:tab w:val="left" w:pos="2938"/>
                <w:tab w:val="left" w:pos="3409"/>
                <w:tab w:val="left" w:pos="4451"/>
              </w:tabs>
              <w:spacing w:line="237" w:lineRule="auto"/>
              <w:ind w:left="110" w:right="94"/>
              <w:rPr>
                <w:sz w:val="24"/>
              </w:rPr>
            </w:pPr>
            <w:r>
              <w:rPr>
                <w:spacing w:val="-2"/>
                <w:sz w:val="24"/>
              </w:rPr>
              <w:t>освоение</w:t>
            </w:r>
            <w:r>
              <w:rPr>
                <w:sz w:val="24"/>
              </w:rPr>
              <w:tab/>
            </w:r>
            <w:r>
              <w:rPr>
                <w:spacing w:val="-10"/>
                <w:sz w:val="24"/>
              </w:rPr>
              <w:t>и</w:t>
            </w:r>
            <w:r>
              <w:rPr>
                <w:sz w:val="24"/>
              </w:rPr>
              <w:tab/>
            </w:r>
            <w:r>
              <w:rPr>
                <w:sz w:val="24"/>
              </w:rPr>
              <w:tab/>
            </w:r>
            <w:r>
              <w:rPr>
                <w:spacing w:val="-2"/>
                <w:sz w:val="24"/>
              </w:rPr>
              <w:t>применение</w:t>
            </w:r>
            <w:r>
              <w:rPr>
                <w:sz w:val="24"/>
              </w:rPr>
              <w:tab/>
            </w:r>
            <w:r>
              <w:rPr>
                <w:spacing w:val="-2"/>
                <w:sz w:val="24"/>
              </w:rPr>
              <w:t>знаний</w:t>
            </w:r>
            <w:r>
              <w:rPr>
                <w:sz w:val="24"/>
              </w:rPr>
              <w:tab/>
            </w:r>
            <w:r>
              <w:rPr>
                <w:spacing w:val="-10"/>
                <w:sz w:val="24"/>
              </w:rPr>
              <w:t xml:space="preserve">о </w:t>
            </w:r>
            <w:r>
              <w:rPr>
                <w:spacing w:val="-2"/>
                <w:sz w:val="24"/>
              </w:rPr>
              <w:t>размещении</w:t>
            </w:r>
            <w:r>
              <w:rPr>
                <w:sz w:val="24"/>
              </w:rPr>
              <w:tab/>
            </w:r>
            <w:r>
              <w:rPr>
                <w:sz w:val="24"/>
              </w:rPr>
              <w:tab/>
            </w:r>
            <w:r>
              <w:rPr>
                <w:spacing w:val="-2"/>
                <w:sz w:val="24"/>
              </w:rPr>
              <w:t>основных</w:t>
            </w:r>
            <w:r>
              <w:rPr>
                <w:sz w:val="24"/>
              </w:rPr>
              <w:tab/>
            </w:r>
            <w:r>
              <w:rPr>
                <w:spacing w:val="-2"/>
                <w:sz w:val="24"/>
              </w:rPr>
              <w:t>географических</w:t>
            </w:r>
          </w:p>
          <w:p w:rsidR="00076F32" w:rsidRDefault="00947DCD">
            <w:pPr>
              <w:pStyle w:val="TableParagraph"/>
              <w:spacing w:line="270" w:lineRule="exact"/>
              <w:ind w:left="110"/>
              <w:rPr>
                <w:sz w:val="24"/>
              </w:rPr>
            </w:pPr>
            <w:r>
              <w:rPr>
                <w:sz w:val="24"/>
              </w:rPr>
              <w:t>объектовитерриториальнойорганизации природы и общества</w:t>
            </w:r>
          </w:p>
        </w:tc>
        <w:tc>
          <w:tcPr>
            <w:tcW w:w="1133" w:type="dxa"/>
          </w:tcPr>
          <w:p w:rsidR="00076F32" w:rsidRDefault="00947DCD">
            <w:pPr>
              <w:pStyle w:val="TableParagraph"/>
              <w:spacing w:line="267" w:lineRule="exact"/>
              <w:ind w:left="111"/>
              <w:rPr>
                <w:sz w:val="24"/>
              </w:rPr>
            </w:pPr>
            <w:r>
              <w:rPr>
                <w:spacing w:val="-2"/>
                <w:sz w:val="24"/>
              </w:rPr>
              <w:t>ПР,Т,</w:t>
            </w:r>
          </w:p>
          <w:p w:rsidR="00076F32" w:rsidRDefault="00947DCD">
            <w:pPr>
              <w:pStyle w:val="TableParagraph"/>
              <w:spacing w:line="275"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7" w:lineRule="exact"/>
              <w:ind w:left="111"/>
              <w:rPr>
                <w:sz w:val="24"/>
              </w:rPr>
            </w:pPr>
            <w:r>
              <w:rPr>
                <w:spacing w:val="-2"/>
                <w:sz w:val="24"/>
              </w:rPr>
              <w:t>ПР,Т,</w:t>
            </w:r>
          </w:p>
          <w:p w:rsidR="00076F32" w:rsidRDefault="00947DCD">
            <w:pPr>
              <w:pStyle w:val="TableParagraph"/>
              <w:spacing w:line="275"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38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737"/>
              </w:tabs>
              <w:ind w:left="110" w:right="89"/>
              <w:jc w:val="both"/>
              <w:rPr>
                <w:sz w:val="24"/>
              </w:rPr>
            </w:pPr>
            <w:r>
              <w:rPr>
                <w:sz w:val="24"/>
              </w:rPr>
              <w:t xml:space="preserve">сформированность системы комплексных </w:t>
            </w:r>
            <w:r>
              <w:rPr>
                <w:spacing w:val="-2"/>
                <w:sz w:val="24"/>
              </w:rPr>
              <w:t>социально</w:t>
            </w:r>
            <w:r>
              <w:rPr>
                <w:sz w:val="24"/>
              </w:rPr>
              <w:tab/>
            </w:r>
            <w:r>
              <w:rPr>
                <w:spacing w:val="-2"/>
                <w:sz w:val="24"/>
              </w:rPr>
              <w:t xml:space="preserve">ориентированных </w:t>
            </w:r>
            <w:r>
              <w:rPr>
                <w:sz w:val="24"/>
              </w:rPr>
              <w:t>географических знаний о закономерностях развитияприроды,размещения</w:t>
            </w:r>
            <w:r>
              <w:rPr>
                <w:spacing w:val="-2"/>
                <w:sz w:val="24"/>
              </w:rPr>
              <w:t>населения</w:t>
            </w:r>
          </w:p>
          <w:p w:rsidR="00076F32" w:rsidRDefault="00947DCD">
            <w:pPr>
              <w:pStyle w:val="TableParagraph"/>
              <w:spacing w:line="261" w:lineRule="exact"/>
              <w:ind w:left="110"/>
              <w:jc w:val="both"/>
              <w:rPr>
                <w:sz w:val="24"/>
              </w:rPr>
            </w:pPr>
            <w:r>
              <w:rPr>
                <w:sz w:val="24"/>
              </w:rPr>
              <w:t>и</w:t>
            </w:r>
            <w:r>
              <w:rPr>
                <w:spacing w:val="-2"/>
                <w:sz w:val="24"/>
              </w:rPr>
              <w:t>хозяйства</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z w:val="24"/>
              </w:rPr>
              <w:t>Т,</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before="1" w:line="230" w:lineRule="auto"/>
              <w:ind w:left="110"/>
              <w:rPr>
                <w:sz w:val="24"/>
              </w:rPr>
            </w:pPr>
            <w:r>
              <w:rPr>
                <w:sz w:val="24"/>
              </w:rPr>
              <w:t>владениегеографическойтерминологиейи системойбазовыхгеографических</w:t>
            </w:r>
            <w:r>
              <w:rPr>
                <w:spacing w:val="-2"/>
                <w:sz w:val="24"/>
              </w:rPr>
              <w:t>понятий</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before="1" w:line="230"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65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237"/>
                <w:tab w:val="left" w:pos="3318"/>
              </w:tabs>
              <w:ind w:left="110" w:right="90"/>
              <w:jc w:val="both"/>
              <w:rPr>
                <w:sz w:val="24"/>
              </w:rPr>
            </w:pPr>
            <w:r>
              <w:rPr>
                <w:sz w:val="24"/>
              </w:rPr>
              <w:t xml:space="preserve">сформированность умений проводить </w:t>
            </w:r>
            <w:r>
              <w:rPr>
                <w:spacing w:val="-2"/>
                <w:sz w:val="24"/>
              </w:rPr>
              <w:t>наблюдения</w:t>
            </w:r>
            <w:r>
              <w:rPr>
                <w:sz w:val="24"/>
              </w:rPr>
              <w:tab/>
            </w:r>
            <w:r>
              <w:rPr>
                <w:spacing w:val="-6"/>
                <w:sz w:val="24"/>
              </w:rPr>
              <w:t>за</w:t>
            </w:r>
            <w:r>
              <w:rPr>
                <w:sz w:val="24"/>
              </w:rPr>
              <w:tab/>
            </w:r>
            <w:r>
              <w:rPr>
                <w:spacing w:val="-2"/>
                <w:sz w:val="24"/>
              </w:rPr>
              <w:t xml:space="preserve">отдельными </w:t>
            </w:r>
            <w:r>
              <w:rPr>
                <w:sz w:val="24"/>
              </w:rPr>
              <w:t>географическимиобъектами,процессамии явлениями,ихизменениямив</w:t>
            </w:r>
            <w:r>
              <w:rPr>
                <w:spacing w:val="-2"/>
                <w:sz w:val="24"/>
              </w:rPr>
              <w:t>результате</w:t>
            </w:r>
          </w:p>
          <w:p w:rsidR="00076F32" w:rsidRDefault="00947DCD">
            <w:pPr>
              <w:pStyle w:val="TableParagraph"/>
              <w:spacing w:line="268" w:lineRule="exact"/>
              <w:ind w:left="110" w:right="113"/>
              <w:jc w:val="both"/>
              <w:rPr>
                <w:sz w:val="24"/>
              </w:rPr>
            </w:pPr>
            <w:r>
              <w:rPr>
                <w:sz w:val="24"/>
              </w:rPr>
              <w:t xml:space="preserve">воздействия природных и антропогенных </w:t>
            </w:r>
            <w:r>
              <w:rPr>
                <w:spacing w:val="-2"/>
                <w:sz w:val="24"/>
              </w:rPr>
              <w:t>факторов</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48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ind w:left="110" w:right="88"/>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выбиратьииспользованиеисточников</w:t>
            </w:r>
          </w:p>
          <w:p w:rsidR="00076F32" w:rsidRDefault="00947DCD">
            <w:pPr>
              <w:pStyle w:val="TableParagraph"/>
              <w:spacing w:line="262" w:lineRule="exact"/>
              <w:ind w:left="110"/>
              <w:jc w:val="both"/>
              <w:rPr>
                <w:sz w:val="24"/>
              </w:rPr>
            </w:pPr>
            <w:r>
              <w:rPr>
                <w:sz w:val="24"/>
              </w:rPr>
              <w:t>географической</w:t>
            </w:r>
            <w:r>
              <w:rPr>
                <w:spacing w:val="-2"/>
                <w:sz w:val="24"/>
              </w:rPr>
              <w:t xml:space="preserve"> информации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765"/>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406"/>
                <w:tab w:val="left" w:pos="2444"/>
                <w:tab w:val="left" w:pos="3635"/>
                <w:tab w:val="left" w:pos="4441"/>
              </w:tabs>
              <w:ind w:left="110" w:right="89"/>
              <w:jc w:val="both"/>
              <w:rPr>
                <w:sz w:val="24"/>
              </w:rPr>
            </w:pPr>
            <w:r>
              <w:rPr>
                <w:sz w:val="24"/>
              </w:rPr>
              <w:t xml:space="preserve">владение умениями географического анализа и интерпретации информации из различных источников: находить,отбирать,систематизироватьинформацию, </w:t>
            </w:r>
            <w:r>
              <w:rPr>
                <w:spacing w:val="-2"/>
                <w:sz w:val="24"/>
              </w:rPr>
              <w:t>необходимую</w:t>
            </w:r>
            <w:r>
              <w:rPr>
                <w:sz w:val="24"/>
              </w:rPr>
              <w:tab/>
            </w:r>
            <w:r>
              <w:rPr>
                <w:spacing w:val="-4"/>
                <w:sz w:val="24"/>
              </w:rPr>
              <w:t>для</w:t>
            </w:r>
            <w:r>
              <w:rPr>
                <w:sz w:val="24"/>
              </w:rPr>
              <w:tab/>
            </w:r>
            <w:r>
              <w:rPr>
                <w:spacing w:val="-2"/>
                <w:sz w:val="24"/>
              </w:rPr>
              <w:t xml:space="preserve">изучения </w:t>
            </w:r>
            <w:r>
              <w:rPr>
                <w:sz w:val="24"/>
              </w:rPr>
              <w:t xml:space="preserve">географических объектов и явлений, отдельных территорий мира и России, их </w:t>
            </w:r>
            <w:r>
              <w:rPr>
                <w:spacing w:val="-2"/>
                <w:sz w:val="24"/>
              </w:rPr>
              <w:t>обеспеченности</w:t>
            </w:r>
            <w:r>
              <w:rPr>
                <w:sz w:val="24"/>
              </w:rPr>
              <w:tab/>
            </w:r>
            <w:r>
              <w:rPr>
                <w:sz w:val="24"/>
              </w:rPr>
              <w:tab/>
            </w:r>
            <w:r>
              <w:rPr>
                <w:spacing w:val="-2"/>
                <w:sz w:val="24"/>
              </w:rPr>
              <w:t>природными</w:t>
            </w:r>
            <w:r>
              <w:rPr>
                <w:sz w:val="24"/>
              </w:rPr>
              <w:tab/>
            </w:r>
            <w:r>
              <w:rPr>
                <w:spacing w:val="-10"/>
                <w:sz w:val="24"/>
              </w:rPr>
              <w:t>и</w:t>
            </w:r>
          </w:p>
          <w:p w:rsidR="00076F32" w:rsidRDefault="00947DCD">
            <w:pPr>
              <w:pStyle w:val="TableParagraph"/>
              <w:spacing w:line="232" w:lineRule="auto"/>
              <w:ind w:left="110" w:right="113"/>
              <w:jc w:val="both"/>
              <w:rPr>
                <w:sz w:val="24"/>
              </w:rPr>
            </w:pPr>
            <w:r>
              <w:rPr>
                <w:sz w:val="24"/>
              </w:rPr>
              <w:t>человеческими ресурсами, хозяйственного потенциала, экологических проблем</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590"/>
        </w:trPr>
        <w:tc>
          <w:tcPr>
            <w:tcW w:w="672" w:type="dxa"/>
          </w:tcPr>
          <w:p w:rsidR="00076F32" w:rsidRDefault="00076F32">
            <w:pPr>
              <w:pStyle w:val="TableParagraph"/>
            </w:pPr>
          </w:p>
        </w:tc>
        <w:tc>
          <w:tcPr>
            <w:tcW w:w="4681" w:type="dxa"/>
          </w:tcPr>
          <w:p w:rsidR="00076F32" w:rsidRDefault="00947DCD">
            <w:pPr>
              <w:pStyle w:val="TableParagraph"/>
              <w:ind w:left="110" w:right="88" w:firstLine="62"/>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населения,влияние природно-ресурсного</w:t>
            </w:r>
          </w:p>
          <w:p w:rsidR="00076F32" w:rsidRDefault="00947DCD">
            <w:pPr>
              <w:pStyle w:val="TableParagraph"/>
              <w:spacing w:line="274" w:lineRule="exact"/>
              <w:ind w:left="110" w:right="90"/>
              <w:jc w:val="both"/>
              <w:rPr>
                <w:sz w:val="24"/>
              </w:rPr>
            </w:pPr>
            <w:r>
              <w:rPr>
                <w:sz w:val="24"/>
              </w:rPr>
              <w:t>капитала на формирование отраслевой структуры хозяйства отдельных стран</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825"/>
        </w:trPr>
        <w:tc>
          <w:tcPr>
            <w:tcW w:w="672" w:type="dxa"/>
            <w:vMerge w:val="restart"/>
            <w:tcBorders>
              <w:top w:val="nil"/>
            </w:tcBorders>
          </w:tcPr>
          <w:p w:rsidR="00076F32" w:rsidRDefault="00076F32">
            <w:pPr>
              <w:pStyle w:val="TableParagraph"/>
            </w:pPr>
          </w:p>
        </w:tc>
        <w:tc>
          <w:tcPr>
            <w:tcW w:w="4681" w:type="dxa"/>
          </w:tcPr>
          <w:p w:rsidR="00076F32" w:rsidRDefault="00947DCD">
            <w:pPr>
              <w:pStyle w:val="TableParagraph"/>
              <w:spacing w:line="232" w:lineRule="auto"/>
              <w:ind w:left="110" w:right="99"/>
              <w:jc w:val="both"/>
              <w:rPr>
                <w:sz w:val="24"/>
              </w:rPr>
            </w:pPr>
            <w:r>
              <w:rPr>
                <w:sz w:val="24"/>
              </w:rPr>
              <w:t>сформированность умений применять географические знания для оценки разнообразных явлений и процессов</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4143"/>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456"/>
                <w:tab w:val="left" w:pos="1224"/>
                <w:tab w:val="left" w:pos="1359"/>
                <w:tab w:val="left" w:pos="1440"/>
                <w:tab w:val="left" w:pos="1709"/>
                <w:tab w:val="left" w:pos="1786"/>
                <w:tab w:val="left" w:pos="1925"/>
                <w:tab w:val="left" w:pos="2622"/>
                <w:tab w:val="left" w:pos="2857"/>
                <w:tab w:val="left" w:pos="2962"/>
                <w:tab w:val="left" w:pos="3058"/>
                <w:tab w:val="left" w:pos="3183"/>
                <w:tab w:val="left" w:pos="3318"/>
                <w:tab w:val="left" w:pos="3433"/>
                <w:tab w:val="left" w:pos="3481"/>
                <w:tab w:val="left" w:pos="3548"/>
                <w:tab w:val="left" w:pos="4451"/>
              </w:tabs>
              <w:ind w:left="110" w:right="88"/>
              <w:rPr>
                <w:sz w:val="24"/>
              </w:rPr>
            </w:pPr>
            <w:r>
              <w:rPr>
                <w:sz w:val="24"/>
              </w:rPr>
              <w:t xml:space="preserve">сформированностьзнанийобосновных </w:t>
            </w:r>
            <w:r>
              <w:rPr>
                <w:spacing w:val="-2"/>
                <w:sz w:val="24"/>
              </w:rPr>
              <w:t>проблемах</w:t>
            </w:r>
            <w:r>
              <w:rPr>
                <w:sz w:val="24"/>
              </w:rPr>
              <w:tab/>
            </w:r>
            <w:r>
              <w:rPr>
                <w:sz w:val="24"/>
              </w:rPr>
              <w:tab/>
            </w:r>
            <w:r>
              <w:rPr>
                <w:sz w:val="24"/>
              </w:rPr>
              <w:tab/>
            </w:r>
            <w:r>
              <w:rPr>
                <w:spacing w:val="-2"/>
                <w:sz w:val="24"/>
              </w:rPr>
              <w:t>взаимодействия</w:t>
            </w:r>
            <w:r>
              <w:rPr>
                <w:sz w:val="24"/>
              </w:rPr>
              <w:tab/>
            </w:r>
            <w:r>
              <w:rPr>
                <w:sz w:val="24"/>
              </w:rPr>
              <w:tab/>
            </w:r>
            <w:r>
              <w:rPr>
                <w:sz w:val="24"/>
              </w:rPr>
              <w:tab/>
            </w:r>
            <w:r>
              <w:rPr>
                <w:spacing w:val="-2"/>
                <w:sz w:val="24"/>
              </w:rPr>
              <w:t>природы</w:t>
            </w:r>
            <w:r>
              <w:rPr>
                <w:sz w:val="24"/>
              </w:rPr>
              <w:tab/>
            </w:r>
            <w:r>
              <w:rPr>
                <w:spacing w:val="-10"/>
                <w:sz w:val="24"/>
              </w:rPr>
              <w:t xml:space="preserve">и </w:t>
            </w:r>
            <w:r>
              <w:rPr>
                <w:spacing w:val="-2"/>
                <w:sz w:val="24"/>
              </w:rPr>
              <w:t>общества,</w:t>
            </w:r>
            <w:r>
              <w:rPr>
                <w:sz w:val="24"/>
              </w:rPr>
              <w:tab/>
            </w:r>
            <w:r>
              <w:rPr>
                <w:sz w:val="24"/>
              </w:rPr>
              <w:tab/>
            </w:r>
            <w:r>
              <w:rPr>
                <w:spacing w:val="-10"/>
                <w:sz w:val="24"/>
              </w:rPr>
              <w:t>о</w:t>
            </w:r>
            <w:r>
              <w:rPr>
                <w:sz w:val="24"/>
              </w:rPr>
              <w:tab/>
            </w:r>
            <w:r>
              <w:rPr>
                <w:spacing w:val="-2"/>
                <w:sz w:val="24"/>
              </w:rPr>
              <w:t>природных</w:t>
            </w:r>
            <w:r>
              <w:rPr>
                <w:sz w:val="24"/>
              </w:rPr>
              <w:tab/>
            </w:r>
            <w:r>
              <w:rPr>
                <w:sz w:val="24"/>
              </w:rPr>
              <w:tab/>
            </w:r>
            <w:r>
              <w:rPr>
                <w:sz w:val="24"/>
              </w:rPr>
              <w:tab/>
              <w:t>и</w:t>
            </w:r>
            <w:r>
              <w:rPr>
                <w:sz w:val="24"/>
              </w:rPr>
              <w:tab/>
            </w:r>
            <w:r>
              <w:rPr>
                <w:sz w:val="24"/>
              </w:rPr>
              <w:tab/>
            </w:r>
            <w:r>
              <w:rPr>
                <w:spacing w:val="-2"/>
                <w:sz w:val="24"/>
              </w:rPr>
              <w:t>социально- экономических</w:t>
            </w:r>
            <w:r>
              <w:rPr>
                <w:sz w:val="24"/>
              </w:rPr>
              <w:tab/>
            </w:r>
            <w:r>
              <w:rPr>
                <w:sz w:val="24"/>
              </w:rPr>
              <w:tab/>
            </w:r>
            <w:r>
              <w:rPr>
                <w:sz w:val="24"/>
              </w:rPr>
              <w:tab/>
            </w:r>
            <w:r>
              <w:rPr>
                <w:spacing w:val="-2"/>
                <w:sz w:val="24"/>
              </w:rPr>
              <w:t>аспектах</w:t>
            </w:r>
            <w:r>
              <w:rPr>
                <w:sz w:val="24"/>
              </w:rPr>
              <w:tab/>
            </w:r>
            <w:r>
              <w:rPr>
                <w:sz w:val="24"/>
              </w:rPr>
              <w:tab/>
            </w:r>
            <w:r>
              <w:rPr>
                <w:sz w:val="24"/>
              </w:rPr>
              <w:tab/>
            </w:r>
            <w:r>
              <w:rPr>
                <w:spacing w:val="-2"/>
                <w:sz w:val="24"/>
              </w:rPr>
              <w:t>экологических проблем:</w:t>
            </w:r>
            <w:r>
              <w:rPr>
                <w:sz w:val="24"/>
              </w:rPr>
              <w:tab/>
            </w:r>
            <w:r>
              <w:rPr>
                <w:sz w:val="24"/>
              </w:rPr>
              <w:tab/>
            </w:r>
            <w:r>
              <w:rPr>
                <w:sz w:val="24"/>
              </w:rPr>
              <w:tab/>
              <w:t>описывать</w:t>
            </w:r>
            <w:r>
              <w:rPr>
                <w:sz w:val="24"/>
              </w:rPr>
              <w:tab/>
            </w:r>
            <w:r>
              <w:rPr>
                <w:sz w:val="24"/>
              </w:rPr>
              <w:tab/>
            </w:r>
            <w:r>
              <w:rPr>
                <w:sz w:val="24"/>
              </w:rPr>
              <w:tab/>
            </w:r>
            <w:r>
              <w:rPr>
                <w:spacing w:val="-2"/>
                <w:sz w:val="24"/>
              </w:rPr>
              <w:t xml:space="preserve">географические </w:t>
            </w:r>
            <w:r>
              <w:rPr>
                <w:sz w:val="24"/>
              </w:rPr>
              <w:t xml:space="preserve">аспекты проблем взаимодействия природы </w:t>
            </w:r>
            <w:r>
              <w:rPr>
                <w:spacing w:val="-10"/>
                <w:sz w:val="24"/>
              </w:rPr>
              <w:t>и</w:t>
            </w:r>
            <w:r>
              <w:rPr>
                <w:sz w:val="24"/>
              </w:rPr>
              <w:tab/>
            </w:r>
            <w:r>
              <w:rPr>
                <w:spacing w:val="-2"/>
                <w:sz w:val="24"/>
              </w:rPr>
              <w:t>общества:</w:t>
            </w:r>
            <w:r>
              <w:rPr>
                <w:sz w:val="24"/>
              </w:rPr>
              <w:tab/>
            </w:r>
            <w:r>
              <w:rPr>
                <w:spacing w:val="-2"/>
                <w:sz w:val="24"/>
              </w:rPr>
              <w:t>различия</w:t>
            </w:r>
            <w:r>
              <w:rPr>
                <w:sz w:val="24"/>
              </w:rPr>
              <w:tab/>
            </w:r>
            <w:r>
              <w:rPr>
                <w:spacing w:val="-12"/>
                <w:sz w:val="24"/>
              </w:rPr>
              <w:t>в</w:t>
            </w:r>
            <w:r>
              <w:rPr>
                <w:sz w:val="24"/>
              </w:rPr>
              <w:tab/>
            </w:r>
            <w:r>
              <w:rPr>
                <w:sz w:val="24"/>
              </w:rPr>
              <w:tab/>
            </w:r>
            <w:r>
              <w:rPr>
                <w:sz w:val="24"/>
              </w:rPr>
              <w:tab/>
            </w:r>
            <w:r>
              <w:rPr>
                <w:spacing w:val="-2"/>
                <w:sz w:val="24"/>
              </w:rPr>
              <w:t>особенностях проявления</w:t>
            </w:r>
            <w:r>
              <w:rPr>
                <w:sz w:val="24"/>
              </w:rPr>
              <w:tab/>
            </w:r>
            <w:r>
              <w:rPr>
                <w:sz w:val="24"/>
              </w:rPr>
              <w:tab/>
            </w:r>
            <w:r>
              <w:rPr>
                <w:sz w:val="24"/>
              </w:rPr>
              <w:tab/>
            </w:r>
            <w:r>
              <w:rPr>
                <w:sz w:val="24"/>
              </w:rPr>
              <w:tab/>
            </w:r>
            <w:r>
              <w:rPr>
                <w:spacing w:val="-2"/>
                <w:sz w:val="24"/>
              </w:rPr>
              <w:t>глобальных</w:t>
            </w:r>
            <w:r>
              <w:rPr>
                <w:sz w:val="24"/>
              </w:rPr>
              <w:tab/>
            </w:r>
            <w:r>
              <w:rPr>
                <w:sz w:val="24"/>
              </w:rPr>
              <w:tab/>
            </w:r>
            <w:r>
              <w:rPr>
                <w:sz w:val="24"/>
              </w:rPr>
              <w:tab/>
            </w:r>
            <w:r>
              <w:rPr>
                <w:sz w:val="24"/>
              </w:rPr>
              <w:tab/>
            </w:r>
            <w:r>
              <w:rPr>
                <w:sz w:val="24"/>
              </w:rPr>
              <w:tab/>
            </w:r>
            <w:r>
              <w:rPr>
                <w:spacing w:val="-2"/>
                <w:sz w:val="24"/>
              </w:rPr>
              <w:t>изменений климата,</w:t>
            </w:r>
            <w:r>
              <w:rPr>
                <w:sz w:val="24"/>
              </w:rPr>
              <w:tab/>
            </w:r>
            <w:r>
              <w:rPr>
                <w:spacing w:val="-2"/>
                <w:sz w:val="24"/>
              </w:rPr>
              <w:t>повышения</w:t>
            </w:r>
            <w:r>
              <w:rPr>
                <w:sz w:val="24"/>
              </w:rPr>
              <w:tab/>
            </w:r>
            <w:r>
              <w:rPr>
                <w:spacing w:val="-2"/>
                <w:sz w:val="24"/>
              </w:rPr>
              <w:t>уровня</w:t>
            </w:r>
            <w:r>
              <w:rPr>
                <w:sz w:val="24"/>
              </w:rPr>
              <w:tab/>
            </w:r>
            <w:r>
              <w:rPr>
                <w:sz w:val="24"/>
              </w:rPr>
              <w:tab/>
            </w:r>
            <w:r>
              <w:rPr>
                <w:sz w:val="24"/>
              </w:rPr>
              <w:tab/>
            </w:r>
            <w:r>
              <w:rPr>
                <w:spacing w:val="-2"/>
                <w:sz w:val="24"/>
              </w:rPr>
              <w:t xml:space="preserve">Мирового </w:t>
            </w:r>
            <w:r>
              <w:rPr>
                <w:sz w:val="24"/>
              </w:rPr>
              <w:t xml:space="preserve">океана,вобъёмахвыбросовпарниковых газоввразныхрегионахмира,изменения </w:t>
            </w:r>
            <w:r>
              <w:rPr>
                <w:spacing w:val="-2"/>
                <w:sz w:val="24"/>
              </w:rPr>
              <w:t>геосистем</w:t>
            </w:r>
            <w:r>
              <w:rPr>
                <w:sz w:val="24"/>
              </w:rPr>
              <w:tab/>
            </w:r>
            <w:r>
              <w:rPr>
                <w:sz w:val="24"/>
              </w:rPr>
              <w:tab/>
              <w:t>в</w:t>
            </w:r>
            <w:r>
              <w:rPr>
                <w:sz w:val="24"/>
              </w:rPr>
              <w:tab/>
              <w:t>результате</w:t>
            </w:r>
            <w:r>
              <w:rPr>
                <w:sz w:val="24"/>
              </w:rPr>
              <w:tab/>
            </w:r>
            <w:r>
              <w:rPr>
                <w:sz w:val="24"/>
              </w:rPr>
              <w:tab/>
            </w:r>
            <w:r>
              <w:rPr>
                <w:sz w:val="24"/>
              </w:rPr>
              <w:tab/>
            </w:r>
            <w:r>
              <w:rPr>
                <w:spacing w:val="-2"/>
                <w:sz w:val="24"/>
              </w:rPr>
              <w:t>природных</w:t>
            </w:r>
            <w:r>
              <w:rPr>
                <w:sz w:val="24"/>
              </w:rPr>
              <w:tab/>
            </w:r>
            <w:r>
              <w:rPr>
                <w:spacing w:val="-10"/>
                <w:sz w:val="24"/>
              </w:rPr>
              <w:t xml:space="preserve">и </w:t>
            </w:r>
            <w:r>
              <w:rPr>
                <w:sz w:val="24"/>
              </w:rPr>
              <w:t>антропогенныхвоздействийнапримере регионовистранмира,напланетарном</w:t>
            </w:r>
          </w:p>
          <w:p w:rsidR="00076F32" w:rsidRDefault="00947DCD">
            <w:pPr>
              <w:pStyle w:val="TableParagraph"/>
              <w:spacing w:line="266" w:lineRule="exact"/>
              <w:ind w:left="110"/>
              <w:rPr>
                <w:sz w:val="24"/>
              </w:rPr>
            </w:pPr>
            <w:r>
              <w:rPr>
                <w:spacing w:val="-2"/>
                <w:sz w:val="24"/>
              </w:rPr>
              <w:t>уровне.</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656"/>
        </w:trPr>
        <w:tc>
          <w:tcPr>
            <w:tcW w:w="672" w:type="dxa"/>
            <w:vMerge w:val="restart"/>
            <w:textDirection w:val="btLr"/>
          </w:tcPr>
          <w:p w:rsidR="00076F32" w:rsidRDefault="00947DCD">
            <w:pPr>
              <w:pStyle w:val="TableParagraph"/>
              <w:spacing w:before="107"/>
              <w:ind w:right="98"/>
              <w:jc w:val="right"/>
              <w:rPr>
                <w:sz w:val="24"/>
              </w:rPr>
            </w:pPr>
            <w:r>
              <w:rPr>
                <w:spacing w:val="-2"/>
                <w:sz w:val="24"/>
              </w:rPr>
              <w:t>Физика</w:t>
            </w:r>
          </w:p>
        </w:tc>
        <w:tc>
          <w:tcPr>
            <w:tcW w:w="4681" w:type="dxa"/>
          </w:tcPr>
          <w:p w:rsidR="00076F32" w:rsidRDefault="00947DCD">
            <w:pPr>
              <w:pStyle w:val="TableParagraph"/>
              <w:ind w:left="110" w:right="89"/>
              <w:jc w:val="both"/>
              <w:rPr>
                <w:sz w:val="24"/>
              </w:rPr>
            </w:pPr>
            <w:r>
              <w:rPr>
                <w:sz w:val="24"/>
              </w:rPr>
              <w:t>демонстрироватьнапримерахрольиместо физики в формировании современной научной картины мира, в развитии современнойтехникии</w:t>
            </w:r>
          </w:p>
          <w:p w:rsidR="00076F32" w:rsidRDefault="00947DCD">
            <w:pPr>
              <w:pStyle w:val="TableParagraph"/>
              <w:spacing w:line="274" w:lineRule="exact"/>
              <w:ind w:left="110" w:right="99"/>
              <w:jc w:val="both"/>
              <w:rPr>
                <w:sz w:val="24"/>
              </w:rPr>
            </w:pPr>
            <w:r>
              <w:rPr>
                <w:sz w:val="24"/>
              </w:rPr>
              <w:t xml:space="preserve">технологий, в практической деятельности </w:t>
            </w:r>
            <w:r>
              <w:rPr>
                <w:spacing w:val="-2"/>
                <w:sz w:val="24"/>
              </w:rPr>
              <w:t>людей</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73"/>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825"/>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tabs>
                <w:tab w:val="left" w:pos="878"/>
                <w:tab w:val="left" w:pos="1911"/>
                <w:tab w:val="left" w:pos="3462"/>
              </w:tabs>
              <w:spacing w:line="267" w:lineRule="exact"/>
              <w:ind w:left="110"/>
              <w:rPr>
                <w:sz w:val="24"/>
              </w:rPr>
            </w:pPr>
            <w:r>
              <w:rPr>
                <w:spacing w:val="-4"/>
                <w:sz w:val="24"/>
              </w:rPr>
              <w:t>учет</w:t>
            </w:r>
            <w:r>
              <w:rPr>
                <w:sz w:val="24"/>
              </w:rPr>
              <w:tab/>
            </w:r>
            <w:r>
              <w:rPr>
                <w:spacing w:val="-2"/>
                <w:sz w:val="24"/>
              </w:rPr>
              <w:t>границ</w:t>
            </w:r>
            <w:r>
              <w:rPr>
                <w:sz w:val="24"/>
              </w:rPr>
              <w:tab/>
            </w:r>
            <w:r>
              <w:rPr>
                <w:spacing w:val="-2"/>
                <w:sz w:val="24"/>
              </w:rPr>
              <w:t>применения</w:t>
            </w:r>
            <w:r>
              <w:rPr>
                <w:sz w:val="24"/>
              </w:rPr>
              <w:tab/>
            </w:r>
            <w:r>
              <w:rPr>
                <w:spacing w:val="-2"/>
                <w:sz w:val="24"/>
              </w:rPr>
              <w:t>изученных</w:t>
            </w:r>
          </w:p>
          <w:p w:rsidR="00076F32" w:rsidRDefault="00947DCD">
            <w:pPr>
              <w:pStyle w:val="TableParagraph"/>
              <w:tabs>
                <w:tab w:val="left" w:pos="1685"/>
                <w:tab w:val="left" w:pos="2919"/>
                <w:tab w:val="left" w:pos="3668"/>
              </w:tabs>
              <w:spacing w:before="2" w:line="268" w:lineRule="exact"/>
              <w:ind w:left="110" w:right="99"/>
              <w:rPr>
                <w:sz w:val="24"/>
              </w:rPr>
            </w:pPr>
            <w:r>
              <w:rPr>
                <w:spacing w:val="-2"/>
                <w:sz w:val="24"/>
              </w:rPr>
              <w:t>физических</w:t>
            </w:r>
            <w:r>
              <w:rPr>
                <w:sz w:val="24"/>
              </w:rPr>
              <w:tab/>
            </w:r>
            <w:r>
              <w:rPr>
                <w:spacing w:val="-2"/>
                <w:sz w:val="24"/>
              </w:rPr>
              <w:t>моделей</w:t>
            </w:r>
            <w:r>
              <w:rPr>
                <w:sz w:val="24"/>
              </w:rPr>
              <w:tab/>
            </w:r>
            <w:r>
              <w:rPr>
                <w:spacing w:val="-4"/>
                <w:sz w:val="24"/>
              </w:rPr>
              <w:t>при</w:t>
            </w:r>
            <w:r>
              <w:rPr>
                <w:sz w:val="24"/>
              </w:rPr>
              <w:tab/>
            </w:r>
            <w:r>
              <w:rPr>
                <w:spacing w:val="-2"/>
                <w:sz w:val="24"/>
              </w:rPr>
              <w:t xml:space="preserve">решении </w:t>
            </w:r>
            <w:r>
              <w:rPr>
                <w:sz w:val="24"/>
              </w:rPr>
              <w:t>физических задач;</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103"/>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tabs>
                <w:tab w:val="left" w:pos="3370"/>
              </w:tabs>
              <w:spacing w:line="237" w:lineRule="auto"/>
              <w:ind w:left="110" w:right="90"/>
              <w:rPr>
                <w:sz w:val="24"/>
              </w:rPr>
            </w:pPr>
            <w:r>
              <w:rPr>
                <w:spacing w:val="-2"/>
                <w:sz w:val="24"/>
              </w:rPr>
              <w:t>распознавание</w:t>
            </w:r>
            <w:r>
              <w:rPr>
                <w:sz w:val="24"/>
              </w:rPr>
              <w:tab/>
            </w:r>
            <w:r>
              <w:rPr>
                <w:spacing w:val="-2"/>
                <w:sz w:val="24"/>
              </w:rPr>
              <w:t xml:space="preserve">физических </w:t>
            </w:r>
            <w:r>
              <w:rPr>
                <w:sz w:val="24"/>
              </w:rPr>
              <w:t>явлений(процессов)иобъяснениеих</w:t>
            </w:r>
            <w:r>
              <w:rPr>
                <w:spacing w:val="-5"/>
                <w:sz w:val="24"/>
              </w:rPr>
              <w:t>на</w:t>
            </w:r>
          </w:p>
          <w:p w:rsidR="00076F32" w:rsidRDefault="00947DCD">
            <w:pPr>
              <w:pStyle w:val="TableParagraph"/>
              <w:spacing w:before="1" w:line="268" w:lineRule="exact"/>
              <w:ind w:left="110"/>
              <w:rPr>
                <w:sz w:val="24"/>
              </w:rPr>
            </w:pPr>
            <w:r>
              <w:rPr>
                <w:sz w:val="24"/>
              </w:rPr>
              <w:t>основеосновныхфизическихзаконов, используя физические величины</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382"/>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ind w:left="110" w:right="88"/>
              <w:jc w:val="both"/>
              <w:rPr>
                <w:sz w:val="24"/>
              </w:rPr>
            </w:pPr>
            <w:r>
              <w:rPr>
                <w:sz w:val="24"/>
              </w:rPr>
              <w:t>объяснение основных принциповдействия машин,приборовитехническихустройств; различение условий их</w:t>
            </w:r>
          </w:p>
          <w:p w:rsidR="00076F32" w:rsidRDefault="00947DCD">
            <w:pPr>
              <w:pStyle w:val="TableParagraph"/>
              <w:tabs>
                <w:tab w:val="left" w:pos="2155"/>
                <w:tab w:val="left" w:pos="4460"/>
              </w:tabs>
              <w:spacing w:line="274" w:lineRule="exact"/>
              <w:ind w:left="110" w:right="94"/>
              <w:jc w:val="both"/>
              <w:rPr>
                <w:sz w:val="24"/>
              </w:rPr>
            </w:pPr>
            <w:r>
              <w:rPr>
                <w:spacing w:val="-2"/>
                <w:sz w:val="24"/>
              </w:rPr>
              <w:t>безопасного</w:t>
            </w:r>
            <w:r>
              <w:rPr>
                <w:sz w:val="24"/>
              </w:rPr>
              <w:tab/>
            </w:r>
            <w:r>
              <w:rPr>
                <w:spacing w:val="-2"/>
                <w:sz w:val="24"/>
              </w:rPr>
              <w:t>использования</w:t>
            </w:r>
            <w:r>
              <w:rPr>
                <w:sz w:val="24"/>
              </w:rPr>
              <w:tab/>
            </w:r>
            <w:r>
              <w:rPr>
                <w:spacing w:val="-10"/>
                <w:sz w:val="24"/>
              </w:rPr>
              <w:t xml:space="preserve">в </w:t>
            </w:r>
            <w:r>
              <w:rPr>
                <w:sz w:val="24"/>
              </w:rPr>
              <w:t>повседневной жизни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207"/>
        </w:trPr>
        <w:tc>
          <w:tcPr>
            <w:tcW w:w="672" w:type="dxa"/>
            <w:vMerge w:val="restart"/>
          </w:tcPr>
          <w:p w:rsidR="00076F32" w:rsidRDefault="00076F32">
            <w:pPr>
              <w:pStyle w:val="TableParagraph"/>
            </w:pPr>
          </w:p>
        </w:tc>
        <w:tc>
          <w:tcPr>
            <w:tcW w:w="4681" w:type="dxa"/>
          </w:tcPr>
          <w:p w:rsidR="00076F32" w:rsidRDefault="00947DCD">
            <w:pPr>
              <w:pStyle w:val="TableParagraph"/>
              <w:tabs>
                <w:tab w:val="left" w:pos="2136"/>
                <w:tab w:val="left" w:pos="4326"/>
              </w:tabs>
              <w:ind w:left="110" w:right="88"/>
              <w:jc w:val="both"/>
              <w:rPr>
                <w:sz w:val="24"/>
              </w:rPr>
            </w:pPr>
            <w:r>
              <w:rPr>
                <w:spacing w:val="-2"/>
                <w:sz w:val="24"/>
              </w:rPr>
              <w:t>выполнение</w:t>
            </w:r>
            <w:r>
              <w:rPr>
                <w:sz w:val="24"/>
              </w:rPr>
              <w:tab/>
            </w:r>
            <w:r>
              <w:rPr>
                <w:spacing w:val="-2"/>
                <w:sz w:val="24"/>
              </w:rPr>
              <w:t>эксперимента</w:t>
            </w:r>
            <w:r>
              <w:rPr>
                <w:sz w:val="24"/>
              </w:rPr>
              <w:tab/>
            </w:r>
            <w:r>
              <w:rPr>
                <w:spacing w:val="-6"/>
                <w:sz w:val="24"/>
              </w:rPr>
              <w:t xml:space="preserve">по </w:t>
            </w:r>
            <w:r>
              <w:rPr>
                <w:sz w:val="24"/>
              </w:rPr>
              <w:t>исследованию физических явлений и процессов с использованием прямых, и косвенных измерений, формулирование проблемы/задачи, гипотезы учебного эксперимента,собираниеустановки</w:t>
            </w:r>
            <w:r>
              <w:rPr>
                <w:spacing w:val="-5"/>
                <w:sz w:val="24"/>
              </w:rPr>
              <w:t>из</w:t>
            </w:r>
          </w:p>
          <w:p w:rsidR="00076F32" w:rsidRDefault="00947DCD">
            <w:pPr>
              <w:pStyle w:val="TableParagraph"/>
              <w:spacing w:line="268" w:lineRule="exact"/>
              <w:ind w:left="110" w:right="112"/>
              <w:jc w:val="both"/>
              <w:rPr>
                <w:sz w:val="24"/>
              </w:rPr>
            </w:pPr>
            <w:r>
              <w:rPr>
                <w:sz w:val="24"/>
              </w:rPr>
              <w:t>предложенного оборудования, проведение опыта и формулирование вывода</w:t>
            </w:r>
          </w:p>
        </w:tc>
        <w:tc>
          <w:tcPr>
            <w:tcW w:w="1133" w:type="dxa"/>
          </w:tcPr>
          <w:p w:rsidR="00076F32" w:rsidRDefault="00947DCD">
            <w:pPr>
              <w:pStyle w:val="TableParagraph"/>
              <w:spacing w:line="242" w:lineRule="auto"/>
              <w:ind w:left="111" w:right="428"/>
              <w:rPr>
                <w:sz w:val="24"/>
              </w:rPr>
            </w:pPr>
            <w:r>
              <w:rPr>
                <w:spacing w:val="-2"/>
                <w:sz w:val="24"/>
              </w:rPr>
              <w:t xml:space="preserve">ПР,Т,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428"/>
              <w:rPr>
                <w:sz w:val="24"/>
              </w:rPr>
            </w:pPr>
            <w:r>
              <w:rPr>
                <w:spacing w:val="-2"/>
                <w:sz w:val="24"/>
              </w:rPr>
              <w:t xml:space="preserve">ПР,Т,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38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ind w:left="110" w:right="89"/>
              <w:jc w:val="both"/>
              <w:rPr>
                <w:sz w:val="24"/>
              </w:rPr>
            </w:pPr>
            <w:r>
              <w:rPr>
                <w:sz w:val="24"/>
              </w:rPr>
              <w:t>осуществление прямых и косвенных измерений физических величин, при этом выбиратьоптимальныйспособ</w:t>
            </w:r>
            <w:r>
              <w:rPr>
                <w:spacing w:val="-2"/>
                <w:sz w:val="24"/>
              </w:rPr>
              <w:t>измерения</w:t>
            </w:r>
          </w:p>
          <w:p w:rsidR="00076F32" w:rsidRDefault="00947DCD">
            <w:pPr>
              <w:pStyle w:val="TableParagraph"/>
              <w:spacing w:line="274" w:lineRule="exact"/>
              <w:ind w:left="110" w:right="100"/>
              <w:jc w:val="both"/>
              <w:rPr>
                <w:sz w:val="24"/>
              </w:rPr>
            </w:pPr>
            <w:r>
              <w:rPr>
                <w:sz w:val="24"/>
              </w:rPr>
              <w:t>и использовать известные методы оценки погрешностей измерений</w:t>
            </w:r>
          </w:p>
        </w:tc>
        <w:tc>
          <w:tcPr>
            <w:tcW w:w="1133" w:type="dxa"/>
          </w:tcPr>
          <w:p w:rsidR="00076F32" w:rsidRDefault="00947DCD">
            <w:pPr>
              <w:pStyle w:val="TableParagraph"/>
              <w:spacing w:line="268" w:lineRule="exact"/>
              <w:ind w:left="111"/>
              <w:rPr>
                <w:sz w:val="24"/>
              </w:rPr>
            </w:pPr>
            <w:r>
              <w:rPr>
                <w:spacing w:val="-4"/>
                <w:sz w:val="24"/>
              </w:rPr>
              <w:t>ПР,Т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4"/>
                <w:sz w:val="24"/>
              </w:rPr>
              <w:t>ПР,Т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50"/>
        <w:gridCol w:w="1129"/>
      </w:tblGrid>
      <w:tr w:rsidR="00076F32">
        <w:trPr>
          <w:trHeight w:val="542"/>
        </w:trPr>
        <w:tc>
          <w:tcPr>
            <w:tcW w:w="672" w:type="dxa"/>
            <w:vMerge w:val="restart"/>
            <w:tcBorders>
              <w:top w:val="nil"/>
            </w:tcBorders>
          </w:tcPr>
          <w:p w:rsidR="00076F32" w:rsidRDefault="00076F32">
            <w:pPr>
              <w:pStyle w:val="TableParagraph"/>
            </w:pPr>
          </w:p>
        </w:tc>
        <w:tc>
          <w:tcPr>
            <w:tcW w:w="4681" w:type="dxa"/>
            <w:tcBorders>
              <w:bottom w:val="nil"/>
            </w:tcBorders>
          </w:tcPr>
          <w:p w:rsidR="00076F32" w:rsidRDefault="00947DCD">
            <w:pPr>
              <w:pStyle w:val="TableParagraph"/>
              <w:tabs>
                <w:tab w:val="left" w:pos="2064"/>
                <w:tab w:val="left" w:pos="3913"/>
              </w:tabs>
              <w:spacing w:line="267" w:lineRule="exact"/>
              <w:ind w:left="110"/>
              <w:rPr>
                <w:sz w:val="24"/>
              </w:rPr>
            </w:pPr>
            <w:r>
              <w:rPr>
                <w:spacing w:val="-2"/>
                <w:sz w:val="24"/>
              </w:rPr>
              <w:t>исследование</w:t>
            </w:r>
            <w:r>
              <w:rPr>
                <w:sz w:val="24"/>
              </w:rPr>
              <w:tab/>
            </w:r>
            <w:r>
              <w:rPr>
                <w:spacing w:val="-2"/>
                <w:sz w:val="24"/>
              </w:rPr>
              <w:t>зависимости</w:t>
            </w:r>
            <w:r>
              <w:rPr>
                <w:sz w:val="24"/>
              </w:rPr>
              <w:tab/>
            </w:r>
            <w:r>
              <w:rPr>
                <w:spacing w:val="-4"/>
                <w:sz w:val="24"/>
              </w:rPr>
              <w:t>между</w:t>
            </w:r>
          </w:p>
          <w:p w:rsidR="00076F32" w:rsidRDefault="00947DCD">
            <w:pPr>
              <w:pStyle w:val="TableParagraph"/>
              <w:tabs>
                <w:tab w:val="left" w:pos="2358"/>
                <w:tab w:val="left" w:pos="4465"/>
              </w:tabs>
              <w:spacing w:line="256" w:lineRule="exact"/>
              <w:ind w:left="110"/>
              <w:rPr>
                <w:sz w:val="24"/>
              </w:rPr>
            </w:pPr>
            <w:r>
              <w:rPr>
                <w:spacing w:val="-2"/>
                <w:sz w:val="24"/>
              </w:rPr>
              <w:t>физическими</w:t>
            </w:r>
            <w:r>
              <w:rPr>
                <w:sz w:val="24"/>
              </w:rPr>
              <w:tab/>
            </w:r>
            <w:r>
              <w:rPr>
                <w:spacing w:val="-2"/>
                <w:sz w:val="24"/>
              </w:rPr>
              <w:t>величинами</w:t>
            </w:r>
            <w:r>
              <w:rPr>
                <w:sz w:val="24"/>
              </w:rPr>
              <w:tab/>
            </w:r>
            <w:r>
              <w:rPr>
                <w:spacing w:val="-10"/>
                <w:sz w:val="24"/>
              </w:rPr>
              <w:t>с</w:t>
            </w:r>
          </w:p>
        </w:tc>
        <w:tc>
          <w:tcPr>
            <w:tcW w:w="1133" w:type="dxa"/>
            <w:tcBorders>
              <w:bottom w:val="nil"/>
            </w:tcBorders>
          </w:tcPr>
          <w:p w:rsidR="00076F32" w:rsidRDefault="00947DCD">
            <w:pPr>
              <w:pStyle w:val="TableParagraph"/>
              <w:spacing w:line="268" w:lineRule="exact"/>
              <w:ind w:left="111" w:right="428"/>
              <w:rPr>
                <w:sz w:val="24"/>
              </w:rPr>
            </w:pPr>
            <w:r>
              <w:rPr>
                <w:spacing w:val="-2"/>
                <w:sz w:val="24"/>
              </w:rPr>
              <w:t xml:space="preserve">ПР,Т, </w:t>
            </w:r>
            <w:r>
              <w:rPr>
                <w:spacing w:val="-6"/>
                <w:sz w:val="24"/>
              </w:rPr>
              <w:t>ПА</w:t>
            </w:r>
          </w:p>
        </w:tc>
        <w:tc>
          <w:tcPr>
            <w:tcW w:w="1278" w:type="dxa"/>
            <w:tcBorders>
              <w:bottom w:val="nil"/>
            </w:tcBorders>
            <w:shd w:val="clear" w:color="auto" w:fill="F0F0F0"/>
          </w:tcPr>
          <w:p w:rsidR="00076F32" w:rsidRDefault="00947DCD">
            <w:pPr>
              <w:pStyle w:val="TableParagraph"/>
              <w:spacing w:line="268" w:lineRule="exact"/>
              <w:ind w:left="111"/>
              <w:rPr>
                <w:sz w:val="24"/>
              </w:rPr>
            </w:pPr>
            <w:r>
              <w:rPr>
                <w:spacing w:val="-10"/>
                <w:sz w:val="24"/>
              </w:rPr>
              <w:t>-</w:t>
            </w:r>
          </w:p>
        </w:tc>
        <w:tc>
          <w:tcPr>
            <w:tcW w:w="1133" w:type="dxa"/>
            <w:tcBorders>
              <w:bottom w:val="nil"/>
            </w:tcBorders>
          </w:tcPr>
          <w:p w:rsidR="00076F32" w:rsidRDefault="00947DCD">
            <w:pPr>
              <w:pStyle w:val="TableParagraph"/>
              <w:spacing w:line="268" w:lineRule="exact"/>
              <w:ind w:left="111" w:right="428"/>
              <w:rPr>
                <w:sz w:val="24"/>
              </w:rPr>
            </w:pPr>
            <w:r>
              <w:rPr>
                <w:spacing w:val="-2"/>
                <w:sz w:val="24"/>
              </w:rPr>
              <w:t xml:space="preserve">ПР,Т, </w:t>
            </w:r>
            <w:r>
              <w:rPr>
                <w:spacing w:val="-6"/>
                <w:sz w:val="24"/>
              </w:rPr>
              <w:t>ПА</w:t>
            </w:r>
          </w:p>
        </w:tc>
        <w:tc>
          <w:tcPr>
            <w:tcW w:w="1279" w:type="dxa"/>
            <w:gridSpan w:val="2"/>
            <w:tcBorders>
              <w:bottom w:val="nil"/>
            </w:tcBorders>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6" w:lineRule="exact"/>
              <w:ind w:left="110"/>
              <w:rPr>
                <w:sz w:val="24"/>
              </w:rPr>
            </w:pPr>
            <w:r>
              <w:rPr>
                <w:sz w:val="24"/>
              </w:rPr>
              <w:t>использованиемпрямыхизмерений,</w:t>
            </w:r>
            <w:r>
              <w:rPr>
                <w:spacing w:val="-5"/>
                <w:sz w:val="24"/>
              </w:rPr>
              <w:t>при</w:t>
            </w:r>
          </w:p>
          <w:p w:rsidR="00076F32" w:rsidRDefault="00947DCD">
            <w:pPr>
              <w:pStyle w:val="TableParagraph"/>
              <w:tabs>
                <w:tab w:val="left" w:pos="1152"/>
                <w:tab w:val="left" w:pos="3476"/>
              </w:tabs>
              <w:spacing w:line="256" w:lineRule="exact"/>
              <w:ind w:left="110"/>
              <w:rPr>
                <w:sz w:val="24"/>
              </w:rPr>
            </w:pPr>
            <w:r>
              <w:rPr>
                <w:spacing w:val="-4"/>
                <w:sz w:val="24"/>
              </w:rPr>
              <w:t>этом</w:t>
            </w:r>
            <w:r>
              <w:rPr>
                <w:sz w:val="24"/>
              </w:rPr>
              <w:tab/>
            </w:r>
            <w:r>
              <w:rPr>
                <w:spacing w:val="-2"/>
                <w:sz w:val="24"/>
              </w:rPr>
              <w:t>конструирование</w:t>
            </w:r>
            <w:r>
              <w:rPr>
                <w:sz w:val="24"/>
              </w:rPr>
              <w:tab/>
            </w:r>
            <w:r>
              <w:rPr>
                <w:spacing w:val="-2"/>
                <w:sz w:val="24"/>
              </w:rPr>
              <w:t>установки,</w:t>
            </w:r>
          </w:p>
        </w:tc>
        <w:tc>
          <w:tcPr>
            <w:tcW w:w="1133" w:type="dxa"/>
            <w:tcBorders>
              <w:top w:val="nil"/>
              <w:bottom w:val="nil"/>
            </w:tcBorders>
          </w:tcPr>
          <w:p w:rsidR="00076F32" w:rsidRDefault="00076F32">
            <w:pPr>
              <w:pStyle w:val="TableParagraph"/>
            </w:pPr>
          </w:p>
        </w:tc>
        <w:tc>
          <w:tcPr>
            <w:tcW w:w="1278" w:type="dxa"/>
            <w:tcBorders>
              <w:top w:val="nil"/>
              <w:bottom w:val="nil"/>
            </w:tcBorders>
            <w:shd w:val="clear" w:color="auto" w:fill="F0F0F0"/>
          </w:tcPr>
          <w:p w:rsidR="00076F32" w:rsidRDefault="00076F32">
            <w:pPr>
              <w:pStyle w:val="TableParagraph"/>
            </w:pPr>
          </w:p>
        </w:tc>
        <w:tc>
          <w:tcPr>
            <w:tcW w:w="1133" w:type="dxa"/>
            <w:tcBorders>
              <w:top w:val="nil"/>
              <w:bottom w:val="nil"/>
            </w:tcBorders>
          </w:tcPr>
          <w:p w:rsidR="00076F32" w:rsidRDefault="00076F32">
            <w:pPr>
              <w:pStyle w:val="TableParagraph"/>
            </w:pPr>
          </w:p>
        </w:tc>
        <w:tc>
          <w:tcPr>
            <w:tcW w:w="1279" w:type="dxa"/>
            <w:gridSpan w:val="2"/>
            <w:tcBorders>
              <w:top w:val="nil"/>
              <w:bottom w:val="nil"/>
            </w:tcBorders>
            <w:shd w:val="clear" w:color="auto" w:fill="F0F0F0"/>
          </w:tcPr>
          <w:p w:rsidR="00076F32" w:rsidRDefault="00076F32">
            <w:pPr>
              <w:pStyle w:val="TableParagraph"/>
            </w:pPr>
          </w:p>
        </w:tc>
      </w:tr>
      <w:tr w:rsidR="00076F32">
        <w:trPr>
          <w:trHeight w:val="544"/>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858"/>
                <w:tab w:val="left" w:pos="3361"/>
              </w:tabs>
              <w:spacing w:line="266" w:lineRule="exact"/>
              <w:ind w:left="110"/>
              <w:rPr>
                <w:sz w:val="24"/>
              </w:rPr>
            </w:pPr>
            <w:r>
              <w:rPr>
                <w:spacing w:val="-2"/>
                <w:sz w:val="24"/>
              </w:rPr>
              <w:t>фиксирование</w:t>
            </w:r>
            <w:r>
              <w:rPr>
                <w:sz w:val="24"/>
              </w:rPr>
              <w:tab/>
            </w:r>
            <w:r>
              <w:rPr>
                <w:spacing w:val="-2"/>
                <w:sz w:val="24"/>
              </w:rPr>
              <w:t>результатов</w:t>
            </w:r>
            <w:r>
              <w:rPr>
                <w:sz w:val="24"/>
              </w:rPr>
              <w:tab/>
            </w:r>
            <w:r>
              <w:rPr>
                <w:spacing w:val="-2"/>
                <w:sz w:val="24"/>
              </w:rPr>
              <w:t>полученной</w:t>
            </w:r>
          </w:p>
          <w:p w:rsidR="00076F32" w:rsidRDefault="00947DCD">
            <w:pPr>
              <w:pStyle w:val="TableParagraph"/>
              <w:spacing w:line="258" w:lineRule="exact"/>
              <w:ind w:left="110"/>
              <w:rPr>
                <w:sz w:val="24"/>
              </w:rPr>
            </w:pPr>
            <w:r>
              <w:rPr>
                <w:sz w:val="24"/>
              </w:rPr>
              <w:t>зависимостифизическихвеличинв</w:t>
            </w:r>
            <w:r>
              <w:rPr>
                <w:spacing w:val="-4"/>
                <w:sz w:val="24"/>
              </w:rPr>
              <w:t>виде</w:t>
            </w:r>
          </w:p>
        </w:tc>
        <w:tc>
          <w:tcPr>
            <w:tcW w:w="1133" w:type="dxa"/>
            <w:tcBorders>
              <w:top w:val="nil"/>
              <w:bottom w:val="nil"/>
            </w:tcBorders>
          </w:tcPr>
          <w:p w:rsidR="00076F32" w:rsidRDefault="00076F32">
            <w:pPr>
              <w:pStyle w:val="TableParagraph"/>
            </w:pPr>
          </w:p>
        </w:tc>
        <w:tc>
          <w:tcPr>
            <w:tcW w:w="1278" w:type="dxa"/>
            <w:tcBorders>
              <w:top w:val="nil"/>
              <w:bottom w:val="nil"/>
            </w:tcBorders>
            <w:shd w:val="clear" w:color="auto" w:fill="F0F0F0"/>
          </w:tcPr>
          <w:p w:rsidR="00076F32" w:rsidRDefault="00076F32">
            <w:pPr>
              <w:pStyle w:val="TableParagraph"/>
            </w:pPr>
          </w:p>
        </w:tc>
        <w:tc>
          <w:tcPr>
            <w:tcW w:w="1133" w:type="dxa"/>
            <w:tcBorders>
              <w:top w:val="nil"/>
              <w:bottom w:val="nil"/>
            </w:tcBorders>
          </w:tcPr>
          <w:p w:rsidR="00076F32" w:rsidRDefault="00076F32">
            <w:pPr>
              <w:pStyle w:val="TableParagraph"/>
            </w:pPr>
          </w:p>
        </w:tc>
        <w:tc>
          <w:tcPr>
            <w:tcW w:w="1279" w:type="dxa"/>
            <w:gridSpan w:val="2"/>
            <w:tcBorders>
              <w:top w:val="nil"/>
              <w:bottom w:val="nil"/>
            </w:tcBorders>
            <w:shd w:val="clear" w:color="auto" w:fill="F0F0F0"/>
          </w:tcPr>
          <w:p w:rsidR="00076F32" w:rsidRDefault="00076F32">
            <w:pPr>
              <w:pStyle w:val="TableParagraph"/>
            </w:pPr>
          </w:p>
        </w:tc>
      </w:tr>
      <w:tr w:rsidR="00076F32">
        <w:trPr>
          <w:trHeight w:val="548"/>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tabs>
                <w:tab w:val="left" w:pos="1113"/>
                <w:tab w:val="left" w:pos="1531"/>
                <w:tab w:val="left" w:pos="2842"/>
              </w:tabs>
              <w:spacing w:line="268" w:lineRule="exact"/>
              <w:ind w:left="110"/>
              <w:rPr>
                <w:sz w:val="24"/>
              </w:rPr>
            </w:pPr>
            <w:r>
              <w:rPr>
                <w:spacing w:val="-2"/>
                <w:sz w:val="24"/>
              </w:rPr>
              <w:t>таблиц</w:t>
            </w:r>
            <w:r>
              <w:rPr>
                <w:sz w:val="24"/>
              </w:rPr>
              <w:tab/>
            </w:r>
            <w:r>
              <w:rPr>
                <w:spacing w:val="-10"/>
                <w:sz w:val="24"/>
              </w:rPr>
              <w:t>и</w:t>
            </w:r>
            <w:r>
              <w:rPr>
                <w:sz w:val="24"/>
              </w:rPr>
              <w:tab/>
            </w:r>
            <w:r>
              <w:rPr>
                <w:spacing w:val="-2"/>
                <w:sz w:val="24"/>
              </w:rPr>
              <w:t>графиков,</w:t>
            </w:r>
            <w:r>
              <w:rPr>
                <w:sz w:val="24"/>
              </w:rPr>
              <w:tab/>
            </w:r>
            <w:r>
              <w:rPr>
                <w:spacing w:val="-2"/>
                <w:sz w:val="24"/>
              </w:rPr>
              <w:t>формулирование</w:t>
            </w:r>
          </w:p>
          <w:p w:rsidR="00076F32" w:rsidRDefault="00947DCD">
            <w:pPr>
              <w:pStyle w:val="TableParagraph"/>
              <w:spacing w:line="260" w:lineRule="exact"/>
              <w:ind w:left="110"/>
              <w:rPr>
                <w:sz w:val="24"/>
              </w:rPr>
            </w:pPr>
            <w:r>
              <w:rPr>
                <w:sz w:val="24"/>
              </w:rPr>
              <w:t>выводыпорезультатам</w:t>
            </w:r>
            <w:r>
              <w:rPr>
                <w:spacing w:val="-2"/>
                <w:sz w:val="24"/>
              </w:rPr>
              <w:t>исследования</w:t>
            </w:r>
          </w:p>
        </w:tc>
        <w:tc>
          <w:tcPr>
            <w:tcW w:w="1133" w:type="dxa"/>
            <w:tcBorders>
              <w:top w:val="nil"/>
            </w:tcBorders>
          </w:tcPr>
          <w:p w:rsidR="00076F32" w:rsidRDefault="00076F32">
            <w:pPr>
              <w:pStyle w:val="TableParagraph"/>
            </w:pPr>
          </w:p>
        </w:tc>
        <w:tc>
          <w:tcPr>
            <w:tcW w:w="1278" w:type="dxa"/>
            <w:tcBorders>
              <w:top w:val="nil"/>
            </w:tcBorders>
            <w:shd w:val="clear" w:color="auto" w:fill="F0F0F0"/>
          </w:tcPr>
          <w:p w:rsidR="00076F32" w:rsidRDefault="00076F32">
            <w:pPr>
              <w:pStyle w:val="TableParagraph"/>
            </w:pPr>
          </w:p>
        </w:tc>
        <w:tc>
          <w:tcPr>
            <w:tcW w:w="1133" w:type="dxa"/>
            <w:tcBorders>
              <w:top w:val="nil"/>
            </w:tcBorders>
          </w:tcPr>
          <w:p w:rsidR="00076F32" w:rsidRDefault="00076F32">
            <w:pPr>
              <w:pStyle w:val="TableParagraph"/>
            </w:pPr>
          </w:p>
        </w:tc>
        <w:tc>
          <w:tcPr>
            <w:tcW w:w="1279" w:type="dxa"/>
            <w:gridSpan w:val="2"/>
            <w:tcBorders>
              <w:top w:val="nil"/>
            </w:tcBorders>
            <w:shd w:val="clear" w:color="auto" w:fill="F0F0F0"/>
          </w:tcPr>
          <w:p w:rsidR="00076F32" w:rsidRDefault="00076F32">
            <w:pPr>
              <w:pStyle w:val="TableParagraph"/>
            </w:pPr>
          </w:p>
        </w:tc>
      </w:tr>
      <w:tr w:rsidR="00076F32">
        <w:trPr>
          <w:trHeight w:val="543"/>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tabs>
                <w:tab w:val="left" w:pos="2516"/>
                <w:tab w:val="left" w:pos="4009"/>
              </w:tabs>
              <w:spacing w:line="267" w:lineRule="exact"/>
              <w:ind w:left="110"/>
              <w:rPr>
                <w:sz w:val="24"/>
              </w:rPr>
            </w:pPr>
            <w:r>
              <w:rPr>
                <w:sz w:val="24"/>
              </w:rPr>
              <w:t>Соблюдение</w:t>
            </w:r>
            <w:r>
              <w:rPr>
                <w:spacing w:val="-2"/>
                <w:sz w:val="24"/>
              </w:rPr>
              <w:t>правил</w:t>
            </w:r>
            <w:r>
              <w:rPr>
                <w:sz w:val="24"/>
              </w:rPr>
              <w:tab/>
            </w:r>
            <w:r>
              <w:rPr>
                <w:spacing w:val="-2"/>
                <w:sz w:val="24"/>
              </w:rPr>
              <w:t>безопасного</w:t>
            </w:r>
            <w:r>
              <w:rPr>
                <w:sz w:val="24"/>
              </w:rPr>
              <w:tab/>
            </w:r>
            <w:r>
              <w:rPr>
                <w:spacing w:val="-4"/>
                <w:sz w:val="24"/>
              </w:rPr>
              <w:t>труда</w:t>
            </w:r>
          </w:p>
          <w:p w:rsidR="00076F32" w:rsidRDefault="00947DCD">
            <w:pPr>
              <w:pStyle w:val="TableParagraph"/>
              <w:spacing w:line="256" w:lineRule="exact"/>
              <w:ind w:left="110"/>
              <w:rPr>
                <w:sz w:val="24"/>
              </w:rPr>
            </w:pPr>
            <w:r>
              <w:rPr>
                <w:sz w:val="24"/>
              </w:rPr>
              <w:t>припроведенииисследованийв</w:t>
            </w:r>
            <w:r>
              <w:rPr>
                <w:spacing w:val="-2"/>
                <w:sz w:val="24"/>
              </w:rPr>
              <w:t>рамках</w:t>
            </w:r>
          </w:p>
        </w:tc>
        <w:tc>
          <w:tcPr>
            <w:tcW w:w="1133" w:type="dxa"/>
            <w:tcBorders>
              <w:bottom w:val="nil"/>
            </w:tcBorders>
          </w:tcPr>
          <w:p w:rsidR="00076F32" w:rsidRDefault="00947DCD">
            <w:pPr>
              <w:pStyle w:val="TableParagraph"/>
              <w:spacing w:line="268" w:lineRule="exact"/>
              <w:ind w:left="111"/>
              <w:rPr>
                <w:sz w:val="24"/>
              </w:rPr>
            </w:pPr>
            <w:r>
              <w:rPr>
                <w:spacing w:val="-4"/>
                <w:sz w:val="24"/>
              </w:rPr>
              <w:t>ПР,Т</w:t>
            </w:r>
          </w:p>
        </w:tc>
        <w:tc>
          <w:tcPr>
            <w:tcW w:w="1278" w:type="dxa"/>
            <w:tcBorders>
              <w:bottom w:val="nil"/>
            </w:tcBorders>
            <w:shd w:val="clear" w:color="auto" w:fill="F0F0F0"/>
          </w:tcPr>
          <w:p w:rsidR="00076F32" w:rsidRDefault="00947DCD">
            <w:pPr>
              <w:pStyle w:val="TableParagraph"/>
              <w:spacing w:line="268" w:lineRule="exact"/>
              <w:ind w:left="111"/>
              <w:rPr>
                <w:sz w:val="24"/>
              </w:rPr>
            </w:pPr>
            <w:r>
              <w:rPr>
                <w:spacing w:val="-10"/>
                <w:sz w:val="24"/>
              </w:rPr>
              <w:t>-</w:t>
            </w:r>
          </w:p>
        </w:tc>
        <w:tc>
          <w:tcPr>
            <w:tcW w:w="1133" w:type="dxa"/>
            <w:tcBorders>
              <w:bottom w:val="nil"/>
            </w:tcBorders>
          </w:tcPr>
          <w:p w:rsidR="00076F32" w:rsidRDefault="00947DCD">
            <w:pPr>
              <w:pStyle w:val="TableParagraph"/>
              <w:spacing w:line="268" w:lineRule="exact"/>
              <w:ind w:left="111"/>
              <w:rPr>
                <w:sz w:val="24"/>
              </w:rPr>
            </w:pPr>
            <w:r>
              <w:rPr>
                <w:spacing w:val="-4"/>
                <w:sz w:val="24"/>
              </w:rPr>
              <w:t>ПР,Т</w:t>
            </w:r>
          </w:p>
        </w:tc>
        <w:tc>
          <w:tcPr>
            <w:tcW w:w="1279" w:type="dxa"/>
            <w:gridSpan w:val="2"/>
            <w:tcBorders>
              <w:bottom w:val="nil"/>
            </w:tcBorders>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41"/>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680"/>
                <w:tab w:val="left" w:pos="3779"/>
              </w:tabs>
              <w:spacing w:line="266" w:lineRule="exact"/>
              <w:ind w:left="110"/>
              <w:rPr>
                <w:sz w:val="24"/>
              </w:rPr>
            </w:pPr>
            <w:r>
              <w:rPr>
                <w:spacing w:val="-2"/>
                <w:sz w:val="24"/>
              </w:rPr>
              <w:t>учебного</w:t>
            </w:r>
            <w:r>
              <w:rPr>
                <w:sz w:val="24"/>
              </w:rPr>
              <w:tab/>
            </w:r>
            <w:r>
              <w:rPr>
                <w:spacing w:val="-2"/>
                <w:sz w:val="24"/>
              </w:rPr>
              <w:t>эксперимента,</w:t>
            </w:r>
            <w:r>
              <w:rPr>
                <w:sz w:val="24"/>
              </w:rPr>
              <w:tab/>
            </w:r>
            <w:r>
              <w:rPr>
                <w:spacing w:val="-2"/>
                <w:sz w:val="24"/>
              </w:rPr>
              <w:t>учебно-</w:t>
            </w:r>
          </w:p>
          <w:p w:rsidR="00076F32" w:rsidRDefault="00947DCD">
            <w:pPr>
              <w:pStyle w:val="TableParagraph"/>
              <w:tabs>
                <w:tab w:val="left" w:pos="2713"/>
                <w:tab w:val="left" w:pos="3500"/>
              </w:tabs>
              <w:spacing w:line="256" w:lineRule="exact"/>
              <w:ind w:left="110"/>
              <w:rPr>
                <w:sz w:val="24"/>
              </w:rPr>
            </w:pPr>
            <w:r>
              <w:rPr>
                <w:spacing w:val="-2"/>
                <w:sz w:val="24"/>
              </w:rPr>
              <w:t>исследовательской</w:t>
            </w:r>
            <w:r>
              <w:rPr>
                <w:sz w:val="24"/>
              </w:rPr>
              <w:tab/>
            </w:r>
            <w:r>
              <w:rPr>
                <w:spacing w:val="-10"/>
                <w:sz w:val="24"/>
              </w:rPr>
              <w:t>и</w:t>
            </w:r>
            <w:r>
              <w:rPr>
                <w:sz w:val="24"/>
              </w:rPr>
              <w:tab/>
            </w:r>
            <w:r>
              <w:rPr>
                <w:spacing w:val="-2"/>
                <w:sz w:val="24"/>
              </w:rPr>
              <w:t>проектной</w:t>
            </w:r>
          </w:p>
        </w:tc>
        <w:tc>
          <w:tcPr>
            <w:tcW w:w="1133" w:type="dxa"/>
            <w:tcBorders>
              <w:top w:val="nil"/>
              <w:bottom w:val="nil"/>
            </w:tcBorders>
          </w:tcPr>
          <w:p w:rsidR="00076F32" w:rsidRDefault="00076F32">
            <w:pPr>
              <w:pStyle w:val="TableParagraph"/>
            </w:pPr>
          </w:p>
        </w:tc>
        <w:tc>
          <w:tcPr>
            <w:tcW w:w="1278" w:type="dxa"/>
            <w:tcBorders>
              <w:top w:val="nil"/>
              <w:bottom w:val="nil"/>
            </w:tcBorders>
            <w:shd w:val="clear" w:color="auto" w:fill="F0F0F0"/>
          </w:tcPr>
          <w:p w:rsidR="00076F32" w:rsidRDefault="00076F32">
            <w:pPr>
              <w:pStyle w:val="TableParagraph"/>
            </w:pPr>
          </w:p>
        </w:tc>
        <w:tc>
          <w:tcPr>
            <w:tcW w:w="1133" w:type="dxa"/>
            <w:tcBorders>
              <w:top w:val="nil"/>
              <w:bottom w:val="nil"/>
            </w:tcBorders>
          </w:tcPr>
          <w:p w:rsidR="00076F32" w:rsidRDefault="00076F32">
            <w:pPr>
              <w:pStyle w:val="TableParagraph"/>
            </w:pPr>
          </w:p>
        </w:tc>
        <w:tc>
          <w:tcPr>
            <w:tcW w:w="1279" w:type="dxa"/>
            <w:gridSpan w:val="2"/>
            <w:tcBorders>
              <w:top w:val="nil"/>
              <w:bottom w:val="nil"/>
            </w:tcBorders>
            <w:shd w:val="clear" w:color="auto" w:fill="F0F0F0"/>
          </w:tcPr>
          <w:p w:rsidR="00076F32" w:rsidRDefault="00076F32">
            <w:pPr>
              <w:pStyle w:val="TableParagraph"/>
            </w:pPr>
          </w:p>
        </w:tc>
      </w:tr>
      <w:tr w:rsidR="00076F32">
        <w:trPr>
          <w:trHeight w:val="824"/>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tabs>
                <w:tab w:val="left" w:pos="2146"/>
                <w:tab w:val="left" w:pos="2914"/>
              </w:tabs>
              <w:spacing w:line="237" w:lineRule="auto"/>
              <w:ind w:left="110" w:right="106"/>
              <w:rPr>
                <w:sz w:val="24"/>
              </w:rPr>
            </w:pPr>
            <w:r>
              <w:rPr>
                <w:spacing w:val="-2"/>
                <w:sz w:val="24"/>
              </w:rPr>
              <w:t>деятельности</w:t>
            </w:r>
            <w:r>
              <w:rPr>
                <w:sz w:val="24"/>
              </w:rPr>
              <w:tab/>
            </w:r>
            <w:r>
              <w:rPr>
                <w:spacing w:val="-10"/>
                <w:sz w:val="24"/>
              </w:rPr>
              <w:t>с</w:t>
            </w:r>
            <w:r>
              <w:rPr>
                <w:sz w:val="24"/>
              </w:rPr>
              <w:tab/>
            </w:r>
            <w:r>
              <w:rPr>
                <w:spacing w:val="-2"/>
                <w:sz w:val="24"/>
              </w:rPr>
              <w:t xml:space="preserve">использованием </w:t>
            </w:r>
            <w:r>
              <w:rPr>
                <w:sz w:val="24"/>
              </w:rPr>
              <w:t>измерительныхустройстви</w:t>
            </w:r>
            <w:r>
              <w:rPr>
                <w:spacing w:val="-2"/>
                <w:sz w:val="24"/>
              </w:rPr>
              <w:t>лабораторного</w:t>
            </w:r>
          </w:p>
          <w:p w:rsidR="00076F32" w:rsidRDefault="00947DCD">
            <w:pPr>
              <w:pStyle w:val="TableParagraph"/>
              <w:spacing w:line="265" w:lineRule="exact"/>
              <w:ind w:left="110"/>
              <w:rPr>
                <w:sz w:val="24"/>
              </w:rPr>
            </w:pPr>
            <w:r>
              <w:rPr>
                <w:spacing w:val="-2"/>
                <w:sz w:val="24"/>
              </w:rPr>
              <w:t>оборудования</w:t>
            </w:r>
          </w:p>
        </w:tc>
        <w:tc>
          <w:tcPr>
            <w:tcW w:w="1133" w:type="dxa"/>
            <w:tcBorders>
              <w:top w:val="nil"/>
            </w:tcBorders>
          </w:tcPr>
          <w:p w:rsidR="00076F32" w:rsidRDefault="00076F32">
            <w:pPr>
              <w:pStyle w:val="TableParagraph"/>
            </w:pPr>
          </w:p>
        </w:tc>
        <w:tc>
          <w:tcPr>
            <w:tcW w:w="1278" w:type="dxa"/>
            <w:tcBorders>
              <w:top w:val="nil"/>
            </w:tcBorders>
            <w:shd w:val="clear" w:color="auto" w:fill="F0F0F0"/>
          </w:tcPr>
          <w:p w:rsidR="00076F32" w:rsidRDefault="00076F32">
            <w:pPr>
              <w:pStyle w:val="TableParagraph"/>
            </w:pPr>
          </w:p>
        </w:tc>
        <w:tc>
          <w:tcPr>
            <w:tcW w:w="1133" w:type="dxa"/>
            <w:tcBorders>
              <w:top w:val="nil"/>
            </w:tcBorders>
          </w:tcPr>
          <w:p w:rsidR="00076F32" w:rsidRDefault="00076F32">
            <w:pPr>
              <w:pStyle w:val="TableParagraph"/>
            </w:pPr>
          </w:p>
        </w:tc>
        <w:tc>
          <w:tcPr>
            <w:tcW w:w="1279" w:type="dxa"/>
            <w:gridSpan w:val="2"/>
            <w:tcBorders>
              <w:top w:val="nil"/>
            </w:tcBorders>
            <w:shd w:val="clear" w:color="auto" w:fill="F0F0F0"/>
          </w:tcPr>
          <w:p w:rsidR="00076F32" w:rsidRDefault="00076F32">
            <w:pPr>
              <w:pStyle w:val="TableParagraph"/>
            </w:pPr>
          </w:p>
        </w:tc>
      </w:tr>
      <w:tr w:rsidR="00076F32">
        <w:trPr>
          <w:trHeight w:val="55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Решениерасчётныхикачественных</w:t>
            </w:r>
            <w:r>
              <w:rPr>
                <w:spacing w:val="-4"/>
                <w:sz w:val="24"/>
              </w:rPr>
              <w:t>задач</w:t>
            </w:r>
          </w:p>
        </w:tc>
        <w:tc>
          <w:tcPr>
            <w:tcW w:w="1133" w:type="dxa"/>
          </w:tcPr>
          <w:p w:rsidR="00076F32" w:rsidRDefault="00947DCD">
            <w:pPr>
              <w:pStyle w:val="TableParagraph"/>
              <w:spacing w:line="268" w:lineRule="exact"/>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ight="332"/>
              <w:rPr>
                <w:sz w:val="24"/>
              </w:rPr>
            </w:pPr>
            <w:r>
              <w:rPr>
                <w:spacing w:val="-2"/>
                <w:sz w:val="24"/>
              </w:rPr>
              <w:t xml:space="preserve">Т,Тем, </w:t>
            </w:r>
            <w:r>
              <w:rPr>
                <w:spacing w:val="-6"/>
                <w:sz w:val="24"/>
              </w:rPr>
              <w:t>ПА</w:t>
            </w:r>
          </w:p>
        </w:tc>
        <w:tc>
          <w:tcPr>
            <w:tcW w:w="1279" w:type="dxa"/>
            <w:gridSpan w:val="2"/>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69"/>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spacing w:line="249" w:lineRule="exact"/>
              <w:ind w:left="110"/>
              <w:rPr>
                <w:sz w:val="24"/>
              </w:rPr>
            </w:pPr>
            <w:r>
              <w:rPr>
                <w:sz w:val="24"/>
              </w:rPr>
              <w:t>использованиеприрешенииучебных</w:t>
            </w:r>
            <w:r>
              <w:rPr>
                <w:spacing w:val="-4"/>
                <w:sz w:val="24"/>
              </w:rPr>
              <w:t>задач</w:t>
            </w:r>
          </w:p>
        </w:tc>
        <w:tc>
          <w:tcPr>
            <w:tcW w:w="1133" w:type="dxa"/>
            <w:tcBorders>
              <w:bottom w:val="nil"/>
            </w:tcBorders>
          </w:tcPr>
          <w:p w:rsidR="00076F32" w:rsidRDefault="00947DCD">
            <w:pPr>
              <w:pStyle w:val="TableParagraph"/>
              <w:spacing w:line="249" w:lineRule="exact"/>
              <w:ind w:left="111"/>
              <w:rPr>
                <w:sz w:val="24"/>
              </w:rPr>
            </w:pPr>
            <w:r>
              <w:rPr>
                <w:spacing w:val="-10"/>
                <w:sz w:val="24"/>
              </w:rPr>
              <w:t>Т</w:t>
            </w:r>
          </w:p>
        </w:tc>
        <w:tc>
          <w:tcPr>
            <w:tcW w:w="1278" w:type="dxa"/>
            <w:tcBorders>
              <w:bottom w:val="nil"/>
            </w:tcBorders>
            <w:shd w:val="clear" w:color="auto" w:fill="F0F0F0"/>
          </w:tcPr>
          <w:p w:rsidR="00076F32" w:rsidRDefault="00947DCD">
            <w:pPr>
              <w:pStyle w:val="TableParagraph"/>
              <w:spacing w:line="249" w:lineRule="exact"/>
              <w:ind w:left="111"/>
              <w:rPr>
                <w:sz w:val="24"/>
              </w:rPr>
            </w:pPr>
            <w:r>
              <w:rPr>
                <w:spacing w:val="-10"/>
                <w:sz w:val="24"/>
              </w:rPr>
              <w:t>-</w:t>
            </w:r>
          </w:p>
        </w:tc>
        <w:tc>
          <w:tcPr>
            <w:tcW w:w="1133" w:type="dxa"/>
            <w:tcBorders>
              <w:bottom w:val="nil"/>
            </w:tcBorders>
          </w:tcPr>
          <w:p w:rsidR="00076F32" w:rsidRDefault="00947DCD">
            <w:pPr>
              <w:pStyle w:val="TableParagraph"/>
              <w:spacing w:line="249" w:lineRule="exact"/>
              <w:ind w:left="111"/>
              <w:rPr>
                <w:sz w:val="24"/>
              </w:rPr>
            </w:pPr>
            <w:r>
              <w:rPr>
                <w:spacing w:val="-10"/>
                <w:sz w:val="24"/>
              </w:rPr>
              <w:t>Т</w:t>
            </w:r>
          </w:p>
        </w:tc>
        <w:tc>
          <w:tcPr>
            <w:tcW w:w="1279" w:type="dxa"/>
            <w:gridSpan w:val="2"/>
            <w:tcBorders>
              <w:bottom w:val="nil"/>
            </w:tcBorders>
            <w:shd w:val="clear" w:color="auto" w:fill="F0F0F0"/>
          </w:tcPr>
          <w:p w:rsidR="00076F32" w:rsidRDefault="00947DCD">
            <w:pPr>
              <w:pStyle w:val="TableParagraph"/>
              <w:spacing w:line="249" w:lineRule="exact"/>
              <w:ind w:left="111"/>
              <w:rPr>
                <w:sz w:val="24"/>
              </w:rPr>
            </w:pPr>
            <w:r>
              <w:rPr>
                <w:spacing w:val="-10"/>
                <w:sz w:val="24"/>
              </w:rPr>
              <w:t>-</w:t>
            </w: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2751"/>
              </w:tabs>
              <w:spacing w:line="266" w:lineRule="exact"/>
              <w:ind w:left="110"/>
              <w:rPr>
                <w:sz w:val="24"/>
              </w:rPr>
            </w:pPr>
            <w:r>
              <w:rPr>
                <w:spacing w:val="-2"/>
                <w:sz w:val="24"/>
              </w:rPr>
              <w:t>современных</w:t>
            </w:r>
            <w:r>
              <w:rPr>
                <w:sz w:val="24"/>
              </w:rPr>
              <w:tab/>
            </w:r>
            <w:r>
              <w:rPr>
                <w:spacing w:val="-2"/>
                <w:sz w:val="24"/>
              </w:rPr>
              <w:t>информационных</w:t>
            </w:r>
          </w:p>
          <w:p w:rsidR="00076F32" w:rsidRDefault="00947DCD">
            <w:pPr>
              <w:pStyle w:val="TableParagraph"/>
              <w:spacing w:line="256" w:lineRule="exact"/>
              <w:ind w:left="110"/>
              <w:rPr>
                <w:sz w:val="24"/>
              </w:rPr>
            </w:pPr>
            <w:r>
              <w:rPr>
                <w:sz w:val="24"/>
              </w:rPr>
              <w:t>технологийдляпоиска,</w:t>
            </w:r>
            <w:r>
              <w:rPr>
                <w:spacing w:val="-2"/>
                <w:sz w:val="24"/>
              </w:rPr>
              <w:t>структурирования,</w:t>
            </w:r>
          </w:p>
        </w:tc>
        <w:tc>
          <w:tcPr>
            <w:tcW w:w="1133" w:type="dxa"/>
            <w:tcBorders>
              <w:top w:val="nil"/>
              <w:bottom w:val="nil"/>
            </w:tcBorders>
          </w:tcPr>
          <w:p w:rsidR="00076F32" w:rsidRDefault="00076F32">
            <w:pPr>
              <w:pStyle w:val="TableParagraph"/>
            </w:pPr>
          </w:p>
        </w:tc>
        <w:tc>
          <w:tcPr>
            <w:tcW w:w="1278" w:type="dxa"/>
            <w:tcBorders>
              <w:top w:val="nil"/>
              <w:bottom w:val="nil"/>
            </w:tcBorders>
            <w:shd w:val="clear" w:color="auto" w:fill="F0F0F0"/>
          </w:tcPr>
          <w:p w:rsidR="00076F32" w:rsidRDefault="00076F32">
            <w:pPr>
              <w:pStyle w:val="TableParagraph"/>
            </w:pPr>
          </w:p>
        </w:tc>
        <w:tc>
          <w:tcPr>
            <w:tcW w:w="1133" w:type="dxa"/>
            <w:tcBorders>
              <w:top w:val="nil"/>
              <w:bottom w:val="nil"/>
            </w:tcBorders>
          </w:tcPr>
          <w:p w:rsidR="00076F32" w:rsidRDefault="00076F32">
            <w:pPr>
              <w:pStyle w:val="TableParagraph"/>
            </w:pPr>
          </w:p>
        </w:tc>
        <w:tc>
          <w:tcPr>
            <w:tcW w:w="1279" w:type="dxa"/>
            <w:gridSpan w:val="2"/>
            <w:tcBorders>
              <w:top w:val="nil"/>
              <w:bottom w:val="nil"/>
            </w:tcBorders>
            <w:shd w:val="clear" w:color="auto" w:fill="F0F0F0"/>
          </w:tcPr>
          <w:p w:rsidR="00076F32" w:rsidRDefault="00076F32">
            <w:pPr>
              <w:pStyle w:val="TableParagraph"/>
            </w:pP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6" w:lineRule="exact"/>
              <w:ind w:left="110"/>
              <w:rPr>
                <w:sz w:val="24"/>
              </w:rPr>
            </w:pPr>
            <w:r>
              <w:rPr>
                <w:sz w:val="24"/>
              </w:rPr>
              <w:t>интерпретацииипредставленияучебной</w:t>
            </w:r>
            <w:r>
              <w:rPr>
                <w:spacing w:val="-10"/>
                <w:sz w:val="24"/>
              </w:rPr>
              <w:t>и</w:t>
            </w:r>
          </w:p>
          <w:p w:rsidR="00076F32" w:rsidRDefault="00947DCD">
            <w:pPr>
              <w:pStyle w:val="TableParagraph"/>
              <w:tabs>
                <w:tab w:val="left" w:pos="3222"/>
              </w:tabs>
              <w:spacing w:line="256" w:lineRule="exact"/>
              <w:ind w:left="110"/>
              <w:rPr>
                <w:sz w:val="24"/>
              </w:rPr>
            </w:pPr>
            <w:r>
              <w:rPr>
                <w:spacing w:val="-2"/>
                <w:sz w:val="24"/>
              </w:rPr>
              <w:t>научно-популярной</w:t>
            </w:r>
            <w:r>
              <w:rPr>
                <w:sz w:val="24"/>
              </w:rPr>
              <w:tab/>
            </w:r>
            <w:r>
              <w:rPr>
                <w:spacing w:val="-2"/>
                <w:sz w:val="24"/>
              </w:rPr>
              <w:t>информации,</w:t>
            </w:r>
          </w:p>
        </w:tc>
        <w:tc>
          <w:tcPr>
            <w:tcW w:w="1133" w:type="dxa"/>
            <w:tcBorders>
              <w:top w:val="nil"/>
              <w:bottom w:val="nil"/>
            </w:tcBorders>
          </w:tcPr>
          <w:p w:rsidR="00076F32" w:rsidRDefault="00076F32">
            <w:pPr>
              <w:pStyle w:val="TableParagraph"/>
            </w:pPr>
          </w:p>
        </w:tc>
        <w:tc>
          <w:tcPr>
            <w:tcW w:w="1278" w:type="dxa"/>
            <w:tcBorders>
              <w:top w:val="nil"/>
              <w:bottom w:val="nil"/>
            </w:tcBorders>
            <w:shd w:val="clear" w:color="auto" w:fill="F0F0F0"/>
          </w:tcPr>
          <w:p w:rsidR="00076F32" w:rsidRDefault="00076F32">
            <w:pPr>
              <w:pStyle w:val="TableParagraph"/>
            </w:pPr>
          </w:p>
        </w:tc>
        <w:tc>
          <w:tcPr>
            <w:tcW w:w="1133" w:type="dxa"/>
            <w:tcBorders>
              <w:top w:val="nil"/>
              <w:bottom w:val="nil"/>
            </w:tcBorders>
          </w:tcPr>
          <w:p w:rsidR="00076F32" w:rsidRDefault="00076F32">
            <w:pPr>
              <w:pStyle w:val="TableParagraph"/>
            </w:pPr>
          </w:p>
        </w:tc>
        <w:tc>
          <w:tcPr>
            <w:tcW w:w="1279" w:type="dxa"/>
            <w:gridSpan w:val="2"/>
            <w:tcBorders>
              <w:top w:val="nil"/>
              <w:bottom w:val="nil"/>
            </w:tcBorders>
            <w:shd w:val="clear" w:color="auto" w:fill="F0F0F0"/>
          </w:tcPr>
          <w:p w:rsidR="00076F32" w:rsidRDefault="00076F32">
            <w:pPr>
              <w:pStyle w:val="TableParagraph"/>
            </w:pPr>
          </w:p>
        </w:tc>
      </w:tr>
      <w:tr w:rsidR="00076F32">
        <w:trPr>
          <w:trHeight w:val="270"/>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51" w:lineRule="exact"/>
              <w:ind w:left="110"/>
              <w:rPr>
                <w:sz w:val="24"/>
              </w:rPr>
            </w:pPr>
            <w:r>
              <w:rPr>
                <w:sz w:val="24"/>
              </w:rPr>
              <w:t>полученнойизразличных</w:t>
            </w:r>
            <w:r>
              <w:rPr>
                <w:spacing w:val="-2"/>
                <w:sz w:val="24"/>
              </w:rPr>
              <w:t>источников,</w:t>
            </w:r>
          </w:p>
        </w:tc>
        <w:tc>
          <w:tcPr>
            <w:tcW w:w="1133" w:type="dxa"/>
            <w:tcBorders>
              <w:top w:val="nil"/>
              <w:bottom w:val="nil"/>
            </w:tcBorders>
          </w:tcPr>
          <w:p w:rsidR="00076F32" w:rsidRDefault="00076F32">
            <w:pPr>
              <w:pStyle w:val="TableParagraph"/>
              <w:rPr>
                <w:sz w:val="20"/>
              </w:rPr>
            </w:pPr>
          </w:p>
        </w:tc>
        <w:tc>
          <w:tcPr>
            <w:tcW w:w="1278" w:type="dxa"/>
            <w:tcBorders>
              <w:top w:val="nil"/>
              <w:bottom w:val="nil"/>
            </w:tcBorders>
            <w:shd w:val="clear" w:color="auto" w:fill="F0F0F0"/>
          </w:tcPr>
          <w:p w:rsidR="00076F32" w:rsidRDefault="00076F32">
            <w:pPr>
              <w:pStyle w:val="TableParagraph"/>
              <w:rPr>
                <w:sz w:val="20"/>
              </w:rPr>
            </w:pPr>
          </w:p>
        </w:tc>
        <w:tc>
          <w:tcPr>
            <w:tcW w:w="1133" w:type="dxa"/>
            <w:tcBorders>
              <w:top w:val="nil"/>
              <w:bottom w:val="nil"/>
            </w:tcBorders>
          </w:tcPr>
          <w:p w:rsidR="00076F32" w:rsidRDefault="00076F32">
            <w:pPr>
              <w:pStyle w:val="TableParagraph"/>
              <w:rPr>
                <w:sz w:val="20"/>
              </w:rPr>
            </w:pPr>
          </w:p>
        </w:tc>
        <w:tc>
          <w:tcPr>
            <w:tcW w:w="1279" w:type="dxa"/>
            <w:gridSpan w:val="2"/>
            <w:tcBorders>
              <w:top w:val="nil"/>
              <w:bottom w:val="nil"/>
            </w:tcBorders>
            <w:shd w:val="clear" w:color="auto" w:fill="F0F0F0"/>
          </w:tcPr>
          <w:p w:rsidR="00076F32" w:rsidRDefault="00076F32">
            <w:pPr>
              <w:pStyle w:val="TableParagraph"/>
              <w:rPr>
                <w:sz w:val="20"/>
              </w:rPr>
            </w:pPr>
          </w:p>
        </w:tc>
      </w:tr>
      <w:tr w:rsidR="00076F32">
        <w:trPr>
          <w:trHeight w:val="270"/>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2045"/>
                <w:tab w:val="left" w:pos="3356"/>
              </w:tabs>
              <w:spacing w:line="251" w:lineRule="exact"/>
              <w:ind w:left="110"/>
              <w:rPr>
                <w:sz w:val="24"/>
              </w:rPr>
            </w:pPr>
            <w:r>
              <w:rPr>
                <w:spacing w:val="-2"/>
                <w:sz w:val="24"/>
              </w:rPr>
              <w:t>критический</w:t>
            </w:r>
            <w:r>
              <w:rPr>
                <w:sz w:val="24"/>
              </w:rPr>
              <w:tab/>
            </w:r>
            <w:r>
              <w:rPr>
                <w:spacing w:val="-2"/>
                <w:sz w:val="24"/>
              </w:rPr>
              <w:t>анализ</w:t>
            </w:r>
            <w:r>
              <w:rPr>
                <w:sz w:val="24"/>
              </w:rPr>
              <w:tab/>
            </w:r>
            <w:r>
              <w:rPr>
                <w:spacing w:val="-2"/>
                <w:sz w:val="24"/>
              </w:rPr>
              <w:t>получаемой</w:t>
            </w:r>
          </w:p>
        </w:tc>
        <w:tc>
          <w:tcPr>
            <w:tcW w:w="1133" w:type="dxa"/>
            <w:tcBorders>
              <w:top w:val="nil"/>
              <w:bottom w:val="nil"/>
            </w:tcBorders>
          </w:tcPr>
          <w:p w:rsidR="00076F32" w:rsidRDefault="00076F32">
            <w:pPr>
              <w:pStyle w:val="TableParagraph"/>
              <w:rPr>
                <w:sz w:val="20"/>
              </w:rPr>
            </w:pPr>
          </w:p>
        </w:tc>
        <w:tc>
          <w:tcPr>
            <w:tcW w:w="1278" w:type="dxa"/>
            <w:tcBorders>
              <w:top w:val="nil"/>
              <w:bottom w:val="nil"/>
            </w:tcBorders>
            <w:shd w:val="clear" w:color="auto" w:fill="F0F0F0"/>
          </w:tcPr>
          <w:p w:rsidR="00076F32" w:rsidRDefault="00076F32">
            <w:pPr>
              <w:pStyle w:val="TableParagraph"/>
              <w:rPr>
                <w:sz w:val="20"/>
              </w:rPr>
            </w:pPr>
          </w:p>
        </w:tc>
        <w:tc>
          <w:tcPr>
            <w:tcW w:w="1133" w:type="dxa"/>
            <w:tcBorders>
              <w:top w:val="nil"/>
              <w:bottom w:val="nil"/>
            </w:tcBorders>
          </w:tcPr>
          <w:p w:rsidR="00076F32" w:rsidRDefault="00076F32">
            <w:pPr>
              <w:pStyle w:val="TableParagraph"/>
              <w:rPr>
                <w:sz w:val="20"/>
              </w:rPr>
            </w:pPr>
          </w:p>
        </w:tc>
        <w:tc>
          <w:tcPr>
            <w:tcW w:w="1279" w:type="dxa"/>
            <w:gridSpan w:val="2"/>
            <w:tcBorders>
              <w:top w:val="nil"/>
              <w:bottom w:val="nil"/>
            </w:tcBorders>
            <w:shd w:val="clear" w:color="auto" w:fill="F0F0F0"/>
          </w:tcPr>
          <w:p w:rsidR="00076F32" w:rsidRDefault="00076F32">
            <w:pPr>
              <w:pStyle w:val="TableParagraph"/>
              <w:rPr>
                <w:sz w:val="20"/>
              </w:rPr>
            </w:pPr>
          </w:p>
        </w:tc>
      </w:tr>
      <w:tr w:rsidR="00076F32">
        <w:trPr>
          <w:trHeight w:val="267"/>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48" w:lineRule="exact"/>
              <w:ind w:left="110"/>
              <w:rPr>
                <w:sz w:val="24"/>
              </w:rPr>
            </w:pPr>
            <w:r>
              <w:rPr>
                <w:spacing w:val="-2"/>
                <w:sz w:val="24"/>
              </w:rPr>
              <w:t>информации</w:t>
            </w:r>
          </w:p>
        </w:tc>
        <w:tc>
          <w:tcPr>
            <w:tcW w:w="1133" w:type="dxa"/>
            <w:tcBorders>
              <w:top w:val="nil"/>
            </w:tcBorders>
          </w:tcPr>
          <w:p w:rsidR="00076F32" w:rsidRDefault="00076F32">
            <w:pPr>
              <w:pStyle w:val="TableParagraph"/>
              <w:rPr>
                <w:sz w:val="18"/>
              </w:rPr>
            </w:pPr>
          </w:p>
        </w:tc>
        <w:tc>
          <w:tcPr>
            <w:tcW w:w="1278" w:type="dxa"/>
            <w:tcBorders>
              <w:top w:val="nil"/>
            </w:tcBorders>
            <w:shd w:val="clear" w:color="auto" w:fill="F0F0F0"/>
          </w:tcPr>
          <w:p w:rsidR="00076F32" w:rsidRDefault="00076F32">
            <w:pPr>
              <w:pStyle w:val="TableParagraph"/>
              <w:rPr>
                <w:sz w:val="18"/>
              </w:rPr>
            </w:pPr>
          </w:p>
        </w:tc>
        <w:tc>
          <w:tcPr>
            <w:tcW w:w="1133" w:type="dxa"/>
            <w:tcBorders>
              <w:top w:val="nil"/>
            </w:tcBorders>
          </w:tcPr>
          <w:p w:rsidR="00076F32" w:rsidRDefault="00076F32">
            <w:pPr>
              <w:pStyle w:val="TableParagraph"/>
              <w:rPr>
                <w:sz w:val="18"/>
              </w:rPr>
            </w:pPr>
          </w:p>
        </w:tc>
        <w:tc>
          <w:tcPr>
            <w:tcW w:w="1279" w:type="dxa"/>
            <w:gridSpan w:val="2"/>
            <w:tcBorders>
              <w:top w:val="nil"/>
            </w:tcBorders>
            <w:shd w:val="clear" w:color="auto" w:fill="F0F0F0"/>
          </w:tcPr>
          <w:p w:rsidR="00076F32" w:rsidRDefault="00076F32">
            <w:pPr>
              <w:pStyle w:val="TableParagraph"/>
              <w:rPr>
                <w:sz w:val="18"/>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spacing w:line="267" w:lineRule="exact"/>
              <w:ind w:left="110"/>
              <w:rPr>
                <w:sz w:val="24"/>
              </w:rPr>
            </w:pPr>
            <w:r>
              <w:rPr>
                <w:sz w:val="24"/>
              </w:rPr>
              <w:t>Приведениепримеравкладароссийских</w:t>
            </w:r>
            <w:r>
              <w:rPr>
                <w:spacing w:val="-10"/>
                <w:sz w:val="24"/>
              </w:rPr>
              <w:t>и</w:t>
            </w:r>
          </w:p>
          <w:p w:rsidR="00076F32" w:rsidRDefault="00947DCD">
            <w:pPr>
              <w:pStyle w:val="TableParagraph"/>
              <w:spacing w:line="256" w:lineRule="exact"/>
              <w:ind w:left="110"/>
              <w:rPr>
                <w:sz w:val="24"/>
              </w:rPr>
            </w:pPr>
            <w:r>
              <w:rPr>
                <w:sz w:val="24"/>
              </w:rPr>
              <w:t>зарубежныхучёных-физиковв</w:t>
            </w:r>
            <w:r>
              <w:rPr>
                <w:spacing w:val="-2"/>
                <w:sz w:val="24"/>
              </w:rPr>
              <w:t>развитие</w:t>
            </w:r>
          </w:p>
        </w:tc>
        <w:tc>
          <w:tcPr>
            <w:tcW w:w="1133" w:type="dxa"/>
            <w:tcBorders>
              <w:bottom w:val="nil"/>
            </w:tcBorders>
          </w:tcPr>
          <w:p w:rsidR="00076F32" w:rsidRDefault="00947DCD">
            <w:pPr>
              <w:pStyle w:val="TableParagraph"/>
              <w:spacing w:line="263" w:lineRule="exact"/>
              <w:ind w:left="111"/>
              <w:rPr>
                <w:sz w:val="24"/>
              </w:rPr>
            </w:pPr>
            <w:r>
              <w:rPr>
                <w:spacing w:val="-10"/>
                <w:sz w:val="24"/>
              </w:rPr>
              <w:t>Т</w:t>
            </w:r>
          </w:p>
        </w:tc>
        <w:tc>
          <w:tcPr>
            <w:tcW w:w="1278" w:type="dxa"/>
            <w:tcBorders>
              <w:bottom w:val="nil"/>
            </w:tcBorders>
            <w:shd w:val="clear" w:color="auto" w:fill="F0F0F0"/>
          </w:tcPr>
          <w:p w:rsidR="00076F32" w:rsidRDefault="00947DCD">
            <w:pPr>
              <w:pStyle w:val="TableParagraph"/>
              <w:spacing w:line="263" w:lineRule="exact"/>
              <w:ind w:left="111"/>
              <w:rPr>
                <w:sz w:val="24"/>
              </w:rPr>
            </w:pPr>
            <w:r>
              <w:rPr>
                <w:spacing w:val="-10"/>
                <w:sz w:val="24"/>
              </w:rPr>
              <w:t>-</w:t>
            </w:r>
          </w:p>
        </w:tc>
        <w:tc>
          <w:tcPr>
            <w:tcW w:w="1133" w:type="dxa"/>
            <w:tcBorders>
              <w:bottom w:val="nil"/>
            </w:tcBorders>
          </w:tcPr>
          <w:p w:rsidR="00076F32" w:rsidRDefault="00947DCD">
            <w:pPr>
              <w:pStyle w:val="TableParagraph"/>
              <w:spacing w:line="263" w:lineRule="exact"/>
              <w:ind w:left="111"/>
              <w:rPr>
                <w:sz w:val="24"/>
              </w:rPr>
            </w:pPr>
            <w:r>
              <w:rPr>
                <w:spacing w:val="-10"/>
                <w:sz w:val="24"/>
              </w:rPr>
              <w:t>Т</w:t>
            </w:r>
          </w:p>
        </w:tc>
        <w:tc>
          <w:tcPr>
            <w:tcW w:w="1279" w:type="dxa"/>
            <w:gridSpan w:val="2"/>
            <w:tcBorders>
              <w:bottom w:val="nil"/>
            </w:tcBorders>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268"/>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555"/>
                <w:tab w:val="left" w:pos="3524"/>
              </w:tabs>
              <w:spacing w:line="249" w:lineRule="exact"/>
              <w:ind w:left="110"/>
              <w:rPr>
                <w:sz w:val="24"/>
              </w:rPr>
            </w:pPr>
            <w:r>
              <w:rPr>
                <w:spacing w:val="-2"/>
                <w:sz w:val="24"/>
              </w:rPr>
              <w:t>науки,</w:t>
            </w:r>
            <w:r>
              <w:rPr>
                <w:sz w:val="24"/>
              </w:rPr>
              <w:tab/>
            </w:r>
            <w:r>
              <w:rPr>
                <w:spacing w:val="-2"/>
                <w:sz w:val="24"/>
              </w:rPr>
              <w:t>объяснение</w:t>
            </w:r>
            <w:r>
              <w:rPr>
                <w:sz w:val="24"/>
              </w:rPr>
              <w:tab/>
            </w:r>
            <w:r>
              <w:rPr>
                <w:spacing w:val="-2"/>
                <w:sz w:val="24"/>
              </w:rPr>
              <w:t>процессов</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tcBorders>
              <w:top w:val="nil"/>
              <w:bottom w:val="nil"/>
            </w:tcBorders>
            <w:shd w:val="clear" w:color="auto" w:fill="F0F0F0"/>
          </w:tcPr>
          <w:p w:rsidR="00076F32" w:rsidRDefault="00076F32">
            <w:pPr>
              <w:pStyle w:val="TableParagraph"/>
              <w:rPr>
                <w:sz w:val="18"/>
              </w:rPr>
            </w:pPr>
          </w:p>
        </w:tc>
      </w:tr>
      <w:tr w:rsidR="00076F32">
        <w:trPr>
          <w:trHeight w:val="546"/>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66" w:lineRule="exact"/>
              <w:ind w:left="110"/>
              <w:rPr>
                <w:sz w:val="24"/>
              </w:rPr>
            </w:pPr>
            <w:r>
              <w:rPr>
                <w:sz w:val="24"/>
              </w:rPr>
              <w:t>окружающегомира,вразвитиетехники</w:t>
            </w:r>
            <w:r>
              <w:rPr>
                <w:spacing w:val="-10"/>
                <w:sz w:val="24"/>
              </w:rPr>
              <w:t>и</w:t>
            </w:r>
          </w:p>
          <w:p w:rsidR="00076F32" w:rsidRDefault="00947DCD">
            <w:pPr>
              <w:pStyle w:val="TableParagraph"/>
              <w:spacing w:line="260" w:lineRule="exact"/>
              <w:ind w:left="110"/>
              <w:rPr>
                <w:sz w:val="24"/>
              </w:rPr>
            </w:pPr>
            <w:r>
              <w:rPr>
                <w:spacing w:val="-2"/>
                <w:sz w:val="24"/>
              </w:rPr>
              <w:t>технологий</w:t>
            </w:r>
          </w:p>
        </w:tc>
        <w:tc>
          <w:tcPr>
            <w:tcW w:w="1133" w:type="dxa"/>
            <w:tcBorders>
              <w:top w:val="nil"/>
            </w:tcBorders>
          </w:tcPr>
          <w:p w:rsidR="00076F32" w:rsidRDefault="00076F32">
            <w:pPr>
              <w:pStyle w:val="TableParagraph"/>
            </w:pPr>
          </w:p>
        </w:tc>
        <w:tc>
          <w:tcPr>
            <w:tcW w:w="1278" w:type="dxa"/>
            <w:tcBorders>
              <w:top w:val="nil"/>
            </w:tcBorders>
            <w:shd w:val="clear" w:color="auto" w:fill="F0F0F0"/>
          </w:tcPr>
          <w:p w:rsidR="00076F32" w:rsidRDefault="00076F32">
            <w:pPr>
              <w:pStyle w:val="TableParagraph"/>
            </w:pPr>
          </w:p>
        </w:tc>
        <w:tc>
          <w:tcPr>
            <w:tcW w:w="1133" w:type="dxa"/>
            <w:tcBorders>
              <w:top w:val="nil"/>
            </w:tcBorders>
          </w:tcPr>
          <w:p w:rsidR="00076F32" w:rsidRDefault="00076F32">
            <w:pPr>
              <w:pStyle w:val="TableParagraph"/>
            </w:pPr>
          </w:p>
        </w:tc>
        <w:tc>
          <w:tcPr>
            <w:tcW w:w="1279" w:type="dxa"/>
            <w:gridSpan w:val="2"/>
            <w:tcBorders>
              <w:top w:val="nil"/>
            </w:tcBorders>
            <w:shd w:val="clear" w:color="auto" w:fill="F0F0F0"/>
          </w:tcPr>
          <w:p w:rsidR="00076F32" w:rsidRDefault="00076F32">
            <w:pPr>
              <w:pStyle w:val="TableParagraph"/>
            </w:pPr>
          </w:p>
        </w:tc>
      </w:tr>
      <w:tr w:rsidR="00076F32">
        <w:trPr>
          <w:trHeight w:val="263"/>
        </w:trPr>
        <w:tc>
          <w:tcPr>
            <w:tcW w:w="672" w:type="dxa"/>
            <w:vMerge w:val="restart"/>
          </w:tcPr>
          <w:p w:rsidR="00076F32" w:rsidRDefault="00076F32">
            <w:pPr>
              <w:pStyle w:val="TableParagraph"/>
            </w:pPr>
          </w:p>
        </w:tc>
        <w:tc>
          <w:tcPr>
            <w:tcW w:w="4681" w:type="dxa"/>
            <w:tcBorders>
              <w:bottom w:val="nil"/>
            </w:tcBorders>
          </w:tcPr>
          <w:p w:rsidR="00076F32" w:rsidRDefault="00947DCD">
            <w:pPr>
              <w:pStyle w:val="TableParagraph"/>
              <w:spacing w:line="244" w:lineRule="exact"/>
              <w:ind w:left="110"/>
              <w:rPr>
                <w:sz w:val="24"/>
              </w:rPr>
            </w:pPr>
            <w:r>
              <w:rPr>
                <w:sz w:val="24"/>
              </w:rPr>
              <w:t>использованиетеоретическихзнаний</w:t>
            </w:r>
            <w:r>
              <w:rPr>
                <w:spacing w:val="-5"/>
                <w:sz w:val="24"/>
              </w:rPr>
              <w:t>по</w:t>
            </w:r>
          </w:p>
        </w:tc>
        <w:tc>
          <w:tcPr>
            <w:tcW w:w="1133" w:type="dxa"/>
            <w:tcBorders>
              <w:bottom w:val="nil"/>
            </w:tcBorders>
          </w:tcPr>
          <w:p w:rsidR="00076F32" w:rsidRDefault="00947DCD">
            <w:pPr>
              <w:pStyle w:val="TableParagraph"/>
              <w:spacing w:line="244" w:lineRule="exact"/>
              <w:ind w:left="111"/>
              <w:rPr>
                <w:sz w:val="24"/>
              </w:rPr>
            </w:pPr>
            <w:r>
              <w:rPr>
                <w:sz w:val="24"/>
              </w:rPr>
              <w:t>Т,</w:t>
            </w:r>
            <w:r>
              <w:rPr>
                <w:spacing w:val="-5"/>
                <w:sz w:val="24"/>
              </w:rPr>
              <w:t>ПА</w:t>
            </w:r>
          </w:p>
        </w:tc>
        <w:tc>
          <w:tcPr>
            <w:tcW w:w="1278" w:type="dxa"/>
            <w:tcBorders>
              <w:bottom w:val="nil"/>
            </w:tcBorders>
            <w:shd w:val="clear" w:color="auto" w:fill="F0F0F0"/>
          </w:tcPr>
          <w:p w:rsidR="00076F32" w:rsidRDefault="00947DCD">
            <w:pPr>
              <w:pStyle w:val="TableParagraph"/>
              <w:spacing w:line="244" w:lineRule="exact"/>
              <w:ind w:left="111"/>
              <w:rPr>
                <w:sz w:val="24"/>
              </w:rPr>
            </w:pPr>
            <w:r>
              <w:rPr>
                <w:spacing w:val="-10"/>
                <w:sz w:val="24"/>
              </w:rPr>
              <w:t>-</w:t>
            </w:r>
          </w:p>
        </w:tc>
        <w:tc>
          <w:tcPr>
            <w:tcW w:w="1133" w:type="dxa"/>
            <w:tcBorders>
              <w:bottom w:val="nil"/>
            </w:tcBorders>
          </w:tcPr>
          <w:p w:rsidR="00076F32" w:rsidRDefault="00947DCD">
            <w:pPr>
              <w:pStyle w:val="TableParagraph"/>
              <w:spacing w:line="244" w:lineRule="exact"/>
              <w:ind w:left="111"/>
              <w:rPr>
                <w:sz w:val="24"/>
              </w:rPr>
            </w:pPr>
            <w:r>
              <w:rPr>
                <w:sz w:val="24"/>
              </w:rPr>
              <w:t>Т,</w:t>
            </w:r>
            <w:r>
              <w:rPr>
                <w:spacing w:val="-5"/>
                <w:sz w:val="24"/>
              </w:rPr>
              <w:t>ПА</w:t>
            </w:r>
          </w:p>
        </w:tc>
        <w:tc>
          <w:tcPr>
            <w:tcW w:w="150" w:type="dxa"/>
            <w:tcBorders>
              <w:bottom w:val="nil"/>
              <w:right w:val="single" w:sz="36" w:space="0" w:color="D2D2D2"/>
            </w:tcBorders>
            <w:shd w:val="clear" w:color="auto" w:fill="F0F0F0"/>
          </w:tcPr>
          <w:p w:rsidR="00076F32" w:rsidRDefault="00947DCD">
            <w:pPr>
              <w:pStyle w:val="TableParagraph"/>
              <w:spacing w:line="244" w:lineRule="exact"/>
              <w:ind w:right="-101"/>
              <w:jc w:val="right"/>
              <w:rPr>
                <w:sz w:val="24"/>
              </w:rPr>
            </w:pPr>
            <w:r>
              <w:rPr>
                <w:spacing w:val="-10"/>
                <w:sz w:val="24"/>
              </w:rPr>
              <w:t>-</w:t>
            </w:r>
          </w:p>
        </w:tc>
        <w:tc>
          <w:tcPr>
            <w:tcW w:w="1129" w:type="dxa"/>
            <w:tcBorders>
              <w:left w:val="single" w:sz="36" w:space="0" w:color="D2D2D2"/>
              <w:bottom w:val="nil"/>
            </w:tcBorders>
            <w:shd w:val="clear" w:color="auto" w:fill="F0F0F0"/>
          </w:tcPr>
          <w:p w:rsidR="00076F32" w:rsidRDefault="00076F32">
            <w:pPr>
              <w:pStyle w:val="TableParagraph"/>
              <w:rPr>
                <w:sz w:val="18"/>
              </w:rPr>
            </w:pPr>
          </w:p>
        </w:tc>
      </w:tr>
      <w:tr w:rsidR="00076F32">
        <w:trPr>
          <w:trHeight w:val="271"/>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143"/>
                <w:tab w:val="left" w:pos="1555"/>
                <w:tab w:val="left" w:pos="3279"/>
                <w:tab w:val="left" w:pos="4225"/>
              </w:tabs>
              <w:spacing w:line="251" w:lineRule="exact"/>
              <w:ind w:left="110"/>
              <w:rPr>
                <w:sz w:val="24"/>
              </w:rPr>
            </w:pPr>
            <w:r>
              <w:rPr>
                <w:spacing w:val="-2"/>
                <w:sz w:val="24"/>
              </w:rPr>
              <w:t>физике</w:t>
            </w:r>
            <w:r>
              <w:rPr>
                <w:sz w:val="24"/>
              </w:rPr>
              <w:tab/>
            </w:r>
            <w:r>
              <w:rPr>
                <w:spacing w:val="-10"/>
                <w:sz w:val="24"/>
              </w:rPr>
              <w:t>в</w:t>
            </w:r>
            <w:r>
              <w:rPr>
                <w:sz w:val="24"/>
              </w:rPr>
              <w:tab/>
            </w:r>
            <w:r>
              <w:rPr>
                <w:spacing w:val="-2"/>
                <w:sz w:val="24"/>
              </w:rPr>
              <w:t>повседневной</w:t>
            </w:r>
            <w:r>
              <w:rPr>
                <w:sz w:val="24"/>
              </w:rPr>
              <w:tab/>
            </w:r>
            <w:r>
              <w:rPr>
                <w:spacing w:val="-2"/>
                <w:sz w:val="24"/>
              </w:rPr>
              <w:t>жизни</w:t>
            </w:r>
            <w:r>
              <w:rPr>
                <w:sz w:val="24"/>
              </w:rPr>
              <w:tab/>
            </w:r>
            <w:r>
              <w:rPr>
                <w:spacing w:val="-5"/>
                <w:sz w:val="24"/>
              </w:rPr>
              <w:t>для</w:t>
            </w:r>
          </w:p>
        </w:tc>
        <w:tc>
          <w:tcPr>
            <w:tcW w:w="1133" w:type="dxa"/>
            <w:tcBorders>
              <w:top w:val="nil"/>
              <w:bottom w:val="nil"/>
            </w:tcBorders>
          </w:tcPr>
          <w:p w:rsidR="00076F32" w:rsidRDefault="00076F32">
            <w:pPr>
              <w:pStyle w:val="TableParagraph"/>
              <w:rPr>
                <w:sz w:val="20"/>
              </w:rPr>
            </w:pPr>
          </w:p>
        </w:tc>
        <w:tc>
          <w:tcPr>
            <w:tcW w:w="1278" w:type="dxa"/>
            <w:tcBorders>
              <w:top w:val="nil"/>
              <w:bottom w:val="nil"/>
            </w:tcBorders>
            <w:shd w:val="clear" w:color="auto" w:fill="F0F0F0"/>
          </w:tcPr>
          <w:p w:rsidR="00076F32" w:rsidRDefault="00076F32">
            <w:pPr>
              <w:pStyle w:val="TableParagraph"/>
              <w:rPr>
                <w:sz w:val="20"/>
              </w:rPr>
            </w:pPr>
          </w:p>
        </w:tc>
        <w:tc>
          <w:tcPr>
            <w:tcW w:w="1133" w:type="dxa"/>
            <w:tcBorders>
              <w:top w:val="nil"/>
              <w:bottom w:val="nil"/>
            </w:tcBorders>
          </w:tcPr>
          <w:p w:rsidR="00076F32" w:rsidRDefault="00076F32">
            <w:pPr>
              <w:pStyle w:val="TableParagraph"/>
              <w:rPr>
                <w:sz w:val="20"/>
              </w:rPr>
            </w:pPr>
          </w:p>
        </w:tc>
        <w:tc>
          <w:tcPr>
            <w:tcW w:w="1279" w:type="dxa"/>
            <w:gridSpan w:val="2"/>
            <w:vMerge w:val="restart"/>
            <w:tcBorders>
              <w:top w:val="nil"/>
            </w:tcBorders>
            <w:shd w:val="clear" w:color="auto" w:fill="F0F0F0"/>
          </w:tcPr>
          <w:p w:rsidR="00076F32" w:rsidRDefault="00076F32">
            <w:pPr>
              <w:pStyle w:val="TableParagraph"/>
            </w:pPr>
          </w:p>
        </w:tc>
      </w:tr>
      <w:tr w:rsidR="00076F32">
        <w:trPr>
          <w:trHeight w:val="266"/>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46" w:lineRule="exact"/>
              <w:ind w:left="110"/>
              <w:rPr>
                <w:sz w:val="24"/>
              </w:rPr>
            </w:pPr>
            <w:r>
              <w:rPr>
                <w:sz w:val="24"/>
              </w:rPr>
              <w:t>обеспечениябезопасностипри</w:t>
            </w:r>
            <w:r>
              <w:rPr>
                <w:spacing w:val="-2"/>
                <w:sz w:val="24"/>
              </w:rPr>
              <w:t>обращении</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F0F0F0"/>
          </w:tcPr>
          <w:p w:rsidR="00076F32" w:rsidRDefault="00076F32">
            <w:pPr>
              <w:rPr>
                <w:sz w:val="2"/>
                <w:szCs w:val="2"/>
              </w:rPr>
            </w:pPr>
          </w:p>
        </w:tc>
      </w:tr>
      <w:tr w:rsidR="00076F32">
        <w:trPr>
          <w:trHeight w:val="266"/>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739"/>
                <w:tab w:val="left" w:pos="2391"/>
                <w:tab w:val="left" w:pos="3130"/>
              </w:tabs>
              <w:spacing w:line="246" w:lineRule="exact"/>
              <w:ind w:left="110"/>
              <w:rPr>
                <w:sz w:val="24"/>
              </w:rPr>
            </w:pPr>
            <w:r>
              <w:rPr>
                <w:spacing w:val="-10"/>
                <w:sz w:val="24"/>
              </w:rPr>
              <w:t>с</w:t>
            </w:r>
            <w:r>
              <w:rPr>
                <w:sz w:val="24"/>
              </w:rPr>
              <w:tab/>
            </w:r>
            <w:r>
              <w:rPr>
                <w:spacing w:val="-2"/>
                <w:sz w:val="24"/>
              </w:rPr>
              <w:t>приборами</w:t>
            </w:r>
            <w:r>
              <w:rPr>
                <w:sz w:val="24"/>
              </w:rPr>
              <w:tab/>
            </w:r>
            <w:r>
              <w:rPr>
                <w:spacing w:val="-10"/>
                <w:sz w:val="24"/>
              </w:rPr>
              <w:t>и</w:t>
            </w:r>
            <w:r>
              <w:rPr>
                <w:sz w:val="24"/>
              </w:rPr>
              <w:tab/>
            </w:r>
            <w:r>
              <w:rPr>
                <w:spacing w:val="-2"/>
                <w:sz w:val="24"/>
              </w:rPr>
              <w:t>техническими</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F0F0F0"/>
          </w:tcPr>
          <w:p w:rsidR="00076F32" w:rsidRDefault="00076F32">
            <w:pPr>
              <w:rPr>
                <w:sz w:val="2"/>
                <w:szCs w:val="2"/>
              </w:rPr>
            </w:pPr>
          </w:p>
        </w:tc>
      </w:tr>
      <w:tr w:rsidR="00076F32">
        <w:trPr>
          <w:trHeight w:val="265"/>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46" w:lineRule="exact"/>
              <w:ind w:left="110"/>
              <w:rPr>
                <w:sz w:val="24"/>
              </w:rPr>
            </w:pPr>
            <w:r>
              <w:rPr>
                <w:sz w:val="24"/>
              </w:rPr>
              <w:t>устройствами,длясохраненияздоровья</w:t>
            </w:r>
            <w:r>
              <w:rPr>
                <w:spacing w:val="-10"/>
                <w:sz w:val="24"/>
              </w:rPr>
              <w:t>и</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F0F0F0"/>
          </w:tcPr>
          <w:p w:rsidR="00076F32" w:rsidRDefault="00076F32">
            <w:pPr>
              <w:rPr>
                <w:sz w:val="2"/>
                <w:szCs w:val="2"/>
              </w:rPr>
            </w:pPr>
          </w:p>
        </w:tc>
      </w:tr>
      <w:tr w:rsidR="00076F32">
        <w:trPr>
          <w:trHeight w:val="263"/>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44" w:lineRule="exact"/>
              <w:ind w:left="110"/>
              <w:rPr>
                <w:sz w:val="24"/>
              </w:rPr>
            </w:pPr>
            <w:r>
              <w:rPr>
                <w:sz w:val="24"/>
              </w:rPr>
              <w:t>соблюдениянорм</w:t>
            </w:r>
            <w:r>
              <w:rPr>
                <w:spacing w:val="-2"/>
                <w:sz w:val="24"/>
              </w:rPr>
              <w:t>экологического</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F0F0F0"/>
          </w:tcPr>
          <w:p w:rsidR="00076F32" w:rsidRDefault="00076F32">
            <w:pPr>
              <w:rPr>
                <w:sz w:val="2"/>
                <w:szCs w:val="2"/>
              </w:rPr>
            </w:pPr>
          </w:p>
        </w:tc>
      </w:tr>
      <w:tr w:rsidR="00076F32">
        <w:trPr>
          <w:trHeight w:val="277"/>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57" w:lineRule="exact"/>
              <w:ind w:left="110"/>
              <w:rPr>
                <w:sz w:val="24"/>
              </w:rPr>
            </w:pPr>
            <w:r>
              <w:rPr>
                <w:sz w:val="24"/>
              </w:rPr>
              <w:t>поведениявокружающей</w:t>
            </w:r>
            <w:r>
              <w:rPr>
                <w:spacing w:val="-4"/>
                <w:sz w:val="24"/>
              </w:rPr>
              <w:t>среде</w:t>
            </w:r>
          </w:p>
        </w:tc>
        <w:tc>
          <w:tcPr>
            <w:tcW w:w="1133" w:type="dxa"/>
            <w:tcBorders>
              <w:top w:val="nil"/>
            </w:tcBorders>
          </w:tcPr>
          <w:p w:rsidR="00076F32" w:rsidRDefault="00076F32">
            <w:pPr>
              <w:pStyle w:val="TableParagraph"/>
              <w:rPr>
                <w:sz w:val="20"/>
              </w:rPr>
            </w:pPr>
          </w:p>
        </w:tc>
        <w:tc>
          <w:tcPr>
            <w:tcW w:w="1278" w:type="dxa"/>
            <w:tcBorders>
              <w:top w:val="nil"/>
            </w:tcBorders>
            <w:shd w:val="clear" w:color="auto" w:fill="F0F0F0"/>
          </w:tcPr>
          <w:p w:rsidR="00076F32" w:rsidRDefault="00076F32">
            <w:pPr>
              <w:pStyle w:val="TableParagraph"/>
              <w:rPr>
                <w:sz w:val="20"/>
              </w:rPr>
            </w:pPr>
          </w:p>
        </w:tc>
        <w:tc>
          <w:tcPr>
            <w:tcW w:w="1133" w:type="dxa"/>
            <w:tcBorders>
              <w:top w:val="nil"/>
            </w:tcBorders>
          </w:tcPr>
          <w:p w:rsidR="00076F32" w:rsidRDefault="00076F32">
            <w:pPr>
              <w:pStyle w:val="TableParagraph"/>
              <w:rPr>
                <w:sz w:val="20"/>
              </w:rPr>
            </w:pPr>
          </w:p>
        </w:tc>
        <w:tc>
          <w:tcPr>
            <w:tcW w:w="1279" w:type="dxa"/>
            <w:gridSpan w:val="2"/>
            <w:vMerge/>
            <w:tcBorders>
              <w:top w:val="nil"/>
            </w:tcBorders>
            <w:shd w:val="clear" w:color="auto" w:fill="F0F0F0"/>
          </w:tcPr>
          <w:p w:rsidR="00076F32" w:rsidRDefault="00076F32">
            <w:pPr>
              <w:rPr>
                <w:sz w:val="2"/>
                <w:szCs w:val="2"/>
              </w:rPr>
            </w:pPr>
          </w:p>
        </w:tc>
      </w:tr>
      <w:tr w:rsidR="00076F32">
        <w:trPr>
          <w:trHeight w:val="269"/>
        </w:trPr>
        <w:tc>
          <w:tcPr>
            <w:tcW w:w="672" w:type="dxa"/>
            <w:vMerge w:val="restart"/>
            <w:textDirection w:val="btLr"/>
          </w:tcPr>
          <w:p w:rsidR="00076F32" w:rsidRDefault="00947DCD">
            <w:pPr>
              <w:pStyle w:val="TableParagraph"/>
              <w:spacing w:before="107"/>
              <w:ind w:right="99"/>
              <w:jc w:val="right"/>
              <w:rPr>
                <w:sz w:val="24"/>
              </w:rPr>
            </w:pPr>
            <w:r>
              <w:rPr>
                <w:spacing w:val="-2"/>
                <w:sz w:val="24"/>
              </w:rPr>
              <w:t>Химия</w:t>
            </w:r>
          </w:p>
        </w:tc>
        <w:tc>
          <w:tcPr>
            <w:tcW w:w="4681" w:type="dxa"/>
            <w:tcBorders>
              <w:bottom w:val="nil"/>
            </w:tcBorders>
          </w:tcPr>
          <w:p w:rsidR="00076F32" w:rsidRDefault="00947DCD">
            <w:pPr>
              <w:pStyle w:val="TableParagraph"/>
              <w:tabs>
                <w:tab w:val="left" w:pos="2497"/>
                <w:tab w:val="left" w:pos="4456"/>
              </w:tabs>
              <w:spacing w:line="249" w:lineRule="exact"/>
              <w:ind w:left="1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p>
        </w:tc>
        <w:tc>
          <w:tcPr>
            <w:tcW w:w="1133" w:type="dxa"/>
            <w:tcBorders>
              <w:bottom w:val="nil"/>
            </w:tcBorders>
          </w:tcPr>
          <w:p w:rsidR="00076F32" w:rsidRDefault="00947DCD">
            <w:pPr>
              <w:pStyle w:val="TableParagraph"/>
              <w:spacing w:line="249" w:lineRule="exact"/>
              <w:ind w:left="111"/>
              <w:rPr>
                <w:sz w:val="24"/>
              </w:rPr>
            </w:pPr>
            <w:r>
              <w:rPr>
                <w:spacing w:val="-2"/>
                <w:sz w:val="24"/>
              </w:rPr>
              <w:t>Т,Тем</w:t>
            </w:r>
          </w:p>
        </w:tc>
        <w:tc>
          <w:tcPr>
            <w:tcW w:w="1278" w:type="dxa"/>
            <w:tcBorders>
              <w:bottom w:val="nil"/>
            </w:tcBorders>
            <w:shd w:val="clear" w:color="auto" w:fill="F0F0F0"/>
          </w:tcPr>
          <w:p w:rsidR="00076F32" w:rsidRDefault="00947DCD">
            <w:pPr>
              <w:pStyle w:val="TableParagraph"/>
              <w:spacing w:line="249" w:lineRule="exact"/>
              <w:ind w:left="111"/>
              <w:rPr>
                <w:sz w:val="24"/>
              </w:rPr>
            </w:pPr>
            <w:r>
              <w:rPr>
                <w:spacing w:val="-10"/>
                <w:sz w:val="24"/>
              </w:rPr>
              <w:t>-</w:t>
            </w:r>
          </w:p>
        </w:tc>
        <w:tc>
          <w:tcPr>
            <w:tcW w:w="1133" w:type="dxa"/>
            <w:tcBorders>
              <w:bottom w:val="nil"/>
            </w:tcBorders>
          </w:tcPr>
          <w:p w:rsidR="00076F32" w:rsidRDefault="00947DCD">
            <w:pPr>
              <w:pStyle w:val="TableParagraph"/>
              <w:spacing w:line="249" w:lineRule="exact"/>
              <w:ind w:left="111"/>
              <w:rPr>
                <w:sz w:val="24"/>
              </w:rPr>
            </w:pPr>
            <w:r>
              <w:rPr>
                <w:spacing w:val="-2"/>
                <w:sz w:val="24"/>
              </w:rPr>
              <w:t>Т,Тем</w:t>
            </w:r>
          </w:p>
        </w:tc>
        <w:tc>
          <w:tcPr>
            <w:tcW w:w="1279" w:type="dxa"/>
            <w:gridSpan w:val="2"/>
            <w:vMerge w:val="restart"/>
            <w:shd w:val="clear" w:color="auto" w:fill="BEBEBE"/>
          </w:tcPr>
          <w:p w:rsidR="00076F32" w:rsidRDefault="00076F32">
            <w:pPr>
              <w:pStyle w:val="TableParagraph"/>
            </w:pPr>
          </w:p>
        </w:tc>
      </w:tr>
      <w:tr w:rsidR="00076F32">
        <w:trPr>
          <w:trHeight w:val="266"/>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560"/>
                <w:tab w:val="left" w:pos="3270"/>
              </w:tabs>
              <w:spacing w:line="246" w:lineRule="exact"/>
              <w:ind w:left="110"/>
              <w:rPr>
                <w:sz w:val="24"/>
              </w:rPr>
            </w:pPr>
            <w:r>
              <w:rPr>
                <w:spacing w:val="-2"/>
                <w:sz w:val="24"/>
              </w:rPr>
              <w:t>химической</w:t>
            </w:r>
            <w:r>
              <w:rPr>
                <w:sz w:val="24"/>
              </w:rPr>
              <w:tab/>
            </w:r>
            <w:r>
              <w:rPr>
                <w:spacing w:val="-2"/>
                <w:sz w:val="24"/>
              </w:rPr>
              <w:t>составляющей</w:t>
            </w:r>
            <w:r>
              <w:rPr>
                <w:sz w:val="24"/>
              </w:rPr>
              <w:tab/>
            </w:r>
            <w:r>
              <w:rPr>
                <w:spacing w:val="-2"/>
                <w:sz w:val="24"/>
              </w:rPr>
              <w:t>естественно-</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6"/>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spacing w:line="246" w:lineRule="exact"/>
              <w:ind w:left="110"/>
              <w:rPr>
                <w:sz w:val="24"/>
              </w:rPr>
            </w:pPr>
            <w:r>
              <w:rPr>
                <w:sz w:val="24"/>
              </w:rPr>
              <w:t>научнойкартинымира,ролихимии</w:t>
            </w:r>
            <w:r>
              <w:rPr>
                <w:spacing w:val="-10"/>
                <w:sz w:val="24"/>
              </w:rPr>
              <w:t>в</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6"/>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608"/>
                <w:tab w:val="left" w:pos="2977"/>
                <w:tab w:val="left" w:pos="4465"/>
              </w:tabs>
              <w:spacing w:line="246" w:lineRule="exact"/>
              <w:ind w:left="110"/>
              <w:rPr>
                <w:sz w:val="24"/>
              </w:rPr>
            </w:pPr>
            <w:r>
              <w:rPr>
                <w:spacing w:val="-2"/>
                <w:sz w:val="24"/>
              </w:rPr>
              <w:t>познании</w:t>
            </w:r>
            <w:r>
              <w:rPr>
                <w:sz w:val="24"/>
              </w:rPr>
              <w:tab/>
            </w:r>
            <w:r>
              <w:rPr>
                <w:spacing w:val="-2"/>
                <w:sz w:val="24"/>
              </w:rPr>
              <w:t>явлений</w:t>
            </w:r>
            <w:r>
              <w:rPr>
                <w:sz w:val="24"/>
              </w:rPr>
              <w:tab/>
            </w:r>
            <w:r>
              <w:rPr>
                <w:spacing w:val="-2"/>
                <w:sz w:val="24"/>
              </w:rPr>
              <w:t>природы,</w:t>
            </w:r>
            <w:r>
              <w:rPr>
                <w:sz w:val="24"/>
              </w:rPr>
              <w:tab/>
            </w:r>
            <w:r>
              <w:rPr>
                <w:spacing w:val="-10"/>
                <w:sz w:val="24"/>
              </w:rPr>
              <w:t>в</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5"/>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887"/>
                <w:tab w:val="left" w:pos="3231"/>
                <w:tab w:val="left" w:pos="3611"/>
              </w:tabs>
              <w:spacing w:line="246" w:lineRule="exact"/>
              <w:ind w:left="110"/>
              <w:rPr>
                <w:sz w:val="24"/>
              </w:rPr>
            </w:pPr>
            <w:r>
              <w:rPr>
                <w:spacing w:val="-2"/>
                <w:sz w:val="24"/>
              </w:rPr>
              <w:t>формировании</w:t>
            </w:r>
            <w:r>
              <w:rPr>
                <w:sz w:val="24"/>
              </w:rPr>
              <w:tab/>
            </w:r>
            <w:r>
              <w:rPr>
                <w:spacing w:val="-2"/>
                <w:sz w:val="24"/>
              </w:rPr>
              <w:t>мышления</w:t>
            </w:r>
            <w:r>
              <w:rPr>
                <w:sz w:val="24"/>
              </w:rPr>
              <w:tab/>
            </w:r>
            <w:r>
              <w:rPr>
                <w:spacing w:val="-10"/>
                <w:sz w:val="24"/>
              </w:rPr>
              <w:t>и</w:t>
            </w:r>
            <w:r>
              <w:rPr>
                <w:sz w:val="24"/>
              </w:rPr>
              <w:tab/>
            </w:r>
            <w:r>
              <w:rPr>
                <w:spacing w:val="-2"/>
                <w:sz w:val="24"/>
              </w:rPr>
              <w:t>культуры</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6"/>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877"/>
                <w:tab w:val="left" w:pos="2838"/>
              </w:tabs>
              <w:spacing w:line="246" w:lineRule="exact"/>
              <w:ind w:left="110"/>
              <w:rPr>
                <w:sz w:val="24"/>
              </w:rPr>
            </w:pPr>
            <w:r>
              <w:rPr>
                <w:spacing w:val="-2"/>
                <w:sz w:val="24"/>
              </w:rPr>
              <w:t>личности,</w:t>
            </w:r>
            <w:r>
              <w:rPr>
                <w:sz w:val="24"/>
              </w:rPr>
              <w:tab/>
            </w:r>
            <w:r>
              <w:rPr>
                <w:spacing w:val="-5"/>
                <w:sz w:val="24"/>
              </w:rPr>
              <w:t>её</w:t>
            </w:r>
            <w:r>
              <w:rPr>
                <w:sz w:val="24"/>
              </w:rPr>
              <w:tab/>
            </w:r>
            <w:r>
              <w:rPr>
                <w:spacing w:val="-2"/>
                <w:sz w:val="24"/>
              </w:rPr>
              <w:t>функциональной</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5"/>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spacing w:line="246" w:lineRule="exact"/>
              <w:ind w:left="110"/>
              <w:rPr>
                <w:sz w:val="24"/>
              </w:rPr>
            </w:pPr>
            <w:r>
              <w:rPr>
                <w:sz w:val="24"/>
              </w:rPr>
              <w:t>грамотности,необходимойдля</w:t>
            </w:r>
            <w:r>
              <w:rPr>
                <w:spacing w:val="-2"/>
                <w:sz w:val="24"/>
              </w:rPr>
              <w:t>решения</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6"/>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843"/>
                <w:tab w:val="left" w:pos="2727"/>
                <w:tab w:val="left" w:pos="3193"/>
              </w:tabs>
              <w:spacing w:line="246" w:lineRule="exact"/>
              <w:ind w:left="110"/>
              <w:rPr>
                <w:sz w:val="24"/>
              </w:rPr>
            </w:pPr>
            <w:r>
              <w:rPr>
                <w:spacing w:val="-2"/>
                <w:sz w:val="24"/>
              </w:rPr>
              <w:t>практических</w:t>
            </w:r>
            <w:r>
              <w:rPr>
                <w:sz w:val="24"/>
              </w:rPr>
              <w:tab/>
            </w:r>
            <w:r>
              <w:rPr>
                <w:spacing w:val="-4"/>
                <w:sz w:val="24"/>
              </w:rPr>
              <w:t>задач</w:t>
            </w:r>
            <w:r>
              <w:rPr>
                <w:sz w:val="24"/>
              </w:rPr>
              <w:tab/>
            </w:r>
            <w:r>
              <w:rPr>
                <w:spacing w:val="-10"/>
                <w:sz w:val="24"/>
              </w:rPr>
              <w:t>и</w:t>
            </w:r>
            <w:r>
              <w:rPr>
                <w:sz w:val="24"/>
              </w:rPr>
              <w:tab/>
            </w:r>
            <w:r>
              <w:rPr>
                <w:spacing w:val="-2"/>
                <w:sz w:val="24"/>
              </w:rPr>
              <w:t>экологически</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3"/>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spacing w:line="244" w:lineRule="exact"/>
              <w:ind w:left="110"/>
              <w:rPr>
                <w:sz w:val="24"/>
              </w:rPr>
            </w:pPr>
            <w:r>
              <w:rPr>
                <w:sz w:val="24"/>
              </w:rPr>
              <w:t>обоснованногоотношенияк</w:t>
            </w:r>
            <w:r>
              <w:rPr>
                <w:spacing w:val="-2"/>
                <w:sz w:val="24"/>
              </w:rPr>
              <w:t>своему</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75"/>
        </w:trPr>
        <w:tc>
          <w:tcPr>
            <w:tcW w:w="672" w:type="dxa"/>
            <w:vMerge/>
            <w:tcBorders>
              <w:top w:val="nil"/>
            </w:tcBorders>
            <w:textDirection w:val="btLr"/>
          </w:tcPr>
          <w:p w:rsidR="00076F32" w:rsidRDefault="00076F32">
            <w:pPr>
              <w:rPr>
                <w:sz w:val="2"/>
                <w:szCs w:val="2"/>
              </w:rPr>
            </w:pPr>
          </w:p>
        </w:tc>
        <w:tc>
          <w:tcPr>
            <w:tcW w:w="4681" w:type="dxa"/>
            <w:tcBorders>
              <w:top w:val="nil"/>
            </w:tcBorders>
          </w:tcPr>
          <w:p w:rsidR="00076F32" w:rsidRDefault="00947DCD">
            <w:pPr>
              <w:pStyle w:val="TableParagraph"/>
              <w:spacing w:line="255" w:lineRule="exact"/>
              <w:ind w:left="110"/>
              <w:rPr>
                <w:sz w:val="24"/>
              </w:rPr>
            </w:pPr>
            <w:r>
              <w:rPr>
                <w:sz w:val="24"/>
              </w:rPr>
              <w:t>здоровьюиприродной</w:t>
            </w:r>
            <w:r>
              <w:rPr>
                <w:spacing w:val="-2"/>
                <w:sz w:val="24"/>
              </w:rPr>
              <w:t>среде</w:t>
            </w:r>
          </w:p>
        </w:tc>
        <w:tc>
          <w:tcPr>
            <w:tcW w:w="1133" w:type="dxa"/>
            <w:tcBorders>
              <w:top w:val="nil"/>
            </w:tcBorders>
          </w:tcPr>
          <w:p w:rsidR="00076F32" w:rsidRDefault="00076F32">
            <w:pPr>
              <w:pStyle w:val="TableParagraph"/>
              <w:rPr>
                <w:sz w:val="20"/>
              </w:rPr>
            </w:pPr>
          </w:p>
        </w:tc>
        <w:tc>
          <w:tcPr>
            <w:tcW w:w="1278" w:type="dxa"/>
            <w:tcBorders>
              <w:top w:val="nil"/>
            </w:tcBorders>
            <w:shd w:val="clear" w:color="auto" w:fill="F0F0F0"/>
          </w:tcPr>
          <w:p w:rsidR="00076F32" w:rsidRDefault="00076F32">
            <w:pPr>
              <w:pStyle w:val="TableParagraph"/>
              <w:rPr>
                <w:sz w:val="20"/>
              </w:rPr>
            </w:pPr>
          </w:p>
        </w:tc>
        <w:tc>
          <w:tcPr>
            <w:tcW w:w="1133" w:type="dxa"/>
            <w:tcBorders>
              <w:top w:val="nil"/>
            </w:tcBorders>
          </w:tcPr>
          <w:p w:rsidR="00076F32" w:rsidRDefault="00076F32">
            <w:pPr>
              <w:pStyle w:val="TableParagraph"/>
              <w:rPr>
                <w:sz w:val="20"/>
              </w:rPr>
            </w:pPr>
          </w:p>
        </w:tc>
        <w:tc>
          <w:tcPr>
            <w:tcW w:w="1279" w:type="dxa"/>
            <w:gridSpan w:val="2"/>
            <w:vMerge/>
            <w:tcBorders>
              <w:top w:val="nil"/>
            </w:tcBorders>
            <w:shd w:val="clear" w:color="auto" w:fill="BEBEBE"/>
          </w:tcPr>
          <w:p w:rsidR="00076F32" w:rsidRDefault="00076F32">
            <w:pPr>
              <w:rPr>
                <w:sz w:val="2"/>
                <w:szCs w:val="2"/>
              </w:rPr>
            </w:pPr>
          </w:p>
        </w:tc>
      </w:tr>
      <w:tr w:rsidR="00076F32">
        <w:trPr>
          <w:trHeight w:val="264"/>
        </w:trPr>
        <w:tc>
          <w:tcPr>
            <w:tcW w:w="672" w:type="dxa"/>
            <w:vMerge/>
            <w:tcBorders>
              <w:top w:val="nil"/>
            </w:tcBorders>
            <w:textDirection w:val="btLr"/>
          </w:tcPr>
          <w:p w:rsidR="00076F32" w:rsidRDefault="00076F32">
            <w:pPr>
              <w:rPr>
                <w:sz w:val="2"/>
                <w:szCs w:val="2"/>
              </w:rPr>
            </w:pPr>
          </w:p>
        </w:tc>
        <w:tc>
          <w:tcPr>
            <w:tcW w:w="4681" w:type="dxa"/>
            <w:tcBorders>
              <w:bottom w:val="nil"/>
            </w:tcBorders>
          </w:tcPr>
          <w:p w:rsidR="00076F32" w:rsidRDefault="00947DCD">
            <w:pPr>
              <w:pStyle w:val="TableParagraph"/>
              <w:spacing w:line="244" w:lineRule="exact"/>
              <w:ind w:left="110"/>
              <w:rPr>
                <w:sz w:val="24"/>
              </w:rPr>
            </w:pPr>
            <w:r>
              <w:rPr>
                <w:sz w:val="24"/>
              </w:rPr>
              <w:t>владениесистемойхимическихзнаний</w:t>
            </w:r>
            <w:r>
              <w:rPr>
                <w:spacing w:val="-5"/>
                <w:sz w:val="24"/>
              </w:rPr>
              <w:t>по</w:t>
            </w:r>
          </w:p>
        </w:tc>
        <w:tc>
          <w:tcPr>
            <w:tcW w:w="1133" w:type="dxa"/>
            <w:tcBorders>
              <w:bottom w:val="nil"/>
            </w:tcBorders>
          </w:tcPr>
          <w:p w:rsidR="00076F32" w:rsidRDefault="00947DCD">
            <w:pPr>
              <w:pStyle w:val="TableParagraph"/>
              <w:spacing w:line="244" w:lineRule="exact"/>
              <w:ind w:left="111"/>
              <w:rPr>
                <w:sz w:val="24"/>
              </w:rPr>
            </w:pPr>
            <w:r>
              <w:rPr>
                <w:spacing w:val="-2"/>
                <w:sz w:val="24"/>
              </w:rPr>
              <w:t>Т,Тем</w:t>
            </w:r>
          </w:p>
        </w:tc>
        <w:tc>
          <w:tcPr>
            <w:tcW w:w="1278" w:type="dxa"/>
            <w:tcBorders>
              <w:bottom w:val="nil"/>
            </w:tcBorders>
            <w:shd w:val="clear" w:color="auto" w:fill="F0F0F0"/>
          </w:tcPr>
          <w:p w:rsidR="00076F32" w:rsidRDefault="00947DCD">
            <w:pPr>
              <w:pStyle w:val="TableParagraph"/>
              <w:spacing w:line="244" w:lineRule="exact"/>
              <w:ind w:left="111"/>
              <w:rPr>
                <w:sz w:val="24"/>
              </w:rPr>
            </w:pPr>
            <w:r>
              <w:rPr>
                <w:spacing w:val="-10"/>
                <w:sz w:val="24"/>
              </w:rPr>
              <w:t>-</w:t>
            </w:r>
          </w:p>
        </w:tc>
        <w:tc>
          <w:tcPr>
            <w:tcW w:w="1133" w:type="dxa"/>
            <w:tcBorders>
              <w:bottom w:val="nil"/>
            </w:tcBorders>
          </w:tcPr>
          <w:p w:rsidR="00076F32" w:rsidRDefault="00947DCD">
            <w:pPr>
              <w:pStyle w:val="TableParagraph"/>
              <w:spacing w:line="244" w:lineRule="exact"/>
              <w:ind w:left="111"/>
              <w:rPr>
                <w:sz w:val="24"/>
              </w:rPr>
            </w:pPr>
            <w:r>
              <w:rPr>
                <w:spacing w:val="-2"/>
                <w:sz w:val="24"/>
              </w:rPr>
              <w:t>Т,Тем,</w:t>
            </w:r>
          </w:p>
        </w:tc>
        <w:tc>
          <w:tcPr>
            <w:tcW w:w="1279" w:type="dxa"/>
            <w:gridSpan w:val="2"/>
            <w:vMerge w:val="restart"/>
            <w:shd w:val="clear" w:color="auto" w:fill="BEBEBE"/>
          </w:tcPr>
          <w:p w:rsidR="00076F32" w:rsidRDefault="00076F32">
            <w:pPr>
              <w:pStyle w:val="TableParagraph"/>
            </w:pPr>
          </w:p>
        </w:tc>
      </w:tr>
      <w:tr w:rsidR="00076F32">
        <w:trPr>
          <w:trHeight w:val="277"/>
        </w:trPr>
        <w:tc>
          <w:tcPr>
            <w:tcW w:w="672" w:type="dxa"/>
            <w:vMerge/>
            <w:tcBorders>
              <w:top w:val="nil"/>
            </w:tcBorders>
            <w:textDirection w:val="btLr"/>
          </w:tcPr>
          <w:p w:rsidR="00076F32" w:rsidRDefault="00076F32">
            <w:pPr>
              <w:rPr>
                <w:sz w:val="2"/>
                <w:szCs w:val="2"/>
              </w:rPr>
            </w:pPr>
          </w:p>
        </w:tc>
        <w:tc>
          <w:tcPr>
            <w:tcW w:w="4681" w:type="dxa"/>
            <w:tcBorders>
              <w:top w:val="nil"/>
            </w:tcBorders>
          </w:tcPr>
          <w:p w:rsidR="00076F32" w:rsidRDefault="00947DCD">
            <w:pPr>
              <w:pStyle w:val="TableParagraph"/>
              <w:spacing w:line="257" w:lineRule="exact"/>
              <w:ind w:left="110"/>
              <w:rPr>
                <w:sz w:val="24"/>
              </w:rPr>
            </w:pPr>
            <w:r>
              <w:rPr>
                <w:sz w:val="24"/>
              </w:rPr>
              <w:t>разделу</w:t>
            </w:r>
            <w:r>
              <w:rPr>
                <w:spacing w:val="-2"/>
                <w:sz w:val="24"/>
              </w:rPr>
              <w:t>химии</w:t>
            </w:r>
          </w:p>
        </w:tc>
        <w:tc>
          <w:tcPr>
            <w:tcW w:w="1133" w:type="dxa"/>
            <w:tcBorders>
              <w:top w:val="nil"/>
            </w:tcBorders>
          </w:tcPr>
          <w:p w:rsidR="00076F32" w:rsidRDefault="00076F32">
            <w:pPr>
              <w:pStyle w:val="TableParagraph"/>
              <w:rPr>
                <w:sz w:val="20"/>
              </w:rPr>
            </w:pPr>
          </w:p>
        </w:tc>
        <w:tc>
          <w:tcPr>
            <w:tcW w:w="1278" w:type="dxa"/>
            <w:tcBorders>
              <w:top w:val="nil"/>
            </w:tcBorders>
            <w:shd w:val="clear" w:color="auto" w:fill="F0F0F0"/>
          </w:tcPr>
          <w:p w:rsidR="00076F32" w:rsidRDefault="00076F32">
            <w:pPr>
              <w:pStyle w:val="TableParagraph"/>
              <w:rPr>
                <w:sz w:val="20"/>
              </w:rPr>
            </w:pPr>
          </w:p>
        </w:tc>
        <w:tc>
          <w:tcPr>
            <w:tcW w:w="1133" w:type="dxa"/>
            <w:tcBorders>
              <w:top w:val="nil"/>
            </w:tcBorders>
          </w:tcPr>
          <w:p w:rsidR="00076F32" w:rsidRDefault="00947DCD">
            <w:pPr>
              <w:pStyle w:val="TableParagraph"/>
              <w:spacing w:line="257" w:lineRule="exact"/>
              <w:ind w:left="111"/>
              <w:rPr>
                <w:sz w:val="24"/>
              </w:rPr>
            </w:pPr>
            <w:r>
              <w:rPr>
                <w:spacing w:val="-5"/>
                <w:sz w:val="24"/>
              </w:rPr>
              <w:t>ПА</w:t>
            </w:r>
          </w:p>
        </w:tc>
        <w:tc>
          <w:tcPr>
            <w:tcW w:w="1279" w:type="dxa"/>
            <w:gridSpan w:val="2"/>
            <w:vMerge/>
            <w:tcBorders>
              <w:top w:val="nil"/>
            </w:tcBorders>
            <w:shd w:val="clear" w:color="auto" w:fill="BEBEBE"/>
          </w:tcPr>
          <w:p w:rsidR="00076F32" w:rsidRDefault="00076F32">
            <w:pPr>
              <w:rPr>
                <w:sz w:val="2"/>
                <w:szCs w:val="2"/>
              </w:rPr>
            </w:pPr>
          </w:p>
        </w:tc>
      </w:tr>
      <w:tr w:rsidR="00076F32">
        <w:trPr>
          <w:trHeight w:val="264"/>
        </w:trPr>
        <w:tc>
          <w:tcPr>
            <w:tcW w:w="672" w:type="dxa"/>
            <w:vMerge/>
            <w:tcBorders>
              <w:top w:val="nil"/>
            </w:tcBorders>
            <w:textDirection w:val="btLr"/>
          </w:tcPr>
          <w:p w:rsidR="00076F32" w:rsidRDefault="00076F32">
            <w:pPr>
              <w:rPr>
                <w:sz w:val="2"/>
                <w:szCs w:val="2"/>
              </w:rPr>
            </w:pPr>
          </w:p>
        </w:tc>
        <w:tc>
          <w:tcPr>
            <w:tcW w:w="4681" w:type="dxa"/>
            <w:tcBorders>
              <w:bottom w:val="nil"/>
            </w:tcBorders>
          </w:tcPr>
          <w:p w:rsidR="00076F32" w:rsidRDefault="00947DCD">
            <w:pPr>
              <w:pStyle w:val="TableParagraph"/>
              <w:spacing w:line="244" w:lineRule="exact"/>
              <w:ind w:left="110"/>
              <w:rPr>
                <w:sz w:val="24"/>
              </w:rPr>
            </w:pPr>
            <w:r>
              <w:rPr>
                <w:sz w:val="24"/>
              </w:rPr>
              <w:t>сформированностьумений</w:t>
            </w:r>
            <w:r>
              <w:rPr>
                <w:spacing w:val="-2"/>
                <w:sz w:val="24"/>
              </w:rPr>
              <w:t>проводить</w:t>
            </w:r>
          </w:p>
        </w:tc>
        <w:tc>
          <w:tcPr>
            <w:tcW w:w="1133" w:type="dxa"/>
            <w:tcBorders>
              <w:bottom w:val="nil"/>
            </w:tcBorders>
          </w:tcPr>
          <w:p w:rsidR="00076F32" w:rsidRDefault="00947DCD">
            <w:pPr>
              <w:pStyle w:val="TableParagraph"/>
              <w:spacing w:line="244" w:lineRule="exact"/>
              <w:ind w:left="111"/>
              <w:rPr>
                <w:sz w:val="24"/>
              </w:rPr>
            </w:pPr>
            <w:r>
              <w:rPr>
                <w:spacing w:val="-2"/>
                <w:sz w:val="24"/>
              </w:rPr>
              <w:t>Т,Тем</w:t>
            </w:r>
          </w:p>
        </w:tc>
        <w:tc>
          <w:tcPr>
            <w:tcW w:w="1278" w:type="dxa"/>
            <w:tcBorders>
              <w:bottom w:val="nil"/>
            </w:tcBorders>
            <w:shd w:val="clear" w:color="auto" w:fill="F0F0F0"/>
          </w:tcPr>
          <w:p w:rsidR="00076F32" w:rsidRDefault="00947DCD">
            <w:pPr>
              <w:pStyle w:val="TableParagraph"/>
              <w:spacing w:line="244" w:lineRule="exact"/>
              <w:ind w:left="111"/>
              <w:rPr>
                <w:sz w:val="24"/>
              </w:rPr>
            </w:pPr>
            <w:r>
              <w:rPr>
                <w:spacing w:val="-10"/>
                <w:sz w:val="24"/>
              </w:rPr>
              <w:t>-</w:t>
            </w:r>
          </w:p>
        </w:tc>
        <w:tc>
          <w:tcPr>
            <w:tcW w:w="1133" w:type="dxa"/>
            <w:tcBorders>
              <w:bottom w:val="nil"/>
            </w:tcBorders>
          </w:tcPr>
          <w:p w:rsidR="00076F32" w:rsidRDefault="00947DCD">
            <w:pPr>
              <w:pStyle w:val="TableParagraph"/>
              <w:spacing w:line="244" w:lineRule="exact"/>
              <w:ind w:left="111"/>
              <w:rPr>
                <w:sz w:val="24"/>
              </w:rPr>
            </w:pPr>
            <w:r>
              <w:rPr>
                <w:spacing w:val="-2"/>
                <w:sz w:val="24"/>
              </w:rPr>
              <w:t>Т,Тем,</w:t>
            </w:r>
          </w:p>
        </w:tc>
        <w:tc>
          <w:tcPr>
            <w:tcW w:w="1279" w:type="dxa"/>
            <w:gridSpan w:val="2"/>
            <w:vMerge w:val="restart"/>
            <w:shd w:val="clear" w:color="auto" w:fill="BEBEBE"/>
          </w:tcPr>
          <w:p w:rsidR="00076F32" w:rsidRDefault="00076F32">
            <w:pPr>
              <w:pStyle w:val="TableParagraph"/>
            </w:pPr>
          </w:p>
        </w:tc>
      </w:tr>
      <w:tr w:rsidR="00076F32">
        <w:trPr>
          <w:trHeight w:val="277"/>
        </w:trPr>
        <w:tc>
          <w:tcPr>
            <w:tcW w:w="672" w:type="dxa"/>
            <w:vMerge/>
            <w:tcBorders>
              <w:top w:val="nil"/>
            </w:tcBorders>
            <w:textDirection w:val="btLr"/>
          </w:tcPr>
          <w:p w:rsidR="00076F32" w:rsidRDefault="00076F32">
            <w:pPr>
              <w:rPr>
                <w:sz w:val="2"/>
                <w:szCs w:val="2"/>
              </w:rPr>
            </w:pPr>
          </w:p>
        </w:tc>
        <w:tc>
          <w:tcPr>
            <w:tcW w:w="4681" w:type="dxa"/>
            <w:tcBorders>
              <w:top w:val="nil"/>
            </w:tcBorders>
          </w:tcPr>
          <w:p w:rsidR="00076F32" w:rsidRDefault="00947DCD">
            <w:pPr>
              <w:pStyle w:val="TableParagraph"/>
              <w:spacing w:line="257" w:lineRule="exact"/>
              <w:ind w:left="110"/>
              <w:rPr>
                <w:sz w:val="24"/>
              </w:rPr>
            </w:pPr>
            <w:r>
              <w:rPr>
                <w:sz w:val="24"/>
              </w:rPr>
              <w:t>вычисленияпохимическим</w:t>
            </w:r>
            <w:r>
              <w:rPr>
                <w:spacing w:val="-2"/>
                <w:sz w:val="24"/>
              </w:rPr>
              <w:t>уравнениям</w:t>
            </w:r>
          </w:p>
        </w:tc>
        <w:tc>
          <w:tcPr>
            <w:tcW w:w="1133" w:type="dxa"/>
            <w:tcBorders>
              <w:top w:val="nil"/>
            </w:tcBorders>
          </w:tcPr>
          <w:p w:rsidR="00076F32" w:rsidRDefault="00076F32">
            <w:pPr>
              <w:pStyle w:val="TableParagraph"/>
              <w:rPr>
                <w:sz w:val="20"/>
              </w:rPr>
            </w:pPr>
          </w:p>
        </w:tc>
        <w:tc>
          <w:tcPr>
            <w:tcW w:w="1278" w:type="dxa"/>
            <w:tcBorders>
              <w:top w:val="nil"/>
            </w:tcBorders>
            <w:shd w:val="clear" w:color="auto" w:fill="F0F0F0"/>
          </w:tcPr>
          <w:p w:rsidR="00076F32" w:rsidRDefault="00076F32">
            <w:pPr>
              <w:pStyle w:val="TableParagraph"/>
              <w:rPr>
                <w:sz w:val="20"/>
              </w:rPr>
            </w:pPr>
          </w:p>
        </w:tc>
        <w:tc>
          <w:tcPr>
            <w:tcW w:w="1133" w:type="dxa"/>
            <w:tcBorders>
              <w:top w:val="nil"/>
            </w:tcBorders>
          </w:tcPr>
          <w:p w:rsidR="00076F32" w:rsidRDefault="00947DCD">
            <w:pPr>
              <w:pStyle w:val="TableParagraph"/>
              <w:spacing w:line="257" w:lineRule="exact"/>
              <w:ind w:left="111"/>
              <w:rPr>
                <w:sz w:val="24"/>
              </w:rPr>
            </w:pPr>
            <w:r>
              <w:rPr>
                <w:spacing w:val="-5"/>
                <w:sz w:val="24"/>
              </w:rPr>
              <w:t>ПА</w:t>
            </w:r>
          </w:p>
        </w:tc>
        <w:tc>
          <w:tcPr>
            <w:tcW w:w="1279" w:type="dxa"/>
            <w:gridSpan w:val="2"/>
            <w:vMerge/>
            <w:tcBorders>
              <w:top w:val="nil"/>
            </w:tcBorders>
            <w:shd w:val="clear" w:color="auto" w:fill="BEBEBE"/>
          </w:tcPr>
          <w:p w:rsidR="00076F32" w:rsidRDefault="00076F32">
            <w:pPr>
              <w:rPr>
                <w:sz w:val="2"/>
                <w:szCs w:val="2"/>
              </w:rPr>
            </w:pPr>
          </w:p>
        </w:tc>
      </w:tr>
    </w:tbl>
    <w:p w:rsidR="00076F32" w:rsidRDefault="00076F32">
      <w:pPr>
        <w:rPr>
          <w:sz w:val="2"/>
          <w:szCs w:val="2"/>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547"/>
        </w:trPr>
        <w:tc>
          <w:tcPr>
            <w:tcW w:w="672" w:type="dxa"/>
            <w:vMerge w:val="restart"/>
            <w:tcBorders>
              <w:top w:val="nil"/>
            </w:tcBorders>
          </w:tcPr>
          <w:p w:rsidR="00076F32" w:rsidRDefault="00076F32">
            <w:pPr>
              <w:pStyle w:val="TableParagraph"/>
              <w:rPr>
                <w:sz w:val="24"/>
              </w:rPr>
            </w:pPr>
          </w:p>
        </w:tc>
        <w:tc>
          <w:tcPr>
            <w:tcW w:w="4681" w:type="dxa"/>
            <w:tcBorders>
              <w:bottom w:val="nil"/>
            </w:tcBorders>
          </w:tcPr>
          <w:p w:rsidR="00076F32" w:rsidRDefault="00947DCD">
            <w:pPr>
              <w:pStyle w:val="TableParagraph"/>
              <w:spacing w:line="267" w:lineRule="exact"/>
              <w:ind w:left="110"/>
              <w:rPr>
                <w:sz w:val="24"/>
              </w:rPr>
            </w:pPr>
            <w:r>
              <w:rPr>
                <w:sz w:val="24"/>
              </w:rPr>
              <w:t>сформированностьумений</w:t>
            </w:r>
            <w:r>
              <w:rPr>
                <w:spacing w:val="-2"/>
                <w:sz w:val="24"/>
              </w:rPr>
              <w:t>владеть</w:t>
            </w:r>
          </w:p>
          <w:p w:rsidR="00076F32" w:rsidRDefault="00947DCD">
            <w:pPr>
              <w:pStyle w:val="TableParagraph"/>
              <w:spacing w:line="261" w:lineRule="exact"/>
              <w:ind w:left="110"/>
              <w:rPr>
                <w:sz w:val="24"/>
              </w:rPr>
            </w:pPr>
            <w:r>
              <w:rPr>
                <w:sz w:val="24"/>
              </w:rPr>
              <w:t>системойзнанийобосновных</w:t>
            </w:r>
            <w:r>
              <w:rPr>
                <w:spacing w:val="-2"/>
                <w:sz w:val="24"/>
              </w:rPr>
              <w:t xml:space="preserve"> методах</w:t>
            </w:r>
          </w:p>
        </w:tc>
        <w:tc>
          <w:tcPr>
            <w:tcW w:w="1133" w:type="dxa"/>
            <w:tcBorders>
              <w:bottom w:val="nil"/>
            </w:tcBorders>
          </w:tcPr>
          <w:p w:rsidR="00076F32" w:rsidRDefault="00947DCD">
            <w:pPr>
              <w:pStyle w:val="TableParagraph"/>
              <w:spacing w:line="268" w:lineRule="exact"/>
              <w:ind w:left="111"/>
              <w:rPr>
                <w:sz w:val="24"/>
              </w:rPr>
            </w:pPr>
            <w:r>
              <w:rPr>
                <w:spacing w:val="-2"/>
                <w:sz w:val="24"/>
              </w:rPr>
              <w:t>Т,Тем</w:t>
            </w:r>
          </w:p>
        </w:tc>
        <w:tc>
          <w:tcPr>
            <w:tcW w:w="1278" w:type="dxa"/>
            <w:tcBorders>
              <w:bottom w:val="nil"/>
            </w:tcBorders>
            <w:shd w:val="clear" w:color="auto" w:fill="F0F0F0"/>
          </w:tcPr>
          <w:p w:rsidR="00076F32" w:rsidRDefault="00947DCD">
            <w:pPr>
              <w:pStyle w:val="TableParagraph"/>
              <w:spacing w:line="268" w:lineRule="exact"/>
              <w:ind w:left="111"/>
              <w:rPr>
                <w:sz w:val="24"/>
              </w:rPr>
            </w:pPr>
            <w:r>
              <w:rPr>
                <w:spacing w:val="-10"/>
                <w:sz w:val="24"/>
              </w:rPr>
              <w:t>-</w:t>
            </w:r>
          </w:p>
        </w:tc>
        <w:tc>
          <w:tcPr>
            <w:tcW w:w="1133" w:type="dxa"/>
            <w:tcBorders>
              <w:bottom w:val="nil"/>
            </w:tcBorders>
          </w:tcPr>
          <w:p w:rsidR="00076F32" w:rsidRDefault="00947DCD">
            <w:pPr>
              <w:pStyle w:val="TableParagraph"/>
              <w:spacing w:line="273" w:lineRule="exact"/>
              <w:ind w:left="111"/>
              <w:rPr>
                <w:sz w:val="24"/>
              </w:rPr>
            </w:pPr>
            <w:r>
              <w:rPr>
                <w:spacing w:val="-2"/>
                <w:sz w:val="24"/>
              </w:rPr>
              <w:t>Т,Тем,</w:t>
            </w:r>
          </w:p>
          <w:p w:rsidR="00076F32" w:rsidRDefault="00947DCD">
            <w:pPr>
              <w:pStyle w:val="TableParagraph"/>
              <w:spacing w:before="2" w:line="252" w:lineRule="exact"/>
              <w:ind w:left="111"/>
              <w:rPr>
                <w:sz w:val="24"/>
              </w:rPr>
            </w:pPr>
            <w:r>
              <w:rPr>
                <w:spacing w:val="-5"/>
                <w:sz w:val="24"/>
              </w:rPr>
              <w:t>ПА</w:t>
            </w:r>
          </w:p>
        </w:tc>
        <w:tc>
          <w:tcPr>
            <w:tcW w:w="1278" w:type="dxa"/>
            <w:vMerge w:val="restart"/>
            <w:shd w:val="clear" w:color="auto" w:fill="BEBEBE"/>
          </w:tcPr>
          <w:p w:rsidR="00076F32" w:rsidRDefault="00076F32">
            <w:pPr>
              <w:pStyle w:val="TableParagraph"/>
              <w:rPr>
                <w:sz w:val="24"/>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1" w:lineRule="exact"/>
              <w:ind w:left="110"/>
              <w:rPr>
                <w:sz w:val="24"/>
              </w:rPr>
            </w:pPr>
            <w:r>
              <w:rPr>
                <w:sz w:val="24"/>
              </w:rPr>
              <w:t>научногопознания,используемыхв</w:t>
            </w:r>
            <w:r>
              <w:rPr>
                <w:spacing w:val="-4"/>
                <w:sz w:val="24"/>
              </w:rPr>
              <w:t>химии</w:t>
            </w:r>
          </w:p>
          <w:p w:rsidR="00076F32" w:rsidRDefault="00947DCD">
            <w:pPr>
              <w:pStyle w:val="TableParagraph"/>
              <w:spacing w:line="261" w:lineRule="exact"/>
              <w:ind w:left="110"/>
              <w:rPr>
                <w:sz w:val="24"/>
              </w:rPr>
            </w:pPr>
            <w:r>
              <w:rPr>
                <w:sz w:val="24"/>
              </w:rPr>
              <w:t>приизучении веществи</w:t>
            </w:r>
            <w:r>
              <w:rPr>
                <w:spacing w:val="-2"/>
                <w:sz w:val="24"/>
              </w:rPr>
              <w:t>химических</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273"/>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53" w:lineRule="exact"/>
              <w:ind w:left="110"/>
              <w:rPr>
                <w:sz w:val="24"/>
              </w:rPr>
            </w:pPr>
            <w:r>
              <w:rPr>
                <w:sz w:val="24"/>
              </w:rPr>
              <w:t>явлений(наблюдение,</w:t>
            </w:r>
            <w:r>
              <w:rPr>
                <w:spacing w:val="-2"/>
                <w:sz w:val="24"/>
              </w:rPr>
              <w:t xml:space="preserve"> измерение,</w:t>
            </w:r>
          </w:p>
        </w:tc>
        <w:tc>
          <w:tcPr>
            <w:tcW w:w="1133" w:type="dxa"/>
            <w:tcBorders>
              <w:top w:val="nil"/>
              <w:bottom w:val="nil"/>
            </w:tcBorders>
          </w:tcPr>
          <w:p w:rsidR="00076F32" w:rsidRDefault="00076F32">
            <w:pPr>
              <w:pStyle w:val="TableParagraph"/>
              <w:rPr>
                <w:sz w:val="20"/>
              </w:rPr>
            </w:pPr>
          </w:p>
        </w:tc>
        <w:tc>
          <w:tcPr>
            <w:tcW w:w="1278" w:type="dxa"/>
            <w:tcBorders>
              <w:top w:val="nil"/>
              <w:bottom w:val="nil"/>
            </w:tcBorders>
            <w:shd w:val="clear" w:color="auto" w:fill="F0F0F0"/>
          </w:tcPr>
          <w:p w:rsidR="00076F32" w:rsidRDefault="00076F32">
            <w:pPr>
              <w:pStyle w:val="TableParagraph"/>
              <w:rPr>
                <w:sz w:val="20"/>
              </w:rPr>
            </w:pPr>
          </w:p>
        </w:tc>
        <w:tc>
          <w:tcPr>
            <w:tcW w:w="1133" w:type="dxa"/>
            <w:tcBorders>
              <w:top w:val="nil"/>
              <w:bottom w:val="nil"/>
            </w:tcBorders>
          </w:tcPr>
          <w:p w:rsidR="00076F32" w:rsidRDefault="00076F32">
            <w:pPr>
              <w:pStyle w:val="TableParagraph"/>
              <w:rPr>
                <w:sz w:val="20"/>
              </w:rPr>
            </w:pPr>
          </w:p>
        </w:tc>
        <w:tc>
          <w:tcPr>
            <w:tcW w:w="1278" w:type="dxa"/>
            <w:vMerge/>
            <w:tcBorders>
              <w:top w:val="nil"/>
            </w:tcBorders>
            <w:shd w:val="clear" w:color="auto" w:fill="BEBEBE"/>
          </w:tcPr>
          <w:p w:rsidR="00076F32" w:rsidRDefault="00076F32">
            <w:pPr>
              <w:rPr>
                <w:sz w:val="2"/>
                <w:szCs w:val="2"/>
              </w:rPr>
            </w:pPr>
          </w:p>
        </w:tc>
      </w:tr>
      <w:tr w:rsidR="00076F32">
        <w:trPr>
          <w:trHeight w:val="267"/>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48" w:lineRule="exact"/>
              <w:ind w:left="110"/>
              <w:rPr>
                <w:sz w:val="24"/>
              </w:rPr>
            </w:pPr>
            <w:r>
              <w:rPr>
                <w:sz w:val="24"/>
              </w:rPr>
              <w:t>эксперимент,</w:t>
            </w:r>
            <w:r>
              <w:rPr>
                <w:spacing w:val="-2"/>
                <w:sz w:val="24"/>
              </w:rPr>
              <w:t xml:space="preserve"> моделирование),</w:t>
            </w:r>
          </w:p>
        </w:tc>
        <w:tc>
          <w:tcPr>
            <w:tcW w:w="1133" w:type="dxa"/>
            <w:tcBorders>
              <w:top w:val="nil"/>
            </w:tcBorders>
          </w:tcPr>
          <w:p w:rsidR="00076F32" w:rsidRDefault="00076F32">
            <w:pPr>
              <w:pStyle w:val="TableParagraph"/>
              <w:rPr>
                <w:sz w:val="18"/>
              </w:rPr>
            </w:pPr>
          </w:p>
        </w:tc>
        <w:tc>
          <w:tcPr>
            <w:tcW w:w="1278" w:type="dxa"/>
            <w:tcBorders>
              <w:top w:val="nil"/>
            </w:tcBorders>
            <w:shd w:val="clear" w:color="auto" w:fill="F0F0F0"/>
          </w:tcPr>
          <w:p w:rsidR="00076F32" w:rsidRDefault="00076F32">
            <w:pPr>
              <w:pStyle w:val="TableParagraph"/>
              <w:rPr>
                <w:sz w:val="18"/>
              </w:rPr>
            </w:pPr>
          </w:p>
        </w:tc>
        <w:tc>
          <w:tcPr>
            <w:tcW w:w="1133" w:type="dxa"/>
            <w:tcBorders>
              <w:top w:val="nil"/>
            </w:tcBorders>
          </w:tcPr>
          <w:p w:rsidR="00076F32" w:rsidRDefault="00076F32">
            <w:pPr>
              <w:pStyle w:val="TableParagraph"/>
              <w:rPr>
                <w:sz w:val="18"/>
              </w:rPr>
            </w:pPr>
          </w:p>
        </w:tc>
        <w:tc>
          <w:tcPr>
            <w:tcW w:w="1278" w:type="dxa"/>
            <w:vMerge/>
            <w:tcBorders>
              <w:top w:val="nil"/>
            </w:tcBorders>
            <w:shd w:val="clear" w:color="auto" w:fill="BEBEBE"/>
          </w:tcPr>
          <w:p w:rsidR="00076F32" w:rsidRDefault="00076F32">
            <w:pPr>
              <w:rPr>
                <w:sz w:val="2"/>
                <w:szCs w:val="2"/>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tabs>
                <w:tab w:val="left" w:pos="2391"/>
                <w:tab w:val="left" w:pos="3486"/>
              </w:tabs>
              <w:spacing w:line="267" w:lineRule="exact"/>
              <w:ind w:left="110"/>
              <w:rPr>
                <w:sz w:val="24"/>
              </w:rPr>
            </w:pPr>
            <w:r>
              <w:rPr>
                <w:spacing w:val="-2"/>
                <w:sz w:val="24"/>
              </w:rPr>
              <w:t>сформированность</w:t>
            </w:r>
            <w:r>
              <w:rPr>
                <w:sz w:val="24"/>
              </w:rPr>
              <w:tab/>
            </w:r>
            <w:r>
              <w:rPr>
                <w:spacing w:val="-2"/>
                <w:sz w:val="24"/>
              </w:rPr>
              <w:t>умений</w:t>
            </w:r>
            <w:r>
              <w:rPr>
                <w:sz w:val="24"/>
              </w:rPr>
              <w:tab/>
            </w:r>
            <w:r>
              <w:rPr>
                <w:spacing w:val="-2"/>
                <w:sz w:val="24"/>
              </w:rPr>
              <w:t>соблюдать</w:t>
            </w:r>
          </w:p>
          <w:p w:rsidR="00076F32" w:rsidRDefault="00947DCD">
            <w:pPr>
              <w:pStyle w:val="TableParagraph"/>
              <w:spacing w:line="256" w:lineRule="exact"/>
              <w:ind w:left="110"/>
              <w:rPr>
                <w:sz w:val="24"/>
              </w:rPr>
            </w:pPr>
            <w:r>
              <w:rPr>
                <w:sz w:val="24"/>
              </w:rPr>
              <w:t>правилапользованияхимической</w:t>
            </w:r>
            <w:r>
              <w:rPr>
                <w:spacing w:val="-2"/>
                <w:sz w:val="24"/>
              </w:rPr>
              <w:t>посудой</w:t>
            </w:r>
          </w:p>
        </w:tc>
        <w:tc>
          <w:tcPr>
            <w:tcW w:w="1133" w:type="dxa"/>
            <w:tcBorders>
              <w:bottom w:val="nil"/>
            </w:tcBorders>
          </w:tcPr>
          <w:p w:rsidR="00076F32" w:rsidRDefault="00947DCD">
            <w:pPr>
              <w:pStyle w:val="TableParagraph"/>
              <w:spacing w:line="263" w:lineRule="exact"/>
              <w:ind w:left="111"/>
              <w:rPr>
                <w:sz w:val="24"/>
              </w:rPr>
            </w:pPr>
            <w:r>
              <w:rPr>
                <w:spacing w:val="-10"/>
                <w:sz w:val="24"/>
              </w:rPr>
              <w:t>Т</w:t>
            </w:r>
          </w:p>
        </w:tc>
        <w:tc>
          <w:tcPr>
            <w:tcW w:w="1278" w:type="dxa"/>
            <w:tcBorders>
              <w:bottom w:val="nil"/>
            </w:tcBorders>
            <w:shd w:val="clear" w:color="auto" w:fill="F0F0F0"/>
          </w:tcPr>
          <w:p w:rsidR="00076F32" w:rsidRDefault="00947DCD">
            <w:pPr>
              <w:pStyle w:val="TableParagraph"/>
              <w:spacing w:line="263" w:lineRule="exact"/>
              <w:ind w:left="111"/>
              <w:rPr>
                <w:sz w:val="24"/>
              </w:rPr>
            </w:pPr>
            <w:r>
              <w:rPr>
                <w:spacing w:val="-10"/>
                <w:sz w:val="24"/>
              </w:rPr>
              <w:t>-</w:t>
            </w:r>
          </w:p>
        </w:tc>
        <w:tc>
          <w:tcPr>
            <w:tcW w:w="1133" w:type="dxa"/>
            <w:tcBorders>
              <w:bottom w:val="nil"/>
            </w:tcBorders>
          </w:tcPr>
          <w:p w:rsidR="00076F32" w:rsidRDefault="00947DCD">
            <w:pPr>
              <w:pStyle w:val="TableParagraph"/>
              <w:spacing w:line="263" w:lineRule="exact"/>
              <w:ind w:left="111"/>
              <w:rPr>
                <w:sz w:val="24"/>
              </w:rPr>
            </w:pPr>
            <w:r>
              <w:rPr>
                <w:spacing w:val="-10"/>
                <w:sz w:val="24"/>
              </w:rPr>
              <w:t>Т</w:t>
            </w:r>
          </w:p>
        </w:tc>
        <w:tc>
          <w:tcPr>
            <w:tcW w:w="1278" w:type="dxa"/>
            <w:vMerge w:val="restart"/>
            <w:shd w:val="clear" w:color="auto" w:fill="BEBEBE"/>
          </w:tcPr>
          <w:p w:rsidR="00076F32" w:rsidRDefault="00076F32">
            <w:pPr>
              <w:pStyle w:val="TableParagraph"/>
              <w:rPr>
                <w:sz w:val="24"/>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6" w:lineRule="exact"/>
              <w:ind w:left="110"/>
              <w:rPr>
                <w:sz w:val="24"/>
              </w:rPr>
            </w:pPr>
            <w:r>
              <w:rPr>
                <w:sz w:val="24"/>
              </w:rPr>
              <w:t>илабораторнымоборудованием,а</w:t>
            </w:r>
            <w:r>
              <w:rPr>
                <w:spacing w:val="-4"/>
                <w:sz w:val="24"/>
              </w:rPr>
              <w:t>также</w:t>
            </w:r>
          </w:p>
          <w:p w:rsidR="00076F32" w:rsidRDefault="00947DCD">
            <w:pPr>
              <w:pStyle w:val="TableParagraph"/>
              <w:tabs>
                <w:tab w:val="left" w:pos="1200"/>
                <w:tab w:val="left" w:pos="2602"/>
                <w:tab w:val="left" w:pos="2972"/>
                <w:tab w:val="left" w:pos="4465"/>
              </w:tabs>
              <w:spacing w:line="256" w:lineRule="exact"/>
              <w:ind w:left="110"/>
              <w:rPr>
                <w:sz w:val="24"/>
              </w:rPr>
            </w:pPr>
            <w:r>
              <w:rPr>
                <w:spacing w:val="-2"/>
                <w:sz w:val="24"/>
              </w:rPr>
              <w:t>правила</w:t>
            </w:r>
            <w:r>
              <w:rPr>
                <w:sz w:val="24"/>
              </w:rPr>
              <w:tab/>
            </w:r>
            <w:r>
              <w:rPr>
                <w:spacing w:val="-2"/>
                <w:sz w:val="24"/>
              </w:rPr>
              <w:t>обращения</w:t>
            </w:r>
            <w:r>
              <w:rPr>
                <w:sz w:val="24"/>
              </w:rPr>
              <w:tab/>
            </w:r>
            <w:r>
              <w:rPr>
                <w:spacing w:val="-10"/>
                <w:sz w:val="24"/>
              </w:rPr>
              <w:t>с</w:t>
            </w:r>
            <w:r>
              <w:rPr>
                <w:sz w:val="24"/>
              </w:rPr>
              <w:tab/>
            </w:r>
            <w:r>
              <w:rPr>
                <w:spacing w:val="-2"/>
                <w:sz w:val="24"/>
              </w:rPr>
              <w:t>веществами</w:t>
            </w:r>
            <w:r>
              <w:rPr>
                <w:sz w:val="24"/>
              </w:rPr>
              <w:tab/>
            </w:r>
            <w:r>
              <w:rPr>
                <w:spacing w:val="-10"/>
                <w:sz w:val="24"/>
              </w:rPr>
              <w:t>в</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1"/>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901"/>
                <w:tab w:val="left" w:pos="2430"/>
                <w:tab w:val="left" w:pos="4326"/>
              </w:tabs>
              <w:spacing w:line="266" w:lineRule="exact"/>
              <w:ind w:left="110"/>
              <w:rPr>
                <w:sz w:val="24"/>
              </w:rPr>
            </w:pPr>
            <w:r>
              <w:rPr>
                <w:spacing w:val="-2"/>
                <w:sz w:val="24"/>
              </w:rPr>
              <w:t>соответствии</w:t>
            </w:r>
            <w:r>
              <w:rPr>
                <w:sz w:val="24"/>
              </w:rPr>
              <w:tab/>
            </w:r>
            <w:r>
              <w:rPr>
                <w:spacing w:val="-10"/>
                <w:sz w:val="24"/>
              </w:rPr>
              <w:t>с</w:t>
            </w:r>
            <w:r>
              <w:rPr>
                <w:sz w:val="24"/>
              </w:rPr>
              <w:tab/>
            </w:r>
            <w:r>
              <w:rPr>
                <w:spacing w:val="-2"/>
                <w:sz w:val="24"/>
              </w:rPr>
              <w:t>инструкциями</w:t>
            </w:r>
            <w:r>
              <w:rPr>
                <w:sz w:val="24"/>
              </w:rPr>
              <w:tab/>
            </w:r>
            <w:r>
              <w:rPr>
                <w:spacing w:val="-5"/>
                <w:sz w:val="24"/>
              </w:rPr>
              <w:t>по</w:t>
            </w:r>
          </w:p>
          <w:p w:rsidR="00076F32" w:rsidRDefault="00947DCD">
            <w:pPr>
              <w:pStyle w:val="TableParagraph"/>
              <w:tabs>
                <w:tab w:val="left" w:pos="1666"/>
                <w:tab w:val="left" w:pos="3351"/>
              </w:tabs>
              <w:spacing w:line="256" w:lineRule="exact"/>
              <w:ind w:left="110"/>
              <w:rPr>
                <w:sz w:val="24"/>
              </w:rPr>
            </w:pPr>
            <w:r>
              <w:rPr>
                <w:spacing w:val="-2"/>
                <w:sz w:val="24"/>
              </w:rPr>
              <w:t>выполнению</w:t>
            </w:r>
            <w:r>
              <w:rPr>
                <w:sz w:val="24"/>
              </w:rPr>
              <w:tab/>
            </w:r>
            <w:r>
              <w:rPr>
                <w:spacing w:val="-2"/>
                <w:sz w:val="24"/>
              </w:rPr>
              <w:t>лабораторных</w:t>
            </w:r>
            <w:r>
              <w:rPr>
                <w:sz w:val="24"/>
              </w:rPr>
              <w:tab/>
            </w:r>
            <w:r>
              <w:rPr>
                <w:spacing w:val="-2"/>
                <w:sz w:val="24"/>
              </w:rPr>
              <w:t>химических</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6"/>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68" w:lineRule="exact"/>
              <w:ind w:left="110"/>
              <w:rPr>
                <w:sz w:val="24"/>
              </w:rPr>
            </w:pPr>
            <w:r>
              <w:rPr>
                <w:sz w:val="24"/>
              </w:rPr>
              <w:t>опытов, планировать и выполнять химический эксперимент</w:t>
            </w:r>
          </w:p>
        </w:tc>
        <w:tc>
          <w:tcPr>
            <w:tcW w:w="1133" w:type="dxa"/>
            <w:tcBorders>
              <w:top w:val="nil"/>
            </w:tcBorders>
          </w:tcPr>
          <w:p w:rsidR="00076F32" w:rsidRDefault="00076F32">
            <w:pPr>
              <w:pStyle w:val="TableParagraph"/>
              <w:rPr>
                <w:sz w:val="24"/>
              </w:rPr>
            </w:pPr>
          </w:p>
        </w:tc>
        <w:tc>
          <w:tcPr>
            <w:tcW w:w="1278" w:type="dxa"/>
            <w:tcBorders>
              <w:top w:val="nil"/>
            </w:tcBorders>
            <w:shd w:val="clear" w:color="auto" w:fill="F0F0F0"/>
          </w:tcPr>
          <w:p w:rsidR="00076F32" w:rsidRDefault="00076F32">
            <w:pPr>
              <w:pStyle w:val="TableParagraph"/>
              <w:rPr>
                <w:sz w:val="24"/>
              </w:rPr>
            </w:pPr>
          </w:p>
        </w:tc>
        <w:tc>
          <w:tcPr>
            <w:tcW w:w="1133" w:type="dxa"/>
            <w:tcBorders>
              <w:top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830"/>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377"/>
                <w:tab w:val="left" w:pos="3394"/>
              </w:tabs>
              <w:spacing w:line="267" w:lineRule="exact"/>
              <w:ind w:left="173"/>
              <w:rPr>
                <w:sz w:val="24"/>
              </w:rPr>
            </w:pPr>
            <w:r>
              <w:rPr>
                <w:spacing w:val="-2"/>
                <w:sz w:val="24"/>
              </w:rPr>
              <w:t>сформированность</w:t>
            </w:r>
            <w:r>
              <w:rPr>
                <w:sz w:val="24"/>
              </w:rPr>
              <w:tab/>
            </w:r>
            <w:r>
              <w:rPr>
                <w:spacing w:val="-2"/>
                <w:sz w:val="24"/>
              </w:rPr>
              <w:t>умений</w:t>
            </w:r>
            <w:r>
              <w:rPr>
                <w:sz w:val="24"/>
              </w:rPr>
              <w:tab/>
            </w:r>
            <w:r>
              <w:rPr>
                <w:spacing w:val="-2"/>
                <w:sz w:val="24"/>
              </w:rPr>
              <w:t>критически</w:t>
            </w:r>
          </w:p>
          <w:p w:rsidR="00076F32" w:rsidRDefault="00947DCD">
            <w:pPr>
              <w:pStyle w:val="TableParagraph"/>
              <w:spacing w:line="274" w:lineRule="exact"/>
              <w:ind w:left="110"/>
              <w:rPr>
                <w:sz w:val="24"/>
              </w:rPr>
            </w:pPr>
            <w:r>
              <w:rPr>
                <w:sz w:val="24"/>
              </w:rPr>
              <w:t>анализироватьхимическуюинформацию, получаемую из разных источников.</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BEBEBE"/>
          </w:tcPr>
          <w:p w:rsidR="00076F32" w:rsidRDefault="00076F32">
            <w:pPr>
              <w:pStyle w:val="TableParagraph"/>
              <w:rPr>
                <w:sz w:val="24"/>
              </w:rPr>
            </w:pPr>
          </w:p>
        </w:tc>
      </w:tr>
      <w:tr w:rsidR="00076F32">
        <w:trPr>
          <w:trHeight w:val="269"/>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tabs>
                <w:tab w:val="left" w:pos="2391"/>
                <w:tab w:val="left" w:pos="3486"/>
              </w:tabs>
              <w:spacing w:line="249" w:lineRule="exact"/>
              <w:ind w:left="110"/>
              <w:rPr>
                <w:sz w:val="24"/>
              </w:rPr>
            </w:pPr>
            <w:r>
              <w:rPr>
                <w:spacing w:val="-2"/>
                <w:sz w:val="24"/>
              </w:rPr>
              <w:t>сформированность</w:t>
            </w:r>
            <w:r>
              <w:rPr>
                <w:sz w:val="24"/>
              </w:rPr>
              <w:tab/>
            </w:r>
            <w:r>
              <w:rPr>
                <w:spacing w:val="-2"/>
                <w:sz w:val="24"/>
              </w:rPr>
              <w:t>умений</w:t>
            </w:r>
            <w:r>
              <w:rPr>
                <w:sz w:val="24"/>
              </w:rPr>
              <w:tab/>
            </w:r>
            <w:r>
              <w:rPr>
                <w:spacing w:val="-2"/>
                <w:sz w:val="24"/>
              </w:rPr>
              <w:t>соблюдать</w:t>
            </w:r>
          </w:p>
        </w:tc>
        <w:tc>
          <w:tcPr>
            <w:tcW w:w="1133" w:type="dxa"/>
            <w:tcBorders>
              <w:bottom w:val="nil"/>
            </w:tcBorders>
          </w:tcPr>
          <w:p w:rsidR="00076F32" w:rsidRDefault="00947DCD">
            <w:pPr>
              <w:pStyle w:val="TableParagraph"/>
              <w:spacing w:line="249" w:lineRule="exact"/>
              <w:ind w:left="111"/>
              <w:rPr>
                <w:sz w:val="24"/>
              </w:rPr>
            </w:pPr>
            <w:r>
              <w:rPr>
                <w:spacing w:val="-10"/>
                <w:sz w:val="24"/>
              </w:rPr>
              <w:t>Т</w:t>
            </w:r>
          </w:p>
        </w:tc>
        <w:tc>
          <w:tcPr>
            <w:tcW w:w="1278" w:type="dxa"/>
            <w:tcBorders>
              <w:bottom w:val="nil"/>
            </w:tcBorders>
            <w:shd w:val="clear" w:color="auto" w:fill="F0F0F0"/>
          </w:tcPr>
          <w:p w:rsidR="00076F32" w:rsidRDefault="00947DCD">
            <w:pPr>
              <w:pStyle w:val="TableParagraph"/>
              <w:spacing w:line="249" w:lineRule="exact"/>
              <w:ind w:left="111"/>
              <w:rPr>
                <w:sz w:val="24"/>
              </w:rPr>
            </w:pPr>
            <w:r>
              <w:rPr>
                <w:spacing w:val="-10"/>
                <w:sz w:val="24"/>
              </w:rPr>
              <w:t>-</w:t>
            </w:r>
          </w:p>
        </w:tc>
        <w:tc>
          <w:tcPr>
            <w:tcW w:w="1133" w:type="dxa"/>
            <w:tcBorders>
              <w:bottom w:val="nil"/>
            </w:tcBorders>
          </w:tcPr>
          <w:p w:rsidR="00076F32" w:rsidRDefault="00947DCD">
            <w:pPr>
              <w:pStyle w:val="TableParagraph"/>
              <w:spacing w:line="249" w:lineRule="exact"/>
              <w:ind w:left="111"/>
              <w:rPr>
                <w:sz w:val="24"/>
              </w:rPr>
            </w:pPr>
            <w:r>
              <w:rPr>
                <w:sz w:val="24"/>
              </w:rPr>
              <w:t>Т,</w:t>
            </w:r>
            <w:r>
              <w:rPr>
                <w:spacing w:val="-5"/>
                <w:sz w:val="24"/>
              </w:rPr>
              <w:t>ПА</w:t>
            </w:r>
          </w:p>
        </w:tc>
        <w:tc>
          <w:tcPr>
            <w:tcW w:w="1278" w:type="dxa"/>
            <w:vMerge w:val="restart"/>
            <w:shd w:val="clear" w:color="auto" w:fill="BEBEBE"/>
          </w:tcPr>
          <w:p w:rsidR="00076F32" w:rsidRDefault="00076F32">
            <w:pPr>
              <w:pStyle w:val="TableParagraph"/>
              <w:rPr>
                <w:sz w:val="24"/>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210"/>
                <w:tab w:val="left" w:pos="2862"/>
              </w:tabs>
              <w:spacing w:line="266" w:lineRule="exact"/>
              <w:ind w:left="110"/>
              <w:rPr>
                <w:sz w:val="24"/>
              </w:rPr>
            </w:pPr>
            <w:r>
              <w:rPr>
                <w:spacing w:val="-2"/>
                <w:sz w:val="24"/>
              </w:rPr>
              <w:t>правила</w:t>
            </w:r>
            <w:r>
              <w:rPr>
                <w:sz w:val="24"/>
              </w:rPr>
              <w:tab/>
            </w:r>
            <w:r>
              <w:rPr>
                <w:spacing w:val="-2"/>
                <w:sz w:val="24"/>
              </w:rPr>
              <w:t>экологически</w:t>
            </w:r>
            <w:r>
              <w:rPr>
                <w:sz w:val="24"/>
              </w:rPr>
              <w:tab/>
            </w:r>
            <w:r>
              <w:rPr>
                <w:spacing w:val="-2"/>
                <w:sz w:val="24"/>
              </w:rPr>
              <w:t>целесообразного</w:t>
            </w:r>
          </w:p>
          <w:p w:rsidR="00076F32" w:rsidRDefault="00947DCD">
            <w:pPr>
              <w:pStyle w:val="TableParagraph"/>
              <w:spacing w:line="256" w:lineRule="exact"/>
              <w:ind w:left="110"/>
              <w:rPr>
                <w:sz w:val="24"/>
              </w:rPr>
            </w:pPr>
            <w:r>
              <w:rPr>
                <w:sz w:val="24"/>
              </w:rPr>
              <w:t>поведениявбытуитрудовой</w:t>
            </w:r>
            <w:r>
              <w:rPr>
                <w:spacing w:val="-2"/>
                <w:sz w:val="24"/>
              </w:rPr>
              <w:t>деятельности</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6" w:lineRule="exact"/>
              <w:ind w:left="110"/>
              <w:rPr>
                <w:sz w:val="24"/>
              </w:rPr>
            </w:pPr>
            <w:r>
              <w:rPr>
                <w:sz w:val="24"/>
              </w:rPr>
              <w:t>вцеляхсохранениясвоегоздоровья</w:t>
            </w:r>
            <w:r>
              <w:rPr>
                <w:spacing w:val="-10"/>
                <w:sz w:val="24"/>
              </w:rPr>
              <w:t>и</w:t>
            </w:r>
          </w:p>
          <w:p w:rsidR="00076F32" w:rsidRDefault="00947DCD">
            <w:pPr>
              <w:pStyle w:val="TableParagraph"/>
              <w:spacing w:line="256" w:lineRule="exact"/>
              <w:ind w:left="110"/>
              <w:rPr>
                <w:sz w:val="24"/>
              </w:rPr>
            </w:pPr>
            <w:r>
              <w:rPr>
                <w:sz w:val="24"/>
              </w:rPr>
              <w:t>окружающейприроднойсреды,</w:t>
            </w:r>
            <w:r>
              <w:rPr>
                <w:spacing w:val="-2"/>
                <w:sz w:val="24"/>
              </w:rPr>
              <w:t>осознавать</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1"/>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6" w:lineRule="exact"/>
              <w:ind w:left="110"/>
              <w:rPr>
                <w:sz w:val="24"/>
              </w:rPr>
            </w:pPr>
            <w:r>
              <w:rPr>
                <w:sz w:val="24"/>
              </w:rPr>
              <w:t>опасностьвоздействияна</w:t>
            </w:r>
            <w:r>
              <w:rPr>
                <w:spacing w:val="-2"/>
                <w:sz w:val="24"/>
              </w:rPr>
              <w:t>живыеорганизмы</w:t>
            </w:r>
          </w:p>
          <w:p w:rsidR="00076F32" w:rsidRDefault="00947DCD">
            <w:pPr>
              <w:pStyle w:val="TableParagraph"/>
              <w:tabs>
                <w:tab w:val="left" w:pos="1930"/>
                <w:tab w:val="left" w:pos="3678"/>
              </w:tabs>
              <w:spacing w:line="256" w:lineRule="exact"/>
              <w:ind w:left="110"/>
              <w:rPr>
                <w:sz w:val="24"/>
              </w:rPr>
            </w:pPr>
            <w:r>
              <w:rPr>
                <w:spacing w:val="-2"/>
                <w:sz w:val="24"/>
              </w:rPr>
              <w:t>определённых</w:t>
            </w:r>
            <w:r>
              <w:rPr>
                <w:sz w:val="24"/>
              </w:rPr>
              <w:tab/>
            </w:r>
            <w:r>
              <w:rPr>
                <w:spacing w:val="-2"/>
                <w:sz w:val="24"/>
              </w:rPr>
              <w:t>органических</w:t>
            </w:r>
            <w:r>
              <w:rPr>
                <w:sz w:val="24"/>
              </w:rPr>
              <w:tab/>
            </w:r>
            <w:r>
              <w:rPr>
                <w:spacing w:val="-2"/>
                <w:sz w:val="24"/>
              </w:rPr>
              <w:t>веществ,</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1"/>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spacing w:line="266" w:lineRule="exact"/>
              <w:ind w:left="110"/>
              <w:rPr>
                <w:sz w:val="24"/>
              </w:rPr>
            </w:pPr>
            <w:r>
              <w:rPr>
                <w:sz w:val="24"/>
              </w:rPr>
              <w:t>понимаясмыслпоказателяПДК</w:t>
            </w:r>
            <w:r>
              <w:rPr>
                <w:spacing w:val="-2"/>
                <w:sz w:val="24"/>
              </w:rPr>
              <w:t>(предельно</w:t>
            </w:r>
          </w:p>
          <w:p w:rsidR="00076F32" w:rsidRDefault="00947DCD">
            <w:pPr>
              <w:pStyle w:val="TableParagraph"/>
              <w:spacing w:line="256" w:lineRule="exact"/>
              <w:ind w:left="110"/>
              <w:rPr>
                <w:sz w:val="24"/>
              </w:rPr>
            </w:pPr>
            <w:r>
              <w:rPr>
                <w:sz w:val="24"/>
              </w:rPr>
              <w:t>допустимойконцентрации),пояснять</w:t>
            </w:r>
            <w:r>
              <w:rPr>
                <w:spacing w:val="-5"/>
                <w:sz w:val="24"/>
              </w:rPr>
              <w:t>на</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2"/>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589"/>
                <w:tab w:val="left" w:pos="2775"/>
                <w:tab w:val="left" w:pos="4451"/>
              </w:tabs>
              <w:spacing w:line="266" w:lineRule="exact"/>
              <w:ind w:left="110"/>
              <w:rPr>
                <w:sz w:val="24"/>
              </w:rPr>
            </w:pPr>
            <w:r>
              <w:rPr>
                <w:spacing w:val="-2"/>
                <w:sz w:val="24"/>
              </w:rPr>
              <w:t>примерах</w:t>
            </w:r>
            <w:r>
              <w:rPr>
                <w:sz w:val="24"/>
              </w:rPr>
              <w:tab/>
            </w:r>
            <w:r>
              <w:rPr>
                <w:spacing w:val="-2"/>
                <w:sz w:val="24"/>
              </w:rPr>
              <w:t>способы</w:t>
            </w:r>
            <w:r>
              <w:rPr>
                <w:sz w:val="24"/>
              </w:rPr>
              <w:tab/>
            </w:r>
            <w:r>
              <w:rPr>
                <w:spacing w:val="-2"/>
                <w:sz w:val="24"/>
              </w:rPr>
              <w:t>уменьшения</w:t>
            </w:r>
            <w:r>
              <w:rPr>
                <w:sz w:val="24"/>
              </w:rPr>
              <w:tab/>
            </w:r>
            <w:r>
              <w:rPr>
                <w:spacing w:val="-10"/>
                <w:sz w:val="24"/>
              </w:rPr>
              <w:t>и</w:t>
            </w:r>
          </w:p>
          <w:p w:rsidR="00076F32" w:rsidRDefault="00947DCD">
            <w:pPr>
              <w:pStyle w:val="TableParagraph"/>
              <w:tabs>
                <w:tab w:val="left" w:pos="2016"/>
              </w:tabs>
              <w:spacing w:line="256" w:lineRule="exact"/>
              <w:ind w:left="110"/>
              <w:rPr>
                <w:sz w:val="24"/>
              </w:rPr>
            </w:pPr>
            <w:r>
              <w:rPr>
                <w:spacing w:val="-2"/>
                <w:sz w:val="24"/>
              </w:rPr>
              <w:t>предотвращения</w:t>
            </w:r>
            <w:r>
              <w:rPr>
                <w:sz w:val="24"/>
              </w:rPr>
              <w:tab/>
              <w:t>ихвредного</w:t>
            </w:r>
            <w:r>
              <w:rPr>
                <w:spacing w:val="-2"/>
                <w:sz w:val="24"/>
              </w:rPr>
              <w:t>воздействия</w:t>
            </w:r>
          </w:p>
        </w:tc>
        <w:tc>
          <w:tcPr>
            <w:tcW w:w="1133" w:type="dxa"/>
            <w:tcBorders>
              <w:top w:val="nil"/>
              <w:bottom w:val="nil"/>
            </w:tcBorders>
          </w:tcPr>
          <w:p w:rsidR="00076F32" w:rsidRDefault="00076F32">
            <w:pPr>
              <w:pStyle w:val="TableParagraph"/>
              <w:rPr>
                <w:sz w:val="24"/>
              </w:rPr>
            </w:pPr>
          </w:p>
        </w:tc>
        <w:tc>
          <w:tcPr>
            <w:tcW w:w="1278" w:type="dxa"/>
            <w:tcBorders>
              <w:top w:val="nil"/>
              <w:bottom w:val="nil"/>
            </w:tcBorders>
            <w:shd w:val="clear" w:color="auto" w:fill="F0F0F0"/>
          </w:tcPr>
          <w:p w:rsidR="00076F32" w:rsidRDefault="00076F32">
            <w:pPr>
              <w:pStyle w:val="TableParagraph"/>
              <w:rPr>
                <w:sz w:val="24"/>
              </w:rPr>
            </w:pPr>
          </w:p>
        </w:tc>
        <w:tc>
          <w:tcPr>
            <w:tcW w:w="1133" w:type="dxa"/>
            <w:tcBorders>
              <w:top w:val="nil"/>
              <w:bottom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546"/>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68" w:lineRule="exact"/>
              <w:ind w:left="110" w:right="2416"/>
              <w:rPr>
                <w:sz w:val="24"/>
              </w:rPr>
            </w:pPr>
            <w:r>
              <w:rPr>
                <w:sz w:val="24"/>
              </w:rPr>
              <w:t xml:space="preserve">наорганизм </w:t>
            </w:r>
            <w:r>
              <w:rPr>
                <w:spacing w:val="-2"/>
                <w:sz w:val="24"/>
              </w:rPr>
              <w:t>человека</w:t>
            </w:r>
          </w:p>
        </w:tc>
        <w:tc>
          <w:tcPr>
            <w:tcW w:w="1133" w:type="dxa"/>
            <w:tcBorders>
              <w:top w:val="nil"/>
            </w:tcBorders>
          </w:tcPr>
          <w:p w:rsidR="00076F32" w:rsidRDefault="00076F32">
            <w:pPr>
              <w:pStyle w:val="TableParagraph"/>
              <w:rPr>
                <w:sz w:val="24"/>
              </w:rPr>
            </w:pPr>
          </w:p>
        </w:tc>
        <w:tc>
          <w:tcPr>
            <w:tcW w:w="1278" w:type="dxa"/>
            <w:tcBorders>
              <w:top w:val="nil"/>
            </w:tcBorders>
            <w:shd w:val="clear" w:color="auto" w:fill="F0F0F0"/>
          </w:tcPr>
          <w:p w:rsidR="00076F32" w:rsidRDefault="00076F32">
            <w:pPr>
              <w:pStyle w:val="TableParagraph"/>
              <w:rPr>
                <w:sz w:val="24"/>
              </w:rPr>
            </w:pPr>
          </w:p>
        </w:tc>
        <w:tc>
          <w:tcPr>
            <w:tcW w:w="1133" w:type="dxa"/>
            <w:tcBorders>
              <w:top w:val="nil"/>
            </w:tcBorders>
          </w:tcPr>
          <w:p w:rsidR="00076F32" w:rsidRDefault="00076F32">
            <w:pPr>
              <w:pStyle w:val="TableParagraph"/>
              <w:rPr>
                <w:sz w:val="24"/>
              </w:rPr>
            </w:pPr>
          </w:p>
        </w:tc>
        <w:tc>
          <w:tcPr>
            <w:tcW w:w="1278" w:type="dxa"/>
            <w:vMerge/>
            <w:tcBorders>
              <w:top w:val="nil"/>
            </w:tcBorders>
            <w:shd w:val="clear" w:color="auto" w:fill="BEBEBE"/>
          </w:tcPr>
          <w:p w:rsidR="00076F32" w:rsidRDefault="00076F32">
            <w:pPr>
              <w:rPr>
                <w:sz w:val="2"/>
                <w:szCs w:val="2"/>
              </w:rPr>
            </w:pPr>
          </w:p>
        </w:tc>
      </w:tr>
      <w:tr w:rsidR="00076F32">
        <w:trPr>
          <w:trHeight w:val="266"/>
        </w:trPr>
        <w:tc>
          <w:tcPr>
            <w:tcW w:w="672" w:type="dxa"/>
            <w:vMerge w:val="restart"/>
            <w:textDirection w:val="btLr"/>
          </w:tcPr>
          <w:p w:rsidR="00076F32" w:rsidRDefault="00947DCD">
            <w:pPr>
              <w:pStyle w:val="TableParagraph"/>
              <w:spacing w:before="107"/>
              <w:ind w:left="580"/>
              <w:rPr>
                <w:sz w:val="24"/>
              </w:rPr>
            </w:pPr>
            <w:r>
              <w:rPr>
                <w:spacing w:val="-2"/>
                <w:sz w:val="24"/>
              </w:rPr>
              <w:t>Биология</w:t>
            </w:r>
          </w:p>
        </w:tc>
        <w:tc>
          <w:tcPr>
            <w:tcW w:w="4681" w:type="dxa"/>
            <w:tcBorders>
              <w:bottom w:val="nil"/>
            </w:tcBorders>
          </w:tcPr>
          <w:p w:rsidR="00076F32" w:rsidRDefault="00947DCD">
            <w:pPr>
              <w:pStyle w:val="TableParagraph"/>
              <w:spacing w:line="247" w:lineRule="exact"/>
              <w:ind w:left="110"/>
              <w:rPr>
                <w:sz w:val="24"/>
              </w:rPr>
            </w:pPr>
            <w:r>
              <w:rPr>
                <w:sz w:val="24"/>
              </w:rPr>
              <w:t>сформированностьзнанийоместеи</w:t>
            </w:r>
            <w:r>
              <w:rPr>
                <w:spacing w:val="-4"/>
                <w:sz w:val="24"/>
              </w:rPr>
              <w:t>роли</w:t>
            </w:r>
          </w:p>
        </w:tc>
        <w:tc>
          <w:tcPr>
            <w:tcW w:w="1133" w:type="dxa"/>
            <w:tcBorders>
              <w:bottom w:val="nil"/>
            </w:tcBorders>
          </w:tcPr>
          <w:p w:rsidR="00076F32" w:rsidRDefault="00947DCD">
            <w:pPr>
              <w:pStyle w:val="TableParagraph"/>
              <w:spacing w:line="247" w:lineRule="exact"/>
              <w:ind w:left="111"/>
              <w:rPr>
                <w:sz w:val="24"/>
              </w:rPr>
            </w:pPr>
            <w:r>
              <w:rPr>
                <w:spacing w:val="-2"/>
                <w:sz w:val="24"/>
              </w:rPr>
              <w:t>ПР,Т,</w:t>
            </w:r>
          </w:p>
        </w:tc>
        <w:tc>
          <w:tcPr>
            <w:tcW w:w="1278" w:type="dxa"/>
            <w:tcBorders>
              <w:bottom w:val="nil"/>
            </w:tcBorders>
            <w:shd w:val="clear" w:color="auto" w:fill="F0F0F0"/>
          </w:tcPr>
          <w:p w:rsidR="00076F32" w:rsidRDefault="00947DCD">
            <w:pPr>
              <w:pStyle w:val="TableParagraph"/>
              <w:spacing w:line="247" w:lineRule="exact"/>
              <w:ind w:left="111"/>
              <w:rPr>
                <w:sz w:val="24"/>
              </w:rPr>
            </w:pPr>
            <w:r>
              <w:rPr>
                <w:spacing w:val="-10"/>
                <w:sz w:val="24"/>
              </w:rPr>
              <w:t>-</w:t>
            </w:r>
          </w:p>
        </w:tc>
        <w:tc>
          <w:tcPr>
            <w:tcW w:w="1133" w:type="dxa"/>
            <w:tcBorders>
              <w:bottom w:val="nil"/>
            </w:tcBorders>
          </w:tcPr>
          <w:p w:rsidR="00076F32" w:rsidRDefault="00947DCD">
            <w:pPr>
              <w:pStyle w:val="TableParagraph"/>
              <w:spacing w:line="247" w:lineRule="exact"/>
              <w:ind w:left="111"/>
              <w:rPr>
                <w:sz w:val="24"/>
              </w:rPr>
            </w:pPr>
            <w:r>
              <w:rPr>
                <w:spacing w:val="-2"/>
                <w:sz w:val="24"/>
              </w:rPr>
              <w:t>ПР,Т,</w:t>
            </w:r>
          </w:p>
        </w:tc>
        <w:tc>
          <w:tcPr>
            <w:tcW w:w="1278" w:type="dxa"/>
            <w:vMerge w:val="restart"/>
            <w:shd w:val="clear" w:color="auto" w:fill="BEBEBE"/>
          </w:tcPr>
          <w:p w:rsidR="00076F32" w:rsidRDefault="00076F32">
            <w:pPr>
              <w:pStyle w:val="TableParagraph"/>
              <w:rPr>
                <w:sz w:val="24"/>
              </w:rPr>
            </w:pPr>
          </w:p>
        </w:tc>
      </w:tr>
      <w:tr w:rsidR="00076F32">
        <w:trPr>
          <w:trHeight w:val="268"/>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311"/>
                <w:tab w:val="left" w:pos="1661"/>
                <w:tab w:val="left" w:pos="2708"/>
                <w:tab w:val="left" w:pos="3884"/>
              </w:tabs>
              <w:spacing w:line="248" w:lineRule="exact"/>
              <w:ind w:left="110"/>
              <w:rPr>
                <w:sz w:val="24"/>
              </w:rPr>
            </w:pPr>
            <w:r>
              <w:rPr>
                <w:spacing w:val="-2"/>
                <w:sz w:val="24"/>
              </w:rPr>
              <w:t>биологии</w:t>
            </w:r>
            <w:r>
              <w:rPr>
                <w:sz w:val="24"/>
              </w:rPr>
              <w:tab/>
            </w:r>
            <w:r>
              <w:rPr>
                <w:spacing w:val="-10"/>
                <w:sz w:val="24"/>
              </w:rPr>
              <w:t>в</w:t>
            </w:r>
            <w:r>
              <w:rPr>
                <w:sz w:val="24"/>
              </w:rPr>
              <w:tab/>
            </w:r>
            <w:r>
              <w:rPr>
                <w:spacing w:val="-2"/>
                <w:sz w:val="24"/>
              </w:rPr>
              <w:t>системе</w:t>
            </w:r>
            <w:r>
              <w:rPr>
                <w:sz w:val="24"/>
              </w:rPr>
              <w:tab/>
            </w:r>
            <w:r>
              <w:rPr>
                <w:spacing w:val="-2"/>
                <w:sz w:val="24"/>
              </w:rPr>
              <w:t>научного</w:t>
            </w:r>
            <w:r>
              <w:rPr>
                <w:sz w:val="24"/>
              </w:rPr>
              <w:tab/>
            </w:r>
            <w:r>
              <w:rPr>
                <w:spacing w:val="-2"/>
                <w:sz w:val="24"/>
              </w:rPr>
              <w:t>знания</w:t>
            </w:r>
          </w:p>
        </w:tc>
        <w:tc>
          <w:tcPr>
            <w:tcW w:w="1133" w:type="dxa"/>
            <w:tcBorders>
              <w:top w:val="nil"/>
              <w:bottom w:val="nil"/>
            </w:tcBorders>
          </w:tcPr>
          <w:p w:rsidR="00076F32" w:rsidRDefault="00947DCD">
            <w:pPr>
              <w:pStyle w:val="TableParagraph"/>
              <w:spacing w:line="248" w:lineRule="exact"/>
              <w:ind w:left="111"/>
              <w:rPr>
                <w:sz w:val="24"/>
              </w:rPr>
            </w:pPr>
            <w:r>
              <w:rPr>
                <w:spacing w:val="-5"/>
                <w:sz w:val="24"/>
              </w:rPr>
              <w:t>Тем</w:t>
            </w: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947DCD">
            <w:pPr>
              <w:pStyle w:val="TableParagraph"/>
              <w:spacing w:line="248" w:lineRule="exact"/>
              <w:ind w:left="111"/>
              <w:rPr>
                <w:sz w:val="24"/>
              </w:rPr>
            </w:pPr>
            <w:r>
              <w:rPr>
                <w:spacing w:val="-5"/>
                <w:sz w:val="24"/>
              </w:rPr>
              <w:t>Тем</w:t>
            </w:r>
          </w:p>
        </w:tc>
        <w:tc>
          <w:tcPr>
            <w:tcW w:w="1278" w:type="dxa"/>
            <w:vMerge/>
            <w:tcBorders>
              <w:top w:val="nil"/>
            </w:tcBorders>
            <w:shd w:val="clear" w:color="auto" w:fill="BEBEBE"/>
          </w:tcPr>
          <w:p w:rsidR="00076F32" w:rsidRDefault="00076F32">
            <w:pPr>
              <w:rPr>
                <w:sz w:val="2"/>
                <w:szCs w:val="2"/>
              </w:rPr>
            </w:pPr>
          </w:p>
        </w:tc>
      </w:tr>
      <w:tr w:rsidR="00076F32">
        <w:trPr>
          <w:trHeight w:val="266"/>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1805"/>
                <w:tab w:val="left" w:pos="2636"/>
                <w:tab w:val="left" w:pos="3054"/>
              </w:tabs>
              <w:spacing w:line="246" w:lineRule="exact"/>
              <w:ind w:left="110"/>
              <w:rPr>
                <w:sz w:val="24"/>
              </w:rPr>
            </w:pPr>
            <w:r>
              <w:rPr>
                <w:spacing w:val="-2"/>
                <w:sz w:val="24"/>
              </w:rPr>
              <w:t>естественных</w:t>
            </w:r>
            <w:r>
              <w:rPr>
                <w:sz w:val="24"/>
              </w:rPr>
              <w:tab/>
            </w:r>
            <w:r>
              <w:rPr>
                <w:spacing w:val="-4"/>
                <w:sz w:val="24"/>
              </w:rPr>
              <w:t>наук,</w:t>
            </w:r>
            <w:r>
              <w:rPr>
                <w:sz w:val="24"/>
              </w:rPr>
              <w:tab/>
            </w:r>
            <w:r>
              <w:rPr>
                <w:spacing w:val="-10"/>
                <w:sz w:val="24"/>
              </w:rPr>
              <w:t>в</w:t>
            </w:r>
            <w:r>
              <w:rPr>
                <w:sz w:val="24"/>
              </w:rPr>
              <w:tab/>
            </w:r>
            <w:r>
              <w:rPr>
                <w:spacing w:val="-2"/>
                <w:sz w:val="24"/>
              </w:rPr>
              <w:t>формировании</w:t>
            </w:r>
          </w:p>
        </w:tc>
        <w:tc>
          <w:tcPr>
            <w:tcW w:w="1133" w:type="dxa"/>
            <w:tcBorders>
              <w:top w:val="nil"/>
              <w:bottom w:val="nil"/>
            </w:tcBorders>
          </w:tcPr>
          <w:p w:rsidR="00076F32" w:rsidRDefault="00076F32">
            <w:pPr>
              <w:pStyle w:val="TableParagraph"/>
              <w:rPr>
                <w:sz w:val="18"/>
              </w:rPr>
            </w:pPr>
          </w:p>
        </w:tc>
        <w:tc>
          <w:tcPr>
            <w:tcW w:w="1278" w:type="dxa"/>
            <w:tcBorders>
              <w:top w:val="nil"/>
              <w:bottom w:val="nil"/>
            </w:tcBorders>
            <w:shd w:val="clear" w:color="auto" w:fill="F0F0F0"/>
          </w:tcPr>
          <w:p w:rsidR="00076F32" w:rsidRDefault="00076F32">
            <w:pPr>
              <w:pStyle w:val="TableParagraph"/>
              <w:rPr>
                <w:sz w:val="18"/>
              </w:rPr>
            </w:pPr>
          </w:p>
        </w:tc>
        <w:tc>
          <w:tcPr>
            <w:tcW w:w="1133" w:type="dxa"/>
            <w:tcBorders>
              <w:top w:val="nil"/>
              <w:bottom w:val="nil"/>
            </w:tcBorders>
          </w:tcPr>
          <w:p w:rsidR="00076F32" w:rsidRDefault="00076F32">
            <w:pPr>
              <w:pStyle w:val="TableParagraph"/>
              <w:rPr>
                <w:sz w:val="18"/>
              </w:rPr>
            </w:pPr>
          </w:p>
        </w:tc>
        <w:tc>
          <w:tcPr>
            <w:tcW w:w="1278" w:type="dxa"/>
            <w:vMerge/>
            <w:tcBorders>
              <w:top w:val="nil"/>
            </w:tcBorders>
            <w:shd w:val="clear" w:color="auto" w:fill="BEBEBE"/>
          </w:tcPr>
          <w:p w:rsidR="00076F32" w:rsidRDefault="00076F32">
            <w:pPr>
              <w:rPr>
                <w:sz w:val="2"/>
                <w:szCs w:val="2"/>
              </w:rPr>
            </w:pPr>
          </w:p>
        </w:tc>
      </w:tr>
      <w:tr w:rsidR="00076F32">
        <w:trPr>
          <w:trHeight w:val="271"/>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spacing w:line="251" w:lineRule="exact"/>
              <w:ind w:left="110"/>
              <w:rPr>
                <w:sz w:val="24"/>
              </w:rPr>
            </w:pPr>
            <w:r>
              <w:rPr>
                <w:sz w:val="24"/>
              </w:rPr>
              <w:t>современнойестественнонаучной</w:t>
            </w:r>
            <w:r>
              <w:rPr>
                <w:spacing w:val="-2"/>
                <w:sz w:val="24"/>
              </w:rPr>
              <w:t>картины</w:t>
            </w:r>
          </w:p>
        </w:tc>
        <w:tc>
          <w:tcPr>
            <w:tcW w:w="1133" w:type="dxa"/>
            <w:tcBorders>
              <w:top w:val="nil"/>
              <w:bottom w:val="nil"/>
            </w:tcBorders>
          </w:tcPr>
          <w:p w:rsidR="00076F32" w:rsidRDefault="00076F32">
            <w:pPr>
              <w:pStyle w:val="TableParagraph"/>
              <w:rPr>
                <w:sz w:val="20"/>
              </w:rPr>
            </w:pPr>
          </w:p>
        </w:tc>
        <w:tc>
          <w:tcPr>
            <w:tcW w:w="1278" w:type="dxa"/>
            <w:tcBorders>
              <w:top w:val="nil"/>
              <w:bottom w:val="nil"/>
            </w:tcBorders>
            <w:shd w:val="clear" w:color="auto" w:fill="F0F0F0"/>
          </w:tcPr>
          <w:p w:rsidR="00076F32" w:rsidRDefault="00076F32">
            <w:pPr>
              <w:pStyle w:val="TableParagraph"/>
              <w:rPr>
                <w:sz w:val="20"/>
              </w:rPr>
            </w:pPr>
          </w:p>
        </w:tc>
        <w:tc>
          <w:tcPr>
            <w:tcW w:w="1133" w:type="dxa"/>
            <w:tcBorders>
              <w:top w:val="nil"/>
              <w:bottom w:val="nil"/>
            </w:tcBorders>
          </w:tcPr>
          <w:p w:rsidR="00076F32" w:rsidRDefault="00076F32">
            <w:pPr>
              <w:pStyle w:val="TableParagraph"/>
              <w:rPr>
                <w:sz w:val="20"/>
              </w:rPr>
            </w:pPr>
          </w:p>
        </w:tc>
        <w:tc>
          <w:tcPr>
            <w:tcW w:w="1278" w:type="dxa"/>
            <w:vMerge/>
            <w:tcBorders>
              <w:top w:val="nil"/>
            </w:tcBorders>
            <w:shd w:val="clear" w:color="auto" w:fill="BEBEBE"/>
          </w:tcPr>
          <w:p w:rsidR="00076F32" w:rsidRDefault="00076F32">
            <w:pPr>
              <w:rPr>
                <w:sz w:val="2"/>
                <w:szCs w:val="2"/>
              </w:rPr>
            </w:pPr>
          </w:p>
        </w:tc>
      </w:tr>
      <w:tr w:rsidR="00076F32">
        <w:trPr>
          <w:trHeight w:val="270"/>
        </w:trPr>
        <w:tc>
          <w:tcPr>
            <w:tcW w:w="672" w:type="dxa"/>
            <w:vMerge/>
            <w:tcBorders>
              <w:top w:val="nil"/>
            </w:tcBorders>
            <w:textDirection w:val="btLr"/>
          </w:tcPr>
          <w:p w:rsidR="00076F32" w:rsidRDefault="00076F32">
            <w:pPr>
              <w:rPr>
                <w:sz w:val="2"/>
                <w:szCs w:val="2"/>
              </w:rPr>
            </w:pPr>
          </w:p>
        </w:tc>
        <w:tc>
          <w:tcPr>
            <w:tcW w:w="4681" w:type="dxa"/>
            <w:tcBorders>
              <w:top w:val="nil"/>
              <w:bottom w:val="nil"/>
            </w:tcBorders>
          </w:tcPr>
          <w:p w:rsidR="00076F32" w:rsidRDefault="00947DCD">
            <w:pPr>
              <w:pStyle w:val="TableParagraph"/>
              <w:spacing w:line="251" w:lineRule="exact"/>
              <w:ind w:left="110"/>
              <w:rPr>
                <w:sz w:val="24"/>
              </w:rPr>
            </w:pPr>
            <w:r>
              <w:rPr>
                <w:sz w:val="24"/>
              </w:rPr>
              <w:t>мираинаучногомировоззрения,о</w:t>
            </w:r>
            <w:r>
              <w:rPr>
                <w:spacing w:val="-2"/>
                <w:sz w:val="24"/>
              </w:rPr>
              <w:t>вкладе</w:t>
            </w:r>
          </w:p>
        </w:tc>
        <w:tc>
          <w:tcPr>
            <w:tcW w:w="1133" w:type="dxa"/>
            <w:tcBorders>
              <w:top w:val="nil"/>
              <w:bottom w:val="nil"/>
            </w:tcBorders>
          </w:tcPr>
          <w:p w:rsidR="00076F32" w:rsidRDefault="00076F32">
            <w:pPr>
              <w:pStyle w:val="TableParagraph"/>
              <w:rPr>
                <w:sz w:val="20"/>
              </w:rPr>
            </w:pPr>
          </w:p>
        </w:tc>
        <w:tc>
          <w:tcPr>
            <w:tcW w:w="1278" w:type="dxa"/>
            <w:tcBorders>
              <w:top w:val="nil"/>
              <w:bottom w:val="nil"/>
            </w:tcBorders>
            <w:shd w:val="clear" w:color="auto" w:fill="F0F0F0"/>
          </w:tcPr>
          <w:p w:rsidR="00076F32" w:rsidRDefault="00076F32">
            <w:pPr>
              <w:pStyle w:val="TableParagraph"/>
              <w:rPr>
                <w:sz w:val="20"/>
              </w:rPr>
            </w:pPr>
          </w:p>
        </w:tc>
        <w:tc>
          <w:tcPr>
            <w:tcW w:w="1133" w:type="dxa"/>
            <w:tcBorders>
              <w:top w:val="nil"/>
              <w:bottom w:val="nil"/>
            </w:tcBorders>
          </w:tcPr>
          <w:p w:rsidR="00076F32" w:rsidRDefault="00076F32">
            <w:pPr>
              <w:pStyle w:val="TableParagraph"/>
              <w:rPr>
                <w:sz w:val="20"/>
              </w:rPr>
            </w:pPr>
          </w:p>
        </w:tc>
        <w:tc>
          <w:tcPr>
            <w:tcW w:w="1278" w:type="dxa"/>
            <w:vMerge/>
            <w:tcBorders>
              <w:top w:val="nil"/>
            </w:tcBorders>
            <w:shd w:val="clear" w:color="auto" w:fill="BEBEBE"/>
          </w:tcPr>
          <w:p w:rsidR="00076F32" w:rsidRDefault="00076F32">
            <w:pPr>
              <w:rPr>
                <w:sz w:val="2"/>
                <w:szCs w:val="2"/>
              </w:rPr>
            </w:pPr>
          </w:p>
        </w:tc>
      </w:tr>
      <w:tr w:rsidR="00076F32">
        <w:trPr>
          <w:trHeight w:val="267"/>
        </w:trPr>
        <w:tc>
          <w:tcPr>
            <w:tcW w:w="672" w:type="dxa"/>
            <w:vMerge/>
            <w:tcBorders>
              <w:top w:val="nil"/>
            </w:tcBorders>
            <w:textDirection w:val="btLr"/>
          </w:tcPr>
          <w:p w:rsidR="00076F32" w:rsidRDefault="00076F32">
            <w:pPr>
              <w:rPr>
                <w:sz w:val="2"/>
                <w:szCs w:val="2"/>
              </w:rPr>
            </w:pPr>
          </w:p>
        </w:tc>
        <w:tc>
          <w:tcPr>
            <w:tcW w:w="4681" w:type="dxa"/>
            <w:tcBorders>
              <w:top w:val="nil"/>
            </w:tcBorders>
          </w:tcPr>
          <w:p w:rsidR="00076F32" w:rsidRDefault="00947DCD">
            <w:pPr>
              <w:pStyle w:val="TableParagraph"/>
              <w:tabs>
                <w:tab w:val="left" w:pos="1642"/>
                <w:tab w:val="left" w:pos="2122"/>
                <w:tab w:val="left" w:pos="3726"/>
              </w:tabs>
              <w:spacing w:line="248" w:lineRule="exact"/>
              <w:ind w:left="110"/>
              <w:rPr>
                <w:sz w:val="24"/>
              </w:rPr>
            </w:pPr>
            <w:r>
              <w:rPr>
                <w:spacing w:val="-2"/>
                <w:sz w:val="24"/>
              </w:rPr>
              <w:t>российских</w:t>
            </w:r>
            <w:r>
              <w:rPr>
                <w:sz w:val="24"/>
              </w:rPr>
              <w:tab/>
            </w:r>
            <w:r>
              <w:rPr>
                <w:spacing w:val="-10"/>
                <w:sz w:val="24"/>
              </w:rPr>
              <w:t>и</w:t>
            </w:r>
            <w:r>
              <w:rPr>
                <w:sz w:val="24"/>
              </w:rPr>
              <w:tab/>
            </w:r>
            <w:r>
              <w:rPr>
                <w:spacing w:val="-2"/>
                <w:sz w:val="24"/>
              </w:rPr>
              <w:t>зарубежных</w:t>
            </w:r>
            <w:r>
              <w:rPr>
                <w:sz w:val="24"/>
              </w:rPr>
              <w:tab/>
            </w:r>
            <w:r>
              <w:rPr>
                <w:spacing w:val="-2"/>
                <w:sz w:val="24"/>
              </w:rPr>
              <w:t>учёных-</w:t>
            </w:r>
          </w:p>
        </w:tc>
        <w:tc>
          <w:tcPr>
            <w:tcW w:w="1133" w:type="dxa"/>
            <w:tcBorders>
              <w:top w:val="nil"/>
            </w:tcBorders>
          </w:tcPr>
          <w:p w:rsidR="00076F32" w:rsidRDefault="00076F32">
            <w:pPr>
              <w:pStyle w:val="TableParagraph"/>
              <w:rPr>
                <w:sz w:val="18"/>
              </w:rPr>
            </w:pPr>
          </w:p>
        </w:tc>
        <w:tc>
          <w:tcPr>
            <w:tcW w:w="1278" w:type="dxa"/>
            <w:tcBorders>
              <w:top w:val="nil"/>
            </w:tcBorders>
            <w:shd w:val="clear" w:color="auto" w:fill="F0F0F0"/>
          </w:tcPr>
          <w:p w:rsidR="00076F32" w:rsidRDefault="00076F32">
            <w:pPr>
              <w:pStyle w:val="TableParagraph"/>
              <w:rPr>
                <w:sz w:val="18"/>
              </w:rPr>
            </w:pPr>
          </w:p>
        </w:tc>
        <w:tc>
          <w:tcPr>
            <w:tcW w:w="1133" w:type="dxa"/>
            <w:tcBorders>
              <w:top w:val="nil"/>
            </w:tcBorders>
          </w:tcPr>
          <w:p w:rsidR="00076F32" w:rsidRDefault="00076F32">
            <w:pPr>
              <w:pStyle w:val="TableParagraph"/>
              <w:rPr>
                <w:sz w:val="18"/>
              </w:rPr>
            </w:pPr>
          </w:p>
        </w:tc>
        <w:tc>
          <w:tcPr>
            <w:tcW w:w="1278" w:type="dxa"/>
            <w:vMerge/>
            <w:tcBorders>
              <w:top w:val="nil"/>
            </w:tcBorders>
            <w:shd w:val="clear" w:color="auto" w:fill="BEBEBE"/>
          </w:tcPr>
          <w:p w:rsidR="00076F32" w:rsidRDefault="00076F32">
            <w:pPr>
              <w:rPr>
                <w:sz w:val="2"/>
                <w:szCs w:val="2"/>
              </w:rPr>
            </w:pPr>
          </w:p>
        </w:tc>
      </w:tr>
      <w:tr w:rsidR="00076F32">
        <w:trPr>
          <w:trHeight w:val="266"/>
        </w:trPr>
        <w:tc>
          <w:tcPr>
            <w:tcW w:w="672" w:type="dxa"/>
            <w:vMerge w:val="restart"/>
          </w:tcPr>
          <w:p w:rsidR="00076F32" w:rsidRDefault="00076F32">
            <w:pPr>
              <w:pStyle w:val="TableParagraph"/>
              <w:rPr>
                <w:sz w:val="24"/>
              </w:rPr>
            </w:pPr>
          </w:p>
        </w:tc>
        <w:tc>
          <w:tcPr>
            <w:tcW w:w="4681" w:type="dxa"/>
            <w:tcBorders>
              <w:bottom w:val="nil"/>
            </w:tcBorders>
          </w:tcPr>
          <w:p w:rsidR="00076F32" w:rsidRDefault="00947DCD">
            <w:pPr>
              <w:pStyle w:val="TableParagraph"/>
              <w:tabs>
                <w:tab w:val="left" w:pos="1546"/>
                <w:tab w:val="left" w:pos="2155"/>
                <w:tab w:val="left" w:pos="3548"/>
              </w:tabs>
              <w:spacing w:line="247" w:lineRule="exact"/>
              <w:ind w:left="110"/>
              <w:rPr>
                <w:sz w:val="24"/>
              </w:rPr>
            </w:pPr>
            <w:r>
              <w:rPr>
                <w:spacing w:val="-2"/>
                <w:sz w:val="24"/>
              </w:rPr>
              <w:t>биологов</w:t>
            </w:r>
            <w:r>
              <w:rPr>
                <w:sz w:val="24"/>
              </w:rPr>
              <w:tab/>
            </w:r>
            <w:r>
              <w:rPr>
                <w:spacing w:val="-10"/>
                <w:sz w:val="24"/>
              </w:rPr>
              <w:t>в</w:t>
            </w:r>
            <w:r>
              <w:rPr>
                <w:sz w:val="24"/>
              </w:rPr>
              <w:tab/>
            </w:r>
            <w:r>
              <w:rPr>
                <w:spacing w:val="-2"/>
                <w:sz w:val="24"/>
              </w:rPr>
              <w:t>развитие</w:t>
            </w:r>
            <w:r>
              <w:rPr>
                <w:sz w:val="24"/>
              </w:rPr>
              <w:tab/>
            </w:r>
            <w:r>
              <w:rPr>
                <w:spacing w:val="-2"/>
                <w:sz w:val="24"/>
              </w:rPr>
              <w:t>биологии,</w:t>
            </w:r>
          </w:p>
        </w:tc>
        <w:tc>
          <w:tcPr>
            <w:tcW w:w="1133" w:type="dxa"/>
            <w:vMerge w:val="restart"/>
          </w:tcPr>
          <w:p w:rsidR="00076F32" w:rsidRDefault="00076F32">
            <w:pPr>
              <w:pStyle w:val="TableParagraph"/>
              <w:rPr>
                <w:sz w:val="24"/>
              </w:rPr>
            </w:pPr>
          </w:p>
        </w:tc>
        <w:tc>
          <w:tcPr>
            <w:tcW w:w="1278" w:type="dxa"/>
            <w:vMerge w:val="restart"/>
            <w:shd w:val="clear" w:color="auto" w:fill="F0F0F0"/>
          </w:tcPr>
          <w:p w:rsidR="00076F32" w:rsidRDefault="00076F32">
            <w:pPr>
              <w:pStyle w:val="TableParagraph"/>
              <w:rPr>
                <w:sz w:val="24"/>
              </w:rPr>
            </w:pPr>
          </w:p>
        </w:tc>
        <w:tc>
          <w:tcPr>
            <w:tcW w:w="1133" w:type="dxa"/>
            <w:vMerge w:val="restart"/>
          </w:tcPr>
          <w:p w:rsidR="00076F32" w:rsidRDefault="00076F32">
            <w:pPr>
              <w:pStyle w:val="TableParagraph"/>
              <w:rPr>
                <w:sz w:val="24"/>
              </w:rPr>
            </w:pPr>
          </w:p>
        </w:tc>
        <w:tc>
          <w:tcPr>
            <w:tcW w:w="1278" w:type="dxa"/>
            <w:vMerge w:val="restart"/>
            <w:shd w:val="clear" w:color="auto" w:fill="BEBEBE"/>
          </w:tcPr>
          <w:p w:rsidR="00076F32" w:rsidRDefault="00076F32">
            <w:pPr>
              <w:pStyle w:val="TableParagraph"/>
              <w:rPr>
                <w:sz w:val="24"/>
              </w:rPr>
            </w:pPr>
          </w:p>
        </w:tc>
      </w:tr>
      <w:tr w:rsidR="00076F32">
        <w:trPr>
          <w:trHeight w:val="261"/>
        </w:trPr>
        <w:tc>
          <w:tcPr>
            <w:tcW w:w="672" w:type="dxa"/>
            <w:vMerge/>
            <w:tcBorders>
              <w:top w:val="nil"/>
            </w:tcBorders>
          </w:tcPr>
          <w:p w:rsidR="00076F32" w:rsidRDefault="00076F32">
            <w:pPr>
              <w:rPr>
                <w:sz w:val="2"/>
                <w:szCs w:val="2"/>
              </w:rPr>
            </w:pPr>
          </w:p>
        </w:tc>
        <w:tc>
          <w:tcPr>
            <w:tcW w:w="4681" w:type="dxa"/>
            <w:tcBorders>
              <w:top w:val="nil"/>
              <w:bottom w:val="nil"/>
            </w:tcBorders>
          </w:tcPr>
          <w:p w:rsidR="00076F32" w:rsidRDefault="00947DCD">
            <w:pPr>
              <w:pStyle w:val="TableParagraph"/>
              <w:tabs>
                <w:tab w:val="left" w:pos="2107"/>
                <w:tab w:val="left" w:pos="3664"/>
              </w:tabs>
              <w:spacing w:line="241" w:lineRule="exact"/>
              <w:ind w:left="110"/>
              <w:rPr>
                <w:sz w:val="24"/>
              </w:rPr>
            </w:pPr>
            <w:r>
              <w:rPr>
                <w:spacing w:val="-2"/>
                <w:sz w:val="24"/>
              </w:rPr>
              <w:t>функциональной</w:t>
            </w:r>
            <w:r>
              <w:rPr>
                <w:sz w:val="24"/>
              </w:rPr>
              <w:tab/>
            </w:r>
            <w:r>
              <w:rPr>
                <w:spacing w:val="-2"/>
                <w:sz w:val="24"/>
              </w:rPr>
              <w:t>грамотности</w:t>
            </w:r>
            <w:r>
              <w:rPr>
                <w:sz w:val="24"/>
              </w:rPr>
              <w:tab/>
            </w:r>
            <w:r>
              <w:rPr>
                <w:spacing w:val="-2"/>
                <w:sz w:val="24"/>
              </w:rPr>
              <w:t>человека</w:t>
            </w:r>
          </w:p>
        </w:tc>
        <w:tc>
          <w:tcPr>
            <w:tcW w:w="1133" w:type="dxa"/>
            <w:vMerge/>
            <w:tcBorders>
              <w:top w:val="nil"/>
            </w:tcBorders>
          </w:tcPr>
          <w:p w:rsidR="00076F32" w:rsidRDefault="00076F32">
            <w:pPr>
              <w:rPr>
                <w:sz w:val="2"/>
                <w:szCs w:val="2"/>
              </w:rPr>
            </w:pPr>
          </w:p>
        </w:tc>
        <w:tc>
          <w:tcPr>
            <w:tcW w:w="1278" w:type="dxa"/>
            <w:vMerge/>
            <w:tcBorders>
              <w:top w:val="nil"/>
            </w:tcBorders>
            <w:shd w:val="clear" w:color="auto" w:fill="F0F0F0"/>
          </w:tcPr>
          <w:p w:rsidR="00076F32" w:rsidRDefault="00076F32">
            <w:pPr>
              <w:rPr>
                <w:sz w:val="2"/>
                <w:szCs w:val="2"/>
              </w:rPr>
            </w:pPr>
          </w:p>
        </w:tc>
        <w:tc>
          <w:tcPr>
            <w:tcW w:w="1133" w:type="dxa"/>
            <w:vMerge/>
            <w:tcBorders>
              <w:top w:val="nil"/>
            </w:tcBorders>
          </w:tcPr>
          <w:p w:rsidR="00076F32" w:rsidRDefault="00076F32">
            <w:pPr>
              <w:rPr>
                <w:sz w:val="2"/>
                <w:szCs w:val="2"/>
              </w:rPr>
            </w:pPr>
          </w:p>
        </w:tc>
        <w:tc>
          <w:tcPr>
            <w:tcW w:w="1278" w:type="dxa"/>
            <w:vMerge/>
            <w:tcBorders>
              <w:top w:val="nil"/>
            </w:tcBorders>
            <w:shd w:val="clear" w:color="auto" w:fill="BEBEBE"/>
          </w:tcPr>
          <w:p w:rsidR="00076F32" w:rsidRDefault="00076F32">
            <w:pPr>
              <w:rPr>
                <w:sz w:val="2"/>
                <w:szCs w:val="2"/>
              </w:rPr>
            </w:pPr>
          </w:p>
        </w:tc>
      </w:tr>
      <w:tr w:rsidR="00076F32">
        <w:trPr>
          <w:trHeight w:val="291"/>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62" w:lineRule="exact"/>
              <w:ind w:left="110"/>
              <w:rPr>
                <w:sz w:val="24"/>
              </w:rPr>
            </w:pPr>
            <w:r>
              <w:rPr>
                <w:sz w:val="24"/>
              </w:rPr>
              <w:t>длярешенияжизненных</w:t>
            </w:r>
            <w:r>
              <w:rPr>
                <w:spacing w:val="-4"/>
                <w:sz w:val="24"/>
              </w:rPr>
              <w:t>задач</w:t>
            </w:r>
          </w:p>
        </w:tc>
        <w:tc>
          <w:tcPr>
            <w:tcW w:w="1133" w:type="dxa"/>
            <w:vMerge/>
            <w:tcBorders>
              <w:top w:val="nil"/>
            </w:tcBorders>
          </w:tcPr>
          <w:p w:rsidR="00076F32" w:rsidRDefault="00076F32">
            <w:pPr>
              <w:rPr>
                <w:sz w:val="2"/>
                <w:szCs w:val="2"/>
              </w:rPr>
            </w:pPr>
          </w:p>
        </w:tc>
        <w:tc>
          <w:tcPr>
            <w:tcW w:w="1278" w:type="dxa"/>
            <w:vMerge/>
            <w:tcBorders>
              <w:top w:val="nil"/>
            </w:tcBorders>
            <w:shd w:val="clear" w:color="auto" w:fill="F0F0F0"/>
          </w:tcPr>
          <w:p w:rsidR="00076F32" w:rsidRDefault="00076F32">
            <w:pPr>
              <w:rPr>
                <w:sz w:val="2"/>
                <w:szCs w:val="2"/>
              </w:rPr>
            </w:pPr>
          </w:p>
        </w:tc>
        <w:tc>
          <w:tcPr>
            <w:tcW w:w="1133" w:type="dxa"/>
            <w:vMerge/>
            <w:tcBorders>
              <w:top w:val="nil"/>
            </w:tcBorders>
          </w:tcPr>
          <w:p w:rsidR="00076F32" w:rsidRDefault="00076F32">
            <w:pPr>
              <w:rPr>
                <w:sz w:val="2"/>
                <w:szCs w:val="2"/>
              </w:rPr>
            </w:pPr>
          </w:p>
        </w:tc>
        <w:tc>
          <w:tcPr>
            <w:tcW w:w="1278" w:type="dxa"/>
            <w:vMerge/>
            <w:tcBorders>
              <w:top w:val="nil"/>
            </w:tcBorders>
            <w:shd w:val="clear" w:color="auto" w:fill="BEBEBE"/>
          </w:tcPr>
          <w:p w:rsidR="00076F32" w:rsidRDefault="00076F32">
            <w:pPr>
              <w:rPr>
                <w:sz w:val="2"/>
                <w:szCs w:val="2"/>
              </w:rPr>
            </w:pPr>
          </w:p>
        </w:tc>
      </w:tr>
      <w:tr w:rsidR="00076F32">
        <w:trPr>
          <w:trHeight w:val="55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522"/>
                <w:tab w:val="left" w:pos="3361"/>
              </w:tabs>
              <w:spacing w:before="1" w:line="230" w:lineRule="auto"/>
              <w:ind w:left="110" w:right="93"/>
              <w:rPr>
                <w:sz w:val="24"/>
              </w:rPr>
            </w:pPr>
            <w:r>
              <w:rPr>
                <w:spacing w:val="-2"/>
                <w:sz w:val="24"/>
              </w:rPr>
              <w:t>умение</w:t>
            </w:r>
            <w:r>
              <w:rPr>
                <w:sz w:val="24"/>
              </w:rPr>
              <w:tab/>
            </w:r>
            <w:r>
              <w:rPr>
                <w:spacing w:val="-2"/>
                <w:sz w:val="24"/>
              </w:rPr>
              <w:t>раскрывать</w:t>
            </w:r>
            <w:r>
              <w:rPr>
                <w:sz w:val="24"/>
              </w:rPr>
              <w:tab/>
            </w:r>
            <w:r>
              <w:rPr>
                <w:spacing w:val="-2"/>
                <w:sz w:val="24"/>
              </w:rPr>
              <w:t xml:space="preserve">содержание </w:t>
            </w:r>
            <w:r>
              <w:rPr>
                <w:sz w:val="24"/>
              </w:rPr>
              <w:t>биологических терминов и понятий</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0"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BEBEBE"/>
          </w:tcPr>
          <w:p w:rsidR="00076F32" w:rsidRDefault="00076F32">
            <w:pPr>
              <w:pStyle w:val="TableParagraph"/>
              <w:rPr>
                <w:sz w:val="24"/>
              </w:rPr>
            </w:pPr>
          </w:p>
        </w:tc>
      </w:tr>
      <w:tr w:rsidR="00076F32">
        <w:trPr>
          <w:trHeight w:val="264"/>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spacing w:line="244" w:lineRule="exact"/>
              <w:ind w:left="110"/>
              <w:rPr>
                <w:sz w:val="24"/>
              </w:rPr>
            </w:pPr>
            <w:r>
              <w:rPr>
                <w:sz w:val="24"/>
              </w:rPr>
              <w:t>умениеизлагатьбиологическиетеории</w:t>
            </w:r>
            <w:r>
              <w:rPr>
                <w:spacing w:val="-10"/>
                <w:sz w:val="24"/>
              </w:rPr>
              <w:t>и</w:t>
            </w:r>
          </w:p>
        </w:tc>
        <w:tc>
          <w:tcPr>
            <w:tcW w:w="1133" w:type="dxa"/>
            <w:tcBorders>
              <w:bottom w:val="nil"/>
            </w:tcBorders>
          </w:tcPr>
          <w:p w:rsidR="00076F32" w:rsidRDefault="00947DCD">
            <w:pPr>
              <w:pStyle w:val="TableParagraph"/>
              <w:spacing w:line="244" w:lineRule="exact"/>
              <w:ind w:left="111"/>
              <w:rPr>
                <w:sz w:val="24"/>
              </w:rPr>
            </w:pPr>
            <w:r>
              <w:rPr>
                <w:spacing w:val="-2"/>
                <w:sz w:val="24"/>
              </w:rPr>
              <w:t>ПР,Т,</w:t>
            </w:r>
          </w:p>
        </w:tc>
        <w:tc>
          <w:tcPr>
            <w:tcW w:w="1278" w:type="dxa"/>
            <w:tcBorders>
              <w:bottom w:val="nil"/>
            </w:tcBorders>
            <w:shd w:val="clear" w:color="auto" w:fill="F0F0F0"/>
          </w:tcPr>
          <w:p w:rsidR="00076F32" w:rsidRDefault="00947DCD">
            <w:pPr>
              <w:pStyle w:val="TableParagraph"/>
              <w:spacing w:line="244" w:lineRule="exact"/>
              <w:ind w:left="111"/>
              <w:rPr>
                <w:sz w:val="24"/>
              </w:rPr>
            </w:pPr>
            <w:r>
              <w:rPr>
                <w:spacing w:val="-10"/>
                <w:sz w:val="24"/>
              </w:rPr>
              <w:t>-</w:t>
            </w:r>
          </w:p>
        </w:tc>
        <w:tc>
          <w:tcPr>
            <w:tcW w:w="1133" w:type="dxa"/>
            <w:tcBorders>
              <w:bottom w:val="nil"/>
            </w:tcBorders>
          </w:tcPr>
          <w:p w:rsidR="00076F32" w:rsidRDefault="00947DCD">
            <w:pPr>
              <w:pStyle w:val="TableParagraph"/>
              <w:spacing w:line="244" w:lineRule="exact"/>
              <w:ind w:left="111"/>
              <w:rPr>
                <w:sz w:val="24"/>
              </w:rPr>
            </w:pPr>
            <w:r>
              <w:rPr>
                <w:spacing w:val="-2"/>
                <w:sz w:val="24"/>
              </w:rPr>
              <w:t>ПР,Т,</w:t>
            </w:r>
          </w:p>
        </w:tc>
        <w:tc>
          <w:tcPr>
            <w:tcW w:w="1278" w:type="dxa"/>
            <w:vMerge w:val="restart"/>
            <w:shd w:val="clear" w:color="auto" w:fill="BEBEBE"/>
          </w:tcPr>
          <w:p w:rsidR="00076F32" w:rsidRDefault="00076F32">
            <w:pPr>
              <w:pStyle w:val="TableParagraph"/>
              <w:rPr>
                <w:sz w:val="24"/>
              </w:rPr>
            </w:pPr>
          </w:p>
        </w:tc>
      </w:tr>
      <w:tr w:rsidR="00076F32">
        <w:trPr>
          <w:trHeight w:val="277"/>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57" w:lineRule="exact"/>
              <w:ind w:left="110"/>
              <w:rPr>
                <w:sz w:val="24"/>
              </w:rPr>
            </w:pPr>
            <w:r>
              <w:rPr>
                <w:spacing w:val="-2"/>
                <w:sz w:val="24"/>
              </w:rPr>
              <w:t>учения</w:t>
            </w:r>
          </w:p>
        </w:tc>
        <w:tc>
          <w:tcPr>
            <w:tcW w:w="1133" w:type="dxa"/>
            <w:tcBorders>
              <w:top w:val="nil"/>
            </w:tcBorders>
          </w:tcPr>
          <w:p w:rsidR="00076F32" w:rsidRDefault="00947DCD">
            <w:pPr>
              <w:pStyle w:val="TableParagraph"/>
              <w:spacing w:line="257" w:lineRule="exact"/>
              <w:ind w:left="111"/>
              <w:rPr>
                <w:sz w:val="24"/>
              </w:rPr>
            </w:pPr>
            <w:r>
              <w:rPr>
                <w:spacing w:val="-5"/>
                <w:sz w:val="24"/>
              </w:rPr>
              <w:t>Тем</w:t>
            </w:r>
          </w:p>
        </w:tc>
        <w:tc>
          <w:tcPr>
            <w:tcW w:w="1278" w:type="dxa"/>
            <w:tcBorders>
              <w:top w:val="nil"/>
            </w:tcBorders>
            <w:shd w:val="clear" w:color="auto" w:fill="F0F0F0"/>
          </w:tcPr>
          <w:p w:rsidR="00076F32" w:rsidRDefault="00076F32">
            <w:pPr>
              <w:pStyle w:val="TableParagraph"/>
              <w:rPr>
                <w:sz w:val="20"/>
              </w:rPr>
            </w:pPr>
          </w:p>
        </w:tc>
        <w:tc>
          <w:tcPr>
            <w:tcW w:w="1133" w:type="dxa"/>
            <w:tcBorders>
              <w:top w:val="nil"/>
            </w:tcBorders>
          </w:tcPr>
          <w:p w:rsidR="00076F32" w:rsidRDefault="00947DCD">
            <w:pPr>
              <w:pStyle w:val="TableParagraph"/>
              <w:spacing w:line="257" w:lineRule="exact"/>
              <w:ind w:left="111"/>
              <w:rPr>
                <w:sz w:val="24"/>
              </w:rPr>
            </w:pPr>
            <w:r>
              <w:rPr>
                <w:spacing w:val="-5"/>
                <w:sz w:val="24"/>
              </w:rPr>
              <w:t>Тем</w:t>
            </w:r>
          </w:p>
        </w:tc>
        <w:tc>
          <w:tcPr>
            <w:tcW w:w="1278" w:type="dxa"/>
            <w:vMerge/>
            <w:tcBorders>
              <w:top w:val="nil"/>
            </w:tcBorders>
            <w:shd w:val="clear" w:color="auto" w:fill="BEBEBE"/>
          </w:tcPr>
          <w:p w:rsidR="00076F32" w:rsidRDefault="00076F32">
            <w:pPr>
              <w:rPr>
                <w:sz w:val="2"/>
                <w:szCs w:val="2"/>
              </w:rPr>
            </w:pPr>
          </w:p>
        </w:tc>
      </w:tr>
      <w:tr w:rsidR="00076F32">
        <w:trPr>
          <w:trHeight w:val="269"/>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spacing w:line="249" w:lineRule="exact"/>
              <w:ind w:left="110"/>
              <w:rPr>
                <w:sz w:val="24"/>
              </w:rPr>
            </w:pPr>
            <w:r>
              <w:rPr>
                <w:sz w:val="24"/>
              </w:rPr>
              <w:t>умениевладетьметодами</w:t>
            </w:r>
            <w:r>
              <w:rPr>
                <w:spacing w:val="-2"/>
                <w:sz w:val="24"/>
              </w:rPr>
              <w:t>научного</w:t>
            </w:r>
          </w:p>
        </w:tc>
        <w:tc>
          <w:tcPr>
            <w:tcW w:w="1133" w:type="dxa"/>
            <w:tcBorders>
              <w:bottom w:val="nil"/>
            </w:tcBorders>
          </w:tcPr>
          <w:p w:rsidR="00076F32" w:rsidRDefault="00947DCD">
            <w:pPr>
              <w:pStyle w:val="TableParagraph"/>
              <w:spacing w:line="249" w:lineRule="exact"/>
              <w:ind w:left="111"/>
              <w:rPr>
                <w:sz w:val="24"/>
              </w:rPr>
            </w:pPr>
            <w:r>
              <w:rPr>
                <w:spacing w:val="-2"/>
                <w:sz w:val="24"/>
              </w:rPr>
              <w:t>ПР,Т,</w:t>
            </w:r>
          </w:p>
        </w:tc>
        <w:tc>
          <w:tcPr>
            <w:tcW w:w="1278" w:type="dxa"/>
            <w:tcBorders>
              <w:bottom w:val="nil"/>
            </w:tcBorders>
            <w:shd w:val="clear" w:color="auto" w:fill="F0F0F0"/>
          </w:tcPr>
          <w:p w:rsidR="00076F32" w:rsidRDefault="00947DCD">
            <w:pPr>
              <w:pStyle w:val="TableParagraph"/>
              <w:spacing w:line="249" w:lineRule="exact"/>
              <w:ind w:left="111"/>
              <w:rPr>
                <w:sz w:val="24"/>
              </w:rPr>
            </w:pPr>
            <w:r>
              <w:rPr>
                <w:spacing w:val="-10"/>
                <w:sz w:val="24"/>
              </w:rPr>
              <w:t>-</w:t>
            </w:r>
          </w:p>
        </w:tc>
        <w:tc>
          <w:tcPr>
            <w:tcW w:w="1133" w:type="dxa"/>
            <w:tcBorders>
              <w:bottom w:val="nil"/>
            </w:tcBorders>
          </w:tcPr>
          <w:p w:rsidR="00076F32" w:rsidRDefault="00947DCD">
            <w:pPr>
              <w:pStyle w:val="TableParagraph"/>
              <w:spacing w:line="249" w:lineRule="exact"/>
              <w:ind w:left="111"/>
              <w:rPr>
                <w:sz w:val="24"/>
              </w:rPr>
            </w:pPr>
            <w:r>
              <w:rPr>
                <w:spacing w:val="-2"/>
                <w:sz w:val="24"/>
              </w:rPr>
              <w:t>ПР,Т,</w:t>
            </w:r>
          </w:p>
        </w:tc>
        <w:tc>
          <w:tcPr>
            <w:tcW w:w="1278" w:type="dxa"/>
            <w:vMerge w:val="restart"/>
            <w:shd w:val="clear" w:color="auto" w:fill="BEBEBE"/>
          </w:tcPr>
          <w:p w:rsidR="00076F32" w:rsidRDefault="00076F32">
            <w:pPr>
              <w:pStyle w:val="TableParagraph"/>
              <w:rPr>
                <w:sz w:val="24"/>
              </w:rPr>
            </w:pPr>
          </w:p>
        </w:tc>
      </w:tr>
      <w:tr w:rsidR="00076F32">
        <w:trPr>
          <w:trHeight w:val="334"/>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947DCD">
            <w:pPr>
              <w:pStyle w:val="TableParagraph"/>
              <w:spacing w:line="272" w:lineRule="exact"/>
              <w:ind w:left="110"/>
              <w:rPr>
                <w:sz w:val="24"/>
              </w:rPr>
            </w:pPr>
            <w:r>
              <w:rPr>
                <w:sz w:val="24"/>
              </w:rPr>
              <w:t>познанияв</w:t>
            </w:r>
            <w:r>
              <w:rPr>
                <w:spacing w:val="-2"/>
                <w:sz w:val="24"/>
              </w:rPr>
              <w:t>биологии</w:t>
            </w:r>
          </w:p>
        </w:tc>
        <w:tc>
          <w:tcPr>
            <w:tcW w:w="1133" w:type="dxa"/>
            <w:tcBorders>
              <w:top w:val="nil"/>
            </w:tcBorders>
          </w:tcPr>
          <w:p w:rsidR="00076F32" w:rsidRDefault="00947DCD">
            <w:pPr>
              <w:pStyle w:val="TableParagraph"/>
              <w:spacing w:line="262" w:lineRule="exact"/>
              <w:ind w:left="111"/>
              <w:rPr>
                <w:sz w:val="24"/>
              </w:rPr>
            </w:pPr>
            <w:r>
              <w:rPr>
                <w:spacing w:val="-5"/>
                <w:sz w:val="24"/>
              </w:rPr>
              <w:t>Тем</w:t>
            </w:r>
          </w:p>
        </w:tc>
        <w:tc>
          <w:tcPr>
            <w:tcW w:w="1278" w:type="dxa"/>
            <w:tcBorders>
              <w:top w:val="nil"/>
            </w:tcBorders>
            <w:shd w:val="clear" w:color="auto" w:fill="F0F0F0"/>
          </w:tcPr>
          <w:p w:rsidR="00076F32" w:rsidRDefault="00076F32">
            <w:pPr>
              <w:pStyle w:val="TableParagraph"/>
              <w:rPr>
                <w:sz w:val="24"/>
              </w:rPr>
            </w:pPr>
          </w:p>
        </w:tc>
        <w:tc>
          <w:tcPr>
            <w:tcW w:w="1133" w:type="dxa"/>
            <w:tcBorders>
              <w:top w:val="nil"/>
            </w:tcBorders>
          </w:tcPr>
          <w:p w:rsidR="00076F32" w:rsidRDefault="00947DCD">
            <w:pPr>
              <w:pStyle w:val="TableParagraph"/>
              <w:spacing w:line="262" w:lineRule="exact"/>
              <w:ind w:left="111"/>
              <w:rPr>
                <w:sz w:val="24"/>
              </w:rPr>
            </w:pPr>
            <w:r>
              <w:rPr>
                <w:spacing w:val="-5"/>
                <w:sz w:val="24"/>
              </w:rPr>
              <w:t>Тем</w:t>
            </w:r>
          </w:p>
        </w:tc>
        <w:tc>
          <w:tcPr>
            <w:tcW w:w="1278" w:type="dxa"/>
            <w:vMerge/>
            <w:tcBorders>
              <w:top w:val="nil"/>
            </w:tcBorders>
            <w:shd w:val="clear" w:color="auto" w:fill="BEBEBE"/>
          </w:tcPr>
          <w:p w:rsidR="00076F32" w:rsidRDefault="00076F32">
            <w:pPr>
              <w:rPr>
                <w:sz w:val="2"/>
                <w:szCs w:val="2"/>
              </w:rPr>
            </w:pPr>
          </w:p>
        </w:tc>
      </w:tr>
      <w:tr w:rsidR="00076F32">
        <w:trPr>
          <w:trHeight w:val="264"/>
        </w:trPr>
        <w:tc>
          <w:tcPr>
            <w:tcW w:w="672" w:type="dxa"/>
            <w:vMerge/>
            <w:tcBorders>
              <w:top w:val="nil"/>
            </w:tcBorders>
          </w:tcPr>
          <w:p w:rsidR="00076F32" w:rsidRDefault="00076F32">
            <w:pPr>
              <w:rPr>
                <w:sz w:val="2"/>
                <w:szCs w:val="2"/>
              </w:rPr>
            </w:pPr>
          </w:p>
        </w:tc>
        <w:tc>
          <w:tcPr>
            <w:tcW w:w="4681" w:type="dxa"/>
            <w:tcBorders>
              <w:bottom w:val="nil"/>
            </w:tcBorders>
          </w:tcPr>
          <w:p w:rsidR="00076F32" w:rsidRDefault="00947DCD">
            <w:pPr>
              <w:pStyle w:val="TableParagraph"/>
              <w:spacing w:line="245" w:lineRule="exact"/>
              <w:ind w:left="110"/>
              <w:rPr>
                <w:sz w:val="24"/>
              </w:rPr>
            </w:pPr>
            <w:r>
              <w:rPr>
                <w:sz w:val="24"/>
              </w:rPr>
              <w:t>умениевыделятьсущественные</w:t>
            </w:r>
            <w:r>
              <w:rPr>
                <w:spacing w:val="-2"/>
                <w:sz w:val="24"/>
              </w:rPr>
              <w:t>признаки</w:t>
            </w:r>
          </w:p>
        </w:tc>
        <w:tc>
          <w:tcPr>
            <w:tcW w:w="1133" w:type="dxa"/>
            <w:tcBorders>
              <w:bottom w:val="nil"/>
            </w:tcBorders>
          </w:tcPr>
          <w:p w:rsidR="00076F32" w:rsidRDefault="00947DCD">
            <w:pPr>
              <w:pStyle w:val="TableParagraph"/>
              <w:spacing w:line="245" w:lineRule="exact"/>
              <w:ind w:left="111"/>
              <w:rPr>
                <w:sz w:val="24"/>
              </w:rPr>
            </w:pPr>
            <w:r>
              <w:rPr>
                <w:spacing w:val="-2"/>
                <w:sz w:val="24"/>
              </w:rPr>
              <w:t>Т,Тем</w:t>
            </w:r>
          </w:p>
        </w:tc>
        <w:tc>
          <w:tcPr>
            <w:tcW w:w="1278" w:type="dxa"/>
            <w:tcBorders>
              <w:bottom w:val="nil"/>
            </w:tcBorders>
            <w:shd w:val="clear" w:color="auto" w:fill="F0F0F0"/>
          </w:tcPr>
          <w:p w:rsidR="00076F32" w:rsidRDefault="00947DCD">
            <w:pPr>
              <w:pStyle w:val="TableParagraph"/>
              <w:spacing w:line="245" w:lineRule="exact"/>
              <w:ind w:left="111"/>
              <w:rPr>
                <w:sz w:val="24"/>
              </w:rPr>
            </w:pPr>
            <w:r>
              <w:rPr>
                <w:spacing w:val="-10"/>
                <w:sz w:val="24"/>
              </w:rPr>
              <w:t>-</w:t>
            </w:r>
          </w:p>
        </w:tc>
        <w:tc>
          <w:tcPr>
            <w:tcW w:w="1133" w:type="dxa"/>
            <w:tcBorders>
              <w:bottom w:val="nil"/>
            </w:tcBorders>
          </w:tcPr>
          <w:p w:rsidR="00076F32" w:rsidRDefault="00947DCD">
            <w:pPr>
              <w:pStyle w:val="TableParagraph"/>
              <w:spacing w:line="245" w:lineRule="exact"/>
              <w:ind w:left="111"/>
              <w:rPr>
                <w:sz w:val="24"/>
              </w:rPr>
            </w:pPr>
            <w:r>
              <w:rPr>
                <w:spacing w:val="-2"/>
                <w:sz w:val="24"/>
              </w:rPr>
              <w:t>Т,Тем,</w:t>
            </w:r>
          </w:p>
        </w:tc>
        <w:tc>
          <w:tcPr>
            <w:tcW w:w="1278" w:type="dxa"/>
            <w:vMerge w:val="restart"/>
            <w:shd w:val="clear" w:color="auto" w:fill="BEBEBE"/>
          </w:tcPr>
          <w:p w:rsidR="00076F32" w:rsidRDefault="00076F32">
            <w:pPr>
              <w:pStyle w:val="TableParagraph"/>
              <w:rPr>
                <w:sz w:val="24"/>
              </w:rPr>
            </w:pPr>
          </w:p>
        </w:tc>
      </w:tr>
      <w:tr w:rsidR="00076F32">
        <w:trPr>
          <w:trHeight w:val="277"/>
        </w:trPr>
        <w:tc>
          <w:tcPr>
            <w:tcW w:w="672" w:type="dxa"/>
            <w:vMerge/>
            <w:tcBorders>
              <w:top w:val="nil"/>
            </w:tcBorders>
          </w:tcPr>
          <w:p w:rsidR="00076F32" w:rsidRDefault="00076F32">
            <w:pPr>
              <w:rPr>
                <w:sz w:val="2"/>
                <w:szCs w:val="2"/>
              </w:rPr>
            </w:pPr>
          </w:p>
        </w:tc>
        <w:tc>
          <w:tcPr>
            <w:tcW w:w="4681" w:type="dxa"/>
            <w:tcBorders>
              <w:top w:val="nil"/>
            </w:tcBorders>
          </w:tcPr>
          <w:p w:rsidR="00076F32" w:rsidRDefault="00076F32">
            <w:pPr>
              <w:pStyle w:val="TableParagraph"/>
              <w:rPr>
                <w:sz w:val="20"/>
              </w:rPr>
            </w:pPr>
          </w:p>
        </w:tc>
        <w:tc>
          <w:tcPr>
            <w:tcW w:w="1133" w:type="dxa"/>
            <w:tcBorders>
              <w:top w:val="nil"/>
            </w:tcBorders>
          </w:tcPr>
          <w:p w:rsidR="00076F32" w:rsidRDefault="00076F32">
            <w:pPr>
              <w:pStyle w:val="TableParagraph"/>
              <w:rPr>
                <w:sz w:val="20"/>
              </w:rPr>
            </w:pPr>
          </w:p>
        </w:tc>
        <w:tc>
          <w:tcPr>
            <w:tcW w:w="1278" w:type="dxa"/>
            <w:tcBorders>
              <w:top w:val="nil"/>
            </w:tcBorders>
            <w:shd w:val="clear" w:color="auto" w:fill="F0F0F0"/>
          </w:tcPr>
          <w:p w:rsidR="00076F32" w:rsidRDefault="00076F32">
            <w:pPr>
              <w:pStyle w:val="TableParagraph"/>
              <w:rPr>
                <w:sz w:val="20"/>
              </w:rPr>
            </w:pPr>
          </w:p>
        </w:tc>
        <w:tc>
          <w:tcPr>
            <w:tcW w:w="1133" w:type="dxa"/>
            <w:tcBorders>
              <w:top w:val="nil"/>
            </w:tcBorders>
          </w:tcPr>
          <w:p w:rsidR="00076F32" w:rsidRDefault="00947DCD">
            <w:pPr>
              <w:pStyle w:val="TableParagraph"/>
              <w:spacing w:line="257" w:lineRule="exact"/>
              <w:ind w:left="111"/>
              <w:rPr>
                <w:sz w:val="24"/>
              </w:rPr>
            </w:pPr>
            <w:r>
              <w:rPr>
                <w:spacing w:val="-5"/>
                <w:sz w:val="24"/>
              </w:rPr>
              <w:t>ПА</w:t>
            </w:r>
          </w:p>
        </w:tc>
        <w:tc>
          <w:tcPr>
            <w:tcW w:w="1278" w:type="dxa"/>
            <w:vMerge/>
            <w:tcBorders>
              <w:top w:val="nil"/>
            </w:tcBorders>
            <w:shd w:val="clear" w:color="auto" w:fill="BEBEBE"/>
          </w:tcPr>
          <w:p w:rsidR="00076F32" w:rsidRDefault="00076F32">
            <w:pPr>
              <w:rPr>
                <w:sz w:val="2"/>
                <w:szCs w:val="2"/>
              </w:rPr>
            </w:pPr>
          </w:p>
        </w:tc>
      </w:tr>
    </w:tbl>
    <w:p w:rsidR="00076F32" w:rsidRDefault="00076F32">
      <w:pPr>
        <w:rPr>
          <w:sz w:val="2"/>
          <w:szCs w:val="2"/>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9</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3039"/>
        </w:trPr>
        <w:tc>
          <w:tcPr>
            <w:tcW w:w="672" w:type="dxa"/>
            <w:vMerge w:val="restart"/>
            <w:tcBorders>
              <w:top w:val="nil"/>
            </w:tcBorders>
          </w:tcPr>
          <w:p w:rsidR="00076F32" w:rsidRDefault="00076F32">
            <w:pPr>
              <w:pStyle w:val="TableParagraph"/>
            </w:pPr>
          </w:p>
        </w:tc>
        <w:tc>
          <w:tcPr>
            <w:tcW w:w="4681" w:type="dxa"/>
          </w:tcPr>
          <w:p w:rsidR="00076F32" w:rsidRDefault="00947DCD">
            <w:pPr>
              <w:pStyle w:val="TableParagraph"/>
              <w:ind w:left="110" w:right="84"/>
              <w:jc w:val="both"/>
              <w:rPr>
                <w:sz w:val="24"/>
              </w:rPr>
            </w:pPr>
            <w:r>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необходимостииспользованиядостижений современнойбиологиии</w:t>
            </w:r>
            <w:r>
              <w:rPr>
                <w:spacing w:val="-2"/>
                <w:sz w:val="24"/>
              </w:rPr>
              <w:t>биотехнологий</w:t>
            </w:r>
          </w:p>
          <w:p w:rsidR="00076F32" w:rsidRDefault="00947DCD">
            <w:pPr>
              <w:pStyle w:val="TableParagraph"/>
              <w:spacing w:line="266" w:lineRule="exact"/>
              <w:ind w:left="110"/>
              <w:jc w:val="both"/>
              <w:rPr>
                <w:sz w:val="24"/>
              </w:rPr>
            </w:pPr>
            <w:r>
              <w:rPr>
                <w:sz w:val="24"/>
              </w:rPr>
              <w:t>длярационального</w:t>
            </w:r>
            <w:r>
              <w:rPr>
                <w:spacing w:val="-2"/>
                <w:sz w:val="24"/>
              </w:rPr>
              <w:t>природопользования</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BEBEBE"/>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623"/>
                <w:tab w:val="left" w:pos="3130"/>
              </w:tabs>
              <w:spacing w:line="230" w:lineRule="auto"/>
              <w:ind w:left="110" w:right="93"/>
              <w:rPr>
                <w:sz w:val="24"/>
              </w:rPr>
            </w:pPr>
            <w:r>
              <w:rPr>
                <w:spacing w:val="-2"/>
                <w:sz w:val="24"/>
              </w:rPr>
              <w:t>умение</w:t>
            </w:r>
            <w:r>
              <w:rPr>
                <w:sz w:val="24"/>
              </w:rPr>
              <w:tab/>
            </w:r>
            <w:r>
              <w:rPr>
                <w:spacing w:val="-2"/>
                <w:sz w:val="24"/>
              </w:rPr>
              <w:t>решать</w:t>
            </w:r>
            <w:r>
              <w:rPr>
                <w:sz w:val="24"/>
              </w:rPr>
              <w:tab/>
            </w:r>
            <w:r>
              <w:rPr>
                <w:spacing w:val="-2"/>
                <w:sz w:val="24"/>
              </w:rPr>
              <w:t xml:space="preserve">элементарные </w:t>
            </w:r>
            <w:r>
              <w:rPr>
                <w:sz w:val="24"/>
              </w:rPr>
              <w:t>биологическиезадачи</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BEBEBE"/>
          </w:tcPr>
          <w:p w:rsidR="00076F32" w:rsidRDefault="00947DCD">
            <w:pPr>
              <w:pStyle w:val="TableParagraph"/>
              <w:spacing w:line="268" w:lineRule="exact"/>
              <w:ind w:left="111"/>
              <w:rPr>
                <w:sz w:val="24"/>
              </w:rPr>
            </w:pPr>
            <w:r>
              <w:rPr>
                <w:spacing w:val="-10"/>
                <w:sz w:val="24"/>
              </w:rPr>
              <w:t>-</w:t>
            </w:r>
          </w:p>
        </w:tc>
      </w:tr>
      <w:tr w:rsidR="00076F32">
        <w:trPr>
          <w:trHeight w:val="1104"/>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248"/>
                <w:tab w:val="left" w:pos="2684"/>
                <w:tab w:val="left" w:pos="4451"/>
              </w:tabs>
              <w:spacing w:line="237" w:lineRule="auto"/>
              <w:ind w:left="110" w:right="88" w:firstLine="62"/>
              <w:rPr>
                <w:sz w:val="24"/>
              </w:rPr>
            </w:pPr>
            <w:r>
              <w:rPr>
                <w:spacing w:val="-2"/>
                <w:sz w:val="24"/>
              </w:rPr>
              <w:t>умение</w:t>
            </w:r>
            <w:r>
              <w:rPr>
                <w:sz w:val="24"/>
              </w:rPr>
              <w:tab/>
            </w:r>
            <w:r>
              <w:rPr>
                <w:spacing w:val="-2"/>
                <w:sz w:val="24"/>
              </w:rPr>
              <w:t>выполнять</w:t>
            </w:r>
            <w:r>
              <w:rPr>
                <w:sz w:val="24"/>
              </w:rPr>
              <w:tab/>
            </w:r>
            <w:r>
              <w:rPr>
                <w:spacing w:val="-2"/>
                <w:sz w:val="24"/>
              </w:rPr>
              <w:t>лабораторные</w:t>
            </w:r>
            <w:r>
              <w:rPr>
                <w:sz w:val="24"/>
              </w:rPr>
              <w:tab/>
            </w:r>
            <w:r>
              <w:rPr>
                <w:spacing w:val="-10"/>
                <w:sz w:val="24"/>
              </w:rPr>
              <w:t xml:space="preserve">и </w:t>
            </w:r>
            <w:r>
              <w:rPr>
                <w:sz w:val="24"/>
              </w:rPr>
              <w:t>практическиеработы,соблюдать</w:t>
            </w:r>
            <w:r>
              <w:rPr>
                <w:spacing w:val="-2"/>
                <w:sz w:val="24"/>
              </w:rPr>
              <w:t>правила</w:t>
            </w:r>
          </w:p>
          <w:p w:rsidR="00076F32" w:rsidRDefault="00947DCD">
            <w:pPr>
              <w:pStyle w:val="TableParagraph"/>
              <w:spacing w:before="1" w:line="268" w:lineRule="exact"/>
              <w:ind w:left="110"/>
              <w:rPr>
                <w:sz w:val="24"/>
              </w:rPr>
            </w:pPr>
            <w:r>
              <w:rPr>
                <w:sz w:val="24"/>
              </w:rPr>
              <w:t xml:space="preserve">приработес учебнымилабораторным </w:t>
            </w:r>
            <w:r>
              <w:rPr>
                <w:spacing w:val="-2"/>
                <w:sz w:val="24"/>
              </w:rPr>
              <w:t>оборудованием</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5"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5" w:lineRule="exact"/>
              <w:ind w:left="111"/>
              <w:rPr>
                <w:sz w:val="24"/>
              </w:rPr>
            </w:pPr>
            <w:r>
              <w:rPr>
                <w:spacing w:val="-5"/>
                <w:sz w:val="24"/>
              </w:rPr>
              <w:t>Тем</w:t>
            </w:r>
          </w:p>
        </w:tc>
        <w:tc>
          <w:tcPr>
            <w:tcW w:w="1278" w:type="dxa"/>
            <w:shd w:val="clear" w:color="auto" w:fill="BEBEBE"/>
          </w:tcPr>
          <w:p w:rsidR="00076F32" w:rsidRDefault="00947DCD">
            <w:pPr>
              <w:pStyle w:val="TableParagraph"/>
              <w:spacing w:line="268" w:lineRule="exact"/>
              <w:ind w:left="111"/>
              <w:rPr>
                <w:sz w:val="24"/>
              </w:rPr>
            </w:pPr>
            <w:r>
              <w:rPr>
                <w:spacing w:val="-10"/>
                <w:sz w:val="24"/>
              </w:rPr>
              <w:t>-</w:t>
            </w:r>
          </w:p>
        </w:tc>
      </w:tr>
      <w:tr w:rsidR="00076F32">
        <w:trPr>
          <w:trHeight w:val="1377"/>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3226"/>
              </w:tabs>
              <w:ind w:left="110" w:right="89"/>
              <w:jc w:val="both"/>
              <w:rPr>
                <w:sz w:val="24"/>
              </w:rPr>
            </w:pPr>
            <w:r>
              <w:rPr>
                <w:sz w:val="24"/>
              </w:rPr>
              <w:t xml:space="preserve">умение критически оценивать и </w:t>
            </w:r>
            <w:r>
              <w:rPr>
                <w:spacing w:val="-2"/>
                <w:sz w:val="24"/>
              </w:rPr>
              <w:t>интерпретировать</w:t>
            </w:r>
            <w:r>
              <w:rPr>
                <w:sz w:val="24"/>
              </w:rPr>
              <w:tab/>
            </w:r>
            <w:r>
              <w:rPr>
                <w:spacing w:val="-2"/>
                <w:sz w:val="24"/>
              </w:rPr>
              <w:t xml:space="preserve">информацию </w:t>
            </w:r>
            <w:r>
              <w:rPr>
                <w:sz w:val="24"/>
              </w:rPr>
              <w:t>биологическогосодержания,включающую псевдонаучныезнанияизразличных</w:t>
            </w:r>
          </w:p>
          <w:p w:rsidR="00076F32" w:rsidRDefault="00947DCD">
            <w:pPr>
              <w:pStyle w:val="TableParagraph"/>
              <w:spacing w:line="262" w:lineRule="exact"/>
              <w:ind w:left="110"/>
              <w:rPr>
                <w:sz w:val="24"/>
              </w:rPr>
            </w:pPr>
            <w:r>
              <w:rPr>
                <w:spacing w:val="-2"/>
                <w:sz w:val="24"/>
              </w:rPr>
              <w:t>источников</w:t>
            </w:r>
          </w:p>
        </w:tc>
        <w:tc>
          <w:tcPr>
            <w:tcW w:w="1133" w:type="dxa"/>
          </w:tcPr>
          <w:p w:rsidR="00076F32" w:rsidRDefault="00947DCD">
            <w:pPr>
              <w:pStyle w:val="TableParagraph"/>
              <w:spacing w:line="263"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3" w:lineRule="exact"/>
              <w:ind w:left="111"/>
              <w:rPr>
                <w:sz w:val="24"/>
              </w:rPr>
            </w:pPr>
            <w:r>
              <w:rPr>
                <w:spacing w:val="-2"/>
                <w:sz w:val="24"/>
              </w:rPr>
              <w:t>Т,Тем</w:t>
            </w:r>
          </w:p>
        </w:tc>
        <w:tc>
          <w:tcPr>
            <w:tcW w:w="1278" w:type="dxa"/>
            <w:shd w:val="clear" w:color="auto" w:fill="BEBEBE"/>
          </w:tcPr>
          <w:p w:rsidR="00076F32" w:rsidRDefault="00947DCD">
            <w:pPr>
              <w:pStyle w:val="TableParagraph"/>
              <w:spacing w:line="263" w:lineRule="exact"/>
              <w:ind w:left="111"/>
              <w:rPr>
                <w:sz w:val="24"/>
              </w:rPr>
            </w:pPr>
            <w:r>
              <w:rPr>
                <w:spacing w:val="-10"/>
                <w:sz w:val="24"/>
              </w:rPr>
              <w:t>-</w:t>
            </w:r>
          </w:p>
        </w:tc>
      </w:tr>
      <w:tr w:rsidR="00076F32">
        <w:trPr>
          <w:trHeight w:val="165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565"/>
                <w:tab w:val="left" w:pos="1992"/>
                <w:tab w:val="left" w:pos="2348"/>
                <w:tab w:val="left" w:pos="3270"/>
                <w:tab w:val="left" w:pos="3779"/>
                <w:tab w:val="left" w:pos="4345"/>
              </w:tabs>
              <w:spacing w:line="242" w:lineRule="auto"/>
              <w:ind w:left="110" w:right="93"/>
              <w:rPr>
                <w:sz w:val="24"/>
              </w:rPr>
            </w:pPr>
            <w:r>
              <w:rPr>
                <w:spacing w:val="-2"/>
                <w:sz w:val="24"/>
              </w:rPr>
              <w:t>умение</w:t>
            </w:r>
            <w:r>
              <w:rPr>
                <w:sz w:val="24"/>
              </w:rPr>
              <w:tab/>
            </w:r>
            <w:r>
              <w:rPr>
                <w:spacing w:val="-2"/>
                <w:sz w:val="24"/>
              </w:rPr>
              <w:t>создавать</w:t>
            </w:r>
            <w:r>
              <w:rPr>
                <w:sz w:val="24"/>
              </w:rPr>
              <w:tab/>
            </w:r>
            <w:r>
              <w:rPr>
                <w:spacing w:val="-2"/>
                <w:sz w:val="24"/>
              </w:rPr>
              <w:t xml:space="preserve">собственные </w:t>
            </w:r>
            <w:r>
              <w:rPr>
                <w:sz w:val="24"/>
              </w:rPr>
              <w:t xml:space="preserve">письменные и устные сообщения,обобщая </w:t>
            </w:r>
            <w:r>
              <w:rPr>
                <w:spacing w:val="-2"/>
                <w:sz w:val="24"/>
              </w:rPr>
              <w:t>биологическую</w:t>
            </w:r>
            <w:r>
              <w:rPr>
                <w:sz w:val="24"/>
              </w:rPr>
              <w:tab/>
            </w:r>
            <w:r>
              <w:rPr>
                <w:sz w:val="24"/>
              </w:rPr>
              <w:tab/>
            </w:r>
            <w:r>
              <w:rPr>
                <w:spacing w:val="-2"/>
                <w:sz w:val="24"/>
              </w:rPr>
              <w:t>информацию</w:t>
            </w:r>
            <w:r>
              <w:rPr>
                <w:sz w:val="24"/>
              </w:rPr>
              <w:tab/>
            </w:r>
            <w:r>
              <w:rPr>
                <w:sz w:val="24"/>
              </w:rPr>
              <w:tab/>
            </w:r>
            <w:r>
              <w:rPr>
                <w:spacing w:val="-6"/>
                <w:sz w:val="24"/>
              </w:rPr>
              <w:t xml:space="preserve">из </w:t>
            </w:r>
            <w:r>
              <w:rPr>
                <w:sz w:val="24"/>
              </w:rPr>
              <w:t xml:space="preserve">несколькихисточников,грамотно </w:t>
            </w:r>
            <w:r>
              <w:rPr>
                <w:spacing w:val="-2"/>
                <w:sz w:val="24"/>
              </w:rPr>
              <w:t>использовать</w:t>
            </w:r>
            <w:r>
              <w:rPr>
                <w:sz w:val="24"/>
              </w:rPr>
              <w:tab/>
            </w:r>
            <w:r>
              <w:rPr>
                <w:sz w:val="24"/>
              </w:rPr>
              <w:tab/>
            </w:r>
            <w:r>
              <w:rPr>
                <w:spacing w:val="-2"/>
                <w:sz w:val="24"/>
              </w:rPr>
              <w:t>понятийный</w:t>
            </w:r>
            <w:r>
              <w:rPr>
                <w:sz w:val="24"/>
              </w:rPr>
              <w:tab/>
            </w:r>
            <w:r>
              <w:rPr>
                <w:sz w:val="24"/>
              </w:rPr>
              <w:tab/>
            </w:r>
            <w:r>
              <w:rPr>
                <w:spacing w:val="-2"/>
                <w:sz w:val="24"/>
              </w:rPr>
              <w:t>аппарат</w:t>
            </w:r>
          </w:p>
          <w:p w:rsidR="00076F32" w:rsidRDefault="00947DCD">
            <w:pPr>
              <w:pStyle w:val="TableParagraph"/>
              <w:spacing w:line="251" w:lineRule="exact"/>
              <w:ind w:left="110"/>
              <w:rPr>
                <w:sz w:val="24"/>
              </w:rPr>
            </w:pPr>
            <w:r>
              <w:rPr>
                <w:spacing w:val="-2"/>
                <w:sz w:val="24"/>
              </w:rPr>
              <w:t>биологии</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5" w:lineRule="exact"/>
              <w:ind w:left="111"/>
              <w:rPr>
                <w:sz w:val="24"/>
              </w:rPr>
            </w:pPr>
            <w:r>
              <w:rPr>
                <w:spacing w:val="-5"/>
                <w:sz w:val="24"/>
              </w:rPr>
              <w:t>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5" w:lineRule="exact"/>
              <w:ind w:left="111"/>
              <w:rPr>
                <w:sz w:val="24"/>
              </w:rPr>
            </w:pPr>
            <w:r>
              <w:rPr>
                <w:spacing w:val="-5"/>
                <w:sz w:val="24"/>
              </w:rPr>
              <w:t>Тем</w:t>
            </w:r>
          </w:p>
        </w:tc>
        <w:tc>
          <w:tcPr>
            <w:tcW w:w="1278" w:type="dxa"/>
            <w:shd w:val="clear" w:color="auto" w:fill="BEBEBE"/>
          </w:tcPr>
          <w:p w:rsidR="00076F32" w:rsidRDefault="00947DCD">
            <w:pPr>
              <w:pStyle w:val="TableParagraph"/>
              <w:spacing w:line="263" w:lineRule="exact"/>
              <w:ind w:left="111"/>
              <w:rPr>
                <w:sz w:val="24"/>
              </w:rPr>
            </w:pPr>
            <w:r>
              <w:rPr>
                <w:spacing w:val="-10"/>
                <w:sz w:val="24"/>
              </w:rPr>
              <w:t>-</w:t>
            </w:r>
          </w:p>
        </w:tc>
      </w:tr>
      <w:tr w:rsidR="00076F32">
        <w:trPr>
          <w:trHeight w:val="551"/>
        </w:trPr>
        <w:tc>
          <w:tcPr>
            <w:tcW w:w="672" w:type="dxa"/>
            <w:vMerge w:val="restart"/>
            <w:textDirection w:val="btLr"/>
          </w:tcPr>
          <w:p w:rsidR="00076F32" w:rsidRDefault="00947DCD">
            <w:pPr>
              <w:pStyle w:val="TableParagraph"/>
              <w:spacing w:before="79" w:line="280" w:lineRule="atLeast"/>
              <w:ind w:left="648" w:right="108" w:hanging="293"/>
              <w:rPr>
                <w:sz w:val="24"/>
              </w:rPr>
            </w:pPr>
            <w:r>
              <w:rPr>
                <w:spacing w:val="-2"/>
                <w:sz w:val="24"/>
              </w:rPr>
              <w:t>Физическая культура</w:t>
            </w:r>
          </w:p>
        </w:tc>
        <w:tc>
          <w:tcPr>
            <w:tcW w:w="4681" w:type="dxa"/>
          </w:tcPr>
          <w:p w:rsidR="00076F32" w:rsidRDefault="00947DCD">
            <w:pPr>
              <w:pStyle w:val="TableParagraph"/>
              <w:spacing w:line="268" w:lineRule="exact"/>
              <w:ind w:left="110"/>
              <w:rPr>
                <w:sz w:val="24"/>
              </w:rPr>
            </w:pPr>
            <w:r>
              <w:rPr>
                <w:sz w:val="24"/>
              </w:rPr>
              <w:t>Знанияофизической</w:t>
            </w:r>
            <w:r>
              <w:rPr>
                <w:spacing w:val="-2"/>
                <w:sz w:val="24"/>
              </w:rPr>
              <w:t>культуре</w:t>
            </w:r>
          </w:p>
        </w:tc>
        <w:tc>
          <w:tcPr>
            <w:tcW w:w="1133" w:type="dxa"/>
          </w:tcPr>
          <w:p w:rsidR="00076F32" w:rsidRDefault="00947DCD">
            <w:pPr>
              <w:pStyle w:val="TableParagraph"/>
              <w:spacing w:line="262" w:lineRule="exact"/>
              <w:ind w:left="111"/>
              <w:rPr>
                <w:sz w:val="24"/>
              </w:rPr>
            </w:pPr>
            <w:r>
              <w:rPr>
                <w:spacing w:val="-2"/>
                <w:sz w:val="24"/>
              </w:rPr>
              <w:t>У,ПР,Т,</w:t>
            </w:r>
          </w:p>
          <w:p w:rsidR="00076F32" w:rsidRDefault="00947DCD">
            <w:pPr>
              <w:pStyle w:val="TableParagraph"/>
              <w:spacing w:line="270"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2" w:lineRule="exact"/>
              <w:ind w:left="111"/>
              <w:rPr>
                <w:sz w:val="24"/>
              </w:rPr>
            </w:pPr>
            <w:r>
              <w:rPr>
                <w:spacing w:val="-2"/>
                <w:sz w:val="24"/>
              </w:rPr>
              <w:t>У,ПР,Т,</w:t>
            </w:r>
          </w:p>
          <w:p w:rsidR="00076F32" w:rsidRDefault="00947DCD">
            <w:pPr>
              <w:pStyle w:val="TableParagraph"/>
              <w:spacing w:line="270"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6"/>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tabs>
                <w:tab w:val="left" w:pos="1239"/>
                <w:tab w:val="left" w:pos="3188"/>
              </w:tabs>
              <w:spacing w:line="274" w:lineRule="exact"/>
              <w:ind w:left="110" w:right="104"/>
              <w:rPr>
                <w:sz w:val="24"/>
              </w:rPr>
            </w:pPr>
            <w:r>
              <w:rPr>
                <w:spacing w:val="-2"/>
                <w:sz w:val="24"/>
              </w:rPr>
              <w:t>Способы</w:t>
            </w:r>
            <w:r>
              <w:rPr>
                <w:sz w:val="24"/>
              </w:rPr>
              <w:tab/>
            </w:r>
            <w:r>
              <w:rPr>
                <w:spacing w:val="-2"/>
                <w:sz w:val="24"/>
              </w:rPr>
              <w:t>самостоятельной</w:t>
            </w:r>
            <w:r>
              <w:rPr>
                <w:sz w:val="24"/>
              </w:rPr>
              <w:tab/>
            </w:r>
            <w:r>
              <w:rPr>
                <w:spacing w:val="-2"/>
                <w:sz w:val="24"/>
              </w:rPr>
              <w:t>двигательной деятельности</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73" w:lineRule="exact"/>
              <w:ind w:left="111"/>
              <w:rPr>
                <w:sz w:val="24"/>
              </w:rPr>
            </w:pPr>
            <w:r>
              <w:rPr>
                <w:spacing w:val="-10"/>
                <w:sz w:val="24"/>
              </w:rPr>
              <w:t>-</w:t>
            </w:r>
          </w:p>
        </w:tc>
        <w:tc>
          <w:tcPr>
            <w:tcW w:w="1133" w:type="dxa"/>
          </w:tcPr>
          <w:p w:rsidR="00076F32" w:rsidRDefault="00947DCD">
            <w:pPr>
              <w:pStyle w:val="TableParagraph"/>
              <w:spacing w:line="262"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73" w:lineRule="exact"/>
              <w:ind w:left="111"/>
              <w:rPr>
                <w:sz w:val="24"/>
              </w:rPr>
            </w:pPr>
            <w:r>
              <w:rPr>
                <w:spacing w:val="-10"/>
                <w:sz w:val="24"/>
              </w:rPr>
              <w:t>-</w:t>
            </w:r>
          </w:p>
        </w:tc>
      </w:tr>
      <w:tr w:rsidR="00076F32">
        <w:trPr>
          <w:trHeight w:val="547"/>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Физическое</w:t>
            </w:r>
            <w:r>
              <w:rPr>
                <w:spacing w:val="-2"/>
                <w:sz w:val="24"/>
              </w:rPr>
              <w:t>совершенствование</w:t>
            </w:r>
          </w:p>
        </w:tc>
        <w:tc>
          <w:tcPr>
            <w:tcW w:w="1133" w:type="dxa"/>
          </w:tcPr>
          <w:p w:rsidR="00076F32" w:rsidRDefault="00947DCD">
            <w:pPr>
              <w:pStyle w:val="TableParagraph"/>
              <w:spacing w:line="257"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57" w:lineRule="exact"/>
              <w:ind w:left="111"/>
              <w:rPr>
                <w:sz w:val="24"/>
              </w:rPr>
            </w:pPr>
            <w:r>
              <w:rPr>
                <w:spacing w:val="-2"/>
                <w:sz w:val="24"/>
              </w:rPr>
              <w:t>ПР,Т,</w:t>
            </w:r>
          </w:p>
          <w:p w:rsidR="00076F32" w:rsidRDefault="00947DCD">
            <w:pPr>
              <w:pStyle w:val="TableParagraph"/>
              <w:spacing w:line="270"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4138"/>
        </w:trPr>
        <w:tc>
          <w:tcPr>
            <w:tcW w:w="672" w:type="dxa"/>
            <w:textDirection w:val="btLr"/>
          </w:tcPr>
          <w:p w:rsidR="00076F32" w:rsidRDefault="00947DCD">
            <w:pPr>
              <w:pStyle w:val="TableParagraph"/>
              <w:spacing w:before="79" w:line="280" w:lineRule="atLeast"/>
              <w:ind w:left="129" w:right="408" w:firstLine="331"/>
              <w:rPr>
                <w:sz w:val="24"/>
              </w:rPr>
            </w:pPr>
            <w:r>
              <w:rPr>
                <w:sz w:val="24"/>
              </w:rPr>
              <w:t xml:space="preserve">Основыбезопасностиизащиты </w:t>
            </w:r>
            <w:r>
              <w:rPr>
                <w:spacing w:val="-2"/>
                <w:sz w:val="24"/>
              </w:rPr>
              <w:t>Родины</w:t>
            </w:r>
          </w:p>
        </w:tc>
        <w:tc>
          <w:tcPr>
            <w:tcW w:w="4681" w:type="dxa"/>
          </w:tcPr>
          <w:p w:rsidR="00076F32" w:rsidRDefault="00947DCD">
            <w:pPr>
              <w:pStyle w:val="TableParagraph"/>
              <w:ind w:left="110" w:right="92"/>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2486"/>
        </w:trPr>
        <w:tc>
          <w:tcPr>
            <w:tcW w:w="672" w:type="dxa"/>
            <w:vMerge w:val="restart"/>
          </w:tcPr>
          <w:p w:rsidR="00076F32" w:rsidRDefault="00076F32">
            <w:pPr>
              <w:pStyle w:val="TableParagraph"/>
              <w:rPr>
                <w:sz w:val="24"/>
              </w:rPr>
            </w:pPr>
          </w:p>
        </w:tc>
        <w:tc>
          <w:tcPr>
            <w:tcW w:w="4681" w:type="dxa"/>
          </w:tcPr>
          <w:p w:rsidR="00076F32" w:rsidRDefault="00947DCD">
            <w:pPr>
              <w:pStyle w:val="TableParagraph"/>
              <w:tabs>
                <w:tab w:val="left" w:pos="1229"/>
                <w:tab w:val="left" w:pos="1522"/>
                <w:tab w:val="left" w:pos="1603"/>
                <w:tab w:val="left" w:pos="2497"/>
                <w:tab w:val="left" w:pos="2862"/>
                <w:tab w:val="left" w:pos="3097"/>
                <w:tab w:val="left" w:pos="4456"/>
              </w:tabs>
              <w:ind w:left="110" w:right="89"/>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 xml:space="preserve">о </w:t>
            </w:r>
            <w:r>
              <w:rPr>
                <w:spacing w:val="-2"/>
                <w:sz w:val="24"/>
              </w:rPr>
              <w:t>возможных</w:t>
            </w:r>
            <w:r>
              <w:rPr>
                <w:sz w:val="24"/>
              </w:rPr>
              <w:tab/>
            </w:r>
            <w:r>
              <w:rPr>
                <w:sz w:val="24"/>
              </w:rPr>
              <w:tab/>
            </w:r>
            <w:r>
              <w:rPr>
                <w:spacing w:val="-2"/>
                <w:sz w:val="24"/>
              </w:rPr>
              <w:t>источниках</w:t>
            </w:r>
            <w:r>
              <w:rPr>
                <w:sz w:val="24"/>
              </w:rPr>
              <w:tab/>
            </w:r>
            <w:r>
              <w:rPr>
                <w:sz w:val="24"/>
              </w:rPr>
              <w:tab/>
            </w:r>
            <w:r>
              <w:rPr>
                <w:spacing w:val="-2"/>
                <w:sz w:val="24"/>
              </w:rPr>
              <w:t>опасности</w:t>
            </w:r>
            <w:r>
              <w:rPr>
                <w:sz w:val="24"/>
              </w:rPr>
              <w:tab/>
            </w:r>
            <w:r>
              <w:rPr>
                <w:spacing w:val="-8"/>
                <w:sz w:val="24"/>
              </w:rPr>
              <w:t xml:space="preserve">в </w:t>
            </w:r>
            <w:r>
              <w:rPr>
                <w:sz w:val="24"/>
              </w:rPr>
              <w:t xml:space="preserve">различных ситуациях (в быту, транспорте, общественныхместах,вприроднойсреде,в </w:t>
            </w:r>
            <w:r>
              <w:rPr>
                <w:spacing w:val="-2"/>
                <w:sz w:val="24"/>
              </w:rPr>
              <w:t>социуме,</w:t>
            </w:r>
            <w:r>
              <w:rPr>
                <w:sz w:val="24"/>
              </w:rPr>
              <w:tab/>
              <w:t xml:space="preserve">вцифровойсреде);владение </w:t>
            </w:r>
            <w:r>
              <w:rPr>
                <w:spacing w:val="-2"/>
                <w:sz w:val="24"/>
              </w:rPr>
              <w:t>основными</w:t>
            </w:r>
            <w:r>
              <w:rPr>
                <w:sz w:val="24"/>
              </w:rPr>
              <w:tab/>
            </w:r>
            <w:r>
              <w:rPr>
                <w:spacing w:val="-2"/>
                <w:sz w:val="24"/>
              </w:rPr>
              <w:t>способами</w:t>
            </w:r>
            <w:r>
              <w:rPr>
                <w:sz w:val="24"/>
              </w:rPr>
              <w:tab/>
            </w:r>
            <w:r>
              <w:rPr>
                <w:spacing w:val="-2"/>
                <w:sz w:val="24"/>
              </w:rPr>
              <w:t xml:space="preserve">предупреждения </w:t>
            </w:r>
            <w:r>
              <w:rPr>
                <w:sz w:val="24"/>
              </w:rPr>
              <w:t>опасныхиэкстремальныхситуаций; знание порядка действий в экстремальных</w:t>
            </w:r>
          </w:p>
          <w:p w:rsidR="00076F32" w:rsidRDefault="00947DCD">
            <w:pPr>
              <w:pStyle w:val="TableParagraph"/>
              <w:spacing w:line="266" w:lineRule="exact"/>
              <w:ind w:left="110"/>
              <w:rPr>
                <w:sz w:val="24"/>
              </w:rPr>
            </w:pPr>
            <w:r>
              <w:rPr>
                <w:sz w:val="24"/>
              </w:rPr>
              <w:t>и чрезвычайных</w:t>
            </w:r>
            <w:r>
              <w:rPr>
                <w:spacing w:val="-2"/>
                <w:sz w:val="24"/>
              </w:rPr>
              <w:t>ситуациях</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482"/>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ind w:left="110" w:right="85"/>
              <w:jc w:val="both"/>
              <w:rPr>
                <w:sz w:val="24"/>
              </w:rPr>
            </w:pPr>
            <w:r>
              <w:rPr>
                <w:sz w:val="24"/>
              </w:rPr>
              <w:t>сформированность представлений о важности соблюдения правил дорожного движения всеми участниками движения, правилбезопасностинатранспорте;знание правил безопасного поведения на транспорте, умение применять их на практике; знание о порядке действий в опасных,экстремальныхичрезвычайных</w:t>
            </w:r>
          </w:p>
          <w:p w:rsidR="00076F32" w:rsidRDefault="00947DCD">
            <w:pPr>
              <w:pStyle w:val="TableParagraph"/>
              <w:spacing w:line="262" w:lineRule="exact"/>
              <w:ind w:left="110"/>
              <w:jc w:val="both"/>
              <w:rPr>
                <w:sz w:val="24"/>
              </w:rPr>
            </w:pPr>
            <w:r>
              <w:rPr>
                <w:sz w:val="24"/>
              </w:rPr>
              <w:t>ситуацияхна</w:t>
            </w:r>
            <w:r>
              <w:rPr>
                <w:spacing w:val="-2"/>
                <w:sz w:val="24"/>
              </w:rPr>
              <w:t xml:space="preserve"> транспорте</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48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631"/>
              </w:tabs>
              <w:ind w:left="110" w:right="90"/>
              <w:jc w:val="both"/>
              <w:rPr>
                <w:sz w:val="24"/>
              </w:rPr>
            </w:pPr>
            <w:r>
              <w:rPr>
                <w:sz w:val="24"/>
              </w:rPr>
              <w:t xml:space="preserve">знания оспособах безопасного поведения вприроднойсреде,умениеприменятьихна практике; знание порядка действий при чрезвычайных ситуациях природного </w:t>
            </w:r>
            <w:r>
              <w:rPr>
                <w:spacing w:val="-2"/>
                <w:sz w:val="24"/>
              </w:rPr>
              <w:t>характера;</w:t>
            </w:r>
            <w:r>
              <w:rPr>
                <w:sz w:val="24"/>
              </w:rPr>
              <w:tab/>
            </w:r>
            <w:r>
              <w:rPr>
                <w:spacing w:val="-2"/>
                <w:sz w:val="24"/>
              </w:rPr>
              <w:t xml:space="preserve">сформированность </w:t>
            </w:r>
            <w:r>
              <w:rPr>
                <w:sz w:val="24"/>
              </w:rPr>
              <w:t>представлений об экологической безопасности, ценности бережного</w:t>
            </w:r>
          </w:p>
          <w:p w:rsidR="00076F32" w:rsidRDefault="00947DCD">
            <w:pPr>
              <w:pStyle w:val="TableParagraph"/>
              <w:spacing w:line="274" w:lineRule="exact"/>
              <w:ind w:left="110" w:right="98"/>
              <w:jc w:val="both"/>
              <w:rPr>
                <w:sz w:val="24"/>
              </w:rPr>
            </w:pPr>
            <w:r>
              <w:rPr>
                <w:sz w:val="24"/>
              </w:rPr>
              <w:t xml:space="preserve">отношения к природе, разумного </w:t>
            </w:r>
            <w:r>
              <w:rPr>
                <w:spacing w:val="-2"/>
                <w:sz w:val="24"/>
              </w:rPr>
              <w:t>природопользования</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865"/>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338"/>
                <w:tab w:val="left" w:pos="4196"/>
              </w:tabs>
              <w:ind w:left="110" w:right="84"/>
              <w:jc w:val="both"/>
              <w:rPr>
                <w:sz w:val="24"/>
              </w:rPr>
            </w:pPr>
            <w:r>
              <w:rPr>
                <w:sz w:val="24"/>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w:t>
            </w:r>
            <w:r>
              <w:rPr>
                <w:spacing w:val="-2"/>
                <w:sz w:val="24"/>
              </w:rPr>
              <w:t>необходимых</w:t>
            </w:r>
            <w:r>
              <w:rPr>
                <w:sz w:val="24"/>
              </w:rPr>
              <w:tab/>
            </w:r>
            <w:r>
              <w:rPr>
                <w:spacing w:val="-2"/>
                <w:sz w:val="24"/>
              </w:rPr>
              <w:t>действиях</w:t>
            </w:r>
            <w:r>
              <w:rPr>
                <w:sz w:val="24"/>
              </w:rPr>
              <w:tab/>
            </w:r>
            <w:r>
              <w:rPr>
                <w:spacing w:val="-5"/>
                <w:sz w:val="24"/>
              </w:rPr>
              <w:t>при</w:t>
            </w:r>
          </w:p>
          <w:p w:rsidR="00076F32" w:rsidRDefault="00947DCD">
            <w:pPr>
              <w:pStyle w:val="TableParagraph"/>
              <w:spacing w:line="274" w:lineRule="exact"/>
              <w:ind w:left="110" w:right="944"/>
              <w:jc w:val="both"/>
              <w:rPr>
                <w:sz w:val="24"/>
              </w:rPr>
            </w:pPr>
            <w:r>
              <w:rPr>
                <w:sz w:val="24"/>
              </w:rPr>
              <w:t>чрезвычайных ситуациях биолого- социального характера</w:t>
            </w:r>
          </w:p>
        </w:tc>
        <w:tc>
          <w:tcPr>
            <w:tcW w:w="1133" w:type="dxa"/>
          </w:tcPr>
          <w:p w:rsidR="00076F32" w:rsidRDefault="00947DCD">
            <w:pPr>
              <w:pStyle w:val="TableParagraph"/>
              <w:spacing w:line="267" w:lineRule="exact"/>
              <w:ind w:left="111"/>
              <w:rPr>
                <w:sz w:val="24"/>
              </w:rPr>
            </w:pPr>
            <w:r>
              <w:rPr>
                <w:spacing w:val="-2"/>
                <w:sz w:val="24"/>
              </w:rPr>
              <w:t>ПР,Т,</w:t>
            </w:r>
          </w:p>
          <w:p w:rsidR="00076F32" w:rsidRDefault="00947DCD">
            <w:pPr>
              <w:pStyle w:val="TableParagraph"/>
              <w:spacing w:line="275"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7" w:lineRule="exact"/>
              <w:ind w:left="111"/>
              <w:rPr>
                <w:sz w:val="24"/>
              </w:rPr>
            </w:pPr>
            <w:r>
              <w:rPr>
                <w:spacing w:val="-2"/>
                <w:sz w:val="24"/>
              </w:rPr>
              <w:t>ПР,Т,</w:t>
            </w:r>
          </w:p>
          <w:p w:rsidR="00076F32" w:rsidRDefault="00947DCD">
            <w:pPr>
              <w:pStyle w:val="TableParagraph"/>
              <w:spacing w:line="275" w:lineRule="exact"/>
              <w:ind w:left="111"/>
              <w:rPr>
                <w:sz w:val="24"/>
              </w:rPr>
            </w:pPr>
            <w:r>
              <w:rPr>
                <w:sz w:val="24"/>
              </w:rPr>
              <w:t>Тем,</w:t>
            </w:r>
            <w:r>
              <w:rPr>
                <w:spacing w:val="-5"/>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760"/>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1738"/>
                <w:tab w:val="left" w:pos="3265"/>
                <w:tab w:val="left" w:pos="4230"/>
              </w:tabs>
              <w:ind w:left="110" w:right="87"/>
              <w:jc w:val="both"/>
              <w:rPr>
                <w:sz w:val="24"/>
              </w:rPr>
            </w:pPr>
            <w:r>
              <w:rPr>
                <w:spacing w:val="-2"/>
                <w:sz w:val="24"/>
              </w:rPr>
              <w:t>знания</w:t>
            </w:r>
            <w:r>
              <w:rPr>
                <w:sz w:val="24"/>
              </w:rPr>
              <w:tab/>
            </w:r>
            <w:r>
              <w:rPr>
                <w:spacing w:val="-4"/>
                <w:sz w:val="24"/>
              </w:rPr>
              <w:t>основ</w:t>
            </w:r>
            <w:r>
              <w:rPr>
                <w:sz w:val="24"/>
              </w:rPr>
              <w:tab/>
            </w:r>
            <w:r>
              <w:rPr>
                <w:spacing w:val="-2"/>
                <w:sz w:val="24"/>
              </w:rPr>
              <w:t xml:space="preserve">безопасного, </w:t>
            </w:r>
            <w:r>
              <w:rPr>
                <w:sz w:val="24"/>
              </w:rPr>
              <w:t xml:space="preserve">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w:t>
            </w:r>
            <w:r>
              <w:rPr>
                <w:spacing w:val="-2"/>
                <w:sz w:val="24"/>
              </w:rPr>
              <w:t>противодействовать</w:t>
            </w:r>
            <w:r>
              <w:rPr>
                <w:sz w:val="24"/>
              </w:rPr>
              <w:tab/>
            </w:r>
            <w:r>
              <w:rPr>
                <w:sz w:val="24"/>
              </w:rPr>
              <w:tab/>
            </w:r>
            <w:r>
              <w:rPr>
                <w:spacing w:val="-4"/>
                <w:sz w:val="24"/>
              </w:rPr>
              <w:t xml:space="preserve">им; </w:t>
            </w:r>
            <w:r>
              <w:rPr>
                <w:sz w:val="24"/>
              </w:rPr>
              <w:t>сформированность нетерпимости к</w:t>
            </w:r>
          </w:p>
          <w:p w:rsidR="00076F32" w:rsidRDefault="00947DCD">
            <w:pPr>
              <w:pStyle w:val="TableParagraph"/>
              <w:spacing w:line="274" w:lineRule="exact"/>
              <w:ind w:left="110" w:right="95"/>
              <w:jc w:val="both"/>
              <w:rPr>
                <w:sz w:val="24"/>
              </w:rPr>
            </w:pPr>
            <w:r>
              <w:rPr>
                <w:sz w:val="24"/>
              </w:rPr>
              <w:t xml:space="preserve">проявлениям насилия в социальном </w:t>
            </w:r>
            <w:r>
              <w:rPr>
                <w:spacing w:val="-2"/>
                <w:sz w:val="24"/>
              </w:rPr>
              <w:t>взаимодействии;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bl>
    <w:p w:rsidR="00076F32" w:rsidRDefault="00076F32">
      <w:pPr>
        <w:spacing w:line="268"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ind w:left="0"/>
        <w:jc w:val="left"/>
        <w:rPr>
          <w:sz w:val="20"/>
        </w:rPr>
      </w:pPr>
    </w:p>
    <w:p w:rsidR="00076F32" w:rsidRDefault="00076F32">
      <w:pPr>
        <w:pStyle w:val="a3"/>
        <w:spacing w:before="102" w:after="1"/>
        <w:ind w:left="0"/>
        <w:jc w:val="left"/>
        <w:rPr>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1934"/>
        </w:trPr>
        <w:tc>
          <w:tcPr>
            <w:tcW w:w="672" w:type="dxa"/>
            <w:vMerge w:val="restart"/>
          </w:tcPr>
          <w:p w:rsidR="00076F32" w:rsidRDefault="00076F32">
            <w:pPr>
              <w:pStyle w:val="TableParagraph"/>
              <w:rPr>
                <w:sz w:val="24"/>
              </w:rPr>
            </w:pPr>
          </w:p>
        </w:tc>
        <w:tc>
          <w:tcPr>
            <w:tcW w:w="4681" w:type="dxa"/>
          </w:tcPr>
          <w:p w:rsidR="00076F32" w:rsidRDefault="00947DCD">
            <w:pPr>
              <w:pStyle w:val="TableParagraph"/>
              <w:tabs>
                <w:tab w:val="left" w:pos="1565"/>
                <w:tab w:val="left" w:pos="2559"/>
                <w:tab w:val="left" w:pos="3188"/>
                <w:tab w:val="left" w:pos="4000"/>
              </w:tabs>
              <w:ind w:left="110" w:right="87"/>
              <w:rPr>
                <w:sz w:val="24"/>
              </w:rPr>
            </w:pPr>
            <w:r>
              <w:rPr>
                <w:sz w:val="24"/>
              </w:rPr>
              <w:t xml:space="preserve">знания оспособах безопасного поведения в цифровой среде, умение применять ихна практике;умениераспознаватьопасностив </w:t>
            </w:r>
            <w:r>
              <w:rPr>
                <w:spacing w:val="-2"/>
                <w:sz w:val="24"/>
              </w:rPr>
              <w:t>цифровой</w:t>
            </w:r>
            <w:r>
              <w:rPr>
                <w:sz w:val="24"/>
              </w:rPr>
              <w:tab/>
            </w:r>
            <w:r>
              <w:rPr>
                <w:spacing w:val="-4"/>
                <w:sz w:val="24"/>
              </w:rPr>
              <w:t>среде</w:t>
            </w:r>
            <w:r>
              <w:rPr>
                <w:sz w:val="24"/>
              </w:rPr>
              <w:tab/>
            </w:r>
            <w:r>
              <w:rPr>
                <w:spacing w:val="-6"/>
                <w:sz w:val="24"/>
              </w:rPr>
              <w:t>(в</w:t>
            </w:r>
            <w:r>
              <w:rPr>
                <w:sz w:val="24"/>
              </w:rPr>
              <w:tab/>
            </w:r>
            <w:r>
              <w:rPr>
                <w:spacing w:val="-4"/>
                <w:sz w:val="24"/>
              </w:rPr>
              <w:t>том</w:t>
            </w:r>
            <w:r>
              <w:rPr>
                <w:sz w:val="24"/>
              </w:rPr>
              <w:tab/>
            </w:r>
            <w:r>
              <w:rPr>
                <w:spacing w:val="-4"/>
                <w:sz w:val="24"/>
              </w:rPr>
              <w:t xml:space="preserve">числе </w:t>
            </w:r>
            <w:r>
              <w:rPr>
                <w:sz w:val="24"/>
              </w:rPr>
              <w:t>криминального характера, опасности вовлечениявдеструктивнуюдеятельность)</w:t>
            </w:r>
          </w:p>
          <w:p w:rsidR="00076F32" w:rsidRDefault="00947DCD">
            <w:pPr>
              <w:pStyle w:val="TableParagraph"/>
              <w:spacing w:line="266" w:lineRule="exact"/>
              <w:ind w:left="110"/>
              <w:rPr>
                <w:sz w:val="24"/>
              </w:rPr>
            </w:pPr>
            <w:r>
              <w:rPr>
                <w:sz w:val="24"/>
              </w:rPr>
              <w:t>ипротиводействовать</w:t>
            </w:r>
            <w:r>
              <w:rPr>
                <w:spacing w:val="-7"/>
                <w:sz w:val="24"/>
              </w:rPr>
              <w:t>им</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208"/>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ind w:left="110" w:right="85"/>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натранспорте,вприроднойсреде;знать</w:t>
            </w:r>
            <w:r>
              <w:rPr>
                <w:spacing w:val="-4"/>
                <w:sz w:val="24"/>
              </w:rPr>
              <w:t>права</w:t>
            </w:r>
          </w:p>
          <w:p w:rsidR="00076F32" w:rsidRDefault="00947DCD">
            <w:pPr>
              <w:pStyle w:val="TableParagraph"/>
              <w:spacing w:line="268" w:lineRule="exact"/>
              <w:ind w:left="110" w:right="1065"/>
              <w:jc w:val="both"/>
              <w:rPr>
                <w:sz w:val="24"/>
              </w:rPr>
            </w:pPr>
            <w:r>
              <w:rPr>
                <w:sz w:val="24"/>
              </w:rPr>
              <w:t>и обязанности граждан в области пожарной безопасности;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4138"/>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007"/>
                <w:tab w:val="left" w:pos="2799"/>
              </w:tabs>
              <w:ind w:left="110" w:right="81"/>
              <w:jc w:val="both"/>
              <w:rPr>
                <w:sz w:val="24"/>
              </w:rPr>
            </w:pPr>
            <w:r>
              <w:rPr>
                <w:sz w:val="24"/>
              </w:rP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w:t>
            </w:r>
            <w:r>
              <w:rPr>
                <w:spacing w:val="-2"/>
                <w:sz w:val="24"/>
              </w:rPr>
              <w:t>государства</w:t>
            </w:r>
            <w:r>
              <w:rPr>
                <w:sz w:val="24"/>
              </w:rPr>
              <w:tab/>
            </w:r>
            <w:r>
              <w:rPr>
                <w:spacing w:val="-10"/>
                <w:sz w:val="24"/>
              </w:rPr>
              <w:t>в</w:t>
            </w:r>
            <w:r>
              <w:rPr>
                <w:sz w:val="24"/>
              </w:rPr>
              <w:tab/>
            </w:r>
            <w:r>
              <w:rPr>
                <w:spacing w:val="-2"/>
                <w:sz w:val="24"/>
              </w:rPr>
              <w:t xml:space="preserve">противодействии </w:t>
            </w:r>
            <w:r>
              <w:rPr>
                <w:sz w:val="24"/>
              </w:rPr>
              <w:t>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w:t>
            </w:r>
          </w:p>
          <w:p w:rsidR="00076F32" w:rsidRDefault="00947DCD">
            <w:pPr>
              <w:pStyle w:val="TableParagraph"/>
              <w:spacing w:line="263" w:lineRule="exact"/>
              <w:ind w:left="110"/>
              <w:jc w:val="both"/>
              <w:rPr>
                <w:sz w:val="24"/>
              </w:rPr>
            </w:pPr>
            <w:r>
              <w:rPr>
                <w:spacing w:val="-2"/>
                <w:sz w:val="24"/>
              </w:rPr>
              <w:t>контртеррористическойоперации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37"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208"/>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ind w:left="110" w:right="89"/>
              <w:jc w:val="both"/>
              <w:rPr>
                <w:sz w:val="24"/>
              </w:rPr>
            </w:pPr>
            <w:r>
              <w:rPr>
                <w:sz w:val="24"/>
              </w:rPr>
              <w:t>сформированность представлений о роли России в современном мире, угрозах военногохарактера,роливооружённыхсил вобеспечениимира;знаниеосновобороны государства и воинской службы, прав и обязанностейгражданинав</w:t>
            </w:r>
            <w:r>
              <w:rPr>
                <w:spacing w:val="-2"/>
                <w:sz w:val="24"/>
              </w:rPr>
              <w:t>области</w:t>
            </w:r>
          </w:p>
          <w:p w:rsidR="00076F32" w:rsidRDefault="00947DCD">
            <w:pPr>
              <w:pStyle w:val="TableParagraph"/>
              <w:spacing w:line="274" w:lineRule="exact"/>
              <w:ind w:left="110" w:right="468"/>
              <w:jc w:val="both"/>
              <w:rPr>
                <w:sz w:val="24"/>
              </w:rPr>
            </w:pPr>
            <w:r>
              <w:rPr>
                <w:sz w:val="24"/>
              </w:rPr>
              <w:t>гражданскойобороны;знаниедействия при сигналах гражданской обороны</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2213"/>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521"/>
                <w:tab w:val="left" w:pos="3351"/>
              </w:tabs>
              <w:ind w:left="110" w:right="84"/>
              <w:jc w:val="both"/>
              <w:rPr>
                <w:sz w:val="24"/>
              </w:rPr>
            </w:pPr>
            <w:r>
              <w:rPr>
                <w:sz w:val="24"/>
              </w:rPr>
              <w:t xml:space="preserve">знание основ государственной политики в областизащитынаселенияитерриторийот чрезвычайных ситуаций различного характера; знание задач и основных принципов организации Единой системы </w:t>
            </w:r>
            <w:r>
              <w:rPr>
                <w:spacing w:val="-2"/>
                <w:sz w:val="24"/>
              </w:rPr>
              <w:t>предупреждения</w:t>
            </w:r>
            <w:r>
              <w:rPr>
                <w:sz w:val="24"/>
              </w:rPr>
              <w:tab/>
            </w:r>
            <w:r>
              <w:rPr>
                <w:spacing w:val="-10"/>
                <w:sz w:val="24"/>
              </w:rPr>
              <w:t>и</w:t>
            </w:r>
            <w:r>
              <w:rPr>
                <w:sz w:val="24"/>
              </w:rPr>
              <w:tab/>
            </w:r>
            <w:r>
              <w:rPr>
                <w:spacing w:val="-2"/>
                <w:sz w:val="24"/>
              </w:rPr>
              <w:t>ликвидации</w:t>
            </w:r>
          </w:p>
          <w:p w:rsidR="00076F32" w:rsidRDefault="00947DCD">
            <w:pPr>
              <w:pStyle w:val="TableParagraph"/>
              <w:spacing w:line="280" w:lineRule="atLeast"/>
              <w:ind w:left="110" w:right="98"/>
              <w:jc w:val="both"/>
              <w:rPr>
                <w:sz w:val="24"/>
              </w:rPr>
            </w:pPr>
            <w:r>
              <w:rPr>
                <w:sz w:val="24"/>
              </w:rPr>
              <w:t>последствий чрезвычайныхситуаций, прав и обязанностей гражданина в этойобласти</w:t>
            </w:r>
          </w:p>
        </w:tc>
        <w:tc>
          <w:tcPr>
            <w:tcW w:w="1133" w:type="dxa"/>
          </w:tcPr>
          <w:p w:rsidR="00076F32" w:rsidRDefault="00947DCD">
            <w:pPr>
              <w:pStyle w:val="TableParagraph"/>
              <w:spacing w:line="268"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1096"/>
        </w:trPr>
        <w:tc>
          <w:tcPr>
            <w:tcW w:w="672" w:type="dxa"/>
            <w:vMerge/>
            <w:tcBorders>
              <w:top w:val="nil"/>
            </w:tcBorders>
          </w:tcPr>
          <w:p w:rsidR="00076F32" w:rsidRDefault="00076F32">
            <w:pPr>
              <w:rPr>
                <w:sz w:val="2"/>
                <w:szCs w:val="2"/>
              </w:rPr>
            </w:pPr>
          </w:p>
        </w:tc>
        <w:tc>
          <w:tcPr>
            <w:tcW w:w="4681" w:type="dxa"/>
          </w:tcPr>
          <w:p w:rsidR="00076F32" w:rsidRDefault="00947DCD">
            <w:pPr>
              <w:pStyle w:val="TableParagraph"/>
              <w:tabs>
                <w:tab w:val="left" w:pos="2727"/>
              </w:tabs>
              <w:ind w:left="110" w:right="90"/>
              <w:jc w:val="both"/>
              <w:rPr>
                <w:sz w:val="24"/>
              </w:rPr>
            </w:pPr>
            <w:r>
              <w:rPr>
                <w:sz w:val="24"/>
              </w:rPr>
              <w:t xml:space="preserve">знание основ государственной системы, </w:t>
            </w:r>
            <w:r>
              <w:rPr>
                <w:spacing w:val="-2"/>
                <w:sz w:val="24"/>
              </w:rPr>
              <w:t>российского</w:t>
            </w:r>
            <w:r>
              <w:rPr>
                <w:sz w:val="24"/>
              </w:rPr>
              <w:tab/>
            </w:r>
            <w:r>
              <w:rPr>
                <w:spacing w:val="-2"/>
                <w:sz w:val="24"/>
              </w:rPr>
              <w:t xml:space="preserve">законодательства, </w:t>
            </w:r>
            <w:r>
              <w:rPr>
                <w:sz w:val="24"/>
              </w:rPr>
              <w:t>направленныхназащитунаселения</w:t>
            </w:r>
            <w:r>
              <w:rPr>
                <w:spacing w:val="-5"/>
                <w:sz w:val="24"/>
              </w:rPr>
              <w:t>от</w:t>
            </w:r>
          </w:p>
          <w:p w:rsidR="00076F32" w:rsidRDefault="00947DCD">
            <w:pPr>
              <w:pStyle w:val="TableParagraph"/>
              <w:spacing w:line="259" w:lineRule="exact"/>
              <w:ind w:left="110"/>
              <w:jc w:val="both"/>
              <w:rPr>
                <w:sz w:val="24"/>
              </w:rPr>
            </w:pPr>
            <w:r>
              <w:rPr>
                <w:sz w:val="24"/>
              </w:rPr>
              <w:t>внешнихивнутренних</w:t>
            </w:r>
            <w:r>
              <w:rPr>
                <w:spacing w:val="-2"/>
                <w:sz w:val="24"/>
              </w:rPr>
              <w:t>угроз;</w:t>
            </w:r>
          </w:p>
        </w:tc>
        <w:tc>
          <w:tcPr>
            <w:tcW w:w="1133" w:type="dxa"/>
          </w:tcPr>
          <w:p w:rsidR="00076F32" w:rsidRDefault="00947DCD">
            <w:pPr>
              <w:pStyle w:val="TableParagraph"/>
              <w:spacing w:line="260" w:lineRule="exact"/>
              <w:ind w:left="111"/>
              <w:rPr>
                <w:sz w:val="24"/>
              </w:rPr>
            </w:pPr>
            <w:r>
              <w:rPr>
                <w:spacing w:val="-2"/>
                <w:sz w:val="24"/>
              </w:rPr>
              <w:t>Т,Тем</w:t>
            </w:r>
          </w:p>
        </w:tc>
        <w:tc>
          <w:tcPr>
            <w:tcW w:w="1278" w:type="dxa"/>
            <w:shd w:val="clear" w:color="auto" w:fill="F0F0F0"/>
          </w:tcPr>
          <w:p w:rsidR="00076F32" w:rsidRDefault="00947DCD">
            <w:pPr>
              <w:pStyle w:val="TableParagraph"/>
              <w:spacing w:line="260" w:lineRule="exact"/>
              <w:ind w:left="111"/>
              <w:rPr>
                <w:sz w:val="24"/>
              </w:rPr>
            </w:pPr>
            <w:r>
              <w:rPr>
                <w:spacing w:val="-10"/>
                <w:sz w:val="24"/>
              </w:rPr>
              <w:t>-</w:t>
            </w:r>
          </w:p>
        </w:tc>
        <w:tc>
          <w:tcPr>
            <w:tcW w:w="1133" w:type="dxa"/>
          </w:tcPr>
          <w:p w:rsidR="00076F32" w:rsidRDefault="00947DCD">
            <w:pPr>
              <w:pStyle w:val="TableParagraph"/>
              <w:spacing w:line="242" w:lineRule="auto"/>
              <w:ind w:left="111" w:right="332"/>
              <w:rPr>
                <w:sz w:val="24"/>
              </w:rPr>
            </w:pPr>
            <w:r>
              <w:rPr>
                <w:spacing w:val="-2"/>
                <w:sz w:val="24"/>
              </w:rPr>
              <w:t xml:space="preserve">Т,Тем, </w:t>
            </w:r>
            <w:r>
              <w:rPr>
                <w:spacing w:val="-6"/>
                <w:sz w:val="24"/>
              </w:rPr>
              <w:t>ПА</w:t>
            </w:r>
          </w:p>
        </w:tc>
        <w:tc>
          <w:tcPr>
            <w:tcW w:w="1278" w:type="dxa"/>
            <w:shd w:val="clear" w:color="auto" w:fill="F0F0F0"/>
          </w:tcPr>
          <w:p w:rsidR="00076F32" w:rsidRDefault="00947DCD">
            <w:pPr>
              <w:pStyle w:val="TableParagraph"/>
              <w:spacing w:line="260" w:lineRule="exact"/>
              <w:ind w:left="111"/>
              <w:rPr>
                <w:sz w:val="24"/>
              </w:rPr>
            </w:pPr>
            <w:r>
              <w:rPr>
                <w:spacing w:val="-10"/>
                <w:sz w:val="24"/>
              </w:rPr>
              <w:t>-</w:t>
            </w:r>
          </w:p>
        </w:tc>
      </w:tr>
    </w:tbl>
    <w:p w:rsidR="00076F32" w:rsidRDefault="00076F32">
      <w:pPr>
        <w:spacing w:line="260" w:lineRule="exact"/>
        <w:rPr>
          <w:sz w:val="24"/>
        </w:rPr>
        <w:sectPr w:rsidR="00076F32">
          <w:pgSz w:w="11910" w:h="16840"/>
          <w:pgMar w:top="620" w:right="220" w:bottom="980" w:left="880" w:header="0" w:footer="710"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6"/>
        <w:ind w:left="0"/>
        <w:jc w:val="left"/>
        <w:rPr>
          <w:sz w:val="5"/>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681"/>
        <w:gridCol w:w="1133"/>
        <w:gridCol w:w="1278"/>
        <w:gridCol w:w="1133"/>
        <w:gridCol w:w="1278"/>
      </w:tblGrid>
      <w:tr w:rsidR="00076F32">
        <w:trPr>
          <w:trHeight w:val="830"/>
        </w:trPr>
        <w:tc>
          <w:tcPr>
            <w:tcW w:w="672" w:type="dxa"/>
          </w:tcPr>
          <w:p w:rsidR="00076F32" w:rsidRDefault="00076F32">
            <w:pPr>
              <w:pStyle w:val="TableParagraph"/>
            </w:pPr>
          </w:p>
        </w:tc>
        <w:tc>
          <w:tcPr>
            <w:tcW w:w="4681" w:type="dxa"/>
          </w:tcPr>
          <w:p w:rsidR="00076F32" w:rsidRDefault="00947DCD">
            <w:pPr>
              <w:pStyle w:val="TableParagraph"/>
              <w:tabs>
                <w:tab w:val="left" w:pos="1647"/>
                <w:tab w:val="left" w:pos="2866"/>
                <w:tab w:val="left" w:pos="3246"/>
                <w:tab w:val="left" w:pos="4456"/>
              </w:tabs>
              <w:spacing w:line="237" w:lineRule="auto"/>
              <w:ind w:left="110" w:right="99"/>
              <w:rPr>
                <w:sz w:val="24"/>
              </w:rPr>
            </w:pPr>
            <w:r>
              <w:rPr>
                <w:sz w:val="24"/>
              </w:rPr>
              <w:t xml:space="preserve">сформированность представленийороли </w:t>
            </w:r>
            <w:r>
              <w:rPr>
                <w:spacing w:val="-2"/>
                <w:sz w:val="24"/>
              </w:rPr>
              <w:t>государства,</w:t>
            </w:r>
            <w:r>
              <w:rPr>
                <w:sz w:val="24"/>
              </w:rPr>
              <w:tab/>
            </w:r>
            <w:r>
              <w:rPr>
                <w:spacing w:val="-2"/>
                <w:sz w:val="24"/>
              </w:rPr>
              <w:t>общества</w:t>
            </w:r>
            <w:r>
              <w:rPr>
                <w:sz w:val="24"/>
              </w:rPr>
              <w:tab/>
            </w:r>
            <w:r>
              <w:rPr>
                <w:spacing w:val="-10"/>
                <w:sz w:val="24"/>
              </w:rPr>
              <w:t>и</w:t>
            </w:r>
            <w:r>
              <w:rPr>
                <w:sz w:val="24"/>
              </w:rPr>
              <w:tab/>
            </w:r>
            <w:r>
              <w:rPr>
                <w:spacing w:val="-2"/>
                <w:sz w:val="24"/>
              </w:rPr>
              <w:t>личности</w:t>
            </w:r>
            <w:r>
              <w:rPr>
                <w:sz w:val="24"/>
              </w:rPr>
              <w:tab/>
            </w:r>
            <w:r>
              <w:rPr>
                <w:spacing w:val="-10"/>
                <w:sz w:val="24"/>
              </w:rPr>
              <w:t>в</w:t>
            </w:r>
          </w:p>
          <w:p w:rsidR="00076F32" w:rsidRDefault="00947DCD">
            <w:pPr>
              <w:pStyle w:val="TableParagraph"/>
              <w:spacing w:line="270" w:lineRule="exact"/>
              <w:ind w:left="110"/>
              <w:rPr>
                <w:sz w:val="24"/>
              </w:rPr>
            </w:pPr>
            <w:r>
              <w:rPr>
                <w:sz w:val="24"/>
              </w:rPr>
              <w:t xml:space="preserve">обеспечении </w:t>
            </w:r>
            <w:r>
              <w:rPr>
                <w:spacing w:val="-2"/>
                <w:sz w:val="24"/>
              </w:rPr>
              <w:t>безопасности.</w:t>
            </w:r>
          </w:p>
        </w:tc>
        <w:tc>
          <w:tcPr>
            <w:tcW w:w="1133" w:type="dxa"/>
          </w:tcPr>
          <w:p w:rsidR="00076F32" w:rsidRDefault="00076F32">
            <w:pPr>
              <w:pStyle w:val="TableParagraph"/>
            </w:pPr>
          </w:p>
        </w:tc>
        <w:tc>
          <w:tcPr>
            <w:tcW w:w="1278" w:type="dxa"/>
            <w:shd w:val="clear" w:color="auto" w:fill="F0F0F0"/>
          </w:tcPr>
          <w:p w:rsidR="00076F32" w:rsidRDefault="00076F32">
            <w:pPr>
              <w:pStyle w:val="TableParagraph"/>
            </w:pPr>
          </w:p>
        </w:tc>
        <w:tc>
          <w:tcPr>
            <w:tcW w:w="1133" w:type="dxa"/>
          </w:tcPr>
          <w:p w:rsidR="00076F32" w:rsidRDefault="00076F32">
            <w:pPr>
              <w:pStyle w:val="TableParagraph"/>
            </w:pPr>
          </w:p>
        </w:tc>
        <w:tc>
          <w:tcPr>
            <w:tcW w:w="1278" w:type="dxa"/>
            <w:shd w:val="clear" w:color="auto" w:fill="F0F0F0"/>
          </w:tcPr>
          <w:p w:rsidR="00076F32" w:rsidRDefault="00076F32">
            <w:pPr>
              <w:pStyle w:val="TableParagraph"/>
            </w:pPr>
          </w:p>
        </w:tc>
      </w:tr>
      <w:tr w:rsidR="00076F32">
        <w:trPr>
          <w:trHeight w:val="316"/>
        </w:trPr>
        <w:tc>
          <w:tcPr>
            <w:tcW w:w="672" w:type="dxa"/>
            <w:vMerge w:val="restart"/>
            <w:textDirection w:val="btLr"/>
          </w:tcPr>
          <w:p w:rsidR="00076F32" w:rsidRDefault="00947DCD">
            <w:pPr>
              <w:pStyle w:val="TableParagraph"/>
              <w:spacing w:before="255"/>
              <w:ind w:left="1224"/>
              <w:rPr>
                <w:sz w:val="24"/>
              </w:rPr>
            </w:pPr>
            <w:r>
              <w:rPr>
                <w:spacing w:val="-2"/>
                <w:sz w:val="24"/>
              </w:rPr>
              <w:t>Астрономия</w:t>
            </w:r>
          </w:p>
        </w:tc>
        <w:tc>
          <w:tcPr>
            <w:tcW w:w="4681" w:type="dxa"/>
          </w:tcPr>
          <w:p w:rsidR="00076F32" w:rsidRDefault="00947DCD">
            <w:pPr>
              <w:pStyle w:val="TableParagraph"/>
              <w:spacing w:line="268" w:lineRule="exact"/>
              <w:ind w:left="110"/>
              <w:rPr>
                <w:sz w:val="24"/>
              </w:rPr>
            </w:pPr>
            <w:r>
              <w:rPr>
                <w:sz w:val="24"/>
              </w:rPr>
              <w:t>Астрометрия.Небесная</w:t>
            </w:r>
            <w:r>
              <w:rPr>
                <w:spacing w:val="-2"/>
                <w:sz w:val="24"/>
              </w:rPr>
              <w:t>механика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z w:val="24"/>
              </w:rPr>
              <w:t>Т,</w:t>
            </w: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17"/>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3" w:lineRule="exact"/>
              <w:ind w:left="110"/>
              <w:rPr>
                <w:sz w:val="24"/>
              </w:rPr>
            </w:pPr>
            <w:r>
              <w:rPr>
                <w:sz w:val="24"/>
              </w:rPr>
              <w:t>СтроениеСолнечной</w:t>
            </w:r>
            <w:r>
              <w:rPr>
                <w:spacing w:val="-2"/>
                <w:sz w:val="24"/>
              </w:rPr>
              <w:t>системы</w:t>
            </w:r>
          </w:p>
        </w:tc>
        <w:tc>
          <w:tcPr>
            <w:tcW w:w="1133" w:type="dxa"/>
            <w:shd w:val="clear" w:color="auto" w:fill="F0F0F0"/>
          </w:tcPr>
          <w:p w:rsidR="00076F32" w:rsidRDefault="00947DCD">
            <w:pPr>
              <w:pStyle w:val="TableParagraph"/>
              <w:spacing w:line="263" w:lineRule="exact"/>
              <w:ind w:left="111"/>
              <w:rPr>
                <w:sz w:val="24"/>
              </w:rPr>
            </w:pPr>
            <w:r>
              <w:rPr>
                <w:spacing w:val="-10"/>
                <w:sz w:val="24"/>
              </w:rPr>
              <w:t>-</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3" w:lineRule="exact"/>
              <w:ind w:left="111"/>
              <w:rPr>
                <w:sz w:val="24"/>
              </w:rPr>
            </w:pPr>
            <w:r>
              <w:rPr>
                <w:sz w:val="24"/>
              </w:rPr>
              <w:t>У,</w:t>
            </w:r>
            <w:r>
              <w:rPr>
                <w:spacing w:val="-10"/>
                <w:sz w:val="24"/>
              </w:rPr>
              <w:t>Т</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31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3" w:lineRule="exact"/>
              <w:ind w:left="110"/>
              <w:rPr>
                <w:sz w:val="24"/>
              </w:rPr>
            </w:pPr>
            <w:r>
              <w:rPr>
                <w:sz w:val="24"/>
              </w:rPr>
              <w:t>Астрофизикаизвёздная</w:t>
            </w:r>
            <w:r>
              <w:rPr>
                <w:spacing w:val="-2"/>
                <w:sz w:val="24"/>
              </w:rPr>
              <w:t>астрономия</w:t>
            </w:r>
          </w:p>
        </w:tc>
        <w:tc>
          <w:tcPr>
            <w:tcW w:w="1133" w:type="dxa"/>
            <w:shd w:val="clear" w:color="auto" w:fill="F0F0F0"/>
          </w:tcPr>
          <w:p w:rsidR="00076F32" w:rsidRDefault="00947DCD">
            <w:pPr>
              <w:pStyle w:val="TableParagraph"/>
              <w:spacing w:line="263" w:lineRule="exact"/>
              <w:ind w:left="111"/>
              <w:rPr>
                <w:sz w:val="24"/>
              </w:rPr>
            </w:pPr>
            <w:r>
              <w:rPr>
                <w:spacing w:val="-10"/>
                <w:sz w:val="24"/>
              </w:rPr>
              <w:t>-</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c>
          <w:tcPr>
            <w:tcW w:w="1133" w:type="dxa"/>
          </w:tcPr>
          <w:p w:rsidR="00076F32" w:rsidRDefault="00947DCD">
            <w:pPr>
              <w:pStyle w:val="TableParagraph"/>
              <w:spacing w:line="263" w:lineRule="exact"/>
              <w:ind w:left="111"/>
              <w:rPr>
                <w:sz w:val="24"/>
              </w:rPr>
            </w:pPr>
            <w:r>
              <w:rPr>
                <w:spacing w:val="-5"/>
                <w:sz w:val="24"/>
              </w:rPr>
              <w:t>Тем</w:t>
            </w:r>
          </w:p>
        </w:tc>
        <w:tc>
          <w:tcPr>
            <w:tcW w:w="1278" w:type="dxa"/>
            <w:shd w:val="clear" w:color="auto" w:fill="F0F0F0"/>
          </w:tcPr>
          <w:p w:rsidR="00076F32" w:rsidRDefault="00947DCD">
            <w:pPr>
              <w:pStyle w:val="TableParagraph"/>
              <w:spacing w:line="263" w:lineRule="exact"/>
              <w:ind w:left="111"/>
              <w:rPr>
                <w:sz w:val="24"/>
              </w:rPr>
            </w:pPr>
            <w:r>
              <w:rPr>
                <w:spacing w:val="-10"/>
                <w:sz w:val="24"/>
              </w:rPr>
              <w:t>-</w:t>
            </w:r>
          </w:p>
        </w:tc>
      </w:tr>
      <w:tr w:rsidR="00076F32">
        <w:trPr>
          <w:trHeight w:val="316"/>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Млечныйпуть–наша</w:t>
            </w:r>
            <w:r>
              <w:rPr>
                <w:spacing w:val="-2"/>
                <w:sz w:val="24"/>
              </w:rPr>
              <w:t>Галактика.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5"/>
                <w:sz w:val="24"/>
              </w:rPr>
              <w:t>Тем</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2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pacing w:val="-2"/>
                <w:sz w:val="24"/>
              </w:rPr>
              <w:t>Галактики</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316"/>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Строениеиэволюция</w:t>
            </w:r>
            <w:r>
              <w:rPr>
                <w:spacing w:val="-2"/>
                <w:sz w:val="24"/>
              </w:rPr>
              <w:t>Вселенной</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633"/>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Современныепроблемы</w:t>
            </w:r>
            <w:r>
              <w:rPr>
                <w:spacing w:val="-2"/>
                <w:sz w:val="24"/>
              </w:rPr>
              <w:t xml:space="preserve"> астрономии</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tcPr>
          <w:p w:rsidR="00076F32" w:rsidRDefault="00947DCD">
            <w:pPr>
              <w:pStyle w:val="TableParagraph"/>
              <w:spacing w:line="268" w:lineRule="exact"/>
              <w:ind w:left="111"/>
              <w:rPr>
                <w:sz w:val="24"/>
              </w:rPr>
            </w:pPr>
            <w:r>
              <w:rPr>
                <w:spacing w:val="-10"/>
                <w:sz w:val="24"/>
              </w:rPr>
              <w:t>Т</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r>
      <w:tr w:rsidR="00076F32">
        <w:trPr>
          <w:trHeight w:val="551"/>
        </w:trPr>
        <w:tc>
          <w:tcPr>
            <w:tcW w:w="672" w:type="dxa"/>
            <w:vMerge w:val="restart"/>
            <w:textDirection w:val="btLr"/>
          </w:tcPr>
          <w:p w:rsidR="00076F32" w:rsidRDefault="00947DCD">
            <w:pPr>
              <w:pStyle w:val="TableParagraph"/>
              <w:spacing w:before="255"/>
              <w:ind w:left="1205"/>
              <w:rPr>
                <w:sz w:val="24"/>
              </w:rPr>
            </w:pPr>
            <w:r>
              <w:rPr>
                <w:spacing w:val="-2"/>
                <w:sz w:val="24"/>
              </w:rPr>
              <w:t>Право</w:t>
            </w:r>
          </w:p>
        </w:tc>
        <w:tc>
          <w:tcPr>
            <w:tcW w:w="4681" w:type="dxa"/>
          </w:tcPr>
          <w:p w:rsidR="00076F32" w:rsidRDefault="00947DCD">
            <w:pPr>
              <w:pStyle w:val="TableParagraph"/>
              <w:spacing w:line="268" w:lineRule="exact"/>
              <w:ind w:left="110"/>
              <w:rPr>
                <w:sz w:val="24"/>
              </w:rPr>
            </w:pPr>
            <w:r>
              <w:rPr>
                <w:sz w:val="24"/>
              </w:rPr>
              <w:t xml:space="preserve">ОсновныеотраслиРоссийского </w:t>
            </w:r>
            <w:r>
              <w:rPr>
                <w:spacing w:val="-4"/>
                <w:sz w:val="24"/>
              </w:rPr>
              <w:t>права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4" w:lineRule="exact"/>
              <w:ind w:left="111"/>
              <w:rPr>
                <w:sz w:val="24"/>
              </w:rPr>
            </w:pPr>
            <w:r>
              <w:rPr>
                <w:sz w:val="24"/>
              </w:rPr>
              <w:t>ПР,</w:t>
            </w:r>
            <w:r>
              <w:rPr>
                <w:spacing w:val="-5"/>
                <w:sz w:val="24"/>
              </w:rPr>
              <w:t>Т,</w:t>
            </w:r>
          </w:p>
          <w:p w:rsidR="00076F32" w:rsidRDefault="00947DCD">
            <w:pPr>
              <w:pStyle w:val="TableParagraph"/>
              <w:spacing w:line="267" w:lineRule="exact"/>
              <w:ind w:left="111"/>
              <w:rPr>
                <w:sz w:val="24"/>
              </w:rPr>
            </w:pPr>
            <w:r>
              <w:rPr>
                <w:spacing w:val="-5"/>
                <w:sz w:val="24"/>
              </w:rPr>
              <w:t>Тем</w:t>
            </w:r>
          </w:p>
        </w:tc>
      </w:tr>
      <w:tr w:rsidR="00076F32">
        <w:trPr>
          <w:trHeight w:val="830"/>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42" w:lineRule="auto"/>
              <w:ind w:left="110"/>
              <w:rPr>
                <w:sz w:val="24"/>
              </w:rPr>
            </w:pPr>
            <w:r>
              <w:rPr>
                <w:sz w:val="24"/>
              </w:rPr>
              <w:t xml:space="preserve">Правоохранительныеотрасли Российского </w:t>
            </w:r>
            <w:r>
              <w:rPr>
                <w:spacing w:val="-2"/>
                <w:sz w:val="24"/>
              </w:rPr>
              <w:t>права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7" w:lineRule="exact"/>
              <w:ind w:left="111"/>
              <w:rPr>
                <w:sz w:val="24"/>
              </w:rPr>
            </w:pPr>
            <w:r>
              <w:rPr>
                <w:sz w:val="24"/>
              </w:rPr>
              <w:t>ПР,</w:t>
            </w:r>
            <w:r>
              <w:rPr>
                <w:spacing w:val="-5"/>
                <w:sz w:val="24"/>
              </w:rPr>
              <w:t>Т,</w:t>
            </w:r>
          </w:p>
          <w:p w:rsidR="00076F32" w:rsidRDefault="00947DCD">
            <w:pPr>
              <w:pStyle w:val="TableParagraph"/>
              <w:spacing w:line="275" w:lineRule="exact"/>
              <w:ind w:left="111"/>
              <w:rPr>
                <w:sz w:val="24"/>
              </w:rPr>
            </w:pPr>
            <w:r>
              <w:rPr>
                <w:spacing w:val="-5"/>
                <w:sz w:val="24"/>
              </w:rPr>
              <w:t>Тем</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68" w:lineRule="exact"/>
              <w:ind w:left="110"/>
              <w:rPr>
                <w:sz w:val="24"/>
              </w:rPr>
            </w:pPr>
            <w:r>
              <w:rPr>
                <w:sz w:val="24"/>
              </w:rPr>
              <w:t>Правовая</w:t>
            </w:r>
            <w:r>
              <w:rPr>
                <w:spacing w:val="-2"/>
                <w:sz w:val="24"/>
              </w:rPr>
              <w:t>культура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2" w:lineRule="exact"/>
              <w:ind w:left="111"/>
              <w:rPr>
                <w:sz w:val="24"/>
              </w:rPr>
            </w:pPr>
            <w:r>
              <w:rPr>
                <w:sz w:val="24"/>
              </w:rPr>
              <w:t>ПР,</w:t>
            </w:r>
            <w:r>
              <w:rPr>
                <w:spacing w:val="-5"/>
                <w:sz w:val="24"/>
              </w:rPr>
              <w:t>Т,</w:t>
            </w:r>
          </w:p>
          <w:p w:rsidR="00076F32" w:rsidRDefault="00947DCD">
            <w:pPr>
              <w:pStyle w:val="TableParagraph"/>
              <w:spacing w:line="270" w:lineRule="exact"/>
              <w:ind w:left="111"/>
              <w:rPr>
                <w:sz w:val="24"/>
              </w:rPr>
            </w:pPr>
            <w:r>
              <w:rPr>
                <w:spacing w:val="-5"/>
                <w:sz w:val="24"/>
              </w:rPr>
              <w:t>Тем</w:t>
            </w:r>
          </w:p>
        </w:tc>
      </w:tr>
      <w:tr w:rsidR="00076F32">
        <w:trPr>
          <w:trHeight w:val="551"/>
        </w:trPr>
        <w:tc>
          <w:tcPr>
            <w:tcW w:w="672" w:type="dxa"/>
            <w:vMerge w:val="restart"/>
            <w:textDirection w:val="btLr"/>
          </w:tcPr>
          <w:p w:rsidR="00076F32" w:rsidRDefault="00947DCD">
            <w:pPr>
              <w:pStyle w:val="TableParagraph"/>
              <w:spacing w:before="255"/>
              <w:ind w:right="108"/>
              <w:jc w:val="right"/>
              <w:rPr>
                <w:sz w:val="24"/>
              </w:rPr>
            </w:pPr>
            <w:r>
              <w:rPr>
                <w:spacing w:val="-2"/>
                <w:sz w:val="24"/>
              </w:rPr>
              <w:t>Экономика</w:t>
            </w:r>
          </w:p>
        </w:tc>
        <w:tc>
          <w:tcPr>
            <w:tcW w:w="4681" w:type="dxa"/>
          </w:tcPr>
          <w:p w:rsidR="00076F32" w:rsidRDefault="00947DCD">
            <w:pPr>
              <w:pStyle w:val="TableParagraph"/>
              <w:spacing w:line="230" w:lineRule="auto"/>
              <w:ind w:left="110"/>
              <w:rPr>
                <w:sz w:val="24"/>
              </w:rPr>
            </w:pPr>
            <w:r>
              <w:rPr>
                <w:sz w:val="24"/>
              </w:rPr>
              <w:t xml:space="preserve">Менеджмент.Маркетинг.Банкротство </w:t>
            </w:r>
            <w:r>
              <w:rPr>
                <w:spacing w:val="-2"/>
                <w:sz w:val="24"/>
              </w:rPr>
              <w:t>фирмы</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z w:val="24"/>
              </w:rPr>
              <w:t xml:space="preserve">Т, </w:t>
            </w:r>
            <w:r>
              <w:rPr>
                <w:spacing w:val="-5"/>
                <w:sz w:val="24"/>
              </w:rPr>
              <w:t>Тем</w:t>
            </w:r>
          </w:p>
        </w:tc>
      </w:tr>
      <w:tr w:rsidR="00076F32">
        <w:trPr>
          <w:trHeight w:val="552"/>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30" w:lineRule="auto"/>
              <w:ind w:left="110"/>
              <w:rPr>
                <w:sz w:val="24"/>
              </w:rPr>
            </w:pPr>
            <w:r>
              <w:rPr>
                <w:sz w:val="24"/>
              </w:rPr>
              <w:t xml:space="preserve">Государственныефинансы.Государствои </w:t>
            </w:r>
            <w:r>
              <w:rPr>
                <w:spacing w:val="-2"/>
                <w:sz w:val="24"/>
              </w:rPr>
              <w:t>экономика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z w:val="24"/>
              </w:rPr>
              <w:t>Т,</w:t>
            </w:r>
            <w:r>
              <w:rPr>
                <w:spacing w:val="-5"/>
                <w:sz w:val="24"/>
              </w:rPr>
              <w:t>ПР</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tabs>
                <w:tab w:val="left" w:pos="2406"/>
              </w:tabs>
              <w:spacing w:line="268" w:lineRule="exact"/>
              <w:ind w:left="110" w:right="93"/>
              <w:rPr>
                <w:sz w:val="24"/>
              </w:rPr>
            </w:pPr>
            <w:r>
              <w:rPr>
                <w:spacing w:val="-2"/>
                <w:sz w:val="24"/>
              </w:rPr>
              <w:t>Основные</w:t>
            </w:r>
            <w:r>
              <w:rPr>
                <w:sz w:val="24"/>
              </w:rPr>
              <w:tab/>
            </w:r>
            <w:r>
              <w:rPr>
                <w:spacing w:val="-2"/>
                <w:sz w:val="24"/>
              </w:rPr>
              <w:t xml:space="preserve">макроэкономические </w:t>
            </w:r>
            <w:r>
              <w:rPr>
                <w:sz w:val="24"/>
              </w:rPr>
              <w:t>показатели. Экономический рост</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10"/>
                <w:sz w:val="24"/>
              </w:rPr>
              <w:t>Т</w:t>
            </w:r>
          </w:p>
        </w:tc>
      </w:tr>
      <w:tr w:rsidR="00076F32">
        <w:trPr>
          <w:trHeight w:val="278"/>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58" w:lineRule="exact"/>
              <w:ind w:left="110"/>
              <w:rPr>
                <w:sz w:val="24"/>
              </w:rPr>
            </w:pPr>
            <w:r>
              <w:rPr>
                <w:sz w:val="24"/>
              </w:rPr>
              <w:t>Цикличностьразвития</w:t>
            </w:r>
            <w:r>
              <w:rPr>
                <w:spacing w:val="-2"/>
                <w:sz w:val="24"/>
              </w:rPr>
              <w:t>экономики</w:t>
            </w:r>
          </w:p>
        </w:tc>
        <w:tc>
          <w:tcPr>
            <w:tcW w:w="1133" w:type="dxa"/>
            <w:shd w:val="clear" w:color="auto" w:fill="F0F0F0"/>
          </w:tcPr>
          <w:p w:rsidR="00076F32" w:rsidRDefault="00947DCD">
            <w:pPr>
              <w:pStyle w:val="TableParagraph"/>
              <w:spacing w:line="258" w:lineRule="exact"/>
              <w:ind w:left="111"/>
              <w:rPr>
                <w:sz w:val="24"/>
              </w:rPr>
            </w:pPr>
            <w:r>
              <w:rPr>
                <w:spacing w:val="-10"/>
                <w:sz w:val="24"/>
              </w:rPr>
              <w:t>-</w:t>
            </w:r>
          </w:p>
        </w:tc>
        <w:tc>
          <w:tcPr>
            <w:tcW w:w="1278" w:type="dxa"/>
            <w:shd w:val="clear" w:color="auto" w:fill="F0F0F0"/>
          </w:tcPr>
          <w:p w:rsidR="00076F32" w:rsidRDefault="00947DCD">
            <w:pPr>
              <w:pStyle w:val="TableParagraph"/>
              <w:spacing w:line="258" w:lineRule="exact"/>
              <w:ind w:left="111"/>
              <w:rPr>
                <w:sz w:val="24"/>
              </w:rPr>
            </w:pPr>
            <w:r>
              <w:rPr>
                <w:spacing w:val="-10"/>
                <w:sz w:val="24"/>
              </w:rPr>
              <w:t>-</w:t>
            </w:r>
          </w:p>
        </w:tc>
        <w:tc>
          <w:tcPr>
            <w:tcW w:w="1133" w:type="dxa"/>
            <w:shd w:val="clear" w:color="auto" w:fill="F0F0F0"/>
          </w:tcPr>
          <w:p w:rsidR="00076F32" w:rsidRDefault="00947DCD">
            <w:pPr>
              <w:pStyle w:val="TableParagraph"/>
              <w:spacing w:line="258" w:lineRule="exact"/>
              <w:ind w:left="111"/>
              <w:rPr>
                <w:sz w:val="24"/>
              </w:rPr>
            </w:pPr>
            <w:r>
              <w:rPr>
                <w:spacing w:val="-10"/>
                <w:sz w:val="24"/>
              </w:rPr>
              <w:t>-</w:t>
            </w:r>
          </w:p>
        </w:tc>
        <w:tc>
          <w:tcPr>
            <w:tcW w:w="1278" w:type="dxa"/>
          </w:tcPr>
          <w:p w:rsidR="00076F32" w:rsidRDefault="00947DCD">
            <w:pPr>
              <w:pStyle w:val="TableParagraph"/>
              <w:spacing w:line="258" w:lineRule="exact"/>
              <w:ind w:left="111"/>
              <w:rPr>
                <w:sz w:val="24"/>
              </w:rPr>
            </w:pPr>
            <w:r>
              <w:rPr>
                <w:spacing w:val="-5"/>
                <w:sz w:val="24"/>
              </w:rPr>
              <w:t>Тем</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tabs>
                <w:tab w:val="left" w:pos="2160"/>
                <w:tab w:val="left" w:pos="3505"/>
              </w:tabs>
              <w:spacing w:line="230" w:lineRule="auto"/>
              <w:ind w:left="110" w:right="97"/>
              <w:rPr>
                <w:sz w:val="24"/>
              </w:rPr>
            </w:pPr>
            <w:r>
              <w:rPr>
                <w:spacing w:val="-2"/>
                <w:sz w:val="24"/>
              </w:rPr>
              <w:t>Международная</w:t>
            </w:r>
            <w:r>
              <w:rPr>
                <w:sz w:val="24"/>
              </w:rPr>
              <w:tab/>
            </w:r>
            <w:r>
              <w:rPr>
                <w:spacing w:val="-2"/>
                <w:sz w:val="24"/>
              </w:rPr>
              <w:t>торговля.</w:t>
            </w:r>
            <w:r>
              <w:rPr>
                <w:sz w:val="24"/>
              </w:rPr>
              <w:tab/>
            </w:r>
            <w:r>
              <w:rPr>
                <w:spacing w:val="-2"/>
                <w:sz w:val="24"/>
              </w:rPr>
              <w:t>Валютные курсы</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pacing w:val="-5"/>
                <w:sz w:val="24"/>
              </w:rPr>
              <w:t>Тем</w:t>
            </w:r>
          </w:p>
        </w:tc>
      </w:tr>
      <w:tr w:rsidR="00076F32">
        <w:trPr>
          <w:trHeight w:val="825"/>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tabs>
                <w:tab w:val="left" w:pos="1843"/>
                <w:tab w:val="left" w:pos="3409"/>
              </w:tabs>
              <w:spacing w:line="235" w:lineRule="auto"/>
              <w:ind w:left="110" w:right="103"/>
              <w:rPr>
                <w:sz w:val="24"/>
              </w:rPr>
            </w:pPr>
            <w:r>
              <w:rPr>
                <w:sz w:val="24"/>
              </w:rPr>
              <w:t xml:space="preserve">Альтернативные системы и модели </w:t>
            </w:r>
            <w:r>
              <w:rPr>
                <w:spacing w:val="-2"/>
                <w:sz w:val="24"/>
              </w:rPr>
              <w:t>современной</w:t>
            </w:r>
            <w:r>
              <w:rPr>
                <w:sz w:val="24"/>
              </w:rPr>
              <w:tab/>
            </w:r>
            <w:r>
              <w:rPr>
                <w:spacing w:val="-2"/>
                <w:sz w:val="24"/>
              </w:rPr>
              <w:t>экономики.</w:t>
            </w:r>
            <w:r>
              <w:rPr>
                <w:sz w:val="24"/>
              </w:rPr>
              <w:tab/>
            </w:r>
            <w:r>
              <w:rPr>
                <w:spacing w:val="-2"/>
                <w:sz w:val="24"/>
              </w:rPr>
              <w:t xml:space="preserve">Российская </w:t>
            </w:r>
            <w:r>
              <w:rPr>
                <w:sz w:val="24"/>
              </w:rPr>
              <w:t>Федерация в системе мирового хозяйства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z w:val="24"/>
              </w:rPr>
              <w:t xml:space="preserve">Т, </w:t>
            </w:r>
            <w:r>
              <w:rPr>
                <w:spacing w:val="-5"/>
                <w:sz w:val="24"/>
              </w:rPr>
              <w:t>Тем</w:t>
            </w:r>
          </w:p>
        </w:tc>
      </w:tr>
      <w:tr w:rsidR="00076F32">
        <w:trPr>
          <w:trHeight w:val="551"/>
        </w:trPr>
        <w:tc>
          <w:tcPr>
            <w:tcW w:w="672" w:type="dxa"/>
            <w:vMerge/>
            <w:tcBorders>
              <w:top w:val="nil"/>
            </w:tcBorders>
            <w:textDirection w:val="btLr"/>
          </w:tcPr>
          <w:p w:rsidR="00076F32" w:rsidRDefault="00076F32">
            <w:pPr>
              <w:rPr>
                <w:sz w:val="2"/>
                <w:szCs w:val="2"/>
              </w:rPr>
            </w:pPr>
          </w:p>
        </w:tc>
        <w:tc>
          <w:tcPr>
            <w:tcW w:w="4681" w:type="dxa"/>
          </w:tcPr>
          <w:p w:rsidR="00076F32" w:rsidRDefault="00947DCD">
            <w:pPr>
              <w:pStyle w:val="TableParagraph"/>
              <w:spacing w:line="230" w:lineRule="auto"/>
              <w:ind w:left="110"/>
              <w:rPr>
                <w:sz w:val="24"/>
              </w:rPr>
            </w:pPr>
            <w:r>
              <w:rPr>
                <w:sz w:val="24"/>
              </w:rPr>
              <w:t>Глобальныеэкономическиепроблемыи индексразвитиячеловеческого</w:t>
            </w:r>
            <w:r>
              <w:rPr>
                <w:spacing w:val="-2"/>
                <w:sz w:val="24"/>
              </w:rPr>
              <w:t>потенциала</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shd w:val="clear" w:color="auto" w:fill="F0F0F0"/>
          </w:tcPr>
          <w:p w:rsidR="00076F32" w:rsidRDefault="00947DCD">
            <w:pPr>
              <w:pStyle w:val="TableParagraph"/>
              <w:spacing w:line="268" w:lineRule="exact"/>
              <w:ind w:left="111"/>
              <w:rPr>
                <w:sz w:val="24"/>
              </w:rPr>
            </w:pPr>
            <w:r>
              <w:rPr>
                <w:spacing w:val="-10"/>
                <w:sz w:val="24"/>
              </w:rPr>
              <w:t>-</w:t>
            </w:r>
          </w:p>
        </w:tc>
        <w:tc>
          <w:tcPr>
            <w:tcW w:w="1133" w:type="dxa"/>
            <w:shd w:val="clear" w:color="auto" w:fill="F0F0F0"/>
          </w:tcPr>
          <w:p w:rsidR="00076F32" w:rsidRDefault="00947DCD">
            <w:pPr>
              <w:pStyle w:val="TableParagraph"/>
              <w:spacing w:line="268" w:lineRule="exact"/>
              <w:ind w:left="111"/>
              <w:rPr>
                <w:sz w:val="24"/>
              </w:rPr>
            </w:pPr>
            <w:r>
              <w:rPr>
                <w:spacing w:val="-10"/>
                <w:sz w:val="24"/>
              </w:rPr>
              <w:t>-</w:t>
            </w:r>
          </w:p>
        </w:tc>
        <w:tc>
          <w:tcPr>
            <w:tcW w:w="1278" w:type="dxa"/>
          </w:tcPr>
          <w:p w:rsidR="00076F32" w:rsidRDefault="00947DCD">
            <w:pPr>
              <w:pStyle w:val="TableParagraph"/>
              <w:spacing w:line="268" w:lineRule="exact"/>
              <w:ind w:left="111"/>
              <w:rPr>
                <w:sz w:val="24"/>
              </w:rPr>
            </w:pPr>
            <w:r>
              <w:rPr>
                <w:sz w:val="24"/>
              </w:rPr>
              <w:t xml:space="preserve">Т, </w:t>
            </w:r>
            <w:r>
              <w:rPr>
                <w:spacing w:val="-5"/>
                <w:sz w:val="24"/>
              </w:rPr>
              <w:t>Тем</w:t>
            </w:r>
          </w:p>
        </w:tc>
      </w:tr>
    </w:tbl>
    <w:p w:rsidR="00076F32" w:rsidRDefault="00947DCD">
      <w:pPr>
        <w:pStyle w:val="Heading3"/>
        <w:spacing w:before="80" w:line="480" w:lineRule="auto"/>
        <w:ind w:left="2107" w:right="467" w:firstLine="6674"/>
      </w:pPr>
      <w:bookmarkStart w:id="519" w:name="Приложение_2_Требования_к_выставлению_от"/>
      <w:bookmarkEnd w:id="519"/>
      <w:r>
        <w:t>Приложение2 Требования к выставлению отметок за промежуточную аттестацию</w:t>
      </w:r>
    </w:p>
    <w:p w:rsidR="00076F32" w:rsidRDefault="00947DCD">
      <w:pPr>
        <w:pStyle w:val="a3"/>
        <w:spacing w:before="267" w:line="237" w:lineRule="auto"/>
        <w:ind w:left="541" w:right="624" w:firstLine="720"/>
        <w:jc w:val="left"/>
      </w:pPr>
      <w:r>
        <w:t>Требования к выставлению отметок, в том числе за промежуточную аттестацию, закрепл</w:t>
      </w:r>
      <w:r w:rsidR="006B1538">
        <w:t>ены в локальных актах МБОУ СОШ им. М. И. Калинина</w:t>
      </w:r>
      <w:r>
        <w:t>:</w:t>
      </w:r>
    </w:p>
    <w:p w:rsidR="00076F32" w:rsidRDefault="00947DCD">
      <w:pPr>
        <w:pStyle w:val="a4"/>
        <w:numPr>
          <w:ilvl w:val="0"/>
          <w:numId w:val="11"/>
        </w:numPr>
        <w:tabs>
          <w:tab w:val="left" w:pos="1981"/>
          <w:tab w:val="left" w:pos="3398"/>
          <w:tab w:val="left" w:pos="3787"/>
          <w:tab w:val="left" w:pos="4882"/>
          <w:tab w:val="left" w:pos="6706"/>
          <w:tab w:val="left" w:pos="7100"/>
          <w:tab w:val="left" w:pos="8181"/>
          <w:tab w:val="left" w:pos="9396"/>
        </w:tabs>
        <w:spacing w:before="11" w:line="232" w:lineRule="auto"/>
        <w:ind w:right="484"/>
        <w:jc w:val="left"/>
        <w:rPr>
          <w:sz w:val="24"/>
        </w:rPr>
      </w:pPr>
      <w:r>
        <w:rPr>
          <w:spacing w:val="-2"/>
          <w:sz w:val="24"/>
        </w:rPr>
        <w:t>Положение</w:t>
      </w:r>
      <w:r>
        <w:rPr>
          <w:sz w:val="24"/>
        </w:rPr>
        <w:tab/>
      </w:r>
      <w:r>
        <w:rPr>
          <w:spacing w:val="-10"/>
          <w:sz w:val="24"/>
        </w:rPr>
        <w:t>о</w:t>
      </w:r>
      <w:r>
        <w:rPr>
          <w:sz w:val="24"/>
        </w:rPr>
        <w:tab/>
      </w:r>
      <w:r>
        <w:rPr>
          <w:spacing w:val="-2"/>
          <w:sz w:val="24"/>
        </w:rPr>
        <w:t>формах,</w:t>
      </w:r>
      <w:r>
        <w:rPr>
          <w:sz w:val="24"/>
        </w:rPr>
        <w:tab/>
      </w:r>
      <w:r>
        <w:rPr>
          <w:spacing w:val="-2"/>
          <w:sz w:val="24"/>
        </w:rPr>
        <w:t>периодичности</w:t>
      </w:r>
      <w:r>
        <w:rPr>
          <w:sz w:val="24"/>
        </w:rPr>
        <w:tab/>
      </w:r>
      <w:r>
        <w:rPr>
          <w:spacing w:val="-10"/>
          <w:sz w:val="24"/>
        </w:rPr>
        <w:t>и</w:t>
      </w:r>
      <w:r>
        <w:rPr>
          <w:sz w:val="24"/>
        </w:rPr>
        <w:tab/>
      </w:r>
      <w:r>
        <w:rPr>
          <w:spacing w:val="-2"/>
          <w:sz w:val="24"/>
        </w:rPr>
        <w:t>порядке</w:t>
      </w:r>
      <w:r>
        <w:rPr>
          <w:sz w:val="24"/>
        </w:rPr>
        <w:tab/>
      </w:r>
      <w:r>
        <w:rPr>
          <w:spacing w:val="-2"/>
          <w:sz w:val="24"/>
        </w:rPr>
        <w:t>текущего</w:t>
      </w:r>
      <w:r>
        <w:rPr>
          <w:sz w:val="24"/>
        </w:rPr>
        <w:tab/>
      </w:r>
      <w:r>
        <w:rPr>
          <w:spacing w:val="-4"/>
          <w:sz w:val="24"/>
        </w:rPr>
        <w:t xml:space="preserve">контроля </w:t>
      </w:r>
      <w:r>
        <w:rPr>
          <w:sz w:val="24"/>
        </w:rPr>
        <w:t>успеваемости и промежуточной аттестации обучающихся</w:t>
      </w:r>
    </w:p>
    <w:p w:rsidR="00076F32" w:rsidRDefault="00947DCD">
      <w:pPr>
        <w:pStyle w:val="a4"/>
        <w:numPr>
          <w:ilvl w:val="0"/>
          <w:numId w:val="11"/>
        </w:numPr>
        <w:tabs>
          <w:tab w:val="left" w:pos="1981"/>
        </w:tabs>
        <w:spacing w:before="5"/>
        <w:jc w:val="left"/>
        <w:rPr>
          <w:sz w:val="24"/>
        </w:rPr>
      </w:pPr>
      <w:r>
        <w:rPr>
          <w:sz w:val="24"/>
        </w:rPr>
        <w:t>Положениеосистемеоцениванияобразовательныхдостижений</w:t>
      </w:r>
      <w:r>
        <w:rPr>
          <w:spacing w:val="-2"/>
          <w:sz w:val="24"/>
        </w:rPr>
        <w:t>обучающихся.</w:t>
      </w:r>
    </w:p>
    <w:p w:rsidR="00076F32" w:rsidRDefault="00076F32">
      <w:pPr>
        <w:rPr>
          <w:sz w:val="24"/>
        </w:rPr>
        <w:sectPr w:rsidR="00076F32">
          <w:footerReference w:type="default" r:id="rId712"/>
          <w:pgSz w:w="11910" w:h="16840"/>
          <w:pgMar w:top="620" w:right="220" w:bottom="96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Heading3"/>
        <w:spacing w:before="60"/>
        <w:ind w:left="60"/>
        <w:jc w:val="center"/>
      </w:pPr>
      <w:bookmarkStart w:id="520" w:name="ПОЛОЖЕНИЕ"/>
      <w:bookmarkEnd w:id="520"/>
      <w:r>
        <w:rPr>
          <w:spacing w:val="-2"/>
        </w:rPr>
        <w:t>ПОЛОЖЕНИЕ</w:t>
      </w:r>
    </w:p>
    <w:p w:rsidR="00076F32" w:rsidRDefault="00947DCD">
      <w:pPr>
        <w:spacing w:before="5" w:line="237" w:lineRule="auto"/>
        <w:ind w:left="4046" w:hanging="3420"/>
        <w:rPr>
          <w:b/>
          <w:sz w:val="24"/>
        </w:rPr>
      </w:pPr>
      <w:r>
        <w:rPr>
          <w:b/>
          <w:sz w:val="24"/>
        </w:rPr>
        <w:t>оформах,периодичностиипорядкетекущегоконтроляуспеваемостиипромежуточной аттестации обучающихся</w:t>
      </w:r>
    </w:p>
    <w:p w:rsidR="00076F32" w:rsidRDefault="00076F32">
      <w:pPr>
        <w:pStyle w:val="a3"/>
        <w:spacing w:before="48"/>
        <w:ind w:left="0"/>
        <w:jc w:val="left"/>
        <w:rPr>
          <w:b/>
        </w:rPr>
      </w:pPr>
    </w:p>
    <w:p w:rsidR="00076F32" w:rsidRDefault="00947DCD">
      <w:pPr>
        <w:pStyle w:val="a4"/>
        <w:numPr>
          <w:ilvl w:val="0"/>
          <w:numId w:val="10"/>
        </w:numPr>
        <w:tabs>
          <w:tab w:val="left" w:pos="771"/>
        </w:tabs>
        <w:spacing w:before="1" w:line="273" w:lineRule="exact"/>
        <w:ind w:hanging="235"/>
        <w:rPr>
          <w:b/>
          <w:sz w:val="24"/>
        </w:rPr>
      </w:pPr>
      <w:r>
        <w:rPr>
          <w:b/>
          <w:color w:val="232323"/>
          <w:sz w:val="24"/>
        </w:rPr>
        <w:t>ОБЩИЕ</w:t>
      </w:r>
      <w:r>
        <w:rPr>
          <w:b/>
          <w:color w:val="232323"/>
          <w:spacing w:val="-2"/>
          <w:sz w:val="24"/>
        </w:rPr>
        <w:t>ПОЛОЖЕНИЯ</w:t>
      </w:r>
    </w:p>
    <w:p w:rsidR="00076F32" w:rsidRDefault="00947DCD">
      <w:pPr>
        <w:pStyle w:val="a4"/>
        <w:numPr>
          <w:ilvl w:val="1"/>
          <w:numId w:val="10"/>
        </w:numPr>
        <w:tabs>
          <w:tab w:val="left" w:pos="1117"/>
        </w:tabs>
        <w:ind w:right="476"/>
        <w:rPr>
          <w:sz w:val="24"/>
        </w:rPr>
      </w:pPr>
      <w:r>
        <w:rPr>
          <w:sz w:val="24"/>
        </w:rPr>
        <w:t>Положениео формах,периодичности,порядкетекущегоконтроляуспеваемости и промежуточнойаттестацииобучающихся(далее –Положение)</w:t>
      </w:r>
      <w:r w:rsidR="006B1538" w:rsidRPr="006B1538">
        <w:t xml:space="preserve"> </w:t>
      </w:r>
      <w:r w:rsidR="006B1538">
        <w:t>МБОУ СОШ им. М. И. Калинина</w:t>
      </w:r>
      <w:r w:rsidR="006B1538">
        <w:rPr>
          <w:sz w:val="24"/>
        </w:rPr>
        <w:t xml:space="preserve"> </w:t>
      </w:r>
      <w:r>
        <w:rPr>
          <w:sz w:val="24"/>
        </w:rPr>
        <w:t>(далее – школа) разработано на основании следующих нормативных актов:</w:t>
      </w:r>
    </w:p>
    <w:p w:rsidR="00076F32" w:rsidRDefault="00947DCD">
      <w:pPr>
        <w:pStyle w:val="a4"/>
        <w:numPr>
          <w:ilvl w:val="2"/>
          <w:numId w:val="10"/>
        </w:numPr>
        <w:tabs>
          <w:tab w:val="left" w:pos="1260"/>
          <w:tab w:val="left" w:pos="1324"/>
        </w:tabs>
        <w:spacing w:before="4" w:line="242" w:lineRule="auto"/>
        <w:ind w:right="654" w:hanging="365"/>
        <w:rPr>
          <w:sz w:val="24"/>
        </w:rPr>
      </w:pPr>
      <w:r>
        <w:rPr>
          <w:sz w:val="24"/>
        </w:rPr>
        <w:t xml:space="preserve">Федерального закона от 29.12.2012 № 273-ФЗ «Об образовании в Российской </w:t>
      </w:r>
      <w:r>
        <w:rPr>
          <w:spacing w:val="-2"/>
          <w:sz w:val="24"/>
        </w:rPr>
        <w:t>Федерации»;</w:t>
      </w:r>
    </w:p>
    <w:p w:rsidR="00076F32" w:rsidRDefault="00947DCD">
      <w:pPr>
        <w:pStyle w:val="a4"/>
        <w:numPr>
          <w:ilvl w:val="2"/>
          <w:numId w:val="10"/>
        </w:numPr>
        <w:tabs>
          <w:tab w:val="left" w:pos="1260"/>
          <w:tab w:val="left" w:pos="1324"/>
        </w:tabs>
        <w:ind w:right="653" w:hanging="365"/>
        <w:rPr>
          <w:sz w:val="24"/>
        </w:rPr>
      </w:pPr>
      <w:r>
        <w:rPr>
          <w:sz w:val="24"/>
        </w:rPr>
        <w:t>приказа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76F32" w:rsidRDefault="00947DCD">
      <w:pPr>
        <w:pStyle w:val="a4"/>
        <w:numPr>
          <w:ilvl w:val="2"/>
          <w:numId w:val="10"/>
        </w:numPr>
        <w:tabs>
          <w:tab w:val="left" w:pos="1260"/>
          <w:tab w:val="left" w:pos="1324"/>
        </w:tabs>
        <w:spacing w:line="237" w:lineRule="auto"/>
        <w:ind w:right="663" w:hanging="365"/>
        <w:rPr>
          <w:sz w:val="24"/>
        </w:rPr>
      </w:pPr>
      <w:r>
        <w:rPr>
          <w:sz w:val="24"/>
        </w:rPr>
        <w:t>приказаМинпросвещенияРоссииот31.05.2021№286«Обутверждениифедерального государственного образовательного стандарта начального общего образования»;</w:t>
      </w:r>
    </w:p>
    <w:p w:rsidR="00076F32" w:rsidRDefault="00947DCD">
      <w:pPr>
        <w:pStyle w:val="a4"/>
        <w:numPr>
          <w:ilvl w:val="2"/>
          <w:numId w:val="10"/>
        </w:numPr>
        <w:tabs>
          <w:tab w:val="left" w:pos="1260"/>
          <w:tab w:val="left" w:pos="1324"/>
        </w:tabs>
        <w:ind w:right="653" w:hanging="365"/>
        <w:rPr>
          <w:sz w:val="24"/>
        </w:rPr>
      </w:pPr>
      <w:r>
        <w:rPr>
          <w:sz w:val="24"/>
        </w:rPr>
        <w:t>приказа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rsidR="00076F32" w:rsidRDefault="00947DCD">
      <w:pPr>
        <w:pStyle w:val="a4"/>
        <w:numPr>
          <w:ilvl w:val="2"/>
          <w:numId w:val="10"/>
        </w:numPr>
        <w:tabs>
          <w:tab w:val="left" w:pos="1260"/>
          <w:tab w:val="left" w:pos="1324"/>
        </w:tabs>
        <w:spacing w:line="242" w:lineRule="auto"/>
        <w:ind w:right="662" w:hanging="365"/>
        <w:rPr>
          <w:sz w:val="24"/>
        </w:rPr>
      </w:pPr>
      <w:r>
        <w:rPr>
          <w:sz w:val="24"/>
        </w:rPr>
        <w:t>приказаМинпросвещенияРоссииот31.05.2021№287«Обутверждениифедерального государственного образовательного стандарта основного общего образования»;</w:t>
      </w:r>
    </w:p>
    <w:p w:rsidR="00076F32" w:rsidRDefault="00947DCD">
      <w:pPr>
        <w:pStyle w:val="a4"/>
        <w:numPr>
          <w:ilvl w:val="2"/>
          <w:numId w:val="10"/>
        </w:numPr>
        <w:tabs>
          <w:tab w:val="left" w:pos="1260"/>
          <w:tab w:val="left" w:pos="1324"/>
        </w:tabs>
        <w:spacing w:line="237" w:lineRule="auto"/>
        <w:ind w:right="662" w:hanging="365"/>
        <w:rPr>
          <w:sz w:val="24"/>
        </w:rPr>
      </w:pPr>
      <w:r>
        <w:rPr>
          <w:sz w:val="24"/>
        </w:rPr>
        <w:t>приказа Минобрнауки России от 17.12.2010 № 1897 «Об утверждении федерального государственного образовательного стандарта основного общего образования»;</w:t>
      </w:r>
    </w:p>
    <w:p w:rsidR="00076F32" w:rsidRDefault="00947DCD">
      <w:pPr>
        <w:pStyle w:val="a4"/>
        <w:numPr>
          <w:ilvl w:val="2"/>
          <w:numId w:val="10"/>
        </w:numPr>
        <w:tabs>
          <w:tab w:val="left" w:pos="1260"/>
          <w:tab w:val="left" w:pos="1324"/>
        </w:tabs>
        <w:spacing w:before="1" w:line="232" w:lineRule="auto"/>
        <w:ind w:right="673" w:hanging="365"/>
        <w:rPr>
          <w:sz w:val="24"/>
        </w:rPr>
      </w:pPr>
      <w:r>
        <w:rPr>
          <w:sz w:val="24"/>
        </w:rPr>
        <w:t>приказа Минобрнауки России от 17.05.2012 № 413 «Об утверждении федерального государственного образовательного стандарта среднего общего образования»;</w:t>
      </w:r>
    </w:p>
    <w:p w:rsidR="00076F32" w:rsidRDefault="00947DCD">
      <w:pPr>
        <w:pStyle w:val="a4"/>
        <w:numPr>
          <w:ilvl w:val="2"/>
          <w:numId w:val="10"/>
        </w:numPr>
        <w:tabs>
          <w:tab w:val="left" w:pos="1260"/>
          <w:tab w:val="left" w:pos="1324"/>
        </w:tabs>
        <w:spacing w:before="5"/>
        <w:ind w:right="653" w:hanging="365"/>
        <w:rPr>
          <w:sz w:val="24"/>
        </w:rPr>
      </w:pPr>
      <w:r>
        <w:rPr>
          <w:sz w:val="24"/>
        </w:rPr>
        <w:t>приказа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076F32" w:rsidRDefault="00947DCD">
      <w:pPr>
        <w:pStyle w:val="a4"/>
        <w:numPr>
          <w:ilvl w:val="2"/>
          <w:numId w:val="10"/>
        </w:numPr>
        <w:tabs>
          <w:tab w:val="left" w:pos="1260"/>
          <w:tab w:val="left" w:pos="1324"/>
        </w:tabs>
        <w:spacing w:before="2" w:line="242" w:lineRule="auto"/>
        <w:ind w:right="654" w:hanging="365"/>
        <w:rPr>
          <w:sz w:val="24"/>
        </w:rPr>
      </w:pPr>
      <w:r>
        <w:rPr>
          <w:sz w:val="24"/>
        </w:rPr>
        <w:t>приказа МинпросвещенияРоссииот18.05.2023№372«Об утверждении федеральной образовательной программы начального общего образования»;</w:t>
      </w:r>
    </w:p>
    <w:p w:rsidR="00076F32" w:rsidRDefault="00947DCD">
      <w:pPr>
        <w:pStyle w:val="a4"/>
        <w:numPr>
          <w:ilvl w:val="2"/>
          <w:numId w:val="10"/>
        </w:numPr>
        <w:tabs>
          <w:tab w:val="left" w:pos="1260"/>
          <w:tab w:val="left" w:pos="1324"/>
        </w:tabs>
        <w:spacing w:line="242" w:lineRule="auto"/>
        <w:ind w:right="659" w:hanging="365"/>
        <w:rPr>
          <w:sz w:val="24"/>
        </w:rPr>
      </w:pPr>
      <w:r>
        <w:rPr>
          <w:sz w:val="24"/>
        </w:rPr>
        <w:t>приказа МинпросвещенияРоссииот18.05.2023№370«Об утверждении федеральной образовательной программы основного общего образования»;</w:t>
      </w:r>
    </w:p>
    <w:p w:rsidR="00076F32" w:rsidRDefault="00947DCD">
      <w:pPr>
        <w:pStyle w:val="a4"/>
        <w:numPr>
          <w:ilvl w:val="2"/>
          <w:numId w:val="10"/>
        </w:numPr>
        <w:tabs>
          <w:tab w:val="left" w:pos="1260"/>
          <w:tab w:val="left" w:pos="1324"/>
        </w:tabs>
        <w:spacing w:line="242" w:lineRule="auto"/>
        <w:ind w:right="655" w:hanging="365"/>
        <w:rPr>
          <w:sz w:val="24"/>
        </w:rPr>
      </w:pPr>
      <w:r>
        <w:rPr>
          <w:sz w:val="24"/>
        </w:rPr>
        <w:t>приказа Минпросвещения Россииот18.05.2023№371«Об утверждении федеральной образовательной программы среднего общего образования»;</w:t>
      </w:r>
    </w:p>
    <w:p w:rsidR="00076F32" w:rsidRDefault="00947DCD">
      <w:pPr>
        <w:pStyle w:val="a4"/>
        <w:numPr>
          <w:ilvl w:val="2"/>
          <w:numId w:val="10"/>
        </w:numPr>
        <w:tabs>
          <w:tab w:val="left" w:pos="1260"/>
          <w:tab w:val="left" w:pos="1324"/>
        </w:tabs>
        <w:spacing w:before="61"/>
        <w:ind w:right="656" w:hanging="365"/>
        <w:rPr>
          <w:sz w:val="24"/>
        </w:rPr>
      </w:pPr>
      <w:r>
        <w:rPr>
          <w:sz w:val="24"/>
        </w:rPr>
        <w:t>приказа Минпросвещения от 24.11.2022 № 1023 «Об утверждении федеральной адаптированной образовательной программы начального общего образования для обучающихся сограниченнымивозможностями здоровья»;приказа Минпросвещения России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076F32" w:rsidRDefault="00947DCD">
      <w:pPr>
        <w:pStyle w:val="a4"/>
        <w:numPr>
          <w:ilvl w:val="2"/>
          <w:numId w:val="10"/>
        </w:numPr>
        <w:tabs>
          <w:tab w:val="left" w:pos="1260"/>
          <w:tab w:val="left" w:pos="1324"/>
        </w:tabs>
        <w:spacing w:before="6"/>
        <w:ind w:right="648" w:hanging="365"/>
        <w:rPr>
          <w:sz w:val="24"/>
        </w:rPr>
      </w:pPr>
      <w:r>
        <w:rPr>
          <w:sz w:val="24"/>
        </w:rPr>
        <w:t xml:space="preserve">письмаМинпросвещенияРоссииот13.01.2023№03-49«Онаправленииметодических </w:t>
      </w:r>
      <w:r>
        <w:rPr>
          <w:spacing w:val="-2"/>
          <w:sz w:val="24"/>
        </w:rPr>
        <w:t>рекомендаций»;</w:t>
      </w:r>
    </w:p>
    <w:p w:rsidR="00076F32" w:rsidRDefault="00947DCD">
      <w:pPr>
        <w:pStyle w:val="a4"/>
        <w:numPr>
          <w:ilvl w:val="2"/>
          <w:numId w:val="10"/>
        </w:numPr>
        <w:tabs>
          <w:tab w:val="left" w:pos="1260"/>
        </w:tabs>
        <w:spacing w:before="5"/>
        <w:ind w:left="1260" w:hanging="301"/>
        <w:rPr>
          <w:sz w:val="24"/>
        </w:rPr>
      </w:pPr>
      <w:r>
        <w:rPr>
          <w:sz w:val="24"/>
        </w:rPr>
        <w:t>устава</w:t>
      </w:r>
      <w:r w:rsidR="006B1538">
        <w:rPr>
          <w:sz w:val="24"/>
        </w:rPr>
        <w:t xml:space="preserve"> </w:t>
      </w:r>
      <w:r w:rsidR="006B1538">
        <w:t>МБОУ СОШ им. М. И. Калинина</w:t>
      </w:r>
      <w:r>
        <w:rPr>
          <w:spacing w:val="-4"/>
          <w:sz w:val="24"/>
        </w:rPr>
        <w:t>.</w:t>
      </w:r>
    </w:p>
    <w:p w:rsidR="00076F32" w:rsidRDefault="00076F32">
      <w:pPr>
        <w:pStyle w:val="a3"/>
        <w:ind w:left="0"/>
        <w:jc w:val="left"/>
      </w:pPr>
    </w:p>
    <w:p w:rsidR="00076F32" w:rsidRDefault="00947DCD">
      <w:pPr>
        <w:pStyle w:val="a4"/>
        <w:numPr>
          <w:ilvl w:val="1"/>
          <w:numId w:val="10"/>
        </w:numPr>
        <w:tabs>
          <w:tab w:val="left" w:pos="1011"/>
        </w:tabs>
        <w:ind w:right="479"/>
        <w:rPr>
          <w:sz w:val="24"/>
        </w:rPr>
      </w:pPr>
      <w:r>
        <w:rPr>
          <w:sz w:val="24"/>
        </w:rPr>
        <w:t>Настоящее Положение определяет формы, периодичность, порядок текущего контроля успеваемости и промежуточной аттестации обучающихся школы по основным образовательным программам начального общего, основного общего и среднего общего образования, а также порядок ликвидации академической задолженности.</w:t>
      </w:r>
    </w:p>
    <w:p w:rsidR="00076F32" w:rsidRDefault="00947DCD">
      <w:pPr>
        <w:pStyle w:val="a4"/>
        <w:numPr>
          <w:ilvl w:val="1"/>
          <w:numId w:val="10"/>
        </w:numPr>
        <w:tabs>
          <w:tab w:val="left" w:pos="1050"/>
        </w:tabs>
        <w:ind w:right="479"/>
        <w:rPr>
          <w:sz w:val="24"/>
        </w:rPr>
      </w:pPr>
      <w:r>
        <w:rPr>
          <w:sz w:val="24"/>
        </w:rPr>
        <w:t>Текущий контроль успеваемости и результаты промежуточной аттестации являются частью внутренней системы оценки качества образования по направлению «качество образовательного процесса»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076F32" w:rsidRDefault="00076F32">
      <w:pPr>
        <w:jc w:val="both"/>
        <w:rPr>
          <w:sz w:val="24"/>
        </w:rPr>
        <w:sectPr w:rsidR="00076F32">
          <w:pgSz w:w="11910" w:h="16840"/>
          <w:pgMar w:top="620" w:right="220" w:bottom="96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a4"/>
        <w:numPr>
          <w:ilvl w:val="1"/>
          <w:numId w:val="10"/>
        </w:numPr>
        <w:tabs>
          <w:tab w:val="left" w:pos="1035"/>
        </w:tabs>
        <w:spacing w:before="55"/>
        <w:ind w:right="476"/>
        <w:rPr>
          <w:sz w:val="24"/>
        </w:rPr>
      </w:pPr>
      <w:r>
        <w:rPr>
          <w:sz w:val="24"/>
        </w:rPr>
        <w:t>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образовательной программы проводятся в рамках часов, отведенных учебным планом (индивидуальным учебным планом) на соответствующие части образовательной программы.</w:t>
      </w:r>
    </w:p>
    <w:p w:rsidR="00076F32" w:rsidRDefault="00076F32">
      <w:pPr>
        <w:pStyle w:val="a3"/>
        <w:spacing w:before="56"/>
        <w:ind w:left="0"/>
        <w:jc w:val="left"/>
      </w:pPr>
    </w:p>
    <w:p w:rsidR="00076F32" w:rsidRDefault="00947DCD">
      <w:pPr>
        <w:pStyle w:val="a4"/>
        <w:numPr>
          <w:ilvl w:val="0"/>
          <w:numId w:val="10"/>
        </w:numPr>
        <w:tabs>
          <w:tab w:val="left" w:pos="780"/>
        </w:tabs>
        <w:spacing w:line="272" w:lineRule="exact"/>
        <w:ind w:left="780" w:hanging="244"/>
        <w:rPr>
          <w:b/>
          <w:sz w:val="24"/>
        </w:rPr>
      </w:pPr>
      <w:r>
        <w:rPr>
          <w:b/>
          <w:color w:val="232323"/>
          <w:spacing w:val="-2"/>
          <w:sz w:val="24"/>
        </w:rPr>
        <w:t>ТЕКУЩИЙКОНТРОЛЬУСПЕВАЕМОСТИОБУЧАЮЩИХСЯ</w:t>
      </w:r>
    </w:p>
    <w:p w:rsidR="00076F32" w:rsidRDefault="00947DCD">
      <w:pPr>
        <w:pStyle w:val="a4"/>
        <w:numPr>
          <w:ilvl w:val="1"/>
          <w:numId w:val="10"/>
        </w:numPr>
        <w:tabs>
          <w:tab w:val="left" w:pos="958"/>
        </w:tabs>
        <w:spacing w:line="271" w:lineRule="exact"/>
        <w:ind w:left="958" w:hanging="422"/>
        <w:rPr>
          <w:sz w:val="24"/>
        </w:rPr>
      </w:pPr>
      <w:r>
        <w:rPr>
          <w:sz w:val="24"/>
        </w:rPr>
        <w:t>Текущийконтрольуспеваемостиобучающихся проводитсяв</w:t>
      </w:r>
      <w:r>
        <w:rPr>
          <w:spacing w:val="-2"/>
          <w:sz w:val="24"/>
        </w:rPr>
        <w:t>целях:</w:t>
      </w:r>
    </w:p>
    <w:p w:rsidR="00076F32" w:rsidRDefault="00947DCD">
      <w:pPr>
        <w:pStyle w:val="a4"/>
        <w:numPr>
          <w:ilvl w:val="2"/>
          <w:numId w:val="10"/>
        </w:numPr>
        <w:tabs>
          <w:tab w:val="left" w:pos="1261"/>
          <w:tab w:val="left" w:pos="1324"/>
          <w:tab w:val="left" w:pos="3254"/>
          <w:tab w:val="left" w:pos="4666"/>
          <w:tab w:val="left" w:pos="6577"/>
          <w:tab w:val="left" w:pos="8858"/>
        </w:tabs>
        <w:spacing w:line="242" w:lineRule="auto"/>
        <w:ind w:right="665" w:hanging="365"/>
        <w:jc w:val="left"/>
        <w:rPr>
          <w:sz w:val="24"/>
        </w:rPr>
      </w:pPr>
      <w:r>
        <w:rPr>
          <w:spacing w:val="-2"/>
          <w:sz w:val="24"/>
        </w:rPr>
        <w:t>определения</w:t>
      </w:r>
      <w:r>
        <w:rPr>
          <w:sz w:val="24"/>
        </w:rPr>
        <w:tab/>
      </w:r>
      <w:r>
        <w:rPr>
          <w:spacing w:val="-2"/>
          <w:sz w:val="24"/>
        </w:rPr>
        <w:t>уровня</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 xml:space="preserve">результатов, </w:t>
      </w:r>
      <w:r>
        <w:rPr>
          <w:sz w:val="24"/>
        </w:rPr>
        <w:t>предусмотренных образовательной программой;</w:t>
      </w:r>
    </w:p>
    <w:p w:rsidR="00076F32" w:rsidRDefault="00947DCD">
      <w:pPr>
        <w:pStyle w:val="a4"/>
        <w:numPr>
          <w:ilvl w:val="2"/>
          <w:numId w:val="10"/>
        </w:numPr>
        <w:tabs>
          <w:tab w:val="left" w:pos="1261"/>
        </w:tabs>
        <w:spacing w:line="271" w:lineRule="exact"/>
        <w:ind w:left="1261" w:hanging="302"/>
        <w:jc w:val="left"/>
        <w:rPr>
          <w:sz w:val="24"/>
        </w:rPr>
      </w:pPr>
      <w:r>
        <w:rPr>
          <w:sz w:val="24"/>
        </w:rPr>
        <w:t>своевременнойкорректировкирабочейпрограммыиучебного</w:t>
      </w:r>
      <w:r>
        <w:rPr>
          <w:spacing w:val="-2"/>
          <w:sz w:val="24"/>
        </w:rPr>
        <w:t>процесса;</w:t>
      </w:r>
    </w:p>
    <w:p w:rsidR="00076F32" w:rsidRDefault="00947DCD">
      <w:pPr>
        <w:pStyle w:val="a4"/>
        <w:numPr>
          <w:ilvl w:val="2"/>
          <w:numId w:val="10"/>
        </w:numPr>
        <w:tabs>
          <w:tab w:val="left" w:pos="1261"/>
          <w:tab w:val="left" w:pos="1324"/>
          <w:tab w:val="left" w:pos="4834"/>
          <w:tab w:val="left" w:pos="5165"/>
        </w:tabs>
        <w:spacing w:before="1" w:line="242" w:lineRule="auto"/>
        <w:ind w:right="925" w:hanging="365"/>
        <w:jc w:val="left"/>
        <w:rPr>
          <w:sz w:val="24"/>
        </w:rPr>
      </w:pPr>
      <w:r>
        <w:rPr>
          <w:sz w:val="24"/>
        </w:rPr>
        <w:t>информированияобучающихся</w:t>
      </w:r>
      <w:r>
        <w:rPr>
          <w:sz w:val="24"/>
        </w:rPr>
        <w:tab/>
      </w:r>
      <w:r>
        <w:rPr>
          <w:spacing w:val="-10"/>
          <w:sz w:val="24"/>
        </w:rPr>
        <w:t>и</w:t>
      </w:r>
      <w:r>
        <w:rPr>
          <w:sz w:val="24"/>
        </w:rPr>
        <w:tab/>
        <w:t>ихродителей(законных представителей) о результатах обучения.</w:t>
      </w:r>
    </w:p>
    <w:p w:rsidR="00076F32" w:rsidRDefault="00947DCD">
      <w:pPr>
        <w:pStyle w:val="a4"/>
        <w:numPr>
          <w:ilvl w:val="1"/>
          <w:numId w:val="10"/>
        </w:numPr>
        <w:tabs>
          <w:tab w:val="left" w:pos="1098"/>
        </w:tabs>
        <w:spacing w:before="269"/>
        <w:ind w:right="477"/>
        <w:rPr>
          <w:sz w:val="24"/>
        </w:rPr>
      </w:pPr>
      <w:r>
        <w:rPr>
          <w:sz w:val="24"/>
        </w:rPr>
        <w:t>Текущий контроль и фиксация его результатов в журнале учета успеваемости осуществляется педагогическим работником, реализующим соответствующую часть основной образовательной программы.</w:t>
      </w:r>
    </w:p>
    <w:p w:rsidR="00076F32" w:rsidRDefault="00947DCD">
      <w:pPr>
        <w:pStyle w:val="a4"/>
        <w:numPr>
          <w:ilvl w:val="1"/>
          <w:numId w:val="10"/>
        </w:numPr>
        <w:tabs>
          <w:tab w:val="left" w:pos="958"/>
        </w:tabs>
        <w:spacing w:before="7" w:line="275" w:lineRule="exact"/>
        <w:ind w:left="958" w:hanging="422"/>
        <w:rPr>
          <w:sz w:val="24"/>
        </w:rPr>
      </w:pPr>
      <w:r>
        <w:rPr>
          <w:sz w:val="24"/>
        </w:rPr>
        <w:t>Результатытекущегоконтроляфиксируютсяввиде текущей</w:t>
      </w:r>
      <w:r>
        <w:rPr>
          <w:spacing w:val="-2"/>
          <w:sz w:val="24"/>
        </w:rPr>
        <w:t>оценки.</w:t>
      </w:r>
    </w:p>
    <w:p w:rsidR="00076F32" w:rsidRDefault="00947DCD">
      <w:pPr>
        <w:pStyle w:val="a4"/>
        <w:numPr>
          <w:ilvl w:val="1"/>
          <w:numId w:val="10"/>
        </w:numPr>
        <w:tabs>
          <w:tab w:val="left" w:pos="1016"/>
        </w:tabs>
        <w:spacing w:line="242" w:lineRule="auto"/>
        <w:ind w:right="486"/>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076F32" w:rsidRDefault="00947DCD">
      <w:pPr>
        <w:pStyle w:val="a4"/>
        <w:numPr>
          <w:ilvl w:val="1"/>
          <w:numId w:val="10"/>
        </w:numPr>
        <w:tabs>
          <w:tab w:val="left" w:pos="1002"/>
        </w:tabs>
        <w:spacing w:line="242" w:lineRule="auto"/>
        <w:ind w:right="486"/>
        <w:rPr>
          <w:sz w:val="24"/>
        </w:rPr>
      </w:pPr>
      <w:r>
        <w:rPr>
          <w:sz w:val="24"/>
        </w:rPr>
        <w:t>Объектом текущей оценки являются планируемые результаты, этапы освоения которых зафиксированы в тематическом планировании по учебномупредмету.</w:t>
      </w:r>
    </w:p>
    <w:p w:rsidR="00076F32" w:rsidRDefault="00947DCD">
      <w:pPr>
        <w:pStyle w:val="a4"/>
        <w:numPr>
          <w:ilvl w:val="1"/>
          <w:numId w:val="10"/>
        </w:numPr>
        <w:tabs>
          <w:tab w:val="left" w:pos="1098"/>
        </w:tabs>
        <w:ind w:right="468"/>
        <w:rPr>
          <w:sz w:val="24"/>
        </w:rPr>
      </w:pPr>
      <w:r>
        <w:rPr>
          <w:sz w:val="24"/>
        </w:rPr>
        <w:t>Основным предметом текущей оценки является способность к решению учебно- познавательных и учебно-практических задач, основанных на изучаемом учебном материале,с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w:t>
      </w:r>
      <w:r>
        <w:rPr>
          <w:spacing w:val="-2"/>
          <w:sz w:val="24"/>
        </w:rPr>
        <w:t>грамотности.</w:t>
      </w:r>
    </w:p>
    <w:p w:rsidR="00076F32" w:rsidRDefault="00947DCD">
      <w:pPr>
        <w:pStyle w:val="a4"/>
        <w:numPr>
          <w:ilvl w:val="1"/>
          <w:numId w:val="10"/>
        </w:numPr>
        <w:tabs>
          <w:tab w:val="left" w:pos="1011"/>
        </w:tabs>
        <w:ind w:right="469"/>
        <w:rPr>
          <w:sz w:val="24"/>
        </w:rPr>
      </w:pPr>
      <w:r>
        <w:rPr>
          <w:sz w:val="24"/>
        </w:rPr>
        <w:t>Текущая оценка может быть формирующей и диагностической. Формирующая оценка поддерживаетинаправляетусилияобучающегося,включаетеговсамостоятельнуюоценочную деятельность. Диагностическая текущая оценка способствует выявлению и осознанию педагогическим работником и обучающимся существующих проблем в обучении.</w:t>
      </w:r>
    </w:p>
    <w:p w:rsidR="00076F32" w:rsidRDefault="00947DCD">
      <w:pPr>
        <w:pStyle w:val="a4"/>
        <w:numPr>
          <w:ilvl w:val="1"/>
          <w:numId w:val="10"/>
        </w:numPr>
        <w:tabs>
          <w:tab w:val="left" w:pos="1078"/>
        </w:tabs>
        <w:spacing w:line="242" w:lineRule="auto"/>
        <w:ind w:right="471"/>
        <w:rPr>
          <w:sz w:val="24"/>
        </w:rPr>
      </w:pPr>
      <w:r>
        <w:rPr>
          <w:sz w:val="24"/>
        </w:rPr>
        <w:t>В текущей оценке используются различные формы и методы проверки с учетом особенностей учебного предмета</w:t>
      </w:r>
    </w:p>
    <w:p w:rsidR="00076F32" w:rsidRDefault="00947DCD">
      <w:pPr>
        <w:pStyle w:val="Heading3"/>
        <w:spacing w:before="267"/>
        <w:ind w:left="541"/>
      </w:pPr>
      <w:bookmarkStart w:id="521" w:name="Описание_форм_текущего_оценивания"/>
      <w:bookmarkEnd w:id="521"/>
      <w:r>
        <w:t xml:space="preserve">Описаниеформтекущего </w:t>
      </w:r>
      <w:r>
        <w:rPr>
          <w:spacing w:val="-2"/>
        </w:rPr>
        <w:t>оценивания</w:t>
      </w: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49"/>
        <w:gridCol w:w="7491"/>
      </w:tblGrid>
      <w:tr w:rsidR="00076F32">
        <w:trPr>
          <w:trHeight w:val="705"/>
        </w:trPr>
        <w:tc>
          <w:tcPr>
            <w:tcW w:w="2449" w:type="dxa"/>
          </w:tcPr>
          <w:p w:rsidR="00076F32" w:rsidRDefault="00947DCD">
            <w:pPr>
              <w:pStyle w:val="TableParagraph"/>
              <w:tabs>
                <w:tab w:val="left" w:pos="1356"/>
              </w:tabs>
              <w:spacing w:before="71" w:line="237" w:lineRule="auto"/>
              <w:ind w:left="83" w:right="58"/>
              <w:rPr>
                <w:b/>
                <w:sz w:val="24"/>
              </w:rPr>
            </w:pPr>
            <w:r>
              <w:rPr>
                <w:b/>
                <w:spacing w:val="-2"/>
                <w:sz w:val="24"/>
              </w:rPr>
              <w:t>Форма</w:t>
            </w:r>
            <w:r>
              <w:rPr>
                <w:b/>
                <w:sz w:val="24"/>
              </w:rPr>
              <w:tab/>
            </w:r>
            <w:r>
              <w:rPr>
                <w:b/>
                <w:spacing w:val="-2"/>
                <w:sz w:val="24"/>
              </w:rPr>
              <w:t>текущего оценивания</w:t>
            </w:r>
          </w:p>
        </w:tc>
        <w:tc>
          <w:tcPr>
            <w:tcW w:w="7491" w:type="dxa"/>
          </w:tcPr>
          <w:p w:rsidR="00076F32" w:rsidRDefault="00947DCD">
            <w:pPr>
              <w:pStyle w:val="TableParagraph"/>
              <w:spacing w:before="69"/>
              <w:ind w:left="83"/>
              <w:rPr>
                <w:b/>
                <w:sz w:val="24"/>
              </w:rPr>
            </w:pPr>
            <w:r>
              <w:rPr>
                <w:b/>
                <w:spacing w:val="-2"/>
                <w:sz w:val="24"/>
              </w:rPr>
              <w:t>Описание</w:t>
            </w:r>
          </w:p>
        </w:tc>
      </w:tr>
      <w:tr w:rsidR="00076F32">
        <w:trPr>
          <w:trHeight w:val="700"/>
        </w:trPr>
        <w:tc>
          <w:tcPr>
            <w:tcW w:w="2449" w:type="dxa"/>
          </w:tcPr>
          <w:p w:rsidR="00076F32" w:rsidRDefault="00947DCD">
            <w:pPr>
              <w:pStyle w:val="TableParagraph"/>
              <w:spacing w:before="54"/>
              <w:ind w:left="83"/>
              <w:rPr>
                <w:sz w:val="24"/>
              </w:rPr>
            </w:pPr>
            <w:r>
              <w:rPr>
                <w:spacing w:val="-2"/>
                <w:sz w:val="24"/>
              </w:rPr>
              <w:t>Аудирование</w:t>
            </w:r>
          </w:p>
        </w:tc>
        <w:tc>
          <w:tcPr>
            <w:tcW w:w="7491" w:type="dxa"/>
          </w:tcPr>
          <w:p w:rsidR="00076F32" w:rsidRDefault="00947DCD">
            <w:pPr>
              <w:pStyle w:val="TableParagraph"/>
              <w:tabs>
                <w:tab w:val="left" w:pos="1015"/>
                <w:tab w:val="left" w:pos="2254"/>
                <w:tab w:val="left" w:pos="3881"/>
                <w:tab w:val="left" w:pos="4947"/>
                <w:tab w:val="left" w:pos="5922"/>
              </w:tabs>
              <w:spacing w:before="59" w:line="242" w:lineRule="auto"/>
              <w:ind w:left="83" w:right="54"/>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умение</w:t>
            </w:r>
            <w:r>
              <w:rPr>
                <w:sz w:val="24"/>
              </w:rPr>
              <w:tab/>
            </w:r>
            <w:r>
              <w:rPr>
                <w:spacing w:val="-2"/>
                <w:sz w:val="24"/>
              </w:rPr>
              <w:t xml:space="preserve">обучающегося </w:t>
            </w:r>
            <w:r>
              <w:rPr>
                <w:sz w:val="24"/>
              </w:rPr>
              <w:t>воспринимать и понимать содержание звучащих текстов</w:t>
            </w:r>
          </w:p>
        </w:tc>
      </w:tr>
      <w:tr w:rsidR="00076F32">
        <w:trPr>
          <w:trHeight w:val="1252"/>
        </w:trPr>
        <w:tc>
          <w:tcPr>
            <w:tcW w:w="2449" w:type="dxa"/>
          </w:tcPr>
          <w:p w:rsidR="00076F32" w:rsidRDefault="00947DCD">
            <w:pPr>
              <w:pStyle w:val="TableParagraph"/>
              <w:spacing w:before="59"/>
              <w:ind w:left="83"/>
              <w:rPr>
                <w:sz w:val="24"/>
              </w:rPr>
            </w:pPr>
            <w:r>
              <w:rPr>
                <w:sz w:val="24"/>
              </w:rPr>
              <w:t>Ведение</w:t>
            </w:r>
            <w:r>
              <w:rPr>
                <w:spacing w:val="-2"/>
                <w:sz w:val="24"/>
              </w:rPr>
              <w:t>тетради</w:t>
            </w:r>
          </w:p>
        </w:tc>
        <w:tc>
          <w:tcPr>
            <w:tcW w:w="7491" w:type="dxa"/>
          </w:tcPr>
          <w:p w:rsidR="00076F32" w:rsidRDefault="00947DCD">
            <w:pPr>
              <w:pStyle w:val="TableParagraph"/>
              <w:spacing w:before="59"/>
              <w:ind w:left="83" w:right="45"/>
              <w:jc w:val="both"/>
              <w:rPr>
                <w:sz w:val="24"/>
              </w:rPr>
            </w:pPr>
            <w:r>
              <w:rPr>
                <w:sz w:val="24"/>
              </w:rPr>
              <w:t xml:space="preserve">Форма контроля, позволяющая оценить умение обучающегося соблюдать единый орфографический режим, правильностьвыполнения письменных работ, соответствие их объема и содержания </w:t>
            </w:r>
            <w:r>
              <w:rPr>
                <w:spacing w:val="-2"/>
                <w:sz w:val="24"/>
              </w:rPr>
              <w:t>требованиям</w:t>
            </w:r>
          </w:p>
        </w:tc>
      </w:tr>
      <w:tr w:rsidR="00076F32">
        <w:trPr>
          <w:trHeight w:val="1257"/>
        </w:trPr>
        <w:tc>
          <w:tcPr>
            <w:tcW w:w="2449" w:type="dxa"/>
          </w:tcPr>
          <w:p w:rsidR="00076F32" w:rsidRDefault="00947DCD">
            <w:pPr>
              <w:pStyle w:val="TableParagraph"/>
              <w:spacing w:before="63" w:line="242" w:lineRule="auto"/>
              <w:ind w:left="83" w:right="146"/>
              <w:rPr>
                <w:sz w:val="24"/>
              </w:rPr>
            </w:pPr>
            <w:r>
              <w:rPr>
                <w:spacing w:val="-2"/>
                <w:sz w:val="24"/>
              </w:rPr>
              <w:t>Выразительное чтение</w:t>
            </w:r>
          </w:p>
        </w:tc>
        <w:tc>
          <w:tcPr>
            <w:tcW w:w="7491" w:type="dxa"/>
          </w:tcPr>
          <w:p w:rsidR="00076F32" w:rsidRDefault="00947DCD">
            <w:pPr>
              <w:pStyle w:val="TableParagraph"/>
              <w:spacing w:before="59"/>
              <w:ind w:left="83" w:right="40"/>
              <w:jc w:val="both"/>
              <w:rPr>
                <w:sz w:val="24"/>
              </w:rPr>
            </w:pPr>
            <w:r>
              <w:rPr>
                <w:sz w:val="24"/>
              </w:rPr>
              <w:t xml:space="preserve">Форма контроля, позволяющая оценить умение обучающегося выразительно читать (в том числе наизусть) с соблюдением норм литературного произношения, передавая идейно-образное содержание </w:t>
            </w:r>
            <w:r>
              <w:rPr>
                <w:spacing w:val="-2"/>
                <w:sz w:val="24"/>
              </w:rPr>
              <w:t>текста</w:t>
            </w:r>
          </w:p>
        </w:tc>
      </w:tr>
      <w:tr w:rsidR="00076F32">
        <w:trPr>
          <w:trHeight w:val="700"/>
        </w:trPr>
        <w:tc>
          <w:tcPr>
            <w:tcW w:w="2449" w:type="dxa"/>
          </w:tcPr>
          <w:p w:rsidR="00076F32" w:rsidRDefault="00947DCD">
            <w:pPr>
              <w:pStyle w:val="TableParagraph"/>
              <w:spacing w:before="58" w:line="242" w:lineRule="auto"/>
              <w:ind w:left="83"/>
              <w:rPr>
                <w:sz w:val="24"/>
              </w:rPr>
            </w:pPr>
            <w:r>
              <w:rPr>
                <w:spacing w:val="-2"/>
                <w:sz w:val="24"/>
              </w:rPr>
              <w:t>Географический диктант</w:t>
            </w:r>
          </w:p>
        </w:tc>
        <w:tc>
          <w:tcPr>
            <w:tcW w:w="7491" w:type="dxa"/>
          </w:tcPr>
          <w:p w:rsidR="00076F32" w:rsidRDefault="00947DCD">
            <w:pPr>
              <w:pStyle w:val="TableParagraph"/>
              <w:spacing w:before="58" w:line="242" w:lineRule="auto"/>
              <w:ind w:left="83"/>
              <w:rPr>
                <w:sz w:val="24"/>
              </w:rPr>
            </w:pPr>
            <w:r>
              <w:rPr>
                <w:sz w:val="24"/>
              </w:rPr>
              <w:t>Форма контроля, позволяющая оценить комплексные географические знания обучающихся</w:t>
            </w:r>
          </w:p>
        </w:tc>
      </w:tr>
    </w:tbl>
    <w:p w:rsidR="00076F32" w:rsidRDefault="00076F32">
      <w:pPr>
        <w:spacing w:line="242" w:lineRule="auto"/>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6"/>
        <w:ind w:left="0"/>
        <w:jc w:val="left"/>
        <w:rPr>
          <w:sz w:val="5"/>
        </w:rPr>
      </w:pP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49"/>
        <w:gridCol w:w="7491"/>
      </w:tblGrid>
      <w:tr w:rsidR="00076F32">
        <w:trPr>
          <w:trHeight w:val="978"/>
        </w:trPr>
        <w:tc>
          <w:tcPr>
            <w:tcW w:w="2449" w:type="dxa"/>
          </w:tcPr>
          <w:p w:rsidR="00076F32" w:rsidRDefault="00947DCD">
            <w:pPr>
              <w:pStyle w:val="TableParagraph"/>
              <w:spacing w:before="56" w:line="237" w:lineRule="auto"/>
              <w:ind w:left="83"/>
              <w:rPr>
                <w:sz w:val="24"/>
              </w:rPr>
            </w:pPr>
            <w:r>
              <w:rPr>
                <w:spacing w:val="-2"/>
                <w:sz w:val="24"/>
              </w:rPr>
              <w:t>Грамматическое задание</w:t>
            </w:r>
          </w:p>
        </w:tc>
        <w:tc>
          <w:tcPr>
            <w:tcW w:w="7491" w:type="dxa"/>
          </w:tcPr>
          <w:p w:rsidR="00076F32" w:rsidRDefault="00947DCD">
            <w:pPr>
              <w:pStyle w:val="TableParagraph"/>
              <w:spacing w:before="61" w:line="237" w:lineRule="auto"/>
              <w:ind w:left="83" w:right="49"/>
              <w:jc w:val="both"/>
              <w:rPr>
                <w:sz w:val="24"/>
              </w:rPr>
            </w:pPr>
            <w:r>
              <w:rPr>
                <w:sz w:val="24"/>
              </w:rPr>
              <w:t>Форма контроля, позволяющая оценить результаты усвоения обучающимся изучаемых грамматических явлений, умение производить простейший языковой анализ слов и предложений</w:t>
            </w:r>
          </w:p>
        </w:tc>
      </w:tr>
      <w:tr w:rsidR="00076F32">
        <w:trPr>
          <w:trHeight w:val="979"/>
        </w:trPr>
        <w:tc>
          <w:tcPr>
            <w:tcW w:w="2449" w:type="dxa"/>
          </w:tcPr>
          <w:p w:rsidR="00076F32" w:rsidRDefault="00947DCD">
            <w:pPr>
              <w:pStyle w:val="TableParagraph"/>
              <w:spacing w:before="54"/>
              <w:ind w:left="83" w:right="146"/>
              <w:rPr>
                <w:sz w:val="24"/>
              </w:rPr>
            </w:pPr>
            <w:r>
              <w:rPr>
                <w:spacing w:val="-2"/>
                <w:sz w:val="24"/>
              </w:rPr>
              <w:t>Демонстрация техникиупражнений</w:t>
            </w:r>
          </w:p>
        </w:tc>
        <w:tc>
          <w:tcPr>
            <w:tcW w:w="7491" w:type="dxa"/>
          </w:tcPr>
          <w:p w:rsidR="00076F32" w:rsidRDefault="00947DCD">
            <w:pPr>
              <w:pStyle w:val="TableParagraph"/>
              <w:spacing w:before="54"/>
              <w:ind w:left="83" w:right="46"/>
              <w:jc w:val="both"/>
              <w:rPr>
                <w:sz w:val="24"/>
              </w:rPr>
            </w:pPr>
            <w:r>
              <w:rPr>
                <w:sz w:val="24"/>
              </w:rPr>
              <w:t>Форма контроля, позволяющая оценить навык обучающегося в демонстрации упражнения наиболее рациональным и эффективным способом, близким к эталонному</w:t>
            </w:r>
          </w:p>
        </w:tc>
      </w:tr>
      <w:tr w:rsidR="00076F32">
        <w:trPr>
          <w:trHeight w:val="700"/>
        </w:trPr>
        <w:tc>
          <w:tcPr>
            <w:tcW w:w="2449" w:type="dxa"/>
          </w:tcPr>
          <w:p w:rsidR="00076F32" w:rsidRDefault="00947DCD">
            <w:pPr>
              <w:pStyle w:val="TableParagraph"/>
              <w:spacing w:before="54"/>
              <w:ind w:left="83"/>
              <w:rPr>
                <w:sz w:val="24"/>
              </w:rPr>
            </w:pPr>
            <w:r>
              <w:rPr>
                <w:spacing w:val="-2"/>
                <w:sz w:val="24"/>
              </w:rPr>
              <w:t>Диктант</w:t>
            </w:r>
          </w:p>
        </w:tc>
        <w:tc>
          <w:tcPr>
            <w:tcW w:w="7491" w:type="dxa"/>
          </w:tcPr>
          <w:p w:rsidR="00076F32" w:rsidRDefault="00947DCD">
            <w:pPr>
              <w:pStyle w:val="TableParagraph"/>
              <w:tabs>
                <w:tab w:val="left" w:pos="1077"/>
                <w:tab w:val="left" w:pos="2374"/>
                <w:tab w:val="left" w:pos="4059"/>
                <w:tab w:val="left" w:pos="5183"/>
                <w:tab w:val="left" w:pos="7291"/>
              </w:tabs>
              <w:spacing w:before="56" w:line="237" w:lineRule="auto"/>
              <w:ind w:left="83" w:right="54"/>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орфографические</w:t>
            </w:r>
            <w:r>
              <w:rPr>
                <w:sz w:val="24"/>
              </w:rPr>
              <w:tab/>
            </w:r>
            <w:r>
              <w:rPr>
                <w:spacing w:val="-10"/>
                <w:sz w:val="24"/>
              </w:rPr>
              <w:t xml:space="preserve">и </w:t>
            </w:r>
            <w:r>
              <w:rPr>
                <w:sz w:val="24"/>
              </w:rPr>
              <w:t>пунктуационные навыки обучающегося</w:t>
            </w:r>
          </w:p>
        </w:tc>
      </w:tr>
      <w:tr w:rsidR="00076F32">
        <w:trPr>
          <w:trHeight w:val="1252"/>
        </w:trPr>
        <w:tc>
          <w:tcPr>
            <w:tcW w:w="2449" w:type="dxa"/>
          </w:tcPr>
          <w:p w:rsidR="00076F32" w:rsidRDefault="00947DCD">
            <w:pPr>
              <w:pStyle w:val="TableParagraph"/>
              <w:spacing w:before="54"/>
              <w:ind w:left="83"/>
              <w:rPr>
                <w:sz w:val="24"/>
              </w:rPr>
            </w:pPr>
            <w:r>
              <w:rPr>
                <w:spacing w:val="-2"/>
                <w:sz w:val="24"/>
              </w:rPr>
              <w:t>Доклад</w:t>
            </w:r>
          </w:p>
        </w:tc>
        <w:tc>
          <w:tcPr>
            <w:tcW w:w="7491" w:type="dxa"/>
          </w:tcPr>
          <w:p w:rsidR="00076F32" w:rsidRDefault="00947DCD">
            <w:pPr>
              <w:pStyle w:val="TableParagraph"/>
              <w:spacing w:before="54"/>
              <w:ind w:left="83" w:right="53"/>
              <w:jc w:val="both"/>
              <w:rPr>
                <w:sz w:val="24"/>
              </w:rPr>
            </w:pPr>
            <w:r>
              <w:rPr>
                <w:sz w:val="24"/>
              </w:rPr>
              <w:t>Форма контроля, позволяющая оценить навыки публичного развернутого выступления обучающегося по определенному вопросу, основанного на самостоятельно привлеченной, структурированной и обобщенной им информации, в том числе в виде презентации</w:t>
            </w:r>
          </w:p>
        </w:tc>
      </w:tr>
      <w:tr w:rsidR="00076F32">
        <w:trPr>
          <w:trHeight w:val="974"/>
        </w:trPr>
        <w:tc>
          <w:tcPr>
            <w:tcW w:w="2449" w:type="dxa"/>
          </w:tcPr>
          <w:p w:rsidR="00076F32" w:rsidRDefault="00947DCD">
            <w:pPr>
              <w:pStyle w:val="TableParagraph"/>
              <w:spacing w:before="54"/>
              <w:ind w:left="83"/>
              <w:rPr>
                <w:sz w:val="24"/>
              </w:rPr>
            </w:pPr>
            <w:r>
              <w:rPr>
                <w:sz w:val="24"/>
              </w:rPr>
              <w:t>Домашнее</w:t>
            </w:r>
            <w:r>
              <w:rPr>
                <w:spacing w:val="-2"/>
                <w:sz w:val="24"/>
              </w:rPr>
              <w:t xml:space="preserve"> задание</w:t>
            </w:r>
          </w:p>
        </w:tc>
        <w:tc>
          <w:tcPr>
            <w:tcW w:w="7491" w:type="dxa"/>
          </w:tcPr>
          <w:p w:rsidR="00076F32" w:rsidRDefault="00947DCD">
            <w:pPr>
              <w:pStyle w:val="TableParagraph"/>
              <w:spacing w:before="54"/>
              <w:ind w:left="83" w:right="47"/>
              <w:jc w:val="both"/>
              <w:rPr>
                <w:sz w:val="24"/>
              </w:rPr>
            </w:pPr>
            <w:r>
              <w:rPr>
                <w:sz w:val="24"/>
              </w:rPr>
              <w:t>Форма контроля, при которой проверяется и оценивается умение обучающегося самостоятельно выполнять задания на закрепление и углубление знаний, навыков и умений, полученных на уроке</w:t>
            </w:r>
          </w:p>
        </w:tc>
      </w:tr>
      <w:tr w:rsidR="00076F32">
        <w:trPr>
          <w:trHeight w:val="1531"/>
        </w:trPr>
        <w:tc>
          <w:tcPr>
            <w:tcW w:w="2449" w:type="dxa"/>
          </w:tcPr>
          <w:p w:rsidR="00076F32" w:rsidRDefault="00947DCD">
            <w:pPr>
              <w:pStyle w:val="TableParagraph"/>
              <w:spacing w:before="59"/>
              <w:ind w:left="83"/>
              <w:rPr>
                <w:sz w:val="24"/>
              </w:rPr>
            </w:pPr>
            <w:r>
              <w:rPr>
                <w:spacing w:val="-2"/>
                <w:sz w:val="24"/>
              </w:rPr>
              <w:t>Изложение</w:t>
            </w:r>
          </w:p>
        </w:tc>
        <w:tc>
          <w:tcPr>
            <w:tcW w:w="7491" w:type="dxa"/>
          </w:tcPr>
          <w:p w:rsidR="00076F32" w:rsidRDefault="00947DCD">
            <w:pPr>
              <w:pStyle w:val="TableParagraph"/>
              <w:spacing w:before="59"/>
              <w:ind w:left="83" w:right="45"/>
              <w:jc w:val="both"/>
              <w:rPr>
                <w:sz w:val="24"/>
              </w:rPr>
            </w:pPr>
            <w:r>
              <w:rPr>
                <w:sz w:val="24"/>
              </w:rPr>
              <w:t>Формаконтроля,позволяющаяоценитьумениеобучающегосяизлагать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tc>
      </w:tr>
      <w:tr w:rsidR="00076F32">
        <w:trPr>
          <w:trHeight w:val="1261"/>
        </w:trPr>
        <w:tc>
          <w:tcPr>
            <w:tcW w:w="2449" w:type="dxa"/>
          </w:tcPr>
          <w:p w:rsidR="00076F32" w:rsidRDefault="00947DCD">
            <w:pPr>
              <w:pStyle w:val="TableParagraph"/>
              <w:spacing w:before="61" w:line="237" w:lineRule="auto"/>
              <w:ind w:left="83"/>
              <w:rPr>
                <w:sz w:val="24"/>
              </w:rPr>
            </w:pPr>
            <w:r>
              <w:rPr>
                <w:spacing w:val="-2"/>
                <w:sz w:val="24"/>
              </w:rPr>
              <w:t>Исследовательская работа</w:t>
            </w:r>
          </w:p>
        </w:tc>
        <w:tc>
          <w:tcPr>
            <w:tcW w:w="7491" w:type="dxa"/>
          </w:tcPr>
          <w:p w:rsidR="00076F32" w:rsidRDefault="00947DCD">
            <w:pPr>
              <w:pStyle w:val="TableParagraph"/>
              <w:spacing w:before="59"/>
              <w:ind w:left="83" w:right="45"/>
              <w:jc w:val="both"/>
              <w:rPr>
                <w:sz w:val="24"/>
              </w:rPr>
            </w:pPr>
            <w:r>
              <w:rPr>
                <w:sz w:val="24"/>
              </w:rPr>
              <w:t>Форма контроля, позволяющая оценить умение обучающегося проводить исследование для расширения имеющихся и получения новых знаний, проверки гипотез, установления закономерностей, обобщения и обоснования информации</w:t>
            </w:r>
          </w:p>
        </w:tc>
      </w:tr>
      <w:tr w:rsidR="00076F32">
        <w:trPr>
          <w:trHeight w:val="974"/>
        </w:trPr>
        <w:tc>
          <w:tcPr>
            <w:tcW w:w="2449" w:type="dxa"/>
          </w:tcPr>
          <w:p w:rsidR="00076F32" w:rsidRDefault="00947DCD">
            <w:pPr>
              <w:pStyle w:val="TableParagraph"/>
              <w:spacing w:before="49"/>
              <w:ind w:left="83"/>
              <w:rPr>
                <w:sz w:val="24"/>
              </w:rPr>
            </w:pPr>
            <w:r>
              <w:rPr>
                <w:sz w:val="24"/>
              </w:rPr>
              <w:t>Комплексная</w:t>
            </w:r>
            <w:r>
              <w:rPr>
                <w:spacing w:val="-2"/>
                <w:sz w:val="24"/>
              </w:rPr>
              <w:t>работа</w:t>
            </w:r>
          </w:p>
        </w:tc>
        <w:tc>
          <w:tcPr>
            <w:tcW w:w="7491" w:type="dxa"/>
          </w:tcPr>
          <w:p w:rsidR="00076F32" w:rsidRDefault="00947DCD">
            <w:pPr>
              <w:pStyle w:val="TableParagraph"/>
              <w:spacing w:before="49"/>
              <w:ind w:left="83" w:right="39"/>
              <w:jc w:val="both"/>
              <w:rPr>
                <w:sz w:val="24"/>
              </w:rPr>
            </w:pPr>
            <w:r>
              <w:rPr>
                <w:sz w:val="24"/>
              </w:rPr>
              <w:t>Форма контроля,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w:t>
            </w:r>
          </w:p>
        </w:tc>
      </w:tr>
      <w:tr w:rsidR="00076F32">
        <w:trPr>
          <w:trHeight w:val="421"/>
        </w:trPr>
        <w:tc>
          <w:tcPr>
            <w:tcW w:w="2449" w:type="dxa"/>
          </w:tcPr>
          <w:p w:rsidR="00076F32" w:rsidRDefault="00947DCD">
            <w:pPr>
              <w:pStyle w:val="TableParagraph"/>
              <w:spacing w:before="54"/>
              <w:ind w:left="83"/>
              <w:rPr>
                <w:sz w:val="24"/>
              </w:rPr>
            </w:pPr>
            <w:r>
              <w:rPr>
                <w:sz w:val="24"/>
              </w:rPr>
              <w:t>Лабораторная</w:t>
            </w:r>
            <w:r>
              <w:rPr>
                <w:spacing w:val="-2"/>
                <w:sz w:val="24"/>
              </w:rPr>
              <w:t>работа</w:t>
            </w:r>
          </w:p>
        </w:tc>
        <w:tc>
          <w:tcPr>
            <w:tcW w:w="7491" w:type="dxa"/>
          </w:tcPr>
          <w:p w:rsidR="00076F32" w:rsidRDefault="00947DCD">
            <w:pPr>
              <w:pStyle w:val="TableParagraph"/>
              <w:tabs>
                <w:tab w:val="left" w:pos="1015"/>
                <w:tab w:val="left" w:pos="2254"/>
                <w:tab w:val="left" w:pos="3881"/>
                <w:tab w:val="left" w:pos="4947"/>
                <w:tab w:val="left" w:pos="5922"/>
              </w:tabs>
              <w:spacing w:before="54"/>
              <w:ind w:left="83"/>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умение</w:t>
            </w:r>
            <w:r>
              <w:rPr>
                <w:sz w:val="24"/>
              </w:rPr>
              <w:tab/>
            </w:r>
            <w:r>
              <w:rPr>
                <w:spacing w:val="-2"/>
                <w:sz w:val="24"/>
              </w:rPr>
              <w:t>обучающегося</w:t>
            </w:r>
          </w:p>
        </w:tc>
      </w:tr>
      <w:tr w:rsidR="00076F32">
        <w:trPr>
          <w:trHeight w:val="979"/>
        </w:trPr>
        <w:tc>
          <w:tcPr>
            <w:tcW w:w="2449" w:type="dxa"/>
          </w:tcPr>
          <w:p w:rsidR="00076F32" w:rsidRDefault="00076F32">
            <w:pPr>
              <w:pStyle w:val="TableParagraph"/>
              <w:rPr>
                <w:sz w:val="24"/>
              </w:rPr>
            </w:pPr>
          </w:p>
        </w:tc>
        <w:tc>
          <w:tcPr>
            <w:tcW w:w="7491" w:type="dxa"/>
          </w:tcPr>
          <w:p w:rsidR="00076F32" w:rsidRDefault="00947DCD">
            <w:pPr>
              <w:pStyle w:val="TableParagraph"/>
              <w:spacing w:before="59"/>
              <w:ind w:left="83" w:right="44"/>
              <w:jc w:val="both"/>
              <w:rPr>
                <w:sz w:val="24"/>
              </w:rPr>
            </w:pPr>
            <w:r>
              <w:rPr>
                <w:sz w:val="24"/>
              </w:rPr>
              <w:t xml:space="preserve">проводить изучение и исследование характеристик заданного объекта экспериментальным методом с применением специального </w:t>
            </w:r>
            <w:r>
              <w:rPr>
                <w:spacing w:val="-2"/>
                <w:sz w:val="24"/>
              </w:rPr>
              <w:t>оборудования</w:t>
            </w:r>
          </w:p>
        </w:tc>
      </w:tr>
      <w:tr w:rsidR="00076F32">
        <w:trPr>
          <w:trHeight w:val="978"/>
        </w:trPr>
        <w:tc>
          <w:tcPr>
            <w:tcW w:w="2449" w:type="dxa"/>
          </w:tcPr>
          <w:p w:rsidR="00076F32" w:rsidRDefault="00947DCD">
            <w:pPr>
              <w:pStyle w:val="TableParagraph"/>
              <w:spacing w:before="61" w:line="237" w:lineRule="auto"/>
              <w:ind w:left="83" w:right="628"/>
              <w:rPr>
                <w:sz w:val="24"/>
              </w:rPr>
            </w:pPr>
            <w:r>
              <w:rPr>
                <w:spacing w:val="-2"/>
                <w:sz w:val="24"/>
              </w:rPr>
              <w:t>Математический диктант</w:t>
            </w:r>
          </w:p>
        </w:tc>
        <w:tc>
          <w:tcPr>
            <w:tcW w:w="7491" w:type="dxa"/>
          </w:tcPr>
          <w:p w:rsidR="00076F32" w:rsidRDefault="00947DCD">
            <w:pPr>
              <w:pStyle w:val="TableParagraph"/>
              <w:spacing w:before="59"/>
              <w:ind w:left="83" w:right="45"/>
              <w:jc w:val="both"/>
              <w:rPr>
                <w:sz w:val="24"/>
              </w:rPr>
            </w:pPr>
            <w:r>
              <w:rPr>
                <w:sz w:val="24"/>
              </w:rPr>
              <w:t xml:space="preserve">Форма контроля, позволяющая оценить способность обучающегося к восприятию задания на слух и письменной фиксации решения или </w:t>
            </w:r>
            <w:r>
              <w:rPr>
                <w:spacing w:val="-2"/>
                <w:sz w:val="24"/>
              </w:rPr>
              <w:t>ответа</w:t>
            </w:r>
          </w:p>
        </w:tc>
      </w:tr>
      <w:tr w:rsidR="00076F32">
        <w:trPr>
          <w:trHeight w:val="979"/>
        </w:trPr>
        <w:tc>
          <w:tcPr>
            <w:tcW w:w="2449" w:type="dxa"/>
          </w:tcPr>
          <w:p w:rsidR="00076F32" w:rsidRDefault="00947DCD">
            <w:pPr>
              <w:pStyle w:val="TableParagraph"/>
              <w:spacing w:before="59"/>
              <w:ind w:left="83"/>
              <w:rPr>
                <w:sz w:val="24"/>
              </w:rPr>
            </w:pPr>
            <w:r>
              <w:rPr>
                <w:spacing w:val="-2"/>
                <w:sz w:val="24"/>
              </w:rPr>
              <w:t>Опрос</w:t>
            </w:r>
          </w:p>
        </w:tc>
        <w:tc>
          <w:tcPr>
            <w:tcW w:w="7491" w:type="dxa"/>
          </w:tcPr>
          <w:p w:rsidR="00076F32" w:rsidRDefault="00947DCD">
            <w:pPr>
              <w:pStyle w:val="TableParagraph"/>
              <w:spacing w:before="59"/>
              <w:ind w:left="83" w:right="51"/>
              <w:jc w:val="both"/>
              <w:rPr>
                <w:sz w:val="24"/>
              </w:rPr>
            </w:pPr>
            <w:r>
              <w:rPr>
                <w:sz w:val="24"/>
              </w:rPr>
              <w:t>Форма контроля, позволяющая оценить в устной или письменной форме умение обучающегося формулировать высказывание по отдельномувопросутемы, предмета заопределенный отрезок времени</w:t>
            </w:r>
          </w:p>
        </w:tc>
      </w:tr>
      <w:tr w:rsidR="00076F32">
        <w:trPr>
          <w:trHeight w:val="1252"/>
        </w:trPr>
        <w:tc>
          <w:tcPr>
            <w:tcW w:w="2449" w:type="dxa"/>
          </w:tcPr>
          <w:p w:rsidR="00076F32" w:rsidRDefault="00947DCD">
            <w:pPr>
              <w:pStyle w:val="TableParagraph"/>
              <w:spacing w:before="59"/>
              <w:ind w:left="83"/>
              <w:rPr>
                <w:sz w:val="24"/>
              </w:rPr>
            </w:pPr>
            <w:r>
              <w:rPr>
                <w:spacing w:val="-2"/>
                <w:sz w:val="24"/>
              </w:rPr>
              <w:t>Пересказ</w:t>
            </w:r>
          </w:p>
        </w:tc>
        <w:tc>
          <w:tcPr>
            <w:tcW w:w="7491" w:type="dxa"/>
          </w:tcPr>
          <w:p w:rsidR="00076F32" w:rsidRDefault="00947DCD">
            <w:pPr>
              <w:pStyle w:val="TableParagraph"/>
              <w:spacing w:before="59"/>
              <w:ind w:left="83" w:right="44"/>
              <w:jc w:val="both"/>
              <w:rPr>
                <w:sz w:val="24"/>
              </w:rPr>
            </w:pPr>
            <w:r>
              <w:rPr>
                <w:sz w:val="24"/>
              </w:rPr>
              <w:t>Форма контроля, позволяющая оценить умение обучающегося устно излагать прочитанный/прослушанный текст (правильность передачи основного содержания текста, последовательность и полноту развития сюжета, выразительность при характеристике образов)</w:t>
            </w:r>
          </w:p>
        </w:tc>
      </w:tr>
    </w:tbl>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6"/>
        <w:ind w:left="0"/>
        <w:jc w:val="left"/>
        <w:rPr>
          <w:sz w:val="5"/>
        </w:rPr>
      </w:pP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49"/>
        <w:gridCol w:w="7491"/>
      </w:tblGrid>
      <w:tr w:rsidR="00076F32">
        <w:trPr>
          <w:trHeight w:val="1531"/>
        </w:trPr>
        <w:tc>
          <w:tcPr>
            <w:tcW w:w="2449" w:type="dxa"/>
          </w:tcPr>
          <w:p w:rsidR="00076F32" w:rsidRDefault="00947DCD">
            <w:pPr>
              <w:pStyle w:val="TableParagraph"/>
              <w:spacing w:before="54"/>
              <w:ind w:left="83"/>
              <w:rPr>
                <w:sz w:val="24"/>
              </w:rPr>
            </w:pPr>
            <w:r>
              <w:rPr>
                <w:sz w:val="24"/>
              </w:rPr>
              <w:t>Письменный</w:t>
            </w:r>
            <w:r>
              <w:rPr>
                <w:spacing w:val="-4"/>
                <w:sz w:val="24"/>
              </w:rPr>
              <w:t>ответ</w:t>
            </w:r>
          </w:p>
        </w:tc>
        <w:tc>
          <w:tcPr>
            <w:tcW w:w="7491" w:type="dxa"/>
          </w:tcPr>
          <w:p w:rsidR="00076F32" w:rsidRDefault="00947DCD">
            <w:pPr>
              <w:pStyle w:val="TableParagraph"/>
              <w:spacing w:before="54"/>
              <w:ind w:left="83" w:right="44"/>
              <w:jc w:val="both"/>
              <w:rPr>
                <w:sz w:val="24"/>
              </w:rPr>
            </w:pPr>
            <w:r>
              <w:rPr>
                <w:sz w:val="24"/>
              </w:rPr>
              <w:t>Форма контроля, позволяющая оценить умение обучающегося построить развернутое письменное высказывание по предложенному вопросу или на заданную тему. Основными критериями оценки при этом являются полнота, аргументированность, связность и последовательность изложения</w:t>
            </w:r>
          </w:p>
        </w:tc>
      </w:tr>
      <w:tr w:rsidR="00076F32">
        <w:trPr>
          <w:trHeight w:val="700"/>
        </w:trPr>
        <w:tc>
          <w:tcPr>
            <w:tcW w:w="2449" w:type="dxa"/>
          </w:tcPr>
          <w:p w:rsidR="00076F32" w:rsidRDefault="00947DCD">
            <w:pPr>
              <w:pStyle w:val="TableParagraph"/>
              <w:spacing w:before="54"/>
              <w:ind w:left="83"/>
              <w:rPr>
                <w:sz w:val="24"/>
              </w:rPr>
            </w:pPr>
            <w:r>
              <w:rPr>
                <w:sz w:val="24"/>
              </w:rPr>
              <w:t>Практическая</w:t>
            </w:r>
            <w:r>
              <w:rPr>
                <w:spacing w:val="-2"/>
                <w:sz w:val="24"/>
              </w:rPr>
              <w:t>работа</w:t>
            </w:r>
          </w:p>
        </w:tc>
        <w:tc>
          <w:tcPr>
            <w:tcW w:w="7491" w:type="dxa"/>
          </w:tcPr>
          <w:p w:rsidR="00076F32" w:rsidRDefault="00947DCD">
            <w:pPr>
              <w:pStyle w:val="TableParagraph"/>
              <w:tabs>
                <w:tab w:val="left" w:pos="1020"/>
                <w:tab w:val="left" w:pos="2263"/>
                <w:tab w:val="left" w:pos="3891"/>
                <w:tab w:val="left" w:pos="4957"/>
                <w:tab w:val="left" w:pos="6018"/>
              </w:tabs>
              <w:spacing w:before="56" w:line="237" w:lineRule="auto"/>
              <w:ind w:left="83" w:right="59"/>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уровень</w:t>
            </w:r>
            <w:r>
              <w:rPr>
                <w:sz w:val="24"/>
              </w:rPr>
              <w:tab/>
            </w:r>
            <w:r>
              <w:rPr>
                <w:spacing w:val="-2"/>
                <w:sz w:val="24"/>
              </w:rPr>
              <w:t xml:space="preserve">практических </w:t>
            </w:r>
            <w:r>
              <w:rPr>
                <w:sz w:val="24"/>
              </w:rPr>
              <w:t>навыков и умений обучающегося</w:t>
            </w:r>
          </w:p>
        </w:tc>
      </w:tr>
      <w:tr w:rsidR="00076F32">
        <w:trPr>
          <w:trHeight w:val="979"/>
        </w:trPr>
        <w:tc>
          <w:tcPr>
            <w:tcW w:w="2449" w:type="dxa"/>
          </w:tcPr>
          <w:p w:rsidR="00076F32" w:rsidRDefault="00947DCD">
            <w:pPr>
              <w:pStyle w:val="TableParagraph"/>
              <w:spacing w:before="54"/>
              <w:ind w:left="83"/>
              <w:rPr>
                <w:sz w:val="24"/>
              </w:rPr>
            </w:pPr>
            <w:r>
              <w:rPr>
                <w:spacing w:val="-2"/>
                <w:sz w:val="24"/>
              </w:rPr>
              <w:t>Проект</w:t>
            </w:r>
          </w:p>
        </w:tc>
        <w:tc>
          <w:tcPr>
            <w:tcW w:w="7491" w:type="dxa"/>
          </w:tcPr>
          <w:p w:rsidR="00076F32" w:rsidRDefault="00947DCD">
            <w:pPr>
              <w:pStyle w:val="TableParagraph"/>
              <w:spacing w:before="54"/>
              <w:ind w:left="83" w:right="45"/>
              <w:jc w:val="both"/>
              <w:rPr>
                <w:sz w:val="24"/>
              </w:rPr>
            </w:pPr>
            <w:r>
              <w:rPr>
                <w:sz w:val="24"/>
              </w:rPr>
              <w:t xml:space="preserve">Форма контроля, позволяющая оценить навыки проектной деятельности обучающегося, направленной на создание итогового </w:t>
            </w:r>
            <w:r>
              <w:rPr>
                <w:spacing w:val="-2"/>
                <w:sz w:val="24"/>
              </w:rPr>
              <w:t>продукта</w:t>
            </w:r>
          </w:p>
        </w:tc>
      </w:tr>
      <w:tr w:rsidR="00076F32">
        <w:trPr>
          <w:trHeight w:val="973"/>
        </w:trPr>
        <w:tc>
          <w:tcPr>
            <w:tcW w:w="2449" w:type="dxa"/>
          </w:tcPr>
          <w:p w:rsidR="00076F32" w:rsidRDefault="00947DCD">
            <w:pPr>
              <w:pStyle w:val="TableParagraph"/>
              <w:spacing w:before="54"/>
              <w:ind w:left="83"/>
              <w:rPr>
                <w:sz w:val="24"/>
              </w:rPr>
            </w:pPr>
            <w:r>
              <w:rPr>
                <w:sz w:val="24"/>
              </w:rPr>
              <w:t>Работас</w:t>
            </w:r>
            <w:r>
              <w:rPr>
                <w:spacing w:val="-2"/>
                <w:sz w:val="24"/>
              </w:rPr>
              <w:t>картой</w:t>
            </w:r>
          </w:p>
        </w:tc>
        <w:tc>
          <w:tcPr>
            <w:tcW w:w="7491" w:type="dxa"/>
          </w:tcPr>
          <w:p w:rsidR="00076F32" w:rsidRDefault="00947DCD">
            <w:pPr>
              <w:pStyle w:val="TableParagraph"/>
              <w:spacing w:before="54"/>
              <w:ind w:left="83" w:right="45"/>
              <w:jc w:val="both"/>
              <w:rPr>
                <w:sz w:val="24"/>
              </w:rPr>
            </w:pPr>
            <w:r>
              <w:rPr>
                <w:sz w:val="24"/>
              </w:rPr>
              <w:t>Форма контроля, позволяющая оценить умения обучающегося распознавать объекты на карте, извлекать из карты и ее легенды необходимую информацию</w:t>
            </w:r>
          </w:p>
        </w:tc>
      </w:tr>
      <w:tr w:rsidR="00076F32">
        <w:trPr>
          <w:trHeight w:val="1252"/>
        </w:trPr>
        <w:tc>
          <w:tcPr>
            <w:tcW w:w="2449" w:type="dxa"/>
          </w:tcPr>
          <w:p w:rsidR="00076F32" w:rsidRDefault="00947DCD">
            <w:pPr>
              <w:pStyle w:val="TableParagraph"/>
              <w:spacing w:before="59"/>
              <w:ind w:left="83"/>
              <w:rPr>
                <w:sz w:val="24"/>
              </w:rPr>
            </w:pPr>
            <w:r>
              <w:rPr>
                <w:spacing w:val="-2"/>
                <w:sz w:val="24"/>
              </w:rPr>
              <w:t>Реферат</w:t>
            </w:r>
          </w:p>
        </w:tc>
        <w:tc>
          <w:tcPr>
            <w:tcW w:w="7491" w:type="dxa"/>
          </w:tcPr>
          <w:p w:rsidR="00076F32" w:rsidRDefault="00947DCD">
            <w:pPr>
              <w:pStyle w:val="TableParagraph"/>
              <w:spacing w:before="59"/>
              <w:ind w:left="83" w:right="43"/>
              <w:jc w:val="both"/>
              <w:rPr>
                <w:sz w:val="24"/>
              </w:rPr>
            </w:pPr>
            <w:r>
              <w:rPr>
                <w:sz w:val="24"/>
              </w:rPr>
              <w:t>Форма контроля, позволяющая оценить навыки поиска и анализа информации у обучающегося, а также его способности представления ключевыхидейиформулированиявыводовнаихоснове,выполненного по определенным правилам оформления</w:t>
            </w:r>
          </w:p>
        </w:tc>
      </w:tr>
      <w:tr w:rsidR="00076F32">
        <w:trPr>
          <w:trHeight w:val="978"/>
        </w:trPr>
        <w:tc>
          <w:tcPr>
            <w:tcW w:w="2449" w:type="dxa"/>
          </w:tcPr>
          <w:p w:rsidR="00076F32" w:rsidRDefault="00947DCD">
            <w:pPr>
              <w:pStyle w:val="TableParagraph"/>
              <w:spacing w:before="59"/>
              <w:ind w:left="83"/>
              <w:rPr>
                <w:sz w:val="24"/>
              </w:rPr>
            </w:pPr>
            <w:r>
              <w:rPr>
                <w:sz w:val="24"/>
              </w:rPr>
              <w:t>Решение</w:t>
            </w:r>
            <w:r>
              <w:rPr>
                <w:spacing w:val="-2"/>
                <w:sz w:val="24"/>
              </w:rPr>
              <w:t xml:space="preserve"> задач</w:t>
            </w:r>
          </w:p>
        </w:tc>
        <w:tc>
          <w:tcPr>
            <w:tcW w:w="7491" w:type="dxa"/>
          </w:tcPr>
          <w:p w:rsidR="00076F32" w:rsidRDefault="00947DCD">
            <w:pPr>
              <w:pStyle w:val="TableParagraph"/>
              <w:spacing w:before="59"/>
              <w:ind w:left="83" w:right="45"/>
              <w:jc w:val="both"/>
              <w:rPr>
                <w:sz w:val="24"/>
              </w:rPr>
            </w:pPr>
            <w:r>
              <w:rPr>
                <w:sz w:val="24"/>
              </w:rPr>
              <w:t>Форма контроля, позволяющая оценить умение обучающегося выполнять действия, направленные на достижение цели, заданной в рамках проблемной ситуации – задачи</w:t>
            </w:r>
          </w:p>
        </w:tc>
      </w:tr>
      <w:tr w:rsidR="00076F32">
        <w:trPr>
          <w:trHeight w:val="705"/>
        </w:trPr>
        <w:tc>
          <w:tcPr>
            <w:tcW w:w="2449" w:type="dxa"/>
          </w:tcPr>
          <w:p w:rsidR="00076F32" w:rsidRDefault="00947DCD">
            <w:pPr>
              <w:pStyle w:val="TableParagraph"/>
              <w:spacing w:before="59"/>
              <w:ind w:left="83"/>
              <w:rPr>
                <w:sz w:val="24"/>
              </w:rPr>
            </w:pPr>
            <w:r>
              <w:rPr>
                <w:sz w:val="24"/>
              </w:rPr>
              <w:t>Словарный</w:t>
            </w:r>
            <w:r>
              <w:rPr>
                <w:spacing w:val="-2"/>
                <w:sz w:val="24"/>
              </w:rPr>
              <w:t>диктант</w:t>
            </w:r>
          </w:p>
        </w:tc>
        <w:tc>
          <w:tcPr>
            <w:tcW w:w="7491" w:type="dxa"/>
          </w:tcPr>
          <w:p w:rsidR="00076F32" w:rsidRDefault="00947DCD">
            <w:pPr>
              <w:pStyle w:val="TableParagraph"/>
              <w:spacing w:before="59" w:line="242" w:lineRule="auto"/>
              <w:ind w:left="83"/>
              <w:rPr>
                <w:sz w:val="24"/>
              </w:rPr>
            </w:pPr>
            <w:r>
              <w:rPr>
                <w:sz w:val="24"/>
              </w:rPr>
              <w:t>Формаконтроля,позволяющаяоценитьзнаниеобучающимсясловс непроверяемым написанием и владение навыками их правописания</w:t>
            </w:r>
          </w:p>
        </w:tc>
      </w:tr>
      <w:tr w:rsidR="00076F32">
        <w:trPr>
          <w:trHeight w:val="1252"/>
        </w:trPr>
        <w:tc>
          <w:tcPr>
            <w:tcW w:w="2449" w:type="dxa"/>
          </w:tcPr>
          <w:p w:rsidR="00076F32" w:rsidRDefault="00947DCD">
            <w:pPr>
              <w:pStyle w:val="TableParagraph"/>
              <w:spacing w:before="54"/>
              <w:ind w:left="83"/>
              <w:rPr>
                <w:sz w:val="24"/>
              </w:rPr>
            </w:pPr>
            <w:r>
              <w:rPr>
                <w:sz w:val="24"/>
              </w:rPr>
              <w:t>Смысловое</w:t>
            </w:r>
            <w:r>
              <w:rPr>
                <w:spacing w:val="-2"/>
                <w:sz w:val="24"/>
              </w:rPr>
              <w:t>чтение</w:t>
            </w:r>
          </w:p>
        </w:tc>
        <w:tc>
          <w:tcPr>
            <w:tcW w:w="7491" w:type="dxa"/>
          </w:tcPr>
          <w:p w:rsidR="00076F32" w:rsidRDefault="00947DCD">
            <w:pPr>
              <w:pStyle w:val="TableParagraph"/>
              <w:spacing w:before="54"/>
              <w:ind w:left="83" w:right="40"/>
              <w:jc w:val="both"/>
              <w:rPr>
                <w:sz w:val="24"/>
              </w:rPr>
            </w:pPr>
            <w:r>
              <w:rPr>
                <w:sz w:val="24"/>
              </w:rPr>
              <w:t>Форма контроля, позволяющая оценить умение обучающегося, позволяющая оценить навык осознанного чтения обучающегося (понимание текста: определение главной мысли, темы, анализ текста, создание текстов под свои цели и задачи)</w:t>
            </w:r>
          </w:p>
        </w:tc>
      </w:tr>
      <w:tr w:rsidR="00076F32">
        <w:trPr>
          <w:trHeight w:val="1257"/>
        </w:trPr>
        <w:tc>
          <w:tcPr>
            <w:tcW w:w="2449" w:type="dxa"/>
          </w:tcPr>
          <w:p w:rsidR="00076F32" w:rsidRDefault="00947DCD">
            <w:pPr>
              <w:pStyle w:val="TableParagraph"/>
              <w:spacing w:before="59"/>
              <w:ind w:left="83"/>
              <w:rPr>
                <w:sz w:val="24"/>
              </w:rPr>
            </w:pPr>
            <w:r>
              <w:rPr>
                <w:spacing w:val="-2"/>
                <w:sz w:val="24"/>
              </w:rPr>
              <w:t>Соревнование</w:t>
            </w:r>
          </w:p>
        </w:tc>
        <w:tc>
          <w:tcPr>
            <w:tcW w:w="7491" w:type="dxa"/>
          </w:tcPr>
          <w:p w:rsidR="00076F32" w:rsidRDefault="00947DCD">
            <w:pPr>
              <w:pStyle w:val="TableParagraph"/>
              <w:spacing w:before="59"/>
              <w:ind w:left="83" w:right="43"/>
              <w:jc w:val="both"/>
              <w:rPr>
                <w:sz w:val="24"/>
              </w:rPr>
            </w:pPr>
            <w:r>
              <w:rPr>
                <w:sz w:val="24"/>
              </w:rPr>
              <w:t>Форма контроля, предполагающая состязание (матч) среди обучающихся или команд обучающихся по разным видам спорта (спортивным дисциплинам) в целях выявления лучшего участника состязания(матча),проводимоепоутвержденному положению</w:t>
            </w:r>
          </w:p>
        </w:tc>
      </w:tr>
      <w:tr w:rsidR="00076F32">
        <w:trPr>
          <w:trHeight w:val="427"/>
        </w:trPr>
        <w:tc>
          <w:tcPr>
            <w:tcW w:w="2449" w:type="dxa"/>
          </w:tcPr>
          <w:p w:rsidR="00076F32" w:rsidRDefault="00076F32">
            <w:pPr>
              <w:pStyle w:val="TableParagraph"/>
              <w:rPr>
                <w:sz w:val="24"/>
              </w:rPr>
            </w:pPr>
          </w:p>
        </w:tc>
        <w:tc>
          <w:tcPr>
            <w:tcW w:w="7491" w:type="dxa"/>
          </w:tcPr>
          <w:p w:rsidR="00076F32" w:rsidRDefault="00947DCD">
            <w:pPr>
              <w:pStyle w:val="TableParagraph"/>
              <w:spacing w:before="59"/>
              <w:ind w:left="83"/>
              <w:rPr>
                <w:sz w:val="24"/>
              </w:rPr>
            </w:pPr>
            <w:r>
              <w:rPr>
                <w:spacing w:val="-2"/>
                <w:sz w:val="24"/>
              </w:rPr>
              <w:t>(регламенту)</w:t>
            </w:r>
          </w:p>
        </w:tc>
      </w:tr>
      <w:tr w:rsidR="00076F32">
        <w:trPr>
          <w:trHeight w:val="700"/>
        </w:trPr>
        <w:tc>
          <w:tcPr>
            <w:tcW w:w="2449" w:type="dxa"/>
          </w:tcPr>
          <w:p w:rsidR="00076F32" w:rsidRDefault="00947DCD">
            <w:pPr>
              <w:pStyle w:val="TableParagraph"/>
              <w:spacing w:before="59"/>
              <w:ind w:left="83"/>
              <w:rPr>
                <w:sz w:val="24"/>
              </w:rPr>
            </w:pPr>
            <w:r>
              <w:rPr>
                <w:spacing w:val="-2"/>
                <w:sz w:val="24"/>
              </w:rPr>
              <w:t>Сочинение</w:t>
            </w:r>
          </w:p>
        </w:tc>
        <w:tc>
          <w:tcPr>
            <w:tcW w:w="7491" w:type="dxa"/>
          </w:tcPr>
          <w:p w:rsidR="00076F32" w:rsidRDefault="00947DCD">
            <w:pPr>
              <w:pStyle w:val="TableParagraph"/>
              <w:tabs>
                <w:tab w:val="left" w:pos="1015"/>
                <w:tab w:val="left" w:pos="2254"/>
                <w:tab w:val="left" w:pos="3881"/>
                <w:tab w:val="left" w:pos="4947"/>
                <w:tab w:val="left" w:pos="5922"/>
              </w:tabs>
              <w:spacing w:before="56" w:line="237" w:lineRule="auto"/>
              <w:ind w:left="83" w:right="54"/>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умение</w:t>
            </w:r>
            <w:r>
              <w:rPr>
                <w:sz w:val="24"/>
              </w:rPr>
              <w:tab/>
            </w:r>
            <w:r>
              <w:rPr>
                <w:spacing w:val="-2"/>
                <w:sz w:val="24"/>
              </w:rPr>
              <w:t xml:space="preserve">обучающегося </w:t>
            </w:r>
            <w:r>
              <w:rPr>
                <w:sz w:val="24"/>
              </w:rPr>
              <w:t>создавать связный текст с учетом норм языка</w:t>
            </w:r>
          </w:p>
        </w:tc>
      </w:tr>
      <w:tr w:rsidR="00076F32">
        <w:trPr>
          <w:trHeight w:val="1530"/>
        </w:trPr>
        <w:tc>
          <w:tcPr>
            <w:tcW w:w="2449" w:type="dxa"/>
          </w:tcPr>
          <w:p w:rsidR="00076F32" w:rsidRDefault="00947DCD">
            <w:pPr>
              <w:pStyle w:val="TableParagraph"/>
              <w:spacing w:before="59"/>
              <w:ind w:left="83"/>
              <w:rPr>
                <w:sz w:val="24"/>
              </w:rPr>
            </w:pPr>
            <w:r>
              <w:rPr>
                <w:spacing w:val="-2"/>
                <w:sz w:val="24"/>
              </w:rPr>
              <w:t>Списывание</w:t>
            </w:r>
          </w:p>
        </w:tc>
        <w:tc>
          <w:tcPr>
            <w:tcW w:w="7491" w:type="dxa"/>
          </w:tcPr>
          <w:p w:rsidR="00076F32" w:rsidRDefault="00947DCD">
            <w:pPr>
              <w:pStyle w:val="TableParagraph"/>
              <w:spacing w:before="59"/>
              <w:ind w:left="83" w:right="39"/>
              <w:jc w:val="both"/>
              <w:rPr>
                <w:sz w:val="24"/>
              </w:rPr>
            </w:pPr>
            <w:r>
              <w:rPr>
                <w:sz w:val="24"/>
              </w:rPr>
              <w:t>Форма контроля, позволяющая оценить результаты усвоенных орфографических и пунктуационных правил, сформированности уменийинавыков(умениесписыватьспечатноготекста,обнаруживать орфограммы, находить границы предложения, устанавливать части текста, выписывать ту или иную часть текста)</w:t>
            </w:r>
          </w:p>
        </w:tc>
      </w:tr>
      <w:tr w:rsidR="00076F32">
        <w:trPr>
          <w:trHeight w:val="705"/>
        </w:trPr>
        <w:tc>
          <w:tcPr>
            <w:tcW w:w="2449" w:type="dxa"/>
          </w:tcPr>
          <w:p w:rsidR="00076F32" w:rsidRDefault="00947DCD">
            <w:pPr>
              <w:pStyle w:val="TableParagraph"/>
              <w:spacing w:before="59"/>
              <w:ind w:left="83"/>
              <w:rPr>
                <w:sz w:val="24"/>
              </w:rPr>
            </w:pPr>
            <w:r>
              <w:rPr>
                <w:sz w:val="24"/>
              </w:rPr>
              <w:t>Творческая</w:t>
            </w:r>
            <w:r>
              <w:rPr>
                <w:spacing w:val="-2"/>
                <w:sz w:val="24"/>
              </w:rPr>
              <w:t xml:space="preserve"> работа</w:t>
            </w:r>
          </w:p>
        </w:tc>
        <w:tc>
          <w:tcPr>
            <w:tcW w:w="7491" w:type="dxa"/>
          </w:tcPr>
          <w:p w:rsidR="00076F32" w:rsidRDefault="00947DCD">
            <w:pPr>
              <w:pStyle w:val="TableParagraph"/>
              <w:tabs>
                <w:tab w:val="left" w:pos="1068"/>
                <w:tab w:val="left" w:pos="2354"/>
                <w:tab w:val="left" w:pos="4031"/>
                <w:tab w:val="left" w:pos="5154"/>
                <w:tab w:val="left" w:pos="6273"/>
              </w:tabs>
              <w:spacing w:before="59" w:line="242" w:lineRule="auto"/>
              <w:ind w:left="83" w:right="50"/>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продукт</w:t>
            </w:r>
            <w:r>
              <w:rPr>
                <w:sz w:val="24"/>
              </w:rPr>
              <w:tab/>
            </w:r>
            <w:r>
              <w:rPr>
                <w:spacing w:val="-2"/>
                <w:sz w:val="24"/>
              </w:rPr>
              <w:t xml:space="preserve">творческой </w:t>
            </w:r>
            <w:r>
              <w:rPr>
                <w:sz w:val="24"/>
              </w:rPr>
              <w:t>деятельности обучающегося</w:t>
            </w:r>
          </w:p>
        </w:tc>
      </w:tr>
      <w:tr w:rsidR="00076F32">
        <w:trPr>
          <w:trHeight w:val="700"/>
        </w:trPr>
        <w:tc>
          <w:tcPr>
            <w:tcW w:w="2449" w:type="dxa"/>
          </w:tcPr>
          <w:p w:rsidR="00076F32" w:rsidRDefault="00947DCD">
            <w:pPr>
              <w:pStyle w:val="TableParagraph"/>
              <w:spacing w:before="54"/>
              <w:ind w:left="83"/>
              <w:rPr>
                <w:sz w:val="24"/>
              </w:rPr>
            </w:pPr>
            <w:r>
              <w:rPr>
                <w:spacing w:val="-4"/>
                <w:sz w:val="24"/>
              </w:rPr>
              <w:t>Тест</w:t>
            </w:r>
          </w:p>
        </w:tc>
        <w:tc>
          <w:tcPr>
            <w:tcW w:w="7491" w:type="dxa"/>
          </w:tcPr>
          <w:p w:rsidR="00076F32" w:rsidRDefault="00947DCD">
            <w:pPr>
              <w:pStyle w:val="TableParagraph"/>
              <w:tabs>
                <w:tab w:val="left" w:pos="1159"/>
                <w:tab w:val="left" w:pos="2537"/>
                <w:tab w:val="left" w:pos="4304"/>
                <w:tab w:val="left" w:pos="5514"/>
                <w:tab w:val="left" w:pos="6705"/>
              </w:tabs>
              <w:spacing w:before="54" w:line="242" w:lineRule="auto"/>
              <w:ind w:left="83" w:right="54"/>
              <w:rPr>
                <w:sz w:val="24"/>
              </w:rPr>
            </w:pPr>
            <w:r>
              <w:rPr>
                <w:spacing w:val="-2"/>
                <w:sz w:val="24"/>
              </w:rPr>
              <w:t>Форма</w:t>
            </w:r>
            <w:r>
              <w:rPr>
                <w:sz w:val="24"/>
              </w:rPr>
              <w:tab/>
            </w:r>
            <w:r>
              <w:rPr>
                <w:spacing w:val="-2"/>
                <w:sz w:val="24"/>
              </w:rPr>
              <w:t>контроля,</w:t>
            </w:r>
            <w:r>
              <w:rPr>
                <w:sz w:val="24"/>
              </w:rPr>
              <w:tab/>
            </w:r>
            <w:r>
              <w:rPr>
                <w:spacing w:val="-2"/>
                <w:sz w:val="24"/>
              </w:rPr>
              <w:t>позволяющая</w:t>
            </w:r>
            <w:r>
              <w:rPr>
                <w:sz w:val="24"/>
              </w:rPr>
              <w:tab/>
            </w:r>
            <w:r>
              <w:rPr>
                <w:spacing w:val="-2"/>
                <w:sz w:val="24"/>
              </w:rPr>
              <w:t>оценить</w:t>
            </w:r>
            <w:r>
              <w:rPr>
                <w:sz w:val="24"/>
              </w:rPr>
              <w:tab/>
            </w:r>
            <w:r>
              <w:rPr>
                <w:spacing w:val="-2"/>
                <w:sz w:val="24"/>
              </w:rPr>
              <w:t>уровень</w:t>
            </w:r>
            <w:r>
              <w:rPr>
                <w:sz w:val="24"/>
              </w:rPr>
              <w:tab/>
            </w:r>
            <w:r>
              <w:rPr>
                <w:spacing w:val="-2"/>
                <w:sz w:val="24"/>
              </w:rPr>
              <w:t xml:space="preserve">знаний </w:t>
            </w:r>
            <w:r>
              <w:rPr>
                <w:sz w:val="24"/>
              </w:rPr>
              <w:t>обучающегося, состоящая из системы тестовых заданий/вопросов</w:t>
            </w:r>
          </w:p>
        </w:tc>
      </w:tr>
    </w:tbl>
    <w:p w:rsidR="00076F32" w:rsidRDefault="00076F32">
      <w:pPr>
        <w:spacing w:line="242" w:lineRule="auto"/>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6"/>
        <w:ind w:left="0"/>
        <w:jc w:val="left"/>
        <w:rPr>
          <w:sz w:val="5"/>
        </w:rPr>
      </w:pP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49"/>
        <w:gridCol w:w="7491"/>
      </w:tblGrid>
      <w:tr w:rsidR="00076F32">
        <w:trPr>
          <w:trHeight w:val="1252"/>
        </w:trPr>
        <w:tc>
          <w:tcPr>
            <w:tcW w:w="2449" w:type="dxa"/>
          </w:tcPr>
          <w:p w:rsidR="00076F32" w:rsidRDefault="00947DCD">
            <w:pPr>
              <w:pStyle w:val="TableParagraph"/>
              <w:spacing w:before="56" w:line="237" w:lineRule="auto"/>
              <w:ind w:left="83"/>
              <w:rPr>
                <w:sz w:val="24"/>
              </w:rPr>
            </w:pPr>
            <w:r>
              <w:rPr>
                <w:spacing w:val="-2"/>
                <w:sz w:val="24"/>
              </w:rPr>
              <w:t>Тестирование физическихкачеств</w:t>
            </w:r>
          </w:p>
        </w:tc>
        <w:tc>
          <w:tcPr>
            <w:tcW w:w="7491" w:type="dxa"/>
          </w:tcPr>
          <w:p w:rsidR="00076F32" w:rsidRDefault="00947DCD">
            <w:pPr>
              <w:pStyle w:val="TableParagraph"/>
              <w:spacing w:before="54"/>
              <w:ind w:left="83" w:right="47"/>
              <w:jc w:val="both"/>
              <w:rPr>
                <w:sz w:val="24"/>
              </w:rPr>
            </w:pPr>
            <w:r>
              <w:rPr>
                <w:sz w:val="24"/>
              </w:rPr>
              <w:t>Форма контроля, предполагающая измерение или испытание, стандартное задание, проводимое для определения и оценки уровня физическогосостояния,физическойподготовленностиидвигательных способностей на основе комплекса упражнений</w:t>
            </w:r>
          </w:p>
        </w:tc>
      </w:tr>
      <w:tr w:rsidR="00076F32">
        <w:trPr>
          <w:trHeight w:val="1257"/>
        </w:trPr>
        <w:tc>
          <w:tcPr>
            <w:tcW w:w="2449" w:type="dxa"/>
          </w:tcPr>
          <w:p w:rsidR="00076F32" w:rsidRDefault="00947DCD">
            <w:pPr>
              <w:pStyle w:val="TableParagraph"/>
              <w:spacing w:before="54"/>
              <w:ind w:left="83"/>
              <w:rPr>
                <w:sz w:val="24"/>
              </w:rPr>
            </w:pPr>
            <w:r>
              <w:rPr>
                <w:sz w:val="24"/>
              </w:rPr>
              <w:t>Устный</w:t>
            </w:r>
            <w:r>
              <w:rPr>
                <w:spacing w:val="-2"/>
                <w:sz w:val="24"/>
              </w:rPr>
              <w:t>ответ</w:t>
            </w:r>
          </w:p>
        </w:tc>
        <w:tc>
          <w:tcPr>
            <w:tcW w:w="7491" w:type="dxa"/>
          </w:tcPr>
          <w:p w:rsidR="00076F32" w:rsidRDefault="00947DCD">
            <w:pPr>
              <w:pStyle w:val="TableParagraph"/>
              <w:spacing w:before="54"/>
              <w:ind w:left="83" w:right="52"/>
              <w:jc w:val="both"/>
              <w:rPr>
                <w:sz w:val="24"/>
              </w:rPr>
            </w:pPr>
            <w:r>
              <w:rPr>
                <w:sz w:val="24"/>
              </w:rPr>
              <w:t>Форма контроля, позволяющая оценить индивидуальные особенности усвоения обучающимся учебного материала и проверить умение строить связное, логически последовательное сообщение на заданную тему или поставленный вопрос</w:t>
            </w:r>
          </w:p>
        </w:tc>
      </w:tr>
      <w:tr w:rsidR="00076F32">
        <w:trPr>
          <w:trHeight w:val="979"/>
        </w:trPr>
        <w:tc>
          <w:tcPr>
            <w:tcW w:w="2449" w:type="dxa"/>
          </w:tcPr>
          <w:p w:rsidR="00076F32" w:rsidRDefault="00947DCD">
            <w:pPr>
              <w:pStyle w:val="TableParagraph"/>
              <w:spacing w:before="54"/>
              <w:ind w:left="83"/>
              <w:rPr>
                <w:sz w:val="24"/>
              </w:rPr>
            </w:pPr>
            <w:r>
              <w:rPr>
                <w:sz w:val="24"/>
              </w:rPr>
              <w:t>Устный</w:t>
            </w:r>
            <w:r>
              <w:rPr>
                <w:spacing w:val="-4"/>
                <w:sz w:val="24"/>
              </w:rPr>
              <w:t>счет</w:t>
            </w:r>
          </w:p>
        </w:tc>
        <w:tc>
          <w:tcPr>
            <w:tcW w:w="7491" w:type="dxa"/>
          </w:tcPr>
          <w:p w:rsidR="00076F32" w:rsidRDefault="00947DCD">
            <w:pPr>
              <w:pStyle w:val="TableParagraph"/>
              <w:spacing w:before="54"/>
              <w:ind w:left="83" w:right="40"/>
              <w:jc w:val="both"/>
              <w:rPr>
                <w:sz w:val="24"/>
              </w:rPr>
            </w:pPr>
            <w:r>
              <w:rPr>
                <w:sz w:val="24"/>
              </w:rPr>
              <w:t xml:space="preserve">Форма контроля, позволяющая оценить умение выполнения обучающимся вычислений без помощи дополнительных устройств и </w:t>
            </w:r>
            <w:r>
              <w:rPr>
                <w:spacing w:val="-2"/>
                <w:sz w:val="24"/>
              </w:rPr>
              <w:t>приспособлений</w:t>
            </w:r>
          </w:p>
        </w:tc>
      </w:tr>
      <w:tr w:rsidR="00076F32">
        <w:trPr>
          <w:trHeight w:val="973"/>
        </w:trPr>
        <w:tc>
          <w:tcPr>
            <w:tcW w:w="2449" w:type="dxa"/>
          </w:tcPr>
          <w:p w:rsidR="00076F32" w:rsidRDefault="00947DCD">
            <w:pPr>
              <w:pStyle w:val="TableParagraph"/>
              <w:spacing w:before="49"/>
              <w:ind w:left="83"/>
              <w:rPr>
                <w:sz w:val="24"/>
              </w:rPr>
            </w:pPr>
            <w:r>
              <w:rPr>
                <w:sz w:val="24"/>
              </w:rPr>
              <w:t>Учебное</w:t>
            </w:r>
            <w:r>
              <w:rPr>
                <w:spacing w:val="-2"/>
                <w:sz w:val="24"/>
              </w:rPr>
              <w:t>упражнение</w:t>
            </w:r>
          </w:p>
        </w:tc>
        <w:tc>
          <w:tcPr>
            <w:tcW w:w="7491" w:type="dxa"/>
          </w:tcPr>
          <w:p w:rsidR="00076F32" w:rsidRDefault="00947DCD">
            <w:pPr>
              <w:pStyle w:val="TableParagraph"/>
              <w:spacing w:before="49"/>
              <w:ind w:left="83" w:right="44"/>
              <w:jc w:val="both"/>
              <w:rPr>
                <w:sz w:val="24"/>
              </w:rPr>
            </w:pPr>
            <w:r>
              <w:rPr>
                <w:sz w:val="24"/>
              </w:rPr>
              <w:t>Форма контроля, позволяющая оценить умение обучающегося самостоятельно выполнять задания на отработку конкретных предметных умений и навыков</w:t>
            </w:r>
          </w:p>
        </w:tc>
      </w:tr>
      <w:tr w:rsidR="00076F32">
        <w:trPr>
          <w:trHeight w:val="974"/>
        </w:trPr>
        <w:tc>
          <w:tcPr>
            <w:tcW w:w="2449" w:type="dxa"/>
          </w:tcPr>
          <w:p w:rsidR="00076F32" w:rsidRDefault="00947DCD">
            <w:pPr>
              <w:pStyle w:val="TableParagraph"/>
              <w:spacing w:before="54"/>
              <w:ind w:left="83"/>
              <w:rPr>
                <w:sz w:val="24"/>
              </w:rPr>
            </w:pPr>
            <w:r>
              <w:rPr>
                <w:spacing w:val="-2"/>
                <w:sz w:val="24"/>
              </w:rPr>
              <w:t>Чтение</w:t>
            </w:r>
          </w:p>
        </w:tc>
        <w:tc>
          <w:tcPr>
            <w:tcW w:w="7491" w:type="dxa"/>
          </w:tcPr>
          <w:p w:rsidR="00076F32" w:rsidRDefault="00947DCD">
            <w:pPr>
              <w:pStyle w:val="TableParagraph"/>
              <w:spacing w:before="54"/>
              <w:ind w:left="83" w:right="35"/>
              <w:jc w:val="both"/>
              <w:rPr>
                <w:sz w:val="24"/>
              </w:rPr>
            </w:pPr>
            <w:r>
              <w:rPr>
                <w:sz w:val="24"/>
              </w:rPr>
              <w:t xml:space="preserve">Форма контроля, позволяющая оценить умение обучающегося воспринимать и понимать содержание графически зафиксированных </w:t>
            </w:r>
            <w:r>
              <w:rPr>
                <w:spacing w:val="-2"/>
                <w:sz w:val="24"/>
              </w:rPr>
              <w:t>текстов</w:t>
            </w:r>
          </w:p>
        </w:tc>
      </w:tr>
      <w:tr w:rsidR="00076F32">
        <w:trPr>
          <w:trHeight w:val="705"/>
        </w:trPr>
        <w:tc>
          <w:tcPr>
            <w:tcW w:w="2449" w:type="dxa"/>
          </w:tcPr>
          <w:p w:rsidR="00076F32" w:rsidRDefault="00947DCD">
            <w:pPr>
              <w:pStyle w:val="TableParagraph"/>
              <w:spacing w:before="63" w:line="242" w:lineRule="auto"/>
              <w:ind w:left="83"/>
              <w:rPr>
                <w:sz w:val="24"/>
              </w:rPr>
            </w:pPr>
            <w:r>
              <w:rPr>
                <w:spacing w:val="-2"/>
                <w:sz w:val="24"/>
              </w:rPr>
              <w:t>Экспериментальная работа</w:t>
            </w:r>
          </w:p>
        </w:tc>
        <w:tc>
          <w:tcPr>
            <w:tcW w:w="7491" w:type="dxa"/>
          </w:tcPr>
          <w:p w:rsidR="00076F32" w:rsidRDefault="00947DCD">
            <w:pPr>
              <w:pStyle w:val="TableParagraph"/>
              <w:spacing w:before="63" w:line="242" w:lineRule="auto"/>
              <w:ind w:left="83"/>
              <w:rPr>
                <w:sz w:val="24"/>
              </w:rPr>
            </w:pPr>
            <w:r>
              <w:rPr>
                <w:sz w:val="24"/>
              </w:rPr>
              <w:t>Форма контроля, позволяющаяоценить умение обучающегося при выполнении опытно-поисковой работы или эксперимента</w:t>
            </w:r>
          </w:p>
        </w:tc>
      </w:tr>
      <w:tr w:rsidR="00076F32">
        <w:trPr>
          <w:trHeight w:val="978"/>
        </w:trPr>
        <w:tc>
          <w:tcPr>
            <w:tcW w:w="2449" w:type="dxa"/>
          </w:tcPr>
          <w:p w:rsidR="00076F32" w:rsidRDefault="00947DCD">
            <w:pPr>
              <w:pStyle w:val="TableParagraph"/>
              <w:spacing w:before="54"/>
              <w:ind w:left="83"/>
              <w:rPr>
                <w:sz w:val="24"/>
              </w:rPr>
            </w:pPr>
            <w:r>
              <w:rPr>
                <w:spacing w:val="-4"/>
                <w:sz w:val="24"/>
              </w:rPr>
              <w:t>Эссе</w:t>
            </w:r>
          </w:p>
        </w:tc>
        <w:tc>
          <w:tcPr>
            <w:tcW w:w="7491" w:type="dxa"/>
          </w:tcPr>
          <w:p w:rsidR="00076F32" w:rsidRDefault="00947DCD">
            <w:pPr>
              <w:pStyle w:val="TableParagraph"/>
              <w:spacing w:before="54"/>
              <w:ind w:left="83" w:right="36"/>
              <w:jc w:val="both"/>
              <w:rPr>
                <w:sz w:val="24"/>
              </w:rPr>
            </w:pPr>
            <w:r>
              <w:rPr>
                <w:sz w:val="24"/>
              </w:rPr>
              <w:t>Формаконтроля,позволяющаяоценитьнебольшойпрозаическийтекст, выражая собственную точку зрения о каком-либо предмете, теме, проблеме, тексте</w:t>
            </w:r>
          </w:p>
        </w:tc>
      </w:tr>
    </w:tbl>
    <w:p w:rsidR="00076F32" w:rsidRDefault="00947DCD">
      <w:pPr>
        <w:pStyle w:val="Heading3"/>
        <w:spacing w:before="268" w:after="6"/>
        <w:ind w:left="541"/>
      </w:pPr>
      <w:r>
        <w:t>Формытекущегооцениванияпоучебнымпредметам,курсам,</w:t>
      </w:r>
      <w:r>
        <w:rPr>
          <w:spacing w:val="-2"/>
        </w:rPr>
        <w:t>модулям</w:t>
      </w: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3"/>
        <w:gridCol w:w="820"/>
        <w:gridCol w:w="1059"/>
        <w:gridCol w:w="1094"/>
        <w:gridCol w:w="1881"/>
        <w:gridCol w:w="1107"/>
        <w:gridCol w:w="1003"/>
        <w:gridCol w:w="1218"/>
      </w:tblGrid>
      <w:tr w:rsidR="00076F32">
        <w:trPr>
          <w:trHeight w:val="427"/>
        </w:trPr>
        <w:tc>
          <w:tcPr>
            <w:tcW w:w="2583" w:type="dxa"/>
            <w:gridSpan w:val="2"/>
          </w:tcPr>
          <w:p w:rsidR="00076F32" w:rsidRDefault="00947DCD">
            <w:pPr>
              <w:pStyle w:val="TableParagraph"/>
              <w:spacing w:before="68"/>
              <w:ind w:left="83"/>
              <w:rPr>
                <w:b/>
                <w:sz w:val="24"/>
              </w:rPr>
            </w:pPr>
            <w:r>
              <w:rPr>
                <w:b/>
                <w:spacing w:val="-2"/>
                <w:sz w:val="24"/>
              </w:rPr>
              <w:t>Предмет</w:t>
            </w:r>
          </w:p>
        </w:tc>
        <w:tc>
          <w:tcPr>
            <w:tcW w:w="7362" w:type="dxa"/>
            <w:gridSpan w:val="6"/>
          </w:tcPr>
          <w:p w:rsidR="00076F32" w:rsidRDefault="00947DCD">
            <w:pPr>
              <w:pStyle w:val="TableParagraph"/>
              <w:spacing w:before="68"/>
              <w:ind w:left="84"/>
              <w:rPr>
                <w:b/>
                <w:sz w:val="24"/>
              </w:rPr>
            </w:pPr>
            <w:r>
              <w:rPr>
                <w:b/>
                <w:sz w:val="24"/>
              </w:rPr>
              <w:t xml:space="preserve">Формытекущего </w:t>
            </w:r>
            <w:r>
              <w:rPr>
                <w:b/>
                <w:spacing w:val="-2"/>
                <w:sz w:val="24"/>
              </w:rPr>
              <w:t>контроля</w:t>
            </w:r>
          </w:p>
        </w:tc>
      </w:tr>
      <w:tr w:rsidR="00076F32">
        <w:trPr>
          <w:trHeight w:val="1252"/>
        </w:trPr>
        <w:tc>
          <w:tcPr>
            <w:tcW w:w="2583" w:type="dxa"/>
            <w:gridSpan w:val="2"/>
          </w:tcPr>
          <w:p w:rsidR="00076F32" w:rsidRDefault="00947DCD">
            <w:pPr>
              <w:pStyle w:val="TableParagraph"/>
              <w:spacing w:before="59"/>
              <w:ind w:left="83"/>
              <w:rPr>
                <w:sz w:val="24"/>
              </w:rPr>
            </w:pPr>
            <w:r>
              <w:rPr>
                <w:spacing w:val="-2"/>
                <w:sz w:val="24"/>
              </w:rPr>
              <w:t>Биология</w:t>
            </w:r>
          </w:p>
        </w:tc>
        <w:tc>
          <w:tcPr>
            <w:tcW w:w="7362" w:type="dxa"/>
            <w:gridSpan w:val="6"/>
          </w:tcPr>
          <w:p w:rsidR="00076F32" w:rsidRDefault="00947DCD">
            <w:pPr>
              <w:pStyle w:val="TableParagraph"/>
              <w:spacing w:before="59"/>
              <w:ind w:left="84" w:right="46"/>
              <w:jc w:val="both"/>
              <w:rPr>
                <w:sz w:val="24"/>
              </w:rPr>
            </w:pPr>
            <w:r>
              <w:rPr>
                <w:sz w:val="24"/>
              </w:rPr>
              <w:t>Ведение тетради, доклад, домашнее задание, исследовательская работа, комплексная работа, лабораторная работа, опрос, практическая работа, проект, реферат, решение задач, творческая работа, тест, устный ответ, письменный ответ</w:t>
            </w:r>
          </w:p>
        </w:tc>
      </w:tr>
      <w:tr w:rsidR="00076F32">
        <w:trPr>
          <w:trHeight w:val="427"/>
        </w:trPr>
        <w:tc>
          <w:tcPr>
            <w:tcW w:w="2583" w:type="dxa"/>
            <w:gridSpan w:val="2"/>
          </w:tcPr>
          <w:p w:rsidR="00076F32" w:rsidRDefault="00947DCD">
            <w:pPr>
              <w:pStyle w:val="TableParagraph"/>
              <w:spacing w:before="63"/>
              <w:ind w:left="83"/>
              <w:rPr>
                <w:sz w:val="24"/>
              </w:rPr>
            </w:pPr>
            <w:r>
              <w:rPr>
                <w:spacing w:val="-2"/>
                <w:sz w:val="24"/>
              </w:rPr>
              <w:t>География</w:t>
            </w:r>
          </w:p>
        </w:tc>
        <w:tc>
          <w:tcPr>
            <w:tcW w:w="1059" w:type="dxa"/>
            <w:tcBorders>
              <w:right w:val="nil"/>
            </w:tcBorders>
          </w:tcPr>
          <w:p w:rsidR="00076F32" w:rsidRDefault="00947DCD">
            <w:pPr>
              <w:pStyle w:val="TableParagraph"/>
              <w:spacing w:before="63"/>
              <w:ind w:left="84"/>
              <w:rPr>
                <w:sz w:val="24"/>
              </w:rPr>
            </w:pPr>
            <w:r>
              <w:rPr>
                <w:spacing w:val="-2"/>
                <w:sz w:val="24"/>
              </w:rPr>
              <w:t>Ведение</w:t>
            </w:r>
          </w:p>
        </w:tc>
        <w:tc>
          <w:tcPr>
            <w:tcW w:w="1094" w:type="dxa"/>
            <w:tcBorders>
              <w:left w:val="nil"/>
              <w:right w:val="nil"/>
            </w:tcBorders>
          </w:tcPr>
          <w:p w:rsidR="00076F32" w:rsidRDefault="00947DCD">
            <w:pPr>
              <w:pStyle w:val="TableParagraph"/>
              <w:spacing w:before="63"/>
              <w:ind w:left="127"/>
              <w:rPr>
                <w:sz w:val="24"/>
              </w:rPr>
            </w:pPr>
            <w:r>
              <w:rPr>
                <w:spacing w:val="-2"/>
                <w:sz w:val="24"/>
              </w:rPr>
              <w:t>тетради,</w:t>
            </w:r>
          </w:p>
        </w:tc>
        <w:tc>
          <w:tcPr>
            <w:tcW w:w="1881" w:type="dxa"/>
            <w:tcBorders>
              <w:left w:val="nil"/>
              <w:right w:val="nil"/>
            </w:tcBorders>
          </w:tcPr>
          <w:p w:rsidR="00076F32" w:rsidRDefault="00947DCD">
            <w:pPr>
              <w:pStyle w:val="TableParagraph"/>
              <w:spacing w:before="63"/>
              <w:ind w:left="128"/>
              <w:rPr>
                <w:sz w:val="24"/>
              </w:rPr>
            </w:pPr>
            <w:r>
              <w:rPr>
                <w:spacing w:val="-2"/>
                <w:sz w:val="24"/>
              </w:rPr>
              <w:t>географический</w:t>
            </w:r>
          </w:p>
        </w:tc>
        <w:tc>
          <w:tcPr>
            <w:tcW w:w="1107" w:type="dxa"/>
            <w:tcBorders>
              <w:left w:val="nil"/>
              <w:right w:val="nil"/>
            </w:tcBorders>
          </w:tcPr>
          <w:p w:rsidR="00076F32" w:rsidRDefault="00947DCD">
            <w:pPr>
              <w:pStyle w:val="TableParagraph"/>
              <w:spacing w:before="63"/>
              <w:ind w:left="125"/>
              <w:rPr>
                <w:sz w:val="24"/>
              </w:rPr>
            </w:pPr>
            <w:r>
              <w:rPr>
                <w:spacing w:val="-2"/>
                <w:sz w:val="24"/>
              </w:rPr>
              <w:t>диктант,</w:t>
            </w:r>
          </w:p>
        </w:tc>
        <w:tc>
          <w:tcPr>
            <w:tcW w:w="1003" w:type="dxa"/>
            <w:tcBorders>
              <w:left w:val="nil"/>
              <w:right w:val="nil"/>
            </w:tcBorders>
          </w:tcPr>
          <w:p w:rsidR="00076F32" w:rsidRDefault="00947DCD">
            <w:pPr>
              <w:pStyle w:val="TableParagraph"/>
              <w:spacing w:before="63"/>
              <w:ind w:left="122"/>
              <w:rPr>
                <w:sz w:val="24"/>
              </w:rPr>
            </w:pPr>
            <w:r>
              <w:rPr>
                <w:spacing w:val="-2"/>
                <w:sz w:val="24"/>
              </w:rPr>
              <w:t>доклад,</w:t>
            </w:r>
          </w:p>
        </w:tc>
        <w:tc>
          <w:tcPr>
            <w:tcW w:w="1218" w:type="dxa"/>
            <w:tcBorders>
              <w:left w:val="nil"/>
            </w:tcBorders>
          </w:tcPr>
          <w:p w:rsidR="00076F32" w:rsidRDefault="00947DCD">
            <w:pPr>
              <w:pStyle w:val="TableParagraph"/>
              <w:spacing w:before="63"/>
              <w:ind w:left="123"/>
              <w:rPr>
                <w:sz w:val="24"/>
              </w:rPr>
            </w:pPr>
            <w:r>
              <w:rPr>
                <w:spacing w:val="-2"/>
                <w:sz w:val="24"/>
              </w:rPr>
              <w:t>домашнее</w:t>
            </w:r>
          </w:p>
        </w:tc>
      </w:tr>
      <w:tr w:rsidR="00076F32">
        <w:trPr>
          <w:trHeight w:val="1256"/>
        </w:trPr>
        <w:tc>
          <w:tcPr>
            <w:tcW w:w="2583" w:type="dxa"/>
            <w:gridSpan w:val="2"/>
          </w:tcPr>
          <w:p w:rsidR="00076F32" w:rsidRDefault="00076F32">
            <w:pPr>
              <w:pStyle w:val="TableParagraph"/>
              <w:rPr>
                <w:sz w:val="24"/>
              </w:rPr>
            </w:pPr>
          </w:p>
        </w:tc>
        <w:tc>
          <w:tcPr>
            <w:tcW w:w="7362" w:type="dxa"/>
            <w:gridSpan w:val="6"/>
          </w:tcPr>
          <w:p w:rsidR="00076F32" w:rsidRDefault="00947DCD">
            <w:pPr>
              <w:pStyle w:val="TableParagraph"/>
              <w:spacing w:before="59"/>
              <w:ind w:left="84" w:right="55"/>
              <w:jc w:val="both"/>
              <w:rPr>
                <w:sz w:val="24"/>
              </w:rPr>
            </w:pPr>
            <w:r>
              <w:rPr>
                <w:sz w:val="24"/>
              </w:rPr>
              <w:t>задание, исследовательская работа, комплексная работа,лабораторная работа, опрос, практическая работа, проект, работа с картой,реферат,решениезадач,творческаяработа,тест,устныйответ, письменный ответ</w:t>
            </w:r>
          </w:p>
        </w:tc>
      </w:tr>
      <w:tr w:rsidR="00076F32">
        <w:trPr>
          <w:trHeight w:val="700"/>
        </w:trPr>
        <w:tc>
          <w:tcPr>
            <w:tcW w:w="1763" w:type="dxa"/>
            <w:tcBorders>
              <w:right w:val="nil"/>
            </w:tcBorders>
          </w:tcPr>
          <w:p w:rsidR="00076F32" w:rsidRDefault="00947DCD">
            <w:pPr>
              <w:pStyle w:val="TableParagraph"/>
              <w:spacing w:before="54" w:line="242" w:lineRule="auto"/>
              <w:ind w:left="83" w:right="260"/>
              <w:rPr>
                <w:sz w:val="24"/>
              </w:rPr>
            </w:pPr>
            <w:r>
              <w:rPr>
                <w:spacing w:val="-2"/>
                <w:sz w:val="24"/>
              </w:rPr>
              <w:t>Иностранный (английский)</w:t>
            </w:r>
          </w:p>
        </w:tc>
        <w:tc>
          <w:tcPr>
            <w:tcW w:w="820" w:type="dxa"/>
            <w:tcBorders>
              <w:left w:val="nil"/>
            </w:tcBorders>
          </w:tcPr>
          <w:p w:rsidR="00076F32" w:rsidRDefault="00947DCD">
            <w:pPr>
              <w:pStyle w:val="TableParagraph"/>
              <w:spacing w:before="54"/>
              <w:ind w:left="277"/>
              <w:rPr>
                <w:sz w:val="24"/>
              </w:rPr>
            </w:pPr>
            <w:r>
              <w:rPr>
                <w:spacing w:val="-4"/>
                <w:sz w:val="24"/>
              </w:rPr>
              <w:t>язык</w:t>
            </w:r>
          </w:p>
        </w:tc>
        <w:tc>
          <w:tcPr>
            <w:tcW w:w="7362" w:type="dxa"/>
            <w:gridSpan w:val="6"/>
          </w:tcPr>
          <w:p w:rsidR="00076F32" w:rsidRDefault="00947DCD">
            <w:pPr>
              <w:pStyle w:val="TableParagraph"/>
              <w:spacing w:before="54" w:line="242" w:lineRule="auto"/>
              <w:ind w:left="84"/>
              <w:rPr>
                <w:sz w:val="24"/>
              </w:rPr>
            </w:pPr>
            <w:r>
              <w:rPr>
                <w:sz w:val="24"/>
              </w:rPr>
              <w:t>Аудирование, диктант, домашнее задание,опрос, тест, словарный диктант, устный ответ, учебное упражнение, чтение, эссе</w:t>
            </w:r>
          </w:p>
        </w:tc>
      </w:tr>
      <w:tr w:rsidR="00076F32">
        <w:trPr>
          <w:trHeight w:val="978"/>
        </w:trPr>
        <w:tc>
          <w:tcPr>
            <w:tcW w:w="2583" w:type="dxa"/>
            <w:gridSpan w:val="2"/>
          </w:tcPr>
          <w:p w:rsidR="00076F32" w:rsidRDefault="00947DCD">
            <w:pPr>
              <w:pStyle w:val="TableParagraph"/>
              <w:spacing w:before="59"/>
              <w:ind w:left="83"/>
              <w:rPr>
                <w:sz w:val="24"/>
              </w:rPr>
            </w:pPr>
            <w:r>
              <w:rPr>
                <w:spacing w:val="-2"/>
                <w:sz w:val="24"/>
              </w:rPr>
              <w:t>Информатика</w:t>
            </w:r>
          </w:p>
        </w:tc>
        <w:tc>
          <w:tcPr>
            <w:tcW w:w="7362" w:type="dxa"/>
            <w:gridSpan w:val="6"/>
          </w:tcPr>
          <w:p w:rsidR="00076F32" w:rsidRDefault="00947DCD">
            <w:pPr>
              <w:pStyle w:val="TableParagraph"/>
              <w:spacing w:before="61" w:line="237" w:lineRule="auto"/>
              <w:ind w:left="84" w:right="57"/>
              <w:jc w:val="both"/>
              <w:rPr>
                <w:sz w:val="24"/>
              </w:rPr>
            </w:pPr>
            <w:r>
              <w:rPr>
                <w:sz w:val="24"/>
              </w:rPr>
              <w:t>Домашнее задание, исследовательская работа, комплексная работа, лабораторная работа, опрос, практическая работа, проект, реферат, решение задач, творческая работа, тест, устный ответ</w:t>
            </w:r>
          </w:p>
        </w:tc>
      </w:tr>
      <w:tr w:rsidR="00076F32">
        <w:trPr>
          <w:trHeight w:val="1252"/>
        </w:trPr>
        <w:tc>
          <w:tcPr>
            <w:tcW w:w="2583" w:type="dxa"/>
            <w:gridSpan w:val="2"/>
          </w:tcPr>
          <w:p w:rsidR="00076F32" w:rsidRDefault="00947DCD">
            <w:pPr>
              <w:pStyle w:val="TableParagraph"/>
              <w:spacing w:before="59"/>
              <w:ind w:left="83"/>
              <w:rPr>
                <w:sz w:val="24"/>
              </w:rPr>
            </w:pPr>
            <w:r>
              <w:rPr>
                <w:spacing w:val="-2"/>
                <w:sz w:val="24"/>
              </w:rPr>
              <w:t>История</w:t>
            </w:r>
          </w:p>
        </w:tc>
        <w:tc>
          <w:tcPr>
            <w:tcW w:w="7362" w:type="dxa"/>
            <w:gridSpan w:val="6"/>
          </w:tcPr>
          <w:p w:rsidR="00076F32" w:rsidRDefault="00947DCD">
            <w:pPr>
              <w:pStyle w:val="TableParagraph"/>
              <w:spacing w:before="59"/>
              <w:ind w:left="84" w:right="51"/>
              <w:jc w:val="both"/>
              <w:rPr>
                <w:sz w:val="24"/>
              </w:rPr>
            </w:pPr>
            <w:r>
              <w:rPr>
                <w:sz w:val="24"/>
              </w:rPr>
              <w:t>Ведение тетради, доклад, домашнее задание, исследовательская работа, комплексная работа, лабораторная работа, опрос, практическаяработа,проект,работаскартой,реферат,решениезадач, творческая работа, тест, устный ответ, письменный ответ</w:t>
            </w:r>
          </w:p>
        </w:tc>
      </w:tr>
    </w:tbl>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6"/>
        <w:ind w:left="0"/>
        <w:jc w:val="left"/>
        <w:rPr>
          <w:sz w:val="5"/>
        </w:rPr>
      </w:pP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83"/>
        <w:gridCol w:w="7357"/>
      </w:tblGrid>
      <w:tr w:rsidR="00076F32">
        <w:trPr>
          <w:trHeight w:val="1257"/>
        </w:trPr>
        <w:tc>
          <w:tcPr>
            <w:tcW w:w="2583" w:type="dxa"/>
          </w:tcPr>
          <w:p w:rsidR="00076F32" w:rsidRDefault="00947DCD">
            <w:pPr>
              <w:pStyle w:val="TableParagraph"/>
              <w:spacing w:before="54"/>
              <w:ind w:left="83"/>
              <w:rPr>
                <w:sz w:val="24"/>
              </w:rPr>
            </w:pPr>
            <w:r>
              <w:rPr>
                <w:spacing w:val="-2"/>
                <w:sz w:val="24"/>
              </w:rPr>
              <w:t>Литература</w:t>
            </w:r>
          </w:p>
        </w:tc>
        <w:tc>
          <w:tcPr>
            <w:tcW w:w="7357" w:type="dxa"/>
          </w:tcPr>
          <w:p w:rsidR="00076F32" w:rsidRDefault="00947DCD">
            <w:pPr>
              <w:pStyle w:val="TableParagraph"/>
              <w:spacing w:before="54"/>
              <w:ind w:left="84" w:right="46"/>
              <w:jc w:val="both"/>
              <w:rPr>
                <w:sz w:val="24"/>
              </w:rPr>
            </w:pPr>
            <w:r>
              <w:rPr>
                <w:sz w:val="24"/>
              </w:rPr>
              <w:t>Выразительное чтение, доклад, домашнее задание, изложение, исследовательская работа, комплексная работа, опрос, письменный ответ, смысловое чтение, практическая работа, сочинение,творческая работа, тест, техника чтения, чтение, устный ответ, эссе</w:t>
            </w:r>
          </w:p>
        </w:tc>
      </w:tr>
      <w:tr w:rsidR="00076F32">
        <w:trPr>
          <w:trHeight w:val="2078"/>
        </w:trPr>
        <w:tc>
          <w:tcPr>
            <w:tcW w:w="2583" w:type="dxa"/>
          </w:tcPr>
          <w:p w:rsidR="00076F32" w:rsidRDefault="00947DCD">
            <w:pPr>
              <w:pStyle w:val="TableParagraph"/>
              <w:spacing w:before="50"/>
              <w:ind w:left="83"/>
              <w:rPr>
                <w:sz w:val="24"/>
              </w:rPr>
            </w:pPr>
            <w:r>
              <w:rPr>
                <w:spacing w:val="-2"/>
                <w:sz w:val="24"/>
              </w:rPr>
              <w:t>Математика</w:t>
            </w:r>
          </w:p>
          <w:p w:rsidR="00076F32" w:rsidRDefault="00947DCD">
            <w:pPr>
              <w:pStyle w:val="TableParagraph"/>
              <w:tabs>
                <w:tab w:val="left" w:pos="1308"/>
                <w:tab w:val="left" w:pos="1822"/>
              </w:tabs>
              <w:spacing w:before="2"/>
              <w:ind w:left="83" w:right="56"/>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 анализа</w:t>
            </w:r>
          </w:p>
          <w:p w:rsidR="00076F32" w:rsidRDefault="00947DCD">
            <w:pPr>
              <w:pStyle w:val="TableParagraph"/>
              <w:tabs>
                <w:tab w:val="left" w:pos="2388"/>
              </w:tabs>
              <w:ind w:left="83" w:right="48"/>
              <w:rPr>
                <w:sz w:val="24"/>
              </w:rPr>
            </w:pPr>
            <w:r>
              <w:rPr>
                <w:spacing w:val="-2"/>
                <w:sz w:val="24"/>
              </w:rPr>
              <w:t>ГеометрияВероятность</w:t>
            </w:r>
            <w:r>
              <w:rPr>
                <w:sz w:val="24"/>
              </w:rPr>
              <w:tab/>
            </w:r>
            <w:r>
              <w:rPr>
                <w:spacing w:val="-10"/>
                <w:sz w:val="24"/>
              </w:rPr>
              <w:t xml:space="preserve">и </w:t>
            </w:r>
            <w:r>
              <w:rPr>
                <w:spacing w:val="-2"/>
                <w:sz w:val="24"/>
              </w:rPr>
              <w:t>статистика</w:t>
            </w:r>
          </w:p>
        </w:tc>
        <w:tc>
          <w:tcPr>
            <w:tcW w:w="7357" w:type="dxa"/>
          </w:tcPr>
          <w:p w:rsidR="00076F32" w:rsidRDefault="00947DCD">
            <w:pPr>
              <w:pStyle w:val="TableParagraph"/>
              <w:spacing w:before="50"/>
              <w:ind w:left="84" w:right="40"/>
              <w:jc w:val="both"/>
              <w:rPr>
                <w:sz w:val="24"/>
              </w:rPr>
            </w:pPr>
            <w:r>
              <w:rPr>
                <w:sz w:val="24"/>
              </w:rPr>
              <w:t>Ведение тетради, математический диктант, комплексная работа, решение задач,практическая работа,тест, устныйответ, устный счет, учебное упражнение</w:t>
            </w:r>
          </w:p>
        </w:tc>
      </w:tr>
      <w:tr w:rsidR="00076F32">
        <w:trPr>
          <w:trHeight w:val="978"/>
        </w:trPr>
        <w:tc>
          <w:tcPr>
            <w:tcW w:w="2583" w:type="dxa"/>
          </w:tcPr>
          <w:p w:rsidR="00076F32" w:rsidRDefault="00947DCD">
            <w:pPr>
              <w:pStyle w:val="TableParagraph"/>
              <w:tabs>
                <w:tab w:val="left" w:pos="1144"/>
              </w:tabs>
              <w:spacing w:before="59" w:line="242" w:lineRule="auto"/>
              <w:ind w:left="83" w:right="55"/>
              <w:rPr>
                <w:sz w:val="24"/>
              </w:rPr>
            </w:pPr>
            <w:r>
              <w:rPr>
                <w:spacing w:val="-2"/>
                <w:sz w:val="24"/>
              </w:rPr>
              <w:t>Основы</w:t>
            </w:r>
            <w:r>
              <w:rPr>
                <w:sz w:val="24"/>
              </w:rPr>
              <w:tab/>
            </w:r>
            <w:r>
              <w:rPr>
                <w:spacing w:val="-2"/>
                <w:sz w:val="24"/>
              </w:rPr>
              <w:t>безопасности жизнедеятельности</w:t>
            </w:r>
          </w:p>
        </w:tc>
        <w:tc>
          <w:tcPr>
            <w:tcW w:w="7357" w:type="dxa"/>
          </w:tcPr>
          <w:p w:rsidR="00076F32" w:rsidRDefault="00947DCD">
            <w:pPr>
              <w:pStyle w:val="TableParagraph"/>
              <w:spacing w:before="54"/>
              <w:ind w:left="84" w:right="51"/>
              <w:jc w:val="both"/>
              <w:rPr>
                <w:sz w:val="24"/>
              </w:rPr>
            </w:pPr>
            <w:r>
              <w:rPr>
                <w:sz w:val="24"/>
              </w:rPr>
              <w:t xml:space="preserve">Домашнее задание, опрос, исследовательская работа, практическая работа, проект, реферат, тест, устный ответ, письменный ответ, </w:t>
            </w:r>
            <w:r>
              <w:rPr>
                <w:spacing w:val="-2"/>
                <w:sz w:val="24"/>
              </w:rPr>
              <w:t>соревнование</w:t>
            </w:r>
          </w:p>
        </w:tc>
      </w:tr>
      <w:tr w:rsidR="00076F32">
        <w:trPr>
          <w:trHeight w:val="974"/>
        </w:trPr>
        <w:tc>
          <w:tcPr>
            <w:tcW w:w="2583" w:type="dxa"/>
          </w:tcPr>
          <w:p w:rsidR="00076F32" w:rsidRDefault="00947DCD">
            <w:pPr>
              <w:pStyle w:val="TableParagraph"/>
              <w:spacing w:before="54"/>
              <w:ind w:left="83" w:right="752"/>
              <w:rPr>
                <w:sz w:val="24"/>
              </w:rPr>
            </w:pPr>
            <w:r>
              <w:rPr>
                <w:spacing w:val="-2"/>
                <w:sz w:val="24"/>
              </w:rPr>
              <w:t>Обществознание Право Экономика</w:t>
            </w:r>
          </w:p>
        </w:tc>
        <w:tc>
          <w:tcPr>
            <w:tcW w:w="7357" w:type="dxa"/>
          </w:tcPr>
          <w:p w:rsidR="00076F32" w:rsidRDefault="00947DCD">
            <w:pPr>
              <w:pStyle w:val="TableParagraph"/>
              <w:spacing w:before="54"/>
              <w:ind w:left="84" w:right="49"/>
              <w:jc w:val="both"/>
              <w:rPr>
                <w:sz w:val="24"/>
              </w:rPr>
            </w:pPr>
            <w:r>
              <w:rPr>
                <w:sz w:val="24"/>
              </w:rPr>
              <w:t>Ведение тетради, доклад, домашнее задание, исследовательская работа, комплексная работа, опрос, практическая работа, проект, реферат, решение задач, творческая работа, тест, устный ответ</w:t>
            </w:r>
          </w:p>
        </w:tc>
      </w:tr>
      <w:tr w:rsidR="00076F32">
        <w:trPr>
          <w:trHeight w:val="916"/>
        </w:trPr>
        <w:tc>
          <w:tcPr>
            <w:tcW w:w="2583" w:type="dxa"/>
          </w:tcPr>
          <w:p w:rsidR="00076F32" w:rsidRDefault="00947DCD">
            <w:pPr>
              <w:pStyle w:val="TableParagraph"/>
              <w:spacing w:before="68" w:line="251" w:lineRule="exact"/>
              <w:ind w:left="83"/>
            </w:pPr>
            <w:r>
              <w:t>Русский</w:t>
            </w:r>
            <w:r>
              <w:rPr>
                <w:spacing w:val="-2"/>
              </w:rPr>
              <w:t>языкр</w:t>
            </w:r>
          </w:p>
          <w:p w:rsidR="00076F32" w:rsidRDefault="00947DCD">
            <w:pPr>
              <w:pStyle w:val="TableParagraph"/>
              <w:spacing w:line="251" w:lineRule="exact"/>
              <w:ind w:left="83"/>
            </w:pPr>
            <w:r>
              <w:t>Роднойязык</w:t>
            </w:r>
            <w:r>
              <w:rPr>
                <w:spacing w:val="-2"/>
              </w:rPr>
              <w:t>(русский)</w:t>
            </w:r>
          </w:p>
        </w:tc>
        <w:tc>
          <w:tcPr>
            <w:tcW w:w="7357" w:type="dxa"/>
          </w:tcPr>
          <w:p w:rsidR="00076F32" w:rsidRDefault="00947DCD">
            <w:pPr>
              <w:pStyle w:val="TableParagraph"/>
              <w:spacing w:before="63"/>
              <w:ind w:left="84" w:right="51"/>
              <w:jc w:val="both"/>
            </w:pPr>
            <w:r>
              <w:t>Ведениететради, доклад, домашнеезадание, изложение, исследовательская работа,комплекснаяработа,опрос,списывание,проект,словарныйдиктант, сочинение, диктант, письменный ответ, тест, устный ответ</w:t>
            </w:r>
          </w:p>
        </w:tc>
      </w:tr>
      <w:tr w:rsidR="00076F32">
        <w:trPr>
          <w:trHeight w:val="1161"/>
        </w:trPr>
        <w:tc>
          <w:tcPr>
            <w:tcW w:w="2583" w:type="dxa"/>
          </w:tcPr>
          <w:p w:rsidR="00076F32" w:rsidRDefault="00947DCD">
            <w:pPr>
              <w:pStyle w:val="TableParagraph"/>
              <w:spacing w:before="54"/>
              <w:ind w:left="83" w:right="752"/>
            </w:pPr>
            <w:r>
              <w:rPr>
                <w:spacing w:val="-2"/>
              </w:rPr>
              <w:t>Физика Астрономия</w:t>
            </w:r>
          </w:p>
        </w:tc>
        <w:tc>
          <w:tcPr>
            <w:tcW w:w="7357" w:type="dxa"/>
          </w:tcPr>
          <w:p w:rsidR="00076F32" w:rsidRDefault="00947DCD">
            <w:pPr>
              <w:pStyle w:val="TableParagraph"/>
              <w:spacing w:before="54"/>
              <w:ind w:left="84" w:right="55"/>
              <w:jc w:val="both"/>
            </w:pPr>
            <w:r>
              <w:t>Ведение тетради, доклад, домашнее задание, исследовательская работа, комплексная работа, лабораторная работа, опрос, практическая работа, проект, реферат, решение задач, творческая работа, тест, устный ответ, письменный ответ</w:t>
            </w:r>
          </w:p>
        </w:tc>
      </w:tr>
      <w:tr w:rsidR="00076F32">
        <w:trPr>
          <w:trHeight w:val="902"/>
        </w:trPr>
        <w:tc>
          <w:tcPr>
            <w:tcW w:w="2583" w:type="dxa"/>
          </w:tcPr>
          <w:p w:rsidR="00076F32" w:rsidRDefault="00947DCD">
            <w:pPr>
              <w:pStyle w:val="TableParagraph"/>
              <w:spacing w:before="53"/>
              <w:ind w:left="83"/>
            </w:pPr>
            <w:r>
              <w:t>Физическая</w:t>
            </w:r>
            <w:r>
              <w:rPr>
                <w:spacing w:val="-2"/>
              </w:rPr>
              <w:t>культура</w:t>
            </w:r>
          </w:p>
        </w:tc>
        <w:tc>
          <w:tcPr>
            <w:tcW w:w="7357" w:type="dxa"/>
          </w:tcPr>
          <w:p w:rsidR="00076F32" w:rsidRDefault="00947DCD">
            <w:pPr>
              <w:pStyle w:val="TableParagraph"/>
              <w:spacing w:before="53"/>
              <w:ind w:left="84" w:right="55"/>
              <w:jc w:val="both"/>
            </w:pPr>
            <w:r>
              <w:t>Демонстрация техники упражнений, соревнование, опрос, устный ответ, домашнеезадание, практическаяработа,проект, экспериментальнаяработа, тестирование физических качеств</w:t>
            </w:r>
          </w:p>
        </w:tc>
      </w:tr>
      <w:tr w:rsidR="00076F32">
        <w:trPr>
          <w:trHeight w:val="1170"/>
        </w:trPr>
        <w:tc>
          <w:tcPr>
            <w:tcW w:w="2583" w:type="dxa"/>
          </w:tcPr>
          <w:p w:rsidR="00076F32" w:rsidRDefault="00947DCD">
            <w:pPr>
              <w:pStyle w:val="TableParagraph"/>
              <w:spacing w:before="63"/>
              <w:ind w:left="83"/>
            </w:pPr>
            <w:r>
              <w:rPr>
                <w:spacing w:val="-2"/>
              </w:rPr>
              <w:t>Химия</w:t>
            </w:r>
          </w:p>
        </w:tc>
        <w:tc>
          <w:tcPr>
            <w:tcW w:w="7357" w:type="dxa"/>
          </w:tcPr>
          <w:p w:rsidR="00076F32" w:rsidRDefault="00947DCD">
            <w:pPr>
              <w:pStyle w:val="TableParagraph"/>
              <w:spacing w:before="63"/>
              <w:ind w:left="84" w:right="55"/>
              <w:jc w:val="both"/>
            </w:pPr>
            <w:r>
              <w:t>Ведение тетради, доклад, домашнее задание, исследовательская работа, комплексная работа, лабораторная работа, опрос, практическая работа, проект, реферат, решение задач, творческая работа, тест, устный ответ, письменный ответ</w:t>
            </w:r>
          </w:p>
        </w:tc>
      </w:tr>
    </w:tbl>
    <w:p w:rsidR="00076F32" w:rsidRDefault="00947DCD">
      <w:pPr>
        <w:pStyle w:val="a4"/>
        <w:numPr>
          <w:ilvl w:val="1"/>
          <w:numId w:val="10"/>
        </w:numPr>
        <w:tabs>
          <w:tab w:val="left" w:pos="997"/>
        </w:tabs>
        <w:spacing w:before="60" w:line="237" w:lineRule="auto"/>
        <w:ind w:right="485"/>
        <w:rPr>
          <w:sz w:val="24"/>
        </w:rPr>
      </w:pPr>
      <w:r>
        <w:rPr>
          <w:sz w:val="24"/>
        </w:rPr>
        <w:t xml:space="preserve">В ходе текущего оценивания применяются критерии: знание и понимание, применение, </w:t>
      </w:r>
      <w:r>
        <w:rPr>
          <w:spacing w:val="-2"/>
          <w:sz w:val="24"/>
        </w:rPr>
        <w:t>функциональность.</w:t>
      </w:r>
    </w:p>
    <w:p w:rsidR="00076F32" w:rsidRDefault="00947DCD">
      <w:pPr>
        <w:pStyle w:val="a4"/>
        <w:numPr>
          <w:ilvl w:val="1"/>
          <w:numId w:val="10"/>
        </w:numPr>
        <w:tabs>
          <w:tab w:val="left" w:pos="1170"/>
        </w:tabs>
        <w:spacing w:before="3"/>
        <w:ind w:right="476"/>
        <w:rPr>
          <w:sz w:val="24"/>
        </w:rPr>
      </w:pPr>
      <w:r>
        <w:rPr>
          <w:sz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76F32" w:rsidRDefault="00947DCD">
      <w:pPr>
        <w:pStyle w:val="a4"/>
        <w:numPr>
          <w:ilvl w:val="1"/>
          <w:numId w:val="10"/>
        </w:numPr>
        <w:tabs>
          <w:tab w:val="left" w:pos="1078"/>
        </w:tabs>
        <w:spacing w:before="2" w:line="275" w:lineRule="exact"/>
        <w:ind w:left="1078" w:hanging="542"/>
        <w:rPr>
          <w:sz w:val="24"/>
        </w:rPr>
      </w:pPr>
      <w:r>
        <w:rPr>
          <w:sz w:val="24"/>
        </w:rPr>
        <w:t>Обобщенныйкритерий«применение»</w:t>
      </w:r>
      <w:r>
        <w:rPr>
          <w:spacing w:val="-2"/>
          <w:sz w:val="24"/>
        </w:rPr>
        <w:t>включает:</w:t>
      </w:r>
    </w:p>
    <w:p w:rsidR="00076F32" w:rsidRDefault="00947DCD">
      <w:pPr>
        <w:pStyle w:val="a4"/>
        <w:numPr>
          <w:ilvl w:val="2"/>
          <w:numId w:val="10"/>
        </w:numPr>
        <w:tabs>
          <w:tab w:val="left" w:pos="1260"/>
          <w:tab w:val="left" w:pos="1324"/>
        </w:tabs>
        <w:ind w:right="662" w:hanging="365"/>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76F32" w:rsidRDefault="00947DCD">
      <w:pPr>
        <w:pStyle w:val="a4"/>
        <w:numPr>
          <w:ilvl w:val="2"/>
          <w:numId w:val="10"/>
        </w:numPr>
        <w:tabs>
          <w:tab w:val="left" w:pos="1260"/>
          <w:tab w:val="left" w:pos="1324"/>
        </w:tabs>
        <w:spacing w:before="2" w:line="242" w:lineRule="auto"/>
        <w:ind w:right="653" w:hanging="365"/>
        <w:rPr>
          <w:sz w:val="24"/>
        </w:rPr>
      </w:pPr>
      <w:r>
        <w:rPr>
          <w:sz w:val="24"/>
        </w:rPr>
        <w:t>использование специфическихдля предмета способов действий ивидов деятельности пополучениюновогознания,егоинтерпретации,применениюипреобразованиюпри решенииучебныхзадач/проблем,втомчислевходепоисковойдеятельности,учебно- исследовательской и учебно-проектной деятельности.</w:t>
      </w:r>
    </w:p>
    <w:p w:rsidR="00076F32" w:rsidRDefault="00947DCD">
      <w:pPr>
        <w:pStyle w:val="a4"/>
        <w:numPr>
          <w:ilvl w:val="1"/>
          <w:numId w:val="10"/>
        </w:numPr>
        <w:tabs>
          <w:tab w:val="left" w:pos="1218"/>
        </w:tabs>
        <w:spacing w:before="268"/>
        <w:ind w:right="465"/>
        <w:rPr>
          <w:sz w:val="24"/>
        </w:rPr>
      </w:pPr>
      <w:r>
        <w:rPr>
          <w:sz w:val="24"/>
        </w:rPr>
        <w:t>Обобщенный критерий «функциональность» включает осознанное использование приобретенныхзнанийиспособовдействийприрешениивнеучебныхпроблем,различающихся сложностью предметного содержания, читательских умений, контекста, а также сочетанием когнитивныхопераций.</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a4"/>
        <w:numPr>
          <w:ilvl w:val="1"/>
          <w:numId w:val="10"/>
        </w:numPr>
        <w:tabs>
          <w:tab w:val="left" w:pos="1275"/>
        </w:tabs>
        <w:spacing w:before="55"/>
        <w:ind w:right="472"/>
        <w:rPr>
          <w:sz w:val="24"/>
        </w:rPr>
      </w:pPr>
      <w:r>
        <w:rPr>
          <w:sz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Pr>
          <w:spacing w:val="-2"/>
          <w:sz w:val="24"/>
        </w:rPr>
        <w:t>жизни.</w:t>
      </w:r>
    </w:p>
    <w:p w:rsidR="00076F32" w:rsidRDefault="00947DCD">
      <w:pPr>
        <w:pStyle w:val="a4"/>
        <w:numPr>
          <w:ilvl w:val="1"/>
          <w:numId w:val="10"/>
        </w:numPr>
        <w:tabs>
          <w:tab w:val="left" w:pos="1107"/>
        </w:tabs>
        <w:ind w:right="469"/>
        <w:rPr>
          <w:sz w:val="24"/>
        </w:rPr>
      </w:pPr>
      <w:r>
        <w:rPr>
          <w:sz w:val="24"/>
        </w:rPr>
        <w:t>Текущий контроль успеваемости обучающихся первого класса в течение учебного года осуществляется без балльного оценивания.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w:t>
      </w:r>
    </w:p>
    <w:p w:rsidR="00076F32" w:rsidRDefault="00947DCD">
      <w:pPr>
        <w:pStyle w:val="a4"/>
        <w:numPr>
          <w:ilvl w:val="1"/>
          <w:numId w:val="10"/>
        </w:numPr>
        <w:tabs>
          <w:tab w:val="left" w:pos="1107"/>
        </w:tabs>
        <w:spacing w:before="1" w:line="237" w:lineRule="auto"/>
        <w:ind w:right="500"/>
        <w:rPr>
          <w:sz w:val="24"/>
        </w:rPr>
      </w:pPr>
      <w:r>
        <w:rPr>
          <w:sz w:val="24"/>
        </w:rPr>
        <w:t>Текущий контроль успеваемости во втором и последующих классах осуществляется по пятибалльной системе.</w:t>
      </w:r>
    </w:p>
    <w:p w:rsidR="00076F32" w:rsidRDefault="00947DCD">
      <w:pPr>
        <w:pStyle w:val="a4"/>
        <w:numPr>
          <w:ilvl w:val="1"/>
          <w:numId w:val="10"/>
        </w:numPr>
        <w:tabs>
          <w:tab w:val="left" w:pos="1179"/>
        </w:tabs>
        <w:spacing w:before="3"/>
        <w:ind w:right="493"/>
        <w:rPr>
          <w:sz w:val="24"/>
        </w:rPr>
      </w:pPr>
      <w:r>
        <w:rPr>
          <w:sz w:val="24"/>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предусмотренной индивидуальным учебным планом.</w:t>
      </w:r>
    </w:p>
    <w:p w:rsidR="00076F32" w:rsidRDefault="00947DCD">
      <w:pPr>
        <w:pStyle w:val="a4"/>
        <w:numPr>
          <w:ilvl w:val="1"/>
          <w:numId w:val="10"/>
        </w:numPr>
        <w:tabs>
          <w:tab w:val="left" w:pos="1078"/>
        </w:tabs>
        <w:spacing w:before="3" w:line="275" w:lineRule="exact"/>
        <w:ind w:left="1078" w:hanging="542"/>
        <w:rPr>
          <w:sz w:val="24"/>
        </w:rPr>
      </w:pPr>
      <w:r>
        <w:rPr>
          <w:sz w:val="24"/>
        </w:rPr>
        <w:t>Частьютекущегоконтроляявляетсятематическое</w:t>
      </w:r>
      <w:r>
        <w:rPr>
          <w:spacing w:val="-2"/>
          <w:sz w:val="24"/>
        </w:rPr>
        <w:t>оценивание.</w:t>
      </w:r>
    </w:p>
    <w:p w:rsidR="00076F32" w:rsidRDefault="00947DCD">
      <w:pPr>
        <w:pStyle w:val="a4"/>
        <w:numPr>
          <w:ilvl w:val="1"/>
          <w:numId w:val="10"/>
        </w:numPr>
        <w:tabs>
          <w:tab w:val="left" w:pos="1174"/>
        </w:tabs>
        <w:ind w:right="479"/>
        <w:rPr>
          <w:sz w:val="24"/>
        </w:rPr>
      </w:pPr>
      <w:r>
        <w:rPr>
          <w:sz w:val="24"/>
        </w:rPr>
        <w:t>Тематическое оценивание – это комплекс процедур, проводимых в ходе текущего контроля успеваемости с целью определения уровня достижения планируемых результатов, которыеосваиваются в рамках изучения темы учебного предмета, курса, модуля.</w:t>
      </w:r>
    </w:p>
    <w:p w:rsidR="00076F32" w:rsidRDefault="00947DCD">
      <w:pPr>
        <w:pStyle w:val="a4"/>
        <w:numPr>
          <w:ilvl w:val="1"/>
          <w:numId w:val="10"/>
        </w:numPr>
        <w:tabs>
          <w:tab w:val="left" w:pos="1078"/>
        </w:tabs>
        <w:spacing w:before="1"/>
        <w:ind w:left="1078" w:hanging="542"/>
        <w:rPr>
          <w:sz w:val="24"/>
        </w:rPr>
      </w:pPr>
      <w:r>
        <w:rPr>
          <w:sz w:val="24"/>
        </w:rPr>
        <w:t>Цельютематическогооценивания</w:t>
      </w:r>
      <w:r>
        <w:rPr>
          <w:spacing w:val="-2"/>
          <w:sz w:val="24"/>
        </w:rPr>
        <w:t>является:</w:t>
      </w:r>
    </w:p>
    <w:p w:rsidR="00076F32" w:rsidRDefault="00947DCD">
      <w:pPr>
        <w:pStyle w:val="a4"/>
        <w:numPr>
          <w:ilvl w:val="2"/>
          <w:numId w:val="10"/>
        </w:numPr>
        <w:tabs>
          <w:tab w:val="left" w:pos="1260"/>
        </w:tabs>
        <w:spacing w:before="3" w:line="275" w:lineRule="exact"/>
        <w:ind w:left="1260" w:hanging="301"/>
        <w:rPr>
          <w:sz w:val="24"/>
        </w:rPr>
      </w:pPr>
      <w:r>
        <w:rPr>
          <w:sz w:val="24"/>
        </w:rPr>
        <w:t>определениеуровнядостиженияобучающимисярезультатовпо</w:t>
      </w:r>
      <w:r>
        <w:rPr>
          <w:spacing w:val="-2"/>
          <w:sz w:val="24"/>
        </w:rPr>
        <w:t xml:space="preserve"> теме;</w:t>
      </w:r>
    </w:p>
    <w:p w:rsidR="00076F32" w:rsidRDefault="00947DCD">
      <w:pPr>
        <w:pStyle w:val="a4"/>
        <w:numPr>
          <w:ilvl w:val="2"/>
          <w:numId w:val="10"/>
        </w:numPr>
        <w:tabs>
          <w:tab w:val="left" w:pos="1260"/>
        </w:tabs>
        <w:spacing w:line="274" w:lineRule="exact"/>
        <w:ind w:left="1260" w:hanging="301"/>
        <w:rPr>
          <w:sz w:val="24"/>
        </w:rPr>
      </w:pPr>
      <w:r>
        <w:rPr>
          <w:sz w:val="24"/>
        </w:rPr>
        <w:t>своевременнаякорректировкарабочейпрограммыиучебного</w:t>
      </w:r>
      <w:r>
        <w:rPr>
          <w:spacing w:val="-2"/>
          <w:sz w:val="24"/>
        </w:rPr>
        <w:t xml:space="preserve"> процесса;</w:t>
      </w:r>
    </w:p>
    <w:p w:rsidR="00076F32" w:rsidRDefault="00947DCD">
      <w:pPr>
        <w:pStyle w:val="a4"/>
        <w:numPr>
          <w:ilvl w:val="2"/>
          <w:numId w:val="10"/>
        </w:numPr>
        <w:tabs>
          <w:tab w:val="left" w:pos="1260"/>
          <w:tab w:val="left" w:pos="1324"/>
        </w:tabs>
        <w:spacing w:line="247" w:lineRule="auto"/>
        <w:ind w:right="656" w:hanging="365"/>
        <w:rPr>
          <w:sz w:val="24"/>
        </w:rPr>
      </w:pPr>
      <w:r>
        <w:rPr>
          <w:sz w:val="24"/>
        </w:rPr>
        <w:t>информирование обучающихся и их родителей (законных представителей) о результатах освоения темы.</w:t>
      </w:r>
    </w:p>
    <w:p w:rsidR="00076F32" w:rsidRDefault="00947DCD">
      <w:pPr>
        <w:pStyle w:val="a4"/>
        <w:numPr>
          <w:ilvl w:val="1"/>
          <w:numId w:val="10"/>
        </w:numPr>
        <w:tabs>
          <w:tab w:val="left" w:pos="1107"/>
        </w:tabs>
        <w:spacing w:before="266" w:line="242" w:lineRule="auto"/>
        <w:ind w:right="492"/>
        <w:rPr>
          <w:sz w:val="24"/>
        </w:rPr>
      </w:pPr>
      <w:r>
        <w:rPr>
          <w:sz w:val="24"/>
        </w:rPr>
        <w:t>Итогом тематического оценивания является средневзвешенная отметка в журнале учета успеваемости по всемоценочным процедурам, проведенным в рамках изучения темы.</w:t>
      </w:r>
    </w:p>
    <w:p w:rsidR="00076F32" w:rsidRDefault="00947DCD">
      <w:pPr>
        <w:pStyle w:val="a4"/>
        <w:numPr>
          <w:ilvl w:val="1"/>
          <w:numId w:val="10"/>
        </w:numPr>
        <w:tabs>
          <w:tab w:val="left" w:pos="1228"/>
          <w:tab w:val="left" w:pos="1938"/>
          <w:tab w:val="left" w:pos="2620"/>
          <w:tab w:val="left" w:pos="3710"/>
          <w:tab w:val="left" w:pos="4848"/>
          <w:tab w:val="left" w:pos="5189"/>
          <w:tab w:val="left" w:pos="6394"/>
          <w:tab w:val="left" w:pos="6721"/>
          <w:tab w:val="left" w:pos="8018"/>
          <w:tab w:val="left" w:pos="10101"/>
        </w:tabs>
        <w:spacing w:line="242" w:lineRule="auto"/>
        <w:ind w:right="488"/>
        <w:rPr>
          <w:sz w:val="24"/>
        </w:rPr>
      </w:pPr>
      <w:r>
        <w:rPr>
          <w:spacing w:val="-4"/>
          <w:sz w:val="24"/>
        </w:rPr>
        <w:t>Если</w:t>
      </w:r>
      <w:r>
        <w:rPr>
          <w:sz w:val="24"/>
        </w:rPr>
        <w:tab/>
      </w:r>
      <w:r>
        <w:rPr>
          <w:spacing w:val="-4"/>
          <w:sz w:val="24"/>
        </w:rPr>
        <w:t>тема</w:t>
      </w:r>
      <w:r>
        <w:rPr>
          <w:sz w:val="24"/>
        </w:rPr>
        <w:tab/>
      </w:r>
      <w:r>
        <w:rPr>
          <w:spacing w:val="-2"/>
          <w:sz w:val="24"/>
        </w:rPr>
        <w:t>является</w:t>
      </w:r>
      <w:r>
        <w:rPr>
          <w:sz w:val="24"/>
        </w:rPr>
        <w:tab/>
      </w:r>
      <w:r>
        <w:rPr>
          <w:spacing w:val="-2"/>
          <w:sz w:val="24"/>
        </w:rPr>
        <w:t>сквозной</w:t>
      </w:r>
      <w:r>
        <w:rPr>
          <w:sz w:val="24"/>
        </w:rPr>
        <w:tab/>
      </w:r>
      <w:r>
        <w:rPr>
          <w:spacing w:val="-10"/>
          <w:sz w:val="24"/>
        </w:rPr>
        <w:t>и</w:t>
      </w:r>
      <w:r>
        <w:rPr>
          <w:sz w:val="24"/>
        </w:rPr>
        <w:tab/>
      </w:r>
      <w:r>
        <w:rPr>
          <w:spacing w:val="-2"/>
          <w:sz w:val="24"/>
        </w:rPr>
        <w:t>изучается</w:t>
      </w:r>
      <w:r>
        <w:rPr>
          <w:sz w:val="24"/>
        </w:rPr>
        <w:tab/>
      </w:r>
      <w:r>
        <w:rPr>
          <w:spacing w:val="-10"/>
          <w:sz w:val="24"/>
        </w:rPr>
        <w:t>в</w:t>
      </w:r>
      <w:r>
        <w:rPr>
          <w:sz w:val="24"/>
        </w:rPr>
        <w:tab/>
      </w:r>
      <w:r>
        <w:rPr>
          <w:spacing w:val="-2"/>
          <w:sz w:val="24"/>
        </w:rPr>
        <w:t>различные</w:t>
      </w:r>
      <w:r>
        <w:rPr>
          <w:sz w:val="24"/>
        </w:rPr>
        <w:tab/>
        <w:t>учебные периоды,</w:t>
      </w:r>
      <w:r>
        <w:rPr>
          <w:sz w:val="24"/>
        </w:rPr>
        <w:tab/>
      </w:r>
      <w:r>
        <w:rPr>
          <w:spacing w:val="-8"/>
          <w:sz w:val="24"/>
        </w:rPr>
        <w:t xml:space="preserve">то </w:t>
      </w:r>
      <w:r>
        <w:rPr>
          <w:sz w:val="24"/>
        </w:rPr>
        <w:t>формирование средневзвешеннойотметкипроисходит с учетом всехпериодов изучения темы.</w:t>
      </w:r>
    </w:p>
    <w:p w:rsidR="00076F32" w:rsidRDefault="00947DCD">
      <w:pPr>
        <w:pStyle w:val="a4"/>
        <w:numPr>
          <w:ilvl w:val="1"/>
          <w:numId w:val="9"/>
        </w:numPr>
        <w:tabs>
          <w:tab w:val="left" w:pos="1078"/>
        </w:tabs>
        <w:spacing w:line="267" w:lineRule="exact"/>
        <w:ind w:left="1078" w:hanging="542"/>
        <w:rPr>
          <w:sz w:val="24"/>
        </w:rPr>
      </w:pPr>
      <w:r>
        <w:rPr>
          <w:sz w:val="24"/>
        </w:rPr>
        <w:t>Тематическоеоценивание</w:t>
      </w:r>
      <w:r>
        <w:rPr>
          <w:spacing w:val="-2"/>
          <w:sz w:val="24"/>
        </w:rPr>
        <w:t>обеспечивает:</w:t>
      </w:r>
    </w:p>
    <w:p w:rsidR="00076F32" w:rsidRDefault="00947DCD">
      <w:pPr>
        <w:pStyle w:val="a4"/>
        <w:numPr>
          <w:ilvl w:val="2"/>
          <w:numId w:val="9"/>
        </w:numPr>
        <w:tabs>
          <w:tab w:val="left" w:pos="1259"/>
        </w:tabs>
        <w:spacing w:line="272" w:lineRule="exact"/>
        <w:ind w:left="1259" w:hanging="723"/>
        <w:rPr>
          <w:sz w:val="24"/>
        </w:rPr>
      </w:pPr>
      <w:r>
        <w:rPr>
          <w:spacing w:val="-2"/>
          <w:sz w:val="24"/>
        </w:rPr>
        <w:t>Обучающемуся:</w:t>
      </w:r>
    </w:p>
    <w:p w:rsidR="00076F32" w:rsidRDefault="00076F32">
      <w:pPr>
        <w:pStyle w:val="a3"/>
        <w:spacing w:before="5"/>
        <w:ind w:left="0"/>
        <w:jc w:val="left"/>
      </w:pPr>
    </w:p>
    <w:p w:rsidR="00076F32" w:rsidRDefault="00947DCD">
      <w:pPr>
        <w:pStyle w:val="a4"/>
        <w:numPr>
          <w:ilvl w:val="3"/>
          <w:numId w:val="9"/>
        </w:numPr>
        <w:tabs>
          <w:tab w:val="left" w:pos="1261"/>
          <w:tab w:val="left" w:pos="1324"/>
        </w:tabs>
        <w:spacing w:line="247" w:lineRule="auto"/>
        <w:ind w:right="677" w:hanging="365"/>
        <w:jc w:val="left"/>
        <w:rPr>
          <w:sz w:val="24"/>
        </w:rPr>
      </w:pPr>
      <w:r>
        <w:rPr>
          <w:sz w:val="24"/>
        </w:rPr>
        <w:t>наличие отметок по каждой теме, понимание динамики учебных результатов внутри темы и по отношению к другим темам.</w:t>
      </w:r>
    </w:p>
    <w:p w:rsidR="00076F32" w:rsidRDefault="00947DCD">
      <w:pPr>
        <w:pStyle w:val="a4"/>
        <w:numPr>
          <w:ilvl w:val="2"/>
          <w:numId w:val="9"/>
        </w:numPr>
        <w:tabs>
          <w:tab w:val="left" w:pos="1259"/>
        </w:tabs>
        <w:spacing w:before="55"/>
        <w:ind w:left="1259" w:hanging="723"/>
        <w:rPr>
          <w:sz w:val="24"/>
        </w:rPr>
      </w:pPr>
      <w:r>
        <w:rPr>
          <w:spacing w:val="-2"/>
          <w:sz w:val="24"/>
        </w:rPr>
        <w:t>Педагогическомуработнику:</w:t>
      </w:r>
    </w:p>
    <w:p w:rsidR="00076F32" w:rsidRDefault="00947DCD">
      <w:pPr>
        <w:pStyle w:val="a4"/>
        <w:numPr>
          <w:ilvl w:val="3"/>
          <w:numId w:val="9"/>
        </w:numPr>
        <w:tabs>
          <w:tab w:val="left" w:pos="1261"/>
        </w:tabs>
        <w:spacing w:before="8" w:line="272" w:lineRule="exact"/>
        <w:ind w:left="1261" w:hanging="302"/>
        <w:jc w:val="left"/>
        <w:rPr>
          <w:sz w:val="24"/>
        </w:rPr>
      </w:pPr>
      <w:r>
        <w:rPr>
          <w:sz w:val="24"/>
        </w:rPr>
        <w:t>отслеживаниеналичияоценочныхпроцедурврамкахизучениякаждой</w:t>
      </w:r>
      <w:r>
        <w:rPr>
          <w:spacing w:val="-2"/>
          <w:sz w:val="24"/>
        </w:rPr>
        <w:t>темы;</w:t>
      </w:r>
    </w:p>
    <w:p w:rsidR="00076F32" w:rsidRDefault="00947DCD">
      <w:pPr>
        <w:pStyle w:val="a4"/>
        <w:numPr>
          <w:ilvl w:val="3"/>
          <w:numId w:val="9"/>
        </w:numPr>
        <w:tabs>
          <w:tab w:val="left" w:pos="1261"/>
          <w:tab w:val="left" w:pos="1324"/>
        </w:tabs>
        <w:spacing w:line="247" w:lineRule="auto"/>
        <w:ind w:right="709" w:hanging="365"/>
        <w:jc w:val="left"/>
        <w:rPr>
          <w:sz w:val="24"/>
        </w:rPr>
      </w:pPr>
      <w:r>
        <w:rPr>
          <w:sz w:val="24"/>
        </w:rPr>
        <w:t>выявлениетем,вызывающихучебные затруднения уобучающихся, и своевременную коррекцию учебного процесса.</w:t>
      </w:r>
    </w:p>
    <w:p w:rsidR="00076F32" w:rsidRDefault="00947DCD">
      <w:pPr>
        <w:pStyle w:val="a4"/>
        <w:numPr>
          <w:ilvl w:val="1"/>
          <w:numId w:val="9"/>
        </w:numPr>
        <w:tabs>
          <w:tab w:val="left" w:pos="1203"/>
        </w:tabs>
        <w:spacing w:before="265" w:line="237" w:lineRule="auto"/>
        <w:ind w:left="541" w:right="490"/>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076F32" w:rsidRDefault="00947DCD">
      <w:pPr>
        <w:pStyle w:val="a4"/>
        <w:numPr>
          <w:ilvl w:val="1"/>
          <w:numId w:val="9"/>
        </w:numPr>
        <w:tabs>
          <w:tab w:val="left" w:pos="1117"/>
        </w:tabs>
        <w:spacing w:before="6" w:line="237" w:lineRule="auto"/>
        <w:ind w:left="541" w:right="477"/>
        <w:rPr>
          <w:sz w:val="24"/>
        </w:rPr>
      </w:pPr>
      <w:r>
        <w:rPr>
          <w:sz w:val="24"/>
        </w:rPr>
        <w:t>Рекомендуемое количество оценочных процедур в каждой теме – не менее одной за 3 урока в случае, если тема изучается до 7 уроков, и не менее 1 за 4 урока, если тема изучается более 7 уроков.</w:t>
      </w:r>
    </w:p>
    <w:p w:rsidR="00076F32" w:rsidRDefault="00947DCD">
      <w:pPr>
        <w:pStyle w:val="a4"/>
        <w:numPr>
          <w:ilvl w:val="1"/>
          <w:numId w:val="9"/>
        </w:numPr>
        <w:tabs>
          <w:tab w:val="left" w:pos="1155"/>
        </w:tabs>
        <w:spacing w:before="4"/>
        <w:ind w:left="541" w:right="475"/>
        <w:rPr>
          <w:sz w:val="24"/>
        </w:rPr>
      </w:pPr>
      <w:r>
        <w:rPr>
          <w:sz w:val="24"/>
        </w:rPr>
        <w:t>Отметки по установленным формам текущего контроля успеваемости обучающихся фиксируются педагогическим работником в электронном журнале в сроки и порядке, предусмотренные локальным нормативным актом школы. За сочинение, изложение и диктант с грамматическим заданием в журнал успеваемости выставляются две отметки: одна по учебному предмету «Русский язык» или «Родной язык (русский)», а вторая по учебному предмету«Литературноечтение»(«Литература»)или«Литературноечтениенародномязыке» («Родная литература»).</w:t>
      </w:r>
    </w:p>
    <w:p w:rsidR="00076F32" w:rsidRDefault="00947DCD">
      <w:pPr>
        <w:pStyle w:val="a4"/>
        <w:numPr>
          <w:ilvl w:val="1"/>
          <w:numId w:val="9"/>
        </w:numPr>
        <w:tabs>
          <w:tab w:val="left" w:pos="1078"/>
        </w:tabs>
        <w:spacing w:before="8" w:line="272" w:lineRule="exact"/>
        <w:ind w:left="1078" w:hanging="542"/>
        <w:rPr>
          <w:sz w:val="24"/>
        </w:rPr>
      </w:pPr>
      <w:r>
        <w:rPr>
          <w:sz w:val="24"/>
        </w:rPr>
        <w:t>Недопускается</w:t>
      </w:r>
      <w:r>
        <w:rPr>
          <w:spacing w:val="-2"/>
          <w:sz w:val="24"/>
        </w:rPr>
        <w:t>проведение:</w:t>
      </w:r>
    </w:p>
    <w:p w:rsidR="00076F32" w:rsidRDefault="00947DCD">
      <w:pPr>
        <w:pStyle w:val="a4"/>
        <w:numPr>
          <w:ilvl w:val="0"/>
          <w:numId w:val="8"/>
        </w:numPr>
        <w:tabs>
          <w:tab w:val="left" w:pos="1260"/>
          <w:tab w:val="left" w:pos="1324"/>
        </w:tabs>
        <w:spacing w:before="3" w:line="232" w:lineRule="auto"/>
        <w:ind w:right="653" w:hanging="365"/>
        <w:rPr>
          <w:sz w:val="24"/>
        </w:rPr>
      </w:pPr>
      <w:r>
        <w:rPr>
          <w:sz w:val="24"/>
        </w:rPr>
        <w:t>контрольныхработ чащеодного разав две споловиной недели по каждому учебному предмету в одной параллели;</w:t>
      </w:r>
    </w:p>
    <w:p w:rsidR="00076F32" w:rsidRDefault="00947DCD">
      <w:pPr>
        <w:pStyle w:val="a4"/>
        <w:numPr>
          <w:ilvl w:val="0"/>
          <w:numId w:val="8"/>
        </w:numPr>
        <w:tabs>
          <w:tab w:val="left" w:pos="1260"/>
        </w:tabs>
        <w:spacing w:before="10"/>
        <w:ind w:left="1260" w:hanging="301"/>
        <w:rPr>
          <w:sz w:val="24"/>
        </w:rPr>
      </w:pPr>
      <w:r>
        <w:rPr>
          <w:sz w:val="24"/>
        </w:rPr>
        <w:t>болееоднойконтрольнойработывденьдляодного</w:t>
      </w:r>
      <w:r>
        <w:rPr>
          <w:spacing w:val="-2"/>
          <w:sz w:val="24"/>
        </w:rPr>
        <w:t>класса.</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a4"/>
        <w:numPr>
          <w:ilvl w:val="1"/>
          <w:numId w:val="9"/>
        </w:numPr>
        <w:tabs>
          <w:tab w:val="left" w:pos="1150"/>
        </w:tabs>
        <w:spacing w:before="55"/>
        <w:ind w:left="541" w:right="474"/>
        <w:rPr>
          <w:sz w:val="24"/>
        </w:rPr>
      </w:pPr>
      <w:r>
        <w:rPr>
          <w:sz w:val="24"/>
        </w:rPr>
        <w:t>Текущий контроль успеваемости в рамках внеурочной деятельности определятся ее моделью, формойорганизации занятий иособенностямивыбранного направления внеурочной деятельности. Оценивание достижения планируемых результатов внеурочной деятельности обучающихся осуществляется в порядке и на условиях, установленных локальным нормативным актом школы.</w:t>
      </w:r>
    </w:p>
    <w:p w:rsidR="00076F32" w:rsidRDefault="00947DCD">
      <w:pPr>
        <w:pStyle w:val="a4"/>
        <w:numPr>
          <w:ilvl w:val="1"/>
          <w:numId w:val="9"/>
        </w:numPr>
        <w:tabs>
          <w:tab w:val="left" w:pos="1117"/>
        </w:tabs>
        <w:spacing w:before="3" w:line="242" w:lineRule="auto"/>
        <w:ind w:left="541" w:right="486"/>
        <w:rPr>
          <w:sz w:val="24"/>
        </w:rPr>
      </w:pPr>
      <w:r>
        <w:rPr>
          <w:sz w:val="24"/>
        </w:rPr>
        <w:t>На основании текущего оценивания формируется отметка за учебный период. На всех уровнях (НОО, ООО, СОО) оценивание происходит по триместрам.</w:t>
      </w:r>
    </w:p>
    <w:p w:rsidR="00076F32" w:rsidRDefault="00947DCD">
      <w:pPr>
        <w:pStyle w:val="a4"/>
        <w:numPr>
          <w:ilvl w:val="1"/>
          <w:numId w:val="9"/>
        </w:numPr>
        <w:tabs>
          <w:tab w:val="left" w:pos="1232"/>
        </w:tabs>
        <w:ind w:left="541" w:right="471"/>
        <w:rPr>
          <w:sz w:val="24"/>
        </w:rPr>
      </w:pPr>
      <w:r>
        <w:rPr>
          <w:sz w:val="24"/>
        </w:rPr>
        <w:t>Отметки за учебный период по каждому учебному предмету, курсу, модулю, предусмотренному учебным планом, определяются как среднее арифметическое текущего контроля успеваемости, включая тематическую оценку, и выставляются всем обучающимся школы в журнал учета успеваемости целыми числами в соответствии с правилами математического округления.</w:t>
      </w:r>
    </w:p>
    <w:p w:rsidR="00076F32" w:rsidRDefault="00947DCD">
      <w:pPr>
        <w:pStyle w:val="a4"/>
        <w:numPr>
          <w:ilvl w:val="1"/>
          <w:numId w:val="9"/>
        </w:numPr>
        <w:tabs>
          <w:tab w:val="left" w:pos="1338"/>
        </w:tabs>
        <w:ind w:left="541" w:right="467"/>
        <w:rPr>
          <w:sz w:val="24"/>
        </w:rPr>
      </w:pPr>
      <w:r>
        <w:rPr>
          <w:sz w:val="24"/>
        </w:rPr>
        <w:t>Обучающимся, пропустившим по уважительной причине, подтвержденной соответствующими документами, более 50 процентов учебного времени, отметка за триместр невыставляетсяиливыставляетсянаосноверезультатовписьменнойработыилиустногоответа педагогическомуработникувформах,предусмотренныхдлятекущего контроляуспеваемости, по пропущенному материалу, а также результатов тематической письменной работы.</w:t>
      </w:r>
    </w:p>
    <w:p w:rsidR="00076F32" w:rsidRDefault="00076F32">
      <w:pPr>
        <w:pStyle w:val="a3"/>
        <w:spacing w:before="51"/>
        <w:ind w:left="0"/>
        <w:jc w:val="left"/>
      </w:pPr>
    </w:p>
    <w:p w:rsidR="00076F32" w:rsidRDefault="00947DCD">
      <w:pPr>
        <w:pStyle w:val="a4"/>
        <w:numPr>
          <w:ilvl w:val="0"/>
          <w:numId w:val="10"/>
        </w:numPr>
        <w:tabs>
          <w:tab w:val="left" w:pos="771"/>
        </w:tabs>
        <w:spacing w:line="272" w:lineRule="exact"/>
        <w:ind w:hanging="235"/>
        <w:rPr>
          <w:b/>
          <w:sz w:val="24"/>
        </w:rPr>
      </w:pPr>
      <w:r>
        <w:rPr>
          <w:b/>
          <w:color w:val="232323"/>
          <w:spacing w:val="-4"/>
          <w:sz w:val="24"/>
        </w:rPr>
        <w:t>ПРОМЕЖУТОЧНАЯАТТЕСТАЦИЯОБУЧАЮЩИХСЯ</w:t>
      </w:r>
    </w:p>
    <w:p w:rsidR="00076F32" w:rsidRDefault="00947DCD">
      <w:pPr>
        <w:pStyle w:val="a4"/>
        <w:numPr>
          <w:ilvl w:val="1"/>
          <w:numId w:val="10"/>
        </w:numPr>
        <w:tabs>
          <w:tab w:val="left" w:pos="1035"/>
        </w:tabs>
        <w:spacing w:before="3" w:line="232" w:lineRule="auto"/>
        <w:ind w:right="479"/>
        <w:rPr>
          <w:sz w:val="24"/>
        </w:rPr>
      </w:pPr>
      <w:r>
        <w:rPr>
          <w:sz w:val="24"/>
        </w:rPr>
        <w:t>Промежуточная аттестация – это подтверждение освоения отдельной части или всего объема учебного предмета, курса, дисциплины (модуля) образовательной программы.</w:t>
      </w:r>
    </w:p>
    <w:p w:rsidR="00076F32" w:rsidRDefault="00947DCD">
      <w:pPr>
        <w:pStyle w:val="a4"/>
        <w:numPr>
          <w:ilvl w:val="1"/>
          <w:numId w:val="10"/>
        </w:numPr>
        <w:tabs>
          <w:tab w:val="left" w:pos="1030"/>
        </w:tabs>
        <w:spacing w:before="68"/>
        <w:ind w:right="482"/>
        <w:rPr>
          <w:sz w:val="24"/>
        </w:rPr>
      </w:pPr>
      <w:r>
        <w:rPr>
          <w:sz w:val="24"/>
        </w:rPr>
        <w:t>Промежуточную аттестацию в школе в обязательном порядке проходят обучающиеся, начиная с 2-го класса во всех формах обучения, включая обучающихся, осваивающих образовательные программы по индивидуальным учебным планам, обучающиеся, осваивающие программу в форме семейного образования (экстерны) и в форме самообразования(экстерны).Промежуточнаяаттестацияобучающихсяпроводитсявформах, определенных учебным планом, в сроки, утвержденные календарным учебным графиком, и в порядке, установленном пунктом 3.6 настоящего Положения.</w:t>
      </w:r>
    </w:p>
    <w:p w:rsidR="00076F32" w:rsidRDefault="00947DCD">
      <w:pPr>
        <w:pStyle w:val="a4"/>
        <w:numPr>
          <w:ilvl w:val="1"/>
          <w:numId w:val="10"/>
        </w:numPr>
        <w:tabs>
          <w:tab w:val="left" w:pos="1160"/>
        </w:tabs>
        <w:spacing w:before="10" w:line="237" w:lineRule="auto"/>
        <w:ind w:right="481"/>
        <w:rPr>
          <w:sz w:val="24"/>
        </w:rPr>
      </w:pPr>
      <w:r>
        <w:rPr>
          <w:sz w:val="24"/>
        </w:rPr>
        <w:t>Перечень учебных предметов, курсов, дисциплин (модулей), выносимых на промежуточную аттестацию, и форма проведения определяются ООП по уровням общего образования (учебным(и) планом(ами)).</w:t>
      </w:r>
    </w:p>
    <w:p w:rsidR="00076F32" w:rsidRDefault="00947DCD">
      <w:pPr>
        <w:pStyle w:val="a4"/>
        <w:numPr>
          <w:ilvl w:val="1"/>
          <w:numId w:val="10"/>
        </w:numPr>
        <w:tabs>
          <w:tab w:val="left" w:pos="958"/>
        </w:tabs>
        <w:spacing w:before="9"/>
        <w:ind w:left="958" w:hanging="422"/>
        <w:rPr>
          <w:sz w:val="24"/>
        </w:rPr>
      </w:pPr>
      <w:r>
        <w:rPr>
          <w:sz w:val="24"/>
        </w:rPr>
        <w:t>Особенностипромежуточнойаттестациинауровненачальногообщего</w:t>
      </w:r>
      <w:r>
        <w:rPr>
          <w:spacing w:val="-2"/>
          <w:sz w:val="24"/>
        </w:rPr>
        <w:t>образования.</w:t>
      </w:r>
    </w:p>
    <w:p w:rsidR="00076F32" w:rsidRDefault="00947DCD">
      <w:pPr>
        <w:pStyle w:val="a4"/>
        <w:numPr>
          <w:ilvl w:val="2"/>
          <w:numId w:val="7"/>
        </w:numPr>
        <w:tabs>
          <w:tab w:val="left" w:pos="1139"/>
        </w:tabs>
        <w:spacing w:before="2" w:line="272" w:lineRule="exact"/>
        <w:ind w:left="1139" w:hanging="603"/>
        <w:rPr>
          <w:sz w:val="24"/>
        </w:rPr>
      </w:pPr>
      <w:r>
        <w:rPr>
          <w:sz w:val="24"/>
        </w:rPr>
        <w:t>Промежуточнаяаттестациянепроводитсядляобучающихся1-го</w:t>
      </w:r>
      <w:r>
        <w:rPr>
          <w:spacing w:val="-2"/>
          <w:sz w:val="24"/>
        </w:rPr>
        <w:t>класса.</w:t>
      </w:r>
    </w:p>
    <w:p w:rsidR="00076F32" w:rsidRDefault="00947DCD">
      <w:pPr>
        <w:pStyle w:val="a4"/>
        <w:numPr>
          <w:ilvl w:val="2"/>
          <w:numId w:val="7"/>
        </w:numPr>
        <w:tabs>
          <w:tab w:val="left" w:pos="1269"/>
        </w:tabs>
        <w:spacing w:line="237" w:lineRule="auto"/>
        <w:ind w:left="541" w:right="475"/>
        <w:rPr>
          <w:sz w:val="24"/>
        </w:rPr>
      </w:pPr>
      <w:r>
        <w:rPr>
          <w:sz w:val="24"/>
        </w:rPr>
        <w:t>Промежуточная аттестация во 2–4-х классах 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w:t>
      </w:r>
    </w:p>
    <w:p w:rsidR="00076F32" w:rsidRDefault="00947DCD">
      <w:pPr>
        <w:pStyle w:val="a4"/>
        <w:numPr>
          <w:ilvl w:val="2"/>
          <w:numId w:val="7"/>
        </w:numPr>
        <w:tabs>
          <w:tab w:val="left" w:pos="1336"/>
        </w:tabs>
        <w:spacing w:before="10" w:line="237" w:lineRule="auto"/>
        <w:ind w:left="541" w:right="485"/>
        <w:rPr>
          <w:sz w:val="24"/>
        </w:rPr>
      </w:pPr>
      <w:r>
        <w:rPr>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w:t>
      </w:r>
    </w:p>
    <w:p w:rsidR="00076F32" w:rsidRDefault="00947DCD">
      <w:pPr>
        <w:pStyle w:val="a4"/>
        <w:numPr>
          <w:ilvl w:val="2"/>
          <w:numId w:val="7"/>
        </w:numPr>
        <w:tabs>
          <w:tab w:val="left" w:pos="1317"/>
        </w:tabs>
        <w:spacing w:before="4"/>
        <w:ind w:left="541" w:right="476"/>
        <w:rPr>
          <w:sz w:val="24"/>
        </w:rPr>
      </w:pPr>
      <w:r>
        <w:rPr>
          <w:sz w:val="24"/>
        </w:rPr>
        <w:t>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076F32" w:rsidRDefault="00947DCD">
      <w:pPr>
        <w:pStyle w:val="a4"/>
        <w:numPr>
          <w:ilvl w:val="2"/>
          <w:numId w:val="7"/>
        </w:numPr>
        <w:tabs>
          <w:tab w:val="left" w:pos="1149"/>
        </w:tabs>
        <w:spacing w:before="3"/>
        <w:ind w:left="541" w:right="478"/>
        <w:rPr>
          <w:sz w:val="24"/>
        </w:rPr>
      </w:pPr>
      <w:r>
        <w:rPr>
          <w:sz w:val="24"/>
        </w:rPr>
        <w:t>Предметомитоговойоценки на уровне НОО является способностьобучающихся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076F32" w:rsidRDefault="00947DCD">
      <w:pPr>
        <w:pStyle w:val="a4"/>
        <w:numPr>
          <w:ilvl w:val="2"/>
          <w:numId w:val="7"/>
        </w:numPr>
        <w:tabs>
          <w:tab w:val="left" w:pos="1302"/>
        </w:tabs>
        <w:spacing w:before="2" w:line="242" w:lineRule="auto"/>
        <w:ind w:left="541" w:right="488"/>
        <w:rPr>
          <w:sz w:val="24"/>
        </w:rPr>
      </w:pPr>
      <w:r>
        <w:rPr>
          <w:sz w:val="24"/>
        </w:rPr>
        <w:t>По итогам освоения ООП НОО формируется характеристика обучающегося. Характеристика обучающегося готовится на основании:</w:t>
      </w:r>
    </w:p>
    <w:p w:rsidR="00076F32" w:rsidRDefault="00947DCD">
      <w:pPr>
        <w:pStyle w:val="a4"/>
        <w:numPr>
          <w:ilvl w:val="3"/>
          <w:numId w:val="7"/>
        </w:numPr>
        <w:tabs>
          <w:tab w:val="left" w:pos="1261"/>
        </w:tabs>
        <w:spacing w:line="268" w:lineRule="exact"/>
        <w:ind w:hanging="302"/>
        <w:jc w:val="left"/>
        <w:rPr>
          <w:sz w:val="24"/>
        </w:rPr>
      </w:pPr>
      <w:r>
        <w:rPr>
          <w:sz w:val="24"/>
        </w:rPr>
        <w:t>объективныхпоказателейобразовательныхдостижений</w:t>
      </w:r>
      <w:r>
        <w:rPr>
          <w:spacing w:val="-2"/>
          <w:sz w:val="24"/>
        </w:rPr>
        <w:t>обучающегося;</w:t>
      </w:r>
    </w:p>
    <w:p w:rsidR="00076F32" w:rsidRDefault="00947DCD">
      <w:pPr>
        <w:pStyle w:val="a4"/>
        <w:numPr>
          <w:ilvl w:val="3"/>
          <w:numId w:val="7"/>
        </w:numPr>
        <w:tabs>
          <w:tab w:val="left" w:pos="1261"/>
        </w:tabs>
        <w:spacing w:line="272" w:lineRule="exact"/>
        <w:ind w:hanging="302"/>
        <w:jc w:val="left"/>
        <w:rPr>
          <w:sz w:val="24"/>
        </w:rPr>
      </w:pPr>
      <w:r>
        <w:rPr>
          <w:sz w:val="24"/>
        </w:rPr>
        <w:t>портфолиообучающегося,освоившегоООП</w:t>
      </w:r>
      <w:r>
        <w:rPr>
          <w:spacing w:val="-4"/>
          <w:sz w:val="24"/>
        </w:rPr>
        <w:t>НОО;</w:t>
      </w:r>
    </w:p>
    <w:p w:rsidR="00076F32" w:rsidRDefault="00947DCD">
      <w:pPr>
        <w:pStyle w:val="a4"/>
        <w:numPr>
          <w:ilvl w:val="3"/>
          <w:numId w:val="7"/>
        </w:numPr>
        <w:tabs>
          <w:tab w:val="left" w:pos="1261"/>
        </w:tabs>
        <w:spacing w:before="8"/>
        <w:ind w:hanging="302"/>
        <w:jc w:val="left"/>
        <w:rPr>
          <w:sz w:val="24"/>
        </w:rPr>
      </w:pPr>
      <w:r>
        <w:rPr>
          <w:sz w:val="24"/>
        </w:rPr>
        <w:t>оценокклассногоруководителяипедагогических</w:t>
      </w:r>
      <w:r>
        <w:rPr>
          <w:spacing w:val="-2"/>
          <w:sz w:val="24"/>
        </w:rPr>
        <w:t>работников.</w:t>
      </w:r>
    </w:p>
    <w:p w:rsidR="00076F32" w:rsidRDefault="00076F32">
      <w:pPr>
        <w:pStyle w:val="a3"/>
        <w:spacing w:before="2"/>
        <w:ind w:left="0"/>
        <w:jc w:val="left"/>
      </w:pPr>
    </w:p>
    <w:p w:rsidR="00076F32" w:rsidRDefault="00947DCD">
      <w:pPr>
        <w:pStyle w:val="a4"/>
        <w:numPr>
          <w:ilvl w:val="2"/>
          <w:numId w:val="7"/>
        </w:numPr>
        <w:tabs>
          <w:tab w:val="left" w:pos="1437"/>
        </w:tabs>
        <w:spacing w:line="237" w:lineRule="auto"/>
        <w:ind w:left="541" w:right="471"/>
        <w:rPr>
          <w:sz w:val="24"/>
        </w:rPr>
      </w:pPr>
      <w:r>
        <w:rPr>
          <w:sz w:val="24"/>
        </w:rPr>
        <w:t>Портфолиопредставляетсобойпроцедуруоценкидинамикиучебнойитворческойактивностиобучающегося,направленности,широтыилиизбирательности</w:t>
      </w:r>
    </w:p>
    <w:p w:rsidR="00076F32" w:rsidRDefault="00076F32">
      <w:pPr>
        <w:spacing w:line="237" w:lineRule="auto"/>
        <w:jc w:val="both"/>
        <w:rPr>
          <w:sz w:val="24"/>
        </w:rPr>
        <w:sectPr w:rsidR="00076F32">
          <w:pgSz w:w="11910" w:h="16840"/>
          <w:pgMar w:top="620" w:right="220" w:bottom="960" w:left="880" w:header="0" w:footer="768" w:gutter="0"/>
          <w:cols w:space="720"/>
        </w:sectPr>
      </w:pPr>
    </w:p>
    <w:p w:rsidR="00076F32" w:rsidRDefault="00947DCD">
      <w:pPr>
        <w:pStyle w:val="a3"/>
        <w:spacing w:before="64"/>
        <w:ind w:left="7485"/>
        <w:jc w:val="left"/>
      </w:pPr>
      <w:r>
        <w:rPr>
          <w:spacing w:val="-10"/>
        </w:rPr>
        <w:lastRenderedPageBreak/>
        <w:t>1</w:t>
      </w:r>
    </w:p>
    <w:p w:rsidR="00076F32" w:rsidRDefault="00947DCD">
      <w:pPr>
        <w:pStyle w:val="a3"/>
        <w:spacing w:before="55"/>
        <w:ind w:left="541"/>
        <w:jc w:val="left"/>
      </w:pPr>
      <w:r>
        <w:t>интересов,выраженностипроявленийтворческой</w:t>
      </w:r>
      <w:r>
        <w:rPr>
          <w:spacing w:val="-2"/>
        </w:rPr>
        <w:t>инициативы.</w:t>
      </w:r>
    </w:p>
    <w:p w:rsidR="00076F32" w:rsidRDefault="00947DCD">
      <w:pPr>
        <w:pStyle w:val="a4"/>
        <w:numPr>
          <w:ilvl w:val="2"/>
          <w:numId w:val="7"/>
        </w:numPr>
        <w:tabs>
          <w:tab w:val="left" w:pos="1168"/>
        </w:tabs>
        <w:ind w:left="541" w:right="473"/>
        <w:rPr>
          <w:sz w:val="24"/>
        </w:rPr>
      </w:pPr>
      <w:r>
        <w:rPr>
          <w:sz w:val="24"/>
        </w:rPr>
        <w:t>В портфолио включаются: работы обучающегося (фотографии, видеоматериалы и др.), отзывы на работыобучающегося (наградные листы, дипломы, сертификаты участия, рецензии и др.). Отбор работ для портфолио и отзывов на них ведется обучающимся совместно с классным руководителем с участием родителей (законных представителей) обучающихся.</w:t>
      </w:r>
    </w:p>
    <w:p w:rsidR="00076F32" w:rsidRDefault="00947DCD">
      <w:pPr>
        <w:pStyle w:val="a4"/>
        <w:numPr>
          <w:ilvl w:val="2"/>
          <w:numId w:val="7"/>
        </w:numPr>
        <w:tabs>
          <w:tab w:val="left" w:pos="1197"/>
        </w:tabs>
        <w:ind w:left="541" w:right="478"/>
        <w:rPr>
          <w:sz w:val="24"/>
        </w:rPr>
      </w:pPr>
      <w:r>
        <w:rPr>
          <w:sz w:val="24"/>
        </w:rPr>
        <w:t>Портфолио формируется в электронном и (или) бумажном виде в течение всех лет обучения на уровне начального общего образования. Результаты обучающегося, представленные в портфолио, используются при выработке рекомендаций по обучению на уровне основного общего образования, подготовке характеристики обучающегося.</w:t>
      </w:r>
    </w:p>
    <w:p w:rsidR="00076F32" w:rsidRDefault="00947DCD">
      <w:pPr>
        <w:pStyle w:val="a4"/>
        <w:numPr>
          <w:ilvl w:val="2"/>
          <w:numId w:val="7"/>
        </w:numPr>
        <w:tabs>
          <w:tab w:val="left" w:pos="1259"/>
        </w:tabs>
        <w:ind w:left="1259" w:hanging="723"/>
        <w:rPr>
          <w:sz w:val="24"/>
        </w:rPr>
      </w:pPr>
      <w:r>
        <w:rPr>
          <w:sz w:val="24"/>
        </w:rPr>
        <w:t>Вхарактеристике</w:t>
      </w:r>
      <w:r>
        <w:rPr>
          <w:spacing w:val="-2"/>
          <w:sz w:val="24"/>
        </w:rPr>
        <w:t>обучающегося:</w:t>
      </w:r>
    </w:p>
    <w:p w:rsidR="00076F32" w:rsidRDefault="00947DCD">
      <w:pPr>
        <w:pStyle w:val="a4"/>
        <w:numPr>
          <w:ilvl w:val="3"/>
          <w:numId w:val="7"/>
        </w:numPr>
        <w:tabs>
          <w:tab w:val="left" w:pos="1260"/>
          <w:tab w:val="left" w:pos="1324"/>
        </w:tabs>
        <w:spacing w:before="1"/>
        <w:ind w:left="1324" w:right="674" w:hanging="365"/>
        <w:rPr>
          <w:sz w:val="24"/>
        </w:rPr>
      </w:pPr>
      <w:r>
        <w:rPr>
          <w:sz w:val="24"/>
        </w:rPr>
        <w:t>отмечаютсяобразовательныедостиженияобучающегосяподостижениюличностных, метапредметных и предметных результатов;</w:t>
      </w:r>
    </w:p>
    <w:p w:rsidR="00076F32" w:rsidRDefault="00947DCD">
      <w:pPr>
        <w:pStyle w:val="a4"/>
        <w:numPr>
          <w:ilvl w:val="3"/>
          <w:numId w:val="7"/>
        </w:numPr>
        <w:tabs>
          <w:tab w:val="left" w:pos="1260"/>
          <w:tab w:val="left" w:pos="1324"/>
        </w:tabs>
        <w:spacing w:before="5" w:line="242" w:lineRule="auto"/>
        <w:ind w:left="1324" w:right="650" w:hanging="365"/>
        <w:rPr>
          <w:sz w:val="24"/>
        </w:rPr>
      </w:pPr>
      <w:r>
        <w:rPr>
          <w:sz w:val="24"/>
        </w:rPr>
        <w:t>даютсяпедагогическиерекомендации по организации обученияпообразовательным программам основного общего образования с учетом интересов обучающегося, выявленных проблем и отмеченных образовательных достижений.</w:t>
      </w:r>
    </w:p>
    <w:p w:rsidR="00076F32" w:rsidRDefault="00947DCD">
      <w:pPr>
        <w:pStyle w:val="a4"/>
        <w:numPr>
          <w:ilvl w:val="2"/>
          <w:numId w:val="7"/>
        </w:numPr>
        <w:tabs>
          <w:tab w:val="left" w:pos="1580"/>
        </w:tabs>
        <w:spacing w:before="263"/>
        <w:ind w:left="541" w:right="476"/>
        <w:rPr>
          <w:sz w:val="24"/>
        </w:rPr>
      </w:pPr>
      <w:r>
        <w:rPr>
          <w:sz w:val="24"/>
        </w:rPr>
        <w:t>Рекомендации педагогического коллектива по организации обучения по образовательным программамосновногообщегообразованиядоводятся до сведения обучающегося и его родителей (законных представителей).</w:t>
      </w:r>
    </w:p>
    <w:p w:rsidR="00076F32" w:rsidRDefault="00947DCD">
      <w:pPr>
        <w:pStyle w:val="a4"/>
        <w:numPr>
          <w:ilvl w:val="1"/>
          <w:numId w:val="10"/>
        </w:numPr>
        <w:tabs>
          <w:tab w:val="left" w:pos="958"/>
        </w:tabs>
        <w:spacing w:before="8" w:line="275" w:lineRule="exact"/>
        <w:ind w:left="958" w:hanging="422"/>
        <w:rPr>
          <w:sz w:val="24"/>
        </w:rPr>
      </w:pPr>
      <w:r>
        <w:rPr>
          <w:sz w:val="24"/>
        </w:rPr>
        <w:t>Порядокпроведенияпромежуточнойаттестации</w:t>
      </w:r>
      <w:r>
        <w:rPr>
          <w:spacing w:val="-2"/>
          <w:sz w:val="24"/>
        </w:rPr>
        <w:t>обучающихся:</w:t>
      </w:r>
    </w:p>
    <w:p w:rsidR="00076F32" w:rsidRDefault="00947DCD">
      <w:pPr>
        <w:pStyle w:val="a4"/>
        <w:numPr>
          <w:ilvl w:val="2"/>
          <w:numId w:val="6"/>
        </w:numPr>
        <w:tabs>
          <w:tab w:val="left" w:pos="1297"/>
        </w:tabs>
        <w:ind w:right="467"/>
        <w:rPr>
          <w:sz w:val="24"/>
        </w:rPr>
      </w:pPr>
      <w:r>
        <w:rPr>
          <w:sz w:val="24"/>
        </w:rPr>
        <w:t xml:space="preserve">Промежуточная аттестация обучающихся проводится один раз в год в сроки, установленные календарным учебным графиком соответствующей образовательной </w:t>
      </w:r>
      <w:r>
        <w:rPr>
          <w:spacing w:val="-2"/>
          <w:sz w:val="24"/>
        </w:rPr>
        <w:t>программы.</w:t>
      </w:r>
    </w:p>
    <w:p w:rsidR="00076F32" w:rsidRDefault="00947DCD">
      <w:pPr>
        <w:pStyle w:val="a4"/>
        <w:numPr>
          <w:ilvl w:val="2"/>
          <w:numId w:val="6"/>
        </w:numPr>
        <w:tabs>
          <w:tab w:val="left" w:pos="1259"/>
        </w:tabs>
        <w:spacing w:before="64"/>
        <w:ind w:right="469"/>
        <w:rPr>
          <w:sz w:val="24"/>
        </w:rPr>
      </w:pPr>
      <w:r>
        <w:rPr>
          <w:sz w:val="24"/>
        </w:rPr>
        <w:t xml:space="preserve">В качестве результатов промежуточной аттестации по предметам учебного плана соответствующего уровня образования обучающимся могут быть зачтены внеучебные образовательные достижения. Зачет производится в форме учета личностных достижений или </w:t>
      </w:r>
      <w:r>
        <w:rPr>
          <w:spacing w:val="-2"/>
          <w:sz w:val="24"/>
        </w:rPr>
        <w:t>портфолио.</w:t>
      </w:r>
    </w:p>
    <w:p w:rsidR="00076F32" w:rsidRDefault="00947DCD">
      <w:pPr>
        <w:pStyle w:val="a4"/>
        <w:numPr>
          <w:ilvl w:val="2"/>
          <w:numId w:val="6"/>
        </w:numPr>
        <w:tabs>
          <w:tab w:val="left" w:pos="1173"/>
        </w:tabs>
        <w:spacing w:before="5" w:line="242" w:lineRule="auto"/>
        <w:ind w:right="491"/>
        <w:rPr>
          <w:sz w:val="24"/>
        </w:rPr>
      </w:pPr>
      <w:r>
        <w:rPr>
          <w:sz w:val="24"/>
        </w:rPr>
        <w:t>Промежуточная аттестация обучающихся осуществляется педагогическим работником, реализующим соответствующую часть образовательной программы.</w:t>
      </w:r>
    </w:p>
    <w:p w:rsidR="00076F32" w:rsidRDefault="00947DCD">
      <w:pPr>
        <w:pStyle w:val="a4"/>
        <w:numPr>
          <w:ilvl w:val="2"/>
          <w:numId w:val="6"/>
        </w:numPr>
        <w:tabs>
          <w:tab w:val="left" w:pos="1197"/>
        </w:tabs>
        <w:ind w:right="469"/>
        <w:rPr>
          <w:sz w:val="24"/>
        </w:rPr>
      </w:pPr>
      <w:r>
        <w:rPr>
          <w:sz w:val="24"/>
        </w:rPr>
        <w:t>Обучающиеся, не прошедшие промежуточную аттестацию по уважительной причине, подтвержденной документально, проходят промежуточную аттестацию в дополнительные сроки, определяемые приказом руководителя школы в течение одной недели с момента непрохождения обучающимся промежуточной аттестации.</w:t>
      </w:r>
    </w:p>
    <w:p w:rsidR="00076F32" w:rsidRDefault="00947DCD">
      <w:pPr>
        <w:pStyle w:val="a4"/>
        <w:numPr>
          <w:ilvl w:val="1"/>
          <w:numId w:val="10"/>
        </w:numPr>
        <w:tabs>
          <w:tab w:val="left" w:pos="1246"/>
        </w:tabs>
        <w:spacing w:line="242" w:lineRule="auto"/>
        <w:ind w:right="481"/>
        <w:rPr>
          <w:sz w:val="24"/>
        </w:rPr>
      </w:pPr>
      <w:r>
        <w:rPr>
          <w:sz w:val="24"/>
        </w:rPr>
        <w:t xml:space="preserve">Во исполнение пункта 3.6.4 настоящего Положения уважительными причинами </w:t>
      </w:r>
      <w:r>
        <w:rPr>
          <w:spacing w:val="-2"/>
          <w:sz w:val="24"/>
        </w:rPr>
        <w:t>признаются:</w:t>
      </w:r>
    </w:p>
    <w:p w:rsidR="00076F32" w:rsidRDefault="00947DCD">
      <w:pPr>
        <w:pStyle w:val="a4"/>
        <w:numPr>
          <w:ilvl w:val="2"/>
          <w:numId w:val="10"/>
        </w:numPr>
        <w:tabs>
          <w:tab w:val="left" w:pos="1260"/>
          <w:tab w:val="left" w:pos="1324"/>
        </w:tabs>
        <w:spacing w:line="242" w:lineRule="auto"/>
        <w:ind w:right="660" w:hanging="365"/>
        <w:rPr>
          <w:sz w:val="24"/>
        </w:rPr>
      </w:pPr>
      <w:r>
        <w:rPr>
          <w:sz w:val="24"/>
        </w:rPr>
        <w:t xml:space="preserve">болезнь обучающегося, подтвержденная соответствующей справкой медицинской </w:t>
      </w:r>
      <w:r>
        <w:rPr>
          <w:spacing w:val="-2"/>
          <w:sz w:val="24"/>
        </w:rPr>
        <w:t>организации;</w:t>
      </w:r>
    </w:p>
    <w:p w:rsidR="00076F32" w:rsidRDefault="00947DCD">
      <w:pPr>
        <w:pStyle w:val="a4"/>
        <w:numPr>
          <w:ilvl w:val="2"/>
          <w:numId w:val="10"/>
        </w:numPr>
        <w:tabs>
          <w:tab w:val="left" w:pos="1260"/>
        </w:tabs>
        <w:spacing w:line="267" w:lineRule="exact"/>
        <w:ind w:left="1260" w:hanging="301"/>
        <w:rPr>
          <w:sz w:val="24"/>
        </w:rPr>
      </w:pPr>
      <w:r>
        <w:rPr>
          <w:sz w:val="24"/>
        </w:rPr>
        <w:t>трагическиеобстоятельствасемейного</w:t>
      </w:r>
      <w:r>
        <w:rPr>
          <w:spacing w:val="-2"/>
          <w:sz w:val="24"/>
        </w:rPr>
        <w:t>характера;</w:t>
      </w:r>
    </w:p>
    <w:p w:rsidR="00076F32" w:rsidRDefault="00947DCD">
      <w:pPr>
        <w:pStyle w:val="a4"/>
        <w:numPr>
          <w:ilvl w:val="2"/>
          <w:numId w:val="10"/>
        </w:numPr>
        <w:tabs>
          <w:tab w:val="left" w:pos="1260"/>
          <w:tab w:val="left" w:pos="1324"/>
        </w:tabs>
        <w:ind w:right="656" w:hanging="365"/>
        <w:rPr>
          <w:sz w:val="24"/>
        </w:rPr>
      </w:pPr>
      <w:r>
        <w:rPr>
          <w:sz w:val="24"/>
        </w:rPr>
        <w:t>участие вспортивных, интеллектуальных соревнованиях, конкурсах, олимпиадахна всероссийскомимеждународномуровне,региональных,федеральныхмероприятиях, волонтерской деятельности;</w:t>
      </w:r>
    </w:p>
    <w:p w:rsidR="00076F32" w:rsidRDefault="00947DCD">
      <w:pPr>
        <w:pStyle w:val="a4"/>
        <w:numPr>
          <w:ilvl w:val="2"/>
          <w:numId w:val="10"/>
        </w:numPr>
        <w:tabs>
          <w:tab w:val="left" w:pos="1260"/>
          <w:tab w:val="left" w:pos="1324"/>
        </w:tabs>
        <w:spacing w:line="247" w:lineRule="auto"/>
        <w:ind w:right="650" w:hanging="365"/>
        <w:rPr>
          <w:sz w:val="24"/>
        </w:rPr>
      </w:pPr>
      <w:r>
        <w:rPr>
          <w:sz w:val="24"/>
        </w:rPr>
        <w:t xml:space="preserve">обстоятельства непреодолимой силы, определяемые в соответствии с Гражданским </w:t>
      </w:r>
      <w:r>
        <w:rPr>
          <w:spacing w:val="-2"/>
          <w:sz w:val="24"/>
        </w:rPr>
        <w:t>кодексом.</w:t>
      </w:r>
    </w:p>
    <w:p w:rsidR="00076F32" w:rsidRDefault="00947DCD">
      <w:pPr>
        <w:pStyle w:val="a4"/>
        <w:numPr>
          <w:ilvl w:val="1"/>
          <w:numId w:val="10"/>
        </w:numPr>
        <w:tabs>
          <w:tab w:val="left" w:pos="992"/>
        </w:tabs>
        <w:spacing w:before="251"/>
        <w:ind w:right="466"/>
        <w:rPr>
          <w:sz w:val="24"/>
        </w:rPr>
      </w:pPr>
      <w:r>
        <w:rPr>
          <w:sz w:val="24"/>
        </w:rPr>
        <w:t>Расписание промежуточной аттестации составляется заместителем директора по учебно- воспитательнойработенепозднеечемзадвенеделидопроведенияпромежуточнойаттестации, в соответствии со сроками, утвержденными календарным учебным графиком, и включается в график оценочных процедур школы.</w:t>
      </w:r>
    </w:p>
    <w:p w:rsidR="00076F32" w:rsidRDefault="00947DCD">
      <w:pPr>
        <w:pStyle w:val="a4"/>
        <w:numPr>
          <w:ilvl w:val="1"/>
          <w:numId w:val="10"/>
        </w:numPr>
        <w:tabs>
          <w:tab w:val="left" w:pos="978"/>
        </w:tabs>
        <w:spacing w:before="1"/>
        <w:ind w:right="471"/>
        <w:rPr>
          <w:sz w:val="24"/>
        </w:rPr>
      </w:pPr>
      <w:r>
        <w:rPr>
          <w:sz w:val="24"/>
        </w:rPr>
        <w:t>Расписание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(законныхпредставителей)посредствомразмещениянаинформационномстендеввестибюле школы, учебном кабинете, на официальном сайте школы не позднее чем за две недели до проведения промежуточной аттестации.</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a4"/>
        <w:numPr>
          <w:ilvl w:val="1"/>
          <w:numId w:val="10"/>
        </w:numPr>
        <w:tabs>
          <w:tab w:val="left" w:pos="1275"/>
        </w:tabs>
        <w:spacing w:before="53" w:line="237" w:lineRule="auto"/>
        <w:ind w:right="468"/>
        <w:rPr>
          <w:sz w:val="24"/>
        </w:rPr>
      </w:pPr>
      <w:r>
        <w:rPr>
          <w:sz w:val="24"/>
        </w:rPr>
        <w:t>Промежуточная аттестация экстернов проводится в соответствии с настоящим Положением (раздел 9).</w:t>
      </w:r>
    </w:p>
    <w:p w:rsidR="00076F32" w:rsidRDefault="00947DCD">
      <w:pPr>
        <w:pStyle w:val="a4"/>
        <w:numPr>
          <w:ilvl w:val="1"/>
          <w:numId w:val="10"/>
        </w:numPr>
        <w:tabs>
          <w:tab w:val="left" w:pos="1184"/>
        </w:tabs>
        <w:spacing w:before="3"/>
        <w:ind w:right="481"/>
        <w:rPr>
          <w:sz w:val="24"/>
        </w:rPr>
      </w:pPr>
      <w:r>
        <w:rPr>
          <w:sz w:val="24"/>
        </w:rPr>
        <w:t>Порядок зачета результатов освоения обучающимися учебных предметов, курсов, дисциплин(модулей),практики,дополнительныхобразовательныхпрограмм в других образовательных организациях в качестве результатов промежуточной аттестации определяется соответствующим локальным нормативным актом школы.</w:t>
      </w:r>
    </w:p>
    <w:p w:rsidR="00076F32" w:rsidRDefault="00947DCD">
      <w:pPr>
        <w:pStyle w:val="a4"/>
        <w:numPr>
          <w:ilvl w:val="1"/>
          <w:numId w:val="10"/>
        </w:numPr>
        <w:tabs>
          <w:tab w:val="left" w:pos="1107"/>
        </w:tabs>
        <w:spacing w:before="1"/>
        <w:ind w:right="481"/>
        <w:rPr>
          <w:sz w:val="24"/>
        </w:rPr>
      </w:pPr>
      <w:r>
        <w:rPr>
          <w:sz w:val="24"/>
        </w:rPr>
        <w:t>Годовые отметки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арифметическоетриместровыхотметокиотметкипорезультатамгодовойписьменнойработы, выставляются всем обучающимся школы в журнал успеваемости целыми числами в соответствии с правилами математического округления.</w:t>
      </w:r>
    </w:p>
    <w:p w:rsidR="00076F32" w:rsidRDefault="00947DCD">
      <w:pPr>
        <w:pStyle w:val="a4"/>
        <w:numPr>
          <w:ilvl w:val="1"/>
          <w:numId w:val="10"/>
        </w:numPr>
        <w:tabs>
          <w:tab w:val="left" w:pos="1107"/>
        </w:tabs>
        <w:spacing w:before="5" w:line="237" w:lineRule="auto"/>
        <w:ind w:right="485"/>
        <w:rPr>
          <w:sz w:val="24"/>
        </w:rPr>
      </w:pPr>
      <w:r>
        <w:rPr>
          <w:sz w:val="24"/>
        </w:rPr>
        <w:t>Годовая отметка по учебному предмету «Математика» за последний год освоения ООП ООО (за 9-й класс) определяется как среднее арифметическое годовых отметок за учебные курсы «Алгебра», «Геометрия», «Вероятность и статистика» и экзаменационной по предмету</w:t>
      </w:r>
    </w:p>
    <w:p w:rsidR="00076F32" w:rsidRDefault="00947DCD">
      <w:pPr>
        <w:pStyle w:val="a3"/>
        <w:spacing w:before="6" w:line="237" w:lineRule="auto"/>
        <w:ind w:left="541" w:right="493"/>
      </w:pPr>
      <w:r>
        <w:t>«Математика» и выставляется всем обучающимся в журнал успеваемости целыми числами в соответствии с правилами математического округления.</w:t>
      </w:r>
    </w:p>
    <w:p w:rsidR="00076F32" w:rsidRDefault="00947DCD">
      <w:pPr>
        <w:pStyle w:val="a4"/>
        <w:numPr>
          <w:ilvl w:val="1"/>
          <w:numId w:val="5"/>
        </w:numPr>
        <w:tabs>
          <w:tab w:val="left" w:pos="1088"/>
        </w:tabs>
        <w:spacing w:before="3" w:line="242" w:lineRule="auto"/>
        <w:ind w:right="494"/>
        <w:rPr>
          <w:sz w:val="24"/>
        </w:rPr>
      </w:pPr>
      <w:r>
        <w:rPr>
          <w:sz w:val="24"/>
        </w:rPr>
        <w:t>Годоваяотметкапо учебномупредмету «История»запоследний годосвоения ООПООО (за9-йкласс)определяетсякаксреднееарифметическоегодовых отметокзаучебныекурсы</w:t>
      </w:r>
    </w:p>
    <w:p w:rsidR="00076F32" w:rsidRDefault="00947DCD">
      <w:pPr>
        <w:pStyle w:val="a3"/>
        <w:spacing w:line="237" w:lineRule="auto"/>
        <w:ind w:left="541" w:right="484"/>
      </w:pPr>
      <w:r>
        <w:t>«История России» и «Всеобщая история» и выставляется всем обучающимся в журнал успеваемости целыми числами в соответствии с правилами математического округления.</w:t>
      </w:r>
    </w:p>
    <w:p w:rsidR="00076F32" w:rsidRDefault="00947DCD">
      <w:pPr>
        <w:pStyle w:val="a4"/>
        <w:numPr>
          <w:ilvl w:val="1"/>
          <w:numId w:val="5"/>
        </w:numPr>
        <w:tabs>
          <w:tab w:val="left" w:pos="1290"/>
        </w:tabs>
        <w:spacing w:before="63"/>
        <w:ind w:right="466"/>
        <w:rPr>
          <w:sz w:val="24"/>
        </w:rPr>
      </w:pPr>
      <w:r>
        <w:rPr>
          <w:sz w:val="24"/>
        </w:rPr>
        <w:t>Промежуточнаяаттестацияпо курсамвнеурочнойдеятельностиопределяется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 на условиях, установленных основной образовательной программой.</w:t>
      </w:r>
    </w:p>
    <w:p w:rsidR="00076F32" w:rsidRDefault="00947DCD">
      <w:pPr>
        <w:pStyle w:val="a4"/>
        <w:numPr>
          <w:ilvl w:val="1"/>
          <w:numId w:val="5"/>
        </w:numPr>
        <w:tabs>
          <w:tab w:val="left" w:pos="1184"/>
        </w:tabs>
        <w:spacing w:before="3"/>
        <w:ind w:right="467"/>
        <w:rPr>
          <w:sz w:val="24"/>
        </w:rPr>
      </w:pPr>
      <w:r>
        <w:rPr>
          <w:sz w:val="24"/>
        </w:rPr>
        <w:t>Промежуточная аттестация обучающихся осуществляется по пятибалльной системе оценивания.Дляписьменныхработ,результатпрохождениякоторыхфиксируетсявбаллахили иных значениях, разрабатывается шкала перерасчета полученного результата в отметкупо пятибалльнойшкале.Шкалаперерасчетаразрабатываетсясучетомуровнясложностизаданий, времени выполнения работы и иных характеристик письменной работы.</w:t>
      </w:r>
    </w:p>
    <w:p w:rsidR="00076F32" w:rsidRDefault="00947DCD">
      <w:pPr>
        <w:pStyle w:val="a4"/>
        <w:numPr>
          <w:ilvl w:val="1"/>
          <w:numId w:val="5"/>
        </w:numPr>
        <w:tabs>
          <w:tab w:val="left" w:pos="1122"/>
        </w:tabs>
        <w:spacing w:before="5" w:line="237" w:lineRule="auto"/>
        <w:ind w:right="473"/>
        <w:rPr>
          <w:sz w:val="24"/>
        </w:rPr>
      </w:pPr>
      <w:r>
        <w:rPr>
          <w:sz w:val="24"/>
        </w:rPr>
        <w:t>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w:t>
      </w:r>
    </w:p>
    <w:p w:rsidR="00076F32" w:rsidRDefault="00947DCD">
      <w:pPr>
        <w:pStyle w:val="a4"/>
        <w:numPr>
          <w:ilvl w:val="2"/>
          <w:numId w:val="5"/>
        </w:numPr>
        <w:tabs>
          <w:tab w:val="left" w:pos="1260"/>
          <w:tab w:val="left" w:pos="1324"/>
        </w:tabs>
        <w:spacing w:before="6" w:line="237" w:lineRule="auto"/>
        <w:ind w:right="655" w:hanging="365"/>
        <w:rPr>
          <w:sz w:val="24"/>
        </w:rPr>
      </w:pPr>
      <w:r>
        <w:rPr>
          <w:sz w:val="24"/>
        </w:rPr>
        <w:t>контрольныхработ чащеодного разав две споловиной недели по каждомуучебному предмету в одной параллели;</w:t>
      </w:r>
    </w:p>
    <w:p w:rsidR="00076F32" w:rsidRDefault="00947DCD">
      <w:pPr>
        <w:pStyle w:val="a4"/>
        <w:numPr>
          <w:ilvl w:val="2"/>
          <w:numId w:val="5"/>
        </w:numPr>
        <w:tabs>
          <w:tab w:val="left" w:pos="1260"/>
        </w:tabs>
        <w:spacing w:before="9"/>
        <w:ind w:left="1260" w:hanging="301"/>
        <w:rPr>
          <w:sz w:val="24"/>
        </w:rPr>
      </w:pPr>
      <w:r>
        <w:rPr>
          <w:sz w:val="24"/>
        </w:rPr>
        <w:t>болееоднойконтрольнойработывденьдляодного</w:t>
      </w:r>
      <w:r>
        <w:rPr>
          <w:spacing w:val="-2"/>
          <w:sz w:val="24"/>
        </w:rPr>
        <w:t>класса.</w:t>
      </w:r>
    </w:p>
    <w:p w:rsidR="00076F32" w:rsidRDefault="00076F32">
      <w:pPr>
        <w:pStyle w:val="a3"/>
        <w:spacing w:before="12"/>
        <w:ind w:left="0"/>
        <w:jc w:val="left"/>
      </w:pPr>
    </w:p>
    <w:p w:rsidR="00076F32" w:rsidRDefault="00947DCD">
      <w:pPr>
        <w:pStyle w:val="a4"/>
        <w:numPr>
          <w:ilvl w:val="0"/>
          <w:numId w:val="10"/>
        </w:numPr>
        <w:tabs>
          <w:tab w:val="left" w:pos="1107"/>
        </w:tabs>
        <w:spacing w:line="237" w:lineRule="auto"/>
        <w:ind w:left="541" w:right="479" w:firstLine="0"/>
        <w:rPr>
          <w:b/>
          <w:sz w:val="24"/>
        </w:rPr>
      </w:pPr>
      <w:r>
        <w:rPr>
          <w:b/>
          <w:color w:val="232323"/>
          <w:sz w:val="24"/>
        </w:rPr>
        <w:t>СПЕЦИАЛЬНЫЕ УСЛОВИЯ ПРОВЕДЕНИЯ ТЕКУЩЕГО КОНТРОЛЯ УСПЕВАЕМОСТИ И ПРОМЕЖУТОЧНОЙ АТТЕСТАЦИИ УЧЕНИКОВ С ОВЗ</w:t>
      </w:r>
    </w:p>
    <w:p w:rsidR="00076F32" w:rsidRDefault="00947DCD">
      <w:pPr>
        <w:pStyle w:val="a4"/>
        <w:numPr>
          <w:ilvl w:val="1"/>
          <w:numId w:val="10"/>
        </w:numPr>
        <w:tabs>
          <w:tab w:val="left" w:pos="1059"/>
        </w:tabs>
        <w:spacing w:line="242" w:lineRule="auto"/>
        <w:ind w:right="486"/>
        <w:rPr>
          <w:sz w:val="24"/>
        </w:rPr>
      </w:pPr>
      <w:r>
        <w:rPr>
          <w:sz w:val="24"/>
        </w:rPr>
        <w:t>Специальные условия проведения текущей, промежуточной и итоговой (по итогам освоения АООП НОО) аттестации обучающихся с ОВЗ включают:</w:t>
      </w:r>
    </w:p>
    <w:p w:rsidR="00076F32" w:rsidRDefault="00947DCD">
      <w:pPr>
        <w:pStyle w:val="a4"/>
        <w:numPr>
          <w:ilvl w:val="2"/>
          <w:numId w:val="10"/>
        </w:numPr>
        <w:tabs>
          <w:tab w:val="left" w:pos="1260"/>
          <w:tab w:val="left" w:pos="1324"/>
        </w:tabs>
        <w:ind w:right="654" w:hanging="365"/>
        <w:rPr>
          <w:sz w:val="24"/>
        </w:rPr>
      </w:pPr>
      <w:r>
        <w:rPr>
          <w:sz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w:t>
      </w:r>
    </w:p>
    <w:p w:rsidR="00076F32" w:rsidRDefault="00947DCD">
      <w:pPr>
        <w:pStyle w:val="a4"/>
        <w:numPr>
          <w:ilvl w:val="2"/>
          <w:numId w:val="10"/>
        </w:numPr>
        <w:tabs>
          <w:tab w:val="left" w:pos="1260"/>
          <w:tab w:val="left" w:pos="1324"/>
        </w:tabs>
        <w:ind w:right="656" w:hanging="365"/>
        <w:rPr>
          <w:sz w:val="24"/>
        </w:rPr>
      </w:pPr>
      <w:r>
        <w:rPr>
          <w:sz w:val="24"/>
        </w:rPr>
        <w:t>привычнуюобстановкувклассе(присутствиесвоегоучителя,наличиепривычныхдля обучающихся мнестических опор: наглядных схем, шаблонов общего хода выполнения заданий);</w:t>
      </w:r>
    </w:p>
    <w:p w:rsidR="00076F32" w:rsidRDefault="00947DCD">
      <w:pPr>
        <w:pStyle w:val="a4"/>
        <w:numPr>
          <w:ilvl w:val="2"/>
          <w:numId w:val="10"/>
        </w:numPr>
        <w:tabs>
          <w:tab w:val="left" w:pos="1260"/>
        </w:tabs>
        <w:spacing w:line="272" w:lineRule="exact"/>
        <w:ind w:left="1260" w:hanging="301"/>
        <w:rPr>
          <w:sz w:val="24"/>
        </w:rPr>
      </w:pPr>
      <w:r>
        <w:rPr>
          <w:sz w:val="24"/>
        </w:rPr>
        <w:t>присутствиевначалеработыэтапаобщейорганизации</w:t>
      </w:r>
      <w:r>
        <w:rPr>
          <w:spacing w:val="-2"/>
          <w:sz w:val="24"/>
        </w:rPr>
        <w:t xml:space="preserve"> деятельности;</w:t>
      </w:r>
    </w:p>
    <w:p w:rsidR="00076F32" w:rsidRDefault="00947DCD">
      <w:pPr>
        <w:pStyle w:val="a4"/>
        <w:numPr>
          <w:ilvl w:val="2"/>
          <w:numId w:val="10"/>
        </w:numPr>
        <w:tabs>
          <w:tab w:val="left" w:pos="1260"/>
          <w:tab w:val="left" w:pos="1324"/>
        </w:tabs>
        <w:ind w:right="648" w:hanging="365"/>
        <w:rPr>
          <w:sz w:val="24"/>
        </w:rPr>
      </w:pPr>
      <w:r>
        <w:rPr>
          <w:sz w:val="24"/>
        </w:rPr>
        <w:t>адаптирование инструкции с учетом особых образовательных потребностей и индивидуальных трудностей обучающихся с ОВЗ: 1) упрощение формулировок по грамматическому и семантическому оформлению; 2) упрощение многозвеньевой инструкции посредством деления ее на короткие смысловые единицы, задающие поэтапность(пошаговость)выполнениязадания;3)вдополнениекписьменной</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7485"/>
        <w:jc w:val="left"/>
      </w:pPr>
      <w:r>
        <w:rPr>
          <w:spacing w:val="-10"/>
        </w:rPr>
        <w:lastRenderedPageBreak/>
        <w:t>1</w:t>
      </w:r>
    </w:p>
    <w:p w:rsidR="00076F32" w:rsidRDefault="00947DCD">
      <w:pPr>
        <w:pStyle w:val="a3"/>
        <w:spacing w:before="58" w:line="237" w:lineRule="auto"/>
        <w:ind w:left="1324"/>
        <w:jc w:val="left"/>
      </w:pPr>
      <w:r>
        <w:t>инструкциикзаданиюпринеобходимостионапрочитываетсяпедагогомвслухв медленном темпе с четкими смысловыми акцентами;</w:t>
      </w:r>
    </w:p>
    <w:p w:rsidR="00076F32" w:rsidRDefault="00947DCD">
      <w:pPr>
        <w:pStyle w:val="a4"/>
        <w:numPr>
          <w:ilvl w:val="2"/>
          <w:numId w:val="10"/>
        </w:numPr>
        <w:tabs>
          <w:tab w:val="left" w:pos="1260"/>
          <w:tab w:val="left" w:pos="1324"/>
        </w:tabs>
        <w:spacing w:before="3"/>
        <w:ind w:right="658" w:hanging="365"/>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грамматическомуи семантическомуоформлению, картинный плани др.);</w:t>
      </w:r>
    </w:p>
    <w:p w:rsidR="00076F32" w:rsidRDefault="00947DCD">
      <w:pPr>
        <w:pStyle w:val="a4"/>
        <w:numPr>
          <w:ilvl w:val="2"/>
          <w:numId w:val="10"/>
        </w:numPr>
        <w:tabs>
          <w:tab w:val="left" w:pos="1260"/>
          <w:tab w:val="left" w:pos="1324"/>
        </w:tabs>
        <w:spacing w:before="1"/>
        <w:ind w:right="655" w:hanging="365"/>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76F32" w:rsidRDefault="00947DCD">
      <w:pPr>
        <w:pStyle w:val="a4"/>
        <w:numPr>
          <w:ilvl w:val="2"/>
          <w:numId w:val="10"/>
        </w:numPr>
        <w:tabs>
          <w:tab w:val="left" w:pos="1260"/>
        </w:tabs>
        <w:ind w:left="1260" w:hanging="301"/>
        <w:rPr>
          <w:sz w:val="24"/>
        </w:rPr>
      </w:pPr>
      <w:r>
        <w:rPr>
          <w:sz w:val="24"/>
        </w:rPr>
        <w:t>увеличениевременинавыполнение</w:t>
      </w:r>
      <w:r>
        <w:rPr>
          <w:spacing w:val="-2"/>
          <w:sz w:val="24"/>
        </w:rPr>
        <w:t>заданий;</w:t>
      </w:r>
    </w:p>
    <w:p w:rsidR="00076F32" w:rsidRDefault="00947DCD">
      <w:pPr>
        <w:pStyle w:val="a4"/>
        <w:numPr>
          <w:ilvl w:val="2"/>
          <w:numId w:val="10"/>
        </w:numPr>
        <w:tabs>
          <w:tab w:val="left" w:pos="1260"/>
          <w:tab w:val="left" w:pos="1324"/>
        </w:tabs>
        <w:spacing w:before="2" w:line="242" w:lineRule="auto"/>
        <w:ind w:right="653" w:hanging="365"/>
        <w:rPr>
          <w:sz w:val="24"/>
        </w:rPr>
      </w:pPr>
      <w:r>
        <w:rPr>
          <w:sz w:val="24"/>
        </w:rPr>
        <w:t>возможность организации короткого перерыва (10–15 минут) при нарастании в поведении ребенка проявлений утомления, истощения.</w:t>
      </w:r>
    </w:p>
    <w:p w:rsidR="00076F32" w:rsidRDefault="00947DCD">
      <w:pPr>
        <w:pStyle w:val="a4"/>
        <w:numPr>
          <w:ilvl w:val="1"/>
          <w:numId w:val="10"/>
        </w:numPr>
        <w:tabs>
          <w:tab w:val="left" w:pos="987"/>
        </w:tabs>
        <w:spacing w:before="269"/>
        <w:ind w:right="475"/>
        <w:rPr>
          <w:sz w:val="24"/>
        </w:rPr>
      </w:pPr>
      <w:r>
        <w:rPr>
          <w:sz w:val="24"/>
        </w:rPr>
        <w:t>Освоение адаптированной основной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обучающегося, проводимой в формах, определенных учебным планом, в том числе с учетом рекомендаций психолого-медико-педагогической комиссии.</w:t>
      </w:r>
    </w:p>
    <w:p w:rsidR="00076F32" w:rsidRDefault="00947DCD">
      <w:pPr>
        <w:pStyle w:val="a4"/>
        <w:numPr>
          <w:ilvl w:val="1"/>
          <w:numId w:val="10"/>
        </w:numPr>
        <w:tabs>
          <w:tab w:val="left" w:pos="1083"/>
        </w:tabs>
        <w:spacing w:before="63"/>
        <w:ind w:right="470"/>
        <w:rPr>
          <w:sz w:val="24"/>
        </w:rPr>
      </w:pPr>
      <w:r>
        <w:rPr>
          <w:sz w:val="24"/>
        </w:rPr>
        <w:t>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Формаконтролядолжнаотражать,насколькодостигнутацельобучениянакаждомзанятии.Не допускается завышение оценок обучающимся во избежание формирования ложных представлений о результатах обучения.</w:t>
      </w:r>
    </w:p>
    <w:p w:rsidR="00076F32" w:rsidRDefault="00076F32">
      <w:pPr>
        <w:pStyle w:val="a3"/>
        <w:spacing w:before="62"/>
        <w:ind w:left="0"/>
        <w:jc w:val="left"/>
      </w:pPr>
    </w:p>
    <w:p w:rsidR="00076F32" w:rsidRDefault="00947DCD">
      <w:pPr>
        <w:pStyle w:val="a4"/>
        <w:numPr>
          <w:ilvl w:val="0"/>
          <w:numId w:val="10"/>
        </w:numPr>
        <w:tabs>
          <w:tab w:val="left" w:pos="780"/>
        </w:tabs>
        <w:spacing w:before="1" w:line="272" w:lineRule="exact"/>
        <w:ind w:left="780" w:hanging="244"/>
        <w:rPr>
          <w:b/>
          <w:sz w:val="24"/>
        </w:rPr>
      </w:pPr>
      <w:r>
        <w:rPr>
          <w:b/>
          <w:color w:val="232323"/>
          <w:spacing w:val="-2"/>
          <w:sz w:val="24"/>
        </w:rPr>
        <w:t>РЕЗУЛЬТАТЫПРОМЕЖУТОЧНОЙАТТЕСТАЦИИОБУЧАЮЩИХСЯ</w:t>
      </w:r>
    </w:p>
    <w:p w:rsidR="00076F32" w:rsidRDefault="00947DCD">
      <w:pPr>
        <w:pStyle w:val="a4"/>
        <w:numPr>
          <w:ilvl w:val="1"/>
          <w:numId w:val="10"/>
        </w:numPr>
        <w:tabs>
          <w:tab w:val="left" w:pos="1112"/>
        </w:tabs>
        <w:spacing w:before="3" w:line="232" w:lineRule="auto"/>
        <w:ind w:right="482"/>
        <w:rPr>
          <w:sz w:val="24"/>
        </w:rPr>
      </w:pPr>
      <w:r>
        <w:rPr>
          <w:sz w:val="24"/>
        </w:rPr>
        <w:t xml:space="preserve">Результаты промежуточной аттестации оформляются протоколом промежуточной </w:t>
      </w:r>
      <w:r>
        <w:rPr>
          <w:spacing w:val="-2"/>
          <w:sz w:val="24"/>
        </w:rPr>
        <w:t>аттестации.</w:t>
      </w:r>
    </w:p>
    <w:p w:rsidR="00076F32" w:rsidRDefault="00947DCD">
      <w:pPr>
        <w:pStyle w:val="a4"/>
        <w:numPr>
          <w:ilvl w:val="1"/>
          <w:numId w:val="10"/>
        </w:numPr>
        <w:tabs>
          <w:tab w:val="left" w:pos="1160"/>
        </w:tabs>
        <w:spacing w:before="5"/>
        <w:ind w:right="474"/>
        <w:rPr>
          <w:sz w:val="24"/>
        </w:rPr>
      </w:pPr>
      <w:r>
        <w:rPr>
          <w:sz w:val="24"/>
        </w:rPr>
        <w:t xml:space="preserve">Сведенияо результатахпромежуточнойаттестациидоводятсядо обучающихся и их родителей (законных представителей) в течение двух дней с момента проведения промежуточной аттестации посредством электронного журнала и электронного дневника </w:t>
      </w:r>
      <w:r>
        <w:rPr>
          <w:spacing w:val="-2"/>
          <w:sz w:val="24"/>
        </w:rPr>
        <w:t>обучающегося.</w:t>
      </w:r>
    </w:p>
    <w:p w:rsidR="00076F32" w:rsidRDefault="00947DCD">
      <w:pPr>
        <w:pStyle w:val="a4"/>
        <w:numPr>
          <w:ilvl w:val="1"/>
          <w:numId w:val="10"/>
        </w:numPr>
        <w:tabs>
          <w:tab w:val="left" w:pos="978"/>
        </w:tabs>
        <w:ind w:right="472"/>
        <w:rPr>
          <w:sz w:val="24"/>
        </w:rPr>
      </w:pPr>
      <w:r>
        <w:rPr>
          <w:sz w:val="24"/>
        </w:rPr>
        <w:t>Родители получают доступ к информации о ходе образовательного процесса, результатах промежуточнойиитоговой аттестацииобучающихся через электронныйдневник, связанныйс электронным журналом, или посредством индивидуального обращения к педагогу, проводящему соответствующие занятия, классному руководителю, уполномоченному представителю администрации. Доступ родителей к журналу учета успеваемости в бумажном виде возможен только в присутствии лиц, уполномоченных вестижурнал или контролировать его ведение.</w:t>
      </w:r>
    </w:p>
    <w:p w:rsidR="00076F32" w:rsidRDefault="00947DCD">
      <w:pPr>
        <w:pStyle w:val="a4"/>
        <w:numPr>
          <w:ilvl w:val="1"/>
          <w:numId w:val="10"/>
        </w:numPr>
        <w:tabs>
          <w:tab w:val="left" w:pos="1078"/>
        </w:tabs>
        <w:ind w:right="470"/>
        <w:rPr>
          <w:sz w:val="24"/>
        </w:rPr>
      </w:pPr>
      <w:r>
        <w:rPr>
          <w:sz w:val="24"/>
        </w:rPr>
        <w:t>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(законных представителей) несовершеннолетних учеников.</w:t>
      </w:r>
    </w:p>
    <w:p w:rsidR="00076F32" w:rsidRDefault="00947DCD">
      <w:pPr>
        <w:pStyle w:val="a4"/>
        <w:numPr>
          <w:ilvl w:val="1"/>
          <w:numId w:val="10"/>
        </w:numPr>
        <w:tabs>
          <w:tab w:val="left" w:pos="1064"/>
        </w:tabs>
        <w:spacing w:before="4" w:line="237" w:lineRule="auto"/>
        <w:ind w:right="495"/>
        <w:rPr>
          <w:sz w:val="24"/>
        </w:rPr>
      </w:pPr>
      <w:r>
        <w:rPr>
          <w:sz w:val="24"/>
        </w:rPr>
        <w:t>На основании положительных результатов промежуточной аттестации обучающиеся переводятся в следующий класс.</w:t>
      </w:r>
    </w:p>
    <w:p w:rsidR="00076F32" w:rsidRDefault="00947DCD">
      <w:pPr>
        <w:pStyle w:val="a4"/>
        <w:numPr>
          <w:ilvl w:val="1"/>
          <w:numId w:val="10"/>
        </w:numPr>
        <w:tabs>
          <w:tab w:val="left" w:pos="968"/>
        </w:tabs>
        <w:spacing w:before="3"/>
        <w:ind w:right="470"/>
        <w:rPr>
          <w:sz w:val="24"/>
        </w:rPr>
      </w:pPr>
      <w:r>
        <w:rPr>
          <w:sz w:val="24"/>
        </w:rPr>
        <w:t>Неудовлетворительные результаты промежуточнойаттестациипо одномуили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отсутствииуважительных причин признаются академическойзадолженностью (ч.2ст.58 Федерального закона от 29.12.2012 № 273-ФЗ «Об образовании в Российской Федерации»).</w:t>
      </w:r>
    </w:p>
    <w:p w:rsidR="00076F32" w:rsidRDefault="00947DCD">
      <w:pPr>
        <w:pStyle w:val="a4"/>
        <w:numPr>
          <w:ilvl w:val="1"/>
          <w:numId w:val="10"/>
        </w:numPr>
        <w:tabs>
          <w:tab w:val="left" w:pos="1064"/>
        </w:tabs>
        <w:ind w:right="469"/>
        <w:rPr>
          <w:sz w:val="24"/>
        </w:rPr>
      </w:pPr>
      <w:r>
        <w:rPr>
          <w:sz w:val="24"/>
        </w:rPr>
        <w:t xml:space="preserve">Условный перевод в следующий класс – это перевод обучающихся, не прошедших промежуточную аттестацию по уважительным причинам или имеющих академическую задолженность, с обязательной ликвидацией академической задолженности в установленные </w:t>
      </w:r>
      <w:r>
        <w:rPr>
          <w:spacing w:val="-2"/>
          <w:sz w:val="24"/>
        </w:rPr>
        <w:t>сроки.</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a4"/>
        <w:numPr>
          <w:ilvl w:val="0"/>
          <w:numId w:val="10"/>
        </w:numPr>
        <w:tabs>
          <w:tab w:val="left" w:pos="780"/>
        </w:tabs>
        <w:spacing w:before="55" w:line="275" w:lineRule="exact"/>
        <w:ind w:left="780" w:hanging="244"/>
        <w:rPr>
          <w:b/>
          <w:sz w:val="24"/>
        </w:rPr>
      </w:pPr>
      <w:r>
        <w:rPr>
          <w:b/>
          <w:color w:val="232323"/>
          <w:spacing w:val="-4"/>
          <w:sz w:val="24"/>
        </w:rPr>
        <w:t>ЛИКВИДАЦИЯАКАДЕМИЧЕСКОЙЗАДОЛЖЕННОСТИОБУЧАЮЩИМИСЯ</w:t>
      </w:r>
    </w:p>
    <w:p w:rsidR="00076F32" w:rsidRDefault="00947DCD">
      <w:pPr>
        <w:pStyle w:val="a4"/>
        <w:numPr>
          <w:ilvl w:val="1"/>
          <w:numId w:val="10"/>
        </w:numPr>
        <w:tabs>
          <w:tab w:val="left" w:pos="958"/>
        </w:tabs>
        <w:spacing w:line="274" w:lineRule="exact"/>
        <w:ind w:left="958" w:hanging="422"/>
        <w:rPr>
          <w:sz w:val="24"/>
        </w:rPr>
      </w:pPr>
      <w:r>
        <w:rPr>
          <w:sz w:val="24"/>
        </w:rPr>
        <w:t>Обучающиесяимеют</w:t>
      </w:r>
      <w:r>
        <w:rPr>
          <w:spacing w:val="-2"/>
          <w:sz w:val="24"/>
        </w:rPr>
        <w:t xml:space="preserve"> право:</w:t>
      </w:r>
    </w:p>
    <w:p w:rsidR="00076F32" w:rsidRDefault="00947DCD">
      <w:pPr>
        <w:pStyle w:val="a4"/>
        <w:numPr>
          <w:ilvl w:val="2"/>
          <w:numId w:val="10"/>
        </w:numPr>
        <w:tabs>
          <w:tab w:val="left" w:pos="1260"/>
          <w:tab w:val="left" w:pos="1324"/>
        </w:tabs>
        <w:ind w:right="644" w:hanging="365"/>
        <w:rPr>
          <w:sz w:val="24"/>
        </w:rPr>
      </w:pPr>
      <w:r>
        <w:rPr>
          <w:sz w:val="24"/>
        </w:rPr>
        <w:t>пройтипромежуточнуюаттестациюпосоответствующимучебнымпредметам,курсам, дисциплинам (модулям) не более двух раз в пределах одного года с момента образованияакадемическойзадолженности,невключаявремяболезниобучающегося (ч. 5 ст. 58 Федерального закона от 29.12.2012 № 273-ФЗ «Об образовании в Российской Федерации»);</w:t>
      </w:r>
    </w:p>
    <w:p w:rsidR="00076F32" w:rsidRDefault="00947DCD">
      <w:pPr>
        <w:pStyle w:val="a4"/>
        <w:numPr>
          <w:ilvl w:val="2"/>
          <w:numId w:val="10"/>
        </w:numPr>
        <w:tabs>
          <w:tab w:val="left" w:pos="1260"/>
        </w:tabs>
        <w:spacing w:before="2" w:line="275" w:lineRule="exact"/>
        <w:ind w:left="1260" w:hanging="301"/>
        <w:rPr>
          <w:sz w:val="24"/>
        </w:rPr>
      </w:pPr>
      <w:r>
        <w:rPr>
          <w:sz w:val="24"/>
        </w:rPr>
        <w:t>получатьконсультациипоучебнымпредметам,курсам,дисциплинам</w:t>
      </w:r>
      <w:r>
        <w:rPr>
          <w:spacing w:val="-2"/>
          <w:sz w:val="24"/>
        </w:rPr>
        <w:t>(модулям);</w:t>
      </w:r>
    </w:p>
    <w:p w:rsidR="00076F32" w:rsidRDefault="00947DCD">
      <w:pPr>
        <w:pStyle w:val="a4"/>
        <w:numPr>
          <w:ilvl w:val="2"/>
          <w:numId w:val="10"/>
        </w:numPr>
        <w:tabs>
          <w:tab w:val="left" w:pos="1260"/>
        </w:tabs>
        <w:spacing w:line="275" w:lineRule="exact"/>
        <w:ind w:left="1260" w:hanging="301"/>
        <w:rPr>
          <w:sz w:val="24"/>
        </w:rPr>
      </w:pPr>
      <w:r>
        <w:rPr>
          <w:sz w:val="24"/>
        </w:rPr>
        <w:t>получатьинформациюоработекомиссийпосдачеакадемических</w:t>
      </w:r>
      <w:r>
        <w:rPr>
          <w:spacing w:val="-2"/>
          <w:sz w:val="24"/>
        </w:rPr>
        <w:t>задолженностей;</w:t>
      </w:r>
    </w:p>
    <w:p w:rsidR="00076F32" w:rsidRDefault="00947DCD">
      <w:pPr>
        <w:pStyle w:val="a4"/>
        <w:numPr>
          <w:ilvl w:val="2"/>
          <w:numId w:val="10"/>
        </w:numPr>
        <w:tabs>
          <w:tab w:val="left" w:pos="1260"/>
        </w:tabs>
        <w:spacing w:before="3"/>
        <w:ind w:left="1260" w:hanging="301"/>
        <w:rPr>
          <w:sz w:val="24"/>
        </w:rPr>
      </w:pPr>
      <w:r>
        <w:rPr>
          <w:sz w:val="24"/>
        </w:rPr>
        <w:t>получатьпомощьпедагога-психологаидругихспециалистов</w:t>
      </w:r>
      <w:r>
        <w:rPr>
          <w:spacing w:val="-2"/>
          <w:sz w:val="24"/>
        </w:rPr>
        <w:t>школы.</w:t>
      </w:r>
    </w:p>
    <w:p w:rsidR="00076F32" w:rsidRDefault="00076F32">
      <w:pPr>
        <w:pStyle w:val="a3"/>
        <w:spacing w:before="2"/>
        <w:ind w:left="0"/>
        <w:jc w:val="left"/>
      </w:pPr>
    </w:p>
    <w:p w:rsidR="00076F32" w:rsidRDefault="00947DCD">
      <w:pPr>
        <w:pStyle w:val="a4"/>
        <w:numPr>
          <w:ilvl w:val="1"/>
          <w:numId w:val="10"/>
        </w:numPr>
        <w:tabs>
          <w:tab w:val="left" w:pos="1088"/>
        </w:tabs>
        <w:spacing w:line="237" w:lineRule="auto"/>
        <w:ind w:right="486"/>
        <w:rPr>
          <w:sz w:val="24"/>
        </w:rPr>
      </w:pPr>
      <w:r>
        <w:rPr>
          <w:sz w:val="24"/>
        </w:rPr>
        <w:t>Обучающиеся обязаны ликвидировать академическую задолженность по учебным предметам, курсам, дисциплинам (модулям) предыдущего учебного периода в сроки, установленные приказом руководителя школы.</w:t>
      </w:r>
    </w:p>
    <w:p w:rsidR="00076F32" w:rsidRDefault="00947DCD">
      <w:pPr>
        <w:pStyle w:val="a4"/>
        <w:numPr>
          <w:ilvl w:val="1"/>
          <w:numId w:val="10"/>
        </w:numPr>
        <w:tabs>
          <w:tab w:val="left" w:pos="1088"/>
        </w:tabs>
        <w:spacing w:before="76" w:line="242" w:lineRule="auto"/>
        <w:ind w:right="481"/>
        <w:rPr>
          <w:sz w:val="24"/>
        </w:rPr>
      </w:pPr>
      <w:r>
        <w:rPr>
          <w:sz w:val="24"/>
        </w:rPr>
        <w:t xml:space="preserve">Школа при организации ликвидации академической задолженности обучающимися </w:t>
      </w:r>
      <w:r>
        <w:rPr>
          <w:spacing w:val="-2"/>
          <w:sz w:val="24"/>
        </w:rPr>
        <w:t>обязана:</w:t>
      </w:r>
    </w:p>
    <w:p w:rsidR="00076F32" w:rsidRDefault="00947DCD">
      <w:pPr>
        <w:pStyle w:val="a4"/>
        <w:numPr>
          <w:ilvl w:val="2"/>
          <w:numId w:val="10"/>
        </w:numPr>
        <w:tabs>
          <w:tab w:val="left" w:pos="1260"/>
        </w:tabs>
        <w:spacing w:line="270" w:lineRule="exact"/>
        <w:ind w:left="1260" w:hanging="301"/>
        <w:rPr>
          <w:sz w:val="24"/>
        </w:rPr>
      </w:pPr>
      <w:r>
        <w:rPr>
          <w:sz w:val="24"/>
        </w:rPr>
        <w:t>создатьусловияобучающимсядляликвидацииакадемических</w:t>
      </w:r>
      <w:r>
        <w:rPr>
          <w:spacing w:val="-2"/>
          <w:sz w:val="24"/>
        </w:rPr>
        <w:t>задолженностей;</w:t>
      </w:r>
    </w:p>
    <w:p w:rsidR="00076F32" w:rsidRDefault="00947DCD">
      <w:pPr>
        <w:pStyle w:val="a4"/>
        <w:numPr>
          <w:ilvl w:val="2"/>
          <w:numId w:val="10"/>
        </w:numPr>
        <w:tabs>
          <w:tab w:val="left" w:pos="1260"/>
          <w:tab w:val="left" w:pos="1324"/>
        </w:tabs>
        <w:spacing w:before="1" w:line="237" w:lineRule="auto"/>
        <w:ind w:right="667" w:hanging="365"/>
        <w:rPr>
          <w:sz w:val="24"/>
        </w:rPr>
      </w:pPr>
      <w:r>
        <w:rPr>
          <w:sz w:val="24"/>
        </w:rPr>
        <w:t xml:space="preserve">обеспечить контроль засвоевременностью ликвидации академических </w:t>
      </w:r>
      <w:r>
        <w:rPr>
          <w:spacing w:val="-2"/>
          <w:sz w:val="24"/>
        </w:rPr>
        <w:t>задолженностей;</w:t>
      </w:r>
    </w:p>
    <w:p w:rsidR="00076F32" w:rsidRDefault="00947DCD">
      <w:pPr>
        <w:pStyle w:val="a4"/>
        <w:numPr>
          <w:ilvl w:val="2"/>
          <w:numId w:val="10"/>
        </w:numPr>
        <w:tabs>
          <w:tab w:val="left" w:pos="1260"/>
          <w:tab w:val="left" w:pos="1324"/>
        </w:tabs>
        <w:spacing w:before="8" w:line="242" w:lineRule="auto"/>
        <w:ind w:right="659" w:hanging="365"/>
        <w:rPr>
          <w:sz w:val="24"/>
        </w:rPr>
      </w:pPr>
      <w:r>
        <w:rPr>
          <w:sz w:val="24"/>
        </w:rPr>
        <w:t>создать комиссию для проведения сдачи академических задолженностей (промежуточной аттестации обучающихся во второй раз).</w:t>
      </w:r>
    </w:p>
    <w:p w:rsidR="00076F32" w:rsidRDefault="00947DCD">
      <w:pPr>
        <w:pStyle w:val="a4"/>
        <w:numPr>
          <w:ilvl w:val="1"/>
          <w:numId w:val="10"/>
        </w:numPr>
        <w:tabs>
          <w:tab w:val="left" w:pos="958"/>
        </w:tabs>
        <w:spacing w:before="264"/>
        <w:ind w:left="958" w:hanging="422"/>
        <w:rPr>
          <w:sz w:val="24"/>
        </w:rPr>
      </w:pPr>
      <w:r>
        <w:rPr>
          <w:sz w:val="24"/>
        </w:rPr>
        <w:t>Родители(законныепредставители)обучающихся</w:t>
      </w:r>
      <w:r>
        <w:rPr>
          <w:spacing w:val="-2"/>
          <w:sz w:val="24"/>
        </w:rPr>
        <w:t>обязаны:</w:t>
      </w:r>
    </w:p>
    <w:p w:rsidR="00076F32" w:rsidRDefault="00947DCD">
      <w:pPr>
        <w:pStyle w:val="a4"/>
        <w:numPr>
          <w:ilvl w:val="2"/>
          <w:numId w:val="10"/>
        </w:numPr>
        <w:tabs>
          <w:tab w:val="left" w:pos="1261"/>
        </w:tabs>
        <w:spacing w:before="12" w:line="275" w:lineRule="exact"/>
        <w:ind w:left="1261" w:hanging="302"/>
        <w:jc w:val="left"/>
        <w:rPr>
          <w:sz w:val="24"/>
        </w:rPr>
      </w:pPr>
      <w:r>
        <w:rPr>
          <w:sz w:val="24"/>
        </w:rPr>
        <w:t>создатьусловияобучающемусядляликвидацииакадемической</w:t>
      </w:r>
      <w:r>
        <w:rPr>
          <w:spacing w:val="-2"/>
          <w:sz w:val="24"/>
        </w:rPr>
        <w:t>задолженности;</w:t>
      </w:r>
    </w:p>
    <w:p w:rsidR="00076F32" w:rsidRDefault="00947DCD">
      <w:pPr>
        <w:pStyle w:val="a4"/>
        <w:numPr>
          <w:ilvl w:val="2"/>
          <w:numId w:val="10"/>
        </w:numPr>
        <w:tabs>
          <w:tab w:val="left" w:pos="1261"/>
          <w:tab w:val="left" w:pos="1324"/>
        </w:tabs>
        <w:spacing w:line="242" w:lineRule="auto"/>
        <w:ind w:right="697" w:hanging="365"/>
        <w:jc w:val="left"/>
        <w:rPr>
          <w:sz w:val="24"/>
        </w:rPr>
      </w:pPr>
      <w:r>
        <w:rPr>
          <w:sz w:val="24"/>
        </w:rPr>
        <w:t xml:space="preserve">обеспечить контроль засвоевременностью ликвидации обучающимся академической </w:t>
      </w:r>
      <w:r>
        <w:rPr>
          <w:spacing w:val="-2"/>
          <w:sz w:val="24"/>
        </w:rPr>
        <w:t>задолженности;</w:t>
      </w:r>
    </w:p>
    <w:p w:rsidR="00076F32" w:rsidRDefault="00947DCD">
      <w:pPr>
        <w:pStyle w:val="a4"/>
        <w:numPr>
          <w:ilvl w:val="2"/>
          <w:numId w:val="10"/>
        </w:numPr>
        <w:tabs>
          <w:tab w:val="left" w:pos="1261"/>
          <w:tab w:val="left" w:pos="1324"/>
        </w:tabs>
        <w:spacing w:line="247" w:lineRule="auto"/>
        <w:ind w:right="732" w:hanging="365"/>
        <w:jc w:val="left"/>
        <w:rPr>
          <w:sz w:val="24"/>
        </w:rPr>
      </w:pPr>
      <w:r>
        <w:rPr>
          <w:sz w:val="24"/>
        </w:rPr>
        <w:t>нестиответственностьзаликвидациюобучающимсяакадемическойзадолженности в сроки, установленные для пересдачи.</w:t>
      </w:r>
    </w:p>
    <w:p w:rsidR="00076F32" w:rsidRDefault="00947DCD">
      <w:pPr>
        <w:pStyle w:val="a4"/>
        <w:numPr>
          <w:ilvl w:val="1"/>
          <w:numId w:val="10"/>
        </w:numPr>
        <w:tabs>
          <w:tab w:val="left" w:pos="1150"/>
        </w:tabs>
        <w:spacing w:before="251"/>
        <w:ind w:right="473"/>
        <w:rPr>
          <w:sz w:val="24"/>
        </w:rPr>
      </w:pPr>
      <w:r>
        <w:rPr>
          <w:sz w:val="24"/>
        </w:rPr>
        <w:t>Для проведения промежуточной аттестации во второй раз в школе создается соответствующая комиссия. Комиссия формируется по предметному принципу. Количественный и персональный состав предметной комиссии определяется приказом руководителя школы. В комиссию входит не менее трех человек.</w:t>
      </w:r>
    </w:p>
    <w:p w:rsidR="00076F32" w:rsidRDefault="00947DCD">
      <w:pPr>
        <w:pStyle w:val="a4"/>
        <w:numPr>
          <w:ilvl w:val="1"/>
          <w:numId w:val="10"/>
        </w:numPr>
        <w:tabs>
          <w:tab w:val="left" w:pos="1021"/>
        </w:tabs>
        <w:spacing w:line="242" w:lineRule="auto"/>
        <w:ind w:right="477"/>
        <w:rPr>
          <w:sz w:val="24"/>
        </w:rPr>
      </w:pPr>
      <w:r>
        <w:rPr>
          <w:sz w:val="24"/>
        </w:rPr>
        <w:t>Решениекомиссииоформляетсяпротоколомпромежуточнойаттестацииобучающихсяпо учебному предмету, курсу, дисциплине (модулю).</w:t>
      </w:r>
    </w:p>
    <w:p w:rsidR="00076F32" w:rsidRDefault="00947DCD">
      <w:pPr>
        <w:pStyle w:val="a4"/>
        <w:numPr>
          <w:ilvl w:val="1"/>
          <w:numId w:val="10"/>
        </w:numPr>
        <w:tabs>
          <w:tab w:val="left" w:pos="1011"/>
        </w:tabs>
        <w:ind w:right="477"/>
        <w:rPr>
          <w:sz w:val="24"/>
        </w:rPr>
      </w:pPr>
      <w:r>
        <w:rPr>
          <w:sz w:val="24"/>
        </w:rPr>
        <w:t>Обучающиеся, не ликвидировавшие академическую задолженность по образовательным программамсоответствующегоуровняобщегообразованияв течениегодас моментаее появления,по усмотрениюих родителей(законныхпредставителей)и на основании их заявления могут быть:</w:t>
      </w:r>
    </w:p>
    <w:p w:rsidR="00076F32" w:rsidRDefault="00947DCD">
      <w:pPr>
        <w:pStyle w:val="a4"/>
        <w:numPr>
          <w:ilvl w:val="2"/>
          <w:numId w:val="10"/>
        </w:numPr>
        <w:tabs>
          <w:tab w:val="left" w:pos="1260"/>
        </w:tabs>
        <w:ind w:left="1260" w:hanging="301"/>
        <w:rPr>
          <w:sz w:val="24"/>
        </w:rPr>
      </w:pPr>
      <w:r>
        <w:rPr>
          <w:sz w:val="24"/>
        </w:rPr>
        <w:t>оставленынаповторное</w:t>
      </w:r>
      <w:r>
        <w:rPr>
          <w:spacing w:val="-2"/>
          <w:sz w:val="24"/>
        </w:rPr>
        <w:t>обучение;</w:t>
      </w:r>
    </w:p>
    <w:p w:rsidR="00076F32" w:rsidRDefault="00947DCD">
      <w:pPr>
        <w:pStyle w:val="a4"/>
        <w:numPr>
          <w:ilvl w:val="2"/>
          <w:numId w:val="10"/>
        </w:numPr>
        <w:tabs>
          <w:tab w:val="left" w:pos="1260"/>
          <w:tab w:val="left" w:pos="1324"/>
        </w:tabs>
        <w:spacing w:before="2" w:line="235" w:lineRule="auto"/>
        <w:ind w:right="648" w:hanging="365"/>
        <w:rPr>
          <w:sz w:val="24"/>
        </w:rPr>
      </w:pPr>
      <w:r>
        <w:rPr>
          <w:sz w:val="24"/>
        </w:rPr>
        <w:t>переведены на обучение по АООП в соответствии с рекомендациями психолого- медико-педагогической комиссии (ПМПК);</w:t>
      </w:r>
    </w:p>
    <w:p w:rsidR="00076F32" w:rsidRDefault="00947DCD">
      <w:pPr>
        <w:pStyle w:val="a4"/>
        <w:numPr>
          <w:ilvl w:val="2"/>
          <w:numId w:val="10"/>
        </w:numPr>
        <w:tabs>
          <w:tab w:val="left" w:pos="1260"/>
          <w:tab w:val="left" w:pos="1324"/>
        </w:tabs>
        <w:spacing w:before="7" w:line="242" w:lineRule="auto"/>
        <w:ind w:right="640" w:hanging="365"/>
        <w:rPr>
          <w:sz w:val="24"/>
        </w:rPr>
      </w:pPr>
      <w:r>
        <w:rPr>
          <w:sz w:val="24"/>
        </w:rPr>
        <w:t>переведены на обучение по индивидуальному учебному плану (в пределах осваиваемойобразовательнойпрограммы)впорядке,установленномположениемоб индивидуальном учебном плане школы.</w:t>
      </w:r>
    </w:p>
    <w:p w:rsidR="00076F32" w:rsidRDefault="00076F32">
      <w:pPr>
        <w:pStyle w:val="a3"/>
        <w:spacing w:before="2"/>
        <w:ind w:left="0"/>
        <w:jc w:val="left"/>
      </w:pPr>
    </w:p>
    <w:p w:rsidR="00076F32" w:rsidRDefault="00947DCD">
      <w:pPr>
        <w:pStyle w:val="a4"/>
        <w:numPr>
          <w:ilvl w:val="0"/>
          <w:numId w:val="10"/>
        </w:numPr>
        <w:tabs>
          <w:tab w:val="left" w:pos="824"/>
        </w:tabs>
        <w:ind w:left="541" w:right="482" w:firstLine="0"/>
        <w:rPr>
          <w:b/>
          <w:sz w:val="24"/>
        </w:rPr>
      </w:pPr>
      <w:r>
        <w:rPr>
          <w:b/>
          <w:color w:val="232323"/>
          <w:sz w:val="24"/>
        </w:rPr>
        <w:t>ТЕКУЩИЙ КОНТРОЛЬУСПЕВАЕМОСТИ И ПРОМЕЖУТОЧНАЯ АТТЕСТАЦИЯ ОБУЧАЮЩИХСЯ, ОСТАВЛЕННЫХ НА ПОВТОРНОЕ ОБУЧЕНИЕ</w:t>
      </w:r>
    </w:p>
    <w:p w:rsidR="00076F32" w:rsidRDefault="00947DCD">
      <w:pPr>
        <w:pStyle w:val="a4"/>
        <w:numPr>
          <w:ilvl w:val="1"/>
          <w:numId w:val="10"/>
        </w:numPr>
        <w:tabs>
          <w:tab w:val="left" w:pos="1002"/>
        </w:tabs>
        <w:spacing w:line="237" w:lineRule="auto"/>
        <w:ind w:right="496"/>
        <w:rPr>
          <w:sz w:val="24"/>
        </w:rPr>
      </w:pPr>
      <w:r>
        <w:rPr>
          <w:sz w:val="24"/>
        </w:rPr>
        <w:t>Контроль успеваемости обучающихся, оставленных на повторное обучение, проводится педагогическим работником в общем порядке.</w:t>
      </w:r>
    </w:p>
    <w:p w:rsidR="00076F32" w:rsidRDefault="00947DCD">
      <w:pPr>
        <w:pStyle w:val="a4"/>
        <w:numPr>
          <w:ilvl w:val="1"/>
          <w:numId w:val="10"/>
        </w:numPr>
        <w:tabs>
          <w:tab w:val="left" w:pos="1126"/>
        </w:tabs>
        <w:ind w:right="471"/>
        <w:rPr>
          <w:sz w:val="24"/>
        </w:rPr>
      </w:pPr>
      <w:r>
        <w:rPr>
          <w:sz w:val="24"/>
        </w:rPr>
        <w:t>Промежуточная аттестация обучающихся, оставленных на повторное обучение, проводитсяпедагогическимработникомпотемучебнымпредметам,покоторымобучающийся имелакадемическуюзадолженностьвпредыдущемгодуобучения.Поостальным</w:t>
      </w:r>
      <w:r>
        <w:rPr>
          <w:spacing w:val="-2"/>
          <w:sz w:val="24"/>
        </w:rPr>
        <w:t>учебным</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7485"/>
        <w:jc w:val="left"/>
      </w:pPr>
      <w:r>
        <w:rPr>
          <w:spacing w:val="-10"/>
        </w:rPr>
        <w:lastRenderedPageBreak/>
        <w:t>1</w:t>
      </w:r>
    </w:p>
    <w:p w:rsidR="00076F32" w:rsidRDefault="00947DCD">
      <w:pPr>
        <w:pStyle w:val="a3"/>
        <w:spacing w:before="58" w:line="237" w:lineRule="auto"/>
        <w:ind w:left="541" w:right="468"/>
        <w:jc w:val="left"/>
      </w:pPr>
      <w:r>
        <w:t>предметам засчитываются результаты промежуточной аттестации обучающегося, полученные впредыдущем годуобучения,еслииноенепредусмотреноиндивидуальнымучебным</w:t>
      </w:r>
      <w:r>
        <w:rPr>
          <w:spacing w:val="-2"/>
        </w:rPr>
        <w:t>планом.</w:t>
      </w:r>
    </w:p>
    <w:p w:rsidR="00076F32" w:rsidRDefault="00947DCD">
      <w:pPr>
        <w:pStyle w:val="a4"/>
        <w:numPr>
          <w:ilvl w:val="0"/>
          <w:numId w:val="10"/>
        </w:numPr>
        <w:tabs>
          <w:tab w:val="left" w:pos="776"/>
        </w:tabs>
        <w:spacing w:before="15" w:line="237" w:lineRule="auto"/>
        <w:ind w:left="541" w:right="1684" w:firstLine="0"/>
        <w:rPr>
          <w:b/>
          <w:sz w:val="24"/>
        </w:rPr>
      </w:pPr>
      <w:r>
        <w:rPr>
          <w:b/>
          <w:color w:val="232323"/>
          <w:spacing w:val="-2"/>
          <w:sz w:val="24"/>
        </w:rPr>
        <w:t xml:space="preserve">ПРОМЕЖУТОЧНАЯИГОСУДАРСТВЕННАЯИТОГОВАЯАТТЕСТАЦИЯ </w:t>
      </w:r>
      <w:r>
        <w:rPr>
          <w:b/>
          <w:color w:val="232323"/>
          <w:sz w:val="24"/>
        </w:rPr>
        <w:t>ОБУЧАЮЩИХСЯ, НАХОДЯЩИХСЯ НА ДЛИТЕЛЬНОМ ЛЕЧЕНИИ</w:t>
      </w:r>
    </w:p>
    <w:p w:rsidR="00076F32" w:rsidRDefault="00947DCD">
      <w:pPr>
        <w:pStyle w:val="a4"/>
        <w:numPr>
          <w:ilvl w:val="1"/>
          <w:numId w:val="10"/>
        </w:numPr>
        <w:tabs>
          <w:tab w:val="left" w:pos="987"/>
        </w:tabs>
        <w:ind w:right="482"/>
        <w:rPr>
          <w:sz w:val="24"/>
        </w:rPr>
      </w:pPr>
      <w:r>
        <w:rPr>
          <w:sz w:val="24"/>
        </w:rPr>
        <w:t>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обучающегося, проводимой в формах, определенных учебным планом.</w:t>
      </w:r>
    </w:p>
    <w:p w:rsidR="00076F32" w:rsidRDefault="00947DCD">
      <w:pPr>
        <w:pStyle w:val="a4"/>
        <w:numPr>
          <w:ilvl w:val="1"/>
          <w:numId w:val="10"/>
        </w:numPr>
        <w:tabs>
          <w:tab w:val="left" w:pos="1083"/>
        </w:tabs>
        <w:ind w:right="475"/>
        <w:rPr>
          <w:sz w:val="24"/>
        </w:rPr>
      </w:pPr>
      <w:r>
        <w:rPr>
          <w:sz w:val="24"/>
        </w:rPr>
        <w:t>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Формаконтролядолжна отражать,насколькодостигнутацельобучениянакаждомзанятии.</w:t>
      </w:r>
    </w:p>
    <w:p w:rsidR="00076F32" w:rsidRDefault="00947DCD">
      <w:pPr>
        <w:pStyle w:val="a3"/>
        <w:spacing w:before="64" w:line="242" w:lineRule="auto"/>
        <w:ind w:left="541" w:right="489"/>
      </w:pPr>
      <w:r>
        <w:t>Не допускается завышение оценок обучающимся во избежание формирования ложных представлений о результатах обучения.</w:t>
      </w:r>
    </w:p>
    <w:p w:rsidR="00076F32" w:rsidRDefault="00947DCD">
      <w:pPr>
        <w:pStyle w:val="a4"/>
        <w:numPr>
          <w:ilvl w:val="1"/>
          <w:numId w:val="10"/>
        </w:numPr>
        <w:tabs>
          <w:tab w:val="left" w:pos="1054"/>
        </w:tabs>
        <w:ind w:right="469"/>
        <w:rPr>
          <w:sz w:val="24"/>
        </w:rPr>
      </w:pPr>
      <w:r>
        <w:rPr>
          <w:sz w:val="24"/>
        </w:rPr>
        <w:t>Если обучающийся временно обучался в другой образовательной организации или образовательном подразделении медицинской организации, то для зачета образовательных результатов должен представить справкуоб обучении, выданную организацией, проводившей обучение. Зачет результатов проводится по учебным предметам, которые указаны в справкеобобучении.</w:t>
      </w:r>
    </w:p>
    <w:p w:rsidR="00076F32" w:rsidRDefault="00947DCD">
      <w:pPr>
        <w:pStyle w:val="a4"/>
        <w:numPr>
          <w:ilvl w:val="1"/>
          <w:numId w:val="10"/>
        </w:numPr>
        <w:tabs>
          <w:tab w:val="left" w:pos="963"/>
        </w:tabs>
        <w:ind w:right="467"/>
        <w:rPr>
          <w:sz w:val="24"/>
        </w:rPr>
      </w:pPr>
      <w:r>
        <w:rPr>
          <w:sz w:val="24"/>
        </w:rPr>
        <w:t>Государственная итоговаяаттестацияобучающихся, находящихся надлительномлечении, проводится в порядке, установленном приказами Минпросвещения, Рособрнадзора от 07.11.2018 № 189/1513 и от 07.11.2018 № 190/1512.</w:t>
      </w:r>
    </w:p>
    <w:p w:rsidR="00076F32" w:rsidRDefault="00076F32">
      <w:pPr>
        <w:pStyle w:val="a3"/>
        <w:spacing w:before="3"/>
        <w:ind w:left="0"/>
        <w:jc w:val="left"/>
      </w:pPr>
    </w:p>
    <w:p w:rsidR="00076F32" w:rsidRDefault="00947DCD">
      <w:pPr>
        <w:pStyle w:val="a4"/>
        <w:numPr>
          <w:ilvl w:val="0"/>
          <w:numId w:val="10"/>
        </w:numPr>
        <w:tabs>
          <w:tab w:val="left" w:pos="1007"/>
          <w:tab w:val="left" w:pos="3672"/>
          <w:tab w:val="left" w:pos="4142"/>
          <w:tab w:val="left" w:pos="6966"/>
          <w:tab w:val="left" w:pos="8632"/>
        </w:tabs>
        <w:ind w:left="541" w:right="475" w:firstLine="0"/>
        <w:rPr>
          <w:b/>
          <w:sz w:val="24"/>
        </w:rPr>
      </w:pPr>
      <w:r>
        <w:rPr>
          <w:b/>
          <w:color w:val="232323"/>
          <w:spacing w:val="-2"/>
          <w:sz w:val="24"/>
        </w:rPr>
        <w:t>ПРОМЕЖУТОЧНАЯ</w:t>
      </w:r>
      <w:r>
        <w:rPr>
          <w:b/>
          <w:color w:val="232323"/>
          <w:sz w:val="24"/>
        </w:rPr>
        <w:tab/>
      </w:r>
      <w:r>
        <w:rPr>
          <w:b/>
          <w:color w:val="232323"/>
          <w:spacing w:val="-10"/>
          <w:sz w:val="24"/>
        </w:rPr>
        <w:t>И</w:t>
      </w:r>
      <w:r>
        <w:rPr>
          <w:b/>
          <w:color w:val="232323"/>
          <w:sz w:val="24"/>
        </w:rPr>
        <w:tab/>
      </w:r>
      <w:r>
        <w:rPr>
          <w:b/>
          <w:color w:val="232323"/>
          <w:spacing w:val="-2"/>
          <w:sz w:val="24"/>
        </w:rPr>
        <w:t>ГОСУДАРСТВЕННАЯ</w:t>
      </w:r>
      <w:r>
        <w:rPr>
          <w:b/>
          <w:color w:val="232323"/>
          <w:sz w:val="24"/>
        </w:rPr>
        <w:tab/>
      </w:r>
      <w:r>
        <w:rPr>
          <w:b/>
          <w:color w:val="232323"/>
          <w:spacing w:val="-2"/>
          <w:sz w:val="24"/>
        </w:rPr>
        <w:t>ИТОГОВАЯ</w:t>
      </w:r>
      <w:r>
        <w:rPr>
          <w:b/>
          <w:color w:val="232323"/>
          <w:sz w:val="24"/>
        </w:rPr>
        <w:tab/>
      </w:r>
      <w:r>
        <w:rPr>
          <w:b/>
          <w:color w:val="232323"/>
          <w:spacing w:val="-2"/>
          <w:sz w:val="24"/>
        </w:rPr>
        <w:t>АТТЕСТАЦИЯ ЭКСТЕРНОВ</w:t>
      </w:r>
    </w:p>
    <w:p w:rsidR="00076F32" w:rsidRDefault="00947DCD">
      <w:pPr>
        <w:pStyle w:val="a4"/>
        <w:numPr>
          <w:ilvl w:val="1"/>
          <w:numId w:val="10"/>
        </w:numPr>
        <w:tabs>
          <w:tab w:val="left" w:pos="1083"/>
        </w:tabs>
        <w:ind w:right="479"/>
        <w:rPr>
          <w:sz w:val="24"/>
        </w:rPr>
      </w:pPr>
      <w:r>
        <w:rPr>
          <w:sz w:val="24"/>
        </w:rPr>
        <w:t>Лица,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школе.</w:t>
      </w:r>
    </w:p>
    <w:p w:rsidR="00076F32" w:rsidRDefault="00947DCD">
      <w:pPr>
        <w:pStyle w:val="a4"/>
        <w:numPr>
          <w:ilvl w:val="1"/>
          <w:numId w:val="10"/>
        </w:numPr>
        <w:tabs>
          <w:tab w:val="left" w:pos="1006"/>
        </w:tabs>
        <w:ind w:right="492"/>
        <w:rPr>
          <w:sz w:val="24"/>
        </w:rPr>
      </w:pPr>
      <w:r>
        <w:rPr>
          <w:sz w:val="24"/>
        </w:rPr>
        <w:t>Родители (законные представители) несовершеннолетних обучающихся вправе выбрать школу для прохождения аттестации на один учебный год, на весь период получения общего образования либо на период прохождения конкретной аттестации.</w:t>
      </w:r>
    </w:p>
    <w:p w:rsidR="00076F32" w:rsidRDefault="00947DCD">
      <w:pPr>
        <w:pStyle w:val="a4"/>
        <w:numPr>
          <w:ilvl w:val="1"/>
          <w:numId w:val="10"/>
        </w:numPr>
        <w:tabs>
          <w:tab w:val="left" w:pos="1045"/>
        </w:tabs>
        <w:spacing w:line="242" w:lineRule="auto"/>
        <w:ind w:right="471"/>
        <w:rPr>
          <w:sz w:val="24"/>
        </w:rPr>
      </w:pPr>
      <w:r>
        <w:rPr>
          <w:sz w:val="24"/>
        </w:rPr>
        <w:t>Экстерны при прохождении промежуточной и государственной итоговой аттестации пользуются академическими правами обучающихся.</w:t>
      </w:r>
    </w:p>
    <w:p w:rsidR="00076F32" w:rsidRDefault="00947DCD">
      <w:pPr>
        <w:pStyle w:val="a4"/>
        <w:numPr>
          <w:ilvl w:val="1"/>
          <w:numId w:val="10"/>
        </w:numPr>
        <w:tabs>
          <w:tab w:val="left" w:pos="997"/>
        </w:tabs>
        <w:spacing w:line="237" w:lineRule="auto"/>
        <w:ind w:right="494"/>
        <w:rPr>
          <w:sz w:val="24"/>
        </w:rPr>
      </w:pPr>
      <w:r>
        <w:rPr>
          <w:sz w:val="24"/>
        </w:rPr>
        <w:t>Сроки подачи заявления о прохождении промежуточной аттестации экстерном, а также порядок возникновения, изменения и прекращения образовательных отношений с экстернами устанавливаются локальными нормативными актами школы.</w:t>
      </w:r>
    </w:p>
    <w:p w:rsidR="00076F32" w:rsidRDefault="00947DCD">
      <w:pPr>
        <w:pStyle w:val="a4"/>
        <w:numPr>
          <w:ilvl w:val="1"/>
          <w:numId w:val="10"/>
        </w:numPr>
        <w:tabs>
          <w:tab w:val="left" w:pos="992"/>
        </w:tabs>
        <w:ind w:right="472"/>
        <w:rPr>
          <w:sz w:val="24"/>
        </w:rPr>
      </w:pPr>
      <w:r>
        <w:rPr>
          <w:sz w:val="24"/>
        </w:rPr>
        <w:t>Школа утверждает график прохождения промежуточной аттестации экстерном, который предварительно согласует с экстерном или его родителями (законными представителями). Промежуточная аттестации экстернов проводится по не более чемодному учебномупредмету (курсу) в день.</w:t>
      </w:r>
    </w:p>
    <w:p w:rsidR="00076F32" w:rsidRDefault="00947DCD">
      <w:pPr>
        <w:pStyle w:val="a4"/>
        <w:numPr>
          <w:ilvl w:val="1"/>
          <w:numId w:val="10"/>
        </w:numPr>
        <w:tabs>
          <w:tab w:val="left" w:pos="1107"/>
        </w:tabs>
        <w:ind w:right="483"/>
        <w:rPr>
          <w:sz w:val="24"/>
        </w:rPr>
      </w:pPr>
      <w:r>
        <w:rPr>
          <w:sz w:val="24"/>
        </w:rPr>
        <w:t>Промежуточная аттестация экстерна осуществляется педагогическим работником, реализующим соответствующую часть образовательной программы, в формах, определенных учебным планом, и в сроки, утвержденные календарным учебным графиком.</w:t>
      </w:r>
    </w:p>
    <w:p w:rsidR="00076F32" w:rsidRDefault="00947DCD">
      <w:pPr>
        <w:pStyle w:val="a4"/>
        <w:numPr>
          <w:ilvl w:val="1"/>
          <w:numId w:val="10"/>
        </w:numPr>
        <w:tabs>
          <w:tab w:val="left" w:pos="1083"/>
        </w:tabs>
        <w:ind w:right="482"/>
        <w:rPr>
          <w:sz w:val="24"/>
        </w:rPr>
      </w:pPr>
      <w:r>
        <w:rPr>
          <w:sz w:val="24"/>
        </w:rPr>
        <w:t>До начала промежуточной аттестации экстерн может получить консультацию по вопросам, касающимся аттестации, в пределах двух академических часов в соответствии с графиком, утвержденным приказом о зачислении экстерна.</w:t>
      </w:r>
    </w:p>
    <w:p w:rsidR="00076F32" w:rsidRDefault="00947DCD">
      <w:pPr>
        <w:pStyle w:val="a4"/>
        <w:numPr>
          <w:ilvl w:val="1"/>
          <w:numId w:val="10"/>
        </w:numPr>
        <w:tabs>
          <w:tab w:val="left" w:pos="1074"/>
        </w:tabs>
        <w:ind w:right="479"/>
        <w:rPr>
          <w:sz w:val="24"/>
        </w:rPr>
      </w:pPr>
      <w:r>
        <w:rPr>
          <w:sz w:val="24"/>
        </w:rPr>
        <w:t>Экстерн имеет право на зачет результатов освоения учебных предметов, курсов, дисциплин (модулей), практики, дополнительных образовательных программ в иных организациях, осуществляющих образовательную деятельность, в порядке, предусмотренном локальным нормативным актом школы.</w:t>
      </w:r>
    </w:p>
    <w:p w:rsidR="00076F32" w:rsidRDefault="00947DCD">
      <w:pPr>
        <w:pStyle w:val="a4"/>
        <w:numPr>
          <w:ilvl w:val="1"/>
          <w:numId w:val="10"/>
        </w:numPr>
        <w:tabs>
          <w:tab w:val="left" w:pos="1126"/>
        </w:tabs>
        <w:spacing w:before="1"/>
        <w:ind w:right="482"/>
        <w:rPr>
          <w:sz w:val="24"/>
        </w:rPr>
      </w:pPr>
      <w:r>
        <w:rPr>
          <w:sz w:val="24"/>
        </w:rPr>
        <w:t xml:space="preserve">Результаты промежуточной аттестации экстернов фиксируются педагогическими работниками в протоколах, которые хранятся в личном деле экстерна вместе с письменными </w:t>
      </w:r>
      <w:r>
        <w:rPr>
          <w:spacing w:val="-2"/>
          <w:sz w:val="24"/>
        </w:rPr>
        <w:t>работами.</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947DCD">
      <w:pPr>
        <w:pStyle w:val="a4"/>
        <w:numPr>
          <w:ilvl w:val="1"/>
          <w:numId w:val="10"/>
        </w:numPr>
        <w:tabs>
          <w:tab w:val="left" w:pos="1165"/>
        </w:tabs>
        <w:spacing w:before="55"/>
        <w:ind w:right="477"/>
        <w:rPr>
          <w:sz w:val="24"/>
        </w:rPr>
      </w:pPr>
      <w:r>
        <w:rPr>
          <w:sz w:val="24"/>
        </w:rPr>
        <w:t>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уровняобщего образованияпо форме согласно приложению 2к настоящемуПоложению.</w:t>
      </w:r>
    </w:p>
    <w:p w:rsidR="00076F32" w:rsidRDefault="00947DCD">
      <w:pPr>
        <w:pStyle w:val="a4"/>
        <w:numPr>
          <w:ilvl w:val="1"/>
          <w:numId w:val="10"/>
        </w:numPr>
        <w:tabs>
          <w:tab w:val="left" w:pos="1251"/>
        </w:tabs>
        <w:ind w:right="476"/>
        <w:rPr>
          <w:sz w:val="24"/>
        </w:rPr>
      </w:pPr>
      <w:r>
        <w:rPr>
          <w:sz w:val="24"/>
        </w:rPr>
        <w:t>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аттестацииприотсутствииуважительныхпричинпризнаютсяакадемическойзадолженностью.</w:t>
      </w:r>
    </w:p>
    <w:p w:rsidR="00076F32" w:rsidRDefault="00947DCD">
      <w:pPr>
        <w:pStyle w:val="a4"/>
        <w:numPr>
          <w:ilvl w:val="1"/>
          <w:numId w:val="10"/>
        </w:numPr>
        <w:tabs>
          <w:tab w:val="left" w:pos="1117"/>
        </w:tabs>
        <w:spacing w:before="68"/>
        <w:ind w:right="471"/>
        <w:rPr>
          <w:sz w:val="24"/>
        </w:rPr>
      </w:pPr>
      <w:r>
        <w:rPr>
          <w:sz w:val="24"/>
        </w:rPr>
        <w:t>Обучающиеся по общеобразовательной программе в форме семейного образования, не ликвидировавшиевустановленныесрокиакадемическойзадолженности,продолжаютполучать образование в школе в соответствии с законодательством РФ и локальными нормативными актами школы.</w:t>
      </w:r>
    </w:p>
    <w:p w:rsidR="00076F32" w:rsidRDefault="00947DCD">
      <w:pPr>
        <w:pStyle w:val="a4"/>
        <w:numPr>
          <w:ilvl w:val="1"/>
          <w:numId w:val="10"/>
        </w:numPr>
        <w:tabs>
          <w:tab w:val="left" w:pos="1141"/>
        </w:tabs>
        <w:spacing w:before="1" w:line="247" w:lineRule="auto"/>
        <w:ind w:right="494"/>
        <w:rPr>
          <w:sz w:val="24"/>
        </w:rPr>
      </w:pPr>
      <w:r>
        <w:rPr>
          <w:sz w:val="24"/>
        </w:rPr>
        <w:t>Промежуточная и государственная итоговая аттестация могут проводиться в течение одного учебного года, но не должны совпадать по срокам.</w:t>
      </w:r>
    </w:p>
    <w:p w:rsidR="00076F32" w:rsidRDefault="00947DCD">
      <w:pPr>
        <w:pStyle w:val="a4"/>
        <w:numPr>
          <w:ilvl w:val="1"/>
          <w:numId w:val="10"/>
        </w:numPr>
        <w:tabs>
          <w:tab w:val="left" w:pos="1170"/>
        </w:tabs>
        <w:spacing w:line="242" w:lineRule="auto"/>
        <w:ind w:right="482"/>
        <w:rPr>
          <w:sz w:val="24"/>
        </w:rPr>
      </w:pPr>
      <w:r>
        <w:rPr>
          <w:sz w:val="24"/>
        </w:rPr>
        <w:t>Срок подачи заявления на зачисление в школу для прохождения государственной итоговой аттестации составляет:</w:t>
      </w:r>
    </w:p>
    <w:p w:rsidR="00076F32" w:rsidRDefault="00947DCD">
      <w:pPr>
        <w:pStyle w:val="a4"/>
        <w:numPr>
          <w:ilvl w:val="2"/>
          <w:numId w:val="10"/>
        </w:numPr>
        <w:tabs>
          <w:tab w:val="left" w:pos="1260"/>
          <w:tab w:val="left" w:pos="1324"/>
        </w:tabs>
        <w:ind w:right="651" w:hanging="365"/>
        <w:rPr>
          <w:sz w:val="24"/>
        </w:rPr>
      </w:pPr>
      <w:r>
        <w:rPr>
          <w:sz w:val="24"/>
        </w:rPr>
        <w:t>пообразовательнымпрограммамосновногообщегообразования–неменеечемзадве неделидодатыпроведенияитоговогособеседованияпорусскомуязыку,нонепозднее 1 марта;</w:t>
      </w:r>
    </w:p>
    <w:p w:rsidR="00076F32" w:rsidRDefault="00947DCD">
      <w:pPr>
        <w:pStyle w:val="a4"/>
        <w:numPr>
          <w:ilvl w:val="2"/>
          <w:numId w:val="10"/>
        </w:numPr>
        <w:tabs>
          <w:tab w:val="left" w:pos="1260"/>
          <w:tab w:val="left" w:pos="1324"/>
        </w:tabs>
        <w:spacing w:line="242" w:lineRule="auto"/>
        <w:ind w:right="644" w:hanging="365"/>
        <w:rPr>
          <w:sz w:val="24"/>
        </w:rPr>
      </w:pPr>
      <w:r>
        <w:rPr>
          <w:sz w:val="24"/>
        </w:rPr>
        <w:t>образовательным программам среднего общего образования – не менее чем за две недели до проведения итогового сочинения (изложения), но не позднее 1 февраля.</w:t>
      </w:r>
    </w:p>
    <w:p w:rsidR="00076F32" w:rsidRDefault="00947DCD">
      <w:pPr>
        <w:pStyle w:val="a4"/>
        <w:numPr>
          <w:ilvl w:val="1"/>
          <w:numId w:val="10"/>
        </w:numPr>
        <w:tabs>
          <w:tab w:val="left" w:pos="1155"/>
        </w:tabs>
        <w:spacing w:before="254"/>
        <w:ind w:right="469"/>
        <w:rPr>
          <w:sz w:val="24"/>
        </w:rPr>
      </w:pPr>
      <w:r>
        <w:rPr>
          <w:sz w:val="24"/>
        </w:rPr>
        <w:t>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w:t>
      </w:r>
    </w:p>
    <w:p w:rsidR="00076F32" w:rsidRDefault="00947DCD">
      <w:pPr>
        <w:pStyle w:val="a3"/>
        <w:ind w:left="541" w:right="472"/>
      </w:pPr>
      <w:r>
        <w:t>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сочинение (изложение).</w:t>
      </w:r>
    </w:p>
    <w:p w:rsidR="00076F32" w:rsidRDefault="00947DCD">
      <w:pPr>
        <w:pStyle w:val="a4"/>
        <w:numPr>
          <w:ilvl w:val="1"/>
          <w:numId w:val="10"/>
        </w:numPr>
        <w:tabs>
          <w:tab w:val="left" w:pos="1083"/>
        </w:tabs>
        <w:spacing w:line="242" w:lineRule="auto"/>
        <w:ind w:right="482"/>
        <w:rPr>
          <w:sz w:val="24"/>
        </w:rPr>
      </w:pPr>
      <w:r>
        <w:rPr>
          <w:sz w:val="24"/>
        </w:rPr>
        <w:t xml:space="preserve">Государственнаяитоговаяаттестацияэкстерновосуществляетсявпорядке,установленном </w:t>
      </w:r>
      <w:r>
        <w:rPr>
          <w:spacing w:val="-2"/>
          <w:sz w:val="24"/>
        </w:rPr>
        <w:t>законодательством.</w:t>
      </w:r>
    </w:p>
    <w:p w:rsidR="00076F32" w:rsidRDefault="00947DCD">
      <w:pPr>
        <w:pStyle w:val="a4"/>
        <w:numPr>
          <w:ilvl w:val="0"/>
          <w:numId w:val="10"/>
        </w:numPr>
        <w:tabs>
          <w:tab w:val="left" w:pos="891"/>
        </w:tabs>
        <w:spacing w:before="274"/>
        <w:ind w:left="891" w:hanging="355"/>
        <w:rPr>
          <w:b/>
          <w:sz w:val="24"/>
        </w:rPr>
      </w:pPr>
      <w:r>
        <w:rPr>
          <w:b/>
          <w:color w:val="232323"/>
          <w:spacing w:val="-2"/>
          <w:sz w:val="24"/>
        </w:rPr>
        <w:t>ОСОБЕННОСТИТЕКУЩЕГОКОНТРОЛЯИПРОМЕЖУТОЧНОЙ</w:t>
      </w:r>
    </w:p>
    <w:p w:rsidR="00076F32" w:rsidRDefault="00947DCD">
      <w:pPr>
        <w:spacing w:before="9" w:line="237" w:lineRule="auto"/>
        <w:ind w:left="541" w:right="473"/>
        <w:jc w:val="both"/>
        <w:rPr>
          <w:b/>
          <w:sz w:val="24"/>
        </w:rPr>
      </w:pPr>
      <w:r>
        <w:rPr>
          <w:b/>
          <w:color w:val="232323"/>
          <w:sz w:val="24"/>
        </w:rPr>
        <w:t>АТТЕСТАЦИИ ПРИ ОРГАНИЗАЦИИ ОБРАЗОВАТЕЛЬНОГО ПРОЦЕССА С ИСПОЛЬЗОВАНИЕМ ЭЛЕКТРОННОГО ОБУЧЕНИЯ И ДИСТАНЦИОННЫХ ОБРАЗОВАТЕЛЬНЫХ ТЕХНОЛОГИЙ</w:t>
      </w:r>
    </w:p>
    <w:p w:rsidR="00076F32" w:rsidRDefault="00947DCD">
      <w:pPr>
        <w:pStyle w:val="a4"/>
        <w:numPr>
          <w:ilvl w:val="1"/>
          <w:numId w:val="10"/>
        </w:numPr>
        <w:tabs>
          <w:tab w:val="left" w:pos="1088"/>
        </w:tabs>
        <w:ind w:right="475"/>
        <w:rPr>
          <w:sz w:val="24"/>
        </w:rPr>
      </w:pPr>
      <w:r>
        <w:rPr>
          <w:sz w:val="24"/>
        </w:rPr>
        <w:t>При организации образовательного процесса сиспользованием электронного обучения и дистанционных образовательных технологий взаимодействие между педагогом и обучающимся может происходить в oнлайн- и (или) офлайн-режиме.</w:t>
      </w:r>
    </w:p>
    <w:p w:rsidR="00076F32" w:rsidRDefault="00947DCD">
      <w:pPr>
        <w:pStyle w:val="a4"/>
        <w:numPr>
          <w:ilvl w:val="1"/>
          <w:numId w:val="10"/>
        </w:numPr>
        <w:tabs>
          <w:tab w:val="left" w:pos="1251"/>
        </w:tabs>
        <w:ind w:right="465"/>
        <w:rPr>
          <w:sz w:val="24"/>
        </w:rPr>
      </w:pPr>
      <w:r>
        <w:rPr>
          <w:sz w:val="24"/>
        </w:rPr>
        <w:t xml:space="preserve">В рамках текущего контроля педагогические работники должны использовать электронные (цифровые) образовательные ресурсы, являющиеся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r>
        <w:rPr>
          <w:spacing w:val="-2"/>
          <w:sz w:val="24"/>
        </w:rPr>
        <w:t>образовании.</w:t>
      </w:r>
    </w:p>
    <w:p w:rsidR="00076F32" w:rsidRDefault="00947DCD">
      <w:pPr>
        <w:pStyle w:val="a4"/>
        <w:numPr>
          <w:ilvl w:val="1"/>
          <w:numId w:val="10"/>
        </w:numPr>
        <w:tabs>
          <w:tab w:val="left" w:pos="1184"/>
        </w:tabs>
        <w:ind w:right="473"/>
        <w:rPr>
          <w:sz w:val="24"/>
        </w:rPr>
      </w:pPr>
      <w:r>
        <w:rPr>
          <w:sz w:val="24"/>
        </w:rPr>
        <w:t>При реализации текущего контроля и промежуточной аттестации с применением электронногообученияидистанционныхобразовательныхтехнологийиспользуютсяресурсы ИКОП «Сферум»/VK Мессенджер для обеспечениякоммуникации (информационного взаимодействия) педагогов и учащихся.</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ind w:left="0"/>
        <w:jc w:val="left"/>
      </w:pPr>
    </w:p>
    <w:p w:rsidR="00076F32" w:rsidRDefault="00076F32">
      <w:pPr>
        <w:pStyle w:val="a3"/>
        <w:spacing w:before="7"/>
        <w:ind w:left="0"/>
        <w:jc w:val="left"/>
      </w:pPr>
    </w:p>
    <w:p w:rsidR="00076F32" w:rsidRDefault="00947DCD">
      <w:pPr>
        <w:pStyle w:val="Heading3"/>
        <w:spacing w:line="275" w:lineRule="exact"/>
        <w:ind w:left="60"/>
        <w:jc w:val="center"/>
      </w:pPr>
      <w:bookmarkStart w:id="522" w:name="ПОЛОЖЕНИЕ_(1)"/>
      <w:bookmarkEnd w:id="522"/>
      <w:r>
        <w:rPr>
          <w:spacing w:val="-2"/>
        </w:rPr>
        <w:t>ПОЛОЖЕНИЕ</w:t>
      </w:r>
    </w:p>
    <w:p w:rsidR="00076F32" w:rsidRDefault="00947DCD">
      <w:pPr>
        <w:spacing w:line="275" w:lineRule="exact"/>
        <w:ind w:left="40"/>
        <w:jc w:val="center"/>
        <w:rPr>
          <w:b/>
          <w:sz w:val="24"/>
        </w:rPr>
      </w:pPr>
      <w:r>
        <w:rPr>
          <w:b/>
          <w:sz w:val="24"/>
        </w:rPr>
        <w:t>осистемеоцениванияобразовательныхдостижений</w:t>
      </w:r>
      <w:r>
        <w:rPr>
          <w:b/>
          <w:spacing w:val="-2"/>
          <w:sz w:val="24"/>
        </w:rPr>
        <w:t>обучающихся</w:t>
      </w:r>
    </w:p>
    <w:p w:rsidR="00076F32" w:rsidRDefault="00076F32">
      <w:pPr>
        <w:pStyle w:val="a3"/>
        <w:spacing w:before="49"/>
        <w:ind w:left="0"/>
        <w:jc w:val="left"/>
        <w:rPr>
          <w:b/>
        </w:rPr>
      </w:pPr>
    </w:p>
    <w:p w:rsidR="00076F32" w:rsidRDefault="00947DCD">
      <w:pPr>
        <w:pStyle w:val="a4"/>
        <w:numPr>
          <w:ilvl w:val="0"/>
          <w:numId w:val="4"/>
        </w:numPr>
        <w:tabs>
          <w:tab w:val="left" w:pos="771"/>
        </w:tabs>
        <w:spacing w:line="272" w:lineRule="exact"/>
        <w:ind w:hanging="235"/>
        <w:rPr>
          <w:b/>
          <w:sz w:val="24"/>
        </w:rPr>
      </w:pPr>
      <w:r>
        <w:rPr>
          <w:b/>
          <w:color w:val="232323"/>
          <w:spacing w:val="-2"/>
          <w:sz w:val="24"/>
        </w:rPr>
        <w:t>Общиеположения</w:t>
      </w:r>
    </w:p>
    <w:p w:rsidR="00076F32" w:rsidRDefault="00947DCD">
      <w:pPr>
        <w:pStyle w:val="a4"/>
        <w:numPr>
          <w:ilvl w:val="1"/>
          <w:numId w:val="4"/>
        </w:numPr>
        <w:tabs>
          <w:tab w:val="left" w:pos="997"/>
        </w:tabs>
        <w:ind w:right="466"/>
        <w:rPr>
          <w:sz w:val="24"/>
        </w:rPr>
      </w:pPr>
      <w:r>
        <w:rPr>
          <w:sz w:val="24"/>
        </w:rPr>
        <w:t xml:space="preserve">Положение о системе оценивания (далее – Положение) определяет структуру школьной системыоценкиобразовательныхдостиженийобучающихся,устанавливаетединыетребования к организации и технологии оценивания в </w:t>
      </w:r>
      <w:r w:rsidR="006B1538">
        <w:t xml:space="preserve">МБОУ СОШ им. М. И. Калинина </w:t>
      </w:r>
      <w:r>
        <w:rPr>
          <w:sz w:val="24"/>
        </w:rPr>
        <w:t>(далее</w:t>
      </w:r>
      <w:r>
        <w:rPr>
          <w:b/>
          <w:sz w:val="24"/>
        </w:rPr>
        <w:t xml:space="preserve">– </w:t>
      </w:r>
      <w:r>
        <w:rPr>
          <w:sz w:val="24"/>
        </w:rPr>
        <w:t>Школа).</w:t>
      </w:r>
    </w:p>
    <w:p w:rsidR="00076F32" w:rsidRDefault="00947DCD">
      <w:pPr>
        <w:pStyle w:val="a4"/>
        <w:numPr>
          <w:ilvl w:val="1"/>
          <w:numId w:val="4"/>
        </w:numPr>
        <w:tabs>
          <w:tab w:val="left" w:pos="958"/>
        </w:tabs>
        <w:spacing w:before="4" w:line="275" w:lineRule="exact"/>
        <w:ind w:left="958" w:hanging="422"/>
        <w:rPr>
          <w:sz w:val="24"/>
        </w:rPr>
      </w:pPr>
      <w:r>
        <w:rPr>
          <w:sz w:val="24"/>
        </w:rPr>
        <w:t>Положениеразработанона</w:t>
      </w:r>
      <w:r>
        <w:rPr>
          <w:spacing w:val="-2"/>
          <w:sz w:val="24"/>
        </w:rPr>
        <w:t>основании:</w:t>
      </w:r>
    </w:p>
    <w:p w:rsidR="00076F32" w:rsidRDefault="00947DCD">
      <w:pPr>
        <w:pStyle w:val="a4"/>
        <w:numPr>
          <w:ilvl w:val="2"/>
          <w:numId w:val="4"/>
        </w:numPr>
        <w:tabs>
          <w:tab w:val="left" w:pos="1260"/>
          <w:tab w:val="left" w:pos="1324"/>
        </w:tabs>
        <w:spacing w:line="242" w:lineRule="auto"/>
        <w:ind w:right="649" w:hanging="365"/>
        <w:rPr>
          <w:sz w:val="24"/>
        </w:rPr>
      </w:pPr>
      <w:r>
        <w:rPr>
          <w:sz w:val="24"/>
        </w:rPr>
        <w:t xml:space="preserve">Федерального закона от 29.12.2012 № 273-ФЗ «Об образовании в Российской </w:t>
      </w:r>
      <w:r>
        <w:rPr>
          <w:spacing w:val="-2"/>
          <w:sz w:val="24"/>
        </w:rPr>
        <w:t>Федерации»;</w:t>
      </w:r>
    </w:p>
    <w:p w:rsidR="00076F32" w:rsidRDefault="00947DCD">
      <w:pPr>
        <w:pStyle w:val="a4"/>
        <w:numPr>
          <w:ilvl w:val="2"/>
          <w:numId w:val="4"/>
        </w:numPr>
        <w:tabs>
          <w:tab w:val="left" w:pos="1260"/>
          <w:tab w:val="left" w:pos="1324"/>
        </w:tabs>
        <w:spacing w:line="242" w:lineRule="auto"/>
        <w:ind w:right="653" w:hanging="365"/>
        <w:rPr>
          <w:sz w:val="24"/>
        </w:rPr>
      </w:pPr>
      <w:r>
        <w:rPr>
          <w:sz w:val="24"/>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076F32" w:rsidRDefault="00947DCD">
      <w:pPr>
        <w:pStyle w:val="a4"/>
        <w:numPr>
          <w:ilvl w:val="2"/>
          <w:numId w:val="4"/>
        </w:numPr>
        <w:tabs>
          <w:tab w:val="left" w:pos="1260"/>
          <w:tab w:val="left" w:pos="1324"/>
        </w:tabs>
        <w:spacing w:line="242" w:lineRule="auto"/>
        <w:ind w:right="663" w:hanging="365"/>
        <w:rPr>
          <w:sz w:val="24"/>
        </w:rPr>
      </w:pPr>
      <w:r>
        <w:rPr>
          <w:sz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076F32" w:rsidRDefault="00947DCD">
      <w:pPr>
        <w:pStyle w:val="a4"/>
        <w:numPr>
          <w:ilvl w:val="2"/>
          <w:numId w:val="4"/>
        </w:numPr>
        <w:tabs>
          <w:tab w:val="left" w:pos="1260"/>
          <w:tab w:val="left" w:pos="1324"/>
        </w:tabs>
        <w:ind w:right="652" w:hanging="365"/>
        <w:rPr>
          <w:sz w:val="24"/>
        </w:rPr>
      </w:pPr>
      <w:r>
        <w:rPr>
          <w:sz w:val="24"/>
        </w:rPr>
        <w:t xml:space="preserve">приказа Минобрнауки от 06.10.2009 № 373 «Об утверждении и введении в действие федерального государственного образовательного стандарта начального общего </w:t>
      </w:r>
      <w:r>
        <w:rPr>
          <w:spacing w:val="-2"/>
          <w:sz w:val="24"/>
        </w:rPr>
        <w:t>образования»;</w:t>
      </w:r>
    </w:p>
    <w:p w:rsidR="00076F32" w:rsidRDefault="00947DCD">
      <w:pPr>
        <w:pStyle w:val="a4"/>
        <w:numPr>
          <w:ilvl w:val="2"/>
          <w:numId w:val="4"/>
        </w:numPr>
        <w:tabs>
          <w:tab w:val="left" w:pos="1260"/>
          <w:tab w:val="left" w:pos="1324"/>
        </w:tabs>
        <w:spacing w:line="237" w:lineRule="auto"/>
        <w:ind w:right="662" w:hanging="365"/>
        <w:rPr>
          <w:sz w:val="24"/>
        </w:rPr>
      </w:pPr>
      <w:r>
        <w:rPr>
          <w:sz w:val="24"/>
        </w:rPr>
        <w:t>приказа Минобрнауки от 17.12.2010 № 1897 «Об утверждении федерального государственного образовательного стандарта основного общего образования»;</w:t>
      </w:r>
    </w:p>
    <w:p w:rsidR="00076F32" w:rsidRDefault="00947DCD">
      <w:pPr>
        <w:pStyle w:val="a4"/>
        <w:numPr>
          <w:ilvl w:val="2"/>
          <w:numId w:val="4"/>
        </w:numPr>
        <w:tabs>
          <w:tab w:val="left" w:pos="1260"/>
          <w:tab w:val="left" w:pos="1324"/>
        </w:tabs>
        <w:spacing w:line="242" w:lineRule="auto"/>
        <w:ind w:right="658" w:hanging="365"/>
        <w:rPr>
          <w:sz w:val="24"/>
        </w:rPr>
      </w:pPr>
      <w:r>
        <w:rPr>
          <w:sz w:val="24"/>
        </w:rPr>
        <w:t>приказа Минобрнауки от 17.05.2012 № 413 «Об утверждении федерального государственного образовательного стандарта среднего общего образования»;</w:t>
      </w:r>
    </w:p>
    <w:p w:rsidR="00076F32" w:rsidRDefault="00947DCD">
      <w:pPr>
        <w:pStyle w:val="a4"/>
        <w:numPr>
          <w:ilvl w:val="2"/>
          <w:numId w:val="4"/>
        </w:numPr>
        <w:tabs>
          <w:tab w:val="left" w:pos="1260"/>
          <w:tab w:val="left" w:pos="1324"/>
        </w:tabs>
        <w:spacing w:line="237" w:lineRule="auto"/>
        <w:ind w:right="654" w:hanging="365"/>
        <w:rPr>
          <w:sz w:val="24"/>
        </w:rPr>
      </w:pPr>
      <w:r>
        <w:rPr>
          <w:sz w:val="24"/>
        </w:rPr>
        <w:t>приказа Минпросвещения от 18.05.2023 № 372 «Об утверждении федеральной образовательной программы начального общего образования»;</w:t>
      </w:r>
    </w:p>
    <w:p w:rsidR="00076F32" w:rsidRDefault="00947DCD">
      <w:pPr>
        <w:pStyle w:val="a4"/>
        <w:numPr>
          <w:ilvl w:val="2"/>
          <w:numId w:val="4"/>
        </w:numPr>
        <w:tabs>
          <w:tab w:val="left" w:pos="1260"/>
          <w:tab w:val="left" w:pos="1324"/>
        </w:tabs>
        <w:spacing w:line="237" w:lineRule="auto"/>
        <w:ind w:right="664" w:hanging="365"/>
        <w:rPr>
          <w:sz w:val="24"/>
        </w:rPr>
      </w:pPr>
      <w:r>
        <w:rPr>
          <w:sz w:val="24"/>
        </w:rPr>
        <w:t>приказа Минпросвещения от 18.05.2023 № 370 «Об утверждении федеральной образовательной программы основного общего образования»;</w:t>
      </w:r>
    </w:p>
    <w:p w:rsidR="00076F32" w:rsidRDefault="00947DCD">
      <w:pPr>
        <w:pStyle w:val="a4"/>
        <w:numPr>
          <w:ilvl w:val="2"/>
          <w:numId w:val="4"/>
        </w:numPr>
        <w:tabs>
          <w:tab w:val="left" w:pos="1260"/>
          <w:tab w:val="left" w:pos="1324"/>
        </w:tabs>
        <w:spacing w:line="242" w:lineRule="auto"/>
        <w:ind w:right="664" w:hanging="365"/>
        <w:rPr>
          <w:sz w:val="24"/>
        </w:rPr>
      </w:pPr>
      <w:r>
        <w:rPr>
          <w:sz w:val="24"/>
        </w:rPr>
        <w:t>приказа Минпросвещения от 18.05.2023 № 371 «Об утверждении федеральной образовательной программы среднего общего образования»;</w:t>
      </w:r>
    </w:p>
    <w:p w:rsidR="00076F32" w:rsidRDefault="00947DCD">
      <w:pPr>
        <w:pStyle w:val="a4"/>
        <w:numPr>
          <w:ilvl w:val="2"/>
          <w:numId w:val="4"/>
        </w:numPr>
        <w:tabs>
          <w:tab w:val="left" w:pos="1260"/>
          <w:tab w:val="left" w:pos="1324"/>
        </w:tabs>
        <w:spacing w:line="237" w:lineRule="auto"/>
        <w:ind w:right="653" w:hanging="365"/>
        <w:rPr>
          <w:sz w:val="24"/>
        </w:rPr>
      </w:pPr>
      <w:r>
        <w:rPr>
          <w:sz w:val="24"/>
        </w:rPr>
        <w:t xml:space="preserve">письма Минпросвещения от 13.01.2023 № 03-49 «О направлении методических </w:t>
      </w:r>
      <w:r>
        <w:rPr>
          <w:spacing w:val="-2"/>
          <w:sz w:val="24"/>
        </w:rPr>
        <w:t>рекомендаций»;</w:t>
      </w:r>
    </w:p>
    <w:p w:rsidR="00076F32" w:rsidRDefault="00947DCD">
      <w:pPr>
        <w:pStyle w:val="a4"/>
        <w:numPr>
          <w:ilvl w:val="2"/>
          <w:numId w:val="4"/>
        </w:numPr>
        <w:tabs>
          <w:tab w:val="left" w:pos="1260"/>
        </w:tabs>
        <w:ind w:left="1260" w:hanging="301"/>
        <w:rPr>
          <w:sz w:val="24"/>
        </w:rPr>
      </w:pPr>
      <w:r>
        <w:rPr>
          <w:sz w:val="24"/>
        </w:rPr>
        <w:t>устава</w:t>
      </w:r>
      <w:r w:rsidR="006B1538" w:rsidRPr="006B1538">
        <w:t xml:space="preserve"> </w:t>
      </w:r>
      <w:r w:rsidR="006B1538">
        <w:t>МБОУ СОШ им. М. И. Калинина</w:t>
      </w:r>
      <w:r w:rsidR="006B1538">
        <w:rPr>
          <w:sz w:val="24"/>
        </w:rPr>
        <w:t xml:space="preserve"> </w:t>
      </w:r>
      <w:r>
        <w:rPr>
          <w:spacing w:val="-4"/>
          <w:sz w:val="24"/>
        </w:rPr>
        <w:t>.</w:t>
      </w:r>
    </w:p>
    <w:p w:rsidR="00076F32" w:rsidRDefault="00947DCD">
      <w:pPr>
        <w:pStyle w:val="a4"/>
        <w:numPr>
          <w:ilvl w:val="1"/>
          <w:numId w:val="4"/>
        </w:numPr>
        <w:tabs>
          <w:tab w:val="left" w:pos="1112"/>
        </w:tabs>
        <w:spacing w:before="264"/>
        <w:ind w:right="470"/>
        <w:rPr>
          <w:sz w:val="24"/>
        </w:rPr>
      </w:pPr>
      <w:r>
        <w:rPr>
          <w:sz w:val="24"/>
        </w:rPr>
        <w:t>Настоящее Положение является локальным актом образовательной организации, утверждаетсяпедагогическимсоветом</w:t>
      </w:r>
      <w:r w:rsidR="006B1538">
        <w:rPr>
          <w:sz w:val="24"/>
        </w:rPr>
        <w:t xml:space="preserve"> </w:t>
      </w:r>
      <w:r>
        <w:rPr>
          <w:sz w:val="24"/>
        </w:rPr>
        <w:t>Школы,имеющимправовноситьвнегосвоиизменения и дополнения, иобязательно для исполнения всеми участниками образовательныхотношений.</w:t>
      </w:r>
    </w:p>
    <w:p w:rsidR="00076F32" w:rsidRDefault="00947DCD">
      <w:pPr>
        <w:pStyle w:val="a4"/>
        <w:numPr>
          <w:ilvl w:val="1"/>
          <w:numId w:val="4"/>
        </w:numPr>
        <w:tabs>
          <w:tab w:val="left" w:pos="1112"/>
        </w:tabs>
        <w:spacing w:before="5" w:line="237" w:lineRule="auto"/>
        <w:ind w:right="480"/>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w:t>
      </w:r>
    </w:p>
    <w:p w:rsidR="00076F32" w:rsidRDefault="00947DCD">
      <w:pPr>
        <w:pStyle w:val="a4"/>
        <w:numPr>
          <w:ilvl w:val="2"/>
          <w:numId w:val="4"/>
        </w:numPr>
        <w:tabs>
          <w:tab w:val="left" w:pos="1260"/>
          <w:tab w:val="left" w:pos="1324"/>
        </w:tabs>
        <w:spacing w:before="9" w:line="242" w:lineRule="auto"/>
        <w:ind w:right="664" w:hanging="365"/>
        <w:rPr>
          <w:sz w:val="24"/>
        </w:rPr>
      </w:pPr>
      <w:r>
        <w:rPr>
          <w:sz w:val="24"/>
        </w:rPr>
        <w:t>ориентация образовательного процесса на достижение планируемых результатов освоения ФГОС и федеральных образовательных программ;</w:t>
      </w:r>
    </w:p>
    <w:p w:rsidR="00076F32" w:rsidRDefault="00947DCD">
      <w:pPr>
        <w:pStyle w:val="a4"/>
        <w:numPr>
          <w:ilvl w:val="2"/>
          <w:numId w:val="4"/>
        </w:numPr>
        <w:tabs>
          <w:tab w:val="left" w:pos="1260"/>
          <w:tab w:val="left" w:pos="1324"/>
        </w:tabs>
        <w:spacing w:line="247" w:lineRule="auto"/>
        <w:ind w:right="666" w:hanging="365"/>
        <w:rPr>
          <w:sz w:val="24"/>
        </w:rPr>
      </w:pPr>
      <w:r>
        <w:rPr>
          <w:sz w:val="24"/>
        </w:rPr>
        <w:t>обеспечение эффективной обратной связи, позволяющей осуществлять управление образовательным процессом.</w:t>
      </w:r>
    </w:p>
    <w:p w:rsidR="00076F32" w:rsidRDefault="00947DCD">
      <w:pPr>
        <w:pStyle w:val="a4"/>
        <w:numPr>
          <w:ilvl w:val="1"/>
          <w:numId w:val="4"/>
        </w:numPr>
        <w:tabs>
          <w:tab w:val="left" w:pos="958"/>
        </w:tabs>
        <w:spacing w:before="247"/>
        <w:ind w:left="958" w:hanging="422"/>
        <w:rPr>
          <w:sz w:val="24"/>
        </w:rPr>
      </w:pPr>
      <w:r>
        <w:rPr>
          <w:sz w:val="24"/>
        </w:rPr>
        <w:t>ОсновныминаправлениямиицелямиоценочнойдеятельностивШколе</w:t>
      </w:r>
      <w:r>
        <w:rPr>
          <w:spacing w:val="-2"/>
          <w:sz w:val="24"/>
        </w:rPr>
        <w:t>являются:</w:t>
      </w:r>
    </w:p>
    <w:p w:rsidR="00076F32" w:rsidRDefault="00947DCD">
      <w:pPr>
        <w:pStyle w:val="a4"/>
        <w:numPr>
          <w:ilvl w:val="2"/>
          <w:numId w:val="4"/>
        </w:numPr>
        <w:tabs>
          <w:tab w:val="left" w:pos="1260"/>
          <w:tab w:val="left" w:pos="1324"/>
        </w:tabs>
        <w:spacing w:before="7"/>
        <w:ind w:right="654" w:hanging="365"/>
        <w:rPr>
          <w:sz w:val="24"/>
        </w:rPr>
      </w:pPr>
      <w:r>
        <w:rPr>
          <w:sz w:val="24"/>
        </w:rPr>
        <w:t>оценкаобразовательныхдостиженийобучающихсянаразличныхэтапахобучениякак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ind w:left="0"/>
        <w:jc w:val="left"/>
      </w:pPr>
    </w:p>
    <w:p w:rsidR="00076F32" w:rsidRDefault="00076F32">
      <w:pPr>
        <w:pStyle w:val="a3"/>
        <w:ind w:left="0"/>
        <w:jc w:val="left"/>
      </w:pPr>
    </w:p>
    <w:p w:rsidR="00076F32" w:rsidRDefault="00947DCD">
      <w:pPr>
        <w:pStyle w:val="a4"/>
        <w:numPr>
          <w:ilvl w:val="2"/>
          <w:numId w:val="4"/>
        </w:numPr>
        <w:tabs>
          <w:tab w:val="left" w:pos="1260"/>
          <w:tab w:val="left" w:pos="1324"/>
        </w:tabs>
        <w:spacing w:line="237" w:lineRule="auto"/>
        <w:ind w:right="651" w:hanging="365"/>
        <w:rPr>
          <w:sz w:val="24"/>
        </w:rPr>
      </w:pPr>
      <w:r>
        <w:rPr>
          <w:sz w:val="24"/>
        </w:rPr>
        <w:t>оценка результатов деятельности педагогических работников как основа аттестационных процедур;</w:t>
      </w:r>
    </w:p>
    <w:p w:rsidR="00076F32" w:rsidRDefault="00947DCD">
      <w:pPr>
        <w:pStyle w:val="a4"/>
        <w:numPr>
          <w:ilvl w:val="2"/>
          <w:numId w:val="4"/>
        </w:numPr>
        <w:tabs>
          <w:tab w:val="left" w:pos="1260"/>
          <w:tab w:val="left" w:pos="1324"/>
        </w:tabs>
        <w:spacing w:before="3" w:line="242" w:lineRule="auto"/>
        <w:ind w:right="651" w:hanging="365"/>
        <w:rPr>
          <w:sz w:val="24"/>
        </w:rPr>
      </w:pPr>
      <w:r>
        <w:rPr>
          <w:sz w:val="24"/>
        </w:rPr>
        <w:t>оценка результатов деятельности образовательной организации как основа аккредитационных процедур.</w:t>
      </w:r>
    </w:p>
    <w:p w:rsidR="00076F32" w:rsidRDefault="00947DCD">
      <w:pPr>
        <w:pStyle w:val="a4"/>
        <w:numPr>
          <w:ilvl w:val="1"/>
          <w:numId w:val="4"/>
        </w:numPr>
        <w:tabs>
          <w:tab w:val="left" w:pos="958"/>
        </w:tabs>
        <w:spacing w:before="269"/>
        <w:ind w:left="958" w:hanging="422"/>
        <w:rPr>
          <w:sz w:val="24"/>
        </w:rPr>
      </w:pPr>
      <w:r>
        <w:rPr>
          <w:sz w:val="24"/>
        </w:rPr>
        <w:t>Целямисистемыоцениванияобразовательныхдостиженийобучающихся</w:t>
      </w:r>
      <w:r>
        <w:rPr>
          <w:spacing w:val="-2"/>
          <w:sz w:val="24"/>
        </w:rPr>
        <w:t>являются:</w:t>
      </w:r>
    </w:p>
    <w:p w:rsidR="00076F32" w:rsidRDefault="00947DCD">
      <w:pPr>
        <w:pStyle w:val="a4"/>
        <w:numPr>
          <w:ilvl w:val="2"/>
          <w:numId w:val="4"/>
        </w:numPr>
        <w:tabs>
          <w:tab w:val="left" w:pos="1260"/>
          <w:tab w:val="left" w:pos="1324"/>
        </w:tabs>
        <w:spacing w:before="9" w:line="237" w:lineRule="auto"/>
        <w:ind w:right="656" w:hanging="365"/>
        <w:rPr>
          <w:sz w:val="24"/>
        </w:rPr>
      </w:pPr>
      <w:r>
        <w:rPr>
          <w:sz w:val="24"/>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w:rsidR="00076F32" w:rsidRDefault="00947DCD">
      <w:pPr>
        <w:pStyle w:val="a4"/>
        <w:numPr>
          <w:ilvl w:val="2"/>
          <w:numId w:val="4"/>
        </w:numPr>
        <w:tabs>
          <w:tab w:val="left" w:pos="1260"/>
          <w:tab w:val="left" w:pos="1324"/>
        </w:tabs>
        <w:spacing w:before="9" w:line="242" w:lineRule="auto"/>
        <w:ind w:right="684" w:hanging="365"/>
        <w:rPr>
          <w:sz w:val="24"/>
        </w:rPr>
      </w:pPr>
      <w:r>
        <w:rPr>
          <w:sz w:val="24"/>
        </w:rPr>
        <w:t>получениеобъективнойинформацииобобразовательныхдостиженияхобучающихся, тенденциях их изменения и причинах, влияющих на их уровень;</w:t>
      </w:r>
    </w:p>
    <w:p w:rsidR="00076F32" w:rsidRDefault="00947DCD">
      <w:pPr>
        <w:pStyle w:val="a4"/>
        <w:numPr>
          <w:ilvl w:val="2"/>
          <w:numId w:val="4"/>
        </w:numPr>
        <w:tabs>
          <w:tab w:val="left" w:pos="1260"/>
          <w:tab w:val="left" w:pos="1324"/>
        </w:tabs>
        <w:spacing w:line="242" w:lineRule="auto"/>
        <w:ind w:right="665" w:hanging="365"/>
        <w:rPr>
          <w:sz w:val="24"/>
        </w:rPr>
      </w:pPr>
      <w:r>
        <w:rPr>
          <w:sz w:val="24"/>
        </w:rPr>
        <w:t>повышение уровня информированности участников образовательных отношений при принятии решений, связанных с образованием;</w:t>
      </w:r>
    </w:p>
    <w:p w:rsidR="00076F32" w:rsidRDefault="00947DCD">
      <w:pPr>
        <w:pStyle w:val="a4"/>
        <w:numPr>
          <w:ilvl w:val="2"/>
          <w:numId w:val="4"/>
        </w:numPr>
        <w:tabs>
          <w:tab w:val="left" w:pos="1260"/>
        </w:tabs>
        <w:spacing w:line="275" w:lineRule="exact"/>
        <w:ind w:left="1260" w:hanging="301"/>
        <w:rPr>
          <w:sz w:val="24"/>
        </w:rPr>
      </w:pPr>
      <w:r>
        <w:rPr>
          <w:sz w:val="24"/>
        </w:rPr>
        <w:t>принятиеобоснованныхуправленческихрешенийадминистрацией</w:t>
      </w:r>
      <w:r>
        <w:rPr>
          <w:spacing w:val="-2"/>
          <w:sz w:val="24"/>
        </w:rPr>
        <w:t>Школы.</w:t>
      </w:r>
    </w:p>
    <w:p w:rsidR="00076F32" w:rsidRDefault="00947DCD">
      <w:pPr>
        <w:pStyle w:val="a4"/>
        <w:numPr>
          <w:ilvl w:val="1"/>
          <w:numId w:val="4"/>
        </w:numPr>
        <w:tabs>
          <w:tab w:val="left" w:pos="958"/>
        </w:tabs>
        <w:spacing w:before="262"/>
        <w:ind w:left="958" w:hanging="422"/>
        <w:rPr>
          <w:sz w:val="24"/>
        </w:rPr>
      </w:pPr>
      <w:r>
        <w:rPr>
          <w:sz w:val="24"/>
        </w:rPr>
        <w:t xml:space="preserve">Задачамисистемыоцениванияобразовательныхдостиженийобучающихся </w:t>
      </w:r>
      <w:r>
        <w:rPr>
          <w:spacing w:val="-2"/>
          <w:sz w:val="24"/>
        </w:rPr>
        <w:t>являются:</w:t>
      </w:r>
    </w:p>
    <w:p w:rsidR="00076F32" w:rsidRDefault="00947DCD">
      <w:pPr>
        <w:pStyle w:val="a4"/>
        <w:numPr>
          <w:ilvl w:val="2"/>
          <w:numId w:val="4"/>
        </w:numPr>
        <w:tabs>
          <w:tab w:val="left" w:pos="1260"/>
          <w:tab w:val="left" w:pos="1324"/>
        </w:tabs>
        <w:spacing w:before="5" w:line="237" w:lineRule="auto"/>
        <w:ind w:right="657" w:hanging="365"/>
        <w:rPr>
          <w:sz w:val="24"/>
        </w:rPr>
      </w:pPr>
      <w:r>
        <w:rPr>
          <w:sz w:val="24"/>
        </w:rPr>
        <w:t>формирование единых критериев оценивания образовательных достижений и подходов к их измерению;</w:t>
      </w:r>
    </w:p>
    <w:p w:rsidR="00076F32" w:rsidRDefault="00947DCD">
      <w:pPr>
        <w:pStyle w:val="a4"/>
        <w:numPr>
          <w:ilvl w:val="2"/>
          <w:numId w:val="4"/>
        </w:numPr>
        <w:tabs>
          <w:tab w:val="left" w:pos="1260"/>
          <w:tab w:val="left" w:pos="1324"/>
        </w:tabs>
        <w:spacing w:before="3"/>
        <w:ind w:right="654" w:hanging="365"/>
        <w:rPr>
          <w:sz w:val="24"/>
        </w:rPr>
      </w:pPr>
      <w:r>
        <w:rPr>
          <w:sz w:val="24"/>
        </w:rPr>
        <w:t xml:space="preserve">повышение объективности контроля и оценки образовательных достижений обучающихся, получение всесторонней и достоверной информации о состоянии </w:t>
      </w:r>
      <w:r>
        <w:rPr>
          <w:spacing w:val="-2"/>
          <w:sz w:val="24"/>
        </w:rPr>
        <w:t>образования;</w:t>
      </w:r>
    </w:p>
    <w:p w:rsidR="00076F32" w:rsidRDefault="00947DCD">
      <w:pPr>
        <w:pStyle w:val="a4"/>
        <w:numPr>
          <w:ilvl w:val="2"/>
          <w:numId w:val="4"/>
        </w:numPr>
        <w:tabs>
          <w:tab w:val="left" w:pos="1260"/>
          <w:tab w:val="left" w:pos="1324"/>
        </w:tabs>
        <w:ind w:right="645" w:hanging="365"/>
        <w:rPr>
          <w:sz w:val="24"/>
        </w:rPr>
      </w:pPr>
      <w:r>
        <w:rPr>
          <w:sz w:val="24"/>
        </w:rPr>
        <w:t>проведение системного и сравнительного анализа образовательных достижений обучающихся для успешной реализации ФГОСи внесениенеобходимых корректив в образовательную деятельность;</w:t>
      </w:r>
    </w:p>
    <w:p w:rsidR="00076F32" w:rsidRDefault="00947DCD">
      <w:pPr>
        <w:pStyle w:val="a4"/>
        <w:numPr>
          <w:ilvl w:val="2"/>
          <w:numId w:val="4"/>
        </w:numPr>
        <w:tabs>
          <w:tab w:val="left" w:pos="1260"/>
          <w:tab w:val="left" w:pos="1324"/>
        </w:tabs>
        <w:spacing w:before="3" w:line="237" w:lineRule="auto"/>
        <w:ind w:right="653" w:hanging="365"/>
        <w:rPr>
          <w:sz w:val="24"/>
        </w:rPr>
      </w:pPr>
      <w:r>
        <w:rPr>
          <w:sz w:val="24"/>
        </w:rPr>
        <w:t xml:space="preserve">обеспечениеусловийдлясамоанализаисамооценкивсехучастниковобразовательных </w:t>
      </w:r>
      <w:r>
        <w:rPr>
          <w:spacing w:val="-2"/>
          <w:sz w:val="24"/>
        </w:rPr>
        <w:t>отношений;</w:t>
      </w:r>
    </w:p>
    <w:p w:rsidR="00076F32" w:rsidRDefault="00947DCD">
      <w:pPr>
        <w:pStyle w:val="a4"/>
        <w:numPr>
          <w:ilvl w:val="2"/>
          <w:numId w:val="4"/>
        </w:numPr>
        <w:tabs>
          <w:tab w:val="left" w:pos="1260"/>
          <w:tab w:val="left" w:pos="1324"/>
        </w:tabs>
        <w:spacing w:before="3" w:line="242" w:lineRule="auto"/>
        <w:ind w:right="654" w:hanging="365"/>
        <w:rPr>
          <w:sz w:val="24"/>
        </w:rPr>
      </w:pPr>
      <w:r>
        <w:rPr>
          <w:sz w:val="24"/>
        </w:rPr>
        <w:t>содействие повышению квалификации педагогических работников, принимающих участие в процедурах оценки образовательных достижений обучающихся.</w:t>
      </w:r>
    </w:p>
    <w:p w:rsidR="00076F32" w:rsidRDefault="00076F32">
      <w:pPr>
        <w:pStyle w:val="a3"/>
        <w:spacing w:before="4"/>
        <w:ind w:left="0"/>
        <w:jc w:val="left"/>
      </w:pPr>
    </w:p>
    <w:p w:rsidR="00076F32" w:rsidRDefault="00947DCD">
      <w:pPr>
        <w:pStyle w:val="a4"/>
        <w:numPr>
          <w:ilvl w:val="1"/>
          <w:numId w:val="4"/>
        </w:numPr>
        <w:tabs>
          <w:tab w:val="left" w:pos="968"/>
        </w:tabs>
        <w:spacing w:line="232" w:lineRule="auto"/>
        <w:ind w:right="500"/>
        <w:rPr>
          <w:sz w:val="24"/>
        </w:rPr>
      </w:pPr>
      <w:r>
        <w:rPr>
          <w:sz w:val="24"/>
        </w:rPr>
        <w:t xml:space="preserve">Принципамипостроениясистемыоцениванияобразовательныхдостиженийобучающихся </w:t>
      </w:r>
      <w:r>
        <w:rPr>
          <w:spacing w:val="-2"/>
          <w:sz w:val="24"/>
        </w:rPr>
        <w:t>являются:</w:t>
      </w:r>
    </w:p>
    <w:p w:rsidR="00076F32" w:rsidRDefault="00947DCD">
      <w:pPr>
        <w:pStyle w:val="a4"/>
        <w:numPr>
          <w:ilvl w:val="2"/>
          <w:numId w:val="4"/>
        </w:numPr>
        <w:tabs>
          <w:tab w:val="left" w:pos="1261"/>
        </w:tabs>
        <w:spacing w:before="10" w:line="275" w:lineRule="exact"/>
        <w:ind w:left="1261" w:hanging="302"/>
        <w:jc w:val="left"/>
        <w:rPr>
          <w:sz w:val="24"/>
        </w:rPr>
      </w:pPr>
      <w:r>
        <w:rPr>
          <w:sz w:val="24"/>
        </w:rPr>
        <w:t>объективность,достоверность,полнотаисистемность</w:t>
      </w:r>
      <w:r>
        <w:rPr>
          <w:spacing w:val="-2"/>
          <w:sz w:val="24"/>
        </w:rPr>
        <w:t>информации;</w:t>
      </w:r>
    </w:p>
    <w:p w:rsidR="00076F32" w:rsidRDefault="00947DCD">
      <w:pPr>
        <w:pStyle w:val="a4"/>
        <w:numPr>
          <w:ilvl w:val="2"/>
          <w:numId w:val="4"/>
        </w:numPr>
        <w:tabs>
          <w:tab w:val="left" w:pos="1261"/>
          <w:tab w:val="left" w:pos="1324"/>
        </w:tabs>
        <w:spacing w:line="242" w:lineRule="auto"/>
        <w:ind w:right="1408" w:hanging="365"/>
        <w:jc w:val="left"/>
        <w:rPr>
          <w:sz w:val="24"/>
        </w:rPr>
      </w:pPr>
      <w:r>
        <w:rPr>
          <w:sz w:val="24"/>
        </w:rPr>
        <w:t>реалистичностьтребований, норм и показателей образовательныхдостижений обучающихся, их социальной и личностной значимости;</w:t>
      </w:r>
    </w:p>
    <w:p w:rsidR="00076F32" w:rsidRDefault="00947DCD">
      <w:pPr>
        <w:pStyle w:val="a4"/>
        <w:numPr>
          <w:ilvl w:val="2"/>
          <w:numId w:val="4"/>
        </w:numPr>
        <w:tabs>
          <w:tab w:val="left" w:pos="1261"/>
        </w:tabs>
        <w:spacing w:line="270" w:lineRule="exact"/>
        <w:ind w:left="1261" w:hanging="302"/>
        <w:jc w:val="left"/>
        <w:rPr>
          <w:sz w:val="24"/>
        </w:rPr>
      </w:pPr>
      <w:r>
        <w:rPr>
          <w:sz w:val="24"/>
        </w:rPr>
        <w:t>открытость,прозрачностьпроцедур</w:t>
      </w:r>
      <w:r>
        <w:rPr>
          <w:spacing w:val="-2"/>
          <w:sz w:val="24"/>
        </w:rPr>
        <w:t>оценивания;</w:t>
      </w:r>
    </w:p>
    <w:p w:rsidR="00076F32" w:rsidRDefault="00947DCD">
      <w:pPr>
        <w:pStyle w:val="a4"/>
        <w:numPr>
          <w:ilvl w:val="2"/>
          <w:numId w:val="4"/>
        </w:numPr>
        <w:tabs>
          <w:tab w:val="left" w:pos="1261"/>
          <w:tab w:val="left" w:pos="1324"/>
        </w:tabs>
        <w:spacing w:line="237" w:lineRule="auto"/>
        <w:ind w:right="988" w:hanging="365"/>
        <w:jc w:val="left"/>
        <w:rPr>
          <w:sz w:val="24"/>
        </w:rPr>
      </w:pPr>
      <w:r>
        <w:rPr>
          <w:sz w:val="24"/>
        </w:rPr>
        <w:t xml:space="preserve">прогностичностьполученныхданных,позволяющихпрогнозироватьожидаемые </w:t>
      </w:r>
      <w:r>
        <w:rPr>
          <w:spacing w:val="-2"/>
          <w:sz w:val="24"/>
        </w:rPr>
        <w:t>результаты;</w:t>
      </w:r>
    </w:p>
    <w:p w:rsidR="00076F32" w:rsidRDefault="00947DCD">
      <w:pPr>
        <w:pStyle w:val="a4"/>
        <w:numPr>
          <w:ilvl w:val="2"/>
          <w:numId w:val="4"/>
        </w:numPr>
        <w:tabs>
          <w:tab w:val="left" w:pos="1261"/>
          <w:tab w:val="left" w:pos="1324"/>
        </w:tabs>
        <w:spacing w:before="5" w:line="237" w:lineRule="auto"/>
        <w:ind w:right="970" w:hanging="365"/>
        <w:jc w:val="left"/>
        <w:rPr>
          <w:sz w:val="24"/>
        </w:rPr>
      </w:pPr>
      <w:r>
        <w:rPr>
          <w:sz w:val="24"/>
        </w:rPr>
        <w:t>доступностьинформациио состоянииобразовательныхдостиженийобучающихся для различных групп потребителей;</w:t>
      </w:r>
    </w:p>
    <w:p w:rsidR="00076F32" w:rsidRDefault="00947DCD">
      <w:pPr>
        <w:pStyle w:val="a4"/>
        <w:numPr>
          <w:ilvl w:val="2"/>
          <w:numId w:val="4"/>
        </w:numPr>
        <w:tabs>
          <w:tab w:val="left" w:pos="1261"/>
        </w:tabs>
        <w:spacing w:before="9"/>
        <w:ind w:left="1261" w:hanging="302"/>
        <w:jc w:val="left"/>
        <w:rPr>
          <w:sz w:val="24"/>
        </w:rPr>
      </w:pPr>
      <w:r>
        <w:rPr>
          <w:sz w:val="24"/>
        </w:rPr>
        <w:t>соблюдениеморально-этическихнормприпроведениипроцедур</w:t>
      </w:r>
      <w:r>
        <w:rPr>
          <w:spacing w:val="-2"/>
          <w:sz w:val="24"/>
        </w:rPr>
        <w:t>оценивания.</w:t>
      </w:r>
    </w:p>
    <w:p w:rsidR="00076F32" w:rsidRDefault="00076F32">
      <w:pPr>
        <w:pStyle w:val="a3"/>
        <w:ind w:left="0"/>
        <w:jc w:val="left"/>
      </w:pPr>
    </w:p>
    <w:p w:rsidR="00076F32" w:rsidRDefault="00947DCD">
      <w:pPr>
        <w:pStyle w:val="a4"/>
        <w:numPr>
          <w:ilvl w:val="1"/>
          <w:numId w:val="4"/>
        </w:numPr>
        <w:tabs>
          <w:tab w:val="left" w:pos="1006"/>
        </w:tabs>
        <w:ind w:right="475"/>
        <w:rPr>
          <w:sz w:val="24"/>
        </w:rPr>
      </w:pPr>
      <w:r>
        <w:rPr>
          <w:sz w:val="24"/>
        </w:rPr>
        <w:t xml:space="preserve">Система оценивания в Школе на всех уровнях образования имеет единую структуру и строится на общих для всех уровней подходах: системно-деятельностном, уровневом и </w:t>
      </w:r>
      <w:r>
        <w:rPr>
          <w:spacing w:val="-2"/>
          <w:sz w:val="24"/>
        </w:rPr>
        <w:t>комплексном.</w:t>
      </w:r>
    </w:p>
    <w:p w:rsidR="00076F32" w:rsidRDefault="00947DCD">
      <w:pPr>
        <w:pStyle w:val="a4"/>
        <w:numPr>
          <w:ilvl w:val="1"/>
          <w:numId w:val="4"/>
        </w:numPr>
        <w:tabs>
          <w:tab w:val="left" w:pos="1107"/>
        </w:tabs>
        <w:ind w:right="476"/>
        <w:rPr>
          <w:sz w:val="24"/>
        </w:rPr>
      </w:pPr>
      <w:r>
        <w:rPr>
          <w:sz w:val="24"/>
        </w:rPr>
        <w:t>Системно-деятельностный подход к оценке образовательных достижений обучающихся проявляетсявоценке способностиобучающихся к решениюучебно-познавательныхиучебно-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273"/>
        <w:ind w:left="0"/>
        <w:jc w:val="left"/>
      </w:pPr>
    </w:p>
    <w:p w:rsidR="00076F32" w:rsidRDefault="00947DCD">
      <w:pPr>
        <w:pStyle w:val="a4"/>
        <w:numPr>
          <w:ilvl w:val="1"/>
          <w:numId w:val="4"/>
        </w:numPr>
        <w:tabs>
          <w:tab w:val="left" w:pos="1088"/>
        </w:tabs>
        <w:spacing w:before="1"/>
        <w:ind w:right="463"/>
        <w:rPr>
          <w:sz w:val="24"/>
        </w:rPr>
      </w:pPr>
      <w:r>
        <w:rPr>
          <w:sz w:val="24"/>
        </w:rPr>
        <w:t>Уровневый подход к оценкеобразовательныхдостижений обучающихся служит основой для организации индивидуальной работы собучающимися. Он реализуется по отношению как к содержанию оценки, так и к представлению и интерпретации результатов измерений.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76F32" w:rsidRDefault="00947DCD">
      <w:pPr>
        <w:pStyle w:val="a4"/>
        <w:numPr>
          <w:ilvl w:val="1"/>
          <w:numId w:val="4"/>
        </w:numPr>
        <w:tabs>
          <w:tab w:val="left" w:pos="1078"/>
        </w:tabs>
        <w:spacing w:before="6" w:line="275" w:lineRule="exact"/>
        <w:ind w:left="1078" w:hanging="542"/>
        <w:rPr>
          <w:sz w:val="24"/>
        </w:rPr>
      </w:pPr>
      <w:r>
        <w:rPr>
          <w:sz w:val="24"/>
        </w:rPr>
        <w:t>Комплексныйподходкоценкеобразовательныхдостиженийреализуется</w:t>
      </w:r>
      <w:r>
        <w:rPr>
          <w:spacing w:val="-2"/>
          <w:sz w:val="24"/>
        </w:rPr>
        <w:t>через:</w:t>
      </w:r>
    </w:p>
    <w:p w:rsidR="00076F32" w:rsidRDefault="00947DCD">
      <w:pPr>
        <w:pStyle w:val="a4"/>
        <w:numPr>
          <w:ilvl w:val="2"/>
          <w:numId w:val="4"/>
        </w:numPr>
        <w:tabs>
          <w:tab w:val="left" w:pos="1260"/>
        </w:tabs>
        <w:spacing w:line="274" w:lineRule="exact"/>
        <w:ind w:left="1260" w:hanging="301"/>
        <w:rPr>
          <w:sz w:val="24"/>
        </w:rPr>
      </w:pPr>
      <w:r>
        <w:rPr>
          <w:sz w:val="24"/>
        </w:rPr>
        <w:t>оценкупредметныхиметапредметных</w:t>
      </w:r>
      <w:r>
        <w:rPr>
          <w:spacing w:val="-2"/>
          <w:sz w:val="24"/>
        </w:rPr>
        <w:t>результатов;</w:t>
      </w:r>
    </w:p>
    <w:p w:rsidR="00076F32" w:rsidRDefault="00947DCD">
      <w:pPr>
        <w:pStyle w:val="a4"/>
        <w:numPr>
          <w:ilvl w:val="2"/>
          <w:numId w:val="4"/>
        </w:numPr>
        <w:tabs>
          <w:tab w:val="left" w:pos="1260"/>
          <w:tab w:val="left" w:pos="1324"/>
        </w:tabs>
        <w:ind w:right="645" w:hanging="365"/>
        <w:rPr>
          <w:sz w:val="24"/>
        </w:rPr>
      </w:pPr>
      <w:r>
        <w:rPr>
          <w:sz w:val="24"/>
        </w:rPr>
        <w:t>использование комплекса оценочных процедур как основы для оценки динамики индивидуальных образовательных достиженийобучающихся и для итоговойоценки; использование контекстной информации (об особенностях обучающихся, условияхи процессе обучения и другое) для интерпретации полученных результатов в целях управления качеством образования;</w:t>
      </w:r>
    </w:p>
    <w:p w:rsidR="00076F32" w:rsidRDefault="00947DCD">
      <w:pPr>
        <w:pStyle w:val="a4"/>
        <w:numPr>
          <w:ilvl w:val="2"/>
          <w:numId w:val="4"/>
        </w:numPr>
        <w:tabs>
          <w:tab w:val="left" w:pos="1260"/>
          <w:tab w:val="left" w:pos="1324"/>
        </w:tabs>
        <w:ind w:right="670" w:hanging="365"/>
        <w:rPr>
          <w:sz w:val="24"/>
        </w:rPr>
      </w:pPr>
      <w:r>
        <w:rPr>
          <w:sz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76F32" w:rsidRDefault="00947DCD">
      <w:pPr>
        <w:pStyle w:val="a4"/>
        <w:numPr>
          <w:ilvl w:val="2"/>
          <w:numId w:val="4"/>
        </w:numPr>
        <w:tabs>
          <w:tab w:val="left" w:pos="1260"/>
          <w:tab w:val="left" w:pos="1324"/>
        </w:tabs>
        <w:ind w:right="654" w:hanging="365"/>
        <w:rPr>
          <w:sz w:val="24"/>
        </w:rPr>
      </w:pPr>
      <w:r>
        <w:rPr>
          <w:sz w:val="24"/>
        </w:rPr>
        <w:t>использование формработы,обеспечивающихвозможность включенияобучающихся всамостоятельнуюоценочнуюдеятельность(самоанализ,самооценка,взаимооценка);</w:t>
      </w:r>
    </w:p>
    <w:p w:rsidR="00076F32" w:rsidRDefault="00947DCD">
      <w:pPr>
        <w:pStyle w:val="a4"/>
        <w:numPr>
          <w:ilvl w:val="2"/>
          <w:numId w:val="4"/>
        </w:numPr>
        <w:tabs>
          <w:tab w:val="left" w:pos="1260"/>
          <w:tab w:val="left" w:pos="1324"/>
        </w:tabs>
        <w:spacing w:before="5" w:line="242" w:lineRule="auto"/>
        <w:ind w:right="645" w:hanging="365"/>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76F32" w:rsidRDefault="00947DCD">
      <w:pPr>
        <w:pStyle w:val="a4"/>
        <w:numPr>
          <w:ilvl w:val="1"/>
          <w:numId w:val="4"/>
        </w:numPr>
        <w:tabs>
          <w:tab w:val="left" w:pos="1078"/>
        </w:tabs>
        <w:spacing w:before="267"/>
        <w:ind w:left="1078" w:hanging="542"/>
        <w:rPr>
          <w:sz w:val="24"/>
        </w:rPr>
      </w:pPr>
      <w:r>
        <w:rPr>
          <w:sz w:val="24"/>
        </w:rPr>
        <w:t>СистемаоцениваниявШколевключаетпроцедурывнутреннейивнешней</w:t>
      </w:r>
      <w:r>
        <w:rPr>
          <w:spacing w:val="-2"/>
          <w:sz w:val="24"/>
        </w:rPr>
        <w:t>оценки.</w:t>
      </w:r>
    </w:p>
    <w:p w:rsidR="00076F32" w:rsidRDefault="00947DCD">
      <w:pPr>
        <w:pStyle w:val="a4"/>
        <w:numPr>
          <w:ilvl w:val="1"/>
          <w:numId w:val="4"/>
        </w:numPr>
        <w:tabs>
          <w:tab w:val="left" w:pos="1131"/>
        </w:tabs>
        <w:spacing w:before="5" w:line="237" w:lineRule="auto"/>
        <w:ind w:right="480"/>
        <w:rPr>
          <w:sz w:val="24"/>
        </w:rPr>
      </w:pPr>
      <w:r>
        <w:rPr>
          <w:sz w:val="24"/>
        </w:rPr>
        <w:t>Внутреннее (внутришкольное) оценивание предназначается для организации процесса обучениявклассепоучебнымпредметам.Внутреннее(внутришкольное)оцениваниевключает:</w:t>
      </w:r>
    </w:p>
    <w:p w:rsidR="00076F32" w:rsidRDefault="00947DCD">
      <w:pPr>
        <w:pStyle w:val="a4"/>
        <w:numPr>
          <w:ilvl w:val="2"/>
          <w:numId w:val="4"/>
        </w:numPr>
        <w:tabs>
          <w:tab w:val="left" w:pos="1260"/>
          <w:tab w:val="left" w:pos="1324"/>
        </w:tabs>
        <w:ind w:right="646" w:hanging="365"/>
        <w:rPr>
          <w:sz w:val="24"/>
        </w:rPr>
      </w:pPr>
      <w:r>
        <w:rPr>
          <w:sz w:val="24"/>
        </w:rPr>
        <w:t xml:space="preserve">стартовая диагностика, направленная на оценку общей готовности обучающихся к обучению на данном уровне образования, готовности обучающихся к прохождению государственной итоговой аттестации и других процедур оценки качества </w:t>
      </w:r>
      <w:r>
        <w:rPr>
          <w:spacing w:val="-2"/>
          <w:sz w:val="24"/>
        </w:rPr>
        <w:t>образования;</w:t>
      </w:r>
    </w:p>
    <w:p w:rsidR="00076F32" w:rsidRDefault="00947DCD">
      <w:pPr>
        <w:pStyle w:val="a4"/>
        <w:numPr>
          <w:ilvl w:val="2"/>
          <w:numId w:val="4"/>
        </w:numPr>
        <w:tabs>
          <w:tab w:val="left" w:pos="1260"/>
          <w:tab w:val="left" w:pos="1324"/>
        </w:tabs>
        <w:ind w:right="648" w:hanging="365"/>
        <w:rPr>
          <w:sz w:val="24"/>
        </w:rPr>
      </w:pPr>
      <w:r>
        <w:rPr>
          <w:sz w:val="24"/>
        </w:rPr>
        <w:t>текущую оценку, представляющую собой процедуру оценки индивидуального продвижения обучающихся в освоении программы учебного предмета и определяемую учителем в соответствии с целями изучения тематического раздела, учебного модуля, учебного периода;</w:t>
      </w:r>
    </w:p>
    <w:p w:rsidR="00076F32" w:rsidRDefault="00947DCD">
      <w:pPr>
        <w:pStyle w:val="a4"/>
        <w:numPr>
          <w:ilvl w:val="2"/>
          <w:numId w:val="4"/>
        </w:numPr>
        <w:tabs>
          <w:tab w:val="left" w:pos="1260"/>
          <w:tab w:val="left" w:pos="1324"/>
        </w:tabs>
        <w:ind w:right="651" w:hanging="365"/>
        <w:rPr>
          <w:sz w:val="24"/>
        </w:rPr>
      </w:pPr>
      <w:r>
        <w:rPr>
          <w:sz w:val="24"/>
        </w:rPr>
        <w:t>тематическую оценку, представляющую собой процедуру оценки уровня достижения тематических планируемых результатов по предмету; может вестись как в ходе изучения темы, так и в конце её изучения;</w:t>
      </w:r>
    </w:p>
    <w:p w:rsidR="00076F32" w:rsidRDefault="00947DCD">
      <w:pPr>
        <w:pStyle w:val="a4"/>
        <w:numPr>
          <w:ilvl w:val="2"/>
          <w:numId w:val="4"/>
        </w:numPr>
        <w:tabs>
          <w:tab w:val="left" w:pos="1260"/>
          <w:tab w:val="left" w:pos="1324"/>
        </w:tabs>
        <w:spacing w:before="5" w:line="237" w:lineRule="auto"/>
        <w:ind w:right="662" w:hanging="365"/>
        <w:rPr>
          <w:sz w:val="24"/>
        </w:rPr>
      </w:pPr>
      <w:r>
        <w:rPr>
          <w:sz w:val="24"/>
        </w:rPr>
        <w:t>промежуточную аттестацию, представляющую собой процедуру аттестации обучающихсяпопредмету(предметам),котораяпроводитсяпоитогамучебногогода;</w:t>
      </w:r>
    </w:p>
    <w:p w:rsidR="00076F32" w:rsidRDefault="00947DCD">
      <w:pPr>
        <w:pStyle w:val="a4"/>
        <w:numPr>
          <w:ilvl w:val="2"/>
          <w:numId w:val="4"/>
        </w:numPr>
        <w:tabs>
          <w:tab w:val="left" w:pos="1260"/>
          <w:tab w:val="left" w:pos="1324"/>
        </w:tabs>
        <w:spacing w:before="3"/>
        <w:ind w:right="653" w:hanging="365"/>
        <w:rPr>
          <w:sz w:val="24"/>
        </w:rPr>
      </w:pPr>
      <w:r>
        <w:rPr>
          <w:sz w:val="24"/>
        </w:rPr>
        <w:t>итоговую оценку, складываемую из результатов накопленной оценки и итоговой работы по предмету. Предмет итоговой оценки: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076F32" w:rsidRDefault="00947DCD">
      <w:pPr>
        <w:pStyle w:val="a4"/>
        <w:numPr>
          <w:ilvl w:val="2"/>
          <w:numId w:val="4"/>
        </w:numPr>
        <w:tabs>
          <w:tab w:val="left" w:pos="1260"/>
          <w:tab w:val="left" w:pos="1324"/>
        </w:tabs>
        <w:spacing w:before="6" w:line="242" w:lineRule="auto"/>
        <w:ind w:right="651" w:hanging="365"/>
        <w:rPr>
          <w:sz w:val="24"/>
        </w:rPr>
      </w:pPr>
      <w:r>
        <w:rPr>
          <w:sz w:val="24"/>
        </w:rPr>
        <w:t>психолого-педагогическое наблюдение, представляющее собой целенаправленное, планомерноеисистематическоевосприятиевоспитательныхявленийипроцессов;</w:t>
      </w:r>
    </w:p>
    <w:p w:rsidR="00076F32" w:rsidRDefault="00076F32">
      <w:pPr>
        <w:spacing w:line="242" w:lineRule="auto"/>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273"/>
        <w:ind w:left="0"/>
        <w:jc w:val="left"/>
      </w:pPr>
    </w:p>
    <w:p w:rsidR="00076F32" w:rsidRDefault="00947DCD">
      <w:pPr>
        <w:pStyle w:val="a3"/>
        <w:spacing w:before="1"/>
        <w:ind w:left="1324" w:right="638"/>
      </w:pPr>
      <w:r>
        <w:t>позволяющее контролировать и оценивать развитие личности обучающегося под влиянием учебных занятий, внеклассных мероприятий, взаимодействия с другими обучающимися, учителями, родителями, выполнения поручений и участия в разных видах деятельности.</w:t>
      </w:r>
    </w:p>
    <w:p w:rsidR="00076F32" w:rsidRDefault="00076F32">
      <w:pPr>
        <w:pStyle w:val="a3"/>
        <w:spacing w:before="3"/>
        <w:ind w:left="0"/>
        <w:jc w:val="left"/>
      </w:pPr>
    </w:p>
    <w:p w:rsidR="00076F32" w:rsidRDefault="00947DCD">
      <w:pPr>
        <w:pStyle w:val="a3"/>
        <w:ind w:left="541" w:right="484"/>
      </w:pPr>
      <w:r>
        <w:t>Все элементы системы внутришкольного оценивания по учебным предметам обеспечивают внутришкольный мониторинг образовательных достижений, включающий оценку уровня достижений личностных, метапредметных и предметных результатов.</w:t>
      </w:r>
    </w:p>
    <w:p w:rsidR="00076F32" w:rsidRDefault="00947DCD">
      <w:pPr>
        <w:pStyle w:val="a4"/>
        <w:numPr>
          <w:ilvl w:val="1"/>
          <w:numId w:val="4"/>
        </w:numPr>
        <w:tabs>
          <w:tab w:val="left" w:pos="1078"/>
        </w:tabs>
        <w:spacing w:before="7" w:line="275" w:lineRule="exact"/>
        <w:ind w:left="1078" w:hanging="542"/>
        <w:rPr>
          <w:sz w:val="24"/>
        </w:rPr>
      </w:pPr>
      <w:r>
        <w:rPr>
          <w:sz w:val="24"/>
        </w:rPr>
        <w:t>Внешняяоценкавключаетследующиеоценочные</w:t>
      </w:r>
      <w:r>
        <w:rPr>
          <w:spacing w:val="-2"/>
          <w:sz w:val="24"/>
        </w:rPr>
        <w:t>процедуры:</w:t>
      </w:r>
    </w:p>
    <w:p w:rsidR="00076F32" w:rsidRDefault="00947DCD">
      <w:pPr>
        <w:pStyle w:val="a4"/>
        <w:numPr>
          <w:ilvl w:val="2"/>
          <w:numId w:val="4"/>
        </w:numPr>
        <w:tabs>
          <w:tab w:val="left" w:pos="1260"/>
        </w:tabs>
        <w:spacing w:line="275" w:lineRule="exact"/>
        <w:ind w:left="1260" w:hanging="301"/>
        <w:rPr>
          <w:sz w:val="24"/>
        </w:rPr>
      </w:pPr>
      <w:r>
        <w:rPr>
          <w:sz w:val="24"/>
        </w:rPr>
        <w:t>итоговая</w:t>
      </w:r>
      <w:r>
        <w:rPr>
          <w:spacing w:val="-2"/>
          <w:sz w:val="24"/>
        </w:rPr>
        <w:t xml:space="preserve"> аттестация;</w:t>
      </w:r>
    </w:p>
    <w:p w:rsidR="00076F32" w:rsidRDefault="00947DCD">
      <w:pPr>
        <w:pStyle w:val="a4"/>
        <w:numPr>
          <w:ilvl w:val="2"/>
          <w:numId w:val="4"/>
        </w:numPr>
        <w:tabs>
          <w:tab w:val="left" w:pos="1260"/>
        </w:tabs>
        <w:spacing w:before="2"/>
        <w:ind w:left="1260" w:hanging="301"/>
        <w:rPr>
          <w:sz w:val="24"/>
        </w:rPr>
      </w:pPr>
      <w:r>
        <w:rPr>
          <w:sz w:val="24"/>
        </w:rPr>
        <w:t>независимаяоценкакачестваподготовки</w:t>
      </w:r>
      <w:r>
        <w:rPr>
          <w:spacing w:val="-2"/>
          <w:sz w:val="24"/>
        </w:rPr>
        <w:t>обучающихся.</w:t>
      </w:r>
    </w:p>
    <w:p w:rsidR="00076F32" w:rsidRDefault="00076F32">
      <w:pPr>
        <w:pStyle w:val="a3"/>
        <w:ind w:left="0"/>
        <w:jc w:val="left"/>
      </w:pPr>
    </w:p>
    <w:p w:rsidR="00076F32" w:rsidRDefault="00947DCD">
      <w:pPr>
        <w:pStyle w:val="a4"/>
        <w:numPr>
          <w:ilvl w:val="1"/>
          <w:numId w:val="4"/>
        </w:numPr>
        <w:tabs>
          <w:tab w:val="left" w:pos="1102"/>
        </w:tabs>
        <w:spacing w:before="1"/>
        <w:ind w:right="471"/>
        <w:rPr>
          <w:sz w:val="24"/>
        </w:rPr>
      </w:pPr>
      <w:r>
        <w:rPr>
          <w:sz w:val="24"/>
        </w:rPr>
        <w:t>В целяхиндивидуализации процесса обучения на всех уровнях общего образования при реализации форм внутреннего оценивания применяется критериальное оценивание. Критериальное оценивание – это процесс сравнения образовательных достижений обучающихсясзаранееопределеннымииизвестнымивсемучастникамобразовательныхотношений критериями,соответствующимицелямисодержанию образования, отражающими предметные и метапредметные умения обучающихся. В ходе критериального оценивания осуществляется анализ процесса достижения планируемых результатов учителем, обучающимися, другими участниками образовательных отношений.</w:t>
      </w:r>
    </w:p>
    <w:p w:rsidR="00076F32" w:rsidRDefault="00947DCD">
      <w:pPr>
        <w:pStyle w:val="a4"/>
        <w:numPr>
          <w:ilvl w:val="1"/>
          <w:numId w:val="4"/>
        </w:numPr>
        <w:tabs>
          <w:tab w:val="left" w:pos="1184"/>
        </w:tabs>
        <w:ind w:right="467"/>
        <w:rPr>
          <w:sz w:val="24"/>
        </w:rPr>
      </w:pPr>
      <w:r>
        <w:rPr>
          <w:sz w:val="24"/>
        </w:rPr>
        <w:t>Успешность освоения программы первоклассниками характеризуется качественной оценкойвконцеучебногогода.Успешностьосвоенияучебныхпрограммобучающихсясо2-го по 11-й класс определяется по пятибалльной шкале оценивания: «5» (отлично), «4» (хорошо),</w:t>
      </w:r>
    </w:p>
    <w:p w:rsidR="00076F32" w:rsidRDefault="00947DCD">
      <w:pPr>
        <w:pStyle w:val="a3"/>
        <w:ind w:left="541" w:right="464"/>
      </w:pPr>
      <w:r>
        <w:t>«3» (удовлетворительно), «2» (неудовлетворительно). Оценка «1» может быть выставлена в случае, если задание не представлено на проверку, и в другихситуациях, которые предусмотрены критериями оценивания.</w:t>
      </w:r>
    </w:p>
    <w:p w:rsidR="00076F32" w:rsidRDefault="00947DCD">
      <w:pPr>
        <w:pStyle w:val="a3"/>
        <w:spacing w:before="1" w:after="8" w:line="242" w:lineRule="auto"/>
        <w:ind w:left="541" w:right="481"/>
      </w:pPr>
      <w:r>
        <w:t>Пятибалльная шкала в соответствии с ФГОС соотносится с тремя уровнями успешности (необходимый/базовый, программный и высокий). Перевод отметки в пятибалльную шкалу осуществляется по следующей схеме.</w:t>
      </w:r>
    </w:p>
    <w:tbl>
      <w:tblPr>
        <w:tblStyle w:val="TableNormal"/>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91"/>
        <w:gridCol w:w="3040"/>
        <w:gridCol w:w="3410"/>
      </w:tblGrid>
      <w:tr w:rsidR="00076F32">
        <w:trPr>
          <w:trHeight w:val="700"/>
        </w:trPr>
        <w:tc>
          <w:tcPr>
            <w:tcW w:w="3491" w:type="dxa"/>
          </w:tcPr>
          <w:p w:rsidR="00076F32" w:rsidRDefault="00947DCD">
            <w:pPr>
              <w:pStyle w:val="TableParagraph"/>
              <w:tabs>
                <w:tab w:val="left" w:pos="2426"/>
              </w:tabs>
              <w:spacing w:before="70" w:line="237" w:lineRule="auto"/>
              <w:ind w:left="83" w:right="62"/>
              <w:rPr>
                <w:b/>
                <w:sz w:val="24"/>
              </w:rPr>
            </w:pPr>
            <w:r>
              <w:rPr>
                <w:b/>
                <w:spacing w:val="-2"/>
                <w:sz w:val="24"/>
              </w:rPr>
              <w:t>Качество</w:t>
            </w:r>
            <w:r>
              <w:rPr>
                <w:b/>
                <w:sz w:val="24"/>
              </w:rPr>
              <w:tab/>
            </w:r>
            <w:r>
              <w:rPr>
                <w:b/>
                <w:spacing w:val="-2"/>
                <w:sz w:val="24"/>
              </w:rPr>
              <w:t>освоения программы</w:t>
            </w:r>
          </w:p>
        </w:tc>
        <w:tc>
          <w:tcPr>
            <w:tcW w:w="3040" w:type="dxa"/>
          </w:tcPr>
          <w:p w:rsidR="00076F32" w:rsidRDefault="00947DCD">
            <w:pPr>
              <w:pStyle w:val="TableParagraph"/>
              <w:spacing w:before="73"/>
              <w:ind w:left="83"/>
              <w:rPr>
                <w:b/>
                <w:sz w:val="24"/>
              </w:rPr>
            </w:pPr>
            <w:r>
              <w:rPr>
                <w:b/>
                <w:sz w:val="24"/>
              </w:rPr>
              <w:t>Уровень</w:t>
            </w:r>
            <w:r>
              <w:rPr>
                <w:b/>
                <w:spacing w:val="-2"/>
                <w:sz w:val="24"/>
              </w:rPr>
              <w:t>успешности</w:t>
            </w:r>
          </w:p>
        </w:tc>
        <w:tc>
          <w:tcPr>
            <w:tcW w:w="3410" w:type="dxa"/>
          </w:tcPr>
          <w:p w:rsidR="00076F32" w:rsidRDefault="00947DCD">
            <w:pPr>
              <w:pStyle w:val="TableParagraph"/>
              <w:tabs>
                <w:tab w:val="left" w:pos="1447"/>
                <w:tab w:val="left" w:pos="2119"/>
              </w:tabs>
              <w:spacing w:before="70" w:line="237" w:lineRule="auto"/>
              <w:ind w:left="83" w:right="45"/>
              <w:rPr>
                <w:b/>
                <w:sz w:val="24"/>
              </w:rPr>
            </w:pPr>
            <w:r>
              <w:rPr>
                <w:b/>
                <w:spacing w:val="-2"/>
                <w:sz w:val="24"/>
              </w:rPr>
              <w:t>Отметка</w:t>
            </w:r>
            <w:r>
              <w:rPr>
                <w:b/>
                <w:sz w:val="24"/>
              </w:rPr>
              <w:tab/>
            </w:r>
            <w:r>
              <w:rPr>
                <w:b/>
                <w:spacing w:val="-6"/>
                <w:sz w:val="24"/>
              </w:rPr>
              <w:t>по</w:t>
            </w:r>
            <w:r>
              <w:rPr>
                <w:b/>
                <w:sz w:val="24"/>
              </w:rPr>
              <w:tab/>
            </w:r>
            <w:r>
              <w:rPr>
                <w:b/>
                <w:spacing w:val="-2"/>
                <w:sz w:val="24"/>
              </w:rPr>
              <w:t>5-балльной шкале</w:t>
            </w:r>
          </w:p>
        </w:tc>
      </w:tr>
      <w:tr w:rsidR="00076F32">
        <w:trPr>
          <w:trHeight w:val="412"/>
        </w:trPr>
        <w:tc>
          <w:tcPr>
            <w:tcW w:w="3491" w:type="dxa"/>
          </w:tcPr>
          <w:p w:rsidR="00076F32" w:rsidRDefault="00947DCD">
            <w:pPr>
              <w:pStyle w:val="TableParagraph"/>
              <w:spacing w:before="49"/>
              <w:ind w:left="83"/>
              <w:rPr>
                <w:sz w:val="24"/>
              </w:rPr>
            </w:pPr>
            <w:r>
              <w:rPr>
                <w:sz w:val="24"/>
              </w:rPr>
              <w:t>90–100</w:t>
            </w:r>
            <w:r>
              <w:rPr>
                <w:spacing w:val="-2"/>
                <w:sz w:val="24"/>
              </w:rPr>
              <w:t>процентов</w:t>
            </w:r>
          </w:p>
        </w:tc>
        <w:tc>
          <w:tcPr>
            <w:tcW w:w="3040" w:type="dxa"/>
          </w:tcPr>
          <w:p w:rsidR="00076F32" w:rsidRDefault="00947DCD">
            <w:pPr>
              <w:pStyle w:val="TableParagraph"/>
              <w:spacing w:before="49"/>
              <w:ind w:left="83"/>
              <w:rPr>
                <w:sz w:val="24"/>
              </w:rPr>
            </w:pPr>
            <w:r>
              <w:rPr>
                <w:spacing w:val="-2"/>
                <w:sz w:val="24"/>
              </w:rPr>
              <w:t>Высокий</w:t>
            </w:r>
          </w:p>
        </w:tc>
        <w:tc>
          <w:tcPr>
            <w:tcW w:w="3410" w:type="dxa"/>
          </w:tcPr>
          <w:p w:rsidR="00076F32" w:rsidRDefault="00947DCD">
            <w:pPr>
              <w:pStyle w:val="TableParagraph"/>
              <w:spacing w:before="49"/>
              <w:ind w:left="83"/>
              <w:rPr>
                <w:sz w:val="24"/>
              </w:rPr>
            </w:pPr>
            <w:r>
              <w:rPr>
                <w:spacing w:val="-5"/>
                <w:sz w:val="24"/>
              </w:rPr>
              <w:t>«5»</w:t>
            </w:r>
          </w:p>
        </w:tc>
      </w:tr>
      <w:tr w:rsidR="00076F32">
        <w:trPr>
          <w:trHeight w:val="412"/>
        </w:trPr>
        <w:tc>
          <w:tcPr>
            <w:tcW w:w="3491" w:type="dxa"/>
          </w:tcPr>
          <w:p w:rsidR="00076F32" w:rsidRDefault="00947DCD">
            <w:pPr>
              <w:pStyle w:val="TableParagraph"/>
              <w:spacing w:before="45"/>
              <w:ind w:left="83"/>
              <w:rPr>
                <w:sz w:val="24"/>
              </w:rPr>
            </w:pPr>
            <w:r>
              <w:rPr>
                <w:sz w:val="24"/>
              </w:rPr>
              <w:t>66–89</w:t>
            </w:r>
            <w:r>
              <w:rPr>
                <w:spacing w:val="-2"/>
                <w:sz w:val="24"/>
              </w:rPr>
              <w:t>процентов</w:t>
            </w:r>
          </w:p>
        </w:tc>
        <w:tc>
          <w:tcPr>
            <w:tcW w:w="3040" w:type="dxa"/>
          </w:tcPr>
          <w:p w:rsidR="00076F32" w:rsidRDefault="00947DCD">
            <w:pPr>
              <w:pStyle w:val="TableParagraph"/>
              <w:spacing w:before="45"/>
              <w:ind w:left="83"/>
              <w:rPr>
                <w:sz w:val="24"/>
              </w:rPr>
            </w:pPr>
            <w:r>
              <w:rPr>
                <w:spacing w:val="-2"/>
                <w:sz w:val="24"/>
              </w:rPr>
              <w:t>Программный/повышенный</w:t>
            </w:r>
          </w:p>
        </w:tc>
        <w:tc>
          <w:tcPr>
            <w:tcW w:w="3410" w:type="dxa"/>
          </w:tcPr>
          <w:p w:rsidR="00076F32" w:rsidRDefault="00947DCD">
            <w:pPr>
              <w:pStyle w:val="TableParagraph"/>
              <w:spacing w:before="45"/>
              <w:ind w:left="83"/>
              <w:rPr>
                <w:sz w:val="24"/>
              </w:rPr>
            </w:pPr>
            <w:r>
              <w:rPr>
                <w:spacing w:val="-5"/>
                <w:sz w:val="24"/>
              </w:rPr>
              <w:t>«4»</w:t>
            </w:r>
          </w:p>
        </w:tc>
      </w:tr>
      <w:tr w:rsidR="00076F32">
        <w:trPr>
          <w:trHeight w:val="412"/>
        </w:trPr>
        <w:tc>
          <w:tcPr>
            <w:tcW w:w="3491" w:type="dxa"/>
          </w:tcPr>
          <w:p w:rsidR="00076F32" w:rsidRDefault="00947DCD">
            <w:pPr>
              <w:pStyle w:val="TableParagraph"/>
              <w:spacing w:before="44"/>
              <w:ind w:left="83"/>
              <w:rPr>
                <w:sz w:val="24"/>
              </w:rPr>
            </w:pPr>
            <w:r>
              <w:rPr>
                <w:sz w:val="24"/>
              </w:rPr>
              <w:t>50–65</w:t>
            </w:r>
            <w:r>
              <w:rPr>
                <w:spacing w:val="-2"/>
                <w:sz w:val="24"/>
              </w:rPr>
              <w:t>процентов</w:t>
            </w:r>
          </w:p>
        </w:tc>
        <w:tc>
          <w:tcPr>
            <w:tcW w:w="3040" w:type="dxa"/>
          </w:tcPr>
          <w:p w:rsidR="00076F32" w:rsidRDefault="00947DCD">
            <w:pPr>
              <w:pStyle w:val="TableParagraph"/>
              <w:spacing w:before="44"/>
              <w:ind w:left="83"/>
              <w:rPr>
                <w:sz w:val="24"/>
              </w:rPr>
            </w:pPr>
            <w:r>
              <w:rPr>
                <w:spacing w:val="-2"/>
                <w:sz w:val="24"/>
              </w:rPr>
              <w:t>Необходимый/базовый</w:t>
            </w:r>
          </w:p>
        </w:tc>
        <w:tc>
          <w:tcPr>
            <w:tcW w:w="3410" w:type="dxa"/>
          </w:tcPr>
          <w:p w:rsidR="00076F32" w:rsidRDefault="00947DCD">
            <w:pPr>
              <w:pStyle w:val="TableParagraph"/>
              <w:spacing w:before="44"/>
              <w:ind w:left="83"/>
              <w:rPr>
                <w:sz w:val="24"/>
              </w:rPr>
            </w:pPr>
            <w:r>
              <w:rPr>
                <w:spacing w:val="-5"/>
                <w:sz w:val="24"/>
              </w:rPr>
              <w:t>«3»</w:t>
            </w:r>
          </w:p>
        </w:tc>
      </w:tr>
      <w:tr w:rsidR="00076F32">
        <w:trPr>
          <w:trHeight w:val="412"/>
        </w:trPr>
        <w:tc>
          <w:tcPr>
            <w:tcW w:w="3491" w:type="dxa"/>
          </w:tcPr>
          <w:p w:rsidR="00076F32" w:rsidRDefault="00947DCD">
            <w:pPr>
              <w:pStyle w:val="TableParagraph"/>
              <w:spacing w:before="39"/>
              <w:ind w:left="83"/>
              <w:rPr>
                <w:sz w:val="24"/>
              </w:rPr>
            </w:pPr>
            <w:r>
              <w:rPr>
                <w:sz w:val="24"/>
              </w:rPr>
              <w:t>Меньше 50</w:t>
            </w:r>
            <w:r>
              <w:rPr>
                <w:spacing w:val="-2"/>
                <w:sz w:val="24"/>
              </w:rPr>
              <w:t>процентов</w:t>
            </w:r>
          </w:p>
        </w:tc>
        <w:tc>
          <w:tcPr>
            <w:tcW w:w="3040" w:type="dxa"/>
          </w:tcPr>
          <w:p w:rsidR="00076F32" w:rsidRDefault="00947DCD">
            <w:pPr>
              <w:pStyle w:val="TableParagraph"/>
              <w:spacing w:before="39"/>
              <w:ind w:left="83"/>
              <w:rPr>
                <w:sz w:val="24"/>
              </w:rPr>
            </w:pPr>
            <w:r>
              <w:rPr>
                <w:sz w:val="24"/>
              </w:rPr>
              <w:t>Ниже</w:t>
            </w:r>
            <w:r>
              <w:rPr>
                <w:spacing w:val="-2"/>
                <w:sz w:val="24"/>
              </w:rPr>
              <w:t>необходимого</w:t>
            </w:r>
          </w:p>
        </w:tc>
        <w:tc>
          <w:tcPr>
            <w:tcW w:w="3410" w:type="dxa"/>
          </w:tcPr>
          <w:p w:rsidR="00076F32" w:rsidRDefault="00947DCD">
            <w:pPr>
              <w:pStyle w:val="TableParagraph"/>
              <w:spacing w:before="39"/>
              <w:ind w:left="83"/>
              <w:rPr>
                <w:sz w:val="24"/>
              </w:rPr>
            </w:pPr>
            <w:r>
              <w:rPr>
                <w:spacing w:val="-5"/>
                <w:sz w:val="24"/>
              </w:rPr>
              <w:t>«2»</w:t>
            </w:r>
          </w:p>
        </w:tc>
      </w:tr>
    </w:tbl>
    <w:p w:rsidR="00076F32" w:rsidRDefault="00947DCD">
      <w:pPr>
        <w:pStyle w:val="a4"/>
        <w:numPr>
          <w:ilvl w:val="1"/>
          <w:numId w:val="4"/>
        </w:numPr>
        <w:tabs>
          <w:tab w:val="left" w:pos="1088"/>
        </w:tabs>
        <w:spacing w:line="237" w:lineRule="auto"/>
        <w:ind w:right="484"/>
        <w:rPr>
          <w:sz w:val="24"/>
        </w:rPr>
      </w:pPr>
      <w:r>
        <w:rPr>
          <w:sz w:val="24"/>
        </w:rPr>
        <w:t>Средствамификсацииличностных, метапредметныхипредметныхрезультатов являются классные журналы, дневники наблюдений, портфолио.</w:t>
      </w:r>
    </w:p>
    <w:p w:rsidR="00076F32" w:rsidRDefault="00947DCD">
      <w:pPr>
        <w:pStyle w:val="a4"/>
        <w:numPr>
          <w:ilvl w:val="1"/>
          <w:numId w:val="4"/>
        </w:numPr>
        <w:tabs>
          <w:tab w:val="left" w:pos="1078"/>
        </w:tabs>
        <w:ind w:left="1078" w:hanging="542"/>
        <w:rPr>
          <w:sz w:val="24"/>
        </w:rPr>
      </w:pPr>
      <w:r>
        <w:rPr>
          <w:sz w:val="24"/>
        </w:rPr>
        <w:t>ТехнологияоцениванияопределяетсявданномПоложениинакаждомуровне</w:t>
      </w:r>
      <w:r>
        <w:rPr>
          <w:spacing w:val="-2"/>
          <w:sz w:val="24"/>
        </w:rPr>
        <w:t>обучения.</w:t>
      </w:r>
    </w:p>
    <w:p w:rsidR="00076F32" w:rsidRDefault="00076F32">
      <w:pPr>
        <w:pStyle w:val="a3"/>
        <w:spacing w:before="46"/>
        <w:ind w:left="0"/>
        <w:jc w:val="left"/>
      </w:pPr>
    </w:p>
    <w:p w:rsidR="00076F32" w:rsidRDefault="00947DCD">
      <w:pPr>
        <w:pStyle w:val="a4"/>
        <w:numPr>
          <w:ilvl w:val="0"/>
          <w:numId w:val="201"/>
        </w:numPr>
        <w:tabs>
          <w:tab w:val="left" w:pos="771"/>
        </w:tabs>
        <w:spacing w:before="1"/>
        <w:ind w:left="771" w:hanging="235"/>
        <w:jc w:val="both"/>
        <w:rPr>
          <w:b/>
          <w:color w:val="232323"/>
          <w:sz w:val="24"/>
        </w:rPr>
      </w:pPr>
      <w:r>
        <w:rPr>
          <w:b/>
          <w:color w:val="232323"/>
          <w:spacing w:val="-2"/>
          <w:sz w:val="24"/>
        </w:rPr>
        <w:t>Системаоцениваниянауровнесреднегообщегообразования</w:t>
      </w:r>
    </w:p>
    <w:p w:rsidR="00076F32" w:rsidRDefault="00076F32">
      <w:pPr>
        <w:pStyle w:val="a3"/>
        <w:spacing w:before="43"/>
        <w:ind w:left="0"/>
        <w:jc w:val="left"/>
        <w:rPr>
          <w:b/>
        </w:rPr>
      </w:pPr>
    </w:p>
    <w:p w:rsidR="00076F32" w:rsidRDefault="00947DCD">
      <w:pPr>
        <w:pStyle w:val="a4"/>
        <w:numPr>
          <w:ilvl w:val="1"/>
          <w:numId w:val="201"/>
        </w:numPr>
        <w:tabs>
          <w:tab w:val="left" w:pos="953"/>
        </w:tabs>
        <w:spacing w:line="272" w:lineRule="exact"/>
        <w:ind w:left="953" w:hanging="417"/>
        <w:rPr>
          <w:b/>
          <w:color w:val="232323"/>
          <w:sz w:val="24"/>
        </w:rPr>
      </w:pPr>
      <w:r>
        <w:rPr>
          <w:b/>
          <w:color w:val="232323"/>
          <w:spacing w:val="-2"/>
          <w:sz w:val="24"/>
        </w:rPr>
        <w:t>Системаоцениванияличностныхрезультатов</w:t>
      </w:r>
    </w:p>
    <w:p w:rsidR="00076F32" w:rsidRDefault="00947DCD">
      <w:pPr>
        <w:pStyle w:val="a4"/>
        <w:numPr>
          <w:ilvl w:val="2"/>
          <w:numId w:val="201"/>
        </w:numPr>
        <w:tabs>
          <w:tab w:val="left" w:pos="1192"/>
        </w:tabs>
        <w:ind w:right="478"/>
        <w:rPr>
          <w:sz w:val="24"/>
        </w:rPr>
      </w:pPr>
      <w:r>
        <w:rPr>
          <w:sz w:val="24"/>
        </w:rPr>
        <w:t>Оценка личностных результатов обучающихся на уровне СОО осуществляется через оценкудостиженияпланируемыхрезультатовосвоенияосновнойобразовательнойпрограммы, которые устанавливаются требованиями ФГОС СОО.</w:t>
      </w:r>
    </w:p>
    <w:p w:rsidR="00076F32" w:rsidRDefault="00947DCD">
      <w:pPr>
        <w:pStyle w:val="a4"/>
        <w:numPr>
          <w:ilvl w:val="2"/>
          <w:numId w:val="201"/>
        </w:numPr>
        <w:tabs>
          <w:tab w:val="left" w:pos="1264"/>
        </w:tabs>
        <w:spacing w:before="4" w:line="242" w:lineRule="auto"/>
        <w:ind w:right="465"/>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76F32" w:rsidRDefault="00076F32">
      <w:pPr>
        <w:spacing w:line="242" w:lineRule="auto"/>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273"/>
        <w:ind w:left="0"/>
        <w:jc w:val="left"/>
      </w:pPr>
    </w:p>
    <w:p w:rsidR="00076F32" w:rsidRDefault="00947DCD">
      <w:pPr>
        <w:pStyle w:val="a4"/>
        <w:numPr>
          <w:ilvl w:val="2"/>
          <w:numId w:val="201"/>
        </w:numPr>
        <w:tabs>
          <w:tab w:val="left" w:pos="1149"/>
        </w:tabs>
        <w:spacing w:before="1"/>
        <w:ind w:right="472"/>
        <w:rPr>
          <w:sz w:val="24"/>
        </w:rPr>
      </w:pPr>
      <w:r>
        <w:rPr>
          <w:sz w:val="24"/>
        </w:rPr>
        <w:t xml:space="preserve">Достижение личностных результатов не выносится на итоговую оценкуобучающихся,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разрабатываетсяцентрализованнонафедеральномилирегиональномуровнеиосновываетсяна общепринятых в профессиональном сообществе методиках психолого-педагогической </w:t>
      </w:r>
      <w:r>
        <w:rPr>
          <w:spacing w:val="-2"/>
          <w:sz w:val="24"/>
        </w:rPr>
        <w:t>диагностики.</w:t>
      </w:r>
    </w:p>
    <w:p w:rsidR="00076F32" w:rsidRDefault="00947DCD">
      <w:pPr>
        <w:pStyle w:val="a4"/>
        <w:numPr>
          <w:ilvl w:val="2"/>
          <w:numId w:val="201"/>
        </w:numPr>
        <w:tabs>
          <w:tab w:val="left" w:pos="1317"/>
        </w:tabs>
        <w:ind w:right="470"/>
        <w:rPr>
          <w:sz w:val="24"/>
        </w:rPr>
      </w:pPr>
      <w:r>
        <w:rPr>
          <w:sz w:val="24"/>
        </w:rPr>
        <w:t>Во внутреннем мониторинге возможна оценка сформированности отдельных личностныхрезультатов, проявляющихся в соблюдении нормиправилповедения, принятыхв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деятельности;ответственностизарезультатыобучения;способностиделатьосознанныйвыбор своей образовательной траектории, в том числе выбор профессии; ценностно- смысловых установках обучающихся, формируемых средствами учебных предметов.</w:t>
      </w:r>
    </w:p>
    <w:p w:rsidR="00076F32" w:rsidRDefault="00947DCD">
      <w:pPr>
        <w:pStyle w:val="a4"/>
        <w:numPr>
          <w:ilvl w:val="2"/>
          <w:numId w:val="201"/>
        </w:numPr>
        <w:tabs>
          <w:tab w:val="left" w:pos="1249"/>
        </w:tabs>
        <w:spacing w:before="4" w:line="242" w:lineRule="auto"/>
        <w:ind w:right="479"/>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агрегированных(усредненных, анонимных) данных.</w:t>
      </w:r>
    </w:p>
    <w:p w:rsidR="00076F32" w:rsidRDefault="00076F32">
      <w:pPr>
        <w:pStyle w:val="a3"/>
        <w:spacing w:before="45"/>
        <w:ind w:left="0"/>
        <w:jc w:val="left"/>
      </w:pPr>
    </w:p>
    <w:p w:rsidR="00076F32" w:rsidRDefault="00947DCD">
      <w:pPr>
        <w:pStyle w:val="a4"/>
        <w:numPr>
          <w:ilvl w:val="1"/>
          <w:numId w:val="201"/>
        </w:numPr>
        <w:tabs>
          <w:tab w:val="left" w:pos="953"/>
        </w:tabs>
        <w:spacing w:line="272" w:lineRule="exact"/>
        <w:ind w:left="953" w:hanging="417"/>
        <w:rPr>
          <w:b/>
          <w:color w:val="232323"/>
          <w:sz w:val="24"/>
        </w:rPr>
      </w:pPr>
      <w:r>
        <w:rPr>
          <w:b/>
          <w:color w:val="232323"/>
          <w:spacing w:val="-2"/>
          <w:sz w:val="24"/>
        </w:rPr>
        <w:t>Системаоцениванияметаапредметныхрезультатов</w:t>
      </w:r>
    </w:p>
    <w:p w:rsidR="00076F32" w:rsidRDefault="00947DCD">
      <w:pPr>
        <w:pStyle w:val="a4"/>
        <w:numPr>
          <w:ilvl w:val="2"/>
          <w:numId w:val="201"/>
        </w:numPr>
        <w:tabs>
          <w:tab w:val="left" w:pos="1317"/>
        </w:tabs>
        <w:ind w:right="473"/>
        <w:rPr>
          <w:sz w:val="24"/>
        </w:rPr>
      </w:pPr>
      <w:r>
        <w:rPr>
          <w:sz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познавательных,коммуникативныхирегулятивныхуниверсальныхучебныхдействий,атакже систему междисциплинарных (межпредметных) понятий.</w:t>
      </w:r>
    </w:p>
    <w:p w:rsidR="00076F32" w:rsidRDefault="00947DCD">
      <w:pPr>
        <w:pStyle w:val="a4"/>
        <w:numPr>
          <w:ilvl w:val="2"/>
          <w:numId w:val="201"/>
        </w:numPr>
        <w:tabs>
          <w:tab w:val="left" w:pos="1249"/>
        </w:tabs>
        <w:spacing w:before="2" w:line="242" w:lineRule="auto"/>
        <w:ind w:right="475"/>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076F32" w:rsidRDefault="00947DCD">
      <w:pPr>
        <w:pStyle w:val="a4"/>
        <w:numPr>
          <w:ilvl w:val="2"/>
          <w:numId w:val="201"/>
        </w:numPr>
        <w:tabs>
          <w:tab w:val="left" w:pos="1139"/>
        </w:tabs>
        <w:spacing w:line="269" w:lineRule="exact"/>
        <w:ind w:left="1139" w:hanging="603"/>
        <w:rPr>
          <w:sz w:val="24"/>
        </w:rPr>
      </w:pPr>
      <w:r>
        <w:rPr>
          <w:sz w:val="24"/>
        </w:rPr>
        <w:t>Основныеобъектыоценкиметапредметных</w:t>
      </w:r>
      <w:r>
        <w:rPr>
          <w:spacing w:val="-2"/>
          <w:sz w:val="24"/>
        </w:rPr>
        <w:t>результатов:</w:t>
      </w:r>
    </w:p>
    <w:p w:rsidR="00076F32" w:rsidRDefault="00947DCD">
      <w:pPr>
        <w:pStyle w:val="a4"/>
        <w:numPr>
          <w:ilvl w:val="3"/>
          <w:numId w:val="201"/>
        </w:numPr>
        <w:tabs>
          <w:tab w:val="left" w:pos="1260"/>
          <w:tab w:val="left" w:pos="1324"/>
        </w:tabs>
        <w:ind w:right="664" w:hanging="365"/>
        <w:rPr>
          <w:sz w:val="24"/>
        </w:rPr>
      </w:pPr>
      <w:r>
        <w:rPr>
          <w:sz w:val="24"/>
        </w:rPr>
        <w:t>освоениеобучающимисямежпредметныхпонятийиуниверсальныхучебныхдействий (регулятивных, познавательных, коммуникативных);</w:t>
      </w:r>
    </w:p>
    <w:p w:rsidR="00076F32" w:rsidRDefault="00947DCD">
      <w:pPr>
        <w:pStyle w:val="a4"/>
        <w:numPr>
          <w:ilvl w:val="3"/>
          <w:numId w:val="201"/>
        </w:numPr>
        <w:tabs>
          <w:tab w:val="left" w:pos="1260"/>
          <w:tab w:val="left" w:pos="1324"/>
        </w:tabs>
        <w:ind w:right="648" w:hanging="365"/>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76F32" w:rsidRDefault="00947DCD">
      <w:pPr>
        <w:pStyle w:val="a4"/>
        <w:numPr>
          <w:ilvl w:val="3"/>
          <w:numId w:val="201"/>
        </w:numPr>
        <w:tabs>
          <w:tab w:val="left" w:pos="1260"/>
          <w:tab w:val="left" w:pos="1324"/>
        </w:tabs>
        <w:spacing w:line="247" w:lineRule="auto"/>
        <w:ind w:right="654" w:hanging="365"/>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076F32" w:rsidRDefault="00947DCD">
      <w:pPr>
        <w:pStyle w:val="a4"/>
        <w:numPr>
          <w:ilvl w:val="2"/>
          <w:numId w:val="201"/>
        </w:numPr>
        <w:tabs>
          <w:tab w:val="left" w:pos="1245"/>
        </w:tabs>
        <w:spacing w:before="264"/>
        <w:ind w:right="472"/>
        <w:rPr>
          <w:sz w:val="24"/>
        </w:rPr>
      </w:pPr>
      <w:r>
        <w:rPr>
          <w:sz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внутреннего мониторинга устанавливается решением педагогического совета образовательнойорганизации.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76F32" w:rsidRDefault="00947DCD">
      <w:pPr>
        <w:pStyle w:val="a4"/>
        <w:numPr>
          <w:ilvl w:val="2"/>
          <w:numId w:val="201"/>
        </w:numPr>
        <w:tabs>
          <w:tab w:val="left" w:pos="1134"/>
        </w:tabs>
        <w:spacing w:before="3" w:line="275" w:lineRule="exact"/>
        <w:ind w:left="1134" w:hanging="598"/>
        <w:rPr>
          <w:sz w:val="24"/>
        </w:rPr>
      </w:pPr>
      <w:r>
        <w:rPr>
          <w:sz w:val="24"/>
        </w:rPr>
        <w:t>Формы</w:t>
      </w:r>
      <w:r>
        <w:rPr>
          <w:spacing w:val="-2"/>
          <w:sz w:val="24"/>
        </w:rPr>
        <w:t>оценки:</w:t>
      </w:r>
    </w:p>
    <w:p w:rsidR="00076F32" w:rsidRDefault="00947DCD">
      <w:pPr>
        <w:pStyle w:val="a4"/>
        <w:numPr>
          <w:ilvl w:val="3"/>
          <w:numId w:val="201"/>
        </w:numPr>
        <w:tabs>
          <w:tab w:val="left" w:pos="1260"/>
          <w:tab w:val="left" w:pos="1324"/>
        </w:tabs>
        <w:spacing w:before="1" w:line="237" w:lineRule="auto"/>
        <w:ind w:right="650" w:hanging="365"/>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076F32" w:rsidRDefault="00947DCD">
      <w:pPr>
        <w:pStyle w:val="a4"/>
        <w:numPr>
          <w:ilvl w:val="3"/>
          <w:numId w:val="201"/>
        </w:numPr>
        <w:tabs>
          <w:tab w:val="left" w:pos="1260"/>
          <w:tab w:val="left" w:pos="1324"/>
        </w:tabs>
        <w:spacing w:before="6" w:line="237" w:lineRule="auto"/>
        <w:ind w:right="650" w:hanging="365"/>
        <w:rPr>
          <w:sz w:val="24"/>
        </w:rPr>
      </w:pPr>
      <w:r>
        <w:rPr>
          <w:sz w:val="24"/>
        </w:rPr>
        <w:t>дляпроверкицифровойграмотности–практическаяработавсочетаниисписьменной (компьютеризованной) частью;</w:t>
      </w:r>
    </w:p>
    <w:p w:rsidR="00076F32" w:rsidRDefault="00947DCD">
      <w:pPr>
        <w:pStyle w:val="a4"/>
        <w:numPr>
          <w:ilvl w:val="3"/>
          <w:numId w:val="201"/>
        </w:numPr>
        <w:tabs>
          <w:tab w:val="left" w:pos="1260"/>
          <w:tab w:val="left" w:pos="1324"/>
        </w:tabs>
        <w:spacing w:before="3" w:line="242" w:lineRule="auto"/>
        <w:ind w:right="645" w:hanging="365"/>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76F32" w:rsidRDefault="00076F32">
      <w:pPr>
        <w:spacing w:line="242" w:lineRule="auto"/>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ind w:left="0"/>
        <w:jc w:val="left"/>
      </w:pPr>
    </w:p>
    <w:p w:rsidR="00076F32" w:rsidRDefault="00076F32">
      <w:pPr>
        <w:pStyle w:val="a3"/>
        <w:ind w:left="0"/>
        <w:jc w:val="left"/>
      </w:pPr>
    </w:p>
    <w:p w:rsidR="00076F32" w:rsidRDefault="00947DCD">
      <w:pPr>
        <w:pStyle w:val="a3"/>
        <w:spacing w:line="237" w:lineRule="auto"/>
        <w:ind w:left="541" w:right="480"/>
      </w:pPr>
      <w:r>
        <w:t>Каждыйизперечисленныхвидовдиагностикипроводитсяспериодичностьюнеменеечемодин раз в два года.</w:t>
      </w:r>
    </w:p>
    <w:p w:rsidR="00076F32" w:rsidRDefault="00947DCD">
      <w:pPr>
        <w:pStyle w:val="a4"/>
        <w:numPr>
          <w:ilvl w:val="2"/>
          <w:numId w:val="201"/>
        </w:numPr>
        <w:tabs>
          <w:tab w:val="left" w:pos="1197"/>
        </w:tabs>
        <w:spacing w:before="3"/>
        <w:ind w:right="480"/>
        <w:rPr>
          <w:sz w:val="24"/>
        </w:rPr>
      </w:pPr>
      <w:r>
        <w:rPr>
          <w:sz w:val="24"/>
        </w:rPr>
        <w:t>Групповые и (или) индивидуальные учебные исследования и проекты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76F32" w:rsidRDefault="00947DCD">
      <w:pPr>
        <w:pStyle w:val="a4"/>
        <w:numPr>
          <w:ilvl w:val="2"/>
          <w:numId w:val="201"/>
        </w:numPr>
        <w:tabs>
          <w:tab w:val="left" w:pos="1139"/>
        </w:tabs>
        <w:spacing w:before="6" w:line="275" w:lineRule="exact"/>
        <w:ind w:left="1139" w:hanging="603"/>
        <w:rPr>
          <w:sz w:val="24"/>
        </w:rPr>
      </w:pPr>
      <w:r>
        <w:rPr>
          <w:sz w:val="24"/>
        </w:rPr>
        <w:t>Выбортемыпроектаосуществляется</w:t>
      </w:r>
      <w:r>
        <w:rPr>
          <w:spacing w:val="-2"/>
          <w:sz w:val="24"/>
        </w:rPr>
        <w:t>обучающимися.</w:t>
      </w:r>
    </w:p>
    <w:p w:rsidR="00076F32" w:rsidRDefault="00947DCD">
      <w:pPr>
        <w:pStyle w:val="a4"/>
        <w:numPr>
          <w:ilvl w:val="2"/>
          <w:numId w:val="201"/>
        </w:numPr>
        <w:tabs>
          <w:tab w:val="left" w:pos="1139"/>
        </w:tabs>
        <w:spacing w:line="274" w:lineRule="exact"/>
        <w:ind w:left="1139" w:hanging="603"/>
        <w:rPr>
          <w:sz w:val="24"/>
        </w:rPr>
      </w:pPr>
      <w:r>
        <w:rPr>
          <w:sz w:val="24"/>
        </w:rPr>
        <w:t>Результатомпроектаявляетсяоднаизследующих</w:t>
      </w:r>
      <w:r>
        <w:rPr>
          <w:spacing w:val="-2"/>
          <w:sz w:val="24"/>
        </w:rPr>
        <w:t>работ:</w:t>
      </w:r>
    </w:p>
    <w:p w:rsidR="00076F32" w:rsidRDefault="00947DCD">
      <w:pPr>
        <w:pStyle w:val="a4"/>
        <w:numPr>
          <w:ilvl w:val="3"/>
          <w:numId w:val="201"/>
        </w:numPr>
        <w:tabs>
          <w:tab w:val="left" w:pos="1260"/>
          <w:tab w:val="left" w:pos="1324"/>
        </w:tabs>
        <w:spacing w:before="1" w:line="237" w:lineRule="auto"/>
        <w:ind w:right="664" w:hanging="365"/>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76F32" w:rsidRDefault="00947DCD">
      <w:pPr>
        <w:pStyle w:val="a4"/>
        <w:numPr>
          <w:ilvl w:val="3"/>
          <w:numId w:val="201"/>
        </w:numPr>
        <w:tabs>
          <w:tab w:val="left" w:pos="1260"/>
          <w:tab w:val="left" w:pos="1324"/>
        </w:tabs>
        <w:spacing w:before="3"/>
        <w:ind w:right="646" w:hanging="365"/>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инсценировки,художественнойдекламации,исполнениямузыкальногопроизведения, компьютерной анимации и других;</w:t>
      </w:r>
    </w:p>
    <w:p w:rsidR="00076F32" w:rsidRDefault="00947DCD">
      <w:pPr>
        <w:pStyle w:val="a4"/>
        <w:numPr>
          <w:ilvl w:val="3"/>
          <w:numId w:val="201"/>
        </w:numPr>
        <w:tabs>
          <w:tab w:val="left" w:pos="1260"/>
        </w:tabs>
        <w:spacing w:before="1"/>
        <w:ind w:left="1260" w:hanging="301"/>
        <w:rPr>
          <w:sz w:val="24"/>
        </w:rPr>
      </w:pPr>
      <w:r>
        <w:rPr>
          <w:sz w:val="24"/>
        </w:rPr>
        <w:t>материальныйобъект,макет,иноеконструкторское</w:t>
      </w:r>
      <w:r>
        <w:rPr>
          <w:spacing w:val="-2"/>
          <w:sz w:val="24"/>
        </w:rPr>
        <w:t>изделие;</w:t>
      </w:r>
    </w:p>
    <w:p w:rsidR="00076F32" w:rsidRDefault="00947DCD">
      <w:pPr>
        <w:pStyle w:val="a4"/>
        <w:numPr>
          <w:ilvl w:val="3"/>
          <w:numId w:val="201"/>
        </w:numPr>
        <w:tabs>
          <w:tab w:val="left" w:pos="1260"/>
        </w:tabs>
        <w:spacing w:before="2"/>
        <w:ind w:left="1260" w:hanging="301"/>
        <w:rPr>
          <w:sz w:val="24"/>
        </w:rPr>
      </w:pPr>
      <w:r>
        <w:rPr>
          <w:sz w:val="24"/>
        </w:rPr>
        <w:t>отчетныематериалыпосоциальному</w:t>
      </w:r>
      <w:r>
        <w:rPr>
          <w:spacing w:val="-2"/>
          <w:sz w:val="24"/>
        </w:rPr>
        <w:t>проекту.</w:t>
      </w:r>
    </w:p>
    <w:p w:rsidR="00076F32" w:rsidRDefault="00076F32">
      <w:pPr>
        <w:pStyle w:val="a3"/>
        <w:ind w:left="0"/>
        <w:jc w:val="left"/>
      </w:pPr>
    </w:p>
    <w:p w:rsidR="00076F32" w:rsidRDefault="00947DCD">
      <w:pPr>
        <w:pStyle w:val="a4"/>
        <w:numPr>
          <w:ilvl w:val="2"/>
          <w:numId w:val="201"/>
        </w:numPr>
        <w:tabs>
          <w:tab w:val="left" w:pos="1187"/>
        </w:tabs>
        <w:spacing w:line="242" w:lineRule="auto"/>
        <w:ind w:right="491"/>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076F32" w:rsidRDefault="00947DCD">
      <w:pPr>
        <w:pStyle w:val="a4"/>
        <w:numPr>
          <w:ilvl w:val="2"/>
          <w:numId w:val="201"/>
        </w:numPr>
        <w:tabs>
          <w:tab w:val="left" w:pos="1259"/>
        </w:tabs>
        <w:spacing w:line="271" w:lineRule="exact"/>
        <w:ind w:left="1259" w:hanging="723"/>
        <w:rPr>
          <w:sz w:val="24"/>
        </w:rPr>
      </w:pPr>
      <w:r>
        <w:rPr>
          <w:sz w:val="24"/>
        </w:rPr>
        <w:t>Проектоцениваетсяпоследующим</w:t>
      </w:r>
      <w:r>
        <w:rPr>
          <w:spacing w:val="-2"/>
          <w:sz w:val="24"/>
        </w:rPr>
        <w:t>критериям:</w:t>
      </w:r>
    </w:p>
    <w:p w:rsidR="00076F32" w:rsidRDefault="00947DCD">
      <w:pPr>
        <w:pStyle w:val="a4"/>
        <w:numPr>
          <w:ilvl w:val="3"/>
          <w:numId w:val="201"/>
        </w:numPr>
        <w:tabs>
          <w:tab w:val="left" w:pos="1260"/>
          <w:tab w:val="left" w:pos="1324"/>
        </w:tabs>
        <w:spacing w:before="3"/>
        <w:ind w:right="643" w:hanging="365"/>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76F32" w:rsidRDefault="00947DCD">
      <w:pPr>
        <w:pStyle w:val="a4"/>
        <w:numPr>
          <w:ilvl w:val="3"/>
          <w:numId w:val="201"/>
        </w:numPr>
        <w:tabs>
          <w:tab w:val="left" w:pos="1260"/>
          <w:tab w:val="left" w:pos="1324"/>
        </w:tabs>
        <w:ind w:right="659" w:hanging="365"/>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76F32" w:rsidRDefault="00947DCD">
      <w:pPr>
        <w:pStyle w:val="a4"/>
        <w:numPr>
          <w:ilvl w:val="3"/>
          <w:numId w:val="201"/>
        </w:numPr>
        <w:tabs>
          <w:tab w:val="left" w:pos="1260"/>
          <w:tab w:val="left" w:pos="1324"/>
        </w:tabs>
        <w:ind w:right="656" w:hanging="365"/>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целей;осуществлять выбор конструктивных стратегий в трудных ситуациях;</w:t>
      </w:r>
    </w:p>
    <w:p w:rsidR="00076F32" w:rsidRDefault="00947DCD">
      <w:pPr>
        <w:pStyle w:val="a4"/>
        <w:numPr>
          <w:ilvl w:val="3"/>
          <w:numId w:val="201"/>
        </w:numPr>
        <w:tabs>
          <w:tab w:val="left" w:pos="1260"/>
          <w:tab w:val="left" w:pos="1324"/>
        </w:tabs>
        <w:spacing w:before="3" w:line="242" w:lineRule="auto"/>
        <w:ind w:right="660" w:hanging="365"/>
        <w:rPr>
          <w:sz w:val="24"/>
        </w:rPr>
      </w:pPr>
      <w:r>
        <w:rPr>
          <w:sz w:val="24"/>
        </w:rPr>
        <w:t>сформированностькоммуникативных универсальныхучебныхдействий: умение ясно изложить и оформить выполненную работу, представить ее результаты, аргументированно ответить на вопросы.</w:t>
      </w:r>
    </w:p>
    <w:p w:rsidR="00076F32" w:rsidRDefault="00076F32">
      <w:pPr>
        <w:pStyle w:val="a3"/>
        <w:ind w:left="0"/>
        <w:jc w:val="left"/>
      </w:pPr>
    </w:p>
    <w:p w:rsidR="00076F32" w:rsidRDefault="00076F32">
      <w:pPr>
        <w:pStyle w:val="a3"/>
        <w:spacing w:before="48"/>
        <w:ind w:left="0"/>
        <w:jc w:val="left"/>
      </w:pPr>
    </w:p>
    <w:p w:rsidR="00076F32" w:rsidRDefault="00947DCD">
      <w:pPr>
        <w:pStyle w:val="a4"/>
        <w:numPr>
          <w:ilvl w:val="1"/>
          <w:numId w:val="201"/>
        </w:numPr>
        <w:tabs>
          <w:tab w:val="left" w:pos="953"/>
        </w:tabs>
        <w:spacing w:line="272" w:lineRule="exact"/>
        <w:ind w:left="953" w:hanging="417"/>
        <w:rPr>
          <w:b/>
          <w:color w:val="232323"/>
          <w:sz w:val="24"/>
        </w:rPr>
      </w:pPr>
      <w:r>
        <w:rPr>
          <w:b/>
          <w:color w:val="232323"/>
          <w:spacing w:val="-2"/>
          <w:sz w:val="24"/>
        </w:rPr>
        <w:t>Системаоцениванияпредметныхрезультатов</w:t>
      </w:r>
    </w:p>
    <w:p w:rsidR="00076F32" w:rsidRDefault="00947DCD">
      <w:pPr>
        <w:pStyle w:val="a4"/>
        <w:numPr>
          <w:ilvl w:val="2"/>
          <w:numId w:val="201"/>
        </w:numPr>
        <w:tabs>
          <w:tab w:val="left" w:pos="1269"/>
        </w:tabs>
        <w:ind w:right="470"/>
        <w:rPr>
          <w:sz w:val="24"/>
        </w:rPr>
      </w:pPr>
      <w:r>
        <w:rPr>
          <w:sz w:val="24"/>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76F32" w:rsidRDefault="00947DCD">
      <w:pPr>
        <w:pStyle w:val="a4"/>
        <w:numPr>
          <w:ilvl w:val="2"/>
          <w:numId w:val="201"/>
        </w:numPr>
        <w:tabs>
          <w:tab w:val="left" w:pos="1149"/>
        </w:tabs>
        <w:ind w:right="496"/>
        <w:rPr>
          <w:sz w:val="24"/>
        </w:rPr>
      </w:pPr>
      <w:r>
        <w:rPr>
          <w:sz w:val="24"/>
        </w:rPr>
        <w:t>Оценка предметныхрезультатов представляет собой оценкудостиженияобучающимися планируемых результатов по отдельным учебным предметам.</w:t>
      </w:r>
    </w:p>
    <w:p w:rsidR="00076F32" w:rsidRDefault="00947DCD">
      <w:pPr>
        <w:pStyle w:val="a4"/>
        <w:numPr>
          <w:ilvl w:val="2"/>
          <w:numId w:val="201"/>
        </w:numPr>
        <w:tabs>
          <w:tab w:val="left" w:pos="1163"/>
        </w:tabs>
        <w:ind w:right="464"/>
        <w:rPr>
          <w:sz w:val="24"/>
        </w:rPr>
      </w:pPr>
      <w:r>
        <w:rPr>
          <w:sz w:val="24"/>
        </w:rPr>
        <w:t>Основнымпредметомоценкиявляетсяспособностькрешениюучебно-познавательныхи учебно-практических задач, основанных на изучаемом учебном материале,с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spacing w:before="273"/>
        <w:ind w:left="0"/>
        <w:jc w:val="left"/>
      </w:pPr>
    </w:p>
    <w:p w:rsidR="00076F32" w:rsidRDefault="00947DCD">
      <w:pPr>
        <w:pStyle w:val="a3"/>
        <w:spacing w:before="1"/>
        <w:ind w:left="541"/>
      </w:pPr>
      <w:r>
        <w:rPr>
          <w:spacing w:val="-2"/>
        </w:rPr>
        <w:t>компетентностей,релевантныхсоответствующимнаправлениямфункциональнойграмотности.</w:t>
      </w:r>
    </w:p>
    <w:p w:rsidR="00076F32" w:rsidRDefault="00947DCD">
      <w:pPr>
        <w:pStyle w:val="a4"/>
        <w:numPr>
          <w:ilvl w:val="2"/>
          <w:numId w:val="201"/>
        </w:numPr>
        <w:tabs>
          <w:tab w:val="left" w:pos="1216"/>
        </w:tabs>
        <w:spacing w:before="4" w:line="237" w:lineRule="auto"/>
        <w:ind w:right="483"/>
        <w:rPr>
          <w:sz w:val="24"/>
        </w:rPr>
      </w:pPr>
      <w:r>
        <w:rPr>
          <w:sz w:val="24"/>
        </w:rPr>
        <w:t>Для оценки предметных результатов используются критерии: знание и понимание, применение, функциональность.</w:t>
      </w:r>
    </w:p>
    <w:p w:rsidR="00076F32" w:rsidRDefault="00947DCD">
      <w:pPr>
        <w:pStyle w:val="a4"/>
        <w:numPr>
          <w:ilvl w:val="2"/>
          <w:numId w:val="201"/>
        </w:numPr>
        <w:tabs>
          <w:tab w:val="left" w:pos="1216"/>
        </w:tabs>
        <w:spacing w:before="4"/>
        <w:ind w:right="475"/>
        <w:rPr>
          <w:sz w:val="24"/>
        </w:rPr>
      </w:pPr>
      <w:r>
        <w:rPr>
          <w:sz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76F32" w:rsidRDefault="00947DCD">
      <w:pPr>
        <w:pStyle w:val="a4"/>
        <w:numPr>
          <w:ilvl w:val="2"/>
          <w:numId w:val="201"/>
        </w:numPr>
        <w:tabs>
          <w:tab w:val="left" w:pos="1139"/>
        </w:tabs>
        <w:spacing w:before="3" w:line="275" w:lineRule="exact"/>
        <w:ind w:left="1139" w:hanging="603"/>
        <w:rPr>
          <w:sz w:val="24"/>
        </w:rPr>
      </w:pPr>
      <w:r>
        <w:rPr>
          <w:sz w:val="24"/>
        </w:rPr>
        <w:t>Обобщенныйкритерий«применение»</w:t>
      </w:r>
      <w:r>
        <w:rPr>
          <w:spacing w:val="-2"/>
          <w:sz w:val="24"/>
        </w:rPr>
        <w:t>включает:</w:t>
      </w:r>
    </w:p>
    <w:p w:rsidR="00076F32" w:rsidRDefault="00947DCD">
      <w:pPr>
        <w:pStyle w:val="a4"/>
        <w:numPr>
          <w:ilvl w:val="3"/>
          <w:numId w:val="201"/>
        </w:numPr>
        <w:tabs>
          <w:tab w:val="left" w:pos="1260"/>
          <w:tab w:val="left" w:pos="1324"/>
        </w:tabs>
        <w:ind w:right="653" w:hanging="365"/>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76F32" w:rsidRDefault="00947DCD">
      <w:pPr>
        <w:pStyle w:val="a4"/>
        <w:numPr>
          <w:ilvl w:val="3"/>
          <w:numId w:val="201"/>
        </w:numPr>
        <w:tabs>
          <w:tab w:val="left" w:pos="1260"/>
          <w:tab w:val="left" w:pos="1324"/>
        </w:tabs>
        <w:spacing w:before="1" w:line="242" w:lineRule="auto"/>
        <w:ind w:right="653" w:hanging="365"/>
        <w:rPr>
          <w:sz w:val="24"/>
        </w:rPr>
      </w:pPr>
      <w:r>
        <w:rPr>
          <w:sz w:val="24"/>
        </w:rPr>
        <w:t>использование специфическихдля предмета способов действий ивидов деятельности пополучениюновогознания,егоинтерпретации,применениюипреобразованиюпри решении учебных задач (проблем), в том числе в ходе поисковой деятельности, учебно-исследовательской и учебно-проектной деятельности.</w:t>
      </w:r>
    </w:p>
    <w:p w:rsidR="00076F32" w:rsidRDefault="00947DCD">
      <w:pPr>
        <w:pStyle w:val="a4"/>
        <w:numPr>
          <w:ilvl w:val="2"/>
          <w:numId w:val="201"/>
        </w:numPr>
        <w:tabs>
          <w:tab w:val="left" w:pos="1269"/>
        </w:tabs>
        <w:spacing w:before="268"/>
        <w:ind w:right="475"/>
        <w:rPr>
          <w:sz w:val="24"/>
        </w:rPr>
      </w:pPr>
      <w:r>
        <w:rPr>
          <w:sz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76F32" w:rsidRDefault="00947DCD">
      <w:pPr>
        <w:pStyle w:val="a4"/>
        <w:numPr>
          <w:ilvl w:val="2"/>
          <w:numId w:val="201"/>
        </w:numPr>
        <w:tabs>
          <w:tab w:val="left" w:pos="1317"/>
        </w:tabs>
        <w:spacing w:before="3" w:line="237" w:lineRule="auto"/>
        <w:ind w:right="492"/>
        <w:rPr>
          <w:sz w:val="24"/>
        </w:rPr>
      </w:pPr>
      <w:r>
        <w:rPr>
          <w:sz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Pr>
          <w:spacing w:val="-2"/>
          <w:sz w:val="24"/>
        </w:rPr>
        <w:t>жизни.</w:t>
      </w:r>
    </w:p>
    <w:p w:rsidR="00076F32" w:rsidRDefault="00947DCD">
      <w:pPr>
        <w:pStyle w:val="a4"/>
        <w:numPr>
          <w:ilvl w:val="2"/>
          <w:numId w:val="201"/>
        </w:numPr>
        <w:tabs>
          <w:tab w:val="left" w:pos="1197"/>
        </w:tabs>
        <w:spacing w:before="9" w:line="242" w:lineRule="auto"/>
        <w:ind w:right="473"/>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76F32" w:rsidRDefault="00947DCD">
      <w:pPr>
        <w:pStyle w:val="a4"/>
        <w:numPr>
          <w:ilvl w:val="2"/>
          <w:numId w:val="201"/>
        </w:numPr>
        <w:tabs>
          <w:tab w:val="left" w:pos="1273"/>
        </w:tabs>
        <w:spacing w:line="242" w:lineRule="auto"/>
        <w:ind w:right="495"/>
        <w:rPr>
          <w:sz w:val="24"/>
        </w:rPr>
      </w:pPr>
      <w:r>
        <w:rPr>
          <w:sz w:val="24"/>
        </w:rPr>
        <w:t>Особенности оценки по отдельному учебному предмету фиксируются в приложении к ООП СОО.</w:t>
      </w:r>
    </w:p>
    <w:p w:rsidR="00076F32" w:rsidRDefault="00947DCD">
      <w:pPr>
        <w:pStyle w:val="a4"/>
        <w:numPr>
          <w:ilvl w:val="2"/>
          <w:numId w:val="201"/>
        </w:numPr>
        <w:tabs>
          <w:tab w:val="left" w:pos="1388"/>
        </w:tabs>
        <w:spacing w:line="242" w:lineRule="auto"/>
        <w:ind w:right="465"/>
        <w:rPr>
          <w:sz w:val="24"/>
        </w:rPr>
      </w:pPr>
      <w:r>
        <w:rPr>
          <w:sz w:val="24"/>
        </w:rPr>
        <w:t xml:space="preserve">Описание оценки предметных результатов по отдельному учебному предмету </w:t>
      </w:r>
      <w:r>
        <w:rPr>
          <w:spacing w:val="-2"/>
          <w:sz w:val="24"/>
        </w:rPr>
        <w:t>включает:</w:t>
      </w:r>
    </w:p>
    <w:p w:rsidR="00076F32" w:rsidRDefault="00947DCD">
      <w:pPr>
        <w:pStyle w:val="a4"/>
        <w:numPr>
          <w:ilvl w:val="3"/>
          <w:numId w:val="201"/>
        </w:numPr>
        <w:tabs>
          <w:tab w:val="left" w:pos="1260"/>
          <w:tab w:val="left" w:pos="1324"/>
        </w:tabs>
        <w:ind w:right="644" w:hanging="365"/>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 (приложениемкрабочимпрограммампопредметамявляютсяОценочныематериалы);</w:t>
      </w:r>
    </w:p>
    <w:p w:rsidR="00076F32" w:rsidRDefault="00947DCD">
      <w:pPr>
        <w:pStyle w:val="a4"/>
        <w:numPr>
          <w:ilvl w:val="3"/>
          <w:numId w:val="201"/>
        </w:numPr>
        <w:tabs>
          <w:tab w:val="left" w:pos="1260"/>
          <w:tab w:val="left" w:pos="1324"/>
        </w:tabs>
        <w:ind w:right="653" w:hanging="365"/>
        <w:rPr>
          <w:sz w:val="24"/>
        </w:rPr>
      </w:pPr>
      <w:r>
        <w:rPr>
          <w:sz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sz w:val="24"/>
        </w:rPr>
        <w:t>процедуры);</w:t>
      </w:r>
    </w:p>
    <w:p w:rsidR="00076F32" w:rsidRDefault="00947DCD">
      <w:pPr>
        <w:pStyle w:val="a4"/>
        <w:numPr>
          <w:ilvl w:val="3"/>
          <w:numId w:val="201"/>
        </w:numPr>
        <w:tabs>
          <w:tab w:val="left" w:pos="1260"/>
        </w:tabs>
        <w:ind w:left="1260" w:hanging="301"/>
        <w:rPr>
          <w:sz w:val="24"/>
        </w:rPr>
      </w:pPr>
      <w:r>
        <w:rPr>
          <w:sz w:val="24"/>
        </w:rPr>
        <w:t>графикконтрольных</w:t>
      </w:r>
      <w:r>
        <w:rPr>
          <w:spacing w:val="-2"/>
          <w:sz w:val="24"/>
        </w:rPr>
        <w:t>мероприятий.</w:t>
      </w:r>
    </w:p>
    <w:p w:rsidR="00076F32" w:rsidRDefault="00947DCD">
      <w:pPr>
        <w:pStyle w:val="a4"/>
        <w:numPr>
          <w:ilvl w:val="1"/>
          <w:numId w:val="201"/>
        </w:numPr>
        <w:tabs>
          <w:tab w:val="left" w:pos="953"/>
        </w:tabs>
        <w:spacing w:before="265" w:line="272" w:lineRule="exact"/>
        <w:ind w:left="953" w:hanging="417"/>
        <w:rPr>
          <w:b/>
          <w:color w:val="232323"/>
          <w:sz w:val="24"/>
        </w:rPr>
      </w:pPr>
      <w:r>
        <w:rPr>
          <w:b/>
          <w:color w:val="232323"/>
          <w:spacing w:val="-2"/>
          <w:sz w:val="24"/>
        </w:rPr>
        <w:t>Процедурыоцениваниянауровне</w:t>
      </w:r>
      <w:r>
        <w:rPr>
          <w:b/>
          <w:color w:val="232323"/>
          <w:spacing w:val="-5"/>
          <w:sz w:val="24"/>
        </w:rPr>
        <w:t xml:space="preserve"> СОО</w:t>
      </w:r>
    </w:p>
    <w:p w:rsidR="00076F32" w:rsidRDefault="00947DCD">
      <w:pPr>
        <w:pStyle w:val="a4"/>
        <w:numPr>
          <w:ilvl w:val="2"/>
          <w:numId w:val="201"/>
        </w:numPr>
        <w:tabs>
          <w:tab w:val="left" w:pos="1221"/>
        </w:tabs>
        <w:spacing w:line="237" w:lineRule="auto"/>
        <w:ind w:right="47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076F32" w:rsidRDefault="00947DCD">
      <w:pPr>
        <w:pStyle w:val="a4"/>
        <w:numPr>
          <w:ilvl w:val="2"/>
          <w:numId w:val="201"/>
        </w:numPr>
        <w:tabs>
          <w:tab w:val="left" w:pos="1153"/>
        </w:tabs>
        <w:spacing w:before="2"/>
        <w:ind w:right="478"/>
        <w:rPr>
          <w:sz w:val="24"/>
        </w:rPr>
      </w:pPr>
      <w:r>
        <w:rPr>
          <w:sz w:val="24"/>
        </w:rPr>
        <w:t>Стартовая диагностика проводится в начале 10-го класса и выступает как основа (точка отсчета) для оценки динамики образовательных достижений обучающихся.</w:t>
      </w:r>
    </w:p>
    <w:p w:rsidR="00076F32" w:rsidRDefault="00947DCD">
      <w:pPr>
        <w:pStyle w:val="a4"/>
        <w:numPr>
          <w:ilvl w:val="2"/>
          <w:numId w:val="201"/>
        </w:numPr>
        <w:tabs>
          <w:tab w:val="left" w:pos="1293"/>
        </w:tabs>
        <w:spacing w:before="1"/>
        <w:ind w:right="471"/>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основныхучебныхпредметов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076F32" w:rsidRDefault="00947DCD">
      <w:pPr>
        <w:pStyle w:val="a4"/>
        <w:numPr>
          <w:ilvl w:val="2"/>
          <w:numId w:val="201"/>
        </w:numPr>
        <w:tabs>
          <w:tab w:val="left" w:pos="1225"/>
        </w:tabs>
        <w:ind w:right="485"/>
        <w:rPr>
          <w:sz w:val="24"/>
        </w:rPr>
      </w:pPr>
      <w:r>
        <w:rPr>
          <w:sz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76F32" w:rsidRDefault="00076F32">
      <w:pPr>
        <w:jc w:val="both"/>
        <w:rPr>
          <w:sz w:val="24"/>
        </w:rPr>
        <w:sectPr w:rsidR="00076F32">
          <w:pgSz w:w="11910" w:h="16840"/>
          <w:pgMar w:top="620" w:right="220" w:bottom="980" w:left="880" w:header="0" w:footer="768" w:gutter="0"/>
          <w:cols w:space="720"/>
        </w:sectPr>
      </w:pPr>
    </w:p>
    <w:p w:rsidR="00076F32" w:rsidRDefault="00947DCD">
      <w:pPr>
        <w:pStyle w:val="a3"/>
        <w:spacing w:before="64"/>
        <w:ind w:left="0" w:right="3201"/>
        <w:jc w:val="right"/>
      </w:pPr>
      <w:r>
        <w:rPr>
          <w:spacing w:val="-10"/>
        </w:rPr>
        <w:lastRenderedPageBreak/>
        <w:t>1</w:t>
      </w:r>
    </w:p>
    <w:p w:rsidR="00076F32" w:rsidRDefault="00076F32">
      <w:pPr>
        <w:pStyle w:val="a3"/>
        <w:ind w:left="0"/>
        <w:jc w:val="left"/>
      </w:pPr>
    </w:p>
    <w:p w:rsidR="00076F32" w:rsidRDefault="00076F32">
      <w:pPr>
        <w:pStyle w:val="a3"/>
        <w:ind w:left="0"/>
        <w:jc w:val="left"/>
      </w:pPr>
    </w:p>
    <w:p w:rsidR="00076F32" w:rsidRDefault="00947DCD">
      <w:pPr>
        <w:pStyle w:val="a4"/>
        <w:numPr>
          <w:ilvl w:val="2"/>
          <w:numId w:val="201"/>
        </w:numPr>
        <w:tabs>
          <w:tab w:val="left" w:pos="1173"/>
        </w:tabs>
        <w:spacing w:line="237" w:lineRule="auto"/>
        <w:ind w:right="487"/>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076F32" w:rsidRDefault="00947DCD">
      <w:pPr>
        <w:pStyle w:val="a4"/>
        <w:numPr>
          <w:ilvl w:val="2"/>
          <w:numId w:val="201"/>
        </w:numPr>
        <w:tabs>
          <w:tab w:val="left" w:pos="1153"/>
        </w:tabs>
        <w:spacing w:before="3"/>
        <w:ind w:right="476"/>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76F32" w:rsidRDefault="00947DCD">
      <w:pPr>
        <w:pStyle w:val="a4"/>
        <w:numPr>
          <w:ilvl w:val="2"/>
          <w:numId w:val="201"/>
        </w:numPr>
        <w:tabs>
          <w:tab w:val="left" w:pos="1221"/>
        </w:tabs>
        <w:spacing w:line="237" w:lineRule="auto"/>
        <w:ind w:right="476"/>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учебномупредмету.</w:t>
      </w:r>
    </w:p>
    <w:p w:rsidR="00076F32" w:rsidRDefault="00947DCD">
      <w:pPr>
        <w:pStyle w:val="a4"/>
        <w:numPr>
          <w:ilvl w:val="2"/>
          <w:numId w:val="201"/>
        </w:numPr>
        <w:tabs>
          <w:tab w:val="left" w:pos="1221"/>
        </w:tabs>
        <w:spacing w:before="2"/>
        <w:ind w:right="475"/>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формы,само-ивзаимооценка,рефлексия,листыпродвиженияидругие)сучетомособенностей учебного предмета.</w:t>
      </w:r>
    </w:p>
    <w:p w:rsidR="00076F32" w:rsidRDefault="00947DCD">
      <w:pPr>
        <w:pStyle w:val="a4"/>
        <w:numPr>
          <w:ilvl w:val="2"/>
          <w:numId w:val="201"/>
        </w:numPr>
        <w:tabs>
          <w:tab w:val="left" w:pos="1269"/>
        </w:tabs>
        <w:spacing w:before="2" w:line="237" w:lineRule="auto"/>
        <w:ind w:right="489"/>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076F32" w:rsidRDefault="00947DCD">
      <w:pPr>
        <w:pStyle w:val="a4"/>
        <w:numPr>
          <w:ilvl w:val="2"/>
          <w:numId w:val="201"/>
        </w:numPr>
        <w:tabs>
          <w:tab w:val="left" w:pos="1364"/>
        </w:tabs>
        <w:spacing w:before="4"/>
        <w:ind w:right="476"/>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076F32" w:rsidRDefault="00947DCD">
      <w:pPr>
        <w:pStyle w:val="a4"/>
        <w:numPr>
          <w:ilvl w:val="2"/>
          <w:numId w:val="201"/>
        </w:numPr>
        <w:tabs>
          <w:tab w:val="left" w:pos="1259"/>
        </w:tabs>
        <w:spacing w:before="5" w:line="275" w:lineRule="exact"/>
        <w:ind w:left="1259" w:hanging="723"/>
        <w:rPr>
          <w:sz w:val="24"/>
        </w:rPr>
      </w:pPr>
      <w:r>
        <w:rPr>
          <w:sz w:val="24"/>
        </w:rPr>
        <w:t>Внутренниймониторингпредставляетсобойследующие</w:t>
      </w:r>
      <w:r>
        <w:rPr>
          <w:spacing w:val="-2"/>
          <w:sz w:val="24"/>
        </w:rPr>
        <w:t>процедуры:</w:t>
      </w:r>
    </w:p>
    <w:p w:rsidR="00076F32" w:rsidRDefault="00947DCD">
      <w:pPr>
        <w:pStyle w:val="a4"/>
        <w:numPr>
          <w:ilvl w:val="3"/>
          <w:numId w:val="201"/>
        </w:numPr>
        <w:tabs>
          <w:tab w:val="left" w:pos="1261"/>
        </w:tabs>
        <w:spacing w:line="275" w:lineRule="exact"/>
        <w:ind w:left="1261" w:hanging="302"/>
        <w:jc w:val="left"/>
        <w:rPr>
          <w:sz w:val="24"/>
        </w:rPr>
      </w:pPr>
      <w:r>
        <w:rPr>
          <w:sz w:val="24"/>
        </w:rPr>
        <w:t>стартовая</w:t>
      </w:r>
      <w:r>
        <w:rPr>
          <w:spacing w:val="-2"/>
          <w:sz w:val="24"/>
        </w:rPr>
        <w:t>диагностика;</w:t>
      </w:r>
    </w:p>
    <w:p w:rsidR="00076F32" w:rsidRDefault="00947DCD">
      <w:pPr>
        <w:pStyle w:val="a4"/>
        <w:numPr>
          <w:ilvl w:val="3"/>
          <w:numId w:val="201"/>
        </w:numPr>
        <w:tabs>
          <w:tab w:val="left" w:pos="1261"/>
        </w:tabs>
        <w:spacing w:before="3" w:line="275" w:lineRule="exact"/>
        <w:ind w:left="1261" w:hanging="302"/>
        <w:jc w:val="left"/>
        <w:rPr>
          <w:sz w:val="24"/>
        </w:rPr>
      </w:pPr>
      <w:r>
        <w:rPr>
          <w:sz w:val="24"/>
        </w:rPr>
        <w:t>оценкауровнядостиженияпредметныхиметапредметных</w:t>
      </w:r>
      <w:r>
        <w:rPr>
          <w:spacing w:val="-2"/>
          <w:sz w:val="24"/>
        </w:rPr>
        <w:t>результатов;</w:t>
      </w:r>
    </w:p>
    <w:p w:rsidR="00076F32" w:rsidRDefault="00947DCD">
      <w:pPr>
        <w:pStyle w:val="a4"/>
        <w:numPr>
          <w:ilvl w:val="3"/>
          <w:numId w:val="201"/>
        </w:numPr>
        <w:tabs>
          <w:tab w:val="left" w:pos="1261"/>
        </w:tabs>
        <w:spacing w:line="275" w:lineRule="exact"/>
        <w:ind w:left="1261" w:hanging="302"/>
        <w:jc w:val="left"/>
        <w:rPr>
          <w:sz w:val="24"/>
        </w:rPr>
      </w:pPr>
      <w:r>
        <w:rPr>
          <w:sz w:val="24"/>
        </w:rPr>
        <w:t>оценкауровняфункциональной</w:t>
      </w:r>
      <w:r>
        <w:rPr>
          <w:spacing w:val="-2"/>
          <w:sz w:val="24"/>
        </w:rPr>
        <w:t>грамотности;</w:t>
      </w:r>
    </w:p>
    <w:p w:rsidR="00076F32" w:rsidRDefault="00947DCD">
      <w:pPr>
        <w:pStyle w:val="a4"/>
        <w:numPr>
          <w:ilvl w:val="3"/>
          <w:numId w:val="201"/>
        </w:numPr>
        <w:tabs>
          <w:tab w:val="left" w:pos="1260"/>
          <w:tab w:val="left" w:pos="1324"/>
        </w:tabs>
        <w:spacing w:before="2"/>
        <w:ind w:right="648" w:hanging="365"/>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76F32" w:rsidRDefault="00947DCD">
      <w:pPr>
        <w:pStyle w:val="a4"/>
        <w:numPr>
          <w:ilvl w:val="2"/>
          <w:numId w:val="201"/>
        </w:numPr>
        <w:tabs>
          <w:tab w:val="left" w:pos="1321"/>
        </w:tabs>
        <w:spacing w:before="274"/>
        <w:ind w:right="472"/>
        <w:rPr>
          <w:sz w:val="24"/>
        </w:rPr>
      </w:pPr>
      <w:r>
        <w:rPr>
          <w:sz w:val="24"/>
        </w:rPr>
        <w:t>Содержание и периодичность внутреннего мониторинга устанавливается решением педагогического совета Школы.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76F32" w:rsidRDefault="00947DCD">
      <w:pPr>
        <w:pStyle w:val="a4"/>
        <w:numPr>
          <w:ilvl w:val="2"/>
          <w:numId w:val="201"/>
        </w:numPr>
        <w:tabs>
          <w:tab w:val="left" w:pos="1345"/>
        </w:tabs>
        <w:spacing w:before="5" w:line="242" w:lineRule="auto"/>
        <w:ind w:right="471"/>
        <w:rPr>
          <w:sz w:val="24"/>
        </w:rPr>
      </w:pPr>
      <w:r>
        <w:rPr>
          <w:sz w:val="24"/>
        </w:rPr>
        <w:t>Промежуточная аттестация (итоговый контроль) в 10–11-х классах проводится в следующих формах:</w:t>
      </w:r>
    </w:p>
    <w:p w:rsidR="00076F32" w:rsidRDefault="00947DCD">
      <w:pPr>
        <w:pStyle w:val="a4"/>
        <w:numPr>
          <w:ilvl w:val="3"/>
          <w:numId w:val="201"/>
        </w:numPr>
        <w:tabs>
          <w:tab w:val="left" w:pos="1260"/>
          <w:tab w:val="left" w:pos="1324"/>
        </w:tabs>
        <w:ind w:right="659" w:hanging="365"/>
        <w:rPr>
          <w:sz w:val="24"/>
        </w:rPr>
      </w:pPr>
      <w:r>
        <w:rPr>
          <w:sz w:val="24"/>
        </w:rPr>
        <w:t>итоговая контрольная работа, переводные письменные и устные зачеты, собеседование, итоговый опрос, тестирование, защита рефератов, творческих и исследовательских работ, защита проектов, зачет;</w:t>
      </w:r>
    </w:p>
    <w:p w:rsidR="00076F32" w:rsidRDefault="00947DCD">
      <w:pPr>
        <w:pStyle w:val="a4"/>
        <w:numPr>
          <w:ilvl w:val="3"/>
          <w:numId w:val="201"/>
        </w:numPr>
        <w:tabs>
          <w:tab w:val="left" w:pos="1260"/>
          <w:tab w:val="left" w:pos="1324"/>
        </w:tabs>
        <w:ind w:right="642" w:hanging="365"/>
        <w:rPr>
          <w:sz w:val="24"/>
        </w:rPr>
      </w:pPr>
      <w:r>
        <w:rPr>
          <w:sz w:val="24"/>
        </w:rPr>
        <w:t>защита реферата/исследовательской работы предполагает предварительный выбор обучающимся интересующей его темыс учетом рекомендаций учителя или научного руководителя, глубокое изучение выбранной проблемы, специальной литературы и изложениеосновныхположений ивыводовреферата/исследования. Непозднеечемза неделю до проведения аттестации исследовательская работа представляется на рецензию учителю. Аттестационная комиссия знакомится с рецензией и выставляет оценку ученику после защиты реферата/исследования;</w:t>
      </w:r>
    </w:p>
    <w:p w:rsidR="00076F32" w:rsidRDefault="00947DCD">
      <w:pPr>
        <w:pStyle w:val="a4"/>
        <w:numPr>
          <w:ilvl w:val="3"/>
          <w:numId w:val="201"/>
        </w:numPr>
        <w:tabs>
          <w:tab w:val="left" w:pos="1260"/>
          <w:tab w:val="left" w:pos="1324"/>
        </w:tabs>
        <w:spacing w:line="247" w:lineRule="auto"/>
        <w:ind w:right="655" w:hanging="365"/>
        <w:rPr>
          <w:sz w:val="24"/>
        </w:rPr>
      </w:pPr>
      <w:r>
        <w:rPr>
          <w:sz w:val="24"/>
        </w:rPr>
        <w:t>тестирование по предмету проводится по готовым тестам, утвержденным педагогическим советом Школы.</w:t>
      </w:r>
    </w:p>
    <w:p w:rsidR="00076F32" w:rsidRDefault="00947DCD">
      <w:pPr>
        <w:pStyle w:val="a4"/>
        <w:numPr>
          <w:ilvl w:val="2"/>
          <w:numId w:val="201"/>
        </w:numPr>
        <w:tabs>
          <w:tab w:val="left" w:pos="1345"/>
        </w:tabs>
        <w:spacing w:before="258" w:line="242" w:lineRule="auto"/>
        <w:ind w:right="470"/>
        <w:rPr>
          <w:sz w:val="24"/>
        </w:rPr>
      </w:pPr>
      <w:r>
        <w:rPr>
          <w:sz w:val="24"/>
        </w:rPr>
        <w:t>Годовая отметка по учебному предмету в 10-м переводном классе выставляется учителем на основе среднего арифметического междуотметками за триместры.</w:t>
      </w:r>
    </w:p>
    <w:p w:rsidR="00076F32" w:rsidRPr="006B1538" w:rsidRDefault="00947DCD" w:rsidP="006B1538">
      <w:pPr>
        <w:pStyle w:val="a4"/>
        <w:numPr>
          <w:ilvl w:val="2"/>
          <w:numId w:val="201"/>
        </w:numPr>
        <w:tabs>
          <w:tab w:val="left" w:pos="1283"/>
        </w:tabs>
        <w:spacing w:line="242" w:lineRule="auto"/>
        <w:ind w:right="480"/>
        <w:rPr>
          <w:sz w:val="24"/>
        </w:rPr>
        <w:sectPr w:rsidR="00076F32" w:rsidRPr="006B1538">
          <w:pgSz w:w="11910" w:h="16840"/>
          <w:pgMar w:top="620" w:right="220" w:bottom="980" w:left="880" w:header="0" w:footer="768" w:gutter="0"/>
          <w:cols w:space="720"/>
        </w:sectPr>
      </w:pPr>
      <w:r>
        <w:rPr>
          <w:sz w:val="24"/>
        </w:rPr>
        <w:t xml:space="preserve">Итоговая аттестация выпускников осуществляется на основе внешней оценки в форме </w:t>
      </w:r>
      <w:r>
        <w:rPr>
          <w:spacing w:val="-2"/>
          <w:sz w:val="24"/>
        </w:rPr>
        <w:t>ГИА-11.</w:t>
      </w:r>
    </w:p>
    <w:p w:rsidR="00076F32" w:rsidRDefault="00076F32" w:rsidP="006B1538">
      <w:pPr>
        <w:pStyle w:val="a3"/>
        <w:spacing w:before="74"/>
        <w:ind w:left="0"/>
        <w:sectPr w:rsidR="00076F32">
          <w:footerReference w:type="default" r:id="rId713"/>
          <w:pgSz w:w="16840" w:h="11910" w:orient="landscape"/>
          <w:pgMar w:top="620" w:right="700" w:bottom="960" w:left="600" w:header="0" w:footer="776" w:gutter="0"/>
          <w:cols w:space="720"/>
        </w:sectPr>
      </w:pPr>
    </w:p>
    <w:p w:rsidR="00076F32" w:rsidRPr="006B1538" w:rsidRDefault="00076F32" w:rsidP="006B1538">
      <w:pPr>
        <w:pStyle w:val="a3"/>
        <w:spacing w:before="74"/>
        <w:ind w:left="0"/>
      </w:pPr>
    </w:p>
    <w:sectPr w:rsidR="00076F32" w:rsidRPr="006B1538" w:rsidSect="00076F32">
      <w:pgSz w:w="16840" w:h="11910" w:orient="landscape"/>
      <w:pgMar w:top="620" w:right="700" w:bottom="980" w:left="600" w:header="0" w:footer="7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538" w:rsidRDefault="006B1538" w:rsidP="00076F32">
      <w:r>
        <w:separator/>
      </w:r>
    </w:p>
  </w:endnote>
  <w:endnote w:type="continuationSeparator" w:id="1">
    <w:p w:rsidR="006B1538" w:rsidRDefault="006B1538" w:rsidP="00076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18"/>
      </w:rPr>
    </w:pPr>
    <w:r w:rsidRPr="00671440">
      <w:pict>
        <v:shapetype id="_x0000_t202" coordsize="21600,21600" o:spt="202" path="m,l,21600r21600,l21600,xe">
          <v:stroke joinstyle="miter"/>
          <v:path gradientshapeok="t" o:connecttype="rect"/>
        </v:shapetype>
        <v:shape id="docshape1" o:spid="_x0000_s1049" type="#_x0000_t202" style="position:absolute;margin-left:543pt;margin-top:790.2pt;width:17.1pt;height:13.2pt;z-index:-38754304;mso-position-horizontal-relative:page;mso-position-vertical-relative:page" filled="f" stroked="f">
          <v:textbox inset="0,0,0,0">
            <w:txbxContent>
              <w:p w:rsidR="006B1538" w:rsidRDefault="00671440">
                <w:pPr>
                  <w:spacing w:before="13"/>
                  <w:ind w:left="60"/>
                  <w:rPr>
                    <w:sz w:val="20"/>
                  </w:rPr>
                </w:pPr>
                <w:r>
                  <w:rPr>
                    <w:spacing w:val="-5"/>
                    <w:sz w:val="20"/>
                  </w:rPr>
                  <w:fldChar w:fldCharType="begin"/>
                </w:r>
                <w:r w:rsidR="006B1538">
                  <w:rPr>
                    <w:spacing w:val="-5"/>
                    <w:sz w:val="20"/>
                  </w:rPr>
                  <w:instrText xml:space="preserve"> PAGE </w:instrText>
                </w:r>
                <w:r>
                  <w:rPr>
                    <w:spacing w:val="-5"/>
                    <w:sz w:val="20"/>
                  </w:rPr>
                  <w:fldChar w:fldCharType="separate"/>
                </w:r>
                <w:r w:rsidR="00A06279">
                  <w:rPr>
                    <w:noProof/>
                    <w:spacing w:val="-5"/>
                    <w:sz w:val="20"/>
                  </w:rPr>
                  <w:t>2</w:t>
                </w:r>
                <w:r>
                  <w:rPr>
                    <w:spacing w:val="-5"/>
                    <w:sz w:val="2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9"/>
      </w:rPr>
    </w:pPr>
    <w:r w:rsidRPr="00671440">
      <w:pict>
        <v:shapetype id="_x0000_t202" coordsize="21600,21600" o:spt="202" path="m,l,21600r21600,l21600,xe">
          <v:stroke joinstyle="miter"/>
          <v:path gradientshapeok="t" o:connecttype="rect"/>
        </v:shapetype>
        <v:shape id="docshape128" o:spid="_x0000_s1039" type="#_x0000_t202" style="position:absolute;margin-left:543pt;margin-top:790.2pt;width:22.15pt;height:13.2pt;z-index:-38749184;mso-position-horizontal-relative:page;mso-position-vertical-relative:page" filled="f" stroked="f">
          <v:textbox inset="0,0,0,0">
            <w:txbxContent>
              <w:p w:rsidR="006B1538" w:rsidRDefault="00671440">
                <w:pPr>
                  <w:spacing w:before="13"/>
                  <w:ind w:left="60"/>
                  <w:rPr>
                    <w:sz w:val="20"/>
                  </w:rPr>
                </w:pPr>
                <w:r>
                  <w:rPr>
                    <w:spacing w:val="-5"/>
                    <w:sz w:val="20"/>
                  </w:rPr>
                  <w:fldChar w:fldCharType="begin"/>
                </w:r>
                <w:r w:rsidR="006B1538">
                  <w:rPr>
                    <w:spacing w:val="-5"/>
                    <w:sz w:val="20"/>
                  </w:rPr>
                  <w:instrText xml:space="preserve"> PAGE </w:instrText>
                </w:r>
                <w:r>
                  <w:rPr>
                    <w:spacing w:val="-5"/>
                    <w:sz w:val="20"/>
                  </w:rPr>
                  <w:fldChar w:fldCharType="separate"/>
                </w:r>
                <w:r w:rsidR="00A06279">
                  <w:rPr>
                    <w:noProof/>
                    <w:spacing w:val="-5"/>
                    <w:sz w:val="20"/>
                  </w:rPr>
                  <w:t>341</w:t>
                </w:r>
                <w:r>
                  <w:rPr>
                    <w:spacing w:val="-5"/>
                    <w:sz w:val="20"/>
                  </w:rP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64" o:spid="_x0000_s1038" type="#_x0000_t202" style="position:absolute;margin-left:76.55pt;margin-top:791.1pt;width:450.4pt;height:15.3pt;z-index:-38748672;mso-position-horizontal-relative:page;mso-position-vertical-relative:page" filled="f" stroked="f">
          <v:textbox inset="0,0,0,0">
            <w:txbxContent>
              <w:p w:rsidR="006B1538" w:rsidRDefault="006B1538">
                <w:pPr>
                  <w:pStyle w:val="a3"/>
                  <w:spacing w:before="10"/>
                  <w:ind w:left="20"/>
                  <w:jc w:val="left"/>
                </w:pPr>
                <w:r>
                  <w:t>индукция,действиемагнитногополянапроводникстокомидвижущийся</w:t>
                </w:r>
                <w:r>
                  <w:rPr>
                    <w:spacing w:val="-2"/>
                  </w:rPr>
                  <w:t>заряд,</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65" o:spid="_x0000_s1037" type="#_x0000_t202" style="position:absolute;margin-left:76.55pt;margin-top:791.1pt;width:451.4pt;height:15.3pt;z-index:-38748160;mso-position-horizontal-relative:page;mso-position-vertical-relative:page" filled="f" stroked="f">
          <v:textbox inset="0,0,0,0">
            <w:txbxContent>
              <w:p w:rsidR="006B1538" w:rsidRDefault="006B1538">
                <w:pPr>
                  <w:pStyle w:val="a3"/>
                  <w:spacing w:before="10"/>
                  <w:ind w:left="20"/>
                  <w:jc w:val="left"/>
                </w:pPr>
                <w:r>
                  <w:t>научно-популярнойинформации,полученнойизразличныхисточников;</w:t>
                </w:r>
                <w:r>
                  <w:rPr>
                    <w:spacing w:val="-2"/>
                  </w:rPr>
                  <w:t>критически</w:t>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69" o:spid="_x0000_s1036" type="#_x0000_t202" style="position:absolute;margin-left:541.05pt;margin-top:787.4pt;width:23.6pt;height:14.25pt;z-index:-38747648;mso-position-horizontal-relative:page;mso-position-vertical-relative:page" filled="f" stroked="f">
          <v:textbox inset="0,0,0,0">
            <w:txbxContent>
              <w:p w:rsidR="006B1538" w:rsidRDefault="00671440">
                <w:pPr>
                  <w:spacing w:before="11"/>
                  <w:ind w:left="60"/>
                </w:pPr>
                <w:r>
                  <w:rPr>
                    <w:spacing w:val="-5"/>
                  </w:rPr>
                  <w:fldChar w:fldCharType="begin"/>
                </w:r>
                <w:r w:rsidR="006B1538">
                  <w:rPr>
                    <w:spacing w:val="-5"/>
                  </w:rPr>
                  <w:instrText xml:space="preserve"> PAGE </w:instrText>
                </w:r>
                <w:r>
                  <w:rPr>
                    <w:spacing w:val="-5"/>
                  </w:rPr>
                  <w:fldChar w:fldCharType="separate"/>
                </w:r>
                <w:r w:rsidR="00A06279">
                  <w:rPr>
                    <w:noProof/>
                    <w:spacing w:val="-5"/>
                  </w:rPr>
                  <w:t>494</w:t>
                </w:r>
                <w:r>
                  <w:rPr>
                    <w:spacing w:val="-5"/>
                  </w:rPr>
                  <w:fldChar w:fldCharType="end"/>
                </w: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77" o:spid="_x0000_s1035" type="#_x0000_t202" style="position:absolute;margin-left:563.4pt;margin-top:816.2pt;width:23.6pt;height:14.25pt;z-index:-38747136;mso-position-horizontal-relative:page;mso-position-vertical-relative:page" filled="f" stroked="f">
          <v:textbox inset="0,0,0,0">
            <w:txbxContent>
              <w:p w:rsidR="006B1538" w:rsidRDefault="00671440">
                <w:pPr>
                  <w:spacing w:before="11"/>
                  <w:ind w:left="60"/>
                </w:pPr>
                <w:r>
                  <w:rPr>
                    <w:spacing w:val="-5"/>
                  </w:rPr>
                  <w:fldChar w:fldCharType="begin"/>
                </w:r>
                <w:r w:rsidR="006B1538">
                  <w:rPr>
                    <w:spacing w:val="-5"/>
                  </w:rPr>
                  <w:instrText xml:space="preserve"> PAGE </w:instrText>
                </w:r>
                <w:r>
                  <w:rPr>
                    <w:spacing w:val="-5"/>
                  </w:rPr>
                  <w:fldChar w:fldCharType="separate"/>
                </w:r>
                <w:r w:rsidR="00A06279">
                  <w:rPr>
                    <w:noProof/>
                    <w:spacing w:val="-5"/>
                  </w:rPr>
                  <w:t>520</w:t>
                </w:r>
                <w:r>
                  <w:rPr>
                    <w:spacing w:val="-5"/>
                  </w:rPr>
                  <w:fldChar w:fldCharType="end"/>
                </w:r>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78" o:spid="_x0000_s1034" type="#_x0000_t202" style="position:absolute;margin-left:796.75pt;margin-top:569.7pt;width:18.6pt;height:14.25pt;z-index:-38746624;mso-position-horizontal-relative:page;mso-position-vertical-relative:page" filled="f" stroked="f">
          <v:textbox inset="0,0,0,0">
            <w:txbxContent>
              <w:p w:rsidR="006B1538" w:rsidRDefault="006B1538">
                <w:pPr>
                  <w:spacing w:before="11"/>
                  <w:ind w:left="20"/>
                </w:pPr>
                <w:r>
                  <w:rPr>
                    <w:spacing w:val="-5"/>
                  </w:rPr>
                  <w:t>521</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79" o:spid="_x0000_s1033" type="#_x0000_t202" style="position:absolute;margin-left:764.75pt;margin-top:519.55pt;width:23.6pt;height:14.25pt;z-index:-38746112;mso-position-horizontal-relative:page;mso-position-vertical-relative:page" filled="f" stroked="f">
          <v:textbox inset="0,0,0,0">
            <w:txbxContent>
              <w:p w:rsidR="006B1538" w:rsidRDefault="00671440">
                <w:pPr>
                  <w:spacing w:before="11"/>
                  <w:ind w:left="60"/>
                </w:pPr>
                <w:r>
                  <w:rPr>
                    <w:spacing w:val="-5"/>
                  </w:rPr>
                  <w:fldChar w:fldCharType="begin"/>
                </w:r>
                <w:r w:rsidR="006B1538">
                  <w:rPr>
                    <w:spacing w:val="-5"/>
                  </w:rPr>
                  <w:instrText xml:space="preserve"> PAGE </w:instrText>
                </w:r>
                <w:r>
                  <w:rPr>
                    <w:spacing w:val="-5"/>
                  </w:rPr>
                  <w:fldChar w:fldCharType="separate"/>
                </w:r>
                <w:r w:rsidR="00A06279">
                  <w:rPr>
                    <w:noProof/>
                    <w:spacing w:val="-5"/>
                  </w:rPr>
                  <w:t>523</w:t>
                </w:r>
                <w:r>
                  <w:rPr>
                    <w:spacing w:val="-5"/>
                  </w:rPr>
                  <w:fldChar w:fldCharType="end"/>
                </w: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81" o:spid="_x0000_s1032" type="#_x0000_t202" style="position:absolute;margin-left:532.4pt;margin-top:773.7pt;width:23.6pt;height:14.25pt;z-index:-38745600;mso-position-horizontal-relative:page;mso-position-vertical-relative:page" filled="f" stroked="f">
          <v:textbox inset="0,0,0,0">
            <w:txbxContent>
              <w:p w:rsidR="006B1538" w:rsidRDefault="00671440">
                <w:pPr>
                  <w:spacing w:before="11"/>
                  <w:ind w:left="60"/>
                </w:pPr>
                <w:r>
                  <w:rPr>
                    <w:spacing w:val="-5"/>
                  </w:rPr>
                  <w:fldChar w:fldCharType="begin"/>
                </w:r>
                <w:r w:rsidR="006B1538">
                  <w:rPr>
                    <w:spacing w:val="-5"/>
                  </w:rPr>
                  <w:instrText xml:space="preserve"> PAGE </w:instrText>
                </w:r>
                <w:r>
                  <w:rPr>
                    <w:spacing w:val="-5"/>
                  </w:rPr>
                  <w:fldChar w:fldCharType="separate"/>
                </w:r>
                <w:r w:rsidR="00A06279">
                  <w:rPr>
                    <w:noProof/>
                    <w:spacing w:val="-5"/>
                  </w:rPr>
                  <w:t>529</w:t>
                </w:r>
                <w:r>
                  <w:rPr>
                    <w:spacing w:val="-5"/>
                  </w:rPr>
                  <w:fldChar w:fldCharType="end"/>
                </w: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82" o:spid="_x0000_s1031" type="#_x0000_t202" style="position:absolute;margin-left:532.2pt;margin-top:791.85pt;width:25pt;height:15.3pt;z-index:-38745088;mso-position-horizontal-relative:page;mso-position-vertical-relative:page" filled="f" stroked="f">
          <v:textbox inset="0,0,0,0">
            <w:txbxContent>
              <w:p w:rsidR="006B1538" w:rsidRDefault="00671440">
                <w:pPr>
                  <w:pStyle w:val="a3"/>
                  <w:spacing w:before="10"/>
                  <w:ind w:left="60"/>
                  <w:jc w:val="left"/>
                </w:pPr>
                <w:r>
                  <w:rPr>
                    <w:spacing w:val="-5"/>
                  </w:rPr>
                  <w:fldChar w:fldCharType="begin"/>
                </w:r>
                <w:r w:rsidR="006B1538">
                  <w:rPr>
                    <w:spacing w:val="-5"/>
                  </w:rPr>
                  <w:instrText xml:space="preserve"> PAGE </w:instrText>
                </w:r>
                <w:r>
                  <w:rPr>
                    <w:spacing w:val="-5"/>
                  </w:rPr>
                  <w:fldChar w:fldCharType="separate"/>
                </w:r>
                <w:r w:rsidR="00A06279">
                  <w:rPr>
                    <w:noProof/>
                    <w:spacing w:val="-5"/>
                  </w:rPr>
                  <w:t>557</w:t>
                </w:r>
                <w:r>
                  <w:rPr>
                    <w:spacing w:val="-5"/>
                  </w:rPr>
                  <w:fldChar w:fldCharType="end"/>
                </w: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19"/>
      </w:rPr>
    </w:pPr>
    <w:r w:rsidRPr="00671440">
      <w:pict>
        <v:shapetype id="_x0000_t202" coordsize="21600,21600" o:spt="202" path="m,l,21600r21600,l21600,xe">
          <v:stroke joinstyle="miter"/>
          <v:path gradientshapeok="t" o:connecttype="rect"/>
        </v:shapetype>
        <v:shape id="docshape283" o:spid="_x0000_s1030" type="#_x0000_t202" style="position:absolute;margin-left:560.25pt;margin-top:785.2pt;width:18.05pt;height:14.25pt;z-index:-38744576;mso-position-horizontal-relative:page;mso-position-vertical-relative:page" filled="f" stroked="f">
          <v:textbox inset="0,0,0,0">
            <w:txbxContent>
              <w:p w:rsidR="006B1538" w:rsidRDefault="00671440">
                <w:pPr>
                  <w:spacing w:before="11"/>
                  <w:ind w:left="60"/>
                </w:pPr>
                <w:r>
                  <w:rPr>
                    <w:spacing w:val="-5"/>
                  </w:rPr>
                  <w:fldChar w:fldCharType="begin"/>
                </w:r>
                <w:r w:rsidR="006B1538">
                  <w:rPr>
                    <w:spacing w:val="-5"/>
                  </w:rPr>
                  <w:instrText xml:space="preserve"> PAGE </w:instrText>
                </w:r>
                <w:r>
                  <w:rPr>
                    <w:spacing w:val="-5"/>
                  </w:rPr>
                  <w:fldChar w:fldCharType="separate"/>
                </w:r>
                <w:r w:rsidR="00A06279">
                  <w:rPr>
                    <w:noProof/>
                    <w:spacing w:val="-5"/>
                  </w:rPr>
                  <w:t>65</w:t>
                </w:r>
                <w:r>
                  <w:rPr>
                    <w:spacing w:val="-5"/>
                  </w:rPr>
                  <w:fldChar w:fldCharType="end"/>
                </w: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87" o:spid="_x0000_s1029" type="#_x0000_t202" style="position:absolute;margin-left:503.85pt;margin-top:791.85pt;width:19pt;height:15.3pt;z-index:-38744064;mso-position-horizontal-relative:page;mso-position-vertical-relative:page" filled="f" stroked="f">
          <v:textbox inset="0,0,0,0">
            <w:txbxContent>
              <w:p w:rsidR="006B1538" w:rsidRDefault="00671440">
                <w:pPr>
                  <w:pStyle w:val="a3"/>
                  <w:spacing w:before="10"/>
                  <w:ind w:left="60"/>
                  <w:jc w:val="left"/>
                </w:pPr>
                <w:r>
                  <w:rPr>
                    <w:spacing w:val="-5"/>
                  </w:rPr>
                  <w:fldChar w:fldCharType="begin"/>
                </w:r>
                <w:r w:rsidR="006B1538">
                  <w:rPr>
                    <w:spacing w:val="-5"/>
                  </w:rPr>
                  <w:instrText xml:space="preserve"> PAGE </w:instrText>
                </w:r>
                <w:r>
                  <w:rPr>
                    <w:spacing w:val="-5"/>
                  </w:rPr>
                  <w:fldChar w:fldCharType="separate"/>
                </w:r>
                <w:r w:rsidR="00A06279">
                  <w:rPr>
                    <w:noProof/>
                    <w:spacing w:val="-5"/>
                  </w:rPr>
                  <w:t>77</w:t>
                </w:r>
                <w:r>
                  <w:rPr>
                    <w:spacing w:val="-5"/>
                  </w:rPr>
                  <w:fldChar w:fldCharType="end"/>
                </w: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88" o:spid="_x0000_s1028" type="#_x0000_t202" style="position:absolute;margin-left:505.85pt;margin-top:791.85pt;width:14pt;height:15.3pt;z-index:-38743552;mso-position-horizontal-relative:page;mso-position-vertical-relative:page" filled="f" stroked="f">
          <v:textbox inset="0,0,0,0">
            <w:txbxContent>
              <w:p w:rsidR="006B1538" w:rsidRDefault="006B1538">
                <w:pPr>
                  <w:pStyle w:val="a3"/>
                  <w:spacing w:before="10"/>
                  <w:ind w:left="20"/>
                  <w:jc w:val="left"/>
                </w:pPr>
                <w:r>
                  <w:rPr>
                    <w:spacing w:val="-5"/>
                  </w:rPr>
                  <w:t>81</w:t>
                </w: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19"/>
      </w:rPr>
    </w:pPr>
    <w:r w:rsidRPr="00671440">
      <w:pict>
        <v:shapetype id="_x0000_t202" coordsize="21600,21600" o:spt="202" path="m,l,21600r21600,l21600,xe">
          <v:stroke joinstyle="miter"/>
          <v:path gradientshapeok="t" o:connecttype="rect"/>
        </v:shapetype>
        <v:shape id="docshape289" o:spid="_x0000_s1027" type="#_x0000_t202" style="position:absolute;margin-left:503.85pt;margin-top:791.85pt;width:25pt;height:15.3pt;z-index:-38743040;mso-position-horizontal-relative:page;mso-position-vertical-relative:page" filled="f" stroked="f">
          <v:textbox inset="0,0,0,0">
            <w:txbxContent>
              <w:p w:rsidR="006B1538" w:rsidRDefault="00671440">
                <w:pPr>
                  <w:pStyle w:val="a3"/>
                  <w:spacing w:before="10"/>
                  <w:ind w:left="60"/>
                  <w:jc w:val="left"/>
                </w:pPr>
                <w:r>
                  <w:rPr>
                    <w:spacing w:val="-5"/>
                  </w:rPr>
                  <w:fldChar w:fldCharType="begin"/>
                </w:r>
                <w:r w:rsidR="006B1538">
                  <w:rPr>
                    <w:spacing w:val="-5"/>
                  </w:rPr>
                  <w:instrText xml:space="preserve"> PAGE </w:instrText>
                </w:r>
                <w:r>
                  <w:rPr>
                    <w:spacing w:val="-5"/>
                  </w:rPr>
                  <w:fldChar w:fldCharType="separate"/>
                </w:r>
                <w:r w:rsidR="00A06279">
                  <w:rPr>
                    <w:noProof/>
                    <w:spacing w:val="-5"/>
                  </w:rPr>
                  <w:t>92</w:t>
                </w:r>
                <w:r>
                  <w:rPr>
                    <w:spacing w:val="-5"/>
                  </w:rPr>
                  <w:fldChar w:fldCharType="end"/>
                </w: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98" o:spid="_x0000_s1026" type="#_x0000_t202" style="position:absolute;margin-left:539.4pt;margin-top:791.85pt;width:25pt;height:15.3pt;z-index:-38742528;mso-position-horizontal-relative:page;mso-position-vertical-relative:page" filled="f" stroked="f">
          <v:textbox inset="0,0,0,0">
            <w:txbxContent>
              <w:p w:rsidR="006B1538" w:rsidRDefault="00671440">
                <w:pPr>
                  <w:pStyle w:val="a3"/>
                  <w:spacing w:before="10"/>
                  <w:ind w:left="60"/>
                  <w:jc w:val="left"/>
                </w:pPr>
                <w:r>
                  <w:rPr>
                    <w:spacing w:val="-5"/>
                  </w:rPr>
                  <w:fldChar w:fldCharType="begin"/>
                </w:r>
                <w:r w:rsidR="006B1538">
                  <w:rPr>
                    <w:spacing w:val="-5"/>
                  </w:rPr>
                  <w:instrText xml:space="preserve"> PAGE </w:instrText>
                </w:r>
                <w:r>
                  <w:rPr>
                    <w:spacing w:val="-5"/>
                  </w:rPr>
                  <w:fldChar w:fldCharType="separate"/>
                </w:r>
                <w:r w:rsidR="00A06279">
                  <w:rPr>
                    <w:noProof/>
                    <w:spacing w:val="-5"/>
                  </w:rPr>
                  <w:t>115</w:t>
                </w:r>
                <w:r>
                  <w:rPr>
                    <w:spacing w:val="-5"/>
                  </w:rPr>
                  <w:fldChar w:fldCharType="end"/>
                </w:r>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299" o:spid="_x0000_s1025" type="#_x0000_t202" style="position:absolute;margin-left:764.75pt;margin-top:545.3pt;width:25pt;height:15.3pt;z-index:-38742016;mso-position-horizontal-relative:page;mso-position-vertical-relative:page" filled="f" stroked="f">
          <v:textbox inset="0,0,0,0">
            <w:txbxContent>
              <w:p w:rsidR="006B1538" w:rsidRDefault="00671440">
                <w:pPr>
                  <w:pStyle w:val="a3"/>
                  <w:spacing w:before="10"/>
                  <w:ind w:left="60"/>
                  <w:jc w:val="left"/>
                </w:pPr>
                <w:r>
                  <w:rPr>
                    <w:spacing w:val="-5"/>
                  </w:rPr>
                  <w:fldChar w:fldCharType="begin"/>
                </w:r>
                <w:r w:rsidR="006B1538">
                  <w:rPr>
                    <w:spacing w:val="-5"/>
                  </w:rPr>
                  <w:instrText xml:space="preserve"> PAGE </w:instrText>
                </w:r>
                <w:r>
                  <w:rPr>
                    <w:spacing w:val="-5"/>
                  </w:rPr>
                  <w:fldChar w:fldCharType="separate"/>
                </w:r>
                <w:r w:rsidR="00A06279">
                  <w:rPr>
                    <w:noProof/>
                    <w:spacing w:val="-5"/>
                  </w:rPr>
                  <w:t>117</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65" o:spid="_x0000_s1048" type="#_x0000_t202" style="position:absolute;margin-left:92.65pt;margin-top:789.65pt;width:187.1pt;height:15.3pt;z-index:-38753792;mso-position-horizontal-relative:page;mso-position-vertical-relative:page" filled="f" stroked="f">
          <v:textbox inset="0,0,0,0">
            <w:txbxContent>
              <w:p w:rsidR="006B1538" w:rsidRDefault="006B1538">
                <w:pPr>
                  <w:spacing w:before="10"/>
                  <w:ind w:left="20"/>
                  <w:rPr>
                    <w:i/>
                    <w:sz w:val="24"/>
                  </w:rPr>
                </w:pPr>
                <w:r>
                  <w:rPr>
                    <w:i/>
                    <w:sz w:val="24"/>
                  </w:rPr>
                  <w:t>Всферегражданского</w:t>
                </w:r>
                <w:r>
                  <w:rPr>
                    <w:i/>
                    <w:spacing w:val="-2"/>
                    <w:sz w:val="24"/>
                  </w:rPr>
                  <w:t>воспитания:</w:t>
                </w:r>
              </w:p>
            </w:txbxContent>
          </v:textbox>
          <w10:wrap anchorx="page" anchory="page"/>
        </v:shape>
      </w:pict>
    </w:r>
    <w:r w:rsidRPr="00671440">
      <w:pict>
        <v:shape id="docshape66" o:spid="_x0000_s1047" type="#_x0000_t202" style="position:absolute;margin-left:545pt;margin-top:790.2pt;width:12.1pt;height:13.2pt;z-index:-38753280;mso-position-horizontal-relative:page;mso-position-vertical-relative:page" filled="f" stroked="f">
          <v:textbox inset="0,0,0,0">
            <w:txbxContent>
              <w:p w:rsidR="006B1538" w:rsidRDefault="006B1538">
                <w:pPr>
                  <w:spacing w:before="13"/>
                  <w:ind w:left="20"/>
                  <w:rPr>
                    <w:sz w:val="20"/>
                  </w:rPr>
                </w:pPr>
                <w:r>
                  <w:rPr>
                    <w:spacing w:val="-5"/>
                    <w:sz w:val="20"/>
                  </w:rPr>
                  <w:t>51</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67" o:spid="_x0000_s1046" type="#_x0000_t202" style="position:absolute;margin-left:545pt;margin-top:790.2pt;width:12.1pt;height:13.2pt;z-index:-38752768;mso-position-horizontal-relative:page;mso-position-vertical-relative:page" filled="f" stroked="f">
          <v:textbox inset="0,0,0,0">
            <w:txbxContent>
              <w:p w:rsidR="006B1538" w:rsidRDefault="006B1538">
                <w:pPr>
                  <w:spacing w:before="13"/>
                  <w:ind w:left="20"/>
                  <w:rPr>
                    <w:sz w:val="20"/>
                  </w:rPr>
                </w:pPr>
                <w:r>
                  <w:rPr>
                    <w:spacing w:val="-5"/>
                    <w:sz w:val="20"/>
                  </w:rPr>
                  <w:t>52</w:t>
                </w:r>
              </w:p>
            </w:txbxContent>
          </v:textbox>
          <w10:wrap anchorx="page" anchory="page"/>
        </v:shape>
      </w:pict>
    </w:r>
    <w:r w:rsidRPr="00671440">
      <w:pict>
        <v:shape id="docshape68" o:spid="_x0000_s1045" type="#_x0000_t202" style="position:absolute;margin-left:61.9pt;margin-top:796.4pt;width:73pt;height:15.3pt;z-index:-38752256;mso-position-horizontal-relative:page;mso-position-vertical-relative:page" filled="f" stroked="f">
          <v:textbox inset="0,0,0,0">
            <w:txbxContent>
              <w:p w:rsidR="006B1538" w:rsidRDefault="006B1538">
                <w:pPr>
                  <w:pStyle w:val="a3"/>
                  <w:spacing w:before="10"/>
                  <w:ind w:left="20"/>
                  <w:jc w:val="left"/>
                </w:pPr>
                <w:r>
                  <w:rPr>
                    <w:spacing w:val="-2"/>
                  </w:rPr>
                  <w:t>деятельность;</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91" o:spid="_x0000_s1044" type="#_x0000_t202" style="position:absolute;margin-left:545pt;margin-top:790.2pt;width:12.1pt;height:13.2pt;z-index:-38751744;mso-position-horizontal-relative:page;mso-position-vertical-relative:page" filled="f" stroked="f">
          <v:textbox inset="0,0,0,0">
            <w:txbxContent>
              <w:p w:rsidR="006B1538" w:rsidRDefault="006B1538">
                <w:pPr>
                  <w:spacing w:before="13"/>
                  <w:ind w:left="20"/>
                  <w:rPr>
                    <w:sz w:val="20"/>
                  </w:rPr>
                </w:pPr>
                <w:r>
                  <w:rPr>
                    <w:spacing w:val="-5"/>
                    <w:sz w:val="20"/>
                  </w:rPr>
                  <w:t>58</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92" o:spid="_x0000_s1043" type="#_x0000_t202" style="position:absolute;margin-left:112.35pt;margin-top:782.7pt;width:339.3pt;height:15.3pt;z-index:-38751232;mso-position-horizontal-relative:page;mso-position-vertical-relative:page" filled="f" stroked="f">
          <v:textbox inset="0,0,0,0">
            <w:txbxContent>
              <w:p w:rsidR="006B1538" w:rsidRDefault="006B1538">
                <w:pPr>
                  <w:pStyle w:val="a3"/>
                  <w:spacing w:before="10"/>
                  <w:ind w:left="20"/>
                  <w:jc w:val="left"/>
                </w:pPr>
                <w:r>
                  <w:t>-методикуразработкиипроведения занятийсподгруппой</w:t>
                </w:r>
                <w:r>
                  <w:rPr>
                    <w:spacing w:val="-2"/>
                  </w:rPr>
                  <w:t>детей;</w:t>
                </w:r>
              </w:p>
            </w:txbxContent>
          </v:textbox>
          <w10:wrap anchorx="page" anchory="page"/>
        </v:shape>
      </w:pict>
    </w:r>
    <w:r w:rsidRPr="00671440">
      <w:pict>
        <v:shape id="docshape93" o:spid="_x0000_s1042" type="#_x0000_t202" style="position:absolute;margin-left:545pt;margin-top:790.2pt;width:12.1pt;height:13.2pt;z-index:-38750720;mso-position-horizontal-relative:page;mso-position-vertical-relative:page" filled="f" stroked="f">
          <v:textbox inset="0,0,0,0">
            <w:txbxContent>
              <w:p w:rsidR="006B1538" w:rsidRDefault="006B1538">
                <w:pPr>
                  <w:spacing w:before="13"/>
                  <w:ind w:left="20"/>
                  <w:rPr>
                    <w:sz w:val="20"/>
                  </w:rPr>
                </w:pPr>
                <w:r>
                  <w:rPr>
                    <w:spacing w:val="-5"/>
                    <w:sz w:val="20"/>
                  </w:rPr>
                  <w:t>59</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94" o:spid="_x0000_s1041" type="#_x0000_t202" style="position:absolute;margin-left:543pt;margin-top:790.2pt;width:17.1pt;height:13.2pt;z-index:-38750208;mso-position-horizontal-relative:page;mso-position-vertical-relative:page" filled="f" stroked="f">
          <v:textbox inset="0,0,0,0">
            <w:txbxContent>
              <w:p w:rsidR="006B1538" w:rsidRDefault="00671440">
                <w:pPr>
                  <w:spacing w:before="13"/>
                  <w:ind w:left="60"/>
                  <w:rPr>
                    <w:sz w:val="20"/>
                  </w:rPr>
                </w:pPr>
                <w:r>
                  <w:rPr>
                    <w:spacing w:val="-5"/>
                    <w:sz w:val="20"/>
                  </w:rPr>
                  <w:fldChar w:fldCharType="begin"/>
                </w:r>
                <w:r w:rsidR="006B1538">
                  <w:rPr>
                    <w:spacing w:val="-5"/>
                    <w:sz w:val="20"/>
                  </w:rPr>
                  <w:instrText xml:space="preserve"> PAGE </w:instrText>
                </w:r>
                <w:r>
                  <w:rPr>
                    <w:spacing w:val="-5"/>
                    <w:sz w:val="20"/>
                  </w:rPr>
                  <w:fldChar w:fldCharType="separate"/>
                </w:r>
                <w:r w:rsidR="00A06279">
                  <w:rPr>
                    <w:noProof/>
                    <w:spacing w:val="-5"/>
                    <w:sz w:val="20"/>
                  </w:rPr>
                  <w:t>61</w:t>
                </w:r>
                <w:r>
                  <w:rPr>
                    <w:spacing w:val="-5"/>
                    <w:sz w:val="20"/>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71440">
    <w:pPr>
      <w:pStyle w:val="a3"/>
      <w:spacing w:line="14" w:lineRule="auto"/>
      <w:ind w:left="0"/>
      <w:jc w:val="left"/>
      <w:rPr>
        <w:sz w:val="20"/>
      </w:rPr>
    </w:pPr>
    <w:r w:rsidRPr="00671440">
      <w:pict>
        <v:shapetype id="_x0000_t202" coordsize="21600,21600" o:spt="202" path="m,l,21600r21600,l21600,xe">
          <v:stroke joinstyle="miter"/>
          <v:path gradientshapeok="t" o:connecttype="rect"/>
        </v:shapetype>
        <v:shape id="docshape95" o:spid="_x0000_s1040" type="#_x0000_t202" style="position:absolute;margin-left:543pt;margin-top:790.2pt;width:17.1pt;height:13.2pt;z-index:-38749696;mso-position-horizontal-relative:page;mso-position-vertical-relative:page" filled="f" stroked="f">
          <v:textbox inset="0,0,0,0">
            <w:txbxContent>
              <w:p w:rsidR="006B1538" w:rsidRDefault="00671440">
                <w:pPr>
                  <w:spacing w:before="13"/>
                  <w:ind w:left="60"/>
                  <w:rPr>
                    <w:sz w:val="20"/>
                  </w:rPr>
                </w:pPr>
                <w:r>
                  <w:rPr>
                    <w:spacing w:val="-5"/>
                    <w:sz w:val="20"/>
                  </w:rPr>
                  <w:fldChar w:fldCharType="begin"/>
                </w:r>
                <w:r w:rsidR="006B1538">
                  <w:rPr>
                    <w:spacing w:val="-5"/>
                    <w:sz w:val="20"/>
                  </w:rPr>
                  <w:instrText xml:space="preserve"> PAGE </w:instrText>
                </w:r>
                <w:r>
                  <w:rPr>
                    <w:spacing w:val="-5"/>
                    <w:sz w:val="20"/>
                  </w:rPr>
                  <w:fldChar w:fldCharType="separate"/>
                </w:r>
                <w:r w:rsidR="00A06279">
                  <w:rPr>
                    <w:noProof/>
                    <w:spacing w:val="-5"/>
                    <w:sz w:val="20"/>
                  </w:rPr>
                  <w:t>63</w:t>
                </w:r>
                <w:r>
                  <w:rPr>
                    <w:spacing w:val="-5"/>
                    <w:sz w:val="20"/>
                  </w:rP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38" w:rsidRDefault="006B1538">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538" w:rsidRDefault="006B1538" w:rsidP="00076F32">
      <w:r>
        <w:separator/>
      </w:r>
    </w:p>
  </w:footnote>
  <w:footnote w:type="continuationSeparator" w:id="1">
    <w:p w:rsidR="006B1538" w:rsidRDefault="006B1538" w:rsidP="00076F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51A"/>
    <w:multiLevelType w:val="hybridMultilevel"/>
    <w:tmpl w:val="D21C35EE"/>
    <w:lvl w:ilvl="0" w:tplc="721ABB78">
      <w:numFmt w:val="bullet"/>
      <w:lvlText w:val=""/>
      <w:lvlJc w:val="left"/>
      <w:pPr>
        <w:ind w:left="704" w:hanging="428"/>
      </w:pPr>
      <w:rPr>
        <w:rFonts w:ascii="Symbol" w:eastAsia="Symbol" w:hAnsi="Symbol" w:cs="Symbol" w:hint="default"/>
        <w:b w:val="0"/>
        <w:bCs w:val="0"/>
        <w:i w:val="0"/>
        <w:iCs w:val="0"/>
        <w:spacing w:val="0"/>
        <w:w w:val="100"/>
        <w:sz w:val="24"/>
        <w:szCs w:val="24"/>
        <w:lang w:val="ru-RU" w:eastAsia="en-US" w:bidi="ar-SA"/>
      </w:rPr>
    </w:lvl>
    <w:lvl w:ilvl="1" w:tplc="9C8400F4">
      <w:numFmt w:val="bullet"/>
      <w:lvlText w:val="•"/>
      <w:lvlJc w:val="left"/>
      <w:pPr>
        <w:ind w:left="1710" w:hanging="428"/>
      </w:pPr>
      <w:rPr>
        <w:rFonts w:hint="default"/>
        <w:lang w:val="ru-RU" w:eastAsia="en-US" w:bidi="ar-SA"/>
      </w:rPr>
    </w:lvl>
    <w:lvl w:ilvl="2" w:tplc="F566DBA0">
      <w:numFmt w:val="bullet"/>
      <w:lvlText w:val="•"/>
      <w:lvlJc w:val="left"/>
      <w:pPr>
        <w:ind w:left="2721" w:hanging="428"/>
      </w:pPr>
      <w:rPr>
        <w:rFonts w:hint="default"/>
        <w:lang w:val="ru-RU" w:eastAsia="en-US" w:bidi="ar-SA"/>
      </w:rPr>
    </w:lvl>
    <w:lvl w:ilvl="3" w:tplc="05200CD4">
      <w:numFmt w:val="bullet"/>
      <w:lvlText w:val="•"/>
      <w:lvlJc w:val="left"/>
      <w:pPr>
        <w:ind w:left="3732" w:hanging="428"/>
      </w:pPr>
      <w:rPr>
        <w:rFonts w:hint="default"/>
        <w:lang w:val="ru-RU" w:eastAsia="en-US" w:bidi="ar-SA"/>
      </w:rPr>
    </w:lvl>
    <w:lvl w:ilvl="4" w:tplc="7020F0DE">
      <w:numFmt w:val="bullet"/>
      <w:lvlText w:val="•"/>
      <w:lvlJc w:val="left"/>
      <w:pPr>
        <w:ind w:left="4743" w:hanging="428"/>
      </w:pPr>
      <w:rPr>
        <w:rFonts w:hint="default"/>
        <w:lang w:val="ru-RU" w:eastAsia="en-US" w:bidi="ar-SA"/>
      </w:rPr>
    </w:lvl>
    <w:lvl w:ilvl="5" w:tplc="F72CF5A2">
      <w:numFmt w:val="bullet"/>
      <w:lvlText w:val="•"/>
      <w:lvlJc w:val="left"/>
      <w:pPr>
        <w:ind w:left="5754" w:hanging="428"/>
      </w:pPr>
      <w:rPr>
        <w:rFonts w:hint="default"/>
        <w:lang w:val="ru-RU" w:eastAsia="en-US" w:bidi="ar-SA"/>
      </w:rPr>
    </w:lvl>
    <w:lvl w:ilvl="6" w:tplc="EFE01308">
      <w:numFmt w:val="bullet"/>
      <w:lvlText w:val="•"/>
      <w:lvlJc w:val="left"/>
      <w:pPr>
        <w:ind w:left="6765" w:hanging="428"/>
      </w:pPr>
      <w:rPr>
        <w:rFonts w:hint="default"/>
        <w:lang w:val="ru-RU" w:eastAsia="en-US" w:bidi="ar-SA"/>
      </w:rPr>
    </w:lvl>
    <w:lvl w:ilvl="7" w:tplc="71924C5E">
      <w:numFmt w:val="bullet"/>
      <w:lvlText w:val="•"/>
      <w:lvlJc w:val="left"/>
      <w:pPr>
        <w:ind w:left="7776" w:hanging="428"/>
      </w:pPr>
      <w:rPr>
        <w:rFonts w:hint="default"/>
        <w:lang w:val="ru-RU" w:eastAsia="en-US" w:bidi="ar-SA"/>
      </w:rPr>
    </w:lvl>
    <w:lvl w:ilvl="8" w:tplc="2814EF62">
      <w:numFmt w:val="bullet"/>
      <w:lvlText w:val="•"/>
      <w:lvlJc w:val="left"/>
      <w:pPr>
        <w:ind w:left="8787" w:hanging="428"/>
      </w:pPr>
      <w:rPr>
        <w:rFonts w:hint="default"/>
        <w:lang w:val="ru-RU" w:eastAsia="en-US" w:bidi="ar-SA"/>
      </w:rPr>
    </w:lvl>
  </w:abstractNum>
  <w:abstractNum w:abstractNumId="1">
    <w:nsid w:val="000E3B31"/>
    <w:multiLevelType w:val="hybridMultilevel"/>
    <w:tmpl w:val="292CC118"/>
    <w:lvl w:ilvl="0" w:tplc="71FAFDD4">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774E572C">
      <w:numFmt w:val="bullet"/>
      <w:lvlText w:val="•"/>
      <w:lvlJc w:val="left"/>
      <w:pPr>
        <w:ind w:left="1875" w:hanging="246"/>
      </w:pPr>
      <w:rPr>
        <w:rFonts w:hint="default"/>
        <w:lang w:val="ru-RU" w:eastAsia="en-US" w:bidi="ar-SA"/>
      </w:rPr>
    </w:lvl>
    <w:lvl w:ilvl="2" w:tplc="B7E4245E">
      <w:numFmt w:val="bullet"/>
      <w:lvlText w:val="•"/>
      <w:lvlJc w:val="left"/>
      <w:pPr>
        <w:ind w:left="2871" w:hanging="246"/>
      </w:pPr>
      <w:rPr>
        <w:rFonts w:hint="default"/>
        <w:lang w:val="ru-RU" w:eastAsia="en-US" w:bidi="ar-SA"/>
      </w:rPr>
    </w:lvl>
    <w:lvl w:ilvl="3" w:tplc="AC78E4E6">
      <w:numFmt w:val="bullet"/>
      <w:lvlText w:val="•"/>
      <w:lvlJc w:val="left"/>
      <w:pPr>
        <w:ind w:left="3867" w:hanging="246"/>
      </w:pPr>
      <w:rPr>
        <w:rFonts w:hint="default"/>
        <w:lang w:val="ru-RU" w:eastAsia="en-US" w:bidi="ar-SA"/>
      </w:rPr>
    </w:lvl>
    <w:lvl w:ilvl="4" w:tplc="EFCAAE90">
      <w:numFmt w:val="bullet"/>
      <w:lvlText w:val="•"/>
      <w:lvlJc w:val="left"/>
      <w:pPr>
        <w:ind w:left="4863" w:hanging="246"/>
      </w:pPr>
      <w:rPr>
        <w:rFonts w:hint="default"/>
        <w:lang w:val="ru-RU" w:eastAsia="en-US" w:bidi="ar-SA"/>
      </w:rPr>
    </w:lvl>
    <w:lvl w:ilvl="5" w:tplc="37BC89C2">
      <w:numFmt w:val="bullet"/>
      <w:lvlText w:val="•"/>
      <w:lvlJc w:val="left"/>
      <w:pPr>
        <w:ind w:left="5859" w:hanging="246"/>
      </w:pPr>
      <w:rPr>
        <w:rFonts w:hint="default"/>
        <w:lang w:val="ru-RU" w:eastAsia="en-US" w:bidi="ar-SA"/>
      </w:rPr>
    </w:lvl>
    <w:lvl w:ilvl="6" w:tplc="4E2E9D8C">
      <w:numFmt w:val="bullet"/>
      <w:lvlText w:val="•"/>
      <w:lvlJc w:val="left"/>
      <w:pPr>
        <w:ind w:left="6855" w:hanging="246"/>
      </w:pPr>
      <w:rPr>
        <w:rFonts w:hint="default"/>
        <w:lang w:val="ru-RU" w:eastAsia="en-US" w:bidi="ar-SA"/>
      </w:rPr>
    </w:lvl>
    <w:lvl w:ilvl="7" w:tplc="8E70E470">
      <w:numFmt w:val="bullet"/>
      <w:lvlText w:val="•"/>
      <w:lvlJc w:val="left"/>
      <w:pPr>
        <w:ind w:left="7851" w:hanging="246"/>
      </w:pPr>
      <w:rPr>
        <w:rFonts w:hint="default"/>
        <w:lang w:val="ru-RU" w:eastAsia="en-US" w:bidi="ar-SA"/>
      </w:rPr>
    </w:lvl>
    <w:lvl w:ilvl="8" w:tplc="29C48E2C">
      <w:numFmt w:val="bullet"/>
      <w:lvlText w:val="•"/>
      <w:lvlJc w:val="left"/>
      <w:pPr>
        <w:ind w:left="8847" w:hanging="246"/>
      </w:pPr>
      <w:rPr>
        <w:rFonts w:hint="default"/>
        <w:lang w:val="ru-RU" w:eastAsia="en-US" w:bidi="ar-SA"/>
      </w:rPr>
    </w:lvl>
  </w:abstractNum>
  <w:abstractNum w:abstractNumId="2">
    <w:nsid w:val="00376509"/>
    <w:multiLevelType w:val="hybridMultilevel"/>
    <w:tmpl w:val="8CC4AC1E"/>
    <w:lvl w:ilvl="0" w:tplc="928CAE16">
      <w:start w:val="1"/>
      <w:numFmt w:val="decimal"/>
      <w:lvlText w:val="%1)"/>
      <w:lvlJc w:val="left"/>
      <w:pPr>
        <w:ind w:left="393"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F148E81C">
      <w:numFmt w:val="bullet"/>
      <w:lvlText w:val="•"/>
      <w:lvlJc w:val="left"/>
      <w:pPr>
        <w:ind w:left="1474" w:hanging="269"/>
      </w:pPr>
      <w:rPr>
        <w:rFonts w:hint="default"/>
        <w:lang w:val="ru-RU" w:eastAsia="en-US" w:bidi="ar-SA"/>
      </w:rPr>
    </w:lvl>
    <w:lvl w:ilvl="2" w:tplc="25E87DF4">
      <w:numFmt w:val="bullet"/>
      <w:lvlText w:val="•"/>
      <w:lvlJc w:val="left"/>
      <w:pPr>
        <w:ind w:left="2549" w:hanging="269"/>
      </w:pPr>
      <w:rPr>
        <w:rFonts w:hint="default"/>
        <w:lang w:val="ru-RU" w:eastAsia="en-US" w:bidi="ar-SA"/>
      </w:rPr>
    </w:lvl>
    <w:lvl w:ilvl="3" w:tplc="738C3CC0">
      <w:numFmt w:val="bullet"/>
      <w:lvlText w:val="•"/>
      <w:lvlJc w:val="left"/>
      <w:pPr>
        <w:ind w:left="3624" w:hanging="269"/>
      </w:pPr>
      <w:rPr>
        <w:rFonts w:hint="default"/>
        <w:lang w:val="ru-RU" w:eastAsia="en-US" w:bidi="ar-SA"/>
      </w:rPr>
    </w:lvl>
    <w:lvl w:ilvl="4" w:tplc="DD1AB0F4">
      <w:numFmt w:val="bullet"/>
      <w:lvlText w:val="•"/>
      <w:lvlJc w:val="left"/>
      <w:pPr>
        <w:ind w:left="4699" w:hanging="269"/>
      </w:pPr>
      <w:rPr>
        <w:rFonts w:hint="default"/>
        <w:lang w:val="ru-RU" w:eastAsia="en-US" w:bidi="ar-SA"/>
      </w:rPr>
    </w:lvl>
    <w:lvl w:ilvl="5" w:tplc="0832C632">
      <w:numFmt w:val="bullet"/>
      <w:lvlText w:val="•"/>
      <w:lvlJc w:val="left"/>
      <w:pPr>
        <w:ind w:left="5774" w:hanging="269"/>
      </w:pPr>
      <w:rPr>
        <w:rFonts w:hint="default"/>
        <w:lang w:val="ru-RU" w:eastAsia="en-US" w:bidi="ar-SA"/>
      </w:rPr>
    </w:lvl>
    <w:lvl w:ilvl="6" w:tplc="EA8E01B4">
      <w:numFmt w:val="bullet"/>
      <w:lvlText w:val="•"/>
      <w:lvlJc w:val="left"/>
      <w:pPr>
        <w:ind w:left="6849" w:hanging="269"/>
      </w:pPr>
      <w:rPr>
        <w:rFonts w:hint="default"/>
        <w:lang w:val="ru-RU" w:eastAsia="en-US" w:bidi="ar-SA"/>
      </w:rPr>
    </w:lvl>
    <w:lvl w:ilvl="7" w:tplc="A3C41534">
      <w:numFmt w:val="bullet"/>
      <w:lvlText w:val="•"/>
      <w:lvlJc w:val="left"/>
      <w:pPr>
        <w:ind w:left="7924" w:hanging="269"/>
      </w:pPr>
      <w:rPr>
        <w:rFonts w:hint="default"/>
        <w:lang w:val="ru-RU" w:eastAsia="en-US" w:bidi="ar-SA"/>
      </w:rPr>
    </w:lvl>
    <w:lvl w:ilvl="8" w:tplc="B3DA6476">
      <w:numFmt w:val="bullet"/>
      <w:lvlText w:val="•"/>
      <w:lvlJc w:val="left"/>
      <w:pPr>
        <w:ind w:left="8999" w:hanging="269"/>
      </w:pPr>
      <w:rPr>
        <w:rFonts w:hint="default"/>
        <w:lang w:val="ru-RU" w:eastAsia="en-US" w:bidi="ar-SA"/>
      </w:rPr>
    </w:lvl>
  </w:abstractNum>
  <w:abstractNum w:abstractNumId="3">
    <w:nsid w:val="031570DB"/>
    <w:multiLevelType w:val="hybridMultilevel"/>
    <w:tmpl w:val="B9848E1A"/>
    <w:lvl w:ilvl="0" w:tplc="23725328">
      <w:numFmt w:val="bullet"/>
      <w:lvlText w:val=""/>
      <w:lvlJc w:val="left"/>
      <w:pPr>
        <w:ind w:left="1560" w:hanging="447"/>
      </w:pPr>
      <w:rPr>
        <w:rFonts w:ascii="Symbol" w:eastAsia="Symbol" w:hAnsi="Symbol" w:cs="Symbol" w:hint="default"/>
        <w:b w:val="0"/>
        <w:bCs w:val="0"/>
        <w:i w:val="0"/>
        <w:iCs w:val="0"/>
        <w:spacing w:val="0"/>
        <w:w w:val="100"/>
        <w:sz w:val="24"/>
        <w:szCs w:val="24"/>
        <w:lang w:val="ru-RU" w:eastAsia="en-US" w:bidi="ar-SA"/>
      </w:rPr>
    </w:lvl>
    <w:lvl w:ilvl="1" w:tplc="9FC24D4C">
      <w:numFmt w:val="bullet"/>
      <w:lvlText w:val=""/>
      <w:lvlJc w:val="left"/>
      <w:pPr>
        <w:ind w:left="686" w:hanging="308"/>
      </w:pPr>
      <w:rPr>
        <w:rFonts w:ascii="Symbol" w:eastAsia="Symbol" w:hAnsi="Symbol" w:cs="Symbol" w:hint="default"/>
        <w:spacing w:val="0"/>
        <w:w w:val="100"/>
        <w:lang w:val="ru-RU" w:eastAsia="en-US" w:bidi="ar-SA"/>
      </w:rPr>
    </w:lvl>
    <w:lvl w:ilvl="2" w:tplc="BF3A86AE">
      <w:numFmt w:val="bullet"/>
      <w:lvlText w:val="•"/>
      <w:lvlJc w:val="left"/>
      <w:pPr>
        <w:ind w:left="2642" w:hanging="308"/>
      </w:pPr>
      <w:rPr>
        <w:rFonts w:hint="default"/>
        <w:lang w:val="ru-RU" w:eastAsia="en-US" w:bidi="ar-SA"/>
      </w:rPr>
    </w:lvl>
    <w:lvl w:ilvl="3" w:tplc="631E13DE">
      <w:numFmt w:val="bullet"/>
      <w:lvlText w:val="•"/>
      <w:lvlJc w:val="left"/>
      <w:pPr>
        <w:ind w:left="3724" w:hanging="308"/>
      </w:pPr>
      <w:rPr>
        <w:rFonts w:hint="default"/>
        <w:lang w:val="ru-RU" w:eastAsia="en-US" w:bidi="ar-SA"/>
      </w:rPr>
    </w:lvl>
    <w:lvl w:ilvl="4" w:tplc="A62C5302">
      <w:numFmt w:val="bullet"/>
      <w:lvlText w:val="•"/>
      <w:lvlJc w:val="left"/>
      <w:pPr>
        <w:ind w:left="4806" w:hanging="308"/>
      </w:pPr>
      <w:rPr>
        <w:rFonts w:hint="default"/>
        <w:lang w:val="ru-RU" w:eastAsia="en-US" w:bidi="ar-SA"/>
      </w:rPr>
    </w:lvl>
    <w:lvl w:ilvl="5" w:tplc="CF0EF76C">
      <w:numFmt w:val="bullet"/>
      <w:lvlText w:val="•"/>
      <w:lvlJc w:val="left"/>
      <w:pPr>
        <w:ind w:left="5888" w:hanging="308"/>
      </w:pPr>
      <w:rPr>
        <w:rFonts w:hint="default"/>
        <w:lang w:val="ru-RU" w:eastAsia="en-US" w:bidi="ar-SA"/>
      </w:rPr>
    </w:lvl>
    <w:lvl w:ilvl="6" w:tplc="A544D188">
      <w:numFmt w:val="bullet"/>
      <w:lvlText w:val="•"/>
      <w:lvlJc w:val="left"/>
      <w:pPr>
        <w:ind w:left="6970" w:hanging="308"/>
      </w:pPr>
      <w:rPr>
        <w:rFonts w:hint="default"/>
        <w:lang w:val="ru-RU" w:eastAsia="en-US" w:bidi="ar-SA"/>
      </w:rPr>
    </w:lvl>
    <w:lvl w:ilvl="7" w:tplc="CC8EFA44">
      <w:numFmt w:val="bullet"/>
      <w:lvlText w:val="•"/>
      <w:lvlJc w:val="left"/>
      <w:pPr>
        <w:ind w:left="8052" w:hanging="308"/>
      </w:pPr>
      <w:rPr>
        <w:rFonts w:hint="default"/>
        <w:lang w:val="ru-RU" w:eastAsia="en-US" w:bidi="ar-SA"/>
      </w:rPr>
    </w:lvl>
    <w:lvl w:ilvl="8" w:tplc="CD5A8D00">
      <w:numFmt w:val="bullet"/>
      <w:lvlText w:val="•"/>
      <w:lvlJc w:val="left"/>
      <w:pPr>
        <w:ind w:left="9134" w:hanging="308"/>
      </w:pPr>
      <w:rPr>
        <w:rFonts w:hint="default"/>
        <w:lang w:val="ru-RU" w:eastAsia="en-US" w:bidi="ar-SA"/>
      </w:rPr>
    </w:lvl>
  </w:abstractNum>
  <w:abstractNum w:abstractNumId="4">
    <w:nsid w:val="03422CCA"/>
    <w:multiLevelType w:val="hybridMultilevel"/>
    <w:tmpl w:val="EF1469B0"/>
    <w:lvl w:ilvl="0" w:tplc="F1445724">
      <w:start w:val="1"/>
      <w:numFmt w:val="decimal"/>
      <w:lvlText w:val="%1)"/>
      <w:lvlJc w:val="left"/>
      <w:pPr>
        <w:ind w:left="357" w:hanging="409"/>
      </w:pPr>
      <w:rPr>
        <w:rFonts w:ascii="Times New Roman" w:eastAsia="Times New Roman" w:hAnsi="Times New Roman" w:cs="Times New Roman" w:hint="default"/>
        <w:b w:val="0"/>
        <w:bCs w:val="0"/>
        <w:i w:val="0"/>
        <w:iCs w:val="0"/>
        <w:spacing w:val="0"/>
        <w:w w:val="99"/>
        <w:sz w:val="28"/>
        <w:szCs w:val="28"/>
        <w:lang w:val="ru-RU" w:eastAsia="en-US" w:bidi="ar-SA"/>
      </w:rPr>
    </w:lvl>
    <w:lvl w:ilvl="1" w:tplc="6F4EA698">
      <w:numFmt w:val="bullet"/>
      <w:lvlText w:val="•"/>
      <w:lvlJc w:val="left"/>
      <w:pPr>
        <w:ind w:left="1407" w:hanging="409"/>
      </w:pPr>
      <w:rPr>
        <w:rFonts w:hint="default"/>
        <w:lang w:val="ru-RU" w:eastAsia="en-US" w:bidi="ar-SA"/>
      </w:rPr>
    </w:lvl>
    <w:lvl w:ilvl="2" w:tplc="7F72DE6A">
      <w:numFmt w:val="bullet"/>
      <w:lvlText w:val="•"/>
      <w:lvlJc w:val="left"/>
      <w:pPr>
        <w:ind w:left="2455" w:hanging="409"/>
      </w:pPr>
      <w:rPr>
        <w:rFonts w:hint="default"/>
        <w:lang w:val="ru-RU" w:eastAsia="en-US" w:bidi="ar-SA"/>
      </w:rPr>
    </w:lvl>
    <w:lvl w:ilvl="3" w:tplc="0BB220E4">
      <w:numFmt w:val="bullet"/>
      <w:lvlText w:val="•"/>
      <w:lvlJc w:val="left"/>
      <w:pPr>
        <w:ind w:left="3503" w:hanging="409"/>
      </w:pPr>
      <w:rPr>
        <w:rFonts w:hint="default"/>
        <w:lang w:val="ru-RU" w:eastAsia="en-US" w:bidi="ar-SA"/>
      </w:rPr>
    </w:lvl>
    <w:lvl w:ilvl="4" w:tplc="17BC0E8A">
      <w:numFmt w:val="bullet"/>
      <w:lvlText w:val="•"/>
      <w:lvlJc w:val="left"/>
      <w:pPr>
        <w:ind w:left="4551" w:hanging="409"/>
      </w:pPr>
      <w:rPr>
        <w:rFonts w:hint="default"/>
        <w:lang w:val="ru-RU" w:eastAsia="en-US" w:bidi="ar-SA"/>
      </w:rPr>
    </w:lvl>
    <w:lvl w:ilvl="5" w:tplc="0C0C99E4">
      <w:numFmt w:val="bullet"/>
      <w:lvlText w:val="•"/>
      <w:lvlJc w:val="left"/>
      <w:pPr>
        <w:ind w:left="5599" w:hanging="409"/>
      </w:pPr>
      <w:rPr>
        <w:rFonts w:hint="default"/>
        <w:lang w:val="ru-RU" w:eastAsia="en-US" w:bidi="ar-SA"/>
      </w:rPr>
    </w:lvl>
    <w:lvl w:ilvl="6" w:tplc="5FEA1D22">
      <w:numFmt w:val="bullet"/>
      <w:lvlText w:val="•"/>
      <w:lvlJc w:val="left"/>
      <w:pPr>
        <w:ind w:left="6647" w:hanging="409"/>
      </w:pPr>
      <w:rPr>
        <w:rFonts w:hint="default"/>
        <w:lang w:val="ru-RU" w:eastAsia="en-US" w:bidi="ar-SA"/>
      </w:rPr>
    </w:lvl>
    <w:lvl w:ilvl="7" w:tplc="258604FE">
      <w:numFmt w:val="bullet"/>
      <w:lvlText w:val="•"/>
      <w:lvlJc w:val="left"/>
      <w:pPr>
        <w:ind w:left="7695" w:hanging="409"/>
      </w:pPr>
      <w:rPr>
        <w:rFonts w:hint="default"/>
        <w:lang w:val="ru-RU" w:eastAsia="en-US" w:bidi="ar-SA"/>
      </w:rPr>
    </w:lvl>
    <w:lvl w:ilvl="8" w:tplc="04C43A30">
      <w:numFmt w:val="bullet"/>
      <w:lvlText w:val="•"/>
      <w:lvlJc w:val="left"/>
      <w:pPr>
        <w:ind w:left="8743" w:hanging="409"/>
      </w:pPr>
      <w:rPr>
        <w:rFonts w:hint="default"/>
        <w:lang w:val="ru-RU" w:eastAsia="en-US" w:bidi="ar-SA"/>
      </w:rPr>
    </w:lvl>
  </w:abstractNum>
  <w:abstractNum w:abstractNumId="5">
    <w:nsid w:val="036A1827"/>
    <w:multiLevelType w:val="hybridMultilevel"/>
    <w:tmpl w:val="A4C6F27C"/>
    <w:lvl w:ilvl="0" w:tplc="40D205A0">
      <w:start w:val="1"/>
      <w:numFmt w:val="decimal"/>
      <w:lvlText w:val="%1)"/>
      <w:lvlJc w:val="left"/>
      <w:pPr>
        <w:ind w:left="496"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0A804386">
      <w:numFmt w:val="bullet"/>
      <w:lvlText w:val="•"/>
      <w:lvlJc w:val="left"/>
      <w:pPr>
        <w:ind w:left="1558" w:hanging="332"/>
      </w:pPr>
      <w:rPr>
        <w:rFonts w:hint="default"/>
        <w:lang w:val="ru-RU" w:eastAsia="en-US" w:bidi="ar-SA"/>
      </w:rPr>
    </w:lvl>
    <w:lvl w:ilvl="2" w:tplc="D0A4D36C">
      <w:numFmt w:val="bullet"/>
      <w:lvlText w:val="•"/>
      <w:lvlJc w:val="left"/>
      <w:pPr>
        <w:ind w:left="2617" w:hanging="332"/>
      </w:pPr>
      <w:rPr>
        <w:rFonts w:hint="default"/>
        <w:lang w:val="ru-RU" w:eastAsia="en-US" w:bidi="ar-SA"/>
      </w:rPr>
    </w:lvl>
    <w:lvl w:ilvl="3" w:tplc="7F04386A">
      <w:numFmt w:val="bullet"/>
      <w:lvlText w:val="•"/>
      <w:lvlJc w:val="left"/>
      <w:pPr>
        <w:ind w:left="3676" w:hanging="332"/>
      </w:pPr>
      <w:rPr>
        <w:rFonts w:hint="default"/>
        <w:lang w:val="ru-RU" w:eastAsia="en-US" w:bidi="ar-SA"/>
      </w:rPr>
    </w:lvl>
    <w:lvl w:ilvl="4" w:tplc="BFB4DDEE">
      <w:numFmt w:val="bullet"/>
      <w:lvlText w:val="•"/>
      <w:lvlJc w:val="left"/>
      <w:pPr>
        <w:ind w:left="4735" w:hanging="332"/>
      </w:pPr>
      <w:rPr>
        <w:rFonts w:hint="default"/>
        <w:lang w:val="ru-RU" w:eastAsia="en-US" w:bidi="ar-SA"/>
      </w:rPr>
    </w:lvl>
    <w:lvl w:ilvl="5" w:tplc="A18E6A22">
      <w:numFmt w:val="bullet"/>
      <w:lvlText w:val="•"/>
      <w:lvlJc w:val="left"/>
      <w:pPr>
        <w:ind w:left="5794" w:hanging="332"/>
      </w:pPr>
      <w:rPr>
        <w:rFonts w:hint="default"/>
        <w:lang w:val="ru-RU" w:eastAsia="en-US" w:bidi="ar-SA"/>
      </w:rPr>
    </w:lvl>
    <w:lvl w:ilvl="6" w:tplc="16F03AF2">
      <w:numFmt w:val="bullet"/>
      <w:lvlText w:val="•"/>
      <w:lvlJc w:val="left"/>
      <w:pPr>
        <w:ind w:left="6853" w:hanging="332"/>
      </w:pPr>
      <w:rPr>
        <w:rFonts w:hint="default"/>
        <w:lang w:val="ru-RU" w:eastAsia="en-US" w:bidi="ar-SA"/>
      </w:rPr>
    </w:lvl>
    <w:lvl w:ilvl="7" w:tplc="AEFC8A4A">
      <w:numFmt w:val="bullet"/>
      <w:lvlText w:val="•"/>
      <w:lvlJc w:val="left"/>
      <w:pPr>
        <w:ind w:left="7912" w:hanging="332"/>
      </w:pPr>
      <w:rPr>
        <w:rFonts w:hint="default"/>
        <w:lang w:val="ru-RU" w:eastAsia="en-US" w:bidi="ar-SA"/>
      </w:rPr>
    </w:lvl>
    <w:lvl w:ilvl="8" w:tplc="B38C8A42">
      <w:numFmt w:val="bullet"/>
      <w:lvlText w:val="•"/>
      <w:lvlJc w:val="left"/>
      <w:pPr>
        <w:ind w:left="8971" w:hanging="332"/>
      </w:pPr>
      <w:rPr>
        <w:rFonts w:hint="default"/>
        <w:lang w:val="ru-RU" w:eastAsia="en-US" w:bidi="ar-SA"/>
      </w:rPr>
    </w:lvl>
  </w:abstractNum>
  <w:abstractNum w:abstractNumId="6">
    <w:nsid w:val="03B152D4"/>
    <w:multiLevelType w:val="hybridMultilevel"/>
    <w:tmpl w:val="1256ED94"/>
    <w:lvl w:ilvl="0" w:tplc="EDA43C50">
      <w:start w:val="1"/>
      <w:numFmt w:val="decimal"/>
      <w:lvlText w:val="%1."/>
      <w:lvlJc w:val="left"/>
      <w:pPr>
        <w:ind w:left="771" w:hanging="236"/>
      </w:pPr>
      <w:rPr>
        <w:rFonts w:ascii="Times New Roman" w:eastAsia="Times New Roman" w:hAnsi="Times New Roman" w:cs="Times New Roman" w:hint="default"/>
        <w:b/>
        <w:bCs/>
        <w:i w:val="0"/>
        <w:iCs w:val="0"/>
        <w:color w:val="232323"/>
        <w:spacing w:val="0"/>
        <w:w w:val="100"/>
        <w:sz w:val="24"/>
        <w:szCs w:val="24"/>
        <w:lang w:val="ru-RU" w:eastAsia="en-US" w:bidi="ar-SA"/>
      </w:rPr>
    </w:lvl>
    <w:lvl w:ilvl="1" w:tplc="4A528E3E">
      <w:numFmt w:val="none"/>
      <w:lvlText w:val=""/>
      <w:lvlJc w:val="left"/>
      <w:pPr>
        <w:tabs>
          <w:tab w:val="num" w:pos="360"/>
        </w:tabs>
      </w:pPr>
    </w:lvl>
    <w:lvl w:ilvl="2" w:tplc="666C9730">
      <w:numFmt w:val="bullet"/>
      <w:lvlText w:val=""/>
      <w:lvlJc w:val="left"/>
      <w:pPr>
        <w:ind w:left="1324" w:hanging="303"/>
      </w:pPr>
      <w:rPr>
        <w:rFonts w:ascii="Symbol" w:eastAsia="Symbol" w:hAnsi="Symbol" w:cs="Symbol" w:hint="default"/>
        <w:b w:val="0"/>
        <w:bCs w:val="0"/>
        <w:i w:val="0"/>
        <w:iCs w:val="0"/>
        <w:spacing w:val="0"/>
        <w:w w:val="100"/>
        <w:sz w:val="20"/>
        <w:szCs w:val="20"/>
        <w:lang w:val="ru-RU" w:eastAsia="en-US" w:bidi="ar-SA"/>
      </w:rPr>
    </w:lvl>
    <w:lvl w:ilvl="3" w:tplc="7B525E4C">
      <w:numFmt w:val="bullet"/>
      <w:lvlText w:val="•"/>
      <w:lvlJc w:val="left"/>
      <w:pPr>
        <w:ind w:left="1320" w:hanging="303"/>
      </w:pPr>
      <w:rPr>
        <w:rFonts w:hint="default"/>
        <w:lang w:val="ru-RU" w:eastAsia="en-US" w:bidi="ar-SA"/>
      </w:rPr>
    </w:lvl>
    <w:lvl w:ilvl="4" w:tplc="0D62AA48">
      <w:numFmt w:val="bullet"/>
      <w:lvlText w:val="•"/>
      <w:lvlJc w:val="left"/>
      <w:pPr>
        <w:ind w:left="2675" w:hanging="303"/>
      </w:pPr>
      <w:rPr>
        <w:rFonts w:hint="default"/>
        <w:lang w:val="ru-RU" w:eastAsia="en-US" w:bidi="ar-SA"/>
      </w:rPr>
    </w:lvl>
    <w:lvl w:ilvl="5" w:tplc="22AEE7DE">
      <w:numFmt w:val="bullet"/>
      <w:lvlText w:val="•"/>
      <w:lvlJc w:val="left"/>
      <w:pPr>
        <w:ind w:left="4031" w:hanging="303"/>
      </w:pPr>
      <w:rPr>
        <w:rFonts w:hint="default"/>
        <w:lang w:val="ru-RU" w:eastAsia="en-US" w:bidi="ar-SA"/>
      </w:rPr>
    </w:lvl>
    <w:lvl w:ilvl="6" w:tplc="CC460EA4">
      <w:numFmt w:val="bullet"/>
      <w:lvlText w:val="•"/>
      <w:lvlJc w:val="left"/>
      <w:pPr>
        <w:ind w:left="5386" w:hanging="303"/>
      </w:pPr>
      <w:rPr>
        <w:rFonts w:hint="default"/>
        <w:lang w:val="ru-RU" w:eastAsia="en-US" w:bidi="ar-SA"/>
      </w:rPr>
    </w:lvl>
    <w:lvl w:ilvl="7" w:tplc="EF8C7090">
      <w:numFmt w:val="bullet"/>
      <w:lvlText w:val="•"/>
      <w:lvlJc w:val="left"/>
      <w:pPr>
        <w:ind w:left="6742" w:hanging="303"/>
      </w:pPr>
      <w:rPr>
        <w:rFonts w:hint="default"/>
        <w:lang w:val="ru-RU" w:eastAsia="en-US" w:bidi="ar-SA"/>
      </w:rPr>
    </w:lvl>
    <w:lvl w:ilvl="8" w:tplc="CAD4BC7E">
      <w:numFmt w:val="bullet"/>
      <w:lvlText w:val="•"/>
      <w:lvlJc w:val="left"/>
      <w:pPr>
        <w:ind w:left="8097" w:hanging="303"/>
      </w:pPr>
      <w:rPr>
        <w:rFonts w:hint="default"/>
        <w:lang w:val="ru-RU" w:eastAsia="en-US" w:bidi="ar-SA"/>
      </w:rPr>
    </w:lvl>
  </w:abstractNum>
  <w:abstractNum w:abstractNumId="7">
    <w:nsid w:val="04D45AFD"/>
    <w:multiLevelType w:val="hybridMultilevel"/>
    <w:tmpl w:val="B96E5656"/>
    <w:lvl w:ilvl="0" w:tplc="A3489B3C">
      <w:start w:val="1"/>
      <w:numFmt w:val="decimal"/>
      <w:lvlText w:val="%1)"/>
      <w:lvlJc w:val="left"/>
      <w:pPr>
        <w:ind w:left="516" w:hanging="264"/>
      </w:pPr>
      <w:rPr>
        <w:rFonts w:ascii="Times New Roman" w:eastAsia="Times New Roman" w:hAnsi="Times New Roman" w:cs="Times New Roman" w:hint="default"/>
        <w:b/>
        <w:bCs/>
        <w:i w:val="0"/>
        <w:iCs w:val="0"/>
        <w:spacing w:val="0"/>
        <w:w w:val="100"/>
        <w:sz w:val="24"/>
        <w:szCs w:val="24"/>
        <w:lang w:val="ru-RU" w:eastAsia="en-US" w:bidi="ar-SA"/>
      </w:rPr>
    </w:lvl>
    <w:lvl w:ilvl="1" w:tplc="D48A6BBC">
      <w:numFmt w:val="bullet"/>
      <w:lvlText w:val=""/>
      <w:lvlJc w:val="left"/>
      <w:pPr>
        <w:ind w:left="253" w:hanging="721"/>
      </w:pPr>
      <w:rPr>
        <w:rFonts w:ascii="Symbol" w:eastAsia="Symbol" w:hAnsi="Symbol" w:cs="Symbol" w:hint="default"/>
        <w:b w:val="0"/>
        <w:bCs w:val="0"/>
        <w:i w:val="0"/>
        <w:iCs w:val="0"/>
        <w:color w:val="333333"/>
        <w:spacing w:val="0"/>
        <w:w w:val="100"/>
        <w:sz w:val="20"/>
        <w:szCs w:val="20"/>
        <w:lang w:val="ru-RU" w:eastAsia="en-US" w:bidi="ar-SA"/>
      </w:rPr>
    </w:lvl>
    <w:lvl w:ilvl="2" w:tplc="97FAD1B8">
      <w:numFmt w:val="bullet"/>
      <w:lvlText w:val="•"/>
      <w:lvlJc w:val="left"/>
      <w:pPr>
        <w:ind w:left="1653" w:hanging="721"/>
      </w:pPr>
      <w:rPr>
        <w:rFonts w:hint="default"/>
        <w:lang w:val="ru-RU" w:eastAsia="en-US" w:bidi="ar-SA"/>
      </w:rPr>
    </w:lvl>
    <w:lvl w:ilvl="3" w:tplc="1D547EB0">
      <w:numFmt w:val="bullet"/>
      <w:lvlText w:val="•"/>
      <w:lvlJc w:val="left"/>
      <w:pPr>
        <w:ind w:left="2787" w:hanging="721"/>
      </w:pPr>
      <w:rPr>
        <w:rFonts w:hint="default"/>
        <w:lang w:val="ru-RU" w:eastAsia="en-US" w:bidi="ar-SA"/>
      </w:rPr>
    </w:lvl>
    <w:lvl w:ilvl="4" w:tplc="B9769CAC">
      <w:numFmt w:val="bullet"/>
      <w:lvlText w:val="•"/>
      <w:lvlJc w:val="left"/>
      <w:pPr>
        <w:ind w:left="3921" w:hanging="721"/>
      </w:pPr>
      <w:rPr>
        <w:rFonts w:hint="default"/>
        <w:lang w:val="ru-RU" w:eastAsia="en-US" w:bidi="ar-SA"/>
      </w:rPr>
    </w:lvl>
    <w:lvl w:ilvl="5" w:tplc="22FEC37A">
      <w:numFmt w:val="bullet"/>
      <w:lvlText w:val="•"/>
      <w:lvlJc w:val="left"/>
      <w:pPr>
        <w:ind w:left="5055" w:hanging="721"/>
      </w:pPr>
      <w:rPr>
        <w:rFonts w:hint="default"/>
        <w:lang w:val="ru-RU" w:eastAsia="en-US" w:bidi="ar-SA"/>
      </w:rPr>
    </w:lvl>
    <w:lvl w:ilvl="6" w:tplc="A63E26AC">
      <w:numFmt w:val="bullet"/>
      <w:lvlText w:val="•"/>
      <w:lvlJc w:val="left"/>
      <w:pPr>
        <w:ind w:left="6188" w:hanging="721"/>
      </w:pPr>
      <w:rPr>
        <w:rFonts w:hint="default"/>
        <w:lang w:val="ru-RU" w:eastAsia="en-US" w:bidi="ar-SA"/>
      </w:rPr>
    </w:lvl>
    <w:lvl w:ilvl="7" w:tplc="1DDE3EFC">
      <w:numFmt w:val="bullet"/>
      <w:lvlText w:val="•"/>
      <w:lvlJc w:val="left"/>
      <w:pPr>
        <w:ind w:left="7322" w:hanging="721"/>
      </w:pPr>
      <w:rPr>
        <w:rFonts w:hint="default"/>
        <w:lang w:val="ru-RU" w:eastAsia="en-US" w:bidi="ar-SA"/>
      </w:rPr>
    </w:lvl>
    <w:lvl w:ilvl="8" w:tplc="BCA6D506">
      <w:numFmt w:val="bullet"/>
      <w:lvlText w:val="•"/>
      <w:lvlJc w:val="left"/>
      <w:pPr>
        <w:ind w:left="8456" w:hanging="721"/>
      </w:pPr>
      <w:rPr>
        <w:rFonts w:hint="default"/>
        <w:lang w:val="ru-RU" w:eastAsia="en-US" w:bidi="ar-SA"/>
      </w:rPr>
    </w:lvl>
  </w:abstractNum>
  <w:abstractNum w:abstractNumId="8">
    <w:nsid w:val="05A52B3F"/>
    <w:multiLevelType w:val="hybridMultilevel"/>
    <w:tmpl w:val="8A10FF20"/>
    <w:lvl w:ilvl="0" w:tplc="1794FA08">
      <w:numFmt w:val="bullet"/>
      <w:lvlText w:val=""/>
      <w:lvlJc w:val="left"/>
      <w:pPr>
        <w:ind w:left="546" w:hanging="447"/>
      </w:pPr>
      <w:rPr>
        <w:rFonts w:ascii="Symbol" w:eastAsia="Symbol" w:hAnsi="Symbol" w:cs="Symbol" w:hint="default"/>
        <w:b w:val="0"/>
        <w:bCs w:val="0"/>
        <w:i w:val="0"/>
        <w:iCs w:val="0"/>
        <w:spacing w:val="0"/>
        <w:w w:val="100"/>
        <w:sz w:val="22"/>
        <w:szCs w:val="22"/>
        <w:lang w:val="ru-RU" w:eastAsia="en-US" w:bidi="ar-SA"/>
      </w:rPr>
    </w:lvl>
    <w:lvl w:ilvl="1" w:tplc="95264BD8">
      <w:numFmt w:val="bullet"/>
      <w:lvlText w:val=""/>
      <w:lvlJc w:val="left"/>
      <w:pPr>
        <w:ind w:left="686" w:hanging="197"/>
      </w:pPr>
      <w:rPr>
        <w:rFonts w:ascii="Symbol" w:eastAsia="Symbol" w:hAnsi="Symbol" w:cs="Symbol" w:hint="default"/>
        <w:b w:val="0"/>
        <w:bCs w:val="0"/>
        <w:i w:val="0"/>
        <w:iCs w:val="0"/>
        <w:spacing w:val="0"/>
        <w:w w:val="100"/>
        <w:sz w:val="24"/>
        <w:szCs w:val="24"/>
        <w:lang w:val="ru-RU" w:eastAsia="en-US" w:bidi="ar-SA"/>
      </w:rPr>
    </w:lvl>
    <w:lvl w:ilvl="2" w:tplc="F5F0A244">
      <w:numFmt w:val="bullet"/>
      <w:lvlText w:val="•"/>
      <w:lvlJc w:val="left"/>
      <w:pPr>
        <w:ind w:left="1859" w:hanging="197"/>
      </w:pPr>
      <w:rPr>
        <w:rFonts w:hint="default"/>
        <w:lang w:val="ru-RU" w:eastAsia="en-US" w:bidi="ar-SA"/>
      </w:rPr>
    </w:lvl>
    <w:lvl w:ilvl="3" w:tplc="8BA25E18">
      <w:numFmt w:val="bullet"/>
      <w:lvlText w:val="•"/>
      <w:lvlJc w:val="left"/>
      <w:pPr>
        <w:ind w:left="3039" w:hanging="197"/>
      </w:pPr>
      <w:rPr>
        <w:rFonts w:hint="default"/>
        <w:lang w:val="ru-RU" w:eastAsia="en-US" w:bidi="ar-SA"/>
      </w:rPr>
    </w:lvl>
    <w:lvl w:ilvl="4" w:tplc="470E4EB8">
      <w:numFmt w:val="bullet"/>
      <w:lvlText w:val="•"/>
      <w:lvlJc w:val="left"/>
      <w:pPr>
        <w:ind w:left="4219" w:hanging="197"/>
      </w:pPr>
      <w:rPr>
        <w:rFonts w:hint="default"/>
        <w:lang w:val="ru-RU" w:eastAsia="en-US" w:bidi="ar-SA"/>
      </w:rPr>
    </w:lvl>
    <w:lvl w:ilvl="5" w:tplc="4D505A5E">
      <w:numFmt w:val="bullet"/>
      <w:lvlText w:val="•"/>
      <w:lvlJc w:val="left"/>
      <w:pPr>
        <w:ind w:left="5399" w:hanging="197"/>
      </w:pPr>
      <w:rPr>
        <w:rFonts w:hint="default"/>
        <w:lang w:val="ru-RU" w:eastAsia="en-US" w:bidi="ar-SA"/>
      </w:rPr>
    </w:lvl>
    <w:lvl w:ilvl="6" w:tplc="27C634BA">
      <w:numFmt w:val="bullet"/>
      <w:lvlText w:val="•"/>
      <w:lvlJc w:val="left"/>
      <w:pPr>
        <w:ind w:left="6579" w:hanging="197"/>
      </w:pPr>
      <w:rPr>
        <w:rFonts w:hint="default"/>
        <w:lang w:val="ru-RU" w:eastAsia="en-US" w:bidi="ar-SA"/>
      </w:rPr>
    </w:lvl>
    <w:lvl w:ilvl="7" w:tplc="243A47C2">
      <w:numFmt w:val="bullet"/>
      <w:lvlText w:val="•"/>
      <w:lvlJc w:val="left"/>
      <w:pPr>
        <w:ind w:left="7758" w:hanging="197"/>
      </w:pPr>
      <w:rPr>
        <w:rFonts w:hint="default"/>
        <w:lang w:val="ru-RU" w:eastAsia="en-US" w:bidi="ar-SA"/>
      </w:rPr>
    </w:lvl>
    <w:lvl w:ilvl="8" w:tplc="44F2502A">
      <w:numFmt w:val="bullet"/>
      <w:lvlText w:val="•"/>
      <w:lvlJc w:val="left"/>
      <w:pPr>
        <w:ind w:left="8938" w:hanging="197"/>
      </w:pPr>
      <w:rPr>
        <w:rFonts w:hint="default"/>
        <w:lang w:val="ru-RU" w:eastAsia="en-US" w:bidi="ar-SA"/>
      </w:rPr>
    </w:lvl>
  </w:abstractNum>
  <w:abstractNum w:abstractNumId="9">
    <w:nsid w:val="05F423EB"/>
    <w:multiLevelType w:val="hybridMultilevel"/>
    <w:tmpl w:val="49EC69AE"/>
    <w:lvl w:ilvl="0" w:tplc="A9EEBC40">
      <w:start w:val="1"/>
      <w:numFmt w:val="decimal"/>
      <w:lvlText w:val="%1)"/>
      <w:lvlJc w:val="left"/>
      <w:pPr>
        <w:ind w:left="52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5C4C253E">
      <w:numFmt w:val="bullet"/>
      <w:lvlText w:val="•"/>
      <w:lvlJc w:val="left"/>
      <w:pPr>
        <w:ind w:left="1540" w:hanging="269"/>
      </w:pPr>
      <w:rPr>
        <w:rFonts w:hint="default"/>
        <w:lang w:val="ru-RU" w:eastAsia="en-US" w:bidi="ar-SA"/>
      </w:rPr>
    </w:lvl>
    <w:lvl w:ilvl="2" w:tplc="1FA0B35A">
      <w:numFmt w:val="bullet"/>
      <w:lvlText w:val="•"/>
      <w:lvlJc w:val="left"/>
      <w:pPr>
        <w:ind w:left="2560" w:hanging="269"/>
      </w:pPr>
      <w:rPr>
        <w:rFonts w:hint="default"/>
        <w:lang w:val="ru-RU" w:eastAsia="en-US" w:bidi="ar-SA"/>
      </w:rPr>
    </w:lvl>
    <w:lvl w:ilvl="3" w:tplc="0744407A">
      <w:numFmt w:val="bullet"/>
      <w:lvlText w:val="•"/>
      <w:lvlJc w:val="left"/>
      <w:pPr>
        <w:ind w:left="3581" w:hanging="269"/>
      </w:pPr>
      <w:rPr>
        <w:rFonts w:hint="default"/>
        <w:lang w:val="ru-RU" w:eastAsia="en-US" w:bidi="ar-SA"/>
      </w:rPr>
    </w:lvl>
    <w:lvl w:ilvl="4" w:tplc="149C1652">
      <w:numFmt w:val="bullet"/>
      <w:lvlText w:val="•"/>
      <w:lvlJc w:val="left"/>
      <w:pPr>
        <w:ind w:left="4601" w:hanging="269"/>
      </w:pPr>
      <w:rPr>
        <w:rFonts w:hint="default"/>
        <w:lang w:val="ru-RU" w:eastAsia="en-US" w:bidi="ar-SA"/>
      </w:rPr>
    </w:lvl>
    <w:lvl w:ilvl="5" w:tplc="850696CA">
      <w:numFmt w:val="bullet"/>
      <w:lvlText w:val="•"/>
      <w:lvlJc w:val="left"/>
      <w:pPr>
        <w:ind w:left="5622" w:hanging="269"/>
      </w:pPr>
      <w:rPr>
        <w:rFonts w:hint="default"/>
        <w:lang w:val="ru-RU" w:eastAsia="en-US" w:bidi="ar-SA"/>
      </w:rPr>
    </w:lvl>
    <w:lvl w:ilvl="6" w:tplc="272898F6">
      <w:numFmt w:val="bullet"/>
      <w:lvlText w:val="•"/>
      <w:lvlJc w:val="left"/>
      <w:pPr>
        <w:ind w:left="6642" w:hanging="269"/>
      </w:pPr>
      <w:rPr>
        <w:rFonts w:hint="default"/>
        <w:lang w:val="ru-RU" w:eastAsia="en-US" w:bidi="ar-SA"/>
      </w:rPr>
    </w:lvl>
    <w:lvl w:ilvl="7" w:tplc="7DAE1290">
      <w:numFmt w:val="bullet"/>
      <w:lvlText w:val="•"/>
      <w:lvlJc w:val="left"/>
      <w:pPr>
        <w:ind w:left="7662" w:hanging="269"/>
      </w:pPr>
      <w:rPr>
        <w:rFonts w:hint="default"/>
        <w:lang w:val="ru-RU" w:eastAsia="en-US" w:bidi="ar-SA"/>
      </w:rPr>
    </w:lvl>
    <w:lvl w:ilvl="8" w:tplc="8C16A8BE">
      <w:numFmt w:val="bullet"/>
      <w:lvlText w:val="•"/>
      <w:lvlJc w:val="left"/>
      <w:pPr>
        <w:ind w:left="8683" w:hanging="269"/>
      </w:pPr>
      <w:rPr>
        <w:rFonts w:hint="default"/>
        <w:lang w:val="ru-RU" w:eastAsia="en-US" w:bidi="ar-SA"/>
      </w:rPr>
    </w:lvl>
  </w:abstractNum>
  <w:abstractNum w:abstractNumId="10">
    <w:nsid w:val="061C1211"/>
    <w:multiLevelType w:val="hybridMultilevel"/>
    <w:tmpl w:val="70A86382"/>
    <w:lvl w:ilvl="0" w:tplc="CA7C7476">
      <w:start w:val="5"/>
      <w:numFmt w:val="decimal"/>
      <w:lvlText w:val="%1)"/>
      <w:lvlJc w:val="left"/>
      <w:pPr>
        <w:ind w:left="506"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6592EFFC">
      <w:numFmt w:val="bullet"/>
      <w:lvlText w:val="•"/>
      <w:lvlJc w:val="left"/>
      <w:pPr>
        <w:ind w:left="1558" w:hanging="307"/>
      </w:pPr>
      <w:rPr>
        <w:rFonts w:hint="default"/>
        <w:lang w:val="ru-RU" w:eastAsia="en-US" w:bidi="ar-SA"/>
      </w:rPr>
    </w:lvl>
    <w:lvl w:ilvl="2" w:tplc="3F425032">
      <w:numFmt w:val="bullet"/>
      <w:lvlText w:val="•"/>
      <w:lvlJc w:val="left"/>
      <w:pPr>
        <w:ind w:left="2617" w:hanging="307"/>
      </w:pPr>
      <w:rPr>
        <w:rFonts w:hint="default"/>
        <w:lang w:val="ru-RU" w:eastAsia="en-US" w:bidi="ar-SA"/>
      </w:rPr>
    </w:lvl>
    <w:lvl w:ilvl="3" w:tplc="1BE0E552">
      <w:numFmt w:val="bullet"/>
      <w:lvlText w:val="•"/>
      <w:lvlJc w:val="left"/>
      <w:pPr>
        <w:ind w:left="3676" w:hanging="307"/>
      </w:pPr>
      <w:rPr>
        <w:rFonts w:hint="default"/>
        <w:lang w:val="ru-RU" w:eastAsia="en-US" w:bidi="ar-SA"/>
      </w:rPr>
    </w:lvl>
    <w:lvl w:ilvl="4" w:tplc="1C80B2EA">
      <w:numFmt w:val="bullet"/>
      <w:lvlText w:val="•"/>
      <w:lvlJc w:val="left"/>
      <w:pPr>
        <w:ind w:left="4735" w:hanging="307"/>
      </w:pPr>
      <w:rPr>
        <w:rFonts w:hint="default"/>
        <w:lang w:val="ru-RU" w:eastAsia="en-US" w:bidi="ar-SA"/>
      </w:rPr>
    </w:lvl>
    <w:lvl w:ilvl="5" w:tplc="6C64A95A">
      <w:numFmt w:val="bullet"/>
      <w:lvlText w:val="•"/>
      <w:lvlJc w:val="left"/>
      <w:pPr>
        <w:ind w:left="5794" w:hanging="307"/>
      </w:pPr>
      <w:rPr>
        <w:rFonts w:hint="default"/>
        <w:lang w:val="ru-RU" w:eastAsia="en-US" w:bidi="ar-SA"/>
      </w:rPr>
    </w:lvl>
    <w:lvl w:ilvl="6" w:tplc="7454563C">
      <w:numFmt w:val="bullet"/>
      <w:lvlText w:val="•"/>
      <w:lvlJc w:val="left"/>
      <w:pPr>
        <w:ind w:left="6853" w:hanging="307"/>
      </w:pPr>
      <w:rPr>
        <w:rFonts w:hint="default"/>
        <w:lang w:val="ru-RU" w:eastAsia="en-US" w:bidi="ar-SA"/>
      </w:rPr>
    </w:lvl>
    <w:lvl w:ilvl="7" w:tplc="9948CB66">
      <w:numFmt w:val="bullet"/>
      <w:lvlText w:val="•"/>
      <w:lvlJc w:val="left"/>
      <w:pPr>
        <w:ind w:left="7912" w:hanging="307"/>
      </w:pPr>
      <w:rPr>
        <w:rFonts w:hint="default"/>
        <w:lang w:val="ru-RU" w:eastAsia="en-US" w:bidi="ar-SA"/>
      </w:rPr>
    </w:lvl>
    <w:lvl w:ilvl="8" w:tplc="A028A22A">
      <w:numFmt w:val="bullet"/>
      <w:lvlText w:val="•"/>
      <w:lvlJc w:val="left"/>
      <w:pPr>
        <w:ind w:left="8971" w:hanging="307"/>
      </w:pPr>
      <w:rPr>
        <w:rFonts w:hint="default"/>
        <w:lang w:val="ru-RU" w:eastAsia="en-US" w:bidi="ar-SA"/>
      </w:rPr>
    </w:lvl>
  </w:abstractNum>
  <w:abstractNum w:abstractNumId="11">
    <w:nsid w:val="064524E5"/>
    <w:multiLevelType w:val="hybridMultilevel"/>
    <w:tmpl w:val="2B688808"/>
    <w:lvl w:ilvl="0" w:tplc="248A1878">
      <w:numFmt w:val="bullet"/>
      <w:lvlText w:val=""/>
      <w:lvlJc w:val="left"/>
      <w:pPr>
        <w:ind w:left="1322" w:hanging="471"/>
      </w:pPr>
      <w:rPr>
        <w:rFonts w:ascii="Symbol" w:eastAsia="Symbol" w:hAnsi="Symbol" w:cs="Symbol" w:hint="default"/>
        <w:b w:val="0"/>
        <w:bCs w:val="0"/>
        <w:i w:val="0"/>
        <w:iCs w:val="0"/>
        <w:spacing w:val="0"/>
        <w:w w:val="100"/>
        <w:sz w:val="24"/>
        <w:szCs w:val="24"/>
        <w:lang w:val="ru-RU" w:eastAsia="en-US" w:bidi="ar-SA"/>
      </w:rPr>
    </w:lvl>
    <w:lvl w:ilvl="1" w:tplc="39EC6D62">
      <w:numFmt w:val="bullet"/>
      <w:lvlText w:val=""/>
      <w:lvlJc w:val="left"/>
      <w:pPr>
        <w:ind w:left="1151" w:hanging="366"/>
      </w:pPr>
      <w:rPr>
        <w:rFonts w:ascii="Symbol" w:eastAsia="Symbol" w:hAnsi="Symbol" w:cs="Symbol" w:hint="default"/>
        <w:b w:val="0"/>
        <w:bCs w:val="0"/>
        <w:i w:val="0"/>
        <w:iCs w:val="0"/>
        <w:spacing w:val="0"/>
        <w:w w:val="100"/>
        <w:sz w:val="24"/>
        <w:szCs w:val="24"/>
        <w:lang w:val="ru-RU" w:eastAsia="en-US" w:bidi="ar-SA"/>
      </w:rPr>
    </w:lvl>
    <w:lvl w:ilvl="2" w:tplc="BBAC316A">
      <w:numFmt w:val="bullet"/>
      <w:lvlText w:val="•"/>
      <w:lvlJc w:val="left"/>
      <w:pPr>
        <w:ind w:left="2232" w:hanging="366"/>
      </w:pPr>
      <w:rPr>
        <w:rFonts w:hint="default"/>
        <w:lang w:val="ru-RU" w:eastAsia="en-US" w:bidi="ar-SA"/>
      </w:rPr>
    </w:lvl>
    <w:lvl w:ilvl="3" w:tplc="02585192">
      <w:numFmt w:val="bullet"/>
      <w:lvlText w:val="•"/>
      <w:lvlJc w:val="left"/>
      <w:pPr>
        <w:ind w:left="3304" w:hanging="366"/>
      </w:pPr>
      <w:rPr>
        <w:rFonts w:hint="default"/>
        <w:lang w:val="ru-RU" w:eastAsia="en-US" w:bidi="ar-SA"/>
      </w:rPr>
    </w:lvl>
    <w:lvl w:ilvl="4" w:tplc="D3CE1EDA">
      <w:numFmt w:val="bullet"/>
      <w:lvlText w:val="•"/>
      <w:lvlJc w:val="left"/>
      <w:pPr>
        <w:ind w:left="4376" w:hanging="366"/>
      </w:pPr>
      <w:rPr>
        <w:rFonts w:hint="default"/>
        <w:lang w:val="ru-RU" w:eastAsia="en-US" w:bidi="ar-SA"/>
      </w:rPr>
    </w:lvl>
    <w:lvl w:ilvl="5" w:tplc="10D2AA14">
      <w:numFmt w:val="bullet"/>
      <w:lvlText w:val="•"/>
      <w:lvlJc w:val="left"/>
      <w:pPr>
        <w:ind w:left="5448" w:hanging="366"/>
      </w:pPr>
      <w:rPr>
        <w:rFonts w:hint="default"/>
        <w:lang w:val="ru-RU" w:eastAsia="en-US" w:bidi="ar-SA"/>
      </w:rPr>
    </w:lvl>
    <w:lvl w:ilvl="6" w:tplc="50984DBE">
      <w:numFmt w:val="bullet"/>
      <w:lvlText w:val="•"/>
      <w:lvlJc w:val="left"/>
      <w:pPr>
        <w:ind w:left="6520" w:hanging="366"/>
      </w:pPr>
      <w:rPr>
        <w:rFonts w:hint="default"/>
        <w:lang w:val="ru-RU" w:eastAsia="en-US" w:bidi="ar-SA"/>
      </w:rPr>
    </w:lvl>
    <w:lvl w:ilvl="7" w:tplc="03E26412">
      <w:numFmt w:val="bullet"/>
      <w:lvlText w:val="•"/>
      <w:lvlJc w:val="left"/>
      <w:pPr>
        <w:ind w:left="7592" w:hanging="366"/>
      </w:pPr>
      <w:rPr>
        <w:rFonts w:hint="default"/>
        <w:lang w:val="ru-RU" w:eastAsia="en-US" w:bidi="ar-SA"/>
      </w:rPr>
    </w:lvl>
    <w:lvl w:ilvl="8" w:tplc="81309528">
      <w:numFmt w:val="bullet"/>
      <w:lvlText w:val="•"/>
      <w:lvlJc w:val="left"/>
      <w:pPr>
        <w:ind w:left="8664" w:hanging="366"/>
      </w:pPr>
      <w:rPr>
        <w:rFonts w:hint="default"/>
        <w:lang w:val="ru-RU" w:eastAsia="en-US" w:bidi="ar-SA"/>
      </w:rPr>
    </w:lvl>
  </w:abstractNum>
  <w:abstractNum w:abstractNumId="12">
    <w:nsid w:val="06906536"/>
    <w:multiLevelType w:val="hybridMultilevel"/>
    <w:tmpl w:val="4E826146"/>
    <w:lvl w:ilvl="0" w:tplc="23D0618E">
      <w:start w:val="1"/>
      <w:numFmt w:val="decimal"/>
      <w:lvlText w:val="%1."/>
      <w:lvlJc w:val="left"/>
      <w:pPr>
        <w:ind w:left="87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4182A9C">
      <w:numFmt w:val="bullet"/>
      <w:lvlText w:val="•"/>
      <w:lvlJc w:val="left"/>
      <w:pPr>
        <w:ind w:left="1875" w:hanging="245"/>
      </w:pPr>
      <w:rPr>
        <w:rFonts w:hint="default"/>
        <w:lang w:val="ru-RU" w:eastAsia="en-US" w:bidi="ar-SA"/>
      </w:rPr>
    </w:lvl>
    <w:lvl w:ilvl="2" w:tplc="01AA368C">
      <w:numFmt w:val="bullet"/>
      <w:lvlText w:val="•"/>
      <w:lvlJc w:val="left"/>
      <w:pPr>
        <w:ind w:left="2871" w:hanging="245"/>
      </w:pPr>
      <w:rPr>
        <w:rFonts w:hint="default"/>
        <w:lang w:val="ru-RU" w:eastAsia="en-US" w:bidi="ar-SA"/>
      </w:rPr>
    </w:lvl>
    <w:lvl w:ilvl="3" w:tplc="E72ACEBA">
      <w:numFmt w:val="bullet"/>
      <w:lvlText w:val="•"/>
      <w:lvlJc w:val="left"/>
      <w:pPr>
        <w:ind w:left="3867" w:hanging="245"/>
      </w:pPr>
      <w:rPr>
        <w:rFonts w:hint="default"/>
        <w:lang w:val="ru-RU" w:eastAsia="en-US" w:bidi="ar-SA"/>
      </w:rPr>
    </w:lvl>
    <w:lvl w:ilvl="4" w:tplc="6374E38A">
      <w:numFmt w:val="bullet"/>
      <w:lvlText w:val="•"/>
      <w:lvlJc w:val="left"/>
      <w:pPr>
        <w:ind w:left="4863" w:hanging="245"/>
      </w:pPr>
      <w:rPr>
        <w:rFonts w:hint="default"/>
        <w:lang w:val="ru-RU" w:eastAsia="en-US" w:bidi="ar-SA"/>
      </w:rPr>
    </w:lvl>
    <w:lvl w:ilvl="5" w:tplc="BB9CD8A6">
      <w:numFmt w:val="bullet"/>
      <w:lvlText w:val="•"/>
      <w:lvlJc w:val="left"/>
      <w:pPr>
        <w:ind w:left="5859" w:hanging="245"/>
      </w:pPr>
      <w:rPr>
        <w:rFonts w:hint="default"/>
        <w:lang w:val="ru-RU" w:eastAsia="en-US" w:bidi="ar-SA"/>
      </w:rPr>
    </w:lvl>
    <w:lvl w:ilvl="6" w:tplc="E45E7264">
      <w:numFmt w:val="bullet"/>
      <w:lvlText w:val="•"/>
      <w:lvlJc w:val="left"/>
      <w:pPr>
        <w:ind w:left="6855" w:hanging="245"/>
      </w:pPr>
      <w:rPr>
        <w:rFonts w:hint="default"/>
        <w:lang w:val="ru-RU" w:eastAsia="en-US" w:bidi="ar-SA"/>
      </w:rPr>
    </w:lvl>
    <w:lvl w:ilvl="7" w:tplc="EA2E7CA6">
      <w:numFmt w:val="bullet"/>
      <w:lvlText w:val="•"/>
      <w:lvlJc w:val="left"/>
      <w:pPr>
        <w:ind w:left="7851" w:hanging="245"/>
      </w:pPr>
      <w:rPr>
        <w:rFonts w:hint="default"/>
        <w:lang w:val="ru-RU" w:eastAsia="en-US" w:bidi="ar-SA"/>
      </w:rPr>
    </w:lvl>
    <w:lvl w:ilvl="8" w:tplc="8A16FA20">
      <w:numFmt w:val="bullet"/>
      <w:lvlText w:val="•"/>
      <w:lvlJc w:val="left"/>
      <w:pPr>
        <w:ind w:left="8847" w:hanging="245"/>
      </w:pPr>
      <w:rPr>
        <w:rFonts w:hint="default"/>
        <w:lang w:val="ru-RU" w:eastAsia="en-US" w:bidi="ar-SA"/>
      </w:rPr>
    </w:lvl>
  </w:abstractNum>
  <w:abstractNum w:abstractNumId="13">
    <w:nsid w:val="06C90FD1"/>
    <w:multiLevelType w:val="hybridMultilevel"/>
    <w:tmpl w:val="FF585A58"/>
    <w:lvl w:ilvl="0" w:tplc="69461C3A">
      <w:start w:val="1"/>
      <w:numFmt w:val="decimal"/>
      <w:lvlText w:val="%1)"/>
      <w:lvlJc w:val="left"/>
      <w:pPr>
        <w:ind w:left="496"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40CA054E">
      <w:numFmt w:val="bullet"/>
      <w:lvlText w:val="•"/>
      <w:lvlJc w:val="left"/>
      <w:pPr>
        <w:ind w:left="1558" w:hanging="346"/>
      </w:pPr>
      <w:rPr>
        <w:rFonts w:hint="default"/>
        <w:lang w:val="ru-RU" w:eastAsia="en-US" w:bidi="ar-SA"/>
      </w:rPr>
    </w:lvl>
    <w:lvl w:ilvl="2" w:tplc="C04CC1F2">
      <w:numFmt w:val="bullet"/>
      <w:lvlText w:val="•"/>
      <w:lvlJc w:val="left"/>
      <w:pPr>
        <w:ind w:left="2617" w:hanging="346"/>
      </w:pPr>
      <w:rPr>
        <w:rFonts w:hint="default"/>
        <w:lang w:val="ru-RU" w:eastAsia="en-US" w:bidi="ar-SA"/>
      </w:rPr>
    </w:lvl>
    <w:lvl w:ilvl="3" w:tplc="E2E87F16">
      <w:numFmt w:val="bullet"/>
      <w:lvlText w:val="•"/>
      <w:lvlJc w:val="left"/>
      <w:pPr>
        <w:ind w:left="3676" w:hanging="346"/>
      </w:pPr>
      <w:rPr>
        <w:rFonts w:hint="default"/>
        <w:lang w:val="ru-RU" w:eastAsia="en-US" w:bidi="ar-SA"/>
      </w:rPr>
    </w:lvl>
    <w:lvl w:ilvl="4" w:tplc="06728EEC">
      <w:numFmt w:val="bullet"/>
      <w:lvlText w:val="•"/>
      <w:lvlJc w:val="left"/>
      <w:pPr>
        <w:ind w:left="4735" w:hanging="346"/>
      </w:pPr>
      <w:rPr>
        <w:rFonts w:hint="default"/>
        <w:lang w:val="ru-RU" w:eastAsia="en-US" w:bidi="ar-SA"/>
      </w:rPr>
    </w:lvl>
    <w:lvl w:ilvl="5" w:tplc="9D2E906E">
      <w:numFmt w:val="bullet"/>
      <w:lvlText w:val="•"/>
      <w:lvlJc w:val="left"/>
      <w:pPr>
        <w:ind w:left="5794" w:hanging="346"/>
      </w:pPr>
      <w:rPr>
        <w:rFonts w:hint="default"/>
        <w:lang w:val="ru-RU" w:eastAsia="en-US" w:bidi="ar-SA"/>
      </w:rPr>
    </w:lvl>
    <w:lvl w:ilvl="6" w:tplc="6E923FB2">
      <w:numFmt w:val="bullet"/>
      <w:lvlText w:val="•"/>
      <w:lvlJc w:val="left"/>
      <w:pPr>
        <w:ind w:left="6853" w:hanging="346"/>
      </w:pPr>
      <w:rPr>
        <w:rFonts w:hint="default"/>
        <w:lang w:val="ru-RU" w:eastAsia="en-US" w:bidi="ar-SA"/>
      </w:rPr>
    </w:lvl>
    <w:lvl w:ilvl="7" w:tplc="FF6C6090">
      <w:numFmt w:val="bullet"/>
      <w:lvlText w:val="•"/>
      <w:lvlJc w:val="left"/>
      <w:pPr>
        <w:ind w:left="7912" w:hanging="346"/>
      </w:pPr>
      <w:rPr>
        <w:rFonts w:hint="default"/>
        <w:lang w:val="ru-RU" w:eastAsia="en-US" w:bidi="ar-SA"/>
      </w:rPr>
    </w:lvl>
    <w:lvl w:ilvl="8" w:tplc="033A20B4">
      <w:numFmt w:val="bullet"/>
      <w:lvlText w:val="•"/>
      <w:lvlJc w:val="left"/>
      <w:pPr>
        <w:ind w:left="8971" w:hanging="346"/>
      </w:pPr>
      <w:rPr>
        <w:rFonts w:hint="default"/>
        <w:lang w:val="ru-RU" w:eastAsia="en-US" w:bidi="ar-SA"/>
      </w:rPr>
    </w:lvl>
  </w:abstractNum>
  <w:abstractNum w:abstractNumId="14">
    <w:nsid w:val="07755377"/>
    <w:multiLevelType w:val="hybridMultilevel"/>
    <w:tmpl w:val="670E135A"/>
    <w:lvl w:ilvl="0" w:tplc="B192A102">
      <w:start w:val="1"/>
      <w:numFmt w:val="decimal"/>
      <w:lvlText w:val="%1)"/>
      <w:lvlJc w:val="left"/>
      <w:pPr>
        <w:ind w:left="1358"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5930EC56">
      <w:numFmt w:val="bullet"/>
      <w:lvlText w:val="•"/>
      <w:lvlJc w:val="left"/>
      <w:pPr>
        <w:ind w:left="2833" w:hanging="264"/>
      </w:pPr>
      <w:rPr>
        <w:rFonts w:hint="default"/>
        <w:lang w:val="ru-RU" w:eastAsia="en-US" w:bidi="ar-SA"/>
      </w:rPr>
    </w:lvl>
    <w:lvl w:ilvl="2" w:tplc="46BE3D8A">
      <w:numFmt w:val="bullet"/>
      <w:lvlText w:val="•"/>
      <w:lvlJc w:val="left"/>
      <w:pPr>
        <w:ind w:left="4307" w:hanging="264"/>
      </w:pPr>
      <w:rPr>
        <w:rFonts w:hint="default"/>
        <w:lang w:val="ru-RU" w:eastAsia="en-US" w:bidi="ar-SA"/>
      </w:rPr>
    </w:lvl>
    <w:lvl w:ilvl="3" w:tplc="41F49EFC">
      <w:numFmt w:val="bullet"/>
      <w:lvlText w:val="•"/>
      <w:lvlJc w:val="left"/>
      <w:pPr>
        <w:ind w:left="5781" w:hanging="264"/>
      </w:pPr>
      <w:rPr>
        <w:rFonts w:hint="default"/>
        <w:lang w:val="ru-RU" w:eastAsia="en-US" w:bidi="ar-SA"/>
      </w:rPr>
    </w:lvl>
    <w:lvl w:ilvl="4" w:tplc="CA2EDC3A">
      <w:numFmt w:val="bullet"/>
      <w:lvlText w:val="•"/>
      <w:lvlJc w:val="left"/>
      <w:pPr>
        <w:ind w:left="7255" w:hanging="264"/>
      </w:pPr>
      <w:rPr>
        <w:rFonts w:hint="default"/>
        <w:lang w:val="ru-RU" w:eastAsia="en-US" w:bidi="ar-SA"/>
      </w:rPr>
    </w:lvl>
    <w:lvl w:ilvl="5" w:tplc="533A6680">
      <w:numFmt w:val="bullet"/>
      <w:lvlText w:val="•"/>
      <w:lvlJc w:val="left"/>
      <w:pPr>
        <w:ind w:left="8729" w:hanging="264"/>
      </w:pPr>
      <w:rPr>
        <w:rFonts w:hint="default"/>
        <w:lang w:val="ru-RU" w:eastAsia="en-US" w:bidi="ar-SA"/>
      </w:rPr>
    </w:lvl>
    <w:lvl w:ilvl="6" w:tplc="960E2A2E">
      <w:numFmt w:val="bullet"/>
      <w:lvlText w:val="•"/>
      <w:lvlJc w:val="left"/>
      <w:pPr>
        <w:ind w:left="10203" w:hanging="264"/>
      </w:pPr>
      <w:rPr>
        <w:rFonts w:hint="default"/>
        <w:lang w:val="ru-RU" w:eastAsia="en-US" w:bidi="ar-SA"/>
      </w:rPr>
    </w:lvl>
    <w:lvl w:ilvl="7" w:tplc="AF9801BC">
      <w:numFmt w:val="bullet"/>
      <w:lvlText w:val="•"/>
      <w:lvlJc w:val="left"/>
      <w:pPr>
        <w:ind w:left="11676" w:hanging="264"/>
      </w:pPr>
      <w:rPr>
        <w:rFonts w:hint="default"/>
        <w:lang w:val="ru-RU" w:eastAsia="en-US" w:bidi="ar-SA"/>
      </w:rPr>
    </w:lvl>
    <w:lvl w:ilvl="8" w:tplc="D5A8046E">
      <w:numFmt w:val="bullet"/>
      <w:lvlText w:val="•"/>
      <w:lvlJc w:val="left"/>
      <w:pPr>
        <w:ind w:left="13150" w:hanging="264"/>
      </w:pPr>
      <w:rPr>
        <w:rFonts w:hint="default"/>
        <w:lang w:val="ru-RU" w:eastAsia="en-US" w:bidi="ar-SA"/>
      </w:rPr>
    </w:lvl>
  </w:abstractNum>
  <w:abstractNum w:abstractNumId="15">
    <w:nsid w:val="085D163C"/>
    <w:multiLevelType w:val="hybridMultilevel"/>
    <w:tmpl w:val="649410C0"/>
    <w:lvl w:ilvl="0" w:tplc="0EB0F5BA">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1FA1798">
      <w:numFmt w:val="bullet"/>
      <w:lvlText w:val="•"/>
      <w:lvlJc w:val="left"/>
      <w:pPr>
        <w:ind w:left="1474" w:hanging="279"/>
      </w:pPr>
      <w:rPr>
        <w:rFonts w:hint="default"/>
        <w:lang w:val="ru-RU" w:eastAsia="en-US" w:bidi="ar-SA"/>
      </w:rPr>
    </w:lvl>
    <w:lvl w:ilvl="2" w:tplc="8BFA66C2">
      <w:numFmt w:val="bullet"/>
      <w:lvlText w:val="•"/>
      <w:lvlJc w:val="left"/>
      <w:pPr>
        <w:ind w:left="2549" w:hanging="279"/>
      </w:pPr>
      <w:rPr>
        <w:rFonts w:hint="default"/>
        <w:lang w:val="ru-RU" w:eastAsia="en-US" w:bidi="ar-SA"/>
      </w:rPr>
    </w:lvl>
    <w:lvl w:ilvl="3" w:tplc="87287CF2">
      <w:numFmt w:val="bullet"/>
      <w:lvlText w:val="•"/>
      <w:lvlJc w:val="left"/>
      <w:pPr>
        <w:ind w:left="3624" w:hanging="279"/>
      </w:pPr>
      <w:rPr>
        <w:rFonts w:hint="default"/>
        <w:lang w:val="ru-RU" w:eastAsia="en-US" w:bidi="ar-SA"/>
      </w:rPr>
    </w:lvl>
    <w:lvl w:ilvl="4" w:tplc="EF16AC64">
      <w:numFmt w:val="bullet"/>
      <w:lvlText w:val="•"/>
      <w:lvlJc w:val="left"/>
      <w:pPr>
        <w:ind w:left="4699" w:hanging="279"/>
      </w:pPr>
      <w:rPr>
        <w:rFonts w:hint="default"/>
        <w:lang w:val="ru-RU" w:eastAsia="en-US" w:bidi="ar-SA"/>
      </w:rPr>
    </w:lvl>
    <w:lvl w:ilvl="5" w:tplc="F0A20182">
      <w:numFmt w:val="bullet"/>
      <w:lvlText w:val="•"/>
      <w:lvlJc w:val="left"/>
      <w:pPr>
        <w:ind w:left="5774" w:hanging="279"/>
      </w:pPr>
      <w:rPr>
        <w:rFonts w:hint="default"/>
        <w:lang w:val="ru-RU" w:eastAsia="en-US" w:bidi="ar-SA"/>
      </w:rPr>
    </w:lvl>
    <w:lvl w:ilvl="6" w:tplc="2B34E456">
      <w:numFmt w:val="bullet"/>
      <w:lvlText w:val="•"/>
      <w:lvlJc w:val="left"/>
      <w:pPr>
        <w:ind w:left="6849" w:hanging="279"/>
      </w:pPr>
      <w:rPr>
        <w:rFonts w:hint="default"/>
        <w:lang w:val="ru-RU" w:eastAsia="en-US" w:bidi="ar-SA"/>
      </w:rPr>
    </w:lvl>
    <w:lvl w:ilvl="7" w:tplc="50D2E7A8">
      <w:numFmt w:val="bullet"/>
      <w:lvlText w:val="•"/>
      <w:lvlJc w:val="left"/>
      <w:pPr>
        <w:ind w:left="7924" w:hanging="279"/>
      </w:pPr>
      <w:rPr>
        <w:rFonts w:hint="default"/>
        <w:lang w:val="ru-RU" w:eastAsia="en-US" w:bidi="ar-SA"/>
      </w:rPr>
    </w:lvl>
    <w:lvl w:ilvl="8" w:tplc="A648A836">
      <w:numFmt w:val="bullet"/>
      <w:lvlText w:val="•"/>
      <w:lvlJc w:val="left"/>
      <w:pPr>
        <w:ind w:left="8999" w:hanging="279"/>
      </w:pPr>
      <w:rPr>
        <w:rFonts w:hint="default"/>
        <w:lang w:val="ru-RU" w:eastAsia="en-US" w:bidi="ar-SA"/>
      </w:rPr>
    </w:lvl>
  </w:abstractNum>
  <w:abstractNum w:abstractNumId="16">
    <w:nsid w:val="088452D0"/>
    <w:multiLevelType w:val="hybridMultilevel"/>
    <w:tmpl w:val="A10E120E"/>
    <w:lvl w:ilvl="0" w:tplc="01381EAA">
      <w:start w:val="1"/>
      <w:numFmt w:val="decimal"/>
      <w:lvlText w:val="%1."/>
      <w:lvlJc w:val="left"/>
      <w:pPr>
        <w:ind w:left="771" w:hanging="236"/>
      </w:pPr>
      <w:rPr>
        <w:rFonts w:ascii="Times New Roman" w:eastAsia="Times New Roman" w:hAnsi="Times New Roman" w:cs="Times New Roman" w:hint="default"/>
        <w:b/>
        <w:bCs/>
        <w:i w:val="0"/>
        <w:iCs w:val="0"/>
        <w:color w:val="232323"/>
        <w:spacing w:val="0"/>
        <w:w w:val="100"/>
        <w:sz w:val="24"/>
        <w:szCs w:val="24"/>
        <w:lang w:val="ru-RU" w:eastAsia="en-US" w:bidi="ar-SA"/>
      </w:rPr>
    </w:lvl>
    <w:lvl w:ilvl="1" w:tplc="A78C1CAA">
      <w:numFmt w:val="none"/>
      <w:lvlText w:val=""/>
      <w:lvlJc w:val="left"/>
      <w:pPr>
        <w:tabs>
          <w:tab w:val="num" w:pos="360"/>
        </w:tabs>
      </w:pPr>
    </w:lvl>
    <w:lvl w:ilvl="2" w:tplc="1924E80E">
      <w:numFmt w:val="bullet"/>
      <w:lvlText w:val=""/>
      <w:lvlJc w:val="left"/>
      <w:pPr>
        <w:ind w:left="1324" w:hanging="303"/>
      </w:pPr>
      <w:rPr>
        <w:rFonts w:ascii="Symbol" w:eastAsia="Symbol" w:hAnsi="Symbol" w:cs="Symbol" w:hint="default"/>
        <w:b w:val="0"/>
        <w:bCs w:val="0"/>
        <w:i w:val="0"/>
        <w:iCs w:val="0"/>
        <w:spacing w:val="0"/>
        <w:w w:val="100"/>
        <w:sz w:val="20"/>
        <w:szCs w:val="20"/>
        <w:lang w:val="ru-RU" w:eastAsia="en-US" w:bidi="ar-SA"/>
      </w:rPr>
    </w:lvl>
    <w:lvl w:ilvl="3" w:tplc="F8E2B9DC">
      <w:numFmt w:val="bullet"/>
      <w:lvlText w:val="•"/>
      <w:lvlJc w:val="left"/>
      <w:pPr>
        <w:ind w:left="1320" w:hanging="303"/>
      </w:pPr>
      <w:rPr>
        <w:rFonts w:hint="default"/>
        <w:lang w:val="ru-RU" w:eastAsia="en-US" w:bidi="ar-SA"/>
      </w:rPr>
    </w:lvl>
    <w:lvl w:ilvl="4" w:tplc="C15C7BF2">
      <w:numFmt w:val="bullet"/>
      <w:lvlText w:val="•"/>
      <w:lvlJc w:val="left"/>
      <w:pPr>
        <w:ind w:left="2675" w:hanging="303"/>
      </w:pPr>
      <w:rPr>
        <w:rFonts w:hint="default"/>
        <w:lang w:val="ru-RU" w:eastAsia="en-US" w:bidi="ar-SA"/>
      </w:rPr>
    </w:lvl>
    <w:lvl w:ilvl="5" w:tplc="7B5034FE">
      <w:numFmt w:val="bullet"/>
      <w:lvlText w:val="•"/>
      <w:lvlJc w:val="left"/>
      <w:pPr>
        <w:ind w:left="4031" w:hanging="303"/>
      </w:pPr>
      <w:rPr>
        <w:rFonts w:hint="default"/>
        <w:lang w:val="ru-RU" w:eastAsia="en-US" w:bidi="ar-SA"/>
      </w:rPr>
    </w:lvl>
    <w:lvl w:ilvl="6" w:tplc="6CBA777A">
      <w:numFmt w:val="bullet"/>
      <w:lvlText w:val="•"/>
      <w:lvlJc w:val="left"/>
      <w:pPr>
        <w:ind w:left="5386" w:hanging="303"/>
      </w:pPr>
      <w:rPr>
        <w:rFonts w:hint="default"/>
        <w:lang w:val="ru-RU" w:eastAsia="en-US" w:bidi="ar-SA"/>
      </w:rPr>
    </w:lvl>
    <w:lvl w:ilvl="7" w:tplc="239C618C">
      <w:numFmt w:val="bullet"/>
      <w:lvlText w:val="•"/>
      <w:lvlJc w:val="left"/>
      <w:pPr>
        <w:ind w:left="6742" w:hanging="303"/>
      </w:pPr>
      <w:rPr>
        <w:rFonts w:hint="default"/>
        <w:lang w:val="ru-RU" w:eastAsia="en-US" w:bidi="ar-SA"/>
      </w:rPr>
    </w:lvl>
    <w:lvl w:ilvl="8" w:tplc="A2DE9264">
      <w:numFmt w:val="bullet"/>
      <w:lvlText w:val="•"/>
      <w:lvlJc w:val="left"/>
      <w:pPr>
        <w:ind w:left="8097" w:hanging="303"/>
      </w:pPr>
      <w:rPr>
        <w:rFonts w:hint="default"/>
        <w:lang w:val="ru-RU" w:eastAsia="en-US" w:bidi="ar-SA"/>
      </w:rPr>
    </w:lvl>
  </w:abstractNum>
  <w:abstractNum w:abstractNumId="17">
    <w:nsid w:val="09F51ABE"/>
    <w:multiLevelType w:val="hybridMultilevel"/>
    <w:tmpl w:val="4EE881FA"/>
    <w:lvl w:ilvl="0" w:tplc="CC72BDAA">
      <w:start w:val="1"/>
      <w:numFmt w:val="decimal"/>
      <w:lvlText w:val="%1)"/>
      <w:lvlJc w:val="left"/>
      <w:pPr>
        <w:ind w:left="496" w:hanging="413"/>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D1A8D414">
      <w:numFmt w:val="bullet"/>
      <w:lvlText w:val="•"/>
      <w:lvlJc w:val="left"/>
      <w:pPr>
        <w:ind w:left="1558" w:hanging="413"/>
      </w:pPr>
      <w:rPr>
        <w:rFonts w:hint="default"/>
        <w:lang w:val="ru-RU" w:eastAsia="en-US" w:bidi="ar-SA"/>
      </w:rPr>
    </w:lvl>
    <w:lvl w:ilvl="2" w:tplc="C3D681A6">
      <w:numFmt w:val="bullet"/>
      <w:lvlText w:val="•"/>
      <w:lvlJc w:val="left"/>
      <w:pPr>
        <w:ind w:left="2617" w:hanging="413"/>
      </w:pPr>
      <w:rPr>
        <w:rFonts w:hint="default"/>
        <w:lang w:val="ru-RU" w:eastAsia="en-US" w:bidi="ar-SA"/>
      </w:rPr>
    </w:lvl>
    <w:lvl w:ilvl="3" w:tplc="47BA27E2">
      <w:numFmt w:val="bullet"/>
      <w:lvlText w:val="•"/>
      <w:lvlJc w:val="left"/>
      <w:pPr>
        <w:ind w:left="3676" w:hanging="413"/>
      </w:pPr>
      <w:rPr>
        <w:rFonts w:hint="default"/>
        <w:lang w:val="ru-RU" w:eastAsia="en-US" w:bidi="ar-SA"/>
      </w:rPr>
    </w:lvl>
    <w:lvl w:ilvl="4" w:tplc="598CE1DA">
      <w:numFmt w:val="bullet"/>
      <w:lvlText w:val="•"/>
      <w:lvlJc w:val="left"/>
      <w:pPr>
        <w:ind w:left="4735" w:hanging="413"/>
      </w:pPr>
      <w:rPr>
        <w:rFonts w:hint="default"/>
        <w:lang w:val="ru-RU" w:eastAsia="en-US" w:bidi="ar-SA"/>
      </w:rPr>
    </w:lvl>
    <w:lvl w:ilvl="5" w:tplc="FD6003C8">
      <w:numFmt w:val="bullet"/>
      <w:lvlText w:val="•"/>
      <w:lvlJc w:val="left"/>
      <w:pPr>
        <w:ind w:left="5794" w:hanging="413"/>
      </w:pPr>
      <w:rPr>
        <w:rFonts w:hint="default"/>
        <w:lang w:val="ru-RU" w:eastAsia="en-US" w:bidi="ar-SA"/>
      </w:rPr>
    </w:lvl>
    <w:lvl w:ilvl="6" w:tplc="85708ABC">
      <w:numFmt w:val="bullet"/>
      <w:lvlText w:val="•"/>
      <w:lvlJc w:val="left"/>
      <w:pPr>
        <w:ind w:left="6853" w:hanging="413"/>
      </w:pPr>
      <w:rPr>
        <w:rFonts w:hint="default"/>
        <w:lang w:val="ru-RU" w:eastAsia="en-US" w:bidi="ar-SA"/>
      </w:rPr>
    </w:lvl>
    <w:lvl w:ilvl="7" w:tplc="E0604F34">
      <w:numFmt w:val="bullet"/>
      <w:lvlText w:val="•"/>
      <w:lvlJc w:val="left"/>
      <w:pPr>
        <w:ind w:left="7912" w:hanging="413"/>
      </w:pPr>
      <w:rPr>
        <w:rFonts w:hint="default"/>
        <w:lang w:val="ru-RU" w:eastAsia="en-US" w:bidi="ar-SA"/>
      </w:rPr>
    </w:lvl>
    <w:lvl w:ilvl="8" w:tplc="D3143106">
      <w:numFmt w:val="bullet"/>
      <w:lvlText w:val="•"/>
      <w:lvlJc w:val="left"/>
      <w:pPr>
        <w:ind w:left="8971" w:hanging="413"/>
      </w:pPr>
      <w:rPr>
        <w:rFonts w:hint="default"/>
        <w:lang w:val="ru-RU" w:eastAsia="en-US" w:bidi="ar-SA"/>
      </w:rPr>
    </w:lvl>
  </w:abstractNum>
  <w:abstractNum w:abstractNumId="18">
    <w:nsid w:val="0AC5497D"/>
    <w:multiLevelType w:val="hybridMultilevel"/>
    <w:tmpl w:val="FB0462B0"/>
    <w:lvl w:ilvl="0" w:tplc="535678E4">
      <w:numFmt w:val="bullet"/>
      <w:lvlText w:val=""/>
      <w:lvlJc w:val="left"/>
      <w:pPr>
        <w:ind w:left="262" w:hanging="279"/>
      </w:pPr>
      <w:rPr>
        <w:rFonts w:ascii="Symbol" w:eastAsia="Symbol" w:hAnsi="Symbol" w:cs="Symbol" w:hint="default"/>
        <w:b w:val="0"/>
        <w:bCs w:val="0"/>
        <w:i w:val="0"/>
        <w:iCs w:val="0"/>
        <w:spacing w:val="0"/>
        <w:w w:val="100"/>
        <w:sz w:val="24"/>
        <w:szCs w:val="24"/>
        <w:lang w:val="ru-RU" w:eastAsia="en-US" w:bidi="ar-SA"/>
      </w:rPr>
    </w:lvl>
    <w:lvl w:ilvl="1" w:tplc="35D6B7EA">
      <w:numFmt w:val="bullet"/>
      <w:lvlText w:val="•"/>
      <w:lvlJc w:val="left"/>
      <w:pPr>
        <w:ind w:left="1314" w:hanging="279"/>
      </w:pPr>
      <w:rPr>
        <w:rFonts w:hint="default"/>
        <w:lang w:val="ru-RU" w:eastAsia="en-US" w:bidi="ar-SA"/>
      </w:rPr>
    </w:lvl>
    <w:lvl w:ilvl="2" w:tplc="0A90A4E2">
      <w:numFmt w:val="bullet"/>
      <w:lvlText w:val="•"/>
      <w:lvlJc w:val="left"/>
      <w:pPr>
        <w:ind w:left="2369" w:hanging="279"/>
      </w:pPr>
      <w:rPr>
        <w:rFonts w:hint="default"/>
        <w:lang w:val="ru-RU" w:eastAsia="en-US" w:bidi="ar-SA"/>
      </w:rPr>
    </w:lvl>
    <w:lvl w:ilvl="3" w:tplc="185CC872">
      <w:numFmt w:val="bullet"/>
      <w:lvlText w:val="•"/>
      <w:lvlJc w:val="left"/>
      <w:pPr>
        <w:ind w:left="3424" w:hanging="279"/>
      </w:pPr>
      <w:rPr>
        <w:rFonts w:hint="default"/>
        <w:lang w:val="ru-RU" w:eastAsia="en-US" w:bidi="ar-SA"/>
      </w:rPr>
    </w:lvl>
    <w:lvl w:ilvl="4" w:tplc="6DC0CD06">
      <w:numFmt w:val="bullet"/>
      <w:lvlText w:val="•"/>
      <w:lvlJc w:val="left"/>
      <w:pPr>
        <w:ind w:left="4479" w:hanging="279"/>
      </w:pPr>
      <w:rPr>
        <w:rFonts w:hint="default"/>
        <w:lang w:val="ru-RU" w:eastAsia="en-US" w:bidi="ar-SA"/>
      </w:rPr>
    </w:lvl>
    <w:lvl w:ilvl="5" w:tplc="DC5AFD5C">
      <w:numFmt w:val="bullet"/>
      <w:lvlText w:val="•"/>
      <w:lvlJc w:val="left"/>
      <w:pPr>
        <w:ind w:left="5534" w:hanging="279"/>
      </w:pPr>
      <w:rPr>
        <w:rFonts w:hint="default"/>
        <w:lang w:val="ru-RU" w:eastAsia="en-US" w:bidi="ar-SA"/>
      </w:rPr>
    </w:lvl>
    <w:lvl w:ilvl="6" w:tplc="50901020">
      <w:numFmt w:val="bullet"/>
      <w:lvlText w:val="•"/>
      <w:lvlJc w:val="left"/>
      <w:pPr>
        <w:ind w:left="6589" w:hanging="279"/>
      </w:pPr>
      <w:rPr>
        <w:rFonts w:hint="default"/>
        <w:lang w:val="ru-RU" w:eastAsia="en-US" w:bidi="ar-SA"/>
      </w:rPr>
    </w:lvl>
    <w:lvl w:ilvl="7" w:tplc="EAAC64E8">
      <w:numFmt w:val="bullet"/>
      <w:lvlText w:val="•"/>
      <w:lvlJc w:val="left"/>
      <w:pPr>
        <w:ind w:left="7644" w:hanging="279"/>
      </w:pPr>
      <w:rPr>
        <w:rFonts w:hint="default"/>
        <w:lang w:val="ru-RU" w:eastAsia="en-US" w:bidi="ar-SA"/>
      </w:rPr>
    </w:lvl>
    <w:lvl w:ilvl="8" w:tplc="B4A489E6">
      <w:numFmt w:val="bullet"/>
      <w:lvlText w:val="•"/>
      <w:lvlJc w:val="left"/>
      <w:pPr>
        <w:ind w:left="8699" w:hanging="279"/>
      </w:pPr>
      <w:rPr>
        <w:rFonts w:hint="default"/>
        <w:lang w:val="ru-RU" w:eastAsia="en-US" w:bidi="ar-SA"/>
      </w:rPr>
    </w:lvl>
  </w:abstractNum>
  <w:abstractNum w:abstractNumId="19">
    <w:nsid w:val="0C275BEF"/>
    <w:multiLevelType w:val="hybridMultilevel"/>
    <w:tmpl w:val="4622D49A"/>
    <w:lvl w:ilvl="0" w:tplc="9EE2CFF4">
      <w:start w:val="1"/>
      <w:numFmt w:val="decimal"/>
      <w:lvlText w:val="%1)"/>
      <w:lvlJc w:val="left"/>
      <w:pPr>
        <w:ind w:left="393" w:hanging="202"/>
      </w:pPr>
      <w:rPr>
        <w:rFonts w:hint="default"/>
        <w:spacing w:val="0"/>
        <w:w w:val="94"/>
        <w:lang w:val="ru-RU" w:eastAsia="en-US" w:bidi="ar-SA"/>
      </w:rPr>
    </w:lvl>
    <w:lvl w:ilvl="1" w:tplc="5E42891E">
      <w:numFmt w:val="bullet"/>
      <w:lvlText w:val="•"/>
      <w:lvlJc w:val="left"/>
      <w:pPr>
        <w:ind w:left="1474" w:hanging="202"/>
      </w:pPr>
      <w:rPr>
        <w:rFonts w:hint="default"/>
        <w:lang w:val="ru-RU" w:eastAsia="en-US" w:bidi="ar-SA"/>
      </w:rPr>
    </w:lvl>
    <w:lvl w:ilvl="2" w:tplc="A544B2A8">
      <w:numFmt w:val="bullet"/>
      <w:lvlText w:val="•"/>
      <w:lvlJc w:val="left"/>
      <w:pPr>
        <w:ind w:left="2549" w:hanging="202"/>
      </w:pPr>
      <w:rPr>
        <w:rFonts w:hint="default"/>
        <w:lang w:val="ru-RU" w:eastAsia="en-US" w:bidi="ar-SA"/>
      </w:rPr>
    </w:lvl>
    <w:lvl w:ilvl="3" w:tplc="5A62DCC8">
      <w:numFmt w:val="bullet"/>
      <w:lvlText w:val="•"/>
      <w:lvlJc w:val="left"/>
      <w:pPr>
        <w:ind w:left="3624" w:hanging="202"/>
      </w:pPr>
      <w:rPr>
        <w:rFonts w:hint="default"/>
        <w:lang w:val="ru-RU" w:eastAsia="en-US" w:bidi="ar-SA"/>
      </w:rPr>
    </w:lvl>
    <w:lvl w:ilvl="4" w:tplc="744CF52C">
      <w:numFmt w:val="bullet"/>
      <w:lvlText w:val="•"/>
      <w:lvlJc w:val="left"/>
      <w:pPr>
        <w:ind w:left="4699" w:hanging="202"/>
      </w:pPr>
      <w:rPr>
        <w:rFonts w:hint="default"/>
        <w:lang w:val="ru-RU" w:eastAsia="en-US" w:bidi="ar-SA"/>
      </w:rPr>
    </w:lvl>
    <w:lvl w:ilvl="5" w:tplc="2DB02070">
      <w:numFmt w:val="bullet"/>
      <w:lvlText w:val="•"/>
      <w:lvlJc w:val="left"/>
      <w:pPr>
        <w:ind w:left="5774" w:hanging="202"/>
      </w:pPr>
      <w:rPr>
        <w:rFonts w:hint="default"/>
        <w:lang w:val="ru-RU" w:eastAsia="en-US" w:bidi="ar-SA"/>
      </w:rPr>
    </w:lvl>
    <w:lvl w:ilvl="6" w:tplc="EF52DF7E">
      <w:numFmt w:val="bullet"/>
      <w:lvlText w:val="•"/>
      <w:lvlJc w:val="left"/>
      <w:pPr>
        <w:ind w:left="6849" w:hanging="202"/>
      </w:pPr>
      <w:rPr>
        <w:rFonts w:hint="default"/>
        <w:lang w:val="ru-RU" w:eastAsia="en-US" w:bidi="ar-SA"/>
      </w:rPr>
    </w:lvl>
    <w:lvl w:ilvl="7" w:tplc="68C02D3A">
      <w:numFmt w:val="bullet"/>
      <w:lvlText w:val="•"/>
      <w:lvlJc w:val="left"/>
      <w:pPr>
        <w:ind w:left="7924" w:hanging="202"/>
      </w:pPr>
      <w:rPr>
        <w:rFonts w:hint="default"/>
        <w:lang w:val="ru-RU" w:eastAsia="en-US" w:bidi="ar-SA"/>
      </w:rPr>
    </w:lvl>
    <w:lvl w:ilvl="8" w:tplc="54FCD762">
      <w:numFmt w:val="bullet"/>
      <w:lvlText w:val="•"/>
      <w:lvlJc w:val="left"/>
      <w:pPr>
        <w:ind w:left="8999" w:hanging="202"/>
      </w:pPr>
      <w:rPr>
        <w:rFonts w:hint="default"/>
        <w:lang w:val="ru-RU" w:eastAsia="en-US" w:bidi="ar-SA"/>
      </w:rPr>
    </w:lvl>
  </w:abstractNum>
  <w:abstractNum w:abstractNumId="20">
    <w:nsid w:val="0C27672F"/>
    <w:multiLevelType w:val="hybridMultilevel"/>
    <w:tmpl w:val="70784AF2"/>
    <w:lvl w:ilvl="0" w:tplc="921A751E">
      <w:start w:val="1"/>
      <w:numFmt w:val="decimal"/>
      <w:lvlText w:val="%1)"/>
      <w:lvlJc w:val="left"/>
      <w:pPr>
        <w:ind w:left="681"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680D338">
      <w:numFmt w:val="bullet"/>
      <w:lvlText w:val="•"/>
      <w:lvlJc w:val="left"/>
      <w:pPr>
        <w:ind w:left="1726" w:hanging="380"/>
      </w:pPr>
      <w:rPr>
        <w:rFonts w:hint="default"/>
        <w:lang w:val="ru-RU" w:eastAsia="en-US" w:bidi="ar-SA"/>
      </w:rPr>
    </w:lvl>
    <w:lvl w:ilvl="2" w:tplc="94B69508">
      <w:numFmt w:val="bullet"/>
      <w:lvlText w:val="•"/>
      <w:lvlJc w:val="left"/>
      <w:pPr>
        <w:ind w:left="2773" w:hanging="380"/>
      </w:pPr>
      <w:rPr>
        <w:rFonts w:hint="default"/>
        <w:lang w:val="ru-RU" w:eastAsia="en-US" w:bidi="ar-SA"/>
      </w:rPr>
    </w:lvl>
    <w:lvl w:ilvl="3" w:tplc="F7145092">
      <w:numFmt w:val="bullet"/>
      <w:lvlText w:val="•"/>
      <w:lvlJc w:val="left"/>
      <w:pPr>
        <w:ind w:left="3820" w:hanging="380"/>
      </w:pPr>
      <w:rPr>
        <w:rFonts w:hint="default"/>
        <w:lang w:val="ru-RU" w:eastAsia="en-US" w:bidi="ar-SA"/>
      </w:rPr>
    </w:lvl>
    <w:lvl w:ilvl="4" w:tplc="7040E202">
      <w:numFmt w:val="bullet"/>
      <w:lvlText w:val="•"/>
      <w:lvlJc w:val="left"/>
      <w:pPr>
        <w:ind w:left="4867" w:hanging="380"/>
      </w:pPr>
      <w:rPr>
        <w:rFonts w:hint="default"/>
        <w:lang w:val="ru-RU" w:eastAsia="en-US" w:bidi="ar-SA"/>
      </w:rPr>
    </w:lvl>
    <w:lvl w:ilvl="5" w:tplc="FB84840E">
      <w:numFmt w:val="bullet"/>
      <w:lvlText w:val="•"/>
      <w:lvlJc w:val="left"/>
      <w:pPr>
        <w:ind w:left="5914" w:hanging="380"/>
      </w:pPr>
      <w:rPr>
        <w:rFonts w:hint="default"/>
        <w:lang w:val="ru-RU" w:eastAsia="en-US" w:bidi="ar-SA"/>
      </w:rPr>
    </w:lvl>
    <w:lvl w:ilvl="6" w:tplc="9704FA9A">
      <w:numFmt w:val="bullet"/>
      <w:lvlText w:val="•"/>
      <w:lvlJc w:val="left"/>
      <w:pPr>
        <w:ind w:left="6961" w:hanging="380"/>
      </w:pPr>
      <w:rPr>
        <w:rFonts w:hint="default"/>
        <w:lang w:val="ru-RU" w:eastAsia="en-US" w:bidi="ar-SA"/>
      </w:rPr>
    </w:lvl>
    <w:lvl w:ilvl="7" w:tplc="8618BA84">
      <w:numFmt w:val="bullet"/>
      <w:lvlText w:val="•"/>
      <w:lvlJc w:val="left"/>
      <w:pPr>
        <w:ind w:left="8008" w:hanging="380"/>
      </w:pPr>
      <w:rPr>
        <w:rFonts w:hint="default"/>
        <w:lang w:val="ru-RU" w:eastAsia="en-US" w:bidi="ar-SA"/>
      </w:rPr>
    </w:lvl>
    <w:lvl w:ilvl="8" w:tplc="CE8EDB9C">
      <w:numFmt w:val="bullet"/>
      <w:lvlText w:val="•"/>
      <w:lvlJc w:val="left"/>
      <w:pPr>
        <w:ind w:left="9055" w:hanging="380"/>
      </w:pPr>
      <w:rPr>
        <w:rFonts w:hint="default"/>
        <w:lang w:val="ru-RU" w:eastAsia="en-US" w:bidi="ar-SA"/>
      </w:rPr>
    </w:lvl>
  </w:abstractNum>
  <w:abstractNum w:abstractNumId="21">
    <w:nsid w:val="0C280F4E"/>
    <w:multiLevelType w:val="hybridMultilevel"/>
    <w:tmpl w:val="C846B0B2"/>
    <w:lvl w:ilvl="0" w:tplc="53823982">
      <w:start w:val="4"/>
      <w:numFmt w:val="decimal"/>
      <w:lvlText w:val="%1)"/>
      <w:lvlJc w:val="left"/>
      <w:pPr>
        <w:ind w:left="630" w:hanging="323"/>
      </w:pPr>
      <w:rPr>
        <w:rFonts w:ascii="Times New Roman" w:eastAsia="Times New Roman" w:hAnsi="Times New Roman" w:cs="Times New Roman" w:hint="default"/>
        <w:b w:val="0"/>
        <w:bCs w:val="0"/>
        <w:i w:val="0"/>
        <w:iCs w:val="0"/>
        <w:spacing w:val="0"/>
        <w:w w:val="100"/>
        <w:sz w:val="24"/>
        <w:szCs w:val="24"/>
        <w:lang w:val="ru-RU" w:eastAsia="en-US" w:bidi="ar-SA"/>
      </w:rPr>
    </w:lvl>
    <w:lvl w:ilvl="1" w:tplc="8CAC4952">
      <w:numFmt w:val="bullet"/>
      <w:lvlText w:val="•"/>
      <w:lvlJc w:val="left"/>
      <w:pPr>
        <w:ind w:left="1659" w:hanging="323"/>
      </w:pPr>
      <w:rPr>
        <w:rFonts w:hint="default"/>
        <w:lang w:val="ru-RU" w:eastAsia="en-US" w:bidi="ar-SA"/>
      </w:rPr>
    </w:lvl>
    <w:lvl w:ilvl="2" w:tplc="22F21CD8">
      <w:numFmt w:val="bullet"/>
      <w:lvlText w:val="•"/>
      <w:lvlJc w:val="left"/>
      <w:pPr>
        <w:ind w:left="2679" w:hanging="323"/>
      </w:pPr>
      <w:rPr>
        <w:rFonts w:hint="default"/>
        <w:lang w:val="ru-RU" w:eastAsia="en-US" w:bidi="ar-SA"/>
      </w:rPr>
    </w:lvl>
    <w:lvl w:ilvl="3" w:tplc="D928662E">
      <w:numFmt w:val="bullet"/>
      <w:lvlText w:val="•"/>
      <w:lvlJc w:val="left"/>
      <w:pPr>
        <w:ind w:left="3699" w:hanging="323"/>
      </w:pPr>
      <w:rPr>
        <w:rFonts w:hint="default"/>
        <w:lang w:val="ru-RU" w:eastAsia="en-US" w:bidi="ar-SA"/>
      </w:rPr>
    </w:lvl>
    <w:lvl w:ilvl="4" w:tplc="680031FE">
      <w:numFmt w:val="bullet"/>
      <w:lvlText w:val="•"/>
      <w:lvlJc w:val="left"/>
      <w:pPr>
        <w:ind w:left="4719" w:hanging="323"/>
      </w:pPr>
      <w:rPr>
        <w:rFonts w:hint="default"/>
        <w:lang w:val="ru-RU" w:eastAsia="en-US" w:bidi="ar-SA"/>
      </w:rPr>
    </w:lvl>
    <w:lvl w:ilvl="5" w:tplc="6768733A">
      <w:numFmt w:val="bullet"/>
      <w:lvlText w:val="•"/>
      <w:lvlJc w:val="left"/>
      <w:pPr>
        <w:ind w:left="5739" w:hanging="323"/>
      </w:pPr>
      <w:rPr>
        <w:rFonts w:hint="default"/>
        <w:lang w:val="ru-RU" w:eastAsia="en-US" w:bidi="ar-SA"/>
      </w:rPr>
    </w:lvl>
    <w:lvl w:ilvl="6" w:tplc="E3D88D6A">
      <w:numFmt w:val="bullet"/>
      <w:lvlText w:val="•"/>
      <w:lvlJc w:val="left"/>
      <w:pPr>
        <w:ind w:left="6759" w:hanging="323"/>
      </w:pPr>
      <w:rPr>
        <w:rFonts w:hint="default"/>
        <w:lang w:val="ru-RU" w:eastAsia="en-US" w:bidi="ar-SA"/>
      </w:rPr>
    </w:lvl>
    <w:lvl w:ilvl="7" w:tplc="A64E9778">
      <w:numFmt w:val="bullet"/>
      <w:lvlText w:val="•"/>
      <w:lvlJc w:val="left"/>
      <w:pPr>
        <w:ind w:left="7779" w:hanging="323"/>
      </w:pPr>
      <w:rPr>
        <w:rFonts w:hint="default"/>
        <w:lang w:val="ru-RU" w:eastAsia="en-US" w:bidi="ar-SA"/>
      </w:rPr>
    </w:lvl>
    <w:lvl w:ilvl="8" w:tplc="75C8E22C">
      <w:numFmt w:val="bullet"/>
      <w:lvlText w:val="•"/>
      <w:lvlJc w:val="left"/>
      <w:pPr>
        <w:ind w:left="8799" w:hanging="323"/>
      </w:pPr>
      <w:rPr>
        <w:rFonts w:hint="default"/>
        <w:lang w:val="ru-RU" w:eastAsia="en-US" w:bidi="ar-SA"/>
      </w:rPr>
    </w:lvl>
  </w:abstractNum>
  <w:abstractNum w:abstractNumId="22">
    <w:nsid w:val="0CB41A5A"/>
    <w:multiLevelType w:val="hybridMultilevel"/>
    <w:tmpl w:val="2CB8F252"/>
    <w:lvl w:ilvl="0" w:tplc="EE76D1DA">
      <w:start w:val="1"/>
      <w:numFmt w:val="decimal"/>
      <w:lvlText w:val="%1)"/>
      <w:lvlJc w:val="left"/>
      <w:pPr>
        <w:ind w:left="89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4CD64740">
      <w:numFmt w:val="bullet"/>
      <w:lvlText w:val="•"/>
      <w:lvlJc w:val="left"/>
      <w:pPr>
        <w:ind w:left="1893" w:hanging="265"/>
      </w:pPr>
      <w:rPr>
        <w:rFonts w:hint="default"/>
        <w:lang w:val="ru-RU" w:eastAsia="en-US" w:bidi="ar-SA"/>
      </w:rPr>
    </w:lvl>
    <w:lvl w:ilvl="2" w:tplc="DFBA90F0">
      <w:numFmt w:val="bullet"/>
      <w:lvlText w:val="•"/>
      <w:lvlJc w:val="left"/>
      <w:pPr>
        <w:ind w:left="2887" w:hanging="265"/>
      </w:pPr>
      <w:rPr>
        <w:rFonts w:hint="default"/>
        <w:lang w:val="ru-RU" w:eastAsia="en-US" w:bidi="ar-SA"/>
      </w:rPr>
    </w:lvl>
    <w:lvl w:ilvl="3" w:tplc="ED9CFBA8">
      <w:numFmt w:val="bullet"/>
      <w:lvlText w:val="•"/>
      <w:lvlJc w:val="left"/>
      <w:pPr>
        <w:ind w:left="3881" w:hanging="265"/>
      </w:pPr>
      <w:rPr>
        <w:rFonts w:hint="default"/>
        <w:lang w:val="ru-RU" w:eastAsia="en-US" w:bidi="ar-SA"/>
      </w:rPr>
    </w:lvl>
    <w:lvl w:ilvl="4" w:tplc="F3A48018">
      <w:numFmt w:val="bullet"/>
      <w:lvlText w:val="•"/>
      <w:lvlJc w:val="left"/>
      <w:pPr>
        <w:ind w:left="4875" w:hanging="265"/>
      </w:pPr>
      <w:rPr>
        <w:rFonts w:hint="default"/>
        <w:lang w:val="ru-RU" w:eastAsia="en-US" w:bidi="ar-SA"/>
      </w:rPr>
    </w:lvl>
    <w:lvl w:ilvl="5" w:tplc="BEC2CF22">
      <w:numFmt w:val="bullet"/>
      <w:lvlText w:val="•"/>
      <w:lvlJc w:val="left"/>
      <w:pPr>
        <w:ind w:left="5869" w:hanging="265"/>
      </w:pPr>
      <w:rPr>
        <w:rFonts w:hint="default"/>
        <w:lang w:val="ru-RU" w:eastAsia="en-US" w:bidi="ar-SA"/>
      </w:rPr>
    </w:lvl>
    <w:lvl w:ilvl="6" w:tplc="DA70A290">
      <w:numFmt w:val="bullet"/>
      <w:lvlText w:val="•"/>
      <w:lvlJc w:val="left"/>
      <w:pPr>
        <w:ind w:left="6863" w:hanging="265"/>
      </w:pPr>
      <w:rPr>
        <w:rFonts w:hint="default"/>
        <w:lang w:val="ru-RU" w:eastAsia="en-US" w:bidi="ar-SA"/>
      </w:rPr>
    </w:lvl>
    <w:lvl w:ilvl="7" w:tplc="01C2DCAC">
      <w:numFmt w:val="bullet"/>
      <w:lvlText w:val="•"/>
      <w:lvlJc w:val="left"/>
      <w:pPr>
        <w:ind w:left="7857" w:hanging="265"/>
      </w:pPr>
      <w:rPr>
        <w:rFonts w:hint="default"/>
        <w:lang w:val="ru-RU" w:eastAsia="en-US" w:bidi="ar-SA"/>
      </w:rPr>
    </w:lvl>
    <w:lvl w:ilvl="8" w:tplc="43381646">
      <w:numFmt w:val="bullet"/>
      <w:lvlText w:val="•"/>
      <w:lvlJc w:val="left"/>
      <w:pPr>
        <w:ind w:left="8851" w:hanging="265"/>
      </w:pPr>
      <w:rPr>
        <w:rFonts w:hint="default"/>
        <w:lang w:val="ru-RU" w:eastAsia="en-US" w:bidi="ar-SA"/>
      </w:rPr>
    </w:lvl>
  </w:abstractNum>
  <w:abstractNum w:abstractNumId="23">
    <w:nsid w:val="0CCB7FB9"/>
    <w:multiLevelType w:val="hybridMultilevel"/>
    <w:tmpl w:val="40D6DF58"/>
    <w:lvl w:ilvl="0" w:tplc="CF42A690">
      <w:start w:val="1"/>
      <w:numFmt w:val="decimal"/>
      <w:lvlText w:val="%1."/>
      <w:lvlJc w:val="left"/>
      <w:pPr>
        <w:ind w:left="488"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74FC427A">
      <w:numFmt w:val="bullet"/>
      <w:lvlText w:val=""/>
      <w:lvlJc w:val="left"/>
      <w:pPr>
        <w:ind w:left="973" w:hanging="361"/>
      </w:pPr>
      <w:rPr>
        <w:rFonts w:ascii="Symbol" w:eastAsia="Symbol" w:hAnsi="Symbol" w:cs="Symbol" w:hint="default"/>
        <w:b w:val="0"/>
        <w:bCs w:val="0"/>
        <w:i w:val="0"/>
        <w:iCs w:val="0"/>
        <w:spacing w:val="0"/>
        <w:w w:val="100"/>
        <w:sz w:val="24"/>
        <w:szCs w:val="24"/>
        <w:lang w:val="ru-RU" w:eastAsia="en-US" w:bidi="ar-SA"/>
      </w:rPr>
    </w:lvl>
    <w:lvl w:ilvl="2" w:tplc="A5BE134E">
      <w:numFmt w:val="bullet"/>
      <w:lvlText w:val="•"/>
      <w:lvlJc w:val="left"/>
      <w:pPr>
        <w:ind w:left="2062" w:hanging="361"/>
      </w:pPr>
      <w:rPr>
        <w:rFonts w:hint="default"/>
        <w:lang w:val="ru-RU" w:eastAsia="en-US" w:bidi="ar-SA"/>
      </w:rPr>
    </w:lvl>
    <w:lvl w:ilvl="3" w:tplc="EBF6EB76">
      <w:numFmt w:val="bullet"/>
      <w:lvlText w:val="•"/>
      <w:lvlJc w:val="left"/>
      <w:pPr>
        <w:ind w:left="3145" w:hanging="361"/>
      </w:pPr>
      <w:rPr>
        <w:rFonts w:hint="default"/>
        <w:lang w:val="ru-RU" w:eastAsia="en-US" w:bidi="ar-SA"/>
      </w:rPr>
    </w:lvl>
    <w:lvl w:ilvl="4" w:tplc="94B2F7E6">
      <w:numFmt w:val="bullet"/>
      <w:lvlText w:val="•"/>
      <w:lvlJc w:val="left"/>
      <w:pPr>
        <w:ind w:left="4228" w:hanging="361"/>
      </w:pPr>
      <w:rPr>
        <w:rFonts w:hint="default"/>
        <w:lang w:val="ru-RU" w:eastAsia="en-US" w:bidi="ar-SA"/>
      </w:rPr>
    </w:lvl>
    <w:lvl w:ilvl="5" w:tplc="CE8ECF22">
      <w:numFmt w:val="bullet"/>
      <w:lvlText w:val="•"/>
      <w:lvlJc w:val="left"/>
      <w:pPr>
        <w:ind w:left="5310" w:hanging="361"/>
      </w:pPr>
      <w:rPr>
        <w:rFonts w:hint="default"/>
        <w:lang w:val="ru-RU" w:eastAsia="en-US" w:bidi="ar-SA"/>
      </w:rPr>
    </w:lvl>
    <w:lvl w:ilvl="6" w:tplc="D24E7108">
      <w:numFmt w:val="bullet"/>
      <w:lvlText w:val="•"/>
      <w:lvlJc w:val="left"/>
      <w:pPr>
        <w:ind w:left="6393" w:hanging="361"/>
      </w:pPr>
      <w:rPr>
        <w:rFonts w:hint="default"/>
        <w:lang w:val="ru-RU" w:eastAsia="en-US" w:bidi="ar-SA"/>
      </w:rPr>
    </w:lvl>
    <w:lvl w:ilvl="7" w:tplc="BF969458">
      <w:numFmt w:val="bullet"/>
      <w:lvlText w:val="•"/>
      <w:lvlJc w:val="left"/>
      <w:pPr>
        <w:ind w:left="7476" w:hanging="361"/>
      </w:pPr>
      <w:rPr>
        <w:rFonts w:hint="default"/>
        <w:lang w:val="ru-RU" w:eastAsia="en-US" w:bidi="ar-SA"/>
      </w:rPr>
    </w:lvl>
    <w:lvl w:ilvl="8" w:tplc="83A4BC5A">
      <w:numFmt w:val="bullet"/>
      <w:lvlText w:val="•"/>
      <w:lvlJc w:val="left"/>
      <w:pPr>
        <w:ind w:left="8558" w:hanging="361"/>
      </w:pPr>
      <w:rPr>
        <w:rFonts w:hint="default"/>
        <w:lang w:val="ru-RU" w:eastAsia="en-US" w:bidi="ar-SA"/>
      </w:rPr>
    </w:lvl>
  </w:abstractNum>
  <w:abstractNum w:abstractNumId="24">
    <w:nsid w:val="0CD87900"/>
    <w:multiLevelType w:val="hybridMultilevel"/>
    <w:tmpl w:val="9EEC5D24"/>
    <w:lvl w:ilvl="0" w:tplc="97BA301A">
      <w:numFmt w:val="bullet"/>
      <w:lvlText w:val=""/>
      <w:lvlJc w:val="left"/>
      <w:pPr>
        <w:ind w:left="540" w:hanging="567"/>
      </w:pPr>
      <w:rPr>
        <w:rFonts w:ascii="Symbol" w:eastAsia="Symbol" w:hAnsi="Symbol" w:cs="Symbol" w:hint="default"/>
        <w:b w:val="0"/>
        <w:bCs w:val="0"/>
        <w:i w:val="0"/>
        <w:iCs w:val="0"/>
        <w:spacing w:val="0"/>
        <w:w w:val="100"/>
        <w:sz w:val="24"/>
        <w:szCs w:val="24"/>
        <w:lang w:val="ru-RU" w:eastAsia="en-US" w:bidi="ar-SA"/>
      </w:rPr>
    </w:lvl>
    <w:lvl w:ilvl="1" w:tplc="9A6A648C">
      <w:numFmt w:val="bullet"/>
      <w:lvlText w:val="•"/>
      <w:lvlJc w:val="left"/>
      <w:pPr>
        <w:ind w:left="1530" w:hanging="567"/>
      </w:pPr>
      <w:rPr>
        <w:rFonts w:hint="default"/>
        <w:lang w:val="ru-RU" w:eastAsia="en-US" w:bidi="ar-SA"/>
      </w:rPr>
    </w:lvl>
    <w:lvl w:ilvl="2" w:tplc="C9A8D440">
      <w:numFmt w:val="bullet"/>
      <w:lvlText w:val="•"/>
      <w:lvlJc w:val="left"/>
      <w:pPr>
        <w:ind w:left="2521" w:hanging="567"/>
      </w:pPr>
      <w:rPr>
        <w:rFonts w:hint="default"/>
        <w:lang w:val="ru-RU" w:eastAsia="en-US" w:bidi="ar-SA"/>
      </w:rPr>
    </w:lvl>
    <w:lvl w:ilvl="3" w:tplc="27F40DC8">
      <w:numFmt w:val="bullet"/>
      <w:lvlText w:val="•"/>
      <w:lvlJc w:val="left"/>
      <w:pPr>
        <w:ind w:left="3512" w:hanging="567"/>
      </w:pPr>
      <w:rPr>
        <w:rFonts w:hint="default"/>
        <w:lang w:val="ru-RU" w:eastAsia="en-US" w:bidi="ar-SA"/>
      </w:rPr>
    </w:lvl>
    <w:lvl w:ilvl="4" w:tplc="1D62866E">
      <w:numFmt w:val="bullet"/>
      <w:lvlText w:val="•"/>
      <w:lvlJc w:val="left"/>
      <w:pPr>
        <w:ind w:left="4503" w:hanging="567"/>
      </w:pPr>
      <w:rPr>
        <w:rFonts w:hint="default"/>
        <w:lang w:val="ru-RU" w:eastAsia="en-US" w:bidi="ar-SA"/>
      </w:rPr>
    </w:lvl>
    <w:lvl w:ilvl="5" w:tplc="AAA4F244">
      <w:numFmt w:val="bullet"/>
      <w:lvlText w:val="•"/>
      <w:lvlJc w:val="left"/>
      <w:pPr>
        <w:ind w:left="5494" w:hanging="567"/>
      </w:pPr>
      <w:rPr>
        <w:rFonts w:hint="default"/>
        <w:lang w:val="ru-RU" w:eastAsia="en-US" w:bidi="ar-SA"/>
      </w:rPr>
    </w:lvl>
    <w:lvl w:ilvl="6" w:tplc="DD18842C">
      <w:numFmt w:val="bullet"/>
      <w:lvlText w:val="•"/>
      <w:lvlJc w:val="left"/>
      <w:pPr>
        <w:ind w:left="6485" w:hanging="567"/>
      </w:pPr>
      <w:rPr>
        <w:rFonts w:hint="default"/>
        <w:lang w:val="ru-RU" w:eastAsia="en-US" w:bidi="ar-SA"/>
      </w:rPr>
    </w:lvl>
    <w:lvl w:ilvl="7" w:tplc="16B69766">
      <w:numFmt w:val="bullet"/>
      <w:lvlText w:val="•"/>
      <w:lvlJc w:val="left"/>
      <w:pPr>
        <w:ind w:left="7476" w:hanging="567"/>
      </w:pPr>
      <w:rPr>
        <w:rFonts w:hint="default"/>
        <w:lang w:val="ru-RU" w:eastAsia="en-US" w:bidi="ar-SA"/>
      </w:rPr>
    </w:lvl>
    <w:lvl w:ilvl="8" w:tplc="A4F6F14E">
      <w:numFmt w:val="bullet"/>
      <w:lvlText w:val="•"/>
      <w:lvlJc w:val="left"/>
      <w:pPr>
        <w:ind w:left="8467" w:hanging="567"/>
      </w:pPr>
      <w:rPr>
        <w:rFonts w:hint="default"/>
        <w:lang w:val="ru-RU" w:eastAsia="en-US" w:bidi="ar-SA"/>
      </w:rPr>
    </w:lvl>
  </w:abstractNum>
  <w:abstractNum w:abstractNumId="25">
    <w:nsid w:val="0D5A5817"/>
    <w:multiLevelType w:val="hybridMultilevel"/>
    <w:tmpl w:val="44CA7766"/>
    <w:lvl w:ilvl="0" w:tplc="E130806E">
      <w:start w:val="1"/>
      <w:numFmt w:val="decimal"/>
      <w:lvlText w:val="%1."/>
      <w:lvlJc w:val="left"/>
      <w:pPr>
        <w:ind w:left="39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997A6A18">
      <w:numFmt w:val="bullet"/>
      <w:lvlText w:val="•"/>
      <w:lvlJc w:val="left"/>
      <w:pPr>
        <w:ind w:left="1474" w:hanging="332"/>
      </w:pPr>
      <w:rPr>
        <w:rFonts w:hint="default"/>
        <w:lang w:val="ru-RU" w:eastAsia="en-US" w:bidi="ar-SA"/>
      </w:rPr>
    </w:lvl>
    <w:lvl w:ilvl="2" w:tplc="AA0AEDC6">
      <w:numFmt w:val="bullet"/>
      <w:lvlText w:val="•"/>
      <w:lvlJc w:val="left"/>
      <w:pPr>
        <w:ind w:left="2549" w:hanging="332"/>
      </w:pPr>
      <w:rPr>
        <w:rFonts w:hint="default"/>
        <w:lang w:val="ru-RU" w:eastAsia="en-US" w:bidi="ar-SA"/>
      </w:rPr>
    </w:lvl>
    <w:lvl w:ilvl="3" w:tplc="61E63FDA">
      <w:numFmt w:val="bullet"/>
      <w:lvlText w:val="•"/>
      <w:lvlJc w:val="left"/>
      <w:pPr>
        <w:ind w:left="3624" w:hanging="332"/>
      </w:pPr>
      <w:rPr>
        <w:rFonts w:hint="default"/>
        <w:lang w:val="ru-RU" w:eastAsia="en-US" w:bidi="ar-SA"/>
      </w:rPr>
    </w:lvl>
    <w:lvl w:ilvl="4" w:tplc="EBE66C04">
      <w:numFmt w:val="bullet"/>
      <w:lvlText w:val="•"/>
      <w:lvlJc w:val="left"/>
      <w:pPr>
        <w:ind w:left="4699" w:hanging="332"/>
      </w:pPr>
      <w:rPr>
        <w:rFonts w:hint="default"/>
        <w:lang w:val="ru-RU" w:eastAsia="en-US" w:bidi="ar-SA"/>
      </w:rPr>
    </w:lvl>
    <w:lvl w:ilvl="5" w:tplc="33A22774">
      <w:numFmt w:val="bullet"/>
      <w:lvlText w:val="•"/>
      <w:lvlJc w:val="left"/>
      <w:pPr>
        <w:ind w:left="5774" w:hanging="332"/>
      </w:pPr>
      <w:rPr>
        <w:rFonts w:hint="default"/>
        <w:lang w:val="ru-RU" w:eastAsia="en-US" w:bidi="ar-SA"/>
      </w:rPr>
    </w:lvl>
    <w:lvl w:ilvl="6" w:tplc="D3367794">
      <w:numFmt w:val="bullet"/>
      <w:lvlText w:val="•"/>
      <w:lvlJc w:val="left"/>
      <w:pPr>
        <w:ind w:left="6849" w:hanging="332"/>
      </w:pPr>
      <w:rPr>
        <w:rFonts w:hint="default"/>
        <w:lang w:val="ru-RU" w:eastAsia="en-US" w:bidi="ar-SA"/>
      </w:rPr>
    </w:lvl>
    <w:lvl w:ilvl="7" w:tplc="FD94A7D2">
      <w:numFmt w:val="bullet"/>
      <w:lvlText w:val="•"/>
      <w:lvlJc w:val="left"/>
      <w:pPr>
        <w:ind w:left="7924" w:hanging="332"/>
      </w:pPr>
      <w:rPr>
        <w:rFonts w:hint="default"/>
        <w:lang w:val="ru-RU" w:eastAsia="en-US" w:bidi="ar-SA"/>
      </w:rPr>
    </w:lvl>
    <w:lvl w:ilvl="8" w:tplc="D2409C2E">
      <w:numFmt w:val="bullet"/>
      <w:lvlText w:val="•"/>
      <w:lvlJc w:val="left"/>
      <w:pPr>
        <w:ind w:left="8999" w:hanging="332"/>
      </w:pPr>
      <w:rPr>
        <w:rFonts w:hint="default"/>
        <w:lang w:val="ru-RU" w:eastAsia="en-US" w:bidi="ar-SA"/>
      </w:rPr>
    </w:lvl>
  </w:abstractNum>
  <w:abstractNum w:abstractNumId="26">
    <w:nsid w:val="0D8F5321"/>
    <w:multiLevelType w:val="hybridMultilevel"/>
    <w:tmpl w:val="A41417E4"/>
    <w:lvl w:ilvl="0" w:tplc="0E94B54A">
      <w:numFmt w:val="bullet"/>
      <w:lvlText w:val=""/>
      <w:lvlJc w:val="left"/>
      <w:pPr>
        <w:ind w:left="1324" w:hanging="303"/>
      </w:pPr>
      <w:rPr>
        <w:rFonts w:ascii="Symbol" w:eastAsia="Symbol" w:hAnsi="Symbol" w:cs="Symbol" w:hint="default"/>
        <w:b w:val="0"/>
        <w:bCs w:val="0"/>
        <w:i w:val="0"/>
        <w:iCs w:val="0"/>
        <w:spacing w:val="0"/>
        <w:w w:val="100"/>
        <w:sz w:val="20"/>
        <w:szCs w:val="20"/>
        <w:lang w:val="ru-RU" w:eastAsia="en-US" w:bidi="ar-SA"/>
      </w:rPr>
    </w:lvl>
    <w:lvl w:ilvl="1" w:tplc="8878CE66">
      <w:numFmt w:val="bullet"/>
      <w:lvlText w:val="•"/>
      <w:lvlJc w:val="left"/>
      <w:pPr>
        <w:ind w:left="2268" w:hanging="303"/>
      </w:pPr>
      <w:rPr>
        <w:rFonts w:hint="default"/>
        <w:lang w:val="ru-RU" w:eastAsia="en-US" w:bidi="ar-SA"/>
      </w:rPr>
    </w:lvl>
    <w:lvl w:ilvl="2" w:tplc="D38C5AC6">
      <w:numFmt w:val="bullet"/>
      <w:lvlText w:val="•"/>
      <w:lvlJc w:val="left"/>
      <w:pPr>
        <w:ind w:left="3217" w:hanging="303"/>
      </w:pPr>
      <w:rPr>
        <w:rFonts w:hint="default"/>
        <w:lang w:val="ru-RU" w:eastAsia="en-US" w:bidi="ar-SA"/>
      </w:rPr>
    </w:lvl>
    <w:lvl w:ilvl="3" w:tplc="C558788E">
      <w:numFmt w:val="bullet"/>
      <w:lvlText w:val="•"/>
      <w:lvlJc w:val="left"/>
      <w:pPr>
        <w:ind w:left="4166" w:hanging="303"/>
      </w:pPr>
      <w:rPr>
        <w:rFonts w:hint="default"/>
        <w:lang w:val="ru-RU" w:eastAsia="en-US" w:bidi="ar-SA"/>
      </w:rPr>
    </w:lvl>
    <w:lvl w:ilvl="4" w:tplc="6980DC88">
      <w:numFmt w:val="bullet"/>
      <w:lvlText w:val="•"/>
      <w:lvlJc w:val="left"/>
      <w:pPr>
        <w:ind w:left="5115" w:hanging="303"/>
      </w:pPr>
      <w:rPr>
        <w:rFonts w:hint="default"/>
        <w:lang w:val="ru-RU" w:eastAsia="en-US" w:bidi="ar-SA"/>
      </w:rPr>
    </w:lvl>
    <w:lvl w:ilvl="5" w:tplc="C8201384">
      <w:numFmt w:val="bullet"/>
      <w:lvlText w:val="•"/>
      <w:lvlJc w:val="left"/>
      <w:pPr>
        <w:ind w:left="6064" w:hanging="303"/>
      </w:pPr>
      <w:rPr>
        <w:rFonts w:hint="default"/>
        <w:lang w:val="ru-RU" w:eastAsia="en-US" w:bidi="ar-SA"/>
      </w:rPr>
    </w:lvl>
    <w:lvl w:ilvl="6" w:tplc="F3B862D2">
      <w:numFmt w:val="bullet"/>
      <w:lvlText w:val="•"/>
      <w:lvlJc w:val="left"/>
      <w:pPr>
        <w:ind w:left="7013" w:hanging="303"/>
      </w:pPr>
      <w:rPr>
        <w:rFonts w:hint="default"/>
        <w:lang w:val="ru-RU" w:eastAsia="en-US" w:bidi="ar-SA"/>
      </w:rPr>
    </w:lvl>
    <w:lvl w:ilvl="7" w:tplc="A2EE2B30">
      <w:numFmt w:val="bullet"/>
      <w:lvlText w:val="•"/>
      <w:lvlJc w:val="left"/>
      <w:pPr>
        <w:ind w:left="7962" w:hanging="303"/>
      </w:pPr>
      <w:rPr>
        <w:rFonts w:hint="default"/>
        <w:lang w:val="ru-RU" w:eastAsia="en-US" w:bidi="ar-SA"/>
      </w:rPr>
    </w:lvl>
    <w:lvl w:ilvl="8" w:tplc="1B38957C">
      <w:numFmt w:val="bullet"/>
      <w:lvlText w:val="•"/>
      <w:lvlJc w:val="left"/>
      <w:pPr>
        <w:ind w:left="8911" w:hanging="303"/>
      </w:pPr>
      <w:rPr>
        <w:rFonts w:hint="default"/>
        <w:lang w:val="ru-RU" w:eastAsia="en-US" w:bidi="ar-SA"/>
      </w:rPr>
    </w:lvl>
  </w:abstractNum>
  <w:abstractNum w:abstractNumId="27">
    <w:nsid w:val="0D994CC9"/>
    <w:multiLevelType w:val="hybridMultilevel"/>
    <w:tmpl w:val="F95A93E8"/>
    <w:lvl w:ilvl="0" w:tplc="B17A3D96">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0ABE83F4">
      <w:numFmt w:val="bullet"/>
      <w:lvlText w:val="•"/>
      <w:lvlJc w:val="left"/>
      <w:pPr>
        <w:ind w:left="1875" w:hanging="246"/>
      </w:pPr>
      <w:rPr>
        <w:rFonts w:hint="default"/>
        <w:lang w:val="ru-RU" w:eastAsia="en-US" w:bidi="ar-SA"/>
      </w:rPr>
    </w:lvl>
    <w:lvl w:ilvl="2" w:tplc="CF7EC5E0">
      <w:numFmt w:val="bullet"/>
      <w:lvlText w:val="•"/>
      <w:lvlJc w:val="left"/>
      <w:pPr>
        <w:ind w:left="2871" w:hanging="246"/>
      </w:pPr>
      <w:rPr>
        <w:rFonts w:hint="default"/>
        <w:lang w:val="ru-RU" w:eastAsia="en-US" w:bidi="ar-SA"/>
      </w:rPr>
    </w:lvl>
    <w:lvl w:ilvl="3" w:tplc="C05AB288">
      <w:numFmt w:val="bullet"/>
      <w:lvlText w:val="•"/>
      <w:lvlJc w:val="left"/>
      <w:pPr>
        <w:ind w:left="3867" w:hanging="246"/>
      </w:pPr>
      <w:rPr>
        <w:rFonts w:hint="default"/>
        <w:lang w:val="ru-RU" w:eastAsia="en-US" w:bidi="ar-SA"/>
      </w:rPr>
    </w:lvl>
    <w:lvl w:ilvl="4" w:tplc="9588260C">
      <w:numFmt w:val="bullet"/>
      <w:lvlText w:val="•"/>
      <w:lvlJc w:val="left"/>
      <w:pPr>
        <w:ind w:left="4863" w:hanging="246"/>
      </w:pPr>
      <w:rPr>
        <w:rFonts w:hint="default"/>
        <w:lang w:val="ru-RU" w:eastAsia="en-US" w:bidi="ar-SA"/>
      </w:rPr>
    </w:lvl>
    <w:lvl w:ilvl="5" w:tplc="FC1C6D24">
      <w:numFmt w:val="bullet"/>
      <w:lvlText w:val="•"/>
      <w:lvlJc w:val="left"/>
      <w:pPr>
        <w:ind w:left="5859" w:hanging="246"/>
      </w:pPr>
      <w:rPr>
        <w:rFonts w:hint="default"/>
        <w:lang w:val="ru-RU" w:eastAsia="en-US" w:bidi="ar-SA"/>
      </w:rPr>
    </w:lvl>
    <w:lvl w:ilvl="6" w:tplc="8182D16E">
      <w:numFmt w:val="bullet"/>
      <w:lvlText w:val="•"/>
      <w:lvlJc w:val="left"/>
      <w:pPr>
        <w:ind w:left="6855" w:hanging="246"/>
      </w:pPr>
      <w:rPr>
        <w:rFonts w:hint="default"/>
        <w:lang w:val="ru-RU" w:eastAsia="en-US" w:bidi="ar-SA"/>
      </w:rPr>
    </w:lvl>
    <w:lvl w:ilvl="7" w:tplc="FB3E29A2">
      <w:numFmt w:val="bullet"/>
      <w:lvlText w:val="•"/>
      <w:lvlJc w:val="left"/>
      <w:pPr>
        <w:ind w:left="7851" w:hanging="246"/>
      </w:pPr>
      <w:rPr>
        <w:rFonts w:hint="default"/>
        <w:lang w:val="ru-RU" w:eastAsia="en-US" w:bidi="ar-SA"/>
      </w:rPr>
    </w:lvl>
    <w:lvl w:ilvl="8" w:tplc="8FF0737C">
      <w:numFmt w:val="bullet"/>
      <w:lvlText w:val="•"/>
      <w:lvlJc w:val="left"/>
      <w:pPr>
        <w:ind w:left="8847" w:hanging="246"/>
      </w:pPr>
      <w:rPr>
        <w:rFonts w:hint="default"/>
        <w:lang w:val="ru-RU" w:eastAsia="en-US" w:bidi="ar-SA"/>
      </w:rPr>
    </w:lvl>
  </w:abstractNum>
  <w:abstractNum w:abstractNumId="28">
    <w:nsid w:val="0EFB5C1E"/>
    <w:multiLevelType w:val="hybridMultilevel"/>
    <w:tmpl w:val="5A3E8BD8"/>
    <w:lvl w:ilvl="0" w:tplc="82C8DB68">
      <w:numFmt w:val="bullet"/>
      <w:lvlText w:val=""/>
      <w:lvlJc w:val="left"/>
      <w:pPr>
        <w:ind w:left="839" w:hanging="432"/>
      </w:pPr>
      <w:rPr>
        <w:rFonts w:ascii="Symbol" w:eastAsia="Symbol" w:hAnsi="Symbol" w:cs="Symbol" w:hint="default"/>
        <w:b w:val="0"/>
        <w:bCs w:val="0"/>
        <w:i w:val="0"/>
        <w:iCs w:val="0"/>
        <w:color w:val="2C2C2D"/>
        <w:spacing w:val="0"/>
        <w:w w:val="100"/>
        <w:sz w:val="20"/>
        <w:szCs w:val="20"/>
        <w:lang w:val="ru-RU" w:eastAsia="en-US" w:bidi="ar-SA"/>
      </w:rPr>
    </w:lvl>
    <w:lvl w:ilvl="1" w:tplc="C3A06910">
      <w:numFmt w:val="bullet"/>
      <w:lvlText w:val="•"/>
      <w:lvlJc w:val="left"/>
      <w:pPr>
        <w:ind w:left="1885" w:hanging="432"/>
      </w:pPr>
      <w:rPr>
        <w:rFonts w:hint="default"/>
        <w:lang w:val="ru-RU" w:eastAsia="en-US" w:bidi="ar-SA"/>
      </w:rPr>
    </w:lvl>
    <w:lvl w:ilvl="2" w:tplc="F05801F8">
      <w:numFmt w:val="bullet"/>
      <w:lvlText w:val="•"/>
      <w:lvlJc w:val="left"/>
      <w:pPr>
        <w:ind w:left="2931" w:hanging="432"/>
      </w:pPr>
      <w:rPr>
        <w:rFonts w:hint="default"/>
        <w:lang w:val="ru-RU" w:eastAsia="en-US" w:bidi="ar-SA"/>
      </w:rPr>
    </w:lvl>
    <w:lvl w:ilvl="3" w:tplc="FA067654">
      <w:numFmt w:val="bullet"/>
      <w:lvlText w:val="•"/>
      <w:lvlJc w:val="left"/>
      <w:pPr>
        <w:ind w:left="3977" w:hanging="432"/>
      </w:pPr>
      <w:rPr>
        <w:rFonts w:hint="default"/>
        <w:lang w:val="ru-RU" w:eastAsia="en-US" w:bidi="ar-SA"/>
      </w:rPr>
    </w:lvl>
    <w:lvl w:ilvl="4" w:tplc="E0885E20">
      <w:numFmt w:val="bullet"/>
      <w:lvlText w:val="•"/>
      <w:lvlJc w:val="left"/>
      <w:pPr>
        <w:ind w:left="5023" w:hanging="432"/>
      </w:pPr>
      <w:rPr>
        <w:rFonts w:hint="default"/>
        <w:lang w:val="ru-RU" w:eastAsia="en-US" w:bidi="ar-SA"/>
      </w:rPr>
    </w:lvl>
    <w:lvl w:ilvl="5" w:tplc="4B1260BC">
      <w:numFmt w:val="bullet"/>
      <w:lvlText w:val="•"/>
      <w:lvlJc w:val="left"/>
      <w:pPr>
        <w:ind w:left="6069" w:hanging="432"/>
      </w:pPr>
      <w:rPr>
        <w:rFonts w:hint="default"/>
        <w:lang w:val="ru-RU" w:eastAsia="en-US" w:bidi="ar-SA"/>
      </w:rPr>
    </w:lvl>
    <w:lvl w:ilvl="6" w:tplc="8968E2B6">
      <w:numFmt w:val="bullet"/>
      <w:lvlText w:val="•"/>
      <w:lvlJc w:val="left"/>
      <w:pPr>
        <w:ind w:left="7115" w:hanging="432"/>
      </w:pPr>
      <w:rPr>
        <w:rFonts w:hint="default"/>
        <w:lang w:val="ru-RU" w:eastAsia="en-US" w:bidi="ar-SA"/>
      </w:rPr>
    </w:lvl>
    <w:lvl w:ilvl="7" w:tplc="DF24FFCA">
      <w:numFmt w:val="bullet"/>
      <w:lvlText w:val="•"/>
      <w:lvlJc w:val="left"/>
      <w:pPr>
        <w:ind w:left="8160" w:hanging="432"/>
      </w:pPr>
      <w:rPr>
        <w:rFonts w:hint="default"/>
        <w:lang w:val="ru-RU" w:eastAsia="en-US" w:bidi="ar-SA"/>
      </w:rPr>
    </w:lvl>
    <w:lvl w:ilvl="8" w:tplc="8FCADFEC">
      <w:numFmt w:val="bullet"/>
      <w:lvlText w:val="•"/>
      <w:lvlJc w:val="left"/>
      <w:pPr>
        <w:ind w:left="9206" w:hanging="432"/>
      </w:pPr>
      <w:rPr>
        <w:rFonts w:hint="default"/>
        <w:lang w:val="ru-RU" w:eastAsia="en-US" w:bidi="ar-SA"/>
      </w:rPr>
    </w:lvl>
  </w:abstractNum>
  <w:abstractNum w:abstractNumId="29">
    <w:nsid w:val="0F36389C"/>
    <w:multiLevelType w:val="hybridMultilevel"/>
    <w:tmpl w:val="F258A2AA"/>
    <w:lvl w:ilvl="0" w:tplc="C45EE5DA">
      <w:start w:val="1"/>
      <w:numFmt w:val="decimal"/>
      <w:lvlText w:val="%1."/>
      <w:lvlJc w:val="left"/>
      <w:pPr>
        <w:ind w:left="526"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1" w:tplc="668EB3D4">
      <w:numFmt w:val="bullet"/>
      <w:lvlText w:val="•"/>
      <w:lvlJc w:val="left"/>
      <w:pPr>
        <w:ind w:left="1540" w:hanging="183"/>
      </w:pPr>
      <w:rPr>
        <w:rFonts w:hint="default"/>
        <w:lang w:val="ru-RU" w:eastAsia="en-US" w:bidi="ar-SA"/>
      </w:rPr>
    </w:lvl>
    <w:lvl w:ilvl="2" w:tplc="69BA9072">
      <w:numFmt w:val="bullet"/>
      <w:lvlText w:val="•"/>
      <w:lvlJc w:val="left"/>
      <w:pPr>
        <w:ind w:left="2560" w:hanging="183"/>
      </w:pPr>
      <w:rPr>
        <w:rFonts w:hint="default"/>
        <w:lang w:val="ru-RU" w:eastAsia="en-US" w:bidi="ar-SA"/>
      </w:rPr>
    </w:lvl>
    <w:lvl w:ilvl="3" w:tplc="F460BC6A">
      <w:numFmt w:val="bullet"/>
      <w:lvlText w:val="•"/>
      <w:lvlJc w:val="left"/>
      <w:pPr>
        <w:ind w:left="3581" w:hanging="183"/>
      </w:pPr>
      <w:rPr>
        <w:rFonts w:hint="default"/>
        <w:lang w:val="ru-RU" w:eastAsia="en-US" w:bidi="ar-SA"/>
      </w:rPr>
    </w:lvl>
    <w:lvl w:ilvl="4" w:tplc="E334045C">
      <w:numFmt w:val="bullet"/>
      <w:lvlText w:val="•"/>
      <w:lvlJc w:val="left"/>
      <w:pPr>
        <w:ind w:left="4601" w:hanging="183"/>
      </w:pPr>
      <w:rPr>
        <w:rFonts w:hint="default"/>
        <w:lang w:val="ru-RU" w:eastAsia="en-US" w:bidi="ar-SA"/>
      </w:rPr>
    </w:lvl>
    <w:lvl w:ilvl="5" w:tplc="94483AAE">
      <w:numFmt w:val="bullet"/>
      <w:lvlText w:val="•"/>
      <w:lvlJc w:val="left"/>
      <w:pPr>
        <w:ind w:left="5622" w:hanging="183"/>
      </w:pPr>
      <w:rPr>
        <w:rFonts w:hint="default"/>
        <w:lang w:val="ru-RU" w:eastAsia="en-US" w:bidi="ar-SA"/>
      </w:rPr>
    </w:lvl>
    <w:lvl w:ilvl="6" w:tplc="76340BEE">
      <w:numFmt w:val="bullet"/>
      <w:lvlText w:val="•"/>
      <w:lvlJc w:val="left"/>
      <w:pPr>
        <w:ind w:left="6642" w:hanging="183"/>
      </w:pPr>
      <w:rPr>
        <w:rFonts w:hint="default"/>
        <w:lang w:val="ru-RU" w:eastAsia="en-US" w:bidi="ar-SA"/>
      </w:rPr>
    </w:lvl>
    <w:lvl w:ilvl="7" w:tplc="0DACE77C">
      <w:numFmt w:val="bullet"/>
      <w:lvlText w:val="•"/>
      <w:lvlJc w:val="left"/>
      <w:pPr>
        <w:ind w:left="7662" w:hanging="183"/>
      </w:pPr>
      <w:rPr>
        <w:rFonts w:hint="default"/>
        <w:lang w:val="ru-RU" w:eastAsia="en-US" w:bidi="ar-SA"/>
      </w:rPr>
    </w:lvl>
    <w:lvl w:ilvl="8" w:tplc="19308C18">
      <w:numFmt w:val="bullet"/>
      <w:lvlText w:val="•"/>
      <w:lvlJc w:val="left"/>
      <w:pPr>
        <w:ind w:left="8683" w:hanging="183"/>
      </w:pPr>
      <w:rPr>
        <w:rFonts w:hint="default"/>
        <w:lang w:val="ru-RU" w:eastAsia="en-US" w:bidi="ar-SA"/>
      </w:rPr>
    </w:lvl>
  </w:abstractNum>
  <w:abstractNum w:abstractNumId="30">
    <w:nsid w:val="102C2D27"/>
    <w:multiLevelType w:val="hybridMultilevel"/>
    <w:tmpl w:val="D0A25CE6"/>
    <w:lvl w:ilvl="0" w:tplc="7806DB02">
      <w:start w:val="1"/>
      <w:numFmt w:val="decimal"/>
      <w:lvlText w:val="%1)"/>
      <w:lvlJc w:val="left"/>
      <w:pPr>
        <w:ind w:left="7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3CC6CFE">
      <w:numFmt w:val="bullet"/>
      <w:lvlText w:val="•"/>
      <w:lvlJc w:val="left"/>
      <w:pPr>
        <w:ind w:left="1792" w:hanging="264"/>
      </w:pPr>
      <w:rPr>
        <w:rFonts w:hint="default"/>
        <w:lang w:val="ru-RU" w:eastAsia="en-US" w:bidi="ar-SA"/>
      </w:rPr>
    </w:lvl>
    <w:lvl w:ilvl="2" w:tplc="ADBC858A">
      <w:numFmt w:val="bullet"/>
      <w:lvlText w:val="•"/>
      <w:lvlJc w:val="left"/>
      <w:pPr>
        <w:ind w:left="2825" w:hanging="264"/>
      </w:pPr>
      <w:rPr>
        <w:rFonts w:hint="default"/>
        <w:lang w:val="ru-RU" w:eastAsia="en-US" w:bidi="ar-SA"/>
      </w:rPr>
    </w:lvl>
    <w:lvl w:ilvl="3" w:tplc="724C4098">
      <w:numFmt w:val="bullet"/>
      <w:lvlText w:val="•"/>
      <w:lvlJc w:val="left"/>
      <w:pPr>
        <w:ind w:left="3858" w:hanging="264"/>
      </w:pPr>
      <w:rPr>
        <w:rFonts w:hint="default"/>
        <w:lang w:val="ru-RU" w:eastAsia="en-US" w:bidi="ar-SA"/>
      </w:rPr>
    </w:lvl>
    <w:lvl w:ilvl="4" w:tplc="76004672">
      <w:numFmt w:val="bullet"/>
      <w:lvlText w:val="•"/>
      <w:lvlJc w:val="left"/>
      <w:pPr>
        <w:ind w:left="4891" w:hanging="264"/>
      </w:pPr>
      <w:rPr>
        <w:rFonts w:hint="default"/>
        <w:lang w:val="ru-RU" w:eastAsia="en-US" w:bidi="ar-SA"/>
      </w:rPr>
    </w:lvl>
    <w:lvl w:ilvl="5" w:tplc="06F2BF94">
      <w:numFmt w:val="bullet"/>
      <w:lvlText w:val="•"/>
      <w:lvlJc w:val="left"/>
      <w:pPr>
        <w:ind w:left="5924" w:hanging="264"/>
      </w:pPr>
      <w:rPr>
        <w:rFonts w:hint="default"/>
        <w:lang w:val="ru-RU" w:eastAsia="en-US" w:bidi="ar-SA"/>
      </w:rPr>
    </w:lvl>
    <w:lvl w:ilvl="6" w:tplc="1CA66EFE">
      <w:numFmt w:val="bullet"/>
      <w:lvlText w:val="•"/>
      <w:lvlJc w:val="left"/>
      <w:pPr>
        <w:ind w:left="6957" w:hanging="264"/>
      </w:pPr>
      <w:rPr>
        <w:rFonts w:hint="default"/>
        <w:lang w:val="ru-RU" w:eastAsia="en-US" w:bidi="ar-SA"/>
      </w:rPr>
    </w:lvl>
    <w:lvl w:ilvl="7" w:tplc="A094EBB0">
      <w:numFmt w:val="bullet"/>
      <w:lvlText w:val="•"/>
      <w:lvlJc w:val="left"/>
      <w:pPr>
        <w:ind w:left="7990" w:hanging="264"/>
      </w:pPr>
      <w:rPr>
        <w:rFonts w:hint="default"/>
        <w:lang w:val="ru-RU" w:eastAsia="en-US" w:bidi="ar-SA"/>
      </w:rPr>
    </w:lvl>
    <w:lvl w:ilvl="8" w:tplc="6AE68C76">
      <w:numFmt w:val="bullet"/>
      <w:lvlText w:val="•"/>
      <w:lvlJc w:val="left"/>
      <w:pPr>
        <w:ind w:left="9023" w:hanging="264"/>
      </w:pPr>
      <w:rPr>
        <w:rFonts w:hint="default"/>
        <w:lang w:val="ru-RU" w:eastAsia="en-US" w:bidi="ar-SA"/>
      </w:rPr>
    </w:lvl>
  </w:abstractNum>
  <w:abstractNum w:abstractNumId="31">
    <w:nsid w:val="11CF59F2"/>
    <w:multiLevelType w:val="hybridMultilevel"/>
    <w:tmpl w:val="A0E86E7C"/>
    <w:lvl w:ilvl="0" w:tplc="071E75A4">
      <w:numFmt w:val="bullet"/>
      <w:lvlText w:val="–"/>
      <w:lvlJc w:val="left"/>
      <w:pPr>
        <w:ind w:left="117"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98B4AE5C">
      <w:numFmt w:val="bullet"/>
      <w:lvlText w:val="•"/>
      <w:lvlJc w:val="left"/>
      <w:pPr>
        <w:ind w:left="394" w:hanging="183"/>
      </w:pPr>
      <w:rPr>
        <w:rFonts w:hint="default"/>
        <w:lang w:val="ru-RU" w:eastAsia="en-US" w:bidi="ar-SA"/>
      </w:rPr>
    </w:lvl>
    <w:lvl w:ilvl="2" w:tplc="78E8E644">
      <w:numFmt w:val="bullet"/>
      <w:lvlText w:val="•"/>
      <w:lvlJc w:val="left"/>
      <w:pPr>
        <w:ind w:left="668" w:hanging="183"/>
      </w:pPr>
      <w:rPr>
        <w:rFonts w:hint="default"/>
        <w:lang w:val="ru-RU" w:eastAsia="en-US" w:bidi="ar-SA"/>
      </w:rPr>
    </w:lvl>
    <w:lvl w:ilvl="3" w:tplc="4C5A926E">
      <w:numFmt w:val="bullet"/>
      <w:lvlText w:val="•"/>
      <w:lvlJc w:val="left"/>
      <w:pPr>
        <w:ind w:left="942" w:hanging="183"/>
      </w:pPr>
      <w:rPr>
        <w:rFonts w:hint="default"/>
        <w:lang w:val="ru-RU" w:eastAsia="en-US" w:bidi="ar-SA"/>
      </w:rPr>
    </w:lvl>
    <w:lvl w:ilvl="4" w:tplc="2C48543E">
      <w:numFmt w:val="bullet"/>
      <w:lvlText w:val="•"/>
      <w:lvlJc w:val="left"/>
      <w:pPr>
        <w:ind w:left="1216" w:hanging="183"/>
      </w:pPr>
      <w:rPr>
        <w:rFonts w:hint="default"/>
        <w:lang w:val="ru-RU" w:eastAsia="en-US" w:bidi="ar-SA"/>
      </w:rPr>
    </w:lvl>
    <w:lvl w:ilvl="5" w:tplc="5616DC8E">
      <w:numFmt w:val="bullet"/>
      <w:lvlText w:val="•"/>
      <w:lvlJc w:val="left"/>
      <w:pPr>
        <w:ind w:left="1491" w:hanging="183"/>
      </w:pPr>
      <w:rPr>
        <w:rFonts w:hint="default"/>
        <w:lang w:val="ru-RU" w:eastAsia="en-US" w:bidi="ar-SA"/>
      </w:rPr>
    </w:lvl>
    <w:lvl w:ilvl="6" w:tplc="D4A8AC9A">
      <w:numFmt w:val="bullet"/>
      <w:lvlText w:val="•"/>
      <w:lvlJc w:val="left"/>
      <w:pPr>
        <w:ind w:left="1765" w:hanging="183"/>
      </w:pPr>
      <w:rPr>
        <w:rFonts w:hint="default"/>
        <w:lang w:val="ru-RU" w:eastAsia="en-US" w:bidi="ar-SA"/>
      </w:rPr>
    </w:lvl>
    <w:lvl w:ilvl="7" w:tplc="07163B14">
      <w:numFmt w:val="bullet"/>
      <w:lvlText w:val="•"/>
      <w:lvlJc w:val="left"/>
      <w:pPr>
        <w:ind w:left="2039" w:hanging="183"/>
      </w:pPr>
      <w:rPr>
        <w:rFonts w:hint="default"/>
        <w:lang w:val="ru-RU" w:eastAsia="en-US" w:bidi="ar-SA"/>
      </w:rPr>
    </w:lvl>
    <w:lvl w:ilvl="8" w:tplc="BACA8C0E">
      <w:numFmt w:val="bullet"/>
      <w:lvlText w:val="•"/>
      <w:lvlJc w:val="left"/>
      <w:pPr>
        <w:ind w:left="2313" w:hanging="183"/>
      </w:pPr>
      <w:rPr>
        <w:rFonts w:hint="default"/>
        <w:lang w:val="ru-RU" w:eastAsia="en-US" w:bidi="ar-SA"/>
      </w:rPr>
    </w:lvl>
  </w:abstractNum>
  <w:abstractNum w:abstractNumId="32">
    <w:nsid w:val="12130B64"/>
    <w:multiLevelType w:val="hybridMultilevel"/>
    <w:tmpl w:val="659A2DB2"/>
    <w:lvl w:ilvl="0" w:tplc="62A0F918">
      <w:numFmt w:val="bullet"/>
      <w:lvlText w:val=""/>
      <w:lvlJc w:val="left"/>
      <w:pPr>
        <w:ind w:left="1064" w:hanging="366"/>
      </w:pPr>
      <w:rPr>
        <w:rFonts w:ascii="Symbol" w:eastAsia="Symbol" w:hAnsi="Symbol" w:cs="Symbol" w:hint="default"/>
        <w:b w:val="0"/>
        <w:bCs w:val="0"/>
        <w:i w:val="0"/>
        <w:iCs w:val="0"/>
        <w:spacing w:val="0"/>
        <w:w w:val="100"/>
        <w:sz w:val="24"/>
        <w:szCs w:val="24"/>
        <w:lang w:val="ru-RU" w:eastAsia="en-US" w:bidi="ar-SA"/>
      </w:rPr>
    </w:lvl>
    <w:lvl w:ilvl="1" w:tplc="BD3E6D8E">
      <w:numFmt w:val="bullet"/>
      <w:lvlText w:val="•"/>
      <w:lvlJc w:val="left"/>
      <w:pPr>
        <w:ind w:left="2034" w:hanging="366"/>
      </w:pPr>
      <w:rPr>
        <w:rFonts w:hint="default"/>
        <w:lang w:val="ru-RU" w:eastAsia="en-US" w:bidi="ar-SA"/>
      </w:rPr>
    </w:lvl>
    <w:lvl w:ilvl="2" w:tplc="40268030">
      <w:numFmt w:val="bullet"/>
      <w:lvlText w:val="•"/>
      <w:lvlJc w:val="left"/>
      <w:pPr>
        <w:ind w:left="3009" w:hanging="366"/>
      </w:pPr>
      <w:rPr>
        <w:rFonts w:hint="default"/>
        <w:lang w:val="ru-RU" w:eastAsia="en-US" w:bidi="ar-SA"/>
      </w:rPr>
    </w:lvl>
    <w:lvl w:ilvl="3" w:tplc="5288BE3E">
      <w:numFmt w:val="bullet"/>
      <w:lvlText w:val="•"/>
      <w:lvlJc w:val="left"/>
      <w:pPr>
        <w:ind w:left="3984" w:hanging="366"/>
      </w:pPr>
      <w:rPr>
        <w:rFonts w:hint="default"/>
        <w:lang w:val="ru-RU" w:eastAsia="en-US" w:bidi="ar-SA"/>
      </w:rPr>
    </w:lvl>
    <w:lvl w:ilvl="4" w:tplc="F1B413EC">
      <w:numFmt w:val="bullet"/>
      <w:lvlText w:val="•"/>
      <w:lvlJc w:val="left"/>
      <w:pPr>
        <w:ind w:left="4959" w:hanging="366"/>
      </w:pPr>
      <w:rPr>
        <w:rFonts w:hint="default"/>
        <w:lang w:val="ru-RU" w:eastAsia="en-US" w:bidi="ar-SA"/>
      </w:rPr>
    </w:lvl>
    <w:lvl w:ilvl="5" w:tplc="9042A4F6">
      <w:numFmt w:val="bullet"/>
      <w:lvlText w:val="•"/>
      <w:lvlJc w:val="left"/>
      <w:pPr>
        <w:ind w:left="5934" w:hanging="366"/>
      </w:pPr>
      <w:rPr>
        <w:rFonts w:hint="default"/>
        <w:lang w:val="ru-RU" w:eastAsia="en-US" w:bidi="ar-SA"/>
      </w:rPr>
    </w:lvl>
    <w:lvl w:ilvl="6" w:tplc="0FBAC740">
      <w:numFmt w:val="bullet"/>
      <w:lvlText w:val="•"/>
      <w:lvlJc w:val="left"/>
      <w:pPr>
        <w:ind w:left="6909" w:hanging="366"/>
      </w:pPr>
      <w:rPr>
        <w:rFonts w:hint="default"/>
        <w:lang w:val="ru-RU" w:eastAsia="en-US" w:bidi="ar-SA"/>
      </w:rPr>
    </w:lvl>
    <w:lvl w:ilvl="7" w:tplc="7BE471D4">
      <w:numFmt w:val="bullet"/>
      <w:lvlText w:val="•"/>
      <w:lvlJc w:val="left"/>
      <w:pPr>
        <w:ind w:left="7884" w:hanging="366"/>
      </w:pPr>
      <w:rPr>
        <w:rFonts w:hint="default"/>
        <w:lang w:val="ru-RU" w:eastAsia="en-US" w:bidi="ar-SA"/>
      </w:rPr>
    </w:lvl>
    <w:lvl w:ilvl="8" w:tplc="41FA829C">
      <w:numFmt w:val="bullet"/>
      <w:lvlText w:val="•"/>
      <w:lvlJc w:val="left"/>
      <w:pPr>
        <w:ind w:left="8859" w:hanging="366"/>
      </w:pPr>
      <w:rPr>
        <w:rFonts w:hint="default"/>
        <w:lang w:val="ru-RU" w:eastAsia="en-US" w:bidi="ar-SA"/>
      </w:rPr>
    </w:lvl>
  </w:abstractNum>
  <w:abstractNum w:abstractNumId="33">
    <w:nsid w:val="12D93DEC"/>
    <w:multiLevelType w:val="hybridMultilevel"/>
    <w:tmpl w:val="93BCF5C6"/>
    <w:lvl w:ilvl="0" w:tplc="507AAAFC">
      <w:start w:val="1"/>
      <w:numFmt w:val="decimal"/>
      <w:lvlText w:val="%1."/>
      <w:lvlJc w:val="left"/>
      <w:pPr>
        <w:ind w:left="6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EE42C86">
      <w:numFmt w:val="bullet"/>
      <w:lvlText w:val="•"/>
      <w:lvlJc w:val="left"/>
      <w:pPr>
        <w:ind w:left="1659" w:hanging="279"/>
      </w:pPr>
      <w:rPr>
        <w:rFonts w:hint="default"/>
        <w:lang w:val="ru-RU" w:eastAsia="en-US" w:bidi="ar-SA"/>
      </w:rPr>
    </w:lvl>
    <w:lvl w:ilvl="2" w:tplc="9ACAD2E4">
      <w:numFmt w:val="bullet"/>
      <w:lvlText w:val="•"/>
      <w:lvlJc w:val="left"/>
      <w:pPr>
        <w:ind w:left="2679" w:hanging="279"/>
      </w:pPr>
      <w:rPr>
        <w:rFonts w:hint="default"/>
        <w:lang w:val="ru-RU" w:eastAsia="en-US" w:bidi="ar-SA"/>
      </w:rPr>
    </w:lvl>
    <w:lvl w:ilvl="3" w:tplc="2410D3DE">
      <w:numFmt w:val="bullet"/>
      <w:lvlText w:val="•"/>
      <w:lvlJc w:val="left"/>
      <w:pPr>
        <w:ind w:left="3699" w:hanging="279"/>
      </w:pPr>
      <w:rPr>
        <w:rFonts w:hint="default"/>
        <w:lang w:val="ru-RU" w:eastAsia="en-US" w:bidi="ar-SA"/>
      </w:rPr>
    </w:lvl>
    <w:lvl w:ilvl="4" w:tplc="649E7708">
      <w:numFmt w:val="bullet"/>
      <w:lvlText w:val="•"/>
      <w:lvlJc w:val="left"/>
      <w:pPr>
        <w:ind w:left="4719" w:hanging="279"/>
      </w:pPr>
      <w:rPr>
        <w:rFonts w:hint="default"/>
        <w:lang w:val="ru-RU" w:eastAsia="en-US" w:bidi="ar-SA"/>
      </w:rPr>
    </w:lvl>
    <w:lvl w:ilvl="5" w:tplc="DEACEF3C">
      <w:numFmt w:val="bullet"/>
      <w:lvlText w:val="•"/>
      <w:lvlJc w:val="left"/>
      <w:pPr>
        <w:ind w:left="5739" w:hanging="279"/>
      </w:pPr>
      <w:rPr>
        <w:rFonts w:hint="default"/>
        <w:lang w:val="ru-RU" w:eastAsia="en-US" w:bidi="ar-SA"/>
      </w:rPr>
    </w:lvl>
    <w:lvl w:ilvl="6" w:tplc="7B1AF198">
      <w:numFmt w:val="bullet"/>
      <w:lvlText w:val="•"/>
      <w:lvlJc w:val="left"/>
      <w:pPr>
        <w:ind w:left="6759" w:hanging="279"/>
      </w:pPr>
      <w:rPr>
        <w:rFonts w:hint="default"/>
        <w:lang w:val="ru-RU" w:eastAsia="en-US" w:bidi="ar-SA"/>
      </w:rPr>
    </w:lvl>
    <w:lvl w:ilvl="7" w:tplc="D95C4C36">
      <w:numFmt w:val="bullet"/>
      <w:lvlText w:val="•"/>
      <w:lvlJc w:val="left"/>
      <w:pPr>
        <w:ind w:left="7779" w:hanging="279"/>
      </w:pPr>
      <w:rPr>
        <w:rFonts w:hint="default"/>
        <w:lang w:val="ru-RU" w:eastAsia="en-US" w:bidi="ar-SA"/>
      </w:rPr>
    </w:lvl>
    <w:lvl w:ilvl="8" w:tplc="2ED2A28E">
      <w:numFmt w:val="bullet"/>
      <w:lvlText w:val="•"/>
      <w:lvlJc w:val="left"/>
      <w:pPr>
        <w:ind w:left="8799" w:hanging="279"/>
      </w:pPr>
      <w:rPr>
        <w:rFonts w:hint="default"/>
        <w:lang w:val="ru-RU" w:eastAsia="en-US" w:bidi="ar-SA"/>
      </w:rPr>
    </w:lvl>
  </w:abstractNum>
  <w:abstractNum w:abstractNumId="34">
    <w:nsid w:val="135D0F2E"/>
    <w:multiLevelType w:val="hybridMultilevel"/>
    <w:tmpl w:val="14EC0762"/>
    <w:lvl w:ilvl="0" w:tplc="8812AB22">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CD5A9F00">
      <w:numFmt w:val="bullet"/>
      <w:lvlText w:val="•"/>
      <w:lvlJc w:val="left"/>
      <w:pPr>
        <w:ind w:left="1875" w:hanging="246"/>
      </w:pPr>
      <w:rPr>
        <w:rFonts w:hint="default"/>
        <w:lang w:val="ru-RU" w:eastAsia="en-US" w:bidi="ar-SA"/>
      </w:rPr>
    </w:lvl>
    <w:lvl w:ilvl="2" w:tplc="5D1EBE20">
      <w:numFmt w:val="bullet"/>
      <w:lvlText w:val="•"/>
      <w:lvlJc w:val="left"/>
      <w:pPr>
        <w:ind w:left="2871" w:hanging="246"/>
      </w:pPr>
      <w:rPr>
        <w:rFonts w:hint="default"/>
        <w:lang w:val="ru-RU" w:eastAsia="en-US" w:bidi="ar-SA"/>
      </w:rPr>
    </w:lvl>
    <w:lvl w:ilvl="3" w:tplc="82B83302">
      <w:numFmt w:val="bullet"/>
      <w:lvlText w:val="•"/>
      <w:lvlJc w:val="left"/>
      <w:pPr>
        <w:ind w:left="3867" w:hanging="246"/>
      </w:pPr>
      <w:rPr>
        <w:rFonts w:hint="default"/>
        <w:lang w:val="ru-RU" w:eastAsia="en-US" w:bidi="ar-SA"/>
      </w:rPr>
    </w:lvl>
    <w:lvl w:ilvl="4" w:tplc="34F88308">
      <w:numFmt w:val="bullet"/>
      <w:lvlText w:val="•"/>
      <w:lvlJc w:val="left"/>
      <w:pPr>
        <w:ind w:left="4863" w:hanging="246"/>
      </w:pPr>
      <w:rPr>
        <w:rFonts w:hint="default"/>
        <w:lang w:val="ru-RU" w:eastAsia="en-US" w:bidi="ar-SA"/>
      </w:rPr>
    </w:lvl>
    <w:lvl w:ilvl="5" w:tplc="69BA9EBA">
      <w:numFmt w:val="bullet"/>
      <w:lvlText w:val="•"/>
      <w:lvlJc w:val="left"/>
      <w:pPr>
        <w:ind w:left="5859" w:hanging="246"/>
      </w:pPr>
      <w:rPr>
        <w:rFonts w:hint="default"/>
        <w:lang w:val="ru-RU" w:eastAsia="en-US" w:bidi="ar-SA"/>
      </w:rPr>
    </w:lvl>
    <w:lvl w:ilvl="6" w:tplc="CDA23E9A">
      <w:numFmt w:val="bullet"/>
      <w:lvlText w:val="•"/>
      <w:lvlJc w:val="left"/>
      <w:pPr>
        <w:ind w:left="6855" w:hanging="246"/>
      </w:pPr>
      <w:rPr>
        <w:rFonts w:hint="default"/>
        <w:lang w:val="ru-RU" w:eastAsia="en-US" w:bidi="ar-SA"/>
      </w:rPr>
    </w:lvl>
    <w:lvl w:ilvl="7" w:tplc="2B1636EA">
      <w:numFmt w:val="bullet"/>
      <w:lvlText w:val="•"/>
      <w:lvlJc w:val="left"/>
      <w:pPr>
        <w:ind w:left="7851" w:hanging="246"/>
      </w:pPr>
      <w:rPr>
        <w:rFonts w:hint="default"/>
        <w:lang w:val="ru-RU" w:eastAsia="en-US" w:bidi="ar-SA"/>
      </w:rPr>
    </w:lvl>
    <w:lvl w:ilvl="8" w:tplc="0970711A">
      <w:numFmt w:val="bullet"/>
      <w:lvlText w:val="•"/>
      <w:lvlJc w:val="left"/>
      <w:pPr>
        <w:ind w:left="8847" w:hanging="246"/>
      </w:pPr>
      <w:rPr>
        <w:rFonts w:hint="default"/>
        <w:lang w:val="ru-RU" w:eastAsia="en-US" w:bidi="ar-SA"/>
      </w:rPr>
    </w:lvl>
  </w:abstractNum>
  <w:abstractNum w:abstractNumId="35">
    <w:nsid w:val="13AA20B2"/>
    <w:multiLevelType w:val="hybridMultilevel"/>
    <w:tmpl w:val="1E94674A"/>
    <w:lvl w:ilvl="0" w:tplc="0FA0C348">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57DAA944">
      <w:numFmt w:val="bullet"/>
      <w:lvlText w:val="•"/>
      <w:lvlJc w:val="left"/>
      <w:pPr>
        <w:ind w:left="1875" w:hanging="246"/>
      </w:pPr>
      <w:rPr>
        <w:rFonts w:hint="default"/>
        <w:lang w:val="ru-RU" w:eastAsia="en-US" w:bidi="ar-SA"/>
      </w:rPr>
    </w:lvl>
    <w:lvl w:ilvl="2" w:tplc="3C724774">
      <w:numFmt w:val="bullet"/>
      <w:lvlText w:val="•"/>
      <w:lvlJc w:val="left"/>
      <w:pPr>
        <w:ind w:left="2871" w:hanging="246"/>
      </w:pPr>
      <w:rPr>
        <w:rFonts w:hint="default"/>
        <w:lang w:val="ru-RU" w:eastAsia="en-US" w:bidi="ar-SA"/>
      </w:rPr>
    </w:lvl>
    <w:lvl w:ilvl="3" w:tplc="93E07652">
      <w:numFmt w:val="bullet"/>
      <w:lvlText w:val="•"/>
      <w:lvlJc w:val="left"/>
      <w:pPr>
        <w:ind w:left="3867" w:hanging="246"/>
      </w:pPr>
      <w:rPr>
        <w:rFonts w:hint="default"/>
        <w:lang w:val="ru-RU" w:eastAsia="en-US" w:bidi="ar-SA"/>
      </w:rPr>
    </w:lvl>
    <w:lvl w:ilvl="4" w:tplc="A4E80BFE">
      <w:numFmt w:val="bullet"/>
      <w:lvlText w:val="•"/>
      <w:lvlJc w:val="left"/>
      <w:pPr>
        <w:ind w:left="4863" w:hanging="246"/>
      </w:pPr>
      <w:rPr>
        <w:rFonts w:hint="default"/>
        <w:lang w:val="ru-RU" w:eastAsia="en-US" w:bidi="ar-SA"/>
      </w:rPr>
    </w:lvl>
    <w:lvl w:ilvl="5" w:tplc="6AF23C74">
      <w:numFmt w:val="bullet"/>
      <w:lvlText w:val="•"/>
      <w:lvlJc w:val="left"/>
      <w:pPr>
        <w:ind w:left="5859" w:hanging="246"/>
      </w:pPr>
      <w:rPr>
        <w:rFonts w:hint="default"/>
        <w:lang w:val="ru-RU" w:eastAsia="en-US" w:bidi="ar-SA"/>
      </w:rPr>
    </w:lvl>
    <w:lvl w:ilvl="6" w:tplc="92681DFE">
      <w:numFmt w:val="bullet"/>
      <w:lvlText w:val="•"/>
      <w:lvlJc w:val="left"/>
      <w:pPr>
        <w:ind w:left="6855" w:hanging="246"/>
      </w:pPr>
      <w:rPr>
        <w:rFonts w:hint="default"/>
        <w:lang w:val="ru-RU" w:eastAsia="en-US" w:bidi="ar-SA"/>
      </w:rPr>
    </w:lvl>
    <w:lvl w:ilvl="7" w:tplc="FC32C9CA">
      <w:numFmt w:val="bullet"/>
      <w:lvlText w:val="•"/>
      <w:lvlJc w:val="left"/>
      <w:pPr>
        <w:ind w:left="7851" w:hanging="246"/>
      </w:pPr>
      <w:rPr>
        <w:rFonts w:hint="default"/>
        <w:lang w:val="ru-RU" w:eastAsia="en-US" w:bidi="ar-SA"/>
      </w:rPr>
    </w:lvl>
    <w:lvl w:ilvl="8" w:tplc="0582BFAE">
      <w:numFmt w:val="bullet"/>
      <w:lvlText w:val="•"/>
      <w:lvlJc w:val="left"/>
      <w:pPr>
        <w:ind w:left="8847" w:hanging="246"/>
      </w:pPr>
      <w:rPr>
        <w:rFonts w:hint="default"/>
        <w:lang w:val="ru-RU" w:eastAsia="en-US" w:bidi="ar-SA"/>
      </w:rPr>
    </w:lvl>
  </w:abstractNum>
  <w:abstractNum w:abstractNumId="36">
    <w:nsid w:val="14C042B4"/>
    <w:multiLevelType w:val="hybridMultilevel"/>
    <w:tmpl w:val="8BD02D3E"/>
    <w:lvl w:ilvl="0" w:tplc="250233F6">
      <w:numFmt w:val="bullet"/>
      <w:lvlText w:val="—"/>
      <w:lvlJc w:val="left"/>
      <w:pPr>
        <w:ind w:left="52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0D0B498">
      <w:numFmt w:val="bullet"/>
      <w:lvlText w:val="•"/>
      <w:lvlJc w:val="left"/>
      <w:pPr>
        <w:ind w:left="1540" w:hanging="303"/>
      </w:pPr>
      <w:rPr>
        <w:rFonts w:hint="default"/>
        <w:lang w:val="ru-RU" w:eastAsia="en-US" w:bidi="ar-SA"/>
      </w:rPr>
    </w:lvl>
    <w:lvl w:ilvl="2" w:tplc="B128DADC">
      <w:numFmt w:val="bullet"/>
      <w:lvlText w:val="•"/>
      <w:lvlJc w:val="left"/>
      <w:pPr>
        <w:ind w:left="2560" w:hanging="303"/>
      </w:pPr>
      <w:rPr>
        <w:rFonts w:hint="default"/>
        <w:lang w:val="ru-RU" w:eastAsia="en-US" w:bidi="ar-SA"/>
      </w:rPr>
    </w:lvl>
    <w:lvl w:ilvl="3" w:tplc="CC264DC8">
      <w:numFmt w:val="bullet"/>
      <w:lvlText w:val="•"/>
      <w:lvlJc w:val="left"/>
      <w:pPr>
        <w:ind w:left="3581" w:hanging="303"/>
      </w:pPr>
      <w:rPr>
        <w:rFonts w:hint="default"/>
        <w:lang w:val="ru-RU" w:eastAsia="en-US" w:bidi="ar-SA"/>
      </w:rPr>
    </w:lvl>
    <w:lvl w:ilvl="4" w:tplc="5BA0608C">
      <w:numFmt w:val="bullet"/>
      <w:lvlText w:val="•"/>
      <w:lvlJc w:val="left"/>
      <w:pPr>
        <w:ind w:left="4601" w:hanging="303"/>
      </w:pPr>
      <w:rPr>
        <w:rFonts w:hint="default"/>
        <w:lang w:val="ru-RU" w:eastAsia="en-US" w:bidi="ar-SA"/>
      </w:rPr>
    </w:lvl>
    <w:lvl w:ilvl="5" w:tplc="3F66AAE4">
      <w:numFmt w:val="bullet"/>
      <w:lvlText w:val="•"/>
      <w:lvlJc w:val="left"/>
      <w:pPr>
        <w:ind w:left="5622" w:hanging="303"/>
      </w:pPr>
      <w:rPr>
        <w:rFonts w:hint="default"/>
        <w:lang w:val="ru-RU" w:eastAsia="en-US" w:bidi="ar-SA"/>
      </w:rPr>
    </w:lvl>
    <w:lvl w:ilvl="6" w:tplc="725CCDFC">
      <w:numFmt w:val="bullet"/>
      <w:lvlText w:val="•"/>
      <w:lvlJc w:val="left"/>
      <w:pPr>
        <w:ind w:left="6642" w:hanging="303"/>
      </w:pPr>
      <w:rPr>
        <w:rFonts w:hint="default"/>
        <w:lang w:val="ru-RU" w:eastAsia="en-US" w:bidi="ar-SA"/>
      </w:rPr>
    </w:lvl>
    <w:lvl w:ilvl="7" w:tplc="D51C1BAC">
      <w:numFmt w:val="bullet"/>
      <w:lvlText w:val="•"/>
      <w:lvlJc w:val="left"/>
      <w:pPr>
        <w:ind w:left="7662" w:hanging="303"/>
      </w:pPr>
      <w:rPr>
        <w:rFonts w:hint="default"/>
        <w:lang w:val="ru-RU" w:eastAsia="en-US" w:bidi="ar-SA"/>
      </w:rPr>
    </w:lvl>
    <w:lvl w:ilvl="8" w:tplc="11CC3EEA">
      <w:numFmt w:val="bullet"/>
      <w:lvlText w:val="•"/>
      <w:lvlJc w:val="left"/>
      <w:pPr>
        <w:ind w:left="8683" w:hanging="303"/>
      </w:pPr>
      <w:rPr>
        <w:rFonts w:hint="default"/>
        <w:lang w:val="ru-RU" w:eastAsia="en-US" w:bidi="ar-SA"/>
      </w:rPr>
    </w:lvl>
  </w:abstractNum>
  <w:abstractNum w:abstractNumId="37">
    <w:nsid w:val="15395D8E"/>
    <w:multiLevelType w:val="hybridMultilevel"/>
    <w:tmpl w:val="B0727114"/>
    <w:lvl w:ilvl="0" w:tplc="6A70D060">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A13A995E">
      <w:numFmt w:val="bullet"/>
      <w:lvlText w:val="•"/>
      <w:lvlJc w:val="left"/>
      <w:pPr>
        <w:ind w:left="1474" w:hanging="284"/>
      </w:pPr>
      <w:rPr>
        <w:rFonts w:hint="default"/>
        <w:lang w:val="ru-RU" w:eastAsia="en-US" w:bidi="ar-SA"/>
      </w:rPr>
    </w:lvl>
    <w:lvl w:ilvl="2" w:tplc="2F984D90">
      <w:numFmt w:val="bullet"/>
      <w:lvlText w:val="•"/>
      <w:lvlJc w:val="left"/>
      <w:pPr>
        <w:ind w:left="2549" w:hanging="284"/>
      </w:pPr>
      <w:rPr>
        <w:rFonts w:hint="default"/>
        <w:lang w:val="ru-RU" w:eastAsia="en-US" w:bidi="ar-SA"/>
      </w:rPr>
    </w:lvl>
    <w:lvl w:ilvl="3" w:tplc="03063B4E">
      <w:numFmt w:val="bullet"/>
      <w:lvlText w:val="•"/>
      <w:lvlJc w:val="left"/>
      <w:pPr>
        <w:ind w:left="3624" w:hanging="284"/>
      </w:pPr>
      <w:rPr>
        <w:rFonts w:hint="default"/>
        <w:lang w:val="ru-RU" w:eastAsia="en-US" w:bidi="ar-SA"/>
      </w:rPr>
    </w:lvl>
    <w:lvl w:ilvl="4" w:tplc="A26A41EE">
      <w:numFmt w:val="bullet"/>
      <w:lvlText w:val="•"/>
      <w:lvlJc w:val="left"/>
      <w:pPr>
        <w:ind w:left="4699" w:hanging="284"/>
      </w:pPr>
      <w:rPr>
        <w:rFonts w:hint="default"/>
        <w:lang w:val="ru-RU" w:eastAsia="en-US" w:bidi="ar-SA"/>
      </w:rPr>
    </w:lvl>
    <w:lvl w:ilvl="5" w:tplc="CB8A211E">
      <w:numFmt w:val="bullet"/>
      <w:lvlText w:val="•"/>
      <w:lvlJc w:val="left"/>
      <w:pPr>
        <w:ind w:left="5774" w:hanging="284"/>
      </w:pPr>
      <w:rPr>
        <w:rFonts w:hint="default"/>
        <w:lang w:val="ru-RU" w:eastAsia="en-US" w:bidi="ar-SA"/>
      </w:rPr>
    </w:lvl>
    <w:lvl w:ilvl="6" w:tplc="C4EE5F50">
      <w:numFmt w:val="bullet"/>
      <w:lvlText w:val="•"/>
      <w:lvlJc w:val="left"/>
      <w:pPr>
        <w:ind w:left="6849" w:hanging="284"/>
      </w:pPr>
      <w:rPr>
        <w:rFonts w:hint="default"/>
        <w:lang w:val="ru-RU" w:eastAsia="en-US" w:bidi="ar-SA"/>
      </w:rPr>
    </w:lvl>
    <w:lvl w:ilvl="7" w:tplc="13BA3136">
      <w:numFmt w:val="bullet"/>
      <w:lvlText w:val="•"/>
      <w:lvlJc w:val="left"/>
      <w:pPr>
        <w:ind w:left="7924" w:hanging="284"/>
      </w:pPr>
      <w:rPr>
        <w:rFonts w:hint="default"/>
        <w:lang w:val="ru-RU" w:eastAsia="en-US" w:bidi="ar-SA"/>
      </w:rPr>
    </w:lvl>
    <w:lvl w:ilvl="8" w:tplc="6A32704C">
      <w:numFmt w:val="bullet"/>
      <w:lvlText w:val="•"/>
      <w:lvlJc w:val="left"/>
      <w:pPr>
        <w:ind w:left="8999" w:hanging="284"/>
      </w:pPr>
      <w:rPr>
        <w:rFonts w:hint="default"/>
        <w:lang w:val="ru-RU" w:eastAsia="en-US" w:bidi="ar-SA"/>
      </w:rPr>
    </w:lvl>
  </w:abstractNum>
  <w:abstractNum w:abstractNumId="38">
    <w:nsid w:val="154B07FC"/>
    <w:multiLevelType w:val="hybridMultilevel"/>
    <w:tmpl w:val="EB0A97D6"/>
    <w:lvl w:ilvl="0" w:tplc="903A9EC4">
      <w:start w:val="1"/>
      <w:numFmt w:val="decimal"/>
      <w:lvlText w:val="%1)"/>
      <w:lvlJc w:val="left"/>
      <w:pPr>
        <w:ind w:left="1007" w:hanging="264"/>
        <w:jc w:val="righ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2B06DF10">
      <w:numFmt w:val="bullet"/>
      <w:lvlText w:val="•"/>
      <w:lvlJc w:val="left"/>
      <w:pPr>
        <w:ind w:left="2014" w:hanging="264"/>
      </w:pPr>
      <w:rPr>
        <w:rFonts w:hint="default"/>
        <w:lang w:val="ru-RU" w:eastAsia="en-US" w:bidi="ar-SA"/>
      </w:rPr>
    </w:lvl>
    <w:lvl w:ilvl="2" w:tplc="F9503998">
      <w:numFmt w:val="bullet"/>
      <w:lvlText w:val="•"/>
      <w:lvlJc w:val="left"/>
      <w:pPr>
        <w:ind w:left="3029" w:hanging="264"/>
      </w:pPr>
      <w:rPr>
        <w:rFonts w:hint="default"/>
        <w:lang w:val="ru-RU" w:eastAsia="en-US" w:bidi="ar-SA"/>
      </w:rPr>
    </w:lvl>
    <w:lvl w:ilvl="3" w:tplc="CD26DC2A">
      <w:numFmt w:val="bullet"/>
      <w:lvlText w:val="•"/>
      <w:lvlJc w:val="left"/>
      <w:pPr>
        <w:ind w:left="4044" w:hanging="264"/>
      </w:pPr>
      <w:rPr>
        <w:rFonts w:hint="default"/>
        <w:lang w:val="ru-RU" w:eastAsia="en-US" w:bidi="ar-SA"/>
      </w:rPr>
    </w:lvl>
    <w:lvl w:ilvl="4" w:tplc="CEF2C432">
      <w:numFmt w:val="bullet"/>
      <w:lvlText w:val="•"/>
      <w:lvlJc w:val="left"/>
      <w:pPr>
        <w:ind w:left="5059" w:hanging="264"/>
      </w:pPr>
      <w:rPr>
        <w:rFonts w:hint="default"/>
        <w:lang w:val="ru-RU" w:eastAsia="en-US" w:bidi="ar-SA"/>
      </w:rPr>
    </w:lvl>
    <w:lvl w:ilvl="5" w:tplc="28DE3354">
      <w:numFmt w:val="bullet"/>
      <w:lvlText w:val="•"/>
      <w:lvlJc w:val="left"/>
      <w:pPr>
        <w:ind w:left="6074" w:hanging="264"/>
      </w:pPr>
      <w:rPr>
        <w:rFonts w:hint="default"/>
        <w:lang w:val="ru-RU" w:eastAsia="en-US" w:bidi="ar-SA"/>
      </w:rPr>
    </w:lvl>
    <w:lvl w:ilvl="6" w:tplc="84B211D4">
      <w:numFmt w:val="bullet"/>
      <w:lvlText w:val="•"/>
      <w:lvlJc w:val="left"/>
      <w:pPr>
        <w:ind w:left="7089" w:hanging="264"/>
      </w:pPr>
      <w:rPr>
        <w:rFonts w:hint="default"/>
        <w:lang w:val="ru-RU" w:eastAsia="en-US" w:bidi="ar-SA"/>
      </w:rPr>
    </w:lvl>
    <w:lvl w:ilvl="7" w:tplc="5E52FBB8">
      <w:numFmt w:val="bullet"/>
      <w:lvlText w:val="•"/>
      <w:lvlJc w:val="left"/>
      <w:pPr>
        <w:ind w:left="8104" w:hanging="264"/>
      </w:pPr>
      <w:rPr>
        <w:rFonts w:hint="default"/>
        <w:lang w:val="ru-RU" w:eastAsia="en-US" w:bidi="ar-SA"/>
      </w:rPr>
    </w:lvl>
    <w:lvl w:ilvl="8" w:tplc="72CED098">
      <w:numFmt w:val="bullet"/>
      <w:lvlText w:val="•"/>
      <w:lvlJc w:val="left"/>
      <w:pPr>
        <w:ind w:left="9119" w:hanging="264"/>
      </w:pPr>
      <w:rPr>
        <w:rFonts w:hint="default"/>
        <w:lang w:val="ru-RU" w:eastAsia="en-US" w:bidi="ar-SA"/>
      </w:rPr>
    </w:lvl>
  </w:abstractNum>
  <w:abstractNum w:abstractNumId="39">
    <w:nsid w:val="156B530B"/>
    <w:multiLevelType w:val="hybridMultilevel"/>
    <w:tmpl w:val="171E47F8"/>
    <w:lvl w:ilvl="0" w:tplc="495826D8">
      <w:start w:val="1"/>
      <w:numFmt w:val="decimal"/>
      <w:lvlText w:val="%1)"/>
      <w:lvlJc w:val="left"/>
      <w:pPr>
        <w:ind w:left="135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49A82D0">
      <w:numFmt w:val="bullet"/>
      <w:lvlText w:val="•"/>
      <w:lvlJc w:val="left"/>
      <w:pPr>
        <w:ind w:left="2833" w:hanging="264"/>
      </w:pPr>
      <w:rPr>
        <w:rFonts w:hint="default"/>
        <w:lang w:val="ru-RU" w:eastAsia="en-US" w:bidi="ar-SA"/>
      </w:rPr>
    </w:lvl>
    <w:lvl w:ilvl="2" w:tplc="0BD432C8">
      <w:numFmt w:val="bullet"/>
      <w:lvlText w:val="•"/>
      <w:lvlJc w:val="left"/>
      <w:pPr>
        <w:ind w:left="4307" w:hanging="264"/>
      </w:pPr>
      <w:rPr>
        <w:rFonts w:hint="default"/>
        <w:lang w:val="ru-RU" w:eastAsia="en-US" w:bidi="ar-SA"/>
      </w:rPr>
    </w:lvl>
    <w:lvl w:ilvl="3" w:tplc="90405E36">
      <w:numFmt w:val="bullet"/>
      <w:lvlText w:val="•"/>
      <w:lvlJc w:val="left"/>
      <w:pPr>
        <w:ind w:left="5781" w:hanging="264"/>
      </w:pPr>
      <w:rPr>
        <w:rFonts w:hint="default"/>
        <w:lang w:val="ru-RU" w:eastAsia="en-US" w:bidi="ar-SA"/>
      </w:rPr>
    </w:lvl>
    <w:lvl w:ilvl="4" w:tplc="A64658CA">
      <w:numFmt w:val="bullet"/>
      <w:lvlText w:val="•"/>
      <w:lvlJc w:val="left"/>
      <w:pPr>
        <w:ind w:left="7255" w:hanging="264"/>
      </w:pPr>
      <w:rPr>
        <w:rFonts w:hint="default"/>
        <w:lang w:val="ru-RU" w:eastAsia="en-US" w:bidi="ar-SA"/>
      </w:rPr>
    </w:lvl>
    <w:lvl w:ilvl="5" w:tplc="ABCE99E6">
      <w:numFmt w:val="bullet"/>
      <w:lvlText w:val="•"/>
      <w:lvlJc w:val="left"/>
      <w:pPr>
        <w:ind w:left="8729" w:hanging="264"/>
      </w:pPr>
      <w:rPr>
        <w:rFonts w:hint="default"/>
        <w:lang w:val="ru-RU" w:eastAsia="en-US" w:bidi="ar-SA"/>
      </w:rPr>
    </w:lvl>
    <w:lvl w:ilvl="6" w:tplc="ABAA4E42">
      <w:numFmt w:val="bullet"/>
      <w:lvlText w:val="•"/>
      <w:lvlJc w:val="left"/>
      <w:pPr>
        <w:ind w:left="10203" w:hanging="264"/>
      </w:pPr>
      <w:rPr>
        <w:rFonts w:hint="default"/>
        <w:lang w:val="ru-RU" w:eastAsia="en-US" w:bidi="ar-SA"/>
      </w:rPr>
    </w:lvl>
    <w:lvl w:ilvl="7" w:tplc="C7D48FA0">
      <w:numFmt w:val="bullet"/>
      <w:lvlText w:val="•"/>
      <w:lvlJc w:val="left"/>
      <w:pPr>
        <w:ind w:left="11676" w:hanging="264"/>
      </w:pPr>
      <w:rPr>
        <w:rFonts w:hint="default"/>
        <w:lang w:val="ru-RU" w:eastAsia="en-US" w:bidi="ar-SA"/>
      </w:rPr>
    </w:lvl>
    <w:lvl w:ilvl="8" w:tplc="62E207A6">
      <w:numFmt w:val="bullet"/>
      <w:lvlText w:val="•"/>
      <w:lvlJc w:val="left"/>
      <w:pPr>
        <w:ind w:left="13150" w:hanging="264"/>
      </w:pPr>
      <w:rPr>
        <w:rFonts w:hint="default"/>
        <w:lang w:val="ru-RU" w:eastAsia="en-US" w:bidi="ar-SA"/>
      </w:rPr>
    </w:lvl>
  </w:abstractNum>
  <w:abstractNum w:abstractNumId="40">
    <w:nsid w:val="156D39B2"/>
    <w:multiLevelType w:val="hybridMultilevel"/>
    <w:tmpl w:val="4CE07CEC"/>
    <w:lvl w:ilvl="0" w:tplc="DDEE6E8C">
      <w:numFmt w:val="bullet"/>
      <w:lvlText w:val="●"/>
      <w:lvlJc w:val="left"/>
      <w:pPr>
        <w:ind w:left="933" w:hanging="591"/>
      </w:pPr>
      <w:rPr>
        <w:rFonts w:ascii="Times New Roman" w:eastAsia="Times New Roman" w:hAnsi="Times New Roman" w:cs="Times New Roman" w:hint="default"/>
        <w:b w:val="0"/>
        <w:bCs w:val="0"/>
        <w:i w:val="0"/>
        <w:iCs w:val="0"/>
        <w:spacing w:val="0"/>
        <w:w w:val="101"/>
        <w:sz w:val="18"/>
        <w:szCs w:val="18"/>
        <w:lang w:val="ru-RU" w:eastAsia="en-US" w:bidi="ar-SA"/>
      </w:rPr>
    </w:lvl>
    <w:lvl w:ilvl="1" w:tplc="5E986274">
      <w:numFmt w:val="bullet"/>
      <w:lvlText w:val="•"/>
      <w:lvlJc w:val="left"/>
      <w:pPr>
        <w:ind w:left="1940" w:hanging="591"/>
      </w:pPr>
      <w:rPr>
        <w:rFonts w:hint="default"/>
        <w:lang w:val="ru-RU" w:eastAsia="en-US" w:bidi="ar-SA"/>
      </w:rPr>
    </w:lvl>
    <w:lvl w:ilvl="2" w:tplc="75BE9F74">
      <w:numFmt w:val="bullet"/>
      <w:lvlText w:val="•"/>
      <w:lvlJc w:val="left"/>
      <w:pPr>
        <w:ind w:left="2941" w:hanging="591"/>
      </w:pPr>
      <w:rPr>
        <w:rFonts w:hint="default"/>
        <w:lang w:val="ru-RU" w:eastAsia="en-US" w:bidi="ar-SA"/>
      </w:rPr>
    </w:lvl>
    <w:lvl w:ilvl="3" w:tplc="95763F1C">
      <w:numFmt w:val="bullet"/>
      <w:lvlText w:val="•"/>
      <w:lvlJc w:val="left"/>
      <w:pPr>
        <w:ind w:left="3942" w:hanging="591"/>
      </w:pPr>
      <w:rPr>
        <w:rFonts w:hint="default"/>
        <w:lang w:val="ru-RU" w:eastAsia="en-US" w:bidi="ar-SA"/>
      </w:rPr>
    </w:lvl>
    <w:lvl w:ilvl="4" w:tplc="A81E1A8E">
      <w:numFmt w:val="bullet"/>
      <w:lvlText w:val="•"/>
      <w:lvlJc w:val="left"/>
      <w:pPr>
        <w:ind w:left="4943" w:hanging="591"/>
      </w:pPr>
      <w:rPr>
        <w:rFonts w:hint="default"/>
        <w:lang w:val="ru-RU" w:eastAsia="en-US" w:bidi="ar-SA"/>
      </w:rPr>
    </w:lvl>
    <w:lvl w:ilvl="5" w:tplc="18583380">
      <w:numFmt w:val="bullet"/>
      <w:lvlText w:val="•"/>
      <w:lvlJc w:val="left"/>
      <w:pPr>
        <w:ind w:left="5944" w:hanging="591"/>
      </w:pPr>
      <w:rPr>
        <w:rFonts w:hint="default"/>
        <w:lang w:val="ru-RU" w:eastAsia="en-US" w:bidi="ar-SA"/>
      </w:rPr>
    </w:lvl>
    <w:lvl w:ilvl="6" w:tplc="15E2D278">
      <w:numFmt w:val="bullet"/>
      <w:lvlText w:val="•"/>
      <w:lvlJc w:val="left"/>
      <w:pPr>
        <w:ind w:left="6945" w:hanging="591"/>
      </w:pPr>
      <w:rPr>
        <w:rFonts w:hint="default"/>
        <w:lang w:val="ru-RU" w:eastAsia="en-US" w:bidi="ar-SA"/>
      </w:rPr>
    </w:lvl>
    <w:lvl w:ilvl="7" w:tplc="D17283B8">
      <w:numFmt w:val="bullet"/>
      <w:lvlText w:val="•"/>
      <w:lvlJc w:val="left"/>
      <w:pPr>
        <w:ind w:left="7946" w:hanging="591"/>
      </w:pPr>
      <w:rPr>
        <w:rFonts w:hint="default"/>
        <w:lang w:val="ru-RU" w:eastAsia="en-US" w:bidi="ar-SA"/>
      </w:rPr>
    </w:lvl>
    <w:lvl w:ilvl="8" w:tplc="CB1212D2">
      <w:numFmt w:val="bullet"/>
      <w:lvlText w:val="•"/>
      <w:lvlJc w:val="left"/>
      <w:pPr>
        <w:ind w:left="8947" w:hanging="591"/>
      </w:pPr>
      <w:rPr>
        <w:rFonts w:hint="default"/>
        <w:lang w:val="ru-RU" w:eastAsia="en-US" w:bidi="ar-SA"/>
      </w:rPr>
    </w:lvl>
  </w:abstractNum>
  <w:abstractNum w:abstractNumId="41">
    <w:nsid w:val="15F055C8"/>
    <w:multiLevelType w:val="hybridMultilevel"/>
    <w:tmpl w:val="3FE248FC"/>
    <w:lvl w:ilvl="0" w:tplc="6B0E9718">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FA701E36">
      <w:numFmt w:val="bullet"/>
      <w:lvlText w:val="•"/>
      <w:lvlJc w:val="left"/>
      <w:pPr>
        <w:ind w:left="1474" w:hanging="279"/>
      </w:pPr>
      <w:rPr>
        <w:rFonts w:hint="default"/>
        <w:lang w:val="ru-RU" w:eastAsia="en-US" w:bidi="ar-SA"/>
      </w:rPr>
    </w:lvl>
    <w:lvl w:ilvl="2" w:tplc="4CB08398">
      <w:numFmt w:val="bullet"/>
      <w:lvlText w:val="•"/>
      <w:lvlJc w:val="left"/>
      <w:pPr>
        <w:ind w:left="2549" w:hanging="279"/>
      </w:pPr>
      <w:rPr>
        <w:rFonts w:hint="default"/>
        <w:lang w:val="ru-RU" w:eastAsia="en-US" w:bidi="ar-SA"/>
      </w:rPr>
    </w:lvl>
    <w:lvl w:ilvl="3" w:tplc="E0D02962">
      <w:numFmt w:val="bullet"/>
      <w:lvlText w:val="•"/>
      <w:lvlJc w:val="left"/>
      <w:pPr>
        <w:ind w:left="3624" w:hanging="279"/>
      </w:pPr>
      <w:rPr>
        <w:rFonts w:hint="default"/>
        <w:lang w:val="ru-RU" w:eastAsia="en-US" w:bidi="ar-SA"/>
      </w:rPr>
    </w:lvl>
    <w:lvl w:ilvl="4" w:tplc="E270969A">
      <w:numFmt w:val="bullet"/>
      <w:lvlText w:val="•"/>
      <w:lvlJc w:val="left"/>
      <w:pPr>
        <w:ind w:left="4699" w:hanging="279"/>
      </w:pPr>
      <w:rPr>
        <w:rFonts w:hint="default"/>
        <w:lang w:val="ru-RU" w:eastAsia="en-US" w:bidi="ar-SA"/>
      </w:rPr>
    </w:lvl>
    <w:lvl w:ilvl="5" w:tplc="24C87A46">
      <w:numFmt w:val="bullet"/>
      <w:lvlText w:val="•"/>
      <w:lvlJc w:val="left"/>
      <w:pPr>
        <w:ind w:left="5774" w:hanging="279"/>
      </w:pPr>
      <w:rPr>
        <w:rFonts w:hint="default"/>
        <w:lang w:val="ru-RU" w:eastAsia="en-US" w:bidi="ar-SA"/>
      </w:rPr>
    </w:lvl>
    <w:lvl w:ilvl="6" w:tplc="693A3816">
      <w:numFmt w:val="bullet"/>
      <w:lvlText w:val="•"/>
      <w:lvlJc w:val="left"/>
      <w:pPr>
        <w:ind w:left="6849" w:hanging="279"/>
      </w:pPr>
      <w:rPr>
        <w:rFonts w:hint="default"/>
        <w:lang w:val="ru-RU" w:eastAsia="en-US" w:bidi="ar-SA"/>
      </w:rPr>
    </w:lvl>
    <w:lvl w:ilvl="7" w:tplc="FC82CE9E">
      <w:numFmt w:val="bullet"/>
      <w:lvlText w:val="•"/>
      <w:lvlJc w:val="left"/>
      <w:pPr>
        <w:ind w:left="7924" w:hanging="279"/>
      </w:pPr>
      <w:rPr>
        <w:rFonts w:hint="default"/>
        <w:lang w:val="ru-RU" w:eastAsia="en-US" w:bidi="ar-SA"/>
      </w:rPr>
    </w:lvl>
    <w:lvl w:ilvl="8" w:tplc="1FEC04D4">
      <w:numFmt w:val="bullet"/>
      <w:lvlText w:val="•"/>
      <w:lvlJc w:val="left"/>
      <w:pPr>
        <w:ind w:left="8999" w:hanging="279"/>
      </w:pPr>
      <w:rPr>
        <w:rFonts w:hint="default"/>
        <w:lang w:val="ru-RU" w:eastAsia="en-US" w:bidi="ar-SA"/>
      </w:rPr>
    </w:lvl>
  </w:abstractNum>
  <w:abstractNum w:abstractNumId="42">
    <w:nsid w:val="16091122"/>
    <w:multiLevelType w:val="hybridMultilevel"/>
    <w:tmpl w:val="0FBE3066"/>
    <w:lvl w:ilvl="0" w:tplc="12742FB2">
      <w:start w:val="1"/>
      <w:numFmt w:val="decimal"/>
      <w:lvlText w:val="%1)"/>
      <w:lvlJc w:val="left"/>
      <w:pPr>
        <w:ind w:left="89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26BC7166">
      <w:numFmt w:val="bullet"/>
      <w:lvlText w:val="•"/>
      <w:lvlJc w:val="left"/>
      <w:pPr>
        <w:ind w:left="1893" w:hanging="265"/>
      </w:pPr>
      <w:rPr>
        <w:rFonts w:hint="default"/>
        <w:lang w:val="ru-RU" w:eastAsia="en-US" w:bidi="ar-SA"/>
      </w:rPr>
    </w:lvl>
    <w:lvl w:ilvl="2" w:tplc="C4B02E8A">
      <w:numFmt w:val="bullet"/>
      <w:lvlText w:val="•"/>
      <w:lvlJc w:val="left"/>
      <w:pPr>
        <w:ind w:left="2887" w:hanging="265"/>
      </w:pPr>
      <w:rPr>
        <w:rFonts w:hint="default"/>
        <w:lang w:val="ru-RU" w:eastAsia="en-US" w:bidi="ar-SA"/>
      </w:rPr>
    </w:lvl>
    <w:lvl w:ilvl="3" w:tplc="E12E62E6">
      <w:numFmt w:val="bullet"/>
      <w:lvlText w:val="•"/>
      <w:lvlJc w:val="left"/>
      <w:pPr>
        <w:ind w:left="3881" w:hanging="265"/>
      </w:pPr>
      <w:rPr>
        <w:rFonts w:hint="default"/>
        <w:lang w:val="ru-RU" w:eastAsia="en-US" w:bidi="ar-SA"/>
      </w:rPr>
    </w:lvl>
    <w:lvl w:ilvl="4" w:tplc="AEE0556E">
      <w:numFmt w:val="bullet"/>
      <w:lvlText w:val="•"/>
      <w:lvlJc w:val="left"/>
      <w:pPr>
        <w:ind w:left="4875" w:hanging="265"/>
      </w:pPr>
      <w:rPr>
        <w:rFonts w:hint="default"/>
        <w:lang w:val="ru-RU" w:eastAsia="en-US" w:bidi="ar-SA"/>
      </w:rPr>
    </w:lvl>
    <w:lvl w:ilvl="5" w:tplc="E264BB82">
      <w:numFmt w:val="bullet"/>
      <w:lvlText w:val="•"/>
      <w:lvlJc w:val="left"/>
      <w:pPr>
        <w:ind w:left="5869" w:hanging="265"/>
      </w:pPr>
      <w:rPr>
        <w:rFonts w:hint="default"/>
        <w:lang w:val="ru-RU" w:eastAsia="en-US" w:bidi="ar-SA"/>
      </w:rPr>
    </w:lvl>
    <w:lvl w:ilvl="6" w:tplc="087A9BAC">
      <w:numFmt w:val="bullet"/>
      <w:lvlText w:val="•"/>
      <w:lvlJc w:val="left"/>
      <w:pPr>
        <w:ind w:left="6863" w:hanging="265"/>
      </w:pPr>
      <w:rPr>
        <w:rFonts w:hint="default"/>
        <w:lang w:val="ru-RU" w:eastAsia="en-US" w:bidi="ar-SA"/>
      </w:rPr>
    </w:lvl>
    <w:lvl w:ilvl="7" w:tplc="7F1600CA">
      <w:numFmt w:val="bullet"/>
      <w:lvlText w:val="•"/>
      <w:lvlJc w:val="left"/>
      <w:pPr>
        <w:ind w:left="7857" w:hanging="265"/>
      </w:pPr>
      <w:rPr>
        <w:rFonts w:hint="default"/>
        <w:lang w:val="ru-RU" w:eastAsia="en-US" w:bidi="ar-SA"/>
      </w:rPr>
    </w:lvl>
    <w:lvl w:ilvl="8" w:tplc="7E786424">
      <w:numFmt w:val="bullet"/>
      <w:lvlText w:val="•"/>
      <w:lvlJc w:val="left"/>
      <w:pPr>
        <w:ind w:left="8851" w:hanging="265"/>
      </w:pPr>
      <w:rPr>
        <w:rFonts w:hint="default"/>
        <w:lang w:val="ru-RU" w:eastAsia="en-US" w:bidi="ar-SA"/>
      </w:rPr>
    </w:lvl>
  </w:abstractNum>
  <w:abstractNum w:abstractNumId="43">
    <w:nsid w:val="163E6EEA"/>
    <w:multiLevelType w:val="hybridMultilevel"/>
    <w:tmpl w:val="C3A4DE68"/>
    <w:lvl w:ilvl="0" w:tplc="E904C878">
      <w:numFmt w:val="bullet"/>
      <w:lvlText w:val="-"/>
      <w:lvlJc w:val="left"/>
      <w:pPr>
        <w:ind w:left="254" w:hanging="140"/>
      </w:pPr>
      <w:rPr>
        <w:rFonts w:ascii="Times New Roman" w:eastAsia="Times New Roman" w:hAnsi="Times New Roman" w:cs="Times New Roman" w:hint="default"/>
        <w:spacing w:val="0"/>
        <w:w w:val="100"/>
        <w:lang w:val="ru-RU" w:eastAsia="en-US" w:bidi="ar-SA"/>
      </w:rPr>
    </w:lvl>
    <w:lvl w:ilvl="1" w:tplc="1E8E6F12">
      <w:numFmt w:val="bullet"/>
      <w:lvlText w:val="-"/>
      <w:lvlJc w:val="left"/>
      <w:pPr>
        <w:ind w:left="100" w:hanging="274"/>
      </w:pPr>
      <w:rPr>
        <w:rFonts w:ascii="Times New Roman" w:eastAsia="Times New Roman" w:hAnsi="Times New Roman" w:cs="Times New Roman" w:hint="default"/>
        <w:spacing w:val="0"/>
        <w:w w:val="99"/>
        <w:lang w:val="ru-RU" w:eastAsia="en-US" w:bidi="ar-SA"/>
      </w:rPr>
    </w:lvl>
    <w:lvl w:ilvl="2" w:tplc="834A4B9E">
      <w:numFmt w:val="bullet"/>
      <w:lvlText w:val="•"/>
      <w:lvlJc w:val="left"/>
      <w:pPr>
        <w:ind w:left="1356" w:hanging="274"/>
      </w:pPr>
      <w:rPr>
        <w:rFonts w:hint="default"/>
        <w:lang w:val="ru-RU" w:eastAsia="en-US" w:bidi="ar-SA"/>
      </w:rPr>
    </w:lvl>
    <w:lvl w:ilvl="3" w:tplc="4360103A">
      <w:numFmt w:val="bullet"/>
      <w:lvlText w:val="•"/>
      <w:lvlJc w:val="left"/>
      <w:pPr>
        <w:ind w:left="2452" w:hanging="274"/>
      </w:pPr>
      <w:rPr>
        <w:rFonts w:hint="default"/>
        <w:lang w:val="ru-RU" w:eastAsia="en-US" w:bidi="ar-SA"/>
      </w:rPr>
    </w:lvl>
    <w:lvl w:ilvl="4" w:tplc="FC2262D6">
      <w:numFmt w:val="bullet"/>
      <w:lvlText w:val="•"/>
      <w:lvlJc w:val="left"/>
      <w:pPr>
        <w:ind w:left="3549" w:hanging="274"/>
      </w:pPr>
      <w:rPr>
        <w:rFonts w:hint="default"/>
        <w:lang w:val="ru-RU" w:eastAsia="en-US" w:bidi="ar-SA"/>
      </w:rPr>
    </w:lvl>
    <w:lvl w:ilvl="5" w:tplc="2982CA24">
      <w:numFmt w:val="bullet"/>
      <w:lvlText w:val="•"/>
      <w:lvlJc w:val="left"/>
      <w:pPr>
        <w:ind w:left="4645" w:hanging="274"/>
      </w:pPr>
      <w:rPr>
        <w:rFonts w:hint="default"/>
        <w:lang w:val="ru-RU" w:eastAsia="en-US" w:bidi="ar-SA"/>
      </w:rPr>
    </w:lvl>
    <w:lvl w:ilvl="6" w:tplc="67FC8DA2">
      <w:numFmt w:val="bullet"/>
      <w:lvlText w:val="•"/>
      <w:lvlJc w:val="left"/>
      <w:pPr>
        <w:ind w:left="5742" w:hanging="274"/>
      </w:pPr>
      <w:rPr>
        <w:rFonts w:hint="default"/>
        <w:lang w:val="ru-RU" w:eastAsia="en-US" w:bidi="ar-SA"/>
      </w:rPr>
    </w:lvl>
    <w:lvl w:ilvl="7" w:tplc="F7D670E0">
      <w:numFmt w:val="bullet"/>
      <w:lvlText w:val="•"/>
      <w:lvlJc w:val="left"/>
      <w:pPr>
        <w:ind w:left="6838" w:hanging="274"/>
      </w:pPr>
      <w:rPr>
        <w:rFonts w:hint="default"/>
        <w:lang w:val="ru-RU" w:eastAsia="en-US" w:bidi="ar-SA"/>
      </w:rPr>
    </w:lvl>
    <w:lvl w:ilvl="8" w:tplc="B65096BA">
      <w:numFmt w:val="bullet"/>
      <w:lvlText w:val="•"/>
      <w:lvlJc w:val="left"/>
      <w:pPr>
        <w:ind w:left="7935" w:hanging="274"/>
      </w:pPr>
      <w:rPr>
        <w:rFonts w:hint="default"/>
        <w:lang w:val="ru-RU" w:eastAsia="en-US" w:bidi="ar-SA"/>
      </w:rPr>
    </w:lvl>
  </w:abstractNum>
  <w:abstractNum w:abstractNumId="44">
    <w:nsid w:val="167B15D4"/>
    <w:multiLevelType w:val="hybridMultilevel"/>
    <w:tmpl w:val="50287B9A"/>
    <w:lvl w:ilvl="0" w:tplc="3184DD6C">
      <w:numFmt w:val="bullet"/>
      <w:lvlText w:val="●"/>
      <w:lvlJc w:val="left"/>
      <w:pPr>
        <w:ind w:left="933" w:hanging="361"/>
      </w:pPr>
      <w:rPr>
        <w:rFonts w:ascii="Times New Roman" w:eastAsia="Times New Roman" w:hAnsi="Times New Roman" w:cs="Times New Roman" w:hint="default"/>
        <w:spacing w:val="0"/>
        <w:w w:val="101"/>
        <w:lang w:val="ru-RU" w:eastAsia="en-US" w:bidi="ar-SA"/>
      </w:rPr>
    </w:lvl>
    <w:lvl w:ilvl="1" w:tplc="14682332">
      <w:numFmt w:val="bullet"/>
      <w:lvlText w:val="•"/>
      <w:lvlJc w:val="left"/>
      <w:pPr>
        <w:ind w:left="1940" w:hanging="361"/>
      </w:pPr>
      <w:rPr>
        <w:rFonts w:hint="default"/>
        <w:lang w:val="ru-RU" w:eastAsia="en-US" w:bidi="ar-SA"/>
      </w:rPr>
    </w:lvl>
    <w:lvl w:ilvl="2" w:tplc="8BD6FE0C">
      <w:numFmt w:val="bullet"/>
      <w:lvlText w:val="•"/>
      <w:lvlJc w:val="left"/>
      <w:pPr>
        <w:ind w:left="2941" w:hanging="361"/>
      </w:pPr>
      <w:rPr>
        <w:rFonts w:hint="default"/>
        <w:lang w:val="ru-RU" w:eastAsia="en-US" w:bidi="ar-SA"/>
      </w:rPr>
    </w:lvl>
    <w:lvl w:ilvl="3" w:tplc="D432F86E">
      <w:numFmt w:val="bullet"/>
      <w:lvlText w:val="•"/>
      <w:lvlJc w:val="left"/>
      <w:pPr>
        <w:ind w:left="3942" w:hanging="361"/>
      </w:pPr>
      <w:rPr>
        <w:rFonts w:hint="default"/>
        <w:lang w:val="ru-RU" w:eastAsia="en-US" w:bidi="ar-SA"/>
      </w:rPr>
    </w:lvl>
    <w:lvl w:ilvl="4" w:tplc="5B38E2D2">
      <w:numFmt w:val="bullet"/>
      <w:lvlText w:val="•"/>
      <w:lvlJc w:val="left"/>
      <w:pPr>
        <w:ind w:left="4943" w:hanging="361"/>
      </w:pPr>
      <w:rPr>
        <w:rFonts w:hint="default"/>
        <w:lang w:val="ru-RU" w:eastAsia="en-US" w:bidi="ar-SA"/>
      </w:rPr>
    </w:lvl>
    <w:lvl w:ilvl="5" w:tplc="11A2E3EA">
      <w:numFmt w:val="bullet"/>
      <w:lvlText w:val="•"/>
      <w:lvlJc w:val="left"/>
      <w:pPr>
        <w:ind w:left="5944" w:hanging="361"/>
      </w:pPr>
      <w:rPr>
        <w:rFonts w:hint="default"/>
        <w:lang w:val="ru-RU" w:eastAsia="en-US" w:bidi="ar-SA"/>
      </w:rPr>
    </w:lvl>
    <w:lvl w:ilvl="6" w:tplc="1C5AF862">
      <w:numFmt w:val="bullet"/>
      <w:lvlText w:val="•"/>
      <w:lvlJc w:val="left"/>
      <w:pPr>
        <w:ind w:left="6945" w:hanging="361"/>
      </w:pPr>
      <w:rPr>
        <w:rFonts w:hint="default"/>
        <w:lang w:val="ru-RU" w:eastAsia="en-US" w:bidi="ar-SA"/>
      </w:rPr>
    </w:lvl>
    <w:lvl w:ilvl="7" w:tplc="48FC5DD8">
      <w:numFmt w:val="bullet"/>
      <w:lvlText w:val="•"/>
      <w:lvlJc w:val="left"/>
      <w:pPr>
        <w:ind w:left="7946" w:hanging="361"/>
      </w:pPr>
      <w:rPr>
        <w:rFonts w:hint="default"/>
        <w:lang w:val="ru-RU" w:eastAsia="en-US" w:bidi="ar-SA"/>
      </w:rPr>
    </w:lvl>
    <w:lvl w:ilvl="8" w:tplc="92C4CF0A">
      <w:numFmt w:val="bullet"/>
      <w:lvlText w:val="•"/>
      <w:lvlJc w:val="left"/>
      <w:pPr>
        <w:ind w:left="8947" w:hanging="361"/>
      </w:pPr>
      <w:rPr>
        <w:rFonts w:hint="default"/>
        <w:lang w:val="ru-RU" w:eastAsia="en-US" w:bidi="ar-SA"/>
      </w:rPr>
    </w:lvl>
  </w:abstractNum>
  <w:abstractNum w:abstractNumId="45">
    <w:nsid w:val="17717EFA"/>
    <w:multiLevelType w:val="hybridMultilevel"/>
    <w:tmpl w:val="08483536"/>
    <w:lvl w:ilvl="0" w:tplc="C2A847D0">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4CF855F4">
      <w:numFmt w:val="bullet"/>
      <w:lvlText w:val="•"/>
      <w:lvlJc w:val="left"/>
      <w:pPr>
        <w:ind w:left="1875" w:hanging="246"/>
      </w:pPr>
      <w:rPr>
        <w:rFonts w:hint="default"/>
        <w:lang w:val="ru-RU" w:eastAsia="en-US" w:bidi="ar-SA"/>
      </w:rPr>
    </w:lvl>
    <w:lvl w:ilvl="2" w:tplc="F2C4EFAE">
      <w:numFmt w:val="bullet"/>
      <w:lvlText w:val="•"/>
      <w:lvlJc w:val="left"/>
      <w:pPr>
        <w:ind w:left="2871" w:hanging="246"/>
      </w:pPr>
      <w:rPr>
        <w:rFonts w:hint="default"/>
        <w:lang w:val="ru-RU" w:eastAsia="en-US" w:bidi="ar-SA"/>
      </w:rPr>
    </w:lvl>
    <w:lvl w:ilvl="3" w:tplc="8D9CFDA0">
      <w:numFmt w:val="bullet"/>
      <w:lvlText w:val="•"/>
      <w:lvlJc w:val="left"/>
      <w:pPr>
        <w:ind w:left="3867" w:hanging="246"/>
      </w:pPr>
      <w:rPr>
        <w:rFonts w:hint="default"/>
        <w:lang w:val="ru-RU" w:eastAsia="en-US" w:bidi="ar-SA"/>
      </w:rPr>
    </w:lvl>
    <w:lvl w:ilvl="4" w:tplc="AEA0E3B0">
      <w:numFmt w:val="bullet"/>
      <w:lvlText w:val="•"/>
      <w:lvlJc w:val="left"/>
      <w:pPr>
        <w:ind w:left="4863" w:hanging="246"/>
      </w:pPr>
      <w:rPr>
        <w:rFonts w:hint="default"/>
        <w:lang w:val="ru-RU" w:eastAsia="en-US" w:bidi="ar-SA"/>
      </w:rPr>
    </w:lvl>
    <w:lvl w:ilvl="5" w:tplc="7CD0D46E">
      <w:numFmt w:val="bullet"/>
      <w:lvlText w:val="•"/>
      <w:lvlJc w:val="left"/>
      <w:pPr>
        <w:ind w:left="5859" w:hanging="246"/>
      </w:pPr>
      <w:rPr>
        <w:rFonts w:hint="default"/>
        <w:lang w:val="ru-RU" w:eastAsia="en-US" w:bidi="ar-SA"/>
      </w:rPr>
    </w:lvl>
    <w:lvl w:ilvl="6" w:tplc="0B5887BE">
      <w:numFmt w:val="bullet"/>
      <w:lvlText w:val="•"/>
      <w:lvlJc w:val="left"/>
      <w:pPr>
        <w:ind w:left="6855" w:hanging="246"/>
      </w:pPr>
      <w:rPr>
        <w:rFonts w:hint="default"/>
        <w:lang w:val="ru-RU" w:eastAsia="en-US" w:bidi="ar-SA"/>
      </w:rPr>
    </w:lvl>
    <w:lvl w:ilvl="7" w:tplc="064E2264">
      <w:numFmt w:val="bullet"/>
      <w:lvlText w:val="•"/>
      <w:lvlJc w:val="left"/>
      <w:pPr>
        <w:ind w:left="7851" w:hanging="246"/>
      </w:pPr>
      <w:rPr>
        <w:rFonts w:hint="default"/>
        <w:lang w:val="ru-RU" w:eastAsia="en-US" w:bidi="ar-SA"/>
      </w:rPr>
    </w:lvl>
    <w:lvl w:ilvl="8" w:tplc="D8A6EFE0">
      <w:numFmt w:val="bullet"/>
      <w:lvlText w:val="•"/>
      <w:lvlJc w:val="left"/>
      <w:pPr>
        <w:ind w:left="8847" w:hanging="246"/>
      </w:pPr>
      <w:rPr>
        <w:rFonts w:hint="default"/>
        <w:lang w:val="ru-RU" w:eastAsia="en-US" w:bidi="ar-SA"/>
      </w:rPr>
    </w:lvl>
  </w:abstractNum>
  <w:abstractNum w:abstractNumId="46">
    <w:nsid w:val="17C356F8"/>
    <w:multiLevelType w:val="hybridMultilevel"/>
    <w:tmpl w:val="7DD2745C"/>
    <w:lvl w:ilvl="0" w:tplc="9050AEFC">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A40AB41E">
      <w:numFmt w:val="bullet"/>
      <w:lvlText w:val="•"/>
      <w:lvlJc w:val="left"/>
      <w:pPr>
        <w:ind w:left="1875" w:hanging="246"/>
      </w:pPr>
      <w:rPr>
        <w:rFonts w:hint="default"/>
        <w:lang w:val="ru-RU" w:eastAsia="en-US" w:bidi="ar-SA"/>
      </w:rPr>
    </w:lvl>
    <w:lvl w:ilvl="2" w:tplc="897E4C6C">
      <w:numFmt w:val="bullet"/>
      <w:lvlText w:val="•"/>
      <w:lvlJc w:val="left"/>
      <w:pPr>
        <w:ind w:left="2871" w:hanging="246"/>
      </w:pPr>
      <w:rPr>
        <w:rFonts w:hint="default"/>
        <w:lang w:val="ru-RU" w:eastAsia="en-US" w:bidi="ar-SA"/>
      </w:rPr>
    </w:lvl>
    <w:lvl w:ilvl="3" w:tplc="1DE06090">
      <w:numFmt w:val="bullet"/>
      <w:lvlText w:val="•"/>
      <w:lvlJc w:val="left"/>
      <w:pPr>
        <w:ind w:left="3867" w:hanging="246"/>
      </w:pPr>
      <w:rPr>
        <w:rFonts w:hint="default"/>
        <w:lang w:val="ru-RU" w:eastAsia="en-US" w:bidi="ar-SA"/>
      </w:rPr>
    </w:lvl>
    <w:lvl w:ilvl="4" w:tplc="E8F0CC20">
      <w:numFmt w:val="bullet"/>
      <w:lvlText w:val="•"/>
      <w:lvlJc w:val="left"/>
      <w:pPr>
        <w:ind w:left="4863" w:hanging="246"/>
      </w:pPr>
      <w:rPr>
        <w:rFonts w:hint="default"/>
        <w:lang w:val="ru-RU" w:eastAsia="en-US" w:bidi="ar-SA"/>
      </w:rPr>
    </w:lvl>
    <w:lvl w:ilvl="5" w:tplc="624C8A9A">
      <w:numFmt w:val="bullet"/>
      <w:lvlText w:val="•"/>
      <w:lvlJc w:val="left"/>
      <w:pPr>
        <w:ind w:left="5859" w:hanging="246"/>
      </w:pPr>
      <w:rPr>
        <w:rFonts w:hint="default"/>
        <w:lang w:val="ru-RU" w:eastAsia="en-US" w:bidi="ar-SA"/>
      </w:rPr>
    </w:lvl>
    <w:lvl w:ilvl="6" w:tplc="99DE4476">
      <w:numFmt w:val="bullet"/>
      <w:lvlText w:val="•"/>
      <w:lvlJc w:val="left"/>
      <w:pPr>
        <w:ind w:left="6855" w:hanging="246"/>
      </w:pPr>
      <w:rPr>
        <w:rFonts w:hint="default"/>
        <w:lang w:val="ru-RU" w:eastAsia="en-US" w:bidi="ar-SA"/>
      </w:rPr>
    </w:lvl>
    <w:lvl w:ilvl="7" w:tplc="F6222752">
      <w:numFmt w:val="bullet"/>
      <w:lvlText w:val="•"/>
      <w:lvlJc w:val="left"/>
      <w:pPr>
        <w:ind w:left="7851" w:hanging="246"/>
      </w:pPr>
      <w:rPr>
        <w:rFonts w:hint="default"/>
        <w:lang w:val="ru-RU" w:eastAsia="en-US" w:bidi="ar-SA"/>
      </w:rPr>
    </w:lvl>
    <w:lvl w:ilvl="8" w:tplc="EC74CA02">
      <w:numFmt w:val="bullet"/>
      <w:lvlText w:val="•"/>
      <w:lvlJc w:val="left"/>
      <w:pPr>
        <w:ind w:left="8847" w:hanging="246"/>
      </w:pPr>
      <w:rPr>
        <w:rFonts w:hint="default"/>
        <w:lang w:val="ru-RU" w:eastAsia="en-US" w:bidi="ar-SA"/>
      </w:rPr>
    </w:lvl>
  </w:abstractNum>
  <w:abstractNum w:abstractNumId="47">
    <w:nsid w:val="17EE2BF1"/>
    <w:multiLevelType w:val="hybridMultilevel"/>
    <w:tmpl w:val="157ED970"/>
    <w:lvl w:ilvl="0" w:tplc="1AA69764">
      <w:start w:val="1"/>
      <w:numFmt w:val="decimal"/>
      <w:lvlText w:val="%1)"/>
      <w:lvlJc w:val="left"/>
      <w:pPr>
        <w:ind w:left="89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DA7E40">
      <w:numFmt w:val="bullet"/>
      <w:lvlText w:val="•"/>
      <w:lvlJc w:val="left"/>
      <w:pPr>
        <w:ind w:left="1893" w:hanging="260"/>
      </w:pPr>
      <w:rPr>
        <w:rFonts w:hint="default"/>
        <w:lang w:val="ru-RU" w:eastAsia="en-US" w:bidi="ar-SA"/>
      </w:rPr>
    </w:lvl>
    <w:lvl w:ilvl="2" w:tplc="D5C8FA20">
      <w:numFmt w:val="bullet"/>
      <w:lvlText w:val="•"/>
      <w:lvlJc w:val="left"/>
      <w:pPr>
        <w:ind w:left="2887" w:hanging="260"/>
      </w:pPr>
      <w:rPr>
        <w:rFonts w:hint="default"/>
        <w:lang w:val="ru-RU" w:eastAsia="en-US" w:bidi="ar-SA"/>
      </w:rPr>
    </w:lvl>
    <w:lvl w:ilvl="3" w:tplc="3050BE54">
      <w:numFmt w:val="bullet"/>
      <w:lvlText w:val="•"/>
      <w:lvlJc w:val="left"/>
      <w:pPr>
        <w:ind w:left="3881" w:hanging="260"/>
      </w:pPr>
      <w:rPr>
        <w:rFonts w:hint="default"/>
        <w:lang w:val="ru-RU" w:eastAsia="en-US" w:bidi="ar-SA"/>
      </w:rPr>
    </w:lvl>
    <w:lvl w:ilvl="4" w:tplc="1DEA13DE">
      <w:numFmt w:val="bullet"/>
      <w:lvlText w:val="•"/>
      <w:lvlJc w:val="left"/>
      <w:pPr>
        <w:ind w:left="4875" w:hanging="260"/>
      </w:pPr>
      <w:rPr>
        <w:rFonts w:hint="default"/>
        <w:lang w:val="ru-RU" w:eastAsia="en-US" w:bidi="ar-SA"/>
      </w:rPr>
    </w:lvl>
    <w:lvl w:ilvl="5" w:tplc="A0B6CD3E">
      <w:numFmt w:val="bullet"/>
      <w:lvlText w:val="•"/>
      <w:lvlJc w:val="left"/>
      <w:pPr>
        <w:ind w:left="5869" w:hanging="260"/>
      </w:pPr>
      <w:rPr>
        <w:rFonts w:hint="default"/>
        <w:lang w:val="ru-RU" w:eastAsia="en-US" w:bidi="ar-SA"/>
      </w:rPr>
    </w:lvl>
    <w:lvl w:ilvl="6" w:tplc="6054CDBE">
      <w:numFmt w:val="bullet"/>
      <w:lvlText w:val="•"/>
      <w:lvlJc w:val="left"/>
      <w:pPr>
        <w:ind w:left="6863" w:hanging="260"/>
      </w:pPr>
      <w:rPr>
        <w:rFonts w:hint="default"/>
        <w:lang w:val="ru-RU" w:eastAsia="en-US" w:bidi="ar-SA"/>
      </w:rPr>
    </w:lvl>
    <w:lvl w:ilvl="7" w:tplc="8C7CD7DC">
      <w:numFmt w:val="bullet"/>
      <w:lvlText w:val="•"/>
      <w:lvlJc w:val="left"/>
      <w:pPr>
        <w:ind w:left="7857" w:hanging="260"/>
      </w:pPr>
      <w:rPr>
        <w:rFonts w:hint="default"/>
        <w:lang w:val="ru-RU" w:eastAsia="en-US" w:bidi="ar-SA"/>
      </w:rPr>
    </w:lvl>
    <w:lvl w:ilvl="8" w:tplc="BC909784">
      <w:numFmt w:val="bullet"/>
      <w:lvlText w:val="•"/>
      <w:lvlJc w:val="left"/>
      <w:pPr>
        <w:ind w:left="8851" w:hanging="260"/>
      </w:pPr>
      <w:rPr>
        <w:rFonts w:hint="default"/>
        <w:lang w:val="ru-RU" w:eastAsia="en-US" w:bidi="ar-SA"/>
      </w:rPr>
    </w:lvl>
  </w:abstractNum>
  <w:abstractNum w:abstractNumId="48">
    <w:nsid w:val="18326667"/>
    <w:multiLevelType w:val="hybridMultilevel"/>
    <w:tmpl w:val="8C4A9CC2"/>
    <w:lvl w:ilvl="0" w:tplc="59DA9ACA">
      <w:start w:val="1"/>
      <w:numFmt w:val="decimal"/>
      <w:lvlText w:val="%1)"/>
      <w:lvlJc w:val="left"/>
      <w:pPr>
        <w:ind w:left="496"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D8E089D4">
      <w:numFmt w:val="bullet"/>
      <w:lvlText w:val="•"/>
      <w:lvlJc w:val="left"/>
      <w:pPr>
        <w:ind w:left="1558" w:hanging="413"/>
      </w:pPr>
      <w:rPr>
        <w:rFonts w:hint="default"/>
        <w:lang w:val="ru-RU" w:eastAsia="en-US" w:bidi="ar-SA"/>
      </w:rPr>
    </w:lvl>
    <w:lvl w:ilvl="2" w:tplc="22965F06">
      <w:numFmt w:val="bullet"/>
      <w:lvlText w:val="•"/>
      <w:lvlJc w:val="left"/>
      <w:pPr>
        <w:ind w:left="2617" w:hanging="413"/>
      </w:pPr>
      <w:rPr>
        <w:rFonts w:hint="default"/>
        <w:lang w:val="ru-RU" w:eastAsia="en-US" w:bidi="ar-SA"/>
      </w:rPr>
    </w:lvl>
    <w:lvl w:ilvl="3" w:tplc="DA3CDF1E">
      <w:numFmt w:val="bullet"/>
      <w:lvlText w:val="•"/>
      <w:lvlJc w:val="left"/>
      <w:pPr>
        <w:ind w:left="3676" w:hanging="413"/>
      </w:pPr>
      <w:rPr>
        <w:rFonts w:hint="default"/>
        <w:lang w:val="ru-RU" w:eastAsia="en-US" w:bidi="ar-SA"/>
      </w:rPr>
    </w:lvl>
    <w:lvl w:ilvl="4" w:tplc="4030EB1C">
      <w:numFmt w:val="bullet"/>
      <w:lvlText w:val="•"/>
      <w:lvlJc w:val="left"/>
      <w:pPr>
        <w:ind w:left="4735" w:hanging="413"/>
      </w:pPr>
      <w:rPr>
        <w:rFonts w:hint="default"/>
        <w:lang w:val="ru-RU" w:eastAsia="en-US" w:bidi="ar-SA"/>
      </w:rPr>
    </w:lvl>
    <w:lvl w:ilvl="5" w:tplc="3DA0718A">
      <w:numFmt w:val="bullet"/>
      <w:lvlText w:val="•"/>
      <w:lvlJc w:val="left"/>
      <w:pPr>
        <w:ind w:left="5794" w:hanging="413"/>
      </w:pPr>
      <w:rPr>
        <w:rFonts w:hint="default"/>
        <w:lang w:val="ru-RU" w:eastAsia="en-US" w:bidi="ar-SA"/>
      </w:rPr>
    </w:lvl>
    <w:lvl w:ilvl="6" w:tplc="44BC37EC">
      <w:numFmt w:val="bullet"/>
      <w:lvlText w:val="•"/>
      <w:lvlJc w:val="left"/>
      <w:pPr>
        <w:ind w:left="6853" w:hanging="413"/>
      </w:pPr>
      <w:rPr>
        <w:rFonts w:hint="default"/>
        <w:lang w:val="ru-RU" w:eastAsia="en-US" w:bidi="ar-SA"/>
      </w:rPr>
    </w:lvl>
    <w:lvl w:ilvl="7" w:tplc="DF0EB6DC">
      <w:numFmt w:val="bullet"/>
      <w:lvlText w:val="•"/>
      <w:lvlJc w:val="left"/>
      <w:pPr>
        <w:ind w:left="7912" w:hanging="413"/>
      </w:pPr>
      <w:rPr>
        <w:rFonts w:hint="default"/>
        <w:lang w:val="ru-RU" w:eastAsia="en-US" w:bidi="ar-SA"/>
      </w:rPr>
    </w:lvl>
    <w:lvl w:ilvl="8" w:tplc="A85416AC">
      <w:numFmt w:val="bullet"/>
      <w:lvlText w:val="•"/>
      <w:lvlJc w:val="left"/>
      <w:pPr>
        <w:ind w:left="8971" w:hanging="413"/>
      </w:pPr>
      <w:rPr>
        <w:rFonts w:hint="default"/>
        <w:lang w:val="ru-RU" w:eastAsia="en-US" w:bidi="ar-SA"/>
      </w:rPr>
    </w:lvl>
  </w:abstractNum>
  <w:abstractNum w:abstractNumId="49">
    <w:nsid w:val="1A9463C5"/>
    <w:multiLevelType w:val="hybridMultilevel"/>
    <w:tmpl w:val="80DA9660"/>
    <w:lvl w:ilvl="0" w:tplc="55F04A74">
      <w:numFmt w:val="bullet"/>
      <w:lvlText w:val="–"/>
      <w:lvlJc w:val="left"/>
      <w:pPr>
        <w:ind w:left="824"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CDB66F98">
      <w:numFmt w:val="bullet"/>
      <w:lvlText w:val="•"/>
      <w:lvlJc w:val="left"/>
      <w:pPr>
        <w:ind w:left="1782" w:hanging="289"/>
      </w:pPr>
      <w:rPr>
        <w:rFonts w:hint="default"/>
        <w:lang w:val="ru-RU" w:eastAsia="en-US" w:bidi="ar-SA"/>
      </w:rPr>
    </w:lvl>
    <w:lvl w:ilvl="2" w:tplc="8618C2D2">
      <w:numFmt w:val="bullet"/>
      <w:lvlText w:val="•"/>
      <w:lvlJc w:val="left"/>
      <w:pPr>
        <w:ind w:left="2745" w:hanging="289"/>
      </w:pPr>
      <w:rPr>
        <w:rFonts w:hint="default"/>
        <w:lang w:val="ru-RU" w:eastAsia="en-US" w:bidi="ar-SA"/>
      </w:rPr>
    </w:lvl>
    <w:lvl w:ilvl="3" w:tplc="7FA43804">
      <w:numFmt w:val="bullet"/>
      <w:lvlText w:val="•"/>
      <w:lvlJc w:val="left"/>
      <w:pPr>
        <w:ind w:left="3708" w:hanging="289"/>
      </w:pPr>
      <w:rPr>
        <w:rFonts w:hint="default"/>
        <w:lang w:val="ru-RU" w:eastAsia="en-US" w:bidi="ar-SA"/>
      </w:rPr>
    </w:lvl>
    <w:lvl w:ilvl="4" w:tplc="6ADC15BE">
      <w:numFmt w:val="bullet"/>
      <w:lvlText w:val="•"/>
      <w:lvlJc w:val="left"/>
      <w:pPr>
        <w:ind w:left="4671" w:hanging="289"/>
      </w:pPr>
      <w:rPr>
        <w:rFonts w:hint="default"/>
        <w:lang w:val="ru-RU" w:eastAsia="en-US" w:bidi="ar-SA"/>
      </w:rPr>
    </w:lvl>
    <w:lvl w:ilvl="5" w:tplc="767AAC48">
      <w:numFmt w:val="bullet"/>
      <w:lvlText w:val="•"/>
      <w:lvlJc w:val="left"/>
      <w:pPr>
        <w:ind w:left="5634" w:hanging="289"/>
      </w:pPr>
      <w:rPr>
        <w:rFonts w:hint="default"/>
        <w:lang w:val="ru-RU" w:eastAsia="en-US" w:bidi="ar-SA"/>
      </w:rPr>
    </w:lvl>
    <w:lvl w:ilvl="6" w:tplc="DE786032">
      <w:numFmt w:val="bullet"/>
      <w:lvlText w:val="•"/>
      <w:lvlJc w:val="left"/>
      <w:pPr>
        <w:ind w:left="6597" w:hanging="289"/>
      </w:pPr>
      <w:rPr>
        <w:rFonts w:hint="default"/>
        <w:lang w:val="ru-RU" w:eastAsia="en-US" w:bidi="ar-SA"/>
      </w:rPr>
    </w:lvl>
    <w:lvl w:ilvl="7" w:tplc="EECA5058">
      <w:numFmt w:val="bullet"/>
      <w:lvlText w:val="•"/>
      <w:lvlJc w:val="left"/>
      <w:pPr>
        <w:ind w:left="7560" w:hanging="289"/>
      </w:pPr>
      <w:rPr>
        <w:rFonts w:hint="default"/>
        <w:lang w:val="ru-RU" w:eastAsia="en-US" w:bidi="ar-SA"/>
      </w:rPr>
    </w:lvl>
    <w:lvl w:ilvl="8" w:tplc="CC149F74">
      <w:numFmt w:val="bullet"/>
      <w:lvlText w:val="•"/>
      <w:lvlJc w:val="left"/>
      <w:pPr>
        <w:ind w:left="8523" w:hanging="289"/>
      </w:pPr>
      <w:rPr>
        <w:rFonts w:hint="default"/>
        <w:lang w:val="ru-RU" w:eastAsia="en-US" w:bidi="ar-SA"/>
      </w:rPr>
    </w:lvl>
  </w:abstractNum>
  <w:abstractNum w:abstractNumId="50">
    <w:nsid w:val="1BE72914"/>
    <w:multiLevelType w:val="hybridMultilevel"/>
    <w:tmpl w:val="2E8E59EE"/>
    <w:lvl w:ilvl="0" w:tplc="654C9AA4">
      <w:numFmt w:val="bullet"/>
      <w:lvlText w:val="●"/>
      <w:lvlJc w:val="left"/>
      <w:pPr>
        <w:ind w:left="393" w:hanging="284"/>
      </w:pPr>
      <w:rPr>
        <w:rFonts w:ascii="Calibri" w:eastAsia="Calibri" w:hAnsi="Calibri" w:cs="Calibri" w:hint="default"/>
        <w:b w:val="0"/>
        <w:bCs w:val="0"/>
        <w:i w:val="0"/>
        <w:iCs w:val="0"/>
        <w:spacing w:val="0"/>
        <w:w w:val="100"/>
        <w:sz w:val="24"/>
        <w:szCs w:val="24"/>
        <w:lang w:val="ru-RU" w:eastAsia="en-US" w:bidi="ar-SA"/>
      </w:rPr>
    </w:lvl>
    <w:lvl w:ilvl="1" w:tplc="FD86A4D2">
      <w:numFmt w:val="bullet"/>
      <w:lvlText w:val="•"/>
      <w:lvlJc w:val="left"/>
      <w:pPr>
        <w:ind w:left="1474" w:hanging="284"/>
      </w:pPr>
      <w:rPr>
        <w:rFonts w:hint="default"/>
        <w:lang w:val="ru-RU" w:eastAsia="en-US" w:bidi="ar-SA"/>
      </w:rPr>
    </w:lvl>
    <w:lvl w:ilvl="2" w:tplc="8F984C64">
      <w:numFmt w:val="bullet"/>
      <w:lvlText w:val="•"/>
      <w:lvlJc w:val="left"/>
      <w:pPr>
        <w:ind w:left="2549" w:hanging="284"/>
      </w:pPr>
      <w:rPr>
        <w:rFonts w:hint="default"/>
        <w:lang w:val="ru-RU" w:eastAsia="en-US" w:bidi="ar-SA"/>
      </w:rPr>
    </w:lvl>
    <w:lvl w:ilvl="3" w:tplc="F53CBBEA">
      <w:numFmt w:val="bullet"/>
      <w:lvlText w:val="•"/>
      <w:lvlJc w:val="left"/>
      <w:pPr>
        <w:ind w:left="3624" w:hanging="284"/>
      </w:pPr>
      <w:rPr>
        <w:rFonts w:hint="default"/>
        <w:lang w:val="ru-RU" w:eastAsia="en-US" w:bidi="ar-SA"/>
      </w:rPr>
    </w:lvl>
    <w:lvl w:ilvl="4" w:tplc="AD8A0256">
      <w:numFmt w:val="bullet"/>
      <w:lvlText w:val="•"/>
      <w:lvlJc w:val="left"/>
      <w:pPr>
        <w:ind w:left="4699" w:hanging="284"/>
      </w:pPr>
      <w:rPr>
        <w:rFonts w:hint="default"/>
        <w:lang w:val="ru-RU" w:eastAsia="en-US" w:bidi="ar-SA"/>
      </w:rPr>
    </w:lvl>
    <w:lvl w:ilvl="5" w:tplc="E7E4D99E">
      <w:numFmt w:val="bullet"/>
      <w:lvlText w:val="•"/>
      <w:lvlJc w:val="left"/>
      <w:pPr>
        <w:ind w:left="5774" w:hanging="284"/>
      </w:pPr>
      <w:rPr>
        <w:rFonts w:hint="default"/>
        <w:lang w:val="ru-RU" w:eastAsia="en-US" w:bidi="ar-SA"/>
      </w:rPr>
    </w:lvl>
    <w:lvl w:ilvl="6" w:tplc="1CD4570E">
      <w:numFmt w:val="bullet"/>
      <w:lvlText w:val="•"/>
      <w:lvlJc w:val="left"/>
      <w:pPr>
        <w:ind w:left="6849" w:hanging="284"/>
      </w:pPr>
      <w:rPr>
        <w:rFonts w:hint="default"/>
        <w:lang w:val="ru-RU" w:eastAsia="en-US" w:bidi="ar-SA"/>
      </w:rPr>
    </w:lvl>
    <w:lvl w:ilvl="7" w:tplc="3AF63F70">
      <w:numFmt w:val="bullet"/>
      <w:lvlText w:val="•"/>
      <w:lvlJc w:val="left"/>
      <w:pPr>
        <w:ind w:left="7924" w:hanging="284"/>
      </w:pPr>
      <w:rPr>
        <w:rFonts w:hint="default"/>
        <w:lang w:val="ru-RU" w:eastAsia="en-US" w:bidi="ar-SA"/>
      </w:rPr>
    </w:lvl>
    <w:lvl w:ilvl="8" w:tplc="2214D8DE">
      <w:numFmt w:val="bullet"/>
      <w:lvlText w:val="•"/>
      <w:lvlJc w:val="left"/>
      <w:pPr>
        <w:ind w:left="8999" w:hanging="284"/>
      </w:pPr>
      <w:rPr>
        <w:rFonts w:hint="default"/>
        <w:lang w:val="ru-RU" w:eastAsia="en-US" w:bidi="ar-SA"/>
      </w:rPr>
    </w:lvl>
  </w:abstractNum>
  <w:abstractNum w:abstractNumId="51">
    <w:nsid w:val="1C1205B7"/>
    <w:multiLevelType w:val="hybridMultilevel"/>
    <w:tmpl w:val="D9A8B1BC"/>
    <w:lvl w:ilvl="0" w:tplc="04384528">
      <w:start w:val="1"/>
      <w:numFmt w:val="decimal"/>
      <w:lvlText w:val="%1."/>
      <w:lvlJc w:val="left"/>
      <w:pPr>
        <w:ind w:left="39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A59835F8">
      <w:numFmt w:val="bullet"/>
      <w:lvlText w:val="•"/>
      <w:lvlJc w:val="left"/>
      <w:pPr>
        <w:ind w:left="1474" w:hanging="274"/>
      </w:pPr>
      <w:rPr>
        <w:rFonts w:hint="default"/>
        <w:lang w:val="ru-RU" w:eastAsia="en-US" w:bidi="ar-SA"/>
      </w:rPr>
    </w:lvl>
    <w:lvl w:ilvl="2" w:tplc="C2FAAD28">
      <w:numFmt w:val="bullet"/>
      <w:lvlText w:val="•"/>
      <w:lvlJc w:val="left"/>
      <w:pPr>
        <w:ind w:left="2549" w:hanging="274"/>
      </w:pPr>
      <w:rPr>
        <w:rFonts w:hint="default"/>
        <w:lang w:val="ru-RU" w:eastAsia="en-US" w:bidi="ar-SA"/>
      </w:rPr>
    </w:lvl>
    <w:lvl w:ilvl="3" w:tplc="5B74D240">
      <w:numFmt w:val="bullet"/>
      <w:lvlText w:val="•"/>
      <w:lvlJc w:val="left"/>
      <w:pPr>
        <w:ind w:left="3624" w:hanging="274"/>
      </w:pPr>
      <w:rPr>
        <w:rFonts w:hint="default"/>
        <w:lang w:val="ru-RU" w:eastAsia="en-US" w:bidi="ar-SA"/>
      </w:rPr>
    </w:lvl>
    <w:lvl w:ilvl="4" w:tplc="814A8052">
      <w:numFmt w:val="bullet"/>
      <w:lvlText w:val="•"/>
      <w:lvlJc w:val="left"/>
      <w:pPr>
        <w:ind w:left="4699" w:hanging="274"/>
      </w:pPr>
      <w:rPr>
        <w:rFonts w:hint="default"/>
        <w:lang w:val="ru-RU" w:eastAsia="en-US" w:bidi="ar-SA"/>
      </w:rPr>
    </w:lvl>
    <w:lvl w:ilvl="5" w:tplc="638EA64A">
      <w:numFmt w:val="bullet"/>
      <w:lvlText w:val="•"/>
      <w:lvlJc w:val="left"/>
      <w:pPr>
        <w:ind w:left="5774" w:hanging="274"/>
      </w:pPr>
      <w:rPr>
        <w:rFonts w:hint="default"/>
        <w:lang w:val="ru-RU" w:eastAsia="en-US" w:bidi="ar-SA"/>
      </w:rPr>
    </w:lvl>
    <w:lvl w:ilvl="6" w:tplc="DC2AF79E">
      <w:numFmt w:val="bullet"/>
      <w:lvlText w:val="•"/>
      <w:lvlJc w:val="left"/>
      <w:pPr>
        <w:ind w:left="6849" w:hanging="274"/>
      </w:pPr>
      <w:rPr>
        <w:rFonts w:hint="default"/>
        <w:lang w:val="ru-RU" w:eastAsia="en-US" w:bidi="ar-SA"/>
      </w:rPr>
    </w:lvl>
    <w:lvl w:ilvl="7" w:tplc="F69EB01A">
      <w:numFmt w:val="bullet"/>
      <w:lvlText w:val="•"/>
      <w:lvlJc w:val="left"/>
      <w:pPr>
        <w:ind w:left="7924" w:hanging="274"/>
      </w:pPr>
      <w:rPr>
        <w:rFonts w:hint="default"/>
        <w:lang w:val="ru-RU" w:eastAsia="en-US" w:bidi="ar-SA"/>
      </w:rPr>
    </w:lvl>
    <w:lvl w:ilvl="8" w:tplc="4E964EA8">
      <w:numFmt w:val="bullet"/>
      <w:lvlText w:val="•"/>
      <w:lvlJc w:val="left"/>
      <w:pPr>
        <w:ind w:left="8999" w:hanging="274"/>
      </w:pPr>
      <w:rPr>
        <w:rFonts w:hint="default"/>
        <w:lang w:val="ru-RU" w:eastAsia="en-US" w:bidi="ar-SA"/>
      </w:rPr>
    </w:lvl>
  </w:abstractNum>
  <w:abstractNum w:abstractNumId="52">
    <w:nsid w:val="1C872F91"/>
    <w:multiLevelType w:val="hybridMultilevel"/>
    <w:tmpl w:val="78B89CAA"/>
    <w:lvl w:ilvl="0" w:tplc="CFF8D5C2">
      <w:start w:val="2"/>
      <w:numFmt w:val="decimal"/>
      <w:lvlText w:val="%1"/>
      <w:lvlJc w:val="left"/>
      <w:pPr>
        <w:ind w:left="374" w:hanging="663"/>
      </w:pPr>
      <w:rPr>
        <w:rFonts w:hint="default"/>
        <w:lang w:val="ru-RU" w:eastAsia="en-US" w:bidi="ar-SA"/>
      </w:rPr>
    </w:lvl>
    <w:lvl w:ilvl="1" w:tplc="EC8C734E">
      <w:numFmt w:val="none"/>
      <w:lvlText w:val=""/>
      <w:lvlJc w:val="left"/>
      <w:pPr>
        <w:tabs>
          <w:tab w:val="num" w:pos="360"/>
        </w:tabs>
      </w:pPr>
    </w:lvl>
    <w:lvl w:ilvl="2" w:tplc="DC2AC17A">
      <w:numFmt w:val="none"/>
      <w:lvlText w:val=""/>
      <w:lvlJc w:val="left"/>
      <w:pPr>
        <w:tabs>
          <w:tab w:val="num" w:pos="360"/>
        </w:tabs>
      </w:pPr>
    </w:lvl>
    <w:lvl w:ilvl="3" w:tplc="D838785E">
      <w:numFmt w:val="bullet"/>
      <w:lvlText w:val="•"/>
      <w:lvlJc w:val="left"/>
      <w:pPr>
        <w:ind w:left="3610" w:hanging="663"/>
      </w:pPr>
      <w:rPr>
        <w:rFonts w:hint="default"/>
        <w:lang w:val="ru-RU" w:eastAsia="en-US" w:bidi="ar-SA"/>
      </w:rPr>
    </w:lvl>
    <w:lvl w:ilvl="4" w:tplc="1428B7FC">
      <w:numFmt w:val="bullet"/>
      <w:lvlText w:val="•"/>
      <w:lvlJc w:val="left"/>
      <w:pPr>
        <w:ind w:left="4687" w:hanging="663"/>
      </w:pPr>
      <w:rPr>
        <w:rFonts w:hint="default"/>
        <w:lang w:val="ru-RU" w:eastAsia="en-US" w:bidi="ar-SA"/>
      </w:rPr>
    </w:lvl>
    <w:lvl w:ilvl="5" w:tplc="B87E4576">
      <w:numFmt w:val="bullet"/>
      <w:lvlText w:val="•"/>
      <w:lvlJc w:val="left"/>
      <w:pPr>
        <w:ind w:left="5764" w:hanging="663"/>
      </w:pPr>
      <w:rPr>
        <w:rFonts w:hint="default"/>
        <w:lang w:val="ru-RU" w:eastAsia="en-US" w:bidi="ar-SA"/>
      </w:rPr>
    </w:lvl>
    <w:lvl w:ilvl="6" w:tplc="1436BA48">
      <w:numFmt w:val="bullet"/>
      <w:lvlText w:val="•"/>
      <w:lvlJc w:val="left"/>
      <w:pPr>
        <w:ind w:left="6841" w:hanging="663"/>
      </w:pPr>
      <w:rPr>
        <w:rFonts w:hint="default"/>
        <w:lang w:val="ru-RU" w:eastAsia="en-US" w:bidi="ar-SA"/>
      </w:rPr>
    </w:lvl>
    <w:lvl w:ilvl="7" w:tplc="FB8A8670">
      <w:numFmt w:val="bullet"/>
      <w:lvlText w:val="•"/>
      <w:lvlJc w:val="left"/>
      <w:pPr>
        <w:ind w:left="7918" w:hanging="663"/>
      </w:pPr>
      <w:rPr>
        <w:rFonts w:hint="default"/>
        <w:lang w:val="ru-RU" w:eastAsia="en-US" w:bidi="ar-SA"/>
      </w:rPr>
    </w:lvl>
    <w:lvl w:ilvl="8" w:tplc="0D549BCC">
      <w:numFmt w:val="bullet"/>
      <w:lvlText w:val="•"/>
      <w:lvlJc w:val="left"/>
      <w:pPr>
        <w:ind w:left="8995" w:hanging="663"/>
      </w:pPr>
      <w:rPr>
        <w:rFonts w:hint="default"/>
        <w:lang w:val="ru-RU" w:eastAsia="en-US" w:bidi="ar-SA"/>
      </w:rPr>
    </w:lvl>
  </w:abstractNum>
  <w:abstractNum w:abstractNumId="53">
    <w:nsid w:val="1D9876AF"/>
    <w:multiLevelType w:val="hybridMultilevel"/>
    <w:tmpl w:val="AF06F9AE"/>
    <w:lvl w:ilvl="0" w:tplc="4D70308A">
      <w:numFmt w:val="bullet"/>
      <w:lvlText w:val="-"/>
      <w:lvlJc w:val="left"/>
      <w:pPr>
        <w:ind w:left="686" w:hanging="183"/>
      </w:pPr>
      <w:rPr>
        <w:rFonts w:ascii="Times New Roman" w:eastAsia="Times New Roman" w:hAnsi="Times New Roman" w:cs="Times New Roman" w:hint="default"/>
        <w:spacing w:val="0"/>
        <w:w w:val="100"/>
        <w:lang w:val="ru-RU" w:eastAsia="en-US" w:bidi="ar-SA"/>
      </w:rPr>
    </w:lvl>
    <w:lvl w:ilvl="1" w:tplc="8C0C3C9C">
      <w:numFmt w:val="bullet"/>
      <w:lvlText w:val="•"/>
      <w:lvlJc w:val="left"/>
      <w:pPr>
        <w:ind w:left="1741" w:hanging="183"/>
      </w:pPr>
      <w:rPr>
        <w:rFonts w:hint="default"/>
        <w:lang w:val="ru-RU" w:eastAsia="en-US" w:bidi="ar-SA"/>
      </w:rPr>
    </w:lvl>
    <w:lvl w:ilvl="2" w:tplc="B7E08D90">
      <w:numFmt w:val="bullet"/>
      <w:lvlText w:val="•"/>
      <w:lvlJc w:val="left"/>
      <w:pPr>
        <w:ind w:left="2803" w:hanging="183"/>
      </w:pPr>
      <w:rPr>
        <w:rFonts w:hint="default"/>
        <w:lang w:val="ru-RU" w:eastAsia="en-US" w:bidi="ar-SA"/>
      </w:rPr>
    </w:lvl>
    <w:lvl w:ilvl="3" w:tplc="78EA4CB4">
      <w:numFmt w:val="bullet"/>
      <w:lvlText w:val="•"/>
      <w:lvlJc w:val="left"/>
      <w:pPr>
        <w:ind w:left="3865" w:hanging="183"/>
      </w:pPr>
      <w:rPr>
        <w:rFonts w:hint="default"/>
        <w:lang w:val="ru-RU" w:eastAsia="en-US" w:bidi="ar-SA"/>
      </w:rPr>
    </w:lvl>
    <w:lvl w:ilvl="4" w:tplc="0916FDF0">
      <w:numFmt w:val="bullet"/>
      <w:lvlText w:val="•"/>
      <w:lvlJc w:val="left"/>
      <w:pPr>
        <w:ind w:left="4927" w:hanging="183"/>
      </w:pPr>
      <w:rPr>
        <w:rFonts w:hint="default"/>
        <w:lang w:val="ru-RU" w:eastAsia="en-US" w:bidi="ar-SA"/>
      </w:rPr>
    </w:lvl>
    <w:lvl w:ilvl="5" w:tplc="638A1F5A">
      <w:numFmt w:val="bullet"/>
      <w:lvlText w:val="•"/>
      <w:lvlJc w:val="left"/>
      <w:pPr>
        <w:ind w:left="5989" w:hanging="183"/>
      </w:pPr>
      <w:rPr>
        <w:rFonts w:hint="default"/>
        <w:lang w:val="ru-RU" w:eastAsia="en-US" w:bidi="ar-SA"/>
      </w:rPr>
    </w:lvl>
    <w:lvl w:ilvl="6" w:tplc="2118006C">
      <w:numFmt w:val="bullet"/>
      <w:lvlText w:val="•"/>
      <w:lvlJc w:val="left"/>
      <w:pPr>
        <w:ind w:left="7051" w:hanging="183"/>
      </w:pPr>
      <w:rPr>
        <w:rFonts w:hint="default"/>
        <w:lang w:val="ru-RU" w:eastAsia="en-US" w:bidi="ar-SA"/>
      </w:rPr>
    </w:lvl>
    <w:lvl w:ilvl="7" w:tplc="927AE614">
      <w:numFmt w:val="bullet"/>
      <w:lvlText w:val="•"/>
      <w:lvlJc w:val="left"/>
      <w:pPr>
        <w:ind w:left="8112" w:hanging="183"/>
      </w:pPr>
      <w:rPr>
        <w:rFonts w:hint="default"/>
        <w:lang w:val="ru-RU" w:eastAsia="en-US" w:bidi="ar-SA"/>
      </w:rPr>
    </w:lvl>
    <w:lvl w:ilvl="8" w:tplc="1638EAC8">
      <w:numFmt w:val="bullet"/>
      <w:lvlText w:val="•"/>
      <w:lvlJc w:val="left"/>
      <w:pPr>
        <w:ind w:left="9174" w:hanging="183"/>
      </w:pPr>
      <w:rPr>
        <w:rFonts w:hint="default"/>
        <w:lang w:val="ru-RU" w:eastAsia="en-US" w:bidi="ar-SA"/>
      </w:rPr>
    </w:lvl>
  </w:abstractNum>
  <w:abstractNum w:abstractNumId="54">
    <w:nsid w:val="202F67D3"/>
    <w:multiLevelType w:val="hybridMultilevel"/>
    <w:tmpl w:val="897E2EAC"/>
    <w:lvl w:ilvl="0" w:tplc="0BD411D8">
      <w:start w:val="2"/>
      <w:numFmt w:val="decimal"/>
      <w:lvlText w:val="%1"/>
      <w:lvlJc w:val="left"/>
      <w:pPr>
        <w:ind w:left="914" w:hanging="662"/>
      </w:pPr>
      <w:rPr>
        <w:rFonts w:hint="default"/>
        <w:lang w:val="ru-RU" w:eastAsia="en-US" w:bidi="ar-SA"/>
      </w:rPr>
    </w:lvl>
    <w:lvl w:ilvl="1" w:tplc="10F02BAC">
      <w:numFmt w:val="none"/>
      <w:lvlText w:val=""/>
      <w:lvlJc w:val="left"/>
      <w:pPr>
        <w:tabs>
          <w:tab w:val="num" w:pos="360"/>
        </w:tabs>
      </w:pPr>
    </w:lvl>
    <w:lvl w:ilvl="2" w:tplc="E328035E">
      <w:numFmt w:val="none"/>
      <w:lvlText w:val=""/>
      <w:lvlJc w:val="left"/>
      <w:pPr>
        <w:tabs>
          <w:tab w:val="num" w:pos="360"/>
        </w:tabs>
      </w:pPr>
    </w:lvl>
    <w:lvl w:ilvl="3" w:tplc="79F66C34">
      <w:start w:val="1"/>
      <w:numFmt w:val="decimal"/>
      <w:lvlText w:val="%4."/>
      <w:lvlJc w:val="left"/>
      <w:pPr>
        <w:ind w:left="21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4" w:tplc="821A8C8A">
      <w:numFmt w:val="bullet"/>
      <w:lvlText w:val="•"/>
      <w:lvlJc w:val="left"/>
      <w:pPr>
        <w:ind w:left="4174" w:hanging="240"/>
      </w:pPr>
      <w:rPr>
        <w:rFonts w:hint="default"/>
        <w:lang w:val="ru-RU" w:eastAsia="en-US" w:bidi="ar-SA"/>
      </w:rPr>
    </w:lvl>
    <w:lvl w:ilvl="5" w:tplc="EDF6B6CA">
      <w:numFmt w:val="bullet"/>
      <w:lvlText w:val="•"/>
      <w:lvlJc w:val="left"/>
      <w:pPr>
        <w:ind w:left="5259" w:hanging="240"/>
      </w:pPr>
      <w:rPr>
        <w:rFonts w:hint="default"/>
        <w:lang w:val="ru-RU" w:eastAsia="en-US" w:bidi="ar-SA"/>
      </w:rPr>
    </w:lvl>
    <w:lvl w:ilvl="6" w:tplc="03041F7C">
      <w:numFmt w:val="bullet"/>
      <w:lvlText w:val="•"/>
      <w:lvlJc w:val="left"/>
      <w:pPr>
        <w:ind w:left="6344" w:hanging="240"/>
      </w:pPr>
      <w:rPr>
        <w:rFonts w:hint="default"/>
        <w:lang w:val="ru-RU" w:eastAsia="en-US" w:bidi="ar-SA"/>
      </w:rPr>
    </w:lvl>
    <w:lvl w:ilvl="7" w:tplc="280843AE">
      <w:numFmt w:val="bullet"/>
      <w:lvlText w:val="•"/>
      <w:lvlJc w:val="left"/>
      <w:pPr>
        <w:ind w:left="7429" w:hanging="240"/>
      </w:pPr>
      <w:rPr>
        <w:rFonts w:hint="default"/>
        <w:lang w:val="ru-RU" w:eastAsia="en-US" w:bidi="ar-SA"/>
      </w:rPr>
    </w:lvl>
    <w:lvl w:ilvl="8" w:tplc="F2D0CEFE">
      <w:numFmt w:val="bullet"/>
      <w:lvlText w:val="•"/>
      <w:lvlJc w:val="left"/>
      <w:pPr>
        <w:ind w:left="8514" w:hanging="240"/>
      </w:pPr>
      <w:rPr>
        <w:rFonts w:hint="default"/>
        <w:lang w:val="ru-RU" w:eastAsia="en-US" w:bidi="ar-SA"/>
      </w:rPr>
    </w:lvl>
  </w:abstractNum>
  <w:abstractNum w:abstractNumId="55">
    <w:nsid w:val="20656AF0"/>
    <w:multiLevelType w:val="hybridMultilevel"/>
    <w:tmpl w:val="95B60FC8"/>
    <w:lvl w:ilvl="0" w:tplc="CB807E02">
      <w:numFmt w:val="bullet"/>
      <w:lvlText w:val="—"/>
      <w:lvlJc w:val="left"/>
      <w:pPr>
        <w:ind w:left="393"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7F6028C0">
      <w:numFmt w:val="bullet"/>
      <w:lvlText w:val="•"/>
      <w:lvlJc w:val="left"/>
      <w:pPr>
        <w:ind w:left="1474" w:hanging="303"/>
      </w:pPr>
      <w:rPr>
        <w:rFonts w:hint="default"/>
        <w:lang w:val="ru-RU" w:eastAsia="en-US" w:bidi="ar-SA"/>
      </w:rPr>
    </w:lvl>
    <w:lvl w:ilvl="2" w:tplc="DB6C6FDA">
      <w:numFmt w:val="bullet"/>
      <w:lvlText w:val="•"/>
      <w:lvlJc w:val="left"/>
      <w:pPr>
        <w:ind w:left="2549" w:hanging="303"/>
      </w:pPr>
      <w:rPr>
        <w:rFonts w:hint="default"/>
        <w:lang w:val="ru-RU" w:eastAsia="en-US" w:bidi="ar-SA"/>
      </w:rPr>
    </w:lvl>
    <w:lvl w:ilvl="3" w:tplc="6FF6B5DC">
      <w:numFmt w:val="bullet"/>
      <w:lvlText w:val="•"/>
      <w:lvlJc w:val="left"/>
      <w:pPr>
        <w:ind w:left="3624" w:hanging="303"/>
      </w:pPr>
      <w:rPr>
        <w:rFonts w:hint="default"/>
        <w:lang w:val="ru-RU" w:eastAsia="en-US" w:bidi="ar-SA"/>
      </w:rPr>
    </w:lvl>
    <w:lvl w:ilvl="4" w:tplc="6DA601DE">
      <w:numFmt w:val="bullet"/>
      <w:lvlText w:val="•"/>
      <w:lvlJc w:val="left"/>
      <w:pPr>
        <w:ind w:left="4699" w:hanging="303"/>
      </w:pPr>
      <w:rPr>
        <w:rFonts w:hint="default"/>
        <w:lang w:val="ru-RU" w:eastAsia="en-US" w:bidi="ar-SA"/>
      </w:rPr>
    </w:lvl>
    <w:lvl w:ilvl="5" w:tplc="17187156">
      <w:numFmt w:val="bullet"/>
      <w:lvlText w:val="•"/>
      <w:lvlJc w:val="left"/>
      <w:pPr>
        <w:ind w:left="5774" w:hanging="303"/>
      </w:pPr>
      <w:rPr>
        <w:rFonts w:hint="default"/>
        <w:lang w:val="ru-RU" w:eastAsia="en-US" w:bidi="ar-SA"/>
      </w:rPr>
    </w:lvl>
    <w:lvl w:ilvl="6" w:tplc="908491D0">
      <w:numFmt w:val="bullet"/>
      <w:lvlText w:val="•"/>
      <w:lvlJc w:val="left"/>
      <w:pPr>
        <w:ind w:left="6849" w:hanging="303"/>
      </w:pPr>
      <w:rPr>
        <w:rFonts w:hint="default"/>
        <w:lang w:val="ru-RU" w:eastAsia="en-US" w:bidi="ar-SA"/>
      </w:rPr>
    </w:lvl>
    <w:lvl w:ilvl="7" w:tplc="3E9AFE3A">
      <w:numFmt w:val="bullet"/>
      <w:lvlText w:val="•"/>
      <w:lvlJc w:val="left"/>
      <w:pPr>
        <w:ind w:left="7924" w:hanging="303"/>
      </w:pPr>
      <w:rPr>
        <w:rFonts w:hint="default"/>
        <w:lang w:val="ru-RU" w:eastAsia="en-US" w:bidi="ar-SA"/>
      </w:rPr>
    </w:lvl>
    <w:lvl w:ilvl="8" w:tplc="A93259AC">
      <w:numFmt w:val="bullet"/>
      <w:lvlText w:val="•"/>
      <w:lvlJc w:val="left"/>
      <w:pPr>
        <w:ind w:left="8999" w:hanging="303"/>
      </w:pPr>
      <w:rPr>
        <w:rFonts w:hint="default"/>
        <w:lang w:val="ru-RU" w:eastAsia="en-US" w:bidi="ar-SA"/>
      </w:rPr>
    </w:lvl>
  </w:abstractNum>
  <w:abstractNum w:abstractNumId="56">
    <w:nsid w:val="21351810"/>
    <w:multiLevelType w:val="hybridMultilevel"/>
    <w:tmpl w:val="CAB4F54A"/>
    <w:lvl w:ilvl="0" w:tplc="A4D62C00">
      <w:numFmt w:val="bullet"/>
      <w:lvlText w:val=""/>
      <w:lvlJc w:val="left"/>
      <w:pPr>
        <w:ind w:left="726" w:hanging="360"/>
      </w:pPr>
      <w:rPr>
        <w:rFonts w:ascii="Symbol" w:eastAsia="Symbol" w:hAnsi="Symbol" w:cs="Symbol" w:hint="default"/>
        <w:b w:val="0"/>
        <w:bCs w:val="0"/>
        <w:i w:val="0"/>
        <w:iCs w:val="0"/>
        <w:spacing w:val="0"/>
        <w:w w:val="100"/>
        <w:sz w:val="22"/>
        <w:szCs w:val="22"/>
        <w:lang w:val="ru-RU" w:eastAsia="en-US" w:bidi="ar-SA"/>
      </w:rPr>
    </w:lvl>
    <w:lvl w:ilvl="1" w:tplc="6F126440">
      <w:numFmt w:val="bullet"/>
      <w:lvlText w:val="•"/>
      <w:lvlJc w:val="left"/>
      <w:pPr>
        <w:ind w:left="720" w:hanging="360"/>
      </w:pPr>
      <w:rPr>
        <w:rFonts w:hint="default"/>
        <w:lang w:val="ru-RU" w:eastAsia="en-US" w:bidi="ar-SA"/>
      </w:rPr>
    </w:lvl>
    <w:lvl w:ilvl="2" w:tplc="53BEFCE8">
      <w:numFmt w:val="bullet"/>
      <w:lvlText w:val="•"/>
      <w:lvlJc w:val="left"/>
      <w:pPr>
        <w:ind w:left="1872" w:hanging="360"/>
      </w:pPr>
      <w:rPr>
        <w:rFonts w:hint="default"/>
        <w:lang w:val="ru-RU" w:eastAsia="en-US" w:bidi="ar-SA"/>
      </w:rPr>
    </w:lvl>
    <w:lvl w:ilvl="3" w:tplc="F5463CE4">
      <w:numFmt w:val="bullet"/>
      <w:lvlText w:val="•"/>
      <w:lvlJc w:val="left"/>
      <w:pPr>
        <w:ind w:left="3024" w:hanging="360"/>
      </w:pPr>
      <w:rPr>
        <w:rFonts w:hint="default"/>
        <w:lang w:val="ru-RU" w:eastAsia="en-US" w:bidi="ar-SA"/>
      </w:rPr>
    </w:lvl>
    <w:lvl w:ilvl="4" w:tplc="717868D0">
      <w:numFmt w:val="bullet"/>
      <w:lvlText w:val="•"/>
      <w:lvlJc w:val="left"/>
      <w:pPr>
        <w:ind w:left="4176" w:hanging="360"/>
      </w:pPr>
      <w:rPr>
        <w:rFonts w:hint="default"/>
        <w:lang w:val="ru-RU" w:eastAsia="en-US" w:bidi="ar-SA"/>
      </w:rPr>
    </w:lvl>
    <w:lvl w:ilvl="5" w:tplc="7706B006">
      <w:numFmt w:val="bullet"/>
      <w:lvlText w:val="•"/>
      <w:lvlJc w:val="left"/>
      <w:pPr>
        <w:ind w:left="5328" w:hanging="360"/>
      </w:pPr>
      <w:rPr>
        <w:rFonts w:hint="default"/>
        <w:lang w:val="ru-RU" w:eastAsia="en-US" w:bidi="ar-SA"/>
      </w:rPr>
    </w:lvl>
    <w:lvl w:ilvl="6" w:tplc="5DAACB6C">
      <w:numFmt w:val="bullet"/>
      <w:lvlText w:val="•"/>
      <w:lvlJc w:val="left"/>
      <w:pPr>
        <w:ind w:left="6480" w:hanging="360"/>
      </w:pPr>
      <w:rPr>
        <w:rFonts w:hint="default"/>
        <w:lang w:val="ru-RU" w:eastAsia="en-US" w:bidi="ar-SA"/>
      </w:rPr>
    </w:lvl>
    <w:lvl w:ilvl="7" w:tplc="75D4CF6E">
      <w:numFmt w:val="bullet"/>
      <w:lvlText w:val="•"/>
      <w:lvlJc w:val="left"/>
      <w:pPr>
        <w:ind w:left="7632" w:hanging="360"/>
      </w:pPr>
      <w:rPr>
        <w:rFonts w:hint="default"/>
        <w:lang w:val="ru-RU" w:eastAsia="en-US" w:bidi="ar-SA"/>
      </w:rPr>
    </w:lvl>
    <w:lvl w:ilvl="8" w:tplc="62388D4E">
      <w:numFmt w:val="bullet"/>
      <w:lvlText w:val="•"/>
      <w:lvlJc w:val="left"/>
      <w:pPr>
        <w:ind w:left="8784" w:hanging="360"/>
      </w:pPr>
      <w:rPr>
        <w:rFonts w:hint="default"/>
        <w:lang w:val="ru-RU" w:eastAsia="en-US" w:bidi="ar-SA"/>
      </w:rPr>
    </w:lvl>
  </w:abstractNum>
  <w:abstractNum w:abstractNumId="57">
    <w:nsid w:val="22111501"/>
    <w:multiLevelType w:val="hybridMultilevel"/>
    <w:tmpl w:val="DB98D9E8"/>
    <w:lvl w:ilvl="0" w:tplc="2140E058">
      <w:start w:val="1"/>
      <w:numFmt w:val="decimal"/>
      <w:lvlText w:val="%1)"/>
      <w:lvlJc w:val="left"/>
      <w:pPr>
        <w:ind w:left="630" w:hanging="275"/>
      </w:pPr>
      <w:rPr>
        <w:rFonts w:ascii="Times New Roman" w:eastAsia="Times New Roman" w:hAnsi="Times New Roman" w:cs="Times New Roman" w:hint="default"/>
        <w:b w:val="0"/>
        <w:bCs w:val="0"/>
        <w:i w:val="0"/>
        <w:iCs w:val="0"/>
        <w:spacing w:val="0"/>
        <w:w w:val="100"/>
        <w:sz w:val="24"/>
        <w:szCs w:val="24"/>
        <w:lang w:val="ru-RU" w:eastAsia="en-US" w:bidi="ar-SA"/>
      </w:rPr>
    </w:lvl>
    <w:lvl w:ilvl="1" w:tplc="0C265F7E">
      <w:numFmt w:val="bullet"/>
      <w:lvlText w:val="•"/>
      <w:lvlJc w:val="left"/>
      <w:pPr>
        <w:ind w:left="1659" w:hanging="275"/>
      </w:pPr>
      <w:rPr>
        <w:rFonts w:hint="default"/>
        <w:lang w:val="ru-RU" w:eastAsia="en-US" w:bidi="ar-SA"/>
      </w:rPr>
    </w:lvl>
    <w:lvl w:ilvl="2" w:tplc="BC9E71CE">
      <w:numFmt w:val="bullet"/>
      <w:lvlText w:val="•"/>
      <w:lvlJc w:val="left"/>
      <w:pPr>
        <w:ind w:left="2679" w:hanging="275"/>
      </w:pPr>
      <w:rPr>
        <w:rFonts w:hint="default"/>
        <w:lang w:val="ru-RU" w:eastAsia="en-US" w:bidi="ar-SA"/>
      </w:rPr>
    </w:lvl>
    <w:lvl w:ilvl="3" w:tplc="55868650">
      <w:numFmt w:val="bullet"/>
      <w:lvlText w:val="•"/>
      <w:lvlJc w:val="left"/>
      <w:pPr>
        <w:ind w:left="3699" w:hanging="275"/>
      </w:pPr>
      <w:rPr>
        <w:rFonts w:hint="default"/>
        <w:lang w:val="ru-RU" w:eastAsia="en-US" w:bidi="ar-SA"/>
      </w:rPr>
    </w:lvl>
    <w:lvl w:ilvl="4" w:tplc="1730EDCA">
      <w:numFmt w:val="bullet"/>
      <w:lvlText w:val="•"/>
      <w:lvlJc w:val="left"/>
      <w:pPr>
        <w:ind w:left="4719" w:hanging="275"/>
      </w:pPr>
      <w:rPr>
        <w:rFonts w:hint="default"/>
        <w:lang w:val="ru-RU" w:eastAsia="en-US" w:bidi="ar-SA"/>
      </w:rPr>
    </w:lvl>
    <w:lvl w:ilvl="5" w:tplc="E1C02D0C">
      <w:numFmt w:val="bullet"/>
      <w:lvlText w:val="•"/>
      <w:lvlJc w:val="left"/>
      <w:pPr>
        <w:ind w:left="5739" w:hanging="275"/>
      </w:pPr>
      <w:rPr>
        <w:rFonts w:hint="default"/>
        <w:lang w:val="ru-RU" w:eastAsia="en-US" w:bidi="ar-SA"/>
      </w:rPr>
    </w:lvl>
    <w:lvl w:ilvl="6" w:tplc="70F6089A">
      <w:numFmt w:val="bullet"/>
      <w:lvlText w:val="•"/>
      <w:lvlJc w:val="left"/>
      <w:pPr>
        <w:ind w:left="6759" w:hanging="275"/>
      </w:pPr>
      <w:rPr>
        <w:rFonts w:hint="default"/>
        <w:lang w:val="ru-RU" w:eastAsia="en-US" w:bidi="ar-SA"/>
      </w:rPr>
    </w:lvl>
    <w:lvl w:ilvl="7" w:tplc="3B243FEE">
      <w:numFmt w:val="bullet"/>
      <w:lvlText w:val="•"/>
      <w:lvlJc w:val="left"/>
      <w:pPr>
        <w:ind w:left="7779" w:hanging="275"/>
      </w:pPr>
      <w:rPr>
        <w:rFonts w:hint="default"/>
        <w:lang w:val="ru-RU" w:eastAsia="en-US" w:bidi="ar-SA"/>
      </w:rPr>
    </w:lvl>
    <w:lvl w:ilvl="8" w:tplc="1794D20C">
      <w:numFmt w:val="bullet"/>
      <w:lvlText w:val="•"/>
      <w:lvlJc w:val="left"/>
      <w:pPr>
        <w:ind w:left="8799" w:hanging="275"/>
      </w:pPr>
      <w:rPr>
        <w:rFonts w:hint="default"/>
        <w:lang w:val="ru-RU" w:eastAsia="en-US" w:bidi="ar-SA"/>
      </w:rPr>
    </w:lvl>
  </w:abstractNum>
  <w:abstractNum w:abstractNumId="58">
    <w:nsid w:val="22112D1B"/>
    <w:multiLevelType w:val="hybridMultilevel"/>
    <w:tmpl w:val="378A227E"/>
    <w:lvl w:ilvl="0" w:tplc="A0ECF3F2">
      <w:start w:val="1"/>
      <w:numFmt w:val="decimal"/>
      <w:lvlText w:val="%1)"/>
      <w:lvlJc w:val="left"/>
      <w:pPr>
        <w:ind w:left="496" w:hanging="365"/>
      </w:pPr>
      <w:rPr>
        <w:rFonts w:hint="default"/>
        <w:spacing w:val="0"/>
        <w:w w:val="95"/>
        <w:lang w:val="ru-RU" w:eastAsia="en-US" w:bidi="ar-SA"/>
      </w:rPr>
    </w:lvl>
    <w:lvl w:ilvl="1" w:tplc="457C3B4C">
      <w:numFmt w:val="bullet"/>
      <w:lvlText w:val="•"/>
      <w:lvlJc w:val="left"/>
      <w:pPr>
        <w:ind w:left="1558" w:hanging="365"/>
      </w:pPr>
      <w:rPr>
        <w:rFonts w:hint="default"/>
        <w:lang w:val="ru-RU" w:eastAsia="en-US" w:bidi="ar-SA"/>
      </w:rPr>
    </w:lvl>
    <w:lvl w:ilvl="2" w:tplc="41F27168">
      <w:numFmt w:val="bullet"/>
      <w:lvlText w:val="•"/>
      <w:lvlJc w:val="left"/>
      <w:pPr>
        <w:ind w:left="2617" w:hanging="365"/>
      </w:pPr>
      <w:rPr>
        <w:rFonts w:hint="default"/>
        <w:lang w:val="ru-RU" w:eastAsia="en-US" w:bidi="ar-SA"/>
      </w:rPr>
    </w:lvl>
    <w:lvl w:ilvl="3" w:tplc="3D962C92">
      <w:numFmt w:val="bullet"/>
      <w:lvlText w:val="•"/>
      <w:lvlJc w:val="left"/>
      <w:pPr>
        <w:ind w:left="3676" w:hanging="365"/>
      </w:pPr>
      <w:rPr>
        <w:rFonts w:hint="default"/>
        <w:lang w:val="ru-RU" w:eastAsia="en-US" w:bidi="ar-SA"/>
      </w:rPr>
    </w:lvl>
    <w:lvl w:ilvl="4" w:tplc="4FDE637C">
      <w:numFmt w:val="bullet"/>
      <w:lvlText w:val="•"/>
      <w:lvlJc w:val="left"/>
      <w:pPr>
        <w:ind w:left="4735" w:hanging="365"/>
      </w:pPr>
      <w:rPr>
        <w:rFonts w:hint="default"/>
        <w:lang w:val="ru-RU" w:eastAsia="en-US" w:bidi="ar-SA"/>
      </w:rPr>
    </w:lvl>
    <w:lvl w:ilvl="5" w:tplc="17E0389E">
      <w:numFmt w:val="bullet"/>
      <w:lvlText w:val="•"/>
      <w:lvlJc w:val="left"/>
      <w:pPr>
        <w:ind w:left="5794" w:hanging="365"/>
      </w:pPr>
      <w:rPr>
        <w:rFonts w:hint="default"/>
        <w:lang w:val="ru-RU" w:eastAsia="en-US" w:bidi="ar-SA"/>
      </w:rPr>
    </w:lvl>
    <w:lvl w:ilvl="6" w:tplc="59A8153E">
      <w:numFmt w:val="bullet"/>
      <w:lvlText w:val="•"/>
      <w:lvlJc w:val="left"/>
      <w:pPr>
        <w:ind w:left="6853" w:hanging="365"/>
      </w:pPr>
      <w:rPr>
        <w:rFonts w:hint="default"/>
        <w:lang w:val="ru-RU" w:eastAsia="en-US" w:bidi="ar-SA"/>
      </w:rPr>
    </w:lvl>
    <w:lvl w:ilvl="7" w:tplc="4BEC0C4E">
      <w:numFmt w:val="bullet"/>
      <w:lvlText w:val="•"/>
      <w:lvlJc w:val="left"/>
      <w:pPr>
        <w:ind w:left="7912" w:hanging="365"/>
      </w:pPr>
      <w:rPr>
        <w:rFonts w:hint="default"/>
        <w:lang w:val="ru-RU" w:eastAsia="en-US" w:bidi="ar-SA"/>
      </w:rPr>
    </w:lvl>
    <w:lvl w:ilvl="8" w:tplc="87F8AE7A">
      <w:numFmt w:val="bullet"/>
      <w:lvlText w:val="•"/>
      <w:lvlJc w:val="left"/>
      <w:pPr>
        <w:ind w:left="8971" w:hanging="365"/>
      </w:pPr>
      <w:rPr>
        <w:rFonts w:hint="default"/>
        <w:lang w:val="ru-RU" w:eastAsia="en-US" w:bidi="ar-SA"/>
      </w:rPr>
    </w:lvl>
  </w:abstractNum>
  <w:abstractNum w:abstractNumId="59">
    <w:nsid w:val="232863C0"/>
    <w:multiLevelType w:val="hybridMultilevel"/>
    <w:tmpl w:val="EF122CE0"/>
    <w:lvl w:ilvl="0" w:tplc="E6587A84">
      <w:start w:val="1"/>
      <w:numFmt w:val="decimal"/>
      <w:lvlText w:val="%1."/>
      <w:lvlJc w:val="left"/>
      <w:pPr>
        <w:ind w:left="630"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C0ECA414">
      <w:numFmt w:val="bullet"/>
      <w:lvlText w:val="•"/>
      <w:lvlJc w:val="left"/>
      <w:pPr>
        <w:ind w:left="1659" w:hanging="241"/>
      </w:pPr>
      <w:rPr>
        <w:rFonts w:hint="default"/>
        <w:lang w:val="ru-RU" w:eastAsia="en-US" w:bidi="ar-SA"/>
      </w:rPr>
    </w:lvl>
    <w:lvl w:ilvl="2" w:tplc="0AD6155A">
      <w:numFmt w:val="bullet"/>
      <w:lvlText w:val="•"/>
      <w:lvlJc w:val="left"/>
      <w:pPr>
        <w:ind w:left="2679" w:hanging="241"/>
      </w:pPr>
      <w:rPr>
        <w:rFonts w:hint="default"/>
        <w:lang w:val="ru-RU" w:eastAsia="en-US" w:bidi="ar-SA"/>
      </w:rPr>
    </w:lvl>
    <w:lvl w:ilvl="3" w:tplc="A3D4AE5C">
      <w:numFmt w:val="bullet"/>
      <w:lvlText w:val="•"/>
      <w:lvlJc w:val="left"/>
      <w:pPr>
        <w:ind w:left="3699" w:hanging="241"/>
      </w:pPr>
      <w:rPr>
        <w:rFonts w:hint="default"/>
        <w:lang w:val="ru-RU" w:eastAsia="en-US" w:bidi="ar-SA"/>
      </w:rPr>
    </w:lvl>
    <w:lvl w:ilvl="4" w:tplc="6CE85BDA">
      <w:numFmt w:val="bullet"/>
      <w:lvlText w:val="•"/>
      <w:lvlJc w:val="left"/>
      <w:pPr>
        <w:ind w:left="4719" w:hanging="241"/>
      </w:pPr>
      <w:rPr>
        <w:rFonts w:hint="default"/>
        <w:lang w:val="ru-RU" w:eastAsia="en-US" w:bidi="ar-SA"/>
      </w:rPr>
    </w:lvl>
    <w:lvl w:ilvl="5" w:tplc="3858E3EE">
      <w:numFmt w:val="bullet"/>
      <w:lvlText w:val="•"/>
      <w:lvlJc w:val="left"/>
      <w:pPr>
        <w:ind w:left="5739" w:hanging="241"/>
      </w:pPr>
      <w:rPr>
        <w:rFonts w:hint="default"/>
        <w:lang w:val="ru-RU" w:eastAsia="en-US" w:bidi="ar-SA"/>
      </w:rPr>
    </w:lvl>
    <w:lvl w:ilvl="6" w:tplc="AE6C16E4">
      <w:numFmt w:val="bullet"/>
      <w:lvlText w:val="•"/>
      <w:lvlJc w:val="left"/>
      <w:pPr>
        <w:ind w:left="6759" w:hanging="241"/>
      </w:pPr>
      <w:rPr>
        <w:rFonts w:hint="default"/>
        <w:lang w:val="ru-RU" w:eastAsia="en-US" w:bidi="ar-SA"/>
      </w:rPr>
    </w:lvl>
    <w:lvl w:ilvl="7" w:tplc="82D0E3BE">
      <w:numFmt w:val="bullet"/>
      <w:lvlText w:val="•"/>
      <w:lvlJc w:val="left"/>
      <w:pPr>
        <w:ind w:left="7779" w:hanging="241"/>
      </w:pPr>
      <w:rPr>
        <w:rFonts w:hint="default"/>
        <w:lang w:val="ru-RU" w:eastAsia="en-US" w:bidi="ar-SA"/>
      </w:rPr>
    </w:lvl>
    <w:lvl w:ilvl="8" w:tplc="B5921998">
      <w:numFmt w:val="bullet"/>
      <w:lvlText w:val="•"/>
      <w:lvlJc w:val="left"/>
      <w:pPr>
        <w:ind w:left="8799" w:hanging="241"/>
      </w:pPr>
      <w:rPr>
        <w:rFonts w:hint="default"/>
        <w:lang w:val="ru-RU" w:eastAsia="en-US" w:bidi="ar-SA"/>
      </w:rPr>
    </w:lvl>
  </w:abstractNum>
  <w:abstractNum w:abstractNumId="60">
    <w:nsid w:val="238A251F"/>
    <w:multiLevelType w:val="hybridMultilevel"/>
    <w:tmpl w:val="A8A2D3AC"/>
    <w:lvl w:ilvl="0" w:tplc="2F6E188A">
      <w:start w:val="1"/>
      <w:numFmt w:val="upperRoman"/>
      <w:lvlText w:val="%1."/>
      <w:lvlJc w:val="left"/>
      <w:pPr>
        <w:ind w:left="1559" w:hanging="447"/>
        <w:jc w:val="right"/>
      </w:pPr>
      <w:rPr>
        <w:rFonts w:ascii="Times New Roman" w:eastAsia="Times New Roman" w:hAnsi="Times New Roman" w:cs="Times New Roman" w:hint="default"/>
        <w:b/>
        <w:bCs/>
        <w:i w:val="0"/>
        <w:iCs w:val="0"/>
        <w:spacing w:val="-3"/>
        <w:w w:val="95"/>
        <w:sz w:val="24"/>
        <w:szCs w:val="24"/>
        <w:lang w:val="ru-RU" w:eastAsia="en-US" w:bidi="ar-SA"/>
      </w:rPr>
    </w:lvl>
    <w:lvl w:ilvl="1" w:tplc="D9204880">
      <w:numFmt w:val="bullet"/>
      <w:lvlText w:val="•"/>
      <w:lvlJc w:val="left"/>
      <w:pPr>
        <w:ind w:left="2484" w:hanging="447"/>
      </w:pPr>
      <w:rPr>
        <w:rFonts w:hint="default"/>
        <w:lang w:val="ru-RU" w:eastAsia="en-US" w:bidi="ar-SA"/>
      </w:rPr>
    </w:lvl>
    <w:lvl w:ilvl="2" w:tplc="C7BE3C52">
      <w:numFmt w:val="bullet"/>
      <w:lvlText w:val="•"/>
      <w:lvlJc w:val="left"/>
      <w:pPr>
        <w:ind w:left="3409" w:hanging="447"/>
      </w:pPr>
      <w:rPr>
        <w:rFonts w:hint="default"/>
        <w:lang w:val="ru-RU" w:eastAsia="en-US" w:bidi="ar-SA"/>
      </w:rPr>
    </w:lvl>
    <w:lvl w:ilvl="3" w:tplc="9F72480C">
      <w:numFmt w:val="bullet"/>
      <w:lvlText w:val="•"/>
      <w:lvlJc w:val="left"/>
      <w:pPr>
        <w:ind w:left="4334" w:hanging="447"/>
      </w:pPr>
      <w:rPr>
        <w:rFonts w:hint="default"/>
        <w:lang w:val="ru-RU" w:eastAsia="en-US" w:bidi="ar-SA"/>
      </w:rPr>
    </w:lvl>
    <w:lvl w:ilvl="4" w:tplc="41608224">
      <w:numFmt w:val="bullet"/>
      <w:lvlText w:val="•"/>
      <w:lvlJc w:val="left"/>
      <w:pPr>
        <w:ind w:left="5259" w:hanging="447"/>
      </w:pPr>
      <w:rPr>
        <w:rFonts w:hint="default"/>
        <w:lang w:val="ru-RU" w:eastAsia="en-US" w:bidi="ar-SA"/>
      </w:rPr>
    </w:lvl>
    <w:lvl w:ilvl="5" w:tplc="12F46D1E">
      <w:numFmt w:val="bullet"/>
      <w:lvlText w:val="•"/>
      <w:lvlJc w:val="left"/>
      <w:pPr>
        <w:ind w:left="6184" w:hanging="447"/>
      </w:pPr>
      <w:rPr>
        <w:rFonts w:hint="default"/>
        <w:lang w:val="ru-RU" w:eastAsia="en-US" w:bidi="ar-SA"/>
      </w:rPr>
    </w:lvl>
    <w:lvl w:ilvl="6" w:tplc="76A03546">
      <w:numFmt w:val="bullet"/>
      <w:lvlText w:val="•"/>
      <w:lvlJc w:val="left"/>
      <w:pPr>
        <w:ind w:left="7109" w:hanging="447"/>
      </w:pPr>
      <w:rPr>
        <w:rFonts w:hint="default"/>
        <w:lang w:val="ru-RU" w:eastAsia="en-US" w:bidi="ar-SA"/>
      </w:rPr>
    </w:lvl>
    <w:lvl w:ilvl="7" w:tplc="0C383DD2">
      <w:numFmt w:val="bullet"/>
      <w:lvlText w:val="•"/>
      <w:lvlJc w:val="left"/>
      <w:pPr>
        <w:ind w:left="8034" w:hanging="447"/>
      </w:pPr>
      <w:rPr>
        <w:rFonts w:hint="default"/>
        <w:lang w:val="ru-RU" w:eastAsia="en-US" w:bidi="ar-SA"/>
      </w:rPr>
    </w:lvl>
    <w:lvl w:ilvl="8" w:tplc="ED964024">
      <w:numFmt w:val="bullet"/>
      <w:lvlText w:val="•"/>
      <w:lvlJc w:val="left"/>
      <w:pPr>
        <w:ind w:left="8959" w:hanging="447"/>
      </w:pPr>
      <w:rPr>
        <w:rFonts w:hint="default"/>
        <w:lang w:val="ru-RU" w:eastAsia="en-US" w:bidi="ar-SA"/>
      </w:rPr>
    </w:lvl>
  </w:abstractNum>
  <w:abstractNum w:abstractNumId="61">
    <w:nsid w:val="238E3561"/>
    <w:multiLevelType w:val="hybridMultilevel"/>
    <w:tmpl w:val="365261CC"/>
    <w:lvl w:ilvl="0" w:tplc="65C80CF4">
      <w:start w:val="1"/>
      <w:numFmt w:val="decimal"/>
      <w:lvlText w:val="%1)"/>
      <w:lvlJc w:val="left"/>
      <w:pPr>
        <w:ind w:left="1358"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57E8D184">
      <w:numFmt w:val="bullet"/>
      <w:lvlText w:val="•"/>
      <w:lvlJc w:val="left"/>
      <w:pPr>
        <w:ind w:left="2833" w:hanging="264"/>
      </w:pPr>
      <w:rPr>
        <w:rFonts w:hint="default"/>
        <w:lang w:val="ru-RU" w:eastAsia="en-US" w:bidi="ar-SA"/>
      </w:rPr>
    </w:lvl>
    <w:lvl w:ilvl="2" w:tplc="704EC6B6">
      <w:numFmt w:val="bullet"/>
      <w:lvlText w:val="•"/>
      <w:lvlJc w:val="left"/>
      <w:pPr>
        <w:ind w:left="4307" w:hanging="264"/>
      </w:pPr>
      <w:rPr>
        <w:rFonts w:hint="default"/>
        <w:lang w:val="ru-RU" w:eastAsia="en-US" w:bidi="ar-SA"/>
      </w:rPr>
    </w:lvl>
    <w:lvl w:ilvl="3" w:tplc="E318C9A8">
      <w:numFmt w:val="bullet"/>
      <w:lvlText w:val="•"/>
      <w:lvlJc w:val="left"/>
      <w:pPr>
        <w:ind w:left="5781" w:hanging="264"/>
      </w:pPr>
      <w:rPr>
        <w:rFonts w:hint="default"/>
        <w:lang w:val="ru-RU" w:eastAsia="en-US" w:bidi="ar-SA"/>
      </w:rPr>
    </w:lvl>
    <w:lvl w:ilvl="4" w:tplc="D542ED2C">
      <w:numFmt w:val="bullet"/>
      <w:lvlText w:val="•"/>
      <w:lvlJc w:val="left"/>
      <w:pPr>
        <w:ind w:left="7255" w:hanging="264"/>
      </w:pPr>
      <w:rPr>
        <w:rFonts w:hint="default"/>
        <w:lang w:val="ru-RU" w:eastAsia="en-US" w:bidi="ar-SA"/>
      </w:rPr>
    </w:lvl>
    <w:lvl w:ilvl="5" w:tplc="4E2AFC70">
      <w:numFmt w:val="bullet"/>
      <w:lvlText w:val="•"/>
      <w:lvlJc w:val="left"/>
      <w:pPr>
        <w:ind w:left="8729" w:hanging="264"/>
      </w:pPr>
      <w:rPr>
        <w:rFonts w:hint="default"/>
        <w:lang w:val="ru-RU" w:eastAsia="en-US" w:bidi="ar-SA"/>
      </w:rPr>
    </w:lvl>
    <w:lvl w:ilvl="6" w:tplc="10CCAD44">
      <w:numFmt w:val="bullet"/>
      <w:lvlText w:val="•"/>
      <w:lvlJc w:val="left"/>
      <w:pPr>
        <w:ind w:left="10203" w:hanging="264"/>
      </w:pPr>
      <w:rPr>
        <w:rFonts w:hint="default"/>
        <w:lang w:val="ru-RU" w:eastAsia="en-US" w:bidi="ar-SA"/>
      </w:rPr>
    </w:lvl>
    <w:lvl w:ilvl="7" w:tplc="8DC8CB96">
      <w:numFmt w:val="bullet"/>
      <w:lvlText w:val="•"/>
      <w:lvlJc w:val="left"/>
      <w:pPr>
        <w:ind w:left="11676" w:hanging="264"/>
      </w:pPr>
      <w:rPr>
        <w:rFonts w:hint="default"/>
        <w:lang w:val="ru-RU" w:eastAsia="en-US" w:bidi="ar-SA"/>
      </w:rPr>
    </w:lvl>
    <w:lvl w:ilvl="8" w:tplc="AF7CB6F0">
      <w:numFmt w:val="bullet"/>
      <w:lvlText w:val="•"/>
      <w:lvlJc w:val="left"/>
      <w:pPr>
        <w:ind w:left="13150" w:hanging="264"/>
      </w:pPr>
      <w:rPr>
        <w:rFonts w:hint="default"/>
        <w:lang w:val="ru-RU" w:eastAsia="en-US" w:bidi="ar-SA"/>
      </w:rPr>
    </w:lvl>
  </w:abstractNum>
  <w:abstractNum w:abstractNumId="62">
    <w:nsid w:val="24B57C05"/>
    <w:multiLevelType w:val="hybridMultilevel"/>
    <w:tmpl w:val="6284012A"/>
    <w:lvl w:ilvl="0" w:tplc="0630A308">
      <w:start w:val="1"/>
      <w:numFmt w:val="decimal"/>
      <w:lvlText w:val="%1)"/>
      <w:lvlJc w:val="left"/>
      <w:pPr>
        <w:ind w:left="496"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DE2837E6">
      <w:numFmt w:val="bullet"/>
      <w:lvlText w:val="•"/>
      <w:lvlJc w:val="left"/>
      <w:pPr>
        <w:ind w:left="1558" w:hanging="394"/>
      </w:pPr>
      <w:rPr>
        <w:rFonts w:hint="default"/>
        <w:lang w:val="ru-RU" w:eastAsia="en-US" w:bidi="ar-SA"/>
      </w:rPr>
    </w:lvl>
    <w:lvl w:ilvl="2" w:tplc="E78A4D22">
      <w:numFmt w:val="bullet"/>
      <w:lvlText w:val="•"/>
      <w:lvlJc w:val="left"/>
      <w:pPr>
        <w:ind w:left="2617" w:hanging="394"/>
      </w:pPr>
      <w:rPr>
        <w:rFonts w:hint="default"/>
        <w:lang w:val="ru-RU" w:eastAsia="en-US" w:bidi="ar-SA"/>
      </w:rPr>
    </w:lvl>
    <w:lvl w:ilvl="3" w:tplc="808E4D6C">
      <w:numFmt w:val="bullet"/>
      <w:lvlText w:val="•"/>
      <w:lvlJc w:val="left"/>
      <w:pPr>
        <w:ind w:left="3676" w:hanging="394"/>
      </w:pPr>
      <w:rPr>
        <w:rFonts w:hint="default"/>
        <w:lang w:val="ru-RU" w:eastAsia="en-US" w:bidi="ar-SA"/>
      </w:rPr>
    </w:lvl>
    <w:lvl w:ilvl="4" w:tplc="862E08BE">
      <w:numFmt w:val="bullet"/>
      <w:lvlText w:val="•"/>
      <w:lvlJc w:val="left"/>
      <w:pPr>
        <w:ind w:left="4735" w:hanging="394"/>
      </w:pPr>
      <w:rPr>
        <w:rFonts w:hint="default"/>
        <w:lang w:val="ru-RU" w:eastAsia="en-US" w:bidi="ar-SA"/>
      </w:rPr>
    </w:lvl>
    <w:lvl w:ilvl="5" w:tplc="B1DCF336">
      <w:numFmt w:val="bullet"/>
      <w:lvlText w:val="•"/>
      <w:lvlJc w:val="left"/>
      <w:pPr>
        <w:ind w:left="5794" w:hanging="394"/>
      </w:pPr>
      <w:rPr>
        <w:rFonts w:hint="default"/>
        <w:lang w:val="ru-RU" w:eastAsia="en-US" w:bidi="ar-SA"/>
      </w:rPr>
    </w:lvl>
    <w:lvl w:ilvl="6" w:tplc="E5823F0A">
      <w:numFmt w:val="bullet"/>
      <w:lvlText w:val="•"/>
      <w:lvlJc w:val="left"/>
      <w:pPr>
        <w:ind w:left="6853" w:hanging="394"/>
      </w:pPr>
      <w:rPr>
        <w:rFonts w:hint="default"/>
        <w:lang w:val="ru-RU" w:eastAsia="en-US" w:bidi="ar-SA"/>
      </w:rPr>
    </w:lvl>
    <w:lvl w:ilvl="7" w:tplc="ACACEDD0">
      <w:numFmt w:val="bullet"/>
      <w:lvlText w:val="•"/>
      <w:lvlJc w:val="left"/>
      <w:pPr>
        <w:ind w:left="7912" w:hanging="394"/>
      </w:pPr>
      <w:rPr>
        <w:rFonts w:hint="default"/>
        <w:lang w:val="ru-RU" w:eastAsia="en-US" w:bidi="ar-SA"/>
      </w:rPr>
    </w:lvl>
    <w:lvl w:ilvl="8" w:tplc="ECA2A19C">
      <w:numFmt w:val="bullet"/>
      <w:lvlText w:val="•"/>
      <w:lvlJc w:val="left"/>
      <w:pPr>
        <w:ind w:left="8971" w:hanging="394"/>
      </w:pPr>
      <w:rPr>
        <w:rFonts w:hint="default"/>
        <w:lang w:val="ru-RU" w:eastAsia="en-US" w:bidi="ar-SA"/>
      </w:rPr>
    </w:lvl>
  </w:abstractNum>
  <w:abstractNum w:abstractNumId="63">
    <w:nsid w:val="24C30363"/>
    <w:multiLevelType w:val="hybridMultilevel"/>
    <w:tmpl w:val="58E4B46E"/>
    <w:lvl w:ilvl="0" w:tplc="66649C62">
      <w:numFmt w:val="bullet"/>
      <w:lvlText w:val=""/>
      <w:lvlJc w:val="left"/>
      <w:pPr>
        <w:ind w:left="1050" w:hanging="428"/>
      </w:pPr>
      <w:rPr>
        <w:rFonts w:ascii="Symbol" w:eastAsia="Symbol" w:hAnsi="Symbol" w:cs="Symbol" w:hint="default"/>
        <w:b w:val="0"/>
        <w:bCs w:val="0"/>
        <w:i w:val="0"/>
        <w:iCs w:val="0"/>
        <w:spacing w:val="0"/>
        <w:w w:val="100"/>
        <w:sz w:val="24"/>
        <w:szCs w:val="24"/>
        <w:lang w:val="ru-RU" w:eastAsia="en-US" w:bidi="ar-SA"/>
      </w:rPr>
    </w:lvl>
    <w:lvl w:ilvl="1" w:tplc="CA1E80C6">
      <w:numFmt w:val="bullet"/>
      <w:lvlText w:val="•"/>
      <w:lvlJc w:val="left"/>
      <w:pPr>
        <w:ind w:left="2083" w:hanging="428"/>
      </w:pPr>
      <w:rPr>
        <w:rFonts w:hint="default"/>
        <w:lang w:val="ru-RU" w:eastAsia="en-US" w:bidi="ar-SA"/>
      </w:rPr>
    </w:lvl>
    <w:lvl w:ilvl="2" w:tplc="D0F86C36">
      <w:numFmt w:val="bullet"/>
      <w:lvlText w:val="•"/>
      <w:lvlJc w:val="left"/>
      <w:pPr>
        <w:ind w:left="3107" w:hanging="428"/>
      </w:pPr>
      <w:rPr>
        <w:rFonts w:hint="default"/>
        <w:lang w:val="ru-RU" w:eastAsia="en-US" w:bidi="ar-SA"/>
      </w:rPr>
    </w:lvl>
    <w:lvl w:ilvl="3" w:tplc="DB60B412">
      <w:numFmt w:val="bullet"/>
      <w:lvlText w:val="•"/>
      <w:lvlJc w:val="left"/>
      <w:pPr>
        <w:ind w:left="4131" w:hanging="428"/>
      </w:pPr>
      <w:rPr>
        <w:rFonts w:hint="default"/>
        <w:lang w:val="ru-RU" w:eastAsia="en-US" w:bidi="ar-SA"/>
      </w:rPr>
    </w:lvl>
    <w:lvl w:ilvl="4" w:tplc="BE6EF200">
      <w:numFmt w:val="bullet"/>
      <w:lvlText w:val="•"/>
      <w:lvlJc w:val="left"/>
      <w:pPr>
        <w:ind w:left="5155" w:hanging="428"/>
      </w:pPr>
      <w:rPr>
        <w:rFonts w:hint="default"/>
        <w:lang w:val="ru-RU" w:eastAsia="en-US" w:bidi="ar-SA"/>
      </w:rPr>
    </w:lvl>
    <w:lvl w:ilvl="5" w:tplc="B4BE92AE">
      <w:numFmt w:val="bullet"/>
      <w:lvlText w:val="•"/>
      <w:lvlJc w:val="left"/>
      <w:pPr>
        <w:ind w:left="6179" w:hanging="428"/>
      </w:pPr>
      <w:rPr>
        <w:rFonts w:hint="default"/>
        <w:lang w:val="ru-RU" w:eastAsia="en-US" w:bidi="ar-SA"/>
      </w:rPr>
    </w:lvl>
    <w:lvl w:ilvl="6" w:tplc="C312FAF4">
      <w:numFmt w:val="bullet"/>
      <w:lvlText w:val="•"/>
      <w:lvlJc w:val="left"/>
      <w:pPr>
        <w:ind w:left="7203" w:hanging="428"/>
      </w:pPr>
      <w:rPr>
        <w:rFonts w:hint="default"/>
        <w:lang w:val="ru-RU" w:eastAsia="en-US" w:bidi="ar-SA"/>
      </w:rPr>
    </w:lvl>
    <w:lvl w:ilvl="7" w:tplc="0EECF28C">
      <w:numFmt w:val="bullet"/>
      <w:lvlText w:val="•"/>
      <w:lvlJc w:val="left"/>
      <w:pPr>
        <w:ind w:left="8226" w:hanging="428"/>
      </w:pPr>
      <w:rPr>
        <w:rFonts w:hint="default"/>
        <w:lang w:val="ru-RU" w:eastAsia="en-US" w:bidi="ar-SA"/>
      </w:rPr>
    </w:lvl>
    <w:lvl w:ilvl="8" w:tplc="78A021C8">
      <w:numFmt w:val="bullet"/>
      <w:lvlText w:val="•"/>
      <w:lvlJc w:val="left"/>
      <w:pPr>
        <w:ind w:left="9250" w:hanging="428"/>
      </w:pPr>
      <w:rPr>
        <w:rFonts w:hint="default"/>
        <w:lang w:val="ru-RU" w:eastAsia="en-US" w:bidi="ar-SA"/>
      </w:rPr>
    </w:lvl>
  </w:abstractNum>
  <w:abstractNum w:abstractNumId="64">
    <w:nsid w:val="25BE1202"/>
    <w:multiLevelType w:val="hybridMultilevel"/>
    <w:tmpl w:val="2F24C2A8"/>
    <w:lvl w:ilvl="0" w:tplc="4856A0A8">
      <w:start w:val="1"/>
      <w:numFmt w:val="decimal"/>
      <w:lvlText w:val="%1)"/>
      <w:lvlJc w:val="left"/>
      <w:pPr>
        <w:ind w:left="496"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EB887C7C">
      <w:numFmt w:val="bullet"/>
      <w:lvlText w:val="•"/>
      <w:lvlJc w:val="left"/>
      <w:pPr>
        <w:ind w:left="1558" w:hanging="380"/>
      </w:pPr>
      <w:rPr>
        <w:rFonts w:hint="default"/>
        <w:lang w:val="ru-RU" w:eastAsia="en-US" w:bidi="ar-SA"/>
      </w:rPr>
    </w:lvl>
    <w:lvl w:ilvl="2" w:tplc="1A2A1104">
      <w:numFmt w:val="bullet"/>
      <w:lvlText w:val="•"/>
      <w:lvlJc w:val="left"/>
      <w:pPr>
        <w:ind w:left="2617" w:hanging="380"/>
      </w:pPr>
      <w:rPr>
        <w:rFonts w:hint="default"/>
        <w:lang w:val="ru-RU" w:eastAsia="en-US" w:bidi="ar-SA"/>
      </w:rPr>
    </w:lvl>
    <w:lvl w:ilvl="3" w:tplc="3E5EEF54">
      <w:numFmt w:val="bullet"/>
      <w:lvlText w:val="•"/>
      <w:lvlJc w:val="left"/>
      <w:pPr>
        <w:ind w:left="3676" w:hanging="380"/>
      </w:pPr>
      <w:rPr>
        <w:rFonts w:hint="default"/>
        <w:lang w:val="ru-RU" w:eastAsia="en-US" w:bidi="ar-SA"/>
      </w:rPr>
    </w:lvl>
    <w:lvl w:ilvl="4" w:tplc="0CDE19EC">
      <w:numFmt w:val="bullet"/>
      <w:lvlText w:val="•"/>
      <w:lvlJc w:val="left"/>
      <w:pPr>
        <w:ind w:left="4735" w:hanging="380"/>
      </w:pPr>
      <w:rPr>
        <w:rFonts w:hint="default"/>
        <w:lang w:val="ru-RU" w:eastAsia="en-US" w:bidi="ar-SA"/>
      </w:rPr>
    </w:lvl>
    <w:lvl w:ilvl="5" w:tplc="E4F0801A">
      <w:numFmt w:val="bullet"/>
      <w:lvlText w:val="•"/>
      <w:lvlJc w:val="left"/>
      <w:pPr>
        <w:ind w:left="5794" w:hanging="380"/>
      </w:pPr>
      <w:rPr>
        <w:rFonts w:hint="default"/>
        <w:lang w:val="ru-RU" w:eastAsia="en-US" w:bidi="ar-SA"/>
      </w:rPr>
    </w:lvl>
    <w:lvl w:ilvl="6" w:tplc="D9285FA4">
      <w:numFmt w:val="bullet"/>
      <w:lvlText w:val="•"/>
      <w:lvlJc w:val="left"/>
      <w:pPr>
        <w:ind w:left="6853" w:hanging="380"/>
      </w:pPr>
      <w:rPr>
        <w:rFonts w:hint="default"/>
        <w:lang w:val="ru-RU" w:eastAsia="en-US" w:bidi="ar-SA"/>
      </w:rPr>
    </w:lvl>
    <w:lvl w:ilvl="7" w:tplc="AAF4F2F6">
      <w:numFmt w:val="bullet"/>
      <w:lvlText w:val="•"/>
      <w:lvlJc w:val="left"/>
      <w:pPr>
        <w:ind w:left="7912" w:hanging="380"/>
      </w:pPr>
      <w:rPr>
        <w:rFonts w:hint="default"/>
        <w:lang w:val="ru-RU" w:eastAsia="en-US" w:bidi="ar-SA"/>
      </w:rPr>
    </w:lvl>
    <w:lvl w:ilvl="8" w:tplc="54C2242E">
      <w:numFmt w:val="bullet"/>
      <w:lvlText w:val="•"/>
      <w:lvlJc w:val="left"/>
      <w:pPr>
        <w:ind w:left="8971" w:hanging="380"/>
      </w:pPr>
      <w:rPr>
        <w:rFonts w:hint="default"/>
        <w:lang w:val="ru-RU" w:eastAsia="en-US" w:bidi="ar-SA"/>
      </w:rPr>
    </w:lvl>
  </w:abstractNum>
  <w:abstractNum w:abstractNumId="65">
    <w:nsid w:val="26B479B5"/>
    <w:multiLevelType w:val="hybridMultilevel"/>
    <w:tmpl w:val="C360D6CE"/>
    <w:lvl w:ilvl="0" w:tplc="1CF8D102">
      <w:start w:val="1"/>
      <w:numFmt w:val="decimal"/>
      <w:lvlText w:val="%1)"/>
      <w:lvlJc w:val="left"/>
      <w:pPr>
        <w:ind w:left="630"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EF146328">
      <w:numFmt w:val="bullet"/>
      <w:lvlText w:val="•"/>
      <w:lvlJc w:val="left"/>
      <w:pPr>
        <w:ind w:left="1659" w:hanging="289"/>
      </w:pPr>
      <w:rPr>
        <w:rFonts w:hint="default"/>
        <w:lang w:val="ru-RU" w:eastAsia="en-US" w:bidi="ar-SA"/>
      </w:rPr>
    </w:lvl>
    <w:lvl w:ilvl="2" w:tplc="86722212">
      <w:numFmt w:val="bullet"/>
      <w:lvlText w:val="•"/>
      <w:lvlJc w:val="left"/>
      <w:pPr>
        <w:ind w:left="2679" w:hanging="289"/>
      </w:pPr>
      <w:rPr>
        <w:rFonts w:hint="default"/>
        <w:lang w:val="ru-RU" w:eastAsia="en-US" w:bidi="ar-SA"/>
      </w:rPr>
    </w:lvl>
    <w:lvl w:ilvl="3" w:tplc="8DE4F266">
      <w:numFmt w:val="bullet"/>
      <w:lvlText w:val="•"/>
      <w:lvlJc w:val="left"/>
      <w:pPr>
        <w:ind w:left="3699" w:hanging="289"/>
      </w:pPr>
      <w:rPr>
        <w:rFonts w:hint="default"/>
        <w:lang w:val="ru-RU" w:eastAsia="en-US" w:bidi="ar-SA"/>
      </w:rPr>
    </w:lvl>
    <w:lvl w:ilvl="4" w:tplc="F5FA3F9A">
      <w:numFmt w:val="bullet"/>
      <w:lvlText w:val="•"/>
      <w:lvlJc w:val="left"/>
      <w:pPr>
        <w:ind w:left="4719" w:hanging="289"/>
      </w:pPr>
      <w:rPr>
        <w:rFonts w:hint="default"/>
        <w:lang w:val="ru-RU" w:eastAsia="en-US" w:bidi="ar-SA"/>
      </w:rPr>
    </w:lvl>
    <w:lvl w:ilvl="5" w:tplc="7B529F7A">
      <w:numFmt w:val="bullet"/>
      <w:lvlText w:val="•"/>
      <w:lvlJc w:val="left"/>
      <w:pPr>
        <w:ind w:left="5739" w:hanging="289"/>
      </w:pPr>
      <w:rPr>
        <w:rFonts w:hint="default"/>
        <w:lang w:val="ru-RU" w:eastAsia="en-US" w:bidi="ar-SA"/>
      </w:rPr>
    </w:lvl>
    <w:lvl w:ilvl="6" w:tplc="9482B2B8">
      <w:numFmt w:val="bullet"/>
      <w:lvlText w:val="•"/>
      <w:lvlJc w:val="left"/>
      <w:pPr>
        <w:ind w:left="6759" w:hanging="289"/>
      </w:pPr>
      <w:rPr>
        <w:rFonts w:hint="default"/>
        <w:lang w:val="ru-RU" w:eastAsia="en-US" w:bidi="ar-SA"/>
      </w:rPr>
    </w:lvl>
    <w:lvl w:ilvl="7" w:tplc="AE22FA38">
      <w:numFmt w:val="bullet"/>
      <w:lvlText w:val="•"/>
      <w:lvlJc w:val="left"/>
      <w:pPr>
        <w:ind w:left="7779" w:hanging="289"/>
      </w:pPr>
      <w:rPr>
        <w:rFonts w:hint="default"/>
        <w:lang w:val="ru-RU" w:eastAsia="en-US" w:bidi="ar-SA"/>
      </w:rPr>
    </w:lvl>
    <w:lvl w:ilvl="8" w:tplc="BEC4E6AE">
      <w:numFmt w:val="bullet"/>
      <w:lvlText w:val="•"/>
      <w:lvlJc w:val="left"/>
      <w:pPr>
        <w:ind w:left="8799" w:hanging="289"/>
      </w:pPr>
      <w:rPr>
        <w:rFonts w:hint="default"/>
        <w:lang w:val="ru-RU" w:eastAsia="en-US" w:bidi="ar-SA"/>
      </w:rPr>
    </w:lvl>
  </w:abstractNum>
  <w:abstractNum w:abstractNumId="66">
    <w:nsid w:val="26DF769D"/>
    <w:multiLevelType w:val="hybridMultilevel"/>
    <w:tmpl w:val="8F1EE8B6"/>
    <w:lvl w:ilvl="0" w:tplc="4094E89A">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1C0AF136">
      <w:numFmt w:val="bullet"/>
      <w:lvlText w:val="•"/>
      <w:lvlJc w:val="left"/>
      <w:pPr>
        <w:ind w:left="1875" w:hanging="246"/>
      </w:pPr>
      <w:rPr>
        <w:rFonts w:hint="default"/>
        <w:lang w:val="ru-RU" w:eastAsia="en-US" w:bidi="ar-SA"/>
      </w:rPr>
    </w:lvl>
    <w:lvl w:ilvl="2" w:tplc="5824E726">
      <w:numFmt w:val="bullet"/>
      <w:lvlText w:val="•"/>
      <w:lvlJc w:val="left"/>
      <w:pPr>
        <w:ind w:left="2871" w:hanging="246"/>
      </w:pPr>
      <w:rPr>
        <w:rFonts w:hint="default"/>
        <w:lang w:val="ru-RU" w:eastAsia="en-US" w:bidi="ar-SA"/>
      </w:rPr>
    </w:lvl>
    <w:lvl w:ilvl="3" w:tplc="56E869EC">
      <w:numFmt w:val="bullet"/>
      <w:lvlText w:val="•"/>
      <w:lvlJc w:val="left"/>
      <w:pPr>
        <w:ind w:left="3867" w:hanging="246"/>
      </w:pPr>
      <w:rPr>
        <w:rFonts w:hint="default"/>
        <w:lang w:val="ru-RU" w:eastAsia="en-US" w:bidi="ar-SA"/>
      </w:rPr>
    </w:lvl>
    <w:lvl w:ilvl="4" w:tplc="EF14706A">
      <w:numFmt w:val="bullet"/>
      <w:lvlText w:val="•"/>
      <w:lvlJc w:val="left"/>
      <w:pPr>
        <w:ind w:left="4863" w:hanging="246"/>
      </w:pPr>
      <w:rPr>
        <w:rFonts w:hint="default"/>
        <w:lang w:val="ru-RU" w:eastAsia="en-US" w:bidi="ar-SA"/>
      </w:rPr>
    </w:lvl>
    <w:lvl w:ilvl="5" w:tplc="06E27492">
      <w:numFmt w:val="bullet"/>
      <w:lvlText w:val="•"/>
      <w:lvlJc w:val="left"/>
      <w:pPr>
        <w:ind w:left="5859" w:hanging="246"/>
      </w:pPr>
      <w:rPr>
        <w:rFonts w:hint="default"/>
        <w:lang w:val="ru-RU" w:eastAsia="en-US" w:bidi="ar-SA"/>
      </w:rPr>
    </w:lvl>
    <w:lvl w:ilvl="6" w:tplc="A07C4874">
      <w:numFmt w:val="bullet"/>
      <w:lvlText w:val="•"/>
      <w:lvlJc w:val="left"/>
      <w:pPr>
        <w:ind w:left="6855" w:hanging="246"/>
      </w:pPr>
      <w:rPr>
        <w:rFonts w:hint="default"/>
        <w:lang w:val="ru-RU" w:eastAsia="en-US" w:bidi="ar-SA"/>
      </w:rPr>
    </w:lvl>
    <w:lvl w:ilvl="7" w:tplc="DF207656">
      <w:numFmt w:val="bullet"/>
      <w:lvlText w:val="•"/>
      <w:lvlJc w:val="left"/>
      <w:pPr>
        <w:ind w:left="7851" w:hanging="246"/>
      </w:pPr>
      <w:rPr>
        <w:rFonts w:hint="default"/>
        <w:lang w:val="ru-RU" w:eastAsia="en-US" w:bidi="ar-SA"/>
      </w:rPr>
    </w:lvl>
    <w:lvl w:ilvl="8" w:tplc="6666B88C">
      <w:numFmt w:val="bullet"/>
      <w:lvlText w:val="•"/>
      <w:lvlJc w:val="left"/>
      <w:pPr>
        <w:ind w:left="8847" w:hanging="246"/>
      </w:pPr>
      <w:rPr>
        <w:rFonts w:hint="default"/>
        <w:lang w:val="ru-RU" w:eastAsia="en-US" w:bidi="ar-SA"/>
      </w:rPr>
    </w:lvl>
  </w:abstractNum>
  <w:abstractNum w:abstractNumId="67">
    <w:nsid w:val="27343EB7"/>
    <w:multiLevelType w:val="hybridMultilevel"/>
    <w:tmpl w:val="50BA479E"/>
    <w:lvl w:ilvl="0" w:tplc="F0A6C6E8">
      <w:start w:val="1"/>
      <w:numFmt w:val="decimal"/>
      <w:lvlText w:val="%1."/>
      <w:lvlJc w:val="left"/>
      <w:pPr>
        <w:ind w:left="156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4F8C26D0">
      <w:numFmt w:val="bullet"/>
      <w:lvlText w:val="-"/>
      <w:lvlJc w:val="left"/>
      <w:pPr>
        <w:ind w:left="686"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2" w:tplc="5CFCBC0E">
      <w:numFmt w:val="bullet"/>
      <w:lvlText w:val="•"/>
      <w:lvlJc w:val="left"/>
      <w:pPr>
        <w:ind w:left="2642" w:hanging="145"/>
      </w:pPr>
      <w:rPr>
        <w:rFonts w:hint="default"/>
        <w:lang w:val="ru-RU" w:eastAsia="en-US" w:bidi="ar-SA"/>
      </w:rPr>
    </w:lvl>
    <w:lvl w:ilvl="3" w:tplc="F4F4EDF0">
      <w:numFmt w:val="bullet"/>
      <w:lvlText w:val="•"/>
      <w:lvlJc w:val="left"/>
      <w:pPr>
        <w:ind w:left="3724" w:hanging="145"/>
      </w:pPr>
      <w:rPr>
        <w:rFonts w:hint="default"/>
        <w:lang w:val="ru-RU" w:eastAsia="en-US" w:bidi="ar-SA"/>
      </w:rPr>
    </w:lvl>
    <w:lvl w:ilvl="4" w:tplc="CAA494DE">
      <w:numFmt w:val="bullet"/>
      <w:lvlText w:val="•"/>
      <w:lvlJc w:val="left"/>
      <w:pPr>
        <w:ind w:left="4806" w:hanging="145"/>
      </w:pPr>
      <w:rPr>
        <w:rFonts w:hint="default"/>
        <w:lang w:val="ru-RU" w:eastAsia="en-US" w:bidi="ar-SA"/>
      </w:rPr>
    </w:lvl>
    <w:lvl w:ilvl="5" w:tplc="7166BFBE">
      <w:numFmt w:val="bullet"/>
      <w:lvlText w:val="•"/>
      <w:lvlJc w:val="left"/>
      <w:pPr>
        <w:ind w:left="5888" w:hanging="145"/>
      </w:pPr>
      <w:rPr>
        <w:rFonts w:hint="default"/>
        <w:lang w:val="ru-RU" w:eastAsia="en-US" w:bidi="ar-SA"/>
      </w:rPr>
    </w:lvl>
    <w:lvl w:ilvl="6" w:tplc="81564BCE">
      <w:numFmt w:val="bullet"/>
      <w:lvlText w:val="•"/>
      <w:lvlJc w:val="left"/>
      <w:pPr>
        <w:ind w:left="6970" w:hanging="145"/>
      </w:pPr>
      <w:rPr>
        <w:rFonts w:hint="default"/>
        <w:lang w:val="ru-RU" w:eastAsia="en-US" w:bidi="ar-SA"/>
      </w:rPr>
    </w:lvl>
    <w:lvl w:ilvl="7" w:tplc="7BFCD2C6">
      <w:numFmt w:val="bullet"/>
      <w:lvlText w:val="•"/>
      <w:lvlJc w:val="left"/>
      <w:pPr>
        <w:ind w:left="8052" w:hanging="145"/>
      </w:pPr>
      <w:rPr>
        <w:rFonts w:hint="default"/>
        <w:lang w:val="ru-RU" w:eastAsia="en-US" w:bidi="ar-SA"/>
      </w:rPr>
    </w:lvl>
    <w:lvl w:ilvl="8" w:tplc="92B0EBBC">
      <w:numFmt w:val="bullet"/>
      <w:lvlText w:val="•"/>
      <w:lvlJc w:val="left"/>
      <w:pPr>
        <w:ind w:left="9134" w:hanging="145"/>
      </w:pPr>
      <w:rPr>
        <w:rFonts w:hint="default"/>
        <w:lang w:val="ru-RU" w:eastAsia="en-US" w:bidi="ar-SA"/>
      </w:rPr>
    </w:lvl>
  </w:abstractNum>
  <w:abstractNum w:abstractNumId="68">
    <w:nsid w:val="286D29DF"/>
    <w:multiLevelType w:val="hybridMultilevel"/>
    <w:tmpl w:val="139A548E"/>
    <w:lvl w:ilvl="0" w:tplc="54B034A8">
      <w:start w:val="1"/>
      <w:numFmt w:val="decimal"/>
      <w:lvlText w:val="%1)"/>
      <w:lvlJc w:val="left"/>
      <w:pPr>
        <w:ind w:left="630"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8D5097BE">
      <w:numFmt w:val="bullet"/>
      <w:lvlText w:val="•"/>
      <w:lvlJc w:val="left"/>
      <w:pPr>
        <w:ind w:left="1659" w:hanging="289"/>
      </w:pPr>
      <w:rPr>
        <w:rFonts w:hint="default"/>
        <w:lang w:val="ru-RU" w:eastAsia="en-US" w:bidi="ar-SA"/>
      </w:rPr>
    </w:lvl>
    <w:lvl w:ilvl="2" w:tplc="BB568738">
      <w:numFmt w:val="bullet"/>
      <w:lvlText w:val="•"/>
      <w:lvlJc w:val="left"/>
      <w:pPr>
        <w:ind w:left="2679" w:hanging="289"/>
      </w:pPr>
      <w:rPr>
        <w:rFonts w:hint="default"/>
        <w:lang w:val="ru-RU" w:eastAsia="en-US" w:bidi="ar-SA"/>
      </w:rPr>
    </w:lvl>
    <w:lvl w:ilvl="3" w:tplc="F900FD20">
      <w:numFmt w:val="bullet"/>
      <w:lvlText w:val="•"/>
      <w:lvlJc w:val="left"/>
      <w:pPr>
        <w:ind w:left="3699" w:hanging="289"/>
      </w:pPr>
      <w:rPr>
        <w:rFonts w:hint="default"/>
        <w:lang w:val="ru-RU" w:eastAsia="en-US" w:bidi="ar-SA"/>
      </w:rPr>
    </w:lvl>
    <w:lvl w:ilvl="4" w:tplc="54084E64">
      <w:numFmt w:val="bullet"/>
      <w:lvlText w:val="•"/>
      <w:lvlJc w:val="left"/>
      <w:pPr>
        <w:ind w:left="4719" w:hanging="289"/>
      </w:pPr>
      <w:rPr>
        <w:rFonts w:hint="default"/>
        <w:lang w:val="ru-RU" w:eastAsia="en-US" w:bidi="ar-SA"/>
      </w:rPr>
    </w:lvl>
    <w:lvl w:ilvl="5" w:tplc="AD5E9856">
      <w:numFmt w:val="bullet"/>
      <w:lvlText w:val="•"/>
      <w:lvlJc w:val="left"/>
      <w:pPr>
        <w:ind w:left="5739" w:hanging="289"/>
      </w:pPr>
      <w:rPr>
        <w:rFonts w:hint="default"/>
        <w:lang w:val="ru-RU" w:eastAsia="en-US" w:bidi="ar-SA"/>
      </w:rPr>
    </w:lvl>
    <w:lvl w:ilvl="6" w:tplc="BC34C594">
      <w:numFmt w:val="bullet"/>
      <w:lvlText w:val="•"/>
      <w:lvlJc w:val="left"/>
      <w:pPr>
        <w:ind w:left="6759" w:hanging="289"/>
      </w:pPr>
      <w:rPr>
        <w:rFonts w:hint="default"/>
        <w:lang w:val="ru-RU" w:eastAsia="en-US" w:bidi="ar-SA"/>
      </w:rPr>
    </w:lvl>
    <w:lvl w:ilvl="7" w:tplc="5D4A77E0">
      <w:numFmt w:val="bullet"/>
      <w:lvlText w:val="•"/>
      <w:lvlJc w:val="left"/>
      <w:pPr>
        <w:ind w:left="7779" w:hanging="289"/>
      </w:pPr>
      <w:rPr>
        <w:rFonts w:hint="default"/>
        <w:lang w:val="ru-RU" w:eastAsia="en-US" w:bidi="ar-SA"/>
      </w:rPr>
    </w:lvl>
    <w:lvl w:ilvl="8" w:tplc="5958DC9E">
      <w:numFmt w:val="bullet"/>
      <w:lvlText w:val="•"/>
      <w:lvlJc w:val="left"/>
      <w:pPr>
        <w:ind w:left="8799" w:hanging="289"/>
      </w:pPr>
      <w:rPr>
        <w:rFonts w:hint="default"/>
        <w:lang w:val="ru-RU" w:eastAsia="en-US" w:bidi="ar-SA"/>
      </w:rPr>
    </w:lvl>
  </w:abstractNum>
  <w:abstractNum w:abstractNumId="69">
    <w:nsid w:val="28883093"/>
    <w:multiLevelType w:val="hybridMultilevel"/>
    <w:tmpl w:val="801AFEE8"/>
    <w:lvl w:ilvl="0" w:tplc="93909D70">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7BB2EB60">
      <w:numFmt w:val="bullet"/>
      <w:lvlText w:val="•"/>
      <w:lvlJc w:val="left"/>
      <w:pPr>
        <w:ind w:left="1875" w:hanging="246"/>
      </w:pPr>
      <w:rPr>
        <w:rFonts w:hint="default"/>
        <w:lang w:val="ru-RU" w:eastAsia="en-US" w:bidi="ar-SA"/>
      </w:rPr>
    </w:lvl>
    <w:lvl w:ilvl="2" w:tplc="865053D2">
      <w:numFmt w:val="bullet"/>
      <w:lvlText w:val="•"/>
      <w:lvlJc w:val="left"/>
      <w:pPr>
        <w:ind w:left="2871" w:hanging="246"/>
      </w:pPr>
      <w:rPr>
        <w:rFonts w:hint="default"/>
        <w:lang w:val="ru-RU" w:eastAsia="en-US" w:bidi="ar-SA"/>
      </w:rPr>
    </w:lvl>
    <w:lvl w:ilvl="3" w:tplc="221A8358">
      <w:numFmt w:val="bullet"/>
      <w:lvlText w:val="•"/>
      <w:lvlJc w:val="left"/>
      <w:pPr>
        <w:ind w:left="3867" w:hanging="246"/>
      </w:pPr>
      <w:rPr>
        <w:rFonts w:hint="default"/>
        <w:lang w:val="ru-RU" w:eastAsia="en-US" w:bidi="ar-SA"/>
      </w:rPr>
    </w:lvl>
    <w:lvl w:ilvl="4" w:tplc="66E4B206">
      <w:numFmt w:val="bullet"/>
      <w:lvlText w:val="•"/>
      <w:lvlJc w:val="left"/>
      <w:pPr>
        <w:ind w:left="4863" w:hanging="246"/>
      </w:pPr>
      <w:rPr>
        <w:rFonts w:hint="default"/>
        <w:lang w:val="ru-RU" w:eastAsia="en-US" w:bidi="ar-SA"/>
      </w:rPr>
    </w:lvl>
    <w:lvl w:ilvl="5" w:tplc="092C4D6A">
      <w:numFmt w:val="bullet"/>
      <w:lvlText w:val="•"/>
      <w:lvlJc w:val="left"/>
      <w:pPr>
        <w:ind w:left="5859" w:hanging="246"/>
      </w:pPr>
      <w:rPr>
        <w:rFonts w:hint="default"/>
        <w:lang w:val="ru-RU" w:eastAsia="en-US" w:bidi="ar-SA"/>
      </w:rPr>
    </w:lvl>
    <w:lvl w:ilvl="6" w:tplc="346C869A">
      <w:numFmt w:val="bullet"/>
      <w:lvlText w:val="•"/>
      <w:lvlJc w:val="left"/>
      <w:pPr>
        <w:ind w:left="6855" w:hanging="246"/>
      </w:pPr>
      <w:rPr>
        <w:rFonts w:hint="default"/>
        <w:lang w:val="ru-RU" w:eastAsia="en-US" w:bidi="ar-SA"/>
      </w:rPr>
    </w:lvl>
    <w:lvl w:ilvl="7" w:tplc="4A7A8706">
      <w:numFmt w:val="bullet"/>
      <w:lvlText w:val="•"/>
      <w:lvlJc w:val="left"/>
      <w:pPr>
        <w:ind w:left="7851" w:hanging="246"/>
      </w:pPr>
      <w:rPr>
        <w:rFonts w:hint="default"/>
        <w:lang w:val="ru-RU" w:eastAsia="en-US" w:bidi="ar-SA"/>
      </w:rPr>
    </w:lvl>
    <w:lvl w:ilvl="8" w:tplc="92229712">
      <w:numFmt w:val="bullet"/>
      <w:lvlText w:val="•"/>
      <w:lvlJc w:val="left"/>
      <w:pPr>
        <w:ind w:left="8847" w:hanging="246"/>
      </w:pPr>
      <w:rPr>
        <w:rFonts w:hint="default"/>
        <w:lang w:val="ru-RU" w:eastAsia="en-US" w:bidi="ar-SA"/>
      </w:rPr>
    </w:lvl>
  </w:abstractNum>
  <w:abstractNum w:abstractNumId="70">
    <w:nsid w:val="29600D9C"/>
    <w:multiLevelType w:val="hybridMultilevel"/>
    <w:tmpl w:val="97DEC842"/>
    <w:lvl w:ilvl="0" w:tplc="1C0C4586">
      <w:numFmt w:val="bullet"/>
      <w:lvlText w:val=""/>
      <w:lvlJc w:val="left"/>
      <w:pPr>
        <w:ind w:left="726" w:hanging="360"/>
      </w:pPr>
      <w:rPr>
        <w:rFonts w:ascii="Symbol" w:eastAsia="Symbol" w:hAnsi="Symbol" w:cs="Symbol" w:hint="default"/>
        <w:b w:val="0"/>
        <w:bCs w:val="0"/>
        <w:i w:val="0"/>
        <w:iCs w:val="0"/>
        <w:spacing w:val="0"/>
        <w:w w:val="100"/>
        <w:sz w:val="22"/>
        <w:szCs w:val="22"/>
        <w:lang w:val="ru-RU" w:eastAsia="en-US" w:bidi="ar-SA"/>
      </w:rPr>
    </w:lvl>
    <w:lvl w:ilvl="1" w:tplc="71684174">
      <w:numFmt w:val="bullet"/>
      <w:lvlText w:val="•"/>
      <w:lvlJc w:val="left"/>
      <w:pPr>
        <w:ind w:left="1756" w:hanging="360"/>
      </w:pPr>
      <w:rPr>
        <w:rFonts w:hint="default"/>
        <w:lang w:val="ru-RU" w:eastAsia="en-US" w:bidi="ar-SA"/>
      </w:rPr>
    </w:lvl>
    <w:lvl w:ilvl="2" w:tplc="91B68612">
      <w:numFmt w:val="bullet"/>
      <w:lvlText w:val="•"/>
      <w:lvlJc w:val="left"/>
      <w:pPr>
        <w:ind w:left="2793" w:hanging="360"/>
      </w:pPr>
      <w:rPr>
        <w:rFonts w:hint="default"/>
        <w:lang w:val="ru-RU" w:eastAsia="en-US" w:bidi="ar-SA"/>
      </w:rPr>
    </w:lvl>
    <w:lvl w:ilvl="3" w:tplc="DB2E1C3E">
      <w:numFmt w:val="bullet"/>
      <w:lvlText w:val="•"/>
      <w:lvlJc w:val="left"/>
      <w:pPr>
        <w:ind w:left="3830" w:hanging="360"/>
      </w:pPr>
      <w:rPr>
        <w:rFonts w:hint="default"/>
        <w:lang w:val="ru-RU" w:eastAsia="en-US" w:bidi="ar-SA"/>
      </w:rPr>
    </w:lvl>
    <w:lvl w:ilvl="4" w:tplc="F044E860">
      <w:numFmt w:val="bullet"/>
      <w:lvlText w:val="•"/>
      <w:lvlJc w:val="left"/>
      <w:pPr>
        <w:ind w:left="4867" w:hanging="360"/>
      </w:pPr>
      <w:rPr>
        <w:rFonts w:hint="default"/>
        <w:lang w:val="ru-RU" w:eastAsia="en-US" w:bidi="ar-SA"/>
      </w:rPr>
    </w:lvl>
    <w:lvl w:ilvl="5" w:tplc="5C84AAAA">
      <w:numFmt w:val="bullet"/>
      <w:lvlText w:val="•"/>
      <w:lvlJc w:val="left"/>
      <w:pPr>
        <w:ind w:left="5904" w:hanging="360"/>
      </w:pPr>
      <w:rPr>
        <w:rFonts w:hint="default"/>
        <w:lang w:val="ru-RU" w:eastAsia="en-US" w:bidi="ar-SA"/>
      </w:rPr>
    </w:lvl>
    <w:lvl w:ilvl="6" w:tplc="BE3EF30A">
      <w:numFmt w:val="bullet"/>
      <w:lvlText w:val="•"/>
      <w:lvlJc w:val="left"/>
      <w:pPr>
        <w:ind w:left="6941" w:hanging="360"/>
      </w:pPr>
      <w:rPr>
        <w:rFonts w:hint="default"/>
        <w:lang w:val="ru-RU" w:eastAsia="en-US" w:bidi="ar-SA"/>
      </w:rPr>
    </w:lvl>
    <w:lvl w:ilvl="7" w:tplc="5C12A794">
      <w:numFmt w:val="bullet"/>
      <w:lvlText w:val="•"/>
      <w:lvlJc w:val="left"/>
      <w:pPr>
        <w:ind w:left="7978" w:hanging="360"/>
      </w:pPr>
      <w:rPr>
        <w:rFonts w:hint="default"/>
        <w:lang w:val="ru-RU" w:eastAsia="en-US" w:bidi="ar-SA"/>
      </w:rPr>
    </w:lvl>
    <w:lvl w:ilvl="8" w:tplc="72B05C2C">
      <w:numFmt w:val="bullet"/>
      <w:lvlText w:val="•"/>
      <w:lvlJc w:val="left"/>
      <w:pPr>
        <w:ind w:left="9015" w:hanging="360"/>
      </w:pPr>
      <w:rPr>
        <w:rFonts w:hint="default"/>
        <w:lang w:val="ru-RU" w:eastAsia="en-US" w:bidi="ar-SA"/>
      </w:rPr>
    </w:lvl>
  </w:abstractNum>
  <w:abstractNum w:abstractNumId="71">
    <w:nsid w:val="29A12F67"/>
    <w:multiLevelType w:val="hybridMultilevel"/>
    <w:tmpl w:val="80BC25F2"/>
    <w:lvl w:ilvl="0" w:tplc="3210172A">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EC5C3A3A">
      <w:numFmt w:val="bullet"/>
      <w:lvlText w:val="•"/>
      <w:lvlJc w:val="left"/>
      <w:pPr>
        <w:ind w:left="1474" w:hanging="279"/>
      </w:pPr>
      <w:rPr>
        <w:rFonts w:hint="default"/>
        <w:lang w:val="ru-RU" w:eastAsia="en-US" w:bidi="ar-SA"/>
      </w:rPr>
    </w:lvl>
    <w:lvl w:ilvl="2" w:tplc="1020F0C4">
      <w:numFmt w:val="bullet"/>
      <w:lvlText w:val="•"/>
      <w:lvlJc w:val="left"/>
      <w:pPr>
        <w:ind w:left="2549" w:hanging="279"/>
      </w:pPr>
      <w:rPr>
        <w:rFonts w:hint="default"/>
        <w:lang w:val="ru-RU" w:eastAsia="en-US" w:bidi="ar-SA"/>
      </w:rPr>
    </w:lvl>
    <w:lvl w:ilvl="3" w:tplc="5A280DC2">
      <w:numFmt w:val="bullet"/>
      <w:lvlText w:val="•"/>
      <w:lvlJc w:val="left"/>
      <w:pPr>
        <w:ind w:left="3624" w:hanging="279"/>
      </w:pPr>
      <w:rPr>
        <w:rFonts w:hint="default"/>
        <w:lang w:val="ru-RU" w:eastAsia="en-US" w:bidi="ar-SA"/>
      </w:rPr>
    </w:lvl>
    <w:lvl w:ilvl="4" w:tplc="08CE4330">
      <w:numFmt w:val="bullet"/>
      <w:lvlText w:val="•"/>
      <w:lvlJc w:val="left"/>
      <w:pPr>
        <w:ind w:left="4699" w:hanging="279"/>
      </w:pPr>
      <w:rPr>
        <w:rFonts w:hint="default"/>
        <w:lang w:val="ru-RU" w:eastAsia="en-US" w:bidi="ar-SA"/>
      </w:rPr>
    </w:lvl>
    <w:lvl w:ilvl="5" w:tplc="DA4A0C0A">
      <w:numFmt w:val="bullet"/>
      <w:lvlText w:val="•"/>
      <w:lvlJc w:val="left"/>
      <w:pPr>
        <w:ind w:left="5774" w:hanging="279"/>
      </w:pPr>
      <w:rPr>
        <w:rFonts w:hint="default"/>
        <w:lang w:val="ru-RU" w:eastAsia="en-US" w:bidi="ar-SA"/>
      </w:rPr>
    </w:lvl>
    <w:lvl w:ilvl="6" w:tplc="2B001DEE">
      <w:numFmt w:val="bullet"/>
      <w:lvlText w:val="•"/>
      <w:lvlJc w:val="left"/>
      <w:pPr>
        <w:ind w:left="6849" w:hanging="279"/>
      </w:pPr>
      <w:rPr>
        <w:rFonts w:hint="default"/>
        <w:lang w:val="ru-RU" w:eastAsia="en-US" w:bidi="ar-SA"/>
      </w:rPr>
    </w:lvl>
    <w:lvl w:ilvl="7" w:tplc="84D8E076">
      <w:numFmt w:val="bullet"/>
      <w:lvlText w:val="•"/>
      <w:lvlJc w:val="left"/>
      <w:pPr>
        <w:ind w:left="7924" w:hanging="279"/>
      </w:pPr>
      <w:rPr>
        <w:rFonts w:hint="default"/>
        <w:lang w:val="ru-RU" w:eastAsia="en-US" w:bidi="ar-SA"/>
      </w:rPr>
    </w:lvl>
    <w:lvl w:ilvl="8" w:tplc="B4F825B4">
      <w:numFmt w:val="bullet"/>
      <w:lvlText w:val="•"/>
      <w:lvlJc w:val="left"/>
      <w:pPr>
        <w:ind w:left="8999" w:hanging="279"/>
      </w:pPr>
      <w:rPr>
        <w:rFonts w:hint="default"/>
        <w:lang w:val="ru-RU" w:eastAsia="en-US" w:bidi="ar-SA"/>
      </w:rPr>
    </w:lvl>
  </w:abstractNum>
  <w:abstractNum w:abstractNumId="72">
    <w:nsid w:val="2ACB5699"/>
    <w:multiLevelType w:val="hybridMultilevel"/>
    <w:tmpl w:val="CB68FFC0"/>
    <w:lvl w:ilvl="0" w:tplc="01FA1ABA">
      <w:start w:val="1"/>
      <w:numFmt w:val="decimal"/>
      <w:lvlText w:val="%1)"/>
      <w:lvlJc w:val="left"/>
      <w:pPr>
        <w:ind w:left="496"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A8CC09E2">
      <w:numFmt w:val="bullet"/>
      <w:lvlText w:val="–"/>
      <w:lvlJc w:val="left"/>
      <w:pPr>
        <w:ind w:left="49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6D8C36EC">
      <w:numFmt w:val="bullet"/>
      <w:lvlText w:val="•"/>
      <w:lvlJc w:val="left"/>
      <w:pPr>
        <w:ind w:left="2617" w:hanging="183"/>
      </w:pPr>
      <w:rPr>
        <w:rFonts w:hint="default"/>
        <w:lang w:val="ru-RU" w:eastAsia="en-US" w:bidi="ar-SA"/>
      </w:rPr>
    </w:lvl>
    <w:lvl w:ilvl="3" w:tplc="81FE64D0">
      <w:numFmt w:val="bullet"/>
      <w:lvlText w:val="•"/>
      <w:lvlJc w:val="left"/>
      <w:pPr>
        <w:ind w:left="3676" w:hanging="183"/>
      </w:pPr>
      <w:rPr>
        <w:rFonts w:hint="default"/>
        <w:lang w:val="ru-RU" w:eastAsia="en-US" w:bidi="ar-SA"/>
      </w:rPr>
    </w:lvl>
    <w:lvl w:ilvl="4" w:tplc="E0269258">
      <w:numFmt w:val="bullet"/>
      <w:lvlText w:val="•"/>
      <w:lvlJc w:val="left"/>
      <w:pPr>
        <w:ind w:left="4735" w:hanging="183"/>
      </w:pPr>
      <w:rPr>
        <w:rFonts w:hint="default"/>
        <w:lang w:val="ru-RU" w:eastAsia="en-US" w:bidi="ar-SA"/>
      </w:rPr>
    </w:lvl>
    <w:lvl w:ilvl="5" w:tplc="B156A870">
      <w:numFmt w:val="bullet"/>
      <w:lvlText w:val="•"/>
      <w:lvlJc w:val="left"/>
      <w:pPr>
        <w:ind w:left="5794" w:hanging="183"/>
      </w:pPr>
      <w:rPr>
        <w:rFonts w:hint="default"/>
        <w:lang w:val="ru-RU" w:eastAsia="en-US" w:bidi="ar-SA"/>
      </w:rPr>
    </w:lvl>
    <w:lvl w:ilvl="6" w:tplc="39829A38">
      <w:numFmt w:val="bullet"/>
      <w:lvlText w:val="•"/>
      <w:lvlJc w:val="left"/>
      <w:pPr>
        <w:ind w:left="6853" w:hanging="183"/>
      </w:pPr>
      <w:rPr>
        <w:rFonts w:hint="default"/>
        <w:lang w:val="ru-RU" w:eastAsia="en-US" w:bidi="ar-SA"/>
      </w:rPr>
    </w:lvl>
    <w:lvl w:ilvl="7" w:tplc="021EAAD2">
      <w:numFmt w:val="bullet"/>
      <w:lvlText w:val="•"/>
      <w:lvlJc w:val="left"/>
      <w:pPr>
        <w:ind w:left="7912" w:hanging="183"/>
      </w:pPr>
      <w:rPr>
        <w:rFonts w:hint="default"/>
        <w:lang w:val="ru-RU" w:eastAsia="en-US" w:bidi="ar-SA"/>
      </w:rPr>
    </w:lvl>
    <w:lvl w:ilvl="8" w:tplc="D6168D1C">
      <w:numFmt w:val="bullet"/>
      <w:lvlText w:val="•"/>
      <w:lvlJc w:val="left"/>
      <w:pPr>
        <w:ind w:left="8971" w:hanging="183"/>
      </w:pPr>
      <w:rPr>
        <w:rFonts w:hint="default"/>
        <w:lang w:val="ru-RU" w:eastAsia="en-US" w:bidi="ar-SA"/>
      </w:rPr>
    </w:lvl>
  </w:abstractNum>
  <w:abstractNum w:abstractNumId="73">
    <w:nsid w:val="2B633A66"/>
    <w:multiLevelType w:val="hybridMultilevel"/>
    <w:tmpl w:val="233E8A24"/>
    <w:lvl w:ilvl="0" w:tplc="1AD023C0">
      <w:start w:val="1"/>
      <w:numFmt w:val="decimal"/>
      <w:lvlText w:val="%1)"/>
      <w:lvlJc w:val="left"/>
      <w:pPr>
        <w:ind w:left="496" w:hanging="38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68A9B62">
      <w:start w:val="1"/>
      <w:numFmt w:val="decimal"/>
      <w:lvlText w:val="%2)"/>
      <w:lvlJc w:val="left"/>
      <w:pPr>
        <w:ind w:left="7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A4A0FEBE">
      <w:numFmt w:val="bullet"/>
      <w:lvlText w:val="•"/>
      <w:lvlJc w:val="left"/>
      <w:pPr>
        <w:ind w:left="1907" w:hanging="264"/>
      </w:pPr>
      <w:rPr>
        <w:rFonts w:hint="default"/>
        <w:lang w:val="ru-RU" w:eastAsia="en-US" w:bidi="ar-SA"/>
      </w:rPr>
    </w:lvl>
    <w:lvl w:ilvl="3" w:tplc="503A42A0">
      <w:numFmt w:val="bullet"/>
      <w:lvlText w:val="•"/>
      <w:lvlJc w:val="left"/>
      <w:pPr>
        <w:ind w:left="3055" w:hanging="264"/>
      </w:pPr>
      <w:rPr>
        <w:rFonts w:hint="default"/>
        <w:lang w:val="ru-RU" w:eastAsia="en-US" w:bidi="ar-SA"/>
      </w:rPr>
    </w:lvl>
    <w:lvl w:ilvl="4" w:tplc="43E074A2">
      <w:numFmt w:val="bullet"/>
      <w:lvlText w:val="•"/>
      <w:lvlJc w:val="left"/>
      <w:pPr>
        <w:ind w:left="4202" w:hanging="264"/>
      </w:pPr>
      <w:rPr>
        <w:rFonts w:hint="default"/>
        <w:lang w:val="ru-RU" w:eastAsia="en-US" w:bidi="ar-SA"/>
      </w:rPr>
    </w:lvl>
    <w:lvl w:ilvl="5" w:tplc="CF84BA4A">
      <w:numFmt w:val="bullet"/>
      <w:lvlText w:val="•"/>
      <w:lvlJc w:val="left"/>
      <w:pPr>
        <w:ind w:left="5350" w:hanging="264"/>
      </w:pPr>
      <w:rPr>
        <w:rFonts w:hint="default"/>
        <w:lang w:val="ru-RU" w:eastAsia="en-US" w:bidi="ar-SA"/>
      </w:rPr>
    </w:lvl>
    <w:lvl w:ilvl="6" w:tplc="62D299F6">
      <w:numFmt w:val="bullet"/>
      <w:lvlText w:val="•"/>
      <w:lvlJc w:val="left"/>
      <w:pPr>
        <w:ind w:left="6498" w:hanging="264"/>
      </w:pPr>
      <w:rPr>
        <w:rFonts w:hint="default"/>
        <w:lang w:val="ru-RU" w:eastAsia="en-US" w:bidi="ar-SA"/>
      </w:rPr>
    </w:lvl>
    <w:lvl w:ilvl="7" w:tplc="1A26A1E6">
      <w:numFmt w:val="bullet"/>
      <w:lvlText w:val="•"/>
      <w:lvlJc w:val="left"/>
      <w:pPr>
        <w:ind w:left="7645" w:hanging="264"/>
      </w:pPr>
      <w:rPr>
        <w:rFonts w:hint="default"/>
        <w:lang w:val="ru-RU" w:eastAsia="en-US" w:bidi="ar-SA"/>
      </w:rPr>
    </w:lvl>
    <w:lvl w:ilvl="8" w:tplc="5D52A320">
      <w:numFmt w:val="bullet"/>
      <w:lvlText w:val="•"/>
      <w:lvlJc w:val="left"/>
      <w:pPr>
        <w:ind w:left="8793" w:hanging="264"/>
      </w:pPr>
      <w:rPr>
        <w:rFonts w:hint="default"/>
        <w:lang w:val="ru-RU" w:eastAsia="en-US" w:bidi="ar-SA"/>
      </w:rPr>
    </w:lvl>
  </w:abstractNum>
  <w:abstractNum w:abstractNumId="74">
    <w:nsid w:val="2B656A08"/>
    <w:multiLevelType w:val="hybridMultilevel"/>
    <w:tmpl w:val="F49A826C"/>
    <w:lvl w:ilvl="0" w:tplc="E626FF5C">
      <w:numFmt w:val="bullet"/>
      <w:lvlText w:val=""/>
      <w:lvlJc w:val="left"/>
      <w:pPr>
        <w:ind w:left="686" w:hanging="164"/>
      </w:pPr>
      <w:rPr>
        <w:rFonts w:ascii="Symbol" w:eastAsia="Symbol" w:hAnsi="Symbol" w:cs="Symbol" w:hint="default"/>
        <w:b w:val="0"/>
        <w:bCs w:val="0"/>
        <w:i w:val="0"/>
        <w:iCs w:val="0"/>
        <w:spacing w:val="0"/>
        <w:w w:val="100"/>
        <w:sz w:val="24"/>
        <w:szCs w:val="24"/>
        <w:lang w:val="ru-RU" w:eastAsia="en-US" w:bidi="ar-SA"/>
      </w:rPr>
    </w:lvl>
    <w:lvl w:ilvl="1" w:tplc="F6D84D18">
      <w:numFmt w:val="bullet"/>
      <w:lvlText w:val="•"/>
      <w:lvlJc w:val="left"/>
      <w:pPr>
        <w:ind w:left="1741" w:hanging="164"/>
      </w:pPr>
      <w:rPr>
        <w:rFonts w:hint="default"/>
        <w:lang w:val="ru-RU" w:eastAsia="en-US" w:bidi="ar-SA"/>
      </w:rPr>
    </w:lvl>
    <w:lvl w:ilvl="2" w:tplc="E736C2BE">
      <w:numFmt w:val="bullet"/>
      <w:lvlText w:val="•"/>
      <w:lvlJc w:val="left"/>
      <w:pPr>
        <w:ind w:left="2803" w:hanging="164"/>
      </w:pPr>
      <w:rPr>
        <w:rFonts w:hint="default"/>
        <w:lang w:val="ru-RU" w:eastAsia="en-US" w:bidi="ar-SA"/>
      </w:rPr>
    </w:lvl>
    <w:lvl w:ilvl="3" w:tplc="72ACAD84">
      <w:numFmt w:val="bullet"/>
      <w:lvlText w:val="•"/>
      <w:lvlJc w:val="left"/>
      <w:pPr>
        <w:ind w:left="3865" w:hanging="164"/>
      </w:pPr>
      <w:rPr>
        <w:rFonts w:hint="default"/>
        <w:lang w:val="ru-RU" w:eastAsia="en-US" w:bidi="ar-SA"/>
      </w:rPr>
    </w:lvl>
    <w:lvl w:ilvl="4" w:tplc="49EC331A">
      <w:numFmt w:val="bullet"/>
      <w:lvlText w:val="•"/>
      <w:lvlJc w:val="left"/>
      <w:pPr>
        <w:ind w:left="4927" w:hanging="164"/>
      </w:pPr>
      <w:rPr>
        <w:rFonts w:hint="default"/>
        <w:lang w:val="ru-RU" w:eastAsia="en-US" w:bidi="ar-SA"/>
      </w:rPr>
    </w:lvl>
    <w:lvl w:ilvl="5" w:tplc="C60C5B52">
      <w:numFmt w:val="bullet"/>
      <w:lvlText w:val="•"/>
      <w:lvlJc w:val="left"/>
      <w:pPr>
        <w:ind w:left="5989" w:hanging="164"/>
      </w:pPr>
      <w:rPr>
        <w:rFonts w:hint="default"/>
        <w:lang w:val="ru-RU" w:eastAsia="en-US" w:bidi="ar-SA"/>
      </w:rPr>
    </w:lvl>
    <w:lvl w:ilvl="6" w:tplc="CB341D5C">
      <w:numFmt w:val="bullet"/>
      <w:lvlText w:val="•"/>
      <w:lvlJc w:val="left"/>
      <w:pPr>
        <w:ind w:left="7051" w:hanging="164"/>
      </w:pPr>
      <w:rPr>
        <w:rFonts w:hint="default"/>
        <w:lang w:val="ru-RU" w:eastAsia="en-US" w:bidi="ar-SA"/>
      </w:rPr>
    </w:lvl>
    <w:lvl w:ilvl="7" w:tplc="DB445632">
      <w:numFmt w:val="bullet"/>
      <w:lvlText w:val="•"/>
      <w:lvlJc w:val="left"/>
      <w:pPr>
        <w:ind w:left="8112" w:hanging="164"/>
      </w:pPr>
      <w:rPr>
        <w:rFonts w:hint="default"/>
        <w:lang w:val="ru-RU" w:eastAsia="en-US" w:bidi="ar-SA"/>
      </w:rPr>
    </w:lvl>
    <w:lvl w:ilvl="8" w:tplc="131C5C44">
      <w:numFmt w:val="bullet"/>
      <w:lvlText w:val="•"/>
      <w:lvlJc w:val="left"/>
      <w:pPr>
        <w:ind w:left="9174" w:hanging="164"/>
      </w:pPr>
      <w:rPr>
        <w:rFonts w:hint="default"/>
        <w:lang w:val="ru-RU" w:eastAsia="en-US" w:bidi="ar-SA"/>
      </w:rPr>
    </w:lvl>
  </w:abstractNum>
  <w:abstractNum w:abstractNumId="75">
    <w:nsid w:val="2C130793"/>
    <w:multiLevelType w:val="hybridMultilevel"/>
    <w:tmpl w:val="8C6A31E4"/>
    <w:lvl w:ilvl="0" w:tplc="6658D4D6">
      <w:start w:val="2"/>
      <w:numFmt w:val="decimal"/>
      <w:lvlText w:val="%1"/>
      <w:lvlJc w:val="left"/>
      <w:pPr>
        <w:ind w:left="821" w:hanging="543"/>
      </w:pPr>
      <w:rPr>
        <w:rFonts w:hint="default"/>
        <w:lang w:val="ru-RU" w:eastAsia="en-US" w:bidi="ar-SA"/>
      </w:rPr>
    </w:lvl>
    <w:lvl w:ilvl="1" w:tplc="D3EA7444">
      <w:numFmt w:val="none"/>
      <w:lvlText w:val=""/>
      <w:lvlJc w:val="left"/>
      <w:pPr>
        <w:tabs>
          <w:tab w:val="num" w:pos="360"/>
        </w:tabs>
      </w:pPr>
    </w:lvl>
    <w:lvl w:ilvl="2" w:tplc="F8D81D68">
      <w:numFmt w:val="none"/>
      <w:lvlText w:val=""/>
      <w:lvlJc w:val="left"/>
      <w:pPr>
        <w:tabs>
          <w:tab w:val="num" w:pos="360"/>
        </w:tabs>
      </w:pPr>
    </w:lvl>
    <w:lvl w:ilvl="3" w:tplc="891681A2">
      <w:numFmt w:val="bullet"/>
      <w:lvlText w:val="•"/>
      <w:lvlJc w:val="left"/>
      <w:pPr>
        <w:ind w:left="5403" w:hanging="543"/>
      </w:pPr>
      <w:rPr>
        <w:rFonts w:hint="default"/>
        <w:lang w:val="ru-RU" w:eastAsia="en-US" w:bidi="ar-SA"/>
      </w:rPr>
    </w:lvl>
    <w:lvl w:ilvl="4" w:tplc="B5A4EDD0">
      <w:numFmt w:val="bullet"/>
      <w:lvlText w:val="•"/>
      <w:lvlJc w:val="left"/>
      <w:pPr>
        <w:ind w:left="6931" w:hanging="543"/>
      </w:pPr>
      <w:rPr>
        <w:rFonts w:hint="default"/>
        <w:lang w:val="ru-RU" w:eastAsia="en-US" w:bidi="ar-SA"/>
      </w:rPr>
    </w:lvl>
    <w:lvl w:ilvl="5" w:tplc="08B8E1DC">
      <w:numFmt w:val="bullet"/>
      <w:lvlText w:val="•"/>
      <w:lvlJc w:val="left"/>
      <w:pPr>
        <w:ind w:left="8459" w:hanging="543"/>
      </w:pPr>
      <w:rPr>
        <w:rFonts w:hint="default"/>
        <w:lang w:val="ru-RU" w:eastAsia="en-US" w:bidi="ar-SA"/>
      </w:rPr>
    </w:lvl>
    <w:lvl w:ilvl="6" w:tplc="4A24CB26">
      <w:numFmt w:val="bullet"/>
      <w:lvlText w:val="•"/>
      <w:lvlJc w:val="left"/>
      <w:pPr>
        <w:ind w:left="9987" w:hanging="543"/>
      </w:pPr>
      <w:rPr>
        <w:rFonts w:hint="default"/>
        <w:lang w:val="ru-RU" w:eastAsia="en-US" w:bidi="ar-SA"/>
      </w:rPr>
    </w:lvl>
    <w:lvl w:ilvl="7" w:tplc="1954E9B6">
      <w:numFmt w:val="bullet"/>
      <w:lvlText w:val="•"/>
      <w:lvlJc w:val="left"/>
      <w:pPr>
        <w:ind w:left="11514" w:hanging="543"/>
      </w:pPr>
      <w:rPr>
        <w:rFonts w:hint="default"/>
        <w:lang w:val="ru-RU" w:eastAsia="en-US" w:bidi="ar-SA"/>
      </w:rPr>
    </w:lvl>
    <w:lvl w:ilvl="8" w:tplc="9E22FB26">
      <w:numFmt w:val="bullet"/>
      <w:lvlText w:val="•"/>
      <w:lvlJc w:val="left"/>
      <w:pPr>
        <w:ind w:left="13042" w:hanging="543"/>
      </w:pPr>
      <w:rPr>
        <w:rFonts w:hint="default"/>
        <w:lang w:val="ru-RU" w:eastAsia="en-US" w:bidi="ar-SA"/>
      </w:rPr>
    </w:lvl>
  </w:abstractNum>
  <w:abstractNum w:abstractNumId="76">
    <w:nsid w:val="2C4175D3"/>
    <w:multiLevelType w:val="hybridMultilevel"/>
    <w:tmpl w:val="AD24AA00"/>
    <w:lvl w:ilvl="0" w:tplc="4F62D396">
      <w:start w:val="2"/>
      <w:numFmt w:val="decimal"/>
      <w:lvlText w:val="%1"/>
      <w:lvlJc w:val="left"/>
      <w:pPr>
        <w:ind w:left="1079" w:hanging="543"/>
      </w:pPr>
      <w:rPr>
        <w:rFonts w:hint="default"/>
        <w:lang w:val="ru-RU" w:eastAsia="en-US" w:bidi="ar-SA"/>
      </w:rPr>
    </w:lvl>
    <w:lvl w:ilvl="1" w:tplc="D1D69784">
      <w:numFmt w:val="none"/>
      <w:lvlText w:val=""/>
      <w:lvlJc w:val="left"/>
      <w:pPr>
        <w:tabs>
          <w:tab w:val="num" w:pos="360"/>
        </w:tabs>
      </w:pPr>
    </w:lvl>
    <w:lvl w:ilvl="2" w:tplc="08945CF8">
      <w:numFmt w:val="none"/>
      <w:lvlText w:val=""/>
      <w:lvlJc w:val="left"/>
      <w:pPr>
        <w:tabs>
          <w:tab w:val="num" w:pos="360"/>
        </w:tabs>
      </w:pPr>
    </w:lvl>
    <w:lvl w:ilvl="3" w:tplc="FC084816">
      <w:numFmt w:val="bullet"/>
      <w:lvlText w:val=""/>
      <w:lvlJc w:val="left"/>
      <w:pPr>
        <w:ind w:left="1324" w:hanging="303"/>
      </w:pPr>
      <w:rPr>
        <w:rFonts w:ascii="Symbol" w:eastAsia="Symbol" w:hAnsi="Symbol" w:cs="Symbol" w:hint="default"/>
        <w:b w:val="0"/>
        <w:bCs w:val="0"/>
        <w:i w:val="0"/>
        <w:iCs w:val="0"/>
        <w:spacing w:val="0"/>
        <w:w w:val="100"/>
        <w:sz w:val="20"/>
        <w:szCs w:val="20"/>
        <w:lang w:val="ru-RU" w:eastAsia="en-US" w:bidi="ar-SA"/>
      </w:rPr>
    </w:lvl>
    <w:lvl w:ilvl="4" w:tplc="EB443230">
      <w:numFmt w:val="bullet"/>
      <w:lvlText w:val="•"/>
      <w:lvlJc w:val="left"/>
      <w:pPr>
        <w:ind w:left="3692" w:hanging="303"/>
      </w:pPr>
      <w:rPr>
        <w:rFonts w:hint="default"/>
        <w:lang w:val="ru-RU" w:eastAsia="en-US" w:bidi="ar-SA"/>
      </w:rPr>
    </w:lvl>
    <w:lvl w:ilvl="5" w:tplc="D8408B86">
      <w:numFmt w:val="bullet"/>
      <w:lvlText w:val="•"/>
      <w:lvlJc w:val="left"/>
      <w:pPr>
        <w:ind w:left="4878" w:hanging="303"/>
      </w:pPr>
      <w:rPr>
        <w:rFonts w:hint="default"/>
        <w:lang w:val="ru-RU" w:eastAsia="en-US" w:bidi="ar-SA"/>
      </w:rPr>
    </w:lvl>
    <w:lvl w:ilvl="6" w:tplc="F4040530">
      <w:numFmt w:val="bullet"/>
      <w:lvlText w:val="•"/>
      <w:lvlJc w:val="left"/>
      <w:pPr>
        <w:ind w:left="6064" w:hanging="303"/>
      </w:pPr>
      <w:rPr>
        <w:rFonts w:hint="default"/>
        <w:lang w:val="ru-RU" w:eastAsia="en-US" w:bidi="ar-SA"/>
      </w:rPr>
    </w:lvl>
    <w:lvl w:ilvl="7" w:tplc="67081A1E">
      <w:numFmt w:val="bullet"/>
      <w:lvlText w:val="•"/>
      <w:lvlJc w:val="left"/>
      <w:pPr>
        <w:ind w:left="7250" w:hanging="303"/>
      </w:pPr>
      <w:rPr>
        <w:rFonts w:hint="default"/>
        <w:lang w:val="ru-RU" w:eastAsia="en-US" w:bidi="ar-SA"/>
      </w:rPr>
    </w:lvl>
    <w:lvl w:ilvl="8" w:tplc="318E71AE">
      <w:numFmt w:val="bullet"/>
      <w:lvlText w:val="•"/>
      <w:lvlJc w:val="left"/>
      <w:pPr>
        <w:ind w:left="8436" w:hanging="303"/>
      </w:pPr>
      <w:rPr>
        <w:rFonts w:hint="default"/>
        <w:lang w:val="ru-RU" w:eastAsia="en-US" w:bidi="ar-SA"/>
      </w:rPr>
    </w:lvl>
  </w:abstractNum>
  <w:abstractNum w:abstractNumId="77">
    <w:nsid w:val="2D8D430F"/>
    <w:multiLevelType w:val="hybridMultilevel"/>
    <w:tmpl w:val="A56C8E26"/>
    <w:lvl w:ilvl="0" w:tplc="A9A4714C">
      <w:numFmt w:val="bullet"/>
      <w:lvlText w:val=""/>
      <w:lvlJc w:val="left"/>
      <w:pPr>
        <w:ind w:left="506" w:hanging="274"/>
      </w:pPr>
      <w:rPr>
        <w:rFonts w:ascii="Symbol" w:eastAsia="Symbol" w:hAnsi="Symbol" w:cs="Symbol" w:hint="default"/>
        <w:b w:val="0"/>
        <w:bCs w:val="0"/>
        <w:i w:val="0"/>
        <w:iCs w:val="0"/>
        <w:spacing w:val="0"/>
        <w:w w:val="100"/>
        <w:sz w:val="22"/>
        <w:szCs w:val="22"/>
        <w:lang w:val="ru-RU" w:eastAsia="en-US" w:bidi="ar-SA"/>
      </w:rPr>
    </w:lvl>
    <w:lvl w:ilvl="1" w:tplc="0F9E6524">
      <w:numFmt w:val="bullet"/>
      <w:lvlText w:val="•"/>
      <w:lvlJc w:val="left"/>
      <w:pPr>
        <w:ind w:left="1558" w:hanging="274"/>
      </w:pPr>
      <w:rPr>
        <w:rFonts w:hint="default"/>
        <w:lang w:val="ru-RU" w:eastAsia="en-US" w:bidi="ar-SA"/>
      </w:rPr>
    </w:lvl>
    <w:lvl w:ilvl="2" w:tplc="8534A3AC">
      <w:numFmt w:val="bullet"/>
      <w:lvlText w:val="•"/>
      <w:lvlJc w:val="left"/>
      <w:pPr>
        <w:ind w:left="2617" w:hanging="274"/>
      </w:pPr>
      <w:rPr>
        <w:rFonts w:hint="default"/>
        <w:lang w:val="ru-RU" w:eastAsia="en-US" w:bidi="ar-SA"/>
      </w:rPr>
    </w:lvl>
    <w:lvl w:ilvl="3" w:tplc="AF22588E">
      <w:numFmt w:val="bullet"/>
      <w:lvlText w:val="•"/>
      <w:lvlJc w:val="left"/>
      <w:pPr>
        <w:ind w:left="3676" w:hanging="274"/>
      </w:pPr>
      <w:rPr>
        <w:rFonts w:hint="default"/>
        <w:lang w:val="ru-RU" w:eastAsia="en-US" w:bidi="ar-SA"/>
      </w:rPr>
    </w:lvl>
    <w:lvl w:ilvl="4" w:tplc="A8FA2120">
      <w:numFmt w:val="bullet"/>
      <w:lvlText w:val="•"/>
      <w:lvlJc w:val="left"/>
      <w:pPr>
        <w:ind w:left="4735" w:hanging="274"/>
      </w:pPr>
      <w:rPr>
        <w:rFonts w:hint="default"/>
        <w:lang w:val="ru-RU" w:eastAsia="en-US" w:bidi="ar-SA"/>
      </w:rPr>
    </w:lvl>
    <w:lvl w:ilvl="5" w:tplc="1CFE90D0">
      <w:numFmt w:val="bullet"/>
      <w:lvlText w:val="•"/>
      <w:lvlJc w:val="left"/>
      <w:pPr>
        <w:ind w:left="5794" w:hanging="274"/>
      </w:pPr>
      <w:rPr>
        <w:rFonts w:hint="default"/>
        <w:lang w:val="ru-RU" w:eastAsia="en-US" w:bidi="ar-SA"/>
      </w:rPr>
    </w:lvl>
    <w:lvl w:ilvl="6" w:tplc="285CBE5E">
      <w:numFmt w:val="bullet"/>
      <w:lvlText w:val="•"/>
      <w:lvlJc w:val="left"/>
      <w:pPr>
        <w:ind w:left="6853" w:hanging="274"/>
      </w:pPr>
      <w:rPr>
        <w:rFonts w:hint="default"/>
        <w:lang w:val="ru-RU" w:eastAsia="en-US" w:bidi="ar-SA"/>
      </w:rPr>
    </w:lvl>
    <w:lvl w:ilvl="7" w:tplc="AEDCB3FC">
      <w:numFmt w:val="bullet"/>
      <w:lvlText w:val="•"/>
      <w:lvlJc w:val="left"/>
      <w:pPr>
        <w:ind w:left="7912" w:hanging="274"/>
      </w:pPr>
      <w:rPr>
        <w:rFonts w:hint="default"/>
        <w:lang w:val="ru-RU" w:eastAsia="en-US" w:bidi="ar-SA"/>
      </w:rPr>
    </w:lvl>
    <w:lvl w:ilvl="8" w:tplc="72FE0EA0">
      <w:numFmt w:val="bullet"/>
      <w:lvlText w:val="•"/>
      <w:lvlJc w:val="left"/>
      <w:pPr>
        <w:ind w:left="8971" w:hanging="274"/>
      </w:pPr>
      <w:rPr>
        <w:rFonts w:hint="default"/>
        <w:lang w:val="ru-RU" w:eastAsia="en-US" w:bidi="ar-SA"/>
      </w:rPr>
    </w:lvl>
  </w:abstractNum>
  <w:abstractNum w:abstractNumId="78">
    <w:nsid w:val="2DDE63F7"/>
    <w:multiLevelType w:val="hybridMultilevel"/>
    <w:tmpl w:val="92FE8E24"/>
    <w:lvl w:ilvl="0" w:tplc="812CEBDC">
      <w:start w:val="2"/>
      <w:numFmt w:val="decimal"/>
      <w:lvlText w:val="%1"/>
      <w:lvlJc w:val="left"/>
      <w:pPr>
        <w:ind w:left="1170" w:hanging="663"/>
      </w:pPr>
      <w:rPr>
        <w:rFonts w:hint="default"/>
        <w:lang w:val="ru-RU" w:eastAsia="en-US" w:bidi="ar-SA"/>
      </w:rPr>
    </w:lvl>
    <w:lvl w:ilvl="1" w:tplc="DEB2D930">
      <w:numFmt w:val="none"/>
      <w:lvlText w:val=""/>
      <w:lvlJc w:val="left"/>
      <w:pPr>
        <w:tabs>
          <w:tab w:val="num" w:pos="360"/>
        </w:tabs>
      </w:pPr>
    </w:lvl>
    <w:lvl w:ilvl="2" w:tplc="A5F6455A">
      <w:numFmt w:val="none"/>
      <w:lvlText w:val=""/>
      <w:lvlJc w:val="left"/>
      <w:pPr>
        <w:tabs>
          <w:tab w:val="num" w:pos="360"/>
        </w:tabs>
      </w:pPr>
    </w:lvl>
    <w:lvl w:ilvl="3" w:tplc="1618E93C">
      <w:numFmt w:val="bullet"/>
      <w:lvlText w:val="•"/>
      <w:lvlJc w:val="left"/>
      <w:pPr>
        <w:ind w:left="4043" w:hanging="663"/>
      </w:pPr>
      <w:rPr>
        <w:rFonts w:hint="default"/>
        <w:lang w:val="ru-RU" w:eastAsia="en-US" w:bidi="ar-SA"/>
      </w:rPr>
    </w:lvl>
    <w:lvl w:ilvl="4" w:tplc="22DA4ECC">
      <w:numFmt w:val="bullet"/>
      <w:lvlText w:val="•"/>
      <w:lvlJc w:val="left"/>
      <w:pPr>
        <w:ind w:left="4997" w:hanging="663"/>
      </w:pPr>
      <w:rPr>
        <w:rFonts w:hint="default"/>
        <w:lang w:val="ru-RU" w:eastAsia="en-US" w:bidi="ar-SA"/>
      </w:rPr>
    </w:lvl>
    <w:lvl w:ilvl="5" w:tplc="80360CEE">
      <w:numFmt w:val="bullet"/>
      <w:lvlText w:val="•"/>
      <w:lvlJc w:val="left"/>
      <w:pPr>
        <w:ind w:left="5952" w:hanging="663"/>
      </w:pPr>
      <w:rPr>
        <w:rFonts w:hint="default"/>
        <w:lang w:val="ru-RU" w:eastAsia="en-US" w:bidi="ar-SA"/>
      </w:rPr>
    </w:lvl>
    <w:lvl w:ilvl="6" w:tplc="5D981A10">
      <w:numFmt w:val="bullet"/>
      <w:lvlText w:val="•"/>
      <w:lvlJc w:val="left"/>
      <w:pPr>
        <w:ind w:left="6906" w:hanging="663"/>
      </w:pPr>
      <w:rPr>
        <w:rFonts w:hint="default"/>
        <w:lang w:val="ru-RU" w:eastAsia="en-US" w:bidi="ar-SA"/>
      </w:rPr>
    </w:lvl>
    <w:lvl w:ilvl="7" w:tplc="61FA259C">
      <w:numFmt w:val="bullet"/>
      <w:lvlText w:val="•"/>
      <w:lvlJc w:val="left"/>
      <w:pPr>
        <w:ind w:left="7860" w:hanging="663"/>
      </w:pPr>
      <w:rPr>
        <w:rFonts w:hint="default"/>
        <w:lang w:val="ru-RU" w:eastAsia="en-US" w:bidi="ar-SA"/>
      </w:rPr>
    </w:lvl>
    <w:lvl w:ilvl="8" w:tplc="1602A274">
      <w:numFmt w:val="bullet"/>
      <w:lvlText w:val="•"/>
      <w:lvlJc w:val="left"/>
      <w:pPr>
        <w:ind w:left="8815" w:hanging="663"/>
      </w:pPr>
      <w:rPr>
        <w:rFonts w:hint="default"/>
        <w:lang w:val="ru-RU" w:eastAsia="en-US" w:bidi="ar-SA"/>
      </w:rPr>
    </w:lvl>
  </w:abstractNum>
  <w:abstractNum w:abstractNumId="79">
    <w:nsid w:val="2DE2723C"/>
    <w:multiLevelType w:val="hybridMultilevel"/>
    <w:tmpl w:val="894A3C68"/>
    <w:lvl w:ilvl="0" w:tplc="EDB8571C">
      <w:numFmt w:val="bullet"/>
      <w:lvlText w:val=""/>
      <w:lvlJc w:val="left"/>
      <w:pPr>
        <w:ind w:left="1113" w:hanging="361"/>
      </w:pPr>
      <w:rPr>
        <w:rFonts w:ascii="Symbol" w:eastAsia="Symbol" w:hAnsi="Symbol" w:cs="Symbol" w:hint="default"/>
        <w:b w:val="0"/>
        <w:bCs w:val="0"/>
        <w:i w:val="0"/>
        <w:iCs w:val="0"/>
        <w:spacing w:val="0"/>
        <w:w w:val="100"/>
        <w:sz w:val="24"/>
        <w:szCs w:val="24"/>
        <w:lang w:val="ru-RU" w:eastAsia="en-US" w:bidi="ar-SA"/>
      </w:rPr>
    </w:lvl>
    <w:lvl w:ilvl="1" w:tplc="5704A25E">
      <w:numFmt w:val="bullet"/>
      <w:lvlText w:val="•"/>
      <w:lvlJc w:val="left"/>
      <w:pPr>
        <w:ind w:left="2122" w:hanging="361"/>
      </w:pPr>
      <w:rPr>
        <w:rFonts w:hint="default"/>
        <w:lang w:val="ru-RU" w:eastAsia="en-US" w:bidi="ar-SA"/>
      </w:rPr>
    </w:lvl>
    <w:lvl w:ilvl="2" w:tplc="59267CC0">
      <w:numFmt w:val="bullet"/>
      <w:lvlText w:val="•"/>
      <w:lvlJc w:val="left"/>
      <w:pPr>
        <w:ind w:left="3125" w:hanging="361"/>
      </w:pPr>
      <w:rPr>
        <w:rFonts w:hint="default"/>
        <w:lang w:val="ru-RU" w:eastAsia="en-US" w:bidi="ar-SA"/>
      </w:rPr>
    </w:lvl>
    <w:lvl w:ilvl="3" w:tplc="6CE4F3B4">
      <w:numFmt w:val="bullet"/>
      <w:lvlText w:val="•"/>
      <w:lvlJc w:val="left"/>
      <w:pPr>
        <w:ind w:left="4128" w:hanging="361"/>
      </w:pPr>
      <w:rPr>
        <w:rFonts w:hint="default"/>
        <w:lang w:val="ru-RU" w:eastAsia="en-US" w:bidi="ar-SA"/>
      </w:rPr>
    </w:lvl>
    <w:lvl w:ilvl="4" w:tplc="CBE6DADC">
      <w:numFmt w:val="bullet"/>
      <w:lvlText w:val="•"/>
      <w:lvlJc w:val="left"/>
      <w:pPr>
        <w:ind w:left="5131" w:hanging="361"/>
      </w:pPr>
      <w:rPr>
        <w:rFonts w:hint="default"/>
        <w:lang w:val="ru-RU" w:eastAsia="en-US" w:bidi="ar-SA"/>
      </w:rPr>
    </w:lvl>
    <w:lvl w:ilvl="5" w:tplc="B0D2E3D6">
      <w:numFmt w:val="bullet"/>
      <w:lvlText w:val="•"/>
      <w:lvlJc w:val="left"/>
      <w:pPr>
        <w:ind w:left="6134" w:hanging="361"/>
      </w:pPr>
      <w:rPr>
        <w:rFonts w:hint="default"/>
        <w:lang w:val="ru-RU" w:eastAsia="en-US" w:bidi="ar-SA"/>
      </w:rPr>
    </w:lvl>
    <w:lvl w:ilvl="6" w:tplc="2CC00C6A">
      <w:numFmt w:val="bullet"/>
      <w:lvlText w:val="•"/>
      <w:lvlJc w:val="left"/>
      <w:pPr>
        <w:ind w:left="7137" w:hanging="361"/>
      </w:pPr>
      <w:rPr>
        <w:rFonts w:hint="default"/>
        <w:lang w:val="ru-RU" w:eastAsia="en-US" w:bidi="ar-SA"/>
      </w:rPr>
    </w:lvl>
    <w:lvl w:ilvl="7" w:tplc="BF4E9ECE">
      <w:numFmt w:val="bullet"/>
      <w:lvlText w:val="•"/>
      <w:lvlJc w:val="left"/>
      <w:pPr>
        <w:ind w:left="8140" w:hanging="361"/>
      </w:pPr>
      <w:rPr>
        <w:rFonts w:hint="default"/>
        <w:lang w:val="ru-RU" w:eastAsia="en-US" w:bidi="ar-SA"/>
      </w:rPr>
    </w:lvl>
    <w:lvl w:ilvl="8" w:tplc="CD7E0828">
      <w:numFmt w:val="bullet"/>
      <w:lvlText w:val="•"/>
      <w:lvlJc w:val="left"/>
      <w:pPr>
        <w:ind w:left="9143" w:hanging="361"/>
      </w:pPr>
      <w:rPr>
        <w:rFonts w:hint="default"/>
        <w:lang w:val="ru-RU" w:eastAsia="en-US" w:bidi="ar-SA"/>
      </w:rPr>
    </w:lvl>
  </w:abstractNum>
  <w:abstractNum w:abstractNumId="80">
    <w:nsid w:val="2E907565"/>
    <w:multiLevelType w:val="hybridMultilevel"/>
    <w:tmpl w:val="EB941B32"/>
    <w:lvl w:ilvl="0" w:tplc="D1EC065E">
      <w:start w:val="1"/>
      <w:numFmt w:val="decimal"/>
      <w:lvlText w:val="%1)"/>
      <w:lvlJc w:val="left"/>
      <w:pPr>
        <w:ind w:left="1094"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B6B4CD4A">
      <w:numFmt w:val="bullet"/>
      <w:lvlText w:val="•"/>
      <w:lvlJc w:val="left"/>
      <w:pPr>
        <w:ind w:left="2599" w:hanging="346"/>
      </w:pPr>
      <w:rPr>
        <w:rFonts w:hint="default"/>
        <w:lang w:val="ru-RU" w:eastAsia="en-US" w:bidi="ar-SA"/>
      </w:rPr>
    </w:lvl>
    <w:lvl w:ilvl="2" w:tplc="24D2F168">
      <w:numFmt w:val="bullet"/>
      <w:lvlText w:val="•"/>
      <w:lvlJc w:val="left"/>
      <w:pPr>
        <w:ind w:left="4099" w:hanging="346"/>
      </w:pPr>
      <w:rPr>
        <w:rFonts w:hint="default"/>
        <w:lang w:val="ru-RU" w:eastAsia="en-US" w:bidi="ar-SA"/>
      </w:rPr>
    </w:lvl>
    <w:lvl w:ilvl="3" w:tplc="BE60EEBE">
      <w:numFmt w:val="bullet"/>
      <w:lvlText w:val="•"/>
      <w:lvlJc w:val="left"/>
      <w:pPr>
        <w:ind w:left="5599" w:hanging="346"/>
      </w:pPr>
      <w:rPr>
        <w:rFonts w:hint="default"/>
        <w:lang w:val="ru-RU" w:eastAsia="en-US" w:bidi="ar-SA"/>
      </w:rPr>
    </w:lvl>
    <w:lvl w:ilvl="4" w:tplc="AE4E984E">
      <w:numFmt w:val="bullet"/>
      <w:lvlText w:val="•"/>
      <w:lvlJc w:val="left"/>
      <w:pPr>
        <w:ind w:left="7099" w:hanging="346"/>
      </w:pPr>
      <w:rPr>
        <w:rFonts w:hint="default"/>
        <w:lang w:val="ru-RU" w:eastAsia="en-US" w:bidi="ar-SA"/>
      </w:rPr>
    </w:lvl>
    <w:lvl w:ilvl="5" w:tplc="7A82474A">
      <w:numFmt w:val="bullet"/>
      <w:lvlText w:val="•"/>
      <w:lvlJc w:val="left"/>
      <w:pPr>
        <w:ind w:left="8599" w:hanging="346"/>
      </w:pPr>
      <w:rPr>
        <w:rFonts w:hint="default"/>
        <w:lang w:val="ru-RU" w:eastAsia="en-US" w:bidi="ar-SA"/>
      </w:rPr>
    </w:lvl>
    <w:lvl w:ilvl="6" w:tplc="598475FE">
      <w:numFmt w:val="bullet"/>
      <w:lvlText w:val="•"/>
      <w:lvlJc w:val="left"/>
      <w:pPr>
        <w:ind w:left="10099" w:hanging="346"/>
      </w:pPr>
      <w:rPr>
        <w:rFonts w:hint="default"/>
        <w:lang w:val="ru-RU" w:eastAsia="en-US" w:bidi="ar-SA"/>
      </w:rPr>
    </w:lvl>
    <w:lvl w:ilvl="7" w:tplc="F1CE1592">
      <w:numFmt w:val="bullet"/>
      <w:lvlText w:val="•"/>
      <w:lvlJc w:val="left"/>
      <w:pPr>
        <w:ind w:left="11598" w:hanging="346"/>
      </w:pPr>
      <w:rPr>
        <w:rFonts w:hint="default"/>
        <w:lang w:val="ru-RU" w:eastAsia="en-US" w:bidi="ar-SA"/>
      </w:rPr>
    </w:lvl>
    <w:lvl w:ilvl="8" w:tplc="CBC837C2">
      <w:numFmt w:val="bullet"/>
      <w:lvlText w:val="•"/>
      <w:lvlJc w:val="left"/>
      <w:pPr>
        <w:ind w:left="13098" w:hanging="346"/>
      </w:pPr>
      <w:rPr>
        <w:rFonts w:hint="default"/>
        <w:lang w:val="ru-RU" w:eastAsia="en-US" w:bidi="ar-SA"/>
      </w:rPr>
    </w:lvl>
  </w:abstractNum>
  <w:abstractNum w:abstractNumId="81">
    <w:nsid w:val="30183AC2"/>
    <w:multiLevelType w:val="hybridMultilevel"/>
    <w:tmpl w:val="AD2AAE36"/>
    <w:lvl w:ilvl="0" w:tplc="F8DE0F02">
      <w:numFmt w:val="bullet"/>
      <w:lvlText w:val="•"/>
      <w:lvlJc w:val="left"/>
      <w:pPr>
        <w:ind w:left="262"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1" w:tplc="3A52C134">
      <w:numFmt w:val="bullet"/>
      <w:lvlText w:val="•"/>
      <w:lvlJc w:val="left"/>
      <w:pPr>
        <w:ind w:left="1314" w:hanging="572"/>
      </w:pPr>
      <w:rPr>
        <w:rFonts w:hint="default"/>
        <w:lang w:val="ru-RU" w:eastAsia="en-US" w:bidi="ar-SA"/>
      </w:rPr>
    </w:lvl>
    <w:lvl w:ilvl="2" w:tplc="A40C10CA">
      <w:numFmt w:val="bullet"/>
      <w:lvlText w:val="•"/>
      <w:lvlJc w:val="left"/>
      <w:pPr>
        <w:ind w:left="2369" w:hanging="572"/>
      </w:pPr>
      <w:rPr>
        <w:rFonts w:hint="default"/>
        <w:lang w:val="ru-RU" w:eastAsia="en-US" w:bidi="ar-SA"/>
      </w:rPr>
    </w:lvl>
    <w:lvl w:ilvl="3" w:tplc="5F3AAFE8">
      <w:numFmt w:val="bullet"/>
      <w:lvlText w:val="•"/>
      <w:lvlJc w:val="left"/>
      <w:pPr>
        <w:ind w:left="3424" w:hanging="572"/>
      </w:pPr>
      <w:rPr>
        <w:rFonts w:hint="default"/>
        <w:lang w:val="ru-RU" w:eastAsia="en-US" w:bidi="ar-SA"/>
      </w:rPr>
    </w:lvl>
    <w:lvl w:ilvl="4" w:tplc="D690CA30">
      <w:numFmt w:val="bullet"/>
      <w:lvlText w:val="•"/>
      <w:lvlJc w:val="left"/>
      <w:pPr>
        <w:ind w:left="4479" w:hanging="572"/>
      </w:pPr>
      <w:rPr>
        <w:rFonts w:hint="default"/>
        <w:lang w:val="ru-RU" w:eastAsia="en-US" w:bidi="ar-SA"/>
      </w:rPr>
    </w:lvl>
    <w:lvl w:ilvl="5" w:tplc="151C39DA">
      <w:numFmt w:val="bullet"/>
      <w:lvlText w:val="•"/>
      <w:lvlJc w:val="left"/>
      <w:pPr>
        <w:ind w:left="5534" w:hanging="572"/>
      </w:pPr>
      <w:rPr>
        <w:rFonts w:hint="default"/>
        <w:lang w:val="ru-RU" w:eastAsia="en-US" w:bidi="ar-SA"/>
      </w:rPr>
    </w:lvl>
    <w:lvl w:ilvl="6" w:tplc="E0802A9C">
      <w:numFmt w:val="bullet"/>
      <w:lvlText w:val="•"/>
      <w:lvlJc w:val="left"/>
      <w:pPr>
        <w:ind w:left="6589" w:hanging="572"/>
      </w:pPr>
      <w:rPr>
        <w:rFonts w:hint="default"/>
        <w:lang w:val="ru-RU" w:eastAsia="en-US" w:bidi="ar-SA"/>
      </w:rPr>
    </w:lvl>
    <w:lvl w:ilvl="7" w:tplc="04162B3A">
      <w:numFmt w:val="bullet"/>
      <w:lvlText w:val="•"/>
      <w:lvlJc w:val="left"/>
      <w:pPr>
        <w:ind w:left="7644" w:hanging="572"/>
      </w:pPr>
      <w:rPr>
        <w:rFonts w:hint="default"/>
        <w:lang w:val="ru-RU" w:eastAsia="en-US" w:bidi="ar-SA"/>
      </w:rPr>
    </w:lvl>
    <w:lvl w:ilvl="8" w:tplc="D2D85318">
      <w:numFmt w:val="bullet"/>
      <w:lvlText w:val="•"/>
      <w:lvlJc w:val="left"/>
      <w:pPr>
        <w:ind w:left="8699" w:hanging="572"/>
      </w:pPr>
      <w:rPr>
        <w:rFonts w:hint="default"/>
        <w:lang w:val="ru-RU" w:eastAsia="en-US" w:bidi="ar-SA"/>
      </w:rPr>
    </w:lvl>
  </w:abstractNum>
  <w:abstractNum w:abstractNumId="82">
    <w:nsid w:val="31425D69"/>
    <w:multiLevelType w:val="hybridMultilevel"/>
    <w:tmpl w:val="92042DBE"/>
    <w:lvl w:ilvl="0" w:tplc="5FF49B2C">
      <w:start w:val="1"/>
      <w:numFmt w:val="decimal"/>
      <w:lvlText w:val="%1."/>
      <w:lvlJc w:val="left"/>
      <w:pPr>
        <w:ind w:left="39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916ECE04">
      <w:numFmt w:val="bullet"/>
      <w:lvlText w:val="•"/>
      <w:lvlJc w:val="left"/>
      <w:pPr>
        <w:ind w:left="1474" w:hanging="428"/>
      </w:pPr>
      <w:rPr>
        <w:rFonts w:hint="default"/>
        <w:lang w:val="ru-RU" w:eastAsia="en-US" w:bidi="ar-SA"/>
      </w:rPr>
    </w:lvl>
    <w:lvl w:ilvl="2" w:tplc="297A7B2E">
      <w:numFmt w:val="bullet"/>
      <w:lvlText w:val="•"/>
      <w:lvlJc w:val="left"/>
      <w:pPr>
        <w:ind w:left="2549" w:hanging="428"/>
      </w:pPr>
      <w:rPr>
        <w:rFonts w:hint="default"/>
        <w:lang w:val="ru-RU" w:eastAsia="en-US" w:bidi="ar-SA"/>
      </w:rPr>
    </w:lvl>
    <w:lvl w:ilvl="3" w:tplc="06EA9A6E">
      <w:numFmt w:val="bullet"/>
      <w:lvlText w:val="•"/>
      <w:lvlJc w:val="left"/>
      <w:pPr>
        <w:ind w:left="3624" w:hanging="428"/>
      </w:pPr>
      <w:rPr>
        <w:rFonts w:hint="default"/>
        <w:lang w:val="ru-RU" w:eastAsia="en-US" w:bidi="ar-SA"/>
      </w:rPr>
    </w:lvl>
    <w:lvl w:ilvl="4" w:tplc="0E9CF0C4">
      <w:numFmt w:val="bullet"/>
      <w:lvlText w:val="•"/>
      <w:lvlJc w:val="left"/>
      <w:pPr>
        <w:ind w:left="4699" w:hanging="428"/>
      </w:pPr>
      <w:rPr>
        <w:rFonts w:hint="default"/>
        <w:lang w:val="ru-RU" w:eastAsia="en-US" w:bidi="ar-SA"/>
      </w:rPr>
    </w:lvl>
    <w:lvl w:ilvl="5" w:tplc="2BA8266E">
      <w:numFmt w:val="bullet"/>
      <w:lvlText w:val="•"/>
      <w:lvlJc w:val="left"/>
      <w:pPr>
        <w:ind w:left="5774" w:hanging="428"/>
      </w:pPr>
      <w:rPr>
        <w:rFonts w:hint="default"/>
        <w:lang w:val="ru-RU" w:eastAsia="en-US" w:bidi="ar-SA"/>
      </w:rPr>
    </w:lvl>
    <w:lvl w:ilvl="6" w:tplc="B27A9BD6">
      <w:numFmt w:val="bullet"/>
      <w:lvlText w:val="•"/>
      <w:lvlJc w:val="left"/>
      <w:pPr>
        <w:ind w:left="6849" w:hanging="428"/>
      </w:pPr>
      <w:rPr>
        <w:rFonts w:hint="default"/>
        <w:lang w:val="ru-RU" w:eastAsia="en-US" w:bidi="ar-SA"/>
      </w:rPr>
    </w:lvl>
    <w:lvl w:ilvl="7" w:tplc="D3BC4BB2">
      <w:numFmt w:val="bullet"/>
      <w:lvlText w:val="•"/>
      <w:lvlJc w:val="left"/>
      <w:pPr>
        <w:ind w:left="7924" w:hanging="428"/>
      </w:pPr>
      <w:rPr>
        <w:rFonts w:hint="default"/>
        <w:lang w:val="ru-RU" w:eastAsia="en-US" w:bidi="ar-SA"/>
      </w:rPr>
    </w:lvl>
    <w:lvl w:ilvl="8" w:tplc="754C88FC">
      <w:numFmt w:val="bullet"/>
      <w:lvlText w:val="•"/>
      <w:lvlJc w:val="left"/>
      <w:pPr>
        <w:ind w:left="8999" w:hanging="428"/>
      </w:pPr>
      <w:rPr>
        <w:rFonts w:hint="default"/>
        <w:lang w:val="ru-RU" w:eastAsia="en-US" w:bidi="ar-SA"/>
      </w:rPr>
    </w:lvl>
  </w:abstractNum>
  <w:abstractNum w:abstractNumId="83">
    <w:nsid w:val="322F6B23"/>
    <w:multiLevelType w:val="hybridMultilevel"/>
    <w:tmpl w:val="CF547252"/>
    <w:lvl w:ilvl="0" w:tplc="1884DC76">
      <w:start w:val="1"/>
      <w:numFmt w:val="decimal"/>
      <w:lvlText w:val="%1)"/>
      <w:lvlJc w:val="left"/>
      <w:pPr>
        <w:ind w:left="135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E4E66A8">
      <w:numFmt w:val="bullet"/>
      <w:lvlText w:val="•"/>
      <w:lvlJc w:val="left"/>
      <w:pPr>
        <w:ind w:left="2833" w:hanging="264"/>
      </w:pPr>
      <w:rPr>
        <w:rFonts w:hint="default"/>
        <w:lang w:val="ru-RU" w:eastAsia="en-US" w:bidi="ar-SA"/>
      </w:rPr>
    </w:lvl>
    <w:lvl w:ilvl="2" w:tplc="B5CE38D8">
      <w:numFmt w:val="bullet"/>
      <w:lvlText w:val="•"/>
      <w:lvlJc w:val="left"/>
      <w:pPr>
        <w:ind w:left="4307" w:hanging="264"/>
      </w:pPr>
      <w:rPr>
        <w:rFonts w:hint="default"/>
        <w:lang w:val="ru-RU" w:eastAsia="en-US" w:bidi="ar-SA"/>
      </w:rPr>
    </w:lvl>
    <w:lvl w:ilvl="3" w:tplc="3A5C5F2C">
      <w:numFmt w:val="bullet"/>
      <w:lvlText w:val="•"/>
      <w:lvlJc w:val="left"/>
      <w:pPr>
        <w:ind w:left="5781" w:hanging="264"/>
      </w:pPr>
      <w:rPr>
        <w:rFonts w:hint="default"/>
        <w:lang w:val="ru-RU" w:eastAsia="en-US" w:bidi="ar-SA"/>
      </w:rPr>
    </w:lvl>
    <w:lvl w:ilvl="4" w:tplc="9E3CF6B4">
      <w:numFmt w:val="bullet"/>
      <w:lvlText w:val="•"/>
      <w:lvlJc w:val="left"/>
      <w:pPr>
        <w:ind w:left="7255" w:hanging="264"/>
      </w:pPr>
      <w:rPr>
        <w:rFonts w:hint="default"/>
        <w:lang w:val="ru-RU" w:eastAsia="en-US" w:bidi="ar-SA"/>
      </w:rPr>
    </w:lvl>
    <w:lvl w:ilvl="5" w:tplc="22CEB468">
      <w:numFmt w:val="bullet"/>
      <w:lvlText w:val="•"/>
      <w:lvlJc w:val="left"/>
      <w:pPr>
        <w:ind w:left="8729" w:hanging="264"/>
      </w:pPr>
      <w:rPr>
        <w:rFonts w:hint="default"/>
        <w:lang w:val="ru-RU" w:eastAsia="en-US" w:bidi="ar-SA"/>
      </w:rPr>
    </w:lvl>
    <w:lvl w:ilvl="6" w:tplc="8C229C8C">
      <w:numFmt w:val="bullet"/>
      <w:lvlText w:val="•"/>
      <w:lvlJc w:val="left"/>
      <w:pPr>
        <w:ind w:left="10203" w:hanging="264"/>
      </w:pPr>
      <w:rPr>
        <w:rFonts w:hint="default"/>
        <w:lang w:val="ru-RU" w:eastAsia="en-US" w:bidi="ar-SA"/>
      </w:rPr>
    </w:lvl>
    <w:lvl w:ilvl="7" w:tplc="0C6A9034">
      <w:numFmt w:val="bullet"/>
      <w:lvlText w:val="•"/>
      <w:lvlJc w:val="left"/>
      <w:pPr>
        <w:ind w:left="11676" w:hanging="264"/>
      </w:pPr>
      <w:rPr>
        <w:rFonts w:hint="default"/>
        <w:lang w:val="ru-RU" w:eastAsia="en-US" w:bidi="ar-SA"/>
      </w:rPr>
    </w:lvl>
    <w:lvl w:ilvl="8" w:tplc="AADC5990">
      <w:numFmt w:val="bullet"/>
      <w:lvlText w:val="•"/>
      <w:lvlJc w:val="left"/>
      <w:pPr>
        <w:ind w:left="13150" w:hanging="264"/>
      </w:pPr>
      <w:rPr>
        <w:rFonts w:hint="default"/>
        <w:lang w:val="ru-RU" w:eastAsia="en-US" w:bidi="ar-SA"/>
      </w:rPr>
    </w:lvl>
  </w:abstractNum>
  <w:abstractNum w:abstractNumId="84">
    <w:nsid w:val="33423450"/>
    <w:multiLevelType w:val="hybridMultilevel"/>
    <w:tmpl w:val="E2DA4004"/>
    <w:lvl w:ilvl="0" w:tplc="44E8EC60">
      <w:start w:val="3"/>
      <w:numFmt w:val="decimal"/>
      <w:lvlText w:val="%1"/>
      <w:lvlJc w:val="left"/>
      <w:pPr>
        <w:ind w:left="1536" w:hanging="423"/>
      </w:pPr>
      <w:rPr>
        <w:rFonts w:hint="default"/>
        <w:lang w:val="ru-RU" w:eastAsia="en-US" w:bidi="ar-SA"/>
      </w:rPr>
    </w:lvl>
    <w:lvl w:ilvl="1" w:tplc="ACE8D546">
      <w:numFmt w:val="none"/>
      <w:lvlText w:val=""/>
      <w:lvlJc w:val="left"/>
      <w:pPr>
        <w:tabs>
          <w:tab w:val="num" w:pos="360"/>
        </w:tabs>
      </w:pPr>
    </w:lvl>
    <w:lvl w:ilvl="2" w:tplc="59AA5AAA">
      <w:numFmt w:val="none"/>
      <w:lvlText w:val=""/>
      <w:lvlJc w:val="left"/>
      <w:pPr>
        <w:tabs>
          <w:tab w:val="num" w:pos="360"/>
        </w:tabs>
      </w:pPr>
    </w:lvl>
    <w:lvl w:ilvl="3" w:tplc="ACA83180">
      <w:numFmt w:val="bullet"/>
      <w:lvlText w:val="•"/>
      <w:lvlJc w:val="left"/>
      <w:pPr>
        <w:ind w:left="5310" w:hanging="894"/>
      </w:pPr>
      <w:rPr>
        <w:rFonts w:hint="default"/>
        <w:lang w:val="ru-RU" w:eastAsia="en-US" w:bidi="ar-SA"/>
      </w:rPr>
    </w:lvl>
    <w:lvl w:ilvl="4" w:tplc="5490A73A">
      <w:numFmt w:val="bullet"/>
      <w:lvlText w:val="•"/>
      <w:lvlJc w:val="left"/>
      <w:pPr>
        <w:ind w:left="6096" w:hanging="894"/>
      </w:pPr>
      <w:rPr>
        <w:rFonts w:hint="default"/>
        <w:lang w:val="ru-RU" w:eastAsia="en-US" w:bidi="ar-SA"/>
      </w:rPr>
    </w:lvl>
    <w:lvl w:ilvl="5" w:tplc="D80CD4B0">
      <w:numFmt w:val="bullet"/>
      <w:lvlText w:val="•"/>
      <w:lvlJc w:val="left"/>
      <w:pPr>
        <w:ind w:left="6881" w:hanging="894"/>
      </w:pPr>
      <w:rPr>
        <w:rFonts w:hint="default"/>
        <w:lang w:val="ru-RU" w:eastAsia="en-US" w:bidi="ar-SA"/>
      </w:rPr>
    </w:lvl>
    <w:lvl w:ilvl="6" w:tplc="F2B80734">
      <w:numFmt w:val="bullet"/>
      <w:lvlText w:val="•"/>
      <w:lvlJc w:val="left"/>
      <w:pPr>
        <w:ind w:left="7667" w:hanging="894"/>
      </w:pPr>
      <w:rPr>
        <w:rFonts w:hint="default"/>
        <w:lang w:val="ru-RU" w:eastAsia="en-US" w:bidi="ar-SA"/>
      </w:rPr>
    </w:lvl>
    <w:lvl w:ilvl="7" w:tplc="AE185A1C">
      <w:numFmt w:val="bullet"/>
      <w:lvlText w:val="•"/>
      <w:lvlJc w:val="left"/>
      <w:pPr>
        <w:ind w:left="8452" w:hanging="894"/>
      </w:pPr>
      <w:rPr>
        <w:rFonts w:hint="default"/>
        <w:lang w:val="ru-RU" w:eastAsia="en-US" w:bidi="ar-SA"/>
      </w:rPr>
    </w:lvl>
    <w:lvl w:ilvl="8" w:tplc="51DCFE7A">
      <w:numFmt w:val="bullet"/>
      <w:lvlText w:val="•"/>
      <w:lvlJc w:val="left"/>
      <w:pPr>
        <w:ind w:left="9237" w:hanging="894"/>
      </w:pPr>
      <w:rPr>
        <w:rFonts w:hint="default"/>
        <w:lang w:val="ru-RU" w:eastAsia="en-US" w:bidi="ar-SA"/>
      </w:rPr>
    </w:lvl>
  </w:abstractNum>
  <w:abstractNum w:abstractNumId="85">
    <w:nsid w:val="33656BD1"/>
    <w:multiLevelType w:val="hybridMultilevel"/>
    <w:tmpl w:val="1FAA26EE"/>
    <w:lvl w:ilvl="0" w:tplc="FF40C00C">
      <w:numFmt w:val="bullet"/>
      <w:lvlText w:val="-"/>
      <w:lvlJc w:val="left"/>
      <w:pPr>
        <w:ind w:left="540" w:hanging="173"/>
      </w:pPr>
      <w:rPr>
        <w:rFonts w:ascii="Times New Roman" w:eastAsia="Times New Roman" w:hAnsi="Times New Roman" w:cs="Times New Roman" w:hint="default"/>
        <w:b w:val="0"/>
        <w:bCs w:val="0"/>
        <w:i w:val="0"/>
        <w:iCs w:val="0"/>
        <w:spacing w:val="0"/>
        <w:w w:val="95"/>
        <w:sz w:val="24"/>
        <w:szCs w:val="24"/>
        <w:lang w:val="ru-RU" w:eastAsia="en-US" w:bidi="ar-SA"/>
      </w:rPr>
    </w:lvl>
    <w:lvl w:ilvl="1" w:tplc="2B34F692">
      <w:numFmt w:val="bullet"/>
      <w:lvlText w:val="•"/>
      <w:lvlJc w:val="left"/>
      <w:pPr>
        <w:ind w:left="1530" w:hanging="173"/>
      </w:pPr>
      <w:rPr>
        <w:rFonts w:hint="default"/>
        <w:lang w:val="ru-RU" w:eastAsia="en-US" w:bidi="ar-SA"/>
      </w:rPr>
    </w:lvl>
    <w:lvl w:ilvl="2" w:tplc="E7E60610">
      <w:numFmt w:val="bullet"/>
      <w:lvlText w:val="•"/>
      <w:lvlJc w:val="left"/>
      <w:pPr>
        <w:ind w:left="2521" w:hanging="173"/>
      </w:pPr>
      <w:rPr>
        <w:rFonts w:hint="default"/>
        <w:lang w:val="ru-RU" w:eastAsia="en-US" w:bidi="ar-SA"/>
      </w:rPr>
    </w:lvl>
    <w:lvl w:ilvl="3" w:tplc="17266C20">
      <w:numFmt w:val="bullet"/>
      <w:lvlText w:val="•"/>
      <w:lvlJc w:val="left"/>
      <w:pPr>
        <w:ind w:left="3512" w:hanging="173"/>
      </w:pPr>
      <w:rPr>
        <w:rFonts w:hint="default"/>
        <w:lang w:val="ru-RU" w:eastAsia="en-US" w:bidi="ar-SA"/>
      </w:rPr>
    </w:lvl>
    <w:lvl w:ilvl="4" w:tplc="63C4E244">
      <w:numFmt w:val="bullet"/>
      <w:lvlText w:val="•"/>
      <w:lvlJc w:val="left"/>
      <w:pPr>
        <w:ind w:left="4503" w:hanging="173"/>
      </w:pPr>
      <w:rPr>
        <w:rFonts w:hint="default"/>
        <w:lang w:val="ru-RU" w:eastAsia="en-US" w:bidi="ar-SA"/>
      </w:rPr>
    </w:lvl>
    <w:lvl w:ilvl="5" w:tplc="0CB00C18">
      <w:numFmt w:val="bullet"/>
      <w:lvlText w:val="•"/>
      <w:lvlJc w:val="left"/>
      <w:pPr>
        <w:ind w:left="5494" w:hanging="173"/>
      </w:pPr>
      <w:rPr>
        <w:rFonts w:hint="default"/>
        <w:lang w:val="ru-RU" w:eastAsia="en-US" w:bidi="ar-SA"/>
      </w:rPr>
    </w:lvl>
    <w:lvl w:ilvl="6" w:tplc="60FE5C10">
      <w:numFmt w:val="bullet"/>
      <w:lvlText w:val="•"/>
      <w:lvlJc w:val="left"/>
      <w:pPr>
        <w:ind w:left="6485" w:hanging="173"/>
      </w:pPr>
      <w:rPr>
        <w:rFonts w:hint="default"/>
        <w:lang w:val="ru-RU" w:eastAsia="en-US" w:bidi="ar-SA"/>
      </w:rPr>
    </w:lvl>
    <w:lvl w:ilvl="7" w:tplc="2CA078B8">
      <w:numFmt w:val="bullet"/>
      <w:lvlText w:val="•"/>
      <w:lvlJc w:val="left"/>
      <w:pPr>
        <w:ind w:left="7476" w:hanging="173"/>
      </w:pPr>
      <w:rPr>
        <w:rFonts w:hint="default"/>
        <w:lang w:val="ru-RU" w:eastAsia="en-US" w:bidi="ar-SA"/>
      </w:rPr>
    </w:lvl>
    <w:lvl w:ilvl="8" w:tplc="C5D4E248">
      <w:numFmt w:val="bullet"/>
      <w:lvlText w:val="•"/>
      <w:lvlJc w:val="left"/>
      <w:pPr>
        <w:ind w:left="8467" w:hanging="173"/>
      </w:pPr>
      <w:rPr>
        <w:rFonts w:hint="default"/>
        <w:lang w:val="ru-RU" w:eastAsia="en-US" w:bidi="ar-SA"/>
      </w:rPr>
    </w:lvl>
  </w:abstractNum>
  <w:abstractNum w:abstractNumId="86">
    <w:nsid w:val="33ED56E9"/>
    <w:multiLevelType w:val="hybridMultilevel"/>
    <w:tmpl w:val="C69CE210"/>
    <w:lvl w:ilvl="0" w:tplc="29C48F24">
      <w:start w:val="1"/>
      <w:numFmt w:val="decimal"/>
      <w:lvlText w:val="%1"/>
      <w:lvlJc w:val="left"/>
      <w:pPr>
        <w:ind w:left="822" w:hanging="178"/>
      </w:pPr>
      <w:rPr>
        <w:rFonts w:ascii="Times New Roman" w:eastAsia="Times New Roman" w:hAnsi="Times New Roman" w:cs="Times New Roman" w:hint="default"/>
        <w:b/>
        <w:bCs/>
        <w:i w:val="0"/>
        <w:iCs w:val="0"/>
        <w:spacing w:val="0"/>
        <w:w w:val="100"/>
        <w:sz w:val="24"/>
        <w:szCs w:val="24"/>
        <w:lang w:val="ru-RU" w:eastAsia="en-US" w:bidi="ar-SA"/>
      </w:rPr>
    </w:lvl>
    <w:lvl w:ilvl="1" w:tplc="D024702E">
      <w:numFmt w:val="bullet"/>
      <w:lvlText w:val="•"/>
      <w:lvlJc w:val="left"/>
      <w:pPr>
        <w:ind w:left="1832" w:hanging="178"/>
      </w:pPr>
      <w:rPr>
        <w:rFonts w:hint="default"/>
        <w:lang w:val="ru-RU" w:eastAsia="en-US" w:bidi="ar-SA"/>
      </w:rPr>
    </w:lvl>
    <w:lvl w:ilvl="2" w:tplc="1FC06240">
      <w:numFmt w:val="bullet"/>
      <w:lvlText w:val="•"/>
      <w:lvlJc w:val="left"/>
      <w:pPr>
        <w:ind w:left="2845" w:hanging="178"/>
      </w:pPr>
      <w:rPr>
        <w:rFonts w:hint="default"/>
        <w:lang w:val="ru-RU" w:eastAsia="en-US" w:bidi="ar-SA"/>
      </w:rPr>
    </w:lvl>
    <w:lvl w:ilvl="3" w:tplc="C122E6D4">
      <w:numFmt w:val="bullet"/>
      <w:lvlText w:val="•"/>
      <w:lvlJc w:val="left"/>
      <w:pPr>
        <w:ind w:left="3858" w:hanging="178"/>
      </w:pPr>
      <w:rPr>
        <w:rFonts w:hint="default"/>
        <w:lang w:val="ru-RU" w:eastAsia="en-US" w:bidi="ar-SA"/>
      </w:rPr>
    </w:lvl>
    <w:lvl w:ilvl="4" w:tplc="15107A06">
      <w:numFmt w:val="bullet"/>
      <w:lvlText w:val="•"/>
      <w:lvlJc w:val="left"/>
      <w:pPr>
        <w:ind w:left="4871" w:hanging="178"/>
      </w:pPr>
      <w:rPr>
        <w:rFonts w:hint="default"/>
        <w:lang w:val="ru-RU" w:eastAsia="en-US" w:bidi="ar-SA"/>
      </w:rPr>
    </w:lvl>
    <w:lvl w:ilvl="5" w:tplc="D688CB0E">
      <w:numFmt w:val="bullet"/>
      <w:lvlText w:val="•"/>
      <w:lvlJc w:val="left"/>
      <w:pPr>
        <w:ind w:left="5884" w:hanging="178"/>
      </w:pPr>
      <w:rPr>
        <w:rFonts w:hint="default"/>
        <w:lang w:val="ru-RU" w:eastAsia="en-US" w:bidi="ar-SA"/>
      </w:rPr>
    </w:lvl>
    <w:lvl w:ilvl="6" w:tplc="5428DC32">
      <w:numFmt w:val="bullet"/>
      <w:lvlText w:val="•"/>
      <w:lvlJc w:val="left"/>
      <w:pPr>
        <w:ind w:left="6897" w:hanging="178"/>
      </w:pPr>
      <w:rPr>
        <w:rFonts w:hint="default"/>
        <w:lang w:val="ru-RU" w:eastAsia="en-US" w:bidi="ar-SA"/>
      </w:rPr>
    </w:lvl>
    <w:lvl w:ilvl="7" w:tplc="F0B8419E">
      <w:numFmt w:val="bullet"/>
      <w:lvlText w:val="•"/>
      <w:lvlJc w:val="left"/>
      <w:pPr>
        <w:ind w:left="7910" w:hanging="178"/>
      </w:pPr>
      <w:rPr>
        <w:rFonts w:hint="default"/>
        <w:lang w:val="ru-RU" w:eastAsia="en-US" w:bidi="ar-SA"/>
      </w:rPr>
    </w:lvl>
    <w:lvl w:ilvl="8" w:tplc="B48E19F8">
      <w:numFmt w:val="bullet"/>
      <w:lvlText w:val="•"/>
      <w:lvlJc w:val="left"/>
      <w:pPr>
        <w:ind w:left="8923" w:hanging="178"/>
      </w:pPr>
      <w:rPr>
        <w:rFonts w:hint="default"/>
        <w:lang w:val="ru-RU" w:eastAsia="en-US" w:bidi="ar-SA"/>
      </w:rPr>
    </w:lvl>
  </w:abstractNum>
  <w:abstractNum w:abstractNumId="87">
    <w:nsid w:val="343F003D"/>
    <w:multiLevelType w:val="hybridMultilevel"/>
    <w:tmpl w:val="C30C5566"/>
    <w:lvl w:ilvl="0" w:tplc="A7A6FAA2">
      <w:numFmt w:val="bullet"/>
      <w:lvlText w:val=""/>
      <w:lvlJc w:val="left"/>
      <w:pPr>
        <w:ind w:left="262" w:hanging="135"/>
      </w:pPr>
      <w:rPr>
        <w:rFonts w:ascii="Symbol" w:eastAsia="Symbol" w:hAnsi="Symbol" w:cs="Symbol" w:hint="default"/>
        <w:b w:val="0"/>
        <w:bCs w:val="0"/>
        <w:i w:val="0"/>
        <w:iCs w:val="0"/>
        <w:spacing w:val="24"/>
        <w:w w:val="81"/>
        <w:sz w:val="24"/>
        <w:szCs w:val="24"/>
        <w:lang w:val="ru-RU" w:eastAsia="en-US" w:bidi="ar-SA"/>
      </w:rPr>
    </w:lvl>
    <w:lvl w:ilvl="1" w:tplc="D49CFFAE">
      <w:numFmt w:val="bullet"/>
      <w:lvlText w:val="•"/>
      <w:lvlJc w:val="left"/>
      <w:pPr>
        <w:ind w:left="1314" w:hanging="135"/>
      </w:pPr>
      <w:rPr>
        <w:rFonts w:hint="default"/>
        <w:lang w:val="ru-RU" w:eastAsia="en-US" w:bidi="ar-SA"/>
      </w:rPr>
    </w:lvl>
    <w:lvl w:ilvl="2" w:tplc="73BC6B72">
      <w:numFmt w:val="bullet"/>
      <w:lvlText w:val="•"/>
      <w:lvlJc w:val="left"/>
      <w:pPr>
        <w:ind w:left="2369" w:hanging="135"/>
      </w:pPr>
      <w:rPr>
        <w:rFonts w:hint="default"/>
        <w:lang w:val="ru-RU" w:eastAsia="en-US" w:bidi="ar-SA"/>
      </w:rPr>
    </w:lvl>
    <w:lvl w:ilvl="3" w:tplc="587C10F6">
      <w:numFmt w:val="bullet"/>
      <w:lvlText w:val="•"/>
      <w:lvlJc w:val="left"/>
      <w:pPr>
        <w:ind w:left="3424" w:hanging="135"/>
      </w:pPr>
      <w:rPr>
        <w:rFonts w:hint="default"/>
        <w:lang w:val="ru-RU" w:eastAsia="en-US" w:bidi="ar-SA"/>
      </w:rPr>
    </w:lvl>
    <w:lvl w:ilvl="4" w:tplc="1B8C0E62">
      <w:numFmt w:val="bullet"/>
      <w:lvlText w:val="•"/>
      <w:lvlJc w:val="left"/>
      <w:pPr>
        <w:ind w:left="4479" w:hanging="135"/>
      </w:pPr>
      <w:rPr>
        <w:rFonts w:hint="default"/>
        <w:lang w:val="ru-RU" w:eastAsia="en-US" w:bidi="ar-SA"/>
      </w:rPr>
    </w:lvl>
    <w:lvl w:ilvl="5" w:tplc="1FAEE1EE">
      <w:numFmt w:val="bullet"/>
      <w:lvlText w:val="•"/>
      <w:lvlJc w:val="left"/>
      <w:pPr>
        <w:ind w:left="5534" w:hanging="135"/>
      </w:pPr>
      <w:rPr>
        <w:rFonts w:hint="default"/>
        <w:lang w:val="ru-RU" w:eastAsia="en-US" w:bidi="ar-SA"/>
      </w:rPr>
    </w:lvl>
    <w:lvl w:ilvl="6" w:tplc="1890C878">
      <w:numFmt w:val="bullet"/>
      <w:lvlText w:val="•"/>
      <w:lvlJc w:val="left"/>
      <w:pPr>
        <w:ind w:left="6589" w:hanging="135"/>
      </w:pPr>
      <w:rPr>
        <w:rFonts w:hint="default"/>
        <w:lang w:val="ru-RU" w:eastAsia="en-US" w:bidi="ar-SA"/>
      </w:rPr>
    </w:lvl>
    <w:lvl w:ilvl="7" w:tplc="1A44E518">
      <w:numFmt w:val="bullet"/>
      <w:lvlText w:val="•"/>
      <w:lvlJc w:val="left"/>
      <w:pPr>
        <w:ind w:left="7644" w:hanging="135"/>
      </w:pPr>
      <w:rPr>
        <w:rFonts w:hint="default"/>
        <w:lang w:val="ru-RU" w:eastAsia="en-US" w:bidi="ar-SA"/>
      </w:rPr>
    </w:lvl>
    <w:lvl w:ilvl="8" w:tplc="7B56F5E2">
      <w:numFmt w:val="bullet"/>
      <w:lvlText w:val="•"/>
      <w:lvlJc w:val="left"/>
      <w:pPr>
        <w:ind w:left="8699" w:hanging="135"/>
      </w:pPr>
      <w:rPr>
        <w:rFonts w:hint="default"/>
        <w:lang w:val="ru-RU" w:eastAsia="en-US" w:bidi="ar-SA"/>
      </w:rPr>
    </w:lvl>
  </w:abstractNum>
  <w:abstractNum w:abstractNumId="88">
    <w:nsid w:val="34816C75"/>
    <w:multiLevelType w:val="hybridMultilevel"/>
    <w:tmpl w:val="1AE28F64"/>
    <w:lvl w:ilvl="0" w:tplc="6018FD44">
      <w:start w:val="1"/>
      <w:numFmt w:val="decimal"/>
      <w:lvlText w:val="%1."/>
      <w:lvlJc w:val="left"/>
      <w:pPr>
        <w:ind w:left="871"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C0E6E860">
      <w:numFmt w:val="bullet"/>
      <w:lvlText w:val="•"/>
      <w:lvlJc w:val="left"/>
      <w:pPr>
        <w:ind w:left="1875" w:hanging="241"/>
      </w:pPr>
      <w:rPr>
        <w:rFonts w:hint="default"/>
        <w:lang w:val="ru-RU" w:eastAsia="en-US" w:bidi="ar-SA"/>
      </w:rPr>
    </w:lvl>
    <w:lvl w:ilvl="2" w:tplc="3E7EC9F6">
      <w:numFmt w:val="bullet"/>
      <w:lvlText w:val="•"/>
      <w:lvlJc w:val="left"/>
      <w:pPr>
        <w:ind w:left="2871" w:hanging="241"/>
      </w:pPr>
      <w:rPr>
        <w:rFonts w:hint="default"/>
        <w:lang w:val="ru-RU" w:eastAsia="en-US" w:bidi="ar-SA"/>
      </w:rPr>
    </w:lvl>
    <w:lvl w:ilvl="3" w:tplc="6B88993C">
      <w:numFmt w:val="bullet"/>
      <w:lvlText w:val="•"/>
      <w:lvlJc w:val="left"/>
      <w:pPr>
        <w:ind w:left="3867" w:hanging="241"/>
      </w:pPr>
      <w:rPr>
        <w:rFonts w:hint="default"/>
        <w:lang w:val="ru-RU" w:eastAsia="en-US" w:bidi="ar-SA"/>
      </w:rPr>
    </w:lvl>
    <w:lvl w:ilvl="4" w:tplc="22FEDCBE">
      <w:numFmt w:val="bullet"/>
      <w:lvlText w:val="•"/>
      <w:lvlJc w:val="left"/>
      <w:pPr>
        <w:ind w:left="4863" w:hanging="241"/>
      </w:pPr>
      <w:rPr>
        <w:rFonts w:hint="default"/>
        <w:lang w:val="ru-RU" w:eastAsia="en-US" w:bidi="ar-SA"/>
      </w:rPr>
    </w:lvl>
    <w:lvl w:ilvl="5" w:tplc="E424CB94">
      <w:numFmt w:val="bullet"/>
      <w:lvlText w:val="•"/>
      <w:lvlJc w:val="left"/>
      <w:pPr>
        <w:ind w:left="5859" w:hanging="241"/>
      </w:pPr>
      <w:rPr>
        <w:rFonts w:hint="default"/>
        <w:lang w:val="ru-RU" w:eastAsia="en-US" w:bidi="ar-SA"/>
      </w:rPr>
    </w:lvl>
    <w:lvl w:ilvl="6" w:tplc="702A8032">
      <w:numFmt w:val="bullet"/>
      <w:lvlText w:val="•"/>
      <w:lvlJc w:val="left"/>
      <w:pPr>
        <w:ind w:left="6855" w:hanging="241"/>
      </w:pPr>
      <w:rPr>
        <w:rFonts w:hint="default"/>
        <w:lang w:val="ru-RU" w:eastAsia="en-US" w:bidi="ar-SA"/>
      </w:rPr>
    </w:lvl>
    <w:lvl w:ilvl="7" w:tplc="74D6A6A6">
      <w:numFmt w:val="bullet"/>
      <w:lvlText w:val="•"/>
      <w:lvlJc w:val="left"/>
      <w:pPr>
        <w:ind w:left="7851" w:hanging="241"/>
      </w:pPr>
      <w:rPr>
        <w:rFonts w:hint="default"/>
        <w:lang w:val="ru-RU" w:eastAsia="en-US" w:bidi="ar-SA"/>
      </w:rPr>
    </w:lvl>
    <w:lvl w:ilvl="8" w:tplc="993C2776">
      <w:numFmt w:val="bullet"/>
      <w:lvlText w:val="•"/>
      <w:lvlJc w:val="left"/>
      <w:pPr>
        <w:ind w:left="8847" w:hanging="241"/>
      </w:pPr>
      <w:rPr>
        <w:rFonts w:hint="default"/>
        <w:lang w:val="ru-RU" w:eastAsia="en-US" w:bidi="ar-SA"/>
      </w:rPr>
    </w:lvl>
  </w:abstractNum>
  <w:abstractNum w:abstractNumId="89">
    <w:nsid w:val="35095C84"/>
    <w:multiLevelType w:val="hybridMultilevel"/>
    <w:tmpl w:val="07E2CCC6"/>
    <w:lvl w:ilvl="0" w:tplc="72F47D9A">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0C24A52">
      <w:numFmt w:val="bullet"/>
      <w:lvlText w:val="•"/>
      <w:lvlJc w:val="left"/>
      <w:pPr>
        <w:ind w:left="1474" w:hanging="279"/>
      </w:pPr>
      <w:rPr>
        <w:rFonts w:hint="default"/>
        <w:lang w:val="ru-RU" w:eastAsia="en-US" w:bidi="ar-SA"/>
      </w:rPr>
    </w:lvl>
    <w:lvl w:ilvl="2" w:tplc="BFBABA42">
      <w:numFmt w:val="bullet"/>
      <w:lvlText w:val="•"/>
      <w:lvlJc w:val="left"/>
      <w:pPr>
        <w:ind w:left="2549" w:hanging="279"/>
      </w:pPr>
      <w:rPr>
        <w:rFonts w:hint="default"/>
        <w:lang w:val="ru-RU" w:eastAsia="en-US" w:bidi="ar-SA"/>
      </w:rPr>
    </w:lvl>
    <w:lvl w:ilvl="3" w:tplc="0372A8D8">
      <w:numFmt w:val="bullet"/>
      <w:lvlText w:val="•"/>
      <w:lvlJc w:val="left"/>
      <w:pPr>
        <w:ind w:left="3624" w:hanging="279"/>
      </w:pPr>
      <w:rPr>
        <w:rFonts w:hint="default"/>
        <w:lang w:val="ru-RU" w:eastAsia="en-US" w:bidi="ar-SA"/>
      </w:rPr>
    </w:lvl>
    <w:lvl w:ilvl="4" w:tplc="DDC8E9C0">
      <w:numFmt w:val="bullet"/>
      <w:lvlText w:val="•"/>
      <w:lvlJc w:val="left"/>
      <w:pPr>
        <w:ind w:left="4699" w:hanging="279"/>
      </w:pPr>
      <w:rPr>
        <w:rFonts w:hint="default"/>
        <w:lang w:val="ru-RU" w:eastAsia="en-US" w:bidi="ar-SA"/>
      </w:rPr>
    </w:lvl>
    <w:lvl w:ilvl="5" w:tplc="1DEEB0AE">
      <w:numFmt w:val="bullet"/>
      <w:lvlText w:val="•"/>
      <w:lvlJc w:val="left"/>
      <w:pPr>
        <w:ind w:left="5774" w:hanging="279"/>
      </w:pPr>
      <w:rPr>
        <w:rFonts w:hint="default"/>
        <w:lang w:val="ru-RU" w:eastAsia="en-US" w:bidi="ar-SA"/>
      </w:rPr>
    </w:lvl>
    <w:lvl w:ilvl="6" w:tplc="78DAC206">
      <w:numFmt w:val="bullet"/>
      <w:lvlText w:val="•"/>
      <w:lvlJc w:val="left"/>
      <w:pPr>
        <w:ind w:left="6849" w:hanging="279"/>
      </w:pPr>
      <w:rPr>
        <w:rFonts w:hint="default"/>
        <w:lang w:val="ru-RU" w:eastAsia="en-US" w:bidi="ar-SA"/>
      </w:rPr>
    </w:lvl>
    <w:lvl w:ilvl="7" w:tplc="0FA23096">
      <w:numFmt w:val="bullet"/>
      <w:lvlText w:val="•"/>
      <w:lvlJc w:val="left"/>
      <w:pPr>
        <w:ind w:left="7924" w:hanging="279"/>
      </w:pPr>
      <w:rPr>
        <w:rFonts w:hint="default"/>
        <w:lang w:val="ru-RU" w:eastAsia="en-US" w:bidi="ar-SA"/>
      </w:rPr>
    </w:lvl>
    <w:lvl w:ilvl="8" w:tplc="78B43860">
      <w:numFmt w:val="bullet"/>
      <w:lvlText w:val="•"/>
      <w:lvlJc w:val="left"/>
      <w:pPr>
        <w:ind w:left="8999" w:hanging="279"/>
      </w:pPr>
      <w:rPr>
        <w:rFonts w:hint="default"/>
        <w:lang w:val="ru-RU" w:eastAsia="en-US" w:bidi="ar-SA"/>
      </w:rPr>
    </w:lvl>
  </w:abstractNum>
  <w:abstractNum w:abstractNumId="90">
    <w:nsid w:val="35123F1E"/>
    <w:multiLevelType w:val="hybridMultilevel"/>
    <w:tmpl w:val="23E0CFC8"/>
    <w:lvl w:ilvl="0" w:tplc="D5AA930E">
      <w:numFmt w:val="bullet"/>
      <w:lvlText w:val="–"/>
      <w:lvlJc w:val="left"/>
      <w:pPr>
        <w:ind w:left="1094"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081464FE">
      <w:numFmt w:val="bullet"/>
      <w:lvlText w:val=""/>
      <w:lvlJc w:val="left"/>
      <w:pPr>
        <w:ind w:left="1814" w:hanging="360"/>
      </w:pPr>
      <w:rPr>
        <w:rFonts w:ascii="Symbol" w:eastAsia="Symbol" w:hAnsi="Symbol" w:cs="Symbol" w:hint="default"/>
        <w:b w:val="0"/>
        <w:bCs w:val="0"/>
        <w:i w:val="0"/>
        <w:iCs w:val="0"/>
        <w:spacing w:val="0"/>
        <w:w w:val="100"/>
        <w:sz w:val="24"/>
        <w:szCs w:val="24"/>
        <w:lang w:val="ru-RU" w:eastAsia="en-US" w:bidi="ar-SA"/>
      </w:rPr>
    </w:lvl>
    <w:lvl w:ilvl="2" w:tplc="F0300196">
      <w:numFmt w:val="bullet"/>
      <w:lvlText w:val="•"/>
      <w:lvlJc w:val="left"/>
      <w:pPr>
        <w:ind w:left="3406" w:hanging="360"/>
      </w:pPr>
      <w:rPr>
        <w:rFonts w:hint="default"/>
        <w:lang w:val="ru-RU" w:eastAsia="en-US" w:bidi="ar-SA"/>
      </w:rPr>
    </w:lvl>
    <w:lvl w:ilvl="3" w:tplc="3F0C42AA">
      <w:numFmt w:val="bullet"/>
      <w:lvlText w:val="•"/>
      <w:lvlJc w:val="left"/>
      <w:pPr>
        <w:ind w:left="4992" w:hanging="360"/>
      </w:pPr>
      <w:rPr>
        <w:rFonts w:hint="default"/>
        <w:lang w:val="ru-RU" w:eastAsia="en-US" w:bidi="ar-SA"/>
      </w:rPr>
    </w:lvl>
    <w:lvl w:ilvl="4" w:tplc="CD98B7E4">
      <w:numFmt w:val="bullet"/>
      <w:lvlText w:val="•"/>
      <w:lvlJc w:val="left"/>
      <w:pPr>
        <w:ind w:left="6579" w:hanging="360"/>
      </w:pPr>
      <w:rPr>
        <w:rFonts w:hint="default"/>
        <w:lang w:val="ru-RU" w:eastAsia="en-US" w:bidi="ar-SA"/>
      </w:rPr>
    </w:lvl>
    <w:lvl w:ilvl="5" w:tplc="2878E3DC">
      <w:numFmt w:val="bullet"/>
      <w:lvlText w:val="•"/>
      <w:lvlJc w:val="left"/>
      <w:pPr>
        <w:ind w:left="8165" w:hanging="360"/>
      </w:pPr>
      <w:rPr>
        <w:rFonts w:hint="default"/>
        <w:lang w:val="ru-RU" w:eastAsia="en-US" w:bidi="ar-SA"/>
      </w:rPr>
    </w:lvl>
    <w:lvl w:ilvl="6" w:tplc="15467286">
      <w:numFmt w:val="bullet"/>
      <w:lvlText w:val="•"/>
      <w:lvlJc w:val="left"/>
      <w:pPr>
        <w:ind w:left="9752" w:hanging="360"/>
      </w:pPr>
      <w:rPr>
        <w:rFonts w:hint="default"/>
        <w:lang w:val="ru-RU" w:eastAsia="en-US" w:bidi="ar-SA"/>
      </w:rPr>
    </w:lvl>
    <w:lvl w:ilvl="7" w:tplc="FEA6EAB6">
      <w:numFmt w:val="bullet"/>
      <w:lvlText w:val="•"/>
      <w:lvlJc w:val="left"/>
      <w:pPr>
        <w:ind w:left="11338" w:hanging="360"/>
      </w:pPr>
      <w:rPr>
        <w:rFonts w:hint="default"/>
        <w:lang w:val="ru-RU" w:eastAsia="en-US" w:bidi="ar-SA"/>
      </w:rPr>
    </w:lvl>
    <w:lvl w:ilvl="8" w:tplc="048A7212">
      <w:numFmt w:val="bullet"/>
      <w:lvlText w:val="•"/>
      <w:lvlJc w:val="left"/>
      <w:pPr>
        <w:ind w:left="12925" w:hanging="360"/>
      </w:pPr>
      <w:rPr>
        <w:rFonts w:hint="default"/>
        <w:lang w:val="ru-RU" w:eastAsia="en-US" w:bidi="ar-SA"/>
      </w:rPr>
    </w:lvl>
  </w:abstractNum>
  <w:abstractNum w:abstractNumId="91">
    <w:nsid w:val="351D490C"/>
    <w:multiLevelType w:val="hybridMultilevel"/>
    <w:tmpl w:val="2188CB40"/>
    <w:lvl w:ilvl="0" w:tplc="0C4E8A2E">
      <w:start w:val="1"/>
      <w:numFmt w:val="decimal"/>
      <w:lvlText w:val="%1."/>
      <w:lvlJc w:val="left"/>
      <w:pPr>
        <w:ind w:left="334"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B19E8A46">
      <w:numFmt w:val="bullet"/>
      <w:lvlText w:val="•"/>
      <w:lvlJc w:val="left"/>
      <w:pPr>
        <w:ind w:left="546" w:hanging="226"/>
      </w:pPr>
      <w:rPr>
        <w:rFonts w:hint="default"/>
        <w:lang w:val="ru-RU" w:eastAsia="en-US" w:bidi="ar-SA"/>
      </w:rPr>
    </w:lvl>
    <w:lvl w:ilvl="2" w:tplc="17B01484">
      <w:numFmt w:val="bullet"/>
      <w:lvlText w:val="•"/>
      <w:lvlJc w:val="left"/>
      <w:pPr>
        <w:ind w:left="752" w:hanging="226"/>
      </w:pPr>
      <w:rPr>
        <w:rFonts w:hint="default"/>
        <w:lang w:val="ru-RU" w:eastAsia="en-US" w:bidi="ar-SA"/>
      </w:rPr>
    </w:lvl>
    <w:lvl w:ilvl="3" w:tplc="6574751A">
      <w:numFmt w:val="bullet"/>
      <w:lvlText w:val="•"/>
      <w:lvlJc w:val="left"/>
      <w:pPr>
        <w:ind w:left="958" w:hanging="226"/>
      </w:pPr>
      <w:rPr>
        <w:rFonts w:hint="default"/>
        <w:lang w:val="ru-RU" w:eastAsia="en-US" w:bidi="ar-SA"/>
      </w:rPr>
    </w:lvl>
    <w:lvl w:ilvl="4" w:tplc="FDB013DC">
      <w:numFmt w:val="bullet"/>
      <w:lvlText w:val="•"/>
      <w:lvlJc w:val="left"/>
      <w:pPr>
        <w:ind w:left="1164" w:hanging="226"/>
      </w:pPr>
      <w:rPr>
        <w:rFonts w:hint="default"/>
        <w:lang w:val="ru-RU" w:eastAsia="en-US" w:bidi="ar-SA"/>
      </w:rPr>
    </w:lvl>
    <w:lvl w:ilvl="5" w:tplc="1DCA4BEA">
      <w:numFmt w:val="bullet"/>
      <w:lvlText w:val="•"/>
      <w:lvlJc w:val="left"/>
      <w:pPr>
        <w:ind w:left="1370" w:hanging="226"/>
      </w:pPr>
      <w:rPr>
        <w:rFonts w:hint="default"/>
        <w:lang w:val="ru-RU" w:eastAsia="en-US" w:bidi="ar-SA"/>
      </w:rPr>
    </w:lvl>
    <w:lvl w:ilvl="6" w:tplc="CE287192">
      <w:numFmt w:val="bullet"/>
      <w:lvlText w:val="•"/>
      <w:lvlJc w:val="left"/>
      <w:pPr>
        <w:ind w:left="1576" w:hanging="226"/>
      </w:pPr>
      <w:rPr>
        <w:rFonts w:hint="default"/>
        <w:lang w:val="ru-RU" w:eastAsia="en-US" w:bidi="ar-SA"/>
      </w:rPr>
    </w:lvl>
    <w:lvl w:ilvl="7" w:tplc="90F22FBC">
      <w:numFmt w:val="bullet"/>
      <w:lvlText w:val="•"/>
      <w:lvlJc w:val="left"/>
      <w:pPr>
        <w:ind w:left="1782" w:hanging="226"/>
      </w:pPr>
      <w:rPr>
        <w:rFonts w:hint="default"/>
        <w:lang w:val="ru-RU" w:eastAsia="en-US" w:bidi="ar-SA"/>
      </w:rPr>
    </w:lvl>
    <w:lvl w:ilvl="8" w:tplc="9326A406">
      <w:numFmt w:val="bullet"/>
      <w:lvlText w:val="•"/>
      <w:lvlJc w:val="left"/>
      <w:pPr>
        <w:ind w:left="1988" w:hanging="226"/>
      </w:pPr>
      <w:rPr>
        <w:rFonts w:hint="default"/>
        <w:lang w:val="ru-RU" w:eastAsia="en-US" w:bidi="ar-SA"/>
      </w:rPr>
    </w:lvl>
  </w:abstractNum>
  <w:abstractNum w:abstractNumId="92">
    <w:nsid w:val="36BA4DB7"/>
    <w:multiLevelType w:val="hybridMultilevel"/>
    <w:tmpl w:val="4D6211EC"/>
    <w:lvl w:ilvl="0" w:tplc="DAB62D36">
      <w:start w:val="1"/>
      <w:numFmt w:val="decimal"/>
      <w:lvlText w:val="%1)"/>
      <w:lvlJc w:val="left"/>
      <w:pPr>
        <w:ind w:left="393" w:hanging="202"/>
      </w:pPr>
      <w:rPr>
        <w:rFonts w:hint="default"/>
        <w:spacing w:val="0"/>
        <w:w w:val="94"/>
        <w:lang w:val="ru-RU" w:eastAsia="en-US" w:bidi="ar-SA"/>
      </w:rPr>
    </w:lvl>
    <w:lvl w:ilvl="1" w:tplc="FDC05FB4">
      <w:numFmt w:val="bullet"/>
      <w:lvlText w:val="•"/>
      <w:lvlJc w:val="left"/>
      <w:pPr>
        <w:ind w:left="1474" w:hanging="202"/>
      </w:pPr>
      <w:rPr>
        <w:rFonts w:hint="default"/>
        <w:lang w:val="ru-RU" w:eastAsia="en-US" w:bidi="ar-SA"/>
      </w:rPr>
    </w:lvl>
    <w:lvl w:ilvl="2" w:tplc="ECE6C1BC">
      <w:numFmt w:val="bullet"/>
      <w:lvlText w:val="•"/>
      <w:lvlJc w:val="left"/>
      <w:pPr>
        <w:ind w:left="2549" w:hanging="202"/>
      </w:pPr>
      <w:rPr>
        <w:rFonts w:hint="default"/>
        <w:lang w:val="ru-RU" w:eastAsia="en-US" w:bidi="ar-SA"/>
      </w:rPr>
    </w:lvl>
    <w:lvl w:ilvl="3" w:tplc="D30C1B6C">
      <w:numFmt w:val="bullet"/>
      <w:lvlText w:val="•"/>
      <w:lvlJc w:val="left"/>
      <w:pPr>
        <w:ind w:left="3624" w:hanging="202"/>
      </w:pPr>
      <w:rPr>
        <w:rFonts w:hint="default"/>
        <w:lang w:val="ru-RU" w:eastAsia="en-US" w:bidi="ar-SA"/>
      </w:rPr>
    </w:lvl>
    <w:lvl w:ilvl="4" w:tplc="4CAE396E">
      <w:numFmt w:val="bullet"/>
      <w:lvlText w:val="•"/>
      <w:lvlJc w:val="left"/>
      <w:pPr>
        <w:ind w:left="4699" w:hanging="202"/>
      </w:pPr>
      <w:rPr>
        <w:rFonts w:hint="default"/>
        <w:lang w:val="ru-RU" w:eastAsia="en-US" w:bidi="ar-SA"/>
      </w:rPr>
    </w:lvl>
    <w:lvl w:ilvl="5" w:tplc="A210DEEE">
      <w:numFmt w:val="bullet"/>
      <w:lvlText w:val="•"/>
      <w:lvlJc w:val="left"/>
      <w:pPr>
        <w:ind w:left="5774" w:hanging="202"/>
      </w:pPr>
      <w:rPr>
        <w:rFonts w:hint="default"/>
        <w:lang w:val="ru-RU" w:eastAsia="en-US" w:bidi="ar-SA"/>
      </w:rPr>
    </w:lvl>
    <w:lvl w:ilvl="6" w:tplc="FC38AD9E">
      <w:numFmt w:val="bullet"/>
      <w:lvlText w:val="•"/>
      <w:lvlJc w:val="left"/>
      <w:pPr>
        <w:ind w:left="6849" w:hanging="202"/>
      </w:pPr>
      <w:rPr>
        <w:rFonts w:hint="default"/>
        <w:lang w:val="ru-RU" w:eastAsia="en-US" w:bidi="ar-SA"/>
      </w:rPr>
    </w:lvl>
    <w:lvl w:ilvl="7" w:tplc="FC641EB2">
      <w:numFmt w:val="bullet"/>
      <w:lvlText w:val="•"/>
      <w:lvlJc w:val="left"/>
      <w:pPr>
        <w:ind w:left="7924" w:hanging="202"/>
      </w:pPr>
      <w:rPr>
        <w:rFonts w:hint="default"/>
        <w:lang w:val="ru-RU" w:eastAsia="en-US" w:bidi="ar-SA"/>
      </w:rPr>
    </w:lvl>
    <w:lvl w:ilvl="8" w:tplc="1610C2EE">
      <w:numFmt w:val="bullet"/>
      <w:lvlText w:val="•"/>
      <w:lvlJc w:val="left"/>
      <w:pPr>
        <w:ind w:left="8999" w:hanging="202"/>
      </w:pPr>
      <w:rPr>
        <w:rFonts w:hint="default"/>
        <w:lang w:val="ru-RU" w:eastAsia="en-US" w:bidi="ar-SA"/>
      </w:rPr>
    </w:lvl>
  </w:abstractNum>
  <w:abstractNum w:abstractNumId="93">
    <w:nsid w:val="36BA4F04"/>
    <w:multiLevelType w:val="hybridMultilevel"/>
    <w:tmpl w:val="35160C7E"/>
    <w:lvl w:ilvl="0" w:tplc="8F401844">
      <w:start w:val="1"/>
      <w:numFmt w:val="decimal"/>
      <w:lvlText w:val="%1)"/>
      <w:lvlJc w:val="left"/>
      <w:pPr>
        <w:ind w:left="1094"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826455E">
      <w:numFmt w:val="bullet"/>
      <w:lvlText w:val="•"/>
      <w:lvlJc w:val="left"/>
      <w:pPr>
        <w:ind w:left="2599" w:hanging="370"/>
      </w:pPr>
      <w:rPr>
        <w:rFonts w:hint="default"/>
        <w:lang w:val="ru-RU" w:eastAsia="en-US" w:bidi="ar-SA"/>
      </w:rPr>
    </w:lvl>
    <w:lvl w:ilvl="2" w:tplc="7254844A">
      <w:numFmt w:val="bullet"/>
      <w:lvlText w:val="•"/>
      <w:lvlJc w:val="left"/>
      <w:pPr>
        <w:ind w:left="4099" w:hanging="370"/>
      </w:pPr>
      <w:rPr>
        <w:rFonts w:hint="default"/>
        <w:lang w:val="ru-RU" w:eastAsia="en-US" w:bidi="ar-SA"/>
      </w:rPr>
    </w:lvl>
    <w:lvl w:ilvl="3" w:tplc="7154175C">
      <w:numFmt w:val="bullet"/>
      <w:lvlText w:val="•"/>
      <w:lvlJc w:val="left"/>
      <w:pPr>
        <w:ind w:left="5599" w:hanging="370"/>
      </w:pPr>
      <w:rPr>
        <w:rFonts w:hint="default"/>
        <w:lang w:val="ru-RU" w:eastAsia="en-US" w:bidi="ar-SA"/>
      </w:rPr>
    </w:lvl>
    <w:lvl w:ilvl="4" w:tplc="A860FCB0">
      <w:numFmt w:val="bullet"/>
      <w:lvlText w:val="•"/>
      <w:lvlJc w:val="left"/>
      <w:pPr>
        <w:ind w:left="7099" w:hanging="370"/>
      </w:pPr>
      <w:rPr>
        <w:rFonts w:hint="default"/>
        <w:lang w:val="ru-RU" w:eastAsia="en-US" w:bidi="ar-SA"/>
      </w:rPr>
    </w:lvl>
    <w:lvl w:ilvl="5" w:tplc="6F3E2392">
      <w:numFmt w:val="bullet"/>
      <w:lvlText w:val="•"/>
      <w:lvlJc w:val="left"/>
      <w:pPr>
        <w:ind w:left="8599" w:hanging="370"/>
      </w:pPr>
      <w:rPr>
        <w:rFonts w:hint="default"/>
        <w:lang w:val="ru-RU" w:eastAsia="en-US" w:bidi="ar-SA"/>
      </w:rPr>
    </w:lvl>
    <w:lvl w:ilvl="6" w:tplc="E38ABCC4">
      <w:numFmt w:val="bullet"/>
      <w:lvlText w:val="•"/>
      <w:lvlJc w:val="left"/>
      <w:pPr>
        <w:ind w:left="10099" w:hanging="370"/>
      </w:pPr>
      <w:rPr>
        <w:rFonts w:hint="default"/>
        <w:lang w:val="ru-RU" w:eastAsia="en-US" w:bidi="ar-SA"/>
      </w:rPr>
    </w:lvl>
    <w:lvl w:ilvl="7" w:tplc="1E1C94D4">
      <w:numFmt w:val="bullet"/>
      <w:lvlText w:val="•"/>
      <w:lvlJc w:val="left"/>
      <w:pPr>
        <w:ind w:left="11598" w:hanging="370"/>
      </w:pPr>
      <w:rPr>
        <w:rFonts w:hint="default"/>
        <w:lang w:val="ru-RU" w:eastAsia="en-US" w:bidi="ar-SA"/>
      </w:rPr>
    </w:lvl>
    <w:lvl w:ilvl="8" w:tplc="13D2B1AC">
      <w:numFmt w:val="bullet"/>
      <w:lvlText w:val="•"/>
      <w:lvlJc w:val="left"/>
      <w:pPr>
        <w:ind w:left="13098" w:hanging="370"/>
      </w:pPr>
      <w:rPr>
        <w:rFonts w:hint="default"/>
        <w:lang w:val="ru-RU" w:eastAsia="en-US" w:bidi="ar-SA"/>
      </w:rPr>
    </w:lvl>
  </w:abstractNum>
  <w:abstractNum w:abstractNumId="94">
    <w:nsid w:val="376F60A5"/>
    <w:multiLevelType w:val="hybridMultilevel"/>
    <w:tmpl w:val="CD24551E"/>
    <w:lvl w:ilvl="0" w:tplc="F1A03654">
      <w:numFmt w:val="bullet"/>
      <w:lvlText w:val=""/>
      <w:lvlJc w:val="left"/>
      <w:pPr>
        <w:ind w:left="540" w:hanging="428"/>
      </w:pPr>
      <w:rPr>
        <w:rFonts w:ascii="Symbol" w:eastAsia="Symbol" w:hAnsi="Symbol" w:cs="Symbol" w:hint="default"/>
        <w:b w:val="0"/>
        <w:bCs w:val="0"/>
        <w:i w:val="0"/>
        <w:iCs w:val="0"/>
        <w:spacing w:val="0"/>
        <w:w w:val="100"/>
        <w:sz w:val="24"/>
        <w:szCs w:val="24"/>
        <w:lang w:val="ru-RU" w:eastAsia="en-US" w:bidi="ar-SA"/>
      </w:rPr>
    </w:lvl>
    <w:lvl w:ilvl="1" w:tplc="94145B54">
      <w:numFmt w:val="bullet"/>
      <w:lvlText w:val="•"/>
      <w:lvlJc w:val="left"/>
      <w:pPr>
        <w:ind w:left="1530" w:hanging="428"/>
      </w:pPr>
      <w:rPr>
        <w:rFonts w:hint="default"/>
        <w:lang w:val="ru-RU" w:eastAsia="en-US" w:bidi="ar-SA"/>
      </w:rPr>
    </w:lvl>
    <w:lvl w:ilvl="2" w:tplc="3F806CDA">
      <w:numFmt w:val="bullet"/>
      <w:lvlText w:val="•"/>
      <w:lvlJc w:val="left"/>
      <w:pPr>
        <w:ind w:left="2521" w:hanging="428"/>
      </w:pPr>
      <w:rPr>
        <w:rFonts w:hint="default"/>
        <w:lang w:val="ru-RU" w:eastAsia="en-US" w:bidi="ar-SA"/>
      </w:rPr>
    </w:lvl>
    <w:lvl w:ilvl="3" w:tplc="8A985796">
      <w:numFmt w:val="bullet"/>
      <w:lvlText w:val="•"/>
      <w:lvlJc w:val="left"/>
      <w:pPr>
        <w:ind w:left="3512" w:hanging="428"/>
      </w:pPr>
      <w:rPr>
        <w:rFonts w:hint="default"/>
        <w:lang w:val="ru-RU" w:eastAsia="en-US" w:bidi="ar-SA"/>
      </w:rPr>
    </w:lvl>
    <w:lvl w:ilvl="4" w:tplc="925EB83E">
      <w:numFmt w:val="bullet"/>
      <w:lvlText w:val="•"/>
      <w:lvlJc w:val="left"/>
      <w:pPr>
        <w:ind w:left="4503" w:hanging="428"/>
      </w:pPr>
      <w:rPr>
        <w:rFonts w:hint="default"/>
        <w:lang w:val="ru-RU" w:eastAsia="en-US" w:bidi="ar-SA"/>
      </w:rPr>
    </w:lvl>
    <w:lvl w:ilvl="5" w:tplc="D4A8C9F8">
      <w:numFmt w:val="bullet"/>
      <w:lvlText w:val="•"/>
      <w:lvlJc w:val="left"/>
      <w:pPr>
        <w:ind w:left="5494" w:hanging="428"/>
      </w:pPr>
      <w:rPr>
        <w:rFonts w:hint="default"/>
        <w:lang w:val="ru-RU" w:eastAsia="en-US" w:bidi="ar-SA"/>
      </w:rPr>
    </w:lvl>
    <w:lvl w:ilvl="6" w:tplc="C4267E7C">
      <w:numFmt w:val="bullet"/>
      <w:lvlText w:val="•"/>
      <w:lvlJc w:val="left"/>
      <w:pPr>
        <w:ind w:left="6485" w:hanging="428"/>
      </w:pPr>
      <w:rPr>
        <w:rFonts w:hint="default"/>
        <w:lang w:val="ru-RU" w:eastAsia="en-US" w:bidi="ar-SA"/>
      </w:rPr>
    </w:lvl>
    <w:lvl w:ilvl="7" w:tplc="E93AE434">
      <w:numFmt w:val="bullet"/>
      <w:lvlText w:val="•"/>
      <w:lvlJc w:val="left"/>
      <w:pPr>
        <w:ind w:left="7476" w:hanging="428"/>
      </w:pPr>
      <w:rPr>
        <w:rFonts w:hint="default"/>
        <w:lang w:val="ru-RU" w:eastAsia="en-US" w:bidi="ar-SA"/>
      </w:rPr>
    </w:lvl>
    <w:lvl w:ilvl="8" w:tplc="2294CF4C">
      <w:numFmt w:val="bullet"/>
      <w:lvlText w:val="•"/>
      <w:lvlJc w:val="left"/>
      <w:pPr>
        <w:ind w:left="8467" w:hanging="428"/>
      </w:pPr>
      <w:rPr>
        <w:rFonts w:hint="default"/>
        <w:lang w:val="ru-RU" w:eastAsia="en-US" w:bidi="ar-SA"/>
      </w:rPr>
    </w:lvl>
  </w:abstractNum>
  <w:abstractNum w:abstractNumId="95">
    <w:nsid w:val="38012F85"/>
    <w:multiLevelType w:val="hybridMultilevel"/>
    <w:tmpl w:val="9F40D554"/>
    <w:lvl w:ilvl="0" w:tplc="87CC47EE">
      <w:start w:val="1"/>
      <w:numFmt w:val="decimal"/>
      <w:lvlText w:val="%1)"/>
      <w:lvlJc w:val="left"/>
      <w:pPr>
        <w:ind w:left="393"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077C89EC">
      <w:numFmt w:val="bullet"/>
      <w:lvlText w:val="•"/>
      <w:lvlJc w:val="left"/>
      <w:pPr>
        <w:ind w:left="1474" w:hanging="432"/>
      </w:pPr>
      <w:rPr>
        <w:rFonts w:hint="default"/>
        <w:lang w:val="ru-RU" w:eastAsia="en-US" w:bidi="ar-SA"/>
      </w:rPr>
    </w:lvl>
    <w:lvl w:ilvl="2" w:tplc="CCD80398">
      <w:numFmt w:val="bullet"/>
      <w:lvlText w:val="•"/>
      <w:lvlJc w:val="left"/>
      <w:pPr>
        <w:ind w:left="2549" w:hanging="432"/>
      </w:pPr>
      <w:rPr>
        <w:rFonts w:hint="default"/>
        <w:lang w:val="ru-RU" w:eastAsia="en-US" w:bidi="ar-SA"/>
      </w:rPr>
    </w:lvl>
    <w:lvl w:ilvl="3" w:tplc="2C8A267C">
      <w:numFmt w:val="bullet"/>
      <w:lvlText w:val="•"/>
      <w:lvlJc w:val="left"/>
      <w:pPr>
        <w:ind w:left="3624" w:hanging="432"/>
      </w:pPr>
      <w:rPr>
        <w:rFonts w:hint="default"/>
        <w:lang w:val="ru-RU" w:eastAsia="en-US" w:bidi="ar-SA"/>
      </w:rPr>
    </w:lvl>
    <w:lvl w:ilvl="4" w:tplc="EB62B428">
      <w:numFmt w:val="bullet"/>
      <w:lvlText w:val="•"/>
      <w:lvlJc w:val="left"/>
      <w:pPr>
        <w:ind w:left="4699" w:hanging="432"/>
      </w:pPr>
      <w:rPr>
        <w:rFonts w:hint="default"/>
        <w:lang w:val="ru-RU" w:eastAsia="en-US" w:bidi="ar-SA"/>
      </w:rPr>
    </w:lvl>
    <w:lvl w:ilvl="5" w:tplc="FABECC78">
      <w:numFmt w:val="bullet"/>
      <w:lvlText w:val="•"/>
      <w:lvlJc w:val="left"/>
      <w:pPr>
        <w:ind w:left="5774" w:hanging="432"/>
      </w:pPr>
      <w:rPr>
        <w:rFonts w:hint="default"/>
        <w:lang w:val="ru-RU" w:eastAsia="en-US" w:bidi="ar-SA"/>
      </w:rPr>
    </w:lvl>
    <w:lvl w:ilvl="6" w:tplc="B6B24416">
      <w:numFmt w:val="bullet"/>
      <w:lvlText w:val="•"/>
      <w:lvlJc w:val="left"/>
      <w:pPr>
        <w:ind w:left="6849" w:hanging="432"/>
      </w:pPr>
      <w:rPr>
        <w:rFonts w:hint="default"/>
        <w:lang w:val="ru-RU" w:eastAsia="en-US" w:bidi="ar-SA"/>
      </w:rPr>
    </w:lvl>
    <w:lvl w:ilvl="7" w:tplc="6D6E9EC8">
      <w:numFmt w:val="bullet"/>
      <w:lvlText w:val="•"/>
      <w:lvlJc w:val="left"/>
      <w:pPr>
        <w:ind w:left="7924" w:hanging="432"/>
      </w:pPr>
      <w:rPr>
        <w:rFonts w:hint="default"/>
        <w:lang w:val="ru-RU" w:eastAsia="en-US" w:bidi="ar-SA"/>
      </w:rPr>
    </w:lvl>
    <w:lvl w:ilvl="8" w:tplc="F502D4E6">
      <w:numFmt w:val="bullet"/>
      <w:lvlText w:val="•"/>
      <w:lvlJc w:val="left"/>
      <w:pPr>
        <w:ind w:left="8999" w:hanging="432"/>
      </w:pPr>
      <w:rPr>
        <w:rFonts w:hint="default"/>
        <w:lang w:val="ru-RU" w:eastAsia="en-US" w:bidi="ar-SA"/>
      </w:rPr>
    </w:lvl>
  </w:abstractNum>
  <w:abstractNum w:abstractNumId="96">
    <w:nsid w:val="38014855"/>
    <w:multiLevelType w:val="hybridMultilevel"/>
    <w:tmpl w:val="644C5156"/>
    <w:lvl w:ilvl="0" w:tplc="D1346D74">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7E9A40AE">
      <w:numFmt w:val="bullet"/>
      <w:lvlText w:val="•"/>
      <w:lvlJc w:val="left"/>
      <w:pPr>
        <w:ind w:left="1875" w:hanging="246"/>
      </w:pPr>
      <w:rPr>
        <w:rFonts w:hint="default"/>
        <w:lang w:val="ru-RU" w:eastAsia="en-US" w:bidi="ar-SA"/>
      </w:rPr>
    </w:lvl>
    <w:lvl w:ilvl="2" w:tplc="E6608C80">
      <w:numFmt w:val="bullet"/>
      <w:lvlText w:val="•"/>
      <w:lvlJc w:val="left"/>
      <w:pPr>
        <w:ind w:left="2871" w:hanging="246"/>
      </w:pPr>
      <w:rPr>
        <w:rFonts w:hint="default"/>
        <w:lang w:val="ru-RU" w:eastAsia="en-US" w:bidi="ar-SA"/>
      </w:rPr>
    </w:lvl>
    <w:lvl w:ilvl="3" w:tplc="B56A5096">
      <w:numFmt w:val="bullet"/>
      <w:lvlText w:val="•"/>
      <w:lvlJc w:val="left"/>
      <w:pPr>
        <w:ind w:left="3867" w:hanging="246"/>
      </w:pPr>
      <w:rPr>
        <w:rFonts w:hint="default"/>
        <w:lang w:val="ru-RU" w:eastAsia="en-US" w:bidi="ar-SA"/>
      </w:rPr>
    </w:lvl>
    <w:lvl w:ilvl="4" w:tplc="022481B8">
      <w:numFmt w:val="bullet"/>
      <w:lvlText w:val="•"/>
      <w:lvlJc w:val="left"/>
      <w:pPr>
        <w:ind w:left="4863" w:hanging="246"/>
      </w:pPr>
      <w:rPr>
        <w:rFonts w:hint="default"/>
        <w:lang w:val="ru-RU" w:eastAsia="en-US" w:bidi="ar-SA"/>
      </w:rPr>
    </w:lvl>
    <w:lvl w:ilvl="5" w:tplc="069E579A">
      <w:numFmt w:val="bullet"/>
      <w:lvlText w:val="•"/>
      <w:lvlJc w:val="left"/>
      <w:pPr>
        <w:ind w:left="5859" w:hanging="246"/>
      </w:pPr>
      <w:rPr>
        <w:rFonts w:hint="default"/>
        <w:lang w:val="ru-RU" w:eastAsia="en-US" w:bidi="ar-SA"/>
      </w:rPr>
    </w:lvl>
    <w:lvl w:ilvl="6" w:tplc="3A8EA942">
      <w:numFmt w:val="bullet"/>
      <w:lvlText w:val="•"/>
      <w:lvlJc w:val="left"/>
      <w:pPr>
        <w:ind w:left="6855" w:hanging="246"/>
      </w:pPr>
      <w:rPr>
        <w:rFonts w:hint="default"/>
        <w:lang w:val="ru-RU" w:eastAsia="en-US" w:bidi="ar-SA"/>
      </w:rPr>
    </w:lvl>
    <w:lvl w:ilvl="7" w:tplc="B75CF096">
      <w:numFmt w:val="bullet"/>
      <w:lvlText w:val="•"/>
      <w:lvlJc w:val="left"/>
      <w:pPr>
        <w:ind w:left="7851" w:hanging="246"/>
      </w:pPr>
      <w:rPr>
        <w:rFonts w:hint="default"/>
        <w:lang w:val="ru-RU" w:eastAsia="en-US" w:bidi="ar-SA"/>
      </w:rPr>
    </w:lvl>
    <w:lvl w:ilvl="8" w:tplc="4AF896DC">
      <w:numFmt w:val="bullet"/>
      <w:lvlText w:val="•"/>
      <w:lvlJc w:val="left"/>
      <w:pPr>
        <w:ind w:left="8847" w:hanging="246"/>
      </w:pPr>
      <w:rPr>
        <w:rFonts w:hint="default"/>
        <w:lang w:val="ru-RU" w:eastAsia="en-US" w:bidi="ar-SA"/>
      </w:rPr>
    </w:lvl>
  </w:abstractNum>
  <w:abstractNum w:abstractNumId="97">
    <w:nsid w:val="3814287A"/>
    <w:multiLevelType w:val="hybridMultilevel"/>
    <w:tmpl w:val="1D2EE544"/>
    <w:lvl w:ilvl="0" w:tplc="E00A6A0C">
      <w:start w:val="1"/>
      <w:numFmt w:val="decimal"/>
      <w:lvlText w:val="%1)"/>
      <w:lvlJc w:val="left"/>
      <w:pPr>
        <w:ind w:left="393"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758C016">
      <w:numFmt w:val="bullet"/>
      <w:lvlText w:val="•"/>
      <w:lvlJc w:val="left"/>
      <w:pPr>
        <w:ind w:left="1474" w:hanging="269"/>
      </w:pPr>
      <w:rPr>
        <w:rFonts w:hint="default"/>
        <w:lang w:val="ru-RU" w:eastAsia="en-US" w:bidi="ar-SA"/>
      </w:rPr>
    </w:lvl>
    <w:lvl w:ilvl="2" w:tplc="C3F2BE3E">
      <w:numFmt w:val="bullet"/>
      <w:lvlText w:val="•"/>
      <w:lvlJc w:val="left"/>
      <w:pPr>
        <w:ind w:left="2549" w:hanging="269"/>
      </w:pPr>
      <w:rPr>
        <w:rFonts w:hint="default"/>
        <w:lang w:val="ru-RU" w:eastAsia="en-US" w:bidi="ar-SA"/>
      </w:rPr>
    </w:lvl>
    <w:lvl w:ilvl="3" w:tplc="F110AB8C">
      <w:numFmt w:val="bullet"/>
      <w:lvlText w:val="•"/>
      <w:lvlJc w:val="left"/>
      <w:pPr>
        <w:ind w:left="3624" w:hanging="269"/>
      </w:pPr>
      <w:rPr>
        <w:rFonts w:hint="default"/>
        <w:lang w:val="ru-RU" w:eastAsia="en-US" w:bidi="ar-SA"/>
      </w:rPr>
    </w:lvl>
    <w:lvl w:ilvl="4" w:tplc="C0447AB6">
      <w:numFmt w:val="bullet"/>
      <w:lvlText w:val="•"/>
      <w:lvlJc w:val="left"/>
      <w:pPr>
        <w:ind w:left="4699" w:hanging="269"/>
      </w:pPr>
      <w:rPr>
        <w:rFonts w:hint="default"/>
        <w:lang w:val="ru-RU" w:eastAsia="en-US" w:bidi="ar-SA"/>
      </w:rPr>
    </w:lvl>
    <w:lvl w:ilvl="5" w:tplc="1E342070">
      <w:numFmt w:val="bullet"/>
      <w:lvlText w:val="•"/>
      <w:lvlJc w:val="left"/>
      <w:pPr>
        <w:ind w:left="5774" w:hanging="269"/>
      </w:pPr>
      <w:rPr>
        <w:rFonts w:hint="default"/>
        <w:lang w:val="ru-RU" w:eastAsia="en-US" w:bidi="ar-SA"/>
      </w:rPr>
    </w:lvl>
    <w:lvl w:ilvl="6" w:tplc="DE7E48D2">
      <w:numFmt w:val="bullet"/>
      <w:lvlText w:val="•"/>
      <w:lvlJc w:val="left"/>
      <w:pPr>
        <w:ind w:left="6849" w:hanging="269"/>
      </w:pPr>
      <w:rPr>
        <w:rFonts w:hint="default"/>
        <w:lang w:val="ru-RU" w:eastAsia="en-US" w:bidi="ar-SA"/>
      </w:rPr>
    </w:lvl>
    <w:lvl w:ilvl="7" w:tplc="0DBC2830">
      <w:numFmt w:val="bullet"/>
      <w:lvlText w:val="•"/>
      <w:lvlJc w:val="left"/>
      <w:pPr>
        <w:ind w:left="7924" w:hanging="269"/>
      </w:pPr>
      <w:rPr>
        <w:rFonts w:hint="default"/>
        <w:lang w:val="ru-RU" w:eastAsia="en-US" w:bidi="ar-SA"/>
      </w:rPr>
    </w:lvl>
    <w:lvl w:ilvl="8" w:tplc="329CFC32">
      <w:numFmt w:val="bullet"/>
      <w:lvlText w:val="•"/>
      <w:lvlJc w:val="left"/>
      <w:pPr>
        <w:ind w:left="8999" w:hanging="269"/>
      </w:pPr>
      <w:rPr>
        <w:rFonts w:hint="default"/>
        <w:lang w:val="ru-RU" w:eastAsia="en-US" w:bidi="ar-SA"/>
      </w:rPr>
    </w:lvl>
  </w:abstractNum>
  <w:abstractNum w:abstractNumId="98">
    <w:nsid w:val="383579C7"/>
    <w:multiLevelType w:val="hybridMultilevel"/>
    <w:tmpl w:val="269C80AE"/>
    <w:lvl w:ilvl="0" w:tplc="01AED388">
      <w:start w:val="1"/>
      <w:numFmt w:val="decimal"/>
      <w:lvlText w:val="%1)"/>
      <w:lvlJc w:val="left"/>
      <w:pPr>
        <w:ind w:left="1560"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BE30B4DC">
      <w:numFmt w:val="bullet"/>
      <w:lvlText w:val="•"/>
      <w:lvlJc w:val="left"/>
      <w:pPr>
        <w:ind w:left="2518" w:hanging="361"/>
      </w:pPr>
      <w:rPr>
        <w:rFonts w:hint="default"/>
        <w:lang w:val="ru-RU" w:eastAsia="en-US" w:bidi="ar-SA"/>
      </w:rPr>
    </w:lvl>
    <w:lvl w:ilvl="2" w:tplc="DDB86BFC">
      <w:numFmt w:val="bullet"/>
      <w:lvlText w:val="•"/>
      <w:lvlJc w:val="left"/>
      <w:pPr>
        <w:ind w:left="3477" w:hanging="361"/>
      </w:pPr>
      <w:rPr>
        <w:rFonts w:hint="default"/>
        <w:lang w:val="ru-RU" w:eastAsia="en-US" w:bidi="ar-SA"/>
      </w:rPr>
    </w:lvl>
    <w:lvl w:ilvl="3" w:tplc="457C1166">
      <w:numFmt w:val="bullet"/>
      <w:lvlText w:val="•"/>
      <w:lvlJc w:val="left"/>
      <w:pPr>
        <w:ind w:left="4436" w:hanging="361"/>
      </w:pPr>
      <w:rPr>
        <w:rFonts w:hint="default"/>
        <w:lang w:val="ru-RU" w:eastAsia="en-US" w:bidi="ar-SA"/>
      </w:rPr>
    </w:lvl>
    <w:lvl w:ilvl="4" w:tplc="B1D83F9A">
      <w:numFmt w:val="bullet"/>
      <w:lvlText w:val="•"/>
      <w:lvlJc w:val="left"/>
      <w:pPr>
        <w:ind w:left="5395" w:hanging="361"/>
      </w:pPr>
      <w:rPr>
        <w:rFonts w:hint="default"/>
        <w:lang w:val="ru-RU" w:eastAsia="en-US" w:bidi="ar-SA"/>
      </w:rPr>
    </w:lvl>
    <w:lvl w:ilvl="5" w:tplc="8ADCB394">
      <w:numFmt w:val="bullet"/>
      <w:lvlText w:val="•"/>
      <w:lvlJc w:val="left"/>
      <w:pPr>
        <w:ind w:left="6354" w:hanging="361"/>
      </w:pPr>
      <w:rPr>
        <w:rFonts w:hint="default"/>
        <w:lang w:val="ru-RU" w:eastAsia="en-US" w:bidi="ar-SA"/>
      </w:rPr>
    </w:lvl>
    <w:lvl w:ilvl="6" w:tplc="E7425806">
      <w:numFmt w:val="bullet"/>
      <w:lvlText w:val="•"/>
      <w:lvlJc w:val="left"/>
      <w:pPr>
        <w:ind w:left="7313" w:hanging="361"/>
      </w:pPr>
      <w:rPr>
        <w:rFonts w:hint="default"/>
        <w:lang w:val="ru-RU" w:eastAsia="en-US" w:bidi="ar-SA"/>
      </w:rPr>
    </w:lvl>
    <w:lvl w:ilvl="7" w:tplc="704C9862">
      <w:numFmt w:val="bullet"/>
      <w:lvlText w:val="•"/>
      <w:lvlJc w:val="left"/>
      <w:pPr>
        <w:ind w:left="8272" w:hanging="361"/>
      </w:pPr>
      <w:rPr>
        <w:rFonts w:hint="default"/>
        <w:lang w:val="ru-RU" w:eastAsia="en-US" w:bidi="ar-SA"/>
      </w:rPr>
    </w:lvl>
    <w:lvl w:ilvl="8" w:tplc="962812F0">
      <w:numFmt w:val="bullet"/>
      <w:lvlText w:val="•"/>
      <w:lvlJc w:val="left"/>
      <w:pPr>
        <w:ind w:left="9231" w:hanging="361"/>
      </w:pPr>
      <w:rPr>
        <w:rFonts w:hint="default"/>
        <w:lang w:val="ru-RU" w:eastAsia="en-US" w:bidi="ar-SA"/>
      </w:rPr>
    </w:lvl>
  </w:abstractNum>
  <w:abstractNum w:abstractNumId="99">
    <w:nsid w:val="386C39DD"/>
    <w:multiLevelType w:val="hybridMultilevel"/>
    <w:tmpl w:val="2390B412"/>
    <w:lvl w:ilvl="0" w:tplc="A6266F1C">
      <w:start w:val="1"/>
      <w:numFmt w:val="decimal"/>
      <w:lvlText w:val="%1)"/>
      <w:lvlJc w:val="left"/>
      <w:pPr>
        <w:ind w:left="496"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F2B4A992">
      <w:numFmt w:val="bullet"/>
      <w:lvlText w:val="•"/>
      <w:lvlJc w:val="left"/>
      <w:pPr>
        <w:ind w:left="1558" w:hanging="327"/>
      </w:pPr>
      <w:rPr>
        <w:rFonts w:hint="default"/>
        <w:lang w:val="ru-RU" w:eastAsia="en-US" w:bidi="ar-SA"/>
      </w:rPr>
    </w:lvl>
    <w:lvl w:ilvl="2" w:tplc="E0A006E8">
      <w:numFmt w:val="bullet"/>
      <w:lvlText w:val="•"/>
      <w:lvlJc w:val="left"/>
      <w:pPr>
        <w:ind w:left="2617" w:hanging="327"/>
      </w:pPr>
      <w:rPr>
        <w:rFonts w:hint="default"/>
        <w:lang w:val="ru-RU" w:eastAsia="en-US" w:bidi="ar-SA"/>
      </w:rPr>
    </w:lvl>
    <w:lvl w:ilvl="3" w:tplc="5D6A2A88">
      <w:numFmt w:val="bullet"/>
      <w:lvlText w:val="•"/>
      <w:lvlJc w:val="left"/>
      <w:pPr>
        <w:ind w:left="3676" w:hanging="327"/>
      </w:pPr>
      <w:rPr>
        <w:rFonts w:hint="default"/>
        <w:lang w:val="ru-RU" w:eastAsia="en-US" w:bidi="ar-SA"/>
      </w:rPr>
    </w:lvl>
    <w:lvl w:ilvl="4" w:tplc="1FCC1BD0">
      <w:numFmt w:val="bullet"/>
      <w:lvlText w:val="•"/>
      <w:lvlJc w:val="left"/>
      <w:pPr>
        <w:ind w:left="4735" w:hanging="327"/>
      </w:pPr>
      <w:rPr>
        <w:rFonts w:hint="default"/>
        <w:lang w:val="ru-RU" w:eastAsia="en-US" w:bidi="ar-SA"/>
      </w:rPr>
    </w:lvl>
    <w:lvl w:ilvl="5" w:tplc="40BCE662">
      <w:numFmt w:val="bullet"/>
      <w:lvlText w:val="•"/>
      <w:lvlJc w:val="left"/>
      <w:pPr>
        <w:ind w:left="5794" w:hanging="327"/>
      </w:pPr>
      <w:rPr>
        <w:rFonts w:hint="default"/>
        <w:lang w:val="ru-RU" w:eastAsia="en-US" w:bidi="ar-SA"/>
      </w:rPr>
    </w:lvl>
    <w:lvl w:ilvl="6" w:tplc="D09C764C">
      <w:numFmt w:val="bullet"/>
      <w:lvlText w:val="•"/>
      <w:lvlJc w:val="left"/>
      <w:pPr>
        <w:ind w:left="6853" w:hanging="327"/>
      </w:pPr>
      <w:rPr>
        <w:rFonts w:hint="default"/>
        <w:lang w:val="ru-RU" w:eastAsia="en-US" w:bidi="ar-SA"/>
      </w:rPr>
    </w:lvl>
    <w:lvl w:ilvl="7" w:tplc="A0F8F570">
      <w:numFmt w:val="bullet"/>
      <w:lvlText w:val="•"/>
      <w:lvlJc w:val="left"/>
      <w:pPr>
        <w:ind w:left="7912" w:hanging="327"/>
      </w:pPr>
      <w:rPr>
        <w:rFonts w:hint="default"/>
        <w:lang w:val="ru-RU" w:eastAsia="en-US" w:bidi="ar-SA"/>
      </w:rPr>
    </w:lvl>
    <w:lvl w:ilvl="8" w:tplc="68D2AF08">
      <w:numFmt w:val="bullet"/>
      <w:lvlText w:val="•"/>
      <w:lvlJc w:val="left"/>
      <w:pPr>
        <w:ind w:left="8971" w:hanging="327"/>
      </w:pPr>
      <w:rPr>
        <w:rFonts w:hint="default"/>
        <w:lang w:val="ru-RU" w:eastAsia="en-US" w:bidi="ar-SA"/>
      </w:rPr>
    </w:lvl>
  </w:abstractNum>
  <w:abstractNum w:abstractNumId="100">
    <w:nsid w:val="38722766"/>
    <w:multiLevelType w:val="hybridMultilevel"/>
    <w:tmpl w:val="44C00364"/>
    <w:lvl w:ilvl="0" w:tplc="719A9B6A">
      <w:start w:val="20"/>
      <w:numFmt w:val="upperRoman"/>
      <w:lvlText w:val="%1"/>
      <w:lvlJc w:val="left"/>
      <w:pPr>
        <w:ind w:left="556" w:hanging="442"/>
      </w:pPr>
      <w:rPr>
        <w:rFonts w:ascii="Times New Roman" w:eastAsia="Times New Roman" w:hAnsi="Times New Roman" w:cs="Times New Roman" w:hint="default"/>
        <w:b w:val="0"/>
        <w:bCs w:val="0"/>
        <w:i w:val="0"/>
        <w:iCs w:val="0"/>
        <w:spacing w:val="-1"/>
        <w:w w:val="100"/>
        <w:sz w:val="24"/>
        <w:szCs w:val="24"/>
        <w:lang w:val="ru-RU" w:eastAsia="en-US" w:bidi="ar-SA"/>
      </w:rPr>
    </w:lvl>
    <w:lvl w:ilvl="1" w:tplc="AB44D230">
      <w:numFmt w:val="bullet"/>
      <w:lvlText w:val="•"/>
      <w:lvlJc w:val="left"/>
      <w:pPr>
        <w:ind w:left="713" w:hanging="442"/>
      </w:pPr>
      <w:rPr>
        <w:rFonts w:hint="default"/>
        <w:lang w:val="ru-RU" w:eastAsia="en-US" w:bidi="ar-SA"/>
      </w:rPr>
    </w:lvl>
    <w:lvl w:ilvl="2" w:tplc="002E4DA4">
      <w:numFmt w:val="bullet"/>
      <w:lvlText w:val="•"/>
      <w:lvlJc w:val="left"/>
      <w:pPr>
        <w:ind w:left="867" w:hanging="442"/>
      </w:pPr>
      <w:rPr>
        <w:rFonts w:hint="default"/>
        <w:lang w:val="ru-RU" w:eastAsia="en-US" w:bidi="ar-SA"/>
      </w:rPr>
    </w:lvl>
    <w:lvl w:ilvl="3" w:tplc="F0BE6F0C">
      <w:numFmt w:val="bullet"/>
      <w:lvlText w:val="•"/>
      <w:lvlJc w:val="left"/>
      <w:pPr>
        <w:ind w:left="1021" w:hanging="442"/>
      </w:pPr>
      <w:rPr>
        <w:rFonts w:hint="default"/>
        <w:lang w:val="ru-RU" w:eastAsia="en-US" w:bidi="ar-SA"/>
      </w:rPr>
    </w:lvl>
    <w:lvl w:ilvl="4" w:tplc="8BF0E412">
      <w:numFmt w:val="bullet"/>
      <w:lvlText w:val="•"/>
      <w:lvlJc w:val="left"/>
      <w:pPr>
        <w:ind w:left="1175" w:hanging="442"/>
      </w:pPr>
      <w:rPr>
        <w:rFonts w:hint="default"/>
        <w:lang w:val="ru-RU" w:eastAsia="en-US" w:bidi="ar-SA"/>
      </w:rPr>
    </w:lvl>
    <w:lvl w:ilvl="5" w:tplc="2F262582">
      <w:numFmt w:val="bullet"/>
      <w:lvlText w:val="•"/>
      <w:lvlJc w:val="left"/>
      <w:pPr>
        <w:ind w:left="1329" w:hanging="442"/>
      </w:pPr>
      <w:rPr>
        <w:rFonts w:hint="default"/>
        <w:lang w:val="ru-RU" w:eastAsia="en-US" w:bidi="ar-SA"/>
      </w:rPr>
    </w:lvl>
    <w:lvl w:ilvl="6" w:tplc="6E621908">
      <w:numFmt w:val="bullet"/>
      <w:lvlText w:val="•"/>
      <w:lvlJc w:val="left"/>
      <w:pPr>
        <w:ind w:left="1482" w:hanging="442"/>
      </w:pPr>
      <w:rPr>
        <w:rFonts w:hint="default"/>
        <w:lang w:val="ru-RU" w:eastAsia="en-US" w:bidi="ar-SA"/>
      </w:rPr>
    </w:lvl>
    <w:lvl w:ilvl="7" w:tplc="CE146B22">
      <w:numFmt w:val="bullet"/>
      <w:lvlText w:val="•"/>
      <w:lvlJc w:val="left"/>
      <w:pPr>
        <w:ind w:left="1636" w:hanging="442"/>
      </w:pPr>
      <w:rPr>
        <w:rFonts w:hint="default"/>
        <w:lang w:val="ru-RU" w:eastAsia="en-US" w:bidi="ar-SA"/>
      </w:rPr>
    </w:lvl>
    <w:lvl w:ilvl="8" w:tplc="6F3CDDC4">
      <w:numFmt w:val="bullet"/>
      <w:lvlText w:val="•"/>
      <w:lvlJc w:val="left"/>
      <w:pPr>
        <w:ind w:left="1790" w:hanging="442"/>
      </w:pPr>
      <w:rPr>
        <w:rFonts w:hint="default"/>
        <w:lang w:val="ru-RU" w:eastAsia="en-US" w:bidi="ar-SA"/>
      </w:rPr>
    </w:lvl>
  </w:abstractNum>
  <w:abstractNum w:abstractNumId="101">
    <w:nsid w:val="3A575F3C"/>
    <w:multiLevelType w:val="hybridMultilevel"/>
    <w:tmpl w:val="9F04F44C"/>
    <w:lvl w:ilvl="0" w:tplc="CDA0E85C">
      <w:start w:val="1"/>
      <w:numFmt w:val="decimal"/>
      <w:lvlText w:val="%1."/>
      <w:lvlJc w:val="left"/>
      <w:pPr>
        <w:ind w:left="63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9E744274">
      <w:numFmt w:val="bullet"/>
      <w:lvlText w:val="•"/>
      <w:lvlJc w:val="left"/>
      <w:pPr>
        <w:ind w:left="1659" w:hanging="308"/>
      </w:pPr>
      <w:rPr>
        <w:rFonts w:hint="default"/>
        <w:lang w:val="ru-RU" w:eastAsia="en-US" w:bidi="ar-SA"/>
      </w:rPr>
    </w:lvl>
    <w:lvl w:ilvl="2" w:tplc="BCBE6D8E">
      <w:numFmt w:val="bullet"/>
      <w:lvlText w:val="•"/>
      <w:lvlJc w:val="left"/>
      <w:pPr>
        <w:ind w:left="2679" w:hanging="308"/>
      </w:pPr>
      <w:rPr>
        <w:rFonts w:hint="default"/>
        <w:lang w:val="ru-RU" w:eastAsia="en-US" w:bidi="ar-SA"/>
      </w:rPr>
    </w:lvl>
    <w:lvl w:ilvl="3" w:tplc="50288AF2">
      <w:numFmt w:val="bullet"/>
      <w:lvlText w:val="•"/>
      <w:lvlJc w:val="left"/>
      <w:pPr>
        <w:ind w:left="3699" w:hanging="308"/>
      </w:pPr>
      <w:rPr>
        <w:rFonts w:hint="default"/>
        <w:lang w:val="ru-RU" w:eastAsia="en-US" w:bidi="ar-SA"/>
      </w:rPr>
    </w:lvl>
    <w:lvl w:ilvl="4" w:tplc="0DE8BA82">
      <w:numFmt w:val="bullet"/>
      <w:lvlText w:val="•"/>
      <w:lvlJc w:val="left"/>
      <w:pPr>
        <w:ind w:left="4719" w:hanging="308"/>
      </w:pPr>
      <w:rPr>
        <w:rFonts w:hint="default"/>
        <w:lang w:val="ru-RU" w:eastAsia="en-US" w:bidi="ar-SA"/>
      </w:rPr>
    </w:lvl>
    <w:lvl w:ilvl="5" w:tplc="B7C24114">
      <w:numFmt w:val="bullet"/>
      <w:lvlText w:val="•"/>
      <w:lvlJc w:val="left"/>
      <w:pPr>
        <w:ind w:left="5739" w:hanging="308"/>
      </w:pPr>
      <w:rPr>
        <w:rFonts w:hint="default"/>
        <w:lang w:val="ru-RU" w:eastAsia="en-US" w:bidi="ar-SA"/>
      </w:rPr>
    </w:lvl>
    <w:lvl w:ilvl="6" w:tplc="04BAB706">
      <w:numFmt w:val="bullet"/>
      <w:lvlText w:val="•"/>
      <w:lvlJc w:val="left"/>
      <w:pPr>
        <w:ind w:left="6759" w:hanging="308"/>
      </w:pPr>
      <w:rPr>
        <w:rFonts w:hint="default"/>
        <w:lang w:val="ru-RU" w:eastAsia="en-US" w:bidi="ar-SA"/>
      </w:rPr>
    </w:lvl>
    <w:lvl w:ilvl="7" w:tplc="E04A386C">
      <w:numFmt w:val="bullet"/>
      <w:lvlText w:val="•"/>
      <w:lvlJc w:val="left"/>
      <w:pPr>
        <w:ind w:left="7779" w:hanging="308"/>
      </w:pPr>
      <w:rPr>
        <w:rFonts w:hint="default"/>
        <w:lang w:val="ru-RU" w:eastAsia="en-US" w:bidi="ar-SA"/>
      </w:rPr>
    </w:lvl>
    <w:lvl w:ilvl="8" w:tplc="0B2E609C">
      <w:numFmt w:val="bullet"/>
      <w:lvlText w:val="•"/>
      <w:lvlJc w:val="left"/>
      <w:pPr>
        <w:ind w:left="8799" w:hanging="308"/>
      </w:pPr>
      <w:rPr>
        <w:rFonts w:hint="default"/>
        <w:lang w:val="ru-RU" w:eastAsia="en-US" w:bidi="ar-SA"/>
      </w:rPr>
    </w:lvl>
  </w:abstractNum>
  <w:abstractNum w:abstractNumId="102">
    <w:nsid w:val="3AEE70C4"/>
    <w:multiLevelType w:val="hybridMultilevel"/>
    <w:tmpl w:val="C6E24D66"/>
    <w:lvl w:ilvl="0" w:tplc="9CA02FA8">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95F66D74">
      <w:numFmt w:val="bullet"/>
      <w:lvlText w:val="•"/>
      <w:lvlJc w:val="left"/>
      <w:pPr>
        <w:ind w:left="1875" w:hanging="246"/>
      </w:pPr>
      <w:rPr>
        <w:rFonts w:hint="default"/>
        <w:lang w:val="ru-RU" w:eastAsia="en-US" w:bidi="ar-SA"/>
      </w:rPr>
    </w:lvl>
    <w:lvl w:ilvl="2" w:tplc="7E0879D8">
      <w:numFmt w:val="bullet"/>
      <w:lvlText w:val="•"/>
      <w:lvlJc w:val="left"/>
      <w:pPr>
        <w:ind w:left="2871" w:hanging="246"/>
      </w:pPr>
      <w:rPr>
        <w:rFonts w:hint="default"/>
        <w:lang w:val="ru-RU" w:eastAsia="en-US" w:bidi="ar-SA"/>
      </w:rPr>
    </w:lvl>
    <w:lvl w:ilvl="3" w:tplc="E92E2B70">
      <w:numFmt w:val="bullet"/>
      <w:lvlText w:val="•"/>
      <w:lvlJc w:val="left"/>
      <w:pPr>
        <w:ind w:left="3867" w:hanging="246"/>
      </w:pPr>
      <w:rPr>
        <w:rFonts w:hint="default"/>
        <w:lang w:val="ru-RU" w:eastAsia="en-US" w:bidi="ar-SA"/>
      </w:rPr>
    </w:lvl>
    <w:lvl w:ilvl="4" w:tplc="B792C980">
      <w:numFmt w:val="bullet"/>
      <w:lvlText w:val="•"/>
      <w:lvlJc w:val="left"/>
      <w:pPr>
        <w:ind w:left="4863" w:hanging="246"/>
      </w:pPr>
      <w:rPr>
        <w:rFonts w:hint="default"/>
        <w:lang w:val="ru-RU" w:eastAsia="en-US" w:bidi="ar-SA"/>
      </w:rPr>
    </w:lvl>
    <w:lvl w:ilvl="5" w:tplc="BCACB912">
      <w:numFmt w:val="bullet"/>
      <w:lvlText w:val="•"/>
      <w:lvlJc w:val="left"/>
      <w:pPr>
        <w:ind w:left="5859" w:hanging="246"/>
      </w:pPr>
      <w:rPr>
        <w:rFonts w:hint="default"/>
        <w:lang w:val="ru-RU" w:eastAsia="en-US" w:bidi="ar-SA"/>
      </w:rPr>
    </w:lvl>
    <w:lvl w:ilvl="6" w:tplc="5CDE41A6">
      <w:numFmt w:val="bullet"/>
      <w:lvlText w:val="•"/>
      <w:lvlJc w:val="left"/>
      <w:pPr>
        <w:ind w:left="6855" w:hanging="246"/>
      </w:pPr>
      <w:rPr>
        <w:rFonts w:hint="default"/>
        <w:lang w:val="ru-RU" w:eastAsia="en-US" w:bidi="ar-SA"/>
      </w:rPr>
    </w:lvl>
    <w:lvl w:ilvl="7" w:tplc="06DEC7CE">
      <w:numFmt w:val="bullet"/>
      <w:lvlText w:val="•"/>
      <w:lvlJc w:val="left"/>
      <w:pPr>
        <w:ind w:left="7851" w:hanging="246"/>
      </w:pPr>
      <w:rPr>
        <w:rFonts w:hint="default"/>
        <w:lang w:val="ru-RU" w:eastAsia="en-US" w:bidi="ar-SA"/>
      </w:rPr>
    </w:lvl>
    <w:lvl w:ilvl="8" w:tplc="A1A0E14A">
      <w:numFmt w:val="bullet"/>
      <w:lvlText w:val="•"/>
      <w:lvlJc w:val="left"/>
      <w:pPr>
        <w:ind w:left="8847" w:hanging="246"/>
      </w:pPr>
      <w:rPr>
        <w:rFonts w:hint="default"/>
        <w:lang w:val="ru-RU" w:eastAsia="en-US" w:bidi="ar-SA"/>
      </w:rPr>
    </w:lvl>
  </w:abstractNum>
  <w:abstractNum w:abstractNumId="103">
    <w:nsid w:val="3B0326E2"/>
    <w:multiLevelType w:val="hybridMultilevel"/>
    <w:tmpl w:val="DD76A86A"/>
    <w:lvl w:ilvl="0" w:tplc="8FC04258">
      <w:start w:val="1"/>
      <w:numFmt w:val="decimal"/>
      <w:lvlText w:val="%1."/>
      <w:lvlJc w:val="left"/>
      <w:pPr>
        <w:ind w:left="100" w:hanging="264"/>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97B46C40">
      <w:numFmt w:val="bullet"/>
      <w:lvlText w:val="•"/>
      <w:lvlJc w:val="left"/>
      <w:pPr>
        <w:ind w:left="1102" w:hanging="264"/>
      </w:pPr>
      <w:rPr>
        <w:rFonts w:hint="default"/>
        <w:lang w:val="ru-RU" w:eastAsia="en-US" w:bidi="ar-SA"/>
      </w:rPr>
    </w:lvl>
    <w:lvl w:ilvl="2" w:tplc="70FE5856">
      <w:numFmt w:val="bullet"/>
      <w:lvlText w:val="•"/>
      <w:lvlJc w:val="left"/>
      <w:pPr>
        <w:ind w:left="2105" w:hanging="264"/>
      </w:pPr>
      <w:rPr>
        <w:rFonts w:hint="default"/>
        <w:lang w:val="ru-RU" w:eastAsia="en-US" w:bidi="ar-SA"/>
      </w:rPr>
    </w:lvl>
    <w:lvl w:ilvl="3" w:tplc="52F4DDF6">
      <w:numFmt w:val="bullet"/>
      <w:lvlText w:val="•"/>
      <w:lvlJc w:val="left"/>
      <w:pPr>
        <w:ind w:left="3108" w:hanging="264"/>
      </w:pPr>
      <w:rPr>
        <w:rFonts w:hint="default"/>
        <w:lang w:val="ru-RU" w:eastAsia="en-US" w:bidi="ar-SA"/>
      </w:rPr>
    </w:lvl>
    <w:lvl w:ilvl="4" w:tplc="B9D4AEB0">
      <w:numFmt w:val="bullet"/>
      <w:lvlText w:val="•"/>
      <w:lvlJc w:val="left"/>
      <w:pPr>
        <w:ind w:left="4111" w:hanging="264"/>
      </w:pPr>
      <w:rPr>
        <w:rFonts w:hint="default"/>
        <w:lang w:val="ru-RU" w:eastAsia="en-US" w:bidi="ar-SA"/>
      </w:rPr>
    </w:lvl>
    <w:lvl w:ilvl="5" w:tplc="221A8E9C">
      <w:numFmt w:val="bullet"/>
      <w:lvlText w:val="•"/>
      <w:lvlJc w:val="left"/>
      <w:pPr>
        <w:ind w:left="5114" w:hanging="264"/>
      </w:pPr>
      <w:rPr>
        <w:rFonts w:hint="default"/>
        <w:lang w:val="ru-RU" w:eastAsia="en-US" w:bidi="ar-SA"/>
      </w:rPr>
    </w:lvl>
    <w:lvl w:ilvl="6" w:tplc="5B8A31FA">
      <w:numFmt w:val="bullet"/>
      <w:lvlText w:val="•"/>
      <w:lvlJc w:val="left"/>
      <w:pPr>
        <w:ind w:left="6116" w:hanging="264"/>
      </w:pPr>
      <w:rPr>
        <w:rFonts w:hint="default"/>
        <w:lang w:val="ru-RU" w:eastAsia="en-US" w:bidi="ar-SA"/>
      </w:rPr>
    </w:lvl>
    <w:lvl w:ilvl="7" w:tplc="8E84C84E">
      <w:numFmt w:val="bullet"/>
      <w:lvlText w:val="•"/>
      <w:lvlJc w:val="left"/>
      <w:pPr>
        <w:ind w:left="7119" w:hanging="264"/>
      </w:pPr>
      <w:rPr>
        <w:rFonts w:hint="default"/>
        <w:lang w:val="ru-RU" w:eastAsia="en-US" w:bidi="ar-SA"/>
      </w:rPr>
    </w:lvl>
    <w:lvl w:ilvl="8" w:tplc="F522C9E2">
      <w:numFmt w:val="bullet"/>
      <w:lvlText w:val="•"/>
      <w:lvlJc w:val="left"/>
      <w:pPr>
        <w:ind w:left="8122" w:hanging="264"/>
      </w:pPr>
      <w:rPr>
        <w:rFonts w:hint="default"/>
        <w:lang w:val="ru-RU" w:eastAsia="en-US" w:bidi="ar-SA"/>
      </w:rPr>
    </w:lvl>
  </w:abstractNum>
  <w:abstractNum w:abstractNumId="104">
    <w:nsid w:val="3B892B4C"/>
    <w:multiLevelType w:val="hybridMultilevel"/>
    <w:tmpl w:val="7616B46E"/>
    <w:lvl w:ilvl="0" w:tplc="6E94A6BE">
      <w:start w:val="1"/>
      <w:numFmt w:val="decimal"/>
      <w:lvlText w:val="%1)"/>
      <w:lvlJc w:val="left"/>
      <w:pPr>
        <w:ind w:left="393"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EC84C0C">
      <w:numFmt w:val="bullet"/>
      <w:lvlText w:val="•"/>
      <w:lvlJc w:val="left"/>
      <w:pPr>
        <w:ind w:left="1474" w:hanging="269"/>
      </w:pPr>
      <w:rPr>
        <w:rFonts w:hint="default"/>
        <w:lang w:val="ru-RU" w:eastAsia="en-US" w:bidi="ar-SA"/>
      </w:rPr>
    </w:lvl>
    <w:lvl w:ilvl="2" w:tplc="DDAEEB50">
      <w:numFmt w:val="bullet"/>
      <w:lvlText w:val="•"/>
      <w:lvlJc w:val="left"/>
      <w:pPr>
        <w:ind w:left="2549" w:hanging="269"/>
      </w:pPr>
      <w:rPr>
        <w:rFonts w:hint="default"/>
        <w:lang w:val="ru-RU" w:eastAsia="en-US" w:bidi="ar-SA"/>
      </w:rPr>
    </w:lvl>
    <w:lvl w:ilvl="3" w:tplc="03D426A4">
      <w:numFmt w:val="bullet"/>
      <w:lvlText w:val="•"/>
      <w:lvlJc w:val="left"/>
      <w:pPr>
        <w:ind w:left="3624" w:hanging="269"/>
      </w:pPr>
      <w:rPr>
        <w:rFonts w:hint="default"/>
        <w:lang w:val="ru-RU" w:eastAsia="en-US" w:bidi="ar-SA"/>
      </w:rPr>
    </w:lvl>
    <w:lvl w:ilvl="4" w:tplc="DC6001DA">
      <w:numFmt w:val="bullet"/>
      <w:lvlText w:val="•"/>
      <w:lvlJc w:val="left"/>
      <w:pPr>
        <w:ind w:left="4699" w:hanging="269"/>
      </w:pPr>
      <w:rPr>
        <w:rFonts w:hint="default"/>
        <w:lang w:val="ru-RU" w:eastAsia="en-US" w:bidi="ar-SA"/>
      </w:rPr>
    </w:lvl>
    <w:lvl w:ilvl="5" w:tplc="6BB0E110">
      <w:numFmt w:val="bullet"/>
      <w:lvlText w:val="•"/>
      <w:lvlJc w:val="left"/>
      <w:pPr>
        <w:ind w:left="5774" w:hanging="269"/>
      </w:pPr>
      <w:rPr>
        <w:rFonts w:hint="default"/>
        <w:lang w:val="ru-RU" w:eastAsia="en-US" w:bidi="ar-SA"/>
      </w:rPr>
    </w:lvl>
    <w:lvl w:ilvl="6" w:tplc="B122E528">
      <w:numFmt w:val="bullet"/>
      <w:lvlText w:val="•"/>
      <w:lvlJc w:val="left"/>
      <w:pPr>
        <w:ind w:left="6849" w:hanging="269"/>
      </w:pPr>
      <w:rPr>
        <w:rFonts w:hint="default"/>
        <w:lang w:val="ru-RU" w:eastAsia="en-US" w:bidi="ar-SA"/>
      </w:rPr>
    </w:lvl>
    <w:lvl w:ilvl="7" w:tplc="E38ABA68">
      <w:numFmt w:val="bullet"/>
      <w:lvlText w:val="•"/>
      <w:lvlJc w:val="left"/>
      <w:pPr>
        <w:ind w:left="7924" w:hanging="269"/>
      </w:pPr>
      <w:rPr>
        <w:rFonts w:hint="default"/>
        <w:lang w:val="ru-RU" w:eastAsia="en-US" w:bidi="ar-SA"/>
      </w:rPr>
    </w:lvl>
    <w:lvl w:ilvl="8" w:tplc="CDA6DDF4">
      <w:numFmt w:val="bullet"/>
      <w:lvlText w:val="•"/>
      <w:lvlJc w:val="left"/>
      <w:pPr>
        <w:ind w:left="8999" w:hanging="269"/>
      </w:pPr>
      <w:rPr>
        <w:rFonts w:hint="default"/>
        <w:lang w:val="ru-RU" w:eastAsia="en-US" w:bidi="ar-SA"/>
      </w:rPr>
    </w:lvl>
  </w:abstractNum>
  <w:abstractNum w:abstractNumId="105">
    <w:nsid w:val="3BEA361B"/>
    <w:multiLevelType w:val="hybridMultilevel"/>
    <w:tmpl w:val="F61423DE"/>
    <w:lvl w:ilvl="0" w:tplc="79426E98">
      <w:start w:val="1"/>
      <w:numFmt w:val="decimal"/>
      <w:lvlText w:val="%1."/>
      <w:lvlJc w:val="left"/>
      <w:pPr>
        <w:ind w:left="39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4DC4D5FC">
      <w:numFmt w:val="bullet"/>
      <w:lvlText w:val="•"/>
      <w:lvlJc w:val="left"/>
      <w:pPr>
        <w:ind w:left="1474" w:hanging="428"/>
      </w:pPr>
      <w:rPr>
        <w:rFonts w:hint="default"/>
        <w:lang w:val="ru-RU" w:eastAsia="en-US" w:bidi="ar-SA"/>
      </w:rPr>
    </w:lvl>
    <w:lvl w:ilvl="2" w:tplc="D96C7DC4">
      <w:numFmt w:val="bullet"/>
      <w:lvlText w:val="•"/>
      <w:lvlJc w:val="left"/>
      <w:pPr>
        <w:ind w:left="2549" w:hanging="428"/>
      </w:pPr>
      <w:rPr>
        <w:rFonts w:hint="default"/>
        <w:lang w:val="ru-RU" w:eastAsia="en-US" w:bidi="ar-SA"/>
      </w:rPr>
    </w:lvl>
    <w:lvl w:ilvl="3" w:tplc="2DE4CB58">
      <w:numFmt w:val="bullet"/>
      <w:lvlText w:val="•"/>
      <w:lvlJc w:val="left"/>
      <w:pPr>
        <w:ind w:left="3624" w:hanging="428"/>
      </w:pPr>
      <w:rPr>
        <w:rFonts w:hint="default"/>
        <w:lang w:val="ru-RU" w:eastAsia="en-US" w:bidi="ar-SA"/>
      </w:rPr>
    </w:lvl>
    <w:lvl w:ilvl="4" w:tplc="930CA48C">
      <w:numFmt w:val="bullet"/>
      <w:lvlText w:val="•"/>
      <w:lvlJc w:val="left"/>
      <w:pPr>
        <w:ind w:left="4699" w:hanging="428"/>
      </w:pPr>
      <w:rPr>
        <w:rFonts w:hint="default"/>
        <w:lang w:val="ru-RU" w:eastAsia="en-US" w:bidi="ar-SA"/>
      </w:rPr>
    </w:lvl>
    <w:lvl w:ilvl="5" w:tplc="3402B664">
      <w:numFmt w:val="bullet"/>
      <w:lvlText w:val="•"/>
      <w:lvlJc w:val="left"/>
      <w:pPr>
        <w:ind w:left="5774" w:hanging="428"/>
      </w:pPr>
      <w:rPr>
        <w:rFonts w:hint="default"/>
        <w:lang w:val="ru-RU" w:eastAsia="en-US" w:bidi="ar-SA"/>
      </w:rPr>
    </w:lvl>
    <w:lvl w:ilvl="6" w:tplc="B2480A2C">
      <w:numFmt w:val="bullet"/>
      <w:lvlText w:val="•"/>
      <w:lvlJc w:val="left"/>
      <w:pPr>
        <w:ind w:left="6849" w:hanging="428"/>
      </w:pPr>
      <w:rPr>
        <w:rFonts w:hint="default"/>
        <w:lang w:val="ru-RU" w:eastAsia="en-US" w:bidi="ar-SA"/>
      </w:rPr>
    </w:lvl>
    <w:lvl w:ilvl="7" w:tplc="B25AB90E">
      <w:numFmt w:val="bullet"/>
      <w:lvlText w:val="•"/>
      <w:lvlJc w:val="left"/>
      <w:pPr>
        <w:ind w:left="7924" w:hanging="428"/>
      </w:pPr>
      <w:rPr>
        <w:rFonts w:hint="default"/>
        <w:lang w:val="ru-RU" w:eastAsia="en-US" w:bidi="ar-SA"/>
      </w:rPr>
    </w:lvl>
    <w:lvl w:ilvl="8" w:tplc="C8DA08FC">
      <w:numFmt w:val="bullet"/>
      <w:lvlText w:val="•"/>
      <w:lvlJc w:val="left"/>
      <w:pPr>
        <w:ind w:left="8999" w:hanging="428"/>
      </w:pPr>
      <w:rPr>
        <w:rFonts w:hint="default"/>
        <w:lang w:val="ru-RU" w:eastAsia="en-US" w:bidi="ar-SA"/>
      </w:rPr>
    </w:lvl>
  </w:abstractNum>
  <w:abstractNum w:abstractNumId="106">
    <w:nsid w:val="3D1922EE"/>
    <w:multiLevelType w:val="hybridMultilevel"/>
    <w:tmpl w:val="548630C4"/>
    <w:lvl w:ilvl="0" w:tplc="46164DDC">
      <w:start w:val="1"/>
      <w:numFmt w:val="decimal"/>
      <w:lvlText w:val="%1."/>
      <w:lvlJc w:val="left"/>
      <w:pPr>
        <w:ind w:left="393"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5AD410FA">
      <w:numFmt w:val="bullet"/>
      <w:lvlText w:val="•"/>
      <w:lvlJc w:val="left"/>
      <w:pPr>
        <w:ind w:left="1474" w:hanging="346"/>
      </w:pPr>
      <w:rPr>
        <w:rFonts w:hint="default"/>
        <w:lang w:val="ru-RU" w:eastAsia="en-US" w:bidi="ar-SA"/>
      </w:rPr>
    </w:lvl>
    <w:lvl w:ilvl="2" w:tplc="89B2D9E2">
      <w:numFmt w:val="bullet"/>
      <w:lvlText w:val="•"/>
      <w:lvlJc w:val="left"/>
      <w:pPr>
        <w:ind w:left="2549" w:hanging="346"/>
      </w:pPr>
      <w:rPr>
        <w:rFonts w:hint="default"/>
        <w:lang w:val="ru-RU" w:eastAsia="en-US" w:bidi="ar-SA"/>
      </w:rPr>
    </w:lvl>
    <w:lvl w:ilvl="3" w:tplc="3E34E256">
      <w:numFmt w:val="bullet"/>
      <w:lvlText w:val="•"/>
      <w:lvlJc w:val="left"/>
      <w:pPr>
        <w:ind w:left="3624" w:hanging="346"/>
      </w:pPr>
      <w:rPr>
        <w:rFonts w:hint="default"/>
        <w:lang w:val="ru-RU" w:eastAsia="en-US" w:bidi="ar-SA"/>
      </w:rPr>
    </w:lvl>
    <w:lvl w:ilvl="4" w:tplc="880813CA">
      <w:numFmt w:val="bullet"/>
      <w:lvlText w:val="•"/>
      <w:lvlJc w:val="left"/>
      <w:pPr>
        <w:ind w:left="4699" w:hanging="346"/>
      </w:pPr>
      <w:rPr>
        <w:rFonts w:hint="default"/>
        <w:lang w:val="ru-RU" w:eastAsia="en-US" w:bidi="ar-SA"/>
      </w:rPr>
    </w:lvl>
    <w:lvl w:ilvl="5" w:tplc="84C4D898">
      <w:numFmt w:val="bullet"/>
      <w:lvlText w:val="•"/>
      <w:lvlJc w:val="left"/>
      <w:pPr>
        <w:ind w:left="5774" w:hanging="346"/>
      </w:pPr>
      <w:rPr>
        <w:rFonts w:hint="default"/>
        <w:lang w:val="ru-RU" w:eastAsia="en-US" w:bidi="ar-SA"/>
      </w:rPr>
    </w:lvl>
    <w:lvl w:ilvl="6" w:tplc="FE628428">
      <w:numFmt w:val="bullet"/>
      <w:lvlText w:val="•"/>
      <w:lvlJc w:val="left"/>
      <w:pPr>
        <w:ind w:left="6849" w:hanging="346"/>
      </w:pPr>
      <w:rPr>
        <w:rFonts w:hint="default"/>
        <w:lang w:val="ru-RU" w:eastAsia="en-US" w:bidi="ar-SA"/>
      </w:rPr>
    </w:lvl>
    <w:lvl w:ilvl="7" w:tplc="7FCA0C74">
      <w:numFmt w:val="bullet"/>
      <w:lvlText w:val="•"/>
      <w:lvlJc w:val="left"/>
      <w:pPr>
        <w:ind w:left="7924" w:hanging="346"/>
      </w:pPr>
      <w:rPr>
        <w:rFonts w:hint="default"/>
        <w:lang w:val="ru-RU" w:eastAsia="en-US" w:bidi="ar-SA"/>
      </w:rPr>
    </w:lvl>
    <w:lvl w:ilvl="8" w:tplc="3BFEDCC8">
      <w:numFmt w:val="bullet"/>
      <w:lvlText w:val="•"/>
      <w:lvlJc w:val="left"/>
      <w:pPr>
        <w:ind w:left="8999" w:hanging="346"/>
      </w:pPr>
      <w:rPr>
        <w:rFonts w:hint="default"/>
        <w:lang w:val="ru-RU" w:eastAsia="en-US" w:bidi="ar-SA"/>
      </w:rPr>
    </w:lvl>
  </w:abstractNum>
  <w:abstractNum w:abstractNumId="107">
    <w:nsid w:val="3E0D479A"/>
    <w:multiLevelType w:val="hybridMultilevel"/>
    <w:tmpl w:val="611CEA7E"/>
    <w:lvl w:ilvl="0" w:tplc="63121156">
      <w:start w:val="1"/>
      <w:numFmt w:val="decimal"/>
      <w:lvlText w:val="%1)"/>
      <w:lvlJc w:val="left"/>
      <w:pPr>
        <w:ind w:left="496" w:hanging="370"/>
      </w:pPr>
      <w:rPr>
        <w:rFonts w:ascii="Times New Roman" w:eastAsia="Times New Roman" w:hAnsi="Times New Roman" w:cs="Times New Roman" w:hint="default"/>
        <w:b w:val="0"/>
        <w:bCs w:val="0"/>
        <w:i w:val="0"/>
        <w:iCs w:val="0"/>
        <w:spacing w:val="0"/>
        <w:w w:val="95"/>
        <w:sz w:val="24"/>
        <w:szCs w:val="24"/>
        <w:lang w:val="ru-RU" w:eastAsia="en-US" w:bidi="ar-SA"/>
      </w:rPr>
    </w:lvl>
    <w:lvl w:ilvl="1" w:tplc="5B16BE5A">
      <w:numFmt w:val="bullet"/>
      <w:lvlText w:val="•"/>
      <w:lvlJc w:val="left"/>
      <w:pPr>
        <w:ind w:left="1558" w:hanging="370"/>
      </w:pPr>
      <w:rPr>
        <w:rFonts w:hint="default"/>
        <w:lang w:val="ru-RU" w:eastAsia="en-US" w:bidi="ar-SA"/>
      </w:rPr>
    </w:lvl>
    <w:lvl w:ilvl="2" w:tplc="1506C4BE">
      <w:numFmt w:val="bullet"/>
      <w:lvlText w:val="•"/>
      <w:lvlJc w:val="left"/>
      <w:pPr>
        <w:ind w:left="2617" w:hanging="370"/>
      </w:pPr>
      <w:rPr>
        <w:rFonts w:hint="default"/>
        <w:lang w:val="ru-RU" w:eastAsia="en-US" w:bidi="ar-SA"/>
      </w:rPr>
    </w:lvl>
    <w:lvl w:ilvl="3" w:tplc="2BA49B00">
      <w:numFmt w:val="bullet"/>
      <w:lvlText w:val="•"/>
      <w:lvlJc w:val="left"/>
      <w:pPr>
        <w:ind w:left="3676" w:hanging="370"/>
      </w:pPr>
      <w:rPr>
        <w:rFonts w:hint="default"/>
        <w:lang w:val="ru-RU" w:eastAsia="en-US" w:bidi="ar-SA"/>
      </w:rPr>
    </w:lvl>
    <w:lvl w:ilvl="4" w:tplc="F1D2C40A">
      <w:numFmt w:val="bullet"/>
      <w:lvlText w:val="•"/>
      <w:lvlJc w:val="left"/>
      <w:pPr>
        <w:ind w:left="4735" w:hanging="370"/>
      </w:pPr>
      <w:rPr>
        <w:rFonts w:hint="default"/>
        <w:lang w:val="ru-RU" w:eastAsia="en-US" w:bidi="ar-SA"/>
      </w:rPr>
    </w:lvl>
    <w:lvl w:ilvl="5" w:tplc="339C6FA4">
      <w:numFmt w:val="bullet"/>
      <w:lvlText w:val="•"/>
      <w:lvlJc w:val="left"/>
      <w:pPr>
        <w:ind w:left="5794" w:hanging="370"/>
      </w:pPr>
      <w:rPr>
        <w:rFonts w:hint="default"/>
        <w:lang w:val="ru-RU" w:eastAsia="en-US" w:bidi="ar-SA"/>
      </w:rPr>
    </w:lvl>
    <w:lvl w:ilvl="6" w:tplc="56F0C90E">
      <w:numFmt w:val="bullet"/>
      <w:lvlText w:val="•"/>
      <w:lvlJc w:val="left"/>
      <w:pPr>
        <w:ind w:left="6853" w:hanging="370"/>
      </w:pPr>
      <w:rPr>
        <w:rFonts w:hint="default"/>
        <w:lang w:val="ru-RU" w:eastAsia="en-US" w:bidi="ar-SA"/>
      </w:rPr>
    </w:lvl>
    <w:lvl w:ilvl="7" w:tplc="C7C092FA">
      <w:numFmt w:val="bullet"/>
      <w:lvlText w:val="•"/>
      <w:lvlJc w:val="left"/>
      <w:pPr>
        <w:ind w:left="7912" w:hanging="370"/>
      </w:pPr>
      <w:rPr>
        <w:rFonts w:hint="default"/>
        <w:lang w:val="ru-RU" w:eastAsia="en-US" w:bidi="ar-SA"/>
      </w:rPr>
    </w:lvl>
    <w:lvl w:ilvl="8" w:tplc="28468F1C">
      <w:numFmt w:val="bullet"/>
      <w:lvlText w:val="•"/>
      <w:lvlJc w:val="left"/>
      <w:pPr>
        <w:ind w:left="8971" w:hanging="370"/>
      </w:pPr>
      <w:rPr>
        <w:rFonts w:hint="default"/>
        <w:lang w:val="ru-RU" w:eastAsia="en-US" w:bidi="ar-SA"/>
      </w:rPr>
    </w:lvl>
  </w:abstractNum>
  <w:abstractNum w:abstractNumId="108">
    <w:nsid w:val="3E475FE0"/>
    <w:multiLevelType w:val="hybridMultilevel"/>
    <w:tmpl w:val="CC2A24DA"/>
    <w:lvl w:ilvl="0" w:tplc="2084E738">
      <w:start w:val="1"/>
      <w:numFmt w:val="decimal"/>
      <w:lvlText w:val="%1."/>
      <w:lvlJc w:val="left"/>
      <w:pPr>
        <w:ind w:left="435"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02F02802">
      <w:numFmt w:val="bullet"/>
      <w:lvlText w:val="•"/>
      <w:lvlJc w:val="left"/>
      <w:pPr>
        <w:ind w:left="1468" w:hanging="183"/>
      </w:pPr>
      <w:rPr>
        <w:rFonts w:hint="default"/>
        <w:lang w:val="ru-RU" w:eastAsia="en-US" w:bidi="ar-SA"/>
      </w:rPr>
    </w:lvl>
    <w:lvl w:ilvl="2" w:tplc="60BA4518">
      <w:numFmt w:val="bullet"/>
      <w:lvlText w:val="•"/>
      <w:lvlJc w:val="left"/>
      <w:pPr>
        <w:ind w:left="2496" w:hanging="183"/>
      </w:pPr>
      <w:rPr>
        <w:rFonts w:hint="default"/>
        <w:lang w:val="ru-RU" w:eastAsia="en-US" w:bidi="ar-SA"/>
      </w:rPr>
    </w:lvl>
    <w:lvl w:ilvl="3" w:tplc="13CE252C">
      <w:numFmt w:val="bullet"/>
      <w:lvlText w:val="•"/>
      <w:lvlJc w:val="left"/>
      <w:pPr>
        <w:ind w:left="3525" w:hanging="183"/>
      </w:pPr>
      <w:rPr>
        <w:rFonts w:hint="default"/>
        <w:lang w:val="ru-RU" w:eastAsia="en-US" w:bidi="ar-SA"/>
      </w:rPr>
    </w:lvl>
    <w:lvl w:ilvl="4" w:tplc="8048D8E4">
      <w:numFmt w:val="bullet"/>
      <w:lvlText w:val="•"/>
      <w:lvlJc w:val="left"/>
      <w:pPr>
        <w:ind w:left="4553" w:hanging="183"/>
      </w:pPr>
      <w:rPr>
        <w:rFonts w:hint="default"/>
        <w:lang w:val="ru-RU" w:eastAsia="en-US" w:bidi="ar-SA"/>
      </w:rPr>
    </w:lvl>
    <w:lvl w:ilvl="5" w:tplc="4274D61E">
      <w:numFmt w:val="bullet"/>
      <w:lvlText w:val="•"/>
      <w:lvlJc w:val="left"/>
      <w:pPr>
        <w:ind w:left="5582" w:hanging="183"/>
      </w:pPr>
      <w:rPr>
        <w:rFonts w:hint="default"/>
        <w:lang w:val="ru-RU" w:eastAsia="en-US" w:bidi="ar-SA"/>
      </w:rPr>
    </w:lvl>
    <w:lvl w:ilvl="6" w:tplc="BB4618A6">
      <w:numFmt w:val="bullet"/>
      <w:lvlText w:val="•"/>
      <w:lvlJc w:val="left"/>
      <w:pPr>
        <w:ind w:left="6610" w:hanging="183"/>
      </w:pPr>
      <w:rPr>
        <w:rFonts w:hint="default"/>
        <w:lang w:val="ru-RU" w:eastAsia="en-US" w:bidi="ar-SA"/>
      </w:rPr>
    </w:lvl>
    <w:lvl w:ilvl="7" w:tplc="ECFC0A2C">
      <w:numFmt w:val="bullet"/>
      <w:lvlText w:val="•"/>
      <w:lvlJc w:val="left"/>
      <w:pPr>
        <w:ind w:left="7638" w:hanging="183"/>
      </w:pPr>
      <w:rPr>
        <w:rFonts w:hint="default"/>
        <w:lang w:val="ru-RU" w:eastAsia="en-US" w:bidi="ar-SA"/>
      </w:rPr>
    </w:lvl>
    <w:lvl w:ilvl="8" w:tplc="86641F30">
      <w:numFmt w:val="bullet"/>
      <w:lvlText w:val="•"/>
      <w:lvlJc w:val="left"/>
      <w:pPr>
        <w:ind w:left="8667" w:hanging="183"/>
      </w:pPr>
      <w:rPr>
        <w:rFonts w:hint="default"/>
        <w:lang w:val="ru-RU" w:eastAsia="en-US" w:bidi="ar-SA"/>
      </w:rPr>
    </w:lvl>
  </w:abstractNum>
  <w:abstractNum w:abstractNumId="109">
    <w:nsid w:val="3E6E431E"/>
    <w:multiLevelType w:val="hybridMultilevel"/>
    <w:tmpl w:val="252EC67E"/>
    <w:lvl w:ilvl="0" w:tplc="70FA96AA">
      <w:numFmt w:val="bullet"/>
      <w:lvlText w:val="–"/>
      <w:lvlJc w:val="left"/>
      <w:pPr>
        <w:ind w:left="93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68DC2C0C">
      <w:numFmt w:val="bullet"/>
      <w:lvlText w:val="–"/>
      <w:lvlJc w:val="left"/>
      <w:pPr>
        <w:ind w:left="136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291C6BA2">
      <w:numFmt w:val="bullet"/>
      <w:lvlText w:val="•"/>
      <w:lvlJc w:val="left"/>
      <w:pPr>
        <w:ind w:left="2425" w:hanging="361"/>
      </w:pPr>
      <w:rPr>
        <w:rFonts w:hint="default"/>
        <w:lang w:val="ru-RU" w:eastAsia="en-US" w:bidi="ar-SA"/>
      </w:rPr>
    </w:lvl>
    <w:lvl w:ilvl="3" w:tplc="C33E96A4">
      <w:numFmt w:val="bullet"/>
      <w:lvlText w:val="•"/>
      <w:lvlJc w:val="left"/>
      <w:pPr>
        <w:ind w:left="3490" w:hanging="361"/>
      </w:pPr>
      <w:rPr>
        <w:rFonts w:hint="default"/>
        <w:lang w:val="ru-RU" w:eastAsia="en-US" w:bidi="ar-SA"/>
      </w:rPr>
    </w:lvl>
    <w:lvl w:ilvl="4" w:tplc="A2AC31B2">
      <w:numFmt w:val="bullet"/>
      <w:lvlText w:val="•"/>
      <w:lvlJc w:val="left"/>
      <w:pPr>
        <w:ind w:left="4556" w:hanging="361"/>
      </w:pPr>
      <w:rPr>
        <w:rFonts w:hint="default"/>
        <w:lang w:val="ru-RU" w:eastAsia="en-US" w:bidi="ar-SA"/>
      </w:rPr>
    </w:lvl>
    <w:lvl w:ilvl="5" w:tplc="FE12A514">
      <w:numFmt w:val="bullet"/>
      <w:lvlText w:val="•"/>
      <w:lvlJc w:val="left"/>
      <w:pPr>
        <w:ind w:left="5621" w:hanging="361"/>
      </w:pPr>
      <w:rPr>
        <w:rFonts w:hint="default"/>
        <w:lang w:val="ru-RU" w:eastAsia="en-US" w:bidi="ar-SA"/>
      </w:rPr>
    </w:lvl>
    <w:lvl w:ilvl="6" w:tplc="804ED994">
      <w:numFmt w:val="bullet"/>
      <w:lvlText w:val="•"/>
      <w:lvlJc w:val="left"/>
      <w:pPr>
        <w:ind w:left="6687" w:hanging="361"/>
      </w:pPr>
      <w:rPr>
        <w:rFonts w:hint="default"/>
        <w:lang w:val="ru-RU" w:eastAsia="en-US" w:bidi="ar-SA"/>
      </w:rPr>
    </w:lvl>
    <w:lvl w:ilvl="7" w:tplc="7B328BAC">
      <w:numFmt w:val="bullet"/>
      <w:lvlText w:val="•"/>
      <w:lvlJc w:val="left"/>
      <w:pPr>
        <w:ind w:left="7752" w:hanging="361"/>
      </w:pPr>
      <w:rPr>
        <w:rFonts w:hint="default"/>
        <w:lang w:val="ru-RU" w:eastAsia="en-US" w:bidi="ar-SA"/>
      </w:rPr>
    </w:lvl>
    <w:lvl w:ilvl="8" w:tplc="DBC6D8B0">
      <w:numFmt w:val="bullet"/>
      <w:lvlText w:val="•"/>
      <w:lvlJc w:val="left"/>
      <w:pPr>
        <w:ind w:left="8817" w:hanging="361"/>
      </w:pPr>
      <w:rPr>
        <w:rFonts w:hint="default"/>
        <w:lang w:val="ru-RU" w:eastAsia="en-US" w:bidi="ar-SA"/>
      </w:rPr>
    </w:lvl>
  </w:abstractNum>
  <w:abstractNum w:abstractNumId="110">
    <w:nsid w:val="3E810C16"/>
    <w:multiLevelType w:val="hybridMultilevel"/>
    <w:tmpl w:val="97369A1C"/>
    <w:lvl w:ilvl="0" w:tplc="BE681FB2">
      <w:numFmt w:val="bullet"/>
      <w:lvlText w:val="–"/>
      <w:lvlJc w:val="left"/>
      <w:pPr>
        <w:ind w:left="1094"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31B0AA7A">
      <w:numFmt w:val="bullet"/>
      <w:lvlText w:val="•"/>
      <w:lvlJc w:val="left"/>
      <w:pPr>
        <w:ind w:left="2599" w:hanging="279"/>
      </w:pPr>
      <w:rPr>
        <w:rFonts w:hint="default"/>
        <w:lang w:val="ru-RU" w:eastAsia="en-US" w:bidi="ar-SA"/>
      </w:rPr>
    </w:lvl>
    <w:lvl w:ilvl="2" w:tplc="A13ABEFE">
      <w:numFmt w:val="bullet"/>
      <w:lvlText w:val="•"/>
      <w:lvlJc w:val="left"/>
      <w:pPr>
        <w:ind w:left="4099" w:hanging="279"/>
      </w:pPr>
      <w:rPr>
        <w:rFonts w:hint="default"/>
        <w:lang w:val="ru-RU" w:eastAsia="en-US" w:bidi="ar-SA"/>
      </w:rPr>
    </w:lvl>
    <w:lvl w:ilvl="3" w:tplc="C9F0861C">
      <w:numFmt w:val="bullet"/>
      <w:lvlText w:val="•"/>
      <w:lvlJc w:val="left"/>
      <w:pPr>
        <w:ind w:left="5599" w:hanging="279"/>
      </w:pPr>
      <w:rPr>
        <w:rFonts w:hint="default"/>
        <w:lang w:val="ru-RU" w:eastAsia="en-US" w:bidi="ar-SA"/>
      </w:rPr>
    </w:lvl>
    <w:lvl w:ilvl="4" w:tplc="6EEA967C">
      <w:numFmt w:val="bullet"/>
      <w:lvlText w:val="•"/>
      <w:lvlJc w:val="left"/>
      <w:pPr>
        <w:ind w:left="7099" w:hanging="279"/>
      </w:pPr>
      <w:rPr>
        <w:rFonts w:hint="default"/>
        <w:lang w:val="ru-RU" w:eastAsia="en-US" w:bidi="ar-SA"/>
      </w:rPr>
    </w:lvl>
    <w:lvl w:ilvl="5" w:tplc="89285C54">
      <w:numFmt w:val="bullet"/>
      <w:lvlText w:val="•"/>
      <w:lvlJc w:val="left"/>
      <w:pPr>
        <w:ind w:left="8599" w:hanging="279"/>
      </w:pPr>
      <w:rPr>
        <w:rFonts w:hint="default"/>
        <w:lang w:val="ru-RU" w:eastAsia="en-US" w:bidi="ar-SA"/>
      </w:rPr>
    </w:lvl>
    <w:lvl w:ilvl="6" w:tplc="5A387B18">
      <w:numFmt w:val="bullet"/>
      <w:lvlText w:val="•"/>
      <w:lvlJc w:val="left"/>
      <w:pPr>
        <w:ind w:left="10099" w:hanging="279"/>
      </w:pPr>
      <w:rPr>
        <w:rFonts w:hint="default"/>
        <w:lang w:val="ru-RU" w:eastAsia="en-US" w:bidi="ar-SA"/>
      </w:rPr>
    </w:lvl>
    <w:lvl w:ilvl="7" w:tplc="C55CE3CA">
      <w:numFmt w:val="bullet"/>
      <w:lvlText w:val="•"/>
      <w:lvlJc w:val="left"/>
      <w:pPr>
        <w:ind w:left="11598" w:hanging="279"/>
      </w:pPr>
      <w:rPr>
        <w:rFonts w:hint="default"/>
        <w:lang w:val="ru-RU" w:eastAsia="en-US" w:bidi="ar-SA"/>
      </w:rPr>
    </w:lvl>
    <w:lvl w:ilvl="8" w:tplc="5FD8770C">
      <w:numFmt w:val="bullet"/>
      <w:lvlText w:val="•"/>
      <w:lvlJc w:val="left"/>
      <w:pPr>
        <w:ind w:left="13098" w:hanging="279"/>
      </w:pPr>
      <w:rPr>
        <w:rFonts w:hint="default"/>
        <w:lang w:val="ru-RU" w:eastAsia="en-US" w:bidi="ar-SA"/>
      </w:rPr>
    </w:lvl>
  </w:abstractNum>
  <w:abstractNum w:abstractNumId="111">
    <w:nsid w:val="3F137E61"/>
    <w:multiLevelType w:val="hybridMultilevel"/>
    <w:tmpl w:val="44725A9C"/>
    <w:lvl w:ilvl="0" w:tplc="A3300F94">
      <w:start w:val="2"/>
      <w:numFmt w:val="decimal"/>
      <w:lvlText w:val="%1"/>
      <w:lvlJc w:val="left"/>
      <w:pPr>
        <w:ind w:left="1274" w:hanging="663"/>
      </w:pPr>
      <w:rPr>
        <w:rFonts w:hint="default"/>
        <w:lang w:val="ru-RU" w:eastAsia="en-US" w:bidi="ar-SA"/>
      </w:rPr>
    </w:lvl>
    <w:lvl w:ilvl="1" w:tplc="107E18FE">
      <w:numFmt w:val="none"/>
      <w:lvlText w:val=""/>
      <w:lvlJc w:val="left"/>
      <w:pPr>
        <w:tabs>
          <w:tab w:val="num" w:pos="360"/>
        </w:tabs>
      </w:pPr>
    </w:lvl>
    <w:lvl w:ilvl="2" w:tplc="4698C3F8">
      <w:numFmt w:val="none"/>
      <w:lvlText w:val=""/>
      <w:lvlJc w:val="left"/>
      <w:pPr>
        <w:tabs>
          <w:tab w:val="num" w:pos="360"/>
        </w:tabs>
      </w:pPr>
    </w:lvl>
    <w:lvl w:ilvl="3" w:tplc="B53A0112">
      <w:start w:val="1"/>
      <w:numFmt w:val="decimal"/>
      <w:lvlText w:val="%4)"/>
      <w:lvlJc w:val="left"/>
      <w:pPr>
        <w:ind w:left="1293" w:hanging="356"/>
      </w:pPr>
      <w:rPr>
        <w:rFonts w:ascii="Times New Roman" w:eastAsia="Times New Roman" w:hAnsi="Times New Roman" w:cs="Times New Roman" w:hint="default"/>
        <w:b/>
        <w:bCs/>
        <w:i w:val="0"/>
        <w:iCs w:val="0"/>
        <w:spacing w:val="0"/>
        <w:w w:val="99"/>
        <w:sz w:val="28"/>
        <w:szCs w:val="28"/>
        <w:lang w:val="ru-RU" w:eastAsia="en-US" w:bidi="ar-SA"/>
      </w:rPr>
    </w:lvl>
    <w:lvl w:ilvl="4" w:tplc="7DC21174">
      <w:numFmt w:val="bullet"/>
      <w:lvlText w:val="•"/>
      <w:lvlJc w:val="left"/>
      <w:pPr>
        <w:ind w:left="4479" w:hanging="356"/>
      </w:pPr>
      <w:rPr>
        <w:rFonts w:hint="default"/>
        <w:lang w:val="ru-RU" w:eastAsia="en-US" w:bidi="ar-SA"/>
      </w:rPr>
    </w:lvl>
    <w:lvl w:ilvl="5" w:tplc="D8EECF7A">
      <w:numFmt w:val="bullet"/>
      <w:lvlText w:val="•"/>
      <w:lvlJc w:val="left"/>
      <w:pPr>
        <w:ind w:left="5539" w:hanging="356"/>
      </w:pPr>
      <w:rPr>
        <w:rFonts w:hint="default"/>
        <w:lang w:val="ru-RU" w:eastAsia="en-US" w:bidi="ar-SA"/>
      </w:rPr>
    </w:lvl>
    <w:lvl w:ilvl="6" w:tplc="3246EDFC">
      <w:numFmt w:val="bullet"/>
      <w:lvlText w:val="•"/>
      <w:lvlJc w:val="left"/>
      <w:pPr>
        <w:ind w:left="6599" w:hanging="356"/>
      </w:pPr>
      <w:rPr>
        <w:rFonts w:hint="default"/>
        <w:lang w:val="ru-RU" w:eastAsia="en-US" w:bidi="ar-SA"/>
      </w:rPr>
    </w:lvl>
    <w:lvl w:ilvl="7" w:tplc="7E32BD30">
      <w:numFmt w:val="bullet"/>
      <w:lvlText w:val="•"/>
      <w:lvlJc w:val="left"/>
      <w:pPr>
        <w:ind w:left="7659" w:hanging="356"/>
      </w:pPr>
      <w:rPr>
        <w:rFonts w:hint="default"/>
        <w:lang w:val="ru-RU" w:eastAsia="en-US" w:bidi="ar-SA"/>
      </w:rPr>
    </w:lvl>
    <w:lvl w:ilvl="8" w:tplc="4E626968">
      <w:numFmt w:val="bullet"/>
      <w:lvlText w:val="•"/>
      <w:lvlJc w:val="left"/>
      <w:pPr>
        <w:ind w:left="8719" w:hanging="356"/>
      </w:pPr>
      <w:rPr>
        <w:rFonts w:hint="default"/>
        <w:lang w:val="ru-RU" w:eastAsia="en-US" w:bidi="ar-SA"/>
      </w:rPr>
    </w:lvl>
  </w:abstractNum>
  <w:abstractNum w:abstractNumId="112">
    <w:nsid w:val="3F196429"/>
    <w:multiLevelType w:val="hybridMultilevel"/>
    <w:tmpl w:val="82B031EE"/>
    <w:lvl w:ilvl="0" w:tplc="054227F8">
      <w:start w:val="1"/>
      <w:numFmt w:val="decimal"/>
      <w:lvlText w:val="%1."/>
      <w:lvlJc w:val="left"/>
      <w:pPr>
        <w:ind w:left="87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3BC6558">
      <w:numFmt w:val="bullet"/>
      <w:lvlText w:val="•"/>
      <w:lvlJc w:val="left"/>
      <w:pPr>
        <w:ind w:left="1875" w:hanging="245"/>
      </w:pPr>
      <w:rPr>
        <w:rFonts w:hint="default"/>
        <w:lang w:val="ru-RU" w:eastAsia="en-US" w:bidi="ar-SA"/>
      </w:rPr>
    </w:lvl>
    <w:lvl w:ilvl="2" w:tplc="3ECC730E">
      <w:numFmt w:val="bullet"/>
      <w:lvlText w:val="•"/>
      <w:lvlJc w:val="left"/>
      <w:pPr>
        <w:ind w:left="2871" w:hanging="245"/>
      </w:pPr>
      <w:rPr>
        <w:rFonts w:hint="default"/>
        <w:lang w:val="ru-RU" w:eastAsia="en-US" w:bidi="ar-SA"/>
      </w:rPr>
    </w:lvl>
    <w:lvl w:ilvl="3" w:tplc="4DA4DB56">
      <w:numFmt w:val="bullet"/>
      <w:lvlText w:val="•"/>
      <w:lvlJc w:val="left"/>
      <w:pPr>
        <w:ind w:left="3867" w:hanging="245"/>
      </w:pPr>
      <w:rPr>
        <w:rFonts w:hint="default"/>
        <w:lang w:val="ru-RU" w:eastAsia="en-US" w:bidi="ar-SA"/>
      </w:rPr>
    </w:lvl>
    <w:lvl w:ilvl="4" w:tplc="0D7CB1E6">
      <w:numFmt w:val="bullet"/>
      <w:lvlText w:val="•"/>
      <w:lvlJc w:val="left"/>
      <w:pPr>
        <w:ind w:left="4863" w:hanging="245"/>
      </w:pPr>
      <w:rPr>
        <w:rFonts w:hint="default"/>
        <w:lang w:val="ru-RU" w:eastAsia="en-US" w:bidi="ar-SA"/>
      </w:rPr>
    </w:lvl>
    <w:lvl w:ilvl="5" w:tplc="455E83E2">
      <w:numFmt w:val="bullet"/>
      <w:lvlText w:val="•"/>
      <w:lvlJc w:val="left"/>
      <w:pPr>
        <w:ind w:left="5859" w:hanging="245"/>
      </w:pPr>
      <w:rPr>
        <w:rFonts w:hint="default"/>
        <w:lang w:val="ru-RU" w:eastAsia="en-US" w:bidi="ar-SA"/>
      </w:rPr>
    </w:lvl>
    <w:lvl w:ilvl="6" w:tplc="DF067786">
      <w:numFmt w:val="bullet"/>
      <w:lvlText w:val="•"/>
      <w:lvlJc w:val="left"/>
      <w:pPr>
        <w:ind w:left="6855" w:hanging="245"/>
      </w:pPr>
      <w:rPr>
        <w:rFonts w:hint="default"/>
        <w:lang w:val="ru-RU" w:eastAsia="en-US" w:bidi="ar-SA"/>
      </w:rPr>
    </w:lvl>
    <w:lvl w:ilvl="7" w:tplc="AA481C64">
      <w:numFmt w:val="bullet"/>
      <w:lvlText w:val="•"/>
      <w:lvlJc w:val="left"/>
      <w:pPr>
        <w:ind w:left="7851" w:hanging="245"/>
      </w:pPr>
      <w:rPr>
        <w:rFonts w:hint="default"/>
        <w:lang w:val="ru-RU" w:eastAsia="en-US" w:bidi="ar-SA"/>
      </w:rPr>
    </w:lvl>
    <w:lvl w:ilvl="8" w:tplc="96D2857A">
      <w:numFmt w:val="bullet"/>
      <w:lvlText w:val="•"/>
      <w:lvlJc w:val="left"/>
      <w:pPr>
        <w:ind w:left="8847" w:hanging="245"/>
      </w:pPr>
      <w:rPr>
        <w:rFonts w:hint="default"/>
        <w:lang w:val="ru-RU" w:eastAsia="en-US" w:bidi="ar-SA"/>
      </w:rPr>
    </w:lvl>
  </w:abstractNum>
  <w:abstractNum w:abstractNumId="113">
    <w:nsid w:val="40280574"/>
    <w:multiLevelType w:val="hybridMultilevel"/>
    <w:tmpl w:val="64A81ABE"/>
    <w:lvl w:ilvl="0" w:tplc="2CE4A292">
      <w:numFmt w:val="bullet"/>
      <w:lvlText w:val=""/>
      <w:lvlJc w:val="left"/>
      <w:pPr>
        <w:ind w:left="822" w:hanging="360"/>
      </w:pPr>
      <w:rPr>
        <w:rFonts w:ascii="Symbol" w:eastAsia="Symbol" w:hAnsi="Symbol" w:cs="Symbol" w:hint="default"/>
        <w:b w:val="0"/>
        <w:bCs w:val="0"/>
        <w:i w:val="0"/>
        <w:iCs w:val="0"/>
        <w:spacing w:val="0"/>
        <w:w w:val="100"/>
        <w:sz w:val="20"/>
        <w:szCs w:val="20"/>
        <w:lang w:val="ru-RU" w:eastAsia="en-US" w:bidi="ar-SA"/>
      </w:rPr>
    </w:lvl>
    <w:lvl w:ilvl="1" w:tplc="5694CCB8">
      <w:numFmt w:val="bullet"/>
      <w:lvlText w:val="•"/>
      <w:lvlJc w:val="left"/>
      <w:pPr>
        <w:ind w:left="1832" w:hanging="360"/>
      </w:pPr>
      <w:rPr>
        <w:rFonts w:hint="default"/>
        <w:lang w:val="ru-RU" w:eastAsia="en-US" w:bidi="ar-SA"/>
      </w:rPr>
    </w:lvl>
    <w:lvl w:ilvl="2" w:tplc="67688AC8">
      <w:numFmt w:val="bullet"/>
      <w:lvlText w:val="•"/>
      <w:lvlJc w:val="left"/>
      <w:pPr>
        <w:ind w:left="2845" w:hanging="360"/>
      </w:pPr>
      <w:rPr>
        <w:rFonts w:hint="default"/>
        <w:lang w:val="ru-RU" w:eastAsia="en-US" w:bidi="ar-SA"/>
      </w:rPr>
    </w:lvl>
    <w:lvl w:ilvl="3" w:tplc="C05AB6FA">
      <w:numFmt w:val="bullet"/>
      <w:lvlText w:val="•"/>
      <w:lvlJc w:val="left"/>
      <w:pPr>
        <w:ind w:left="3858" w:hanging="360"/>
      </w:pPr>
      <w:rPr>
        <w:rFonts w:hint="default"/>
        <w:lang w:val="ru-RU" w:eastAsia="en-US" w:bidi="ar-SA"/>
      </w:rPr>
    </w:lvl>
    <w:lvl w:ilvl="4" w:tplc="0B226CB2">
      <w:numFmt w:val="bullet"/>
      <w:lvlText w:val="•"/>
      <w:lvlJc w:val="left"/>
      <w:pPr>
        <w:ind w:left="4871" w:hanging="360"/>
      </w:pPr>
      <w:rPr>
        <w:rFonts w:hint="default"/>
        <w:lang w:val="ru-RU" w:eastAsia="en-US" w:bidi="ar-SA"/>
      </w:rPr>
    </w:lvl>
    <w:lvl w:ilvl="5" w:tplc="4B382E68">
      <w:numFmt w:val="bullet"/>
      <w:lvlText w:val="•"/>
      <w:lvlJc w:val="left"/>
      <w:pPr>
        <w:ind w:left="5884" w:hanging="360"/>
      </w:pPr>
      <w:rPr>
        <w:rFonts w:hint="default"/>
        <w:lang w:val="ru-RU" w:eastAsia="en-US" w:bidi="ar-SA"/>
      </w:rPr>
    </w:lvl>
    <w:lvl w:ilvl="6" w:tplc="DB1E8988">
      <w:numFmt w:val="bullet"/>
      <w:lvlText w:val="•"/>
      <w:lvlJc w:val="left"/>
      <w:pPr>
        <w:ind w:left="6897" w:hanging="360"/>
      </w:pPr>
      <w:rPr>
        <w:rFonts w:hint="default"/>
        <w:lang w:val="ru-RU" w:eastAsia="en-US" w:bidi="ar-SA"/>
      </w:rPr>
    </w:lvl>
    <w:lvl w:ilvl="7" w:tplc="9E1C1D38">
      <w:numFmt w:val="bullet"/>
      <w:lvlText w:val="•"/>
      <w:lvlJc w:val="left"/>
      <w:pPr>
        <w:ind w:left="7910" w:hanging="360"/>
      </w:pPr>
      <w:rPr>
        <w:rFonts w:hint="default"/>
        <w:lang w:val="ru-RU" w:eastAsia="en-US" w:bidi="ar-SA"/>
      </w:rPr>
    </w:lvl>
    <w:lvl w:ilvl="8" w:tplc="4274E734">
      <w:numFmt w:val="bullet"/>
      <w:lvlText w:val="•"/>
      <w:lvlJc w:val="left"/>
      <w:pPr>
        <w:ind w:left="8923" w:hanging="360"/>
      </w:pPr>
      <w:rPr>
        <w:rFonts w:hint="default"/>
        <w:lang w:val="ru-RU" w:eastAsia="en-US" w:bidi="ar-SA"/>
      </w:rPr>
    </w:lvl>
  </w:abstractNum>
  <w:abstractNum w:abstractNumId="114">
    <w:nsid w:val="411631EF"/>
    <w:multiLevelType w:val="hybridMultilevel"/>
    <w:tmpl w:val="98BE500C"/>
    <w:lvl w:ilvl="0" w:tplc="3D6A86FE">
      <w:start w:val="1"/>
      <w:numFmt w:val="decimal"/>
      <w:lvlText w:val="%1)"/>
      <w:lvlJc w:val="left"/>
      <w:pPr>
        <w:ind w:left="7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3600E60">
      <w:numFmt w:val="bullet"/>
      <w:lvlText w:val="•"/>
      <w:lvlJc w:val="left"/>
      <w:pPr>
        <w:ind w:left="1792" w:hanging="264"/>
      </w:pPr>
      <w:rPr>
        <w:rFonts w:hint="default"/>
        <w:lang w:val="ru-RU" w:eastAsia="en-US" w:bidi="ar-SA"/>
      </w:rPr>
    </w:lvl>
    <w:lvl w:ilvl="2" w:tplc="F51E077C">
      <w:numFmt w:val="bullet"/>
      <w:lvlText w:val="•"/>
      <w:lvlJc w:val="left"/>
      <w:pPr>
        <w:ind w:left="2825" w:hanging="264"/>
      </w:pPr>
      <w:rPr>
        <w:rFonts w:hint="default"/>
        <w:lang w:val="ru-RU" w:eastAsia="en-US" w:bidi="ar-SA"/>
      </w:rPr>
    </w:lvl>
    <w:lvl w:ilvl="3" w:tplc="930CA206">
      <w:numFmt w:val="bullet"/>
      <w:lvlText w:val="•"/>
      <w:lvlJc w:val="left"/>
      <w:pPr>
        <w:ind w:left="3858" w:hanging="264"/>
      </w:pPr>
      <w:rPr>
        <w:rFonts w:hint="default"/>
        <w:lang w:val="ru-RU" w:eastAsia="en-US" w:bidi="ar-SA"/>
      </w:rPr>
    </w:lvl>
    <w:lvl w:ilvl="4" w:tplc="2C8411F8">
      <w:numFmt w:val="bullet"/>
      <w:lvlText w:val="•"/>
      <w:lvlJc w:val="left"/>
      <w:pPr>
        <w:ind w:left="4891" w:hanging="264"/>
      </w:pPr>
      <w:rPr>
        <w:rFonts w:hint="default"/>
        <w:lang w:val="ru-RU" w:eastAsia="en-US" w:bidi="ar-SA"/>
      </w:rPr>
    </w:lvl>
    <w:lvl w:ilvl="5" w:tplc="B0E4BD56">
      <w:numFmt w:val="bullet"/>
      <w:lvlText w:val="•"/>
      <w:lvlJc w:val="left"/>
      <w:pPr>
        <w:ind w:left="5924" w:hanging="264"/>
      </w:pPr>
      <w:rPr>
        <w:rFonts w:hint="default"/>
        <w:lang w:val="ru-RU" w:eastAsia="en-US" w:bidi="ar-SA"/>
      </w:rPr>
    </w:lvl>
    <w:lvl w:ilvl="6" w:tplc="16DAFFF4">
      <w:numFmt w:val="bullet"/>
      <w:lvlText w:val="•"/>
      <w:lvlJc w:val="left"/>
      <w:pPr>
        <w:ind w:left="6957" w:hanging="264"/>
      </w:pPr>
      <w:rPr>
        <w:rFonts w:hint="default"/>
        <w:lang w:val="ru-RU" w:eastAsia="en-US" w:bidi="ar-SA"/>
      </w:rPr>
    </w:lvl>
    <w:lvl w:ilvl="7" w:tplc="DFA2007A">
      <w:numFmt w:val="bullet"/>
      <w:lvlText w:val="•"/>
      <w:lvlJc w:val="left"/>
      <w:pPr>
        <w:ind w:left="7990" w:hanging="264"/>
      </w:pPr>
      <w:rPr>
        <w:rFonts w:hint="default"/>
        <w:lang w:val="ru-RU" w:eastAsia="en-US" w:bidi="ar-SA"/>
      </w:rPr>
    </w:lvl>
    <w:lvl w:ilvl="8" w:tplc="C77EDF2E">
      <w:numFmt w:val="bullet"/>
      <w:lvlText w:val="•"/>
      <w:lvlJc w:val="left"/>
      <w:pPr>
        <w:ind w:left="9023" w:hanging="264"/>
      </w:pPr>
      <w:rPr>
        <w:rFonts w:hint="default"/>
        <w:lang w:val="ru-RU" w:eastAsia="en-US" w:bidi="ar-SA"/>
      </w:rPr>
    </w:lvl>
  </w:abstractNum>
  <w:abstractNum w:abstractNumId="115">
    <w:nsid w:val="42405E07"/>
    <w:multiLevelType w:val="hybridMultilevel"/>
    <w:tmpl w:val="E7380A52"/>
    <w:lvl w:ilvl="0" w:tplc="50DEA3E8">
      <w:start w:val="1"/>
      <w:numFmt w:val="decimal"/>
      <w:lvlText w:val="%1."/>
      <w:lvlJc w:val="left"/>
      <w:pPr>
        <w:ind w:left="630" w:hanging="347"/>
        <w:jc w:val="right"/>
      </w:pPr>
      <w:rPr>
        <w:rFonts w:hint="default"/>
        <w:spacing w:val="0"/>
        <w:w w:val="100"/>
        <w:lang w:val="ru-RU" w:eastAsia="en-US" w:bidi="ar-SA"/>
      </w:rPr>
    </w:lvl>
    <w:lvl w:ilvl="1" w:tplc="AEF8CC7C">
      <w:numFmt w:val="bullet"/>
      <w:lvlText w:val="•"/>
      <w:lvlJc w:val="left"/>
      <w:pPr>
        <w:ind w:left="1659" w:hanging="347"/>
      </w:pPr>
      <w:rPr>
        <w:rFonts w:hint="default"/>
        <w:lang w:val="ru-RU" w:eastAsia="en-US" w:bidi="ar-SA"/>
      </w:rPr>
    </w:lvl>
    <w:lvl w:ilvl="2" w:tplc="6EB0D88C">
      <w:numFmt w:val="bullet"/>
      <w:lvlText w:val="•"/>
      <w:lvlJc w:val="left"/>
      <w:pPr>
        <w:ind w:left="2679" w:hanging="347"/>
      </w:pPr>
      <w:rPr>
        <w:rFonts w:hint="default"/>
        <w:lang w:val="ru-RU" w:eastAsia="en-US" w:bidi="ar-SA"/>
      </w:rPr>
    </w:lvl>
    <w:lvl w:ilvl="3" w:tplc="FD44A97E">
      <w:numFmt w:val="bullet"/>
      <w:lvlText w:val="•"/>
      <w:lvlJc w:val="left"/>
      <w:pPr>
        <w:ind w:left="3699" w:hanging="347"/>
      </w:pPr>
      <w:rPr>
        <w:rFonts w:hint="default"/>
        <w:lang w:val="ru-RU" w:eastAsia="en-US" w:bidi="ar-SA"/>
      </w:rPr>
    </w:lvl>
    <w:lvl w:ilvl="4" w:tplc="F9EC5F0E">
      <w:numFmt w:val="bullet"/>
      <w:lvlText w:val="•"/>
      <w:lvlJc w:val="left"/>
      <w:pPr>
        <w:ind w:left="4719" w:hanging="347"/>
      </w:pPr>
      <w:rPr>
        <w:rFonts w:hint="default"/>
        <w:lang w:val="ru-RU" w:eastAsia="en-US" w:bidi="ar-SA"/>
      </w:rPr>
    </w:lvl>
    <w:lvl w:ilvl="5" w:tplc="0376129C">
      <w:numFmt w:val="bullet"/>
      <w:lvlText w:val="•"/>
      <w:lvlJc w:val="left"/>
      <w:pPr>
        <w:ind w:left="5739" w:hanging="347"/>
      </w:pPr>
      <w:rPr>
        <w:rFonts w:hint="default"/>
        <w:lang w:val="ru-RU" w:eastAsia="en-US" w:bidi="ar-SA"/>
      </w:rPr>
    </w:lvl>
    <w:lvl w:ilvl="6" w:tplc="34088FC2">
      <w:numFmt w:val="bullet"/>
      <w:lvlText w:val="•"/>
      <w:lvlJc w:val="left"/>
      <w:pPr>
        <w:ind w:left="6759" w:hanging="347"/>
      </w:pPr>
      <w:rPr>
        <w:rFonts w:hint="default"/>
        <w:lang w:val="ru-RU" w:eastAsia="en-US" w:bidi="ar-SA"/>
      </w:rPr>
    </w:lvl>
    <w:lvl w:ilvl="7" w:tplc="A4E0A6B6">
      <w:numFmt w:val="bullet"/>
      <w:lvlText w:val="•"/>
      <w:lvlJc w:val="left"/>
      <w:pPr>
        <w:ind w:left="7779" w:hanging="347"/>
      </w:pPr>
      <w:rPr>
        <w:rFonts w:hint="default"/>
        <w:lang w:val="ru-RU" w:eastAsia="en-US" w:bidi="ar-SA"/>
      </w:rPr>
    </w:lvl>
    <w:lvl w:ilvl="8" w:tplc="3EAE1E90">
      <w:numFmt w:val="bullet"/>
      <w:lvlText w:val="•"/>
      <w:lvlJc w:val="left"/>
      <w:pPr>
        <w:ind w:left="8799" w:hanging="347"/>
      </w:pPr>
      <w:rPr>
        <w:rFonts w:hint="default"/>
        <w:lang w:val="ru-RU" w:eastAsia="en-US" w:bidi="ar-SA"/>
      </w:rPr>
    </w:lvl>
  </w:abstractNum>
  <w:abstractNum w:abstractNumId="116">
    <w:nsid w:val="424811E0"/>
    <w:multiLevelType w:val="hybridMultilevel"/>
    <w:tmpl w:val="EA8CA164"/>
    <w:lvl w:ilvl="0" w:tplc="065A0464">
      <w:start w:val="1"/>
      <w:numFmt w:val="decimal"/>
      <w:lvlText w:val="%1)"/>
      <w:lvlJc w:val="left"/>
      <w:pPr>
        <w:ind w:left="393"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D762871A">
      <w:numFmt w:val="bullet"/>
      <w:lvlText w:val="•"/>
      <w:lvlJc w:val="left"/>
      <w:pPr>
        <w:ind w:left="1474" w:hanging="380"/>
      </w:pPr>
      <w:rPr>
        <w:rFonts w:hint="default"/>
        <w:lang w:val="ru-RU" w:eastAsia="en-US" w:bidi="ar-SA"/>
      </w:rPr>
    </w:lvl>
    <w:lvl w:ilvl="2" w:tplc="54046F68">
      <w:numFmt w:val="bullet"/>
      <w:lvlText w:val="•"/>
      <w:lvlJc w:val="left"/>
      <w:pPr>
        <w:ind w:left="2549" w:hanging="380"/>
      </w:pPr>
      <w:rPr>
        <w:rFonts w:hint="default"/>
        <w:lang w:val="ru-RU" w:eastAsia="en-US" w:bidi="ar-SA"/>
      </w:rPr>
    </w:lvl>
    <w:lvl w:ilvl="3" w:tplc="7A72C43C">
      <w:numFmt w:val="bullet"/>
      <w:lvlText w:val="•"/>
      <w:lvlJc w:val="left"/>
      <w:pPr>
        <w:ind w:left="3624" w:hanging="380"/>
      </w:pPr>
      <w:rPr>
        <w:rFonts w:hint="default"/>
        <w:lang w:val="ru-RU" w:eastAsia="en-US" w:bidi="ar-SA"/>
      </w:rPr>
    </w:lvl>
    <w:lvl w:ilvl="4" w:tplc="CDACCF00">
      <w:numFmt w:val="bullet"/>
      <w:lvlText w:val="•"/>
      <w:lvlJc w:val="left"/>
      <w:pPr>
        <w:ind w:left="4699" w:hanging="380"/>
      </w:pPr>
      <w:rPr>
        <w:rFonts w:hint="default"/>
        <w:lang w:val="ru-RU" w:eastAsia="en-US" w:bidi="ar-SA"/>
      </w:rPr>
    </w:lvl>
    <w:lvl w:ilvl="5" w:tplc="BA724844">
      <w:numFmt w:val="bullet"/>
      <w:lvlText w:val="•"/>
      <w:lvlJc w:val="left"/>
      <w:pPr>
        <w:ind w:left="5774" w:hanging="380"/>
      </w:pPr>
      <w:rPr>
        <w:rFonts w:hint="default"/>
        <w:lang w:val="ru-RU" w:eastAsia="en-US" w:bidi="ar-SA"/>
      </w:rPr>
    </w:lvl>
    <w:lvl w:ilvl="6" w:tplc="D3B444CC">
      <w:numFmt w:val="bullet"/>
      <w:lvlText w:val="•"/>
      <w:lvlJc w:val="left"/>
      <w:pPr>
        <w:ind w:left="6849" w:hanging="380"/>
      </w:pPr>
      <w:rPr>
        <w:rFonts w:hint="default"/>
        <w:lang w:val="ru-RU" w:eastAsia="en-US" w:bidi="ar-SA"/>
      </w:rPr>
    </w:lvl>
    <w:lvl w:ilvl="7" w:tplc="CEF66042">
      <w:numFmt w:val="bullet"/>
      <w:lvlText w:val="•"/>
      <w:lvlJc w:val="left"/>
      <w:pPr>
        <w:ind w:left="7924" w:hanging="380"/>
      </w:pPr>
      <w:rPr>
        <w:rFonts w:hint="default"/>
        <w:lang w:val="ru-RU" w:eastAsia="en-US" w:bidi="ar-SA"/>
      </w:rPr>
    </w:lvl>
    <w:lvl w:ilvl="8" w:tplc="1C765A46">
      <w:numFmt w:val="bullet"/>
      <w:lvlText w:val="•"/>
      <w:lvlJc w:val="left"/>
      <w:pPr>
        <w:ind w:left="8999" w:hanging="380"/>
      </w:pPr>
      <w:rPr>
        <w:rFonts w:hint="default"/>
        <w:lang w:val="ru-RU" w:eastAsia="en-US" w:bidi="ar-SA"/>
      </w:rPr>
    </w:lvl>
  </w:abstractNum>
  <w:abstractNum w:abstractNumId="117">
    <w:nsid w:val="425C0F69"/>
    <w:multiLevelType w:val="hybridMultilevel"/>
    <w:tmpl w:val="C7BAD8A0"/>
    <w:lvl w:ilvl="0" w:tplc="ED347A32">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4A424336">
      <w:numFmt w:val="bullet"/>
      <w:lvlText w:val="•"/>
      <w:lvlJc w:val="left"/>
      <w:pPr>
        <w:ind w:left="1875" w:hanging="246"/>
      </w:pPr>
      <w:rPr>
        <w:rFonts w:hint="default"/>
        <w:lang w:val="ru-RU" w:eastAsia="en-US" w:bidi="ar-SA"/>
      </w:rPr>
    </w:lvl>
    <w:lvl w:ilvl="2" w:tplc="EBB41130">
      <w:numFmt w:val="bullet"/>
      <w:lvlText w:val="•"/>
      <w:lvlJc w:val="left"/>
      <w:pPr>
        <w:ind w:left="2871" w:hanging="246"/>
      </w:pPr>
      <w:rPr>
        <w:rFonts w:hint="default"/>
        <w:lang w:val="ru-RU" w:eastAsia="en-US" w:bidi="ar-SA"/>
      </w:rPr>
    </w:lvl>
    <w:lvl w:ilvl="3" w:tplc="A9F6F1BC">
      <w:numFmt w:val="bullet"/>
      <w:lvlText w:val="•"/>
      <w:lvlJc w:val="left"/>
      <w:pPr>
        <w:ind w:left="3867" w:hanging="246"/>
      </w:pPr>
      <w:rPr>
        <w:rFonts w:hint="default"/>
        <w:lang w:val="ru-RU" w:eastAsia="en-US" w:bidi="ar-SA"/>
      </w:rPr>
    </w:lvl>
    <w:lvl w:ilvl="4" w:tplc="72407C02">
      <w:numFmt w:val="bullet"/>
      <w:lvlText w:val="•"/>
      <w:lvlJc w:val="left"/>
      <w:pPr>
        <w:ind w:left="4863" w:hanging="246"/>
      </w:pPr>
      <w:rPr>
        <w:rFonts w:hint="default"/>
        <w:lang w:val="ru-RU" w:eastAsia="en-US" w:bidi="ar-SA"/>
      </w:rPr>
    </w:lvl>
    <w:lvl w:ilvl="5" w:tplc="BEA09568">
      <w:numFmt w:val="bullet"/>
      <w:lvlText w:val="•"/>
      <w:lvlJc w:val="left"/>
      <w:pPr>
        <w:ind w:left="5859" w:hanging="246"/>
      </w:pPr>
      <w:rPr>
        <w:rFonts w:hint="default"/>
        <w:lang w:val="ru-RU" w:eastAsia="en-US" w:bidi="ar-SA"/>
      </w:rPr>
    </w:lvl>
    <w:lvl w:ilvl="6" w:tplc="498047D6">
      <w:numFmt w:val="bullet"/>
      <w:lvlText w:val="•"/>
      <w:lvlJc w:val="left"/>
      <w:pPr>
        <w:ind w:left="6855" w:hanging="246"/>
      </w:pPr>
      <w:rPr>
        <w:rFonts w:hint="default"/>
        <w:lang w:val="ru-RU" w:eastAsia="en-US" w:bidi="ar-SA"/>
      </w:rPr>
    </w:lvl>
    <w:lvl w:ilvl="7" w:tplc="5B380B94">
      <w:numFmt w:val="bullet"/>
      <w:lvlText w:val="•"/>
      <w:lvlJc w:val="left"/>
      <w:pPr>
        <w:ind w:left="7851" w:hanging="246"/>
      </w:pPr>
      <w:rPr>
        <w:rFonts w:hint="default"/>
        <w:lang w:val="ru-RU" w:eastAsia="en-US" w:bidi="ar-SA"/>
      </w:rPr>
    </w:lvl>
    <w:lvl w:ilvl="8" w:tplc="9578B262">
      <w:numFmt w:val="bullet"/>
      <w:lvlText w:val="•"/>
      <w:lvlJc w:val="left"/>
      <w:pPr>
        <w:ind w:left="8847" w:hanging="246"/>
      </w:pPr>
      <w:rPr>
        <w:rFonts w:hint="default"/>
        <w:lang w:val="ru-RU" w:eastAsia="en-US" w:bidi="ar-SA"/>
      </w:rPr>
    </w:lvl>
  </w:abstractNum>
  <w:abstractNum w:abstractNumId="118">
    <w:nsid w:val="445C36EF"/>
    <w:multiLevelType w:val="hybridMultilevel"/>
    <w:tmpl w:val="56324352"/>
    <w:lvl w:ilvl="0" w:tplc="294EF632">
      <w:start w:val="1"/>
      <w:numFmt w:val="decimal"/>
      <w:lvlText w:val="%1)"/>
      <w:lvlJc w:val="left"/>
      <w:pPr>
        <w:ind w:left="1358"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989E65C4">
      <w:numFmt w:val="bullet"/>
      <w:lvlText w:val="•"/>
      <w:lvlJc w:val="left"/>
      <w:pPr>
        <w:ind w:left="2833" w:hanging="264"/>
      </w:pPr>
      <w:rPr>
        <w:rFonts w:hint="default"/>
        <w:lang w:val="ru-RU" w:eastAsia="en-US" w:bidi="ar-SA"/>
      </w:rPr>
    </w:lvl>
    <w:lvl w:ilvl="2" w:tplc="AFD64858">
      <w:numFmt w:val="bullet"/>
      <w:lvlText w:val="•"/>
      <w:lvlJc w:val="left"/>
      <w:pPr>
        <w:ind w:left="4307" w:hanging="264"/>
      </w:pPr>
      <w:rPr>
        <w:rFonts w:hint="default"/>
        <w:lang w:val="ru-RU" w:eastAsia="en-US" w:bidi="ar-SA"/>
      </w:rPr>
    </w:lvl>
    <w:lvl w:ilvl="3" w:tplc="B6B6057C">
      <w:numFmt w:val="bullet"/>
      <w:lvlText w:val="•"/>
      <w:lvlJc w:val="left"/>
      <w:pPr>
        <w:ind w:left="5781" w:hanging="264"/>
      </w:pPr>
      <w:rPr>
        <w:rFonts w:hint="default"/>
        <w:lang w:val="ru-RU" w:eastAsia="en-US" w:bidi="ar-SA"/>
      </w:rPr>
    </w:lvl>
    <w:lvl w:ilvl="4" w:tplc="BE74E53A">
      <w:numFmt w:val="bullet"/>
      <w:lvlText w:val="•"/>
      <w:lvlJc w:val="left"/>
      <w:pPr>
        <w:ind w:left="7255" w:hanging="264"/>
      </w:pPr>
      <w:rPr>
        <w:rFonts w:hint="default"/>
        <w:lang w:val="ru-RU" w:eastAsia="en-US" w:bidi="ar-SA"/>
      </w:rPr>
    </w:lvl>
    <w:lvl w:ilvl="5" w:tplc="A1EA0DCE">
      <w:numFmt w:val="bullet"/>
      <w:lvlText w:val="•"/>
      <w:lvlJc w:val="left"/>
      <w:pPr>
        <w:ind w:left="8729" w:hanging="264"/>
      </w:pPr>
      <w:rPr>
        <w:rFonts w:hint="default"/>
        <w:lang w:val="ru-RU" w:eastAsia="en-US" w:bidi="ar-SA"/>
      </w:rPr>
    </w:lvl>
    <w:lvl w:ilvl="6" w:tplc="156E61B2">
      <w:numFmt w:val="bullet"/>
      <w:lvlText w:val="•"/>
      <w:lvlJc w:val="left"/>
      <w:pPr>
        <w:ind w:left="10203" w:hanging="264"/>
      </w:pPr>
      <w:rPr>
        <w:rFonts w:hint="default"/>
        <w:lang w:val="ru-RU" w:eastAsia="en-US" w:bidi="ar-SA"/>
      </w:rPr>
    </w:lvl>
    <w:lvl w:ilvl="7" w:tplc="5F18839A">
      <w:numFmt w:val="bullet"/>
      <w:lvlText w:val="•"/>
      <w:lvlJc w:val="left"/>
      <w:pPr>
        <w:ind w:left="11676" w:hanging="264"/>
      </w:pPr>
      <w:rPr>
        <w:rFonts w:hint="default"/>
        <w:lang w:val="ru-RU" w:eastAsia="en-US" w:bidi="ar-SA"/>
      </w:rPr>
    </w:lvl>
    <w:lvl w:ilvl="8" w:tplc="50461582">
      <w:numFmt w:val="bullet"/>
      <w:lvlText w:val="•"/>
      <w:lvlJc w:val="left"/>
      <w:pPr>
        <w:ind w:left="13150" w:hanging="264"/>
      </w:pPr>
      <w:rPr>
        <w:rFonts w:hint="default"/>
        <w:lang w:val="ru-RU" w:eastAsia="en-US" w:bidi="ar-SA"/>
      </w:rPr>
    </w:lvl>
  </w:abstractNum>
  <w:abstractNum w:abstractNumId="119">
    <w:nsid w:val="44664D3C"/>
    <w:multiLevelType w:val="hybridMultilevel"/>
    <w:tmpl w:val="8AD202B2"/>
    <w:lvl w:ilvl="0" w:tplc="A3E63C62">
      <w:start w:val="1"/>
      <w:numFmt w:val="decimal"/>
      <w:lvlText w:val="%1)"/>
      <w:lvlJc w:val="left"/>
      <w:pPr>
        <w:ind w:left="1094"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C9263DBE">
      <w:numFmt w:val="bullet"/>
      <w:lvlText w:val="•"/>
      <w:lvlJc w:val="left"/>
      <w:pPr>
        <w:ind w:left="2599" w:hanging="365"/>
      </w:pPr>
      <w:rPr>
        <w:rFonts w:hint="default"/>
        <w:lang w:val="ru-RU" w:eastAsia="en-US" w:bidi="ar-SA"/>
      </w:rPr>
    </w:lvl>
    <w:lvl w:ilvl="2" w:tplc="34C02554">
      <w:numFmt w:val="bullet"/>
      <w:lvlText w:val="•"/>
      <w:lvlJc w:val="left"/>
      <w:pPr>
        <w:ind w:left="4099" w:hanging="365"/>
      </w:pPr>
      <w:rPr>
        <w:rFonts w:hint="default"/>
        <w:lang w:val="ru-RU" w:eastAsia="en-US" w:bidi="ar-SA"/>
      </w:rPr>
    </w:lvl>
    <w:lvl w:ilvl="3" w:tplc="65DAB362">
      <w:numFmt w:val="bullet"/>
      <w:lvlText w:val="•"/>
      <w:lvlJc w:val="left"/>
      <w:pPr>
        <w:ind w:left="5599" w:hanging="365"/>
      </w:pPr>
      <w:rPr>
        <w:rFonts w:hint="default"/>
        <w:lang w:val="ru-RU" w:eastAsia="en-US" w:bidi="ar-SA"/>
      </w:rPr>
    </w:lvl>
    <w:lvl w:ilvl="4" w:tplc="68CCDB78">
      <w:numFmt w:val="bullet"/>
      <w:lvlText w:val="•"/>
      <w:lvlJc w:val="left"/>
      <w:pPr>
        <w:ind w:left="7099" w:hanging="365"/>
      </w:pPr>
      <w:rPr>
        <w:rFonts w:hint="default"/>
        <w:lang w:val="ru-RU" w:eastAsia="en-US" w:bidi="ar-SA"/>
      </w:rPr>
    </w:lvl>
    <w:lvl w:ilvl="5" w:tplc="3A4E3ABE">
      <w:numFmt w:val="bullet"/>
      <w:lvlText w:val="•"/>
      <w:lvlJc w:val="left"/>
      <w:pPr>
        <w:ind w:left="8599" w:hanging="365"/>
      </w:pPr>
      <w:rPr>
        <w:rFonts w:hint="default"/>
        <w:lang w:val="ru-RU" w:eastAsia="en-US" w:bidi="ar-SA"/>
      </w:rPr>
    </w:lvl>
    <w:lvl w:ilvl="6" w:tplc="E01899C0">
      <w:numFmt w:val="bullet"/>
      <w:lvlText w:val="•"/>
      <w:lvlJc w:val="left"/>
      <w:pPr>
        <w:ind w:left="10099" w:hanging="365"/>
      </w:pPr>
      <w:rPr>
        <w:rFonts w:hint="default"/>
        <w:lang w:val="ru-RU" w:eastAsia="en-US" w:bidi="ar-SA"/>
      </w:rPr>
    </w:lvl>
    <w:lvl w:ilvl="7" w:tplc="DC900038">
      <w:numFmt w:val="bullet"/>
      <w:lvlText w:val="•"/>
      <w:lvlJc w:val="left"/>
      <w:pPr>
        <w:ind w:left="11598" w:hanging="365"/>
      </w:pPr>
      <w:rPr>
        <w:rFonts w:hint="default"/>
        <w:lang w:val="ru-RU" w:eastAsia="en-US" w:bidi="ar-SA"/>
      </w:rPr>
    </w:lvl>
    <w:lvl w:ilvl="8" w:tplc="C7161A42">
      <w:numFmt w:val="bullet"/>
      <w:lvlText w:val="•"/>
      <w:lvlJc w:val="left"/>
      <w:pPr>
        <w:ind w:left="13098" w:hanging="365"/>
      </w:pPr>
      <w:rPr>
        <w:rFonts w:hint="default"/>
        <w:lang w:val="ru-RU" w:eastAsia="en-US" w:bidi="ar-SA"/>
      </w:rPr>
    </w:lvl>
  </w:abstractNum>
  <w:abstractNum w:abstractNumId="120">
    <w:nsid w:val="46600EF6"/>
    <w:multiLevelType w:val="hybridMultilevel"/>
    <w:tmpl w:val="58F8BC8A"/>
    <w:lvl w:ilvl="0" w:tplc="A2E268F0">
      <w:start w:val="1"/>
      <w:numFmt w:val="decimal"/>
      <w:lvlText w:val="%1)"/>
      <w:lvlJc w:val="left"/>
      <w:pPr>
        <w:ind w:left="49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2E7CC93C">
      <w:numFmt w:val="bullet"/>
      <w:lvlText w:val="•"/>
      <w:lvlJc w:val="left"/>
      <w:pPr>
        <w:ind w:left="1558" w:hanging="274"/>
      </w:pPr>
      <w:rPr>
        <w:rFonts w:hint="default"/>
        <w:lang w:val="ru-RU" w:eastAsia="en-US" w:bidi="ar-SA"/>
      </w:rPr>
    </w:lvl>
    <w:lvl w:ilvl="2" w:tplc="B3FC40B8">
      <w:numFmt w:val="bullet"/>
      <w:lvlText w:val="•"/>
      <w:lvlJc w:val="left"/>
      <w:pPr>
        <w:ind w:left="2617" w:hanging="274"/>
      </w:pPr>
      <w:rPr>
        <w:rFonts w:hint="default"/>
        <w:lang w:val="ru-RU" w:eastAsia="en-US" w:bidi="ar-SA"/>
      </w:rPr>
    </w:lvl>
    <w:lvl w:ilvl="3" w:tplc="2E909D7C">
      <w:numFmt w:val="bullet"/>
      <w:lvlText w:val="•"/>
      <w:lvlJc w:val="left"/>
      <w:pPr>
        <w:ind w:left="3676" w:hanging="274"/>
      </w:pPr>
      <w:rPr>
        <w:rFonts w:hint="default"/>
        <w:lang w:val="ru-RU" w:eastAsia="en-US" w:bidi="ar-SA"/>
      </w:rPr>
    </w:lvl>
    <w:lvl w:ilvl="4" w:tplc="40CEA0E2">
      <w:numFmt w:val="bullet"/>
      <w:lvlText w:val="•"/>
      <w:lvlJc w:val="left"/>
      <w:pPr>
        <w:ind w:left="4735" w:hanging="274"/>
      </w:pPr>
      <w:rPr>
        <w:rFonts w:hint="default"/>
        <w:lang w:val="ru-RU" w:eastAsia="en-US" w:bidi="ar-SA"/>
      </w:rPr>
    </w:lvl>
    <w:lvl w:ilvl="5" w:tplc="65086F76">
      <w:numFmt w:val="bullet"/>
      <w:lvlText w:val="•"/>
      <w:lvlJc w:val="left"/>
      <w:pPr>
        <w:ind w:left="5794" w:hanging="274"/>
      </w:pPr>
      <w:rPr>
        <w:rFonts w:hint="default"/>
        <w:lang w:val="ru-RU" w:eastAsia="en-US" w:bidi="ar-SA"/>
      </w:rPr>
    </w:lvl>
    <w:lvl w:ilvl="6" w:tplc="78C6C44E">
      <w:numFmt w:val="bullet"/>
      <w:lvlText w:val="•"/>
      <w:lvlJc w:val="left"/>
      <w:pPr>
        <w:ind w:left="6853" w:hanging="274"/>
      </w:pPr>
      <w:rPr>
        <w:rFonts w:hint="default"/>
        <w:lang w:val="ru-RU" w:eastAsia="en-US" w:bidi="ar-SA"/>
      </w:rPr>
    </w:lvl>
    <w:lvl w:ilvl="7" w:tplc="75689BD0">
      <w:numFmt w:val="bullet"/>
      <w:lvlText w:val="•"/>
      <w:lvlJc w:val="left"/>
      <w:pPr>
        <w:ind w:left="7912" w:hanging="274"/>
      </w:pPr>
      <w:rPr>
        <w:rFonts w:hint="default"/>
        <w:lang w:val="ru-RU" w:eastAsia="en-US" w:bidi="ar-SA"/>
      </w:rPr>
    </w:lvl>
    <w:lvl w:ilvl="8" w:tplc="21A640B4">
      <w:numFmt w:val="bullet"/>
      <w:lvlText w:val="•"/>
      <w:lvlJc w:val="left"/>
      <w:pPr>
        <w:ind w:left="8971" w:hanging="274"/>
      </w:pPr>
      <w:rPr>
        <w:rFonts w:hint="default"/>
        <w:lang w:val="ru-RU" w:eastAsia="en-US" w:bidi="ar-SA"/>
      </w:rPr>
    </w:lvl>
  </w:abstractNum>
  <w:abstractNum w:abstractNumId="121">
    <w:nsid w:val="470255AF"/>
    <w:multiLevelType w:val="hybridMultilevel"/>
    <w:tmpl w:val="15C46CD0"/>
    <w:lvl w:ilvl="0" w:tplc="CAC0B0A4">
      <w:start w:val="2"/>
      <w:numFmt w:val="decimal"/>
      <w:lvlText w:val="%1"/>
      <w:lvlJc w:val="left"/>
      <w:pPr>
        <w:ind w:left="849" w:hanging="663"/>
      </w:pPr>
      <w:rPr>
        <w:rFonts w:hint="default"/>
        <w:lang w:val="ru-RU" w:eastAsia="en-US" w:bidi="ar-SA"/>
      </w:rPr>
    </w:lvl>
    <w:lvl w:ilvl="1" w:tplc="2594ECE4">
      <w:numFmt w:val="none"/>
      <w:lvlText w:val=""/>
      <w:lvlJc w:val="left"/>
      <w:pPr>
        <w:tabs>
          <w:tab w:val="num" w:pos="360"/>
        </w:tabs>
      </w:pPr>
    </w:lvl>
    <w:lvl w:ilvl="2" w:tplc="8E2A5ADE">
      <w:numFmt w:val="none"/>
      <w:lvlText w:val=""/>
      <w:lvlJc w:val="left"/>
      <w:pPr>
        <w:tabs>
          <w:tab w:val="num" w:pos="360"/>
        </w:tabs>
      </w:pPr>
    </w:lvl>
    <w:lvl w:ilvl="3" w:tplc="4AE80B18">
      <w:numFmt w:val="bullet"/>
      <w:lvlText w:val="•"/>
      <w:lvlJc w:val="left"/>
      <w:pPr>
        <w:ind w:left="3932" w:hanging="663"/>
      </w:pPr>
      <w:rPr>
        <w:rFonts w:hint="default"/>
        <w:lang w:val="ru-RU" w:eastAsia="en-US" w:bidi="ar-SA"/>
      </w:rPr>
    </w:lvl>
    <w:lvl w:ilvl="4" w:tplc="0EA886D0">
      <w:numFmt w:val="bullet"/>
      <w:lvlText w:val="•"/>
      <w:lvlJc w:val="left"/>
      <w:pPr>
        <w:ind w:left="4963" w:hanging="663"/>
      </w:pPr>
      <w:rPr>
        <w:rFonts w:hint="default"/>
        <w:lang w:val="ru-RU" w:eastAsia="en-US" w:bidi="ar-SA"/>
      </w:rPr>
    </w:lvl>
    <w:lvl w:ilvl="5" w:tplc="4124742C">
      <w:numFmt w:val="bullet"/>
      <w:lvlText w:val="•"/>
      <w:lvlJc w:val="left"/>
      <w:pPr>
        <w:ind w:left="5994" w:hanging="663"/>
      </w:pPr>
      <w:rPr>
        <w:rFonts w:hint="default"/>
        <w:lang w:val="ru-RU" w:eastAsia="en-US" w:bidi="ar-SA"/>
      </w:rPr>
    </w:lvl>
    <w:lvl w:ilvl="6" w:tplc="24B6CE0A">
      <w:numFmt w:val="bullet"/>
      <w:lvlText w:val="•"/>
      <w:lvlJc w:val="left"/>
      <w:pPr>
        <w:ind w:left="7025" w:hanging="663"/>
      </w:pPr>
      <w:rPr>
        <w:rFonts w:hint="default"/>
        <w:lang w:val="ru-RU" w:eastAsia="en-US" w:bidi="ar-SA"/>
      </w:rPr>
    </w:lvl>
    <w:lvl w:ilvl="7" w:tplc="0A1EA152">
      <w:numFmt w:val="bullet"/>
      <w:lvlText w:val="•"/>
      <w:lvlJc w:val="left"/>
      <w:pPr>
        <w:ind w:left="8056" w:hanging="663"/>
      </w:pPr>
      <w:rPr>
        <w:rFonts w:hint="default"/>
        <w:lang w:val="ru-RU" w:eastAsia="en-US" w:bidi="ar-SA"/>
      </w:rPr>
    </w:lvl>
    <w:lvl w:ilvl="8" w:tplc="545250CE">
      <w:numFmt w:val="bullet"/>
      <w:lvlText w:val="•"/>
      <w:lvlJc w:val="left"/>
      <w:pPr>
        <w:ind w:left="9087" w:hanging="663"/>
      </w:pPr>
      <w:rPr>
        <w:rFonts w:hint="default"/>
        <w:lang w:val="ru-RU" w:eastAsia="en-US" w:bidi="ar-SA"/>
      </w:rPr>
    </w:lvl>
  </w:abstractNum>
  <w:abstractNum w:abstractNumId="122">
    <w:nsid w:val="476C4037"/>
    <w:multiLevelType w:val="hybridMultilevel"/>
    <w:tmpl w:val="7E2E3434"/>
    <w:lvl w:ilvl="0" w:tplc="00F62D24">
      <w:start w:val="1"/>
      <w:numFmt w:val="decimal"/>
      <w:lvlText w:val="%1)"/>
      <w:lvlJc w:val="left"/>
      <w:pPr>
        <w:ind w:left="496"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B920C26">
      <w:numFmt w:val="bullet"/>
      <w:lvlText w:val="•"/>
      <w:lvlJc w:val="left"/>
      <w:pPr>
        <w:ind w:left="1558" w:hanging="279"/>
      </w:pPr>
      <w:rPr>
        <w:rFonts w:hint="default"/>
        <w:lang w:val="ru-RU" w:eastAsia="en-US" w:bidi="ar-SA"/>
      </w:rPr>
    </w:lvl>
    <w:lvl w:ilvl="2" w:tplc="8A30D53E">
      <w:numFmt w:val="bullet"/>
      <w:lvlText w:val="•"/>
      <w:lvlJc w:val="left"/>
      <w:pPr>
        <w:ind w:left="2617" w:hanging="279"/>
      </w:pPr>
      <w:rPr>
        <w:rFonts w:hint="default"/>
        <w:lang w:val="ru-RU" w:eastAsia="en-US" w:bidi="ar-SA"/>
      </w:rPr>
    </w:lvl>
    <w:lvl w:ilvl="3" w:tplc="3B44F3A6">
      <w:numFmt w:val="bullet"/>
      <w:lvlText w:val="•"/>
      <w:lvlJc w:val="left"/>
      <w:pPr>
        <w:ind w:left="3676" w:hanging="279"/>
      </w:pPr>
      <w:rPr>
        <w:rFonts w:hint="default"/>
        <w:lang w:val="ru-RU" w:eastAsia="en-US" w:bidi="ar-SA"/>
      </w:rPr>
    </w:lvl>
    <w:lvl w:ilvl="4" w:tplc="A9D4A0AC">
      <w:numFmt w:val="bullet"/>
      <w:lvlText w:val="•"/>
      <w:lvlJc w:val="left"/>
      <w:pPr>
        <w:ind w:left="4735" w:hanging="279"/>
      </w:pPr>
      <w:rPr>
        <w:rFonts w:hint="default"/>
        <w:lang w:val="ru-RU" w:eastAsia="en-US" w:bidi="ar-SA"/>
      </w:rPr>
    </w:lvl>
    <w:lvl w:ilvl="5" w:tplc="841A79C8">
      <w:numFmt w:val="bullet"/>
      <w:lvlText w:val="•"/>
      <w:lvlJc w:val="left"/>
      <w:pPr>
        <w:ind w:left="5794" w:hanging="279"/>
      </w:pPr>
      <w:rPr>
        <w:rFonts w:hint="default"/>
        <w:lang w:val="ru-RU" w:eastAsia="en-US" w:bidi="ar-SA"/>
      </w:rPr>
    </w:lvl>
    <w:lvl w:ilvl="6" w:tplc="8FEE1466">
      <w:numFmt w:val="bullet"/>
      <w:lvlText w:val="•"/>
      <w:lvlJc w:val="left"/>
      <w:pPr>
        <w:ind w:left="6853" w:hanging="279"/>
      </w:pPr>
      <w:rPr>
        <w:rFonts w:hint="default"/>
        <w:lang w:val="ru-RU" w:eastAsia="en-US" w:bidi="ar-SA"/>
      </w:rPr>
    </w:lvl>
    <w:lvl w:ilvl="7" w:tplc="E1B20A74">
      <w:numFmt w:val="bullet"/>
      <w:lvlText w:val="•"/>
      <w:lvlJc w:val="left"/>
      <w:pPr>
        <w:ind w:left="7912" w:hanging="279"/>
      </w:pPr>
      <w:rPr>
        <w:rFonts w:hint="default"/>
        <w:lang w:val="ru-RU" w:eastAsia="en-US" w:bidi="ar-SA"/>
      </w:rPr>
    </w:lvl>
    <w:lvl w:ilvl="8" w:tplc="5AA02A8A">
      <w:numFmt w:val="bullet"/>
      <w:lvlText w:val="•"/>
      <w:lvlJc w:val="left"/>
      <w:pPr>
        <w:ind w:left="8971" w:hanging="279"/>
      </w:pPr>
      <w:rPr>
        <w:rFonts w:hint="default"/>
        <w:lang w:val="ru-RU" w:eastAsia="en-US" w:bidi="ar-SA"/>
      </w:rPr>
    </w:lvl>
  </w:abstractNum>
  <w:abstractNum w:abstractNumId="123">
    <w:nsid w:val="47827D6D"/>
    <w:multiLevelType w:val="hybridMultilevel"/>
    <w:tmpl w:val="375ADD5A"/>
    <w:lvl w:ilvl="0" w:tplc="558AE890">
      <w:numFmt w:val="bullet"/>
      <w:lvlText w:val="–"/>
      <w:lvlJc w:val="left"/>
      <w:pPr>
        <w:ind w:left="54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5A2EF6D0">
      <w:numFmt w:val="bullet"/>
      <w:lvlText w:val="•"/>
      <w:lvlJc w:val="left"/>
      <w:pPr>
        <w:ind w:left="1530" w:hanging="428"/>
      </w:pPr>
      <w:rPr>
        <w:rFonts w:hint="default"/>
        <w:lang w:val="ru-RU" w:eastAsia="en-US" w:bidi="ar-SA"/>
      </w:rPr>
    </w:lvl>
    <w:lvl w:ilvl="2" w:tplc="49CC77C2">
      <w:numFmt w:val="bullet"/>
      <w:lvlText w:val="•"/>
      <w:lvlJc w:val="left"/>
      <w:pPr>
        <w:ind w:left="2521" w:hanging="428"/>
      </w:pPr>
      <w:rPr>
        <w:rFonts w:hint="default"/>
        <w:lang w:val="ru-RU" w:eastAsia="en-US" w:bidi="ar-SA"/>
      </w:rPr>
    </w:lvl>
    <w:lvl w:ilvl="3" w:tplc="CD12E336">
      <w:numFmt w:val="bullet"/>
      <w:lvlText w:val="•"/>
      <w:lvlJc w:val="left"/>
      <w:pPr>
        <w:ind w:left="3512" w:hanging="428"/>
      </w:pPr>
      <w:rPr>
        <w:rFonts w:hint="default"/>
        <w:lang w:val="ru-RU" w:eastAsia="en-US" w:bidi="ar-SA"/>
      </w:rPr>
    </w:lvl>
    <w:lvl w:ilvl="4" w:tplc="2EFAA360">
      <w:numFmt w:val="bullet"/>
      <w:lvlText w:val="•"/>
      <w:lvlJc w:val="left"/>
      <w:pPr>
        <w:ind w:left="4503" w:hanging="428"/>
      </w:pPr>
      <w:rPr>
        <w:rFonts w:hint="default"/>
        <w:lang w:val="ru-RU" w:eastAsia="en-US" w:bidi="ar-SA"/>
      </w:rPr>
    </w:lvl>
    <w:lvl w:ilvl="5" w:tplc="0B7ABBC8">
      <w:numFmt w:val="bullet"/>
      <w:lvlText w:val="•"/>
      <w:lvlJc w:val="left"/>
      <w:pPr>
        <w:ind w:left="5494" w:hanging="428"/>
      </w:pPr>
      <w:rPr>
        <w:rFonts w:hint="default"/>
        <w:lang w:val="ru-RU" w:eastAsia="en-US" w:bidi="ar-SA"/>
      </w:rPr>
    </w:lvl>
    <w:lvl w:ilvl="6" w:tplc="9CB2BDC4">
      <w:numFmt w:val="bullet"/>
      <w:lvlText w:val="•"/>
      <w:lvlJc w:val="left"/>
      <w:pPr>
        <w:ind w:left="6485" w:hanging="428"/>
      </w:pPr>
      <w:rPr>
        <w:rFonts w:hint="default"/>
        <w:lang w:val="ru-RU" w:eastAsia="en-US" w:bidi="ar-SA"/>
      </w:rPr>
    </w:lvl>
    <w:lvl w:ilvl="7" w:tplc="87D8E25C">
      <w:numFmt w:val="bullet"/>
      <w:lvlText w:val="•"/>
      <w:lvlJc w:val="left"/>
      <w:pPr>
        <w:ind w:left="7476" w:hanging="428"/>
      </w:pPr>
      <w:rPr>
        <w:rFonts w:hint="default"/>
        <w:lang w:val="ru-RU" w:eastAsia="en-US" w:bidi="ar-SA"/>
      </w:rPr>
    </w:lvl>
    <w:lvl w:ilvl="8" w:tplc="881AC416">
      <w:numFmt w:val="bullet"/>
      <w:lvlText w:val="•"/>
      <w:lvlJc w:val="left"/>
      <w:pPr>
        <w:ind w:left="8467" w:hanging="428"/>
      </w:pPr>
      <w:rPr>
        <w:rFonts w:hint="default"/>
        <w:lang w:val="ru-RU" w:eastAsia="en-US" w:bidi="ar-SA"/>
      </w:rPr>
    </w:lvl>
  </w:abstractNum>
  <w:abstractNum w:abstractNumId="124">
    <w:nsid w:val="481F058A"/>
    <w:multiLevelType w:val="hybridMultilevel"/>
    <w:tmpl w:val="52CA6E42"/>
    <w:lvl w:ilvl="0" w:tplc="4D0E7032">
      <w:numFmt w:val="bullet"/>
      <w:lvlText w:val="-"/>
      <w:lvlJc w:val="left"/>
      <w:pPr>
        <w:ind w:left="458" w:hanging="140"/>
      </w:pPr>
      <w:rPr>
        <w:rFonts w:ascii="Times New Roman" w:eastAsia="Times New Roman" w:hAnsi="Times New Roman" w:cs="Times New Roman" w:hint="default"/>
        <w:spacing w:val="0"/>
        <w:w w:val="95"/>
        <w:lang w:val="ru-RU" w:eastAsia="en-US" w:bidi="ar-SA"/>
      </w:rPr>
    </w:lvl>
    <w:lvl w:ilvl="1" w:tplc="BFE2FBE6">
      <w:numFmt w:val="bullet"/>
      <w:lvlText w:val="-"/>
      <w:lvlJc w:val="left"/>
      <w:pPr>
        <w:ind w:left="222" w:hanging="140"/>
      </w:pPr>
      <w:rPr>
        <w:rFonts w:ascii="Times New Roman" w:eastAsia="Times New Roman" w:hAnsi="Times New Roman" w:cs="Times New Roman" w:hint="default"/>
        <w:b w:val="0"/>
        <w:bCs w:val="0"/>
        <w:i/>
        <w:iCs/>
        <w:spacing w:val="0"/>
        <w:w w:val="100"/>
        <w:sz w:val="24"/>
        <w:szCs w:val="24"/>
        <w:lang w:val="ru-RU" w:eastAsia="en-US" w:bidi="ar-SA"/>
      </w:rPr>
    </w:lvl>
    <w:lvl w:ilvl="2" w:tplc="502AC9AA">
      <w:numFmt w:val="bullet"/>
      <w:lvlText w:val="•"/>
      <w:lvlJc w:val="left"/>
      <w:pPr>
        <w:ind w:left="1220" w:hanging="140"/>
      </w:pPr>
      <w:rPr>
        <w:rFonts w:hint="default"/>
        <w:lang w:val="ru-RU" w:eastAsia="en-US" w:bidi="ar-SA"/>
      </w:rPr>
    </w:lvl>
    <w:lvl w:ilvl="3" w:tplc="F866FE5A">
      <w:numFmt w:val="bullet"/>
      <w:lvlText w:val="•"/>
      <w:lvlJc w:val="left"/>
      <w:pPr>
        <w:ind w:left="2453" w:hanging="140"/>
      </w:pPr>
      <w:rPr>
        <w:rFonts w:hint="default"/>
        <w:lang w:val="ru-RU" w:eastAsia="en-US" w:bidi="ar-SA"/>
      </w:rPr>
    </w:lvl>
    <w:lvl w:ilvl="4" w:tplc="53D8133E">
      <w:numFmt w:val="bullet"/>
      <w:lvlText w:val="•"/>
      <w:lvlJc w:val="left"/>
      <w:pPr>
        <w:ind w:left="3687" w:hanging="140"/>
      </w:pPr>
      <w:rPr>
        <w:rFonts w:hint="default"/>
        <w:lang w:val="ru-RU" w:eastAsia="en-US" w:bidi="ar-SA"/>
      </w:rPr>
    </w:lvl>
    <w:lvl w:ilvl="5" w:tplc="98D6B0A8">
      <w:numFmt w:val="bullet"/>
      <w:lvlText w:val="•"/>
      <w:lvlJc w:val="left"/>
      <w:pPr>
        <w:ind w:left="4920" w:hanging="140"/>
      </w:pPr>
      <w:rPr>
        <w:rFonts w:hint="default"/>
        <w:lang w:val="ru-RU" w:eastAsia="en-US" w:bidi="ar-SA"/>
      </w:rPr>
    </w:lvl>
    <w:lvl w:ilvl="6" w:tplc="BA54C03E">
      <w:numFmt w:val="bullet"/>
      <w:lvlText w:val="•"/>
      <w:lvlJc w:val="left"/>
      <w:pPr>
        <w:ind w:left="6154" w:hanging="140"/>
      </w:pPr>
      <w:rPr>
        <w:rFonts w:hint="default"/>
        <w:lang w:val="ru-RU" w:eastAsia="en-US" w:bidi="ar-SA"/>
      </w:rPr>
    </w:lvl>
    <w:lvl w:ilvl="7" w:tplc="A9B044D4">
      <w:numFmt w:val="bullet"/>
      <w:lvlText w:val="•"/>
      <w:lvlJc w:val="left"/>
      <w:pPr>
        <w:ind w:left="7388" w:hanging="140"/>
      </w:pPr>
      <w:rPr>
        <w:rFonts w:hint="default"/>
        <w:lang w:val="ru-RU" w:eastAsia="en-US" w:bidi="ar-SA"/>
      </w:rPr>
    </w:lvl>
    <w:lvl w:ilvl="8" w:tplc="06CCFF00">
      <w:numFmt w:val="bullet"/>
      <w:lvlText w:val="•"/>
      <w:lvlJc w:val="left"/>
      <w:pPr>
        <w:ind w:left="8621" w:hanging="140"/>
      </w:pPr>
      <w:rPr>
        <w:rFonts w:hint="default"/>
        <w:lang w:val="ru-RU" w:eastAsia="en-US" w:bidi="ar-SA"/>
      </w:rPr>
    </w:lvl>
  </w:abstractNum>
  <w:abstractNum w:abstractNumId="125">
    <w:nsid w:val="48721224"/>
    <w:multiLevelType w:val="hybridMultilevel"/>
    <w:tmpl w:val="3E6AE8EA"/>
    <w:lvl w:ilvl="0" w:tplc="ECBEB33C">
      <w:numFmt w:val="bullet"/>
      <w:lvlText w:val="-"/>
      <w:lvlJc w:val="left"/>
      <w:pPr>
        <w:ind w:left="100" w:hanging="140"/>
      </w:pPr>
      <w:rPr>
        <w:rFonts w:ascii="Times New Roman" w:eastAsia="Times New Roman" w:hAnsi="Times New Roman" w:cs="Times New Roman" w:hint="default"/>
        <w:spacing w:val="0"/>
        <w:w w:val="100"/>
        <w:lang w:val="ru-RU" w:eastAsia="en-US" w:bidi="ar-SA"/>
      </w:rPr>
    </w:lvl>
    <w:lvl w:ilvl="1" w:tplc="A9245BF6">
      <w:numFmt w:val="bullet"/>
      <w:lvlText w:val="•"/>
      <w:lvlJc w:val="left"/>
      <w:pPr>
        <w:ind w:left="1102" w:hanging="140"/>
      </w:pPr>
      <w:rPr>
        <w:rFonts w:hint="default"/>
        <w:lang w:val="ru-RU" w:eastAsia="en-US" w:bidi="ar-SA"/>
      </w:rPr>
    </w:lvl>
    <w:lvl w:ilvl="2" w:tplc="4AFE684C">
      <w:numFmt w:val="bullet"/>
      <w:lvlText w:val="•"/>
      <w:lvlJc w:val="left"/>
      <w:pPr>
        <w:ind w:left="2105" w:hanging="140"/>
      </w:pPr>
      <w:rPr>
        <w:rFonts w:hint="default"/>
        <w:lang w:val="ru-RU" w:eastAsia="en-US" w:bidi="ar-SA"/>
      </w:rPr>
    </w:lvl>
    <w:lvl w:ilvl="3" w:tplc="966C4008">
      <w:numFmt w:val="bullet"/>
      <w:lvlText w:val="•"/>
      <w:lvlJc w:val="left"/>
      <w:pPr>
        <w:ind w:left="3108" w:hanging="140"/>
      </w:pPr>
      <w:rPr>
        <w:rFonts w:hint="default"/>
        <w:lang w:val="ru-RU" w:eastAsia="en-US" w:bidi="ar-SA"/>
      </w:rPr>
    </w:lvl>
    <w:lvl w:ilvl="4" w:tplc="07EC2BBE">
      <w:numFmt w:val="bullet"/>
      <w:lvlText w:val="•"/>
      <w:lvlJc w:val="left"/>
      <w:pPr>
        <w:ind w:left="4111" w:hanging="140"/>
      </w:pPr>
      <w:rPr>
        <w:rFonts w:hint="default"/>
        <w:lang w:val="ru-RU" w:eastAsia="en-US" w:bidi="ar-SA"/>
      </w:rPr>
    </w:lvl>
    <w:lvl w:ilvl="5" w:tplc="976A3FEE">
      <w:numFmt w:val="bullet"/>
      <w:lvlText w:val="•"/>
      <w:lvlJc w:val="left"/>
      <w:pPr>
        <w:ind w:left="5114" w:hanging="140"/>
      </w:pPr>
      <w:rPr>
        <w:rFonts w:hint="default"/>
        <w:lang w:val="ru-RU" w:eastAsia="en-US" w:bidi="ar-SA"/>
      </w:rPr>
    </w:lvl>
    <w:lvl w:ilvl="6" w:tplc="038AFF18">
      <w:numFmt w:val="bullet"/>
      <w:lvlText w:val="•"/>
      <w:lvlJc w:val="left"/>
      <w:pPr>
        <w:ind w:left="6116" w:hanging="140"/>
      </w:pPr>
      <w:rPr>
        <w:rFonts w:hint="default"/>
        <w:lang w:val="ru-RU" w:eastAsia="en-US" w:bidi="ar-SA"/>
      </w:rPr>
    </w:lvl>
    <w:lvl w:ilvl="7" w:tplc="EC96BFC8">
      <w:numFmt w:val="bullet"/>
      <w:lvlText w:val="•"/>
      <w:lvlJc w:val="left"/>
      <w:pPr>
        <w:ind w:left="7119" w:hanging="140"/>
      </w:pPr>
      <w:rPr>
        <w:rFonts w:hint="default"/>
        <w:lang w:val="ru-RU" w:eastAsia="en-US" w:bidi="ar-SA"/>
      </w:rPr>
    </w:lvl>
    <w:lvl w:ilvl="8" w:tplc="07F82902">
      <w:numFmt w:val="bullet"/>
      <w:lvlText w:val="•"/>
      <w:lvlJc w:val="left"/>
      <w:pPr>
        <w:ind w:left="8122" w:hanging="140"/>
      </w:pPr>
      <w:rPr>
        <w:rFonts w:hint="default"/>
        <w:lang w:val="ru-RU" w:eastAsia="en-US" w:bidi="ar-SA"/>
      </w:rPr>
    </w:lvl>
  </w:abstractNum>
  <w:abstractNum w:abstractNumId="126">
    <w:nsid w:val="490038CD"/>
    <w:multiLevelType w:val="hybridMultilevel"/>
    <w:tmpl w:val="B0E27254"/>
    <w:lvl w:ilvl="0" w:tplc="999A3F68">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0BAC1662">
      <w:numFmt w:val="bullet"/>
      <w:lvlText w:val="•"/>
      <w:lvlJc w:val="left"/>
      <w:pPr>
        <w:ind w:left="1875" w:hanging="246"/>
      </w:pPr>
      <w:rPr>
        <w:rFonts w:hint="default"/>
        <w:lang w:val="ru-RU" w:eastAsia="en-US" w:bidi="ar-SA"/>
      </w:rPr>
    </w:lvl>
    <w:lvl w:ilvl="2" w:tplc="F6023064">
      <w:numFmt w:val="bullet"/>
      <w:lvlText w:val="•"/>
      <w:lvlJc w:val="left"/>
      <w:pPr>
        <w:ind w:left="2871" w:hanging="246"/>
      </w:pPr>
      <w:rPr>
        <w:rFonts w:hint="default"/>
        <w:lang w:val="ru-RU" w:eastAsia="en-US" w:bidi="ar-SA"/>
      </w:rPr>
    </w:lvl>
    <w:lvl w:ilvl="3" w:tplc="C4429FD6">
      <w:numFmt w:val="bullet"/>
      <w:lvlText w:val="•"/>
      <w:lvlJc w:val="left"/>
      <w:pPr>
        <w:ind w:left="3867" w:hanging="246"/>
      </w:pPr>
      <w:rPr>
        <w:rFonts w:hint="default"/>
        <w:lang w:val="ru-RU" w:eastAsia="en-US" w:bidi="ar-SA"/>
      </w:rPr>
    </w:lvl>
    <w:lvl w:ilvl="4" w:tplc="7B24B728">
      <w:numFmt w:val="bullet"/>
      <w:lvlText w:val="•"/>
      <w:lvlJc w:val="left"/>
      <w:pPr>
        <w:ind w:left="4863" w:hanging="246"/>
      </w:pPr>
      <w:rPr>
        <w:rFonts w:hint="default"/>
        <w:lang w:val="ru-RU" w:eastAsia="en-US" w:bidi="ar-SA"/>
      </w:rPr>
    </w:lvl>
    <w:lvl w:ilvl="5" w:tplc="3268139A">
      <w:numFmt w:val="bullet"/>
      <w:lvlText w:val="•"/>
      <w:lvlJc w:val="left"/>
      <w:pPr>
        <w:ind w:left="5859" w:hanging="246"/>
      </w:pPr>
      <w:rPr>
        <w:rFonts w:hint="default"/>
        <w:lang w:val="ru-RU" w:eastAsia="en-US" w:bidi="ar-SA"/>
      </w:rPr>
    </w:lvl>
    <w:lvl w:ilvl="6" w:tplc="44E4568A">
      <w:numFmt w:val="bullet"/>
      <w:lvlText w:val="•"/>
      <w:lvlJc w:val="left"/>
      <w:pPr>
        <w:ind w:left="6855" w:hanging="246"/>
      </w:pPr>
      <w:rPr>
        <w:rFonts w:hint="default"/>
        <w:lang w:val="ru-RU" w:eastAsia="en-US" w:bidi="ar-SA"/>
      </w:rPr>
    </w:lvl>
    <w:lvl w:ilvl="7" w:tplc="50F07904">
      <w:numFmt w:val="bullet"/>
      <w:lvlText w:val="•"/>
      <w:lvlJc w:val="left"/>
      <w:pPr>
        <w:ind w:left="7851" w:hanging="246"/>
      </w:pPr>
      <w:rPr>
        <w:rFonts w:hint="default"/>
        <w:lang w:val="ru-RU" w:eastAsia="en-US" w:bidi="ar-SA"/>
      </w:rPr>
    </w:lvl>
    <w:lvl w:ilvl="8" w:tplc="EC6209DC">
      <w:numFmt w:val="bullet"/>
      <w:lvlText w:val="•"/>
      <w:lvlJc w:val="left"/>
      <w:pPr>
        <w:ind w:left="8847" w:hanging="246"/>
      </w:pPr>
      <w:rPr>
        <w:rFonts w:hint="default"/>
        <w:lang w:val="ru-RU" w:eastAsia="en-US" w:bidi="ar-SA"/>
      </w:rPr>
    </w:lvl>
  </w:abstractNum>
  <w:abstractNum w:abstractNumId="127">
    <w:nsid w:val="4A6D7023"/>
    <w:multiLevelType w:val="hybridMultilevel"/>
    <w:tmpl w:val="7F94D502"/>
    <w:lvl w:ilvl="0" w:tplc="244601AE">
      <w:start w:val="1"/>
      <w:numFmt w:val="decimal"/>
      <w:lvlText w:val="%1."/>
      <w:lvlJc w:val="left"/>
      <w:pPr>
        <w:ind w:left="774" w:hanging="288"/>
      </w:pPr>
      <w:rPr>
        <w:rFonts w:ascii="Times New Roman" w:eastAsia="Times New Roman" w:hAnsi="Times New Roman" w:cs="Times New Roman" w:hint="default"/>
        <w:b w:val="0"/>
        <w:bCs w:val="0"/>
        <w:i w:val="0"/>
        <w:iCs w:val="0"/>
        <w:color w:val="221F1F"/>
        <w:spacing w:val="0"/>
        <w:w w:val="95"/>
        <w:sz w:val="28"/>
        <w:szCs w:val="28"/>
        <w:lang w:val="ru-RU" w:eastAsia="en-US" w:bidi="ar-SA"/>
      </w:rPr>
    </w:lvl>
    <w:lvl w:ilvl="1" w:tplc="B538CA3E">
      <w:numFmt w:val="bullet"/>
      <w:lvlText w:val="•"/>
      <w:lvlJc w:val="left"/>
      <w:pPr>
        <w:ind w:left="1796" w:hanging="288"/>
      </w:pPr>
      <w:rPr>
        <w:rFonts w:hint="default"/>
        <w:lang w:val="ru-RU" w:eastAsia="en-US" w:bidi="ar-SA"/>
      </w:rPr>
    </w:lvl>
    <w:lvl w:ilvl="2" w:tplc="4612983A">
      <w:numFmt w:val="bullet"/>
      <w:lvlText w:val="•"/>
      <w:lvlJc w:val="left"/>
      <w:pPr>
        <w:ind w:left="2813" w:hanging="288"/>
      </w:pPr>
      <w:rPr>
        <w:rFonts w:hint="default"/>
        <w:lang w:val="ru-RU" w:eastAsia="en-US" w:bidi="ar-SA"/>
      </w:rPr>
    </w:lvl>
    <w:lvl w:ilvl="3" w:tplc="6784AC8A">
      <w:numFmt w:val="bullet"/>
      <w:lvlText w:val="•"/>
      <w:lvlJc w:val="left"/>
      <w:pPr>
        <w:ind w:left="3830" w:hanging="288"/>
      </w:pPr>
      <w:rPr>
        <w:rFonts w:hint="default"/>
        <w:lang w:val="ru-RU" w:eastAsia="en-US" w:bidi="ar-SA"/>
      </w:rPr>
    </w:lvl>
    <w:lvl w:ilvl="4" w:tplc="B6C64494">
      <w:numFmt w:val="bullet"/>
      <w:lvlText w:val="•"/>
      <w:lvlJc w:val="left"/>
      <w:pPr>
        <w:ind w:left="4847" w:hanging="288"/>
      </w:pPr>
      <w:rPr>
        <w:rFonts w:hint="default"/>
        <w:lang w:val="ru-RU" w:eastAsia="en-US" w:bidi="ar-SA"/>
      </w:rPr>
    </w:lvl>
    <w:lvl w:ilvl="5" w:tplc="4F281684">
      <w:numFmt w:val="bullet"/>
      <w:lvlText w:val="•"/>
      <w:lvlJc w:val="left"/>
      <w:pPr>
        <w:ind w:left="5864" w:hanging="288"/>
      </w:pPr>
      <w:rPr>
        <w:rFonts w:hint="default"/>
        <w:lang w:val="ru-RU" w:eastAsia="en-US" w:bidi="ar-SA"/>
      </w:rPr>
    </w:lvl>
    <w:lvl w:ilvl="6" w:tplc="441C75F4">
      <w:numFmt w:val="bullet"/>
      <w:lvlText w:val="•"/>
      <w:lvlJc w:val="left"/>
      <w:pPr>
        <w:ind w:left="6881" w:hanging="288"/>
      </w:pPr>
      <w:rPr>
        <w:rFonts w:hint="default"/>
        <w:lang w:val="ru-RU" w:eastAsia="en-US" w:bidi="ar-SA"/>
      </w:rPr>
    </w:lvl>
    <w:lvl w:ilvl="7" w:tplc="808E5E50">
      <w:numFmt w:val="bullet"/>
      <w:lvlText w:val="•"/>
      <w:lvlJc w:val="left"/>
      <w:pPr>
        <w:ind w:left="7898" w:hanging="288"/>
      </w:pPr>
      <w:rPr>
        <w:rFonts w:hint="default"/>
        <w:lang w:val="ru-RU" w:eastAsia="en-US" w:bidi="ar-SA"/>
      </w:rPr>
    </w:lvl>
    <w:lvl w:ilvl="8" w:tplc="92CCFECC">
      <w:numFmt w:val="bullet"/>
      <w:lvlText w:val="•"/>
      <w:lvlJc w:val="left"/>
      <w:pPr>
        <w:ind w:left="8915" w:hanging="288"/>
      </w:pPr>
      <w:rPr>
        <w:rFonts w:hint="default"/>
        <w:lang w:val="ru-RU" w:eastAsia="en-US" w:bidi="ar-SA"/>
      </w:rPr>
    </w:lvl>
  </w:abstractNum>
  <w:abstractNum w:abstractNumId="128">
    <w:nsid w:val="4A973827"/>
    <w:multiLevelType w:val="hybridMultilevel"/>
    <w:tmpl w:val="5658D05E"/>
    <w:lvl w:ilvl="0" w:tplc="52EC9B30">
      <w:start w:val="2"/>
      <w:numFmt w:val="decimal"/>
      <w:lvlText w:val="%1"/>
      <w:lvlJc w:val="left"/>
      <w:pPr>
        <w:ind w:left="1618" w:hanging="543"/>
      </w:pPr>
      <w:rPr>
        <w:rFonts w:hint="default"/>
        <w:lang w:val="ru-RU" w:eastAsia="en-US" w:bidi="ar-SA"/>
      </w:rPr>
    </w:lvl>
    <w:lvl w:ilvl="1" w:tplc="159416CC">
      <w:numFmt w:val="none"/>
      <w:lvlText w:val=""/>
      <w:lvlJc w:val="left"/>
      <w:pPr>
        <w:tabs>
          <w:tab w:val="num" w:pos="360"/>
        </w:tabs>
      </w:pPr>
    </w:lvl>
    <w:lvl w:ilvl="2" w:tplc="CDFE0E48">
      <w:numFmt w:val="none"/>
      <w:lvlText w:val=""/>
      <w:lvlJc w:val="left"/>
      <w:pPr>
        <w:tabs>
          <w:tab w:val="num" w:pos="360"/>
        </w:tabs>
      </w:pPr>
    </w:lvl>
    <w:lvl w:ilvl="3" w:tplc="1F94C1C0">
      <w:numFmt w:val="bullet"/>
      <w:lvlText w:val="•"/>
      <w:lvlJc w:val="left"/>
      <w:pPr>
        <w:ind w:left="5963" w:hanging="543"/>
      </w:pPr>
      <w:rPr>
        <w:rFonts w:hint="default"/>
        <w:lang w:val="ru-RU" w:eastAsia="en-US" w:bidi="ar-SA"/>
      </w:rPr>
    </w:lvl>
    <w:lvl w:ilvl="4" w:tplc="67269BE8">
      <w:numFmt w:val="bullet"/>
      <w:lvlText w:val="•"/>
      <w:lvlJc w:val="left"/>
      <w:pPr>
        <w:ind w:left="7411" w:hanging="543"/>
      </w:pPr>
      <w:rPr>
        <w:rFonts w:hint="default"/>
        <w:lang w:val="ru-RU" w:eastAsia="en-US" w:bidi="ar-SA"/>
      </w:rPr>
    </w:lvl>
    <w:lvl w:ilvl="5" w:tplc="9000EBAA">
      <w:numFmt w:val="bullet"/>
      <w:lvlText w:val="•"/>
      <w:lvlJc w:val="left"/>
      <w:pPr>
        <w:ind w:left="8859" w:hanging="543"/>
      </w:pPr>
      <w:rPr>
        <w:rFonts w:hint="default"/>
        <w:lang w:val="ru-RU" w:eastAsia="en-US" w:bidi="ar-SA"/>
      </w:rPr>
    </w:lvl>
    <w:lvl w:ilvl="6" w:tplc="8FD8FC56">
      <w:numFmt w:val="bullet"/>
      <w:lvlText w:val="•"/>
      <w:lvlJc w:val="left"/>
      <w:pPr>
        <w:ind w:left="10307" w:hanging="543"/>
      </w:pPr>
      <w:rPr>
        <w:rFonts w:hint="default"/>
        <w:lang w:val="ru-RU" w:eastAsia="en-US" w:bidi="ar-SA"/>
      </w:rPr>
    </w:lvl>
    <w:lvl w:ilvl="7" w:tplc="FFBEB9F0">
      <w:numFmt w:val="bullet"/>
      <w:lvlText w:val="•"/>
      <w:lvlJc w:val="left"/>
      <w:pPr>
        <w:ind w:left="11754" w:hanging="543"/>
      </w:pPr>
      <w:rPr>
        <w:rFonts w:hint="default"/>
        <w:lang w:val="ru-RU" w:eastAsia="en-US" w:bidi="ar-SA"/>
      </w:rPr>
    </w:lvl>
    <w:lvl w:ilvl="8" w:tplc="A8320A1E">
      <w:numFmt w:val="bullet"/>
      <w:lvlText w:val="•"/>
      <w:lvlJc w:val="left"/>
      <w:pPr>
        <w:ind w:left="13202" w:hanging="543"/>
      </w:pPr>
      <w:rPr>
        <w:rFonts w:hint="default"/>
        <w:lang w:val="ru-RU" w:eastAsia="en-US" w:bidi="ar-SA"/>
      </w:rPr>
    </w:lvl>
  </w:abstractNum>
  <w:abstractNum w:abstractNumId="129">
    <w:nsid w:val="4ECC2336"/>
    <w:multiLevelType w:val="hybridMultilevel"/>
    <w:tmpl w:val="28E8DA50"/>
    <w:lvl w:ilvl="0" w:tplc="E646BEA8">
      <w:numFmt w:val="bullet"/>
      <w:lvlText w:val=""/>
      <w:lvlJc w:val="left"/>
      <w:pPr>
        <w:ind w:left="686" w:hanging="289"/>
      </w:pPr>
      <w:rPr>
        <w:rFonts w:ascii="Symbol" w:eastAsia="Symbol" w:hAnsi="Symbol" w:cs="Symbol" w:hint="default"/>
        <w:b w:val="0"/>
        <w:bCs w:val="0"/>
        <w:i w:val="0"/>
        <w:iCs w:val="0"/>
        <w:spacing w:val="0"/>
        <w:w w:val="100"/>
        <w:sz w:val="24"/>
        <w:szCs w:val="24"/>
        <w:lang w:val="ru-RU" w:eastAsia="en-US" w:bidi="ar-SA"/>
      </w:rPr>
    </w:lvl>
    <w:lvl w:ilvl="1" w:tplc="E5CA341C">
      <w:numFmt w:val="bullet"/>
      <w:lvlText w:val="•"/>
      <w:lvlJc w:val="left"/>
      <w:pPr>
        <w:ind w:left="1741" w:hanging="289"/>
      </w:pPr>
      <w:rPr>
        <w:rFonts w:hint="default"/>
        <w:lang w:val="ru-RU" w:eastAsia="en-US" w:bidi="ar-SA"/>
      </w:rPr>
    </w:lvl>
    <w:lvl w:ilvl="2" w:tplc="78D04324">
      <w:numFmt w:val="bullet"/>
      <w:lvlText w:val="•"/>
      <w:lvlJc w:val="left"/>
      <w:pPr>
        <w:ind w:left="2803" w:hanging="289"/>
      </w:pPr>
      <w:rPr>
        <w:rFonts w:hint="default"/>
        <w:lang w:val="ru-RU" w:eastAsia="en-US" w:bidi="ar-SA"/>
      </w:rPr>
    </w:lvl>
    <w:lvl w:ilvl="3" w:tplc="1D302CB6">
      <w:numFmt w:val="bullet"/>
      <w:lvlText w:val="•"/>
      <w:lvlJc w:val="left"/>
      <w:pPr>
        <w:ind w:left="3865" w:hanging="289"/>
      </w:pPr>
      <w:rPr>
        <w:rFonts w:hint="default"/>
        <w:lang w:val="ru-RU" w:eastAsia="en-US" w:bidi="ar-SA"/>
      </w:rPr>
    </w:lvl>
    <w:lvl w:ilvl="4" w:tplc="BDA4D730">
      <w:numFmt w:val="bullet"/>
      <w:lvlText w:val="•"/>
      <w:lvlJc w:val="left"/>
      <w:pPr>
        <w:ind w:left="4927" w:hanging="289"/>
      </w:pPr>
      <w:rPr>
        <w:rFonts w:hint="default"/>
        <w:lang w:val="ru-RU" w:eastAsia="en-US" w:bidi="ar-SA"/>
      </w:rPr>
    </w:lvl>
    <w:lvl w:ilvl="5" w:tplc="DB54C02A">
      <w:numFmt w:val="bullet"/>
      <w:lvlText w:val="•"/>
      <w:lvlJc w:val="left"/>
      <w:pPr>
        <w:ind w:left="5989" w:hanging="289"/>
      </w:pPr>
      <w:rPr>
        <w:rFonts w:hint="default"/>
        <w:lang w:val="ru-RU" w:eastAsia="en-US" w:bidi="ar-SA"/>
      </w:rPr>
    </w:lvl>
    <w:lvl w:ilvl="6" w:tplc="9AB0EB4C">
      <w:numFmt w:val="bullet"/>
      <w:lvlText w:val="•"/>
      <w:lvlJc w:val="left"/>
      <w:pPr>
        <w:ind w:left="7051" w:hanging="289"/>
      </w:pPr>
      <w:rPr>
        <w:rFonts w:hint="default"/>
        <w:lang w:val="ru-RU" w:eastAsia="en-US" w:bidi="ar-SA"/>
      </w:rPr>
    </w:lvl>
    <w:lvl w:ilvl="7" w:tplc="4D10AD72">
      <w:numFmt w:val="bullet"/>
      <w:lvlText w:val="•"/>
      <w:lvlJc w:val="left"/>
      <w:pPr>
        <w:ind w:left="8112" w:hanging="289"/>
      </w:pPr>
      <w:rPr>
        <w:rFonts w:hint="default"/>
        <w:lang w:val="ru-RU" w:eastAsia="en-US" w:bidi="ar-SA"/>
      </w:rPr>
    </w:lvl>
    <w:lvl w:ilvl="8" w:tplc="70725DAA">
      <w:numFmt w:val="bullet"/>
      <w:lvlText w:val="•"/>
      <w:lvlJc w:val="left"/>
      <w:pPr>
        <w:ind w:left="9174" w:hanging="289"/>
      </w:pPr>
      <w:rPr>
        <w:rFonts w:hint="default"/>
        <w:lang w:val="ru-RU" w:eastAsia="en-US" w:bidi="ar-SA"/>
      </w:rPr>
    </w:lvl>
  </w:abstractNum>
  <w:abstractNum w:abstractNumId="130">
    <w:nsid w:val="4F232F8B"/>
    <w:multiLevelType w:val="hybridMultilevel"/>
    <w:tmpl w:val="65A01D10"/>
    <w:lvl w:ilvl="0" w:tplc="678C02D2">
      <w:start w:val="1"/>
      <w:numFmt w:val="decimal"/>
      <w:lvlText w:val="%1)"/>
      <w:lvlJc w:val="left"/>
      <w:pPr>
        <w:ind w:left="54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B12EBF0">
      <w:numFmt w:val="bullet"/>
      <w:lvlText w:val="•"/>
      <w:lvlJc w:val="left"/>
      <w:pPr>
        <w:ind w:left="1530" w:hanging="380"/>
      </w:pPr>
      <w:rPr>
        <w:rFonts w:hint="default"/>
        <w:lang w:val="ru-RU" w:eastAsia="en-US" w:bidi="ar-SA"/>
      </w:rPr>
    </w:lvl>
    <w:lvl w:ilvl="2" w:tplc="EE78226C">
      <w:numFmt w:val="bullet"/>
      <w:lvlText w:val="•"/>
      <w:lvlJc w:val="left"/>
      <w:pPr>
        <w:ind w:left="2521" w:hanging="380"/>
      </w:pPr>
      <w:rPr>
        <w:rFonts w:hint="default"/>
        <w:lang w:val="ru-RU" w:eastAsia="en-US" w:bidi="ar-SA"/>
      </w:rPr>
    </w:lvl>
    <w:lvl w:ilvl="3" w:tplc="DD98A7E6">
      <w:numFmt w:val="bullet"/>
      <w:lvlText w:val="•"/>
      <w:lvlJc w:val="left"/>
      <w:pPr>
        <w:ind w:left="3512" w:hanging="380"/>
      </w:pPr>
      <w:rPr>
        <w:rFonts w:hint="default"/>
        <w:lang w:val="ru-RU" w:eastAsia="en-US" w:bidi="ar-SA"/>
      </w:rPr>
    </w:lvl>
    <w:lvl w:ilvl="4" w:tplc="AFF260E2">
      <w:numFmt w:val="bullet"/>
      <w:lvlText w:val="•"/>
      <w:lvlJc w:val="left"/>
      <w:pPr>
        <w:ind w:left="4503" w:hanging="380"/>
      </w:pPr>
      <w:rPr>
        <w:rFonts w:hint="default"/>
        <w:lang w:val="ru-RU" w:eastAsia="en-US" w:bidi="ar-SA"/>
      </w:rPr>
    </w:lvl>
    <w:lvl w:ilvl="5" w:tplc="4EC41C78">
      <w:numFmt w:val="bullet"/>
      <w:lvlText w:val="•"/>
      <w:lvlJc w:val="left"/>
      <w:pPr>
        <w:ind w:left="5494" w:hanging="380"/>
      </w:pPr>
      <w:rPr>
        <w:rFonts w:hint="default"/>
        <w:lang w:val="ru-RU" w:eastAsia="en-US" w:bidi="ar-SA"/>
      </w:rPr>
    </w:lvl>
    <w:lvl w:ilvl="6" w:tplc="8584BAB8">
      <w:numFmt w:val="bullet"/>
      <w:lvlText w:val="•"/>
      <w:lvlJc w:val="left"/>
      <w:pPr>
        <w:ind w:left="6485" w:hanging="380"/>
      </w:pPr>
      <w:rPr>
        <w:rFonts w:hint="default"/>
        <w:lang w:val="ru-RU" w:eastAsia="en-US" w:bidi="ar-SA"/>
      </w:rPr>
    </w:lvl>
    <w:lvl w:ilvl="7" w:tplc="BE1CE660">
      <w:numFmt w:val="bullet"/>
      <w:lvlText w:val="•"/>
      <w:lvlJc w:val="left"/>
      <w:pPr>
        <w:ind w:left="7476" w:hanging="380"/>
      </w:pPr>
      <w:rPr>
        <w:rFonts w:hint="default"/>
        <w:lang w:val="ru-RU" w:eastAsia="en-US" w:bidi="ar-SA"/>
      </w:rPr>
    </w:lvl>
    <w:lvl w:ilvl="8" w:tplc="7B8E6E9A">
      <w:numFmt w:val="bullet"/>
      <w:lvlText w:val="•"/>
      <w:lvlJc w:val="left"/>
      <w:pPr>
        <w:ind w:left="8467" w:hanging="380"/>
      </w:pPr>
      <w:rPr>
        <w:rFonts w:hint="default"/>
        <w:lang w:val="ru-RU" w:eastAsia="en-US" w:bidi="ar-SA"/>
      </w:rPr>
    </w:lvl>
  </w:abstractNum>
  <w:abstractNum w:abstractNumId="131">
    <w:nsid w:val="506E64FB"/>
    <w:multiLevelType w:val="hybridMultilevel"/>
    <w:tmpl w:val="65D2A6F8"/>
    <w:lvl w:ilvl="0" w:tplc="EB68AABE">
      <w:numFmt w:val="bullet"/>
      <w:lvlText w:val=""/>
      <w:lvlJc w:val="left"/>
      <w:pPr>
        <w:ind w:left="766" w:hanging="538"/>
      </w:pPr>
      <w:rPr>
        <w:rFonts w:ascii="Symbol" w:eastAsia="Symbol" w:hAnsi="Symbol" w:cs="Symbol" w:hint="default"/>
        <w:b w:val="0"/>
        <w:bCs w:val="0"/>
        <w:i w:val="0"/>
        <w:iCs w:val="0"/>
        <w:spacing w:val="0"/>
        <w:w w:val="100"/>
        <w:sz w:val="24"/>
        <w:szCs w:val="24"/>
        <w:lang w:val="ru-RU" w:eastAsia="en-US" w:bidi="ar-SA"/>
      </w:rPr>
    </w:lvl>
    <w:lvl w:ilvl="1" w:tplc="CC464FE6">
      <w:numFmt w:val="bullet"/>
      <w:lvlText w:val=""/>
      <w:lvlJc w:val="left"/>
      <w:pPr>
        <w:ind w:left="1175" w:hanging="476"/>
      </w:pPr>
      <w:rPr>
        <w:rFonts w:ascii="Symbol" w:eastAsia="Symbol" w:hAnsi="Symbol" w:cs="Symbol" w:hint="default"/>
        <w:b w:val="0"/>
        <w:bCs w:val="0"/>
        <w:i w:val="0"/>
        <w:iCs w:val="0"/>
        <w:spacing w:val="0"/>
        <w:w w:val="100"/>
        <w:sz w:val="24"/>
        <w:szCs w:val="24"/>
        <w:lang w:val="ru-RU" w:eastAsia="en-US" w:bidi="ar-SA"/>
      </w:rPr>
    </w:lvl>
    <w:lvl w:ilvl="2" w:tplc="9D16EEC4">
      <w:numFmt w:val="bullet"/>
      <w:lvlText w:val=""/>
      <w:lvlJc w:val="left"/>
      <w:pPr>
        <w:ind w:left="862" w:hanging="270"/>
      </w:pPr>
      <w:rPr>
        <w:rFonts w:ascii="Symbol" w:eastAsia="Symbol" w:hAnsi="Symbol" w:cs="Symbol" w:hint="default"/>
        <w:b w:val="0"/>
        <w:bCs w:val="0"/>
        <w:i w:val="0"/>
        <w:iCs w:val="0"/>
        <w:spacing w:val="0"/>
        <w:w w:val="100"/>
        <w:sz w:val="24"/>
        <w:szCs w:val="24"/>
        <w:lang w:val="ru-RU" w:eastAsia="en-US" w:bidi="ar-SA"/>
      </w:rPr>
    </w:lvl>
    <w:lvl w:ilvl="3" w:tplc="95264D16">
      <w:numFmt w:val="bullet"/>
      <w:lvlText w:val="•"/>
      <w:lvlJc w:val="left"/>
      <w:pPr>
        <w:ind w:left="2383" w:hanging="270"/>
      </w:pPr>
      <w:rPr>
        <w:rFonts w:hint="default"/>
        <w:lang w:val="ru-RU" w:eastAsia="en-US" w:bidi="ar-SA"/>
      </w:rPr>
    </w:lvl>
    <w:lvl w:ilvl="4" w:tplc="9752CB68">
      <w:numFmt w:val="bullet"/>
      <w:lvlText w:val="•"/>
      <w:lvlJc w:val="left"/>
      <w:pPr>
        <w:ind w:left="3587" w:hanging="270"/>
      </w:pPr>
      <w:rPr>
        <w:rFonts w:hint="default"/>
        <w:lang w:val="ru-RU" w:eastAsia="en-US" w:bidi="ar-SA"/>
      </w:rPr>
    </w:lvl>
    <w:lvl w:ilvl="5" w:tplc="D2A80A3E">
      <w:numFmt w:val="bullet"/>
      <w:lvlText w:val="•"/>
      <w:lvlJc w:val="left"/>
      <w:pPr>
        <w:ind w:left="4790" w:hanging="270"/>
      </w:pPr>
      <w:rPr>
        <w:rFonts w:hint="default"/>
        <w:lang w:val="ru-RU" w:eastAsia="en-US" w:bidi="ar-SA"/>
      </w:rPr>
    </w:lvl>
    <w:lvl w:ilvl="6" w:tplc="432C828E">
      <w:numFmt w:val="bullet"/>
      <w:lvlText w:val="•"/>
      <w:lvlJc w:val="left"/>
      <w:pPr>
        <w:ind w:left="5994" w:hanging="270"/>
      </w:pPr>
      <w:rPr>
        <w:rFonts w:hint="default"/>
        <w:lang w:val="ru-RU" w:eastAsia="en-US" w:bidi="ar-SA"/>
      </w:rPr>
    </w:lvl>
    <w:lvl w:ilvl="7" w:tplc="22383A22">
      <w:numFmt w:val="bullet"/>
      <w:lvlText w:val="•"/>
      <w:lvlJc w:val="left"/>
      <w:pPr>
        <w:ind w:left="7198" w:hanging="270"/>
      </w:pPr>
      <w:rPr>
        <w:rFonts w:hint="default"/>
        <w:lang w:val="ru-RU" w:eastAsia="en-US" w:bidi="ar-SA"/>
      </w:rPr>
    </w:lvl>
    <w:lvl w:ilvl="8" w:tplc="86A86774">
      <w:numFmt w:val="bullet"/>
      <w:lvlText w:val="•"/>
      <w:lvlJc w:val="left"/>
      <w:pPr>
        <w:ind w:left="8401" w:hanging="270"/>
      </w:pPr>
      <w:rPr>
        <w:rFonts w:hint="default"/>
        <w:lang w:val="ru-RU" w:eastAsia="en-US" w:bidi="ar-SA"/>
      </w:rPr>
    </w:lvl>
  </w:abstractNum>
  <w:abstractNum w:abstractNumId="132">
    <w:nsid w:val="52CD5282"/>
    <w:multiLevelType w:val="hybridMultilevel"/>
    <w:tmpl w:val="00BA171E"/>
    <w:lvl w:ilvl="0" w:tplc="19F42E94">
      <w:numFmt w:val="bullet"/>
      <w:lvlText w:val="•"/>
      <w:lvlJc w:val="left"/>
      <w:pPr>
        <w:ind w:left="1330"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41302280">
      <w:numFmt w:val="bullet"/>
      <w:lvlText w:val="•"/>
      <w:lvlJc w:val="left"/>
      <w:pPr>
        <w:ind w:left="2815" w:hanging="236"/>
      </w:pPr>
      <w:rPr>
        <w:rFonts w:hint="default"/>
        <w:lang w:val="ru-RU" w:eastAsia="en-US" w:bidi="ar-SA"/>
      </w:rPr>
    </w:lvl>
    <w:lvl w:ilvl="2" w:tplc="0810A214">
      <w:numFmt w:val="bullet"/>
      <w:lvlText w:val="•"/>
      <w:lvlJc w:val="left"/>
      <w:pPr>
        <w:ind w:left="4291" w:hanging="236"/>
      </w:pPr>
      <w:rPr>
        <w:rFonts w:hint="default"/>
        <w:lang w:val="ru-RU" w:eastAsia="en-US" w:bidi="ar-SA"/>
      </w:rPr>
    </w:lvl>
    <w:lvl w:ilvl="3" w:tplc="679C497E">
      <w:numFmt w:val="bullet"/>
      <w:lvlText w:val="•"/>
      <w:lvlJc w:val="left"/>
      <w:pPr>
        <w:ind w:left="5767" w:hanging="236"/>
      </w:pPr>
      <w:rPr>
        <w:rFonts w:hint="default"/>
        <w:lang w:val="ru-RU" w:eastAsia="en-US" w:bidi="ar-SA"/>
      </w:rPr>
    </w:lvl>
    <w:lvl w:ilvl="4" w:tplc="BA34018A">
      <w:numFmt w:val="bullet"/>
      <w:lvlText w:val="•"/>
      <w:lvlJc w:val="left"/>
      <w:pPr>
        <w:ind w:left="7243" w:hanging="236"/>
      </w:pPr>
      <w:rPr>
        <w:rFonts w:hint="default"/>
        <w:lang w:val="ru-RU" w:eastAsia="en-US" w:bidi="ar-SA"/>
      </w:rPr>
    </w:lvl>
    <w:lvl w:ilvl="5" w:tplc="8D266982">
      <w:numFmt w:val="bullet"/>
      <w:lvlText w:val="•"/>
      <w:lvlJc w:val="left"/>
      <w:pPr>
        <w:ind w:left="8719" w:hanging="236"/>
      </w:pPr>
      <w:rPr>
        <w:rFonts w:hint="default"/>
        <w:lang w:val="ru-RU" w:eastAsia="en-US" w:bidi="ar-SA"/>
      </w:rPr>
    </w:lvl>
    <w:lvl w:ilvl="6" w:tplc="FB629CD6">
      <w:numFmt w:val="bullet"/>
      <w:lvlText w:val="•"/>
      <w:lvlJc w:val="left"/>
      <w:pPr>
        <w:ind w:left="10195" w:hanging="236"/>
      </w:pPr>
      <w:rPr>
        <w:rFonts w:hint="default"/>
        <w:lang w:val="ru-RU" w:eastAsia="en-US" w:bidi="ar-SA"/>
      </w:rPr>
    </w:lvl>
    <w:lvl w:ilvl="7" w:tplc="2FA8A044">
      <w:numFmt w:val="bullet"/>
      <w:lvlText w:val="•"/>
      <w:lvlJc w:val="left"/>
      <w:pPr>
        <w:ind w:left="11670" w:hanging="236"/>
      </w:pPr>
      <w:rPr>
        <w:rFonts w:hint="default"/>
        <w:lang w:val="ru-RU" w:eastAsia="en-US" w:bidi="ar-SA"/>
      </w:rPr>
    </w:lvl>
    <w:lvl w:ilvl="8" w:tplc="BC1C00AE">
      <w:numFmt w:val="bullet"/>
      <w:lvlText w:val="•"/>
      <w:lvlJc w:val="left"/>
      <w:pPr>
        <w:ind w:left="13146" w:hanging="236"/>
      </w:pPr>
      <w:rPr>
        <w:rFonts w:hint="default"/>
        <w:lang w:val="ru-RU" w:eastAsia="en-US" w:bidi="ar-SA"/>
      </w:rPr>
    </w:lvl>
  </w:abstractNum>
  <w:abstractNum w:abstractNumId="133">
    <w:nsid w:val="53687F2D"/>
    <w:multiLevelType w:val="hybridMultilevel"/>
    <w:tmpl w:val="8A2C5902"/>
    <w:lvl w:ilvl="0" w:tplc="15B871E2">
      <w:numFmt w:val="bullet"/>
      <w:lvlText w:val="-"/>
      <w:lvlJc w:val="left"/>
      <w:pPr>
        <w:ind w:left="686" w:hanging="179"/>
      </w:pPr>
      <w:rPr>
        <w:rFonts w:ascii="Times New Roman" w:eastAsia="Times New Roman" w:hAnsi="Times New Roman" w:cs="Times New Roman" w:hint="default"/>
        <w:b w:val="0"/>
        <w:bCs w:val="0"/>
        <w:i w:val="0"/>
        <w:iCs w:val="0"/>
        <w:spacing w:val="0"/>
        <w:w w:val="100"/>
        <w:sz w:val="24"/>
        <w:szCs w:val="24"/>
        <w:lang w:val="ru-RU" w:eastAsia="en-US" w:bidi="ar-SA"/>
      </w:rPr>
    </w:lvl>
    <w:lvl w:ilvl="1" w:tplc="58C60082">
      <w:numFmt w:val="bullet"/>
      <w:lvlText w:val="•"/>
      <w:lvlJc w:val="left"/>
      <w:pPr>
        <w:ind w:left="1741" w:hanging="179"/>
      </w:pPr>
      <w:rPr>
        <w:rFonts w:hint="default"/>
        <w:lang w:val="ru-RU" w:eastAsia="en-US" w:bidi="ar-SA"/>
      </w:rPr>
    </w:lvl>
    <w:lvl w:ilvl="2" w:tplc="BA58622C">
      <w:numFmt w:val="bullet"/>
      <w:lvlText w:val="•"/>
      <w:lvlJc w:val="left"/>
      <w:pPr>
        <w:ind w:left="2803" w:hanging="179"/>
      </w:pPr>
      <w:rPr>
        <w:rFonts w:hint="default"/>
        <w:lang w:val="ru-RU" w:eastAsia="en-US" w:bidi="ar-SA"/>
      </w:rPr>
    </w:lvl>
    <w:lvl w:ilvl="3" w:tplc="92764CD2">
      <w:numFmt w:val="bullet"/>
      <w:lvlText w:val="•"/>
      <w:lvlJc w:val="left"/>
      <w:pPr>
        <w:ind w:left="3865" w:hanging="179"/>
      </w:pPr>
      <w:rPr>
        <w:rFonts w:hint="default"/>
        <w:lang w:val="ru-RU" w:eastAsia="en-US" w:bidi="ar-SA"/>
      </w:rPr>
    </w:lvl>
    <w:lvl w:ilvl="4" w:tplc="76BA5250">
      <w:numFmt w:val="bullet"/>
      <w:lvlText w:val="•"/>
      <w:lvlJc w:val="left"/>
      <w:pPr>
        <w:ind w:left="4927" w:hanging="179"/>
      </w:pPr>
      <w:rPr>
        <w:rFonts w:hint="default"/>
        <w:lang w:val="ru-RU" w:eastAsia="en-US" w:bidi="ar-SA"/>
      </w:rPr>
    </w:lvl>
    <w:lvl w:ilvl="5" w:tplc="506EFE14">
      <w:numFmt w:val="bullet"/>
      <w:lvlText w:val="•"/>
      <w:lvlJc w:val="left"/>
      <w:pPr>
        <w:ind w:left="5989" w:hanging="179"/>
      </w:pPr>
      <w:rPr>
        <w:rFonts w:hint="default"/>
        <w:lang w:val="ru-RU" w:eastAsia="en-US" w:bidi="ar-SA"/>
      </w:rPr>
    </w:lvl>
    <w:lvl w:ilvl="6" w:tplc="133C48F6">
      <w:numFmt w:val="bullet"/>
      <w:lvlText w:val="•"/>
      <w:lvlJc w:val="left"/>
      <w:pPr>
        <w:ind w:left="7051" w:hanging="179"/>
      </w:pPr>
      <w:rPr>
        <w:rFonts w:hint="default"/>
        <w:lang w:val="ru-RU" w:eastAsia="en-US" w:bidi="ar-SA"/>
      </w:rPr>
    </w:lvl>
    <w:lvl w:ilvl="7" w:tplc="8E42126E">
      <w:numFmt w:val="bullet"/>
      <w:lvlText w:val="•"/>
      <w:lvlJc w:val="left"/>
      <w:pPr>
        <w:ind w:left="8112" w:hanging="179"/>
      </w:pPr>
      <w:rPr>
        <w:rFonts w:hint="default"/>
        <w:lang w:val="ru-RU" w:eastAsia="en-US" w:bidi="ar-SA"/>
      </w:rPr>
    </w:lvl>
    <w:lvl w:ilvl="8" w:tplc="6E285EDE">
      <w:numFmt w:val="bullet"/>
      <w:lvlText w:val="•"/>
      <w:lvlJc w:val="left"/>
      <w:pPr>
        <w:ind w:left="9174" w:hanging="179"/>
      </w:pPr>
      <w:rPr>
        <w:rFonts w:hint="default"/>
        <w:lang w:val="ru-RU" w:eastAsia="en-US" w:bidi="ar-SA"/>
      </w:rPr>
    </w:lvl>
  </w:abstractNum>
  <w:abstractNum w:abstractNumId="134">
    <w:nsid w:val="537C70FC"/>
    <w:multiLevelType w:val="hybridMultilevel"/>
    <w:tmpl w:val="A148DAE2"/>
    <w:lvl w:ilvl="0" w:tplc="B7A6EFFC">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3A923B9C">
      <w:numFmt w:val="bullet"/>
      <w:lvlText w:val="•"/>
      <w:lvlJc w:val="left"/>
      <w:pPr>
        <w:ind w:left="1474" w:hanging="279"/>
      </w:pPr>
      <w:rPr>
        <w:rFonts w:hint="default"/>
        <w:lang w:val="ru-RU" w:eastAsia="en-US" w:bidi="ar-SA"/>
      </w:rPr>
    </w:lvl>
    <w:lvl w:ilvl="2" w:tplc="57C47E34">
      <w:numFmt w:val="bullet"/>
      <w:lvlText w:val="•"/>
      <w:lvlJc w:val="left"/>
      <w:pPr>
        <w:ind w:left="2549" w:hanging="279"/>
      </w:pPr>
      <w:rPr>
        <w:rFonts w:hint="default"/>
        <w:lang w:val="ru-RU" w:eastAsia="en-US" w:bidi="ar-SA"/>
      </w:rPr>
    </w:lvl>
    <w:lvl w:ilvl="3" w:tplc="F9F86090">
      <w:numFmt w:val="bullet"/>
      <w:lvlText w:val="•"/>
      <w:lvlJc w:val="left"/>
      <w:pPr>
        <w:ind w:left="3624" w:hanging="279"/>
      </w:pPr>
      <w:rPr>
        <w:rFonts w:hint="default"/>
        <w:lang w:val="ru-RU" w:eastAsia="en-US" w:bidi="ar-SA"/>
      </w:rPr>
    </w:lvl>
    <w:lvl w:ilvl="4" w:tplc="09068424">
      <w:numFmt w:val="bullet"/>
      <w:lvlText w:val="•"/>
      <w:lvlJc w:val="left"/>
      <w:pPr>
        <w:ind w:left="4699" w:hanging="279"/>
      </w:pPr>
      <w:rPr>
        <w:rFonts w:hint="default"/>
        <w:lang w:val="ru-RU" w:eastAsia="en-US" w:bidi="ar-SA"/>
      </w:rPr>
    </w:lvl>
    <w:lvl w:ilvl="5" w:tplc="B77A67E8">
      <w:numFmt w:val="bullet"/>
      <w:lvlText w:val="•"/>
      <w:lvlJc w:val="left"/>
      <w:pPr>
        <w:ind w:left="5774" w:hanging="279"/>
      </w:pPr>
      <w:rPr>
        <w:rFonts w:hint="default"/>
        <w:lang w:val="ru-RU" w:eastAsia="en-US" w:bidi="ar-SA"/>
      </w:rPr>
    </w:lvl>
    <w:lvl w:ilvl="6" w:tplc="9A9603A8">
      <w:numFmt w:val="bullet"/>
      <w:lvlText w:val="•"/>
      <w:lvlJc w:val="left"/>
      <w:pPr>
        <w:ind w:left="6849" w:hanging="279"/>
      </w:pPr>
      <w:rPr>
        <w:rFonts w:hint="default"/>
        <w:lang w:val="ru-RU" w:eastAsia="en-US" w:bidi="ar-SA"/>
      </w:rPr>
    </w:lvl>
    <w:lvl w:ilvl="7" w:tplc="98EABAE8">
      <w:numFmt w:val="bullet"/>
      <w:lvlText w:val="•"/>
      <w:lvlJc w:val="left"/>
      <w:pPr>
        <w:ind w:left="7924" w:hanging="279"/>
      </w:pPr>
      <w:rPr>
        <w:rFonts w:hint="default"/>
        <w:lang w:val="ru-RU" w:eastAsia="en-US" w:bidi="ar-SA"/>
      </w:rPr>
    </w:lvl>
    <w:lvl w:ilvl="8" w:tplc="06D453B2">
      <w:numFmt w:val="bullet"/>
      <w:lvlText w:val="•"/>
      <w:lvlJc w:val="left"/>
      <w:pPr>
        <w:ind w:left="8999" w:hanging="279"/>
      </w:pPr>
      <w:rPr>
        <w:rFonts w:hint="default"/>
        <w:lang w:val="ru-RU" w:eastAsia="en-US" w:bidi="ar-SA"/>
      </w:rPr>
    </w:lvl>
  </w:abstractNum>
  <w:abstractNum w:abstractNumId="135">
    <w:nsid w:val="53B164D3"/>
    <w:multiLevelType w:val="hybridMultilevel"/>
    <w:tmpl w:val="9B4E9B86"/>
    <w:lvl w:ilvl="0" w:tplc="1076DA58">
      <w:start w:val="1"/>
      <w:numFmt w:val="decimal"/>
      <w:lvlText w:val="%1."/>
      <w:lvlJc w:val="left"/>
      <w:pPr>
        <w:ind w:left="39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058E90EA">
      <w:numFmt w:val="bullet"/>
      <w:lvlText w:val="•"/>
      <w:lvlJc w:val="left"/>
      <w:pPr>
        <w:ind w:left="1474" w:hanging="428"/>
      </w:pPr>
      <w:rPr>
        <w:rFonts w:hint="default"/>
        <w:lang w:val="ru-RU" w:eastAsia="en-US" w:bidi="ar-SA"/>
      </w:rPr>
    </w:lvl>
    <w:lvl w:ilvl="2" w:tplc="E5BCE662">
      <w:numFmt w:val="bullet"/>
      <w:lvlText w:val="•"/>
      <w:lvlJc w:val="left"/>
      <w:pPr>
        <w:ind w:left="2549" w:hanging="428"/>
      </w:pPr>
      <w:rPr>
        <w:rFonts w:hint="default"/>
        <w:lang w:val="ru-RU" w:eastAsia="en-US" w:bidi="ar-SA"/>
      </w:rPr>
    </w:lvl>
    <w:lvl w:ilvl="3" w:tplc="EA264DB8">
      <w:numFmt w:val="bullet"/>
      <w:lvlText w:val="•"/>
      <w:lvlJc w:val="left"/>
      <w:pPr>
        <w:ind w:left="3624" w:hanging="428"/>
      </w:pPr>
      <w:rPr>
        <w:rFonts w:hint="default"/>
        <w:lang w:val="ru-RU" w:eastAsia="en-US" w:bidi="ar-SA"/>
      </w:rPr>
    </w:lvl>
    <w:lvl w:ilvl="4" w:tplc="EC58AF76">
      <w:numFmt w:val="bullet"/>
      <w:lvlText w:val="•"/>
      <w:lvlJc w:val="left"/>
      <w:pPr>
        <w:ind w:left="4699" w:hanging="428"/>
      </w:pPr>
      <w:rPr>
        <w:rFonts w:hint="default"/>
        <w:lang w:val="ru-RU" w:eastAsia="en-US" w:bidi="ar-SA"/>
      </w:rPr>
    </w:lvl>
    <w:lvl w:ilvl="5" w:tplc="E7A09AD4">
      <w:numFmt w:val="bullet"/>
      <w:lvlText w:val="•"/>
      <w:lvlJc w:val="left"/>
      <w:pPr>
        <w:ind w:left="5774" w:hanging="428"/>
      </w:pPr>
      <w:rPr>
        <w:rFonts w:hint="default"/>
        <w:lang w:val="ru-RU" w:eastAsia="en-US" w:bidi="ar-SA"/>
      </w:rPr>
    </w:lvl>
    <w:lvl w:ilvl="6" w:tplc="522CD432">
      <w:numFmt w:val="bullet"/>
      <w:lvlText w:val="•"/>
      <w:lvlJc w:val="left"/>
      <w:pPr>
        <w:ind w:left="6849" w:hanging="428"/>
      </w:pPr>
      <w:rPr>
        <w:rFonts w:hint="default"/>
        <w:lang w:val="ru-RU" w:eastAsia="en-US" w:bidi="ar-SA"/>
      </w:rPr>
    </w:lvl>
    <w:lvl w:ilvl="7" w:tplc="2C32EF50">
      <w:numFmt w:val="bullet"/>
      <w:lvlText w:val="•"/>
      <w:lvlJc w:val="left"/>
      <w:pPr>
        <w:ind w:left="7924" w:hanging="428"/>
      </w:pPr>
      <w:rPr>
        <w:rFonts w:hint="default"/>
        <w:lang w:val="ru-RU" w:eastAsia="en-US" w:bidi="ar-SA"/>
      </w:rPr>
    </w:lvl>
    <w:lvl w:ilvl="8" w:tplc="97ECB5EC">
      <w:numFmt w:val="bullet"/>
      <w:lvlText w:val="•"/>
      <w:lvlJc w:val="left"/>
      <w:pPr>
        <w:ind w:left="8999" w:hanging="428"/>
      </w:pPr>
      <w:rPr>
        <w:rFonts w:hint="default"/>
        <w:lang w:val="ru-RU" w:eastAsia="en-US" w:bidi="ar-SA"/>
      </w:rPr>
    </w:lvl>
  </w:abstractNum>
  <w:abstractNum w:abstractNumId="136">
    <w:nsid w:val="53EE0D7B"/>
    <w:multiLevelType w:val="hybridMultilevel"/>
    <w:tmpl w:val="AAA4F53E"/>
    <w:lvl w:ilvl="0" w:tplc="FAA29B0C">
      <w:start w:val="1"/>
      <w:numFmt w:val="decimal"/>
      <w:lvlText w:val="%1."/>
      <w:lvlJc w:val="left"/>
      <w:pPr>
        <w:ind w:left="63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7D63ECC">
      <w:numFmt w:val="bullet"/>
      <w:lvlText w:val="•"/>
      <w:lvlJc w:val="left"/>
      <w:pPr>
        <w:ind w:left="1690" w:hanging="245"/>
      </w:pPr>
      <w:rPr>
        <w:rFonts w:hint="default"/>
        <w:lang w:val="ru-RU" w:eastAsia="en-US" w:bidi="ar-SA"/>
      </w:rPr>
    </w:lvl>
    <w:lvl w:ilvl="2" w:tplc="6B808B80">
      <w:numFmt w:val="bullet"/>
      <w:lvlText w:val="•"/>
      <w:lvlJc w:val="left"/>
      <w:pPr>
        <w:ind w:left="2741" w:hanging="245"/>
      </w:pPr>
      <w:rPr>
        <w:rFonts w:hint="default"/>
        <w:lang w:val="ru-RU" w:eastAsia="en-US" w:bidi="ar-SA"/>
      </w:rPr>
    </w:lvl>
    <w:lvl w:ilvl="3" w:tplc="2F788D48">
      <w:numFmt w:val="bullet"/>
      <w:lvlText w:val="•"/>
      <w:lvlJc w:val="left"/>
      <w:pPr>
        <w:ind w:left="3792" w:hanging="245"/>
      </w:pPr>
      <w:rPr>
        <w:rFonts w:hint="default"/>
        <w:lang w:val="ru-RU" w:eastAsia="en-US" w:bidi="ar-SA"/>
      </w:rPr>
    </w:lvl>
    <w:lvl w:ilvl="4" w:tplc="A002FF2E">
      <w:numFmt w:val="bullet"/>
      <w:lvlText w:val="•"/>
      <w:lvlJc w:val="left"/>
      <w:pPr>
        <w:ind w:left="4843" w:hanging="245"/>
      </w:pPr>
      <w:rPr>
        <w:rFonts w:hint="default"/>
        <w:lang w:val="ru-RU" w:eastAsia="en-US" w:bidi="ar-SA"/>
      </w:rPr>
    </w:lvl>
    <w:lvl w:ilvl="5" w:tplc="307ECE40">
      <w:numFmt w:val="bullet"/>
      <w:lvlText w:val="•"/>
      <w:lvlJc w:val="left"/>
      <w:pPr>
        <w:ind w:left="5894" w:hanging="245"/>
      </w:pPr>
      <w:rPr>
        <w:rFonts w:hint="default"/>
        <w:lang w:val="ru-RU" w:eastAsia="en-US" w:bidi="ar-SA"/>
      </w:rPr>
    </w:lvl>
    <w:lvl w:ilvl="6" w:tplc="FB2A1996">
      <w:numFmt w:val="bullet"/>
      <w:lvlText w:val="•"/>
      <w:lvlJc w:val="left"/>
      <w:pPr>
        <w:ind w:left="6945" w:hanging="245"/>
      </w:pPr>
      <w:rPr>
        <w:rFonts w:hint="default"/>
        <w:lang w:val="ru-RU" w:eastAsia="en-US" w:bidi="ar-SA"/>
      </w:rPr>
    </w:lvl>
    <w:lvl w:ilvl="7" w:tplc="D3A85FBC">
      <w:numFmt w:val="bullet"/>
      <w:lvlText w:val="•"/>
      <w:lvlJc w:val="left"/>
      <w:pPr>
        <w:ind w:left="7996" w:hanging="245"/>
      </w:pPr>
      <w:rPr>
        <w:rFonts w:hint="default"/>
        <w:lang w:val="ru-RU" w:eastAsia="en-US" w:bidi="ar-SA"/>
      </w:rPr>
    </w:lvl>
    <w:lvl w:ilvl="8" w:tplc="16EEE986">
      <w:numFmt w:val="bullet"/>
      <w:lvlText w:val="•"/>
      <w:lvlJc w:val="left"/>
      <w:pPr>
        <w:ind w:left="9047" w:hanging="245"/>
      </w:pPr>
      <w:rPr>
        <w:rFonts w:hint="default"/>
        <w:lang w:val="ru-RU" w:eastAsia="en-US" w:bidi="ar-SA"/>
      </w:rPr>
    </w:lvl>
  </w:abstractNum>
  <w:abstractNum w:abstractNumId="137">
    <w:nsid w:val="54F512E3"/>
    <w:multiLevelType w:val="hybridMultilevel"/>
    <w:tmpl w:val="6A6ACD5E"/>
    <w:lvl w:ilvl="0" w:tplc="470C25CA">
      <w:start w:val="9"/>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2AFA439C">
      <w:numFmt w:val="bullet"/>
      <w:lvlText w:val="•"/>
      <w:lvlJc w:val="left"/>
      <w:pPr>
        <w:ind w:left="1875" w:hanging="246"/>
      </w:pPr>
      <w:rPr>
        <w:rFonts w:hint="default"/>
        <w:lang w:val="ru-RU" w:eastAsia="en-US" w:bidi="ar-SA"/>
      </w:rPr>
    </w:lvl>
    <w:lvl w:ilvl="2" w:tplc="41DE4C0E">
      <w:numFmt w:val="bullet"/>
      <w:lvlText w:val="•"/>
      <w:lvlJc w:val="left"/>
      <w:pPr>
        <w:ind w:left="2871" w:hanging="246"/>
      </w:pPr>
      <w:rPr>
        <w:rFonts w:hint="default"/>
        <w:lang w:val="ru-RU" w:eastAsia="en-US" w:bidi="ar-SA"/>
      </w:rPr>
    </w:lvl>
    <w:lvl w:ilvl="3" w:tplc="47108DD6">
      <w:numFmt w:val="bullet"/>
      <w:lvlText w:val="•"/>
      <w:lvlJc w:val="left"/>
      <w:pPr>
        <w:ind w:left="3867" w:hanging="246"/>
      </w:pPr>
      <w:rPr>
        <w:rFonts w:hint="default"/>
        <w:lang w:val="ru-RU" w:eastAsia="en-US" w:bidi="ar-SA"/>
      </w:rPr>
    </w:lvl>
    <w:lvl w:ilvl="4" w:tplc="D9A04EA4">
      <w:numFmt w:val="bullet"/>
      <w:lvlText w:val="•"/>
      <w:lvlJc w:val="left"/>
      <w:pPr>
        <w:ind w:left="4863" w:hanging="246"/>
      </w:pPr>
      <w:rPr>
        <w:rFonts w:hint="default"/>
        <w:lang w:val="ru-RU" w:eastAsia="en-US" w:bidi="ar-SA"/>
      </w:rPr>
    </w:lvl>
    <w:lvl w:ilvl="5" w:tplc="4FACCADA">
      <w:numFmt w:val="bullet"/>
      <w:lvlText w:val="•"/>
      <w:lvlJc w:val="left"/>
      <w:pPr>
        <w:ind w:left="5859" w:hanging="246"/>
      </w:pPr>
      <w:rPr>
        <w:rFonts w:hint="default"/>
        <w:lang w:val="ru-RU" w:eastAsia="en-US" w:bidi="ar-SA"/>
      </w:rPr>
    </w:lvl>
    <w:lvl w:ilvl="6" w:tplc="C67E576A">
      <w:numFmt w:val="bullet"/>
      <w:lvlText w:val="•"/>
      <w:lvlJc w:val="left"/>
      <w:pPr>
        <w:ind w:left="6855" w:hanging="246"/>
      </w:pPr>
      <w:rPr>
        <w:rFonts w:hint="default"/>
        <w:lang w:val="ru-RU" w:eastAsia="en-US" w:bidi="ar-SA"/>
      </w:rPr>
    </w:lvl>
    <w:lvl w:ilvl="7" w:tplc="D1764CF4">
      <w:numFmt w:val="bullet"/>
      <w:lvlText w:val="•"/>
      <w:lvlJc w:val="left"/>
      <w:pPr>
        <w:ind w:left="7851" w:hanging="246"/>
      </w:pPr>
      <w:rPr>
        <w:rFonts w:hint="default"/>
        <w:lang w:val="ru-RU" w:eastAsia="en-US" w:bidi="ar-SA"/>
      </w:rPr>
    </w:lvl>
    <w:lvl w:ilvl="8" w:tplc="A1803E42">
      <w:numFmt w:val="bullet"/>
      <w:lvlText w:val="•"/>
      <w:lvlJc w:val="left"/>
      <w:pPr>
        <w:ind w:left="8847" w:hanging="246"/>
      </w:pPr>
      <w:rPr>
        <w:rFonts w:hint="default"/>
        <w:lang w:val="ru-RU" w:eastAsia="en-US" w:bidi="ar-SA"/>
      </w:rPr>
    </w:lvl>
  </w:abstractNum>
  <w:abstractNum w:abstractNumId="138">
    <w:nsid w:val="55612680"/>
    <w:multiLevelType w:val="hybridMultilevel"/>
    <w:tmpl w:val="6700F30A"/>
    <w:lvl w:ilvl="0" w:tplc="7194A076">
      <w:numFmt w:val="bullet"/>
      <w:lvlText w:val=""/>
      <w:lvlJc w:val="left"/>
      <w:pPr>
        <w:ind w:left="1401" w:hanging="721"/>
      </w:pPr>
      <w:rPr>
        <w:rFonts w:ascii="Symbol" w:eastAsia="Symbol" w:hAnsi="Symbol" w:cs="Symbol" w:hint="default"/>
        <w:b w:val="0"/>
        <w:bCs w:val="0"/>
        <w:i w:val="0"/>
        <w:iCs w:val="0"/>
        <w:spacing w:val="0"/>
        <w:w w:val="100"/>
        <w:sz w:val="24"/>
        <w:szCs w:val="24"/>
        <w:lang w:val="ru-RU" w:eastAsia="en-US" w:bidi="ar-SA"/>
      </w:rPr>
    </w:lvl>
    <w:lvl w:ilvl="1" w:tplc="7C60D7DA">
      <w:numFmt w:val="bullet"/>
      <w:lvlText w:val="•"/>
      <w:lvlJc w:val="left"/>
      <w:pPr>
        <w:ind w:left="2389" w:hanging="721"/>
      </w:pPr>
      <w:rPr>
        <w:rFonts w:hint="default"/>
        <w:lang w:val="ru-RU" w:eastAsia="en-US" w:bidi="ar-SA"/>
      </w:rPr>
    </w:lvl>
    <w:lvl w:ilvl="2" w:tplc="6DE8C360">
      <w:numFmt w:val="bullet"/>
      <w:lvlText w:val="•"/>
      <w:lvlJc w:val="left"/>
      <w:pPr>
        <w:ind w:left="3379" w:hanging="721"/>
      </w:pPr>
      <w:rPr>
        <w:rFonts w:hint="default"/>
        <w:lang w:val="ru-RU" w:eastAsia="en-US" w:bidi="ar-SA"/>
      </w:rPr>
    </w:lvl>
    <w:lvl w:ilvl="3" w:tplc="BB7C1074">
      <w:numFmt w:val="bullet"/>
      <w:lvlText w:val="•"/>
      <w:lvlJc w:val="left"/>
      <w:pPr>
        <w:ind w:left="4369" w:hanging="721"/>
      </w:pPr>
      <w:rPr>
        <w:rFonts w:hint="default"/>
        <w:lang w:val="ru-RU" w:eastAsia="en-US" w:bidi="ar-SA"/>
      </w:rPr>
    </w:lvl>
    <w:lvl w:ilvl="4" w:tplc="928EEE88">
      <w:numFmt w:val="bullet"/>
      <w:lvlText w:val="•"/>
      <w:lvlJc w:val="left"/>
      <w:pPr>
        <w:ind w:left="5359" w:hanging="721"/>
      </w:pPr>
      <w:rPr>
        <w:rFonts w:hint="default"/>
        <w:lang w:val="ru-RU" w:eastAsia="en-US" w:bidi="ar-SA"/>
      </w:rPr>
    </w:lvl>
    <w:lvl w:ilvl="5" w:tplc="8EAAA24C">
      <w:numFmt w:val="bullet"/>
      <w:lvlText w:val="•"/>
      <w:lvlJc w:val="left"/>
      <w:pPr>
        <w:ind w:left="6349" w:hanging="721"/>
      </w:pPr>
      <w:rPr>
        <w:rFonts w:hint="default"/>
        <w:lang w:val="ru-RU" w:eastAsia="en-US" w:bidi="ar-SA"/>
      </w:rPr>
    </w:lvl>
    <w:lvl w:ilvl="6" w:tplc="E71EEFCA">
      <w:numFmt w:val="bullet"/>
      <w:lvlText w:val="•"/>
      <w:lvlJc w:val="left"/>
      <w:pPr>
        <w:ind w:left="7339" w:hanging="721"/>
      </w:pPr>
      <w:rPr>
        <w:rFonts w:hint="default"/>
        <w:lang w:val="ru-RU" w:eastAsia="en-US" w:bidi="ar-SA"/>
      </w:rPr>
    </w:lvl>
    <w:lvl w:ilvl="7" w:tplc="9E466490">
      <w:numFmt w:val="bullet"/>
      <w:lvlText w:val="•"/>
      <w:lvlJc w:val="left"/>
      <w:pPr>
        <w:ind w:left="8328" w:hanging="721"/>
      </w:pPr>
      <w:rPr>
        <w:rFonts w:hint="default"/>
        <w:lang w:val="ru-RU" w:eastAsia="en-US" w:bidi="ar-SA"/>
      </w:rPr>
    </w:lvl>
    <w:lvl w:ilvl="8" w:tplc="4B4C1D4E">
      <w:numFmt w:val="bullet"/>
      <w:lvlText w:val="•"/>
      <w:lvlJc w:val="left"/>
      <w:pPr>
        <w:ind w:left="9318" w:hanging="721"/>
      </w:pPr>
      <w:rPr>
        <w:rFonts w:hint="default"/>
        <w:lang w:val="ru-RU" w:eastAsia="en-US" w:bidi="ar-SA"/>
      </w:rPr>
    </w:lvl>
  </w:abstractNum>
  <w:abstractNum w:abstractNumId="139">
    <w:nsid w:val="558B7993"/>
    <w:multiLevelType w:val="hybridMultilevel"/>
    <w:tmpl w:val="9A844B36"/>
    <w:lvl w:ilvl="0" w:tplc="D5D299DC">
      <w:numFmt w:val="bullet"/>
      <w:lvlText w:val="-"/>
      <w:lvlJc w:val="left"/>
      <w:pPr>
        <w:ind w:left="806" w:hanging="130"/>
      </w:pPr>
      <w:rPr>
        <w:rFonts w:ascii="Calibri" w:eastAsia="Calibri" w:hAnsi="Calibri" w:cs="Calibri" w:hint="default"/>
        <w:b w:val="0"/>
        <w:bCs w:val="0"/>
        <w:i w:val="0"/>
        <w:iCs w:val="0"/>
        <w:spacing w:val="0"/>
        <w:w w:val="100"/>
        <w:sz w:val="22"/>
        <w:szCs w:val="22"/>
        <w:lang w:val="ru-RU" w:eastAsia="en-US" w:bidi="ar-SA"/>
      </w:rPr>
    </w:lvl>
    <w:lvl w:ilvl="1" w:tplc="FB6278C2">
      <w:numFmt w:val="bullet"/>
      <w:lvlText w:val="•"/>
      <w:lvlJc w:val="left"/>
      <w:pPr>
        <w:ind w:left="1849" w:hanging="130"/>
      </w:pPr>
      <w:rPr>
        <w:rFonts w:hint="default"/>
        <w:lang w:val="ru-RU" w:eastAsia="en-US" w:bidi="ar-SA"/>
      </w:rPr>
    </w:lvl>
    <w:lvl w:ilvl="2" w:tplc="2FBCA62A">
      <w:numFmt w:val="bullet"/>
      <w:lvlText w:val="•"/>
      <w:lvlJc w:val="left"/>
      <w:pPr>
        <w:ind w:left="2899" w:hanging="130"/>
      </w:pPr>
      <w:rPr>
        <w:rFonts w:hint="default"/>
        <w:lang w:val="ru-RU" w:eastAsia="en-US" w:bidi="ar-SA"/>
      </w:rPr>
    </w:lvl>
    <w:lvl w:ilvl="3" w:tplc="2DD00390">
      <w:numFmt w:val="bullet"/>
      <w:lvlText w:val="•"/>
      <w:lvlJc w:val="left"/>
      <w:pPr>
        <w:ind w:left="3949" w:hanging="130"/>
      </w:pPr>
      <w:rPr>
        <w:rFonts w:hint="default"/>
        <w:lang w:val="ru-RU" w:eastAsia="en-US" w:bidi="ar-SA"/>
      </w:rPr>
    </w:lvl>
    <w:lvl w:ilvl="4" w:tplc="297E2B38">
      <w:numFmt w:val="bullet"/>
      <w:lvlText w:val="•"/>
      <w:lvlJc w:val="left"/>
      <w:pPr>
        <w:ind w:left="4999" w:hanging="130"/>
      </w:pPr>
      <w:rPr>
        <w:rFonts w:hint="default"/>
        <w:lang w:val="ru-RU" w:eastAsia="en-US" w:bidi="ar-SA"/>
      </w:rPr>
    </w:lvl>
    <w:lvl w:ilvl="5" w:tplc="62AE205E">
      <w:numFmt w:val="bullet"/>
      <w:lvlText w:val="•"/>
      <w:lvlJc w:val="left"/>
      <w:pPr>
        <w:ind w:left="6049" w:hanging="130"/>
      </w:pPr>
      <w:rPr>
        <w:rFonts w:hint="default"/>
        <w:lang w:val="ru-RU" w:eastAsia="en-US" w:bidi="ar-SA"/>
      </w:rPr>
    </w:lvl>
    <w:lvl w:ilvl="6" w:tplc="2A78C4FE">
      <w:numFmt w:val="bullet"/>
      <w:lvlText w:val="•"/>
      <w:lvlJc w:val="left"/>
      <w:pPr>
        <w:ind w:left="7099" w:hanging="130"/>
      </w:pPr>
      <w:rPr>
        <w:rFonts w:hint="default"/>
        <w:lang w:val="ru-RU" w:eastAsia="en-US" w:bidi="ar-SA"/>
      </w:rPr>
    </w:lvl>
    <w:lvl w:ilvl="7" w:tplc="CD665AF4">
      <w:numFmt w:val="bullet"/>
      <w:lvlText w:val="•"/>
      <w:lvlJc w:val="left"/>
      <w:pPr>
        <w:ind w:left="8148" w:hanging="130"/>
      </w:pPr>
      <w:rPr>
        <w:rFonts w:hint="default"/>
        <w:lang w:val="ru-RU" w:eastAsia="en-US" w:bidi="ar-SA"/>
      </w:rPr>
    </w:lvl>
    <w:lvl w:ilvl="8" w:tplc="CE205E62">
      <w:numFmt w:val="bullet"/>
      <w:lvlText w:val="•"/>
      <w:lvlJc w:val="left"/>
      <w:pPr>
        <w:ind w:left="9198" w:hanging="130"/>
      </w:pPr>
      <w:rPr>
        <w:rFonts w:hint="default"/>
        <w:lang w:val="ru-RU" w:eastAsia="en-US" w:bidi="ar-SA"/>
      </w:rPr>
    </w:lvl>
  </w:abstractNum>
  <w:abstractNum w:abstractNumId="140">
    <w:nsid w:val="56357046"/>
    <w:multiLevelType w:val="hybridMultilevel"/>
    <w:tmpl w:val="07C217EE"/>
    <w:lvl w:ilvl="0" w:tplc="55B43A0E">
      <w:numFmt w:val="bullet"/>
      <w:lvlText w:val=""/>
      <w:lvlJc w:val="left"/>
      <w:pPr>
        <w:ind w:left="412" w:hanging="360"/>
      </w:pPr>
      <w:rPr>
        <w:rFonts w:ascii="Symbol" w:eastAsia="Symbol" w:hAnsi="Symbol" w:cs="Symbol" w:hint="default"/>
        <w:b w:val="0"/>
        <w:bCs w:val="0"/>
        <w:i w:val="0"/>
        <w:iCs w:val="0"/>
        <w:spacing w:val="0"/>
        <w:w w:val="100"/>
        <w:sz w:val="24"/>
        <w:szCs w:val="24"/>
        <w:lang w:val="ru-RU" w:eastAsia="en-US" w:bidi="ar-SA"/>
      </w:rPr>
    </w:lvl>
    <w:lvl w:ilvl="1" w:tplc="7DC43214">
      <w:numFmt w:val="bullet"/>
      <w:lvlText w:val="•"/>
      <w:lvlJc w:val="left"/>
      <w:pPr>
        <w:ind w:left="1057" w:hanging="360"/>
      </w:pPr>
      <w:rPr>
        <w:rFonts w:hint="default"/>
        <w:lang w:val="ru-RU" w:eastAsia="en-US" w:bidi="ar-SA"/>
      </w:rPr>
    </w:lvl>
    <w:lvl w:ilvl="2" w:tplc="7CB21796">
      <w:numFmt w:val="bullet"/>
      <w:lvlText w:val="•"/>
      <w:lvlJc w:val="left"/>
      <w:pPr>
        <w:ind w:left="1695" w:hanging="360"/>
      </w:pPr>
      <w:rPr>
        <w:rFonts w:hint="default"/>
        <w:lang w:val="ru-RU" w:eastAsia="en-US" w:bidi="ar-SA"/>
      </w:rPr>
    </w:lvl>
    <w:lvl w:ilvl="3" w:tplc="4000A4C6">
      <w:numFmt w:val="bullet"/>
      <w:lvlText w:val="•"/>
      <w:lvlJc w:val="left"/>
      <w:pPr>
        <w:ind w:left="2333" w:hanging="360"/>
      </w:pPr>
      <w:rPr>
        <w:rFonts w:hint="default"/>
        <w:lang w:val="ru-RU" w:eastAsia="en-US" w:bidi="ar-SA"/>
      </w:rPr>
    </w:lvl>
    <w:lvl w:ilvl="4" w:tplc="AC98EF68">
      <w:numFmt w:val="bullet"/>
      <w:lvlText w:val="•"/>
      <w:lvlJc w:val="left"/>
      <w:pPr>
        <w:ind w:left="2971" w:hanging="360"/>
      </w:pPr>
      <w:rPr>
        <w:rFonts w:hint="default"/>
        <w:lang w:val="ru-RU" w:eastAsia="en-US" w:bidi="ar-SA"/>
      </w:rPr>
    </w:lvl>
    <w:lvl w:ilvl="5" w:tplc="106EB31A">
      <w:numFmt w:val="bullet"/>
      <w:lvlText w:val="•"/>
      <w:lvlJc w:val="left"/>
      <w:pPr>
        <w:ind w:left="3609" w:hanging="360"/>
      </w:pPr>
      <w:rPr>
        <w:rFonts w:hint="default"/>
        <w:lang w:val="ru-RU" w:eastAsia="en-US" w:bidi="ar-SA"/>
      </w:rPr>
    </w:lvl>
    <w:lvl w:ilvl="6" w:tplc="971816A2">
      <w:numFmt w:val="bullet"/>
      <w:lvlText w:val="•"/>
      <w:lvlJc w:val="left"/>
      <w:pPr>
        <w:ind w:left="4247" w:hanging="360"/>
      </w:pPr>
      <w:rPr>
        <w:rFonts w:hint="default"/>
        <w:lang w:val="ru-RU" w:eastAsia="en-US" w:bidi="ar-SA"/>
      </w:rPr>
    </w:lvl>
    <w:lvl w:ilvl="7" w:tplc="BF5E2EAC">
      <w:numFmt w:val="bullet"/>
      <w:lvlText w:val="•"/>
      <w:lvlJc w:val="left"/>
      <w:pPr>
        <w:ind w:left="4885" w:hanging="360"/>
      </w:pPr>
      <w:rPr>
        <w:rFonts w:hint="default"/>
        <w:lang w:val="ru-RU" w:eastAsia="en-US" w:bidi="ar-SA"/>
      </w:rPr>
    </w:lvl>
    <w:lvl w:ilvl="8" w:tplc="05783D5C">
      <w:numFmt w:val="bullet"/>
      <w:lvlText w:val="•"/>
      <w:lvlJc w:val="left"/>
      <w:pPr>
        <w:ind w:left="5523" w:hanging="360"/>
      </w:pPr>
      <w:rPr>
        <w:rFonts w:hint="default"/>
        <w:lang w:val="ru-RU" w:eastAsia="en-US" w:bidi="ar-SA"/>
      </w:rPr>
    </w:lvl>
  </w:abstractNum>
  <w:abstractNum w:abstractNumId="141">
    <w:nsid w:val="565844AE"/>
    <w:multiLevelType w:val="hybridMultilevel"/>
    <w:tmpl w:val="17C2C916"/>
    <w:lvl w:ilvl="0" w:tplc="D4F41624">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B7AA6230">
      <w:numFmt w:val="bullet"/>
      <w:lvlText w:val="•"/>
      <w:lvlJc w:val="left"/>
      <w:pPr>
        <w:ind w:left="1875" w:hanging="246"/>
      </w:pPr>
      <w:rPr>
        <w:rFonts w:hint="default"/>
        <w:lang w:val="ru-RU" w:eastAsia="en-US" w:bidi="ar-SA"/>
      </w:rPr>
    </w:lvl>
    <w:lvl w:ilvl="2" w:tplc="50E6E076">
      <w:numFmt w:val="bullet"/>
      <w:lvlText w:val="•"/>
      <w:lvlJc w:val="left"/>
      <w:pPr>
        <w:ind w:left="2871" w:hanging="246"/>
      </w:pPr>
      <w:rPr>
        <w:rFonts w:hint="default"/>
        <w:lang w:val="ru-RU" w:eastAsia="en-US" w:bidi="ar-SA"/>
      </w:rPr>
    </w:lvl>
    <w:lvl w:ilvl="3" w:tplc="B1DCB2F4">
      <w:numFmt w:val="bullet"/>
      <w:lvlText w:val="•"/>
      <w:lvlJc w:val="left"/>
      <w:pPr>
        <w:ind w:left="3867" w:hanging="246"/>
      </w:pPr>
      <w:rPr>
        <w:rFonts w:hint="default"/>
        <w:lang w:val="ru-RU" w:eastAsia="en-US" w:bidi="ar-SA"/>
      </w:rPr>
    </w:lvl>
    <w:lvl w:ilvl="4" w:tplc="DE9C9BF6">
      <w:numFmt w:val="bullet"/>
      <w:lvlText w:val="•"/>
      <w:lvlJc w:val="left"/>
      <w:pPr>
        <w:ind w:left="4863" w:hanging="246"/>
      </w:pPr>
      <w:rPr>
        <w:rFonts w:hint="default"/>
        <w:lang w:val="ru-RU" w:eastAsia="en-US" w:bidi="ar-SA"/>
      </w:rPr>
    </w:lvl>
    <w:lvl w:ilvl="5" w:tplc="A962838A">
      <w:numFmt w:val="bullet"/>
      <w:lvlText w:val="•"/>
      <w:lvlJc w:val="left"/>
      <w:pPr>
        <w:ind w:left="5859" w:hanging="246"/>
      </w:pPr>
      <w:rPr>
        <w:rFonts w:hint="default"/>
        <w:lang w:val="ru-RU" w:eastAsia="en-US" w:bidi="ar-SA"/>
      </w:rPr>
    </w:lvl>
    <w:lvl w:ilvl="6" w:tplc="D9309D12">
      <w:numFmt w:val="bullet"/>
      <w:lvlText w:val="•"/>
      <w:lvlJc w:val="left"/>
      <w:pPr>
        <w:ind w:left="6855" w:hanging="246"/>
      </w:pPr>
      <w:rPr>
        <w:rFonts w:hint="default"/>
        <w:lang w:val="ru-RU" w:eastAsia="en-US" w:bidi="ar-SA"/>
      </w:rPr>
    </w:lvl>
    <w:lvl w:ilvl="7" w:tplc="47B08014">
      <w:numFmt w:val="bullet"/>
      <w:lvlText w:val="•"/>
      <w:lvlJc w:val="left"/>
      <w:pPr>
        <w:ind w:left="7851" w:hanging="246"/>
      </w:pPr>
      <w:rPr>
        <w:rFonts w:hint="default"/>
        <w:lang w:val="ru-RU" w:eastAsia="en-US" w:bidi="ar-SA"/>
      </w:rPr>
    </w:lvl>
    <w:lvl w:ilvl="8" w:tplc="F2E608C0">
      <w:numFmt w:val="bullet"/>
      <w:lvlText w:val="•"/>
      <w:lvlJc w:val="left"/>
      <w:pPr>
        <w:ind w:left="8847" w:hanging="246"/>
      </w:pPr>
      <w:rPr>
        <w:rFonts w:hint="default"/>
        <w:lang w:val="ru-RU" w:eastAsia="en-US" w:bidi="ar-SA"/>
      </w:rPr>
    </w:lvl>
  </w:abstractNum>
  <w:abstractNum w:abstractNumId="142">
    <w:nsid w:val="57DC5FAB"/>
    <w:multiLevelType w:val="hybridMultilevel"/>
    <w:tmpl w:val="DD9E9AC0"/>
    <w:lvl w:ilvl="0" w:tplc="3BB85D8E">
      <w:numFmt w:val="bullet"/>
      <w:lvlText w:val="-"/>
      <w:lvlJc w:val="left"/>
      <w:pPr>
        <w:ind w:left="100" w:hanging="154"/>
      </w:pPr>
      <w:rPr>
        <w:rFonts w:ascii="Times New Roman" w:eastAsia="Times New Roman" w:hAnsi="Times New Roman" w:cs="Times New Roman" w:hint="default"/>
        <w:spacing w:val="0"/>
        <w:w w:val="99"/>
        <w:lang w:val="ru-RU" w:eastAsia="en-US" w:bidi="ar-SA"/>
      </w:rPr>
    </w:lvl>
    <w:lvl w:ilvl="1" w:tplc="81DEA1C8">
      <w:numFmt w:val="bullet"/>
      <w:lvlText w:val="•"/>
      <w:lvlJc w:val="left"/>
      <w:pPr>
        <w:ind w:left="1102" w:hanging="154"/>
      </w:pPr>
      <w:rPr>
        <w:rFonts w:hint="default"/>
        <w:lang w:val="ru-RU" w:eastAsia="en-US" w:bidi="ar-SA"/>
      </w:rPr>
    </w:lvl>
    <w:lvl w:ilvl="2" w:tplc="0E2E4364">
      <w:numFmt w:val="bullet"/>
      <w:lvlText w:val="•"/>
      <w:lvlJc w:val="left"/>
      <w:pPr>
        <w:ind w:left="2105" w:hanging="154"/>
      </w:pPr>
      <w:rPr>
        <w:rFonts w:hint="default"/>
        <w:lang w:val="ru-RU" w:eastAsia="en-US" w:bidi="ar-SA"/>
      </w:rPr>
    </w:lvl>
    <w:lvl w:ilvl="3" w:tplc="B7E8D738">
      <w:numFmt w:val="bullet"/>
      <w:lvlText w:val="•"/>
      <w:lvlJc w:val="left"/>
      <w:pPr>
        <w:ind w:left="3108" w:hanging="154"/>
      </w:pPr>
      <w:rPr>
        <w:rFonts w:hint="default"/>
        <w:lang w:val="ru-RU" w:eastAsia="en-US" w:bidi="ar-SA"/>
      </w:rPr>
    </w:lvl>
    <w:lvl w:ilvl="4" w:tplc="3912E1B8">
      <w:numFmt w:val="bullet"/>
      <w:lvlText w:val="•"/>
      <w:lvlJc w:val="left"/>
      <w:pPr>
        <w:ind w:left="4111" w:hanging="154"/>
      </w:pPr>
      <w:rPr>
        <w:rFonts w:hint="default"/>
        <w:lang w:val="ru-RU" w:eastAsia="en-US" w:bidi="ar-SA"/>
      </w:rPr>
    </w:lvl>
    <w:lvl w:ilvl="5" w:tplc="F9FA7C66">
      <w:numFmt w:val="bullet"/>
      <w:lvlText w:val="•"/>
      <w:lvlJc w:val="left"/>
      <w:pPr>
        <w:ind w:left="5114" w:hanging="154"/>
      </w:pPr>
      <w:rPr>
        <w:rFonts w:hint="default"/>
        <w:lang w:val="ru-RU" w:eastAsia="en-US" w:bidi="ar-SA"/>
      </w:rPr>
    </w:lvl>
    <w:lvl w:ilvl="6" w:tplc="E8CA4A1E">
      <w:numFmt w:val="bullet"/>
      <w:lvlText w:val="•"/>
      <w:lvlJc w:val="left"/>
      <w:pPr>
        <w:ind w:left="6116" w:hanging="154"/>
      </w:pPr>
      <w:rPr>
        <w:rFonts w:hint="default"/>
        <w:lang w:val="ru-RU" w:eastAsia="en-US" w:bidi="ar-SA"/>
      </w:rPr>
    </w:lvl>
    <w:lvl w:ilvl="7" w:tplc="E608877A">
      <w:numFmt w:val="bullet"/>
      <w:lvlText w:val="•"/>
      <w:lvlJc w:val="left"/>
      <w:pPr>
        <w:ind w:left="7119" w:hanging="154"/>
      </w:pPr>
      <w:rPr>
        <w:rFonts w:hint="default"/>
        <w:lang w:val="ru-RU" w:eastAsia="en-US" w:bidi="ar-SA"/>
      </w:rPr>
    </w:lvl>
    <w:lvl w:ilvl="8" w:tplc="E50A38FA">
      <w:numFmt w:val="bullet"/>
      <w:lvlText w:val="•"/>
      <w:lvlJc w:val="left"/>
      <w:pPr>
        <w:ind w:left="8122" w:hanging="154"/>
      </w:pPr>
      <w:rPr>
        <w:rFonts w:hint="default"/>
        <w:lang w:val="ru-RU" w:eastAsia="en-US" w:bidi="ar-SA"/>
      </w:rPr>
    </w:lvl>
  </w:abstractNum>
  <w:abstractNum w:abstractNumId="143">
    <w:nsid w:val="58061F21"/>
    <w:multiLevelType w:val="hybridMultilevel"/>
    <w:tmpl w:val="F7B8F016"/>
    <w:lvl w:ilvl="0" w:tplc="22743DB4">
      <w:start w:val="1"/>
      <w:numFmt w:val="decimal"/>
      <w:lvlText w:val="%1)"/>
      <w:lvlJc w:val="left"/>
      <w:pPr>
        <w:ind w:left="135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A6E0226">
      <w:numFmt w:val="bullet"/>
      <w:lvlText w:val="•"/>
      <w:lvlJc w:val="left"/>
      <w:pPr>
        <w:ind w:left="2833" w:hanging="260"/>
      </w:pPr>
      <w:rPr>
        <w:rFonts w:hint="default"/>
        <w:lang w:val="ru-RU" w:eastAsia="en-US" w:bidi="ar-SA"/>
      </w:rPr>
    </w:lvl>
    <w:lvl w:ilvl="2" w:tplc="AC92DE0C">
      <w:numFmt w:val="bullet"/>
      <w:lvlText w:val="•"/>
      <w:lvlJc w:val="left"/>
      <w:pPr>
        <w:ind w:left="4307" w:hanging="260"/>
      </w:pPr>
      <w:rPr>
        <w:rFonts w:hint="default"/>
        <w:lang w:val="ru-RU" w:eastAsia="en-US" w:bidi="ar-SA"/>
      </w:rPr>
    </w:lvl>
    <w:lvl w:ilvl="3" w:tplc="3404E758">
      <w:numFmt w:val="bullet"/>
      <w:lvlText w:val="•"/>
      <w:lvlJc w:val="left"/>
      <w:pPr>
        <w:ind w:left="5781" w:hanging="260"/>
      </w:pPr>
      <w:rPr>
        <w:rFonts w:hint="default"/>
        <w:lang w:val="ru-RU" w:eastAsia="en-US" w:bidi="ar-SA"/>
      </w:rPr>
    </w:lvl>
    <w:lvl w:ilvl="4" w:tplc="C3A8A676">
      <w:numFmt w:val="bullet"/>
      <w:lvlText w:val="•"/>
      <w:lvlJc w:val="left"/>
      <w:pPr>
        <w:ind w:left="7255" w:hanging="260"/>
      </w:pPr>
      <w:rPr>
        <w:rFonts w:hint="default"/>
        <w:lang w:val="ru-RU" w:eastAsia="en-US" w:bidi="ar-SA"/>
      </w:rPr>
    </w:lvl>
    <w:lvl w:ilvl="5" w:tplc="AFDE8C7C">
      <w:numFmt w:val="bullet"/>
      <w:lvlText w:val="•"/>
      <w:lvlJc w:val="left"/>
      <w:pPr>
        <w:ind w:left="8729" w:hanging="260"/>
      </w:pPr>
      <w:rPr>
        <w:rFonts w:hint="default"/>
        <w:lang w:val="ru-RU" w:eastAsia="en-US" w:bidi="ar-SA"/>
      </w:rPr>
    </w:lvl>
    <w:lvl w:ilvl="6" w:tplc="12883C72">
      <w:numFmt w:val="bullet"/>
      <w:lvlText w:val="•"/>
      <w:lvlJc w:val="left"/>
      <w:pPr>
        <w:ind w:left="10203" w:hanging="260"/>
      </w:pPr>
      <w:rPr>
        <w:rFonts w:hint="default"/>
        <w:lang w:val="ru-RU" w:eastAsia="en-US" w:bidi="ar-SA"/>
      </w:rPr>
    </w:lvl>
    <w:lvl w:ilvl="7" w:tplc="6A14DF8A">
      <w:numFmt w:val="bullet"/>
      <w:lvlText w:val="•"/>
      <w:lvlJc w:val="left"/>
      <w:pPr>
        <w:ind w:left="11676" w:hanging="260"/>
      </w:pPr>
      <w:rPr>
        <w:rFonts w:hint="default"/>
        <w:lang w:val="ru-RU" w:eastAsia="en-US" w:bidi="ar-SA"/>
      </w:rPr>
    </w:lvl>
    <w:lvl w:ilvl="8" w:tplc="35265280">
      <w:numFmt w:val="bullet"/>
      <w:lvlText w:val="•"/>
      <w:lvlJc w:val="left"/>
      <w:pPr>
        <w:ind w:left="13150" w:hanging="260"/>
      </w:pPr>
      <w:rPr>
        <w:rFonts w:hint="default"/>
        <w:lang w:val="ru-RU" w:eastAsia="en-US" w:bidi="ar-SA"/>
      </w:rPr>
    </w:lvl>
  </w:abstractNum>
  <w:abstractNum w:abstractNumId="144">
    <w:nsid w:val="58561A20"/>
    <w:multiLevelType w:val="hybridMultilevel"/>
    <w:tmpl w:val="F7AC0274"/>
    <w:lvl w:ilvl="0" w:tplc="6E9CDA64">
      <w:start w:val="1"/>
      <w:numFmt w:val="decimal"/>
      <w:lvlText w:val="%1)"/>
      <w:lvlJc w:val="left"/>
      <w:pPr>
        <w:ind w:left="526"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D9A0827C">
      <w:numFmt w:val="bullet"/>
      <w:lvlText w:val="•"/>
      <w:lvlJc w:val="left"/>
      <w:pPr>
        <w:ind w:left="1540" w:hanging="404"/>
      </w:pPr>
      <w:rPr>
        <w:rFonts w:hint="default"/>
        <w:lang w:val="ru-RU" w:eastAsia="en-US" w:bidi="ar-SA"/>
      </w:rPr>
    </w:lvl>
    <w:lvl w:ilvl="2" w:tplc="2C9CAD0C">
      <w:numFmt w:val="bullet"/>
      <w:lvlText w:val="•"/>
      <w:lvlJc w:val="left"/>
      <w:pPr>
        <w:ind w:left="2560" w:hanging="404"/>
      </w:pPr>
      <w:rPr>
        <w:rFonts w:hint="default"/>
        <w:lang w:val="ru-RU" w:eastAsia="en-US" w:bidi="ar-SA"/>
      </w:rPr>
    </w:lvl>
    <w:lvl w:ilvl="3" w:tplc="29AADE38">
      <w:numFmt w:val="bullet"/>
      <w:lvlText w:val="•"/>
      <w:lvlJc w:val="left"/>
      <w:pPr>
        <w:ind w:left="3581" w:hanging="404"/>
      </w:pPr>
      <w:rPr>
        <w:rFonts w:hint="default"/>
        <w:lang w:val="ru-RU" w:eastAsia="en-US" w:bidi="ar-SA"/>
      </w:rPr>
    </w:lvl>
    <w:lvl w:ilvl="4" w:tplc="B3789CC0">
      <w:numFmt w:val="bullet"/>
      <w:lvlText w:val="•"/>
      <w:lvlJc w:val="left"/>
      <w:pPr>
        <w:ind w:left="4601" w:hanging="404"/>
      </w:pPr>
      <w:rPr>
        <w:rFonts w:hint="default"/>
        <w:lang w:val="ru-RU" w:eastAsia="en-US" w:bidi="ar-SA"/>
      </w:rPr>
    </w:lvl>
    <w:lvl w:ilvl="5" w:tplc="F71EBD4C">
      <w:numFmt w:val="bullet"/>
      <w:lvlText w:val="•"/>
      <w:lvlJc w:val="left"/>
      <w:pPr>
        <w:ind w:left="5622" w:hanging="404"/>
      </w:pPr>
      <w:rPr>
        <w:rFonts w:hint="default"/>
        <w:lang w:val="ru-RU" w:eastAsia="en-US" w:bidi="ar-SA"/>
      </w:rPr>
    </w:lvl>
    <w:lvl w:ilvl="6" w:tplc="B9A6CD0A">
      <w:numFmt w:val="bullet"/>
      <w:lvlText w:val="•"/>
      <w:lvlJc w:val="left"/>
      <w:pPr>
        <w:ind w:left="6642" w:hanging="404"/>
      </w:pPr>
      <w:rPr>
        <w:rFonts w:hint="default"/>
        <w:lang w:val="ru-RU" w:eastAsia="en-US" w:bidi="ar-SA"/>
      </w:rPr>
    </w:lvl>
    <w:lvl w:ilvl="7" w:tplc="99ACC2D4">
      <w:numFmt w:val="bullet"/>
      <w:lvlText w:val="•"/>
      <w:lvlJc w:val="left"/>
      <w:pPr>
        <w:ind w:left="7662" w:hanging="404"/>
      </w:pPr>
      <w:rPr>
        <w:rFonts w:hint="default"/>
        <w:lang w:val="ru-RU" w:eastAsia="en-US" w:bidi="ar-SA"/>
      </w:rPr>
    </w:lvl>
    <w:lvl w:ilvl="8" w:tplc="C80E6466">
      <w:numFmt w:val="bullet"/>
      <w:lvlText w:val="•"/>
      <w:lvlJc w:val="left"/>
      <w:pPr>
        <w:ind w:left="8683" w:hanging="404"/>
      </w:pPr>
      <w:rPr>
        <w:rFonts w:hint="default"/>
        <w:lang w:val="ru-RU" w:eastAsia="en-US" w:bidi="ar-SA"/>
      </w:rPr>
    </w:lvl>
  </w:abstractNum>
  <w:abstractNum w:abstractNumId="145">
    <w:nsid w:val="590D1683"/>
    <w:multiLevelType w:val="hybridMultilevel"/>
    <w:tmpl w:val="B3A8DF40"/>
    <w:lvl w:ilvl="0" w:tplc="13FC0C6C">
      <w:numFmt w:val="bullet"/>
      <w:lvlText w:val="-"/>
      <w:lvlJc w:val="left"/>
      <w:pPr>
        <w:ind w:left="360"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F6082132">
      <w:numFmt w:val="bullet"/>
      <w:lvlText w:val="•"/>
      <w:lvlJc w:val="left"/>
      <w:pPr>
        <w:ind w:left="1352" w:hanging="154"/>
      </w:pPr>
      <w:rPr>
        <w:rFonts w:hint="default"/>
        <w:lang w:val="ru-RU" w:eastAsia="en-US" w:bidi="ar-SA"/>
      </w:rPr>
    </w:lvl>
    <w:lvl w:ilvl="2" w:tplc="F40C174C">
      <w:numFmt w:val="bullet"/>
      <w:lvlText w:val="•"/>
      <w:lvlJc w:val="left"/>
      <w:pPr>
        <w:ind w:left="2345" w:hanging="154"/>
      </w:pPr>
      <w:rPr>
        <w:rFonts w:hint="default"/>
        <w:lang w:val="ru-RU" w:eastAsia="en-US" w:bidi="ar-SA"/>
      </w:rPr>
    </w:lvl>
    <w:lvl w:ilvl="3" w:tplc="42B2112C">
      <w:numFmt w:val="bullet"/>
      <w:lvlText w:val="•"/>
      <w:lvlJc w:val="left"/>
      <w:pPr>
        <w:ind w:left="3338" w:hanging="154"/>
      </w:pPr>
      <w:rPr>
        <w:rFonts w:hint="default"/>
        <w:lang w:val="ru-RU" w:eastAsia="en-US" w:bidi="ar-SA"/>
      </w:rPr>
    </w:lvl>
    <w:lvl w:ilvl="4" w:tplc="4B881F82">
      <w:numFmt w:val="bullet"/>
      <w:lvlText w:val="•"/>
      <w:lvlJc w:val="left"/>
      <w:pPr>
        <w:ind w:left="4331" w:hanging="154"/>
      </w:pPr>
      <w:rPr>
        <w:rFonts w:hint="default"/>
        <w:lang w:val="ru-RU" w:eastAsia="en-US" w:bidi="ar-SA"/>
      </w:rPr>
    </w:lvl>
    <w:lvl w:ilvl="5" w:tplc="25F46B3C">
      <w:numFmt w:val="bullet"/>
      <w:lvlText w:val="•"/>
      <w:lvlJc w:val="left"/>
      <w:pPr>
        <w:ind w:left="5324" w:hanging="154"/>
      </w:pPr>
      <w:rPr>
        <w:rFonts w:hint="default"/>
        <w:lang w:val="ru-RU" w:eastAsia="en-US" w:bidi="ar-SA"/>
      </w:rPr>
    </w:lvl>
    <w:lvl w:ilvl="6" w:tplc="5A6AF82A">
      <w:numFmt w:val="bullet"/>
      <w:lvlText w:val="•"/>
      <w:lvlJc w:val="left"/>
      <w:pPr>
        <w:ind w:left="6316" w:hanging="154"/>
      </w:pPr>
      <w:rPr>
        <w:rFonts w:hint="default"/>
        <w:lang w:val="ru-RU" w:eastAsia="en-US" w:bidi="ar-SA"/>
      </w:rPr>
    </w:lvl>
    <w:lvl w:ilvl="7" w:tplc="1254A266">
      <w:numFmt w:val="bullet"/>
      <w:lvlText w:val="•"/>
      <w:lvlJc w:val="left"/>
      <w:pPr>
        <w:ind w:left="7309" w:hanging="154"/>
      </w:pPr>
      <w:rPr>
        <w:rFonts w:hint="default"/>
        <w:lang w:val="ru-RU" w:eastAsia="en-US" w:bidi="ar-SA"/>
      </w:rPr>
    </w:lvl>
    <w:lvl w:ilvl="8" w:tplc="AD4CEACC">
      <w:numFmt w:val="bullet"/>
      <w:lvlText w:val="•"/>
      <w:lvlJc w:val="left"/>
      <w:pPr>
        <w:ind w:left="8302" w:hanging="154"/>
      </w:pPr>
      <w:rPr>
        <w:rFonts w:hint="default"/>
        <w:lang w:val="ru-RU" w:eastAsia="en-US" w:bidi="ar-SA"/>
      </w:rPr>
    </w:lvl>
  </w:abstractNum>
  <w:abstractNum w:abstractNumId="146">
    <w:nsid w:val="592819DA"/>
    <w:multiLevelType w:val="hybridMultilevel"/>
    <w:tmpl w:val="0C0A4874"/>
    <w:lvl w:ilvl="0" w:tplc="F87C37A4">
      <w:numFmt w:val="bullet"/>
      <w:lvlText w:val="—"/>
      <w:lvlJc w:val="left"/>
      <w:pPr>
        <w:ind w:left="630" w:hanging="318"/>
      </w:pPr>
      <w:rPr>
        <w:rFonts w:ascii="Times New Roman" w:eastAsia="Times New Roman" w:hAnsi="Times New Roman" w:cs="Times New Roman" w:hint="default"/>
        <w:b w:val="0"/>
        <w:bCs w:val="0"/>
        <w:i w:val="0"/>
        <w:iCs w:val="0"/>
        <w:spacing w:val="0"/>
        <w:w w:val="100"/>
        <w:sz w:val="24"/>
        <w:szCs w:val="24"/>
        <w:lang w:val="ru-RU" w:eastAsia="en-US" w:bidi="ar-SA"/>
      </w:rPr>
    </w:lvl>
    <w:lvl w:ilvl="1" w:tplc="1312FC84">
      <w:numFmt w:val="bullet"/>
      <w:lvlText w:val="•"/>
      <w:lvlJc w:val="left"/>
      <w:pPr>
        <w:ind w:left="1659" w:hanging="318"/>
      </w:pPr>
      <w:rPr>
        <w:rFonts w:hint="default"/>
        <w:lang w:val="ru-RU" w:eastAsia="en-US" w:bidi="ar-SA"/>
      </w:rPr>
    </w:lvl>
    <w:lvl w:ilvl="2" w:tplc="FA8A09E2">
      <w:numFmt w:val="bullet"/>
      <w:lvlText w:val="•"/>
      <w:lvlJc w:val="left"/>
      <w:pPr>
        <w:ind w:left="2679" w:hanging="318"/>
      </w:pPr>
      <w:rPr>
        <w:rFonts w:hint="default"/>
        <w:lang w:val="ru-RU" w:eastAsia="en-US" w:bidi="ar-SA"/>
      </w:rPr>
    </w:lvl>
    <w:lvl w:ilvl="3" w:tplc="60F056BA">
      <w:numFmt w:val="bullet"/>
      <w:lvlText w:val="•"/>
      <w:lvlJc w:val="left"/>
      <w:pPr>
        <w:ind w:left="3699" w:hanging="318"/>
      </w:pPr>
      <w:rPr>
        <w:rFonts w:hint="default"/>
        <w:lang w:val="ru-RU" w:eastAsia="en-US" w:bidi="ar-SA"/>
      </w:rPr>
    </w:lvl>
    <w:lvl w:ilvl="4" w:tplc="782497C8">
      <w:numFmt w:val="bullet"/>
      <w:lvlText w:val="•"/>
      <w:lvlJc w:val="left"/>
      <w:pPr>
        <w:ind w:left="4719" w:hanging="318"/>
      </w:pPr>
      <w:rPr>
        <w:rFonts w:hint="default"/>
        <w:lang w:val="ru-RU" w:eastAsia="en-US" w:bidi="ar-SA"/>
      </w:rPr>
    </w:lvl>
    <w:lvl w:ilvl="5" w:tplc="756E8D20">
      <w:numFmt w:val="bullet"/>
      <w:lvlText w:val="•"/>
      <w:lvlJc w:val="left"/>
      <w:pPr>
        <w:ind w:left="5739" w:hanging="318"/>
      </w:pPr>
      <w:rPr>
        <w:rFonts w:hint="default"/>
        <w:lang w:val="ru-RU" w:eastAsia="en-US" w:bidi="ar-SA"/>
      </w:rPr>
    </w:lvl>
    <w:lvl w:ilvl="6" w:tplc="6E145638">
      <w:numFmt w:val="bullet"/>
      <w:lvlText w:val="•"/>
      <w:lvlJc w:val="left"/>
      <w:pPr>
        <w:ind w:left="6759" w:hanging="318"/>
      </w:pPr>
      <w:rPr>
        <w:rFonts w:hint="default"/>
        <w:lang w:val="ru-RU" w:eastAsia="en-US" w:bidi="ar-SA"/>
      </w:rPr>
    </w:lvl>
    <w:lvl w:ilvl="7" w:tplc="331884F2">
      <w:numFmt w:val="bullet"/>
      <w:lvlText w:val="•"/>
      <w:lvlJc w:val="left"/>
      <w:pPr>
        <w:ind w:left="7779" w:hanging="318"/>
      </w:pPr>
      <w:rPr>
        <w:rFonts w:hint="default"/>
        <w:lang w:val="ru-RU" w:eastAsia="en-US" w:bidi="ar-SA"/>
      </w:rPr>
    </w:lvl>
    <w:lvl w:ilvl="8" w:tplc="C0CAA892">
      <w:numFmt w:val="bullet"/>
      <w:lvlText w:val="•"/>
      <w:lvlJc w:val="left"/>
      <w:pPr>
        <w:ind w:left="8799" w:hanging="318"/>
      </w:pPr>
      <w:rPr>
        <w:rFonts w:hint="default"/>
        <w:lang w:val="ru-RU" w:eastAsia="en-US" w:bidi="ar-SA"/>
      </w:rPr>
    </w:lvl>
  </w:abstractNum>
  <w:abstractNum w:abstractNumId="147">
    <w:nsid w:val="59CF2B1F"/>
    <w:multiLevelType w:val="hybridMultilevel"/>
    <w:tmpl w:val="DCC87958"/>
    <w:lvl w:ilvl="0" w:tplc="BC5A4F4E">
      <w:numFmt w:val="bullet"/>
      <w:lvlText w:val=""/>
      <w:lvlJc w:val="left"/>
      <w:pPr>
        <w:ind w:left="686" w:hanging="370"/>
      </w:pPr>
      <w:rPr>
        <w:rFonts w:ascii="Symbol" w:eastAsia="Symbol" w:hAnsi="Symbol" w:cs="Symbol" w:hint="default"/>
        <w:b w:val="0"/>
        <w:bCs w:val="0"/>
        <w:i w:val="0"/>
        <w:iCs w:val="0"/>
        <w:spacing w:val="0"/>
        <w:w w:val="100"/>
        <w:sz w:val="24"/>
        <w:szCs w:val="24"/>
        <w:lang w:val="ru-RU" w:eastAsia="en-US" w:bidi="ar-SA"/>
      </w:rPr>
    </w:lvl>
    <w:lvl w:ilvl="1" w:tplc="BC94EE6E">
      <w:numFmt w:val="bullet"/>
      <w:lvlText w:val="•"/>
      <w:lvlJc w:val="left"/>
      <w:pPr>
        <w:ind w:left="1741" w:hanging="370"/>
      </w:pPr>
      <w:rPr>
        <w:rFonts w:hint="default"/>
        <w:lang w:val="ru-RU" w:eastAsia="en-US" w:bidi="ar-SA"/>
      </w:rPr>
    </w:lvl>
    <w:lvl w:ilvl="2" w:tplc="8278B350">
      <w:numFmt w:val="bullet"/>
      <w:lvlText w:val="•"/>
      <w:lvlJc w:val="left"/>
      <w:pPr>
        <w:ind w:left="2803" w:hanging="370"/>
      </w:pPr>
      <w:rPr>
        <w:rFonts w:hint="default"/>
        <w:lang w:val="ru-RU" w:eastAsia="en-US" w:bidi="ar-SA"/>
      </w:rPr>
    </w:lvl>
    <w:lvl w:ilvl="3" w:tplc="89809364">
      <w:numFmt w:val="bullet"/>
      <w:lvlText w:val="•"/>
      <w:lvlJc w:val="left"/>
      <w:pPr>
        <w:ind w:left="3865" w:hanging="370"/>
      </w:pPr>
      <w:rPr>
        <w:rFonts w:hint="default"/>
        <w:lang w:val="ru-RU" w:eastAsia="en-US" w:bidi="ar-SA"/>
      </w:rPr>
    </w:lvl>
    <w:lvl w:ilvl="4" w:tplc="EFC625A4">
      <w:numFmt w:val="bullet"/>
      <w:lvlText w:val="•"/>
      <w:lvlJc w:val="left"/>
      <w:pPr>
        <w:ind w:left="4927" w:hanging="370"/>
      </w:pPr>
      <w:rPr>
        <w:rFonts w:hint="default"/>
        <w:lang w:val="ru-RU" w:eastAsia="en-US" w:bidi="ar-SA"/>
      </w:rPr>
    </w:lvl>
    <w:lvl w:ilvl="5" w:tplc="6160FC08">
      <w:numFmt w:val="bullet"/>
      <w:lvlText w:val="•"/>
      <w:lvlJc w:val="left"/>
      <w:pPr>
        <w:ind w:left="5989" w:hanging="370"/>
      </w:pPr>
      <w:rPr>
        <w:rFonts w:hint="default"/>
        <w:lang w:val="ru-RU" w:eastAsia="en-US" w:bidi="ar-SA"/>
      </w:rPr>
    </w:lvl>
    <w:lvl w:ilvl="6" w:tplc="73BC67D4">
      <w:numFmt w:val="bullet"/>
      <w:lvlText w:val="•"/>
      <w:lvlJc w:val="left"/>
      <w:pPr>
        <w:ind w:left="7051" w:hanging="370"/>
      </w:pPr>
      <w:rPr>
        <w:rFonts w:hint="default"/>
        <w:lang w:val="ru-RU" w:eastAsia="en-US" w:bidi="ar-SA"/>
      </w:rPr>
    </w:lvl>
    <w:lvl w:ilvl="7" w:tplc="CCD0C0B6">
      <w:numFmt w:val="bullet"/>
      <w:lvlText w:val="•"/>
      <w:lvlJc w:val="left"/>
      <w:pPr>
        <w:ind w:left="8112" w:hanging="370"/>
      </w:pPr>
      <w:rPr>
        <w:rFonts w:hint="default"/>
        <w:lang w:val="ru-RU" w:eastAsia="en-US" w:bidi="ar-SA"/>
      </w:rPr>
    </w:lvl>
    <w:lvl w:ilvl="8" w:tplc="B0E849FA">
      <w:numFmt w:val="bullet"/>
      <w:lvlText w:val="•"/>
      <w:lvlJc w:val="left"/>
      <w:pPr>
        <w:ind w:left="9174" w:hanging="370"/>
      </w:pPr>
      <w:rPr>
        <w:rFonts w:hint="default"/>
        <w:lang w:val="ru-RU" w:eastAsia="en-US" w:bidi="ar-SA"/>
      </w:rPr>
    </w:lvl>
  </w:abstractNum>
  <w:abstractNum w:abstractNumId="148">
    <w:nsid w:val="5A775569"/>
    <w:multiLevelType w:val="hybridMultilevel"/>
    <w:tmpl w:val="A510C676"/>
    <w:lvl w:ilvl="0" w:tplc="5226E73E">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ECE6ECD0">
      <w:numFmt w:val="bullet"/>
      <w:lvlText w:val="•"/>
      <w:lvlJc w:val="left"/>
      <w:pPr>
        <w:ind w:left="1875" w:hanging="246"/>
      </w:pPr>
      <w:rPr>
        <w:rFonts w:hint="default"/>
        <w:lang w:val="ru-RU" w:eastAsia="en-US" w:bidi="ar-SA"/>
      </w:rPr>
    </w:lvl>
    <w:lvl w:ilvl="2" w:tplc="7372463A">
      <w:numFmt w:val="bullet"/>
      <w:lvlText w:val="•"/>
      <w:lvlJc w:val="left"/>
      <w:pPr>
        <w:ind w:left="2871" w:hanging="246"/>
      </w:pPr>
      <w:rPr>
        <w:rFonts w:hint="default"/>
        <w:lang w:val="ru-RU" w:eastAsia="en-US" w:bidi="ar-SA"/>
      </w:rPr>
    </w:lvl>
    <w:lvl w:ilvl="3" w:tplc="7D28053A">
      <w:numFmt w:val="bullet"/>
      <w:lvlText w:val="•"/>
      <w:lvlJc w:val="left"/>
      <w:pPr>
        <w:ind w:left="3867" w:hanging="246"/>
      </w:pPr>
      <w:rPr>
        <w:rFonts w:hint="default"/>
        <w:lang w:val="ru-RU" w:eastAsia="en-US" w:bidi="ar-SA"/>
      </w:rPr>
    </w:lvl>
    <w:lvl w:ilvl="4" w:tplc="CC6011D6">
      <w:numFmt w:val="bullet"/>
      <w:lvlText w:val="•"/>
      <w:lvlJc w:val="left"/>
      <w:pPr>
        <w:ind w:left="4863" w:hanging="246"/>
      </w:pPr>
      <w:rPr>
        <w:rFonts w:hint="default"/>
        <w:lang w:val="ru-RU" w:eastAsia="en-US" w:bidi="ar-SA"/>
      </w:rPr>
    </w:lvl>
    <w:lvl w:ilvl="5" w:tplc="9948F184">
      <w:numFmt w:val="bullet"/>
      <w:lvlText w:val="•"/>
      <w:lvlJc w:val="left"/>
      <w:pPr>
        <w:ind w:left="5859" w:hanging="246"/>
      </w:pPr>
      <w:rPr>
        <w:rFonts w:hint="default"/>
        <w:lang w:val="ru-RU" w:eastAsia="en-US" w:bidi="ar-SA"/>
      </w:rPr>
    </w:lvl>
    <w:lvl w:ilvl="6" w:tplc="EA94DD8E">
      <w:numFmt w:val="bullet"/>
      <w:lvlText w:val="•"/>
      <w:lvlJc w:val="left"/>
      <w:pPr>
        <w:ind w:left="6855" w:hanging="246"/>
      </w:pPr>
      <w:rPr>
        <w:rFonts w:hint="default"/>
        <w:lang w:val="ru-RU" w:eastAsia="en-US" w:bidi="ar-SA"/>
      </w:rPr>
    </w:lvl>
    <w:lvl w:ilvl="7" w:tplc="47420956">
      <w:numFmt w:val="bullet"/>
      <w:lvlText w:val="•"/>
      <w:lvlJc w:val="left"/>
      <w:pPr>
        <w:ind w:left="7851" w:hanging="246"/>
      </w:pPr>
      <w:rPr>
        <w:rFonts w:hint="default"/>
        <w:lang w:val="ru-RU" w:eastAsia="en-US" w:bidi="ar-SA"/>
      </w:rPr>
    </w:lvl>
    <w:lvl w:ilvl="8" w:tplc="8BCCA6CC">
      <w:numFmt w:val="bullet"/>
      <w:lvlText w:val="•"/>
      <w:lvlJc w:val="left"/>
      <w:pPr>
        <w:ind w:left="8847" w:hanging="246"/>
      </w:pPr>
      <w:rPr>
        <w:rFonts w:hint="default"/>
        <w:lang w:val="ru-RU" w:eastAsia="en-US" w:bidi="ar-SA"/>
      </w:rPr>
    </w:lvl>
  </w:abstractNum>
  <w:abstractNum w:abstractNumId="149">
    <w:nsid w:val="5ABD612F"/>
    <w:multiLevelType w:val="hybridMultilevel"/>
    <w:tmpl w:val="2F32D81A"/>
    <w:lvl w:ilvl="0" w:tplc="01F0C2A4">
      <w:start w:val="1"/>
      <w:numFmt w:val="decimal"/>
      <w:lvlText w:val="%1)"/>
      <w:lvlJc w:val="left"/>
      <w:pPr>
        <w:ind w:left="1094"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A5FEAE0C">
      <w:numFmt w:val="bullet"/>
      <w:lvlText w:val="•"/>
      <w:lvlJc w:val="left"/>
      <w:pPr>
        <w:ind w:left="2599" w:hanging="365"/>
      </w:pPr>
      <w:rPr>
        <w:rFonts w:hint="default"/>
        <w:lang w:val="ru-RU" w:eastAsia="en-US" w:bidi="ar-SA"/>
      </w:rPr>
    </w:lvl>
    <w:lvl w:ilvl="2" w:tplc="A6C460EE">
      <w:numFmt w:val="bullet"/>
      <w:lvlText w:val="•"/>
      <w:lvlJc w:val="left"/>
      <w:pPr>
        <w:ind w:left="4099" w:hanging="365"/>
      </w:pPr>
      <w:rPr>
        <w:rFonts w:hint="default"/>
        <w:lang w:val="ru-RU" w:eastAsia="en-US" w:bidi="ar-SA"/>
      </w:rPr>
    </w:lvl>
    <w:lvl w:ilvl="3" w:tplc="0A22F672">
      <w:numFmt w:val="bullet"/>
      <w:lvlText w:val="•"/>
      <w:lvlJc w:val="left"/>
      <w:pPr>
        <w:ind w:left="5599" w:hanging="365"/>
      </w:pPr>
      <w:rPr>
        <w:rFonts w:hint="default"/>
        <w:lang w:val="ru-RU" w:eastAsia="en-US" w:bidi="ar-SA"/>
      </w:rPr>
    </w:lvl>
    <w:lvl w:ilvl="4" w:tplc="F8883F1C">
      <w:numFmt w:val="bullet"/>
      <w:lvlText w:val="•"/>
      <w:lvlJc w:val="left"/>
      <w:pPr>
        <w:ind w:left="7099" w:hanging="365"/>
      </w:pPr>
      <w:rPr>
        <w:rFonts w:hint="default"/>
        <w:lang w:val="ru-RU" w:eastAsia="en-US" w:bidi="ar-SA"/>
      </w:rPr>
    </w:lvl>
    <w:lvl w:ilvl="5" w:tplc="7E5E8102">
      <w:numFmt w:val="bullet"/>
      <w:lvlText w:val="•"/>
      <w:lvlJc w:val="left"/>
      <w:pPr>
        <w:ind w:left="8599" w:hanging="365"/>
      </w:pPr>
      <w:rPr>
        <w:rFonts w:hint="default"/>
        <w:lang w:val="ru-RU" w:eastAsia="en-US" w:bidi="ar-SA"/>
      </w:rPr>
    </w:lvl>
    <w:lvl w:ilvl="6" w:tplc="B5200680">
      <w:numFmt w:val="bullet"/>
      <w:lvlText w:val="•"/>
      <w:lvlJc w:val="left"/>
      <w:pPr>
        <w:ind w:left="10099" w:hanging="365"/>
      </w:pPr>
      <w:rPr>
        <w:rFonts w:hint="default"/>
        <w:lang w:val="ru-RU" w:eastAsia="en-US" w:bidi="ar-SA"/>
      </w:rPr>
    </w:lvl>
    <w:lvl w:ilvl="7" w:tplc="B2EC9DD4">
      <w:numFmt w:val="bullet"/>
      <w:lvlText w:val="•"/>
      <w:lvlJc w:val="left"/>
      <w:pPr>
        <w:ind w:left="11598" w:hanging="365"/>
      </w:pPr>
      <w:rPr>
        <w:rFonts w:hint="default"/>
        <w:lang w:val="ru-RU" w:eastAsia="en-US" w:bidi="ar-SA"/>
      </w:rPr>
    </w:lvl>
    <w:lvl w:ilvl="8" w:tplc="7804ADD4">
      <w:numFmt w:val="bullet"/>
      <w:lvlText w:val="•"/>
      <w:lvlJc w:val="left"/>
      <w:pPr>
        <w:ind w:left="13098" w:hanging="365"/>
      </w:pPr>
      <w:rPr>
        <w:rFonts w:hint="default"/>
        <w:lang w:val="ru-RU" w:eastAsia="en-US" w:bidi="ar-SA"/>
      </w:rPr>
    </w:lvl>
  </w:abstractNum>
  <w:abstractNum w:abstractNumId="150">
    <w:nsid w:val="5AEF5071"/>
    <w:multiLevelType w:val="hybridMultilevel"/>
    <w:tmpl w:val="6A8033DA"/>
    <w:lvl w:ilvl="0" w:tplc="B1C0CAC8">
      <w:numFmt w:val="bullet"/>
      <w:lvlText w:val="-"/>
      <w:lvlJc w:val="left"/>
      <w:pPr>
        <w:ind w:left="448" w:hanging="140"/>
      </w:pPr>
      <w:rPr>
        <w:rFonts w:ascii="Times New Roman" w:eastAsia="Times New Roman" w:hAnsi="Times New Roman" w:cs="Times New Roman" w:hint="default"/>
        <w:spacing w:val="0"/>
        <w:w w:val="95"/>
        <w:lang w:val="ru-RU" w:eastAsia="en-US" w:bidi="ar-SA"/>
      </w:rPr>
    </w:lvl>
    <w:lvl w:ilvl="1" w:tplc="FAC619AA">
      <w:numFmt w:val="bullet"/>
      <w:lvlText w:val="-"/>
      <w:lvlJc w:val="left"/>
      <w:pPr>
        <w:ind w:left="213" w:hanging="140"/>
      </w:pPr>
      <w:rPr>
        <w:rFonts w:ascii="Times New Roman" w:eastAsia="Times New Roman" w:hAnsi="Times New Roman" w:cs="Times New Roman" w:hint="default"/>
        <w:b w:val="0"/>
        <w:bCs w:val="0"/>
        <w:i/>
        <w:iCs/>
        <w:spacing w:val="0"/>
        <w:w w:val="100"/>
        <w:sz w:val="24"/>
        <w:szCs w:val="24"/>
        <w:lang w:val="ru-RU" w:eastAsia="en-US" w:bidi="ar-SA"/>
      </w:rPr>
    </w:lvl>
    <w:lvl w:ilvl="2" w:tplc="03C62704">
      <w:numFmt w:val="bullet"/>
      <w:lvlText w:val="•"/>
      <w:lvlJc w:val="left"/>
      <w:pPr>
        <w:ind w:left="1200" w:hanging="140"/>
      </w:pPr>
      <w:rPr>
        <w:rFonts w:hint="default"/>
        <w:lang w:val="ru-RU" w:eastAsia="en-US" w:bidi="ar-SA"/>
      </w:rPr>
    </w:lvl>
    <w:lvl w:ilvl="3" w:tplc="51DCECC0">
      <w:numFmt w:val="bullet"/>
      <w:lvlText w:val="•"/>
      <w:lvlJc w:val="left"/>
      <w:pPr>
        <w:ind w:left="2418" w:hanging="140"/>
      </w:pPr>
      <w:rPr>
        <w:rFonts w:hint="default"/>
        <w:lang w:val="ru-RU" w:eastAsia="en-US" w:bidi="ar-SA"/>
      </w:rPr>
    </w:lvl>
    <w:lvl w:ilvl="4" w:tplc="33DC1006">
      <w:numFmt w:val="bullet"/>
      <w:lvlText w:val="•"/>
      <w:lvlJc w:val="left"/>
      <w:pPr>
        <w:ind w:left="3637" w:hanging="140"/>
      </w:pPr>
      <w:rPr>
        <w:rFonts w:hint="default"/>
        <w:lang w:val="ru-RU" w:eastAsia="en-US" w:bidi="ar-SA"/>
      </w:rPr>
    </w:lvl>
    <w:lvl w:ilvl="5" w:tplc="10284AA0">
      <w:numFmt w:val="bullet"/>
      <w:lvlText w:val="•"/>
      <w:lvlJc w:val="left"/>
      <w:pPr>
        <w:ind w:left="4855" w:hanging="140"/>
      </w:pPr>
      <w:rPr>
        <w:rFonts w:hint="default"/>
        <w:lang w:val="ru-RU" w:eastAsia="en-US" w:bidi="ar-SA"/>
      </w:rPr>
    </w:lvl>
    <w:lvl w:ilvl="6" w:tplc="305CBBB0">
      <w:numFmt w:val="bullet"/>
      <w:lvlText w:val="•"/>
      <w:lvlJc w:val="left"/>
      <w:pPr>
        <w:ind w:left="6074" w:hanging="140"/>
      </w:pPr>
      <w:rPr>
        <w:rFonts w:hint="default"/>
        <w:lang w:val="ru-RU" w:eastAsia="en-US" w:bidi="ar-SA"/>
      </w:rPr>
    </w:lvl>
    <w:lvl w:ilvl="7" w:tplc="00980562">
      <w:numFmt w:val="bullet"/>
      <w:lvlText w:val="•"/>
      <w:lvlJc w:val="left"/>
      <w:pPr>
        <w:ind w:left="7293" w:hanging="140"/>
      </w:pPr>
      <w:rPr>
        <w:rFonts w:hint="default"/>
        <w:lang w:val="ru-RU" w:eastAsia="en-US" w:bidi="ar-SA"/>
      </w:rPr>
    </w:lvl>
    <w:lvl w:ilvl="8" w:tplc="D87EF964">
      <w:numFmt w:val="bullet"/>
      <w:lvlText w:val="•"/>
      <w:lvlJc w:val="left"/>
      <w:pPr>
        <w:ind w:left="8511" w:hanging="140"/>
      </w:pPr>
      <w:rPr>
        <w:rFonts w:hint="default"/>
        <w:lang w:val="ru-RU" w:eastAsia="en-US" w:bidi="ar-SA"/>
      </w:rPr>
    </w:lvl>
  </w:abstractNum>
  <w:abstractNum w:abstractNumId="151">
    <w:nsid w:val="5B051812"/>
    <w:multiLevelType w:val="hybridMultilevel"/>
    <w:tmpl w:val="5FF22404"/>
    <w:lvl w:ilvl="0" w:tplc="1834FCDE">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6E94B64A">
      <w:numFmt w:val="bullet"/>
      <w:lvlText w:val="•"/>
      <w:lvlJc w:val="left"/>
      <w:pPr>
        <w:ind w:left="1474" w:hanging="279"/>
      </w:pPr>
      <w:rPr>
        <w:rFonts w:hint="default"/>
        <w:lang w:val="ru-RU" w:eastAsia="en-US" w:bidi="ar-SA"/>
      </w:rPr>
    </w:lvl>
    <w:lvl w:ilvl="2" w:tplc="E25ED1DA">
      <w:numFmt w:val="bullet"/>
      <w:lvlText w:val="•"/>
      <w:lvlJc w:val="left"/>
      <w:pPr>
        <w:ind w:left="2549" w:hanging="279"/>
      </w:pPr>
      <w:rPr>
        <w:rFonts w:hint="default"/>
        <w:lang w:val="ru-RU" w:eastAsia="en-US" w:bidi="ar-SA"/>
      </w:rPr>
    </w:lvl>
    <w:lvl w:ilvl="3" w:tplc="1206DC72">
      <w:numFmt w:val="bullet"/>
      <w:lvlText w:val="•"/>
      <w:lvlJc w:val="left"/>
      <w:pPr>
        <w:ind w:left="3624" w:hanging="279"/>
      </w:pPr>
      <w:rPr>
        <w:rFonts w:hint="default"/>
        <w:lang w:val="ru-RU" w:eastAsia="en-US" w:bidi="ar-SA"/>
      </w:rPr>
    </w:lvl>
    <w:lvl w:ilvl="4" w:tplc="83889DEA">
      <w:numFmt w:val="bullet"/>
      <w:lvlText w:val="•"/>
      <w:lvlJc w:val="left"/>
      <w:pPr>
        <w:ind w:left="4699" w:hanging="279"/>
      </w:pPr>
      <w:rPr>
        <w:rFonts w:hint="default"/>
        <w:lang w:val="ru-RU" w:eastAsia="en-US" w:bidi="ar-SA"/>
      </w:rPr>
    </w:lvl>
    <w:lvl w:ilvl="5" w:tplc="AA0E7C4C">
      <w:numFmt w:val="bullet"/>
      <w:lvlText w:val="•"/>
      <w:lvlJc w:val="left"/>
      <w:pPr>
        <w:ind w:left="5774" w:hanging="279"/>
      </w:pPr>
      <w:rPr>
        <w:rFonts w:hint="default"/>
        <w:lang w:val="ru-RU" w:eastAsia="en-US" w:bidi="ar-SA"/>
      </w:rPr>
    </w:lvl>
    <w:lvl w:ilvl="6" w:tplc="EE249E26">
      <w:numFmt w:val="bullet"/>
      <w:lvlText w:val="•"/>
      <w:lvlJc w:val="left"/>
      <w:pPr>
        <w:ind w:left="6849" w:hanging="279"/>
      </w:pPr>
      <w:rPr>
        <w:rFonts w:hint="default"/>
        <w:lang w:val="ru-RU" w:eastAsia="en-US" w:bidi="ar-SA"/>
      </w:rPr>
    </w:lvl>
    <w:lvl w:ilvl="7" w:tplc="C9BA64F2">
      <w:numFmt w:val="bullet"/>
      <w:lvlText w:val="•"/>
      <w:lvlJc w:val="left"/>
      <w:pPr>
        <w:ind w:left="7924" w:hanging="279"/>
      </w:pPr>
      <w:rPr>
        <w:rFonts w:hint="default"/>
        <w:lang w:val="ru-RU" w:eastAsia="en-US" w:bidi="ar-SA"/>
      </w:rPr>
    </w:lvl>
    <w:lvl w:ilvl="8" w:tplc="25A4729E">
      <w:numFmt w:val="bullet"/>
      <w:lvlText w:val="•"/>
      <w:lvlJc w:val="left"/>
      <w:pPr>
        <w:ind w:left="8999" w:hanging="279"/>
      </w:pPr>
      <w:rPr>
        <w:rFonts w:hint="default"/>
        <w:lang w:val="ru-RU" w:eastAsia="en-US" w:bidi="ar-SA"/>
      </w:rPr>
    </w:lvl>
  </w:abstractNum>
  <w:abstractNum w:abstractNumId="152">
    <w:nsid w:val="5BC85097"/>
    <w:multiLevelType w:val="hybridMultilevel"/>
    <w:tmpl w:val="0F708F00"/>
    <w:lvl w:ilvl="0" w:tplc="80967582">
      <w:start w:val="1"/>
      <w:numFmt w:val="decimal"/>
      <w:lvlText w:val="%1)"/>
      <w:lvlJc w:val="left"/>
      <w:pPr>
        <w:ind w:left="39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6B40EBD6">
      <w:numFmt w:val="bullet"/>
      <w:lvlText w:val="•"/>
      <w:lvlJc w:val="left"/>
      <w:pPr>
        <w:ind w:left="1474" w:hanging="279"/>
      </w:pPr>
      <w:rPr>
        <w:rFonts w:hint="default"/>
        <w:lang w:val="ru-RU" w:eastAsia="en-US" w:bidi="ar-SA"/>
      </w:rPr>
    </w:lvl>
    <w:lvl w:ilvl="2" w:tplc="29DC37AA">
      <w:numFmt w:val="bullet"/>
      <w:lvlText w:val="•"/>
      <w:lvlJc w:val="left"/>
      <w:pPr>
        <w:ind w:left="2549" w:hanging="279"/>
      </w:pPr>
      <w:rPr>
        <w:rFonts w:hint="default"/>
        <w:lang w:val="ru-RU" w:eastAsia="en-US" w:bidi="ar-SA"/>
      </w:rPr>
    </w:lvl>
    <w:lvl w:ilvl="3" w:tplc="E240567E">
      <w:numFmt w:val="bullet"/>
      <w:lvlText w:val="•"/>
      <w:lvlJc w:val="left"/>
      <w:pPr>
        <w:ind w:left="3624" w:hanging="279"/>
      </w:pPr>
      <w:rPr>
        <w:rFonts w:hint="default"/>
        <w:lang w:val="ru-RU" w:eastAsia="en-US" w:bidi="ar-SA"/>
      </w:rPr>
    </w:lvl>
    <w:lvl w:ilvl="4" w:tplc="76EEED5E">
      <w:numFmt w:val="bullet"/>
      <w:lvlText w:val="•"/>
      <w:lvlJc w:val="left"/>
      <w:pPr>
        <w:ind w:left="4699" w:hanging="279"/>
      </w:pPr>
      <w:rPr>
        <w:rFonts w:hint="default"/>
        <w:lang w:val="ru-RU" w:eastAsia="en-US" w:bidi="ar-SA"/>
      </w:rPr>
    </w:lvl>
    <w:lvl w:ilvl="5" w:tplc="BB74DC72">
      <w:numFmt w:val="bullet"/>
      <w:lvlText w:val="•"/>
      <w:lvlJc w:val="left"/>
      <w:pPr>
        <w:ind w:left="5774" w:hanging="279"/>
      </w:pPr>
      <w:rPr>
        <w:rFonts w:hint="default"/>
        <w:lang w:val="ru-RU" w:eastAsia="en-US" w:bidi="ar-SA"/>
      </w:rPr>
    </w:lvl>
    <w:lvl w:ilvl="6" w:tplc="8926D8BE">
      <w:numFmt w:val="bullet"/>
      <w:lvlText w:val="•"/>
      <w:lvlJc w:val="left"/>
      <w:pPr>
        <w:ind w:left="6849" w:hanging="279"/>
      </w:pPr>
      <w:rPr>
        <w:rFonts w:hint="default"/>
        <w:lang w:val="ru-RU" w:eastAsia="en-US" w:bidi="ar-SA"/>
      </w:rPr>
    </w:lvl>
    <w:lvl w:ilvl="7" w:tplc="B34CE5BC">
      <w:numFmt w:val="bullet"/>
      <w:lvlText w:val="•"/>
      <w:lvlJc w:val="left"/>
      <w:pPr>
        <w:ind w:left="7924" w:hanging="279"/>
      </w:pPr>
      <w:rPr>
        <w:rFonts w:hint="default"/>
        <w:lang w:val="ru-RU" w:eastAsia="en-US" w:bidi="ar-SA"/>
      </w:rPr>
    </w:lvl>
    <w:lvl w:ilvl="8" w:tplc="23723882">
      <w:numFmt w:val="bullet"/>
      <w:lvlText w:val="•"/>
      <w:lvlJc w:val="left"/>
      <w:pPr>
        <w:ind w:left="8999" w:hanging="279"/>
      </w:pPr>
      <w:rPr>
        <w:rFonts w:hint="default"/>
        <w:lang w:val="ru-RU" w:eastAsia="en-US" w:bidi="ar-SA"/>
      </w:rPr>
    </w:lvl>
  </w:abstractNum>
  <w:abstractNum w:abstractNumId="153">
    <w:nsid w:val="5D2A4D00"/>
    <w:multiLevelType w:val="hybridMultilevel"/>
    <w:tmpl w:val="7D42E568"/>
    <w:lvl w:ilvl="0" w:tplc="4D94AD12">
      <w:start w:val="1"/>
      <w:numFmt w:val="decimal"/>
      <w:lvlText w:val="%1."/>
      <w:lvlJc w:val="left"/>
      <w:pPr>
        <w:ind w:left="630"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FB6C0708">
      <w:numFmt w:val="bullet"/>
      <w:lvlText w:val="•"/>
      <w:lvlJc w:val="left"/>
      <w:pPr>
        <w:ind w:left="1659" w:hanging="327"/>
      </w:pPr>
      <w:rPr>
        <w:rFonts w:hint="default"/>
        <w:lang w:val="ru-RU" w:eastAsia="en-US" w:bidi="ar-SA"/>
      </w:rPr>
    </w:lvl>
    <w:lvl w:ilvl="2" w:tplc="1640F222">
      <w:numFmt w:val="bullet"/>
      <w:lvlText w:val="•"/>
      <w:lvlJc w:val="left"/>
      <w:pPr>
        <w:ind w:left="2679" w:hanging="327"/>
      </w:pPr>
      <w:rPr>
        <w:rFonts w:hint="default"/>
        <w:lang w:val="ru-RU" w:eastAsia="en-US" w:bidi="ar-SA"/>
      </w:rPr>
    </w:lvl>
    <w:lvl w:ilvl="3" w:tplc="94BC6564">
      <w:numFmt w:val="bullet"/>
      <w:lvlText w:val="•"/>
      <w:lvlJc w:val="left"/>
      <w:pPr>
        <w:ind w:left="3699" w:hanging="327"/>
      </w:pPr>
      <w:rPr>
        <w:rFonts w:hint="default"/>
        <w:lang w:val="ru-RU" w:eastAsia="en-US" w:bidi="ar-SA"/>
      </w:rPr>
    </w:lvl>
    <w:lvl w:ilvl="4" w:tplc="2F5428E6">
      <w:numFmt w:val="bullet"/>
      <w:lvlText w:val="•"/>
      <w:lvlJc w:val="left"/>
      <w:pPr>
        <w:ind w:left="4719" w:hanging="327"/>
      </w:pPr>
      <w:rPr>
        <w:rFonts w:hint="default"/>
        <w:lang w:val="ru-RU" w:eastAsia="en-US" w:bidi="ar-SA"/>
      </w:rPr>
    </w:lvl>
    <w:lvl w:ilvl="5" w:tplc="4C468A72">
      <w:numFmt w:val="bullet"/>
      <w:lvlText w:val="•"/>
      <w:lvlJc w:val="left"/>
      <w:pPr>
        <w:ind w:left="5739" w:hanging="327"/>
      </w:pPr>
      <w:rPr>
        <w:rFonts w:hint="default"/>
        <w:lang w:val="ru-RU" w:eastAsia="en-US" w:bidi="ar-SA"/>
      </w:rPr>
    </w:lvl>
    <w:lvl w:ilvl="6" w:tplc="9FD8A448">
      <w:numFmt w:val="bullet"/>
      <w:lvlText w:val="•"/>
      <w:lvlJc w:val="left"/>
      <w:pPr>
        <w:ind w:left="6759" w:hanging="327"/>
      </w:pPr>
      <w:rPr>
        <w:rFonts w:hint="default"/>
        <w:lang w:val="ru-RU" w:eastAsia="en-US" w:bidi="ar-SA"/>
      </w:rPr>
    </w:lvl>
    <w:lvl w:ilvl="7" w:tplc="D952C8D2">
      <w:numFmt w:val="bullet"/>
      <w:lvlText w:val="•"/>
      <w:lvlJc w:val="left"/>
      <w:pPr>
        <w:ind w:left="7779" w:hanging="327"/>
      </w:pPr>
      <w:rPr>
        <w:rFonts w:hint="default"/>
        <w:lang w:val="ru-RU" w:eastAsia="en-US" w:bidi="ar-SA"/>
      </w:rPr>
    </w:lvl>
    <w:lvl w:ilvl="8" w:tplc="962A432C">
      <w:numFmt w:val="bullet"/>
      <w:lvlText w:val="•"/>
      <w:lvlJc w:val="left"/>
      <w:pPr>
        <w:ind w:left="8799" w:hanging="327"/>
      </w:pPr>
      <w:rPr>
        <w:rFonts w:hint="default"/>
        <w:lang w:val="ru-RU" w:eastAsia="en-US" w:bidi="ar-SA"/>
      </w:rPr>
    </w:lvl>
  </w:abstractNum>
  <w:abstractNum w:abstractNumId="154">
    <w:nsid w:val="5DC638D9"/>
    <w:multiLevelType w:val="hybridMultilevel"/>
    <w:tmpl w:val="238611EE"/>
    <w:lvl w:ilvl="0" w:tplc="4972F784">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0458F6E0">
      <w:numFmt w:val="bullet"/>
      <w:lvlText w:val="•"/>
      <w:lvlJc w:val="left"/>
      <w:pPr>
        <w:ind w:left="1875" w:hanging="246"/>
      </w:pPr>
      <w:rPr>
        <w:rFonts w:hint="default"/>
        <w:lang w:val="ru-RU" w:eastAsia="en-US" w:bidi="ar-SA"/>
      </w:rPr>
    </w:lvl>
    <w:lvl w:ilvl="2" w:tplc="8912F0F8">
      <w:numFmt w:val="bullet"/>
      <w:lvlText w:val="•"/>
      <w:lvlJc w:val="left"/>
      <w:pPr>
        <w:ind w:left="2871" w:hanging="246"/>
      </w:pPr>
      <w:rPr>
        <w:rFonts w:hint="default"/>
        <w:lang w:val="ru-RU" w:eastAsia="en-US" w:bidi="ar-SA"/>
      </w:rPr>
    </w:lvl>
    <w:lvl w:ilvl="3" w:tplc="E2AA46E8">
      <w:numFmt w:val="bullet"/>
      <w:lvlText w:val="•"/>
      <w:lvlJc w:val="left"/>
      <w:pPr>
        <w:ind w:left="3867" w:hanging="246"/>
      </w:pPr>
      <w:rPr>
        <w:rFonts w:hint="default"/>
        <w:lang w:val="ru-RU" w:eastAsia="en-US" w:bidi="ar-SA"/>
      </w:rPr>
    </w:lvl>
    <w:lvl w:ilvl="4" w:tplc="80D8508C">
      <w:numFmt w:val="bullet"/>
      <w:lvlText w:val="•"/>
      <w:lvlJc w:val="left"/>
      <w:pPr>
        <w:ind w:left="4863" w:hanging="246"/>
      </w:pPr>
      <w:rPr>
        <w:rFonts w:hint="default"/>
        <w:lang w:val="ru-RU" w:eastAsia="en-US" w:bidi="ar-SA"/>
      </w:rPr>
    </w:lvl>
    <w:lvl w:ilvl="5" w:tplc="748810CA">
      <w:numFmt w:val="bullet"/>
      <w:lvlText w:val="•"/>
      <w:lvlJc w:val="left"/>
      <w:pPr>
        <w:ind w:left="5859" w:hanging="246"/>
      </w:pPr>
      <w:rPr>
        <w:rFonts w:hint="default"/>
        <w:lang w:val="ru-RU" w:eastAsia="en-US" w:bidi="ar-SA"/>
      </w:rPr>
    </w:lvl>
    <w:lvl w:ilvl="6" w:tplc="7D4A2194">
      <w:numFmt w:val="bullet"/>
      <w:lvlText w:val="•"/>
      <w:lvlJc w:val="left"/>
      <w:pPr>
        <w:ind w:left="6855" w:hanging="246"/>
      </w:pPr>
      <w:rPr>
        <w:rFonts w:hint="default"/>
        <w:lang w:val="ru-RU" w:eastAsia="en-US" w:bidi="ar-SA"/>
      </w:rPr>
    </w:lvl>
    <w:lvl w:ilvl="7" w:tplc="AB740FA8">
      <w:numFmt w:val="bullet"/>
      <w:lvlText w:val="•"/>
      <w:lvlJc w:val="left"/>
      <w:pPr>
        <w:ind w:left="7851" w:hanging="246"/>
      </w:pPr>
      <w:rPr>
        <w:rFonts w:hint="default"/>
        <w:lang w:val="ru-RU" w:eastAsia="en-US" w:bidi="ar-SA"/>
      </w:rPr>
    </w:lvl>
    <w:lvl w:ilvl="8" w:tplc="ECE23A9C">
      <w:numFmt w:val="bullet"/>
      <w:lvlText w:val="•"/>
      <w:lvlJc w:val="left"/>
      <w:pPr>
        <w:ind w:left="8847" w:hanging="246"/>
      </w:pPr>
      <w:rPr>
        <w:rFonts w:hint="default"/>
        <w:lang w:val="ru-RU" w:eastAsia="en-US" w:bidi="ar-SA"/>
      </w:rPr>
    </w:lvl>
  </w:abstractNum>
  <w:abstractNum w:abstractNumId="155">
    <w:nsid w:val="5E4264D0"/>
    <w:multiLevelType w:val="hybridMultilevel"/>
    <w:tmpl w:val="B9C6621A"/>
    <w:lvl w:ilvl="0" w:tplc="FD76569A">
      <w:numFmt w:val="bullet"/>
      <w:lvlText w:val="-"/>
      <w:lvlJc w:val="left"/>
      <w:pPr>
        <w:ind w:left="253"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C1C2B2E8">
      <w:numFmt w:val="bullet"/>
      <w:lvlText w:val="•"/>
      <w:lvlJc w:val="left"/>
      <w:pPr>
        <w:ind w:left="1306" w:hanging="173"/>
      </w:pPr>
      <w:rPr>
        <w:rFonts w:hint="default"/>
        <w:lang w:val="ru-RU" w:eastAsia="en-US" w:bidi="ar-SA"/>
      </w:rPr>
    </w:lvl>
    <w:lvl w:ilvl="2" w:tplc="134EE796">
      <w:numFmt w:val="bullet"/>
      <w:lvlText w:val="•"/>
      <w:lvlJc w:val="left"/>
      <w:pPr>
        <w:ind w:left="2352" w:hanging="173"/>
      </w:pPr>
      <w:rPr>
        <w:rFonts w:hint="default"/>
        <w:lang w:val="ru-RU" w:eastAsia="en-US" w:bidi="ar-SA"/>
      </w:rPr>
    </w:lvl>
    <w:lvl w:ilvl="3" w:tplc="15CEF5C8">
      <w:numFmt w:val="bullet"/>
      <w:lvlText w:val="•"/>
      <w:lvlJc w:val="left"/>
      <w:pPr>
        <w:ind w:left="3399" w:hanging="173"/>
      </w:pPr>
      <w:rPr>
        <w:rFonts w:hint="default"/>
        <w:lang w:val="ru-RU" w:eastAsia="en-US" w:bidi="ar-SA"/>
      </w:rPr>
    </w:lvl>
    <w:lvl w:ilvl="4" w:tplc="9DA0772E">
      <w:numFmt w:val="bullet"/>
      <w:lvlText w:val="•"/>
      <w:lvlJc w:val="left"/>
      <w:pPr>
        <w:ind w:left="4445" w:hanging="173"/>
      </w:pPr>
      <w:rPr>
        <w:rFonts w:hint="default"/>
        <w:lang w:val="ru-RU" w:eastAsia="en-US" w:bidi="ar-SA"/>
      </w:rPr>
    </w:lvl>
    <w:lvl w:ilvl="5" w:tplc="8968F552">
      <w:numFmt w:val="bullet"/>
      <w:lvlText w:val="•"/>
      <w:lvlJc w:val="left"/>
      <w:pPr>
        <w:ind w:left="5492" w:hanging="173"/>
      </w:pPr>
      <w:rPr>
        <w:rFonts w:hint="default"/>
        <w:lang w:val="ru-RU" w:eastAsia="en-US" w:bidi="ar-SA"/>
      </w:rPr>
    </w:lvl>
    <w:lvl w:ilvl="6" w:tplc="F45E594C">
      <w:numFmt w:val="bullet"/>
      <w:lvlText w:val="•"/>
      <w:lvlJc w:val="left"/>
      <w:pPr>
        <w:ind w:left="6538" w:hanging="173"/>
      </w:pPr>
      <w:rPr>
        <w:rFonts w:hint="default"/>
        <w:lang w:val="ru-RU" w:eastAsia="en-US" w:bidi="ar-SA"/>
      </w:rPr>
    </w:lvl>
    <w:lvl w:ilvl="7" w:tplc="237EDDA8">
      <w:numFmt w:val="bullet"/>
      <w:lvlText w:val="•"/>
      <w:lvlJc w:val="left"/>
      <w:pPr>
        <w:ind w:left="7584" w:hanging="173"/>
      </w:pPr>
      <w:rPr>
        <w:rFonts w:hint="default"/>
        <w:lang w:val="ru-RU" w:eastAsia="en-US" w:bidi="ar-SA"/>
      </w:rPr>
    </w:lvl>
    <w:lvl w:ilvl="8" w:tplc="1BD4D502">
      <w:numFmt w:val="bullet"/>
      <w:lvlText w:val="•"/>
      <w:lvlJc w:val="left"/>
      <w:pPr>
        <w:ind w:left="8631" w:hanging="173"/>
      </w:pPr>
      <w:rPr>
        <w:rFonts w:hint="default"/>
        <w:lang w:val="ru-RU" w:eastAsia="en-US" w:bidi="ar-SA"/>
      </w:rPr>
    </w:lvl>
  </w:abstractNum>
  <w:abstractNum w:abstractNumId="156">
    <w:nsid w:val="5EC876AC"/>
    <w:multiLevelType w:val="hybridMultilevel"/>
    <w:tmpl w:val="F28EE6BA"/>
    <w:lvl w:ilvl="0" w:tplc="EDDE0972">
      <w:numFmt w:val="bullet"/>
      <w:lvlText w:val=""/>
      <w:lvlJc w:val="left"/>
      <w:pPr>
        <w:ind w:left="1247" w:hanging="361"/>
      </w:pPr>
      <w:rPr>
        <w:rFonts w:ascii="Symbol" w:eastAsia="Symbol" w:hAnsi="Symbol" w:cs="Symbol" w:hint="default"/>
        <w:b w:val="0"/>
        <w:bCs w:val="0"/>
        <w:i w:val="0"/>
        <w:iCs w:val="0"/>
        <w:spacing w:val="0"/>
        <w:w w:val="100"/>
        <w:sz w:val="24"/>
        <w:szCs w:val="24"/>
        <w:lang w:val="ru-RU" w:eastAsia="en-US" w:bidi="ar-SA"/>
      </w:rPr>
    </w:lvl>
    <w:lvl w:ilvl="1" w:tplc="C54A4236">
      <w:numFmt w:val="bullet"/>
      <w:lvlText w:val="•"/>
      <w:lvlJc w:val="left"/>
      <w:pPr>
        <w:ind w:left="2188" w:hanging="361"/>
      </w:pPr>
      <w:rPr>
        <w:rFonts w:hint="default"/>
        <w:lang w:val="ru-RU" w:eastAsia="en-US" w:bidi="ar-SA"/>
      </w:rPr>
    </w:lvl>
    <w:lvl w:ilvl="2" w:tplc="8202ED5C">
      <w:numFmt w:val="bullet"/>
      <w:lvlText w:val="•"/>
      <w:lvlJc w:val="left"/>
      <w:pPr>
        <w:ind w:left="3136" w:hanging="361"/>
      </w:pPr>
      <w:rPr>
        <w:rFonts w:hint="default"/>
        <w:lang w:val="ru-RU" w:eastAsia="en-US" w:bidi="ar-SA"/>
      </w:rPr>
    </w:lvl>
    <w:lvl w:ilvl="3" w:tplc="6E727512">
      <w:numFmt w:val="bullet"/>
      <w:lvlText w:val="•"/>
      <w:lvlJc w:val="left"/>
      <w:pPr>
        <w:ind w:left="4085" w:hanging="361"/>
      </w:pPr>
      <w:rPr>
        <w:rFonts w:hint="default"/>
        <w:lang w:val="ru-RU" w:eastAsia="en-US" w:bidi="ar-SA"/>
      </w:rPr>
    </w:lvl>
    <w:lvl w:ilvl="4" w:tplc="B30A38E6">
      <w:numFmt w:val="bullet"/>
      <w:lvlText w:val="•"/>
      <w:lvlJc w:val="left"/>
      <w:pPr>
        <w:ind w:left="5033" w:hanging="361"/>
      </w:pPr>
      <w:rPr>
        <w:rFonts w:hint="default"/>
        <w:lang w:val="ru-RU" w:eastAsia="en-US" w:bidi="ar-SA"/>
      </w:rPr>
    </w:lvl>
    <w:lvl w:ilvl="5" w:tplc="63260680">
      <w:numFmt w:val="bullet"/>
      <w:lvlText w:val="•"/>
      <w:lvlJc w:val="left"/>
      <w:pPr>
        <w:ind w:left="5982" w:hanging="361"/>
      </w:pPr>
      <w:rPr>
        <w:rFonts w:hint="default"/>
        <w:lang w:val="ru-RU" w:eastAsia="en-US" w:bidi="ar-SA"/>
      </w:rPr>
    </w:lvl>
    <w:lvl w:ilvl="6" w:tplc="C17C4546">
      <w:numFmt w:val="bullet"/>
      <w:lvlText w:val="•"/>
      <w:lvlJc w:val="left"/>
      <w:pPr>
        <w:ind w:left="6930" w:hanging="361"/>
      </w:pPr>
      <w:rPr>
        <w:rFonts w:hint="default"/>
        <w:lang w:val="ru-RU" w:eastAsia="en-US" w:bidi="ar-SA"/>
      </w:rPr>
    </w:lvl>
    <w:lvl w:ilvl="7" w:tplc="E6AAC986">
      <w:numFmt w:val="bullet"/>
      <w:lvlText w:val="•"/>
      <w:lvlJc w:val="left"/>
      <w:pPr>
        <w:ind w:left="7878" w:hanging="361"/>
      </w:pPr>
      <w:rPr>
        <w:rFonts w:hint="default"/>
        <w:lang w:val="ru-RU" w:eastAsia="en-US" w:bidi="ar-SA"/>
      </w:rPr>
    </w:lvl>
    <w:lvl w:ilvl="8" w:tplc="CA5470DA">
      <w:numFmt w:val="bullet"/>
      <w:lvlText w:val="•"/>
      <w:lvlJc w:val="left"/>
      <w:pPr>
        <w:ind w:left="8827" w:hanging="361"/>
      </w:pPr>
      <w:rPr>
        <w:rFonts w:hint="default"/>
        <w:lang w:val="ru-RU" w:eastAsia="en-US" w:bidi="ar-SA"/>
      </w:rPr>
    </w:lvl>
  </w:abstractNum>
  <w:abstractNum w:abstractNumId="157">
    <w:nsid w:val="5EE83AF2"/>
    <w:multiLevelType w:val="hybridMultilevel"/>
    <w:tmpl w:val="62EC74E4"/>
    <w:lvl w:ilvl="0" w:tplc="EFFC250A">
      <w:start w:val="3"/>
      <w:numFmt w:val="decimal"/>
      <w:lvlText w:val="%1"/>
      <w:lvlJc w:val="left"/>
      <w:pPr>
        <w:ind w:left="1141" w:hanging="606"/>
      </w:pPr>
      <w:rPr>
        <w:rFonts w:hint="default"/>
        <w:lang w:val="ru-RU" w:eastAsia="en-US" w:bidi="ar-SA"/>
      </w:rPr>
    </w:lvl>
    <w:lvl w:ilvl="1" w:tplc="3E908D1E">
      <w:numFmt w:val="none"/>
      <w:lvlText w:val=""/>
      <w:lvlJc w:val="left"/>
      <w:pPr>
        <w:tabs>
          <w:tab w:val="num" w:pos="360"/>
        </w:tabs>
      </w:pPr>
    </w:lvl>
    <w:lvl w:ilvl="2" w:tplc="5E1E3984">
      <w:numFmt w:val="none"/>
      <w:lvlText w:val=""/>
      <w:lvlJc w:val="left"/>
      <w:pPr>
        <w:tabs>
          <w:tab w:val="num" w:pos="360"/>
        </w:tabs>
      </w:pPr>
    </w:lvl>
    <w:lvl w:ilvl="3" w:tplc="FE106506">
      <w:numFmt w:val="bullet"/>
      <w:lvlText w:val=""/>
      <w:lvlJc w:val="left"/>
      <w:pPr>
        <w:ind w:left="1261" w:hanging="303"/>
      </w:pPr>
      <w:rPr>
        <w:rFonts w:ascii="Symbol" w:eastAsia="Symbol" w:hAnsi="Symbol" w:cs="Symbol" w:hint="default"/>
        <w:b w:val="0"/>
        <w:bCs w:val="0"/>
        <w:i w:val="0"/>
        <w:iCs w:val="0"/>
        <w:spacing w:val="0"/>
        <w:w w:val="100"/>
        <w:sz w:val="20"/>
        <w:szCs w:val="20"/>
        <w:lang w:val="ru-RU" w:eastAsia="en-US" w:bidi="ar-SA"/>
      </w:rPr>
    </w:lvl>
    <w:lvl w:ilvl="4" w:tplc="375423A2">
      <w:numFmt w:val="bullet"/>
      <w:lvlText w:val="•"/>
      <w:lvlJc w:val="left"/>
      <w:pPr>
        <w:ind w:left="3692" w:hanging="303"/>
      </w:pPr>
      <w:rPr>
        <w:rFonts w:hint="default"/>
        <w:lang w:val="ru-RU" w:eastAsia="en-US" w:bidi="ar-SA"/>
      </w:rPr>
    </w:lvl>
    <w:lvl w:ilvl="5" w:tplc="514A1E1A">
      <w:numFmt w:val="bullet"/>
      <w:lvlText w:val="•"/>
      <w:lvlJc w:val="left"/>
      <w:pPr>
        <w:ind w:left="4878" w:hanging="303"/>
      </w:pPr>
      <w:rPr>
        <w:rFonts w:hint="default"/>
        <w:lang w:val="ru-RU" w:eastAsia="en-US" w:bidi="ar-SA"/>
      </w:rPr>
    </w:lvl>
    <w:lvl w:ilvl="6" w:tplc="27C40CE0">
      <w:numFmt w:val="bullet"/>
      <w:lvlText w:val="•"/>
      <w:lvlJc w:val="left"/>
      <w:pPr>
        <w:ind w:left="6064" w:hanging="303"/>
      </w:pPr>
      <w:rPr>
        <w:rFonts w:hint="default"/>
        <w:lang w:val="ru-RU" w:eastAsia="en-US" w:bidi="ar-SA"/>
      </w:rPr>
    </w:lvl>
    <w:lvl w:ilvl="7" w:tplc="3C1EDD50">
      <w:numFmt w:val="bullet"/>
      <w:lvlText w:val="•"/>
      <w:lvlJc w:val="left"/>
      <w:pPr>
        <w:ind w:left="7250" w:hanging="303"/>
      </w:pPr>
      <w:rPr>
        <w:rFonts w:hint="default"/>
        <w:lang w:val="ru-RU" w:eastAsia="en-US" w:bidi="ar-SA"/>
      </w:rPr>
    </w:lvl>
    <w:lvl w:ilvl="8" w:tplc="EF00592E">
      <w:numFmt w:val="bullet"/>
      <w:lvlText w:val="•"/>
      <w:lvlJc w:val="left"/>
      <w:pPr>
        <w:ind w:left="8436" w:hanging="303"/>
      </w:pPr>
      <w:rPr>
        <w:rFonts w:hint="default"/>
        <w:lang w:val="ru-RU" w:eastAsia="en-US" w:bidi="ar-SA"/>
      </w:rPr>
    </w:lvl>
  </w:abstractNum>
  <w:abstractNum w:abstractNumId="158">
    <w:nsid w:val="60E80013"/>
    <w:multiLevelType w:val="hybridMultilevel"/>
    <w:tmpl w:val="ED1858F4"/>
    <w:lvl w:ilvl="0" w:tplc="F8CEA77A">
      <w:numFmt w:val="bullet"/>
      <w:lvlText w:val=""/>
      <w:lvlJc w:val="left"/>
      <w:pPr>
        <w:ind w:left="973" w:hanging="423"/>
      </w:pPr>
      <w:rPr>
        <w:rFonts w:ascii="Symbol" w:eastAsia="Symbol" w:hAnsi="Symbol" w:cs="Symbol" w:hint="default"/>
        <w:b w:val="0"/>
        <w:bCs w:val="0"/>
        <w:i w:val="0"/>
        <w:iCs w:val="0"/>
        <w:spacing w:val="0"/>
        <w:w w:val="100"/>
        <w:sz w:val="24"/>
        <w:szCs w:val="24"/>
        <w:lang w:val="ru-RU" w:eastAsia="en-US" w:bidi="ar-SA"/>
      </w:rPr>
    </w:lvl>
    <w:lvl w:ilvl="1" w:tplc="63A668DA">
      <w:numFmt w:val="bullet"/>
      <w:lvlText w:val="•"/>
      <w:lvlJc w:val="left"/>
      <w:pPr>
        <w:ind w:left="1954" w:hanging="423"/>
      </w:pPr>
      <w:rPr>
        <w:rFonts w:hint="default"/>
        <w:lang w:val="ru-RU" w:eastAsia="en-US" w:bidi="ar-SA"/>
      </w:rPr>
    </w:lvl>
    <w:lvl w:ilvl="2" w:tplc="DFF6750C">
      <w:numFmt w:val="bullet"/>
      <w:lvlText w:val="•"/>
      <w:lvlJc w:val="left"/>
      <w:pPr>
        <w:ind w:left="2928" w:hanging="423"/>
      </w:pPr>
      <w:rPr>
        <w:rFonts w:hint="default"/>
        <w:lang w:val="ru-RU" w:eastAsia="en-US" w:bidi="ar-SA"/>
      </w:rPr>
    </w:lvl>
    <w:lvl w:ilvl="3" w:tplc="F26249EE">
      <w:numFmt w:val="bullet"/>
      <w:lvlText w:val="•"/>
      <w:lvlJc w:val="left"/>
      <w:pPr>
        <w:ind w:left="3903" w:hanging="423"/>
      </w:pPr>
      <w:rPr>
        <w:rFonts w:hint="default"/>
        <w:lang w:val="ru-RU" w:eastAsia="en-US" w:bidi="ar-SA"/>
      </w:rPr>
    </w:lvl>
    <w:lvl w:ilvl="4" w:tplc="99DC2BC2">
      <w:numFmt w:val="bullet"/>
      <w:lvlText w:val="•"/>
      <w:lvlJc w:val="left"/>
      <w:pPr>
        <w:ind w:left="4877" w:hanging="423"/>
      </w:pPr>
      <w:rPr>
        <w:rFonts w:hint="default"/>
        <w:lang w:val="ru-RU" w:eastAsia="en-US" w:bidi="ar-SA"/>
      </w:rPr>
    </w:lvl>
    <w:lvl w:ilvl="5" w:tplc="09A6971A">
      <w:numFmt w:val="bullet"/>
      <w:lvlText w:val="•"/>
      <w:lvlJc w:val="left"/>
      <w:pPr>
        <w:ind w:left="5852" w:hanging="423"/>
      </w:pPr>
      <w:rPr>
        <w:rFonts w:hint="default"/>
        <w:lang w:val="ru-RU" w:eastAsia="en-US" w:bidi="ar-SA"/>
      </w:rPr>
    </w:lvl>
    <w:lvl w:ilvl="6" w:tplc="3FC2791C">
      <w:numFmt w:val="bullet"/>
      <w:lvlText w:val="•"/>
      <w:lvlJc w:val="left"/>
      <w:pPr>
        <w:ind w:left="6826" w:hanging="423"/>
      </w:pPr>
      <w:rPr>
        <w:rFonts w:hint="default"/>
        <w:lang w:val="ru-RU" w:eastAsia="en-US" w:bidi="ar-SA"/>
      </w:rPr>
    </w:lvl>
    <w:lvl w:ilvl="7" w:tplc="AF18B7B6">
      <w:numFmt w:val="bullet"/>
      <w:lvlText w:val="•"/>
      <w:lvlJc w:val="left"/>
      <w:pPr>
        <w:ind w:left="7800" w:hanging="423"/>
      </w:pPr>
      <w:rPr>
        <w:rFonts w:hint="default"/>
        <w:lang w:val="ru-RU" w:eastAsia="en-US" w:bidi="ar-SA"/>
      </w:rPr>
    </w:lvl>
    <w:lvl w:ilvl="8" w:tplc="708E871E">
      <w:numFmt w:val="bullet"/>
      <w:lvlText w:val="•"/>
      <w:lvlJc w:val="left"/>
      <w:pPr>
        <w:ind w:left="8775" w:hanging="423"/>
      </w:pPr>
      <w:rPr>
        <w:rFonts w:hint="default"/>
        <w:lang w:val="ru-RU" w:eastAsia="en-US" w:bidi="ar-SA"/>
      </w:rPr>
    </w:lvl>
  </w:abstractNum>
  <w:abstractNum w:abstractNumId="159">
    <w:nsid w:val="61C91D15"/>
    <w:multiLevelType w:val="hybridMultilevel"/>
    <w:tmpl w:val="DE3C4E5A"/>
    <w:lvl w:ilvl="0" w:tplc="50121178">
      <w:start w:val="1"/>
      <w:numFmt w:val="decimal"/>
      <w:lvlText w:val="%1)"/>
      <w:lvlJc w:val="left"/>
      <w:pPr>
        <w:ind w:left="49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75A24B56">
      <w:start w:val="1"/>
      <w:numFmt w:val="decimal"/>
      <w:lvlText w:val="%2)"/>
      <w:lvlJc w:val="left"/>
      <w:pPr>
        <w:ind w:left="506" w:hanging="505"/>
      </w:pPr>
      <w:rPr>
        <w:rFonts w:ascii="Times New Roman" w:eastAsia="Times New Roman" w:hAnsi="Times New Roman" w:cs="Times New Roman" w:hint="default"/>
        <w:b w:val="0"/>
        <w:bCs w:val="0"/>
        <w:i w:val="0"/>
        <w:iCs w:val="0"/>
        <w:spacing w:val="0"/>
        <w:w w:val="100"/>
        <w:sz w:val="24"/>
        <w:szCs w:val="24"/>
        <w:lang w:val="ru-RU" w:eastAsia="en-US" w:bidi="ar-SA"/>
      </w:rPr>
    </w:lvl>
    <w:lvl w:ilvl="2" w:tplc="865AD180">
      <w:numFmt w:val="bullet"/>
      <w:lvlText w:val="•"/>
      <w:lvlJc w:val="left"/>
      <w:pPr>
        <w:ind w:left="2617" w:hanging="505"/>
      </w:pPr>
      <w:rPr>
        <w:rFonts w:hint="default"/>
        <w:lang w:val="ru-RU" w:eastAsia="en-US" w:bidi="ar-SA"/>
      </w:rPr>
    </w:lvl>
    <w:lvl w:ilvl="3" w:tplc="D354C8DA">
      <w:numFmt w:val="bullet"/>
      <w:lvlText w:val="•"/>
      <w:lvlJc w:val="left"/>
      <w:pPr>
        <w:ind w:left="3676" w:hanging="505"/>
      </w:pPr>
      <w:rPr>
        <w:rFonts w:hint="default"/>
        <w:lang w:val="ru-RU" w:eastAsia="en-US" w:bidi="ar-SA"/>
      </w:rPr>
    </w:lvl>
    <w:lvl w:ilvl="4" w:tplc="EC80789C">
      <w:numFmt w:val="bullet"/>
      <w:lvlText w:val="•"/>
      <w:lvlJc w:val="left"/>
      <w:pPr>
        <w:ind w:left="4735" w:hanging="505"/>
      </w:pPr>
      <w:rPr>
        <w:rFonts w:hint="default"/>
        <w:lang w:val="ru-RU" w:eastAsia="en-US" w:bidi="ar-SA"/>
      </w:rPr>
    </w:lvl>
    <w:lvl w:ilvl="5" w:tplc="9D96FF46">
      <w:numFmt w:val="bullet"/>
      <w:lvlText w:val="•"/>
      <w:lvlJc w:val="left"/>
      <w:pPr>
        <w:ind w:left="5794" w:hanging="505"/>
      </w:pPr>
      <w:rPr>
        <w:rFonts w:hint="default"/>
        <w:lang w:val="ru-RU" w:eastAsia="en-US" w:bidi="ar-SA"/>
      </w:rPr>
    </w:lvl>
    <w:lvl w:ilvl="6" w:tplc="CBBA43D8">
      <w:numFmt w:val="bullet"/>
      <w:lvlText w:val="•"/>
      <w:lvlJc w:val="left"/>
      <w:pPr>
        <w:ind w:left="6853" w:hanging="505"/>
      </w:pPr>
      <w:rPr>
        <w:rFonts w:hint="default"/>
        <w:lang w:val="ru-RU" w:eastAsia="en-US" w:bidi="ar-SA"/>
      </w:rPr>
    </w:lvl>
    <w:lvl w:ilvl="7" w:tplc="48206C44">
      <w:numFmt w:val="bullet"/>
      <w:lvlText w:val="•"/>
      <w:lvlJc w:val="left"/>
      <w:pPr>
        <w:ind w:left="7912" w:hanging="505"/>
      </w:pPr>
      <w:rPr>
        <w:rFonts w:hint="default"/>
        <w:lang w:val="ru-RU" w:eastAsia="en-US" w:bidi="ar-SA"/>
      </w:rPr>
    </w:lvl>
    <w:lvl w:ilvl="8" w:tplc="F9107A08">
      <w:numFmt w:val="bullet"/>
      <w:lvlText w:val="•"/>
      <w:lvlJc w:val="left"/>
      <w:pPr>
        <w:ind w:left="8971" w:hanging="505"/>
      </w:pPr>
      <w:rPr>
        <w:rFonts w:hint="default"/>
        <w:lang w:val="ru-RU" w:eastAsia="en-US" w:bidi="ar-SA"/>
      </w:rPr>
    </w:lvl>
  </w:abstractNum>
  <w:abstractNum w:abstractNumId="160">
    <w:nsid w:val="61CD3BA7"/>
    <w:multiLevelType w:val="hybridMultilevel"/>
    <w:tmpl w:val="8ED2A91C"/>
    <w:lvl w:ilvl="0" w:tplc="01F44BB8">
      <w:start w:val="1"/>
      <w:numFmt w:val="decimal"/>
      <w:lvlText w:val="%1)"/>
      <w:lvlJc w:val="left"/>
      <w:pPr>
        <w:ind w:left="39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A92260C">
      <w:numFmt w:val="bullet"/>
      <w:lvlText w:val="•"/>
      <w:lvlJc w:val="left"/>
      <w:pPr>
        <w:ind w:left="1474" w:hanging="284"/>
      </w:pPr>
      <w:rPr>
        <w:rFonts w:hint="default"/>
        <w:lang w:val="ru-RU" w:eastAsia="en-US" w:bidi="ar-SA"/>
      </w:rPr>
    </w:lvl>
    <w:lvl w:ilvl="2" w:tplc="18ACF8D4">
      <w:numFmt w:val="bullet"/>
      <w:lvlText w:val="•"/>
      <w:lvlJc w:val="left"/>
      <w:pPr>
        <w:ind w:left="2549" w:hanging="284"/>
      </w:pPr>
      <w:rPr>
        <w:rFonts w:hint="default"/>
        <w:lang w:val="ru-RU" w:eastAsia="en-US" w:bidi="ar-SA"/>
      </w:rPr>
    </w:lvl>
    <w:lvl w:ilvl="3" w:tplc="610457A6">
      <w:numFmt w:val="bullet"/>
      <w:lvlText w:val="•"/>
      <w:lvlJc w:val="left"/>
      <w:pPr>
        <w:ind w:left="3624" w:hanging="284"/>
      </w:pPr>
      <w:rPr>
        <w:rFonts w:hint="default"/>
        <w:lang w:val="ru-RU" w:eastAsia="en-US" w:bidi="ar-SA"/>
      </w:rPr>
    </w:lvl>
    <w:lvl w:ilvl="4" w:tplc="DE726AEC">
      <w:numFmt w:val="bullet"/>
      <w:lvlText w:val="•"/>
      <w:lvlJc w:val="left"/>
      <w:pPr>
        <w:ind w:left="4699" w:hanging="284"/>
      </w:pPr>
      <w:rPr>
        <w:rFonts w:hint="default"/>
        <w:lang w:val="ru-RU" w:eastAsia="en-US" w:bidi="ar-SA"/>
      </w:rPr>
    </w:lvl>
    <w:lvl w:ilvl="5" w:tplc="80C0DB08">
      <w:numFmt w:val="bullet"/>
      <w:lvlText w:val="•"/>
      <w:lvlJc w:val="left"/>
      <w:pPr>
        <w:ind w:left="5774" w:hanging="284"/>
      </w:pPr>
      <w:rPr>
        <w:rFonts w:hint="default"/>
        <w:lang w:val="ru-RU" w:eastAsia="en-US" w:bidi="ar-SA"/>
      </w:rPr>
    </w:lvl>
    <w:lvl w:ilvl="6" w:tplc="7C66D4B2">
      <w:numFmt w:val="bullet"/>
      <w:lvlText w:val="•"/>
      <w:lvlJc w:val="left"/>
      <w:pPr>
        <w:ind w:left="6849" w:hanging="284"/>
      </w:pPr>
      <w:rPr>
        <w:rFonts w:hint="default"/>
        <w:lang w:val="ru-RU" w:eastAsia="en-US" w:bidi="ar-SA"/>
      </w:rPr>
    </w:lvl>
    <w:lvl w:ilvl="7" w:tplc="593CD524">
      <w:numFmt w:val="bullet"/>
      <w:lvlText w:val="•"/>
      <w:lvlJc w:val="left"/>
      <w:pPr>
        <w:ind w:left="7924" w:hanging="284"/>
      </w:pPr>
      <w:rPr>
        <w:rFonts w:hint="default"/>
        <w:lang w:val="ru-RU" w:eastAsia="en-US" w:bidi="ar-SA"/>
      </w:rPr>
    </w:lvl>
    <w:lvl w:ilvl="8" w:tplc="48147D5E">
      <w:numFmt w:val="bullet"/>
      <w:lvlText w:val="•"/>
      <w:lvlJc w:val="left"/>
      <w:pPr>
        <w:ind w:left="8999" w:hanging="284"/>
      </w:pPr>
      <w:rPr>
        <w:rFonts w:hint="default"/>
        <w:lang w:val="ru-RU" w:eastAsia="en-US" w:bidi="ar-SA"/>
      </w:rPr>
    </w:lvl>
  </w:abstractNum>
  <w:abstractNum w:abstractNumId="161">
    <w:nsid w:val="61F96644"/>
    <w:multiLevelType w:val="hybridMultilevel"/>
    <w:tmpl w:val="2340D028"/>
    <w:lvl w:ilvl="0" w:tplc="1116BD50">
      <w:numFmt w:val="bullet"/>
      <w:lvlText w:val="•"/>
      <w:lvlJc w:val="left"/>
      <w:pPr>
        <w:ind w:left="253" w:hanging="1263"/>
      </w:pPr>
      <w:rPr>
        <w:rFonts w:ascii="Times New Roman" w:eastAsia="Times New Roman" w:hAnsi="Times New Roman" w:cs="Times New Roman" w:hint="default"/>
        <w:b w:val="0"/>
        <w:bCs w:val="0"/>
        <w:i w:val="0"/>
        <w:iCs w:val="0"/>
        <w:spacing w:val="0"/>
        <w:w w:val="100"/>
        <w:sz w:val="24"/>
        <w:szCs w:val="24"/>
        <w:lang w:val="ru-RU" w:eastAsia="en-US" w:bidi="ar-SA"/>
      </w:rPr>
    </w:lvl>
    <w:lvl w:ilvl="1" w:tplc="4B9C2F7A">
      <w:numFmt w:val="bullet"/>
      <w:lvlText w:val=""/>
      <w:lvlJc w:val="left"/>
      <w:pPr>
        <w:ind w:left="795" w:hanging="812"/>
      </w:pPr>
      <w:rPr>
        <w:rFonts w:ascii="Symbol" w:eastAsia="Symbol" w:hAnsi="Symbol" w:cs="Symbol" w:hint="default"/>
        <w:b w:val="0"/>
        <w:bCs w:val="0"/>
        <w:i w:val="0"/>
        <w:iCs w:val="0"/>
        <w:spacing w:val="0"/>
        <w:w w:val="100"/>
        <w:sz w:val="20"/>
        <w:szCs w:val="20"/>
        <w:lang w:val="ru-RU" w:eastAsia="en-US" w:bidi="ar-SA"/>
      </w:rPr>
    </w:lvl>
    <w:lvl w:ilvl="2" w:tplc="CC9E74B6">
      <w:numFmt w:val="bullet"/>
      <w:lvlText w:val="•"/>
      <w:lvlJc w:val="left"/>
      <w:pPr>
        <w:ind w:left="1902" w:hanging="812"/>
      </w:pPr>
      <w:rPr>
        <w:rFonts w:hint="default"/>
        <w:lang w:val="ru-RU" w:eastAsia="en-US" w:bidi="ar-SA"/>
      </w:rPr>
    </w:lvl>
    <w:lvl w:ilvl="3" w:tplc="0886355E">
      <w:numFmt w:val="bullet"/>
      <w:lvlText w:val="•"/>
      <w:lvlJc w:val="left"/>
      <w:pPr>
        <w:ind w:left="3005" w:hanging="812"/>
      </w:pPr>
      <w:rPr>
        <w:rFonts w:hint="default"/>
        <w:lang w:val="ru-RU" w:eastAsia="en-US" w:bidi="ar-SA"/>
      </w:rPr>
    </w:lvl>
    <w:lvl w:ilvl="4" w:tplc="C9F0AA96">
      <w:numFmt w:val="bullet"/>
      <w:lvlText w:val="•"/>
      <w:lvlJc w:val="left"/>
      <w:pPr>
        <w:ind w:left="4108" w:hanging="812"/>
      </w:pPr>
      <w:rPr>
        <w:rFonts w:hint="default"/>
        <w:lang w:val="ru-RU" w:eastAsia="en-US" w:bidi="ar-SA"/>
      </w:rPr>
    </w:lvl>
    <w:lvl w:ilvl="5" w:tplc="C8E6AF72">
      <w:numFmt w:val="bullet"/>
      <w:lvlText w:val="•"/>
      <w:lvlJc w:val="left"/>
      <w:pPr>
        <w:ind w:left="5210" w:hanging="812"/>
      </w:pPr>
      <w:rPr>
        <w:rFonts w:hint="default"/>
        <w:lang w:val="ru-RU" w:eastAsia="en-US" w:bidi="ar-SA"/>
      </w:rPr>
    </w:lvl>
    <w:lvl w:ilvl="6" w:tplc="2CF8B140">
      <w:numFmt w:val="bullet"/>
      <w:lvlText w:val="•"/>
      <w:lvlJc w:val="left"/>
      <w:pPr>
        <w:ind w:left="6313" w:hanging="812"/>
      </w:pPr>
      <w:rPr>
        <w:rFonts w:hint="default"/>
        <w:lang w:val="ru-RU" w:eastAsia="en-US" w:bidi="ar-SA"/>
      </w:rPr>
    </w:lvl>
    <w:lvl w:ilvl="7" w:tplc="8DC41986">
      <w:numFmt w:val="bullet"/>
      <w:lvlText w:val="•"/>
      <w:lvlJc w:val="left"/>
      <w:pPr>
        <w:ind w:left="7416" w:hanging="812"/>
      </w:pPr>
      <w:rPr>
        <w:rFonts w:hint="default"/>
        <w:lang w:val="ru-RU" w:eastAsia="en-US" w:bidi="ar-SA"/>
      </w:rPr>
    </w:lvl>
    <w:lvl w:ilvl="8" w:tplc="9C888F52">
      <w:numFmt w:val="bullet"/>
      <w:lvlText w:val="•"/>
      <w:lvlJc w:val="left"/>
      <w:pPr>
        <w:ind w:left="8518" w:hanging="812"/>
      </w:pPr>
      <w:rPr>
        <w:rFonts w:hint="default"/>
        <w:lang w:val="ru-RU" w:eastAsia="en-US" w:bidi="ar-SA"/>
      </w:rPr>
    </w:lvl>
  </w:abstractNum>
  <w:abstractNum w:abstractNumId="162">
    <w:nsid w:val="627C7EC2"/>
    <w:multiLevelType w:val="hybridMultilevel"/>
    <w:tmpl w:val="7564E4C2"/>
    <w:lvl w:ilvl="0" w:tplc="7090B6F2">
      <w:numFmt w:val="bullet"/>
      <w:lvlText w:val="-"/>
      <w:lvlJc w:val="left"/>
      <w:pPr>
        <w:ind w:left="102" w:hanging="120"/>
      </w:pPr>
      <w:rPr>
        <w:rFonts w:ascii="Times New Roman" w:eastAsia="Times New Roman" w:hAnsi="Times New Roman" w:cs="Times New Roman" w:hint="default"/>
        <w:b w:val="0"/>
        <w:bCs w:val="0"/>
        <w:i w:val="0"/>
        <w:iCs w:val="0"/>
        <w:spacing w:val="0"/>
        <w:w w:val="100"/>
        <w:sz w:val="22"/>
        <w:szCs w:val="22"/>
        <w:lang w:val="ru-RU" w:eastAsia="en-US" w:bidi="ar-SA"/>
      </w:rPr>
    </w:lvl>
    <w:lvl w:ilvl="1" w:tplc="057E19DA">
      <w:numFmt w:val="bullet"/>
      <w:lvlText w:val=""/>
      <w:lvlJc w:val="left"/>
      <w:pPr>
        <w:ind w:left="606" w:hanging="360"/>
      </w:pPr>
      <w:rPr>
        <w:rFonts w:ascii="Symbol" w:eastAsia="Symbol" w:hAnsi="Symbol" w:cs="Symbol" w:hint="default"/>
        <w:b w:val="0"/>
        <w:bCs w:val="0"/>
        <w:i w:val="0"/>
        <w:iCs w:val="0"/>
        <w:spacing w:val="0"/>
        <w:w w:val="100"/>
        <w:sz w:val="22"/>
        <w:szCs w:val="22"/>
        <w:lang w:val="ru-RU" w:eastAsia="en-US" w:bidi="ar-SA"/>
      </w:rPr>
    </w:lvl>
    <w:lvl w:ilvl="2" w:tplc="0A88447A">
      <w:numFmt w:val="bullet"/>
      <w:lvlText w:val="•"/>
      <w:lvlJc w:val="left"/>
      <w:pPr>
        <w:ind w:left="600" w:hanging="360"/>
      </w:pPr>
      <w:rPr>
        <w:rFonts w:hint="default"/>
        <w:lang w:val="ru-RU" w:eastAsia="en-US" w:bidi="ar-SA"/>
      </w:rPr>
    </w:lvl>
    <w:lvl w:ilvl="3" w:tplc="7F5EB076">
      <w:numFmt w:val="bullet"/>
      <w:lvlText w:val="•"/>
      <w:lvlJc w:val="left"/>
      <w:pPr>
        <w:ind w:left="1893" w:hanging="360"/>
      </w:pPr>
      <w:rPr>
        <w:rFonts w:hint="default"/>
        <w:lang w:val="ru-RU" w:eastAsia="en-US" w:bidi="ar-SA"/>
      </w:rPr>
    </w:lvl>
    <w:lvl w:ilvl="4" w:tplc="2CE6BCFA">
      <w:numFmt w:val="bullet"/>
      <w:lvlText w:val="•"/>
      <w:lvlJc w:val="left"/>
      <w:pPr>
        <w:ind w:left="3187" w:hanging="360"/>
      </w:pPr>
      <w:rPr>
        <w:rFonts w:hint="default"/>
        <w:lang w:val="ru-RU" w:eastAsia="en-US" w:bidi="ar-SA"/>
      </w:rPr>
    </w:lvl>
    <w:lvl w:ilvl="5" w:tplc="56F8B9DE">
      <w:numFmt w:val="bullet"/>
      <w:lvlText w:val="•"/>
      <w:lvlJc w:val="left"/>
      <w:pPr>
        <w:ind w:left="4480" w:hanging="360"/>
      </w:pPr>
      <w:rPr>
        <w:rFonts w:hint="default"/>
        <w:lang w:val="ru-RU" w:eastAsia="en-US" w:bidi="ar-SA"/>
      </w:rPr>
    </w:lvl>
    <w:lvl w:ilvl="6" w:tplc="1610DA08">
      <w:numFmt w:val="bullet"/>
      <w:lvlText w:val="•"/>
      <w:lvlJc w:val="left"/>
      <w:pPr>
        <w:ind w:left="5774" w:hanging="360"/>
      </w:pPr>
      <w:rPr>
        <w:rFonts w:hint="default"/>
        <w:lang w:val="ru-RU" w:eastAsia="en-US" w:bidi="ar-SA"/>
      </w:rPr>
    </w:lvl>
    <w:lvl w:ilvl="7" w:tplc="F40E48CE">
      <w:numFmt w:val="bullet"/>
      <w:lvlText w:val="•"/>
      <w:lvlJc w:val="left"/>
      <w:pPr>
        <w:ind w:left="7068" w:hanging="360"/>
      </w:pPr>
      <w:rPr>
        <w:rFonts w:hint="default"/>
        <w:lang w:val="ru-RU" w:eastAsia="en-US" w:bidi="ar-SA"/>
      </w:rPr>
    </w:lvl>
    <w:lvl w:ilvl="8" w:tplc="967A42B6">
      <w:numFmt w:val="bullet"/>
      <w:lvlText w:val="•"/>
      <w:lvlJc w:val="left"/>
      <w:pPr>
        <w:ind w:left="8361" w:hanging="360"/>
      </w:pPr>
      <w:rPr>
        <w:rFonts w:hint="default"/>
        <w:lang w:val="ru-RU" w:eastAsia="en-US" w:bidi="ar-SA"/>
      </w:rPr>
    </w:lvl>
  </w:abstractNum>
  <w:abstractNum w:abstractNumId="163">
    <w:nsid w:val="62E120A0"/>
    <w:multiLevelType w:val="hybridMultilevel"/>
    <w:tmpl w:val="8E0E135C"/>
    <w:lvl w:ilvl="0" w:tplc="F212304A">
      <w:start w:val="1"/>
      <w:numFmt w:val="decimal"/>
      <w:lvlText w:val="%1)"/>
      <w:lvlJc w:val="left"/>
      <w:pPr>
        <w:ind w:left="496"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EBC8F1D4">
      <w:numFmt w:val="bullet"/>
      <w:lvlText w:val="•"/>
      <w:lvlJc w:val="left"/>
      <w:pPr>
        <w:ind w:left="1558" w:hanging="365"/>
      </w:pPr>
      <w:rPr>
        <w:rFonts w:hint="default"/>
        <w:lang w:val="ru-RU" w:eastAsia="en-US" w:bidi="ar-SA"/>
      </w:rPr>
    </w:lvl>
    <w:lvl w:ilvl="2" w:tplc="F37EC27A">
      <w:numFmt w:val="bullet"/>
      <w:lvlText w:val="•"/>
      <w:lvlJc w:val="left"/>
      <w:pPr>
        <w:ind w:left="2617" w:hanging="365"/>
      </w:pPr>
      <w:rPr>
        <w:rFonts w:hint="default"/>
        <w:lang w:val="ru-RU" w:eastAsia="en-US" w:bidi="ar-SA"/>
      </w:rPr>
    </w:lvl>
    <w:lvl w:ilvl="3" w:tplc="3540370C">
      <w:numFmt w:val="bullet"/>
      <w:lvlText w:val="•"/>
      <w:lvlJc w:val="left"/>
      <w:pPr>
        <w:ind w:left="3676" w:hanging="365"/>
      </w:pPr>
      <w:rPr>
        <w:rFonts w:hint="default"/>
        <w:lang w:val="ru-RU" w:eastAsia="en-US" w:bidi="ar-SA"/>
      </w:rPr>
    </w:lvl>
    <w:lvl w:ilvl="4" w:tplc="2B526B58">
      <w:numFmt w:val="bullet"/>
      <w:lvlText w:val="•"/>
      <w:lvlJc w:val="left"/>
      <w:pPr>
        <w:ind w:left="4735" w:hanging="365"/>
      </w:pPr>
      <w:rPr>
        <w:rFonts w:hint="default"/>
        <w:lang w:val="ru-RU" w:eastAsia="en-US" w:bidi="ar-SA"/>
      </w:rPr>
    </w:lvl>
    <w:lvl w:ilvl="5" w:tplc="6F4C356A">
      <w:numFmt w:val="bullet"/>
      <w:lvlText w:val="•"/>
      <w:lvlJc w:val="left"/>
      <w:pPr>
        <w:ind w:left="5794" w:hanging="365"/>
      </w:pPr>
      <w:rPr>
        <w:rFonts w:hint="default"/>
        <w:lang w:val="ru-RU" w:eastAsia="en-US" w:bidi="ar-SA"/>
      </w:rPr>
    </w:lvl>
    <w:lvl w:ilvl="6" w:tplc="A4389D72">
      <w:numFmt w:val="bullet"/>
      <w:lvlText w:val="•"/>
      <w:lvlJc w:val="left"/>
      <w:pPr>
        <w:ind w:left="6853" w:hanging="365"/>
      </w:pPr>
      <w:rPr>
        <w:rFonts w:hint="default"/>
        <w:lang w:val="ru-RU" w:eastAsia="en-US" w:bidi="ar-SA"/>
      </w:rPr>
    </w:lvl>
    <w:lvl w:ilvl="7" w:tplc="D0108D1E">
      <w:numFmt w:val="bullet"/>
      <w:lvlText w:val="•"/>
      <w:lvlJc w:val="left"/>
      <w:pPr>
        <w:ind w:left="7912" w:hanging="365"/>
      </w:pPr>
      <w:rPr>
        <w:rFonts w:hint="default"/>
        <w:lang w:val="ru-RU" w:eastAsia="en-US" w:bidi="ar-SA"/>
      </w:rPr>
    </w:lvl>
    <w:lvl w:ilvl="8" w:tplc="3D7E967A">
      <w:numFmt w:val="bullet"/>
      <w:lvlText w:val="•"/>
      <w:lvlJc w:val="left"/>
      <w:pPr>
        <w:ind w:left="8971" w:hanging="365"/>
      </w:pPr>
      <w:rPr>
        <w:rFonts w:hint="default"/>
        <w:lang w:val="ru-RU" w:eastAsia="en-US" w:bidi="ar-SA"/>
      </w:rPr>
    </w:lvl>
  </w:abstractNum>
  <w:abstractNum w:abstractNumId="164">
    <w:nsid w:val="63230A87"/>
    <w:multiLevelType w:val="hybridMultilevel"/>
    <w:tmpl w:val="414EB674"/>
    <w:lvl w:ilvl="0" w:tplc="2F842E9E">
      <w:start w:val="1"/>
      <w:numFmt w:val="decimal"/>
      <w:lvlText w:val="%1."/>
      <w:lvlJc w:val="left"/>
      <w:pPr>
        <w:ind w:left="39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8A6733C">
      <w:numFmt w:val="bullet"/>
      <w:lvlText w:val="•"/>
      <w:lvlJc w:val="left"/>
      <w:pPr>
        <w:ind w:left="1474" w:hanging="245"/>
      </w:pPr>
      <w:rPr>
        <w:rFonts w:hint="default"/>
        <w:lang w:val="ru-RU" w:eastAsia="en-US" w:bidi="ar-SA"/>
      </w:rPr>
    </w:lvl>
    <w:lvl w:ilvl="2" w:tplc="2AD21132">
      <w:numFmt w:val="bullet"/>
      <w:lvlText w:val="•"/>
      <w:lvlJc w:val="left"/>
      <w:pPr>
        <w:ind w:left="2549" w:hanging="245"/>
      </w:pPr>
      <w:rPr>
        <w:rFonts w:hint="default"/>
        <w:lang w:val="ru-RU" w:eastAsia="en-US" w:bidi="ar-SA"/>
      </w:rPr>
    </w:lvl>
    <w:lvl w:ilvl="3" w:tplc="2D906BB0">
      <w:numFmt w:val="bullet"/>
      <w:lvlText w:val="•"/>
      <w:lvlJc w:val="left"/>
      <w:pPr>
        <w:ind w:left="3624" w:hanging="245"/>
      </w:pPr>
      <w:rPr>
        <w:rFonts w:hint="default"/>
        <w:lang w:val="ru-RU" w:eastAsia="en-US" w:bidi="ar-SA"/>
      </w:rPr>
    </w:lvl>
    <w:lvl w:ilvl="4" w:tplc="C4F43E70">
      <w:numFmt w:val="bullet"/>
      <w:lvlText w:val="•"/>
      <w:lvlJc w:val="left"/>
      <w:pPr>
        <w:ind w:left="4699" w:hanging="245"/>
      </w:pPr>
      <w:rPr>
        <w:rFonts w:hint="default"/>
        <w:lang w:val="ru-RU" w:eastAsia="en-US" w:bidi="ar-SA"/>
      </w:rPr>
    </w:lvl>
    <w:lvl w:ilvl="5" w:tplc="BF001050">
      <w:numFmt w:val="bullet"/>
      <w:lvlText w:val="•"/>
      <w:lvlJc w:val="left"/>
      <w:pPr>
        <w:ind w:left="5774" w:hanging="245"/>
      </w:pPr>
      <w:rPr>
        <w:rFonts w:hint="default"/>
        <w:lang w:val="ru-RU" w:eastAsia="en-US" w:bidi="ar-SA"/>
      </w:rPr>
    </w:lvl>
    <w:lvl w:ilvl="6" w:tplc="0FD476F8">
      <w:numFmt w:val="bullet"/>
      <w:lvlText w:val="•"/>
      <w:lvlJc w:val="left"/>
      <w:pPr>
        <w:ind w:left="6849" w:hanging="245"/>
      </w:pPr>
      <w:rPr>
        <w:rFonts w:hint="default"/>
        <w:lang w:val="ru-RU" w:eastAsia="en-US" w:bidi="ar-SA"/>
      </w:rPr>
    </w:lvl>
    <w:lvl w:ilvl="7" w:tplc="8718206A">
      <w:numFmt w:val="bullet"/>
      <w:lvlText w:val="•"/>
      <w:lvlJc w:val="left"/>
      <w:pPr>
        <w:ind w:left="7924" w:hanging="245"/>
      </w:pPr>
      <w:rPr>
        <w:rFonts w:hint="default"/>
        <w:lang w:val="ru-RU" w:eastAsia="en-US" w:bidi="ar-SA"/>
      </w:rPr>
    </w:lvl>
    <w:lvl w:ilvl="8" w:tplc="FCB080FC">
      <w:numFmt w:val="bullet"/>
      <w:lvlText w:val="•"/>
      <w:lvlJc w:val="left"/>
      <w:pPr>
        <w:ind w:left="8999" w:hanging="245"/>
      </w:pPr>
      <w:rPr>
        <w:rFonts w:hint="default"/>
        <w:lang w:val="ru-RU" w:eastAsia="en-US" w:bidi="ar-SA"/>
      </w:rPr>
    </w:lvl>
  </w:abstractNum>
  <w:abstractNum w:abstractNumId="165">
    <w:nsid w:val="637E249F"/>
    <w:multiLevelType w:val="hybridMultilevel"/>
    <w:tmpl w:val="43EAFA66"/>
    <w:lvl w:ilvl="0" w:tplc="BE8EC472">
      <w:numFmt w:val="bullet"/>
      <w:lvlText w:val="–"/>
      <w:lvlJc w:val="left"/>
      <w:pPr>
        <w:ind w:left="117"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CF98A62A">
      <w:numFmt w:val="bullet"/>
      <w:lvlText w:val="•"/>
      <w:lvlJc w:val="left"/>
      <w:pPr>
        <w:ind w:left="394" w:hanging="183"/>
      </w:pPr>
      <w:rPr>
        <w:rFonts w:hint="default"/>
        <w:lang w:val="ru-RU" w:eastAsia="en-US" w:bidi="ar-SA"/>
      </w:rPr>
    </w:lvl>
    <w:lvl w:ilvl="2" w:tplc="4CC6D494">
      <w:numFmt w:val="bullet"/>
      <w:lvlText w:val="•"/>
      <w:lvlJc w:val="left"/>
      <w:pPr>
        <w:ind w:left="668" w:hanging="183"/>
      </w:pPr>
      <w:rPr>
        <w:rFonts w:hint="default"/>
        <w:lang w:val="ru-RU" w:eastAsia="en-US" w:bidi="ar-SA"/>
      </w:rPr>
    </w:lvl>
    <w:lvl w:ilvl="3" w:tplc="BF2C8360">
      <w:numFmt w:val="bullet"/>
      <w:lvlText w:val="•"/>
      <w:lvlJc w:val="left"/>
      <w:pPr>
        <w:ind w:left="942" w:hanging="183"/>
      </w:pPr>
      <w:rPr>
        <w:rFonts w:hint="default"/>
        <w:lang w:val="ru-RU" w:eastAsia="en-US" w:bidi="ar-SA"/>
      </w:rPr>
    </w:lvl>
    <w:lvl w:ilvl="4" w:tplc="9A88DA9A">
      <w:numFmt w:val="bullet"/>
      <w:lvlText w:val="•"/>
      <w:lvlJc w:val="left"/>
      <w:pPr>
        <w:ind w:left="1216" w:hanging="183"/>
      </w:pPr>
      <w:rPr>
        <w:rFonts w:hint="default"/>
        <w:lang w:val="ru-RU" w:eastAsia="en-US" w:bidi="ar-SA"/>
      </w:rPr>
    </w:lvl>
    <w:lvl w:ilvl="5" w:tplc="E0CEC2CA">
      <w:numFmt w:val="bullet"/>
      <w:lvlText w:val="•"/>
      <w:lvlJc w:val="left"/>
      <w:pPr>
        <w:ind w:left="1491" w:hanging="183"/>
      </w:pPr>
      <w:rPr>
        <w:rFonts w:hint="default"/>
        <w:lang w:val="ru-RU" w:eastAsia="en-US" w:bidi="ar-SA"/>
      </w:rPr>
    </w:lvl>
    <w:lvl w:ilvl="6" w:tplc="34D07728">
      <w:numFmt w:val="bullet"/>
      <w:lvlText w:val="•"/>
      <w:lvlJc w:val="left"/>
      <w:pPr>
        <w:ind w:left="1765" w:hanging="183"/>
      </w:pPr>
      <w:rPr>
        <w:rFonts w:hint="default"/>
        <w:lang w:val="ru-RU" w:eastAsia="en-US" w:bidi="ar-SA"/>
      </w:rPr>
    </w:lvl>
    <w:lvl w:ilvl="7" w:tplc="C296AC58">
      <w:numFmt w:val="bullet"/>
      <w:lvlText w:val="•"/>
      <w:lvlJc w:val="left"/>
      <w:pPr>
        <w:ind w:left="2039" w:hanging="183"/>
      </w:pPr>
      <w:rPr>
        <w:rFonts w:hint="default"/>
        <w:lang w:val="ru-RU" w:eastAsia="en-US" w:bidi="ar-SA"/>
      </w:rPr>
    </w:lvl>
    <w:lvl w:ilvl="8" w:tplc="47C6EFC0">
      <w:numFmt w:val="bullet"/>
      <w:lvlText w:val="•"/>
      <w:lvlJc w:val="left"/>
      <w:pPr>
        <w:ind w:left="2313" w:hanging="183"/>
      </w:pPr>
      <w:rPr>
        <w:rFonts w:hint="default"/>
        <w:lang w:val="ru-RU" w:eastAsia="en-US" w:bidi="ar-SA"/>
      </w:rPr>
    </w:lvl>
  </w:abstractNum>
  <w:abstractNum w:abstractNumId="166">
    <w:nsid w:val="641E295C"/>
    <w:multiLevelType w:val="hybridMultilevel"/>
    <w:tmpl w:val="EEB88C78"/>
    <w:lvl w:ilvl="0" w:tplc="4F0CFF92">
      <w:start w:val="1"/>
      <w:numFmt w:val="decimal"/>
      <w:lvlText w:val="%1."/>
      <w:lvlJc w:val="left"/>
      <w:pPr>
        <w:ind w:left="6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532C4216">
      <w:numFmt w:val="bullet"/>
      <w:lvlText w:val="•"/>
      <w:lvlJc w:val="left"/>
      <w:pPr>
        <w:ind w:left="1659" w:hanging="279"/>
      </w:pPr>
      <w:rPr>
        <w:rFonts w:hint="default"/>
        <w:lang w:val="ru-RU" w:eastAsia="en-US" w:bidi="ar-SA"/>
      </w:rPr>
    </w:lvl>
    <w:lvl w:ilvl="2" w:tplc="BC209B66">
      <w:numFmt w:val="bullet"/>
      <w:lvlText w:val="•"/>
      <w:lvlJc w:val="left"/>
      <w:pPr>
        <w:ind w:left="2679" w:hanging="279"/>
      </w:pPr>
      <w:rPr>
        <w:rFonts w:hint="default"/>
        <w:lang w:val="ru-RU" w:eastAsia="en-US" w:bidi="ar-SA"/>
      </w:rPr>
    </w:lvl>
    <w:lvl w:ilvl="3" w:tplc="3FEA86CE">
      <w:numFmt w:val="bullet"/>
      <w:lvlText w:val="•"/>
      <w:lvlJc w:val="left"/>
      <w:pPr>
        <w:ind w:left="3699" w:hanging="279"/>
      </w:pPr>
      <w:rPr>
        <w:rFonts w:hint="default"/>
        <w:lang w:val="ru-RU" w:eastAsia="en-US" w:bidi="ar-SA"/>
      </w:rPr>
    </w:lvl>
    <w:lvl w:ilvl="4" w:tplc="0AA6F6F0">
      <w:numFmt w:val="bullet"/>
      <w:lvlText w:val="•"/>
      <w:lvlJc w:val="left"/>
      <w:pPr>
        <w:ind w:left="4719" w:hanging="279"/>
      </w:pPr>
      <w:rPr>
        <w:rFonts w:hint="default"/>
        <w:lang w:val="ru-RU" w:eastAsia="en-US" w:bidi="ar-SA"/>
      </w:rPr>
    </w:lvl>
    <w:lvl w:ilvl="5" w:tplc="0B6A338A">
      <w:numFmt w:val="bullet"/>
      <w:lvlText w:val="•"/>
      <w:lvlJc w:val="left"/>
      <w:pPr>
        <w:ind w:left="5739" w:hanging="279"/>
      </w:pPr>
      <w:rPr>
        <w:rFonts w:hint="default"/>
        <w:lang w:val="ru-RU" w:eastAsia="en-US" w:bidi="ar-SA"/>
      </w:rPr>
    </w:lvl>
    <w:lvl w:ilvl="6" w:tplc="A79A3412">
      <w:numFmt w:val="bullet"/>
      <w:lvlText w:val="•"/>
      <w:lvlJc w:val="left"/>
      <w:pPr>
        <w:ind w:left="6759" w:hanging="279"/>
      </w:pPr>
      <w:rPr>
        <w:rFonts w:hint="default"/>
        <w:lang w:val="ru-RU" w:eastAsia="en-US" w:bidi="ar-SA"/>
      </w:rPr>
    </w:lvl>
    <w:lvl w:ilvl="7" w:tplc="1D84CF1C">
      <w:numFmt w:val="bullet"/>
      <w:lvlText w:val="•"/>
      <w:lvlJc w:val="left"/>
      <w:pPr>
        <w:ind w:left="7779" w:hanging="279"/>
      </w:pPr>
      <w:rPr>
        <w:rFonts w:hint="default"/>
        <w:lang w:val="ru-RU" w:eastAsia="en-US" w:bidi="ar-SA"/>
      </w:rPr>
    </w:lvl>
    <w:lvl w:ilvl="8" w:tplc="DD803540">
      <w:numFmt w:val="bullet"/>
      <w:lvlText w:val="•"/>
      <w:lvlJc w:val="left"/>
      <w:pPr>
        <w:ind w:left="8799" w:hanging="279"/>
      </w:pPr>
      <w:rPr>
        <w:rFonts w:hint="default"/>
        <w:lang w:val="ru-RU" w:eastAsia="en-US" w:bidi="ar-SA"/>
      </w:rPr>
    </w:lvl>
  </w:abstractNum>
  <w:abstractNum w:abstractNumId="167">
    <w:nsid w:val="64497EE4"/>
    <w:multiLevelType w:val="hybridMultilevel"/>
    <w:tmpl w:val="9A18FC4C"/>
    <w:lvl w:ilvl="0" w:tplc="AB9883C8">
      <w:start w:val="1"/>
      <w:numFmt w:val="decimal"/>
      <w:lvlText w:val="%1."/>
      <w:lvlJc w:val="left"/>
      <w:pPr>
        <w:ind w:left="393"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27DA3680">
      <w:numFmt w:val="bullet"/>
      <w:lvlText w:val="•"/>
      <w:lvlJc w:val="left"/>
      <w:pPr>
        <w:ind w:left="1474" w:hanging="278"/>
      </w:pPr>
      <w:rPr>
        <w:rFonts w:hint="default"/>
        <w:lang w:val="ru-RU" w:eastAsia="en-US" w:bidi="ar-SA"/>
      </w:rPr>
    </w:lvl>
    <w:lvl w:ilvl="2" w:tplc="5DFC0DDC">
      <w:numFmt w:val="bullet"/>
      <w:lvlText w:val="•"/>
      <w:lvlJc w:val="left"/>
      <w:pPr>
        <w:ind w:left="2549" w:hanging="278"/>
      </w:pPr>
      <w:rPr>
        <w:rFonts w:hint="default"/>
        <w:lang w:val="ru-RU" w:eastAsia="en-US" w:bidi="ar-SA"/>
      </w:rPr>
    </w:lvl>
    <w:lvl w:ilvl="3" w:tplc="26981A04">
      <w:numFmt w:val="bullet"/>
      <w:lvlText w:val="•"/>
      <w:lvlJc w:val="left"/>
      <w:pPr>
        <w:ind w:left="3624" w:hanging="278"/>
      </w:pPr>
      <w:rPr>
        <w:rFonts w:hint="default"/>
        <w:lang w:val="ru-RU" w:eastAsia="en-US" w:bidi="ar-SA"/>
      </w:rPr>
    </w:lvl>
    <w:lvl w:ilvl="4" w:tplc="919EBF5E">
      <w:numFmt w:val="bullet"/>
      <w:lvlText w:val="•"/>
      <w:lvlJc w:val="left"/>
      <w:pPr>
        <w:ind w:left="4699" w:hanging="278"/>
      </w:pPr>
      <w:rPr>
        <w:rFonts w:hint="default"/>
        <w:lang w:val="ru-RU" w:eastAsia="en-US" w:bidi="ar-SA"/>
      </w:rPr>
    </w:lvl>
    <w:lvl w:ilvl="5" w:tplc="F6DCEC60">
      <w:numFmt w:val="bullet"/>
      <w:lvlText w:val="•"/>
      <w:lvlJc w:val="left"/>
      <w:pPr>
        <w:ind w:left="5774" w:hanging="278"/>
      </w:pPr>
      <w:rPr>
        <w:rFonts w:hint="default"/>
        <w:lang w:val="ru-RU" w:eastAsia="en-US" w:bidi="ar-SA"/>
      </w:rPr>
    </w:lvl>
    <w:lvl w:ilvl="6" w:tplc="A926AE48">
      <w:numFmt w:val="bullet"/>
      <w:lvlText w:val="•"/>
      <w:lvlJc w:val="left"/>
      <w:pPr>
        <w:ind w:left="6849" w:hanging="278"/>
      </w:pPr>
      <w:rPr>
        <w:rFonts w:hint="default"/>
        <w:lang w:val="ru-RU" w:eastAsia="en-US" w:bidi="ar-SA"/>
      </w:rPr>
    </w:lvl>
    <w:lvl w:ilvl="7" w:tplc="99EA1AAA">
      <w:numFmt w:val="bullet"/>
      <w:lvlText w:val="•"/>
      <w:lvlJc w:val="left"/>
      <w:pPr>
        <w:ind w:left="7924" w:hanging="278"/>
      </w:pPr>
      <w:rPr>
        <w:rFonts w:hint="default"/>
        <w:lang w:val="ru-RU" w:eastAsia="en-US" w:bidi="ar-SA"/>
      </w:rPr>
    </w:lvl>
    <w:lvl w:ilvl="8" w:tplc="37AC4A42">
      <w:numFmt w:val="bullet"/>
      <w:lvlText w:val="•"/>
      <w:lvlJc w:val="left"/>
      <w:pPr>
        <w:ind w:left="8999" w:hanging="278"/>
      </w:pPr>
      <w:rPr>
        <w:rFonts w:hint="default"/>
        <w:lang w:val="ru-RU" w:eastAsia="en-US" w:bidi="ar-SA"/>
      </w:rPr>
    </w:lvl>
  </w:abstractNum>
  <w:abstractNum w:abstractNumId="168">
    <w:nsid w:val="64914BA2"/>
    <w:multiLevelType w:val="hybridMultilevel"/>
    <w:tmpl w:val="B55AEE4A"/>
    <w:lvl w:ilvl="0" w:tplc="24A41058">
      <w:start w:val="3"/>
      <w:numFmt w:val="decimal"/>
      <w:lvlText w:val="%1"/>
      <w:lvlJc w:val="left"/>
      <w:pPr>
        <w:ind w:left="541" w:hanging="548"/>
      </w:pPr>
      <w:rPr>
        <w:rFonts w:hint="default"/>
        <w:lang w:val="ru-RU" w:eastAsia="en-US" w:bidi="ar-SA"/>
      </w:rPr>
    </w:lvl>
    <w:lvl w:ilvl="1" w:tplc="720E00D4">
      <w:numFmt w:val="none"/>
      <w:lvlText w:val=""/>
      <w:lvlJc w:val="left"/>
      <w:pPr>
        <w:tabs>
          <w:tab w:val="num" w:pos="360"/>
        </w:tabs>
      </w:pPr>
    </w:lvl>
    <w:lvl w:ilvl="2" w:tplc="09403268">
      <w:numFmt w:val="bullet"/>
      <w:lvlText w:val=""/>
      <w:lvlJc w:val="left"/>
      <w:pPr>
        <w:ind w:left="1324" w:hanging="303"/>
      </w:pPr>
      <w:rPr>
        <w:rFonts w:ascii="Symbol" w:eastAsia="Symbol" w:hAnsi="Symbol" w:cs="Symbol" w:hint="default"/>
        <w:b w:val="0"/>
        <w:bCs w:val="0"/>
        <w:i w:val="0"/>
        <w:iCs w:val="0"/>
        <w:spacing w:val="0"/>
        <w:w w:val="100"/>
        <w:sz w:val="20"/>
        <w:szCs w:val="20"/>
        <w:lang w:val="ru-RU" w:eastAsia="en-US" w:bidi="ar-SA"/>
      </w:rPr>
    </w:lvl>
    <w:lvl w:ilvl="3" w:tplc="2AE885BC">
      <w:numFmt w:val="bullet"/>
      <w:lvlText w:val="•"/>
      <w:lvlJc w:val="left"/>
      <w:pPr>
        <w:ind w:left="3428" w:hanging="303"/>
      </w:pPr>
      <w:rPr>
        <w:rFonts w:hint="default"/>
        <w:lang w:val="ru-RU" w:eastAsia="en-US" w:bidi="ar-SA"/>
      </w:rPr>
    </w:lvl>
    <w:lvl w:ilvl="4" w:tplc="E484521A">
      <w:numFmt w:val="bullet"/>
      <w:lvlText w:val="•"/>
      <w:lvlJc w:val="left"/>
      <w:pPr>
        <w:ind w:left="4482" w:hanging="303"/>
      </w:pPr>
      <w:rPr>
        <w:rFonts w:hint="default"/>
        <w:lang w:val="ru-RU" w:eastAsia="en-US" w:bidi="ar-SA"/>
      </w:rPr>
    </w:lvl>
    <w:lvl w:ilvl="5" w:tplc="06A06282">
      <w:numFmt w:val="bullet"/>
      <w:lvlText w:val="•"/>
      <w:lvlJc w:val="left"/>
      <w:pPr>
        <w:ind w:left="5537" w:hanging="303"/>
      </w:pPr>
      <w:rPr>
        <w:rFonts w:hint="default"/>
        <w:lang w:val="ru-RU" w:eastAsia="en-US" w:bidi="ar-SA"/>
      </w:rPr>
    </w:lvl>
    <w:lvl w:ilvl="6" w:tplc="6A3258A2">
      <w:numFmt w:val="bullet"/>
      <w:lvlText w:val="•"/>
      <w:lvlJc w:val="left"/>
      <w:pPr>
        <w:ind w:left="6591" w:hanging="303"/>
      </w:pPr>
      <w:rPr>
        <w:rFonts w:hint="default"/>
        <w:lang w:val="ru-RU" w:eastAsia="en-US" w:bidi="ar-SA"/>
      </w:rPr>
    </w:lvl>
    <w:lvl w:ilvl="7" w:tplc="C35C1F12">
      <w:numFmt w:val="bullet"/>
      <w:lvlText w:val="•"/>
      <w:lvlJc w:val="left"/>
      <w:pPr>
        <w:ind w:left="7645" w:hanging="303"/>
      </w:pPr>
      <w:rPr>
        <w:rFonts w:hint="default"/>
        <w:lang w:val="ru-RU" w:eastAsia="en-US" w:bidi="ar-SA"/>
      </w:rPr>
    </w:lvl>
    <w:lvl w:ilvl="8" w:tplc="401CF992">
      <w:numFmt w:val="bullet"/>
      <w:lvlText w:val="•"/>
      <w:lvlJc w:val="left"/>
      <w:pPr>
        <w:ind w:left="8700" w:hanging="303"/>
      </w:pPr>
      <w:rPr>
        <w:rFonts w:hint="default"/>
        <w:lang w:val="ru-RU" w:eastAsia="en-US" w:bidi="ar-SA"/>
      </w:rPr>
    </w:lvl>
  </w:abstractNum>
  <w:abstractNum w:abstractNumId="169">
    <w:nsid w:val="64945F89"/>
    <w:multiLevelType w:val="hybridMultilevel"/>
    <w:tmpl w:val="8B06E328"/>
    <w:lvl w:ilvl="0" w:tplc="14CE8632">
      <w:numFmt w:val="bullet"/>
      <w:lvlText w:val="—"/>
      <w:lvlJc w:val="left"/>
      <w:pPr>
        <w:ind w:left="63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B761B4C">
      <w:numFmt w:val="bullet"/>
      <w:lvlText w:val="•"/>
      <w:lvlJc w:val="left"/>
      <w:pPr>
        <w:ind w:left="1659" w:hanging="303"/>
      </w:pPr>
      <w:rPr>
        <w:rFonts w:hint="default"/>
        <w:lang w:val="ru-RU" w:eastAsia="en-US" w:bidi="ar-SA"/>
      </w:rPr>
    </w:lvl>
    <w:lvl w:ilvl="2" w:tplc="B77698A6">
      <w:numFmt w:val="bullet"/>
      <w:lvlText w:val="•"/>
      <w:lvlJc w:val="left"/>
      <w:pPr>
        <w:ind w:left="2679" w:hanging="303"/>
      </w:pPr>
      <w:rPr>
        <w:rFonts w:hint="default"/>
        <w:lang w:val="ru-RU" w:eastAsia="en-US" w:bidi="ar-SA"/>
      </w:rPr>
    </w:lvl>
    <w:lvl w:ilvl="3" w:tplc="829291D6">
      <w:numFmt w:val="bullet"/>
      <w:lvlText w:val="•"/>
      <w:lvlJc w:val="left"/>
      <w:pPr>
        <w:ind w:left="3699" w:hanging="303"/>
      </w:pPr>
      <w:rPr>
        <w:rFonts w:hint="default"/>
        <w:lang w:val="ru-RU" w:eastAsia="en-US" w:bidi="ar-SA"/>
      </w:rPr>
    </w:lvl>
    <w:lvl w:ilvl="4" w:tplc="331E61F4">
      <w:numFmt w:val="bullet"/>
      <w:lvlText w:val="•"/>
      <w:lvlJc w:val="left"/>
      <w:pPr>
        <w:ind w:left="4719" w:hanging="303"/>
      </w:pPr>
      <w:rPr>
        <w:rFonts w:hint="default"/>
        <w:lang w:val="ru-RU" w:eastAsia="en-US" w:bidi="ar-SA"/>
      </w:rPr>
    </w:lvl>
    <w:lvl w:ilvl="5" w:tplc="3B64C5EC">
      <w:numFmt w:val="bullet"/>
      <w:lvlText w:val="•"/>
      <w:lvlJc w:val="left"/>
      <w:pPr>
        <w:ind w:left="5739" w:hanging="303"/>
      </w:pPr>
      <w:rPr>
        <w:rFonts w:hint="default"/>
        <w:lang w:val="ru-RU" w:eastAsia="en-US" w:bidi="ar-SA"/>
      </w:rPr>
    </w:lvl>
    <w:lvl w:ilvl="6" w:tplc="7D3AB016">
      <w:numFmt w:val="bullet"/>
      <w:lvlText w:val="•"/>
      <w:lvlJc w:val="left"/>
      <w:pPr>
        <w:ind w:left="6759" w:hanging="303"/>
      </w:pPr>
      <w:rPr>
        <w:rFonts w:hint="default"/>
        <w:lang w:val="ru-RU" w:eastAsia="en-US" w:bidi="ar-SA"/>
      </w:rPr>
    </w:lvl>
    <w:lvl w:ilvl="7" w:tplc="B89A93C0">
      <w:numFmt w:val="bullet"/>
      <w:lvlText w:val="•"/>
      <w:lvlJc w:val="left"/>
      <w:pPr>
        <w:ind w:left="7779" w:hanging="303"/>
      </w:pPr>
      <w:rPr>
        <w:rFonts w:hint="default"/>
        <w:lang w:val="ru-RU" w:eastAsia="en-US" w:bidi="ar-SA"/>
      </w:rPr>
    </w:lvl>
    <w:lvl w:ilvl="8" w:tplc="B51C6C84">
      <w:numFmt w:val="bullet"/>
      <w:lvlText w:val="•"/>
      <w:lvlJc w:val="left"/>
      <w:pPr>
        <w:ind w:left="8799" w:hanging="303"/>
      </w:pPr>
      <w:rPr>
        <w:rFonts w:hint="default"/>
        <w:lang w:val="ru-RU" w:eastAsia="en-US" w:bidi="ar-SA"/>
      </w:rPr>
    </w:lvl>
  </w:abstractNum>
  <w:abstractNum w:abstractNumId="170">
    <w:nsid w:val="65E9560C"/>
    <w:multiLevelType w:val="hybridMultilevel"/>
    <w:tmpl w:val="A96888D8"/>
    <w:lvl w:ilvl="0" w:tplc="538C9EEA">
      <w:numFmt w:val="bullet"/>
      <w:lvlText w:val=""/>
      <w:lvlJc w:val="left"/>
      <w:pPr>
        <w:ind w:left="1560" w:hanging="308"/>
      </w:pPr>
      <w:rPr>
        <w:rFonts w:ascii="Symbol" w:eastAsia="Symbol" w:hAnsi="Symbol" w:cs="Symbol" w:hint="default"/>
        <w:b w:val="0"/>
        <w:bCs w:val="0"/>
        <w:i w:val="0"/>
        <w:iCs w:val="0"/>
        <w:spacing w:val="0"/>
        <w:w w:val="100"/>
        <w:sz w:val="24"/>
        <w:szCs w:val="24"/>
        <w:lang w:val="ru-RU" w:eastAsia="en-US" w:bidi="ar-SA"/>
      </w:rPr>
    </w:lvl>
    <w:lvl w:ilvl="1" w:tplc="176CF878">
      <w:numFmt w:val="bullet"/>
      <w:lvlText w:val="•"/>
      <w:lvlJc w:val="left"/>
      <w:pPr>
        <w:ind w:left="2533" w:hanging="308"/>
      </w:pPr>
      <w:rPr>
        <w:rFonts w:hint="default"/>
        <w:lang w:val="ru-RU" w:eastAsia="en-US" w:bidi="ar-SA"/>
      </w:rPr>
    </w:lvl>
    <w:lvl w:ilvl="2" w:tplc="C6CC17D0">
      <w:numFmt w:val="bullet"/>
      <w:lvlText w:val="•"/>
      <w:lvlJc w:val="left"/>
      <w:pPr>
        <w:ind w:left="3507" w:hanging="308"/>
      </w:pPr>
      <w:rPr>
        <w:rFonts w:hint="default"/>
        <w:lang w:val="ru-RU" w:eastAsia="en-US" w:bidi="ar-SA"/>
      </w:rPr>
    </w:lvl>
    <w:lvl w:ilvl="3" w:tplc="DD966DA4">
      <w:numFmt w:val="bullet"/>
      <w:lvlText w:val="•"/>
      <w:lvlJc w:val="left"/>
      <w:pPr>
        <w:ind w:left="4481" w:hanging="308"/>
      </w:pPr>
      <w:rPr>
        <w:rFonts w:hint="default"/>
        <w:lang w:val="ru-RU" w:eastAsia="en-US" w:bidi="ar-SA"/>
      </w:rPr>
    </w:lvl>
    <w:lvl w:ilvl="4" w:tplc="9EBE8E24">
      <w:numFmt w:val="bullet"/>
      <w:lvlText w:val="•"/>
      <w:lvlJc w:val="left"/>
      <w:pPr>
        <w:ind w:left="5455" w:hanging="308"/>
      </w:pPr>
      <w:rPr>
        <w:rFonts w:hint="default"/>
        <w:lang w:val="ru-RU" w:eastAsia="en-US" w:bidi="ar-SA"/>
      </w:rPr>
    </w:lvl>
    <w:lvl w:ilvl="5" w:tplc="8C5AF02C">
      <w:numFmt w:val="bullet"/>
      <w:lvlText w:val="•"/>
      <w:lvlJc w:val="left"/>
      <w:pPr>
        <w:ind w:left="6429" w:hanging="308"/>
      </w:pPr>
      <w:rPr>
        <w:rFonts w:hint="default"/>
        <w:lang w:val="ru-RU" w:eastAsia="en-US" w:bidi="ar-SA"/>
      </w:rPr>
    </w:lvl>
    <w:lvl w:ilvl="6" w:tplc="75862B52">
      <w:numFmt w:val="bullet"/>
      <w:lvlText w:val="•"/>
      <w:lvlJc w:val="left"/>
      <w:pPr>
        <w:ind w:left="7403" w:hanging="308"/>
      </w:pPr>
      <w:rPr>
        <w:rFonts w:hint="default"/>
        <w:lang w:val="ru-RU" w:eastAsia="en-US" w:bidi="ar-SA"/>
      </w:rPr>
    </w:lvl>
    <w:lvl w:ilvl="7" w:tplc="54664CFC">
      <w:numFmt w:val="bullet"/>
      <w:lvlText w:val="•"/>
      <w:lvlJc w:val="left"/>
      <w:pPr>
        <w:ind w:left="8376" w:hanging="308"/>
      </w:pPr>
      <w:rPr>
        <w:rFonts w:hint="default"/>
        <w:lang w:val="ru-RU" w:eastAsia="en-US" w:bidi="ar-SA"/>
      </w:rPr>
    </w:lvl>
    <w:lvl w:ilvl="8" w:tplc="E1369186">
      <w:numFmt w:val="bullet"/>
      <w:lvlText w:val="•"/>
      <w:lvlJc w:val="left"/>
      <w:pPr>
        <w:ind w:left="9350" w:hanging="308"/>
      </w:pPr>
      <w:rPr>
        <w:rFonts w:hint="default"/>
        <w:lang w:val="ru-RU" w:eastAsia="en-US" w:bidi="ar-SA"/>
      </w:rPr>
    </w:lvl>
  </w:abstractNum>
  <w:abstractNum w:abstractNumId="171">
    <w:nsid w:val="670F6AA2"/>
    <w:multiLevelType w:val="hybridMultilevel"/>
    <w:tmpl w:val="2EA6F1D2"/>
    <w:lvl w:ilvl="0" w:tplc="CCAC5632">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18166548">
      <w:numFmt w:val="bullet"/>
      <w:lvlText w:val="•"/>
      <w:lvlJc w:val="left"/>
      <w:pPr>
        <w:ind w:left="1875" w:hanging="246"/>
      </w:pPr>
      <w:rPr>
        <w:rFonts w:hint="default"/>
        <w:lang w:val="ru-RU" w:eastAsia="en-US" w:bidi="ar-SA"/>
      </w:rPr>
    </w:lvl>
    <w:lvl w:ilvl="2" w:tplc="E8B64F52">
      <w:numFmt w:val="bullet"/>
      <w:lvlText w:val="•"/>
      <w:lvlJc w:val="left"/>
      <w:pPr>
        <w:ind w:left="2871" w:hanging="246"/>
      </w:pPr>
      <w:rPr>
        <w:rFonts w:hint="default"/>
        <w:lang w:val="ru-RU" w:eastAsia="en-US" w:bidi="ar-SA"/>
      </w:rPr>
    </w:lvl>
    <w:lvl w:ilvl="3" w:tplc="6BF61780">
      <w:numFmt w:val="bullet"/>
      <w:lvlText w:val="•"/>
      <w:lvlJc w:val="left"/>
      <w:pPr>
        <w:ind w:left="3867" w:hanging="246"/>
      </w:pPr>
      <w:rPr>
        <w:rFonts w:hint="default"/>
        <w:lang w:val="ru-RU" w:eastAsia="en-US" w:bidi="ar-SA"/>
      </w:rPr>
    </w:lvl>
    <w:lvl w:ilvl="4" w:tplc="DD0E0054">
      <w:numFmt w:val="bullet"/>
      <w:lvlText w:val="•"/>
      <w:lvlJc w:val="left"/>
      <w:pPr>
        <w:ind w:left="4863" w:hanging="246"/>
      </w:pPr>
      <w:rPr>
        <w:rFonts w:hint="default"/>
        <w:lang w:val="ru-RU" w:eastAsia="en-US" w:bidi="ar-SA"/>
      </w:rPr>
    </w:lvl>
    <w:lvl w:ilvl="5" w:tplc="CDFA945C">
      <w:numFmt w:val="bullet"/>
      <w:lvlText w:val="•"/>
      <w:lvlJc w:val="left"/>
      <w:pPr>
        <w:ind w:left="5859" w:hanging="246"/>
      </w:pPr>
      <w:rPr>
        <w:rFonts w:hint="default"/>
        <w:lang w:val="ru-RU" w:eastAsia="en-US" w:bidi="ar-SA"/>
      </w:rPr>
    </w:lvl>
    <w:lvl w:ilvl="6" w:tplc="27A8D100">
      <w:numFmt w:val="bullet"/>
      <w:lvlText w:val="•"/>
      <w:lvlJc w:val="left"/>
      <w:pPr>
        <w:ind w:left="6855" w:hanging="246"/>
      </w:pPr>
      <w:rPr>
        <w:rFonts w:hint="default"/>
        <w:lang w:val="ru-RU" w:eastAsia="en-US" w:bidi="ar-SA"/>
      </w:rPr>
    </w:lvl>
    <w:lvl w:ilvl="7" w:tplc="85082C62">
      <w:numFmt w:val="bullet"/>
      <w:lvlText w:val="•"/>
      <w:lvlJc w:val="left"/>
      <w:pPr>
        <w:ind w:left="7851" w:hanging="246"/>
      </w:pPr>
      <w:rPr>
        <w:rFonts w:hint="default"/>
        <w:lang w:val="ru-RU" w:eastAsia="en-US" w:bidi="ar-SA"/>
      </w:rPr>
    </w:lvl>
    <w:lvl w:ilvl="8" w:tplc="1688BA2C">
      <w:numFmt w:val="bullet"/>
      <w:lvlText w:val="•"/>
      <w:lvlJc w:val="left"/>
      <w:pPr>
        <w:ind w:left="8847" w:hanging="246"/>
      </w:pPr>
      <w:rPr>
        <w:rFonts w:hint="default"/>
        <w:lang w:val="ru-RU" w:eastAsia="en-US" w:bidi="ar-SA"/>
      </w:rPr>
    </w:lvl>
  </w:abstractNum>
  <w:abstractNum w:abstractNumId="172">
    <w:nsid w:val="672C5C5C"/>
    <w:multiLevelType w:val="hybridMultilevel"/>
    <w:tmpl w:val="0C160A02"/>
    <w:lvl w:ilvl="0" w:tplc="2A988EFA">
      <w:start w:val="1"/>
      <w:numFmt w:val="decimal"/>
      <w:lvlText w:val="%1)"/>
      <w:lvlJc w:val="left"/>
      <w:pPr>
        <w:ind w:left="1007" w:hanging="264"/>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B8C84710">
      <w:numFmt w:val="bullet"/>
      <w:lvlText w:val="•"/>
      <w:lvlJc w:val="left"/>
      <w:pPr>
        <w:ind w:left="2014" w:hanging="264"/>
      </w:pPr>
      <w:rPr>
        <w:rFonts w:hint="default"/>
        <w:lang w:val="ru-RU" w:eastAsia="en-US" w:bidi="ar-SA"/>
      </w:rPr>
    </w:lvl>
    <w:lvl w:ilvl="2" w:tplc="B7885FBE">
      <w:numFmt w:val="bullet"/>
      <w:lvlText w:val="•"/>
      <w:lvlJc w:val="left"/>
      <w:pPr>
        <w:ind w:left="3029" w:hanging="264"/>
      </w:pPr>
      <w:rPr>
        <w:rFonts w:hint="default"/>
        <w:lang w:val="ru-RU" w:eastAsia="en-US" w:bidi="ar-SA"/>
      </w:rPr>
    </w:lvl>
    <w:lvl w:ilvl="3" w:tplc="9822C03E">
      <w:numFmt w:val="bullet"/>
      <w:lvlText w:val="•"/>
      <w:lvlJc w:val="left"/>
      <w:pPr>
        <w:ind w:left="4044" w:hanging="264"/>
      </w:pPr>
      <w:rPr>
        <w:rFonts w:hint="default"/>
        <w:lang w:val="ru-RU" w:eastAsia="en-US" w:bidi="ar-SA"/>
      </w:rPr>
    </w:lvl>
    <w:lvl w:ilvl="4" w:tplc="C6424504">
      <w:numFmt w:val="bullet"/>
      <w:lvlText w:val="•"/>
      <w:lvlJc w:val="left"/>
      <w:pPr>
        <w:ind w:left="5059" w:hanging="264"/>
      </w:pPr>
      <w:rPr>
        <w:rFonts w:hint="default"/>
        <w:lang w:val="ru-RU" w:eastAsia="en-US" w:bidi="ar-SA"/>
      </w:rPr>
    </w:lvl>
    <w:lvl w:ilvl="5" w:tplc="0DFAAEFE">
      <w:numFmt w:val="bullet"/>
      <w:lvlText w:val="•"/>
      <w:lvlJc w:val="left"/>
      <w:pPr>
        <w:ind w:left="6074" w:hanging="264"/>
      </w:pPr>
      <w:rPr>
        <w:rFonts w:hint="default"/>
        <w:lang w:val="ru-RU" w:eastAsia="en-US" w:bidi="ar-SA"/>
      </w:rPr>
    </w:lvl>
    <w:lvl w:ilvl="6" w:tplc="DEBEA4F8">
      <w:numFmt w:val="bullet"/>
      <w:lvlText w:val="•"/>
      <w:lvlJc w:val="left"/>
      <w:pPr>
        <w:ind w:left="7089" w:hanging="264"/>
      </w:pPr>
      <w:rPr>
        <w:rFonts w:hint="default"/>
        <w:lang w:val="ru-RU" w:eastAsia="en-US" w:bidi="ar-SA"/>
      </w:rPr>
    </w:lvl>
    <w:lvl w:ilvl="7" w:tplc="324E6A20">
      <w:numFmt w:val="bullet"/>
      <w:lvlText w:val="•"/>
      <w:lvlJc w:val="left"/>
      <w:pPr>
        <w:ind w:left="8104" w:hanging="264"/>
      </w:pPr>
      <w:rPr>
        <w:rFonts w:hint="default"/>
        <w:lang w:val="ru-RU" w:eastAsia="en-US" w:bidi="ar-SA"/>
      </w:rPr>
    </w:lvl>
    <w:lvl w:ilvl="8" w:tplc="A4E6B9BC">
      <w:numFmt w:val="bullet"/>
      <w:lvlText w:val="•"/>
      <w:lvlJc w:val="left"/>
      <w:pPr>
        <w:ind w:left="9119" w:hanging="264"/>
      </w:pPr>
      <w:rPr>
        <w:rFonts w:hint="default"/>
        <w:lang w:val="ru-RU" w:eastAsia="en-US" w:bidi="ar-SA"/>
      </w:rPr>
    </w:lvl>
  </w:abstractNum>
  <w:abstractNum w:abstractNumId="173">
    <w:nsid w:val="67557740"/>
    <w:multiLevelType w:val="hybridMultilevel"/>
    <w:tmpl w:val="50F0614E"/>
    <w:lvl w:ilvl="0" w:tplc="856A955C">
      <w:start w:val="1"/>
      <w:numFmt w:val="decimal"/>
      <w:lvlText w:val="%1."/>
      <w:lvlJc w:val="left"/>
      <w:pPr>
        <w:ind w:left="393"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972618DE">
      <w:numFmt w:val="bullet"/>
      <w:lvlText w:val="•"/>
      <w:lvlJc w:val="left"/>
      <w:pPr>
        <w:ind w:left="1474" w:hanging="384"/>
      </w:pPr>
      <w:rPr>
        <w:rFonts w:hint="default"/>
        <w:lang w:val="ru-RU" w:eastAsia="en-US" w:bidi="ar-SA"/>
      </w:rPr>
    </w:lvl>
    <w:lvl w:ilvl="2" w:tplc="5C44238A">
      <w:numFmt w:val="bullet"/>
      <w:lvlText w:val="•"/>
      <w:lvlJc w:val="left"/>
      <w:pPr>
        <w:ind w:left="2549" w:hanging="384"/>
      </w:pPr>
      <w:rPr>
        <w:rFonts w:hint="default"/>
        <w:lang w:val="ru-RU" w:eastAsia="en-US" w:bidi="ar-SA"/>
      </w:rPr>
    </w:lvl>
    <w:lvl w:ilvl="3" w:tplc="E69A5CE6">
      <w:numFmt w:val="bullet"/>
      <w:lvlText w:val="•"/>
      <w:lvlJc w:val="left"/>
      <w:pPr>
        <w:ind w:left="3624" w:hanging="384"/>
      </w:pPr>
      <w:rPr>
        <w:rFonts w:hint="default"/>
        <w:lang w:val="ru-RU" w:eastAsia="en-US" w:bidi="ar-SA"/>
      </w:rPr>
    </w:lvl>
    <w:lvl w:ilvl="4" w:tplc="58C02536">
      <w:numFmt w:val="bullet"/>
      <w:lvlText w:val="•"/>
      <w:lvlJc w:val="left"/>
      <w:pPr>
        <w:ind w:left="4699" w:hanging="384"/>
      </w:pPr>
      <w:rPr>
        <w:rFonts w:hint="default"/>
        <w:lang w:val="ru-RU" w:eastAsia="en-US" w:bidi="ar-SA"/>
      </w:rPr>
    </w:lvl>
    <w:lvl w:ilvl="5" w:tplc="01069892">
      <w:numFmt w:val="bullet"/>
      <w:lvlText w:val="•"/>
      <w:lvlJc w:val="left"/>
      <w:pPr>
        <w:ind w:left="5774" w:hanging="384"/>
      </w:pPr>
      <w:rPr>
        <w:rFonts w:hint="default"/>
        <w:lang w:val="ru-RU" w:eastAsia="en-US" w:bidi="ar-SA"/>
      </w:rPr>
    </w:lvl>
    <w:lvl w:ilvl="6" w:tplc="7FFC5852">
      <w:numFmt w:val="bullet"/>
      <w:lvlText w:val="•"/>
      <w:lvlJc w:val="left"/>
      <w:pPr>
        <w:ind w:left="6849" w:hanging="384"/>
      </w:pPr>
      <w:rPr>
        <w:rFonts w:hint="default"/>
        <w:lang w:val="ru-RU" w:eastAsia="en-US" w:bidi="ar-SA"/>
      </w:rPr>
    </w:lvl>
    <w:lvl w:ilvl="7" w:tplc="9600168C">
      <w:numFmt w:val="bullet"/>
      <w:lvlText w:val="•"/>
      <w:lvlJc w:val="left"/>
      <w:pPr>
        <w:ind w:left="7924" w:hanging="384"/>
      </w:pPr>
      <w:rPr>
        <w:rFonts w:hint="default"/>
        <w:lang w:val="ru-RU" w:eastAsia="en-US" w:bidi="ar-SA"/>
      </w:rPr>
    </w:lvl>
    <w:lvl w:ilvl="8" w:tplc="582E461A">
      <w:numFmt w:val="bullet"/>
      <w:lvlText w:val="•"/>
      <w:lvlJc w:val="left"/>
      <w:pPr>
        <w:ind w:left="8999" w:hanging="384"/>
      </w:pPr>
      <w:rPr>
        <w:rFonts w:hint="default"/>
        <w:lang w:val="ru-RU" w:eastAsia="en-US" w:bidi="ar-SA"/>
      </w:rPr>
    </w:lvl>
  </w:abstractNum>
  <w:abstractNum w:abstractNumId="174">
    <w:nsid w:val="67CF383B"/>
    <w:multiLevelType w:val="hybridMultilevel"/>
    <w:tmpl w:val="1652CE38"/>
    <w:lvl w:ilvl="0" w:tplc="BD48055A">
      <w:start w:val="1"/>
      <w:numFmt w:val="decimal"/>
      <w:lvlText w:val="%1."/>
      <w:lvlJc w:val="left"/>
      <w:pPr>
        <w:ind w:left="578" w:hanging="245"/>
        <w:jc w:val="right"/>
      </w:pPr>
      <w:rPr>
        <w:rFonts w:hint="default"/>
        <w:spacing w:val="0"/>
        <w:w w:val="100"/>
        <w:lang w:val="ru-RU" w:eastAsia="en-US" w:bidi="ar-SA"/>
      </w:rPr>
    </w:lvl>
    <w:lvl w:ilvl="1" w:tplc="D0AC0762">
      <w:numFmt w:val="none"/>
      <w:lvlText w:val=""/>
      <w:lvlJc w:val="left"/>
      <w:pPr>
        <w:tabs>
          <w:tab w:val="num" w:pos="360"/>
        </w:tabs>
      </w:pPr>
    </w:lvl>
    <w:lvl w:ilvl="2" w:tplc="91CE22E2">
      <w:numFmt w:val="none"/>
      <w:lvlText w:val=""/>
      <w:lvlJc w:val="left"/>
      <w:pPr>
        <w:tabs>
          <w:tab w:val="num" w:pos="360"/>
        </w:tabs>
      </w:pPr>
    </w:lvl>
    <w:lvl w:ilvl="3" w:tplc="78EEBB5A">
      <w:numFmt w:val="bullet"/>
      <w:lvlText w:val=""/>
      <w:lvlJc w:val="left"/>
      <w:pPr>
        <w:ind w:left="1324" w:hanging="683"/>
      </w:pPr>
      <w:rPr>
        <w:rFonts w:ascii="Symbol" w:eastAsia="Symbol" w:hAnsi="Symbol" w:cs="Symbol" w:hint="default"/>
        <w:b w:val="0"/>
        <w:bCs w:val="0"/>
        <w:i w:val="0"/>
        <w:iCs w:val="0"/>
        <w:spacing w:val="0"/>
        <w:w w:val="100"/>
        <w:sz w:val="20"/>
        <w:szCs w:val="20"/>
        <w:lang w:val="ru-RU" w:eastAsia="en-US" w:bidi="ar-SA"/>
      </w:rPr>
    </w:lvl>
    <w:lvl w:ilvl="4" w:tplc="E09A3372">
      <w:numFmt w:val="bullet"/>
      <w:lvlText w:val="•"/>
      <w:lvlJc w:val="left"/>
      <w:pPr>
        <w:ind w:left="1560" w:hanging="683"/>
      </w:pPr>
      <w:rPr>
        <w:rFonts w:hint="default"/>
        <w:lang w:val="ru-RU" w:eastAsia="en-US" w:bidi="ar-SA"/>
      </w:rPr>
    </w:lvl>
    <w:lvl w:ilvl="5" w:tplc="F88826A6">
      <w:numFmt w:val="bullet"/>
      <w:lvlText w:val="•"/>
      <w:lvlJc w:val="left"/>
      <w:pPr>
        <w:ind w:left="1580" w:hanging="683"/>
      </w:pPr>
      <w:rPr>
        <w:rFonts w:hint="default"/>
        <w:lang w:val="ru-RU" w:eastAsia="en-US" w:bidi="ar-SA"/>
      </w:rPr>
    </w:lvl>
    <w:lvl w:ilvl="6" w:tplc="F6C6AB2C">
      <w:numFmt w:val="bullet"/>
      <w:lvlText w:val="•"/>
      <w:lvlJc w:val="left"/>
      <w:pPr>
        <w:ind w:left="1640" w:hanging="683"/>
      </w:pPr>
      <w:rPr>
        <w:rFonts w:hint="default"/>
        <w:lang w:val="ru-RU" w:eastAsia="en-US" w:bidi="ar-SA"/>
      </w:rPr>
    </w:lvl>
    <w:lvl w:ilvl="7" w:tplc="312E2D62">
      <w:numFmt w:val="bullet"/>
      <w:lvlText w:val="•"/>
      <w:lvlJc w:val="left"/>
      <w:pPr>
        <w:ind w:left="1760" w:hanging="683"/>
      </w:pPr>
      <w:rPr>
        <w:rFonts w:hint="default"/>
        <w:lang w:val="ru-RU" w:eastAsia="en-US" w:bidi="ar-SA"/>
      </w:rPr>
    </w:lvl>
    <w:lvl w:ilvl="8" w:tplc="539E4644">
      <w:numFmt w:val="bullet"/>
      <w:lvlText w:val="•"/>
      <w:lvlJc w:val="left"/>
      <w:pPr>
        <w:ind w:left="4776" w:hanging="683"/>
      </w:pPr>
      <w:rPr>
        <w:rFonts w:hint="default"/>
        <w:lang w:val="ru-RU" w:eastAsia="en-US" w:bidi="ar-SA"/>
      </w:rPr>
    </w:lvl>
  </w:abstractNum>
  <w:abstractNum w:abstractNumId="175">
    <w:nsid w:val="68886A4F"/>
    <w:multiLevelType w:val="hybridMultilevel"/>
    <w:tmpl w:val="594AE7AC"/>
    <w:lvl w:ilvl="0" w:tplc="4B30F2CA">
      <w:start w:val="1"/>
      <w:numFmt w:val="decimal"/>
      <w:lvlText w:val="%1)"/>
      <w:lvlJc w:val="left"/>
      <w:pPr>
        <w:ind w:left="383" w:hanging="264"/>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C9E29704">
      <w:numFmt w:val="bullet"/>
      <w:lvlText w:val="•"/>
      <w:lvlJc w:val="left"/>
      <w:pPr>
        <w:ind w:left="1456" w:hanging="264"/>
      </w:pPr>
      <w:rPr>
        <w:rFonts w:hint="default"/>
        <w:lang w:val="ru-RU" w:eastAsia="en-US" w:bidi="ar-SA"/>
      </w:rPr>
    </w:lvl>
    <w:lvl w:ilvl="2" w:tplc="DBD40302">
      <w:numFmt w:val="bullet"/>
      <w:lvlText w:val="•"/>
      <w:lvlJc w:val="left"/>
      <w:pPr>
        <w:ind w:left="2533" w:hanging="264"/>
      </w:pPr>
      <w:rPr>
        <w:rFonts w:hint="default"/>
        <w:lang w:val="ru-RU" w:eastAsia="en-US" w:bidi="ar-SA"/>
      </w:rPr>
    </w:lvl>
    <w:lvl w:ilvl="3" w:tplc="A68CF3FA">
      <w:numFmt w:val="bullet"/>
      <w:lvlText w:val="•"/>
      <w:lvlJc w:val="left"/>
      <w:pPr>
        <w:ind w:left="3610" w:hanging="264"/>
      </w:pPr>
      <w:rPr>
        <w:rFonts w:hint="default"/>
        <w:lang w:val="ru-RU" w:eastAsia="en-US" w:bidi="ar-SA"/>
      </w:rPr>
    </w:lvl>
    <w:lvl w:ilvl="4" w:tplc="7EC83DB8">
      <w:numFmt w:val="bullet"/>
      <w:lvlText w:val="•"/>
      <w:lvlJc w:val="left"/>
      <w:pPr>
        <w:ind w:left="4687" w:hanging="264"/>
      </w:pPr>
      <w:rPr>
        <w:rFonts w:hint="default"/>
        <w:lang w:val="ru-RU" w:eastAsia="en-US" w:bidi="ar-SA"/>
      </w:rPr>
    </w:lvl>
    <w:lvl w:ilvl="5" w:tplc="18C0C0DC">
      <w:numFmt w:val="bullet"/>
      <w:lvlText w:val="•"/>
      <w:lvlJc w:val="left"/>
      <w:pPr>
        <w:ind w:left="5764" w:hanging="264"/>
      </w:pPr>
      <w:rPr>
        <w:rFonts w:hint="default"/>
        <w:lang w:val="ru-RU" w:eastAsia="en-US" w:bidi="ar-SA"/>
      </w:rPr>
    </w:lvl>
    <w:lvl w:ilvl="6" w:tplc="5B74D6B8">
      <w:numFmt w:val="bullet"/>
      <w:lvlText w:val="•"/>
      <w:lvlJc w:val="left"/>
      <w:pPr>
        <w:ind w:left="6841" w:hanging="264"/>
      </w:pPr>
      <w:rPr>
        <w:rFonts w:hint="default"/>
        <w:lang w:val="ru-RU" w:eastAsia="en-US" w:bidi="ar-SA"/>
      </w:rPr>
    </w:lvl>
    <w:lvl w:ilvl="7" w:tplc="F29A991E">
      <w:numFmt w:val="bullet"/>
      <w:lvlText w:val="•"/>
      <w:lvlJc w:val="left"/>
      <w:pPr>
        <w:ind w:left="7918" w:hanging="264"/>
      </w:pPr>
      <w:rPr>
        <w:rFonts w:hint="default"/>
        <w:lang w:val="ru-RU" w:eastAsia="en-US" w:bidi="ar-SA"/>
      </w:rPr>
    </w:lvl>
    <w:lvl w:ilvl="8" w:tplc="837C919A">
      <w:numFmt w:val="bullet"/>
      <w:lvlText w:val="•"/>
      <w:lvlJc w:val="left"/>
      <w:pPr>
        <w:ind w:left="8995" w:hanging="264"/>
      </w:pPr>
      <w:rPr>
        <w:rFonts w:hint="default"/>
        <w:lang w:val="ru-RU" w:eastAsia="en-US" w:bidi="ar-SA"/>
      </w:rPr>
    </w:lvl>
  </w:abstractNum>
  <w:abstractNum w:abstractNumId="176">
    <w:nsid w:val="69756CDA"/>
    <w:multiLevelType w:val="hybridMultilevel"/>
    <w:tmpl w:val="699276DE"/>
    <w:lvl w:ilvl="0" w:tplc="9B14C2CE">
      <w:start w:val="1"/>
      <w:numFmt w:val="decimal"/>
      <w:lvlText w:val="%1."/>
      <w:lvlJc w:val="left"/>
      <w:pPr>
        <w:ind w:left="39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E5DA726C">
      <w:numFmt w:val="bullet"/>
      <w:lvlText w:val="•"/>
      <w:lvlJc w:val="left"/>
      <w:pPr>
        <w:ind w:left="1474" w:hanging="317"/>
      </w:pPr>
      <w:rPr>
        <w:rFonts w:hint="default"/>
        <w:lang w:val="ru-RU" w:eastAsia="en-US" w:bidi="ar-SA"/>
      </w:rPr>
    </w:lvl>
    <w:lvl w:ilvl="2" w:tplc="25D6E0CC">
      <w:numFmt w:val="bullet"/>
      <w:lvlText w:val="•"/>
      <w:lvlJc w:val="left"/>
      <w:pPr>
        <w:ind w:left="2549" w:hanging="317"/>
      </w:pPr>
      <w:rPr>
        <w:rFonts w:hint="default"/>
        <w:lang w:val="ru-RU" w:eastAsia="en-US" w:bidi="ar-SA"/>
      </w:rPr>
    </w:lvl>
    <w:lvl w:ilvl="3" w:tplc="9AD09A38">
      <w:numFmt w:val="bullet"/>
      <w:lvlText w:val="•"/>
      <w:lvlJc w:val="left"/>
      <w:pPr>
        <w:ind w:left="3624" w:hanging="317"/>
      </w:pPr>
      <w:rPr>
        <w:rFonts w:hint="default"/>
        <w:lang w:val="ru-RU" w:eastAsia="en-US" w:bidi="ar-SA"/>
      </w:rPr>
    </w:lvl>
    <w:lvl w:ilvl="4" w:tplc="E4B6BCA8">
      <w:numFmt w:val="bullet"/>
      <w:lvlText w:val="•"/>
      <w:lvlJc w:val="left"/>
      <w:pPr>
        <w:ind w:left="4699" w:hanging="317"/>
      </w:pPr>
      <w:rPr>
        <w:rFonts w:hint="default"/>
        <w:lang w:val="ru-RU" w:eastAsia="en-US" w:bidi="ar-SA"/>
      </w:rPr>
    </w:lvl>
    <w:lvl w:ilvl="5" w:tplc="E8EC4EC4">
      <w:numFmt w:val="bullet"/>
      <w:lvlText w:val="•"/>
      <w:lvlJc w:val="left"/>
      <w:pPr>
        <w:ind w:left="5774" w:hanging="317"/>
      </w:pPr>
      <w:rPr>
        <w:rFonts w:hint="default"/>
        <w:lang w:val="ru-RU" w:eastAsia="en-US" w:bidi="ar-SA"/>
      </w:rPr>
    </w:lvl>
    <w:lvl w:ilvl="6" w:tplc="056652CA">
      <w:numFmt w:val="bullet"/>
      <w:lvlText w:val="•"/>
      <w:lvlJc w:val="left"/>
      <w:pPr>
        <w:ind w:left="6849" w:hanging="317"/>
      </w:pPr>
      <w:rPr>
        <w:rFonts w:hint="default"/>
        <w:lang w:val="ru-RU" w:eastAsia="en-US" w:bidi="ar-SA"/>
      </w:rPr>
    </w:lvl>
    <w:lvl w:ilvl="7" w:tplc="7D6C3386">
      <w:numFmt w:val="bullet"/>
      <w:lvlText w:val="•"/>
      <w:lvlJc w:val="left"/>
      <w:pPr>
        <w:ind w:left="7924" w:hanging="317"/>
      </w:pPr>
      <w:rPr>
        <w:rFonts w:hint="default"/>
        <w:lang w:val="ru-RU" w:eastAsia="en-US" w:bidi="ar-SA"/>
      </w:rPr>
    </w:lvl>
    <w:lvl w:ilvl="8" w:tplc="22545D0C">
      <w:numFmt w:val="bullet"/>
      <w:lvlText w:val="•"/>
      <w:lvlJc w:val="left"/>
      <w:pPr>
        <w:ind w:left="8999" w:hanging="317"/>
      </w:pPr>
      <w:rPr>
        <w:rFonts w:hint="default"/>
        <w:lang w:val="ru-RU" w:eastAsia="en-US" w:bidi="ar-SA"/>
      </w:rPr>
    </w:lvl>
  </w:abstractNum>
  <w:abstractNum w:abstractNumId="177">
    <w:nsid w:val="6A7735B4"/>
    <w:multiLevelType w:val="hybridMultilevel"/>
    <w:tmpl w:val="FD64A7A0"/>
    <w:lvl w:ilvl="0" w:tplc="55C82C2A">
      <w:start w:val="1"/>
      <w:numFmt w:val="decimal"/>
      <w:lvlText w:val="%1."/>
      <w:lvlJc w:val="left"/>
      <w:pPr>
        <w:ind w:left="63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33E3660">
      <w:numFmt w:val="bullet"/>
      <w:lvlText w:val="•"/>
      <w:lvlJc w:val="left"/>
      <w:pPr>
        <w:ind w:left="1690" w:hanging="245"/>
      </w:pPr>
      <w:rPr>
        <w:rFonts w:hint="default"/>
        <w:lang w:val="ru-RU" w:eastAsia="en-US" w:bidi="ar-SA"/>
      </w:rPr>
    </w:lvl>
    <w:lvl w:ilvl="2" w:tplc="89B4486C">
      <w:numFmt w:val="bullet"/>
      <w:lvlText w:val="•"/>
      <w:lvlJc w:val="left"/>
      <w:pPr>
        <w:ind w:left="2741" w:hanging="245"/>
      </w:pPr>
      <w:rPr>
        <w:rFonts w:hint="default"/>
        <w:lang w:val="ru-RU" w:eastAsia="en-US" w:bidi="ar-SA"/>
      </w:rPr>
    </w:lvl>
    <w:lvl w:ilvl="3" w:tplc="BFFE07C8">
      <w:numFmt w:val="bullet"/>
      <w:lvlText w:val="•"/>
      <w:lvlJc w:val="left"/>
      <w:pPr>
        <w:ind w:left="3792" w:hanging="245"/>
      </w:pPr>
      <w:rPr>
        <w:rFonts w:hint="default"/>
        <w:lang w:val="ru-RU" w:eastAsia="en-US" w:bidi="ar-SA"/>
      </w:rPr>
    </w:lvl>
    <w:lvl w:ilvl="4" w:tplc="D7542C4C">
      <w:numFmt w:val="bullet"/>
      <w:lvlText w:val="•"/>
      <w:lvlJc w:val="left"/>
      <w:pPr>
        <w:ind w:left="4843" w:hanging="245"/>
      </w:pPr>
      <w:rPr>
        <w:rFonts w:hint="default"/>
        <w:lang w:val="ru-RU" w:eastAsia="en-US" w:bidi="ar-SA"/>
      </w:rPr>
    </w:lvl>
    <w:lvl w:ilvl="5" w:tplc="A32E8852">
      <w:numFmt w:val="bullet"/>
      <w:lvlText w:val="•"/>
      <w:lvlJc w:val="left"/>
      <w:pPr>
        <w:ind w:left="5894" w:hanging="245"/>
      </w:pPr>
      <w:rPr>
        <w:rFonts w:hint="default"/>
        <w:lang w:val="ru-RU" w:eastAsia="en-US" w:bidi="ar-SA"/>
      </w:rPr>
    </w:lvl>
    <w:lvl w:ilvl="6" w:tplc="495E331E">
      <w:numFmt w:val="bullet"/>
      <w:lvlText w:val="•"/>
      <w:lvlJc w:val="left"/>
      <w:pPr>
        <w:ind w:left="6945" w:hanging="245"/>
      </w:pPr>
      <w:rPr>
        <w:rFonts w:hint="default"/>
        <w:lang w:val="ru-RU" w:eastAsia="en-US" w:bidi="ar-SA"/>
      </w:rPr>
    </w:lvl>
    <w:lvl w:ilvl="7" w:tplc="5C0A7F9C">
      <w:numFmt w:val="bullet"/>
      <w:lvlText w:val="•"/>
      <w:lvlJc w:val="left"/>
      <w:pPr>
        <w:ind w:left="7996" w:hanging="245"/>
      </w:pPr>
      <w:rPr>
        <w:rFonts w:hint="default"/>
        <w:lang w:val="ru-RU" w:eastAsia="en-US" w:bidi="ar-SA"/>
      </w:rPr>
    </w:lvl>
    <w:lvl w:ilvl="8" w:tplc="156402C6">
      <w:numFmt w:val="bullet"/>
      <w:lvlText w:val="•"/>
      <w:lvlJc w:val="left"/>
      <w:pPr>
        <w:ind w:left="9047" w:hanging="245"/>
      </w:pPr>
      <w:rPr>
        <w:rFonts w:hint="default"/>
        <w:lang w:val="ru-RU" w:eastAsia="en-US" w:bidi="ar-SA"/>
      </w:rPr>
    </w:lvl>
  </w:abstractNum>
  <w:abstractNum w:abstractNumId="178">
    <w:nsid w:val="6B3530C2"/>
    <w:multiLevelType w:val="hybridMultilevel"/>
    <w:tmpl w:val="6EEA6D04"/>
    <w:lvl w:ilvl="0" w:tplc="ABEC1FB4">
      <w:start w:val="1"/>
      <w:numFmt w:val="decimal"/>
      <w:lvlText w:val="%1)"/>
      <w:lvlJc w:val="left"/>
      <w:pPr>
        <w:ind w:left="630" w:hanging="275"/>
      </w:pPr>
      <w:rPr>
        <w:rFonts w:ascii="Times New Roman" w:eastAsia="Times New Roman" w:hAnsi="Times New Roman" w:cs="Times New Roman" w:hint="default"/>
        <w:b w:val="0"/>
        <w:bCs w:val="0"/>
        <w:i w:val="0"/>
        <w:iCs w:val="0"/>
        <w:spacing w:val="0"/>
        <w:w w:val="100"/>
        <w:sz w:val="24"/>
        <w:szCs w:val="24"/>
        <w:lang w:val="ru-RU" w:eastAsia="en-US" w:bidi="ar-SA"/>
      </w:rPr>
    </w:lvl>
    <w:lvl w:ilvl="1" w:tplc="7E7868BE">
      <w:numFmt w:val="bullet"/>
      <w:lvlText w:val="•"/>
      <w:lvlJc w:val="left"/>
      <w:pPr>
        <w:ind w:left="1659" w:hanging="275"/>
      </w:pPr>
      <w:rPr>
        <w:rFonts w:hint="default"/>
        <w:lang w:val="ru-RU" w:eastAsia="en-US" w:bidi="ar-SA"/>
      </w:rPr>
    </w:lvl>
    <w:lvl w:ilvl="2" w:tplc="CCF6880C">
      <w:numFmt w:val="bullet"/>
      <w:lvlText w:val="•"/>
      <w:lvlJc w:val="left"/>
      <w:pPr>
        <w:ind w:left="2679" w:hanging="275"/>
      </w:pPr>
      <w:rPr>
        <w:rFonts w:hint="default"/>
        <w:lang w:val="ru-RU" w:eastAsia="en-US" w:bidi="ar-SA"/>
      </w:rPr>
    </w:lvl>
    <w:lvl w:ilvl="3" w:tplc="AC68A198">
      <w:numFmt w:val="bullet"/>
      <w:lvlText w:val="•"/>
      <w:lvlJc w:val="left"/>
      <w:pPr>
        <w:ind w:left="3699" w:hanging="275"/>
      </w:pPr>
      <w:rPr>
        <w:rFonts w:hint="default"/>
        <w:lang w:val="ru-RU" w:eastAsia="en-US" w:bidi="ar-SA"/>
      </w:rPr>
    </w:lvl>
    <w:lvl w:ilvl="4" w:tplc="C498A188">
      <w:numFmt w:val="bullet"/>
      <w:lvlText w:val="•"/>
      <w:lvlJc w:val="left"/>
      <w:pPr>
        <w:ind w:left="4719" w:hanging="275"/>
      </w:pPr>
      <w:rPr>
        <w:rFonts w:hint="default"/>
        <w:lang w:val="ru-RU" w:eastAsia="en-US" w:bidi="ar-SA"/>
      </w:rPr>
    </w:lvl>
    <w:lvl w:ilvl="5" w:tplc="78525318">
      <w:numFmt w:val="bullet"/>
      <w:lvlText w:val="•"/>
      <w:lvlJc w:val="left"/>
      <w:pPr>
        <w:ind w:left="5739" w:hanging="275"/>
      </w:pPr>
      <w:rPr>
        <w:rFonts w:hint="default"/>
        <w:lang w:val="ru-RU" w:eastAsia="en-US" w:bidi="ar-SA"/>
      </w:rPr>
    </w:lvl>
    <w:lvl w:ilvl="6" w:tplc="3FD6760C">
      <w:numFmt w:val="bullet"/>
      <w:lvlText w:val="•"/>
      <w:lvlJc w:val="left"/>
      <w:pPr>
        <w:ind w:left="6759" w:hanging="275"/>
      </w:pPr>
      <w:rPr>
        <w:rFonts w:hint="default"/>
        <w:lang w:val="ru-RU" w:eastAsia="en-US" w:bidi="ar-SA"/>
      </w:rPr>
    </w:lvl>
    <w:lvl w:ilvl="7" w:tplc="0DD629FA">
      <w:numFmt w:val="bullet"/>
      <w:lvlText w:val="•"/>
      <w:lvlJc w:val="left"/>
      <w:pPr>
        <w:ind w:left="7779" w:hanging="275"/>
      </w:pPr>
      <w:rPr>
        <w:rFonts w:hint="default"/>
        <w:lang w:val="ru-RU" w:eastAsia="en-US" w:bidi="ar-SA"/>
      </w:rPr>
    </w:lvl>
    <w:lvl w:ilvl="8" w:tplc="C0760AA8">
      <w:numFmt w:val="bullet"/>
      <w:lvlText w:val="•"/>
      <w:lvlJc w:val="left"/>
      <w:pPr>
        <w:ind w:left="8799" w:hanging="275"/>
      </w:pPr>
      <w:rPr>
        <w:rFonts w:hint="default"/>
        <w:lang w:val="ru-RU" w:eastAsia="en-US" w:bidi="ar-SA"/>
      </w:rPr>
    </w:lvl>
  </w:abstractNum>
  <w:abstractNum w:abstractNumId="179">
    <w:nsid w:val="6B7410AF"/>
    <w:multiLevelType w:val="hybridMultilevel"/>
    <w:tmpl w:val="665429F0"/>
    <w:lvl w:ilvl="0" w:tplc="1FA2DF30">
      <w:numFmt w:val="bullet"/>
      <w:lvlText w:val=""/>
      <w:lvlJc w:val="left"/>
      <w:pPr>
        <w:ind w:left="540" w:hanging="721"/>
      </w:pPr>
      <w:rPr>
        <w:rFonts w:ascii="Symbol" w:eastAsia="Symbol" w:hAnsi="Symbol" w:cs="Symbol" w:hint="default"/>
        <w:b w:val="0"/>
        <w:bCs w:val="0"/>
        <w:i w:val="0"/>
        <w:iCs w:val="0"/>
        <w:spacing w:val="0"/>
        <w:w w:val="100"/>
        <w:sz w:val="24"/>
        <w:szCs w:val="24"/>
        <w:lang w:val="ru-RU" w:eastAsia="en-US" w:bidi="ar-SA"/>
      </w:rPr>
    </w:lvl>
    <w:lvl w:ilvl="1" w:tplc="C38A049C">
      <w:numFmt w:val="bullet"/>
      <w:lvlText w:val="•"/>
      <w:lvlJc w:val="left"/>
      <w:pPr>
        <w:ind w:left="1530" w:hanging="721"/>
      </w:pPr>
      <w:rPr>
        <w:rFonts w:hint="default"/>
        <w:lang w:val="ru-RU" w:eastAsia="en-US" w:bidi="ar-SA"/>
      </w:rPr>
    </w:lvl>
    <w:lvl w:ilvl="2" w:tplc="2B4A2BEA">
      <w:numFmt w:val="bullet"/>
      <w:lvlText w:val="•"/>
      <w:lvlJc w:val="left"/>
      <w:pPr>
        <w:ind w:left="2521" w:hanging="721"/>
      </w:pPr>
      <w:rPr>
        <w:rFonts w:hint="default"/>
        <w:lang w:val="ru-RU" w:eastAsia="en-US" w:bidi="ar-SA"/>
      </w:rPr>
    </w:lvl>
    <w:lvl w:ilvl="3" w:tplc="1C5C7188">
      <w:numFmt w:val="bullet"/>
      <w:lvlText w:val="•"/>
      <w:lvlJc w:val="left"/>
      <w:pPr>
        <w:ind w:left="3512" w:hanging="721"/>
      </w:pPr>
      <w:rPr>
        <w:rFonts w:hint="default"/>
        <w:lang w:val="ru-RU" w:eastAsia="en-US" w:bidi="ar-SA"/>
      </w:rPr>
    </w:lvl>
    <w:lvl w:ilvl="4" w:tplc="0298024C">
      <w:numFmt w:val="bullet"/>
      <w:lvlText w:val="•"/>
      <w:lvlJc w:val="left"/>
      <w:pPr>
        <w:ind w:left="4503" w:hanging="721"/>
      </w:pPr>
      <w:rPr>
        <w:rFonts w:hint="default"/>
        <w:lang w:val="ru-RU" w:eastAsia="en-US" w:bidi="ar-SA"/>
      </w:rPr>
    </w:lvl>
    <w:lvl w:ilvl="5" w:tplc="54D4D266">
      <w:numFmt w:val="bullet"/>
      <w:lvlText w:val="•"/>
      <w:lvlJc w:val="left"/>
      <w:pPr>
        <w:ind w:left="5494" w:hanging="721"/>
      </w:pPr>
      <w:rPr>
        <w:rFonts w:hint="default"/>
        <w:lang w:val="ru-RU" w:eastAsia="en-US" w:bidi="ar-SA"/>
      </w:rPr>
    </w:lvl>
    <w:lvl w:ilvl="6" w:tplc="135634A4">
      <w:numFmt w:val="bullet"/>
      <w:lvlText w:val="•"/>
      <w:lvlJc w:val="left"/>
      <w:pPr>
        <w:ind w:left="6485" w:hanging="721"/>
      </w:pPr>
      <w:rPr>
        <w:rFonts w:hint="default"/>
        <w:lang w:val="ru-RU" w:eastAsia="en-US" w:bidi="ar-SA"/>
      </w:rPr>
    </w:lvl>
    <w:lvl w:ilvl="7" w:tplc="C48EF78A">
      <w:numFmt w:val="bullet"/>
      <w:lvlText w:val="•"/>
      <w:lvlJc w:val="left"/>
      <w:pPr>
        <w:ind w:left="7476" w:hanging="721"/>
      </w:pPr>
      <w:rPr>
        <w:rFonts w:hint="default"/>
        <w:lang w:val="ru-RU" w:eastAsia="en-US" w:bidi="ar-SA"/>
      </w:rPr>
    </w:lvl>
    <w:lvl w:ilvl="8" w:tplc="F1DE54D6">
      <w:numFmt w:val="bullet"/>
      <w:lvlText w:val="•"/>
      <w:lvlJc w:val="left"/>
      <w:pPr>
        <w:ind w:left="8467" w:hanging="721"/>
      </w:pPr>
      <w:rPr>
        <w:rFonts w:hint="default"/>
        <w:lang w:val="ru-RU" w:eastAsia="en-US" w:bidi="ar-SA"/>
      </w:rPr>
    </w:lvl>
  </w:abstractNum>
  <w:abstractNum w:abstractNumId="180">
    <w:nsid w:val="6BFD2374"/>
    <w:multiLevelType w:val="hybridMultilevel"/>
    <w:tmpl w:val="96A01758"/>
    <w:lvl w:ilvl="0" w:tplc="1412349A">
      <w:start w:val="1"/>
      <w:numFmt w:val="decimal"/>
      <w:lvlText w:val="%1)"/>
      <w:lvlJc w:val="left"/>
      <w:pPr>
        <w:ind w:left="52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3E1E7B36">
      <w:numFmt w:val="bullet"/>
      <w:lvlText w:val="—"/>
      <w:lvlJc w:val="left"/>
      <w:pPr>
        <w:ind w:left="526"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2" w:tplc="6024A50C">
      <w:numFmt w:val="bullet"/>
      <w:lvlText w:val="•"/>
      <w:lvlJc w:val="left"/>
      <w:pPr>
        <w:ind w:left="2560" w:hanging="394"/>
      </w:pPr>
      <w:rPr>
        <w:rFonts w:hint="default"/>
        <w:lang w:val="ru-RU" w:eastAsia="en-US" w:bidi="ar-SA"/>
      </w:rPr>
    </w:lvl>
    <w:lvl w:ilvl="3" w:tplc="38DC9E66">
      <w:numFmt w:val="bullet"/>
      <w:lvlText w:val="•"/>
      <w:lvlJc w:val="left"/>
      <w:pPr>
        <w:ind w:left="3581" w:hanging="394"/>
      </w:pPr>
      <w:rPr>
        <w:rFonts w:hint="default"/>
        <w:lang w:val="ru-RU" w:eastAsia="en-US" w:bidi="ar-SA"/>
      </w:rPr>
    </w:lvl>
    <w:lvl w:ilvl="4" w:tplc="3590243E">
      <w:numFmt w:val="bullet"/>
      <w:lvlText w:val="•"/>
      <w:lvlJc w:val="left"/>
      <w:pPr>
        <w:ind w:left="4601" w:hanging="394"/>
      </w:pPr>
      <w:rPr>
        <w:rFonts w:hint="default"/>
        <w:lang w:val="ru-RU" w:eastAsia="en-US" w:bidi="ar-SA"/>
      </w:rPr>
    </w:lvl>
    <w:lvl w:ilvl="5" w:tplc="D6A29DE6">
      <w:numFmt w:val="bullet"/>
      <w:lvlText w:val="•"/>
      <w:lvlJc w:val="left"/>
      <w:pPr>
        <w:ind w:left="5622" w:hanging="394"/>
      </w:pPr>
      <w:rPr>
        <w:rFonts w:hint="default"/>
        <w:lang w:val="ru-RU" w:eastAsia="en-US" w:bidi="ar-SA"/>
      </w:rPr>
    </w:lvl>
    <w:lvl w:ilvl="6" w:tplc="FFBA214E">
      <w:numFmt w:val="bullet"/>
      <w:lvlText w:val="•"/>
      <w:lvlJc w:val="left"/>
      <w:pPr>
        <w:ind w:left="6642" w:hanging="394"/>
      </w:pPr>
      <w:rPr>
        <w:rFonts w:hint="default"/>
        <w:lang w:val="ru-RU" w:eastAsia="en-US" w:bidi="ar-SA"/>
      </w:rPr>
    </w:lvl>
    <w:lvl w:ilvl="7" w:tplc="3210D65C">
      <w:numFmt w:val="bullet"/>
      <w:lvlText w:val="•"/>
      <w:lvlJc w:val="left"/>
      <w:pPr>
        <w:ind w:left="7662" w:hanging="394"/>
      </w:pPr>
      <w:rPr>
        <w:rFonts w:hint="default"/>
        <w:lang w:val="ru-RU" w:eastAsia="en-US" w:bidi="ar-SA"/>
      </w:rPr>
    </w:lvl>
    <w:lvl w:ilvl="8" w:tplc="234095F0">
      <w:numFmt w:val="bullet"/>
      <w:lvlText w:val="•"/>
      <w:lvlJc w:val="left"/>
      <w:pPr>
        <w:ind w:left="8683" w:hanging="394"/>
      </w:pPr>
      <w:rPr>
        <w:rFonts w:hint="default"/>
        <w:lang w:val="ru-RU" w:eastAsia="en-US" w:bidi="ar-SA"/>
      </w:rPr>
    </w:lvl>
  </w:abstractNum>
  <w:abstractNum w:abstractNumId="181">
    <w:nsid w:val="6C321302"/>
    <w:multiLevelType w:val="hybridMultilevel"/>
    <w:tmpl w:val="E1ECAB66"/>
    <w:lvl w:ilvl="0" w:tplc="E278BC00">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CD8AC576">
      <w:numFmt w:val="bullet"/>
      <w:lvlText w:val="•"/>
      <w:lvlJc w:val="left"/>
      <w:pPr>
        <w:ind w:left="1875" w:hanging="246"/>
      </w:pPr>
      <w:rPr>
        <w:rFonts w:hint="default"/>
        <w:lang w:val="ru-RU" w:eastAsia="en-US" w:bidi="ar-SA"/>
      </w:rPr>
    </w:lvl>
    <w:lvl w:ilvl="2" w:tplc="ED708E72">
      <w:numFmt w:val="bullet"/>
      <w:lvlText w:val="•"/>
      <w:lvlJc w:val="left"/>
      <w:pPr>
        <w:ind w:left="2871" w:hanging="246"/>
      </w:pPr>
      <w:rPr>
        <w:rFonts w:hint="default"/>
        <w:lang w:val="ru-RU" w:eastAsia="en-US" w:bidi="ar-SA"/>
      </w:rPr>
    </w:lvl>
    <w:lvl w:ilvl="3" w:tplc="43300192">
      <w:numFmt w:val="bullet"/>
      <w:lvlText w:val="•"/>
      <w:lvlJc w:val="left"/>
      <w:pPr>
        <w:ind w:left="3867" w:hanging="246"/>
      </w:pPr>
      <w:rPr>
        <w:rFonts w:hint="default"/>
        <w:lang w:val="ru-RU" w:eastAsia="en-US" w:bidi="ar-SA"/>
      </w:rPr>
    </w:lvl>
    <w:lvl w:ilvl="4" w:tplc="AAB8D560">
      <w:numFmt w:val="bullet"/>
      <w:lvlText w:val="•"/>
      <w:lvlJc w:val="left"/>
      <w:pPr>
        <w:ind w:left="4863" w:hanging="246"/>
      </w:pPr>
      <w:rPr>
        <w:rFonts w:hint="default"/>
        <w:lang w:val="ru-RU" w:eastAsia="en-US" w:bidi="ar-SA"/>
      </w:rPr>
    </w:lvl>
    <w:lvl w:ilvl="5" w:tplc="3DE285E6">
      <w:numFmt w:val="bullet"/>
      <w:lvlText w:val="•"/>
      <w:lvlJc w:val="left"/>
      <w:pPr>
        <w:ind w:left="5859" w:hanging="246"/>
      </w:pPr>
      <w:rPr>
        <w:rFonts w:hint="default"/>
        <w:lang w:val="ru-RU" w:eastAsia="en-US" w:bidi="ar-SA"/>
      </w:rPr>
    </w:lvl>
    <w:lvl w:ilvl="6" w:tplc="4B767094">
      <w:numFmt w:val="bullet"/>
      <w:lvlText w:val="•"/>
      <w:lvlJc w:val="left"/>
      <w:pPr>
        <w:ind w:left="6855" w:hanging="246"/>
      </w:pPr>
      <w:rPr>
        <w:rFonts w:hint="default"/>
        <w:lang w:val="ru-RU" w:eastAsia="en-US" w:bidi="ar-SA"/>
      </w:rPr>
    </w:lvl>
    <w:lvl w:ilvl="7" w:tplc="4DC0176C">
      <w:numFmt w:val="bullet"/>
      <w:lvlText w:val="•"/>
      <w:lvlJc w:val="left"/>
      <w:pPr>
        <w:ind w:left="7851" w:hanging="246"/>
      </w:pPr>
      <w:rPr>
        <w:rFonts w:hint="default"/>
        <w:lang w:val="ru-RU" w:eastAsia="en-US" w:bidi="ar-SA"/>
      </w:rPr>
    </w:lvl>
    <w:lvl w:ilvl="8" w:tplc="FE885EBA">
      <w:numFmt w:val="bullet"/>
      <w:lvlText w:val="•"/>
      <w:lvlJc w:val="left"/>
      <w:pPr>
        <w:ind w:left="8847" w:hanging="246"/>
      </w:pPr>
      <w:rPr>
        <w:rFonts w:hint="default"/>
        <w:lang w:val="ru-RU" w:eastAsia="en-US" w:bidi="ar-SA"/>
      </w:rPr>
    </w:lvl>
  </w:abstractNum>
  <w:abstractNum w:abstractNumId="182">
    <w:nsid w:val="6C670D52"/>
    <w:multiLevelType w:val="hybridMultilevel"/>
    <w:tmpl w:val="64A0C496"/>
    <w:lvl w:ilvl="0" w:tplc="2F483E16">
      <w:numFmt w:val="bullet"/>
      <w:lvlText w:val=""/>
      <w:lvlJc w:val="left"/>
      <w:pPr>
        <w:ind w:left="686" w:hanging="447"/>
      </w:pPr>
      <w:rPr>
        <w:rFonts w:ascii="Symbol" w:eastAsia="Symbol" w:hAnsi="Symbol" w:cs="Symbol" w:hint="default"/>
        <w:b w:val="0"/>
        <w:bCs w:val="0"/>
        <w:i w:val="0"/>
        <w:iCs w:val="0"/>
        <w:spacing w:val="0"/>
        <w:w w:val="100"/>
        <w:sz w:val="24"/>
        <w:szCs w:val="24"/>
        <w:lang w:val="ru-RU" w:eastAsia="en-US" w:bidi="ar-SA"/>
      </w:rPr>
    </w:lvl>
    <w:lvl w:ilvl="1" w:tplc="38BE3FAC">
      <w:numFmt w:val="bullet"/>
      <w:lvlText w:val="•"/>
      <w:lvlJc w:val="left"/>
      <w:pPr>
        <w:ind w:left="1741" w:hanging="447"/>
      </w:pPr>
      <w:rPr>
        <w:rFonts w:hint="default"/>
        <w:lang w:val="ru-RU" w:eastAsia="en-US" w:bidi="ar-SA"/>
      </w:rPr>
    </w:lvl>
    <w:lvl w:ilvl="2" w:tplc="1E56180E">
      <w:numFmt w:val="bullet"/>
      <w:lvlText w:val="•"/>
      <w:lvlJc w:val="left"/>
      <w:pPr>
        <w:ind w:left="2803" w:hanging="447"/>
      </w:pPr>
      <w:rPr>
        <w:rFonts w:hint="default"/>
        <w:lang w:val="ru-RU" w:eastAsia="en-US" w:bidi="ar-SA"/>
      </w:rPr>
    </w:lvl>
    <w:lvl w:ilvl="3" w:tplc="495CA534">
      <w:numFmt w:val="bullet"/>
      <w:lvlText w:val="•"/>
      <w:lvlJc w:val="left"/>
      <w:pPr>
        <w:ind w:left="3865" w:hanging="447"/>
      </w:pPr>
      <w:rPr>
        <w:rFonts w:hint="default"/>
        <w:lang w:val="ru-RU" w:eastAsia="en-US" w:bidi="ar-SA"/>
      </w:rPr>
    </w:lvl>
    <w:lvl w:ilvl="4" w:tplc="61068B46">
      <w:numFmt w:val="bullet"/>
      <w:lvlText w:val="•"/>
      <w:lvlJc w:val="left"/>
      <w:pPr>
        <w:ind w:left="4927" w:hanging="447"/>
      </w:pPr>
      <w:rPr>
        <w:rFonts w:hint="default"/>
        <w:lang w:val="ru-RU" w:eastAsia="en-US" w:bidi="ar-SA"/>
      </w:rPr>
    </w:lvl>
    <w:lvl w:ilvl="5" w:tplc="8A322C52">
      <w:numFmt w:val="bullet"/>
      <w:lvlText w:val="•"/>
      <w:lvlJc w:val="left"/>
      <w:pPr>
        <w:ind w:left="5989" w:hanging="447"/>
      </w:pPr>
      <w:rPr>
        <w:rFonts w:hint="default"/>
        <w:lang w:val="ru-RU" w:eastAsia="en-US" w:bidi="ar-SA"/>
      </w:rPr>
    </w:lvl>
    <w:lvl w:ilvl="6" w:tplc="A4D27A4A">
      <w:numFmt w:val="bullet"/>
      <w:lvlText w:val="•"/>
      <w:lvlJc w:val="left"/>
      <w:pPr>
        <w:ind w:left="7051" w:hanging="447"/>
      </w:pPr>
      <w:rPr>
        <w:rFonts w:hint="default"/>
        <w:lang w:val="ru-RU" w:eastAsia="en-US" w:bidi="ar-SA"/>
      </w:rPr>
    </w:lvl>
    <w:lvl w:ilvl="7" w:tplc="E168E88C">
      <w:numFmt w:val="bullet"/>
      <w:lvlText w:val="•"/>
      <w:lvlJc w:val="left"/>
      <w:pPr>
        <w:ind w:left="8112" w:hanging="447"/>
      </w:pPr>
      <w:rPr>
        <w:rFonts w:hint="default"/>
        <w:lang w:val="ru-RU" w:eastAsia="en-US" w:bidi="ar-SA"/>
      </w:rPr>
    </w:lvl>
    <w:lvl w:ilvl="8" w:tplc="02F2397A">
      <w:numFmt w:val="bullet"/>
      <w:lvlText w:val="•"/>
      <w:lvlJc w:val="left"/>
      <w:pPr>
        <w:ind w:left="9174" w:hanging="447"/>
      </w:pPr>
      <w:rPr>
        <w:rFonts w:hint="default"/>
        <w:lang w:val="ru-RU" w:eastAsia="en-US" w:bidi="ar-SA"/>
      </w:rPr>
    </w:lvl>
  </w:abstractNum>
  <w:abstractNum w:abstractNumId="183">
    <w:nsid w:val="6ED232FC"/>
    <w:multiLevelType w:val="hybridMultilevel"/>
    <w:tmpl w:val="6A6A05A6"/>
    <w:lvl w:ilvl="0" w:tplc="27BA6196">
      <w:start w:val="1"/>
      <w:numFmt w:val="decimal"/>
      <w:lvlText w:val="%1."/>
      <w:lvlJc w:val="left"/>
      <w:pPr>
        <w:ind w:left="393"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3A8807C4">
      <w:numFmt w:val="bullet"/>
      <w:lvlText w:val="•"/>
      <w:lvlJc w:val="left"/>
      <w:pPr>
        <w:ind w:left="1474" w:hanging="384"/>
      </w:pPr>
      <w:rPr>
        <w:rFonts w:hint="default"/>
        <w:lang w:val="ru-RU" w:eastAsia="en-US" w:bidi="ar-SA"/>
      </w:rPr>
    </w:lvl>
    <w:lvl w:ilvl="2" w:tplc="47DC1312">
      <w:numFmt w:val="bullet"/>
      <w:lvlText w:val="•"/>
      <w:lvlJc w:val="left"/>
      <w:pPr>
        <w:ind w:left="2549" w:hanging="384"/>
      </w:pPr>
      <w:rPr>
        <w:rFonts w:hint="default"/>
        <w:lang w:val="ru-RU" w:eastAsia="en-US" w:bidi="ar-SA"/>
      </w:rPr>
    </w:lvl>
    <w:lvl w:ilvl="3" w:tplc="0464C98C">
      <w:numFmt w:val="bullet"/>
      <w:lvlText w:val="•"/>
      <w:lvlJc w:val="left"/>
      <w:pPr>
        <w:ind w:left="3624" w:hanging="384"/>
      </w:pPr>
      <w:rPr>
        <w:rFonts w:hint="default"/>
        <w:lang w:val="ru-RU" w:eastAsia="en-US" w:bidi="ar-SA"/>
      </w:rPr>
    </w:lvl>
    <w:lvl w:ilvl="4" w:tplc="84C85B96">
      <w:numFmt w:val="bullet"/>
      <w:lvlText w:val="•"/>
      <w:lvlJc w:val="left"/>
      <w:pPr>
        <w:ind w:left="4699" w:hanging="384"/>
      </w:pPr>
      <w:rPr>
        <w:rFonts w:hint="default"/>
        <w:lang w:val="ru-RU" w:eastAsia="en-US" w:bidi="ar-SA"/>
      </w:rPr>
    </w:lvl>
    <w:lvl w:ilvl="5" w:tplc="F7CA899E">
      <w:numFmt w:val="bullet"/>
      <w:lvlText w:val="•"/>
      <w:lvlJc w:val="left"/>
      <w:pPr>
        <w:ind w:left="5774" w:hanging="384"/>
      </w:pPr>
      <w:rPr>
        <w:rFonts w:hint="default"/>
        <w:lang w:val="ru-RU" w:eastAsia="en-US" w:bidi="ar-SA"/>
      </w:rPr>
    </w:lvl>
    <w:lvl w:ilvl="6" w:tplc="148C8774">
      <w:numFmt w:val="bullet"/>
      <w:lvlText w:val="•"/>
      <w:lvlJc w:val="left"/>
      <w:pPr>
        <w:ind w:left="6849" w:hanging="384"/>
      </w:pPr>
      <w:rPr>
        <w:rFonts w:hint="default"/>
        <w:lang w:val="ru-RU" w:eastAsia="en-US" w:bidi="ar-SA"/>
      </w:rPr>
    </w:lvl>
    <w:lvl w:ilvl="7" w:tplc="FDE25E78">
      <w:numFmt w:val="bullet"/>
      <w:lvlText w:val="•"/>
      <w:lvlJc w:val="left"/>
      <w:pPr>
        <w:ind w:left="7924" w:hanging="384"/>
      </w:pPr>
      <w:rPr>
        <w:rFonts w:hint="default"/>
        <w:lang w:val="ru-RU" w:eastAsia="en-US" w:bidi="ar-SA"/>
      </w:rPr>
    </w:lvl>
    <w:lvl w:ilvl="8" w:tplc="8BA47CA8">
      <w:numFmt w:val="bullet"/>
      <w:lvlText w:val="•"/>
      <w:lvlJc w:val="left"/>
      <w:pPr>
        <w:ind w:left="8999" w:hanging="384"/>
      </w:pPr>
      <w:rPr>
        <w:rFonts w:hint="default"/>
        <w:lang w:val="ru-RU" w:eastAsia="en-US" w:bidi="ar-SA"/>
      </w:rPr>
    </w:lvl>
  </w:abstractNum>
  <w:abstractNum w:abstractNumId="184">
    <w:nsid w:val="70B0713C"/>
    <w:multiLevelType w:val="hybridMultilevel"/>
    <w:tmpl w:val="B5DA175E"/>
    <w:lvl w:ilvl="0" w:tplc="B3287966">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BB9CFBA2">
      <w:numFmt w:val="bullet"/>
      <w:lvlText w:val="•"/>
      <w:lvlJc w:val="left"/>
      <w:pPr>
        <w:ind w:left="1875" w:hanging="246"/>
      </w:pPr>
      <w:rPr>
        <w:rFonts w:hint="default"/>
        <w:lang w:val="ru-RU" w:eastAsia="en-US" w:bidi="ar-SA"/>
      </w:rPr>
    </w:lvl>
    <w:lvl w:ilvl="2" w:tplc="3C6ECA92">
      <w:numFmt w:val="bullet"/>
      <w:lvlText w:val="•"/>
      <w:lvlJc w:val="left"/>
      <w:pPr>
        <w:ind w:left="2871" w:hanging="246"/>
      </w:pPr>
      <w:rPr>
        <w:rFonts w:hint="default"/>
        <w:lang w:val="ru-RU" w:eastAsia="en-US" w:bidi="ar-SA"/>
      </w:rPr>
    </w:lvl>
    <w:lvl w:ilvl="3" w:tplc="FA78792C">
      <w:numFmt w:val="bullet"/>
      <w:lvlText w:val="•"/>
      <w:lvlJc w:val="left"/>
      <w:pPr>
        <w:ind w:left="3867" w:hanging="246"/>
      </w:pPr>
      <w:rPr>
        <w:rFonts w:hint="default"/>
        <w:lang w:val="ru-RU" w:eastAsia="en-US" w:bidi="ar-SA"/>
      </w:rPr>
    </w:lvl>
    <w:lvl w:ilvl="4" w:tplc="0D6656D4">
      <w:numFmt w:val="bullet"/>
      <w:lvlText w:val="•"/>
      <w:lvlJc w:val="left"/>
      <w:pPr>
        <w:ind w:left="4863" w:hanging="246"/>
      </w:pPr>
      <w:rPr>
        <w:rFonts w:hint="default"/>
        <w:lang w:val="ru-RU" w:eastAsia="en-US" w:bidi="ar-SA"/>
      </w:rPr>
    </w:lvl>
    <w:lvl w:ilvl="5" w:tplc="863E7AF8">
      <w:numFmt w:val="bullet"/>
      <w:lvlText w:val="•"/>
      <w:lvlJc w:val="left"/>
      <w:pPr>
        <w:ind w:left="5859" w:hanging="246"/>
      </w:pPr>
      <w:rPr>
        <w:rFonts w:hint="default"/>
        <w:lang w:val="ru-RU" w:eastAsia="en-US" w:bidi="ar-SA"/>
      </w:rPr>
    </w:lvl>
    <w:lvl w:ilvl="6" w:tplc="1B447E86">
      <w:numFmt w:val="bullet"/>
      <w:lvlText w:val="•"/>
      <w:lvlJc w:val="left"/>
      <w:pPr>
        <w:ind w:left="6855" w:hanging="246"/>
      </w:pPr>
      <w:rPr>
        <w:rFonts w:hint="default"/>
        <w:lang w:val="ru-RU" w:eastAsia="en-US" w:bidi="ar-SA"/>
      </w:rPr>
    </w:lvl>
    <w:lvl w:ilvl="7" w:tplc="75BC1574">
      <w:numFmt w:val="bullet"/>
      <w:lvlText w:val="•"/>
      <w:lvlJc w:val="left"/>
      <w:pPr>
        <w:ind w:left="7851" w:hanging="246"/>
      </w:pPr>
      <w:rPr>
        <w:rFonts w:hint="default"/>
        <w:lang w:val="ru-RU" w:eastAsia="en-US" w:bidi="ar-SA"/>
      </w:rPr>
    </w:lvl>
    <w:lvl w:ilvl="8" w:tplc="46B275D4">
      <w:numFmt w:val="bullet"/>
      <w:lvlText w:val="•"/>
      <w:lvlJc w:val="left"/>
      <w:pPr>
        <w:ind w:left="8847" w:hanging="246"/>
      </w:pPr>
      <w:rPr>
        <w:rFonts w:hint="default"/>
        <w:lang w:val="ru-RU" w:eastAsia="en-US" w:bidi="ar-SA"/>
      </w:rPr>
    </w:lvl>
  </w:abstractNum>
  <w:abstractNum w:abstractNumId="185">
    <w:nsid w:val="726B47DA"/>
    <w:multiLevelType w:val="hybridMultilevel"/>
    <w:tmpl w:val="838E64CE"/>
    <w:lvl w:ilvl="0" w:tplc="B914D228">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0646E856">
      <w:numFmt w:val="bullet"/>
      <w:lvlText w:val="•"/>
      <w:lvlJc w:val="left"/>
      <w:pPr>
        <w:ind w:left="1875" w:hanging="246"/>
      </w:pPr>
      <w:rPr>
        <w:rFonts w:hint="default"/>
        <w:lang w:val="ru-RU" w:eastAsia="en-US" w:bidi="ar-SA"/>
      </w:rPr>
    </w:lvl>
    <w:lvl w:ilvl="2" w:tplc="BFA0F508">
      <w:numFmt w:val="bullet"/>
      <w:lvlText w:val="•"/>
      <w:lvlJc w:val="left"/>
      <w:pPr>
        <w:ind w:left="2871" w:hanging="246"/>
      </w:pPr>
      <w:rPr>
        <w:rFonts w:hint="default"/>
        <w:lang w:val="ru-RU" w:eastAsia="en-US" w:bidi="ar-SA"/>
      </w:rPr>
    </w:lvl>
    <w:lvl w:ilvl="3" w:tplc="D88E3A04">
      <w:numFmt w:val="bullet"/>
      <w:lvlText w:val="•"/>
      <w:lvlJc w:val="left"/>
      <w:pPr>
        <w:ind w:left="3867" w:hanging="246"/>
      </w:pPr>
      <w:rPr>
        <w:rFonts w:hint="default"/>
        <w:lang w:val="ru-RU" w:eastAsia="en-US" w:bidi="ar-SA"/>
      </w:rPr>
    </w:lvl>
    <w:lvl w:ilvl="4" w:tplc="FDC05214">
      <w:numFmt w:val="bullet"/>
      <w:lvlText w:val="•"/>
      <w:lvlJc w:val="left"/>
      <w:pPr>
        <w:ind w:left="4863" w:hanging="246"/>
      </w:pPr>
      <w:rPr>
        <w:rFonts w:hint="default"/>
        <w:lang w:val="ru-RU" w:eastAsia="en-US" w:bidi="ar-SA"/>
      </w:rPr>
    </w:lvl>
    <w:lvl w:ilvl="5" w:tplc="28B05150">
      <w:numFmt w:val="bullet"/>
      <w:lvlText w:val="•"/>
      <w:lvlJc w:val="left"/>
      <w:pPr>
        <w:ind w:left="5859" w:hanging="246"/>
      </w:pPr>
      <w:rPr>
        <w:rFonts w:hint="default"/>
        <w:lang w:val="ru-RU" w:eastAsia="en-US" w:bidi="ar-SA"/>
      </w:rPr>
    </w:lvl>
    <w:lvl w:ilvl="6" w:tplc="D392278E">
      <w:numFmt w:val="bullet"/>
      <w:lvlText w:val="•"/>
      <w:lvlJc w:val="left"/>
      <w:pPr>
        <w:ind w:left="6855" w:hanging="246"/>
      </w:pPr>
      <w:rPr>
        <w:rFonts w:hint="default"/>
        <w:lang w:val="ru-RU" w:eastAsia="en-US" w:bidi="ar-SA"/>
      </w:rPr>
    </w:lvl>
    <w:lvl w:ilvl="7" w:tplc="F0F803CE">
      <w:numFmt w:val="bullet"/>
      <w:lvlText w:val="•"/>
      <w:lvlJc w:val="left"/>
      <w:pPr>
        <w:ind w:left="7851" w:hanging="246"/>
      </w:pPr>
      <w:rPr>
        <w:rFonts w:hint="default"/>
        <w:lang w:val="ru-RU" w:eastAsia="en-US" w:bidi="ar-SA"/>
      </w:rPr>
    </w:lvl>
    <w:lvl w:ilvl="8" w:tplc="5A3C05FC">
      <w:numFmt w:val="bullet"/>
      <w:lvlText w:val="•"/>
      <w:lvlJc w:val="left"/>
      <w:pPr>
        <w:ind w:left="8847" w:hanging="246"/>
      </w:pPr>
      <w:rPr>
        <w:rFonts w:hint="default"/>
        <w:lang w:val="ru-RU" w:eastAsia="en-US" w:bidi="ar-SA"/>
      </w:rPr>
    </w:lvl>
  </w:abstractNum>
  <w:abstractNum w:abstractNumId="186">
    <w:nsid w:val="738D29E2"/>
    <w:multiLevelType w:val="hybridMultilevel"/>
    <w:tmpl w:val="FD60DEE0"/>
    <w:lvl w:ilvl="0" w:tplc="B4C45EE8">
      <w:start w:val="3"/>
      <w:numFmt w:val="decimal"/>
      <w:lvlText w:val="%1"/>
      <w:lvlJc w:val="left"/>
      <w:pPr>
        <w:ind w:left="541" w:hanging="759"/>
      </w:pPr>
      <w:rPr>
        <w:rFonts w:hint="default"/>
        <w:lang w:val="ru-RU" w:eastAsia="en-US" w:bidi="ar-SA"/>
      </w:rPr>
    </w:lvl>
    <w:lvl w:ilvl="1" w:tplc="4FF83780">
      <w:numFmt w:val="none"/>
      <w:lvlText w:val=""/>
      <w:lvlJc w:val="left"/>
      <w:pPr>
        <w:tabs>
          <w:tab w:val="num" w:pos="360"/>
        </w:tabs>
      </w:pPr>
    </w:lvl>
    <w:lvl w:ilvl="2" w:tplc="A3629A58">
      <w:numFmt w:val="none"/>
      <w:lvlText w:val=""/>
      <w:lvlJc w:val="left"/>
      <w:pPr>
        <w:tabs>
          <w:tab w:val="num" w:pos="360"/>
        </w:tabs>
      </w:pPr>
    </w:lvl>
    <w:lvl w:ilvl="3" w:tplc="9F1CA2CC">
      <w:numFmt w:val="bullet"/>
      <w:lvlText w:val="•"/>
      <w:lvlJc w:val="left"/>
      <w:pPr>
        <w:ind w:left="3620" w:hanging="759"/>
      </w:pPr>
      <w:rPr>
        <w:rFonts w:hint="default"/>
        <w:lang w:val="ru-RU" w:eastAsia="en-US" w:bidi="ar-SA"/>
      </w:rPr>
    </w:lvl>
    <w:lvl w:ilvl="4" w:tplc="F4922ECE">
      <w:numFmt w:val="bullet"/>
      <w:lvlText w:val="•"/>
      <w:lvlJc w:val="left"/>
      <w:pPr>
        <w:ind w:left="4647" w:hanging="759"/>
      </w:pPr>
      <w:rPr>
        <w:rFonts w:hint="default"/>
        <w:lang w:val="ru-RU" w:eastAsia="en-US" w:bidi="ar-SA"/>
      </w:rPr>
    </w:lvl>
    <w:lvl w:ilvl="5" w:tplc="134ED6FC">
      <w:numFmt w:val="bullet"/>
      <w:lvlText w:val="•"/>
      <w:lvlJc w:val="left"/>
      <w:pPr>
        <w:ind w:left="5674" w:hanging="759"/>
      </w:pPr>
      <w:rPr>
        <w:rFonts w:hint="default"/>
        <w:lang w:val="ru-RU" w:eastAsia="en-US" w:bidi="ar-SA"/>
      </w:rPr>
    </w:lvl>
    <w:lvl w:ilvl="6" w:tplc="2AFC603E">
      <w:numFmt w:val="bullet"/>
      <w:lvlText w:val="•"/>
      <w:lvlJc w:val="left"/>
      <w:pPr>
        <w:ind w:left="6701" w:hanging="759"/>
      </w:pPr>
      <w:rPr>
        <w:rFonts w:hint="default"/>
        <w:lang w:val="ru-RU" w:eastAsia="en-US" w:bidi="ar-SA"/>
      </w:rPr>
    </w:lvl>
    <w:lvl w:ilvl="7" w:tplc="941A3736">
      <w:numFmt w:val="bullet"/>
      <w:lvlText w:val="•"/>
      <w:lvlJc w:val="left"/>
      <w:pPr>
        <w:ind w:left="7728" w:hanging="759"/>
      </w:pPr>
      <w:rPr>
        <w:rFonts w:hint="default"/>
        <w:lang w:val="ru-RU" w:eastAsia="en-US" w:bidi="ar-SA"/>
      </w:rPr>
    </w:lvl>
    <w:lvl w:ilvl="8" w:tplc="9044E596">
      <w:numFmt w:val="bullet"/>
      <w:lvlText w:val="•"/>
      <w:lvlJc w:val="left"/>
      <w:pPr>
        <w:ind w:left="8755" w:hanging="759"/>
      </w:pPr>
      <w:rPr>
        <w:rFonts w:hint="default"/>
        <w:lang w:val="ru-RU" w:eastAsia="en-US" w:bidi="ar-SA"/>
      </w:rPr>
    </w:lvl>
  </w:abstractNum>
  <w:abstractNum w:abstractNumId="187">
    <w:nsid w:val="74F06A69"/>
    <w:multiLevelType w:val="hybridMultilevel"/>
    <w:tmpl w:val="FA2AA822"/>
    <w:lvl w:ilvl="0" w:tplc="A22848F4">
      <w:start w:val="1"/>
      <w:numFmt w:val="decimal"/>
      <w:lvlText w:val="%1."/>
      <w:lvlJc w:val="left"/>
      <w:pPr>
        <w:ind w:left="876"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34447A46">
      <w:numFmt w:val="bullet"/>
      <w:lvlText w:val="•"/>
      <w:lvlJc w:val="left"/>
      <w:pPr>
        <w:ind w:left="1875" w:hanging="246"/>
      </w:pPr>
      <w:rPr>
        <w:rFonts w:hint="default"/>
        <w:lang w:val="ru-RU" w:eastAsia="en-US" w:bidi="ar-SA"/>
      </w:rPr>
    </w:lvl>
    <w:lvl w:ilvl="2" w:tplc="5EB85548">
      <w:numFmt w:val="bullet"/>
      <w:lvlText w:val="•"/>
      <w:lvlJc w:val="left"/>
      <w:pPr>
        <w:ind w:left="2871" w:hanging="246"/>
      </w:pPr>
      <w:rPr>
        <w:rFonts w:hint="default"/>
        <w:lang w:val="ru-RU" w:eastAsia="en-US" w:bidi="ar-SA"/>
      </w:rPr>
    </w:lvl>
    <w:lvl w:ilvl="3" w:tplc="FBF6CE6C">
      <w:numFmt w:val="bullet"/>
      <w:lvlText w:val="•"/>
      <w:lvlJc w:val="left"/>
      <w:pPr>
        <w:ind w:left="3867" w:hanging="246"/>
      </w:pPr>
      <w:rPr>
        <w:rFonts w:hint="default"/>
        <w:lang w:val="ru-RU" w:eastAsia="en-US" w:bidi="ar-SA"/>
      </w:rPr>
    </w:lvl>
    <w:lvl w:ilvl="4" w:tplc="C28ACEB6">
      <w:numFmt w:val="bullet"/>
      <w:lvlText w:val="•"/>
      <w:lvlJc w:val="left"/>
      <w:pPr>
        <w:ind w:left="4863" w:hanging="246"/>
      </w:pPr>
      <w:rPr>
        <w:rFonts w:hint="default"/>
        <w:lang w:val="ru-RU" w:eastAsia="en-US" w:bidi="ar-SA"/>
      </w:rPr>
    </w:lvl>
    <w:lvl w:ilvl="5" w:tplc="C5E0A3C4">
      <w:numFmt w:val="bullet"/>
      <w:lvlText w:val="•"/>
      <w:lvlJc w:val="left"/>
      <w:pPr>
        <w:ind w:left="5859" w:hanging="246"/>
      </w:pPr>
      <w:rPr>
        <w:rFonts w:hint="default"/>
        <w:lang w:val="ru-RU" w:eastAsia="en-US" w:bidi="ar-SA"/>
      </w:rPr>
    </w:lvl>
    <w:lvl w:ilvl="6" w:tplc="420636B8">
      <w:numFmt w:val="bullet"/>
      <w:lvlText w:val="•"/>
      <w:lvlJc w:val="left"/>
      <w:pPr>
        <w:ind w:left="6855" w:hanging="246"/>
      </w:pPr>
      <w:rPr>
        <w:rFonts w:hint="default"/>
        <w:lang w:val="ru-RU" w:eastAsia="en-US" w:bidi="ar-SA"/>
      </w:rPr>
    </w:lvl>
    <w:lvl w:ilvl="7" w:tplc="93E0731A">
      <w:numFmt w:val="bullet"/>
      <w:lvlText w:val="•"/>
      <w:lvlJc w:val="left"/>
      <w:pPr>
        <w:ind w:left="7851" w:hanging="246"/>
      </w:pPr>
      <w:rPr>
        <w:rFonts w:hint="default"/>
        <w:lang w:val="ru-RU" w:eastAsia="en-US" w:bidi="ar-SA"/>
      </w:rPr>
    </w:lvl>
    <w:lvl w:ilvl="8" w:tplc="121C2DBA">
      <w:numFmt w:val="bullet"/>
      <w:lvlText w:val="•"/>
      <w:lvlJc w:val="left"/>
      <w:pPr>
        <w:ind w:left="8847" w:hanging="246"/>
      </w:pPr>
      <w:rPr>
        <w:rFonts w:hint="default"/>
        <w:lang w:val="ru-RU" w:eastAsia="en-US" w:bidi="ar-SA"/>
      </w:rPr>
    </w:lvl>
  </w:abstractNum>
  <w:abstractNum w:abstractNumId="188">
    <w:nsid w:val="75B55F73"/>
    <w:multiLevelType w:val="hybridMultilevel"/>
    <w:tmpl w:val="39086D16"/>
    <w:lvl w:ilvl="0" w:tplc="4C56E3CA">
      <w:numFmt w:val="bullet"/>
      <w:lvlText w:val="–"/>
      <w:lvlJc w:val="left"/>
      <w:pPr>
        <w:ind w:left="19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B8C6CA0">
      <w:numFmt w:val="bullet"/>
      <w:lvlText w:val="•"/>
      <w:lvlJc w:val="left"/>
      <w:pPr>
        <w:ind w:left="2862" w:hanging="360"/>
      </w:pPr>
      <w:rPr>
        <w:rFonts w:hint="default"/>
        <w:lang w:val="ru-RU" w:eastAsia="en-US" w:bidi="ar-SA"/>
      </w:rPr>
    </w:lvl>
    <w:lvl w:ilvl="2" w:tplc="B30EC994">
      <w:numFmt w:val="bullet"/>
      <w:lvlText w:val="•"/>
      <w:lvlJc w:val="left"/>
      <w:pPr>
        <w:ind w:left="3745" w:hanging="360"/>
      </w:pPr>
      <w:rPr>
        <w:rFonts w:hint="default"/>
        <w:lang w:val="ru-RU" w:eastAsia="en-US" w:bidi="ar-SA"/>
      </w:rPr>
    </w:lvl>
    <w:lvl w:ilvl="3" w:tplc="F0882FDA">
      <w:numFmt w:val="bullet"/>
      <w:lvlText w:val="•"/>
      <w:lvlJc w:val="left"/>
      <w:pPr>
        <w:ind w:left="4628" w:hanging="360"/>
      </w:pPr>
      <w:rPr>
        <w:rFonts w:hint="default"/>
        <w:lang w:val="ru-RU" w:eastAsia="en-US" w:bidi="ar-SA"/>
      </w:rPr>
    </w:lvl>
    <w:lvl w:ilvl="4" w:tplc="2C726A8A">
      <w:numFmt w:val="bullet"/>
      <w:lvlText w:val="•"/>
      <w:lvlJc w:val="left"/>
      <w:pPr>
        <w:ind w:left="5511" w:hanging="360"/>
      </w:pPr>
      <w:rPr>
        <w:rFonts w:hint="default"/>
        <w:lang w:val="ru-RU" w:eastAsia="en-US" w:bidi="ar-SA"/>
      </w:rPr>
    </w:lvl>
    <w:lvl w:ilvl="5" w:tplc="BA5AC7DC">
      <w:numFmt w:val="bullet"/>
      <w:lvlText w:val="•"/>
      <w:lvlJc w:val="left"/>
      <w:pPr>
        <w:ind w:left="6394" w:hanging="360"/>
      </w:pPr>
      <w:rPr>
        <w:rFonts w:hint="default"/>
        <w:lang w:val="ru-RU" w:eastAsia="en-US" w:bidi="ar-SA"/>
      </w:rPr>
    </w:lvl>
    <w:lvl w:ilvl="6" w:tplc="F5849008">
      <w:numFmt w:val="bullet"/>
      <w:lvlText w:val="•"/>
      <w:lvlJc w:val="left"/>
      <w:pPr>
        <w:ind w:left="7277" w:hanging="360"/>
      </w:pPr>
      <w:rPr>
        <w:rFonts w:hint="default"/>
        <w:lang w:val="ru-RU" w:eastAsia="en-US" w:bidi="ar-SA"/>
      </w:rPr>
    </w:lvl>
    <w:lvl w:ilvl="7" w:tplc="0EA2BAA0">
      <w:numFmt w:val="bullet"/>
      <w:lvlText w:val="•"/>
      <w:lvlJc w:val="left"/>
      <w:pPr>
        <w:ind w:left="8160" w:hanging="360"/>
      </w:pPr>
      <w:rPr>
        <w:rFonts w:hint="default"/>
        <w:lang w:val="ru-RU" w:eastAsia="en-US" w:bidi="ar-SA"/>
      </w:rPr>
    </w:lvl>
    <w:lvl w:ilvl="8" w:tplc="00807674">
      <w:numFmt w:val="bullet"/>
      <w:lvlText w:val="•"/>
      <w:lvlJc w:val="left"/>
      <w:pPr>
        <w:ind w:left="9043" w:hanging="360"/>
      </w:pPr>
      <w:rPr>
        <w:rFonts w:hint="default"/>
        <w:lang w:val="ru-RU" w:eastAsia="en-US" w:bidi="ar-SA"/>
      </w:rPr>
    </w:lvl>
  </w:abstractNum>
  <w:abstractNum w:abstractNumId="189">
    <w:nsid w:val="767E123B"/>
    <w:multiLevelType w:val="hybridMultilevel"/>
    <w:tmpl w:val="0A720A12"/>
    <w:lvl w:ilvl="0" w:tplc="AAC61744">
      <w:start w:val="1"/>
      <w:numFmt w:val="decimal"/>
      <w:lvlText w:val="%1."/>
      <w:lvlJc w:val="left"/>
      <w:pPr>
        <w:ind w:left="39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51E9276">
      <w:numFmt w:val="bullet"/>
      <w:lvlText w:val="•"/>
      <w:lvlJc w:val="left"/>
      <w:pPr>
        <w:ind w:left="1474" w:hanging="264"/>
      </w:pPr>
      <w:rPr>
        <w:rFonts w:hint="default"/>
        <w:lang w:val="ru-RU" w:eastAsia="en-US" w:bidi="ar-SA"/>
      </w:rPr>
    </w:lvl>
    <w:lvl w:ilvl="2" w:tplc="47641D72">
      <w:numFmt w:val="bullet"/>
      <w:lvlText w:val="•"/>
      <w:lvlJc w:val="left"/>
      <w:pPr>
        <w:ind w:left="2549" w:hanging="264"/>
      </w:pPr>
      <w:rPr>
        <w:rFonts w:hint="default"/>
        <w:lang w:val="ru-RU" w:eastAsia="en-US" w:bidi="ar-SA"/>
      </w:rPr>
    </w:lvl>
    <w:lvl w:ilvl="3" w:tplc="1402E7DE">
      <w:numFmt w:val="bullet"/>
      <w:lvlText w:val="•"/>
      <w:lvlJc w:val="left"/>
      <w:pPr>
        <w:ind w:left="3624" w:hanging="264"/>
      </w:pPr>
      <w:rPr>
        <w:rFonts w:hint="default"/>
        <w:lang w:val="ru-RU" w:eastAsia="en-US" w:bidi="ar-SA"/>
      </w:rPr>
    </w:lvl>
    <w:lvl w:ilvl="4" w:tplc="C23C1B12">
      <w:numFmt w:val="bullet"/>
      <w:lvlText w:val="•"/>
      <w:lvlJc w:val="left"/>
      <w:pPr>
        <w:ind w:left="4699" w:hanging="264"/>
      </w:pPr>
      <w:rPr>
        <w:rFonts w:hint="default"/>
        <w:lang w:val="ru-RU" w:eastAsia="en-US" w:bidi="ar-SA"/>
      </w:rPr>
    </w:lvl>
    <w:lvl w:ilvl="5" w:tplc="0A164696">
      <w:numFmt w:val="bullet"/>
      <w:lvlText w:val="•"/>
      <w:lvlJc w:val="left"/>
      <w:pPr>
        <w:ind w:left="5774" w:hanging="264"/>
      </w:pPr>
      <w:rPr>
        <w:rFonts w:hint="default"/>
        <w:lang w:val="ru-RU" w:eastAsia="en-US" w:bidi="ar-SA"/>
      </w:rPr>
    </w:lvl>
    <w:lvl w:ilvl="6" w:tplc="5AB06DC2">
      <w:numFmt w:val="bullet"/>
      <w:lvlText w:val="•"/>
      <w:lvlJc w:val="left"/>
      <w:pPr>
        <w:ind w:left="6849" w:hanging="264"/>
      </w:pPr>
      <w:rPr>
        <w:rFonts w:hint="default"/>
        <w:lang w:val="ru-RU" w:eastAsia="en-US" w:bidi="ar-SA"/>
      </w:rPr>
    </w:lvl>
    <w:lvl w:ilvl="7" w:tplc="0A7EFA16">
      <w:numFmt w:val="bullet"/>
      <w:lvlText w:val="•"/>
      <w:lvlJc w:val="left"/>
      <w:pPr>
        <w:ind w:left="7924" w:hanging="264"/>
      </w:pPr>
      <w:rPr>
        <w:rFonts w:hint="default"/>
        <w:lang w:val="ru-RU" w:eastAsia="en-US" w:bidi="ar-SA"/>
      </w:rPr>
    </w:lvl>
    <w:lvl w:ilvl="8" w:tplc="A142DDC4">
      <w:numFmt w:val="bullet"/>
      <w:lvlText w:val="•"/>
      <w:lvlJc w:val="left"/>
      <w:pPr>
        <w:ind w:left="8999" w:hanging="264"/>
      </w:pPr>
      <w:rPr>
        <w:rFonts w:hint="default"/>
        <w:lang w:val="ru-RU" w:eastAsia="en-US" w:bidi="ar-SA"/>
      </w:rPr>
    </w:lvl>
  </w:abstractNum>
  <w:abstractNum w:abstractNumId="190">
    <w:nsid w:val="776B2308"/>
    <w:multiLevelType w:val="hybridMultilevel"/>
    <w:tmpl w:val="5254F8CA"/>
    <w:lvl w:ilvl="0" w:tplc="FF2CCDC4">
      <w:numFmt w:val="bullet"/>
      <w:lvlText w:val="•"/>
      <w:lvlJc w:val="left"/>
      <w:pPr>
        <w:ind w:left="123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A604700">
      <w:numFmt w:val="bullet"/>
      <w:lvlText w:val="•"/>
      <w:lvlJc w:val="left"/>
      <w:pPr>
        <w:ind w:left="2725" w:hanging="144"/>
      </w:pPr>
      <w:rPr>
        <w:rFonts w:hint="default"/>
        <w:lang w:val="ru-RU" w:eastAsia="en-US" w:bidi="ar-SA"/>
      </w:rPr>
    </w:lvl>
    <w:lvl w:ilvl="2" w:tplc="4246C276">
      <w:numFmt w:val="bullet"/>
      <w:lvlText w:val="•"/>
      <w:lvlJc w:val="left"/>
      <w:pPr>
        <w:ind w:left="4211" w:hanging="144"/>
      </w:pPr>
      <w:rPr>
        <w:rFonts w:hint="default"/>
        <w:lang w:val="ru-RU" w:eastAsia="en-US" w:bidi="ar-SA"/>
      </w:rPr>
    </w:lvl>
    <w:lvl w:ilvl="3" w:tplc="DCB478EC">
      <w:numFmt w:val="bullet"/>
      <w:lvlText w:val="•"/>
      <w:lvlJc w:val="left"/>
      <w:pPr>
        <w:ind w:left="5697" w:hanging="144"/>
      </w:pPr>
      <w:rPr>
        <w:rFonts w:hint="default"/>
        <w:lang w:val="ru-RU" w:eastAsia="en-US" w:bidi="ar-SA"/>
      </w:rPr>
    </w:lvl>
    <w:lvl w:ilvl="4" w:tplc="6C7675DC">
      <w:numFmt w:val="bullet"/>
      <w:lvlText w:val="•"/>
      <w:lvlJc w:val="left"/>
      <w:pPr>
        <w:ind w:left="7183" w:hanging="144"/>
      </w:pPr>
      <w:rPr>
        <w:rFonts w:hint="default"/>
        <w:lang w:val="ru-RU" w:eastAsia="en-US" w:bidi="ar-SA"/>
      </w:rPr>
    </w:lvl>
    <w:lvl w:ilvl="5" w:tplc="107238C2">
      <w:numFmt w:val="bullet"/>
      <w:lvlText w:val="•"/>
      <w:lvlJc w:val="left"/>
      <w:pPr>
        <w:ind w:left="8669" w:hanging="144"/>
      </w:pPr>
      <w:rPr>
        <w:rFonts w:hint="default"/>
        <w:lang w:val="ru-RU" w:eastAsia="en-US" w:bidi="ar-SA"/>
      </w:rPr>
    </w:lvl>
    <w:lvl w:ilvl="6" w:tplc="CA42FAA2">
      <w:numFmt w:val="bullet"/>
      <w:lvlText w:val="•"/>
      <w:lvlJc w:val="left"/>
      <w:pPr>
        <w:ind w:left="10155" w:hanging="144"/>
      </w:pPr>
      <w:rPr>
        <w:rFonts w:hint="default"/>
        <w:lang w:val="ru-RU" w:eastAsia="en-US" w:bidi="ar-SA"/>
      </w:rPr>
    </w:lvl>
    <w:lvl w:ilvl="7" w:tplc="A1DE68DC">
      <w:numFmt w:val="bullet"/>
      <w:lvlText w:val="•"/>
      <w:lvlJc w:val="left"/>
      <w:pPr>
        <w:ind w:left="11640" w:hanging="144"/>
      </w:pPr>
      <w:rPr>
        <w:rFonts w:hint="default"/>
        <w:lang w:val="ru-RU" w:eastAsia="en-US" w:bidi="ar-SA"/>
      </w:rPr>
    </w:lvl>
    <w:lvl w:ilvl="8" w:tplc="5C14F646">
      <w:numFmt w:val="bullet"/>
      <w:lvlText w:val="•"/>
      <w:lvlJc w:val="left"/>
      <w:pPr>
        <w:ind w:left="13126" w:hanging="144"/>
      </w:pPr>
      <w:rPr>
        <w:rFonts w:hint="default"/>
        <w:lang w:val="ru-RU" w:eastAsia="en-US" w:bidi="ar-SA"/>
      </w:rPr>
    </w:lvl>
  </w:abstractNum>
  <w:abstractNum w:abstractNumId="191">
    <w:nsid w:val="790B7AA6"/>
    <w:multiLevelType w:val="hybridMultilevel"/>
    <w:tmpl w:val="E4F4F214"/>
    <w:lvl w:ilvl="0" w:tplc="93964566">
      <w:start w:val="1"/>
      <w:numFmt w:val="decimal"/>
      <w:lvlText w:val="%1."/>
      <w:lvlJc w:val="left"/>
      <w:pPr>
        <w:ind w:left="109"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C40A57D4">
      <w:numFmt w:val="bullet"/>
      <w:lvlText w:val="•"/>
      <w:lvlJc w:val="left"/>
      <w:pPr>
        <w:ind w:left="330" w:hanging="226"/>
      </w:pPr>
      <w:rPr>
        <w:rFonts w:hint="default"/>
        <w:lang w:val="ru-RU" w:eastAsia="en-US" w:bidi="ar-SA"/>
      </w:rPr>
    </w:lvl>
    <w:lvl w:ilvl="2" w:tplc="DD2C8D1A">
      <w:numFmt w:val="bullet"/>
      <w:lvlText w:val="•"/>
      <w:lvlJc w:val="left"/>
      <w:pPr>
        <w:ind w:left="560" w:hanging="226"/>
      </w:pPr>
      <w:rPr>
        <w:rFonts w:hint="default"/>
        <w:lang w:val="ru-RU" w:eastAsia="en-US" w:bidi="ar-SA"/>
      </w:rPr>
    </w:lvl>
    <w:lvl w:ilvl="3" w:tplc="9A041AF0">
      <w:numFmt w:val="bullet"/>
      <w:lvlText w:val="•"/>
      <w:lvlJc w:val="left"/>
      <w:pPr>
        <w:ind w:left="790" w:hanging="226"/>
      </w:pPr>
      <w:rPr>
        <w:rFonts w:hint="default"/>
        <w:lang w:val="ru-RU" w:eastAsia="en-US" w:bidi="ar-SA"/>
      </w:rPr>
    </w:lvl>
    <w:lvl w:ilvl="4" w:tplc="C99C1C26">
      <w:numFmt w:val="bullet"/>
      <w:lvlText w:val="•"/>
      <w:lvlJc w:val="left"/>
      <w:pPr>
        <w:ind w:left="1020" w:hanging="226"/>
      </w:pPr>
      <w:rPr>
        <w:rFonts w:hint="default"/>
        <w:lang w:val="ru-RU" w:eastAsia="en-US" w:bidi="ar-SA"/>
      </w:rPr>
    </w:lvl>
    <w:lvl w:ilvl="5" w:tplc="27BA6606">
      <w:numFmt w:val="bullet"/>
      <w:lvlText w:val="•"/>
      <w:lvlJc w:val="left"/>
      <w:pPr>
        <w:ind w:left="1250" w:hanging="226"/>
      </w:pPr>
      <w:rPr>
        <w:rFonts w:hint="default"/>
        <w:lang w:val="ru-RU" w:eastAsia="en-US" w:bidi="ar-SA"/>
      </w:rPr>
    </w:lvl>
    <w:lvl w:ilvl="6" w:tplc="710C4244">
      <w:numFmt w:val="bullet"/>
      <w:lvlText w:val="•"/>
      <w:lvlJc w:val="left"/>
      <w:pPr>
        <w:ind w:left="1480" w:hanging="226"/>
      </w:pPr>
      <w:rPr>
        <w:rFonts w:hint="default"/>
        <w:lang w:val="ru-RU" w:eastAsia="en-US" w:bidi="ar-SA"/>
      </w:rPr>
    </w:lvl>
    <w:lvl w:ilvl="7" w:tplc="B95C7598">
      <w:numFmt w:val="bullet"/>
      <w:lvlText w:val="•"/>
      <w:lvlJc w:val="left"/>
      <w:pPr>
        <w:ind w:left="1710" w:hanging="226"/>
      </w:pPr>
      <w:rPr>
        <w:rFonts w:hint="default"/>
        <w:lang w:val="ru-RU" w:eastAsia="en-US" w:bidi="ar-SA"/>
      </w:rPr>
    </w:lvl>
    <w:lvl w:ilvl="8" w:tplc="A412CF00">
      <w:numFmt w:val="bullet"/>
      <w:lvlText w:val="•"/>
      <w:lvlJc w:val="left"/>
      <w:pPr>
        <w:ind w:left="1940" w:hanging="226"/>
      </w:pPr>
      <w:rPr>
        <w:rFonts w:hint="default"/>
        <w:lang w:val="ru-RU" w:eastAsia="en-US" w:bidi="ar-SA"/>
      </w:rPr>
    </w:lvl>
  </w:abstractNum>
  <w:abstractNum w:abstractNumId="192">
    <w:nsid w:val="79C84A09"/>
    <w:multiLevelType w:val="hybridMultilevel"/>
    <w:tmpl w:val="DF764B9C"/>
    <w:lvl w:ilvl="0" w:tplc="3756705A">
      <w:numFmt w:val="bullet"/>
      <w:lvlText w:val="–"/>
      <w:lvlJc w:val="left"/>
      <w:pPr>
        <w:ind w:left="540" w:hanging="284"/>
      </w:pPr>
      <w:rPr>
        <w:rFonts w:ascii="Times New Roman" w:eastAsia="Times New Roman" w:hAnsi="Times New Roman" w:cs="Times New Roman" w:hint="default"/>
        <w:b/>
        <w:bCs/>
        <w:i w:val="0"/>
        <w:iCs w:val="0"/>
        <w:spacing w:val="0"/>
        <w:w w:val="100"/>
        <w:sz w:val="24"/>
        <w:szCs w:val="24"/>
        <w:lang w:val="ru-RU" w:eastAsia="en-US" w:bidi="ar-SA"/>
      </w:rPr>
    </w:lvl>
    <w:lvl w:ilvl="1" w:tplc="C7905C50">
      <w:numFmt w:val="bullet"/>
      <w:lvlText w:val="•"/>
      <w:lvlJc w:val="left"/>
      <w:pPr>
        <w:ind w:left="1530" w:hanging="284"/>
      </w:pPr>
      <w:rPr>
        <w:rFonts w:hint="default"/>
        <w:lang w:val="ru-RU" w:eastAsia="en-US" w:bidi="ar-SA"/>
      </w:rPr>
    </w:lvl>
    <w:lvl w:ilvl="2" w:tplc="E2B24E2C">
      <w:numFmt w:val="bullet"/>
      <w:lvlText w:val="•"/>
      <w:lvlJc w:val="left"/>
      <w:pPr>
        <w:ind w:left="2521" w:hanging="284"/>
      </w:pPr>
      <w:rPr>
        <w:rFonts w:hint="default"/>
        <w:lang w:val="ru-RU" w:eastAsia="en-US" w:bidi="ar-SA"/>
      </w:rPr>
    </w:lvl>
    <w:lvl w:ilvl="3" w:tplc="5FC68D44">
      <w:numFmt w:val="bullet"/>
      <w:lvlText w:val="•"/>
      <w:lvlJc w:val="left"/>
      <w:pPr>
        <w:ind w:left="3512" w:hanging="284"/>
      </w:pPr>
      <w:rPr>
        <w:rFonts w:hint="default"/>
        <w:lang w:val="ru-RU" w:eastAsia="en-US" w:bidi="ar-SA"/>
      </w:rPr>
    </w:lvl>
    <w:lvl w:ilvl="4" w:tplc="F474AC12">
      <w:numFmt w:val="bullet"/>
      <w:lvlText w:val="•"/>
      <w:lvlJc w:val="left"/>
      <w:pPr>
        <w:ind w:left="4503" w:hanging="284"/>
      </w:pPr>
      <w:rPr>
        <w:rFonts w:hint="default"/>
        <w:lang w:val="ru-RU" w:eastAsia="en-US" w:bidi="ar-SA"/>
      </w:rPr>
    </w:lvl>
    <w:lvl w:ilvl="5" w:tplc="996AF2EE">
      <w:numFmt w:val="bullet"/>
      <w:lvlText w:val="•"/>
      <w:lvlJc w:val="left"/>
      <w:pPr>
        <w:ind w:left="5494" w:hanging="284"/>
      </w:pPr>
      <w:rPr>
        <w:rFonts w:hint="default"/>
        <w:lang w:val="ru-RU" w:eastAsia="en-US" w:bidi="ar-SA"/>
      </w:rPr>
    </w:lvl>
    <w:lvl w:ilvl="6" w:tplc="3A309D9E">
      <w:numFmt w:val="bullet"/>
      <w:lvlText w:val="•"/>
      <w:lvlJc w:val="left"/>
      <w:pPr>
        <w:ind w:left="6485" w:hanging="284"/>
      </w:pPr>
      <w:rPr>
        <w:rFonts w:hint="default"/>
        <w:lang w:val="ru-RU" w:eastAsia="en-US" w:bidi="ar-SA"/>
      </w:rPr>
    </w:lvl>
    <w:lvl w:ilvl="7" w:tplc="3B8CE7EE">
      <w:numFmt w:val="bullet"/>
      <w:lvlText w:val="•"/>
      <w:lvlJc w:val="left"/>
      <w:pPr>
        <w:ind w:left="7476" w:hanging="284"/>
      </w:pPr>
      <w:rPr>
        <w:rFonts w:hint="default"/>
        <w:lang w:val="ru-RU" w:eastAsia="en-US" w:bidi="ar-SA"/>
      </w:rPr>
    </w:lvl>
    <w:lvl w:ilvl="8" w:tplc="51ACC7B8">
      <w:numFmt w:val="bullet"/>
      <w:lvlText w:val="•"/>
      <w:lvlJc w:val="left"/>
      <w:pPr>
        <w:ind w:left="8467" w:hanging="284"/>
      </w:pPr>
      <w:rPr>
        <w:rFonts w:hint="default"/>
        <w:lang w:val="ru-RU" w:eastAsia="en-US" w:bidi="ar-SA"/>
      </w:rPr>
    </w:lvl>
  </w:abstractNum>
  <w:abstractNum w:abstractNumId="193">
    <w:nsid w:val="7A1E1E26"/>
    <w:multiLevelType w:val="hybridMultilevel"/>
    <w:tmpl w:val="88E2D6D4"/>
    <w:lvl w:ilvl="0" w:tplc="10D2B590">
      <w:numFmt w:val="bullet"/>
      <w:lvlText w:val="-"/>
      <w:lvlJc w:val="left"/>
      <w:pPr>
        <w:ind w:left="540" w:hanging="149"/>
      </w:pPr>
      <w:rPr>
        <w:rFonts w:ascii="Times New Roman" w:eastAsia="Times New Roman" w:hAnsi="Times New Roman" w:cs="Times New Roman" w:hint="default"/>
        <w:b w:val="0"/>
        <w:bCs w:val="0"/>
        <w:i w:val="0"/>
        <w:iCs w:val="0"/>
        <w:spacing w:val="0"/>
        <w:w w:val="95"/>
        <w:sz w:val="24"/>
        <w:szCs w:val="24"/>
        <w:lang w:val="ru-RU" w:eastAsia="en-US" w:bidi="ar-SA"/>
      </w:rPr>
    </w:lvl>
    <w:lvl w:ilvl="1" w:tplc="DFB0E4D6">
      <w:numFmt w:val="bullet"/>
      <w:lvlText w:val="-"/>
      <w:lvlJc w:val="left"/>
      <w:pPr>
        <w:ind w:left="540" w:hanging="197"/>
      </w:pPr>
      <w:rPr>
        <w:rFonts w:ascii="Times New Roman" w:eastAsia="Times New Roman" w:hAnsi="Times New Roman" w:cs="Times New Roman" w:hint="default"/>
        <w:b w:val="0"/>
        <w:bCs w:val="0"/>
        <w:i w:val="0"/>
        <w:iCs w:val="0"/>
        <w:spacing w:val="0"/>
        <w:w w:val="95"/>
        <w:sz w:val="24"/>
        <w:szCs w:val="24"/>
        <w:lang w:val="ru-RU" w:eastAsia="en-US" w:bidi="ar-SA"/>
      </w:rPr>
    </w:lvl>
    <w:lvl w:ilvl="2" w:tplc="8CB47C16">
      <w:numFmt w:val="bullet"/>
      <w:lvlText w:val="•"/>
      <w:lvlJc w:val="left"/>
      <w:pPr>
        <w:ind w:left="2521" w:hanging="197"/>
      </w:pPr>
      <w:rPr>
        <w:rFonts w:hint="default"/>
        <w:lang w:val="ru-RU" w:eastAsia="en-US" w:bidi="ar-SA"/>
      </w:rPr>
    </w:lvl>
    <w:lvl w:ilvl="3" w:tplc="CF72D2C2">
      <w:numFmt w:val="bullet"/>
      <w:lvlText w:val="•"/>
      <w:lvlJc w:val="left"/>
      <w:pPr>
        <w:ind w:left="3512" w:hanging="197"/>
      </w:pPr>
      <w:rPr>
        <w:rFonts w:hint="default"/>
        <w:lang w:val="ru-RU" w:eastAsia="en-US" w:bidi="ar-SA"/>
      </w:rPr>
    </w:lvl>
    <w:lvl w:ilvl="4" w:tplc="FD5A12F8">
      <w:numFmt w:val="bullet"/>
      <w:lvlText w:val="•"/>
      <w:lvlJc w:val="left"/>
      <w:pPr>
        <w:ind w:left="4503" w:hanging="197"/>
      </w:pPr>
      <w:rPr>
        <w:rFonts w:hint="default"/>
        <w:lang w:val="ru-RU" w:eastAsia="en-US" w:bidi="ar-SA"/>
      </w:rPr>
    </w:lvl>
    <w:lvl w:ilvl="5" w:tplc="F4169D9E">
      <w:numFmt w:val="bullet"/>
      <w:lvlText w:val="•"/>
      <w:lvlJc w:val="left"/>
      <w:pPr>
        <w:ind w:left="5494" w:hanging="197"/>
      </w:pPr>
      <w:rPr>
        <w:rFonts w:hint="default"/>
        <w:lang w:val="ru-RU" w:eastAsia="en-US" w:bidi="ar-SA"/>
      </w:rPr>
    </w:lvl>
    <w:lvl w:ilvl="6" w:tplc="2AF2FBC8">
      <w:numFmt w:val="bullet"/>
      <w:lvlText w:val="•"/>
      <w:lvlJc w:val="left"/>
      <w:pPr>
        <w:ind w:left="6485" w:hanging="197"/>
      </w:pPr>
      <w:rPr>
        <w:rFonts w:hint="default"/>
        <w:lang w:val="ru-RU" w:eastAsia="en-US" w:bidi="ar-SA"/>
      </w:rPr>
    </w:lvl>
    <w:lvl w:ilvl="7" w:tplc="E7AC3906">
      <w:numFmt w:val="bullet"/>
      <w:lvlText w:val="•"/>
      <w:lvlJc w:val="left"/>
      <w:pPr>
        <w:ind w:left="7476" w:hanging="197"/>
      </w:pPr>
      <w:rPr>
        <w:rFonts w:hint="default"/>
        <w:lang w:val="ru-RU" w:eastAsia="en-US" w:bidi="ar-SA"/>
      </w:rPr>
    </w:lvl>
    <w:lvl w:ilvl="8" w:tplc="20BE8C86">
      <w:numFmt w:val="bullet"/>
      <w:lvlText w:val="•"/>
      <w:lvlJc w:val="left"/>
      <w:pPr>
        <w:ind w:left="8467" w:hanging="197"/>
      </w:pPr>
      <w:rPr>
        <w:rFonts w:hint="default"/>
        <w:lang w:val="ru-RU" w:eastAsia="en-US" w:bidi="ar-SA"/>
      </w:rPr>
    </w:lvl>
  </w:abstractNum>
  <w:abstractNum w:abstractNumId="194">
    <w:nsid w:val="7B6945C5"/>
    <w:multiLevelType w:val="hybridMultilevel"/>
    <w:tmpl w:val="C978B286"/>
    <w:lvl w:ilvl="0" w:tplc="6436D7D4">
      <w:start w:val="1"/>
      <w:numFmt w:val="decimal"/>
      <w:lvlText w:val="%1."/>
      <w:lvlJc w:val="left"/>
      <w:pPr>
        <w:ind w:left="87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7E27902">
      <w:numFmt w:val="bullet"/>
      <w:lvlText w:val="•"/>
      <w:lvlJc w:val="left"/>
      <w:pPr>
        <w:ind w:left="1875" w:hanging="245"/>
      </w:pPr>
      <w:rPr>
        <w:rFonts w:hint="default"/>
        <w:lang w:val="ru-RU" w:eastAsia="en-US" w:bidi="ar-SA"/>
      </w:rPr>
    </w:lvl>
    <w:lvl w:ilvl="2" w:tplc="C9B47EE8">
      <w:numFmt w:val="bullet"/>
      <w:lvlText w:val="•"/>
      <w:lvlJc w:val="left"/>
      <w:pPr>
        <w:ind w:left="2871" w:hanging="245"/>
      </w:pPr>
      <w:rPr>
        <w:rFonts w:hint="default"/>
        <w:lang w:val="ru-RU" w:eastAsia="en-US" w:bidi="ar-SA"/>
      </w:rPr>
    </w:lvl>
    <w:lvl w:ilvl="3" w:tplc="174C0BE6">
      <w:numFmt w:val="bullet"/>
      <w:lvlText w:val="•"/>
      <w:lvlJc w:val="left"/>
      <w:pPr>
        <w:ind w:left="3867" w:hanging="245"/>
      </w:pPr>
      <w:rPr>
        <w:rFonts w:hint="default"/>
        <w:lang w:val="ru-RU" w:eastAsia="en-US" w:bidi="ar-SA"/>
      </w:rPr>
    </w:lvl>
    <w:lvl w:ilvl="4" w:tplc="E798378E">
      <w:numFmt w:val="bullet"/>
      <w:lvlText w:val="•"/>
      <w:lvlJc w:val="left"/>
      <w:pPr>
        <w:ind w:left="4863" w:hanging="245"/>
      </w:pPr>
      <w:rPr>
        <w:rFonts w:hint="default"/>
        <w:lang w:val="ru-RU" w:eastAsia="en-US" w:bidi="ar-SA"/>
      </w:rPr>
    </w:lvl>
    <w:lvl w:ilvl="5" w:tplc="C8FCEF4C">
      <w:numFmt w:val="bullet"/>
      <w:lvlText w:val="•"/>
      <w:lvlJc w:val="left"/>
      <w:pPr>
        <w:ind w:left="5859" w:hanging="245"/>
      </w:pPr>
      <w:rPr>
        <w:rFonts w:hint="default"/>
        <w:lang w:val="ru-RU" w:eastAsia="en-US" w:bidi="ar-SA"/>
      </w:rPr>
    </w:lvl>
    <w:lvl w:ilvl="6" w:tplc="F992E47C">
      <w:numFmt w:val="bullet"/>
      <w:lvlText w:val="•"/>
      <w:lvlJc w:val="left"/>
      <w:pPr>
        <w:ind w:left="6855" w:hanging="245"/>
      </w:pPr>
      <w:rPr>
        <w:rFonts w:hint="default"/>
        <w:lang w:val="ru-RU" w:eastAsia="en-US" w:bidi="ar-SA"/>
      </w:rPr>
    </w:lvl>
    <w:lvl w:ilvl="7" w:tplc="0CDE0402">
      <w:numFmt w:val="bullet"/>
      <w:lvlText w:val="•"/>
      <w:lvlJc w:val="left"/>
      <w:pPr>
        <w:ind w:left="7851" w:hanging="245"/>
      </w:pPr>
      <w:rPr>
        <w:rFonts w:hint="default"/>
        <w:lang w:val="ru-RU" w:eastAsia="en-US" w:bidi="ar-SA"/>
      </w:rPr>
    </w:lvl>
    <w:lvl w:ilvl="8" w:tplc="077699FE">
      <w:numFmt w:val="bullet"/>
      <w:lvlText w:val="•"/>
      <w:lvlJc w:val="left"/>
      <w:pPr>
        <w:ind w:left="8847" w:hanging="245"/>
      </w:pPr>
      <w:rPr>
        <w:rFonts w:hint="default"/>
        <w:lang w:val="ru-RU" w:eastAsia="en-US" w:bidi="ar-SA"/>
      </w:rPr>
    </w:lvl>
  </w:abstractNum>
  <w:abstractNum w:abstractNumId="195">
    <w:nsid w:val="7C535465"/>
    <w:multiLevelType w:val="hybridMultilevel"/>
    <w:tmpl w:val="E43A059A"/>
    <w:lvl w:ilvl="0" w:tplc="4FDC4054">
      <w:numFmt w:val="bullet"/>
      <w:lvlText w:val=""/>
      <w:lvlJc w:val="left"/>
      <w:pPr>
        <w:ind w:left="839" w:hanging="360"/>
      </w:pPr>
      <w:rPr>
        <w:rFonts w:ascii="Symbol" w:eastAsia="Symbol" w:hAnsi="Symbol" w:cs="Symbol" w:hint="default"/>
        <w:b w:val="0"/>
        <w:bCs w:val="0"/>
        <w:i w:val="0"/>
        <w:iCs w:val="0"/>
        <w:color w:val="333333"/>
        <w:spacing w:val="0"/>
        <w:w w:val="100"/>
        <w:sz w:val="20"/>
        <w:szCs w:val="20"/>
        <w:lang w:val="ru-RU" w:eastAsia="en-US" w:bidi="ar-SA"/>
      </w:rPr>
    </w:lvl>
    <w:lvl w:ilvl="1" w:tplc="6BC86F30">
      <w:numFmt w:val="bullet"/>
      <w:lvlText w:val="•"/>
      <w:lvlJc w:val="left"/>
      <w:pPr>
        <w:ind w:left="1870" w:hanging="360"/>
      </w:pPr>
      <w:rPr>
        <w:rFonts w:hint="default"/>
        <w:lang w:val="ru-RU" w:eastAsia="en-US" w:bidi="ar-SA"/>
      </w:rPr>
    </w:lvl>
    <w:lvl w:ilvl="2" w:tplc="03341EF2">
      <w:numFmt w:val="bullet"/>
      <w:lvlText w:val="•"/>
      <w:lvlJc w:val="left"/>
      <w:pPr>
        <w:ind w:left="2901" w:hanging="360"/>
      </w:pPr>
      <w:rPr>
        <w:rFonts w:hint="default"/>
        <w:lang w:val="ru-RU" w:eastAsia="en-US" w:bidi="ar-SA"/>
      </w:rPr>
    </w:lvl>
    <w:lvl w:ilvl="3" w:tplc="8DF6A804">
      <w:numFmt w:val="bullet"/>
      <w:lvlText w:val="•"/>
      <w:lvlJc w:val="left"/>
      <w:pPr>
        <w:ind w:left="3932" w:hanging="360"/>
      </w:pPr>
      <w:rPr>
        <w:rFonts w:hint="default"/>
        <w:lang w:val="ru-RU" w:eastAsia="en-US" w:bidi="ar-SA"/>
      </w:rPr>
    </w:lvl>
    <w:lvl w:ilvl="4" w:tplc="4290022E">
      <w:numFmt w:val="bullet"/>
      <w:lvlText w:val="•"/>
      <w:lvlJc w:val="left"/>
      <w:pPr>
        <w:ind w:left="4963" w:hanging="360"/>
      </w:pPr>
      <w:rPr>
        <w:rFonts w:hint="default"/>
        <w:lang w:val="ru-RU" w:eastAsia="en-US" w:bidi="ar-SA"/>
      </w:rPr>
    </w:lvl>
    <w:lvl w:ilvl="5" w:tplc="19226BA8">
      <w:numFmt w:val="bullet"/>
      <w:lvlText w:val="•"/>
      <w:lvlJc w:val="left"/>
      <w:pPr>
        <w:ind w:left="5994" w:hanging="360"/>
      </w:pPr>
      <w:rPr>
        <w:rFonts w:hint="default"/>
        <w:lang w:val="ru-RU" w:eastAsia="en-US" w:bidi="ar-SA"/>
      </w:rPr>
    </w:lvl>
    <w:lvl w:ilvl="6" w:tplc="8CDEB162">
      <w:numFmt w:val="bullet"/>
      <w:lvlText w:val="•"/>
      <w:lvlJc w:val="left"/>
      <w:pPr>
        <w:ind w:left="7025" w:hanging="360"/>
      </w:pPr>
      <w:rPr>
        <w:rFonts w:hint="default"/>
        <w:lang w:val="ru-RU" w:eastAsia="en-US" w:bidi="ar-SA"/>
      </w:rPr>
    </w:lvl>
    <w:lvl w:ilvl="7" w:tplc="8A2A0326">
      <w:numFmt w:val="bullet"/>
      <w:lvlText w:val="•"/>
      <w:lvlJc w:val="left"/>
      <w:pPr>
        <w:ind w:left="8056" w:hanging="360"/>
      </w:pPr>
      <w:rPr>
        <w:rFonts w:hint="default"/>
        <w:lang w:val="ru-RU" w:eastAsia="en-US" w:bidi="ar-SA"/>
      </w:rPr>
    </w:lvl>
    <w:lvl w:ilvl="8" w:tplc="470C287A">
      <w:numFmt w:val="bullet"/>
      <w:lvlText w:val="•"/>
      <w:lvlJc w:val="left"/>
      <w:pPr>
        <w:ind w:left="9087" w:hanging="360"/>
      </w:pPr>
      <w:rPr>
        <w:rFonts w:hint="default"/>
        <w:lang w:val="ru-RU" w:eastAsia="en-US" w:bidi="ar-SA"/>
      </w:rPr>
    </w:lvl>
  </w:abstractNum>
  <w:abstractNum w:abstractNumId="196">
    <w:nsid w:val="7DFA368C"/>
    <w:multiLevelType w:val="hybridMultilevel"/>
    <w:tmpl w:val="91BEBA6A"/>
    <w:lvl w:ilvl="0" w:tplc="2196C29A">
      <w:numFmt w:val="bullet"/>
      <w:lvlText w:val="—"/>
      <w:lvlJc w:val="left"/>
      <w:pPr>
        <w:ind w:left="630" w:hanging="294"/>
      </w:pPr>
      <w:rPr>
        <w:rFonts w:ascii="Times New Roman" w:eastAsia="Times New Roman" w:hAnsi="Times New Roman" w:cs="Times New Roman" w:hint="default"/>
        <w:b w:val="0"/>
        <w:bCs w:val="0"/>
        <w:i w:val="0"/>
        <w:iCs w:val="0"/>
        <w:spacing w:val="0"/>
        <w:w w:val="100"/>
        <w:sz w:val="24"/>
        <w:szCs w:val="24"/>
        <w:lang w:val="ru-RU" w:eastAsia="en-US" w:bidi="ar-SA"/>
      </w:rPr>
    </w:lvl>
    <w:lvl w:ilvl="1" w:tplc="33DC035C">
      <w:numFmt w:val="bullet"/>
      <w:lvlText w:val="•"/>
      <w:lvlJc w:val="left"/>
      <w:pPr>
        <w:ind w:left="1659" w:hanging="294"/>
      </w:pPr>
      <w:rPr>
        <w:rFonts w:hint="default"/>
        <w:lang w:val="ru-RU" w:eastAsia="en-US" w:bidi="ar-SA"/>
      </w:rPr>
    </w:lvl>
    <w:lvl w:ilvl="2" w:tplc="48D213DE">
      <w:numFmt w:val="bullet"/>
      <w:lvlText w:val="•"/>
      <w:lvlJc w:val="left"/>
      <w:pPr>
        <w:ind w:left="2679" w:hanging="294"/>
      </w:pPr>
      <w:rPr>
        <w:rFonts w:hint="default"/>
        <w:lang w:val="ru-RU" w:eastAsia="en-US" w:bidi="ar-SA"/>
      </w:rPr>
    </w:lvl>
    <w:lvl w:ilvl="3" w:tplc="769E0E4E">
      <w:numFmt w:val="bullet"/>
      <w:lvlText w:val="•"/>
      <w:lvlJc w:val="left"/>
      <w:pPr>
        <w:ind w:left="3699" w:hanging="294"/>
      </w:pPr>
      <w:rPr>
        <w:rFonts w:hint="default"/>
        <w:lang w:val="ru-RU" w:eastAsia="en-US" w:bidi="ar-SA"/>
      </w:rPr>
    </w:lvl>
    <w:lvl w:ilvl="4" w:tplc="06264692">
      <w:numFmt w:val="bullet"/>
      <w:lvlText w:val="•"/>
      <w:lvlJc w:val="left"/>
      <w:pPr>
        <w:ind w:left="4719" w:hanging="294"/>
      </w:pPr>
      <w:rPr>
        <w:rFonts w:hint="default"/>
        <w:lang w:val="ru-RU" w:eastAsia="en-US" w:bidi="ar-SA"/>
      </w:rPr>
    </w:lvl>
    <w:lvl w:ilvl="5" w:tplc="E390B58C">
      <w:numFmt w:val="bullet"/>
      <w:lvlText w:val="•"/>
      <w:lvlJc w:val="left"/>
      <w:pPr>
        <w:ind w:left="5739" w:hanging="294"/>
      </w:pPr>
      <w:rPr>
        <w:rFonts w:hint="default"/>
        <w:lang w:val="ru-RU" w:eastAsia="en-US" w:bidi="ar-SA"/>
      </w:rPr>
    </w:lvl>
    <w:lvl w:ilvl="6" w:tplc="6B9EEF16">
      <w:numFmt w:val="bullet"/>
      <w:lvlText w:val="•"/>
      <w:lvlJc w:val="left"/>
      <w:pPr>
        <w:ind w:left="6759" w:hanging="294"/>
      </w:pPr>
      <w:rPr>
        <w:rFonts w:hint="default"/>
        <w:lang w:val="ru-RU" w:eastAsia="en-US" w:bidi="ar-SA"/>
      </w:rPr>
    </w:lvl>
    <w:lvl w:ilvl="7" w:tplc="E7AC4282">
      <w:numFmt w:val="bullet"/>
      <w:lvlText w:val="•"/>
      <w:lvlJc w:val="left"/>
      <w:pPr>
        <w:ind w:left="7779" w:hanging="294"/>
      </w:pPr>
      <w:rPr>
        <w:rFonts w:hint="default"/>
        <w:lang w:val="ru-RU" w:eastAsia="en-US" w:bidi="ar-SA"/>
      </w:rPr>
    </w:lvl>
    <w:lvl w:ilvl="8" w:tplc="E08A9372">
      <w:numFmt w:val="bullet"/>
      <w:lvlText w:val="•"/>
      <w:lvlJc w:val="left"/>
      <w:pPr>
        <w:ind w:left="8799" w:hanging="294"/>
      </w:pPr>
      <w:rPr>
        <w:rFonts w:hint="default"/>
        <w:lang w:val="ru-RU" w:eastAsia="en-US" w:bidi="ar-SA"/>
      </w:rPr>
    </w:lvl>
  </w:abstractNum>
  <w:abstractNum w:abstractNumId="197">
    <w:nsid w:val="7E4B4914"/>
    <w:multiLevelType w:val="hybridMultilevel"/>
    <w:tmpl w:val="B54EDE7A"/>
    <w:lvl w:ilvl="0" w:tplc="97F0552C">
      <w:numFmt w:val="bullet"/>
      <w:lvlText w:val="–"/>
      <w:lvlJc w:val="left"/>
      <w:pPr>
        <w:ind w:left="100"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00EE0710">
      <w:numFmt w:val="bullet"/>
      <w:lvlText w:val="-"/>
      <w:lvlJc w:val="left"/>
      <w:pPr>
        <w:ind w:left="100" w:hanging="226"/>
      </w:pPr>
      <w:rPr>
        <w:rFonts w:ascii="Times New Roman" w:eastAsia="Times New Roman" w:hAnsi="Times New Roman" w:cs="Times New Roman" w:hint="default"/>
        <w:b w:val="0"/>
        <w:bCs w:val="0"/>
        <w:i w:val="0"/>
        <w:iCs w:val="0"/>
        <w:spacing w:val="0"/>
        <w:w w:val="99"/>
        <w:sz w:val="28"/>
        <w:szCs w:val="28"/>
        <w:lang w:val="ru-RU" w:eastAsia="en-US" w:bidi="ar-SA"/>
      </w:rPr>
    </w:lvl>
    <w:lvl w:ilvl="2" w:tplc="2E3056A2">
      <w:numFmt w:val="bullet"/>
      <w:lvlText w:val="•"/>
      <w:lvlJc w:val="left"/>
      <w:pPr>
        <w:ind w:left="2105" w:hanging="226"/>
      </w:pPr>
      <w:rPr>
        <w:rFonts w:hint="default"/>
        <w:lang w:val="ru-RU" w:eastAsia="en-US" w:bidi="ar-SA"/>
      </w:rPr>
    </w:lvl>
    <w:lvl w:ilvl="3" w:tplc="0F16440E">
      <w:numFmt w:val="bullet"/>
      <w:lvlText w:val="•"/>
      <w:lvlJc w:val="left"/>
      <w:pPr>
        <w:ind w:left="3108" w:hanging="226"/>
      </w:pPr>
      <w:rPr>
        <w:rFonts w:hint="default"/>
        <w:lang w:val="ru-RU" w:eastAsia="en-US" w:bidi="ar-SA"/>
      </w:rPr>
    </w:lvl>
    <w:lvl w:ilvl="4" w:tplc="297E35C2">
      <w:numFmt w:val="bullet"/>
      <w:lvlText w:val="•"/>
      <w:lvlJc w:val="left"/>
      <w:pPr>
        <w:ind w:left="4111" w:hanging="226"/>
      </w:pPr>
      <w:rPr>
        <w:rFonts w:hint="default"/>
        <w:lang w:val="ru-RU" w:eastAsia="en-US" w:bidi="ar-SA"/>
      </w:rPr>
    </w:lvl>
    <w:lvl w:ilvl="5" w:tplc="B218CD8C">
      <w:numFmt w:val="bullet"/>
      <w:lvlText w:val="•"/>
      <w:lvlJc w:val="left"/>
      <w:pPr>
        <w:ind w:left="5114" w:hanging="226"/>
      </w:pPr>
      <w:rPr>
        <w:rFonts w:hint="default"/>
        <w:lang w:val="ru-RU" w:eastAsia="en-US" w:bidi="ar-SA"/>
      </w:rPr>
    </w:lvl>
    <w:lvl w:ilvl="6" w:tplc="05A6FB0C">
      <w:numFmt w:val="bullet"/>
      <w:lvlText w:val="•"/>
      <w:lvlJc w:val="left"/>
      <w:pPr>
        <w:ind w:left="6116" w:hanging="226"/>
      </w:pPr>
      <w:rPr>
        <w:rFonts w:hint="default"/>
        <w:lang w:val="ru-RU" w:eastAsia="en-US" w:bidi="ar-SA"/>
      </w:rPr>
    </w:lvl>
    <w:lvl w:ilvl="7" w:tplc="88E8CB5C">
      <w:numFmt w:val="bullet"/>
      <w:lvlText w:val="•"/>
      <w:lvlJc w:val="left"/>
      <w:pPr>
        <w:ind w:left="7119" w:hanging="226"/>
      </w:pPr>
      <w:rPr>
        <w:rFonts w:hint="default"/>
        <w:lang w:val="ru-RU" w:eastAsia="en-US" w:bidi="ar-SA"/>
      </w:rPr>
    </w:lvl>
    <w:lvl w:ilvl="8" w:tplc="2062A92C">
      <w:numFmt w:val="bullet"/>
      <w:lvlText w:val="•"/>
      <w:lvlJc w:val="left"/>
      <w:pPr>
        <w:ind w:left="8122" w:hanging="226"/>
      </w:pPr>
      <w:rPr>
        <w:rFonts w:hint="default"/>
        <w:lang w:val="ru-RU" w:eastAsia="en-US" w:bidi="ar-SA"/>
      </w:rPr>
    </w:lvl>
  </w:abstractNum>
  <w:abstractNum w:abstractNumId="198">
    <w:nsid w:val="7E5A21CD"/>
    <w:multiLevelType w:val="hybridMultilevel"/>
    <w:tmpl w:val="BA3E7C94"/>
    <w:lvl w:ilvl="0" w:tplc="DAD6E3F0">
      <w:start w:val="1"/>
      <w:numFmt w:val="decimal"/>
      <w:lvlText w:val="%1."/>
      <w:lvlJc w:val="left"/>
      <w:pPr>
        <w:ind w:left="393"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FC609744">
      <w:numFmt w:val="bullet"/>
      <w:lvlText w:val="•"/>
      <w:lvlJc w:val="left"/>
      <w:pPr>
        <w:ind w:left="1474" w:hanging="303"/>
      </w:pPr>
      <w:rPr>
        <w:rFonts w:hint="default"/>
        <w:lang w:val="ru-RU" w:eastAsia="en-US" w:bidi="ar-SA"/>
      </w:rPr>
    </w:lvl>
    <w:lvl w:ilvl="2" w:tplc="B0A655BE">
      <w:numFmt w:val="bullet"/>
      <w:lvlText w:val="•"/>
      <w:lvlJc w:val="left"/>
      <w:pPr>
        <w:ind w:left="2549" w:hanging="303"/>
      </w:pPr>
      <w:rPr>
        <w:rFonts w:hint="default"/>
        <w:lang w:val="ru-RU" w:eastAsia="en-US" w:bidi="ar-SA"/>
      </w:rPr>
    </w:lvl>
    <w:lvl w:ilvl="3" w:tplc="AF501702">
      <w:numFmt w:val="bullet"/>
      <w:lvlText w:val="•"/>
      <w:lvlJc w:val="left"/>
      <w:pPr>
        <w:ind w:left="3624" w:hanging="303"/>
      </w:pPr>
      <w:rPr>
        <w:rFonts w:hint="default"/>
        <w:lang w:val="ru-RU" w:eastAsia="en-US" w:bidi="ar-SA"/>
      </w:rPr>
    </w:lvl>
    <w:lvl w:ilvl="4" w:tplc="FA460BA8">
      <w:numFmt w:val="bullet"/>
      <w:lvlText w:val="•"/>
      <w:lvlJc w:val="left"/>
      <w:pPr>
        <w:ind w:left="4699" w:hanging="303"/>
      </w:pPr>
      <w:rPr>
        <w:rFonts w:hint="default"/>
        <w:lang w:val="ru-RU" w:eastAsia="en-US" w:bidi="ar-SA"/>
      </w:rPr>
    </w:lvl>
    <w:lvl w:ilvl="5" w:tplc="9B6892BE">
      <w:numFmt w:val="bullet"/>
      <w:lvlText w:val="•"/>
      <w:lvlJc w:val="left"/>
      <w:pPr>
        <w:ind w:left="5774" w:hanging="303"/>
      </w:pPr>
      <w:rPr>
        <w:rFonts w:hint="default"/>
        <w:lang w:val="ru-RU" w:eastAsia="en-US" w:bidi="ar-SA"/>
      </w:rPr>
    </w:lvl>
    <w:lvl w:ilvl="6" w:tplc="EA9644BC">
      <w:numFmt w:val="bullet"/>
      <w:lvlText w:val="•"/>
      <w:lvlJc w:val="left"/>
      <w:pPr>
        <w:ind w:left="6849" w:hanging="303"/>
      </w:pPr>
      <w:rPr>
        <w:rFonts w:hint="default"/>
        <w:lang w:val="ru-RU" w:eastAsia="en-US" w:bidi="ar-SA"/>
      </w:rPr>
    </w:lvl>
    <w:lvl w:ilvl="7" w:tplc="53B0148C">
      <w:numFmt w:val="bullet"/>
      <w:lvlText w:val="•"/>
      <w:lvlJc w:val="left"/>
      <w:pPr>
        <w:ind w:left="7924" w:hanging="303"/>
      </w:pPr>
      <w:rPr>
        <w:rFonts w:hint="default"/>
        <w:lang w:val="ru-RU" w:eastAsia="en-US" w:bidi="ar-SA"/>
      </w:rPr>
    </w:lvl>
    <w:lvl w:ilvl="8" w:tplc="AB800136">
      <w:numFmt w:val="bullet"/>
      <w:lvlText w:val="•"/>
      <w:lvlJc w:val="left"/>
      <w:pPr>
        <w:ind w:left="8999" w:hanging="303"/>
      </w:pPr>
      <w:rPr>
        <w:rFonts w:hint="default"/>
        <w:lang w:val="ru-RU" w:eastAsia="en-US" w:bidi="ar-SA"/>
      </w:rPr>
    </w:lvl>
  </w:abstractNum>
  <w:abstractNum w:abstractNumId="199">
    <w:nsid w:val="7E9B5B01"/>
    <w:multiLevelType w:val="hybridMultilevel"/>
    <w:tmpl w:val="D8688E62"/>
    <w:lvl w:ilvl="0" w:tplc="C50E3FCE">
      <w:start w:val="1"/>
      <w:numFmt w:val="decimal"/>
      <w:lvlText w:val="%1)"/>
      <w:lvlJc w:val="left"/>
      <w:pPr>
        <w:ind w:left="496" w:hanging="269"/>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2558EAFE">
      <w:start w:val="1"/>
      <w:numFmt w:val="decimal"/>
      <w:lvlText w:val="%2)"/>
      <w:lvlJc w:val="left"/>
      <w:pPr>
        <w:ind w:left="496"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8FB69CDC">
      <w:numFmt w:val="bullet"/>
      <w:lvlText w:val="•"/>
      <w:lvlJc w:val="left"/>
      <w:pPr>
        <w:ind w:left="2617" w:hanging="259"/>
      </w:pPr>
      <w:rPr>
        <w:rFonts w:hint="default"/>
        <w:lang w:val="ru-RU" w:eastAsia="en-US" w:bidi="ar-SA"/>
      </w:rPr>
    </w:lvl>
    <w:lvl w:ilvl="3" w:tplc="4EDE2E52">
      <w:numFmt w:val="bullet"/>
      <w:lvlText w:val="•"/>
      <w:lvlJc w:val="left"/>
      <w:pPr>
        <w:ind w:left="3676" w:hanging="259"/>
      </w:pPr>
      <w:rPr>
        <w:rFonts w:hint="default"/>
        <w:lang w:val="ru-RU" w:eastAsia="en-US" w:bidi="ar-SA"/>
      </w:rPr>
    </w:lvl>
    <w:lvl w:ilvl="4" w:tplc="6786DC2A">
      <w:numFmt w:val="bullet"/>
      <w:lvlText w:val="•"/>
      <w:lvlJc w:val="left"/>
      <w:pPr>
        <w:ind w:left="4735" w:hanging="259"/>
      </w:pPr>
      <w:rPr>
        <w:rFonts w:hint="default"/>
        <w:lang w:val="ru-RU" w:eastAsia="en-US" w:bidi="ar-SA"/>
      </w:rPr>
    </w:lvl>
    <w:lvl w:ilvl="5" w:tplc="D6ECBF02">
      <w:numFmt w:val="bullet"/>
      <w:lvlText w:val="•"/>
      <w:lvlJc w:val="left"/>
      <w:pPr>
        <w:ind w:left="5794" w:hanging="259"/>
      </w:pPr>
      <w:rPr>
        <w:rFonts w:hint="default"/>
        <w:lang w:val="ru-RU" w:eastAsia="en-US" w:bidi="ar-SA"/>
      </w:rPr>
    </w:lvl>
    <w:lvl w:ilvl="6" w:tplc="3CCE352C">
      <w:numFmt w:val="bullet"/>
      <w:lvlText w:val="•"/>
      <w:lvlJc w:val="left"/>
      <w:pPr>
        <w:ind w:left="6853" w:hanging="259"/>
      </w:pPr>
      <w:rPr>
        <w:rFonts w:hint="default"/>
        <w:lang w:val="ru-RU" w:eastAsia="en-US" w:bidi="ar-SA"/>
      </w:rPr>
    </w:lvl>
    <w:lvl w:ilvl="7" w:tplc="1F5C511E">
      <w:numFmt w:val="bullet"/>
      <w:lvlText w:val="•"/>
      <w:lvlJc w:val="left"/>
      <w:pPr>
        <w:ind w:left="7912" w:hanging="259"/>
      </w:pPr>
      <w:rPr>
        <w:rFonts w:hint="default"/>
        <w:lang w:val="ru-RU" w:eastAsia="en-US" w:bidi="ar-SA"/>
      </w:rPr>
    </w:lvl>
    <w:lvl w:ilvl="8" w:tplc="5E52CA12">
      <w:numFmt w:val="bullet"/>
      <w:lvlText w:val="•"/>
      <w:lvlJc w:val="left"/>
      <w:pPr>
        <w:ind w:left="8971" w:hanging="259"/>
      </w:pPr>
      <w:rPr>
        <w:rFonts w:hint="default"/>
        <w:lang w:val="ru-RU" w:eastAsia="en-US" w:bidi="ar-SA"/>
      </w:rPr>
    </w:lvl>
  </w:abstractNum>
  <w:abstractNum w:abstractNumId="200">
    <w:nsid w:val="7FF65531"/>
    <w:multiLevelType w:val="hybridMultilevel"/>
    <w:tmpl w:val="E702F1A4"/>
    <w:lvl w:ilvl="0" w:tplc="C2A84220">
      <w:start w:val="1"/>
      <w:numFmt w:val="decimal"/>
      <w:lvlText w:val="%1."/>
      <w:lvlJc w:val="left"/>
      <w:pPr>
        <w:ind w:left="393"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1758EB44">
      <w:numFmt w:val="bullet"/>
      <w:lvlText w:val="•"/>
      <w:lvlJc w:val="left"/>
      <w:pPr>
        <w:ind w:left="1474" w:hanging="346"/>
      </w:pPr>
      <w:rPr>
        <w:rFonts w:hint="default"/>
        <w:lang w:val="ru-RU" w:eastAsia="en-US" w:bidi="ar-SA"/>
      </w:rPr>
    </w:lvl>
    <w:lvl w:ilvl="2" w:tplc="30D6D306">
      <w:numFmt w:val="bullet"/>
      <w:lvlText w:val="•"/>
      <w:lvlJc w:val="left"/>
      <w:pPr>
        <w:ind w:left="2549" w:hanging="346"/>
      </w:pPr>
      <w:rPr>
        <w:rFonts w:hint="default"/>
        <w:lang w:val="ru-RU" w:eastAsia="en-US" w:bidi="ar-SA"/>
      </w:rPr>
    </w:lvl>
    <w:lvl w:ilvl="3" w:tplc="48CE7FCA">
      <w:numFmt w:val="bullet"/>
      <w:lvlText w:val="•"/>
      <w:lvlJc w:val="left"/>
      <w:pPr>
        <w:ind w:left="3624" w:hanging="346"/>
      </w:pPr>
      <w:rPr>
        <w:rFonts w:hint="default"/>
        <w:lang w:val="ru-RU" w:eastAsia="en-US" w:bidi="ar-SA"/>
      </w:rPr>
    </w:lvl>
    <w:lvl w:ilvl="4" w:tplc="D7DCCDC0">
      <w:numFmt w:val="bullet"/>
      <w:lvlText w:val="•"/>
      <w:lvlJc w:val="left"/>
      <w:pPr>
        <w:ind w:left="4699" w:hanging="346"/>
      </w:pPr>
      <w:rPr>
        <w:rFonts w:hint="default"/>
        <w:lang w:val="ru-RU" w:eastAsia="en-US" w:bidi="ar-SA"/>
      </w:rPr>
    </w:lvl>
    <w:lvl w:ilvl="5" w:tplc="D800F6D8">
      <w:numFmt w:val="bullet"/>
      <w:lvlText w:val="•"/>
      <w:lvlJc w:val="left"/>
      <w:pPr>
        <w:ind w:left="5774" w:hanging="346"/>
      </w:pPr>
      <w:rPr>
        <w:rFonts w:hint="default"/>
        <w:lang w:val="ru-RU" w:eastAsia="en-US" w:bidi="ar-SA"/>
      </w:rPr>
    </w:lvl>
    <w:lvl w:ilvl="6" w:tplc="5BA8C8FA">
      <w:numFmt w:val="bullet"/>
      <w:lvlText w:val="•"/>
      <w:lvlJc w:val="left"/>
      <w:pPr>
        <w:ind w:left="6849" w:hanging="346"/>
      </w:pPr>
      <w:rPr>
        <w:rFonts w:hint="default"/>
        <w:lang w:val="ru-RU" w:eastAsia="en-US" w:bidi="ar-SA"/>
      </w:rPr>
    </w:lvl>
    <w:lvl w:ilvl="7" w:tplc="920678B2">
      <w:numFmt w:val="bullet"/>
      <w:lvlText w:val="•"/>
      <w:lvlJc w:val="left"/>
      <w:pPr>
        <w:ind w:left="7924" w:hanging="346"/>
      </w:pPr>
      <w:rPr>
        <w:rFonts w:hint="default"/>
        <w:lang w:val="ru-RU" w:eastAsia="en-US" w:bidi="ar-SA"/>
      </w:rPr>
    </w:lvl>
    <w:lvl w:ilvl="8" w:tplc="E434457C">
      <w:numFmt w:val="bullet"/>
      <w:lvlText w:val="•"/>
      <w:lvlJc w:val="left"/>
      <w:pPr>
        <w:ind w:left="8999" w:hanging="346"/>
      </w:pPr>
      <w:rPr>
        <w:rFonts w:hint="default"/>
        <w:lang w:val="ru-RU" w:eastAsia="en-US" w:bidi="ar-SA"/>
      </w:rPr>
    </w:lvl>
  </w:abstractNum>
  <w:num w:numId="1">
    <w:abstractNumId w:val="113"/>
  </w:num>
  <w:num w:numId="2">
    <w:abstractNumId w:val="98"/>
  </w:num>
  <w:num w:numId="3">
    <w:abstractNumId w:val="172"/>
  </w:num>
  <w:num w:numId="4">
    <w:abstractNumId w:val="16"/>
  </w:num>
  <w:num w:numId="5">
    <w:abstractNumId w:val="168"/>
  </w:num>
  <w:num w:numId="6">
    <w:abstractNumId w:val="186"/>
  </w:num>
  <w:num w:numId="7">
    <w:abstractNumId w:val="157"/>
  </w:num>
  <w:num w:numId="8">
    <w:abstractNumId w:val="26"/>
  </w:num>
  <w:num w:numId="9">
    <w:abstractNumId w:val="76"/>
  </w:num>
  <w:num w:numId="10">
    <w:abstractNumId w:val="6"/>
  </w:num>
  <w:num w:numId="11">
    <w:abstractNumId w:val="188"/>
  </w:num>
  <w:num w:numId="12">
    <w:abstractNumId w:val="165"/>
  </w:num>
  <w:num w:numId="13">
    <w:abstractNumId w:val="31"/>
  </w:num>
  <w:num w:numId="14">
    <w:abstractNumId w:val="131"/>
  </w:num>
  <w:num w:numId="15">
    <w:abstractNumId w:val="32"/>
  </w:num>
  <w:num w:numId="16">
    <w:abstractNumId w:val="0"/>
  </w:num>
  <w:num w:numId="17">
    <w:abstractNumId w:val="60"/>
  </w:num>
  <w:num w:numId="18">
    <w:abstractNumId w:val="11"/>
  </w:num>
  <w:num w:numId="19">
    <w:abstractNumId w:val="140"/>
  </w:num>
  <w:num w:numId="20">
    <w:abstractNumId w:val="87"/>
  </w:num>
  <w:num w:numId="21">
    <w:abstractNumId w:val="81"/>
  </w:num>
  <w:num w:numId="22">
    <w:abstractNumId w:val="18"/>
  </w:num>
  <w:num w:numId="23">
    <w:abstractNumId w:val="139"/>
  </w:num>
  <w:num w:numId="24">
    <w:abstractNumId w:val="63"/>
  </w:num>
  <w:num w:numId="25">
    <w:abstractNumId w:val="84"/>
  </w:num>
  <w:num w:numId="26">
    <w:abstractNumId w:val="138"/>
  </w:num>
  <w:num w:numId="27">
    <w:abstractNumId w:val="129"/>
  </w:num>
  <w:num w:numId="28">
    <w:abstractNumId w:val="170"/>
  </w:num>
  <w:num w:numId="29">
    <w:abstractNumId w:val="53"/>
  </w:num>
  <w:num w:numId="30">
    <w:abstractNumId w:val="147"/>
  </w:num>
  <w:num w:numId="31">
    <w:abstractNumId w:val="67"/>
  </w:num>
  <w:num w:numId="32">
    <w:abstractNumId w:val="28"/>
  </w:num>
  <w:num w:numId="33">
    <w:abstractNumId w:val="3"/>
  </w:num>
  <w:num w:numId="34">
    <w:abstractNumId w:val="133"/>
  </w:num>
  <w:num w:numId="35">
    <w:abstractNumId w:val="182"/>
  </w:num>
  <w:num w:numId="36">
    <w:abstractNumId w:val="74"/>
  </w:num>
  <w:num w:numId="37">
    <w:abstractNumId w:val="8"/>
  </w:num>
  <w:num w:numId="38">
    <w:abstractNumId w:val="192"/>
  </w:num>
  <w:num w:numId="39">
    <w:abstractNumId w:val="94"/>
  </w:num>
  <w:num w:numId="40">
    <w:abstractNumId w:val="49"/>
  </w:num>
  <w:num w:numId="41">
    <w:abstractNumId w:val="130"/>
  </w:num>
  <w:num w:numId="42">
    <w:abstractNumId w:val="85"/>
  </w:num>
  <w:num w:numId="43">
    <w:abstractNumId w:val="123"/>
  </w:num>
  <w:num w:numId="44">
    <w:abstractNumId w:val="24"/>
  </w:num>
  <w:num w:numId="45">
    <w:abstractNumId w:val="179"/>
  </w:num>
  <w:num w:numId="46">
    <w:abstractNumId w:val="193"/>
  </w:num>
  <w:num w:numId="47">
    <w:abstractNumId w:val="125"/>
  </w:num>
  <w:num w:numId="48">
    <w:abstractNumId w:val="142"/>
  </w:num>
  <w:num w:numId="49">
    <w:abstractNumId w:val="43"/>
  </w:num>
  <w:num w:numId="50">
    <w:abstractNumId w:val="197"/>
  </w:num>
  <w:num w:numId="51">
    <w:abstractNumId w:val="103"/>
  </w:num>
  <w:num w:numId="52">
    <w:abstractNumId w:val="86"/>
  </w:num>
  <w:num w:numId="53">
    <w:abstractNumId w:val="162"/>
  </w:num>
  <w:num w:numId="54">
    <w:abstractNumId w:val="127"/>
  </w:num>
  <w:num w:numId="55">
    <w:abstractNumId w:val="109"/>
  </w:num>
  <w:num w:numId="56">
    <w:abstractNumId w:val="91"/>
  </w:num>
  <w:num w:numId="57">
    <w:abstractNumId w:val="191"/>
  </w:num>
  <w:num w:numId="58">
    <w:abstractNumId w:val="150"/>
  </w:num>
  <w:num w:numId="59">
    <w:abstractNumId w:val="44"/>
  </w:num>
  <w:num w:numId="60">
    <w:abstractNumId w:val="40"/>
  </w:num>
  <w:num w:numId="61">
    <w:abstractNumId w:val="54"/>
  </w:num>
  <w:num w:numId="62">
    <w:abstractNumId w:val="158"/>
  </w:num>
  <w:num w:numId="63">
    <w:abstractNumId w:val="23"/>
  </w:num>
  <w:num w:numId="64">
    <w:abstractNumId w:val="108"/>
  </w:num>
  <w:num w:numId="65">
    <w:abstractNumId w:val="155"/>
  </w:num>
  <w:num w:numId="66">
    <w:abstractNumId w:val="78"/>
  </w:num>
  <w:num w:numId="67">
    <w:abstractNumId w:val="7"/>
  </w:num>
  <w:num w:numId="68">
    <w:abstractNumId w:val="156"/>
  </w:num>
  <w:num w:numId="69">
    <w:abstractNumId w:val="161"/>
  </w:num>
  <w:num w:numId="70">
    <w:abstractNumId w:val="180"/>
  </w:num>
  <w:num w:numId="71">
    <w:abstractNumId w:val="144"/>
  </w:num>
  <w:num w:numId="72">
    <w:abstractNumId w:val="9"/>
  </w:num>
  <w:num w:numId="73">
    <w:abstractNumId w:val="36"/>
  </w:num>
  <w:num w:numId="74">
    <w:abstractNumId w:val="29"/>
  </w:num>
  <w:num w:numId="75">
    <w:abstractNumId w:val="4"/>
  </w:num>
  <w:num w:numId="76">
    <w:abstractNumId w:val="178"/>
  </w:num>
  <w:num w:numId="77">
    <w:abstractNumId w:val="57"/>
  </w:num>
  <w:num w:numId="78">
    <w:abstractNumId w:val="146"/>
  </w:num>
  <w:num w:numId="79">
    <w:abstractNumId w:val="111"/>
  </w:num>
  <w:num w:numId="80">
    <w:abstractNumId w:val="21"/>
  </w:num>
  <w:num w:numId="81">
    <w:abstractNumId w:val="68"/>
  </w:num>
  <w:num w:numId="82">
    <w:abstractNumId w:val="65"/>
  </w:num>
  <w:num w:numId="83">
    <w:abstractNumId w:val="42"/>
  </w:num>
  <w:num w:numId="84">
    <w:abstractNumId w:val="47"/>
  </w:num>
  <w:num w:numId="85">
    <w:abstractNumId w:val="22"/>
  </w:num>
  <w:num w:numId="86">
    <w:abstractNumId w:val="169"/>
  </w:num>
  <w:num w:numId="87">
    <w:abstractNumId w:val="115"/>
  </w:num>
  <w:num w:numId="88">
    <w:abstractNumId w:val="194"/>
  </w:num>
  <w:num w:numId="89">
    <w:abstractNumId w:val="12"/>
  </w:num>
  <w:num w:numId="90">
    <w:abstractNumId w:val="59"/>
  </w:num>
  <w:num w:numId="91">
    <w:abstractNumId w:val="34"/>
  </w:num>
  <w:num w:numId="92">
    <w:abstractNumId w:val="88"/>
  </w:num>
  <w:num w:numId="93">
    <w:abstractNumId w:val="66"/>
  </w:num>
  <w:num w:numId="94">
    <w:abstractNumId w:val="117"/>
  </w:num>
  <w:num w:numId="95">
    <w:abstractNumId w:val="171"/>
  </w:num>
  <w:num w:numId="96">
    <w:abstractNumId w:val="166"/>
  </w:num>
  <w:num w:numId="97">
    <w:abstractNumId w:val="45"/>
  </w:num>
  <w:num w:numId="98">
    <w:abstractNumId w:val="1"/>
  </w:num>
  <w:num w:numId="99">
    <w:abstractNumId w:val="137"/>
  </w:num>
  <w:num w:numId="100">
    <w:abstractNumId w:val="154"/>
  </w:num>
  <w:num w:numId="101">
    <w:abstractNumId w:val="181"/>
  </w:num>
  <w:num w:numId="102">
    <w:abstractNumId w:val="96"/>
  </w:num>
  <w:num w:numId="103">
    <w:abstractNumId w:val="187"/>
  </w:num>
  <w:num w:numId="104">
    <w:abstractNumId w:val="148"/>
  </w:num>
  <w:num w:numId="105">
    <w:abstractNumId w:val="102"/>
  </w:num>
  <w:num w:numId="106">
    <w:abstractNumId w:val="126"/>
  </w:num>
  <w:num w:numId="107">
    <w:abstractNumId w:val="112"/>
  </w:num>
  <w:num w:numId="108">
    <w:abstractNumId w:val="33"/>
  </w:num>
  <w:num w:numId="109">
    <w:abstractNumId w:val="153"/>
  </w:num>
  <w:num w:numId="110">
    <w:abstractNumId w:val="101"/>
  </w:num>
  <w:num w:numId="111">
    <w:abstractNumId w:val="141"/>
  </w:num>
  <w:num w:numId="112">
    <w:abstractNumId w:val="35"/>
  </w:num>
  <w:num w:numId="113">
    <w:abstractNumId w:val="46"/>
  </w:num>
  <w:num w:numId="114">
    <w:abstractNumId w:val="69"/>
  </w:num>
  <w:num w:numId="115">
    <w:abstractNumId w:val="27"/>
  </w:num>
  <w:num w:numId="116">
    <w:abstractNumId w:val="184"/>
  </w:num>
  <w:num w:numId="117">
    <w:abstractNumId w:val="185"/>
  </w:num>
  <w:num w:numId="118">
    <w:abstractNumId w:val="196"/>
  </w:num>
  <w:num w:numId="119">
    <w:abstractNumId w:val="19"/>
  </w:num>
  <w:num w:numId="120">
    <w:abstractNumId w:val="92"/>
  </w:num>
  <w:num w:numId="121">
    <w:abstractNumId w:val="151"/>
  </w:num>
  <w:num w:numId="122">
    <w:abstractNumId w:val="121"/>
  </w:num>
  <w:num w:numId="123">
    <w:abstractNumId w:val="15"/>
  </w:num>
  <w:num w:numId="124">
    <w:abstractNumId w:val="134"/>
  </w:num>
  <w:num w:numId="125">
    <w:abstractNumId w:val="89"/>
  </w:num>
  <w:num w:numId="126">
    <w:abstractNumId w:val="50"/>
  </w:num>
  <w:num w:numId="127">
    <w:abstractNumId w:val="79"/>
  </w:num>
  <w:num w:numId="128">
    <w:abstractNumId w:val="71"/>
  </w:num>
  <w:num w:numId="129">
    <w:abstractNumId w:val="152"/>
  </w:num>
  <w:num w:numId="130">
    <w:abstractNumId w:val="52"/>
  </w:num>
  <w:num w:numId="131">
    <w:abstractNumId w:val="160"/>
  </w:num>
  <w:num w:numId="132">
    <w:abstractNumId w:val="200"/>
  </w:num>
  <w:num w:numId="133">
    <w:abstractNumId w:val="198"/>
  </w:num>
  <w:num w:numId="134">
    <w:abstractNumId w:val="189"/>
  </w:num>
  <w:num w:numId="135">
    <w:abstractNumId w:val="37"/>
  </w:num>
  <w:num w:numId="136">
    <w:abstractNumId w:val="106"/>
  </w:num>
  <w:num w:numId="137">
    <w:abstractNumId w:val="82"/>
  </w:num>
  <w:num w:numId="138">
    <w:abstractNumId w:val="136"/>
  </w:num>
  <w:num w:numId="139">
    <w:abstractNumId w:val="55"/>
  </w:num>
  <w:num w:numId="140">
    <w:abstractNumId w:val="104"/>
  </w:num>
  <w:num w:numId="141">
    <w:abstractNumId w:val="97"/>
  </w:num>
  <w:num w:numId="142">
    <w:abstractNumId w:val="173"/>
  </w:num>
  <w:num w:numId="143">
    <w:abstractNumId w:val="177"/>
  </w:num>
  <w:num w:numId="144">
    <w:abstractNumId w:val="164"/>
  </w:num>
  <w:num w:numId="145">
    <w:abstractNumId w:val="167"/>
  </w:num>
  <w:num w:numId="146">
    <w:abstractNumId w:val="25"/>
  </w:num>
  <w:num w:numId="147">
    <w:abstractNumId w:val="51"/>
  </w:num>
  <w:num w:numId="148">
    <w:abstractNumId w:val="183"/>
  </w:num>
  <w:num w:numId="149">
    <w:abstractNumId w:val="176"/>
  </w:num>
  <w:num w:numId="150">
    <w:abstractNumId w:val="20"/>
  </w:num>
  <w:num w:numId="151">
    <w:abstractNumId w:val="95"/>
  </w:num>
  <w:num w:numId="152">
    <w:abstractNumId w:val="2"/>
  </w:num>
  <w:num w:numId="153">
    <w:abstractNumId w:val="105"/>
  </w:num>
  <w:num w:numId="154">
    <w:abstractNumId w:val="41"/>
  </w:num>
  <w:num w:numId="155">
    <w:abstractNumId w:val="116"/>
  </w:num>
  <w:num w:numId="156">
    <w:abstractNumId w:val="135"/>
  </w:num>
  <w:num w:numId="157">
    <w:abstractNumId w:val="175"/>
  </w:num>
  <w:num w:numId="158">
    <w:abstractNumId w:val="38"/>
  </w:num>
  <w:num w:numId="159">
    <w:abstractNumId w:val="195"/>
  </w:num>
  <w:num w:numId="160">
    <w:abstractNumId w:val="39"/>
  </w:num>
  <w:num w:numId="161">
    <w:abstractNumId w:val="143"/>
  </w:num>
  <w:num w:numId="162">
    <w:abstractNumId w:val="83"/>
  </w:num>
  <w:num w:numId="163">
    <w:abstractNumId w:val="75"/>
  </w:num>
  <w:num w:numId="164">
    <w:abstractNumId w:val="119"/>
  </w:num>
  <w:num w:numId="165">
    <w:abstractNumId w:val="149"/>
  </w:num>
  <w:num w:numId="166">
    <w:abstractNumId w:val="14"/>
  </w:num>
  <w:num w:numId="167">
    <w:abstractNumId w:val="61"/>
  </w:num>
  <w:num w:numId="168">
    <w:abstractNumId w:val="118"/>
  </w:num>
  <w:num w:numId="169">
    <w:abstractNumId w:val="100"/>
  </w:num>
  <w:num w:numId="170">
    <w:abstractNumId w:val="80"/>
  </w:num>
  <w:num w:numId="171">
    <w:abstractNumId w:val="93"/>
  </w:num>
  <w:num w:numId="172">
    <w:abstractNumId w:val="128"/>
  </w:num>
  <w:num w:numId="173">
    <w:abstractNumId w:val="190"/>
  </w:num>
  <w:num w:numId="174">
    <w:abstractNumId w:val="110"/>
  </w:num>
  <w:num w:numId="175">
    <w:abstractNumId w:val="132"/>
  </w:num>
  <w:num w:numId="176">
    <w:abstractNumId w:val="90"/>
  </w:num>
  <w:num w:numId="177">
    <w:abstractNumId w:val="145"/>
  </w:num>
  <w:num w:numId="178">
    <w:abstractNumId w:val="56"/>
  </w:num>
  <w:num w:numId="179">
    <w:abstractNumId w:val="70"/>
  </w:num>
  <w:num w:numId="180">
    <w:abstractNumId w:val="124"/>
  </w:num>
  <w:num w:numId="181">
    <w:abstractNumId w:val="77"/>
  </w:num>
  <w:num w:numId="182">
    <w:abstractNumId w:val="72"/>
  </w:num>
  <w:num w:numId="183">
    <w:abstractNumId w:val="10"/>
  </w:num>
  <w:num w:numId="184">
    <w:abstractNumId w:val="159"/>
  </w:num>
  <w:num w:numId="185">
    <w:abstractNumId w:val="17"/>
  </w:num>
  <w:num w:numId="186">
    <w:abstractNumId w:val="13"/>
  </w:num>
  <w:num w:numId="187">
    <w:abstractNumId w:val="5"/>
  </w:num>
  <w:num w:numId="188">
    <w:abstractNumId w:val="120"/>
  </w:num>
  <w:num w:numId="189">
    <w:abstractNumId w:val="163"/>
  </w:num>
  <w:num w:numId="190">
    <w:abstractNumId w:val="58"/>
  </w:num>
  <w:num w:numId="191">
    <w:abstractNumId w:val="48"/>
  </w:num>
  <w:num w:numId="192">
    <w:abstractNumId w:val="30"/>
  </w:num>
  <w:num w:numId="193">
    <w:abstractNumId w:val="199"/>
  </w:num>
  <w:num w:numId="194">
    <w:abstractNumId w:val="122"/>
  </w:num>
  <w:num w:numId="195">
    <w:abstractNumId w:val="64"/>
  </w:num>
  <w:num w:numId="196">
    <w:abstractNumId w:val="62"/>
  </w:num>
  <w:num w:numId="197">
    <w:abstractNumId w:val="114"/>
  </w:num>
  <w:num w:numId="198">
    <w:abstractNumId w:val="99"/>
  </w:num>
  <w:num w:numId="199">
    <w:abstractNumId w:val="73"/>
  </w:num>
  <w:num w:numId="200">
    <w:abstractNumId w:val="107"/>
  </w:num>
  <w:num w:numId="201">
    <w:abstractNumId w:val="174"/>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GrammaticalErrors/>
  <w:proofState w:spelling="clean"/>
  <w:defaultTabStop w:val="720"/>
  <w:drawingGridHorizontalSpacing w:val="110"/>
  <w:displayHorizontalDrawingGridEvery w:val="2"/>
  <w:characterSpacingControl w:val="doNotCompress"/>
  <w:hdrShapeDefaults>
    <o:shapedefaults v:ext="edit" spidmax="2326"/>
    <o:shapelayout v:ext="edit">
      <o:idmap v:ext="edit" data="1"/>
    </o:shapelayout>
  </w:hdrShapeDefaults>
  <w:footnotePr>
    <w:footnote w:id="0"/>
    <w:footnote w:id="1"/>
  </w:footnotePr>
  <w:endnotePr>
    <w:endnote w:id="0"/>
    <w:endnote w:id="1"/>
  </w:endnotePr>
  <w:compat>
    <w:ulTrailSpace/>
    <w:shapeLayoutLikeWW8/>
  </w:compat>
  <w:rsids>
    <w:rsidRoot w:val="00076F32"/>
    <w:rsid w:val="000517B0"/>
    <w:rsid w:val="00076F32"/>
    <w:rsid w:val="000C615E"/>
    <w:rsid w:val="000E675B"/>
    <w:rsid w:val="00167151"/>
    <w:rsid w:val="001A3FFC"/>
    <w:rsid w:val="001D24F7"/>
    <w:rsid w:val="0028756B"/>
    <w:rsid w:val="00666FEF"/>
    <w:rsid w:val="00671440"/>
    <w:rsid w:val="006B1538"/>
    <w:rsid w:val="006E4287"/>
    <w:rsid w:val="00947DCD"/>
    <w:rsid w:val="00A06279"/>
    <w:rsid w:val="00B56A80"/>
    <w:rsid w:val="00CB4D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76F3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6F32"/>
    <w:tblPr>
      <w:tblInd w:w="0" w:type="dxa"/>
      <w:tblCellMar>
        <w:top w:w="0" w:type="dxa"/>
        <w:left w:w="0" w:type="dxa"/>
        <w:bottom w:w="0" w:type="dxa"/>
        <w:right w:w="0" w:type="dxa"/>
      </w:tblCellMar>
    </w:tblPr>
  </w:style>
  <w:style w:type="paragraph" w:styleId="a3">
    <w:name w:val="Body Text"/>
    <w:basedOn w:val="a"/>
    <w:uiPriority w:val="1"/>
    <w:qFormat/>
    <w:rsid w:val="00076F32"/>
    <w:pPr>
      <w:ind w:left="393"/>
      <w:jc w:val="both"/>
    </w:pPr>
    <w:rPr>
      <w:sz w:val="24"/>
      <w:szCs w:val="24"/>
    </w:rPr>
  </w:style>
  <w:style w:type="paragraph" w:customStyle="1" w:styleId="Heading1">
    <w:name w:val="Heading 1"/>
    <w:basedOn w:val="a"/>
    <w:uiPriority w:val="1"/>
    <w:qFormat/>
    <w:rsid w:val="00076F32"/>
    <w:pPr>
      <w:ind w:right="279"/>
      <w:jc w:val="center"/>
      <w:outlineLvl w:val="1"/>
    </w:pPr>
    <w:rPr>
      <w:b/>
      <w:bCs/>
      <w:sz w:val="32"/>
      <w:szCs w:val="32"/>
    </w:rPr>
  </w:style>
  <w:style w:type="paragraph" w:customStyle="1" w:styleId="Heading2">
    <w:name w:val="Heading 2"/>
    <w:basedOn w:val="a"/>
    <w:uiPriority w:val="1"/>
    <w:qFormat/>
    <w:rsid w:val="00076F32"/>
    <w:pPr>
      <w:ind w:left="253"/>
      <w:outlineLvl w:val="2"/>
    </w:pPr>
    <w:rPr>
      <w:b/>
      <w:bCs/>
      <w:sz w:val="28"/>
      <w:szCs w:val="28"/>
    </w:rPr>
  </w:style>
  <w:style w:type="paragraph" w:customStyle="1" w:styleId="Heading3">
    <w:name w:val="Heading 3"/>
    <w:basedOn w:val="a"/>
    <w:uiPriority w:val="1"/>
    <w:qFormat/>
    <w:rsid w:val="00076F32"/>
    <w:pPr>
      <w:ind w:left="393"/>
      <w:outlineLvl w:val="3"/>
    </w:pPr>
    <w:rPr>
      <w:b/>
      <w:bCs/>
      <w:sz w:val="24"/>
      <w:szCs w:val="24"/>
    </w:rPr>
  </w:style>
  <w:style w:type="paragraph" w:customStyle="1" w:styleId="Heading4">
    <w:name w:val="Heading 4"/>
    <w:basedOn w:val="a"/>
    <w:uiPriority w:val="1"/>
    <w:qFormat/>
    <w:rsid w:val="00076F32"/>
    <w:pPr>
      <w:spacing w:line="272" w:lineRule="exact"/>
      <w:ind w:left="393"/>
      <w:jc w:val="both"/>
      <w:outlineLvl w:val="4"/>
    </w:pPr>
    <w:rPr>
      <w:b/>
      <w:bCs/>
      <w:i/>
      <w:iCs/>
      <w:sz w:val="24"/>
      <w:szCs w:val="24"/>
    </w:rPr>
  </w:style>
  <w:style w:type="paragraph" w:styleId="a4">
    <w:name w:val="List Paragraph"/>
    <w:basedOn w:val="a"/>
    <w:uiPriority w:val="1"/>
    <w:qFormat/>
    <w:rsid w:val="00076F32"/>
    <w:pPr>
      <w:ind w:left="540"/>
      <w:jc w:val="both"/>
    </w:pPr>
  </w:style>
  <w:style w:type="paragraph" w:customStyle="1" w:styleId="TableParagraph">
    <w:name w:val="Table Paragraph"/>
    <w:basedOn w:val="a"/>
    <w:uiPriority w:val="1"/>
    <w:qFormat/>
    <w:rsid w:val="00076F32"/>
  </w:style>
  <w:style w:type="paragraph" w:styleId="a5">
    <w:name w:val="Balloon Text"/>
    <w:basedOn w:val="a"/>
    <w:link w:val="a6"/>
    <w:uiPriority w:val="99"/>
    <w:semiHidden/>
    <w:unhideWhenUsed/>
    <w:rsid w:val="00B56A80"/>
    <w:rPr>
      <w:rFonts w:ascii="Tahoma" w:hAnsi="Tahoma" w:cs="Tahoma"/>
      <w:sz w:val="16"/>
      <w:szCs w:val="16"/>
    </w:rPr>
  </w:style>
  <w:style w:type="character" w:customStyle="1" w:styleId="a6">
    <w:name w:val="Текст выноски Знак"/>
    <w:basedOn w:val="a0"/>
    <w:link w:val="a5"/>
    <w:uiPriority w:val="99"/>
    <w:semiHidden/>
    <w:rsid w:val="00B56A80"/>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2.xml"/><Relationship Id="rId299" Type="http://schemas.openxmlformats.org/officeDocument/2006/relationships/hyperlink" Target="http://www.youtube.com/watch?v=ISkfpPz_CTQ" TargetMode="External"/><Relationship Id="rId671" Type="http://schemas.openxmlformats.org/officeDocument/2006/relationships/hyperlink" Target="https://razgovor.edsoo.ru/" TargetMode="External"/><Relationship Id="rId21" Type="http://schemas.openxmlformats.org/officeDocument/2006/relationships/footer" Target="footer13.xml"/><Relationship Id="rId63" Type="http://schemas.openxmlformats.org/officeDocument/2006/relationships/footer" Target="footer50.xml"/><Relationship Id="rId159" Type="http://schemas.openxmlformats.org/officeDocument/2006/relationships/hyperlink" Target="https://videouroki.net/video/literatura/10-class/" TargetMode="External"/><Relationship Id="rId324" Type="http://schemas.openxmlformats.org/officeDocument/2006/relationships/footer" Target="footer157.xml"/><Relationship Id="rId366" Type="http://schemas.openxmlformats.org/officeDocument/2006/relationships/hyperlink" Target="http://www.youtube.com/watch?v=VBlV0vaLodw" TargetMode="External"/><Relationship Id="rId531" Type="http://schemas.openxmlformats.org/officeDocument/2006/relationships/hyperlink" Target="http://www.bezopasnost.edu66.ru/" TargetMode="External"/><Relationship Id="rId573" Type="http://schemas.openxmlformats.org/officeDocument/2006/relationships/footer" Target="footer255.xml"/><Relationship Id="rId629" Type="http://schemas.openxmlformats.org/officeDocument/2006/relationships/hyperlink" Target="https://bvbinfo.ru/" TargetMode="External"/><Relationship Id="rId170" Type="http://schemas.openxmlformats.org/officeDocument/2006/relationships/hyperlink" Target="https://videouroki.net/video/literatura/10-class/" TargetMode="External"/><Relationship Id="rId226" Type="http://schemas.openxmlformats.org/officeDocument/2006/relationships/footer" Target="footer114.xml"/><Relationship Id="rId433" Type="http://schemas.openxmlformats.org/officeDocument/2006/relationships/hyperlink" Target="http://www.mil.ru/" TargetMode="External"/><Relationship Id="rId268" Type="http://schemas.openxmlformats.org/officeDocument/2006/relationships/footer" Target="footer144.xml"/><Relationship Id="rId475" Type="http://schemas.openxmlformats.org/officeDocument/2006/relationships/hyperlink" Target="http://www.bezopasnost.edu66.ru/" TargetMode="External"/><Relationship Id="rId640" Type="http://schemas.openxmlformats.org/officeDocument/2006/relationships/hyperlink" Target="https://razgovor.edsoo.ru/" TargetMode="External"/><Relationship Id="rId682" Type="http://schemas.openxmlformats.org/officeDocument/2006/relationships/hyperlink" Target="https://razgovor.edsoo.ru/topic/27/grade/1011/" TargetMode="External"/><Relationship Id="rId32" Type="http://schemas.openxmlformats.org/officeDocument/2006/relationships/footer" Target="footer24.xml"/><Relationship Id="rId74" Type="http://schemas.openxmlformats.org/officeDocument/2006/relationships/footer" Target="footer60.xml"/><Relationship Id="rId128" Type="http://schemas.openxmlformats.org/officeDocument/2006/relationships/footer" Target="footer103.xml"/><Relationship Id="rId335" Type="http://schemas.openxmlformats.org/officeDocument/2006/relationships/hyperlink" Target="http://www.yaklass.ru/p/fizika/10-klass/statika-" TargetMode="External"/><Relationship Id="rId377" Type="http://schemas.openxmlformats.org/officeDocument/2006/relationships/footer" Target="footer194.xml"/><Relationship Id="rId500" Type="http://schemas.openxmlformats.org/officeDocument/2006/relationships/hyperlink" Target="http://www.emercom.gov.ru/" TargetMode="External"/><Relationship Id="rId542" Type="http://schemas.openxmlformats.org/officeDocument/2006/relationships/hyperlink" Target="http://www.bezopasnost.edu66.ru/" TargetMode="External"/><Relationship Id="rId584" Type="http://schemas.openxmlformats.org/officeDocument/2006/relationships/footer" Target="footer258.xml"/><Relationship Id="rId5" Type="http://schemas.openxmlformats.org/officeDocument/2006/relationships/footnotes" Target="footnotes.xml"/><Relationship Id="rId181" Type="http://schemas.openxmlformats.org/officeDocument/2006/relationships/hyperlink" Target="https://resh.edu.ru/subject/14/11/" TargetMode="External"/><Relationship Id="rId237" Type="http://schemas.openxmlformats.org/officeDocument/2006/relationships/footer" Target="footer117.xml"/><Relationship Id="rId402" Type="http://schemas.openxmlformats.org/officeDocument/2006/relationships/footer" Target="footer206.xml"/><Relationship Id="rId279" Type="http://schemas.openxmlformats.org/officeDocument/2006/relationships/hyperlink" Target="http://www.youtube.com/watch?v=YwkMlbo51hM" TargetMode="External"/><Relationship Id="rId444" Type="http://schemas.openxmlformats.org/officeDocument/2006/relationships/hyperlink" Target="http://www.mil.ru/" TargetMode="External"/><Relationship Id="rId486" Type="http://schemas.openxmlformats.org/officeDocument/2006/relationships/hyperlink" Target="http://www.bezopasnost.edu66.ru/" TargetMode="External"/><Relationship Id="rId651" Type="http://schemas.openxmlformats.org/officeDocument/2006/relationships/hyperlink" Target="https://razgovor.edsoo.ru/" TargetMode="External"/><Relationship Id="rId693" Type="http://schemas.openxmlformats.org/officeDocument/2006/relationships/hyperlink" Target="https://resh.edu.ru/subject/38/10/" TargetMode="External"/><Relationship Id="rId707" Type="http://schemas.openxmlformats.org/officeDocument/2006/relationships/hyperlink" Target="http://www.yaklass.ru/" TargetMode="External"/><Relationship Id="rId43" Type="http://schemas.openxmlformats.org/officeDocument/2006/relationships/footer" Target="footer35.xml"/><Relationship Id="rId139" Type="http://schemas.openxmlformats.org/officeDocument/2006/relationships/hyperlink" Target="https://videouroki.net/video/literatura/10-class/" TargetMode="External"/><Relationship Id="rId290" Type="http://schemas.openxmlformats.org/officeDocument/2006/relationships/hyperlink" Target="http://www.youtube.com/watch?v=chsi1IOiHxI" TargetMode="External"/><Relationship Id="rId304" Type="http://schemas.openxmlformats.org/officeDocument/2006/relationships/hyperlink" Target="http://www.youtube.com/watch?v=xhqpInmJHkY" TargetMode="External"/><Relationship Id="rId346" Type="http://schemas.openxmlformats.org/officeDocument/2006/relationships/footer" Target="footer171.xml"/><Relationship Id="rId388" Type="http://schemas.openxmlformats.org/officeDocument/2006/relationships/hyperlink" Target="http://files.school-collection.edu.ru/dlrstore/a2fde3eb-" TargetMode="External"/><Relationship Id="rId511" Type="http://schemas.openxmlformats.org/officeDocument/2006/relationships/hyperlink" Target="http://www.emercom.gov.ru/" TargetMode="External"/><Relationship Id="rId553" Type="http://schemas.openxmlformats.org/officeDocument/2006/relationships/footer" Target="footer235.xml"/><Relationship Id="rId609" Type="http://schemas.openxmlformats.org/officeDocument/2006/relationships/footer" Target="footer283.xml"/><Relationship Id="rId85" Type="http://schemas.openxmlformats.org/officeDocument/2006/relationships/footer" Target="footer70.xml"/><Relationship Id="rId150" Type="http://schemas.openxmlformats.org/officeDocument/2006/relationships/hyperlink" Target="https://videouroki.net/video/literatura/10-class/" TargetMode="External"/><Relationship Id="rId192" Type="http://schemas.openxmlformats.org/officeDocument/2006/relationships/hyperlink" Target="https://videouroki.net/video/literatura/11-class" TargetMode="External"/><Relationship Id="rId206" Type="http://schemas.openxmlformats.org/officeDocument/2006/relationships/hyperlink" Target="https://resh.edu.ru/subject/14/11/" TargetMode="External"/><Relationship Id="rId413" Type="http://schemas.openxmlformats.org/officeDocument/2006/relationships/footer" Target="footer217.xml"/><Relationship Id="rId595" Type="http://schemas.openxmlformats.org/officeDocument/2006/relationships/footer" Target="footer269.xml"/><Relationship Id="rId248" Type="http://schemas.openxmlformats.org/officeDocument/2006/relationships/footer" Target="footer124.xml"/><Relationship Id="rId455" Type="http://schemas.openxmlformats.org/officeDocument/2006/relationships/hyperlink" Target="http://www.mil.ru/" TargetMode="External"/><Relationship Id="rId497" Type="http://schemas.openxmlformats.org/officeDocument/2006/relationships/hyperlink" Target="http://www.bezopasnost.edu66.ru/" TargetMode="External"/><Relationship Id="rId620" Type="http://schemas.openxmlformats.org/officeDocument/2006/relationships/hyperlink" Target="https://bvbinfo.ru/" TargetMode="External"/><Relationship Id="rId662" Type="http://schemas.openxmlformats.org/officeDocument/2006/relationships/hyperlink" Target="https://razgovor.edsoo.ru/" TargetMode="External"/><Relationship Id="rId12" Type="http://schemas.openxmlformats.org/officeDocument/2006/relationships/footer" Target="footer4.xml"/><Relationship Id="rId108" Type="http://schemas.openxmlformats.org/officeDocument/2006/relationships/footer" Target="footer86.xml"/><Relationship Id="rId315" Type="http://schemas.openxmlformats.org/officeDocument/2006/relationships/hyperlink" Target="http://www.youtube.com/watch?v=RFdXW1UTwJY" TargetMode="External"/><Relationship Id="rId357" Type="http://schemas.openxmlformats.org/officeDocument/2006/relationships/footer" Target="footer182.xml"/><Relationship Id="rId522" Type="http://schemas.openxmlformats.org/officeDocument/2006/relationships/hyperlink" Target="http://www.emercom.gov.ru/" TargetMode="External"/><Relationship Id="rId54" Type="http://schemas.openxmlformats.org/officeDocument/2006/relationships/footer" Target="footer42.xml"/><Relationship Id="rId96" Type="http://schemas.openxmlformats.org/officeDocument/2006/relationships/footer" Target="footer74.xml"/><Relationship Id="rId161" Type="http://schemas.openxmlformats.org/officeDocument/2006/relationships/hyperlink" Target="https://resh.edu.ru/subject/14/10/" TargetMode="External"/><Relationship Id="rId217" Type="http://schemas.openxmlformats.org/officeDocument/2006/relationships/hyperlink" Target="https://videouroki.net/video/literatura/11-class" TargetMode="External"/><Relationship Id="rId399" Type="http://schemas.openxmlformats.org/officeDocument/2006/relationships/footer" Target="footer203.xml"/><Relationship Id="rId564" Type="http://schemas.openxmlformats.org/officeDocument/2006/relationships/footer" Target="footer246.xml"/><Relationship Id="rId259" Type="http://schemas.openxmlformats.org/officeDocument/2006/relationships/footer" Target="footer135.xml"/><Relationship Id="rId424" Type="http://schemas.openxmlformats.org/officeDocument/2006/relationships/hyperlink" Target="http://www.gov.ed.ru/" TargetMode="External"/><Relationship Id="rId466" Type="http://schemas.openxmlformats.org/officeDocument/2006/relationships/hyperlink" Target="http://www.mvd.ru/" TargetMode="External"/><Relationship Id="rId631" Type="http://schemas.openxmlformats.org/officeDocument/2006/relationships/hyperlink" Target="https://bvbinfo.ru/" TargetMode="External"/><Relationship Id="rId673" Type="http://schemas.openxmlformats.org/officeDocument/2006/relationships/hyperlink" Target="https://razgovor.edsoo.ru/" TargetMode="External"/><Relationship Id="rId23" Type="http://schemas.openxmlformats.org/officeDocument/2006/relationships/footer" Target="footer15.xml"/><Relationship Id="rId119" Type="http://schemas.openxmlformats.org/officeDocument/2006/relationships/footer" Target="footer94.xml"/><Relationship Id="rId270" Type="http://schemas.openxmlformats.org/officeDocument/2006/relationships/footer" Target="footer146.xml"/><Relationship Id="rId326" Type="http://schemas.openxmlformats.org/officeDocument/2006/relationships/footer" Target="footer159.xml"/><Relationship Id="rId533" Type="http://schemas.openxmlformats.org/officeDocument/2006/relationships/hyperlink" Target="http://www.emercom.gov.ru/" TargetMode="External"/><Relationship Id="rId65" Type="http://schemas.openxmlformats.org/officeDocument/2006/relationships/footer" Target="footer52.xml"/><Relationship Id="rId130" Type="http://schemas.openxmlformats.org/officeDocument/2006/relationships/hyperlink" Target="https://videouroki.net/video/literatura/10-class/" TargetMode="External"/><Relationship Id="rId368" Type="http://schemas.openxmlformats.org/officeDocument/2006/relationships/footer" Target="footer185.xml"/><Relationship Id="rId575" Type="http://schemas.openxmlformats.org/officeDocument/2006/relationships/hyperlink" Target="http://gramota.ru/biblio/magazines/riash/28_76" TargetMode="External"/><Relationship Id="rId172" Type="http://schemas.openxmlformats.org/officeDocument/2006/relationships/footer" Target="footer107.xml"/><Relationship Id="rId228" Type="http://schemas.openxmlformats.org/officeDocument/2006/relationships/hyperlink" Target="https://resh.edu.ru/subject/14/11/" TargetMode="External"/><Relationship Id="rId435" Type="http://schemas.openxmlformats.org/officeDocument/2006/relationships/hyperlink" Target="http://www.gov.ed.ru/" TargetMode="External"/><Relationship Id="rId477" Type="http://schemas.openxmlformats.org/officeDocument/2006/relationships/hyperlink" Target="http://www.emercom.gov.ru/" TargetMode="External"/><Relationship Id="rId600" Type="http://schemas.openxmlformats.org/officeDocument/2006/relationships/footer" Target="footer274.xml"/><Relationship Id="rId642" Type="http://schemas.openxmlformats.org/officeDocument/2006/relationships/hyperlink" Target="https://razgovor.edsoo.ru/" TargetMode="External"/><Relationship Id="rId684" Type="http://schemas.openxmlformats.org/officeDocument/2006/relationships/hyperlink" Target="https://razgovor.edsoo.ru/topic/51/grade/1011/" TargetMode="External"/><Relationship Id="rId281" Type="http://schemas.openxmlformats.org/officeDocument/2006/relationships/hyperlink" Target="http://www.youtube.com/watch?v=irQYtk_GzeE" TargetMode="External"/><Relationship Id="rId337" Type="http://schemas.openxmlformats.org/officeDocument/2006/relationships/hyperlink" Target="http://www.yaklass.ru/p/fizika/10-" TargetMode="External"/><Relationship Id="rId502" Type="http://schemas.openxmlformats.org/officeDocument/2006/relationships/hyperlink" Target="http://www.mil.ru/" TargetMode="External"/><Relationship Id="rId34" Type="http://schemas.openxmlformats.org/officeDocument/2006/relationships/footer" Target="footer26.xml"/><Relationship Id="rId76" Type="http://schemas.openxmlformats.org/officeDocument/2006/relationships/footer" Target="footer62.xml"/><Relationship Id="rId141" Type="http://schemas.openxmlformats.org/officeDocument/2006/relationships/footer" Target="footer104.xml"/><Relationship Id="rId379" Type="http://schemas.openxmlformats.org/officeDocument/2006/relationships/footer" Target="footer196.xml"/><Relationship Id="rId544" Type="http://schemas.openxmlformats.org/officeDocument/2006/relationships/footer" Target="footer226.xml"/><Relationship Id="rId586" Type="http://schemas.openxmlformats.org/officeDocument/2006/relationships/footer" Target="footer260.xml"/><Relationship Id="rId7" Type="http://schemas.openxmlformats.org/officeDocument/2006/relationships/footer" Target="footer1.xml"/><Relationship Id="rId183" Type="http://schemas.openxmlformats.org/officeDocument/2006/relationships/hyperlink" Target="https://resh.edu.ru/subject/14/11/" TargetMode="External"/><Relationship Id="rId239" Type="http://schemas.openxmlformats.org/officeDocument/2006/relationships/hyperlink" Target="https://videouroki.net/video/literatura/11-class" TargetMode="External"/><Relationship Id="rId390" Type="http://schemas.openxmlformats.org/officeDocument/2006/relationships/hyperlink" Target="http://www.yaklass.ru/p/himija/10-klass/spirty-fenoly-" TargetMode="External"/><Relationship Id="rId404" Type="http://schemas.openxmlformats.org/officeDocument/2006/relationships/footer" Target="footer208.xml"/><Relationship Id="rId446" Type="http://schemas.openxmlformats.org/officeDocument/2006/relationships/hyperlink" Target="http://www.gov.ed.ru/" TargetMode="External"/><Relationship Id="rId611" Type="http://schemas.openxmlformats.org/officeDocument/2006/relationships/footer" Target="footer285.xml"/><Relationship Id="rId653" Type="http://schemas.openxmlformats.org/officeDocument/2006/relationships/hyperlink" Target="https://razgovor.edsoo.ru/" TargetMode="External"/><Relationship Id="rId250" Type="http://schemas.openxmlformats.org/officeDocument/2006/relationships/footer" Target="footer126.xml"/><Relationship Id="rId292" Type="http://schemas.openxmlformats.org/officeDocument/2006/relationships/hyperlink" Target="http://www.youtube.com/watch?v=l9WyRHpt6sc" TargetMode="External"/><Relationship Id="rId306" Type="http://schemas.openxmlformats.org/officeDocument/2006/relationships/hyperlink" Target="http://www.youtube.com/watch?v=VLCbGNjST14" TargetMode="External"/><Relationship Id="rId488" Type="http://schemas.openxmlformats.org/officeDocument/2006/relationships/hyperlink" Target="http://www.emercom.gov.ru/" TargetMode="External"/><Relationship Id="rId695" Type="http://schemas.openxmlformats.org/officeDocument/2006/relationships/hyperlink" Target="https://resh.edu.ru/subject/38/10/" TargetMode="External"/><Relationship Id="rId709" Type="http://schemas.openxmlformats.org/officeDocument/2006/relationships/footer" Target="footer295.xml"/><Relationship Id="rId45" Type="http://schemas.openxmlformats.org/officeDocument/2006/relationships/image" Target="media/image4.png"/><Relationship Id="rId87" Type="http://schemas.openxmlformats.org/officeDocument/2006/relationships/footer" Target="footer71.xml"/><Relationship Id="rId110" Type="http://schemas.openxmlformats.org/officeDocument/2006/relationships/hyperlink" Target="http://www.universalinternetlibrary.ru/book/65575/chitat" TargetMode="External"/><Relationship Id="rId348" Type="http://schemas.openxmlformats.org/officeDocument/2006/relationships/footer" Target="footer173.xml"/><Relationship Id="rId513" Type="http://schemas.openxmlformats.org/officeDocument/2006/relationships/hyperlink" Target="http://www.mil.ru/" TargetMode="External"/><Relationship Id="rId555" Type="http://schemas.openxmlformats.org/officeDocument/2006/relationships/footer" Target="footer237.xml"/><Relationship Id="rId597" Type="http://schemas.openxmlformats.org/officeDocument/2006/relationships/footer" Target="footer271.xml"/><Relationship Id="rId152" Type="http://schemas.openxmlformats.org/officeDocument/2006/relationships/hyperlink" Target="https://resh.edu.ru/subject/14/10/" TargetMode="External"/><Relationship Id="rId194" Type="http://schemas.openxmlformats.org/officeDocument/2006/relationships/hyperlink" Target="https://resh.edu.ru/subject/14/11/" TargetMode="External"/><Relationship Id="rId208" Type="http://schemas.openxmlformats.org/officeDocument/2006/relationships/footer" Target="footer112.xml"/><Relationship Id="rId415" Type="http://schemas.openxmlformats.org/officeDocument/2006/relationships/footer" Target="footer219.xml"/><Relationship Id="rId457" Type="http://schemas.openxmlformats.org/officeDocument/2006/relationships/hyperlink" Target="http://www.gov.ed.ru/" TargetMode="External"/><Relationship Id="rId622" Type="http://schemas.openxmlformats.org/officeDocument/2006/relationships/hyperlink" Target="https://bvbinfo.ru/" TargetMode="External"/><Relationship Id="rId261" Type="http://schemas.openxmlformats.org/officeDocument/2006/relationships/footer" Target="footer137.xml"/><Relationship Id="rId499" Type="http://schemas.openxmlformats.org/officeDocument/2006/relationships/hyperlink" Target="http://www.mvd.ru/" TargetMode="External"/><Relationship Id="rId664" Type="http://schemas.openxmlformats.org/officeDocument/2006/relationships/hyperlink" Target="https://razgovor.edsoo.ru/" TargetMode="External"/><Relationship Id="rId14" Type="http://schemas.openxmlformats.org/officeDocument/2006/relationships/footer" Target="footer6.xml"/><Relationship Id="rId56" Type="http://schemas.openxmlformats.org/officeDocument/2006/relationships/footer" Target="footer44.xml"/><Relationship Id="rId317" Type="http://schemas.openxmlformats.org/officeDocument/2006/relationships/footer" Target="footer150.xml"/><Relationship Id="rId359" Type="http://schemas.openxmlformats.org/officeDocument/2006/relationships/hyperlink" Target="http://www.yaklass.ru/p/biologia/10-klass/predmet-" TargetMode="External"/><Relationship Id="rId524" Type="http://schemas.openxmlformats.org/officeDocument/2006/relationships/hyperlink" Target="http://www.mil.ru/" TargetMode="External"/><Relationship Id="rId566" Type="http://schemas.openxmlformats.org/officeDocument/2006/relationships/footer" Target="footer248.xml"/><Relationship Id="rId98" Type="http://schemas.openxmlformats.org/officeDocument/2006/relationships/footer" Target="footer76.xml"/><Relationship Id="rId121" Type="http://schemas.openxmlformats.org/officeDocument/2006/relationships/footer" Target="footer96.xml"/><Relationship Id="rId163" Type="http://schemas.openxmlformats.org/officeDocument/2006/relationships/hyperlink" Target="https://videouroki.net/video/literatura/10-class/" TargetMode="External"/><Relationship Id="rId219" Type="http://schemas.openxmlformats.org/officeDocument/2006/relationships/hyperlink" Target="https://resh.edu.ru/subject/14/11/" TargetMode="External"/><Relationship Id="rId370" Type="http://schemas.openxmlformats.org/officeDocument/2006/relationships/footer" Target="footer187.xml"/><Relationship Id="rId426" Type="http://schemas.openxmlformats.org/officeDocument/2006/relationships/hyperlink" Target="http://www.opasno.net/" TargetMode="External"/><Relationship Id="rId633" Type="http://schemas.openxmlformats.org/officeDocument/2006/relationships/hyperlink" Target="https://bvbinfo.ru/" TargetMode="External"/><Relationship Id="rId230" Type="http://schemas.openxmlformats.org/officeDocument/2006/relationships/hyperlink" Target="https://resh.edu.ru/subject/14/11/" TargetMode="External"/><Relationship Id="rId468" Type="http://schemas.openxmlformats.org/officeDocument/2006/relationships/hyperlink" Target="http://www.mil.ru/" TargetMode="External"/><Relationship Id="rId675" Type="http://schemas.openxmlformats.org/officeDocument/2006/relationships/hyperlink" Target="https://uchebnik.mos.ru/material/app/157571?menuReferrer=catalogue" TargetMode="External"/><Relationship Id="rId25" Type="http://schemas.openxmlformats.org/officeDocument/2006/relationships/footer" Target="footer17.xml"/><Relationship Id="rId67" Type="http://schemas.openxmlformats.org/officeDocument/2006/relationships/footer" Target="footer53.xml"/><Relationship Id="rId272" Type="http://schemas.openxmlformats.org/officeDocument/2006/relationships/footer" Target="footer148.xml"/><Relationship Id="rId328" Type="http://schemas.openxmlformats.org/officeDocument/2006/relationships/footer" Target="footer161.xml"/><Relationship Id="rId535" Type="http://schemas.openxmlformats.org/officeDocument/2006/relationships/hyperlink" Target="http://www.mil.ru/" TargetMode="External"/><Relationship Id="rId577" Type="http://schemas.openxmlformats.org/officeDocument/2006/relationships/hyperlink" Target="http://www.gramota.ru/" TargetMode="External"/><Relationship Id="rId700" Type="http://schemas.openxmlformats.org/officeDocument/2006/relationships/hyperlink" Target="https://resh.edu.ru/subject/38/11/" TargetMode="External"/><Relationship Id="rId132" Type="http://schemas.openxmlformats.org/officeDocument/2006/relationships/hyperlink" Target="https://resh.edu.ru/subject/14/10/" TargetMode="External"/><Relationship Id="rId174" Type="http://schemas.openxmlformats.org/officeDocument/2006/relationships/hyperlink" Target="https://videouroki.net/video/literatura/11-class" TargetMode="External"/><Relationship Id="rId381" Type="http://schemas.openxmlformats.org/officeDocument/2006/relationships/footer" Target="footer198.xml"/><Relationship Id="rId602" Type="http://schemas.openxmlformats.org/officeDocument/2006/relationships/footer" Target="footer276.xml"/><Relationship Id="rId241" Type="http://schemas.openxmlformats.org/officeDocument/2006/relationships/hyperlink" Target="https://videouroki.net/video/literatura/11-class" TargetMode="External"/><Relationship Id="rId437" Type="http://schemas.openxmlformats.org/officeDocument/2006/relationships/hyperlink" Target="http://www.opasno.net/" TargetMode="External"/><Relationship Id="rId479" Type="http://schemas.openxmlformats.org/officeDocument/2006/relationships/hyperlink" Target="http://www.mil.ru/" TargetMode="External"/><Relationship Id="rId644" Type="http://schemas.openxmlformats.org/officeDocument/2006/relationships/hyperlink" Target="https://razgovor.edsoo.ru/" TargetMode="External"/><Relationship Id="rId686" Type="http://schemas.openxmlformats.org/officeDocument/2006/relationships/hyperlink" Target="http://sprc.ru/?pag" TargetMode="External"/><Relationship Id="rId36" Type="http://schemas.openxmlformats.org/officeDocument/2006/relationships/footer" Target="footer28.xml"/><Relationship Id="rId283" Type="http://schemas.openxmlformats.org/officeDocument/2006/relationships/hyperlink" Target="http://www.youtube.com/watch?v=YwkMlbo51hM" TargetMode="External"/><Relationship Id="rId339" Type="http://schemas.openxmlformats.org/officeDocument/2006/relationships/hyperlink" Target="http://www.youtube.com/watch?v=7FXYUfbZ5ec" TargetMode="External"/><Relationship Id="rId490" Type="http://schemas.openxmlformats.org/officeDocument/2006/relationships/hyperlink" Target="http://www.mil.ru/" TargetMode="External"/><Relationship Id="rId504" Type="http://schemas.openxmlformats.org/officeDocument/2006/relationships/hyperlink" Target="http://www.gov.ed.ru/" TargetMode="External"/><Relationship Id="rId546" Type="http://schemas.openxmlformats.org/officeDocument/2006/relationships/footer" Target="footer228.xml"/><Relationship Id="rId711" Type="http://schemas.openxmlformats.org/officeDocument/2006/relationships/footer" Target="footer297.xml"/><Relationship Id="rId78" Type="http://schemas.openxmlformats.org/officeDocument/2006/relationships/footer" Target="footer64.xml"/><Relationship Id="rId101" Type="http://schemas.openxmlformats.org/officeDocument/2006/relationships/footer" Target="footer79.xml"/><Relationship Id="rId143" Type="http://schemas.openxmlformats.org/officeDocument/2006/relationships/hyperlink" Target="https://videouroki.net/video/literatura/10-class/" TargetMode="External"/><Relationship Id="rId185" Type="http://schemas.openxmlformats.org/officeDocument/2006/relationships/hyperlink" Target="https://videouroki.net/video/literatura/11-class" TargetMode="External"/><Relationship Id="rId350" Type="http://schemas.openxmlformats.org/officeDocument/2006/relationships/footer" Target="footer175.xml"/><Relationship Id="rId406" Type="http://schemas.openxmlformats.org/officeDocument/2006/relationships/footer" Target="footer210.xml"/><Relationship Id="rId588" Type="http://schemas.openxmlformats.org/officeDocument/2006/relationships/footer" Target="footer262.xml"/><Relationship Id="rId9" Type="http://schemas.openxmlformats.org/officeDocument/2006/relationships/image" Target="media/image2.png"/><Relationship Id="rId210" Type="http://schemas.openxmlformats.org/officeDocument/2006/relationships/hyperlink" Target="https://videouroki.net/video/literatura/11-class" TargetMode="External"/><Relationship Id="rId392" Type="http://schemas.openxmlformats.org/officeDocument/2006/relationships/hyperlink" Target="http://www.yaklass.ru/p/himija/10-" TargetMode="External"/><Relationship Id="rId448" Type="http://schemas.openxmlformats.org/officeDocument/2006/relationships/hyperlink" Target="http://www.opasno.net/" TargetMode="External"/><Relationship Id="rId613" Type="http://schemas.openxmlformats.org/officeDocument/2006/relationships/hyperlink" Target="https://fincult.info/" TargetMode="External"/><Relationship Id="rId655" Type="http://schemas.openxmlformats.org/officeDocument/2006/relationships/hyperlink" Target="https://razgovor.edsoo.ru/" TargetMode="External"/><Relationship Id="rId697" Type="http://schemas.openxmlformats.org/officeDocument/2006/relationships/hyperlink" Target="https://resh.edu.ru/subject/38/11/" TargetMode="External"/><Relationship Id="rId252" Type="http://schemas.openxmlformats.org/officeDocument/2006/relationships/footer" Target="footer128.xml"/><Relationship Id="rId294" Type="http://schemas.openxmlformats.org/officeDocument/2006/relationships/hyperlink" Target="http://www.youtube.com/watch?v=dWBVjAEsUkI" TargetMode="External"/><Relationship Id="rId308" Type="http://schemas.openxmlformats.org/officeDocument/2006/relationships/hyperlink" Target="http://www.youtube.com/watch?v=bAL3ZXA6l8M" TargetMode="External"/><Relationship Id="rId515" Type="http://schemas.openxmlformats.org/officeDocument/2006/relationships/hyperlink" Target="http://www.gov.ed.ru/" TargetMode="External"/><Relationship Id="rId47" Type="http://schemas.openxmlformats.org/officeDocument/2006/relationships/footer" Target="footer37.xml"/><Relationship Id="rId89" Type="http://schemas.openxmlformats.org/officeDocument/2006/relationships/hyperlink" Target="http://www.slovari.ru/start2.aspx?s=0&amp;p=5638" TargetMode="External"/><Relationship Id="rId112" Type="http://schemas.openxmlformats.org/officeDocument/2006/relationships/footer" Target="footer88.xml"/><Relationship Id="rId154" Type="http://schemas.openxmlformats.org/officeDocument/2006/relationships/hyperlink" Target="https://videouroki.net/video/literatura/10-class/" TargetMode="External"/><Relationship Id="rId361" Type="http://schemas.openxmlformats.org/officeDocument/2006/relationships/hyperlink" Target="http://www.yaklass.ru/p/biologia/10-klass/razmnozhenie-" TargetMode="External"/><Relationship Id="rId557" Type="http://schemas.openxmlformats.org/officeDocument/2006/relationships/footer" Target="footer239.xml"/><Relationship Id="rId599" Type="http://schemas.openxmlformats.org/officeDocument/2006/relationships/footer" Target="footer273.xml"/><Relationship Id="rId196" Type="http://schemas.openxmlformats.org/officeDocument/2006/relationships/hyperlink" Target="https://resh.edu.ru/subject/14/11/" TargetMode="External"/><Relationship Id="rId417" Type="http://schemas.openxmlformats.org/officeDocument/2006/relationships/footer" Target="footer221.xml"/><Relationship Id="rId459" Type="http://schemas.openxmlformats.org/officeDocument/2006/relationships/hyperlink" Target="http://www.opasno.net/" TargetMode="External"/><Relationship Id="rId624" Type="http://schemas.openxmlformats.org/officeDocument/2006/relationships/hyperlink" Target="https://bvbinfo.ru/" TargetMode="External"/><Relationship Id="rId666" Type="http://schemas.openxmlformats.org/officeDocument/2006/relationships/hyperlink" Target="https://razgovor.edsoo.ru/" TargetMode="External"/><Relationship Id="rId16" Type="http://schemas.openxmlformats.org/officeDocument/2006/relationships/footer" Target="footer8.xml"/><Relationship Id="rId221" Type="http://schemas.openxmlformats.org/officeDocument/2006/relationships/hyperlink" Target="https://videouroki.net/video/literatura/11-class" TargetMode="External"/><Relationship Id="rId263" Type="http://schemas.openxmlformats.org/officeDocument/2006/relationships/footer" Target="footer139.xml"/><Relationship Id="rId319" Type="http://schemas.openxmlformats.org/officeDocument/2006/relationships/footer" Target="footer152.xml"/><Relationship Id="rId470" Type="http://schemas.openxmlformats.org/officeDocument/2006/relationships/hyperlink" Target="http://www.gov.ed.ru/" TargetMode="External"/><Relationship Id="rId526" Type="http://schemas.openxmlformats.org/officeDocument/2006/relationships/hyperlink" Target="http://www.gov.ed.ru/" TargetMode="External"/><Relationship Id="rId58" Type="http://schemas.openxmlformats.org/officeDocument/2006/relationships/footer" Target="footer46.xml"/><Relationship Id="rId123" Type="http://schemas.openxmlformats.org/officeDocument/2006/relationships/footer" Target="footer98.xml"/><Relationship Id="rId330" Type="http://schemas.openxmlformats.org/officeDocument/2006/relationships/footer" Target="footer163.xml"/><Relationship Id="rId568" Type="http://schemas.openxmlformats.org/officeDocument/2006/relationships/footer" Target="footer250.xml"/><Relationship Id="rId165" Type="http://schemas.openxmlformats.org/officeDocument/2006/relationships/hyperlink" Target="https://resh.edu.ru/subject/14/10/" TargetMode="External"/><Relationship Id="rId372" Type="http://schemas.openxmlformats.org/officeDocument/2006/relationships/footer" Target="footer189.xml"/><Relationship Id="rId428" Type="http://schemas.openxmlformats.org/officeDocument/2006/relationships/hyperlink" Target="http://www.alleng.ru/" TargetMode="External"/><Relationship Id="rId635" Type="http://schemas.openxmlformats.org/officeDocument/2006/relationships/hyperlink" Target="https://bvbinfo.ru/" TargetMode="External"/><Relationship Id="rId677" Type="http://schemas.openxmlformats.org/officeDocument/2006/relationships/hyperlink" Target="https://uchebnik.mos.ru/material_view/atomic_objects/7493096?menuReferrer%20%20%20enuReferrer=catalogue%3Dcatalogue" TargetMode="External"/><Relationship Id="rId232" Type="http://schemas.openxmlformats.org/officeDocument/2006/relationships/footer" Target="footer116.xml"/><Relationship Id="rId274" Type="http://schemas.openxmlformats.org/officeDocument/2006/relationships/hyperlink" Target="http://www.youtube.com/watch?v=-BaVhxeET9Q" TargetMode="External"/><Relationship Id="rId481" Type="http://schemas.openxmlformats.org/officeDocument/2006/relationships/hyperlink" Target="http://www.gov.ed.ru/" TargetMode="External"/><Relationship Id="rId702" Type="http://schemas.openxmlformats.org/officeDocument/2006/relationships/footer" Target="footer291.xml"/><Relationship Id="rId27" Type="http://schemas.openxmlformats.org/officeDocument/2006/relationships/footer" Target="footer19.xml"/><Relationship Id="rId69" Type="http://schemas.openxmlformats.org/officeDocument/2006/relationships/footer" Target="footer55.xml"/><Relationship Id="rId134" Type="http://schemas.openxmlformats.org/officeDocument/2006/relationships/hyperlink" Target="https://videouroki.net/video/literatura/10-class/" TargetMode="External"/><Relationship Id="rId537" Type="http://schemas.openxmlformats.org/officeDocument/2006/relationships/hyperlink" Target="http://www.gov.ed.ru/" TargetMode="External"/><Relationship Id="rId579" Type="http://schemas.openxmlformats.org/officeDocument/2006/relationships/hyperlink" Target="http://www.slovari.ru/start2.aspx?s=0&amp;p=563" TargetMode="External"/><Relationship Id="rId80" Type="http://schemas.openxmlformats.org/officeDocument/2006/relationships/footer" Target="footer66.xml"/><Relationship Id="rId176" Type="http://schemas.openxmlformats.org/officeDocument/2006/relationships/hyperlink" Target="https://resh.edu.ru/subject/14/11/" TargetMode="External"/><Relationship Id="rId341" Type="http://schemas.openxmlformats.org/officeDocument/2006/relationships/footer" Target="footer166.xml"/><Relationship Id="rId383" Type="http://schemas.openxmlformats.org/officeDocument/2006/relationships/hyperlink" Target="http://www.yaklass.ru/p/himija/10-klass/reshenie-" TargetMode="External"/><Relationship Id="rId439" Type="http://schemas.openxmlformats.org/officeDocument/2006/relationships/hyperlink" Target="http://www.alleng.ru/" TargetMode="External"/><Relationship Id="rId590" Type="http://schemas.openxmlformats.org/officeDocument/2006/relationships/footer" Target="footer264.xml"/><Relationship Id="rId604" Type="http://schemas.openxmlformats.org/officeDocument/2006/relationships/footer" Target="footer278.xml"/><Relationship Id="rId646" Type="http://schemas.openxmlformats.org/officeDocument/2006/relationships/hyperlink" Target="https://razgovor.edsoo.ru/" TargetMode="External"/><Relationship Id="rId201" Type="http://schemas.openxmlformats.org/officeDocument/2006/relationships/hyperlink" Target="https://videouroki.net/video/literatura/11-class" TargetMode="External"/><Relationship Id="rId243" Type="http://schemas.openxmlformats.org/officeDocument/2006/relationships/footer" Target="footer119.xml"/><Relationship Id="rId285" Type="http://schemas.openxmlformats.org/officeDocument/2006/relationships/hyperlink" Target="http://www.youtube.com/watch?v=Pkuq4hIgW78" TargetMode="External"/><Relationship Id="rId450" Type="http://schemas.openxmlformats.org/officeDocument/2006/relationships/hyperlink" Target="http://www.alleng.ru/" TargetMode="External"/><Relationship Id="rId506" Type="http://schemas.openxmlformats.org/officeDocument/2006/relationships/hyperlink" Target="http://www.opasno.net/" TargetMode="External"/><Relationship Id="rId688" Type="http://schemas.openxmlformats.org/officeDocument/2006/relationships/hyperlink" Target="https://resh.edu.ru/subject/38/10/" TargetMode="External"/><Relationship Id="rId38" Type="http://schemas.openxmlformats.org/officeDocument/2006/relationships/footer" Target="footer30.xml"/><Relationship Id="rId103" Type="http://schemas.openxmlformats.org/officeDocument/2006/relationships/footer" Target="footer81.xml"/><Relationship Id="rId310" Type="http://schemas.openxmlformats.org/officeDocument/2006/relationships/hyperlink" Target="http://www.youtube.com/watch?v=n1BI5pWlKdU" TargetMode="External"/><Relationship Id="rId492" Type="http://schemas.openxmlformats.org/officeDocument/2006/relationships/hyperlink" Target="http://www.gov.ed.ru/" TargetMode="External"/><Relationship Id="rId548" Type="http://schemas.openxmlformats.org/officeDocument/2006/relationships/footer" Target="footer230.xml"/><Relationship Id="rId713" Type="http://schemas.openxmlformats.org/officeDocument/2006/relationships/footer" Target="footer299.xml"/><Relationship Id="rId91" Type="http://schemas.openxmlformats.org/officeDocument/2006/relationships/hyperlink" Target="http://school8-vologda.ru/wp-" TargetMode="External"/><Relationship Id="rId145" Type="http://schemas.openxmlformats.org/officeDocument/2006/relationships/hyperlink" Target="https://resh.edu.ru/subject/14/10/" TargetMode="External"/><Relationship Id="rId187" Type="http://schemas.openxmlformats.org/officeDocument/2006/relationships/hyperlink" Target="https://resh.edu.ru/subject/14/11/" TargetMode="External"/><Relationship Id="rId352" Type="http://schemas.openxmlformats.org/officeDocument/2006/relationships/footer" Target="footer177.xml"/><Relationship Id="rId394" Type="http://schemas.openxmlformats.org/officeDocument/2006/relationships/footer" Target="footer200.xml"/><Relationship Id="rId408" Type="http://schemas.openxmlformats.org/officeDocument/2006/relationships/footer" Target="footer212.xml"/><Relationship Id="rId615" Type="http://schemas.openxmlformats.org/officeDocument/2006/relationships/hyperlink" Target="http://www.financialfootball.ru/" TargetMode="External"/><Relationship Id="rId212" Type="http://schemas.openxmlformats.org/officeDocument/2006/relationships/hyperlink" Target="https://resh.edu.ru/subject/14/11/" TargetMode="External"/><Relationship Id="rId254" Type="http://schemas.openxmlformats.org/officeDocument/2006/relationships/footer" Target="footer130.xml"/><Relationship Id="rId657" Type="http://schemas.openxmlformats.org/officeDocument/2006/relationships/hyperlink" Target="https://razgovor.edsoo.ru/" TargetMode="External"/><Relationship Id="rId699" Type="http://schemas.openxmlformats.org/officeDocument/2006/relationships/hyperlink" Target="https://resh.edu.ru/subject/38/11/" TargetMode="External"/><Relationship Id="rId49" Type="http://schemas.openxmlformats.org/officeDocument/2006/relationships/footer" Target="footer39.xml"/><Relationship Id="rId114" Type="http://schemas.openxmlformats.org/officeDocument/2006/relationships/footer" Target="footer89.xml"/><Relationship Id="rId296" Type="http://schemas.openxmlformats.org/officeDocument/2006/relationships/hyperlink" Target="http://www.youtube.com/watch?v=104AXW-SCO0" TargetMode="External"/><Relationship Id="rId461" Type="http://schemas.openxmlformats.org/officeDocument/2006/relationships/hyperlink" Target="http://www.alleng.ru/" TargetMode="External"/><Relationship Id="rId517" Type="http://schemas.openxmlformats.org/officeDocument/2006/relationships/hyperlink" Target="http://www.opasno.net/" TargetMode="External"/><Relationship Id="rId559" Type="http://schemas.openxmlformats.org/officeDocument/2006/relationships/footer" Target="footer241.xml"/><Relationship Id="rId60" Type="http://schemas.openxmlformats.org/officeDocument/2006/relationships/footer" Target="footer48.xml"/><Relationship Id="rId156" Type="http://schemas.openxmlformats.org/officeDocument/2006/relationships/hyperlink" Target="https://videouroki.net/video/literatura/10-class/" TargetMode="External"/><Relationship Id="rId198" Type="http://schemas.openxmlformats.org/officeDocument/2006/relationships/footer" Target="footer111.xml"/><Relationship Id="rId321" Type="http://schemas.openxmlformats.org/officeDocument/2006/relationships/footer" Target="footer154.xml"/><Relationship Id="rId363" Type="http://schemas.openxmlformats.org/officeDocument/2006/relationships/hyperlink" Target="http://www.yaklass.ru/p/biologia/10-" TargetMode="External"/><Relationship Id="rId419" Type="http://schemas.openxmlformats.org/officeDocument/2006/relationships/hyperlink" Target="http://www.mvd.ru/" TargetMode="External"/><Relationship Id="rId570" Type="http://schemas.openxmlformats.org/officeDocument/2006/relationships/footer" Target="footer252.xml"/><Relationship Id="rId626" Type="http://schemas.openxmlformats.org/officeDocument/2006/relationships/hyperlink" Target="https://bvbinfo.ru/" TargetMode="External"/><Relationship Id="rId223" Type="http://schemas.openxmlformats.org/officeDocument/2006/relationships/hyperlink" Target="https://videouroki.net/video/literatura/11-class" TargetMode="External"/><Relationship Id="rId430" Type="http://schemas.openxmlformats.org/officeDocument/2006/relationships/hyperlink" Target="http://www.mvd.ru/" TargetMode="External"/><Relationship Id="rId668" Type="http://schemas.openxmlformats.org/officeDocument/2006/relationships/hyperlink" Target="https://razgovor.edsoo.ru/" TargetMode="External"/><Relationship Id="rId18" Type="http://schemas.openxmlformats.org/officeDocument/2006/relationships/footer" Target="footer10.xml"/><Relationship Id="rId265" Type="http://schemas.openxmlformats.org/officeDocument/2006/relationships/footer" Target="footer141.xml"/><Relationship Id="rId472" Type="http://schemas.openxmlformats.org/officeDocument/2006/relationships/hyperlink" Target="http://www.opasno.net/" TargetMode="External"/><Relationship Id="rId528" Type="http://schemas.openxmlformats.org/officeDocument/2006/relationships/hyperlink" Target="http://www.opasno.net/" TargetMode="External"/><Relationship Id="rId125" Type="http://schemas.openxmlformats.org/officeDocument/2006/relationships/footer" Target="footer100.xml"/><Relationship Id="rId167" Type="http://schemas.openxmlformats.org/officeDocument/2006/relationships/hyperlink" Target="https://videouroki.net/video/literatura/10-class/" TargetMode="External"/><Relationship Id="rId332" Type="http://schemas.openxmlformats.org/officeDocument/2006/relationships/hyperlink" Target="http://www.yaklass.ru/p/fizika/10-klass/zakony-" TargetMode="External"/><Relationship Id="rId374" Type="http://schemas.openxmlformats.org/officeDocument/2006/relationships/footer" Target="footer191.xml"/><Relationship Id="rId581" Type="http://schemas.openxmlformats.org/officeDocument/2006/relationships/footer" Target="footer257.xml"/><Relationship Id="rId71" Type="http://schemas.openxmlformats.org/officeDocument/2006/relationships/footer" Target="footer57.xml"/><Relationship Id="rId234" Type="http://schemas.openxmlformats.org/officeDocument/2006/relationships/hyperlink" Target="https://resh.edu.ru/subject/14/11/" TargetMode="External"/><Relationship Id="rId637" Type="http://schemas.openxmlformats.org/officeDocument/2006/relationships/hyperlink" Target="https://bvbinfo.ru/" TargetMode="External"/><Relationship Id="rId679" Type="http://schemas.openxmlformats.org/officeDocument/2006/relationships/hyperlink" Target="https://uchebnik.mos.ru/material_view/atomic_objects/7009291?menuReferrer=catalogue" TargetMode="External"/><Relationship Id="rId2" Type="http://schemas.openxmlformats.org/officeDocument/2006/relationships/styles" Target="styles.xml"/><Relationship Id="rId29" Type="http://schemas.openxmlformats.org/officeDocument/2006/relationships/footer" Target="footer21.xml"/><Relationship Id="rId276" Type="http://schemas.openxmlformats.org/officeDocument/2006/relationships/hyperlink" Target="http://www.youtube.com/watch?v=JySvpfhOwBc" TargetMode="External"/><Relationship Id="rId441" Type="http://schemas.openxmlformats.org/officeDocument/2006/relationships/hyperlink" Target="http://www.mvd.ru/" TargetMode="External"/><Relationship Id="rId483" Type="http://schemas.openxmlformats.org/officeDocument/2006/relationships/hyperlink" Target="http://www.opasno.net/" TargetMode="External"/><Relationship Id="rId539" Type="http://schemas.openxmlformats.org/officeDocument/2006/relationships/hyperlink" Target="http://www.opasno.net/" TargetMode="External"/><Relationship Id="rId690" Type="http://schemas.openxmlformats.org/officeDocument/2006/relationships/hyperlink" Target="https://resh.edu.ru/subject/38/10/" TargetMode="External"/><Relationship Id="rId704" Type="http://schemas.openxmlformats.org/officeDocument/2006/relationships/image" Target="media/image9.png"/><Relationship Id="rId40" Type="http://schemas.openxmlformats.org/officeDocument/2006/relationships/footer" Target="footer32.xml"/><Relationship Id="rId136" Type="http://schemas.openxmlformats.org/officeDocument/2006/relationships/hyperlink" Target="https://videouroki.net/video/literatura/10-class/" TargetMode="External"/><Relationship Id="rId178" Type="http://schemas.openxmlformats.org/officeDocument/2006/relationships/footer" Target="footer108.xml"/><Relationship Id="rId301" Type="http://schemas.openxmlformats.org/officeDocument/2006/relationships/hyperlink" Target="http://www.youtube.com/watch?v=rDUt5XOTu5s" TargetMode="External"/><Relationship Id="rId343" Type="http://schemas.openxmlformats.org/officeDocument/2006/relationships/footer" Target="footer168.xml"/><Relationship Id="rId550" Type="http://schemas.openxmlformats.org/officeDocument/2006/relationships/footer" Target="footer232.xml"/><Relationship Id="rId82" Type="http://schemas.openxmlformats.org/officeDocument/2006/relationships/footer" Target="footer68.xml"/><Relationship Id="rId203" Type="http://schemas.openxmlformats.org/officeDocument/2006/relationships/hyperlink" Target="https://videouroki.net/video/literatura/11-class" TargetMode="External"/><Relationship Id="rId385" Type="http://schemas.openxmlformats.org/officeDocument/2006/relationships/hyperlink" Target="http://www.chem.msu.su/rus/Chemistry3D/School/" TargetMode="External"/><Relationship Id="rId592" Type="http://schemas.openxmlformats.org/officeDocument/2006/relationships/footer" Target="footer266.xml"/><Relationship Id="rId606" Type="http://schemas.openxmlformats.org/officeDocument/2006/relationships/footer" Target="footer280.xml"/><Relationship Id="rId648" Type="http://schemas.openxmlformats.org/officeDocument/2006/relationships/hyperlink" Target="https://razgovor.edsoo.ru/" TargetMode="External"/><Relationship Id="rId245" Type="http://schemas.openxmlformats.org/officeDocument/2006/relationships/footer" Target="footer121.xml"/><Relationship Id="rId287" Type="http://schemas.openxmlformats.org/officeDocument/2006/relationships/hyperlink" Target="https://resh.edu.ru/subject/lesson/5479/start/205352/" TargetMode="External"/><Relationship Id="rId410" Type="http://schemas.openxmlformats.org/officeDocument/2006/relationships/footer" Target="footer214.xml"/><Relationship Id="rId452" Type="http://schemas.openxmlformats.org/officeDocument/2006/relationships/hyperlink" Target="http://www.mvd.ru/" TargetMode="External"/><Relationship Id="rId494" Type="http://schemas.openxmlformats.org/officeDocument/2006/relationships/hyperlink" Target="http://www.opasno.net/" TargetMode="External"/><Relationship Id="rId508" Type="http://schemas.openxmlformats.org/officeDocument/2006/relationships/hyperlink" Target="http://www.alleng.ru/" TargetMode="External"/><Relationship Id="rId715" Type="http://schemas.openxmlformats.org/officeDocument/2006/relationships/theme" Target="theme/theme1.xml"/><Relationship Id="rId105" Type="http://schemas.openxmlformats.org/officeDocument/2006/relationships/footer" Target="footer83.xml"/><Relationship Id="rId147" Type="http://schemas.openxmlformats.org/officeDocument/2006/relationships/hyperlink" Target="https://videouroki.net/video/literatura/10-class/" TargetMode="External"/><Relationship Id="rId312" Type="http://schemas.openxmlformats.org/officeDocument/2006/relationships/hyperlink" Target="http://www.youtube.com/watch?v=n1BI5pWlKdU" TargetMode="External"/><Relationship Id="rId354" Type="http://schemas.openxmlformats.org/officeDocument/2006/relationships/footer" Target="footer179.xml"/><Relationship Id="rId51" Type="http://schemas.openxmlformats.org/officeDocument/2006/relationships/image" Target="media/image6.png"/><Relationship Id="rId72" Type="http://schemas.openxmlformats.org/officeDocument/2006/relationships/footer" Target="footer58.xml"/><Relationship Id="rId93" Type="http://schemas.openxmlformats.org/officeDocument/2006/relationships/hyperlink" Target="http://www.yaklass.ru/p/russky-yazik/11-klass/razdel-" TargetMode="External"/><Relationship Id="rId189" Type="http://schemas.openxmlformats.org/officeDocument/2006/relationships/hyperlink" Target="https://resh.edu.ru/subject/14/11/" TargetMode="External"/><Relationship Id="rId375" Type="http://schemas.openxmlformats.org/officeDocument/2006/relationships/footer" Target="footer192.xml"/><Relationship Id="rId396" Type="http://schemas.openxmlformats.org/officeDocument/2006/relationships/hyperlink" Target="http://www.yaklass.ru/p/himija/10-klass/reshenie-" TargetMode="External"/><Relationship Id="rId561" Type="http://schemas.openxmlformats.org/officeDocument/2006/relationships/footer" Target="footer243.xml"/><Relationship Id="rId582" Type="http://schemas.openxmlformats.org/officeDocument/2006/relationships/hyperlink" Target="http://www.yaklass.ru/p/russky-yazik/11-" TargetMode="External"/><Relationship Id="rId617" Type="http://schemas.openxmlformats.org/officeDocument/2006/relationships/hyperlink" Target="http://www.pfrf.ru/" TargetMode="External"/><Relationship Id="rId638" Type="http://schemas.openxmlformats.org/officeDocument/2006/relationships/footer" Target="footer288.xml"/><Relationship Id="rId659" Type="http://schemas.openxmlformats.org/officeDocument/2006/relationships/hyperlink" Target="https://razgovor.edsoo.ru/" TargetMode="External"/><Relationship Id="rId3" Type="http://schemas.openxmlformats.org/officeDocument/2006/relationships/settings" Target="settings.xml"/><Relationship Id="rId214" Type="http://schemas.openxmlformats.org/officeDocument/2006/relationships/footer" Target="footer113.xml"/><Relationship Id="rId235" Type="http://schemas.openxmlformats.org/officeDocument/2006/relationships/hyperlink" Target="https://videouroki.net/video/literatura/11-class" TargetMode="External"/><Relationship Id="rId256" Type="http://schemas.openxmlformats.org/officeDocument/2006/relationships/footer" Target="footer132.xml"/><Relationship Id="rId277" Type="http://schemas.openxmlformats.org/officeDocument/2006/relationships/hyperlink" Target="http://www.youtube.com/watch?v=irQYtk_GzeE" TargetMode="External"/><Relationship Id="rId298" Type="http://schemas.openxmlformats.org/officeDocument/2006/relationships/hyperlink" Target="http://www.youtube.com/watch?v=ISkfpPz_CTQ" TargetMode="External"/><Relationship Id="rId400" Type="http://schemas.openxmlformats.org/officeDocument/2006/relationships/footer" Target="footer204.xml"/><Relationship Id="rId421" Type="http://schemas.openxmlformats.org/officeDocument/2006/relationships/hyperlink" Target="http://www.minzdrav-rf.ru/" TargetMode="External"/><Relationship Id="rId442" Type="http://schemas.openxmlformats.org/officeDocument/2006/relationships/hyperlink" Target="http://www.emercom.gov.ru/" TargetMode="External"/><Relationship Id="rId463" Type="http://schemas.openxmlformats.org/officeDocument/2006/relationships/hyperlink" Target="http://www.bezopasnost.edu66.ru/" TargetMode="External"/><Relationship Id="rId484" Type="http://schemas.openxmlformats.org/officeDocument/2006/relationships/hyperlink" Target="http://personal-safety.redut-7.ru/" TargetMode="External"/><Relationship Id="rId519" Type="http://schemas.openxmlformats.org/officeDocument/2006/relationships/hyperlink" Target="http://www.alleng.ru/" TargetMode="External"/><Relationship Id="rId670" Type="http://schemas.openxmlformats.org/officeDocument/2006/relationships/hyperlink" Target="https://razgovor.edsoo.ru/" TargetMode="External"/><Relationship Id="rId705" Type="http://schemas.openxmlformats.org/officeDocument/2006/relationships/footer" Target="footer293.xml"/><Relationship Id="rId116" Type="http://schemas.openxmlformats.org/officeDocument/2006/relationships/footer" Target="footer91.xml"/><Relationship Id="rId137" Type="http://schemas.openxmlformats.org/officeDocument/2006/relationships/hyperlink" Target="https://videouroki.net/video/literatura/10-class/" TargetMode="External"/><Relationship Id="rId158" Type="http://schemas.openxmlformats.org/officeDocument/2006/relationships/hyperlink" Target="https://resh.edu.ru/subject/14/10/" TargetMode="External"/><Relationship Id="rId302" Type="http://schemas.openxmlformats.org/officeDocument/2006/relationships/hyperlink" Target="http://www.youtube.com/watch?v=mCEzBrkHCtc" TargetMode="External"/><Relationship Id="rId323" Type="http://schemas.openxmlformats.org/officeDocument/2006/relationships/footer" Target="footer156.xml"/><Relationship Id="rId344" Type="http://schemas.openxmlformats.org/officeDocument/2006/relationships/footer" Target="footer169.xml"/><Relationship Id="rId530" Type="http://schemas.openxmlformats.org/officeDocument/2006/relationships/hyperlink" Target="http://www.alleng.ru/" TargetMode="External"/><Relationship Id="rId691" Type="http://schemas.openxmlformats.org/officeDocument/2006/relationships/hyperlink" Target="https://resh.edu.ru/subject/38/10/" TargetMode="Externa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49.xml"/><Relationship Id="rId83" Type="http://schemas.openxmlformats.org/officeDocument/2006/relationships/hyperlink" Target="http://new.gramota.ru/biblio/readingroom/rules" TargetMode="External"/><Relationship Id="rId179" Type="http://schemas.openxmlformats.org/officeDocument/2006/relationships/hyperlink" Target="https://resh.edu.ru/subject/14/11/" TargetMode="External"/><Relationship Id="rId365" Type="http://schemas.openxmlformats.org/officeDocument/2006/relationships/footer" Target="footer184.xml"/><Relationship Id="rId386" Type="http://schemas.openxmlformats.org/officeDocument/2006/relationships/hyperlink" Target="http://school-collection.edu.ru/catalog/rubr/49a77f5a-" TargetMode="External"/><Relationship Id="rId551" Type="http://schemas.openxmlformats.org/officeDocument/2006/relationships/footer" Target="footer233.xml"/><Relationship Id="rId572" Type="http://schemas.openxmlformats.org/officeDocument/2006/relationships/footer" Target="footer254.xml"/><Relationship Id="rId593" Type="http://schemas.openxmlformats.org/officeDocument/2006/relationships/footer" Target="footer267.xml"/><Relationship Id="rId607" Type="http://schemas.openxmlformats.org/officeDocument/2006/relationships/footer" Target="footer281.xml"/><Relationship Id="rId628" Type="http://schemas.openxmlformats.org/officeDocument/2006/relationships/hyperlink" Target="https://bvbinfo.ru/" TargetMode="External"/><Relationship Id="rId649" Type="http://schemas.openxmlformats.org/officeDocument/2006/relationships/hyperlink" Target="https://razgovor.edsoo.ru/" TargetMode="External"/><Relationship Id="rId190" Type="http://schemas.openxmlformats.org/officeDocument/2006/relationships/hyperlink" Target="https://resh.edu.ru/subject/14/11/" TargetMode="External"/><Relationship Id="rId204" Type="http://schemas.openxmlformats.org/officeDocument/2006/relationships/hyperlink" Target="https://resh.edu.ru/subject/14/11/" TargetMode="External"/><Relationship Id="rId225" Type="http://schemas.openxmlformats.org/officeDocument/2006/relationships/hyperlink" Target="https://resh.edu.ru/subject/14/11/" TargetMode="External"/><Relationship Id="rId246" Type="http://schemas.openxmlformats.org/officeDocument/2006/relationships/footer" Target="footer122.xml"/><Relationship Id="rId267" Type="http://schemas.openxmlformats.org/officeDocument/2006/relationships/footer" Target="footer143.xml"/><Relationship Id="rId288" Type="http://schemas.openxmlformats.org/officeDocument/2006/relationships/hyperlink" Target="http://www.youtube.com/watch?v=4GA8NQbVrbg" TargetMode="External"/><Relationship Id="rId411" Type="http://schemas.openxmlformats.org/officeDocument/2006/relationships/footer" Target="footer215.xml"/><Relationship Id="rId432" Type="http://schemas.openxmlformats.org/officeDocument/2006/relationships/hyperlink" Target="http://www.minzdrav-rf.ru/" TargetMode="External"/><Relationship Id="rId453" Type="http://schemas.openxmlformats.org/officeDocument/2006/relationships/hyperlink" Target="http://www.emercom.gov.ru/" TargetMode="External"/><Relationship Id="rId474" Type="http://schemas.openxmlformats.org/officeDocument/2006/relationships/hyperlink" Target="http://www.alleng.ru/" TargetMode="External"/><Relationship Id="rId509" Type="http://schemas.openxmlformats.org/officeDocument/2006/relationships/hyperlink" Target="http://www.bezopasnost.edu66.ru/" TargetMode="External"/><Relationship Id="rId660" Type="http://schemas.openxmlformats.org/officeDocument/2006/relationships/hyperlink" Target="https://razgovor.edsoo.ru/" TargetMode="External"/><Relationship Id="rId106" Type="http://schemas.openxmlformats.org/officeDocument/2006/relationships/footer" Target="footer84.xml"/><Relationship Id="rId127" Type="http://schemas.openxmlformats.org/officeDocument/2006/relationships/footer" Target="footer102.xml"/><Relationship Id="rId313" Type="http://schemas.openxmlformats.org/officeDocument/2006/relationships/hyperlink" Target="http://www.youtube.com/watch?v=n1BI5pWlKdU" TargetMode="External"/><Relationship Id="rId495" Type="http://schemas.openxmlformats.org/officeDocument/2006/relationships/hyperlink" Target="http://personal-safety.redut-7.ru/" TargetMode="External"/><Relationship Id="rId681" Type="http://schemas.openxmlformats.org/officeDocument/2006/relationships/hyperlink" Target="https://razgovor.edsoo.ru/topic/27/grade/1011/" TargetMode="Externa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0.xml"/><Relationship Id="rId73" Type="http://schemas.openxmlformats.org/officeDocument/2006/relationships/footer" Target="footer59.xml"/><Relationship Id="rId94" Type="http://schemas.openxmlformats.org/officeDocument/2006/relationships/footer" Target="footer72.xml"/><Relationship Id="rId148" Type="http://schemas.openxmlformats.org/officeDocument/2006/relationships/hyperlink" Target="https://resh.edu.ru/subject/14/10/" TargetMode="External"/><Relationship Id="rId169" Type="http://schemas.openxmlformats.org/officeDocument/2006/relationships/hyperlink" Target="https://resh.edu.ru/subject/14/10/" TargetMode="External"/><Relationship Id="rId334" Type="http://schemas.openxmlformats.org/officeDocument/2006/relationships/hyperlink" Target="http://www.yaklass.ru/p/fizika/10-klass/statika-" TargetMode="External"/><Relationship Id="rId355" Type="http://schemas.openxmlformats.org/officeDocument/2006/relationships/footer" Target="footer180.xml"/><Relationship Id="rId376" Type="http://schemas.openxmlformats.org/officeDocument/2006/relationships/footer" Target="footer193.xml"/><Relationship Id="rId397" Type="http://schemas.openxmlformats.org/officeDocument/2006/relationships/footer" Target="footer201.xml"/><Relationship Id="rId520" Type="http://schemas.openxmlformats.org/officeDocument/2006/relationships/hyperlink" Target="http://www.bezopasnost.edu66.ru/" TargetMode="External"/><Relationship Id="rId541" Type="http://schemas.openxmlformats.org/officeDocument/2006/relationships/hyperlink" Target="http://www.alleng.ru/" TargetMode="External"/><Relationship Id="rId562" Type="http://schemas.openxmlformats.org/officeDocument/2006/relationships/footer" Target="footer244.xml"/><Relationship Id="rId583" Type="http://schemas.openxmlformats.org/officeDocument/2006/relationships/hyperlink" Target="http://www.yaklass.ru/p/russky-yazik/11-" TargetMode="External"/><Relationship Id="rId618" Type="http://schemas.openxmlformats.org/officeDocument/2006/relationships/hyperlink" Target="https://www.nalog.ru/" TargetMode="External"/><Relationship Id="rId639" Type="http://schemas.openxmlformats.org/officeDocument/2006/relationships/hyperlink" Target="https://razgovor.edsoo.ru/" TargetMode="External"/><Relationship Id="rId4" Type="http://schemas.openxmlformats.org/officeDocument/2006/relationships/webSettings" Target="webSettings.xml"/><Relationship Id="rId180" Type="http://schemas.openxmlformats.org/officeDocument/2006/relationships/hyperlink" Target="https://videouroki.net/video/literatura/11-class" TargetMode="External"/><Relationship Id="rId215" Type="http://schemas.openxmlformats.org/officeDocument/2006/relationships/hyperlink" Target="https://resh.edu.ru/subject/14/11/" TargetMode="External"/><Relationship Id="rId236" Type="http://schemas.openxmlformats.org/officeDocument/2006/relationships/hyperlink" Target="https://videouroki.net/video/literatura/11-class" TargetMode="External"/><Relationship Id="rId257" Type="http://schemas.openxmlformats.org/officeDocument/2006/relationships/footer" Target="footer133.xml"/><Relationship Id="rId278" Type="http://schemas.openxmlformats.org/officeDocument/2006/relationships/hyperlink" Target="http://www.youtube.com/watch?v=irQYtk_GzeE" TargetMode="External"/><Relationship Id="rId401" Type="http://schemas.openxmlformats.org/officeDocument/2006/relationships/footer" Target="footer205.xml"/><Relationship Id="rId422" Type="http://schemas.openxmlformats.org/officeDocument/2006/relationships/hyperlink" Target="http://www.mil.ru/" TargetMode="External"/><Relationship Id="rId443" Type="http://schemas.openxmlformats.org/officeDocument/2006/relationships/hyperlink" Target="http://www.minzdrav-rf.ru/" TargetMode="External"/><Relationship Id="rId464" Type="http://schemas.openxmlformats.org/officeDocument/2006/relationships/hyperlink" Target="http://www.mvd.ru/" TargetMode="External"/><Relationship Id="rId650" Type="http://schemas.openxmlformats.org/officeDocument/2006/relationships/hyperlink" Target="https://razgovor.edsoo.ru/" TargetMode="External"/><Relationship Id="rId303" Type="http://schemas.openxmlformats.org/officeDocument/2006/relationships/hyperlink" Target="http://www.youtube.com/watch?v=mCEzBrkHCtc" TargetMode="External"/><Relationship Id="rId485" Type="http://schemas.openxmlformats.org/officeDocument/2006/relationships/hyperlink" Target="http://www.alleng.ru/" TargetMode="External"/><Relationship Id="rId692" Type="http://schemas.openxmlformats.org/officeDocument/2006/relationships/hyperlink" Target="https://resh.edu.ru/subject/38/10/" TargetMode="External"/><Relationship Id="rId706" Type="http://schemas.openxmlformats.org/officeDocument/2006/relationships/footer" Target="footer294.xml"/><Relationship Id="rId42" Type="http://schemas.openxmlformats.org/officeDocument/2006/relationships/footer" Target="footer34.xml"/><Relationship Id="rId84" Type="http://schemas.openxmlformats.org/officeDocument/2006/relationships/footer" Target="footer69.xml"/><Relationship Id="rId138" Type="http://schemas.openxmlformats.org/officeDocument/2006/relationships/hyperlink" Target="https://resh.edu.ru/subject/14/10/" TargetMode="External"/><Relationship Id="rId345" Type="http://schemas.openxmlformats.org/officeDocument/2006/relationships/footer" Target="footer170.xml"/><Relationship Id="rId387" Type="http://schemas.openxmlformats.org/officeDocument/2006/relationships/hyperlink" Target="http://files.school-collection.edu.ru/dlrstore/e920f54f-" TargetMode="External"/><Relationship Id="rId510" Type="http://schemas.openxmlformats.org/officeDocument/2006/relationships/hyperlink" Target="http://www.mvd.ru/" TargetMode="External"/><Relationship Id="rId552" Type="http://schemas.openxmlformats.org/officeDocument/2006/relationships/footer" Target="footer234.xml"/><Relationship Id="rId594" Type="http://schemas.openxmlformats.org/officeDocument/2006/relationships/footer" Target="footer268.xml"/><Relationship Id="rId608" Type="http://schemas.openxmlformats.org/officeDocument/2006/relationships/footer" Target="footer282.xml"/><Relationship Id="rId191" Type="http://schemas.openxmlformats.org/officeDocument/2006/relationships/hyperlink" Target="https://videouroki.net/video/literatura/11-class" TargetMode="External"/><Relationship Id="rId205" Type="http://schemas.openxmlformats.org/officeDocument/2006/relationships/hyperlink" Target="https://videouroki.net/video/literatura/11-class" TargetMode="External"/><Relationship Id="rId247" Type="http://schemas.openxmlformats.org/officeDocument/2006/relationships/footer" Target="footer123.xml"/><Relationship Id="rId412" Type="http://schemas.openxmlformats.org/officeDocument/2006/relationships/footer" Target="footer216.xml"/><Relationship Id="rId107" Type="http://schemas.openxmlformats.org/officeDocument/2006/relationships/footer" Target="footer85.xml"/><Relationship Id="rId289" Type="http://schemas.openxmlformats.org/officeDocument/2006/relationships/hyperlink" Target="http://www.youtube.com/watch?v=4GA8NQbVrbg" TargetMode="External"/><Relationship Id="rId454" Type="http://schemas.openxmlformats.org/officeDocument/2006/relationships/hyperlink" Target="http://www.minzdrav-rf.ru/" TargetMode="External"/><Relationship Id="rId496" Type="http://schemas.openxmlformats.org/officeDocument/2006/relationships/hyperlink" Target="http://www.alleng.ru/" TargetMode="External"/><Relationship Id="rId661" Type="http://schemas.openxmlformats.org/officeDocument/2006/relationships/hyperlink" Target="https://razgovor.edsoo.ru/" TargetMode="External"/><Relationship Id="rId11" Type="http://schemas.openxmlformats.org/officeDocument/2006/relationships/footer" Target="footer3.xml"/><Relationship Id="rId53" Type="http://schemas.openxmlformats.org/officeDocument/2006/relationships/footer" Target="footer41.xml"/><Relationship Id="rId149" Type="http://schemas.openxmlformats.org/officeDocument/2006/relationships/hyperlink" Target="https://videouroki.net/video/literatura/10-class/" TargetMode="External"/><Relationship Id="rId314" Type="http://schemas.openxmlformats.org/officeDocument/2006/relationships/hyperlink" Target="http://www.youtube.com/watch?v=RFdXW1UTwJY" TargetMode="External"/><Relationship Id="rId356" Type="http://schemas.openxmlformats.org/officeDocument/2006/relationships/footer" Target="footer181.xml"/><Relationship Id="rId398" Type="http://schemas.openxmlformats.org/officeDocument/2006/relationships/footer" Target="footer202.xml"/><Relationship Id="rId521" Type="http://schemas.openxmlformats.org/officeDocument/2006/relationships/hyperlink" Target="http://www.mvd.ru/" TargetMode="External"/><Relationship Id="rId563" Type="http://schemas.openxmlformats.org/officeDocument/2006/relationships/footer" Target="footer245.xml"/><Relationship Id="rId619" Type="http://schemas.openxmlformats.org/officeDocument/2006/relationships/footer" Target="footer287.xml"/><Relationship Id="rId95" Type="http://schemas.openxmlformats.org/officeDocument/2006/relationships/footer" Target="footer73.xml"/><Relationship Id="rId160" Type="http://schemas.openxmlformats.org/officeDocument/2006/relationships/hyperlink" Target="https://videouroki.net/video/literatura/10-class/" TargetMode="External"/><Relationship Id="rId216" Type="http://schemas.openxmlformats.org/officeDocument/2006/relationships/hyperlink" Target="https://resh.edu.ru/subject/14/11/" TargetMode="External"/><Relationship Id="rId423" Type="http://schemas.openxmlformats.org/officeDocument/2006/relationships/hyperlink" Target="http://mon.gov.ru/" TargetMode="External"/><Relationship Id="rId258" Type="http://schemas.openxmlformats.org/officeDocument/2006/relationships/footer" Target="footer134.xml"/><Relationship Id="rId465" Type="http://schemas.openxmlformats.org/officeDocument/2006/relationships/hyperlink" Target="http://www.mvd.ru/" TargetMode="External"/><Relationship Id="rId630" Type="http://schemas.openxmlformats.org/officeDocument/2006/relationships/hyperlink" Target="https://bvbinfo.ru/" TargetMode="External"/><Relationship Id="rId672" Type="http://schemas.openxmlformats.org/officeDocument/2006/relationships/hyperlink" Target="https://razgovor.edsoo.ru/" TargetMode="External"/><Relationship Id="rId22" Type="http://schemas.openxmlformats.org/officeDocument/2006/relationships/footer" Target="footer14.xml"/><Relationship Id="rId64" Type="http://schemas.openxmlformats.org/officeDocument/2006/relationships/footer" Target="footer51.xml"/><Relationship Id="rId118" Type="http://schemas.openxmlformats.org/officeDocument/2006/relationships/footer" Target="footer93.xml"/><Relationship Id="rId325" Type="http://schemas.openxmlformats.org/officeDocument/2006/relationships/footer" Target="footer158.xml"/><Relationship Id="rId367" Type="http://schemas.openxmlformats.org/officeDocument/2006/relationships/hyperlink" Target="http://www.youtube.com/watch?v=VBlV0vaLodw" TargetMode="External"/><Relationship Id="rId532" Type="http://schemas.openxmlformats.org/officeDocument/2006/relationships/hyperlink" Target="http://www.mvd.ru/" TargetMode="External"/><Relationship Id="rId574" Type="http://schemas.openxmlformats.org/officeDocument/2006/relationships/hyperlink" Target="https://m.edsoo.ru/7f41bacc" TargetMode="External"/><Relationship Id="rId171" Type="http://schemas.openxmlformats.org/officeDocument/2006/relationships/hyperlink" Target="https://videouroki.net/video/literatura/10-class/" TargetMode="External"/><Relationship Id="rId227" Type="http://schemas.openxmlformats.org/officeDocument/2006/relationships/hyperlink" Target="https://resh.edu.ru/subject/14/11/" TargetMode="External"/><Relationship Id="rId269" Type="http://schemas.openxmlformats.org/officeDocument/2006/relationships/footer" Target="footer145.xml"/><Relationship Id="rId434" Type="http://schemas.openxmlformats.org/officeDocument/2006/relationships/hyperlink" Target="http://mon.gov.ru/" TargetMode="External"/><Relationship Id="rId476" Type="http://schemas.openxmlformats.org/officeDocument/2006/relationships/hyperlink" Target="http://www.mvd.ru/" TargetMode="External"/><Relationship Id="rId641" Type="http://schemas.openxmlformats.org/officeDocument/2006/relationships/hyperlink" Target="https://razgovor.edsoo.ru/" TargetMode="External"/><Relationship Id="rId683" Type="http://schemas.openxmlformats.org/officeDocument/2006/relationships/hyperlink" Target="https://razgovor.edsoo.ru/topic/51/grade/1011/" TargetMode="External"/><Relationship Id="rId33" Type="http://schemas.openxmlformats.org/officeDocument/2006/relationships/footer" Target="footer25.xml"/><Relationship Id="rId129" Type="http://schemas.openxmlformats.org/officeDocument/2006/relationships/hyperlink" Target="https://resh.edu.ru/subject/14/10/" TargetMode="External"/><Relationship Id="rId280" Type="http://schemas.openxmlformats.org/officeDocument/2006/relationships/hyperlink" Target="http://www.youtube.com/watch?v=YwkMlbo51hM" TargetMode="External"/><Relationship Id="rId336" Type="http://schemas.openxmlformats.org/officeDocument/2006/relationships/hyperlink" Target="http://www.yaklass.ru/p/fizika/10-" TargetMode="External"/><Relationship Id="rId501" Type="http://schemas.openxmlformats.org/officeDocument/2006/relationships/hyperlink" Target="http://www.minzdrav-rf.ru/" TargetMode="External"/><Relationship Id="rId543" Type="http://schemas.openxmlformats.org/officeDocument/2006/relationships/footer" Target="footer225.xml"/><Relationship Id="rId75" Type="http://schemas.openxmlformats.org/officeDocument/2006/relationships/footer" Target="footer61.xml"/><Relationship Id="rId140" Type="http://schemas.openxmlformats.org/officeDocument/2006/relationships/hyperlink" Target="https://videouroki.net/video/literatura/10-class/" TargetMode="External"/><Relationship Id="rId182" Type="http://schemas.openxmlformats.org/officeDocument/2006/relationships/hyperlink" Target="https://videouroki.net/video/literatura/11-class" TargetMode="External"/><Relationship Id="rId378" Type="http://schemas.openxmlformats.org/officeDocument/2006/relationships/footer" Target="footer195.xml"/><Relationship Id="rId403" Type="http://schemas.openxmlformats.org/officeDocument/2006/relationships/footer" Target="footer207.xml"/><Relationship Id="rId585" Type="http://schemas.openxmlformats.org/officeDocument/2006/relationships/footer" Target="footer259.xml"/><Relationship Id="rId6" Type="http://schemas.openxmlformats.org/officeDocument/2006/relationships/endnotes" Target="endnotes.xml"/><Relationship Id="rId238" Type="http://schemas.openxmlformats.org/officeDocument/2006/relationships/hyperlink" Target="https://videouroki.net/video/literatura/11-class" TargetMode="External"/><Relationship Id="rId445" Type="http://schemas.openxmlformats.org/officeDocument/2006/relationships/hyperlink" Target="http://mon.gov.ru/" TargetMode="External"/><Relationship Id="rId487" Type="http://schemas.openxmlformats.org/officeDocument/2006/relationships/hyperlink" Target="http://www.mvd.ru/" TargetMode="External"/><Relationship Id="rId610" Type="http://schemas.openxmlformats.org/officeDocument/2006/relationships/footer" Target="footer284.xml"/><Relationship Id="rId652" Type="http://schemas.openxmlformats.org/officeDocument/2006/relationships/hyperlink" Target="https://razgovor.edsoo.ru/" TargetMode="External"/><Relationship Id="rId694" Type="http://schemas.openxmlformats.org/officeDocument/2006/relationships/footer" Target="footer289.xml"/><Relationship Id="rId708" Type="http://schemas.openxmlformats.org/officeDocument/2006/relationships/hyperlink" Target="http://www.yaklass.ru/" TargetMode="External"/><Relationship Id="rId291" Type="http://schemas.openxmlformats.org/officeDocument/2006/relationships/hyperlink" Target="http://www.youtube.com/watch?v=chsi1IOiHxI" TargetMode="External"/><Relationship Id="rId305" Type="http://schemas.openxmlformats.org/officeDocument/2006/relationships/hyperlink" Target="http://www.youtube.com/watch?v=xhqpInmJHkY" TargetMode="External"/><Relationship Id="rId347" Type="http://schemas.openxmlformats.org/officeDocument/2006/relationships/footer" Target="footer172.xml"/><Relationship Id="rId512" Type="http://schemas.openxmlformats.org/officeDocument/2006/relationships/hyperlink" Target="http://www.minzdrav-rf.ru/" TargetMode="External"/><Relationship Id="rId44" Type="http://schemas.openxmlformats.org/officeDocument/2006/relationships/image" Target="media/image3.png"/><Relationship Id="rId86" Type="http://schemas.openxmlformats.org/officeDocument/2006/relationships/hyperlink" Target="http://gramota.ru/biblio/magazines/riash/28_764" TargetMode="External"/><Relationship Id="rId151" Type="http://schemas.openxmlformats.org/officeDocument/2006/relationships/footer" Target="footer105.xml"/><Relationship Id="rId389" Type="http://schemas.openxmlformats.org/officeDocument/2006/relationships/hyperlink" Target="http://files.school-collection.edu.ru/dlrstore/2638df79-" TargetMode="External"/><Relationship Id="rId554" Type="http://schemas.openxmlformats.org/officeDocument/2006/relationships/footer" Target="footer236.xml"/><Relationship Id="rId596" Type="http://schemas.openxmlformats.org/officeDocument/2006/relationships/footer" Target="footer270.xml"/><Relationship Id="rId193" Type="http://schemas.openxmlformats.org/officeDocument/2006/relationships/footer" Target="footer110.xml"/><Relationship Id="rId207" Type="http://schemas.openxmlformats.org/officeDocument/2006/relationships/hyperlink" Target="https://videouroki.net/video/literatura/11-class" TargetMode="External"/><Relationship Id="rId249" Type="http://schemas.openxmlformats.org/officeDocument/2006/relationships/footer" Target="footer125.xml"/><Relationship Id="rId414" Type="http://schemas.openxmlformats.org/officeDocument/2006/relationships/footer" Target="footer218.xml"/><Relationship Id="rId456" Type="http://schemas.openxmlformats.org/officeDocument/2006/relationships/hyperlink" Target="http://mon.gov.ru/" TargetMode="External"/><Relationship Id="rId498" Type="http://schemas.openxmlformats.org/officeDocument/2006/relationships/footer" Target="footer224.xml"/><Relationship Id="rId621" Type="http://schemas.openxmlformats.org/officeDocument/2006/relationships/hyperlink" Target="https://bvbinfo.ru/" TargetMode="External"/><Relationship Id="rId663" Type="http://schemas.openxmlformats.org/officeDocument/2006/relationships/hyperlink" Target="https://razgovor.edsoo.ru/" TargetMode="External"/><Relationship Id="rId13" Type="http://schemas.openxmlformats.org/officeDocument/2006/relationships/footer" Target="footer5.xml"/><Relationship Id="rId109" Type="http://schemas.openxmlformats.org/officeDocument/2006/relationships/footer" Target="footer87.xml"/><Relationship Id="rId260" Type="http://schemas.openxmlformats.org/officeDocument/2006/relationships/footer" Target="footer136.xml"/><Relationship Id="rId316" Type="http://schemas.openxmlformats.org/officeDocument/2006/relationships/footer" Target="footer149.xml"/><Relationship Id="rId523" Type="http://schemas.openxmlformats.org/officeDocument/2006/relationships/hyperlink" Target="http://www.minzdrav-rf.ru/" TargetMode="External"/><Relationship Id="rId55" Type="http://schemas.openxmlformats.org/officeDocument/2006/relationships/footer" Target="footer43.xml"/><Relationship Id="rId97" Type="http://schemas.openxmlformats.org/officeDocument/2006/relationships/footer" Target="footer75.xml"/><Relationship Id="rId120" Type="http://schemas.openxmlformats.org/officeDocument/2006/relationships/footer" Target="footer95.xml"/><Relationship Id="rId358" Type="http://schemas.openxmlformats.org/officeDocument/2006/relationships/footer" Target="footer183.xml"/><Relationship Id="rId565" Type="http://schemas.openxmlformats.org/officeDocument/2006/relationships/footer" Target="footer247.xml"/><Relationship Id="rId162" Type="http://schemas.openxmlformats.org/officeDocument/2006/relationships/hyperlink" Target="https://videouroki.net/video/literatura/10-class/" TargetMode="External"/><Relationship Id="rId218" Type="http://schemas.openxmlformats.org/officeDocument/2006/relationships/hyperlink" Target="https://videouroki.net/video/literatura/11-class" TargetMode="External"/><Relationship Id="rId425" Type="http://schemas.openxmlformats.org/officeDocument/2006/relationships/hyperlink" Target="http://festival.1september.ru/" TargetMode="External"/><Relationship Id="rId467" Type="http://schemas.openxmlformats.org/officeDocument/2006/relationships/hyperlink" Target="http://www.minzdrav-rf.ru/" TargetMode="External"/><Relationship Id="rId632" Type="http://schemas.openxmlformats.org/officeDocument/2006/relationships/hyperlink" Target="https://bvbinfo.ru/" TargetMode="External"/><Relationship Id="rId271" Type="http://schemas.openxmlformats.org/officeDocument/2006/relationships/footer" Target="footer147.xml"/><Relationship Id="rId674" Type="http://schemas.openxmlformats.org/officeDocument/2006/relationships/hyperlink" Target="https://uchebnik.mos.ru/material/app/157571?menuReferrer=catalogue" TargetMode="External"/><Relationship Id="rId24" Type="http://schemas.openxmlformats.org/officeDocument/2006/relationships/footer" Target="footer16.xml"/><Relationship Id="rId66" Type="http://schemas.openxmlformats.org/officeDocument/2006/relationships/image" Target="media/image8.png"/><Relationship Id="rId131" Type="http://schemas.openxmlformats.org/officeDocument/2006/relationships/hyperlink" Target="https://videouroki.net/video/literatura/10-class/" TargetMode="External"/><Relationship Id="rId327" Type="http://schemas.openxmlformats.org/officeDocument/2006/relationships/footer" Target="footer160.xml"/><Relationship Id="rId369" Type="http://schemas.openxmlformats.org/officeDocument/2006/relationships/footer" Target="footer186.xml"/><Relationship Id="rId534" Type="http://schemas.openxmlformats.org/officeDocument/2006/relationships/hyperlink" Target="http://www.minzdrav-rf.ru/" TargetMode="External"/><Relationship Id="rId576" Type="http://schemas.openxmlformats.org/officeDocument/2006/relationships/footer" Target="footer256.xml"/><Relationship Id="rId173" Type="http://schemas.openxmlformats.org/officeDocument/2006/relationships/hyperlink" Target="https://resh.edu.ru/subject/14/11/" TargetMode="External"/><Relationship Id="rId229" Type="http://schemas.openxmlformats.org/officeDocument/2006/relationships/hyperlink" Target="https://videouroki.net/video/literatura/11-class" TargetMode="External"/><Relationship Id="rId380" Type="http://schemas.openxmlformats.org/officeDocument/2006/relationships/footer" Target="footer197.xml"/><Relationship Id="rId436" Type="http://schemas.openxmlformats.org/officeDocument/2006/relationships/hyperlink" Target="http://festival.1september.ru/" TargetMode="External"/><Relationship Id="rId601" Type="http://schemas.openxmlformats.org/officeDocument/2006/relationships/footer" Target="footer275.xml"/><Relationship Id="rId643" Type="http://schemas.openxmlformats.org/officeDocument/2006/relationships/hyperlink" Target="https://razgovor.edsoo.ru/" TargetMode="External"/><Relationship Id="rId240" Type="http://schemas.openxmlformats.org/officeDocument/2006/relationships/footer" Target="footer118.xml"/><Relationship Id="rId478" Type="http://schemas.openxmlformats.org/officeDocument/2006/relationships/hyperlink" Target="http://www.minzdrav-rf.ru/" TargetMode="External"/><Relationship Id="rId685" Type="http://schemas.openxmlformats.org/officeDocument/2006/relationships/hyperlink" Target="http://sprc.ru/?pag" TargetMode="External"/><Relationship Id="rId35" Type="http://schemas.openxmlformats.org/officeDocument/2006/relationships/footer" Target="footer27.xml"/><Relationship Id="rId77" Type="http://schemas.openxmlformats.org/officeDocument/2006/relationships/footer" Target="footer63.xml"/><Relationship Id="rId100" Type="http://schemas.openxmlformats.org/officeDocument/2006/relationships/footer" Target="footer78.xml"/><Relationship Id="rId282" Type="http://schemas.openxmlformats.org/officeDocument/2006/relationships/hyperlink" Target="http://www.youtube.com/watch?v=irQYtk_GzeE" TargetMode="External"/><Relationship Id="rId338" Type="http://schemas.openxmlformats.org/officeDocument/2006/relationships/footer" Target="footer165.xml"/><Relationship Id="rId503" Type="http://schemas.openxmlformats.org/officeDocument/2006/relationships/hyperlink" Target="http://mon.gov.ru/" TargetMode="External"/><Relationship Id="rId545" Type="http://schemas.openxmlformats.org/officeDocument/2006/relationships/footer" Target="footer227.xml"/><Relationship Id="rId587" Type="http://schemas.openxmlformats.org/officeDocument/2006/relationships/footer" Target="footer261.xml"/><Relationship Id="rId710" Type="http://schemas.openxmlformats.org/officeDocument/2006/relationships/footer" Target="footer296.xml"/><Relationship Id="rId8" Type="http://schemas.openxmlformats.org/officeDocument/2006/relationships/image" Target="media/image1.png"/><Relationship Id="rId142" Type="http://schemas.openxmlformats.org/officeDocument/2006/relationships/hyperlink" Target="https://resh.edu.ru/subject/14/10/" TargetMode="External"/><Relationship Id="rId184" Type="http://schemas.openxmlformats.org/officeDocument/2006/relationships/hyperlink" Target="https://videouroki.net/video/literatura/11-class" TargetMode="External"/><Relationship Id="rId391" Type="http://schemas.openxmlformats.org/officeDocument/2006/relationships/hyperlink" Target="http://www.yaklass.ru/p/himija/10-klass/spirty-fenoly-" TargetMode="External"/><Relationship Id="rId405" Type="http://schemas.openxmlformats.org/officeDocument/2006/relationships/footer" Target="footer209.xml"/><Relationship Id="rId447" Type="http://schemas.openxmlformats.org/officeDocument/2006/relationships/hyperlink" Target="http://festival.1september.ru/" TargetMode="External"/><Relationship Id="rId612" Type="http://schemas.openxmlformats.org/officeDocument/2006/relationships/footer" Target="footer286.xml"/><Relationship Id="rId251" Type="http://schemas.openxmlformats.org/officeDocument/2006/relationships/footer" Target="footer127.xml"/><Relationship Id="rId489" Type="http://schemas.openxmlformats.org/officeDocument/2006/relationships/hyperlink" Target="http://www.minzdrav-rf.ru/" TargetMode="External"/><Relationship Id="rId654" Type="http://schemas.openxmlformats.org/officeDocument/2006/relationships/hyperlink" Target="https://razgovor.edsoo.ru/" TargetMode="External"/><Relationship Id="rId696" Type="http://schemas.openxmlformats.org/officeDocument/2006/relationships/hyperlink" Target="https://resh.edu.ru/subject/38/11/" TargetMode="External"/><Relationship Id="rId46" Type="http://schemas.openxmlformats.org/officeDocument/2006/relationships/footer" Target="footer36.xml"/><Relationship Id="rId293" Type="http://schemas.openxmlformats.org/officeDocument/2006/relationships/hyperlink" Target="http://www.youtube.com/watch?v=l9WyRHpt6sc" TargetMode="External"/><Relationship Id="rId307" Type="http://schemas.openxmlformats.org/officeDocument/2006/relationships/hyperlink" Target="http://www.youtube.com/watch?v=VLCbGNjST14" TargetMode="External"/><Relationship Id="rId349" Type="http://schemas.openxmlformats.org/officeDocument/2006/relationships/footer" Target="footer174.xml"/><Relationship Id="rId514" Type="http://schemas.openxmlformats.org/officeDocument/2006/relationships/hyperlink" Target="http://mon.gov.ru/" TargetMode="External"/><Relationship Id="rId556" Type="http://schemas.openxmlformats.org/officeDocument/2006/relationships/footer" Target="footer238.xml"/><Relationship Id="rId88" Type="http://schemas.openxmlformats.org/officeDocument/2006/relationships/hyperlink" Target="http://www.gramota.ru/" TargetMode="External"/><Relationship Id="rId111" Type="http://schemas.openxmlformats.org/officeDocument/2006/relationships/hyperlink" Target="http://www.universalinternetlibrary.ru/book/65575/chitat" TargetMode="External"/><Relationship Id="rId153" Type="http://schemas.openxmlformats.org/officeDocument/2006/relationships/hyperlink" Target="https://videouroki.net/video/literatura/10-class/" TargetMode="External"/><Relationship Id="rId195" Type="http://schemas.openxmlformats.org/officeDocument/2006/relationships/hyperlink" Target="https://videouroki.net/video/literatura/11-class" TargetMode="External"/><Relationship Id="rId209" Type="http://schemas.openxmlformats.org/officeDocument/2006/relationships/hyperlink" Target="https://resh.edu.ru/subject/14/11/" TargetMode="External"/><Relationship Id="rId360" Type="http://schemas.openxmlformats.org/officeDocument/2006/relationships/hyperlink" Target="http://www.yaklass.ru/p/biologia/10-klass/predmet-" TargetMode="External"/><Relationship Id="rId416" Type="http://schemas.openxmlformats.org/officeDocument/2006/relationships/footer" Target="footer220.xml"/><Relationship Id="rId598" Type="http://schemas.openxmlformats.org/officeDocument/2006/relationships/footer" Target="footer272.xml"/><Relationship Id="rId220" Type="http://schemas.openxmlformats.org/officeDocument/2006/relationships/hyperlink" Target="https://videouroki.net/video/literatura/11-class" TargetMode="External"/><Relationship Id="rId458" Type="http://schemas.openxmlformats.org/officeDocument/2006/relationships/hyperlink" Target="http://festival.1september.ru/" TargetMode="External"/><Relationship Id="rId623" Type="http://schemas.openxmlformats.org/officeDocument/2006/relationships/hyperlink" Target="https://bvbinfo.ru/" TargetMode="External"/><Relationship Id="rId665" Type="http://schemas.openxmlformats.org/officeDocument/2006/relationships/hyperlink" Target="https://razgovor.edsoo.ru/" TargetMode="External"/><Relationship Id="rId15" Type="http://schemas.openxmlformats.org/officeDocument/2006/relationships/footer" Target="footer7.xml"/><Relationship Id="rId57" Type="http://schemas.openxmlformats.org/officeDocument/2006/relationships/footer" Target="footer45.xml"/><Relationship Id="rId262" Type="http://schemas.openxmlformats.org/officeDocument/2006/relationships/footer" Target="footer138.xml"/><Relationship Id="rId318" Type="http://schemas.openxmlformats.org/officeDocument/2006/relationships/footer" Target="footer151.xml"/><Relationship Id="rId525" Type="http://schemas.openxmlformats.org/officeDocument/2006/relationships/hyperlink" Target="http://mon.gov.ru/" TargetMode="External"/><Relationship Id="rId567" Type="http://schemas.openxmlformats.org/officeDocument/2006/relationships/footer" Target="footer249.xml"/><Relationship Id="rId99" Type="http://schemas.openxmlformats.org/officeDocument/2006/relationships/footer" Target="footer77.xml"/><Relationship Id="rId122" Type="http://schemas.openxmlformats.org/officeDocument/2006/relationships/footer" Target="footer97.xml"/><Relationship Id="rId164" Type="http://schemas.openxmlformats.org/officeDocument/2006/relationships/footer" Target="footer106.xml"/><Relationship Id="rId371" Type="http://schemas.openxmlformats.org/officeDocument/2006/relationships/footer" Target="footer188.xml"/><Relationship Id="rId427" Type="http://schemas.openxmlformats.org/officeDocument/2006/relationships/hyperlink" Target="http://personal-safety.redut-7.ru/" TargetMode="External"/><Relationship Id="rId469" Type="http://schemas.openxmlformats.org/officeDocument/2006/relationships/hyperlink" Target="http://mon.gov.ru/" TargetMode="External"/><Relationship Id="rId634" Type="http://schemas.openxmlformats.org/officeDocument/2006/relationships/hyperlink" Target="https://bvbinfo.ru/" TargetMode="External"/><Relationship Id="rId676" Type="http://schemas.openxmlformats.org/officeDocument/2006/relationships/hyperlink" Target="https://uchebnik.mos.ru/material_view/atomic_objects/7493096?menuReferrer%20%20%20enuReferrer=catalogue%3Dcatalogue" TargetMode="External"/><Relationship Id="rId26" Type="http://schemas.openxmlformats.org/officeDocument/2006/relationships/footer" Target="footer18.xml"/><Relationship Id="rId231" Type="http://schemas.openxmlformats.org/officeDocument/2006/relationships/footer" Target="footer115.xml"/><Relationship Id="rId273" Type="http://schemas.openxmlformats.org/officeDocument/2006/relationships/hyperlink" Target="http://www.youtube.com/watch?v=-BaVhxeET9Q" TargetMode="External"/><Relationship Id="rId329" Type="http://schemas.openxmlformats.org/officeDocument/2006/relationships/footer" Target="footer162.xml"/><Relationship Id="rId480" Type="http://schemas.openxmlformats.org/officeDocument/2006/relationships/hyperlink" Target="http://mon.gov.ru/" TargetMode="External"/><Relationship Id="rId536" Type="http://schemas.openxmlformats.org/officeDocument/2006/relationships/hyperlink" Target="http://mon.gov.ru/" TargetMode="External"/><Relationship Id="rId701" Type="http://schemas.openxmlformats.org/officeDocument/2006/relationships/footer" Target="footer290.xml"/><Relationship Id="rId68" Type="http://schemas.openxmlformats.org/officeDocument/2006/relationships/footer" Target="footer54.xml"/><Relationship Id="rId133" Type="http://schemas.openxmlformats.org/officeDocument/2006/relationships/hyperlink" Target="https://videouroki.net/video/literatura/10-class/" TargetMode="External"/><Relationship Id="rId175" Type="http://schemas.openxmlformats.org/officeDocument/2006/relationships/hyperlink" Target="https://resh.edu.ru/subject/14/11/" TargetMode="External"/><Relationship Id="rId340" Type="http://schemas.openxmlformats.org/officeDocument/2006/relationships/hyperlink" Target="http://www.youtube.com/watch?v=7FXYUfbZ5ec" TargetMode="External"/><Relationship Id="rId578" Type="http://schemas.openxmlformats.org/officeDocument/2006/relationships/hyperlink" Target="http://www.slovari.ru/start2.aspx?s=0&amp;p=563" TargetMode="External"/><Relationship Id="rId200" Type="http://schemas.openxmlformats.org/officeDocument/2006/relationships/hyperlink" Target="https://resh.edu.ru/subject/14/11/" TargetMode="External"/><Relationship Id="rId382" Type="http://schemas.openxmlformats.org/officeDocument/2006/relationships/footer" Target="footer199.xml"/><Relationship Id="rId438" Type="http://schemas.openxmlformats.org/officeDocument/2006/relationships/hyperlink" Target="http://personal-safety.redut-7.ru/" TargetMode="External"/><Relationship Id="rId603" Type="http://schemas.openxmlformats.org/officeDocument/2006/relationships/footer" Target="footer277.xml"/><Relationship Id="rId645" Type="http://schemas.openxmlformats.org/officeDocument/2006/relationships/hyperlink" Target="https://razgovor.edsoo.ru/" TargetMode="External"/><Relationship Id="rId687" Type="http://schemas.openxmlformats.org/officeDocument/2006/relationships/hyperlink" Target="https://resh.edu.ru/subject/38/10/" TargetMode="External"/><Relationship Id="rId242" Type="http://schemas.openxmlformats.org/officeDocument/2006/relationships/hyperlink" Target="https://videouroki.net/video/literatura/11-class" TargetMode="External"/><Relationship Id="rId284" Type="http://schemas.openxmlformats.org/officeDocument/2006/relationships/hyperlink" Target="http://www.youtube.com/watch?v=YwkMlbo51hM" TargetMode="External"/><Relationship Id="rId491" Type="http://schemas.openxmlformats.org/officeDocument/2006/relationships/hyperlink" Target="http://mon.gov.ru/" TargetMode="External"/><Relationship Id="rId505" Type="http://schemas.openxmlformats.org/officeDocument/2006/relationships/hyperlink" Target="http://festival.1september.ru/" TargetMode="External"/><Relationship Id="rId712" Type="http://schemas.openxmlformats.org/officeDocument/2006/relationships/footer" Target="footer298.xml"/><Relationship Id="rId37" Type="http://schemas.openxmlformats.org/officeDocument/2006/relationships/footer" Target="footer29.xml"/><Relationship Id="rId79" Type="http://schemas.openxmlformats.org/officeDocument/2006/relationships/footer" Target="footer65.xml"/><Relationship Id="rId102" Type="http://schemas.openxmlformats.org/officeDocument/2006/relationships/footer" Target="footer80.xml"/><Relationship Id="rId144" Type="http://schemas.openxmlformats.org/officeDocument/2006/relationships/hyperlink" Target="https://videouroki.net/video/literatura/10-class/" TargetMode="External"/><Relationship Id="rId547" Type="http://schemas.openxmlformats.org/officeDocument/2006/relationships/footer" Target="footer229.xml"/><Relationship Id="rId589" Type="http://schemas.openxmlformats.org/officeDocument/2006/relationships/footer" Target="footer263.xml"/><Relationship Id="rId90" Type="http://schemas.openxmlformats.org/officeDocument/2006/relationships/hyperlink" Target="http://www.slovari.ru/start2.aspx?s=0&amp;p=5638" TargetMode="External"/><Relationship Id="rId186" Type="http://schemas.openxmlformats.org/officeDocument/2006/relationships/footer" Target="footer109.xml"/><Relationship Id="rId351" Type="http://schemas.openxmlformats.org/officeDocument/2006/relationships/footer" Target="footer176.xml"/><Relationship Id="rId393" Type="http://schemas.openxmlformats.org/officeDocument/2006/relationships/hyperlink" Target="http://www.yaklass.ru/p/himija/10-" TargetMode="External"/><Relationship Id="rId407" Type="http://schemas.openxmlformats.org/officeDocument/2006/relationships/footer" Target="footer211.xml"/><Relationship Id="rId449" Type="http://schemas.openxmlformats.org/officeDocument/2006/relationships/hyperlink" Target="http://personal-safety.redut-7.ru/" TargetMode="External"/><Relationship Id="rId614" Type="http://schemas.openxmlformats.org/officeDocument/2006/relationships/hyperlink" Target="https://fingram.oc3.ru/" TargetMode="External"/><Relationship Id="rId656" Type="http://schemas.openxmlformats.org/officeDocument/2006/relationships/hyperlink" Target="https://razgovor.edsoo.ru/" TargetMode="External"/><Relationship Id="rId211" Type="http://schemas.openxmlformats.org/officeDocument/2006/relationships/hyperlink" Target="https://resh.edu.ru/subject/14/11/" TargetMode="External"/><Relationship Id="rId253" Type="http://schemas.openxmlformats.org/officeDocument/2006/relationships/footer" Target="footer129.xml"/><Relationship Id="rId295" Type="http://schemas.openxmlformats.org/officeDocument/2006/relationships/hyperlink" Target="http://www.youtube.com/watch?v=dWBVjAEsUkI" TargetMode="External"/><Relationship Id="rId309" Type="http://schemas.openxmlformats.org/officeDocument/2006/relationships/hyperlink" Target="http://www.youtube.com/watch?v=bAL3ZXA6l8M" TargetMode="External"/><Relationship Id="rId460" Type="http://schemas.openxmlformats.org/officeDocument/2006/relationships/hyperlink" Target="http://personal-safety.redut-7.ru/" TargetMode="External"/><Relationship Id="rId516" Type="http://schemas.openxmlformats.org/officeDocument/2006/relationships/hyperlink" Target="http://festival.1september.ru/" TargetMode="External"/><Relationship Id="rId698" Type="http://schemas.openxmlformats.org/officeDocument/2006/relationships/hyperlink" Target="https://resh.edu.ru/subject/38/11/" TargetMode="External"/><Relationship Id="rId48" Type="http://schemas.openxmlformats.org/officeDocument/2006/relationships/footer" Target="footer38.xml"/><Relationship Id="rId113" Type="http://schemas.openxmlformats.org/officeDocument/2006/relationships/hyperlink" Target="http://hallenna.narod.ru/uroki-literatury-v-11-kl.html" TargetMode="External"/><Relationship Id="rId320" Type="http://schemas.openxmlformats.org/officeDocument/2006/relationships/footer" Target="footer153.xml"/><Relationship Id="rId558" Type="http://schemas.openxmlformats.org/officeDocument/2006/relationships/footer" Target="footer240.xml"/><Relationship Id="rId155" Type="http://schemas.openxmlformats.org/officeDocument/2006/relationships/hyperlink" Target="https://resh.edu.ru/subject/14/10/" TargetMode="External"/><Relationship Id="rId197" Type="http://schemas.openxmlformats.org/officeDocument/2006/relationships/hyperlink" Target="https://videouroki.net/video/literatura/11-class" TargetMode="External"/><Relationship Id="rId362" Type="http://schemas.openxmlformats.org/officeDocument/2006/relationships/hyperlink" Target="http://www.yaklass.ru/p/biologia/10-klass/razmnozhenie-" TargetMode="External"/><Relationship Id="rId418" Type="http://schemas.openxmlformats.org/officeDocument/2006/relationships/footer" Target="footer222.xml"/><Relationship Id="rId625" Type="http://schemas.openxmlformats.org/officeDocument/2006/relationships/hyperlink" Target="https://bvbinfo.ru/" TargetMode="External"/><Relationship Id="rId222" Type="http://schemas.openxmlformats.org/officeDocument/2006/relationships/hyperlink" Target="https://resh.edu.ru/subject/14/11/" TargetMode="External"/><Relationship Id="rId264" Type="http://schemas.openxmlformats.org/officeDocument/2006/relationships/footer" Target="footer140.xml"/><Relationship Id="rId471" Type="http://schemas.openxmlformats.org/officeDocument/2006/relationships/hyperlink" Target="http://festival.1september.ru/" TargetMode="External"/><Relationship Id="rId667" Type="http://schemas.openxmlformats.org/officeDocument/2006/relationships/hyperlink" Target="https://razgovor.edsoo.ru/" TargetMode="External"/><Relationship Id="rId17" Type="http://schemas.openxmlformats.org/officeDocument/2006/relationships/footer" Target="footer9.xml"/><Relationship Id="rId59" Type="http://schemas.openxmlformats.org/officeDocument/2006/relationships/footer" Target="footer47.xml"/><Relationship Id="rId124" Type="http://schemas.openxmlformats.org/officeDocument/2006/relationships/footer" Target="footer99.xml"/><Relationship Id="rId527" Type="http://schemas.openxmlformats.org/officeDocument/2006/relationships/hyperlink" Target="http://festival.1september.ru/" TargetMode="External"/><Relationship Id="rId569" Type="http://schemas.openxmlformats.org/officeDocument/2006/relationships/footer" Target="footer251.xml"/><Relationship Id="rId70" Type="http://schemas.openxmlformats.org/officeDocument/2006/relationships/footer" Target="footer56.xml"/><Relationship Id="rId166" Type="http://schemas.openxmlformats.org/officeDocument/2006/relationships/hyperlink" Target="https://videouroki.net/video/literatura/10-class/" TargetMode="External"/><Relationship Id="rId331" Type="http://schemas.openxmlformats.org/officeDocument/2006/relationships/footer" Target="footer164.xml"/><Relationship Id="rId373" Type="http://schemas.openxmlformats.org/officeDocument/2006/relationships/footer" Target="footer190.xml"/><Relationship Id="rId429" Type="http://schemas.openxmlformats.org/officeDocument/2006/relationships/hyperlink" Target="http://www.bezopasnost.edu66.ru/" TargetMode="External"/><Relationship Id="rId580" Type="http://schemas.openxmlformats.org/officeDocument/2006/relationships/hyperlink" Target="http://school8-vologda.ru/wp-" TargetMode="External"/><Relationship Id="rId636" Type="http://schemas.openxmlformats.org/officeDocument/2006/relationships/hyperlink" Target="https://bvbinfo.ru/" TargetMode="External"/><Relationship Id="rId1" Type="http://schemas.openxmlformats.org/officeDocument/2006/relationships/numbering" Target="numbering.xml"/><Relationship Id="rId233" Type="http://schemas.openxmlformats.org/officeDocument/2006/relationships/hyperlink" Target="https://videouroki.net/video/literatura/11-class" TargetMode="External"/><Relationship Id="rId440" Type="http://schemas.openxmlformats.org/officeDocument/2006/relationships/hyperlink" Target="http://www.bezopasnost.edu66.ru/" TargetMode="External"/><Relationship Id="rId678" Type="http://schemas.openxmlformats.org/officeDocument/2006/relationships/hyperlink" Target="https://uchebnik.mos.ru/material_view/atomic_objects/7009291?menuReferrer=catalogue" TargetMode="External"/><Relationship Id="rId28" Type="http://schemas.openxmlformats.org/officeDocument/2006/relationships/footer" Target="footer20.xml"/><Relationship Id="rId275" Type="http://schemas.openxmlformats.org/officeDocument/2006/relationships/hyperlink" Target="http://www.youtube.com/watch?v=JySvpfhOwBc" TargetMode="External"/><Relationship Id="rId300" Type="http://schemas.openxmlformats.org/officeDocument/2006/relationships/hyperlink" Target="http://www.youtube.com/watch?v=rDUt5XOTu5s" TargetMode="External"/><Relationship Id="rId482" Type="http://schemas.openxmlformats.org/officeDocument/2006/relationships/hyperlink" Target="http://festival.1september.ru/" TargetMode="External"/><Relationship Id="rId538" Type="http://schemas.openxmlformats.org/officeDocument/2006/relationships/hyperlink" Target="http://festival.1september.ru/" TargetMode="External"/><Relationship Id="rId703" Type="http://schemas.openxmlformats.org/officeDocument/2006/relationships/footer" Target="footer292.xml"/><Relationship Id="rId81" Type="http://schemas.openxmlformats.org/officeDocument/2006/relationships/footer" Target="footer67.xml"/><Relationship Id="rId135" Type="http://schemas.openxmlformats.org/officeDocument/2006/relationships/hyperlink" Target="https://resh.edu.ru/subject/14/10/" TargetMode="External"/><Relationship Id="rId177" Type="http://schemas.openxmlformats.org/officeDocument/2006/relationships/hyperlink" Target="https://videouroki.net/video/literatura/11-class" TargetMode="External"/><Relationship Id="rId342" Type="http://schemas.openxmlformats.org/officeDocument/2006/relationships/footer" Target="footer167.xml"/><Relationship Id="rId384" Type="http://schemas.openxmlformats.org/officeDocument/2006/relationships/hyperlink" Target="http://www.yaklass.ru/p/himija/10-klass/reshenie-" TargetMode="External"/><Relationship Id="rId591" Type="http://schemas.openxmlformats.org/officeDocument/2006/relationships/footer" Target="footer265.xml"/><Relationship Id="rId605" Type="http://schemas.openxmlformats.org/officeDocument/2006/relationships/footer" Target="footer279.xml"/><Relationship Id="rId202" Type="http://schemas.openxmlformats.org/officeDocument/2006/relationships/hyperlink" Target="https://resh.edu.ru/subject/14/11/" TargetMode="External"/><Relationship Id="rId244" Type="http://schemas.openxmlformats.org/officeDocument/2006/relationships/footer" Target="footer120.xml"/><Relationship Id="rId647" Type="http://schemas.openxmlformats.org/officeDocument/2006/relationships/hyperlink" Target="https://razgovor.edsoo.ru/" TargetMode="External"/><Relationship Id="rId689" Type="http://schemas.openxmlformats.org/officeDocument/2006/relationships/hyperlink" Target="https://resh.edu.ru/subject/38/10/" TargetMode="External"/><Relationship Id="rId39" Type="http://schemas.openxmlformats.org/officeDocument/2006/relationships/footer" Target="footer31.xml"/><Relationship Id="rId286" Type="http://schemas.openxmlformats.org/officeDocument/2006/relationships/hyperlink" Target="http://www.youtube.com/watch?v=Pkuq4hIgW78" TargetMode="External"/><Relationship Id="rId451" Type="http://schemas.openxmlformats.org/officeDocument/2006/relationships/hyperlink" Target="http://www.bezopasnost.edu66.ru/" TargetMode="External"/><Relationship Id="rId493" Type="http://schemas.openxmlformats.org/officeDocument/2006/relationships/hyperlink" Target="http://festival.1september.ru/" TargetMode="External"/><Relationship Id="rId507" Type="http://schemas.openxmlformats.org/officeDocument/2006/relationships/hyperlink" Target="http://personal-safety.redut-7.ru/" TargetMode="External"/><Relationship Id="rId549" Type="http://schemas.openxmlformats.org/officeDocument/2006/relationships/footer" Target="footer231.xml"/><Relationship Id="rId714" Type="http://schemas.openxmlformats.org/officeDocument/2006/relationships/fontTable" Target="fontTable.xml"/><Relationship Id="rId50" Type="http://schemas.openxmlformats.org/officeDocument/2006/relationships/image" Target="media/image5.png"/><Relationship Id="rId104" Type="http://schemas.openxmlformats.org/officeDocument/2006/relationships/footer" Target="footer82.xml"/><Relationship Id="rId146" Type="http://schemas.openxmlformats.org/officeDocument/2006/relationships/hyperlink" Target="https://videouroki.net/video/literatura/10-class/" TargetMode="External"/><Relationship Id="rId188" Type="http://schemas.openxmlformats.org/officeDocument/2006/relationships/hyperlink" Target="https://videouroki.net/video/literatura/11-class" TargetMode="External"/><Relationship Id="rId311" Type="http://schemas.openxmlformats.org/officeDocument/2006/relationships/hyperlink" Target="http://www.youtube.com/watch?v=n1BI5pWlKdU" TargetMode="External"/><Relationship Id="rId353" Type="http://schemas.openxmlformats.org/officeDocument/2006/relationships/footer" Target="footer178.xml"/><Relationship Id="rId395" Type="http://schemas.openxmlformats.org/officeDocument/2006/relationships/hyperlink" Target="http://www.yaklass.ru/p/himija/10-klass/reshenie-" TargetMode="External"/><Relationship Id="rId409" Type="http://schemas.openxmlformats.org/officeDocument/2006/relationships/footer" Target="footer213.xml"/><Relationship Id="rId560" Type="http://schemas.openxmlformats.org/officeDocument/2006/relationships/footer" Target="footer242.xml"/><Relationship Id="rId92" Type="http://schemas.openxmlformats.org/officeDocument/2006/relationships/hyperlink" Target="http://www.yaklass.ru/p/russky-yazik/11-klass/razdel-" TargetMode="External"/><Relationship Id="rId213" Type="http://schemas.openxmlformats.org/officeDocument/2006/relationships/hyperlink" Target="https://resh.edu.ru/subject/14/11/" TargetMode="External"/><Relationship Id="rId420" Type="http://schemas.openxmlformats.org/officeDocument/2006/relationships/hyperlink" Target="http://www.emercom.gov.ru/" TargetMode="External"/><Relationship Id="rId616" Type="http://schemas.openxmlformats.org/officeDocument/2006/relationships/hyperlink" Target="http://happy-finance.ru/" TargetMode="External"/><Relationship Id="rId658" Type="http://schemas.openxmlformats.org/officeDocument/2006/relationships/hyperlink" Target="https://razgovor.edsoo.ru/" TargetMode="External"/><Relationship Id="rId255" Type="http://schemas.openxmlformats.org/officeDocument/2006/relationships/footer" Target="footer131.xml"/><Relationship Id="rId297" Type="http://schemas.openxmlformats.org/officeDocument/2006/relationships/hyperlink" Target="http://www.youtube.com/watch?v=104AXW-SCO0" TargetMode="External"/><Relationship Id="rId462" Type="http://schemas.openxmlformats.org/officeDocument/2006/relationships/footer" Target="footer223.xml"/><Relationship Id="rId518" Type="http://schemas.openxmlformats.org/officeDocument/2006/relationships/hyperlink" Target="http://personal-safety.redut-7.ru/" TargetMode="External"/><Relationship Id="rId115" Type="http://schemas.openxmlformats.org/officeDocument/2006/relationships/footer" Target="footer90.xml"/><Relationship Id="rId157" Type="http://schemas.openxmlformats.org/officeDocument/2006/relationships/hyperlink" Target="https://videouroki.net/video/literatura/10-class/" TargetMode="External"/><Relationship Id="rId322" Type="http://schemas.openxmlformats.org/officeDocument/2006/relationships/footer" Target="footer155.xml"/><Relationship Id="rId364" Type="http://schemas.openxmlformats.org/officeDocument/2006/relationships/hyperlink" Target="http://www.yaklass.ru/p/biologia/10-" TargetMode="External"/><Relationship Id="rId61" Type="http://schemas.openxmlformats.org/officeDocument/2006/relationships/image" Target="media/image7.png"/><Relationship Id="rId199" Type="http://schemas.openxmlformats.org/officeDocument/2006/relationships/hyperlink" Target="https://resh.edu.ru/subject/14/11/" TargetMode="External"/><Relationship Id="rId571" Type="http://schemas.openxmlformats.org/officeDocument/2006/relationships/footer" Target="footer253.xml"/><Relationship Id="rId627" Type="http://schemas.openxmlformats.org/officeDocument/2006/relationships/hyperlink" Target="https://bvbinfo.ru/" TargetMode="External"/><Relationship Id="rId669" Type="http://schemas.openxmlformats.org/officeDocument/2006/relationships/hyperlink" Target="https://razgovor.edsoo.ru/" TargetMode="External"/><Relationship Id="rId19" Type="http://schemas.openxmlformats.org/officeDocument/2006/relationships/footer" Target="footer11.xml"/><Relationship Id="rId224" Type="http://schemas.openxmlformats.org/officeDocument/2006/relationships/hyperlink" Target="https://videouroki.net/video/literatura/11-class" TargetMode="External"/><Relationship Id="rId266" Type="http://schemas.openxmlformats.org/officeDocument/2006/relationships/footer" Target="footer142.xml"/><Relationship Id="rId431" Type="http://schemas.openxmlformats.org/officeDocument/2006/relationships/hyperlink" Target="http://www.emercom.gov.ru/" TargetMode="External"/><Relationship Id="rId473" Type="http://schemas.openxmlformats.org/officeDocument/2006/relationships/hyperlink" Target="http://personal-safety.redut-7.ru/" TargetMode="External"/><Relationship Id="rId529" Type="http://schemas.openxmlformats.org/officeDocument/2006/relationships/hyperlink" Target="http://personal-safety.redut-7.ru/" TargetMode="External"/><Relationship Id="rId680" Type="http://schemas.openxmlformats.org/officeDocument/2006/relationships/hyperlink" Target="https://uchebnik.mos.ru/material_view/atomic_objects/7009291?menuReferrer=catalogue" TargetMode="External"/><Relationship Id="rId30" Type="http://schemas.openxmlformats.org/officeDocument/2006/relationships/footer" Target="footer22.xml"/><Relationship Id="rId126" Type="http://schemas.openxmlformats.org/officeDocument/2006/relationships/footer" Target="footer101.xml"/><Relationship Id="rId168" Type="http://schemas.openxmlformats.org/officeDocument/2006/relationships/hyperlink" Target="https://resh.edu.ru/subject/14/10/" TargetMode="External"/><Relationship Id="rId333" Type="http://schemas.openxmlformats.org/officeDocument/2006/relationships/hyperlink" Target="http://www.yaklass.ru/p/fizika/10-klass/zakony-" TargetMode="External"/><Relationship Id="rId540" Type="http://schemas.openxmlformats.org/officeDocument/2006/relationships/hyperlink" Target="http://personal-safety.redut-7.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678</Pages>
  <Words>278249</Words>
  <Characters>1586020</Characters>
  <Application>Microsoft Office Word</Application>
  <DocSecurity>0</DocSecurity>
  <Lines>13216</Lines>
  <Paragraphs>3721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Валерий</cp:lastModifiedBy>
  <cp:revision>6</cp:revision>
  <cp:lastPrinted>2024-07-05T09:30:00Z</cp:lastPrinted>
  <dcterms:created xsi:type="dcterms:W3CDTF">2024-07-05T05:23:00Z</dcterms:created>
  <dcterms:modified xsi:type="dcterms:W3CDTF">2024-07-05T10:31:00Z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Microsoft® Word 2016</vt:lpwstr>
  </property>
  <property fmtid="{D5CDD505-2E9C-101B-9397-08002B2CF9AE}" pid="4" name="LastSaved">
    <vt:filetime>2024-07-05T00:00:00Z</vt:filetime>
  </property>
  <property fmtid="{D5CDD505-2E9C-101B-9397-08002B2CF9AE}" pid="5" name="Producer">
    <vt:lpwstr>www.ilovepdf.com</vt:lpwstr>
  </property>
</Properties>
</file>